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495" w:tblpY="556"/>
        <w:tblW w:w="6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539"/>
      </w:tblGrid>
      <w:tr w:rsidR="00264223" w:rsidRPr="001E0D8F" w:rsidTr="00846603">
        <w:trPr>
          <w:trHeight w:val="144"/>
        </w:trPr>
        <w:tc>
          <w:tcPr>
            <w:tcW w:w="2869" w:type="dxa"/>
          </w:tcPr>
          <w:p w:rsidR="00264223" w:rsidRPr="001E0D8F" w:rsidRDefault="00264223" w:rsidP="00E04EF5">
            <w:pPr>
              <w:tabs>
                <w:tab w:val="right" w:pos="8838"/>
              </w:tabs>
              <w:spacing w:line="360" w:lineRule="auto"/>
              <w:ind w:right="-105"/>
              <w:rPr>
                <w:rFonts w:ascii="Palatino Linotype" w:eastAsia="Calibri" w:hAnsi="Palatino Linotype" w:cs="Tahoma"/>
                <w:b/>
                <w:sz w:val="22"/>
                <w:szCs w:val="22"/>
                <w:lang w:val="es-MX" w:eastAsia="en-US"/>
              </w:rPr>
            </w:pPr>
            <w:bookmarkStart w:id="0" w:name="_GoBack"/>
            <w:bookmarkEnd w:id="0"/>
            <w:r w:rsidRPr="001E0D8F">
              <w:rPr>
                <w:rFonts w:ascii="Palatino Linotype" w:eastAsia="Calibri" w:hAnsi="Palatino Linotype" w:cs="Tahoma"/>
                <w:b/>
                <w:sz w:val="22"/>
                <w:szCs w:val="22"/>
                <w:lang w:val="es-MX" w:eastAsia="en-US"/>
              </w:rPr>
              <w:t>Recurso de Revisión:</w:t>
            </w:r>
          </w:p>
        </w:tc>
        <w:tc>
          <w:tcPr>
            <w:tcW w:w="3539" w:type="dxa"/>
          </w:tcPr>
          <w:p w:rsidR="00264223" w:rsidRPr="001E0D8F" w:rsidRDefault="00A9024A" w:rsidP="001D2BBC">
            <w:pPr>
              <w:tabs>
                <w:tab w:val="right" w:pos="8838"/>
              </w:tabs>
              <w:spacing w:line="360" w:lineRule="auto"/>
              <w:ind w:left="-28" w:right="171"/>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0</w:t>
            </w:r>
            <w:r w:rsidR="001D2BBC">
              <w:rPr>
                <w:rFonts w:ascii="Palatino Linotype" w:eastAsia="Calibri" w:hAnsi="Palatino Linotype" w:cs="Tahoma"/>
                <w:bCs/>
                <w:sz w:val="22"/>
                <w:szCs w:val="22"/>
                <w:lang w:eastAsia="en-US"/>
              </w:rPr>
              <w:t>3861</w:t>
            </w:r>
            <w:r w:rsidR="00E04EF5" w:rsidRPr="001E0D8F">
              <w:rPr>
                <w:rFonts w:ascii="Palatino Linotype" w:eastAsia="Calibri" w:hAnsi="Palatino Linotype" w:cs="Tahoma"/>
                <w:bCs/>
                <w:sz w:val="22"/>
                <w:szCs w:val="22"/>
                <w:lang w:eastAsia="en-US"/>
              </w:rPr>
              <w:t>/INFOEM/IP/RR/2019</w:t>
            </w:r>
          </w:p>
        </w:tc>
      </w:tr>
      <w:tr w:rsidR="00264223" w:rsidRPr="001E0D8F" w:rsidTr="00846603">
        <w:trPr>
          <w:trHeight w:val="144"/>
        </w:trPr>
        <w:tc>
          <w:tcPr>
            <w:tcW w:w="2869" w:type="dxa"/>
          </w:tcPr>
          <w:p w:rsidR="00264223" w:rsidRPr="001E0D8F" w:rsidRDefault="00264223" w:rsidP="00E04EF5">
            <w:pPr>
              <w:tabs>
                <w:tab w:val="right" w:pos="8838"/>
              </w:tabs>
              <w:spacing w:line="360" w:lineRule="auto"/>
              <w:ind w:right="-105"/>
              <w:rPr>
                <w:rFonts w:ascii="Palatino Linotype" w:eastAsia="Calibri" w:hAnsi="Palatino Linotype" w:cs="Tahoma"/>
                <w:b/>
                <w:sz w:val="22"/>
                <w:szCs w:val="22"/>
                <w:lang w:val="es-MX" w:eastAsia="en-US"/>
              </w:rPr>
            </w:pPr>
            <w:r w:rsidRPr="001E0D8F">
              <w:rPr>
                <w:rFonts w:ascii="Palatino Linotype" w:eastAsia="Calibri" w:hAnsi="Palatino Linotype" w:cs="Tahoma"/>
                <w:b/>
                <w:sz w:val="22"/>
                <w:szCs w:val="22"/>
                <w:lang w:val="es-MX" w:eastAsia="en-US"/>
              </w:rPr>
              <w:t>Recurrente:</w:t>
            </w:r>
          </w:p>
        </w:tc>
        <w:tc>
          <w:tcPr>
            <w:tcW w:w="3539" w:type="dxa"/>
          </w:tcPr>
          <w:p w:rsidR="00264223" w:rsidRPr="001E0D8F" w:rsidRDefault="00067D4E" w:rsidP="00E04EF5">
            <w:pPr>
              <w:tabs>
                <w:tab w:val="right" w:pos="8838"/>
              </w:tabs>
              <w:spacing w:line="360" w:lineRule="auto"/>
              <w:ind w:right="171"/>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XXXXXXXXXXXXXXXXXXX</w:t>
            </w:r>
          </w:p>
        </w:tc>
      </w:tr>
      <w:tr w:rsidR="00264223" w:rsidRPr="001E0D8F" w:rsidTr="00846603">
        <w:trPr>
          <w:trHeight w:val="283"/>
        </w:trPr>
        <w:tc>
          <w:tcPr>
            <w:tcW w:w="2869" w:type="dxa"/>
          </w:tcPr>
          <w:p w:rsidR="00264223" w:rsidRPr="001E0D8F" w:rsidRDefault="00956793" w:rsidP="00E04EF5">
            <w:pPr>
              <w:tabs>
                <w:tab w:val="right" w:pos="8838"/>
              </w:tabs>
              <w:spacing w:line="360" w:lineRule="auto"/>
              <w:ind w:right="-105"/>
              <w:rPr>
                <w:rFonts w:ascii="Palatino Linotype" w:eastAsia="Calibri" w:hAnsi="Palatino Linotype" w:cs="Tahoma"/>
                <w:b/>
                <w:sz w:val="22"/>
                <w:szCs w:val="22"/>
                <w:lang w:val="es-MX" w:eastAsia="en-US"/>
              </w:rPr>
            </w:pPr>
            <w:r w:rsidRPr="001E0D8F">
              <w:rPr>
                <w:rFonts w:ascii="Palatino Linotype" w:eastAsia="Calibri" w:hAnsi="Palatino Linotype" w:cs="Tahoma"/>
                <w:b/>
                <w:sz w:val="22"/>
                <w:szCs w:val="22"/>
                <w:lang w:val="es-MX" w:eastAsia="en-US"/>
              </w:rPr>
              <w:t>Sujeto Obligado</w:t>
            </w:r>
            <w:r w:rsidR="00264223" w:rsidRPr="001E0D8F">
              <w:rPr>
                <w:rFonts w:ascii="Palatino Linotype" w:eastAsia="Calibri" w:hAnsi="Palatino Linotype" w:cs="Tahoma"/>
                <w:b/>
                <w:sz w:val="22"/>
                <w:szCs w:val="22"/>
                <w:lang w:val="es-MX" w:eastAsia="en-US"/>
              </w:rPr>
              <w:t>:</w:t>
            </w:r>
          </w:p>
        </w:tc>
        <w:tc>
          <w:tcPr>
            <w:tcW w:w="3539" w:type="dxa"/>
          </w:tcPr>
          <w:p w:rsidR="00264223" w:rsidRPr="001E0D8F" w:rsidRDefault="001D2BBC" w:rsidP="00E04EF5">
            <w:pPr>
              <w:tabs>
                <w:tab w:val="right" w:pos="8838"/>
              </w:tabs>
              <w:spacing w:line="360" w:lineRule="auto"/>
              <w:ind w:right="171"/>
              <w:jc w:val="both"/>
              <w:rPr>
                <w:rFonts w:ascii="Palatino Linotype" w:eastAsia="Calibri" w:hAnsi="Palatino Linotype" w:cs="Tahoma"/>
                <w:b/>
                <w:sz w:val="22"/>
                <w:szCs w:val="22"/>
                <w:lang w:val="es-MX" w:eastAsia="en-US"/>
              </w:rPr>
            </w:pPr>
            <w:r w:rsidRPr="001D2BBC">
              <w:rPr>
                <w:rFonts w:ascii="Palatino Linotype" w:eastAsia="Calibri" w:hAnsi="Palatino Linotype" w:cs="Tahoma"/>
                <w:sz w:val="22"/>
                <w:szCs w:val="22"/>
                <w:lang w:val="es-MX" w:eastAsia="en-US"/>
              </w:rPr>
              <w:t>Ayuntamiento de Tecámac</w:t>
            </w:r>
          </w:p>
        </w:tc>
      </w:tr>
      <w:tr w:rsidR="00264223" w:rsidRPr="001E0D8F" w:rsidTr="00846603">
        <w:trPr>
          <w:trHeight w:val="283"/>
        </w:trPr>
        <w:tc>
          <w:tcPr>
            <w:tcW w:w="2869" w:type="dxa"/>
          </w:tcPr>
          <w:p w:rsidR="00264223" w:rsidRPr="001E0D8F" w:rsidRDefault="00264223" w:rsidP="00E04EF5">
            <w:pPr>
              <w:tabs>
                <w:tab w:val="right" w:pos="8838"/>
              </w:tabs>
              <w:spacing w:line="360" w:lineRule="auto"/>
              <w:ind w:right="-105"/>
              <w:rPr>
                <w:rFonts w:ascii="Palatino Linotype" w:eastAsia="Calibri" w:hAnsi="Palatino Linotype" w:cs="Tahoma"/>
                <w:b/>
                <w:sz w:val="22"/>
                <w:szCs w:val="22"/>
                <w:lang w:val="es-MX" w:eastAsia="en-US"/>
              </w:rPr>
            </w:pPr>
            <w:r w:rsidRPr="001E0D8F">
              <w:rPr>
                <w:rFonts w:ascii="Palatino Linotype" w:eastAsia="Calibri" w:hAnsi="Palatino Linotype" w:cs="Tahoma"/>
                <w:b/>
                <w:sz w:val="22"/>
                <w:szCs w:val="22"/>
                <w:lang w:val="es-MX" w:eastAsia="en-US"/>
              </w:rPr>
              <w:t>Comisionado Ponente:</w:t>
            </w:r>
          </w:p>
        </w:tc>
        <w:tc>
          <w:tcPr>
            <w:tcW w:w="3539" w:type="dxa"/>
          </w:tcPr>
          <w:p w:rsidR="00264223" w:rsidRPr="001E0D8F" w:rsidRDefault="0088742E" w:rsidP="00E04EF5">
            <w:pPr>
              <w:tabs>
                <w:tab w:val="right" w:pos="8838"/>
              </w:tabs>
              <w:spacing w:line="360" w:lineRule="auto"/>
              <w:ind w:right="171"/>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Zulema Martínez Sánchez</w:t>
            </w:r>
          </w:p>
        </w:tc>
      </w:tr>
    </w:tbl>
    <w:p w:rsidR="00E04EF5" w:rsidRPr="001E0D8F" w:rsidRDefault="00E04EF5" w:rsidP="00E04EF5">
      <w:pPr>
        <w:spacing w:line="360" w:lineRule="auto"/>
        <w:jc w:val="both"/>
        <w:rPr>
          <w:rFonts w:ascii="Palatino Linotype" w:hAnsi="Palatino Linotype" w:cs="Tahoma"/>
          <w:bCs/>
          <w:sz w:val="22"/>
          <w:szCs w:val="22"/>
        </w:rPr>
      </w:pPr>
    </w:p>
    <w:p w:rsidR="0074285B" w:rsidRPr="001E0D8F" w:rsidRDefault="00D22B6A" w:rsidP="00E04EF5">
      <w:pPr>
        <w:spacing w:line="360" w:lineRule="auto"/>
        <w:jc w:val="both"/>
        <w:rPr>
          <w:rFonts w:ascii="Palatino Linotype" w:hAnsi="Palatino Linotype"/>
          <w:noProof/>
          <w:sz w:val="22"/>
          <w:szCs w:val="22"/>
          <w:lang w:val="es-ES"/>
        </w:rPr>
      </w:pPr>
      <w:r w:rsidRPr="001E0D8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253F2">
        <w:rPr>
          <w:rFonts w:ascii="Palatino Linotype" w:hAnsi="Palatino Linotype" w:cs="Tahoma"/>
          <w:bCs/>
          <w:sz w:val="22"/>
          <w:szCs w:val="22"/>
        </w:rPr>
        <w:t xml:space="preserve">diez de julio </w:t>
      </w:r>
      <w:r w:rsidR="00E04EF5" w:rsidRPr="001E0D8F">
        <w:rPr>
          <w:rFonts w:ascii="Palatino Linotype" w:hAnsi="Palatino Linotype" w:cs="Tahoma"/>
          <w:bCs/>
          <w:sz w:val="22"/>
          <w:szCs w:val="22"/>
        </w:rPr>
        <w:t>de dos mil diecinueve</w:t>
      </w:r>
      <w:r w:rsidRPr="001E0D8F">
        <w:rPr>
          <w:rFonts w:ascii="Palatino Linotype" w:hAnsi="Palatino Linotype" w:cs="Tahoma"/>
          <w:bCs/>
          <w:sz w:val="22"/>
          <w:szCs w:val="22"/>
        </w:rPr>
        <w:t>.</w:t>
      </w:r>
    </w:p>
    <w:p w:rsidR="00492DCA" w:rsidRPr="001E0D8F" w:rsidRDefault="00492DCA" w:rsidP="00E04EF5">
      <w:pPr>
        <w:spacing w:line="360" w:lineRule="auto"/>
        <w:jc w:val="both"/>
        <w:rPr>
          <w:rFonts w:ascii="Palatino Linotype" w:hAnsi="Palatino Linotype"/>
          <w:noProof/>
          <w:sz w:val="22"/>
          <w:szCs w:val="22"/>
          <w:lang w:val="es-ES"/>
        </w:rPr>
      </w:pPr>
    </w:p>
    <w:p w:rsidR="00400FDE" w:rsidRPr="001E0D8F" w:rsidRDefault="00575DE3" w:rsidP="00E04EF5">
      <w:pPr>
        <w:spacing w:line="360" w:lineRule="auto"/>
        <w:jc w:val="both"/>
        <w:rPr>
          <w:rFonts w:ascii="Palatino Linotype" w:hAnsi="Palatino Linotype" w:cs="Tahoma"/>
          <w:bCs/>
          <w:sz w:val="22"/>
          <w:szCs w:val="22"/>
        </w:rPr>
      </w:pPr>
      <w:r w:rsidRPr="001E0D8F">
        <w:rPr>
          <w:rFonts w:ascii="Palatino Linotype" w:hAnsi="Palatino Linotype" w:cs="Tahoma"/>
          <w:b/>
          <w:bCs/>
          <w:color w:val="0D0D0D" w:themeColor="text1" w:themeTint="F2"/>
          <w:sz w:val="22"/>
          <w:szCs w:val="22"/>
        </w:rPr>
        <w:t>VISTO</w:t>
      </w:r>
      <w:r w:rsidR="0019389B" w:rsidRPr="001E0D8F">
        <w:rPr>
          <w:rFonts w:ascii="Palatino Linotype" w:hAnsi="Palatino Linotype" w:cs="Tahoma"/>
          <w:bCs/>
          <w:color w:val="0D0D0D" w:themeColor="text1" w:themeTint="F2"/>
          <w:sz w:val="22"/>
          <w:szCs w:val="22"/>
        </w:rPr>
        <w:t xml:space="preserve"> el expediente conformado </w:t>
      </w:r>
      <w:r w:rsidR="00422869" w:rsidRPr="001E0D8F">
        <w:rPr>
          <w:rFonts w:ascii="Palatino Linotype" w:hAnsi="Palatino Linotype" w:cs="Tahoma"/>
          <w:bCs/>
          <w:color w:val="0D0D0D" w:themeColor="text1" w:themeTint="F2"/>
          <w:sz w:val="22"/>
          <w:szCs w:val="22"/>
        </w:rPr>
        <w:t xml:space="preserve">con motivo del Recurso de Revisión </w:t>
      </w:r>
      <w:r w:rsidR="00A9024A" w:rsidRPr="001E0D8F">
        <w:rPr>
          <w:rFonts w:ascii="Palatino Linotype" w:hAnsi="Palatino Linotype" w:cs="Tahoma"/>
          <w:b/>
          <w:bCs/>
          <w:color w:val="0D0D0D" w:themeColor="text1" w:themeTint="F2"/>
          <w:sz w:val="22"/>
          <w:szCs w:val="22"/>
        </w:rPr>
        <w:t>0</w:t>
      </w:r>
      <w:r w:rsidR="001D2BBC">
        <w:rPr>
          <w:rFonts w:ascii="Palatino Linotype" w:hAnsi="Palatino Linotype" w:cs="Tahoma"/>
          <w:b/>
          <w:bCs/>
          <w:color w:val="0D0D0D" w:themeColor="text1" w:themeTint="F2"/>
          <w:sz w:val="22"/>
          <w:szCs w:val="22"/>
        </w:rPr>
        <w:t>3861</w:t>
      </w:r>
      <w:r w:rsidR="006C1B1D" w:rsidRPr="001E0D8F">
        <w:rPr>
          <w:rFonts w:ascii="Palatino Linotype" w:hAnsi="Palatino Linotype" w:cs="Tahoma"/>
          <w:b/>
          <w:bCs/>
          <w:color w:val="0D0D0D" w:themeColor="text1" w:themeTint="F2"/>
          <w:sz w:val="22"/>
          <w:szCs w:val="22"/>
        </w:rPr>
        <w:t>/</w:t>
      </w:r>
      <w:r w:rsidR="002A0FB8" w:rsidRPr="001E0D8F">
        <w:rPr>
          <w:rFonts w:ascii="Palatino Linotype" w:hAnsi="Palatino Linotype" w:cs="Tahoma"/>
          <w:b/>
          <w:bCs/>
          <w:color w:val="0D0D0D" w:themeColor="text1" w:themeTint="F2"/>
          <w:sz w:val="22"/>
          <w:szCs w:val="22"/>
        </w:rPr>
        <w:t>INFOEM</w:t>
      </w:r>
      <w:r w:rsidR="006C1B1D" w:rsidRPr="001E0D8F">
        <w:rPr>
          <w:rFonts w:ascii="Palatino Linotype" w:hAnsi="Palatino Linotype" w:cs="Tahoma"/>
          <w:b/>
          <w:bCs/>
          <w:color w:val="0D0D0D" w:themeColor="text1" w:themeTint="F2"/>
          <w:sz w:val="22"/>
          <w:szCs w:val="22"/>
        </w:rPr>
        <w:t>/IP/</w:t>
      </w:r>
      <w:r w:rsidR="004448BE">
        <w:rPr>
          <w:rFonts w:ascii="Palatino Linotype" w:hAnsi="Palatino Linotype" w:cs="Tahoma"/>
          <w:b/>
          <w:bCs/>
          <w:color w:val="0D0D0D" w:themeColor="text1" w:themeTint="F2"/>
          <w:sz w:val="22"/>
          <w:szCs w:val="22"/>
        </w:rPr>
        <w:t>RR/</w:t>
      </w:r>
      <w:r w:rsidR="006D58CC">
        <w:rPr>
          <w:rFonts w:ascii="Palatino Linotype" w:hAnsi="Palatino Linotype" w:cs="Tahoma"/>
          <w:b/>
          <w:bCs/>
          <w:color w:val="0D0D0D" w:themeColor="text1" w:themeTint="F2"/>
          <w:sz w:val="22"/>
          <w:szCs w:val="22"/>
        </w:rPr>
        <w:t>2019</w:t>
      </w:r>
      <w:r w:rsidR="00422869" w:rsidRPr="001E0D8F">
        <w:rPr>
          <w:rFonts w:ascii="Palatino Linotype" w:hAnsi="Palatino Linotype" w:cs="Tahoma"/>
          <w:bCs/>
          <w:color w:val="0D0D0D" w:themeColor="text1" w:themeTint="F2"/>
          <w:sz w:val="22"/>
          <w:szCs w:val="22"/>
        </w:rPr>
        <w:t xml:space="preserve">, </w:t>
      </w:r>
      <w:r w:rsidR="00127757" w:rsidRPr="001E0D8F">
        <w:rPr>
          <w:rFonts w:ascii="Palatino Linotype" w:hAnsi="Palatino Linotype" w:cs="Tahoma"/>
          <w:bCs/>
          <w:color w:val="0D0D0D" w:themeColor="text1" w:themeTint="F2"/>
          <w:sz w:val="22"/>
          <w:szCs w:val="22"/>
        </w:rPr>
        <w:t>interpuesto por</w:t>
      </w:r>
      <w:r w:rsidR="00E70503" w:rsidRPr="001E0D8F">
        <w:rPr>
          <w:rFonts w:ascii="Palatino Linotype" w:hAnsi="Palatino Linotype" w:cs="Tahoma"/>
          <w:bCs/>
          <w:color w:val="0D0D0D" w:themeColor="text1" w:themeTint="F2"/>
          <w:sz w:val="22"/>
          <w:szCs w:val="22"/>
        </w:rPr>
        <w:t xml:space="preserve"> </w:t>
      </w:r>
      <w:r w:rsidR="00067D4E">
        <w:rPr>
          <w:rFonts w:ascii="Palatino Linotype" w:hAnsi="Palatino Linotype" w:cs="Tahoma"/>
          <w:b/>
          <w:bCs/>
          <w:color w:val="0D0D0D" w:themeColor="text1" w:themeTint="F2"/>
          <w:sz w:val="22"/>
          <w:szCs w:val="22"/>
        </w:rPr>
        <w:t>XXXXXXXXXXXXXXXXX</w:t>
      </w:r>
      <w:r w:rsidR="000A238F" w:rsidRPr="001E0D8F">
        <w:rPr>
          <w:rFonts w:ascii="Palatino Linotype" w:hAnsi="Palatino Linotype" w:cs="Tahoma"/>
          <w:bCs/>
          <w:color w:val="0D0D0D" w:themeColor="text1" w:themeTint="F2"/>
          <w:sz w:val="22"/>
          <w:szCs w:val="22"/>
        </w:rPr>
        <w:t xml:space="preserve">, en lo sucesivo </w:t>
      </w:r>
      <w:r w:rsidR="00E04EF5" w:rsidRPr="001E0D8F">
        <w:rPr>
          <w:rFonts w:ascii="Palatino Linotype" w:hAnsi="Palatino Linotype" w:cs="Tahoma"/>
          <w:bCs/>
          <w:color w:val="0D0D0D" w:themeColor="text1" w:themeTint="F2"/>
          <w:sz w:val="22"/>
          <w:szCs w:val="22"/>
        </w:rPr>
        <w:t xml:space="preserve">Recurrente </w:t>
      </w:r>
      <w:r w:rsidR="000A238F" w:rsidRPr="001E0D8F">
        <w:rPr>
          <w:rFonts w:ascii="Palatino Linotype" w:hAnsi="Palatino Linotype" w:cs="Tahoma"/>
          <w:bCs/>
          <w:color w:val="0D0D0D" w:themeColor="text1" w:themeTint="F2"/>
          <w:sz w:val="22"/>
          <w:szCs w:val="22"/>
        </w:rPr>
        <w:t xml:space="preserve">o </w:t>
      </w:r>
      <w:r w:rsidR="00E04EF5" w:rsidRPr="001E0D8F">
        <w:rPr>
          <w:rFonts w:ascii="Palatino Linotype" w:hAnsi="Palatino Linotype" w:cs="Tahoma"/>
          <w:bCs/>
          <w:color w:val="0D0D0D" w:themeColor="text1" w:themeTint="F2"/>
          <w:sz w:val="22"/>
          <w:szCs w:val="22"/>
        </w:rPr>
        <w:t>Particular</w:t>
      </w:r>
      <w:r w:rsidR="000A238F" w:rsidRPr="001E0D8F">
        <w:rPr>
          <w:rFonts w:ascii="Palatino Linotype" w:hAnsi="Palatino Linotype" w:cs="Tahoma"/>
          <w:bCs/>
          <w:color w:val="0D0D0D" w:themeColor="text1" w:themeTint="F2"/>
          <w:sz w:val="22"/>
          <w:szCs w:val="22"/>
        </w:rPr>
        <w:t>,</w:t>
      </w:r>
      <w:r w:rsidR="00A9024A" w:rsidRPr="001E0D8F">
        <w:rPr>
          <w:rFonts w:ascii="Palatino Linotype" w:hAnsi="Palatino Linotype" w:cs="Tahoma"/>
          <w:bCs/>
          <w:color w:val="0D0D0D" w:themeColor="text1" w:themeTint="F2"/>
          <w:sz w:val="22"/>
          <w:szCs w:val="22"/>
        </w:rPr>
        <w:t xml:space="preserve"> </w:t>
      </w:r>
      <w:r w:rsidR="00DC1594" w:rsidRPr="001E0D8F">
        <w:rPr>
          <w:rFonts w:ascii="Palatino Linotype" w:hAnsi="Palatino Linotype" w:cs="Tahoma"/>
          <w:bCs/>
          <w:color w:val="0D0D0D" w:themeColor="text1" w:themeTint="F2"/>
          <w:sz w:val="22"/>
          <w:szCs w:val="22"/>
        </w:rPr>
        <w:t xml:space="preserve">en contra de la </w:t>
      </w:r>
      <w:r w:rsidR="00576F74" w:rsidRPr="001E0D8F">
        <w:rPr>
          <w:rFonts w:ascii="Palatino Linotype" w:hAnsi="Palatino Linotype" w:cs="Tahoma"/>
          <w:bCs/>
          <w:color w:val="0D0D0D" w:themeColor="text1" w:themeTint="F2"/>
          <w:sz w:val="22"/>
          <w:szCs w:val="22"/>
        </w:rPr>
        <w:t xml:space="preserve">falta de </w:t>
      </w:r>
      <w:r w:rsidR="00DC1594" w:rsidRPr="001E0D8F">
        <w:rPr>
          <w:rFonts w:ascii="Palatino Linotype" w:hAnsi="Palatino Linotype" w:cs="Tahoma"/>
          <w:bCs/>
          <w:color w:val="0D0D0D" w:themeColor="text1" w:themeTint="F2"/>
          <w:sz w:val="22"/>
          <w:szCs w:val="22"/>
        </w:rPr>
        <w:t xml:space="preserve">respuesta del </w:t>
      </w:r>
      <w:r w:rsidR="00956793" w:rsidRPr="001E0D8F">
        <w:rPr>
          <w:rFonts w:ascii="Palatino Linotype" w:hAnsi="Palatino Linotype" w:cs="Tahoma"/>
          <w:bCs/>
          <w:color w:val="0D0D0D" w:themeColor="text1" w:themeTint="F2"/>
          <w:sz w:val="22"/>
          <w:szCs w:val="22"/>
        </w:rPr>
        <w:t>Sujeto Obligado</w:t>
      </w:r>
      <w:r w:rsidR="003C5742" w:rsidRPr="001E0D8F">
        <w:rPr>
          <w:rFonts w:ascii="Palatino Linotype" w:hAnsi="Palatino Linotype" w:cs="Tahoma"/>
          <w:bCs/>
          <w:color w:val="0D0D0D" w:themeColor="text1" w:themeTint="F2"/>
          <w:sz w:val="22"/>
          <w:szCs w:val="22"/>
        </w:rPr>
        <w:t>,</w:t>
      </w:r>
      <w:r w:rsidR="002A0FB8" w:rsidRPr="001E0D8F">
        <w:rPr>
          <w:rFonts w:ascii="Palatino Linotype" w:hAnsi="Palatino Linotype" w:cs="Tahoma"/>
          <w:bCs/>
          <w:color w:val="0D0D0D" w:themeColor="text1" w:themeTint="F2"/>
          <w:sz w:val="22"/>
          <w:szCs w:val="22"/>
        </w:rPr>
        <w:t xml:space="preserve"> </w:t>
      </w:r>
      <w:r w:rsidR="001D2BBC" w:rsidRPr="001D2BBC">
        <w:rPr>
          <w:rFonts w:ascii="Palatino Linotype" w:hAnsi="Palatino Linotype" w:cs="Tahoma"/>
          <w:bCs/>
          <w:color w:val="0D0D0D" w:themeColor="text1" w:themeTint="F2"/>
          <w:sz w:val="22"/>
          <w:szCs w:val="22"/>
        </w:rPr>
        <w:t>Ayuntamiento de Tecámac</w:t>
      </w:r>
      <w:r w:rsidR="00DC1594" w:rsidRPr="001E0D8F">
        <w:rPr>
          <w:rFonts w:ascii="Palatino Linotype" w:hAnsi="Palatino Linotype" w:cs="Tahoma"/>
          <w:bCs/>
          <w:color w:val="0D0D0D" w:themeColor="text1" w:themeTint="F2"/>
          <w:sz w:val="22"/>
          <w:szCs w:val="22"/>
        </w:rPr>
        <w:t xml:space="preserve">, </w:t>
      </w:r>
      <w:r w:rsidR="00422869" w:rsidRPr="001E0D8F">
        <w:rPr>
          <w:rFonts w:ascii="Palatino Linotype" w:hAnsi="Palatino Linotype" w:cs="Tahoma"/>
          <w:bCs/>
          <w:color w:val="0D0D0D" w:themeColor="text1" w:themeTint="F2"/>
          <w:sz w:val="22"/>
          <w:szCs w:val="22"/>
        </w:rPr>
        <w:t xml:space="preserve">se emite la presente Resolución, </w:t>
      </w:r>
      <w:r w:rsidR="00DC1594" w:rsidRPr="001E0D8F">
        <w:rPr>
          <w:rFonts w:ascii="Palatino Linotype" w:hAnsi="Palatino Linotype" w:cs="Tahoma"/>
          <w:bCs/>
          <w:color w:val="0D0D0D" w:themeColor="text1" w:themeTint="F2"/>
          <w:sz w:val="22"/>
          <w:szCs w:val="22"/>
        </w:rPr>
        <w:t>con base en</w:t>
      </w:r>
      <w:r w:rsidR="0098795A" w:rsidRPr="001E0D8F">
        <w:rPr>
          <w:rFonts w:ascii="Palatino Linotype" w:hAnsi="Palatino Linotype" w:cs="Tahoma"/>
          <w:bCs/>
          <w:color w:val="0D0D0D" w:themeColor="text1" w:themeTint="F2"/>
          <w:sz w:val="22"/>
          <w:szCs w:val="22"/>
        </w:rPr>
        <w:t xml:space="preserve"> </w:t>
      </w:r>
      <w:r w:rsidR="00DC1594" w:rsidRPr="001E0D8F">
        <w:rPr>
          <w:rFonts w:ascii="Palatino Linotype" w:hAnsi="Palatino Linotype" w:cs="Tahoma"/>
          <w:bCs/>
          <w:color w:val="0D0D0D" w:themeColor="text1" w:themeTint="F2"/>
          <w:sz w:val="22"/>
          <w:szCs w:val="22"/>
        </w:rPr>
        <w:t xml:space="preserve">los </w:t>
      </w:r>
      <w:r w:rsidR="006C1B1D" w:rsidRPr="001E0D8F">
        <w:rPr>
          <w:rFonts w:ascii="Palatino Linotype" w:hAnsi="Palatino Linotype" w:cs="Tahoma"/>
          <w:bCs/>
          <w:color w:val="0D0D0D" w:themeColor="text1" w:themeTint="F2"/>
          <w:sz w:val="22"/>
          <w:szCs w:val="22"/>
        </w:rPr>
        <w:t>A</w:t>
      </w:r>
      <w:r w:rsidR="00DC1594" w:rsidRPr="001E0D8F">
        <w:rPr>
          <w:rFonts w:ascii="Palatino Linotype" w:hAnsi="Palatino Linotype" w:cs="Tahoma"/>
          <w:bCs/>
          <w:color w:val="0D0D0D" w:themeColor="text1" w:themeTint="F2"/>
          <w:sz w:val="22"/>
          <w:szCs w:val="22"/>
        </w:rPr>
        <w:t xml:space="preserve">ntecedentes y </w:t>
      </w:r>
      <w:r w:rsidR="002A0FB8" w:rsidRPr="001E0D8F">
        <w:rPr>
          <w:rFonts w:ascii="Palatino Linotype" w:hAnsi="Palatino Linotype" w:cs="Tahoma"/>
          <w:bCs/>
          <w:color w:val="0D0D0D" w:themeColor="text1" w:themeTint="F2"/>
          <w:sz w:val="22"/>
          <w:szCs w:val="22"/>
        </w:rPr>
        <w:t>C</w:t>
      </w:r>
      <w:r w:rsidR="002A0FB8" w:rsidRPr="001E0D8F">
        <w:rPr>
          <w:rFonts w:ascii="Palatino Linotype" w:hAnsi="Palatino Linotype" w:cs="Tahoma"/>
          <w:bCs/>
          <w:sz w:val="22"/>
          <w:szCs w:val="22"/>
        </w:rPr>
        <w:t xml:space="preserve">onsiderandos </w:t>
      </w:r>
      <w:r w:rsidR="00DC1594" w:rsidRPr="001E0D8F">
        <w:rPr>
          <w:rFonts w:ascii="Palatino Linotype" w:hAnsi="Palatino Linotype" w:cs="Tahoma"/>
          <w:bCs/>
          <w:sz w:val="22"/>
          <w:szCs w:val="22"/>
        </w:rPr>
        <w:t>que a continuación se exponen</w:t>
      </w:r>
      <w:r w:rsidR="00B31222" w:rsidRPr="001E0D8F">
        <w:rPr>
          <w:rFonts w:ascii="Palatino Linotype" w:hAnsi="Palatino Linotype" w:cs="Tahoma"/>
          <w:bCs/>
          <w:sz w:val="22"/>
          <w:szCs w:val="22"/>
        </w:rPr>
        <w:t>:</w:t>
      </w:r>
    </w:p>
    <w:p w:rsidR="00634CEB" w:rsidRPr="001E0D8F" w:rsidRDefault="00634CEB" w:rsidP="00E04EF5">
      <w:pPr>
        <w:tabs>
          <w:tab w:val="center" w:pos="4522"/>
          <w:tab w:val="left" w:pos="7245"/>
          <w:tab w:val="right" w:pos="9044"/>
        </w:tabs>
        <w:spacing w:line="360" w:lineRule="auto"/>
        <w:rPr>
          <w:rFonts w:ascii="Palatino Linotype" w:hAnsi="Palatino Linotype" w:cs="Tahoma"/>
          <w:b/>
          <w:sz w:val="22"/>
          <w:szCs w:val="22"/>
        </w:rPr>
      </w:pPr>
    </w:p>
    <w:p w:rsidR="00B31222" w:rsidRPr="001E0D8F" w:rsidRDefault="00CD2682" w:rsidP="00E04EF5">
      <w:pPr>
        <w:tabs>
          <w:tab w:val="center" w:pos="4522"/>
          <w:tab w:val="left" w:pos="7245"/>
          <w:tab w:val="right" w:pos="9044"/>
        </w:tabs>
        <w:spacing w:line="360" w:lineRule="auto"/>
        <w:jc w:val="center"/>
        <w:rPr>
          <w:rFonts w:ascii="Palatino Linotype" w:hAnsi="Palatino Linotype" w:cs="Tahoma"/>
          <w:b/>
          <w:sz w:val="22"/>
          <w:szCs w:val="22"/>
        </w:rPr>
      </w:pPr>
      <w:r>
        <w:rPr>
          <w:rFonts w:ascii="Palatino Linotype" w:hAnsi="Palatino Linotype" w:cs="Tahoma"/>
          <w:b/>
          <w:sz w:val="22"/>
          <w:szCs w:val="22"/>
        </w:rPr>
        <w:t>A N T E C E D E N T E S</w:t>
      </w:r>
    </w:p>
    <w:p w:rsidR="00683CB5" w:rsidRPr="001E0D8F" w:rsidRDefault="00683CB5" w:rsidP="00E04EF5">
      <w:pPr>
        <w:tabs>
          <w:tab w:val="center" w:pos="4522"/>
          <w:tab w:val="left" w:pos="7245"/>
          <w:tab w:val="right" w:pos="9044"/>
        </w:tabs>
        <w:spacing w:line="360" w:lineRule="auto"/>
        <w:rPr>
          <w:rFonts w:ascii="Palatino Linotype" w:hAnsi="Palatino Linotype" w:cs="Tahoma"/>
          <w:b/>
          <w:sz w:val="22"/>
          <w:szCs w:val="22"/>
        </w:rPr>
      </w:pPr>
    </w:p>
    <w:p w:rsidR="00DC1594" w:rsidRPr="001E0D8F" w:rsidRDefault="00B31222" w:rsidP="00E04EF5">
      <w:pPr>
        <w:pStyle w:val="Prrafodelista"/>
        <w:tabs>
          <w:tab w:val="left" w:pos="567"/>
        </w:tabs>
        <w:spacing w:line="360" w:lineRule="auto"/>
        <w:ind w:left="0"/>
        <w:contextualSpacing w:val="0"/>
        <w:jc w:val="both"/>
        <w:rPr>
          <w:rFonts w:ascii="Palatino Linotype" w:hAnsi="Palatino Linotype" w:cs="Tahoma"/>
          <w:b/>
          <w:szCs w:val="22"/>
        </w:rPr>
      </w:pPr>
      <w:r w:rsidRPr="001E0D8F">
        <w:rPr>
          <w:rFonts w:ascii="Palatino Linotype" w:hAnsi="Palatino Linotype" w:cs="Tahoma"/>
          <w:b/>
          <w:szCs w:val="22"/>
        </w:rPr>
        <w:t xml:space="preserve">I. Presentación de la solicitud de información. </w:t>
      </w:r>
    </w:p>
    <w:p w:rsidR="00DC1594" w:rsidRPr="001E0D8F" w:rsidRDefault="00DC1594" w:rsidP="00E04EF5">
      <w:pPr>
        <w:pStyle w:val="Prrafodelista"/>
        <w:tabs>
          <w:tab w:val="left" w:pos="1050"/>
        </w:tabs>
        <w:spacing w:line="360" w:lineRule="auto"/>
        <w:ind w:left="0"/>
        <w:contextualSpacing w:val="0"/>
        <w:jc w:val="both"/>
        <w:rPr>
          <w:rFonts w:ascii="Palatino Linotype" w:hAnsi="Palatino Linotype" w:cs="Tahoma"/>
          <w:szCs w:val="22"/>
        </w:rPr>
      </w:pPr>
    </w:p>
    <w:p w:rsidR="00637179" w:rsidRPr="001E0D8F" w:rsidRDefault="00AA417B" w:rsidP="00E04EF5">
      <w:pPr>
        <w:pStyle w:val="Prrafodelista"/>
        <w:tabs>
          <w:tab w:val="left" w:pos="567"/>
        </w:tabs>
        <w:spacing w:line="360" w:lineRule="auto"/>
        <w:ind w:left="0"/>
        <w:contextualSpacing w:val="0"/>
        <w:jc w:val="both"/>
        <w:rPr>
          <w:rFonts w:ascii="Palatino Linotype" w:hAnsi="Palatino Linotype" w:cs="Tahoma"/>
          <w:szCs w:val="22"/>
        </w:rPr>
      </w:pPr>
      <w:r w:rsidRPr="001E0D8F">
        <w:rPr>
          <w:rFonts w:ascii="Palatino Linotype" w:hAnsi="Palatino Linotype" w:cs="Tahoma"/>
          <w:szCs w:val="22"/>
        </w:rPr>
        <w:t>Con fecha</w:t>
      </w:r>
      <w:r w:rsidR="00A9024A" w:rsidRPr="001E0D8F">
        <w:rPr>
          <w:rFonts w:ascii="Palatino Linotype" w:hAnsi="Palatino Linotype" w:cs="Tahoma"/>
          <w:szCs w:val="22"/>
        </w:rPr>
        <w:t xml:space="preserve"> </w:t>
      </w:r>
      <w:r w:rsidR="001D2BBC">
        <w:rPr>
          <w:rFonts w:ascii="Palatino Linotype" w:hAnsi="Palatino Linotype" w:cs="Tahoma"/>
          <w:szCs w:val="22"/>
        </w:rPr>
        <w:t xml:space="preserve">once de enero </w:t>
      </w:r>
      <w:r w:rsidR="006C7A11" w:rsidRPr="001E0D8F">
        <w:rPr>
          <w:rFonts w:ascii="Palatino Linotype" w:hAnsi="Palatino Linotype" w:cs="Tahoma"/>
          <w:szCs w:val="22"/>
        </w:rPr>
        <w:t>de dos mil diecinueve</w:t>
      </w:r>
      <w:r w:rsidR="00B31222" w:rsidRPr="001E0D8F">
        <w:rPr>
          <w:rFonts w:ascii="Palatino Linotype" w:hAnsi="Palatino Linotype" w:cs="Tahoma"/>
          <w:szCs w:val="22"/>
        </w:rPr>
        <w:t xml:space="preserve">, </w:t>
      </w:r>
      <w:r w:rsidR="00E573C6" w:rsidRPr="001E0D8F">
        <w:rPr>
          <w:rFonts w:ascii="Palatino Linotype" w:hAnsi="Palatino Linotype" w:cs="Tahoma"/>
          <w:szCs w:val="22"/>
        </w:rPr>
        <w:t>el</w:t>
      </w:r>
      <w:r w:rsidR="00A9024A" w:rsidRPr="001E0D8F">
        <w:rPr>
          <w:rFonts w:ascii="Palatino Linotype" w:hAnsi="Palatino Linotype" w:cs="Tahoma"/>
          <w:szCs w:val="22"/>
        </w:rPr>
        <w:t xml:space="preserve"> </w:t>
      </w:r>
      <w:r w:rsidR="00665D1B" w:rsidRPr="001E0D8F">
        <w:rPr>
          <w:rFonts w:ascii="Palatino Linotype" w:hAnsi="Palatino Linotype" w:cs="Tahoma"/>
          <w:szCs w:val="22"/>
        </w:rPr>
        <w:t xml:space="preserve">Particular </w:t>
      </w:r>
      <w:r w:rsidR="00EA68DA" w:rsidRPr="001E0D8F">
        <w:rPr>
          <w:rFonts w:ascii="Palatino Linotype" w:hAnsi="Palatino Linotype" w:cs="Tahoma"/>
          <w:szCs w:val="22"/>
        </w:rPr>
        <w:t xml:space="preserve">presentó </w:t>
      </w:r>
      <w:r w:rsidR="00B31222" w:rsidRPr="001E0D8F">
        <w:rPr>
          <w:rFonts w:ascii="Palatino Linotype" w:hAnsi="Palatino Linotype" w:cs="Tahoma"/>
          <w:szCs w:val="22"/>
        </w:rPr>
        <w:t>solicitud de acceso a la información</w:t>
      </w:r>
      <w:r w:rsidR="00C55151" w:rsidRPr="001E0D8F">
        <w:rPr>
          <w:rFonts w:ascii="Palatino Linotype" w:hAnsi="Palatino Linotype" w:cs="Tahoma"/>
          <w:szCs w:val="22"/>
        </w:rPr>
        <w:t xml:space="preserve"> pública a través d</w:t>
      </w:r>
      <w:r w:rsidR="000C27CA" w:rsidRPr="001E0D8F">
        <w:rPr>
          <w:rFonts w:ascii="Palatino Linotype" w:hAnsi="Palatino Linotype" w:cs="Tahoma"/>
          <w:szCs w:val="22"/>
          <w:lang w:val="es-ES"/>
        </w:rPr>
        <w:t>el Sistema de Acceso a la Información Mexiquense</w:t>
      </w:r>
      <w:r w:rsidR="004100AA" w:rsidRPr="001E0D8F">
        <w:rPr>
          <w:rFonts w:ascii="Palatino Linotype" w:hAnsi="Palatino Linotype" w:cs="Tahoma"/>
          <w:szCs w:val="22"/>
          <w:lang w:val="es-ES"/>
        </w:rPr>
        <w:t xml:space="preserve"> (SAIMEX)</w:t>
      </w:r>
      <w:r w:rsidR="00B31222" w:rsidRPr="001E0D8F">
        <w:rPr>
          <w:rFonts w:ascii="Palatino Linotype" w:hAnsi="Palatino Linotype" w:cs="Tahoma"/>
          <w:szCs w:val="22"/>
        </w:rPr>
        <w:t xml:space="preserve">, </w:t>
      </w:r>
      <w:r w:rsidR="00C55151" w:rsidRPr="001E0D8F">
        <w:rPr>
          <w:rFonts w:ascii="Palatino Linotype" w:hAnsi="Palatino Linotype" w:cs="Tahoma"/>
          <w:szCs w:val="22"/>
        </w:rPr>
        <w:t>ante e</w:t>
      </w:r>
      <w:r w:rsidR="000C27CA" w:rsidRPr="001E0D8F">
        <w:rPr>
          <w:rFonts w:ascii="Palatino Linotype" w:hAnsi="Palatino Linotype" w:cs="Tahoma"/>
          <w:szCs w:val="22"/>
        </w:rPr>
        <w:t xml:space="preserve">l Ayuntamiento de </w:t>
      </w:r>
      <w:r w:rsidR="001D2BBC">
        <w:rPr>
          <w:rFonts w:ascii="Palatino Linotype" w:hAnsi="Palatino Linotype" w:cs="Tahoma"/>
          <w:szCs w:val="22"/>
        </w:rPr>
        <w:t>Tecámac</w:t>
      </w:r>
      <w:r w:rsidR="00B31222" w:rsidRPr="001E0D8F">
        <w:rPr>
          <w:rFonts w:ascii="Palatino Linotype" w:hAnsi="Palatino Linotype" w:cs="Tahoma"/>
          <w:szCs w:val="22"/>
        </w:rPr>
        <w:t xml:space="preserve">, </w:t>
      </w:r>
      <w:r w:rsidR="00C55151" w:rsidRPr="001E0D8F">
        <w:rPr>
          <w:rFonts w:ascii="Palatino Linotype" w:hAnsi="Palatino Linotype" w:cs="Tahoma"/>
          <w:szCs w:val="22"/>
        </w:rPr>
        <w:t>mediante la cual requirió</w:t>
      </w:r>
      <w:r w:rsidR="00B31222" w:rsidRPr="001E0D8F">
        <w:rPr>
          <w:rFonts w:ascii="Palatino Linotype" w:hAnsi="Palatino Linotype" w:cs="Tahoma"/>
          <w:szCs w:val="22"/>
        </w:rPr>
        <w:t>:</w:t>
      </w:r>
    </w:p>
    <w:p w:rsidR="00634CEB" w:rsidRPr="001E0D8F" w:rsidRDefault="00634CEB" w:rsidP="00E04EF5">
      <w:pPr>
        <w:pStyle w:val="Prrafodelista"/>
        <w:tabs>
          <w:tab w:val="left" w:pos="567"/>
        </w:tabs>
        <w:spacing w:line="360" w:lineRule="auto"/>
        <w:ind w:left="0"/>
        <w:contextualSpacing w:val="0"/>
        <w:jc w:val="both"/>
        <w:rPr>
          <w:rFonts w:ascii="Palatino Linotype" w:hAnsi="Palatino Linotype" w:cs="Tahoma"/>
          <w:szCs w:val="22"/>
        </w:rPr>
      </w:pPr>
    </w:p>
    <w:p w:rsidR="00665D1B" w:rsidRPr="001E0D8F" w:rsidRDefault="00665D1B" w:rsidP="00E04EF5">
      <w:pPr>
        <w:tabs>
          <w:tab w:val="left" w:pos="4667"/>
        </w:tabs>
        <w:spacing w:line="360" w:lineRule="auto"/>
        <w:ind w:left="567" w:right="567"/>
        <w:jc w:val="both"/>
        <w:rPr>
          <w:rFonts w:ascii="Palatino Linotype" w:hAnsi="Palatino Linotype" w:cs="Tahoma"/>
          <w:b/>
          <w:bCs/>
          <w:sz w:val="22"/>
          <w:szCs w:val="22"/>
        </w:rPr>
      </w:pPr>
      <w:r w:rsidRPr="001E0D8F">
        <w:rPr>
          <w:rFonts w:ascii="Palatino Linotype" w:hAnsi="Palatino Linotype" w:cs="Tahoma"/>
          <w:b/>
          <w:bCs/>
          <w:sz w:val="22"/>
          <w:szCs w:val="22"/>
        </w:rPr>
        <w:t>DESCRIPCIÓN CLARA Y PRECISA DE LA INFORMACIÓN SOLICITADA</w:t>
      </w:r>
    </w:p>
    <w:p w:rsidR="00C55151" w:rsidRPr="001E0D8F" w:rsidRDefault="00665D1B" w:rsidP="00E04EF5">
      <w:pPr>
        <w:tabs>
          <w:tab w:val="left" w:pos="4667"/>
        </w:tabs>
        <w:spacing w:line="360" w:lineRule="auto"/>
        <w:ind w:left="567" w:right="567"/>
        <w:jc w:val="both"/>
        <w:rPr>
          <w:rFonts w:ascii="Palatino Linotype" w:hAnsi="Palatino Linotype" w:cs="Tahoma"/>
          <w:bCs/>
          <w:i/>
          <w:sz w:val="22"/>
          <w:szCs w:val="22"/>
        </w:rPr>
      </w:pPr>
      <w:r w:rsidRPr="001E0D8F">
        <w:rPr>
          <w:rFonts w:ascii="Palatino Linotype" w:hAnsi="Palatino Linotype" w:cs="Tahoma"/>
          <w:bCs/>
          <w:i/>
          <w:sz w:val="22"/>
          <w:szCs w:val="22"/>
        </w:rPr>
        <w:t>“</w:t>
      </w:r>
      <w:r w:rsidR="00624C64" w:rsidRPr="00624C64">
        <w:rPr>
          <w:rFonts w:ascii="Palatino Linotype" w:hAnsi="Palatino Linotype" w:cs="Tahoma"/>
          <w:bCs/>
          <w:i/>
          <w:sz w:val="22"/>
          <w:szCs w:val="22"/>
        </w:rPr>
        <w:t xml:space="preserve">Fundamentación legal con la que crearon la Dirección de Movilidad y Transporte del municipio de </w:t>
      </w:r>
      <w:proofErr w:type="spellStart"/>
      <w:r w:rsidR="00624C64" w:rsidRPr="00624C64">
        <w:rPr>
          <w:rFonts w:ascii="Palatino Linotype" w:hAnsi="Palatino Linotype" w:cs="Tahoma"/>
          <w:bCs/>
          <w:i/>
          <w:sz w:val="22"/>
          <w:szCs w:val="22"/>
        </w:rPr>
        <w:t>Tecamac</w:t>
      </w:r>
      <w:proofErr w:type="spellEnd"/>
      <w:r w:rsidR="00624C64" w:rsidRPr="00624C64">
        <w:rPr>
          <w:rFonts w:ascii="Palatino Linotype" w:hAnsi="Palatino Linotype" w:cs="Tahoma"/>
          <w:bCs/>
          <w:i/>
          <w:sz w:val="22"/>
          <w:szCs w:val="22"/>
        </w:rPr>
        <w:t xml:space="preserve">. Acta de cabildo donde se da a conocer y aprueban el proyecto de la Dirección de Movilidad y Transporte del municipio de </w:t>
      </w:r>
      <w:proofErr w:type="spellStart"/>
      <w:r w:rsidR="00624C64" w:rsidRPr="00624C64">
        <w:rPr>
          <w:rFonts w:ascii="Palatino Linotype" w:hAnsi="Palatino Linotype" w:cs="Tahoma"/>
          <w:bCs/>
          <w:i/>
          <w:sz w:val="22"/>
          <w:szCs w:val="22"/>
        </w:rPr>
        <w:t>Tecamac</w:t>
      </w:r>
      <w:proofErr w:type="spellEnd"/>
      <w:r w:rsidR="00624C64" w:rsidRPr="00624C64">
        <w:rPr>
          <w:rFonts w:ascii="Palatino Linotype" w:hAnsi="Palatino Linotype" w:cs="Tahoma"/>
          <w:bCs/>
          <w:i/>
          <w:sz w:val="22"/>
          <w:szCs w:val="22"/>
        </w:rPr>
        <w:t xml:space="preserve">. Acta de cabildo donde aprueban el presupuesto autorizado para el proyecto de la Dirección de Movilidad y Transporte del municipio de </w:t>
      </w:r>
      <w:proofErr w:type="spellStart"/>
      <w:r w:rsidR="00624C64" w:rsidRPr="00624C64">
        <w:rPr>
          <w:rFonts w:ascii="Palatino Linotype" w:hAnsi="Palatino Linotype" w:cs="Tahoma"/>
          <w:bCs/>
          <w:i/>
          <w:sz w:val="22"/>
          <w:szCs w:val="22"/>
        </w:rPr>
        <w:t>Tecamac</w:t>
      </w:r>
      <w:proofErr w:type="spellEnd"/>
      <w:r w:rsidR="00624C64" w:rsidRPr="00624C64">
        <w:rPr>
          <w:rFonts w:ascii="Palatino Linotype" w:hAnsi="Palatino Linotype" w:cs="Tahoma"/>
          <w:bCs/>
          <w:i/>
          <w:sz w:val="22"/>
          <w:szCs w:val="22"/>
        </w:rPr>
        <w:t xml:space="preserve">. Acciones y estudios técnicos realizado por la Dirección de Movilidad y Transporte del municipio de </w:t>
      </w:r>
      <w:proofErr w:type="spellStart"/>
      <w:r w:rsidR="00624C64" w:rsidRPr="00624C64">
        <w:rPr>
          <w:rFonts w:ascii="Palatino Linotype" w:hAnsi="Palatino Linotype" w:cs="Tahoma"/>
          <w:bCs/>
          <w:i/>
          <w:sz w:val="22"/>
          <w:szCs w:val="22"/>
        </w:rPr>
        <w:t>Tecamac</w:t>
      </w:r>
      <w:proofErr w:type="spellEnd"/>
      <w:r w:rsidR="00624C64" w:rsidRPr="00624C64">
        <w:rPr>
          <w:rFonts w:ascii="Palatino Linotype" w:hAnsi="Palatino Linotype" w:cs="Tahoma"/>
          <w:bCs/>
          <w:i/>
          <w:sz w:val="22"/>
          <w:szCs w:val="22"/>
        </w:rPr>
        <w:t xml:space="preserve">. Organigrama de la Dirección de Movilidad y Transporte del municipio de </w:t>
      </w:r>
      <w:proofErr w:type="spellStart"/>
      <w:r w:rsidR="00624C64" w:rsidRPr="00624C64">
        <w:rPr>
          <w:rFonts w:ascii="Palatino Linotype" w:hAnsi="Palatino Linotype" w:cs="Tahoma"/>
          <w:bCs/>
          <w:i/>
          <w:sz w:val="22"/>
          <w:szCs w:val="22"/>
        </w:rPr>
        <w:t>Tecamac</w:t>
      </w:r>
      <w:proofErr w:type="spellEnd"/>
      <w:r w:rsidR="00624C64" w:rsidRPr="00624C64">
        <w:rPr>
          <w:rFonts w:ascii="Palatino Linotype" w:hAnsi="Palatino Linotype" w:cs="Tahoma"/>
          <w:bCs/>
          <w:i/>
          <w:sz w:val="22"/>
          <w:szCs w:val="22"/>
        </w:rPr>
        <w:t>.</w:t>
      </w:r>
      <w:r w:rsidR="00624C64">
        <w:rPr>
          <w:rFonts w:ascii="Palatino Linotype" w:hAnsi="Palatino Linotype" w:cs="Tahoma"/>
          <w:bCs/>
          <w:i/>
          <w:sz w:val="22"/>
          <w:szCs w:val="22"/>
        </w:rPr>
        <w:t>”</w:t>
      </w:r>
      <w:r w:rsidR="00C55151" w:rsidRPr="001E0D8F">
        <w:rPr>
          <w:rFonts w:ascii="Palatino Linotype" w:hAnsi="Palatino Linotype" w:cs="Tahoma"/>
          <w:bCs/>
          <w:i/>
          <w:sz w:val="22"/>
          <w:szCs w:val="22"/>
        </w:rPr>
        <w:t>(Sic.)</w:t>
      </w:r>
    </w:p>
    <w:p w:rsidR="0098795A" w:rsidRDefault="0098795A" w:rsidP="00E04EF5">
      <w:pPr>
        <w:tabs>
          <w:tab w:val="left" w:pos="4667"/>
        </w:tabs>
        <w:spacing w:line="360" w:lineRule="auto"/>
        <w:ind w:left="567" w:right="567"/>
        <w:jc w:val="both"/>
        <w:rPr>
          <w:rFonts w:ascii="Palatino Linotype" w:hAnsi="Palatino Linotype" w:cs="Tahoma"/>
          <w:bCs/>
          <w:sz w:val="22"/>
          <w:szCs w:val="22"/>
        </w:rPr>
      </w:pPr>
    </w:p>
    <w:p w:rsidR="007A2F67" w:rsidRPr="001E0D8F" w:rsidRDefault="000C27CA" w:rsidP="00E04EF5">
      <w:pPr>
        <w:tabs>
          <w:tab w:val="left" w:pos="4667"/>
        </w:tabs>
        <w:spacing w:line="360" w:lineRule="auto"/>
        <w:ind w:left="567" w:right="567"/>
        <w:jc w:val="both"/>
        <w:rPr>
          <w:rFonts w:ascii="Palatino Linotype" w:hAnsi="Palatino Linotype" w:cs="Tahoma"/>
          <w:bCs/>
          <w:sz w:val="22"/>
          <w:szCs w:val="22"/>
        </w:rPr>
      </w:pPr>
      <w:r w:rsidRPr="001E0D8F">
        <w:rPr>
          <w:rFonts w:ascii="Palatino Linotype" w:hAnsi="Palatino Linotype" w:cs="Tahoma"/>
          <w:b/>
          <w:bCs/>
          <w:sz w:val="22"/>
          <w:szCs w:val="22"/>
        </w:rPr>
        <w:t>MODALIDAD DE ENTREGA</w:t>
      </w:r>
    </w:p>
    <w:p w:rsidR="00492DCA" w:rsidRPr="001E0D8F" w:rsidRDefault="00026EBB" w:rsidP="00E04EF5">
      <w:pPr>
        <w:tabs>
          <w:tab w:val="left" w:pos="4667"/>
        </w:tabs>
        <w:spacing w:line="360" w:lineRule="auto"/>
        <w:ind w:left="567" w:right="567"/>
        <w:jc w:val="both"/>
        <w:rPr>
          <w:rFonts w:ascii="Palatino Linotype" w:hAnsi="Palatino Linotype" w:cs="Tahoma"/>
          <w:bCs/>
          <w:i/>
          <w:sz w:val="22"/>
          <w:szCs w:val="22"/>
        </w:rPr>
      </w:pPr>
      <w:r w:rsidRPr="001E0D8F">
        <w:rPr>
          <w:rFonts w:ascii="Palatino Linotype" w:hAnsi="Palatino Linotype" w:cs="Tahoma"/>
          <w:bCs/>
          <w:i/>
          <w:sz w:val="22"/>
          <w:szCs w:val="22"/>
        </w:rPr>
        <w:t>A través del SAIMEX</w:t>
      </w:r>
      <w:r w:rsidR="00EA68DA" w:rsidRPr="001E0D8F">
        <w:rPr>
          <w:rFonts w:ascii="Palatino Linotype" w:hAnsi="Palatino Linotype" w:cs="Tahoma"/>
          <w:bCs/>
          <w:i/>
          <w:sz w:val="22"/>
          <w:szCs w:val="22"/>
        </w:rPr>
        <w:t>.</w:t>
      </w:r>
    </w:p>
    <w:p w:rsidR="00492DCA" w:rsidRPr="001E0D8F" w:rsidRDefault="00492DCA" w:rsidP="00E04EF5">
      <w:pPr>
        <w:spacing w:line="360" w:lineRule="auto"/>
        <w:rPr>
          <w:rFonts w:ascii="Palatino Linotype" w:hAnsi="Palatino Linotype" w:cs="Tahoma"/>
          <w:bCs/>
          <w:sz w:val="22"/>
          <w:szCs w:val="22"/>
        </w:rPr>
      </w:pPr>
    </w:p>
    <w:p w:rsidR="00AA5A86" w:rsidRPr="001E0D8F" w:rsidRDefault="006C1B1D" w:rsidP="00E04EF5">
      <w:pPr>
        <w:pStyle w:val="Prrafodelista"/>
        <w:tabs>
          <w:tab w:val="left" w:pos="567"/>
        </w:tabs>
        <w:spacing w:line="360" w:lineRule="auto"/>
        <w:ind w:left="0"/>
        <w:contextualSpacing w:val="0"/>
        <w:jc w:val="both"/>
        <w:rPr>
          <w:rFonts w:ascii="Palatino Linotype" w:hAnsi="Palatino Linotype" w:cs="Tahoma"/>
          <w:b/>
          <w:szCs w:val="22"/>
        </w:rPr>
      </w:pPr>
      <w:r w:rsidRPr="001E0D8F">
        <w:rPr>
          <w:rFonts w:ascii="Palatino Linotype" w:hAnsi="Palatino Linotype" w:cs="Tahoma"/>
          <w:b/>
          <w:szCs w:val="22"/>
        </w:rPr>
        <w:t>I</w:t>
      </w:r>
      <w:r w:rsidR="0096693C" w:rsidRPr="001E0D8F">
        <w:rPr>
          <w:rFonts w:ascii="Palatino Linotype" w:hAnsi="Palatino Linotype" w:cs="Tahoma"/>
          <w:b/>
          <w:szCs w:val="22"/>
        </w:rPr>
        <w:t>I</w:t>
      </w:r>
      <w:r w:rsidR="00C55151" w:rsidRPr="001E0D8F">
        <w:rPr>
          <w:rFonts w:ascii="Palatino Linotype" w:hAnsi="Palatino Linotype" w:cs="Tahoma"/>
          <w:b/>
          <w:szCs w:val="22"/>
        </w:rPr>
        <w:t xml:space="preserve">. </w:t>
      </w:r>
      <w:r w:rsidR="00AA5A86" w:rsidRPr="001E0D8F">
        <w:rPr>
          <w:rFonts w:ascii="Palatino Linotype" w:hAnsi="Palatino Linotype" w:cs="Tahoma"/>
          <w:b/>
          <w:szCs w:val="22"/>
        </w:rPr>
        <w:t xml:space="preserve">Respuesta del </w:t>
      </w:r>
      <w:r w:rsidR="00956793" w:rsidRPr="001E0D8F">
        <w:rPr>
          <w:rFonts w:ascii="Palatino Linotype" w:hAnsi="Palatino Linotype" w:cs="Tahoma"/>
          <w:b/>
          <w:szCs w:val="22"/>
        </w:rPr>
        <w:t>Sujeto Obligado</w:t>
      </w:r>
      <w:r w:rsidR="00AA5A86" w:rsidRPr="001E0D8F">
        <w:rPr>
          <w:rFonts w:ascii="Palatino Linotype" w:hAnsi="Palatino Linotype" w:cs="Tahoma"/>
          <w:b/>
          <w:szCs w:val="22"/>
        </w:rPr>
        <w:t>.</w:t>
      </w:r>
    </w:p>
    <w:p w:rsidR="00264223" w:rsidRPr="001E0D8F" w:rsidRDefault="00264223" w:rsidP="00E04EF5">
      <w:pPr>
        <w:pStyle w:val="Prrafodelista"/>
        <w:tabs>
          <w:tab w:val="left" w:pos="567"/>
        </w:tabs>
        <w:spacing w:line="360" w:lineRule="auto"/>
        <w:ind w:left="0"/>
        <w:contextualSpacing w:val="0"/>
        <w:jc w:val="both"/>
        <w:rPr>
          <w:rFonts w:ascii="Palatino Linotype" w:hAnsi="Palatino Linotype" w:cs="Tahoma"/>
          <w:b/>
          <w:szCs w:val="22"/>
        </w:rPr>
      </w:pPr>
    </w:p>
    <w:p w:rsidR="00AA5A86" w:rsidRPr="001E0D8F" w:rsidRDefault="00EA68DA" w:rsidP="00E04EF5">
      <w:pPr>
        <w:autoSpaceDE w:val="0"/>
        <w:autoSpaceDN w:val="0"/>
        <w:adjustRightInd w:val="0"/>
        <w:spacing w:line="360" w:lineRule="auto"/>
        <w:jc w:val="both"/>
        <w:rPr>
          <w:rFonts w:ascii="Palatino Linotype" w:hAnsi="Palatino Linotype" w:cs="Tahoma"/>
          <w:sz w:val="22"/>
          <w:szCs w:val="22"/>
          <w:lang w:val="es-ES"/>
        </w:rPr>
      </w:pPr>
      <w:r w:rsidRPr="001E0D8F">
        <w:rPr>
          <w:rFonts w:ascii="Palatino Linotype" w:hAnsi="Palatino Linotype" w:cs="Tahoma"/>
          <w:sz w:val="22"/>
          <w:szCs w:val="22"/>
        </w:rPr>
        <w:t>De</w:t>
      </w:r>
      <w:r w:rsidR="0098795A" w:rsidRPr="001E0D8F">
        <w:rPr>
          <w:rFonts w:ascii="Palatino Linotype" w:hAnsi="Palatino Linotype" w:cs="Tahoma"/>
          <w:sz w:val="22"/>
          <w:szCs w:val="22"/>
        </w:rPr>
        <w:t xml:space="preserve"> </w:t>
      </w:r>
      <w:r w:rsidR="00AA5A86" w:rsidRPr="001E0D8F">
        <w:rPr>
          <w:rFonts w:ascii="Palatino Linotype" w:hAnsi="Palatino Linotype" w:cs="Tahoma"/>
          <w:sz w:val="22"/>
          <w:szCs w:val="22"/>
        </w:rPr>
        <w:t xml:space="preserve">las constancias que obran en el expediente electrónico del </w:t>
      </w:r>
      <w:r w:rsidR="00AA5A86" w:rsidRPr="001E0D8F">
        <w:rPr>
          <w:rFonts w:ascii="Palatino Linotype" w:hAnsi="Palatino Linotype" w:cs="Tahoma"/>
          <w:sz w:val="22"/>
          <w:szCs w:val="22"/>
          <w:lang w:val="es-ES"/>
        </w:rPr>
        <w:t xml:space="preserve">Sistema de Acceso a la Información Mexiquense (SAIMEX), se advierte que </w:t>
      </w:r>
      <w:r w:rsidR="00AA5A86" w:rsidRPr="001E0D8F">
        <w:rPr>
          <w:rFonts w:ascii="Palatino Linotype" w:hAnsi="Palatino Linotype" w:cs="Tahoma"/>
          <w:b/>
          <w:sz w:val="22"/>
          <w:szCs w:val="22"/>
          <w:lang w:val="es-ES"/>
        </w:rPr>
        <w:t xml:space="preserve">el Ayuntamiento de </w:t>
      </w:r>
      <w:r w:rsidR="00624C64">
        <w:rPr>
          <w:rFonts w:ascii="Palatino Linotype" w:hAnsi="Palatino Linotype" w:cs="Tahoma"/>
          <w:b/>
          <w:sz w:val="22"/>
          <w:szCs w:val="22"/>
          <w:lang w:val="es-ES"/>
        </w:rPr>
        <w:t xml:space="preserve">Tecámac </w:t>
      </w:r>
      <w:r w:rsidR="00AA5A86" w:rsidRPr="001E0D8F">
        <w:rPr>
          <w:rFonts w:ascii="Palatino Linotype" w:hAnsi="Palatino Linotype" w:cs="Tahoma"/>
          <w:b/>
          <w:sz w:val="22"/>
          <w:szCs w:val="22"/>
          <w:lang w:val="es-ES"/>
        </w:rPr>
        <w:t xml:space="preserve">no </w:t>
      </w:r>
      <w:r w:rsidRPr="001E0D8F">
        <w:rPr>
          <w:rFonts w:ascii="Palatino Linotype" w:hAnsi="Palatino Linotype" w:cs="Tahoma"/>
          <w:b/>
          <w:sz w:val="22"/>
          <w:szCs w:val="22"/>
          <w:lang w:val="es-ES"/>
        </w:rPr>
        <w:t xml:space="preserve">otorgó respuesta a la solicitud de acceso a la información pública con número de folio </w:t>
      </w:r>
      <w:r w:rsidR="00624C64" w:rsidRPr="00624C64">
        <w:rPr>
          <w:rFonts w:ascii="Palatino Linotype" w:hAnsi="Palatino Linotype" w:cs="Tahoma"/>
          <w:b/>
          <w:bCs/>
          <w:sz w:val="22"/>
          <w:szCs w:val="22"/>
        </w:rPr>
        <w:t>00027/TECAMAC/IP/2019</w:t>
      </w:r>
      <w:r w:rsidR="00A9024A" w:rsidRPr="001E0D8F">
        <w:rPr>
          <w:rFonts w:ascii="Palatino Linotype" w:hAnsi="Palatino Linotype" w:cs="Tahoma"/>
          <w:sz w:val="22"/>
          <w:szCs w:val="22"/>
          <w:lang w:val="es-ES"/>
        </w:rPr>
        <w:t>.</w:t>
      </w:r>
    </w:p>
    <w:p w:rsidR="00A9024A" w:rsidRPr="001E0D8F" w:rsidRDefault="00A9024A" w:rsidP="00E04EF5">
      <w:pPr>
        <w:autoSpaceDE w:val="0"/>
        <w:autoSpaceDN w:val="0"/>
        <w:adjustRightInd w:val="0"/>
        <w:spacing w:line="360" w:lineRule="auto"/>
        <w:jc w:val="both"/>
        <w:rPr>
          <w:rFonts w:ascii="Palatino Linotype" w:hAnsi="Palatino Linotype" w:cs="Tahoma"/>
          <w:sz w:val="22"/>
          <w:szCs w:val="22"/>
          <w:lang w:val="es-ES"/>
        </w:rPr>
      </w:pPr>
    </w:p>
    <w:p w:rsidR="00587F23" w:rsidRPr="001E0D8F" w:rsidRDefault="00D95C7A" w:rsidP="00E04EF5">
      <w:pPr>
        <w:autoSpaceDE w:val="0"/>
        <w:autoSpaceDN w:val="0"/>
        <w:adjustRightInd w:val="0"/>
        <w:spacing w:line="360" w:lineRule="auto"/>
        <w:jc w:val="both"/>
        <w:rPr>
          <w:rFonts w:ascii="Palatino Linotype" w:hAnsi="Palatino Linotype" w:cs="Tahoma"/>
          <w:b/>
          <w:sz w:val="22"/>
          <w:szCs w:val="22"/>
        </w:rPr>
      </w:pPr>
      <w:r w:rsidRPr="001E0D8F">
        <w:rPr>
          <w:rFonts w:ascii="Palatino Linotype" w:hAnsi="Palatino Linotype" w:cs="Tahoma"/>
          <w:b/>
          <w:sz w:val="22"/>
          <w:szCs w:val="22"/>
        </w:rPr>
        <w:t>I</w:t>
      </w:r>
      <w:r w:rsidR="0096693C" w:rsidRPr="001E0D8F">
        <w:rPr>
          <w:rFonts w:ascii="Palatino Linotype" w:hAnsi="Palatino Linotype" w:cs="Tahoma"/>
          <w:b/>
          <w:sz w:val="22"/>
          <w:szCs w:val="22"/>
        </w:rPr>
        <w:t>I</w:t>
      </w:r>
      <w:r w:rsidRPr="001E0D8F">
        <w:rPr>
          <w:rFonts w:ascii="Palatino Linotype" w:hAnsi="Palatino Linotype" w:cs="Tahoma"/>
          <w:b/>
          <w:sz w:val="22"/>
          <w:szCs w:val="22"/>
        </w:rPr>
        <w:t>I</w:t>
      </w:r>
      <w:r w:rsidR="00AA5A86" w:rsidRPr="001E0D8F">
        <w:rPr>
          <w:rFonts w:ascii="Palatino Linotype" w:hAnsi="Palatino Linotype" w:cs="Tahoma"/>
          <w:b/>
          <w:sz w:val="22"/>
          <w:szCs w:val="22"/>
        </w:rPr>
        <w:t xml:space="preserve">. </w:t>
      </w:r>
      <w:r w:rsidR="004100AA" w:rsidRPr="001E0D8F">
        <w:rPr>
          <w:rFonts w:ascii="Palatino Linotype" w:hAnsi="Palatino Linotype" w:cs="Tahoma"/>
          <w:b/>
          <w:sz w:val="22"/>
          <w:szCs w:val="22"/>
        </w:rPr>
        <w:t>Interposición</w:t>
      </w:r>
      <w:r w:rsidR="00C459A9" w:rsidRPr="001E0D8F">
        <w:rPr>
          <w:rFonts w:ascii="Palatino Linotype" w:hAnsi="Palatino Linotype" w:cs="Tahoma"/>
          <w:b/>
          <w:sz w:val="22"/>
          <w:szCs w:val="22"/>
        </w:rPr>
        <w:t xml:space="preserve"> del Recurso de R</w:t>
      </w:r>
      <w:r w:rsidR="00C25238" w:rsidRPr="001E0D8F">
        <w:rPr>
          <w:rFonts w:ascii="Palatino Linotype" w:hAnsi="Palatino Linotype" w:cs="Tahoma"/>
          <w:b/>
          <w:sz w:val="22"/>
          <w:szCs w:val="22"/>
        </w:rPr>
        <w:t xml:space="preserve">evisión. </w:t>
      </w:r>
    </w:p>
    <w:p w:rsidR="00587F23" w:rsidRPr="001E0D8F" w:rsidRDefault="00587F23" w:rsidP="00E04EF5">
      <w:pPr>
        <w:autoSpaceDE w:val="0"/>
        <w:autoSpaceDN w:val="0"/>
        <w:adjustRightInd w:val="0"/>
        <w:spacing w:line="360" w:lineRule="auto"/>
        <w:jc w:val="both"/>
        <w:rPr>
          <w:rFonts w:ascii="Palatino Linotype" w:hAnsi="Palatino Linotype" w:cs="Tahoma"/>
          <w:b/>
          <w:sz w:val="22"/>
          <w:szCs w:val="22"/>
        </w:rPr>
      </w:pPr>
    </w:p>
    <w:p w:rsidR="00264223" w:rsidRPr="001E0D8F" w:rsidRDefault="006C1B1D" w:rsidP="00E04EF5">
      <w:pPr>
        <w:autoSpaceDE w:val="0"/>
        <w:autoSpaceDN w:val="0"/>
        <w:adjustRightInd w:val="0"/>
        <w:spacing w:line="360" w:lineRule="auto"/>
        <w:jc w:val="both"/>
        <w:rPr>
          <w:rFonts w:ascii="Palatino Linotype" w:hAnsi="Palatino Linotype" w:cs="Tahoma"/>
          <w:sz w:val="22"/>
          <w:szCs w:val="22"/>
        </w:rPr>
      </w:pPr>
      <w:r w:rsidRPr="001E0D8F">
        <w:rPr>
          <w:rFonts w:ascii="Palatino Linotype" w:hAnsi="Palatino Linotype" w:cs="Tahoma"/>
          <w:sz w:val="22"/>
          <w:szCs w:val="22"/>
        </w:rPr>
        <w:t xml:space="preserve">Con </w:t>
      </w:r>
      <w:r w:rsidR="00A9024A" w:rsidRPr="001E0D8F">
        <w:rPr>
          <w:rFonts w:ascii="Palatino Linotype" w:hAnsi="Palatino Linotype" w:cs="Tahoma"/>
          <w:sz w:val="22"/>
          <w:szCs w:val="22"/>
        </w:rPr>
        <w:t xml:space="preserve">fecha </w:t>
      </w:r>
      <w:r w:rsidR="00624C64">
        <w:rPr>
          <w:rFonts w:ascii="Palatino Linotype" w:hAnsi="Palatino Linotype" w:cs="Tahoma"/>
          <w:sz w:val="22"/>
          <w:szCs w:val="22"/>
        </w:rPr>
        <w:t xml:space="preserve">trece de mayo </w:t>
      </w:r>
      <w:r w:rsidR="008316AF" w:rsidRPr="001E0D8F">
        <w:rPr>
          <w:rFonts w:ascii="Palatino Linotype" w:hAnsi="Palatino Linotype" w:cs="Tahoma"/>
          <w:sz w:val="22"/>
          <w:szCs w:val="22"/>
        </w:rPr>
        <w:t xml:space="preserve">de dos mil </w:t>
      </w:r>
      <w:r w:rsidR="006C7A11" w:rsidRPr="001E0D8F">
        <w:rPr>
          <w:rFonts w:ascii="Palatino Linotype" w:hAnsi="Palatino Linotype" w:cs="Tahoma"/>
          <w:sz w:val="22"/>
          <w:szCs w:val="22"/>
        </w:rPr>
        <w:t>diecinueve</w:t>
      </w:r>
      <w:r w:rsidR="00C25238" w:rsidRPr="001E0D8F">
        <w:rPr>
          <w:rFonts w:ascii="Palatino Linotype" w:hAnsi="Palatino Linotype" w:cs="Tahoma"/>
          <w:sz w:val="22"/>
          <w:szCs w:val="22"/>
        </w:rPr>
        <w:t xml:space="preserve">, se recibió en este </w:t>
      </w:r>
      <w:r w:rsidR="00C25238" w:rsidRPr="001E0D8F">
        <w:rPr>
          <w:rFonts w:ascii="Palatino Linotype" w:eastAsia="Calibri" w:hAnsi="Palatino Linotype" w:cs="Tahoma"/>
          <w:sz w:val="22"/>
          <w:szCs w:val="22"/>
          <w:lang w:eastAsia="en-US"/>
        </w:rPr>
        <w:t xml:space="preserve">Instituto, a través del </w:t>
      </w:r>
      <w:r w:rsidR="000313A7" w:rsidRPr="001E0D8F">
        <w:rPr>
          <w:rFonts w:ascii="Palatino Linotype" w:hAnsi="Palatino Linotype" w:cs="Tahoma"/>
          <w:sz w:val="22"/>
          <w:szCs w:val="22"/>
          <w:lang w:val="es-ES"/>
        </w:rPr>
        <w:t>Sistema de Acceso a la Información Mexiquense (SAIMEX)</w:t>
      </w:r>
      <w:r w:rsidRPr="001E0D8F">
        <w:rPr>
          <w:rFonts w:ascii="Palatino Linotype" w:hAnsi="Palatino Linotype" w:cs="Tahoma"/>
          <w:sz w:val="22"/>
          <w:szCs w:val="22"/>
        </w:rPr>
        <w:t>, el Recurso de R</w:t>
      </w:r>
      <w:r w:rsidR="00C25238" w:rsidRPr="001E0D8F">
        <w:rPr>
          <w:rFonts w:ascii="Palatino Linotype" w:hAnsi="Palatino Linotype" w:cs="Tahoma"/>
          <w:sz w:val="22"/>
          <w:szCs w:val="22"/>
        </w:rPr>
        <w:t xml:space="preserve">evisión interpuesto por </w:t>
      </w:r>
      <w:r w:rsidR="00E573C6" w:rsidRPr="001E0D8F">
        <w:rPr>
          <w:rFonts w:ascii="Palatino Linotype" w:hAnsi="Palatino Linotype" w:cs="Tahoma"/>
          <w:sz w:val="22"/>
          <w:szCs w:val="22"/>
        </w:rPr>
        <w:t xml:space="preserve">el </w:t>
      </w:r>
      <w:r w:rsidR="008316AF" w:rsidRPr="001E0D8F">
        <w:rPr>
          <w:rFonts w:ascii="Palatino Linotype" w:hAnsi="Palatino Linotype" w:cs="Tahoma"/>
          <w:sz w:val="22"/>
          <w:szCs w:val="22"/>
        </w:rPr>
        <w:t>Particular</w:t>
      </w:r>
      <w:r w:rsidR="00C25238" w:rsidRPr="001E0D8F">
        <w:rPr>
          <w:rFonts w:ascii="Palatino Linotype" w:hAnsi="Palatino Linotype" w:cs="Tahoma"/>
          <w:sz w:val="22"/>
          <w:szCs w:val="22"/>
        </w:rPr>
        <w:t xml:space="preserve">, en contra de la </w:t>
      </w:r>
      <w:r w:rsidR="00621760" w:rsidRPr="001E0D8F">
        <w:rPr>
          <w:rFonts w:ascii="Palatino Linotype" w:hAnsi="Palatino Linotype" w:cs="Tahoma"/>
          <w:sz w:val="22"/>
          <w:szCs w:val="22"/>
        </w:rPr>
        <w:t xml:space="preserve">falta de </w:t>
      </w:r>
      <w:r w:rsidR="00C25238" w:rsidRPr="001E0D8F">
        <w:rPr>
          <w:rFonts w:ascii="Palatino Linotype" w:hAnsi="Palatino Linotype" w:cs="Tahoma"/>
          <w:sz w:val="22"/>
          <w:szCs w:val="22"/>
        </w:rPr>
        <w:t xml:space="preserve">respuesta </w:t>
      </w:r>
      <w:r w:rsidR="00587F23" w:rsidRPr="001E0D8F">
        <w:rPr>
          <w:rFonts w:ascii="Palatino Linotype" w:hAnsi="Palatino Linotype" w:cs="Tahoma"/>
          <w:sz w:val="22"/>
          <w:szCs w:val="22"/>
        </w:rPr>
        <w:t xml:space="preserve">del </w:t>
      </w:r>
      <w:r w:rsidR="00956793" w:rsidRPr="001E0D8F">
        <w:rPr>
          <w:rFonts w:ascii="Palatino Linotype" w:hAnsi="Palatino Linotype" w:cs="Tahoma"/>
          <w:sz w:val="22"/>
          <w:szCs w:val="22"/>
        </w:rPr>
        <w:t>Sujeto Obligado</w:t>
      </w:r>
      <w:r w:rsidR="00C25238" w:rsidRPr="001E0D8F">
        <w:rPr>
          <w:rFonts w:ascii="Palatino Linotype" w:hAnsi="Palatino Linotype" w:cs="Tahoma"/>
          <w:sz w:val="22"/>
          <w:szCs w:val="22"/>
        </w:rPr>
        <w:t>, en los siguientes</w:t>
      </w:r>
      <w:r w:rsidR="00587F23" w:rsidRPr="001E0D8F">
        <w:rPr>
          <w:rFonts w:ascii="Palatino Linotype" w:hAnsi="Palatino Linotype" w:cs="Tahoma"/>
          <w:sz w:val="22"/>
          <w:szCs w:val="22"/>
        </w:rPr>
        <w:t xml:space="preserve"> términos</w:t>
      </w:r>
      <w:r w:rsidR="00C25238" w:rsidRPr="001E0D8F">
        <w:rPr>
          <w:rFonts w:ascii="Palatino Linotype" w:hAnsi="Palatino Linotype" w:cs="Tahoma"/>
          <w:sz w:val="22"/>
          <w:szCs w:val="22"/>
        </w:rPr>
        <w:t>:</w:t>
      </w:r>
    </w:p>
    <w:p w:rsidR="00264223" w:rsidRPr="001E0D8F" w:rsidRDefault="00264223" w:rsidP="00E04EF5">
      <w:pPr>
        <w:autoSpaceDE w:val="0"/>
        <w:autoSpaceDN w:val="0"/>
        <w:adjustRightInd w:val="0"/>
        <w:spacing w:line="360" w:lineRule="auto"/>
        <w:jc w:val="both"/>
        <w:rPr>
          <w:rFonts w:ascii="Palatino Linotype" w:hAnsi="Palatino Linotype" w:cs="Tahoma"/>
          <w:sz w:val="22"/>
          <w:szCs w:val="22"/>
        </w:rPr>
      </w:pPr>
    </w:p>
    <w:p w:rsidR="00C25238" w:rsidRPr="001E0D8F" w:rsidRDefault="00C25238" w:rsidP="00E04EF5">
      <w:pPr>
        <w:tabs>
          <w:tab w:val="left" w:pos="4667"/>
        </w:tabs>
        <w:spacing w:line="360" w:lineRule="auto"/>
        <w:ind w:left="567" w:right="567"/>
        <w:jc w:val="both"/>
        <w:rPr>
          <w:rFonts w:ascii="Palatino Linotype" w:hAnsi="Palatino Linotype" w:cs="Tahoma"/>
          <w:bCs/>
          <w:sz w:val="22"/>
          <w:szCs w:val="22"/>
        </w:rPr>
      </w:pPr>
      <w:r w:rsidRPr="001E0D8F">
        <w:rPr>
          <w:rFonts w:ascii="Palatino Linotype" w:hAnsi="Palatino Linotype" w:cs="Tahoma"/>
          <w:b/>
          <w:bCs/>
          <w:sz w:val="22"/>
          <w:szCs w:val="22"/>
        </w:rPr>
        <w:t>ACTO IMPUGNADO</w:t>
      </w:r>
    </w:p>
    <w:p w:rsidR="00CD3A5D" w:rsidRPr="001E0D8F" w:rsidRDefault="008316AF" w:rsidP="00E04EF5">
      <w:pPr>
        <w:autoSpaceDE w:val="0"/>
        <w:autoSpaceDN w:val="0"/>
        <w:adjustRightInd w:val="0"/>
        <w:spacing w:line="360" w:lineRule="auto"/>
        <w:ind w:left="567" w:right="567"/>
        <w:jc w:val="both"/>
        <w:rPr>
          <w:rFonts w:ascii="Palatino Linotype" w:hAnsi="Palatino Linotype" w:cs="Tahoma"/>
          <w:i/>
          <w:sz w:val="22"/>
          <w:szCs w:val="22"/>
        </w:rPr>
      </w:pPr>
      <w:r w:rsidRPr="001E0D8F">
        <w:rPr>
          <w:rFonts w:ascii="Palatino Linotype" w:hAnsi="Palatino Linotype" w:cs="Tahoma"/>
          <w:i/>
          <w:sz w:val="22"/>
          <w:szCs w:val="22"/>
        </w:rPr>
        <w:t>“</w:t>
      </w:r>
      <w:r w:rsidR="00624C64" w:rsidRPr="00624C64">
        <w:rPr>
          <w:rFonts w:ascii="Palatino Linotype" w:hAnsi="Palatino Linotype" w:cs="Tahoma"/>
          <w:i/>
          <w:sz w:val="22"/>
          <w:szCs w:val="22"/>
        </w:rPr>
        <w:t xml:space="preserve">Fundamentación legal con la que crearon la Dirección de Movilidad y Transporte del municipio de </w:t>
      </w:r>
      <w:proofErr w:type="spellStart"/>
      <w:r w:rsidR="00624C64" w:rsidRPr="00624C64">
        <w:rPr>
          <w:rFonts w:ascii="Palatino Linotype" w:hAnsi="Palatino Linotype" w:cs="Tahoma"/>
          <w:i/>
          <w:sz w:val="22"/>
          <w:szCs w:val="22"/>
        </w:rPr>
        <w:t>Tecamac</w:t>
      </w:r>
      <w:proofErr w:type="spellEnd"/>
      <w:r w:rsidR="00624C64" w:rsidRPr="00624C64">
        <w:rPr>
          <w:rFonts w:ascii="Palatino Linotype" w:hAnsi="Palatino Linotype" w:cs="Tahoma"/>
          <w:i/>
          <w:sz w:val="22"/>
          <w:szCs w:val="22"/>
        </w:rPr>
        <w:t xml:space="preserve">. Acta de cabildo donde se da a conocer y aprueban el proyecto de la Dirección de Movilidad y Transporte del municipio de </w:t>
      </w:r>
      <w:proofErr w:type="spellStart"/>
      <w:r w:rsidR="00624C64" w:rsidRPr="00624C64">
        <w:rPr>
          <w:rFonts w:ascii="Palatino Linotype" w:hAnsi="Palatino Linotype" w:cs="Tahoma"/>
          <w:i/>
          <w:sz w:val="22"/>
          <w:szCs w:val="22"/>
        </w:rPr>
        <w:t>Tecamac</w:t>
      </w:r>
      <w:proofErr w:type="spellEnd"/>
      <w:r w:rsidR="00624C64" w:rsidRPr="00624C64">
        <w:rPr>
          <w:rFonts w:ascii="Palatino Linotype" w:hAnsi="Palatino Linotype" w:cs="Tahoma"/>
          <w:i/>
          <w:sz w:val="22"/>
          <w:szCs w:val="22"/>
        </w:rPr>
        <w:t xml:space="preserve">. Acta de cabildo donde aprueban el presupuesto autorizado para el proyecto de la Dirección de Movilidad y Transporte del municipio de </w:t>
      </w:r>
      <w:proofErr w:type="spellStart"/>
      <w:r w:rsidR="00624C64" w:rsidRPr="00624C64">
        <w:rPr>
          <w:rFonts w:ascii="Palatino Linotype" w:hAnsi="Palatino Linotype" w:cs="Tahoma"/>
          <w:i/>
          <w:sz w:val="22"/>
          <w:szCs w:val="22"/>
        </w:rPr>
        <w:t>Tecamac</w:t>
      </w:r>
      <w:proofErr w:type="spellEnd"/>
      <w:r w:rsidR="00624C64" w:rsidRPr="00624C64">
        <w:rPr>
          <w:rFonts w:ascii="Palatino Linotype" w:hAnsi="Palatino Linotype" w:cs="Tahoma"/>
          <w:i/>
          <w:sz w:val="22"/>
          <w:szCs w:val="22"/>
        </w:rPr>
        <w:t xml:space="preserve">. Acciones y estudios técnicos realizado por la Dirección de Movilidad y Transporte del municipio de </w:t>
      </w:r>
      <w:proofErr w:type="spellStart"/>
      <w:r w:rsidR="00624C64" w:rsidRPr="00624C64">
        <w:rPr>
          <w:rFonts w:ascii="Palatino Linotype" w:hAnsi="Palatino Linotype" w:cs="Tahoma"/>
          <w:i/>
          <w:sz w:val="22"/>
          <w:szCs w:val="22"/>
        </w:rPr>
        <w:t>Tecamac</w:t>
      </w:r>
      <w:proofErr w:type="spellEnd"/>
      <w:r w:rsidR="00624C64" w:rsidRPr="00624C64">
        <w:rPr>
          <w:rFonts w:ascii="Palatino Linotype" w:hAnsi="Palatino Linotype" w:cs="Tahoma"/>
          <w:i/>
          <w:sz w:val="22"/>
          <w:szCs w:val="22"/>
        </w:rPr>
        <w:t xml:space="preserve">. Organigrama de la Dirección de Movilidad y Transporte del municipio de </w:t>
      </w:r>
      <w:proofErr w:type="spellStart"/>
      <w:r w:rsidR="00624C64" w:rsidRPr="00624C64">
        <w:rPr>
          <w:rFonts w:ascii="Palatino Linotype" w:hAnsi="Palatino Linotype" w:cs="Tahoma"/>
          <w:i/>
          <w:sz w:val="22"/>
          <w:szCs w:val="22"/>
        </w:rPr>
        <w:t>Tecamac</w:t>
      </w:r>
      <w:proofErr w:type="spellEnd"/>
      <w:r w:rsidR="00624C64" w:rsidRPr="00624C64">
        <w:rPr>
          <w:rFonts w:ascii="Palatino Linotype" w:hAnsi="Palatino Linotype" w:cs="Tahoma"/>
          <w:i/>
          <w:sz w:val="22"/>
          <w:szCs w:val="22"/>
        </w:rPr>
        <w:t>.</w:t>
      </w:r>
      <w:r w:rsidR="00B727C5" w:rsidRPr="001E0D8F">
        <w:rPr>
          <w:rFonts w:ascii="Palatino Linotype" w:hAnsi="Palatino Linotype" w:cs="Tahoma"/>
          <w:i/>
          <w:sz w:val="22"/>
          <w:szCs w:val="22"/>
        </w:rPr>
        <w:t>”</w:t>
      </w:r>
      <w:r w:rsidR="00624C64">
        <w:rPr>
          <w:rFonts w:ascii="Palatino Linotype" w:hAnsi="Palatino Linotype" w:cs="Tahoma"/>
          <w:i/>
          <w:sz w:val="22"/>
          <w:szCs w:val="22"/>
        </w:rPr>
        <w:t xml:space="preserve"> (Sic)</w:t>
      </w:r>
    </w:p>
    <w:p w:rsidR="000313A7" w:rsidRDefault="000313A7" w:rsidP="00E04EF5">
      <w:pPr>
        <w:autoSpaceDE w:val="0"/>
        <w:autoSpaceDN w:val="0"/>
        <w:adjustRightInd w:val="0"/>
        <w:spacing w:line="360" w:lineRule="auto"/>
        <w:ind w:left="567" w:right="567"/>
        <w:jc w:val="both"/>
        <w:rPr>
          <w:rFonts w:ascii="Palatino Linotype" w:hAnsi="Palatino Linotype" w:cs="Tahoma"/>
          <w:sz w:val="22"/>
          <w:szCs w:val="22"/>
        </w:rPr>
      </w:pPr>
    </w:p>
    <w:p w:rsidR="00D323D4" w:rsidRPr="001E0D8F" w:rsidRDefault="00D323D4" w:rsidP="00E04EF5">
      <w:pPr>
        <w:autoSpaceDE w:val="0"/>
        <w:autoSpaceDN w:val="0"/>
        <w:adjustRightInd w:val="0"/>
        <w:spacing w:line="360" w:lineRule="auto"/>
        <w:ind w:left="567" w:right="567"/>
        <w:jc w:val="both"/>
        <w:rPr>
          <w:rFonts w:ascii="Palatino Linotype" w:hAnsi="Palatino Linotype" w:cs="Tahoma"/>
          <w:sz w:val="22"/>
          <w:szCs w:val="22"/>
        </w:rPr>
      </w:pPr>
    </w:p>
    <w:p w:rsidR="00C25238" w:rsidRPr="001E0D8F" w:rsidRDefault="00C25238" w:rsidP="00E04EF5">
      <w:pPr>
        <w:autoSpaceDE w:val="0"/>
        <w:autoSpaceDN w:val="0"/>
        <w:adjustRightInd w:val="0"/>
        <w:spacing w:line="360" w:lineRule="auto"/>
        <w:ind w:left="567" w:right="567"/>
        <w:jc w:val="both"/>
        <w:rPr>
          <w:rFonts w:ascii="Palatino Linotype" w:hAnsi="Palatino Linotype" w:cs="Tahoma"/>
          <w:b/>
          <w:sz w:val="22"/>
          <w:szCs w:val="22"/>
        </w:rPr>
      </w:pPr>
      <w:r w:rsidRPr="001E0D8F">
        <w:rPr>
          <w:rFonts w:ascii="Palatino Linotype" w:hAnsi="Palatino Linotype" w:cs="Tahoma"/>
          <w:b/>
          <w:sz w:val="22"/>
          <w:szCs w:val="22"/>
        </w:rPr>
        <w:lastRenderedPageBreak/>
        <w:t>RAZONES O MOTIVOS DE LA INCONFORMIDAD</w:t>
      </w:r>
    </w:p>
    <w:p w:rsidR="00264223" w:rsidRPr="001E0D8F" w:rsidRDefault="008316AF" w:rsidP="00E04EF5">
      <w:pPr>
        <w:autoSpaceDE w:val="0"/>
        <w:autoSpaceDN w:val="0"/>
        <w:adjustRightInd w:val="0"/>
        <w:spacing w:line="360" w:lineRule="auto"/>
        <w:ind w:left="567" w:right="567"/>
        <w:jc w:val="both"/>
        <w:rPr>
          <w:rFonts w:ascii="Palatino Linotype" w:hAnsi="Palatino Linotype" w:cs="Tahoma"/>
          <w:i/>
          <w:sz w:val="22"/>
          <w:szCs w:val="22"/>
        </w:rPr>
      </w:pPr>
      <w:r w:rsidRPr="001E0D8F">
        <w:rPr>
          <w:rFonts w:ascii="Palatino Linotype" w:hAnsi="Palatino Linotype" w:cs="Tahoma"/>
          <w:i/>
          <w:sz w:val="22"/>
          <w:szCs w:val="22"/>
        </w:rPr>
        <w:t>“</w:t>
      </w:r>
      <w:r w:rsidR="00624C64" w:rsidRPr="00624C64">
        <w:rPr>
          <w:rFonts w:ascii="Palatino Linotype" w:hAnsi="Palatino Linotype" w:cs="Tahoma"/>
          <w:i/>
          <w:sz w:val="22"/>
          <w:szCs w:val="22"/>
        </w:rPr>
        <w:t>LA NEGACIÓN DE LA ENTREGA DE LA INFORMACIÓN SOLICITADA DE ACUERDO A CADA PROCEDIMIENTO POR LO QUE REQUIERE SE TOMEN LAS MEDIDAS DE APREMIO PERTINENTES ENCONTRA DE LOS SERVIDORES PÚBLICOS Y LA AUTORIDAD COMPETENTE.</w:t>
      </w:r>
      <w:r w:rsidR="00B727C5" w:rsidRPr="001E0D8F">
        <w:rPr>
          <w:rFonts w:ascii="Palatino Linotype" w:hAnsi="Palatino Linotype" w:cs="Tahoma"/>
          <w:i/>
          <w:sz w:val="22"/>
          <w:szCs w:val="22"/>
        </w:rPr>
        <w:t>”</w:t>
      </w:r>
      <w:r w:rsidR="006C1B1D" w:rsidRPr="001E0D8F">
        <w:rPr>
          <w:rFonts w:ascii="Palatino Linotype" w:hAnsi="Palatino Linotype" w:cs="Tahoma"/>
          <w:i/>
          <w:sz w:val="22"/>
          <w:szCs w:val="22"/>
        </w:rPr>
        <w:t xml:space="preserve"> (Sic.)</w:t>
      </w:r>
    </w:p>
    <w:p w:rsidR="00D95C7A" w:rsidRPr="001E0D8F" w:rsidRDefault="00D95C7A" w:rsidP="00E04EF5">
      <w:pPr>
        <w:autoSpaceDE w:val="0"/>
        <w:autoSpaceDN w:val="0"/>
        <w:adjustRightInd w:val="0"/>
        <w:spacing w:line="360" w:lineRule="auto"/>
        <w:ind w:left="567" w:right="567"/>
        <w:jc w:val="both"/>
        <w:rPr>
          <w:rFonts w:ascii="Palatino Linotype" w:hAnsi="Palatino Linotype" w:cs="Tahoma"/>
          <w:sz w:val="22"/>
          <w:szCs w:val="22"/>
        </w:rPr>
      </w:pPr>
    </w:p>
    <w:p w:rsidR="00B31222" w:rsidRPr="001E0D8F" w:rsidRDefault="0096693C" w:rsidP="00E04EF5">
      <w:pPr>
        <w:spacing w:line="360" w:lineRule="auto"/>
        <w:jc w:val="both"/>
        <w:rPr>
          <w:rFonts w:ascii="Palatino Linotype" w:eastAsia="Batang" w:hAnsi="Palatino Linotype" w:cs="Tahoma"/>
          <w:b/>
          <w:bCs/>
          <w:sz w:val="22"/>
          <w:szCs w:val="22"/>
        </w:rPr>
      </w:pPr>
      <w:r w:rsidRPr="001E0D8F">
        <w:rPr>
          <w:rFonts w:ascii="Palatino Linotype" w:hAnsi="Palatino Linotype" w:cs="Tahoma"/>
          <w:b/>
          <w:sz w:val="22"/>
          <w:szCs w:val="22"/>
        </w:rPr>
        <w:t>IV</w:t>
      </w:r>
      <w:r w:rsidR="00B31222" w:rsidRPr="001E0D8F">
        <w:rPr>
          <w:rFonts w:ascii="Palatino Linotype" w:hAnsi="Palatino Linotype" w:cs="Tahoma"/>
          <w:b/>
          <w:sz w:val="22"/>
          <w:szCs w:val="22"/>
        </w:rPr>
        <w:t xml:space="preserve">. </w:t>
      </w:r>
      <w:r w:rsidR="00B31222" w:rsidRPr="001E0D8F">
        <w:rPr>
          <w:rFonts w:ascii="Palatino Linotype" w:eastAsia="Batang" w:hAnsi="Palatino Linotype" w:cs="Tahoma"/>
          <w:b/>
          <w:bCs/>
          <w:sz w:val="22"/>
          <w:szCs w:val="22"/>
        </w:rPr>
        <w:t xml:space="preserve">Trámite del </w:t>
      </w:r>
      <w:r w:rsidR="00C459A9" w:rsidRPr="001E0D8F">
        <w:rPr>
          <w:rFonts w:ascii="Palatino Linotype" w:hAnsi="Palatino Linotype" w:cs="Tahoma"/>
          <w:b/>
          <w:sz w:val="22"/>
          <w:szCs w:val="22"/>
        </w:rPr>
        <w:t>Recurso de Revisión</w:t>
      </w:r>
      <w:r w:rsidR="00B73823" w:rsidRPr="001E0D8F">
        <w:rPr>
          <w:rFonts w:ascii="Palatino Linotype" w:hAnsi="Palatino Linotype" w:cs="Tahoma"/>
          <w:b/>
          <w:sz w:val="22"/>
          <w:szCs w:val="22"/>
        </w:rPr>
        <w:t xml:space="preserve"> </w:t>
      </w:r>
      <w:r w:rsidR="00B31222" w:rsidRPr="001E0D8F">
        <w:rPr>
          <w:rFonts w:ascii="Palatino Linotype" w:eastAsia="Batang" w:hAnsi="Palatino Linotype" w:cs="Tahoma"/>
          <w:b/>
          <w:bCs/>
          <w:sz w:val="22"/>
          <w:szCs w:val="22"/>
        </w:rPr>
        <w:t>ante el Instituto</w:t>
      </w:r>
      <w:r w:rsidR="00E445DA" w:rsidRPr="001E0D8F">
        <w:rPr>
          <w:rFonts w:ascii="Palatino Linotype" w:eastAsia="Batang" w:hAnsi="Palatino Linotype" w:cs="Tahoma"/>
          <w:b/>
          <w:bCs/>
          <w:sz w:val="22"/>
          <w:szCs w:val="22"/>
        </w:rPr>
        <w:t>.</w:t>
      </w:r>
    </w:p>
    <w:p w:rsidR="00846603" w:rsidRPr="001E0D8F" w:rsidRDefault="00846603" w:rsidP="00E04EF5">
      <w:pPr>
        <w:spacing w:line="360" w:lineRule="auto"/>
        <w:jc w:val="both"/>
        <w:rPr>
          <w:rFonts w:ascii="Palatino Linotype" w:eastAsia="Batang" w:hAnsi="Palatino Linotype" w:cs="Tahoma"/>
          <w:b/>
          <w:bCs/>
          <w:sz w:val="22"/>
          <w:szCs w:val="22"/>
        </w:rPr>
      </w:pPr>
    </w:p>
    <w:p w:rsidR="00B31222" w:rsidRPr="001E0D8F" w:rsidRDefault="00A90F9B" w:rsidP="00E04EF5">
      <w:pPr>
        <w:spacing w:line="360" w:lineRule="auto"/>
        <w:jc w:val="both"/>
        <w:rPr>
          <w:rFonts w:ascii="Palatino Linotype" w:eastAsia="Batang" w:hAnsi="Palatino Linotype" w:cs="Tahoma"/>
          <w:bCs/>
          <w:sz w:val="22"/>
          <w:szCs w:val="22"/>
        </w:rPr>
      </w:pPr>
      <w:r w:rsidRPr="001E0D8F">
        <w:rPr>
          <w:rFonts w:ascii="Palatino Linotype" w:eastAsia="Batang" w:hAnsi="Palatino Linotype" w:cs="Tahoma"/>
          <w:b/>
          <w:bCs/>
          <w:sz w:val="22"/>
          <w:szCs w:val="22"/>
        </w:rPr>
        <w:t xml:space="preserve">a) </w:t>
      </w:r>
      <w:r w:rsidR="00B31222" w:rsidRPr="001E0D8F">
        <w:rPr>
          <w:rFonts w:ascii="Palatino Linotype" w:eastAsia="Batang" w:hAnsi="Palatino Linotype" w:cs="Tahoma"/>
          <w:b/>
          <w:bCs/>
          <w:sz w:val="22"/>
          <w:szCs w:val="22"/>
        </w:rPr>
        <w:t xml:space="preserve">Turno del </w:t>
      </w:r>
      <w:r w:rsidR="00C459A9" w:rsidRPr="001E0D8F">
        <w:rPr>
          <w:rFonts w:ascii="Palatino Linotype" w:hAnsi="Palatino Linotype" w:cs="Tahoma"/>
          <w:b/>
          <w:sz w:val="22"/>
          <w:szCs w:val="22"/>
        </w:rPr>
        <w:t>Recurso de Revisión</w:t>
      </w:r>
      <w:r w:rsidRPr="001E0D8F">
        <w:rPr>
          <w:rFonts w:ascii="Palatino Linotype" w:eastAsia="Batang" w:hAnsi="Palatino Linotype" w:cs="Tahoma"/>
          <w:b/>
          <w:bCs/>
          <w:sz w:val="22"/>
          <w:szCs w:val="22"/>
        </w:rPr>
        <w:t>.</w:t>
      </w:r>
      <w:r w:rsidR="00A9024A" w:rsidRPr="001E0D8F">
        <w:rPr>
          <w:rFonts w:ascii="Palatino Linotype" w:eastAsia="Batang" w:hAnsi="Palatino Linotype" w:cs="Tahoma"/>
          <w:b/>
          <w:bCs/>
          <w:sz w:val="22"/>
          <w:szCs w:val="22"/>
        </w:rPr>
        <w:t xml:space="preserve"> </w:t>
      </w:r>
      <w:r w:rsidR="00E573C6" w:rsidRPr="001E0D8F">
        <w:rPr>
          <w:rFonts w:ascii="Palatino Linotype" w:eastAsia="Batang" w:hAnsi="Palatino Linotype" w:cs="Tahoma"/>
          <w:bCs/>
          <w:sz w:val="22"/>
          <w:szCs w:val="22"/>
        </w:rPr>
        <w:t>Con fecha</w:t>
      </w:r>
      <w:r w:rsidR="00A9024A" w:rsidRPr="001E0D8F">
        <w:rPr>
          <w:rFonts w:ascii="Palatino Linotype" w:eastAsia="Batang" w:hAnsi="Palatino Linotype" w:cs="Tahoma"/>
          <w:bCs/>
          <w:sz w:val="22"/>
          <w:szCs w:val="22"/>
        </w:rPr>
        <w:t xml:space="preserve"> </w:t>
      </w:r>
      <w:r w:rsidR="00624C64">
        <w:rPr>
          <w:rFonts w:ascii="Palatino Linotype" w:eastAsia="Batang" w:hAnsi="Palatino Linotype" w:cs="Tahoma"/>
          <w:bCs/>
          <w:sz w:val="22"/>
          <w:szCs w:val="22"/>
        </w:rPr>
        <w:t xml:space="preserve">trece de mayo </w:t>
      </w:r>
      <w:r w:rsidR="008316AF" w:rsidRPr="001E0D8F">
        <w:rPr>
          <w:rFonts w:ascii="Palatino Linotype" w:eastAsia="Batang" w:hAnsi="Palatino Linotype" w:cs="Tahoma"/>
          <w:bCs/>
          <w:sz w:val="22"/>
          <w:szCs w:val="22"/>
        </w:rPr>
        <w:t xml:space="preserve">de dos mil diecinueve </w:t>
      </w:r>
      <w:r w:rsidR="00B31222" w:rsidRPr="001E0D8F">
        <w:rPr>
          <w:rFonts w:ascii="Palatino Linotype" w:eastAsia="Batang" w:hAnsi="Palatino Linotype" w:cs="Tahoma"/>
          <w:bCs/>
          <w:sz w:val="22"/>
          <w:szCs w:val="22"/>
        </w:rPr>
        <w:t>, e</w:t>
      </w:r>
      <w:r w:rsidR="001F78D9" w:rsidRPr="001E0D8F">
        <w:rPr>
          <w:rFonts w:ascii="Palatino Linotype" w:eastAsia="Batang" w:hAnsi="Palatino Linotype" w:cs="Tahoma"/>
          <w:bCs/>
          <w:sz w:val="22"/>
          <w:szCs w:val="22"/>
        </w:rPr>
        <w:t>l</w:t>
      </w:r>
      <w:r w:rsidR="00A9024A" w:rsidRPr="001E0D8F">
        <w:rPr>
          <w:rFonts w:ascii="Palatino Linotype" w:eastAsia="Batang" w:hAnsi="Palatino Linotype" w:cs="Tahoma"/>
          <w:bCs/>
          <w:sz w:val="22"/>
          <w:szCs w:val="22"/>
        </w:rPr>
        <w:t xml:space="preserve"> </w:t>
      </w:r>
      <w:r w:rsidR="001F78D9" w:rsidRPr="001E0D8F">
        <w:rPr>
          <w:rFonts w:ascii="Palatino Linotype" w:hAnsi="Palatino Linotype" w:cs="Tahoma"/>
          <w:sz w:val="22"/>
          <w:szCs w:val="22"/>
          <w:lang w:val="es-ES"/>
        </w:rPr>
        <w:t>Sistema de Acceso a la Información Mexiquense (SAIMEX),</w:t>
      </w:r>
      <w:r w:rsidR="00B31222" w:rsidRPr="001E0D8F">
        <w:rPr>
          <w:rFonts w:ascii="Palatino Linotype" w:eastAsia="Batang" w:hAnsi="Palatino Linotype" w:cs="Tahoma"/>
          <w:bCs/>
          <w:sz w:val="22"/>
          <w:szCs w:val="22"/>
        </w:rPr>
        <w:t xml:space="preserve"> asignó el número de expediente </w:t>
      </w:r>
      <w:r w:rsidR="00A9024A" w:rsidRPr="001E0D8F">
        <w:rPr>
          <w:rFonts w:ascii="Palatino Linotype" w:eastAsia="Batang" w:hAnsi="Palatino Linotype" w:cs="Tahoma"/>
          <w:b/>
          <w:bCs/>
          <w:sz w:val="22"/>
          <w:szCs w:val="22"/>
        </w:rPr>
        <w:t>0</w:t>
      </w:r>
      <w:r w:rsidR="008316AF" w:rsidRPr="001E0D8F">
        <w:rPr>
          <w:rFonts w:ascii="Palatino Linotype" w:eastAsia="Batang" w:hAnsi="Palatino Linotype" w:cs="Tahoma"/>
          <w:b/>
          <w:bCs/>
          <w:sz w:val="22"/>
          <w:szCs w:val="22"/>
        </w:rPr>
        <w:t>3</w:t>
      </w:r>
      <w:r w:rsidR="00624C64">
        <w:rPr>
          <w:rFonts w:ascii="Palatino Linotype" w:eastAsia="Batang" w:hAnsi="Palatino Linotype" w:cs="Tahoma"/>
          <w:b/>
          <w:bCs/>
          <w:sz w:val="22"/>
          <w:szCs w:val="22"/>
        </w:rPr>
        <w:t>861</w:t>
      </w:r>
      <w:r w:rsidR="000313A7" w:rsidRPr="001E0D8F">
        <w:rPr>
          <w:rFonts w:ascii="Palatino Linotype" w:eastAsia="Batang" w:hAnsi="Palatino Linotype" w:cs="Tahoma"/>
          <w:b/>
          <w:bCs/>
          <w:sz w:val="22"/>
          <w:szCs w:val="22"/>
        </w:rPr>
        <w:t>/INFOEM/IP/RR/</w:t>
      </w:r>
      <w:r w:rsidR="006D58CC">
        <w:rPr>
          <w:rFonts w:ascii="Palatino Linotype" w:eastAsia="Batang" w:hAnsi="Palatino Linotype" w:cs="Tahoma"/>
          <w:b/>
          <w:bCs/>
          <w:sz w:val="22"/>
          <w:szCs w:val="22"/>
        </w:rPr>
        <w:t>2019</w:t>
      </w:r>
      <w:r w:rsidR="001F78D9" w:rsidRPr="001E0D8F">
        <w:rPr>
          <w:rFonts w:ascii="Palatino Linotype" w:eastAsia="Batang" w:hAnsi="Palatino Linotype" w:cs="Tahoma"/>
          <w:b/>
          <w:bCs/>
          <w:sz w:val="22"/>
          <w:szCs w:val="22"/>
        </w:rPr>
        <w:t>,</w:t>
      </w:r>
      <w:r w:rsidR="00E70503" w:rsidRPr="001E0D8F">
        <w:rPr>
          <w:rFonts w:ascii="Palatino Linotype" w:eastAsia="Batang" w:hAnsi="Palatino Linotype" w:cs="Tahoma"/>
          <w:b/>
          <w:bCs/>
          <w:sz w:val="22"/>
          <w:szCs w:val="22"/>
        </w:rPr>
        <w:t xml:space="preserve"> </w:t>
      </w:r>
      <w:r w:rsidR="00B31222" w:rsidRPr="001E0D8F">
        <w:rPr>
          <w:rFonts w:ascii="Palatino Linotype" w:eastAsia="Batang" w:hAnsi="Palatino Linotype" w:cs="Tahoma"/>
          <w:bCs/>
          <w:sz w:val="22"/>
          <w:szCs w:val="22"/>
        </w:rPr>
        <w:t xml:space="preserve">al </w:t>
      </w:r>
      <w:r w:rsidR="00C459A9" w:rsidRPr="001E0D8F">
        <w:rPr>
          <w:rFonts w:ascii="Palatino Linotype" w:eastAsia="Batang" w:hAnsi="Palatino Linotype" w:cs="Tahoma"/>
          <w:bCs/>
          <w:sz w:val="22"/>
          <w:szCs w:val="22"/>
        </w:rPr>
        <w:t xml:space="preserve">medio de impugnación </w:t>
      </w:r>
      <w:r w:rsidR="00A854FF" w:rsidRPr="001E0D8F">
        <w:rPr>
          <w:rFonts w:ascii="Palatino Linotype" w:eastAsia="Batang" w:hAnsi="Palatino Linotype" w:cs="Tahoma"/>
          <w:bCs/>
          <w:sz w:val="22"/>
          <w:szCs w:val="22"/>
        </w:rPr>
        <w:t>que nos ocupa</w:t>
      </w:r>
      <w:r w:rsidR="00B31222" w:rsidRPr="001E0D8F">
        <w:rPr>
          <w:rFonts w:ascii="Palatino Linotype" w:eastAsia="Batang" w:hAnsi="Palatino Linotype" w:cs="Tahoma"/>
          <w:bCs/>
          <w:sz w:val="22"/>
          <w:szCs w:val="22"/>
        </w:rPr>
        <w:t xml:space="preserve">, con base en el sistema aprobado por el Pleno de este </w:t>
      </w:r>
      <w:r w:rsidR="00A854FF" w:rsidRPr="001E0D8F">
        <w:rPr>
          <w:rFonts w:ascii="Palatino Linotype" w:eastAsia="Batang" w:hAnsi="Palatino Linotype" w:cs="Tahoma"/>
          <w:bCs/>
          <w:sz w:val="22"/>
          <w:szCs w:val="22"/>
        </w:rPr>
        <w:t>Órgano Garante y</w:t>
      </w:r>
      <w:r w:rsidR="00B31222" w:rsidRPr="001E0D8F">
        <w:rPr>
          <w:rFonts w:ascii="Palatino Linotype" w:eastAsia="Batang" w:hAnsi="Palatino Linotype" w:cs="Tahoma"/>
          <w:bCs/>
          <w:sz w:val="22"/>
          <w:szCs w:val="22"/>
        </w:rPr>
        <w:t xml:space="preserve"> lo turnó a</w:t>
      </w:r>
      <w:r w:rsidR="00625DFB" w:rsidRPr="001E0D8F">
        <w:rPr>
          <w:rFonts w:ascii="Palatino Linotype" w:eastAsia="Batang" w:hAnsi="Palatino Linotype" w:cs="Tahoma"/>
          <w:bCs/>
          <w:sz w:val="22"/>
          <w:szCs w:val="22"/>
        </w:rPr>
        <w:t>l Comisionado Ponente</w:t>
      </w:r>
      <w:r w:rsidR="00A9024A" w:rsidRPr="001E0D8F">
        <w:rPr>
          <w:rFonts w:ascii="Palatino Linotype" w:eastAsia="Batang" w:hAnsi="Palatino Linotype" w:cs="Tahoma"/>
          <w:bCs/>
          <w:sz w:val="22"/>
          <w:szCs w:val="22"/>
        </w:rPr>
        <w:t xml:space="preserve"> </w:t>
      </w:r>
      <w:r w:rsidR="00A854FF" w:rsidRPr="001E0D8F">
        <w:rPr>
          <w:rFonts w:ascii="Palatino Linotype" w:eastAsia="Batang" w:hAnsi="Palatino Linotype" w:cs="Tahoma"/>
          <w:b/>
          <w:bCs/>
          <w:sz w:val="22"/>
          <w:szCs w:val="22"/>
        </w:rPr>
        <w:t>Luis Gustavo Parra Noriega</w:t>
      </w:r>
      <w:r w:rsidR="00B31222" w:rsidRPr="001E0D8F">
        <w:rPr>
          <w:rFonts w:ascii="Palatino Linotype" w:eastAsia="Batang" w:hAnsi="Palatino Linotype" w:cs="Tahoma"/>
          <w:bCs/>
          <w:sz w:val="22"/>
          <w:szCs w:val="22"/>
        </w:rPr>
        <w:t xml:space="preserve">, para los efectos del artículo </w:t>
      </w:r>
      <w:r w:rsidR="00625DFB" w:rsidRPr="001E0D8F">
        <w:rPr>
          <w:rFonts w:ascii="Palatino Linotype" w:eastAsia="Batang" w:hAnsi="Palatino Linotype" w:cs="Tahoma"/>
          <w:bCs/>
          <w:sz w:val="22"/>
          <w:szCs w:val="22"/>
        </w:rPr>
        <w:t>185</w:t>
      </w:r>
      <w:r w:rsidR="00B31222" w:rsidRPr="001E0D8F">
        <w:rPr>
          <w:rFonts w:ascii="Palatino Linotype" w:eastAsia="Batang" w:hAnsi="Palatino Linotype" w:cs="Tahoma"/>
          <w:bCs/>
          <w:sz w:val="22"/>
          <w:szCs w:val="22"/>
        </w:rPr>
        <w:t>, fracción I</w:t>
      </w:r>
      <w:r w:rsidR="00B73823" w:rsidRPr="001E0D8F">
        <w:rPr>
          <w:rFonts w:ascii="Palatino Linotype" w:eastAsia="Batang" w:hAnsi="Palatino Linotype" w:cs="Tahoma"/>
          <w:bCs/>
          <w:sz w:val="22"/>
          <w:szCs w:val="22"/>
        </w:rPr>
        <w:t>,</w:t>
      </w:r>
      <w:r w:rsidR="00B31222" w:rsidRPr="001E0D8F">
        <w:rPr>
          <w:rFonts w:ascii="Palatino Linotype" w:eastAsia="Batang" w:hAnsi="Palatino Linotype" w:cs="Tahoma"/>
          <w:bCs/>
          <w:sz w:val="22"/>
          <w:szCs w:val="22"/>
        </w:rPr>
        <w:t xml:space="preserve"> de la </w:t>
      </w:r>
      <w:r w:rsidR="00625DFB" w:rsidRPr="001E0D8F">
        <w:rPr>
          <w:rFonts w:ascii="Palatino Linotype" w:eastAsia="Batang" w:hAnsi="Palatino Linotype" w:cs="Tahoma"/>
          <w:bCs/>
          <w:sz w:val="22"/>
          <w:szCs w:val="22"/>
        </w:rPr>
        <w:t>Ley de Transparencia y Acceso a la Información Pública del Estado de México y Municipios</w:t>
      </w:r>
      <w:r w:rsidR="00B31222" w:rsidRPr="001E0D8F">
        <w:rPr>
          <w:rFonts w:ascii="Palatino Linotype" w:eastAsia="Batang" w:hAnsi="Palatino Linotype" w:cs="Tahoma"/>
          <w:bCs/>
          <w:sz w:val="22"/>
          <w:szCs w:val="22"/>
        </w:rPr>
        <w:t>.</w:t>
      </w:r>
    </w:p>
    <w:p w:rsidR="00B31222" w:rsidRPr="001E0D8F" w:rsidRDefault="00B31222" w:rsidP="00E04EF5">
      <w:pPr>
        <w:spacing w:line="360" w:lineRule="auto"/>
        <w:jc w:val="both"/>
        <w:rPr>
          <w:rFonts w:ascii="Palatino Linotype" w:eastAsia="Batang" w:hAnsi="Palatino Linotype" w:cs="Tahoma"/>
          <w:b/>
          <w:bCs/>
          <w:sz w:val="22"/>
          <w:szCs w:val="22"/>
        </w:rPr>
      </w:pPr>
    </w:p>
    <w:p w:rsidR="002F199F" w:rsidRPr="001E0D8F" w:rsidRDefault="00625DFB" w:rsidP="00E04EF5">
      <w:pPr>
        <w:spacing w:line="360" w:lineRule="auto"/>
        <w:jc w:val="both"/>
        <w:rPr>
          <w:rFonts w:ascii="Palatino Linotype" w:hAnsi="Palatino Linotype" w:cs="Tahoma"/>
          <w:bCs/>
          <w:sz w:val="22"/>
          <w:szCs w:val="22"/>
        </w:rPr>
      </w:pPr>
      <w:r w:rsidRPr="001E0D8F">
        <w:rPr>
          <w:rFonts w:ascii="Palatino Linotype" w:eastAsia="Batang" w:hAnsi="Palatino Linotype" w:cs="Tahoma"/>
          <w:b/>
          <w:bCs/>
          <w:sz w:val="22"/>
          <w:szCs w:val="22"/>
        </w:rPr>
        <w:t>b</w:t>
      </w:r>
      <w:r w:rsidR="009F46DC" w:rsidRPr="001E0D8F">
        <w:rPr>
          <w:rFonts w:ascii="Palatino Linotype" w:eastAsia="Batang" w:hAnsi="Palatino Linotype" w:cs="Tahoma"/>
          <w:b/>
          <w:bCs/>
          <w:sz w:val="22"/>
          <w:szCs w:val="22"/>
        </w:rPr>
        <w:t xml:space="preserve">) </w:t>
      </w:r>
      <w:r w:rsidR="00B31222" w:rsidRPr="001E0D8F">
        <w:rPr>
          <w:rFonts w:ascii="Palatino Linotype" w:eastAsia="Batang" w:hAnsi="Palatino Linotype" w:cs="Tahoma"/>
          <w:b/>
          <w:bCs/>
          <w:sz w:val="22"/>
          <w:szCs w:val="22"/>
        </w:rPr>
        <w:t xml:space="preserve">Admisión del </w:t>
      </w:r>
      <w:r w:rsidR="00C459A9" w:rsidRPr="001E0D8F">
        <w:rPr>
          <w:rFonts w:ascii="Palatino Linotype" w:hAnsi="Palatino Linotype" w:cs="Tahoma"/>
          <w:b/>
          <w:sz w:val="22"/>
          <w:szCs w:val="22"/>
        </w:rPr>
        <w:t>Recurso de Revisión</w:t>
      </w:r>
      <w:r w:rsidR="00B31222" w:rsidRPr="001E0D8F">
        <w:rPr>
          <w:rFonts w:ascii="Palatino Linotype" w:eastAsia="Batang" w:hAnsi="Palatino Linotype" w:cs="Tahoma"/>
          <w:b/>
          <w:bCs/>
          <w:sz w:val="22"/>
          <w:szCs w:val="22"/>
          <w:lang w:val="es-ES_tradnl"/>
        </w:rPr>
        <w:t xml:space="preserve">. </w:t>
      </w:r>
      <w:r w:rsidR="00E573C6" w:rsidRPr="001E0D8F">
        <w:rPr>
          <w:rFonts w:ascii="Palatino Linotype" w:eastAsia="Batang" w:hAnsi="Palatino Linotype" w:cs="Tahoma"/>
          <w:bCs/>
          <w:sz w:val="22"/>
          <w:szCs w:val="22"/>
          <w:lang w:val="es-ES_tradnl"/>
        </w:rPr>
        <w:t>Con fecha</w:t>
      </w:r>
      <w:r w:rsidR="00A9024A" w:rsidRPr="001E0D8F">
        <w:rPr>
          <w:rFonts w:ascii="Palatino Linotype" w:eastAsia="Batang" w:hAnsi="Palatino Linotype" w:cs="Tahoma"/>
          <w:bCs/>
          <w:sz w:val="22"/>
          <w:szCs w:val="22"/>
          <w:lang w:val="es-ES_tradnl"/>
        </w:rPr>
        <w:t xml:space="preserve"> </w:t>
      </w:r>
      <w:r w:rsidR="00624C64">
        <w:rPr>
          <w:rFonts w:ascii="Palatino Linotype" w:eastAsia="Batang" w:hAnsi="Palatino Linotype" w:cs="Tahoma"/>
          <w:bCs/>
          <w:sz w:val="22"/>
          <w:szCs w:val="22"/>
          <w:lang w:val="es-ES_tradnl"/>
        </w:rPr>
        <w:t xml:space="preserve">diecisiete de mayo </w:t>
      </w:r>
      <w:r w:rsidR="008316AF" w:rsidRPr="001E0D8F">
        <w:rPr>
          <w:rFonts w:ascii="Palatino Linotype" w:eastAsia="Batang" w:hAnsi="Palatino Linotype" w:cs="Tahoma"/>
          <w:bCs/>
          <w:sz w:val="22"/>
          <w:szCs w:val="22"/>
          <w:lang w:val="es-ES_tradnl"/>
        </w:rPr>
        <w:t>de dos mil diecinueve</w:t>
      </w:r>
      <w:r w:rsidR="00B31222" w:rsidRPr="001E0D8F">
        <w:rPr>
          <w:rFonts w:ascii="Palatino Linotype" w:eastAsia="Batang" w:hAnsi="Palatino Linotype" w:cs="Tahoma"/>
          <w:bCs/>
          <w:sz w:val="22"/>
          <w:szCs w:val="22"/>
          <w:lang w:val="es-ES_tradnl"/>
        </w:rPr>
        <w:t xml:space="preserve">, </w:t>
      </w:r>
      <w:r w:rsidR="009F46DC" w:rsidRPr="001E0D8F">
        <w:rPr>
          <w:rFonts w:ascii="Palatino Linotype" w:hAnsi="Palatino Linotype" w:cs="Tahoma"/>
          <w:sz w:val="22"/>
          <w:szCs w:val="22"/>
        </w:rPr>
        <w:t>se</w:t>
      </w:r>
      <w:r w:rsidR="00A9024A" w:rsidRPr="001E0D8F">
        <w:rPr>
          <w:rFonts w:ascii="Palatino Linotype" w:hAnsi="Palatino Linotype" w:cs="Tahoma"/>
          <w:sz w:val="22"/>
          <w:szCs w:val="22"/>
        </w:rPr>
        <w:t xml:space="preserve"> </w:t>
      </w:r>
      <w:r w:rsidR="009F46DC" w:rsidRPr="001E0D8F">
        <w:rPr>
          <w:rFonts w:ascii="Palatino Linotype" w:eastAsia="Calibri" w:hAnsi="Palatino Linotype" w:cs="Tahoma"/>
          <w:b/>
          <w:sz w:val="22"/>
          <w:szCs w:val="22"/>
          <w:lang w:eastAsia="en-US"/>
        </w:rPr>
        <w:t>acordó la admisión</w:t>
      </w:r>
      <w:r w:rsidR="009F46DC" w:rsidRPr="001E0D8F">
        <w:rPr>
          <w:rFonts w:ascii="Palatino Linotype" w:eastAsia="Calibri" w:hAnsi="Palatino Linotype" w:cs="Tahoma"/>
          <w:sz w:val="22"/>
          <w:szCs w:val="22"/>
          <w:lang w:eastAsia="en-US"/>
        </w:rPr>
        <w:t xml:space="preserve"> de</w:t>
      </w:r>
      <w:r w:rsidR="00C459A9" w:rsidRPr="001E0D8F">
        <w:rPr>
          <w:rFonts w:ascii="Palatino Linotype" w:hAnsi="Palatino Linotype" w:cs="Tahoma"/>
          <w:sz w:val="22"/>
          <w:szCs w:val="22"/>
        </w:rPr>
        <w:t>l Recurso de R</w:t>
      </w:r>
      <w:r w:rsidR="009F46DC" w:rsidRPr="001E0D8F">
        <w:rPr>
          <w:rFonts w:ascii="Palatino Linotype" w:hAnsi="Palatino Linotype" w:cs="Tahoma"/>
          <w:sz w:val="22"/>
          <w:szCs w:val="22"/>
        </w:rPr>
        <w:t xml:space="preserve">evisión interpuesto por </w:t>
      </w:r>
      <w:r w:rsidR="00E573C6" w:rsidRPr="001E0D8F">
        <w:rPr>
          <w:rFonts w:ascii="Palatino Linotype" w:hAnsi="Palatino Linotype" w:cs="Tahoma"/>
          <w:sz w:val="22"/>
          <w:szCs w:val="22"/>
        </w:rPr>
        <w:t>el</w:t>
      </w:r>
      <w:r w:rsidR="00E70503" w:rsidRPr="001E0D8F">
        <w:rPr>
          <w:rFonts w:ascii="Palatino Linotype" w:hAnsi="Palatino Linotype" w:cs="Tahoma"/>
          <w:sz w:val="22"/>
          <w:szCs w:val="22"/>
        </w:rPr>
        <w:t xml:space="preserve"> </w:t>
      </w:r>
      <w:r w:rsidR="001F78D9" w:rsidRPr="001E0D8F">
        <w:rPr>
          <w:rFonts w:ascii="Palatino Linotype" w:hAnsi="Palatino Linotype" w:cs="Tahoma"/>
          <w:sz w:val="22"/>
          <w:szCs w:val="22"/>
        </w:rPr>
        <w:t>R</w:t>
      </w:r>
      <w:r w:rsidR="009F46DC" w:rsidRPr="001E0D8F">
        <w:rPr>
          <w:rFonts w:ascii="Palatino Linotype" w:hAnsi="Palatino Linotype" w:cs="Tahoma"/>
          <w:sz w:val="22"/>
          <w:szCs w:val="22"/>
        </w:rPr>
        <w:t xml:space="preserve">ecurrente en contra </w:t>
      </w:r>
      <w:r w:rsidRPr="001E0D8F">
        <w:rPr>
          <w:rFonts w:ascii="Palatino Linotype" w:hAnsi="Palatino Linotype" w:cs="Tahoma"/>
          <w:sz w:val="22"/>
          <w:szCs w:val="22"/>
        </w:rPr>
        <w:t xml:space="preserve">del </w:t>
      </w:r>
      <w:r w:rsidRPr="001E0D8F">
        <w:rPr>
          <w:rFonts w:ascii="Palatino Linotype" w:hAnsi="Palatino Linotype" w:cs="Tahoma"/>
          <w:b/>
          <w:sz w:val="22"/>
          <w:szCs w:val="22"/>
        </w:rPr>
        <w:t xml:space="preserve">Ayuntamiento de </w:t>
      </w:r>
      <w:r w:rsidR="00624C64">
        <w:rPr>
          <w:rFonts w:ascii="Palatino Linotype" w:hAnsi="Palatino Linotype" w:cs="Tahoma"/>
          <w:b/>
          <w:sz w:val="22"/>
          <w:szCs w:val="22"/>
        </w:rPr>
        <w:t>Tecámac</w:t>
      </w:r>
      <w:r w:rsidR="009F46DC" w:rsidRPr="001E0D8F">
        <w:rPr>
          <w:rFonts w:ascii="Palatino Linotype" w:hAnsi="Palatino Linotype" w:cs="Tahoma"/>
          <w:sz w:val="22"/>
          <w:szCs w:val="22"/>
        </w:rPr>
        <w:t xml:space="preserve">, </w:t>
      </w:r>
      <w:r w:rsidR="00E573C6" w:rsidRPr="001E0D8F">
        <w:rPr>
          <w:rFonts w:ascii="Palatino Linotype" w:hAnsi="Palatino Linotype" w:cs="Tahoma"/>
          <w:bCs/>
          <w:sz w:val="22"/>
          <w:szCs w:val="22"/>
          <w:lang w:val="es-ES"/>
        </w:rPr>
        <w:t xml:space="preserve">la </w:t>
      </w:r>
      <w:r w:rsidR="00E573C6" w:rsidRPr="001E0D8F">
        <w:rPr>
          <w:rFonts w:ascii="Palatino Linotype" w:hAnsi="Palatino Linotype" w:cs="Tahoma"/>
          <w:b/>
          <w:bCs/>
          <w:sz w:val="22"/>
          <w:szCs w:val="22"/>
          <w:lang w:val="es-ES"/>
        </w:rPr>
        <w:t xml:space="preserve">integración del expediente </w:t>
      </w:r>
      <w:r w:rsidR="00E573C6" w:rsidRPr="001E0D8F">
        <w:rPr>
          <w:rFonts w:ascii="Palatino Linotype" w:hAnsi="Palatino Linotype" w:cs="Tahoma"/>
          <w:bCs/>
          <w:sz w:val="22"/>
          <w:szCs w:val="22"/>
          <w:lang w:val="es-ES"/>
        </w:rPr>
        <w:t xml:space="preserve">y </w:t>
      </w:r>
      <w:r w:rsidR="00E573C6" w:rsidRPr="001E0D8F">
        <w:rPr>
          <w:rFonts w:ascii="Palatino Linotype" w:hAnsi="Palatino Linotype" w:cs="Tahoma"/>
          <w:b/>
          <w:bCs/>
          <w:sz w:val="22"/>
          <w:szCs w:val="22"/>
          <w:lang w:val="es-ES"/>
        </w:rPr>
        <w:t xml:space="preserve">su puesta a disposición </w:t>
      </w:r>
      <w:r w:rsidR="00E573C6" w:rsidRPr="001E0D8F">
        <w:rPr>
          <w:rFonts w:ascii="Palatino Linotype" w:hAnsi="Palatino Linotype" w:cs="Tahoma"/>
          <w:bCs/>
          <w:sz w:val="22"/>
          <w:szCs w:val="22"/>
          <w:lang w:val="es-ES"/>
        </w:rPr>
        <w:t>de las partes, en términos del artículo 185, fracciones I y II</w:t>
      </w:r>
      <w:r w:rsidR="00973FDF" w:rsidRPr="001E0D8F">
        <w:rPr>
          <w:rFonts w:ascii="Palatino Linotype" w:hAnsi="Palatino Linotype" w:cs="Tahoma"/>
          <w:bCs/>
          <w:sz w:val="22"/>
          <w:szCs w:val="22"/>
          <w:lang w:val="es-ES"/>
        </w:rPr>
        <w:t>,</w:t>
      </w:r>
      <w:r w:rsidR="00E573C6" w:rsidRPr="001E0D8F">
        <w:rPr>
          <w:rFonts w:ascii="Palatino Linotype" w:hAnsi="Palatino Linotype" w:cs="Tahoma"/>
          <w:bCs/>
          <w:sz w:val="22"/>
          <w:szCs w:val="22"/>
          <w:lang w:val="es-ES"/>
        </w:rPr>
        <w:t xml:space="preserve"> de la </w:t>
      </w:r>
      <w:r w:rsidR="00E573C6" w:rsidRPr="001E0D8F">
        <w:rPr>
          <w:rFonts w:ascii="Palatino Linotype" w:hAnsi="Palatino Linotype" w:cs="Tahoma"/>
          <w:bCs/>
          <w:sz w:val="22"/>
          <w:szCs w:val="22"/>
        </w:rPr>
        <w:t>Ley de Transparencia y Acceso a la Información Pública del Estado de México y Municipios; acto que fue notificado a las partes el mismo día, a través del Sistema de Acceso a la Información Mexiquense</w:t>
      </w:r>
      <w:r w:rsidR="00B73823" w:rsidRPr="001E0D8F">
        <w:rPr>
          <w:rFonts w:ascii="Palatino Linotype" w:hAnsi="Palatino Linotype" w:cs="Tahoma"/>
          <w:bCs/>
          <w:sz w:val="22"/>
          <w:szCs w:val="22"/>
        </w:rPr>
        <w:t xml:space="preserve"> (SAIMEX)</w:t>
      </w:r>
      <w:r w:rsidR="00E573C6" w:rsidRPr="001E0D8F">
        <w:rPr>
          <w:rFonts w:ascii="Palatino Linotype" w:hAnsi="Palatino Linotype" w:cs="Tahoma"/>
          <w:bCs/>
          <w:sz w:val="22"/>
          <w:szCs w:val="22"/>
        </w:rPr>
        <w:t xml:space="preserve">, otorgándoles un plazo de siete días hábiles posteriores a dicha notificaciones para que manifestaran lo que a su derecho conviniera y formularan alegatos, </w:t>
      </w:r>
      <w:r w:rsidR="00E573C6" w:rsidRPr="001E0D8F">
        <w:rPr>
          <w:rFonts w:ascii="Palatino Linotype" w:hAnsi="Palatino Linotype" w:cs="Tahoma"/>
          <w:bCs/>
          <w:sz w:val="22"/>
          <w:szCs w:val="22"/>
          <w:lang w:val="es-ES"/>
        </w:rPr>
        <w:t>en términos del artículo 185, fracción IV</w:t>
      </w:r>
      <w:r w:rsidR="00973FDF" w:rsidRPr="001E0D8F">
        <w:rPr>
          <w:rFonts w:ascii="Palatino Linotype" w:hAnsi="Palatino Linotype" w:cs="Tahoma"/>
          <w:bCs/>
          <w:sz w:val="22"/>
          <w:szCs w:val="22"/>
          <w:lang w:val="es-ES"/>
        </w:rPr>
        <w:t>,</w:t>
      </w:r>
      <w:r w:rsidR="00E573C6" w:rsidRPr="001E0D8F">
        <w:rPr>
          <w:rFonts w:ascii="Palatino Linotype" w:hAnsi="Palatino Linotype" w:cs="Tahoma"/>
          <w:bCs/>
          <w:sz w:val="22"/>
          <w:szCs w:val="22"/>
          <w:lang w:val="es-ES"/>
        </w:rPr>
        <w:t xml:space="preserve"> de la </w:t>
      </w:r>
      <w:r w:rsidR="00E573C6" w:rsidRPr="001E0D8F">
        <w:rPr>
          <w:rFonts w:ascii="Palatino Linotype" w:hAnsi="Palatino Linotype" w:cs="Tahoma"/>
          <w:bCs/>
          <w:sz w:val="22"/>
          <w:szCs w:val="22"/>
        </w:rPr>
        <w:t>Ley de Transparencia y Acceso a la Información Pública del Estado de México y Municipios</w:t>
      </w:r>
      <w:r w:rsidR="00681656" w:rsidRPr="001E0D8F">
        <w:rPr>
          <w:rFonts w:ascii="Palatino Linotype" w:hAnsi="Palatino Linotype" w:cs="Tahoma"/>
          <w:bCs/>
          <w:sz w:val="22"/>
          <w:szCs w:val="22"/>
        </w:rPr>
        <w:t>.</w:t>
      </w:r>
      <w:r w:rsidR="002F199F" w:rsidRPr="001E0D8F">
        <w:rPr>
          <w:rFonts w:ascii="Palatino Linotype" w:hAnsi="Palatino Linotype" w:cs="Tahoma"/>
          <w:bCs/>
          <w:sz w:val="22"/>
          <w:szCs w:val="22"/>
        </w:rPr>
        <w:t xml:space="preserve"> Así mismo, transcurrido el plazo establecido, no se presentaron manifestaciones por parte del Recurrente y del </w:t>
      </w:r>
      <w:r w:rsidR="00956793" w:rsidRPr="001E0D8F">
        <w:rPr>
          <w:rFonts w:ascii="Palatino Linotype" w:hAnsi="Palatino Linotype" w:cs="Tahoma"/>
          <w:bCs/>
          <w:sz w:val="22"/>
          <w:szCs w:val="22"/>
        </w:rPr>
        <w:t>Sujeto Obligado</w:t>
      </w:r>
      <w:r w:rsidR="002F199F" w:rsidRPr="001E0D8F">
        <w:rPr>
          <w:rFonts w:ascii="Palatino Linotype" w:hAnsi="Palatino Linotype" w:cs="Tahoma"/>
          <w:bCs/>
          <w:sz w:val="22"/>
          <w:szCs w:val="22"/>
        </w:rPr>
        <w:t xml:space="preserve">. </w:t>
      </w:r>
    </w:p>
    <w:p w:rsidR="005F1701" w:rsidRPr="001E0D8F" w:rsidRDefault="005F1701" w:rsidP="00E04EF5">
      <w:pPr>
        <w:spacing w:line="360" w:lineRule="auto"/>
        <w:jc w:val="both"/>
        <w:rPr>
          <w:rFonts w:ascii="Palatino Linotype" w:hAnsi="Palatino Linotype" w:cs="Tahoma"/>
          <w:bCs/>
          <w:sz w:val="22"/>
          <w:szCs w:val="22"/>
        </w:rPr>
      </w:pPr>
    </w:p>
    <w:p w:rsidR="006C7A11" w:rsidRPr="001E0D8F" w:rsidRDefault="006C7A11" w:rsidP="006C7A11">
      <w:pPr>
        <w:spacing w:line="360" w:lineRule="auto"/>
        <w:jc w:val="both"/>
        <w:rPr>
          <w:rFonts w:ascii="Palatino Linotype" w:hAnsi="Palatino Linotype" w:cs="Tahoma"/>
          <w:sz w:val="22"/>
          <w:szCs w:val="22"/>
        </w:rPr>
      </w:pPr>
      <w:r w:rsidRPr="001E0D8F">
        <w:rPr>
          <w:rFonts w:ascii="Palatino Linotype" w:hAnsi="Palatino Linotype" w:cs="Tahoma"/>
          <w:b/>
          <w:sz w:val="22"/>
          <w:szCs w:val="22"/>
        </w:rPr>
        <w:lastRenderedPageBreak/>
        <w:t xml:space="preserve">c) Ampliación de plazo: </w:t>
      </w:r>
      <w:r w:rsidRPr="001E0D8F">
        <w:rPr>
          <w:rFonts w:ascii="Palatino Linotype" w:hAnsi="Palatino Linotype" w:cs="Tahoma"/>
          <w:sz w:val="22"/>
          <w:szCs w:val="22"/>
        </w:rPr>
        <w:t xml:space="preserve">Con fundamento en el artículo 181, párrafo tercero, de la Ley de Transparencia y Acceso a la Información Pública del Estado de México y Municipios, el </w:t>
      </w:r>
      <w:r w:rsidR="00724176">
        <w:rPr>
          <w:rFonts w:ascii="Palatino Linotype" w:hAnsi="Palatino Linotype" w:cs="Tahoma"/>
          <w:sz w:val="22"/>
          <w:szCs w:val="22"/>
        </w:rPr>
        <w:t xml:space="preserve">veintisiete de junio </w:t>
      </w:r>
      <w:r w:rsidRPr="001E0D8F">
        <w:rPr>
          <w:rFonts w:ascii="Palatino Linotype" w:hAnsi="Palatino Linotype" w:cs="Tahoma"/>
          <w:sz w:val="22"/>
          <w:szCs w:val="22"/>
        </w:rPr>
        <w:t>de dos mil diecinueve, se notificó a las partes a través del Sistema de Acceso a la Información Mexiquense (SAIMEX), el Acuerdo de Ampliación de plazo  para resolver el Recurso de Revisión materia de la presente resolución.</w:t>
      </w:r>
    </w:p>
    <w:p w:rsidR="006C7A11" w:rsidRPr="001E0D8F" w:rsidRDefault="006C7A11" w:rsidP="00E04EF5">
      <w:pPr>
        <w:spacing w:line="360" w:lineRule="auto"/>
        <w:jc w:val="both"/>
        <w:rPr>
          <w:rFonts w:ascii="Palatino Linotype" w:hAnsi="Palatino Linotype" w:cs="Tahoma"/>
          <w:bCs/>
          <w:sz w:val="22"/>
          <w:szCs w:val="22"/>
        </w:rPr>
      </w:pPr>
    </w:p>
    <w:p w:rsidR="00B31222" w:rsidRPr="001E0D8F" w:rsidRDefault="006C7A11" w:rsidP="00E04EF5">
      <w:pPr>
        <w:spacing w:line="360" w:lineRule="auto"/>
        <w:jc w:val="both"/>
        <w:rPr>
          <w:rFonts w:ascii="Palatino Linotype" w:hAnsi="Palatino Linotype" w:cs="Tahoma"/>
          <w:sz w:val="22"/>
          <w:szCs w:val="22"/>
        </w:rPr>
      </w:pPr>
      <w:r w:rsidRPr="001E0D8F">
        <w:rPr>
          <w:rFonts w:ascii="Palatino Linotype" w:hAnsi="Palatino Linotype" w:cs="Tahoma"/>
          <w:b/>
          <w:sz w:val="22"/>
          <w:szCs w:val="22"/>
        </w:rPr>
        <w:t>d</w:t>
      </w:r>
      <w:r w:rsidR="00B31222" w:rsidRPr="001E0D8F">
        <w:rPr>
          <w:rFonts w:ascii="Palatino Linotype" w:hAnsi="Palatino Linotype" w:cs="Tahoma"/>
          <w:b/>
          <w:sz w:val="22"/>
          <w:szCs w:val="22"/>
        </w:rPr>
        <w:t>) Cierre de instrucción</w:t>
      </w:r>
      <w:r w:rsidR="008E5077" w:rsidRPr="001E0D8F">
        <w:rPr>
          <w:rFonts w:ascii="Palatino Linotype" w:hAnsi="Palatino Linotype" w:cs="Tahoma"/>
          <w:b/>
          <w:sz w:val="22"/>
          <w:szCs w:val="22"/>
        </w:rPr>
        <w:t>.</w:t>
      </w:r>
      <w:r w:rsidR="00514036" w:rsidRPr="001E0D8F">
        <w:rPr>
          <w:rFonts w:ascii="Palatino Linotype" w:hAnsi="Palatino Linotype" w:cs="Tahoma"/>
          <w:b/>
          <w:sz w:val="22"/>
          <w:szCs w:val="22"/>
        </w:rPr>
        <w:t xml:space="preserve"> </w:t>
      </w:r>
      <w:r w:rsidR="00E573C6" w:rsidRPr="001E0D8F">
        <w:rPr>
          <w:rFonts w:ascii="Palatino Linotype" w:hAnsi="Palatino Linotype" w:cs="Tahoma"/>
          <w:sz w:val="22"/>
          <w:szCs w:val="22"/>
        </w:rPr>
        <w:t>Con fecha</w:t>
      </w:r>
      <w:r w:rsidR="006D3A39" w:rsidRPr="001E0D8F">
        <w:rPr>
          <w:rFonts w:ascii="Palatino Linotype" w:hAnsi="Palatino Linotype" w:cs="Tahoma"/>
          <w:sz w:val="22"/>
          <w:szCs w:val="22"/>
        </w:rPr>
        <w:t xml:space="preserve"> </w:t>
      </w:r>
      <w:r w:rsidR="00724176">
        <w:rPr>
          <w:rFonts w:ascii="Palatino Linotype" w:hAnsi="Palatino Linotype" w:cs="Tahoma"/>
          <w:sz w:val="22"/>
          <w:szCs w:val="22"/>
        </w:rPr>
        <w:t xml:space="preserve">dos de julio </w:t>
      </w:r>
      <w:r w:rsidR="008316AF" w:rsidRPr="001E0D8F">
        <w:rPr>
          <w:rFonts w:ascii="Palatino Linotype" w:hAnsi="Palatino Linotype" w:cs="Tahoma"/>
          <w:sz w:val="22"/>
          <w:szCs w:val="22"/>
        </w:rPr>
        <w:t>de dos mil diecinueve</w:t>
      </w:r>
      <w:r w:rsidR="00B31222" w:rsidRPr="001E0D8F">
        <w:rPr>
          <w:rFonts w:ascii="Palatino Linotype" w:hAnsi="Palatino Linotype" w:cs="Tahoma"/>
          <w:sz w:val="22"/>
          <w:szCs w:val="22"/>
        </w:rPr>
        <w:t>, al no existir diligencias pendientes por desahogar, se emitió el acuerdo por medio del cual se declaró cerrada la instrucción</w:t>
      </w:r>
      <w:r w:rsidR="008839DA" w:rsidRPr="001E0D8F">
        <w:rPr>
          <w:rFonts w:ascii="Palatino Linotype" w:hAnsi="Palatino Linotype" w:cs="Tahoma"/>
          <w:sz w:val="22"/>
          <w:szCs w:val="22"/>
        </w:rPr>
        <w:t xml:space="preserve"> y se determinó</w:t>
      </w:r>
      <w:r w:rsidR="00B73823" w:rsidRPr="001E0D8F">
        <w:rPr>
          <w:rFonts w:ascii="Palatino Linotype" w:hAnsi="Palatino Linotype" w:cs="Tahoma"/>
          <w:sz w:val="22"/>
          <w:szCs w:val="22"/>
        </w:rPr>
        <w:t xml:space="preserve"> </w:t>
      </w:r>
      <w:r w:rsidR="008839DA" w:rsidRPr="001E0D8F">
        <w:rPr>
          <w:rFonts w:ascii="Palatino Linotype" w:hAnsi="Palatino Linotype" w:cs="Tahoma"/>
          <w:sz w:val="22"/>
          <w:szCs w:val="22"/>
        </w:rPr>
        <w:t xml:space="preserve">pasar </w:t>
      </w:r>
      <w:r w:rsidR="00B31222" w:rsidRPr="001E0D8F">
        <w:rPr>
          <w:rFonts w:ascii="Palatino Linotype" w:hAnsi="Palatino Linotype" w:cs="Tahoma"/>
          <w:sz w:val="22"/>
          <w:szCs w:val="22"/>
        </w:rPr>
        <w:t>el expediente a resolución, en términos de lo dispuesto en los artículos 1</w:t>
      </w:r>
      <w:r w:rsidR="0048519E" w:rsidRPr="001E0D8F">
        <w:rPr>
          <w:rFonts w:ascii="Palatino Linotype" w:hAnsi="Palatino Linotype" w:cs="Tahoma"/>
          <w:sz w:val="22"/>
          <w:szCs w:val="22"/>
        </w:rPr>
        <w:t>85</w:t>
      </w:r>
      <w:r w:rsidR="00B31222" w:rsidRPr="001E0D8F">
        <w:rPr>
          <w:rFonts w:ascii="Palatino Linotype" w:hAnsi="Palatino Linotype" w:cs="Tahoma"/>
          <w:sz w:val="22"/>
          <w:szCs w:val="22"/>
        </w:rPr>
        <w:t>, fracciones VI y VIII</w:t>
      </w:r>
      <w:r w:rsidR="00973FDF" w:rsidRPr="001E0D8F">
        <w:rPr>
          <w:rFonts w:ascii="Palatino Linotype" w:hAnsi="Palatino Linotype" w:cs="Tahoma"/>
          <w:sz w:val="22"/>
          <w:szCs w:val="22"/>
        </w:rPr>
        <w:t>,</w:t>
      </w:r>
      <w:r w:rsidR="00B31222" w:rsidRPr="001E0D8F">
        <w:rPr>
          <w:rFonts w:ascii="Palatino Linotype" w:hAnsi="Palatino Linotype" w:cs="Tahoma"/>
          <w:sz w:val="22"/>
          <w:szCs w:val="22"/>
        </w:rPr>
        <w:t xml:space="preserve"> de la Ley </w:t>
      </w:r>
      <w:r w:rsidR="0048519E" w:rsidRPr="001E0D8F">
        <w:rPr>
          <w:rFonts w:ascii="Palatino Linotype" w:hAnsi="Palatino Linotype" w:cs="Tahoma"/>
          <w:sz w:val="22"/>
          <w:szCs w:val="22"/>
        </w:rPr>
        <w:t>de Transparencia y Acceso a la Información Pública del Estado de México y Municipios</w:t>
      </w:r>
      <w:r w:rsidR="00B31222" w:rsidRPr="001E0D8F">
        <w:rPr>
          <w:rFonts w:ascii="Palatino Linotype" w:hAnsi="Palatino Linotype" w:cs="Tahoma"/>
          <w:sz w:val="22"/>
          <w:szCs w:val="22"/>
        </w:rPr>
        <w:t xml:space="preserve">, mismo que fue notificado a las partes </w:t>
      </w:r>
      <w:r w:rsidR="0048519E" w:rsidRPr="001E0D8F">
        <w:rPr>
          <w:rFonts w:ascii="Palatino Linotype" w:hAnsi="Palatino Linotype" w:cs="Tahoma"/>
          <w:sz w:val="22"/>
          <w:szCs w:val="22"/>
        </w:rPr>
        <w:t xml:space="preserve">el mismo día, a través del </w:t>
      </w:r>
      <w:r w:rsidR="000313A7" w:rsidRPr="001E0D8F">
        <w:rPr>
          <w:rFonts w:ascii="Palatino Linotype" w:hAnsi="Palatino Linotype" w:cs="Tahoma"/>
          <w:sz w:val="22"/>
          <w:szCs w:val="22"/>
          <w:lang w:val="es-ES"/>
        </w:rPr>
        <w:t>Sistema de Acceso a la Información Mexiquense (SAIMEX)</w:t>
      </w:r>
      <w:r w:rsidR="006A026A" w:rsidRPr="001E0D8F">
        <w:rPr>
          <w:rFonts w:ascii="Palatino Linotype" w:hAnsi="Palatino Linotype" w:cs="Tahoma"/>
          <w:sz w:val="22"/>
          <w:szCs w:val="22"/>
        </w:rPr>
        <w:t>.</w:t>
      </w:r>
    </w:p>
    <w:p w:rsidR="00B31222" w:rsidRDefault="00B31222" w:rsidP="00E04EF5">
      <w:pPr>
        <w:spacing w:line="360" w:lineRule="auto"/>
        <w:jc w:val="both"/>
        <w:rPr>
          <w:rFonts w:ascii="Palatino Linotype" w:hAnsi="Palatino Linotype" w:cs="Tahoma"/>
          <w:b/>
          <w:sz w:val="22"/>
          <w:szCs w:val="22"/>
        </w:rPr>
      </w:pPr>
    </w:p>
    <w:p w:rsidR="00E213A8" w:rsidRDefault="00E213A8" w:rsidP="00E213A8">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 xml:space="preserve">V. </w:t>
      </w:r>
      <w:proofErr w:type="spellStart"/>
      <w:r>
        <w:rPr>
          <w:rFonts w:ascii="Palatino Linotype" w:hAnsi="Palatino Linotype" w:cs="Tahoma"/>
          <w:b/>
          <w:sz w:val="22"/>
          <w:szCs w:val="22"/>
        </w:rPr>
        <w:t>Returno</w:t>
      </w:r>
      <w:proofErr w:type="spellEnd"/>
      <w:r>
        <w:rPr>
          <w:rFonts w:ascii="Palatino Linotype" w:hAnsi="Palatino Linotype" w:cs="Tahoma"/>
          <w:b/>
          <w:sz w:val="22"/>
          <w:szCs w:val="22"/>
        </w:rPr>
        <w:t xml:space="preserve"> de Recurso de Revisión.</w:t>
      </w:r>
    </w:p>
    <w:p w:rsidR="00E213A8" w:rsidRDefault="00E213A8" w:rsidP="00E213A8">
      <w:pPr>
        <w:autoSpaceDE w:val="0"/>
        <w:autoSpaceDN w:val="0"/>
        <w:adjustRightInd w:val="0"/>
        <w:spacing w:line="360" w:lineRule="auto"/>
        <w:jc w:val="both"/>
        <w:rPr>
          <w:rFonts w:ascii="Palatino Linotype" w:hAnsi="Palatino Linotype" w:cs="Tahoma"/>
          <w:b/>
          <w:sz w:val="22"/>
          <w:szCs w:val="22"/>
        </w:rPr>
      </w:pPr>
    </w:p>
    <w:p w:rsidR="00E213A8" w:rsidRDefault="00E213A8" w:rsidP="00E213A8">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Con fecha diez de julio de dos mil diecinueve, el Pleno de este Instituto de Transparencia, Acceso a la Información Pública y Protección de Datos Personales del Estado de México y Municipios, en la Vigésima Sexta Sesión Ordinaria, aprobó el </w:t>
      </w:r>
      <w:proofErr w:type="spellStart"/>
      <w:r>
        <w:rPr>
          <w:rFonts w:ascii="Palatino Linotype" w:hAnsi="Palatino Linotype" w:cs="Tahoma"/>
          <w:sz w:val="22"/>
          <w:szCs w:val="22"/>
        </w:rPr>
        <w:t>returno</w:t>
      </w:r>
      <w:proofErr w:type="spellEnd"/>
      <w:r>
        <w:rPr>
          <w:rFonts w:ascii="Palatino Linotype" w:hAnsi="Palatino Linotype" w:cs="Tahoma"/>
          <w:sz w:val="22"/>
          <w:szCs w:val="22"/>
        </w:rPr>
        <w:t xml:space="preserve"> del Recurso de Revisión que nos ocupa, a la Comisionada Presidenta Zulema Martínez Sánchez.</w:t>
      </w:r>
    </w:p>
    <w:p w:rsidR="00E213A8" w:rsidRPr="001E0D8F" w:rsidRDefault="00E213A8" w:rsidP="00E04EF5">
      <w:pPr>
        <w:spacing w:line="360" w:lineRule="auto"/>
        <w:jc w:val="both"/>
        <w:rPr>
          <w:rFonts w:ascii="Palatino Linotype" w:hAnsi="Palatino Linotype" w:cs="Tahoma"/>
          <w:b/>
          <w:sz w:val="22"/>
          <w:szCs w:val="22"/>
        </w:rPr>
      </w:pPr>
    </w:p>
    <w:p w:rsidR="004F2D88" w:rsidRPr="001E0D8F" w:rsidRDefault="004F2D88" w:rsidP="00E04EF5">
      <w:pPr>
        <w:spacing w:line="360" w:lineRule="auto"/>
        <w:jc w:val="both"/>
        <w:rPr>
          <w:rFonts w:ascii="Palatino Linotype" w:hAnsi="Palatino Linotype" w:cs="Tahoma"/>
          <w:color w:val="000000"/>
          <w:sz w:val="22"/>
          <w:szCs w:val="22"/>
        </w:rPr>
      </w:pPr>
      <w:r w:rsidRPr="001E0D8F">
        <w:rPr>
          <w:rFonts w:ascii="Palatino Linotype" w:hAnsi="Palatino Linotype" w:cs="Tahoma"/>
          <w:color w:val="000000"/>
          <w:sz w:val="22"/>
          <w:szCs w:val="22"/>
        </w:rPr>
        <w:t xml:space="preserve">En </w:t>
      </w:r>
      <w:r w:rsidR="00367F82" w:rsidRPr="001E0D8F">
        <w:rPr>
          <w:rFonts w:ascii="Palatino Linotype" w:hAnsi="Palatino Linotype" w:cs="Tahoma"/>
          <w:color w:val="000000"/>
          <w:sz w:val="22"/>
          <w:szCs w:val="22"/>
        </w:rPr>
        <w:t>razón de que fue debidamente su</w:t>
      </w:r>
      <w:r w:rsidRPr="001E0D8F">
        <w:rPr>
          <w:rFonts w:ascii="Palatino Linotype" w:hAnsi="Palatino Linotype" w:cs="Tahoma"/>
          <w:color w:val="000000"/>
          <w:sz w:val="22"/>
          <w:szCs w:val="22"/>
        </w:rPr>
        <w:t xml:space="preserve">stanciado el expediente </w:t>
      </w:r>
      <w:r w:rsidR="00367F82" w:rsidRPr="001E0D8F">
        <w:rPr>
          <w:rFonts w:ascii="Palatino Linotype" w:hAnsi="Palatino Linotype" w:cs="Tahoma"/>
          <w:color w:val="000000"/>
          <w:sz w:val="22"/>
          <w:szCs w:val="22"/>
        </w:rPr>
        <w:t xml:space="preserve">electrónico </w:t>
      </w:r>
      <w:r w:rsidRPr="001E0D8F">
        <w:rPr>
          <w:rFonts w:ascii="Palatino Linotype" w:hAnsi="Palatino Linotype" w:cs="Tahoma"/>
          <w:color w:val="000000"/>
          <w:sz w:val="22"/>
          <w:szCs w:val="22"/>
        </w:rPr>
        <w:t>y no exist</w:t>
      </w:r>
      <w:r w:rsidR="00367F82" w:rsidRPr="001E0D8F">
        <w:rPr>
          <w:rFonts w:ascii="Palatino Linotype" w:hAnsi="Palatino Linotype" w:cs="Tahoma"/>
          <w:color w:val="000000"/>
          <w:sz w:val="22"/>
          <w:szCs w:val="22"/>
        </w:rPr>
        <w:t>e</w:t>
      </w:r>
      <w:r w:rsidRPr="001E0D8F">
        <w:rPr>
          <w:rFonts w:ascii="Palatino Linotype" w:hAnsi="Palatino Linotype" w:cs="Tahoma"/>
          <w:color w:val="000000"/>
          <w:sz w:val="22"/>
          <w:szCs w:val="22"/>
        </w:rPr>
        <w:t xml:space="preserve"> dilige</w:t>
      </w:r>
      <w:r w:rsidR="00367F82" w:rsidRPr="001E0D8F">
        <w:rPr>
          <w:rFonts w:ascii="Palatino Linotype" w:hAnsi="Palatino Linotype" w:cs="Tahoma"/>
          <w:color w:val="000000"/>
          <w:sz w:val="22"/>
          <w:szCs w:val="22"/>
        </w:rPr>
        <w:t xml:space="preserve">ncia pendiente de desahogo, se </w:t>
      </w:r>
      <w:r w:rsidRPr="001E0D8F">
        <w:rPr>
          <w:rFonts w:ascii="Palatino Linotype" w:hAnsi="Palatino Linotype" w:cs="Tahoma"/>
          <w:color w:val="000000"/>
          <w:sz w:val="22"/>
          <w:szCs w:val="22"/>
        </w:rPr>
        <w:t>emit</w:t>
      </w:r>
      <w:r w:rsidR="00367F82" w:rsidRPr="001E0D8F">
        <w:rPr>
          <w:rFonts w:ascii="Palatino Linotype" w:hAnsi="Palatino Linotype" w:cs="Tahoma"/>
          <w:color w:val="000000"/>
          <w:sz w:val="22"/>
          <w:szCs w:val="22"/>
        </w:rPr>
        <w:t>e</w:t>
      </w:r>
      <w:r w:rsidRPr="001E0D8F">
        <w:rPr>
          <w:rFonts w:ascii="Palatino Linotype" w:hAnsi="Palatino Linotype" w:cs="Tahoma"/>
          <w:color w:val="000000"/>
          <w:sz w:val="22"/>
          <w:szCs w:val="22"/>
        </w:rPr>
        <w:t xml:space="preserve"> la resolución que conforme a Derecho proceda, de acuerdo a l</w:t>
      </w:r>
      <w:r w:rsidR="009A620E" w:rsidRPr="001E0D8F">
        <w:rPr>
          <w:rFonts w:ascii="Palatino Linotype" w:hAnsi="Palatino Linotype" w:cs="Tahoma"/>
          <w:color w:val="000000"/>
          <w:sz w:val="22"/>
          <w:szCs w:val="22"/>
        </w:rPr>
        <w:t>o</w:t>
      </w:r>
      <w:r w:rsidRPr="001E0D8F">
        <w:rPr>
          <w:rFonts w:ascii="Palatino Linotype" w:hAnsi="Palatino Linotype" w:cs="Tahoma"/>
          <w:color w:val="000000"/>
          <w:sz w:val="22"/>
          <w:szCs w:val="22"/>
        </w:rPr>
        <w:t xml:space="preserve">s siguientes: </w:t>
      </w:r>
    </w:p>
    <w:p w:rsidR="00264223" w:rsidRPr="001E0D8F" w:rsidRDefault="00264223" w:rsidP="00E04EF5">
      <w:pPr>
        <w:spacing w:line="360" w:lineRule="auto"/>
        <w:jc w:val="center"/>
        <w:rPr>
          <w:rFonts w:ascii="Palatino Linotype" w:hAnsi="Palatino Linotype" w:cs="Tahoma"/>
          <w:b/>
          <w:sz w:val="22"/>
          <w:szCs w:val="22"/>
        </w:rPr>
      </w:pPr>
    </w:p>
    <w:p w:rsidR="00264223" w:rsidRPr="001E0D8F" w:rsidRDefault="009A620E" w:rsidP="00E04EF5">
      <w:pPr>
        <w:spacing w:line="360" w:lineRule="auto"/>
        <w:jc w:val="center"/>
        <w:rPr>
          <w:rFonts w:ascii="Palatino Linotype" w:hAnsi="Palatino Linotype" w:cs="Tahoma"/>
          <w:b/>
          <w:sz w:val="22"/>
          <w:szCs w:val="22"/>
          <w:lang w:val="es-ES"/>
        </w:rPr>
      </w:pPr>
      <w:r w:rsidRPr="001E0D8F">
        <w:rPr>
          <w:rFonts w:ascii="Palatino Linotype" w:hAnsi="Palatino Linotype" w:cs="Tahoma"/>
          <w:b/>
          <w:sz w:val="22"/>
          <w:szCs w:val="22"/>
          <w:lang w:val="es-ES"/>
        </w:rPr>
        <w:t>C</w:t>
      </w:r>
      <w:r w:rsidR="00724176">
        <w:rPr>
          <w:rFonts w:ascii="Palatino Linotype" w:hAnsi="Palatino Linotype" w:cs="Tahoma"/>
          <w:b/>
          <w:sz w:val="22"/>
          <w:szCs w:val="22"/>
          <w:lang w:val="es-ES"/>
        </w:rPr>
        <w:t xml:space="preserve"> </w:t>
      </w:r>
      <w:r w:rsidRPr="001E0D8F">
        <w:rPr>
          <w:rFonts w:ascii="Palatino Linotype" w:hAnsi="Palatino Linotype" w:cs="Tahoma"/>
          <w:b/>
          <w:sz w:val="22"/>
          <w:szCs w:val="22"/>
          <w:lang w:val="es-ES"/>
        </w:rPr>
        <w:t>O</w:t>
      </w:r>
      <w:r w:rsidR="00724176">
        <w:rPr>
          <w:rFonts w:ascii="Palatino Linotype" w:hAnsi="Palatino Linotype" w:cs="Tahoma"/>
          <w:b/>
          <w:sz w:val="22"/>
          <w:szCs w:val="22"/>
          <w:lang w:val="es-ES"/>
        </w:rPr>
        <w:t xml:space="preserve"> </w:t>
      </w:r>
      <w:r w:rsidRPr="001E0D8F">
        <w:rPr>
          <w:rFonts w:ascii="Palatino Linotype" w:hAnsi="Palatino Linotype" w:cs="Tahoma"/>
          <w:b/>
          <w:sz w:val="22"/>
          <w:szCs w:val="22"/>
          <w:lang w:val="es-ES"/>
        </w:rPr>
        <w:t>N</w:t>
      </w:r>
      <w:r w:rsidR="00724176">
        <w:rPr>
          <w:rFonts w:ascii="Palatino Linotype" w:hAnsi="Palatino Linotype" w:cs="Tahoma"/>
          <w:b/>
          <w:sz w:val="22"/>
          <w:szCs w:val="22"/>
          <w:lang w:val="es-ES"/>
        </w:rPr>
        <w:t xml:space="preserve"> </w:t>
      </w:r>
      <w:r w:rsidRPr="001E0D8F">
        <w:rPr>
          <w:rFonts w:ascii="Palatino Linotype" w:hAnsi="Palatino Linotype" w:cs="Tahoma"/>
          <w:b/>
          <w:sz w:val="22"/>
          <w:szCs w:val="22"/>
          <w:lang w:val="es-ES"/>
        </w:rPr>
        <w:t>S</w:t>
      </w:r>
      <w:r w:rsidR="00724176">
        <w:rPr>
          <w:rFonts w:ascii="Palatino Linotype" w:hAnsi="Palatino Linotype" w:cs="Tahoma"/>
          <w:b/>
          <w:sz w:val="22"/>
          <w:szCs w:val="22"/>
          <w:lang w:val="es-ES"/>
        </w:rPr>
        <w:t xml:space="preserve"> </w:t>
      </w:r>
      <w:r w:rsidRPr="001E0D8F">
        <w:rPr>
          <w:rFonts w:ascii="Palatino Linotype" w:hAnsi="Palatino Linotype" w:cs="Tahoma"/>
          <w:b/>
          <w:sz w:val="22"/>
          <w:szCs w:val="22"/>
          <w:lang w:val="es-ES"/>
        </w:rPr>
        <w:t>I</w:t>
      </w:r>
      <w:r w:rsidR="00724176">
        <w:rPr>
          <w:rFonts w:ascii="Palatino Linotype" w:hAnsi="Palatino Linotype" w:cs="Tahoma"/>
          <w:b/>
          <w:sz w:val="22"/>
          <w:szCs w:val="22"/>
          <w:lang w:val="es-ES"/>
        </w:rPr>
        <w:t xml:space="preserve"> </w:t>
      </w:r>
      <w:r w:rsidRPr="001E0D8F">
        <w:rPr>
          <w:rFonts w:ascii="Palatino Linotype" w:hAnsi="Palatino Linotype" w:cs="Tahoma"/>
          <w:b/>
          <w:sz w:val="22"/>
          <w:szCs w:val="22"/>
          <w:lang w:val="es-ES"/>
        </w:rPr>
        <w:t>D</w:t>
      </w:r>
      <w:r w:rsidR="00724176">
        <w:rPr>
          <w:rFonts w:ascii="Palatino Linotype" w:hAnsi="Palatino Linotype" w:cs="Tahoma"/>
          <w:b/>
          <w:sz w:val="22"/>
          <w:szCs w:val="22"/>
          <w:lang w:val="es-ES"/>
        </w:rPr>
        <w:t xml:space="preserve"> </w:t>
      </w:r>
      <w:r w:rsidRPr="001E0D8F">
        <w:rPr>
          <w:rFonts w:ascii="Palatino Linotype" w:hAnsi="Palatino Linotype" w:cs="Tahoma"/>
          <w:b/>
          <w:sz w:val="22"/>
          <w:szCs w:val="22"/>
          <w:lang w:val="es-ES"/>
        </w:rPr>
        <w:t>E</w:t>
      </w:r>
      <w:r w:rsidR="00724176">
        <w:rPr>
          <w:rFonts w:ascii="Palatino Linotype" w:hAnsi="Palatino Linotype" w:cs="Tahoma"/>
          <w:b/>
          <w:sz w:val="22"/>
          <w:szCs w:val="22"/>
          <w:lang w:val="es-ES"/>
        </w:rPr>
        <w:t xml:space="preserve"> </w:t>
      </w:r>
      <w:r w:rsidRPr="001E0D8F">
        <w:rPr>
          <w:rFonts w:ascii="Palatino Linotype" w:hAnsi="Palatino Linotype" w:cs="Tahoma"/>
          <w:b/>
          <w:sz w:val="22"/>
          <w:szCs w:val="22"/>
          <w:lang w:val="es-ES"/>
        </w:rPr>
        <w:t>R</w:t>
      </w:r>
      <w:r w:rsidR="00724176">
        <w:rPr>
          <w:rFonts w:ascii="Palatino Linotype" w:hAnsi="Palatino Linotype" w:cs="Tahoma"/>
          <w:b/>
          <w:sz w:val="22"/>
          <w:szCs w:val="22"/>
          <w:lang w:val="es-ES"/>
        </w:rPr>
        <w:t xml:space="preserve"> </w:t>
      </w:r>
      <w:r w:rsidRPr="001E0D8F">
        <w:rPr>
          <w:rFonts w:ascii="Palatino Linotype" w:hAnsi="Palatino Linotype" w:cs="Tahoma"/>
          <w:b/>
          <w:sz w:val="22"/>
          <w:szCs w:val="22"/>
          <w:lang w:val="es-ES"/>
        </w:rPr>
        <w:t>A</w:t>
      </w:r>
      <w:r w:rsidR="00724176">
        <w:rPr>
          <w:rFonts w:ascii="Palatino Linotype" w:hAnsi="Palatino Linotype" w:cs="Tahoma"/>
          <w:b/>
          <w:sz w:val="22"/>
          <w:szCs w:val="22"/>
          <w:lang w:val="es-ES"/>
        </w:rPr>
        <w:t xml:space="preserve"> </w:t>
      </w:r>
      <w:r w:rsidRPr="001E0D8F">
        <w:rPr>
          <w:rFonts w:ascii="Palatino Linotype" w:hAnsi="Palatino Linotype" w:cs="Tahoma"/>
          <w:b/>
          <w:sz w:val="22"/>
          <w:szCs w:val="22"/>
          <w:lang w:val="es-ES"/>
        </w:rPr>
        <w:t>N</w:t>
      </w:r>
      <w:r w:rsidR="00724176">
        <w:rPr>
          <w:rFonts w:ascii="Palatino Linotype" w:hAnsi="Palatino Linotype" w:cs="Tahoma"/>
          <w:b/>
          <w:sz w:val="22"/>
          <w:szCs w:val="22"/>
          <w:lang w:val="es-ES"/>
        </w:rPr>
        <w:t xml:space="preserve"> </w:t>
      </w:r>
      <w:r w:rsidRPr="001E0D8F">
        <w:rPr>
          <w:rFonts w:ascii="Palatino Linotype" w:hAnsi="Palatino Linotype" w:cs="Tahoma"/>
          <w:b/>
          <w:sz w:val="22"/>
          <w:szCs w:val="22"/>
          <w:lang w:val="es-ES"/>
        </w:rPr>
        <w:t>D</w:t>
      </w:r>
      <w:r w:rsidR="00724176">
        <w:rPr>
          <w:rFonts w:ascii="Palatino Linotype" w:hAnsi="Palatino Linotype" w:cs="Tahoma"/>
          <w:b/>
          <w:sz w:val="22"/>
          <w:szCs w:val="22"/>
          <w:lang w:val="es-ES"/>
        </w:rPr>
        <w:t xml:space="preserve"> </w:t>
      </w:r>
      <w:r w:rsidRPr="001E0D8F">
        <w:rPr>
          <w:rFonts w:ascii="Palatino Linotype" w:hAnsi="Palatino Linotype" w:cs="Tahoma"/>
          <w:b/>
          <w:sz w:val="22"/>
          <w:szCs w:val="22"/>
          <w:lang w:val="es-ES"/>
        </w:rPr>
        <w:t>O</w:t>
      </w:r>
      <w:r w:rsidR="00724176">
        <w:rPr>
          <w:rFonts w:ascii="Palatino Linotype" w:hAnsi="Palatino Linotype" w:cs="Tahoma"/>
          <w:b/>
          <w:sz w:val="22"/>
          <w:szCs w:val="22"/>
          <w:lang w:val="es-ES"/>
        </w:rPr>
        <w:t xml:space="preserve"> </w:t>
      </w:r>
      <w:r w:rsidRPr="001E0D8F">
        <w:rPr>
          <w:rFonts w:ascii="Palatino Linotype" w:hAnsi="Palatino Linotype" w:cs="Tahoma"/>
          <w:b/>
          <w:sz w:val="22"/>
          <w:szCs w:val="22"/>
          <w:lang w:val="es-ES"/>
        </w:rPr>
        <w:t>S</w:t>
      </w:r>
    </w:p>
    <w:p w:rsidR="00264223" w:rsidRPr="001E0D8F" w:rsidRDefault="00264223" w:rsidP="00E04EF5">
      <w:pPr>
        <w:spacing w:line="360" w:lineRule="auto"/>
        <w:jc w:val="center"/>
        <w:rPr>
          <w:rFonts w:ascii="Palatino Linotype" w:hAnsi="Palatino Linotype" w:cs="Tahoma"/>
          <w:b/>
          <w:sz w:val="22"/>
          <w:szCs w:val="22"/>
          <w:lang w:val="es-ES"/>
        </w:rPr>
      </w:pPr>
    </w:p>
    <w:p w:rsidR="001B26B1" w:rsidRDefault="001B26B1" w:rsidP="00E04EF5">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rsidR="00B64641" w:rsidRPr="001E0D8F" w:rsidRDefault="0096693C" w:rsidP="00E04EF5">
      <w:pPr>
        <w:autoSpaceDE w:val="0"/>
        <w:autoSpaceDN w:val="0"/>
        <w:adjustRightInd w:val="0"/>
        <w:spacing w:line="360" w:lineRule="auto"/>
        <w:jc w:val="both"/>
        <w:rPr>
          <w:rFonts w:ascii="Palatino Linotype" w:hAnsi="Palatino Linotype" w:cs="Tahoma"/>
          <w:b/>
          <w:sz w:val="22"/>
          <w:szCs w:val="22"/>
          <w:lang w:val="es-ES"/>
        </w:rPr>
      </w:pPr>
      <w:r w:rsidRPr="001E0D8F">
        <w:rPr>
          <w:rFonts w:ascii="Palatino Linotype" w:eastAsia="Calibri" w:hAnsi="Palatino Linotype" w:cs="Tahoma"/>
          <w:b/>
          <w:color w:val="000000"/>
          <w:sz w:val="22"/>
          <w:szCs w:val="22"/>
          <w:lang w:val="es-ES" w:eastAsia="es-MX"/>
        </w:rPr>
        <w:lastRenderedPageBreak/>
        <w:t>PRIMERO</w:t>
      </w:r>
      <w:r w:rsidR="00B64641" w:rsidRPr="001E0D8F">
        <w:rPr>
          <w:rFonts w:ascii="Palatino Linotype" w:eastAsia="Calibri" w:hAnsi="Palatino Linotype" w:cs="Tahoma"/>
          <w:color w:val="000000"/>
          <w:sz w:val="22"/>
          <w:szCs w:val="22"/>
          <w:lang w:val="es-ES" w:eastAsia="es-MX"/>
        </w:rPr>
        <w:t xml:space="preserve">. </w:t>
      </w:r>
      <w:r w:rsidR="00B64641" w:rsidRPr="001E0D8F">
        <w:rPr>
          <w:rFonts w:ascii="Palatino Linotype" w:hAnsi="Palatino Linotype" w:cs="Tahoma"/>
          <w:b/>
          <w:sz w:val="22"/>
          <w:szCs w:val="22"/>
          <w:lang w:val="es-ES"/>
        </w:rPr>
        <w:t>Competencia.</w:t>
      </w:r>
    </w:p>
    <w:p w:rsidR="00B727C5" w:rsidRPr="001E0D8F" w:rsidRDefault="00B727C5" w:rsidP="00E04EF5">
      <w:pPr>
        <w:autoSpaceDE w:val="0"/>
        <w:autoSpaceDN w:val="0"/>
        <w:adjustRightInd w:val="0"/>
        <w:spacing w:line="360" w:lineRule="auto"/>
        <w:jc w:val="both"/>
        <w:rPr>
          <w:rFonts w:ascii="Palatino Linotype" w:hAnsi="Palatino Linotype" w:cs="Tahoma"/>
          <w:sz w:val="22"/>
          <w:szCs w:val="22"/>
          <w:lang w:val="es-ES"/>
        </w:rPr>
      </w:pPr>
    </w:p>
    <w:p w:rsidR="004F2D88" w:rsidRPr="001E0D8F" w:rsidRDefault="009C4081" w:rsidP="00E04EF5">
      <w:pPr>
        <w:spacing w:line="360" w:lineRule="auto"/>
        <w:jc w:val="both"/>
        <w:rPr>
          <w:rFonts w:ascii="Palatino Linotype" w:hAnsi="Palatino Linotype" w:cs="Tahoma"/>
          <w:sz w:val="22"/>
          <w:szCs w:val="22"/>
          <w:shd w:val="clear" w:color="auto" w:fill="FFFFFF"/>
        </w:rPr>
      </w:pPr>
      <w:r w:rsidRPr="001E0D8F">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973FDF" w:rsidRPr="001E0D8F">
        <w:rPr>
          <w:rFonts w:ascii="Palatino Linotype" w:hAnsi="Palatino Linotype" w:cs="Tahoma"/>
          <w:sz w:val="22"/>
          <w:szCs w:val="22"/>
          <w:shd w:val="clear" w:color="auto" w:fill="FFFFFF"/>
        </w:rPr>
        <w:t>º</w:t>
      </w:r>
      <w:r w:rsidRPr="001E0D8F">
        <w:rPr>
          <w:rFonts w:ascii="Palatino Linotype" w:hAnsi="Palatino Linotype" w:cs="Tahoma"/>
          <w:sz w:val="22"/>
          <w:szCs w:val="22"/>
          <w:shd w:val="clear" w:color="auto" w:fill="FFFFFF"/>
        </w:rPr>
        <w:t>, apartado A de la Constitución Política de los Estados Unidos Mexicanos; 5</w:t>
      </w:r>
      <w:r w:rsidR="00973FDF" w:rsidRPr="001E0D8F">
        <w:rPr>
          <w:rFonts w:ascii="Palatino Linotype" w:hAnsi="Palatino Linotype" w:cs="Tahoma"/>
          <w:sz w:val="22"/>
          <w:szCs w:val="22"/>
          <w:shd w:val="clear" w:color="auto" w:fill="FFFFFF"/>
        </w:rPr>
        <w:t>º</w:t>
      </w:r>
      <w:r w:rsidR="001F03D7">
        <w:rPr>
          <w:rFonts w:ascii="Palatino Linotype" w:hAnsi="Palatino Linotype" w:cs="Tahoma"/>
          <w:sz w:val="22"/>
          <w:szCs w:val="22"/>
          <w:shd w:val="clear" w:color="auto" w:fill="FFFFFF"/>
        </w:rPr>
        <w:t xml:space="preserve">, párrafos </w:t>
      </w:r>
      <w:r w:rsidRPr="001E0D8F">
        <w:rPr>
          <w:rFonts w:ascii="Palatino Linotype" w:hAnsi="Palatino Linotype" w:cs="Tahoma"/>
          <w:sz w:val="22"/>
          <w:szCs w:val="22"/>
          <w:shd w:val="clear" w:color="auto" w:fill="FFFFFF"/>
        </w:rPr>
        <w:t>vig</w:t>
      </w:r>
      <w:r w:rsidR="001F03D7">
        <w:rPr>
          <w:rFonts w:ascii="Palatino Linotype" w:hAnsi="Palatino Linotype" w:cs="Tahoma"/>
          <w:sz w:val="22"/>
          <w:szCs w:val="22"/>
          <w:shd w:val="clear" w:color="auto" w:fill="FFFFFF"/>
        </w:rPr>
        <w:t>ésimo tercero y vigésimo cuarto</w:t>
      </w:r>
      <w:r w:rsidRPr="001E0D8F">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E70503" w:rsidRPr="001E0D8F" w:rsidRDefault="00E70503" w:rsidP="00E04EF5">
      <w:pPr>
        <w:spacing w:line="360" w:lineRule="auto"/>
        <w:jc w:val="both"/>
        <w:rPr>
          <w:rFonts w:ascii="Palatino Linotype" w:eastAsia="Calibri" w:hAnsi="Palatino Linotype" w:cs="Tahoma"/>
          <w:bCs/>
          <w:color w:val="000000"/>
          <w:sz w:val="22"/>
          <w:szCs w:val="22"/>
          <w:lang w:val="es-ES" w:eastAsia="es-ES_tradnl"/>
        </w:rPr>
      </w:pPr>
    </w:p>
    <w:p w:rsidR="00D90C9D" w:rsidRPr="001E0D8F" w:rsidRDefault="0096693C" w:rsidP="00E04EF5">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1E0D8F">
        <w:rPr>
          <w:rFonts w:ascii="Palatino Linotype" w:eastAsia="Calibri" w:hAnsi="Palatino Linotype" w:cs="Tahoma"/>
          <w:b/>
          <w:color w:val="000000"/>
          <w:sz w:val="22"/>
          <w:szCs w:val="22"/>
          <w:lang w:val="es-ES" w:eastAsia="es-MX"/>
        </w:rPr>
        <w:t>SEGUNDO</w:t>
      </w:r>
      <w:r w:rsidR="009C4081" w:rsidRPr="001E0D8F">
        <w:rPr>
          <w:rFonts w:ascii="Palatino Linotype" w:eastAsia="Calibri" w:hAnsi="Palatino Linotype" w:cs="Tahoma"/>
          <w:b/>
          <w:color w:val="000000"/>
          <w:sz w:val="22"/>
          <w:szCs w:val="22"/>
          <w:lang w:val="es-ES" w:eastAsia="es-MX"/>
        </w:rPr>
        <w:t>. Causales de improcedencia y sobreseimiento.</w:t>
      </w:r>
    </w:p>
    <w:p w:rsidR="009C4081" w:rsidRPr="001E0D8F" w:rsidRDefault="009C4081" w:rsidP="00E04E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CF4012" w:rsidRPr="001E0D8F" w:rsidRDefault="00FE5410" w:rsidP="00E04E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1E0D8F">
        <w:rPr>
          <w:rFonts w:ascii="Palatino Linotype" w:eastAsia="Calibri" w:hAnsi="Palatino Linotype" w:cs="Tahoma"/>
          <w:color w:val="000000"/>
          <w:sz w:val="22"/>
          <w:szCs w:val="22"/>
          <w:lang w:val="es-ES" w:eastAsia="es-MX"/>
        </w:rPr>
        <w:t>Previo al análisis de fondo del asunto que no ocupa, e</w:t>
      </w:r>
      <w:r w:rsidR="00683CB5" w:rsidRPr="001E0D8F">
        <w:rPr>
          <w:rFonts w:ascii="Palatino Linotype" w:eastAsia="Calibri" w:hAnsi="Palatino Linotype" w:cs="Tahoma"/>
          <w:color w:val="000000"/>
          <w:sz w:val="22"/>
          <w:szCs w:val="22"/>
          <w:lang w:val="es-ES" w:eastAsia="es-MX"/>
        </w:rPr>
        <w:t>ste Instituto realiza</w:t>
      </w:r>
      <w:r w:rsidRPr="001E0D8F">
        <w:rPr>
          <w:rFonts w:ascii="Palatino Linotype" w:eastAsia="Calibri" w:hAnsi="Palatino Linotype" w:cs="Tahoma"/>
          <w:color w:val="000000"/>
          <w:sz w:val="22"/>
          <w:szCs w:val="22"/>
          <w:lang w:val="es-ES" w:eastAsia="es-MX"/>
        </w:rPr>
        <w:t>rá</w:t>
      </w:r>
      <w:r w:rsidR="00683CB5" w:rsidRPr="001E0D8F">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683CB5" w:rsidRPr="001E0D8F" w:rsidRDefault="00683CB5" w:rsidP="00E04E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E14282" w:rsidRPr="001E0D8F" w:rsidRDefault="00FE5410" w:rsidP="00E04EF5">
      <w:pPr>
        <w:autoSpaceDE w:val="0"/>
        <w:autoSpaceDN w:val="0"/>
        <w:adjustRightInd w:val="0"/>
        <w:spacing w:line="360" w:lineRule="auto"/>
        <w:jc w:val="both"/>
        <w:rPr>
          <w:rFonts w:ascii="Palatino Linotype" w:hAnsi="Palatino Linotype" w:cs="Tahoma"/>
          <w:sz w:val="22"/>
          <w:szCs w:val="22"/>
          <w:lang w:val="es-ES"/>
        </w:rPr>
      </w:pPr>
      <w:r w:rsidRPr="001E0D8F">
        <w:rPr>
          <w:rFonts w:ascii="Palatino Linotype" w:eastAsia="Calibri" w:hAnsi="Palatino Linotype" w:cs="Tahoma"/>
          <w:color w:val="000000"/>
          <w:sz w:val="22"/>
          <w:szCs w:val="22"/>
          <w:lang w:val="es-ES" w:eastAsia="es-MX"/>
        </w:rPr>
        <w:lastRenderedPageBreak/>
        <w:t>No obstante, e</w:t>
      </w:r>
      <w:r w:rsidR="00CF4012" w:rsidRPr="001E0D8F">
        <w:rPr>
          <w:rFonts w:ascii="Palatino Linotype" w:eastAsia="Calibri" w:hAnsi="Palatino Linotype" w:cs="Tahoma"/>
          <w:color w:val="000000"/>
          <w:sz w:val="22"/>
          <w:szCs w:val="22"/>
          <w:lang w:val="es-ES" w:eastAsia="es-MX"/>
        </w:rPr>
        <w:t xml:space="preserve">n el presente caso, no se actualiza ninguna de las causales de improcedencia establecidas en el ordenamiento jurídico previamente señalado, toda vez que este Instituto no tiene conocimiento </w:t>
      </w:r>
      <w:r w:rsidR="00CF4012" w:rsidRPr="001E0D8F">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CF4012" w:rsidRPr="001E0D8F" w:rsidRDefault="00CF4012" w:rsidP="00E04EF5">
      <w:pPr>
        <w:autoSpaceDE w:val="0"/>
        <w:autoSpaceDN w:val="0"/>
        <w:adjustRightInd w:val="0"/>
        <w:spacing w:line="360" w:lineRule="auto"/>
        <w:jc w:val="both"/>
        <w:rPr>
          <w:rFonts w:ascii="Palatino Linotype" w:hAnsi="Palatino Linotype" w:cs="Tahoma"/>
          <w:sz w:val="22"/>
          <w:szCs w:val="22"/>
          <w:lang w:val="es-ES"/>
        </w:rPr>
      </w:pPr>
    </w:p>
    <w:p w:rsidR="00CF4012" w:rsidRPr="001E0D8F" w:rsidRDefault="004F41A2" w:rsidP="00E04E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1E0D8F">
        <w:rPr>
          <w:rFonts w:ascii="Palatino Linotype" w:eastAsia="Calibri" w:hAnsi="Palatino Linotype" w:cs="Tahoma"/>
          <w:color w:val="000000"/>
          <w:sz w:val="22"/>
          <w:szCs w:val="22"/>
          <w:lang w:val="es-ES" w:eastAsia="es-MX"/>
        </w:rPr>
        <w:t>Aunado a lo anterior</w:t>
      </w:r>
      <w:r w:rsidR="00CF4012" w:rsidRPr="001E0D8F">
        <w:rPr>
          <w:rFonts w:ascii="Palatino Linotype" w:eastAsia="Calibri" w:hAnsi="Palatino Linotype" w:cs="Tahoma"/>
          <w:color w:val="000000"/>
          <w:sz w:val="22"/>
          <w:szCs w:val="22"/>
          <w:lang w:val="es-ES" w:eastAsia="es-MX"/>
        </w:rPr>
        <w:t xml:space="preserve">, </w:t>
      </w:r>
      <w:r w:rsidRPr="001E0D8F">
        <w:rPr>
          <w:rFonts w:ascii="Palatino Linotype" w:eastAsia="Calibri" w:hAnsi="Palatino Linotype" w:cs="Tahoma"/>
          <w:color w:val="000000"/>
          <w:sz w:val="22"/>
          <w:szCs w:val="22"/>
          <w:lang w:val="es-ES" w:eastAsia="es-MX"/>
        </w:rPr>
        <w:t xml:space="preserve">se observa </w:t>
      </w:r>
      <w:r w:rsidR="00CF4012" w:rsidRPr="001E0D8F">
        <w:rPr>
          <w:rFonts w:ascii="Palatino Linotype" w:eastAsia="Calibri" w:hAnsi="Palatino Linotype" w:cs="Tahoma"/>
          <w:color w:val="000000"/>
          <w:sz w:val="22"/>
          <w:szCs w:val="22"/>
          <w:lang w:val="es-ES" w:eastAsia="es-MX"/>
        </w:rPr>
        <w:t>que el medio de impugnación fue presenta</w:t>
      </w:r>
      <w:r w:rsidR="005A3131" w:rsidRPr="001E0D8F">
        <w:rPr>
          <w:rFonts w:ascii="Palatino Linotype" w:eastAsia="Calibri" w:hAnsi="Palatino Linotype" w:cs="Tahoma"/>
          <w:color w:val="000000"/>
          <w:sz w:val="22"/>
          <w:szCs w:val="22"/>
          <w:lang w:val="es-ES" w:eastAsia="es-MX"/>
        </w:rPr>
        <w:t>do</w:t>
      </w:r>
      <w:r w:rsidR="00CF4012" w:rsidRPr="001E0D8F">
        <w:rPr>
          <w:rFonts w:ascii="Palatino Linotype" w:eastAsia="Calibri" w:hAnsi="Palatino Linotype" w:cs="Tahoma"/>
          <w:color w:val="000000"/>
          <w:sz w:val="22"/>
          <w:szCs w:val="22"/>
          <w:lang w:val="es-ES" w:eastAsia="es-MX"/>
        </w:rPr>
        <w:t xml:space="preserve"> en tiempo, toda vez que ante la ausencia de la respuesta del Ente Recurrido, se constituye la </w:t>
      </w:r>
      <w:r w:rsidR="00CF4012" w:rsidRPr="001E0D8F">
        <w:rPr>
          <w:rFonts w:ascii="Palatino Linotype" w:eastAsia="Calibri" w:hAnsi="Palatino Linotype" w:cs="Tahoma"/>
          <w:b/>
          <w:i/>
          <w:color w:val="000000"/>
          <w:sz w:val="22"/>
          <w:szCs w:val="22"/>
          <w:lang w:val="es-ES" w:eastAsia="es-MX"/>
        </w:rPr>
        <w:t>negativa ficta</w:t>
      </w:r>
      <w:r w:rsidR="00CF4012" w:rsidRPr="001E0D8F">
        <w:rPr>
          <w:rFonts w:ascii="Palatino Linotype" w:eastAsia="Calibri" w:hAnsi="Palatino Linotype" w:cs="Tahoma"/>
          <w:color w:val="000000"/>
          <w:sz w:val="22"/>
          <w:szCs w:val="22"/>
          <w:lang w:val="es-ES" w:eastAsia="es-MX"/>
        </w:rPr>
        <w:t>, que genera la posibilidad de los particulares de interponer un medio de impugnación ante tal omisión</w:t>
      </w:r>
      <w:r w:rsidR="003A78B5" w:rsidRPr="001E0D8F">
        <w:rPr>
          <w:rFonts w:ascii="Palatino Linotype" w:eastAsia="Calibri" w:hAnsi="Palatino Linotype" w:cs="Tahoma"/>
          <w:color w:val="000000"/>
          <w:sz w:val="22"/>
          <w:szCs w:val="22"/>
          <w:lang w:val="es-ES" w:eastAsia="es-MX"/>
        </w:rPr>
        <w:t xml:space="preserve">, en cualquier </w:t>
      </w:r>
      <w:r w:rsidRPr="001E0D8F">
        <w:rPr>
          <w:rFonts w:ascii="Palatino Linotype" w:eastAsia="Calibri" w:hAnsi="Palatino Linotype" w:cs="Tahoma"/>
          <w:color w:val="000000"/>
          <w:sz w:val="22"/>
          <w:szCs w:val="22"/>
          <w:lang w:val="es-ES" w:eastAsia="es-MX"/>
        </w:rPr>
        <w:t>momento, conforme</w:t>
      </w:r>
      <w:r w:rsidR="00CF4012" w:rsidRPr="001E0D8F">
        <w:rPr>
          <w:rFonts w:ascii="Palatino Linotype" w:eastAsia="Calibri" w:hAnsi="Palatino Linotype" w:cs="Tahoma"/>
          <w:color w:val="000000"/>
          <w:sz w:val="22"/>
          <w:szCs w:val="22"/>
          <w:lang w:val="es-ES" w:eastAsia="es-MX"/>
        </w:rPr>
        <w:t xml:space="preserve"> a lo establecido</w:t>
      </w:r>
      <w:r w:rsidR="004C7E83" w:rsidRPr="001E0D8F">
        <w:rPr>
          <w:rFonts w:ascii="Palatino Linotype" w:eastAsia="Calibri" w:hAnsi="Palatino Linotype" w:cs="Tahoma"/>
          <w:color w:val="000000"/>
          <w:sz w:val="22"/>
          <w:szCs w:val="22"/>
          <w:lang w:val="es-ES" w:eastAsia="es-MX"/>
        </w:rPr>
        <w:t xml:space="preserve"> en los artículos</w:t>
      </w:r>
      <w:r w:rsidR="003A78B5" w:rsidRPr="001E0D8F">
        <w:rPr>
          <w:rFonts w:ascii="Palatino Linotype" w:eastAsia="Calibri" w:hAnsi="Palatino Linotype" w:cs="Tahoma"/>
          <w:color w:val="000000"/>
          <w:sz w:val="22"/>
          <w:szCs w:val="22"/>
          <w:lang w:val="es-ES" w:eastAsia="es-MX"/>
        </w:rPr>
        <w:t>166 y 178</w:t>
      </w:r>
      <w:r w:rsidR="008E1829" w:rsidRPr="001E0D8F">
        <w:rPr>
          <w:rFonts w:ascii="Palatino Linotype" w:eastAsia="Calibri" w:hAnsi="Palatino Linotype" w:cs="Tahoma"/>
          <w:color w:val="000000"/>
          <w:sz w:val="22"/>
          <w:szCs w:val="22"/>
          <w:lang w:val="es-ES" w:eastAsia="es-MX"/>
        </w:rPr>
        <w:t xml:space="preserve">, párrafo </w:t>
      </w:r>
      <w:r w:rsidR="00261DD6" w:rsidRPr="001E0D8F">
        <w:rPr>
          <w:rFonts w:ascii="Palatino Linotype" w:eastAsia="Calibri" w:hAnsi="Palatino Linotype" w:cs="Tahoma"/>
          <w:color w:val="000000"/>
          <w:sz w:val="22"/>
          <w:szCs w:val="22"/>
          <w:lang w:val="es-ES" w:eastAsia="es-MX"/>
        </w:rPr>
        <w:t>segundo</w:t>
      </w:r>
      <w:r w:rsidR="003A78B5" w:rsidRPr="001E0D8F">
        <w:rPr>
          <w:rFonts w:ascii="Palatino Linotype" w:eastAsia="Calibri" w:hAnsi="Palatino Linotype" w:cs="Tahoma"/>
          <w:color w:val="000000"/>
          <w:sz w:val="22"/>
          <w:szCs w:val="22"/>
          <w:lang w:val="es-ES" w:eastAsia="es-MX"/>
        </w:rPr>
        <w:t xml:space="preserve"> de la Ley de Transparencia y Acceso a la Información Pública del Estado de México y los Municipios.</w:t>
      </w:r>
    </w:p>
    <w:p w:rsidR="009C4081" w:rsidRPr="001E0D8F" w:rsidRDefault="009C4081" w:rsidP="00E04E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3A78B5" w:rsidRPr="001E0D8F" w:rsidRDefault="004F41A2" w:rsidP="00E04EF5">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r w:rsidRPr="001E0D8F">
        <w:rPr>
          <w:rFonts w:ascii="Palatino Linotype" w:eastAsia="Calibri" w:hAnsi="Palatino Linotype" w:cs="Tahoma"/>
          <w:color w:val="000000"/>
          <w:sz w:val="22"/>
          <w:szCs w:val="22"/>
          <w:lang w:val="es-ES" w:eastAsia="es-MX"/>
        </w:rPr>
        <w:t>Finalmente</w:t>
      </w:r>
      <w:r w:rsidR="003A78B5" w:rsidRPr="001E0D8F">
        <w:rPr>
          <w:rFonts w:ascii="Palatino Linotype" w:eastAsia="Calibri" w:hAnsi="Palatino Linotype" w:cs="Tahoma"/>
          <w:color w:val="000000"/>
          <w:sz w:val="22"/>
          <w:szCs w:val="22"/>
          <w:lang w:val="es-ES" w:eastAsia="es-MX"/>
        </w:rPr>
        <w:t xml:space="preserve">, </w:t>
      </w:r>
      <w:r w:rsidRPr="001E0D8F">
        <w:rPr>
          <w:rFonts w:ascii="Palatino Linotype" w:eastAsia="Calibri" w:hAnsi="Palatino Linotype" w:cs="Tahoma"/>
          <w:color w:val="000000"/>
          <w:sz w:val="22"/>
          <w:szCs w:val="22"/>
          <w:lang w:val="es-ES" w:eastAsia="es-MX"/>
        </w:rPr>
        <w:t xml:space="preserve">en el asunto que nos ocupa </w:t>
      </w:r>
      <w:r w:rsidR="003A78B5" w:rsidRPr="001E0D8F">
        <w:rPr>
          <w:rFonts w:ascii="Palatino Linotype" w:eastAsia="Calibri" w:hAnsi="Palatino Linotype" w:cs="Tahoma"/>
          <w:color w:val="000000"/>
          <w:sz w:val="22"/>
          <w:szCs w:val="22"/>
          <w:lang w:val="es-ES" w:eastAsia="es-MX"/>
        </w:rPr>
        <w:t>se actualiza la causal de procedencia señalada en el artículo 179, fracción VII de la Ley de la materia</w:t>
      </w:r>
      <w:r w:rsidR="003A78B5" w:rsidRPr="001E0D8F">
        <w:rPr>
          <w:rFonts w:ascii="Palatino Linotype" w:eastAsia="Calibri" w:hAnsi="Palatino Linotype" w:cs="Tahoma"/>
          <w:bCs/>
          <w:color w:val="000000"/>
          <w:sz w:val="22"/>
          <w:szCs w:val="22"/>
          <w:lang w:val="es-ES" w:eastAsia="es-MX"/>
        </w:rPr>
        <w:t>, toda vez que la solicitante se inconformó con la falta de respuesta a su solicitud de información.</w:t>
      </w:r>
    </w:p>
    <w:p w:rsidR="00C901BB" w:rsidRPr="001E0D8F" w:rsidRDefault="00C901BB" w:rsidP="00E04EF5">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p>
    <w:p w:rsidR="008E5077" w:rsidRPr="001E0D8F" w:rsidRDefault="004F2D88" w:rsidP="00E04EF5">
      <w:pPr>
        <w:spacing w:line="360" w:lineRule="auto"/>
        <w:jc w:val="both"/>
        <w:rPr>
          <w:rFonts w:ascii="Palatino Linotype" w:eastAsia="Calibri" w:hAnsi="Palatino Linotype" w:cs="Tahoma"/>
          <w:sz w:val="22"/>
          <w:szCs w:val="22"/>
          <w:lang w:val="es-ES" w:eastAsia="es-ES_tradnl"/>
        </w:rPr>
      </w:pPr>
      <w:r w:rsidRPr="001E0D8F">
        <w:rPr>
          <w:rFonts w:ascii="Palatino Linotype" w:eastAsia="Calibri" w:hAnsi="Palatino Linotype" w:cs="Tahoma"/>
          <w:b/>
          <w:sz w:val="22"/>
          <w:szCs w:val="22"/>
          <w:lang w:val="es-ES" w:eastAsia="es-ES_tradnl"/>
        </w:rPr>
        <w:t>Causales de sobreseimiento.</w:t>
      </w:r>
    </w:p>
    <w:p w:rsidR="008E5077" w:rsidRPr="001E0D8F" w:rsidRDefault="008E5077" w:rsidP="00E04EF5">
      <w:pPr>
        <w:spacing w:line="360" w:lineRule="auto"/>
        <w:jc w:val="both"/>
        <w:rPr>
          <w:rFonts w:ascii="Palatino Linotype" w:eastAsia="Calibri" w:hAnsi="Palatino Linotype" w:cs="Tahoma"/>
          <w:sz w:val="22"/>
          <w:szCs w:val="22"/>
          <w:lang w:val="es-ES" w:eastAsia="es-ES_tradnl"/>
        </w:rPr>
      </w:pPr>
    </w:p>
    <w:p w:rsidR="00F02171" w:rsidRPr="001E0D8F" w:rsidRDefault="004F2D88" w:rsidP="00E04EF5">
      <w:pPr>
        <w:spacing w:line="360" w:lineRule="auto"/>
        <w:jc w:val="both"/>
        <w:rPr>
          <w:rFonts w:ascii="Palatino Linotype" w:hAnsi="Palatino Linotype" w:cs="Tahoma"/>
          <w:sz w:val="22"/>
          <w:szCs w:val="22"/>
          <w:lang w:val="es-ES"/>
        </w:rPr>
      </w:pPr>
      <w:r w:rsidRPr="001E0D8F">
        <w:rPr>
          <w:rFonts w:ascii="Palatino Linotype" w:eastAsia="Calibri" w:hAnsi="Palatino Linotype" w:cs="Tahoma"/>
          <w:sz w:val="22"/>
          <w:szCs w:val="22"/>
          <w:lang w:val="es-ES" w:eastAsia="es-ES_tradnl"/>
        </w:rPr>
        <w:t xml:space="preserve">Por </w:t>
      </w:r>
      <w:r w:rsidR="004F41A2" w:rsidRPr="001E0D8F">
        <w:rPr>
          <w:rFonts w:ascii="Palatino Linotype" w:eastAsia="Calibri" w:hAnsi="Palatino Linotype" w:cs="Tahoma"/>
          <w:sz w:val="22"/>
          <w:szCs w:val="22"/>
          <w:lang w:val="es-ES" w:eastAsia="es-ES_tradnl"/>
        </w:rPr>
        <w:t>lo que hace a las causales de sobreseimiento,</w:t>
      </w:r>
      <w:r w:rsidR="00514036" w:rsidRPr="001E0D8F">
        <w:rPr>
          <w:rFonts w:ascii="Palatino Linotype" w:eastAsia="Calibri" w:hAnsi="Palatino Linotype" w:cs="Tahoma"/>
          <w:sz w:val="22"/>
          <w:szCs w:val="22"/>
          <w:lang w:val="es-ES" w:eastAsia="es-ES_tradnl"/>
        </w:rPr>
        <w:t xml:space="preserve"> </w:t>
      </w:r>
      <w:r w:rsidR="007F21C5" w:rsidRPr="001E0D8F">
        <w:rPr>
          <w:rFonts w:ascii="Palatino Linotype" w:eastAsia="Calibri" w:hAnsi="Palatino Linotype" w:cs="Tahoma"/>
          <w:sz w:val="22"/>
          <w:szCs w:val="22"/>
          <w:lang w:val="es-ES" w:eastAsia="es-ES_tradnl"/>
        </w:rPr>
        <w:t>d</w:t>
      </w:r>
      <w:r w:rsidR="00F02171" w:rsidRPr="001E0D8F">
        <w:rPr>
          <w:rFonts w:ascii="Palatino Linotype" w:eastAsia="Calibri" w:hAnsi="Palatino Linotype" w:cs="Tahoma"/>
          <w:sz w:val="22"/>
          <w:szCs w:val="22"/>
          <w:lang w:val="es-ES" w:eastAsia="es-ES_tradnl"/>
        </w:rPr>
        <w:t>el análisis realizado por este Instituto, se advierte que</w:t>
      </w:r>
      <w:r w:rsidR="00F02171" w:rsidRPr="001E0D8F">
        <w:rPr>
          <w:rFonts w:ascii="Palatino Linotype" w:eastAsia="Calibri" w:hAnsi="Palatino Linotype" w:cs="Tahoma"/>
          <w:b/>
          <w:sz w:val="22"/>
          <w:szCs w:val="22"/>
          <w:lang w:val="es-ES" w:eastAsia="es-ES_tradnl"/>
        </w:rPr>
        <w:t xml:space="preserve"> no se actualiza </w:t>
      </w:r>
      <w:r w:rsidR="004F41A2" w:rsidRPr="001E0D8F">
        <w:rPr>
          <w:rFonts w:ascii="Palatino Linotype" w:eastAsia="Calibri" w:hAnsi="Palatino Linotype" w:cs="Tahoma"/>
          <w:b/>
          <w:sz w:val="22"/>
          <w:szCs w:val="22"/>
          <w:lang w:val="es-ES" w:eastAsia="es-ES_tradnl"/>
        </w:rPr>
        <w:t>ninguna</w:t>
      </w:r>
      <w:r w:rsidR="00B73823" w:rsidRPr="001E0D8F">
        <w:rPr>
          <w:rFonts w:ascii="Palatino Linotype" w:eastAsia="Calibri" w:hAnsi="Palatino Linotype" w:cs="Tahoma"/>
          <w:b/>
          <w:sz w:val="22"/>
          <w:szCs w:val="22"/>
          <w:lang w:val="es-ES" w:eastAsia="es-ES_tradnl"/>
        </w:rPr>
        <w:t xml:space="preserve"> </w:t>
      </w:r>
      <w:r w:rsidR="004F41A2" w:rsidRPr="001E0D8F">
        <w:rPr>
          <w:rFonts w:ascii="Palatino Linotype" w:eastAsia="Calibri" w:hAnsi="Palatino Linotype" w:cs="Tahoma"/>
          <w:b/>
          <w:sz w:val="22"/>
          <w:szCs w:val="22"/>
          <w:lang w:val="es-ES" w:eastAsia="es-ES_tradnl"/>
        </w:rPr>
        <w:t>de las previstas por el artículo 192 de la Ley de Transparencia y Acceso a la Información Pública del Estado de México y Municipios</w:t>
      </w:r>
      <w:r w:rsidR="007F21C5" w:rsidRPr="001E0D8F">
        <w:rPr>
          <w:rFonts w:ascii="Palatino Linotype" w:eastAsia="Calibri" w:hAnsi="Palatino Linotype" w:cs="Tahoma"/>
          <w:b/>
          <w:sz w:val="22"/>
          <w:szCs w:val="22"/>
          <w:lang w:val="es-ES" w:eastAsia="es-ES_tradnl"/>
        </w:rPr>
        <w:t xml:space="preserve">; </w:t>
      </w:r>
      <w:r w:rsidR="007F21C5" w:rsidRPr="001E0D8F">
        <w:rPr>
          <w:rFonts w:ascii="Palatino Linotype" w:hAnsi="Palatino Linotype" w:cs="Tahoma"/>
          <w:sz w:val="22"/>
          <w:szCs w:val="22"/>
          <w:lang w:val="es-ES"/>
        </w:rPr>
        <w:t>l</w:t>
      </w:r>
      <w:r w:rsidR="00F02171" w:rsidRPr="001E0D8F">
        <w:rPr>
          <w:rFonts w:ascii="Palatino Linotype" w:hAnsi="Palatino Linotype" w:cs="Tahoma"/>
          <w:sz w:val="22"/>
          <w:szCs w:val="22"/>
          <w:lang w:val="es-ES"/>
        </w:rPr>
        <w:t xml:space="preserve">o anterior, en virtud de que no </w:t>
      </w:r>
      <w:r w:rsidR="004F41A2" w:rsidRPr="001E0D8F">
        <w:rPr>
          <w:rFonts w:ascii="Palatino Linotype" w:hAnsi="Palatino Linotype" w:cs="Tahoma"/>
          <w:sz w:val="22"/>
          <w:szCs w:val="22"/>
          <w:lang w:val="es-ES"/>
        </w:rPr>
        <w:t>existe</w:t>
      </w:r>
      <w:r w:rsidR="00514036" w:rsidRPr="001E0D8F">
        <w:rPr>
          <w:rFonts w:ascii="Palatino Linotype" w:hAnsi="Palatino Linotype" w:cs="Tahoma"/>
          <w:sz w:val="22"/>
          <w:szCs w:val="22"/>
          <w:lang w:val="es-ES"/>
        </w:rPr>
        <w:t xml:space="preserve"> </w:t>
      </w:r>
      <w:r w:rsidR="00F02171" w:rsidRPr="001E0D8F">
        <w:rPr>
          <w:rFonts w:ascii="Palatino Linotype" w:hAnsi="Palatino Linotype" w:cs="Tahoma"/>
          <w:sz w:val="22"/>
          <w:szCs w:val="22"/>
          <w:lang w:val="es-ES"/>
        </w:rPr>
        <w:t xml:space="preserve">constancia en el expediente en que se actúa, de que </w:t>
      </w:r>
      <w:r w:rsidR="006F01E7" w:rsidRPr="001E0D8F">
        <w:rPr>
          <w:rFonts w:ascii="Palatino Linotype" w:hAnsi="Palatino Linotype" w:cs="Tahoma"/>
          <w:sz w:val="22"/>
          <w:szCs w:val="22"/>
          <w:lang w:val="es-ES"/>
        </w:rPr>
        <w:t xml:space="preserve">la </w:t>
      </w:r>
      <w:r w:rsidR="00F02171" w:rsidRPr="001E0D8F">
        <w:rPr>
          <w:rFonts w:ascii="Palatino Linotype" w:hAnsi="Palatino Linotype" w:cs="Tahoma"/>
          <w:sz w:val="22"/>
          <w:szCs w:val="22"/>
          <w:lang w:val="es-ES"/>
        </w:rPr>
        <w:t xml:space="preserve">recurrente se </w:t>
      </w:r>
      <w:r w:rsidR="00F00407" w:rsidRPr="001E0D8F">
        <w:rPr>
          <w:rFonts w:ascii="Palatino Linotype" w:hAnsi="Palatino Linotype" w:cs="Tahoma"/>
          <w:sz w:val="22"/>
          <w:szCs w:val="22"/>
          <w:lang w:val="es-ES"/>
        </w:rPr>
        <w:t>hubiera</w:t>
      </w:r>
      <w:r w:rsidR="00514036" w:rsidRPr="001E0D8F">
        <w:rPr>
          <w:rFonts w:ascii="Palatino Linotype" w:hAnsi="Palatino Linotype" w:cs="Tahoma"/>
          <w:sz w:val="22"/>
          <w:szCs w:val="22"/>
          <w:lang w:val="es-ES"/>
        </w:rPr>
        <w:t xml:space="preserve"> </w:t>
      </w:r>
      <w:r w:rsidR="00F02171" w:rsidRPr="001E0D8F">
        <w:rPr>
          <w:rFonts w:ascii="Palatino Linotype" w:hAnsi="Palatino Linotype" w:cs="Tahoma"/>
          <w:sz w:val="22"/>
          <w:szCs w:val="22"/>
          <w:lang w:val="es-ES"/>
        </w:rPr>
        <w:t xml:space="preserve">desistido del recurso, </w:t>
      </w:r>
      <w:r w:rsidR="00F00407" w:rsidRPr="001E0D8F">
        <w:rPr>
          <w:rFonts w:ascii="Palatino Linotype" w:hAnsi="Palatino Linotype" w:cs="Tahoma"/>
          <w:sz w:val="22"/>
          <w:szCs w:val="22"/>
          <w:lang w:val="es-ES"/>
        </w:rPr>
        <w:t>hubiera</w:t>
      </w:r>
      <w:r w:rsidR="00514036" w:rsidRPr="001E0D8F">
        <w:rPr>
          <w:rFonts w:ascii="Palatino Linotype" w:hAnsi="Palatino Linotype" w:cs="Tahoma"/>
          <w:sz w:val="22"/>
          <w:szCs w:val="22"/>
          <w:lang w:val="es-ES"/>
        </w:rPr>
        <w:t xml:space="preserve"> </w:t>
      </w:r>
      <w:r w:rsidR="00F02171" w:rsidRPr="001E0D8F">
        <w:rPr>
          <w:rFonts w:ascii="Palatino Linotype" w:hAnsi="Palatino Linotype" w:cs="Tahoma"/>
          <w:sz w:val="22"/>
          <w:szCs w:val="22"/>
          <w:lang w:val="es-ES"/>
        </w:rPr>
        <w:t xml:space="preserve">fallecido, </w:t>
      </w:r>
      <w:r w:rsidR="00F00407" w:rsidRPr="001E0D8F">
        <w:rPr>
          <w:rFonts w:ascii="Palatino Linotype" w:hAnsi="Palatino Linotype" w:cs="Tahoma"/>
          <w:sz w:val="22"/>
          <w:szCs w:val="22"/>
          <w:lang w:val="es-ES"/>
        </w:rPr>
        <w:t xml:space="preserve">que </w:t>
      </w:r>
      <w:r w:rsidR="00F02171" w:rsidRPr="001E0D8F">
        <w:rPr>
          <w:rFonts w:ascii="Palatino Linotype" w:hAnsi="Palatino Linotype" w:cs="Tahoma"/>
          <w:sz w:val="22"/>
          <w:szCs w:val="22"/>
          <w:lang w:val="es-ES"/>
        </w:rPr>
        <w:t>sobreviniera alguna c</w:t>
      </w:r>
      <w:r w:rsidR="00C459A9" w:rsidRPr="001E0D8F">
        <w:rPr>
          <w:rFonts w:ascii="Palatino Linotype" w:hAnsi="Palatino Linotype" w:cs="Tahoma"/>
          <w:sz w:val="22"/>
          <w:szCs w:val="22"/>
          <w:lang w:val="es-ES"/>
        </w:rPr>
        <w:t xml:space="preserve">ausal de improcedencia, que el </w:t>
      </w:r>
      <w:r w:rsidR="00956793" w:rsidRPr="001E0D8F">
        <w:rPr>
          <w:rFonts w:ascii="Palatino Linotype" w:hAnsi="Palatino Linotype" w:cs="Tahoma"/>
          <w:sz w:val="22"/>
          <w:szCs w:val="22"/>
          <w:lang w:val="es-ES"/>
        </w:rPr>
        <w:t>Sujeto Obligado</w:t>
      </w:r>
      <w:r w:rsidR="00F02171" w:rsidRPr="001E0D8F">
        <w:rPr>
          <w:rFonts w:ascii="Palatino Linotype" w:hAnsi="Palatino Linotype" w:cs="Tahoma"/>
          <w:sz w:val="22"/>
          <w:szCs w:val="22"/>
          <w:lang w:val="es-ES"/>
        </w:rPr>
        <w:t xml:space="preserve"> hubiese modificado o revocado el acto impugnado</w:t>
      </w:r>
      <w:r w:rsidR="00F00407" w:rsidRPr="001E0D8F">
        <w:rPr>
          <w:rFonts w:ascii="Palatino Linotype" w:hAnsi="Palatino Linotype" w:cs="Tahoma"/>
          <w:sz w:val="22"/>
          <w:szCs w:val="22"/>
          <w:lang w:val="es-ES"/>
        </w:rPr>
        <w:t>,</w:t>
      </w:r>
      <w:r w:rsidR="00F02171" w:rsidRPr="001E0D8F">
        <w:rPr>
          <w:rFonts w:ascii="Palatino Linotype" w:hAnsi="Palatino Linotype" w:cs="Tahoma"/>
          <w:sz w:val="22"/>
          <w:szCs w:val="22"/>
          <w:lang w:val="es-ES"/>
        </w:rPr>
        <w:t xml:space="preserve"> o bien </w:t>
      </w:r>
      <w:r w:rsidR="00F00407" w:rsidRPr="001E0D8F">
        <w:rPr>
          <w:rFonts w:ascii="Palatino Linotype" w:hAnsi="Palatino Linotype" w:cs="Tahoma"/>
          <w:sz w:val="22"/>
          <w:szCs w:val="22"/>
          <w:lang w:val="es-ES"/>
        </w:rPr>
        <w:t>que el recurso de revisión hubiera</w:t>
      </w:r>
      <w:r w:rsidR="00B73823" w:rsidRPr="001E0D8F">
        <w:rPr>
          <w:rFonts w:ascii="Palatino Linotype" w:hAnsi="Palatino Linotype" w:cs="Tahoma"/>
          <w:sz w:val="22"/>
          <w:szCs w:val="22"/>
          <w:lang w:val="es-ES"/>
        </w:rPr>
        <w:t xml:space="preserve"> </w:t>
      </w:r>
      <w:r w:rsidR="00F02171" w:rsidRPr="001E0D8F">
        <w:rPr>
          <w:rFonts w:ascii="Palatino Linotype" w:hAnsi="Palatino Linotype" w:cs="Tahoma"/>
          <w:sz w:val="22"/>
          <w:szCs w:val="22"/>
          <w:lang w:val="es-ES"/>
        </w:rPr>
        <w:t>quedado sin materia.</w:t>
      </w:r>
    </w:p>
    <w:p w:rsidR="00F02171" w:rsidRPr="001E0D8F" w:rsidRDefault="00F02171" w:rsidP="00E04EF5">
      <w:pPr>
        <w:spacing w:line="360" w:lineRule="auto"/>
        <w:jc w:val="both"/>
        <w:rPr>
          <w:rFonts w:ascii="Palatino Linotype" w:hAnsi="Palatino Linotype" w:cs="Tahoma"/>
          <w:sz w:val="22"/>
          <w:szCs w:val="22"/>
          <w:lang w:val="es-ES"/>
        </w:rPr>
      </w:pPr>
    </w:p>
    <w:p w:rsidR="00F02171" w:rsidRPr="001E0D8F" w:rsidRDefault="00F02171" w:rsidP="00E04EF5">
      <w:pPr>
        <w:spacing w:line="360" w:lineRule="auto"/>
        <w:jc w:val="both"/>
        <w:rPr>
          <w:rFonts w:ascii="Palatino Linotype" w:eastAsia="Calibri" w:hAnsi="Palatino Linotype" w:cs="Tahoma"/>
          <w:sz w:val="22"/>
          <w:szCs w:val="22"/>
          <w:lang w:val="es-ES" w:eastAsia="es-ES_tradnl"/>
        </w:rPr>
      </w:pPr>
      <w:r w:rsidRPr="001E0D8F">
        <w:rPr>
          <w:rFonts w:ascii="Palatino Linotype" w:eastAsia="Calibri" w:hAnsi="Palatino Linotype" w:cs="Tahoma"/>
          <w:bCs/>
          <w:sz w:val="22"/>
          <w:szCs w:val="22"/>
          <w:lang w:val="es-ES" w:eastAsia="es-ES_tradnl"/>
        </w:rPr>
        <w:t xml:space="preserve">Por tales motivos, </w:t>
      </w:r>
      <w:r w:rsidRPr="001E0D8F">
        <w:rPr>
          <w:rFonts w:ascii="Palatino Linotype" w:eastAsia="Calibri" w:hAnsi="Palatino Linotype" w:cs="Tahoma"/>
          <w:sz w:val="22"/>
          <w:szCs w:val="22"/>
          <w:lang w:val="es-ES" w:eastAsia="es-ES_tradnl"/>
        </w:rPr>
        <w:t xml:space="preserve">se considera procedente entrar al fondo del presente asunto. </w:t>
      </w:r>
    </w:p>
    <w:p w:rsidR="004F2D88" w:rsidRPr="001E0D8F" w:rsidRDefault="004F2D88" w:rsidP="00E04EF5">
      <w:pPr>
        <w:spacing w:line="360" w:lineRule="auto"/>
        <w:jc w:val="both"/>
        <w:rPr>
          <w:rFonts w:ascii="Palatino Linotype" w:hAnsi="Palatino Linotype" w:cs="Tahoma"/>
          <w:b/>
          <w:sz w:val="22"/>
          <w:szCs w:val="22"/>
          <w:lang w:val="es-ES"/>
        </w:rPr>
      </w:pPr>
    </w:p>
    <w:p w:rsidR="0025469C" w:rsidRPr="001E0D8F" w:rsidRDefault="0096693C" w:rsidP="00E04EF5">
      <w:pPr>
        <w:tabs>
          <w:tab w:val="left" w:pos="4962"/>
        </w:tabs>
        <w:spacing w:line="360" w:lineRule="auto"/>
        <w:jc w:val="both"/>
        <w:rPr>
          <w:rFonts w:ascii="Palatino Linotype" w:eastAsia="Calibri" w:hAnsi="Palatino Linotype" w:cs="Tahoma"/>
          <w:b/>
          <w:iCs/>
          <w:sz w:val="22"/>
          <w:szCs w:val="22"/>
          <w:lang w:val="es-ES" w:eastAsia="es-ES_tradnl"/>
        </w:rPr>
      </w:pPr>
      <w:r w:rsidRPr="001E0D8F">
        <w:rPr>
          <w:rFonts w:ascii="Palatino Linotype" w:eastAsia="Calibri" w:hAnsi="Palatino Linotype" w:cs="Tahoma"/>
          <w:b/>
          <w:iCs/>
          <w:sz w:val="22"/>
          <w:szCs w:val="22"/>
          <w:lang w:val="es-ES" w:eastAsia="es-ES_tradnl"/>
        </w:rPr>
        <w:t>TERCERO</w:t>
      </w:r>
      <w:r w:rsidR="00F02171" w:rsidRPr="001E0D8F">
        <w:rPr>
          <w:rFonts w:ascii="Palatino Linotype" w:eastAsia="Calibri" w:hAnsi="Palatino Linotype" w:cs="Tahoma"/>
          <w:b/>
          <w:iCs/>
          <w:sz w:val="22"/>
          <w:szCs w:val="22"/>
          <w:lang w:val="es-ES" w:eastAsia="es-ES_tradnl"/>
        </w:rPr>
        <w:t xml:space="preserve">. </w:t>
      </w:r>
      <w:r w:rsidR="0025469C" w:rsidRPr="001E0D8F">
        <w:rPr>
          <w:rFonts w:ascii="Palatino Linotype" w:eastAsia="Calibri" w:hAnsi="Palatino Linotype" w:cs="Tahoma"/>
          <w:b/>
          <w:iCs/>
          <w:sz w:val="22"/>
          <w:szCs w:val="22"/>
          <w:lang w:val="es-ES" w:eastAsia="es-ES_tradnl"/>
        </w:rPr>
        <w:t xml:space="preserve">Determinación </w:t>
      </w:r>
      <w:r w:rsidR="009617D3" w:rsidRPr="001E0D8F">
        <w:rPr>
          <w:rFonts w:ascii="Palatino Linotype" w:eastAsia="Calibri" w:hAnsi="Palatino Linotype" w:cs="Tahoma"/>
          <w:b/>
          <w:iCs/>
          <w:sz w:val="22"/>
          <w:szCs w:val="22"/>
          <w:lang w:val="es-ES" w:eastAsia="es-ES_tradnl"/>
        </w:rPr>
        <w:t xml:space="preserve">de la </w:t>
      </w:r>
      <w:r w:rsidR="00CF4012" w:rsidRPr="001E0D8F">
        <w:rPr>
          <w:rFonts w:ascii="Palatino Linotype" w:eastAsia="Calibri" w:hAnsi="Palatino Linotype" w:cs="Tahoma"/>
          <w:b/>
          <w:iCs/>
          <w:sz w:val="22"/>
          <w:szCs w:val="22"/>
          <w:lang w:val="es-ES" w:eastAsia="es-ES_tradnl"/>
        </w:rPr>
        <w:t>Controversia</w:t>
      </w:r>
      <w:r w:rsidR="00F02171" w:rsidRPr="001E0D8F">
        <w:rPr>
          <w:rFonts w:ascii="Palatino Linotype" w:eastAsia="Calibri" w:hAnsi="Palatino Linotype" w:cs="Tahoma"/>
          <w:b/>
          <w:iCs/>
          <w:sz w:val="22"/>
          <w:szCs w:val="22"/>
          <w:lang w:val="es-ES" w:eastAsia="es-ES_tradnl"/>
        </w:rPr>
        <w:t xml:space="preserve">. </w:t>
      </w:r>
    </w:p>
    <w:p w:rsidR="0025469C" w:rsidRPr="001E0D8F" w:rsidRDefault="0025469C" w:rsidP="00E04EF5">
      <w:pPr>
        <w:tabs>
          <w:tab w:val="left" w:pos="4962"/>
        </w:tabs>
        <w:spacing w:line="360" w:lineRule="auto"/>
        <w:jc w:val="both"/>
        <w:rPr>
          <w:rFonts w:ascii="Palatino Linotype" w:eastAsia="Calibri" w:hAnsi="Palatino Linotype" w:cs="Tahoma"/>
          <w:b/>
          <w:iCs/>
          <w:sz w:val="22"/>
          <w:szCs w:val="22"/>
          <w:lang w:val="es-ES" w:eastAsia="es-ES_tradnl"/>
        </w:rPr>
      </w:pPr>
    </w:p>
    <w:p w:rsidR="00753ABF" w:rsidRDefault="00753ABF" w:rsidP="00E04EF5">
      <w:pPr>
        <w:tabs>
          <w:tab w:val="left" w:pos="4962"/>
        </w:tabs>
        <w:spacing w:line="360" w:lineRule="auto"/>
        <w:jc w:val="both"/>
        <w:rPr>
          <w:rFonts w:ascii="Palatino Linotype" w:eastAsia="Calibri" w:hAnsi="Palatino Linotype" w:cs="Tahoma"/>
          <w:iCs/>
          <w:sz w:val="22"/>
          <w:szCs w:val="22"/>
          <w:lang w:val="es-ES" w:eastAsia="es-ES_tradnl"/>
        </w:rPr>
      </w:pPr>
      <w:r w:rsidRPr="001E0D8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8316AF" w:rsidRPr="001E0D8F">
        <w:rPr>
          <w:rFonts w:ascii="Palatino Linotype" w:eastAsia="Calibri" w:hAnsi="Palatino Linotype" w:cs="Tahoma"/>
          <w:iCs/>
          <w:sz w:val="22"/>
          <w:szCs w:val="22"/>
          <w:lang w:val="es-ES" w:eastAsia="es-ES_tradnl"/>
        </w:rPr>
        <w:t>que el peticionario solicitó</w:t>
      </w:r>
      <w:r w:rsidR="00A232AA">
        <w:rPr>
          <w:rFonts w:ascii="Palatino Linotype" w:eastAsia="Calibri" w:hAnsi="Palatino Linotype" w:cs="Tahoma"/>
          <w:iCs/>
          <w:sz w:val="22"/>
          <w:szCs w:val="22"/>
          <w:lang w:val="es-ES" w:eastAsia="es-ES_tradnl"/>
        </w:rPr>
        <w:t xml:space="preserve"> </w:t>
      </w:r>
      <w:r w:rsidR="00A232AA" w:rsidRPr="001E0D8F">
        <w:rPr>
          <w:rFonts w:ascii="Palatino Linotype" w:eastAsia="Calibri" w:hAnsi="Palatino Linotype" w:cs="Tahoma"/>
          <w:iCs/>
          <w:sz w:val="22"/>
          <w:szCs w:val="22"/>
          <w:lang w:val="es-ES" w:eastAsia="es-ES_tradnl"/>
        </w:rPr>
        <w:t>lo siguiente:</w:t>
      </w:r>
    </w:p>
    <w:p w:rsidR="00A232AA" w:rsidRPr="001E0D8F" w:rsidRDefault="00A232AA" w:rsidP="00E04EF5">
      <w:pPr>
        <w:tabs>
          <w:tab w:val="left" w:pos="4962"/>
        </w:tabs>
        <w:spacing w:line="360" w:lineRule="auto"/>
        <w:jc w:val="both"/>
        <w:rPr>
          <w:rFonts w:ascii="Palatino Linotype" w:eastAsia="Calibri" w:hAnsi="Palatino Linotype" w:cs="Tahoma"/>
          <w:iCs/>
          <w:sz w:val="22"/>
          <w:szCs w:val="22"/>
          <w:lang w:val="es-ES" w:eastAsia="es-ES_tradnl"/>
        </w:rPr>
      </w:pPr>
    </w:p>
    <w:p w:rsidR="00C167C4" w:rsidRDefault="00C167C4" w:rsidP="00C167C4">
      <w:pPr>
        <w:pStyle w:val="Prrafodelista"/>
        <w:numPr>
          <w:ilvl w:val="0"/>
          <w:numId w:val="35"/>
        </w:numPr>
        <w:tabs>
          <w:tab w:val="left" w:pos="2418"/>
        </w:tabs>
        <w:spacing w:line="360" w:lineRule="auto"/>
        <w:jc w:val="both"/>
        <w:rPr>
          <w:rFonts w:ascii="Palatino Linotype" w:eastAsia="Calibri" w:hAnsi="Palatino Linotype" w:cs="Tahoma"/>
          <w:iCs/>
          <w:szCs w:val="22"/>
          <w:lang w:val="es-ES" w:eastAsia="es-ES_tradnl"/>
        </w:rPr>
      </w:pPr>
      <w:r w:rsidRPr="00C167C4">
        <w:rPr>
          <w:rFonts w:ascii="Palatino Linotype" w:eastAsia="Calibri" w:hAnsi="Palatino Linotype" w:cs="Tahoma"/>
          <w:iCs/>
          <w:szCs w:val="22"/>
          <w:lang w:val="es-ES" w:eastAsia="es-ES_tradnl"/>
        </w:rPr>
        <w:t xml:space="preserve">Fundamentación legal con el que crearon a </w:t>
      </w:r>
      <w:r>
        <w:rPr>
          <w:rFonts w:ascii="Palatino Linotype" w:eastAsia="Calibri" w:hAnsi="Palatino Linotype" w:cs="Tahoma"/>
          <w:iCs/>
          <w:szCs w:val="22"/>
          <w:lang w:val="es-ES" w:eastAsia="es-ES_tradnl"/>
        </w:rPr>
        <w:t>dicha</w:t>
      </w:r>
      <w:r w:rsidRPr="00C167C4">
        <w:rPr>
          <w:rFonts w:ascii="Palatino Linotype" w:eastAsia="Calibri" w:hAnsi="Palatino Linotype" w:cs="Tahoma"/>
          <w:iCs/>
          <w:szCs w:val="22"/>
          <w:lang w:val="es-ES" w:eastAsia="es-ES_tradnl"/>
        </w:rPr>
        <w:t xml:space="preserve"> Direcci</w:t>
      </w:r>
      <w:r>
        <w:rPr>
          <w:rFonts w:ascii="Palatino Linotype" w:eastAsia="Calibri" w:hAnsi="Palatino Linotype" w:cs="Tahoma"/>
          <w:iCs/>
          <w:szCs w:val="22"/>
          <w:lang w:val="es-ES" w:eastAsia="es-ES_tradnl"/>
        </w:rPr>
        <w:t>ón</w:t>
      </w:r>
      <w:r w:rsidR="00CD2682">
        <w:rPr>
          <w:rFonts w:ascii="Palatino Linotype" w:hAnsi="Palatino Linotype" w:cs="Tahoma"/>
          <w:szCs w:val="22"/>
          <w:lang w:val="es-ES"/>
        </w:rPr>
        <w:t xml:space="preserve"> de</w:t>
      </w:r>
      <w:r w:rsidRPr="00C167C4">
        <w:rPr>
          <w:rFonts w:ascii="Palatino Linotype" w:hAnsi="Palatino Linotype" w:cs="Tahoma"/>
          <w:szCs w:val="22"/>
          <w:lang w:val="es-ES"/>
        </w:rPr>
        <w:t xml:space="preserve"> Movilidad</w:t>
      </w:r>
      <w:r w:rsidR="00CD2682">
        <w:rPr>
          <w:rFonts w:ascii="Palatino Linotype" w:hAnsi="Palatino Linotype" w:cs="Tahoma"/>
          <w:szCs w:val="22"/>
          <w:lang w:val="es-ES"/>
        </w:rPr>
        <w:t xml:space="preserve"> y</w:t>
      </w:r>
      <w:r w:rsidR="00CD2682" w:rsidRPr="00CD2682">
        <w:rPr>
          <w:rFonts w:ascii="Palatino Linotype" w:hAnsi="Palatino Linotype" w:cs="Tahoma"/>
          <w:szCs w:val="22"/>
          <w:lang w:val="es-ES"/>
        </w:rPr>
        <w:t xml:space="preserve"> </w:t>
      </w:r>
      <w:r w:rsidR="00CD2682" w:rsidRPr="00C167C4">
        <w:rPr>
          <w:rFonts w:ascii="Palatino Linotype" w:hAnsi="Palatino Linotype" w:cs="Tahoma"/>
          <w:szCs w:val="22"/>
          <w:lang w:val="es-ES"/>
        </w:rPr>
        <w:t>Transporte Público</w:t>
      </w:r>
    </w:p>
    <w:p w:rsidR="00C167C4" w:rsidRPr="00CD2682" w:rsidRDefault="00C167C4" w:rsidP="00CD2682">
      <w:pPr>
        <w:pStyle w:val="Prrafodelista"/>
        <w:numPr>
          <w:ilvl w:val="0"/>
          <w:numId w:val="35"/>
        </w:numPr>
        <w:tabs>
          <w:tab w:val="left" w:pos="2418"/>
        </w:tabs>
        <w:spacing w:line="360" w:lineRule="auto"/>
        <w:jc w:val="both"/>
        <w:rPr>
          <w:rFonts w:ascii="Palatino Linotype" w:eastAsia="Calibri" w:hAnsi="Palatino Linotype" w:cs="Tahoma"/>
          <w:iCs/>
          <w:szCs w:val="22"/>
          <w:lang w:val="es-ES" w:eastAsia="es-ES_tradnl"/>
        </w:rPr>
      </w:pPr>
      <w:r w:rsidRPr="00CD2682">
        <w:rPr>
          <w:rFonts w:ascii="Palatino Linotype" w:eastAsia="Calibri" w:hAnsi="Palatino Linotype" w:cs="Tahoma"/>
          <w:iCs/>
          <w:szCs w:val="22"/>
          <w:lang w:val="es-ES" w:eastAsia="es-ES_tradnl"/>
        </w:rPr>
        <w:t xml:space="preserve">Actas de cabildo donde se da a conocer y aprueba el proyecto de la </w:t>
      </w:r>
      <w:r w:rsidR="00CD2682" w:rsidRPr="00CD2682">
        <w:rPr>
          <w:rFonts w:ascii="Palatino Linotype" w:eastAsia="Calibri" w:hAnsi="Palatino Linotype" w:cs="Tahoma"/>
          <w:iCs/>
          <w:szCs w:val="22"/>
          <w:lang w:val="es-ES" w:eastAsia="es-ES_tradnl"/>
        </w:rPr>
        <w:t>Dirección</w:t>
      </w:r>
      <w:r w:rsidR="00CD2682" w:rsidRPr="00CD2682">
        <w:rPr>
          <w:rFonts w:ascii="Palatino Linotype" w:hAnsi="Palatino Linotype" w:cs="Tahoma"/>
          <w:szCs w:val="22"/>
          <w:lang w:val="es-ES"/>
        </w:rPr>
        <w:t xml:space="preserve"> de Movilidad y Transporte Público</w:t>
      </w:r>
      <w:r w:rsidRPr="00CD2682">
        <w:rPr>
          <w:rFonts w:ascii="Palatino Linotype" w:eastAsia="Calibri" w:hAnsi="Palatino Linotype" w:cs="Tahoma"/>
          <w:iCs/>
          <w:szCs w:val="22"/>
          <w:lang w:val="es-ES" w:eastAsia="es-ES_tradnl"/>
        </w:rPr>
        <w:t xml:space="preserve"> y donde se aprueba el presupuesto autorizado para el proyecto de la misma Dirección.</w:t>
      </w:r>
    </w:p>
    <w:p w:rsidR="00CD2682" w:rsidRDefault="00C167C4" w:rsidP="00CD2682">
      <w:pPr>
        <w:pStyle w:val="Prrafodelista"/>
        <w:numPr>
          <w:ilvl w:val="0"/>
          <w:numId w:val="35"/>
        </w:numPr>
        <w:tabs>
          <w:tab w:val="left" w:pos="2418"/>
        </w:tabs>
        <w:spacing w:line="360" w:lineRule="auto"/>
        <w:jc w:val="both"/>
        <w:rPr>
          <w:rFonts w:ascii="Palatino Linotype" w:eastAsia="Calibri" w:hAnsi="Palatino Linotype" w:cs="Tahoma"/>
          <w:iCs/>
          <w:szCs w:val="22"/>
          <w:lang w:val="es-ES" w:eastAsia="es-ES_tradnl"/>
        </w:rPr>
      </w:pPr>
      <w:r w:rsidRPr="00CD2682">
        <w:rPr>
          <w:rFonts w:ascii="Palatino Linotype" w:eastAsia="Calibri" w:hAnsi="Palatino Linotype" w:cs="Tahoma"/>
          <w:iCs/>
          <w:szCs w:val="22"/>
          <w:lang w:val="es-ES" w:eastAsia="es-ES_tradnl"/>
        </w:rPr>
        <w:t xml:space="preserve">Acciones y estudios técnicos realizado por la </w:t>
      </w:r>
      <w:r w:rsidR="00CD2682" w:rsidRPr="00C167C4">
        <w:rPr>
          <w:rFonts w:ascii="Palatino Linotype" w:eastAsia="Calibri" w:hAnsi="Palatino Linotype" w:cs="Tahoma"/>
          <w:iCs/>
          <w:szCs w:val="22"/>
          <w:lang w:val="es-ES" w:eastAsia="es-ES_tradnl"/>
        </w:rPr>
        <w:t>Direcci</w:t>
      </w:r>
      <w:r w:rsidR="00CD2682">
        <w:rPr>
          <w:rFonts w:ascii="Palatino Linotype" w:eastAsia="Calibri" w:hAnsi="Palatino Linotype" w:cs="Tahoma"/>
          <w:iCs/>
          <w:szCs w:val="22"/>
          <w:lang w:val="es-ES" w:eastAsia="es-ES_tradnl"/>
        </w:rPr>
        <w:t>ón</w:t>
      </w:r>
      <w:r w:rsidR="00CD2682">
        <w:rPr>
          <w:rFonts w:ascii="Palatino Linotype" w:hAnsi="Palatino Linotype" w:cs="Tahoma"/>
          <w:szCs w:val="22"/>
          <w:lang w:val="es-ES"/>
        </w:rPr>
        <w:t xml:space="preserve"> de</w:t>
      </w:r>
      <w:r w:rsidR="00CD2682" w:rsidRPr="00C167C4">
        <w:rPr>
          <w:rFonts w:ascii="Palatino Linotype" w:hAnsi="Palatino Linotype" w:cs="Tahoma"/>
          <w:szCs w:val="22"/>
          <w:lang w:val="es-ES"/>
        </w:rPr>
        <w:t xml:space="preserve"> Movilidad</w:t>
      </w:r>
      <w:r w:rsidR="00CD2682">
        <w:rPr>
          <w:rFonts w:ascii="Palatino Linotype" w:hAnsi="Palatino Linotype" w:cs="Tahoma"/>
          <w:szCs w:val="22"/>
          <w:lang w:val="es-ES"/>
        </w:rPr>
        <w:t xml:space="preserve"> y</w:t>
      </w:r>
      <w:r w:rsidR="00CD2682" w:rsidRPr="00CD2682">
        <w:rPr>
          <w:rFonts w:ascii="Palatino Linotype" w:hAnsi="Palatino Linotype" w:cs="Tahoma"/>
          <w:szCs w:val="22"/>
          <w:lang w:val="es-ES"/>
        </w:rPr>
        <w:t xml:space="preserve"> </w:t>
      </w:r>
      <w:r w:rsidR="00CD2682" w:rsidRPr="00C167C4">
        <w:rPr>
          <w:rFonts w:ascii="Palatino Linotype" w:hAnsi="Palatino Linotype" w:cs="Tahoma"/>
          <w:szCs w:val="22"/>
          <w:lang w:val="es-ES"/>
        </w:rPr>
        <w:t>Transporte Público</w:t>
      </w:r>
    </w:p>
    <w:p w:rsidR="00CD2682" w:rsidRDefault="00C167C4" w:rsidP="00CD2682">
      <w:pPr>
        <w:pStyle w:val="Prrafodelista"/>
        <w:numPr>
          <w:ilvl w:val="0"/>
          <w:numId w:val="35"/>
        </w:numPr>
        <w:tabs>
          <w:tab w:val="left" w:pos="2418"/>
        </w:tabs>
        <w:spacing w:line="360" w:lineRule="auto"/>
        <w:jc w:val="both"/>
        <w:rPr>
          <w:rFonts w:ascii="Palatino Linotype" w:eastAsia="Calibri" w:hAnsi="Palatino Linotype" w:cs="Tahoma"/>
          <w:iCs/>
          <w:szCs w:val="22"/>
          <w:lang w:val="es-ES" w:eastAsia="es-ES_tradnl"/>
        </w:rPr>
      </w:pPr>
      <w:r w:rsidRPr="00CD2682">
        <w:rPr>
          <w:rFonts w:ascii="Palatino Linotype" w:eastAsia="Calibri" w:hAnsi="Palatino Linotype" w:cs="Tahoma"/>
          <w:iCs/>
          <w:szCs w:val="22"/>
          <w:lang w:val="es-ES" w:eastAsia="es-ES_tradnl"/>
        </w:rPr>
        <w:t xml:space="preserve">Organigrama de la </w:t>
      </w:r>
      <w:r w:rsidR="00CD2682" w:rsidRPr="00C167C4">
        <w:rPr>
          <w:rFonts w:ascii="Palatino Linotype" w:eastAsia="Calibri" w:hAnsi="Palatino Linotype" w:cs="Tahoma"/>
          <w:iCs/>
          <w:szCs w:val="22"/>
          <w:lang w:val="es-ES" w:eastAsia="es-ES_tradnl"/>
        </w:rPr>
        <w:t>Direcci</w:t>
      </w:r>
      <w:r w:rsidR="00CD2682">
        <w:rPr>
          <w:rFonts w:ascii="Palatino Linotype" w:eastAsia="Calibri" w:hAnsi="Palatino Linotype" w:cs="Tahoma"/>
          <w:iCs/>
          <w:szCs w:val="22"/>
          <w:lang w:val="es-ES" w:eastAsia="es-ES_tradnl"/>
        </w:rPr>
        <w:t>ón</w:t>
      </w:r>
      <w:r w:rsidR="00CD2682">
        <w:rPr>
          <w:rFonts w:ascii="Palatino Linotype" w:hAnsi="Palatino Linotype" w:cs="Tahoma"/>
          <w:szCs w:val="22"/>
          <w:lang w:val="es-ES"/>
        </w:rPr>
        <w:t xml:space="preserve"> de</w:t>
      </w:r>
      <w:r w:rsidR="00CD2682" w:rsidRPr="00C167C4">
        <w:rPr>
          <w:rFonts w:ascii="Palatino Linotype" w:hAnsi="Palatino Linotype" w:cs="Tahoma"/>
          <w:szCs w:val="22"/>
          <w:lang w:val="es-ES"/>
        </w:rPr>
        <w:t xml:space="preserve"> Movilidad</w:t>
      </w:r>
      <w:r w:rsidR="00CD2682">
        <w:rPr>
          <w:rFonts w:ascii="Palatino Linotype" w:hAnsi="Palatino Linotype" w:cs="Tahoma"/>
          <w:szCs w:val="22"/>
          <w:lang w:val="es-ES"/>
        </w:rPr>
        <w:t xml:space="preserve"> y</w:t>
      </w:r>
      <w:r w:rsidR="00CD2682" w:rsidRPr="00CD2682">
        <w:rPr>
          <w:rFonts w:ascii="Palatino Linotype" w:hAnsi="Palatino Linotype" w:cs="Tahoma"/>
          <w:szCs w:val="22"/>
          <w:lang w:val="es-ES"/>
        </w:rPr>
        <w:t xml:space="preserve"> </w:t>
      </w:r>
      <w:r w:rsidR="00CD2682" w:rsidRPr="00C167C4">
        <w:rPr>
          <w:rFonts w:ascii="Palatino Linotype" w:hAnsi="Palatino Linotype" w:cs="Tahoma"/>
          <w:szCs w:val="22"/>
          <w:lang w:val="es-ES"/>
        </w:rPr>
        <w:t>Transporte Público</w:t>
      </w:r>
    </w:p>
    <w:p w:rsidR="008316AF" w:rsidRPr="001E0D8F" w:rsidRDefault="008316AF" w:rsidP="00E04EF5">
      <w:pPr>
        <w:tabs>
          <w:tab w:val="left" w:pos="4962"/>
        </w:tabs>
        <w:spacing w:line="360" w:lineRule="auto"/>
        <w:jc w:val="both"/>
        <w:rPr>
          <w:rFonts w:ascii="Palatino Linotype" w:eastAsia="Calibri" w:hAnsi="Palatino Linotype" w:cs="Tahoma"/>
          <w:iCs/>
          <w:sz w:val="22"/>
          <w:szCs w:val="22"/>
          <w:lang w:val="es-ES" w:eastAsia="es-ES_tradnl"/>
        </w:rPr>
      </w:pPr>
    </w:p>
    <w:p w:rsidR="008E5077" w:rsidRPr="001E0D8F" w:rsidRDefault="00F00407" w:rsidP="00E04EF5">
      <w:pPr>
        <w:tabs>
          <w:tab w:val="left" w:pos="4962"/>
        </w:tabs>
        <w:spacing w:line="360" w:lineRule="auto"/>
        <w:jc w:val="both"/>
        <w:rPr>
          <w:rFonts w:ascii="Palatino Linotype" w:eastAsia="Calibri" w:hAnsi="Palatino Linotype" w:cs="Tahoma"/>
          <w:iCs/>
          <w:sz w:val="22"/>
          <w:szCs w:val="22"/>
          <w:lang w:val="es-ES" w:eastAsia="es-ES_tradnl"/>
        </w:rPr>
      </w:pPr>
      <w:r w:rsidRPr="001E0D8F">
        <w:rPr>
          <w:rFonts w:ascii="Palatino Linotype" w:eastAsia="Calibri" w:hAnsi="Palatino Linotype" w:cs="Tahoma"/>
          <w:iCs/>
          <w:sz w:val="22"/>
          <w:szCs w:val="22"/>
          <w:lang w:val="es-ES" w:eastAsia="es-ES_tradnl"/>
        </w:rPr>
        <w:t xml:space="preserve">Concluido el plazo para otorgar respuesta, el </w:t>
      </w:r>
      <w:r w:rsidR="00956793" w:rsidRPr="001E0D8F">
        <w:rPr>
          <w:rFonts w:ascii="Palatino Linotype" w:eastAsia="Calibri" w:hAnsi="Palatino Linotype" w:cs="Tahoma"/>
          <w:iCs/>
          <w:sz w:val="22"/>
          <w:szCs w:val="22"/>
          <w:lang w:val="es-ES" w:eastAsia="es-ES_tradnl"/>
        </w:rPr>
        <w:t>Sujeto Obligado</w:t>
      </w:r>
      <w:r w:rsidRPr="001E0D8F">
        <w:rPr>
          <w:rFonts w:ascii="Palatino Linotype" w:eastAsia="Calibri" w:hAnsi="Palatino Linotype" w:cs="Tahoma"/>
          <w:iCs/>
          <w:sz w:val="22"/>
          <w:szCs w:val="22"/>
          <w:lang w:val="es-ES" w:eastAsia="es-ES_tradnl"/>
        </w:rPr>
        <w:t xml:space="preserve"> fue omiso en atender la solicitud de acceso a la información pública </w:t>
      </w:r>
      <w:r w:rsidR="006F76DD" w:rsidRPr="001E0D8F">
        <w:rPr>
          <w:rFonts w:ascii="Palatino Linotype" w:eastAsia="Calibri" w:hAnsi="Palatino Linotype" w:cs="Tahoma"/>
          <w:iCs/>
          <w:sz w:val="22"/>
          <w:szCs w:val="22"/>
          <w:lang w:val="es-ES" w:eastAsia="es-ES_tradnl"/>
        </w:rPr>
        <w:t>que nos ocupa</w:t>
      </w:r>
      <w:r w:rsidR="00F23E81" w:rsidRPr="001E0D8F">
        <w:rPr>
          <w:rFonts w:ascii="Palatino Linotype" w:eastAsia="Calibri" w:hAnsi="Palatino Linotype" w:cs="Tahoma"/>
          <w:iCs/>
          <w:sz w:val="22"/>
          <w:szCs w:val="22"/>
          <w:lang w:val="es-ES" w:eastAsia="es-ES_tradnl"/>
        </w:rPr>
        <w:t>; r</w:t>
      </w:r>
      <w:r w:rsidR="00BD5CDF" w:rsidRPr="001E0D8F">
        <w:rPr>
          <w:rFonts w:ascii="Palatino Linotype" w:eastAsia="Calibri" w:hAnsi="Palatino Linotype" w:cs="Tahoma"/>
          <w:iCs/>
          <w:sz w:val="22"/>
          <w:szCs w:val="22"/>
          <w:lang w:val="es-ES" w:eastAsia="es-ES_tradnl"/>
        </w:rPr>
        <w:t>azón por la cual</w:t>
      </w:r>
      <w:r w:rsidR="00F23E81" w:rsidRPr="001E0D8F">
        <w:rPr>
          <w:rFonts w:ascii="Palatino Linotype" w:eastAsia="Calibri" w:hAnsi="Palatino Linotype" w:cs="Tahoma"/>
          <w:iCs/>
          <w:sz w:val="22"/>
          <w:szCs w:val="22"/>
          <w:lang w:val="es-ES" w:eastAsia="es-ES_tradnl"/>
        </w:rPr>
        <w:t>,</w:t>
      </w:r>
      <w:r w:rsidR="00BD5CDF" w:rsidRPr="001E0D8F">
        <w:rPr>
          <w:rFonts w:ascii="Palatino Linotype" w:eastAsia="Calibri" w:hAnsi="Palatino Linotype" w:cs="Tahoma"/>
          <w:iCs/>
          <w:sz w:val="22"/>
          <w:szCs w:val="22"/>
          <w:lang w:val="es-ES" w:eastAsia="es-ES_tradnl"/>
        </w:rPr>
        <w:t xml:space="preserve"> el </w:t>
      </w:r>
      <w:r w:rsidR="008316AF" w:rsidRPr="001E0D8F">
        <w:rPr>
          <w:rFonts w:ascii="Palatino Linotype" w:eastAsia="Calibri" w:hAnsi="Palatino Linotype" w:cs="Tahoma"/>
          <w:iCs/>
          <w:sz w:val="22"/>
          <w:szCs w:val="22"/>
          <w:lang w:val="es-ES" w:eastAsia="es-ES_tradnl"/>
        </w:rPr>
        <w:t xml:space="preserve">Particular </w:t>
      </w:r>
      <w:r w:rsidR="00BD5CDF" w:rsidRPr="001E0D8F">
        <w:rPr>
          <w:rFonts w:ascii="Palatino Linotype" w:eastAsia="Calibri" w:hAnsi="Palatino Linotype" w:cs="Tahoma"/>
          <w:iCs/>
          <w:sz w:val="22"/>
          <w:szCs w:val="22"/>
          <w:lang w:val="es-ES" w:eastAsia="es-ES_tradnl"/>
        </w:rPr>
        <w:t xml:space="preserve">presentó un </w:t>
      </w:r>
      <w:r w:rsidR="008316AF" w:rsidRPr="001E0D8F">
        <w:rPr>
          <w:rFonts w:ascii="Palatino Linotype" w:eastAsia="Calibri" w:hAnsi="Palatino Linotype" w:cs="Tahoma"/>
          <w:iCs/>
          <w:sz w:val="22"/>
          <w:szCs w:val="22"/>
          <w:lang w:val="es-ES" w:eastAsia="es-ES_tradnl"/>
        </w:rPr>
        <w:t xml:space="preserve">Recurso </w:t>
      </w:r>
      <w:r w:rsidR="00BD5CDF" w:rsidRPr="001E0D8F">
        <w:rPr>
          <w:rFonts w:ascii="Palatino Linotype" w:eastAsia="Calibri" w:hAnsi="Palatino Linotype" w:cs="Tahoma"/>
          <w:iCs/>
          <w:sz w:val="22"/>
          <w:szCs w:val="22"/>
          <w:lang w:val="es-ES" w:eastAsia="es-ES_tradnl"/>
        </w:rPr>
        <w:t xml:space="preserve">de </w:t>
      </w:r>
      <w:r w:rsidR="008316AF" w:rsidRPr="001E0D8F">
        <w:rPr>
          <w:rFonts w:ascii="Palatino Linotype" w:eastAsia="Calibri" w:hAnsi="Palatino Linotype" w:cs="Tahoma"/>
          <w:iCs/>
          <w:sz w:val="22"/>
          <w:szCs w:val="22"/>
          <w:lang w:val="es-ES" w:eastAsia="es-ES_tradnl"/>
        </w:rPr>
        <w:t xml:space="preserve">Revisión </w:t>
      </w:r>
      <w:r w:rsidR="00BD5CDF" w:rsidRPr="001E0D8F">
        <w:rPr>
          <w:rFonts w:ascii="Palatino Linotype" w:eastAsia="Calibri" w:hAnsi="Palatino Linotype" w:cs="Tahoma"/>
          <w:iCs/>
          <w:sz w:val="22"/>
          <w:szCs w:val="22"/>
          <w:lang w:val="es-ES" w:eastAsia="es-ES_tradnl"/>
        </w:rPr>
        <w:t xml:space="preserve">ante este Instituto, </w:t>
      </w:r>
      <w:r w:rsidR="005A3131" w:rsidRPr="001E0D8F">
        <w:rPr>
          <w:rFonts w:ascii="Palatino Linotype" w:eastAsia="Calibri" w:hAnsi="Palatino Linotype" w:cs="Tahoma"/>
          <w:iCs/>
          <w:sz w:val="22"/>
          <w:szCs w:val="22"/>
          <w:lang w:val="es-ES" w:eastAsia="es-ES_tradnl"/>
        </w:rPr>
        <w:t xml:space="preserve">en el </w:t>
      </w:r>
      <w:r w:rsidR="00F23E81" w:rsidRPr="001E0D8F">
        <w:rPr>
          <w:rFonts w:ascii="Palatino Linotype" w:eastAsia="Calibri" w:hAnsi="Palatino Linotype" w:cs="Tahoma"/>
          <w:iCs/>
          <w:sz w:val="22"/>
          <w:szCs w:val="22"/>
          <w:lang w:val="es-ES" w:eastAsia="es-ES_tradnl"/>
        </w:rPr>
        <w:t>que</w:t>
      </w:r>
      <w:r w:rsidR="00B73823" w:rsidRPr="001E0D8F">
        <w:rPr>
          <w:rFonts w:ascii="Palatino Linotype" w:eastAsia="Calibri" w:hAnsi="Palatino Linotype" w:cs="Tahoma"/>
          <w:iCs/>
          <w:sz w:val="22"/>
          <w:szCs w:val="22"/>
          <w:lang w:val="es-ES" w:eastAsia="es-ES_tradnl"/>
        </w:rPr>
        <w:t xml:space="preserve"> </w:t>
      </w:r>
      <w:r w:rsidR="00BD5CDF" w:rsidRPr="001E0D8F">
        <w:rPr>
          <w:rFonts w:ascii="Palatino Linotype" w:eastAsia="Calibri" w:hAnsi="Palatino Linotype" w:cs="Tahoma"/>
          <w:iCs/>
          <w:sz w:val="22"/>
          <w:szCs w:val="22"/>
          <w:lang w:val="es-ES" w:eastAsia="es-ES_tradnl"/>
        </w:rPr>
        <w:t>manifest</w:t>
      </w:r>
      <w:r w:rsidR="005A3131" w:rsidRPr="001E0D8F">
        <w:rPr>
          <w:rFonts w:ascii="Palatino Linotype" w:eastAsia="Calibri" w:hAnsi="Palatino Linotype" w:cs="Tahoma"/>
          <w:iCs/>
          <w:sz w:val="22"/>
          <w:szCs w:val="22"/>
          <w:lang w:val="es-ES" w:eastAsia="es-ES_tradnl"/>
        </w:rPr>
        <w:t>ó</w:t>
      </w:r>
      <w:r w:rsidR="00BD5CDF" w:rsidRPr="001E0D8F">
        <w:rPr>
          <w:rFonts w:ascii="Palatino Linotype" w:eastAsia="Calibri" w:hAnsi="Palatino Linotype" w:cs="Tahoma"/>
          <w:iCs/>
          <w:sz w:val="22"/>
          <w:szCs w:val="22"/>
          <w:lang w:val="es-ES" w:eastAsia="es-ES_tradnl"/>
        </w:rPr>
        <w:t xml:space="preserve"> como agravio la falta de respuesta del </w:t>
      </w:r>
      <w:r w:rsidR="00956793" w:rsidRPr="001E0D8F">
        <w:rPr>
          <w:rFonts w:ascii="Palatino Linotype" w:eastAsia="Calibri" w:hAnsi="Palatino Linotype" w:cs="Tahoma"/>
          <w:iCs/>
          <w:sz w:val="22"/>
          <w:szCs w:val="22"/>
          <w:lang w:val="es-ES" w:eastAsia="es-ES_tradnl"/>
        </w:rPr>
        <w:t>Sujeto Obligado</w:t>
      </w:r>
      <w:r w:rsidR="00BD5CDF" w:rsidRPr="001E0D8F">
        <w:rPr>
          <w:rFonts w:ascii="Palatino Linotype" w:eastAsia="Calibri" w:hAnsi="Palatino Linotype" w:cs="Tahoma"/>
          <w:iCs/>
          <w:sz w:val="22"/>
          <w:szCs w:val="22"/>
          <w:lang w:val="es-ES" w:eastAsia="es-ES_tradnl"/>
        </w:rPr>
        <w:t xml:space="preserve"> a la solicitud de acceso a la información </w:t>
      </w:r>
      <w:r w:rsidR="00F23E81" w:rsidRPr="001E0D8F">
        <w:rPr>
          <w:rFonts w:ascii="Palatino Linotype" w:eastAsia="Calibri" w:hAnsi="Palatino Linotype" w:cs="Tahoma"/>
          <w:iCs/>
          <w:sz w:val="22"/>
          <w:szCs w:val="22"/>
          <w:lang w:val="es-ES" w:eastAsia="es-ES_tradnl"/>
        </w:rPr>
        <w:t xml:space="preserve">con </w:t>
      </w:r>
      <w:r w:rsidR="00BD5CDF" w:rsidRPr="001E0D8F">
        <w:rPr>
          <w:rFonts w:ascii="Palatino Linotype" w:eastAsia="Calibri" w:hAnsi="Palatino Linotype" w:cs="Tahoma"/>
          <w:iCs/>
          <w:sz w:val="22"/>
          <w:szCs w:val="22"/>
          <w:lang w:val="es-ES" w:eastAsia="es-ES_tradnl"/>
        </w:rPr>
        <w:t>número</w:t>
      </w:r>
      <w:r w:rsidR="00F23E81" w:rsidRPr="001E0D8F">
        <w:rPr>
          <w:rFonts w:ascii="Palatino Linotype" w:eastAsia="Calibri" w:hAnsi="Palatino Linotype" w:cs="Tahoma"/>
          <w:iCs/>
          <w:sz w:val="22"/>
          <w:szCs w:val="22"/>
          <w:lang w:val="es-ES" w:eastAsia="es-ES_tradnl"/>
        </w:rPr>
        <w:t xml:space="preserve"> de folio </w:t>
      </w:r>
      <w:r w:rsidR="00A232AA" w:rsidRPr="00A232AA">
        <w:rPr>
          <w:rFonts w:ascii="Palatino Linotype" w:eastAsia="Calibri" w:hAnsi="Palatino Linotype" w:cs="Tahoma"/>
          <w:b/>
          <w:bCs/>
          <w:iCs/>
          <w:sz w:val="22"/>
          <w:szCs w:val="22"/>
          <w:lang w:eastAsia="es-ES_tradnl"/>
        </w:rPr>
        <w:t>00027/TECAMAC/IP/2019</w:t>
      </w:r>
      <w:r w:rsidR="00BB49A0" w:rsidRPr="001E0D8F">
        <w:rPr>
          <w:rFonts w:ascii="Palatino Linotype" w:eastAsia="Calibri" w:hAnsi="Palatino Linotype" w:cs="Tahoma"/>
          <w:iCs/>
          <w:sz w:val="22"/>
          <w:szCs w:val="22"/>
          <w:lang w:val="es-ES" w:eastAsia="es-ES_tradnl"/>
        </w:rPr>
        <w:t xml:space="preserve">, </w:t>
      </w:r>
      <w:r w:rsidR="00BD5CDF" w:rsidRPr="001E0D8F">
        <w:rPr>
          <w:rFonts w:ascii="Palatino Linotype" w:eastAsia="Calibri" w:hAnsi="Palatino Linotype" w:cs="Tahoma"/>
          <w:iCs/>
          <w:sz w:val="22"/>
          <w:szCs w:val="22"/>
          <w:lang w:val="es-ES" w:eastAsia="es-ES_tradnl"/>
        </w:rPr>
        <w:t>dentro de los plazos previstos por la Ley de</w:t>
      </w:r>
      <w:r w:rsidR="00BB49A0" w:rsidRPr="001E0D8F">
        <w:rPr>
          <w:rFonts w:ascii="Palatino Linotype" w:eastAsia="Calibri" w:hAnsi="Palatino Linotype" w:cs="Tahoma"/>
          <w:iCs/>
          <w:sz w:val="22"/>
          <w:szCs w:val="22"/>
          <w:lang w:val="es-ES" w:eastAsia="es-ES_tradnl"/>
        </w:rPr>
        <w:t xml:space="preserve"> Transparencia y Acceso a la Información Pública del Estado de México y Municipios</w:t>
      </w:r>
      <w:r w:rsidR="00BD5CDF" w:rsidRPr="001E0D8F">
        <w:rPr>
          <w:rFonts w:ascii="Palatino Linotype" w:eastAsia="Calibri" w:hAnsi="Palatino Linotype" w:cs="Tahoma"/>
          <w:iCs/>
          <w:sz w:val="22"/>
          <w:szCs w:val="22"/>
          <w:lang w:val="es-ES" w:eastAsia="es-ES_tradnl"/>
        </w:rPr>
        <w:t>.</w:t>
      </w:r>
    </w:p>
    <w:p w:rsidR="00315492" w:rsidRPr="001E0D8F" w:rsidRDefault="00315492" w:rsidP="00E04EF5">
      <w:pPr>
        <w:tabs>
          <w:tab w:val="left" w:pos="4962"/>
        </w:tabs>
        <w:spacing w:line="360" w:lineRule="auto"/>
        <w:jc w:val="both"/>
        <w:rPr>
          <w:rFonts w:ascii="Palatino Linotype" w:eastAsia="Calibri" w:hAnsi="Palatino Linotype" w:cs="Tahoma"/>
          <w:b/>
          <w:iCs/>
          <w:sz w:val="22"/>
          <w:szCs w:val="22"/>
          <w:lang w:val="es-ES" w:eastAsia="es-ES_tradnl"/>
        </w:rPr>
      </w:pPr>
    </w:p>
    <w:p w:rsidR="00BD5CDF" w:rsidRPr="001E0D8F" w:rsidRDefault="00BD5CDF" w:rsidP="00E04EF5">
      <w:pPr>
        <w:tabs>
          <w:tab w:val="left" w:pos="4962"/>
        </w:tabs>
        <w:spacing w:line="360" w:lineRule="auto"/>
        <w:jc w:val="both"/>
        <w:rPr>
          <w:rFonts w:ascii="Palatino Linotype" w:eastAsia="Calibri" w:hAnsi="Palatino Linotype" w:cs="Tahoma"/>
          <w:iCs/>
          <w:sz w:val="22"/>
          <w:szCs w:val="22"/>
          <w:lang w:val="es-ES" w:eastAsia="es-ES_tradnl"/>
        </w:rPr>
      </w:pPr>
      <w:r w:rsidRPr="001E0D8F">
        <w:rPr>
          <w:rFonts w:ascii="Palatino Linotype" w:eastAsia="Calibri" w:hAnsi="Palatino Linotype" w:cs="Tahoma"/>
          <w:iCs/>
          <w:sz w:val="22"/>
          <w:szCs w:val="22"/>
          <w:lang w:val="es-ES" w:eastAsia="es-ES_tradnl"/>
        </w:rPr>
        <w:t xml:space="preserve">Establecido lo anterior, lo consecuente es analizar el agravio manifestado por el ahora recurrente, de conformidad con lo dispuesto por la Ley de Transparencia y Acceso a la </w:t>
      </w:r>
      <w:r w:rsidRPr="001E0D8F">
        <w:rPr>
          <w:rFonts w:ascii="Palatino Linotype" w:eastAsia="Calibri" w:hAnsi="Palatino Linotype" w:cs="Tahoma"/>
          <w:iCs/>
          <w:sz w:val="22"/>
          <w:szCs w:val="22"/>
          <w:lang w:val="es-ES" w:eastAsia="es-ES_tradnl"/>
        </w:rPr>
        <w:lastRenderedPageBreak/>
        <w:t>Información Pública del Estado de México y Municipios y demás disposiciones legales aplicables a la materia que se resuelve.</w:t>
      </w:r>
    </w:p>
    <w:p w:rsidR="00BD5CDF" w:rsidRPr="001E0D8F" w:rsidRDefault="00BD5CDF" w:rsidP="00E04EF5">
      <w:pPr>
        <w:tabs>
          <w:tab w:val="left" w:pos="4962"/>
        </w:tabs>
        <w:spacing w:line="360" w:lineRule="auto"/>
        <w:jc w:val="both"/>
        <w:rPr>
          <w:rFonts w:ascii="Palatino Linotype" w:eastAsia="Calibri" w:hAnsi="Palatino Linotype" w:cs="Tahoma"/>
          <w:b/>
          <w:iCs/>
          <w:sz w:val="22"/>
          <w:szCs w:val="22"/>
          <w:lang w:val="es-ES" w:eastAsia="es-ES_tradnl"/>
        </w:rPr>
      </w:pPr>
    </w:p>
    <w:p w:rsidR="00B37CF8" w:rsidRPr="001E0D8F" w:rsidRDefault="00B37CF8" w:rsidP="00E04EF5">
      <w:pPr>
        <w:spacing w:line="360" w:lineRule="auto"/>
        <w:ind w:right="-93"/>
        <w:jc w:val="both"/>
        <w:rPr>
          <w:rFonts w:ascii="Palatino Linotype" w:hAnsi="Palatino Linotype" w:cs="Tahoma"/>
          <w:b/>
          <w:sz w:val="22"/>
          <w:szCs w:val="22"/>
        </w:rPr>
      </w:pPr>
      <w:r w:rsidRPr="001E0D8F">
        <w:rPr>
          <w:rFonts w:ascii="Palatino Linotype" w:hAnsi="Palatino Linotype" w:cs="Tahoma"/>
          <w:b/>
          <w:sz w:val="22"/>
          <w:szCs w:val="22"/>
          <w:lang w:val="es-ES"/>
        </w:rPr>
        <w:t xml:space="preserve">CUARTO. </w:t>
      </w:r>
      <w:r w:rsidRPr="001E0D8F">
        <w:rPr>
          <w:rFonts w:ascii="Palatino Linotype" w:hAnsi="Palatino Linotype" w:cs="Tahoma"/>
          <w:b/>
          <w:sz w:val="22"/>
          <w:szCs w:val="22"/>
        </w:rPr>
        <w:t>Marco normativo aplicable en materia de transparencia y acceso a la información pública.</w:t>
      </w:r>
    </w:p>
    <w:p w:rsidR="00B37CF8" w:rsidRPr="001E0D8F" w:rsidRDefault="00B37CF8" w:rsidP="00E04EF5">
      <w:pPr>
        <w:spacing w:line="360" w:lineRule="auto"/>
        <w:ind w:right="-93"/>
        <w:jc w:val="both"/>
        <w:rPr>
          <w:rFonts w:ascii="Palatino Linotype" w:hAnsi="Palatino Linotype" w:cs="Tahoma"/>
          <w:b/>
          <w:sz w:val="22"/>
          <w:szCs w:val="22"/>
        </w:rPr>
      </w:pPr>
    </w:p>
    <w:p w:rsidR="00B37CF8" w:rsidRPr="001E0D8F" w:rsidRDefault="00B37CF8" w:rsidP="00E04EF5">
      <w:pPr>
        <w:spacing w:line="360" w:lineRule="auto"/>
        <w:contextualSpacing/>
        <w:jc w:val="both"/>
        <w:rPr>
          <w:rFonts w:ascii="Palatino Linotype" w:hAnsi="Palatino Linotype" w:cs="Tahoma"/>
          <w:sz w:val="22"/>
          <w:szCs w:val="22"/>
        </w:rPr>
      </w:pPr>
      <w:r w:rsidRPr="001E0D8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B37CF8" w:rsidRPr="001E0D8F" w:rsidRDefault="00B37CF8" w:rsidP="00E04EF5">
      <w:pPr>
        <w:spacing w:line="360" w:lineRule="auto"/>
        <w:contextualSpacing/>
        <w:jc w:val="both"/>
        <w:rPr>
          <w:rFonts w:ascii="Palatino Linotype" w:hAnsi="Palatino Linotype" w:cs="Tahoma"/>
          <w:sz w:val="22"/>
          <w:szCs w:val="22"/>
        </w:rPr>
      </w:pPr>
    </w:p>
    <w:p w:rsidR="00B37CF8" w:rsidRPr="001E0D8F" w:rsidRDefault="00B37CF8" w:rsidP="00E04EF5">
      <w:pPr>
        <w:spacing w:line="360" w:lineRule="auto"/>
        <w:jc w:val="both"/>
        <w:rPr>
          <w:rFonts w:ascii="Palatino Linotype" w:hAnsi="Palatino Linotype" w:cs="Tahoma"/>
          <w:sz w:val="22"/>
          <w:szCs w:val="22"/>
        </w:rPr>
      </w:pPr>
      <w:r w:rsidRPr="001E0D8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B37CF8" w:rsidRPr="001E0D8F" w:rsidRDefault="00B37CF8" w:rsidP="00E04EF5">
      <w:pPr>
        <w:spacing w:line="360" w:lineRule="auto"/>
        <w:jc w:val="both"/>
        <w:rPr>
          <w:rFonts w:ascii="Palatino Linotype" w:hAnsi="Palatino Linotype" w:cs="Tahoma"/>
          <w:sz w:val="22"/>
          <w:szCs w:val="22"/>
        </w:rPr>
      </w:pPr>
    </w:p>
    <w:p w:rsidR="00B37CF8" w:rsidRPr="001E0D8F" w:rsidRDefault="00B37CF8" w:rsidP="00E04EF5">
      <w:pPr>
        <w:spacing w:line="360" w:lineRule="auto"/>
        <w:jc w:val="both"/>
        <w:rPr>
          <w:rFonts w:ascii="Palatino Linotype" w:hAnsi="Palatino Linotype" w:cs="Tahoma"/>
          <w:sz w:val="22"/>
          <w:szCs w:val="22"/>
        </w:rPr>
      </w:pPr>
      <w:r w:rsidRPr="001E0D8F">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1E0D8F">
        <w:rPr>
          <w:rFonts w:ascii="Palatino Linotype" w:hAnsi="Palatino Linotype" w:cs="Tahoma"/>
          <w:sz w:val="22"/>
          <w:szCs w:val="22"/>
        </w:rPr>
        <w:t>Obligado</w:t>
      </w:r>
      <w:r w:rsidRPr="001E0D8F">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rsidR="00B37CF8" w:rsidRPr="001E0D8F" w:rsidRDefault="00B37CF8" w:rsidP="00E04EF5">
      <w:pPr>
        <w:spacing w:line="360" w:lineRule="auto"/>
        <w:jc w:val="both"/>
        <w:rPr>
          <w:rFonts w:ascii="Palatino Linotype" w:hAnsi="Palatino Linotype" w:cs="Tahoma"/>
          <w:sz w:val="22"/>
          <w:szCs w:val="22"/>
        </w:rPr>
      </w:pPr>
    </w:p>
    <w:p w:rsidR="00B37CF8" w:rsidRPr="001E0D8F" w:rsidRDefault="00B37CF8" w:rsidP="00E04EF5">
      <w:pPr>
        <w:spacing w:line="360" w:lineRule="auto"/>
        <w:jc w:val="both"/>
        <w:rPr>
          <w:rFonts w:ascii="Palatino Linotype" w:hAnsi="Palatino Linotype" w:cs="Tahoma"/>
          <w:sz w:val="22"/>
          <w:szCs w:val="22"/>
        </w:rPr>
      </w:pPr>
      <w:r w:rsidRPr="001E0D8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B37CF8" w:rsidRPr="001E0D8F" w:rsidRDefault="00B37CF8" w:rsidP="00E04EF5">
      <w:pPr>
        <w:spacing w:line="360" w:lineRule="auto"/>
        <w:jc w:val="both"/>
        <w:rPr>
          <w:rFonts w:ascii="Palatino Linotype" w:hAnsi="Palatino Linotype" w:cs="Tahoma"/>
          <w:sz w:val="22"/>
          <w:szCs w:val="22"/>
        </w:rPr>
      </w:pPr>
    </w:p>
    <w:p w:rsidR="00B37CF8" w:rsidRPr="001E0D8F" w:rsidRDefault="00B37CF8" w:rsidP="00E04EF5">
      <w:pPr>
        <w:spacing w:line="360" w:lineRule="auto"/>
        <w:jc w:val="both"/>
        <w:rPr>
          <w:rFonts w:ascii="Palatino Linotype" w:hAnsi="Palatino Linotype" w:cs="Tahoma"/>
          <w:sz w:val="22"/>
          <w:szCs w:val="22"/>
        </w:rPr>
      </w:pPr>
      <w:r w:rsidRPr="001E0D8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B37CF8" w:rsidRPr="001E0D8F" w:rsidRDefault="00B37CF8" w:rsidP="00E04EF5">
      <w:pPr>
        <w:spacing w:line="360" w:lineRule="auto"/>
        <w:jc w:val="both"/>
        <w:rPr>
          <w:rFonts w:ascii="Palatino Linotype" w:hAnsi="Palatino Linotype" w:cs="Tahoma"/>
          <w:sz w:val="22"/>
          <w:szCs w:val="22"/>
        </w:rPr>
      </w:pPr>
    </w:p>
    <w:p w:rsidR="00B37CF8" w:rsidRPr="001E0D8F" w:rsidRDefault="00B37CF8" w:rsidP="00E04EF5">
      <w:pPr>
        <w:spacing w:line="360" w:lineRule="auto"/>
        <w:jc w:val="both"/>
        <w:rPr>
          <w:rFonts w:ascii="Palatino Linotype" w:hAnsi="Palatino Linotype" w:cs="Tahoma"/>
          <w:sz w:val="22"/>
          <w:szCs w:val="22"/>
        </w:rPr>
      </w:pPr>
      <w:r w:rsidRPr="001E0D8F">
        <w:rPr>
          <w:rFonts w:ascii="Palatino Linotype" w:hAnsi="Palatino Linotype" w:cs="Tahoma"/>
          <w:sz w:val="22"/>
          <w:szCs w:val="22"/>
        </w:rPr>
        <w:t>El artículo 12, que, quienes generen, recopilen, administren, manejen, procesen, archiven o conserven información pública serán responsables de la misma.</w:t>
      </w:r>
    </w:p>
    <w:p w:rsidR="00B37CF8" w:rsidRPr="001E0D8F" w:rsidRDefault="00B37CF8" w:rsidP="00E04EF5">
      <w:pPr>
        <w:spacing w:line="360" w:lineRule="auto"/>
        <w:jc w:val="both"/>
        <w:rPr>
          <w:rFonts w:ascii="Palatino Linotype" w:hAnsi="Palatino Linotype" w:cs="Tahoma"/>
          <w:sz w:val="22"/>
          <w:szCs w:val="22"/>
        </w:rPr>
      </w:pPr>
    </w:p>
    <w:p w:rsidR="00B37CF8" w:rsidRPr="001E0D8F" w:rsidRDefault="00B37CF8" w:rsidP="00E04EF5">
      <w:pPr>
        <w:spacing w:line="360" w:lineRule="auto"/>
        <w:jc w:val="both"/>
        <w:rPr>
          <w:rFonts w:ascii="Palatino Linotype" w:hAnsi="Palatino Linotype" w:cs="Tahoma"/>
          <w:sz w:val="22"/>
          <w:szCs w:val="22"/>
        </w:rPr>
      </w:pPr>
      <w:r w:rsidRPr="001E0D8F">
        <w:rPr>
          <w:rFonts w:ascii="Palatino Linotype" w:hAnsi="Palatino Linotype" w:cs="Tahoma"/>
          <w:sz w:val="22"/>
          <w:szCs w:val="22"/>
        </w:rPr>
        <w:t xml:space="preserve">El artículo 18, que, los Sujetos </w:t>
      </w:r>
      <w:r w:rsidR="00956793" w:rsidRPr="001E0D8F">
        <w:rPr>
          <w:rFonts w:ascii="Palatino Linotype" w:hAnsi="Palatino Linotype" w:cs="Tahoma"/>
          <w:sz w:val="22"/>
          <w:szCs w:val="22"/>
        </w:rPr>
        <w:t>Obligado</w:t>
      </w:r>
      <w:r w:rsidRPr="001E0D8F">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rsidR="00B37CF8" w:rsidRPr="001E0D8F" w:rsidRDefault="00B37CF8" w:rsidP="00E04EF5">
      <w:pPr>
        <w:spacing w:line="360" w:lineRule="auto"/>
        <w:jc w:val="both"/>
        <w:rPr>
          <w:rFonts w:ascii="Palatino Linotype" w:hAnsi="Palatino Linotype" w:cs="Tahoma"/>
          <w:sz w:val="22"/>
          <w:szCs w:val="22"/>
        </w:rPr>
      </w:pPr>
    </w:p>
    <w:p w:rsidR="00B37CF8" w:rsidRPr="001E0D8F" w:rsidRDefault="00B37CF8" w:rsidP="00E04EF5">
      <w:pPr>
        <w:spacing w:line="360" w:lineRule="auto"/>
        <w:jc w:val="both"/>
        <w:rPr>
          <w:rFonts w:ascii="Palatino Linotype" w:hAnsi="Palatino Linotype" w:cs="Tahoma"/>
          <w:sz w:val="22"/>
          <w:szCs w:val="22"/>
        </w:rPr>
      </w:pPr>
      <w:r w:rsidRPr="001E0D8F">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1E0D8F">
        <w:rPr>
          <w:rFonts w:ascii="Palatino Linotype" w:hAnsi="Palatino Linotype" w:cs="Tahoma"/>
          <w:sz w:val="22"/>
          <w:szCs w:val="22"/>
        </w:rPr>
        <w:t>Obligado</w:t>
      </w:r>
      <w:r w:rsidRPr="001E0D8F">
        <w:rPr>
          <w:rFonts w:ascii="Palatino Linotype" w:hAnsi="Palatino Linotype" w:cs="Tahoma"/>
          <w:sz w:val="22"/>
          <w:szCs w:val="22"/>
        </w:rPr>
        <w:t>s y en caso de que dichas facultades no se hayan ejercido, se deberá motivar la respuesta en función de las causas que motivaron tal circunstancia.</w:t>
      </w:r>
    </w:p>
    <w:p w:rsidR="00B37CF8" w:rsidRPr="001E0D8F" w:rsidRDefault="00B37CF8" w:rsidP="00E04EF5">
      <w:pPr>
        <w:spacing w:line="360" w:lineRule="auto"/>
        <w:jc w:val="both"/>
        <w:rPr>
          <w:rFonts w:ascii="Palatino Linotype" w:hAnsi="Palatino Linotype" w:cs="Tahoma"/>
          <w:sz w:val="22"/>
          <w:szCs w:val="22"/>
        </w:rPr>
      </w:pPr>
    </w:p>
    <w:p w:rsidR="00B37CF8" w:rsidRPr="001E0D8F" w:rsidRDefault="00B37CF8" w:rsidP="00E04EF5">
      <w:pPr>
        <w:spacing w:line="360" w:lineRule="auto"/>
        <w:jc w:val="both"/>
        <w:rPr>
          <w:rFonts w:ascii="Palatino Linotype" w:hAnsi="Palatino Linotype" w:cs="Tahoma"/>
          <w:sz w:val="22"/>
          <w:szCs w:val="22"/>
        </w:rPr>
      </w:pPr>
      <w:r w:rsidRPr="001E0D8F">
        <w:rPr>
          <w:rFonts w:ascii="Palatino Linotype" w:hAnsi="Palatino Linotype" w:cs="Tahoma"/>
          <w:sz w:val="22"/>
          <w:szCs w:val="22"/>
        </w:rPr>
        <w:t xml:space="preserve">El artículo 92, fracción VIII, que, la información sobre las remuneraciones bruta y neta de todos los servidores públicos de base o de confianza, de todas las percepciones, incluyendo sueldos, prestaciones, gratificaciones, primas, comisiones, dietas, bonos, estímulos, ingresos y sistemas de compensación, corresponde a una Obligación Común de Transparencia para los Sujetos </w:t>
      </w:r>
      <w:r w:rsidR="00956793" w:rsidRPr="001E0D8F">
        <w:rPr>
          <w:rFonts w:ascii="Palatino Linotype" w:hAnsi="Palatino Linotype" w:cs="Tahoma"/>
          <w:sz w:val="22"/>
          <w:szCs w:val="22"/>
        </w:rPr>
        <w:t>Obligado</w:t>
      </w:r>
      <w:r w:rsidRPr="001E0D8F">
        <w:rPr>
          <w:rFonts w:ascii="Palatino Linotype" w:hAnsi="Palatino Linotype" w:cs="Tahoma"/>
          <w:sz w:val="22"/>
          <w:szCs w:val="22"/>
        </w:rPr>
        <w:t>s.</w:t>
      </w:r>
    </w:p>
    <w:p w:rsidR="00B37CF8" w:rsidRPr="001E0D8F" w:rsidRDefault="00B37CF8" w:rsidP="00E04EF5">
      <w:pPr>
        <w:tabs>
          <w:tab w:val="left" w:pos="4962"/>
        </w:tabs>
        <w:spacing w:line="360" w:lineRule="auto"/>
        <w:jc w:val="both"/>
        <w:rPr>
          <w:rFonts w:ascii="Palatino Linotype" w:eastAsia="Calibri" w:hAnsi="Palatino Linotype" w:cs="Tahoma"/>
          <w:b/>
          <w:iCs/>
          <w:sz w:val="22"/>
          <w:szCs w:val="22"/>
          <w:lang w:val="es-ES" w:eastAsia="es-ES_tradnl"/>
        </w:rPr>
      </w:pPr>
    </w:p>
    <w:p w:rsidR="00237D0D" w:rsidRPr="001E0D8F" w:rsidRDefault="00B37CF8" w:rsidP="00E04EF5">
      <w:pPr>
        <w:spacing w:line="360" w:lineRule="auto"/>
        <w:ind w:right="-93"/>
        <w:jc w:val="both"/>
        <w:rPr>
          <w:rFonts w:ascii="Palatino Linotype" w:hAnsi="Palatino Linotype" w:cs="Tahoma"/>
          <w:b/>
          <w:sz w:val="22"/>
          <w:szCs w:val="22"/>
          <w:lang w:val="es-ES"/>
        </w:rPr>
      </w:pPr>
      <w:r w:rsidRPr="001E0D8F">
        <w:rPr>
          <w:rFonts w:ascii="Palatino Linotype" w:hAnsi="Palatino Linotype" w:cs="Tahoma"/>
          <w:b/>
          <w:sz w:val="22"/>
          <w:szCs w:val="22"/>
          <w:lang w:val="es-ES"/>
        </w:rPr>
        <w:t>QUINTO</w:t>
      </w:r>
      <w:r w:rsidR="009617D3" w:rsidRPr="001E0D8F">
        <w:rPr>
          <w:rFonts w:ascii="Palatino Linotype" w:hAnsi="Palatino Linotype" w:cs="Tahoma"/>
          <w:b/>
          <w:sz w:val="22"/>
          <w:szCs w:val="22"/>
          <w:lang w:val="es-ES"/>
        </w:rPr>
        <w:t>. Estudio de Fondo.</w:t>
      </w:r>
    </w:p>
    <w:p w:rsidR="00264223" w:rsidRPr="001E0D8F" w:rsidRDefault="00264223" w:rsidP="00E04EF5">
      <w:pPr>
        <w:spacing w:line="360" w:lineRule="auto"/>
        <w:ind w:right="-93"/>
        <w:jc w:val="both"/>
        <w:rPr>
          <w:rFonts w:ascii="Palatino Linotype" w:hAnsi="Palatino Linotype" w:cs="Tahoma"/>
          <w:b/>
          <w:sz w:val="22"/>
          <w:szCs w:val="22"/>
          <w:lang w:val="es-ES"/>
        </w:rPr>
      </w:pPr>
    </w:p>
    <w:p w:rsidR="008E6FF3" w:rsidRPr="001E0D8F" w:rsidRDefault="000477E7" w:rsidP="00E04EF5">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Expuesta la controversia</w:t>
      </w:r>
      <w:r w:rsidR="0032170B" w:rsidRPr="001E0D8F">
        <w:rPr>
          <w:rFonts w:ascii="Palatino Linotype" w:eastAsia="Calibri" w:hAnsi="Palatino Linotype" w:cs="Tahoma"/>
          <w:bCs/>
          <w:sz w:val="22"/>
          <w:szCs w:val="22"/>
          <w:lang w:eastAsia="en-US"/>
        </w:rPr>
        <w:t xml:space="preserve">, </w:t>
      </w:r>
      <w:r w:rsidR="00880552" w:rsidRPr="001E0D8F">
        <w:rPr>
          <w:rFonts w:ascii="Palatino Linotype" w:eastAsia="Calibri" w:hAnsi="Palatino Linotype" w:cs="Tahoma"/>
          <w:bCs/>
          <w:sz w:val="22"/>
          <w:szCs w:val="22"/>
          <w:lang w:eastAsia="en-US"/>
        </w:rPr>
        <w:t>s</w:t>
      </w:r>
      <w:r w:rsidR="00B07F12" w:rsidRPr="001E0D8F">
        <w:rPr>
          <w:rFonts w:ascii="Palatino Linotype" w:eastAsia="Calibri" w:hAnsi="Palatino Linotype" w:cs="Tahoma"/>
          <w:bCs/>
          <w:sz w:val="22"/>
          <w:szCs w:val="22"/>
          <w:lang w:eastAsia="en-US"/>
        </w:rPr>
        <w:t>e</w:t>
      </w:r>
      <w:r w:rsidR="0032170B" w:rsidRPr="001E0D8F">
        <w:rPr>
          <w:rFonts w:ascii="Palatino Linotype" w:eastAsia="Calibri" w:hAnsi="Palatino Linotype" w:cs="Tahoma"/>
          <w:bCs/>
          <w:sz w:val="22"/>
          <w:szCs w:val="22"/>
          <w:lang w:eastAsia="en-US"/>
        </w:rPr>
        <w:t xml:space="preserve"> procede al análisis del agravio hecho valer por </w:t>
      </w:r>
      <w:r w:rsidR="00176BDA" w:rsidRPr="001E0D8F">
        <w:rPr>
          <w:rFonts w:ascii="Palatino Linotype" w:eastAsia="Calibri" w:hAnsi="Palatino Linotype" w:cs="Tahoma"/>
          <w:bCs/>
          <w:sz w:val="22"/>
          <w:szCs w:val="22"/>
          <w:lang w:eastAsia="en-US"/>
        </w:rPr>
        <w:t>e</w:t>
      </w:r>
      <w:r w:rsidR="0032170B" w:rsidRPr="001E0D8F">
        <w:rPr>
          <w:rFonts w:ascii="Palatino Linotype" w:eastAsia="Calibri" w:hAnsi="Palatino Linotype" w:cs="Tahoma"/>
          <w:bCs/>
          <w:sz w:val="22"/>
          <w:szCs w:val="22"/>
          <w:lang w:eastAsia="en-US"/>
        </w:rPr>
        <w:t xml:space="preserve">l ahora </w:t>
      </w:r>
      <w:r w:rsidR="00B07F12" w:rsidRPr="001E0D8F">
        <w:rPr>
          <w:rFonts w:ascii="Palatino Linotype" w:eastAsia="Calibri" w:hAnsi="Palatino Linotype" w:cs="Tahoma"/>
          <w:bCs/>
          <w:sz w:val="22"/>
          <w:szCs w:val="22"/>
          <w:lang w:eastAsia="en-US"/>
        </w:rPr>
        <w:t>Recurrente</w:t>
      </w:r>
      <w:r w:rsidR="0032170B" w:rsidRPr="001E0D8F">
        <w:rPr>
          <w:rFonts w:ascii="Palatino Linotype" w:eastAsia="Calibri" w:hAnsi="Palatino Linotype" w:cs="Tahoma"/>
          <w:bCs/>
          <w:sz w:val="22"/>
          <w:szCs w:val="22"/>
          <w:lang w:eastAsia="en-US"/>
        </w:rPr>
        <w:t xml:space="preserve">, concerniente a la falta de respuesta del Ayuntamiento de </w:t>
      </w:r>
      <w:r w:rsidR="00A232AA">
        <w:rPr>
          <w:rFonts w:ascii="Palatino Linotype" w:eastAsia="Calibri" w:hAnsi="Palatino Linotype" w:cs="Tahoma"/>
          <w:bCs/>
          <w:sz w:val="22"/>
          <w:szCs w:val="22"/>
          <w:lang w:eastAsia="en-US"/>
        </w:rPr>
        <w:t xml:space="preserve">Tecámac </w:t>
      </w:r>
      <w:r w:rsidR="0032170B" w:rsidRPr="001E0D8F">
        <w:rPr>
          <w:rFonts w:ascii="Palatino Linotype" w:eastAsia="Calibri" w:hAnsi="Palatino Linotype" w:cs="Tahoma"/>
          <w:bCs/>
          <w:sz w:val="22"/>
          <w:szCs w:val="22"/>
          <w:lang w:eastAsia="en-US"/>
        </w:rPr>
        <w:t>al requerimiento informativo.</w:t>
      </w:r>
    </w:p>
    <w:p w:rsidR="00264223" w:rsidRPr="001E0D8F" w:rsidRDefault="00264223" w:rsidP="00E04EF5">
      <w:pPr>
        <w:spacing w:line="360" w:lineRule="auto"/>
        <w:ind w:right="-93"/>
        <w:jc w:val="both"/>
        <w:rPr>
          <w:rFonts w:ascii="Palatino Linotype" w:eastAsia="Calibri" w:hAnsi="Palatino Linotype" w:cs="Tahoma"/>
          <w:bCs/>
          <w:sz w:val="22"/>
          <w:szCs w:val="22"/>
          <w:lang w:eastAsia="en-US"/>
        </w:rPr>
      </w:pPr>
    </w:p>
    <w:p w:rsidR="008E6FF3" w:rsidRPr="001E0D8F" w:rsidRDefault="00E617BD" w:rsidP="00E04EF5">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En principio, es de suma importan</w:t>
      </w:r>
      <w:r w:rsidR="00F5374C" w:rsidRPr="001E0D8F">
        <w:rPr>
          <w:rFonts w:ascii="Palatino Linotype" w:eastAsia="Calibri" w:hAnsi="Palatino Linotype" w:cs="Tahoma"/>
          <w:bCs/>
          <w:sz w:val="22"/>
          <w:szCs w:val="22"/>
          <w:lang w:eastAsia="en-US"/>
        </w:rPr>
        <w:t>cia</w:t>
      </w:r>
      <w:r w:rsidRPr="001E0D8F">
        <w:rPr>
          <w:rFonts w:ascii="Palatino Linotype" w:eastAsia="Calibri" w:hAnsi="Palatino Linotype" w:cs="Tahoma"/>
          <w:bCs/>
          <w:sz w:val="22"/>
          <w:szCs w:val="22"/>
          <w:lang w:eastAsia="en-US"/>
        </w:rPr>
        <w:t xml:space="preserve"> señalar los objetivos de la Ley de Transparencia y Acceso a la Información Pública del Estado de México y Municipios, en relación con la obligaci</w:t>
      </w:r>
      <w:r w:rsidR="00F91800" w:rsidRPr="001E0D8F">
        <w:rPr>
          <w:rFonts w:ascii="Palatino Linotype" w:eastAsia="Calibri" w:hAnsi="Palatino Linotype" w:cs="Tahoma"/>
          <w:bCs/>
          <w:sz w:val="22"/>
          <w:szCs w:val="22"/>
          <w:lang w:eastAsia="en-US"/>
        </w:rPr>
        <w:t xml:space="preserve">ón de acceso por parte de los Sujetos </w:t>
      </w:r>
      <w:r w:rsidR="00956793" w:rsidRPr="001E0D8F">
        <w:rPr>
          <w:rFonts w:ascii="Palatino Linotype" w:eastAsia="Calibri" w:hAnsi="Palatino Linotype" w:cs="Tahoma"/>
          <w:bCs/>
          <w:sz w:val="22"/>
          <w:szCs w:val="22"/>
          <w:lang w:eastAsia="en-US"/>
        </w:rPr>
        <w:t>Obligado</w:t>
      </w:r>
      <w:r w:rsidRPr="001E0D8F">
        <w:rPr>
          <w:rFonts w:ascii="Palatino Linotype" w:eastAsia="Calibri" w:hAnsi="Palatino Linotype" w:cs="Tahoma"/>
          <w:bCs/>
          <w:sz w:val="22"/>
          <w:szCs w:val="22"/>
          <w:lang w:eastAsia="en-US"/>
        </w:rPr>
        <w:t>s, lo</w:t>
      </w:r>
      <w:r w:rsidR="00F23E81" w:rsidRPr="001E0D8F">
        <w:rPr>
          <w:rFonts w:ascii="Palatino Linotype" w:eastAsia="Calibri" w:hAnsi="Palatino Linotype" w:cs="Tahoma"/>
          <w:bCs/>
          <w:sz w:val="22"/>
          <w:szCs w:val="22"/>
          <w:lang w:eastAsia="en-US"/>
        </w:rPr>
        <w:t>s</w:t>
      </w:r>
      <w:r w:rsidRPr="001E0D8F">
        <w:rPr>
          <w:rFonts w:ascii="Palatino Linotype" w:eastAsia="Calibri" w:hAnsi="Palatino Linotype" w:cs="Tahoma"/>
          <w:bCs/>
          <w:sz w:val="22"/>
          <w:szCs w:val="22"/>
          <w:lang w:eastAsia="en-US"/>
        </w:rPr>
        <w:t xml:space="preserve"> cuales se encuentran establecidos en el artículo 2° de dicho ordenamiento jurídico y son los siguientes:</w:t>
      </w:r>
    </w:p>
    <w:p w:rsidR="00E617BD" w:rsidRPr="001E0D8F" w:rsidRDefault="00E617BD" w:rsidP="00E04EF5">
      <w:pPr>
        <w:spacing w:line="360" w:lineRule="auto"/>
        <w:ind w:right="-93"/>
        <w:jc w:val="both"/>
        <w:rPr>
          <w:rFonts w:ascii="Palatino Linotype" w:eastAsia="Calibri" w:hAnsi="Palatino Linotype" w:cs="Tahoma"/>
          <w:bCs/>
          <w:sz w:val="22"/>
          <w:szCs w:val="22"/>
          <w:lang w:eastAsia="en-US"/>
        </w:rPr>
      </w:pPr>
    </w:p>
    <w:p w:rsidR="00F91800" w:rsidRPr="001E0D8F" w:rsidRDefault="00E617BD" w:rsidP="00E04EF5">
      <w:pPr>
        <w:pStyle w:val="Prrafodelista"/>
        <w:numPr>
          <w:ilvl w:val="0"/>
          <w:numId w:val="5"/>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Proveer lo necesario para garantizar a toda persona el derecho de acceso a la información pública, a través de procedimientos sencillo</w:t>
      </w:r>
      <w:r w:rsidR="00F91800" w:rsidRPr="001E0D8F">
        <w:rPr>
          <w:rFonts w:ascii="Palatino Linotype" w:eastAsia="Calibri" w:hAnsi="Palatino Linotype" w:cs="Tahoma"/>
          <w:bCs/>
          <w:szCs w:val="22"/>
          <w:lang w:eastAsia="en-US"/>
        </w:rPr>
        <w:t>s</w:t>
      </w:r>
      <w:r w:rsidRPr="001E0D8F">
        <w:rPr>
          <w:rFonts w:ascii="Palatino Linotype" w:eastAsia="Calibri" w:hAnsi="Palatino Linotype" w:cs="Tahoma"/>
          <w:bCs/>
          <w:szCs w:val="22"/>
          <w:lang w:eastAsia="en-US"/>
        </w:rPr>
        <w:t>, expeditos, oportunos y gratuitos</w:t>
      </w:r>
      <w:r w:rsidR="005743D2" w:rsidRPr="001E0D8F">
        <w:rPr>
          <w:rFonts w:ascii="Palatino Linotype" w:eastAsia="Calibri" w:hAnsi="Palatino Linotype" w:cs="Tahoma"/>
          <w:bCs/>
          <w:szCs w:val="22"/>
          <w:lang w:eastAsia="en-US"/>
        </w:rPr>
        <w:t>;</w:t>
      </w:r>
    </w:p>
    <w:p w:rsidR="00264223" w:rsidRPr="001E0D8F" w:rsidRDefault="00264223" w:rsidP="00E04EF5">
      <w:pPr>
        <w:spacing w:line="360" w:lineRule="auto"/>
        <w:ind w:left="360" w:right="-93"/>
        <w:jc w:val="both"/>
        <w:rPr>
          <w:rFonts w:ascii="Palatino Linotype" w:eastAsia="Calibri" w:hAnsi="Palatino Linotype" w:cs="Tahoma"/>
          <w:bCs/>
          <w:sz w:val="22"/>
          <w:szCs w:val="22"/>
          <w:lang w:eastAsia="en-US"/>
        </w:rPr>
      </w:pPr>
    </w:p>
    <w:p w:rsidR="00F91800" w:rsidRPr="001E0D8F" w:rsidRDefault="00F91800" w:rsidP="00E04EF5">
      <w:pPr>
        <w:pStyle w:val="Prrafodelista"/>
        <w:numPr>
          <w:ilvl w:val="0"/>
          <w:numId w:val="5"/>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 xml:space="preserve">Transparentar la gestión pública, mediante la difusión de la información generada por los Sujetos </w:t>
      </w:r>
      <w:r w:rsidR="00956793" w:rsidRPr="001E0D8F">
        <w:rPr>
          <w:rFonts w:ascii="Palatino Linotype" w:eastAsia="Calibri" w:hAnsi="Palatino Linotype" w:cs="Tahoma"/>
          <w:bCs/>
          <w:szCs w:val="22"/>
          <w:lang w:eastAsia="en-US"/>
        </w:rPr>
        <w:t>Obligado</w:t>
      </w:r>
      <w:r w:rsidR="005743D2" w:rsidRPr="001E0D8F">
        <w:rPr>
          <w:rFonts w:ascii="Palatino Linotype" w:eastAsia="Calibri" w:hAnsi="Palatino Linotype" w:cs="Tahoma"/>
          <w:bCs/>
          <w:szCs w:val="22"/>
          <w:lang w:eastAsia="en-US"/>
        </w:rPr>
        <w:t>s, y</w:t>
      </w:r>
    </w:p>
    <w:p w:rsidR="00F91800" w:rsidRPr="001E0D8F" w:rsidRDefault="00F91800" w:rsidP="00E04EF5">
      <w:pPr>
        <w:pStyle w:val="Prrafodelista"/>
        <w:spacing w:line="360" w:lineRule="auto"/>
        <w:rPr>
          <w:rFonts w:ascii="Palatino Linotype" w:eastAsia="Calibri" w:hAnsi="Palatino Linotype" w:cs="Tahoma"/>
          <w:bCs/>
          <w:szCs w:val="22"/>
          <w:lang w:eastAsia="en-US"/>
        </w:rPr>
      </w:pPr>
    </w:p>
    <w:p w:rsidR="00683CB5" w:rsidRPr="001E0D8F" w:rsidRDefault="00F91800" w:rsidP="00E04EF5">
      <w:pPr>
        <w:pStyle w:val="Prrafodelista"/>
        <w:numPr>
          <w:ilvl w:val="0"/>
          <w:numId w:val="5"/>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rsidR="00683CB5" w:rsidRPr="001E0D8F" w:rsidRDefault="00683CB5" w:rsidP="00E04EF5">
      <w:pPr>
        <w:spacing w:line="360" w:lineRule="auto"/>
        <w:ind w:right="-93"/>
        <w:jc w:val="both"/>
        <w:rPr>
          <w:rFonts w:ascii="Palatino Linotype" w:eastAsia="Calibri" w:hAnsi="Palatino Linotype" w:cs="Tahoma"/>
          <w:bCs/>
          <w:sz w:val="22"/>
          <w:szCs w:val="22"/>
          <w:lang w:eastAsia="en-US"/>
        </w:rPr>
      </w:pPr>
    </w:p>
    <w:p w:rsidR="00F91800" w:rsidRPr="001E0D8F" w:rsidRDefault="00F91800" w:rsidP="00E04EF5">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Conforme a lo </w:t>
      </w:r>
      <w:r w:rsidR="00481674" w:rsidRPr="001E0D8F">
        <w:rPr>
          <w:rFonts w:ascii="Palatino Linotype" w:eastAsia="Calibri" w:hAnsi="Palatino Linotype" w:cs="Tahoma"/>
          <w:bCs/>
          <w:sz w:val="22"/>
          <w:szCs w:val="22"/>
          <w:lang w:eastAsia="en-US"/>
        </w:rPr>
        <w:t>anterior</w:t>
      </w:r>
      <w:r w:rsidRPr="001E0D8F">
        <w:rPr>
          <w:rFonts w:ascii="Palatino Linotype" w:eastAsia="Calibri" w:hAnsi="Palatino Linotype" w:cs="Tahoma"/>
          <w:bCs/>
          <w:sz w:val="22"/>
          <w:szCs w:val="22"/>
          <w:lang w:eastAsia="en-US"/>
        </w:rPr>
        <w:t xml:space="preserve">, se deprende que </w:t>
      </w:r>
      <w:r w:rsidRPr="001E0D8F">
        <w:rPr>
          <w:rFonts w:ascii="Palatino Linotype" w:eastAsia="Calibri" w:hAnsi="Palatino Linotype" w:cs="Tahoma"/>
          <w:b/>
          <w:bCs/>
          <w:sz w:val="22"/>
          <w:szCs w:val="22"/>
          <w:lang w:eastAsia="en-US"/>
        </w:rPr>
        <w:t>los objetivos de la Ley de la materia,</w:t>
      </w:r>
      <w:r w:rsidRPr="001E0D8F">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w:t>
      </w:r>
      <w:r w:rsidR="003A7FBE" w:rsidRPr="001E0D8F">
        <w:rPr>
          <w:rFonts w:ascii="Palatino Linotype" w:eastAsia="Calibri" w:hAnsi="Palatino Linotype" w:cs="Tahoma"/>
          <w:bCs/>
          <w:sz w:val="22"/>
          <w:szCs w:val="22"/>
          <w:lang w:eastAsia="en-US"/>
        </w:rPr>
        <w:t>ón, fomentación y difusión de la cultura de transparencia y la rendición de cuentas, a través de establecimiento de políticas públicas y mecanismos que garanticen la publicidad de información oportuna, verificable, comprensible, actualizada y completa.</w:t>
      </w:r>
    </w:p>
    <w:p w:rsidR="0086682F" w:rsidRPr="001E0D8F" w:rsidRDefault="0086682F" w:rsidP="00E04EF5">
      <w:pPr>
        <w:spacing w:line="360" w:lineRule="auto"/>
        <w:ind w:right="-93"/>
        <w:jc w:val="both"/>
        <w:rPr>
          <w:rFonts w:ascii="Palatino Linotype" w:eastAsia="Calibri" w:hAnsi="Palatino Linotype" w:cs="Tahoma"/>
          <w:bCs/>
          <w:sz w:val="22"/>
          <w:szCs w:val="22"/>
          <w:lang w:eastAsia="en-US"/>
        </w:rPr>
      </w:pPr>
    </w:p>
    <w:p w:rsidR="0086682F" w:rsidRPr="001E0D8F" w:rsidRDefault="0086682F" w:rsidP="00E04EF5">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1E0D8F">
        <w:rPr>
          <w:rFonts w:ascii="Palatino Linotype" w:eastAsia="Calibri" w:hAnsi="Palatino Linotype" w:cs="Tahoma"/>
          <w:b/>
          <w:bCs/>
          <w:sz w:val="22"/>
          <w:szCs w:val="22"/>
          <w:lang w:eastAsia="en-US"/>
        </w:rPr>
        <w:t>principio de máxima publicidad</w:t>
      </w:r>
      <w:r w:rsidRPr="001E0D8F">
        <w:rPr>
          <w:rFonts w:ascii="Palatino Linotype" w:eastAsia="Calibri" w:hAnsi="Palatino Linotype" w:cs="Tahoma"/>
          <w:bCs/>
          <w:sz w:val="22"/>
          <w:szCs w:val="22"/>
          <w:lang w:eastAsia="en-US"/>
        </w:rPr>
        <w:t xml:space="preserve"> el cual dispone que toda la información en posesión de los sujetos </w:t>
      </w:r>
      <w:r w:rsidR="00956793" w:rsidRPr="001E0D8F">
        <w:rPr>
          <w:rFonts w:ascii="Palatino Linotype" w:eastAsia="Calibri" w:hAnsi="Palatino Linotype" w:cs="Tahoma"/>
          <w:bCs/>
          <w:sz w:val="22"/>
          <w:szCs w:val="22"/>
          <w:lang w:eastAsia="en-US"/>
        </w:rPr>
        <w:t>Obligado</w:t>
      </w:r>
      <w:r w:rsidRPr="001E0D8F">
        <w:rPr>
          <w:rFonts w:ascii="Palatino Linotype" w:eastAsia="Calibri" w:hAnsi="Palatino Linotype" w:cs="Tahoma"/>
          <w:bCs/>
          <w:sz w:val="22"/>
          <w:szCs w:val="22"/>
          <w:lang w:eastAsia="en-US"/>
        </w:rPr>
        <w:t xml:space="preserve">s será pública, completa, oportuna y accesible, sujeta a un claro </w:t>
      </w:r>
      <w:r w:rsidRPr="001E0D8F">
        <w:rPr>
          <w:rFonts w:ascii="Palatino Linotype" w:eastAsia="Calibri" w:hAnsi="Palatino Linotype" w:cs="Tahoma"/>
          <w:bCs/>
          <w:sz w:val="22"/>
          <w:szCs w:val="22"/>
          <w:lang w:eastAsia="en-US"/>
        </w:rPr>
        <w:lastRenderedPageBreak/>
        <w:t>régimen de excepciones que deberán estar definidas y ser legítimas y estrictamente necesarias en una sociedad democrática.</w:t>
      </w:r>
    </w:p>
    <w:p w:rsidR="0086682F" w:rsidRPr="001E0D8F" w:rsidRDefault="0086682F" w:rsidP="00E04EF5">
      <w:pPr>
        <w:spacing w:line="360" w:lineRule="auto"/>
        <w:ind w:right="-93"/>
        <w:jc w:val="both"/>
        <w:rPr>
          <w:rFonts w:ascii="Palatino Linotype" w:eastAsia="Calibri" w:hAnsi="Palatino Linotype" w:cs="Tahoma"/>
          <w:bCs/>
          <w:sz w:val="22"/>
          <w:szCs w:val="22"/>
          <w:lang w:eastAsia="en-US"/>
        </w:rPr>
      </w:pPr>
    </w:p>
    <w:p w:rsidR="0086682F" w:rsidRPr="001E0D8F" w:rsidRDefault="0086682F" w:rsidP="00E04EF5">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Para lograr lo </w:t>
      </w:r>
      <w:r w:rsidR="00481674" w:rsidRPr="001E0D8F">
        <w:rPr>
          <w:rFonts w:ascii="Palatino Linotype" w:eastAsia="Calibri" w:hAnsi="Palatino Linotype" w:cs="Tahoma"/>
          <w:bCs/>
          <w:sz w:val="22"/>
          <w:szCs w:val="22"/>
          <w:lang w:eastAsia="en-US"/>
        </w:rPr>
        <w:t>precisado</w:t>
      </w:r>
      <w:r w:rsidRPr="001E0D8F">
        <w:rPr>
          <w:rFonts w:ascii="Palatino Linotype" w:eastAsia="Calibri" w:hAnsi="Palatino Linotype" w:cs="Tahoma"/>
          <w:bCs/>
          <w:sz w:val="22"/>
          <w:szCs w:val="22"/>
          <w:lang w:eastAsia="en-US"/>
        </w:rPr>
        <w:t xml:space="preserve">, los Sujetos </w:t>
      </w:r>
      <w:r w:rsidR="00956793" w:rsidRPr="001E0D8F">
        <w:rPr>
          <w:rFonts w:ascii="Palatino Linotype" w:eastAsia="Calibri" w:hAnsi="Palatino Linotype" w:cs="Tahoma"/>
          <w:bCs/>
          <w:sz w:val="22"/>
          <w:szCs w:val="22"/>
          <w:lang w:eastAsia="en-US"/>
        </w:rPr>
        <w:t>Obligado</w:t>
      </w:r>
      <w:r w:rsidRPr="001E0D8F">
        <w:rPr>
          <w:rFonts w:ascii="Palatino Linotype" w:eastAsia="Calibri" w:hAnsi="Palatino Linotype" w:cs="Tahoma"/>
          <w:bCs/>
          <w:sz w:val="22"/>
          <w:szCs w:val="22"/>
          <w:lang w:eastAsia="en-US"/>
        </w:rPr>
        <w:t xml:space="preserve">s deben seguir el procedimiento para la atención a las solicitudes de acceso a la información, establecido en los artículos </w:t>
      </w:r>
      <w:r w:rsidR="006E1A7A" w:rsidRPr="001E0D8F">
        <w:rPr>
          <w:rFonts w:ascii="Palatino Linotype" w:eastAsia="Calibri" w:hAnsi="Palatino Linotype" w:cs="Tahoma"/>
          <w:bCs/>
          <w:sz w:val="22"/>
          <w:szCs w:val="22"/>
          <w:lang w:eastAsia="en-US"/>
        </w:rPr>
        <w:t>151, 160, 162, 163, 164, 165</w:t>
      </w:r>
      <w:r w:rsidR="000C59CB" w:rsidRPr="001E0D8F">
        <w:rPr>
          <w:rFonts w:ascii="Palatino Linotype" w:eastAsia="Calibri" w:hAnsi="Palatino Linotype" w:cs="Tahoma"/>
          <w:bCs/>
          <w:sz w:val="22"/>
          <w:szCs w:val="22"/>
          <w:lang w:eastAsia="en-US"/>
        </w:rPr>
        <w:t xml:space="preserve"> y 166</w:t>
      </w:r>
      <w:r w:rsidR="00AC2C6E" w:rsidRPr="001E0D8F">
        <w:rPr>
          <w:rFonts w:ascii="Palatino Linotype" w:eastAsia="Calibri" w:hAnsi="Palatino Linotype" w:cs="Tahoma"/>
          <w:bCs/>
          <w:sz w:val="22"/>
          <w:szCs w:val="22"/>
          <w:lang w:eastAsia="en-US"/>
        </w:rPr>
        <w:t>,</w:t>
      </w:r>
      <w:r w:rsidR="000C59CB" w:rsidRPr="001E0D8F">
        <w:rPr>
          <w:rFonts w:ascii="Palatino Linotype" w:eastAsia="Calibri" w:hAnsi="Palatino Linotype" w:cs="Tahoma"/>
          <w:bCs/>
          <w:sz w:val="22"/>
          <w:szCs w:val="22"/>
          <w:lang w:eastAsia="en-US"/>
        </w:rPr>
        <w:t xml:space="preserve"> de la Ley</w:t>
      </w:r>
      <w:r w:rsidR="001879E1" w:rsidRPr="001E0D8F">
        <w:rPr>
          <w:rFonts w:ascii="Palatino Linotype" w:eastAsia="Calibri" w:hAnsi="Palatino Linotype" w:cs="Tahoma"/>
          <w:bCs/>
          <w:sz w:val="22"/>
          <w:szCs w:val="22"/>
          <w:lang w:eastAsia="en-US"/>
        </w:rPr>
        <w:t xml:space="preserve"> de Transparencia y Acceso a la Información Pública del Estado de México y Municipios, el cual es el siguiente:</w:t>
      </w:r>
    </w:p>
    <w:p w:rsidR="001879E1" w:rsidRPr="001E0D8F" w:rsidRDefault="001879E1" w:rsidP="00E04EF5">
      <w:pPr>
        <w:spacing w:line="360" w:lineRule="auto"/>
        <w:ind w:right="-93"/>
        <w:jc w:val="both"/>
        <w:rPr>
          <w:rFonts w:ascii="Palatino Linotype" w:eastAsia="Calibri" w:hAnsi="Palatino Linotype" w:cs="Tahoma"/>
          <w:bCs/>
          <w:sz w:val="22"/>
          <w:szCs w:val="22"/>
          <w:lang w:eastAsia="en-US"/>
        </w:rPr>
      </w:pPr>
    </w:p>
    <w:p w:rsidR="001879E1" w:rsidRPr="001E0D8F" w:rsidRDefault="000212E5" w:rsidP="00E04EF5">
      <w:pPr>
        <w:pStyle w:val="Prrafodelista"/>
        <w:numPr>
          <w:ilvl w:val="0"/>
          <w:numId w:val="6"/>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 xml:space="preserve">Las Unidades de Transparencia de los </w:t>
      </w:r>
      <w:r w:rsidR="00A571CD" w:rsidRPr="001E0D8F">
        <w:rPr>
          <w:rFonts w:ascii="Palatino Linotype" w:eastAsia="Calibri" w:hAnsi="Palatino Linotype" w:cs="Tahoma"/>
          <w:bCs/>
          <w:szCs w:val="22"/>
          <w:lang w:eastAsia="en-US"/>
        </w:rPr>
        <w:t xml:space="preserve">Sujetos </w:t>
      </w:r>
      <w:r w:rsidR="00956793" w:rsidRPr="001E0D8F">
        <w:rPr>
          <w:rFonts w:ascii="Palatino Linotype" w:eastAsia="Calibri" w:hAnsi="Palatino Linotype" w:cs="Tahoma"/>
          <w:bCs/>
          <w:szCs w:val="22"/>
          <w:lang w:eastAsia="en-US"/>
        </w:rPr>
        <w:t>Obligado</w:t>
      </w:r>
      <w:r w:rsidRPr="001E0D8F">
        <w:rPr>
          <w:rFonts w:ascii="Palatino Linotype" w:eastAsia="Calibri" w:hAnsi="Palatino Linotype" w:cs="Tahoma"/>
          <w:bCs/>
          <w:szCs w:val="22"/>
          <w:lang w:eastAsia="en-US"/>
        </w:rPr>
        <w:t>s deben garantizar las medidas y condiciones de accesibilidad para que toda persona puede ejercer el derecho de acceso a la información</w:t>
      </w:r>
      <w:r w:rsidR="002435DC" w:rsidRPr="001E0D8F">
        <w:rPr>
          <w:rFonts w:ascii="Palatino Linotype" w:eastAsia="Calibri" w:hAnsi="Palatino Linotype" w:cs="Tahoma"/>
          <w:bCs/>
          <w:szCs w:val="22"/>
          <w:lang w:eastAsia="en-US"/>
        </w:rPr>
        <w:t xml:space="preserve">; por lo que, son las responsables de hacer las notificaciones correspondientes, además de llevar </w:t>
      </w:r>
      <w:r w:rsidR="001133D5" w:rsidRPr="001E0D8F">
        <w:rPr>
          <w:rFonts w:ascii="Palatino Linotype" w:eastAsia="Calibri" w:hAnsi="Palatino Linotype" w:cs="Tahoma"/>
          <w:bCs/>
          <w:szCs w:val="22"/>
          <w:lang w:eastAsia="en-US"/>
        </w:rPr>
        <w:t>a cabo de todas las gestiones necesarias para facilitar el acceso de la informaci</w:t>
      </w:r>
      <w:r w:rsidR="005743D2" w:rsidRPr="001E0D8F">
        <w:rPr>
          <w:rFonts w:ascii="Palatino Linotype" w:eastAsia="Calibri" w:hAnsi="Palatino Linotype" w:cs="Tahoma"/>
          <w:bCs/>
          <w:szCs w:val="22"/>
          <w:lang w:eastAsia="en-US"/>
        </w:rPr>
        <w:t>ón;</w:t>
      </w:r>
    </w:p>
    <w:p w:rsidR="000212E5" w:rsidRPr="001E0D8F" w:rsidRDefault="000212E5" w:rsidP="00E04EF5">
      <w:pPr>
        <w:pStyle w:val="Prrafodelista"/>
        <w:spacing w:line="360" w:lineRule="auto"/>
        <w:ind w:right="-93"/>
        <w:jc w:val="both"/>
        <w:rPr>
          <w:rFonts w:ascii="Palatino Linotype" w:eastAsia="Calibri" w:hAnsi="Palatino Linotype" w:cs="Tahoma"/>
          <w:bCs/>
          <w:szCs w:val="22"/>
          <w:lang w:eastAsia="en-US"/>
        </w:rPr>
      </w:pPr>
    </w:p>
    <w:p w:rsidR="000212E5" w:rsidRPr="001E0D8F" w:rsidRDefault="001133D5" w:rsidP="00E04EF5">
      <w:pPr>
        <w:pStyle w:val="Prrafodelista"/>
        <w:numPr>
          <w:ilvl w:val="0"/>
          <w:numId w:val="6"/>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La respuesta a los requerimientos informativos deberán notificarse al interesado en el menor tiempo posible</w:t>
      </w:r>
      <w:r w:rsidR="00782EA4" w:rsidRPr="001E0D8F">
        <w:rPr>
          <w:rFonts w:ascii="Palatino Linotype" w:eastAsia="Calibri" w:hAnsi="Palatino Linotype" w:cs="Tahoma"/>
          <w:bCs/>
          <w:szCs w:val="22"/>
          <w:lang w:eastAsia="en-US"/>
        </w:rPr>
        <w:t xml:space="preserve">, que no podrá exceder </w:t>
      </w:r>
      <w:r w:rsidR="00782EA4" w:rsidRPr="001E0D8F">
        <w:rPr>
          <w:rFonts w:ascii="Palatino Linotype" w:eastAsia="Calibri" w:hAnsi="Palatino Linotype" w:cs="Tahoma"/>
          <w:b/>
          <w:bCs/>
          <w:szCs w:val="22"/>
          <w:lang w:eastAsia="en-US"/>
        </w:rPr>
        <w:t xml:space="preserve">quince días, contados a partir del día siguiente a la presentación de </w:t>
      </w:r>
      <w:r w:rsidR="003A67E6" w:rsidRPr="001E0D8F">
        <w:rPr>
          <w:rFonts w:ascii="Palatino Linotype" w:eastAsia="Calibri" w:hAnsi="Palatino Linotype" w:cs="Tahoma"/>
          <w:b/>
          <w:bCs/>
          <w:szCs w:val="22"/>
          <w:lang w:eastAsia="en-US"/>
        </w:rPr>
        <w:t>e</w:t>
      </w:r>
      <w:r w:rsidR="00782EA4" w:rsidRPr="001E0D8F">
        <w:rPr>
          <w:rFonts w:ascii="Palatino Linotype" w:eastAsia="Calibri" w:hAnsi="Palatino Linotype" w:cs="Tahoma"/>
          <w:b/>
          <w:bCs/>
          <w:szCs w:val="22"/>
          <w:lang w:eastAsia="en-US"/>
        </w:rPr>
        <w:t>sta.</w:t>
      </w:r>
      <w:r w:rsidR="00782EA4" w:rsidRPr="001E0D8F">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w:t>
      </w:r>
      <w:r w:rsidR="005743D2" w:rsidRPr="001E0D8F">
        <w:rPr>
          <w:rFonts w:ascii="Palatino Linotype" w:eastAsia="Calibri" w:hAnsi="Palatino Linotype" w:cs="Tahoma"/>
          <w:bCs/>
          <w:szCs w:val="22"/>
          <w:lang w:eastAsia="en-US"/>
        </w:rPr>
        <w:t>é de Transparencia;</w:t>
      </w:r>
    </w:p>
    <w:p w:rsidR="00782EA4" w:rsidRPr="001E0D8F" w:rsidRDefault="00782EA4" w:rsidP="00E04EF5">
      <w:pPr>
        <w:pStyle w:val="Prrafodelista"/>
        <w:spacing w:line="360" w:lineRule="auto"/>
        <w:rPr>
          <w:rFonts w:ascii="Palatino Linotype" w:eastAsia="Calibri" w:hAnsi="Palatino Linotype" w:cs="Tahoma"/>
          <w:bCs/>
          <w:szCs w:val="22"/>
          <w:lang w:eastAsia="en-US"/>
        </w:rPr>
      </w:pPr>
    </w:p>
    <w:p w:rsidR="00782EA4" w:rsidRPr="001E0D8F" w:rsidRDefault="00782EA4" w:rsidP="00E04EF5">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1E0D8F">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1E0D8F">
        <w:rPr>
          <w:rFonts w:ascii="Palatino Linotype" w:eastAsia="Calibri" w:hAnsi="Palatino Linotype" w:cs="Tahoma"/>
          <w:b/>
          <w:bCs/>
          <w:szCs w:val="22"/>
          <w:lang w:eastAsia="en-US"/>
        </w:rPr>
        <w:t>que se encuentren en sus archivos o que estén constreñidos a</w:t>
      </w:r>
      <w:r w:rsidR="005743D2" w:rsidRPr="001E0D8F">
        <w:rPr>
          <w:rFonts w:ascii="Palatino Linotype" w:eastAsia="Calibri" w:hAnsi="Palatino Linotype" w:cs="Tahoma"/>
          <w:b/>
          <w:bCs/>
          <w:szCs w:val="22"/>
          <w:lang w:eastAsia="en-US"/>
        </w:rPr>
        <w:t xml:space="preserve"> elaborar;</w:t>
      </w:r>
    </w:p>
    <w:p w:rsidR="00782EA4" w:rsidRPr="001E0D8F" w:rsidRDefault="00782EA4" w:rsidP="00E04EF5">
      <w:pPr>
        <w:pStyle w:val="Prrafodelista"/>
        <w:spacing w:line="360" w:lineRule="auto"/>
        <w:rPr>
          <w:rFonts w:ascii="Palatino Linotype" w:eastAsia="Calibri" w:hAnsi="Palatino Linotype" w:cs="Tahoma"/>
          <w:b/>
          <w:bCs/>
          <w:szCs w:val="22"/>
          <w:lang w:eastAsia="en-US"/>
        </w:rPr>
      </w:pPr>
    </w:p>
    <w:p w:rsidR="00782EA4" w:rsidRPr="001E0D8F" w:rsidRDefault="00782EA4" w:rsidP="00E04EF5">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1E0D8F">
        <w:rPr>
          <w:rFonts w:ascii="Palatino Linotype" w:eastAsia="Calibri" w:hAnsi="Palatino Linotype" w:cs="Tahoma"/>
          <w:bCs/>
          <w:szCs w:val="22"/>
          <w:lang w:eastAsia="en-US"/>
        </w:rPr>
        <w:lastRenderedPageBreak/>
        <w:t xml:space="preserve">El acceso se dará en la modalidad de entrega y en su caso, de </w:t>
      </w:r>
      <w:r w:rsidR="00A571CD" w:rsidRPr="001E0D8F">
        <w:rPr>
          <w:rFonts w:ascii="Palatino Linotype" w:eastAsia="Calibri" w:hAnsi="Palatino Linotype" w:cs="Tahoma"/>
          <w:bCs/>
          <w:szCs w:val="22"/>
          <w:lang w:eastAsia="en-US"/>
        </w:rPr>
        <w:t xml:space="preserve">envío </w:t>
      </w:r>
      <w:r w:rsidRPr="001E0D8F">
        <w:rPr>
          <w:rFonts w:ascii="Palatino Linotype" w:eastAsia="Calibri" w:hAnsi="Palatino Linotype" w:cs="Tahoma"/>
          <w:bCs/>
          <w:szCs w:val="22"/>
          <w:lang w:eastAsia="en-US"/>
        </w:rPr>
        <w:t xml:space="preserve">elegido por </w:t>
      </w:r>
      <w:r w:rsidR="006F01E7" w:rsidRPr="001E0D8F">
        <w:rPr>
          <w:rFonts w:ascii="Palatino Linotype" w:eastAsia="Calibri" w:hAnsi="Palatino Linotype" w:cs="Tahoma"/>
          <w:bCs/>
          <w:szCs w:val="22"/>
          <w:lang w:eastAsia="en-US"/>
        </w:rPr>
        <w:t>la</w:t>
      </w:r>
      <w:r w:rsidRPr="001E0D8F">
        <w:rPr>
          <w:rFonts w:ascii="Palatino Linotype" w:eastAsia="Calibri" w:hAnsi="Palatino Linotype" w:cs="Tahoma"/>
          <w:bCs/>
          <w:szCs w:val="22"/>
          <w:lang w:eastAsia="en-US"/>
        </w:rPr>
        <w:t xml:space="preserve"> solicitante, </w:t>
      </w:r>
      <w:r w:rsidR="00A571CD" w:rsidRPr="001E0D8F">
        <w:rPr>
          <w:rFonts w:ascii="Palatino Linotype" w:eastAsia="Calibri" w:hAnsi="Palatino Linotype" w:cs="Tahoma"/>
          <w:bCs/>
          <w:szCs w:val="22"/>
          <w:lang w:eastAsia="en-US"/>
        </w:rPr>
        <w:t>cuando</w:t>
      </w:r>
      <w:r w:rsidRPr="001E0D8F">
        <w:rPr>
          <w:rFonts w:ascii="Palatino Linotype" w:eastAsia="Calibri" w:hAnsi="Palatino Linotype" w:cs="Tahoma"/>
          <w:bCs/>
          <w:szCs w:val="22"/>
          <w:lang w:eastAsia="en-US"/>
        </w:rPr>
        <w:t xml:space="preserve"> no</w:t>
      </w:r>
      <w:r w:rsidR="00A571CD" w:rsidRPr="001E0D8F">
        <w:rPr>
          <w:rFonts w:ascii="Palatino Linotype" w:eastAsia="Calibri" w:hAnsi="Palatino Linotype" w:cs="Tahoma"/>
          <w:bCs/>
          <w:szCs w:val="22"/>
          <w:lang w:eastAsia="en-US"/>
        </w:rPr>
        <w:t xml:space="preserve"> se</w:t>
      </w:r>
      <w:r w:rsidRPr="001E0D8F">
        <w:rPr>
          <w:rFonts w:ascii="Palatino Linotype" w:eastAsia="Calibri" w:hAnsi="Palatino Linotype" w:cs="Tahoma"/>
          <w:bCs/>
          <w:szCs w:val="22"/>
          <w:lang w:eastAsia="en-US"/>
        </w:rPr>
        <w:t xml:space="preserve"> pueda ent</w:t>
      </w:r>
      <w:r w:rsidR="00C459A9" w:rsidRPr="001E0D8F">
        <w:rPr>
          <w:rFonts w:ascii="Palatino Linotype" w:eastAsia="Calibri" w:hAnsi="Palatino Linotype" w:cs="Tahoma"/>
          <w:bCs/>
          <w:szCs w:val="22"/>
          <w:lang w:eastAsia="en-US"/>
        </w:rPr>
        <w:t xml:space="preserve">regarse en dicha modalidad, el </w:t>
      </w:r>
      <w:r w:rsidR="00956793" w:rsidRPr="001E0D8F">
        <w:rPr>
          <w:rFonts w:ascii="Palatino Linotype" w:eastAsia="Calibri" w:hAnsi="Palatino Linotype" w:cs="Tahoma"/>
          <w:bCs/>
          <w:szCs w:val="22"/>
          <w:lang w:eastAsia="en-US"/>
        </w:rPr>
        <w:t>Sujeto Obligado</w:t>
      </w:r>
      <w:r w:rsidRPr="001E0D8F">
        <w:rPr>
          <w:rFonts w:ascii="Palatino Linotype" w:eastAsia="Calibri" w:hAnsi="Palatino Linotype" w:cs="Tahoma"/>
          <w:bCs/>
          <w:szCs w:val="22"/>
          <w:lang w:eastAsia="en-US"/>
        </w:rPr>
        <w:t xml:space="preserve"> deberá ofrecer otras; por lo cual, deberá fundamentar</w:t>
      </w:r>
      <w:r w:rsidR="00AB0749" w:rsidRPr="001E0D8F">
        <w:rPr>
          <w:rFonts w:ascii="Palatino Linotype" w:eastAsia="Calibri" w:hAnsi="Palatino Linotype" w:cs="Tahoma"/>
          <w:bCs/>
          <w:szCs w:val="22"/>
          <w:lang w:eastAsia="en-US"/>
        </w:rPr>
        <w:t xml:space="preserve"> y motivar la necesidad d</w:t>
      </w:r>
      <w:r w:rsidR="00F5374C" w:rsidRPr="001E0D8F">
        <w:rPr>
          <w:rFonts w:ascii="Palatino Linotype" w:eastAsia="Calibri" w:hAnsi="Palatino Linotype" w:cs="Tahoma"/>
          <w:bCs/>
          <w:szCs w:val="22"/>
          <w:lang w:eastAsia="en-US"/>
        </w:rPr>
        <w:t>e modificar el medio de entrega, y</w:t>
      </w:r>
    </w:p>
    <w:p w:rsidR="00F5374C" w:rsidRPr="001E0D8F" w:rsidRDefault="00F5374C" w:rsidP="00E04EF5">
      <w:pPr>
        <w:pStyle w:val="Prrafodelista"/>
        <w:spacing w:line="360" w:lineRule="auto"/>
        <w:rPr>
          <w:rFonts w:ascii="Palatino Linotype" w:eastAsia="Calibri" w:hAnsi="Palatino Linotype" w:cs="Tahoma"/>
          <w:b/>
          <w:bCs/>
          <w:szCs w:val="22"/>
          <w:lang w:eastAsia="en-US"/>
        </w:rPr>
      </w:pPr>
    </w:p>
    <w:p w:rsidR="00782EA4" w:rsidRPr="001E0D8F" w:rsidRDefault="00782EA4" w:rsidP="00E04EF5">
      <w:pPr>
        <w:pStyle w:val="Prrafodelista"/>
        <w:numPr>
          <w:ilvl w:val="0"/>
          <w:numId w:val="6"/>
        </w:numPr>
        <w:spacing w:line="360" w:lineRule="auto"/>
        <w:ind w:right="-28"/>
        <w:jc w:val="both"/>
        <w:rPr>
          <w:rFonts w:ascii="Palatino Linotype" w:eastAsia="Calibri" w:hAnsi="Palatino Linotype" w:cs="Tahoma"/>
          <w:b/>
          <w:bCs/>
          <w:szCs w:val="22"/>
          <w:lang w:eastAsia="en-US"/>
        </w:rPr>
      </w:pPr>
      <w:r w:rsidRPr="001E0D8F">
        <w:rPr>
          <w:rFonts w:ascii="Palatino Linotype" w:eastAsia="Calibri" w:hAnsi="Palatino Linotype" w:cs="Tahoma"/>
          <w:bCs/>
          <w:szCs w:val="22"/>
          <w:lang w:eastAsia="en-US"/>
        </w:rPr>
        <w:t xml:space="preserve">Las Unidades de Transparencia, tendrán disponible la información requerida durante un </w:t>
      </w:r>
      <w:r w:rsidR="00AB0749" w:rsidRPr="001E0D8F">
        <w:rPr>
          <w:rFonts w:ascii="Palatino Linotype" w:eastAsia="Calibri" w:hAnsi="Palatino Linotype" w:cs="Tahoma"/>
          <w:bCs/>
          <w:szCs w:val="22"/>
          <w:lang w:eastAsia="en-US"/>
        </w:rPr>
        <w:t>plazo</w:t>
      </w:r>
      <w:r w:rsidR="00DB7E5F" w:rsidRPr="001E0D8F">
        <w:rPr>
          <w:rFonts w:ascii="Palatino Linotype" w:eastAsia="Calibri" w:hAnsi="Palatino Linotype" w:cs="Tahoma"/>
          <w:bCs/>
          <w:szCs w:val="22"/>
          <w:lang w:eastAsia="en-US"/>
        </w:rPr>
        <w:t xml:space="preserve"> mínimo de sesenta días hábiles, contados a partir de que </w:t>
      </w:r>
      <w:r w:rsidR="006F01E7" w:rsidRPr="001E0D8F">
        <w:rPr>
          <w:rFonts w:ascii="Palatino Linotype" w:eastAsia="Calibri" w:hAnsi="Palatino Linotype" w:cs="Tahoma"/>
          <w:bCs/>
          <w:szCs w:val="22"/>
          <w:lang w:eastAsia="en-US"/>
        </w:rPr>
        <w:t xml:space="preserve">la </w:t>
      </w:r>
      <w:r w:rsidR="00DB7E5F" w:rsidRPr="001E0D8F">
        <w:rPr>
          <w:rFonts w:ascii="Palatino Linotype" w:eastAsia="Calibri" w:hAnsi="Palatino Linotype" w:cs="Tahoma"/>
          <w:bCs/>
          <w:szCs w:val="22"/>
          <w:lang w:eastAsia="en-US"/>
        </w:rPr>
        <w:t>solicitante hubiere realizado, en su caso, el pago respectivo, el cual deberá efectuarse en un plazo no mayor a treinta días hábiles; por lo que, una vez trascurrid</w:t>
      </w:r>
      <w:r w:rsidR="006C7EEA" w:rsidRPr="001E0D8F">
        <w:rPr>
          <w:rFonts w:ascii="Palatino Linotype" w:eastAsia="Calibri" w:hAnsi="Palatino Linotype" w:cs="Tahoma"/>
          <w:bCs/>
          <w:szCs w:val="22"/>
          <w:lang w:eastAsia="en-US"/>
        </w:rPr>
        <w:t>a</w:t>
      </w:r>
      <w:r w:rsidR="00DB7E5F" w:rsidRPr="001E0D8F">
        <w:rPr>
          <w:rFonts w:ascii="Palatino Linotype" w:eastAsia="Calibri" w:hAnsi="Palatino Linotype" w:cs="Tahoma"/>
          <w:bCs/>
          <w:szCs w:val="22"/>
          <w:lang w:eastAsia="en-US"/>
        </w:rPr>
        <w:t xml:space="preserve"> dicha temporalidad, los Sujetos </w:t>
      </w:r>
      <w:r w:rsidR="00956793" w:rsidRPr="001E0D8F">
        <w:rPr>
          <w:rFonts w:ascii="Palatino Linotype" w:eastAsia="Calibri" w:hAnsi="Palatino Linotype" w:cs="Tahoma"/>
          <w:bCs/>
          <w:szCs w:val="22"/>
          <w:lang w:eastAsia="en-US"/>
        </w:rPr>
        <w:t>Obligado</w:t>
      </w:r>
      <w:r w:rsidR="00DB7E5F" w:rsidRPr="001E0D8F">
        <w:rPr>
          <w:rFonts w:ascii="Palatino Linotype" w:eastAsia="Calibri" w:hAnsi="Palatino Linotype" w:cs="Tahoma"/>
          <w:bCs/>
          <w:szCs w:val="22"/>
          <w:lang w:eastAsia="en-US"/>
        </w:rPr>
        <w:t>s darán por concluida la solicitud y procederán de ser el caso, a la destrucci</w:t>
      </w:r>
      <w:r w:rsidR="005743D2" w:rsidRPr="001E0D8F">
        <w:rPr>
          <w:rFonts w:ascii="Palatino Linotype" w:eastAsia="Calibri" w:hAnsi="Palatino Linotype" w:cs="Tahoma"/>
          <w:bCs/>
          <w:szCs w:val="22"/>
          <w:lang w:eastAsia="en-US"/>
        </w:rPr>
        <w:t>ón del material;</w:t>
      </w:r>
    </w:p>
    <w:p w:rsidR="00DB7E5F" w:rsidRPr="001E0D8F" w:rsidRDefault="00DB7E5F" w:rsidP="00E04EF5">
      <w:pPr>
        <w:pStyle w:val="Prrafodelista"/>
        <w:spacing w:line="360" w:lineRule="auto"/>
        <w:rPr>
          <w:rFonts w:ascii="Palatino Linotype" w:eastAsia="Calibri" w:hAnsi="Palatino Linotype" w:cs="Tahoma"/>
          <w:b/>
          <w:bCs/>
          <w:szCs w:val="22"/>
          <w:lang w:eastAsia="en-US"/>
        </w:rPr>
      </w:pPr>
    </w:p>
    <w:p w:rsidR="00D96BF1" w:rsidRPr="001E0D8F" w:rsidRDefault="00DB7E5F" w:rsidP="00E04EF5">
      <w:pPr>
        <w:spacing w:line="360" w:lineRule="auto"/>
        <w:ind w:right="-93"/>
        <w:jc w:val="both"/>
        <w:rPr>
          <w:rFonts w:ascii="Palatino Linotype" w:hAnsi="Palatino Linotype" w:cs="Tahoma"/>
          <w:sz w:val="22"/>
          <w:szCs w:val="22"/>
          <w:lang w:val="es-ES"/>
        </w:rPr>
      </w:pPr>
      <w:r w:rsidRPr="001E0D8F">
        <w:rPr>
          <w:rFonts w:ascii="Palatino Linotype" w:eastAsia="Calibri" w:hAnsi="Palatino Linotype" w:cs="Tahoma"/>
          <w:bCs/>
          <w:sz w:val="22"/>
          <w:szCs w:val="22"/>
          <w:lang w:eastAsia="en-US"/>
        </w:rPr>
        <w:t xml:space="preserve">Una vez establecido lo anterior, es preciso </w:t>
      </w:r>
      <w:r w:rsidR="00F5374C" w:rsidRPr="001E0D8F">
        <w:rPr>
          <w:rFonts w:ascii="Palatino Linotype" w:eastAsia="Calibri" w:hAnsi="Palatino Linotype" w:cs="Tahoma"/>
          <w:bCs/>
          <w:sz w:val="22"/>
          <w:szCs w:val="22"/>
          <w:lang w:eastAsia="en-US"/>
        </w:rPr>
        <w:t xml:space="preserve">indicar </w:t>
      </w:r>
      <w:r w:rsidR="00983AA1" w:rsidRPr="001E0D8F">
        <w:rPr>
          <w:rFonts w:ascii="Palatino Linotype" w:eastAsia="Calibri" w:hAnsi="Palatino Linotype" w:cs="Tahoma"/>
          <w:bCs/>
          <w:sz w:val="22"/>
          <w:szCs w:val="22"/>
          <w:lang w:eastAsia="en-US"/>
        </w:rPr>
        <w:t>que el agravio del</w:t>
      </w:r>
      <w:r w:rsidRPr="001E0D8F">
        <w:rPr>
          <w:rFonts w:ascii="Palatino Linotype" w:eastAsia="Calibri" w:hAnsi="Palatino Linotype" w:cs="Tahoma"/>
          <w:bCs/>
          <w:sz w:val="22"/>
          <w:szCs w:val="22"/>
          <w:lang w:eastAsia="en-US"/>
        </w:rPr>
        <w:t xml:space="preserve"> peticionari</w:t>
      </w:r>
      <w:r w:rsidR="00983AA1" w:rsidRPr="001E0D8F">
        <w:rPr>
          <w:rFonts w:ascii="Palatino Linotype" w:eastAsia="Calibri" w:hAnsi="Palatino Linotype" w:cs="Tahoma"/>
          <w:bCs/>
          <w:sz w:val="22"/>
          <w:szCs w:val="22"/>
          <w:lang w:eastAsia="en-US"/>
        </w:rPr>
        <w:t>o</w:t>
      </w:r>
      <w:r w:rsidRPr="001E0D8F">
        <w:rPr>
          <w:rFonts w:ascii="Palatino Linotype" w:eastAsia="Calibri" w:hAnsi="Palatino Linotype" w:cs="Tahoma"/>
          <w:bCs/>
          <w:sz w:val="22"/>
          <w:szCs w:val="22"/>
          <w:lang w:eastAsia="en-US"/>
        </w:rPr>
        <w:t xml:space="preserve"> consistió en que a la fecha de la </w:t>
      </w:r>
      <w:r w:rsidR="00F5374C" w:rsidRPr="001E0D8F">
        <w:rPr>
          <w:rFonts w:ascii="Palatino Linotype" w:eastAsia="Calibri" w:hAnsi="Palatino Linotype" w:cs="Tahoma"/>
          <w:bCs/>
          <w:sz w:val="22"/>
          <w:szCs w:val="22"/>
          <w:lang w:eastAsia="en-US"/>
        </w:rPr>
        <w:t xml:space="preserve">interposición del </w:t>
      </w:r>
      <w:r w:rsidR="006C7EEA" w:rsidRPr="001E0D8F">
        <w:rPr>
          <w:rFonts w:ascii="Palatino Linotype" w:eastAsia="Calibri" w:hAnsi="Palatino Linotype" w:cs="Tahoma"/>
          <w:bCs/>
          <w:sz w:val="22"/>
          <w:szCs w:val="22"/>
          <w:lang w:eastAsia="en-US"/>
        </w:rPr>
        <w:t>Recurso de Re</w:t>
      </w:r>
      <w:r w:rsidRPr="001E0D8F">
        <w:rPr>
          <w:rFonts w:ascii="Palatino Linotype" w:eastAsia="Calibri" w:hAnsi="Palatino Linotype" w:cs="Tahoma"/>
          <w:bCs/>
          <w:sz w:val="22"/>
          <w:szCs w:val="22"/>
          <w:lang w:eastAsia="en-US"/>
        </w:rPr>
        <w:t xml:space="preserve">visión, el Ayuntamiento de </w:t>
      </w:r>
      <w:r w:rsidR="003E7D62">
        <w:rPr>
          <w:rFonts w:ascii="Palatino Linotype" w:eastAsia="Calibri" w:hAnsi="Palatino Linotype" w:cs="Tahoma"/>
          <w:bCs/>
          <w:sz w:val="22"/>
          <w:szCs w:val="22"/>
          <w:lang w:eastAsia="en-US"/>
        </w:rPr>
        <w:t xml:space="preserve">Tecámac </w:t>
      </w:r>
      <w:r w:rsidR="00176BDA" w:rsidRPr="001E0D8F">
        <w:rPr>
          <w:rFonts w:ascii="Palatino Linotype" w:eastAsia="Calibri" w:hAnsi="Palatino Linotype" w:cs="Tahoma"/>
          <w:bCs/>
          <w:sz w:val="22"/>
          <w:szCs w:val="22"/>
          <w:lang w:eastAsia="en-US"/>
        </w:rPr>
        <w:t>no</w:t>
      </w:r>
      <w:r w:rsidR="00485EC7" w:rsidRPr="001E0D8F">
        <w:rPr>
          <w:rFonts w:ascii="Palatino Linotype" w:eastAsia="Calibri" w:hAnsi="Palatino Linotype" w:cs="Tahoma"/>
          <w:bCs/>
          <w:sz w:val="22"/>
          <w:szCs w:val="22"/>
          <w:lang w:eastAsia="en-US"/>
        </w:rPr>
        <w:t xml:space="preserve"> registr</w:t>
      </w:r>
      <w:r w:rsidR="00176BDA" w:rsidRPr="001E0D8F">
        <w:rPr>
          <w:rFonts w:ascii="Palatino Linotype" w:eastAsia="Calibri" w:hAnsi="Palatino Linotype" w:cs="Tahoma"/>
          <w:bCs/>
          <w:sz w:val="22"/>
          <w:szCs w:val="22"/>
          <w:lang w:eastAsia="en-US"/>
        </w:rPr>
        <w:t>ó</w:t>
      </w:r>
      <w:r w:rsidR="00485EC7" w:rsidRPr="001E0D8F">
        <w:rPr>
          <w:rFonts w:ascii="Palatino Linotype" w:eastAsia="Calibri" w:hAnsi="Palatino Linotype" w:cs="Tahoma"/>
          <w:bCs/>
          <w:sz w:val="22"/>
          <w:szCs w:val="22"/>
          <w:lang w:eastAsia="en-US"/>
        </w:rPr>
        <w:t xml:space="preserve"> respuesta o prórroga a su requerimiento de acceso a la información</w:t>
      </w:r>
      <w:r w:rsidR="00D96BF1" w:rsidRPr="001E0D8F">
        <w:rPr>
          <w:rFonts w:ascii="Palatino Linotype" w:eastAsia="Calibri" w:hAnsi="Palatino Linotype" w:cs="Tahoma"/>
          <w:b/>
          <w:bCs/>
          <w:sz w:val="22"/>
          <w:szCs w:val="22"/>
          <w:lang w:eastAsia="en-US"/>
        </w:rPr>
        <w:t>,</w:t>
      </w:r>
      <w:r w:rsidR="00D96BF1" w:rsidRPr="001E0D8F">
        <w:rPr>
          <w:rFonts w:ascii="Palatino Linotype" w:eastAsia="Calibri" w:hAnsi="Palatino Linotype" w:cs="Tahoma"/>
          <w:bCs/>
          <w:sz w:val="22"/>
          <w:szCs w:val="22"/>
          <w:lang w:eastAsia="en-US"/>
        </w:rPr>
        <w:t xml:space="preserve"> como se verific</w:t>
      </w:r>
      <w:r w:rsidR="002D5DDD" w:rsidRPr="001E0D8F">
        <w:rPr>
          <w:rFonts w:ascii="Palatino Linotype" w:eastAsia="Calibri" w:hAnsi="Palatino Linotype" w:cs="Tahoma"/>
          <w:bCs/>
          <w:sz w:val="22"/>
          <w:szCs w:val="22"/>
          <w:lang w:eastAsia="en-US"/>
        </w:rPr>
        <w:t>ó</w:t>
      </w:r>
      <w:r w:rsidR="00D96BF1" w:rsidRPr="001E0D8F">
        <w:rPr>
          <w:rFonts w:ascii="Palatino Linotype" w:eastAsia="Calibri" w:hAnsi="Palatino Linotype" w:cs="Tahoma"/>
          <w:bCs/>
          <w:sz w:val="22"/>
          <w:szCs w:val="22"/>
          <w:lang w:eastAsia="en-US"/>
        </w:rPr>
        <w:t xml:space="preserve"> en el  </w:t>
      </w:r>
      <w:r w:rsidR="00D96BF1" w:rsidRPr="001E0D8F">
        <w:rPr>
          <w:rFonts w:ascii="Palatino Linotype" w:hAnsi="Palatino Linotype" w:cs="Tahoma"/>
          <w:sz w:val="22"/>
          <w:szCs w:val="22"/>
          <w:lang w:val="es-ES"/>
        </w:rPr>
        <w:t>Sistema de Acceso a la Información Mexiquense (SAIMEX), plataforma utilizada para presentar el requerimiento de información.</w:t>
      </w:r>
    </w:p>
    <w:p w:rsidR="00D96BF1" w:rsidRPr="001E0D8F" w:rsidRDefault="00D96BF1" w:rsidP="00E04EF5">
      <w:pPr>
        <w:spacing w:line="360" w:lineRule="auto"/>
        <w:ind w:right="-93"/>
        <w:jc w:val="both"/>
        <w:rPr>
          <w:rFonts w:ascii="Palatino Linotype" w:hAnsi="Palatino Linotype" w:cs="Tahoma"/>
          <w:sz w:val="22"/>
          <w:szCs w:val="22"/>
          <w:lang w:val="es-ES"/>
        </w:rPr>
      </w:pPr>
    </w:p>
    <w:p w:rsidR="00AC2C6E" w:rsidRPr="003E7D62" w:rsidRDefault="00AB7E6A" w:rsidP="003E7D62">
      <w:pPr>
        <w:spacing w:line="360" w:lineRule="auto"/>
        <w:ind w:right="-93" w:firstLine="1"/>
        <w:jc w:val="both"/>
        <w:rPr>
          <w:rFonts w:ascii="Palatino Linotype" w:eastAsia="Calibri" w:hAnsi="Palatino Linotype" w:cs="Tahoma"/>
          <w:b/>
          <w:bCs/>
          <w:sz w:val="22"/>
          <w:szCs w:val="22"/>
          <w:lang w:eastAsia="en-US"/>
        </w:rPr>
      </w:pPr>
      <w:r w:rsidRPr="001E0D8F">
        <w:rPr>
          <w:rFonts w:ascii="Palatino Linotype" w:eastAsia="Calibri" w:hAnsi="Palatino Linotype" w:cs="Tahoma"/>
          <w:bCs/>
          <w:sz w:val="22"/>
          <w:szCs w:val="22"/>
          <w:lang w:eastAsia="en-US"/>
        </w:rPr>
        <w:t>En ese orden de ideas</w:t>
      </w:r>
      <w:r w:rsidR="00AC2C6E" w:rsidRPr="001E0D8F">
        <w:rPr>
          <w:rFonts w:ascii="Palatino Linotype" w:eastAsia="Calibri" w:hAnsi="Palatino Linotype" w:cs="Tahoma"/>
          <w:bCs/>
          <w:sz w:val="22"/>
          <w:szCs w:val="22"/>
          <w:lang w:eastAsia="en-US"/>
        </w:rPr>
        <w:t xml:space="preserve">, el plazo con el que contaba el </w:t>
      </w:r>
      <w:r w:rsidR="00956793" w:rsidRPr="001E0D8F">
        <w:rPr>
          <w:rFonts w:ascii="Palatino Linotype" w:eastAsia="Calibri" w:hAnsi="Palatino Linotype" w:cs="Tahoma"/>
          <w:bCs/>
          <w:sz w:val="22"/>
          <w:szCs w:val="22"/>
          <w:lang w:eastAsia="en-US"/>
        </w:rPr>
        <w:t>Sujeto Obligado</w:t>
      </w:r>
      <w:r w:rsidR="00AC2C6E" w:rsidRPr="001E0D8F">
        <w:rPr>
          <w:rFonts w:ascii="Palatino Linotype" w:eastAsia="Calibri" w:hAnsi="Palatino Linotype" w:cs="Tahoma"/>
          <w:bCs/>
          <w:sz w:val="22"/>
          <w:szCs w:val="22"/>
          <w:lang w:eastAsia="en-US"/>
        </w:rPr>
        <w:t xml:space="preserve"> para emitir contestación</w:t>
      </w:r>
      <w:r w:rsidR="00956793" w:rsidRPr="001E0D8F">
        <w:rPr>
          <w:rFonts w:ascii="Palatino Linotype" w:eastAsia="Calibri" w:hAnsi="Palatino Linotype" w:cs="Tahoma"/>
          <w:bCs/>
          <w:sz w:val="22"/>
          <w:szCs w:val="22"/>
          <w:lang w:eastAsia="en-US"/>
        </w:rPr>
        <w:t xml:space="preserve"> </w:t>
      </w:r>
      <w:r w:rsidR="00AC2C6E" w:rsidRPr="001E0D8F">
        <w:rPr>
          <w:rFonts w:ascii="Palatino Linotype" w:eastAsia="Calibri" w:hAnsi="Palatino Linotype" w:cs="Tahoma"/>
          <w:bCs/>
          <w:sz w:val="22"/>
          <w:szCs w:val="22"/>
          <w:lang w:eastAsia="en-US"/>
        </w:rPr>
        <w:t xml:space="preserve">al requerimiento informativo, comenzó a correr el </w:t>
      </w:r>
      <w:r w:rsidR="003E7D62">
        <w:rPr>
          <w:rFonts w:ascii="Palatino Linotype" w:eastAsia="Calibri" w:hAnsi="Palatino Linotype" w:cs="Tahoma"/>
          <w:b/>
          <w:bCs/>
          <w:sz w:val="22"/>
          <w:szCs w:val="22"/>
          <w:lang w:eastAsia="en-US"/>
        </w:rPr>
        <w:t xml:space="preserve">catorce de enero </w:t>
      </w:r>
      <w:r w:rsidR="00F107AF" w:rsidRPr="001E0D8F">
        <w:rPr>
          <w:rFonts w:ascii="Palatino Linotype" w:eastAsia="Calibri" w:hAnsi="Palatino Linotype" w:cs="Tahoma"/>
          <w:b/>
          <w:bCs/>
          <w:sz w:val="22"/>
          <w:szCs w:val="22"/>
          <w:lang w:eastAsia="en-US"/>
        </w:rPr>
        <w:t>de</w:t>
      </w:r>
      <w:r w:rsidR="00AC2C6E" w:rsidRPr="001E0D8F">
        <w:rPr>
          <w:rFonts w:ascii="Palatino Linotype" w:eastAsia="Calibri" w:hAnsi="Palatino Linotype" w:cs="Tahoma"/>
          <w:b/>
          <w:bCs/>
          <w:sz w:val="22"/>
          <w:szCs w:val="22"/>
          <w:lang w:eastAsia="en-US"/>
        </w:rPr>
        <w:t xml:space="preserve"> la presente anualidad</w:t>
      </w:r>
      <w:r w:rsidR="00AC2C6E" w:rsidRPr="001E0D8F">
        <w:rPr>
          <w:rFonts w:ascii="Palatino Linotype" w:eastAsia="Calibri" w:hAnsi="Palatino Linotype" w:cs="Tahoma"/>
          <w:bCs/>
          <w:sz w:val="22"/>
          <w:szCs w:val="22"/>
          <w:lang w:eastAsia="en-US"/>
        </w:rPr>
        <w:t xml:space="preserve"> y feneció el </w:t>
      </w:r>
      <w:r w:rsidR="003E7D62">
        <w:rPr>
          <w:rFonts w:ascii="Palatino Linotype" w:eastAsia="Calibri" w:hAnsi="Palatino Linotype" w:cs="Tahoma"/>
          <w:b/>
          <w:bCs/>
          <w:sz w:val="22"/>
          <w:szCs w:val="22"/>
          <w:lang w:eastAsia="en-US"/>
        </w:rPr>
        <w:t>primero de febrero del mismo</w:t>
      </w:r>
      <w:r w:rsidR="000D731E" w:rsidRPr="001E0D8F">
        <w:rPr>
          <w:rFonts w:ascii="Palatino Linotype" w:eastAsia="Calibri" w:hAnsi="Palatino Linotype" w:cs="Tahoma"/>
          <w:b/>
          <w:bCs/>
          <w:sz w:val="22"/>
          <w:szCs w:val="22"/>
          <w:lang w:eastAsia="en-US"/>
        </w:rPr>
        <w:t xml:space="preserve"> </w:t>
      </w:r>
      <w:r w:rsidR="00AC2C6E" w:rsidRPr="001E0D8F">
        <w:rPr>
          <w:rFonts w:ascii="Palatino Linotype" w:eastAsia="Calibri" w:hAnsi="Palatino Linotype" w:cs="Tahoma"/>
          <w:b/>
          <w:bCs/>
          <w:sz w:val="22"/>
          <w:szCs w:val="22"/>
          <w:lang w:eastAsia="en-US"/>
        </w:rPr>
        <w:t>año</w:t>
      </w:r>
      <w:r w:rsidR="006C7EEA" w:rsidRPr="001E0D8F">
        <w:rPr>
          <w:rFonts w:ascii="Palatino Linotype" w:eastAsia="Calibri" w:hAnsi="Palatino Linotype" w:cs="Tahoma"/>
          <w:b/>
          <w:bCs/>
          <w:sz w:val="22"/>
          <w:szCs w:val="22"/>
          <w:lang w:eastAsia="en-US"/>
        </w:rPr>
        <w:t xml:space="preserve">; </w:t>
      </w:r>
      <w:r w:rsidR="006C7EEA" w:rsidRPr="001E0D8F">
        <w:rPr>
          <w:rFonts w:ascii="Palatino Linotype" w:eastAsia="Calibri" w:hAnsi="Palatino Linotype" w:cs="Tahoma"/>
          <w:bCs/>
          <w:sz w:val="22"/>
          <w:szCs w:val="22"/>
          <w:lang w:eastAsia="en-US"/>
        </w:rPr>
        <w:t xml:space="preserve">lo </w:t>
      </w:r>
      <w:r w:rsidR="00AC2C6E" w:rsidRPr="001E0D8F">
        <w:rPr>
          <w:rFonts w:ascii="Palatino Linotype" w:eastAsia="Calibri" w:hAnsi="Palatino Linotype" w:cs="Tahoma"/>
          <w:bCs/>
          <w:sz w:val="22"/>
          <w:szCs w:val="22"/>
          <w:lang w:eastAsia="en-US"/>
        </w:rPr>
        <w:t xml:space="preserve">anterior, </w:t>
      </w:r>
      <w:r w:rsidR="00D81BAE" w:rsidRPr="001E0D8F">
        <w:rPr>
          <w:rFonts w:ascii="Palatino Linotype" w:eastAsia="Calibri" w:hAnsi="Palatino Linotype" w:cs="Tahoma"/>
          <w:bCs/>
          <w:sz w:val="22"/>
          <w:szCs w:val="22"/>
          <w:lang w:eastAsia="en-US"/>
        </w:rPr>
        <w:t xml:space="preserve">sin contar los días </w:t>
      </w:r>
      <w:r w:rsidR="003E7D62">
        <w:rPr>
          <w:rFonts w:ascii="Palatino Linotype" w:eastAsia="Calibri" w:hAnsi="Palatino Linotype" w:cs="Tahoma"/>
          <w:bCs/>
          <w:sz w:val="22"/>
          <w:szCs w:val="22"/>
          <w:lang w:eastAsia="en-US"/>
        </w:rPr>
        <w:t xml:space="preserve">diecinueve, veinte, veintiséis y veintisiete de enero </w:t>
      </w:r>
      <w:r w:rsidR="00D81BAE" w:rsidRPr="001E0D8F">
        <w:rPr>
          <w:rFonts w:ascii="Palatino Linotype" w:eastAsia="Calibri" w:hAnsi="Palatino Linotype" w:cs="Tahoma"/>
          <w:bCs/>
          <w:sz w:val="22"/>
          <w:szCs w:val="22"/>
          <w:lang w:eastAsia="en-US"/>
        </w:rPr>
        <w:t>al ser inhábiles de conformidad con el artículo 3</w:t>
      </w:r>
      <w:r w:rsidR="006C7EEA" w:rsidRPr="001E0D8F">
        <w:rPr>
          <w:rFonts w:ascii="Palatino Linotype" w:eastAsia="Calibri" w:hAnsi="Palatino Linotype" w:cs="Tahoma"/>
          <w:bCs/>
          <w:sz w:val="22"/>
          <w:szCs w:val="22"/>
          <w:lang w:eastAsia="en-US"/>
        </w:rPr>
        <w:t>°</w:t>
      </w:r>
      <w:r w:rsidR="00D81BAE" w:rsidRPr="001E0D8F">
        <w:rPr>
          <w:rFonts w:ascii="Palatino Linotype" w:eastAsia="Calibri" w:hAnsi="Palatino Linotype" w:cs="Tahoma"/>
          <w:bCs/>
          <w:sz w:val="22"/>
          <w:szCs w:val="22"/>
          <w:lang w:eastAsia="en-US"/>
        </w:rPr>
        <w:t>, fracción X</w:t>
      </w:r>
      <w:r w:rsidR="00481674" w:rsidRPr="001E0D8F">
        <w:rPr>
          <w:rFonts w:ascii="Palatino Linotype" w:eastAsia="Calibri" w:hAnsi="Palatino Linotype" w:cs="Tahoma"/>
          <w:bCs/>
          <w:sz w:val="22"/>
          <w:szCs w:val="22"/>
          <w:lang w:eastAsia="en-US"/>
        </w:rPr>
        <w:t>,</w:t>
      </w:r>
      <w:r w:rsidR="00D81BAE" w:rsidRPr="001E0D8F">
        <w:rPr>
          <w:rFonts w:ascii="Palatino Linotype" w:eastAsia="Calibri" w:hAnsi="Palatino Linotype" w:cs="Tahoma"/>
          <w:bCs/>
          <w:sz w:val="22"/>
          <w:szCs w:val="22"/>
          <w:lang w:eastAsia="en-US"/>
        </w:rPr>
        <w:t xml:space="preserve"> de la Ley de Transparencia y Acceso a la Información Pública del Estado de México y Municipios, así como, el Calendario Oficial en Materia de Transparencia, Acceso a la Información P</w:t>
      </w:r>
      <w:r w:rsidR="00CE1BC9" w:rsidRPr="001E0D8F">
        <w:rPr>
          <w:rFonts w:ascii="Palatino Linotype" w:eastAsia="Calibri" w:hAnsi="Palatino Linotype" w:cs="Tahoma"/>
          <w:bCs/>
          <w:sz w:val="22"/>
          <w:szCs w:val="22"/>
          <w:lang w:eastAsia="en-US"/>
        </w:rPr>
        <w:t>ública del Estado de México y Municipios, para el año dos mil dieci</w:t>
      </w:r>
      <w:r w:rsidR="000D731E" w:rsidRPr="001E0D8F">
        <w:rPr>
          <w:rFonts w:ascii="Palatino Linotype" w:eastAsia="Calibri" w:hAnsi="Palatino Linotype" w:cs="Tahoma"/>
          <w:bCs/>
          <w:sz w:val="22"/>
          <w:szCs w:val="22"/>
          <w:lang w:eastAsia="en-US"/>
        </w:rPr>
        <w:t>nueve</w:t>
      </w:r>
      <w:r w:rsidR="00CE1BC9" w:rsidRPr="001E0D8F">
        <w:rPr>
          <w:rFonts w:ascii="Palatino Linotype" w:eastAsia="Calibri" w:hAnsi="Palatino Linotype" w:cs="Tahoma"/>
          <w:bCs/>
          <w:sz w:val="22"/>
          <w:szCs w:val="22"/>
          <w:lang w:eastAsia="en-US"/>
        </w:rPr>
        <w:t xml:space="preserve"> y enero dos mil </w:t>
      </w:r>
      <w:r w:rsidR="000D731E" w:rsidRPr="001E0D8F">
        <w:rPr>
          <w:rFonts w:ascii="Palatino Linotype" w:eastAsia="Calibri" w:hAnsi="Palatino Linotype" w:cs="Tahoma"/>
          <w:bCs/>
          <w:sz w:val="22"/>
          <w:szCs w:val="22"/>
          <w:lang w:eastAsia="en-US"/>
        </w:rPr>
        <w:t>veinte</w:t>
      </w:r>
      <w:r w:rsidR="006C7EEA" w:rsidRPr="001E0D8F">
        <w:rPr>
          <w:rFonts w:ascii="Palatino Linotype" w:eastAsia="Calibri" w:hAnsi="Palatino Linotype" w:cs="Tahoma"/>
          <w:bCs/>
          <w:sz w:val="22"/>
          <w:szCs w:val="22"/>
          <w:lang w:eastAsia="en-US"/>
        </w:rPr>
        <w:t xml:space="preserve">, publicado en el Periódico Oficial </w:t>
      </w:r>
      <w:r w:rsidR="007573B2" w:rsidRPr="001E0D8F">
        <w:rPr>
          <w:rFonts w:ascii="Palatino Linotype" w:eastAsia="Calibri" w:hAnsi="Palatino Linotype" w:cs="Tahoma"/>
          <w:bCs/>
          <w:sz w:val="22"/>
          <w:szCs w:val="22"/>
          <w:lang w:eastAsia="en-US"/>
        </w:rPr>
        <w:t xml:space="preserve">del Gobierno del Estado de México </w:t>
      </w:r>
      <w:r w:rsidR="006C7EEA" w:rsidRPr="001E0D8F">
        <w:rPr>
          <w:rFonts w:ascii="Palatino Linotype" w:eastAsia="Calibri" w:hAnsi="Palatino Linotype" w:cs="Tahoma"/>
          <w:bCs/>
          <w:sz w:val="22"/>
          <w:szCs w:val="22"/>
          <w:lang w:eastAsia="en-US"/>
        </w:rPr>
        <w:t>“Gaceta del Gobierno” el</w:t>
      </w:r>
      <w:r w:rsidR="007573B2" w:rsidRPr="001E0D8F">
        <w:rPr>
          <w:rFonts w:ascii="Palatino Linotype" w:eastAsia="Calibri" w:hAnsi="Palatino Linotype" w:cs="Tahoma"/>
          <w:bCs/>
          <w:sz w:val="22"/>
          <w:szCs w:val="22"/>
          <w:lang w:eastAsia="en-US"/>
        </w:rPr>
        <w:t xml:space="preserve"> </w:t>
      </w:r>
      <w:r w:rsidR="000D731E" w:rsidRPr="001E0D8F">
        <w:rPr>
          <w:rFonts w:ascii="Palatino Linotype" w:eastAsia="Calibri" w:hAnsi="Palatino Linotype" w:cs="Tahoma"/>
          <w:bCs/>
          <w:sz w:val="22"/>
          <w:szCs w:val="22"/>
          <w:lang w:eastAsia="en-US"/>
        </w:rPr>
        <w:t>diecinueve</w:t>
      </w:r>
      <w:r w:rsidR="007573B2" w:rsidRPr="001E0D8F">
        <w:rPr>
          <w:rFonts w:ascii="Palatino Linotype" w:eastAsia="Calibri" w:hAnsi="Palatino Linotype" w:cs="Tahoma"/>
          <w:bCs/>
          <w:sz w:val="22"/>
          <w:szCs w:val="22"/>
          <w:lang w:eastAsia="en-US"/>
        </w:rPr>
        <w:t xml:space="preserve"> de</w:t>
      </w:r>
      <w:r w:rsidR="000D731E" w:rsidRPr="001E0D8F">
        <w:rPr>
          <w:rFonts w:ascii="Palatino Linotype" w:eastAsia="Calibri" w:hAnsi="Palatino Linotype" w:cs="Tahoma"/>
          <w:bCs/>
          <w:sz w:val="22"/>
          <w:szCs w:val="22"/>
          <w:lang w:eastAsia="en-US"/>
        </w:rPr>
        <w:t xml:space="preserve"> diciembre de dos mil dieciocho</w:t>
      </w:r>
      <w:r w:rsidR="007573B2" w:rsidRPr="001E0D8F">
        <w:rPr>
          <w:rFonts w:ascii="Palatino Linotype" w:eastAsia="Calibri" w:hAnsi="Palatino Linotype" w:cs="Tahoma"/>
          <w:bCs/>
          <w:sz w:val="22"/>
          <w:szCs w:val="22"/>
          <w:lang w:eastAsia="en-US"/>
        </w:rPr>
        <w:t>.</w:t>
      </w:r>
    </w:p>
    <w:p w:rsidR="00CE1BC9" w:rsidRPr="001E0D8F" w:rsidRDefault="001F45C6" w:rsidP="00E04EF5">
      <w:pPr>
        <w:spacing w:line="360" w:lineRule="auto"/>
        <w:ind w:right="-93"/>
        <w:jc w:val="both"/>
        <w:rPr>
          <w:rFonts w:ascii="Palatino Linotype" w:eastAsia="Calibri" w:hAnsi="Palatino Linotype" w:cs="Tahoma"/>
          <w:b/>
          <w:bCs/>
          <w:sz w:val="22"/>
          <w:szCs w:val="22"/>
          <w:lang w:eastAsia="en-US"/>
        </w:rPr>
      </w:pPr>
      <w:r w:rsidRPr="001E0D8F">
        <w:rPr>
          <w:rFonts w:ascii="Palatino Linotype" w:eastAsia="Calibri" w:hAnsi="Palatino Linotype" w:cs="Tahoma"/>
          <w:bCs/>
          <w:sz w:val="22"/>
          <w:szCs w:val="22"/>
          <w:lang w:eastAsia="en-US"/>
        </w:rPr>
        <w:lastRenderedPageBreak/>
        <w:t xml:space="preserve">De </w:t>
      </w:r>
      <w:r w:rsidR="000D731E" w:rsidRPr="001E0D8F">
        <w:rPr>
          <w:rFonts w:ascii="Palatino Linotype" w:eastAsia="Calibri" w:hAnsi="Palatino Linotype" w:cs="Tahoma"/>
          <w:bCs/>
          <w:sz w:val="22"/>
          <w:szCs w:val="22"/>
          <w:lang w:eastAsia="en-US"/>
        </w:rPr>
        <w:t>la revisión de las constancias que obran en el Sistema de acceso a la Información Mexiquense (SAIMEX)</w:t>
      </w:r>
      <w:r w:rsidR="00CE1BC9" w:rsidRPr="001E0D8F">
        <w:rPr>
          <w:rFonts w:ascii="Palatino Linotype" w:eastAsia="Calibri" w:hAnsi="Palatino Linotype" w:cs="Tahoma"/>
          <w:bCs/>
          <w:sz w:val="22"/>
          <w:szCs w:val="22"/>
          <w:lang w:eastAsia="en-US"/>
        </w:rPr>
        <w:t>, se advi</w:t>
      </w:r>
      <w:r w:rsidR="00AA70FB" w:rsidRPr="001E0D8F">
        <w:rPr>
          <w:rFonts w:ascii="Palatino Linotype" w:eastAsia="Calibri" w:hAnsi="Palatino Linotype" w:cs="Tahoma"/>
          <w:bCs/>
          <w:sz w:val="22"/>
          <w:szCs w:val="22"/>
          <w:lang w:eastAsia="en-US"/>
        </w:rPr>
        <w:t xml:space="preserve">erte que, tal como lo indicó el </w:t>
      </w:r>
      <w:r w:rsidR="00CE1BC9" w:rsidRPr="001E0D8F">
        <w:rPr>
          <w:rFonts w:ascii="Palatino Linotype" w:eastAsia="Calibri" w:hAnsi="Palatino Linotype" w:cs="Tahoma"/>
          <w:bCs/>
          <w:sz w:val="22"/>
          <w:szCs w:val="22"/>
          <w:lang w:eastAsia="en-US"/>
        </w:rPr>
        <w:t xml:space="preserve">particular, el Ayuntamiento de </w:t>
      </w:r>
      <w:r w:rsidR="003E7D62">
        <w:rPr>
          <w:rFonts w:ascii="Palatino Linotype" w:eastAsia="Calibri" w:hAnsi="Palatino Linotype" w:cs="Tahoma"/>
          <w:bCs/>
          <w:sz w:val="22"/>
          <w:szCs w:val="22"/>
          <w:lang w:eastAsia="en-US"/>
        </w:rPr>
        <w:t xml:space="preserve">Tecámac </w:t>
      </w:r>
      <w:r w:rsidR="005743D2" w:rsidRPr="001E0D8F">
        <w:rPr>
          <w:rFonts w:ascii="Palatino Linotype" w:eastAsia="Calibri" w:hAnsi="Palatino Linotype" w:cs="Tahoma"/>
          <w:bCs/>
          <w:sz w:val="22"/>
          <w:szCs w:val="22"/>
          <w:lang w:eastAsia="en-US"/>
        </w:rPr>
        <w:t xml:space="preserve">no emitió respuesta, ni solicitó prórroga </w:t>
      </w:r>
      <w:r w:rsidR="00F20633" w:rsidRPr="001E0D8F">
        <w:rPr>
          <w:rFonts w:ascii="Palatino Linotype" w:eastAsia="Calibri" w:hAnsi="Palatino Linotype" w:cs="Tahoma"/>
          <w:bCs/>
          <w:sz w:val="22"/>
          <w:szCs w:val="22"/>
          <w:lang w:eastAsia="en-US"/>
        </w:rPr>
        <w:t>para</w:t>
      </w:r>
      <w:r w:rsidR="005743D2" w:rsidRPr="001E0D8F">
        <w:rPr>
          <w:rFonts w:ascii="Palatino Linotype" w:eastAsia="Calibri" w:hAnsi="Palatino Linotype" w:cs="Tahoma"/>
          <w:bCs/>
          <w:sz w:val="22"/>
          <w:szCs w:val="22"/>
          <w:lang w:eastAsia="en-US"/>
        </w:rPr>
        <w:t xml:space="preserve"> dar contestación a la solicitud de información, dentro de los plazos establecidos en</w:t>
      </w:r>
      <w:r w:rsidR="004E345F" w:rsidRPr="001E0D8F">
        <w:rPr>
          <w:rFonts w:ascii="Palatino Linotype" w:eastAsia="Calibri" w:hAnsi="Palatino Linotype" w:cs="Tahoma"/>
          <w:bCs/>
          <w:sz w:val="22"/>
          <w:szCs w:val="22"/>
          <w:lang w:eastAsia="en-US"/>
        </w:rPr>
        <w:t xml:space="preserve"> el artículo 163 de</w:t>
      </w:r>
      <w:r w:rsidR="005743D2" w:rsidRPr="001E0D8F">
        <w:rPr>
          <w:rFonts w:ascii="Palatino Linotype" w:eastAsia="Calibri" w:hAnsi="Palatino Linotype" w:cs="Tahoma"/>
          <w:bCs/>
          <w:sz w:val="22"/>
          <w:szCs w:val="22"/>
          <w:lang w:eastAsia="en-US"/>
        </w:rPr>
        <w:t xml:space="preserve"> la Ley de la materia, pues tenía hasta el </w:t>
      </w:r>
      <w:r w:rsidR="003E7D62">
        <w:rPr>
          <w:rFonts w:ascii="Palatino Linotype" w:eastAsia="Calibri" w:hAnsi="Palatino Linotype" w:cs="Tahoma"/>
          <w:bCs/>
          <w:sz w:val="22"/>
          <w:szCs w:val="22"/>
          <w:lang w:eastAsia="en-US"/>
        </w:rPr>
        <w:t>primero</w:t>
      </w:r>
      <w:r w:rsidR="000D731E" w:rsidRPr="001E0D8F">
        <w:rPr>
          <w:rFonts w:ascii="Palatino Linotype" w:eastAsia="Calibri" w:hAnsi="Palatino Linotype" w:cs="Tahoma"/>
          <w:bCs/>
          <w:sz w:val="22"/>
          <w:szCs w:val="22"/>
          <w:lang w:eastAsia="en-US"/>
        </w:rPr>
        <w:t xml:space="preserve"> de febrero de dos mil diecinueve </w:t>
      </w:r>
      <w:r w:rsidR="005743D2" w:rsidRPr="001E0D8F">
        <w:rPr>
          <w:rFonts w:ascii="Palatino Linotype" w:eastAsia="Calibri" w:hAnsi="Palatino Linotype" w:cs="Tahoma"/>
          <w:bCs/>
          <w:sz w:val="22"/>
          <w:szCs w:val="22"/>
          <w:lang w:eastAsia="en-US"/>
        </w:rPr>
        <w:t xml:space="preserve">para notificar alguna de las dos situaciones; inclusive a la fecha de la presente resolución no ha otorgado información o documentación alguna que atienda la solicitud de información; por lo que, resulta evidente que </w:t>
      </w:r>
      <w:r w:rsidR="00AA70FB" w:rsidRPr="001E0D8F">
        <w:rPr>
          <w:rFonts w:ascii="Palatino Linotype" w:eastAsia="Calibri" w:hAnsi="Palatino Linotype" w:cs="Tahoma"/>
          <w:b/>
          <w:bCs/>
          <w:sz w:val="22"/>
          <w:szCs w:val="22"/>
          <w:lang w:eastAsia="en-US"/>
        </w:rPr>
        <w:t>el agravio hecho valer por el</w:t>
      </w:r>
      <w:r w:rsidR="006A3EA8" w:rsidRPr="001E0D8F">
        <w:rPr>
          <w:rFonts w:ascii="Palatino Linotype" w:eastAsia="Calibri" w:hAnsi="Palatino Linotype" w:cs="Tahoma"/>
          <w:b/>
          <w:bCs/>
          <w:sz w:val="22"/>
          <w:szCs w:val="22"/>
          <w:lang w:eastAsia="en-US"/>
        </w:rPr>
        <w:t xml:space="preserve"> </w:t>
      </w:r>
      <w:r w:rsidR="004E345F" w:rsidRPr="001E0D8F">
        <w:rPr>
          <w:rFonts w:ascii="Palatino Linotype" w:eastAsia="Calibri" w:hAnsi="Palatino Linotype" w:cs="Tahoma"/>
          <w:b/>
          <w:bCs/>
          <w:sz w:val="22"/>
          <w:szCs w:val="22"/>
          <w:lang w:eastAsia="en-US"/>
        </w:rPr>
        <w:t xml:space="preserve">Recurrente resulta </w:t>
      </w:r>
      <w:r w:rsidR="005743D2" w:rsidRPr="001E0D8F">
        <w:rPr>
          <w:rFonts w:ascii="Palatino Linotype" w:eastAsia="Calibri" w:hAnsi="Palatino Linotype" w:cs="Tahoma"/>
          <w:b/>
          <w:bCs/>
          <w:sz w:val="22"/>
          <w:szCs w:val="22"/>
          <w:lang w:eastAsia="en-US"/>
        </w:rPr>
        <w:t>fundado.</w:t>
      </w:r>
    </w:p>
    <w:p w:rsidR="0096463B" w:rsidRPr="001E0D8F" w:rsidRDefault="0096463B" w:rsidP="00E04EF5">
      <w:pPr>
        <w:spacing w:line="360" w:lineRule="auto"/>
        <w:ind w:right="-93"/>
        <w:jc w:val="both"/>
        <w:rPr>
          <w:rFonts w:ascii="Palatino Linotype" w:eastAsia="Calibri" w:hAnsi="Palatino Linotype" w:cs="Tahoma"/>
          <w:bCs/>
          <w:sz w:val="22"/>
          <w:szCs w:val="22"/>
          <w:lang w:eastAsia="en-US"/>
        </w:rPr>
      </w:pPr>
    </w:p>
    <w:p w:rsidR="00CE2051" w:rsidRDefault="000F6F8E" w:rsidP="00CE2051">
      <w:pPr>
        <w:spacing w:line="360" w:lineRule="auto"/>
        <w:ind w:right="-93"/>
        <w:jc w:val="both"/>
        <w:rPr>
          <w:rFonts w:ascii="Palatino Linotype" w:hAnsi="Palatino Linotype" w:cs="Tahoma"/>
          <w:sz w:val="22"/>
          <w:szCs w:val="22"/>
          <w:lang w:val="es-ES"/>
        </w:rPr>
      </w:pPr>
      <w:r w:rsidRPr="001E0D8F">
        <w:rPr>
          <w:rFonts w:ascii="Palatino Linotype" w:hAnsi="Palatino Linotype" w:cs="Tahoma"/>
          <w:sz w:val="22"/>
          <w:szCs w:val="22"/>
          <w:lang w:val="es-ES"/>
        </w:rPr>
        <w:t>Conforme  lo precisando</w:t>
      </w:r>
      <w:r w:rsidR="00CE2051">
        <w:rPr>
          <w:rFonts w:ascii="Palatino Linotype" w:hAnsi="Palatino Linotype" w:cs="Tahoma"/>
          <w:sz w:val="22"/>
          <w:szCs w:val="22"/>
          <w:lang w:val="es-ES"/>
        </w:rPr>
        <w:t>, resulta conveniente traer a colación el Bando Municipal de Tecámac</w:t>
      </w:r>
      <w:r w:rsidR="00D323D4">
        <w:rPr>
          <w:rFonts w:ascii="Palatino Linotype" w:hAnsi="Palatino Linotype" w:cs="Tahoma"/>
          <w:sz w:val="22"/>
          <w:szCs w:val="22"/>
          <w:lang w:val="es-ES"/>
        </w:rPr>
        <w:t xml:space="preserve"> 2019</w:t>
      </w:r>
      <w:r w:rsidR="00CE2051">
        <w:rPr>
          <w:rFonts w:ascii="Palatino Linotype" w:hAnsi="Palatino Linotype" w:cs="Tahoma"/>
          <w:sz w:val="22"/>
          <w:szCs w:val="22"/>
          <w:lang w:val="es-ES"/>
        </w:rPr>
        <w:t>, específicamente el artículo 49 en el que se señalan las áreas administrativas de la Dirección General de Desarrollo Económico, transporte público y Movilidad como se muestra a continuación:</w:t>
      </w:r>
    </w:p>
    <w:p w:rsidR="00CE2051" w:rsidRDefault="00CE2051" w:rsidP="000F6F8E">
      <w:pPr>
        <w:spacing w:line="360" w:lineRule="auto"/>
        <w:jc w:val="both"/>
        <w:rPr>
          <w:rFonts w:ascii="Palatino Linotype" w:hAnsi="Palatino Linotype" w:cs="Tahoma"/>
          <w:sz w:val="22"/>
          <w:szCs w:val="22"/>
          <w:lang w:val="es-ES"/>
        </w:rPr>
      </w:pPr>
    </w:p>
    <w:p w:rsidR="00CE2051" w:rsidRPr="00CE2051" w:rsidRDefault="00CE2051" w:rsidP="00CE2051">
      <w:pPr>
        <w:spacing w:line="360" w:lineRule="auto"/>
        <w:ind w:left="567" w:right="539"/>
        <w:jc w:val="both"/>
        <w:rPr>
          <w:rFonts w:ascii="Palatino Linotype" w:hAnsi="Palatino Linotype" w:cs="Tahoma"/>
          <w:i/>
          <w:lang w:val="es-ES"/>
        </w:rPr>
      </w:pPr>
      <w:r w:rsidRPr="00CE2051">
        <w:rPr>
          <w:rFonts w:ascii="Palatino Linotype" w:hAnsi="Palatino Linotype" w:cs="Tahoma"/>
          <w:b/>
          <w:i/>
          <w:lang w:val="es-ES"/>
        </w:rPr>
        <w:t>Artículo 49</w:t>
      </w:r>
      <w:r w:rsidRPr="00CE2051">
        <w:rPr>
          <w:rFonts w:ascii="Palatino Linotype" w:hAnsi="Palatino Linotype" w:cs="Tahoma"/>
          <w:i/>
          <w:lang w:val="es-ES"/>
        </w:rPr>
        <w:t>. La Dirección General de Desarrollo Económico, Transporte Público y Movilidad tendrá a su cargo las facultades de regulación sobre unidades económicas, la coordinación de la política pública municipal en materia de mejora regulatoria, apertura rápida de empresas e impulso a los emprendedores, así como en general las atribuciones de regulación comercial, industrial, de servicios, desarrollo agropecuario, transporte público y movilidad. Su titular será denominado "Directora o Director</w:t>
      </w:r>
      <w:r w:rsidRPr="00CE2051">
        <w:rPr>
          <w:i/>
        </w:rPr>
        <w:t xml:space="preserve"> </w:t>
      </w:r>
      <w:r w:rsidRPr="00CE2051">
        <w:rPr>
          <w:rFonts w:ascii="Palatino Linotype" w:hAnsi="Palatino Linotype" w:cs="Tahoma"/>
          <w:i/>
          <w:lang w:val="es-ES"/>
        </w:rPr>
        <w:t>General de Desarrollo Económico, Transporte y Movilidad", y tendrá a su cargo las siguientes áreas administrativas:</w:t>
      </w:r>
    </w:p>
    <w:p w:rsidR="00CE2051" w:rsidRPr="00CE2051" w:rsidRDefault="00CE2051" w:rsidP="00CE2051">
      <w:pPr>
        <w:spacing w:line="360" w:lineRule="auto"/>
        <w:ind w:left="567" w:right="539"/>
        <w:jc w:val="both"/>
        <w:rPr>
          <w:rFonts w:ascii="Palatino Linotype" w:hAnsi="Palatino Linotype" w:cs="Tahoma"/>
          <w:i/>
          <w:lang w:val="es-ES"/>
        </w:rPr>
      </w:pPr>
      <w:r w:rsidRPr="00CE2051">
        <w:rPr>
          <w:rFonts w:ascii="Palatino Linotype" w:hAnsi="Palatino Linotype" w:cs="Tahoma"/>
          <w:i/>
          <w:lang w:val="es-ES"/>
        </w:rPr>
        <w:t>I. Coordinación Administrativa.</w:t>
      </w:r>
    </w:p>
    <w:p w:rsidR="00CE2051" w:rsidRPr="00CE2051" w:rsidRDefault="00CE2051" w:rsidP="00CE2051">
      <w:pPr>
        <w:spacing w:line="360" w:lineRule="auto"/>
        <w:ind w:left="567" w:right="539"/>
        <w:jc w:val="both"/>
        <w:rPr>
          <w:rFonts w:ascii="Palatino Linotype" w:hAnsi="Palatino Linotype" w:cs="Tahoma"/>
          <w:i/>
          <w:lang w:val="es-ES"/>
        </w:rPr>
      </w:pPr>
      <w:r w:rsidRPr="00CE2051">
        <w:rPr>
          <w:rFonts w:ascii="Palatino Linotype" w:hAnsi="Palatino Linotype" w:cs="Tahoma"/>
          <w:i/>
          <w:lang w:val="es-ES"/>
        </w:rPr>
        <w:t>II. Coordinación Jurídica.</w:t>
      </w:r>
    </w:p>
    <w:p w:rsidR="00CE2051" w:rsidRPr="00CE2051" w:rsidRDefault="00CE2051" w:rsidP="00CE2051">
      <w:pPr>
        <w:spacing w:line="360" w:lineRule="auto"/>
        <w:ind w:left="567" w:right="539"/>
        <w:jc w:val="both"/>
        <w:rPr>
          <w:rFonts w:ascii="Palatino Linotype" w:hAnsi="Palatino Linotype" w:cs="Tahoma"/>
          <w:i/>
          <w:lang w:val="es-ES"/>
        </w:rPr>
      </w:pPr>
      <w:r w:rsidRPr="00CE2051">
        <w:rPr>
          <w:rFonts w:ascii="Palatino Linotype" w:hAnsi="Palatino Linotype" w:cs="Tahoma"/>
          <w:i/>
          <w:lang w:val="es-ES"/>
        </w:rPr>
        <w:t>III. Coordinación Municipal de Mejora Regulatoria.</w:t>
      </w:r>
    </w:p>
    <w:p w:rsidR="00CE2051" w:rsidRPr="00D323D4" w:rsidRDefault="00CE2051" w:rsidP="00CE2051">
      <w:pPr>
        <w:spacing w:line="360" w:lineRule="auto"/>
        <w:ind w:left="567" w:right="539"/>
        <w:jc w:val="both"/>
        <w:rPr>
          <w:rFonts w:ascii="Palatino Linotype" w:hAnsi="Palatino Linotype" w:cs="Tahoma"/>
          <w:b/>
          <w:i/>
          <w:u w:val="single"/>
          <w:lang w:val="es-ES"/>
        </w:rPr>
      </w:pPr>
      <w:r w:rsidRPr="00D323D4">
        <w:rPr>
          <w:rFonts w:ascii="Palatino Linotype" w:hAnsi="Palatino Linotype" w:cs="Tahoma"/>
          <w:b/>
          <w:i/>
          <w:u w:val="single"/>
          <w:lang w:val="es-ES"/>
        </w:rPr>
        <w:t>IV. Dirección de Transporte Público y Movilidad</w:t>
      </w:r>
    </w:p>
    <w:p w:rsidR="00CE2051" w:rsidRPr="00CE2051" w:rsidRDefault="00CE2051" w:rsidP="00CE2051">
      <w:pPr>
        <w:spacing w:line="360" w:lineRule="auto"/>
        <w:ind w:left="567" w:right="539" w:firstLine="708"/>
        <w:jc w:val="both"/>
        <w:rPr>
          <w:rFonts w:ascii="Palatino Linotype" w:hAnsi="Palatino Linotype" w:cs="Tahoma"/>
          <w:i/>
          <w:lang w:val="es-ES"/>
        </w:rPr>
      </w:pPr>
      <w:r w:rsidRPr="00CE2051">
        <w:rPr>
          <w:rFonts w:ascii="Palatino Linotype" w:hAnsi="Palatino Linotype" w:cs="Tahoma"/>
          <w:i/>
          <w:lang w:val="es-ES"/>
        </w:rPr>
        <w:t>a. Subdirección de Transporte Público y Movilidad.</w:t>
      </w:r>
    </w:p>
    <w:p w:rsidR="00CE2051" w:rsidRPr="00CE2051" w:rsidRDefault="00CE2051" w:rsidP="00CE2051">
      <w:pPr>
        <w:spacing w:line="360" w:lineRule="auto"/>
        <w:ind w:left="567" w:right="539" w:firstLine="708"/>
        <w:jc w:val="both"/>
        <w:rPr>
          <w:rFonts w:ascii="Palatino Linotype" w:hAnsi="Palatino Linotype" w:cs="Tahoma"/>
          <w:i/>
          <w:lang w:val="es-ES"/>
        </w:rPr>
      </w:pPr>
      <w:r w:rsidRPr="00CE2051">
        <w:rPr>
          <w:rFonts w:ascii="Palatino Linotype" w:hAnsi="Palatino Linotype" w:cs="Tahoma"/>
          <w:i/>
          <w:lang w:val="es-ES"/>
        </w:rPr>
        <w:t>b. Coordinación de movilidad zona Centro-Norte.</w:t>
      </w:r>
    </w:p>
    <w:p w:rsidR="00CE2051" w:rsidRPr="00CE2051" w:rsidRDefault="00CE2051" w:rsidP="00CE2051">
      <w:pPr>
        <w:spacing w:line="360" w:lineRule="auto"/>
        <w:ind w:left="567" w:right="539" w:firstLine="708"/>
        <w:jc w:val="both"/>
        <w:rPr>
          <w:rFonts w:ascii="Palatino Linotype" w:hAnsi="Palatino Linotype" w:cs="Tahoma"/>
          <w:i/>
          <w:lang w:val="es-ES"/>
        </w:rPr>
      </w:pPr>
      <w:r w:rsidRPr="00CE2051">
        <w:rPr>
          <w:rFonts w:ascii="Palatino Linotype" w:hAnsi="Palatino Linotype" w:cs="Tahoma"/>
          <w:i/>
          <w:lang w:val="es-ES"/>
        </w:rPr>
        <w:t>c. Coordinación de movilidad zona Sur</w:t>
      </w:r>
    </w:p>
    <w:p w:rsidR="00CE2051" w:rsidRPr="00CE2051" w:rsidRDefault="00CE2051" w:rsidP="00CE2051">
      <w:pPr>
        <w:spacing w:line="360" w:lineRule="auto"/>
        <w:ind w:left="567" w:right="539"/>
        <w:jc w:val="both"/>
        <w:rPr>
          <w:rFonts w:ascii="Palatino Linotype" w:hAnsi="Palatino Linotype" w:cs="Tahoma"/>
          <w:i/>
          <w:lang w:val="es-ES"/>
        </w:rPr>
      </w:pPr>
      <w:r w:rsidRPr="00CE2051">
        <w:rPr>
          <w:rFonts w:ascii="Palatino Linotype" w:hAnsi="Palatino Linotype" w:cs="Tahoma"/>
          <w:i/>
          <w:lang w:val="es-ES"/>
        </w:rPr>
        <w:lastRenderedPageBreak/>
        <w:t>V. Dirección de Regulación Comercial, Industrial y de Servicios.</w:t>
      </w:r>
    </w:p>
    <w:p w:rsidR="00CE2051" w:rsidRPr="00CE2051" w:rsidRDefault="00CE2051" w:rsidP="00CE2051">
      <w:pPr>
        <w:spacing w:line="360" w:lineRule="auto"/>
        <w:ind w:left="567" w:right="539" w:firstLine="708"/>
        <w:jc w:val="both"/>
        <w:rPr>
          <w:rFonts w:ascii="Palatino Linotype" w:hAnsi="Palatino Linotype" w:cs="Tahoma"/>
          <w:i/>
          <w:lang w:val="es-ES"/>
        </w:rPr>
      </w:pPr>
      <w:r w:rsidRPr="00CE2051">
        <w:rPr>
          <w:rFonts w:ascii="Palatino Linotype" w:hAnsi="Palatino Linotype" w:cs="Tahoma"/>
          <w:i/>
          <w:lang w:val="es-ES"/>
        </w:rPr>
        <w:t>a. Departamento de regulación comercial, vía pública, tianguis, mercados, Zona Norte</w:t>
      </w:r>
    </w:p>
    <w:p w:rsidR="00CE2051" w:rsidRPr="00CE2051" w:rsidRDefault="00CE2051" w:rsidP="00CE2051">
      <w:pPr>
        <w:spacing w:line="360" w:lineRule="auto"/>
        <w:ind w:left="567" w:right="539"/>
        <w:jc w:val="both"/>
        <w:rPr>
          <w:rFonts w:ascii="Palatino Linotype" w:hAnsi="Palatino Linotype" w:cs="Tahoma"/>
          <w:i/>
          <w:lang w:val="es-ES"/>
        </w:rPr>
      </w:pPr>
      <w:r w:rsidRPr="00CE2051">
        <w:rPr>
          <w:rFonts w:ascii="Palatino Linotype" w:hAnsi="Palatino Linotype" w:cs="Tahoma"/>
          <w:i/>
          <w:lang w:val="es-ES"/>
        </w:rPr>
        <w:t>b. Departamento de regulación comercial, vía pública, tianguis, mercados. Zona Centro</w:t>
      </w:r>
    </w:p>
    <w:p w:rsidR="00CE2051" w:rsidRPr="00CE2051" w:rsidRDefault="00CE2051" w:rsidP="00CE2051">
      <w:pPr>
        <w:spacing w:line="360" w:lineRule="auto"/>
        <w:ind w:left="567" w:right="539" w:firstLine="708"/>
        <w:jc w:val="both"/>
        <w:rPr>
          <w:rFonts w:ascii="Palatino Linotype" w:hAnsi="Palatino Linotype" w:cs="Tahoma"/>
          <w:i/>
          <w:lang w:val="es-ES"/>
        </w:rPr>
      </w:pPr>
      <w:r w:rsidRPr="00CE2051">
        <w:rPr>
          <w:rFonts w:ascii="Palatino Linotype" w:hAnsi="Palatino Linotype" w:cs="Tahoma"/>
          <w:i/>
          <w:lang w:val="es-ES"/>
        </w:rPr>
        <w:t>c. Departamento de regulación comercial, vía pública, tianguis, mercados, Zona Sur</w:t>
      </w:r>
    </w:p>
    <w:p w:rsidR="00CE2051" w:rsidRPr="00CE2051" w:rsidRDefault="00CE2051" w:rsidP="00CE2051">
      <w:pPr>
        <w:spacing w:line="360" w:lineRule="auto"/>
        <w:ind w:left="567" w:right="539" w:firstLine="708"/>
        <w:jc w:val="both"/>
        <w:rPr>
          <w:rFonts w:ascii="Palatino Linotype" w:hAnsi="Palatino Linotype" w:cs="Tahoma"/>
          <w:i/>
          <w:lang w:val="es-ES"/>
        </w:rPr>
      </w:pPr>
      <w:r w:rsidRPr="00CE2051">
        <w:rPr>
          <w:rFonts w:ascii="Palatino Linotype" w:hAnsi="Palatino Linotype" w:cs="Tahoma"/>
          <w:i/>
          <w:lang w:val="es-ES"/>
        </w:rPr>
        <w:t>d. Unidad de Atención y Seguimiento al Comercio Informal</w:t>
      </w:r>
    </w:p>
    <w:p w:rsidR="00CE2051" w:rsidRPr="00CE2051" w:rsidRDefault="00CE2051" w:rsidP="00CE2051">
      <w:pPr>
        <w:spacing w:line="360" w:lineRule="auto"/>
        <w:ind w:left="567" w:right="539"/>
        <w:jc w:val="both"/>
        <w:rPr>
          <w:rFonts w:ascii="Palatino Linotype" w:hAnsi="Palatino Linotype" w:cs="Tahoma"/>
          <w:i/>
          <w:lang w:val="es-ES"/>
        </w:rPr>
      </w:pPr>
      <w:r w:rsidRPr="00CE2051">
        <w:rPr>
          <w:rFonts w:ascii="Palatino Linotype" w:hAnsi="Palatino Linotype" w:cs="Tahoma"/>
          <w:i/>
          <w:lang w:val="es-ES"/>
        </w:rPr>
        <w:t>VI. Coordinación de Fomento, Desarrollo Industrial y Apoyo a los Emprendedores.</w:t>
      </w:r>
    </w:p>
    <w:p w:rsidR="00CE2051" w:rsidRPr="00CE2051" w:rsidRDefault="00CE2051" w:rsidP="00CE2051">
      <w:pPr>
        <w:spacing w:line="360" w:lineRule="auto"/>
        <w:ind w:left="567" w:right="539"/>
        <w:jc w:val="both"/>
        <w:rPr>
          <w:rFonts w:ascii="Palatino Linotype" w:hAnsi="Palatino Linotype" w:cs="Tahoma"/>
          <w:i/>
          <w:lang w:val="es-ES"/>
        </w:rPr>
      </w:pPr>
      <w:r w:rsidRPr="00CE2051">
        <w:rPr>
          <w:rFonts w:ascii="Palatino Linotype" w:hAnsi="Palatino Linotype" w:cs="Tahoma"/>
          <w:i/>
          <w:lang w:val="es-ES"/>
        </w:rPr>
        <w:t>VII. Unidad del Sistema de Apertura Rápida de Empresas.</w:t>
      </w:r>
    </w:p>
    <w:p w:rsidR="00CE2051" w:rsidRPr="00CE2051" w:rsidRDefault="00CE2051" w:rsidP="00CE2051">
      <w:pPr>
        <w:spacing w:line="360" w:lineRule="auto"/>
        <w:ind w:left="567" w:right="539"/>
        <w:jc w:val="both"/>
        <w:rPr>
          <w:rFonts w:ascii="Palatino Linotype" w:hAnsi="Palatino Linotype" w:cs="Tahoma"/>
          <w:i/>
          <w:lang w:val="es-ES"/>
        </w:rPr>
      </w:pPr>
      <w:r w:rsidRPr="00CE2051">
        <w:rPr>
          <w:rFonts w:ascii="Palatino Linotype" w:hAnsi="Palatino Linotype" w:cs="Tahoma"/>
          <w:i/>
          <w:lang w:val="es-ES"/>
        </w:rPr>
        <w:t>VIII. Coordinación de Desarrollo Agropecuario.</w:t>
      </w:r>
    </w:p>
    <w:p w:rsidR="00CE2051" w:rsidRDefault="00CE2051" w:rsidP="000F6F8E">
      <w:pPr>
        <w:spacing w:line="360" w:lineRule="auto"/>
        <w:jc w:val="both"/>
        <w:rPr>
          <w:rFonts w:ascii="Palatino Linotype" w:hAnsi="Palatino Linotype" w:cs="Tahoma"/>
          <w:sz w:val="22"/>
          <w:szCs w:val="22"/>
          <w:lang w:val="es-ES"/>
        </w:rPr>
      </w:pPr>
    </w:p>
    <w:p w:rsidR="009C0097" w:rsidRDefault="00CE2051" w:rsidP="00CE2051">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De igual manera resulta conveniente traer a colación el</w:t>
      </w:r>
      <w:r w:rsidR="009C0097">
        <w:rPr>
          <w:rFonts w:ascii="Palatino Linotype" w:hAnsi="Palatino Linotype" w:cs="Tahoma"/>
          <w:sz w:val="22"/>
          <w:szCs w:val="22"/>
          <w:lang w:val="es-ES"/>
        </w:rPr>
        <w:t xml:space="preserve"> Código Reglamentario de Tecámac, Estado de México</w:t>
      </w:r>
      <w:r>
        <w:rPr>
          <w:rFonts w:ascii="Palatino Linotype" w:hAnsi="Palatino Linotype" w:cs="Tahoma"/>
          <w:sz w:val="22"/>
          <w:szCs w:val="22"/>
          <w:lang w:val="es-ES"/>
        </w:rPr>
        <w:t xml:space="preserve">, </w:t>
      </w:r>
      <w:r w:rsidR="009C0097">
        <w:rPr>
          <w:rFonts w:ascii="Palatino Linotype" w:hAnsi="Palatino Linotype" w:cs="Tahoma"/>
          <w:sz w:val="22"/>
          <w:szCs w:val="22"/>
          <w:lang w:val="es-ES"/>
        </w:rPr>
        <w:t xml:space="preserve">ya que </w:t>
      </w:r>
      <w:r>
        <w:rPr>
          <w:rFonts w:ascii="Palatino Linotype" w:hAnsi="Palatino Linotype" w:cs="Tahoma"/>
          <w:sz w:val="22"/>
          <w:szCs w:val="22"/>
          <w:lang w:val="es-ES"/>
        </w:rPr>
        <w:t>en su artículo</w:t>
      </w:r>
      <w:r w:rsidR="009C0097">
        <w:rPr>
          <w:rFonts w:ascii="Palatino Linotype" w:hAnsi="Palatino Linotype" w:cs="Tahoma"/>
          <w:sz w:val="22"/>
          <w:szCs w:val="22"/>
          <w:lang w:val="es-ES"/>
        </w:rPr>
        <w:t xml:space="preserve"> </w:t>
      </w:r>
      <w:r w:rsidR="009C0097" w:rsidRPr="009C0097">
        <w:rPr>
          <w:rFonts w:ascii="Palatino Linotype" w:hAnsi="Palatino Linotype" w:cs="Tahoma"/>
          <w:b/>
          <w:sz w:val="22"/>
          <w:szCs w:val="22"/>
          <w:lang w:val="es-ES"/>
        </w:rPr>
        <w:t>2.4</w:t>
      </w:r>
      <w:r w:rsidR="009C0097">
        <w:rPr>
          <w:rFonts w:ascii="Palatino Linotype" w:hAnsi="Palatino Linotype" w:cs="Tahoma"/>
          <w:b/>
          <w:sz w:val="22"/>
          <w:szCs w:val="22"/>
          <w:lang w:val="es-ES"/>
        </w:rPr>
        <w:t>20</w:t>
      </w:r>
      <w:r>
        <w:rPr>
          <w:rFonts w:ascii="Palatino Linotype" w:hAnsi="Palatino Linotype" w:cs="Tahoma"/>
          <w:sz w:val="22"/>
          <w:szCs w:val="22"/>
          <w:lang w:val="es-ES"/>
        </w:rPr>
        <w:t xml:space="preserve"> señala </w:t>
      </w:r>
      <w:r w:rsidR="009C0097">
        <w:rPr>
          <w:rFonts w:ascii="Palatino Linotype" w:hAnsi="Palatino Linotype" w:cs="Tahoma"/>
          <w:sz w:val="22"/>
          <w:szCs w:val="22"/>
          <w:lang w:val="es-ES"/>
        </w:rPr>
        <w:t>las facultades de la Dirección de Transporte Público y Movilidad como se muestra a continuación:</w:t>
      </w:r>
    </w:p>
    <w:p w:rsidR="009C0097" w:rsidRDefault="009C0097" w:rsidP="00CE2051">
      <w:pPr>
        <w:spacing w:line="360" w:lineRule="auto"/>
        <w:ind w:right="-93"/>
        <w:jc w:val="both"/>
        <w:rPr>
          <w:rFonts w:ascii="Palatino Linotype" w:hAnsi="Palatino Linotype" w:cs="Tahoma"/>
          <w:sz w:val="22"/>
          <w:szCs w:val="22"/>
          <w:lang w:val="es-ES"/>
        </w:rPr>
      </w:pPr>
    </w:p>
    <w:p w:rsidR="009C0097" w:rsidRPr="009C0097" w:rsidRDefault="009C0097" w:rsidP="009C0097">
      <w:pPr>
        <w:spacing w:line="360" w:lineRule="auto"/>
        <w:ind w:left="567" w:right="539"/>
        <w:jc w:val="both"/>
        <w:rPr>
          <w:rFonts w:ascii="Palatino Linotype" w:hAnsi="Palatino Linotype" w:cs="Tahoma"/>
          <w:i/>
          <w:szCs w:val="22"/>
          <w:lang w:val="es-ES"/>
        </w:rPr>
      </w:pPr>
      <w:r w:rsidRPr="009C0097">
        <w:rPr>
          <w:rFonts w:ascii="Palatino Linotype" w:hAnsi="Palatino Linotype" w:cs="Tahoma"/>
          <w:b/>
          <w:i/>
          <w:szCs w:val="22"/>
          <w:lang w:val="es-ES"/>
        </w:rPr>
        <w:t>Artículo 2.420</w:t>
      </w:r>
      <w:r w:rsidRPr="009C0097">
        <w:rPr>
          <w:rFonts w:ascii="Palatino Linotype" w:hAnsi="Palatino Linotype" w:cs="Tahoma"/>
          <w:i/>
          <w:szCs w:val="22"/>
          <w:lang w:val="es-ES"/>
        </w:rPr>
        <w:t>. Corresponden a la Dirección de Transporte Público y Movilidad las siguientes facultades:</w:t>
      </w:r>
    </w:p>
    <w:p w:rsidR="009C0097" w:rsidRPr="009C0097" w:rsidRDefault="009C0097" w:rsidP="009C0097">
      <w:pPr>
        <w:spacing w:line="360" w:lineRule="auto"/>
        <w:ind w:left="567" w:right="539"/>
        <w:jc w:val="both"/>
        <w:rPr>
          <w:rFonts w:ascii="Palatino Linotype" w:hAnsi="Palatino Linotype" w:cs="Tahoma"/>
          <w:i/>
          <w:szCs w:val="22"/>
          <w:lang w:val="es-ES"/>
        </w:rPr>
      </w:pPr>
      <w:r w:rsidRPr="009C0097">
        <w:rPr>
          <w:rFonts w:ascii="Palatino Linotype" w:hAnsi="Palatino Linotype" w:cs="Tahoma"/>
          <w:i/>
          <w:szCs w:val="22"/>
          <w:lang w:val="es-ES"/>
        </w:rPr>
        <w:t>I. Estar sujeto a aquellas relacionadas con el Sistema Integral de Movilidad, que deriven de las funciones y servicios públicos establecidos en la Constitución Política de los Estados Unidos</w:t>
      </w:r>
    </w:p>
    <w:p w:rsidR="009C0097" w:rsidRPr="009C0097" w:rsidRDefault="009C0097" w:rsidP="009C0097">
      <w:pPr>
        <w:spacing w:line="360" w:lineRule="auto"/>
        <w:ind w:left="567" w:right="539"/>
        <w:jc w:val="both"/>
        <w:rPr>
          <w:rFonts w:ascii="Palatino Linotype" w:hAnsi="Palatino Linotype" w:cs="Tahoma"/>
          <w:i/>
          <w:szCs w:val="22"/>
          <w:lang w:val="es-ES"/>
        </w:rPr>
      </w:pPr>
      <w:r w:rsidRPr="009C0097">
        <w:rPr>
          <w:rFonts w:ascii="Palatino Linotype" w:hAnsi="Palatino Linotype" w:cs="Tahoma"/>
          <w:i/>
          <w:szCs w:val="22"/>
          <w:lang w:val="es-ES"/>
        </w:rPr>
        <w:t>Mexicanos, y la Constitución Política del Estado Libre y Soberano de México.</w:t>
      </w:r>
    </w:p>
    <w:p w:rsidR="009C0097" w:rsidRPr="009C0097" w:rsidRDefault="009C0097" w:rsidP="009C0097">
      <w:pPr>
        <w:spacing w:line="360" w:lineRule="auto"/>
        <w:ind w:left="567" w:right="539"/>
        <w:jc w:val="both"/>
        <w:rPr>
          <w:rFonts w:ascii="Palatino Linotype" w:hAnsi="Palatino Linotype" w:cs="Tahoma"/>
          <w:i/>
          <w:szCs w:val="22"/>
          <w:lang w:val="es-ES"/>
        </w:rPr>
      </w:pPr>
      <w:r w:rsidRPr="009C0097">
        <w:rPr>
          <w:rFonts w:ascii="Palatino Linotype" w:hAnsi="Palatino Linotype" w:cs="Tahoma"/>
          <w:i/>
          <w:szCs w:val="22"/>
          <w:lang w:val="es-ES"/>
        </w:rPr>
        <w:t>II. Deberá establecer la política y el programa para planear, regular, gestionar y fomentar la movilidad de las personas en el Municipio, mediante el reconocimiento de la movilidad como un derecho humano, del que goza toda persona sin importar su condición, modo o modalidad de transporte. La movilidad se gestionará para transitar hacia la sustentabilidad, teniendo la seguridad vial como máxima del sistema integral de movilidad.</w:t>
      </w:r>
    </w:p>
    <w:p w:rsidR="009C0097" w:rsidRPr="009C0097" w:rsidRDefault="009C0097" w:rsidP="009C0097">
      <w:pPr>
        <w:spacing w:line="360" w:lineRule="auto"/>
        <w:ind w:left="567" w:right="539"/>
        <w:jc w:val="both"/>
        <w:rPr>
          <w:rFonts w:ascii="Palatino Linotype" w:hAnsi="Palatino Linotype" w:cs="Tahoma"/>
          <w:i/>
          <w:szCs w:val="22"/>
          <w:lang w:val="es-ES"/>
        </w:rPr>
      </w:pPr>
      <w:r w:rsidRPr="009C0097">
        <w:rPr>
          <w:rFonts w:ascii="Palatino Linotype" w:hAnsi="Palatino Linotype" w:cs="Tahoma"/>
          <w:i/>
          <w:szCs w:val="22"/>
          <w:lang w:val="es-ES"/>
        </w:rPr>
        <w:t>III. Estará a su cargo el proponer la expedición de reglamentos para ordenar, regular y administrar los servicios de vialidad y tránsito en los centros de población ubicados en el territorio y en las vías públicas del municipio, conforme a las disposiciones de esta Ley de Movilidad del Estado de México y su reglamento.</w:t>
      </w:r>
    </w:p>
    <w:p w:rsidR="009C0097" w:rsidRPr="009C0097" w:rsidRDefault="009C0097" w:rsidP="009C0097">
      <w:pPr>
        <w:spacing w:line="360" w:lineRule="auto"/>
        <w:ind w:left="567" w:right="539"/>
        <w:jc w:val="both"/>
        <w:rPr>
          <w:rFonts w:ascii="Palatino Linotype" w:hAnsi="Palatino Linotype" w:cs="Tahoma"/>
          <w:i/>
          <w:szCs w:val="22"/>
          <w:lang w:val="es-ES"/>
        </w:rPr>
      </w:pPr>
      <w:r w:rsidRPr="009C0097">
        <w:rPr>
          <w:rFonts w:ascii="Palatino Linotype" w:hAnsi="Palatino Linotype" w:cs="Tahoma"/>
          <w:i/>
          <w:szCs w:val="22"/>
          <w:lang w:val="es-ES"/>
        </w:rPr>
        <w:t xml:space="preserve">IV. Deberá proponer la expedición de reglamentos para ordenar, regular y administrar los servicios de vialidad y tránsito en los centros de población ubicados en el territorio y en las vías públicas del </w:t>
      </w:r>
      <w:r w:rsidRPr="009C0097">
        <w:rPr>
          <w:rFonts w:ascii="Palatino Linotype" w:hAnsi="Palatino Linotype" w:cs="Tahoma"/>
          <w:i/>
          <w:szCs w:val="22"/>
          <w:lang w:val="es-ES"/>
        </w:rPr>
        <w:lastRenderedPageBreak/>
        <w:t>municipio, conforme a las disposiciones de esta Ley de Movilidad del Estado de México y su reglamento.</w:t>
      </w:r>
    </w:p>
    <w:p w:rsidR="009C0097" w:rsidRPr="009C0097" w:rsidRDefault="009C0097" w:rsidP="009C0097">
      <w:pPr>
        <w:spacing w:line="360" w:lineRule="auto"/>
        <w:ind w:left="567" w:right="539"/>
        <w:jc w:val="both"/>
        <w:rPr>
          <w:rFonts w:ascii="Palatino Linotype" w:hAnsi="Palatino Linotype" w:cs="Tahoma"/>
          <w:i/>
          <w:szCs w:val="22"/>
          <w:lang w:val="es-ES"/>
        </w:rPr>
      </w:pPr>
      <w:r w:rsidRPr="009C0097">
        <w:rPr>
          <w:rFonts w:ascii="Palatino Linotype" w:hAnsi="Palatino Linotype" w:cs="Tahoma"/>
          <w:i/>
          <w:szCs w:val="22"/>
          <w:lang w:val="es-ES"/>
        </w:rPr>
        <w:t>V. Evaluar las políticas públicas adoptadas en materia movilidad urbana.</w:t>
      </w:r>
    </w:p>
    <w:p w:rsidR="009C0097" w:rsidRPr="009C0097" w:rsidRDefault="009C0097" w:rsidP="009C0097">
      <w:pPr>
        <w:spacing w:line="360" w:lineRule="auto"/>
        <w:ind w:left="567" w:right="539"/>
        <w:jc w:val="both"/>
        <w:rPr>
          <w:rFonts w:ascii="Palatino Linotype" w:hAnsi="Palatino Linotype" w:cs="Tahoma"/>
          <w:i/>
          <w:szCs w:val="22"/>
          <w:lang w:val="es-ES"/>
        </w:rPr>
      </w:pPr>
      <w:r w:rsidRPr="009C0097">
        <w:rPr>
          <w:rFonts w:ascii="Palatino Linotype" w:hAnsi="Palatino Linotype" w:cs="Tahoma"/>
          <w:i/>
          <w:szCs w:val="22"/>
          <w:lang w:val="es-ES"/>
        </w:rPr>
        <w:t>VI. Participar en las reuniones que se le encomienden relativas a la movilidad urbana.</w:t>
      </w:r>
    </w:p>
    <w:p w:rsidR="009C0097" w:rsidRPr="009C0097" w:rsidRDefault="009C0097" w:rsidP="009C0097">
      <w:pPr>
        <w:spacing w:line="360" w:lineRule="auto"/>
        <w:ind w:left="567" w:right="539"/>
        <w:jc w:val="both"/>
        <w:rPr>
          <w:rFonts w:ascii="Palatino Linotype" w:hAnsi="Palatino Linotype" w:cs="Tahoma"/>
          <w:i/>
          <w:szCs w:val="22"/>
          <w:lang w:val="es-ES"/>
        </w:rPr>
      </w:pPr>
      <w:r w:rsidRPr="009C0097">
        <w:rPr>
          <w:rFonts w:ascii="Palatino Linotype" w:hAnsi="Palatino Linotype" w:cs="Tahoma"/>
          <w:i/>
          <w:szCs w:val="22"/>
          <w:lang w:val="es-ES"/>
        </w:rPr>
        <w:t>VII. Participar en la ejecución de los programas regionales en materia de movilidad urbana.</w:t>
      </w:r>
    </w:p>
    <w:p w:rsidR="009C0097" w:rsidRPr="009C0097" w:rsidRDefault="009C0097" w:rsidP="009C0097">
      <w:pPr>
        <w:spacing w:line="360" w:lineRule="auto"/>
        <w:ind w:left="567" w:right="539"/>
        <w:jc w:val="both"/>
        <w:rPr>
          <w:rFonts w:ascii="Palatino Linotype" w:hAnsi="Palatino Linotype" w:cs="Tahoma"/>
          <w:i/>
          <w:szCs w:val="22"/>
          <w:lang w:val="es-ES"/>
        </w:rPr>
      </w:pPr>
      <w:r w:rsidRPr="009C0097">
        <w:rPr>
          <w:rFonts w:ascii="Palatino Linotype" w:hAnsi="Palatino Linotype" w:cs="Tahoma"/>
          <w:i/>
          <w:szCs w:val="22"/>
          <w:lang w:val="es-ES"/>
        </w:rPr>
        <w:t>VIII. Las demás que indique la Dirección y otras disposiciones jurídicas aplicables.</w:t>
      </w:r>
      <w:r w:rsidRPr="009C0097">
        <w:rPr>
          <w:rFonts w:ascii="Palatino Linotype" w:hAnsi="Palatino Linotype" w:cs="Tahoma"/>
          <w:i/>
          <w:szCs w:val="22"/>
          <w:lang w:val="es-ES"/>
        </w:rPr>
        <w:cr/>
      </w:r>
    </w:p>
    <w:p w:rsidR="009C0097" w:rsidRDefault="00797E82" w:rsidP="00CE2051">
      <w:pPr>
        <w:spacing w:line="360" w:lineRule="auto"/>
        <w:ind w:right="-93"/>
        <w:jc w:val="both"/>
        <w:rPr>
          <w:rFonts w:ascii="Palatino Linotype" w:hAnsi="Palatino Linotype" w:cs="Tahoma"/>
          <w:sz w:val="22"/>
          <w:szCs w:val="22"/>
          <w:lang w:val="es-ES"/>
        </w:rPr>
      </w:pPr>
      <w:r w:rsidRPr="006B5B0C">
        <w:rPr>
          <w:rFonts w:ascii="Palatino Linotype" w:eastAsia="Calibri" w:hAnsi="Palatino Linotype" w:cs="Tahoma"/>
          <w:bCs/>
          <w:sz w:val="22"/>
          <w:szCs w:val="22"/>
          <w:lang w:eastAsia="en-US"/>
        </w:rPr>
        <w:t xml:space="preserve">De la normatividad anteriormente señalada se advierte que </w:t>
      </w:r>
      <w:r>
        <w:rPr>
          <w:rFonts w:ascii="Palatino Linotype" w:eastAsia="Calibri" w:hAnsi="Palatino Linotype" w:cs="Tahoma"/>
          <w:bCs/>
          <w:sz w:val="22"/>
          <w:szCs w:val="22"/>
          <w:lang w:eastAsia="en-US"/>
        </w:rPr>
        <w:t xml:space="preserve">el Sujeto Obligado cuenta con </w:t>
      </w:r>
      <w:r w:rsidRPr="006B5B0C">
        <w:rPr>
          <w:rFonts w:ascii="Palatino Linotype" w:eastAsia="Calibri" w:hAnsi="Palatino Linotype" w:cs="Tahoma"/>
          <w:bCs/>
          <w:sz w:val="22"/>
          <w:szCs w:val="22"/>
          <w:lang w:eastAsia="en-US"/>
        </w:rPr>
        <w:t>la</w:t>
      </w:r>
      <w:r>
        <w:rPr>
          <w:rFonts w:ascii="Palatino Linotype" w:eastAsia="Calibri" w:hAnsi="Palatino Linotype" w:cs="Tahoma"/>
          <w:bCs/>
          <w:sz w:val="22"/>
          <w:szCs w:val="22"/>
          <w:lang w:eastAsia="en-US"/>
        </w:rPr>
        <w:t xml:space="preserve"> </w:t>
      </w:r>
      <w:r w:rsidRPr="00797E82">
        <w:rPr>
          <w:rFonts w:ascii="Palatino Linotype" w:eastAsia="Calibri" w:hAnsi="Palatino Linotype" w:cs="Tahoma"/>
          <w:bCs/>
          <w:sz w:val="22"/>
          <w:szCs w:val="22"/>
          <w:lang w:eastAsia="en-US"/>
        </w:rPr>
        <w:t xml:space="preserve">Dirección de Transporte Público y Movilidad </w:t>
      </w:r>
      <w:r>
        <w:rPr>
          <w:rFonts w:ascii="Palatino Linotype" w:eastAsia="Calibri" w:hAnsi="Palatino Linotype" w:cs="Tahoma"/>
          <w:bCs/>
          <w:sz w:val="22"/>
          <w:szCs w:val="22"/>
          <w:lang w:eastAsia="en-US"/>
        </w:rPr>
        <w:t xml:space="preserve">dentro de su </w:t>
      </w:r>
      <w:r w:rsidRPr="006B5B0C">
        <w:rPr>
          <w:rFonts w:ascii="Palatino Linotype" w:eastAsia="Calibri" w:hAnsi="Palatino Linotype" w:cs="Tahoma"/>
          <w:bCs/>
          <w:sz w:val="22"/>
          <w:szCs w:val="22"/>
          <w:lang w:eastAsia="en-US"/>
        </w:rPr>
        <w:t>estructura orgánica</w:t>
      </w:r>
      <w:r>
        <w:rPr>
          <w:rFonts w:ascii="Palatino Linotype" w:eastAsia="Calibri" w:hAnsi="Palatino Linotype" w:cs="Tahoma"/>
          <w:bCs/>
          <w:sz w:val="22"/>
          <w:szCs w:val="22"/>
          <w:lang w:eastAsia="en-US"/>
        </w:rPr>
        <w:t xml:space="preserve">, </w:t>
      </w:r>
      <w:r w:rsidRPr="00797E82">
        <w:rPr>
          <w:rFonts w:ascii="Palatino Linotype" w:hAnsi="Palatino Linotype" w:cs="Tahoma"/>
          <w:sz w:val="22"/>
          <w:szCs w:val="22"/>
          <w:lang w:val="es-ES"/>
        </w:rPr>
        <w:t>atento a ello, este Órgano Garante en términos del artículo 13 y 181 párrafo cuarto de la Ley de la materia, determina que la infor</w:t>
      </w:r>
      <w:r>
        <w:rPr>
          <w:rFonts w:ascii="Palatino Linotype" w:hAnsi="Palatino Linotype" w:cs="Tahoma"/>
          <w:sz w:val="22"/>
          <w:szCs w:val="22"/>
          <w:lang w:val="es-ES"/>
        </w:rPr>
        <w:t xml:space="preserve">mación solicitada corresponde a esta Dirección ya que el </w:t>
      </w:r>
      <w:r>
        <w:rPr>
          <w:rFonts w:ascii="Palatino Linotype" w:eastAsia="Calibri" w:hAnsi="Palatino Linotype" w:cs="Tahoma"/>
          <w:bCs/>
          <w:sz w:val="22"/>
          <w:szCs w:val="22"/>
          <w:lang w:eastAsia="en-US"/>
        </w:rPr>
        <w:t xml:space="preserve">Particular en su solicitud refirió </w:t>
      </w:r>
      <w:r w:rsidR="00C43166">
        <w:rPr>
          <w:rFonts w:ascii="Palatino Linotype" w:eastAsia="Calibri" w:hAnsi="Palatino Linotype" w:cs="Tahoma"/>
          <w:bCs/>
          <w:sz w:val="22"/>
          <w:szCs w:val="22"/>
          <w:lang w:eastAsia="en-US"/>
        </w:rPr>
        <w:t>distinto</w:t>
      </w:r>
      <w:r>
        <w:rPr>
          <w:rFonts w:ascii="Palatino Linotype" w:eastAsia="Calibri" w:hAnsi="Palatino Linotype" w:cs="Tahoma"/>
          <w:bCs/>
          <w:sz w:val="22"/>
          <w:szCs w:val="22"/>
          <w:lang w:eastAsia="en-US"/>
        </w:rPr>
        <w:t xml:space="preserve"> nombre, a saber, Dirección de Movilidad y Transporte</w:t>
      </w:r>
      <w:r w:rsidRPr="00797E82">
        <w:rPr>
          <w:rFonts w:ascii="Palatino Linotype" w:hAnsi="Palatino Linotype" w:cs="Tahoma"/>
          <w:sz w:val="22"/>
          <w:szCs w:val="22"/>
          <w:lang w:val="es-ES"/>
        </w:rPr>
        <w:t>; ello en razón de que, no se debe perder de vista la naturaleza del Derecho de Acceso a la Información, en cual consiste, en términos generales, en el derecho que tienen las personas a acceder a los documentos que obren en los archivos de los Sujetos Obligados.</w:t>
      </w:r>
    </w:p>
    <w:p w:rsidR="00C167C4" w:rsidRDefault="00C167C4" w:rsidP="000F6F8E">
      <w:pPr>
        <w:spacing w:line="360" w:lineRule="auto"/>
        <w:jc w:val="both"/>
        <w:rPr>
          <w:rFonts w:ascii="Palatino Linotype" w:hAnsi="Palatino Linotype" w:cs="Tahoma"/>
          <w:sz w:val="22"/>
          <w:szCs w:val="22"/>
          <w:lang w:val="es-ES"/>
        </w:rPr>
      </w:pPr>
    </w:p>
    <w:p w:rsidR="00C167C4" w:rsidRDefault="00C167C4" w:rsidP="000F6F8E">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Una vez establecido lo anterior y </w:t>
      </w:r>
      <w:r w:rsidR="000F6F8E" w:rsidRPr="001E0D8F">
        <w:rPr>
          <w:rFonts w:ascii="Palatino Linotype" w:hAnsi="Palatino Linotype" w:cs="Tahoma"/>
          <w:sz w:val="22"/>
          <w:szCs w:val="22"/>
          <w:lang w:val="es-ES"/>
        </w:rPr>
        <w:t xml:space="preserve"> con la finalidad de resolver adecuadamente el Recurso de Revisión que nos ocupa, </w:t>
      </w:r>
      <w:r>
        <w:rPr>
          <w:rFonts w:ascii="Palatino Linotype" w:hAnsi="Palatino Linotype" w:cs="Tahoma"/>
          <w:sz w:val="22"/>
          <w:szCs w:val="22"/>
          <w:lang w:val="es-ES"/>
        </w:rPr>
        <w:t>cabe recordar lo que el Particular solicitó es decir de la</w:t>
      </w:r>
      <w:r w:rsidRPr="00C167C4">
        <w:t xml:space="preserve"> </w:t>
      </w:r>
      <w:r w:rsidRPr="00C167C4">
        <w:rPr>
          <w:rFonts w:ascii="Palatino Linotype" w:hAnsi="Palatino Linotype" w:cs="Tahoma"/>
          <w:sz w:val="22"/>
          <w:szCs w:val="22"/>
          <w:lang w:val="es-ES"/>
        </w:rPr>
        <w:t>Dirección de Transporte Público y Movilidad</w:t>
      </w:r>
      <w:r>
        <w:rPr>
          <w:rFonts w:ascii="Palatino Linotype" w:hAnsi="Palatino Linotype" w:cs="Tahoma"/>
          <w:sz w:val="22"/>
          <w:szCs w:val="22"/>
          <w:lang w:val="es-ES"/>
        </w:rPr>
        <w:t xml:space="preserve"> del Ayuntamiento de Tecámac lo siguiente:</w:t>
      </w:r>
    </w:p>
    <w:p w:rsidR="00C167C4" w:rsidRDefault="00C167C4" w:rsidP="000F6F8E">
      <w:pPr>
        <w:spacing w:line="360" w:lineRule="auto"/>
        <w:jc w:val="both"/>
        <w:rPr>
          <w:rFonts w:ascii="Palatino Linotype" w:hAnsi="Palatino Linotype" w:cs="Tahoma"/>
          <w:sz w:val="22"/>
          <w:szCs w:val="22"/>
          <w:lang w:val="es-ES"/>
        </w:rPr>
      </w:pPr>
    </w:p>
    <w:p w:rsidR="00C167C4" w:rsidRDefault="00C167C4" w:rsidP="00CD2682">
      <w:pPr>
        <w:pStyle w:val="Prrafodelista"/>
        <w:numPr>
          <w:ilvl w:val="0"/>
          <w:numId w:val="36"/>
        </w:numPr>
        <w:tabs>
          <w:tab w:val="left" w:pos="2418"/>
        </w:tabs>
        <w:spacing w:line="360" w:lineRule="auto"/>
        <w:jc w:val="both"/>
        <w:rPr>
          <w:rFonts w:ascii="Palatino Linotype" w:eastAsia="Calibri" w:hAnsi="Palatino Linotype" w:cs="Tahoma"/>
          <w:iCs/>
          <w:szCs w:val="22"/>
          <w:lang w:val="es-ES" w:eastAsia="es-ES_tradnl"/>
        </w:rPr>
      </w:pPr>
      <w:r w:rsidRPr="00C167C4">
        <w:rPr>
          <w:rFonts w:ascii="Palatino Linotype" w:eastAsia="Calibri" w:hAnsi="Palatino Linotype" w:cs="Tahoma"/>
          <w:iCs/>
          <w:szCs w:val="22"/>
          <w:lang w:val="es-ES" w:eastAsia="es-ES_tradnl"/>
        </w:rPr>
        <w:t xml:space="preserve">Fundamentación legal con el que crearon a </w:t>
      </w:r>
      <w:r w:rsidR="007F77D5">
        <w:rPr>
          <w:rFonts w:ascii="Palatino Linotype" w:eastAsia="Calibri" w:hAnsi="Palatino Linotype" w:cs="Tahoma"/>
          <w:iCs/>
          <w:szCs w:val="22"/>
          <w:lang w:val="es-ES" w:eastAsia="es-ES_tradnl"/>
        </w:rPr>
        <w:t>la</w:t>
      </w:r>
      <w:r w:rsidRPr="00C167C4">
        <w:rPr>
          <w:rFonts w:ascii="Palatino Linotype" w:eastAsia="Calibri" w:hAnsi="Palatino Linotype" w:cs="Tahoma"/>
          <w:iCs/>
          <w:szCs w:val="22"/>
          <w:lang w:val="es-ES" w:eastAsia="es-ES_tradnl"/>
        </w:rPr>
        <w:t xml:space="preserve"> Direcci</w:t>
      </w:r>
      <w:r>
        <w:rPr>
          <w:rFonts w:ascii="Palatino Linotype" w:eastAsia="Calibri" w:hAnsi="Palatino Linotype" w:cs="Tahoma"/>
          <w:iCs/>
          <w:szCs w:val="22"/>
          <w:lang w:val="es-ES" w:eastAsia="es-ES_tradnl"/>
        </w:rPr>
        <w:t>ón</w:t>
      </w:r>
      <w:r w:rsidRPr="00C167C4">
        <w:rPr>
          <w:rFonts w:ascii="Palatino Linotype" w:hAnsi="Palatino Linotype" w:cs="Tahoma"/>
          <w:szCs w:val="22"/>
          <w:lang w:val="es-ES"/>
        </w:rPr>
        <w:t xml:space="preserve"> de Transporte Público y Movilidad</w:t>
      </w:r>
    </w:p>
    <w:p w:rsidR="00C167C4" w:rsidRPr="00C167C4" w:rsidRDefault="00C167C4" w:rsidP="00CD2682">
      <w:pPr>
        <w:pStyle w:val="Prrafodelista"/>
        <w:numPr>
          <w:ilvl w:val="0"/>
          <w:numId w:val="36"/>
        </w:numPr>
        <w:tabs>
          <w:tab w:val="left" w:pos="2418"/>
        </w:tabs>
        <w:spacing w:line="360" w:lineRule="auto"/>
        <w:jc w:val="both"/>
        <w:rPr>
          <w:rFonts w:ascii="Palatino Linotype" w:eastAsia="Calibri" w:hAnsi="Palatino Linotype" w:cs="Tahoma"/>
          <w:iCs/>
          <w:szCs w:val="22"/>
          <w:lang w:val="es-ES" w:eastAsia="es-ES_tradnl"/>
        </w:rPr>
      </w:pPr>
      <w:r w:rsidRPr="00C167C4">
        <w:rPr>
          <w:rFonts w:ascii="Palatino Linotype" w:eastAsia="Calibri" w:hAnsi="Palatino Linotype" w:cs="Tahoma"/>
          <w:iCs/>
          <w:szCs w:val="22"/>
          <w:lang w:val="es-ES" w:eastAsia="es-ES_tradnl"/>
        </w:rPr>
        <w:t>Acta de cabildo don</w:t>
      </w:r>
      <w:r>
        <w:rPr>
          <w:rFonts w:ascii="Palatino Linotype" w:eastAsia="Calibri" w:hAnsi="Palatino Linotype" w:cs="Tahoma"/>
          <w:iCs/>
          <w:szCs w:val="22"/>
          <w:lang w:val="es-ES" w:eastAsia="es-ES_tradnl"/>
        </w:rPr>
        <w:t>de se da a conocer y aprueba</w:t>
      </w:r>
      <w:r w:rsidRPr="00C167C4">
        <w:rPr>
          <w:rFonts w:ascii="Palatino Linotype" w:eastAsia="Calibri" w:hAnsi="Palatino Linotype" w:cs="Tahoma"/>
          <w:iCs/>
          <w:szCs w:val="22"/>
          <w:lang w:val="es-ES" w:eastAsia="es-ES_tradnl"/>
        </w:rPr>
        <w:t xml:space="preserve"> el proyecto </w:t>
      </w:r>
      <w:r>
        <w:rPr>
          <w:rFonts w:ascii="Palatino Linotype" w:eastAsia="Calibri" w:hAnsi="Palatino Linotype" w:cs="Tahoma"/>
          <w:iCs/>
          <w:szCs w:val="22"/>
          <w:lang w:val="es-ES" w:eastAsia="es-ES_tradnl"/>
        </w:rPr>
        <w:t>de la Dirección</w:t>
      </w:r>
      <w:r w:rsidRPr="00C167C4">
        <w:rPr>
          <w:rFonts w:ascii="Palatino Linotype" w:hAnsi="Palatino Linotype" w:cs="Tahoma"/>
          <w:szCs w:val="22"/>
          <w:lang w:val="es-ES"/>
        </w:rPr>
        <w:t xml:space="preserve"> de Transporte Público y Movilidad</w:t>
      </w:r>
      <w:r>
        <w:rPr>
          <w:rFonts w:ascii="Palatino Linotype" w:eastAsia="Calibri" w:hAnsi="Palatino Linotype" w:cs="Tahoma"/>
          <w:iCs/>
          <w:szCs w:val="22"/>
          <w:lang w:val="es-ES" w:eastAsia="es-ES_tradnl"/>
        </w:rPr>
        <w:t xml:space="preserve"> y</w:t>
      </w:r>
      <w:r w:rsidRPr="00C167C4">
        <w:rPr>
          <w:rFonts w:ascii="Palatino Linotype" w:eastAsia="Calibri" w:hAnsi="Palatino Linotype" w:cs="Tahoma"/>
          <w:iCs/>
          <w:szCs w:val="22"/>
          <w:lang w:val="es-ES" w:eastAsia="es-ES_tradnl"/>
        </w:rPr>
        <w:t xml:space="preserve"> donde </w:t>
      </w:r>
      <w:r>
        <w:rPr>
          <w:rFonts w:ascii="Palatino Linotype" w:eastAsia="Calibri" w:hAnsi="Palatino Linotype" w:cs="Tahoma"/>
          <w:iCs/>
          <w:szCs w:val="22"/>
          <w:lang w:val="es-ES" w:eastAsia="es-ES_tradnl"/>
        </w:rPr>
        <w:t xml:space="preserve">se </w:t>
      </w:r>
      <w:r w:rsidRPr="00C167C4">
        <w:rPr>
          <w:rFonts w:ascii="Palatino Linotype" w:eastAsia="Calibri" w:hAnsi="Palatino Linotype" w:cs="Tahoma"/>
          <w:iCs/>
          <w:szCs w:val="22"/>
          <w:lang w:val="es-ES" w:eastAsia="es-ES_tradnl"/>
        </w:rPr>
        <w:t>aprueba el presupuesto autorizado p</w:t>
      </w:r>
      <w:r>
        <w:rPr>
          <w:rFonts w:ascii="Palatino Linotype" w:eastAsia="Calibri" w:hAnsi="Palatino Linotype" w:cs="Tahoma"/>
          <w:iCs/>
          <w:szCs w:val="22"/>
          <w:lang w:val="es-ES" w:eastAsia="es-ES_tradnl"/>
        </w:rPr>
        <w:t>ara el proyecto de la misma Dirección.</w:t>
      </w:r>
    </w:p>
    <w:p w:rsidR="00C167C4" w:rsidRDefault="00C167C4" w:rsidP="00CD2682">
      <w:pPr>
        <w:pStyle w:val="Prrafodelista"/>
        <w:numPr>
          <w:ilvl w:val="0"/>
          <w:numId w:val="36"/>
        </w:numPr>
        <w:tabs>
          <w:tab w:val="left" w:pos="2418"/>
        </w:tabs>
        <w:spacing w:line="360" w:lineRule="auto"/>
        <w:jc w:val="both"/>
        <w:rPr>
          <w:rFonts w:ascii="Palatino Linotype" w:eastAsia="Calibri" w:hAnsi="Palatino Linotype" w:cs="Tahoma"/>
          <w:iCs/>
          <w:szCs w:val="22"/>
          <w:lang w:val="es-ES" w:eastAsia="es-ES_tradnl"/>
        </w:rPr>
      </w:pPr>
      <w:r w:rsidRPr="00C167C4">
        <w:rPr>
          <w:rFonts w:ascii="Palatino Linotype" w:eastAsia="Calibri" w:hAnsi="Palatino Linotype" w:cs="Tahoma"/>
          <w:iCs/>
          <w:szCs w:val="22"/>
          <w:lang w:val="es-ES" w:eastAsia="es-ES_tradnl"/>
        </w:rPr>
        <w:t>Acciones y estudios técnicos realizado por la Dirección de</w:t>
      </w:r>
      <w:r w:rsidRPr="00C167C4">
        <w:rPr>
          <w:rFonts w:ascii="Palatino Linotype" w:hAnsi="Palatino Linotype" w:cs="Tahoma"/>
          <w:szCs w:val="22"/>
          <w:lang w:val="es-ES"/>
        </w:rPr>
        <w:t xml:space="preserve"> Transporte Público y Movilidad</w:t>
      </w:r>
      <w:r w:rsidRPr="00C167C4">
        <w:rPr>
          <w:rFonts w:ascii="Palatino Linotype" w:eastAsia="Calibri" w:hAnsi="Palatino Linotype" w:cs="Tahoma"/>
          <w:iCs/>
          <w:szCs w:val="22"/>
          <w:lang w:val="es-ES" w:eastAsia="es-ES_tradnl"/>
        </w:rPr>
        <w:t xml:space="preserve"> </w:t>
      </w:r>
    </w:p>
    <w:p w:rsidR="000F6F8E" w:rsidRDefault="00C167C4" w:rsidP="00CD2682">
      <w:pPr>
        <w:pStyle w:val="Prrafodelista"/>
        <w:numPr>
          <w:ilvl w:val="0"/>
          <w:numId w:val="36"/>
        </w:numPr>
        <w:tabs>
          <w:tab w:val="left" w:pos="2418"/>
        </w:tabs>
        <w:spacing w:line="360" w:lineRule="auto"/>
        <w:jc w:val="both"/>
        <w:rPr>
          <w:rFonts w:ascii="Palatino Linotype" w:hAnsi="Palatino Linotype" w:cs="Tahoma"/>
          <w:szCs w:val="22"/>
          <w:lang w:val="es-ES"/>
        </w:rPr>
      </w:pPr>
      <w:r w:rsidRPr="00C167C4">
        <w:rPr>
          <w:rFonts w:ascii="Palatino Linotype" w:eastAsia="Calibri" w:hAnsi="Palatino Linotype" w:cs="Tahoma"/>
          <w:iCs/>
          <w:szCs w:val="22"/>
          <w:lang w:val="es-ES" w:eastAsia="es-ES_tradnl"/>
        </w:rPr>
        <w:t xml:space="preserve">Organigrama de la Dirección </w:t>
      </w:r>
      <w:r w:rsidRPr="00C167C4">
        <w:rPr>
          <w:rFonts w:ascii="Palatino Linotype" w:hAnsi="Palatino Linotype" w:cs="Tahoma"/>
          <w:szCs w:val="22"/>
          <w:lang w:val="es-ES"/>
        </w:rPr>
        <w:t>de Transporte Público y Movilidad</w:t>
      </w:r>
      <w:r>
        <w:rPr>
          <w:rFonts w:ascii="Palatino Linotype" w:hAnsi="Palatino Linotype" w:cs="Tahoma"/>
          <w:szCs w:val="22"/>
          <w:lang w:val="es-ES"/>
        </w:rPr>
        <w:t>.</w:t>
      </w:r>
    </w:p>
    <w:p w:rsidR="006C17ED" w:rsidRPr="001E0D8F" w:rsidRDefault="006C17ED" w:rsidP="000F6F8E">
      <w:pPr>
        <w:spacing w:line="360" w:lineRule="auto"/>
        <w:jc w:val="both"/>
        <w:rPr>
          <w:rFonts w:ascii="Palatino Linotype" w:hAnsi="Palatino Linotype" w:cs="Tahoma"/>
          <w:b/>
          <w:sz w:val="22"/>
          <w:szCs w:val="22"/>
          <w:lang w:val="es-ES"/>
        </w:rPr>
      </w:pPr>
    </w:p>
    <w:p w:rsidR="00BC6E8E" w:rsidRDefault="006C17ED" w:rsidP="006C17ED">
      <w:pPr>
        <w:spacing w:line="360" w:lineRule="auto"/>
        <w:jc w:val="both"/>
        <w:rPr>
          <w:rFonts w:ascii="Palatino Linotype" w:hAnsi="Palatino Linotype" w:cs="Tahoma"/>
          <w:sz w:val="22"/>
          <w:szCs w:val="22"/>
          <w:lang w:val="es-ES"/>
        </w:rPr>
      </w:pPr>
      <w:r w:rsidRPr="001E0D8F">
        <w:rPr>
          <w:rFonts w:ascii="Palatino Linotype" w:hAnsi="Palatino Linotype" w:cs="Tahoma"/>
          <w:sz w:val="22"/>
          <w:szCs w:val="22"/>
          <w:lang w:val="es-ES"/>
        </w:rPr>
        <w:t xml:space="preserve">En </w:t>
      </w:r>
      <w:r w:rsidR="00BC6E8E">
        <w:rPr>
          <w:rFonts w:ascii="Palatino Linotype" w:hAnsi="Palatino Linotype" w:cs="Tahoma"/>
          <w:sz w:val="22"/>
          <w:szCs w:val="22"/>
          <w:lang w:val="es-ES"/>
        </w:rPr>
        <w:t>relación al punto marcado con el número 1 resulta conveniente traer a colación la Ley Orgánica Municipal del estado de México que establece lo siguiente:</w:t>
      </w:r>
    </w:p>
    <w:p w:rsidR="00BC6E8E" w:rsidRDefault="00BC6E8E" w:rsidP="00BC6E8E">
      <w:pPr>
        <w:spacing w:line="360" w:lineRule="auto"/>
        <w:jc w:val="both"/>
        <w:rPr>
          <w:rFonts w:ascii="Palatino Linotype" w:hAnsi="Palatino Linotype" w:cs="Tahoma"/>
          <w:sz w:val="22"/>
          <w:szCs w:val="22"/>
          <w:lang w:val="es-ES"/>
        </w:rPr>
      </w:pPr>
    </w:p>
    <w:p w:rsidR="00BC6E8E" w:rsidRPr="007F77D5" w:rsidRDefault="00BC6E8E" w:rsidP="007F77D5">
      <w:pPr>
        <w:spacing w:line="360" w:lineRule="auto"/>
        <w:ind w:left="567" w:right="539"/>
        <w:jc w:val="center"/>
        <w:rPr>
          <w:rFonts w:ascii="Palatino Linotype" w:hAnsi="Palatino Linotype" w:cs="Tahoma"/>
          <w:b/>
          <w:i/>
          <w:szCs w:val="22"/>
          <w:lang w:val="es-ES"/>
        </w:rPr>
      </w:pPr>
      <w:r w:rsidRPr="007F77D5">
        <w:rPr>
          <w:rFonts w:ascii="Palatino Linotype" w:hAnsi="Palatino Linotype" w:cs="Tahoma"/>
          <w:b/>
          <w:i/>
          <w:szCs w:val="22"/>
          <w:lang w:val="es-ES"/>
        </w:rPr>
        <w:t>CAPITULO TERCERO</w:t>
      </w:r>
    </w:p>
    <w:p w:rsidR="00BC6E8E" w:rsidRPr="007F77D5" w:rsidRDefault="00BC6E8E" w:rsidP="007F77D5">
      <w:pPr>
        <w:spacing w:line="360" w:lineRule="auto"/>
        <w:ind w:left="567" w:right="539"/>
        <w:jc w:val="center"/>
        <w:rPr>
          <w:rFonts w:ascii="Palatino Linotype" w:hAnsi="Palatino Linotype" w:cs="Tahoma"/>
          <w:b/>
          <w:i/>
          <w:szCs w:val="22"/>
          <w:lang w:val="es-ES"/>
        </w:rPr>
      </w:pPr>
      <w:r w:rsidRPr="007F77D5">
        <w:rPr>
          <w:rFonts w:ascii="Palatino Linotype" w:hAnsi="Palatino Linotype" w:cs="Tahoma"/>
          <w:b/>
          <w:i/>
          <w:szCs w:val="22"/>
          <w:lang w:val="es-ES"/>
        </w:rPr>
        <w:t>ATRIBUCIONES DE LOS AYUNTAMIENTOS</w:t>
      </w:r>
    </w:p>
    <w:p w:rsidR="00BC6E8E" w:rsidRPr="007F77D5" w:rsidRDefault="00BC6E8E" w:rsidP="007F77D5">
      <w:pPr>
        <w:spacing w:line="360" w:lineRule="auto"/>
        <w:ind w:left="567" w:right="539"/>
        <w:jc w:val="both"/>
        <w:rPr>
          <w:rFonts w:ascii="Palatino Linotype" w:hAnsi="Palatino Linotype" w:cs="Tahoma"/>
          <w:i/>
          <w:szCs w:val="22"/>
          <w:lang w:val="es-ES"/>
        </w:rPr>
      </w:pPr>
      <w:r w:rsidRPr="007F77D5">
        <w:rPr>
          <w:rFonts w:ascii="Palatino Linotype" w:hAnsi="Palatino Linotype" w:cs="Tahoma"/>
          <w:b/>
          <w:i/>
          <w:szCs w:val="22"/>
          <w:lang w:val="es-ES"/>
        </w:rPr>
        <w:t>Artículo 31.-</w:t>
      </w:r>
      <w:r w:rsidRPr="007F77D5">
        <w:rPr>
          <w:rFonts w:ascii="Palatino Linotype" w:hAnsi="Palatino Linotype" w:cs="Tahoma"/>
          <w:i/>
          <w:szCs w:val="22"/>
          <w:lang w:val="es-ES"/>
        </w:rPr>
        <w:t xml:space="preserve"> Son atribuciones de los ayuntamientos:</w:t>
      </w:r>
    </w:p>
    <w:p w:rsidR="00BC6E8E" w:rsidRPr="007F77D5" w:rsidRDefault="00BC6E8E" w:rsidP="007F77D5">
      <w:pPr>
        <w:spacing w:line="360" w:lineRule="auto"/>
        <w:ind w:left="567" w:right="539"/>
        <w:jc w:val="both"/>
        <w:rPr>
          <w:rFonts w:ascii="Palatino Linotype" w:hAnsi="Palatino Linotype" w:cs="Tahoma"/>
          <w:i/>
          <w:szCs w:val="22"/>
          <w:lang w:val="es-ES"/>
        </w:rPr>
      </w:pPr>
      <w:r w:rsidRPr="007F77D5">
        <w:rPr>
          <w:rFonts w:ascii="Palatino Linotype" w:hAnsi="Palatino Linotype" w:cs="Tahoma"/>
          <w:i/>
          <w:szCs w:val="22"/>
          <w:lang w:val="es-ES"/>
        </w:rPr>
        <w:t>I.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p>
    <w:p w:rsidR="00BC6E8E" w:rsidRPr="007F77D5" w:rsidRDefault="00BC6E8E" w:rsidP="007F77D5">
      <w:pPr>
        <w:spacing w:line="360" w:lineRule="auto"/>
        <w:ind w:left="567" w:right="539"/>
        <w:jc w:val="both"/>
        <w:rPr>
          <w:rFonts w:ascii="Palatino Linotype" w:hAnsi="Palatino Linotype" w:cs="Tahoma"/>
          <w:i/>
          <w:szCs w:val="22"/>
          <w:lang w:val="es-ES"/>
        </w:rPr>
      </w:pPr>
      <w:r w:rsidRPr="007F77D5">
        <w:rPr>
          <w:rFonts w:ascii="Palatino Linotype" w:hAnsi="Palatino Linotype" w:cs="Tahoma"/>
          <w:i/>
          <w:szCs w:val="22"/>
          <w:lang w:val="es-ES"/>
        </w:rPr>
        <w:t xml:space="preserve">I Bis. Aprobar e implementar programas y acciones que promuevan un proceso constante de mejora regulatoria de acuerdo con la Ley para la Mejora Regulatoria del Estado de México y Municipios, la Ley de Competitividad y Ordenamiento Comercial del Estado de México, la Ley de Fomento Económico del Estado de México, la Ley que crea la Comisión de Factibilidad del Estado de México, sus respectivos reglamentos y demás disposiciones jurídicas aplicables; </w:t>
      </w:r>
    </w:p>
    <w:p w:rsidR="00BC6E8E" w:rsidRPr="007F77D5" w:rsidRDefault="00BC6E8E" w:rsidP="007F77D5">
      <w:pPr>
        <w:spacing w:line="360" w:lineRule="auto"/>
        <w:ind w:left="567" w:right="539"/>
        <w:jc w:val="both"/>
        <w:rPr>
          <w:rFonts w:ascii="Palatino Linotype" w:hAnsi="Palatino Linotype" w:cs="Tahoma"/>
          <w:b/>
          <w:i/>
          <w:szCs w:val="22"/>
          <w:lang w:val="es-ES"/>
        </w:rPr>
      </w:pPr>
      <w:r w:rsidRPr="007F77D5">
        <w:rPr>
          <w:rFonts w:ascii="Palatino Linotype" w:hAnsi="Palatino Linotype" w:cs="Tahoma"/>
          <w:b/>
          <w:i/>
          <w:szCs w:val="22"/>
          <w:lang w:val="es-ES"/>
        </w:rPr>
        <w:t>I Ter a VIII…</w:t>
      </w:r>
    </w:p>
    <w:p w:rsidR="00BC6E8E" w:rsidRPr="007F77D5" w:rsidRDefault="00BC6E8E" w:rsidP="007F77D5">
      <w:pPr>
        <w:spacing w:line="360" w:lineRule="auto"/>
        <w:ind w:left="567" w:right="539"/>
        <w:jc w:val="both"/>
        <w:rPr>
          <w:rFonts w:ascii="Palatino Linotype" w:hAnsi="Palatino Linotype" w:cs="Tahoma"/>
          <w:b/>
          <w:i/>
          <w:szCs w:val="22"/>
          <w:lang w:val="es-ES"/>
        </w:rPr>
      </w:pPr>
      <w:r w:rsidRPr="007F77D5">
        <w:rPr>
          <w:rFonts w:ascii="Palatino Linotype" w:hAnsi="Palatino Linotype" w:cs="Tahoma"/>
          <w:b/>
          <w:i/>
          <w:szCs w:val="22"/>
          <w:lang w:val="es-ES"/>
        </w:rPr>
        <w:t>IX. Crear las unidades administrativas necesarias para el adecuado funcionamiento de la administración pública municipal y para la eficaz prestación de los servicios públicos;</w:t>
      </w:r>
    </w:p>
    <w:p w:rsidR="00BC6E8E" w:rsidRPr="007F77D5" w:rsidRDefault="007F77D5" w:rsidP="007F77D5">
      <w:pPr>
        <w:spacing w:line="360" w:lineRule="auto"/>
        <w:ind w:left="567" w:right="539"/>
        <w:jc w:val="both"/>
        <w:rPr>
          <w:rFonts w:ascii="Palatino Linotype" w:hAnsi="Palatino Linotype" w:cs="Tahoma"/>
          <w:b/>
          <w:i/>
          <w:szCs w:val="22"/>
          <w:lang w:val="es-ES"/>
        </w:rPr>
      </w:pPr>
      <w:r w:rsidRPr="007F77D5">
        <w:rPr>
          <w:rFonts w:ascii="Palatino Linotype" w:hAnsi="Palatino Linotype" w:cs="Tahoma"/>
          <w:b/>
          <w:i/>
          <w:szCs w:val="22"/>
          <w:lang w:val="es-ES"/>
        </w:rPr>
        <w:t>X a XLVI…</w:t>
      </w:r>
    </w:p>
    <w:p w:rsidR="00BC6E8E" w:rsidRDefault="00BC6E8E" w:rsidP="006C17ED">
      <w:pPr>
        <w:spacing w:line="360" w:lineRule="auto"/>
        <w:jc w:val="both"/>
        <w:rPr>
          <w:rFonts w:ascii="Palatino Linotype" w:hAnsi="Palatino Linotype" w:cs="Tahoma"/>
          <w:sz w:val="22"/>
          <w:szCs w:val="22"/>
          <w:lang w:val="es-ES"/>
        </w:rPr>
      </w:pPr>
    </w:p>
    <w:p w:rsidR="007F77D5" w:rsidRDefault="007F77D5" w:rsidP="006C17ED">
      <w:pPr>
        <w:spacing w:line="360" w:lineRule="auto"/>
        <w:jc w:val="both"/>
        <w:rPr>
          <w:rFonts w:ascii="Palatino Linotype" w:hAnsi="Palatino Linotype" w:cs="Tahoma"/>
          <w:sz w:val="22"/>
          <w:szCs w:val="22"/>
          <w:lang w:val="es-ES"/>
        </w:rPr>
      </w:pPr>
      <w:r w:rsidRPr="007F77D5">
        <w:rPr>
          <w:rFonts w:ascii="Palatino Linotype" w:hAnsi="Palatino Linotype" w:cs="Tahoma"/>
          <w:sz w:val="22"/>
          <w:szCs w:val="22"/>
          <w:lang w:val="es-ES"/>
        </w:rPr>
        <w:t xml:space="preserve">Como se observa de lo anteriormente descrito, el Ayuntamiento de </w:t>
      </w:r>
      <w:r>
        <w:rPr>
          <w:rFonts w:ascii="Palatino Linotype" w:hAnsi="Palatino Linotype" w:cs="Tahoma"/>
          <w:sz w:val="22"/>
          <w:szCs w:val="22"/>
          <w:lang w:val="es-ES"/>
        </w:rPr>
        <w:t xml:space="preserve">Tecámac </w:t>
      </w:r>
      <w:r w:rsidRPr="007F77D5">
        <w:rPr>
          <w:rFonts w:ascii="Palatino Linotype" w:hAnsi="Palatino Linotype" w:cs="Tahoma"/>
          <w:sz w:val="22"/>
          <w:szCs w:val="22"/>
          <w:lang w:val="es-ES"/>
        </w:rPr>
        <w:t xml:space="preserve">tiene atribuciones para </w:t>
      </w:r>
      <w:r>
        <w:rPr>
          <w:rFonts w:ascii="Palatino Linotype" w:hAnsi="Palatino Linotype" w:cs="Tahoma"/>
          <w:sz w:val="22"/>
          <w:szCs w:val="22"/>
          <w:lang w:val="es-ES"/>
        </w:rPr>
        <w:t>crear las unidades administrativas que considere necesarias para el adecuado funcionamiento de la administración en curso.</w:t>
      </w:r>
    </w:p>
    <w:p w:rsidR="007F77D5" w:rsidRDefault="007F77D5" w:rsidP="006C17ED">
      <w:pPr>
        <w:spacing w:line="360" w:lineRule="auto"/>
        <w:jc w:val="both"/>
        <w:rPr>
          <w:rFonts w:ascii="Palatino Linotype" w:hAnsi="Palatino Linotype" w:cs="Tahoma"/>
          <w:sz w:val="22"/>
          <w:szCs w:val="22"/>
          <w:lang w:val="es-ES"/>
        </w:rPr>
      </w:pPr>
    </w:p>
    <w:p w:rsidR="007F77D5" w:rsidRDefault="007F77D5" w:rsidP="007F77D5">
      <w:pPr>
        <w:spacing w:line="360" w:lineRule="auto"/>
        <w:jc w:val="both"/>
        <w:rPr>
          <w:rFonts w:ascii="Palatino Linotype" w:hAnsi="Palatino Linotype" w:cs="Tahoma"/>
          <w:sz w:val="22"/>
          <w:szCs w:val="22"/>
        </w:rPr>
      </w:pPr>
      <w:r w:rsidRPr="00A76A9A">
        <w:rPr>
          <w:rFonts w:ascii="Palatino Linotype" w:hAnsi="Palatino Linotype" w:cs="Tahoma"/>
          <w:sz w:val="22"/>
          <w:szCs w:val="22"/>
        </w:rPr>
        <w:t xml:space="preserve">En este sentido, de acuerdo a la naturaleza de la información solicitada se concluye que ésta es de interés general y de alcance público, puesto que la ciudadanía tiene derecho a saber </w:t>
      </w:r>
      <w:r>
        <w:rPr>
          <w:rFonts w:ascii="Palatino Linotype" w:hAnsi="Palatino Linotype" w:cs="Tahoma"/>
          <w:sz w:val="22"/>
          <w:szCs w:val="22"/>
        </w:rPr>
        <w:t>el procedimiento y fundamento con el que se crean las unidades administrativas de las administraciones municipales.</w:t>
      </w:r>
    </w:p>
    <w:p w:rsidR="007F77D5" w:rsidRDefault="007F77D5" w:rsidP="007F77D5">
      <w:pPr>
        <w:spacing w:line="360" w:lineRule="auto"/>
        <w:jc w:val="both"/>
        <w:rPr>
          <w:rFonts w:ascii="Palatino Linotype" w:hAnsi="Palatino Linotype" w:cs="Tahoma"/>
          <w:sz w:val="22"/>
          <w:szCs w:val="22"/>
        </w:rPr>
      </w:pPr>
    </w:p>
    <w:p w:rsidR="007F77D5" w:rsidRDefault="007F77D5" w:rsidP="007F77D5">
      <w:pPr>
        <w:spacing w:line="360" w:lineRule="auto"/>
        <w:jc w:val="both"/>
        <w:rPr>
          <w:rFonts w:ascii="Palatino Linotype" w:hAnsi="Palatino Linotype" w:cs="Tahoma"/>
          <w:sz w:val="22"/>
          <w:szCs w:val="22"/>
          <w:lang w:val="es-ES"/>
        </w:rPr>
      </w:pPr>
      <w:r w:rsidRPr="001E0D8F">
        <w:rPr>
          <w:rFonts w:ascii="Palatino Linotype" w:hAnsi="Palatino Linotype" w:cs="Tahoma"/>
          <w:sz w:val="22"/>
          <w:szCs w:val="22"/>
          <w:lang w:val="es-ES"/>
        </w:rPr>
        <w:t>En consecuencia, para responder este punto de la solicitud de acceso a la información en cuestión el Sujeto Obligado d</w:t>
      </w:r>
      <w:r>
        <w:rPr>
          <w:rFonts w:ascii="Palatino Linotype" w:hAnsi="Palatino Linotype" w:cs="Tahoma"/>
          <w:sz w:val="22"/>
          <w:szCs w:val="22"/>
          <w:lang w:val="es-ES"/>
        </w:rPr>
        <w:t>eberá realizar el turno correspondiente a</w:t>
      </w:r>
      <w:r w:rsidRPr="001E0D8F">
        <w:rPr>
          <w:rFonts w:ascii="Palatino Linotype" w:hAnsi="Palatino Linotype" w:cs="Tahoma"/>
          <w:sz w:val="22"/>
          <w:szCs w:val="22"/>
          <w:lang w:val="es-ES"/>
        </w:rPr>
        <w:t xml:space="preserve"> todas las área</w:t>
      </w:r>
      <w:r>
        <w:rPr>
          <w:rFonts w:ascii="Palatino Linotype" w:hAnsi="Palatino Linotype" w:cs="Tahoma"/>
          <w:sz w:val="22"/>
          <w:szCs w:val="22"/>
          <w:lang w:val="es-ES"/>
        </w:rPr>
        <w:t>s</w:t>
      </w:r>
      <w:r w:rsidRPr="001E0D8F">
        <w:rPr>
          <w:rFonts w:ascii="Palatino Linotype" w:hAnsi="Palatino Linotype" w:cs="Tahoma"/>
          <w:sz w:val="22"/>
          <w:szCs w:val="22"/>
          <w:lang w:val="es-ES"/>
        </w:rPr>
        <w:t xml:space="preserve"> competentes que cuenten o deban tener la información, con objeto de que realicen una búsqueda exhaustiva y razonab</w:t>
      </w:r>
      <w:r>
        <w:rPr>
          <w:rFonts w:ascii="Palatino Linotype" w:hAnsi="Palatino Linotype" w:cs="Tahoma"/>
          <w:sz w:val="22"/>
          <w:szCs w:val="22"/>
          <w:lang w:val="es-ES"/>
        </w:rPr>
        <w:t xml:space="preserve">le y hacer  entrega vía el sistema de Acceso a la Información Mexiquense (SAIMEX) del fundamento </w:t>
      </w:r>
      <w:r w:rsidRPr="007F77D5">
        <w:rPr>
          <w:rFonts w:ascii="Palatino Linotype" w:hAnsi="Palatino Linotype" w:cs="Tahoma"/>
          <w:sz w:val="22"/>
          <w:szCs w:val="22"/>
          <w:lang w:val="es-ES"/>
        </w:rPr>
        <w:t xml:space="preserve">legal con el que </w:t>
      </w:r>
      <w:r>
        <w:rPr>
          <w:rFonts w:ascii="Palatino Linotype" w:hAnsi="Palatino Linotype" w:cs="Tahoma"/>
          <w:sz w:val="22"/>
          <w:szCs w:val="22"/>
          <w:lang w:val="es-ES"/>
        </w:rPr>
        <w:t xml:space="preserve">se creó la </w:t>
      </w:r>
      <w:r w:rsidRPr="007F77D5">
        <w:rPr>
          <w:rFonts w:ascii="Palatino Linotype" w:hAnsi="Palatino Linotype" w:cs="Tahoma"/>
          <w:sz w:val="22"/>
          <w:szCs w:val="22"/>
          <w:lang w:val="es-ES"/>
        </w:rPr>
        <w:t>Dirección de Transporte Público y Movilidad</w:t>
      </w:r>
      <w:r>
        <w:rPr>
          <w:rFonts w:ascii="Palatino Linotype" w:hAnsi="Palatino Linotype" w:cs="Tahoma"/>
          <w:sz w:val="22"/>
          <w:szCs w:val="22"/>
          <w:lang w:val="es-ES"/>
        </w:rPr>
        <w:t xml:space="preserve"> del Ayuntamiento de Tecámac.</w:t>
      </w:r>
    </w:p>
    <w:p w:rsidR="007F77D5" w:rsidRDefault="007F77D5" w:rsidP="007F77D5">
      <w:pPr>
        <w:spacing w:line="360" w:lineRule="auto"/>
        <w:jc w:val="both"/>
        <w:rPr>
          <w:rFonts w:ascii="Palatino Linotype" w:hAnsi="Palatino Linotype" w:cs="Tahoma"/>
          <w:sz w:val="22"/>
          <w:szCs w:val="22"/>
          <w:lang w:val="es-ES"/>
        </w:rPr>
      </w:pPr>
    </w:p>
    <w:p w:rsidR="005115AB" w:rsidRPr="005115AB" w:rsidRDefault="007F77D5" w:rsidP="005115AB">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Por lo que respecta al punto dos </w:t>
      </w:r>
      <w:r w:rsidR="005115AB" w:rsidRPr="005115AB">
        <w:rPr>
          <w:rFonts w:ascii="Palatino Linotype" w:hAnsi="Palatino Linotype" w:cs="Tahoma"/>
          <w:sz w:val="22"/>
          <w:szCs w:val="22"/>
          <w:lang w:val="es-ES"/>
        </w:rPr>
        <w:t xml:space="preserve">se debe indicar que </w:t>
      </w:r>
      <w:r w:rsidR="005115AB">
        <w:rPr>
          <w:rFonts w:ascii="Palatino Linotype" w:hAnsi="Palatino Linotype" w:cs="Tahoma"/>
          <w:sz w:val="22"/>
          <w:szCs w:val="22"/>
          <w:lang w:val="es-ES"/>
        </w:rPr>
        <w:t xml:space="preserve">las Actas de Cabildo </w:t>
      </w:r>
      <w:r w:rsidR="005115AB" w:rsidRPr="005115AB">
        <w:rPr>
          <w:rFonts w:ascii="Palatino Linotype" w:hAnsi="Palatino Linotype" w:cs="Tahoma"/>
          <w:sz w:val="22"/>
          <w:szCs w:val="22"/>
          <w:lang w:val="es-ES"/>
        </w:rPr>
        <w:t xml:space="preserve">no sólo se trata de información pública, sino además que se encuentra dentro de las obligaciones de transparencia </w:t>
      </w:r>
      <w:r w:rsidR="005115AB">
        <w:rPr>
          <w:rFonts w:ascii="Palatino Linotype" w:hAnsi="Palatino Linotype" w:cs="Tahoma"/>
          <w:sz w:val="22"/>
          <w:szCs w:val="22"/>
          <w:lang w:val="es-ES"/>
        </w:rPr>
        <w:t xml:space="preserve">especificas </w:t>
      </w:r>
      <w:r w:rsidR="005115AB" w:rsidRPr="005115AB">
        <w:rPr>
          <w:rFonts w:ascii="Palatino Linotype" w:hAnsi="Palatino Linotype" w:cs="Tahoma"/>
          <w:sz w:val="22"/>
          <w:szCs w:val="22"/>
          <w:lang w:val="es-ES"/>
        </w:rPr>
        <w:t>del Sujeto Obligado, de acuerdo a lo señalado en el artículo 9</w:t>
      </w:r>
      <w:r w:rsidR="005115AB">
        <w:rPr>
          <w:rFonts w:ascii="Palatino Linotype" w:hAnsi="Palatino Linotype" w:cs="Tahoma"/>
          <w:sz w:val="22"/>
          <w:szCs w:val="22"/>
          <w:lang w:val="es-ES"/>
        </w:rPr>
        <w:t>4</w:t>
      </w:r>
      <w:r w:rsidR="005115AB" w:rsidRPr="005115AB">
        <w:rPr>
          <w:rFonts w:ascii="Palatino Linotype" w:hAnsi="Palatino Linotype" w:cs="Tahoma"/>
          <w:sz w:val="22"/>
          <w:szCs w:val="22"/>
          <w:lang w:val="es-ES"/>
        </w:rPr>
        <w:t>, fracción II</w:t>
      </w:r>
      <w:r w:rsidR="005115AB">
        <w:rPr>
          <w:rFonts w:ascii="Palatino Linotype" w:hAnsi="Palatino Linotype" w:cs="Tahoma"/>
          <w:sz w:val="22"/>
          <w:szCs w:val="22"/>
          <w:lang w:val="es-ES"/>
        </w:rPr>
        <w:t>, inciso b),</w:t>
      </w:r>
      <w:r w:rsidR="005115AB" w:rsidRPr="005115AB">
        <w:rPr>
          <w:rFonts w:ascii="Palatino Linotype" w:hAnsi="Palatino Linotype" w:cs="Tahoma"/>
          <w:sz w:val="22"/>
          <w:szCs w:val="22"/>
          <w:lang w:val="es-ES"/>
        </w:rPr>
        <w:t xml:space="preserve"> de la Ley de Transparencia y Acceso a la Información Pública del Estado de México y Municipios, que se transcribe a continuación:</w:t>
      </w:r>
    </w:p>
    <w:p w:rsidR="005115AB" w:rsidRPr="005115AB" w:rsidRDefault="005115AB" w:rsidP="005115AB">
      <w:pPr>
        <w:spacing w:line="360" w:lineRule="auto"/>
        <w:ind w:left="567" w:right="539"/>
        <w:jc w:val="both"/>
        <w:rPr>
          <w:rFonts w:ascii="Palatino Linotype" w:hAnsi="Palatino Linotype" w:cs="Tahoma"/>
          <w:i/>
          <w:szCs w:val="22"/>
          <w:lang w:val="es-ES"/>
        </w:rPr>
      </w:pPr>
    </w:p>
    <w:p w:rsidR="005115AB" w:rsidRPr="005115AB" w:rsidRDefault="005115AB" w:rsidP="005115AB">
      <w:pPr>
        <w:spacing w:line="360" w:lineRule="auto"/>
        <w:ind w:left="567" w:right="539"/>
        <w:jc w:val="center"/>
        <w:rPr>
          <w:rFonts w:ascii="Palatino Linotype" w:hAnsi="Palatino Linotype" w:cs="Tahoma"/>
          <w:b/>
          <w:i/>
          <w:szCs w:val="22"/>
          <w:lang w:val="es-ES"/>
        </w:rPr>
      </w:pPr>
      <w:r w:rsidRPr="005115AB">
        <w:rPr>
          <w:rFonts w:ascii="Palatino Linotype" w:hAnsi="Palatino Linotype" w:cs="Tahoma"/>
          <w:b/>
          <w:i/>
          <w:szCs w:val="22"/>
          <w:lang w:val="es-ES"/>
        </w:rPr>
        <w:t>Capítulo III</w:t>
      </w:r>
    </w:p>
    <w:p w:rsidR="005115AB" w:rsidRPr="005115AB" w:rsidRDefault="005115AB" w:rsidP="005115AB">
      <w:pPr>
        <w:spacing w:line="360" w:lineRule="auto"/>
        <w:ind w:left="567" w:right="539"/>
        <w:jc w:val="center"/>
        <w:rPr>
          <w:rFonts w:ascii="Palatino Linotype" w:hAnsi="Palatino Linotype" w:cs="Tahoma"/>
          <w:b/>
          <w:i/>
          <w:szCs w:val="22"/>
          <w:lang w:val="es-ES"/>
        </w:rPr>
      </w:pPr>
      <w:r w:rsidRPr="005115AB">
        <w:rPr>
          <w:rFonts w:ascii="Palatino Linotype" w:hAnsi="Palatino Linotype" w:cs="Tahoma"/>
          <w:b/>
          <w:i/>
          <w:szCs w:val="22"/>
          <w:lang w:val="es-ES"/>
        </w:rPr>
        <w:t>De las Obligaciones de Transparencia</w:t>
      </w:r>
    </w:p>
    <w:p w:rsidR="005115AB" w:rsidRDefault="005115AB" w:rsidP="005115AB">
      <w:pPr>
        <w:spacing w:line="360" w:lineRule="auto"/>
        <w:ind w:left="567" w:right="539"/>
        <w:jc w:val="center"/>
        <w:rPr>
          <w:rFonts w:ascii="Palatino Linotype" w:hAnsi="Palatino Linotype" w:cs="Tahoma"/>
          <w:b/>
          <w:i/>
          <w:szCs w:val="22"/>
          <w:lang w:val="es-ES"/>
        </w:rPr>
      </w:pPr>
      <w:r w:rsidRPr="005115AB">
        <w:rPr>
          <w:rFonts w:ascii="Palatino Linotype" w:hAnsi="Palatino Linotype" w:cs="Tahoma"/>
          <w:b/>
          <w:i/>
          <w:szCs w:val="22"/>
          <w:lang w:val="es-ES"/>
        </w:rPr>
        <w:t>Específicas de los Sujetos Obligados</w:t>
      </w:r>
    </w:p>
    <w:p w:rsidR="00D323D4" w:rsidRPr="005115AB" w:rsidRDefault="00D323D4" w:rsidP="005115AB">
      <w:pPr>
        <w:spacing w:line="360" w:lineRule="auto"/>
        <w:ind w:left="567" w:right="539"/>
        <w:jc w:val="center"/>
        <w:rPr>
          <w:rFonts w:ascii="Palatino Linotype" w:hAnsi="Palatino Linotype" w:cs="Tahoma"/>
          <w:b/>
          <w:i/>
          <w:szCs w:val="22"/>
          <w:lang w:val="es-ES"/>
        </w:rPr>
      </w:pPr>
    </w:p>
    <w:p w:rsidR="005115AB" w:rsidRPr="005115AB" w:rsidRDefault="005115AB" w:rsidP="005115AB">
      <w:pPr>
        <w:spacing w:line="360" w:lineRule="auto"/>
        <w:ind w:left="567" w:right="539"/>
        <w:jc w:val="both"/>
        <w:rPr>
          <w:rFonts w:ascii="Palatino Linotype" w:hAnsi="Palatino Linotype" w:cs="Tahoma"/>
          <w:i/>
          <w:szCs w:val="22"/>
          <w:lang w:val="es-ES"/>
        </w:rPr>
      </w:pPr>
      <w:r w:rsidRPr="005115AB">
        <w:rPr>
          <w:rFonts w:ascii="Palatino Linotype" w:hAnsi="Palatino Linotype" w:cs="Tahoma"/>
          <w:b/>
          <w:i/>
          <w:szCs w:val="22"/>
          <w:lang w:val="es-ES"/>
        </w:rPr>
        <w:t xml:space="preserve">Artículo 94. </w:t>
      </w:r>
      <w:r w:rsidRPr="005115AB">
        <w:rPr>
          <w:rFonts w:ascii="Palatino Linotype" w:hAnsi="Palatino Linotype" w:cs="Tahoma"/>
          <w:i/>
          <w:szCs w:val="22"/>
          <w:lang w:val="es-ES"/>
        </w:rPr>
        <w:t>Además de las obligaciones de transparencia común a que se refiere el Capítulo II de este Título, los sujetos obligados del Poder Ejecutivo Local y municipales, deberán poner a disposición del público y actualizar la siguiente información:</w:t>
      </w:r>
      <w:r w:rsidRPr="005115AB">
        <w:rPr>
          <w:rFonts w:ascii="Palatino Linotype" w:hAnsi="Palatino Linotype" w:cs="Tahoma"/>
          <w:i/>
          <w:szCs w:val="22"/>
          <w:lang w:val="es-ES"/>
        </w:rPr>
        <w:cr/>
      </w:r>
      <w:r w:rsidRPr="005115AB">
        <w:rPr>
          <w:rFonts w:ascii="Palatino Linotype" w:hAnsi="Palatino Linotype" w:cs="Tahoma"/>
          <w:b/>
          <w:i/>
          <w:szCs w:val="22"/>
          <w:lang w:val="es-ES"/>
        </w:rPr>
        <w:t>I…</w:t>
      </w:r>
    </w:p>
    <w:p w:rsidR="005115AB" w:rsidRPr="005115AB" w:rsidRDefault="005115AB" w:rsidP="005115AB">
      <w:pPr>
        <w:spacing w:line="360" w:lineRule="auto"/>
        <w:ind w:left="567" w:right="539"/>
        <w:jc w:val="both"/>
        <w:rPr>
          <w:rFonts w:ascii="Palatino Linotype" w:hAnsi="Palatino Linotype" w:cs="Tahoma"/>
          <w:b/>
          <w:i/>
          <w:szCs w:val="22"/>
          <w:lang w:val="es-ES"/>
        </w:rPr>
      </w:pPr>
      <w:r w:rsidRPr="005115AB">
        <w:rPr>
          <w:rFonts w:ascii="Palatino Linotype" w:hAnsi="Palatino Linotype" w:cs="Tahoma"/>
          <w:b/>
          <w:i/>
          <w:szCs w:val="22"/>
          <w:lang w:val="es-ES"/>
        </w:rPr>
        <w:t>II</w:t>
      </w:r>
      <w:r w:rsidRPr="005115AB">
        <w:rPr>
          <w:i/>
          <w:sz w:val="18"/>
        </w:rPr>
        <w:t xml:space="preserve"> </w:t>
      </w:r>
      <w:r w:rsidRPr="005115AB">
        <w:rPr>
          <w:rFonts w:ascii="Palatino Linotype" w:hAnsi="Palatino Linotype" w:cs="Tahoma"/>
          <w:i/>
          <w:szCs w:val="22"/>
          <w:lang w:val="es-ES"/>
        </w:rPr>
        <w:t>Adicionalmente en el caso de los municipios:</w:t>
      </w:r>
    </w:p>
    <w:p w:rsidR="005115AB" w:rsidRPr="005115AB" w:rsidRDefault="005115AB" w:rsidP="005115AB">
      <w:pPr>
        <w:spacing w:line="360" w:lineRule="auto"/>
        <w:ind w:left="567" w:right="539"/>
        <w:jc w:val="both"/>
        <w:rPr>
          <w:rFonts w:ascii="Palatino Linotype" w:hAnsi="Palatino Linotype" w:cs="Tahoma"/>
          <w:i/>
          <w:szCs w:val="22"/>
          <w:lang w:val="es-ES"/>
        </w:rPr>
      </w:pPr>
      <w:r w:rsidRPr="005115AB">
        <w:rPr>
          <w:rFonts w:ascii="Palatino Linotype" w:hAnsi="Palatino Linotype" w:cs="Tahoma"/>
          <w:i/>
          <w:szCs w:val="22"/>
          <w:lang w:val="es-ES"/>
        </w:rPr>
        <w:t xml:space="preserve">a)… </w:t>
      </w:r>
    </w:p>
    <w:p w:rsidR="005115AB" w:rsidRPr="005115AB" w:rsidRDefault="005115AB" w:rsidP="005115AB">
      <w:pPr>
        <w:spacing w:line="360" w:lineRule="auto"/>
        <w:ind w:left="567" w:right="539"/>
        <w:jc w:val="both"/>
        <w:rPr>
          <w:rFonts w:ascii="Palatino Linotype" w:hAnsi="Palatino Linotype" w:cs="Tahoma"/>
          <w:b/>
          <w:i/>
          <w:szCs w:val="22"/>
          <w:lang w:val="es-ES"/>
        </w:rPr>
      </w:pPr>
      <w:r w:rsidRPr="005115AB">
        <w:rPr>
          <w:rFonts w:ascii="Palatino Linotype" w:hAnsi="Palatino Linotype" w:cs="Tahoma"/>
          <w:b/>
          <w:i/>
          <w:szCs w:val="22"/>
          <w:lang w:val="es-ES"/>
        </w:rPr>
        <w:t>b) Las actas de sesiones de cabildo, los controles de asistencia de los integrantes del Ayuntamiento a las sesiones de cabildo y el sentido de votación de los miembros del cabildo sobre las iniciativas o acuerdos;</w:t>
      </w:r>
      <w:r w:rsidRPr="005115AB">
        <w:rPr>
          <w:rFonts w:ascii="Palatino Linotype" w:hAnsi="Palatino Linotype" w:cs="Tahoma"/>
          <w:b/>
          <w:i/>
          <w:szCs w:val="22"/>
          <w:lang w:val="es-ES"/>
        </w:rPr>
        <w:cr/>
        <w:t>c) a d)…</w:t>
      </w:r>
    </w:p>
    <w:p w:rsidR="005115AB" w:rsidRPr="005115AB" w:rsidRDefault="005115AB" w:rsidP="005115AB">
      <w:pPr>
        <w:spacing w:line="360" w:lineRule="auto"/>
        <w:jc w:val="both"/>
        <w:rPr>
          <w:rFonts w:ascii="Palatino Linotype" w:hAnsi="Palatino Linotype" w:cs="Tahoma"/>
          <w:sz w:val="22"/>
          <w:szCs w:val="22"/>
          <w:lang w:val="es-ES"/>
        </w:rPr>
      </w:pPr>
    </w:p>
    <w:p w:rsidR="00AD5816" w:rsidRDefault="005115AB" w:rsidP="00AD5816">
      <w:pPr>
        <w:spacing w:line="360" w:lineRule="auto"/>
        <w:ind w:right="-93"/>
        <w:jc w:val="both"/>
        <w:rPr>
          <w:rFonts w:ascii="Palatino Linotype" w:hAnsi="Palatino Linotype" w:cs="Tahoma"/>
          <w:sz w:val="22"/>
          <w:szCs w:val="22"/>
        </w:rPr>
      </w:pPr>
      <w:r w:rsidRPr="008C0E39">
        <w:rPr>
          <w:rFonts w:ascii="Palatino Linotype" w:hAnsi="Palatino Linotype" w:cs="Tahoma"/>
          <w:sz w:val="22"/>
          <w:szCs w:val="22"/>
        </w:rPr>
        <w:t>Atento lo anterior, el</w:t>
      </w:r>
      <w:r w:rsidRPr="008C0E39">
        <w:rPr>
          <w:rFonts w:ascii="Palatino Linotype" w:hAnsi="Palatino Linotype" w:cs="Tahoma"/>
          <w:b/>
          <w:sz w:val="22"/>
          <w:szCs w:val="22"/>
        </w:rPr>
        <w:t xml:space="preserve"> </w:t>
      </w:r>
      <w:r w:rsidRPr="008C0E39">
        <w:rPr>
          <w:rFonts w:ascii="Palatino Linotype" w:hAnsi="Palatino Linotype" w:cs="Tahoma"/>
          <w:sz w:val="22"/>
          <w:szCs w:val="22"/>
        </w:rPr>
        <w:t>Sujeto Obligado</w:t>
      </w:r>
      <w:r w:rsidRPr="008C0E39">
        <w:rPr>
          <w:rFonts w:ascii="Palatino Linotype" w:hAnsi="Palatino Linotype" w:cs="Tahoma"/>
          <w:b/>
          <w:sz w:val="22"/>
          <w:szCs w:val="22"/>
        </w:rPr>
        <w:t xml:space="preserve"> </w:t>
      </w:r>
      <w:r w:rsidRPr="008C0E39">
        <w:rPr>
          <w:rFonts w:ascii="Palatino Linotype" w:hAnsi="Palatino Linotype" w:cs="Tahoma"/>
          <w:sz w:val="22"/>
          <w:szCs w:val="22"/>
        </w:rPr>
        <w:t xml:space="preserve">deberá realizar una búsqueda exhaustiva y razonable de la información solicitada y entregar </w:t>
      </w:r>
      <w:bookmarkStart w:id="1" w:name="_Hlk6433865"/>
      <w:r w:rsidR="00AD5816">
        <w:rPr>
          <w:rFonts w:ascii="Palatino Linotype" w:hAnsi="Palatino Linotype" w:cs="Tahoma"/>
          <w:sz w:val="22"/>
          <w:szCs w:val="22"/>
        </w:rPr>
        <w:t xml:space="preserve">las Actas de Cabildo </w:t>
      </w:r>
      <w:r w:rsidRPr="008C0E39">
        <w:rPr>
          <w:rFonts w:ascii="Palatino Linotype" w:hAnsi="Palatino Linotype" w:cs="Tahoma"/>
          <w:sz w:val="22"/>
          <w:szCs w:val="22"/>
        </w:rPr>
        <w:t>donde conste</w:t>
      </w:r>
      <w:r w:rsidR="00AD5816">
        <w:rPr>
          <w:rFonts w:ascii="Palatino Linotype" w:hAnsi="Palatino Linotype" w:cs="Tahoma"/>
          <w:sz w:val="22"/>
          <w:szCs w:val="22"/>
        </w:rPr>
        <w:t xml:space="preserve"> el proyecto y el presupuesto autorizado para la creación de la Dirección de Transporte Público y Movilidad de la actual administración del Ayuntamiento de Tecámac.</w:t>
      </w:r>
      <w:bookmarkEnd w:id="1"/>
    </w:p>
    <w:p w:rsidR="00D323D4" w:rsidRDefault="00D323D4" w:rsidP="00AD5816">
      <w:pPr>
        <w:spacing w:line="360" w:lineRule="auto"/>
        <w:ind w:right="-93"/>
        <w:jc w:val="both"/>
        <w:rPr>
          <w:rFonts w:ascii="Palatino Linotype" w:hAnsi="Palatino Linotype" w:cs="Tahoma"/>
          <w:sz w:val="22"/>
          <w:szCs w:val="22"/>
        </w:rPr>
      </w:pPr>
    </w:p>
    <w:p w:rsidR="007F77D5" w:rsidRDefault="00AD5816" w:rsidP="00AD5816">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En relación al punto 3, relativo a las acciones y estudios técnicos realizados por la Dirección de Transporte Público y Movilidad, como ya se señaló en párrafos anteriores el </w:t>
      </w:r>
      <w:r w:rsidRPr="00AD5816">
        <w:rPr>
          <w:rFonts w:ascii="Palatino Linotype" w:hAnsi="Palatino Linotype" w:cs="Tahoma"/>
          <w:sz w:val="22"/>
          <w:szCs w:val="22"/>
          <w:lang w:val="es-ES"/>
        </w:rPr>
        <w:t>Código Reglamentario de Tecámac, Estado de México, en su artículo 2.420 señala las facultades de la Dirección de Transporte Público y Movilidad</w:t>
      </w:r>
      <w:r w:rsidR="00051AD4">
        <w:rPr>
          <w:rFonts w:ascii="Palatino Linotype" w:hAnsi="Palatino Linotype" w:cs="Tahoma"/>
          <w:sz w:val="22"/>
          <w:szCs w:val="22"/>
          <w:lang w:val="es-ES"/>
        </w:rPr>
        <w:t>, dentro de las que se encuentran las de establecer la política y el programa para planear, regular, gestionar y fomentar la movilidad, así como proponer la expedición</w:t>
      </w:r>
      <w:r w:rsidR="00E002F2">
        <w:rPr>
          <w:rFonts w:ascii="Palatino Linotype" w:hAnsi="Palatino Linotype" w:cs="Tahoma"/>
          <w:sz w:val="22"/>
          <w:szCs w:val="22"/>
          <w:lang w:val="es-ES"/>
        </w:rPr>
        <w:t xml:space="preserve"> de Reglamentos.</w:t>
      </w:r>
    </w:p>
    <w:p w:rsidR="00E002F2" w:rsidRDefault="00E002F2" w:rsidP="00AD5816">
      <w:pPr>
        <w:spacing w:line="360" w:lineRule="auto"/>
        <w:ind w:right="-93"/>
        <w:jc w:val="both"/>
        <w:rPr>
          <w:rFonts w:ascii="Palatino Linotype" w:hAnsi="Palatino Linotype" w:cs="Tahoma"/>
          <w:sz w:val="22"/>
          <w:szCs w:val="22"/>
          <w:lang w:val="es-ES"/>
        </w:rPr>
      </w:pPr>
    </w:p>
    <w:p w:rsidR="007F77D5" w:rsidRDefault="00E002F2" w:rsidP="00E002F2">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De lo anterior se advierte que la Dirección de Transporte público y Movilidad realiza diversas acciones y estudios para llevar a cabo sus funciones y atribuciones por lo que para atender </w:t>
      </w:r>
      <w:r w:rsidRPr="00E002F2">
        <w:rPr>
          <w:rFonts w:ascii="Palatino Linotype" w:hAnsi="Palatino Linotype" w:cs="Tahoma"/>
          <w:sz w:val="22"/>
          <w:szCs w:val="22"/>
          <w:lang w:val="es-ES"/>
        </w:rPr>
        <w:t>este punto de la solicitud de acceso a la información el Sujeto Obligado deberá realizar el turno correspondiente a todas las áreas competentes que cuenten o deban tener la información, con objeto de que realicen una búsqueda exhaustiva y razonable y hacer  entrega vía el sistema de Acceso a la Información Mexiquense (SAIMEX) de</w:t>
      </w:r>
      <w:r>
        <w:rPr>
          <w:rFonts w:ascii="Palatino Linotype" w:hAnsi="Palatino Linotype" w:cs="Tahoma"/>
          <w:sz w:val="22"/>
          <w:szCs w:val="22"/>
          <w:lang w:val="es-ES"/>
        </w:rPr>
        <w:t xml:space="preserve"> </w:t>
      </w:r>
      <w:r w:rsidRPr="00E002F2">
        <w:rPr>
          <w:rFonts w:ascii="Palatino Linotype" w:hAnsi="Palatino Linotype" w:cs="Tahoma"/>
          <w:sz w:val="22"/>
          <w:szCs w:val="22"/>
          <w:lang w:val="es-ES"/>
        </w:rPr>
        <w:t>l</w:t>
      </w:r>
      <w:r>
        <w:rPr>
          <w:rFonts w:ascii="Palatino Linotype" w:hAnsi="Palatino Linotype" w:cs="Tahoma"/>
          <w:sz w:val="22"/>
          <w:szCs w:val="22"/>
          <w:lang w:val="es-ES"/>
        </w:rPr>
        <w:t>as acciones y estudios realizados por la Dirección de</w:t>
      </w:r>
      <w:r w:rsidRPr="00E002F2">
        <w:rPr>
          <w:rFonts w:ascii="Palatino Linotype" w:hAnsi="Palatino Linotype" w:cs="Tahoma"/>
          <w:sz w:val="22"/>
          <w:szCs w:val="22"/>
          <w:lang w:val="es-ES"/>
        </w:rPr>
        <w:t xml:space="preserve"> </w:t>
      </w:r>
      <w:r>
        <w:rPr>
          <w:rFonts w:ascii="Palatino Linotype" w:hAnsi="Palatino Linotype" w:cs="Tahoma"/>
          <w:sz w:val="22"/>
          <w:szCs w:val="22"/>
          <w:lang w:val="es-ES"/>
        </w:rPr>
        <w:t xml:space="preserve">Transporte Público y Movilidad </w:t>
      </w:r>
      <w:r w:rsidR="00674750">
        <w:rPr>
          <w:rFonts w:ascii="Palatino Linotype" w:hAnsi="Palatino Linotype" w:cs="Tahoma"/>
          <w:sz w:val="22"/>
          <w:szCs w:val="22"/>
          <w:lang w:val="es-ES"/>
        </w:rPr>
        <w:t xml:space="preserve">para establecer políticas y programas así como las propuestas de expedición de reglamentos </w:t>
      </w:r>
      <w:r>
        <w:rPr>
          <w:rFonts w:ascii="Palatino Linotype" w:hAnsi="Palatino Linotype" w:cs="Tahoma"/>
          <w:sz w:val="22"/>
          <w:szCs w:val="22"/>
          <w:lang w:val="es-ES"/>
        </w:rPr>
        <w:t>de la presente administración del Ayuntamiento de Tecámac.</w:t>
      </w:r>
    </w:p>
    <w:p w:rsidR="00E002F2" w:rsidRDefault="00E002F2" w:rsidP="00E002F2">
      <w:pPr>
        <w:spacing w:line="360" w:lineRule="auto"/>
        <w:ind w:right="-93"/>
        <w:jc w:val="both"/>
        <w:rPr>
          <w:rFonts w:ascii="Palatino Linotype" w:hAnsi="Palatino Linotype" w:cs="Tahoma"/>
          <w:sz w:val="22"/>
          <w:szCs w:val="22"/>
          <w:lang w:val="es-ES"/>
        </w:rPr>
      </w:pPr>
    </w:p>
    <w:p w:rsidR="00674750" w:rsidRPr="00674750" w:rsidRDefault="00674750" w:rsidP="00674750">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Ahora bien, por lo que respecta al punto 4 </w:t>
      </w:r>
      <w:r w:rsidRPr="00674750">
        <w:rPr>
          <w:rFonts w:ascii="Palatino Linotype" w:hAnsi="Palatino Linotype" w:cs="Tahoma"/>
          <w:sz w:val="22"/>
          <w:szCs w:val="22"/>
          <w:lang w:val="es-ES"/>
        </w:rPr>
        <w:t xml:space="preserve">se debe resaltar que la Ley de Trasparencia local en el artículo 92, </w:t>
      </w:r>
      <w:r>
        <w:rPr>
          <w:rFonts w:ascii="Palatino Linotype" w:hAnsi="Palatino Linotype" w:cs="Tahoma"/>
          <w:sz w:val="22"/>
          <w:szCs w:val="22"/>
          <w:lang w:val="es-ES"/>
        </w:rPr>
        <w:t>fracción</w:t>
      </w:r>
      <w:r w:rsidRPr="00674750">
        <w:rPr>
          <w:rFonts w:ascii="Palatino Linotype" w:hAnsi="Palatino Linotype" w:cs="Tahoma"/>
          <w:sz w:val="22"/>
          <w:szCs w:val="22"/>
          <w:lang w:val="es-ES"/>
        </w:rPr>
        <w:t xml:space="preserve"> II, dispone que es una obligación de los sujetos obligados el dar a conocer su estructura orgánica completa, en un formato que permita vincular cada parte de la estructura, las atribuciones y responsabilidades que le corresponden a cada servidor público, </w:t>
      </w:r>
      <w:r w:rsidRPr="00674750">
        <w:rPr>
          <w:rFonts w:ascii="Palatino Linotype" w:hAnsi="Palatino Linotype" w:cs="Tahoma"/>
          <w:sz w:val="22"/>
          <w:szCs w:val="22"/>
          <w:lang w:val="es-ES"/>
        </w:rPr>
        <w:lastRenderedPageBreak/>
        <w:t>prestador de servicios profesionales o miembro de los sujetos obligados, de conformidad con las disposiciones jurídicas aplicables y el directorio de todos los servidores públicos, por lo que resulta evidente que el Sujeto Obligado debe contar con la información requerida.</w:t>
      </w:r>
    </w:p>
    <w:p w:rsidR="00674750" w:rsidRDefault="00674750" w:rsidP="00674750">
      <w:pPr>
        <w:spacing w:line="360" w:lineRule="auto"/>
        <w:ind w:right="-93"/>
        <w:jc w:val="both"/>
        <w:rPr>
          <w:rFonts w:ascii="Palatino Linotype" w:hAnsi="Palatino Linotype" w:cs="Tahoma"/>
          <w:sz w:val="22"/>
          <w:szCs w:val="22"/>
          <w:lang w:val="es-ES"/>
        </w:rPr>
      </w:pPr>
    </w:p>
    <w:p w:rsidR="00674750" w:rsidRDefault="00674750" w:rsidP="00674750">
      <w:pPr>
        <w:spacing w:line="360" w:lineRule="auto"/>
        <w:jc w:val="both"/>
        <w:rPr>
          <w:rFonts w:ascii="Palatino Linotype" w:hAnsi="Palatino Linotype" w:cs="Arial"/>
          <w:sz w:val="22"/>
          <w:szCs w:val="22"/>
        </w:rPr>
      </w:pPr>
      <w:r>
        <w:rPr>
          <w:rFonts w:ascii="Palatino Linotype" w:hAnsi="Palatino Linotype" w:cs="Tahoma"/>
          <w:sz w:val="22"/>
          <w:szCs w:val="22"/>
        </w:rPr>
        <w:t xml:space="preserve">Aunado lo anterior en el </w:t>
      </w:r>
      <w:r w:rsidRPr="00D51037">
        <w:rPr>
          <w:rFonts w:ascii="Palatino Linotype" w:hAnsi="Palatino Linotype" w:cs="Arial"/>
          <w:sz w:val="22"/>
          <w:szCs w:val="22"/>
        </w:rPr>
        <w:t>Portal de Información Pública de Oficio Mexiquense (IPOMEX)</w:t>
      </w:r>
      <w:r>
        <w:rPr>
          <w:rFonts w:ascii="Palatino Linotype" w:hAnsi="Palatino Linotype" w:cs="Arial"/>
          <w:sz w:val="22"/>
          <w:szCs w:val="22"/>
        </w:rPr>
        <w:t>, también contempla un apartado para que los particulares puedan conocer el Organigrama del Sujeto Obligado, como se indica en la fracción II B; sin embargo, de la revisión de las obligaciones del Ayuntamiento no se encuentra publicada información respecto del año dos mil diecinueve, tal como se muestra a continuación:</w:t>
      </w:r>
    </w:p>
    <w:p w:rsidR="00674750" w:rsidRDefault="00674750" w:rsidP="00674750">
      <w:pPr>
        <w:spacing w:line="360" w:lineRule="auto"/>
        <w:jc w:val="both"/>
        <w:rPr>
          <w:rFonts w:ascii="Palatino Linotype" w:hAnsi="Palatino Linotype" w:cs="Arial"/>
          <w:sz w:val="22"/>
          <w:szCs w:val="22"/>
        </w:rPr>
      </w:pPr>
    </w:p>
    <w:p w:rsidR="00674750" w:rsidRDefault="00674750" w:rsidP="00674750">
      <w:pPr>
        <w:spacing w:line="360" w:lineRule="auto"/>
        <w:jc w:val="center"/>
        <w:rPr>
          <w:rFonts w:ascii="Palatino Linotype" w:hAnsi="Palatino Linotype" w:cs="Arial"/>
          <w:sz w:val="22"/>
          <w:szCs w:val="22"/>
        </w:rPr>
      </w:pPr>
      <w:r>
        <w:rPr>
          <w:noProof/>
          <w:lang w:eastAsia="es-MX"/>
        </w:rPr>
        <w:drawing>
          <wp:inline distT="0" distB="0" distL="0" distR="0" wp14:anchorId="5422549B" wp14:editId="06E36C88">
            <wp:extent cx="3874610" cy="3579962"/>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04" t="7477" r="54337" b="21461"/>
                    <a:stretch/>
                  </pic:blipFill>
                  <pic:spPr bwMode="auto">
                    <a:xfrm>
                      <a:off x="0" y="0"/>
                      <a:ext cx="3894089" cy="3597959"/>
                    </a:xfrm>
                    <a:prstGeom prst="rect">
                      <a:avLst/>
                    </a:prstGeom>
                    <a:ln>
                      <a:noFill/>
                    </a:ln>
                    <a:extLst>
                      <a:ext uri="{53640926-AAD7-44D8-BBD7-CCE9431645EC}">
                        <a14:shadowObscured xmlns:a14="http://schemas.microsoft.com/office/drawing/2010/main"/>
                      </a:ext>
                    </a:extLst>
                  </pic:spPr>
                </pic:pic>
              </a:graphicData>
            </a:graphic>
          </wp:inline>
        </w:drawing>
      </w:r>
    </w:p>
    <w:p w:rsidR="00674750" w:rsidRPr="00674750" w:rsidRDefault="00674750" w:rsidP="00674750">
      <w:pPr>
        <w:spacing w:line="360" w:lineRule="auto"/>
        <w:ind w:left="567" w:right="567"/>
        <w:jc w:val="both"/>
        <w:rPr>
          <w:rFonts w:ascii="Palatino Linotype" w:hAnsi="Palatino Linotype"/>
        </w:rPr>
      </w:pPr>
      <w:r w:rsidRPr="00B7137F">
        <w:rPr>
          <w:rFonts w:ascii="Palatino Linotype" w:hAnsi="Palatino Linotype" w:cs="Tahoma"/>
        </w:rPr>
        <w:t xml:space="preserve">(Consultado el </w:t>
      </w:r>
      <w:r>
        <w:rPr>
          <w:rFonts w:ascii="Palatino Linotype" w:hAnsi="Palatino Linotype" w:cs="Tahoma"/>
        </w:rPr>
        <w:t xml:space="preserve">tres de julio </w:t>
      </w:r>
      <w:r w:rsidRPr="00B7137F">
        <w:rPr>
          <w:rFonts w:ascii="Palatino Linotype" w:hAnsi="Palatino Linotype" w:cs="Tahoma"/>
        </w:rPr>
        <w:t xml:space="preserve">de dos mil diecinueve a las </w:t>
      </w:r>
      <w:r>
        <w:rPr>
          <w:rFonts w:ascii="Palatino Linotype" w:hAnsi="Palatino Linotype" w:cs="Tahoma"/>
        </w:rPr>
        <w:t xml:space="preserve">diecinueve </w:t>
      </w:r>
      <w:r w:rsidRPr="00B7137F">
        <w:rPr>
          <w:rFonts w:ascii="Palatino Linotype" w:hAnsi="Palatino Linotype" w:cs="Tahoma"/>
        </w:rPr>
        <w:t xml:space="preserve">horas en la dirección electrónica </w:t>
      </w:r>
      <w:hyperlink r:id="rId9" w:history="1">
        <w:r w:rsidRPr="00674750">
          <w:rPr>
            <w:rStyle w:val="Hipervnculo"/>
            <w:rFonts w:ascii="Palatino Linotype" w:hAnsi="Palatino Linotype"/>
          </w:rPr>
          <w:t>https://www.ipomex.org.mx/ipo3/lgt/indice/TECAMAC/art_92_ii_b.web</w:t>
        </w:r>
      </w:hyperlink>
      <w:r w:rsidRPr="00674750">
        <w:rPr>
          <w:rFonts w:ascii="Palatino Linotype" w:hAnsi="Palatino Linotype"/>
        </w:rPr>
        <w:t xml:space="preserve"> )</w:t>
      </w:r>
    </w:p>
    <w:p w:rsidR="00674750" w:rsidRDefault="00674750" w:rsidP="00674750">
      <w:pPr>
        <w:spacing w:line="360" w:lineRule="auto"/>
        <w:ind w:left="567" w:right="567"/>
        <w:jc w:val="both"/>
        <w:rPr>
          <w:rFonts w:ascii="Palatino Linotype" w:hAnsi="Palatino Linotype" w:cs="Tahoma"/>
          <w:sz w:val="22"/>
          <w:szCs w:val="22"/>
        </w:rPr>
      </w:pPr>
    </w:p>
    <w:p w:rsidR="00674750" w:rsidRDefault="00674750" w:rsidP="00674750">
      <w:pPr>
        <w:spacing w:line="360" w:lineRule="auto"/>
        <w:ind w:right="-93"/>
        <w:jc w:val="both"/>
        <w:rPr>
          <w:rFonts w:ascii="Palatino Linotype" w:hAnsi="Palatino Linotype" w:cs="Tahoma"/>
          <w:sz w:val="22"/>
          <w:szCs w:val="22"/>
        </w:rPr>
      </w:pPr>
      <w:r>
        <w:rPr>
          <w:rFonts w:ascii="Palatino Linotype" w:hAnsi="Palatino Linotype" w:cs="Tahoma"/>
          <w:sz w:val="22"/>
          <w:szCs w:val="22"/>
        </w:rPr>
        <w:lastRenderedPageBreak/>
        <w:t xml:space="preserve">De lo anterior, resulta importante destacar que es obligación del Ayuntamiento, generar </w:t>
      </w:r>
      <w:r w:rsidR="00C253F2">
        <w:rPr>
          <w:rFonts w:ascii="Palatino Linotype" w:hAnsi="Palatino Linotype" w:cs="Tahoma"/>
          <w:sz w:val="22"/>
          <w:szCs w:val="22"/>
        </w:rPr>
        <w:t xml:space="preserve">el respectivo </w:t>
      </w:r>
      <w:r>
        <w:rPr>
          <w:rFonts w:ascii="Palatino Linotype" w:hAnsi="Palatino Linotype" w:cs="Tahoma"/>
          <w:sz w:val="22"/>
          <w:szCs w:val="22"/>
        </w:rPr>
        <w:t xml:space="preserve">organigrama; esto quiere decir que, por lo menos para el cumplimiento de las obligaciones establecidas en la </w:t>
      </w:r>
      <w:r w:rsidRPr="00CF30A7">
        <w:rPr>
          <w:rFonts w:ascii="Palatino Linotype" w:hAnsi="Palatino Linotype" w:cs="Tahoma"/>
          <w:sz w:val="22"/>
          <w:szCs w:val="22"/>
          <w:lang w:val="es-ES"/>
        </w:rPr>
        <w:t>Ley de Transparencia y Acceso a la Información Pública del Estado de México y Municipios</w:t>
      </w:r>
      <w:r>
        <w:rPr>
          <w:rFonts w:ascii="Palatino Linotype" w:hAnsi="Palatino Linotype" w:cs="Tahoma"/>
          <w:sz w:val="22"/>
          <w:szCs w:val="22"/>
        </w:rPr>
        <w:t xml:space="preserve">, el Sujeto Obligado debe tener dentro de sus archivo el organigrama con el que </w:t>
      </w:r>
      <w:r w:rsidR="00C253F2">
        <w:rPr>
          <w:rFonts w:ascii="Palatino Linotype" w:hAnsi="Palatino Linotype" w:cs="Tahoma"/>
          <w:sz w:val="22"/>
          <w:szCs w:val="22"/>
        </w:rPr>
        <w:t>dé</w:t>
      </w:r>
      <w:r>
        <w:rPr>
          <w:rFonts w:ascii="Palatino Linotype" w:hAnsi="Palatino Linotype" w:cs="Tahoma"/>
          <w:sz w:val="22"/>
          <w:szCs w:val="22"/>
        </w:rPr>
        <w:t xml:space="preserve"> cumplimiento a sus obligaciones de transparencia.</w:t>
      </w:r>
    </w:p>
    <w:p w:rsidR="00674750" w:rsidRDefault="00674750" w:rsidP="00674750">
      <w:pPr>
        <w:spacing w:line="360" w:lineRule="auto"/>
        <w:jc w:val="center"/>
        <w:rPr>
          <w:rFonts w:ascii="Palatino Linotype" w:hAnsi="Palatino Linotype" w:cs="Arial"/>
          <w:sz w:val="22"/>
          <w:szCs w:val="22"/>
        </w:rPr>
      </w:pPr>
    </w:p>
    <w:p w:rsidR="00E002F2" w:rsidRDefault="00674750" w:rsidP="00674750">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De lo anterior </w:t>
      </w:r>
      <w:r w:rsidRPr="00674750">
        <w:rPr>
          <w:rFonts w:ascii="Palatino Linotype" w:hAnsi="Palatino Linotype" w:cs="Tahoma"/>
          <w:sz w:val="22"/>
          <w:szCs w:val="22"/>
          <w:lang w:val="es-ES"/>
        </w:rPr>
        <w:t xml:space="preserve">resulta procedente ordenar al Sujeto Obligado a realizar una búsqueda exhaustiva y razonable de la información solicitada y haga entrega al Recurrente </w:t>
      </w:r>
      <w:r>
        <w:rPr>
          <w:rFonts w:ascii="Palatino Linotype" w:hAnsi="Palatino Linotype" w:cs="Tahoma"/>
          <w:sz w:val="22"/>
          <w:szCs w:val="22"/>
          <w:lang w:val="es-ES"/>
        </w:rPr>
        <w:t xml:space="preserve">a través del Sistema de Acceso a la Información Mexiquense (SAIMEX) </w:t>
      </w:r>
      <w:r w:rsidRPr="00674750">
        <w:rPr>
          <w:rFonts w:ascii="Palatino Linotype" w:hAnsi="Palatino Linotype" w:cs="Tahoma"/>
          <w:sz w:val="22"/>
          <w:szCs w:val="22"/>
          <w:lang w:val="es-ES"/>
        </w:rPr>
        <w:t>del Organigrama correspondiente a la Dirección de Transporte Público y Movilidad</w:t>
      </w:r>
      <w:r>
        <w:rPr>
          <w:rFonts w:ascii="Palatino Linotype" w:hAnsi="Palatino Linotype" w:cs="Tahoma"/>
          <w:sz w:val="22"/>
          <w:szCs w:val="22"/>
          <w:lang w:val="es-ES"/>
        </w:rPr>
        <w:t xml:space="preserve"> de la presente administración del Ayuntamiento de Tecámac.</w:t>
      </w:r>
    </w:p>
    <w:p w:rsidR="00B738DE" w:rsidRDefault="00B738DE" w:rsidP="00E04EF5">
      <w:pPr>
        <w:tabs>
          <w:tab w:val="left" w:pos="4962"/>
        </w:tabs>
        <w:spacing w:line="360" w:lineRule="auto"/>
        <w:jc w:val="both"/>
        <w:rPr>
          <w:rFonts w:ascii="Palatino Linotype" w:eastAsia="Calibri" w:hAnsi="Palatino Linotype" w:cs="Tahoma"/>
          <w:bCs/>
          <w:sz w:val="22"/>
          <w:szCs w:val="22"/>
          <w:lang w:eastAsia="en-US"/>
        </w:rPr>
      </w:pPr>
    </w:p>
    <w:p w:rsidR="00705908" w:rsidRPr="001E0D8F" w:rsidRDefault="00705908" w:rsidP="002819B6">
      <w:pPr>
        <w:spacing w:line="360" w:lineRule="auto"/>
        <w:ind w:right="-93"/>
        <w:jc w:val="both"/>
        <w:rPr>
          <w:rFonts w:ascii="Palatino Linotype" w:hAnsi="Palatino Linotype" w:cs="Tahoma"/>
          <w:sz w:val="22"/>
          <w:szCs w:val="22"/>
          <w:lang w:val="es-ES"/>
        </w:rPr>
      </w:pPr>
      <w:r w:rsidRPr="001E0D8F">
        <w:rPr>
          <w:rFonts w:ascii="Palatino Linotype" w:hAnsi="Palatino Linotype" w:cs="Tahoma"/>
          <w:sz w:val="22"/>
          <w:szCs w:val="22"/>
          <w:lang w:val="es-ES"/>
        </w:rPr>
        <w:t>En consecuencia, para responder la solicitud de acceso a la información en cuestión el Sujeto Obligado deberá de verificar si esta obra en sus archivos. Por lo que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705908" w:rsidRPr="001E0D8F" w:rsidRDefault="00705908" w:rsidP="002819B6">
      <w:pPr>
        <w:spacing w:line="360" w:lineRule="auto"/>
        <w:ind w:right="-93"/>
        <w:jc w:val="both"/>
        <w:rPr>
          <w:rFonts w:ascii="Palatino Linotype" w:hAnsi="Palatino Linotype" w:cs="Tahoma"/>
          <w:sz w:val="22"/>
          <w:szCs w:val="22"/>
          <w:lang w:val="es-ES"/>
        </w:rPr>
      </w:pPr>
    </w:p>
    <w:p w:rsidR="00705908" w:rsidRPr="001E0D8F" w:rsidRDefault="00705908" w:rsidP="002819B6">
      <w:pPr>
        <w:spacing w:line="360" w:lineRule="auto"/>
        <w:ind w:right="-93"/>
        <w:jc w:val="both"/>
        <w:rPr>
          <w:rFonts w:ascii="Palatino Linotype" w:hAnsi="Palatino Linotype" w:cs="Tahoma"/>
          <w:sz w:val="22"/>
          <w:szCs w:val="22"/>
          <w:lang w:val="es-ES"/>
        </w:rPr>
      </w:pPr>
      <w:r w:rsidRPr="001E0D8F">
        <w:rPr>
          <w:rFonts w:ascii="Palatino Linotype" w:hAnsi="Palatino Linotype" w:cs="Tahoma"/>
          <w:sz w:val="22"/>
          <w:szCs w:val="22"/>
          <w:lang w:val="es-ES"/>
        </w:rPr>
        <w:t>Una vez que  se la información sea localizada, los servidores públicos habilitados deberán de valorar si se entrega en su totalidad, en versión pública o si es susceptible de clasificarse, según lo que se describe en la sección siguiente.</w:t>
      </w:r>
    </w:p>
    <w:p w:rsidR="00705908" w:rsidRPr="001E0D8F" w:rsidRDefault="00705908" w:rsidP="00705908">
      <w:pPr>
        <w:spacing w:line="360" w:lineRule="auto"/>
        <w:jc w:val="both"/>
        <w:rPr>
          <w:rFonts w:ascii="Palatino Linotype" w:hAnsi="Palatino Linotype" w:cs="Tahoma"/>
          <w:sz w:val="22"/>
          <w:szCs w:val="22"/>
          <w:lang w:val="es-ES"/>
        </w:rPr>
      </w:pPr>
    </w:p>
    <w:p w:rsidR="00705908" w:rsidRDefault="00705908" w:rsidP="00705908">
      <w:pPr>
        <w:spacing w:line="360" w:lineRule="auto"/>
        <w:ind w:right="-93"/>
        <w:jc w:val="both"/>
        <w:rPr>
          <w:rFonts w:ascii="Palatino Linotype" w:hAnsi="Palatino Linotype" w:cs="Tahoma"/>
          <w:sz w:val="22"/>
          <w:szCs w:val="22"/>
          <w:lang w:val="es-ES"/>
        </w:rPr>
      </w:pPr>
      <w:r w:rsidRPr="001E0D8F">
        <w:rPr>
          <w:rFonts w:ascii="Palatino Linotype" w:hAnsi="Palatino Linotype" w:cs="Tahoma"/>
          <w:sz w:val="22"/>
          <w:szCs w:val="22"/>
          <w:lang w:val="es-ES"/>
        </w:rPr>
        <w:t xml:space="preserve">No obstante, también debe considerarse que aun cuando la información requerida pueda o no obrar en los archivos del Sujeto Obligado, porque no se haya generado o porque no se encuentre disponible, en el momento de su búsqueda, bastará con que el Sujeto Obligado, así </w:t>
      </w:r>
      <w:r w:rsidRPr="001E0D8F">
        <w:rPr>
          <w:rFonts w:ascii="Palatino Linotype" w:hAnsi="Palatino Linotype" w:cs="Tahoma"/>
          <w:sz w:val="22"/>
          <w:szCs w:val="22"/>
          <w:lang w:val="es-ES"/>
        </w:rPr>
        <w:lastRenderedPageBreak/>
        <w:t>lo indique al Recurrente, en términos del artículo 19, párrafo segundo</w:t>
      </w:r>
      <w:r>
        <w:rPr>
          <w:rFonts w:ascii="Palatino Linotype" w:hAnsi="Palatino Linotype" w:cs="Tahoma"/>
          <w:sz w:val="22"/>
          <w:szCs w:val="22"/>
          <w:lang w:val="es-ES"/>
        </w:rPr>
        <w:t>,</w:t>
      </w:r>
      <w:r w:rsidRPr="001E0D8F">
        <w:rPr>
          <w:rFonts w:ascii="Palatino Linotype" w:hAnsi="Palatino Linotype" w:cs="Tahoma"/>
          <w:sz w:val="22"/>
          <w:szCs w:val="22"/>
          <w:lang w:val="es-ES"/>
        </w:rPr>
        <w:t xml:space="preserve"> de la Ley de Transparencia y Acceso a la Información Pública del Estado de México y Municipios.</w:t>
      </w:r>
    </w:p>
    <w:p w:rsidR="00705908" w:rsidRDefault="00705908" w:rsidP="00705908">
      <w:pPr>
        <w:spacing w:line="360" w:lineRule="auto"/>
        <w:ind w:right="-93"/>
        <w:jc w:val="both"/>
        <w:rPr>
          <w:rFonts w:ascii="Palatino Linotype" w:hAnsi="Palatino Linotype" w:cs="Tahoma"/>
          <w:b/>
          <w:sz w:val="22"/>
          <w:szCs w:val="22"/>
        </w:rPr>
      </w:pPr>
    </w:p>
    <w:p w:rsidR="002819B6" w:rsidRPr="006319C0" w:rsidRDefault="002819B6" w:rsidP="002819B6">
      <w:pPr>
        <w:spacing w:line="360" w:lineRule="auto"/>
        <w:ind w:right="-93"/>
        <w:jc w:val="both"/>
        <w:rPr>
          <w:rFonts w:ascii="Palatino Linotype" w:hAnsi="Palatino Linotype" w:cs="Tahoma"/>
          <w:sz w:val="22"/>
          <w:szCs w:val="22"/>
          <w:lang w:val="es-ES"/>
        </w:rPr>
      </w:pPr>
      <w:r w:rsidRPr="00976E12">
        <w:rPr>
          <w:rFonts w:ascii="Palatino Linotype" w:hAnsi="Palatino Linotype" w:cs="Arial"/>
          <w:sz w:val="22"/>
          <w:szCs w:val="22"/>
        </w:rPr>
        <w:t>No obstante, aún y cuando se establecido la naturaleza y obligación del</w:t>
      </w:r>
      <w:r>
        <w:rPr>
          <w:rFonts w:ascii="Palatino Linotype" w:hAnsi="Palatino Linotype" w:cs="Arial"/>
          <w:sz w:val="22"/>
          <w:szCs w:val="22"/>
        </w:rPr>
        <w:t xml:space="preserve"> Ayuntamiento de Tecámac</w:t>
      </w:r>
      <w:r w:rsidRPr="00976E12">
        <w:rPr>
          <w:rFonts w:ascii="Palatino Linotype" w:hAnsi="Palatino Linotype" w:cs="Arial"/>
          <w:sz w:val="22"/>
          <w:szCs w:val="22"/>
        </w:rPr>
        <w:t>, para generar, administrar y/o procesar la información existe la posibilidad de que</w:t>
      </w:r>
      <w:r w:rsidRPr="00976E12">
        <w:rPr>
          <w:rFonts w:ascii="Palatino Linotype" w:hAnsi="Palatino Linotype" w:cs="Arial"/>
          <w:b/>
          <w:sz w:val="22"/>
          <w:szCs w:val="22"/>
        </w:rPr>
        <w:t>,</w:t>
      </w:r>
      <w:r w:rsidRPr="00976E12">
        <w:rPr>
          <w:rFonts w:ascii="Palatino Linotype" w:hAnsi="Palatino Linotype" w:cs="Arial"/>
          <w:sz w:val="22"/>
          <w:szCs w:val="22"/>
        </w:rPr>
        <w:t xml:space="preserve"> </w:t>
      </w:r>
      <w:r w:rsidRPr="006319C0">
        <w:rPr>
          <w:rFonts w:ascii="Palatino Linotype" w:hAnsi="Palatino Linotype" w:cs="Tahoma"/>
          <w:sz w:val="22"/>
          <w:szCs w:val="22"/>
          <w:lang w:val="es-ES"/>
        </w:rPr>
        <w:t xml:space="preserve">esta no obre en sus archivos, por lo que de ser el caso, su Comité de Transparencia deberá emitir el acuerdo de inexistencia respectivo, en virtud que actualiza lo dispuesto en el tercer párrafo del </w:t>
      </w:r>
      <w:r>
        <w:rPr>
          <w:rFonts w:ascii="Palatino Linotype" w:hAnsi="Palatino Linotype" w:cs="Tahoma"/>
          <w:sz w:val="22"/>
          <w:szCs w:val="22"/>
          <w:lang w:val="es-ES"/>
        </w:rPr>
        <w:t>a</w:t>
      </w:r>
      <w:r w:rsidRPr="006319C0">
        <w:rPr>
          <w:rFonts w:ascii="Palatino Linotype" w:hAnsi="Palatino Linotype" w:cs="Tahoma"/>
          <w:sz w:val="22"/>
          <w:szCs w:val="22"/>
          <w:lang w:val="es-ES"/>
        </w:rPr>
        <w:t>rtículo 19 de la ley de la materia.</w:t>
      </w:r>
    </w:p>
    <w:p w:rsidR="002819B6" w:rsidRPr="006319C0" w:rsidRDefault="002819B6" w:rsidP="002819B6">
      <w:pPr>
        <w:spacing w:line="360" w:lineRule="auto"/>
        <w:ind w:right="-93"/>
        <w:jc w:val="both"/>
        <w:rPr>
          <w:rFonts w:ascii="Palatino Linotype" w:hAnsi="Palatino Linotype" w:cs="Tahoma"/>
          <w:sz w:val="22"/>
          <w:szCs w:val="22"/>
          <w:lang w:val="es-ES"/>
        </w:rPr>
      </w:pPr>
    </w:p>
    <w:p w:rsidR="002819B6" w:rsidRPr="006319C0" w:rsidRDefault="002819B6" w:rsidP="002819B6">
      <w:pPr>
        <w:spacing w:line="360" w:lineRule="auto"/>
        <w:ind w:right="-93"/>
        <w:jc w:val="both"/>
        <w:rPr>
          <w:rFonts w:ascii="Palatino Linotype" w:hAnsi="Palatino Linotype" w:cs="Tahoma"/>
          <w:sz w:val="22"/>
          <w:szCs w:val="22"/>
          <w:lang w:val="es-ES"/>
        </w:rPr>
      </w:pPr>
      <w:r w:rsidRPr="006319C0">
        <w:rPr>
          <w:rFonts w:ascii="Palatino Linotype" w:hAnsi="Palatino Linotype" w:cs="Tahoma"/>
          <w:sz w:val="22"/>
          <w:szCs w:val="22"/>
          <w:lang w:val="es-ES"/>
        </w:rPr>
        <w:t>Bajo este contexto, es preciso insistir que resulta necesario la emisión del acuerdo de inexistencia, pues</w:t>
      </w:r>
      <w:r w:rsidRPr="00976E12">
        <w:rPr>
          <w:rFonts w:ascii="Palatino Linotype" w:hAnsi="Palatino Linotype" w:cs="Arial"/>
          <w:sz w:val="22"/>
          <w:szCs w:val="22"/>
        </w:rPr>
        <w:t xml:space="preserve"> en aquellos casos en que </w:t>
      </w:r>
      <w:r w:rsidRPr="00976E12">
        <w:rPr>
          <w:rFonts w:ascii="Palatino Linotype" w:eastAsia="Arial Unicode MS" w:hAnsi="Palatino Linotype" w:cs="Arial"/>
          <w:sz w:val="22"/>
          <w:szCs w:val="22"/>
        </w:rPr>
        <w:t xml:space="preserve">el </w:t>
      </w:r>
      <w:r w:rsidRPr="00976E12">
        <w:rPr>
          <w:rFonts w:ascii="Palatino Linotype" w:eastAsia="Arial Unicode MS" w:hAnsi="Palatino Linotype" w:cs="Arial"/>
          <w:b/>
          <w:sz w:val="22"/>
          <w:szCs w:val="22"/>
        </w:rPr>
        <w:t xml:space="preserve">Sujeto Obligado </w:t>
      </w:r>
      <w:r w:rsidRPr="00976E12">
        <w:rPr>
          <w:rFonts w:ascii="Palatino Linotype" w:eastAsia="Arial Unicode MS" w:hAnsi="Palatino Linotype" w:cs="Arial"/>
          <w:sz w:val="22"/>
          <w:szCs w:val="22"/>
        </w:rPr>
        <w:t>debió generar la información solicitada y manifiesta que no cuenta con la misma</w:t>
      </w:r>
      <w:r w:rsidRPr="00976E12">
        <w:rPr>
          <w:rFonts w:ascii="Palatino Linotype" w:hAnsi="Palatino Linotype" w:cs="Arial"/>
          <w:color w:val="000000"/>
          <w:sz w:val="22"/>
          <w:szCs w:val="22"/>
        </w:rPr>
        <w:t xml:space="preserve">, entonces </w:t>
      </w:r>
      <w:r w:rsidRPr="00976E12">
        <w:rPr>
          <w:rFonts w:ascii="Palatino Linotype" w:eastAsia="Arial Unicode MS" w:hAnsi="Palatino Linotype" w:cs="Arial"/>
          <w:sz w:val="22"/>
          <w:szCs w:val="22"/>
        </w:rPr>
        <w:t xml:space="preserve">su Comité de Transparencia tiene el deber de emitir un acuerdo de inexistencia, el cual se dicta en aquellos supuestos en los que si bien la información solicitada la genera, posee o administra en el marco de las funciones de </w:t>
      </w:r>
      <w:r w:rsidRPr="006319C0">
        <w:rPr>
          <w:rFonts w:ascii="Palatino Linotype" w:hAnsi="Palatino Linotype" w:cs="Tahoma"/>
          <w:sz w:val="22"/>
          <w:szCs w:val="22"/>
          <w:lang w:val="es-ES"/>
        </w:rPr>
        <w:t>derecho público</w:t>
      </w:r>
      <w:r>
        <w:rPr>
          <w:rFonts w:ascii="Palatino Linotype" w:hAnsi="Palatino Linotype" w:cs="Tahoma"/>
          <w:sz w:val="22"/>
          <w:szCs w:val="22"/>
          <w:lang w:val="es-ES"/>
        </w:rPr>
        <w:t>.</w:t>
      </w:r>
    </w:p>
    <w:p w:rsidR="002819B6" w:rsidRPr="006319C0" w:rsidRDefault="002819B6" w:rsidP="002819B6">
      <w:pPr>
        <w:spacing w:line="360" w:lineRule="auto"/>
        <w:ind w:right="-93"/>
        <w:jc w:val="both"/>
        <w:rPr>
          <w:rFonts w:ascii="Palatino Linotype" w:hAnsi="Palatino Linotype" w:cs="Tahoma"/>
          <w:sz w:val="22"/>
          <w:szCs w:val="22"/>
          <w:lang w:val="es-ES"/>
        </w:rPr>
      </w:pPr>
    </w:p>
    <w:p w:rsidR="002819B6" w:rsidRPr="006319C0" w:rsidRDefault="002819B6" w:rsidP="002819B6">
      <w:pPr>
        <w:spacing w:line="360" w:lineRule="auto"/>
        <w:ind w:right="-93"/>
        <w:jc w:val="both"/>
        <w:rPr>
          <w:rFonts w:ascii="Palatino Linotype" w:eastAsia="Arial Unicode MS" w:hAnsi="Palatino Linotype" w:cs="Arial"/>
          <w:sz w:val="22"/>
          <w:szCs w:val="22"/>
        </w:rPr>
      </w:pPr>
      <w:r w:rsidRPr="006319C0">
        <w:rPr>
          <w:rFonts w:ascii="Palatino Linotype" w:hAnsi="Palatino Linotype" w:cs="Tahoma"/>
          <w:sz w:val="22"/>
          <w:szCs w:val="22"/>
          <w:lang w:val="es-ES"/>
        </w:rPr>
        <w:t>Por tanto y, de ser el caso que se actualice el supuesto de inexistencia, con la simple declaración del misma no opera en automático, pues para que pueda surtir todos sus efectos jurídicos, es necesario cumplir con los requisitos formales</w:t>
      </w:r>
      <w:r w:rsidRPr="00976E12">
        <w:rPr>
          <w:rFonts w:ascii="Palatino Linotype" w:eastAsia="Arial Unicode MS" w:hAnsi="Palatino Linotype" w:cs="Arial"/>
          <w:sz w:val="22"/>
          <w:szCs w:val="22"/>
        </w:rPr>
        <w:t xml:space="preserve"> que establecen  los artículos 19, 20, 169 y 170 de la </w:t>
      </w:r>
      <w:r w:rsidRPr="00976E12">
        <w:rPr>
          <w:rFonts w:ascii="Palatino Linotype" w:hAnsi="Palatino Linotype"/>
          <w:sz w:val="22"/>
          <w:szCs w:val="22"/>
        </w:rPr>
        <w:t>Ley de Transparencia y Acceso a la Información Pública del Estado de México y Municipios. Por lo que estando en dichas circunstancias, es dable traer a contexto el artículo 169 que señala lo siguiente:</w:t>
      </w:r>
    </w:p>
    <w:p w:rsidR="002819B6" w:rsidRPr="00D11C0E" w:rsidRDefault="002819B6" w:rsidP="002819B6">
      <w:pPr>
        <w:pStyle w:val="Prrafodelista"/>
        <w:rPr>
          <w:rFonts w:ascii="Palatino Linotype" w:hAnsi="Palatino Linotype"/>
        </w:rPr>
      </w:pPr>
    </w:p>
    <w:p w:rsidR="002819B6" w:rsidRPr="006319C0" w:rsidRDefault="002819B6" w:rsidP="002819B6">
      <w:pPr>
        <w:pStyle w:val="Prrafodelista"/>
        <w:spacing w:line="360" w:lineRule="auto"/>
        <w:ind w:left="567" w:right="707"/>
        <w:jc w:val="both"/>
        <w:rPr>
          <w:rFonts w:ascii="Palatino Linotype" w:hAnsi="Palatino Linotype"/>
          <w:i/>
          <w:sz w:val="20"/>
        </w:rPr>
      </w:pPr>
      <w:r w:rsidRPr="006319C0">
        <w:rPr>
          <w:rFonts w:ascii="Palatino Linotype" w:hAnsi="Palatino Linotype"/>
          <w:b/>
          <w:bCs/>
          <w:i/>
          <w:sz w:val="20"/>
        </w:rPr>
        <w:t xml:space="preserve">Artículo 169. </w:t>
      </w:r>
      <w:r w:rsidRPr="006319C0">
        <w:rPr>
          <w:rFonts w:ascii="Palatino Linotype" w:hAnsi="Palatino Linotype"/>
          <w:i/>
          <w:sz w:val="20"/>
        </w:rPr>
        <w:t>Cuando la información no se encuentre en los archivos del sujeto obligado, el Comité de Transparencia:</w:t>
      </w:r>
    </w:p>
    <w:p w:rsidR="002819B6" w:rsidRPr="006319C0" w:rsidRDefault="002819B6" w:rsidP="002819B6">
      <w:pPr>
        <w:pStyle w:val="Prrafodelista"/>
        <w:spacing w:line="360" w:lineRule="auto"/>
        <w:ind w:left="567" w:right="707"/>
        <w:jc w:val="both"/>
        <w:rPr>
          <w:rFonts w:ascii="Palatino Linotype" w:hAnsi="Palatino Linotype"/>
          <w:i/>
          <w:sz w:val="20"/>
        </w:rPr>
      </w:pPr>
      <w:r w:rsidRPr="006319C0">
        <w:rPr>
          <w:rFonts w:ascii="Palatino Linotype" w:hAnsi="Palatino Linotype"/>
          <w:b/>
          <w:bCs/>
          <w:i/>
          <w:sz w:val="20"/>
        </w:rPr>
        <w:t xml:space="preserve">I. </w:t>
      </w:r>
      <w:r w:rsidRPr="006319C0">
        <w:rPr>
          <w:rFonts w:ascii="Palatino Linotype" w:hAnsi="Palatino Linotype"/>
          <w:i/>
          <w:sz w:val="20"/>
        </w:rPr>
        <w:t>Analizará el caso y tomará las medidas necesarias para localizar la información;</w:t>
      </w:r>
    </w:p>
    <w:p w:rsidR="002819B6" w:rsidRPr="006319C0" w:rsidRDefault="002819B6" w:rsidP="002819B6">
      <w:pPr>
        <w:pStyle w:val="Prrafodelista"/>
        <w:spacing w:line="360" w:lineRule="auto"/>
        <w:ind w:left="567" w:right="707"/>
        <w:jc w:val="both"/>
        <w:rPr>
          <w:rFonts w:ascii="Palatino Linotype" w:hAnsi="Palatino Linotype"/>
          <w:i/>
          <w:sz w:val="20"/>
        </w:rPr>
      </w:pPr>
      <w:r w:rsidRPr="006319C0">
        <w:rPr>
          <w:rFonts w:ascii="Palatino Linotype" w:hAnsi="Palatino Linotype"/>
          <w:b/>
          <w:bCs/>
          <w:i/>
          <w:sz w:val="20"/>
        </w:rPr>
        <w:t xml:space="preserve">II. </w:t>
      </w:r>
      <w:r w:rsidRPr="006319C0">
        <w:rPr>
          <w:rFonts w:ascii="Palatino Linotype" w:hAnsi="Palatino Linotype"/>
          <w:i/>
          <w:sz w:val="20"/>
        </w:rPr>
        <w:t>Expedirá una resolución que confirme la inexistencia del documento;</w:t>
      </w:r>
    </w:p>
    <w:p w:rsidR="002819B6" w:rsidRPr="006319C0" w:rsidRDefault="002819B6" w:rsidP="002819B6">
      <w:pPr>
        <w:pStyle w:val="Prrafodelista"/>
        <w:spacing w:line="360" w:lineRule="auto"/>
        <w:ind w:left="567" w:right="707"/>
        <w:jc w:val="both"/>
        <w:rPr>
          <w:rFonts w:ascii="Palatino Linotype" w:hAnsi="Palatino Linotype"/>
          <w:i/>
          <w:sz w:val="20"/>
        </w:rPr>
      </w:pPr>
      <w:r w:rsidRPr="006319C0">
        <w:rPr>
          <w:rFonts w:ascii="Palatino Linotype" w:hAnsi="Palatino Linotype"/>
          <w:b/>
          <w:bCs/>
          <w:i/>
          <w:sz w:val="20"/>
        </w:rPr>
        <w:lastRenderedPageBreak/>
        <w:t xml:space="preserve">III. </w:t>
      </w:r>
      <w:r w:rsidRPr="006319C0">
        <w:rPr>
          <w:rFonts w:ascii="Palatino Linotype" w:hAnsi="Palatino Linotype"/>
          <w:i/>
          <w:sz w:val="20"/>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2819B6" w:rsidRPr="006319C0" w:rsidRDefault="002819B6" w:rsidP="002819B6">
      <w:pPr>
        <w:pStyle w:val="Prrafodelista"/>
        <w:spacing w:line="360" w:lineRule="auto"/>
        <w:ind w:left="567" w:right="707"/>
        <w:jc w:val="both"/>
        <w:rPr>
          <w:rFonts w:ascii="Palatino Linotype" w:hAnsi="Palatino Linotype"/>
          <w:i/>
          <w:sz w:val="20"/>
        </w:rPr>
      </w:pPr>
      <w:r w:rsidRPr="006319C0">
        <w:rPr>
          <w:rFonts w:ascii="Palatino Linotype" w:hAnsi="Palatino Linotype"/>
          <w:b/>
          <w:bCs/>
          <w:i/>
          <w:sz w:val="20"/>
        </w:rPr>
        <w:t>IV.</w:t>
      </w:r>
      <w:r w:rsidRPr="006319C0">
        <w:rPr>
          <w:rFonts w:ascii="Palatino Linotype" w:hAnsi="Palatino Linotype"/>
          <w:bCs/>
          <w:i/>
          <w:sz w:val="20"/>
        </w:rPr>
        <w:t xml:space="preserve"> </w:t>
      </w:r>
      <w:r w:rsidRPr="006319C0">
        <w:rPr>
          <w:rFonts w:ascii="Palatino Linotype" w:hAnsi="Palatino Linotype"/>
          <w:i/>
          <w:sz w:val="20"/>
        </w:rPr>
        <w:t>Notificará al órgano interno de control o equivalente del sujeto obligado quien, en su caso, deberá iniciar el procedimiento de responsabilidad administrativa que corresponda.</w:t>
      </w:r>
    </w:p>
    <w:p w:rsidR="002819B6" w:rsidRPr="006319C0" w:rsidRDefault="002819B6" w:rsidP="002819B6">
      <w:pPr>
        <w:pStyle w:val="Prrafodelista"/>
        <w:spacing w:line="360" w:lineRule="auto"/>
        <w:ind w:left="567" w:right="707"/>
        <w:jc w:val="both"/>
        <w:rPr>
          <w:rFonts w:ascii="Palatino Linotype" w:hAnsi="Palatino Linotype"/>
          <w:i/>
          <w:sz w:val="20"/>
        </w:rPr>
      </w:pPr>
      <w:r w:rsidRPr="006319C0">
        <w:rPr>
          <w:rFonts w:ascii="Palatino Linotype" w:hAnsi="Palatino Linotype"/>
          <w:i/>
          <w:sz w:val="20"/>
        </w:rPr>
        <w:t>La Unidad de Transparencia deberá notificarlo al solicitante por escrito, en un plazo que no exceda de quince días hábiles contados a partir del día siguiente a la presentación de la solicitud.</w:t>
      </w:r>
    </w:p>
    <w:p w:rsidR="002819B6" w:rsidRPr="006319C0" w:rsidRDefault="002819B6" w:rsidP="002819B6">
      <w:pPr>
        <w:pStyle w:val="Prrafodelista"/>
        <w:spacing w:line="360" w:lineRule="auto"/>
        <w:ind w:left="567" w:right="707"/>
        <w:jc w:val="both"/>
        <w:rPr>
          <w:rFonts w:ascii="Palatino Linotype" w:hAnsi="Palatino Linotype"/>
          <w:i/>
          <w:sz w:val="20"/>
        </w:rPr>
      </w:pPr>
      <w:r w:rsidRPr="006319C0">
        <w:rPr>
          <w:rFonts w:ascii="Palatino Linotype" w:hAnsi="Palatino Linotype"/>
          <w:i/>
          <w:sz w:val="20"/>
        </w:rPr>
        <w:t>Este plazo podrá ampliarse hasta por otros siete días hábiles, siempre que existan razones para ello, debiendo notificarse por escrito al solicitante.</w:t>
      </w:r>
    </w:p>
    <w:p w:rsidR="002819B6" w:rsidRPr="006319C0" w:rsidRDefault="002819B6" w:rsidP="002819B6">
      <w:pPr>
        <w:spacing w:line="360" w:lineRule="auto"/>
        <w:ind w:right="-93"/>
        <w:jc w:val="both"/>
        <w:rPr>
          <w:rFonts w:ascii="Palatino Linotype" w:hAnsi="Palatino Linotype" w:cs="Tahoma"/>
          <w:sz w:val="22"/>
          <w:szCs w:val="22"/>
          <w:lang w:val="es-ES"/>
        </w:rPr>
      </w:pPr>
    </w:p>
    <w:p w:rsidR="002819B6" w:rsidRDefault="002819B6" w:rsidP="002819B6">
      <w:pPr>
        <w:spacing w:line="360" w:lineRule="auto"/>
        <w:ind w:right="-93"/>
        <w:jc w:val="both"/>
        <w:rPr>
          <w:rFonts w:ascii="Palatino Linotype" w:hAnsi="Palatino Linotype" w:cs="Tahoma"/>
          <w:sz w:val="22"/>
          <w:szCs w:val="22"/>
          <w:lang w:val="es-ES"/>
        </w:rPr>
      </w:pPr>
      <w:r w:rsidRPr="006319C0">
        <w:rPr>
          <w:rFonts w:ascii="Palatino Linotype" w:hAnsi="Palatino Linotype" w:cs="Tahoma"/>
          <w:sz w:val="22"/>
          <w:szCs w:val="22"/>
          <w:lang w:val="es-ES"/>
        </w:rPr>
        <w:t>Es aconsejable que en la motivación se exprese a detalle el turno a los servidores públicos habilitados competentes y su respectiva respuesta para generar convicción en el solicitante.</w:t>
      </w:r>
    </w:p>
    <w:p w:rsidR="002819B6" w:rsidRPr="006319C0" w:rsidRDefault="002819B6" w:rsidP="002819B6">
      <w:pPr>
        <w:spacing w:line="360" w:lineRule="auto"/>
        <w:ind w:right="-93"/>
        <w:jc w:val="both"/>
        <w:rPr>
          <w:rFonts w:ascii="Palatino Linotype" w:hAnsi="Palatino Linotype" w:cs="Tahoma"/>
          <w:sz w:val="22"/>
          <w:szCs w:val="22"/>
          <w:lang w:val="es-ES"/>
        </w:rPr>
      </w:pPr>
    </w:p>
    <w:p w:rsidR="002819B6" w:rsidRPr="006319C0" w:rsidRDefault="002819B6" w:rsidP="002819B6">
      <w:pPr>
        <w:spacing w:line="360" w:lineRule="auto"/>
        <w:ind w:right="-93"/>
        <w:jc w:val="both"/>
        <w:rPr>
          <w:rFonts w:ascii="Palatino Linotype" w:hAnsi="Palatino Linotype" w:cs="Tahoma"/>
          <w:sz w:val="22"/>
          <w:szCs w:val="22"/>
          <w:lang w:val="es-ES"/>
        </w:rPr>
      </w:pPr>
      <w:r w:rsidRPr="006319C0">
        <w:rPr>
          <w:rFonts w:ascii="Palatino Linotype" w:hAnsi="Palatino Linotype" w:cs="Tahoma"/>
          <w:sz w:val="22"/>
          <w:szCs w:val="22"/>
          <w:lang w:val="es-ES"/>
        </w:rPr>
        <w:t xml:space="preserve">De ahí que el acuerdo de inexistencia debe emitirse en el supuesto de que no se cuenta con la información solicitada ya sea porque teniendo la atribución no la ha ejercido, o bien, no la genera en ejercicio de sus atribuciones, lo cual podría generar una responsabilidad administrativa en el caso de que se señale que no se generó y si haya sido generada la información. </w:t>
      </w:r>
    </w:p>
    <w:p w:rsidR="002819B6" w:rsidRPr="00976E12" w:rsidRDefault="002819B6" w:rsidP="002819B6">
      <w:pPr>
        <w:spacing w:before="240" w:after="240" w:line="360" w:lineRule="auto"/>
        <w:jc w:val="both"/>
        <w:rPr>
          <w:rFonts w:ascii="Palatino Linotype" w:eastAsia="Arial Unicode MS" w:hAnsi="Palatino Linotype" w:cs="Arial"/>
          <w:sz w:val="22"/>
          <w:szCs w:val="22"/>
        </w:rPr>
      </w:pPr>
      <w:r w:rsidRPr="00976E12">
        <w:rPr>
          <w:rFonts w:ascii="Palatino Linotype" w:hAnsi="Palatino Linotype" w:cs="Arial"/>
          <w:sz w:val="22"/>
          <w:szCs w:val="22"/>
        </w:rPr>
        <w:t>En sustento a lo anterior, es aplicable el criterio</w:t>
      </w:r>
      <w:r w:rsidRPr="00976E12">
        <w:rPr>
          <w:rFonts w:ascii="Palatino Linotype" w:hAnsi="Palatino Linotype" w:cs="Arial"/>
          <w:b/>
          <w:sz w:val="22"/>
          <w:szCs w:val="22"/>
        </w:rPr>
        <w:t xml:space="preserve"> 0004-11</w:t>
      </w:r>
      <w:r w:rsidRPr="00976E12">
        <w:rPr>
          <w:rFonts w:ascii="Palatino Linotype" w:hAnsi="Palatino Linotype" w:cs="Arial"/>
          <w:sz w:val="22"/>
          <w:szCs w:val="22"/>
        </w:rPr>
        <w:t>, emitido por el Pleno del Instituto de Transparencia, Acceso a la Información Pública y Protección de Datos Personales del Estado de México y Municipios, publicado en el periódico oficial del Estado de México “Gaceta del Gobierno”, el diecinueve de octubre de dos mil once, página cinco, Sección Segunda, que establece:</w:t>
      </w:r>
    </w:p>
    <w:p w:rsidR="002819B6" w:rsidRPr="006319C0" w:rsidRDefault="002819B6" w:rsidP="002819B6">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6319C0">
        <w:rPr>
          <w:rFonts w:ascii="Palatino Linotype" w:hAnsi="Palatino Linotype" w:cs="Arial"/>
          <w:b/>
          <w:i/>
        </w:rPr>
        <w:t>“INEXISTENCIA, DECLARATORIA DE LA. ALCANCES Y PROCEDIMIENTOS</w:t>
      </w:r>
      <w:r w:rsidRPr="006319C0">
        <w:rPr>
          <w:rFonts w:ascii="Palatino Linotype" w:hAnsi="Palatino Linotype" w:cs="Arial"/>
          <w:i/>
        </w:rPr>
        <w:t xml:space="preserve">. De la </w:t>
      </w:r>
      <w:r w:rsidRPr="006319C0">
        <w:rPr>
          <w:rFonts w:ascii="Palatino Linotype" w:hAnsi="Palatino Linotype" w:cs="Arial"/>
          <w:i/>
        </w:rPr>
        <w:lastRenderedPageBreak/>
        <w:t>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2819B6" w:rsidRPr="006319C0" w:rsidRDefault="002819B6" w:rsidP="002819B6">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6319C0">
        <w:rPr>
          <w:rFonts w:ascii="Palatino Linotype" w:hAnsi="Palatino Linotype" w:cs="Arial"/>
          <w:i/>
        </w:rPr>
        <w:t>Bajo el entendido de que dicha búsqueda exhaustiva permitirá dos determinaciones:</w:t>
      </w:r>
    </w:p>
    <w:p w:rsidR="002819B6" w:rsidRPr="006319C0" w:rsidRDefault="002819B6" w:rsidP="002819B6">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6319C0">
        <w:rPr>
          <w:rFonts w:ascii="Palatino Linotype" w:hAnsi="Palatino Linotype" w:cs="Arial"/>
          <w:i/>
        </w:rPr>
        <w:t>1ª) Que se localice la documentación que contenga la información solicitada y de ser así la información pueda entregarse al solicitante en la forma en que se encuentra disponible, o</w:t>
      </w:r>
    </w:p>
    <w:p w:rsidR="002819B6" w:rsidRPr="006319C0" w:rsidRDefault="002819B6" w:rsidP="002819B6">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6319C0">
        <w:rPr>
          <w:rFonts w:ascii="Palatino Linotype" w:hAnsi="Palatino Linotype" w:cs="Arial"/>
          <w:i/>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2819B6" w:rsidRPr="006319C0" w:rsidRDefault="002819B6" w:rsidP="002819B6">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6319C0">
        <w:rPr>
          <w:rFonts w:ascii="Palatino Linotype" w:hAnsi="Palatino Linotype" w:cs="Arial"/>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2819B6" w:rsidRDefault="002819B6" w:rsidP="002819B6">
      <w:pPr>
        <w:widowControl w:val="0"/>
        <w:autoSpaceDE w:val="0"/>
        <w:autoSpaceDN w:val="0"/>
        <w:adjustRightInd w:val="0"/>
        <w:spacing w:before="240" w:line="360" w:lineRule="auto"/>
        <w:ind w:right="616"/>
        <w:contextualSpacing/>
        <w:jc w:val="both"/>
        <w:rPr>
          <w:rFonts w:ascii="Palatino Linotype" w:hAnsi="Palatino Linotype" w:cs="Arial"/>
        </w:rPr>
      </w:pPr>
    </w:p>
    <w:p w:rsidR="002819B6" w:rsidRPr="00976E12" w:rsidRDefault="002819B6" w:rsidP="002819B6">
      <w:pPr>
        <w:widowControl w:val="0"/>
        <w:autoSpaceDE w:val="0"/>
        <w:autoSpaceDN w:val="0"/>
        <w:adjustRightInd w:val="0"/>
        <w:spacing w:before="240" w:line="360" w:lineRule="auto"/>
        <w:ind w:right="-28"/>
        <w:contextualSpacing/>
        <w:jc w:val="both"/>
        <w:rPr>
          <w:rFonts w:ascii="Palatino Linotype" w:eastAsia="Arial Unicode MS" w:hAnsi="Palatino Linotype" w:cs="Arial"/>
          <w:sz w:val="22"/>
        </w:rPr>
      </w:pPr>
      <w:r w:rsidRPr="00976E12">
        <w:rPr>
          <w:rFonts w:ascii="Palatino Linotype" w:eastAsia="Arial Unicode MS" w:hAnsi="Palatino Linotype" w:cs="Arial"/>
          <w:sz w:val="22"/>
        </w:rPr>
        <w:t xml:space="preserve">Por lo tanto, manifestar </w:t>
      </w:r>
      <w:r>
        <w:rPr>
          <w:rFonts w:ascii="Palatino Linotype" w:eastAsia="Arial Unicode MS" w:hAnsi="Palatino Linotype" w:cs="Arial"/>
          <w:sz w:val="22"/>
        </w:rPr>
        <w:t>la</w:t>
      </w:r>
      <w:r w:rsidRPr="00976E12">
        <w:rPr>
          <w:rFonts w:ascii="Palatino Linotype" w:eastAsia="Arial Unicode MS" w:hAnsi="Palatino Linotype" w:cs="Arial"/>
          <w:sz w:val="22"/>
        </w:rPr>
        <w:t xml:space="preserve"> inexistente la información implica un</w:t>
      </w:r>
      <w:r>
        <w:rPr>
          <w:rFonts w:ascii="Palatino Linotype" w:eastAsia="Arial Unicode MS" w:hAnsi="Palatino Linotype" w:cs="Arial"/>
          <w:sz w:val="22"/>
        </w:rPr>
        <w:t>a</w:t>
      </w:r>
      <w:r w:rsidRPr="00976E12">
        <w:rPr>
          <w:rFonts w:ascii="Palatino Linotype" w:eastAsia="Arial Unicode MS" w:hAnsi="Palatino Linotype" w:cs="Arial"/>
          <w:sz w:val="22"/>
        </w:rPr>
        <w:t xml:space="preserve"> alta responsabilidad de explicar a la ciudadanía por qué un ente público que tiene la obligación y el deber de generar, poseer o administrar la información pública no la tiene.</w:t>
      </w:r>
    </w:p>
    <w:p w:rsidR="002819B6" w:rsidRDefault="002819B6" w:rsidP="002819B6">
      <w:pPr>
        <w:spacing w:line="360" w:lineRule="auto"/>
        <w:ind w:right="-93"/>
        <w:jc w:val="both"/>
        <w:rPr>
          <w:rFonts w:ascii="Palatino Linotype" w:hAnsi="Palatino Linotype" w:cs="Tahoma"/>
          <w:bCs/>
          <w:sz w:val="22"/>
          <w:szCs w:val="22"/>
        </w:rPr>
      </w:pPr>
    </w:p>
    <w:p w:rsidR="00D323D4" w:rsidRDefault="00D323D4" w:rsidP="002819B6">
      <w:pPr>
        <w:spacing w:line="360" w:lineRule="auto"/>
        <w:ind w:right="-93"/>
        <w:jc w:val="both"/>
        <w:rPr>
          <w:rFonts w:ascii="Palatino Linotype" w:hAnsi="Palatino Linotype" w:cs="Tahoma"/>
          <w:bCs/>
          <w:sz w:val="22"/>
          <w:szCs w:val="22"/>
        </w:rPr>
      </w:pPr>
    </w:p>
    <w:p w:rsidR="00D323D4" w:rsidRDefault="00D323D4" w:rsidP="002819B6">
      <w:pPr>
        <w:spacing w:line="360" w:lineRule="auto"/>
        <w:ind w:right="-93"/>
        <w:jc w:val="both"/>
        <w:rPr>
          <w:rFonts w:ascii="Palatino Linotype" w:hAnsi="Palatino Linotype" w:cs="Tahoma"/>
          <w:bCs/>
          <w:sz w:val="22"/>
          <w:szCs w:val="22"/>
        </w:rPr>
      </w:pPr>
    </w:p>
    <w:p w:rsidR="00705908" w:rsidRPr="00F512DF" w:rsidRDefault="00705908" w:rsidP="00705908">
      <w:pPr>
        <w:tabs>
          <w:tab w:val="left" w:pos="4962"/>
        </w:tabs>
        <w:spacing w:line="360" w:lineRule="auto"/>
        <w:jc w:val="both"/>
        <w:rPr>
          <w:rFonts w:ascii="Palatino Linotype" w:hAnsi="Palatino Linotype" w:cs="Tahoma"/>
          <w:b/>
          <w:sz w:val="22"/>
          <w:szCs w:val="22"/>
        </w:rPr>
      </w:pPr>
      <w:r w:rsidRPr="00F512DF">
        <w:rPr>
          <w:rFonts w:ascii="Palatino Linotype" w:hAnsi="Palatino Linotype" w:cs="Tahoma"/>
          <w:b/>
          <w:sz w:val="22"/>
          <w:szCs w:val="22"/>
        </w:rPr>
        <w:t>Versión Pública</w:t>
      </w:r>
    </w:p>
    <w:p w:rsidR="00705908" w:rsidRPr="00F512DF" w:rsidRDefault="00705908" w:rsidP="00705908">
      <w:pPr>
        <w:tabs>
          <w:tab w:val="left" w:pos="4962"/>
        </w:tabs>
        <w:spacing w:line="360" w:lineRule="auto"/>
        <w:jc w:val="both"/>
        <w:rPr>
          <w:rFonts w:ascii="Palatino Linotype" w:hAnsi="Palatino Linotype" w:cs="Tahoma"/>
          <w:sz w:val="22"/>
          <w:szCs w:val="22"/>
        </w:rPr>
      </w:pPr>
    </w:p>
    <w:p w:rsidR="00705908" w:rsidRDefault="00705908" w:rsidP="00705908">
      <w:pPr>
        <w:spacing w:line="360" w:lineRule="auto"/>
        <w:ind w:right="-93"/>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Como se ha precisado, </w:t>
      </w:r>
      <w:r w:rsidRPr="006B075A">
        <w:rPr>
          <w:rFonts w:ascii="Palatino Linotype" w:eastAsia="Calibri" w:hAnsi="Palatino Linotype" w:cs="Tahoma"/>
          <w:bCs/>
          <w:iCs/>
          <w:sz w:val="22"/>
          <w:szCs w:val="22"/>
          <w:lang w:eastAsia="es-ES_tradnl"/>
        </w:rPr>
        <w:t xml:space="preserve">es </w:t>
      </w:r>
      <w:r w:rsidRPr="00052CA8">
        <w:rPr>
          <w:rFonts w:ascii="Palatino Linotype" w:eastAsia="Calibri" w:hAnsi="Palatino Linotype" w:cs="Tahoma"/>
          <w:bCs/>
          <w:sz w:val="22"/>
          <w:szCs w:val="22"/>
          <w:lang w:val="es-ES_tradnl" w:eastAsia="en-US"/>
        </w:rPr>
        <w:t>posible</w:t>
      </w:r>
      <w:r w:rsidRPr="006B075A">
        <w:rPr>
          <w:rFonts w:ascii="Palatino Linotype" w:eastAsia="Calibri" w:hAnsi="Palatino Linotype" w:cs="Tahoma"/>
          <w:bCs/>
          <w:iCs/>
          <w:sz w:val="22"/>
          <w:szCs w:val="22"/>
          <w:lang w:eastAsia="es-ES_tradnl"/>
        </w:rPr>
        <w:t xml:space="preserve"> que los documentos que den cuenta de </w:t>
      </w:r>
      <w:r>
        <w:rPr>
          <w:rFonts w:ascii="Palatino Linotype" w:eastAsia="Calibri" w:hAnsi="Palatino Linotype" w:cs="Tahoma"/>
          <w:bCs/>
          <w:iCs/>
          <w:sz w:val="22"/>
          <w:szCs w:val="22"/>
          <w:lang w:eastAsia="es-ES_tradnl"/>
        </w:rPr>
        <w:t>l</w:t>
      </w:r>
      <w:r w:rsidRPr="006B075A">
        <w:rPr>
          <w:rFonts w:ascii="Palatino Linotype" w:eastAsia="Calibri" w:hAnsi="Palatino Linotype" w:cs="Tahoma"/>
          <w:bCs/>
          <w:iCs/>
          <w:sz w:val="22"/>
          <w:szCs w:val="22"/>
          <w:lang w:eastAsia="es-ES_tradnl"/>
        </w:rPr>
        <w:t xml:space="preserve">a información, </w:t>
      </w:r>
      <w:r>
        <w:rPr>
          <w:rFonts w:ascii="Palatino Linotype" w:eastAsia="Calibri" w:hAnsi="Palatino Linotype" w:cs="Tahoma"/>
          <w:bCs/>
          <w:iCs/>
          <w:sz w:val="22"/>
          <w:szCs w:val="22"/>
          <w:lang w:eastAsia="es-ES_tradnl"/>
        </w:rPr>
        <w:t xml:space="preserve">que se ordena entregar </w:t>
      </w:r>
      <w:r w:rsidRPr="006B075A">
        <w:rPr>
          <w:rFonts w:ascii="Palatino Linotype" w:eastAsia="Calibri" w:hAnsi="Palatino Linotype" w:cs="Tahoma"/>
          <w:bCs/>
          <w:iCs/>
          <w:sz w:val="22"/>
          <w:szCs w:val="22"/>
          <w:lang w:eastAsia="es-ES_tradnl"/>
        </w:rPr>
        <w:t xml:space="preserve">pudiera </w:t>
      </w:r>
      <w:r>
        <w:rPr>
          <w:rFonts w:ascii="Palatino Linotype" w:eastAsia="Calibri" w:hAnsi="Palatino Linotype" w:cs="Tahoma"/>
          <w:bCs/>
          <w:iCs/>
          <w:sz w:val="22"/>
          <w:szCs w:val="22"/>
          <w:lang w:eastAsia="es-ES_tradnl"/>
        </w:rPr>
        <w:t xml:space="preserve">contener </w:t>
      </w:r>
      <w:r w:rsidRPr="006B075A">
        <w:rPr>
          <w:rFonts w:ascii="Palatino Linotype" w:eastAsia="Calibri" w:hAnsi="Palatino Linotype" w:cs="Tahoma"/>
          <w:bCs/>
          <w:iCs/>
          <w:sz w:val="22"/>
          <w:szCs w:val="22"/>
          <w:lang w:eastAsia="es-ES_tradnl"/>
        </w:rPr>
        <w:t>información clasificada</w:t>
      </w:r>
      <w:r>
        <w:rPr>
          <w:rFonts w:ascii="Palatino Linotype" w:eastAsia="Calibri" w:hAnsi="Palatino Linotype" w:cs="Tahoma"/>
          <w:bCs/>
          <w:iCs/>
          <w:sz w:val="22"/>
          <w:szCs w:val="22"/>
          <w:lang w:eastAsia="es-ES_tradnl"/>
        </w:rPr>
        <w:t>, por tratarse de datos personales confidenciales de acuerdo a lo establecido en el artículo 143, fracción I de la Ley de Transparencia y Acceso a la Información Pública del Estado de México y Municipios</w:t>
      </w:r>
      <w:r w:rsidRPr="006B075A">
        <w:rPr>
          <w:rFonts w:ascii="Palatino Linotype" w:eastAsia="Calibri" w:hAnsi="Palatino Linotype" w:cs="Tahoma"/>
          <w:bCs/>
          <w:iCs/>
          <w:sz w:val="22"/>
          <w:szCs w:val="22"/>
          <w:lang w:eastAsia="es-ES_tradnl"/>
        </w:rPr>
        <w:t xml:space="preserve">, por lo que es de señalar que previo a la entrega al </w:t>
      </w:r>
      <w:r>
        <w:rPr>
          <w:rFonts w:ascii="Palatino Linotype" w:eastAsia="Calibri" w:hAnsi="Palatino Linotype" w:cs="Tahoma"/>
          <w:bCs/>
          <w:iCs/>
          <w:sz w:val="22"/>
          <w:szCs w:val="22"/>
          <w:lang w:eastAsia="es-ES_tradnl"/>
        </w:rPr>
        <w:t>R</w:t>
      </w:r>
      <w:r w:rsidRPr="006B075A">
        <w:rPr>
          <w:rFonts w:ascii="Palatino Linotype" w:eastAsia="Calibri" w:hAnsi="Palatino Linotype" w:cs="Tahoma"/>
          <w:bCs/>
          <w:iCs/>
          <w:sz w:val="22"/>
          <w:szCs w:val="22"/>
          <w:lang w:eastAsia="es-ES_tradnl"/>
        </w:rPr>
        <w:t xml:space="preserve">ecurrente, </w:t>
      </w:r>
      <w:r>
        <w:rPr>
          <w:rFonts w:ascii="Palatino Linotype" w:eastAsia="Calibri" w:hAnsi="Palatino Linotype" w:cs="Tahoma"/>
          <w:bCs/>
          <w:iCs/>
          <w:sz w:val="22"/>
          <w:szCs w:val="22"/>
          <w:lang w:eastAsia="es-ES_tradnl"/>
        </w:rPr>
        <w:t xml:space="preserve">de ser el caso, </w:t>
      </w:r>
      <w:r w:rsidRPr="006B075A">
        <w:rPr>
          <w:rFonts w:ascii="Palatino Linotype" w:eastAsia="Calibri" w:hAnsi="Palatino Linotype" w:cs="Tahoma"/>
          <w:bCs/>
          <w:iCs/>
          <w:sz w:val="22"/>
          <w:szCs w:val="22"/>
          <w:lang w:eastAsia="es-ES_tradnl"/>
        </w:rPr>
        <w:t xml:space="preserve">deberá llevarse a cabo la revisión de los documentos y </w:t>
      </w:r>
      <w:r>
        <w:rPr>
          <w:rFonts w:ascii="Palatino Linotype" w:eastAsia="Calibri" w:hAnsi="Palatino Linotype" w:cs="Tahoma"/>
          <w:bCs/>
          <w:iCs/>
          <w:sz w:val="22"/>
          <w:szCs w:val="22"/>
          <w:lang w:eastAsia="es-ES_tradnl"/>
        </w:rPr>
        <w:t>d</w:t>
      </w:r>
      <w:r w:rsidRPr="006B075A">
        <w:rPr>
          <w:rFonts w:ascii="Palatino Linotype" w:eastAsia="Calibri" w:hAnsi="Palatino Linotype" w:cs="Tahoma"/>
          <w:bCs/>
          <w:iCs/>
          <w:sz w:val="22"/>
          <w:szCs w:val="22"/>
          <w:lang w:eastAsia="es-ES_tradnl"/>
        </w:rPr>
        <w:t>e</w:t>
      </w:r>
      <w:r>
        <w:rPr>
          <w:rFonts w:ascii="Palatino Linotype" w:eastAsia="Calibri" w:hAnsi="Palatino Linotype" w:cs="Tahoma"/>
          <w:bCs/>
          <w:iCs/>
          <w:sz w:val="22"/>
          <w:szCs w:val="22"/>
          <w:lang w:eastAsia="es-ES_tradnl"/>
        </w:rPr>
        <w:t xml:space="preserve"> resultar</w:t>
      </w:r>
      <w:r w:rsidRPr="006B075A">
        <w:rPr>
          <w:rFonts w:ascii="Palatino Linotype" w:eastAsia="Calibri" w:hAnsi="Palatino Linotype" w:cs="Tahoma"/>
          <w:bCs/>
          <w:iCs/>
          <w:sz w:val="22"/>
          <w:szCs w:val="22"/>
          <w:lang w:eastAsia="es-ES_tradnl"/>
        </w:rPr>
        <w:t xml:space="preserve"> procede</w:t>
      </w:r>
      <w:r>
        <w:rPr>
          <w:rFonts w:ascii="Palatino Linotype" w:eastAsia="Calibri" w:hAnsi="Palatino Linotype" w:cs="Tahoma"/>
          <w:bCs/>
          <w:iCs/>
          <w:sz w:val="22"/>
          <w:szCs w:val="22"/>
          <w:lang w:eastAsia="es-ES_tradnl"/>
        </w:rPr>
        <w:t>nte</w:t>
      </w:r>
      <w:r w:rsidRPr="006B075A">
        <w:rPr>
          <w:rFonts w:ascii="Palatino Linotype" w:eastAsia="Calibri" w:hAnsi="Palatino Linotype" w:cs="Tahoma"/>
          <w:bCs/>
          <w:iCs/>
          <w:sz w:val="22"/>
          <w:szCs w:val="22"/>
          <w:lang w:eastAsia="es-ES_tradnl"/>
        </w:rPr>
        <w:t xml:space="preserve"> la entrega en versión pública, la misma deberá ser autorizada por el Comité de </w:t>
      </w:r>
      <w:r>
        <w:rPr>
          <w:rFonts w:ascii="Palatino Linotype" w:eastAsia="Calibri" w:hAnsi="Palatino Linotype" w:cs="Tahoma"/>
          <w:bCs/>
          <w:iCs/>
          <w:sz w:val="22"/>
          <w:szCs w:val="22"/>
          <w:lang w:eastAsia="es-ES_tradnl"/>
        </w:rPr>
        <w:t>Transparencia</w:t>
      </w:r>
      <w:r w:rsidRPr="006B075A">
        <w:rPr>
          <w:rFonts w:ascii="Palatino Linotype" w:eastAsia="Calibri" w:hAnsi="Palatino Linotype" w:cs="Tahoma"/>
          <w:bCs/>
          <w:iCs/>
          <w:sz w:val="22"/>
          <w:szCs w:val="22"/>
          <w:lang w:eastAsia="es-ES_tradnl"/>
        </w:rPr>
        <w:t>, en donde se funde y motive la clasificación de la información eliminada, de conformidad con lo previsto en el artículo 49, fracciones II y VIII</w:t>
      </w:r>
      <w:r>
        <w:rPr>
          <w:rFonts w:ascii="Palatino Linotype" w:eastAsia="Calibri" w:hAnsi="Palatino Linotype" w:cs="Tahoma"/>
          <w:bCs/>
          <w:iCs/>
          <w:sz w:val="22"/>
          <w:szCs w:val="22"/>
          <w:lang w:eastAsia="es-ES_tradnl"/>
        </w:rPr>
        <w:t xml:space="preserve"> y 149</w:t>
      </w:r>
      <w:r w:rsidRPr="006B075A">
        <w:rPr>
          <w:rFonts w:ascii="Palatino Linotype" w:eastAsia="Calibri" w:hAnsi="Palatino Linotype" w:cs="Tahoma"/>
          <w:bCs/>
          <w:iCs/>
          <w:sz w:val="22"/>
          <w:szCs w:val="22"/>
          <w:lang w:eastAsia="es-ES_tradnl"/>
        </w:rPr>
        <w:t xml:space="preserve"> de la Ley </w:t>
      </w:r>
      <w:r>
        <w:rPr>
          <w:rFonts w:ascii="Palatino Linotype" w:eastAsia="Calibri" w:hAnsi="Palatino Linotype" w:cs="Tahoma"/>
          <w:bCs/>
          <w:iCs/>
          <w:sz w:val="22"/>
          <w:szCs w:val="22"/>
          <w:lang w:eastAsia="es-ES_tradnl"/>
        </w:rPr>
        <w:t>de referencia,</w:t>
      </w:r>
      <w:r w:rsidRPr="006B075A">
        <w:rPr>
          <w:rFonts w:ascii="Palatino Linotype" w:eastAsia="Calibri" w:hAnsi="Palatino Linotype" w:cs="Tahoma"/>
          <w:bCs/>
          <w:iCs/>
          <w:sz w:val="22"/>
          <w:szCs w:val="22"/>
          <w:lang w:eastAsia="es-ES_tradnl"/>
        </w:rPr>
        <w:t xml:space="preserve"> en relación con lo establecido en los Lineamientos Generales en materia de Clasificación y Desclasificación de la Información, así como para Elaboración de Versiones Públicas.</w:t>
      </w:r>
    </w:p>
    <w:p w:rsidR="00705908" w:rsidRDefault="00705908" w:rsidP="00705908">
      <w:pPr>
        <w:spacing w:line="360" w:lineRule="auto"/>
        <w:ind w:right="-93"/>
        <w:jc w:val="both"/>
        <w:rPr>
          <w:rFonts w:ascii="Palatino Linotype" w:hAnsi="Palatino Linotype" w:cs="Tahoma"/>
          <w:b/>
          <w:sz w:val="22"/>
          <w:szCs w:val="22"/>
        </w:rPr>
      </w:pPr>
    </w:p>
    <w:p w:rsidR="00705908" w:rsidRDefault="00705908" w:rsidP="00705908">
      <w:pPr>
        <w:spacing w:line="360" w:lineRule="auto"/>
        <w:ind w:right="-93"/>
        <w:jc w:val="both"/>
        <w:rPr>
          <w:rFonts w:ascii="Palatino Linotype" w:hAnsi="Palatino Linotype" w:cs="Tahoma"/>
          <w:bCs/>
          <w:sz w:val="22"/>
          <w:szCs w:val="22"/>
        </w:rPr>
      </w:pPr>
      <w:r w:rsidRPr="001E0D8F">
        <w:rPr>
          <w:rFonts w:ascii="Palatino Linotype" w:hAnsi="Palatino Linotype" w:cs="Tahoma"/>
          <w:b/>
          <w:sz w:val="22"/>
          <w:szCs w:val="22"/>
        </w:rPr>
        <w:t>S</w:t>
      </w:r>
      <w:r>
        <w:rPr>
          <w:rFonts w:ascii="Palatino Linotype" w:hAnsi="Palatino Linotype" w:cs="Tahoma"/>
          <w:b/>
          <w:sz w:val="22"/>
          <w:szCs w:val="22"/>
        </w:rPr>
        <w:t>EXTO</w:t>
      </w:r>
      <w:r w:rsidRPr="001E0D8F">
        <w:rPr>
          <w:rFonts w:ascii="Palatino Linotype" w:hAnsi="Palatino Linotype" w:cs="Tahoma"/>
          <w:b/>
          <w:sz w:val="22"/>
          <w:szCs w:val="22"/>
        </w:rPr>
        <w:t xml:space="preserve">. Decisión. </w:t>
      </w:r>
      <w:r w:rsidRPr="001E0D8F">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1E0D8F">
        <w:rPr>
          <w:rFonts w:ascii="Palatino Linotype" w:hAnsi="Palatino Linotype" w:cs="Tahoma"/>
          <w:b/>
          <w:sz w:val="22"/>
          <w:szCs w:val="22"/>
        </w:rPr>
        <w:t xml:space="preserve">ORDENAR </w:t>
      </w:r>
      <w:r w:rsidRPr="001E0D8F">
        <w:rPr>
          <w:rFonts w:ascii="Palatino Linotype" w:hAnsi="Palatino Linotype" w:cs="Tahoma"/>
          <w:sz w:val="22"/>
          <w:szCs w:val="22"/>
        </w:rPr>
        <w:t xml:space="preserve">al Ayuntamiento </w:t>
      </w:r>
      <w:r>
        <w:rPr>
          <w:rFonts w:ascii="Palatino Linotype" w:hAnsi="Palatino Linotype" w:cs="Tahoma"/>
          <w:sz w:val="22"/>
          <w:szCs w:val="22"/>
        </w:rPr>
        <w:t>Tecámac</w:t>
      </w:r>
      <w:r w:rsidRPr="001E0D8F">
        <w:rPr>
          <w:rFonts w:ascii="Palatino Linotype" w:hAnsi="Palatino Linotype" w:cs="Tahoma"/>
          <w:sz w:val="22"/>
          <w:szCs w:val="22"/>
        </w:rPr>
        <w:t xml:space="preserve">, previa búsqueda exhaustiva </w:t>
      </w:r>
      <w:r>
        <w:rPr>
          <w:rFonts w:ascii="Palatino Linotype" w:hAnsi="Palatino Linotype" w:cs="Tahoma"/>
          <w:sz w:val="22"/>
          <w:szCs w:val="22"/>
        </w:rPr>
        <w:t xml:space="preserve">y razonable </w:t>
      </w:r>
      <w:r w:rsidRPr="001E0D8F">
        <w:rPr>
          <w:rFonts w:ascii="Palatino Linotype" w:hAnsi="Palatino Linotype" w:cs="Tahoma"/>
          <w:sz w:val="22"/>
          <w:szCs w:val="22"/>
        </w:rPr>
        <w:t>en todas las áreas competentes</w:t>
      </w:r>
      <w:r>
        <w:rPr>
          <w:rFonts w:ascii="Palatino Linotype" w:hAnsi="Palatino Linotype" w:cs="Tahoma"/>
          <w:bCs/>
          <w:sz w:val="22"/>
          <w:szCs w:val="22"/>
        </w:rPr>
        <w:t xml:space="preserve"> y haga entrega vía Sistema de Acceso a la Información Mexiquense de ser procedente en versión pública del o los documentos donde conste de lo siguiente:</w:t>
      </w:r>
    </w:p>
    <w:p w:rsidR="00705908" w:rsidRDefault="00705908" w:rsidP="00705908">
      <w:pPr>
        <w:tabs>
          <w:tab w:val="left" w:pos="1357"/>
        </w:tabs>
        <w:spacing w:line="360" w:lineRule="auto"/>
        <w:ind w:right="-93"/>
        <w:jc w:val="both"/>
        <w:rPr>
          <w:rFonts w:ascii="Palatino Linotype" w:hAnsi="Palatino Linotype" w:cs="Tahoma"/>
          <w:bCs/>
          <w:sz w:val="22"/>
          <w:szCs w:val="22"/>
        </w:rPr>
      </w:pPr>
    </w:p>
    <w:p w:rsidR="00705908" w:rsidRPr="00705908" w:rsidRDefault="00705908" w:rsidP="00705908">
      <w:pPr>
        <w:pStyle w:val="Prrafodelista"/>
        <w:numPr>
          <w:ilvl w:val="0"/>
          <w:numId w:val="34"/>
        </w:numPr>
        <w:spacing w:line="360" w:lineRule="auto"/>
        <w:jc w:val="both"/>
        <w:rPr>
          <w:rFonts w:ascii="Palatino Linotype" w:hAnsi="Palatino Linotype" w:cs="Tahoma"/>
          <w:szCs w:val="22"/>
          <w:lang w:val="es-ES"/>
        </w:rPr>
      </w:pPr>
      <w:r>
        <w:rPr>
          <w:rFonts w:ascii="Palatino Linotype" w:hAnsi="Palatino Linotype" w:cs="Tahoma"/>
          <w:szCs w:val="22"/>
          <w:lang w:val="es-ES"/>
        </w:rPr>
        <w:t>E</w:t>
      </w:r>
      <w:r w:rsidRPr="00705908">
        <w:rPr>
          <w:rFonts w:ascii="Palatino Linotype" w:hAnsi="Palatino Linotype" w:cs="Tahoma"/>
          <w:szCs w:val="22"/>
          <w:lang w:val="es-ES"/>
        </w:rPr>
        <w:t>l fundamento legal con el que se creó la Dirección de Transporte Público y Movilidad del Ayuntamiento de Tecámac.</w:t>
      </w:r>
    </w:p>
    <w:p w:rsidR="00705908" w:rsidRDefault="00705908" w:rsidP="00705908">
      <w:pPr>
        <w:pStyle w:val="Prrafodelista"/>
        <w:numPr>
          <w:ilvl w:val="0"/>
          <w:numId w:val="34"/>
        </w:numPr>
        <w:tabs>
          <w:tab w:val="left" w:pos="1357"/>
        </w:tabs>
        <w:spacing w:line="360" w:lineRule="auto"/>
        <w:ind w:right="-93"/>
        <w:jc w:val="both"/>
        <w:rPr>
          <w:rFonts w:ascii="Palatino Linotype" w:hAnsi="Palatino Linotype" w:cs="Tahoma"/>
          <w:bCs/>
          <w:szCs w:val="22"/>
        </w:rPr>
      </w:pPr>
      <w:r w:rsidRPr="00705908">
        <w:rPr>
          <w:rFonts w:ascii="Palatino Linotype" w:hAnsi="Palatino Linotype" w:cs="Tahoma"/>
          <w:bCs/>
          <w:szCs w:val="22"/>
        </w:rPr>
        <w:lastRenderedPageBreak/>
        <w:t>Actas de Cabildo donde conste el proyecto y el presupuesto autorizado para la creación de la Dirección de Transporte Público y Movilidad de la actual administración del Ayuntamiento de Tecámac.</w:t>
      </w:r>
    </w:p>
    <w:p w:rsidR="00705908" w:rsidRDefault="00705908" w:rsidP="00E34C40">
      <w:pPr>
        <w:pStyle w:val="Prrafodelista"/>
        <w:numPr>
          <w:ilvl w:val="0"/>
          <w:numId w:val="34"/>
        </w:numPr>
        <w:tabs>
          <w:tab w:val="left" w:pos="1357"/>
        </w:tabs>
        <w:spacing w:line="360" w:lineRule="auto"/>
        <w:ind w:right="-93"/>
        <w:jc w:val="both"/>
        <w:rPr>
          <w:rFonts w:ascii="Palatino Linotype" w:hAnsi="Palatino Linotype" w:cs="Tahoma"/>
          <w:bCs/>
          <w:szCs w:val="22"/>
        </w:rPr>
      </w:pPr>
      <w:r w:rsidRPr="00705908">
        <w:rPr>
          <w:rFonts w:ascii="Palatino Linotype" w:hAnsi="Palatino Linotype" w:cs="Tahoma"/>
          <w:bCs/>
          <w:szCs w:val="22"/>
        </w:rPr>
        <w:t>Acciones y estudios realizados por la Dirección de Transporte Público y Movilidad de la presente administración del Ayuntamiento de Tecámac</w:t>
      </w:r>
      <w:r>
        <w:rPr>
          <w:rFonts w:ascii="Palatino Linotype" w:hAnsi="Palatino Linotype" w:cs="Tahoma"/>
          <w:bCs/>
          <w:szCs w:val="22"/>
        </w:rPr>
        <w:t>,</w:t>
      </w:r>
      <w:r w:rsidRPr="00705908">
        <w:rPr>
          <w:rFonts w:ascii="Palatino Linotype" w:hAnsi="Palatino Linotype" w:cs="Tahoma"/>
          <w:bCs/>
          <w:szCs w:val="22"/>
        </w:rPr>
        <w:t xml:space="preserve"> para establecer políticas y programas así como las propuestas de expedición de reglamentos.</w:t>
      </w:r>
    </w:p>
    <w:p w:rsidR="00705908" w:rsidRDefault="00705908" w:rsidP="00705908">
      <w:pPr>
        <w:pStyle w:val="Prrafodelista"/>
        <w:numPr>
          <w:ilvl w:val="0"/>
          <w:numId w:val="34"/>
        </w:numPr>
        <w:tabs>
          <w:tab w:val="left" w:pos="1357"/>
        </w:tabs>
        <w:spacing w:line="360" w:lineRule="auto"/>
        <w:ind w:right="-93"/>
        <w:jc w:val="both"/>
        <w:rPr>
          <w:rFonts w:ascii="Palatino Linotype" w:hAnsi="Palatino Linotype" w:cs="Tahoma"/>
          <w:bCs/>
          <w:szCs w:val="22"/>
        </w:rPr>
      </w:pPr>
      <w:r>
        <w:rPr>
          <w:rFonts w:ascii="Palatino Linotype" w:hAnsi="Palatino Linotype" w:cs="Tahoma"/>
          <w:bCs/>
          <w:szCs w:val="22"/>
        </w:rPr>
        <w:t>E</w:t>
      </w:r>
      <w:r w:rsidRPr="00705908">
        <w:rPr>
          <w:rFonts w:ascii="Palatino Linotype" w:hAnsi="Palatino Linotype" w:cs="Tahoma"/>
          <w:bCs/>
          <w:szCs w:val="22"/>
        </w:rPr>
        <w:t>l Organigrama correspondiente a la Dirección de Transporte Público y Movilidad de la presente administración del Ayuntamiento de Tecámac.</w:t>
      </w:r>
    </w:p>
    <w:p w:rsidR="00705908" w:rsidRDefault="00705908" w:rsidP="00705908">
      <w:pPr>
        <w:spacing w:line="360" w:lineRule="auto"/>
        <w:ind w:right="-93"/>
        <w:jc w:val="both"/>
        <w:rPr>
          <w:rFonts w:ascii="Palatino Linotype" w:hAnsi="Palatino Linotype" w:cs="Tahoma"/>
          <w:sz w:val="22"/>
          <w:szCs w:val="22"/>
          <w:lang w:val="es-ES"/>
        </w:rPr>
      </w:pPr>
    </w:p>
    <w:p w:rsidR="00705908" w:rsidRDefault="00705908" w:rsidP="00705908">
      <w:pPr>
        <w:tabs>
          <w:tab w:val="left" w:pos="4962"/>
        </w:tabs>
        <w:spacing w:line="360" w:lineRule="auto"/>
        <w:jc w:val="both"/>
        <w:rPr>
          <w:rFonts w:ascii="Palatino Linotype" w:eastAsia="Calibri" w:hAnsi="Palatino Linotype" w:cs="Tahoma"/>
          <w:iCs/>
          <w:sz w:val="22"/>
          <w:szCs w:val="22"/>
          <w:lang w:val="es-ES" w:eastAsia="es-ES_tradnl"/>
        </w:rPr>
      </w:pPr>
      <w:r w:rsidRPr="00973ACF">
        <w:rPr>
          <w:rFonts w:ascii="Palatino Linotype" w:eastAsia="Calibri" w:hAnsi="Palatino Linotype" w:cs="Tahoma"/>
          <w:iCs/>
          <w:sz w:val="22"/>
          <w:szCs w:val="22"/>
          <w:lang w:val="es-ES" w:eastAsia="es-ES_tradnl"/>
        </w:rPr>
        <w:t>De ser necesaria la versión pública de los documentos por contener datos personales confidenciales, se deberá emitir acuerdo del Comité de Transparencia en el que se funde y motive la eliminación de información, de conformidad con los artículos 49, fracciones II y VIII, 143, fracción I y 149 de la Ley de Transparencia y Acceso a la Información Pública del Estado de México y Municipios.</w:t>
      </w:r>
    </w:p>
    <w:p w:rsidR="002819B6" w:rsidRDefault="002819B6" w:rsidP="002819B6">
      <w:pPr>
        <w:spacing w:line="360" w:lineRule="auto"/>
        <w:ind w:right="-93"/>
        <w:jc w:val="both"/>
        <w:rPr>
          <w:rFonts w:ascii="Palatino Linotype" w:hAnsi="Palatino Linotype" w:cs="Bookman Old Style"/>
          <w:sz w:val="22"/>
        </w:rPr>
      </w:pPr>
    </w:p>
    <w:p w:rsidR="00705908" w:rsidRPr="001E0D8F" w:rsidRDefault="00705908" w:rsidP="00705908">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SÉPTIMO</w:t>
      </w:r>
      <w:r w:rsidRPr="001E0D8F">
        <w:rPr>
          <w:rFonts w:ascii="Palatino Linotype" w:hAnsi="Palatino Linotype" w:cs="Tahoma"/>
          <w:b/>
          <w:sz w:val="22"/>
          <w:szCs w:val="22"/>
        </w:rPr>
        <w:t xml:space="preserve">. Vista a la Contraloría Interna y </w:t>
      </w:r>
      <w:r w:rsidRPr="001E0D8F">
        <w:rPr>
          <w:rFonts w:ascii="Palatino Linotype" w:eastAsia="Calibri" w:hAnsi="Palatino Linotype" w:cs="Tahoma"/>
          <w:b/>
          <w:bCs/>
          <w:sz w:val="22"/>
          <w:szCs w:val="22"/>
          <w:lang w:val="es-ES_tradnl" w:eastAsia="en-US"/>
        </w:rPr>
        <w:t>Órgano de Control y Vigilancia</w:t>
      </w:r>
      <w:r w:rsidRPr="001E0D8F">
        <w:rPr>
          <w:rFonts w:ascii="Palatino Linotype" w:hAnsi="Palatino Linotype" w:cs="Tahoma"/>
          <w:b/>
          <w:sz w:val="22"/>
          <w:szCs w:val="22"/>
        </w:rPr>
        <w:t xml:space="preserve">. </w:t>
      </w:r>
    </w:p>
    <w:p w:rsidR="00705908" w:rsidRPr="001E0D8F" w:rsidRDefault="00705908" w:rsidP="00705908">
      <w:pPr>
        <w:spacing w:line="360" w:lineRule="auto"/>
        <w:ind w:right="-93"/>
        <w:jc w:val="both"/>
        <w:rPr>
          <w:rFonts w:ascii="Palatino Linotype" w:hAnsi="Palatino Linotype" w:cs="Tahoma"/>
          <w:b/>
          <w:sz w:val="22"/>
          <w:szCs w:val="22"/>
        </w:rPr>
      </w:pPr>
    </w:p>
    <w:p w:rsidR="00705908" w:rsidRPr="001E0D8F" w:rsidRDefault="00705908" w:rsidP="00705908">
      <w:pPr>
        <w:spacing w:line="360" w:lineRule="auto"/>
        <w:ind w:right="-93"/>
        <w:jc w:val="both"/>
        <w:rPr>
          <w:rFonts w:ascii="Palatino Linotype" w:hAnsi="Palatino Linotype" w:cs="Tahoma"/>
          <w:sz w:val="22"/>
          <w:szCs w:val="22"/>
        </w:rPr>
      </w:pPr>
      <w:r w:rsidRPr="001E0D8F">
        <w:rPr>
          <w:rFonts w:ascii="Palatino Linotype" w:hAnsi="Palatino Linotype" w:cs="Tahoma"/>
          <w:sz w:val="22"/>
          <w:szCs w:val="22"/>
        </w:rPr>
        <w:t xml:space="preserve">En el caso en estudio, ha quedado acreditado que el Ayuntamiento de </w:t>
      </w:r>
      <w:r>
        <w:rPr>
          <w:rFonts w:ascii="Palatino Linotype" w:hAnsi="Palatino Linotype" w:cs="Tahoma"/>
          <w:sz w:val="22"/>
          <w:szCs w:val="22"/>
        </w:rPr>
        <w:t xml:space="preserve">Tecámac </w:t>
      </w:r>
      <w:r w:rsidRPr="001E0D8F">
        <w:rPr>
          <w:rFonts w:ascii="Palatino Linotype" w:hAnsi="Palatino Linotype" w:cs="Tahoma"/>
          <w:sz w:val="22"/>
          <w:szCs w:val="22"/>
        </w:rPr>
        <w:t>no emitió respuesta en el plazo señalado en el artículo 163 de la Ley de Transparencia y Acceso a la Información Pública del Estado de México y Municipios.</w:t>
      </w:r>
    </w:p>
    <w:p w:rsidR="00705908" w:rsidRPr="001E0D8F" w:rsidRDefault="00705908" w:rsidP="00705908">
      <w:pPr>
        <w:spacing w:line="360" w:lineRule="auto"/>
        <w:ind w:right="-93"/>
        <w:jc w:val="both"/>
        <w:rPr>
          <w:rFonts w:ascii="Palatino Linotype" w:hAnsi="Palatino Linotype" w:cs="Tahoma"/>
          <w:sz w:val="22"/>
          <w:szCs w:val="22"/>
        </w:rPr>
      </w:pPr>
    </w:p>
    <w:p w:rsidR="00705908" w:rsidRPr="001E0D8F" w:rsidRDefault="00705908" w:rsidP="00705908">
      <w:pPr>
        <w:spacing w:line="360" w:lineRule="auto"/>
        <w:ind w:right="-93"/>
        <w:jc w:val="both"/>
        <w:rPr>
          <w:rFonts w:ascii="Palatino Linotype" w:eastAsia="Calibri" w:hAnsi="Palatino Linotype" w:cs="Tahoma"/>
          <w:bCs/>
          <w:sz w:val="22"/>
          <w:szCs w:val="22"/>
          <w:lang w:eastAsia="en-US"/>
        </w:rPr>
      </w:pPr>
      <w:r w:rsidRPr="001E0D8F">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1E0D8F">
        <w:rPr>
          <w:rFonts w:ascii="Palatino Linotype" w:eastAsia="Calibri" w:hAnsi="Palatino Linotype" w:cs="Tahoma"/>
          <w:bCs/>
          <w:sz w:val="22"/>
          <w:szCs w:val="22"/>
          <w:lang w:eastAsia="en-US"/>
        </w:rPr>
        <w:t xml:space="preserve"> En ese sentido, de conformidad con lo previsto en el artículo 222, fracción II, de dicho ordenamiento, son causas de responsabilidad administrativa los incumplimiento de las obligaciones establecida en la Ley de la materia, entre </w:t>
      </w:r>
      <w:r w:rsidRPr="001E0D8F">
        <w:rPr>
          <w:rFonts w:ascii="Palatino Linotype" w:eastAsia="Calibri" w:hAnsi="Palatino Linotype" w:cs="Tahoma"/>
          <w:bCs/>
          <w:sz w:val="22"/>
          <w:szCs w:val="22"/>
          <w:lang w:eastAsia="en-US"/>
        </w:rPr>
        <w:lastRenderedPageBreak/>
        <w:t>otras conductas, la falta de respuesta a las solicitudes de información en los plazos señalados, a saber, dentro de los quince días siguientes a la presentación del requerimiento.</w:t>
      </w:r>
    </w:p>
    <w:p w:rsidR="00705908" w:rsidRPr="001E0D8F" w:rsidRDefault="00705908" w:rsidP="00705908">
      <w:pPr>
        <w:spacing w:line="360" w:lineRule="auto"/>
        <w:ind w:right="-93"/>
        <w:jc w:val="both"/>
        <w:rPr>
          <w:rFonts w:ascii="Palatino Linotype" w:eastAsia="Calibri" w:hAnsi="Palatino Linotype" w:cs="Tahoma"/>
          <w:bCs/>
          <w:sz w:val="22"/>
          <w:szCs w:val="22"/>
          <w:lang w:eastAsia="en-US"/>
        </w:rPr>
      </w:pPr>
    </w:p>
    <w:p w:rsidR="00705908" w:rsidRPr="001E0D8F" w:rsidRDefault="00705908" w:rsidP="00705908">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00705908" w:rsidRPr="001E0D8F" w:rsidRDefault="00705908" w:rsidP="00705908">
      <w:pPr>
        <w:spacing w:line="360" w:lineRule="auto"/>
        <w:ind w:right="-93"/>
        <w:jc w:val="both"/>
        <w:rPr>
          <w:rFonts w:ascii="Palatino Linotype" w:eastAsia="Calibri" w:hAnsi="Palatino Linotype" w:cs="Tahoma"/>
          <w:bCs/>
          <w:sz w:val="22"/>
          <w:szCs w:val="22"/>
          <w:lang w:eastAsia="en-US"/>
        </w:rPr>
      </w:pPr>
    </w:p>
    <w:p w:rsidR="00705908" w:rsidRPr="001E0D8F" w:rsidRDefault="00705908" w:rsidP="00705908">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1E0D8F">
        <w:rPr>
          <w:rFonts w:ascii="Palatino Linotype" w:eastAsia="Calibri" w:hAnsi="Palatino Linotype" w:cs="Tahoma"/>
          <w:bCs/>
          <w:sz w:val="22"/>
          <w:szCs w:val="22"/>
          <w:lang w:val="es-ES_tradnl" w:eastAsia="en-US"/>
        </w:rPr>
        <w:t>al Contralor Interno y Titular del Órgano de Control y Vigilancia de este Instituto</w:t>
      </w:r>
      <w:r w:rsidRPr="001E0D8F">
        <w:rPr>
          <w:rFonts w:ascii="Palatino Linotype" w:eastAsia="Calibri" w:hAnsi="Palatino Linotype" w:cs="Tahoma"/>
          <w:bCs/>
          <w:sz w:val="22"/>
          <w:szCs w:val="22"/>
          <w:lang w:eastAsia="en-US"/>
        </w:rPr>
        <w:t>.</w:t>
      </w:r>
    </w:p>
    <w:p w:rsidR="00705908" w:rsidRPr="001E0D8F" w:rsidRDefault="00705908" w:rsidP="00705908">
      <w:pPr>
        <w:spacing w:line="360" w:lineRule="auto"/>
        <w:ind w:right="-93"/>
        <w:jc w:val="both"/>
        <w:rPr>
          <w:rFonts w:ascii="Palatino Linotype" w:eastAsia="Calibri" w:hAnsi="Palatino Linotype" w:cs="Tahoma"/>
          <w:bCs/>
          <w:sz w:val="22"/>
          <w:szCs w:val="22"/>
          <w:lang w:eastAsia="en-US"/>
        </w:rPr>
      </w:pPr>
    </w:p>
    <w:p w:rsidR="003C6934" w:rsidRPr="001E0D8F" w:rsidRDefault="003C6934" w:rsidP="00E04EF5">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Por lo expuesto y fundado, este Pleno:</w:t>
      </w:r>
    </w:p>
    <w:p w:rsidR="00B6258B" w:rsidRPr="001E0D8F" w:rsidRDefault="00B6258B" w:rsidP="00E04EF5">
      <w:pPr>
        <w:spacing w:line="360" w:lineRule="auto"/>
        <w:ind w:right="-93"/>
        <w:jc w:val="both"/>
        <w:rPr>
          <w:rFonts w:ascii="Palatino Linotype" w:eastAsia="Calibri" w:hAnsi="Palatino Linotype" w:cs="Tahoma"/>
          <w:bCs/>
          <w:sz w:val="22"/>
          <w:szCs w:val="22"/>
          <w:lang w:eastAsia="en-US"/>
        </w:rPr>
      </w:pPr>
    </w:p>
    <w:p w:rsidR="003C6934" w:rsidRPr="001E0D8F" w:rsidRDefault="00814055" w:rsidP="00E04EF5">
      <w:pPr>
        <w:spacing w:line="360" w:lineRule="auto"/>
        <w:ind w:right="-93"/>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 E S U E L V E</w:t>
      </w:r>
    </w:p>
    <w:p w:rsidR="003C6934" w:rsidRPr="001E0D8F" w:rsidRDefault="003C6934" w:rsidP="00E04EF5">
      <w:pPr>
        <w:spacing w:line="360" w:lineRule="auto"/>
        <w:ind w:right="-93"/>
        <w:rPr>
          <w:rFonts w:ascii="Palatino Linotype" w:eastAsia="Calibri" w:hAnsi="Palatino Linotype" w:cs="Tahoma"/>
          <w:b/>
          <w:bCs/>
          <w:sz w:val="22"/>
          <w:szCs w:val="22"/>
          <w:lang w:eastAsia="en-US"/>
        </w:rPr>
      </w:pPr>
    </w:p>
    <w:p w:rsidR="00BE725A" w:rsidRPr="001E0D8F" w:rsidRDefault="003C6934" w:rsidP="00E04EF5">
      <w:pPr>
        <w:shd w:val="clear" w:color="auto" w:fill="FFFFFF" w:themeFill="background1"/>
        <w:spacing w:line="360" w:lineRule="auto"/>
        <w:jc w:val="both"/>
        <w:rPr>
          <w:rFonts w:ascii="Palatino Linotype" w:eastAsia="Calibri" w:hAnsi="Palatino Linotype" w:cs="Tahoma"/>
          <w:bCs/>
          <w:sz w:val="22"/>
          <w:szCs w:val="22"/>
          <w:lang w:eastAsia="en-US"/>
        </w:rPr>
      </w:pPr>
      <w:r w:rsidRPr="001E0D8F">
        <w:rPr>
          <w:rFonts w:ascii="Palatino Linotype" w:eastAsia="Calibri" w:hAnsi="Palatino Linotype" w:cs="Tahoma"/>
          <w:b/>
          <w:bCs/>
          <w:sz w:val="22"/>
          <w:szCs w:val="22"/>
          <w:lang w:eastAsia="en-US"/>
        </w:rPr>
        <w:t xml:space="preserve">PRIMERO. </w:t>
      </w:r>
      <w:r w:rsidR="00BE725A" w:rsidRPr="001E0D8F">
        <w:rPr>
          <w:rFonts w:ascii="Palatino Linotype" w:eastAsia="Calibri" w:hAnsi="Palatino Linotype" w:cs="Tahoma"/>
          <w:bCs/>
          <w:sz w:val="22"/>
          <w:szCs w:val="22"/>
          <w:lang w:eastAsia="en-US"/>
        </w:rPr>
        <w:t xml:space="preserve">Resultan </w:t>
      </w:r>
      <w:r w:rsidR="000813B0" w:rsidRPr="001E0D8F">
        <w:rPr>
          <w:rFonts w:ascii="Palatino Linotype" w:eastAsia="Calibri" w:hAnsi="Palatino Linotype" w:cs="Tahoma"/>
          <w:b/>
          <w:bCs/>
          <w:sz w:val="22"/>
          <w:szCs w:val="22"/>
          <w:lang w:eastAsia="en-US"/>
        </w:rPr>
        <w:t>FUNDADAS</w:t>
      </w:r>
      <w:r w:rsidR="00BE725A" w:rsidRPr="001E0D8F">
        <w:rPr>
          <w:rFonts w:ascii="Palatino Linotype" w:eastAsia="Calibri" w:hAnsi="Palatino Linotype" w:cs="Tahoma"/>
          <w:bCs/>
          <w:sz w:val="22"/>
          <w:szCs w:val="22"/>
          <w:lang w:eastAsia="en-US"/>
        </w:rPr>
        <w:t xml:space="preserve"> las razones o motivos de inconformidad hechos valer por </w:t>
      </w:r>
      <w:r w:rsidR="002D5DDD" w:rsidRPr="001E0D8F">
        <w:rPr>
          <w:rFonts w:ascii="Palatino Linotype" w:eastAsia="Calibri" w:hAnsi="Palatino Linotype" w:cs="Tahoma"/>
          <w:bCs/>
          <w:sz w:val="22"/>
          <w:szCs w:val="22"/>
          <w:lang w:eastAsia="en-US"/>
        </w:rPr>
        <w:t xml:space="preserve">el </w:t>
      </w:r>
      <w:r w:rsidR="00BE725A" w:rsidRPr="001E0D8F">
        <w:rPr>
          <w:rFonts w:ascii="Palatino Linotype" w:eastAsia="Calibri" w:hAnsi="Palatino Linotype" w:cs="Tahoma"/>
          <w:bCs/>
          <w:sz w:val="22"/>
          <w:szCs w:val="22"/>
          <w:lang w:eastAsia="en-US"/>
        </w:rPr>
        <w:t xml:space="preserve"> Recurrente, en términos del considerando </w:t>
      </w:r>
      <w:r w:rsidR="00956793" w:rsidRPr="00814055">
        <w:rPr>
          <w:rFonts w:ascii="Palatino Linotype" w:eastAsia="Calibri" w:hAnsi="Palatino Linotype" w:cs="Tahoma"/>
          <w:b/>
          <w:bCs/>
          <w:sz w:val="22"/>
          <w:szCs w:val="22"/>
          <w:lang w:eastAsia="en-US"/>
        </w:rPr>
        <w:t xml:space="preserve">QUINTO </w:t>
      </w:r>
      <w:r w:rsidR="00BE725A" w:rsidRPr="001E0D8F">
        <w:rPr>
          <w:rFonts w:ascii="Palatino Linotype" w:eastAsia="Calibri" w:hAnsi="Palatino Linotype" w:cs="Tahoma"/>
          <w:bCs/>
          <w:sz w:val="22"/>
          <w:szCs w:val="22"/>
          <w:lang w:eastAsia="en-US"/>
        </w:rPr>
        <w:t xml:space="preserve">de la presente </w:t>
      </w:r>
      <w:r w:rsidR="005603EA">
        <w:rPr>
          <w:rFonts w:ascii="Palatino Linotype" w:eastAsia="Calibri" w:hAnsi="Palatino Linotype" w:cs="Tahoma"/>
          <w:bCs/>
          <w:sz w:val="22"/>
          <w:szCs w:val="22"/>
          <w:lang w:eastAsia="en-US"/>
        </w:rPr>
        <w:t>R</w:t>
      </w:r>
      <w:r w:rsidR="00BE725A" w:rsidRPr="001E0D8F">
        <w:rPr>
          <w:rFonts w:ascii="Palatino Linotype" w:eastAsia="Calibri" w:hAnsi="Palatino Linotype" w:cs="Tahoma"/>
          <w:bCs/>
          <w:sz w:val="22"/>
          <w:szCs w:val="22"/>
          <w:lang w:eastAsia="en-US"/>
        </w:rPr>
        <w:t>esolución.</w:t>
      </w:r>
    </w:p>
    <w:p w:rsidR="00BE725A" w:rsidRPr="001E0D8F" w:rsidRDefault="00BE725A" w:rsidP="00E04EF5">
      <w:pPr>
        <w:shd w:val="clear" w:color="auto" w:fill="FFFFFF" w:themeFill="background1"/>
        <w:spacing w:line="360" w:lineRule="auto"/>
        <w:jc w:val="both"/>
        <w:rPr>
          <w:rFonts w:ascii="Palatino Linotype" w:eastAsia="Calibri" w:hAnsi="Palatino Linotype" w:cs="Tahoma"/>
          <w:bCs/>
          <w:sz w:val="22"/>
          <w:szCs w:val="22"/>
          <w:lang w:eastAsia="en-US"/>
        </w:rPr>
      </w:pPr>
    </w:p>
    <w:p w:rsidR="006D58CC" w:rsidRDefault="00BE725A" w:rsidP="00E04EF5">
      <w:pPr>
        <w:shd w:val="clear" w:color="auto" w:fill="FFFFFF" w:themeFill="background1"/>
        <w:spacing w:line="360" w:lineRule="auto"/>
        <w:jc w:val="both"/>
        <w:rPr>
          <w:rFonts w:ascii="Palatino Linotype" w:eastAsia="Calibri" w:hAnsi="Palatino Linotype" w:cs="Tahoma"/>
          <w:bCs/>
          <w:sz w:val="22"/>
          <w:szCs w:val="22"/>
          <w:lang w:eastAsia="es-MX"/>
        </w:rPr>
      </w:pPr>
      <w:r w:rsidRPr="001E0D8F">
        <w:rPr>
          <w:rFonts w:ascii="Palatino Linotype" w:eastAsia="Calibri" w:hAnsi="Palatino Linotype" w:cs="Tahoma"/>
          <w:b/>
          <w:bCs/>
          <w:sz w:val="22"/>
          <w:szCs w:val="22"/>
          <w:lang w:eastAsia="en-US"/>
        </w:rPr>
        <w:t>SEGUNDO.</w:t>
      </w:r>
      <w:r w:rsidR="00E70503" w:rsidRPr="001E0D8F">
        <w:rPr>
          <w:rFonts w:ascii="Palatino Linotype" w:eastAsia="Calibri" w:hAnsi="Palatino Linotype" w:cs="Tahoma"/>
          <w:b/>
          <w:bCs/>
          <w:sz w:val="22"/>
          <w:szCs w:val="22"/>
          <w:lang w:eastAsia="en-US"/>
        </w:rPr>
        <w:t xml:space="preserve"> </w:t>
      </w:r>
      <w:r w:rsidR="00130F33" w:rsidRPr="001E0D8F">
        <w:rPr>
          <w:rFonts w:ascii="Palatino Linotype" w:eastAsia="Calibri" w:hAnsi="Palatino Linotype" w:cs="Tahoma"/>
          <w:sz w:val="22"/>
          <w:szCs w:val="22"/>
          <w:lang w:eastAsia="es-MX"/>
        </w:rPr>
        <w:t xml:space="preserve">Se </w:t>
      </w:r>
      <w:r w:rsidR="00130F33" w:rsidRPr="001E0D8F">
        <w:rPr>
          <w:rFonts w:ascii="Palatino Linotype" w:eastAsia="Calibri" w:hAnsi="Palatino Linotype" w:cs="Tahoma"/>
          <w:b/>
          <w:sz w:val="22"/>
          <w:szCs w:val="22"/>
          <w:lang w:eastAsia="es-MX"/>
        </w:rPr>
        <w:t xml:space="preserve">ORDENA </w:t>
      </w:r>
      <w:r w:rsidR="00130F33" w:rsidRPr="001E0D8F">
        <w:rPr>
          <w:rFonts w:ascii="Palatino Linotype" w:eastAsia="Calibri" w:hAnsi="Palatino Linotype" w:cs="Tahoma"/>
          <w:sz w:val="22"/>
          <w:szCs w:val="22"/>
          <w:lang w:eastAsia="es-MX"/>
        </w:rPr>
        <w:t xml:space="preserve">al Ayuntamiento de </w:t>
      </w:r>
      <w:r w:rsidR="002819B6">
        <w:rPr>
          <w:rFonts w:ascii="Palatino Linotype" w:eastAsia="Calibri" w:hAnsi="Palatino Linotype" w:cs="Tahoma"/>
          <w:sz w:val="22"/>
          <w:szCs w:val="22"/>
          <w:lang w:eastAsia="es-MX"/>
        </w:rPr>
        <w:t>Tecámac</w:t>
      </w:r>
      <w:r w:rsidR="00130F33" w:rsidRPr="001E0D8F">
        <w:rPr>
          <w:rFonts w:ascii="Palatino Linotype" w:eastAsia="Calibri" w:hAnsi="Palatino Linotype" w:cs="Tahoma"/>
          <w:sz w:val="22"/>
          <w:szCs w:val="22"/>
          <w:lang w:eastAsia="es-MX"/>
        </w:rPr>
        <w:t xml:space="preserve">, </w:t>
      </w:r>
      <w:r w:rsidR="00BA0ED5" w:rsidRPr="001E0D8F">
        <w:rPr>
          <w:rFonts w:ascii="Palatino Linotype" w:eastAsia="Calibri" w:hAnsi="Palatino Linotype" w:cs="Tahoma"/>
          <w:sz w:val="22"/>
          <w:szCs w:val="22"/>
          <w:lang w:eastAsia="es-MX"/>
        </w:rPr>
        <w:t>previa búsqueda exhaustiva</w:t>
      </w:r>
      <w:r w:rsidR="005C0DBE" w:rsidRPr="001E0D8F">
        <w:rPr>
          <w:rFonts w:ascii="Palatino Linotype" w:eastAsia="Calibri" w:hAnsi="Palatino Linotype" w:cs="Tahoma"/>
          <w:sz w:val="22"/>
          <w:szCs w:val="22"/>
          <w:lang w:eastAsia="es-MX"/>
        </w:rPr>
        <w:t xml:space="preserve"> y razonable</w:t>
      </w:r>
      <w:r w:rsidR="00BA0ED5" w:rsidRPr="001E0D8F">
        <w:rPr>
          <w:rFonts w:ascii="Palatino Linotype" w:eastAsia="Calibri" w:hAnsi="Palatino Linotype" w:cs="Tahoma"/>
          <w:sz w:val="22"/>
          <w:szCs w:val="22"/>
          <w:lang w:eastAsia="es-MX"/>
        </w:rPr>
        <w:t xml:space="preserve"> en todas las áreas compe</w:t>
      </w:r>
      <w:r w:rsidR="00B6258B" w:rsidRPr="001E0D8F">
        <w:rPr>
          <w:rFonts w:ascii="Palatino Linotype" w:eastAsia="Calibri" w:hAnsi="Palatino Linotype" w:cs="Tahoma"/>
          <w:sz w:val="22"/>
          <w:szCs w:val="22"/>
          <w:lang w:eastAsia="es-MX"/>
        </w:rPr>
        <w:t xml:space="preserve">tentes, </w:t>
      </w:r>
      <w:r w:rsidR="006D58CC">
        <w:rPr>
          <w:rFonts w:ascii="Palatino Linotype" w:eastAsia="Calibri" w:hAnsi="Palatino Linotype" w:cs="Tahoma"/>
          <w:bCs/>
          <w:sz w:val="22"/>
          <w:szCs w:val="22"/>
          <w:lang w:eastAsia="es-MX"/>
        </w:rPr>
        <w:t>haga entrega vía Sistema de Acceso a la Información Mexiquense (</w:t>
      </w:r>
      <w:r w:rsidR="001E3BA6" w:rsidRPr="001E0D8F">
        <w:rPr>
          <w:rFonts w:ascii="Palatino Linotype" w:eastAsia="Calibri" w:hAnsi="Palatino Linotype" w:cs="Tahoma"/>
          <w:bCs/>
          <w:sz w:val="22"/>
          <w:szCs w:val="22"/>
          <w:lang w:eastAsia="es-MX"/>
        </w:rPr>
        <w:t>SAIMEX</w:t>
      </w:r>
      <w:r w:rsidR="006D58CC">
        <w:rPr>
          <w:rFonts w:ascii="Palatino Linotype" w:eastAsia="Calibri" w:hAnsi="Palatino Linotype" w:cs="Tahoma"/>
          <w:bCs/>
          <w:sz w:val="22"/>
          <w:szCs w:val="22"/>
          <w:lang w:eastAsia="es-MX"/>
        </w:rPr>
        <w:t>)</w:t>
      </w:r>
      <w:r w:rsidR="001E3BA6" w:rsidRPr="001E0D8F">
        <w:rPr>
          <w:rFonts w:ascii="Palatino Linotype" w:eastAsia="Calibri" w:hAnsi="Palatino Linotype" w:cs="Tahoma"/>
          <w:bCs/>
          <w:sz w:val="22"/>
          <w:szCs w:val="22"/>
          <w:lang w:eastAsia="es-MX"/>
        </w:rPr>
        <w:t xml:space="preserve">, </w:t>
      </w:r>
      <w:r w:rsidR="00C56AE3" w:rsidRPr="001E0D8F">
        <w:rPr>
          <w:rFonts w:ascii="Palatino Linotype" w:eastAsia="Calibri" w:hAnsi="Palatino Linotype" w:cs="Tahoma"/>
          <w:bCs/>
          <w:sz w:val="22"/>
          <w:szCs w:val="22"/>
          <w:lang w:eastAsia="es-MX"/>
        </w:rPr>
        <w:t>de</w:t>
      </w:r>
      <w:r w:rsidR="00BA0ED5" w:rsidRPr="001E0D8F">
        <w:rPr>
          <w:rFonts w:ascii="Palatino Linotype" w:eastAsia="Calibri" w:hAnsi="Palatino Linotype" w:cs="Tahoma"/>
          <w:bCs/>
          <w:sz w:val="22"/>
          <w:szCs w:val="22"/>
          <w:lang w:eastAsia="es-MX"/>
        </w:rPr>
        <w:t xml:space="preserve"> </w:t>
      </w:r>
      <w:r w:rsidR="006D58CC">
        <w:rPr>
          <w:rFonts w:ascii="Palatino Linotype" w:eastAsia="Calibri" w:hAnsi="Palatino Linotype" w:cs="Tahoma"/>
          <w:bCs/>
          <w:sz w:val="22"/>
          <w:szCs w:val="22"/>
          <w:lang w:eastAsia="es-MX"/>
        </w:rPr>
        <w:t>ser procedente en versión pública de</w:t>
      </w:r>
      <w:r w:rsidR="002819B6">
        <w:rPr>
          <w:rFonts w:ascii="Palatino Linotype" w:eastAsia="Calibri" w:hAnsi="Palatino Linotype" w:cs="Tahoma"/>
          <w:bCs/>
          <w:sz w:val="22"/>
          <w:szCs w:val="22"/>
          <w:lang w:eastAsia="es-MX"/>
        </w:rPr>
        <w:t xml:space="preserve">l o los documentos donde conste </w:t>
      </w:r>
      <w:r w:rsidR="006D58CC">
        <w:rPr>
          <w:rFonts w:ascii="Palatino Linotype" w:eastAsia="Calibri" w:hAnsi="Palatino Linotype" w:cs="Tahoma"/>
          <w:bCs/>
          <w:sz w:val="22"/>
          <w:szCs w:val="22"/>
          <w:lang w:eastAsia="es-MX"/>
        </w:rPr>
        <w:t>lo siguiente:</w:t>
      </w:r>
    </w:p>
    <w:p w:rsidR="002819B6" w:rsidRDefault="002819B6" w:rsidP="002819B6">
      <w:pPr>
        <w:tabs>
          <w:tab w:val="left" w:pos="1357"/>
        </w:tabs>
        <w:spacing w:line="360" w:lineRule="auto"/>
        <w:ind w:right="-93"/>
        <w:jc w:val="both"/>
        <w:rPr>
          <w:rFonts w:ascii="Palatino Linotype" w:hAnsi="Palatino Linotype" w:cs="Tahoma"/>
          <w:bCs/>
          <w:sz w:val="22"/>
          <w:szCs w:val="22"/>
        </w:rPr>
      </w:pPr>
    </w:p>
    <w:p w:rsidR="002819B6" w:rsidRPr="00705908" w:rsidRDefault="002819B6" w:rsidP="002819B6">
      <w:pPr>
        <w:pStyle w:val="Prrafodelista"/>
        <w:numPr>
          <w:ilvl w:val="0"/>
          <w:numId w:val="37"/>
        </w:numPr>
        <w:spacing w:line="360" w:lineRule="auto"/>
        <w:jc w:val="both"/>
        <w:rPr>
          <w:rFonts w:ascii="Palatino Linotype" w:hAnsi="Palatino Linotype" w:cs="Tahoma"/>
          <w:szCs w:val="22"/>
          <w:lang w:val="es-ES"/>
        </w:rPr>
      </w:pPr>
      <w:r>
        <w:rPr>
          <w:rFonts w:ascii="Palatino Linotype" w:hAnsi="Palatino Linotype" w:cs="Tahoma"/>
          <w:szCs w:val="22"/>
          <w:lang w:val="es-ES"/>
        </w:rPr>
        <w:t>E</w:t>
      </w:r>
      <w:r w:rsidRPr="00705908">
        <w:rPr>
          <w:rFonts w:ascii="Palatino Linotype" w:hAnsi="Palatino Linotype" w:cs="Tahoma"/>
          <w:szCs w:val="22"/>
          <w:lang w:val="es-ES"/>
        </w:rPr>
        <w:t>l fundamento legal con el que se creó la Dirección de Transporte Público y Movilidad del Ayuntamiento de Tecámac.</w:t>
      </w:r>
    </w:p>
    <w:p w:rsidR="002819B6" w:rsidRDefault="002819B6" w:rsidP="002819B6">
      <w:pPr>
        <w:pStyle w:val="Prrafodelista"/>
        <w:numPr>
          <w:ilvl w:val="0"/>
          <w:numId w:val="37"/>
        </w:numPr>
        <w:tabs>
          <w:tab w:val="left" w:pos="1357"/>
        </w:tabs>
        <w:spacing w:line="360" w:lineRule="auto"/>
        <w:ind w:right="-93"/>
        <w:jc w:val="both"/>
        <w:rPr>
          <w:rFonts w:ascii="Palatino Linotype" w:hAnsi="Palatino Linotype" w:cs="Tahoma"/>
          <w:bCs/>
          <w:szCs w:val="22"/>
        </w:rPr>
      </w:pPr>
      <w:r w:rsidRPr="00705908">
        <w:rPr>
          <w:rFonts w:ascii="Palatino Linotype" w:hAnsi="Palatino Linotype" w:cs="Tahoma"/>
          <w:bCs/>
          <w:szCs w:val="22"/>
        </w:rPr>
        <w:lastRenderedPageBreak/>
        <w:t>Actas de Cabildo donde conste el proyecto y el presupuesto autorizado para la creación de la Dirección de Transporte Público y Movilidad de la actual administración del Ayuntamiento de Tecámac.</w:t>
      </w:r>
    </w:p>
    <w:p w:rsidR="002819B6" w:rsidRDefault="002819B6" w:rsidP="002819B6">
      <w:pPr>
        <w:pStyle w:val="Prrafodelista"/>
        <w:numPr>
          <w:ilvl w:val="0"/>
          <w:numId w:val="37"/>
        </w:numPr>
        <w:tabs>
          <w:tab w:val="left" w:pos="1357"/>
        </w:tabs>
        <w:spacing w:line="360" w:lineRule="auto"/>
        <w:ind w:right="-93"/>
        <w:jc w:val="both"/>
        <w:rPr>
          <w:rFonts w:ascii="Palatino Linotype" w:hAnsi="Palatino Linotype" w:cs="Tahoma"/>
          <w:bCs/>
          <w:szCs w:val="22"/>
        </w:rPr>
      </w:pPr>
      <w:r w:rsidRPr="00705908">
        <w:rPr>
          <w:rFonts w:ascii="Palatino Linotype" w:hAnsi="Palatino Linotype" w:cs="Tahoma"/>
          <w:bCs/>
          <w:szCs w:val="22"/>
        </w:rPr>
        <w:t>Acciones y estudios realizados por la Dirección de Transporte Público y Movilidad de la presente administración del Ayuntamiento de Tecámac</w:t>
      </w:r>
      <w:r>
        <w:rPr>
          <w:rFonts w:ascii="Palatino Linotype" w:hAnsi="Palatino Linotype" w:cs="Tahoma"/>
          <w:bCs/>
          <w:szCs w:val="22"/>
        </w:rPr>
        <w:t>,</w:t>
      </w:r>
      <w:r w:rsidRPr="00705908">
        <w:rPr>
          <w:rFonts w:ascii="Palatino Linotype" w:hAnsi="Palatino Linotype" w:cs="Tahoma"/>
          <w:bCs/>
          <w:szCs w:val="22"/>
        </w:rPr>
        <w:t xml:space="preserve"> para establecer políticas y programas así como las propuestas de expedición de reglamentos.</w:t>
      </w:r>
    </w:p>
    <w:p w:rsidR="002819B6" w:rsidRDefault="002819B6" w:rsidP="002819B6">
      <w:pPr>
        <w:pStyle w:val="Prrafodelista"/>
        <w:numPr>
          <w:ilvl w:val="0"/>
          <w:numId w:val="37"/>
        </w:numPr>
        <w:tabs>
          <w:tab w:val="left" w:pos="1357"/>
        </w:tabs>
        <w:spacing w:line="360" w:lineRule="auto"/>
        <w:ind w:right="-93"/>
        <w:jc w:val="both"/>
        <w:rPr>
          <w:rFonts w:ascii="Palatino Linotype" w:hAnsi="Palatino Linotype" w:cs="Tahoma"/>
          <w:bCs/>
          <w:szCs w:val="22"/>
        </w:rPr>
      </w:pPr>
      <w:r>
        <w:rPr>
          <w:rFonts w:ascii="Palatino Linotype" w:hAnsi="Palatino Linotype" w:cs="Tahoma"/>
          <w:bCs/>
          <w:szCs w:val="22"/>
        </w:rPr>
        <w:t>E</w:t>
      </w:r>
      <w:r w:rsidRPr="00705908">
        <w:rPr>
          <w:rFonts w:ascii="Palatino Linotype" w:hAnsi="Palatino Linotype" w:cs="Tahoma"/>
          <w:bCs/>
          <w:szCs w:val="22"/>
        </w:rPr>
        <w:t>l Organigrama correspondiente a la Dirección de Transporte Público y Movilidad de la presente administración del Ayuntamiento de Tecámac.</w:t>
      </w:r>
    </w:p>
    <w:p w:rsidR="002819B6" w:rsidRDefault="002819B6" w:rsidP="002819B6">
      <w:pPr>
        <w:spacing w:line="360" w:lineRule="auto"/>
        <w:ind w:right="-93"/>
        <w:jc w:val="both"/>
        <w:rPr>
          <w:rFonts w:ascii="Palatino Linotype" w:hAnsi="Palatino Linotype" w:cs="Tahoma"/>
          <w:sz w:val="22"/>
          <w:szCs w:val="22"/>
          <w:lang w:val="es-ES"/>
        </w:rPr>
      </w:pPr>
    </w:p>
    <w:p w:rsidR="002819B6" w:rsidRDefault="002819B6" w:rsidP="002819B6">
      <w:pPr>
        <w:tabs>
          <w:tab w:val="left" w:pos="4962"/>
        </w:tabs>
        <w:spacing w:line="360" w:lineRule="auto"/>
        <w:jc w:val="both"/>
        <w:rPr>
          <w:rFonts w:ascii="Palatino Linotype" w:eastAsia="Calibri" w:hAnsi="Palatino Linotype" w:cs="Tahoma"/>
          <w:iCs/>
          <w:sz w:val="22"/>
          <w:szCs w:val="22"/>
          <w:lang w:val="es-ES" w:eastAsia="es-ES_tradnl"/>
        </w:rPr>
      </w:pPr>
      <w:r w:rsidRPr="00973ACF">
        <w:rPr>
          <w:rFonts w:ascii="Palatino Linotype" w:eastAsia="Calibri" w:hAnsi="Palatino Linotype" w:cs="Tahoma"/>
          <w:iCs/>
          <w:sz w:val="22"/>
          <w:szCs w:val="22"/>
          <w:lang w:val="es-ES" w:eastAsia="es-ES_tradnl"/>
        </w:rPr>
        <w:t>De ser necesaria la versión pública de los documentos por contener datos personales confidenciales, se deberá emitir acuerdo del Comité de Transparencia en el que se funde y motive la eliminación de información, de conformidad con los artículos 49, fracciones II y VIII, 143, fracción I y 149 de la Ley de Transparencia y Acceso a la Información Pública del Estado de México y Municipios.</w:t>
      </w:r>
    </w:p>
    <w:p w:rsidR="006D58CC" w:rsidRDefault="006D58CC" w:rsidP="00E04EF5">
      <w:pPr>
        <w:shd w:val="clear" w:color="auto" w:fill="FFFFFF" w:themeFill="background1"/>
        <w:spacing w:line="360" w:lineRule="auto"/>
        <w:jc w:val="both"/>
        <w:rPr>
          <w:rFonts w:ascii="Palatino Linotype" w:eastAsia="Calibri" w:hAnsi="Palatino Linotype" w:cs="Tahoma"/>
          <w:bCs/>
          <w:sz w:val="22"/>
          <w:szCs w:val="22"/>
          <w:lang w:eastAsia="es-MX"/>
        </w:rPr>
      </w:pPr>
    </w:p>
    <w:p w:rsidR="00130F33" w:rsidRPr="001E0D8F" w:rsidRDefault="00D8718E" w:rsidP="00E04EF5">
      <w:pPr>
        <w:spacing w:line="360" w:lineRule="auto"/>
        <w:jc w:val="both"/>
        <w:rPr>
          <w:rFonts w:ascii="Palatino Linotype" w:hAnsi="Palatino Linotype" w:cs="Tahoma"/>
          <w:i/>
          <w:sz w:val="22"/>
          <w:szCs w:val="22"/>
        </w:rPr>
      </w:pPr>
      <w:r w:rsidRPr="001E0D8F">
        <w:rPr>
          <w:rFonts w:ascii="Palatino Linotype" w:eastAsia="Calibri" w:hAnsi="Palatino Linotype" w:cs="Tahoma"/>
          <w:b/>
          <w:bCs/>
          <w:sz w:val="22"/>
          <w:szCs w:val="22"/>
          <w:lang w:eastAsia="en-US"/>
        </w:rPr>
        <w:t>TERCERO.</w:t>
      </w:r>
      <w:r w:rsidR="007B0E7E" w:rsidRPr="001E0D8F">
        <w:rPr>
          <w:rFonts w:ascii="Palatino Linotype" w:eastAsia="Calibri" w:hAnsi="Palatino Linotype" w:cs="Tahoma"/>
          <w:b/>
          <w:bCs/>
          <w:sz w:val="22"/>
          <w:szCs w:val="22"/>
          <w:lang w:eastAsia="en-US"/>
        </w:rPr>
        <w:t xml:space="preserve"> </w:t>
      </w:r>
      <w:r w:rsidR="00130F33" w:rsidRPr="001E0D8F">
        <w:rPr>
          <w:rFonts w:ascii="Palatino Linotype" w:hAnsi="Palatino Linotype" w:cs="Tahoma"/>
          <w:b/>
          <w:sz w:val="22"/>
          <w:szCs w:val="22"/>
        </w:rPr>
        <w:t xml:space="preserve">NOTIFÍQUESE </w:t>
      </w:r>
      <w:r w:rsidR="00130F33" w:rsidRPr="001E0D8F">
        <w:rPr>
          <w:rFonts w:ascii="Palatino Linotype" w:hAnsi="Palatino Linotype" w:cs="Tahoma"/>
          <w:sz w:val="22"/>
          <w:szCs w:val="22"/>
        </w:rPr>
        <w:t xml:space="preserve">la presente resolución al Titular de la Unidad de Transparencia del </w:t>
      </w:r>
      <w:r w:rsidR="00956793" w:rsidRPr="001E0D8F">
        <w:rPr>
          <w:rFonts w:ascii="Palatino Linotype" w:hAnsi="Palatino Linotype" w:cs="Tahoma"/>
          <w:sz w:val="22"/>
          <w:szCs w:val="22"/>
        </w:rPr>
        <w:t>Sujeto Obligado</w:t>
      </w:r>
      <w:r w:rsidR="00130F33" w:rsidRPr="001E0D8F">
        <w:rPr>
          <w:rFonts w:ascii="Palatino Linotype" w:hAnsi="Palatino Linotype" w:cs="Tahoma"/>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130F33" w:rsidRPr="001E0D8F" w:rsidRDefault="00130F33" w:rsidP="00E04EF5">
      <w:pPr>
        <w:shd w:val="clear" w:color="auto" w:fill="FFFFFF" w:themeFill="background1"/>
        <w:spacing w:line="360" w:lineRule="auto"/>
        <w:jc w:val="both"/>
        <w:rPr>
          <w:rFonts w:ascii="Palatino Linotype" w:eastAsia="Calibri" w:hAnsi="Palatino Linotype" w:cs="Tahoma"/>
          <w:sz w:val="22"/>
          <w:szCs w:val="22"/>
          <w:lang w:eastAsia="es-MX"/>
        </w:rPr>
      </w:pPr>
    </w:p>
    <w:p w:rsidR="00130F33" w:rsidRPr="001E0D8F" w:rsidRDefault="00D8718E" w:rsidP="00E04EF5">
      <w:pPr>
        <w:shd w:val="clear" w:color="auto" w:fill="FFFFFF" w:themeFill="background1"/>
        <w:spacing w:line="360" w:lineRule="auto"/>
        <w:jc w:val="both"/>
        <w:rPr>
          <w:rFonts w:ascii="Palatino Linotype" w:hAnsi="Palatino Linotype" w:cs="Tahoma"/>
          <w:sz w:val="22"/>
          <w:szCs w:val="22"/>
        </w:rPr>
      </w:pPr>
      <w:r w:rsidRPr="001E0D8F">
        <w:rPr>
          <w:rFonts w:ascii="Palatino Linotype" w:eastAsia="Calibri" w:hAnsi="Palatino Linotype" w:cs="Tahoma"/>
          <w:b/>
          <w:sz w:val="22"/>
          <w:szCs w:val="22"/>
          <w:lang w:eastAsia="es-MX"/>
        </w:rPr>
        <w:t>CUARTO</w:t>
      </w:r>
      <w:r w:rsidR="003C6934" w:rsidRPr="001E0D8F">
        <w:rPr>
          <w:rFonts w:ascii="Palatino Linotype" w:eastAsia="Calibri" w:hAnsi="Palatino Linotype" w:cs="Tahoma"/>
          <w:b/>
          <w:bCs/>
          <w:sz w:val="22"/>
          <w:szCs w:val="22"/>
          <w:lang w:eastAsia="en-US"/>
        </w:rPr>
        <w:t>.</w:t>
      </w:r>
      <w:r w:rsidR="007B0E7E" w:rsidRPr="001E0D8F">
        <w:rPr>
          <w:rFonts w:ascii="Palatino Linotype" w:eastAsia="Calibri" w:hAnsi="Palatino Linotype" w:cs="Tahoma"/>
          <w:b/>
          <w:bCs/>
          <w:sz w:val="22"/>
          <w:szCs w:val="22"/>
          <w:lang w:eastAsia="en-US"/>
        </w:rPr>
        <w:t xml:space="preserve"> </w:t>
      </w:r>
      <w:r w:rsidR="00130F33" w:rsidRPr="001E0D8F">
        <w:rPr>
          <w:rFonts w:ascii="Palatino Linotype" w:hAnsi="Palatino Linotype" w:cs="Tahoma"/>
          <w:b/>
          <w:sz w:val="22"/>
          <w:szCs w:val="22"/>
        </w:rPr>
        <w:t>NOTIFÍQUESE</w:t>
      </w:r>
      <w:r w:rsidR="00130F33" w:rsidRPr="001E0D8F">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B6258B" w:rsidRPr="001E0D8F" w:rsidRDefault="00B6258B" w:rsidP="00E04EF5">
      <w:pPr>
        <w:spacing w:line="360" w:lineRule="auto"/>
        <w:ind w:right="-93"/>
        <w:jc w:val="both"/>
        <w:rPr>
          <w:rFonts w:ascii="Palatino Linotype" w:eastAsia="Calibri" w:hAnsi="Palatino Linotype" w:cs="Tahoma"/>
          <w:b/>
          <w:bCs/>
          <w:sz w:val="22"/>
          <w:szCs w:val="22"/>
          <w:lang w:eastAsia="en-US"/>
        </w:rPr>
      </w:pPr>
    </w:p>
    <w:p w:rsidR="00E51E18" w:rsidRPr="001E0D8F" w:rsidRDefault="00130F33" w:rsidP="00E04EF5">
      <w:pPr>
        <w:spacing w:line="360" w:lineRule="auto"/>
        <w:ind w:right="-93"/>
        <w:jc w:val="both"/>
        <w:rPr>
          <w:rFonts w:ascii="Palatino Linotype" w:eastAsia="Calibri" w:hAnsi="Palatino Linotype" w:cs="Tahoma"/>
          <w:bCs/>
          <w:sz w:val="22"/>
          <w:szCs w:val="22"/>
          <w:lang w:val="es-ES_tradnl" w:eastAsia="en-US"/>
        </w:rPr>
      </w:pPr>
      <w:r w:rsidRPr="001E0D8F">
        <w:rPr>
          <w:rFonts w:ascii="Palatino Linotype" w:eastAsia="Calibri" w:hAnsi="Palatino Linotype" w:cs="Tahoma"/>
          <w:b/>
          <w:bCs/>
          <w:sz w:val="22"/>
          <w:szCs w:val="22"/>
          <w:lang w:eastAsia="en-US"/>
        </w:rPr>
        <w:lastRenderedPageBreak/>
        <w:t>QUINTO</w:t>
      </w:r>
      <w:r w:rsidR="003C6934" w:rsidRPr="001E0D8F">
        <w:rPr>
          <w:rFonts w:ascii="Palatino Linotype" w:eastAsia="Calibri" w:hAnsi="Palatino Linotype" w:cs="Tahoma"/>
          <w:b/>
          <w:bCs/>
          <w:sz w:val="22"/>
          <w:szCs w:val="22"/>
          <w:lang w:eastAsia="en-US"/>
        </w:rPr>
        <w:t>.</w:t>
      </w:r>
      <w:r w:rsidR="008E2327" w:rsidRPr="001E0D8F">
        <w:rPr>
          <w:rFonts w:ascii="Palatino Linotype" w:eastAsia="Calibri" w:hAnsi="Palatino Linotype" w:cs="Tahoma"/>
          <w:bCs/>
          <w:sz w:val="22"/>
          <w:szCs w:val="22"/>
          <w:lang w:val="es-ES_tradnl" w:eastAsia="en-US"/>
        </w:rPr>
        <w:t xml:space="preserve">Con fundamento en lo dispuesto en los artículos 190 de la </w:t>
      </w:r>
      <w:r w:rsidR="008E2327" w:rsidRPr="001E0D8F">
        <w:rPr>
          <w:rFonts w:ascii="Palatino Linotype" w:hAnsi="Palatino Linotype" w:cs="Tahoma"/>
          <w:sz w:val="22"/>
          <w:szCs w:val="22"/>
        </w:rPr>
        <w:t>Ley de Transparencia y Acceso a la Información Pública del Estado de México y Municipios,</w:t>
      </w:r>
      <w:r w:rsidR="00E70503" w:rsidRPr="001E0D8F">
        <w:rPr>
          <w:rFonts w:ascii="Palatino Linotype" w:hAnsi="Palatino Linotype" w:cs="Tahoma"/>
          <w:sz w:val="22"/>
          <w:szCs w:val="22"/>
        </w:rPr>
        <w:t xml:space="preserve"> </w:t>
      </w:r>
      <w:r w:rsidR="00C31552" w:rsidRPr="001E0D8F">
        <w:rPr>
          <w:rFonts w:ascii="Palatino Linotype" w:hAnsi="Palatino Linotype" w:cs="Tahoma"/>
          <w:sz w:val="22"/>
          <w:szCs w:val="22"/>
        </w:rPr>
        <w:t xml:space="preserve">gírese </w:t>
      </w:r>
      <w:r w:rsidR="00E51E18" w:rsidRPr="001E0D8F">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002819B6" w:rsidRPr="00D323D4">
        <w:rPr>
          <w:rFonts w:ascii="Palatino Linotype" w:eastAsia="Calibri" w:hAnsi="Palatino Linotype" w:cs="Tahoma"/>
          <w:bCs/>
          <w:sz w:val="22"/>
          <w:szCs w:val="22"/>
          <w:lang w:val="es-ES_tradnl" w:eastAsia="en-US"/>
        </w:rPr>
        <w:t xml:space="preserve">SÉPTIMO </w:t>
      </w:r>
      <w:r w:rsidR="00E51E18" w:rsidRPr="001E0D8F">
        <w:rPr>
          <w:rFonts w:ascii="Palatino Linotype" w:eastAsia="Calibri" w:hAnsi="Palatino Linotype" w:cs="Tahoma"/>
          <w:bCs/>
          <w:sz w:val="22"/>
          <w:szCs w:val="22"/>
          <w:lang w:val="es-ES_tradnl" w:eastAsia="en-US"/>
        </w:rPr>
        <w:t>de la presente resolución.</w:t>
      </w:r>
    </w:p>
    <w:p w:rsidR="003C6934" w:rsidRPr="001E0D8F" w:rsidRDefault="003C6934" w:rsidP="00E04EF5">
      <w:pPr>
        <w:spacing w:line="360" w:lineRule="auto"/>
        <w:ind w:right="-93"/>
        <w:jc w:val="both"/>
        <w:rPr>
          <w:rFonts w:ascii="Palatino Linotype" w:eastAsia="Calibri" w:hAnsi="Palatino Linotype" w:cs="Tahoma"/>
          <w:b/>
          <w:bCs/>
          <w:sz w:val="22"/>
          <w:szCs w:val="22"/>
          <w:lang w:eastAsia="en-US"/>
        </w:rPr>
      </w:pPr>
    </w:p>
    <w:p w:rsidR="002F199F" w:rsidRPr="0087242D" w:rsidRDefault="00F4018F" w:rsidP="0087242D">
      <w:pPr>
        <w:spacing w:line="360" w:lineRule="auto"/>
        <w:jc w:val="both"/>
        <w:rPr>
          <w:rFonts w:ascii="Palatino Linotype" w:hAnsi="Palatino Linotype" w:cs="Tahoma"/>
          <w:sz w:val="24"/>
          <w:szCs w:val="22"/>
          <w:lang w:eastAsia="es-MX"/>
        </w:rPr>
      </w:pPr>
      <w:r w:rsidRPr="0087242D">
        <w:rPr>
          <w:rFonts w:ascii="Palatino Linotype" w:hAnsi="Palatino Linotype" w:cs="Tahoma"/>
          <w:sz w:val="24"/>
          <w:szCs w:val="22"/>
          <w:lang w:eastAsia="es-MX"/>
        </w:rPr>
        <w:t xml:space="preserve">ASÍ, POR </w:t>
      </w:r>
      <w:r w:rsidR="005A3131" w:rsidRPr="0087242D">
        <w:rPr>
          <w:rFonts w:ascii="Palatino Linotype" w:hAnsi="Palatino Linotype" w:cs="Tahoma"/>
          <w:b/>
          <w:sz w:val="24"/>
          <w:szCs w:val="22"/>
          <w:lang w:eastAsia="es-MX"/>
        </w:rPr>
        <w:t>UNANIMIDAD</w:t>
      </w:r>
      <w:r w:rsidR="005A3131" w:rsidRPr="0087242D">
        <w:rPr>
          <w:rFonts w:ascii="Palatino Linotype" w:hAnsi="Palatino Linotype" w:cs="Tahoma"/>
          <w:sz w:val="24"/>
          <w:szCs w:val="22"/>
          <w:lang w:eastAsia="es-MX"/>
        </w:rPr>
        <w:t xml:space="preserve"> </w:t>
      </w:r>
      <w:r w:rsidRPr="0087242D">
        <w:rPr>
          <w:rFonts w:ascii="Palatino Linotype" w:hAnsi="Palatino Linotype" w:cs="Tahoma"/>
          <w:sz w:val="24"/>
          <w:szCs w:val="22"/>
          <w:lang w:eastAsia="es-MX"/>
        </w:rPr>
        <w:t>DE VOTOS, LO RESOLVIERON Y FIRMAN LOS COMISIONADOS DEL INSTITUTO DE TRANSPARENCIA, ACCESO A LA INFORMACIÓN PÚBLICA Y PROTECCIÓN DE DATOS PERSONALES DEL ESTADO DE MÉXICO Y MUNICIPIOS, ZULEMA MARTÍNEZ SÁNCHEZ</w:t>
      </w:r>
      <w:r w:rsidR="005B5DEE" w:rsidRPr="0087242D">
        <w:rPr>
          <w:rFonts w:ascii="Palatino Linotype" w:hAnsi="Palatino Linotype" w:cs="Tahoma"/>
          <w:sz w:val="24"/>
          <w:szCs w:val="22"/>
          <w:lang w:eastAsia="es-MX"/>
        </w:rPr>
        <w:t>;</w:t>
      </w:r>
      <w:r w:rsidR="007C6E6C" w:rsidRPr="0087242D">
        <w:rPr>
          <w:rFonts w:ascii="Palatino Linotype" w:hAnsi="Palatino Linotype" w:cs="Tahoma"/>
          <w:sz w:val="24"/>
          <w:szCs w:val="22"/>
          <w:lang w:eastAsia="es-MX"/>
        </w:rPr>
        <w:t xml:space="preserve"> </w:t>
      </w:r>
      <w:r w:rsidRPr="0087242D">
        <w:rPr>
          <w:rFonts w:ascii="Palatino Linotype" w:hAnsi="Palatino Linotype" w:cs="Tahoma"/>
          <w:bCs/>
          <w:sz w:val="24"/>
          <w:szCs w:val="22"/>
          <w:lang w:eastAsia="es-MX"/>
        </w:rPr>
        <w:t>EVA ABAID YAPUR</w:t>
      </w:r>
      <w:r w:rsidRPr="0087242D">
        <w:rPr>
          <w:rFonts w:ascii="Palatino Linotype" w:hAnsi="Palatino Linotype" w:cs="Tahoma"/>
          <w:sz w:val="24"/>
          <w:szCs w:val="22"/>
          <w:lang w:eastAsia="es-MX"/>
        </w:rPr>
        <w:t>;</w:t>
      </w:r>
      <w:r w:rsidR="007C6E6C" w:rsidRPr="0087242D">
        <w:rPr>
          <w:rFonts w:ascii="Palatino Linotype" w:hAnsi="Palatino Linotype" w:cs="Tahoma"/>
          <w:sz w:val="24"/>
          <w:szCs w:val="22"/>
          <w:lang w:eastAsia="es-MX"/>
        </w:rPr>
        <w:t xml:space="preserve"> </w:t>
      </w:r>
      <w:r w:rsidRPr="0087242D">
        <w:rPr>
          <w:rFonts w:ascii="Palatino Linotype" w:hAnsi="Palatino Linotype" w:cs="Tahoma"/>
          <w:sz w:val="24"/>
          <w:szCs w:val="22"/>
          <w:lang w:eastAsia="es-MX"/>
        </w:rPr>
        <w:t>JOSÉ GUADALUPE LUNA HERNÁND</w:t>
      </w:r>
      <w:r w:rsidR="005B5DEE" w:rsidRPr="0087242D">
        <w:rPr>
          <w:rFonts w:ascii="Palatino Linotype" w:hAnsi="Palatino Linotype" w:cs="Tahoma"/>
          <w:sz w:val="24"/>
          <w:szCs w:val="22"/>
          <w:lang w:eastAsia="es-MX"/>
        </w:rPr>
        <w:t xml:space="preserve">EZ; </w:t>
      </w:r>
      <w:r w:rsidRPr="0087242D">
        <w:rPr>
          <w:rFonts w:ascii="Palatino Linotype" w:hAnsi="Palatino Linotype" w:cs="Tahoma"/>
          <w:sz w:val="24"/>
          <w:szCs w:val="22"/>
          <w:lang w:val="es-ES_tradnl" w:eastAsia="es-MX"/>
        </w:rPr>
        <w:t>JAVIER MARTÍNEZ CRUZ</w:t>
      </w:r>
      <w:r w:rsidR="000A3F34">
        <w:rPr>
          <w:rFonts w:ascii="Palatino Linotype" w:hAnsi="Palatino Linotype" w:cs="Tahoma"/>
          <w:sz w:val="24"/>
          <w:szCs w:val="22"/>
          <w:lang w:val="es-ES_tradnl" w:eastAsia="es-MX"/>
        </w:rPr>
        <w:t xml:space="preserve"> CON AUSENCIA JUSTIFICADA</w:t>
      </w:r>
      <w:r w:rsidRPr="0087242D">
        <w:rPr>
          <w:rFonts w:ascii="Palatino Linotype" w:hAnsi="Palatino Linotype" w:cs="Tahoma"/>
          <w:sz w:val="24"/>
          <w:szCs w:val="22"/>
          <w:lang w:val="es-ES_tradnl" w:eastAsia="es-MX"/>
        </w:rPr>
        <w:t xml:space="preserve"> Y LUIS GUSTAVO PARRA NORIEGA</w:t>
      </w:r>
      <w:r w:rsidR="000A3F34">
        <w:rPr>
          <w:rFonts w:ascii="Palatino Linotype" w:hAnsi="Palatino Linotype" w:cs="Tahoma"/>
          <w:sz w:val="24"/>
          <w:szCs w:val="22"/>
          <w:lang w:val="es-ES_tradnl" w:eastAsia="es-MX"/>
        </w:rPr>
        <w:t xml:space="preserve"> CON AUSENCIA JUSTIFICADA</w:t>
      </w:r>
      <w:r w:rsidRPr="0087242D">
        <w:rPr>
          <w:rFonts w:ascii="Palatino Linotype" w:hAnsi="Palatino Linotype" w:cs="Tahoma"/>
          <w:sz w:val="24"/>
          <w:szCs w:val="22"/>
          <w:lang w:eastAsia="es-MX"/>
        </w:rPr>
        <w:t xml:space="preserve">, EN </w:t>
      </w:r>
      <w:r w:rsidR="003C5742" w:rsidRPr="0087242D">
        <w:rPr>
          <w:rFonts w:ascii="Palatino Linotype" w:hAnsi="Palatino Linotype" w:cs="Tahoma"/>
          <w:sz w:val="24"/>
          <w:szCs w:val="22"/>
          <w:lang w:eastAsia="es-MX"/>
        </w:rPr>
        <w:t xml:space="preserve">LA </w:t>
      </w:r>
      <w:r w:rsidR="002819B6" w:rsidRPr="0087242D">
        <w:rPr>
          <w:rFonts w:ascii="Palatino Linotype" w:hAnsi="Palatino Linotype" w:cs="Tahoma"/>
          <w:sz w:val="24"/>
          <w:szCs w:val="22"/>
          <w:lang w:eastAsia="es-MX"/>
        </w:rPr>
        <w:t xml:space="preserve">VIGÉSIMA SEXTA </w:t>
      </w:r>
      <w:r w:rsidR="006D58CC" w:rsidRPr="0087242D">
        <w:rPr>
          <w:rFonts w:ascii="Palatino Linotype" w:hAnsi="Palatino Linotype" w:cs="Tahoma"/>
          <w:sz w:val="24"/>
          <w:szCs w:val="22"/>
          <w:lang w:eastAsia="es-MX"/>
        </w:rPr>
        <w:t xml:space="preserve">SESIÓN ORDINARIA, CELEBRADA EL </w:t>
      </w:r>
      <w:r w:rsidR="002819B6" w:rsidRPr="0087242D">
        <w:rPr>
          <w:rFonts w:ascii="Palatino Linotype" w:hAnsi="Palatino Linotype" w:cs="Tahoma"/>
          <w:sz w:val="24"/>
          <w:szCs w:val="22"/>
          <w:lang w:eastAsia="es-MX"/>
        </w:rPr>
        <w:t xml:space="preserve">DIEZ DE JULIO </w:t>
      </w:r>
      <w:r w:rsidR="006D58CC" w:rsidRPr="0087242D">
        <w:rPr>
          <w:rFonts w:ascii="Palatino Linotype" w:hAnsi="Palatino Linotype" w:cs="Tahoma"/>
          <w:sz w:val="24"/>
          <w:szCs w:val="22"/>
          <w:lang w:eastAsia="es-MX"/>
        </w:rPr>
        <w:t>DE DOS MIL DIECINUEVE</w:t>
      </w:r>
      <w:r w:rsidRPr="0087242D">
        <w:rPr>
          <w:rFonts w:ascii="Palatino Linotype" w:hAnsi="Palatino Linotype" w:cs="Tahoma"/>
          <w:sz w:val="24"/>
          <w:szCs w:val="22"/>
          <w:lang w:eastAsia="es-MX"/>
        </w:rPr>
        <w:t>, ANTE EL SECRETARIO TÉCNICO DEL PLENO,</w:t>
      </w:r>
      <w:r w:rsidR="007C6E6C" w:rsidRPr="0087242D">
        <w:rPr>
          <w:rFonts w:ascii="Palatino Linotype" w:hAnsi="Palatino Linotype" w:cs="Tahoma"/>
          <w:sz w:val="24"/>
          <w:szCs w:val="22"/>
          <w:lang w:eastAsia="es-MX"/>
        </w:rPr>
        <w:t xml:space="preserve"> </w:t>
      </w:r>
      <w:r w:rsidRPr="0087242D">
        <w:rPr>
          <w:rFonts w:ascii="Palatino Linotype" w:hAnsi="Palatino Linotype" w:cs="Tahoma"/>
          <w:sz w:val="24"/>
          <w:szCs w:val="22"/>
          <w:lang w:eastAsia="es-MX"/>
        </w:rPr>
        <w:t>ALEXIS TAPIA RAMÍREZ.</w:t>
      </w:r>
      <w:r w:rsidR="000A3F34">
        <w:rPr>
          <w:rFonts w:ascii="Palatino Linotype" w:hAnsi="Palatino Linotype" w:cs="Tahoma"/>
          <w:sz w:val="24"/>
          <w:szCs w:val="22"/>
          <w:lang w:eastAsia="es-MX"/>
        </w:rPr>
        <w:t>--------------------------------------------------------------------------------------------------------------------------------------------------------------------------------------------------------------------------------------------------------------------------------------------------------------------------------------------------------------------------------------------------------------------------------------------------------------------------------------------------------------------------------------------------------------------------------------------------------------------------------------------------------------------------------------------------------------------------------------------------------------------------------------------------------------------------------------------------------------------------------------------------------------------------------------------------------------------------------------------------------------------------------------------------------------------------------------------------------------------------------------------------------------------------------------------------</w:t>
      </w:r>
    </w:p>
    <w:tbl>
      <w:tblPr>
        <w:tblW w:w="9072" w:type="dxa"/>
        <w:tblInd w:w="137" w:type="dxa"/>
        <w:tblLook w:val="04A0" w:firstRow="1" w:lastRow="0" w:firstColumn="1" w:lastColumn="0" w:noHBand="0" w:noVBand="1"/>
      </w:tblPr>
      <w:tblGrid>
        <w:gridCol w:w="3402"/>
        <w:gridCol w:w="1985"/>
        <w:gridCol w:w="3685"/>
      </w:tblGrid>
      <w:tr w:rsidR="00F73751" w:rsidRPr="001E0D8F" w:rsidTr="00F5374C">
        <w:tc>
          <w:tcPr>
            <w:tcW w:w="9072" w:type="dxa"/>
            <w:gridSpan w:val="3"/>
          </w:tcPr>
          <w:p w:rsidR="00956793" w:rsidRPr="001E0D8F" w:rsidRDefault="00956793" w:rsidP="00E04EF5">
            <w:pPr>
              <w:spacing w:line="360" w:lineRule="auto"/>
              <w:rPr>
                <w:rFonts w:ascii="Palatino Linotype" w:eastAsia="Calibri" w:hAnsi="Palatino Linotype" w:cs="Tahoma"/>
                <w:b/>
                <w:sz w:val="22"/>
                <w:szCs w:val="22"/>
                <w:lang w:eastAsia="es-MX"/>
              </w:rPr>
            </w:pPr>
          </w:p>
          <w:p w:rsidR="000A3F34" w:rsidRDefault="000A3F34" w:rsidP="00E04EF5">
            <w:pPr>
              <w:spacing w:line="360" w:lineRule="auto"/>
              <w:rPr>
                <w:rFonts w:ascii="Palatino Linotype" w:eastAsia="Calibri" w:hAnsi="Palatino Linotype" w:cs="Tahoma"/>
                <w:b/>
                <w:sz w:val="22"/>
                <w:szCs w:val="22"/>
                <w:lang w:eastAsia="es-MX"/>
              </w:rPr>
            </w:pPr>
          </w:p>
          <w:p w:rsidR="000A3F34" w:rsidRPr="001E0D8F" w:rsidRDefault="000A3F34" w:rsidP="00E04EF5">
            <w:pPr>
              <w:spacing w:line="360" w:lineRule="auto"/>
              <w:rPr>
                <w:rFonts w:ascii="Palatino Linotype" w:eastAsia="Calibri" w:hAnsi="Palatino Linotype" w:cs="Tahoma"/>
                <w:b/>
                <w:sz w:val="22"/>
                <w:szCs w:val="22"/>
                <w:lang w:eastAsia="es-MX"/>
              </w:rPr>
            </w:pPr>
          </w:p>
          <w:p w:rsidR="00F73751" w:rsidRPr="001E0D8F" w:rsidRDefault="00F73751" w:rsidP="00E04EF5">
            <w:pPr>
              <w:tabs>
                <w:tab w:val="left" w:pos="2445"/>
                <w:tab w:val="center" w:pos="4428"/>
              </w:tabs>
              <w:spacing w:line="360" w:lineRule="auto"/>
              <w:jc w:val="center"/>
              <w:rPr>
                <w:rFonts w:ascii="Palatino Linotype" w:eastAsia="Calibri" w:hAnsi="Palatino Linotype" w:cs="Tahoma"/>
                <w:b/>
                <w:sz w:val="22"/>
                <w:szCs w:val="22"/>
                <w:lang w:eastAsia="es-MX"/>
              </w:rPr>
            </w:pPr>
            <w:r w:rsidRPr="001E0D8F">
              <w:rPr>
                <w:rFonts w:ascii="Palatino Linotype" w:eastAsia="Calibri" w:hAnsi="Palatino Linotype" w:cs="Tahoma"/>
                <w:b/>
                <w:sz w:val="22"/>
                <w:szCs w:val="22"/>
                <w:lang w:eastAsia="es-MX"/>
              </w:rPr>
              <w:t>Zulema Martínez Sánchez</w:t>
            </w:r>
          </w:p>
          <w:p w:rsidR="00F73751" w:rsidRPr="001E0D8F" w:rsidRDefault="002002CD" w:rsidP="00E04EF5">
            <w:pPr>
              <w:spacing w:line="360" w:lineRule="auto"/>
              <w:ind w:right="-108"/>
              <w:jc w:val="center"/>
              <w:rPr>
                <w:rFonts w:ascii="Palatino Linotype" w:eastAsia="Calibri" w:hAnsi="Palatino Linotype" w:cs="Tahoma"/>
                <w:sz w:val="22"/>
                <w:szCs w:val="22"/>
              </w:rPr>
            </w:pPr>
            <w:r w:rsidRPr="001E0D8F">
              <w:rPr>
                <w:rFonts w:ascii="Palatino Linotype" w:eastAsia="Calibri" w:hAnsi="Palatino Linotype" w:cs="Tahoma"/>
                <w:sz w:val="22"/>
                <w:szCs w:val="22"/>
                <w:lang w:eastAsia="es-MX"/>
              </w:rPr>
              <w:t>Comisionada Presidenta</w:t>
            </w:r>
          </w:p>
        </w:tc>
      </w:tr>
      <w:tr w:rsidR="00F73751" w:rsidRPr="001E0D8F" w:rsidTr="00F5374C">
        <w:tc>
          <w:tcPr>
            <w:tcW w:w="3402" w:type="dxa"/>
          </w:tcPr>
          <w:p w:rsidR="00F73751" w:rsidRPr="001E0D8F" w:rsidRDefault="00F73751" w:rsidP="00E04EF5">
            <w:pPr>
              <w:spacing w:line="360" w:lineRule="auto"/>
              <w:jc w:val="center"/>
              <w:rPr>
                <w:rFonts w:ascii="Palatino Linotype" w:eastAsia="Calibri" w:hAnsi="Palatino Linotype" w:cs="Tahoma"/>
                <w:b/>
                <w:sz w:val="22"/>
                <w:szCs w:val="22"/>
              </w:rPr>
            </w:pPr>
          </w:p>
          <w:p w:rsidR="000A3F34" w:rsidRPr="001E0D8F" w:rsidRDefault="000A3F34" w:rsidP="00E04EF5">
            <w:pPr>
              <w:spacing w:line="360" w:lineRule="auto"/>
              <w:ind w:right="-108"/>
              <w:rPr>
                <w:rFonts w:ascii="Palatino Linotype" w:eastAsia="Calibri" w:hAnsi="Palatino Linotype" w:cs="Tahoma"/>
                <w:b/>
                <w:sz w:val="22"/>
                <w:szCs w:val="22"/>
              </w:rPr>
            </w:pPr>
          </w:p>
          <w:p w:rsidR="003C5742" w:rsidRPr="001E0D8F" w:rsidRDefault="003C5742" w:rsidP="00E04EF5">
            <w:pPr>
              <w:spacing w:line="360" w:lineRule="auto"/>
              <w:ind w:right="-108"/>
              <w:rPr>
                <w:rFonts w:ascii="Palatino Linotype" w:eastAsia="Calibri" w:hAnsi="Palatino Linotype" w:cs="Tahoma"/>
                <w:b/>
                <w:sz w:val="22"/>
                <w:szCs w:val="22"/>
              </w:rPr>
            </w:pPr>
          </w:p>
          <w:p w:rsidR="00F4018F" w:rsidRPr="001E0D8F" w:rsidRDefault="00F73751" w:rsidP="00E04EF5">
            <w:pPr>
              <w:spacing w:line="360" w:lineRule="auto"/>
              <w:ind w:right="-108"/>
              <w:jc w:val="center"/>
              <w:rPr>
                <w:rFonts w:ascii="Palatino Linotype" w:eastAsia="Calibri" w:hAnsi="Palatino Linotype" w:cs="Tahoma"/>
                <w:b/>
                <w:sz w:val="22"/>
                <w:szCs w:val="22"/>
              </w:rPr>
            </w:pPr>
            <w:r w:rsidRPr="001E0D8F">
              <w:rPr>
                <w:rFonts w:ascii="Palatino Linotype" w:eastAsia="Calibri" w:hAnsi="Palatino Linotype" w:cs="Tahoma"/>
                <w:b/>
                <w:sz w:val="22"/>
                <w:szCs w:val="22"/>
              </w:rPr>
              <w:t xml:space="preserve">Eva Abaid Yapur </w:t>
            </w:r>
          </w:p>
          <w:p w:rsidR="004C3504" w:rsidRDefault="004C3504" w:rsidP="00E04EF5">
            <w:pPr>
              <w:spacing w:line="360" w:lineRule="auto"/>
              <w:jc w:val="center"/>
              <w:rPr>
                <w:rFonts w:ascii="Palatino Linotype" w:eastAsia="Calibri" w:hAnsi="Palatino Linotype" w:cs="Tahoma"/>
                <w:b/>
                <w:sz w:val="22"/>
                <w:szCs w:val="22"/>
                <w:lang w:eastAsia="es-MX"/>
              </w:rPr>
            </w:pPr>
            <w:r>
              <w:rPr>
                <w:rFonts w:ascii="Palatino Linotype" w:eastAsia="Calibri" w:hAnsi="Palatino Linotype" w:cs="Tahoma"/>
                <w:sz w:val="22"/>
                <w:szCs w:val="22"/>
              </w:rPr>
              <w:t>C</w:t>
            </w:r>
            <w:r w:rsidR="002002CD">
              <w:rPr>
                <w:rFonts w:ascii="Palatino Linotype" w:eastAsia="Calibri" w:hAnsi="Palatino Linotype" w:cs="Tahoma"/>
                <w:sz w:val="22"/>
                <w:szCs w:val="22"/>
              </w:rPr>
              <w:t>omisionada</w:t>
            </w:r>
            <w:r w:rsidRPr="001E0D8F">
              <w:rPr>
                <w:rFonts w:ascii="Palatino Linotype" w:eastAsia="Calibri" w:hAnsi="Palatino Linotype" w:cs="Tahoma"/>
                <w:b/>
                <w:sz w:val="22"/>
                <w:szCs w:val="22"/>
                <w:lang w:eastAsia="es-MX"/>
              </w:rPr>
              <w:t xml:space="preserve"> </w:t>
            </w:r>
          </w:p>
          <w:p w:rsidR="00400FDE" w:rsidRPr="001E0D8F" w:rsidRDefault="00F4018F" w:rsidP="00E04EF5">
            <w:pPr>
              <w:spacing w:line="360" w:lineRule="auto"/>
              <w:jc w:val="center"/>
              <w:rPr>
                <w:rFonts w:ascii="Palatino Linotype" w:eastAsia="Calibri" w:hAnsi="Palatino Linotype" w:cs="Tahoma"/>
                <w:b/>
                <w:sz w:val="22"/>
                <w:szCs w:val="22"/>
                <w:lang w:eastAsia="es-MX"/>
              </w:rPr>
            </w:pPr>
            <w:r w:rsidRPr="001E0D8F">
              <w:rPr>
                <w:rFonts w:ascii="Palatino Linotype" w:eastAsia="Calibri" w:hAnsi="Palatino Linotype" w:cs="Tahoma"/>
                <w:b/>
                <w:sz w:val="22"/>
                <w:szCs w:val="22"/>
                <w:lang w:eastAsia="es-MX"/>
              </w:rPr>
              <w:t>(R</w:t>
            </w:r>
            <w:r w:rsidR="003C5742" w:rsidRPr="001E0D8F">
              <w:rPr>
                <w:rFonts w:ascii="Palatino Linotype" w:eastAsia="Calibri" w:hAnsi="Palatino Linotype" w:cs="Tahoma"/>
                <w:b/>
                <w:sz w:val="22"/>
                <w:szCs w:val="22"/>
                <w:lang w:eastAsia="es-MX"/>
              </w:rPr>
              <w:t>úbrica</w:t>
            </w:r>
            <w:r w:rsidRPr="001E0D8F">
              <w:rPr>
                <w:rFonts w:ascii="Palatino Linotype" w:eastAsia="Calibri" w:hAnsi="Palatino Linotype" w:cs="Tahoma"/>
                <w:b/>
                <w:sz w:val="22"/>
                <w:szCs w:val="22"/>
                <w:lang w:eastAsia="es-MX"/>
              </w:rPr>
              <w:t>)</w:t>
            </w:r>
          </w:p>
          <w:p w:rsidR="00400FDE" w:rsidRPr="001E0D8F" w:rsidRDefault="00400FDE" w:rsidP="00E04EF5">
            <w:pPr>
              <w:spacing w:line="360" w:lineRule="auto"/>
              <w:ind w:right="-108"/>
              <w:jc w:val="center"/>
              <w:rPr>
                <w:rFonts w:ascii="Palatino Linotype" w:eastAsia="Batang" w:hAnsi="Palatino Linotype" w:cs="Tahoma"/>
                <w:b/>
                <w:sz w:val="22"/>
                <w:szCs w:val="22"/>
              </w:rPr>
            </w:pPr>
          </w:p>
        </w:tc>
        <w:tc>
          <w:tcPr>
            <w:tcW w:w="1985" w:type="dxa"/>
          </w:tcPr>
          <w:p w:rsidR="00F73751" w:rsidRPr="001E0D8F" w:rsidRDefault="00F4018F" w:rsidP="00E04EF5">
            <w:pPr>
              <w:spacing w:line="360" w:lineRule="auto"/>
              <w:jc w:val="center"/>
              <w:rPr>
                <w:rFonts w:ascii="Palatino Linotype" w:eastAsia="Calibri" w:hAnsi="Palatino Linotype" w:cs="Tahoma"/>
                <w:b/>
                <w:sz w:val="22"/>
                <w:szCs w:val="22"/>
                <w:lang w:eastAsia="es-MX"/>
              </w:rPr>
            </w:pPr>
            <w:r w:rsidRPr="001E0D8F">
              <w:rPr>
                <w:rFonts w:ascii="Palatino Linotype" w:eastAsia="Calibri" w:hAnsi="Palatino Linotype" w:cs="Tahoma"/>
                <w:b/>
                <w:sz w:val="22"/>
                <w:szCs w:val="22"/>
                <w:lang w:eastAsia="es-MX"/>
              </w:rPr>
              <w:t>(R</w:t>
            </w:r>
            <w:r w:rsidR="003C5742" w:rsidRPr="001E0D8F">
              <w:rPr>
                <w:rFonts w:ascii="Palatino Linotype" w:eastAsia="Calibri" w:hAnsi="Palatino Linotype" w:cs="Tahoma"/>
                <w:b/>
                <w:sz w:val="22"/>
                <w:szCs w:val="22"/>
                <w:lang w:eastAsia="es-MX"/>
              </w:rPr>
              <w:t>úbrica</w:t>
            </w:r>
            <w:r w:rsidRPr="001E0D8F">
              <w:rPr>
                <w:rFonts w:ascii="Palatino Linotype" w:eastAsia="Calibri" w:hAnsi="Palatino Linotype" w:cs="Tahoma"/>
                <w:b/>
                <w:sz w:val="22"/>
                <w:szCs w:val="22"/>
                <w:lang w:eastAsia="es-MX"/>
              </w:rPr>
              <w:t>)</w:t>
            </w:r>
          </w:p>
        </w:tc>
        <w:tc>
          <w:tcPr>
            <w:tcW w:w="3685" w:type="dxa"/>
          </w:tcPr>
          <w:p w:rsidR="00F73751" w:rsidRPr="001E0D8F" w:rsidRDefault="00F73751" w:rsidP="00E04EF5">
            <w:pPr>
              <w:spacing w:line="360" w:lineRule="auto"/>
              <w:ind w:right="-108"/>
              <w:jc w:val="center"/>
              <w:rPr>
                <w:rFonts w:ascii="Palatino Linotype" w:eastAsia="Calibri" w:hAnsi="Palatino Linotype" w:cs="Tahoma"/>
                <w:b/>
                <w:sz w:val="22"/>
                <w:szCs w:val="22"/>
              </w:rPr>
            </w:pPr>
          </w:p>
          <w:p w:rsidR="00956793" w:rsidRPr="001E0D8F" w:rsidRDefault="00956793" w:rsidP="00E04EF5">
            <w:pPr>
              <w:spacing w:line="360" w:lineRule="auto"/>
              <w:ind w:right="-108"/>
              <w:rPr>
                <w:rFonts w:ascii="Palatino Linotype" w:eastAsia="Calibri" w:hAnsi="Palatino Linotype" w:cs="Tahoma"/>
                <w:b/>
                <w:sz w:val="22"/>
                <w:szCs w:val="22"/>
                <w:lang w:eastAsia="es-MX"/>
              </w:rPr>
            </w:pPr>
          </w:p>
          <w:p w:rsidR="00300A28" w:rsidRPr="001E0D8F" w:rsidRDefault="00300A28" w:rsidP="00E04EF5">
            <w:pPr>
              <w:spacing w:line="360" w:lineRule="auto"/>
              <w:ind w:right="-108"/>
              <w:rPr>
                <w:rFonts w:ascii="Palatino Linotype" w:eastAsia="Calibri" w:hAnsi="Palatino Linotype" w:cs="Tahoma"/>
                <w:b/>
                <w:sz w:val="22"/>
                <w:szCs w:val="22"/>
                <w:lang w:eastAsia="es-MX"/>
              </w:rPr>
            </w:pPr>
          </w:p>
          <w:p w:rsidR="00F73751" w:rsidRPr="001E0D8F" w:rsidRDefault="00F73751" w:rsidP="00E04EF5">
            <w:pPr>
              <w:spacing w:line="360" w:lineRule="auto"/>
              <w:ind w:right="-108"/>
              <w:jc w:val="center"/>
              <w:rPr>
                <w:rFonts w:ascii="Palatino Linotype" w:eastAsia="Calibri" w:hAnsi="Palatino Linotype" w:cs="Tahoma"/>
                <w:b/>
                <w:sz w:val="22"/>
                <w:szCs w:val="22"/>
                <w:lang w:eastAsia="es-MX"/>
              </w:rPr>
            </w:pPr>
            <w:r w:rsidRPr="001E0D8F">
              <w:rPr>
                <w:rFonts w:ascii="Palatino Linotype" w:eastAsia="Calibri" w:hAnsi="Palatino Linotype" w:cs="Tahoma"/>
                <w:b/>
                <w:sz w:val="22"/>
                <w:szCs w:val="22"/>
                <w:lang w:eastAsia="es-MX"/>
              </w:rPr>
              <w:t>José Guadalupe Luna Hernández</w:t>
            </w:r>
          </w:p>
          <w:p w:rsidR="004C3504" w:rsidRDefault="002002CD" w:rsidP="00E04EF5">
            <w:pPr>
              <w:spacing w:line="360" w:lineRule="auto"/>
              <w:jc w:val="center"/>
              <w:rPr>
                <w:rFonts w:ascii="Palatino Linotype" w:eastAsia="Calibri" w:hAnsi="Palatino Linotype" w:cs="Tahoma"/>
                <w:b/>
                <w:sz w:val="22"/>
                <w:szCs w:val="22"/>
                <w:lang w:eastAsia="es-MX"/>
              </w:rPr>
            </w:pPr>
            <w:r w:rsidRPr="001E0D8F">
              <w:rPr>
                <w:rFonts w:ascii="Palatino Linotype" w:eastAsia="Calibri" w:hAnsi="Palatino Linotype" w:cs="Tahoma"/>
                <w:sz w:val="22"/>
                <w:szCs w:val="22"/>
              </w:rPr>
              <w:t>Comisionado</w:t>
            </w:r>
            <w:r w:rsidRPr="001E0D8F">
              <w:rPr>
                <w:rFonts w:ascii="Palatino Linotype" w:eastAsia="Calibri" w:hAnsi="Palatino Linotype" w:cs="Tahoma"/>
                <w:b/>
                <w:sz w:val="22"/>
                <w:szCs w:val="22"/>
                <w:lang w:eastAsia="es-MX"/>
              </w:rPr>
              <w:t xml:space="preserve"> </w:t>
            </w:r>
          </w:p>
          <w:p w:rsidR="00400FDE" w:rsidRPr="001E0D8F" w:rsidRDefault="00F4018F" w:rsidP="00E04EF5">
            <w:pPr>
              <w:spacing w:line="360" w:lineRule="auto"/>
              <w:jc w:val="center"/>
              <w:rPr>
                <w:rFonts w:ascii="Palatino Linotype" w:eastAsia="Calibri" w:hAnsi="Palatino Linotype" w:cs="Tahoma"/>
                <w:b/>
                <w:sz w:val="22"/>
                <w:szCs w:val="22"/>
                <w:lang w:eastAsia="es-MX"/>
              </w:rPr>
            </w:pPr>
            <w:r w:rsidRPr="001E0D8F">
              <w:rPr>
                <w:rFonts w:ascii="Palatino Linotype" w:eastAsia="Calibri" w:hAnsi="Palatino Linotype" w:cs="Tahoma"/>
                <w:b/>
                <w:sz w:val="22"/>
                <w:szCs w:val="22"/>
                <w:lang w:eastAsia="es-MX"/>
              </w:rPr>
              <w:t>(R</w:t>
            </w:r>
            <w:r w:rsidR="003C5742" w:rsidRPr="001E0D8F">
              <w:rPr>
                <w:rFonts w:ascii="Palatino Linotype" w:eastAsia="Calibri" w:hAnsi="Palatino Linotype" w:cs="Tahoma"/>
                <w:b/>
                <w:sz w:val="22"/>
                <w:szCs w:val="22"/>
                <w:lang w:eastAsia="es-MX"/>
              </w:rPr>
              <w:t>úbrica</w:t>
            </w:r>
            <w:r w:rsidRPr="001E0D8F">
              <w:rPr>
                <w:rFonts w:ascii="Palatino Linotype" w:eastAsia="Calibri" w:hAnsi="Palatino Linotype" w:cs="Tahoma"/>
                <w:b/>
                <w:sz w:val="22"/>
                <w:szCs w:val="22"/>
                <w:lang w:eastAsia="es-MX"/>
              </w:rPr>
              <w:t>)</w:t>
            </w:r>
          </w:p>
          <w:p w:rsidR="00400FDE" w:rsidRPr="001E0D8F" w:rsidRDefault="00400FDE" w:rsidP="00E04EF5">
            <w:pPr>
              <w:spacing w:line="360" w:lineRule="auto"/>
              <w:ind w:right="-108"/>
              <w:jc w:val="center"/>
              <w:rPr>
                <w:rFonts w:ascii="Palatino Linotype" w:eastAsia="Batang" w:hAnsi="Palatino Linotype" w:cs="Tahoma"/>
                <w:b/>
                <w:sz w:val="22"/>
                <w:szCs w:val="22"/>
              </w:rPr>
            </w:pPr>
          </w:p>
        </w:tc>
      </w:tr>
      <w:tr w:rsidR="00F73751" w:rsidRPr="001E0D8F" w:rsidTr="00F5374C">
        <w:tc>
          <w:tcPr>
            <w:tcW w:w="3402" w:type="dxa"/>
          </w:tcPr>
          <w:p w:rsidR="002F199F" w:rsidRPr="001E0D8F" w:rsidRDefault="002F199F" w:rsidP="00E04EF5">
            <w:pPr>
              <w:spacing w:line="360" w:lineRule="auto"/>
              <w:rPr>
                <w:rFonts w:ascii="Palatino Linotype" w:eastAsia="Calibri" w:hAnsi="Palatino Linotype" w:cs="Tahoma"/>
                <w:b/>
                <w:sz w:val="22"/>
                <w:szCs w:val="22"/>
              </w:rPr>
            </w:pPr>
          </w:p>
          <w:p w:rsidR="00956793" w:rsidRPr="001E0D8F" w:rsidRDefault="00956793" w:rsidP="00E04EF5">
            <w:pPr>
              <w:spacing w:line="360" w:lineRule="auto"/>
              <w:rPr>
                <w:rFonts w:ascii="Palatino Linotype" w:eastAsia="Calibri" w:hAnsi="Palatino Linotype" w:cs="Tahoma"/>
                <w:b/>
                <w:sz w:val="22"/>
                <w:szCs w:val="22"/>
              </w:rPr>
            </w:pPr>
          </w:p>
          <w:p w:rsidR="00F73751" w:rsidRPr="001E0D8F" w:rsidRDefault="00F73751" w:rsidP="00E04EF5">
            <w:pPr>
              <w:spacing w:line="360" w:lineRule="auto"/>
              <w:jc w:val="center"/>
              <w:rPr>
                <w:rFonts w:ascii="Palatino Linotype" w:eastAsia="Calibri" w:hAnsi="Palatino Linotype" w:cs="Tahoma"/>
                <w:sz w:val="22"/>
                <w:szCs w:val="22"/>
              </w:rPr>
            </w:pPr>
            <w:r w:rsidRPr="001E0D8F">
              <w:rPr>
                <w:rFonts w:ascii="Palatino Linotype" w:eastAsia="Calibri" w:hAnsi="Palatino Linotype" w:cs="Tahoma"/>
                <w:b/>
                <w:sz w:val="22"/>
                <w:szCs w:val="22"/>
                <w:lang w:val="es-ES_tradnl"/>
              </w:rPr>
              <w:t xml:space="preserve">Javier Martínez Cruz </w:t>
            </w:r>
            <w:r w:rsidR="002002CD" w:rsidRPr="001E0D8F">
              <w:rPr>
                <w:rFonts w:ascii="Palatino Linotype" w:eastAsia="Calibri" w:hAnsi="Palatino Linotype" w:cs="Tahoma"/>
                <w:sz w:val="22"/>
                <w:szCs w:val="22"/>
              </w:rPr>
              <w:t>Comisionado</w:t>
            </w:r>
          </w:p>
          <w:p w:rsidR="00400FDE" w:rsidRPr="001E0D8F" w:rsidRDefault="00F4018F" w:rsidP="00E04EF5">
            <w:pPr>
              <w:spacing w:line="360" w:lineRule="auto"/>
              <w:jc w:val="center"/>
              <w:rPr>
                <w:rFonts w:ascii="Palatino Linotype" w:eastAsia="Calibri" w:hAnsi="Palatino Linotype" w:cs="Tahoma"/>
                <w:b/>
                <w:sz w:val="22"/>
                <w:szCs w:val="22"/>
                <w:lang w:eastAsia="es-MX"/>
              </w:rPr>
            </w:pPr>
            <w:r w:rsidRPr="001E0D8F">
              <w:rPr>
                <w:rFonts w:ascii="Palatino Linotype" w:eastAsia="Calibri" w:hAnsi="Palatino Linotype" w:cs="Tahoma"/>
                <w:b/>
                <w:sz w:val="22"/>
                <w:szCs w:val="22"/>
                <w:lang w:eastAsia="es-MX"/>
              </w:rPr>
              <w:t>(</w:t>
            </w:r>
            <w:r w:rsidR="004C3504">
              <w:rPr>
                <w:rFonts w:ascii="Palatino Linotype" w:eastAsia="Calibri" w:hAnsi="Palatino Linotype" w:cs="Tahoma"/>
                <w:b/>
                <w:sz w:val="22"/>
                <w:szCs w:val="22"/>
                <w:lang w:eastAsia="es-MX"/>
              </w:rPr>
              <w:t>Ausencia Justificada</w:t>
            </w:r>
            <w:r w:rsidRPr="001E0D8F">
              <w:rPr>
                <w:rFonts w:ascii="Palatino Linotype" w:eastAsia="Calibri" w:hAnsi="Palatino Linotype" w:cs="Tahoma"/>
                <w:b/>
                <w:sz w:val="22"/>
                <w:szCs w:val="22"/>
                <w:lang w:eastAsia="es-MX"/>
              </w:rPr>
              <w:t>)</w:t>
            </w:r>
          </w:p>
          <w:p w:rsidR="00400FDE" w:rsidRPr="001E0D8F" w:rsidRDefault="00400FDE" w:rsidP="00E04EF5">
            <w:pPr>
              <w:spacing w:line="360" w:lineRule="auto"/>
              <w:jc w:val="center"/>
              <w:rPr>
                <w:rFonts w:ascii="Palatino Linotype" w:eastAsia="Batang" w:hAnsi="Palatino Linotype" w:cs="Tahoma"/>
                <w:b/>
                <w:sz w:val="22"/>
                <w:szCs w:val="22"/>
              </w:rPr>
            </w:pPr>
          </w:p>
        </w:tc>
        <w:tc>
          <w:tcPr>
            <w:tcW w:w="1985" w:type="dxa"/>
          </w:tcPr>
          <w:p w:rsidR="00F73751" w:rsidRPr="001E0D8F" w:rsidRDefault="00F73751" w:rsidP="00E04EF5">
            <w:pPr>
              <w:spacing w:line="360" w:lineRule="auto"/>
              <w:jc w:val="center"/>
              <w:rPr>
                <w:rFonts w:ascii="Palatino Linotype" w:eastAsia="Batang" w:hAnsi="Palatino Linotype" w:cs="Tahoma"/>
                <w:b/>
                <w:sz w:val="22"/>
                <w:szCs w:val="22"/>
              </w:rPr>
            </w:pPr>
          </w:p>
        </w:tc>
        <w:tc>
          <w:tcPr>
            <w:tcW w:w="3685" w:type="dxa"/>
          </w:tcPr>
          <w:p w:rsidR="00F73751" w:rsidRPr="001E0D8F" w:rsidRDefault="00F73751" w:rsidP="00E04EF5">
            <w:pPr>
              <w:spacing w:line="360" w:lineRule="auto"/>
              <w:ind w:right="-108"/>
              <w:jc w:val="center"/>
              <w:rPr>
                <w:rFonts w:ascii="Palatino Linotype" w:eastAsia="Calibri" w:hAnsi="Palatino Linotype" w:cs="Tahoma"/>
                <w:b/>
                <w:sz w:val="22"/>
                <w:szCs w:val="22"/>
              </w:rPr>
            </w:pPr>
          </w:p>
          <w:p w:rsidR="002F199F" w:rsidRPr="001E0D8F" w:rsidRDefault="002F199F" w:rsidP="00E04EF5">
            <w:pPr>
              <w:spacing w:line="360" w:lineRule="auto"/>
              <w:ind w:right="-108"/>
              <w:rPr>
                <w:rFonts w:ascii="Palatino Linotype" w:eastAsia="Calibri" w:hAnsi="Palatino Linotype" w:cs="Tahoma"/>
                <w:sz w:val="22"/>
                <w:szCs w:val="22"/>
                <w:lang w:eastAsia="es-MX"/>
              </w:rPr>
            </w:pPr>
          </w:p>
          <w:p w:rsidR="00F73751" w:rsidRPr="001E0D8F" w:rsidRDefault="00F73751" w:rsidP="00E04EF5">
            <w:pPr>
              <w:spacing w:line="360" w:lineRule="auto"/>
              <w:ind w:right="-108"/>
              <w:jc w:val="center"/>
              <w:rPr>
                <w:rFonts w:ascii="Palatino Linotype" w:eastAsia="Calibri" w:hAnsi="Palatino Linotype" w:cs="Tahoma"/>
                <w:b/>
                <w:sz w:val="22"/>
                <w:szCs w:val="22"/>
              </w:rPr>
            </w:pPr>
            <w:r w:rsidRPr="001E0D8F">
              <w:rPr>
                <w:rFonts w:ascii="Palatino Linotype" w:eastAsia="Calibri" w:hAnsi="Palatino Linotype" w:cs="Tahoma"/>
                <w:b/>
                <w:sz w:val="22"/>
                <w:szCs w:val="22"/>
                <w:lang w:val="es-ES_tradnl"/>
              </w:rPr>
              <w:t>Luis Gustavo Parra Noriega</w:t>
            </w:r>
          </w:p>
          <w:p w:rsidR="004C3504" w:rsidRDefault="002002CD" w:rsidP="00E04EF5">
            <w:pPr>
              <w:spacing w:line="360" w:lineRule="auto"/>
              <w:jc w:val="center"/>
              <w:rPr>
                <w:rFonts w:ascii="Palatino Linotype" w:eastAsia="Calibri" w:hAnsi="Palatino Linotype" w:cs="Tahoma"/>
                <w:b/>
                <w:sz w:val="22"/>
                <w:szCs w:val="22"/>
                <w:lang w:eastAsia="es-MX"/>
              </w:rPr>
            </w:pPr>
            <w:r w:rsidRPr="001E0D8F">
              <w:rPr>
                <w:rFonts w:ascii="Palatino Linotype" w:eastAsia="Calibri" w:hAnsi="Palatino Linotype" w:cs="Tahoma"/>
                <w:sz w:val="22"/>
                <w:szCs w:val="22"/>
              </w:rPr>
              <w:t>Comisionado</w:t>
            </w:r>
            <w:r w:rsidRPr="001E0D8F">
              <w:rPr>
                <w:rFonts w:ascii="Palatino Linotype" w:eastAsia="Calibri" w:hAnsi="Palatino Linotype" w:cs="Tahoma"/>
                <w:b/>
                <w:sz w:val="22"/>
                <w:szCs w:val="22"/>
                <w:lang w:eastAsia="es-MX"/>
              </w:rPr>
              <w:t xml:space="preserve"> </w:t>
            </w:r>
          </w:p>
          <w:p w:rsidR="00400FDE" w:rsidRPr="001E0D8F" w:rsidRDefault="00BC571B" w:rsidP="00E04EF5">
            <w:pPr>
              <w:spacing w:line="360" w:lineRule="auto"/>
              <w:jc w:val="center"/>
              <w:rPr>
                <w:rFonts w:ascii="Palatino Linotype" w:eastAsia="Calibri" w:hAnsi="Palatino Linotype" w:cs="Tahoma"/>
                <w:b/>
                <w:sz w:val="22"/>
                <w:szCs w:val="22"/>
                <w:lang w:eastAsia="es-MX"/>
              </w:rPr>
            </w:pPr>
            <w:r>
              <w:rPr>
                <w:rFonts w:ascii="Palatino Linotype" w:eastAsia="Calibri" w:hAnsi="Palatino Linotype" w:cs="Tahoma"/>
                <w:b/>
                <w:sz w:val="22"/>
                <w:szCs w:val="22"/>
                <w:lang w:eastAsia="es-MX"/>
              </w:rPr>
              <w:t>(Ausencia Justificada</w:t>
            </w:r>
            <w:r w:rsidR="00F4018F" w:rsidRPr="001E0D8F">
              <w:rPr>
                <w:rFonts w:ascii="Palatino Linotype" w:eastAsia="Calibri" w:hAnsi="Palatino Linotype" w:cs="Tahoma"/>
                <w:b/>
                <w:sz w:val="22"/>
                <w:szCs w:val="22"/>
                <w:lang w:eastAsia="es-MX"/>
              </w:rPr>
              <w:t>)</w:t>
            </w:r>
          </w:p>
          <w:p w:rsidR="00400FDE" w:rsidRPr="001E0D8F" w:rsidRDefault="00400FDE" w:rsidP="00E04EF5">
            <w:pPr>
              <w:spacing w:line="360" w:lineRule="auto"/>
              <w:ind w:right="-108"/>
              <w:jc w:val="center"/>
              <w:rPr>
                <w:rFonts w:ascii="Palatino Linotype" w:eastAsia="Batang" w:hAnsi="Palatino Linotype" w:cs="Tahoma"/>
                <w:b/>
                <w:sz w:val="22"/>
                <w:szCs w:val="22"/>
              </w:rPr>
            </w:pPr>
          </w:p>
        </w:tc>
      </w:tr>
      <w:tr w:rsidR="00F73751" w:rsidRPr="001E0D8F" w:rsidTr="00F5374C">
        <w:tc>
          <w:tcPr>
            <w:tcW w:w="9072" w:type="dxa"/>
            <w:gridSpan w:val="3"/>
          </w:tcPr>
          <w:p w:rsidR="00F5374C" w:rsidRPr="001E0D8F" w:rsidRDefault="00F5374C" w:rsidP="00E04EF5">
            <w:pPr>
              <w:tabs>
                <w:tab w:val="left" w:pos="2820"/>
              </w:tabs>
              <w:spacing w:line="360" w:lineRule="auto"/>
              <w:ind w:right="2414"/>
              <w:rPr>
                <w:rFonts w:ascii="Palatino Linotype" w:eastAsia="Calibri" w:hAnsi="Palatino Linotype" w:cs="Tahoma"/>
                <w:b/>
                <w:sz w:val="22"/>
                <w:szCs w:val="22"/>
              </w:rPr>
            </w:pPr>
          </w:p>
          <w:p w:rsidR="00681656" w:rsidRPr="001E0D8F" w:rsidRDefault="00681656" w:rsidP="00E04EF5">
            <w:pPr>
              <w:tabs>
                <w:tab w:val="left" w:pos="2820"/>
              </w:tabs>
              <w:spacing w:line="360" w:lineRule="auto"/>
              <w:ind w:left="2581" w:right="2414"/>
              <w:rPr>
                <w:rFonts w:ascii="Palatino Linotype" w:eastAsia="Calibri" w:hAnsi="Palatino Linotype" w:cs="Tahoma"/>
                <w:b/>
                <w:sz w:val="22"/>
                <w:szCs w:val="22"/>
              </w:rPr>
            </w:pPr>
          </w:p>
          <w:p w:rsidR="00F5374C" w:rsidRPr="001E0D8F" w:rsidRDefault="00F5374C" w:rsidP="00E04EF5">
            <w:pPr>
              <w:spacing w:line="360" w:lineRule="auto"/>
              <w:jc w:val="center"/>
              <w:rPr>
                <w:rFonts w:ascii="Palatino Linotype" w:eastAsia="Calibri" w:hAnsi="Palatino Linotype" w:cs="Tahoma"/>
                <w:b/>
                <w:sz w:val="22"/>
                <w:szCs w:val="22"/>
              </w:rPr>
            </w:pPr>
            <w:r w:rsidRPr="001E0D8F">
              <w:rPr>
                <w:rFonts w:ascii="Palatino Linotype" w:eastAsia="Calibri" w:hAnsi="Palatino Linotype" w:cs="Tahoma"/>
                <w:b/>
                <w:sz w:val="22"/>
                <w:szCs w:val="22"/>
              </w:rPr>
              <w:t>Alexis Tapia Ramírez</w:t>
            </w:r>
          </w:p>
          <w:p w:rsidR="00F73751" w:rsidRPr="001E0D8F" w:rsidRDefault="00F73751" w:rsidP="00E04EF5">
            <w:pPr>
              <w:spacing w:line="360" w:lineRule="auto"/>
              <w:jc w:val="center"/>
              <w:rPr>
                <w:rFonts w:ascii="Palatino Linotype" w:eastAsia="Calibri" w:hAnsi="Palatino Linotype" w:cs="Tahoma"/>
                <w:sz w:val="22"/>
                <w:szCs w:val="22"/>
              </w:rPr>
            </w:pPr>
            <w:r w:rsidRPr="001E0D8F">
              <w:rPr>
                <w:rFonts w:ascii="Palatino Linotype" w:eastAsia="Calibri" w:hAnsi="Palatino Linotype" w:cs="Tahoma"/>
                <w:sz w:val="22"/>
                <w:szCs w:val="22"/>
              </w:rPr>
              <w:t>Secretario Técnico del Pleno</w:t>
            </w:r>
          </w:p>
          <w:p w:rsidR="00B6258B" w:rsidRPr="001E0D8F" w:rsidRDefault="002F199F" w:rsidP="00E04EF5">
            <w:pPr>
              <w:spacing w:line="360" w:lineRule="auto"/>
              <w:jc w:val="center"/>
              <w:rPr>
                <w:rFonts w:ascii="Palatino Linotype" w:eastAsia="Calibri" w:hAnsi="Palatino Linotype" w:cs="Tahoma"/>
                <w:b/>
                <w:sz w:val="22"/>
                <w:szCs w:val="22"/>
                <w:lang w:eastAsia="es-MX"/>
              </w:rPr>
            </w:pPr>
            <w:r w:rsidRPr="001E0D8F">
              <w:rPr>
                <w:rFonts w:ascii="Palatino Linotype" w:eastAsia="Calibri" w:hAnsi="Palatino Linotype" w:cs="Tahoma"/>
                <w:b/>
                <w:sz w:val="22"/>
                <w:szCs w:val="22"/>
                <w:lang w:eastAsia="es-MX"/>
              </w:rPr>
              <w:t>(R</w:t>
            </w:r>
            <w:r w:rsidR="003C5742" w:rsidRPr="001E0D8F">
              <w:rPr>
                <w:rFonts w:ascii="Palatino Linotype" w:eastAsia="Calibri" w:hAnsi="Palatino Linotype" w:cs="Tahoma"/>
                <w:b/>
                <w:sz w:val="22"/>
                <w:szCs w:val="22"/>
                <w:lang w:eastAsia="es-MX"/>
              </w:rPr>
              <w:t>úbrica)</w:t>
            </w:r>
          </w:p>
          <w:p w:rsidR="000A3F34" w:rsidRPr="001E0D8F" w:rsidRDefault="000A3F34" w:rsidP="000A3F34">
            <w:pPr>
              <w:spacing w:line="360" w:lineRule="auto"/>
              <w:rPr>
                <w:rFonts w:ascii="Palatino Linotype" w:eastAsia="Calibri" w:hAnsi="Palatino Linotype" w:cs="Tahoma"/>
                <w:color w:val="000000"/>
                <w:sz w:val="22"/>
                <w:szCs w:val="22"/>
              </w:rPr>
            </w:pPr>
          </w:p>
        </w:tc>
      </w:tr>
    </w:tbl>
    <w:p w:rsidR="001D0094" w:rsidRPr="001E0D8F" w:rsidRDefault="001D0094" w:rsidP="00E04EF5">
      <w:pPr>
        <w:spacing w:line="360" w:lineRule="auto"/>
        <w:ind w:right="-93"/>
        <w:jc w:val="both"/>
        <w:rPr>
          <w:rFonts w:ascii="Palatino Linotype" w:eastAsia="Calibri" w:hAnsi="Palatino Linotype" w:cs="Tahoma"/>
          <w:b/>
          <w:bCs/>
          <w:sz w:val="22"/>
          <w:szCs w:val="22"/>
          <w:lang w:eastAsia="en-US"/>
        </w:rPr>
      </w:pPr>
    </w:p>
    <w:p w:rsidR="000A238F" w:rsidRDefault="000813B0" w:rsidP="000A3F34">
      <w:pPr>
        <w:tabs>
          <w:tab w:val="left" w:pos="8931"/>
        </w:tabs>
        <w:spacing w:line="276" w:lineRule="auto"/>
        <w:ind w:right="-93"/>
        <w:jc w:val="both"/>
        <w:rPr>
          <w:rFonts w:ascii="Palatino Linotype" w:eastAsia="Calibri" w:hAnsi="Palatino Linotype" w:cs="Arial"/>
          <w:szCs w:val="22"/>
          <w:lang w:eastAsia="en-US"/>
        </w:rPr>
      </w:pPr>
      <w:r w:rsidRPr="000A3F34">
        <w:rPr>
          <w:rFonts w:ascii="Palatino Linotype" w:eastAsia="Calibri" w:hAnsi="Palatino Linotype" w:cs="Arial"/>
          <w:szCs w:val="22"/>
          <w:lang w:eastAsia="en-US"/>
        </w:rPr>
        <w:t>Esta foja corresponde a la resolución de</w:t>
      </w:r>
      <w:r w:rsidR="00956793" w:rsidRPr="000A3F34">
        <w:rPr>
          <w:rFonts w:ascii="Palatino Linotype" w:eastAsia="Calibri" w:hAnsi="Palatino Linotype" w:cs="Arial"/>
          <w:szCs w:val="22"/>
          <w:lang w:eastAsia="en-US"/>
        </w:rPr>
        <w:t xml:space="preserve"> fecha </w:t>
      </w:r>
      <w:r w:rsidR="002819B6" w:rsidRPr="000A3F34">
        <w:rPr>
          <w:rFonts w:ascii="Palatino Linotype" w:eastAsia="Calibri" w:hAnsi="Palatino Linotype" w:cs="Arial"/>
          <w:szCs w:val="22"/>
          <w:lang w:eastAsia="en-US"/>
        </w:rPr>
        <w:t xml:space="preserve">diez de julio </w:t>
      </w:r>
      <w:r w:rsidR="006D58CC" w:rsidRPr="000A3F34">
        <w:rPr>
          <w:rFonts w:ascii="Palatino Linotype" w:eastAsia="Calibri" w:hAnsi="Palatino Linotype" w:cs="Arial"/>
          <w:szCs w:val="22"/>
          <w:lang w:eastAsia="en-US"/>
        </w:rPr>
        <w:t>de dos mil diecinueve</w:t>
      </w:r>
      <w:r w:rsidR="00F4018F" w:rsidRPr="000A3F34">
        <w:rPr>
          <w:rFonts w:ascii="Palatino Linotype" w:eastAsia="Calibri" w:hAnsi="Palatino Linotype" w:cs="Arial"/>
          <w:szCs w:val="22"/>
          <w:lang w:eastAsia="en-US"/>
        </w:rPr>
        <w:t xml:space="preserve">, emitida en el </w:t>
      </w:r>
      <w:r w:rsidR="002819B6" w:rsidRPr="000A3F34">
        <w:rPr>
          <w:rFonts w:ascii="Palatino Linotype" w:eastAsia="Calibri" w:hAnsi="Palatino Linotype" w:cs="Arial"/>
          <w:szCs w:val="22"/>
          <w:lang w:eastAsia="en-US"/>
        </w:rPr>
        <w:t xml:space="preserve">Recurso </w:t>
      </w:r>
      <w:r w:rsidR="00F4018F" w:rsidRPr="000A3F34">
        <w:rPr>
          <w:rFonts w:ascii="Palatino Linotype" w:eastAsia="Calibri" w:hAnsi="Palatino Linotype" w:cs="Arial"/>
          <w:szCs w:val="22"/>
          <w:lang w:eastAsia="en-US"/>
        </w:rPr>
        <w:t xml:space="preserve">de </w:t>
      </w:r>
      <w:r w:rsidR="002819B6" w:rsidRPr="000A3F34">
        <w:rPr>
          <w:rFonts w:ascii="Palatino Linotype" w:eastAsia="Calibri" w:hAnsi="Palatino Linotype" w:cs="Arial"/>
          <w:szCs w:val="22"/>
          <w:lang w:eastAsia="en-US"/>
        </w:rPr>
        <w:t xml:space="preserve">Revisión </w:t>
      </w:r>
      <w:r w:rsidR="00F4018F" w:rsidRPr="000A3F34">
        <w:rPr>
          <w:rFonts w:ascii="Palatino Linotype" w:eastAsia="Calibri" w:hAnsi="Palatino Linotype" w:cs="Arial"/>
          <w:szCs w:val="22"/>
          <w:lang w:eastAsia="en-US"/>
        </w:rPr>
        <w:t xml:space="preserve">número </w:t>
      </w:r>
      <w:r w:rsidR="00F4018F" w:rsidRPr="000A3F34">
        <w:rPr>
          <w:rFonts w:ascii="Palatino Linotype" w:eastAsia="Calibri" w:hAnsi="Palatino Linotype" w:cs="Arial"/>
          <w:bCs/>
          <w:szCs w:val="22"/>
          <w:lang w:eastAsia="en-US"/>
        </w:rPr>
        <w:t>0</w:t>
      </w:r>
      <w:r w:rsidR="002819B6" w:rsidRPr="000A3F34">
        <w:rPr>
          <w:rFonts w:ascii="Palatino Linotype" w:eastAsia="Calibri" w:hAnsi="Palatino Linotype" w:cs="Arial"/>
          <w:bCs/>
          <w:szCs w:val="22"/>
          <w:lang w:eastAsia="en-US"/>
        </w:rPr>
        <w:t>3861</w:t>
      </w:r>
      <w:r w:rsidR="006D58CC" w:rsidRPr="000A3F34">
        <w:rPr>
          <w:rFonts w:ascii="Palatino Linotype" w:eastAsia="Calibri" w:hAnsi="Palatino Linotype" w:cs="Arial"/>
          <w:bCs/>
          <w:szCs w:val="22"/>
          <w:lang w:eastAsia="en-US"/>
        </w:rPr>
        <w:t>/INFOEM/IP/RR/2019</w:t>
      </w:r>
      <w:r w:rsidR="00E86361" w:rsidRPr="000A3F34">
        <w:rPr>
          <w:rFonts w:ascii="Palatino Linotype" w:eastAsia="Calibri" w:hAnsi="Palatino Linotype" w:cs="Arial"/>
          <w:szCs w:val="22"/>
          <w:lang w:eastAsia="en-US"/>
        </w:rPr>
        <w:t>.</w:t>
      </w:r>
      <w:r w:rsidR="00C2473A" w:rsidRPr="000A3F34">
        <w:rPr>
          <w:rFonts w:ascii="Palatino Linotype" w:eastAsia="Calibri" w:hAnsi="Palatino Linotype" w:cs="Arial"/>
          <w:szCs w:val="22"/>
          <w:lang w:eastAsia="en-US"/>
        </w:rPr>
        <w:t xml:space="preserve"> </w:t>
      </w:r>
    </w:p>
    <w:p w:rsidR="004C3504" w:rsidRPr="000A3F34" w:rsidRDefault="009D73D9" w:rsidP="000A3F34">
      <w:pPr>
        <w:tabs>
          <w:tab w:val="left" w:pos="8931"/>
        </w:tabs>
        <w:spacing w:line="276" w:lineRule="auto"/>
        <w:ind w:right="-93"/>
        <w:jc w:val="both"/>
        <w:rPr>
          <w:rFonts w:ascii="Palatino Linotype" w:eastAsia="Calibri" w:hAnsi="Palatino Linotype" w:cs="Arial"/>
          <w:szCs w:val="22"/>
          <w:lang w:eastAsia="en-US"/>
        </w:rPr>
      </w:pPr>
      <w:r>
        <w:rPr>
          <w:rFonts w:ascii="Palatino Linotype" w:eastAsia="Calibri" w:hAnsi="Palatino Linotype" w:cs="Arial"/>
          <w:szCs w:val="22"/>
          <w:lang w:eastAsia="en-US"/>
        </w:rPr>
        <w:t>ZMS/OSAM/RDPG</w:t>
      </w:r>
    </w:p>
    <w:sectPr w:rsidR="004C3504" w:rsidRPr="000A3F34"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F10" w:rsidRDefault="00BC5F10" w:rsidP="00B31222">
      <w:r>
        <w:separator/>
      </w:r>
    </w:p>
  </w:endnote>
  <w:endnote w:type="continuationSeparator" w:id="0">
    <w:p w:rsidR="00BC5F10" w:rsidRDefault="00BC5F1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游ゴシック Light">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00CD2682" w:rsidRDefault="00CD268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53873">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53873">
              <w:rPr>
                <w:b/>
                <w:bCs/>
                <w:noProof/>
              </w:rPr>
              <w:t>29</w:t>
            </w:r>
            <w:r>
              <w:rPr>
                <w:b/>
                <w:bCs/>
                <w:sz w:val="24"/>
                <w:szCs w:val="24"/>
              </w:rPr>
              <w:fldChar w:fldCharType="end"/>
            </w:r>
          </w:p>
        </w:sdtContent>
      </w:sdt>
    </w:sdtContent>
  </w:sdt>
  <w:p w:rsidR="00CD2682" w:rsidRDefault="00CD268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CD2682" w:rsidRDefault="00CD268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5387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53873">
              <w:rPr>
                <w:b/>
                <w:bCs/>
                <w:noProof/>
              </w:rPr>
              <w:t>29</w:t>
            </w:r>
            <w:r>
              <w:rPr>
                <w:b/>
                <w:bCs/>
                <w:sz w:val="24"/>
                <w:szCs w:val="24"/>
              </w:rPr>
              <w:fldChar w:fldCharType="end"/>
            </w:r>
          </w:p>
        </w:sdtContent>
      </w:sdt>
    </w:sdtContent>
  </w:sdt>
  <w:p w:rsidR="00CD2682" w:rsidRDefault="00CD26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F10" w:rsidRDefault="00BC5F10" w:rsidP="00B31222">
      <w:r>
        <w:separator/>
      </w:r>
    </w:p>
  </w:footnote>
  <w:footnote w:type="continuationSeparator" w:id="0">
    <w:p w:rsidR="00BC5F10" w:rsidRDefault="00BC5F10"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D2682" w:rsidRPr="005C106F" w:rsidTr="00202DB8">
      <w:trPr>
        <w:trHeight w:val="1435"/>
      </w:trPr>
      <w:tc>
        <w:tcPr>
          <w:tcW w:w="2835" w:type="dxa"/>
          <w:shd w:val="clear" w:color="auto" w:fill="auto"/>
        </w:tcPr>
        <w:p w:rsidR="00CD2682" w:rsidRPr="005C106F" w:rsidRDefault="00CD2682" w:rsidP="00EF4A64">
          <w:pPr>
            <w:tabs>
              <w:tab w:val="right" w:pos="4273"/>
            </w:tabs>
            <w:rPr>
              <w:rFonts w:ascii="Garamond" w:eastAsia="Calibri" w:hAnsi="Garamond"/>
              <w:sz w:val="16"/>
              <w:szCs w:val="16"/>
              <w:lang w:eastAsia="en-US"/>
            </w:rPr>
          </w:pPr>
        </w:p>
      </w:tc>
      <w:tc>
        <w:tcPr>
          <w:tcW w:w="6733" w:type="dxa"/>
          <w:shd w:val="clear" w:color="auto" w:fill="auto"/>
        </w:tcPr>
        <w:p w:rsidR="00CD2682" w:rsidRDefault="00CD2682" w:rsidP="005743D2"/>
        <w:tbl>
          <w:tblPr>
            <w:tblStyle w:val="Tablaconcuadrcula"/>
            <w:tblW w:w="6238"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552"/>
            <w:gridCol w:w="2972"/>
            <w:gridCol w:w="142"/>
          </w:tblGrid>
          <w:tr w:rsidR="00CD2682" w:rsidTr="00753ABF">
            <w:trPr>
              <w:gridBefore w:val="1"/>
              <w:gridAfter w:val="1"/>
              <w:wBefore w:w="572" w:type="dxa"/>
              <w:wAfter w:w="142" w:type="dxa"/>
              <w:trHeight w:val="144"/>
            </w:trPr>
            <w:tc>
              <w:tcPr>
                <w:tcW w:w="2552" w:type="dxa"/>
              </w:tcPr>
              <w:p w:rsidR="00CD2682" w:rsidRPr="00026EBB" w:rsidRDefault="00CD2682"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rsidR="00CD2682" w:rsidRPr="00026EBB" w:rsidRDefault="00CD2682" w:rsidP="001D2BBC">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03861/INFOEM/IP/RR/2019</w:t>
                </w:r>
              </w:p>
            </w:tc>
          </w:tr>
          <w:tr w:rsidR="00CD2682" w:rsidTr="00753ABF">
            <w:trPr>
              <w:gridBefore w:val="1"/>
              <w:gridAfter w:val="1"/>
              <w:wBefore w:w="572" w:type="dxa"/>
              <w:wAfter w:w="142" w:type="dxa"/>
              <w:trHeight w:val="138"/>
            </w:trPr>
            <w:tc>
              <w:tcPr>
                <w:tcW w:w="2552" w:type="dxa"/>
              </w:tcPr>
              <w:p w:rsidR="00CD2682" w:rsidRPr="00026EBB" w:rsidRDefault="00CD2682"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rsidR="00CD2682" w:rsidRPr="00026EBB" w:rsidRDefault="00CD2682" w:rsidP="00665D1B">
                <w:pPr>
                  <w:tabs>
                    <w:tab w:val="right" w:pos="8838"/>
                  </w:tabs>
                  <w:ind w:right="171"/>
                  <w:jc w:val="both"/>
                  <w:rPr>
                    <w:rFonts w:ascii="Palatino Linotype" w:eastAsia="Calibri" w:hAnsi="Palatino Linotype" w:cs="Tahoma"/>
                    <w:b/>
                    <w:sz w:val="22"/>
                    <w:szCs w:val="22"/>
                    <w:lang w:val="es-MX" w:eastAsia="en-US"/>
                  </w:rPr>
                </w:pPr>
                <w:r w:rsidRPr="001D2BBC">
                  <w:rPr>
                    <w:rFonts w:ascii="Palatino Linotype" w:eastAsia="Calibri" w:hAnsi="Palatino Linotype" w:cs="Tahoma"/>
                    <w:sz w:val="22"/>
                    <w:szCs w:val="22"/>
                    <w:lang w:val="es-MX" w:eastAsia="en-US"/>
                  </w:rPr>
                  <w:t>Ayuntamiento de Tecámac</w:t>
                </w:r>
              </w:p>
            </w:tc>
          </w:tr>
          <w:tr w:rsidR="00CD2682" w:rsidTr="00753ABF">
            <w:trPr>
              <w:trHeight w:val="283"/>
            </w:trPr>
            <w:tc>
              <w:tcPr>
                <w:tcW w:w="3124" w:type="dxa"/>
                <w:gridSpan w:val="2"/>
              </w:tcPr>
              <w:p w:rsidR="00CD2682" w:rsidRPr="00026EBB" w:rsidRDefault="00CD2682"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026EBB">
                  <w:rPr>
                    <w:rFonts w:ascii="Palatino Linotype" w:eastAsia="Calibri" w:hAnsi="Palatino Linotype" w:cs="Tahoma"/>
                    <w:b/>
                    <w:sz w:val="22"/>
                    <w:szCs w:val="22"/>
                    <w:lang w:val="es-MX" w:eastAsia="en-US"/>
                  </w:rPr>
                  <w:t>Comisionado Ponente:</w:t>
                </w:r>
              </w:p>
            </w:tc>
            <w:tc>
              <w:tcPr>
                <w:tcW w:w="3114" w:type="dxa"/>
                <w:gridSpan w:val="2"/>
              </w:tcPr>
              <w:p w:rsidR="00CD2682" w:rsidRPr="00026EBB" w:rsidRDefault="0088742E" w:rsidP="00753ABF">
                <w:pPr>
                  <w:tabs>
                    <w:tab w:val="right" w:pos="8838"/>
                  </w:tabs>
                  <w:ind w:right="171"/>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Zulema Martínez Sánchez</w:t>
                </w:r>
              </w:p>
            </w:tc>
          </w:tr>
        </w:tbl>
        <w:p w:rsidR="00CD2682" w:rsidRPr="005C106F" w:rsidRDefault="00CD2682" w:rsidP="005743D2">
          <w:pPr>
            <w:tabs>
              <w:tab w:val="right" w:pos="8838"/>
            </w:tabs>
            <w:ind w:left="-28"/>
            <w:jc w:val="both"/>
            <w:rPr>
              <w:rFonts w:ascii="Arial" w:eastAsia="Calibri" w:hAnsi="Arial" w:cs="Arial"/>
              <w:b/>
              <w:sz w:val="22"/>
              <w:szCs w:val="22"/>
              <w:lang w:eastAsia="en-US"/>
            </w:rPr>
          </w:pPr>
        </w:p>
      </w:tc>
    </w:tr>
  </w:tbl>
  <w:p w:rsidR="00CD2682" w:rsidRPr="00443C6B" w:rsidRDefault="00CD2682"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D2682" w:rsidRPr="005C106F" w:rsidTr="003B165A">
      <w:trPr>
        <w:trHeight w:val="1435"/>
      </w:trPr>
      <w:tc>
        <w:tcPr>
          <w:tcW w:w="2835" w:type="dxa"/>
          <w:shd w:val="clear" w:color="auto" w:fill="auto"/>
        </w:tcPr>
        <w:p w:rsidR="00CD2682" w:rsidRPr="005C106F" w:rsidRDefault="00CD2682" w:rsidP="00DB7E5F">
          <w:pPr>
            <w:tabs>
              <w:tab w:val="right" w:pos="4273"/>
            </w:tabs>
            <w:rPr>
              <w:rFonts w:ascii="Garamond" w:eastAsia="Calibri" w:hAnsi="Garamond"/>
              <w:sz w:val="16"/>
              <w:szCs w:val="16"/>
              <w:lang w:eastAsia="en-US"/>
            </w:rPr>
          </w:pPr>
        </w:p>
      </w:tc>
      <w:tc>
        <w:tcPr>
          <w:tcW w:w="6733" w:type="dxa"/>
          <w:shd w:val="clear" w:color="auto" w:fill="auto"/>
        </w:tcPr>
        <w:p w:rsidR="00CD2682" w:rsidRPr="005C106F" w:rsidRDefault="00CD2682" w:rsidP="00DB7E5F">
          <w:pPr>
            <w:tabs>
              <w:tab w:val="right" w:pos="8838"/>
            </w:tabs>
            <w:ind w:left="-28"/>
            <w:jc w:val="both"/>
            <w:rPr>
              <w:rFonts w:ascii="Arial" w:eastAsia="Calibri" w:hAnsi="Arial" w:cs="Arial"/>
              <w:b/>
              <w:sz w:val="22"/>
              <w:szCs w:val="22"/>
              <w:lang w:eastAsia="en-US"/>
            </w:rPr>
          </w:pPr>
        </w:p>
      </w:tc>
    </w:tr>
  </w:tbl>
  <w:p w:rsidR="00CD2682" w:rsidRDefault="00CD2682"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0322769"/>
    <w:multiLevelType w:val="hybridMultilevel"/>
    <w:tmpl w:val="9CEC82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13C7A91"/>
    <w:multiLevelType w:val="hybridMultilevel"/>
    <w:tmpl w:val="9CEC82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3A27D9C"/>
    <w:multiLevelType w:val="hybridMultilevel"/>
    <w:tmpl w:val="D83066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964AA1"/>
    <w:multiLevelType w:val="hybridMultilevel"/>
    <w:tmpl w:val="9CEC82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8A50896"/>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2A064B3"/>
    <w:multiLevelType w:val="hybridMultilevel"/>
    <w:tmpl w:val="DBA84E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38B0680"/>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E44012F"/>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2E22330"/>
    <w:multiLevelType w:val="hybridMultilevel"/>
    <w:tmpl w:val="D83066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5FD3971"/>
    <w:multiLevelType w:val="hybridMultilevel"/>
    <w:tmpl w:val="CC603492"/>
    <w:lvl w:ilvl="0" w:tplc="A74484B6">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49FD37DB"/>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0755196"/>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C0D1D37"/>
    <w:multiLevelType w:val="hybridMultilevel"/>
    <w:tmpl w:val="CC2E9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D013FAB"/>
    <w:multiLevelType w:val="hybridMultilevel"/>
    <w:tmpl w:val="D83066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F330183"/>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1542621"/>
    <w:multiLevelType w:val="hybridMultilevel"/>
    <w:tmpl w:val="A66AE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62277C1"/>
    <w:multiLevelType w:val="hybridMultilevel"/>
    <w:tmpl w:val="4E3A6726"/>
    <w:lvl w:ilvl="0" w:tplc="78EC510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7D7770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C2051C1"/>
    <w:multiLevelType w:val="hybridMultilevel"/>
    <w:tmpl w:val="511653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nsid w:val="70B10508"/>
    <w:multiLevelType w:val="hybridMultilevel"/>
    <w:tmpl w:val="5EF8A8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nsid w:val="71D71B5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5E24028"/>
    <w:multiLevelType w:val="hybridMultilevel"/>
    <w:tmpl w:val="F05EE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6"/>
  </w:num>
  <w:num w:numId="2">
    <w:abstractNumId w:val="0"/>
  </w:num>
  <w:num w:numId="3">
    <w:abstractNumId w:val="7"/>
  </w:num>
  <w:num w:numId="4">
    <w:abstractNumId w:val="35"/>
  </w:num>
  <w:num w:numId="5">
    <w:abstractNumId w:val="12"/>
  </w:num>
  <w:num w:numId="6">
    <w:abstractNumId w:val="33"/>
  </w:num>
  <w:num w:numId="7">
    <w:abstractNumId w:val="10"/>
  </w:num>
  <w:num w:numId="8">
    <w:abstractNumId w:val="31"/>
  </w:num>
  <w:num w:numId="9">
    <w:abstractNumId w:val="17"/>
  </w:num>
  <w:num w:numId="10">
    <w:abstractNumId w:val="1"/>
  </w:num>
  <w:num w:numId="11">
    <w:abstractNumId w:val="16"/>
  </w:num>
  <w:num w:numId="12">
    <w:abstractNumId w:val="21"/>
  </w:num>
  <w:num w:numId="13">
    <w:abstractNumId w:val="13"/>
  </w:num>
  <w:num w:numId="14">
    <w:abstractNumId w:val="14"/>
  </w:num>
  <w:num w:numId="15">
    <w:abstractNumId w:val="15"/>
  </w:num>
  <w:num w:numId="16">
    <w:abstractNumId w:val="25"/>
  </w:num>
  <w:num w:numId="17">
    <w:abstractNumId w:val="18"/>
  </w:num>
  <w:num w:numId="18">
    <w:abstractNumId w:val="20"/>
  </w:num>
  <w:num w:numId="19">
    <w:abstractNumId w:val="28"/>
  </w:num>
  <w:num w:numId="20">
    <w:abstractNumId w:val="27"/>
  </w:num>
  <w:num w:numId="21">
    <w:abstractNumId w:val="23"/>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2"/>
  </w:num>
  <w:num w:numId="25">
    <w:abstractNumId w:val="8"/>
  </w:num>
  <w:num w:numId="26">
    <w:abstractNumId w:val="29"/>
  </w:num>
  <w:num w:numId="27">
    <w:abstractNumId w:val="6"/>
  </w:num>
  <w:num w:numId="28">
    <w:abstractNumId w:val="11"/>
  </w:num>
  <w:num w:numId="29">
    <w:abstractNumId w:val="26"/>
  </w:num>
  <w:num w:numId="30">
    <w:abstractNumId w:val="5"/>
  </w:num>
  <w:num w:numId="31">
    <w:abstractNumId w:val="4"/>
  </w:num>
  <w:num w:numId="32">
    <w:abstractNumId w:val="34"/>
  </w:num>
  <w:num w:numId="33">
    <w:abstractNumId w:val="9"/>
  </w:num>
  <w:num w:numId="34">
    <w:abstractNumId w:val="2"/>
  </w:num>
  <w:num w:numId="35">
    <w:abstractNumId w:val="24"/>
  </w:num>
  <w:num w:numId="36">
    <w:abstractNumId w:val="19"/>
  </w:num>
  <w:num w:numId="3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5692"/>
    <w:rsid w:val="00006543"/>
    <w:rsid w:val="0001068E"/>
    <w:rsid w:val="00013A19"/>
    <w:rsid w:val="00014465"/>
    <w:rsid w:val="00017019"/>
    <w:rsid w:val="000212E5"/>
    <w:rsid w:val="00021C64"/>
    <w:rsid w:val="000241C5"/>
    <w:rsid w:val="00026EBB"/>
    <w:rsid w:val="000313A7"/>
    <w:rsid w:val="00032EEA"/>
    <w:rsid w:val="00032F5B"/>
    <w:rsid w:val="00034E9D"/>
    <w:rsid w:val="000373BC"/>
    <w:rsid w:val="00037B34"/>
    <w:rsid w:val="00037F4B"/>
    <w:rsid w:val="0004168D"/>
    <w:rsid w:val="00043C4B"/>
    <w:rsid w:val="0004646B"/>
    <w:rsid w:val="000477E7"/>
    <w:rsid w:val="00047D67"/>
    <w:rsid w:val="00051AD4"/>
    <w:rsid w:val="000528E6"/>
    <w:rsid w:val="0006017B"/>
    <w:rsid w:val="00067D4E"/>
    <w:rsid w:val="000813B0"/>
    <w:rsid w:val="0008148B"/>
    <w:rsid w:val="0008165E"/>
    <w:rsid w:val="00094124"/>
    <w:rsid w:val="00097211"/>
    <w:rsid w:val="000A20A4"/>
    <w:rsid w:val="000A238F"/>
    <w:rsid w:val="000A3F34"/>
    <w:rsid w:val="000A7211"/>
    <w:rsid w:val="000B0DDC"/>
    <w:rsid w:val="000B1D37"/>
    <w:rsid w:val="000B2C93"/>
    <w:rsid w:val="000B36DD"/>
    <w:rsid w:val="000B5711"/>
    <w:rsid w:val="000B6020"/>
    <w:rsid w:val="000B691A"/>
    <w:rsid w:val="000B6AA4"/>
    <w:rsid w:val="000C2283"/>
    <w:rsid w:val="000C27CA"/>
    <w:rsid w:val="000C5940"/>
    <w:rsid w:val="000C59CB"/>
    <w:rsid w:val="000D0B08"/>
    <w:rsid w:val="000D731E"/>
    <w:rsid w:val="000E0BEA"/>
    <w:rsid w:val="000E2807"/>
    <w:rsid w:val="000E37DA"/>
    <w:rsid w:val="000E67E4"/>
    <w:rsid w:val="000F24C8"/>
    <w:rsid w:val="000F3DA0"/>
    <w:rsid w:val="000F4876"/>
    <w:rsid w:val="000F555D"/>
    <w:rsid w:val="000F6F8E"/>
    <w:rsid w:val="000F7A45"/>
    <w:rsid w:val="000F7FD8"/>
    <w:rsid w:val="00100BAC"/>
    <w:rsid w:val="001017B7"/>
    <w:rsid w:val="001034C6"/>
    <w:rsid w:val="001049B0"/>
    <w:rsid w:val="00104ADB"/>
    <w:rsid w:val="001057BC"/>
    <w:rsid w:val="00107D2F"/>
    <w:rsid w:val="001133D5"/>
    <w:rsid w:val="00114068"/>
    <w:rsid w:val="001150E9"/>
    <w:rsid w:val="00127757"/>
    <w:rsid w:val="00130F33"/>
    <w:rsid w:val="00132A80"/>
    <w:rsid w:val="00132F95"/>
    <w:rsid w:val="001426E4"/>
    <w:rsid w:val="0014307A"/>
    <w:rsid w:val="00144D0B"/>
    <w:rsid w:val="00147566"/>
    <w:rsid w:val="00151053"/>
    <w:rsid w:val="00151FBB"/>
    <w:rsid w:val="0015211F"/>
    <w:rsid w:val="00155F96"/>
    <w:rsid w:val="00156408"/>
    <w:rsid w:val="00156A6B"/>
    <w:rsid w:val="00161DF9"/>
    <w:rsid w:val="00162CCE"/>
    <w:rsid w:val="00165891"/>
    <w:rsid w:val="00167281"/>
    <w:rsid w:val="00170545"/>
    <w:rsid w:val="00171ADD"/>
    <w:rsid w:val="00173688"/>
    <w:rsid w:val="0017459B"/>
    <w:rsid w:val="00176BDA"/>
    <w:rsid w:val="00182F0F"/>
    <w:rsid w:val="00183D24"/>
    <w:rsid w:val="001851A6"/>
    <w:rsid w:val="001875A7"/>
    <w:rsid w:val="001879E1"/>
    <w:rsid w:val="0019389B"/>
    <w:rsid w:val="00194582"/>
    <w:rsid w:val="001A1B94"/>
    <w:rsid w:val="001A22F5"/>
    <w:rsid w:val="001A7FD2"/>
    <w:rsid w:val="001B107D"/>
    <w:rsid w:val="001B26B1"/>
    <w:rsid w:val="001B2CD9"/>
    <w:rsid w:val="001B62A0"/>
    <w:rsid w:val="001C282F"/>
    <w:rsid w:val="001D0086"/>
    <w:rsid w:val="001D0094"/>
    <w:rsid w:val="001D2BBC"/>
    <w:rsid w:val="001D7012"/>
    <w:rsid w:val="001D7BD2"/>
    <w:rsid w:val="001E0D8F"/>
    <w:rsid w:val="001E2A4D"/>
    <w:rsid w:val="001E3BA6"/>
    <w:rsid w:val="001E53C2"/>
    <w:rsid w:val="001F03D7"/>
    <w:rsid w:val="001F0E9C"/>
    <w:rsid w:val="001F1540"/>
    <w:rsid w:val="001F45C6"/>
    <w:rsid w:val="001F652C"/>
    <w:rsid w:val="001F69B7"/>
    <w:rsid w:val="001F739F"/>
    <w:rsid w:val="001F78D9"/>
    <w:rsid w:val="002002CD"/>
    <w:rsid w:val="00202DB8"/>
    <w:rsid w:val="00207736"/>
    <w:rsid w:val="00212460"/>
    <w:rsid w:val="00215D0D"/>
    <w:rsid w:val="00217AEF"/>
    <w:rsid w:val="00221EC9"/>
    <w:rsid w:val="00223ECD"/>
    <w:rsid w:val="002241A6"/>
    <w:rsid w:val="002241E8"/>
    <w:rsid w:val="00224774"/>
    <w:rsid w:val="002247B0"/>
    <w:rsid w:val="00224F7A"/>
    <w:rsid w:val="00225152"/>
    <w:rsid w:val="00230E81"/>
    <w:rsid w:val="00232673"/>
    <w:rsid w:val="00236863"/>
    <w:rsid w:val="00237C1F"/>
    <w:rsid w:val="00237D0D"/>
    <w:rsid w:val="00240764"/>
    <w:rsid w:val="002433A4"/>
    <w:rsid w:val="002435DC"/>
    <w:rsid w:val="00247B17"/>
    <w:rsid w:val="00250389"/>
    <w:rsid w:val="00252669"/>
    <w:rsid w:val="00254209"/>
    <w:rsid w:val="00254288"/>
    <w:rsid w:val="0025469C"/>
    <w:rsid w:val="002579CE"/>
    <w:rsid w:val="00260FEC"/>
    <w:rsid w:val="00261DD6"/>
    <w:rsid w:val="00264223"/>
    <w:rsid w:val="002657E2"/>
    <w:rsid w:val="002705D2"/>
    <w:rsid w:val="002727CC"/>
    <w:rsid w:val="00273679"/>
    <w:rsid w:val="002739E6"/>
    <w:rsid w:val="002751CF"/>
    <w:rsid w:val="002819B6"/>
    <w:rsid w:val="00281A35"/>
    <w:rsid w:val="00283E90"/>
    <w:rsid w:val="00284486"/>
    <w:rsid w:val="00285644"/>
    <w:rsid w:val="0028581E"/>
    <w:rsid w:val="00293491"/>
    <w:rsid w:val="00293A8C"/>
    <w:rsid w:val="00293E0D"/>
    <w:rsid w:val="002A0FB8"/>
    <w:rsid w:val="002A3B3C"/>
    <w:rsid w:val="002A6193"/>
    <w:rsid w:val="002A7BD4"/>
    <w:rsid w:val="002A7F32"/>
    <w:rsid w:val="002B20A1"/>
    <w:rsid w:val="002B226E"/>
    <w:rsid w:val="002B46D4"/>
    <w:rsid w:val="002B54CF"/>
    <w:rsid w:val="002B7532"/>
    <w:rsid w:val="002C5695"/>
    <w:rsid w:val="002D1BE4"/>
    <w:rsid w:val="002D5DDD"/>
    <w:rsid w:val="002E5015"/>
    <w:rsid w:val="002E5DDD"/>
    <w:rsid w:val="002E6811"/>
    <w:rsid w:val="002E7ACF"/>
    <w:rsid w:val="002F0CE9"/>
    <w:rsid w:val="002F199F"/>
    <w:rsid w:val="002F3BD0"/>
    <w:rsid w:val="002F5B6A"/>
    <w:rsid w:val="00300A0B"/>
    <w:rsid w:val="00300A28"/>
    <w:rsid w:val="003016D0"/>
    <w:rsid w:val="00301F46"/>
    <w:rsid w:val="00303CAD"/>
    <w:rsid w:val="00306418"/>
    <w:rsid w:val="003100F3"/>
    <w:rsid w:val="00310C11"/>
    <w:rsid w:val="003110C2"/>
    <w:rsid w:val="00315492"/>
    <w:rsid w:val="00316600"/>
    <w:rsid w:val="003172EC"/>
    <w:rsid w:val="003201BA"/>
    <w:rsid w:val="0032170B"/>
    <w:rsid w:val="00323325"/>
    <w:rsid w:val="003243B0"/>
    <w:rsid w:val="00325069"/>
    <w:rsid w:val="00325EC0"/>
    <w:rsid w:val="003340EC"/>
    <w:rsid w:val="003350FF"/>
    <w:rsid w:val="0034057C"/>
    <w:rsid w:val="00350142"/>
    <w:rsid w:val="00353B6D"/>
    <w:rsid w:val="00354920"/>
    <w:rsid w:val="00355DC6"/>
    <w:rsid w:val="003604D7"/>
    <w:rsid w:val="0036351E"/>
    <w:rsid w:val="00364521"/>
    <w:rsid w:val="00365026"/>
    <w:rsid w:val="00367F82"/>
    <w:rsid w:val="003756AF"/>
    <w:rsid w:val="00375815"/>
    <w:rsid w:val="00380441"/>
    <w:rsid w:val="00382696"/>
    <w:rsid w:val="0038438A"/>
    <w:rsid w:val="003864D2"/>
    <w:rsid w:val="00390249"/>
    <w:rsid w:val="00390BF8"/>
    <w:rsid w:val="00392877"/>
    <w:rsid w:val="00392E12"/>
    <w:rsid w:val="00394D7E"/>
    <w:rsid w:val="003956E9"/>
    <w:rsid w:val="00395837"/>
    <w:rsid w:val="003965EC"/>
    <w:rsid w:val="00396BA0"/>
    <w:rsid w:val="003A0E17"/>
    <w:rsid w:val="003A357E"/>
    <w:rsid w:val="003A67E6"/>
    <w:rsid w:val="003A6E62"/>
    <w:rsid w:val="003A78B5"/>
    <w:rsid w:val="003A7BE8"/>
    <w:rsid w:val="003A7C85"/>
    <w:rsid w:val="003A7FBE"/>
    <w:rsid w:val="003B0D09"/>
    <w:rsid w:val="003B165A"/>
    <w:rsid w:val="003B2140"/>
    <w:rsid w:val="003C2478"/>
    <w:rsid w:val="003C28B8"/>
    <w:rsid w:val="003C5742"/>
    <w:rsid w:val="003C6934"/>
    <w:rsid w:val="003C74F9"/>
    <w:rsid w:val="003C7FD0"/>
    <w:rsid w:val="003D0268"/>
    <w:rsid w:val="003D1A43"/>
    <w:rsid w:val="003D1A64"/>
    <w:rsid w:val="003E13A6"/>
    <w:rsid w:val="003E31E5"/>
    <w:rsid w:val="003E32ED"/>
    <w:rsid w:val="003E3A39"/>
    <w:rsid w:val="003E3CBF"/>
    <w:rsid w:val="003E58C9"/>
    <w:rsid w:val="003E7D62"/>
    <w:rsid w:val="003F578D"/>
    <w:rsid w:val="003F650B"/>
    <w:rsid w:val="003F67B8"/>
    <w:rsid w:val="004004E9"/>
    <w:rsid w:val="00400FDE"/>
    <w:rsid w:val="00402595"/>
    <w:rsid w:val="004052C5"/>
    <w:rsid w:val="004100AA"/>
    <w:rsid w:val="00412203"/>
    <w:rsid w:val="0041563A"/>
    <w:rsid w:val="00417DE3"/>
    <w:rsid w:val="00420B07"/>
    <w:rsid w:val="00422869"/>
    <w:rsid w:val="00426448"/>
    <w:rsid w:val="0043257A"/>
    <w:rsid w:val="00436FD3"/>
    <w:rsid w:val="004406CF"/>
    <w:rsid w:val="00441804"/>
    <w:rsid w:val="004435B4"/>
    <w:rsid w:val="004448BE"/>
    <w:rsid w:val="0046048A"/>
    <w:rsid w:val="00461690"/>
    <w:rsid w:val="00466346"/>
    <w:rsid w:val="00470AC2"/>
    <w:rsid w:val="004751D6"/>
    <w:rsid w:val="00477DBA"/>
    <w:rsid w:val="00477E20"/>
    <w:rsid w:val="00480BB8"/>
    <w:rsid w:val="00481674"/>
    <w:rsid w:val="00481D51"/>
    <w:rsid w:val="0048519E"/>
    <w:rsid w:val="00485EC7"/>
    <w:rsid w:val="004860BD"/>
    <w:rsid w:val="00487430"/>
    <w:rsid w:val="00492DCA"/>
    <w:rsid w:val="004A0A7B"/>
    <w:rsid w:val="004A0BB0"/>
    <w:rsid w:val="004A26CD"/>
    <w:rsid w:val="004A3584"/>
    <w:rsid w:val="004A5121"/>
    <w:rsid w:val="004A577A"/>
    <w:rsid w:val="004A7990"/>
    <w:rsid w:val="004B1796"/>
    <w:rsid w:val="004B591D"/>
    <w:rsid w:val="004B7542"/>
    <w:rsid w:val="004C07FF"/>
    <w:rsid w:val="004C0D3A"/>
    <w:rsid w:val="004C3504"/>
    <w:rsid w:val="004C4ACC"/>
    <w:rsid w:val="004C7E83"/>
    <w:rsid w:val="004D5DB3"/>
    <w:rsid w:val="004D65B7"/>
    <w:rsid w:val="004E345F"/>
    <w:rsid w:val="004E41C7"/>
    <w:rsid w:val="004F2D88"/>
    <w:rsid w:val="004F41A2"/>
    <w:rsid w:val="004F6549"/>
    <w:rsid w:val="005070C3"/>
    <w:rsid w:val="005115AB"/>
    <w:rsid w:val="005124DC"/>
    <w:rsid w:val="00514036"/>
    <w:rsid w:val="005220BE"/>
    <w:rsid w:val="005409D5"/>
    <w:rsid w:val="00542D5F"/>
    <w:rsid w:val="005435DE"/>
    <w:rsid w:val="00544C28"/>
    <w:rsid w:val="00546BAE"/>
    <w:rsid w:val="00552EBD"/>
    <w:rsid w:val="00553827"/>
    <w:rsid w:val="00555F71"/>
    <w:rsid w:val="005603EA"/>
    <w:rsid w:val="00560ABD"/>
    <w:rsid w:val="00572C28"/>
    <w:rsid w:val="0057338D"/>
    <w:rsid w:val="005740F6"/>
    <w:rsid w:val="005743D2"/>
    <w:rsid w:val="00575DE3"/>
    <w:rsid w:val="00576F74"/>
    <w:rsid w:val="005802BD"/>
    <w:rsid w:val="00586FA8"/>
    <w:rsid w:val="00587F23"/>
    <w:rsid w:val="00591E3A"/>
    <w:rsid w:val="00593CB4"/>
    <w:rsid w:val="00594DD8"/>
    <w:rsid w:val="005A1803"/>
    <w:rsid w:val="005A3131"/>
    <w:rsid w:val="005B0D7C"/>
    <w:rsid w:val="005B0E86"/>
    <w:rsid w:val="005B5DEE"/>
    <w:rsid w:val="005B6854"/>
    <w:rsid w:val="005C0DBE"/>
    <w:rsid w:val="005C4034"/>
    <w:rsid w:val="005C465F"/>
    <w:rsid w:val="005C651C"/>
    <w:rsid w:val="005D1427"/>
    <w:rsid w:val="005D2B62"/>
    <w:rsid w:val="005D49C8"/>
    <w:rsid w:val="005D5607"/>
    <w:rsid w:val="005E37E9"/>
    <w:rsid w:val="005E3922"/>
    <w:rsid w:val="005F03DB"/>
    <w:rsid w:val="005F1701"/>
    <w:rsid w:val="00603A46"/>
    <w:rsid w:val="00611A49"/>
    <w:rsid w:val="00613017"/>
    <w:rsid w:val="00613A54"/>
    <w:rsid w:val="00616189"/>
    <w:rsid w:val="00621760"/>
    <w:rsid w:val="006217BB"/>
    <w:rsid w:val="00624C64"/>
    <w:rsid w:val="00625BD5"/>
    <w:rsid w:val="00625DFB"/>
    <w:rsid w:val="00634CEB"/>
    <w:rsid w:val="00637179"/>
    <w:rsid w:val="00646100"/>
    <w:rsid w:val="006476CA"/>
    <w:rsid w:val="006552AE"/>
    <w:rsid w:val="00655773"/>
    <w:rsid w:val="006563CA"/>
    <w:rsid w:val="006578FC"/>
    <w:rsid w:val="006608AB"/>
    <w:rsid w:val="00662286"/>
    <w:rsid w:val="00664587"/>
    <w:rsid w:val="00665D1B"/>
    <w:rsid w:val="00666F25"/>
    <w:rsid w:val="00667C1C"/>
    <w:rsid w:val="00671885"/>
    <w:rsid w:val="00673DD4"/>
    <w:rsid w:val="00674750"/>
    <w:rsid w:val="00674AEB"/>
    <w:rsid w:val="006753B0"/>
    <w:rsid w:val="00680E6C"/>
    <w:rsid w:val="00681656"/>
    <w:rsid w:val="00683CB5"/>
    <w:rsid w:val="0068455C"/>
    <w:rsid w:val="006851C1"/>
    <w:rsid w:val="00685328"/>
    <w:rsid w:val="0069333E"/>
    <w:rsid w:val="00693C8E"/>
    <w:rsid w:val="006969BA"/>
    <w:rsid w:val="006A026A"/>
    <w:rsid w:val="006A0425"/>
    <w:rsid w:val="006A1D62"/>
    <w:rsid w:val="006A3E93"/>
    <w:rsid w:val="006A3EA8"/>
    <w:rsid w:val="006A6D7F"/>
    <w:rsid w:val="006B0298"/>
    <w:rsid w:val="006B0E83"/>
    <w:rsid w:val="006B5493"/>
    <w:rsid w:val="006B5647"/>
    <w:rsid w:val="006C10C0"/>
    <w:rsid w:val="006C17ED"/>
    <w:rsid w:val="006C1B1D"/>
    <w:rsid w:val="006C32BB"/>
    <w:rsid w:val="006C3747"/>
    <w:rsid w:val="006C52F6"/>
    <w:rsid w:val="006C7760"/>
    <w:rsid w:val="006C7A11"/>
    <w:rsid w:val="006C7EEA"/>
    <w:rsid w:val="006D3A39"/>
    <w:rsid w:val="006D522C"/>
    <w:rsid w:val="006D56AA"/>
    <w:rsid w:val="006D58CC"/>
    <w:rsid w:val="006D7795"/>
    <w:rsid w:val="006D7ACB"/>
    <w:rsid w:val="006E00EF"/>
    <w:rsid w:val="006E1A7A"/>
    <w:rsid w:val="006E433A"/>
    <w:rsid w:val="006E76AC"/>
    <w:rsid w:val="006E7A04"/>
    <w:rsid w:val="006F01E7"/>
    <w:rsid w:val="006F0355"/>
    <w:rsid w:val="006F1F3A"/>
    <w:rsid w:val="006F76DD"/>
    <w:rsid w:val="006F7EB8"/>
    <w:rsid w:val="00702DD7"/>
    <w:rsid w:val="007047D3"/>
    <w:rsid w:val="00705908"/>
    <w:rsid w:val="00705C40"/>
    <w:rsid w:val="007066E2"/>
    <w:rsid w:val="0070683A"/>
    <w:rsid w:val="0071087E"/>
    <w:rsid w:val="007128E9"/>
    <w:rsid w:val="0071645E"/>
    <w:rsid w:val="00721319"/>
    <w:rsid w:val="007229A1"/>
    <w:rsid w:val="007235AA"/>
    <w:rsid w:val="007240C6"/>
    <w:rsid w:val="00724176"/>
    <w:rsid w:val="007256D0"/>
    <w:rsid w:val="00732289"/>
    <w:rsid w:val="00735915"/>
    <w:rsid w:val="00735C21"/>
    <w:rsid w:val="0073614A"/>
    <w:rsid w:val="00736FF2"/>
    <w:rsid w:val="00740C8C"/>
    <w:rsid w:val="00741AC4"/>
    <w:rsid w:val="0074285B"/>
    <w:rsid w:val="00744E0C"/>
    <w:rsid w:val="0074612D"/>
    <w:rsid w:val="007515BC"/>
    <w:rsid w:val="00753ABF"/>
    <w:rsid w:val="007573B2"/>
    <w:rsid w:val="007574BB"/>
    <w:rsid w:val="0075764C"/>
    <w:rsid w:val="00762198"/>
    <w:rsid w:val="00763CE8"/>
    <w:rsid w:val="00764E7C"/>
    <w:rsid w:val="00770792"/>
    <w:rsid w:val="00774FFE"/>
    <w:rsid w:val="00775638"/>
    <w:rsid w:val="00775677"/>
    <w:rsid w:val="0077599A"/>
    <w:rsid w:val="00777353"/>
    <w:rsid w:val="00780CD6"/>
    <w:rsid w:val="00782EA4"/>
    <w:rsid w:val="00785461"/>
    <w:rsid w:val="00786FF3"/>
    <w:rsid w:val="007876CF"/>
    <w:rsid w:val="00787778"/>
    <w:rsid w:val="00793090"/>
    <w:rsid w:val="00796F2A"/>
    <w:rsid w:val="00797E82"/>
    <w:rsid w:val="007A0176"/>
    <w:rsid w:val="007A2F67"/>
    <w:rsid w:val="007A3918"/>
    <w:rsid w:val="007B0E7E"/>
    <w:rsid w:val="007B0E89"/>
    <w:rsid w:val="007B2C38"/>
    <w:rsid w:val="007B2E54"/>
    <w:rsid w:val="007B6F5A"/>
    <w:rsid w:val="007B7498"/>
    <w:rsid w:val="007B7AEE"/>
    <w:rsid w:val="007C6E6C"/>
    <w:rsid w:val="007C7EB6"/>
    <w:rsid w:val="007D2F75"/>
    <w:rsid w:val="007D3C0E"/>
    <w:rsid w:val="007E22E7"/>
    <w:rsid w:val="007E4232"/>
    <w:rsid w:val="007E69BB"/>
    <w:rsid w:val="007E6AB8"/>
    <w:rsid w:val="007F2109"/>
    <w:rsid w:val="007F21C5"/>
    <w:rsid w:val="007F3EF1"/>
    <w:rsid w:val="007F77D5"/>
    <w:rsid w:val="008013E7"/>
    <w:rsid w:val="00801BCE"/>
    <w:rsid w:val="00802515"/>
    <w:rsid w:val="0081283F"/>
    <w:rsid w:val="00814055"/>
    <w:rsid w:val="0081480A"/>
    <w:rsid w:val="008202EB"/>
    <w:rsid w:val="008240D3"/>
    <w:rsid w:val="00825D53"/>
    <w:rsid w:val="00827F88"/>
    <w:rsid w:val="008316AF"/>
    <w:rsid w:val="008336A5"/>
    <w:rsid w:val="00835474"/>
    <w:rsid w:val="008373C0"/>
    <w:rsid w:val="0084145F"/>
    <w:rsid w:val="00841DA2"/>
    <w:rsid w:val="00843071"/>
    <w:rsid w:val="008458F6"/>
    <w:rsid w:val="00845AED"/>
    <w:rsid w:val="00846603"/>
    <w:rsid w:val="0084708E"/>
    <w:rsid w:val="00850F10"/>
    <w:rsid w:val="00851AE4"/>
    <w:rsid w:val="0085598D"/>
    <w:rsid w:val="00862771"/>
    <w:rsid w:val="0086682F"/>
    <w:rsid w:val="0087095E"/>
    <w:rsid w:val="0087242D"/>
    <w:rsid w:val="00876F54"/>
    <w:rsid w:val="00877292"/>
    <w:rsid w:val="0087754A"/>
    <w:rsid w:val="0087766C"/>
    <w:rsid w:val="00880552"/>
    <w:rsid w:val="008839DA"/>
    <w:rsid w:val="00884EE8"/>
    <w:rsid w:val="00885168"/>
    <w:rsid w:val="0088742E"/>
    <w:rsid w:val="0089173B"/>
    <w:rsid w:val="00891E76"/>
    <w:rsid w:val="0089220F"/>
    <w:rsid w:val="008935AA"/>
    <w:rsid w:val="008963F0"/>
    <w:rsid w:val="008A03A5"/>
    <w:rsid w:val="008A0DF3"/>
    <w:rsid w:val="008A4138"/>
    <w:rsid w:val="008A5D8B"/>
    <w:rsid w:val="008A5D96"/>
    <w:rsid w:val="008A769F"/>
    <w:rsid w:val="008B5C93"/>
    <w:rsid w:val="008B60FB"/>
    <w:rsid w:val="008B6848"/>
    <w:rsid w:val="008C2FA1"/>
    <w:rsid w:val="008D2C4C"/>
    <w:rsid w:val="008D7E0D"/>
    <w:rsid w:val="008D7EDB"/>
    <w:rsid w:val="008E1829"/>
    <w:rsid w:val="008E2327"/>
    <w:rsid w:val="008E5077"/>
    <w:rsid w:val="008E64F0"/>
    <w:rsid w:val="008E6FF3"/>
    <w:rsid w:val="008E7B05"/>
    <w:rsid w:val="008F18ED"/>
    <w:rsid w:val="008F3EA1"/>
    <w:rsid w:val="008F46C2"/>
    <w:rsid w:val="009001FC"/>
    <w:rsid w:val="009020A8"/>
    <w:rsid w:val="00903D37"/>
    <w:rsid w:val="0091055D"/>
    <w:rsid w:val="00914C61"/>
    <w:rsid w:val="00915C1F"/>
    <w:rsid w:val="00917D6F"/>
    <w:rsid w:val="00921B1A"/>
    <w:rsid w:val="00921DDA"/>
    <w:rsid w:val="0092600D"/>
    <w:rsid w:val="00927D70"/>
    <w:rsid w:val="0093039D"/>
    <w:rsid w:val="00931E4F"/>
    <w:rsid w:val="0093217B"/>
    <w:rsid w:val="0093364D"/>
    <w:rsid w:val="00936574"/>
    <w:rsid w:val="0094371D"/>
    <w:rsid w:val="00943BCE"/>
    <w:rsid w:val="00955268"/>
    <w:rsid w:val="00956793"/>
    <w:rsid w:val="00960346"/>
    <w:rsid w:val="009617D3"/>
    <w:rsid w:val="009629FA"/>
    <w:rsid w:val="0096463B"/>
    <w:rsid w:val="0096693C"/>
    <w:rsid w:val="00967869"/>
    <w:rsid w:val="00967A88"/>
    <w:rsid w:val="00967B3B"/>
    <w:rsid w:val="00971F54"/>
    <w:rsid w:val="009725C5"/>
    <w:rsid w:val="00973F40"/>
    <w:rsid w:val="00973FDF"/>
    <w:rsid w:val="00983AA1"/>
    <w:rsid w:val="009841E0"/>
    <w:rsid w:val="009849EF"/>
    <w:rsid w:val="00985849"/>
    <w:rsid w:val="00986DB7"/>
    <w:rsid w:val="0098795A"/>
    <w:rsid w:val="0099238F"/>
    <w:rsid w:val="009934CF"/>
    <w:rsid w:val="009A0C8C"/>
    <w:rsid w:val="009A0D75"/>
    <w:rsid w:val="009A347A"/>
    <w:rsid w:val="009A521D"/>
    <w:rsid w:val="009A620E"/>
    <w:rsid w:val="009B548D"/>
    <w:rsid w:val="009B6A6F"/>
    <w:rsid w:val="009C0097"/>
    <w:rsid w:val="009C1AFE"/>
    <w:rsid w:val="009C4081"/>
    <w:rsid w:val="009C5F24"/>
    <w:rsid w:val="009D048B"/>
    <w:rsid w:val="009D69C6"/>
    <w:rsid w:val="009D73D9"/>
    <w:rsid w:val="009E5419"/>
    <w:rsid w:val="009E5A6E"/>
    <w:rsid w:val="009F46DC"/>
    <w:rsid w:val="00A01C00"/>
    <w:rsid w:val="00A112F7"/>
    <w:rsid w:val="00A11CAD"/>
    <w:rsid w:val="00A1620D"/>
    <w:rsid w:val="00A16AC0"/>
    <w:rsid w:val="00A232AA"/>
    <w:rsid w:val="00A23D31"/>
    <w:rsid w:val="00A24C9B"/>
    <w:rsid w:val="00A27D2B"/>
    <w:rsid w:val="00A301A7"/>
    <w:rsid w:val="00A30C34"/>
    <w:rsid w:val="00A30FD3"/>
    <w:rsid w:val="00A35E2F"/>
    <w:rsid w:val="00A35EFA"/>
    <w:rsid w:val="00A37891"/>
    <w:rsid w:val="00A40A51"/>
    <w:rsid w:val="00A47916"/>
    <w:rsid w:val="00A50FAD"/>
    <w:rsid w:val="00A536DA"/>
    <w:rsid w:val="00A571CD"/>
    <w:rsid w:val="00A57C3D"/>
    <w:rsid w:val="00A6697B"/>
    <w:rsid w:val="00A74C2D"/>
    <w:rsid w:val="00A76B34"/>
    <w:rsid w:val="00A83487"/>
    <w:rsid w:val="00A854FF"/>
    <w:rsid w:val="00A87035"/>
    <w:rsid w:val="00A8745D"/>
    <w:rsid w:val="00A9024A"/>
    <w:rsid w:val="00A90F9B"/>
    <w:rsid w:val="00A92694"/>
    <w:rsid w:val="00A93072"/>
    <w:rsid w:val="00A9629C"/>
    <w:rsid w:val="00AA35D5"/>
    <w:rsid w:val="00AA417B"/>
    <w:rsid w:val="00AA533F"/>
    <w:rsid w:val="00AA5A86"/>
    <w:rsid w:val="00AA70FB"/>
    <w:rsid w:val="00AB010D"/>
    <w:rsid w:val="00AB0749"/>
    <w:rsid w:val="00AB229E"/>
    <w:rsid w:val="00AB76D8"/>
    <w:rsid w:val="00AB7E6A"/>
    <w:rsid w:val="00AC1B61"/>
    <w:rsid w:val="00AC2C6E"/>
    <w:rsid w:val="00AC5EE6"/>
    <w:rsid w:val="00AD0D24"/>
    <w:rsid w:val="00AD1923"/>
    <w:rsid w:val="00AD2611"/>
    <w:rsid w:val="00AD29FD"/>
    <w:rsid w:val="00AD3AC5"/>
    <w:rsid w:val="00AD3D57"/>
    <w:rsid w:val="00AD5816"/>
    <w:rsid w:val="00AD7301"/>
    <w:rsid w:val="00AE0641"/>
    <w:rsid w:val="00AE47BF"/>
    <w:rsid w:val="00AE5385"/>
    <w:rsid w:val="00AF2DE3"/>
    <w:rsid w:val="00AF6432"/>
    <w:rsid w:val="00AF79BD"/>
    <w:rsid w:val="00B04421"/>
    <w:rsid w:val="00B07F12"/>
    <w:rsid w:val="00B1415B"/>
    <w:rsid w:val="00B15278"/>
    <w:rsid w:val="00B176F0"/>
    <w:rsid w:val="00B21BEE"/>
    <w:rsid w:val="00B234EC"/>
    <w:rsid w:val="00B274AE"/>
    <w:rsid w:val="00B274BF"/>
    <w:rsid w:val="00B31222"/>
    <w:rsid w:val="00B37CF8"/>
    <w:rsid w:val="00B42E81"/>
    <w:rsid w:val="00B4329D"/>
    <w:rsid w:val="00B443F5"/>
    <w:rsid w:val="00B452B6"/>
    <w:rsid w:val="00B517D5"/>
    <w:rsid w:val="00B520F9"/>
    <w:rsid w:val="00B52812"/>
    <w:rsid w:val="00B53873"/>
    <w:rsid w:val="00B5495A"/>
    <w:rsid w:val="00B560F8"/>
    <w:rsid w:val="00B577A3"/>
    <w:rsid w:val="00B6258B"/>
    <w:rsid w:val="00B64641"/>
    <w:rsid w:val="00B67D38"/>
    <w:rsid w:val="00B7262F"/>
    <w:rsid w:val="00B727C5"/>
    <w:rsid w:val="00B73823"/>
    <w:rsid w:val="00B738DE"/>
    <w:rsid w:val="00B73FD4"/>
    <w:rsid w:val="00B74FC5"/>
    <w:rsid w:val="00B75A6C"/>
    <w:rsid w:val="00B82F2D"/>
    <w:rsid w:val="00B83E2A"/>
    <w:rsid w:val="00B83E38"/>
    <w:rsid w:val="00B84A68"/>
    <w:rsid w:val="00B85DF3"/>
    <w:rsid w:val="00B86C19"/>
    <w:rsid w:val="00B86FBC"/>
    <w:rsid w:val="00B92EDF"/>
    <w:rsid w:val="00B93510"/>
    <w:rsid w:val="00B93E33"/>
    <w:rsid w:val="00B954F3"/>
    <w:rsid w:val="00B95BCD"/>
    <w:rsid w:val="00B95CDC"/>
    <w:rsid w:val="00B95CE5"/>
    <w:rsid w:val="00BA08AF"/>
    <w:rsid w:val="00BA0D0B"/>
    <w:rsid w:val="00BA0ED5"/>
    <w:rsid w:val="00BA3B4C"/>
    <w:rsid w:val="00BA547A"/>
    <w:rsid w:val="00BB375D"/>
    <w:rsid w:val="00BB49A0"/>
    <w:rsid w:val="00BB515F"/>
    <w:rsid w:val="00BC1FA5"/>
    <w:rsid w:val="00BC2C0C"/>
    <w:rsid w:val="00BC571B"/>
    <w:rsid w:val="00BC5F10"/>
    <w:rsid w:val="00BC6E8E"/>
    <w:rsid w:val="00BC732A"/>
    <w:rsid w:val="00BC758B"/>
    <w:rsid w:val="00BD0C28"/>
    <w:rsid w:val="00BD181B"/>
    <w:rsid w:val="00BD2EAC"/>
    <w:rsid w:val="00BD4BB3"/>
    <w:rsid w:val="00BD5CDF"/>
    <w:rsid w:val="00BE17C6"/>
    <w:rsid w:val="00BE2BD3"/>
    <w:rsid w:val="00BE4865"/>
    <w:rsid w:val="00BE69BF"/>
    <w:rsid w:val="00BE725A"/>
    <w:rsid w:val="00BE7430"/>
    <w:rsid w:val="00BE7B48"/>
    <w:rsid w:val="00BF3381"/>
    <w:rsid w:val="00C105B6"/>
    <w:rsid w:val="00C10FCF"/>
    <w:rsid w:val="00C167C4"/>
    <w:rsid w:val="00C16B4B"/>
    <w:rsid w:val="00C17427"/>
    <w:rsid w:val="00C20C00"/>
    <w:rsid w:val="00C210FD"/>
    <w:rsid w:val="00C21EB2"/>
    <w:rsid w:val="00C22901"/>
    <w:rsid w:val="00C22F6B"/>
    <w:rsid w:val="00C2473A"/>
    <w:rsid w:val="00C25238"/>
    <w:rsid w:val="00C253F2"/>
    <w:rsid w:val="00C305F2"/>
    <w:rsid w:val="00C31552"/>
    <w:rsid w:val="00C3345C"/>
    <w:rsid w:val="00C407E5"/>
    <w:rsid w:val="00C42DAC"/>
    <w:rsid w:val="00C43166"/>
    <w:rsid w:val="00C4342B"/>
    <w:rsid w:val="00C459A9"/>
    <w:rsid w:val="00C502A5"/>
    <w:rsid w:val="00C50B60"/>
    <w:rsid w:val="00C521F7"/>
    <w:rsid w:val="00C53008"/>
    <w:rsid w:val="00C55151"/>
    <w:rsid w:val="00C558FF"/>
    <w:rsid w:val="00C560FA"/>
    <w:rsid w:val="00C56AE3"/>
    <w:rsid w:val="00C570C5"/>
    <w:rsid w:val="00C57FF9"/>
    <w:rsid w:val="00C6034B"/>
    <w:rsid w:val="00C64434"/>
    <w:rsid w:val="00C7063C"/>
    <w:rsid w:val="00C73C57"/>
    <w:rsid w:val="00C74D43"/>
    <w:rsid w:val="00C75CA7"/>
    <w:rsid w:val="00C8079B"/>
    <w:rsid w:val="00C81961"/>
    <w:rsid w:val="00C901BB"/>
    <w:rsid w:val="00C90CD3"/>
    <w:rsid w:val="00C92552"/>
    <w:rsid w:val="00C93F1B"/>
    <w:rsid w:val="00C976D1"/>
    <w:rsid w:val="00CA71D4"/>
    <w:rsid w:val="00CB5D29"/>
    <w:rsid w:val="00CB675A"/>
    <w:rsid w:val="00CB782B"/>
    <w:rsid w:val="00CC0E77"/>
    <w:rsid w:val="00CC2092"/>
    <w:rsid w:val="00CC5E76"/>
    <w:rsid w:val="00CC7B01"/>
    <w:rsid w:val="00CD2682"/>
    <w:rsid w:val="00CD3A5D"/>
    <w:rsid w:val="00CD5FD4"/>
    <w:rsid w:val="00CE0DCE"/>
    <w:rsid w:val="00CE1BC9"/>
    <w:rsid w:val="00CE2051"/>
    <w:rsid w:val="00CE33C1"/>
    <w:rsid w:val="00CE4DD6"/>
    <w:rsid w:val="00CE76FF"/>
    <w:rsid w:val="00CF4012"/>
    <w:rsid w:val="00CF5C25"/>
    <w:rsid w:val="00CF5DBA"/>
    <w:rsid w:val="00D02BC6"/>
    <w:rsid w:val="00D0310D"/>
    <w:rsid w:val="00D05803"/>
    <w:rsid w:val="00D05C7C"/>
    <w:rsid w:val="00D06906"/>
    <w:rsid w:val="00D07742"/>
    <w:rsid w:val="00D1276A"/>
    <w:rsid w:val="00D14DB7"/>
    <w:rsid w:val="00D15ED5"/>
    <w:rsid w:val="00D22B6A"/>
    <w:rsid w:val="00D30FEF"/>
    <w:rsid w:val="00D323D4"/>
    <w:rsid w:val="00D348F7"/>
    <w:rsid w:val="00D3703D"/>
    <w:rsid w:val="00D40BC3"/>
    <w:rsid w:val="00D434EC"/>
    <w:rsid w:val="00D44E9D"/>
    <w:rsid w:val="00D472A7"/>
    <w:rsid w:val="00D47869"/>
    <w:rsid w:val="00D61A0E"/>
    <w:rsid w:val="00D71CF9"/>
    <w:rsid w:val="00D7390F"/>
    <w:rsid w:val="00D75FF9"/>
    <w:rsid w:val="00D80F9D"/>
    <w:rsid w:val="00D81BAE"/>
    <w:rsid w:val="00D849DD"/>
    <w:rsid w:val="00D84B17"/>
    <w:rsid w:val="00D8507D"/>
    <w:rsid w:val="00D86735"/>
    <w:rsid w:val="00D8718E"/>
    <w:rsid w:val="00D871FB"/>
    <w:rsid w:val="00D90C9D"/>
    <w:rsid w:val="00D90E57"/>
    <w:rsid w:val="00D91910"/>
    <w:rsid w:val="00D91AA8"/>
    <w:rsid w:val="00D944A6"/>
    <w:rsid w:val="00D95B92"/>
    <w:rsid w:val="00D95C7A"/>
    <w:rsid w:val="00D96BF1"/>
    <w:rsid w:val="00D96FC3"/>
    <w:rsid w:val="00DA12C3"/>
    <w:rsid w:val="00DA2571"/>
    <w:rsid w:val="00DA495D"/>
    <w:rsid w:val="00DA7BA0"/>
    <w:rsid w:val="00DB469A"/>
    <w:rsid w:val="00DB52C3"/>
    <w:rsid w:val="00DB5DA3"/>
    <w:rsid w:val="00DB7E5F"/>
    <w:rsid w:val="00DC10B0"/>
    <w:rsid w:val="00DC1594"/>
    <w:rsid w:val="00DC4BCD"/>
    <w:rsid w:val="00DD1107"/>
    <w:rsid w:val="00DD178F"/>
    <w:rsid w:val="00DD1FE4"/>
    <w:rsid w:val="00DD53DC"/>
    <w:rsid w:val="00DE2966"/>
    <w:rsid w:val="00DE2A9C"/>
    <w:rsid w:val="00DE4107"/>
    <w:rsid w:val="00DF0B5E"/>
    <w:rsid w:val="00DF0ED5"/>
    <w:rsid w:val="00DF72D9"/>
    <w:rsid w:val="00DF7EC8"/>
    <w:rsid w:val="00E002F2"/>
    <w:rsid w:val="00E028ED"/>
    <w:rsid w:val="00E04EF5"/>
    <w:rsid w:val="00E104F6"/>
    <w:rsid w:val="00E10748"/>
    <w:rsid w:val="00E12F57"/>
    <w:rsid w:val="00E14282"/>
    <w:rsid w:val="00E213A8"/>
    <w:rsid w:val="00E27DDF"/>
    <w:rsid w:val="00E27E01"/>
    <w:rsid w:val="00E30A90"/>
    <w:rsid w:val="00E32DBA"/>
    <w:rsid w:val="00E350F4"/>
    <w:rsid w:val="00E42ED4"/>
    <w:rsid w:val="00E43469"/>
    <w:rsid w:val="00E445DA"/>
    <w:rsid w:val="00E45379"/>
    <w:rsid w:val="00E50B22"/>
    <w:rsid w:val="00E51E18"/>
    <w:rsid w:val="00E51FE7"/>
    <w:rsid w:val="00E533BD"/>
    <w:rsid w:val="00E53706"/>
    <w:rsid w:val="00E573C6"/>
    <w:rsid w:val="00E57CE2"/>
    <w:rsid w:val="00E617BD"/>
    <w:rsid w:val="00E70503"/>
    <w:rsid w:val="00E705B4"/>
    <w:rsid w:val="00E72967"/>
    <w:rsid w:val="00E8155D"/>
    <w:rsid w:val="00E86361"/>
    <w:rsid w:val="00E90C37"/>
    <w:rsid w:val="00EA0E04"/>
    <w:rsid w:val="00EA220D"/>
    <w:rsid w:val="00EA3156"/>
    <w:rsid w:val="00EA40A2"/>
    <w:rsid w:val="00EA4CD5"/>
    <w:rsid w:val="00EA5D2C"/>
    <w:rsid w:val="00EA5D8E"/>
    <w:rsid w:val="00EA68DA"/>
    <w:rsid w:val="00EB07CF"/>
    <w:rsid w:val="00EB087B"/>
    <w:rsid w:val="00EB3B88"/>
    <w:rsid w:val="00EC3B8F"/>
    <w:rsid w:val="00EC5CA0"/>
    <w:rsid w:val="00EC7372"/>
    <w:rsid w:val="00EC762B"/>
    <w:rsid w:val="00ED30E8"/>
    <w:rsid w:val="00ED3B69"/>
    <w:rsid w:val="00ED6CD1"/>
    <w:rsid w:val="00ED729D"/>
    <w:rsid w:val="00ED7318"/>
    <w:rsid w:val="00EE5F2E"/>
    <w:rsid w:val="00EF4A64"/>
    <w:rsid w:val="00F00407"/>
    <w:rsid w:val="00F02171"/>
    <w:rsid w:val="00F033EF"/>
    <w:rsid w:val="00F061A6"/>
    <w:rsid w:val="00F107AF"/>
    <w:rsid w:val="00F11AB3"/>
    <w:rsid w:val="00F15D77"/>
    <w:rsid w:val="00F20633"/>
    <w:rsid w:val="00F218DA"/>
    <w:rsid w:val="00F23E81"/>
    <w:rsid w:val="00F25CFE"/>
    <w:rsid w:val="00F326B3"/>
    <w:rsid w:val="00F35243"/>
    <w:rsid w:val="00F36AD0"/>
    <w:rsid w:val="00F36DFE"/>
    <w:rsid w:val="00F4018F"/>
    <w:rsid w:val="00F43E6E"/>
    <w:rsid w:val="00F44423"/>
    <w:rsid w:val="00F479BF"/>
    <w:rsid w:val="00F51236"/>
    <w:rsid w:val="00F5374C"/>
    <w:rsid w:val="00F541B8"/>
    <w:rsid w:val="00F56B47"/>
    <w:rsid w:val="00F56CC2"/>
    <w:rsid w:val="00F574B7"/>
    <w:rsid w:val="00F60BC0"/>
    <w:rsid w:val="00F61B7F"/>
    <w:rsid w:val="00F62370"/>
    <w:rsid w:val="00F628D3"/>
    <w:rsid w:val="00F6497E"/>
    <w:rsid w:val="00F677E2"/>
    <w:rsid w:val="00F73751"/>
    <w:rsid w:val="00F75EAD"/>
    <w:rsid w:val="00F77154"/>
    <w:rsid w:val="00F80F33"/>
    <w:rsid w:val="00F846D6"/>
    <w:rsid w:val="00F9173A"/>
    <w:rsid w:val="00F91800"/>
    <w:rsid w:val="00F94E99"/>
    <w:rsid w:val="00F9650A"/>
    <w:rsid w:val="00F967C7"/>
    <w:rsid w:val="00FA0437"/>
    <w:rsid w:val="00FA233F"/>
    <w:rsid w:val="00FA2E05"/>
    <w:rsid w:val="00FA4111"/>
    <w:rsid w:val="00FA7D57"/>
    <w:rsid w:val="00FB0008"/>
    <w:rsid w:val="00FB071C"/>
    <w:rsid w:val="00FB2406"/>
    <w:rsid w:val="00FB3EA0"/>
    <w:rsid w:val="00FB4127"/>
    <w:rsid w:val="00FB55F4"/>
    <w:rsid w:val="00FC0B63"/>
    <w:rsid w:val="00FC2209"/>
    <w:rsid w:val="00FC293B"/>
    <w:rsid w:val="00FC7531"/>
    <w:rsid w:val="00FC7EAA"/>
    <w:rsid w:val="00FD03F5"/>
    <w:rsid w:val="00FD4FA5"/>
    <w:rsid w:val="00FD5166"/>
    <w:rsid w:val="00FE5410"/>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1039420">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pomex.org.mx/ipo3/lgt/indice/TECAMAC/art_92_ii_b.web"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91A2B-18F2-4B1C-90D4-5263970C5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7604</Words>
  <Characters>41823</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USUARIO-INFOEM</cp:lastModifiedBy>
  <cp:revision>2</cp:revision>
  <cp:lastPrinted>2019-07-12T01:18:00Z</cp:lastPrinted>
  <dcterms:created xsi:type="dcterms:W3CDTF">2019-08-21T17:15:00Z</dcterms:created>
  <dcterms:modified xsi:type="dcterms:W3CDTF">2019-08-21T17:15:00Z</dcterms:modified>
</cp:coreProperties>
</file>