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802D3" w:rsidRDefault="00D06012" w:rsidP="000408A5">
      <w:pPr>
        <w:spacing w:after="0" w:line="360" w:lineRule="auto"/>
        <w:jc w:val="both"/>
        <w:rPr>
          <w:rFonts w:ascii="Palatino Linotype" w:hAnsi="Palatino Linotype" w:cs="Arial"/>
          <w:sz w:val="24"/>
        </w:rPr>
      </w:pPr>
      <w:r w:rsidRPr="00F802D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F802D3">
        <w:rPr>
          <w:rFonts w:ascii="Palatino Linotype" w:hAnsi="Palatino Linotype" w:cs="Arial"/>
          <w:sz w:val="24"/>
        </w:rPr>
        <w:t xml:space="preserve"> de México, de fecha </w:t>
      </w:r>
      <w:r w:rsidR="003C6F0D" w:rsidRPr="00F802D3">
        <w:rPr>
          <w:rFonts w:ascii="Palatino Linotype" w:hAnsi="Palatino Linotype" w:cs="Arial"/>
          <w:sz w:val="24"/>
        </w:rPr>
        <w:t xml:space="preserve">veintiséis </w:t>
      </w:r>
      <w:r w:rsidR="00B71574" w:rsidRPr="00F802D3">
        <w:rPr>
          <w:rFonts w:ascii="Palatino Linotype" w:hAnsi="Palatino Linotype" w:cs="Arial"/>
          <w:sz w:val="24"/>
        </w:rPr>
        <w:t>de febrero de dos mil veinte</w:t>
      </w:r>
      <w:r w:rsidRPr="00F802D3">
        <w:rPr>
          <w:rFonts w:ascii="Palatino Linotype" w:hAnsi="Palatino Linotype" w:cs="Arial"/>
          <w:sz w:val="24"/>
        </w:rPr>
        <w:t>.</w:t>
      </w:r>
    </w:p>
    <w:p w:rsidR="00D06012" w:rsidRPr="00F802D3" w:rsidRDefault="00D06012" w:rsidP="000408A5">
      <w:pPr>
        <w:spacing w:after="0" w:line="360" w:lineRule="auto"/>
        <w:jc w:val="both"/>
        <w:rPr>
          <w:rFonts w:ascii="Palatino Linotype" w:hAnsi="Palatino Linotype" w:cs="Arial"/>
          <w:sz w:val="24"/>
        </w:rPr>
      </w:pPr>
    </w:p>
    <w:p w:rsidR="00FB3BFB" w:rsidRPr="00F802D3" w:rsidRDefault="00FB3BFB" w:rsidP="000408A5">
      <w:pPr>
        <w:spacing w:after="0" w:line="360" w:lineRule="auto"/>
        <w:jc w:val="both"/>
        <w:rPr>
          <w:rFonts w:ascii="Palatino Linotype" w:eastAsia="Times New Roman" w:hAnsi="Palatino Linotype" w:cs="Arial"/>
          <w:sz w:val="24"/>
          <w:szCs w:val="24"/>
          <w:lang w:val="es-ES"/>
        </w:rPr>
      </w:pPr>
      <w:r w:rsidRPr="00F802D3">
        <w:rPr>
          <w:rFonts w:ascii="Palatino Linotype" w:hAnsi="Palatino Linotype" w:cs="Arial"/>
          <w:sz w:val="24"/>
        </w:rPr>
        <w:t>VISTO</w:t>
      </w:r>
      <w:r w:rsidR="004E20CA" w:rsidRPr="00F802D3">
        <w:rPr>
          <w:rFonts w:ascii="Palatino Linotype" w:hAnsi="Palatino Linotype" w:cs="Arial"/>
          <w:sz w:val="24"/>
        </w:rPr>
        <w:t>S</w:t>
      </w:r>
      <w:r w:rsidRPr="00F802D3">
        <w:rPr>
          <w:rFonts w:ascii="Palatino Linotype" w:hAnsi="Palatino Linotype" w:cs="Arial"/>
          <w:sz w:val="24"/>
        </w:rPr>
        <w:t xml:space="preserve"> l</w:t>
      </w:r>
      <w:r w:rsidR="004E20CA" w:rsidRPr="00F802D3">
        <w:rPr>
          <w:rFonts w:ascii="Palatino Linotype" w:hAnsi="Palatino Linotype" w:cs="Arial"/>
          <w:sz w:val="24"/>
        </w:rPr>
        <w:t>os</w:t>
      </w:r>
      <w:r w:rsidRPr="00F802D3">
        <w:rPr>
          <w:rFonts w:ascii="Palatino Linotype" w:hAnsi="Palatino Linotype" w:cs="Arial"/>
          <w:sz w:val="24"/>
        </w:rPr>
        <w:t xml:space="preserve"> </w:t>
      </w:r>
      <w:r w:rsidRPr="00F802D3">
        <w:rPr>
          <w:rFonts w:ascii="Palatino Linotype" w:hAnsi="Palatino Linotype" w:cs="Arial"/>
          <w:sz w:val="24"/>
          <w:szCs w:val="24"/>
        </w:rPr>
        <w:t>expediente</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formado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con motivo de</w:t>
      </w:r>
      <w:r w:rsidR="004E20CA" w:rsidRPr="00F802D3">
        <w:rPr>
          <w:rFonts w:ascii="Palatino Linotype" w:hAnsi="Palatino Linotype" w:cs="Arial"/>
          <w:sz w:val="24"/>
          <w:szCs w:val="24"/>
        </w:rPr>
        <w:t xml:space="preserve"> </w:t>
      </w:r>
      <w:r w:rsidRPr="00F802D3">
        <w:rPr>
          <w:rFonts w:ascii="Palatino Linotype" w:hAnsi="Palatino Linotype" w:cs="Arial"/>
          <w:sz w:val="24"/>
          <w:szCs w:val="24"/>
        </w:rPr>
        <w:t>l</w:t>
      </w:r>
      <w:r w:rsidR="004E20CA" w:rsidRPr="00F802D3">
        <w:rPr>
          <w:rFonts w:ascii="Palatino Linotype" w:hAnsi="Palatino Linotype" w:cs="Arial"/>
          <w:sz w:val="24"/>
          <w:szCs w:val="24"/>
        </w:rPr>
        <w:t>os</w:t>
      </w:r>
      <w:r w:rsidRPr="00F802D3">
        <w:rPr>
          <w:rFonts w:ascii="Palatino Linotype" w:hAnsi="Palatino Linotype" w:cs="Arial"/>
          <w:sz w:val="24"/>
          <w:szCs w:val="24"/>
        </w:rPr>
        <w:t xml:space="preserve"> recurso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de revisión </w:t>
      </w:r>
      <w:r w:rsidR="0047792E" w:rsidRPr="00F802D3">
        <w:rPr>
          <w:rFonts w:ascii="Palatino Linotype" w:hAnsi="Palatino Linotype" w:cs="Arial"/>
          <w:b/>
          <w:sz w:val="24"/>
          <w:szCs w:val="24"/>
        </w:rPr>
        <w:t>1</w:t>
      </w:r>
      <w:r w:rsidR="00A926A6" w:rsidRPr="00F802D3">
        <w:rPr>
          <w:rFonts w:ascii="Palatino Linotype" w:hAnsi="Palatino Linotype" w:cs="Arial"/>
          <w:b/>
          <w:sz w:val="24"/>
          <w:szCs w:val="24"/>
        </w:rPr>
        <w:t>2187</w:t>
      </w:r>
      <w:r w:rsidR="00B91BB5" w:rsidRPr="00F802D3">
        <w:rPr>
          <w:rFonts w:ascii="Palatino Linotype" w:hAnsi="Palatino Linotype" w:cs="Arial"/>
          <w:b/>
          <w:sz w:val="24"/>
          <w:szCs w:val="24"/>
        </w:rPr>
        <w:t>/</w:t>
      </w:r>
      <w:r w:rsidRPr="00F802D3">
        <w:rPr>
          <w:rFonts w:ascii="Palatino Linotype" w:hAnsi="Palatino Linotype" w:cs="Arial"/>
          <w:b/>
          <w:bCs/>
          <w:sz w:val="24"/>
          <w:szCs w:val="24"/>
        </w:rPr>
        <w:t>INFOEM/IP/RR/2019</w:t>
      </w:r>
      <w:r w:rsidR="00B91BB5" w:rsidRPr="00F802D3">
        <w:rPr>
          <w:rFonts w:ascii="Palatino Linotype" w:hAnsi="Palatino Linotype" w:cs="Arial"/>
          <w:bCs/>
          <w:sz w:val="24"/>
          <w:szCs w:val="24"/>
        </w:rPr>
        <w:t xml:space="preserve">, </w:t>
      </w:r>
      <w:r w:rsidR="00B91BB5" w:rsidRPr="00F802D3">
        <w:rPr>
          <w:rFonts w:ascii="Palatino Linotype" w:hAnsi="Palatino Linotype" w:cs="Arial"/>
          <w:b/>
          <w:sz w:val="24"/>
          <w:szCs w:val="24"/>
        </w:rPr>
        <w:t>1</w:t>
      </w:r>
      <w:r w:rsidR="00A926A6" w:rsidRPr="00F802D3">
        <w:rPr>
          <w:rFonts w:ascii="Palatino Linotype" w:hAnsi="Palatino Linotype" w:cs="Arial"/>
          <w:b/>
          <w:sz w:val="24"/>
          <w:szCs w:val="24"/>
        </w:rPr>
        <w:t>2189</w:t>
      </w:r>
      <w:r w:rsidR="00B91BB5" w:rsidRPr="00F802D3">
        <w:rPr>
          <w:rFonts w:ascii="Palatino Linotype" w:hAnsi="Palatino Linotype" w:cs="Arial"/>
          <w:b/>
          <w:sz w:val="24"/>
          <w:szCs w:val="24"/>
        </w:rPr>
        <w:t>/</w:t>
      </w:r>
      <w:r w:rsidR="00B91BB5" w:rsidRPr="00F802D3">
        <w:rPr>
          <w:rFonts w:ascii="Palatino Linotype" w:hAnsi="Palatino Linotype" w:cs="Arial"/>
          <w:b/>
          <w:bCs/>
          <w:sz w:val="24"/>
          <w:szCs w:val="24"/>
        </w:rPr>
        <w:t xml:space="preserve">INFOEM/IP/RR/2019 </w:t>
      </w:r>
      <w:r w:rsidR="004E20CA" w:rsidRPr="00F802D3">
        <w:rPr>
          <w:rFonts w:ascii="Palatino Linotype" w:hAnsi="Palatino Linotype" w:cs="Arial"/>
          <w:bCs/>
          <w:sz w:val="24"/>
          <w:szCs w:val="24"/>
        </w:rPr>
        <w:t xml:space="preserve">y </w:t>
      </w:r>
      <w:r w:rsidR="004E20CA" w:rsidRPr="00F802D3">
        <w:rPr>
          <w:rFonts w:ascii="Palatino Linotype" w:hAnsi="Palatino Linotype" w:cs="Arial"/>
          <w:b/>
          <w:bCs/>
          <w:sz w:val="24"/>
          <w:szCs w:val="24"/>
        </w:rPr>
        <w:t>1</w:t>
      </w:r>
      <w:r w:rsidR="00A926A6" w:rsidRPr="00F802D3">
        <w:rPr>
          <w:rFonts w:ascii="Palatino Linotype" w:hAnsi="Palatino Linotype" w:cs="Arial"/>
          <w:b/>
          <w:bCs/>
          <w:sz w:val="24"/>
          <w:szCs w:val="24"/>
        </w:rPr>
        <w:t>2</w:t>
      </w:r>
      <w:r w:rsidR="00B91BB5" w:rsidRPr="00F802D3">
        <w:rPr>
          <w:rFonts w:ascii="Palatino Linotype" w:hAnsi="Palatino Linotype" w:cs="Arial"/>
          <w:b/>
          <w:bCs/>
          <w:sz w:val="24"/>
          <w:szCs w:val="24"/>
        </w:rPr>
        <w:t>190</w:t>
      </w:r>
      <w:r w:rsidR="004E20CA" w:rsidRPr="00F802D3">
        <w:rPr>
          <w:rFonts w:ascii="Palatino Linotype" w:hAnsi="Palatino Linotype" w:cs="Arial"/>
          <w:b/>
          <w:bCs/>
          <w:sz w:val="24"/>
          <w:szCs w:val="24"/>
        </w:rPr>
        <w:t>/INFOEM/IP/RR/2019</w:t>
      </w:r>
      <w:r w:rsidRPr="00F802D3">
        <w:rPr>
          <w:rFonts w:ascii="Palatino Linotype" w:hAnsi="Palatino Linotype" w:cs="Arial"/>
          <w:sz w:val="24"/>
          <w:szCs w:val="24"/>
        </w:rPr>
        <w:t xml:space="preserve">, </w:t>
      </w:r>
      <w:r w:rsidR="004E20CA" w:rsidRPr="00F802D3">
        <w:rPr>
          <w:rFonts w:ascii="Palatino Linotype" w:hAnsi="Palatino Linotype"/>
          <w:sz w:val="24"/>
          <w:szCs w:val="24"/>
        </w:rPr>
        <w:t xml:space="preserve">interpuestos </w:t>
      </w:r>
      <w:r w:rsidR="00B71574" w:rsidRPr="00F802D3">
        <w:rPr>
          <w:rFonts w:ascii="Palatino Linotype" w:hAnsi="Palatino Linotype"/>
          <w:sz w:val="24"/>
          <w:szCs w:val="24"/>
        </w:rPr>
        <w:t>por un</w:t>
      </w:r>
      <w:r w:rsidR="00B91BB5" w:rsidRPr="00F802D3">
        <w:rPr>
          <w:rFonts w:ascii="Palatino Linotype" w:hAnsi="Palatino Linotype"/>
          <w:sz w:val="24"/>
          <w:szCs w:val="24"/>
        </w:rPr>
        <w:t xml:space="preserve">a persona </w:t>
      </w:r>
      <w:r w:rsidR="00B71574" w:rsidRPr="00F802D3">
        <w:rPr>
          <w:rFonts w:ascii="Palatino Linotype" w:hAnsi="Palatino Linotype"/>
          <w:sz w:val="24"/>
          <w:szCs w:val="24"/>
        </w:rPr>
        <w:t xml:space="preserve">de manera anónima, </w:t>
      </w:r>
      <w:r w:rsidR="00B71574" w:rsidRPr="00F802D3">
        <w:rPr>
          <w:rFonts w:ascii="Palatino Linotype" w:hAnsi="Palatino Linotype" w:cs="Arial"/>
          <w:sz w:val="24"/>
          <w:szCs w:val="24"/>
        </w:rPr>
        <w:t>en lo sucesivo</w:t>
      </w:r>
      <w:r w:rsidR="00B71574" w:rsidRPr="00F802D3">
        <w:rPr>
          <w:rFonts w:ascii="Palatino Linotype" w:hAnsi="Palatino Linotype" w:cs="Arial"/>
          <w:b/>
          <w:sz w:val="24"/>
          <w:szCs w:val="24"/>
        </w:rPr>
        <w:t xml:space="preserve"> EL RECURRENTE,</w:t>
      </w:r>
      <w:r w:rsidRPr="00F802D3">
        <w:rPr>
          <w:rFonts w:ascii="Palatino Linotype" w:eastAsia="Times New Roman" w:hAnsi="Palatino Linotype" w:cs="Arial"/>
          <w:sz w:val="24"/>
          <w:szCs w:val="24"/>
          <w:lang w:val="es-ES"/>
        </w:rPr>
        <w:t xml:space="preserve"> en contra de la falta d</w:t>
      </w:r>
      <w:r w:rsidR="00F86376" w:rsidRPr="00F802D3">
        <w:rPr>
          <w:rFonts w:ascii="Palatino Linotype" w:eastAsia="Times New Roman" w:hAnsi="Palatino Linotype" w:cs="Arial"/>
          <w:sz w:val="24"/>
          <w:szCs w:val="24"/>
          <w:lang w:val="es-ES"/>
        </w:rPr>
        <w:t>e</w:t>
      </w:r>
      <w:r w:rsidRPr="00F802D3">
        <w:rPr>
          <w:rFonts w:ascii="Palatino Linotype" w:eastAsia="Times New Roman" w:hAnsi="Palatino Linotype" w:cs="Arial"/>
          <w:sz w:val="24"/>
          <w:szCs w:val="24"/>
          <w:lang w:val="es-ES"/>
        </w:rPr>
        <w:t xml:space="preserve"> </w:t>
      </w:r>
      <w:r w:rsidR="003F629F" w:rsidRPr="00F802D3">
        <w:rPr>
          <w:rFonts w:ascii="Palatino Linotype" w:eastAsia="Times New Roman" w:hAnsi="Palatino Linotype" w:cs="Arial"/>
          <w:sz w:val="24"/>
          <w:szCs w:val="24"/>
          <w:lang w:val="es-ES"/>
        </w:rPr>
        <w:t xml:space="preserve">trámite y </w:t>
      </w:r>
      <w:r w:rsidRPr="00F802D3">
        <w:rPr>
          <w:rFonts w:ascii="Palatino Linotype" w:eastAsia="Times New Roman" w:hAnsi="Palatino Linotype" w:cs="Arial"/>
          <w:sz w:val="24"/>
          <w:szCs w:val="24"/>
          <w:lang w:val="es-ES"/>
        </w:rPr>
        <w:t>respuesta</w:t>
      </w:r>
      <w:r w:rsidR="004E20CA" w:rsidRPr="00F802D3">
        <w:rPr>
          <w:rFonts w:ascii="Palatino Linotype" w:eastAsia="Times New Roman" w:hAnsi="Palatino Linotype" w:cs="Arial"/>
          <w:sz w:val="24"/>
          <w:szCs w:val="24"/>
          <w:lang w:val="es-ES"/>
        </w:rPr>
        <w:t>s</w:t>
      </w:r>
      <w:r w:rsidRPr="00F802D3">
        <w:rPr>
          <w:rFonts w:ascii="Palatino Linotype" w:eastAsia="Times New Roman" w:hAnsi="Palatino Linotype" w:cs="Arial"/>
          <w:sz w:val="24"/>
          <w:szCs w:val="24"/>
          <w:lang w:val="es-ES"/>
        </w:rPr>
        <w:t xml:space="preserve"> del </w:t>
      </w:r>
      <w:r w:rsidRPr="00F802D3">
        <w:rPr>
          <w:rFonts w:ascii="Palatino Linotype" w:eastAsia="Times New Roman" w:hAnsi="Palatino Linotype" w:cs="Arial"/>
          <w:b/>
          <w:sz w:val="24"/>
          <w:szCs w:val="24"/>
          <w:lang w:val="es-ES"/>
        </w:rPr>
        <w:t xml:space="preserve">Ayuntamiento de </w:t>
      </w:r>
      <w:proofErr w:type="spellStart"/>
      <w:r w:rsidR="00B91BB5" w:rsidRPr="00F802D3">
        <w:rPr>
          <w:rFonts w:ascii="Palatino Linotype" w:eastAsia="Times New Roman" w:hAnsi="Palatino Linotype" w:cs="Arial"/>
          <w:b/>
          <w:sz w:val="24"/>
          <w:szCs w:val="24"/>
          <w:lang w:val="es-ES"/>
        </w:rPr>
        <w:t>Ecatzingo</w:t>
      </w:r>
      <w:proofErr w:type="spellEnd"/>
      <w:r w:rsidRPr="00F802D3">
        <w:rPr>
          <w:rFonts w:ascii="Palatino Linotype" w:eastAsia="Times New Roman" w:hAnsi="Palatino Linotype" w:cs="Arial"/>
          <w:b/>
          <w:sz w:val="24"/>
          <w:szCs w:val="24"/>
          <w:lang w:val="es-ES"/>
        </w:rPr>
        <w:t xml:space="preserve">, </w:t>
      </w:r>
      <w:r w:rsidRPr="00F802D3">
        <w:rPr>
          <w:rFonts w:ascii="Palatino Linotype" w:eastAsia="Times New Roman" w:hAnsi="Palatino Linotype" w:cs="Arial"/>
          <w:sz w:val="24"/>
          <w:szCs w:val="24"/>
          <w:lang w:val="es-ES"/>
        </w:rPr>
        <w:t xml:space="preserve">en lo sucesivo </w:t>
      </w:r>
      <w:r w:rsidRPr="00F802D3">
        <w:rPr>
          <w:rFonts w:ascii="Palatino Linotype" w:eastAsia="Times New Roman" w:hAnsi="Palatino Linotype" w:cs="Arial"/>
          <w:b/>
          <w:sz w:val="24"/>
          <w:szCs w:val="24"/>
          <w:lang w:val="es-ES"/>
        </w:rPr>
        <w:t xml:space="preserve">EL SUJETO OBLIGADO, </w:t>
      </w:r>
      <w:r w:rsidRPr="00F802D3">
        <w:rPr>
          <w:rFonts w:ascii="Palatino Linotype" w:eastAsia="Times New Roman" w:hAnsi="Palatino Linotype" w:cs="Arial"/>
          <w:sz w:val="24"/>
          <w:szCs w:val="24"/>
          <w:lang w:val="es-ES"/>
        </w:rPr>
        <w:t xml:space="preserve">se procede a dictar la presente resolución con base en lo siguiente: </w:t>
      </w:r>
    </w:p>
    <w:p w:rsidR="00FB3BFB" w:rsidRPr="00F802D3" w:rsidRDefault="00FB3BFB" w:rsidP="000408A5">
      <w:pPr>
        <w:spacing w:after="0" w:line="240" w:lineRule="auto"/>
        <w:jc w:val="center"/>
        <w:rPr>
          <w:rFonts w:ascii="Palatino Linotype" w:hAnsi="Palatino Linotype" w:cs="Arial"/>
          <w:b/>
          <w:bCs/>
          <w:spacing w:val="60"/>
          <w:sz w:val="24"/>
        </w:rPr>
      </w:pPr>
    </w:p>
    <w:p w:rsidR="00FB3BFB" w:rsidRPr="00F802D3" w:rsidRDefault="00FB3BFB" w:rsidP="000408A5">
      <w:pPr>
        <w:spacing w:after="0" w:line="240" w:lineRule="auto"/>
        <w:jc w:val="center"/>
        <w:rPr>
          <w:rFonts w:ascii="Palatino Linotype" w:hAnsi="Palatino Linotype" w:cs="Arial"/>
          <w:b/>
          <w:bCs/>
          <w:spacing w:val="60"/>
          <w:sz w:val="28"/>
        </w:rPr>
      </w:pPr>
      <w:r w:rsidRPr="00F802D3">
        <w:rPr>
          <w:rFonts w:ascii="Palatino Linotype" w:hAnsi="Palatino Linotype" w:cs="Arial"/>
          <w:b/>
          <w:bCs/>
          <w:spacing w:val="60"/>
          <w:sz w:val="28"/>
        </w:rPr>
        <w:t>RESULTANDO</w:t>
      </w:r>
    </w:p>
    <w:p w:rsidR="00FB3BFB" w:rsidRPr="00F802D3" w:rsidRDefault="00FB3BFB" w:rsidP="000408A5">
      <w:pPr>
        <w:spacing w:after="0" w:line="240" w:lineRule="auto"/>
        <w:jc w:val="center"/>
        <w:rPr>
          <w:rFonts w:ascii="Palatino Linotype" w:hAnsi="Palatino Linotype" w:cs="Arial"/>
          <w:b/>
          <w:bCs/>
          <w:spacing w:val="60"/>
          <w:sz w:val="24"/>
        </w:rPr>
      </w:pPr>
    </w:p>
    <w:p w:rsidR="004E20CA" w:rsidRPr="00F802D3" w:rsidRDefault="00FB3BFB" w:rsidP="004E20CA">
      <w:pPr>
        <w:spacing w:line="360" w:lineRule="auto"/>
        <w:jc w:val="both"/>
        <w:rPr>
          <w:rFonts w:ascii="Palatino Linotype" w:eastAsia="Times New Roman" w:hAnsi="Palatino Linotype" w:cs="Arial"/>
          <w:b/>
          <w:sz w:val="24"/>
          <w:szCs w:val="24"/>
          <w:lang w:val="es-ES"/>
        </w:rPr>
      </w:pPr>
      <w:r w:rsidRPr="00F802D3">
        <w:rPr>
          <w:rFonts w:ascii="Palatino Linotype" w:hAnsi="Palatino Linotype" w:cs="Arial"/>
          <w:b/>
          <w:sz w:val="28"/>
          <w:szCs w:val="28"/>
        </w:rPr>
        <w:t>I.</w:t>
      </w:r>
      <w:r w:rsidRPr="00F802D3">
        <w:rPr>
          <w:rFonts w:ascii="Palatino Linotype" w:hAnsi="Palatino Linotype" w:cs="Arial"/>
          <w:b/>
        </w:rPr>
        <w:t xml:space="preserve"> </w:t>
      </w:r>
      <w:r w:rsidR="004E20CA" w:rsidRPr="00F802D3">
        <w:rPr>
          <w:rFonts w:ascii="Palatino Linotype" w:eastAsia="Times New Roman" w:hAnsi="Palatino Linotype" w:cs="Arial"/>
          <w:sz w:val="24"/>
          <w:szCs w:val="24"/>
          <w:lang w:val="es-ES"/>
        </w:rPr>
        <w:t xml:space="preserve">En fecha </w:t>
      </w:r>
      <w:r w:rsidR="00090446" w:rsidRPr="00F802D3">
        <w:rPr>
          <w:rFonts w:ascii="Palatino Linotype" w:eastAsia="Times New Roman" w:hAnsi="Palatino Linotype" w:cs="Arial"/>
          <w:sz w:val="24"/>
          <w:szCs w:val="24"/>
          <w:lang w:val="es-ES"/>
        </w:rPr>
        <w:t xml:space="preserve">veintiséis </w:t>
      </w:r>
      <w:r w:rsidR="004E20CA" w:rsidRPr="00F802D3">
        <w:rPr>
          <w:rFonts w:ascii="Palatino Linotype" w:eastAsia="Times New Roman" w:hAnsi="Palatino Linotype" w:cs="Arial"/>
          <w:sz w:val="24"/>
          <w:szCs w:val="24"/>
          <w:lang w:val="es-ES"/>
        </w:rPr>
        <w:t xml:space="preserve">de noviembre de dos mil diecinueve, </w:t>
      </w:r>
      <w:r w:rsidR="004E20CA" w:rsidRPr="00F802D3">
        <w:rPr>
          <w:rFonts w:ascii="Palatino Linotype" w:eastAsia="Times New Roman" w:hAnsi="Palatino Linotype" w:cs="Arial"/>
          <w:b/>
          <w:sz w:val="24"/>
          <w:szCs w:val="24"/>
          <w:lang w:val="es-ES"/>
        </w:rPr>
        <w:t>EL RECURRENTE</w:t>
      </w:r>
      <w:r w:rsidR="004E20CA" w:rsidRPr="00F802D3">
        <w:rPr>
          <w:rFonts w:ascii="Palatino Linotype" w:eastAsia="Times New Roman" w:hAnsi="Palatino Linotype" w:cs="Arial"/>
          <w:sz w:val="24"/>
          <w:szCs w:val="24"/>
          <w:lang w:val="es-ES"/>
        </w:rPr>
        <w:t xml:space="preserve"> presentó </w:t>
      </w:r>
      <w:proofErr w:type="gramStart"/>
      <w:r w:rsidR="004E20CA" w:rsidRPr="00F802D3">
        <w:rPr>
          <w:rFonts w:ascii="Palatino Linotype" w:eastAsia="Times New Roman" w:hAnsi="Palatino Linotype" w:cs="Arial"/>
          <w:sz w:val="24"/>
          <w:szCs w:val="24"/>
          <w:lang w:val="es-ES"/>
        </w:rPr>
        <w:t>a</w:t>
      </w:r>
      <w:proofErr w:type="gramEnd"/>
      <w:r w:rsidR="004E20CA" w:rsidRPr="00F802D3">
        <w:rPr>
          <w:rFonts w:ascii="Palatino Linotype" w:eastAsia="Times New Roman" w:hAnsi="Palatino Linotype" w:cs="Arial"/>
          <w:sz w:val="24"/>
          <w:szCs w:val="24"/>
          <w:lang w:val="es-ES"/>
        </w:rPr>
        <w:t xml:space="preserve"> través del Sistema de Acceso a la Información Mexiquense, en lo subsecuente </w:t>
      </w:r>
      <w:r w:rsidR="004E20CA" w:rsidRPr="00F802D3">
        <w:rPr>
          <w:rFonts w:ascii="Palatino Linotype" w:eastAsia="Times New Roman" w:hAnsi="Palatino Linotype" w:cs="Arial"/>
          <w:b/>
          <w:sz w:val="24"/>
          <w:szCs w:val="24"/>
          <w:lang w:val="es-ES"/>
        </w:rPr>
        <w:t>EL SAIMEX</w:t>
      </w:r>
      <w:r w:rsidR="004E20CA" w:rsidRPr="00F802D3">
        <w:rPr>
          <w:rFonts w:ascii="Palatino Linotype" w:eastAsia="Times New Roman" w:hAnsi="Palatino Linotype" w:cs="Arial"/>
          <w:sz w:val="24"/>
          <w:szCs w:val="24"/>
          <w:lang w:val="es-ES"/>
        </w:rPr>
        <w:t xml:space="preserve"> ante </w:t>
      </w:r>
      <w:r w:rsidR="004E20CA" w:rsidRPr="00F802D3">
        <w:rPr>
          <w:rFonts w:ascii="Palatino Linotype" w:eastAsia="Times New Roman" w:hAnsi="Palatino Linotype" w:cs="Arial"/>
          <w:b/>
          <w:sz w:val="24"/>
          <w:szCs w:val="24"/>
          <w:lang w:val="es-ES"/>
        </w:rPr>
        <w:t>EL SUJETO OBLIGADO</w:t>
      </w:r>
      <w:r w:rsidR="004E20CA" w:rsidRPr="00F802D3">
        <w:rPr>
          <w:rFonts w:ascii="Palatino Linotype" w:eastAsia="Times New Roman" w:hAnsi="Palatino Linotype" w:cs="Arial"/>
          <w:sz w:val="24"/>
          <w:szCs w:val="24"/>
          <w:lang w:val="es-ES"/>
        </w:rPr>
        <w:t xml:space="preserve">, </w:t>
      </w:r>
      <w:r w:rsidR="004E20CA" w:rsidRPr="00F802D3">
        <w:rPr>
          <w:rFonts w:ascii="Palatino Linotype" w:eastAsia="Times New Roman" w:hAnsi="Palatino Linotype" w:cs="Times New Roman"/>
          <w:sz w:val="24"/>
          <w:szCs w:val="24"/>
          <w:lang w:val="es-ES"/>
        </w:rPr>
        <w:t xml:space="preserve">las solicitudes de acceso a información pública, a las que se les asignó los números </w:t>
      </w:r>
      <w:r w:rsidR="004E20CA" w:rsidRPr="00F802D3">
        <w:rPr>
          <w:rFonts w:ascii="Palatino Linotype" w:eastAsia="Times New Roman" w:hAnsi="Palatino Linotype" w:cs="Times New Roman"/>
          <w:b/>
          <w:sz w:val="24"/>
          <w:szCs w:val="24"/>
          <w:lang w:val="es-ES"/>
        </w:rPr>
        <w:t>00</w:t>
      </w:r>
      <w:r w:rsidR="00B91BB5" w:rsidRPr="00F802D3">
        <w:rPr>
          <w:rFonts w:ascii="Palatino Linotype" w:eastAsia="Times New Roman" w:hAnsi="Palatino Linotype" w:cs="Times New Roman"/>
          <w:b/>
          <w:sz w:val="24"/>
          <w:szCs w:val="24"/>
          <w:lang w:val="es-ES"/>
        </w:rPr>
        <w:t>56</w:t>
      </w:r>
      <w:r w:rsidR="00090446" w:rsidRPr="00F802D3">
        <w:rPr>
          <w:rFonts w:ascii="Palatino Linotype" w:eastAsia="Times New Roman" w:hAnsi="Palatino Linotype" w:cs="Times New Roman"/>
          <w:b/>
          <w:sz w:val="24"/>
          <w:szCs w:val="24"/>
          <w:lang w:val="es-ES"/>
        </w:rPr>
        <w:t>4</w:t>
      </w:r>
      <w:r w:rsidR="004E20CA" w:rsidRPr="00F802D3">
        <w:rPr>
          <w:rFonts w:ascii="Palatino Linotype" w:eastAsia="Times New Roman" w:hAnsi="Palatino Linotype" w:cs="Times New Roman"/>
          <w:b/>
          <w:sz w:val="24"/>
          <w:szCs w:val="24"/>
          <w:lang w:val="es-ES"/>
        </w:rPr>
        <w:t>/</w:t>
      </w:r>
      <w:r w:rsidR="00B91BB5" w:rsidRPr="00F802D3">
        <w:rPr>
          <w:rFonts w:ascii="Palatino Linotype" w:eastAsia="Times New Roman" w:hAnsi="Palatino Linotype" w:cs="Times New Roman"/>
          <w:b/>
          <w:sz w:val="24"/>
          <w:szCs w:val="24"/>
          <w:lang w:val="es-ES"/>
        </w:rPr>
        <w:t>ECATZIN</w:t>
      </w:r>
      <w:r w:rsidR="004E20CA" w:rsidRPr="00F802D3">
        <w:rPr>
          <w:rFonts w:ascii="Palatino Linotype" w:eastAsia="Times New Roman" w:hAnsi="Palatino Linotype" w:cs="Times New Roman"/>
          <w:b/>
          <w:sz w:val="24"/>
          <w:szCs w:val="24"/>
          <w:lang w:val="es-ES"/>
        </w:rPr>
        <w:t>/IP/2019</w:t>
      </w:r>
      <w:r w:rsidR="00B91BB5" w:rsidRPr="00F802D3">
        <w:rPr>
          <w:rFonts w:ascii="Palatino Linotype" w:eastAsia="Times New Roman" w:hAnsi="Palatino Linotype" w:cs="Times New Roman"/>
          <w:sz w:val="24"/>
          <w:szCs w:val="24"/>
          <w:lang w:val="es-ES"/>
        </w:rPr>
        <w:t xml:space="preserve">, </w:t>
      </w:r>
      <w:r w:rsidR="00B91BB5" w:rsidRPr="00F802D3">
        <w:rPr>
          <w:rFonts w:ascii="Palatino Linotype" w:eastAsia="Times New Roman" w:hAnsi="Palatino Linotype" w:cs="Times New Roman"/>
          <w:b/>
          <w:sz w:val="24"/>
          <w:szCs w:val="24"/>
          <w:lang w:val="es-ES"/>
        </w:rPr>
        <w:t>00563/ECATZIN/IP/2019</w:t>
      </w:r>
      <w:r w:rsidR="00B91BB5" w:rsidRPr="00F802D3">
        <w:rPr>
          <w:rFonts w:ascii="Palatino Linotype" w:eastAsia="Times New Roman" w:hAnsi="Palatino Linotype" w:cs="Times New Roman"/>
          <w:sz w:val="24"/>
          <w:szCs w:val="24"/>
          <w:lang w:val="es-ES"/>
        </w:rPr>
        <w:t xml:space="preserve"> </w:t>
      </w:r>
      <w:r w:rsidR="004E20CA" w:rsidRPr="00F802D3">
        <w:rPr>
          <w:rFonts w:ascii="Palatino Linotype" w:eastAsia="Times New Roman" w:hAnsi="Palatino Linotype" w:cs="Times New Roman"/>
          <w:sz w:val="24"/>
          <w:szCs w:val="24"/>
          <w:lang w:val="es-ES"/>
        </w:rPr>
        <w:t xml:space="preserve">y </w:t>
      </w:r>
      <w:r w:rsidR="004E20CA" w:rsidRPr="00F802D3">
        <w:rPr>
          <w:rFonts w:ascii="Palatino Linotype" w:eastAsia="Times New Roman" w:hAnsi="Palatino Linotype" w:cs="Times New Roman"/>
          <w:b/>
          <w:sz w:val="24"/>
          <w:szCs w:val="24"/>
          <w:lang w:val="es-ES"/>
        </w:rPr>
        <w:t>00</w:t>
      </w:r>
      <w:r w:rsidR="00090446" w:rsidRPr="00F802D3">
        <w:rPr>
          <w:rFonts w:ascii="Palatino Linotype" w:eastAsia="Times New Roman" w:hAnsi="Palatino Linotype" w:cs="Times New Roman"/>
          <w:b/>
          <w:sz w:val="24"/>
          <w:szCs w:val="24"/>
          <w:lang w:val="es-ES"/>
        </w:rPr>
        <w:t>5</w:t>
      </w:r>
      <w:r w:rsidR="00B91BB5" w:rsidRPr="00F802D3">
        <w:rPr>
          <w:rFonts w:ascii="Palatino Linotype" w:eastAsia="Times New Roman" w:hAnsi="Palatino Linotype" w:cs="Times New Roman"/>
          <w:b/>
          <w:sz w:val="24"/>
          <w:szCs w:val="24"/>
          <w:lang w:val="es-ES"/>
        </w:rPr>
        <w:t>62</w:t>
      </w:r>
      <w:r w:rsidR="004E20CA" w:rsidRPr="00F802D3">
        <w:rPr>
          <w:rFonts w:ascii="Palatino Linotype" w:eastAsia="Times New Roman" w:hAnsi="Palatino Linotype" w:cs="Times New Roman"/>
          <w:b/>
          <w:sz w:val="24"/>
          <w:szCs w:val="24"/>
          <w:lang w:val="es-ES"/>
        </w:rPr>
        <w:t>/</w:t>
      </w:r>
      <w:r w:rsidR="00C62068" w:rsidRPr="00F802D3">
        <w:rPr>
          <w:rFonts w:ascii="Palatino Linotype" w:eastAsia="Times New Roman" w:hAnsi="Palatino Linotype" w:cs="Times New Roman"/>
          <w:b/>
          <w:sz w:val="24"/>
          <w:szCs w:val="24"/>
          <w:lang w:val="es-ES"/>
        </w:rPr>
        <w:t>ECATZIN</w:t>
      </w:r>
      <w:r w:rsidR="004E20CA" w:rsidRPr="00F802D3">
        <w:rPr>
          <w:rFonts w:ascii="Palatino Linotype" w:eastAsia="Times New Roman" w:hAnsi="Palatino Linotype" w:cs="Times New Roman"/>
          <w:b/>
          <w:sz w:val="24"/>
          <w:szCs w:val="24"/>
          <w:lang w:val="es-ES"/>
        </w:rPr>
        <w:t>/IP/2019</w:t>
      </w:r>
      <w:r w:rsidR="004E20CA" w:rsidRPr="00F802D3">
        <w:rPr>
          <w:rFonts w:ascii="Palatino Linotype" w:eastAsia="Times New Roman" w:hAnsi="Palatino Linotype" w:cs="Times New Roman"/>
          <w:sz w:val="24"/>
          <w:szCs w:val="24"/>
          <w:lang w:val="es-ES"/>
        </w:rPr>
        <w:t>,</w:t>
      </w:r>
      <w:r w:rsidR="004E20CA" w:rsidRPr="00F802D3">
        <w:rPr>
          <w:rFonts w:ascii="Palatino Linotype" w:eastAsia="Times New Roman" w:hAnsi="Palatino Linotype" w:cs="Times New Roman"/>
          <w:b/>
          <w:sz w:val="24"/>
          <w:szCs w:val="24"/>
          <w:lang w:val="es-ES"/>
        </w:rPr>
        <w:t xml:space="preserve"> </w:t>
      </w:r>
      <w:r w:rsidR="004E20CA" w:rsidRPr="00F802D3">
        <w:rPr>
          <w:rFonts w:ascii="Palatino Linotype" w:eastAsia="Times New Roman" w:hAnsi="Palatino Linotype" w:cs="Times New Roman"/>
          <w:sz w:val="24"/>
          <w:szCs w:val="24"/>
          <w:lang w:val="es-ES"/>
        </w:rPr>
        <w:t xml:space="preserve">mediante las cuales solicitó lo </w:t>
      </w:r>
      <w:r w:rsidR="004E20CA" w:rsidRPr="00F802D3">
        <w:rPr>
          <w:rFonts w:ascii="Palatino Linotype" w:eastAsia="Times New Roman" w:hAnsi="Palatino Linotype" w:cs="Arial"/>
          <w:sz w:val="24"/>
          <w:szCs w:val="24"/>
          <w:lang w:val="es-ES"/>
        </w:rPr>
        <w:t>siguiente</w:t>
      </w:r>
      <w:r w:rsidR="004E20CA" w:rsidRPr="00F802D3">
        <w:rPr>
          <w:rFonts w:ascii="Palatino Linotype" w:eastAsia="Times New Roman" w:hAnsi="Palatino Linotype" w:cs="Times New Roman"/>
          <w:sz w:val="24"/>
          <w:szCs w:val="24"/>
          <w:lang w:val="es-ES"/>
        </w:rPr>
        <w:t>:</w:t>
      </w:r>
    </w:p>
    <w:p w:rsidR="00B91BB5" w:rsidRPr="00F802D3" w:rsidRDefault="00B91BB5" w:rsidP="00B91BB5">
      <w:pPr>
        <w:tabs>
          <w:tab w:val="left" w:pos="851"/>
        </w:tabs>
        <w:spacing w:after="0" w:line="240" w:lineRule="auto"/>
        <w:ind w:right="901"/>
        <w:jc w:val="both"/>
        <w:rPr>
          <w:rFonts w:ascii="Palatino Linotype" w:eastAsia="Times New Roman" w:hAnsi="Palatino Linotype" w:cs="Times New Roman"/>
          <w:b/>
          <w:sz w:val="24"/>
          <w:szCs w:val="24"/>
          <w:lang w:val="es-ES"/>
        </w:rPr>
      </w:pPr>
      <w:r w:rsidRPr="00F802D3">
        <w:rPr>
          <w:rFonts w:ascii="Palatino Linotype" w:eastAsia="Times New Roman" w:hAnsi="Palatino Linotype" w:cs="Times New Roman"/>
          <w:b/>
          <w:sz w:val="24"/>
          <w:szCs w:val="24"/>
          <w:lang w:val="es-ES"/>
        </w:rPr>
        <w:t>00564/ECATZIN/IP/2019</w:t>
      </w:r>
    </w:p>
    <w:p w:rsidR="00B91BB5" w:rsidRPr="00F802D3" w:rsidRDefault="00B91BB5" w:rsidP="00B91BB5">
      <w:pPr>
        <w:tabs>
          <w:tab w:val="left" w:pos="851"/>
        </w:tabs>
        <w:spacing w:after="0" w:line="240" w:lineRule="auto"/>
        <w:ind w:right="901"/>
        <w:jc w:val="both"/>
        <w:rPr>
          <w:rFonts w:ascii="Palatino Linotype" w:eastAsia="Times New Roman" w:hAnsi="Palatino Linotype" w:cs="Times New Roman"/>
          <w:b/>
          <w:sz w:val="24"/>
          <w:szCs w:val="24"/>
          <w:lang w:val="es-ES"/>
        </w:rPr>
      </w:pP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“Solicito el inventario de bienes muebles de la Dirección de Desarrollo Urbano.” (</w:t>
      </w:r>
      <w:proofErr w:type="gramStart"/>
      <w:r w:rsidRPr="00F802D3">
        <w:rPr>
          <w:rFonts w:ascii="Palatino Linotype" w:hAnsi="Palatino Linotype" w:cs="Arial"/>
          <w:i/>
          <w:sz w:val="22"/>
          <w:szCs w:val="22"/>
        </w:rPr>
        <w:t>sic</w:t>
      </w:r>
      <w:proofErr w:type="gramEnd"/>
      <w:r w:rsidRPr="00F802D3">
        <w:rPr>
          <w:rFonts w:ascii="Palatino Linotype" w:hAnsi="Palatino Linotype" w:cs="Arial"/>
          <w:i/>
          <w:sz w:val="22"/>
          <w:szCs w:val="22"/>
        </w:rPr>
        <w:t>)</w:t>
      </w:r>
    </w:p>
    <w:p w:rsidR="00B91BB5" w:rsidRPr="00F802D3" w:rsidRDefault="00B91BB5" w:rsidP="00B91BB5">
      <w:pPr>
        <w:tabs>
          <w:tab w:val="left" w:pos="851"/>
        </w:tabs>
        <w:spacing w:after="0" w:line="240" w:lineRule="auto"/>
        <w:ind w:right="901"/>
        <w:jc w:val="both"/>
        <w:rPr>
          <w:rFonts w:ascii="Palatino Linotype" w:eastAsia="Times New Roman" w:hAnsi="Palatino Linotype" w:cs="Times New Roman"/>
          <w:b/>
          <w:sz w:val="24"/>
          <w:szCs w:val="24"/>
          <w:lang w:val="es-ES"/>
        </w:rPr>
      </w:pPr>
    </w:p>
    <w:p w:rsidR="00B91BB5" w:rsidRPr="00F802D3" w:rsidRDefault="00B91BB5" w:rsidP="00B91BB5">
      <w:pPr>
        <w:tabs>
          <w:tab w:val="left" w:pos="851"/>
        </w:tabs>
        <w:spacing w:after="0" w:line="240" w:lineRule="auto"/>
        <w:ind w:right="901"/>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b/>
          <w:sz w:val="24"/>
          <w:szCs w:val="24"/>
          <w:lang w:val="es-ES"/>
        </w:rPr>
        <w:t>00563/ECATZIN/IP/2019</w:t>
      </w:r>
      <w:r w:rsidRPr="00F802D3">
        <w:rPr>
          <w:rFonts w:ascii="Palatino Linotype" w:eastAsia="Times New Roman" w:hAnsi="Palatino Linotype" w:cs="Times New Roman"/>
          <w:sz w:val="24"/>
          <w:szCs w:val="24"/>
          <w:lang w:val="es-ES"/>
        </w:rPr>
        <w:t xml:space="preserve"> </w:t>
      </w: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lastRenderedPageBreak/>
        <w:t>“1. Solicito el inventario de bienes muebles de la Dirección de Administración.” (</w:t>
      </w:r>
      <w:proofErr w:type="gramStart"/>
      <w:r w:rsidRPr="00F802D3">
        <w:rPr>
          <w:rFonts w:ascii="Palatino Linotype" w:hAnsi="Palatino Linotype" w:cs="Arial"/>
          <w:i/>
          <w:sz w:val="22"/>
          <w:szCs w:val="22"/>
        </w:rPr>
        <w:t>sic</w:t>
      </w:r>
      <w:proofErr w:type="gramEnd"/>
      <w:r w:rsidRPr="00F802D3">
        <w:rPr>
          <w:rFonts w:ascii="Palatino Linotype" w:hAnsi="Palatino Linotype" w:cs="Arial"/>
          <w:i/>
          <w:sz w:val="22"/>
          <w:szCs w:val="22"/>
        </w:rPr>
        <w:t>)</w:t>
      </w: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p>
    <w:p w:rsidR="00090446" w:rsidRPr="00F802D3" w:rsidRDefault="00B91BB5" w:rsidP="00B91BB5">
      <w:pPr>
        <w:tabs>
          <w:tab w:val="left" w:pos="851"/>
        </w:tabs>
        <w:spacing w:after="0" w:line="240" w:lineRule="auto"/>
        <w:ind w:right="901"/>
        <w:jc w:val="both"/>
        <w:rPr>
          <w:rFonts w:ascii="Palatino Linotype" w:hAnsi="Palatino Linotype" w:cs="Arial"/>
          <w:i/>
          <w:sz w:val="22"/>
          <w:szCs w:val="22"/>
        </w:rPr>
      </w:pPr>
      <w:r w:rsidRPr="00F802D3">
        <w:rPr>
          <w:rFonts w:ascii="Palatino Linotype" w:eastAsia="Times New Roman" w:hAnsi="Palatino Linotype" w:cs="Times New Roman"/>
          <w:b/>
          <w:sz w:val="24"/>
          <w:szCs w:val="24"/>
          <w:lang w:val="es-ES"/>
        </w:rPr>
        <w:t>00562/</w:t>
      </w:r>
      <w:r w:rsidR="00C62068" w:rsidRPr="00F802D3">
        <w:rPr>
          <w:rFonts w:ascii="Palatino Linotype" w:eastAsia="Times New Roman" w:hAnsi="Palatino Linotype" w:cs="Times New Roman"/>
          <w:b/>
          <w:sz w:val="24"/>
          <w:szCs w:val="24"/>
          <w:lang w:val="es-ES"/>
        </w:rPr>
        <w:t>ECATZIN</w:t>
      </w:r>
      <w:r w:rsidRPr="00F802D3">
        <w:rPr>
          <w:rFonts w:ascii="Palatino Linotype" w:eastAsia="Times New Roman" w:hAnsi="Palatino Linotype" w:cs="Times New Roman"/>
          <w:b/>
          <w:sz w:val="24"/>
          <w:szCs w:val="24"/>
          <w:lang w:val="es-ES"/>
        </w:rPr>
        <w:t>/IP/2019</w:t>
      </w:r>
    </w:p>
    <w:p w:rsidR="00090446" w:rsidRPr="00F802D3" w:rsidRDefault="00090446" w:rsidP="00090446">
      <w:pPr>
        <w:tabs>
          <w:tab w:val="left" w:pos="851"/>
        </w:tabs>
        <w:spacing w:after="0" w:line="240" w:lineRule="auto"/>
        <w:ind w:left="851" w:right="901"/>
        <w:jc w:val="both"/>
        <w:rPr>
          <w:rFonts w:ascii="Palatino Linotype" w:hAnsi="Palatino Linotype" w:cs="Arial"/>
          <w:i/>
          <w:sz w:val="22"/>
          <w:szCs w:val="22"/>
        </w:rPr>
      </w:pP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“Solicito el inventario de bienes muebles de la oficina de presidencia.” (</w:t>
      </w:r>
      <w:proofErr w:type="gramStart"/>
      <w:r w:rsidRPr="00F802D3">
        <w:rPr>
          <w:rFonts w:ascii="Palatino Linotype" w:hAnsi="Palatino Linotype" w:cs="Arial"/>
          <w:i/>
          <w:sz w:val="22"/>
          <w:szCs w:val="22"/>
        </w:rPr>
        <w:t>sic</w:t>
      </w:r>
      <w:proofErr w:type="gramEnd"/>
      <w:r w:rsidRPr="00F802D3">
        <w:rPr>
          <w:rFonts w:ascii="Palatino Linotype" w:hAnsi="Palatino Linotype" w:cs="Arial"/>
          <w:i/>
          <w:sz w:val="22"/>
          <w:szCs w:val="22"/>
        </w:rPr>
        <w:t>)</w:t>
      </w:r>
    </w:p>
    <w:p w:rsidR="00B91BB5" w:rsidRPr="00F802D3" w:rsidRDefault="00B91BB5" w:rsidP="00B91BB5">
      <w:pPr>
        <w:tabs>
          <w:tab w:val="left" w:pos="851"/>
        </w:tabs>
        <w:spacing w:after="0" w:line="240" w:lineRule="auto"/>
        <w:ind w:left="851" w:right="901"/>
        <w:jc w:val="both"/>
        <w:rPr>
          <w:rFonts w:ascii="Palatino Linotype" w:hAnsi="Palatino Linotype" w:cs="Arial"/>
          <w:i/>
          <w:sz w:val="22"/>
          <w:szCs w:val="22"/>
        </w:rPr>
      </w:pPr>
    </w:p>
    <w:p w:rsidR="00FB3BFB" w:rsidRPr="00F802D3" w:rsidRDefault="00FB3BFB" w:rsidP="000408A5">
      <w:pPr>
        <w:spacing w:after="0" w:line="360" w:lineRule="auto"/>
        <w:jc w:val="both"/>
        <w:rPr>
          <w:rFonts w:ascii="Palatino Linotype" w:hAnsi="Palatino Linotype" w:cs="Arial"/>
          <w:sz w:val="24"/>
          <w:szCs w:val="24"/>
          <w:lang w:val="es-MX"/>
        </w:rPr>
      </w:pPr>
      <w:r w:rsidRPr="00F802D3">
        <w:rPr>
          <w:rFonts w:ascii="Palatino Linotype" w:hAnsi="Palatino Linotype" w:cs="Arial"/>
          <w:b/>
          <w:sz w:val="24"/>
          <w:szCs w:val="24"/>
        </w:rPr>
        <w:t>MODALIDAD DE ENTREGA:</w:t>
      </w:r>
      <w:r w:rsidRPr="00F802D3">
        <w:rPr>
          <w:rFonts w:ascii="Palatino Linotype" w:hAnsi="Palatino Linotype" w:cs="Arial"/>
          <w:sz w:val="24"/>
          <w:szCs w:val="24"/>
        </w:rPr>
        <w:t xml:space="preserve"> </w:t>
      </w:r>
      <w:r w:rsidRPr="00F802D3">
        <w:rPr>
          <w:rFonts w:ascii="Palatino Linotype" w:hAnsi="Palatino Linotype" w:cs="Arial"/>
          <w:sz w:val="24"/>
          <w:szCs w:val="24"/>
          <w:lang w:val="es-MX"/>
        </w:rPr>
        <w:t xml:space="preserve">Vía </w:t>
      </w:r>
      <w:r w:rsidRPr="00F802D3">
        <w:rPr>
          <w:rFonts w:ascii="Palatino Linotype" w:hAnsi="Palatino Linotype" w:cs="Arial"/>
          <w:b/>
          <w:sz w:val="24"/>
          <w:szCs w:val="24"/>
          <w:lang w:val="es-MX"/>
        </w:rPr>
        <w:t>SAIMEX</w:t>
      </w:r>
      <w:r w:rsidRPr="00F802D3">
        <w:rPr>
          <w:rFonts w:ascii="Palatino Linotype" w:hAnsi="Palatino Linotype" w:cs="Arial"/>
          <w:sz w:val="24"/>
          <w:szCs w:val="24"/>
          <w:lang w:val="es-MX"/>
        </w:rPr>
        <w:t>.</w:t>
      </w:r>
    </w:p>
    <w:p w:rsidR="00FB3BFB" w:rsidRPr="00F802D3" w:rsidRDefault="00FB3BFB" w:rsidP="000408A5">
      <w:pPr>
        <w:spacing w:after="0" w:line="360" w:lineRule="auto"/>
        <w:jc w:val="both"/>
        <w:rPr>
          <w:rFonts w:ascii="Palatino Linotype" w:hAnsi="Palatino Linotype"/>
          <w:b/>
          <w:sz w:val="24"/>
          <w:szCs w:val="24"/>
          <w:lang w:val="es-MX"/>
        </w:rPr>
      </w:pPr>
    </w:p>
    <w:p w:rsidR="003F629F" w:rsidRPr="00F802D3" w:rsidRDefault="003F629F" w:rsidP="000408A5">
      <w:pPr>
        <w:spacing w:after="0" w:line="360" w:lineRule="auto"/>
        <w:jc w:val="both"/>
        <w:rPr>
          <w:rFonts w:ascii="Palatino Linotype" w:hAnsi="Palatino Linotype" w:cs="Arial"/>
          <w:sz w:val="24"/>
        </w:rPr>
      </w:pPr>
      <w:r w:rsidRPr="00F802D3">
        <w:rPr>
          <w:rFonts w:ascii="Palatino Linotype" w:hAnsi="Palatino Linotype"/>
          <w:b/>
          <w:sz w:val="28"/>
          <w:lang w:val="es-MX"/>
        </w:rPr>
        <w:t>II.</w:t>
      </w:r>
      <w:r w:rsidRPr="00F802D3">
        <w:rPr>
          <w:rFonts w:ascii="Palatino Linotype" w:hAnsi="Palatino Linotype"/>
          <w:sz w:val="28"/>
          <w:lang w:val="es-MX"/>
        </w:rPr>
        <w:t xml:space="preserve"> </w:t>
      </w:r>
      <w:r w:rsidRPr="00F802D3">
        <w:rPr>
          <w:rFonts w:ascii="Palatino Linotype" w:hAnsi="Palatino Linotype"/>
          <w:sz w:val="24"/>
        </w:rPr>
        <w:t xml:space="preserve">De las constancias que obran en el </w:t>
      </w:r>
      <w:r w:rsidRPr="00F802D3">
        <w:rPr>
          <w:rFonts w:ascii="Palatino Linotype" w:hAnsi="Palatino Linotype"/>
          <w:b/>
          <w:sz w:val="24"/>
        </w:rPr>
        <w:t>SAIMEX,</w:t>
      </w:r>
      <w:r w:rsidRPr="00F802D3">
        <w:rPr>
          <w:rFonts w:ascii="Palatino Linotype" w:hAnsi="Palatino Linotype"/>
          <w:sz w:val="24"/>
        </w:rPr>
        <w:t xml:space="preserve"> se advierte que </w:t>
      </w:r>
      <w:r w:rsidRPr="00F802D3">
        <w:rPr>
          <w:rFonts w:ascii="Palatino Linotype" w:hAnsi="Palatino Linotype" w:cs="Arial"/>
          <w:b/>
          <w:color w:val="000000"/>
          <w:sz w:val="24"/>
        </w:rPr>
        <w:t>EL SUJETO OBLIGADO</w:t>
      </w:r>
      <w:r w:rsidRPr="00F802D3">
        <w:rPr>
          <w:rFonts w:ascii="Palatino Linotype" w:hAnsi="Palatino Linotype" w:cs="Arial"/>
          <w:sz w:val="24"/>
        </w:rPr>
        <w:t xml:space="preserve"> fue omiso en entregar la</w:t>
      </w:r>
      <w:r w:rsidR="004E20CA" w:rsidRPr="00F802D3">
        <w:rPr>
          <w:rFonts w:ascii="Palatino Linotype" w:hAnsi="Palatino Linotype" w:cs="Arial"/>
          <w:sz w:val="24"/>
        </w:rPr>
        <w:t>s</w:t>
      </w:r>
      <w:r w:rsidRPr="00F802D3">
        <w:rPr>
          <w:rFonts w:ascii="Palatino Linotype" w:hAnsi="Palatino Linotype" w:cs="Arial"/>
          <w:sz w:val="24"/>
        </w:rPr>
        <w:t xml:space="preserve"> respuesta</w:t>
      </w:r>
      <w:r w:rsidR="004E20CA" w:rsidRPr="00F802D3">
        <w:rPr>
          <w:rFonts w:ascii="Palatino Linotype" w:hAnsi="Palatino Linotype" w:cs="Arial"/>
          <w:sz w:val="24"/>
        </w:rPr>
        <w:t>s</w:t>
      </w:r>
      <w:r w:rsidRPr="00F802D3">
        <w:rPr>
          <w:rFonts w:ascii="Palatino Linotype" w:hAnsi="Palatino Linotype" w:cs="Arial"/>
          <w:sz w:val="24"/>
        </w:rPr>
        <w:t xml:space="preserve"> a la</w:t>
      </w:r>
      <w:r w:rsidR="004E20CA" w:rsidRPr="00F802D3">
        <w:rPr>
          <w:rFonts w:ascii="Palatino Linotype" w:hAnsi="Palatino Linotype" w:cs="Arial"/>
          <w:sz w:val="24"/>
        </w:rPr>
        <w:t>s</w:t>
      </w:r>
      <w:r w:rsidRPr="00F802D3">
        <w:rPr>
          <w:rFonts w:ascii="Palatino Linotype" w:hAnsi="Palatino Linotype" w:cs="Arial"/>
          <w:sz w:val="24"/>
        </w:rPr>
        <w:t xml:space="preserve"> solicitud</w:t>
      </w:r>
      <w:r w:rsidR="004E20CA" w:rsidRPr="00F802D3">
        <w:rPr>
          <w:rFonts w:ascii="Palatino Linotype" w:hAnsi="Palatino Linotype" w:cs="Arial"/>
          <w:sz w:val="24"/>
        </w:rPr>
        <w:t>es</w:t>
      </w:r>
      <w:r w:rsidRPr="00F802D3">
        <w:rPr>
          <w:rFonts w:ascii="Palatino Linotype" w:hAnsi="Palatino Linotype" w:cs="Arial"/>
          <w:sz w:val="24"/>
        </w:rPr>
        <w:t xml:space="preserve"> de información pública.</w:t>
      </w:r>
    </w:p>
    <w:p w:rsidR="003F629F" w:rsidRPr="00F802D3" w:rsidRDefault="003F629F" w:rsidP="000408A5">
      <w:pPr>
        <w:spacing w:after="0" w:line="360" w:lineRule="auto"/>
        <w:jc w:val="both"/>
        <w:rPr>
          <w:rFonts w:ascii="Palatino Linotype" w:hAnsi="Palatino Linotype" w:cs="Arial"/>
          <w:b/>
        </w:rPr>
      </w:pPr>
    </w:p>
    <w:p w:rsidR="003F629F" w:rsidRPr="00F802D3" w:rsidRDefault="003F629F" w:rsidP="000408A5">
      <w:pPr>
        <w:spacing w:after="0" w:line="360" w:lineRule="auto"/>
        <w:jc w:val="both"/>
        <w:rPr>
          <w:rFonts w:ascii="Palatino Linotype" w:hAnsi="Palatino Linotype" w:cs="Arial"/>
          <w:sz w:val="24"/>
          <w:szCs w:val="24"/>
        </w:rPr>
      </w:pPr>
      <w:r w:rsidRPr="00F802D3">
        <w:rPr>
          <w:rFonts w:ascii="Palatino Linotype" w:hAnsi="Palatino Linotype" w:cs="Arial"/>
          <w:b/>
          <w:sz w:val="28"/>
        </w:rPr>
        <w:t xml:space="preserve">III. </w:t>
      </w:r>
      <w:r w:rsidRPr="00F802D3">
        <w:rPr>
          <w:rFonts w:ascii="Palatino Linotype" w:hAnsi="Palatino Linotype" w:cs="Arial"/>
          <w:sz w:val="24"/>
          <w:szCs w:val="24"/>
        </w:rPr>
        <w:t>Inconform</w:t>
      </w:r>
      <w:r w:rsidR="00836BCB" w:rsidRPr="00F802D3">
        <w:rPr>
          <w:rFonts w:ascii="Palatino Linotype" w:hAnsi="Palatino Linotype" w:cs="Arial"/>
          <w:sz w:val="24"/>
          <w:szCs w:val="24"/>
        </w:rPr>
        <w:t xml:space="preserve">e por la falta de respuesta, el </w:t>
      </w:r>
      <w:r w:rsidR="00B91BB5" w:rsidRPr="00F802D3">
        <w:rPr>
          <w:rFonts w:ascii="Palatino Linotype" w:hAnsi="Palatino Linotype" w:cs="Arial"/>
          <w:sz w:val="24"/>
          <w:szCs w:val="24"/>
        </w:rPr>
        <w:t xml:space="preserve">diecinueve </w:t>
      </w:r>
      <w:r w:rsidR="0084086F" w:rsidRPr="00F802D3">
        <w:rPr>
          <w:rFonts w:ascii="Palatino Linotype" w:hAnsi="Palatino Linotype" w:cs="Arial"/>
          <w:sz w:val="24"/>
          <w:szCs w:val="24"/>
        </w:rPr>
        <w:t xml:space="preserve">de diciembre </w:t>
      </w:r>
      <w:r w:rsidRPr="00F802D3">
        <w:rPr>
          <w:rFonts w:ascii="Palatino Linotype" w:hAnsi="Palatino Linotype" w:cs="Arial"/>
          <w:sz w:val="24"/>
          <w:szCs w:val="24"/>
        </w:rPr>
        <w:t xml:space="preserve">de dos mil diecinueve, </w:t>
      </w:r>
      <w:r w:rsidRPr="00F802D3">
        <w:rPr>
          <w:rFonts w:ascii="Palatino Linotype" w:hAnsi="Palatino Linotype" w:cs="Arial"/>
          <w:b/>
          <w:sz w:val="24"/>
          <w:szCs w:val="24"/>
        </w:rPr>
        <w:t>EL RECURRENTE</w:t>
      </w:r>
      <w:r w:rsidRPr="00F802D3">
        <w:rPr>
          <w:rFonts w:ascii="Palatino Linotype" w:hAnsi="Palatino Linotype" w:cs="Arial"/>
          <w:sz w:val="24"/>
          <w:szCs w:val="24"/>
        </w:rPr>
        <w:t xml:space="preserve"> interpuso </w:t>
      </w:r>
      <w:r w:rsidR="004E20CA" w:rsidRPr="00F802D3">
        <w:rPr>
          <w:rFonts w:ascii="Palatino Linotype" w:hAnsi="Palatino Linotype" w:cs="Arial"/>
          <w:sz w:val="24"/>
          <w:szCs w:val="24"/>
        </w:rPr>
        <w:t>los</w:t>
      </w:r>
      <w:r w:rsidRPr="00F802D3">
        <w:rPr>
          <w:rFonts w:ascii="Palatino Linotype" w:hAnsi="Palatino Linotype" w:cs="Arial"/>
          <w:sz w:val="24"/>
          <w:szCs w:val="24"/>
        </w:rPr>
        <w:t xml:space="preserve"> recurso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de revisió</w:t>
      </w:r>
      <w:r w:rsidR="004E20CA" w:rsidRPr="00F802D3">
        <w:rPr>
          <w:rFonts w:ascii="Palatino Linotype" w:hAnsi="Palatino Linotype" w:cs="Arial"/>
          <w:sz w:val="24"/>
          <w:szCs w:val="24"/>
        </w:rPr>
        <w:t>n sujeto</w:t>
      </w:r>
      <w:r w:rsidR="00F154E4" w:rsidRPr="00F802D3">
        <w:rPr>
          <w:rFonts w:ascii="Palatino Linotype" w:hAnsi="Palatino Linotype" w:cs="Arial"/>
          <w:sz w:val="24"/>
          <w:szCs w:val="24"/>
        </w:rPr>
        <w:t>s</w:t>
      </w:r>
      <w:r w:rsidR="004E20CA" w:rsidRPr="00F802D3">
        <w:rPr>
          <w:rFonts w:ascii="Palatino Linotype" w:hAnsi="Palatino Linotype" w:cs="Arial"/>
          <w:sz w:val="24"/>
          <w:szCs w:val="24"/>
        </w:rPr>
        <w:t xml:space="preserve"> del presente estudio, </w:t>
      </w:r>
      <w:r w:rsidRPr="00F802D3">
        <w:rPr>
          <w:rFonts w:ascii="Palatino Linotype" w:hAnsi="Palatino Linotype" w:cs="Arial"/>
          <w:sz w:val="24"/>
          <w:szCs w:val="24"/>
        </w:rPr>
        <w:t>l</w:t>
      </w:r>
      <w:r w:rsidR="004E20CA" w:rsidRPr="00F802D3">
        <w:rPr>
          <w:rFonts w:ascii="Palatino Linotype" w:hAnsi="Palatino Linotype" w:cs="Arial"/>
          <w:sz w:val="24"/>
          <w:szCs w:val="24"/>
        </w:rPr>
        <w:t>os</w:t>
      </w:r>
      <w:r w:rsidRPr="00F802D3">
        <w:rPr>
          <w:rFonts w:ascii="Palatino Linotype" w:hAnsi="Palatino Linotype" w:cs="Arial"/>
          <w:sz w:val="24"/>
          <w:szCs w:val="24"/>
        </w:rPr>
        <w:t xml:space="preserve"> cual</w:t>
      </w:r>
      <w:r w:rsidR="004E20CA" w:rsidRPr="00F802D3">
        <w:rPr>
          <w:rFonts w:ascii="Palatino Linotype" w:hAnsi="Palatino Linotype" w:cs="Arial"/>
          <w:sz w:val="24"/>
          <w:szCs w:val="24"/>
        </w:rPr>
        <w:t>es</w:t>
      </w:r>
      <w:r w:rsidRPr="00F802D3">
        <w:rPr>
          <w:rFonts w:ascii="Palatino Linotype" w:hAnsi="Palatino Linotype" w:cs="Arial"/>
          <w:sz w:val="24"/>
          <w:szCs w:val="24"/>
        </w:rPr>
        <w:t xml:space="preserve"> fue</w:t>
      </w:r>
      <w:r w:rsidR="004E20CA" w:rsidRPr="00F802D3">
        <w:rPr>
          <w:rFonts w:ascii="Palatino Linotype" w:hAnsi="Palatino Linotype" w:cs="Arial"/>
          <w:sz w:val="24"/>
          <w:szCs w:val="24"/>
        </w:rPr>
        <w:t>ron</w:t>
      </w:r>
      <w:r w:rsidRPr="00F802D3">
        <w:rPr>
          <w:rFonts w:ascii="Palatino Linotype" w:hAnsi="Palatino Linotype" w:cs="Arial"/>
          <w:sz w:val="24"/>
          <w:szCs w:val="24"/>
        </w:rPr>
        <w:t xml:space="preserve"> registrado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en </w:t>
      </w:r>
      <w:r w:rsidRPr="00F802D3">
        <w:rPr>
          <w:rFonts w:ascii="Palatino Linotype" w:hAnsi="Palatino Linotype" w:cs="Arial"/>
          <w:b/>
          <w:sz w:val="24"/>
          <w:szCs w:val="24"/>
        </w:rPr>
        <w:t>EL SAIMEX</w:t>
      </w:r>
      <w:r w:rsidRPr="00F802D3">
        <w:rPr>
          <w:rFonts w:ascii="Palatino Linotype" w:hAnsi="Palatino Linotype" w:cs="Arial"/>
          <w:sz w:val="24"/>
          <w:szCs w:val="24"/>
        </w:rPr>
        <w:t xml:space="preserve"> y se le</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asignó l</w:t>
      </w:r>
      <w:r w:rsidR="004E20CA" w:rsidRPr="00F802D3">
        <w:rPr>
          <w:rFonts w:ascii="Palatino Linotype" w:hAnsi="Palatino Linotype" w:cs="Arial"/>
          <w:sz w:val="24"/>
          <w:szCs w:val="24"/>
        </w:rPr>
        <w:t>os</w:t>
      </w:r>
      <w:r w:rsidRPr="00F802D3">
        <w:rPr>
          <w:rFonts w:ascii="Palatino Linotype" w:hAnsi="Palatino Linotype" w:cs="Arial"/>
          <w:sz w:val="24"/>
          <w:szCs w:val="24"/>
        </w:rPr>
        <w:t xml:space="preserve"> número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de expediente </w:t>
      </w:r>
      <w:r w:rsidR="00A926A6" w:rsidRPr="00F802D3">
        <w:rPr>
          <w:rFonts w:ascii="Palatino Linotype" w:hAnsi="Palatino Linotype" w:cs="Arial"/>
          <w:b/>
          <w:sz w:val="24"/>
          <w:szCs w:val="24"/>
        </w:rPr>
        <w:t>12187/</w:t>
      </w:r>
      <w:r w:rsidR="00A926A6" w:rsidRPr="00F802D3">
        <w:rPr>
          <w:rFonts w:ascii="Palatino Linotype" w:hAnsi="Palatino Linotype" w:cs="Arial"/>
          <w:b/>
          <w:bCs/>
          <w:sz w:val="24"/>
          <w:szCs w:val="24"/>
        </w:rPr>
        <w:t>INFOEM/IP/RR/2019</w:t>
      </w:r>
      <w:r w:rsidR="00A926A6" w:rsidRPr="00F802D3">
        <w:rPr>
          <w:rFonts w:ascii="Palatino Linotype" w:hAnsi="Palatino Linotype" w:cs="Arial"/>
          <w:bCs/>
          <w:sz w:val="24"/>
          <w:szCs w:val="24"/>
        </w:rPr>
        <w:t xml:space="preserve">, </w:t>
      </w:r>
      <w:r w:rsidR="00A926A6" w:rsidRPr="00F802D3">
        <w:rPr>
          <w:rFonts w:ascii="Palatino Linotype" w:hAnsi="Palatino Linotype" w:cs="Arial"/>
          <w:b/>
          <w:sz w:val="24"/>
          <w:szCs w:val="24"/>
        </w:rPr>
        <w:t>12189/</w:t>
      </w:r>
      <w:r w:rsidR="00A926A6" w:rsidRPr="00F802D3">
        <w:rPr>
          <w:rFonts w:ascii="Palatino Linotype" w:hAnsi="Palatino Linotype" w:cs="Arial"/>
          <w:b/>
          <w:bCs/>
          <w:sz w:val="24"/>
          <w:szCs w:val="24"/>
        </w:rPr>
        <w:t xml:space="preserve">INFOEM/IP/RR/2019 </w:t>
      </w:r>
      <w:r w:rsidR="00A926A6" w:rsidRPr="00F802D3">
        <w:rPr>
          <w:rFonts w:ascii="Palatino Linotype" w:hAnsi="Palatino Linotype" w:cs="Arial"/>
          <w:bCs/>
          <w:sz w:val="24"/>
          <w:szCs w:val="24"/>
        </w:rPr>
        <w:t xml:space="preserve">y </w:t>
      </w:r>
      <w:r w:rsidR="00A926A6" w:rsidRPr="00F802D3">
        <w:rPr>
          <w:rFonts w:ascii="Palatino Linotype" w:hAnsi="Palatino Linotype" w:cs="Arial"/>
          <w:b/>
          <w:bCs/>
          <w:sz w:val="24"/>
          <w:szCs w:val="24"/>
        </w:rPr>
        <w:t>12190/INFOEM/IP/RR/2019</w:t>
      </w:r>
      <w:r w:rsidRPr="00F802D3">
        <w:rPr>
          <w:rFonts w:ascii="Palatino Linotype" w:hAnsi="Palatino Linotype" w:cs="Arial"/>
          <w:sz w:val="24"/>
          <w:szCs w:val="24"/>
        </w:rPr>
        <w:t>, en l</w:t>
      </w:r>
      <w:r w:rsidR="004E20CA" w:rsidRPr="00F802D3">
        <w:rPr>
          <w:rFonts w:ascii="Palatino Linotype" w:hAnsi="Palatino Linotype" w:cs="Arial"/>
          <w:sz w:val="24"/>
          <w:szCs w:val="24"/>
        </w:rPr>
        <w:t>os</w:t>
      </w:r>
      <w:r w:rsidRPr="00F802D3">
        <w:rPr>
          <w:rFonts w:ascii="Palatino Linotype" w:hAnsi="Palatino Linotype" w:cs="Arial"/>
          <w:sz w:val="24"/>
          <w:szCs w:val="24"/>
        </w:rPr>
        <w:t xml:space="preserve"> que señaló como acto impugnado: </w:t>
      </w:r>
    </w:p>
    <w:p w:rsidR="00FC7E6C" w:rsidRPr="00F802D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F802D3" w:rsidRDefault="003F629F" w:rsidP="000408A5">
      <w:pPr>
        <w:tabs>
          <w:tab w:val="left" w:pos="851"/>
        </w:tabs>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w:t>
      </w:r>
      <w:r w:rsidR="00B91BB5" w:rsidRPr="00F802D3">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FB3BFB" w:rsidRPr="00F802D3">
        <w:rPr>
          <w:rFonts w:ascii="Palatino Linotype" w:hAnsi="Palatino Linotype" w:cs="Arial"/>
          <w:i/>
          <w:sz w:val="22"/>
          <w:szCs w:val="22"/>
        </w:rPr>
        <w:t>” (</w:t>
      </w:r>
      <w:proofErr w:type="gramStart"/>
      <w:r w:rsidR="00FB3BFB" w:rsidRPr="00F802D3">
        <w:rPr>
          <w:rFonts w:ascii="Palatino Linotype" w:hAnsi="Palatino Linotype" w:cs="Arial"/>
          <w:i/>
          <w:sz w:val="22"/>
          <w:szCs w:val="22"/>
        </w:rPr>
        <w:t>sic</w:t>
      </w:r>
      <w:proofErr w:type="gramEnd"/>
      <w:r w:rsidR="00FB3BFB" w:rsidRPr="00F802D3">
        <w:rPr>
          <w:rFonts w:ascii="Palatino Linotype" w:hAnsi="Palatino Linotype" w:cs="Arial"/>
          <w:i/>
          <w:sz w:val="22"/>
          <w:szCs w:val="22"/>
        </w:rPr>
        <w:t>)</w:t>
      </w:r>
    </w:p>
    <w:p w:rsidR="00FB3BFB" w:rsidRPr="00F802D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F802D3" w:rsidRDefault="004932A8" w:rsidP="000408A5">
      <w:pPr>
        <w:spacing w:after="0" w:line="360" w:lineRule="auto"/>
        <w:jc w:val="both"/>
        <w:rPr>
          <w:rFonts w:ascii="Palatino Linotype" w:hAnsi="Palatino Linotype" w:cs="Arial"/>
          <w:sz w:val="24"/>
          <w:szCs w:val="24"/>
        </w:rPr>
      </w:pPr>
      <w:r w:rsidRPr="00F802D3">
        <w:rPr>
          <w:rFonts w:ascii="Palatino Linotype" w:hAnsi="Palatino Linotype" w:cs="Arial"/>
          <w:sz w:val="24"/>
          <w:szCs w:val="24"/>
        </w:rPr>
        <w:t xml:space="preserve">Así como, razones o motivos de inconformidad: </w:t>
      </w:r>
    </w:p>
    <w:p w:rsidR="004932A8" w:rsidRPr="00F802D3"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F802D3" w:rsidRDefault="004932A8" w:rsidP="000408A5">
      <w:pPr>
        <w:tabs>
          <w:tab w:val="left" w:pos="851"/>
        </w:tabs>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w:t>
      </w:r>
      <w:r w:rsidR="00B91BB5" w:rsidRPr="00F802D3">
        <w:rPr>
          <w:rFonts w:ascii="Palatino Linotype" w:hAnsi="Palatino Linotype" w:cs="Arial"/>
          <w:i/>
          <w:sz w:val="22"/>
          <w:szCs w:val="22"/>
        </w:rPr>
        <w:t>No proporcionan la información requerida.</w:t>
      </w:r>
      <w:r w:rsidRPr="00F802D3">
        <w:rPr>
          <w:rFonts w:ascii="Palatino Linotype" w:hAnsi="Palatino Linotype" w:cs="Arial"/>
          <w:i/>
          <w:sz w:val="22"/>
          <w:szCs w:val="22"/>
        </w:rPr>
        <w:t>” (</w:t>
      </w:r>
      <w:proofErr w:type="gramStart"/>
      <w:r w:rsidRPr="00F802D3">
        <w:rPr>
          <w:rFonts w:ascii="Palatino Linotype" w:hAnsi="Palatino Linotype" w:cs="Arial"/>
          <w:i/>
          <w:sz w:val="22"/>
          <w:szCs w:val="22"/>
        </w:rPr>
        <w:t>sic</w:t>
      </w:r>
      <w:proofErr w:type="gramEnd"/>
      <w:r w:rsidRPr="00F802D3">
        <w:rPr>
          <w:rFonts w:ascii="Palatino Linotype" w:hAnsi="Palatino Linotype" w:cs="Arial"/>
          <w:i/>
          <w:sz w:val="22"/>
          <w:szCs w:val="22"/>
        </w:rPr>
        <w:t xml:space="preserve">) </w:t>
      </w:r>
    </w:p>
    <w:p w:rsidR="004932A8" w:rsidRPr="00F802D3" w:rsidRDefault="004932A8" w:rsidP="000408A5">
      <w:pPr>
        <w:tabs>
          <w:tab w:val="left" w:pos="851"/>
        </w:tabs>
        <w:spacing w:after="0" w:line="240" w:lineRule="auto"/>
        <w:ind w:left="851" w:right="901"/>
        <w:jc w:val="both"/>
        <w:rPr>
          <w:rFonts w:ascii="Palatino Linotype" w:hAnsi="Palatino Linotype" w:cs="Arial"/>
          <w:i/>
          <w:sz w:val="22"/>
          <w:szCs w:val="22"/>
        </w:rPr>
      </w:pPr>
    </w:p>
    <w:p w:rsidR="004E20CA" w:rsidRPr="00F802D3" w:rsidRDefault="009218F6" w:rsidP="00A926A6">
      <w:pPr>
        <w:spacing w:after="0" w:line="360" w:lineRule="auto"/>
        <w:jc w:val="both"/>
        <w:rPr>
          <w:rFonts w:ascii="Palatino Linotype" w:eastAsia="Times New Roman" w:hAnsi="Palatino Linotype" w:cs="Times New Roman"/>
          <w:sz w:val="24"/>
          <w:szCs w:val="24"/>
          <w:lang w:val="es-ES"/>
        </w:rPr>
      </w:pPr>
      <w:r w:rsidRPr="00F802D3">
        <w:rPr>
          <w:rFonts w:ascii="Palatino Linotype" w:hAnsi="Palatino Linotype" w:cs="Arial"/>
          <w:b/>
          <w:sz w:val="28"/>
          <w:szCs w:val="28"/>
        </w:rPr>
        <w:lastRenderedPageBreak/>
        <w:t>I</w:t>
      </w:r>
      <w:r w:rsidR="00293BFD" w:rsidRPr="00F802D3">
        <w:rPr>
          <w:rFonts w:ascii="Palatino Linotype" w:hAnsi="Palatino Linotype" w:cs="Arial"/>
          <w:b/>
          <w:sz w:val="28"/>
          <w:szCs w:val="28"/>
        </w:rPr>
        <w:t>V</w:t>
      </w:r>
      <w:r w:rsidR="00FB3BFB" w:rsidRPr="00F802D3">
        <w:rPr>
          <w:rFonts w:ascii="Palatino Linotype" w:hAnsi="Palatino Linotype" w:cs="Arial"/>
          <w:b/>
          <w:sz w:val="28"/>
          <w:szCs w:val="28"/>
        </w:rPr>
        <w:t xml:space="preserve">. </w:t>
      </w:r>
      <w:r w:rsidR="00FB3BFB" w:rsidRPr="00F802D3">
        <w:rPr>
          <w:rFonts w:ascii="Palatino Linotype" w:hAnsi="Palatino Linotype" w:cs="Arial"/>
          <w:sz w:val="24"/>
          <w:szCs w:val="24"/>
        </w:rPr>
        <w:t xml:space="preserve">El </w:t>
      </w:r>
      <w:r w:rsidR="00B91BB5" w:rsidRPr="00F802D3">
        <w:rPr>
          <w:rFonts w:ascii="Palatino Linotype" w:hAnsi="Palatino Linotype" w:cs="Arial"/>
          <w:sz w:val="24"/>
          <w:szCs w:val="24"/>
        </w:rPr>
        <w:t xml:space="preserve">diecinueve </w:t>
      </w:r>
      <w:r w:rsidR="0084086F" w:rsidRPr="00F802D3">
        <w:rPr>
          <w:rFonts w:ascii="Palatino Linotype" w:hAnsi="Palatino Linotype" w:cs="Arial"/>
          <w:sz w:val="24"/>
          <w:szCs w:val="24"/>
        </w:rPr>
        <w:t xml:space="preserve">de diciembre </w:t>
      </w:r>
      <w:r w:rsidR="00FB3BFB" w:rsidRPr="00F802D3">
        <w:rPr>
          <w:rFonts w:ascii="Palatino Linotype" w:hAnsi="Palatino Linotype" w:cs="Arial"/>
          <w:sz w:val="24"/>
          <w:szCs w:val="24"/>
        </w:rPr>
        <w:t xml:space="preserve">de dos mil diecinueve, </w:t>
      </w:r>
      <w:r w:rsidR="004E20CA" w:rsidRPr="00F802D3">
        <w:rPr>
          <w:rFonts w:ascii="Palatino Linotype" w:hAnsi="Palatino Linotype" w:cs="Arial"/>
          <w:sz w:val="24"/>
          <w:szCs w:val="24"/>
        </w:rPr>
        <w:t>los</w:t>
      </w:r>
      <w:r w:rsidR="00FB3BFB" w:rsidRPr="00F802D3">
        <w:rPr>
          <w:rFonts w:ascii="Palatino Linotype" w:hAnsi="Palatino Linotype" w:cs="Arial"/>
          <w:sz w:val="24"/>
          <w:szCs w:val="24"/>
        </w:rPr>
        <w:t xml:space="preserve"> recurso</w:t>
      </w:r>
      <w:r w:rsidR="004E20CA" w:rsidRPr="00F802D3">
        <w:rPr>
          <w:rFonts w:ascii="Palatino Linotype" w:hAnsi="Palatino Linotype" w:cs="Arial"/>
          <w:sz w:val="24"/>
          <w:szCs w:val="24"/>
        </w:rPr>
        <w:t>s</w:t>
      </w:r>
      <w:r w:rsidR="00FB3BFB" w:rsidRPr="00F802D3">
        <w:rPr>
          <w:rFonts w:ascii="Palatino Linotype" w:hAnsi="Palatino Linotype" w:cs="Arial"/>
          <w:sz w:val="24"/>
          <w:szCs w:val="24"/>
        </w:rPr>
        <w:t xml:space="preserve"> de que se trata</w:t>
      </w:r>
      <w:r w:rsidR="004E20CA" w:rsidRPr="00F802D3">
        <w:rPr>
          <w:rFonts w:ascii="Palatino Linotype" w:hAnsi="Palatino Linotype" w:cs="Arial"/>
          <w:sz w:val="24"/>
          <w:szCs w:val="24"/>
        </w:rPr>
        <w:t>n</w:t>
      </w:r>
      <w:r w:rsidR="00FB3BFB" w:rsidRPr="00F802D3">
        <w:rPr>
          <w:rFonts w:ascii="Palatino Linotype" w:hAnsi="Palatino Linotype" w:cs="Arial"/>
          <w:sz w:val="24"/>
          <w:szCs w:val="24"/>
        </w:rPr>
        <w:t xml:space="preserve"> se envi</w:t>
      </w:r>
      <w:r w:rsidR="004E20CA" w:rsidRPr="00F802D3">
        <w:rPr>
          <w:rFonts w:ascii="Palatino Linotype" w:hAnsi="Palatino Linotype" w:cs="Arial"/>
          <w:sz w:val="24"/>
          <w:szCs w:val="24"/>
        </w:rPr>
        <w:t xml:space="preserve">aron </w:t>
      </w:r>
      <w:r w:rsidR="00FB3BFB" w:rsidRPr="00F802D3">
        <w:rPr>
          <w:rFonts w:ascii="Palatino Linotype" w:hAnsi="Palatino Linotype" w:cs="Arial"/>
          <w:sz w:val="24"/>
          <w:szCs w:val="24"/>
        </w:rPr>
        <w:t xml:space="preserve">electrónicamente al Instituto de </w:t>
      </w:r>
      <w:r w:rsidR="00FB3BFB" w:rsidRPr="00F802D3">
        <w:rPr>
          <w:rFonts w:ascii="Palatino Linotype" w:eastAsia="Arial Unicode MS" w:hAnsi="Palatino Linotype" w:cs="Arial"/>
          <w:sz w:val="24"/>
          <w:szCs w:val="24"/>
        </w:rPr>
        <w:t>Transparencia</w:t>
      </w:r>
      <w:r w:rsidR="00FB3BFB" w:rsidRPr="00F802D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F802D3">
        <w:rPr>
          <w:rFonts w:ascii="Palatino Linotype" w:hAnsi="Palatino Linotype"/>
          <w:sz w:val="24"/>
          <w:szCs w:val="24"/>
        </w:rPr>
        <w:t>Ley de Transparencia y Acceso a la Información Pública del Estado de México y Municipios</w:t>
      </w:r>
      <w:r w:rsidR="00FB3BFB" w:rsidRPr="00F802D3">
        <w:rPr>
          <w:rFonts w:ascii="Palatino Linotype" w:hAnsi="Palatino Linotype" w:cs="Arial"/>
          <w:sz w:val="24"/>
          <w:szCs w:val="24"/>
        </w:rPr>
        <w:t>, se turn</w:t>
      </w:r>
      <w:r w:rsidR="004E20CA" w:rsidRPr="00F802D3">
        <w:rPr>
          <w:rFonts w:ascii="Palatino Linotype" w:hAnsi="Palatino Linotype" w:cs="Arial"/>
          <w:sz w:val="24"/>
          <w:szCs w:val="24"/>
        </w:rPr>
        <w:t>aron</w:t>
      </w:r>
      <w:r w:rsidR="00FB3BFB" w:rsidRPr="00F802D3">
        <w:rPr>
          <w:rFonts w:ascii="Palatino Linotype" w:hAnsi="Palatino Linotype" w:cs="Arial"/>
          <w:sz w:val="24"/>
          <w:szCs w:val="24"/>
        </w:rPr>
        <w:t>, a través del</w:t>
      </w:r>
      <w:r w:rsidR="00FB3BFB" w:rsidRPr="00F802D3">
        <w:rPr>
          <w:rFonts w:ascii="Palatino Linotype" w:eastAsia="Arial Unicode MS" w:hAnsi="Palatino Linotype" w:cs="Arial"/>
          <w:sz w:val="24"/>
          <w:szCs w:val="24"/>
        </w:rPr>
        <w:t xml:space="preserve"> </w:t>
      </w:r>
      <w:r w:rsidR="00FB3BFB" w:rsidRPr="00F802D3">
        <w:rPr>
          <w:rFonts w:ascii="Palatino Linotype" w:eastAsia="Arial Unicode MS" w:hAnsi="Palatino Linotype" w:cs="Arial"/>
          <w:b/>
          <w:sz w:val="24"/>
          <w:szCs w:val="24"/>
        </w:rPr>
        <w:t>SAIMEX</w:t>
      </w:r>
      <w:r w:rsidR="00FB3BFB" w:rsidRPr="00F802D3">
        <w:rPr>
          <w:rFonts w:ascii="Palatino Linotype" w:hAnsi="Palatino Linotype"/>
          <w:sz w:val="24"/>
          <w:szCs w:val="24"/>
        </w:rPr>
        <w:t xml:space="preserve">, </w:t>
      </w:r>
      <w:r w:rsidR="004E20CA" w:rsidRPr="00F802D3">
        <w:rPr>
          <w:rFonts w:ascii="Palatino Linotype" w:hAnsi="Palatino Linotype"/>
          <w:sz w:val="24"/>
          <w:szCs w:val="24"/>
        </w:rPr>
        <w:t xml:space="preserve">el </w:t>
      </w:r>
      <w:r w:rsidR="00F154E4" w:rsidRPr="00F802D3">
        <w:rPr>
          <w:rFonts w:ascii="Palatino Linotype" w:eastAsia="Times New Roman" w:hAnsi="Palatino Linotype" w:cs="Times New Roman"/>
          <w:sz w:val="24"/>
          <w:szCs w:val="24"/>
          <w:lang w:val="es-ES"/>
        </w:rPr>
        <w:t>recurso</w:t>
      </w:r>
      <w:r w:rsidR="004E20CA" w:rsidRPr="00F802D3">
        <w:rPr>
          <w:rFonts w:ascii="Palatino Linotype" w:eastAsia="Times New Roman" w:hAnsi="Palatino Linotype" w:cs="Arial"/>
          <w:sz w:val="24"/>
          <w:lang w:val="es-ES"/>
        </w:rPr>
        <w:t xml:space="preserve"> de revisión </w:t>
      </w:r>
      <w:r w:rsidR="00A926A6" w:rsidRPr="00F802D3">
        <w:rPr>
          <w:rFonts w:ascii="Palatino Linotype" w:hAnsi="Palatino Linotype" w:cs="Arial"/>
          <w:b/>
          <w:sz w:val="24"/>
          <w:szCs w:val="24"/>
        </w:rPr>
        <w:t>12187/</w:t>
      </w:r>
      <w:r w:rsidR="00A926A6" w:rsidRPr="00F802D3">
        <w:rPr>
          <w:rFonts w:ascii="Palatino Linotype" w:hAnsi="Palatino Linotype" w:cs="Arial"/>
          <w:b/>
          <w:bCs/>
          <w:sz w:val="24"/>
          <w:szCs w:val="24"/>
        </w:rPr>
        <w:t>INFOEM/IP/RR/2019</w:t>
      </w:r>
      <w:r w:rsidR="00A926A6" w:rsidRPr="00F802D3">
        <w:rPr>
          <w:rFonts w:ascii="Palatino Linotype" w:eastAsia="Times New Roman" w:hAnsi="Palatino Linotype" w:cs="Times New Roman"/>
          <w:sz w:val="24"/>
          <w:szCs w:val="24"/>
          <w:lang w:val="es-ES"/>
        </w:rPr>
        <w:t xml:space="preserve"> a la </w:t>
      </w:r>
      <w:r w:rsidR="00A926A6" w:rsidRPr="00F802D3">
        <w:rPr>
          <w:rFonts w:ascii="Palatino Linotype" w:eastAsia="Times New Roman" w:hAnsi="Palatino Linotype" w:cs="Arial"/>
          <w:sz w:val="24"/>
          <w:szCs w:val="24"/>
        </w:rPr>
        <w:t xml:space="preserve">Comisionada </w:t>
      </w:r>
      <w:r w:rsidR="00A926A6" w:rsidRPr="00F802D3">
        <w:rPr>
          <w:rFonts w:ascii="Palatino Linotype" w:eastAsia="Times New Roman" w:hAnsi="Palatino Linotype" w:cs="Arial"/>
          <w:b/>
          <w:sz w:val="24"/>
          <w:szCs w:val="24"/>
        </w:rPr>
        <w:t xml:space="preserve">Eva Abaid Yapur, </w:t>
      </w:r>
      <w:r w:rsidR="00A926A6" w:rsidRPr="00F802D3">
        <w:rPr>
          <w:rFonts w:ascii="Palatino Linotype" w:eastAsia="Times New Roman" w:hAnsi="Palatino Linotype" w:cs="Arial"/>
          <w:sz w:val="24"/>
          <w:szCs w:val="24"/>
        </w:rPr>
        <w:t xml:space="preserve">el recurso de revisión </w:t>
      </w:r>
      <w:r w:rsidR="00A926A6" w:rsidRPr="00F802D3">
        <w:rPr>
          <w:rFonts w:ascii="Palatino Linotype" w:hAnsi="Palatino Linotype" w:cs="Arial"/>
          <w:b/>
          <w:sz w:val="24"/>
          <w:szCs w:val="24"/>
        </w:rPr>
        <w:t>12189/</w:t>
      </w:r>
      <w:r w:rsidR="00A926A6" w:rsidRPr="00F802D3">
        <w:rPr>
          <w:rFonts w:ascii="Palatino Linotype" w:hAnsi="Palatino Linotype" w:cs="Arial"/>
          <w:b/>
          <w:bCs/>
          <w:sz w:val="24"/>
          <w:szCs w:val="24"/>
        </w:rPr>
        <w:t xml:space="preserve">INFOEM/IP/RR/2019 </w:t>
      </w:r>
      <w:r w:rsidR="00A926A6" w:rsidRPr="00F802D3">
        <w:rPr>
          <w:rFonts w:ascii="Palatino Linotype" w:eastAsia="Times New Roman" w:hAnsi="Palatino Linotype" w:cs="Times New Roman"/>
          <w:sz w:val="24"/>
          <w:szCs w:val="24"/>
          <w:lang w:val="es-ES"/>
        </w:rPr>
        <w:t xml:space="preserve">al Comisionado </w:t>
      </w:r>
      <w:r w:rsidR="00A926A6" w:rsidRPr="00F802D3">
        <w:rPr>
          <w:rFonts w:ascii="Palatino Linotype" w:eastAsia="Times New Roman" w:hAnsi="Palatino Linotype" w:cs="Times New Roman"/>
          <w:b/>
          <w:sz w:val="24"/>
          <w:szCs w:val="24"/>
          <w:lang w:val="es-ES"/>
        </w:rPr>
        <w:t xml:space="preserve">Javier Martínez Cruz </w:t>
      </w:r>
      <w:r w:rsidR="00A926A6" w:rsidRPr="00F802D3">
        <w:rPr>
          <w:rFonts w:ascii="Palatino Linotype" w:hAnsi="Palatino Linotype" w:cs="Arial"/>
          <w:bCs/>
          <w:sz w:val="24"/>
          <w:szCs w:val="24"/>
        </w:rPr>
        <w:t xml:space="preserve">y el recurso </w:t>
      </w:r>
      <w:r w:rsidR="00A926A6" w:rsidRPr="00F802D3">
        <w:rPr>
          <w:rFonts w:ascii="Palatino Linotype" w:hAnsi="Palatino Linotype" w:cs="Arial"/>
          <w:b/>
          <w:bCs/>
          <w:sz w:val="24"/>
          <w:szCs w:val="24"/>
        </w:rPr>
        <w:t xml:space="preserve">12190/INFOEM/IP/RR/2019 </w:t>
      </w:r>
      <w:r w:rsidR="00A926A6" w:rsidRPr="00F802D3">
        <w:rPr>
          <w:rFonts w:ascii="Palatino Linotype" w:hAnsi="Palatino Linotype" w:cs="Arial"/>
          <w:bCs/>
          <w:sz w:val="24"/>
          <w:szCs w:val="24"/>
        </w:rPr>
        <w:t xml:space="preserve">a la Comisionada Presidenta </w:t>
      </w:r>
      <w:r w:rsidR="00A926A6" w:rsidRPr="00F802D3">
        <w:rPr>
          <w:rFonts w:ascii="Palatino Linotype" w:hAnsi="Palatino Linotype" w:cs="Arial"/>
          <w:b/>
          <w:bCs/>
          <w:sz w:val="24"/>
          <w:szCs w:val="24"/>
        </w:rPr>
        <w:t>Zulema Martínez Sánchez</w:t>
      </w:r>
      <w:r w:rsidR="004E20CA" w:rsidRPr="00F802D3">
        <w:rPr>
          <w:rFonts w:ascii="Palatino Linotype" w:eastAsia="Times New Roman" w:hAnsi="Palatino Linotype" w:cs="Times New Roman"/>
          <w:b/>
          <w:sz w:val="24"/>
          <w:szCs w:val="24"/>
          <w:lang w:val="es-ES"/>
        </w:rPr>
        <w:t xml:space="preserve">, </w:t>
      </w:r>
      <w:r w:rsidR="004E20CA" w:rsidRPr="00F802D3">
        <w:rPr>
          <w:rFonts w:ascii="Palatino Linotype" w:eastAsia="Times New Roman" w:hAnsi="Palatino Linotype" w:cs="Times New Roman"/>
          <w:sz w:val="24"/>
          <w:szCs w:val="24"/>
          <w:lang w:val="es-ES"/>
        </w:rPr>
        <w:t xml:space="preserve">a </w:t>
      </w:r>
      <w:r w:rsidR="004E20CA" w:rsidRPr="00F802D3">
        <w:rPr>
          <w:rFonts w:ascii="Palatino Linotype" w:eastAsia="Times New Roman" w:hAnsi="Palatino Linotype" w:cs="Arial"/>
          <w:sz w:val="24"/>
          <w:szCs w:val="24"/>
        </w:rPr>
        <w:t>efecto de que decretaran su admisión o desechamiento.</w:t>
      </w:r>
    </w:p>
    <w:p w:rsidR="004E20CA" w:rsidRPr="00F802D3" w:rsidRDefault="004E20CA" w:rsidP="000408A5">
      <w:pPr>
        <w:spacing w:after="0" w:line="360" w:lineRule="auto"/>
        <w:jc w:val="both"/>
        <w:rPr>
          <w:rFonts w:ascii="Palatino Linotype" w:hAnsi="Palatino Linotype"/>
          <w:sz w:val="24"/>
          <w:szCs w:val="24"/>
        </w:rPr>
      </w:pPr>
    </w:p>
    <w:p w:rsidR="004E20CA" w:rsidRPr="00F802D3" w:rsidRDefault="00FB3BFB" w:rsidP="004E20CA">
      <w:pPr>
        <w:tabs>
          <w:tab w:val="center" w:pos="4252"/>
          <w:tab w:val="right" w:pos="8504"/>
        </w:tabs>
        <w:spacing w:after="0" w:line="360" w:lineRule="auto"/>
        <w:jc w:val="both"/>
        <w:rPr>
          <w:rFonts w:ascii="Palatino Linotype" w:hAnsi="Palatino Linotype" w:cs="Arial"/>
          <w:sz w:val="24"/>
          <w:szCs w:val="24"/>
        </w:rPr>
      </w:pPr>
      <w:r w:rsidRPr="00F802D3">
        <w:rPr>
          <w:rFonts w:ascii="Palatino Linotype" w:hAnsi="Palatino Linotype" w:cs="Arial"/>
          <w:b/>
          <w:sz w:val="28"/>
        </w:rPr>
        <w:t xml:space="preserve">V. </w:t>
      </w:r>
      <w:r w:rsidRPr="00F802D3">
        <w:rPr>
          <w:rFonts w:ascii="Palatino Linotype" w:hAnsi="Palatino Linotype" w:cs="Arial"/>
          <w:sz w:val="24"/>
          <w:szCs w:val="24"/>
        </w:rPr>
        <w:t>De las constancias del expediente electrónico del</w:t>
      </w:r>
      <w:r w:rsidRPr="00F802D3">
        <w:rPr>
          <w:rFonts w:ascii="Palatino Linotype" w:hAnsi="Palatino Linotype" w:cs="Arial"/>
          <w:b/>
          <w:sz w:val="24"/>
          <w:szCs w:val="24"/>
        </w:rPr>
        <w:t xml:space="preserve"> SAIMEX</w:t>
      </w:r>
      <w:r w:rsidRPr="00F802D3">
        <w:rPr>
          <w:rFonts w:ascii="Palatino Linotype" w:hAnsi="Palatino Linotype" w:cs="Arial"/>
          <w:sz w:val="24"/>
          <w:szCs w:val="24"/>
        </w:rPr>
        <w:t xml:space="preserve">, se advierte que en fecha </w:t>
      </w:r>
      <w:r w:rsidR="00B91BB5" w:rsidRPr="00F802D3">
        <w:rPr>
          <w:rFonts w:ascii="Palatino Linotype" w:hAnsi="Palatino Linotype" w:cs="Arial"/>
          <w:sz w:val="24"/>
          <w:szCs w:val="24"/>
        </w:rPr>
        <w:t xml:space="preserve">diez </w:t>
      </w:r>
      <w:r w:rsidR="0047792E" w:rsidRPr="00F802D3">
        <w:rPr>
          <w:rFonts w:ascii="Palatino Linotype" w:hAnsi="Palatino Linotype" w:cs="Arial"/>
          <w:sz w:val="24"/>
          <w:szCs w:val="24"/>
        </w:rPr>
        <w:t>de enero de dos mil veinte</w:t>
      </w:r>
      <w:r w:rsidRPr="00F802D3">
        <w:rPr>
          <w:rFonts w:ascii="Palatino Linotype" w:hAnsi="Palatino Linotype" w:cs="Arial"/>
          <w:sz w:val="24"/>
          <w:szCs w:val="24"/>
        </w:rPr>
        <w:t>, se acordó la admisión a trámite de</w:t>
      </w:r>
      <w:r w:rsidR="004E20CA" w:rsidRPr="00F802D3">
        <w:rPr>
          <w:rFonts w:ascii="Palatino Linotype" w:hAnsi="Palatino Linotype" w:cs="Arial"/>
          <w:sz w:val="24"/>
          <w:szCs w:val="24"/>
        </w:rPr>
        <w:t xml:space="preserve"> los</w:t>
      </w:r>
      <w:r w:rsidRPr="00F802D3">
        <w:rPr>
          <w:rFonts w:ascii="Palatino Linotype" w:hAnsi="Palatino Linotype" w:cs="Arial"/>
          <w:sz w:val="24"/>
          <w:szCs w:val="24"/>
        </w:rPr>
        <w:t xml:space="preserve"> recurso</w:t>
      </w:r>
      <w:r w:rsidR="004E20CA" w:rsidRPr="00F802D3">
        <w:rPr>
          <w:rFonts w:ascii="Palatino Linotype" w:hAnsi="Palatino Linotype" w:cs="Arial"/>
          <w:sz w:val="24"/>
          <w:szCs w:val="24"/>
        </w:rPr>
        <w:t>s</w:t>
      </w:r>
      <w:r w:rsidRPr="00F802D3">
        <w:rPr>
          <w:rFonts w:ascii="Palatino Linotype" w:hAnsi="Palatino Linotype" w:cs="Arial"/>
          <w:sz w:val="24"/>
          <w:szCs w:val="24"/>
        </w:rPr>
        <w:t xml:space="preserve"> de revisión que nos ocupa</w:t>
      </w:r>
      <w:r w:rsidR="004E20CA" w:rsidRPr="00F802D3">
        <w:rPr>
          <w:rFonts w:ascii="Palatino Linotype" w:hAnsi="Palatino Linotype" w:cs="Arial"/>
          <w:sz w:val="24"/>
          <w:szCs w:val="24"/>
        </w:rPr>
        <w:t>n</w:t>
      </w:r>
      <w:r w:rsidRPr="00F802D3">
        <w:rPr>
          <w:rFonts w:ascii="Palatino Linotype" w:hAnsi="Palatino Linotype" w:cs="Arial"/>
          <w:sz w:val="24"/>
          <w:szCs w:val="24"/>
        </w:rPr>
        <w:t xml:space="preserve">; así como la integración del expediente respectivo, </w:t>
      </w:r>
      <w:r w:rsidR="004E20CA" w:rsidRPr="00F802D3">
        <w:rPr>
          <w:rFonts w:ascii="Palatino Linotype" w:hAnsi="Palatino Linotype" w:cs="Arial"/>
          <w:sz w:val="24"/>
          <w:szCs w:val="24"/>
        </w:rPr>
        <w:t xml:space="preserve">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E20CA" w:rsidRPr="00F802D3">
        <w:rPr>
          <w:rFonts w:ascii="Palatino Linotype" w:hAnsi="Palatino Linotype" w:cs="Arial"/>
          <w:b/>
          <w:sz w:val="24"/>
          <w:szCs w:val="24"/>
        </w:rPr>
        <w:t xml:space="preserve">EL SUJETO OBLIGADO </w:t>
      </w:r>
      <w:r w:rsidR="004E20CA" w:rsidRPr="00F802D3">
        <w:rPr>
          <w:rFonts w:ascii="Palatino Linotype" w:hAnsi="Palatino Linotype" w:cs="Arial"/>
          <w:sz w:val="24"/>
          <w:szCs w:val="24"/>
        </w:rPr>
        <w:t>rindiera sus</w:t>
      </w:r>
      <w:r w:rsidR="004E20CA" w:rsidRPr="00F802D3">
        <w:rPr>
          <w:rFonts w:ascii="Palatino Linotype" w:hAnsi="Palatino Linotype" w:cs="Arial"/>
          <w:b/>
          <w:sz w:val="24"/>
          <w:szCs w:val="24"/>
        </w:rPr>
        <w:t xml:space="preserve"> </w:t>
      </w:r>
      <w:r w:rsidR="004E20CA" w:rsidRPr="00F802D3">
        <w:rPr>
          <w:rFonts w:ascii="Palatino Linotype" w:hAnsi="Palatino Linotype" w:cs="Arial"/>
          <w:sz w:val="24"/>
          <w:szCs w:val="24"/>
        </w:rPr>
        <w:t>Informes Justificados respectivamente.</w:t>
      </w:r>
    </w:p>
    <w:p w:rsidR="004E20CA" w:rsidRPr="00F802D3" w:rsidRDefault="004E20CA" w:rsidP="000408A5">
      <w:pPr>
        <w:tabs>
          <w:tab w:val="center" w:pos="4252"/>
          <w:tab w:val="right" w:pos="8504"/>
        </w:tabs>
        <w:spacing w:after="0" w:line="360" w:lineRule="auto"/>
        <w:jc w:val="both"/>
        <w:rPr>
          <w:rFonts w:ascii="Palatino Linotype" w:hAnsi="Palatino Linotype" w:cs="Arial"/>
          <w:sz w:val="24"/>
          <w:szCs w:val="24"/>
        </w:rPr>
      </w:pPr>
    </w:p>
    <w:p w:rsidR="004E20CA" w:rsidRPr="00F802D3" w:rsidRDefault="004E20CA" w:rsidP="004E20CA">
      <w:pPr>
        <w:spacing w:after="0" w:line="360" w:lineRule="auto"/>
        <w:jc w:val="both"/>
        <w:rPr>
          <w:rFonts w:ascii="Palatino Linotype" w:eastAsia="Times New Roman" w:hAnsi="Palatino Linotype" w:cs="Arial"/>
          <w:sz w:val="24"/>
          <w:szCs w:val="24"/>
          <w:lang w:val="es-ES"/>
        </w:rPr>
      </w:pPr>
      <w:r w:rsidRPr="00F802D3">
        <w:rPr>
          <w:rFonts w:ascii="Palatino Linotype" w:eastAsia="Times New Roman" w:hAnsi="Palatino Linotype" w:cs="Arial"/>
          <w:b/>
          <w:sz w:val="28"/>
          <w:szCs w:val="24"/>
          <w:lang w:val="es-ES"/>
        </w:rPr>
        <w:t xml:space="preserve">VI. </w:t>
      </w:r>
      <w:r w:rsidRPr="00F802D3">
        <w:rPr>
          <w:rFonts w:ascii="Palatino Linotype" w:eastAsia="Times New Roman" w:hAnsi="Palatino Linotype" w:cs="Arial"/>
          <w:sz w:val="24"/>
          <w:szCs w:val="24"/>
        </w:rPr>
        <w:t xml:space="preserve">Por economía procesal y </w:t>
      </w:r>
      <w:r w:rsidRPr="00F802D3">
        <w:rPr>
          <w:rFonts w:ascii="Palatino Linotype" w:eastAsia="Times New Roman" w:hAnsi="Palatino Linotype" w:cs="Arial"/>
          <w:sz w:val="24"/>
          <w:szCs w:val="24"/>
          <w:lang w:val="es-ES"/>
        </w:rPr>
        <w:t xml:space="preserve">con la finalidad de evitar resoluciones contradictorias, en </w:t>
      </w:r>
      <w:r w:rsidRPr="00F802D3">
        <w:rPr>
          <w:rFonts w:ascii="Palatino Linotype" w:eastAsia="Times New Roman" w:hAnsi="Palatino Linotype" w:cs="Times New Roman"/>
          <w:sz w:val="24"/>
          <w:szCs w:val="24"/>
          <w:lang w:val="es-ES"/>
        </w:rPr>
        <w:t xml:space="preserve">la </w:t>
      </w:r>
      <w:r w:rsidR="00B91BB5" w:rsidRPr="00F802D3">
        <w:rPr>
          <w:rFonts w:ascii="Palatino Linotype" w:eastAsia="Times New Roman" w:hAnsi="Palatino Linotype" w:cs="Times New Roman"/>
          <w:sz w:val="24"/>
          <w:szCs w:val="24"/>
          <w:lang w:val="es-ES"/>
        </w:rPr>
        <w:t>Tercera</w:t>
      </w:r>
      <w:r w:rsidRPr="00F802D3">
        <w:rPr>
          <w:rFonts w:ascii="Palatino Linotype" w:eastAsia="Times New Roman" w:hAnsi="Palatino Linotype" w:cs="Times New Roman"/>
          <w:sz w:val="24"/>
          <w:szCs w:val="24"/>
          <w:lang w:val="es-ES"/>
        </w:rPr>
        <w:t xml:space="preserve"> Sesión Ordinaria celebrada el veinti</w:t>
      </w:r>
      <w:r w:rsidR="00B91BB5" w:rsidRPr="00F802D3">
        <w:rPr>
          <w:rFonts w:ascii="Palatino Linotype" w:eastAsia="Times New Roman" w:hAnsi="Palatino Linotype" w:cs="Times New Roman"/>
          <w:sz w:val="24"/>
          <w:szCs w:val="24"/>
          <w:lang w:val="es-ES"/>
        </w:rPr>
        <w:t xml:space="preserve">nueve </w:t>
      </w:r>
      <w:r w:rsidRPr="00F802D3">
        <w:rPr>
          <w:rFonts w:ascii="Palatino Linotype" w:eastAsia="Times New Roman" w:hAnsi="Palatino Linotype" w:cs="Times New Roman"/>
          <w:sz w:val="24"/>
          <w:szCs w:val="24"/>
          <w:lang w:val="es-ES"/>
        </w:rPr>
        <w:t xml:space="preserve">de enero de dos mil veinte, el Pleno de este Instituto </w:t>
      </w:r>
      <w:r w:rsidRPr="00F802D3">
        <w:rPr>
          <w:rFonts w:ascii="Palatino Linotype" w:eastAsia="Times New Roman" w:hAnsi="Palatino Linotype" w:cs="Arial"/>
          <w:sz w:val="24"/>
          <w:szCs w:val="24"/>
          <w:lang w:val="es-ES"/>
        </w:rPr>
        <w:t xml:space="preserve">determinó </w:t>
      </w:r>
      <w:r w:rsidRPr="00F802D3">
        <w:rPr>
          <w:rFonts w:ascii="Palatino Linotype" w:eastAsia="Times New Roman" w:hAnsi="Palatino Linotype" w:cs="Times New Roman"/>
          <w:sz w:val="24"/>
          <w:szCs w:val="24"/>
          <w:lang w:val="es-ES"/>
        </w:rPr>
        <w:t xml:space="preserve">acumular los recursos de revisión </w:t>
      </w:r>
      <w:r w:rsidR="00A926A6" w:rsidRPr="00F802D3">
        <w:rPr>
          <w:rFonts w:ascii="Palatino Linotype" w:hAnsi="Palatino Linotype" w:cs="Arial"/>
          <w:b/>
          <w:sz w:val="24"/>
          <w:szCs w:val="24"/>
        </w:rPr>
        <w:t>12187/</w:t>
      </w:r>
      <w:r w:rsidR="00A926A6" w:rsidRPr="00F802D3">
        <w:rPr>
          <w:rFonts w:ascii="Palatino Linotype" w:hAnsi="Palatino Linotype" w:cs="Arial"/>
          <w:b/>
          <w:bCs/>
          <w:sz w:val="24"/>
          <w:szCs w:val="24"/>
        </w:rPr>
        <w:t>INFOEM/IP/RR/2019</w:t>
      </w:r>
      <w:r w:rsidR="00A926A6" w:rsidRPr="00F802D3">
        <w:rPr>
          <w:rFonts w:ascii="Palatino Linotype" w:hAnsi="Palatino Linotype" w:cs="Arial"/>
          <w:bCs/>
          <w:sz w:val="24"/>
          <w:szCs w:val="24"/>
        </w:rPr>
        <w:t xml:space="preserve">, </w:t>
      </w:r>
      <w:r w:rsidR="00A926A6" w:rsidRPr="00F802D3">
        <w:rPr>
          <w:rFonts w:ascii="Palatino Linotype" w:hAnsi="Palatino Linotype" w:cs="Arial"/>
          <w:b/>
          <w:sz w:val="24"/>
          <w:szCs w:val="24"/>
        </w:rPr>
        <w:t>12189/</w:t>
      </w:r>
      <w:r w:rsidR="00A926A6" w:rsidRPr="00F802D3">
        <w:rPr>
          <w:rFonts w:ascii="Palatino Linotype" w:hAnsi="Palatino Linotype" w:cs="Arial"/>
          <w:b/>
          <w:bCs/>
          <w:sz w:val="24"/>
          <w:szCs w:val="24"/>
        </w:rPr>
        <w:t xml:space="preserve">INFOEM/IP/RR/2019 </w:t>
      </w:r>
      <w:r w:rsidR="00A926A6" w:rsidRPr="00F802D3">
        <w:rPr>
          <w:rFonts w:ascii="Palatino Linotype" w:hAnsi="Palatino Linotype" w:cs="Arial"/>
          <w:bCs/>
          <w:sz w:val="24"/>
          <w:szCs w:val="24"/>
        </w:rPr>
        <w:t xml:space="preserve">y </w:t>
      </w:r>
      <w:r w:rsidR="00A926A6" w:rsidRPr="00F802D3">
        <w:rPr>
          <w:rFonts w:ascii="Palatino Linotype" w:hAnsi="Palatino Linotype" w:cs="Arial"/>
          <w:b/>
          <w:bCs/>
          <w:sz w:val="24"/>
          <w:szCs w:val="24"/>
        </w:rPr>
        <w:lastRenderedPageBreak/>
        <w:t>12190/INFOEM/IP/RR/2019</w:t>
      </w:r>
      <w:r w:rsidRPr="00F802D3">
        <w:rPr>
          <w:rFonts w:ascii="Palatino Linotype" w:eastAsia="Times New Roman" w:hAnsi="Palatino Linotype" w:cs="Arial"/>
          <w:sz w:val="24"/>
          <w:szCs w:val="24"/>
          <w:lang w:val="es-ES"/>
        </w:rPr>
        <w:t>,</w:t>
      </w:r>
      <w:r w:rsidRPr="00F802D3">
        <w:rPr>
          <w:rFonts w:ascii="Palatino Linotype" w:eastAsia="Times New Roman" w:hAnsi="Palatino Linotype" w:cs="Times New Roman"/>
          <w:sz w:val="24"/>
          <w:szCs w:val="24"/>
          <w:lang w:val="es-ES"/>
        </w:rPr>
        <w:t xml:space="preserve"> acordando la elaboración del proyecto de resolución por parte de la Comisionada </w:t>
      </w:r>
      <w:r w:rsidRPr="00F802D3">
        <w:rPr>
          <w:rFonts w:ascii="Palatino Linotype" w:eastAsia="Times New Roman" w:hAnsi="Palatino Linotype" w:cs="Times New Roman"/>
          <w:b/>
          <w:sz w:val="24"/>
          <w:szCs w:val="24"/>
          <w:lang w:val="es-ES"/>
        </w:rPr>
        <w:t>EVA ABAID YAPUR</w:t>
      </w:r>
      <w:r w:rsidRPr="00F802D3">
        <w:rPr>
          <w:rFonts w:ascii="Palatino Linotype" w:eastAsia="Times New Roman" w:hAnsi="Palatino Linotype" w:cs="Arial"/>
          <w:sz w:val="24"/>
          <w:szCs w:val="24"/>
          <w:lang w:val="es-ES"/>
        </w:rPr>
        <w:t>.</w:t>
      </w:r>
    </w:p>
    <w:p w:rsidR="004E20CA" w:rsidRPr="00F802D3" w:rsidRDefault="004E20CA" w:rsidP="000408A5">
      <w:pPr>
        <w:spacing w:after="0" w:line="360" w:lineRule="auto"/>
        <w:jc w:val="both"/>
        <w:rPr>
          <w:rFonts w:ascii="Palatino Linotype" w:eastAsia="Arial Unicode MS" w:hAnsi="Palatino Linotype" w:cs="Arial"/>
          <w:b/>
          <w:sz w:val="28"/>
          <w:szCs w:val="28"/>
        </w:rPr>
      </w:pPr>
    </w:p>
    <w:p w:rsidR="00D03BA0" w:rsidRPr="00F802D3" w:rsidRDefault="00D03BA0" w:rsidP="00D03BA0">
      <w:pPr>
        <w:spacing w:after="0" w:line="360" w:lineRule="auto"/>
        <w:jc w:val="both"/>
        <w:rPr>
          <w:rFonts w:ascii="Palatino Linotype" w:eastAsia="Times New Roman" w:hAnsi="Palatino Linotype" w:cs="Arial"/>
          <w:sz w:val="24"/>
          <w:szCs w:val="24"/>
        </w:rPr>
      </w:pPr>
      <w:r w:rsidRPr="00F802D3">
        <w:rPr>
          <w:rFonts w:ascii="Palatino Linotype" w:eastAsia="Arial Unicode MS" w:hAnsi="Palatino Linotype" w:cs="Arial"/>
          <w:b/>
          <w:sz w:val="28"/>
          <w:szCs w:val="28"/>
          <w:lang w:val="es-ES"/>
        </w:rPr>
        <w:t xml:space="preserve">VII. </w:t>
      </w:r>
      <w:r w:rsidRPr="00F802D3">
        <w:rPr>
          <w:rFonts w:ascii="Palatino Linotype" w:eastAsia="Arial Unicode MS" w:hAnsi="Palatino Linotype" w:cs="Arial"/>
          <w:sz w:val="24"/>
          <w:szCs w:val="24"/>
          <w:lang w:val="es-ES"/>
        </w:rPr>
        <w:t xml:space="preserve">Conforme a las constancias del </w:t>
      </w:r>
      <w:r w:rsidRPr="00F802D3">
        <w:rPr>
          <w:rFonts w:ascii="Palatino Linotype" w:eastAsia="Arial Unicode MS" w:hAnsi="Palatino Linotype" w:cs="Arial"/>
          <w:b/>
          <w:sz w:val="24"/>
          <w:szCs w:val="24"/>
          <w:lang w:val="es-ES"/>
        </w:rPr>
        <w:t>SAIMEX</w:t>
      </w:r>
      <w:r w:rsidRPr="00F802D3">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F802D3">
        <w:rPr>
          <w:rFonts w:ascii="Palatino Linotype" w:eastAsia="Arial Unicode MS" w:hAnsi="Palatino Linotype" w:cs="Arial"/>
          <w:b/>
          <w:sz w:val="24"/>
          <w:szCs w:val="24"/>
          <w:lang w:val="es-ES"/>
        </w:rPr>
        <w:t>RECURRENTE</w:t>
      </w:r>
      <w:r w:rsidRPr="00F802D3">
        <w:rPr>
          <w:rFonts w:ascii="Palatino Linotype" w:eastAsia="Arial Unicode MS" w:hAnsi="Palatino Linotype" w:cs="Arial"/>
          <w:sz w:val="24"/>
          <w:szCs w:val="24"/>
          <w:lang w:val="es-ES"/>
        </w:rPr>
        <w:t xml:space="preserve">, éste no realizó manifestación alguna, ni presentó pruebas o alegatos, así como tampoco </w:t>
      </w:r>
      <w:r w:rsidRPr="00F802D3">
        <w:rPr>
          <w:rFonts w:ascii="Palatino Linotype" w:eastAsia="Arial Unicode MS" w:hAnsi="Palatino Linotype" w:cs="Arial"/>
          <w:b/>
          <w:color w:val="000000"/>
          <w:sz w:val="24"/>
          <w:szCs w:val="24"/>
          <w:lang w:val="es-MX" w:eastAsia="es-MX"/>
        </w:rPr>
        <w:t>EL SUJETO OBLIGADO</w:t>
      </w:r>
      <w:r w:rsidRPr="00F802D3">
        <w:rPr>
          <w:rFonts w:ascii="Palatino Linotype" w:eastAsia="Arial Unicode MS" w:hAnsi="Palatino Linotype" w:cs="Arial"/>
          <w:sz w:val="24"/>
          <w:szCs w:val="24"/>
          <w:lang w:val="es-ES"/>
        </w:rPr>
        <w:t xml:space="preserve"> rindió su Informe Justificado, tal y como se aprecia en las siguientes imágenes: </w:t>
      </w:r>
      <w:r w:rsidRPr="00F802D3">
        <w:rPr>
          <w:rFonts w:ascii="Palatino Linotype" w:eastAsia="Times New Roman" w:hAnsi="Palatino Linotype" w:cs="Arial"/>
          <w:sz w:val="24"/>
          <w:szCs w:val="24"/>
        </w:rPr>
        <w:t xml:space="preserve"> </w:t>
      </w:r>
    </w:p>
    <w:p w:rsidR="00B91BB5" w:rsidRPr="00F802D3" w:rsidRDefault="00B91BB5" w:rsidP="00D03BA0">
      <w:pPr>
        <w:spacing w:after="0" w:line="360" w:lineRule="auto"/>
        <w:jc w:val="both"/>
        <w:rPr>
          <w:rFonts w:ascii="Palatino Linotype" w:eastAsia="Times New Roman" w:hAnsi="Palatino Linotype" w:cs="Arial"/>
          <w:sz w:val="24"/>
          <w:szCs w:val="24"/>
        </w:rPr>
      </w:pPr>
      <w:r w:rsidRPr="00F802D3">
        <w:rPr>
          <w:rFonts w:ascii="Palatino Linotype" w:eastAsia="Times New Roman" w:hAnsi="Palatino Linotype" w:cs="Arial"/>
          <w:noProof/>
          <w:sz w:val="24"/>
          <w:szCs w:val="24"/>
          <w:lang w:val="es-MX" w:eastAsia="es-MX"/>
        </w:rPr>
        <w:drawing>
          <wp:inline distT="0" distB="0" distL="0" distR="0">
            <wp:extent cx="5791835" cy="97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971550"/>
                    </a:xfrm>
                    <a:prstGeom prst="rect">
                      <a:avLst/>
                    </a:prstGeom>
                  </pic:spPr>
                </pic:pic>
              </a:graphicData>
            </a:graphic>
          </wp:inline>
        </w:drawing>
      </w:r>
      <w:r w:rsidRPr="00F802D3">
        <w:rPr>
          <w:rFonts w:ascii="Palatino Linotype" w:eastAsia="Times New Roman" w:hAnsi="Palatino Linotype" w:cs="Arial"/>
          <w:noProof/>
          <w:sz w:val="24"/>
          <w:szCs w:val="24"/>
          <w:lang w:val="es-MX" w:eastAsia="es-MX"/>
        </w:rPr>
        <w:drawing>
          <wp:inline distT="0" distB="0" distL="0" distR="0">
            <wp:extent cx="5791835"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562100"/>
                    </a:xfrm>
                    <a:prstGeom prst="rect">
                      <a:avLst/>
                    </a:prstGeom>
                  </pic:spPr>
                </pic:pic>
              </a:graphicData>
            </a:graphic>
          </wp:inline>
        </w:drawing>
      </w:r>
      <w:r w:rsidRPr="00F802D3">
        <w:rPr>
          <w:rFonts w:ascii="Palatino Linotype" w:eastAsia="Times New Roman" w:hAnsi="Palatino Linotype" w:cs="Arial"/>
          <w:noProof/>
          <w:sz w:val="24"/>
          <w:szCs w:val="24"/>
          <w:lang w:val="es-MX" w:eastAsia="es-MX"/>
        </w:rPr>
        <w:drawing>
          <wp:inline distT="0" distB="0" distL="0" distR="0">
            <wp:extent cx="5791835" cy="1619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619250"/>
                    </a:xfrm>
                    <a:prstGeom prst="rect">
                      <a:avLst/>
                    </a:prstGeom>
                  </pic:spPr>
                </pic:pic>
              </a:graphicData>
            </a:graphic>
          </wp:inline>
        </w:drawing>
      </w:r>
    </w:p>
    <w:p w:rsidR="00FB3BFB" w:rsidRPr="00F802D3" w:rsidRDefault="009218F6" w:rsidP="00D03BA0">
      <w:pPr>
        <w:spacing w:after="0" w:line="360" w:lineRule="auto"/>
        <w:jc w:val="both"/>
        <w:rPr>
          <w:rFonts w:ascii="Palatino Linotype" w:hAnsi="Palatino Linotype" w:cs="Arial"/>
          <w:b/>
          <w:sz w:val="24"/>
          <w:szCs w:val="24"/>
        </w:rPr>
      </w:pPr>
      <w:r w:rsidRPr="00F802D3">
        <w:rPr>
          <w:rFonts w:ascii="Palatino Linotype" w:hAnsi="Palatino Linotype"/>
          <w:b/>
          <w:sz w:val="28"/>
          <w:szCs w:val="28"/>
        </w:rPr>
        <w:lastRenderedPageBreak/>
        <w:t>VI</w:t>
      </w:r>
      <w:r w:rsidR="00B8160E" w:rsidRPr="00F802D3">
        <w:rPr>
          <w:rFonts w:ascii="Palatino Linotype" w:hAnsi="Palatino Linotype"/>
          <w:b/>
          <w:sz w:val="28"/>
          <w:szCs w:val="28"/>
        </w:rPr>
        <w:t>I</w:t>
      </w:r>
      <w:r w:rsidRPr="00F802D3">
        <w:rPr>
          <w:rFonts w:ascii="Palatino Linotype" w:hAnsi="Palatino Linotype"/>
          <w:b/>
          <w:sz w:val="28"/>
          <w:szCs w:val="28"/>
        </w:rPr>
        <w:t>I</w:t>
      </w:r>
      <w:r w:rsidR="00FB3BFB" w:rsidRPr="00F802D3">
        <w:rPr>
          <w:rFonts w:ascii="Palatino Linotype" w:hAnsi="Palatino Linotype"/>
          <w:b/>
          <w:sz w:val="28"/>
          <w:szCs w:val="28"/>
        </w:rPr>
        <w:t xml:space="preserve">. </w:t>
      </w:r>
      <w:r w:rsidR="00D03BA0" w:rsidRPr="00F802D3">
        <w:rPr>
          <w:rFonts w:ascii="Palatino Linotype" w:hAnsi="Palatino Linotype" w:cs="Arial"/>
          <w:sz w:val="24"/>
          <w:szCs w:val="24"/>
        </w:rPr>
        <w:t xml:space="preserve">Una vez analizado el estado procesal que guardan los expedientes, en fecha </w:t>
      </w:r>
      <w:r w:rsidR="00B91BB5" w:rsidRPr="00F802D3">
        <w:rPr>
          <w:rFonts w:ascii="Palatino Linotype" w:hAnsi="Palatino Linotype" w:cs="Arial"/>
          <w:sz w:val="24"/>
          <w:szCs w:val="24"/>
        </w:rPr>
        <w:t>siete de febrero de dos mil ve</w:t>
      </w:r>
      <w:r w:rsidR="00D03BA0" w:rsidRPr="00F802D3">
        <w:rPr>
          <w:rFonts w:ascii="Palatino Linotype" w:hAnsi="Palatino Linotype" w:cs="Arial"/>
          <w:sz w:val="24"/>
          <w:szCs w:val="24"/>
        </w:rPr>
        <w:t xml:space="preserve">inte, la Comisionada </w:t>
      </w:r>
      <w:r w:rsidR="00D03BA0" w:rsidRPr="00F802D3">
        <w:rPr>
          <w:rFonts w:ascii="Palatino Linotype" w:hAnsi="Palatino Linotype" w:cs="Arial"/>
          <w:b/>
          <w:sz w:val="24"/>
          <w:szCs w:val="24"/>
        </w:rPr>
        <w:t xml:space="preserve">EVA ABAID YAPUR </w:t>
      </w:r>
      <w:r w:rsidR="00D03BA0" w:rsidRPr="00F802D3">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FB3BFB" w:rsidRPr="00F802D3">
        <w:rPr>
          <w:rFonts w:ascii="Palatino Linotype" w:hAnsi="Palatino Linotype" w:cs="Arial"/>
          <w:sz w:val="24"/>
          <w:szCs w:val="24"/>
        </w:rPr>
        <w:t>y</w:t>
      </w:r>
    </w:p>
    <w:p w:rsidR="00FB3BFB" w:rsidRPr="00F802D3" w:rsidRDefault="00FB3BFB" w:rsidP="000408A5">
      <w:pPr>
        <w:spacing w:after="0" w:line="240" w:lineRule="auto"/>
        <w:ind w:right="50"/>
        <w:jc w:val="both"/>
        <w:rPr>
          <w:rFonts w:ascii="Palatino Linotype" w:hAnsi="Palatino Linotype" w:cs="Arial"/>
          <w:sz w:val="24"/>
          <w:szCs w:val="24"/>
        </w:rPr>
      </w:pPr>
    </w:p>
    <w:p w:rsidR="00FB3BFB" w:rsidRPr="00F802D3" w:rsidRDefault="00FB3BFB" w:rsidP="000408A5">
      <w:pPr>
        <w:spacing w:after="0" w:line="240" w:lineRule="auto"/>
        <w:jc w:val="center"/>
        <w:rPr>
          <w:rFonts w:ascii="Palatino Linotype" w:hAnsi="Palatino Linotype" w:cs="Arial"/>
          <w:b/>
          <w:bCs/>
          <w:spacing w:val="60"/>
          <w:sz w:val="28"/>
        </w:rPr>
      </w:pPr>
      <w:r w:rsidRPr="00F802D3">
        <w:rPr>
          <w:rFonts w:ascii="Palatino Linotype" w:hAnsi="Palatino Linotype" w:cs="Arial"/>
          <w:b/>
          <w:bCs/>
          <w:spacing w:val="60"/>
          <w:sz w:val="28"/>
        </w:rPr>
        <w:t>CONSIDERANDO</w:t>
      </w:r>
    </w:p>
    <w:p w:rsidR="00FB3BFB" w:rsidRPr="00F802D3" w:rsidRDefault="00FB3BFB" w:rsidP="000408A5">
      <w:pPr>
        <w:spacing w:after="0" w:line="240" w:lineRule="auto"/>
        <w:ind w:right="50"/>
        <w:jc w:val="both"/>
        <w:rPr>
          <w:rFonts w:ascii="Palatino Linotype" w:hAnsi="Palatino Linotype"/>
          <w:b/>
          <w:sz w:val="24"/>
          <w:szCs w:val="28"/>
        </w:rPr>
      </w:pPr>
    </w:p>
    <w:p w:rsidR="00FB3BFB" w:rsidRPr="00F802D3" w:rsidRDefault="00FB3BFB" w:rsidP="000408A5">
      <w:pPr>
        <w:spacing w:after="0" w:line="360" w:lineRule="auto"/>
        <w:ind w:right="50"/>
        <w:jc w:val="both"/>
        <w:rPr>
          <w:rFonts w:ascii="Palatino Linotype" w:hAnsi="Palatino Linotype" w:cs="Arial"/>
          <w:b/>
          <w:sz w:val="24"/>
          <w:szCs w:val="24"/>
        </w:rPr>
      </w:pPr>
      <w:r w:rsidRPr="00F802D3">
        <w:rPr>
          <w:rFonts w:ascii="Palatino Linotype" w:hAnsi="Palatino Linotype"/>
          <w:b/>
          <w:sz w:val="28"/>
          <w:szCs w:val="28"/>
        </w:rPr>
        <w:t>PRIMERO</w:t>
      </w:r>
      <w:r w:rsidRPr="00F802D3">
        <w:rPr>
          <w:rFonts w:ascii="Palatino Linotype" w:hAnsi="Palatino Linotype"/>
          <w:b/>
        </w:rPr>
        <w:t>.</w:t>
      </w:r>
      <w:r w:rsidRPr="00F802D3">
        <w:rPr>
          <w:rFonts w:ascii="Palatino Linotype" w:hAnsi="Palatino Linotype"/>
        </w:rPr>
        <w:t xml:space="preserve"> </w:t>
      </w:r>
      <w:r w:rsidRPr="00F802D3">
        <w:rPr>
          <w:rFonts w:ascii="Palatino Linotype" w:hAnsi="Palatino Linotype"/>
          <w:b/>
          <w:sz w:val="24"/>
          <w:szCs w:val="24"/>
        </w:rPr>
        <w:t>Competencia</w:t>
      </w:r>
      <w:r w:rsidRPr="00F802D3">
        <w:rPr>
          <w:rFonts w:ascii="Palatino Linotype" w:hAnsi="Palatino Linotype"/>
          <w:sz w:val="24"/>
          <w:szCs w:val="24"/>
        </w:rPr>
        <w:t>.</w:t>
      </w:r>
      <w:r w:rsidRPr="00F802D3">
        <w:rPr>
          <w:rFonts w:ascii="Palatino Linotype" w:hAnsi="Palatino Linotype"/>
          <w:b/>
          <w:sz w:val="24"/>
          <w:szCs w:val="24"/>
        </w:rPr>
        <w:t xml:space="preserve"> </w:t>
      </w:r>
      <w:r w:rsidRPr="00F802D3">
        <w:rPr>
          <w:rFonts w:ascii="Palatino Linotype" w:hAnsi="Palatino Linotype"/>
          <w:sz w:val="24"/>
          <w:szCs w:val="24"/>
        </w:rPr>
        <w:t xml:space="preserve">Este Instituto de </w:t>
      </w:r>
      <w:r w:rsidRPr="00F802D3">
        <w:rPr>
          <w:rFonts w:ascii="Palatino Linotype" w:hAnsi="Palatino Linotype" w:cs="Arial"/>
          <w:sz w:val="24"/>
          <w:szCs w:val="24"/>
        </w:rPr>
        <w:t>Transparencia</w:t>
      </w:r>
      <w:r w:rsidRPr="00F802D3">
        <w:rPr>
          <w:rFonts w:ascii="Palatino Linotype" w:hAnsi="Palatino Linotype"/>
          <w:sz w:val="24"/>
          <w:szCs w:val="24"/>
        </w:rPr>
        <w:t xml:space="preserve">, Acceso a la Información Pública y Protección de Datos Personales del Estado de México y Municipios, es competente para conocer y resolver </w:t>
      </w:r>
      <w:r w:rsidR="00F154E4" w:rsidRPr="00F802D3">
        <w:rPr>
          <w:rFonts w:ascii="Palatino Linotype" w:hAnsi="Palatino Linotype"/>
          <w:sz w:val="24"/>
          <w:szCs w:val="24"/>
        </w:rPr>
        <w:t>los</w:t>
      </w:r>
      <w:r w:rsidRPr="00F802D3">
        <w:rPr>
          <w:rFonts w:ascii="Palatino Linotype" w:hAnsi="Palatino Linotype"/>
          <w:sz w:val="24"/>
          <w:szCs w:val="24"/>
        </w:rPr>
        <w:t xml:space="preserve"> presente</w:t>
      </w:r>
      <w:r w:rsidR="00F154E4" w:rsidRPr="00F802D3">
        <w:rPr>
          <w:rFonts w:ascii="Palatino Linotype" w:hAnsi="Palatino Linotype"/>
          <w:sz w:val="24"/>
          <w:szCs w:val="24"/>
        </w:rPr>
        <w:t>s</w:t>
      </w:r>
      <w:r w:rsidRPr="00F802D3">
        <w:rPr>
          <w:rFonts w:ascii="Palatino Linotype" w:hAnsi="Palatino Linotype"/>
          <w:sz w:val="24"/>
          <w:szCs w:val="24"/>
        </w:rPr>
        <w:t xml:space="preserve"> recurso</w:t>
      </w:r>
      <w:r w:rsidR="00F154E4" w:rsidRPr="00F802D3">
        <w:rPr>
          <w:rFonts w:ascii="Palatino Linotype" w:hAnsi="Palatino Linotype"/>
          <w:sz w:val="24"/>
          <w:szCs w:val="24"/>
        </w:rPr>
        <w:t>s</w:t>
      </w:r>
      <w:r w:rsidRPr="00F802D3">
        <w:rPr>
          <w:rFonts w:ascii="Palatino Linotype" w:hAnsi="Palatino Linotype"/>
          <w:sz w:val="24"/>
          <w:szCs w:val="24"/>
        </w:rPr>
        <w:t>,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802D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recurso</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de revisión interpuesto</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por un Ciudadano en términos de la Ley de la materia.</w:t>
      </w:r>
    </w:p>
    <w:p w:rsidR="00FB3BFB" w:rsidRPr="00F802D3" w:rsidRDefault="00FB3BFB" w:rsidP="000408A5">
      <w:pPr>
        <w:spacing w:after="0" w:line="360" w:lineRule="auto"/>
        <w:jc w:val="both"/>
        <w:rPr>
          <w:rFonts w:ascii="Palatino Linotype" w:hAnsi="Palatino Linotype" w:cs="Arial"/>
          <w:b/>
        </w:rPr>
      </w:pPr>
    </w:p>
    <w:p w:rsidR="00D03BA0" w:rsidRPr="00F802D3" w:rsidRDefault="00D03BA0" w:rsidP="00D03BA0">
      <w:pPr>
        <w:spacing w:after="0" w:line="360" w:lineRule="auto"/>
        <w:jc w:val="both"/>
        <w:rPr>
          <w:rFonts w:ascii="Palatino Linotype" w:eastAsia="Times New Roman" w:hAnsi="Palatino Linotype" w:cs="Arial"/>
          <w:b/>
          <w:bCs/>
          <w:sz w:val="24"/>
          <w:szCs w:val="24"/>
          <w:lang w:val="es-ES"/>
        </w:rPr>
      </w:pPr>
      <w:r w:rsidRPr="00F802D3">
        <w:rPr>
          <w:rFonts w:ascii="Palatino Linotype" w:eastAsia="Times New Roman" w:hAnsi="Palatino Linotype" w:cs="Arial"/>
          <w:b/>
          <w:sz w:val="28"/>
          <w:szCs w:val="24"/>
          <w:lang w:val="es-ES"/>
        </w:rPr>
        <w:t>SEGUNDO</w:t>
      </w:r>
      <w:r w:rsidRPr="00F802D3">
        <w:rPr>
          <w:rFonts w:ascii="Palatino Linotype" w:eastAsia="Times New Roman" w:hAnsi="Palatino Linotype" w:cs="Arial"/>
          <w:b/>
          <w:sz w:val="24"/>
          <w:szCs w:val="24"/>
          <w:lang w:val="es-MX"/>
        </w:rPr>
        <w:t xml:space="preserve">. </w:t>
      </w:r>
      <w:r w:rsidRPr="00F802D3">
        <w:rPr>
          <w:rFonts w:ascii="Palatino Linotype" w:eastAsia="Times New Roman" w:hAnsi="Palatino Linotype" w:cs="Arial"/>
          <w:b/>
          <w:sz w:val="24"/>
          <w:szCs w:val="24"/>
          <w:lang w:val="es-ES"/>
        </w:rPr>
        <w:t xml:space="preserve">Interés. </w:t>
      </w:r>
      <w:r w:rsidRPr="00F802D3">
        <w:rPr>
          <w:rFonts w:ascii="Palatino Linotype" w:eastAsia="Times New Roman" w:hAnsi="Palatino Linotype" w:cs="Arial"/>
          <w:sz w:val="24"/>
          <w:szCs w:val="24"/>
          <w:lang w:val="es-ES"/>
        </w:rPr>
        <w:t xml:space="preserve">Los recursos de revisión fueron interpuestos por parte legítima, en atención a que fueron presentados por </w:t>
      </w:r>
      <w:r w:rsidRPr="00F802D3">
        <w:rPr>
          <w:rFonts w:ascii="Palatino Linotype" w:eastAsia="Times New Roman" w:hAnsi="Palatino Linotype" w:cs="Arial"/>
          <w:b/>
          <w:sz w:val="24"/>
          <w:szCs w:val="24"/>
          <w:lang w:val="es-ES"/>
        </w:rPr>
        <w:t>EL RECURRENTE</w:t>
      </w:r>
      <w:r w:rsidRPr="00F802D3">
        <w:rPr>
          <w:rFonts w:ascii="Palatino Linotype" w:eastAsia="Times New Roman" w:hAnsi="Palatino Linotype" w:cs="Arial"/>
          <w:snapToGrid w:val="0"/>
          <w:sz w:val="24"/>
          <w:szCs w:val="24"/>
          <w:lang w:val="es-ES"/>
        </w:rPr>
        <w:t xml:space="preserve">, quien es la misma </w:t>
      </w:r>
      <w:r w:rsidRPr="00F802D3">
        <w:rPr>
          <w:rFonts w:ascii="Palatino Linotype" w:eastAsia="Times New Roman" w:hAnsi="Palatino Linotype" w:cs="Arial"/>
          <w:snapToGrid w:val="0"/>
          <w:sz w:val="24"/>
          <w:szCs w:val="24"/>
          <w:lang w:val="es-ES"/>
        </w:rPr>
        <w:lastRenderedPageBreak/>
        <w:t xml:space="preserve">persona que formuló las solicitudes de acceso a la información pública </w:t>
      </w:r>
      <w:r w:rsidRPr="00F802D3">
        <w:rPr>
          <w:rFonts w:ascii="Palatino Linotype" w:eastAsia="Times New Roman" w:hAnsi="Palatino Linotype" w:cs="Arial"/>
          <w:bCs/>
          <w:sz w:val="24"/>
          <w:szCs w:val="24"/>
          <w:lang w:val="es-ES"/>
        </w:rPr>
        <w:t xml:space="preserve">al </w:t>
      </w:r>
      <w:r w:rsidRPr="00F802D3">
        <w:rPr>
          <w:rFonts w:ascii="Palatino Linotype" w:eastAsia="Times New Roman" w:hAnsi="Palatino Linotype" w:cs="Arial"/>
          <w:b/>
          <w:bCs/>
          <w:sz w:val="24"/>
          <w:szCs w:val="24"/>
          <w:lang w:val="es-ES"/>
        </w:rPr>
        <w:t>SUJETO OBLIGADO.</w:t>
      </w:r>
    </w:p>
    <w:p w:rsidR="00FB3BFB" w:rsidRPr="00F802D3" w:rsidRDefault="00FB3BFB" w:rsidP="000408A5">
      <w:pPr>
        <w:spacing w:after="0" w:line="360" w:lineRule="auto"/>
        <w:jc w:val="both"/>
        <w:rPr>
          <w:rFonts w:ascii="Palatino Linotype" w:hAnsi="Palatino Linotype" w:cs="Arial"/>
          <w:b/>
          <w:szCs w:val="28"/>
        </w:rPr>
      </w:pPr>
    </w:p>
    <w:p w:rsidR="00D03BA0" w:rsidRPr="00F802D3" w:rsidRDefault="00D03BA0" w:rsidP="00D03BA0">
      <w:pPr>
        <w:tabs>
          <w:tab w:val="center" w:pos="4252"/>
          <w:tab w:val="right" w:pos="8504"/>
        </w:tabs>
        <w:spacing w:after="0" w:line="360" w:lineRule="auto"/>
        <w:jc w:val="both"/>
        <w:rPr>
          <w:rFonts w:ascii="Palatino Linotype" w:hAnsi="Palatino Linotype"/>
          <w:sz w:val="24"/>
          <w:szCs w:val="24"/>
        </w:rPr>
      </w:pPr>
      <w:r w:rsidRPr="00F802D3">
        <w:rPr>
          <w:rFonts w:ascii="Palatino Linotype" w:eastAsia="Times New Roman" w:hAnsi="Palatino Linotype" w:cs="Arial"/>
          <w:b/>
          <w:sz w:val="28"/>
          <w:szCs w:val="28"/>
          <w:lang w:val="es-ES"/>
        </w:rPr>
        <w:t>TERCERO.</w:t>
      </w:r>
      <w:r w:rsidRPr="00F802D3">
        <w:rPr>
          <w:rFonts w:ascii="Palatino Linotype" w:hAnsi="Palatino Linotype" w:cs="Arial"/>
          <w:sz w:val="24"/>
          <w:szCs w:val="24"/>
        </w:rPr>
        <w:t xml:space="preserve"> </w:t>
      </w:r>
      <w:r w:rsidRPr="00F802D3">
        <w:rPr>
          <w:rFonts w:ascii="Palatino Linotype" w:hAnsi="Palatino Linotype" w:cs="Arial"/>
          <w:b/>
          <w:sz w:val="24"/>
          <w:szCs w:val="24"/>
        </w:rPr>
        <w:t>Justificación de la Acumulación de los recursos.</w:t>
      </w:r>
      <w:r w:rsidRPr="00F802D3">
        <w:rPr>
          <w:rFonts w:ascii="Palatino Linotype" w:hAnsi="Palatino Linotype" w:cs="Arial"/>
          <w:sz w:val="24"/>
          <w:szCs w:val="24"/>
        </w:rPr>
        <w:t xml:space="preserve"> De las constancias que obran en los expedientes acumulados, se advierte que en los recursos de revisión</w:t>
      </w:r>
      <w:r w:rsidRPr="00F802D3">
        <w:rPr>
          <w:rFonts w:ascii="Palatino Linotype" w:hAnsi="Palatino Linotype"/>
          <w:sz w:val="24"/>
          <w:szCs w:val="24"/>
        </w:rPr>
        <w:t xml:space="preserve"> </w:t>
      </w:r>
      <w:r w:rsidR="00A926A6" w:rsidRPr="00F802D3">
        <w:rPr>
          <w:rFonts w:ascii="Palatino Linotype" w:hAnsi="Palatino Linotype" w:cs="Arial"/>
          <w:b/>
          <w:sz w:val="24"/>
          <w:szCs w:val="24"/>
        </w:rPr>
        <w:t>12187/</w:t>
      </w:r>
      <w:r w:rsidR="00A926A6" w:rsidRPr="00F802D3">
        <w:rPr>
          <w:rFonts w:ascii="Palatino Linotype" w:hAnsi="Palatino Linotype" w:cs="Arial"/>
          <w:b/>
          <w:bCs/>
          <w:sz w:val="24"/>
          <w:szCs w:val="24"/>
        </w:rPr>
        <w:t>INFOEM/IP/RR/2019</w:t>
      </w:r>
      <w:r w:rsidR="00A926A6" w:rsidRPr="00F802D3">
        <w:rPr>
          <w:rFonts w:ascii="Palatino Linotype" w:hAnsi="Palatino Linotype" w:cs="Arial"/>
          <w:bCs/>
          <w:sz w:val="24"/>
          <w:szCs w:val="24"/>
        </w:rPr>
        <w:t xml:space="preserve">, </w:t>
      </w:r>
      <w:r w:rsidR="00A926A6" w:rsidRPr="00F802D3">
        <w:rPr>
          <w:rFonts w:ascii="Palatino Linotype" w:hAnsi="Palatino Linotype" w:cs="Arial"/>
          <w:b/>
          <w:sz w:val="24"/>
          <w:szCs w:val="24"/>
        </w:rPr>
        <w:t>12189/</w:t>
      </w:r>
      <w:r w:rsidR="00A926A6" w:rsidRPr="00F802D3">
        <w:rPr>
          <w:rFonts w:ascii="Palatino Linotype" w:hAnsi="Palatino Linotype" w:cs="Arial"/>
          <w:b/>
          <w:bCs/>
          <w:sz w:val="24"/>
          <w:szCs w:val="24"/>
        </w:rPr>
        <w:t xml:space="preserve">INFOEM/IP/RR/2019 </w:t>
      </w:r>
      <w:r w:rsidR="00A926A6" w:rsidRPr="00F802D3">
        <w:rPr>
          <w:rFonts w:ascii="Palatino Linotype" w:hAnsi="Palatino Linotype" w:cs="Arial"/>
          <w:bCs/>
          <w:sz w:val="24"/>
          <w:szCs w:val="24"/>
        </w:rPr>
        <w:t xml:space="preserve">y </w:t>
      </w:r>
      <w:r w:rsidR="00A926A6" w:rsidRPr="00F802D3">
        <w:rPr>
          <w:rFonts w:ascii="Palatino Linotype" w:hAnsi="Palatino Linotype" w:cs="Arial"/>
          <w:b/>
          <w:bCs/>
          <w:sz w:val="24"/>
          <w:szCs w:val="24"/>
        </w:rPr>
        <w:t>12190/INFOEM/IP/RR/2019</w:t>
      </w:r>
      <w:r w:rsidR="00B91BB5" w:rsidRPr="00F802D3">
        <w:rPr>
          <w:rFonts w:ascii="Palatino Linotype" w:hAnsi="Palatino Linotype" w:cs="Arial"/>
          <w:b/>
          <w:bCs/>
          <w:sz w:val="24"/>
          <w:szCs w:val="24"/>
        </w:rPr>
        <w:t xml:space="preserve"> </w:t>
      </w:r>
      <w:r w:rsidRPr="00F802D3">
        <w:rPr>
          <w:rFonts w:ascii="Palatino Linotype" w:hAnsi="Palatino Linotype"/>
          <w:b/>
          <w:sz w:val="24"/>
          <w:szCs w:val="24"/>
        </w:rPr>
        <w:t>acumulados</w:t>
      </w:r>
      <w:r w:rsidRPr="00F802D3">
        <w:rPr>
          <w:rFonts w:ascii="Palatino Linotype" w:hAnsi="Palatino Linotype" w:cs="Arial"/>
          <w:b/>
          <w:bCs/>
          <w:sz w:val="24"/>
          <w:szCs w:val="24"/>
        </w:rPr>
        <w:t xml:space="preserve">, </w:t>
      </w:r>
      <w:r w:rsidRPr="00F802D3">
        <w:rPr>
          <w:rFonts w:ascii="Palatino Linotype" w:hAnsi="Palatino Linotype" w:cs="Arial"/>
          <w:sz w:val="24"/>
          <w:szCs w:val="24"/>
        </w:rPr>
        <w:t xml:space="preserve">fueron presentados por el mismo </w:t>
      </w:r>
      <w:r w:rsidRPr="00F802D3">
        <w:rPr>
          <w:rFonts w:ascii="Palatino Linotype" w:hAnsi="Palatino Linotype" w:cs="Arial"/>
          <w:b/>
          <w:sz w:val="24"/>
          <w:szCs w:val="24"/>
        </w:rPr>
        <w:t>RECURRENTE</w:t>
      </w:r>
      <w:r w:rsidRPr="00F802D3">
        <w:rPr>
          <w:rFonts w:ascii="Palatino Linotype" w:hAnsi="Palatino Linotype" w:cs="Arial"/>
          <w:sz w:val="24"/>
          <w:szCs w:val="24"/>
        </w:rPr>
        <w:t xml:space="preserve"> respecto de los actos u omisiones del mismo </w:t>
      </w:r>
      <w:r w:rsidRPr="00F802D3">
        <w:rPr>
          <w:rFonts w:ascii="Palatino Linotype" w:hAnsi="Palatino Linotype" w:cs="Arial"/>
          <w:b/>
          <w:sz w:val="24"/>
          <w:szCs w:val="24"/>
        </w:rPr>
        <w:t>SUJETO OBLIGADO</w:t>
      </w:r>
      <w:r w:rsidRPr="00F802D3">
        <w:rPr>
          <w:rFonts w:ascii="Palatino Linotype" w:hAnsi="Palatino Linotype" w:cs="Arial"/>
          <w:sz w:val="24"/>
          <w:szCs w:val="24"/>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F802D3">
        <w:rPr>
          <w:rFonts w:ascii="Palatino Linotype" w:hAnsi="Palatino Linotype" w:cs="Arial"/>
          <w:sz w:val="24"/>
          <w:szCs w:val="24"/>
          <w:lang w:val="es-ES"/>
        </w:rPr>
        <w:t xml:space="preserve">Código de Procedimientos Administrativos del Estado de México, de aplicación supletoria en términos del </w:t>
      </w:r>
      <w:r w:rsidRPr="00F802D3">
        <w:rPr>
          <w:rFonts w:ascii="Palatino Linotype" w:hAnsi="Palatino Linotype" w:cs="Arial"/>
          <w:sz w:val="24"/>
          <w:szCs w:val="24"/>
        </w:rPr>
        <w:t xml:space="preserve">artículo 195 de </w:t>
      </w:r>
      <w:r w:rsidRPr="00F802D3">
        <w:rPr>
          <w:rFonts w:ascii="Palatino Linotype" w:hAnsi="Palatino Linotype"/>
          <w:sz w:val="24"/>
          <w:szCs w:val="24"/>
        </w:rPr>
        <w:t>la Ley de Transparencia y Acceso a la Información Pública del Estado de México y Municipios en vigor, que a la letra señalan:</w:t>
      </w:r>
    </w:p>
    <w:p w:rsidR="00D03BA0" w:rsidRPr="00F802D3" w:rsidRDefault="00D03BA0" w:rsidP="00D03BA0">
      <w:pPr>
        <w:tabs>
          <w:tab w:val="center" w:pos="4252"/>
          <w:tab w:val="right" w:pos="8504"/>
        </w:tabs>
        <w:spacing w:after="0" w:line="240" w:lineRule="auto"/>
        <w:jc w:val="both"/>
        <w:rPr>
          <w:rFonts w:ascii="Palatino Linotype" w:hAnsi="Palatino Linotype"/>
          <w:sz w:val="24"/>
          <w:szCs w:val="24"/>
        </w:rPr>
      </w:pPr>
    </w:p>
    <w:p w:rsidR="00D03BA0" w:rsidRPr="00F802D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F802D3">
        <w:rPr>
          <w:rFonts w:ascii="Palatino Linotype" w:eastAsia="Times New Roman" w:hAnsi="Palatino Linotype" w:cs="Arial"/>
          <w:b/>
          <w:i/>
          <w:sz w:val="22"/>
          <w:szCs w:val="22"/>
          <w:lang w:val="es-MX"/>
        </w:rPr>
        <w:t xml:space="preserve">Código de Procedimientos </w:t>
      </w:r>
      <w:r w:rsidRPr="00F802D3">
        <w:rPr>
          <w:rFonts w:ascii="Palatino Linotype" w:eastAsia="Times New Roman" w:hAnsi="Palatino Linotype" w:cs="Arial"/>
          <w:b/>
          <w:i/>
          <w:sz w:val="22"/>
          <w:szCs w:val="22"/>
          <w:lang w:val="es-ES" w:eastAsia="es-MX"/>
        </w:rPr>
        <w:t>Administrativos</w:t>
      </w:r>
      <w:r w:rsidRPr="00F802D3">
        <w:rPr>
          <w:rFonts w:ascii="Palatino Linotype" w:eastAsia="Times New Roman" w:hAnsi="Palatino Linotype" w:cs="Arial"/>
          <w:b/>
          <w:i/>
          <w:sz w:val="22"/>
          <w:szCs w:val="22"/>
          <w:lang w:val="es-MX"/>
        </w:rPr>
        <w:t xml:space="preserve"> del Estado de México</w:t>
      </w:r>
    </w:p>
    <w:p w:rsidR="00D03BA0" w:rsidRPr="00F802D3" w:rsidRDefault="00D03BA0" w:rsidP="00D03BA0">
      <w:pPr>
        <w:spacing w:after="0" w:line="240" w:lineRule="auto"/>
        <w:ind w:left="851" w:right="992"/>
        <w:jc w:val="center"/>
        <w:rPr>
          <w:rFonts w:ascii="Palatino Linotype" w:eastAsia="Times New Roman" w:hAnsi="Palatino Linotype" w:cs="Arial"/>
          <w:b/>
          <w:i/>
          <w:sz w:val="24"/>
          <w:szCs w:val="22"/>
          <w:lang w:val="es-MX"/>
        </w:rPr>
      </w:pPr>
    </w:p>
    <w:p w:rsidR="00D03BA0" w:rsidRPr="00F802D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F802D3">
        <w:rPr>
          <w:rFonts w:ascii="Palatino Linotype" w:eastAsia="Times New Roman" w:hAnsi="Palatino Linotype" w:cs="Arial"/>
          <w:i/>
          <w:sz w:val="22"/>
          <w:szCs w:val="22"/>
          <w:lang w:val="es-MX"/>
        </w:rPr>
        <w:t>“</w:t>
      </w:r>
      <w:r w:rsidRPr="00F802D3">
        <w:rPr>
          <w:rFonts w:ascii="Palatino Linotype" w:eastAsia="Times New Roman" w:hAnsi="Palatino Linotype" w:cs="Arial"/>
          <w:b/>
          <w:i/>
          <w:sz w:val="22"/>
          <w:szCs w:val="22"/>
          <w:lang w:val="es-MX"/>
        </w:rPr>
        <w:t>Artículo 18</w:t>
      </w:r>
      <w:r w:rsidRPr="00F802D3">
        <w:rPr>
          <w:rFonts w:ascii="Palatino Linotype" w:eastAsia="Times New Roman" w:hAnsi="Palatino Linotype" w:cs="Arial"/>
          <w:i/>
          <w:sz w:val="22"/>
          <w:szCs w:val="22"/>
          <w:lang w:val="es-MX"/>
        </w:rPr>
        <w:t xml:space="preserve">.- </w:t>
      </w:r>
      <w:r w:rsidRPr="00F802D3">
        <w:rPr>
          <w:rFonts w:ascii="Palatino Linotype" w:eastAsia="Times New Roman" w:hAnsi="Palatino Linotype" w:cs="Arial"/>
          <w:b/>
          <w:i/>
          <w:sz w:val="22"/>
          <w:szCs w:val="22"/>
          <w:lang w:val="es-MX"/>
        </w:rPr>
        <w:t xml:space="preserve">La autoridad administrativa o el Tribunal </w:t>
      </w:r>
      <w:r w:rsidRPr="00F802D3">
        <w:rPr>
          <w:rFonts w:ascii="Palatino Linotype" w:eastAsia="Times New Roman" w:hAnsi="Palatino Linotype" w:cs="Arial"/>
          <w:b/>
          <w:i/>
          <w:sz w:val="22"/>
          <w:szCs w:val="22"/>
          <w:u w:val="single"/>
          <w:lang w:val="es-MX"/>
        </w:rPr>
        <w:t>acordarán la acumulación de los expedientes</w:t>
      </w:r>
      <w:r w:rsidRPr="00F802D3">
        <w:rPr>
          <w:rFonts w:ascii="Palatino Linotype" w:eastAsia="Times New Roman" w:hAnsi="Palatino Linotype" w:cs="Arial"/>
          <w:b/>
          <w:i/>
          <w:sz w:val="22"/>
          <w:szCs w:val="22"/>
          <w:lang w:val="es-MX"/>
        </w:rPr>
        <w:t xml:space="preserve"> del procedimiento y proceso administrativo que ante ellos se sigan, de oficio</w:t>
      </w:r>
      <w:r w:rsidRPr="00F802D3">
        <w:rPr>
          <w:rFonts w:ascii="Palatino Linotype" w:eastAsia="Times New Roman" w:hAnsi="Palatino Linotype" w:cs="Arial"/>
          <w:i/>
          <w:sz w:val="22"/>
          <w:szCs w:val="22"/>
          <w:lang w:val="es-MX"/>
        </w:rPr>
        <w:t xml:space="preserve"> o a petición de parte, </w:t>
      </w:r>
      <w:r w:rsidRPr="00F802D3">
        <w:rPr>
          <w:rFonts w:ascii="Palatino Linotype" w:eastAsia="Times New Roman" w:hAnsi="Palatino Linotype" w:cs="Arial"/>
          <w:b/>
          <w:i/>
          <w:sz w:val="22"/>
          <w:szCs w:val="22"/>
          <w:u w:val="single"/>
          <w:lang w:val="es-MX"/>
        </w:rPr>
        <w:t>cuando las partes</w:t>
      </w:r>
      <w:r w:rsidRPr="00F802D3">
        <w:rPr>
          <w:rFonts w:ascii="Palatino Linotype" w:eastAsia="Times New Roman" w:hAnsi="Palatino Linotype" w:cs="Arial"/>
          <w:i/>
          <w:sz w:val="22"/>
          <w:szCs w:val="22"/>
          <w:lang w:val="es-MX"/>
        </w:rPr>
        <w:t xml:space="preserve"> o los actos administrativos </w:t>
      </w:r>
      <w:r w:rsidRPr="00F802D3">
        <w:rPr>
          <w:rFonts w:ascii="Palatino Linotype" w:eastAsia="Times New Roman" w:hAnsi="Palatino Linotype" w:cs="Arial"/>
          <w:b/>
          <w:i/>
          <w:sz w:val="22"/>
          <w:szCs w:val="22"/>
          <w:u w:val="single"/>
          <w:lang w:val="es-MX"/>
        </w:rPr>
        <w:t>sean iguales</w:t>
      </w:r>
      <w:r w:rsidRPr="00F802D3">
        <w:rPr>
          <w:rFonts w:ascii="Palatino Linotype" w:eastAsia="Times New Roman" w:hAnsi="Palatino Linotype" w:cs="Arial"/>
          <w:i/>
          <w:sz w:val="22"/>
          <w:szCs w:val="22"/>
          <w:lang w:val="es-MX"/>
        </w:rPr>
        <w:t xml:space="preserve">, se trate de actos conexos o </w:t>
      </w:r>
      <w:r w:rsidRPr="00F802D3">
        <w:rPr>
          <w:rFonts w:ascii="Palatino Linotype" w:eastAsia="Times New Roman" w:hAnsi="Palatino Linotype" w:cs="Arial"/>
          <w:b/>
          <w:i/>
          <w:sz w:val="22"/>
          <w:szCs w:val="22"/>
          <w:u w:val="single"/>
          <w:lang w:val="es-MX"/>
        </w:rPr>
        <w:t>resulte conveniente el trámite unificado de los asuntos, para evitar la emisión de resoluciones contradictorias</w:t>
      </w:r>
      <w:r w:rsidRPr="00F802D3">
        <w:rPr>
          <w:rFonts w:ascii="Palatino Linotype" w:eastAsia="Times New Roman" w:hAnsi="Palatino Linotype" w:cs="Arial"/>
          <w:i/>
          <w:sz w:val="22"/>
          <w:szCs w:val="22"/>
          <w:lang w:val="es-MX"/>
        </w:rPr>
        <w:t>. La misma regla se aplicará, en lo conducente, para la separación de los expedientes.”</w:t>
      </w:r>
    </w:p>
    <w:p w:rsidR="00D03BA0" w:rsidRPr="00F802D3" w:rsidRDefault="00D03BA0" w:rsidP="00D03BA0">
      <w:pPr>
        <w:spacing w:after="0" w:line="240" w:lineRule="auto"/>
        <w:ind w:left="851" w:right="992"/>
        <w:jc w:val="both"/>
        <w:rPr>
          <w:rFonts w:ascii="Palatino Linotype" w:eastAsia="Times New Roman" w:hAnsi="Palatino Linotype" w:cs="Arial"/>
          <w:i/>
          <w:sz w:val="24"/>
          <w:szCs w:val="22"/>
          <w:lang w:val="es-MX"/>
        </w:rPr>
      </w:pPr>
    </w:p>
    <w:p w:rsidR="00D03BA0" w:rsidRPr="00F802D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F802D3">
        <w:rPr>
          <w:rFonts w:ascii="Palatino Linotype" w:eastAsia="Times New Roman" w:hAnsi="Palatino Linotype" w:cs="Arial"/>
          <w:b/>
          <w:i/>
          <w:sz w:val="22"/>
          <w:szCs w:val="22"/>
          <w:lang w:val="es-MX"/>
        </w:rPr>
        <w:t xml:space="preserve">Ley de Transparencia y Acceso a la Información Pública del </w:t>
      </w:r>
      <w:r w:rsidRPr="00F802D3">
        <w:rPr>
          <w:rFonts w:ascii="Palatino Linotype" w:eastAsia="Times New Roman" w:hAnsi="Palatino Linotype" w:cs="Arial"/>
          <w:b/>
          <w:i/>
          <w:sz w:val="22"/>
          <w:szCs w:val="22"/>
          <w:lang w:val="es-ES" w:eastAsia="es-MX"/>
        </w:rPr>
        <w:t>Estado</w:t>
      </w:r>
      <w:r w:rsidRPr="00F802D3">
        <w:rPr>
          <w:rFonts w:ascii="Palatino Linotype" w:eastAsia="Times New Roman" w:hAnsi="Palatino Linotype" w:cs="Arial"/>
          <w:b/>
          <w:i/>
          <w:sz w:val="22"/>
          <w:szCs w:val="22"/>
          <w:lang w:val="es-MX"/>
        </w:rPr>
        <w:t xml:space="preserve"> de México y Municipios </w:t>
      </w:r>
    </w:p>
    <w:p w:rsidR="00D03BA0" w:rsidRPr="00F802D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F802D3">
        <w:rPr>
          <w:rFonts w:ascii="Palatino Linotype" w:eastAsia="Times New Roman" w:hAnsi="Palatino Linotype" w:cs="Arial"/>
          <w:i/>
          <w:sz w:val="22"/>
          <w:szCs w:val="22"/>
          <w:lang w:val="es-MX"/>
        </w:rPr>
        <w:lastRenderedPageBreak/>
        <w:t>“</w:t>
      </w:r>
      <w:r w:rsidRPr="00F802D3">
        <w:rPr>
          <w:rFonts w:ascii="Palatino Linotype" w:eastAsia="Times New Roman" w:hAnsi="Palatino Linotype" w:cs="Arial"/>
          <w:b/>
          <w:i/>
          <w:sz w:val="22"/>
          <w:szCs w:val="22"/>
          <w:lang w:val="es-MX"/>
        </w:rPr>
        <w:t xml:space="preserve">Artículo 195. </w:t>
      </w:r>
      <w:r w:rsidRPr="00F802D3">
        <w:rPr>
          <w:rFonts w:ascii="Palatino Linotype" w:eastAsia="Times New Roman" w:hAnsi="Palatino Linotype" w:cs="Arial"/>
          <w:i/>
          <w:sz w:val="22"/>
          <w:szCs w:val="22"/>
          <w:lang w:val="es-MX"/>
        </w:rPr>
        <w:t>En la tramitación del recurso de revisión se aplicarán supletoriamente las disposiciones contenidas en el Código de Procedimientos Administrativos del Estado de México.”</w:t>
      </w:r>
    </w:p>
    <w:p w:rsidR="00D03BA0" w:rsidRPr="00F802D3" w:rsidRDefault="00D03BA0" w:rsidP="00D03BA0">
      <w:pPr>
        <w:tabs>
          <w:tab w:val="left" w:pos="8222"/>
        </w:tabs>
        <w:spacing w:after="0" w:line="240" w:lineRule="auto"/>
        <w:ind w:left="851" w:right="1134"/>
        <w:jc w:val="both"/>
        <w:rPr>
          <w:rFonts w:ascii="Palatino Linotype" w:eastAsia="Times New Roman" w:hAnsi="Palatino Linotype" w:cs="Arial"/>
          <w:sz w:val="22"/>
          <w:szCs w:val="22"/>
          <w:lang w:val="es-MX"/>
        </w:rPr>
      </w:pPr>
      <w:r w:rsidRPr="00F802D3">
        <w:rPr>
          <w:rFonts w:ascii="Palatino Linotype" w:eastAsia="Times New Roman" w:hAnsi="Palatino Linotype" w:cs="Arial"/>
          <w:sz w:val="22"/>
          <w:szCs w:val="22"/>
          <w:lang w:val="es-MX"/>
        </w:rPr>
        <w:t>(Énfasis añadido)</w:t>
      </w:r>
    </w:p>
    <w:p w:rsidR="00D03BA0" w:rsidRPr="00F802D3" w:rsidRDefault="00D03BA0" w:rsidP="00D03BA0">
      <w:pPr>
        <w:spacing w:after="0" w:line="240" w:lineRule="auto"/>
        <w:jc w:val="both"/>
        <w:rPr>
          <w:rFonts w:ascii="Palatino Linotype" w:eastAsia="Times New Roman" w:hAnsi="Palatino Linotype" w:cs="Arial"/>
          <w:b/>
          <w:sz w:val="24"/>
          <w:szCs w:val="28"/>
          <w:lang w:val="es-ES"/>
        </w:rPr>
      </w:pPr>
    </w:p>
    <w:p w:rsidR="00D03BA0" w:rsidRPr="00F802D3" w:rsidRDefault="00D03BA0" w:rsidP="00D03BA0">
      <w:pPr>
        <w:tabs>
          <w:tab w:val="center" w:pos="4252"/>
          <w:tab w:val="right" w:pos="8504"/>
        </w:tabs>
        <w:spacing w:after="0" w:line="360" w:lineRule="auto"/>
        <w:jc w:val="both"/>
        <w:rPr>
          <w:rFonts w:ascii="Palatino Linotype" w:hAnsi="Palatino Linotype" w:cs="Arial"/>
          <w:sz w:val="24"/>
          <w:szCs w:val="24"/>
        </w:rPr>
      </w:pPr>
      <w:r w:rsidRPr="00F802D3">
        <w:rPr>
          <w:rFonts w:ascii="Palatino Linotype" w:hAnsi="Palatino Linotype" w:cs="Arial"/>
          <w:sz w:val="24"/>
          <w:szCs w:val="24"/>
        </w:rPr>
        <w:t>De lo dispuesto en la normativa anterior, dicha acumulación procede cuando:</w:t>
      </w:r>
    </w:p>
    <w:p w:rsidR="00D03BA0" w:rsidRPr="00F802D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F802D3">
        <w:rPr>
          <w:rFonts w:ascii="Palatino Linotype" w:hAnsi="Palatino Linotype" w:cs="Arial"/>
          <w:sz w:val="24"/>
          <w:szCs w:val="24"/>
        </w:rPr>
        <w:t>El solicitante y la información referida sean las mismas;</w:t>
      </w:r>
    </w:p>
    <w:p w:rsidR="00D03BA0" w:rsidRPr="00F802D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F802D3">
        <w:rPr>
          <w:rFonts w:ascii="Palatino Linotype" w:hAnsi="Palatino Linotype" w:cs="Arial"/>
          <w:b/>
          <w:sz w:val="24"/>
          <w:szCs w:val="24"/>
          <w:u w:val="single"/>
        </w:rPr>
        <w:t>Las partes o los actos impugnados sean iguales</w:t>
      </w:r>
      <w:r w:rsidRPr="00F802D3">
        <w:rPr>
          <w:rFonts w:ascii="Palatino Linotype" w:hAnsi="Palatino Linotype" w:cs="Arial"/>
          <w:sz w:val="24"/>
          <w:szCs w:val="24"/>
        </w:rPr>
        <w:t>;</w:t>
      </w:r>
    </w:p>
    <w:p w:rsidR="00D03BA0" w:rsidRPr="00F802D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F802D3">
        <w:rPr>
          <w:rFonts w:ascii="Palatino Linotype" w:hAnsi="Palatino Linotype" w:cs="Arial"/>
          <w:b/>
          <w:sz w:val="24"/>
          <w:szCs w:val="24"/>
          <w:u w:val="single"/>
        </w:rPr>
        <w:t>Cuando se trate del mismo solicitante, el mismo Sujeto Obligado</w:t>
      </w:r>
      <w:r w:rsidRPr="00F802D3">
        <w:rPr>
          <w:rFonts w:ascii="Palatino Linotype" w:hAnsi="Palatino Linotype" w:cs="Arial"/>
          <w:sz w:val="24"/>
          <w:szCs w:val="24"/>
        </w:rPr>
        <w:t>, y</w:t>
      </w:r>
    </w:p>
    <w:p w:rsidR="00D03BA0" w:rsidRPr="00F802D3"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sz w:val="24"/>
          <w:szCs w:val="24"/>
        </w:rPr>
      </w:pPr>
      <w:r w:rsidRPr="00F802D3">
        <w:rPr>
          <w:rFonts w:ascii="Palatino Linotype" w:hAnsi="Palatino Linotype" w:cs="Arial"/>
          <w:sz w:val="24"/>
          <w:szCs w:val="24"/>
        </w:rPr>
        <w:t>Aun tratándose de solicitudes diversas, resulte conveniente la resolución unificada de los asuntos</w:t>
      </w:r>
      <w:r w:rsidRPr="00F802D3">
        <w:rPr>
          <w:rFonts w:ascii="Palatino Linotype" w:hAnsi="Palatino Linotype" w:cs="Arial"/>
          <w:i/>
          <w:sz w:val="24"/>
          <w:szCs w:val="24"/>
        </w:rPr>
        <w:t>.</w:t>
      </w:r>
    </w:p>
    <w:p w:rsidR="00D03BA0" w:rsidRPr="00F802D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D03BA0" w:rsidRPr="00F802D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F802D3">
        <w:rPr>
          <w:rFonts w:ascii="Palatino Linotype" w:eastAsia="Times New Roman" w:hAnsi="Palatino Linotype" w:cs="Arial"/>
          <w:sz w:val="24"/>
          <w:szCs w:val="24"/>
          <w:lang w:val="es-ES"/>
        </w:rPr>
        <w:t xml:space="preserve">De esta suerte, tal y como se mencionó anteriormente, los recursos de revisión que nos ocupan fueron interpuestos por el mismo </w:t>
      </w:r>
      <w:r w:rsidRPr="00F802D3">
        <w:rPr>
          <w:rFonts w:ascii="Palatino Linotype" w:eastAsia="Times New Roman" w:hAnsi="Palatino Linotype" w:cs="Arial"/>
          <w:b/>
          <w:sz w:val="24"/>
          <w:szCs w:val="24"/>
          <w:lang w:val="es-ES"/>
        </w:rPr>
        <w:t>RECURRENTE</w:t>
      </w:r>
      <w:r w:rsidRPr="00F802D3">
        <w:rPr>
          <w:rFonts w:ascii="Palatino Linotype" w:eastAsia="Times New Roman" w:hAnsi="Palatino Linotype" w:cs="Arial"/>
          <w:sz w:val="24"/>
          <w:szCs w:val="24"/>
          <w:lang w:val="es-ES"/>
        </w:rPr>
        <w:t xml:space="preserve"> ante el mismo </w:t>
      </w:r>
      <w:r w:rsidRPr="00F802D3">
        <w:rPr>
          <w:rFonts w:ascii="Palatino Linotype" w:eastAsia="Times New Roman" w:hAnsi="Palatino Linotype" w:cs="Arial"/>
          <w:b/>
          <w:sz w:val="24"/>
          <w:szCs w:val="24"/>
          <w:lang w:val="es-ES"/>
        </w:rPr>
        <w:t>SUJETO OBLIGADO</w:t>
      </w:r>
      <w:r w:rsidRPr="00F802D3">
        <w:rPr>
          <w:rFonts w:ascii="Palatino Linotype" w:eastAsia="Times New Roman" w:hAnsi="Palatino Linotype" w:cs="Arial"/>
          <w:sz w:val="24"/>
          <w:szCs w:val="24"/>
          <w:lang w:val="es-ES"/>
        </w:rPr>
        <w:t>, por lo que, resulta conveniente la resolución conjunta por economía procesal y con el fin de no emitir resoluciones contradictorias entre sí, en caso de resolverlos en forma separada por Ponentes diferentes.</w:t>
      </w:r>
    </w:p>
    <w:p w:rsidR="00D03BA0" w:rsidRPr="00F802D3" w:rsidRDefault="00D03BA0" w:rsidP="000408A5">
      <w:pPr>
        <w:spacing w:after="0" w:line="360" w:lineRule="auto"/>
        <w:jc w:val="both"/>
        <w:rPr>
          <w:rFonts w:ascii="Palatino Linotype" w:hAnsi="Palatino Linotype" w:cs="Arial"/>
          <w:b/>
          <w:szCs w:val="28"/>
        </w:rPr>
      </w:pPr>
    </w:p>
    <w:p w:rsidR="00FB3BFB" w:rsidRPr="00F802D3"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F802D3">
        <w:rPr>
          <w:rFonts w:ascii="Palatino Linotype" w:hAnsi="Palatino Linotype" w:cs="Arial"/>
          <w:b/>
          <w:sz w:val="28"/>
          <w:szCs w:val="28"/>
        </w:rPr>
        <w:t>CUARTO</w:t>
      </w:r>
      <w:r w:rsidR="00FB3BFB" w:rsidRPr="00F802D3">
        <w:rPr>
          <w:rFonts w:ascii="Palatino Linotype" w:hAnsi="Palatino Linotype" w:cs="Arial"/>
          <w:b/>
          <w:sz w:val="28"/>
          <w:szCs w:val="28"/>
        </w:rPr>
        <w:t xml:space="preserve">. </w:t>
      </w:r>
      <w:r w:rsidR="00FB3BFB" w:rsidRPr="00F802D3">
        <w:rPr>
          <w:rFonts w:ascii="Palatino Linotype" w:eastAsia="Times New Roman" w:hAnsi="Palatino Linotype" w:cs="Arial"/>
          <w:b/>
          <w:sz w:val="24"/>
          <w:szCs w:val="24"/>
          <w:lang w:val="es-ES"/>
        </w:rPr>
        <w:t xml:space="preserve">Oportunidad. </w:t>
      </w:r>
      <w:r w:rsidR="00FB3BFB" w:rsidRPr="00F802D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F802D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F802D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b/>
          <w:i/>
          <w:color w:val="000000"/>
          <w:sz w:val="22"/>
          <w:szCs w:val="22"/>
          <w:lang w:val="es-ES"/>
        </w:rPr>
        <w:t>“Artículo 163.</w:t>
      </w:r>
      <w:r w:rsidRPr="00F802D3">
        <w:rPr>
          <w:rFonts w:ascii="Palatino Linotype" w:eastAsia="Times New Roman" w:hAnsi="Palatino Linotype" w:cs="Arial"/>
          <w:i/>
          <w:color w:val="000000"/>
          <w:sz w:val="22"/>
          <w:szCs w:val="22"/>
          <w:lang w:val="es-ES"/>
        </w:rPr>
        <w:t xml:space="preserve"> La Unidad </w:t>
      </w:r>
      <w:r w:rsidRPr="00F802D3">
        <w:rPr>
          <w:rFonts w:ascii="Palatino Linotype" w:eastAsia="Times New Roman" w:hAnsi="Palatino Linotype" w:cs="Arial"/>
          <w:i/>
          <w:sz w:val="22"/>
          <w:szCs w:val="22"/>
          <w:lang w:val="es-ES"/>
        </w:rPr>
        <w:t>de</w:t>
      </w:r>
      <w:r w:rsidRPr="00F802D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F802D3">
        <w:rPr>
          <w:rFonts w:ascii="Palatino Linotype" w:eastAsia="Times New Roman" w:hAnsi="Palatino Linotype" w:cs="Arial"/>
          <w:i/>
          <w:sz w:val="22"/>
          <w:szCs w:val="22"/>
          <w:lang w:val="es-ES"/>
        </w:rPr>
        <w:t>menor</w:t>
      </w:r>
      <w:r w:rsidRPr="00F802D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F802D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F802D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lastRenderedPageBreak/>
        <w:t xml:space="preserve">Excepcionalmente, el plazo referido en el párrafo anterior podrá ampliarse hasta por siete días hábiles más, siempre y </w:t>
      </w:r>
      <w:r w:rsidRPr="00F802D3">
        <w:rPr>
          <w:rFonts w:ascii="Palatino Linotype" w:eastAsia="Times New Roman" w:hAnsi="Palatino Linotype" w:cs="Arial"/>
          <w:i/>
          <w:sz w:val="22"/>
          <w:szCs w:val="22"/>
          <w:lang w:val="es-ES"/>
        </w:rPr>
        <w:t>cuando</w:t>
      </w:r>
      <w:r w:rsidRPr="00F802D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r w:rsidRPr="00F802D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r w:rsidRPr="00F802D3">
        <w:rPr>
          <w:rFonts w:ascii="Palatino Linotype" w:eastAsia="Times New Roman" w:hAnsi="Palatino Linotype" w:cs="Arial"/>
          <w:color w:val="000000"/>
          <w:sz w:val="24"/>
          <w:szCs w:val="24"/>
          <w:lang w:val="es-ES"/>
        </w:rPr>
        <w:t xml:space="preserve">Derivado de lo anterior, se constituye la figura jurídica de la </w:t>
      </w:r>
      <w:r w:rsidRPr="00F802D3">
        <w:rPr>
          <w:rFonts w:ascii="Palatino Linotype" w:eastAsia="Times New Roman" w:hAnsi="Palatino Linotype" w:cs="Arial"/>
          <w:b/>
          <w:color w:val="000000"/>
          <w:sz w:val="24"/>
          <w:szCs w:val="24"/>
          <w:lang w:val="es-ES"/>
        </w:rPr>
        <w:t>NEGATIVA FICTA</w:t>
      </w:r>
      <w:r w:rsidRPr="00F802D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r w:rsidRPr="00F802D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F802D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b/>
          <w:i/>
          <w:color w:val="000000"/>
          <w:sz w:val="22"/>
          <w:szCs w:val="22"/>
          <w:lang w:val="es-ES"/>
        </w:rPr>
        <w:t xml:space="preserve">“Artículo 178. </w:t>
      </w:r>
      <w:r w:rsidRPr="00F802D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b/>
          <w:i/>
          <w:color w:val="000000"/>
          <w:sz w:val="22"/>
          <w:szCs w:val="22"/>
          <w:lang w:val="es-ES"/>
        </w:rPr>
        <w:lastRenderedPageBreak/>
        <w:t>A falta de respuesta del sujeto obligado, dentro de los plazos establecidos en esta Ley, a una solicitud de acceso a la información pública, el recurso podrá ser interpuesto en cualquier momento</w:t>
      </w:r>
      <w:r w:rsidRPr="00F802D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 xml:space="preserve">(Énfasis añadido) </w:t>
      </w:r>
    </w:p>
    <w:p w:rsidR="00FB3BFB" w:rsidRPr="00F802D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r w:rsidRPr="00F802D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F802D3">
        <w:rPr>
          <w:rFonts w:ascii="Palatino Linotype" w:eastAsia="Times New Roman" w:hAnsi="Palatino Linotype" w:cs="Arial"/>
          <w:b/>
          <w:color w:val="000000"/>
          <w:sz w:val="24"/>
          <w:szCs w:val="24"/>
          <w:lang w:val="es-ES"/>
        </w:rPr>
        <w:t>SUJETO OBLIGADO</w:t>
      </w:r>
      <w:r w:rsidRPr="00F802D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F802D3">
        <w:rPr>
          <w:rFonts w:ascii="Palatino Linotype" w:eastAsia="Times New Roman" w:hAnsi="Palatino Linotype" w:cs="Arial"/>
          <w:b/>
          <w:color w:val="000000"/>
          <w:sz w:val="24"/>
          <w:szCs w:val="24"/>
          <w:lang w:val="es-ES"/>
        </w:rPr>
        <w:t xml:space="preserve">EL RECURRENTE </w:t>
      </w:r>
      <w:r w:rsidRPr="00F802D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w:t>
      </w:r>
      <w:r w:rsidR="00D03BA0" w:rsidRPr="00F802D3">
        <w:rPr>
          <w:rFonts w:ascii="Palatino Linotype" w:eastAsia="Times New Roman" w:hAnsi="Palatino Linotype" w:cs="Arial"/>
          <w:color w:val="000000"/>
          <w:sz w:val="24"/>
          <w:szCs w:val="24"/>
          <w:lang w:val="es-ES"/>
        </w:rPr>
        <w:t>s</w:t>
      </w:r>
      <w:r w:rsidRPr="00F802D3">
        <w:rPr>
          <w:rFonts w:ascii="Palatino Linotype" w:eastAsia="Times New Roman" w:hAnsi="Palatino Linotype" w:cs="Arial"/>
          <w:color w:val="000000"/>
          <w:sz w:val="24"/>
          <w:szCs w:val="24"/>
          <w:lang w:val="es-ES"/>
        </w:rPr>
        <w:t xml:space="preserve"> recurso</w:t>
      </w:r>
      <w:r w:rsidR="00D03BA0" w:rsidRPr="00F802D3">
        <w:rPr>
          <w:rFonts w:ascii="Palatino Linotype" w:eastAsia="Times New Roman" w:hAnsi="Palatino Linotype" w:cs="Arial"/>
          <w:color w:val="000000"/>
          <w:sz w:val="24"/>
          <w:szCs w:val="24"/>
          <w:lang w:val="es-ES"/>
        </w:rPr>
        <w:t>s</w:t>
      </w:r>
      <w:r w:rsidRPr="00F802D3">
        <w:rPr>
          <w:rFonts w:ascii="Palatino Linotype" w:eastAsia="Times New Roman" w:hAnsi="Palatino Linotype" w:cs="Arial"/>
          <w:color w:val="000000"/>
          <w:sz w:val="24"/>
          <w:szCs w:val="24"/>
          <w:lang w:val="es-ES"/>
        </w:rPr>
        <w:t xml:space="preserve"> se present</w:t>
      </w:r>
      <w:r w:rsidR="00D03BA0" w:rsidRPr="00F802D3">
        <w:rPr>
          <w:rFonts w:ascii="Palatino Linotype" w:eastAsia="Times New Roman" w:hAnsi="Palatino Linotype" w:cs="Arial"/>
          <w:color w:val="000000"/>
          <w:sz w:val="24"/>
          <w:szCs w:val="24"/>
          <w:lang w:val="es-ES"/>
        </w:rPr>
        <w:t xml:space="preserve">aron </w:t>
      </w:r>
      <w:r w:rsidRPr="00F802D3">
        <w:rPr>
          <w:rFonts w:ascii="Palatino Linotype" w:eastAsia="Times New Roman" w:hAnsi="Palatino Linotype" w:cs="Arial"/>
          <w:color w:val="000000"/>
          <w:sz w:val="24"/>
          <w:szCs w:val="24"/>
          <w:lang w:val="es-ES"/>
        </w:rPr>
        <w:t>oportunamente.</w:t>
      </w:r>
    </w:p>
    <w:p w:rsidR="00FB3BFB" w:rsidRPr="00F802D3"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F802D3" w:rsidRDefault="00D03BA0"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F802D3">
        <w:rPr>
          <w:rFonts w:ascii="Palatino Linotype" w:eastAsia="Times New Roman" w:hAnsi="Palatino Linotype" w:cs="Times New Roman"/>
          <w:b/>
          <w:sz w:val="28"/>
        </w:rPr>
        <w:t>QUINTO</w:t>
      </w:r>
      <w:r w:rsidR="00D51EB4" w:rsidRPr="00F802D3">
        <w:rPr>
          <w:rFonts w:ascii="Palatino Linotype" w:eastAsia="Times New Roman" w:hAnsi="Palatino Linotype" w:cs="Times New Roman"/>
          <w:b/>
          <w:sz w:val="28"/>
        </w:rPr>
        <w:t xml:space="preserve">. </w:t>
      </w:r>
      <w:r w:rsidR="00D51EB4" w:rsidRPr="00F802D3">
        <w:rPr>
          <w:rFonts w:ascii="Palatino Linotype" w:eastAsia="Times New Roman" w:hAnsi="Palatino Linotype" w:cs="Times New Roman"/>
          <w:b/>
          <w:sz w:val="24"/>
          <w:szCs w:val="24"/>
          <w:lang w:val="es-MX"/>
        </w:rPr>
        <w:t xml:space="preserve">Procedibilidad. </w:t>
      </w:r>
      <w:r w:rsidR="00D51EB4" w:rsidRPr="00F802D3">
        <w:rPr>
          <w:rFonts w:ascii="Palatino Linotype" w:eastAsia="Times New Roman" w:hAnsi="Palatino Linotype" w:cs="Arial"/>
          <w:sz w:val="24"/>
          <w:szCs w:val="24"/>
          <w:lang w:val="es-ES"/>
        </w:rPr>
        <w:t xml:space="preserve">Esta Ponencia considera importante abordar el análisis de los requisitos de </w:t>
      </w:r>
      <w:proofErr w:type="spellStart"/>
      <w:r w:rsidR="00D51EB4" w:rsidRPr="00F802D3">
        <w:rPr>
          <w:rFonts w:ascii="Palatino Linotype" w:eastAsia="Times New Roman" w:hAnsi="Palatino Linotype" w:cs="Arial"/>
          <w:sz w:val="24"/>
          <w:szCs w:val="24"/>
          <w:lang w:val="es-ES"/>
        </w:rPr>
        <w:t>procedibilidad</w:t>
      </w:r>
      <w:proofErr w:type="spellEnd"/>
      <w:r w:rsidR="00D51EB4" w:rsidRPr="00F802D3">
        <w:rPr>
          <w:rFonts w:ascii="Palatino Linotype" w:eastAsia="Times New Roman" w:hAnsi="Palatino Linotype" w:cs="Arial"/>
          <w:sz w:val="24"/>
          <w:szCs w:val="24"/>
          <w:lang w:val="es-ES"/>
        </w:rPr>
        <w:t xml:space="preserve"> del recurso de revisión, así el artículo 180 de la </w:t>
      </w:r>
      <w:r w:rsidR="00D51EB4" w:rsidRPr="00F802D3">
        <w:rPr>
          <w:rFonts w:ascii="Palatino Linotype" w:eastAsia="Times New Roman" w:hAnsi="Palatino Linotype" w:cs="Arial"/>
          <w:sz w:val="24"/>
          <w:szCs w:val="24"/>
          <w:lang w:val="es-ES" w:eastAsia="es-MX"/>
        </w:rPr>
        <w:t xml:space="preserve">Ley de Transparencia y Acceso a la </w:t>
      </w:r>
      <w:r w:rsidR="00D51EB4" w:rsidRPr="00F802D3">
        <w:rPr>
          <w:rFonts w:ascii="Palatino Linotype" w:eastAsia="Times New Roman" w:hAnsi="Palatino Linotype" w:cs="Arial"/>
          <w:sz w:val="24"/>
          <w:szCs w:val="24"/>
          <w:lang w:val="es-ES"/>
        </w:rPr>
        <w:t>Información</w:t>
      </w:r>
      <w:r w:rsidR="00D51EB4" w:rsidRPr="00F802D3">
        <w:rPr>
          <w:rFonts w:ascii="Palatino Linotype" w:eastAsia="Times New Roman" w:hAnsi="Palatino Linotype" w:cs="Arial"/>
          <w:sz w:val="24"/>
          <w:szCs w:val="24"/>
          <w:lang w:val="es-ES" w:eastAsia="es-MX"/>
        </w:rPr>
        <w:t xml:space="preserve"> Pública del Estado de México y Municipios, que </w:t>
      </w:r>
      <w:r w:rsidR="00D51EB4" w:rsidRPr="00F802D3">
        <w:rPr>
          <w:rFonts w:ascii="Palatino Linotype" w:eastAsia="Times New Roman" w:hAnsi="Palatino Linotype" w:cs="Arial"/>
          <w:sz w:val="24"/>
          <w:szCs w:val="24"/>
          <w:lang w:val="es-ES"/>
        </w:rPr>
        <w:t>establece lo siguiente:</w:t>
      </w:r>
    </w:p>
    <w:p w:rsidR="00D51EB4" w:rsidRPr="00F802D3"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“Artículo 180. </w:t>
      </w:r>
      <w:r w:rsidRPr="00F802D3">
        <w:rPr>
          <w:rFonts w:ascii="Palatino Linotype" w:eastAsia="Times New Roman" w:hAnsi="Palatino Linotype" w:cs="Times New Roman"/>
          <w:i/>
          <w:sz w:val="22"/>
          <w:szCs w:val="22"/>
          <w:lang w:val="es-ES"/>
        </w:rPr>
        <w:t xml:space="preserve">El </w:t>
      </w:r>
      <w:r w:rsidRPr="00F802D3">
        <w:rPr>
          <w:rFonts w:ascii="Palatino Linotype" w:eastAsia="Times New Roman" w:hAnsi="Palatino Linotype" w:cs="Arial"/>
          <w:i/>
          <w:sz w:val="22"/>
          <w:szCs w:val="22"/>
          <w:lang w:val="es-ES"/>
        </w:rPr>
        <w:t>recurso</w:t>
      </w:r>
      <w:r w:rsidRPr="00F802D3">
        <w:rPr>
          <w:rFonts w:ascii="Palatino Linotype" w:eastAsia="Times New Roman" w:hAnsi="Palatino Linotype" w:cs="Times New Roman"/>
          <w:i/>
          <w:sz w:val="22"/>
          <w:szCs w:val="22"/>
          <w:lang w:val="es-ES"/>
        </w:rPr>
        <w:t xml:space="preserve"> </w:t>
      </w:r>
      <w:r w:rsidRPr="00F802D3">
        <w:rPr>
          <w:rFonts w:ascii="Palatino Linotype" w:eastAsia="Times New Roman" w:hAnsi="Palatino Linotype" w:cs="Arial"/>
          <w:i/>
          <w:color w:val="222222"/>
          <w:sz w:val="22"/>
          <w:szCs w:val="22"/>
          <w:lang w:val="es-ES" w:eastAsia="es-MX"/>
        </w:rPr>
        <w:t>de</w:t>
      </w:r>
      <w:r w:rsidRPr="00F802D3">
        <w:rPr>
          <w:rFonts w:ascii="Palatino Linotype" w:eastAsia="Times New Roman" w:hAnsi="Palatino Linotype" w:cs="Times New Roman"/>
          <w:i/>
          <w:sz w:val="22"/>
          <w:szCs w:val="22"/>
          <w:lang w:val="es-ES"/>
        </w:rPr>
        <w:t xml:space="preserve"> revisión contendrá:</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I. </w:t>
      </w:r>
      <w:r w:rsidRPr="00F802D3">
        <w:rPr>
          <w:rFonts w:ascii="Palatino Linotype" w:eastAsia="Times New Roman" w:hAnsi="Palatino Linotype" w:cs="Times New Roman"/>
          <w:i/>
          <w:sz w:val="22"/>
          <w:szCs w:val="22"/>
          <w:lang w:val="es-ES"/>
        </w:rPr>
        <w:t xml:space="preserve">El sujeto obligado ante </w:t>
      </w:r>
      <w:r w:rsidRPr="00F802D3">
        <w:rPr>
          <w:rFonts w:ascii="Palatino Linotype" w:eastAsia="Times New Roman" w:hAnsi="Palatino Linotype" w:cs="Arial"/>
          <w:i/>
          <w:sz w:val="22"/>
          <w:szCs w:val="22"/>
          <w:lang w:val="es-ES"/>
        </w:rPr>
        <w:t>la</w:t>
      </w:r>
      <w:r w:rsidRPr="00F802D3">
        <w:rPr>
          <w:rFonts w:ascii="Palatino Linotype" w:eastAsia="Times New Roman" w:hAnsi="Palatino Linotype" w:cs="Times New Roman"/>
          <w:i/>
          <w:sz w:val="22"/>
          <w:szCs w:val="22"/>
          <w:lang w:val="es-ES"/>
        </w:rPr>
        <w:t xml:space="preserve"> cual </w:t>
      </w:r>
      <w:r w:rsidRPr="00F802D3">
        <w:rPr>
          <w:rFonts w:ascii="Palatino Linotype" w:eastAsia="Times New Roman" w:hAnsi="Palatino Linotype" w:cs="Arial"/>
          <w:i/>
          <w:color w:val="222222"/>
          <w:sz w:val="22"/>
          <w:szCs w:val="22"/>
          <w:lang w:val="es-ES" w:eastAsia="es-MX"/>
        </w:rPr>
        <w:t>se</w:t>
      </w:r>
      <w:r w:rsidRPr="00F802D3">
        <w:rPr>
          <w:rFonts w:ascii="Palatino Linotype" w:eastAsia="Times New Roman" w:hAnsi="Palatino Linotype" w:cs="Times New Roman"/>
          <w:i/>
          <w:sz w:val="22"/>
          <w:szCs w:val="22"/>
          <w:lang w:val="es-ES"/>
        </w:rPr>
        <w:t xml:space="preserve"> presentó la solicitud;</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lastRenderedPageBreak/>
        <w:t xml:space="preserve">II. El nombre del solicitante </w:t>
      </w:r>
      <w:r w:rsidRPr="00F802D3">
        <w:rPr>
          <w:rFonts w:ascii="Palatino Linotype" w:eastAsia="Times New Roman" w:hAnsi="Palatino Linotype" w:cs="Arial"/>
          <w:b/>
          <w:i/>
          <w:color w:val="222222"/>
          <w:sz w:val="22"/>
          <w:szCs w:val="22"/>
          <w:lang w:val="es-ES" w:eastAsia="es-MX"/>
        </w:rPr>
        <w:t>que</w:t>
      </w:r>
      <w:r w:rsidRPr="00F802D3">
        <w:rPr>
          <w:rFonts w:ascii="Palatino Linotype" w:eastAsia="Times New Roman" w:hAnsi="Palatino Linotype" w:cs="Times New Roman"/>
          <w:b/>
          <w:i/>
          <w:sz w:val="22"/>
          <w:szCs w:val="22"/>
          <w:lang w:val="es-ES"/>
        </w:rPr>
        <w:t xml:space="preserve"> recurre </w:t>
      </w:r>
      <w:r w:rsidRPr="00F802D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III. </w:t>
      </w:r>
      <w:r w:rsidRPr="00F802D3">
        <w:rPr>
          <w:rFonts w:ascii="Palatino Linotype" w:eastAsia="Times New Roman" w:hAnsi="Palatino Linotype" w:cs="Times New Roman"/>
          <w:i/>
          <w:sz w:val="22"/>
          <w:szCs w:val="22"/>
          <w:lang w:val="es-ES"/>
        </w:rPr>
        <w:t xml:space="preserve">El número de folio de </w:t>
      </w:r>
      <w:r w:rsidRPr="00F802D3">
        <w:rPr>
          <w:rFonts w:ascii="Palatino Linotype" w:eastAsia="Times New Roman" w:hAnsi="Palatino Linotype" w:cs="Arial"/>
          <w:i/>
          <w:color w:val="222222"/>
          <w:sz w:val="22"/>
          <w:szCs w:val="22"/>
          <w:lang w:val="es-ES" w:eastAsia="es-MX"/>
        </w:rPr>
        <w:t>respuesta</w:t>
      </w:r>
      <w:r w:rsidRPr="00F802D3">
        <w:rPr>
          <w:rFonts w:ascii="Palatino Linotype" w:eastAsia="Times New Roman" w:hAnsi="Palatino Linotype" w:cs="Times New Roman"/>
          <w:i/>
          <w:sz w:val="22"/>
          <w:szCs w:val="22"/>
          <w:lang w:val="es-ES"/>
        </w:rPr>
        <w:t xml:space="preserve"> de la solicitud de acceso;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IV. </w:t>
      </w:r>
      <w:r w:rsidRPr="00F802D3">
        <w:rPr>
          <w:rFonts w:ascii="Palatino Linotype" w:eastAsia="Times New Roman" w:hAnsi="Palatino Linotype" w:cs="Times New Roman"/>
          <w:i/>
          <w:sz w:val="22"/>
          <w:szCs w:val="22"/>
          <w:lang w:val="es-ES"/>
        </w:rPr>
        <w:t xml:space="preserve">La fecha en que fue </w:t>
      </w:r>
      <w:r w:rsidRPr="00F802D3">
        <w:rPr>
          <w:rFonts w:ascii="Palatino Linotype" w:eastAsia="Times New Roman" w:hAnsi="Palatino Linotype" w:cs="Arial"/>
          <w:i/>
          <w:color w:val="222222"/>
          <w:sz w:val="22"/>
          <w:szCs w:val="22"/>
          <w:lang w:val="es-ES" w:eastAsia="es-MX"/>
        </w:rPr>
        <w:t>notificada</w:t>
      </w:r>
      <w:r w:rsidRPr="00F802D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V. </w:t>
      </w:r>
      <w:r w:rsidRPr="00F802D3">
        <w:rPr>
          <w:rFonts w:ascii="Palatino Linotype" w:eastAsia="Times New Roman" w:hAnsi="Palatino Linotype" w:cs="Times New Roman"/>
          <w:i/>
          <w:sz w:val="22"/>
          <w:szCs w:val="22"/>
          <w:lang w:val="es-ES"/>
        </w:rPr>
        <w:t xml:space="preserve">El acto que se </w:t>
      </w:r>
      <w:r w:rsidRPr="00F802D3">
        <w:rPr>
          <w:rFonts w:ascii="Palatino Linotype" w:eastAsia="Times New Roman" w:hAnsi="Palatino Linotype" w:cs="Arial"/>
          <w:i/>
          <w:color w:val="222222"/>
          <w:sz w:val="22"/>
          <w:szCs w:val="22"/>
          <w:lang w:val="es-ES" w:eastAsia="es-MX"/>
        </w:rPr>
        <w:t>recurre</w:t>
      </w:r>
      <w:r w:rsidRPr="00F802D3">
        <w:rPr>
          <w:rFonts w:ascii="Palatino Linotype" w:eastAsia="Times New Roman" w:hAnsi="Palatino Linotype" w:cs="Times New Roman"/>
          <w:i/>
          <w:sz w:val="22"/>
          <w:szCs w:val="22"/>
          <w:lang w:val="es-ES"/>
        </w:rPr>
        <w:t>;</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VI. </w:t>
      </w:r>
      <w:r w:rsidRPr="00F802D3">
        <w:rPr>
          <w:rFonts w:ascii="Palatino Linotype" w:eastAsia="Times New Roman" w:hAnsi="Palatino Linotype" w:cs="Times New Roman"/>
          <w:i/>
          <w:sz w:val="22"/>
          <w:szCs w:val="22"/>
          <w:lang w:val="es-ES"/>
        </w:rPr>
        <w:t xml:space="preserve">Las razones o </w:t>
      </w:r>
      <w:r w:rsidRPr="00F802D3">
        <w:rPr>
          <w:rFonts w:ascii="Palatino Linotype" w:eastAsia="Times New Roman" w:hAnsi="Palatino Linotype" w:cs="Arial"/>
          <w:i/>
          <w:color w:val="222222"/>
          <w:sz w:val="22"/>
          <w:szCs w:val="22"/>
          <w:lang w:val="es-ES" w:eastAsia="es-MX"/>
        </w:rPr>
        <w:t>motivos</w:t>
      </w:r>
      <w:r w:rsidRPr="00F802D3">
        <w:rPr>
          <w:rFonts w:ascii="Palatino Linotype" w:eastAsia="Times New Roman" w:hAnsi="Palatino Linotype" w:cs="Times New Roman"/>
          <w:i/>
          <w:sz w:val="22"/>
          <w:szCs w:val="22"/>
          <w:lang w:val="es-ES"/>
        </w:rPr>
        <w:t xml:space="preserve"> de inconformidad;</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VII. </w:t>
      </w:r>
      <w:r w:rsidRPr="00F802D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F802D3">
        <w:rPr>
          <w:rFonts w:ascii="Palatino Linotype" w:eastAsia="Times New Roman" w:hAnsi="Palatino Linotype" w:cs="Times New Roman"/>
          <w:b/>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 xml:space="preserve">VIII. </w:t>
      </w:r>
      <w:r w:rsidRPr="00F802D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F802D3">
        <w:rPr>
          <w:rFonts w:ascii="Palatino Linotype" w:eastAsia="Times New Roman" w:hAnsi="Palatino Linotype" w:cs="Times New Roman"/>
          <w:b/>
          <w:i/>
          <w:sz w:val="22"/>
          <w:szCs w:val="22"/>
          <w:lang w:val="es-ES"/>
        </w:rPr>
        <w:t xml:space="preserve">En caso de </w:t>
      </w:r>
      <w:r w:rsidRPr="00F802D3">
        <w:rPr>
          <w:rFonts w:ascii="Palatino Linotype" w:eastAsia="Times New Roman" w:hAnsi="Palatino Linotype" w:cs="Arial"/>
          <w:b/>
          <w:i/>
          <w:color w:val="222222"/>
          <w:sz w:val="22"/>
          <w:szCs w:val="22"/>
          <w:lang w:val="es-ES" w:eastAsia="es-MX"/>
        </w:rPr>
        <w:t>que</w:t>
      </w:r>
      <w:r w:rsidRPr="00F802D3">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F802D3">
        <w:rPr>
          <w:rFonts w:ascii="Palatino Linotype" w:eastAsia="Times New Roman" w:hAnsi="Palatino Linotype" w:cs="Times New Roman"/>
          <w:i/>
          <w:sz w:val="22"/>
          <w:szCs w:val="22"/>
          <w:lang w:val="es-ES"/>
        </w:rPr>
        <w:t>, IV, VII y VIII.</w:t>
      </w:r>
      <w:r w:rsidRPr="00F802D3">
        <w:rPr>
          <w:rFonts w:ascii="Palatino Linotype" w:eastAsia="Times New Roman" w:hAnsi="Palatino Linotype" w:cs="Times New Roman"/>
          <w:b/>
          <w:i/>
          <w:sz w:val="22"/>
          <w:szCs w:val="22"/>
          <w:lang w:val="es-ES"/>
        </w:rPr>
        <w:t>”</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(Énfasis añadido)</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F802D3" w:rsidRDefault="00D51EB4" w:rsidP="000408A5">
      <w:pPr>
        <w:spacing w:after="0" w:line="360" w:lineRule="auto"/>
        <w:jc w:val="both"/>
        <w:rPr>
          <w:rFonts w:ascii="Palatino Linotype" w:eastAsia="Times New Roman" w:hAnsi="Palatino Linotype" w:cs="Times New Roman"/>
          <w:b/>
          <w:sz w:val="24"/>
          <w:szCs w:val="24"/>
          <w:lang w:val="es-ES"/>
        </w:rPr>
      </w:pPr>
      <w:r w:rsidRPr="00F802D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F802D3">
        <w:rPr>
          <w:rFonts w:ascii="Palatino Linotype" w:eastAsia="Times New Roman" w:hAnsi="Palatino Linotype" w:cs="Arial"/>
          <w:sz w:val="24"/>
          <w:szCs w:val="24"/>
          <w:lang w:val="es-ES"/>
        </w:rPr>
        <w:t>deberán</w:t>
      </w:r>
      <w:r w:rsidRPr="00F802D3">
        <w:rPr>
          <w:rFonts w:ascii="Palatino Linotype" w:eastAsia="Times New Roman" w:hAnsi="Palatino Linotype" w:cs="Times New Roman"/>
          <w:sz w:val="24"/>
          <w:szCs w:val="24"/>
          <w:lang w:val="es-ES"/>
        </w:rPr>
        <w:t xml:space="preserve"> </w:t>
      </w:r>
      <w:r w:rsidRPr="00F802D3">
        <w:rPr>
          <w:rFonts w:ascii="Palatino Linotype" w:eastAsia="Times New Roman" w:hAnsi="Palatino Linotype" w:cs="Arial"/>
          <w:sz w:val="24"/>
          <w:szCs w:val="24"/>
          <w:lang w:val="es-ES"/>
        </w:rPr>
        <w:t>contener</w:t>
      </w:r>
      <w:r w:rsidRPr="00F802D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F802D3">
        <w:rPr>
          <w:rFonts w:ascii="Palatino Linotype" w:eastAsia="Times New Roman" w:hAnsi="Palatino Linotype" w:cs="Times New Roman"/>
          <w:b/>
          <w:sz w:val="24"/>
          <w:szCs w:val="24"/>
          <w:lang w:val="es-ES"/>
        </w:rPr>
        <w:t>SAIMEX</w:t>
      </w:r>
      <w:r w:rsidRPr="00F802D3">
        <w:rPr>
          <w:rFonts w:ascii="Palatino Linotype" w:eastAsia="Times New Roman" w:hAnsi="Palatino Linotype" w:cs="Times New Roman"/>
          <w:sz w:val="24"/>
          <w:szCs w:val="24"/>
          <w:lang w:val="es-ES"/>
        </w:rPr>
        <w:t xml:space="preserve"> se desprende que la parte solicitante y ahora </w:t>
      </w:r>
      <w:r w:rsidRPr="00F802D3">
        <w:rPr>
          <w:rFonts w:ascii="Palatino Linotype" w:eastAsia="Times New Roman" w:hAnsi="Palatino Linotype" w:cs="Times New Roman"/>
          <w:b/>
          <w:sz w:val="24"/>
          <w:szCs w:val="24"/>
          <w:lang w:val="es-ES"/>
        </w:rPr>
        <w:t>RECURRENTE</w:t>
      </w:r>
      <w:r w:rsidRPr="00F802D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F802D3">
        <w:rPr>
          <w:rFonts w:ascii="Palatino Linotype" w:eastAsia="Times New Roman" w:hAnsi="Palatino Linotype" w:cs="Arial"/>
          <w:sz w:val="24"/>
          <w:szCs w:val="24"/>
          <w:lang w:val="es-ES"/>
        </w:rPr>
        <w:t>sea</w:t>
      </w:r>
      <w:r w:rsidRPr="00F802D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F802D3">
        <w:rPr>
          <w:rFonts w:ascii="Palatino Linotype" w:eastAsia="Times New Roman" w:hAnsi="Palatino Linotype" w:cs="Arial"/>
          <w:sz w:val="24"/>
          <w:szCs w:val="24"/>
          <w:lang w:val="es-ES"/>
        </w:rPr>
        <w:t>no</w:t>
      </w:r>
      <w:r w:rsidRPr="00F802D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F802D3" w:rsidRDefault="00D51EB4" w:rsidP="000408A5">
      <w:pPr>
        <w:spacing w:after="0" w:line="360" w:lineRule="auto"/>
        <w:jc w:val="both"/>
        <w:rPr>
          <w:rFonts w:ascii="Palatino Linotype" w:eastAsia="Times New Roman" w:hAnsi="Palatino Linotype" w:cs="Arial"/>
          <w:color w:val="000000"/>
          <w:sz w:val="24"/>
          <w:szCs w:val="24"/>
          <w:lang w:val="es-ES"/>
        </w:rPr>
      </w:pPr>
      <w:r w:rsidRPr="00F802D3">
        <w:rPr>
          <w:rFonts w:ascii="Palatino Linotype" w:eastAsia="Times New Roman" w:hAnsi="Palatino Linotype" w:cs="Times New Roman"/>
          <w:sz w:val="24"/>
          <w:szCs w:val="24"/>
          <w:lang w:val="es-ES"/>
        </w:rPr>
        <w:t xml:space="preserve">Empero lo anterior, debe destacarse que el artículo 15 de </w:t>
      </w:r>
      <w:r w:rsidRPr="00F802D3">
        <w:rPr>
          <w:rFonts w:ascii="Palatino Linotype" w:eastAsia="Times New Roman" w:hAnsi="Palatino Linotype" w:cs="Arial"/>
          <w:sz w:val="24"/>
          <w:szCs w:val="24"/>
          <w:lang w:val="es-ES" w:eastAsia="es-MX"/>
        </w:rPr>
        <w:t xml:space="preserve">Ley de Transparencia y Acceso a la </w:t>
      </w:r>
      <w:r w:rsidRPr="00F802D3">
        <w:rPr>
          <w:rFonts w:ascii="Palatino Linotype" w:eastAsia="Times New Roman" w:hAnsi="Palatino Linotype" w:cs="Arial"/>
          <w:sz w:val="24"/>
          <w:szCs w:val="24"/>
          <w:lang w:val="es-ES"/>
        </w:rPr>
        <w:t>Información</w:t>
      </w:r>
      <w:r w:rsidRPr="00F802D3">
        <w:rPr>
          <w:rFonts w:ascii="Palatino Linotype" w:eastAsia="Times New Roman" w:hAnsi="Palatino Linotype" w:cs="Arial"/>
          <w:sz w:val="24"/>
          <w:szCs w:val="24"/>
          <w:lang w:val="es-ES" w:eastAsia="es-MX"/>
        </w:rPr>
        <w:t xml:space="preserve"> Pública del Estado de México y Municipios </w:t>
      </w:r>
      <w:r w:rsidRPr="00F802D3">
        <w:rPr>
          <w:rFonts w:ascii="Palatino Linotype" w:eastAsia="Times New Roman" w:hAnsi="Palatino Linotype" w:cs="Arial"/>
          <w:iCs/>
          <w:sz w:val="24"/>
          <w:szCs w:val="24"/>
          <w:lang w:val="es-ES"/>
        </w:rPr>
        <w:t xml:space="preserve">prevé que, </w:t>
      </w:r>
      <w:r w:rsidRPr="00F802D3">
        <w:rPr>
          <w:rFonts w:ascii="Palatino Linotype" w:eastAsia="Times New Roman" w:hAnsi="Palatino Linotype" w:cs="Times New Roman"/>
          <w:sz w:val="24"/>
          <w:szCs w:val="24"/>
          <w:lang w:val="es-ES"/>
        </w:rPr>
        <w:t xml:space="preserve">toda persona tendrá acceso a la información </w:t>
      </w:r>
      <w:r w:rsidRPr="00F802D3">
        <w:rPr>
          <w:rFonts w:ascii="Palatino Linotype" w:eastAsia="Times New Roman" w:hAnsi="Palatino Linotype" w:cs="Arial"/>
          <w:color w:val="000000"/>
          <w:sz w:val="24"/>
          <w:szCs w:val="24"/>
          <w:lang w:val="es-ES"/>
        </w:rPr>
        <w:t xml:space="preserve">sin necesidad de acreditar interés alguno o </w:t>
      </w:r>
      <w:r w:rsidRPr="00F802D3">
        <w:rPr>
          <w:rFonts w:ascii="Palatino Linotype" w:eastAsia="Times New Roman" w:hAnsi="Palatino Linotype" w:cs="Arial"/>
          <w:color w:val="000000"/>
          <w:sz w:val="24"/>
          <w:szCs w:val="24"/>
          <w:lang w:val="es-ES"/>
        </w:rPr>
        <w:lastRenderedPageBreak/>
        <w:t xml:space="preserve">justificar su utilización, de lo que se infiere que para el </w:t>
      </w:r>
      <w:r w:rsidRPr="00F802D3">
        <w:rPr>
          <w:rFonts w:ascii="Palatino Linotype" w:eastAsia="Times New Roman" w:hAnsi="Palatino Linotype" w:cs="Times New Roman"/>
          <w:sz w:val="24"/>
          <w:szCs w:val="24"/>
          <w:lang w:val="es-ES"/>
        </w:rPr>
        <w:t>ejercicio</w:t>
      </w:r>
      <w:r w:rsidRPr="00F802D3">
        <w:rPr>
          <w:rFonts w:ascii="Palatino Linotype" w:eastAsia="Times New Roman" w:hAnsi="Palatino Linotype" w:cs="Arial"/>
          <w:color w:val="000000"/>
          <w:sz w:val="24"/>
          <w:szCs w:val="24"/>
          <w:lang w:val="es-ES"/>
        </w:rPr>
        <w:t xml:space="preserve"> del derecho de acceso a la información pública, </w:t>
      </w:r>
      <w:r w:rsidRPr="00F802D3">
        <w:rPr>
          <w:rFonts w:ascii="Palatino Linotype" w:eastAsia="Times New Roman" w:hAnsi="Palatino Linotype" w:cs="Arial"/>
          <w:b/>
          <w:color w:val="000000"/>
          <w:sz w:val="24"/>
          <w:szCs w:val="24"/>
          <w:lang w:val="es-ES"/>
        </w:rPr>
        <w:t xml:space="preserve">el nombre no es un requisito </w:t>
      </w:r>
      <w:r w:rsidRPr="00F802D3">
        <w:rPr>
          <w:rFonts w:ascii="Palatino Linotype" w:eastAsia="Times New Roman" w:hAnsi="Palatino Linotype" w:cs="Arial"/>
          <w:b/>
          <w:i/>
          <w:color w:val="000000"/>
          <w:sz w:val="24"/>
          <w:szCs w:val="24"/>
          <w:lang w:val="es-ES"/>
        </w:rPr>
        <w:t>sine qua non</w:t>
      </w:r>
      <w:r w:rsidRPr="00F802D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F802D3"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F802D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F802D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F802D3">
        <w:rPr>
          <w:rFonts w:ascii="Palatino Linotype" w:eastAsia="Times New Roman" w:hAnsi="Palatino Linotype" w:cs="Arial"/>
          <w:b/>
          <w:i/>
          <w:sz w:val="22"/>
          <w:szCs w:val="22"/>
          <w:lang w:val="es-ES"/>
        </w:rPr>
        <w:t>Constitución Política de los Estados Unidos Mexicanos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b/>
          <w:i/>
          <w:sz w:val="22"/>
          <w:szCs w:val="22"/>
          <w:lang w:val="es-ES"/>
        </w:rPr>
        <w:t>“Artículo 6o.</w:t>
      </w:r>
      <w:r w:rsidRPr="00F802D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802D3">
        <w:rPr>
          <w:rFonts w:ascii="Palatino Linotype" w:eastAsia="Times New Roman" w:hAnsi="Palatino Linotype" w:cs="Arial"/>
          <w:b/>
          <w:i/>
          <w:sz w:val="22"/>
          <w:szCs w:val="22"/>
          <w:lang w:val="es-ES"/>
        </w:rPr>
        <w:t>El derecho a la información será garantizado por el Estado.</w:t>
      </w:r>
      <w:r w:rsidRPr="00F802D3">
        <w:rPr>
          <w:rFonts w:ascii="Palatino Linotype" w:eastAsia="Times New Roman" w:hAnsi="Palatino Linotype" w:cs="Arial"/>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Para efectos de lo dispuesto en el presente artículo se observará lo siguiente:</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i/>
          <w:sz w:val="22"/>
          <w:szCs w:val="22"/>
          <w:lang w:val="es-ES"/>
        </w:rPr>
        <w:t>…</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F802D3">
        <w:rPr>
          <w:rFonts w:ascii="Palatino Linotype" w:eastAsia="Times New Roman" w:hAnsi="Palatino Linotype" w:cs="Arial"/>
          <w:i/>
          <w:sz w:val="22"/>
          <w:szCs w:val="22"/>
          <w:lang w:val="es-ES"/>
        </w:rPr>
        <w:t>La ley establecerá aquella información que se considere reservada o confidencial.</w:t>
      </w:r>
      <w:r w:rsidRPr="00F802D3">
        <w:rPr>
          <w:rFonts w:ascii="Palatino Linotype" w:eastAsia="Times New Roman" w:hAnsi="Palatino Linotype" w:cs="Arial"/>
          <w:b/>
          <w:i/>
          <w:sz w:val="22"/>
          <w:szCs w:val="22"/>
          <w:lang w:val="es-ES"/>
        </w:rPr>
        <w:t>”</w:t>
      </w:r>
      <w:r w:rsidRPr="00F802D3">
        <w:rPr>
          <w:rFonts w:ascii="Palatino Linotype" w:eastAsia="Times New Roman" w:hAnsi="Palatino Linotype" w:cs="Arial"/>
          <w:i/>
          <w:color w:val="000000"/>
          <w:sz w:val="22"/>
          <w:szCs w:val="22"/>
          <w:lang w:val="es-MX" w:eastAsia="es-MX"/>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F802D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F802D3">
        <w:rPr>
          <w:rFonts w:ascii="Palatino Linotype" w:eastAsia="Times New Roman" w:hAnsi="Palatino Linotype" w:cs="Arial"/>
          <w:b/>
          <w:i/>
          <w:sz w:val="22"/>
          <w:szCs w:val="22"/>
          <w:lang w:val="es-ES"/>
        </w:rPr>
        <w:t>Constitución Política del Estado Libre y Soberano de México</w:t>
      </w:r>
    </w:p>
    <w:p w:rsidR="00D51EB4" w:rsidRPr="00F802D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F802D3">
        <w:rPr>
          <w:rFonts w:ascii="Palatino Linotype" w:eastAsia="Times New Roman" w:hAnsi="Palatino Linotype" w:cs="Arial"/>
          <w:b/>
          <w:i/>
          <w:sz w:val="22"/>
          <w:szCs w:val="22"/>
          <w:lang w:val="es-ES"/>
        </w:rPr>
        <w:t xml:space="preserve">“Artículo 5.  …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i/>
          <w:sz w:val="22"/>
          <w:szCs w:val="22"/>
          <w:lang w:val="es-ES"/>
        </w:rPr>
        <w:t xml:space="preserve">Este derecho se regirá por los principios y bases siguientes: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802D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II.</w:t>
      </w:r>
      <w:r w:rsidRPr="00F802D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F802D3">
        <w:rPr>
          <w:rFonts w:ascii="Palatino Linotype" w:eastAsia="Times New Roman" w:hAnsi="Palatino Linotype" w:cs="Times New Roman"/>
          <w:i/>
          <w:sz w:val="22"/>
          <w:szCs w:val="22"/>
          <w:lang w:val="es-ES"/>
        </w:rPr>
        <w:t xml:space="preserve">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IV.</w:t>
      </w:r>
      <w:r w:rsidRPr="00F802D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802D3">
        <w:rPr>
          <w:rFonts w:ascii="Palatino Linotype" w:eastAsia="Times New Roman" w:hAnsi="Palatino Linotype" w:cs="Times New Roman"/>
          <w:b/>
          <w:i/>
          <w:sz w:val="22"/>
          <w:szCs w:val="22"/>
          <w:lang w:val="es-ES"/>
        </w:rPr>
        <w:t>V.</w:t>
      </w:r>
      <w:r w:rsidRPr="00F802D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F802D3">
        <w:rPr>
          <w:rFonts w:ascii="Palatino Linotype" w:eastAsia="Times New Roman" w:hAnsi="Palatino Linotype" w:cs="Times New Roman"/>
          <w:i/>
          <w:sz w:val="22"/>
          <w:szCs w:val="22"/>
          <w:lang w:val="es-ES"/>
        </w:rPr>
        <w:lastRenderedPageBreak/>
        <w:t>autónomo garante en el ámbito de su competencia. Las resoluciones que correspondan a estos procedimientos se sistematizarán para favorecer su consulta.</w:t>
      </w:r>
      <w:r w:rsidRPr="00F802D3">
        <w:rPr>
          <w:rFonts w:ascii="Palatino Linotype" w:eastAsia="Times New Roman" w:hAnsi="Palatino Linotype" w:cs="Times New Roman"/>
          <w:b/>
          <w:i/>
          <w:sz w:val="22"/>
          <w:szCs w:val="22"/>
          <w:lang w:val="es-ES"/>
        </w:rPr>
        <w:t>”</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F802D3">
        <w:rPr>
          <w:rFonts w:ascii="Palatino Linotype" w:eastAsia="Times New Roman" w:hAnsi="Palatino Linotype" w:cs="Times New Roman"/>
          <w:sz w:val="22"/>
          <w:szCs w:val="22"/>
          <w:lang w:val="es-ES"/>
        </w:rPr>
        <w:t>(Énfasis añadido)</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F802D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b/>
          <w:i/>
          <w:sz w:val="22"/>
          <w:szCs w:val="22"/>
          <w:lang w:val="es-ES"/>
        </w:rPr>
        <w:t>“Artículo 1o</w:t>
      </w:r>
      <w:r w:rsidRPr="00F802D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F802D3">
        <w:rPr>
          <w:rFonts w:ascii="Palatino Linotype" w:eastAsia="Times New Roman" w:hAnsi="Palatino Linotype" w:cs="Arial"/>
          <w:b/>
          <w:i/>
          <w:sz w:val="22"/>
          <w:szCs w:val="22"/>
          <w:lang w:val="es-ES"/>
        </w:rPr>
        <w:t>Las normas relativas a los derechos humanos se interpretarán</w:t>
      </w:r>
      <w:r w:rsidRPr="00F802D3">
        <w:rPr>
          <w:rFonts w:ascii="Palatino Linotype" w:eastAsia="Times New Roman" w:hAnsi="Palatino Linotype" w:cs="Arial"/>
          <w:i/>
          <w:sz w:val="22"/>
          <w:szCs w:val="22"/>
          <w:lang w:val="es-ES"/>
        </w:rPr>
        <w:t xml:space="preserve"> de conformidad con esta Constitución y con los tratados internacionales de la </w:t>
      </w:r>
      <w:r w:rsidRPr="00F802D3">
        <w:rPr>
          <w:rFonts w:ascii="Palatino Linotype" w:eastAsia="Times New Roman" w:hAnsi="Palatino Linotype" w:cs="Arial"/>
          <w:b/>
          <w:i/>
          <w:sz w:val="22"/>
          <w:szCs w:val="22"/>
          <w:lang w:val="es-ES"/>
        </w:rPr>
        <w:t>materia favoreciendo en todo tiempo a las personas la protección más amplia.</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802D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F802D3">
        <w:rPr>
          <w:rFonts w:ascii="Palatino Linotype" w:eastAsia="Times New Roman" w:hAnsi="Palatino Linotype" w:cs="Arial"/>
          <w:b/>
          <w:i/>
          <w:sz w:val="22"/>
          <w:szCs w:val="22"/>
          <w:lang w:val="es-ES"/>
        </w:rPr>
        <w:t>”</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F802D3">
        <w:rPr>
          <w:rFonts w:ascii="Palatino Linotype" w:eastAsia="Times New Roman" w:hAnsi="Palatino Linotype" w:cs="Times New Roman"/>
          <w:sz w:val="22"/>
          <w:szCs w:val="22"/>
          <w:lang w:val="es-ES"/>
        </w:rPr>
        <w:t>(Énfasis añadido)</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F802D3">
        <w:rPr>
          <w:rFonts w:ascii="Palatino Linotype" w:eastAsia="Times New Roman" w:hAnsi="Palatino Linotype" w:cs="Arial"/>
          <w:sz w:val="24"/>
          <w:szCs w:val="24"/>
          <w:lang w:val="es-ES"/>
        </w:rPr>
        <w:t>alguno</w:t>
      </w:r>
      <w:r w:rsidRPr="00F802D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F802D3">
        <w:rPr>
          <w:rFonts w:ascii="Palatino Linotype" w:eastAsia="Times New Roman" w:hAnsi="Palatino Linotype" w:cs="Arial"/>
          <w:sz w:val="24"/>
          <w:szCs w:val="24"/>
          <w:lang w:val="es-ES"/>
        </w:rPr>
        <w:t>derecho</w:t>
      </w:r>
      <w:r w:rsidRPr="00F802D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F802D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F802D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F802D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F802D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F802D3">
        <w:rPr>
          <w:rFonts w:ascii="Palatino Linotype" w:eastAsia="Times New Roman" w:hAnsi="Palatino Linotype" w:cs="Times New Roman"/>
          <w:sz w:val="24"/>
          <w:szCs w:val="24"/>
          <w:lang w:val="es-ES"/>
        </w:rPr>
        <w:t>procedibilidad</w:t>
      </w:r>
      <w:proofErr w:type="spellEnd"/>
      <w:r w:rsidRPr="00F802D3">
        <w:rPr>
          <w:rFonts w:ascii="Palatino Linotype" w:eastAsia="Times New Roman" w:hAnsi="Palatino Linotype" w:cs="Times New Roman"/>
          <w:sz w:val="24"/>
          <w:szCs w:val="24"/>
          <w:lang w:val="es-ES"/>
        </w:rPr>
        <w:t xml:space="preserve">, </w:t>
      </w:r>
      <w:r w:rsidRPr="00F802D3">
        <w:rPr>
          <w:rFonts w:ascii="Palatino Linotype" w:eastAsia="Times New Roman" w:hAnsi="Palatino Linotype" w:cs="Arial"/>
          <w:sz w:val="24"/>
          <w:szCs w:val="24"/>
          <w:lang w:val="es-ES"/>
        </w:rPr>
        <w:t>podría</w:t>
      </w:r>
      <w:r w:rsidRPr="00F802D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F802D3">
        <w:rPr>
          <w:rFonts w:ascii="Palatino Linotype" w:eastAsia="Times New Roman" w:hAnsi="Palatino Linotype" w:cs="Arial"/>
          <w:b/>
          <w:sz w:val="24"/>
          <w:szCs w:val="24"/>
          <w:lang w:val="es-ES"/>
        </w:rPr>
        <w:t xml:space="preserve"> RECURRENTE</w:t>
      </w:r>
      <w:r w:rsidRPr="00F802D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Aunado a ello, para el estudio de la materia sobre la que se resuelve</w:t>
      </w:r>
      <w:r w:rsidR="00F154E4" w:rsidRPr="00F802D3">
        <w:rPr>
          <w:rFonts w:ascii="Palatino Linotype" w:eastAsia="Times New Roman" w:hAnsi="Palatino Linotype" w:cs="Times New Roman"/>
          <w:sz w:val="24"/>
          <w:szCs w:val="24"/>
          <w:lang w:val="es-ES"/>
        </w:rPr>
        <w:t xml:space="preserve">n los </w:t>
      </w:r>
      <w:r w:rsidRPr="00F802D3">
        <w:rPr>
          <w:rFonts w:ascii="Palatino Linotype" w:eastAsia="Times New Roman" w:hAnsi="Palatino Linotype" w:cs="Times New Roman"/>
          <w:sz w:val="24"/>
          <w:szCs w:val="24"/>
          <w:lang w:val="es-ES"/>
        </w:rPr>
        <w:t>presente</w:t>
      </w:r>
      <w:r w:rsidR="00F154E4" w:rsidRPr="00F802D3">
        <w:rPr>
          <w:rFonts w:ascii="Palatino Linotype" w:eastAsia="Times New Roman" w:hAnsi="Palatino Linotype" w:cs="Times New Roman"/>
          <w:sz w:val="24"/>
          <w:szCs w:val="24"/>
          <w:lang w:val="es-ES"/>
        </w:rPr>
        <w:t>s</w:t>
      </w:r>
      <w:r w:rsidRPr="00F802D3">
        <w:rPr>
          <w:rFonts w:ascii="Palatino Linotype" w:eastAsia="Times New Roman" w:hAnsi="Palatino Linotype" w:cs="Times New Roman"/>
          <w:sz w:val="24"/>
          <w:szCs w:val="24"/>
          <w:lang w:val="es-ES"/>
        </w:rPr>
        <w:t xml:space="preserve"> recurso</w:t>
      </w:r>
      <w:r w:rsidR="00F154E4" w:rsidRPr="00F802D3">
        <w:rPr>
          <w:rFonts w:ascii="Palatino Linotype" w:eastAsia="Times New Roman" w:hAnsi="Palatino Linotype" w:cs="Times New Roman"/>
          <w:sz w:val="24"/>
          <w:szCs w:val="24"/>
          <w:lang w:val="es-ES"/>
        </w:rPr>
        <w:t>s</w:t>
      </w:r>
      <w:r w:rsidRPr="00F802D3">
        <w:rPr>
          <w:rFonts w:ascii="Palatino Linotype" w:eastAsia="Times New Roman" w:hAnsi="Palatino Linotype" w:cs="Times New Roman"/>
          <w:sz w:val="24"/>
          <w:szCs w:val="24"/>
          <w:lang w:val="es-ES"/>
        </w:rPr>
        <w:t xml:space="preserve"> de revisión, resulta intrascendente conocer el nombre de la persona que lo hubiere promovido, en virtud de que tanto la </w:t>
      </w:r>
      <w:r w:rsidRPr="00F802D3">
        <w:rPr>
          <w:rFonts w:ascii="Palatino Linotype" w:eastAsia="Times New Roman" w:hAnsi="Palatino Linotype" w:cs="Arial"/>
          <w:sz w:val="24"/>
          <w:szCs w:val="24"/>
          <w:lang w:val="es-ES"/>
        </w:rPr>
        <w:t>Constitución</w:t>
      </w:r>
      <w:r w:rsidRPr="00F802D3">
        <w:rPr>
          <w:rFonts w:ascii="Palatino Linotype" w:eastAsia="Times New Roman" w:hAnsi="Palatino Linotype" w:cs="Times New Roman"/>
          <w:sz w:val="24"/>
          <w:szCs w:val="24"/>
          <w:lang w:val="es-ES"/>
        </w:rPr>
        <w:t xml:space="preserve"> Federal, como la Constitución Política del Estado Libre y Soberano de México reconocen la prerrogativa </w:t>
      </w:r>
      <w:r w:rsidRPr="00F802D3">
        <w:rPr>
          <w:rFonts w:ascii="Palatino Linotype" w:eastAsia="Times New Roman" w:hAnsi="Palatino Linotype" w:cs="Times New Roman"/>
          <w:sz w:val="24"/>
          <w:szCs w:val="24"/>
          <w:lang w:val="es-ES"/>
        </w:rPr>
        <w:lastRenderedPageBreak/>
        <w:t xml:space="preserve">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F802D3"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r w:rsidRPr="00F802D3">
        <w:rPr>
          <w:rFonts w:ascii="Palatino Linotype" w:eastAsia="Times New Roman" w:hAnsi="Palatino Linotype" w:cs="Times New Roman"/>
          <w:sz w:val="24"/>
          <w:szCs w:val="24"/>
          <w:lang w:val="es-ES"/>
        </w:rPr>
        <w:t xml:space="preserve">Asimismo, se estima que el requisito relativo al nombre del </w:t>
      </w:r>
      <w:r w:rsidRPr="00F802D3">
        <w:rPr>
          <w:rFonts w:ascii="Palatino Linotype" w:eastAsia="Times New Roman" w:hAnsi="Palatino Linotype" w:cs="Arial"/>
          <w:b/>
          <w:sz w:val="24"/>
          <w:szCs w:val="24"/>
          <w:lang w:val="es-ES"/>
        </w:rPr>
        <w:t>RECURRENTE</w:t>
      </w:r>
      <w:r w:rsidRPr="00F802D3">
        <w:rPr>
          <w:rFonts w:ascii="Palatino Linotype" w:eastAsia="Times New Roman" w:hAnsi="Palatino Linotype" w:cs="Times New Roman"/>
          <w:sz w:val="24"/>
          <w:szCs w:val="24"/>
          <w:lang w:val="es-ES"/>
        </w:rPr>
        <w:t xml:space="preserve"> no constituye un presupuesto indispensable de </w:t>
      </w:r>
      <w:proofErr w:type="spellStart"/>
      <w:r w:rsidRPr="00F802D3">
        <w:rPr>
          <w:rFonts w:ascii="Palatino Linotype" w:eastAsia="Times New Roman" w:hAnsi="Palatino Linotype" w:cs="Times New Roman"/>
          <w:sz w:val="24"/>
          <w:szCs w:val="24"/>
          <w:lang w:val="es-ES"/>
        </w:rPr>
        <w:t>procedibilidad</w:t>
      </w:r>
      <w:proofErr w:type="spellEnd"/>
      <w:r w:rsidRPr="00F802D3">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802D3">
        <w:rPr>
          <w:rFonts w:ascii="Palatino Linotype" w:eastAsia="Times New Roman" w:hAnsi="Palatino Linotype" w:cs="Arial"/>
          <w:b/>
          <w:sz w:val="24"/>
          <w:szCs w:val="24"/>
          <w:lang w:val="es-ES"/>
        </w:rPr>
        <w:t>EL RECURRENTE</w:t>
      </w:r>
      <w:r w:rsidRPr="00F802D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F802D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F802D3" w:rsidRDefault="00D51EB4" w:rsidP="000408A5">
      <w:pPr>
        <w:spacing w:after="0" w:line="360" w:lineRule="auto"/>
        <w:jc w:val="both"/>
        <w:rPr>
          <w:rFonts w:ascii="Palatino Linotype" w:eastAsia="Times New Roman" w:hAnsi="Palatino Linotype" w:cs="Times New Roman"/>
          <w:b/>
          <w:sz w:val="24"/>
          <w:szCs w:val="24"/>
          <w:lang w:val="es-ES"/>
        </w:rPr>
      </w:pPr>
      <w:r w:rsidRPr="00F802D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F802D3">
        <w:rPr>
          <w:rFonts w:ascii="Palatino Linotype" w:eastAsia="Times New Roman" w:hAnsi="Palatino Linotype" w:cs="Arial"/>
          <w:b/>
          <w:sz w:val="24"/>
          <w:szCs w:val="24"/>
          <w:lang w:val="es-ES"/>
        </w:rPr>
        <w:t xml:space="preserve"> RECURRENTE;</w:t>
      </w:r>
      <w:r w:rsidRPr="00F802D3">
        <w:rPr>
          <w:rFonts w:ascii="Palatino Linotype" w:eastAsia="Times New Roman" w:hAnsi="Palatino Linotype" w:cs="Times New Roman"/>
          <w:sz w:val="24"/>
          <w:szCs w:val="24"/>
          <w:lang w:val="es-ES"/>
        </w:rPr>
        <w:t xml:space="preserve"> por lo que, en el presente caso, al haber sido presentado el recurso de revisión vía </w:t>
      </w:r>
      <w:r w:rsidRPr="00F802D3">
        <w:rPr>
          <w:rFonts w:ascii="Palatino Linotype" w:eastAsia="Times New Roman" w:hAnsi="Palatino Linotype" w:cs="Times New Roman"/>
          <w:b/>
          <w:sz w:val="24"/>
          <w:szCs w:val="24"/>
          <w:lang w:val="es-ES"/>
        </w:rPr>
        <w:t>SAIMEX</w:t>
      </w:r>
      <w:r w:rsidRPr="00F802D3">
        <w:rPr>
          <w:rFonts w:ascii="Palatino Linotype" w:eastAsia="Times New Roman" w:hAnsi="Palatino Linotype" w:cs="Times New Roman"/>
          <w:sz w:val="24"/>
          <w:szCs w:val="24"/>
          <w:lang w:val="es-ES"/>
        </w:rPr>
        <w:t>, dicho requisito resulta innecesario.</w:t>
      </w:r>
    </w:p>
    <w:p w:rsidR="004A5546" w:rsidRPr="00F802D3"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F802D3" w:rsidRDefault="00D03BA0" w:rsidP="000408A5">
      <w:pPr>
        <w:spacing w:after="0" w:line="360" w:lineRule="auto"/>
        <w:jc w:val="both"/>
        <w:textAlignment w:val="baseline"/>
        <w:rPr>
          <w:rFonts w:ascii="Palatino Linotype" w:eastAsia="Times New Roman" w:hAnsi="Palatino Linotype" w:cs="Arial"/>
          <w:sz w:val="24"/>
          <w:szCs w:val="24"/>
          <w:lang w:val="es-ES" w:eastAsia="es-MX"/>
        </w:rPr>
      </w:pPr>
      <w:r w:rsidRPr="00F802D3">
        <w:rPr>
          <w:rFonts w:ascii="Palatino Linotype" w:hAnsi="Palatino Linotype"/>
          <w:b/>
          <w:color w:val="000000" w:themeColor="text1"/>
          <w:sz w:val="28"/>
          <w:lang w:val="es-MX" w:eastAsia="es-MX"/>
        </w:rPr>
        <w:lastRenderedPageBreak/>
        <w:t>SEXTO</w:t>
      </w:r>
      <w:r w:rsidR="00FB3BFB" w:rsidRPr="00F802D3">
        <w:rPr>
          <w:rFonts w:ascii="Palatino Linotype" w:hAnsi="Palatino Linotype" w:cs="Arial"/>
          <w:b/>
          <w:color w:val="000000" w:themeColor="text1"/>
          <w:lang w:val="es-MX" w:eastAsia="es-MX"/>
        </w:rPr>
        <w:t xml:space="preserve">. </w:t>
      </w:r>
      <w:r w:rsidR="00FB3BFB" w:rsidRPr="00F802D3">
        <w:rPr>
          <w:rFonts w:ascii="Palatino Linotype" w:eastAsia="Times New Roman" w:hAnsi="Palatino Linotype" w:cs="Arial"/>
          <w:b/>
          <w:color w:val="000000" w:themeColor="text1"/>
          <w:sz w:val="24"/>
          <w:szCs w:val="24"/>
          <w:lang w:val="es-ES" w:eastAsia="es-MX"/>
        </w:rPr>
        <w:t>Estudio y resolución del asunto.</w:t>
      </w:r>
      <w:r w:rsidR="00FB3BFB" w:rsidRPr="00F802D3">
        <w:rPr>
          <w:rFonts w:ascii="Palatino Linotype" w:eastAsia="Times New Roman" w:hAnsi="Palatino Linotype" w:cs="Arial"/>
          <w:color w:val="000000" w:themeColor="text1"/>
          <w:sz w:val="24"/>
          <w:szCs w:val="24"/>
          <w:lang w:val="es-ES" w:eastAsia="es-MX"/>
        </w:rPr>
        <w:t xml:space="preserve"> Del análisis efectuado, se advierte que </w:t>
      </w:r>
      <w:r w:rsidRPr="00F802D3">
        <w:rPr>
          <w:rFonts w:ascii="Palatino Linotype" w:eastAsia="Times New Roman" w:hAnsi="Palatino Linotype" w:cs="Arial"/>
          <w:color w:val="000000" w:themeColor="text1"/>
          <w:sz w:val="24"/>
          <w:szCs w:val="24"/>
          <w:lang w:val="es-ES" w:eastAsia="es-MX"/>
        </w:rPr>
        <w:t>los</w:t>
      </w:r>
      <w:r w:rsidR="00FB3BFB" w:rsidRPr="00F802D3">
        <w:rPr>
          <w:rFonts w:ascii="Palatino Linotype" w:eastAsia="Times New Roman" w:hAnsi="Palatino Linotype" w:cs="Arial"/>
          <w:color w:val="000000" w:themeColor="text1"/>
          <w:sz w:val="24"/>
          <w:szCs w:val="24"/>
          <w:lang w:val="es-ES" w:eastAsia="es-MX"/>
        </w:rPr>
        <w:t xml:space="preserve"> </w:t>
      </w:r>
      <w:r w:rsidR="00FB3BFB" w:rsidRPr="00F802D3">
        <w:rPr>
          <w:rFonts w:ascii="Palatino Linotype" w:eastAsia="Times New Roman" w:hAnsi="Palatino Linotype" w:cs="Arial"/>
          <w:sz w:val="24"/>
          <w:szCs w:val="24"/>
          <w:lang w:val="es-ES" w:eastAsia="es-MX"/>
        </w:rPr>
        <w:t>presente</w:t>
      </w:r>
      <w:r w:rsidRPr="00F802D3">
        <w:rPr>
          <w:rFonts w:ascii="Palatino Linotype" w:eastAsia="Times New Roman" w:hAnsi="Palatino Linotype" w:cs="Arial"/>
          <w:sz w:val="24"/>
          <w:szCs w:val="24"/>
          <w:lang w:val="es-ES" w:eastAsia="es-MX"/>
        </w:rPr>
        <w:t>s</w:t>
      </w:r>
      <w:r w:rsidR="00FB3BFB" w:rsidRPr="00F802D3">
        <w:rPr>
          <w:rFonts w:ascii="Palatino Linotype" w:eastAsia="Times New Roman" w:hAnsi="Palatino Linotype" w:cs="Arial"/>
          <w:sz w:val="24"/>
          <w:szCs w:val="24"/>
          <w:lang w:val="es-ES" w:eastAsia="es-MX"/>
        </w:rPr>
        <w:t xml:space="preserve"> recurso</w:t>
      </w:r>
      <w:r w:rsidRPr="00F802D3">
        <w:rPr>
          <w:rFonts w:ascii="Palatino Linotype" w:eastAsia="Times New Roman" w:hAnsi="Palatino Linotype" w:cs="Arial"/>
          <w:sz w:val="24"/>
          <w:szCs w:val="24"/>
          <w:lang w:val="es-ES" w:eastAsia="es-MX"/>
        </w:rPr>
        <w:t>s</w:t>
      </w:r>
      <w:r w:rsidR="00FB3BFB" w:rsidRPr="00F802D3">
        <w:rPr>
          <w:rFonts w:ascii="Palatino Linotype" w:eastAsia="Times New Roman" w:hAnsi="Palatino Linotype" w:cs="Arial"/>
          <w:sz w:val="24"/>
          <w:szCs w:val="24"/>
          <w:lang w:val="es-ES" w:eastAsia="es-MX"/>
        </w:rPr>
        <w:t xml:space="preserve"> de revisión s</w:t>
      </w:r>
      <w:r w:rsidRPr="00F802D3">
        <w:rPr>
          <w:rFonts w:ascii="Palatino Linotype" w:eastAsia="Times New Roman" w:hAnsi="Palatino Linotype" w:cs="Arial"/>
          <w:sz w:val="24"/>
          <w:szCs w:val="24"/>
          <w:lang w:val="es-ES" w:eastAsia="es-MX"/>
        </w:rPr>
        <w:t>on</w:t>
      </w:r>
      <w:r w:rsidR="00FB3BFB" w:rsidRPr="00F802D3">
        <w:rPr>
          <w:rFonts w:ascii="Palatino Linotype" w:eastAsia="Times New Roman" w:hAnsi="Palatino Linotype" w:cs="Arial"/>
          <w:sz w:val="24"/>
          <w:szCs w:val="24"/>
          <w:lang w:val="es-ES" w:eastAsia="es-MX"/>
        </w:rPr>
        <w:t xml:space="preserve"> procedente</w:t>
      </w:r>
      <w:r w:rsidRPr="00F802D3">
        <w:rPr>
          <w:rFonts w:ascii="Palatino Linotype" w:eastAsia="Times New Roman" w:hAnsi="Palatino Linotype" w:cs="Arial"/>
          <w:sz w:val="24"/>
          <w:szCs w:val="24"/>
          <w:lang w:val="es-ES" w:eastAsia="es-MX"/>
        </w:rPr>
        <w:t>s</w:t>
      </w:r>
      <w:r w:rsidR="00FB3BFB" w:rsidRPr="00F802D3">
        <w:rPr>
          <w:rFonts w:ascii="Palatino Linotype" w:eastAsia="Times New Roman" w:hAnsi="Palatino Linotype" w:cs="Arial"/>
          <w:sz w:val="24"/>
          <w:szCs w:val="24"/>
          <w:lang w:val="es-ES" w:eastAsia="es-MX"/>
        </w:rPr>
        <w:t>, pues se actualizan las hipótesis previstas en las fracciones VII y XI, del artículo 179 de la ley de la materia, el cual a la letra dice:</w:t>
      </w:r>
    </w:p>
    <w:p w:rsidR="00FB3BFB" w:rsidRPr="00F802D3" w:rsidRDefault="00FB3BFB" w:rsidP="000408A5">
      <w:pPr>
        <w:spacing w:after="0" w:line="240" w:lineRule="auto"/>
        <w:jc w:val="both"/>
        <w:rPr>
          <w:rFonts w:ascii="Palatino Linotype" w:eastAsia="Times New Roman" w:hAnsi="Palatino Linotype" w:cs="Arial"/>
          <w:sz w:val="24"/>
          <w:szCs w:val="24"/>
          <w:lang w:val="es-ES"/>
        </w:rPr>
      </w:pP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w:t>
      </w:r>
      <w:r w:rsidRPr="00F802D3">
        <w:rPr>
          <w:rFonts w:ascii="Palatino Linotype" w:eastAsia="Times New Roman" w:hAnsi="Palatino Linotype" w:cs="Arial"/>
          <w:b/>
          <w:i/>
          <w:color w:val="000000"/>
          <w:sz w:val="22"/>
          <w:szCs w:val="22"/>
          <w:lang w:val="es-ES"/>
        </w:rPr>
        <w:t>Artículo 179.</w:t>
      </w:r>
      <w:r w:rsidRPr="00F802D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b/>
          <w:i/>
          <w:color w:val="000000"/>
          <w:sz w:val="22"/>
          <w:szCs w:val="22"/>
          <w:lang w:val="es-ES"/>
        </w:rPr>
        <w:t>VII. La falta de respuesta a una solicitud de acceso a la información</w:t>
      </w:r>
      <w:r w:rsidRPr="00F802D3">
        <w:rPr>
          <w:rFonts w:ascii="Palatino Linotype" w:eastAsia="Times New Roman" w:hAnsi="Palatino Linotype" w:cs="Arial"/>
          <w:i/>
          <w:color w:val="000000"/>
          <w:sz w:val="22"/>
          <w:szCs w:val="22"/>
          <w:lang w:val="es-ES"/>
        </w:rPr>
        <w:t>;</w:t>
      </w:r>
    </w:p>
    <w:p w:rsidR="00FB3BFB" w:rsidRPr="00F802D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F802D3">
        <w:rPr>
          <w:rFonts w:ascii="Palatino Linotype" w:eastAsia="Times New Roman" w:hAnsi="Palatino Linotype" w:cs="Arial"/>
          <w:b/>
          <w:i/>
          <w:color w:val="000000"/>
          <w:sz w:val="22"/>
          <w:szCs w:val="22"/>
          <w:lang w:val="es-ES"/>
        </w:rPr>
        <w:t>…</w:t>
      </w:r>
    </w:p>
    <w:p w:rsidR="00FB3BFB" w:rsidRPr="00F802D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F802D3">
        <w:rPr>
          <w:rFonts w:ascii="Palatino Linotype" w:eastAsia="Times New Roman" w:hAnsi="Palatino Linotype" w:cs="Arial"/>
          <w:b/>
          <w:i/>
          <w:color w:val="000000"/>
          <w:sz w:val="22"/>
          <w:szCs w:val="22"/>
          <w:lang w:val="es-ES"/>
        </w:rPr>
        <w:t>XI. La falta de trámite a una solicitud;</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F802D3">
        <w:rPr>
          <w:rFonts w:ascii="Palatino Linotype" w:eastAsia="Times New Roman" w:hAnsi="Palatino Linotype" w:cs="Arial"/>
          <w:i/>
          <w:color w:val="000000"/>
          <w:sz w:val="22"/>
          <w:szCs w:val="22"/>
          <w:lang w:val="es-ES"/>
        </w:rPr>
        <w:t>(Énfasis añadido)</w:t>
      </w:r>
    </w:p>
    <w:p w:rsidR="00FB3BFB" w:rsidRPr="00F802D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F802D3"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F802D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F802D3">
        <w:rPr>
          <w:rFonts w:ascii="Palatino Linotype" w:eastAsia="Times New Roman" w:hAnsi="Palatino Linotype" w:cs="Arial"/>
          <w:b/>
          <w:sz w:val="24"/>
          <w:szCs w:val="24"/>
          <w:lang w:val="es-ES"/>
        </w:rPr>
        <w:t>EL SUJETO OBLIGADO</w:t>
      </w:r>
      <w:r w:rsidRPr="00F802D3">
        <w:rPr>
          <w:rFonts w:ascii="Palatino Linotype" w:eastAsia="Times New Roman" w:hAnsi="Palatino Linotype" w:cs="Arial"/>
          <w:sz w:val="24"/>
          <w:szCs w:val="24"/>
          <w:lang w:val="es-ES"/>
        </w:rPr>
        <w:t xml:space="preserve"> omitió turnar a las áreas competentes y dar respuesta a lo requerido por </w:t>
      </w:r>
      <w:r w:rsidRPr="00F802D3">
        <w:rPr>
          <w:rFonts w:ascii="Palatino Linotype" w:eastAsia="Times New Roman" w:hAnsi="Palatino Linotype" w:cs="Arial"/>
          <w:b/>
          <w:sz w:val="24"/>
          <w:szCs w:val="24"/>
          <w:lang w:val="es-ES"/>
        </w:rPr>
        <w:t xml:space="preserve">EL RECURRENTE </w:t>
      </w:r>
      <w:r w:rsidRPr="00F802D3">
        <w:rPr>
          <w:rFonts w:ascii="Palatino Linotype" w:eastAsia="Times New Roman" w:hAnsi="Palatino Linotype" w:cs="Arial"/>
          <w:sz w:val="24"/>
          <w:szCs w:val="24"/>
          <w:lang w:val="es-ES"/>
        </w:rPr>
        <w:t>en su solicitud de información pública.</w:t>
      </w:r>
    </w:p>
    <w:p w:rsidR="00C17A16" w:rsidRPr="00F802D3"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F802D3" w:rsidRDefault="00C17A16" w:rsidP="000408A5">
      <w:pPr>
        <w:spacing w:after="0" w:line="360" w:lineRule="auto"/>
        <w:jc w:val="both"/>
        <w:rPr>
          <w:rFonts w:ascii="Palatino Linotype" w:hAnsi="Palatino Linotype"/>
          <w:sz w:val="24"/>
          <w:szCs w:val="24"/>
        </w:rPr>
      </w:pPr>
      <w:r w:rsidRPr="00F802D3">
        <w:rPr>
          <w:rFonts w:ascii="Palatino Linotype" w:hAnsi="Palatino Linotype"/>
          <w:sz w:val="24"/>
          <w:szCs w:val="24"/>
        </w:rPr>
        <w:t xml:space="preserve">Es así que, de acuerdo a los motivos de inconformidad hechos valer por </w:t>
      </w:r>
      <w:r w:rsidRPr="00F802D3">
        <w:rPr>
          <w:rFonts w:ascii="Palatino Linotype" w:hAnsi="Palatino Linotype"/>
          <w:b/>
          <w:sz w:val="24"/>
          <w:szCs w:val="24"/>
        </w:rPr>
        <w:t>EL RECURRENTE</w:t>
      </w:r>
      <w:r w:rsidRPr="00F802D3">
        <w:rPr>
          <w:rFonts w:ascii="Palatino Linotype" w:hAnsi="Palatino Linotype"/>
          <w:sz w:val="24"/>
          <w:szCs w:val="24"/>
        </w:rPr>
        <w:t>, ante la falta tanto de respuesta</w:t>
      </w:r>
      <w:r w:rsidR="00D03BA0" w:rsidRPr="00F802D3">
        <w:rPr>
          <w:rFonts w:ascii="Palatino Linotype" w:hAnsi="Palatino Linotype"/>
          <w:sz w:val="24"/>
          <w:szCs w:val="24"/>
        </w:rPr>
        <w:t>s</w:t>
      </w:r>
      <w:r w:rsidRPr="00F802D3">
        <w:rPr>
          <w:rFonts w:ascii="Palatino Linotype" w:hAnsi="Palatino Linotype"/>
          <w:sz w:val="24"/>
          <w:szCs w:val="24"/>
        </w:rPr>
        <w:t xml:space="preserve"> a la</w:t>
      </w:r>
      <w:r w:rsidR="00D03BA0" w:rsidRPr="00F802D3">
        <w:rPr>
          <w:rFonts w:ascii="Palatino Linotype" w:hAnsi="Palatino Linotype"/>
          <w:sz w:val="24"/>
          <w:szCs w:val="24"/>
        </w:rPr>
        <w:t>s</w:t>
      </w:r>
      <w:r w:rsidRPr="00F802D3">
        <w:rPr>
          <w:rFonts w:ascii="Palatino Linotype" w:hAnsi="Palatino Linotype"/>
          <w:sz w:val="24"/>
          <w:szCs w:val="24"/>
        </w:rPr>
        <w:t xml:space="preserve"> solicitud</w:t>
      </w:r>
      <w:r w:rsidR="00D03BA0" w:rsidRPr="00F802D3">
        <w:rPr>
          <w:rFonts w:ascii="Palatino Linotype" w:hAnsi="Palatino Linotype"/>
          <w:sz w:val="24"/>
          <w:szCs w:val="24"/>
        </w:rPr>
        <w:t>es</w:t>
      </w:r>
      <w:r w:rsidRPr="00F802D3">
        <w:rPr>
          <w:rFonts w:ascii="Palatino Linotype" w:hAnsi="Palatino Linotype"/>
          <w:sz w:val="24"/>
          <w:szCs w:val="24"/>
        </w:rPr>
        <w:t>, como del envío del Informe Justificado por parte del</w:t>
      </w:r>
      <w:r w:rsidRPr="00F802D3">
        <w:rPr>
          <w:rFonts w:ascii="Palatino Linotype" w:hAnsi="Palatino Linotype"/>
          <w:b/>
          <w:sz w:val="24"/>
          <w:szCs w:val="24"/>
        </w:rPr>
        <w:t xml:space="preserve"> SUJETO OBLIGADO</w:t>
      </w:r>
      <w:r w:rsidRPr="00F802D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F802D3" w:rsidRDefault="00C17A16" w:rsidP="000408A5">
      <w:pPr>
        <w:spacing w:after="0" w:line="360" w:lineRule="auto"/>
        <w:jc w:val="both"/>
        <w:rPr>
          <w:rFonts w:ascii="Palatino Linotype" w:hAnsi="Palatino Linotype"/>
          <w:sz w:val="24"/>
          <w:szCs w:val="24"/>
        </w:rPr>
      </w:pPr>
    </w:p>
    <w:p w:rsidR="00C17A16" w:rsidRPr="00F802D3" w:rsidRDefault="00C17A16" w:rsidP="000408A5">
      <w:pPr>
        <w:spacing w:after="0" w:line="360" w:lineRule="auto"/>
        <w:jc w:val="both"/>
        <w:rPr>
          <w:rFonts w:ascii="Palatino Linotype" w:hAnsi="Palatino Linotype"/>
          <w:sz w:val="24"/>
          <w:szCs w:val="24"/>
        </w:rPr>
      </w:pPr>
      <w:r w:rsidRPr="00F802D3">
        <w:rPr>
          <w:rFonts w:ascii="Palatino Linotype" w:eastAsia="Arial Unicode MS" w:hAnsi="Palatino Linotype" w:cs="Arial"/>
          <w:color w:val="000000"/>
          <w:sz w:val="24"/>
          <w:szCs w:val="24"/>
        </w:rPr>
        <w:lastRenderedPageBreak/>
        <w:t xml:space="preserve">En ese contexto, </w:t>
      </w:r>
      <w:r w:rsidRPr="00F802D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F802D3" w:rsidRDefault="00C17A16" w:rsidP="000408A5">
      <w:pPr>
        <w:spacing w:after="0" w:line="240" w:lineRule="auto"/>
        <w:jc w:val="both"/>
        <w:rPr>
          <w:rFonts w:ascii="Palatino Linotype" w:hAnsi="Palatino Linotype"/>
          <w:sz w:val="22"/>
          <w:szCs w:val="22"/>
        </w:rPr>
      </w:pP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w:t>
      </w:r>
      <w:r w:rsidRPr="00F802D3">
        <w:rPr>
          <w:rFonts w:ascii="Palatino Linotype" w:hAnsi="Palatino Linotype" w:cs="Arial"/>
          <w:b/>
          <w:i/>
          <w:sz w:val="22"/>
          <w:szCs w:val="22"/>
        </w:rPr>
        <w:t>Artículo 6o.</w:t>
      </w:r>
      <w:r w:rsidRPr="00F802D3">
        <w:rPr>
          <w:rFonts w:ascii="Palatino Linotype" w:hAnsi="Palatino Linotype" w:cs="Arial"/>
          <w:i/>
          <w:sz w:val="22"/>
          <w:szCs w:val="22"/>
        </w:rPr>
        <w:t xml:space="preserve">  . .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A.</w:t>
      </w:r>
      <w:r w:rsidRPr="00F802D3">
        <w:rPr>
          <w:rFonts w:ascii="Palatino Linotype" w:hAnsi="Palatino Linotype" w:cs="Arial"/>
          <w:i/>
          <w:color w:val="000000"/>
          <w:sz w:val="22"/>
          <w:szCs w:val="22"/>
          <w:lang w:eastAsia="es-MX"/>
        </w:rPr>
        <w:t xml:space="preserve"> Para el ejercicio del </w:t>
      </w:r>
      <w:r w:rsidRPr="00F802D3">
        <w:rPr>
          <w:rFonts w:ascii="Palatino Linotype" w:hAnsi="Palatino Linotype" w:cs="Arial"/>
          <w:bCs/>
          <w:i/>
          <w:color w:val="000000"/>
          <w:sz w:val="22"/>
          <w:szCs w:val="22"/>
        </w:rPr>
        <w:t>derecho</w:t>
      </w:r>
      <w:r w:rsidRPr="00F802D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
          <w:bCs/>
          <w:i/>
          <w:color w:val="000000"/>
          <w:sz w:val="22"/>
          <w:szCs w:val="22"/>
          <w:lang w:eastAsia="es-MX"/>
        </w:rPr>
        <w:t xml:space="preserve">I. </w:t>
      </w:r>
      <w:r w:rsidRPr="00F802D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F802D3">
        <w:rPr>
          <w:rFonts w:ascii="Palatino Linotype" w:hAnsi="Palatino Linotype" w:cs="Arial"/>
          <w:i/>
          <w:sz w:val="22"/>
          <w:szCs w:val="22"/>
        </w:rPr>
        <w:t>Legislativo</w:t>
      </w:r>
      <w:r w:rsidRPr="00F802D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802D3">
        <w:rPr>
          <w:rFonts w:ascii="Palatino Linotype" w:hAnsi="Palatino Linotype" w:cs="Arial"/>
          <w:i/>
          <w:sz w:val="22"/>
          <w:szCs w:val="22"/>
        </w:rPr>
        <w:t xml:space="preserve"> </w:t>
      </w:r>
      <w:r w:rsidRPr="00F802D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 xml:space="preserve">II. </w:t>
      </w:r>
      <w:r w:rsidRPr="00F802D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 xml:space="preserve">III. </w:t>
      </w:r>
      <w:r w:rsidRPr="00F802D3">
        <w:rPr>
          <w:rFonts w:ascii="Palatino Linotype" w:hAnsi="Palatino Linotype" w:cs="Arial"/>
          <w:i/>
          <w:color w:val="000000"/>
          <w:sz w:val="22"/>
          <w:szCs w:val="22"/>
          <w:lang w:eastAsia="es-MX"/>
        </w:rPr>
        <w:t xml:space="preserve">Toda persona, sin necesidad de </w:t>
      </w:r>
      <w:r w:rsidRPr="00F802D3">
        <w:rPr>
          <w:rFonts w:ascii="Palatino Linotype" w:hAnsi="Palatino Linotype" w:cs="Arial"/>
          <w:i/>
          <w:sz w:val="22"/>
          <w:szCs w:val="22"/>
        </w:rPr>
        <w:t>acreditar</w:t>
      </w:r>
      <w:r w:rsidRPr="00F802D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 xml:space="preserve">IV. </w:t>
      </w:r>
      <w:r w:rsidRPr="00F802D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 xml:space="preserve">V. </w:t>
      </w:r>
      <w:r w:rsidRPr="00F802D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r w:rsidRPr="00F802D3">
        <w:rPr>
          <w:rFonts w:ascii="Palatino Linotype" w:hAnsi="Palatino Linotype" w:cs="Arial"/>
          <w:b/>
          <w:bCs/>
          <w:i/>
          <w:color w:val="000000"/>
          <w:sz w:val="22"/>
          <w:szCs w:val="22"/>
          <w:lang w:eastAsia="es-MX"/>
        </w:rPr>
        <w:t xml:space="preserve">VI. </w:t>
      </w:r>
      <w:r w:rsidRPr="00F802D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
          <w:bCs/>
          <w:i/>
          <w:color w:val="000000"/>
          <w:sz w:val="22"/>
          <w:szCs w:val="22"/>
          <w:lang w:eastAsia="es-MX"/>
        </w:rPr>
        <w:lastRenderedPageBreak/>
        <w:t xml:space="preserve">VII. </w:t>
      </w:r>
      <w:r w:rsidRPr="00F802D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F802D3">
        <w:rPr>
          <w:rFonts w:ascii="Palatino Linotype" w:hAnsi="Palatino Linotype" w:cs="Arial"/>
          <w:i/>
          <w:sz w:val="22"/>
          <w:szCs w:val="22"/>
        </w:rPr>
        <w:t xml:space="preserve">” </w:t>
      </w:r>
    </w:p>
    <w:p w:rsidR="00C17A16" w:rsidRPr="00F802D3" w:rsidRDefault="00C17A16" w:rsidP="000408A5">
      <w:pPr>
        <w:spacing w:after="0" w:line="240" w:lineRule="auto"/>
        <w:ind w:left="851" w:right="901"/>
        <w:jc w:val="both"/>
        <w:rPr>
          <w:rFonts w:ascii="Palatino Linotype" w:hAnsi="Palatino Linotype"/>
          <w:sz w:val="22"/>
          <w:szCs w:val="22"/>
        </w:rPr>
      </w:pPr>
      <w:r w:rsidRPr="00F802D3">
        <w:rPr>
          <w:rFonts w:ascii="Palatino Linotype" w:hAnsi="Palatino Linotype"/>
          <w:sz w:val="22"/>
          <w:szCs w:val="22"/>
        </w:rPr>
        <w:t>(Énfasis añadido)</w:t>
      </w:r>
    </w:p>
    <w:p w:rsidR="00C17A16" w:rsidRPr="00F802D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F802D3" w:rsidRDefault="00C17A16" w:rsidP="000408A5">
      <w:pPr>
        <w:spacing w:after="0" w:line="360" w:lineRule="auto"/>
        <w:jc w:val="both"/>
        <w:rPr>
          <w:rFonts w:ascii="Palatino Linotype" w:hAnsi="Palatino Linotype"/>
          <w:sz w:val="24"/>
          <w:szCs w:val="24"/>
        </w:rPr>
      </w:pPr>
      <w:r w:rsidRPr="00F802D3">
        <w:rPr>
          <w:rFonts w:ascii="Palatino Linotype" w:hAnsi="Palatino Linotype"/>
          <w:sz w:val="24"/>
          <w:szCs w:val="24"/>
        </w:rPr>
        <w:t>Por su parte, la Constitución Política del Estado Libre y Soberano de México, en su artículo 5°, párrafos vigésimo</w:t>
      </w:r>
      <w:r w:rsidR="00A96F49" w:rsidRPr="00F802D3">
        <w:rPr>
          <w:rFonts w:ascii="Palatino Linotype" w:hAnsi="Palatino Linotype"/>
          <w:sz w:val="24"/>
          <w:szCs w:val="24"/>
        </w:rPr>
        <w:t xml:space="preserve"> segundo</w:t>
      </w:r>
      <w:r w:rsidRPr="00F802D3">
        <w:rPr>
          <w:rFonts w:ascii="Palatino Linotype" w:hAnsi="Palatino Linotype"/>
          <w:sz w:val="24"/>
          <w:szCs w:val="24"/>
        </w:rPr>
        <w:t xml:space="preserve">, vigésimo </w:t>
      </w:r>
      <w:r w:rsidR="00A96F49" w:rsidRPr="00F802D3">
        <w:rPr>
          <w:rFonts w:ascii="Palatino Linotype" w:hAnsi="Palatino Linotype"/>
          <w:sz w:val="24"/>
          <w:szCs w:val="24"/>
        </w:rPr>
        <w:t xml:space="preserve">tercero </w:t>
      </w:r>
      <w:r w:rsidRPr="00F802D3">
        <w:rPr>
          <w:rFonts w:ascii="Palatino Linotype" w:hAnsi="Palatino Linotype"/>
          <w:sz w:val="24"/>
          <w:szCs w:val="24"/>
        </w:rPr>
        <w:t xml:space="preserve">y vigésimo </w:t>
      </w:r>
      <w:r w:rsidR="00A96F49" w:rsidRPr="00F802D3">
        <w:rPr>
          <w:rFonts w:ascii="Palatino Linotype" w:hAnsi="Palatino Linotype"/>
          <w:sz w:val="24"/>
          <w:szCs w:val="24"/>
        </w:rPr>
        <w:t>cuarto</w:t>
      </w:r>
      <w:r w:rsidRPr="00F802D3">
        <w:rPr>
          <w:rFonts w:ascii="Palatino Linotype" w:hAnsi="Palatino Linotype"/>
          <w:sz w:val="24"/>
          <w:szCs w:val="24"/>
        </w:rPr>
        <w:t xml:space="preserve"> fracción I, dispone lo siguiente:</w:t>
      </w:r>
    </w:p>
    <w:p w:rsidR="00C17A16" w:rsidRPr="00F802D3" w:rsidRDefault="00C17A16" w:rsidP="000408A5">
      <w:pPr>
        <w:spacing w:after="0" w:line="240" w:lineRule="auto"/>
        <w:jc w:val="both"/>
        <w:rPr>
          <w:rFonts w:ascii="Palatino Linotype" w:hAnsi="Palatino Linotype"/>
          <w:sz w:val="22"/>
          <w:szCs w:val="22"/>
        </w:rPr>
      </w:pPr>
    </w:p>
    <w:p w:rsidR="00C17A16" w:rsidRPr="00F802D3" w:rsidRDefault="00C17A16" w:rsidP="000408A5">
      <w:pPr>
        <w:spacing w:after="0" w:line="240" w:lineRule="auto"/>
        <w:ind w:left="851" w:right="901"/>
        <w:jc w:val="both"/>
        <w:rPr>
          <w:rFonts w:ascii="Palatino Linotype" w:hAnsi="Palatino Linotype" w:cs="Arial"/>
          <w:b/>
          <w:i/>
          <w:sz w:val="22"/>
          <w:szCs w:val="22"/>
        </w:rPr>
      </w:pPr>
      <w:r w:rsidRPr="00F802D3">
        <w:rPr>
          <w:rFonts w:ascii="Palatino Linotype" w:hAnsi="Palatino Linotype" w:cs="Arial"/>
          <w:i/>
          <w:sz w:val="22"/>
          <w:szCs w:val="22"/>
        </w:rPr>
        <w:t>“</w:t>
      </w:r>
      <w:r w:rsidRPr="00F802D3">
        <w:rPr>
          <w:rFonts w:ascii="Palatino Linotype" w:hAnsi="Palatino Linotype" w:cs="Arial"/>
          <w:b/>
          <w:i/>
          <w:sz w:val="22"/>
          <w:szCs w:val="22"/>
        </w:rPr>
        <w:t xml:space="preserve">Artículo 5.  … </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 . .</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Este derecho se regirá por los principios y bases siguientes:</w:t>
      </w:r>
    </w:p>
    <w:p w:rsidR="00C17A16" w:rsidRPr="00F802D3" w:rsidRDefault="00C17A16" w:rsidP="000408A5">
      <w:pPr>
        <w:spacing w:after="0" w:line="240" w:lineRule="auto"/>
        <w:ind w:left="851" w:right="901"/>
        <w:jc w:val="both"/>
        <w:rPr>
          <w:rFonts w:ascii="Palatino Linotype" w:hAnsi="Palatino Linotype"/>
          <w:sz w:val="22"/>
          <w:szCs w:val="22"/>
        </w:rPr>
      </w:pPr>
      <w:r w:rsidRPr="00F802D3">
        <w:rPr>
          <w:rFonts w:ascii="Palatino Linotype" w:hAnsi="Palatino Linotype" w:cs="Arial"/>
          <w:i/>
          <w:sz w:val="22"/>
          <w:szCs w:val="22"/>
        </w:rPr>
        <w:t xml:space="preserve">I. </w:t>
      </w:r>
      <w:r w:rsidRPr="00F802D3">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F802D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802D3">
        <w:rPr>
          <w:rFonts w:ascii="Palatino Linotype" w:hAnsi="Palatino Linotype"/>
          <w:sz w:val="22"/>
          <w:szCs w:val="22"/>
        </w:rPr>
        <w:t xml:space="preserve"> </w:t>
      </w:r>
    </w:p>
    <w:p w:rsidR="00C17A16" w:rsidRPr="00F802D3" w:rsidRDefault="00C17A16" w:rsidP="000408A5">
      <w:pPr>
        <w:spacing w:after="0" w:line="240" w:lineRule="auto"/>
        <w:ind w:left="851" w:right="901"/>
        <w:jc w:val="both"/>
        <w:rPr>
          <w:rFonts w:ascii="Palatino Linotype" w:hAnsi="Palatino Linotype"/>
          <w:sz w:val="22"/>
          <w:szCs w:val="22"/>
        </w:rPr>
      </w:pPr>
      <w:r w:rsidRPr="00F802D3">
        <w:rPr>
          <w:rFonts w:ascii="Palatino Linotype" w:hAnsi="Palatino Linotype"/>
          <w:sz w:val="22"/>
          <w:szCs w:val="22"/>
        </w:rPr>
        <w:t>(Énfasis añadido)</w:t>
      </w:r>
    </w:p>
    <w:p w:rsidR="00C17A16" w:rsidRPr="00F802D3" w:rsidRDefault="00C17A16" w:rsidP="000408A5">
      <w:pPr>
        <w:spacing w:after="0" w:line="240" w:lineRule="auto"/>
        <w:ind w:left="851" w:right="901"/>
        <w:jc w:val="both"/>
        <w:rPr>
          <w:rFonts w:ascii="Palatino Linotype" w:hAnsi="Palatino Linotype" w:cs="Arial"/>
          <w:i/>
          <w:sz w:val="22"/>
          <w:szCs w:val="22"/>
        </w:rPr>
      </w:pPr>
    </w:p>
    <w:p w:rsidR="00C17A16" w:rsidRPr="00F802D3" w:rsidRDefault="00C17A16" w:rsidP="000408A5">
      <w:pPr>
        <w:spacing w:after="0" w:line="360" w:lineRule="auto"/>
        <w:jc w:val="both"/>
        <w:rPr>
          <w:rFonts w:ascii="Palatino Linotype" w:hAnsi="Palatino Linotype"/>
          <w:sz w:val="24"/>
          <w:szCs w:val="24"/>
        </w:rPr>
      </w:pPr>
      <w:r w:rsidRPr="00F802D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lastRenderedPageBreak/>
        <w:t>“</w:t>
      </w:r>
      <w:r w:rsidRPr="00F802D3">
        <w:rPr>
          <w:rFonts w:ascii="Palatino Linotype" w:hAnsi="Palatino Linotype" w:cs="Arial"/>
          <w:b/>
          <w:i/>
          <w:sz w:val="22"/>
          <w:szCs w:val="22"/>
        </w:rPr>
        <w:t>Artículo 23.</w:t>
      </w:r>
      <w:r w:rsidRPr="00F802D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II. El Poder Legislativo del Estado, los organismos, órganos y entidades de la Legislatura y sus dependencias;</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III. El Poder Judicial, sus organismos, órganos y entidades, así como el Consejo de la Judicatura del Estado;</w:t>
      </w:r>
    </w:p>
    <w:p w:rsidR="00C17A16" w:rsidRPr="00F802D3" w:rsidRDefault="00C17A16" w:rsidP="000408A5">
      <w:pPr>
        <w:spacing w:after="0" w:line="240" w:lineRule="auto"/>
        <w:ind w:left="851" w:right="901"/>
        <w:jc w:val="both"/>
        <w:rPr>
          <w:rFonts w:ascii="Palatino Linotype" w:hAnsi="Palatino Linotype" w:cs="Arial"/>
          <w:b/>
          <w:i/>
          <w:sz w:val="22"/>
          <w:szCs w:val="22"/>
        </w:rPr>
      </w:pPr>
      <w:r w:rsidRPr="00F802D3">
        <w:rPr>
          <w:rFonts w:ascii="Palatino Linotype" w:hAnsi="Palatino Linotype" w:cs="Arial"/>
          <w:b/>
          <w:i/>
          <w:sz w:val="22"/>
          <w:szCs w:val="22"/>
        </w:rPr>
        <w:t>IV. Los ayuntamientos y las dependencias, organismos, órganos y entidades de la administración municipal;</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V. Los órganos autónomos;</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VI. Los tribunales administrativos y autoridades jurisdiccionales en materia laboral;</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VII. Los partidos políticos y agrupaciones políticas, en los términos de las disposiciones aplicables;</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IX. Los sindicatos que reciban y/o ejerzan recursos públicos en el ámbito estatal y municipal;</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X. Cualquier persona física o jurídico colectiva que reciba y ejerza recursos públicos en el ámbito estatal o municipal; y</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XI. Cualquier otra autoridad, entidad, órgano u organismo de los poderes estatal o municipal, que reciba recursos públicos.</w:t>
      </w:r>
    </w:p>
    <w:p w:rsidR="00C17A16" w:rsidRPr="00F802D3" w:rsidRDefault="00C17A16" w:rsidP="000408A5">
      <w:pPr>
        <w:spacing w:after="0" w:line="240" w:lineRule="auto"/>
        <w:ind w:left="851" w:right="901"/>
        <w:jc w:val="both"/>
        <w:rPr>
          <w:rFonts w:ascii="Palatino Linotype" w:hAnsi="Palatino Linotype" w:cs="Arial"/>
          <w:b/>
          <w:i/>
          <w:sz w:val="22"/>
          <w:szCs w:val="22"/>
        </w:rPr>
      </w:pPr>
      <w:r w:rsidRPr="00F802D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F802D3" w:rsidRDefault="00C17A16" w:rsidP="000408A5">
      <w:pPr>
        <w:spacing w:after="0" w:line="240" w:lineRule="auto"/>
        <w:ind w:left="851" w:right="901"/>
        <w:jc w:val="both"/>
        <w:rPr>
          <w:rFonts w:ascii="Palatino Linotype" w:hAnsi="Palatino Linotype" w:cs="Arial"/>
          <w:b/>
          <w:i/>
          <w:sz w:val="22"/>
          <w:szCs w:val="22"/>
        </w:rPr>
      </w:pPr>
      <w:r w:rsidRPr="00F802D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(Énfasis añadido)</w:t>
      </w:r>
    </w:p>
    <w:p w:rsidR="00C17A16" w:rsidRPr="00F802D3" w:rsidRDefault="00C17A16" w:rsidP="000408A5">
      <w:pPr>
        <w:spacing w:after="0" w:line="240" w:lineRule="auto"/>
        <w:ind w:left="851" w:right="901"/>
        <w:jc w:val="both"/>
        <w:rPr>
          <w:rFonts w:ascii="Palatino Linotype" w:hAnsi="Palatino Linotype" w:cs="Arial"/>
          <w:i/>
          <w:sz w:val="22"/>
          <w:szCs w:val="22"/>
        </w:rPr>
      </w:pPr>
    </w:p>
    <w:p w:rsidR="00C17A16" w:rsidRPr="00F802D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F802D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802D3">
        <w:rPr>
          <w:rFonts w:ascii="Palatino Linotype" w:eastAsia="Arial Unicode MS" w:hAnsi="Palatino Linotype" w:cs="Arial"/>
          <w:color w:val="000000"/>
          <w:sz w:val="24"/>
          <w:szCs w:val="24"/>
          <w:lang w:val="es-ES"/>
        </w:rPr>
        <w:t xml:space="preserve">es necesario referir el contenido del artículo </w:t>
      </w:r>
      <w:r w:rsidRPr="00F802D3">
        <w:rPr>
          <w:rFonts w:ascii="Palatino Linotype" w:eastAsia="Times New Roman" w:hAnsi="Palatino Linotype" w:cs="Times New Roman"/>
          <w:sz w:val="24"/>
          <w:szCs w:val="24"/>
          <w:lang w:val="es-ES"/>
        </w:rPr>
        <w:lastRenderedPageBreak/>
        <w:t>115,</w:t>
      </w:r>
      <w:r w:rsidRPr="00F802D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F802D3" w:rsidRDefault="00C17A16" w:rsidP="000408A5">
      <w:pPr>
        <w:spacing w:after="0" w:line="240" w:lineRule="auto"/>
        <w:jc w:val="both"/>
        <w:rPr>
          <w:rFonts w:ascii="Palatino Linotype" w:eastAsia="Arial Unicode MS" w:hAnsi="Palatino Linotype" w:cs="Arial"/>
          <w:color w:val="000000"/>
          <w:sz w:val="22"/>
          <w:szCs w:val="22"/>
        </w:rPr>
      </w:pP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Cs/>
          <w:i/>
          <w:color w:val="000000"/>
          <w:sz w:val="22"/>
          <w:szCs w:val="22"/>
        </w:rPr>
        <w:t>“</w:t>
      </w:r>
      <w:r w:rsidRPr="00F802D3">
        <w:rPr>
          <w:rFonts w:ascii="Palatino Linotype" w:hAnsi="Palatino Linotype" w:cs="Arial"/>
          <w:b/>
          <w:bCs/>
          <w:i/>
          <w:color w:val="000000"/>
          <w:sz w:val="22"/>
          <w:szCs w:val="22"/>
        </w:rPr>
        <w:t>Artículo 115</w:t>
      </w:r>
      <w:r w:rsidRPr="00F802D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
          <w:bCs/>
          <w:i/>
          <w:color w:val="000000"/>
          <w:sz w:val="22"/>
          <w:szCs w:val="22"/>
        </w:rPr>
        <w:t>I.</w:t>
      </w:r>
      <w:r w:rsidRPr="00F802D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Cs/>
          <w:i/>
          <w:color w:val="000000"/>
          <w:sz w:val="22"/>
          <w:szCs w:val="22"/>
        </w:rPr>
        <w:t>(…)</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
          <w:bCs/>
          <w:i/>
          <w:color w:val="000000"/>
          <w:sz w:val="22"/>
          <w:szCs w:val="22"/>
        </w:rPr>
        <w:t>II.</w:t>
      </w:r>
      <w:r w:rsidRPr="00F802D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Cs/>
          <w:i/>
          <w:color w:val="000000"/>
          <w:sz w:val="22"/>
          <w:szCs w:val="22"/>
        </w:rPr>
        <w:t>(…)</w:t>
      </w:r>
    </w:p>
    <w:p w:rsidR="00C17A16" w:rsidRPr="00F802D3" w:rsidRDefault="00C17A16" w:rsidP="000408A5">
      <w:pPr>
        <w:spacing w:after="0" w:line="240" w:lineRule="auto"/>
        <w:ind w:left="851" w:right="902"/>
        <w:jc w:val="both"/>
        <w:rPr>
          <w:rFonts w:ascii="Palatino Linotype" w:hAnsi="Palatino Linotype" w:cs="Arial"/>
          <w:b/>
          <w:bCs/>
          <w:i/>
          <w:color w:val="000000"/>
          <w:sz w:val="22"/>
          <w:szCs w:val="22"/>
        </w:rPr>
      </w:pPr>
      <w:r w:rsidRPr="00F802D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Cs/>
          <w:i/>
          <w:color w:val="000000"/>
          <w:sz w:val="22"/>
          <w:szCs w:val="22"/>
        </w:rPr>
        <w:t>(…)”</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r w:rsidRPr="00F802D3">
        <w:rPr>
          <w:rFonts w:ascii="Palatino Linotype" w:hAnsi="Palatino Linotype" w:cs="Arial"/>
          <w:bCs/>
          <w:i/>
          <w:color w:val="000000"/>
          <w:sz w:val="22"/>
          <w:szCs w:val="22"/>
        </w:rPr>
        <w:t>(Énfasis añadido)</w:t>
      </w:r>
    </w:p>
    <w:p w:rsidR="00C17A16" w:rsidRPr="00F802D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F802D3" w:rsidRDefault="00C17A16" w:rsidP="000408A5">
      <w:pPr>
        <w:spacing w:after="0" w:line="360" w:lineRule="auto"/>
        <w:jc w:val="both"/>
        <w:rPr>
          <w:rFonts w:ascii="Palatino Linotype" w:eastAsia="Arial Unicode MS" w:hAnsi="Palatino Linotype" w:cs="Arial"/>
          <w:color w:val="000000"/>
          <w:sz w:val="24"/>
          <w:szCs w:val="24"/>
        </w:rPr>
      </w:pPr>
      <w:r w:rsidRPr="00F802D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F802D3" w:rsidRDefault="00C17A16" w:rsidP="000408A5">
      <w:pPr>
        <w:spacing w:after="0" w:line="360" w:lineRule="auto"/>
        <w:jc w:val="both"/>
        <w:rPr>
          <w:rFonts w:ascii="Palatino Linotype" w:eastAsia="Arial Unicode MS" w:hAnsi="Palatino Linotype" w:cs="Arial"/>
          <w:color w:val="000000"/>
          <w:sz w:val="24"/>
          <w:szCs w:val="24"/>
        </w:rPr>
      </w:pPr>
    </w:p>
    <w:p w:rsidR="00C17A16" w:rsidRPr="00F802D3" w:rsidRDefault="00C17A16" w:rsidP="000408A5">
      <w:pPr>
        <w:tabs>
          <w:tab w:val="left" w:pos="709"/>
        </w:tabs>
        <w:spacing w:after="0" w:line="360" w:lineRule="auto"/>
        <w:jc w:val="both"/>
        <w:rPr>
          <w:rFonts w:ascii="Palatino Linotype" w:hAnsi="Palatino Linotype" w:cs="Arial"/>
          <w:color w:val="000000"/>
          <w:sz w:val="24"/>
          <w:szCs w:val="24"/>
        </w:rPr>
      </w:pPr>
      <w:r w:rsidRPr="00F802D3">
        <w:rPr>
          <w:rFonts w:ascii="Palatino Linotype" w:hAnsi="Palatino Linotype" w:cs="Arial"/>
          <w:color w:val="000000"/>
          <w:sz w:val="24"/>
          <w:szCs w:val="24"/>
        </w:rPr>
        <w:lastRenderedPageBreak/>
        <w:t>Asimismo, en el numeral 3</w:t>
      </w:r>
      <w:r w:rsidRPr="00F802D3">
        <w:rPr>
          <w:rFonts w:ascii="Palatino Linotype" w:hAnsi="Palatino Linotype" w:cs="Arial"/>
          <w:color w:val="000000"/>
          <w:sz w:val="24"/>
          <w:szCs w:val="24"/>
          <w:vertAlign w:val="superscript"/>
        </w:rPr>
        <w:footnoteReference w:id="1"/>
      </w:r>
      <w:r w:rsidRPr="00F802D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F802D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F802D3" w:rsidRDefault="00C17A16" w:rsidP="000408A5">
      <w:pPr>
        <w:tabs>
          <w:tab w:val="left" w:pos="709"/>
        </w:tabs>
        <w:spacing w:after="0" w:line="360" w:lineRule="auto"/>
        <w:jc w:val="both"/>
        <w:rPr>
          <w:rFonts w:ascii="Palatino Linotype" w:hAnsi="Palatino Linotype" w:cs="Arial"/>
          <w:sz w:val="24"/>
          <w:szCs w:val="24"/>
        </w:rPr>
      </w:pPr>
      <w:r w:rsidRPr="00F802D3">
        <w:rPr>
          <w:rFonts w:ascii="Palatino Linotype" w:hAnsi="Palatino Linotype" w:cs="Arial"/>
          <w:color w:val="000000"/>
          <w:sz w:val="24"/>
          <w:szCs w:val="24"/>
        </w:rPr>
        <w:t xml:space="preserve">Por otro lado, resulta importante traer a colación el contenido de los artículos 4 y 12 de la </w:t>
      </w:r>
      <w:r w:rsidRPr="00F802D3">
        <w:rPr>
          <w:rFonts w:ascii="Palatino Linotype" w:hAnsi="Palatino Linotype" w:cs="Arial"/>
          <w:sz w:val="24"/>
          <w:szCs w:val="24"/>
        </w:rPr>
        <w:t>Ley de Transparencia y Acceso a la Información Pública del Estado de México y Municipios, mismos que son del tenor siguiente:</w:t>
      </w:r>
    </w:p>
    <w:p w:rsidR="00C17A16" w:rsidRPr="00F802D3" w:rsidRDefault="00C17A16" w:rsidP="000408A5">
      <w:pPr>
        <w:tabs>
          <w:tab w:val="left" w:pos="709"/>
        </w:tabs>
        <w:spacing w:after="0" w:line="240" w:lineRule="auto"/>
        <w:jc w:val="both"/>
        <w:rPr>
          <w:rFonts w:ascii="Palatino Linotype" w:hAnsi="Palatino Linotype" w:cs="Arial"/>
        </w:rPr>
      </w:pP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w:t>
      </w:r>
      <w:r w:rsidRPr="00F802D3">
        <w:rPr>
          <w:rFonts w:ascii="Palatino Linotype" w:hAnsi="Palatino Linotype" w:cs="Arial"/>
          <w:b/>
          <w:i/>
          <w:sz w:val="22"/>
          <w:szCs w:val="22"/>
        </w:rPr>
        <w:t>Artículo 4.</w:t>
      </w:r>
      <w:r w:rsidRPr="00F802D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F802D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F802D3" w:rsidRDefault="00C17A16" w:rsidP="000408A5">
      <w:pPr>
        <w:spacing w:after="0" w:line="240" w:lineRule="auto"/>
        <w:ind w:left="851" w:right="901"/>
        <w:jc w:val="both"/>
        <w:rPr>
          <w:rFonts w:ascii="Palatino Linotype" w:hAnsi="Palatino Linotype" w:cs="Arial"/>
          <w:i/>
          <w:szCs w:val="22"/>
        </w:rPr>
      </w:pP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
          <w:i/>
          <w:sz w:val="22"/>
          <w:szCs w:val="22"/>
        </w:rPr>
        <w:t>Artículo 12.</w:t>
      </w:r>
      <w:r w:rsidRPr="00F802D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F802D3">
        <w:rPr>
          <w:rFonts w:ascii="Palatino Linotype" w:hAnsi="Palatino Linotype" w:cs="Arial"/>
          <w:i/>
          <w:sz w:val="22"/>
          <w:szCs w:val="22"/>
        </w:rPr>
        <w:t xml:space="preserve"> La obligación de proporcionar información no comprende el procesamiento de la </w:t>
      </w:r>
      <w:r w:rsidRPr="00F802D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i/>
          <w:sz w:val="22"/>
          <w:szCs w:val="22"/>
        </w:rPr>
        <w:t>(Énfasis añadido)</w:t>
      </w:r>
    </w:p>
    <w:p w:rsidR="00C17A16" w:rsidRPr="00F802D3" w:rsidRDefault="00C17A16" w:rsidP="000408A5">
      <w:pPr>
        <w:spacing w:after="0" w:line="240" w:lineRule="auto"/>
        <w:ind w:left="851" w:right="901"/>
        <w:jc w:val="both"/>
        <w:rPr>
          <w:rFonts w:ascii="Palatino Linotype" w:hAnsi="Palatino Linotype" w:cs="Arial"/>
          <w:i/>
          <w:sz w:val="22"/>
          <w:szCs w:val="22"/>
        </w:rPr>
      </w:pPr>
    </w:p>
    <w:p w:rsidR="00C17A16" w:rsidRPr="00F802D3" w:rsidRDefault="00C17A16" w:rsidP="000408A5">
      <w:pPr>
        <w:spacing w:after="0" w:line="360" w:lineRule="auto"/>
        <w:jc w:val="both"/>
        <w:rPr>
          <w:rFonts w:ascii="Palatino Linotype" w:hAnsi="Palatino Linotype" w:cs="Arial"/>
          <w:sz w:val="24"/>
          <w:szCs w:val="24"/>
        </w:rPr>
      </w:pPr>
      <w:r w:rsidRPr="00F802D3">
        <w:rPr>
          <w:rFonts w:ascii="Palatino Linotype" w:hAnsi="Palatino Linotype" w:cs="Arial"/>
          <w:sz w:val="24"/>
          <w:szCs w:val="24"/>
        </w:rPr>
        <w:t xml:space="preserve">Por consiguiente, los preceptos legales transcritos establecen que </w:t>
      </w:r>
      <w:r w:rsidRPr="00F802D3">
        <w:rPr>
          <w:rFonts w:ascii="Palatino Linotype" w:hAnsi="Palatino Linotype" w:cs="Arial"/>
          <w:b/>
          <w:sz w:val="24"/>
          <w:szCs w:val="24"/>
        </w:rPr>
        <w:t>los Sujetos Obligados se encuentran constreñidos a entregar la información pública solicitada por los particulares</w:t>
      </w:r>
      <w:r w:rsidRPr="00F802D3">
        <w:rPr>
          <w:rFonts w:ascii="Palatino Linotype" w:hAnsi="Palatino Linotype" w:cs="Arial"/>
          <w:sz w:val="24"/>
          <w:szCs w:val="24"/>
        </w:rPr>
        <w:t xml:space="preserve"> y que ésta misma se encuentre en sus archivos o que obre en su posesión, </w:t>
      </w:r>
      <w:r w:rsidRPr="00F802D3">
        <w:rPr>
          <w:rFonts w:ascii="Palatino Linotype" w:hAnsi="Palatino Linotype" w:cs="Arial"/>
          <w:b/>
          <w:sz w:val="24"/>
          <w:szCs w:val="24"/>
        </w:rPr>
        <w:t>privilegiando en todo momento el principio de máxima publicidad,</w:t>
      </w:r>
      <w:r w:rsidRPr="00F802D3">
        <w:rPr>
          <w:rFonts w:ascii="Palatino Linotype" w:hAnsi="Palatino Linotype" w:cs="Arial"/>
          <w:sz w:val="24"/>
          <w:szCs w:val="24"/>
        </w:rPr>
        <w:t xml:space="preserve"> sin generarla, procesarla, resumirla, ni presentarla conforme al interés del solicitante. </w:t>
      </w:r>
    </w:p>
    <w:p w:rsidR="00C17A16" w:rsidRPr="00F802D3" w:rsidRDefault="00C17A16" w:rsidP="000408A5">
      <w:pPr>
        <w:spacing w:after="0" w:line="360" w:lineRule="auto"/>
        <w:jc w:val="both"/>
        <w:rPr>
          <w:rFonts w:ascii="Palatino Linotype" w:hAnsi="Palatino Linotype" w:cs="Arial"/>
          <w:sz w:val="24"/>
          <w:szCs w:val="24"/>
        </w:rPr>
      </w:pPr>
    </w:p>
    <w:p w:rsidR="00C17A16" w:rsidRPr="00F802D3" w:rsidRDefault="00C17A16" w:rsidP="000408A5">
      <w:pPr>
        <w:spacing w:after="0" w:line="360" w:lineRule="auto"/>
        <w:jc w:val="both"/>
        <w:rPr>
          <w:rFonts w:ascii="Palatino Linotype" w:hAnsi="Palatino Linotype" w:cs="Arial"/>
          <w:sz w:val="24"/>
          <w:szCs w:val="24"/>
        </w:rPr>
      </w:pPr>
      <w:r w:rsidRPr="00F802D3">
        <w:rPr>
          <w:rFonts w:ascii="Palatino Linotype" w:hAnsi="Palatino Linotype" w:cs="Arial"/>
          <w:sz w:val="24"/>
          <w:szCs w:val="24"/>
        </w:rPr>
        <w:t xml:space="preserve">Queda de manifiesto entonces que, </w:t>
      </w:r>
      <w:r w:rsidRPr="00F802D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F802D3">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F802D3" w:rsidRDefault="00C17A16" w:rsidP="000408A5">
      <w:pPr>
        <w:spacing w:after="0" w:line="240" w:lineRule="auto"/>
        <w:jc w:val="both"/>
        <w:rPr>
          <w:rFonts w:ascii="Palatino Linotype" w:hAnsi="Palatino Linotype" w:cs="Arial"/>
        </w:rPr>
      </w:pPr>
    </w:p>
    <w:p w:rsidR="00C17A16" w:rsidRPr="00F802D3" w:rsidRDefault="00C17A16" w:rsidP="000408A5">
      <w:pPr>
        <w:spacing w:after="0" w:line="240" w:lineRule="auto"/>
        <w:ind w:left="851" w:right="901"/>
        <w:jc w:val="both"/>
        <w:rPr>
          <w:rFonts w:ascii="Palatino Linotype" w:hAnsi="Palatino Linotype" w:cs="Arial"/>
          <w:i/>
          <w:sz w:val="22"/>
          <w:szCs w:val="22"/>
        </w:rPr>
      </w:pPr>
      <w:r w:rsidRPr="00F802D3">
        <w:rPr>
          <w:rFonts w:ascii="Palatino Linotype" w:hAnsi="Palatino Linotype" w:cs="Arial"/>
          <w:bCs/>
          <w:i/>
          <w:sz w:val="22"/>
          <w:szCs w:val="22"/>
        </w:rPr>
        <w:t>“</w:t>
      </w:r>
      <w:r w:rsidRPr="00F802D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802D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F802D3">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F802D3" w:rsidRDefault="00C17A16" w:rsidP="000408A5">
      <w:pPr>
        <w:spacing w:after="0" w:line="240" w:lineRule="auto"/>
        <w:ind w:left="851" w:right="901"/>
        <w:jc w:val="both"/>
        <w:rPr>
          <w:rFonts w:ascii="Palatino Linotype" w:hAnsi="Palatino Linotype" w:cs="Arial"/>
          <w:b/>
          <w:i/>
          <w:szCs w:val="22"/>
        </w:rPr>
      </w:pPr>
    </w:p>
    <w:p w:rsidR="00C17A16" w:rsidRPr="00F802D3" w:rsidRDefault="00C17A16" w:rsidP="000408A5">
      <w:pPr>
        <w:spacing w:after="0" w:line="360" w:lineRule="auto"/>
        <w:jc w:val="both"/>
        <w:rPr>
          <w:rFonts w:ascii="Palatino Linotype" w:hAnsi="Palatino Linotype" w:cs="Arial"/>
          <w:color w:val="000000" w:themeColor="text1"/>
          <w:sz w:val="24"/>
          <w:szCs w:val="24"/>
        </w:rPr>
      </w:pPr>
      <w:r w:rsidRPr="00F802D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F802D3">
        <w:rPr>
          <w:rFonts w:ascii="Palatino Linotype" w:hAnsi="Palatino Linotype" w:cs="Arial"/>
          <w:sz w:val="24"/>
          <w:szCs w:val="24"/>
        </w:rPr>
        <w:t>generen</w:t>
      </w:r>
      <w:r w:rsidRPr="00F802D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F802D3" w:rsidRDefault="00C17A16" w:rsidP="000408A5">
      <w:pPr>
        <w:spacing w:after="0" w:line="360" w:lineRule="auto"/>
        <w:jc w:val="both"/>
        <w:rPr>
          <w:rFonts w:ascii="Palatino Linotype" w:hAnsi="Palatino Linotype" w:cs="Arial"/>
          <w:color w:val="000000" w:themeColor="text1"/>
          <w:sz w:val="24"/>
          <w:szCs w:val="24"/>
        </w:rPr>
      </w:pPr>
    </w:p>
    <w:p w:rsidR="00C17A16" w:rsidRPr="00F802D3" w:rsidRDefault="00C17A16" w:rsidP="000408A5">
      <w:pPr>
        <w:spacing w:after="0" w:line="360" w:lineRule="auto"/>
        <w:jc w:val="both"/>
        <w:rPr>
          <w:rFonts w:ascii="Palatino Linotype" w:hAnsi="Palatino Linotype" w:cs="Arial"/>
          <w:color w:val="000000" w:themeColor="text1"/>
          <w:sz w:val="24"/>
          <w:szCs w:val="24"/>
        </w:rPr>
      </w:pPr>
      <w:r w:rsidRPr="00F802D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F802D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802D3">
        <w:rPr>
          <w:rFonts w:ascii="Palatino Linotype" w:hAnsi="Palatino Linotype" w:cs="Arial"/>
          <w:color w:val="000000" w:themeColor="text1"/>
          <w:sz w:val="24"/>
          <w:szCs w:val="24"/>
        </w:rPr>
        <w:t xml:space="preserve">; los que </w:t>
      </w:r>
      <w:r w:rsidRPr="00F802D3">
        <w:rPr>
          <w:rFonts w:ascii="Palatino Linotype" w:hAnsi="Palatino Linotype" w:cs="Arial"/>
          <w:sz w:val="24"/>
          <w:szCs w:val="24"/>
        </w:rPr>
        <w:t>podrán estar en cualquier medio, sea escrito, impreso, sonoro, visual, electrónico, informático u holográfico</w:t>
      </w:r>
      <w:r w:rsidRPr="00F802D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F802D3" w:rsidRDefault="00C17A16" w:rsidP="000408A5">
      <w:pPr>
        <w:spacing w:after="0" w:line="240" w:lineRule="auto"/>
        <w:jc w:val="both"/>
        <w:rPr>
          <w:rFonts w:ascii="Palatino Linotype" w:hAnsi="Palatino Linotype" w:cs="Arial"/>
          <w:color w:val="000000" w:themeColor="text1"/>
          <w:sz w:val="22"/>
          <w:szCs w:val="22"/>
        </w:rPr>
      </w:pPr>
    </w:p>
    <w:p w:rsidR="00C17A16" w:rsidRPr="00F802D3" w:rsidRDefault="00C17A16" w:rsidP="000408A5">
      <w:pPr>
        <w:spacing w:after="0" w:line="240" w:lineRule="auto"/>
        <w:ind w:left="851" w:right="901"/>
        <w:jc w:val="both"/>
        <w:rPr>
          <w:rFonts w:ascii="Palatino Linotype" w:hAnsi="Palatino Linotype" w:cs="Arial"/>
          <w:i/>
          <w:color w:val="000000"/>
          <w:sz w:val="22"/>
          <w:szCs w:val="22"/>
        </w:rPr>
      </w:pPr>
      <w:r w:rsidRPr="00F802D3">
        <w:rPr>
          <w:rFonts w:ascii="Palatino Linotype" w:hAnsi="Palatino Linotype" w:cs="Arial"/>
          <w:i/>
          <w:color w:val="000000"/>
          <w:sz w:val="22"/>
          <w:szCs w:val="22"/>
        </w:rPr>
        <w:t>“</w:t>
      </w:r>
      <w:r w:rsidRPr="00F802D3">
        <w:rPr>
          <w:rFonts w:ascii="Palatino Linotype" w:hAnsi="Palatino Linotype" w:cs="Arial"/>
          <w:b/>
          <w:i/>
          <w:color w:val="000000"/>
          <w:sz w:val="22"/>
          <w:szCs w:val="22"/>
        </w:rPr>
        <w:t xml:space="preserve">Artículo 3. </w:t>
      </w:r>
      <w:r w:rsidRPr="00F802D3">
        <w:rPr>
          <w:rFonts w:ascii="Palatino Linotype" w:hAnsi="Palatino Linotype" w:cs="Arial"/>
          <w:i/>
          <w:color w:val="000000"/>
          <w:sz w:val="22"/>
          <w:szCs w:val="22"/>
        </w:rPr>
        <w:t>Para los efectos de la presente Ley se entenderá por:</w:t>
      </w:r>
    </w:p>
    <w:p w:rsidR="00C17A16" w:rsidRPr="00F802D3" w:rsidRDefault="00C17A16" w:rsidP="000408A5">
      <w:pPr>
        <w:spacing w:after="0" w:line="240" w:lineRule="auto"/>
        <w:ind w:left="851" w:right="901"/>
        <w:jc w:val="both"/>
        <w:rPr>
          <w:rFonts w:ascii="Palatino Linotype" w:hAnsi="Palatino Linotype" w:cs="Arial"/>
          <w:i/>
          <w:color w:val="000000"/>
          <w:sz w:val="22"/>
          <w:szCs w:val="22"/>
        </w:rPr>
      </w:pPr>
      <w:r w:rsidRPr="00F802D3">
        <w:rPr>
          <w:rFonts w:ascii="Palatino Linotype" w:hAnsi="Palatino Linotype" w:cs="Arial"/>
          <w:b/>
          <w:i/>
          <w:color w:val="000000"/>
          <w:sz w:val="22"/>
          <w:szCs w:val="22"/>
        </w:rPr>
        <w:t>XI. Documento:</w:t>
      </w:r>
      <w:r w:rsidRPr="00F802D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802D3">
        <w:rPr>
          <w:rFonts w:ascii="Palatino Linotype" w:hAnsi="Palatino Linotype" w:cs="Arial"/>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rsidR="00C17A16" w:rsidRPr="00F802D3" w:rsidRDefault="00C17A16" w:rsidP="000408A5">
      <w:pPr>
        <w:spacing w:after="0" w:line="240" w:lineRule="auto"/>
        <w:ind w:left="851" w:right="901"/>
        <w:jc w:val="both"/>
        <w:rPr>
          <w:rFonts w:ascii="Palatino Linotype" w:hAnsi="Palatino Linotype" w:cs="Arial"/>
          <w:i/>
          <w:color w:val="000000"/>
          <w:sz w:val="22"/>
          <w:szCs w:val="22"/>
        </w:rPr>
      </w:pPr>
    </w:p>
    <w:p w:rsidR="00C17A16" w:rsidRPr="00F802D3" w:rsidRDefault="00C17A16" w:rsidP="000408A5">
      <w:pPr>
        <w:autoSpaceDE w:val="0"/>
        <w:autoSpaceDN w:val="0"/>
        <w:adjustRightInd w:val="0"/>
        <w:spacing w:after="0" w:line="360" w:lineRule="auto"/>
        <w:jc w:val="both"/>
        <w:rPr>
          <w:rFonts w:ascii="Palatino Linotype" w:hAnsi="Palatino Linotype" w:cs="Arial"/>
          <w:sz w:val="24"/>
          <w:szCs w:val="24"/>
        </w:rPr>
      </w:pPr>
      <w:r w:rsidRPr="00F802D3">
        <w:rPr>
          <w:rFonts w:ascii="Palatino Linotype" w:hAnsi="Palatino Linotype" w:cs="Arial"/>
          <w:sz w:val="24"/>
          <w:szCs w:val="24"/>
        </w:rPr>
        <w:t xml:space="preserve">Siendo aplicable el criterio </w:t>
      </w:r>
      <w:r w:rsidRPr="00F802D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802D3">
        <w:rPr>
          <w:rFonts w:ascii="Palatino Linotype" w:hAnsi="Palatino Linotype" w:cs="Arial"/>
          <w:sz w:val="24"/>
          <w:szCs w:val="24"/>
        </w:rPr>
        <w:t>cuyo rubro y texto dispone:</w:t>
      </w:r>
    </w:p>
    <w:p w:rsidR="00C17A16" w:rsidRPr="00F802D3" w:rsidRDefault="00C17A16" w:rsidP="000408A5">
      <w:pPr>
        <w:spacing w:after="0" w:line="240" w:lineRule="auto"/>
        <w:ind w:left="851" w:right="901"/>
        <w:jc w:val="center"/>
        <w:rPr>
          <w:rFonts w:ascii="Palatino Linotype" w:hAnsi="Palatino Linotype" w:cs="Arial"/>
          <w:sz w:val="22"/>
          <w:szCs w:val="22"/>
          <w:lang w:eastAsia="es-MX"/>
        </w:rPr>
      </w:pPr>
    </w:p>
    <w:p w:rsidR="00C17A16" w:rsidRPr="00F802D3" w:rsidRDefault="00C17A16" w:rsidP="000408A5">
      <w:pPr>
        <w:spacing w:after="0" w:line="240" w:lineRule="auto"/>
        <w:ind w:left="851" w:right="901"/>
        <w:jc w:val="center"/>
        <w:rPr>
          <w:rFonts w:ascii="Palatino Linotype" w:hAnsi="Palatino Linotype" w:cs="Arial"/>
          <w:b/>
          <w:i/>
          <w:sz w:val="22"/>
          <w:szCs w:val="22"/>
          <w:lang w:eastAsia="es-MX"/>
        </w:rPr>
      </w:pPr>
      <w:r w:rsidRPr="00F802D3">
        <w:rPr>
          <w:rFonts w:ascii="Palatino Linotype" w:hAnsi="Palatino Linotype" w:cs="Arial"/>
          <w:sz w:val="22"/>
          <w:szCs w:val="22"/>
          <w:lang w:eastAsia="es-MX"/>
        </w:rPr>
        <w:t>“</w:t>
      </w:r>
      <w:r w:rsidRPr="00F802D3">
        <w:rPr>
          <w:rFonts w:ascii="Palatino Linotype" w:hAnsi="Palatino Linotype" w:cs="Arial"/>
          <w:b/>
          <w:i/>
          <w:sz w:val="22"/>
          <w:szCs w:val="22"/>
          <w:lang w:eastAsia="es-MX"/>
        </w:rPr>
        <w:t>CRITERIO 0002-11</w:t>
      </w:r>
    </w:p>
    <w:p w:rsidR="00C17A16" w:rsidRPr="00F802D3" w:rsidRDefault="00C17A16" w:rsidP="000408A5">
      <w:pPr>
        <w:spacing w:after="0" w:line="240" w:lineRule="auto"/>
        <w:ind w:left="851" w:right="901"/>
        <w:jc w:val="both"/>
        <w:rPr>
          <w:rFonts w:ascii="Palatino Linotype" w:hAnsi="Palatino Linotype" w:cs="Arial"/>
          <w:i/>
          <w:sz w:val="22"/>
          <w:szCs w:val="22"/>
          <w:lang w:eastAsia="es-MX"/>
        </w:rPr>
      </w:pPr>
      <w:r w:rsidRPr="00F802D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F802D3">
        <w:rPr>
          <w:rFonts w:ascii="Palatino Linotype" w:hAnsi="Palatino Linotype" w:cs="Arial"/>
          <w:b/>
          <w:bCs/>
          <w:i/>
          <w:sz w:val="22"/>
          <w:szCs w:val="22"/>
          <w:lang w:eastAsia="es-MX"/>
        </w:rPr>
        <w:t xml:space="preserve">V, XV, Y XVI, </w:t>
      </w:r>
      <w:r w:rsidRPr="00F802D3">
        <w:rPr>
          <w:rFonts w:ascii="Palatino Linotype" w:hAnsi="Palatino Linotype" w:cs="Arial"/>
          <w:b/>
          <w:i/>
          <w:sz w:val="22"/>
          <w:szCs w:val="22"/>
          <w:lang w:eastAsia="es-MX"/>
        </w:rPr>
        <w:t>3°, 4°, 11 Y 41.</w:t>
      </w:r>
      <w:r w:rsidRPr="00F802D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F802D3" w:rsidRDefault="00C17A16" w:rsidP="000408A5">
      <w:pPr>
        <w:spacing w:after="0" w:line="240" w:lineRule="auto"/>
        <w:ind w:left="851" w:right="901"/>
        <w:jc w:val="both"/>
        <w:rPr>
          <w:rFonts w:ascii="Palatino Linotype" w:hAnsi="Palatino Linotype" w:cs="Arial"/>
          <w:i/>
          <w:sz w:val="22"/>
          <w:szCs w:val="22"/>
          <w:lang w:eastAsia="es-MX"/>
        </w:rPr>
      </w:pPr>
      <w:r w:rsidRPr="00F802D3">
        <w:rPr>
          <w:rFonts w:ascii="Palatino Linotype" w:hAnsi="Palatino Linotype" w:cs="Arial"/>
          <w:i/>
          <w:sz w:val="22"/>
          <w:szCs w:val="22"/>
          <w:lang w:eastAsia="es-MX"/>
        </w:rPr>
        <w:t>En consecuencia el acceso a la información se refiere a que se cumplan cualquiera de los siguientes tres supuestos:</w:t>
      </w:r>
    </w:p>
    <w:p w:rsidR="00C17A16" w:rsidRPr="00F802D3" w:rsidRDefault="00C17A16" w:rsidP="000408A5">
      <w:pPr>
        <w:spacing w:after="0" w:line="240" w:lineRule="auto"/>
        <w:ind w:left="851" w:right="901"/>
        <w:jc w:val="both"/>
        <w:rPr>
          <w:rFonts w:ascii="Palatino Linotype" w:hAnsi="Palatino Linotype" w:cs="Arial"/>
          <w:b/>
          <w:i/>
          <w:sz w:val="22"/>
          <w:szCs w:val="22"/>
          <w:lang w:eastAsia="es-MX"/>
        </w:rPr>
      </w:pPr>
      <w:r w:rsidRPr="00F802D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F802D3" w:rsidRDefault="00C17A16" w:rsidP="000408A5">
      <w:pPr>
        <w:spacing w:after="0" w:line="240" w:lineRule="auto"/>
        <w:ind w:left="851" w:right="901"/>
        <w:jc w:val="both"/>
        <w:rPr>
          <w:rFonts w:ascii="Palatino Linotype" w:hAnsi="Palatino Linotype" w:cs="Arial"/>
          <w:i/>
          <w:sz w:val="22"/>
          <w:szCs w:val="22"/>
          <w:lang w:eastAsia="es-MX"/>
        </w:rPr>
      </w:pPr>
      <w:r w:rsidRPr="00F802D3">
        <w:rPr>
          <w:rFonts w:ascii="Palatino Linotype" w:hAnsi="Palatino Linotype" w:cs="Arial"/>
          <w:i/>
          <w:sz w:val="22"/>
          <w:szCs w:val="22"/>
          <w:lang w:eastAsia="es-MX"/>
        </w:rPr>
        <w:t xml:space="preserve">2) Que se trate de </w:t>
      </w:r>
      <w:r w:rsidRPr="00F802D3">
        <w:rPr>
          <w:rFonts w:ascii="Palatino Linotype" w:hAnsi="Palatino Linotype" w:cs="Arial"/>
          <w:b/>
          <w:i/>
          <w:sz w:val="22"/>
          <w:szCs w:val="22"/>
          <w:lang w:eastAsia="es-MX"/>
        </w:rPr>
        <w:t>información</w:t>
      </w:r>
      <w:r w:rsidRPr="00F802D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F802D3" w:rsidRDefault="00C17A16" w:rsidP="000408A5">
      <w:pPr>
        <w:spacing w:after="0" w:line="240" w:lineRule="auto"/>
        <w:ind w:left="851" w:right="901"/>
        <w:jc w:val="both"/>
        <w:rPr>
          <w:rFonts w:ascii="Palatino Linotype" w:hAnsi="Palatino Linotype" w:cs="Arial"/>
          <w:i/>
          <w:sz w:val="22"/>
          <w:szCs w:val="22"/>
          <w:lang w:eastAsia="es-MX"/>
        </w:rPr>
      </w:pPr>
      <w:r w:rsidRPr="00F802D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F802D3" w:rsidRDefault="00C17A16" w:rsidP="000408A5">
      <w:pPr>
        <w:spacing w:after="0" w:line="240" w:lineRule="auto"/>
        <w:ind w:left="851" w:right="901"/>
        <w:jc w:val="both"/>
        <w:rPr>
          <w:rFonts w:ascii="Palatino Linotype" w:hAnsi="Palatino Linotype" w:cs="Arial"/>
          <w:sz w:val="22"/>
          <w:szCs w:val="22"/>
          <w:lang w:eastAsia="es-MX"/>
        </w:rPr>
      </w:pPr>
      <w:r w:rsidRPr="00F802D3">
        <w:rPr>
          <w:rFonts w:ascii="Palatino Linotype" w:hAnsi="Palatino Linotype" w:cs="Arial"/>
          <w:sz w:val="22"/>
          <w:szCs w:val="22"/>
          <w:lang w:eastAsia="es-MX"/>
        </w:rPr>
        <w:t>(Énfasis Añadido)</w:t>
      </w:r>
    </w:p>
    <w:p w:rsidR="00C17A16" w:rsidRPr="00F802D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F802D3" w:rsidRDefault="00C17A16" w:rsidP="000408A5">
      <w:pPr>
        <w:spacing w:after="0" w:line="360" w:lineRule="auto"/>
        <w:jc w:val="both"/>
        <w:rPr>
          <w:rFonts w:ascii="Palatino Linotype" w:eastAsia="Arial Unicode MS" w:hAnsi="Palatino Linotype" w:cs="Arial"/>
          <w:sz w:val="24"/>
          <w:szCs w:val="24"/>
          <w:lang w:val="es-MX"/>
        </w:rPr>
      </w:pPr>
      <w:r w:rsidRPr="00F802D3">
        <w:rPr>
          <w:rFonts w:ascii="Palatino Linotype" w:eastAsia="Times New Roman" w:hAnsi="Palatino Linotype" w:cs="Times New Roman"/>
          <w:sz w:val="24"/>
          <w:szCs w:val="24"/>
          <w:lang w:val="es-ES"/>
        </w:rPr>
        <w:t xml:space="preserve">Una vez precisado lo anterior, </w:t>
      </w:r>
      <w:r w:rsidR="000408A5" w:rsidRPr="00F802D3">
        <w:rPr>
          <w:rFonts w:ascii="Palatino Linotype" w:eastAsia="Times New Roman" w:hAnsi="Palatino Linotype" w:cs="Times New Roman"/>
          <w:sz w:val="24"/>
          <w:szCs w:val="24"/>
          <w:lang w:val="es-ES"/>
        </w:rPr>
        <w:t xml:space="preserve">es importante destacar que </w:t>
      </w:r>
      <w:r w:rsidR="000408A5" w:rsidRPr="00F802D3">
        <w:rPr>
          <w:rFonts w:ascii="Palatino Linotype" w:eastAsia="Arial Unicode MS" w:hAnsi="Palatino Linotype" w:cs="Arial"/>
          <w:sz w:val="24"/>
          <w:szCs w:val="24"/>
          <w:lang w:val="es-MX"/>
        </w:rPr>
        <w:t xml:space="preserve">los Sujetos Obligados deben contar con un área responsable para la atención de las solicitudes de información, a la </w:t>
      </w:r>
      <w:r w:rsidR="000408A5" w:rsidRPr="00F802D3">
        <w:rPr>
          <w:rFonts w:ascii="Palatino Linotype" w:eastAsia="Arial Unicode MS" w:hAnsi="Palatino Linotype" w:cs="Arial"/>
          <w:sz w:val="24"/>
          <w:szCs w:val="24"/>
          <w:lang w:val="es-MX"/>
        </w:rPr>
        <w:lastRenderedPageBreak/>
        <w:t xml:space="preserve">que se le denominará Unidad de Transparencia; asimismo, deben designar a un responsable para atender dicha Unidad, quien fungirá como enlace entre éstos y los solicitantes. </w:t>
      </w:r>
    </w:p>
    <w:p w:rsidR="00674822" w:rsidRPr="00F802D3" w:rsidRDefault="00674822" w:rsidP="000408A5">
      <w:pPr>
        <w:spacing w:after="0" w:line="360" w:lineRule="auto"/>
        <w:jc w:val="both"/>
        <w:rPr>
          <w:rFonts w:ascii="Palatino Linotype" w:eastAsia="Arial Unicode MS" w:hAnsi="Palatino Linotype" w:cs="Arial"/>
          <w:sz w:val="24"/>
          <w:szCs w:val="24"/>
          <w:lang w:val="es-MX"/>
        </w:rPr>
      </w:pPr>
    </w:p>
    <w:p w:rsidR="000408A5" w:rsidRPr="00F802D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F802D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F802D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F802D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F802D3">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F802D3" w:rsidRDefault="000408A5" w:rsidP="000408A5">
      <w:pPr>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F802D3" w:rsidRDefault="00674822" w:rsidP="000408A5">
      <w:pPr>
        <w:spacing w:after="0" w:line="360" w:lineRule="auto"/>
        <w:jc w:val="both"/>
        <w:rPr>
          <w:rFonts w:ascii="Palatino Linotype" w:eastAsia="Times New Roman" w:hAnsi="Palatino Linotype" w:cs="Arial"/>
          <w:sz w:val="24"/>
          <w:szCs w:val="24"/>
          <w:lang w:val="es-MX"/>
        </w:rPr>
      </w:pPr>
    </w:p>
    <w:p w:rsidR="000408A5" w:rsidRPr="00F802D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F802D3">
        <w:rPr>
          <w:rFonts w:ascii="Palatino Linotype" w:eastAsia="Arial Unicode MS" w:hAnsi="Palatino Linotype" w:cs="Arial"/>
          <w:sz w:val="24"/>
          <w:szCs w:val="24"/>
          <w:lang w:val="es-MX"/>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F802D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F802D3" w:rsidRDefault="000408A5" w:rsidP="000408A5">
      <w:pPr>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F802D3" w:rsidRDefault="00674822" w:rsidP="00674822">
      <w:pPr>
        <w:spacing w:after="0" w:line="240" w:lineRule="auto"/>
        <w:jc w:val="both"/>
        <w:rPr>
          <w:rFonts w:ascii="Palatino Linotype" w:eastAsia="Times New Roman" w:hAnsi="Palatino Linotype" w:cs="Arial"/>
          <w:sz w:val="24"/>
          <w:szCs w:val="24"/>
          <w:lang w:val="es-MX"/>
        </w:rPr>
      </w:pPr>
    </w:p>
    <w:p w:rsidR="000408A5" w:rsidRPr="00F802D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F802D3">
        <w:rPr>
          <w:rFonts w:ascii="Palatino Linotype" w:eastAsia="Times New Roman" w:hAnsi="Palatino Linotype" w:cs="Times New Roman"/>
          <w:i/>
          <w:sz w:val="22"/>
          <w:szCs w:val="24"/>
          <w:lang w:val="es-MX"/>
        </w:rPr>
        <w:t>“</w:t>
      </w:r>
      <w:r w:rsidRPr="00F802D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F802D3">
        <w:rPr>
          <w:rFonts w:ascii="Palatino Linotype" w:eastAsia="Times New Roman" w:hAnsi="Palatino Linotype" w:cs="Times New Roman"/>
          <w:i/>
          <w:sz w:val="22"/>
          <w:szCs w:val="24"/>
          <w:lang w:val="es-MX"/>
        </w:rPr>
        <w:t xml:space="preserve">, contados a partir del día siguiente a la presentación de aquélla. </w:t>
      </w:r>
    </w:p>
    <w:p w:rsidR="000408A5" w:rsidRPr="00F802D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F802D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F802D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F802D3">
        <w:rPr>
          <w:rFonts w:ascii="Palatino Linotype" w:eastAsia="Times New Roman" w:hAnsi="Palatino Linotype" w:cs="Times New Roman"/>
          <w:sz w:val="22"/>
          <w:szCs w:val="24"/>
          <w:lang w:val="es-MX"/>
        </w:rPr>
        <w:t>(Énfasis añadido.)</w:t>
      </w:r>
    </w:p>
    <w:p w:rsidR="00674822" w:rsidRPr="00F802D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En mérito de lo expuesto, es claro que en este caso en particular la Unidad de Transparencia incumplió la normativa en la materia, puesto que no dio trámite ni </w:t>
      </w:r>
      <w:r w:rsidRPr="00F802D3">
        <w:rPr>
          <w:rFonts w:ascii="Palatino Linotype" w:eastAsia="Times New Roman" w:hAnsi="Palatino Linotype" w:cs="Times New Roman"/>
          <w:sz w:val="24"/>
          <w:szCs w:val="24"/>
          <w:lang w:val="es-MX"/>
        </w:rPr>
        <w:lastRenderedPageBreak/>
        <w:t>respuesta a la solicitud de acceso a la información, limitando el derecho de acceso a la información, accionado por el particular.</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802D3">
        <w:rPr>
          <w:rFonts w:ascii="Palatino Linotype" w:eastAsia="Times New Roman" w:hAnsi="Palatino Linotype" w:cs="Times New Roman"/>
          <w:b/>
          <w:sz w:val="24"/>
          <w:szCs w:val="24"/>
          <w:lang w:val="es-MX"/>
        </w:rPr>
        <w:t>SUJETO OBLIGADO</w:t>
      </w:r>
      <w:r w:rsidRPr="00F802D3">
        <w:rPr>
          <w:rFonts w:ascii="Palatino Linotype" w:eastAsia="Times New Roman" w:hAnsi="Palatino Linotype" w:cs="Times New Roman"/>
          <w:sz w:val="24"/>
          <w:szCs w:val="24"/>
          <w:lang w:val="es-MX"/>
        </w:rPr>
        <w:t xml:space="preserve"> dé tramité y respuesta a la solicitud del particular</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Calibri" w:hAnsi="Palatino Linotype" w:cs="Times New Roman"/>
          <w:sz w:val="24"/>
          <w:szCs w:val="22"/>
          <w:lang w:val="es-MX" w:eastAsia="en-US"/>
        </w:rPr>
      </w:pPr>
      <w:r w:rsidRPr="00F802D3">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802D3">
        <w:rPr>
          <w:rFonts w:ascii="Palatino Linotype" w:eastAsia="Calibri" w:hAnsi="Palatino Linotype" w:cs="Times New Roman"/>
          <w:b/>
          <w:sz w:val="24"/>
          <w:szCs w:val="22"/>
          <w:lang w:val="es-MX" w:eastAsia="en-US"/>
        </w:rPr>
        <w:t>EL SUJETO OBLIGADO</w:t>
      </w:r>
      <w:r w:rsidRPr="00F802D3">
        <w:rPr>
          <w:rFonts w:ascii="Palatino Linotype" w:eastAsia="Calibri" w:hAnsi="Palatino Linotype" w:cs="Times New Roman"/>
          <w:sz w:val="24"/>
          <w:szCs w:val="22"/>
          <w:lang w:val="es-MX" w:eastAsia="en-US"/>
        </w:rPr>
        <w:t>; por lo que, en caso de no atender de manera positiva</w:t>
      </w:r>
      <w:r w:rsidRPr="00F802D3">
        <w:rPr>
          <w:rFonts w:ascii="Palatino Linotype" w:eastAsia="Calibri" w:hAnsi="Palatino Linotype" w:cs="Times New Roman"/>
          <w:sz w:val="24"/>
          <w:szCs w:val="22"/>
          <w:vertAlign w:val="superscript"/>
          <w:lang w:val="es-MX" w:eastAsia="en-US"/>
        </w:rPr>
        <w:footnoteReference w:id="2"/>
      </w:r>
      <w:r w:rsidRPr="00F802D3">
        <w:rPr>
          <w:rFonts w:ascii="Palatino Linotype" w:eastAsia="Calibri" w:hAnsi="Palatino Linotype" w:cs="Times New Roman"/>
          <w:sz w:val="24"/>
          <w:szCs w:val="22"/>
          <w:lang w:val="es-MX" w:eastAsia="en-US"/>
        </w:rPr>
        <w:t>, el requerimiento de información deberá manifestarse al respecto.</w:t>
      </w:r>
    </w:p>
    <w:p w:rsidR="00674822" w:rsidRPr="00F802D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F802D3" w:rsidRDefault="000408A5" w:rsidP="000408A5">
      <w:pPr>
        <w:spacing w:after="0" w:line="360" w:lineRule="auto"/>
        <w:jc w:val="both"/>
        <w:rPr>
          <w:rFonts w:ascii="Palatino Linotype" w:eastAsia="Times New Roman" w:hAnsi="Palatino Linotype" w:cs="Arial"/>
          <w:sz w:val="24"/>
          <w:szCs w:val="24"/>
        </w:rPr>
      </w:pPr>
      <w:r w:rsidRPr="00F802D3">
        <w:rPr>
          <w:rFonts w:ascii="Palatino Linotype" w:eastAsia="Calibri" w:hAnsi="Palatino Linotype" w:cs="Times New Roman"/>
          <w:sz w:val="24"/>
          <w:szCs w:val="22"/>
          <w:lang w:val="es-MX" w:eastAsia="en-US"/>
        </w:rPr>
        <w:lastRenderedPageBreak/>
        <w:t>Ahora bien, en atención al sentido en que se resuelve el presente medio de impugnación, esta Ponencia Resolutora no omite señalar que, s</w:t>
      </w:r>
      <w:r w:rsidRPr="00F802D3">
        <w:rPr>
          <w:rFonts w:ascii="Palatino Linotype" w:eastAsia="Times New Roman" w:hAnsi="Palatino Linotype" w:cs="Arial"/>
          <w:sz w:val="24"/>
          <w:szCs w:val="24"/>
          <w:lang w:val="es-MX"/>
        </w:rPr>
        <w:t xml:space="preserve">i </w:t>
      </w:r>
      <w:r w:rsidRPr="00F802D3">
        <w:rPr>
          <w:rFonts w:ascii="Palatino Linotype" w:eastAsia="Times New Roman" w:hAnsi="Palatino Linotype" w:cs="Arial"/>
          <w:b/>
          <w:sz w:val="24"/>
          <w:szCs w:val="24"/>
          <w:lang w:val="es-MX"/>
        </w:rPr>
        <w:t>EL SUJETO OBLIGADO</w:t>
      </w:r>
      <w:r w:rsidRPr="00F802D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802D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F802D3" w:rsidRDefault="00674822" w:rsidP="000408A5">
      <w:pPr>
        <w:spacing w:after="0" w:line="360" w:lineRule="auto"/>
        <w:jc w:val="both"/>
        <w:rPr>
          <w:rFonts w:ascii="Palatino Linotype" w:eastAsia="Times New Roman" w:hAnsi="Palatino Linotype" w:cs="Arial"/>
          <w:sz w:val="24"/>
          <w:szCs w:val="24"/>
          <w:lang w:val="es-MX"/>
        </w:rPr>
      </w:pPr>
    </w:p>
    <w:p w:rsidR="000408A5" w:rsidRPr="00F802D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F802D3">
        <w:rPr>
          <w:rFonts w:ascii="Palatino Linotype" w:eastAsia="Times New Roman" w:hAnsi="Palatino Linotype" w:cs="Arial"/>
          <w:color w:val="000000"/>
          <w:sz w:val="24"/>
          <w:szCs w:val="24"/>
          <w:lang w:val="es-MX"/>
        </w:rPr>
        <w:t xml:space="preserve">En ese sentido, es de precisar que </w:t>
      </w:r>
      <w:r w:rsidRPr="00F802D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F802D3">
        <w:rPr>
          <w:rFonts w:ascii="Palatino Linotype" w:eastAsia="Times New Roman" w:hAnsi="Palatino Linotype" w:cs="Times New Roman"/>
          <w:sz w:val="24"/>
          <w:szCs w:val="24"/>
          <w:lang w:val="es-MX"/>
        </w:rPr>
        <w:t xml:space="preserve">es necesario que </w:t>
      </w:r>
      <w:r w:rsidRPr="00F802D3">
        <w:rPr>
          <w:rFonts w:ascii="Palatino Linotype" w:eastAsia="Times New Roman" w:hAnsi="Palatino Linotype" w:cs="Times New Roman"/>
          <w:b/>
          <w:sz w:val="24"/>
          <w:szCs w:val="24"/>
          <w:lang w:val="es-MX"/>
        </w:rPr>
        <w:t xml:space="preserve">EL SUJETO OBLIGADO </w:t>
      </w:r>
      <w:r w:rsidRPr="00F802D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F802D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F802D3">
        <w:rPr>
          <w:rFonts w:ascii="Palatino Linotype" w:eastAsia="Times New Roman" w:hAnsi="Palatino Linotype" w:cs="Arial"/>
          <w:b/>
          <w:sz w:val="24"/>
          <w:szCs w:val="24"/>
          <w:lang w:val="es-MX"/>
        </w:rPr>
        <w:t>SUJETO OBLIGADO</w:t>
      </w:r>
      <w:r w:rsidRPr="00F802D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F802D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F802D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ES"/>
        </w:rPr>
        <w:lastRenderedPageBreak/>
        <w:t xml:space="preserve">Así las cosas, dentro de los datos personales que pudieran contenerse se destacan los datos personales sensibles, los cuales son aquellos </w:t>
      </w:r>
      <w:r w:rsidRPr="00F802D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F802D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F802D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F802D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F802D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 xml:space="preserve">Por otra parte, esta Ponencia Resolutora no omite mencionar que, si </w:t>
      </w:r>
      <w:r w:rsidRPr="00F802D3">
        <w:rPr>
          <w:rFonts w:ascii="Palatino Linotype" w:eastAsia="Times New Roman" w:hAnsi="Palatino Linotype" w:cs="Arial"/>
          <w:b/>
          <w:sz w:val="24"/>
          <w:szCs w:val="24"/>
          <w:lang w:val="es-MX"/>
        </w:rPr>
        <w:t>EL SUJETO OBLIGADO</w:t>
      </w:r>
      <w:r w:rsidRPr="00F802D3">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F802D3">
        <w:rPr>
          <w:rFonts w:ascii="Palatino Linotype" w:eastAsia="Times New Roman" w:hAnsi="Palatino Linotype" w:cs="Arial"/>
          <w:sz w:val="24"/>
          <w:szCs w:val="24"/>
          <w:lang w:val="es-MX"/>
        </w:rPr>
        <w:lastRenderedPageBreak/>
        <w:t xml:space="preserve">dispuesto por los Lineamientos Generales </w:t>
      </w:r>
      <w:r w:rsidRPr="00F802D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F802D3" w:rsidRDefault="000408A5" w:rsidP="000408A5">
      <w:pPr>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F802D3">
        <w:rPr>
          <w:rFonts w:ascii="Palatino Linotype" w:eastAsia="Times New Roman" w:hAnsi="Palatino Linotype" w:cs="Arial"/>
          <w:b/>
          <w:sz w:val="24"/>
          <w:szCs w:val="24"/>
          <w:lang w:val="es-MX"/>
        </w:rPr>
        <w:t>todos los documentos</w:t>
      </w:r>
      <w:r w:rsidRPr="00F802D3">
        <w:rPr>
          <w:rFonts w:ascii="Palatino Linotype" w:eastAsia="Times New Roman" w:hAnsi="Palatino Linotype" w:cs="Arial"/>
          <w:sz w:val="24"/>
          <w:szCs w:val="24"/>
          <w:lang w:val="es-MX"/>
        </w:rPr>
        <w:t xml:space="preserve"> en posesión de las autoridades </w:t>
      </w:r>
      <w:r w:rsidRPr="00F802D3">
        <w:rPr>
          <w:rFonts w:ascii="Palatino Linotype" w:eastAsia="Times New Roman" w:hAnsi="Palatino Linotype" w:cs="Arial"/>
          <w:b/>
          <w:sz w:val="24"/>
          <w:szCs w:val="24"/>
          <w:lang w:val="es-MX"/>
        </w:rPr>
        <w:t>la calidad de públicos</w:t>
      </w:r>
      <w:r w:rsidRPr="00F802D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F802D3" w:rsidRDefault="00674822" w:rsidP="000408A5">
      <w:pPr>
        <w:spacing w:after="0" w:line="360" w:lineRule="auto"/>
        <w:jc w:val="both"/>
        <w:rPr>
          <w:rFonts w:ascii="Palatino Linotype" w:eastAsia="Times New Roman" w:hAnsi="Palatino Linotype" w:cs="Arial"/>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F802D3">
        <w:rPr>
          <w:rFonts w:ascii="Palatino Linotype" w:eastAsia="Times New Roman" w:hAnsi="Palatino Linotype" w:cs="Times New Roman"/>
          <w:b/>
          <w:sz w:val="24"/>
          <w:szCs w:val="24"/>
          <w:lang w:val="es-MX"/>
        </w:rPr>
        <w:t>no pierde el carácter de pública</w:t>
      </w:r>
      <w:r w:rsidRPr="00F802D3">
        <w:rPr>
          <w:rFonts w:ascii="Palatino Linotype" w:eastAsia="Times New Roman" w:hAnsi="Palatino Linotype" w:cs="Times New Roman"/>
          <w:sz w:val="24"/>
          <w:szCs w:val="24"/>
          <w:lang w:val="es-MX"/>
        </w:rPr>
        <w:t xml:space="preserve">, sino que </w:t>
      </w:r>
      <w:r w:rsidRPr="00F802D3">
        <w:rPr>
          <w:rFonts w:ascii="Palatino Linotype" w:eastAsia="Times New Roman" w:hAnsi="Palatino Linotype" w:cs="Times New Roman"/>
          <w:b/>
          <w:sz w:val="24"/>
          <w:szCs w:val="24"/>
          <w:lang w:val="es-MX"/>
        </w:rPr>
        <w:t>se reserva temporalmente</w:t>
      </w:r>
      <w:r w:rsidRPr="00F802D3">
        <w:rPr>
          <w:rFonts w:ascii="Palatino Linotype" w:eastAsia="Times New Roman" w:hAnsi="Palatino Linotype" w:cs="Times New Roman"/>
          <w:sz w:val="24"/>
          <w:szCs w:val="24"/>
          <w:lang w:val="es-MX"/>
        </w:rPr>
        <w:t xml:space="preserve"> </w:t>
      </w:r>
      <w:r w:rsidRPr="00F802D3">
        <w:rPr>
          <w:rFonts w:ascii="Palatino Linotype" w:eastAsia="Times New Roman" w:hAnsi="Palatino Linotype" w:cs="Times New Roman"/>
          <w:b/>
          <w:sz w:val="24"/>
          <w:szCs w:val="24"/>
          <w:lang w:val="es-MX"/>
        </w:rPr>
        <w:t>del conocimiento público</w:t>
      </w:r>
      <w:r w:rsidRPr="00F802D3">
        <w:rPr>
          <w:rFonts w:ascii="Palatino Linotype" w:eastAsia="Times New Roman" w:hAnsi="Palatino Linotype" w:cs="Times New Roman"/>
          <w:sz w:val="24"/>
          <w:szCs w:val="24"/>
          <w:lang w:val="es-MX"/>
        </w:rPr>
        <w:t xml:space="preserve">, es decir, que, </w:t>
      </w:r>
      <w:r w:rsidRPr="00F802D3">
        <w:rPr>
          <w:rFonts w:ascii="Palatino Linotype" w:eastAsia="Times New Roman" w:hAnsi="Palatino Linotype" w:cs="Times New Roman"/>
          <w:b/>
          <w:sz w:val="24"/>
          <w:szCs w:val="24"/>
          <w:lang w:val="es-MX"/>
        </w:rPr>
        <w:t>por un tiempo determinado</w:t>
      </w:r>
      <w:r w:rsidRPr="00F802D3">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Calibri" w:hAnsi="Palatino Linotype" w:cs="Arial"/>
          <w:bCs/>
          <w:color w:val="000000"/>
          <w:sz w:val="24"/>
          <w:szCs w:val="24"/>
          <w:lang w:val="es-MX"/>
        </w:rPr>
      </w:pPr>
      <w:r w:rsidRPr="00F802D3">
        <w:rPr>
          <w:rFonts w:ascii="Palatino Linotype" w:eastAsia="Calibri" w:hAnsi="Palatino Linotype" w:cs="Arial"/>
          <w:sz w:val="24"/>
          <w:szCs w:val="24"/>
          <w:lang w:val="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F802D3">
        <w:rPr>
          <w:rFonts w:ascii="Palatino Linotype" w:eastAsia="Calibri" w:hAnsi="Palatino Linotype" w:cs="Arial"/>
          <w:sz w:val="24"/>
          <w:szCs w:val="24"/>
          <w:lang w:val="es-MX"/>
        </w:rPr>
        <w:lastRenderedPageBreak/>
        <w:t>Libro 5, de fecha abril de 2014, pág. 1523, Registro, 2,006,299. I.1o.A.E.3 K (10a.)</w:t>
      </w:r>
      <w:r w:rsidRPr="00F802D3">
        <w:rPr>
          <w:rFonts w:ascii="Palatino Linotype" w:eastAsia="Arial Unicode MS" w:hAnsi="Palatino Linotype" w:cs="Arial"/>
          <w:color w:val="000000"/>
          <w:sz w:val="24"/>
          <w:szCs w:val="24"/>
          <w:lang w:val="es-MX"/>
        </w:rPr>
        <w:t>,</w:t>
      </w:r>
      <w:r w:rsidRPr="00F802D3">
        <w:rPr>
          <w:rFonts w:ascii="Palatino Linotype" w:eastAsia="Calibri" w:hAnsi="Palatino Linotype" w:cs="Arial"/>
          <w:bCs/>
          <w:color w:val="000000"/>
          <w:sz w:val="24"/>
          <w:szCs w:val="24"/>
          <w:lang w:val="es-MX"/>
        </w:rPr>
        <w:t xml:space="preserve"> que literalmente señala:</w:t>
      </w:r>
    </w:p>
    <w:p w:rsidR="00674822" w:rsidRPr="00F802D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F802D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F802D3">
        <w:rPr>
          <w:rFonts w:ascii="Palatino Linotype" w:eastAsia="Calibri" w:hAnsi="Palatino Linotype" w:cs="Times New Roman"/>
          <w:i/>
          <w:sz w:val="22"/>
          <w:szCs w:val="22"/>
          <w:lang w:val="es-MX"/>
        </w:rPr>
        <w:t>“</w:t>
      </w:r>
      <w:r w:rsidRPr="00F802D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F802D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802D3">
        <w:rPr>
          <w:rFonts w:ascii="Palatino Linotype" w:eastAsia="Calibri" w:hAnsi="Palatino Linotype" w:cs="Times New Roman"/>
          <w:i/>
          <w:sz w:val="22"/>
          <w:szCs w:val="22"/>
          <w:lang w:val="es-MX"/>
        </w:rPr>
        <w:t>officio</w:t>
      </w:r>
      <w:proofErr w:type="spellEnd"/>
      <w:r w:rsidRPr="00F802D3">
        <w:rPr>
          <w:rFonts w:ascii="Palatino Linotype" w:eastAsia="Calibri" w:hAnsi="Palatino Linotype" w:cs="Times New Roman"/>
          <w:i/>
          <w:sz w:val="22"/>
          <w:szCs w:val="22"/>
          <w:lang w:val="es-MX"/>
        </w:rPr>
        <w:t>, con el propósito de obtener una versión que sea pública para la parte interesada.” (</w:t>
      </w:r>
      <w:proofErr w:type="gramStart"/>
      <w:r w:rsidRPr="00F802D3">
        <w:rPr>
          <w:rFonts w:ascii="Palatino Linotype" w:eastAsia="Calibri" w:hAnsi="Palatino Linotype" w:cs="Times New Roman"/>
          <w:i/>
          <w:sz w:val="22"/>
          <w:szCs w:val="22"/>
          <w:lang w:val="es-MX"/>
        </w:rPr>
        <w:t>sic</w:t>
      </w:r>
      <w:proofErr w:type="gramEnd"/>
      <w:r w:rsidRPr="00F802D3">
        <w:rPr>
          <w:rFonts w:ascii="Palatino Linotype" w:eastAsia="Calibri" w:hAnsi="Palatino Linotype" w:cs="Times New Roman"/>
          <w:i/>
          <w:sz w:val="22"/>
          <w:szCs w:val="22"/>
          <w:lang w:val="es-MX"/>
        </w:rPr>
        <w:t>)</w:t>
      </w:r>
    </w:p>
    <w:p w:rsidR="00674822" w:rsidRPr="00F802D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F802D3" w:rsidRDefault="000408A5" w:rsidP="000408A5">
      <w:pPr>
        <w:spacing w:after="0" w:line="360" w:lineRule="auto"/>
        <w:jc w:val="both"/>
        <w:rPr>
          <w:rFonts w:ascii="Palatino Linotype" w:eastAsia="Times New Roman" w:hAnsi="Palatino Linotype" w:cs="Times New Roman"/>
          <w:bCs/>
          <w:sz w:val="24"/>
          <w:szCs w:val="24"/>
          <w:lang w:val="es-MX"/>
        </w:rPr>
      </w:pPr>
      <w:r w:rsidRPr="00F802D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F802D3">
        <w:rPr>
          <w:rFonts w:ascii="Palatino Linotype" w:eastAsia="Times New Roman" w:hAnsi="Palatino Linotype" w:cs="Times New Roman"/>
          <w:b/>
          <w:bCs/>
          <w:sz w:val="24"/>
          <w:szCs w:val="24"/>
          <w:lang w:val="es-MX"/>
        </w:rPr>
        <w:t>EL SUJETO OBLIGADO</w:t>
      </w:r>
      <w:r w:rsidRPr="00F802D3">
        <w:rPr>
          <w:rFonts w:ascii="Palatino Linotype" w:eastAsia="Times New Roman" w:hAnsi="Palatino Linotype" w:cs="Times New Roman"/>
          <w:bCs/>
          <w:sz w:val="24"/>
          <w:szCs w:val="24"/>
          <w:lang w:val="es-MX"/>
        </w:rPr>
        <w:t xml:space="preserve"> determina que la información en su poder </w:t>
      </w:r>
      <w:proofErr w:type="spellStart"/>
      <w:r w:rsidRPr="00F802D3">
        <w:rPr>
          <w:rFonts w:ascii="Palatino Linotype" w:eastAsia="Times New Roman" w:hAnsi="Palatino Linotype" w:cs="Times New Roman"/>
          <w:bCs/>
          <w:sz w:val="24"/>
          <w:szCs w:val="24"/>
          <w:lang w:val="es-MX"/>
        </w:rPr>
        <w:t>actualiza</w:t>
      </w:r>
      <w:proofErr w:type="spellEnd"/>
      <w:r w:rsidRPr="00F802D3">
        <w:rPr>
          <w:rFonts w:ascii="Palatino Linotype" w:eastAsia="Times New Roman" w:hAnsi="Palatino Linotype" w:cs="Times New Roman"/>
          <w:bCs/>
          <w:sz w:val="24"/>
          <w:szCs w:val="24"/>
          <w:lang w:val="es-MX"/>
        </w:rPr>
        <w:t xml:space="preserve"> alguno de los supuestos conforme a las normas aplicables.</w:t>
      </w:r>
    </w:p>
    <w:p w:rsidR="00674822" w:rsidRPr="00F802D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En tal virtud, conforme al artículo 49, fracción VIII de la </w:t>
      </w:r>
      <w:r w:rsidRPr="00F802D3">
        <w:rPr>
          <w:rFonts w:ascii="Palatino Linotype" w:eastAsia="Times New Roman" w:hAnsi="Palatino Linotype" w:cs="Arial"/>
          <w:sz w:val="24"/>
          <w:szCs w:val="24"/>
          <w:lang w:val="es-MX"/>
        </w:rPr>
        <w:t>Ley de Transparencia y Acceso a la Información Pública del Estado de México y Municipios</w:t>
      </w:r>
      <w:r w:rsidRPr="00F802D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F802D3">
        <w:rPr>
          <w:rFonts w:ascii="Palatino Linotype" w:eastAsia="Times New Roman" w:hAnsi="Palatino Linotype" w:cs="Times New Roman"/>
          <w:sz w:val="24"/>
          <w:szCs w:val="24"/>
          <w:lang w:val="es-MX"/>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802D3">
        <w:rPr>
          <w:rFonts w:ascii="Palatino Linotype" w:eastAsia="Times New Roman" w:hAnsi="Palatino Linotype" w:cs="Times New Roman"/>
          <w:b/>
          <w:sz w:val="24"/>
          <w:szCs w:val="24"/>
          <w:lang w:val="es-MX"/>
        </w:rPr>
        <w:t>SUJETO OBLIGADO</w:t>
      </w:r>
      <w:r w:rsidRPr="00F802D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F802D3">
        <w:rPr>
          <w:rFonts w:ascii="Palatino Linotype" w:eastAsia="Times New Roman" w:hAnsi="Palatino Linotype" w:cs="Times New Roman"/>
          <w:b/>
          <w:sz w:val="24"/>
          <w:szCs w:val="24"/>
          <w:lang w:val="es-MX"/>
        </w:rPr>
        <w:t>EL SUJETO OBLIGADO</w:t>
      </w:r>
      <w:r w:rsidRPr="00F802D3">
        <w:rPr>
          <w:rFonts w:ascii="Palatino Linotype" w:eastAsia="Times New Roman" w:hAnsi="Palatino Linotype" w:cs="Times New Roman"/>
          <w:sz w:val="24"/>
          <w:szCs w:val="24"/>
          <w:lang w:val="es-MX"/>
        </w:rPr>
        <w:t xml:space="preserve"> debe, en todo momento, aplicar una prueba de daño.</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Se reciba una solicitud de acceso a la información;</w:t>
      </w:r>
    </w:p>
    <w:p w:rsidR="000408A5" w:rsidRPr="00F802D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Se determine mediante resolución de autoridad competente; y/o</w:t>
      </w:r>
    </w:p>
    <w:p w:rsidR="000408A5" w:rsidRPr="00F802D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lastRenderedPageBreak/>
        <w:t>Se generen versiones públicas para dar cumplimiento a las obligaciones de transparencia previstas en la Ley.</w:t>
      </w:r>
    </w:p>
    <w:p w:rsidR="00674822" w:rsidRPr="00F802D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La divulgación de la información representa un </w:t>
      </w:r>
      <w:r w:rsidRPr="00F802D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F802D3">
        <w:rPr>
          <w:rFonts w:ascii="Palatino Linotype" w:eastAsia="Times New Roman" w:hAnsi="Palatino Linotype" w:cs="Times New Roman"/>
          <w:sz w:val="24"/>
          <w:szCs w:val="24"/>
          <w:lang w:val="es-MX"/>
        </w:rPr>
        <w:t>;</w:t>
      </w:r>
    </w:p>
    <w:p w:rsidR="000408A5" w:rsidRPr="00F802D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F802D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F802D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F802D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F802D3">
        <w:rPr>
          <w:rFonts w:ascii="Palatino Linotype" w:eastAsia="Times New Roman" w:hAnsi="Palatino Linotype" w:cs="Times New Roman"/>
          <w:bCs/>
          <w:sz w:val="24"/>
          <w:szCs w:val="24"/>
          <w:lang w:val="es-MX"/>
        </w:rPr>
        <w:t xml:space="preserve">Atento a lo anterior, </w:t>
      </w:r>
      <w:r w:rsidRPr="00F802D3">
        <w:rPr>
          <w:rFonts w:ascii="Palatino Linotype" w:eastAsia="Times New Roman" w:hAnsi="Palatino Linotype" w:cs="Arial"/>
          <w:sz w:val="24"/>
          <w:szCs w:val="24"/>
          <w:lang w:val="es-MX" w:eastAsia="es-MX"/>
        </w:rPr>
        <w:t xml:space="preserve">es necesario hacer hincapié que para el caso de que existan </w:t>
      </w:r>
      <w:r w:rsidRPr="00F802D3">
        <w:rPr>
          <w:rFonts w:ascii="Palatino Linotype" w:eastAsia="Times New Roman" w:hAnsi="Palatino Linotype" w:cs="Times New Roman"/>
          <w:sz w:val="24"/>
          <w:szCs w:val="24"/>
          <w:lang w:val="es-MX"/>
        </w:rPr>
        <w:t xml:space="preserve">causas presentes que impiden la publicidad de la información durante cierto periodo de </w:t>
      </w:r>
      <w:r w:rsidRPr="00F802D3">
        <w:rPr>
          <w:rFonts w:ascii="Palatino Linotype" w:eastAsia="Times New Roman" w:hAnsi="Palatino Linotype" w:cs="Times New Roman"/>
          <w:sz w:val="24"/>
          <w:szCs w:val="24"/>
          <w:lang w:val="es-MX"/>
        </w:rPr>
        <w:lastRenderedPageBreak/>
        <w:t xml:space="preserve">tiempo, </w:t>
      </w:r>
      <w:r w:rsidRPr="00F802D3">
        <w:rPr>
          <w:rFonts w:ascii="Palatino Linotype" w:eastAsia="Times New Roman" w:hAnsi="Palatino Linotype" w:cs="Arial"/>
          <w:sz w:val="24"/>
          <w:szCs w:val="24"/>
          <w:lang w:val="es-MX" w:eastAsia="es-MX"/>
        </w:rPr>
        <w:t xml:space="preserve">debe clasificar la información </w:t>
      </w:r>
      <w:r w:rsidRPr="00F802D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F802D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F802D3" w:rsidRDefault="000408A5" w:rsidP="000408A5">
      <w:pPr>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F802D3">
        <w:rPr>
          <w:rFonts w:ascii="Palatino Linotype" w:eastAsia="Times New Roman" w:hAnsi="Palatino Linotype" w:cs="Arial"/>
          <w:b/>
          <w:sz w:val="24"/>
          <w:szCs w:val="24"/>
          <w:lang w:val="es-MX"/>
        </w:rPr>
        <w:t xml:space="preserve">EL SUJETO OBLIGADO </w:t>
      </w:r>
      <w:r w:rsidRPr="00F802D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F802D3" w:rsidRDefault="00674822" w:rsidP="000408A5">
      <w:pPr>
        <w:spacing w:after="0" w:line="360" w:lineRule="auto"/>
        <w:jc w:val="both"/>
        <w:rPr>
          <w:rFonts w:ascii="Palatino Linotype" w:eastAsia="Times New Roman" w:hAnsi="Palatino Linotype" w:cs="Arial"/>
          <w:sz w:val="24"/>
          <w:szCs w:val="24"/>
          <w:lang w:val="es-MX"/>
        </w:rPr>
      </w:pPr>
    </w:p>
    <w:p w:rsidR="000408A5" w:rsidRPr="00F802D3" w:rsidRDefault="000408A5" w:rsidP="000408A5">
      <w:pPr>
        <w:spacing w:after="0" w:line="360" w:lineRule="auto"/>
        <w:jc w:val="both"/>
        <w:rPr>
          <w:rFonts w:ascii="Palatino Linotype" w:eastAsia="Times New Roman" w:hAnsi="Palatino Linotype" w:cs="Arial"/>
          <w:sz w:val="24"/>
          <w:szCs w:val="24"/>
          <w:lang w:val="es-MX"/>
        </w:rPr>
      </w:pPr>
      <w:r w:rsidRPr="00F802D3">
        <w:rPr>
          <w:rFonts w:ascii="Palatino Linotype" w:eastAsia="Times New Roman" w:hAnsi="Palatino Linotype" w:cs="Arial"/>
          <w:sz w:val="24"/>
          <w:szCs w:val="24"/>
          <w:lang w:val="es-MX"/>
        </w:rPr>
        <w:t>Por lo tanto,</w:t>
      </w:r>
      <w:r w:rsidRPr="00F802D3">
        <w:rPr>
          <w:rFonts w:ascii="Palatino Linotype" w:eastAsia="Times New Roman" w:hAnsi="Palatino Linotype" w:cs="Times New Roman"/>
          <w:sz w:val="24"/>
          <w:szCs w:val="24"/>
          <w:lang w:val="es-MX"/>
        </w:rPr>
        <w:t xml:space="preserve"> es importante referir que </w:t>
      </w:r>
      <w:r w:rsidRPr="00F802D3">
        <w:rPr>
          <w:rFonts w:ascii="Palatino Linotype" w:eastAsia="Times New Roman" w:hAnsi="Palatino Linotype" w:cs="Times New Roman"/>
          <w:b/>
          <w:sz w:val="24"/>
          <w:szCs w:val="24"/>
          <w:lang w:val="es-MX"/>
        </w:rPr>
        <w:t>EL SUJETO OBLIGADO</w:t>
      </w:r>
      <w:r w:rsidRPr="00F802D3">
        <w:rPr>
          <w:rFonts w:ascii="Palatino Linotype" w:eastAsia="Times New Roman" w:hAnsi="Palatino Linotype" w:cs="Times New Roman"/>
          <w:sz w:val="24"/>
          <w:szCs w:val="24"/>
          <w:lang w:val="es-MX"/>
        </w:rPr>
        <w:t xml:space="preserve"> deberá seguir el procedimiento legal establecido para su </w:t>
      </w:r>
      <w:r w:rsidRPr="00F802D3">
        <w:rPr>
          <w:rFonts w:ascii="Palatino Linotype" w:eastAsia="Times New Roman" w:hAnsi="Palatino Linotype" w:cs="Times New Roman"/>
          <w:sz w:val="24"/>
          <w:szCs w:val="24"/>
          <w:lang w:val="es-MX" w:eastAsia="es-MX"/>
        </w:rPr>
        <w:t>clasificación</w:t>
      </w:r>
      <w:r w:rsidRPr="00F802D3">
        <w:rPr>
          <w:rFonts w:ascii="Palatino Linotype" w:eastAsia="Times New Roman" w:hAnsi="Palatino Linotype" w:cs="Times New Roman"/>
          <w:sz w:val="24"/>
          <w:szCs w:val="24"/>
          <w:lang w:val="es-MX"/>
        </w:rPr>
        <w:t>, esto es, que su Comité de</w:t>
      </w:r>
      <w:r w:rsidRPr="00F802D3">
        <w:rPr>
          <w:rFonts w:ascii="Palatino Linotype" w:eastAsia="Times New Roman" w:hAnsi="Palatino Linotype" w:cs="Arial"/>
          <w:sz w:val="24"/>
          <w:szCs w:val="24"/>
          <w:lang w:val="es-MX"/>
        </w:rPr>
        <w:t xml:space="preserve"> Transparencia emita </w:t>
      </w:r>
      <w:r w:rsidRPr="00F802D3">
        <w:rPr>
          <w:rFonts w:ascii="Palatino Linotype" w:eastAsia="Times New Roman" w:hAnsi="Palatino Linotype" w:cs="Arial"/>
          <w:sz w:val="24"/>
          <w:szCs w:val="24"/>
        </w:rPr>
        <w:t>un</w:t>
      </w:r>
      <w:r w:rsidRPr="00F802D3">
        <w:rPr>
          <w:rFonts w:ascii="Palatino Linotype" w:eastAsia="Times New Roman" w:hAnsi="Palatino Linotype" w:cs="Arial"/>
          <w:sz w:val="24"/>
          <w:szCs w:val="24"/>
          <w:lang w:val="es-MX"/>
        </w:rPr>
        <w:t xml:space="preserve"> Acuerdo de Clasificación que cumpla con las formalidades antes citadas</w:t>
      </w:r>
      <w:r w:rsidRPr="00F802D3">
        <w:rPr>
          <w:rFonts w:ascii="Palatino Linotype" w:eastAsia="Times New Roman" w:hAnsi="Palatino Linotype" w:cs="Arial"/>
          <w:b/>
          <w:sz w:val="24"/>
          <w:szCs w:val="24"/>
          <w:lang w:val="es-MX"/>
        </w:rPr>
        <w:t xml:space="preserve"> </w:t>
      </w:r>
      <w:r w:rsidRPr="00F802D3">
        <w:rPr>
          <w:rFonts w:ascii="Palatino Linotype" w:eastAsia="Times New Roman" w:hAnsi="Palatino Linotype" w:cs="Arial"/>
          <w:sz w:val="24"/>
          <w:szCs w:val="24"/>
          <w:lang w:val="es-MX"/>
        </w:rPr>
        <w:t xml:space="preserve">que la sustente, en el </w:t>
      </w:r>
      <w:r w:rsidRPr="00F802D3">
        <w:rPr>
          <w:rFonts w:ascii="Palatino Linotype" w:eastAsia="Times New Roman" w:hAnsi="Palatino Linotype" w:cs="Arial"/>
          <w:sz w:val="24"/>
          <w:szCs w:val="24"/>
          <w:lang w:val="es-MX" w:eastAsia="es-MX"/>
        </w:rPr>
        <w:t>que</w:t>
      </w:r>
      <w:r w:rsidRPr="00F802D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pacing w:after="0" w:line="360" w:lineRule="auto"/>
        <w:jc w:val="both"/>
        <w:rPr>
          <w:rFonts w:ascii="Palatino Linotype" w:eastAsia="Calibri" w:hAnsi="Palatino Linotype" w:cs="Bookman Old Style"/>
          <w:sz w:val="24"/>
          <w:lang w:val="es-MX" w:eastAsia="en-US"/>
        </w:rPr>
      </w:pPr>
      <w:r w:rsidRPr="00F802D3">
        <w:rPr>
          <w:rFonts w:ascii="Palatino Linotype" w:eastAsia="Times New Roman" w:hAnsi="Palatino Linotype" w:cs="Arial"/>
          <w:sz w:val="24"/>
          <w:szCs w:val="24"/>
          <w:lang w:val="es-MX"/>
        </w:rPr>
        <w:t xml:space="preserve">Por otra parte, esta Ponencia Resolutora estima prudente señalar al </w:t>
      </w:r>
      <w:r w:rsidRPr="00F802D3">
        <w:rPr>
          <w:rFonts w:ascii="Palatino Linotype" w:eastAsia="Times New Roman" w:hAnsi="Palatino Linotype" w:cs="Arial"/>
          <w:b/>
          <w:sz w:val="24"/>
          <w:szCs w:val="24"/>
          <w:lang w:val="es-MX"/>
        </w:rPr>
        <w:t>SUJETO OBLIGADO</w:t>
      </w:r>
      <w:r w:rsidRPr="00F802D3">
        <w:rPr>
          <w:rFonts w:ascii="Palatino Linotype" w:eastAsia="Times New Roman" w:hAnsi="Palatino Linotype" w:cs="Arial"/>
          <w:sz w:val="24"/>
          <w:szCs w:val="24"/>
          <w:lang w:val="es-MX"/>
        </w:rPr>
        <w:t xml:space="preserve"> que, en caso de que la información solicitada, debiera obrar en sus </w:t>
      </w:r>
      <w:r w:rsidRPr="00F802D3">
        <w:rPr>
          <w:rFonts w:ascii="Palatino Linotype" w:eastAsia="Times New Roman" w:hAnsi="Palatino Linotype" w:cs="Arial"/>
          <w:sz w:val="24"/>
          <w:szCs w:val="24"/>
          <w:lang w:val="es-MX"/>
        </w:rPr>
        <w:lastRenderedPageBreak/>
        <w:t>archivos y no cuente con ella</w:t>
      </w:r>
      <w:r w:rsidRPr="00F802D3">
        <w:rPr>
          <w:rFonts w:ascii="Palatino Linotype" w:eastAsia="Times New Roman" w:hAnsi="Palatino Linotype" w:cs="Arial"/>
          <w:sz w:val="24"/>
          <w:szCs w:val="24"/>
          <w:lang w:val="es-ES"/>
        </w:rPr>
        <w:t xml:space="preserve">, </w:t>
      </w:r>
      <w:r w:rsidRPr="00F802D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F802D3" w:rsidRDefault="00674822" w:rsidP="000408A5">
      <w:pPr>
        <w:spacing w:after="0" w:line="360" w:lineRule="auto"/>
        <w:jc w:val="both"/>
        <w:rPr>
          <w:rFonts w:ascii="Palatino Linotype" w:eastAsia="Calibri" w:hAnsi="Palatino Linotype" w:cs="Bookman Old Style"/>
          <w:sz w:val="24"/>
          <w:lang w:val="es-MX" w:eastAsia="en-US"/>
        </w:rPr>
      </w:pPr>
    </w:p>
    <w:p w:rsidR="000408A5" w:rsidRPr="00F802D3" w:rsidRDefault="000408A5" w:rsidP="000408A5">
      <w:pPr>
        <w:spacing w:after="0" w:line="360" w:lineRule="auto"/>
        <w:jc w:val="both"/>
        <w:rPr>
          <w:rFonts w:ascii="Palatino Linotype" w:eastAsia="Times New Roman" w:hAnsi="Palatino Linotype" w:cs="Times New Roman"/>
          <w:sz w:val="24"/>
          <w:szCs w:val="24"/>
          <w:lang w:val="es-MX"/>
        </w:rPr>
      </w:pPr>
      <w:r w:rsidRPr="00F802D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F802D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F802D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F802D3">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F802D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7C57EB" w:rsidRPr="00F802D3" w:rsidRDefault="007C57EB" w:rsidP="007C57EB">
      <w:pPr>
        <w:shd w:val="clear" w:color="auto" w:fill="FFFFFF"/>
        <w:spacing w:after="0" w:line="360" w:lineRule="auto"/>
        <w:jc w:val="both"/>
        <w:rPr>
          <w:rFonts w:ascii="Palatino Linotype" w:eastAsia="Times New Roman" w:hAnsi="Palatino Linotype" w:cs="Times New Roman"/>
          <w:sz w:val="24"/>
          <w:szCs w:val="24"/>
          <w:lang w:val="es-ES" w:eastAsia="es-MX"/>
        </w:rPr>
      </w:pPr>
      <w:r w:rsidRPr="00F802D3">
        <w:rPr>
          <w:rFonts w:ascii="Palatino Linotype" w:eastAsia="Times New Roman" w:hAnsi="Palatino Linotype" w:cs="Times New Roman"/>
          <w:sz w:val="24"/>
          <w:szCs w:val="24"/>
          <w:lang w:val="es-ES" w:eastAsia="es-MX"/>
        </w:rPr>
        <w:t xml:space="preserve">Resulta aplicable el criterio reiterado número </w:t>
      </w:r>
      <w:r w:rsidRPr="00F802D3">
        <w:rPr>
          <w:rFonts w:ascii="Palatino Linotype" w:eastAsia="Times New Roman" w:hAnsi="Palatino Linotype" w:cs="Times New Roman"/>
          <w:b/>
          <w:sz w:val="24"/>
          <w:szCs w:val="24"/>
          <w:lang w:val="es-ES" w:eastAsia="es-MX"/>
        </w:rPr>
        <w:t>08/19</w:t>
      </w:r>
      <w:r w:rsidRPr="00F802D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7C57EB" w:rsidRPr="00F802D3" w:rsidRDefault="007C57EB" w:rsidP="007C57EB">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7C57EB" w:rsidRPr="00F802D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F802D3">
        <w:rPr>
          <w:rFonts w:ascii="Palatino Linotype" w:eastAsia="Times New Roman" w:hAnsi="Palatino Linotype" w:cs="Times New Roman"/>
          <w:b/>
          <w:i/>
          <w:iCs/>
          <w:sz w:val="22"/>
          <w:szCs w:val="22"/>
          <w:lang w:val="es-ES" w:eastAsia="es-MX"/>
        </w:rPr>
        <w:t>“INEXISTENCIA DE LA INFORMACIÓN. SUPUESTOS PARA EMITIR LA RESOLUCIÓN DE LA</w:t>
      </w:r>
      <w:r w:rsidRPr="00F802D3">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F802D3">
        <w:rPr>
          <w:rFonts w:ascii="Palatino Linotype" w:eastAsia="Times New Roman" w:hAnsi="Palatino Linotype" w:cs="Times New Roman"/>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C57EB" w:rsidRPr="00F802D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F802D3" w:rsidRDefault="007C57EB" w:rsidP="007C57EB">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F802D3">
        <w:rPr>
          <w:rFonts w:ascii="Palatino Linotype" w:eastAsia="Times New Roman" w:hAnsi="Palatino Linotype" w:cs="Times New Roman"/>
          <w:b/>
          <w:i/>
          <w:iCs/>
          <w:sz w:val="22"/>
          <w:szCs w:val="22"/>
          <w:lang w:val="es-ES" w:eastAsia="es-MX"/>
        </w:rPr>
        <w:t xml:space="preserve">Precedentes: </w:t>
      </w:r>
    </w:p>
    <w:p w:rsidR="007C57EB" w:rsidRPr="00F802D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F802D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F802D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C57EB" w:rsidRPr="00F802D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F802D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7C57EB" w:rsidRPr="00F802D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F802D3">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F802D3">
        <w:rPr>
          <w:rFonts w:ascii="Palatino Linotype" w:eastAsia="Times New Roman" w:hAnsi="Palatino Linotype" w:cs="Times New Roman"/>
          <w:b/>
          <w:i/>
          <w:iCs/>
          <w:sz w:val="22"/>
          <w:szCs w:val="22"/>
          <w:lang w:val="es-ES" w:eastAsia="es-MX"/>
        </w:rPr>
        <w:t>”</w:t>
      </w:r>
    </w:p>
    <w:p w:rsidR="007C57EB" w:rsidRPr="00F802D3" w:rsidRDefault="007C57EB" w:rsidP="007C57EB">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F802D3">
        <w:rPr>
          <w:rFonts w:ascii="Palatino Linotype" w:eastAsia="Times New Roman" w:hAnsi="Palatino Linotype" w:cs="Times New Roman"/>
          <w:sz w:val="22"/>
          <w:szCs w:val="22"/>
          <w:lang w:val="es-ES" w:eastAsia="es-MX"/>
        </w:rPr>
        <w:t>(Énfasis añadido)</w:t>
      </w:r>
    </w:p>
    <w:p w:rsidR="007C57EB" w:rsidRPr="00F802D3" w:rsidRDefault="007C57EB" w:rsidP="000408A5">
      <w:pPr>
        <w:spacing w:after="0" w:line="360" w:lineRule="auto"/>
        <w:jc w:val="both"/>
        <w:rPr>
          <w:rFonts w:ascii="Palatino Linotype" w:eastAsia="Times New Roman" w:hAnsi="Palatino Linotype" w:cs="Arial"/>
          <w:sz w:val="24"/>
          <w:szCs w:val="24"/>
        </w:rPr>
      </w:pPr>
    </w:p>
    <w:p w:rsidR="00A926A6" w:rsidRPr="00F802D3" w:rsidRDefault="00A926A6" w:rsidP="00A926A6">
      <w:pPr>
        <w:spacing w:after="0" w:line="360" w:lineRule="auto"/>
        <w:jc w:val="both"/>
        <w:rPr>
          <w:rFonts w:ascii="Palatino Linotype" w:eastAsia="Times New Roman" w:hAnsi="Palatino Linotype" w:cs="Arial"/>
          <w:sz w:val="24"/>
          <w:szCs w:val="24"/>
          <w:lang w:val="es-ES"/>
        </w:rPr>
      </w:pPr>
      <w:r w:rsidRPr="00F802D3">
        <w:rPr>
          <w:rFonts w:ascii="Palatino Linotype" w:eastAsia="Calibri" w:hAnsi="Palatino Linotype" w:cs="Arial"/>
          <w:sz w:val="24"/>
          <w:szCs w:val="24"/>
          <w:lang w:val="es-ES"/>
        </w:rPr>
        <w:t>Por otro lado, respecto de las manifestaciones</w:t>
      </w:r>
      <w:r w:rsidRPr="00F802D3">
        <w:rPr>
          <w:rFonts w:ascii="Palatino Linotype" w:eastAsia="Arial Unicode MS" w:hAnsi="Palatino Linotype" w:cs="Arial"/>
          <w:sz w:val="24"/>
          <w:szCs w:val="24"/>
          <w:lang w:val="es-ES"/>
        </w:rPr>
        <w:t xml:space="preserve"> realizadas por </w:t>
      </w:r>
      <w:r w:rsidRPr="00F802D3">
        <w:rPr>
          <w:rFonts w:ascii="Palatino Linotype" w:eastAsia="Arial Unicode MS" w:hAnsi="Palatino Linotype" w:cs="Arial"/>
          <w:b/>
          <w:sz w:val="24"/>
          <w:szCs w:val="24"/>
          <w:lang w:val="es-ES"/>
        </w:rPr>
        <w:t xml:space="preserve">EL </w:t>
      </w:r>
      <w:r w:rsidRPr="00F802D3">
        <w:rPr>
          <w:rFonts w:ascii="Palatino Linotype" w:eastAsia="Times New Roman" w:hAnsi="Palatino Linotype" w:cs="Times New Roman"/>
          <w:b/>
          <w:sz w:val="24"/>
          <w:szCs w:val="24"/>
          <w:lang w:val="es-ES"/>
        </w:rPr>
        <w:t>RECURRENTE</w:t>
      </w:r>
      <w:r w:rsidRPr="00F802D3">
        <w:rPr>
          <w:rFonts w:ascii="Palatino Linotype" w:eastAsia="Arial Unicode MS" w:hAnsi="Palatino Linotype" w:cs="Arial"/>
          <w:b/>
          <w:sz w:val="24"/>
          <w:szCs w:val="24"/>
          <w:lang w:val="es-ES"/>
        </w:rPr>
        <w:t xml:space="preserve"> </w:t>
      </w:r>
      <w:r w:rsidRPr="00F802D3">
        <w:rPr>
          <w:rFonts w:ascii="Palatino Linotype" w:eastAsia="Arial Unicode MS" w:hAnsi="Palatino Linotype" w:cs="Arial"/>
          <w:sz w:val="24"/>
          <w:szCs w:val="24"/>
          <w:lang w:val="es-ES"/>
        </w:rPr>
        <w:t xml:space="preserve">como razones o motivos de inconformidad, consistentes en </w:t>
      </w:r>
      <w:r w:rsidRPr="00F802D3">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F802D3">
        <w:rPr>
          <w:rFonts w:ascii="Palatino Linotype" w:eastAsia="Times New Roman" w:hAnsi="Palatino Linotype" w:cs="Arial"/>
          <w:sz w:val="24"/>
          <w:szCs w:val="24"/>
          <w:lang w:val="es-ES"/>
        </w:rPr>
        <w:t xml:space="preserve">al respecto, este Órgano Garante advierte que se tratan de </w:t>
      </w:r>
      <w:r w:rsidRPr="00F802D3">
        <w:rPr>
          <w:rFonts w:ascii="Palatino Linotype" w:eastAsia="Times New Roman" w:hAnsi="Palatino Linotype" w:cs="Times New Roman"/>
          <w:sz w:val="24"/>
          <w:szCs w:val="24"/>
          <w:lang w:val="es-ES"/>
        </w:rPr>
        <w:t xml:space="preserve">manifestaciones </w:t>
      </w:r>
      <w:r w:rsidRPr="00F802D3">
        <w:rPr>
          <w:rFonts w:ascii="Palatino Linotype" w:eastAsia="Times New Roman" w:hAnsi="Palatino Linotype" w:cs="Times New Roman"/>
          <w:color w:val="222222"/>
          <w:sz w:val="24"/>
          <w:szCs w:val="24"/>
          <w:lang w:val="es-MX" w:eastAsia="es-MX"/>
        </w:rPr>
        <w:t xml:space="preserve">unilaterales subjetivas de la parte recurrente en ejercicio del </w:t>
      </w:r>
      <w:r w:rsidRPr="00F802D3">
        <w:rPr>
          <w:rFonts w:ascii="Palatino Linotype" w:eastAsia="Times New Roman" w:hAnsi="Palatino Linotype" w:cs="Times New Roman"/>
          <w:color w:val="222222"/>
          <w:sz w:val="24"/>
          <w:szCs w:val="24"/>
          <w:lang w:val="es-MX" w:eastAsia="es-MX"/>
        </w:rPr>
        <w:lastRenderedPageBreak/>
        <w:t xml:space="preserve">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F802D3">
        <w:rPr>
          <w:rFonts w:ascii="Palatino Linotype" w:eastAsia="Times New Roman" w:hAnsi="Palatino Linotype" w:cs="Arial"/>
          <w:sz w:val="24"/>
          <w:szCs w:val="24"/>
          <w:lang w:val="es-ES"/>
        </w:rPr>
        <w:t xml:space="preserve">atento a ello, </w:t>
      </w:r>
      <w:r w:rsidRPr="00F802D3">
        <w:rPr>
          <w:rFonts w:ascii="Palatino Linotype" w:eastAsia="Times New Roman" w:hAnsi="Palatino Linotype" w:cs="Arial"/>
          <w:sz w:val="24"/>
          <w:szCs w:val="24"/>
          <w:lang w:val="es-MX"/>
        </w:rPr>
        <w:t xml:space="preserve">esta Ponencia Resolutora, determina que las razones o motivos de inconformidad devienen </w:t>
      </w:r>
      <w:r w:rsidRPr="00F802D3">
        <w:rPr>
          <w:rFonts w:ascii="Palatino Linotype" w:eastAsia="Times New Roman" w:hAnsi="Palatino Linotype" w:cs="Arial"/>
          <w:b/>
          <w:sz w:val="24"/>
          <w:szCs w:val="24"/>
          <w:lang w:val="es-MX"/>
        </w:rPr>
        <w:t>parcialmente</w:t>
      </w:r>
      <w:r w:rsidRPr="00F802D3">
        <w:rPr>
          <w:rFonts w:ascii="Palatino Linotype" w:eastAsia="Times New Roman" w:hAnsi="Palatino Linotype" w:cs="Arial"/>
          <w:sz w:val="24"/>
          <w:szCs w:val="24"/>
          <w:lang w:val="es-MX"/>
        </w:rPr>
        <w:t xml:space="preserve"> </w:t>
      </w:r>
      <w:r w:rsidRPr="00F802D3">
        <w:rPr>
          <w:rFonts w:ascii="Palatino Linotype" w:eastAsia="Times New Roman" w:hAnsi="Palatino Linotype" w:cs="Arial"/>
          <w:b/>
          <w:sz w:val="24"/>
          <w:szCs w:val="24"/>
          <w:lang w:val="es-MX"/>
        </w:rPr>
        <w:t>fundadas.</w:t>
      </w:r>
    </w:p>
    <w:p w:rsidR="00A926A6" w:rsidRPr="00F802D3" w:rsidRDefault="00A926A6" w:rsidP="00A926A6">
      <w:pPr>
        <w:spacing w:after="0" w:line="360" w:lineRule="auto"/>
        <w:jc w:val="both"/>
        <w:rPr>
          <w:rFonts w:ascii="Palatino Linotype" w:eastAsia="Times New Roman" w:hAnsi="Palatino Linotype" w:cs="Arial"/>
          <w:sz w:val="24"/>
          <w:szCs w:val="24"/>
        </w:rPr>
      </w:pPr>
    </w:p>
    <w:p w:rsidR="00A926A6" w:rsidRPr="00F802D3" w:rsidRDefault="00A926A6" w:rsidP="00A926A6">
      <w:pPr>
        <w:spacing w:after="0" w:line="360" w:lineRule="auto"/>
        <w:jc w:val="both"/>
        <w:rPr>
          <w:rFonts w:ascii="Palatino Linotype" w:eastAsia="Times New Roman" w:hAnsi="Palatino Linotype" w:cs="Arial"/>
          <w:sz w:val="24"/>
          <w:szCs w:val="24"/>
        </w:rPr>
      </w:pPr>
      <w:r w:rsidRPr="00F802D3">
        <w:rPr>
          <w:rFonts w:ascii="Palatino Linotype" w:eastAsia="Times New Roman" w:hAnsi="Palatino Linotype" w:cs="Arial"/>
          <w:sz w:val="24"/>
          <w:szCs w:val="24"/>
        </w:rPr>
        <w:t xml:space="preserve">En mérito de todo lo expuesto, este Instituto estima que lo dable es </w:t>
      </w:r>
      <w:r w:rsidRPr="00F802D3">
        <w:rPr>
          <w:rFonts w:ascii="Palatino Linotype" w:eastAsia="Times New Roman" w:hAnsi="Palatino Linotype" w:cs="Arial"/>
          <w:b/>
          <w:sz w:val="24"/>
          <w:szCs w:val="24"/>
        </w:rPr>
        <w:t>ORDENAR</w:t>
      </w:r>
      <w:r w:rsidRPr="00F802D3">
        <w:rPr>
          <w:rFonts w:ascii="Palatino Linotype" w:eastAsia="Times New Roman" w:hAnsi="Palatino Linotype" w:cs="Arial"/>
          <w:sz w:val="24"/>
          <w:szCs w:val="24"/>
        </w:rPr>
        <w:t xml:space="preserve"> al </w:t>
      </w:r>
      <w:r w:rsidRPr="00F802D3">
        <w:rPr>
          <w:rFonts w:ascii="Palatino Linotype" w:eastAsia="Times New Roman" w:hAnsi="Palatino Linotype" w:cs="Arial"/>
          <w:b/>
          <w:sz w:val="24"/>
          <w:szCs w:val="24"/>
        </w:rPr>
        <w:t>SUJETO OBLIGADO</w:t>
      </w:r>
      <w:r w:rsidRPr="00F802D3">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A926A6" w:rsidRPr="00F802D3" w:rsidRDefault="00A926A6" w:rsidP="000408A5">
      <w:pPr>
        <w:spacing w:after="0" w:line="360" w:lineRule="auto"/>
        <w:jc w:val="both"/>
        <w:rPr>
          <w:rFonts w:ascii="Palatino Linotype" w:eastAsia="Times New Roman" w:hAnsi="Palatino Linotype" w:cs="Arial"/>
          <w:sz w:val="24"/>
          <w:szCs w:val="24"/>
        </w:rPr>
      </w:pPr>
    </w:p>
    <w:p w:rsidR="00A926A6" w:rsidRPr="00F802D3" w:rsidRDefault="00A926A6" w:rsidP="000408A5">
      <w:pPr>
        <w:spacing w:after="0" w:line="360" w:lineRule="auto"/>
        <w:jc w:val="both"/>
        <w:rPr>
          <w:rFonts w:ascii="Palatino Linotype" w:eastAsia="Times New Roman" w:hAnsi="Palatino Linotype" w:cs="Arial"/>
          <w:sz w:val="24"/>
          <w:szCs w:val="24"/>
        </w:rPr>
      </w:pPr>
    </w:p>
    <w:p w:rsidR="008857EF" w:rsidRPr="00F802D3" w:rsidRDefault="008857EF" w:rsidP="000408A5">
      <w:pPr>
        <w:spacing w:after="0" w:line="360" w:lineRule="auto"/>
        <w:jc w:val="both"/>
        <w:rPr>
          <w:rFonts w:ascii="Palatino Linotype" w:hAnsi="Palatino Linotype" w:cs="Arial"/>
          <w:sz w:val="24"/>
          <w:szCs w:val="24"/>
        </w:rPr>
      </w:pPr>
      <w:r w:rsidRPr="00F802D3">
        <w:rPr>
          <w:rFonts w:ascii="Palatino Linotype" w:hAnsi="Palatino Linotype" w:cs="Arial"/>
          <w:color w:val="000000"/>
          <w:sz w:val="24"/>
          <w:szCs w:val="24"/>
        </w:rPr>
        <w:t>Finalmente, es de señalar que</w:t>
      </w:r>
      <w:r w:rsidR="00674822" w:rsidRPr="00F802D3">
        <w:rPr>
          <w:rFonts w:ascii="Palatino Linotype" w:hAnsi="Palatino Linotype" w:cs="Arial"/>
          <w:color w:val="000000"/>
          <w:sz w:val="24"/>
          <w:szCs w:val="24"/>
        </w:rPr>
        <w:t>,</w:t>
      </w:r>
      <w:r w:rsidRPr="00F802D3">
        <w:rPr>
          <w:rFonts w:ascii="Palatino Linotype" w:hAnsi="Palatino Linotype" w:cs="Arial"/>
          <w:color w:val="000000"/>
          <w:sz w:val="24"/>
          <w:szCs w:val="24"/>
        </w:rPr>
        <w:t xml:space="preserve"> en razón de que </w:t>
      </w:r>
      <w:r w:rsidRPr="00F802D3">
        <w:rPr>
          <w:rFonts w:ascii="Palatino Linotype" w:hAnsi="Palatino Linotype" w:cs="Arial"/>
          <w:b/>
          <w:color w:val="000000"/>
          <w:sz w:val="24"/>
          <w:szCs w:val="24"/>
        </w:rPr>
        <w:t xml:space="preserve">EL SUJETO OBLIGADO </w:t>
      </w:r>
      <w:r w:rsidRPr="00F802D3">
        <w:rPr>
          <w:rFonts w:ascii="Palatino Linotype" w:hAnsi="Palatino Linotype" w:cs="Arial"/>
          <w:sz w:val="24"/>
          <w:szCs w:val="24"/>
        </w:rPr>
        <w:t>fue omiso en entregar la</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respuesta</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a la</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solicitud</w:t>
      </w:r>
      <w:r w:rsidR="00D03BA0" w:rsidRPr="00F802D3">
        <w:rPr>
          <w:rFonts w:ascii="Palatino Linotype" w:hAnsi="Palatino Linotype" w:cs="Arial"/>
          <w:sz w:val="24"/>
          <w:szCs w:val="24"/>
        </w:rPr>
        <w:t>es</w:t>
      </w:r>
      <w:r w:rsidRPr="00F802D3">
        <w:rPr>
          <w:rFonts w:ascii="Palatino Linotype" w:hAnsi="Palatino Linotype" w:cs="Arial"/>
          <w:sz w:val="24"/>
          <w:szCs w:val="24"/>
        </w:rPr>
        <w:t xml:space="preserve"> de información pública y dado que </w:t>
      </w:r>
      <w:r w:rsidR="00D03BA0" w:rsidRPr="00F802D3">
        <w:rPr>
          <w:rFonts w:ascii="Palatino Linotype" w:hAnsi="Palatino Linotype" w:cs="Arial"/>
          <w:sz w:val="24"/>
          <w:szCs w:val="24"/>
        </w:rPr>
        <w:t>los</w:t>
      </w:r>
      <w:r w:rsidRPr="00F802D3">
        <w:rPr>
          <w:rFonts w:ascii="Palatino Linotype" w:hAnsi="Palatino Linotype" w:cs="Arial"/>
          <w:sz w:val="24"/>
          <w:szCs w:val="24"/>
        </w:rPr>
        <w:t xml:space="preserve"> recurso</w:t>
      </w:r>
      <w:r w:rsidR="00D03BA0" w:rsidRPr="00F802D3">
        <w:rPr>
          <w:rFonts w:ascii="Palatino Linotype" w:hAnsi="Palatino Linotype" w:cs="Arial"/>
          <w:sz w:val="24"/>
          <w:szCs w:val="24"/>
        </w:rPr>
        <w:t>s</w:t>
      </w:r>
      <w:r w:rsidRPr="00F802D3">
        <w:rPr>
          <w:rFonts w:ascii="Palatino Linotype" w:hAnsi="Palatino Linotype" w:cs="Arial"/>
          <w:sz w:val="24"/>
          <w:szCs w:val="24"/>
        </w:rPr>
        <w:t xml:space="preserve"> de revisión materia de</w:t>
      </w:r>
      <w:r w:rsidR="00D03BA0" w:rsidRPr="00F802D3">
        <w:rPr>
          <w:rFonts w:ascii="Palatino Linotype" w:hAnsi="Palatino Linotype" w:cs="Arial"/>
          <w:sz w:val="24"/>
          <w:szCs w:val="24"/>
        </w:rPr>
        <w:t>l</w:t>
      </w:r>
      <w:r w:rsidRPr="00F802D3">
        <w:rPr>
          <w:rFonts w:ascii="Palatino Linotype" w:hAnsi="Palatino Linotype" w:cs="Arial"/>
          <w:sz w:val="24"/>
          <w:szCs w:val="24"/>
        </w:rPr>
        <w:t xml:space="preserve"> presente asunto, </w:t>
      </w:r>
      <w:r w:rsidRPr="00F802D3">
        <w:rPr>
          <w:rFonts w:ascii="Palatino Linotype" w:hAnsi="Palatino Linotype"/>
          <w:sz w:val="24"/>
          <w:szCs w:val="24"/>
        </w:rPr>
        <w:t xml:space="preserve">no es el medio para investigar y en su caso, sancionar a servidores públicos </w:t>
      </w:r>
      <w:r w:rsidRPr="00F802D3">
        <w:rPr>
          <w:rFonts w:ascii="Palatino Linotype" w:hAnsi="Palatino Linotype"/>
          <w:b/>
          <w:sz w:val="24"/>
          <w:szCs w:val="24"/>
        </w:rPr>
        <w:t>por la omisión de la entrega de información pública</w:t>
      </w:r>
      <w:r w:rsidRPr="00F802D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F802D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F802D3" w:rsidRDefault="008857EF" w:rsidP="000408A5">
      <w:pPr>
        <w:spacing w:after="0" w:line="360" w:lineRule="auto"/>
        <w:jc w:val="both"/>
        <w:rPr>
          <w:rFonts w:ascii="Palatino Linotype" w:eastAsia="Calibri" w:hAnsi="Palatino Linotype" w:cs="Arial"/>
          <w:sz w:val="24"/>
          <w:szCs w:val="24"/>
        </w:rPr>
      </w:pPr>
    </w:p>
    <w:p w:rsidR="008857EF" w:rsidRPr="00F802D3" w:rsidRDefault="008857EF" w:rsidP="000408A5">
      <w:pPr>
        <w:spacing w:after="0" w:line="360" w:lineRule="auto"/>
        <w:jc w:val="both"/>
        <w:rPr>
          <w:rFonts w:ascii="Palatino Linotype" w:eastAsia="Calibri" w:hAnsi="Palatino Linotype" w:cs="Arial"/>
          <w:sz w:val="24"/>
          <w:szCs w:val="24"/>
        </w:rPr>
      </w:pPr>
      <w:r w:rsidRPr="00F802D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w:t>
      </w:r>
      <w:r w:rsidRPr="00F802D3">
        <w:rPr>
          <w:rFonts w:ascii="Palatino Linotype" w:eastAsia="Calibri" w:hAnsi="Palatino Linotype" w:cs="Arial"/>
          <w:sz w:val="24"/>
          <w:szCs w:val="24"/>
        </w:rPr>
        <w:lastRenderedPageBreak/>
        <w:t xml:space="preserve">Estado Libre y Soberano de México; </w:t>
      </w:r>
      <w:r w:rsidRPr="00F802D3">
        <w:rPr>
          <w:rFonts w:ascii="Palatino Linotype" w:hAnsi="Palatino Linotype" w:cs="Arial"/>
          <w:sz w:val="24"/>
          <w:szCs w:val="24"/>
        </w:rPr>
        <w:t>2, fracción II, 9, 29, 36, fracciones I y II, 176, 178, 179, 181, 185, fracción I, 186 y 188</w:t>
      </w:r>
      <w:r w:rsidRPr="00F802D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F802D3" w:rsidRDefault="00FB3BFB" w:rsidP="00194133">
      <w:pPr>
        <w:spacing w:after="0" w:line="240" w:lineRule="auto"/>
        <w:jc w:val="both"/>
        <w:rPr>
          <w:rFonts w:ascii="Palatino Linotype" w:eastAsia="Calibri" w:hAnsi="Palatino Linotype" w:cs="Arial"/>
          <w:sz w:val="24"/>
          <w:szCs w:val="24"/>
        </w:rPr>
      </w:pPr>
    </w:p>
    <w:p w:rsidR="00FB3BFB" w:rsidRPr="007243BC" w:rsidRDefault="00FB3BFB" w:rsidP="00194133">
      <w:pPr>
        <w:spacing w:after="0" w:line="240" w:lineRule="auto"/>
        <w:jc w:val="center"/>
        <w:rPr>
          <w:rFonts w:ascii="Palatino Linotype" w:hAnsi="Palatino Linotype" w:cs="Arial"/>
          <w:b/>
          <w:spacing w:val="44"/>
          <w:sz w:val="28"/>
          <w:lang w:val="es-MX"/>
        </w:rPr>
      </w:pPr>
      <w:r w:rsidRPr="007243BC">
        <w:rPr>
          <w:rFonts w:ascii="Palatino Linotype" w:hAnsi="Palatino Linotype" w:cs="Arial"/>
          <w:b/>
          <w:spacing w:val="44"/>
          <w:sz w:val="28"/>
          <w:lang w:val="es-MX"/>
        </w:rPr>
        <w:t>RESUELVE</w:t>
      </w:r>
    </w:p>
    <w:p w:rsidR="00FB3BFB" w:rsidRPr="007243BC" w:rsidRDefault="00FB3BFB" w:rsidP="00194133">
      <w:pPr>
        <w:spacing w:after="0" w:line="240" w:lineRule="auto"/>
        <w:jc w:val="center"/>
        <w:rPr>
          <w:rFonts w:ascii="Palatino Linotype" w:hAnsi="Palatino Linotype" w:cs="Arial"/>
          <w:b/>
          <w:sz w:val="24"/>
          <w:lang w:val="es-MX"/>
        </w:rPr>
      </w:pPr>
    </w:p>
    <w:p w:rsidR="00FB3BFB" w:rsidRPr="00F802D3" w:rsidRDefault="00FB3BFB" w:rsidP="000408A5">
      <w:pPr>
        <w:spacing w:after="0" w:line="360" w:lineRule="auto"/>
        <w:jc w:val="both"/>
        <w:rPr>
          <w:rFonts w:ascii="Palatino Linotype" w:hAnsi="Palatino Linotype" w:cs="Arial"/>
          <w:sz w:val="24"/>
          <w:lang w:val="es-MX"/>
        </w:rPr>
      </w:pPr>
      <w:r w:rsidRPr="00F802D3">
        <w:rPr>
          <w:rFonts w:ascii="Palatino Linotype" w:hAnsi="Palatino Linotype" w:cs="Arial"/>
          <w:b/>
          <w:bCs/>
          <w:color w:val="222222"/>
          <w:sz w:val="28"/>
          <w:lang w:eastAsia="es-MX"/>
        </w:rPr>
        <w:t>PRIMERO</w:t>
      </w:r>
      <w:r w:rsidRPr="00F802D3">
        <w:rPr>
          <w:rFonts w:ascii="Palatino Linotype" w:hAnsi="Palatino Linotype" w:cs="Arial"/>
        </w:rPr>
        <w:t xml:space="preserve">. </w:t>
      </w:r>
      <w:r w:rsidRPr="00F802D3">
        <w:rPr>
          <w:rFonts w:ascii="Palatino Linotype" w:hAnsi="Palatino Linotype" w:cs="Arial"/>
          <w:sz w:val="24"/>
        </w:rPr>
        <w:t xml:space="preserve">Resultan </w:t>
      </w:r>
      <w:r w:rsidR="00A926A6" w:rsidRPr="00F802D3">
        <w:rPr>
          <w:rFonts w:ascii="Palatino Linotype" w:hAnsi="Palatino Linotype" w:cs="Arial"/>
          <w:b/>
          <w:sz w:val="24"/>
        </w:rPr>
        <w:t xml:space="preserve">parcialmente </w:t>
      </w:r>
      <w:r w:rsidRPr="00F802D3">
        <w:rPr>
          <w:rFonts w:ascii="Palatino Linotype" w:hAnsi="Palatino Linotype" w:cs="Arial"/>
          <w:b/>
          <w:sz w:val="24"/>
        </w:rPr>
        <w:t>fundadas</w:t>
      </w:r>
      <w:r w:rsidRPr="00F802D3">
        <w:rPr>
          <w:rFonts w:ascii="Palatino Linotype" w:hAnsi="Palatino Linotype" w:cs="Arial"/>
          <w:sz w:val="24"/>
        </w:rPr>
        <w:t xml:space="preserve"> las razones o motivos de inconformidad planteadas por </w:t>
      </w:r>
      <w:r w:rsidRPr="00F802D3">
        <w:rPr>
          <w:rFonts w:ascii="Palatino Linotype" w:hAnsi="Palatino Linotype" w:cs="Arial"/>
          <w:b/>
          <w:sz w:val="24"/>
        </w:rPr>
        <w:t>EL RECURRENTE</w:t>
      </w:r>
      <w:r w:rsidRPr="00F802D3">
        <w:rPr>
          <w:rFonts w:ascii="Palatino Linotype" w:hAnsi="Palatino Linotype" w:cs="Arial"/>
          <w:sz w:val="24"/>
        </w:rPr>
        <w:t xml:space="preserve"> </w:t>
      </w:r>
      <w:r w:rsidRPr="00F802D3">
        <w:rPr>
          <w:rFonts w:ascii="Palatino Linotype" w:hAnsi="Palatino Linotype" w:cs="Arial"/>
          <w:sz w:val="24"/>
          <w:lang w:val="es-MX"/>
        </w:rPr>
        <w:t xml:space="preserve">en términos del Considerando </w:t>
      </w:r>
      <w:r w:rsidR="00D03BA0" w:rsidRPr="00F802D3">
        <w:rPr>
          <w:rFonts w:ascii="Palatino Linotype" w:hAnsi="Palatino Linotype" w:cs="Arial"/>
          <w:b/>
          <w:sz w:val="24"/>
          <w:lang w:val="es-MX"/>
        </w:rPr>
        <w:t>SEXTO</w:t>
      </w:r>
      <w:r w:rsidRPr="00F802D3">
        <w:rPr>
          <w:rFonts w:ascii="Palatino Linotype" w:hAnsi="Palatino Linotype" w:cs="Arial"/>
          <w:b/>
          <w:sz w:val="24"/>
          <w:lang w:val="es-MX"/>
        </w:rPr>
        <w:t xml:space="preserve"> </w:t>
      </w:r>
      <w:r w:rsidRPr="00F802D3">
        <w:rPr>
          <w:rFonts w:ascii="Palatino Linotype" w:hAnsi="Palatino Linotype" w:cs="Arial"/>
          <w:sz w:val="24"/>
          <w:lang w:val="es-MX"/>
        </w:rPr>
        <w:t>de esta Resolución.</w:t>
      </w:r>
    </w:p>
    <w:p w:rsidR="00FB3BFB" w:rsidRPr="00F802D3" w:rsidRDefault="00FB3BFB" w:rsidP="000408A5">
      <w:pPr>
        <w:spacing w:after="0" w:line="360" w:lineRule="auto"/>
        <w:jc w:val="both"/>
        <w:rPr>
          <w:rFonts w:ascii="Palatino Linotype" w:hAnsi="Palatino Linotype" w:cs="Arial"/>
        </w:rPr>
      </w:pPr>
    </w:p>
    <w:p w:rsidR="00674822" w:rsidRPr="00F802D3" w:rsidRDefault="00FB3BFB" w:rsidP="00674822">
      <w:pPr>
        <w:spacing w:after="0" w:line="360" w:lineRule="auto"/>
        <w:jc w:val="both"/>
        <w:rPr>
          <w:rFonts w:ascii="Palatino Linotype" w:eastAsia="Times New Roman" w:hAnsi="Palatino Linotype" w:cs="Arial"/>
          <w:sz w:val="24"/>
          <w:szCs w:val="24"/>
          <w:lang w:val="es-MX"/>
        </w:rPr>
      </w:pPr>
      <w:r w:rsidRPr="00F802D3">
        <w:rPr>
          <w:rFonts w:ascii="Palatino Linotype" w:hAnsi="Palatino Linotype" w:cs="Arial"/>
          <w:b/>
          <w:bCs/>
          <w:color w:val="222222"/>
          <w:sz w:val="28"/>
          <w:lang w:eastAsia="es-MX"/>
        </w:rPr>
        <w:t>SEGUNDO</w:t>
      </w:r>
      <w:r w:rsidRPr="00F802D3">
        <w:rPr>
          <w:rFonts w:ascii="Palatino Linotype" w:eastAsia="Calibri" w:hAnsi="Palatino Linotype" w:cs="Arial"/>
          <w:b/>
          <w:bCs/>
        </w:rPr>
        <w:t xml:space="preserve">. </w:t>
      </w:r>
      <w:r w:rsidR="00674822" w:rsidRPr="00F802D3">
        <w:rPr>
          <w:rFonts w:ascii="Palatino Linotype" w:eastAsia="Times New Roman" w:hAnsi="Palatino Linotype" w:cs="Times New Roman"/>
          <w:color w:val="222222"/>
          <w:sz w:val="24"/>
          <w:szCs w:val="24"/>
          <w:lang w:val="es-MX" w:eastAsia="es-MX"/>
        </w:rPr>
        <w:t>Se</w:t>
      </w:r>
      <w:r w:rsidR="00674822" w:rsidRPr="00F802D3">
        <w:rPr>
          <w:rFonts w:ascii="Palatino Linotype" w:eastAsia="Times New Roman" w:hAnsi="Palatino Linotype" w:cs="Times New Roman"/>
          <w:b/>
          <w:bCs/>
          <w:color w:val="222222"/>
          <w:sz w:val="24"/>
          <w:szCs w:val="24"/>
          <w:lang w:val="es-MX" w:eastAsia="es-MX"/>
        </w:rPr>
        <w:t xml:space="preserve"> ORDENA </w:t>
      </w:r>
      <w:r w:rsidR="00674822" w:rsidRPr="00F802D3">
        <w:rPr>
          <w:rFonts w:ascii="Palatino Linotype" w:eastAsia="Times New Roman" w:hAnsi="Palatino Linotype" w:cs="Times New Roman"/>
          <w:color w:val="222222"/>
          <w:sz w:val="24"/>
          <w:szCs w:val="24"/>
          <w:lang w:val="es-MX" w:eastAsia="es-MX"/>
        </w:rPr>
        <w:t xml:space="preserve">al </w:t>
      </w:r>
      <w:r w:rsidR="00674822" w:rsidRPr="00F802D3">
        <w:rPr>
          <w:rFonts w:ascii="Palatino Linotype" w:eastAsia="Times New Roman" w:hAnsi="Palatino Linotype" w:cs="Times New Roman"/>
          <w:b/>
          <w:bCs/>
          <w:color w:val="222222"/>
          <w:sz w:val="24"/>
          <w:szCs w:val="24"/>
          <w:lang w:val="es-MX" w:eastAsia="es-MX"/>
        </w:rPr>
        <w:t xml:space="preserve">SUJETO OBLIGADO </w:t>
      </w:r>
      <w:r w:rsidR="00674822" w:rsidRPr="00F802D3">
        <w:rPr>
          <w:rFonts w:ascii="Palatino Linotype" w:eastAsia="Times New Roman" w:hAnsi="Palatino Linotype" w:cs="Times New Roman"/>
          <w:color w:val="222222"/>
          <w:sz w:val="24"/>
          <w:szCs w:val="24"/>
          <w:lang w:val="es-MX" w:eastAsia="es-MX"/>
        </w:rPr>
        <w:t>dé trámite a la</w:t>
      </w:r>
      <w:r w:rsidR="00875F69" w:rsidRPr="00F802D3">
        <w:rPr>
          <w:rFonts w:ascii="Palatino Linotype" w:eastAsia="Times New Roman" w:hAnsi="Palatino Linotype" w:cs="Times New Roman"/>
          <w:color w:val="222222"/>
          <w:sz w:val="24"/>
          <w:szCs w:val="24"/>
          <w:lang w:val="es-MX" w:eastAsia="es-MX"/>
        </w:rPr>
        <w:t>s</w:t>
      </w:r>
      <w:r w:rsidR="00674822" w:rsidRPr="00F802D3">
        <w:rPr>
          <w:rFonts w:ascii="Palatino Linotype" w:eastAsia="Times New Roman" w:hAnsi="Palatino Linotype" w:cs="Times New Roman"/>
          <w:color w:val="222222"/>
          <w:sz w:val="24"/>
          <w:szCs w:val="24"/>
          <w:lang w:val="es-MX" w:eastAsia="es-MX"/>
        </w:rPr>
        <w:t xml:space="preserve"> solicitud</w:t>
      </w:r>
      <w:r w:rsidR="00875F69" w:rsidRPr="00F802D3">
        <w:rPr>
          <w:rFonts w:ascii="Palatino Linotype" w:eastAsia="Times New Roman" w:hAnsi="Palatino Linotype" w:cs="Times New Roman"/>
          <w:color w:val="222222"/>
          <w:sz w:val="24"/>
          <w:szCs w:val="24"/>
          <w:lang w:val="es-MX" w:eastAsia="es-MX"/>
        </w:rPr>
        <w:t>es</w:t>
      </w:r>
      <w:r w:rsidR="00674822" w:rsidRPr="00F802D3">
        <w:rPr>
          <w:rFonts w:ascii="Palatino Linotype" w:eastAsia="Times New Roman" w:hAnsi="Palatino Linotype" w:cs="Times New Roman"/>
          <w:color w:val="222222"/>
          <w:sz w:val="24"/>
          <w:szCs w:val="24"/>
          <w:lang w:val="es-MX" w:eastAsia="es-MX"/>
        </w:rPr>
        <w:t xml:space="preserve"> de acceso a la información pública número </w:t>
      </w:r>
      <w:r w:rsidR="00A926A6" w:rsidRPr="00F802D3">
        <w:rPr>
          <w:rFonts w:ascii="Palatino Linotype" w:eastAsia="Times New Roman" w:hAnsi="Palatino Linotype" w:cs="Times New Roman"/>
          <w:b/>
          <w:sz w:val="24"/>
          <w:szCs w:val="24"/>
          <w:lang w:val="es-ES"/>
        </w:rPr>
        <w:t>00564/ECATZIN/IP/2019</w:t>
      </w:r>
      <w:r w:rsidR="00A926A6" w:rsidRPr="00F802D3">
        <w:rPr>
          <w:rFonts w:ascii="Palatino Linotype" w:eastAsia="Times New Roman" w:hAnsi="Palatino Linotype" w:cs="Times New Roman"/>
          <w:sz w:val="24"/>
          <w:szCs w:val="24"/>
          <w:lang w:val="es-ES"/>
        </w:rPr>
        <w:t xml:space="preserve">, </w:t>
      </w:r>
      <w:r w:rsidR="00A926A6" w:rsidRPr="00F802D3">
        <w:rPr>
          <w:rFonts w:ascii="Palatino Linotype" w:eastAsia="Times New Roman" w:hAnsi="Palatino Linotype" w:cs="Times New Roman"/>
          <w:b/>
          <w:sz w:val="24"/>
          <w:szCs w:val="24"/>
          <w:lang w:val="es-ES"/>
        </w:rPr>
        <w:t>00563/ECATZIN/IP/2019</w:t>
      </w:r>
      <w:r w:rsidR="00A926A6" w:rsidRPr="00F802D3">
        <w:rPr>
          <w:rFonts w:ascii="Palatino Linotype" w:eastAsia="Times New Roman" w:hAnsi="Palatino Linotype" w:cs="Times New Roman"/>
          <w:sz w:val="24"/>
          <w:szCs w:val="24"/>
          <w:lang w:val="es-ES"/>
        </w:rPr>
        <w:t xml:space="preserve"> y </w:t>
      </w:r>
      <w:r w:rsidR="00A926A6" w:rsidRPr="00F802D3">
        <w:rPr>
          <w:rFonts w:ascii="Palatino Linotype" w:eastAsia="Times New Roman" w:hAnsi="Palatino Linotype" w:cs="Times New Roman"/>
          <w:b/>
          <w:sz w:val="24"/>
          <w:szCs w:val="24"/>
          <w:lang w:val="es-ES"/>
        </w:rPr>
        <w:t>00562/</w:t>
      </w:r>
      <w:r w:rsidR="00C62068" w:rsidRPr="00F802D3">
        <w:rPr>
          <w:rFonts w:ascii="Palatino Linotype" w:eastAsia="Times New Roman" w:hAnsi="Palatino Linotype" w:cs="Times New Roman"/>
          <w:b/>
          <w:sz w:val="24"/>
          <w:szCs w:val="24"/>
          <w:lang w:val="es-ES"/>
        </w:rPr>
        <w:t>ECATZIN</w:t>
      </w:r>
      <w:r w:rsidR="00A926A6" w:rsidRPr="00F802D3">
        <w:rPr>
          <w:rFonts w:ascii="Palatino Linotype" w:eastAsia="Times New Roman" w:hAnsi="Palatino Linotype" w:cs="Times New Roman"/>
          <w:b/>
          <w:sz w:val="24"/>
          <w:szCs w:val="24"/>
          <w:lang w:val="es-ES"/>
        </w:rPr>
        <w:t>/IP/2019</w:t>
      </w:r>
      <w:r w:rsidR="00674822" w:rsidRPr="00F802D3">
        <w:rPr>
          <w:rFonts w:ascii="Palatino Linotype" w:eastAsia="Times New Roman" w:hAnsi="Palatino Linotype" w:cs="Times New Roman"/>
          <w:bCs/>
          <w:color w:val="222222"/>
          <w:sz w:val="24"/>
          <w:szCs w:val="24"/>
          <w:lang w:val="es-MX" w:eastAsia="es-MX"/>
        </w:rPr>
        <w:t>,</w:t>
      </w:r>
      <w:r w:rsidR="00674822" w:rsidRPr="00F802D3">
        <w:rPr>
          <w:rFonts w:ascii="Palatino Linotype" w:eastAsia="Times New Roman" w:hAnsi="Palatino Linotype" w:cs="Times New Roman"/>
          <w:b/>
          <w:bCs/>
          <w:color w:val="222222"/>
          <w:sz w:val="24"/>
          <w:szCs w:val="24"/>
          <w:lang w:val="es-MX" w:eastAsia="es-MX"/>
        </w:rPr>
        <w:t xml:space="preserve"> </w:t>
      </w:r>
      <w:r w:rsidR="00674822" w:rsidRPr="00F802D3">
        <w:rPr>
          <w:rFonts w:ascii="Palatino Linotype" w:eastAsia="Times New Roman" w:hAnsi="Palatino Linotype" w:cs="Times New Roman"/>
          <w:color w:val="222222"/>
          <w:sz w:val="24"/>
          <w:szCs w:val="24"/>
          <w:lang w:val="es-MX" w:eastAsia="es-MX"/>
        </w:rPr>
        <w:t xml:space="preserve">vía </w:t>
      </w:r>
      <w:r w:rsidR="00674822" w:rsidRPr="00F802D3">
        <w:rPr>
          <w:rFonts w:ascii="Palatino Linotype" w:eastAsia="Times New Roman" w:hAnsi="Palatino Linotype" w:cs="Times New Roman"/>
          <w:b/>
          <w:bCs/>
          <w:color w:val="222222"/>
          <w:sz w:val="24"/>
          <w:szCs w:val="24"/>
          <w:lang w:val="es-MX" w:eastAsia="es-MX"/>
        </w:rPr>
        <w:t xml:space="preserve">SAIMEX, </w:t>
      </w:r>
      <w:r w:rsidR="00674822" w:rsidRPr="00F802D3">
        <w:rPr>
          <w:rFonts w:ascii="Palatino Linotype" w:eastAsia="Times New Roman" w:hAnsi="Palatino Linotype" w:cs="Times New Roman"/>
          <w:color w:val="222222"/>
          <w:sz w:val="24"/>
          <w:szCs w:val="24"/>
          <w:lang w:val="es-MX" w:eastAsia="es-MX"/>
        </w:rPr>
        <w:t xml:space="preserve">en términos del Considerando </w:t>
      </w:r>
      <w:r w:rsidR="00875F69" w:rsidRPr="00F802D3">
        <w:rPr>
          <w:rFonts w:ascii="Palatino Linotype" w:eastAsia="Times New Roman" w:hAnsi="Palatino Linotype" w:cs="Times New Roman"/>
          <w:b/>
          <w:bCs/>
          <w:color w:val="222222"/>
          <w:sz w:val="24"/>
          <w:szCs w:val="24"/>
          <w:lang w:val="es-MX" w:eastAsia="es-MX"/>
        </w:rPr>
        <w:t>SEXTO</w:t>
      </w:r>
      <w:r w:rsidR="00674822" w:rsidRPr="00F802D3">
        <w:rPr>
          <w:rFonts w:ascii="Palatino Linotype" w:eastAsia="Times New Roman" w:hAnsi="Palatino Linotype" w:cs="Times New Roman"/>
          <w:b/>
          <w:bCs/>
          <w:color w:val="222222"/>
          <w:sz w:val="24"/>
          <w:szCs w:val="24"/>
          <w:lang w:val="es-MX" w:eastAsia="es-MX"/>
        </w:rPr>
        <w:t xml:space="preserve"> </w:t>
      </w:r>
      <w:r w:rsidR="00674822" w:rsidRPr="00F802D3">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F802D3" w:rsidRDefault="00674822" w:rsidP="000408A5">
      <w:pPr>
        <w:spacing w:after="0" w:line="360" w:lineRule="auto"/>
        <w:jc w:val="both"/>
        <w:rPr>
          <w:rFonts w:ascii="Palatino Linotype" w:hAnsi="Palatino Linotype" w:cs="Arial"/>
          <w:sz w:val="24"/>
          <w:szCs w:val="24"/>
        </w:rPr>
      </w:pPr>
    </w:p>
    <w:p w:rsidR="00FB3BFB" w:rsidRPr="00F802D3" w:rsidRDefault="00FB3BFB" w:rsidP="000408A5">
      <w:pPr>
        <w:spacing w:after="0" w:line="360" w:lineRule="auto"/>
        <w:jc w:val="both"/>
        <w:rPr>
          <w:rFonts w:ascii="Palatino Linotype" w:hAnsi="Palatino Linotype"/>
          <w:color w:val="222222"/>
          <w:sz w:val="24"/>
          <w:szCs w:val="24"/>
          <w:shd w:val="clear" w:color="auto" w:fill="FFFFFF"/>
        </w:rPr>
      </w:pPr>
      <w:r w:rsidRPr="00F802D3">
        <w:rPr>
          <w:rFonts w:ascii="Palatino Linotype" w:hAnsi="Palatino Linotype"/>
          <w:b/>
          <w:color w:val="222222"/>
          <w:sz w:val="28"/>
          <w:szCs w:val="28"/>
          <w:shd w:val="clear" w:color="auto" w:fill="FFFFFF"/>
        </w:rPr>
        <w:t>TERCERO.</w:t>
      </w:r>
      <w:r w:rsidRPr="00F802D3">
        <w:rPr>
          <w:rFonts w:ascii="Palatino Linotype" w:hAnsi="Palatino Linotype"/>
          <w:b/>
          <w:color w:val="222222"/>
          <w:shd w:val="clear" w:color="auto" w:fill="FFFFFF"/>
        </w:rPr>
        <w:t> </w:t>
      </w:r>
      <w:r w:rsidRPr="00F802D3">
        <w:rPr>
          <w:rFonts w:ascii="Palatino Linotype" w:hAnsi="Palatino Linotype"/>
          <w:b/>
          <w:color w:val="222222"/>
          <w:sz w:val="24"/>
          <w:szCs w:val="24"/>
          <w:lang w:eastAsia="es-ES_tradnl"/>
        </w:rPr>
        <w:t>Notifíquese</w:t>
      </w:r>
      <w:r w:rsidRPr="00F802D3">
        <w:rPr>
          <w:rFonts w:ascii="Palatino Linotype" w:hAnsi="Palatino Linotype"/>
          <w:color w:val="222222"/>
          <w:sz w:val="24"/>
          <w:szCs w:val="24"/>
          <w:lang w:eastAsia="es-ES_tradnl"/>
        </w:rPr>
        <w:t xml:space="preserve"> </w:t>
      </w:r>
      <w:r w:rsidRPr="00F802D3">
        <w:rPr>
          <w:rFonts w:ascii="Palatino Linotype" w:hAnsi="Palatino Linotype"/>
          <w:color w:val="222222"/>
          <w:sz w:val="24"/>
          <w:szCs w:val="24"/>
          <w:shd w:val="clear" w:color="auto" w:fill="FFFFFF"/>
        </w:rPr>
        <w:t>al Titular de la Unidad de Transparencia del</w:t>
      </w:r>
      <w:r w:rsidRPr="00F802D3">
        <w:rPr>
          <w:rFonts w:ascii="Palatino Linotype" w:hAnsi="Palatino Linotype"/>
          <w:b/>
          <w:color w:val="222222"/>
          <w:sz w:val="24"/>
          <w:szCs w:val="24"/>
          <w:shd w:val="clear" w:color="auto" w:fill="FFFFFF"/>
        </w:rPr>
        <w:t> SUJETO OBLIGADO</w:t>
      </w:r>
      <w:r w:rsidRPr="00F802D3">
        <w:rPr>
          <w:rFonts w:ascii="Palatino Linotype" w:hAnsi="Palatino Linotype"/>
          <w:color w:val="222222"/>
          <w:sz w:val="24"/>
          <w:szCs w:val="24"/>
          <w:shd w:val="clear" w:color="auto" w:fill="FFFFFF"/>
        </w:rPr>
        <w:t xml:space="preserve">, para que conforme a los artículos 186, último párrafo y 189, párrafo segundo de la Ley de </w:t>
      </w:r>
      <w:r w:rsidRPr="00F802D3">
        <w:rPr>
          <w:rFonts w:ascii="Palatino Linotype" w:hAnsi="Palatino Linotype" w:cs="Arial"/>
          <w:sz w:val="24"/>
          <w:szCs w:val="24"/>
        </w:rPr>
        <w:t>Transparencia</w:t>
      </w:r>
      <w:r w:rsidRPr="00F802D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F802D3">
        <w:rPr>
          <w:rFonts w:ascii="Palatino Linotype" w:hAnsi="Palatino Linotype"/>
          <w:color w:val="222222"/>
          <w:sz w:val="24"/>
          <w:szCs w:val="24"/>
          <w:lang w:eastAsia="es-ES_tradnl"/>
        </w:rPr>
        <w:t>de</w:t>
      </w:r>
      <w:r w:rsidRPr="00F802D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F802D3" w:rsidRDefault="00FB3BFB" w:rsidP="000408A5">
      <w:pPr>
        <w:spacing w:after="0" w:line="360" w:lineRule="auto"/>
        <w:jc w:val="both"/>
        <w:rPr>
          <w:rFonts w:ascii="Palatino Linotype" w:hAnsi="Palatino Linotype"/>
          <w:b/>
          <w:color w:val="222222"/>
          <w:shd w:val="clear" w:color="auto" w:fill="FFFFFF"/>
        </w:rPr>
      </w:pPr>
    </w:p>
    <w:p w:rsidR="00FB3BFB" w:rsidRPr="00F802D3" w:rsidRDefault="00FB3BFB" w:rsidP="000408A5">
      <w:pPr>
        <w:spacing w:after="0" w:line="360" w:lineRule="auto"/>
        <w:ind w:right="49"/>
        <w:jc w:val="both"/>
        <w:rPr>
          <w:rFonts w:ascii="Palatino Linotype" w:hAnsi="Palatino Linotype"/>
          <w:color w:val="222222"/>
          <w:sz w:val="24"/>
          <w:lang w:eastAsia="es-ES_tradnl"/>
        </w:rPr>
      </w:pPr>
      <w:r w:rsidRPr="00F802D3">
        <w:rPr>
          <w:rFonts w:ascii="Palatino Linotype" w:hAnsi="Palatino Linotype" w:cs="Arial"/>
          <w:b/>
          <w:bCs/>
          <w:color w:val="222222"/>
          <w:sz w:val="28"/>
          <w:lang w:eastAsia="es-MX"/>
        </w:rPr>
        <w:lastRenderedPageBreak/>
        <w:t xml:space="preserve">CUARTO. </w:t>
      </w:r>
      <w:r w:rsidRPr="00F802D3">
        <w:rPr>
          <w:rFonts w:ascii="Palatino Linotype" w:hAnsi="Palatino Linotype"/>
          <w:b/>
          <w:color w:val="222222"/>
          <w:sz w:val="24"/>
          <w:lang w:eastAsia="es-ES_tradnl"/>
        </w:rPr>
        <w:t>Notifíquese</w:t>
      </w:r>
      <w:r w:rsidRPr="00F802D3">
        <w:rPr>
          <w:rFonts w:ascii="Palatino Linotype" w:hAnsi="Palatino Linotype"/>
          <w:color w:val="222222"/>
          <w:sz w:val="24"/>
          <w:lang w:eastAsia="es-ES_tradnl"/>
        </w:rPr>
        <w:t xml:space="preserve"> al </w:t>
      </w:r>
      <w:r w:rsidRPr="00F802D3">
        <w:rPr>
          <w:rFonts w:ascii="Palatino Linotype" w:hAnsi="Palatino Linotype"/>
          <w:b/>
          <w:color w:val="222222"/>
          <w:sz w:val="24"/>
          <w:lang w:eastAsia="es-ES_tradnl"/>
        </w:rPr>
        <w:t>RECURRENTE</w:t>
      </w:r>
      <w:r w:rsidRPr="00F802D3">
        <w:rPr>
          <w:rFonts w:ascii="Palatino Linotype" w:hAnsi="Palatino Linotype"/>
          <w:color w:val="222222"/>
          <w:sz w:val="24"/>
          <w:lang w:eastAsia="es-ES_tradnl"/>
        </w:rPr>
        <w:t xml:space="preserve"> la </w:t>
      </w:r>
      <w:r w:rsidRPr="00F802D3">
        <w:rPr>
          <w:rFonts w:ascii="Palatino Linotype" w:hAnsi="Palatino Linotype" w:cs="Arial"/>
          <w:sz w:val="24"/>
        </w:rPr>
        <w:t>presente</w:t>
      </w:r>
      <w:r w:rsidRPr="00F802D3">
        <w:rPr>
          <w:rFonts w:ascii="Palatino Linotype" w:hAnsi="Palatino Linotype"/>
          <w:color w:val="222222"/>
          <w:sz w:val="24"/>
          <w:lang w:eastAsia="es-ES_tradnl"/>
        </w:rPr>
        <w:t xml:space="preserve"> resolución. </w:t>
      </w:r>
    </w:p>
    <w:p w:rsidR="00FB3BFB" w:rsidRPr="00F802D3" w:rsidRDefault="00FB3BFB" w:rsidP="000408A5">
      <w:pPr>
        <w:spacing w:after="0" w:line="360" w:lineRule="auto"/>
        <w:ind w:right="49"/>
        <w:jc w:val="both"/>
        <w:rPr>
          <w:rFonts w:ascii="Palatino Linotype" w:hAnsi="Palatino Linotype" w:cs="Arial"/>
          <w:b/>
          <w:bCs/>
          <w:color w:val="222222"/>
          <w:sz w:val="28"/>
          <w:lang w:eastAsia="es-MX"/>
        </w:rPr>
      </w:pPr>
    </w:p>
    <w:p w:rsidR="00FB3BFB" w:rsidRPr="00F802D3" w:rsidRDefault="00FB3BFB" w:rsidP="000408A5">
      <w:pPr>
        <w:spacing w:after="0" w:line="360" w:lineRule="auto"/>
        <w:ind w:right="49"/>
        <w:jc w:val="both"/>
        <w:rPr>
          <w:rFonts w:ascii="Palatino Linotype" w:hAnsi="Palatino Linotype"/>
          <w:color w:val="222222"/>
          <w:sz w:val="24"/>
          <w:szCs w:val="24"/>
          <w:lang w:eastAsia="es-ES_tradnl"/>
        </w:rPr>
      </w:pPr>
      <w:r w:rsidRPr="00F802D3">
        <w:rPr>
          <w:rFonts w:ascii="Palatino Linotype" w:hAnsi="Palatino Linotype" w:cs="Arial"/>
          <w:b/>
          <w:bCs/>
          <w:color w:val="222222"/>
          <w:sz w:val="28"/>
          <w:lang w:eastAsia="es-MX"/>
        </w:rPr>
        <w:t>QUINTO.</w:t>
      </w:r>
      <w:r w:rsidRPr="00F802D3">
        <w:rPr>
          <w:rFonts w:ascii="Palatino Linotype" w:hAnsi="Palatino Linotype"/>
          <w:color w:val="222222"/>
          <w:szCs w:val="17"/>
          <w:lang w:eastAsia="es-ES_tradnl"/>
        </w:rPr>
        <w:t xml:space="preserve"> </w:t>
      </w:r>
      <w:r w:rsidRPr="00F802D3">
        <w:rPr>
          <w:rFonts w:ascii="Palatino Linotype" w:hAnsi="Palatino Linotype"/>
          <w:b/>
          <w:color w:val="222222"/>
          <w:sz w:val="24"/>
          <w:szCs w:val="24"/>
          <w:lang w:eastAsia="es-ES_tradnl"/>
        </w:rPr>
        <w:t>Hágase del conocimiento</w:t>
      </w:r>
      <w:r w:rsidRPr="00F802D3">
        <w:rPr>
          <w:rFonts w:ascii="Palatino Linotype" w:hAnsi="Palatino Linotype"/>
          <w:color w:val="222222"/>
          <w:sz w:val="24"/>
          <w:szCs w:val="24"/>
          <w:lang w:eastAsia="es-ES_tradnl"/>
        </w:rPr>
        <w:t xml:space="preserve"> al </w:t>
      </w:r>
      <w:r w:rsidRPr="00F802D3">
        <w:rPr>
          <w:rFonts w:ascii="Palatino Linotype" w:hAnsi="Palatino Linotype"/>
          <w:b/>
          <w:color w:val="222222"/>
          <w:sz w:val="24"/>
          <w:szCs w:val="24"/>
          <w:lang w:eastAsia="es-ES_tradnl"/>
        </w:rPr>
        <w:t>RECURRENTE</w:t>
      </w:r>
      <w:r w:rsidRPr="00F802D3">
        <w:rPr>
          <w:rFonts w:ascii="Palatino Linotype" w:hAnsi="Palatino Linotype"/>
          <w:color w:val="222222"/>
          <w:sz w:val="24"/>
          <w:szCs w:val="24"/>
          <w:lang w:eastAsia="es-ES_tradnl"/>
        </w:rPr>
        <w:t xml:space="preserve"> que, de conformidad con lo establecido en el artículo 196 de la </w:t>
      </w:r>
      <w:r w:rsidRPr="00F802D3">
        <w:rPr>
          <w:rFonts w:ascii="Palatino Linotype" w:hAnsi="Palatino Linotype" w:cs="Arial"/>
          <w:sz w:val="24"/>
          <w:szCs w:val="24"/>
        </w:rPr>
        <w:t>Ley</w:t>
      </w:r>
      <w:r w:rsidRPr="00F802D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F802D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F802D3"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F802D3">
        <w:rPr>
          <w:rFonts w:ascii="Palatino Linotype" w:hAnsi="Palatino Linotype" w:cs="Arial"/>
          <w:b/>
          <w:bCs/>
          <w:color w:val="222222"/>
          <w:sz w:val="28"/>
          <w:lang w:eastAsia="es-MX"/>
        </w:rPr>
        <w:t>SEXTO</w:t>
      </w:r>
      <w:r w:rsidRPr="00F802D3">
        <w:rPr>
          <w:rFonts w:ascii="Palatino Linotype" w:hAnsi="Palatino Linotype"/>
          <w:b/>
          <w:sz w:val="28"/>
          <w:szCs w:val="25"/>
        </w:rPr>
        <w:t xml:space="preserve">. </w:t>
      </w:r>
      <w:r w:rsidR="00674822" w:rsidRPr="00F802D3">
        <w:rPr>
          <w:rFonts w:ascii="Palatino Linotype" w:eastAsia="Times New Roman" w:hAnsi="Palatino Linotype" w:cs="Times New Roman"/>
          <w:b/>
          <w:color w:val="222222"/>
          <w:sz w:val="24"/>
          <w:szCs w:val="17"/>
          <w:lang w:val="es-MX" w:eastAsia="es-ES_tradnl"/>
        </w:rPr>
        <w:t xml:space="preserve">Hágase del conocimiento </w:t>
      </w:r>
      <w:r w:rsidR="00674822" w:rsidRPr="00F802D3">
        <w:rPr>
          <w:rFonts w:ascii="Palatino Linotype" w:eastAsia="Times New Roman" w:hAnsi="Palatino Linotype" w:cs="Times New Roman"/>
          <w:color w:val="222222"/>
          <w:sz w:val="24"/>
          <w:szCs w:val="17"/>
          <w:lang w:val="es-MX" w:eastAsia="es-ES_tradnl"/>
        </w:rPr>
        <w:t xml:space="preserve">del </w:t>
      </w:r>
      <w:r w:rsidR="00674822" w:rsidRPr="00F802D3">
        <w:rPr>
          <w:rFonts w:ascii="Palatino Linotype" w:eastAsia="Times New Roman" w:hAnsi="Palatino Linotype" w:cs="Times New Roman"/>
          <w:b/>
          <w:color w:val="222222"/>
          <w:sz w:val="24"/>
          <w:szCs w:val="17"/>
          <w:lang w:val="es-MX" w:eastAsia="es-ES_tradnl"/>
        </w:rPr>
        <w:t xml:space="preserve">RECURRENTE </w:t>
      </w:r>
      <w:r w:rsidR="00674822" w:rsidRPr="00F802D3">
        <w:rPr>
          <w:rFonts w:ascii="Palatino Linotype" w:eastAsia="Times New Roman" w:hAnsi="Palatino Linotype" w:cs="Times New Roman"/>
          <w:color w:val="222222"/>
          <w:sz w:val="24"/>
          <w:szCs w:val="17"/>
          <w:lang w:val="es-MX" w:eastAsia="es-ES_tradnl"/>
        </w:rPr>
        <w:t xml:space="preserve">que la respuesta que dé </w:t>
      </w:r>
      <w:r w:rsidR="00674822" w:rsidRPr="00F802D3">
        <w:rPr>
          <w:rFonts w:ascii="Palatino Linotype" w:eastAsia="Times New Roman" w:hAnsi="Palatino Linotype" w:cs="Times New Roman"/>
          <w:b/>
          <w:color w:val="222222"/>
          <w:sz w:val="24"/>
          <w:szCs w:val="17"/>
          <w:lang w:val="es-MX" w:eastAsia="es-ES_tradnl"/>
        </w:rPr>
        <w:t>EL SUJETO OBLIGADO</w:t>
      </w:r>
      <w:r w:rsidR="00674822" w:rsidRPr="00F802D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F802D3">
        <w:rPr>
          <w:rFonts w:ascii="Palatino Linotype" w:eastAsia="Times New Roman" w:hAnsi="Palatino Linotype" w:cs="Times New Roman"/>
          <w:color w:val="222222"/>
          <w:sz w:val="24"/>
          <w:szCs w:val="17"/>
          <w:lang w:val="es-MX" w:eastAsia="es-ES_tradnl"/>
        </w:rPr>
        <w:t>impugnada nuevamente, mediante r</w:t>
      </w:r>
      <w:r w:rsidR="00674822" w:rsidRPr="00F802D3">
        <w:rPr>
          <w:rFonts w:ascii="Palatino Linotype" w:eastAsia="Times New Roman" w:hAnsi="Palatino Linotype" w:cs="Times New Roman"/>
          <w:color w:val="222222"/>
          <w:sz w:val="24"/>
          <w:szCs w:val="17"/>
          <w:lang w:val="es-MX" w:eastAsia="es-ES_tradnl"/>
        </w:rPr>
        <w:t xml:space="preserve">ecurso de </w:t>
      </w:r>
      <w:r w:rsidR="00C25C81" w:rsidRPr="00F802D3">
        <w:rPr>
          <w:rFonts w:ascii="Palatino Linotype" w:eastAsia="Times New Roman" w:hAnsi="Palatino Linotype" w:cs="Times New Roman"/>
          <w:color w:val="222222"/>
          <w:sz w:val="24"/>
          <w:szCs w:val="17"/>
          <w:lang w:val="es-MX" w:eastAsia="es-ES_tradnl"/>
        </w:rPr>
        <w:t>r</w:t>
      </w:r>
      <w:r w:rsidR="00674822" w:rsidRPr="00F802D3">
        <w:rPr>
          <w:rFonts w:ascii="Palatino Linotype" w:eastAsia="Times New Roman" w:hAnsi="Palatino Linotype" w:cs="Times New Roman"/>
          <w:color w:val="222222"/>
          <w:sz w:val="24"/>
          <w:szCs w:val="17"/>
          <w:lang w:val="es-MX" w:eastAsia="es-ES_tradnl"/>
        </w:rPr>
        <w:t>evisión, ante el Instituto</w:t>
      </w:r>
      <w:r w:rsidR="00C25C81" w:rsidRPr="00F802D3">
        <w:rPr>
          <w:rFonts w:ascii="Palatino Linotype" w:eastAsia="Times New Roman" w:hAnsi="Palatino Linotype" w:cs="Times New Roman"/>
          <w:color w:val="222222"/>
          <w:sz w:val="24"/>
          <w:szCs w:val="17"/>
          <w:lang w:val="es-MX" w:eastAsia="es-ES_tradnl"/>
        </w:rPr>
        <w:t>,</w:t>
      </w:r>
      <w:r w:rsidR="00674822" w:rsidRPr="00F802D3">
        <w:rPr>
          <w:rFonts w:ascii="Palatino Linotype" w:eastAsia="Times New Roman" w:hAnsi="Palatino Linotype" w:cs="Times New Roman"/>
          <w:color w:val="222222"/>
          <w:sz w:val="24"/>
          <w:szCs w:val="17"/>
          <w:lang w:val="es-MX" w:eastAsia="es-ES_tradnl"/>
        </w:rPr>
        <w:t xml:space="preserve"> </w:t>
      </w:r>
      <w:r w:rsidR="00C25C81" w:rsidRPr="00F802D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F802D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F802D3"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F802D3">
        <w:rPr>
          <w:rFonts w:ascii="Palatino Linotype" w:hAnsi="Palatino Linotype" w:cs="Arial"/>
          <w:b/>
          <w:bCs/>
          <w:color w:val="222222"/>
          <w:sz w:val="28"/>
          <w:lang w:eastAsia="es-MX"/>
        </w:rPr>
        <w:t>SÉPTIMO.</w:t>
      </w:r>
      <w:r w:rsidRPr="00F802D3">
        <w:rPr>
          <w:rFonts w:ascii="Palatino Linotype" w:hAnsi="Palatino Linotype"/>
          <w:b/>
          <w:sz w:val="24"/>
          <w:szCs w:val="24"/>
        </w:rPr>
        <w:t xml:space="preserve"> </w:t>
      </w:r>
      <w:r w:rsidR="00FB3BFB" w:rsidRPr="00F802D3">
        <w:rPr>
          <w:rFonts w:ascii="Palatino Linotype" w:hAnsi="Palatino Linotype"/>
          <w:b/>
          <w:sz w:val="24"/>
          <w:szCs w:val="24"/>
        </w:rPr>
        <w:t>Gírese</w:t>
      </w:r>
      <w:r w:rsidR="00FB3BFB" w:rsidRPr="00F802D3">
        <w:rPr>
          <w:rFonts w:ascii="Palatino Linotype" w:hAnsi="Palatino Linotype"/>
          <w:sz w:val="24"/>
          <w:szCs w:val="24"/>
        </w:rPr>
        <w:t xml:space="preserve"> </w:t>
      </w:r>
      <w:r w:rsidR="00FB3BFB" w:rsidRPr="00F802D3">
        <w:rPr>
          <w:rFonts w:ascii="Palatino Linotype" w:hAnsi="Palatino Linotype"/>
          <w:sz w:val="24"/>
          <w:szCs w:val="24"/>
          <w:lang w:eastAsia="es-ES_tradnl"/>
        </w:rPr>
        <w:t xml:space="preserve">oficio al Titular de la Contraloría Interna y Órgano de Control y Vigilancia de este </w:t>
      </w:r>
      <w:r w:rsidR="00FB3BFB" w:rsidRPr="00F802D3">
        <w:rPr>
          <w:rFonts w:ascii="Palatino Linotype" w:hAnsi="Palatino Linotype" w:cs="Arial"/>
          <w:sz w:val="24"/>
          <w:szCs w:val="24"/>
          <w:lang w:val="es-MX"/>
        </w:rPr>
        <w:t>Instituto</w:t>
      </w:r>
      <w:r w:rsidR="00FB3BFB" w:rsidRPr="00F802D3">
        <w:rPr>
          <w:rFonts w:ascii="Palatino Linotype" w:hAnsi="Palatino Linotype"/>
          <w:sz w:val="24"/>
          <w:szCs w:val="24"/>
          <w:lang w:eastAsia="es-ES_tradnl"/>
        </w:rPr>
        <w:t xml:space="preserve">, de conformidad con el artículo 190 de la Ley de Transparencia y </w:t>
      </w:r>
      <w:r w:rsidR="00FB3BFB" w:rsidRPr="00F802D3">
        <w:rPr>
          <w:rFonts w:ascii="Palatino Linotype" w:hAnsi="Palatino Linotype"/>
          <w:color w:val="222222"/>
          <w:sz w:val="24"/>
          <w:szCs w:val="24"/>
          <w:shd w:val="clear" w:color="auto" w:fill="FFFFFF"/>
        </w:rPr>
        <w:t>Acceso</w:t>
      </w:r>
      <w:r w:rsidR="00FB3BFB" w:rsidRPr="00F802D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75F69" w:rsidRPr="00F802D3">
        <w:rPr>
          <w:rFonts w:ascii="Palatino Linotype" w:hAnsi="Palatino Linotype"/>
          <w:b/>
          <w:sz w:val="24"/>
          <w:szCs w:val="24"/>
          <w:lang w:eastAsia="es-ES_tradnl"/>
        </w:rPr>
        <w:t>SEXTO</w:t>
      </w:r>
      <w:r w:rsidR="00FB3BFB" w:rsidRPr="00F802D3">
        <w:rPr>
          <w:rFonts w:ascii="Palatino Linotype" w:hAnsi="Palatino Linotype"/>
          <w:sz w:val="24"/>
          <w:szCs w:val="24"/>
          <w:lang w:eastAsia="es-ES_tradnl"/>
        </w:rPr>
        <w:t xml:space="preserve"> de la presente resolución.</w:t>
      </w:r>
    </w:p>
    <w:p w:rsidR="007243BC" w:rsidRPr="007243BC" w:rsidRDefault="007243BC" w:rsidP="007243BC">
      <w:pPr>
        <w:spacing w:before="480" w:after="240" w:line="360" w:lineRule="auto"/>
        <w:jc w:val="both"/>
        <w:rPr>
          <w:rFonts w:ascii="Palatino Linotype" w:hAnsi="Palatino Linotype" w:cs="Arial"/>
          <w:sz w:val="24"/>
          <w:szCs w:val="24"/>
        </w:rPr>
      </w:pPr>
      <w:r w:rsidRPr="007243BC">
        <w:rPr>
          <w:rFonts w:ascii="Palatino Linotype" w:hAnsi="Palatino Linotype" w:cs="Arial"/>
          <w:sz w:val="24"/>
          <w:szCs w:val="24"/>
        </w:rPr>
        <w:t>ASÍ LO RESUELVE, POR UNANIMIDAD DE VOTOS EL PLENO DEL</w:t>
      </w:r>
      <w:r w:rsidRPr="007243BC">
        <w:rPr>
          <w:rFonts w:ascii="Palatino Linotype" w:eastAsia="Arial Unicode MS" w:hAnsi="Palatino Linotype" w:cs="Arial"/>
          <w:sz w:val="24"/>
          <w:szCs w:val="24"/>
        </w:rPr>
        <w:t xml:space="preserve"> INSTITUTO DE </w:t>
      </w:r>
      <w:r w:rsidRPr="007243BC">
        <w:rPr>
          <w:rFonts w:ascii="Palatino Linotype" w:hAnsi="Palatino Linotype"/>
          <w:sz w:val="24"/>
          <w:szCs w:val="24"/>
          <w:lang w:eastAsia="en-US"/>
        </w:rPr>
        <w:t>TRANSPARENCIA</w:t>
      </w:r>
      <w:r w:rsidRPr="007243BC">
        <w:rPr>
          <w:rFonts w:ascii="Palatino Linotype" w:eastAsia="Arial Unicode MS" w:hAnsi="Palatino Linotype" w:cs="Arial"/>
          <w:sz w:val="24"/>
          <w:szCs w:val="24"/>
        </w:rPr>
        <w:t>, ACCESO A LA INFORMACIÓN PÚBLICA Y PROTECCIÓN DE DATOS PERSONALES DEL ESTADO DE MÉXICO Y MUNICIPIOS</w:t>
      </w:r>
      <w:r w:rsidRPr="007243BC">
        <w:rPr>
          <w:rFonts w:ascii="Palatino Linotype" w:hAnsi="Palatino Linotype" w:cs="Arial"/>
          <w:sz w:val="24"/>
          <w:szCs w:val="24"/>
        </w:rPr>
        <w:t xml:space="preserve">, </w:t>
      </w:r>
      <w:r w:rsidRPr="007243BC">
        <w:rPr>
          <w:rFonts w:ascii="Palatino Linotype" w:hAnsi="Palatino Linotype" w:cs="Arial"/>
          <w:sz w:val="24"/>
          <w:szCs w:val="24"/>
        </w:rPr>
        <w:lastRenderedPageBreak/>
        <w:t xml:space="preserve">CONFORMADO POR LOS COMISIONADOS ZULEMA MARTÍNEZ SÁNCHEZ; EVA ABAID YAPUR; JOSÉ GUADALUPE LUNA HERNÁNDEZ; JAVIER MARTÍNEZ CRUZ, </w:t>
      </w:r>
      <w:r w:rsidR="001329E1" w:rsidRPr="001329E1">
        <w:rPr>
          <w:rFonts w:ascii="Palatino Linotype" w:hAnsi="Palatino Linotype" w:cs="Arial"/>
          <w:sz w:val="24"/>
          <w:szCs w:val="24"/>
        </w:rPr>
        <w:t>EMITIENDO VOTO PARTICULAR</w:t>
      </w:r>
      <w:r w:rsidR="001329E1" w:rsidRPr="007243BC">
        <w:rPr>
          <w:rFonts w:ascii="Palatino Linotype" w:hAnsi="Palatino Linotype" w:cs="Arial"/>
          <w:sz w:val="24"/>
          <w:szCs w:val="24"/>
        </w:rPr>
        <w:t xml:space="preserve"> </w:t>
      </w:r>
      <w:r w:rsidRPr="007243BC">
        <w:rPr>
          <w:rFonts w:ascii="Palatino Linotype" w:hAnsi="Palatino Linotype" w:cs="Arial"/>
          <w:sz w:val="24"/>
          <w:szCs w:val="24"/>
        </w:rPr>
        <w:t>Y LUIS GUSTAVO PARRA NORIEGA; EN</w:t>
      </w:r>
      <w:r w:rsidRPr="007243BC">
        <w:rPr>
          <w:rFonts w:ascii="Palatino Linotype" w:hAnsi="Palatino Linotype" w:cs="Arial"/>
          <w:sz w:val="24"/>
          <w:szCs w:val="24"/>
          <w:shd w:val="clear" w:color="auto" w:fill="FFFFFF" w:themeFill="background1"/>
        </w:rPr>
        <w:t xml:space="preserve"> LA SÉPTIMA SESIÓN</w:t>
      </w:r>
      <w:r w:rsidRPr="007243BC">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Default="00FB3BF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7C57EB" w:rsidRPr="000408A5" w:rsidRDefault="007C57EB"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A926A6" w:rsidRPr="000408A5" w:rsidRDefault="00A926A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9218F6" w:rsidRDefault="009218F6" w:rsidP="00674822">
                  <w:pPr>
                    <w:spacing w:after="0" w:line="240" w:lineRule="auto"/>
                    <w:jc w:val="center"/>
                    <w:rPr>
                      <w:rFonts w:ascii="Palatino Linotype" w:hAnsi="Palatino Linotype" w:cs="Arial"/>
                      <w:b/>
                      <w:sz w:val="24"/>
                      <w:szCs w:val="24"/>
                    </w:rPr>
                  </w:pPr>
                </w:p>
                <w:p w:rsidR="00A926A6" w:rsidRDefault="00A926A6" w:rsidP="00674822">
                  <w:pPr>
                    <w:spacing w:after="0" w:line="240" w:lineRule="auto"/>
                    <w:jc w:val="center"/>
                    <w:rPr>
                      <w:rFonts w:ascii="Palatino Linotype" w:hAnsi="Palatino Linotype" w:cs="Arial"/>
                      <w:b/>
                      <w:sz w:val="24"/>
                      <w:szCs w:val="24"/>
                    </w:rPr>
                  </w:pPr>
                </w:p>
                <w:p w:rsidR="00A926A6" w:rsidRPr="000408A5" w:rsidRDefault="00A926A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A926A6" w:rsidRPr="000408A5" w:rsidRDefault="00A926A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Default="00FB3BF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bookmarkStart w:id="0" w:name="_GoBack"/>
                  <w:bookmarkEnd w:id="0"/>
                  <w:r w:rsidRPr="000408A5">
                    <w:rPr>
                      <w:rFonts w:ascii="Palatino Linotype" w:hAnsi="Palatino Linotype" w:cs="Arial"/>
                      <w:b/>
                      <w:sz w:val="24"/>
                      <w:szCs w:val="24"/>
                    </w:rPr>
                    <w:t>Alexis Tapia Ramírez</w:t>
                  </w:r>
                </w:p>
                <w:p w:rsidR="00FB3BFB" w:rsidRPr="007243BC" w:rsidRDefault="00FB3BFB" w:rsidP="00674822">
                  <w:pPr>
                    <w:spacing w:after="0" w:line="240" w:lineRule="auto"/>
                    <w:jc w:val="center"/>
                    <w:rPr>
                      <w:rFonts w:ascii="Palatino Linotype" w:hAnsi="Palatino Linotype" w:cs="Arial"/>
                      <w:sz w:val="24"/>
                      <w:szCs w:val="24"/>
                    </w:rPr>
                  </w:pPr>
                  <w:r w:rsidRPr="007243BC">
                    <w:rPr>
                      <w:rFonts w:ascii="Palatino Linotype" w:hAnsi="Palatino Linotype" w:cs="Arial"/>
                      <w:sz w:val="24"/>
                      <w:szCs w:val="24"/>
                    </w:rPr>
                    <w:t>Secretario Técnico del Pleno</w:t>
                  </w:r>
                </w:p>
                <w:p w:rsidR="00875F69" w:rsidRPr="000408A5" w:rsidRDefault="00FB3BFB" w:rsidP="007243BC">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w:t>
      </w:r>
      <w:r w:rsidR="00875F69">
        <w:rPr>
          <w:rFonts w:ascii="Palatino Linotype" w:hAnsi="Palatino Linotype" w:cs="Arial"/>
        </w:rPr>
        <w:t>los</w:t>
      </w:r>
      <w:r w:rsidRPr="000408A5">
        <w:rPr>
          <w:rFonts w:ascii="Palatino Linotype" w:hAnsi="Palatino Linotype" w:cs="Arial"/>
        </w:rPr>
        <w:t xml:space="preserve"> recurso</w:t>
      </w:r>
      <w:r w:rsidR="00875F69">
        <w:rPr>
          <w:rFonts w:ascii="Palatino Linotype" w:hAnsi="Palatino Linotype" w:cs="Arial"/>
        </w:rPr>
        <w:t>s</w:t>
      </w:r>
      <w:r w:rsidRPr="000408A5">
        <w:rPr>
          <w:rFonts w:ascii="Palatino Linotype" w:hAnsi="Palatino Linotype" w:cs="Arial"/>
        </w:rPr>
        <w:t xml:space="preserve"> de revisión número </w:t>
      </w:r>
      <w:r w:rsidR="004521B3">
        <w:rPr>
          <w:rFonts w:ascii="Palatino Linotype" w:hAnsi="Palatino Linotype" w:cs="Arial"/>
        </w:rPr>
        <w:t>1</w:t>
      </w:r>
      <w:r w:rsidR="00A926A6">
        <w:rPr>
          <w:rFonts w:ascii="Palatino Linotype" w:hAnsi="Palatino Linotype" w:cs="Arial"/>
        </w:rPr>
        <w:t>2187</w:t>
      </w:r>
      <w:r w:rsidRPr="000408A5">
        <w:rPr>
          <w:rFonts w:ascii="Palatino Linotype" w:hAnsi="Palatino Linotype" w:cs="Arial"/>
        </w:rPr>
        <w:t>/INFOEM/IP/RR/2019</w:t>
      </w:r>
      <w:r w:rsidR="00875F69">
        <w:rPr>
          <w:rFonts w:ascii="Palatino Linotype" w:hAnsi="Palatino Linotype" w:cs="Arial"/>
        </w:rPr>
        <w:t xml:space="preserve"> y acumulado</w:t>
      </w:r>
      <w:r w:rsidR="00A926A6">
        <w:rPr>
          <w:rFonts w:ascii="Palatino Linotype" w:hAnsi="Palatino Linotype" w:cs="Arial"/>
        </w:rPr>
        <w:t>s</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40" w:rsidRDefault="00C65D40" w:rsidP="00C80F8C">
      <w:r>
        <w:separator/>
      </w:r>
    </w:p>
  </w:endnote>
  <w:endnote w:type="continuationSeparator" w:id="0">
    <w:p w:rsidR="00C65D40" w:rsidRDefault="00C65D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329E1">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329E1">
      <w:rPr>
        <w:rFonts w:ascii="Palatino Linotype" w:hAnsi="Palatino Linotype" w:cs="Arial"/>
        <w:b/>
        <w:bCs/>
        <w:noProof/>
      </w:rPr>
      <w:t>41</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329E1">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329E1">
      <w:rPr>
        <w:rFonts w:ascii="Palatino Linotype" w:hAnsi="Palatino Linotype" w:cs="Arial"/>
        <w:b/>
        <w:bCs/>
        <w:noProof/>
      </w:rPr>
      <w:t>41</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40" w:rsidRDefault="00C65D40" w:rsidP="00C80F8C">
      <w:r>
        <w:separator/>
      </w:r>
    </w:p>
  </w:footnote>
  <w:footnote w:type="continuationSeparator" w:id="0">
    <w:p w:rsidR="00C65D40" w:rsidRDefault="00C65D40" w:rsidP="00C80F8C">
      <w:r>
        <w:continuationSeparator/>
      </w:r>
    </w:p>
  </w:footnote>
  <w:footnote w:id="1">
    <w:p w:rsidR="00D03BA0" w:rsidRPr="00F3610E" w:rsidRDefault="00D03BA0"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D03BA0" w:rsidRDefault="00D03BA0"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7243BC" w:rsidRDefault="00D03BA0"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D03BA0" w:rsidRPr="005A5E02" w:rsidTr="00B91BB5">
      <w:tc>
        <w:tcPr>
          <w:tcW w:w="2552"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D03BA0" w:rsidRPr="005A5E02" w:rsidRDefault="00D03BA0" w:rsidP="00A926A6">
          <w:pPr>
            <w:spacing w:after="0" w:line="240" w:lineRule="auto"/>
            <w:ind w:right="-44"/>
            <w:jc w:val="both"/>
            <w:rPr>
              <w:rFonts w:ascii="Palatino Linotype" w:hAnsi="Palatino Linotype"/>
              <w:b/>
              <w:sz w:val="22"/>
              <w:szCs w:val="22"/>
            </w:rPr>
          </w:pPr>
          <w:r>
            <w:rPr>
              <w:rFonts w:ascii="Palatino Linotype" w:hAnsi="Palatino Linotype"/>
              <w:b/>
              <w:sz w:val="22"/>
              <w:szCs w:val="22"/>
            </w:rPr>
            <w:t>1</w:t>
          </w:r>
          <w:r w:rsidR="00A926A6">
            <w:rPr>
              <w:rFonts w:ascii="Palatino Linotype" w:hAnsi="Palatino Linotype"/>
              <w:b/>
              <w:sz w:val="22"/>
              <w:szCs w:val="22"/>
            </w:rPr>
            <w:t>2187</w:t>
          </w:r>
          <w:r w:rsidRPr="005A5E02">
            <w:rPr>
              <w:rFonts w:ascii="Palatino Linotype" w:hAnsi="Palatino Linotype"/>
              <w:b/>
              <w:sz w:val="22"/>
              <w:szCs w:val="22"/>
            </w:rPr>
            <w:t>/INFOEM/IP/RR/201</w:t>
          </w:r>
          <w:r>
            <w:rPr>
              <w:rFonts w:ascii="Palatino Linotype" w:hAnsi="Palatino Linotype"/>
              <w:b/>
              <w:sz w:val="22"/>
              <w:szCs w:val="22"/>
            </w:rPr>
            <w:t>9 y acumulado.</w:t>
          </w:r>
        </w:p>
      </w:tc>
    </w:tr>
    <w:tr w:rsidR="00D03BA0" w:rsidRPr="005A5E02" w:rsidTr="00B91BB5">
      <w:tc>
        <w:tcPr>
          <w:tcW w:w="2552" w:type="dxa"/>
          <w:shd w:val="clear" w:color="auto" w:fill="auto"/>
          <w:vAlign w:val="center"/>
        </w:tcPr>
        <w:p w:rsidR="00D03BA0" w:rsidRPr="005A5E02" w:rsidRDefault="00D03BA0"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D03BA0" w:rsidRPr="007E654B" w:rsidRDefault="00D03BA0" w:rsidP="00B91BB5">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B91BB5">
            <w:rPr>
              <w:rFonts w:ascii="Palatino Linotype" w:hAnsi="Palatino Linotype"/>
              <w:b/>
              <w:sz w:val="22"/>
              <w:szCs w:val="22"/>
            </w:rPr>
            <w:t>Ecatzingo</w:t>
          </w:r>
          <w:proofErr w:type="spellEnd"/>
          <w:r w:rsidR="00B91BB5">
            <w:rPr>
              <w:rFonts w:ascii="Palatino Linotype" w:hAnsi="Palatino Linotype"/>
              <w:b/>
              <w:sz w:val="22"/>
              <w:szCs w:val="22"/>
            </w:rPr>
            <w:t xml:space="preserve"> </w:t>
          </w:r>
        </w:p>
      </w:tc>
    </w:tr>
    <w:tr w:rsidR="00D03BA0" w:rsidRPr="005A5E02" w:rsidTr="00B91BB5">
      <w:tc>
        <w:tcPr>
          <w:tcW w:w="2552"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D03BA0" w:rsidRPr="005A5E02" w:rsidRDefault="00D03BA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D03BA0" w:rsidRPr="007243BC" w:rsidRDefault="00D03BA0" w:rsidP="00E86E4F">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Default="00D03BA0">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7243BC" w:rsidRPr="007E654B" w:rsidTr="00F40710">
      <w:tc>
        <w:tcPr>
          <w:tcW w:w="2551" w:type="dxa"/>
          <w:shd w:val="clear" w:color="auto" w:fill="auto"/>
          <w:vAlign w:val="center"/>
        </w:tcPr>
        <w:p w:rsidR="007243BC" w:rsidRPr="007E654B" w:rsidRDefault="007243BC" w:rsidP="007243BC">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7243BC" w:rsidRPr="007E654B" w:rsidRDefault="007243BC" w:rsidP="007243BC">
          <w:pPr>
            <w:spacing w:after="0" w:line="240" w:lineRule="auto"/>
            <w:jc w:val="both"/>
            <w:rPr>
              <w:rFonts w:ascii="Palatino Linotype" w:hAnsi="Palatino Linotype"/>
              <w:b/>
              <w:sz w:val="22"/>
              <w:szCs w:val="22"/>
            </w:rPr>
          </w:pPr>
          <w:r>
            <w:rPr>
              <w:rFonts w:ascii="Palatino Linotype" w:hAnsi="Palatino Linotype"/>
              <w:b/>
              <w:sz w:val="22"/>
              <w:szCs w:val="22"/>
            </w:rPr>
            <w:t>12187</w:t>
          </w:r>
          <w:r w:rsidRPr="007E654B">
            <w:rPr>
              <w:rFonts w:ascii="Palatino Linotype" w:hAnsi="Palatino Linotype"/>
              <w:b/>
              <w:sz w:val="22"/>
              <w:szCs w:val="22"/>
            </w:rPr>
            <w:t xml:space="preserve">/INFOEM/IP/RR/2019 </w:t>
          </w:r>
          <w:r>
            <w:rPr>
              <w:rFonts w:ascii="Palatino Linotype" w:hAnsi="Palatino Linotype"/>
              <w:b/>
              <w:sz w:val="22"/>
              <w:szCs w:val="22"/>
            </w:rPr>
            <w:t>y acumulados</w:t>
          </w:r>
        </w:p>
      </w:tc>
    </w:tr>
    <w:tr w:rsidR="007243BC" w:rsidRPr="007E654B" w:rsidTr="00F40710">
      <w:tc>
        <w:tcPr>
          <w:tcW w:w="2551" w:type="dxa"/>
          <w:shd w:val="clear" w:color="auto" w:fill="auto"/>
          <w:vAlign w:val="center"/>
        </w:tcPr>
        <w:p w:rsidR="007243BC" w:rsidRPr="007E654B" w:rsidRDefault="007243BC" w:rsidP="007243BC">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7243BC" w:rsidRPr="007E654B" w:rsidRDefault="007243BC" w:rsidP="007243BC">
          <w:pPr>
            <w:spacing w:after="0" w:line="240" w:lineRule="auto"/>
            <w:jc w:val="both"/>
            <w:rPr>
              <w:rFonts w:ascii="Palatino Linotype" w:hAnsi="Palatino Linotype"/>
              <w:b/>
              <w:sz w:val="22"/>
              <w:szCs w:val="22"/>
            </w:rPr>
          </w:pPr>
        </w:p>
      </w:tc>
    </w:tr>
    <w:tr w:rsidR="007243BC" w:rsidRPr="007E654B" w:rsidTr="00F40710">
      <w:trPr>
        <w:trHeight w:val="228"/>
      </w:trPr>
      <w:tc>
        <w:tcPr>
          <w:tcW w:w="2551" w:type="dxa"/>
          <w:shd w:val="clear" w:color="auto" w:fill="auto"/>
          <w:vAlign w:val="center"/>
        </w:tcPr>
        <w:p w:rsidR="007243BC" w:rsidRPr="007E654B" w:rsidRDefault="007243BC" w:rsidP="007243BC">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7243BC" w:rsidRPr="007E654B" w:rsidRDefault="007243BC" w:rsidP="007243BC">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7243BC" w:rsidRPr="005A5E02" w:rsidTr="00F40710">
      <w:tc>
        <w:tcPr>
          <w:tcW w:w="2551" w:type="dxa"/>
          <w:shd w:val="clear" w:color="auto" w:fill="auto"/>
          <w:vAlign w:val="center"/>
        </w:tcPr>
        <w:p w:rsidR="007243BC" w:rsidRPr="007E654B" w:rsidRDefault="007243BC" w:rsidP="007243BC">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7243BC" w:rsidRPr="005A5E02" w:rsidRDefault="007243BC" w:rsidP="007243BC">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7243BC" w:rsidRPr="007243BC" w:rsidRDefault="007243B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0446"/>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673"/>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9E1"/>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9C"/>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A37"/>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59A0"/>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2761"/>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190F"/>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3B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36E4"/>
    <w:rsid w:val="0078425E"/>
    <w:rsid w:val="007847E8"/>
    <w:rsid w:val="00786E62"/>
    <w:rsid w:val="0078744A"/>
    <w:rsid w:val="007879CE"/>
    <w:rsid w:val="00787B37"/>
    <w:rsid w:val="00791CE5"/>
    <w:rsid w:val="0079275A"/>
    <w:rsid w:val="00793662"/>
    <w:rsid w:val="007947A9"/>
    <w:rsid w:val="007951D7"/>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57EB"/>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00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2CA0"/>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651F"/>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A6"/>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60E"/>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1BB5"/>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6937"/>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068"/>
    <w:rsid w:val="00C62B2D"/>
    <w:rsid w:val="00C63F3E"/>
    <w:rsid w:val="00C65D40"/>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7E2"/>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69D"/>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02D3"/>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7317785">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B12B-92C9-4E21-8A7C-8227A7E1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10781</Words>
  <Characters>59298</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2020-02-19T23:00:00Z</cp:lastPrinted>
  <dcterms:created xsi:type="dcterms:W3CDTF">2020-02-20T19:54:00Z</dcterms:created>
  <dcterms:modified xsi:type="dcterms:W3CDTF">2020-02-27T16:52:00Z</dcterms:modified>
</cp:coreProperties>
</file>