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883" w:rsidRPr="00C35F18" w:rsidRDefault="00742883" w:rsidP="00742883">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sz w:val="24"/>
          <w:szCs w:val="24"/>
          <w:lang w:eastAsia="es-MX"/>
        </w:rPr>
        <w:t>a seis de noviembre de</w:t>
      </w:r>
      <w:r w:rsidRPr="00C35F18">
        <w:rPr>
          <w:rFonts w:ascii="Palatino Linotype" w:hAnsi="Palatino Linotype"/>
          <w:sz w:val="24"/>
          <w:szCs w:val="24"/>
          <w:lang w:eastAsia="es-MX"/>
        </w:rPr>
        <w:t xml:space="preserve"> dos mil </w:t>
      </w:r>
      <w:r>
        <w:rPr>
          <w:rFonts w:ascii="Palatino Linotype" w:hAnsi="Palatino Linotype"/>
          <w:sz w:val="24"/>
          <w:szCs w:val="24"/>
          <w:lang w:eastAsia="es-MX"/>
        </w:rPr>
        <w:t>diecinueve</w:t>
      </w:r>
      <w:r w:rsidRPr="00C35F18">
        <w:rPr>
          <w:rFonts w:ascii="Palatino Linotype" w:hAnsi="Palatino Linotype"/>
          <w:sz w:val="24"/>
          <w:szCs w:val="24"/>
          <w:lang w:eastAsia="es-MX"/>
        </w:rPr>
        <w:t>.</w:t>
      </w:r>
    </w:p>
    <w:p w:rsidR="00742883" w:rsidRPr="00C35F18" w:rsidRDefault="00742883" w:rsidP="00742883">
      <w:pPr>
        <w:pStyle w:val="Sinespaciado"/>
        <w:spacing w:line="360" w:lineRule="auto"/>
        <w:jc w:val="both"/>
        <w:rPr>
          <w:rFonts w:ascii="Palatino Linotype" w:hAnsi="Palatino Linotype"/>
          <w:sz w:val="24"/>
          <w:szCs w:val="24"/>
          <w:lang w:eastAsia="es-MX"/>
        </w:rPr>
      </w:pPr>
    </w:p>
    <w:p w:rsidR="00742883" w:rsidRPr="00C35F18" w:rsidRDefault="00742883" w:rsidP="00742883">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Pr="00035085">
        <w:rPr>
          <w:rFonts w:ascii="Palatino Linotype" w:hAnsi="Palatino Linotype"/>
          <w:b/>
          <w:bCs/>
          <w:sz w:val="24"/>
          <w:szCs w:val="24"/>
          <w:lang w:eastAsia="es-MX"/>
        </w:rPr>
        <w:t>0</w:t>
      </w:r>
      <w:r>
        <w:rPr>
          <w:rFonts w:ascii="Palatino Linotype" w:hAnsi="Palatino Linotype"/>
          <w:b/>
          <w:bCs/>
          <w:sz w:val="24"/>
          <w:szCs w:val="24"/>
          <w:lang w:eastAsia="es-MX"/>
        </w:rPr>
        <w:t>70</w:t>
      </w:r>
      <w:r w:rsidR="00943C3D">
        <w:rPr>
          <w:rFonts w:ascii="Palatino Linotype" w:hAnsi="Palatino Linotype"/>
          <w:b/>
          <w:bCs/>
          <w:sz w:val="24"/>
          <w:szCs w:val="24"/>
          <w:lang w:eastAsia="es-MX"/>
        </w:rPr>
        <w:t>40</w:t>
      </w:r>
      <w:r w:rsidRPr="00035085">
        <w:rPr>
          <w:rFonts w:ascii="Palatino Linotype" w:hAnsi="Palatino Linotype"/>
          <w:b/>
          <w:bCs/>
          <w:sz w:val="24"/>
          <w:szCs w:val="24"/>
          <w:lang w:eastAsia="es-MX"/>
        </w:rPr>
        <w:t>/INFOEM/IP/RR/2019</w:t>
      </w:r>
      <w:r>
        <w:rPr>
          <w:rFonts w:ascii="Palatino Linotype" w:hAnsi="Palatino Linotype"/>
          <w:sz w:val="24"/>
          <w:szCs w:val="24"/>
        </w:rPr>
        <w:t xml:space="preserve">, interpuesto por </w:t>
      </w:r>
      <w:proofErr w:type="spellStart"/>
      <w:r w:rsidR="00870961">
        <w:rPr>
          <w:rFonts w:ascii="Palatino Linotype" w:hAnsi="Palatino Linotype"/>
          <w:b/>
          <w:sz w:val="24"/>
          <w:szCs w:val="24"/>
        </w:rPr>
        <w:t>xxxxxxxxxxxxx</w:t>
      </w:r>
      <w:proofErr w:type="spellEnd"/>
      <w:r w:rsidRPr="00C35F18">
        <w:rPr>
          <w:rFonts w:ascii="Palatino Linotype" w:hAnsi="Palatino Linotype"/>
          <w:sz w:val="24"/>
          <w:szCs w:val="24"/>
        </w:rPr>
        <w:t xml:space="preserve"> en lo sucesivo </w:t>
      </w:r>
      <w:r w:rsidRPr="00C66B27">
        <w:rPr>
          <w:rFonts w:ascii="Palatino Linotype" w:hAnsi="Palatino Linotype"/>
          <w:b/>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Pr>
          <w:rFonts w:ascii="Palatino Linotype" w:hAnsi="Palatino Linotype"/>
          <w:sz w:val="24"/>
          <w:szCs w:val="24"/>
        </w:rPr>
        <w:t>l</w:t>
      </w:r>
      <w:r w:rsidRPr="00216B8D">
        <w:rPr>
          <w:rFonts w:ascii="Palatino Linotype" w:hAnsi="Palatino Linotype"/>
          <w:sz w:val="24"/>
          <w:szCs w:val="24"/>
        </w:rPr>
        <w:t xml:space="preserve"> </w:t>
      </w:r>
      <w:r>
        <w:rPr>
          <w:rFonts w:ascii="Palatino Linotype" w:hAnsi="Palatino Linotype" w:cs="Arial"/>
          <w:b/>
          <w:sz w:val="24"/>
          <w:szCs w:val="24"/>
        </w:rPr>
        <w:t>Consejo Mexiquense de Ciencia y Tecnología</w:t>
      </w:r>
      <w:r w:rsidRPr="00216B8D">
        <w:rPr>
          <w:rFonts w:ascii="Palatino Linotype" w:hAnsi="Palatino Linotype"/>
          <w:sz w:val="24"/>
          <w:szCs w:val="24"/>
        </w:rPr>
        <w:t>, en lo subsecuente</w:t>
      </w:r>
      <w:r w:rsidRPr="00C35F18">
        <w:rPr>
          <w:rFonts w:ascii="Palatino Linotype" w:hAnsi="Palatino Linotype"/>
          <w:b/>
          <w:sz w:val="24"/>
          <w:szCs w:val="24"/>
        </w:rPr>
        <w:t xml:space="preserve"> el Sujeto Obligado, </w:t>
      </w:r>
      <w:r w:rsidRPr="00C35F18">
        <w:rPr>
          <w:rFonts w:ascii="Palatino Linotype" w:hAnsi="Palatino Linotype"/>
          <w:sz w:val="24"/>
          <w:szCs w:val="24"/>
        </w:rPr>
        <w:t>se procede a dictar la presente resolución.</w:t>
      </w:r>
    </w:p>
    <w:p w:rsidR="00742883" w:rsidRPr="00C35F18" w:rsidRDefault="00742883" w:rsidP="00742883">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p w:rsidR="00742883" w:rsidRPr="00DD5971" w:rsidRDefault="00742883" w:rsidP="00742883">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742883" w:rsidRDefault="00742883" w:rsidP="00742883">
      <w:pPr>
        <w:pStyle w:val="Sinespaciado"/>
        <w:spacing w:line="360" w:lineRule="auto"/>
        <w:jc w:val="both"/>
        <w:rPr>
          <w:rFonts w:ascii="Palatino Linotype" w:hAnsi="Palatino Linotype"/>
          <w:b/>
          <w:sz w:val="24"/>
          <w:szCs w:val="24"/>
        </w:rPr>
      </w:pPr>
    </w:p>
    <w:p w:rsidR="00742883" w:rsidRPr="00DD5971" w:rsidRDefault="00742883" w:rsidP="00742883">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42883" w:rsidRDefault="00742883" w:rsidP="00742883">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Pr>
          <w:rFonts w:ascii="Palatino Linotype" w:hAnsi="Palatino Linotype"/>
          <w:sz w:val="24"/>
          <w:szCs w:val="24"/>
        </w:rPr>
        <w:t xml:space="preserve"> fecha treinta y uno de julio de dos mil diecinueve, el</w:t>
      </w:r>
      <w:r w:rsidRPr="00C35F18">
        <w:rPr>
          <w:rFonts w:ascii="Palatino Linotype" w:hAnsi="Palatino Linotype"/>
          <w:sz w:val="24"/>
          <w:szCs w:val="24"/>
        </w:rPr>
        <w:t xml:space="preserve"> 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el Sujeto Obligado, solicitud de acceso a la información pública, registrada bajo el número de expediente</w:t>
      </w:r>
      <w:r w:rsidRPr="003E737B">
        <w:rPr>
          <w:rFonts w:ascii="Palatino Linotype" w:hAnsi="Palatino Linotype"/>
          <w:b/>
          <w:sz w:val="24"/>
          <w:szCs w:val="24"/>
        </w:rPr>
        <w:t xml:space="preserve"> </w:t>
      </w:r>
      <w:r w:rsidRPr="00422054">
        <w:rPr>
          <w:rFonts w:ascii="Palatino Linotype" w:hAnsi="Palatino Linotype"/>
          <w:b/>
          <w:sz w:val="24"/>
          <w:szCs w:val="24"/>
        </w:rPr>
        <w:t>000</w:t>
      </w:r>
      <w:r>
        <w:rPr>
          <w:rFonts w:ascii="Palatino Linotype" w:hAnsi="Palatino Linotype"/>
          <w:b/>
          <w:sz w:val="24"/>
          <w:szCs w:val="24"/>
        </w:rPr>
        <w:t>2</w:t>
      </w:r>
      <w:r w:rsidR="00880169">
        <w:rPr>
          <w:rFonts w:ascii="Palatino Linotype" w:hAnsi="Palatino Linotype"/>
          <w:b/>
          <w:sz w:val="24"/>
          <w:szCs w:val="24"/>
        </w:rPr>
        <w:t>3</w:t>
      </w:r>
      <w:r w:rsidRPr="00422054">
        <w:rPr>
          <w:rFonts w:ascii="Palatino Linotype" w:hAnsi="Palatino Linotype"/>
          <w:b/>
          <w:sz w:val="24"/>
          <w:szCs w:val="24"/>
        </w:rPr>
        <w:t>/</w:t>
      </w:r>
      <w:proofErr w:type="spellStart"/>
      <w:r>
        <w:rPr>
          <w:rFonts w:ascii="Palatino Linotype" w:hAnsi="Palatino Linotype"/>
          <w:b/>
          <w:sz w:val="24"/>
          <w:szCs w:val="24"/>
        </w:rPr>
        <w:t>COMECyT</w:t>
      </w:r>
      <w:proofErr w:type="spellEnd"/>
      <w:r w:rsidRPr="00422054">
        <w:rPr>
          <w:rFonts w:ascii="Palatino Linotype" w:hAnsi="Palatino Linotype"/>
          <w:b/>
          <w:sz w:val="24"/>
          <w:szCs w:val="24"/>
        </w:rPr>
        <w:t>/IP/2019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742883" w:rsidRPr="003E737B" w:rsidRDefault="00742883" w:rsidP="00742883">
      <w:pPr>
        <w:pStyle w:val="Sinespaciado"/>
        <w:spacing w:line="360" w:lineRule="auto"/>
        <w:jc w:val="both"/>
        <w:rPr>
          <w:rFonts w:ascii="Palatino Linotype" w:hAnsi="Palatino Linotype"/>
          <w:sz w:val="16"/>
          <w:szCs w:val="24"/>
        </w:rPr>
      </w:pPr>
    </w:p>
    <w:p w:rsidR="00742883" w:rsidRDefault="00742883" w:rsidP="00742883">
      <w:pPr>
        <w:pStyle w:val="Sinespaciado"/>
        <w:ind w:left="567" w:right="567"/>
        <w:jc w:val="both"/>
        <w:rPr>
          <w:rFonts w:ascii="Palatino Linotype" w:eastAsia="Times New Roman" w:hAnsi="Palatino Linotype" w:cs="Times New Roman"/>
          <w:i/>
          <w:lang w:val="es-ES_tradnl" w:eastAsia="es-ES"/>
        </w:rPr>
      </w:pPr>
      <w:r w:rsidRPr="00D97ACE">
        <w:rPr>
          <w:rFonts w:ascii="Palatino Linotype" w:eastAsia="Times New Roman" w:hAnsi="Palatino Linotype" w:cs="Times New Roman"/>
          <w:i/>
          <w:lang w:val="es-ES_tradnl" w:eastAsia="es-ES"/>
        </w:rPr>
        <w:t>“</w:t>
      </w:r>
      <w:r w:rsidR="00FA1F59" w:rsidRPr="00D97ACE">
        <w:rPr>
          <w:rFonts w:ascii="Palatino Linotype" w:hAnsi="Palatino Linotype"/>
          <w:i/>
        </w:rPr>
        <w:t xml:space="preserve">quien dirige o administra los fideicomisos del </w:t>
      </w:r>
      <w:proofErr w:type="spellStart"/>
      <w:r w:rsidR="00FA1F59" w:rsidRPr="00D97ACE">
        <w:rPr>
          <w:rFonts w:ascii="Palatino Linotype" w:hAnsi="Palatino Linotype"/>
          <w:i/>
        </w:rPr>
        <w:t>comecyt</w:t>
      </w:r>
      <w:proofErr w:type="spellEnd"/>
      <w:r w:rsidR="00FA1F59" w:rsidRPr="00D97ACE">
        <w:rPr>
          <w:rFonts w:ascii="Palatino Linotype" w:hAnsi="Palatino Linotype"/>
          <w:i/>
        </w:rPr>
        <w:t xml:space="preserve"> actualmente en el </w:t>
      </w:r>
      <w:proofErr w:type="spellStart"/>
      <w:r w:rsidR="00FA1F59" w:rsidRPr="00D97ACE">
        <w:rPr>
          <w:rFonts w:ascii="Palatino Linotype" w:hAnsi="Palatino Linotype"/>
          <w:i/>
        </w:rPr>
        <w:t>comecyt</w:t>
      </w:r>
      <w:proofErr w:type="spellEnd"/>
      <w:r w:rsidR="00FA1F59" w:rsidRPr="00D97ACE">
        <w:rPr>
          <w:rFonts w:ascii="Palatino Linotype" w:hAnsi="Palatino Linotype"/>
          <w:i/>
        </w:rPr>
        <w:t xml:space="preserve"> y de acuerdo con qué normatividad? cual es el recurso con que cuenta actualmente cada fideicomiso que operan? </w:t>
      </w:r>
      <w:proofErr w:type="spellStart"/>
      <w:r w:rsidR="00FA1F59" w:rsidRPr="00D97ACE">
        <w:rPr>
          <w:rFonts w:ascii="Palatino Linotype" w:hAnsi="Palatino Linotype"/>
          <w:i/>
        </w:rPr>
        <w:t>cuanto</w:t>
      </w:r>
      <w:proofErr w:type="spellEnd"/>
      <w:r w:rsidR="00FA1F59" w:rsidRPr="00D97ACE">
        <w:rPr>
          <w:rFonts w:ascii="Palatino Linotype" w:hAnsi="Palatino Linotype"/>
          <w:i/>
        </w:rPr>
        <w:t xml:space="preserve"> dinero ha sido entregado desde año 2018 a la fecha en proyectos, en cada fideicomiso? precisar con qué instituciones, empresas, escuelas o personas </w:t>
      </w:r>
      <w:proofErr w:type="spellStart"/>
      <w:r w:rsidR="00FA1F59" w:rsidRPr="00D97ACE">
        <w:rPr>
          <w:rFonts w:ascii="Palatino Linotype" w:hAnsi="Palatino Linotype"/>
          <w:i/>
        </w:rPr>
        <w:t>juridico</w:t>
      </w:r>
      <w:proofErr w:type="spellEnd"/>
      <w:r w:rsidR="00FA1F59" w:rsidRPr="00D97ACE">
        <w:rPr>
          <w:rFonts w:ascii="Palatino Linotype" w:hAnsi="Palatino Linotype"/>
          <w:i/>
        </w:rPr>
        <w:t xml:space="preserve"> colectivas se han entregado recursos de fideicomisos y </w:t>
      </w:r>
      <w:proofErr w:type="spellStart"/>
      <w:r w:rsidR="00FA1F59" w:rsidRPr="00D97ACE">
        <w:rPr>
          <w:rFonts w:ascii="Palatino Linotype" w:hAnsi="Palatino Linotype"/>
          <w:i/>
        </w:rPr>
        <w:t>cual</w:t>
      </w:r>
      <w:proofErr w:type="spellEnd"/>
      <w:r w:rsidR="00FA1F59" w:rsidRPr="00D97ACE">
        <w:rPr>
          <w:rFonts w:ascii="Palatino Linotype" w:hAnsi="Palatino Linotype"/>
          <w:i/>
        </w:rPr>
        <w:t xml:space="preserve"> fue el proceso para ser seleccionados dichos proyectos? de enero 2018 a la fecha han sido cancelados proyectos aprobados en alguno o en los dos fideicomisos que opera el </w:t>
      </w:r>
      <w:proofErr w:type="spellStart"/>
      <w:r w:rsidR="00FA1F59" w:rsidRPr="00D97ACE">
        <w:rPr>
          <w:rFonts w:ascii="Palatino Linotype" w:hAnsi="Palatino Linotype"/>
          <w:i/>
        </w:rPr>
        <w:t>comecyt</w:t>
      </w:r>
      <w:proofErr w:type="spellEnd"/>
      <w:r w:rsidR="00FA1F59" w:rsidRPr="00D97ACE">
        <w:rPr>
          <w:rFonts w:ascii="Palatino Linotype" w:hAnsi="Palatino Linotype"/>
          <w:i/>
        </w:rPr>
        <w:t xml:space="preserve">? de ser </w:t>
      </w:r>
      <w:r w:rsidR="00FA1F59" w:rsidRPr="00D97ACE">
        <w:rPr>
          <w:rFonts w:ascii="Palatino Linotype" w:hAnsi="Palatino Linotype"/>
          <w:i/>
        </w:rPr>
        <w:lastRenderedPageBreak/>
        <w:t xml:space="preserve">afirmativo, cual fue la razón de su cancelación, fundamento legal, quien autorizó dicha cancelación, y si dicha persona cuenta con autorización o poder para tomar esa decisión? </w:t>
      </w:r>
      <w:proofErr w:type="spellStart"/>
      <w:r w:rsidR="00FA1F59" w:rsidRPr="00D97ACE">
        <w:rPr>
          <w:rFonts w:ascii="Palatino Linotype" w:hAnsi="Palatino Linotype"/>
          <w:i/>
        </w:rPr>
        <w:t>asi</w:t>
      </w:r>
      <w:proofErr w:type="spellEnd"/>
      <w:r w:rsidR="00FA1F59" w:rsidRPr="00D97ACE">
        <w:rPr>
          <w:rFonts w:ascii="Palatino Linotype" w:hAnsi="Palatino Linotype"/>
          <w:i/>
        </w:rPr>
        <w:t xml:space="preserve"> mismo especificar el mecanismo a </w:t>
      </w:r>
      <w:proofErr w:type="spellStart"/>
      <w:r w:rsidR="00FA1F59" w:rsidRPr="00D97ACE">
        <w:rPr>
          <w:rFonts w:ascii="Palatino Linotype" w:hAnsi="Palatino Linotype"/>
          <w:i/>
        </w:rPr>
        <w:t>traves</w:t>
      </w:r>
      <w:proofErr w:type="spellEnd"/>
      <w:r w:rsidR="00FA1F59" w:rsidRPr="00D97ACE">
        <w:rPr>
          <w:rFonts w:ascii="Palatino Linotype" w:hAnsi="Palatino Linotype"/>
          <w:i/>
        </w:rPr>
        <w:t xml:space="preserve"> del cual se tuvo por cancelado o cancelados los proyectos que usted señale fecha de la </w:t>
      </w:r>
      <w:proofErr w:type="spellStart"/>
      <w:r w:rsidR="00FA1F59" w:rsidRPr="00D97ACE">
        <w:rPr>
          <w:rFonts w:ascii="Palatino Linotype" w:hAnsi="Palatino Linotype"/>
          <w:i/>
        </w:rPr>
        <w:t>ultima</w:t>
      </w:r>
      <w:proofErr w:type="spellEnd"/>
      <w:r w:rsidR="00FA1F59" w:rsidRPr="00D97ACE">
        <w:rPr>
          <w:rFonts w:ascii="Palatino Linotype" w:hAnsi="Palatino Linotype"/>
          <w:i/>
        </w:rPr>
        <w:t xml:space="preserve"> actualización a la normatividad que regula a los fideicomisos del </w:t>
      </w:r>
      <w:proofErr w:type="spellStart"/>
      <w:r w:rsidR="00FA1F59" w:rsidRPr="00D97ACE">
        <w:rPr>
          <w:rFonts w:ascii="Palatino Linotype" w:hAnsi="Palatino Linotype"/>
          <w:i/>
        </w:rPr>
        <w:t>comecyt</w:t>
      </w:r>
      <w:proofErr w:type="spellEnd"/>
      <w:r w:rsidR="00FA1F59" w:rsidRPr="00D97ACE">
        <w:rPr>
          <w:rFonts w:ascii="Palatino Linotype" w:hAnsi="Palatino Linotype"/>
          <w:i/>
        </w:rPr>
        <w:t xml:space="preserve"> nombre, grado </w:t>
      </w:r>
      <w:proofErr w:type="spellStart"/>
      <w:r w:rsidR="00FA1F59" w:rsidRPr="00D97ACE">
        <w:rPr>
          <w:rFonts w:ascii="Palatino Linotype" w:hAnsi="Palatino Linotype"/>
          <w:i/>
        </w:rPr>
        <w:t>academico</w:t>
      </w:r>
      <w:proofErr w:type="spellEnd"/>
      <w:r w:rsidR="00FA1F59" w:rsidRPr="00D97ACE">
        <w:rPr>
          <w:rFonts w:ascii="Palatino Linotype" w:hAnsi="Palatino Linotype"/>
          <w:i/>
        </w:rPr>
        <w:t xml:space="preserve">, cargo, experiencia en el cargo, </w:t>
      </w:r>
      <w:proofErr w:type="spellStart"/>
      <w:r w:rsidR="00FA1F59" w:rsidRPr="00D97ACE">
        <w:rPr>
          <w:rFonts w:ascii="Palatino Linotype" w:hAnsi="Palatino Linotype"/>
          <w:i/>
        </w:rPr>
        <w:t>titulo</w:t>
      </w:r>
      <w:proofErr w:type="spellEnd"/>
      <w:r w:rsidR="00FA1F59" w:rsidRPr="00D97ACE">
        <w:rPr>
          <w:rFonts w:ascii="Palatino Linotype" w:hAnsi="Palatino Linotype"/>
          <w:i/>
        </w:rPr>
        <w:t xml:space="preserve"> y cedula profesional de los titulares que operan los fideicomisos, así como el proceso de </w:t>
      </w:r>
      <w:proofErr w:type="spellStart"/>
      <w:r w:rsidR="00FA1F59" w:rsidRPr="00D97ACE">
        <w:rPr>
          <w:rFonts w:ascii="Palatino Linotype" w:hAnsi="Palatino Linotype"/>
          <w:i/>
        </w:rPr>
        <w:t>seleccion</w:t>
      </w:r>
      <w:proofErr w:type="spellEnd"/>
      <w:r w:rsidR="00FA1F59" w:rsidRPr="00D97ACE">
        <w:rPr>
          <w:rFonts w:ascii="Palatino Linotype" w:hAnsi="Palatino Linotype"/>
          <w:i/>
        </w:rPr>
        <w:t xml:space="preserve"> para ocupar sus cargos</w:t>
      </w:r>
      <w:r w:rsidRPr="00D97ACE">
        <w:rPr>
          <w:rFonts w:ascii="Palatino Linotype" w:eastAsia="Times New Roman" w:hAnsi="Palatino Linotype" w:cs="Times New Roman"/>
          <w:i/>
          <w:lang w:val="es-ES_tradnl" w:eastAsia="es-ES"/>
        </w:rPr>
        <w:t>” [Sic]</w:t>
      </w:r>
    </w:p>
    <w:p w:rsidR="00D97ACE" w:rsidRDefault="00D97ACE" w:rsidP="00742883">
      <w:pPr>
        <w:pStyle w:val="Sinespaciado"/>
        <w:ind w:left="567" w:right="567"/>
        <w:jc w:val="both"/>
        <w:rPr>
          <w:rFonts w:ascii="Palatino Linotype" w:eastAsia="Times New Roman" w:hAnsi="Palatino Linotype" w:cs="Times New Roman"/>
          <w:i/>
          <w:lang w:val="es-ES_tradnl" w:eastAsia="es-ES"/>
        </w:rPr>
      </w:pPr>
    </w:p>
    <w:p w:rsidR="00D97ACE" w:rsidRPr="00D97ACE" w:rsidRDefault="00D97ACE" w:rsidP="00742883">
      <w:pPr>
        <w:pStyle w:val="Sinespaciado"/>
        <w:ind w:left="567" w:right="567"/>
        <w:jc w:val="both"/>
        <w:rPr>
          <w:rFonts w:ascii="Palatino Linotype" w:eastAsia="Times New Roman" w:hAnsi="Palatino Linotype" w:cs="Times New Roman"/>
          <w:i/>
          <w:lang w:val="es-ES_tradnl" w:eastAsia="es-ES"/>
        </w:rPr>
      </w:pPr>
    </w:p>
    <w:p w:rsidR="00742883" w:rsidRPr="00452ABA" w:rsidRDefault="00742883" w:rsidP="00742883">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Modalidad de entrega:</w:t>
      </w:r>
      <w:r>
        <w:rPr>
          <w:rFonts w:ascii="Palatino Linotype" w:eastAsia="Times New Roman" w:hAnsi="Palatino Linotype" w:cs="Times New Roman"/>
          <w:b/>
          <w:sz w:val="24"/>
          <w:szCs w:val="24"/>
          <w:lang w:val="es-ES_tradnl" w:eastAsia="es-ES"/>
        </w:rPr>
        <w:t xml:space="preserve"> </w:t>
      </w:r>
      <w:r w:rsidRPr="00452ABA">
        <w:rPr>
          <w:rFonts w:ascii="Palatino Linotype" w:eastAsia="Times New Roman" w:hAnsi="Palatino Linotype" w:cs="Times New Roman"/>
          <w:b/>
          <w:sz w:val="24"/>
          <w:szCs w:val="24"/>
          <w:lang w:val="es-ES_tradnl" w:eastAsia="es-ES"/>
        </w:rPr>
        <w:t>A través del SAIMEX</w:t>
      </w:r>
    </w:p>
    <w:p w:rsidR="00742883" w:rsidRDefault="00742883" w:rsidP="00742883">
      <w:pPr>
        <w:pStyle w:val="Sinespaciado"/>
        <w:spacing w:line="360" w:lineRule="auto"/>
        <w:jc w:val="both"/>
        <w:rPr>
          <w:rFonts w:ascii="Palatino Linotype" w:hAnsi="Palatino Linotype"/>
          <w:b/>
          <w:sz w:val="26"/>
          <w:szCs w:val="26"/>
        </w:rPr>
      </w:pPr>
    </w:p>
    <w:p w:rsidR="00742883" w:rsidRPr="00DD5971" w:rsidRDefault="00742883" w:rsidP="00742883">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SEGUNDO. De la respuesta del Sujeto Obligado.</w:t>
      </w:r>
    </w:p>
    <w:p w:rsidR="00742883" w:rsidRDefault="00742883" w:rsidP="00742883">
      <w:pPr>
        <w:pStyle w:val="Sinespaciado"/>
        <w:spacing w:line="360" w:lineRule="auto"/>
        <w:jc w:val="both"/>
        <w:rPr>
          <w:rFonts w:ascii="Palatino Linotype" w:hAnsi="Palatino Linotype"/>
          <w:sz w:val="24"/>
        </w:rPr>
      </w:pPr>
      <w:r w:rsidRPr="00C35F18">
        <w:rPr>
          <w:rFonts w:ascii="Palatino Linotype" w:hAnsi="Palatino Linotype"/>
          <w:sz w:val="24"/>
        </w:rPr>
        <w:t>En el expedient</w:t>
      </w:r>
      <w:r>
        <w:rPr>
          <w:rFonts w:ascii="Palatino Linotype" w:hAnsi="Palatino Linotype"/>
          <w:sz w:val="24"/>
        </w:rPr>
        <w:t>e electrónico SAIMEX, se observa</w:t>
      </w:r>
      <w:r w:rsidRPr="00C35F18">
        <w:rPr>
          <w:rFonts w:ascii="Palatino Linotype" w:hAnsi="Palatino Linotype"/>
          <w:sz w:val="24"/>
        </w:rPr>
        <w:t xml:space="preserve"> que el Sujeto Obligado dio respuesta a la so</w:t>
      </w:r>
      <w:r>
        <w:rPr>
          <w:rFonts w:ascii="Palatino Linotype" w:hAnsi="Palatino Linotype"/>
          <w:sz w:val="24"/>
        </w:rPr>
        <w:t>licitud de información en fecha veint</w:t>
      </w:r>
      <w:r w:rsidR="00FA1F59">
        <w:rPr>
          <w:rFonts w:ascii="Palatino Linotype" w:hAnsi="Palatino Linotype"/>
          <w:sz w:val="24"/>
        </w:rPr>
        <w:t>e</w:t>
      </w:r>
      <w:r>
        <w:rPr>
          <w:rFonts w:ascii="Palatino Linotype" w:hAnsi="Palatino Linotype"/>
          <w:sz w:val="24"/>
        </w:rPr>
        <w:t xml:space="preserve"> de agosto de dos mil diecinueve</w:t>
      </w:r>
      <w:r w:rsidRPr="00C35F18">
        <w:rPr>
          <w:rFonts w:ascii="Palatino Linotype" w:hAnsi="Palatino Linotype"/>
          <w:sz w:val="24"/>
        </w:rPr>
        <w:t xml:space="preserve">, </w:t>
      </w:r>
      <w:r>
        <w:rPr>
          <w:rFonts w:ascii="Palatino Linotype" w:hAnsi="Palatino Linotype"/>
          <w:sz w:val="24"/>
        </w:rPr>
        <w:t>manifestando lo siguiente:</w:t>
      </w:r>
    </w:p>
    <w:p w:rsidR="00742883" w:rsidRPr="00FA1F59" w:rsidRDefault="00742883" w:rsidP="00742883">
      <w:pPr>
        <w:pStyle w:val="Sinespaciado"/>
        <w:spacing w:line="360" w:lineRule="auto"/>
        <w:jc w:val="both"/>
        <w:rPr>
          <w:rFonts w:ascii="Palatino Linotype" w:hAnsi="Palatino Linotype"/>
          <w:sz w:val="24"/>
          <w:szCs w:val="24"/>
        </w:rPr>
      </w:pPr>
    </w:p>
    <w:tbl>
      <w:tblPr>
        <w:tblW w:w="8799" w:type="dxa"/>
        <w:jc w:val="center"/>
        <w:tblCellSpacing w:w="0" w:type="dxa"/>
        <w:tblCellMar>
          <w:left w:w="0" w:type="dxa"/>
          <w:right w:w="0" w:type="dxa"/>
        </w:tblCellMar>
        <w:tblLook w:val="04A0" w:firstRow="1" w:lastRow="0" w:firstColumn="1" w:lastColumn="0" w:noHBand="0" w:noVBand="1"/>
      </w:tblPr>
      <w:tblGrid>
        <w:gridCol w:w="8799"/>
      </w:tblGrid>
      <w:tr w:rsidR="00FA1F59" w:rsidRPr="00FA1F59" w:rsidTr="00FA1F59">
        <w:trPr>
          <w:trHeight w:val="300"/>
          <w:tblCellSpacing w:w="0" w:type="dxa"/>
          <w:jc w:val="center"/>
        </w:trPr>
        <w:tc>
          <w:tcPr>
            <w:tcW w:w="8799" w:type="dxa"/>
            <w:hideMark/>
          </w:tcPr>
          <w:p w:rsidR="00FA1F59" w:rsidRPr="00FA1F59" w:rsidRDefault="00FA1F59" w:rsidP="00FA1F59">
            <w:pPr>
              <w:jc w:val="right"/>
              <w:rPr>
                <w:rFonts w:ascii="Palatino Linotype" w:hAnsi="Palatino Linotype"/>
                <w:i/>
              </w:rPr>
            </w:pPr>
            <w:r w:rsidRPr="00FA1F59">
              <w:rPr>
                <w:rFonts w:ascii="Palatino Linotype" w:hAnsi="Palatino Linotype"/>
                <w:i/>
              </w:rPr>
              <w:t>“Metepec, México a 20 de Agosto de 2019</w:t>
            </w:r>
          </w:p>
        </w:tc>
      </w:tr>
      <w:tr w:rsidR="00FA1F59" w:rsidRPr="00FA1F59" w:rsidTr="00FA1F59">
        <w:trPr>
          <w:trHeight w:val="300"/>
          <w:tblCellSpacing w:w="0" w:type="dxa"/>
          <w:jc w:val="center"/>
        </w:trPr>
        <w:tc>
          <w:tcPr>
            <w:tcW w:w="8799" w:type="dxa"/>
            <w:hideMark/>
          </w:tcPr>
          <w:p w:rsidR="00FA1F59" w:rsidRPr="00FA1F59" w:rsidRDefault="00FA1F59" w:rsidP="00870961">
            <w:pPr>
              <w:jc w:val="right"/>
              <w:rPr>
                <w:rFonts w:ascii="Palatino Linotype" w:hAnsi="Palatino Linotype"/>
                <w:i/>
              </w:rPr>
            </w:pPr>
            <w:r w:rsidRPr="00FA1F59">
              <w:rPr>
                <w:rFonts w:ascii="Palatino Linotype" w:hAnsi="Palatino Linotype"/>
                <w:i/>
              </w:rPr>
              <w:t xml:space="preserve">Nombre del solicitante: </w:t>
            </w:r>
            <w:r w:rsidR="00870961">
              <w:rPr>
                <w:rFonts w:ascii="Palatino Linotype" w:hAnsi="Palatino Linotype"/>
                <w:i/>
              </w:rPr>
              <w:t>XXXXXXXXXX</w:t>
            </w:r>
          </w:p>
        </w:tc>
      </w:tr>
      <w:tr w:rsidR="00FA1F59" w:rsidRPr="00FA1F59" w:rsidTr="00FA1F59">
        <w:trPr>
          <w:trHeight w:val="300"/>
          <w:tblCellSpacing w:w="0" w:type="dxa"/>
          <w:jc w:val="center"/>
        </w:trPr>
        <w:tc>
          <w:tcPr>
            <w:tcW w:w="8799" w:type="dxa"/>
            <w:hideMark/>
          </w:tcPr>
          <w:p w:rsidR="00FA1F59" w:rsidRPr="00FA1F59" w:rsidRDefault="00FA1F59" w:rsidP="00FA1F59">
            <w:pPr>
              <w:jc w:val="right"/>
              <w:rPr>
                <w:rFonts w:ascii="Palatino Linotype" w:hAnsi="Palatino Linotype"/>
                <w:i/>
              </w:rPr>
            </w:pPr>
            <w:r w:rsidRPr="00FA1F59">
              <w:rPr>
                <w:rFonts w:ascii="Palatino Linotype" w:hAnsi="Palatino Linotype"/>
                <w:i/>
              </w:rPr>
              <w:t>Folio de la solicitud: 00023/</w:t>
            </w:r>
            <w:proofErr w:type="spellStart"/>
            <w:r w:rsidRPr="00FA1F59">
              <w:rPr>
                <w:rFonts w:ascii="Palatino Linotype" w:hAnsi="Palatino Linotype"/>
                <w:i/>
              </w:rPr>
              <w:t>COMECyT</w:t>
            </w:r>
            <w:proofErr w:type="spellEnd"/>
            <w:r w:rsidRPr="00FA1F59">
              <w:rPr>
                <w:rFonts w:ascii="Palatino Linotype" w:hAnsi="Palatino Linotype"/>
                <w:i/>
              </w:rPr>
              <w:t>/IP/2019</w:t>
            </w:r>
          </w:p>
        </w:tc>
      </w:tr>
      <w:tr w:rsidR="00FA1F59" w:rsidRPr="00FA1F59" w:rsidTr="00FA1F59">
        <w:trPr>
          <w:trHeight w:val="300"/>
          <w:tblCellSpacing w:w="0" w:type="dxa"/>
          <w:jc w:val="center"/>
        </w:trPr>
        <w:tc>
          <w:tcPr>
            <w:tcW w:w="8799" w:type="dxa"/>
            <w:hideMark/>
          </w:tcPr>
          <w:p w:rsidR="00FA1F59" w:rsidRPr="00FA1F59" w:rsidRDefault="00FA1F59" w:rsidP="00FA1F59">
            <w:pPr>
              <w:jc w:val="both"/>
              <w:rPr>
                <w:rFonts w:ascii="Palatino Linotype" w:hAnsi="Palatino Linotype"/>
                <w:i/>
              </w:rPr>
            </w:pPr>
            <w:r w:rsidRPr="00FA1F59">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FA1F59" w:rsidRPr="00FA1F59" w:rsidTr="00FA1F59">
        <w:trPr>
          <w:trHeight w:val="300"/>
          <w:tblCellSpacing w:w="0" w:type="dxa"/>
          <w:jc w:val="center"/>
        </w:trPr>
        <w:tc>
          <w:tcPr>
            <w:tcW w:w="8799" w:type="dxa"/>
            <w:hideMark/>
          </w:tcPr>
          <w:p w:rsidR="00FA1F59" w:rsidRPr="00FA1F59" w:rsidRDefault="00FA1F59" w:rsidP="00FA1F59">
            <w:pPr>
              <w:jc w:val="both"/>
              <w:rPr>
                <w:rFonts w:ascii="Palatino Linotype" w:hAnsi="Palatino Linotype"/>
                <w:i/>
              </w:rPr>
            </w:pPr>
            <w:r w:rsidRPr="00FA1F59">
              <w:rPr>
                <w:rFonts w:ascii="Palatino Linotype" w:hAnsi="Palatino Linotype"/>
                <w:i/>
              </w:rPr>
              <w:t>UNIDAD DE TRANSPARENCIA Toluca, Estado de México; a 20 de agosto de 2019. Oficio número: 207C0501040000L/657/2019 SOLICITUD DE INFORMACIÓN PÚBLICA: 00023/</w:t>
            </w:r>
            <w:proofErr w:type="spellStart"/>
            <w:r w:rsidRPr="00FA1F59">
              <w:rPr>
                <w:rFonts w:ascii="Palatino Linotype" w:hAnsi="Palatino Linotype"/>
                <w:i/>
              </w:rPr>
              <w:t>COMECyT</w:t>
            </w:r>
            <w:proofErr w:type="spellEnd"/>
            <w:r w:rsidRPr="00FA1F59">
              <w:rPr>
                <w:rFonts w:ascii="Palatino Linotype" w:hAnsi="Palatino Linotype"/>
                <w:i/>
              </w:rPr>
              <w:t xml:space="preserve">/IP/2019 C. SOLICITANTE DE INFORMACIÓN P R E S E N T E De conformidad con los artículos 4, 10, 11, 12, 23 fracción I y último párrafo de la Ley de Transparencia y Acceso a la Información Pública del Estado de México y Municipios; así como la disposición CINCUENTA Y CUATRO de los Lineamientos para la recepción, trámite y resolución de las solicitudes de acceso a la información pública, acceso, modificación, sustitución, rectificación o supresión parcial o total de datos personales, así como de los recursos de revisión que deberán observar </w:t>
            </w:r>
            <w:r w:rsidRPr="00FA1F59">
              <w:rPr>
                <w:rFonts w:ascii="Palatino Linotype" w:hAnsi="Palatino Linotype"/>
                <w:i/>
              </w:rPr>
              <w:lastRenderedPageBreak/>
              <w:t>los sujetos obligados por la Ley de Transparencia y Acceso a la Información Pública del Estado de México y Municipios; me permito comentar lo siguiente: En atención a la solicitud de información registrada con el folio número 00023/</w:t>
            </w:r>
            <w:proofErr w:type="spellStart"/>
            <w:r w:rsidRPr="00FA1F59">
              <w:rPr>
                <w:rFonts w:ascii="Palatino Linotype" w:hAnsi="Palatino Linotype"/>
                <w:i/>
              </w:rPr>
              <w:t>COMECyT</w:t>
            </w:r>
            <w:proofErr w:type="spellEnd"/>
            <w:r w:rsidRPr="00FA1F59">
              <w:rPr>
                <w:rFonts w:ascii="Palatino Linotype" w:hAnsi="Palatino Linotype"/>
                <w:i/>
              </w:rPr>
              <w:t xml:space="preserve">/IP/2019 recibida en fecha 31 de julio del año en curso a través del Sistema de Acceso a la Información Mexiquense, sírvase encontrar los archivos en formato </w:t>
            </w:r>
            <w:proofErr w:type="spellStart"/>
            <w:r w:rsidRPr="00FA1F59">
              <w:rPr>
                <w:rFonts w:ascii="Palatino Linotype" w:hAnsi="Palatino Linotype"/>
                <w:i/>
              </w:rPr>
              <w:t>pdf</w:t>
            </w:r>
            <w:proofErr w:type="spellEnd"/>
            <w:r w:rsidRPr="00FA1F59">
              <w:rPr>
                <w:rFonts w:ascii="Palatino Linotype" w:hAnsi="Palatino Linotype"/>
                <w:i/>
              </w:rPr>
              <w:t>, relativos al oficio y documentos emitidos por el servidor público habilitado de la Dirección de Financiamiento, Divulgación y Difusión, en los cuales se detalla lo referente a la solicitud de información de mérito. Finalmente, con fundamento en el Título Octavo, Capitulo Primero específicamente en los artículos 176, 177 y 178 de la citada Ley de Transparencia, le informo el derecho que tiene para interponer el Recurso de Revisión, en caso de considerarlo necesario, dentro de los 15 días hábiles, siguientes a la fecha de la notificación de la respuesta. Sin otro particular por el momento, reciba un cordial saludo. LIC. EN D. PERLA GUADALUPE MARTÍNEZ FERNÁNDEZ TITULAR DE LA UNIDAD DE TRANSPARENCIA DEL COMECYT</w:t>
            </w:r>
          </w:p>
        </w:tc>
      </w:tr>
      <w:tr w:rsidR="00FA1F59" w:rsidRPr="00FA1F59" w:rsidTr="00FA1F59">
        <w:trPr>
          <w:trHeight w:val="300"/>
          <w:tblCellSpacing w:w="0" w:type="dxa"/>
          <w:jc w:val="center"/>
        </w:trPr>
        <w:tc>
          <w:tcPr>
            <w:tcW w:w="8799" w:type="dxa"/>
            <w:hideMark/>
          </w:tcPr>
          <w:p w:rsidR="00FA1F59" w:rsidRPr="00FA1F59" w:rsidRDefault="00FA1F59" w:rsidP="00FA1F59">
            <w:pPr>
              <w:jc w:val="both"/>
              <w:rPr>
                <w:rFonts w:ascii="Palatino Linotype" w:hAnsi="Palatino Linotype"/>
                <w:i/>
              </w:rPr>
            </w:pPr>
            <w:r w:rsidRPr="00FA1F59">
              <w:rPr>
                <w:rFonts w:ascii="Palatino Linotype" w:hAnsi="Palatino Linotype"/>
                <w:i/>
              </w:rPr>
              <w:lastRenderedPageBreak/>
              <w:t>ATENTAMENTE</w:t>
            </w:r>
          </w:p>
        </w:tc>
      </w:tr>
      <w:tr w:rsidR="00FA1F59" w:rsidRPr="00FA1F59" w:rsidTr="00FA1F59">
        <w:trPr>
          <w:trHeight w:val="300"/>
          <w:tblCellSpacing w:w="0" w:type="dxa"/>
          <w:jc w:val="center"/>
        </w:trPr>
        <w:tc>
          <w:tcPr>
            <w:tcW w:w="8799" w:type="dxa"/>
            <w:hideMark/>
          </w:tcPr>
          <w:p w:rsidR="00FA1F59" w:rsidRDefault="00FA1F59" w:rsidP="00FA1F59">
            <w:pPr>
              <w:jc w:val="both"/>
              <w:rPr>
                <w:rFonts w:ascii="Palatino Linotype" w:hAnsi="Palatino Linotype"/>
                <w:i/>
              </w:rPr>
            </w:pPr>
            <w:r w:rsidRPr="00FA1F59">
              <w:rPr>
                <w:rFonts w:ascii="Palatino Linotype" w:hAnsi="Palatino Linotype"/>
                <w:i/>
              </w:rPr>
              <w:t>Lic. Perla Guadalupe Martínez Fernández</w:t>
            </w:r>
            <w:r>
              <w:rPr>
                <w:rFonts w:ascii="Palatino Linotype" w:hAnsi="Palatino Linotype"/>
                <w:i/>
              </w:rPr>
              <w:t>” Sic</w:t>
            </w:r>
          </w:p>
          <w:p w:rsidR="00FA1F59" w:rsidRPr="00FA1F59" w:rsidRDefault="00FA1F59" w:rsidP="00FA1F59">
            <w:pPr>
              <w:jc w:val="both"/>
              <w:rPr>
                <w:rFonts w:ascii="Palatino Linotype" w:hAnsi="Palatino Linotype"/>
                <w:i/>
              </w:rPr>
            </w:pPr>
          </w:p>
        </w:tc>
      </w:tr>
    </w:tbl>
    <w:p w:rsidR="00742883" w:rsidRPr="00BD428F" w:rsidRDefault="00742883" w:rsidP="00EA53FC">
      <w:pPr>
        <w:pStyle w:val="Sinespaciado"/>
        <w:spacing w:line="360" w:lineRule="auto"/>
        <w:jc w:val="both"/>
        <w:rPr>
          <w:rFonts w:ascii="Palatino Linotype" w:hAnsi="Palatino Linotype"/>
          <w:sz w:val="24"/>
        </w:rPr>
      </w:pPr>
      <w:r w:rsidRPr="00BD428F">
        <w:rPr>
          <w:rFonts w:ascii="Palatino Linotype" w:hAnsi="Palatino Linotype"/>
          <w:sz w:val="24"/>
        </w:rPr>
        <w:t xml:space="preserve">Adjuntando a su respuesta </w:t>
      </w:r>
      <w:r w:rsidR="00EA53FC">
        <w:rPr>
          <w:rFonts w:ascii="Palatino Linotype" w:hAnsi="Palatino Linotype"/>
          <w:sz w:val="24"/>
        </w:rPr>
        <w:t xml:space="preserve">dos </w:t>
      </w:r>
      <w:r w:rsidRPr="00BD428F">
        <w:rPr>
          <w:rFonts w:ascii="Palatino Linotype" w:hAnsi="Palatino Linotype"/>
          <w:sz w:val="24"/>
        </w:rPr>
        <w:t>archivo</w:t>
      </w:r>
      <w:r>
        <w:rPr>
          <w:rFonts w:ascii="Palatino Linotype" w:hAnsi="Palatino Linotype"/>
          <w:sz w:val="24"/>
        </w:rPr>
        <w:t>s</w:t>
      </w:r>
      <w:r w:rsidRPr="00BD428F">
        <w:rPr>
          <w:rFonts w:ascii="Palatino Linotype" w:hAnsi="Palatino Linotype"/>
          <w:sz w:val="24"/>
        </w:rPr>
        <w:t xml:space="preserve"> electrónico</w:t>
      </w:r>
      <w:r>
        <w:rPr>
          <w:rFonts w:ascii="Palatino Linotype" w:hAnsi="Palatino Linotype"/>
          <w:sz w:val="24"/>
        </w:rPr>
        <w:t>s</w:t>
      </w:r>
      <w:r w:rsidRPr="00BD428F">
        <w:rPr>
          <w:rFonts w:ascii="Palatino Linotype" w:hAnsi="Palatino Linotype"/>
          <w:sz w:val="24"/>
        </w:rPr>
        <w:t xml:space="preserve"> </w:t>
      </w:r>
      <w:r>
        <w:rPr>
          <w:rFonts w:ascii="Palatino Linotype" w:hAnsi="Palatino Linotype"/>
          <w:sz w:val="24"/>
        </w:rPr>
        <w:t>denominados “</w:t>
      </w:r>
      <w:r w:rsidR="00EA53FC" w:rsidRPr="00EA53FC">
        <w:rPr>
          <w:rFonts w:ascii="Palatino Linotype" w:hAnsi="Palatino Linotype"/>
          <w:sz w:val="24"/>
        </w:rPr>
        <w:t>OF. 207C0501030000L-125-2019.PDF</w:t>
      </w:r>
      <w:r w:rsidR="00EA53FC">
        <w:rPr>
          <w:rFonts w:ascii="Palatino Linotype" w:hAnsi="Palatino Linotype"/>
          <w:sz w:val="24"/>
        </w:rPr>
        <w:t>” y “</w:t>
      </w:r>
      <w:r w:rsidR="00EA53FC" w:rsidRPr="00EA53FC">
        <w:rPr>
          <w:rFonts w:ascii="Palatino Linotype" w:hAnsi="Palatino Linotype"/>
          <w:sz w:val="24"/>
        </w:rPr>
        <w:t>OFICIO 657-2019 UT.PDF</w:t>
      </w:r>
      <w:r>
        <w:rPr>
          <w:rFonts w:ascii="Palatino Linotype" w:hAnsi="Palatino Linotype"/>
          <w:sz w:val="24"/>
        </w:rPr>
        <w:t>”</w:t>
      </w:r>
      <w:r w:rsidRPr="00BD428F">
        <w:rPr>
          <w:rFonts w:ascii="Palatino Linotype" w:hAnsi="Palatino Linotype"/>
          <w:sz w:val="24"/>
        </w:rPr>
        <w:t xml:space="preserve">, </w:t>
      </w:r>
      <w:r w:rsidRPr="00E54B31">
        <w:rPr>
          <w:rFonts w:ascii="Palatino Linotype" w:hAnsi="Palatino Linotype"/>
          <w:sz w:val="24"/>
        </w:rPr>
        <w:t xml:space="preserve">de los cuales </w:t>
      </w:r>
      <w:r>
        <w:rPr>
          <w:rFonts w:ascii="Palatino Linotype" w:hAnsi="Palatino Linotype"/>
          <w:sz w:val="24"/>
        </w:rPr>
        <w:t>se hará mérito de su estudio más adelante.</w:t>
      </w:r>
    </w:p>
    <w:p w:rsidR="00742883" w:rsidRDefault="00742883" w:rsidP="00742883">
      <w:pPr>
        <w:pStyle w:val="Sinespaciado"/>
        <w:spacing w:line="360" w:lineRule="auto"/>
        <w:jc w:val="both"/>
      </w:pPr>
    </w:p>
    <w:p w:rsidR="00742883" w:rsidRPr="00D04234" w:rsidRDefault="00742883" w:rsidP="00742883">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t>TERCERO. Del recurso de revisión.</w:t>
      </w:r>
    </w:p>
    <w:p w:rsidR="00742883" w:rsidRPr="00D04234" w:rsidRDefault="00742883" w:rsidP="00742883">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Pr>
          <w:rFonts w:ascii="Palatino Linotype" w:hAnsi="Palatino Linotype"/>
          <w:sz w:val="24"/>
          <w:szCs w:val="24"/>
        </w:rPr>
        <w:t>El</w:t>
      </w:r>
      <w:r w:rsidRPr="00D04234">
        <w:rPr>
          <w:rFonts w:ascii="Palatino Linotype" w:hAnsi="Palatino Linotype"/>
          <w:sz w:val="24"/>
          <w:szCs w:val="24"/>
        </w:rPr>
        <w:t xml:space="preserve"> Recurrente interpuso el </w:t>
      </w:r>
      <w:r>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Pr>
          <w:rFonts w:ascii="Palatino Linotype" w:hAnsi="Palatino Linotype"/>
          <w:sz w:val="24"/>
          <w:szCs w:val="24"/>
        </w:rPr>
        <w:t>dos de septiembre de dos mil diecinueve, el cual</w:t>
      </w:r>
      <w:r w:rsidRPr="00D04234">
        <w:rPr>
          <w:rFonts w:ascii="Palatino Linotype" w:hAnsi="Palatino Linotype"/>
          <w:sz w:val="24"/>
          <w:szCs w:val="24"/>
        </w:rPr>
        <w:t xml:space="preserve"> </w:t>
      </w:r>
      <w:r>
        <w:rPr>
          <w:rFonts w:ascii="Palatino Linotype" w:hAnsi="Palatino Linotype"/>
          <w:sz w:val="24"/>
          <w:szCs w:val="24"/>
        </w:rPr>
        <w:t xml:space="preserve">fue registrado en el </w:t>
      </w:r>
      <w:r w:rsidRPr="00D04234">
        <w:rPr>
          <w:rFonts w:ascii="Palatino Linotype" w:hAnsi="Palatino Linotype"/>
          <w:sz w:val="24"/>
          <w:szCs w:val="24"/>
        </w:rPr>
        <w:t xml:space="preserve">sistema electrónico con el expediente número </w:t>
      </w:r>
      <w:r>
        <w:rPr>
          <w:rFonts w:ascii="Palatino Linotype" w:hAnsi="Palatino Linotype"/>
          <w:b/>
          <w:bCs/>
          <w:sz w:val="24"/>
          <w:szCs w:val="24"/>
          <w:lang w:eastAsia="es-MX"/>
        </w:rPr>
        <w:t>070</w:t>
      </w:r>
      <w:r w:rsidR="00EA53FC">
        <w:rPr>
          <w:rFonts w:ascii="Palatino Linotype" w:hAnsi="Palatino Linotype"/>
          <w:b/>
          <w:bCs/>
          <w:sz w:val="24"/>
          <w:szCs w:val="24"/>
          <w:lang w:eastAsia="es-MX"/>
        </w:rPr>
        <w:t>40</w:t>
      </w:r>
      <w:r w:rsidRPr="0062140D">
        <w:rPr>
          <w:rFonts w:ascii="Palatino Linotype" w:hAnsi="Palatino Linotype"/>
          <w:b/>
          <w:bCs/>
          <w:sz w:val="24"/>
          <w:szCs w:val="24"/>
          <w:lang w:eastAsia="es-MX"/>
        </w:rPr>
        <w:t>/INFOEM/IP/RR/2019</w:t>
      </w:r>
      <w:r w:rsidRPr="00D04234">
        <w:rPr>
          <w:rFonts w:ascii="Palatino Linotype" w:hAnsi="Palatino Linotype"/>
          <w:sz w:val="24"/>
          <w:szCs w:val="24"/>
        </w:rPr>
        <w:t>, en el cual arguye</w:t>
      </w:r>
      <w:r>
        <w:rPr>
          <w:rFonts w:ascii="Palatino Linotype" w:hAnsi="Palatino Linotype"/>
          <w:sz w:val="24"/>
          <w:szCs w:val="24"/>
        </w:rPr>
        <w:t xml:space="preserve"> l</w:t>
      </w:r>
      <w:r w:rsidRPr="00D04234">
        <w:rPr>
          <w:rFonts w:ascii="Palatino Linotype" w:hAnsi="Palatino Linotype"/>
          <w:sz w:val="24"/>
          <w:szCs w:val="24"/>
        </w:rPr>
        <w:t>as siguientes manifestaciones:</w:t>
      </w:r>
    </w:p>
    <w:p w:rsidR="00742883" w:rsidRDefault="00742883" w:rsidP="00742883">
      <w:pPr>
        <w:pStyle w:val="Sinespaciado"/>
      </w:pPr>
    </w:p>
    <w:p w:rsidR="00742883" w:rsidRPr="00D04234" w:rsidRDefault="00742883" w:rsidP="00742883">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742883" w:rsidRPr="000E3209" w:rsidRDefault="00742883" w:rsidP="00742883">
      <w:pPr>
        <w:spacing w:line="240" w:lineRule="auto"/>
        <w:ind w:left="851" w:right="850"/>
        <w:jc w:val="both"/>
        <w:rPr>
          <w:rFonts w:ascii="Palatino Linotype" w:hAnsi="Palatino Linotype" w:cs="Arial"/>
          <w:i/>
          <w:sz w:val="24"/>
        </w:rPr>
      </w:pPr>
      <w:r w:rsidRPr="000E3209">
        <w:rPr>
          <w:rFonts w:ascii="Palatino Linotype" w:hAnsi="Palatino Linotype" w:cs="Arial"/>
          <w:i/>
          <w:sz w:val="24"/>
        </w:rPr>
        <w:t>“</w:t>
      </w:r>
      <w:r w:rsidR="00EA53FC" w:rsidRPr="00EA53FC">
        <w:rPr>
          <w:rFonts w:ascii="Palatino Linotype" w:hAnsi="Palatino Linotype" w:cs="Arial"/>
          <w:i/>
          <w:sz w:val="24"/>
        </w:rPr>
        <w:t>son omisos y evaden la solicitud dando la información incorrecta e incompleta</w:t>
      </w:r>
      <w:r w:rsidRPr="000E3209">
        <w:rPr>
          <w:rFonts w:ascii="Palatino Linotype" w:hAnsi="Palatino Linotype" w:cs="Arial"/>
          <w:i/>
          <w:sz w:val="24"/>
        </w:rPr>
        <w:t>"(Sic)</w:t>
      </w:r>
    </w:p>
    <w:p w:rsidR="00742883" w:rsidRPr="00BE6D77" w:rsidRDefault="00742883" w:rsidP="00742883">
      <w:pPr>
        <w:spacing w:before="240"/>
        <w:jc w:val="both"/>
        <w:rPr>
          <w:rFonts w:ascii="Palatino Linotype" w:hAnsi="Palatino Linotype" w:cs="Arial"/>
          <w:sz w:val="24"/>
          <w:szCs w:val="24"/>
        </w:rPr>
      </w:pPr>
      <w:r w:rsidRPr="00BE6D77">
        <w:rPr>
          <w:rFonts w:ascii="Palatino Linotype" w:hAnsi="Palatino Linotype" w:cs="Arial"/>
          <w:b/>
          <w:sz w:val="24"/>
          <w:szCs w:val="24"/>
        </w:rPr>
        <w:lastRenderedPageBreak/>
        <w:t>Razones o Motivos de Inconformidad</w:t>
      </w:r>
      <w:r w:rsidRPr="00BE6D77">
        <w:rPr>
          <w:rFonts w:ascii="Palatino Linotype" w:hAnsi="Palatino Linotype" w:cs="Arial"/>
          <w:sz w:val="24"/>
          <w:szCs w:val="24"/>
        </w:rPr>
        <w:t xml:space="preserve">: </w:t>
      </w:r>
    </w:p>
    <w:p w:rsidR="00742883" w:rsidRDefault="00742883" w:rsidP="00742883">
      <w:pPr>
        <w:spacing w:line="240" w:lineRule="auto"/>
        <w:ind w:left="851" w:right="850"/>
        <w:jc w:val="both"/>
        <w:rPr>
          <w:rFonts w:ascii="Palatino Linotype" w:hAnsi="Palatino Linotype" w:cs="Arial"/>
          <w:i/>
          <w:sz w:val="24"/>
        </w:rPr>
      </w:pPr>
      <w:r w:rsidRPr="000E3209">
        <w:rPr>
          <w:rFonts w:ascii="Palatino Linotype" w:hAnsi="Palatino Linotype" w:cs="Arial"/>
          <w:i/>
          <w:sz w:val="24"/>
        </w:rPr>
        <w:t>“</w:t>
      </w:r>
      <w:r w:rsidR="00EA53FC" w:rsidRPr="00EA53FC">
        <w:rPr>
          <w:rFonts w:ascii="Palatino Linotype" w:hAnsi="Palatino Linotype" w:cs="Arial"/>
          <w:i/>
          <w:sz w:val="24"/>
        </w:rPr>
        <w:t xml:space="preserve">se sirven a dar a conocer </w:t>
      </w:r>
      <w:proofErr w:type="spellStart"/>
      <w:r w:rsidR="00EA53FC" w:rsidRPr="00EA53FC">
        <w:rPr>
          <w:rFonts w:ascii="Palatino Linotype" w:hAnsi="Palatino Linotype" w:cs="Arial"/>
          <w:i/>
          <w:sz w:val="24"/>
        </w:rPr>
        <w:t>articulos</w:t>
      </w:r>
      <w:proofErr w:type="spellEnd"/>
      <w:r w:rsidR="00EA53FC" w:rsidRPr="00EA53FC">
        <w:rPr>
          <w:rFonts w:ascii="Palatino Linotype" w:hAnsi="Palatino Linotype" w:cs="Arial"/>
          <w:i/>
          <w:sz w:val="24"/>
        </w:rPr>
        <w:t xml:space="preserve"> que no son claros ni dan a conocer donde pueden ser consultados, de igual manera no son </w:t>
      </w:r>
      <w:proofErr w:type="spellStart"/>
      <w:r w:rsidR="00EA53FC" w:rsidRPr="00EA53FC">
        <w:rPr>
          <w:rFonts w:ascii="Palatino Linotype" w:hAnsi="Palatino Linotype" w:cs="Arial"/>
          <w:i/>
          <w:sz w:val="24"/>
        </w:rPr>
        <w:t>especificos</w:t>
      </w:r>
      <w:proofErr w:type="spellEnd"/>
      <w:r w:rsidR="00EA53FC" w:rsidRPr="00EA53FC">
        <w:rPr>
          <w:rFonts w:ascii="Palatino Linotype" w:hAnsi="Palatino Linotype" w:cs="Arial"/>
          <w:i/>
          <w:sz w:val="24"/>
        </w:rPr>
        <w:t xml:space="preserve"> al dar sus respuestas, puesto que, por ejemplo en el caso que se </w:t>
      </w:r>
      <w:proofErr w:type="spellStart"/>
      <w:r w:rsidR="00EA53FC" w:rsidRPr="00EA53FC">
        <w:rPr>
          <w:rFonts w:ascii="Palatino Linotype" w:hAnsi="Palatino Linotype" w:cs="Arial"/>
          <w:i/>
          <w:sz w:val="24"/>
        </w:rPr>
        <w:t>pregunto</w:t>
      </w:r>
      <w:proofErr w:type="spellEnd"/>
      <w:r w:rsidR="00EA53FC" w:rsidRPr="00EA53FC">
        <w:rPr>
          <w:rFonts w:ascii="Palatino Linotype" w:hAnsi="Palatino Linotype" w:cs="Arial"/>
          <w:i/>
          <w:sz w:val="24"/>
        </w:rPr>
        <w:t xml:space="preserve"> los motivos por los cuales se cancelaron los diversos proyectos aprobados, solo dicen que es por no cumplir requerimientos pero no especifican cuales ni porque no los cumplieron, de igual manera no responden todo, </w:t>
      </w:r>
      <w:proofErr w:type="spellStart"/>
      <w:r w:rsidR="00EA53FC" w:rsidRPr="00EA53FC">
        <w:rPr>
          <w:rFonts w:ascii="Palatino Linotype" w:hAnsi="Palatino Linotype" w:cs="Arial"/>
          <w:i/>
          <w:sz w:val="24"/>
        </w:rPr>
        <w:t>ppuesto</w:t>
      </w:r>
      <w:proofErr w:type="spellEnd"/>
      <w:r w:rsidR="00EA53FC" w:rsidRPr="00EA53FC">
        <w:rPr>
          <w:rFonts w:ascii="Palatino Linotype" w:hAnsi="Palatino Linotype" w:cs="Arial"/>
          <w:i/>
          <w:sz w:val="24"/>
        </w:rPr>
        <w:t xml:space="preserve"> que se les consulto si las personas que los cancelaron cuentan con el poder o facultad para ello y no responden nada. </w:t>
      </w:r>
      <w:proofErr w:type="spellStart"/>
      <w:proofErr w:type="gramStart"/>
      <w:r w:rsidR="00EA53FC" w:rsidRPr="00EA53FC">
        <w:rPr>
          <w:rFonts w:ascii="Palatino Linotype" w:hAnsi="Palatino Linotype" w:cs="Arial"/>
          <w:i/>
          <w:sz w:val="24"/>
        </w:rPr>
        <w:t>asi</w:t>
      </w:r>
      <w:proofErr w:type="spellEnd"/>
      <w:proofErr w:type="gramEnd"/>
      <w:r w:rsidR="00EA53FC" w:rsidRPr="00EA53FC">
        <w:rPr>
          <w:rFonts w:ascii="Palatino Linotype" w:hAnsi="Palatino Linotype" w:cs="Arial"/>
          <w:i/>
          <w:sz w:val="24"/>
        </w:rPr>
        <w:t xml:space="preserve"> mismo cuando se les consulta la EXPERIENCIA EN EL CARGO de los responsables de los fideicomisos, me dan unos links para conocer la experiencia laboral general, más no qué experiencia tiene en los cargos ocupados actualmente. </w:t>
      </w:r>
      <w:proofErr w:type="gramStart"/>
      <w:r w:rsidR="00EA53FC" w:rsidRPr="00EA53FC">
        <w:rPr>
          <w:rFonts w:ascii="Palatino Linotype" w:hAnsi="Palatino Linotype" w:cs="Arial"/>
          <w:i/>
          <w:sz w:val="24"/>
        </w:rPr>
        <w:t>los</w:t>
      </w:r>
      <w:proofErr w:type="gramEnd"/>
      <w:r w:rsidR="00EA53FC" w:rsidRPr="00EA53FC">
        <w:rPr>
          <w:rFonts w:ascii="Palatino Linotype" w:hAnsi="Palatino Linotype" w:cs="Arial"/>
          <w:i/>
          <w:sz w:val="24"/>
        </w:rPr>
        <w:t xml:space="preserve"> documentos que anexan no </w:t>
      </w:r>
      <w:proofErr w:type="spellStart"/>
      <w:r w:rsidR="00EA53FC" w:rsidRPr="00EA53FC">
        <w:rPr>
          <w:rFonts w:ascii="Palatino Linotype" w:hAnsi="Palatino Linotype" w:cs="Arial"/>
          <w:i/>
          <w:sz w:val="24"/>
        </w:rPr>
        <w:t>estan</w:t>
      </w:r>
      <w:proofErr w:type="spellEnd"/>
      <w:r w:rsidR="00EA53FC" w:rsidRPr="00EA53FC">
        <w:rPr>
          <w:rFonts w:ascii="Palatino Linotype" w:hAnsi="Palatino Linotype" w:cs="Arial"/>
          <w:i/>
          <w:sz w:val="24"/>
        </w:rPr>
        <w:t xml:space="preserve"> completos puesto que no coinciden las cedulas con los </w:t>
      </w:r>
      <w:proofErr w:type="spellStart"/>
      <w:r w:rsidR="00EA53FC" w:rsidRPr="00EA53FC">
        <w:rPr>
          <w:rFonts w:ascii="Palatino Linotype" w:hAnsi="Palatino Linotype" w:cs="Arial"/>
          <w:i/>
          <w:sz w:val="24"/>
        </w:rPr>
        <w:t>titulos</w:t>
      </w:r>
      <w:proofErr w:type="spellEnd"/>
      <w:r w:rsidR="00EA53FC" w:rsidRPr="00EA53FC">
        <w:rPr>
          <w:rFonts w:ascii="Palatino Linotype" w:hAnsi="Palatino Linotype" w:cs="Arial"/>
          <w:i/>
          <w:sz w:val="24"/>
        </w:rPr>
        <w:t xml:space="preserve">, los grados que acreditan no son los mismos, y algunos documentos no se ven bien. </w:t>
      </w:r>
      <w:proofErr w:type="gramStart"/>
      <w:r w:rsidR="00EA53FC" w:rsidRPr="00EA53FC">
        <w:rPr>
          <w:rFonts w:ascii="Palatino Linotype" w:hAnsi="Palatino Linotype" w:cs="Arial"/>
          <w:i/>
          <w:sz w:val="24"/>
        </w:rPr>
        <w:t>no</w:t>
      </w:r>
      <w:proofErr w:type="gramEnd"/>
      <w:r w:rsidR="00EA53FC" w:rsidRPr="00EA53FC">
        <w:rPr>
          <w:rFonts w:ascii="Palatino Linotype" w:hAnsi="Palatino Linotype" w:cs="Arial"/>
          <w:i/>
          <w:sz w:val="24"/>
        </w:rPr>
        <w:t xml:space="preserve"> son claros en el proceso de </w:t>
      </w:r>
      <w:proofErr w:type="spellStart"/>
      <w:r w:rsidR="00EA53FC" w:rsidRPr="00EA53FC">
        <w:rPr>
          <w:rFonts w:ascii="Palatino Linotype" w:hAnsi="Palatino Linotype" w:cs="Arial"/>
          <w:i/>
          <w:sz w:val="24"/>
        </w:rPr>
        <w:t>seleccion</w:t>
      </w:r>
      <w:proofErr w:type="spellEnd"/>
      <w:r w:rsidR="00EA53FC" w:rsidRPr="00EA53FC">
        <w:rPr>
          <w:rFonts w:ascii="Palatino Linotype" w:hAnsi="Palatino Linotype" w:cs="Arial"/>
          <w:i/>
          <w:sz w:val="24"/>
        </w:rPr>
        <w:t xml:space="preserve"> de los proyectos, no tiene coherencia en lo respondido por el </w:t>
      </w:r>
      <w:proofErr w:type="spellStart"/>
      <w:r w:rsidR="00EA53FC" w:rsidRPr="00EA53FC">
        <w:rPr>
          <w:rFonts w:ascii="Palatino Linotype" w:hAnsi="Palatino Linotype" w:cs="Arial"/>
          <w:i/>
          <w:sz w:val="24"/>
        </w:rPr>
        <w:t>comecyt</w:t>
      </w:r>
      <w:proofErr w:type="spellEnd"/>
      <w:r w:rsidR="00EA53FC" w:rsidRPr="00EA53FC">
        <w:rPr>
          <w:rFonts w:ascii="Palatino Linotype" w:hAnsi="Palatino Linotype" w:cs="Arial"/>
          <w:i/>
          <w:sz w:val="24"/>
        </w:rPr>
        <w:t xml:space="preserve">. </w:t>
      </w:r>
      <w:proofErr w:type="gramStart"/>
      <w:r w:rsidR="00EA53FC" w:rsidRPr="00EA53FC">
        <w:rPr>
          <w:rFonts w:ascii="Palatino Linotype" w:hAnsi="Palatino Linotype" w:cs="Arial"/>
          <w:i/>
          <w:sz w:val="24"/>
        </w:rPr>
        <w:t>en</w:t>
      </w:r>
      <w:proofErr w:type="gramEnd"/>
      <w:r w:rsidR="00EA53FC" w:rsidRPr="00EA53FC">
        <w:rPr>
          <w:rFonts w:ascii="Palatino Linotype" w:hAnsi="Palatino Linotype" w:cs="Arial"/>
          <w:i/>
          <w:sz w:val="24"/>
        </w:rPr>
        <w:t xml:space="preserve"> </w:t>
      </w:r>
      <w:proofErr w:type="spellStart"/>
      <w:r w:rsidR="00EA53FC" w:rsidRPr="00EA53FC">
        <w:rPr>
          <w:rFonts w:ascii="Palatino Linotype" w:hAnsi="Palatino Linotype" w:cs="Arial"/>
          <w:i/>
          <w:sz w:val="24"/>
        </w:rPr>
        <w:t>terminos</w:t>
      </w:r>
      <w:proofErr w:type="spellEnd"/>
      <w:r w:rsidR="00EA53FC" w:rsidRPr="00EA53FC">
        <w:rPr>
          <w:rFonts w:ascii="Palatino Linotype" w:hAnsi="Palatino Linotype" w:cs="Arial"/>
          <w:i/>
          <w:sz w:val="24"/>
        </w:rPr>
        <w:t xml:space="preserve"> generales no es clara la respuesta ni </w:t>
      </w:r>
      <w:proofErr w:type="spellStart"/>
      <w:r w:rsidR="00EA53FC" w:rsidRPr="00EA53FC">
        <w:rPr>
          <w:rFonts w:ascii="Palatino Linotype" w:hAnsi="Palatino Linotype" w:cs="Arial"/>
          <w:i/>
          <w:sz w:val="24"/>
        </w:rPr>
        <w:t>esta</w:t>
      </w:r>
      <w:proofErr w:type="spellEnd"/>
      <w:r w:rsidR="00EA53FC" w:rsidRPr="00EA53FC">
        <w:rPr>
          <w:rFonts w:ascii="Palatino Linotype" w:hAnsi="Palatino Linotype" w:cs="Arial"/>
          <w:i/>
          <w:sz w:val="24"/>
        </w:rPr>
        <w:t xml:space="preserve"> completa. </w:t>
      </w:r>
      <w:proofErr w:type="gramStart"/>
      <w:r w:rsidR="00EA53FC" w:rsidRPr="00EA53FC">
        <w:rPr>
          <w:rFonts w:ascii="Palatino Linotype" w:hAnsi="Palatino Linotype" w:cs="Arial"/>
          <w:i/>
          <w:sz w:val="24"/>
        </w:rPr>
        <w:t>omitieron</w:t>
      </w:r>
      <w:proofErr w:type="gramEnd"/>
      <w:r w:rsidR="00EA53FC" w:rsidRPr="00EA53FC">
        <w:rPr>
          <w:rFonts w:ascii="Palatino Linotype" w:hAnsi="Palatino Linotype" w:cs="Arial"/>
          <w:i/>
          <w:sz w:val="24"/>
        </w:rPr>
        <w:t xml:space="preserve"> dolosamente dar la </w:t>
      </w:r>
      <w:proofErr w:type="spellStart"/>
      <w:r w:rsidR="00EA53FC" w:rsidRPr="00EA53FC">
        <w:rPr>
          <w:rFonts w:ascii="Palatino Linotype" w:hAnsi="Palatino Linotype" w:cs="Arial"/>
          <w:i/>
          <w:sz w:val="24"/>
        </w:rPr>
        <w:t>informacion</w:t>
      </w:r>
      <w:proofErr w:type="spellEnd"/>
      <w:r w:rsidR="00EA53FC" w:rsidRPr="00EA53FC">
        <w:rPr>
          <w:rFonts w:ascii="Palatino Linotype" w:hAnsi="Palatino Linotype" w:cs="Arial"/>
          <w:i/>
          <w:sz w:val="24"/>
        </w:rPr>
        <w:t>.</w:t>
      </w:r>
      <w:r w:rsidRPr="000E3209">
        <w:rPr>
          <w:rFonts w:ascii="Palatino Linotype" w:hAnsi="Palatino Linotype" w:cs="Arial"/>
          <w:i/>
          <w:sz w:val="24"/>
        </w:rPr>
        <w:t>” (Sic)</w:t>
      </w:r>
    </w:p>
    <w:p w:rsidR="005B1880" w:rsidRPr="000E3209" w:rsidRDefault="005B1880" w:rsidP="00742883">
      <w:pPr>
        <w:spacing w:line="240" w:lineRule="auto"/>
        <w:ind w:left="851" w:right="850"/>
        <w:jc w:val="both"/>
        <w:rPr>
          <w:rFonts w:ascii="Palatino Linotype" w:hAnsi="Palatino Linotype" w:cs="Arial"/>
          <w:i/>
          <w:sz w:val="24"/>
        </w:rPr>
      </w:pPr>
    </w:p>
    <w:p w:rsidR="00742883" w:rsidRPr="004657BE" w:rsidRDefault="00742883" w:rsidP="00742883">
      <w:pPr>
        <w:pStyle w:val="Sinespaciado"/>
        <w:spacing w:line="360" w:lineRule="auto"/>
        <w:jc w:val="both"/>
        <w:rPr>
          <w:rFonts w:ascii="Palatino Linotype" w:hAnsi="Palatino Linotype"/>
          <w:sz w:val="24"/>
          <w:szCs w:val="24"/>
        </w:rPr>
      </w:pPr>
    </w:p>
    <w:p w:rsidR="00742883" w:rsidRPr="004657BE" w:rsidRDefault="00742883" w:rsidP="00742883">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CUARTO. Del turno y admisión del recurso de revisión.</w:t>
      </w:r>
    </w:p>
    <w:p w:rsidR="00742883" w:rsidRPr="004657BE" w:rsidRDefault="00742883" w:rsidP="00742883">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numeral 185 fracción I de la Ley de Transparencia y Acceso a la información Pública del Estado de México y Municipios, del cual recayó acuerdo de admisión en fecha </w:t>
      </w:r>
      <w:r>
        <w:rPr>
          <w:rFonts w:ascii="Palatino Linotype" w:hAnsi="Palatino Linotype"/>
          <w:sz w:val="24"/>
          <w:szCs w:val="24"/>
        </w:rPr>
        <w:t>veintidós de mayo</w:t>
      </w:r>
      <w:r w:rsidRPr="004657BE">
        <w:rPr>
          <w:rFonts w:ascii="Palatino Linotype" w:hAnsi="Palatino Linotype"/>
          <w:sz w:val="24"/>
          <w:szCs w:val="24"/>
        </w:rPr>
        <w:t xml:space="preserve"> de dos mil dieci</w:t>
      </w:r>
      <w:r>
        <w:rPr>
          <w:rFonts w:ascii="Palatino Linotype" w:hAnsi="Palatino Linotype"/>
          <w:sz w:val="24"/>
          <w:szCs w:val="24"/>
        </w:rPr>
        <w:t>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742883" w:rsidRDefault="00742883" w:rsidP="00742883">
      <w:pPr>
        <w:pStyle w:val="Sinespaciado"/>
        <w:spacing w:line="360" w:lineRule="auto"/>
        <w:jc w:val="both"/>
        <w:rPr>
          <w:rFonts w:ascii="Palatino Linotype" w:hAnsi="Palatino Linotype"/>
          <w:b/>
          <w:sz w:val="26"/>
          <w:szCs w:val="26"/>
        </w:rPr>
      </w:pPr>
    </w:p>
    <w:p w:rsidR="005B1880" w:rsidRDefault="005B1880" w:rsidP="00742883">
      <w:pPr>
        <w:pStyle w:val="Sinespaciado"/>
        <w:spacing w:line="360" w:lineRule="auto"/>
        <w:jc w:val="both"/>
        <w:rPr>
          <w:rFonts w:ascii="Palatino Linotype" w:hAnsi="Palatino Linotype"/>
          <w:b/>
          <w:sz w:val="26"/>
          <w:szCs w:val="26"/>
        </w:rPr>
      </w:pPr>
    </w:p>
    <w:p w:rsidR="005B1880" w:rsidRDefault="005B1880" w:rsidP="00742883">
      <w:pPr>
        <w:pStyle w:val="Sinespaciado"/>
        <w:spacing w:line="360" w:lineRule="auto"/>
        <w:jc w:val="both"/>
        <w:rPr>
          <w:rFonts w:ascii="Palatino Linotype" w:hAnsi="Palatino Linotype"/>
          <w:b/>
          <w:sz w:val="26"/>
          <w:szCs w:val="26"/>
        </w:rPr>
      </w:pPr>
    </w:p>
    <w:p w:rsidR="00742883" w:rsidRPr="0014447C" w:rsidRDefault="00742883" w:rsidP="00742883">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QUINTO. De la etapa de instrucción.</w:t>
      </w:r>
    </w:p>
    <w:p w:rsidR="00742883" w:rsidRDefault="00742883" w:rsidP="00742883">
      <w:pPr>
        <w:spacing w:after="0" w:line="360" w:lineRule="auto"/>
        <w:jc w:val="both"/>
        <w:rPr>
          <w:rFonts w:ascii="Palatino Linotype" w:hAnsi="Palatino Linotype" w:cs="Arial"/>
          <w:sz w:val="24"/>
          <w:szCs w:val="24"/>
        </w:rPr>
      </w:pPr>
      <w:r w:rsidRPr="009C4628">
        <w:rPr>
          <w:rFonts w:ascii="Palatino Linotype" w:hAnsi="Palatino Linotype" w:cs="Arial"/>
          <w:sz w:val="24"/>
          <w:szCs w:val="24"/>
        </w:rPr>
        <w:t xml:space="preserve">Una vez transcurrido el término legal referido, de las constancias que obran en el SAIMEX, se advierte que el </w:t>
      </w:r>
      <w:r w:rsidRPr="009C4628">
        <w:rPr>
          <w:rFonts w:ascii="Palatino Linotype" w:hAnsi="Palatino Linotype" w:cs="Arial"/>
          <w:b/>
          <w:sz w:val="24"/>
          <w:szCs w:val="24"/>
        </w:rPr>
        <w:t>Sujeto Obligado</w:t>
      </w:r>
      <w:r>
        <w:rPr>
          <w:rFonts w:ascii="Palatino Linotype" w:hAnsi="Palatino Linotype" w:cs="Arial"/>
          <w:b/>
          <w:sz w:val="24"/>
          <w:szCs w:val="24"/>
        </w:rPr>
        <w:t xml:space="preserve"> </w:t>
      </w:r>
      <w:r w:rsidRPr="0098564E">
        <w:rPr>
          <w:rFonts w:ascii="Palatino Linotype" w:hAnsi="Palatino Linotype" w:cs="Arial"/>
          <w:sz w:val="24"/>
          <w:szCs w:val="24"/>
        </w:rPr>
        <w:t>rindió su informe</w:t>
      </w:r>
      <w:r>
        <w:rPr>
          <w:rFonts w:ascii="Palatino Linotype" w:hAnsi="Palatino Linotype" w:cs="Arial"/>
          <w:sz w:val="24"/>
          <w:szCs w:val="24"/>
        </w:rPr>
        <w:t xml:space="preserve"> en fecha </w:t>
      </w:r>
      <w:r w:rsidR="00EA53FC">
        <w:rPr>
          <w:rFonts w:ascii="Palatino Linotype" w:hAnsi="Palatino Linotype" w:cs="Arial"/>
          <w:sz w:val="24"/>
          <w:szCs w:val="24"/>
        </w:rPr>
        <w:t>diecisiete</w:t>
      </w:r>
      <w:r>
        <w:rPr>
          <w:rFonts w:ascii="Palatino Linotype" w:hAnsi="Palatino Linotype" w:cs="Arial"/>
          <w:sz w:val="24"/>
          <w:szCs w:val="24"/>
        </w:rPr>
        <w:t xml:space="preserve"> de septiembre de dos mil diecinueve, así mismo</w:t>
      </w:r>
      <w:r w:rsidRPr="009C4628">
        <w:rPr>
          <w:rFonts w:ascii="Palatino Linotype" w:hAnsi="Palatino Linotype" w:cs="Arial"/>
          <w:sz w:val="24"/>
          <w:szCs w:val="24"/>
        </w:rPr>
        <w:t xml:space="preserve"> </w:t>
      </w:r>
      <w:r>
        <w:rPr>
          <w:rFonts w:ascii="Palatino Linotype" w:hAnsi="Palatino Linotype" w:cs="Arial"/>
          <w:b/>
          <w:sz w:val="24"/>
          <w:szCs w:val="24"/>
        </w:rPr>
        <w:t>E</w:t>
      </w:r>
      <w:r w:rsidRPr="00E57465">
        <w:rPr>
          <w:rFonts w:ascii="Palatino Linotype" w:hAnsi="Palatino Linotype" w:cs="Arial"/>
          <w:b/>
          <w:sz w:val="24"/>
          <w:szCs w:val="24"/>
        </w:rPr>
        <w:t>l</w:t>
      </w:r>
      <w:r w:rsidRPr="009C4628">
        <w:rPr>
          <w:rFonts w:ascii="Palatino Linotype" w:hAnsi="Palatino Linotype" w:cs="Arial"/>
          <w:sz w:val="24"/>
          <w:szCs w:val="24"/>
        </w:rPr>
        <w:t xml:space="preserve"> </w:t>
      </w:r>
      <w:r w:rsidRPr="009C4628">
        <w:rPr>
          <w:rFonts w:ascii="Palatino Linotype" w:hAnsi="Palatino Linotype" w:cs="Arial"/>
          <w:b/>
          <w:sz w:val="24"/>
          <w:szCs w:val="24"/>
        </w:rPr>
        <w:t>Recurrente</w:t>
      </w:r>
      <w:r w:rsidRPr="009C4628">
        <w:rPr>
          <w:rFonts w:ascii="Palatino Linotype" w:hAnsi="Palatino Linotype" w:cs="Arial"/>
          <w:sz w:val="24"/>
          <w:szCs w:val="24"/>
        </w:rPr>
        <w:t>, fue omiso en presentar manifestaciones</w:t>
      </w:r>
      <w:r>
        <w:rPr>
          <w:rFonts w:ascii="Palatino Linotype" w:hAnsi="Palatino Linotype" w:cs="Arial"/>
          <w:sz w:val="24"/>
          <w:szCs w:val="24"/>
        </w:rPr>
        <w:t>.</w:t>
      </w:r>
    </w:p>
    <w:p w:rsidR="00742883" w:rsidRDefault="00742883" w:rsidP="00742883">
      <w:pPr>
        <w:pStyle w:val="Sinespaciado"/>
        <w:spacing w:line="360" w:lineRule="auto"/>
        <w:jc w:val="both"/>
        <w:rPr>
          <w:rFonts w:ascii="Palatino Linotype" w:hAnsi="Palatino Linotype"/>
          <w:sz w:val="24"/>
          <w:szCs w:val="24"/>
        </w:rPr>
      </w:pPr>
    </w:p>
    <w:p w:rsidR="00742883" w:rsidRPr="0014447C" w:rsidRDefault="00742883" w:rsidP="00742883">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rsidR="00742883" w:rsidRPr="0014447C" w:rsidRDefault="00742883" w:rsidP="00742883">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Pr>
          <w:rFonts w:ascii="Palatino Linotype" w:hAnsi="Palatino Linotype"/>
          <w:sz w:val="24"/>
          <w:szCs w:val="24"/>
        </w:rPr>
        <w:t xml:space="preserve">veinticuatro de septiembre de dos mil </w:t>
      </w:r>
      <w:r w:rsidRPr="0014447C">
        <w:rPr>
          <w:rFonts w:ascii="Palatino Linotype" w:hAnsi="Palatino Linotype"/>
          <w:sz w:val="24"/>
          <w:szCs w:val="24"/>
        </w:rPr>
        <w:t>dieci</w:t>
      </w:r>
      <w:r>
        <w:rPr>
          <w:rFonts w:ascii="Palatino Linotype" w:hAnsi="Palatino Linotype"/>
          <w:sz w:val="24"/>
          <w:szCs w:val="24"/>
        </w:rPr>
        <w:t>nueve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742883" w:rsidRDefault="00742883" w:rsidP="00742883">
      <w:pPr>
        <w:pStyle w:val="Sinespaciado"/>
        <w:spacing w:line="360" w:lineRule="auto"/>
        <w:jc w:val="both"/>
        <w:rPr>
          <w:rFonts w:ascii="Palatino Linotype" w:hAnsi="Palatino Linotype"/>
          <w:sz w:val="24"/>
          <w:szCs w:val="24"/>
        </w:rPr>
      </w:pPr>
    </w:p>
    <w:p w:rsidR="00742883" w:rsidRPr="00915450" w:rsidRDefault="00742883" w:rsidP="00742883">
      <w:pPr>
        <w:spacing w:line="360" w:lineRule="auto"/>
        <w:jc w:val="both"/>
        <w:rPr>
          <w:rFonts w:ascii="Palatino Linotype" w:hAnsi="Palatino Linotype" w:cs="Arial"/>
          <w:b/>
          <w:sz w:val="24"/>
          <w:szCs w:val="24"/>
        </w:rPr>
      </w:pPr>
      <w:r w:rsidRPr="00915450">
        <w:rPr>
          <w:rFonts w:ascii="Palatino Linotype" w:hAnsi="Palatino Linotype" w:cs="Arial"/>
          <w:b/>
          <w:sz w:val="26"/>
          <w:szCs w:val="26"/>
        </w:rPr>
        <w:t>SÉPTIMO. De la ampliación del término para resolver</w:t>
      </w:r>
      <w:r w:rsidRPr="00915450">
        <w:rPr>
          <w:rFonts w:ascii="Palatino Linotype" w:hAnsi="Palatino Linotype" w:cs="Arial"/>
          <w:b/>
          <w:sz w:val="24"/>
          <w:szCs w:val="24"/>
        </w:rPr>
        <w:t>.</w:t>
      </w:r>
    </w:p>
    <w:p w:rsidR="00742883" w:rsidRDefault="00742883" w:rsidP="00742883">
      <w:pPr>
        <w:spacing w:line="360" w:lineRule="auto"/>
        <w:jc w:val="both"/>
        <w:rPr>
          <w:rFonts w:ascii="Palatino Linotype" w:hAnsi="Palatino Linotype" w:cs="Arial"/>
          <w:sz w:val="24"/>
          <w:szCs w:val="24"/>
        </w:rPr>
      </w:pPr>
      <w:r w:rsidRPr="00A6293C">
        <w:rPr>
          <w:rFonts w:ascii="Palatino Linotype" w:hAnsi="Palatino Linotype" w:cs="Arial"/>
          <w:sz w:val="24"/>
          <w:szCs w:val="24"/>
        </w:rPr>
        <w:t xml:space="preserve">En </w:t>
      </w:r>
      <w:r w:rsidRPr="00CA5653">
        <w:rPr>
          <w:rFonts w:ascii="Palatino Linotype" w:hAnsi="Palatino Linotype" w:cs="Arial"/>
          <w:sz w:val="24"/>
          <w:szCs w:val="24"/>
        </w:rPr>
        <w:t xml:space="preserve">fecha </w:t>
      </w:r>
      <w:r>
        <w:rPr>
          <w:rFonts w:ascii="Palatino Linotype" w:hAnsi="Palatino Linotype" w:cs="Arial"/>
          <w:sz w:val="24"/>
          <w:szCs w:val="24"/>
        </w:rPr>
        <w:t>veintiuno de octubre</w:t>
      </w:r>
      <w:r w:rsidRPr="00CA5653">
        <w:rPr>
          <w:rFonts w:ascii="Palatino Linotype" w:hAnsi="Palatino Linotype" w:cs="Arial"/>
          <w:sz w:val="24"/>
          <w:szCs w:val="24"/>
        </w:rPr>
        <w:t xml:space="preserve"> de dos mil diecinueve,</w:t>
      </w:r>
      <w:r w:rsidRPr="00A6293C">
        <w:rPr>
          <w:rFonts w:ascii="Palatino Linotype" w:hAnsi="Palatino Linotype" w:cs="Arial"/>
          <w:sz w:val="24"/>
          <w:szCs w:val="24"/>
        </w:rPr>
        <w:t xml:space="preserve"> se amplió el término para resolver el recurso de revisión en términos del artículo 181 párrafo tercero de la Ley de Transparencia y Acceso a la Información Pública del Estado de México y Municipios por un plazo de quince días hábiles.</w:t>
      </w:r>
    </w:p>
    <w:p w:rsidR="005B1880" w:rsidRDefault="005B1880" w:rsidP="00742883">
      <w:pPr>
        <w:pStyle w:val="Sinespaciado"/>
        <w:spacing w:line="360" w:lineRule="auto"/>
        <w:jc w:val="center"/>
        <w:rPr>
          <w:rFonts w:ascii="Palatino Linotype" w:hAnsi="Palatino Linotype"/>
          <w:b/>
          <w:sz w:val="28"/>
          <w:szCs w:val="28"/>
        </w:rPr>
      </w:pPr>
    </w:p>
    <w:p w:rsidR="005B1880" w:rsidRDefault="005B1880" w:rsidP="00742883">
      <w:pPr>
        <w:pStyle w:val="Sinespaciado"/>
        <w:spacing w:line="360" w:lineRule="auto"/>
        <w:jc w:val="center"/>
        <w:rPr>
          <w:rFonts w:ascii="Palatino Linotype" w:hAnsi="Palatino Linotype"/>
          <w:b/>
          <w:sz w:val="28"/>
          <w:szCs w:val="28"/>
        </w:rPr>
      </w:pPr>
    </w:p>
    <w:p w:rsidR="005B1880" w:rsidRDefault="005B1880" w:rsidP="00742883">
      <w:pPr>
        <w:pStyle w:val="Sinespaciado"/>
        <w:spacing w:line="360" w:lineRule="auto"/>
        <w:jc w:val="center"/>
        <w:rPr>
          <w:rFonts w:ascii="Palatino Linotype" w:hAnsi="Palatino Linotype"/>
          <w:b/>
          <w:sz w:val="28"/>
          <w:szCs w:val="28"/>
        </w:rPr>
      </w:pPr>
    </w:p>
    <w:p w:rsidR="00742883" w:rsidRDefault="00742883" w:rsidP="00742883">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lastRenderedPageBreak/>
        <w:t>C O N S I D E R A N D O</w:t>
      </w:r>
    </w:p>
    <w:p w:rsidR="005B1880" w:rsidRPr="0014447C" w:rsidRDefault="005B1880" w:rsidP="00742883">
      <w:pPr>
        <w:pStyle w:val="Sinespaciado"/>
        <w:spacing w:line="360" w:lineRule="auto"/>
        <w:jc w:val="center"/>
        <w:rPr>
          <w:rFonts w:ascii="Palatino Linotype" w:hAnsi="Palatino Linotype"/>
          <w:b/>
          <w:sz w:val="28"/>
          <w:szCs w:val="28"/>
        </w:rPr>
      </w:pPr>
    </w:p>
    <w:p w:rsidR="00742883" w:rsidRPr="0014447C" w:rsidRDefault="00742883" w:rsidP="00742883">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42883" w:rsidRDefault="00742883" w:rsidP="00742883">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sz w:val="24"/>
          <w:szCs w:val="24"/>
        </w:rPr>
        <w:t>El</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Pr>
          <w:rFonts w:ascii="Palatino Linotype" w:hAnsi="Palatino Linotype"/>
          <w:sz w:val="24"/>
          <w:szCs w:val="24"/>
        </w:rPr>
        <w:t xml:space="preserve"> segundo</w:t>
      </w:r>
      <w:r w:rsidRPr="0014447C">
        <w:rPr>
          <w:rFonts w:ascii="Palatino Linotype" w:hAnsi="Palatino Linotype"/>
          <w:sz w:val="24"/>
          <w:szCs w:val="24"/>
        </w:rPr>
        <w:t xml:space="preserve">, vigésimo </w:t>
      </w:r>
      <w:r>
        <w:rPr>
          <w:rFonts w:ascii="Palatino Linotype" w:hAnsi="Palatino Linotype"/>
          <w:sz w:val="24"/>
          <w:szCs w:val="24"/>
        </w:rPr>
        <w:t>terce</w:t>
      </w:r>
      <w:r w:rsidRPr="0014447C">
        <w:rPr>
          <w:rFonts w:ascii="Palatino Linotype" w:hAnsi="Palatino Linotype"/>
          <w:sz w:val="24"/>
          <w:szCs w:val="24"/>
        </w:rPr>
        <w:t xml:space="preserve">ro y vigésimo </w:t>
      </w:r>
      <w:r>
        <w:rPr>
          <w:rFonts w:ascii="Palatino Linotype" w:hAnsi="Palatino Linotype"/>
          <w:sz w:val="24"/>
          <w:szCs w:val="24"/>
        </w:rPr>
        <w:t>cuart</w:t>
      </w:r>
      <w:r w:rsidRPr="0014447C">
        <w:rPr>
          <w:rFonts w:ascii="Palatino Linotype" w:hAnsi="Palatino Linotype"/>
          <w:sz w:val="24"/>
          <w:szCs w:val="24"/>
        </w:rPr>
        <w:t>o fracción IV de la Constitución Política del Estado Libre y Soberano de México, 1, 2 fracción II, 13, 29, 36 fracciones II</w:t>
      </w:r>
      <w:r>
        <w:rPr>
          <w:rFonts w:ascii="Palatino Linotype" w:hAnsi="Palatino Linotype"/>
          <w:sz w:val="24"/>
          <w:szCs w:val="24"/>
        </w:rPr>
        <w:t xml:space="preserve"> y III, 176, 178, 179 fracción V</w:t>
      </w:r>
      <w:r w:rsidRPr="0014447C">
        <w:rPr>
          <w:rFonts w:ascii="Palatino Linotype" w:hAnsi="Palatino Linotype"/>
          <w:sz w:val="24"/>
          <w:szCs w:val="24"/>
        </w:rPr>
        <w:t>,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42883" w:rsidRPr="00937BFA" w:rsidRDefault="00742883" w:rsidP="00742883">
      <w:pPr>
        <w:pStyle w:val="Sinespaciado"/>
        <w:spacing w:line="360" w:lineRule="auto"/>
        <w:jc w:val="both"/>
        <w:rPr>
          <w:rFonts w:ascii="Palatino Linotype" w:hAnsi="Palatino Linotype"/>
          <w:sz w:val="24"/>
          <w:szCs w:val="24"/>
        </w:rPr>
      </w:pPr>
    </w:p>
    <w:p w:rsidR="00742883" w:rsidRPr="0014447C" w:rsidRDefault="00742883" w:rsidP="00742883">
      <w:pPr>
        <w:pStyle w:val="Sinespaciado"/>
        <w:spacing w:line="360" w:lineRule="auto"/>
        <w:jc w:val="both"/>
        <w:rPr>
          <w:rFonts w:ascii="Palatino Linotype" w:hAnsi="Palatino Linotype"/>
          <w:b/>
          <w:sz w:val="26"/>
          <w:szCs w:val="26"/>
        </w:rPr>
      </w:pPr>
      <w:r>
        <w:rPr>
          <w:rFonts w:ascii="Palatino Linotype" w:hAnsi="Palatino Linotype"/>
          <w:sz w:val="20"/>
          <w:szCs w:val="24"/>
        </w:rPr>
        <w:t xml:space="preserve"> </w:t>
      </w:r>
      <w:r w:rsidRPr="0014447C">
        <w:rPr>
          <w:rFonts w:ascii="Palatino Linotype" w:hAnsi="Palatino Linotype"/>
          <w:b/>
          <w:sz w:val="26"/>
          <w:szCs w:val="26"/>
        </w:rPr>
        <w:t xml:space="preserve">SEGUNDO. Sobre los alcances del recurso de revisión. </w:t>
      </w:r>
    </w:p>
    <w:p w:rsidR="00742883" w:rsidRDefault="00742883" w:rsidP="00742883">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w:t>
      </w:r>
      <w:r w:rsidRPr="0014447C">
        <w:rPr>
          <w:rFonts w:ascii="Palatino Linotype" w:hAnsi="Palatino Linotype"/>
          <w:sz w:val="24"/>
          <w:szCs w:val="24"/>
        </w:rPr>
        <w:lastRenderedPageBreak/>
        <w:t>derecho de acceso a la información pública y garantizando el principio rector de máxima publicidad.</w:t>
      </w:r>
    </w:p>
    <w:p w:rsidR="00742883" w:rsidRDefault="00742883" w:rsidP="00742883">
      <w:pPr>
        <w:pStyle w:val="Sinespaciado"/>
        <w:spacing w:line="360" w:lineRule="auto"/>
        <w:jc w:val="both"/>
        <w:rPr>
          <w:rFonts w:ascii="Palatino Linotype" w:hAnsi="Palatino Linotype"/>
          <w:sz w:val="24"/>
          <w:szCs w:val="24"/>
        </w:rPr>
      </w:pPr>
    </w:p>
    <w:p w:rsidR="00742883" w:rsidRPr="004F59FF" w:rsidRDefault="00742883" w:rsidP="00742883">
      <w:pPr>
        <w:pStyle w:val="Sinespaciado"/>
        <w:jc w:val="both"/>
        <w:rPr>
          <w:rFonts w:ascii="Palatino Linotype" w:hAnsi="Palatino Linotype"/>
          <w:b/>
          <w:sz w:val="14"/>
          <w:szCs w:val="26"/>
          <w:lang w:val="es-ES"/>
        </w:rPr>
      </w:pPr>
    </w:p>
    <w:p w:rsidR="00742883" w:rsidRPr="0014447C" w:rsidRDefault="00742883" w:rsidP="00742883">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Pr="001F021C">
        <w:rPr>
          <w:rFonts w:ascii="Palatino Linotype" w:hAnsi="Palatino Linotype"/>
          <w:b/>
          <w:sz w:val="26"/>
          <w:szCs w:val="26"/>
        </w:rPr>
        <w:t xml:space="preserve"> </w:t>
      </w:r>
      <w:r w:rsidRPr="0014447C">
        <w:rPr>
          <w:rFonts w:ascii="Palatino Linotype" w:hAnsi="Palatino Linotype"/>
          <w:b/>
          <w:sz w:val="26"/>
          <w:szCs w:val="26"/>
        </w:rPr>
        <w:t>De las causas de improcedencia.</w:t>
      </w:r>
    </w:p>
    <w:p w:rsidR="00742883" w:rsidRPr="0014447C" w:rsidRDefault="00742883" w:rsidP="00742883">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42883" w:rsidRDefault="00742883" w:rsidP="00742883">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w:t>
      </w:r>
      <w:r>
        <w:rPr>
          <w:rFonts w:ascii="Palatino Linotype" w:hAnsi="Palatino Linotype"/>
          <w:sz w:val="24"/>
          <w:szCs w:val="24"/>
        </w:rPr>
        <w:t xml:space="preserve"> </w:t>
      </w:r>
      <w:r w:rsidRPr="0014447C">
        <w:rPr>
          <w:rFonts w:ascii="Palatino Linotype" w:hAnsi="Palatino Linotype"/>
          <w:sz w:val="24"/>
          <w:szCs w:val="24"/>
        </w:rPr>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rsidR="00742883" w:rsidRPr="0014447C" w:rsidRDefault="00742883" w:rsidP="00742883">
      <w:pPr>
        <w:pStyle w:val="Sinespaciado"/>
        <w:spacing w:line="360" w:lineRule="auto"/>
        <w:jc w:val="both"/>
        <w:rPr>
          <w:rFonts w:ascii="Palatino Linotype" w:hAnsi="Palatino Linotype"/>
          <w:sz w:val="24"/>
          <w:szCs w:val="24"/>
        </w:rPr>
      </w:pPr>
    </w:p>
    <w:p w:rsidR="00742883" w:rsidRDefault="00742883" w:rsidP="00742883">
      <w:pPr>
        <w:pStyle w:val="Sinespaciado"/>
        <w:spacing w:line="360" w:lineRule="auto"/>
        <w:jc w:val="both"/>
        <w:rPr>
          <w:rFonts w:ascii="Palatino Linotype" w:hAnsi="Palatino Linotype"/>
          <w:sz w:val="24"/>
          <w:szCs w:val="24"/>
        </w:rPr>
      </w:pPr>
      <w:r>
        <w:rPr>
          <w:rFonts w:ascii="Palatino Linotype" w:hAnsi="Palatino Linotype"/>
          <w:sz w:val="24"/>
          <w:szCs w:val="24"/>
        </w:rPr>
        <w:t>Así las cosas</w:t>
      </w:r>
      <w:r w:rsidRPr="0014447C">
        <w:rPr>
          <w:rFonts w:ascii="Palatino Linotype" w:hAnsi="Palatino Linotype"/>
          <w:sz w:val="24"/>
          <w:szCs w:val="24"/>
        </w:rPr>
        <w:t>,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742883" w:rsidRDefault="00742883" w:rsidP="00742883">
      <w:pPr>
        <w:pStyle w:val="Sinespaciado"/>
        <w:spacing w:line="360" w:lineRule="auto"/>
        <w:jc w:val="both"/>
        <w:rPr>
          <w:rFonts w:ascii="Palatino Linotype" w:hAnsi="Palatino Linotype"/>
          <w:sz w:val="24"/>
          <w:szCs w:val="24"/>
        </w:rPr>
      </w:pPr>
    </w:p>
    <w:p w:rsidR="00742883" w:rsidRDefault="00742883" w:rsidP="00742883">
      <w:pPr>
        <w:pStyle w:val="Sinespaciado"/>
        <w:spacing w:line="360" w:lineRule="auto"/>
        <w:jc w:val="both"/>
        <w:rPr>
          <w:rFonts w:ascii="Palatino Linotype" w:hAnsi="Palatino Linotype"/>
          <w:b/>
          <w:sz w:val="26"/>
          <w:szCs w:val="26"/>
        </w:rPr>
      </w:pPr>
      <w:r>
        <w:rPr>
          <w:rFonts w:ascii="Palatino Linotype" w:hAnsi="Palatino Linotype"/>
          <w:b/>
          <w:sz w:val="26"/>
          <w:szCs w:val="26"/>
        </w:rPr>
        <w:t xml:space="preserve">CUARTO. </w:t>
      </w:r>
      <w:r w:rsidRPr="0014447C">
        <w:rPr>
          <w:rFonts w:ascii="Palatino Linotype" w:hAnsi="Palatino Linotype"/>
          <w:b/>
          <w:sz w:val="26"/>
          <w:szCs w:val="26"/>
        </w:rPr>
        <w:t>Estudio y resolución del asunto.</w:t>
      </w:r>
    </w:p>
    <w:p w:rsidR="00742883" w:rsidRPr="0014447C" w:rsidRDefault="00742883" w:rsidP="00742883">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14447C">
        <w:rPr>
          <w:rFonts w:ascii="Palatino Linotype" w:hAnsi="Palatino Linotype"/>
          <w:sz w:val="24"/>
          <w:szCs w:val="24"/>
        </w:rPr>
        <w:lastRenderedPageBreak/>
        <w:t>que el Estado Mexicano sea parte, en concordancia con el párrafo tercero del artículo 1 de la Constitución Federal y el diverso 8 de la Ley de Transparencia local.</w:t>
      </w:r>
    </w:p>
    <w:p w:rsidR="00742883" w:rsidRDefault="00742883" w:rsidP="00742883">
      <w:pPr>
        <w:pStyle w:val="Sinespaciado"/>
        <w:spacing w:line="360" w:lineRule="auto"/>
        <w:jc w:val="both"/>
        <w:rPr>
          <w:rFonts w:ascii="Palatino Linotype" w:hAnsi="Palatino Linotype"/>
          <w:sz w:val="24"/>
          <w:szCs w:val="24"/>
        </w:rPr>
      </w:pPr>
    </w:p>
    <w:p w:rsidR="00742883" w:rsidRPr="0007281A" w:rsidRDefault="00742883" w:rsidP="00742883">
      <w:pPr>
        <w:tabs>
          <w:tab w:val="left" w:pos="709"/>
        </w:tabs>
        <w:spacing w:line="360" w:lineRule="auto"/>
        <w:jc w:val="both"/>
        <w:rPr>
          <w:rFonts w:ascii="Palatino Linotype" w:hAnsi="Palatino Linotype"/>
          <w:sz w:val="24"/>
        </w:rPr>
      </w:pPr>
      <w:r w:rsidRPr="0007281A">
        <w:rPr>
          <w:rFonts w:ascii="Palatino Linotype" w:hAnsi="Palatino Linotype" w:cs="Arial"/>
          <w:sz w:val="24"/>
        </w:rPr>
        <w:t xml:space="preserve">Con el propósito de realizar un mejor proveer por parte de este Órgano Garante, es conveniente </w:t>
      </w:r>
      <w:r w:rsidRPr="0007281A">
        <w:rPr>
          <w:rFonts w:ascii="Palatino Linotype" w:hAnsi="Palatino Linotype"/>
          <w:sz w:val="24"/>
        </w:rPr>
        <w:t xml:space="preserve">hacer alusión a lo que </w:t>
      </w:r>
      <w:r>
        <w:rPr>
          <w:rFonts w:ascii="Palatino Linotype" w:hAnsi="Palatino Linotype"/>
          <w:sz w:val="24"/>
        </w:rPr>
        <w:t>e</w:t>
      </w:r>
      <w:r w:rsidRPr="0007281A">
        <w:rPr>
          <w:rFonts w:ascii="Palatino Linotype" w:hAnsi="Palatino Linotype"/>
          <w:sz w:val="24"/>
        </w:rPr>
        <w:t>l hoy Recurrente requirió, le fuese entregado por parte del Sujeto Obligado, a efecto de establecer la materia del presente asunto, ya que de ella deriva por un lado el procedimiento de acceso a la información ante el sujeto obligado, y por otro lado la materia sobre la que versara el recurso de revisión ante este Órgano Garante.</w:t>
      </w:r>
    </w:p>
    <w:p w:rsidR="00742883" w:rsidRDefault="00742883" w:rsidP="00742883">
      <w:pPr>
        <w:pStyle w:val="Sinespaciado"/>
        <w:spacing w:line="360" w:lineRule="auto"/>
        <w:jc w:val="both"/>
        <w:rPr>
          <w:rFonts w:ascii="Palatino Linotype" w:hAnsi="Palatino Linotype"/>
          <w:sz w:val="24"/>
          <w:szCs w:val="24"/>
        </w:rPr>
      </w:pPr>
      <w:r w:rsidRPr="0007281A">
        <w:rPr>
          <w:rFonts w:ascii="Palatino Linotype" w:hAnsi="Palatino Linotype"/>
          <w:sz w:val="24"/>
          <w:szCs w:val="24"/>
        </w:rPr>
        <w:t xml:space="preserve">Así, tenemos en un primer plano de estudio el texto de la solicitud de información, que fue plasmada por la Recurrente, ello a efecto de poder determinar la materia de la solicitud de información que nos ocupa, así </w:t>
      </w:r>
      <w:r>
        <w:rPr>
          <w:rFonts w:ascii="Palatino Linotype" w:hAnsi="Palatino Linotype"/>
          <w:sz w:val="24"/>
          <w:szCs w:val="24"/>
        </w:rPr>
        <w:t>el</w:t>
      </w:r>
      <w:r w:rsidRPr="0007281A">
        <w:rPr>
          <w:rFonts w:ascii="Palatino Linotype" w:hAnsi="Palatino Linotype"/>
          <w:sz w:val="24"/>
          <w:szCs w:val="24"/>
        </w:rPr>
        <w:t xml:space="preserve"> particular objetivamente requiere lo siguiente:</w:t>
      </w:r>
    </w:p>
    <w:p w:rsidR="00D97ACE" w:rsidRDefault="00D97ACE" w:rsidP="00742883">
      <w:pPr>
        <w:pStyle w:val="Sinespaciado"/>
        <w:spacing w:line="360" w:lineRule="auto"/>
        <w:jc w:val="both"/>
        <w:rPr>
          <w:rFonts w:ascii="Palatino Linotype" w:hAnsi="Palatino Linotype"/>
          <w:sz w:val="24"/>
          <w:szCs w:val="24"/>
        </w:rPr>
      </w:pPr>
    </w:p>
    <w:p w:rsidR="00D97ACE" w:rsidRDefault="00D97ACE" w:rsidP="00742883">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r w:rsidR="005B1880">
        <w:rPr>
          <w:rFonts w:ascii="Palatino Linotype" w:hAnsi="Palatino Linotype"/>
          <w:sz w:val="24"/>
          <w:szCs w:val="24"/>
        </w:rPr>
        <w:t>Q</w:t>
      </w:r>
      <w:r w:rsidRPr="00D97ACE">
        <w:rPr>
          <w:rFonts w:ascii="Palatino Linotype" w:hAnsi="Palatino Linotype"/>
          <w:sz w:val="24"/>
          <w:szCs w:val="24"/>
        </w:rPr>
        <w:t xml:space="preserve">uien dirige o administra los fideicomisos del </w:t>
      </w:r>
      <w:proofErr w:type="spellStart"/>
      <w:r w:rsidRPr="00D97ACE">
        <w:rPr>
          <w:rFonts w:ascii="Palatino Linotype" w:hAnsi="Palatino Linotype"/>
          <w:sz w:val="24"/>
          <w:szCs w:val="24"/>
        </w:rPr>
        <w:t>comecyt</w:t>
      </w:r>
      <w:proofErr w:type="spellEnd"/>
      <w:r w:rsidRPr="00D97ACE">
        <w:rPr>
          <w:rFonts w:ascii="Palatino Linotype" w:hAnsi="Palatino Linotype"/>
          <w:sz w:val="24"/>
          <w:szCs w:val="24"/>
        </w:rPr>
        <w:t xml:space="preserve"> actualmente en el </w:t>
      </w:r>
      <w:proofErr w:type="spellStart"/>
      <w:r w:rsidRPr="00D97ACE">
        <w:rPr>
          <w:rFonts w:ascii="Palatino Linotype" w:hAnsi="Palatino Linotype"/>
          <w:sz w:val="24"/>
          <w:szCs w:val="24"/>
        </w:rPr>
        <w:t>comecyt</w:t>
      </w:r>
      <w:proofErr w:type="spellEnd"/>
      <w:r w:rsidRPr="00D97ACE">
        <w:rPr>
          <w:rFonts w:ascii="Palatino Linotype" w:hAnsi="Palatino Linotype"/>
          <w:sz w:val="24"/>
          <w:szCs w:val="24"/>
        </w:rPr>
        <w:t xml:space="preserve"> y de acuerdo con qué normatividad? </w:t>
      </w:r>
    </w:p>
    <w:p w:rsidR="00D97ACE" w:rsidRDefault="00D97ACE" w:rsidP="00742883">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r w:rsidR="005B1880">
        <w:rPr>
          <w:rFonts w:ascii="Palatino Linotype" w:hAnsi="Palatino Linotype"/>
          <w:sz w:val="24"/>
          <w:szCs w:val="24"/>
        </w:rPr>
        <w:t>Cu</w:t>
      </w:r>
      <w:r w:rsidR="005B1880" w:rsidRPr="00D97ACE">
        <w:rPr>
          <w:rFonts w:ascii="Palatino Linotype" w:hAnsi="Palatino Linotype"/>
          <w:sz w:val="24"/>
          <w:szCs w:val="24"/>
        </w:rPr>
        <w:t>ál</w:t>
      </w:r>
      <w:r w:rsidRPr="00D97ACE">
        <w:rPr>
          <w:rFonts w:ascii="Palatino Linotype" w:hAnsi="Palatino Linotype"/>
          <w:sz w:val="24"/>
          <w:szCs w:val="24"/>
        </w:rPr>
        <w:t xml:space="preserve"> es el recurso con que cuenta actualmente cada fideicomiso que operan</w:t>
      </w:r>
      <w:proofErr w:type="gramStart"/>
      <w:r w:rsidRPr="00D97ACE">
        <w:rPr>
          <w:rFonts w:ascii="Palatino Linotype" w:hAnsi="Palatino Linotype"/>
          <w:sz w:val="24"/>
          <w:szCs w:val="24"/>
        </w:rPr>
        <w:t>?</w:t>
      </w:r>
      <w:proofErr w:type="gramEnd"/>
      <w:r w:rsidRPr="00D97ACE">
        <w:rPr>
          <w:rFonts w:ascii="Palatino Linotype" w:hAnsi="Palatino Linotype"/>
          <w:sz w:val="24"/>
          <w:szCs w:val="24"/>
        </w:rPr>
        <w:t xml:space="preserve"> </w:t>
      </w:r>
    </w:p>
    <w:p w:rsidR="00D97ACE" w:rsidRDefault="00D97ACE" w:rsidP="00742883">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r w:rsidR="005B1880">
        <w:rPr>
          <w:rFonts w:ascii="Palatino Linotype" w:hAnsi="Palatino Linotype"/>
          <w:sz w:val="24"/>
          <w:szCs w:val="24"/>
        </w:rPr>
        <w:t>C</w:t>
      </w:r>
      <w:r w:rsidRPr="00D97ACE">
        <w:rPr>
          <w:rFonts w:ascii="Palatino Linotype" w:hAnsi="Palatino Linotype"/>
          <w:sz w:val="24"/>
          <w:szCs w:val="24"/>
        </w:rPr>
        <w:t>uanto dinero ha sido entregado desde año 2018 a la fecha en proyectos, en cada fideicomiso</w:t>
      </w:r>
      <w:proofErr w:type="gramStart"/>
      <w:r w:rsidRPr="00D97ACE">
        <w:rPr>
          <w:rFonts w:ascii="Palatino Linotype" w:hAnsi="Palatino Linotype"/>
          <w:sz w:val="24"/>
          <w:szCs w:val="24"/>
        </w:rPr>
        <w:t>?</w:t>
      </w:r>
      <w:proofErr w:type="gramEnd"/>
      <w:r w:rsidRPr="00D97ACE">
        <w:rPr>
          <w:rFonts w:ascii="Palatino Linotype" w:hAnsi="Palatino Linotype"/>
          <w:sz w:val="24"/>
          <w:szCs w:val="24"/>
        </w:rPr>
        <w:t xml:space="preserve"> precisar con qué instituciones, empresas, escuelas o personas </w:t>
      </w:r>
      <w:r w:rsidR="005B1880" w:rsidRPr="00D97ACE">
        <w:rPr>
          <w:rFonts w:ascii="Palatino Linotype" w:hAnsi="Palatino Linotype"/>
          <w:sz w:val="24"/>
          <w:szCs w:val="24"/>
        </w:rPr>
        <w:t>jurídico</w:t>
      </w:r>
      <w:r w:rsidRPr="00D97ACE">
        <w:rPr>
          <w:rFonts w:ascii="Palatino Linotype" w:hAnsi="Palatino Linotype"/>
          <w:sz w:val="24"/>
          <w:szCs w:val="24"/>
        </w:rPr>
        <w:t xml:space="preserve"> colectivas se han entregado recursos de fideicomisos y </w:t>
      </w:r>
      <w:proofErr w:type="spellStart"/>
      <w:r w:rsidRPr="00D97ACE">
        <w:rPr>
          <w:rFonts w:ascii="Palatino Linotype" w:hAnsi="Palatino Linotype"/>
          <w:sz w:val="24"/>
          <w:szCs w:val="24"/>
        </w:rPr>
        <w:t>cual</w:t>
      </w:r>
      <w:proofErr w:type="spellEnd"/>
      <w:r w:rsidRPr="00D97ACE">
        <w:rPr>
          <w:rFonts w:ascii="Palatino Linotype" w:hAnsi="Palatino Linotype"/>
          <w:sz w:val="24"/>
          <w:szCs w:val="24"/>
        </w:rPr>
        <w:t xml:space="preserve"> fue el proceso para ser seleccionados dichos proyectos?</w:t>
      </w:r>
    </w:p>
    <w:p w:rsidR="005B1880" w:rsidRDefault="00D97ACE" w:rsidP="00742883">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r w:rsidR="005B1880">
        <w:rPr>
          <w:rFonts w:ascii="Palatino Linotype" w:hAnsi="Palatino Linotype"/>
          <w:sz w:val="24"/>
          <w:szCs w:val="24"/>
        </w:rPr>
        <w:t>D</w:t>
      </w:r>
      <w:r w:rsidRPr="00D97ACE">
        <w:rPr>
          <w:rFonts w:ascii="Palatino Linotype" w:hAnsi="Palatino Linotype"/>
          <w:sz w:val="24"/>
          <w:szCs w:val="24"/>
        </w:rPr>
        <w:t xml:space="preserve">e enero 2018 a la fecha han sido cancelados proyectos aprobados en alguno o en los dos fideicomisos que opera el </w:t>
      </w:r>
      <w:proofErr w:type="spellStart"/>
      <w:r w:rsidRPr="00D97ACE">
        <w:rPr>
          <w:rFonts w:ascii="Palatino Linotype" w:hAnsi="Palatino Linotype"/>
          <w:sz w:val="24"/>
          <w:szCs w:val="24"/>
        </w:rPr>
        <w:t>comecyt</w:t>
      </w:r>
      <w:proofErr w:type="spellEnd"/>
      <w:r w:rsidRPr="00D97ACE">
        <w:rPr>
          <w:rFonts w:ascii="Palatino Linotype" w:hAnsi="Palatino Linotype"/>
          <w:sz w:val="24"/>
          <w:szCs w:val="24"/>
        </w:rPr>
        <w:t xml:space="preserve">? de ser afirmativo, cual fue la razón de su </w:t>
      </w:r>
      <w:r w:rsidRPr="00D97ACE">
        <w:rPr>
          <w:rFonts w:ascii="Palatino Linotype" w:hAnsi="Palatino Linotype"/>
          <w:sz w:val="24"/>
          <w:szCs w:val="24"/>
        </w:rPr>
        <w:lastRenderedPageBreak/>
        <w:t xml:space="preserve">cancelación, fundamento legal, quien autorizó dicha cancelación, y si dicha persona cuenta con autorización o poder para tomar esa decisión? </w:t>
      </w:r>
      <w:r w:rsidR="005B1880" w:rsidRPr="00D97ACE">
        <w:rPr>
          <w:rFonts w:ascii="Palatino Linotype" w:hAnsi="Palatino Linotype"/>
          <w:sz w:val="24"/>
          <w:szCs w:val="24"/>
        </w:rPr>
        <w:t>así</w:t>
      </w:r>
      <w:r w:rsidRPr="00D97ACE">
        <w:rPr>
          <w:rFonts w:ascii="Palatino Linotype" w:hAnsi="Palatino Linotype"/>
          <w:sz w:val="24"/>
          <w:szCs w:val="24"/>
        </w:rPr>
        <w:t xml:space="preserve"> mismo especificar el mecanismo a </w:t>
      </w:r>
      <w:r w:rsidR="005B1880" w:rsidRPr="00D97ACE">
        <w:rPr>
          <w:rFonts w:ascii="Palatino Linotype" w:hAnsi="Palatino Linotype"/>
          <w:sz w:val="24"/>
          <w:szCs w:val="24"/>
        </w:rPr>
        <w:t>través</w:t>
      </w:r>
      <w:r w:rsidRPr="00D97ACE">
        <w:rPr>
          <w:rFonts w:ascii="Palatino Linotype" w:hAnsi="Palatino Linotype"/>
          <w:sz w:val="24"/>
          <w:szCs w:val="24"/>
        </w:rPr>
        <w:t xml:space="preserve"> del cual se tuvo por cancelado o cancelados los proyectos que usted señale fecha de la </w:t>
      </w:r>
      <w:r w:rsidR="005B1880" w:rsidRPr="00D97ACE">
        <w:rPr>
          <w:rFonts w:ascii="Palatino Linotype" w:hAnsi="Palatino Linotype"/>
          <w:sz w:val="24"/>
          <w:szCs w:val="24"/>
        </w:rPr>
        <w:t>última</w:t>
      </w:r>
      <w:r w:rsidRPr="00D97ACE">
        <w:rPr>
          <w:rFonts w:ascii="Palatino Linotype" w:hAnsi="Palatino Linotype"/>
          <w:sz w:val="24"/>
          <w:szCs w:val="24"/>
        </w:rPr>
        <w:t xml:space="preserve"> actualización a la normatividad que regula a los fideicomisos del </w:t>
      </w:r>
      <w:proofErr w:type="spellStart"/>
      <w:r w:rsidRPr="00D97ACE">
        <w:rPr>
          <w:rFonts w:ascii="Palatino Linotype" w:hAnsi="Palatino Linotype"/>
          <w:sz w:val="24"/>
          <w:szCs w:val="24"/>
        </w:rPr>
        <w:t>comecyt</w:t>
      </w:r>
      <w:proofErr w:type="spellEnd"/>
    </w:p>
    <w:p w:rsidR="00D97ACE" w:rsidRDefault="005B1880" w:rsidP="00742883">
      <w:pPr>
        <w:pStyle w:val="Sinespaciado"/>
        <w:spacing w:line="360" w:lineRule="auto"/>
        <w:jc w:val="both"/>
        <w:rPr>
          <w:rFonts w:ascii="Palatino Linotype" w:hAnsi="Palatino Linotype"/>
          <w:sz w:val="24"/>
          <w:szCs w:val="24"/>
        </w:rPr>
      </w:pPr>
      <w:r>
        <w:rPr>
          <w:rFonts w:ascii="Palatino Linotype" w:hAnsi="Palatino Linotype"/>
          <w:sz w:val="24"/>
          <w:szCs w:val="24"/>
        </w:rPr>
        <w:t>- N</w:t>
      </w:r>
      <w:r w:rsidR="00D97ACE" w:rsidRPr="00D97ACE">
        <w:rPr>
          <w:rFonts w:ascii="Palatino Linotype" w:hAnsi="Palatino Linotype"/>
          <w:sz w:val="24"/>
          <w:szCs w:val="24"/>
        </w:rPr>
        <w:t xml:space="preserve">ombre, grado </w:t>
      </w:r>
      <w:r w:rsidRPr="00D97ACE">
        <w:rPr>
          <w:rFonts w:ascii="Palatino Linotype" w:hAnsi="Palatino Linotype"/>
          <w:sz w:val="24"/>
          <w:szCs w:val="24"/>
        </w:rPr>
        <w:t>académico</w:t>
      </w:r>
      <w:r w:rsidR="00D97ACE" w:rsidRPr="00D97ACE">
        <w:rPr>
          <w:rFonts w:ascii="Palatino Linotype" w:hAnsi="Palatino Linotype"/>
          <w:sz w:val="24"/>
          <w:szCs w:val="24"/>
        </w:rPr>
        <w:t xml:space="preserve">, cargo, experiencia en el cargo, </w:t>
      </w:r>
      <w:r w:rsidRPr="00D97ACE">
        <w:rPr>
          <w:rFonts w:ascii="Palatino Linotype" w:hAnsi="Palatino Linotype"/>
          <w:sz w:val="24"/>
          <w:szCs w:val="24"/>
        </w:rPr>
        <w:t>título</w:t>
      </w:r>
      <w:r w:rsidR="00D97ACE" w:rsidRPr="00D97ACE">
        <w:rPr>
          <w:rFonts w:ascii="Palatino Linotype" w:hAnsi="Palatino Linotype"/>
          <w:sz w:val="24"/>
          <w:szCs w:val="24"/>
        </w:rPr>
        <w:t xml:space="preserve"> y cedula profesional de los titulares que operan los fideicomisos, así como el proceso de </w:t>
      </w:r>
      <w:r w:rsidRPr="00D97ACE">
        <w:rPr>
          <w:rFonts w:ascii="Palatino Linotype" w:hAnsi="Palatino Linotype"/>
          <w:sz w:val="24"/>
          <w:szCs w:val="24"/>
        </w:rPr>
        <w:t>selección</w:t>
      </w:r>
      <w:r w:rsidR="00D97ACE" w:rsidRPr="00D97ACE">
        <w:rPr>
          <w:rFonts w:ascii="Palatino Linotype" w:hAnsi="Palatino Linotype"/>
          <w:sz w:val="24"/>
          <w:szCs w:val="24"/>
        </w:rPr>
        <w:t xml:space="preserve"> para ocupar sus cargos</w:t>
      </w:r>
      <w:r>
        <w:rPr>
          <w:rFonts w:ascii="Palatino Linotype" w:hAnsi="Palatino Linotype"/>
          <w:sz w:val="24"/>
          <w:szCs w:val="24"/>
        </w:rPr>
        <w:t>.</w:t>
      </w:r>
    </w:p>
    <w:p w:rsidR="005B1880" w:rsidRDefault="005B1880" w:rsidP="00742883">
      <w:pPr>
        <w:pStyle w:val="Sinespaciado"/>
        <w:spacing w:line="360" w:lineRule="auto"/>
        <w:jc w:val="both"/>
        <w:rPr>
          <w:rFonts w:ascii="Palatino Linotype" w:hAnsi="Palatino Linotype"/>
          <w:sz w:val="24"/>
          <w:szCs w:val="24"/>
        </w:rPr>
      </w:pPr>
    </w:p>
    <w:p w:rsidR="00742883" w:rsidRDefault="00742883" w:rsidP="00742883">
      <w:pPr>
        <w:pStyle w:val="Sinespaciado"/>
        <w:spacing w:line="360" w:lineRule="auto"/>
        <w:jc w:val="both"/>
        <w:rPr>
          <w:rFonts w:ascii="Palatino Linotype" w:hAnsi="Palatino Linotype"/>
          <w:sz w:val="24"/>
          <w:szCs w:val="24"/>
        </w:rPr>
      </w:pPr>
      <w:r>
        <w:rPr>
          <w:rFonts w:ascii="Palatino Linotype" w:eastAsia="Times New Roman" w:hAnsi="Palatino Linotype" w:cs="Times New Roman"/>
          <w:b/>
          <w:sz w:val="24"/>
          <w:szCs w:val="24"/>
          <w:lang w:val="es-ES_tradnl" w:eastAsia="es-ES"/>
        </w:rPr>
        <w:t xml:space="preserve"> </w:t>
      </w:r>
      <w:r w:rsidRPr="00574A78">
        <w:rPr>
          <w:rFonts w:ascii="Palatino Linotype" w:hAnsi="Palatino Linotype"/>
          <w:sz w:val="24"/>
          <w:szCs w:val="24"/>
        </w:rPr>
        <w:t>Por lo cual el</w:t>
      </w:r>
      <w:r w:rsidRPr="00574A78">
        <w:rPr>
          <w:rFonts w:ascii="Palatino Linotype" w:hAnsi="Palatino Linotype"/>
          <w:b/>
          <w:sz w:val="24"/>
          <w:szCs w:val="24"/>
        </w:rPr>
        <w:t xml:space="preserve"> Sujeto Obligado</w:t>
      </w:r>
      <w:r w:rsidRPr="00574A78">
        <w:rPr>
          <w:rFonts w:ascii="Palatino Linotype" w:hAnsi="Palatino Linotype"/>
          <w:sz w:val="24"/>
          <w:szCs w:val="24"/>
        </w:rPr>
        <w:t xml:space="preserve"> remitió su respuesta</w:t>
      </w:r>
      <w:r>
        <w:rPr>
          <w:rFonts w:ascii="Palatino Linotype" w:hAnsi="Palatino Linotype"/>
          <w:sz w:val="24"/>
          <w:szCs w:val="24"/>
        </w:rPr>
        <w:t>,</w:t>
      </w:r>
      <w:r w:rsidRPr="00574A78">
        <w:rPr>
          <w:rFonts w:ascii="Palatino Linotype" w:hAnsi="Palatino Linotype"/>
          <w:sz w:val="24"/>
          <w:szCs w:val="24"/>
        </w:rPr>
        <w:t xml:space="preserve"> a efecto de colmar lo peticionado por el particular, donde generó  cada una de las respuestas con la finalidad de dar cumplimiento a cada uno de los puntos peticionados por el hoy </w:t>
      </w:r>
      <w:r w:rsidRPr="00574A78">
        <w:rPr>
          <w:rFonts w:ascii="Palatino Linotype" w:hAnsi="Palatino Linotype"/>
          <w:b/>
          <w:sz w:val="24"/>
          <w:szCs w:val="24"/>
        </w:rPr>
        <w:t>Recurrente.</w:t>
      </w:r>
      <w:r w:rsidRPr="00C03EBC">
        <w:rPr>
          <w:rFonts w:ascii="Palatino Linotype" w:hAnsi="Palatino Linotype"/>
          <w:sz w:val="24"/>
          <w:szCs w:val="24"/>
          <w:highlight w:val="lightGray"/>
        </w:rPr>
        <w:t xml:space="preserve"> </w:t>
      </w:r>
    </w:p>
    <w:p w:rsidR="00586B9B" w:rsidRDefault="00586B9B" w:rsidP="00742883">
      <w:pPr>
        <w:pStyle w:val="Sinespaciado"/>
        <w:spacing w:line="360" w:lineRule="auto"/>
        <w:jc w:val="both"/>
        <w:rPr>
          <w:rFonts w:ascii="Palatino Linotype" w:hAnsi="Palatino Linotype"/>
          <w:sz w:val="24"/>
          <w:szCs w:val="24"/>
        </w:rPr>
      </w:pPr>
    </w:p>
    <w:p w:rsidR="00742883" w:rsidRPr="00FE5972" w:rsidRDefault="00742883" w:rsidP="00742883">
      <w:pPr>
        <w:pStyle w:val="Sinespaciado"/>
        <w:spacing w:line="360" w:lineRule="auto"/>
        <w:jc w:val="both"/>
        <w:rPr>
          <w:rFonts w:ascii="Palatino Linotype" w:hAnsi="Palatino Linotype"/>
          <w:color w:val="000000"/>
          <w:sz w:val="24"/>
          <w:szCs w:val="24"/>
        </w:rPr>
      </w:pPr>
      <w:r>
        <w:rPr>
          <w:rFonts w:ascii="Palatino Linotype" w:hAnsi="Palatino Linotype"/>
          <w:sz w:val="24"/>
          <w:szCs w:val="24"/>
        </w:rPr>
        <w:t>Ahora bien,</w:t>
      </w:r>
      <w:r w:rsidRPr="00FE5972">
        <w:rPr>
          <w:rFonts w:ascii="Palatino Linotype" w:hAnsi="Palatino Linotype"/>
          <w:sz w:val="24"/>
          <w:szCs w:val="24"/>
        </w:rPr>
        <w:t xml:space="preserve"> </w:t>
      </w:r>
      <w:r w:rsidRPr="00FE5972">
        <w:rPr>
          <w:rFonts w:ascii="Palatino Linotype" w:hAnsi="Palatino Linotype"/>
          <w:color w:val="000000"/>
          <w:sz w:val="24"/>
          <w:szCs w:val="24"/>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742883" w:rsidRDefault="00742883" w:rsidP="00742883">
      <w:pPr>
        <w:pStyle w:val="Sinespaciado"/>
        <w:spacing w:line="360" w:lineRule="auto"/>
        <w:jc w:val="both"/>
        <w:rPr>
          <w:rFonts w:ascii="Palatino Linotype" w:hAnsi="Palatino Linotype"/>
          <w:color w:val="000000"/>
          <w:sz w:val="24"/>
          <w:szCs w:val="24"/>
        </w:rPr>
      </w:pPr>
    </w:p>
    <w:p w:rsidR="005B1880" w:rsidRPr="00FE5972" w:rsidRDefault="005B1880" w:rsidP="00742883">
      <w:pPr>
        <w:pStyle w:val="Sinespaciado"/>
        <w:spacing w:line="360" w:lineRule="auto"/>
        <w:jc w:val="both"/>
        <w:rPr>
          <w:rFonts w:ascii="Palatino Linotype" w:hAnsi="Palatino Linotype"/>
          <w:color w:val="000000"/>
          <w:sz w:val="24"/>
          <w:szCs w:val="24"/>
        </w:rPr>
      </w:pPr>
    </w:p>
    <w:p w:rsidR="00742883" w:rsidRPr="004E6B5B" w:rsidRDefault="00742883" w:rsidP="00742883">
      <w:pPr>
        <w:pStyle w:val="Sinespaciado"/>
        <w:ind w:left="567" w:right="567"/>
        <w:jc w:val="both"/>
        <w:rPr>
          <w:rFonts w:ascii="Palatino Linotype" w:hAnsi="Palatino Linotype"/>
          <w:b/>
          <w:i/>
        </w:rPr>
      </w:pPr>
      <w:r w:rsidRPr="004E6B5B">
        <w:rPr>
          <w:rFonts w:ascii="Palatino Linotype" w:hAnsi="Palatino Linotype"/>
          <w:b/>
          <w:i/>
        </w:rPr>
        <w:lastRenderedPageBreak/>
        <w:t>Artículo 6</w:t>
      </w:r>
    </w:p>
    <w:p w:rsidR="00742883" w:rsidRPr="004E6B5B" w:rsidRDefault="00742883" w:rsidP="00742883">
      <w:pPr>
        <w:pStyle w:val="Sinespaciado"/>
        <w:ind w:left="567" w:right="567"/>
        <w:jc w:val="both"/>
        <w:rPr>
          <w:rFonts w:ascii="Palatino Linotype" w:hAnsi="Palatino Linotype"/>
          <w:i/>
        </w:rPr>
      </w:pPr>
      <w:r w:rsidRPr="004E6B5B">
        <w:rPr>
          <w:rFonts w:ascii="Palatino Linotype" w:hAnsi="Palatino Linotype"/>
          <w:i/>
        </w:rPr>
        <w:t>…</w:t>
      </w:r>
    </w:p>
    <w:p w:rsidR="00742883" w:rsidRPr="004E6B5B" w:rsidRDefault="00742883" w:rsidP="00742883">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742883" w:rsidRPr="004E6B5B" w:rsidRDefault="00742883" w:rsidP="00742883">
      <w:pPr>
        <w:pStyle w:val="Sinespaciado"/>
        <w:ind w:left="567" w:right="567"/>
        <w:jc w:val="both"/>
        <w:rPr>
          <w:rFonts w:ascii="Palatino Linotype" w:hAnsi="Palatino Linotype"/>
          <w:i/>
        </w:rPr>
      </w:pPr>
    </w:p>
    <w:p w:rsidR="00742883" w:rsidRPr="00FE5972" w:rsidRDefault="00742883" w:rsidP="00742883">
      <w:pPr>
        <w:pStyle w:val="Sinespaciado"/>
        <w:numPr>
          <w:ilvl w:val="0"/>
          <w:numId w:val="1"/>
        </w:numPr>
        <w:ind w:left="993" w:right="567"/>
        <w:jc w:val="both"/>
        <w:rPr>
          <w:rFonts w:ascii="Palatino Linotype" w:hAnsi="Palatino Linotype"/>
          <w:i/>
          <w:sz w:val="24"/>
          <w:szCs w:val="24"/>
        </w:rPr>
      </w:pPr>
      <w:r w:rsidRPr="004E6B5B">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w:t>
      </w:r>
      <w:r w:rsidRPr="00FE5972">
        <w:rPr>
          <w:rFonts w:ascii="Palatino Linotype" w:hAnsi="Palatino Linotype"/>
          <w:i/>
          <w:sz w:val="24"/>
          <w:szCs w:val="24"/>
        </w:rPr>
        <w:t>los cuales procederá la declaración de inexistencia de la información.</w:t>
      </w:r>
    </w:p>
    <w:p w:rsidR="00742883" w:rsidRPr="00FE5972" w:rsidRDefault="00742883" w:rsidP="00742883">
      <w:pPr>
        <w:pStyle w:val="Sinespaciado"/>
        <w:spacing w:line="360" w:lineRule="auto"/>
        <w:jc w:val="both"/>
        <w:rPr>
          <w:rFonts w:ascii="Palatino Linotype" w:hAnsi="Palatino Linotype"/>
          <w:sz w:val="24"/>
          <w:szCs w:val="24"/>
        </w:rPr>
      </w:pPr>
    </w:p>
    <w:p w:rsidR="00742883" w:rsidRPr="00FE5972" w:rsidRDefault="00742883" w:rsidP="00742883">
      <w:pPr>
        <w:pStyle w:val="Sinespaciado"/>
        <w:spacing w:line="360" w:lineRule="auto"/>
        <w:jc w:val="both"/>
        <w:rPr>
          <w:rFonts w:ascii="Palatino Linotype" w:hAnsi="Palatino Linotype" w:cs="Arial"/>
          <w:sz w:val="24"/>
          <w:szCs w:val="24"/>
        </w:rPr>
      </w:pPr>
      <w:r>
        <w:rPr>
          <w:rFonts w:ascii="Palatino Linotype" w:hAnsi="Palatino Linotype" w:cs="Arial"/>
          <w:sz w:val="24"/>
          <w:szCs w:val="24"/>
        </w:rPr>
        <w:t>Así mismo</w:t>
      </w:r>
      <w:r w:rsidRPr="00FE5972">
        <w:rPr>
          <w:rFonts w:ascii="Palatino Linotype" w:hAnsi="Palatino Linotype" w:cs="Arial"/>
          <w:sz w:val="24"/>
          <w:szCs w:val="24"/>
        </w:rPr>
        <w:t xml:space="preserve">, en atención a lo dispuesto por los artículos 3, fracción XI y 12 </w:t>
      </w:r>
      <w:r w:rsidRPr="00FE5972">
        <w:rPr>
          <w:rFonts w:ascii="Palatino Linotype" w:hAnsi="Palatino Linotype" w:cs="Arial"/>
          <w:bCs/>
          <w:sz w:val="24"/>
          <w:szCs w:val="24"/>
        </w:rPr>
        <w:t>de la Ley de Transparencia y Acceso a la Información Pública del Estado de México y Municipios</w:t>
      </w:r>
      <w:r w:rsidRPr="00FE5972">
        <w:rPr>
          <w:rFonts w:ascii="Palatino Linotype" w:hAnsi="Palatino Linotype" w:cs="Arial"/>
          <w:sz w:val="24"/>
          <w:szCs w:val="24"/>
        </w:rPr>
        <w:t>, los cuales son del tenor literal siguiente:</w:t>
      </w:r>
    </w:p>
    <w:p w:rsidR="00742883" w:rsidRPr="00FE5972" w:rsidRDefault="00742883" w:rsidP="00742883">
      <w:pPr>
        <w:pStyle w:val="Sinespaciado"/>
        <w:ind w:left="567" w:right="567"/>
        <w:jc w:val="both"/>
        <w:rPr>
          <w:rFonts w:ascii="Palatino Linotype" w:hAnsi="Palatino Linotype"/>
          <w:sz w:val="24"/>
          <w:szCs w:val="24"/>
        </w:rPr>
      </w:pPr>
    </w:p>
    <w:p w:rsidR="00742883" w:rsidRPr="006376FA" w:rsidRDefault="00742883" w:rsidP="00742883">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742883" w:rsidRPr="006376FA" w:rsidRDefault="00742883" w:rsidP="00742883">
      <w:pPr>
        <w:pStyle w:val="Sinespaciado"/>
        <w:ind w:left="567" w:right="567"/>
        <w:jc w:val="both"/>
        <w:rPr>
          <w:rFonts w:ascii="Palatino Linotype" w:hAnsi="Palatino Linotype"/>
          <w:i/>
        </w:rPr>
      </w:pPr>
      <w:r w:rsidRPr="006376FA">
        <w:rPr>
          <w:rFonts w:ascii="Palatino Linotype" w:hAnsi="Palatino Linotype"/>
          <w:i/>
        </w:rPr>
        <w:t>…</w:t>
      </w:r>
    </w:p>
    <w:p w:rsidR="00742883" w:rsidRPr="006376FA" w:rsidRDefault="00742883" w:rsidP="00742883">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742883" w:rsidRPr="006376FA" w:rsidRDefault="00742883" w:rsidP="00742883">
      <w:pPr>
        <w:pStyle w:val="Sinespaciado"/>
        <w:ind w:left="567" w:right="567"/>
        <w:jc w:val="both"/>
        <w:rPr>
          <w:rFonts w:ascii="Palatino Linotype" w:hAnsi="Palatino Linotype"/>
          <w:i/>
        </w:rPr>
      </w:pPr>
    </w:p>
    <w:p w:rsidR="00742883" w:rsidRPr="006376FA" w:rsidRDefault="00742883" w:rsidP="00742883">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742883" w:rsidRPr="006376FA" w:rsidRDefault="00742883" w:rsidP="00742883">
      <w:pPr>
        <w:pStyle w:val="Sinespaciado"/>
        <w:ind w:left="567" w:right="567"/>
        <w:jc w:val="both"/>
        <w:rPr>
          <w:rFonts w:ascii="Palatino Linotype" w:hAnsi="Palatino Linotype"/>
          <w:bCs/>
          <w:i/>
        </w:rPr>
      </w:pPr>
    </w:p>
    <w:p w:rsidR="00742883" w:rsidRPr="006376FA" w:rsidRDefault="00742883" w:rsidP="00742883">
      <w:pPr>
        <w:pStyle w:val="Sinespaciado"/>
        <w:ind w:left="567" w:right="567"/>
        <w:jc w:val="both"/>
        <w:rPr>
          <w:rFonts w:ascii="Palatino Linotype" w:hAnsi="Palatino Linotype"/>
          <w:bCs/>
          <w:i/>
        </w:rPr>
      </w:pPr>
      <w:r w:rsidRPr="006376FA">
        <w:rPr>
          <w:rFonts w:ascii="Palatino Linotype" w:hAnsi="Palatino Linotype"/>
          <w:b/>
          <w:bCs/>
          <w:i/>
          <w:u w:val="single"/>
        </w:rPr>
        <w:lastRenderedPageBreak/>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42883" w:rsidRPr="006376FA" w:rsidRDefault="00742883" w:rsidP="00742883">
      <w:pPr>
        <w:pStyle w:val="Sinespaciado"/>
        <w:ind w:left="567" w:right="567"/>
        <w:jc w:val="both"/>
        <w:rPr>
          <w:rFonts w:ascii="Palatino Linotype" w:hAnsi="Palatino Linotype"/>
          <w:bCs/>
          <w:i/>
        </w:rPr>
      </w:pPr>
    </w:p>
    <w:p w:rsidR="00742883" w:rsidRPr="006376FA" w:rsidRDefault="00742883" w:rsidP="00742883">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742883" w:rsidRPr="006376FA" w:rsidRDefault="00742883" w:rsidP="00742883">
      <w:pPr>
        <w:pStyle w:val="Sinespaciado"/>
        <w:ind w:left="567" w:right="567"/>
        <w:jc w:val="both"/>
        <w:rPr>
          <w:rFonts w:ascii="Palatino Linotype" w:hAnsi="Palatino Linotype"/>
          <w:i/>
        </w:rPr>
      </w:pPr>
    </w:p>
    <w:p w:rsidR="00742883" w:rsidRPr="006376FA" w:rsidRDefault="00742883" w:rsidP="00742883">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742883" w:rsidRPr="006376FA" w:rsidRDefault="00742883" w:rsidP="00742883">
      <w:pPr>
        <w:pStyle w:val="Sinespaciado"/>
        <w:ind w:left="567" w:right="567"/>
        <w:jc w:val="both"/>
        <w:rPr>
          <w:rFonts w:ascii="Palatino Linotype" w:hAnsi="Palatino Linotype"/>
          <w:i/>
        </w:rPr>
      </w:pPr>
    </w:p>
    <w:p w:rsidR="00742883" w:rsidRPr="004E6B5B" w:rsidRDefault="00742883" w:rsidP="00742883">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742883" w:rsidRPr="004E6B5B" w:rsidRDefault="00742883" w:rsidP="00742883">
      <w:pPr>
        <w:pStyle w:val="Sinespaciado"/>
        <w:spacing w:line="360" w:lineRule="auto"/>
        <w:jc w:val="both"/>
        <w:rPr>
          <w:rFonts w:ascii="Palatino Linotype" w:hAnsi="Palatino Linotype"/>
        </w:rPr>
      </w:pPr>
    </w:p>
    <w:p w:rsidR="00742883" w:rsidRPr="00FE5972" w:rsidRDefault="00742883" w:rsidP="00742883">
      <w:pPr>
        <w:pStyle w:val="Sinespaciado"/>
        <w:spacing w:line="360" w:lineRule="auto"/>
        <w:jc w:val="both"/>
        <w:rPr>
          <w:rFonts w:ascii="Palatino Linotype" w:hAnsi="Palatino Linotype"/>
          <w:sz w:val="24"/>
          <w:szCs w:val="24"/>
        </w:rPr>
      </w:pPr>
      <w:r w:rsidRPr="00FE5972">
        <w:rPr>
          <w:rFonts w:ascii="Palatino Linotype" w:hAnsi="Palatino Linotype"/>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742883" w:rsidRPr="00FE5972" w:rsidRDefault="00742883" w:rsidP="00742883">
      <w:pPr>
        <w:pStyle w:val="Sinespaciado"/>
        <w:spacing w:line="360" w:lineRule="auto"/>
        <w:jc w:val="both"/>
        <w:rPr>
          <w:rFonts w:ascii="Palatino Linotype" w:hAnsi="Palatino Linotype"/>
          <w:sz w:val="24"/>
          <w:szCs w:val="24"/>
        </w:rPr>
      </w:pPr>
    </w:p>
    <w:p w:rsidR="00742883" w:rsidRDefault="00742883" w:rsidP="00742883">
      <w:pPr>
        <w:pStyle w:val="Sinespaciado"/>
        <w:spacing w:line="360" w:lineRule="auto"/>
        <w:jc w:val="both"/>
        <w:rPr>
          <w:rFonts w:ascii="Palatino Linotype" w:eastAsia="Times New Roman" w:hAnsi="Palatino Linotype" w:cs="Times New Roman"/>
          <w:sz w:val="24"/>
          <w:szCs w:val="24"/>
          <w:lang w:eastAsia="es-ES"/>
        </w:rPr>
      </w:pPr>
      <w:r>
        <w:rPr>
          <w:rFonts w:ascii="Palatino Linotype" w:hAnsi="Palatino Linotype"/>
          <w:sz w:val="24"/>
          <w:szCs w:val="24"/>
        </w:rPr>
        <w:t>Ahora bien</w:t>
      </w:r>
      <w:r w:rsidRPr="00FE5972">
        <w:rPr>
          <w:rFonts w:ascii="Palatino Linotype" w:hAnsi="Palatino Linotype"/>
          <w:sz w:val="24"/>
          <w:szCs w:val="24"/>
        </w:rPr>
        <w:t xml:space="preserve">, </w:t>
      </w:r>
      <w:r w:rsidRPr="00FE5972">
        <w:rPr>
          <w:rFonts w:ascii="Palatino Linotype" w:eastAsia="Times New Roman" w:hAnsi="Palatino Linotype" w:cs="Times New Roman"/>
          <w:sz w:val="24"/>
          <w:szCs w:val="24"/>
          <w:lang w:eastAsia="es-ES"/>
        </w:rPr>
        <w:t>es necesario señalar que se omite el estudio de la naturaleza jurídica de la información pública solicitada, toda vez que el Sujeto Obligado puso a disposición del Recurrente la información solicitada</w:t>
      </w:r>
      <w:r>
        <w:rPr>
          <w:rFonts w:ascii="Palatino Linotype" w:eastAsia="Times New Roman" w:hAnsi="Palatino Linotype" w:cs="Times New Roman"/>
          <w:sz w:val="24"/>
          <w:szCs w:val="24"/>
          <w:lang w:eastAsia="es-ES"/>
        </w:rPr>
        <w:t xml:space="preserve"> en la respuesta a la solicitud</w:t>
      </w:r>
      <w:r w:rsidRPr="00FE5972">
        <w:rPr>
          <w:rFonts w:ascii="Palatino Linotype" w:eastAsia="Times New Roman" w:hAnsi="Palatino Linotype" w:cs="Times New Roman"/>
          <w:sz w:val="24"/>
          <w:szCs w:val="24"/>
          <w:lang w:eastAsia="es-ES"/>
        </w:rPr>
        <w:t xml:space="preserve"> de información, de </w:t>
      </w:r>
      <w:r w:rsidRPr="00FE5972">
        <w:rPr>
          <w:rFonts w:ascii="Palatino Linotype" w:eastAsia="Times New Roman" w:hAnsi="Palatino Linotype" w:cs="Times New Roman"/>
          <w:sz w:val="24"/>
          <w:szCs w:val="24"/>
          <w:lang w:eastAsia="es-ES"/>
        </w:rPr>
        <w:lastRenderedPageBreak/>
        <w:t>lo que se deduce que existe una aceptación por parte del Sujeto Obligado que genera, administra o posee dicha información, derivada del ejercicio de sus funciones de derecho público.</w:t>
      </w:r>
    </w:p>
    <w:p w:rsidR="00742883" w:rsidRPr="00FE5972" w:rsidRDefault="00742883" w:rsidP="00742883">
      <w:pPr>
        <w:pStyle w:val="Sinespaciado"/>
        <w:spacing w:line="360" w:lineRule="auto"/>
        <w:jc w:val="both"/>
        <w:rPr>
          <w:rFonts w:ascii="Palatino Linotype" w:eastAsia="Times New Roman" w:hAnsi="Palatino Linotype" w:cs="Times New Roman"/>
          <w:sz w:val="24"/>
          <w:szCs w:val="24"/>
          <w:lang w:eastAsia="es-ES"/>
        </w:rPr>
      </w:pPr>
    </w:p>
    <w:p w:rsidR="00742883" w:rsidRDefault="00742883" w:rsidP="00742883">
      <w:pPr>
        <w:pStyle w:val="Sinespaciado"/>
        <w:spacing w:line="360" w:lineRule="auto"/>
        <w:jc w:val="both"/>
        <w:rPr>
          <w:rFonts w:ascii="Palatino Linotype" w:hAnsi="Palatino Linotype"/>
          <w:sz w:val="24"/>
          <w:szCs w:val="24"/>
        </w:rPr>
      </w:pPr>
      <w:r w:rsidRPr="00FE5972">
        <w:rPr>
          <w:rFonts w:ascii="Palatino Linotype" w:hAnsi="Palatino Linotype"/>
          <w:sz w:val="24"/>
          <w:szCs w:val="24"/>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p>
    <w:p w:rsidR="00742883" w:rsidRPr="00FE5972" w:rsidRDefault="00742883" w:rsidP="00742883">
      <w:pPr>
        <w:pStyle w:val="Sinespaciado"/>
        <w:spacing w:line="360" w:lineRule="auto"/>
        <w:jc w:val="both"/>
        <w:rPr>
          <w:rFonts w:ascii="Palatino Linotype" w:hAnsi="Palatino Linotype"/>
          <w:sz w:val="24"/>
          <w:szCs w:val="24"/>
        </w:rPr>
      </w:pPr>
    </w:p>
    <w:p w:rsidR="00742883" w:rsidRDefault="00742883" w:rsidP="00742883">
      <w:pPr>
        <w:pStyle w:val="Sinespaciado"/>
        <w:spacing w:line="360" w:lineRule="auto"/>
        <w:jc w:val="both"/>
        <w:rPr>
          <w:rFonts w:ascii="Palatino Linotype" w:hAnsi="Palatino Linotype"/>
          <w:sz w:val="24"/>
          <w:szCs w:val="24"/>
        </w:rPr>
      </w:pPr>
      <w:r>
        <w:rPr>
          <w:rFonts w:ascii="Palatino Linotype" w:hAnsi="Palatino Linotype"/>
          <w:sz w:val="24"/>
          <w:szCs w:val="24"/>
        </w:rPr>
        <w:t>Así, el estudio debe limitarse a establecer si el Sujeto Obligado está en posibilidad de generar, poseer o administrar los documentos en donde conste lo solicitado por el recurrente.</w:t>
      </w:r>
    </w:p>
    <w:p w:rsidR="00742883" w:rsidRDefault="00742883" w:rsidP="00742883">
      <w:pPr>
        <w:pStyle w:val="Sinespaciado"/>
        <w:spacing w:line="360" w:lineRule="auto"/>
        <w:jc w:val="both"/>
        <w:rPr>
          <w:rFonts w:ascii="Palatino Linotype" w:hAnsi="Palatino Linotype"/>
          <w:sz w:val="24"/>
          <w:szCs w:val="24"/>
        </w:rPr>
      </w:pPr>
    </w:p>
    <w:p w:rsidR="00742883" w:rsidRDefault="00742883" w:rsidP="00742883">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Atento a lo anterior, se analizara los requerimientos solicitados y la información proporcionada a continuación:</w:t>
      </w:r>
    </w:p>
    <w:p w:rsidR="00742883" w:rsidRDefault="00742883" w:rsidP="00742883">
      <w:pPr>
        <w:autoSpaceDE w:val="0"/>
        <w:autoSpaceDN w:val="0"/>
        <w:adjustRightInd w:val="0"/>
        <w:spacing w:after="0" w:line="360" w:lineRule="auto"/>
        <w:jc w:val="both"/>
        <w:rPr>
          <w:rFonts w:ascii="Palatino Linotype" w:hAnsi="Palatino Linotype" w:cs="Arial"/>
          <w:sz w:val="24"/>
          <w:szCs w:val="24"/>
        </w:rPr>
      </w:pPr>
    </w:p>
    <w:p w:rsidR="00F6062B" w:rsidRDefault="00742883" w:rsidP="00586B9B">
      <w:pPr>
        <w:pStyle w:val="Sinespaciado"/>
        <w:spacing w:line="360" w:lineRule="auto"/>
        <w:jc w:val="both"/>
        <w:rPr>
          <w:rFonts w:ascii="Palatino Linotype" w:hAnsi="Palatino Linotype" w:cs="Arial"/>
          <w:sz w:val="24"/>
          <w:szCs w:val="24"/>
        </w:rPr>
      </w:pPr>
      <w:r>
        <w:rPr>
          <w:rFonts w:ascii="Palatino Linotype" w:hAnsi="Palatino Linotype" w:cs="Arial"/>
          <w:sz w:val="24"/>
          <w:szCs w:val="24"/>
        </w:rPr>
        <w:t>Por l</w:t>
      </w:r>
      <w:r w:rsidR="00586B9B">
        <w:rPr>
          <w:rFonts w:ascii="Palatino Linotype" w:hAnsi="Palatino Linotype" w:cs="Arial"/>
          <w:sz w:val="24"/>
          <w:szCs w:val="24"/>
        </w:rPr>
        <w:t xml:space="preserve">o que respecta al primer requerimiento del particular donde le interesa conocer, </w:t>
      </w:r>
      <w:r w:rsidR="00586B9B" w:rsidRPr="00D97ACE">
        <w:rPr>
          <w:rFonts w:ascii="Palatino Linotype" w:hAnsi="Palatino Linotype"/>
          <w:sz w:val="24"/>
          <w:szCs w:val="24"/>
        </w:rPr>
        <w:t xml:space="preserve">quien dirige o administra los fideicomisos del </w:t>
      </w:r>
      <w:proofErr w:type="spellStart"/>
      <w:r w:rsidR="00586B9B" w:rsidRPr="00D97ACE">
        <w:rPr>
          <w:rFonts w:ascii="Palatino Linotype" w:hAnsi="Palatino Linotype"/>
          <w:sz w:val="24"/>
          <w:szCs w:val="24"/>
        </w:rPr>
        <w:t>comecyt</w:t>
      </w:r>
      <w:proofErr w:type="spellEnd"/>
      <w:r w:rsidR="00586B9B" w:rsidRPr="00D97ACE">
        <w:rPr>
          <w:rFonts w:ascii="Palatino Linotype" w:hAnsi="Palatino Linotype"/>
          <w:sz w:val="24"/>
          <w:szCs w:val="24"/>
        </w:rPr>
        <w:t xml:space="preserve"> actualmente en el </w:t>
      </w:r>
      <w:proofErr w:type="spellStart"/>
      <w:r w:rsidR="00586B9B" w:rsidRPr="00D97ACE">
        <w:rPr>
          <w:rFonts w:ascii="Palatino Linotype" w:hAnsi="Palatino Linotype"/>
          <w:sz w:val="24"/>
          <w:szCs w:val="24"/>
        </w:rPr>
        <w:t>comecyt</w:t>
      </w:r>
      <w:proofErr w:type="spellEnd"/>
      <w:r w:rsidR="00586B9B" w:rsidRPr="00D97ACE">
        <w:rPr>
          <w:rFonts w:ascii="Palatino Linotype" w:hAnsi="Palatino Linotype"/>
          <w:sz w:val="24"/>
          <w:szCs w:val="24"/>
        </w:rPr>
        <w:t xml:space="preserve"> y de acuerdo con qué </w:t>
      </w:r>
      <w:r w:rsidR="00586B9B">
        <w:rPr>
          <w:rFonts w:ascii="Palatino Linotype" w:hAnsi="Palatino Linotype"/>
          <w:sz w:val="24"/>
          <w:szCs w:val="24"/>
        </w:rPr>
        <w:t xml:space="preserve">normatividad?, </w:t>
      </w:r>
      <w:r>
        <w:rPr>
          <w:rFonts w:ascii="Palatino Linotype" w:hAnsi="Palatino Linotype" w:cs="Arial"/>
          <w:sz w:val="24"/>
          <w:szCs w:val="24"/>
        </w:rPr>
        <w:t xml:space="preserve">el Sujeto Obligado emitió en respuesta lo siguiente, </w:t>
      </w:r>
      <w:r w:rsidR="00F6062B">
        <w:rPr>
          <w:rFonts w:ascii="Palatino Linotype" w:hAnsi="Palatino Linotype" w:cs="Arial"/>
          <w:sz w:val="24"/>
          <w:szCs w:val="24"/>
        </w:rPr>
        <w:t>por lo que</w:t>
      </w:r>
      <w:r>
        <w:rPr>
          <w:rFonts w:ascii="Palatino Linotype" w:hAnsi="Palatino Linotype" w:cs="Arial"/>
          <w:sz w:val="24"/>
          <w:szCs w:val="24"/>
        </w:rPr>
        <w:t xml:space="preserve"> dicho requerimiento se tiene por colmado:</w:t>
      </w:r>
    </w:p>
    <w:p w:rsidR="00742883" w:rsidRDefault="00586B9B" w:rsidP="00742883">
      <w:pPr>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0BA850FD" wp14:editId="0BB0193F">
            <wp:extent cx="5659405" cy="1860697"/>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982" t="31599" r="30032" b="41686"/>
                    <a:stretch/>
                  </pic:blipFill>
                  <pic:spPr bwMode="auto">
                    <a:xfrm>
                      <a:off x="0" y="0"/>
                      <a:ext cx="5736399" cy="1886011"/>
                    </a:xfrm>
                    <a:prstGeom prst="rect">
                      <a:avLst/>
                    </a:prstGeom>
                    <a:ln>
                      <a:noFill/>
                    </a:ln>
                    <a:extLst>
                      <a:ext uri="{53640926-AAD7-44D8-BBD7-CCE9431645EC}">
                        <a14:shadowObscured xmlns:a14="http://schemas.microsoft.com/office/drawing/2010/main"/>
                      </a:ext>
                    </a:extLst>
                  </pic:spPr>
                </pic:pic>
              </a:graphicData>
            </a:graphic>
          </wp:inline>
        </w:drawing>
      </w:r>
    </w:p>
    <w:p w:rsidR="00F6062B" w:rsidRDefault="00F6062B" w:rsidP="00742883">
      <w:pPr>
        <w:autoSpaceDE w:val="0"/>
        <w:autoSpaceDN w:val="0"/>
        <w:adjustRightInd w:val="0"/>
        <w:spacing w:after="0" w:line="360" w:lineRule="auto"/>
        <w:jc w:val="center"/>
        <w:rPr>
          <w:rFonts w:ascii="Palatino Linotype" w:hAnsi="Palatino Linotype" w:cs="Arial"/>
          <w:sz w:val="24"/>
          <w:szCs w:val="24"/>
        </w:rPr>
      </w:pPr>
      <w:r>
        <w:rPr>
          <w:noProof/>
          <w:lang w:eastAsia="es-MX"/>
        </w:rPr>
        <w:drawing>
          <wp:inline distT="0" distB="0" distL="0" distR="0" wp14:anchorId="50CF83C9" wp14:editId="446004FA">
            <wp:extent cx="5611702" cy="1020726"/>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263" t="31303" r="23561" b="48320"/>
                    <a:stretch/>
                  </pic:blipFill>
                  <pic:spPr bwMode="auto">
                    <a:xfrm>
                      <a:off x="0" y="0"/>
                      <a:ext cx="5675648" cy="1032357"/>
                    </a:xfrm>
                    <a:prstGeom prst="rect">
                      <a:avLst/>
                    </a:prstGeom>
                    <a:ln>
                      <a:noFill/>
                    </a:ln>
                    <a:extLst>
                      <a:ext uri="{53640926-AAD7-44D8-BBD7-CCE9431645EC}">
                        <a14:shadowObscured xmlns:a14="http://schemas.microsoft.com/office/drawing/2010/main"/>
                      </a:ext>
                    </a:extLst>
                  </pic:spPr>
                </pic:pic>
              </a:graphicData>
            </a:graphic>
          </wp:inline>
        </w:drawing>
      </w:r>
    </w:p>
    <w:p w:rsidR="00CB0372" w:rsidRDefault="00CB0372" w:rsidP="00742883">
      <w:pPr>
        <w:autoSpaceDE w:val="0"/>
        <w:autoSpaceDN w:val="0"/>
        <w:adjustRightInd w:val="0"/>
        <w:spacing w:after="0" w:line="360" w:lineRule="auto"/>
        <w:jc w:val="center"/>
        <w:rPr>
          <w:rFonts w:ascii="Palatino Linotype" w:hAnsi="Palatino Linotype" w:cs="Arial"/>
          <w:sz w:val="24"/>
          <w:szCs w:val="24"/>
        </w:rPr>
      </w:pPr>
    </w:p>
    <w:p w:rsidR="00742883" w:rsidRDefault="00742883" w:rsidP="00742883">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cuanto al requerimiento </w:t>
      </w:r>
      <w:r w:rsidR="00F6062B">
        <w:rPr>
          <w:rFonts w:ascii="Palatino Linotype" w:hAnsi="Palatino Linotype" w:cs="Arial"/>
          <w:sz w:val="24"/>
          <w:szCs w:val="24"/>
        </w:rPr>
        <w:t xml:space="preserve">por medio del cual </w:t>
      </w:r>
      <w:r w:rsidR="00CB0372">
        <w:rPr>
          <w:rFonts w:ascii="Palatino Linotype" w:hAnsi="Palatino Linotype" w:cs="Arial"/>
          <w:sz w:val="24"/>
          <w:szCs w:val="24"/>
        </w:rPr>
        <w:t>al</w:t>
      </w:r>
      <w:r w:rsidR="00F6062B">
        <w:rPr>
          <w:rFonts w:ascii="Palatino Linotype" w:hAnsi="Palatino Linotype" w:cs="Arial"/>
          <w:sz w:val="24"/>
          <w:szCs w:val="24"/>
        </w:rPr>
        <w:t xml:space="preserve"> particular le interesa conocer, </w:t>
      </w:r>
      <w:r w:rsidR="00CB0372">
        <w:rPr>
          <w:rFonts w:ascii="Palatino Linotype" w:hAnsi="Palatino Linotype" w:cs="Arial"/>
          <w:sz w:val="24"/>
          <w:szCs w:val="24"/>
        </w:rPr>
        <w:t>¿</w:t>
      </w:r>
      <w:r w:rsidR="00CB0372" w:rsidRPr="00D97ACE">
        <w:rPr>
          <w:rFonts w:ascii="Palatino Linotype" w:hAnsi="Palatino Linotype"/>
          <w:sz w:val="24"/>
          <w:szCs w:val="24"/>
        </w:rPr>
        <w:t>cuál</w:t>
      </w:r>
      <w:r w:rsidR="00F6062B" w:rsidRPr="00D97ACE">
        <w:rPr>
          <w:rFonts w:ascii="Palatino Linotype" w:hAnsi="Palatino Linotype"/>
          <w:sz w:val="24"/>
          <w:szCs w:val="24"/>
        </w:rPr>
        <w:t xml:space="preserve"> es el recurso con que cuenta actualmente cada fideicomiso que operan?</w:t>
      </w:r>
      <w:r>
        <w:rPr>
          <w:rFonts w:ascii="Palatino Linotype" w:hAnsi="Palatino Linotype" w:cs="Arial"/>
          <w:sz w:val="24"/>
          <w:szCs w:val="24"/>
        </w:rPr>
        <w:t xml:space="preserve">, el sujeto obligado manifestó en su </w:t>
      </w:r>
      <w:r w:rsidR="00F6062B">
        <w:rPr>
          <w:rFonts w:ascii="Palatino Linotype" w:hAnsi="Palatino Linotype" w:cs="Arial"/>
          <w:sz w:val="24"/>
          <w:szCs w:val="24"/>
        </w:rPr>
        <w:t>respuesta</w:t>
      </w:r>
      <w:r>
        <w:rPr>
          <w:rFonts w:ascii="Palatino Linotype" w:hAnsi="Palatino Linotype" w:cs="Arial"/>
          <w:sz w:val="24"/>
          <w:szCs w:val="24"/>
        </w:rPr>
        <w:t>, dicho requerimiento colma:</w:t>
      </w:r>
    </w:p>
    <w:p w:rsidR="00CB0372" w:rsidRDefault="00CB0372" w:rsidP="00742883">
      <w:pPr>
        <w:autoSpaceDE w:val="0"/>
        <w:autoSpaceDN w:val="0"/>
        <w:adjustRightInd w:val="0"/>
        <w:spacing w:after="0" w:line="360" w:lineRule="auto"/>
        <w:jc w:val="both"/>
        <w:rPr>
          <w:rFonts w:ascii="Palatino Linotype" w:hAnsi="Palatino Linotype" w:cs="Arial"/>
          <w:sz w:val="24"/>
          <w:szCs w:val="24"/>
        </w:rPr>
      </w:pPr>
    </w:p>
    <w:p w:rsidR="00742883" w:rsidRDefault="00614CED" w:rsidP="00614CED">
      <w:pPr>
        <w:autoSpaceDE w:val="0"/>
        <w:autoSpaceDN w:val="0"/>
        <w:adjustRightInd w:val="0"/>
        <w:spacing w:after="0" w:line="360" w:lineRule="auto"/>
        <w:jc w:val="center"/>
        <w:rPr>
          <w:rFonts w:ascii="Palatino Linotype" w:hAnsi="Palatino Linotype" w:cs="Arial"/>
          <w:sz w:val="24"/>
          <w:szCs w:val="24"/>
        </w:rPr>
      </w:pPr>
      <w:r>
        <w:rPr>
          <w:noProof/>
          <w:lang w:eastAsia="es-MX"/>
        </w:rPr>
        <w:drawing>
          <wp:inline distT="0" distB="0" distL="0" distR="0" wp14:anchorId="0404187B" wp14:editId="44AA3EF9">
            <wp:extent cx="5357495" cy="9356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834" t="33075" r="18310" b="52157"/>
                    <a:stretch/>
                  </pic:blipFill>
                  <pic:spPr bwMode="auto">
                    <a:xfrm>
                      <a:off x="0" y="0"/>
                      <a:ext cx="5450439" cy="951897"/>
                    </a:xfrm>
                    <a:prstGeom prst="rect">
                      <a:avLst/>
                    </a:prstGeom>
                    <a:ln>
                      <a:noFill/>
                    </a:ln>
                    <a:extLst>
                      <a:ext uri="{53640926-AAD7-44D8-BBD7-CCE9431645EC}">
                        <a14:shadowObscured xmlns:a14="http://schemas.microsoft.com/office/drawing/2010/main"/>
                      </a:ext>
                    </a:extLst>
                  </pic:spPr>
                </pic:pic>
              </a:graphicData>
            </a:graphic>
          </wp:inline>
        </w:drawing>
      </w:r>
    </w:p>
    <w:p w:rsidR="00CB0372" w:rsidRDefault="00CB0372" w:rsidP="00614CED">
      <w:pPr>
        <w:autoSpaceDE w:val="0"/>
        <w:autoSpaceDN w:val="0"/>
        <w:adjustRightInd w:val="0"/>
        <w:spacing w:after="0" w:line="360" w:lineRule="auto"/>
        <w:jc w:val="center"/>
        <w:rPr>
          <w:rFonts w:ascii="Palatino Linotype" w:hAnsi="Palatino Linotype" w:cs="Arial"/>
          <w:sz w:val="24"/>
          <w:szCs w:val="24"/>
        </w:rPr>
      </w:pPr>
    </w:p>
    <w:p w:rsidR="00943C9F" w:rsidRDefault="00066F78" w:rsidP="00943C9F">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relación al requerimiento por el cual a el particular le interesa conocer, </w:t>
      </w:r>
      <w:r w:rsidR="00CB0372">
        <w:rPr>
          <w:rFonts w:ascii="Palatino Linotype" w:hAnsi="Palatino Linotype" w:cs="Arial"/>
          <w:sz w:val="24"/>
          <w:szCs w:val="24"/>
        </w:rPr>
        <w:t>¿</w:t>
      </w:r>
      <w:r w:rsidR="00CB0372" w:rsidRPr="00D97ACE">
        <w:rPr>
          <w:rFonts w:ascii="Palatino Linotype" w:hAnsi="Palatino Linotype"/>
          <w:sz w:val="24"/>
          <w:szCs w:val="24"/>
        </w:rPr>
        <w:t>cuánto</w:t>
      </w:r>
      <w:r w:rsidRPr="00D97ACE">
        <w:rPr>
          <w:rFonts w:ascii="Palatino Linotype" w:hAnsi="Palatino Linotype"/>
          <w:sz w:val="24"/>
          <w:szCs w:val="24"/>
        </w:rPr>
        <w:t xml:space="preserve"> dinero ha sido entregado desde año 2018 a la fecha en proyectos, en cada fideicomiso? precisar con qué instituciones, empresas, escuelas o personas </w:t>
      </w:r>
      <w:r w:rsidR="00CB0372" w:rsidRPr="00D97ACE">
        <w:rPr>
          <w:rFonts w:ascii="Palatino Linotype" w:hAnsi="Palatino Linotype"/>
          <w:sz w:val="24"/>
          <w:szCs w:val="24"/>
        </w:rPr>
        <w:t>jurídico</w:t>
      </w:r>
      <w:r w:rsidRPr="00D97ACE">
        <w:rPr>
          <w:rFonts w:ascii="Palatino Linotype" w:hAnsi="Palatino Linotype"/>
          <w:sz w:val="24"/>
          <w:szCs w:val="24"/>
        </w:rPr>
        <w:t xml:space="preserve"> colectivas se han entregado recursos de fideicomisos y </w:t>
      </w:r>
      <w:r w:rsidR="00CB0372">
        <w:rPr>
          <w:rFonts w:ascii="Palatino Linotype" w:hAnsi="Palatino Linotype"/>
          <w:sz w:val="24"/>
          <w:szCs w:val="24"/>
        </w:rPr>
        <w:t>¿</w:t>
      </w:r>
      <w:r w:rsidR="00CB0372" w:rsidRPr="00D97ACE">
        <w:rPr>
          <w:rFonts w:ascii="Palatino Linotype" w:hAnsi="Palatino Linotype"/>
          <w:sz w:val="24"/>
          <w:szCs w:val="24"/>
        </w:rPr>
        <w:t>cuál</w:t>
      </w:r>
      <w:r w:rsidRPr="00D97ACE">
        <w:rPr>
          <w:rFonts w:ascii="Palatino Linotype" w:hAnsi="Palatino Linotype"/>
          <w:sz w:val="24"/>
          <w:szCs w:val="24"/>
        </w:rPr>
        <w:t xml:space="preserve"> fue el proceso para ser seleccionados dichos </w:t>
      </w:r>
      <w:r w:rsidRPr="00D97ACE">
        <w:rPr>
          <w:rFonts w:ascii="Palatino Linotype" w:hAnsi="Palatino Linotype"/>
          <w:sz w:val="24"/>
          <w:szCs w:val="24"/>
        </w:rPr>
        <w:lastRenderedPageBreak/>
        <w:t>proyectos?</w:t>
      </w:r>
      <w:r>
        <w:rPr>
          <w:rFonts w:ascii="Palatino Linotype" w:hAnsi="Palatino Linotype" w:cs="Arial"/>
          <w:sz w:val="24"/>
          <w:szCs w:val="24"/>
        </w:rPr>
        <w:t>, el sujeto obligado manif</w:t>
      </w:r>
      <w:r w:rsidR="00CB0372">
        <w:rPr>
          <w:rFonts w:ascii="Palatino Linotype" w:hAnsi="Palatino Linotype" w:cs="Arial"/>
          <w:sz w:val="24"/>
          <w:szCs w:val="24"/>
        </w:rPr>
        <w:t>estó en su respuesta; dich</w:t>
      </w:r>
      <w:r>
        <w:rPr>
          <w:rFonts w:ascii="Palatino Linotype" w:hAnsi="Palatino Linotype" w:cs="Arial"/>
          <w:sz w:val="24"/>
          <w:szCs w:val="24"/>
        </w:rPr>
        <w:t>o requerimiento</w:t>
      </w:r>
      <w:r w:rsidR="00CB0372">
        <w:rPr>
          <w:rFonts w:ascii="Palatino Linotype" w:hAnsi="Palatino Linotype" w:cs="Arial"/>
          <w:sz w:val="24"/>
          <w:szCs w:val="24"/>
        </w:rPr>
        <w:t xml:space="preserve"> </w:t>
      </w:r>
      <w:r>
        <w:rPr>
          <w:rFonts w:ascii="Palatino Linotype" w:hAnsi="Palatino Linotype" w:cs="Arial"/>
          <w:sz w:val="24"/>
          <w:szCs w:val="24"/>
        </w:rPr>
        <w:t>colma</w:t>
      </w:r>
      <w:r w:rsidR="00CB0372">
        <w:rPr>
          <w:rFonts w:ascii="Palatino Linotype" w:hAnsi="Palatino Linotype" w:cs="Arial"/>
          <w:sz w:val="24"/>
          <w:szCs w:val="24"/>
        </w:rPr>
        <w:t xml:space="preserve"> parcialmente</w:t>
      </w:r>
      <w:r w:rsidR="005275EF">
        <w:rPr>
          <w:rFonts w:ascii="Palatino Linotype" w:hAnsi="Palatino Linotype" w:cs="Arial"/>
          <w:sz w:val="24"/>
          <w:szCs w:val="24"/>
        </w:rPr>
        <w:t>,</w:t>
      </w:r>
      <w:r w:rsidR="00943C9F">
        <w:rPr>
          <w:rFonts w:ascii="Palatino Linotype" w:hAnsi="Palatino Linotype" w:cs="Arial"/>
          <w:sz w:val="24"/>
          <w:szCs w:val="24"/>
        </w:rPr>
        <w:t xml:space="preserve"> toda vez que de acuerdo a lo solicitado por el recurrente, </w:t>
      </w:r>
      <w:r w:rsidR="005275EF">
        <w:rPr>
          <w:rFonts w:ascii="Palatino Linotype" w:hAnsi="Palatino Linotype" w:cs="Arial"/>
          <w:sz w:val="24"/>
          <w:szCs w:val="24"/>
        </w:rPr>
        <w:t xml:space="preserve">en cuanto al proceso de selección de dichos proyectos, </w:t>
      </w:r>
      <w:r w:rsidR="00943C9F">
        <w:rPr>
          <w:rFonts w:ascii="Palatino Linotype" w:hAnsi="Palatino Linotype" w:cs="Arial"/>
          <w:sz w:val="24"/>
          <w:szCs w:val="24"/>
        </w:rPr>
        <w:t>tal y como se advierte de la respuesta otorgada por el sujeto obligado</w:t>
      </w:r>
      <w:r w:rsidR="0095407D">
        <w:rPr>
          <w:rFonts w:ascii="Palatino Linotype" w:hAnsi="Palatino Linotype" w:cs="Arial"/>
          <w:sz w:val="24"/>
          <w:szCs w:val="24"/>
        </w:rPr>
        <w:t xml:space="preserve"> misma que</w:t>
      </w:r>
      <w:r w:rsidR="00943C9F">
        <w:rPr>
          <w:rFonts w:ascii="Palatino Linotype" w:hAnsi="Palatino Linotype" w:cs="Arial"/>
          <w:sz w:val="24"/>
          <w:szCs w:val="24"/>
        </w:rPr>
        <w:t xml:space="preserve"> </w:t>
      </w:r>
      <w:r w:rsidR="0095407D">
        <w:rPr>
          <w:rFonts w:ascii="Palatino Linotype" w:hAnsi="Palatino Linotype" w:cs="Arial"/>
          <w:sz w:val="24"/>
          <w:szCs w:val="24"/>
        </w:rPr>
        <w:t xml:space="preserve">se observa que es simple </w:t>
      </w:r>
      <w:r w:rsidR="00943C9F">
        <w:rPr>
          <w:rFonts w:ascii="Palatino Linotype" w:hAnsi="Palatino Linotype" w:cs="Arial"/>
          <w:sz w:val="24"/>
          <w:szCs w:val="24"/>
        </w:rPr>
        <w:t>y que se inserta a continuación, ya que únicamente menciona de manera general el fundamento legal donde se encuentra regulado el proceso de selección de proyecto, sin embargo, no proporciona más información y toda vez que el sujeto obligado reconoce contar con la información, resulta dable ordenar el documento donde consten los procesos de selección de proyecto.</w:t>
      </w:r>
    </w:p>
    <w:p w:rsidR="00066F78" w:rsidRDefault="00943C9F" w:rsidP="00943C9F">
      <w:pPr>
        <w:autoSpaceDE w:val="0"/>
        <w:autoSpaceDN w:val="0"/>
        <w:adjustRightInd w:val="0"/>
        <w:spacing w:after="0" w:line="360" w:lineRule="auto"/>
        <w:jc w:val="center"/>
        <w:rPr>
          <w:rFonts w:ascii="Palatino Linotype" w:hAnsi="Palatino Linotype" w:cs="Arial"/>
          <w:sz w:val="24"/>
          <w:szCs w:val="24"/>
        </w:rPr>
      </w:pPr>
      <w:r>
        <w:rPr>
          <w:noProof/>
          <w:lang w:eastAsia="es-MX"/>
        </w:rPr>
        <w:drawing>
          <wp:inline distT="0" distB="0" distL="0" distR="0" wp14:anchorId="1A9631DE" wp14:editId="0F03C07B">
            <wp:extent cx="5577840" cy="619125"/>
            <wp:effectExtent l="0" t="0" r="381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078" t="40753" r="23932" b="49752"/>
                    <a:stretch/>
                  </pic:blipFill>
                  <pic:spPr bwMode="auto">
                    <a:xfrm>
                      <a:off x="0" y="0"/>
                      <a:ext cx="5583074" cy="619706"/>
                    </a:xfrm>
                    <a:prstGeom prst="rect">
                      <a:avLst/>
                    </a:prstGeom>
                    <a:ln>
                      <a:noFill/>
                    </a:ln>
                    <a:extLst>
                      <a:ext uri="{53640926-AAD7-44D8-BBD7-CCE9431645EC}">
                        <a14:shadowObscured xmlns:a14="http://schemas.microsoft.com/office/drawing/2010/main"/>
                      </a:ext>
                    </a:extLst>
                  </pic:spPr>
                </pic:pic>
              </a:graphicData>
            </a:graphic>
          </wp:inline>
        </w:drawing>
      </w:r>
    </w:p>
    <w:p w:rsidR="005275EF" w:rsidRDefault="005275EF" w:rsidP="00066F78">
      <w:pPr>
        <w:autoSpaceDE w:val="0"/>
        <w:autoSpaceDN w:val="0"/>
        <w:adjustRightInd w:val="0"/>
        <w:spacing w:after="0" w:line="360" w:lineRule="auto"/>
        <w:jc w:val="both"/>
        <w:rPr>
          <w:rFonts w:ascii="Palatino Linotype" w:hAnsi="Palatino Linotype" w:cs="Arial"/>
          <w:sz w:val="24"/>
          <w:szCs w:val="24"/>
        </w:rPr>
      </w:pPr>
    </w:p>
    <w:p w:rsidR="00066F78" w:rsidRDefault="00066F78" w:rsidP="00066F78">
      <w:pPr>
        <w:autoSpaceDE w:val="0"/>
        <w:autoSpaceDN w:val="0"/>
        <w:adjustRightInd w:val="0"/>
        <w:spacing w:after="0" w:line="360" w:lineRule="auto"/>
        <w:jc w:val="center"/>
        <w:rPr>
          <w:rFonts w:ascii="Palatino Linotype" w:hAnsi="Palatino Linotype" w:cs="Arial"/>
          <w:sz w:val="24"/>
          <w:szCs w:val="24"/>
        </w:rPr>
      </w:pPr>
      <w:r>
        <w:rPr>
          <w:noProof/>
          <w:lang w:eastAsia="es-MX"/>
        </w:rPr>
        <w:drawing>
          <wp:inline distT="0" distB="0" distL="0" distR="0" wp14:anchorId="50DB9F92" wp14:editId="50344552">
            <wp:extent cx="5494079" cy="3409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214" t="16538" r="25415" b="11401"/>
                    <a:stretch/>
                  </pic:blipFill>
                  <pic:spPr bwMode="auto">
                    <a:xfrm>
                      <a:off x="0" y="0"/>
                      <a:ext cx="5559332" cy="3450450"/>
                    </a:xfrm>
                    <a:prstGeom prst="rect">
                      <a:avLst/>
                    </a:prstGeom>
                    <a:ln>
                      <a:noFill/>
                    </a:ln>
                    <a:extLst>
                      <a:ext uri="{53640926-AAD7-44D8-BBD7-CCE9431645EC}">
                        <a14:shadowObscured xmlns:a14="http://schemas.microsoft.com/office/drawing/2010/main"/>
                      </a:ext>
                    </a:extLst>
                  </pic:spPr>
                </pic:pic>
              </a:graphicData>
            </a:graphic>
          </wp:inline>
        </w:drawing>
      </w:r>
    </w:p>
    <w:p w:rsidR="003E5591" w:rsidRDefault="003E5591" w:rsidP="00066F78">
      <w:pPr>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732D38C4" wp14:editId="75183BBE">
            <wp:extent cx="5505133" cy="7006856"/>
            <wp:effectExtent l="0" t="0" r="63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127" t="18309" r="32046" b="12280"/>
                    <a:stretch/>
                  </pic:blipFill>
                  <pic:spPr bwMode="auto">
                    <a:xfrm>
                      <a:off x="0" y="0"/>
                      <a:ext cx="5552462" cy="7067095"/>
                    </a:xfrm>
                    <a:prstGeom prst="rect">
                      <a:avLst/>
                    </a:prstGeom>
                    <a:ln>
                      <a:noFill/>
                    </a:ln>
                    <a:extLst>
                      <a:ext uri="{53640926-AAD7-44D8-BBD7-CCE9431645EC}">
                        <a14:shadowObscured xmlns:a14="http://schemas.microsoft.com/office/drawing/2010/main"/>
                      </a:ext>
                    </a:extLst>
                  </pic:spPr>
                </pic:pic>
              </a:graphicData>
            </a:graphic>
          </wp:inline>
        </w:drawing>
      </w:r>
    </w:p>
    <w:p w:rsidR="00CB0372" w:rsidRDefault="00CB0372" w:rsidP="00066F78">
      <w:pPr>
        <w:autoSpaceDE w:val="0"/>
        <w:autoSpaceDN w:val="0"/>
        <w:adjustRightInd w:val="0"/>
        <w:spacing w:after="0" w:line="360" w:lineRule="auto"/>
        <w:jc w:val="center"/>
        <w:rPr>
          <w:rFonts w:ascii="Palatino Linotype" w:hAnsi="Palatino Linotype" w:cs="Arial"/>
          <w:sz w:val="24"/>
          <w:szCs w:val="24"/>
        </w:rPr>
      </w:pPr>
    </w:p>
    <w:p w:rsidR="00CB0372" w:rsidRDefault="00CB0372" w:rsidP="00066F78">
      <w:pPr>
        <w:autoSpaceDE w:val="0"/>
        <w:autoSpaceDN w:val="0"/>
        <w:adjustRightInd w:val="0"/>
        <w:spacing w:after="0" w:line="360" w:lineRule="auto"/>
        <w:jc w:val="center"/>
        <w:rPr>
          <w:rFonts w:ascii="Palatino Linotype" w:hAnsi="Palatino Linotype" w:cs="Arial"/>
          <w:sz w:val="24"/>
          <w:szCs w:val="24"/>
        </w:rPr>
      </w:pPr>
      <w:bookmarkStart w:id="0" w:name="_GoBack"/>
      <w:bookmarkEnd w:id="0"/>
    </w:p>
    <w:p w:rsidR="00CB0372" w:rsidRDefault="00CB0372" w:rsidP="00B6375E">
      <w:pPr>
        <w:pStyle w:val="Sinespaciado"/>
        <w:spacing w:line="360" w:lineRule="auto"/>
        <w:jc w:val="both"/>
        <w:rPr>
          <w:rFonts w:ascii="Palatino Linotype" w:hAnsi="Palatino Linotype" w:cs="Arial"/>
          <w:sz w:val="24"/>
          <w:szCs w:val="24"/>
        </w:rPr>
      </w:pPr>
    </w:p>
    <w:p w:rsidR="00221739" w:rsidRDefault="003E5591" w:rsidP="00B6375E">
      <w:pPr>
        <w:pStyle w:val="Sinespaciado"/>
        <w:spacing w:line="360" w:lineRule="auto"/>
        <w:jc w:val="both"/>
        <w:rPr>
          <w:rFonts w:ascii="Palatino Linotype" w:hAnsi="Palatino Linotype" w:cs="Arial"/>
          <w:sz w:val="24"/>
          <w:szCs w:val="24"/>
        </w:rPr>
      </w:pPr>
      <w:r>
        <w:rPr>
          <w:rFonts w:ascii="Palatino Linotype" w:hAnsi="Palatino Linotype" w:cs="Arial"/>
          <w:sz w:val="24"/>
          <w:szCs w:val="24"/>
        </w:rPr>
        <w:t>En relación al requerimiento por el cual a el particular le interesa conocer,</w:t>
      </w:r>
      <w:r w:rsidRPr="003E5591">
        <w:rPr>
          <w:rFonts w:ascii="Palatino Linotype" w:hAnsi="Palatino Linotype"/>
          <w:sz w:val="24"/>
          <w:szCs w:val="24"/>
        </w:rPr>
        <w:t xml:space="preserve"> </w:t>
      </w:r>
      <w:r w:rsidRPr="00D97ACE">
        <w:rPr>
          <w:rFonts w:ascii="Palatino Linotype" w:hAnsi="Palatino Linotype"/>
          <w:sz w:val="24"/>
          <w:szCs w:val="24"/>
        </w:rPr>
        <w:t xml:space="preserve">de enero 2018 a la fecha han sido cancelados proyectos aprobados en alguno o en los dos fideicomisos que opera el </w:t>
      </w:r>
      <w:proofErr w:type="spellStart"/>
      <w:r w:rsidRPr="00D97ACE">
        <w:rPr>
          <w:rFonts w:ascii="Palatino Linotype" w:hAnsi="Palatino Linotype"/>
          <w:sz w:val="24"/>
          <w:szCs w:val="24"/>
        </w:rPr>
        <w:t>comecyt</w:t>
      </w:r>
      <w:proofErr w:type="spellEnd"/>
      <w:r w:rsidRPr="00D97ACE">
        <w:rPr>
          <w:rFonts w:ascii="Palatino Linotype" w:hAnsi="Palatino Linotype"/>
          <w:sz w:val="24"/>
          <w:szCs w:val="24"/>
        </w:rPr>
        <w:t xml:space="preserve">? de ser afirmativo, cual fue la razón de su cancelación, fundamento legal, quien autorizó dicha cancelación, y si dicha persona cuenta con autorización o poder para tomar esa decisión? </w:t>
      </w:r>
      <w:r w:rsidR="00B6375E" w:rsidRPr="00D97ACE">
        <w:rPr>
          <w:rFonts w:ascii="Palatino Linotype" w:hAnsi="Palatino Linotype"/>
          <w:sz w:val="24"/>
          <w:szCs w:val="24"/>
        </w:rPr>
        <w:t>así</w:t>
      </w:r>
      <w:r w:rsidRPr="00D97ACE">
        <w:rPr>
          <w:rFonts w:ascii="Palatino Linotype" w:hAnsi="Palatino Linotype"/>
          <w:sz w:val="24"/>
          <w:szCs w:val="24"/>
        </w:rPr>
        <w:t xml:space="preserve"> mismo especificar el mecanismo a trav</w:t>
      </w:r>
      <w:r w:rsidR="00B6375E">
        <w:rPr>
          <w:rFonts w:ascii="Palatino Linotype" w:hAnsi="Palatino Linotype"/>
          <w:sz w:val="24"/>
          <w:szCs w:val="24"/>
        </w:rPr>
        <w:t>és</w:t>
      </w:r>
      <w:r w:rsidRPr="00D97ACE">
        <w:rPr>
          <w:rFonts w:ascii="Palatino Linotype" w:hAnsi="Palatino Linotype"/>
          <w:sz w:val="24"/>
          <w:szCs w:val="24"/>
        </w:rPr>
        <w:t xml:space="preserve"> del cual se tuvo por cancelado o cancelados los proyectos que usted señale fecha de la </w:t>
      </w:r>
      <w:r w:rsidR="00943C9F" w:rsidRPr="00D97ACE">
        <w:rPr>
          <w:rFonts w:ascii="Palatino Linotype" w:hAnsi="Palatino Linotype"/>
          <w:sz w:val="24"/>
          <w:szCs w:val="24"/>
        </w:rPr>
        <w:t>última</w:t>
      </w:r>
      <w:r w:rsidRPr="00D97ACE">
        <w:rPr>
          <w:rFonts w:ascii="Palatino Linotype" w:hAnsi="Palatino Linotype"/>
          <w:sz w:val="24"/>
          <w:szCs w:val="24"/>
        </w:rPr>
        <w:t xml:space="preserve"> actualización a la normatividad que regula a los fideicomisos del </w:t>
      </w:r>
      <w:proofErr w:type="spellStart"/>
      <w:r w:rsidRPr="00D97ACE">
        <w:rPr>
          <w:rFonts w:ascii="Palatino Linotype" w:hAnsi="Palatino Linotype"/>
          <w:sz w:val="24"/>
          <w:szCs w:val="24"/>
        </w:rPr>
        <w:t>comecyt</w:t>
      </w:r>
      <w:proofErr w:type="spellEnd"/>
      <w:r w:rsidR="00943C9F">
        <w:rPr>
          <w:rFonts w:ascii="Palatino Linotype" w:hAnsi="Palatino Linotype"/>
          <w:sz w:val="24"/>
          <w:szCs w:val="24"/>
        </w:rPr>
        <w:t>, dicho requerimiento se encuentra colmado</w:t>
      </w:r>
      <w:r w:rsidRPr="00D97ACE">
        <w:rPr>
          <w:rFonts w:ascii="Palatino Linotype" w:hAnsi="Palatino Linotype"/>
          <w:sz w:val="24"/>
          <w:szCs w:val="24"/>
        </w:rPr>
        <w:t xml:space="preserve"> </w:t>
      </w:r>
      <w:r w:rsidR="00221739">
        <w:rPr>
          <w:rFonts w:ascii="Palatino Linotype" w:hAnsi="Palatino Linotype"/>
          <w:sz w:val="24"/>
          <w:szCs w:val="24"/>
        </w:rPr>
        <w:t>:</w:t>
      </w:r>
    </w:p>
    <w:p w:rsidR="0058727B" w:rsidRDefault="0058727B" w:rsidP="00B6375E">
      <w:pPr>
        <w:pStyle w:val="Sinespaciado"/>
        <w:spacing w:line="360" w:lineRule="auto"/>
        <w:jc w:val="both"/>
        <w:rPr>
          <w:rFonts w:ascii="Palatino Linotype" w:hAnsi="Palatino Linotype" w:cs="Arial"/>
          <w:sz w:val="24"/>
          <w:szCs w:val="24"/>
        </w:rPr>
      </w:pPr>
    </w:p>
    <w:p w:rsidR="003E5591" w:rsidRDefault="003E5591" w:rsidP="00614CED">
      <w:pPr>
        <w:autoSpaceDE w:val="0"/>
        <w:autoSpaceDN w:val="0"/>
        <w:adjustRightInd w:val="0"/>
        <w:spacing w:after="0" w:line="360" w:lineRule="auto"/>
        <w:jc w:val="center"/>
        <w:rPr>
          <w:rFonts w:ascii="Palatino Linotype" w:hAnsi="Palatino Linotype" w:cs="Arial"/>
          <w:sz w:val="24"/>
          <w:szCs w:val="24"/>
        </w:rPr>
      </w:pPr>
      <w:r>
        <w:rPr>
          <w:noProof/>
          <w:lang w:eastAsia="es-MX"/>
        </w:rPr>
        <w:drawing>
          <wp:inline distT="0" distB="0" distL="0" distR="0" wp14:anchorId="611DBEFA" wp14:editId="78A333BF">
            <wp:extent cx="5720715" cy="1731469"/>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078" t="50504" r="23932" b="26170"/>
                    <a:stretch/>
                  </pic:blipFill>
                  <pic:spPr bwMode="auto">
                    <a:xfrm>
                      <a:off x="0" y="0"/>
                      <a:ext cx="5726081" cy="1733093"/>
                    </a:xfrm>
                    <a:prstGeom prst="rect">
                      <a:avLst/>
                    </a:prstGeom>
                    <a:ln>
                      <a:noFill/>
                    </a:ln>
                    <a:extLst>
                      <a:ext uri="{53640926-AAD7-44D8-BBD7-CCE9431645EC}">
                        <a14:shadowObscured xmlns:a14="http://schemas.microsoft.com/office/drawing/2010/main"/>
                      </a:ext>
                    </a:extLst>
                  </pic:spPr>
                </pic:pic>
              </a:graphicData>
            </a:graphic>
          </wp:inline>
        </w:drawing>
      </w:r>
    </w:p>
    <w:p w:rsidR="003E5591" w:rsidRDefault="003E5591" w:rsidP="00614CED">
      <w:pPr>
        <w:autoSpaceDE w:val="0"/>
        <w:autoSpaceDN w:val="0"/>
        <w:adjustRightInd w:val="0"/>
        <w:spacing w:after="0" w:line="360" w:lineRule="auto"/>
        <w:jc w:val="center"/>
        <w:rPr>
          <w:rFonts w:ascii="Palatino Linotype" w:hAnsi="Palatino Linotype" w:cs="Arial"/>
          <w:sz w:val="24"/>
          <w:szCs w:val="24"/>
        </w:rPr>
      </w:pPr>
    </w:p>
    <w:p w:rsidR="00220A32" w:rsidRDefault="00220A32" w:rsidP="00614CED">
      <w:pPr>
        <w:autoSpaceDE w:val="0"/>
        <w:autoSpaceDN w:val="0"/>
        <w:adjustRightInd w:val="0"/>
        <w:spacing w:after="0" w:line="360" w:lineRule="auto"/>
        <w:jc w:val="center"/>
        <w:rPr>
          <w:rFonts w:ascii="Palatino Linotype" w:hAnsi="Palatino Linotype" w:cs="Arial"/>
          <w:sz w:val="24"/>
          <w:szCs w:val="24"/>
        </w:rPr>
      </w:pPr>
    </w:p>
    <w:p w:rsidR="00220A32" w:rsidRDefault="003946C0" w:rsidP="00614CED">
      <w:pPr>
        <w:autoSpaceDE w:val="0"/>
        <w:autoSpaceDN w:val="0"/>
        <w:adjustRightInd w:val="0"/>
        <w:spacing w:after="0" w:line="360" w:lineRule="auto"/>
        <w:jc w:val="center"/>
        <w:rPr>
          <w:noProof/>
          <w:lang w:eastAsia="es-MX"/>
        </w:rPr>
      </w:pPr>
      <w:r>
        <w:rPr>
          <w:noProof/>
          <w:lang w:eastAsia="es-MX"/>
        </w:rPr>
        <w:lastRenderedPageBreak/>
        <w:drawing>
          <wp:inline distT="0" distB="0" distL="0" distR="0" wp14:anchorId="37EC60E2" wp14:editId="42B6394D">
            <wp:extent cx="5684036" cy="692179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675" t="20967" r="32616" b="11403"/>
                    <a:stretch/>
                  </pic:blipFill>
                  <pic:spPr bwMode="auto">
                    <a:xfrm>
                      <a:off x="0" y="0"/>
                      <a:ext cx="5707331" cy="69501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t xml:space="preserve"> </w:t>
      </w:r>
      <w:r w:rsidR="00220A32">
        <w:rPr>
          <w:noProof/>
          <w:lang w:eastAsia="es-MX"/>
        </w:rPr>
        <w:lastRenderedPageBreak/>
        <w:drawing>
          <wp:inline distT="0" distB="0" distL="0" distR="0" wp14:anchorId="534ABEB1" wp14:editId="00D334EC">
            <wp:extent cx="5715163" cy="5039833"/>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690" t="20081" r="27077" b="9924"/>
                    <a:stretch/>
                  </pic:blipFill>
                  <pic:spPr bwMode="auto">
                    <a:xfrm>
                      <a:off x="0" y="0"/>
                      <a:ext cx="5758764" cy="5078282"/>
                    </a:xfrm>
                    <a:prstGeom prst="rect">
                      <a:avLst/>
                    </a:prstGeom>
                    <a:ln>
                      <a:noFill/>
                    </a:ln>
                    <a:extLst>
                      <a:ext uri="{53640926-AAD7-44D8-BBD7-CCE9431645EC}">
                        <a14:shadowObscured xmlns:a14="http://schemas.microsoft.com/office/drawing/2010/main"/>
                      </a:ext>
                    </a:extLst>
                  </pic:spPr>
                </pic:pic>
              </a:graphicData>
            </a:graphic>
          </wp:inline>
        </w:drawing>
      </w:r>
    </w:p>
    <w:p w:rsidR="0095407D" w:rsidRDefault="005B1880" w:rsidP="0095407D">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sz w:val="24"/>
          <w:szCs w:val="24"/>
        </w:rPr>
        <w:t>Finalmente e</w:t>
      </w:r>
      <w:r w:rsidR="00221739">
        <w:rPr>
          <w:rFonts w:ascii="Palatino Linotype" w:hAnsi="Palatino Linotype"/>
          <w:sz w:val="24"/>
          <w:szCs w:val="24"/>
        </w:rPr>
        <w:t xml:space="preserve">n relación al requerimiento </w:t>
      </w:r>
      <w:r>
        <w:rPr>
          <w:rFonts w:ascii="Palatino Linotype" w:hAnsi="Palatino Linotype"/>
          <w:sz w:val="24"/>
          <w:szCs w:val="24"/>
        </w:rPr>
        <w:t>referente</w:t>
      </w:r>
      <w:r w:rsidR="00221739">
        <w:rPr>
          <w:rFonts w:ascii="Palatino Linotype" w:hAnsi="Palatino Linotype"/>
          <w:sz w:val="24"/>
          <w:szCs w:val="24"/>
        </w:rPr>
        <w:t xml:space="preserve"> al </w:t>
      </w:r>
      <w:r w:rsidR="00221739" w:rsidRPr="00D97ACE">
        <w:rPr>
          <w:rFonts w:ascii="Palatino Linotype" w:hAnsi="Palatino Linotype"/>
          <w:sz w:val="24"/>
          <w:szCs w:val="24"/>
        </w:rPr>
        <w:t>nombre, grado académico, cargo, experiencia en el cargo, título y cedula profesional de los titulares que operan los fideicomisos, así como el proceso de selección para ocupar sus cargos</w:t>
      </w:r>
      <w:r w:rsidR="00221739">
        <w:rPr>
          <w:rFonts w:ascii="Palatino Linotype" w:hAnsi="Palatino Linotype" w:cs="Arial"/>
          <w:sz w:val="24"/>
          <w:szCs w:val="24"/>
        </w:rPr>
        <w:t>,</w:t>
      </w:r>
      <w:r w:rsidR="00DB70E6">
        <w:rPr>
          <w:rFonts w:ascii="Palatino Linotype" w:hAnsi="Palatino Linotype" w:cs="Arial"/>
          <w:sz w:val="24"/>
          <w:szCs w:val="24"/>
        </w:rPr>
        <w:t xml:space="preserve"> respecto a este</w:t>
      </w:r>
      <w:r w:rsidR="00221739">
        <w:rPr>
          <w:rFonts w:ascii="Palatino Linotype" w:hAnsi="Palatino Linotype" w:cs="Arial"/>
          <w:sz w:val="24"/>
          <w:szCs w:val="24"/>
        </w:rPr>
        <w:t xml:space="preserve"> </w:t>
      </w:r>
      <w:r w:rsidR="00221739">
        <w:rPr>
          <w:rFonts w:ascii="Palatino Linotype" w:eastAsia="Times New Roman" w:hAnsi="Palatino Linotype" w:cs="Times New Roman"/>
          <w:sz w:val="24"/>
          <w:szCs w:val="24"/>
          <w:lang w:val="es-ES_tradnl" w:eastAsia="es-ES"/>
        </w:rPr>
        <w:t xml:space="preserve">requerimiento se encuentra parcialmente colmado, </w:t>
      </w:r>
      <w:r w:rsidR="000E3230">
        <w:rPr>
          <w:rFonts w:ascii="Palatino Linotype" w:eastAsia="Times New Roman" w:hAnsi="Palatino Linotype" w:cs="Times New Roman"/>
          <w:sz w:val="24"/>
          <w:szCs w:val="24"/>
          <w:lang w:val="es-ES_tradnl" w:eastAsia="es-ES"/>
        </w:rPr>
        <w:t xml:space="preserve">en cuanto a la experiencia en el cargo y </w:t>
      </w:r>
      <w:r w:rsidR="00221739">
        <w:rPr>
          <w:rFonts w:ascii="Palatino Linotype" w:eastAsia="Times New Roman" w:hAnsi="Palatino Linotype" w:cs="Times New Roman"/>
          <w:sz w:val="24"/>
          <w:szCs w:val="24"/>
          <w:lang w:val="es-ES_tradnl" w:eastAsia="es-ES"/>
        </w:rPr>
        <w:t>al título profesional</w:t>
      </w:r>
      <w:r w:rsidR="00DC08EC">
        <w:rPr>
          <w:rFonts w:ascii="Palatino Linotype" w:eastAsia="Times New Roman" w:hAnsi="Palatino Linotype" w:cs="Times New Roman"/>
          <w:sz w:val="24"/>
          <w:szCs w:val="24"/>
          <w:lang w:val="es-ES_tradnl" w:eastAsia="es-ES"/>
        </w:rPr>
        <w:t xml:space="preserve"> y</w:t>
      </w:r>
      <w:r w:rsidR="00221739">
        <w:rPr>
          <w:rFonts w:ascii="Palatino Linotype" w:eastAsia="Times New Roman" w:hAnsi="Palatino Linotype" w:cs="Times New Roman"/>
          <w:sz w:val="24"/>
          <w:szCs w:val="24"/>
          <w:lang w:val="es-ES_tradnl" w:eastAsia="es-ES"/>
        </w:rPr>
        <w:t xml:space="preserve"> cedula profesion</w:t>
      </w:r>
      <w:r w:rsidR="00DC08EC">
        <w:rPr>
          <w:rFonts w:ascii="Palatino Linotype" w:eastAsia="Times New Roman" w:hAnsi="Palatino Linotype" w:cs="Times New Roman"/>
          <w:sz w:val="24"/>
          <w:szCs w:val="24"/>
          <w:lang w:val="es-ES_tradnl" w:eastAsia="es-ES"/>
        </w:rPr>
        <w:t>al dichos</w:t>
      </w:r>
      <w:r w:rsidR="000E3230">
        <w:rPr>
          <w:rFonts w:ascii="Palatino Linotype" w:eastAsia="Times New Roman" w:hAnsi="Palatino Linotype" w:cs="Times New Roman"/>
          <w:sz w:val="24"/>
          <w:szCs w:val="24"/>
          <w:lang w:val="es-ES_tradnl" w:eastAsia="es-ES"/>
        </w:rPr>
        <w:t xml:space="preserve"> dos últimos</w:t>
      </w:r>
      <w:r w:rsidR="00DC08EC">
        <w:rPr>
          <w:rFonts w:ascii="Palatino Linotype" w:eastAsia="Times New Roman" w:hAnsi="Palatino Linotype" w:cs="Times New Roman"/>
          <w:sz w:val="24"/>
          <w:szCs w:val="24"/>
          <w:lang w:val="es-ES_tradnl" w:eastAsia="es-ES"/>
        </w:rPr>
        <w:t xml:space="preserve"> documentos que fueron remitidos en archivo electrónico denominado OF. 207C0501030000L-125-2019.PDF, mismo que se analizarán más adelante</w:t>
      </w:r>
      <w:r w:rsidR="00DC08EC">
        <w:rPr>
          <w:rFonts w:ascii="Palatino Linotype" w:hAnsi="Palatino Linotype" w:cs="Arial"/>
          <w:sz w:val="24"/>
          <w:szCs w:val="24"/>
        </w:rPr>
        <w:t xml:space="preserve">, </w:t>
      </w:r>
      <w:r w:rsidR="00DC08EC">
        <w:rPr>
          <w:rFonts w:ascii="Palatino Linotype" w:eastAsia="Times New Roman" w:hAnsi="Palatino Linotype" w:cs="Times New Roman"/>
          <w:sz w:val="24"/>
          <w:szCs w:val="24"/>
          <w:lang w:val="es-ES_tradnl" w:eastAsia="es-ES"/>
        </w:rPr>
        <w:t xml:space="preserve">así como el proceso de selección </w:t>
      </w:r>
      <w:r w:rsidR="00DC08EC">
        <w:rPr>
          <w:rFonts w:ascii="Palatino Linotype" w:eastAsia="Times New Roman" w:hAnsi="Palatino Linotype" w:cs="Times New Roman"/>
          <w:sz w:val="24"/>
          <w:szCs w:val="24"/>
          <w:lang w:val="es-ES_tradnl" w:eastAsia="es-ES"/>
        </w:rPr>
        <w:lastRenderedPageBreak/>
        <w:t>para ocupar los cargos de los titulares que operan los fideicomisos</w:t>
      </w:r>
      <w:r w:rsidR="00221739">
        <w:rPr>
          <w:rFonts w:ascii="Palatino Linotype" w:eastAsia="Times New Roman" w:hAnsi="Palatino Linotype" w:cs="Times New Roman"/>
          <w:sz w:val="24"/>
          <w:szCs w:val="24"/>
          <w:lang w:val="es-ES_tradnl" w:eastAsia="es-ES"/>
        </w:rPr>
        <w:t xml:space="preserve"> que requiere el particular, </w:t>
      </w:r>
      <w:r w:rsidR="0095407D" w:rsidRPr="001D0EE0">
        <w:rPr>
          <w:rFonts w:ascii="Palatino Linotype" w:hAnsi="Palatino Linotype" w:cs="Arial"/>
          <w:sz w:val="24"/>
          <w:szCs w:val="24"/>
        </w:rPr>
        <w:t>tal y como se advierte de la respuesta otorgada por el sujeto obligado</w:t>
      </w:r>
      <w:r w:rsidR="001D0EE0">
        <w:rPr>
          <w:rFonts w:ascii="Palatino Linotype" w:hAnsi="Palatino Linotype" w:cs="Arial"/>
          <w:sz w:val="24"/>
          <w:szCs w:val="24"/>
        </w:rPr>
        <w:t>,</w:t>
      </w:r>
      <w:r w:rsidR="0095407D" w:rsidRPr="001D0EE0">
        <w:rPr>
          <w:rFonts w:ascii="Palatino Linotype" w:hAnsi="Palatino Linotype" w:cs="Arial"/>
          <w:sz w:val="24"/>
          <w:szCs w:val="24"/>
        </w:rPr>
        <w:t xml:space="preserve"> misma que se observa que es </w:t>
      </w:r>
      <w:r w:rsidR="001D0EE0">
        <w:rPr>
          <w:rFonts w:ascii="Palatino Linotype" w:hAnsi="Palatino Linotype" w:cs="Arial"/>
          <w:sz w:val="24"/>
          <w:szCs w:val="24"/>
        </w:rPr>
        <w:t xml:space="preserve">proporcionada de manera </w:t>
      </w:r>
      <w:r w:rsidR="0095407D" w:rsidRPr="001D0EE0">
        <w:rPr>
          <w:rFonts w:ascii="Palatino Linotype" w:hAnsi="Palatino Linotype" w:cs="Arial"/>
          <w:sz w:val="24"/>
          <w:szCs w:val="24"/>
        </w:rPr>
        <w:t xml:space="preserve">simple y que se inserta a continuación, ya que únicamente menciona el fundamento legal donde se encuentra regulado el proceso de selección </w:t>
      </w:r>
      <w:r w:rsidR="0095407D" w:rsidRPr="001D0EE0">
        <w:rPr>
          <w:rFonts w:ascii="Palatino Linotype" w:eastAsia="Times New Roman" w:hAnsi="Palatino Linotype" w:cs="Times New Roman"/>
          <w:sz w:val="24"/>
          <w:szCs w:val="24"/>
          <w:lang w:val="es-ES_tradnl" w:eastAsia="es-ES"/>
        </w:rPr>
        <w:t>para ocupar los cargos de los titulares que operan los fideicomisos</w:t>
      </w:r>
      <w:r w:rsidR="0095407D" w:rsidRPr="001D0EE0">
        <w:rPr>
          <w:rFonts w:ascii="Palatino Linotype" w:hAnsi="Palatino Linotype" w:cs="Arial"/>
          <w:sz w:val="24"/>
          <w:szCs w:val="24"/>
        </w:rPr>
        <w:t xml:space="preserve">, sin embargo, no proporciona más información y toda vez que el sujeto obligado reconoce contar con la información, resulta dable ordenar el documento donde consten los procesos de selección </w:t>
      </w:r>
      <w:r w:rsidR="0095407D" w:rsidRPr="001D0EE0">
        <w:rPr>
          <w:rFonts w:ascii="Palatino Linotype" w:eastAsia="Times New Roman" w:hAnsi="Palatino Linotype" w:cs="Times New Roman"/>
          <w:sz w:val="24"/>
          <w:szCs w:val="24"/>
          <w:lang w:val="es-ES_tradnl" w:eastAsia="es-ES"/>
        </w:rPr>
        <w:t>para ocupar los cargos de los titulares que operan los fideicomisos</w:t>
      </w:r>
      <w:r w:rsidR="0095407D" w:rsidRPr="001D0EE0">
        <w:rPr>
          <w:rFonts w:ascii="Palatino Linotype" w:hAnsi="Palatino Linotype" w:cs="Arial"/>
          <w:sz w:val="24"/>
          <w:szCs w:val="24"/>
        </w:rPr>
        <w:t>.</w:t>
      </w:r>
    </w:p>
    <w:p w:rsidR="0095407D" w:rsidRDefault="0095407D" w:rsidP="0095407D">
      <w:pPr>
        <w:autoSpaceDE w:val="0"/>
        <w:autoSpaceDN w:val="0"/>
        <w:adjustRightInd w:val="0"/>
        <w:spacing w:after="0" w:line="360" w:lineRule="auto"/>
        <w:jc w:val="both"/>
        <w:rPr>
          <w:rFonts w:ascii="Palatino Linotype" w:hAnsi="Palatino Linotype" w:cs="Arial"/>
          <w:sz w:val="24"/>
          <w:szCs w:val="24"/>
        </w:rPr>
      </w:pPr>
    </w:p>
    <w:p w:rsidR="00221739" w:rsidRDefault="0095407D" w:rsidP="0095407D">
      <w:pPr>
        <w:pStyle w:val="Sinespaciado"/>
        <w:spacing w:line="360" w:lineRule="auto"/>
        <w:jc w:val="center"/>
        <w:rPr>
          <w:noProof/>
          <w:lang w:eastAsia="es-MX"/>
        </w:rPr>
      </w:pPr>
      <w:r>
        <w:rPr>
          <w:noProof/>
          <w:lang w:eastAsia="es-MX"/>
        </w:rPr>
        <w:drawing>
          <wp:inline distT="0" distB="0" distL="0" distR="0" wp14:anchorId="0C2DB228" wp14:editId="50185E67">
            <wp:extent cx="5432424" cy="1181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862" t="73099" r="33347" b="16115"/>
                    <a:stretch/>
                  </pic:blipFill>
                  <pic:spPr bwMode="auto">
                    <a:xfrm>
                      <a:off x="0" y="0"/>
                      <a:ext cx="5466516" cy="1188512"/>
                    </a:xfrm>
                    <a:prstGeom prst="rect">
                      <a:avLst/>
                    </a:prstGeom>
                    <a:ln>
                      <a:noFill/>
                    </a:ln>
                    <a:extLst>
                      <a:ext uri="{53640926-AAD7-44D8-BBD7-CCE9431645EC}">
                        <a14:shadowObscured xmlns:a14="http://schemas.microsoft.com/office/drawing/2010/main"/>
                      </a:ext>
                    </a:extLst>
                  </pic:spPr>
                </pic:pic>
              </a:graphicData>
            </a:graphic>
          </wp:inline>
        </w:drawing>
      </w:r>
    </w:p>
    <w:p w:rsidR="0095407D" w:rsidRDefault="0095407D" w:rsidP="0095407D">
      <w:pPr>
        <w:pStyle w:val="Sinespaciado"/>
        <w:spacing w:line="360" w:lineRule="auto"/>
        <w:jc w:val="center"/>
        <w:rPr>
          <w:noProof/>
          <w:lang w:eastAsia="es-MX"/>
        </w:rPr>
      </w:pPr>
    </w:p>
    <w:p w:rsidR="0095407D" w:rsidRDefault="0095407D" w:rsidP="0095407D">
      <w:pPr>
        <w:pStyle w:val="Sinespaciado"/>
        <w:spacing w:line="360" w:lineRule="auto"/>
        <w:jc w:val="center"/>
        <w:rPr>
          <w:noProof/>
          <w:lang w:eastAsia="es-MX"/>
        </w:rPr>
      </w:pPr>
      <w:r>
        <w:rPr>
          <w:noProof/>
          <w:lang w:eastAsia="es-MX"/>
        </w:rPr>
        <w:drawing>
          <wp:inline distT="0" distB="0" distL="0" distR="0" wp14:anchorId="45B89E21" wp14:editId="56972623">
            <wp:extent cx="5093335" cy="666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268" t="76084" r="33336" b="19370"/>
                    <a:stretch/>
                  </pic:blipFill>
                  <pic:spPr bwMode="auto">
                    <a:xfrm>
                      <a:off x="0" y="0"/>
                      <a:ext cx="5203864" cy="681219"/>
                    </a:xfrm>
                    <a:prstGeom prst="rect">
                      <a:avLst/>
                    </a:prstGeom>
                    <a:ln>
                      <a:noFill/>
                    </a:ln>
                    <a:extLst>
                      <a:ext uri="{53640926-AAD7-44D8-BBD7-CCE9431645EC}">
                        <a14:shadowObscured xmlns:a14="http://schemas.microsoft.com/office/drawing/2010/main"/>
                      </a:ext>
                    </a:extLst>
                  </pic:spPr>
                </pic:pic>
              </a:graphicData>
            </a:graphic>
          </wp:inline>
        </w:drawing>
      </w:r>
    </w:p>
    <w:p w:rsidR="00221739" w:rsidRDefault="00221739" w:rsidP="00614CED">
      <w:pPr>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2D60E1E1" wp14:editId="2BDC38C9">
            <wp:extent cx="5432425" cy="6591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862" t="17719" r="33347" b="10515"/>
                    <a:stretch/>
                  </pic:blipFill>
                  <pic:spPr bwMode="auto">
                    <a:xfrm>
                      <a:off x="0" y="0"/>
                      <a:ext cx="5460776" cy="6625699"/>
                    </a:xfrm>
                    <a:prstGeom prst="rect">
                      <a:avLst/>
                    </a:prstGeom>
                    <a:ln>
                      <a:noFill/>
                    </a:ln>
                    <a:extLst>
                      <a:ext uri="{53640926-AAD7-44D8-BBD7-CCE9431645EC}">
                        <a14:shadowObscured xmlns:a14="http://schemas.microsoft.com/office/drawing/2010/main"/>
                      </a:ext>
                    </a:extLst>
                  </pic:spPr>
                </pic:pic>
              </a:graphicData>
            </a:graphic>
          </wp:inline>
        </w:drawing>
      </w:r>
    </w:p>
    <w:p w:rsidR="00221739" w:rsidRDefault="00221739" w:rsidP="00614CED">
      <w:pPr>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63268399" wp14:editId="67ED9EDC">
            <wp:extent cx="5443855" cy="5560828"/>
            <wp:effectExtent l="0" t="0" r="444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268" t="23921" r="33336" b="19370"/>
                    <a:stretch/>
                  </pic:blipFill>
                  <pic:spPr bwMode="auto">
                    <a:xfrm>
                      <a:off x="0" y="0"/>
                      <a:ext cx="5471901" cy="5589477"/>
                    </a:xfrm>
                    <a:prstGeom prst="rect">
                      <a:avLst/>
                    </a:prstGeom>
                    <a:ln>
                      <a:noFill/>
                    </a:ln>
                    <a:extLst>
                      <a:ext uri="{53640926-AAD7-44D8-BBD7-CCE9431645EC}">
                        <a14:shadowObscured xmlns:a14="http://schemas.microsoft.com/office/drawing/2010/main"/>
                      </a:ext>
                    </a:extLst>
                  </pic:spPr>
                </pic:pic>
              </a:graphicData>
            </a:graphic>
          </wp:inline>
        </w:drawing>
      </w:r>
    </w:p>
    <w:p w:rsidR="00B654A2" w:rsidRDefault="00B654A2" w:rsidP="00742883">
      <w:pPr>
        <w:pStyle w:val="Sinespaciado"/>
        <w:spacing w:line="360" w:lineRule="auto"/>
        <w:jc w:val="both"/>
        <w:rPr>
          <w:rFonts w:ascii="Palatino Linotype" w:eastAsia="MS Mincho" w:hAnsi="Palatino Linotype" w:cstheme="majorBidi"/>
          <w:sz w:val="24"/>
          <w:szCs w:val="24"/>
          <w:lang w:val="es-ES_tradnl"/>
        </w:rPr>
      </w:pPr>
    </w:p>
    <w:p w:rsidR="00D66D15" w:rsidRDefault="00D66D15" w:rsidP="00742883">
      <w:pPr>
        <w:pStyle w:val="Sinespaciado"/>
        <w:spacing w:line="360" w:lineRule="auto"/>
        <w:jc w:val="both"/>
        <w:rPr>
          <w:rFonts w:ascii="Palatino Linotype" w:eastAsia="MS Mincho" w:hAnsi="Palatino Linotype" w:cstheme="majorBidi"/>
          <w:sz w:val="24"/>
          <w:szCs w:val="24"/>
          <w:lang w:val="es-ES_tradnl"/>
        </w:rPr>
      </w:pPr>
    </w:p>
    <w:p w:rsidR="00742883" w:rsidRDefault="00742883" w:rsidP="00742883">
      <w:pPr>
        <w:spacing w:line="360" w:lineRule="auto"/>
        <w:jc w:val="both"/>
        <w:rPr>
          <w:rFonts w:ascii="Palatino Linotype" w:hAnsi="Palatino Linotype"/>
          <w:sz w:val="24"/>
          <w:szCs w:val="24"/>
        </w:rPr>
      </w:pPr>
      <w:r w:rsidRPr="005B1880">
        <w:rPr>
          <w:rFonts w:ascii="Palatino Linotype" w:hAnsi="Palatino Linotype" w:cs="Arial"/>
          <w:sz w:val="24"/>
          <w:szCs w:val="24"/>
        </w:rPr>
        <w:t>Cabe hacer mención que en relación al</w:t>
      </w:r>
      <w:r w:rsidR="005B1880">
        <w:rPr>
          <w:rFonts w:ascii="Palatino Linotype" w:hAnsi="Palatino Linotype" w:cs="Arial"/>
          <w:sz w:val="24"/>
          <w:szCs w:val="24"/>
        </w:rPr>
        <w:t xml:space="preserve"> último</w:t>
      </w:r>
      <w:r w:rsidRPr="005B1880">
        <w:rPr>
          <w:rFonts w:ascii="Palatino Linotype" w:hAnsi="Palatino Linotype" w:cs="Arial"/>
          <w:sz w:val="24"/>
          <w:szCs w:val="24"/>
        </w:rPr>
        <w:t xml:space="preserve"> puntos señalados en la solicitud de información del particular, el sujeto obligado</w:t>
      </w:r>
      <w:r w:rsidR="005B1880">
        <w:rPr>
          <w:rFonts w:ascii="Palatino Linotype" w:hAnsi="Palatino Linotype" w:cs="Arial"/>
          <w:sz w:val="24"/>
          <w:szCs w:val="24"/>
        </w:rPr>
        <w:t>, en su respuesta</w:t>
      </w:r>
      <w:r w:rsidRPr="005B1880">
        <w:rPr>
          <w:rFonts w:ascii="Palatino Linotype" w:hAnsi="Palatino Linotype" w:cs="Arial"/>
          <w:sz w:val="24"/>
          <w:szCs w:val="24"/>
        </w:rPr>
        <w:t xml:space="preserve"> advierte liga electrónica</w:t>
      </w:r>
      <w:r w:rsidR="005B1880">
        <w:rPr>
          <w:rFonts w:ascii="Palatino Linotype" w:hAnsi="Palatino Linotype" w:cs="Arial"/>
          <w:sz w:val="24"/>
          <w:szCs w:val="24"/>
        </w:rPr>
        <w:t xml:space="preserve"> para su consulta en relación a la información curricular de todos los servidores </w:t>
      </w:r>
      <w:r w:rsidR="005B1880">
        <w:rPr>
          <w:rFonts w:ascii="Palatino Linotype" w:hAnsi="Palatino Linotype" w:cs="Arial"/>
          <w:sz w:val="24"/>
          <w:szCs w:val="24"/>
        </w:rPr>
        <w:lastRenderedPageBreak/>
        <w:t>públicos que laboran en dicho Consejo,</w:t>
      </w:r>
      <w:r w:rsidRPr="005B1880">
        <w:rPr>
          <w:rFonts w:ascii="Palatino Linotype" w:hAnsi="Palatino Linotype" w:cs="Arial"/>
          <w:sz w:val="24"/>
          <w:szCs w:val="24"/>
        </w:rPr>
        <w:t xml:space="preserve"> que se encuentran publicadas dentro del Sistema de Información Pública de Oficio Mexiquense IPOMEX, </w:t>
      </w:r>
      <w:hyperlink r:id="rId17" w:history="1">
        <w:r w:rsidRPr="005B1880">
          <w:rPr>
            <w:rStyle w:val="Hipervnculo"/>
            <w:rFonts w:ascii="Palatino Linotype" w:hAnsi="Palatino Linotype" w:cs="Arial"/>
            <w:sz w:val="24"/>
            <w:szCs w:val="24"/>
          </w:rPr>
          <w:t>https://www.ipomex.org.mx/ipo3/lgt/indice/COMECyT/art_92_xxi.web</w:t>
        </w:r>
      </w:hyperlink>
      <w:r w:rsidRPr="005B1880">
        <w:rPr>
          <w:rStyle w:val="Hipervnculo"/>
          <w:rFonts w:ascii="Palatino Linotype" w:hAnsi="Palatino Linotype" w:cs="Arial"/>
          <w:sz w:val="24"/>
          <w:szCs w:val="24"/>
        </w:rPr>
        <w:t xml:space="preserve"> </w:t>
      </w:r>
      <w:r w:rsidRPr="005B1880">
        <w:rPr>
          <w:rFonts w:ascii="Palatino Linotype" w:hAnsi="Palatino Linotype" w:cs="Arial"/>
          <w:sz w:val="24"/>
          <w:szCs w:val="24"/>
        </w:rPr>
        <w:t xml:space="preserve">donde se encuentran publicada información curricular, donde así mismo advierte la citada liga del IPOMEX,  por lo que </w:t>
      </w:r>
      <w:r w:rsidRPr="005B1880">
        <w:rPr>
          <w:rFonts w:ascii="Palatino Linotype" w:hAnsi="Palatino Linotype"/>
          <w:sz w:val="24"/>
          <w:szCs w:val="24"/>
        </w:rPr>
        <w:t>se le exhorta al sujeto obligado, que para futuras ocasiones deberá informar apegándose a lo establecido en el artículo 161 de la Ley de Transparencia y Acceso a la Información Pública, del Estado de México y Municipios el cual establece un plazo no mayor a cinco días hábiles para remitir a la información correspondiente, y toda vez que, para no retrasar la información hacía el recurrente, y apegándose a los principios en materia de Transparencia y Acceso a la Información Pública, esta debe ser de manera oportuna y expedita.</w:t>
      </w:r>
      <w:r w:rsidR="000E3230">
        <w:rPr>
          <w:rFonts w:ascii="Palatino Linotype" w:hAnsi="Palatino Linotype"/>
          <w:sz w:val="24"/>
          <w:szCs w:val="24"/>
        </w:rPr>
        <w:t xml:space="preserve"> </w:t>
      </w:r>
      <w:r w:rsidR="000E3230" w:rsidRPr="006E3975">
        <w:rPr>
          <w:rFonts w:ascii="Palatino Linotype" w:hAnsi="Palatino Linotype"/>
          <w:sz w:val="24"/>
          <w:szCs w:val="24"/>
        </w:rPr>
        <w:t>Sin embargo y aunado a lo anterior de acuerdo con lo solicitado por el recurrente por lo que respecta a la experiencia en el cargo de los servidores públicos citados con antelación, y al momento de verificar la informaci</w:t>
      </w:r>
      <w:r w:rsidR="0095407D" w:rsidRPr="006E3975">
        <w:rPr>
          <w:rFonts w:ascii="Palatino Linotype" w:hAnsi="Palatino Linotype"/>
          <w:sz w:val="24"/>
          <w:szCs w:val="24"/>
        </w:rPr>
        <w:t xml:space="preserve">ón en la página antes citada del  Sujeto Obligado, </w:t>
      </w:r>
      <w:r w:rsidR="006E3975" w:rsidRPr="006E3975">
        <w:rPr>
          <w:rFonts w:ascii="Palatino Linotype" w:hAnsi="Palatino Linotype"/>
          <w:sz w:val="24"/>
          <w:szCs w:val="24"/>
        </w:rPr>
        <w:t xml:space="preserve">dentro del apartado del hipervínculo al </w:t>
      </w:r>
      <w:proofErr w:type="spellStart"/>
      <w:r w:rsidR="006E3975" w:rsidRPr="006E3975">
        <w:rPr>
          <w:rFonts w:ascii="Palatino Linotype" w:hAnsi="Palatino Linotype"/>
          <w:sz w:val="24"/>
          <w:szCs w:val="24"/>
        </w:rPr>
        <w:t>curriculum</w:t>
      </w:r>
      <w:proofErr w:type="spellEnd"/>
      <w:r w:rsidR="006E3975" w:rsidRPr="006E3975">
        <w:rPr>
          <w:rFonts w:ascii="Palatino Linotype" w:hAnsi="Palatino Linotype"/>
          <w:sz w:val="24"/>
          <w:szCs w:val="24"/>
        </w:rPr>
        <w:t xml:space="preserve">, </w:t>
      </w:r>
      <w:r w:rsidR="0095407D" w:rsidRPr="006E3975">
        <w:rPr>
          <w:rFonts w:ascii="Palatino Linotype" w:hAnsi="Palatino Linotype"/>
          <w:sz w:val="24"/>
          <w:szCs w:val="24"/>
        </w:rPr>
        <w:t>no se observó nada al respecto, por lo que resulta dable ordenar la ficha curricular o documento donde conste la experiencia en el cargo de los titulares que operan los fideicomisos.</w:t>
      </w:r>
    </w:p>
    <w:p w:rsidR="0095407D" w:rsidRDefault="0095407D" w:rsidP="00742883">
      <w:pPr>
        <w:spacing w:line="360" w:lineRule="auto"/>
        <w:jc w:val="both"/>
        <w:rPr>
          <w:rFonts w:ascii="Palatino Linotype" w:hAnsi="Palatino Linotype"/>
          <w:sz w:val="24"/>
          <w:szCs w:val="24"/>
        </w:rPr>
      </w:pPr>
    </w:p>
    <w:p w:rsidR="00742883" w:rsidRPr="00D66D15" w:rsidRDefault="00742883" w:rsidP="00D66D15">
      <w:pPr>
        <w:spacing w:line="360" w:lineRule="auto"/>
        <w:jc w:val="both"/>
        <w:rPr>
          <w:rFonts w:ascii="Palatino Linotype" w:hAnsi="Palatino Linotype" w:cs="Arial"/>
          <w:sz w:val="24"/>
        </w:rPr>
      </w:pPr>
      <w:r w:rsidRPr="00D66D15">
        <w:rPr>
          <w:rFonts w:ascii="Palatino Linotype" w:hAnsi="Palatino Linotype" w:cs="Arial"/>
          <w:sz w:val="24"/>
        </w:rPr>
        <w:t>Por lo que</w:t>
      </w:r>
      <w:r w:rsidR="00D66D15">
        <w:rPr>
          <w:rFonts w:ascii="Palatino Linotype" w:hAnsi="Palatino Linotype" w:cs="Arial"/>
          <w:sz w:val="24"/>
        </w:rPr>
        <w:t xml:space="preserve"> aunado a lo anterior y</w:t>
      </w:r>
      <w:r w:rsidRPr="00D66D15">
        <w:rPr>
          <w:rFonts w:ascii="Palatino Linotype" w:hAnsi="Palatino Linotype" w:cs="Arial"/>
          <w:sz w:val="24"/>
        </w:rPr>
        <w:t xml:space="preserve"> al</w:t>
      </w:r>
      <w:r w:rsidR="00D66D15">
        <w:rPr>
          <w:rFonts w:ascii="Palatino Linotype" w:hAnsi="Palatino Linotype" w:cs="Arial"/>
          <w:sz w:val="24"/>
        </w:rPr>
        <w:t xml:space="preserve"> remitirnos a la liga de IPOMEX </w:t>
      </w:r>
      <w:hyperlink r:id="rId18" w:history="1">
        <w:r w:rsidRPr="00D66D15">
          <w:rPr>
            <w:rStyle w:val="Hipervnculo"/>
            <w:rFonts w:ascii="Palatino Linotype" w:hAnsi="Palatino Linotype" w:cs="Arial"/>
            <w:sz w:val="24"/>
          </w:rPr>
          <w:t>https://www.ipomex.org.mx/ipo3/lgt/indice/COMECyT/art_92_xxi.web</w:t>
        </w:r>
      </w:hyperlink>
      <w:r w:rsidRPr="00D66D15">
        <w:rPr>
          <w:rFonts w:ascii="Palatino Linotype" w:hAnsi="Palatino Linotype"/>
          <w:sz w:val="24"/>
        </w:rPr>
        <w:t xml:space="preserve"> </w:t>
      </w:r>
      <w:r w:rsidR="00D66D15">
        <w:rPr>
          <w:rFonts w:ascii="Palatino Linotype" w:hAnsi="Palatino Linotype"/>
          <w:sz w:val="24"/>
        </w:rPr>
        <w:t>p</w:t>
      </w:r>
      <w:r w:rsidRPr="00D66D15">
        <w:rPr>
          <w:rFonts w:ascii="Palatino Linotype" w:hAnsi="Palatino Linotype" w:cs="Arial"/>
          <w:sz w:val="24"/>
        </w:rPr>
        <w:t>roporcionada por el Sujeto Obligado en su respuesta, se observan publicado lo siguiente en relación al requerimiento del recurrente:</w:t>
      </w:r>
    </w:p>
    <w:p w:rsidR="00742883" w:rsidRDefault="00742883" w:rsidP="00742883">
      <w:pPr>
        <w:spacing w:line="360" w:lineRule="auto"/>
        <w:jc w:val="center"/>
        <w:rPr>
          <w:rFonts w:ascii="Palatino Linotype" w:hAnsi="Palatino Linotype" w:cs="Arial"/>
          <w:sz w:val="24"/>
        </w:rPr>
      </w:pPr>
      <w:r>
        <w:rPr>
          <w:noProof/>
          <w:lang w:eastAsia="es-MX"/>
        </w:rPr>
        <w:lastRenderedPageBreak/>
        <w:drawing>
          <wp:inline distT="0" distB="0" distL="0" distR="0" wp14:anchorId="7292B3A1" wp14:editId="01020D3F">
            <wp:extent cx="4579620" cy="2679590"/>
            <wp:effectExtent l="0" t="0" r="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809" t="22575" r="34833" b="25895"/>
                    <a:stretch/>
                  </pic:blipFill>
                  <pic:spPr bwMode="auto">
                    <a:xfrm>
                      <a:off x="0" y="0"/>
                      <a:ext cx="4600938" cy="2692063"/>
                    </a:xfrm>
                    <a:prstGeom prst="rect">
                      <a:avLst/>
                    </a:prstGeom>
                    <a:ln>
                      <a:noFill/>
                    </a:ln>
                    <a:extLst>
                      <a:ext uri="{53640926-AAD7-44D8-BBD7-CCE9431645EC}">
                        <a14:shadowObscured xmlns:a14="http://schemas.microsoft.com/office/drawing/2010/main"/>
                      </a:ext>
                    </a:extLst>
                  </pic:spPr>
                </pic:pic>
              </a:graphicData>
            </a:graphic>
          </wp:inline>
        </w:drawing>
      </w:r>
    </w:p>
    <w:p w:rsidR="00742883" w:rsidRDefault="00742883" w:rsidP="00742883">
      <w:pPr>
        <w:spacing w:line="360" w:lineRule="auto"/>
        <w:jc w:val="center"/>
        <w:rPr>
          <w:rFonts w:ascii="Palatino Linotype" w:hAnsi="Palatino Linotype" w:cs="Arial"/>
          <w:sz w:val="24"/>
        </w:rPr>
      </w:pPr>
      <w:r>
        <w:rPr>
          <w:noProof/>
          <w:lang w:eastAsia="es-MX"/>
        </w:rPr>
        <w:drawing>
          <wp:inline distT="0" distB="0" distL="0" distR="0" wp14:anchorId="46C2D0C6" wp14:editId="3AD02030">
            <wp:extent cx="4482198" cy="2719346"/>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088" t="24047" r="34675" b="22202"/>
                    <a:stretch/>
                  </pic:blipFill>
                  <pic:spPr bwMode="auto">
                    <a:xfrm>
                      <a:off x="0" y="0"/>
                      <a:ext cx="4530286" cy="2748521"/>
                    </a:xfrm>
                    <a:prstGeom prst="rect">
                      <a:avLst/>
                    </a:prstGeom>
                    <a:ln>
                      <a:noFill/>
                    </a:ln>
                    <a:extLst>
                      <a:ext uri="{53640926-AAD7-44D8-BBD7-CCE9431645EC}">
                        <a14:shadowObscured xmlns:a14="http://schemas.microsoft.com/office/drawing/2010/main"/>
                      </a:ext>
                    </a:extLst>
                  </pic:spPr>
                </pic:pic>
              </a:graphicData>
            </a:graphic>
          </wp:inline>
        </w:drawing>
      </w:r>
    </w:p>
    <w:p w:rsidR="00742883" w:rsidRDefault="00742883" w:rsidP="00742883">
      <w:pPr>
        <w:spacing w:line="360" w:lineRule="auto"/>
        <w:jc w:val="both"/>
        <w:rPr>
          <w:rFonts w:ascii="Palatino Linotype" w:hAnsi="Palatino Linotype" w:cs="Arial"/>
          <w:sz w:val="24"/>
        </w:rPr>
      </w:pPr>
    </w:p>
    <w:p w:rsidR="00742883" w:rsidRPr="0004738E" w:rsidRDefault="00742883" w:rsidP="00742883">
      <w:pPr>
        <w:spacing w:line="360" w:lineRule="auto"/>
        <w:jc w:val="both"/>
        <w:rPr>
          <w:rFonts w:ascii="Palatino Linotype" w:hAnsi="Palatino Linotype" w:cs="Arial"/>
          <w:sz w:val="24"/>
        </w:rPr>
      </w:pPr>
      <w:r>
        <w:rPr>
          <w:rFonts w:ascii="Palatino Linotype" w:hAnsi="Palatino Linotype" w:cs="Arial"/>
          <w:sz w:val="24"/>
        </w:rPr>
        <w:t xml:space="preserve">Por lo que </w:t>
      </w:r>
      <w:r w:rsidR="00D66D15">
        <w:rPr>
          <w:rFonts w:ascii="Palatino Linotype" w:hAnsi="Palatino Linotype" w:cs="Arial"/>
          <w:sz w:val="24"/>
        </w:rPr>
        <w:t>en relación</w:t>
      </w:r>
      <w:r>
        <w:rPr>
          <w:rFonts w:ascii="Palatino Linotype" w:hAnsi="Palatino Linotype" w:cs="Arial"/>
          <w:sz w:val="24"/>
        </w:rPr>
        <w:t xml:space="preserve"> a lo anterior y por lo que respecta a los anexos remitidos en respuesta por el Sujeto Obligado, donde remite </w:t>
      </w:r>
      <w:r w:rsidR="00D66D15">
        <w:rPr>
          <w:rFonts w:ascii="Palatino Linotype" w:hAnsi="Palatino Linotype" w:cs="Arial"/>
          <w:sz w:val="24"/>
        </w:rPr>
        <w:t>el</w:t>
      </w:r>
      <w:r>
        <w:rPr>
          <w:rFonts w:ascii="Palatino Linotype" w:hAnsi="Palatino Linotype" w:cs="Arial"/>
          <w:sz w:val="24"/>
        </w:rPr>
        <w:t xml:space="preserve"> archivo electrónico </w:t>
      </w:r>
      <w:r>
        <w:rPr>
          <w:rFonts w:ascii="Palatino Linotype" w:hAnsi="Palatino Linotype"/>
          <w:sz w:val="24"/>
        </w:rPr>
        <w:t>“</w:t>
      </w:r>
      <w:r w:rsidR="00D66D15">
        <w:rPr>
          <w:rFonts w:ascii="Palatino Linotype" w:eastAsia="Times New Roman" w:hAnsi="Palatino Linotype" w:cs="Times New Roman"/>
          <w:sz w:val="24"/>
          <w:szCs w:val="24"/>
          <w:lang w:val="es-ES_tradnl" w:eastAsia="es-ES"/>
        </w:rPr>
        <w:t>OF. 207C0501030000L-125-2019.PDF</w:t>
      </w:r>
      <w:r>
        <w:rPr>
          <w:rFonts w:ascii="Palatino Linotype" w:hAnsi="Palatino Linotype"/>
          <w:sz w:val="24"/>
        </w:rPr>
        <w:t xml:space="preserve">”, </w:t>
      </w:r>
      <w:r w:rsidR="00D66D15">
        <w:rPr>
          <w:rFonts w:ascii="Palatino Linotype" w:hAnsi="Palatino Linotype" w:cs="Arial"/>
          <w:sz w:val="24"/>
        </w:rPr>
        <w:t>el</w:t>
      </w:r>
      <w:r>
        <w:rPr>
          <w:rFonts w:ascii="Palatino Linotype" w:hAnsi="Palatino Linotype" w:cs="Arial"/>
          <w:sz w:val="24"/>
        </w:rPr>
        <w:t xml:space="preserve"> cual contiene títulos y cedulas profesionales </w:t>
      </w:r>
      <w:r>
        <w:rPr>
          <w:rFonts w:ascii="Palatino Linotype" w:hAnsi="Palatino Linotype" w:cs="Arial"/>
          <w:sz w:val="24"/>
        </w:rPr>
        <w:lastRenderedPageBreak/>
        <w:t>testados, por lo cual se advierte lo siguiente, s</w:t>
      </w:r>
      <w:r w:rsidRPr="000C0874">
        <w:rPr>
          <w:rFonts w:ascii="Palatino Linotype" w:hAnsi="Palatino Linotype"/>
          <w:sz w:val="24"/>
          <w:szCs w:val="24"/>
        </w:rPr>
        <w:t xml:space="preserve">i bien, </w:t>
      </w:r>
      <w:r>
        <w:rPr>
          <w:rFonts w:ascii="Palatino Linotype" w:hAnsi="Palatino Linotype"/>
          <w:sz w:val="24"/>
          <w:szCs w:val="24"/>
        </w:rPr>
        <w:t xml:space="preserve">el Sujeto Obligado </w:t>
      </w:r>
      <w:r w:rsidRPr="000C0874">
        <w:rPr>
          <w:rFonts w:ascii="Palatino Linotype" w:hAnsi="Palatino Linotype"/>
          <w:sz w:val="24"/>
          <w:szCs w:val="24"/>
        </w:rPr>
        <w:t xml:space="preserve"> </w:t>
      </w:r>
      <w:r w:rsidR="00D66D15">
        <w:rPr>
          <w:rFonts w:ascii="Palatino Linotype" w:hAnsi="Palatino Linotype"/>
          <w:sz w:val="24"/>
          <w:szCs w:val="24"/>
        </w:rPr>
        <w:t>restring</w:t>
      </w:r>
      <w:r w:rsidRPr="000C0874">
        <w:rPr>
          <w:rFonts w:ascii="Palatino Linotype" w:hAnsi="Palatino Linotype"/>
          <w:sz w:val="24"/>
          <w:szCs w:val="24"/>
        </w:rPr>
        <w:t xml:space="preserve">ió el derecho de acceso a la información pública </w:t>
      </w:r>
      <w:r>
        <w:rPr>
          <w:rFonts w:ascii="Palatino Linotype" w:hAnsi="Palatino Linotype"/>
          <w:sz w:val="24"/>
          <w:szCs w:val="24"/>
        </w:rPr>
        <w:t>al</w:t>
      </w:r>
      <w:r w:rsidRPr="000C0874">
        <w:rPr>
          <w:rFonts w:ascii="Palatino Linotype" w:hAnsi="Palatino Linotype"/>
          <w:sz w:val="24"/>
          <w:szCs w:val="24"/>
        </w:rPr>
        <w:t xml:space="preserve"> </w:t>
      </w:r>
      <w:r>
        <w:rPr>
          <w:rFonts w:ascii="Palatino Linotype" w:hAnsi="Palatino Linotype"/>
          <w:sz w:val="24"/>
          <w:szCs w:val="24"/>
        </w:rPr>
        <w:t>recurren</w:t>
      </w:r>
      <w:r w:rsidRPr="000C0874">
        <w:rPr>
          <w:rFonts w:ascii="Palatino Linotype" w:hAnsi="Palatino Linotype"/>
          <w:sz w:val="24"/>
          <w:szCs w:val="24"/>
        </w:rPr>
        <w:t xml:space="preserve">te, </w:t>
      </w:r>
      <w:r>
        <w:rPr>
          <w:rFonts w:ascii="Palatino Linotype" w:hAnsi="Palatino Linotype"/>
          <w:sz w:val="24"/>
          <w:szCs w:val="24"/>
        </w:rPr>
        <w:t>donde se testan documentos de servidores públicos como cedulas profesionales o títulos profesionales,</w:t>
      </w:r>
      <w:r w:rsidRPr="000C0874">
        <w:rPr>
          <w:rFonts w:ascii="Palatino Linotype" w:hAnsi="Palatino Linotype"/>
          <w:sz w:val="24"/>
          <w:szCs w:val="24"/>
        </w:rPr>
        <w:t xml:space="preserve"> situación por la que </w:t>
      </w:r>
      <w:r>
        <w:rPr>
          <w:rFonts w:ascii="Palatino Linotype" w:hAnsi="Palatino Linotype"/>
          <w:sz w:val="24"/>
          <w:szCs w:val="24"/>
        </w:rPr>
        <w:t>esta Ponencia</w:t>
      </w:r>
      <w:r w:rsidRPr="000C0874">
        <w:rPr>
          <w:rFonts w:ascii="Palatino Linotype" w:hAnsi="Palatino Linotype"/>
          <w:sz w:val="24"/>
          <w:szCs w:val="24"/>
        </w:rPr>
        <w:t xml:space="preserve"> se disiente respecto de testar la fotografía </w:t>
      </w:r>
      <w:r>
        <w:rPr>
          <w:rFonts w:ascii="Palatino Linotype" w:hAnsi="Palatino Linotype"/>
          <w:sz w:val="24"/>
          <w:szCs w:val="24"/>
        </w:rPr>
        <w:t>de dichos documentos por lo que</w:t>
      </w:r>
      <w:r w:rsidRPr="000C0874">
        <w:rPr>
          <w:rFonts w:ascii="Palatino Linotype" w:hAnsi="Palatino Linotype"/>
          <w:sz w:val="24"/>
          <w:szCs w:val="24"/>
        </w:rPr>
        <w:t xml:space="preserve"> respecta a los mandos medios y superiores del Sujeto Obligado, en razón de lo siguiente:</w:t>
      </w:r>
    </w:p>
    <w:p w:rsidR="00742883" w:rsidRDefault="00742883" w:rsidP="00742883">
      <w:pPr>
        <w:tabs>
          <w:tab w:val="left" w:pos="709"/>
        </w:tabs>
        <w:spacing w:after="0" w:line="360" w:lineRule="auto"/>
        <w:jc w:val="both"/>
        <w:rPr>
          <w:rFonts w:ascii="Palatino Linotype" w:hAnsi="Palatino Linotype" w:cs="Arial"/>
          <w:sz w:val="24"/>
          <w:szCs w:val="24"/>
        </w:rPr>
      </w:pPr>
    </w:p>
    <w:p w:rsidR="00742883" w:rsidRPr="000C0874" w:rsidRDefault="00742883" w:rsidP="00742883">
      <w:pPr>
        <w:tabs>
          <w:tab w:val="left" w:pos="709"/>
        </w:tabs>
        <w:spacing w:after="0" w:line="360" w:lineRule="auto"/>
        <w:jc w:val="both"/>
        <w:rPr>
          <w:rFonts w:ascii="Palatino Linotype" w:hAnsi="Palatino Linotype" w:cs="Arial"/>
          <w:sz w:val="24"/>
          <w:szCs w:val="24"/>
        </w:rPr>
      </w:pPr>
      <w:r w:rsidRPr="000C0874">
        <w:rPr>
          <w:rFonts w:ascii="Palatino Linotype" w:hAnsi="Palatino Linotype" w:cs="Arial"/>
          <w:sz w:val="24"/>
          <w:szCs w:val="24"/>
        </w:rPr>
        <w:t>Los grados escolares o académicos de los mandos medio</w:t>
      </w:r>
      <w:r>
        <w:rPr>
          <w:rFonts w:ascii="Palatino Linotype" w:hAnsi="Palatino Linotype" w:cs="Arial"/>
          <w:sz w:val="24"/>
          <w:szCs w:val="24"/>
        </w:rPr>
        <w:t>s</w:t>
      </w:r>
      <w:r w:rsidRPr="000C0874">
        <w:rPr>
          <w:rFonts w:ascii="Palatino Linotype" w:hAnsi="Palatino Linotype" w:cs="Arial"/>
          <w:sz w:val="24"/>
          <w:szCs w:val="24"/>
        </w:rPr>
        <w:t xml:space="preserve"> y superiores del </w:t>
      </w:r>
      <w:r>
        <w:rPr>
          <w:rFonts w:ascii="Palatino Linotype" w:hAnsi="Palatino Linotype" w:cs="Arial"/>
          <w:sz w:val="24"/>
          <w:szCs w:val="24"/>
        </w:rPr>
        <w:t>Sujeto O</w:t>
      </w:r>
      <w:r w:rsidRPr="0004738E">
        <w:rPr>
          <w:rFonts w:ascii="Palatino Linotype" w:hAnsi="Palatino Linotype" w:cs="Arial"/>
          <w:sz w:val="24"/>
          <w:szCs w:val="24"/>
        </w:rPr>
        <w:t>bligado</w:t>
      </w:r>
      <w:r w:rsidRPr="000C0874">
        <w:rPr>
          <w:rFonts w:ascii="Palatino Linotype" w:hAnsi="Palatino Linotype" w:cs="Arial"/>
          <w:sz w:val="24"/>
          <w:szCs w:val="24"/>
        </w:rPr>
        <w:t xml:space="preserve">, de manera enunciativa pudieran obrar tanto </w:t>
      </w:r>
      <w:r>
        <w:rPr>
          <w:rFonts w:ascii="Palatino Linotype" w:hAnsi="Palatino Linotype" w:cs="Arial"/>
          <w:sz w:val="24"/>
          <w:szCs w:val="24"/>
        </w:rPr>
        <w:t>en</w:t>
      </w:r>
      <w:r w:rsidRPr="000C0874">
        <w:rPr>
          <w:rFonts w:ascii="Palatino Linotype" w:hAnsi="Palatino Linotype" w:cs="Arial"/>
          <w:sz w:val="24"/>
          <w:szCs w:val="24"/>
        </w:rPr>
        <w:t xml:space="preserve"> Título</w:t>
      </w:r>
      <w:r>
        <w:rPr>
          <w:rFonts w:ascii="Palatino Linotype" w:hAnsi="Palatino Linotype" w:cs="Arial"/>
          <w:sz w:val="24"/>
          <w:szCs w:val="24"/>
        </w:rPr>
        <w:t>s</w:t>
      </w:r>
      <w:r w:rsidRPr="000C0874">
        <w:rPr>
          <w:rFonts w:ascii="Palatino Linotype" w:hAnsi="Palatino Linotype" w:cs="Arial"/>
          <w:sz w:val="24"/>
          <w:szCs w:val="24"/>
        </w:rPr>
        <w:t xml:space="preserve"> o Cédula</w:t>
      </w:r>
      <w:r>
        <w:rPr>
          <w:rFonts w:ascii="Palatino Linotype" w:hAnsi="Palatino Linotype" w:cs="Arial"/>
          <w:sz w:val="24"/>
          <w:szCs w:val="24"/>
        </w:rPr>
        <w:t>s</w:t>
      </w:r>
      <w:r w:rsidRPr="000C0874">
        <w:rPr>
          <w:rFonts w:ascii="Palatino Linotype" w:hAnsi="Palatino Linotype" w:cs="Arial"/>
          <w:sz w:val="24"/>
          <w:szCs w:val="24"/>
        </w:rPr>
        <w:t xml:space="preserve"> Profesional; por ello, se debe precisar que los cargos públicos en los que sea indispensable contar con un grado de estudios como Licenciatura o Maestría, en obviedad de circunstancias se debe contar con Título o Cédula Profesional, por lo que NO es procedente restringir el acceso a la fotografía, cuando el dato personal tiene el carácter de público, mismos que indudablemente deben obrar en los archivos de los sujetos obligados por ser inherentes e indispensables para el desempeño de los cargos públicos.</w:t>
      </w:r>
    </w:p>
    <w:p w:rsidR="00742883" w:rsidRPr="000C0874" w:rsidRDefault="00742883" w:rsidP="00742883">
      <w:pPr>
        <w:pStyle w:val="Sinespaciado"/>
        <w:tabs>
          <w:tab w:val="left" w:pos="2730"/>
        </w:tabs>
        <w:spacing w:line="360" w:lineRule="auto"/>
        <w:rPr>
          <w:rFonts w:ascii="Palatino Linotype" w:hAnsi="Palatino Linotype"/>
          <w:sz w:val="24"/>
          <w:szCs w:val="24"/>
        </w:rPr>
      </w:pPr>
      <w:r>
        <w:rPr>
          <w:rFonts w:ascii="Palatino Linotype" w:hAnsi="Palatino Linotype"/>
          <w:sz w:val="24"/>
          <w:szCs w:val="24"/>
        </w:rPr>
        <w:tab/>
      </w:r>
    </w:p>
    <w:p w:rsidR="00742883" w:rsidRPr="000C0874" w:rsidRDefault="00742883" w:rsidP="00742883">
      <w:pPr>
        <w:tabs>
          <w:tab w:val="left" w:pos="709"/>
        </w:tabs>
        <w:spacing w:after="0" w:line="360" w:lineRule="auto"/>
        <w:jc w:val="both"/>
        <w:rPr>
          <w:rFonts w:ascii="Palatino Linotype" w:hAnsi="Palatino Linotype" w:cs="Arial"/>
          <w:sz w:val="24"/>
          <w:szCs w:val="24"/>
        </w:rPr>
      </w:pPr>
      <w:r w:rsidRPr="000C0874">
        <w:rPr>
          <w:rFonts w:ascii="Palatino Linotype" w:hAnsi="Palatino Linotype" w:cs="Arial"/>
          <w:sz w:val="24"/>
          <w:szCs w:val="24"/>
        </w:rPr>
        <w:t>Ya que toda la información en posesión de cualquier sujeto obligado es pública, existen excepciones establecidas en los artículos 91 y 143 de la Ley de Transparencia y Acceso a la Información Pública del Estado de México y Municipios, siendo una de las causas de excepción que la normativa señala es el caso de la confidencialidad, aplicable al asunto conforme a lo previsto en el numeral 143, fracción I, de la Ley de Transparencia y Acceso a la Información Pública del Estado de México y Municipios.</w:t>
      </w:r>
    </w:p>
    <w:p w:rsidR="00742883" w:rsidRPr="000C0874" w:rsidRDefault="00D66D15" w:rsidP="00742883">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L</w:t>
      </w:r>
      <w:r w:rsidR="00742883" w:rsidRPr="000C0874">
        <w:rPr>
          <w:rFonts w:ascii="Palatino Linotype" w:hAnsi="Palatino Linotype" w:cs="Arial"/>
          <w:sz w:val="24"/>
          <w:szCs w:val="24"/>
        </w:rPr>
        <w:t>a Ley de Protección de Datos Personales</w:t>
      </w:r>
      <w:r w:rsidR="00742883">
        <w:rPr>
          <w:rFonts w:ascii="Palatino Linotype" w:hAnsi="Palatino Linotype" w:cs="Arial"/>
          <w:sz w:val="24"/>
          <w:szCs w:val="24"/>
        </w:rPr>
        <w:t xml:space="preserve"> en Posesión de Sujetos Obligados del</w:t>
      </w:r>
      <w:r w:rsidR="00742883" w:rsidRPr="000C0874">
        <w:rPr>
          <w:rFonts w:ascii="Palatino Linotype" w:hAnsi="Palatino Linotype" w:cs="Arial"/>
          <w:sz w:val="24"/>
          <w:szCs w:val="24"/>
        </w:rPr>
        <w:t xml:space="preserve"> Estado de México</w:t>
      </w:r>
      <w:r w:rsidR="00742883">
        <w:rPr>
          <w:rFonts w:ascii="Palatino Linotype" w:hAnsi="Palatino Linotype" w:cs="Arial"/>
          <w:sz w:val="24"/>
          <w:szCs w:val="24"/>
        </w:rPr>
        <w:t>,</w:t>
      </w:r>
      <w:r w:rsidR="00742883" w:rsidRPr="000C0874">
        <w:rPr>
          <w:rFonts w:ascii="Palatino Linotype" w:hAnsi="Palatino Linotype" w:cs="Arial"/>
          <w:sz w:val="24"/>
          <w:szCs w:val="24"/>
        </w:rPr>
        <w:t xml:space="preserve"> tiene por objeto garantizar la protección de los datos personales que se encuentran en posesión de los sujetos obligados, ya sea en archivos, registros, bancos de datos u otros medios técnicos de tratamiento de datos públicos y privados, destinados a dar informes para garantiza</w:t>
      </w:r>
      <w:r w:rsidR="00742883">
        <w:rPr>
          <w:rFonts w:ascii="Palatino Linotype" w:hAnsi="Palatino Linotype" w:cs="Arial"/>
          <w:sz w:val="24"/>
          <w:szCs w:val="24"/>
        </w:rPr>
        <w:t>r</w:t>
      </w:r>
      <w:r w:rsidR="00742883" w:rsidRPr="000C0874">
        <w:rPr>
          <w:rFonts w:ascii="Palatino Linotype" w:hAnsi="Palatino Linotype" w:cs="Arial"/>
          <w:sz w:val="24"/>
          <w:szCs w:val="24"/>
        </w:rPr>
        <w:t xml:space="preserve"> el derecho al honor y privacidad de las personas, así como también el acceso a la información que sobre los mismos se registre.</w:t>
      </w:r>
    </w:p>
    <w:p w:rsidR="00742883" w:rsidRPr="00D27BE4" w:rsidRDefault="00742883" w:rsidP="00742883">
      <w:pPr>
        <w:pStyle w:val="Sinespaciado"/>
        <w:spacing w:line="360" w:lineRule="auto"/>
        <w:rPr>
          <w:rFonts w:ascii="Palatino Linotype" w:hAnsi="Palatino Linotype"/>
          <w:sz w:val="20"/>
          <w:szCs w:val="24"/>
        </w:rPr>
      </w:pPr>
    </w:p>
    <w:p w:rsidR="00742883" w:rsidRPr="000C0874" w:rsidRDefault="00D66D15" w:rsidP="00742883">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L</w:t>
      </w:r>
      <w:r w:rsidR="00742883" w:rsidRPr="000C0874">
        <w:rPr>
          <w:rFonts w:ascii="Palatino Linotype" w:hAnsi="Palatino Linotype" w:cs="Arial"/>
          <w:sz w:val="24"/>
          <w:szCs w:val="24"/>
        </w:rPr>
        <w:t>a protección de datos personales es la prerrogativa conferida a las personas contra la posible divulgación de sus datos, de tal forma que no pueda afectarse su entorno personal, social o profesional, y que la legislación en la materia, establece como principios básicos, garantizar al titular de la información que el tratamiento de sus datos será estrictamente el necesario para cumplir con el fin para el que fueron recabados, siendo por tanto obl</w:t>
      </w:r>
      <w:r w:rsidR="00742883">
        <w:rPr>
          <w:rFonts w:ascii="Palatino Linotype" w:hAnsi="Palatino Linotype" w:cs="Arial"/>
          <w:sz w:val="24"/>
          <w:szCs w:val="24"/>
        </w:rPr>
        <w:t>igatoria la confidencialidad y a</w:t>
      </w:r>
      <w:r w:rsidR="00742883" w:rsidRPr="000C0874">
        <w:rPr>
          <w:rFonts w:ascii="Palatino Linotype" w:hAnsi="Palatino Linotype" w:cs="Arial"/>
          <w:sz w:val="24"/>
          <w:szCs w:val="24"/>
        </w:rPr>
        <w:t>l respecto a su privacidad, con relación al uso, la seguridad, la difusión y la distribución de dicha información.</w:t>
      </w:r>
    </w:p>
    <w:p w:rsidR="00742883" w:rsidRPr="00D27BE4" w:rsidRDefault="00742883" w:rsidP="00742883">
      <w:pPr>
        <w:pStyle w:val="Sinespaciado"/>
        <w:spacing w:line="360" w:lineRule="auto"/>
        <w:rPr>
          <w:rFonts w:ascii="Palatino Linotype" w:hAnsi="Palatino Linotype"/>
          <w:szCs w:val="24"/>
        </w:rPr>
      </w:pPr>
    </w:p>
    <w:p w:rsidR="00742883" w:rsidRPr="000C0874" w:rsidRDefault="00742883" w:rsidP="00742883">
      <w:pPr>
        <w:tabs>
          <w:tab w:val="left" w:pos="709"/>
        </w:tabs>
        <w:spacing w:after="0" w:line="360" w:lineRule="auto"/>
        <w:jc w:val="both"/>
        <w:rPr>
          <w:rFonts w:ascii="Palatino Linotype" w:hAnsi="Palatino Linotype"/>
          <w:sz w:val="24"/>
          <w:szCs w:val="24"/>
        </w:rPr>
      </w:pPr>
      <w:r w:rsidRPr="00666461">
        <w:rPr>
          <w:rFonts w:ascii="Palatino Linotype" w:hAnsi="Palatino Linotype"/>
          <w:sz w:val="24"/>
          <w:szCs w:val="24"/>
        </w:rPr>
        <w:t xml:space="preserve">En estos casos, debe corroborar una conexión patente entre </w:t>
      </w:r>
      <w:r w:rsidRPr="00666461">
        <w:rPr>
          <w:rFonts w:ascii="Palatino Linotype" w:hAnsi="Palatino Linotype"/>
          <w:b/>
          <w:sz w:val="24"/>
          <w:szCs w:val="24"/>
        </w:rPr>
        <w:t>la información confidencial y un tema de interés público</w:t>
      </w:r>
      <w:r w:rsidRPr="00666461">
        <w:rPr>
          <w:rFonts w:ascii="Palatino Linotype" w:hAnsi="Palatino Linotype"/>
          <w:sz w:val="24"/>
          <w:szCs w:val="24"/>
        </w:rPr>
        <w:t>. La fotografía de un servidor público contenidos en un Título o Cédula Profesional son datos personales susceptibles de ser clasificados como confidenciales, no obstante, el i</w:t>
      </w:r>
      <w:r w:rsidRPr="000C0874">
        <w:rPr>
          <w:rFonts w:ascii="Palatino Linotype" w:hAnsi="Palatino Linotype"/>
          <w:sz w:val="24"/>
          <w:szCs w:val="24"/>
        </w:rPr>
        <w:t>nterés público que existe, radica en que ésta medida permite identificar la relación que tiene la persona que aparece en la fotografía con su preparación y la experiencia tanto laboral como académica. Lo que además permitirá identificar si la persona titular del Título o Cédula Profesional es quien brinda sus servicios al Sujeto Obligado.</w:t>
      </w:r>
    </w:p>
    <w:p w:rsidR="00742883" w:rsidRPr="000C0874" w:rsidRDefault="00742883" w:rsidP="00742883">
      <w:pPr>
        <w:pStyle w:val="Sinespaciado"/>
        <w:spacing w:line="360" w:lineRule="auto"/>
        <w:rPr>
          <w:rFonts w:ascii="Palatino Linotype" w:hAnsi="Palatino Linotype"/>
          <w:sz w:val="24"/>
          <w:szCs w:val="24"/>
        </w:rPr>
      </w:pPr>
    </w:p>
    <w:p w:rsidR="00742883" w:rsidRPr="000C0874" w:rsidRDefault="00742883" w:rsidP="00742883">
      <w:pPr>
        <w:tabs>
          <w:tab w:val="left" w:pos="709"/>
        </w:tabs>
        <w:spacing w:after="0" w:line="360" w:lineRule="auto"/>
        <w:jc w:val="both"/>
        <w:rPr>
          <w:rFonts w:ascii="Palatino Linotype" w:hAnsi="Palatino Linotype"/>
          <w:sz w:val="24"/>
          <w:szCs w:val="24"/>
        </w:rPr>
      </w:pPr>
      <w:r w:rsidRPr="000C0874">
        <w:rPr>
          <w:rFonts w:ascii="Palatino Linotype" w:eastAsia="Times New Roman" w:hAnsi="Palatino Linotype" w:cs="Arial"/>
          <w:color w:val="000000"/>
          <w:sz w:val="24"/>
          <w:szCs w:val="24"/>
        </w:rPr>
        <w:t>Como ya se ha señalado, el interés público consiste en que las personas, conozcan si la trayectoria académica y profesional que se encuentra inmersa dentro la información que se solicitó, corresponde a las personas que se encuentran adscritas al Sujeto Obligado.</w:t>
      </w:r>
    </w:p>
    <w:p w:rsidR="00742883" w:rsidRPr="000C0874" w:rsidRDefault="00742883" w:rsidP="00742883">
      <w:pPr>
        <w:pStyle w:val="Sinespaciado"/>
        <w:spacing w:line="360" w:lineRule="auto"/>
        <w:rPr>
          <w:rFonts w:ascii="Palatino Linotype" w:hAnsi="Palatino Linotype"/>
          <w:sz w:val="24"/>
          <w:szCs w:val="24"/>
        </w:rPr>
      </w:pPr>
    </w:p>
    <w:p w:rsidR="00742883" w:rsidRDefault="00742883" w:rsidP="00742883">
      <w:pPr>
        <w:tabs>
          <w:tab w:val="left" w:pos="709"/>
        </w:tabs>
        <w:spacing w:after="0" w:line="360" w:lineRule="auto"/>
        <w:jc w:val="both"/>
        <w:rPr>
          <w:rFonts w:ascii="Palatino Linotype" w:hAnsi="Palatino Linotype" w:cs="Arial"/>
          <w:sz w:val="24"/>
          <w:szCs w:val="24"/>
        </w:rPr>
      </w:pPr>
      <w:r w:rsidRPr="000C0874">
        <w:rPr>
          <w:rFonts w:ascii="Palatino Linotype" w:hAnsi="Palatino Linotype" w:cs="Arial"/>
          <w:sz w:val="24"/>
          <w:szCs w:val="24"/>
        </w:rPr>
        <w:t>Lo anterior permitirá saber si las personas a través de la preparación tanto académica como laboral que presume tener, es idónea para desempeñar dentro de la Administración Pública y asimismo conocer si existe relación entre la información ahí transcrita con las personas que aparecen en la fotografía.</w:t>
      </w:r>
    </w:p>
    <w:p w:rsidR="00D66D15" w:rsidRPr="000C0874" w:rsidRDefault="00D66D15" w:rsidP="00742883">
      <w:pPr>
        <w:tabs>
          <w:tab w:val="left" w:pos="709"/>
        </w:tabs>
        <w:spacing w:after="0" w:line="360" w:lineRule="auto"/>
        <w:jc w:val="both"/>
        <w:rPr>
          <w:rFonts w:ascii="Palatino Linotype" w:hAnsi="Palatino Linotype" w:cs="Arial"/>
          <w:sz w:val="24"/>
          <w:szCs w:val="24"/>
        </w:rPr>
      </w:pPr>
    </w:p>
    <w:p w:rsidR="00742883" w:rsidRPr="005D695D" w:rsidRDefault="00742883" w:rsidP="00742883">
      <w:pPr>
        <w:autoSpaceDE w:val="0"/>
        <w:autoSpaceDN w:val="0"/>
        <w:adjustRightInd w:val="0"/>
        <w:spacing w:after="0" w:line="360" w:lineRule="auto"/>
        <w:jc w:val="both"/>
        <w:rPr>
          <w:rFonts w:ascii="Palatino Linotype" w:hAnsi="Palatino Linotype" w:cs="Arial"/>
        </w:rPr>
      </w:pPr>
      <w:r w:rsidRPr="00FD109A">
        <w:rPr>
          <w:rFonts w:ascii="Palatino Linotype" w:hAnsi="Palatino Linotype" w:cs="Arial"/>
          <w:sz w:val="24"/>
          <w:szCs w:val="24"/>
        </w:rPr>
        <w:t>No hay que per</w:t>
      </w:r>
      <w:r w:rsidRPr="005D695D">
        <w:rPr>
          <w:rFonts w:ascii="Palatino Linotype" w:hAnsi="Palatino Linotype" w:cs="Arial"/>
          <w:sz w:val="24"/>
          <w:szCs w:val="24"/>
        </w:rPr>
        <w:t xml:space="preserve">der de vista que la parte recurrente está solicitando </w:t>
      </w:r>
      <w:r>
        <w:rPr>
          <w:rFonts w:ascii="Palatino Linotype" w:hAnsi="Palatino Linotype" w:cs="Arial"/>
          <w:sz w:val="24"/>
          <w:szCs w:val="24"/>
        </w:rPr>
        <w:t xml:space="preserve">títulos y </w:t>
      </w:r>
      <w:r w:rsidRPr="005D695D">
        <w:rPr>
          <w:rFonts w:ascii="Palatino Linotype" w:hAnsi="Palatino Linotype" w:cs="Arial"/>
          <w:sz w:val="24"/>
          <w:szCs w:val="24"/>
        </w:rPr>
        <w:t>cedula</w:t>
      </w:r>
      <w:r>
        <w:rPr>
          <w:rFonts w:ascii="Palatino Linotype" w:hAnsi="Palatino Linotype" w:cs="Arial"/>
          <w:sz w:val="24"/>
          <w:szCs w:val="24"/>
        </w:rPr>
        <w:t>s</w:t>
      </w:r>
      <w:r w:rsidRPr="005D695D">
        <w:rPr>
          <w:rFonts w:ascii="Palatino Linotype" w:hAnsi="Palatino Linotype" w:cs="Arial"/>
          <w:sz w:val="24"/>
          <w:szCs w:val="24"/>
        </w:rPr>
        <w:t xml:space="preserve"> profesional</w:t>
      </w:r>
      <w:r>
        <w:rPr>
          <w:rFonts w:ascii="Palatino Linotype" w:hAnsi="Palatino Linotype" w:cs="Arial"/>
          <w:sz w:val="24"/>
          <w:szCs w:val="24"/>
        </w:rPr>
        <w:t xml:space="preserve">es de </w:t>
      </w:r>
      <w:r w:rsidR="00D66D15">
        <w:rPr>
          <w:rFonts w:ascii="Palatino Linotype" w:hAnsi="Palatino Linotype" w:cs="Arial"/>
          <w:sz w:val="24"/>
          <w:szCs w:val="24"/>
        </w:rPr>
        <w:t>los titulares que operan los fideicomisos</w:t>
      </w:r>
      <w:r>
        <w:rPr>
          <w:rFonts w:ascii="Palatino Linotype" w:hAnsi="Palatino Linotype" w:cs="Arial"/>
          <w:sz w:val="24"/>
          <w:szCs w:val="24"/>
        </w:rPr>
        <w:t xml:space="preserve">, mismos que desempeñan los cargos de </w:t>
      </w:r>
      <w:r w:rsidR="00D66D15">
        <w:rPr>
          <w:rFonts w:ascii="Palatino Linotype" w:hAnsi="Palatino Linotype" w:cs="Arial"/>
          <w:sz w:val="24"/>
          <w:szCs w:val="24"/>
        </w:rPr>
        <w:t xml:space="preserve">Secretario Técnico del Fideicomiso y </w:t>
      </w:r>
      <w:r>
        <w:rPr>
          <w:rFonts w:ascii="Palatino Linotype" w:hAnsi="Palatino Linotype" w:cs="Arial"/>
          <w:sz w:val="24"/>
          <w:szCs w:val="24"/>
        </w:rPr>
        <w:t>Director General</w:t>
      </w:r>
      <w:r w:rsidR="00D66D15">
        <w:rPr>
          <w:rFonts w:ascii="Palatino Linotype" w:hAnsi="Palatino Linotype" w:cs="Arial"/>
          <w:sz w:val="24"/>
          <w:szCs w:val="24"/>
        </w:rPr>
        <w:t xml:space="preserve"> de </w:t>
      </w:r>
      <w:proofErr w:type="spellStart"/>
      <w:r w:rsidR="00D66D15">
        <w:rPr>
          <w:rFonts w:ascii="Palatino Linotype" w:hAnsi="Palatino Linotype" w:cs="Arial"/>
          <w:sz w:val="24"/>
          <w:szCs w:val="24"/>
        </w:rPr>
        <w:t>COMECyT</w:t>
      </w:r>
      <w:proofErr w:type="spellEnd"/>
      <w:r w:rsidR="00435467">
        <w:rPr>
          <w:rFonts w:ascii="Palatino Linotype" w:hAnsi="Palatino Linotype" w:cs="Arial"/>
          <w:sz w:val="24"/>
          <w:szCs w:val="24"/>
        </w:rPr>
        <w:t xml:space="preserve"> y</w:t>
      </w:r>
      <w:r w:rsidR="00435467" w:rsidRPr="00435467">
        <w:rPr>
          <w:rFonts w:ascii="Palatino Linotype" w:hAnsi="Palatino Linotype" w:cs="Arial"/>
          <w:sz w:val="24"/>
          <w:szCs w:val="24"/>
        </w:rPr>
        <w:t xml:space="preserve"> </w:t>
      </w:r>
      <w:r w:rsidR="00435467">
        <w:rPr>
          <w:rFonts w:ascii="Palatino Linotype" w:hAnsi="Palatino Linotype" w:cs="Arial"/>
          <w:sz w:val="24"/>
          <w:szCs w:val="24"/>
        </w:rPr>
        <w:t>Secretario Técnico del Fideicomiso y</w:t>
      </w:r>
      <w:r>
        <w:rPr>
          <w:rFonts w:ascii="Palatino Linotype" w:hAnsi="Palatino Linotype" w:cs="Arial"/>
          <w:sz w:val="24"/>
          <w:szCs w:val="24"/>
        </w:rPr>
        <w:t xml:space="preserve"> Director de Financiamiento, Divulgación y Difusión</w:t>
      </w:r>
      <w:r w:rsidR="00435467">
        <w:rPr>
          <w:rFonts w:ascii="Palatino Linotype" w:hAnsi="Palatino Linotype" w:cs="Arial"/>
          <w:sz w:val="24"/>
          <w:szCs w:val="24"/>
        </w:rPr>
        <w:t xml:space="preserve"> de </w:t>
      </w:r>
      <w:proofErr w:type="spellStart"/>
      <w:r w:rsidR="00435467">
        <w:rPr>
          <w:rFonts w:ascii="Palatino Linotype" w:hAnsi="Palatino Linotype" w:cs="Arial"/>
          <w:sz w:val="24"/>
          <w:szCs w:val="24"/>
        </w:rPr>
        <w:t>COMECyT</w:t>
      </w:r>
      <w:proofErr w:type="spellEnd"/>
      <w:r w:rsidR="00435467">
        <w:rPr>
          <w:rFonts w:ascii="Palatino Linotype" w:hAnsi="Palatino Linotype" w:cs="Arial"/>
          <w:sz w:val="24"/>
          <w:szCs w:val="24"/>
        </w:rPr>
        <w:t>,</w:t>
      </w:r>
      <w:r>
        <w:rPr>
          <w:rFonts w:ascii="Palatino Linotype" w:hAnsi="Palatino Linotype" w:cs="Arial"/>
          <w:sz w:val="24"/>
          <w:szCs w:val="24"/>
        </w:rPr>
        <w:t xml:space="preserve"> tal y como se observa en las </w:t>
      </w:r>
      <w:r w:rsidRPr="00D66D15">
        <w:rPr>
          <w:rFonts w:ascii="Palatino Linotype" w:hAnsi="Palatino Linotype" w:cs="Arial"/>
          <w:sz w:val="24"/>
          <w:szCs w:val="24"/>
        </w:rPr>
        <w:t>imágenes insertadas y obtenidas de la liga electrónica del Sistema de</w:t>
      </w:r>
      <w:r w:rsidRPr="008D4298">
        <w:rPr>
          <w:rFonts w:ascii="Palatino Linotype" w:hAnsi="Palatino Linotype" w:cs="Arial"/>
          <w:sz w:val="24"/>
        </w:rPr>
        <w:t xml:space="preserve"> Información Pública de Oficio Mexiquense IPOMEX,</w:t>
      </w:r>
      <w:r>
        <w:rPr>
          <w:rFonts w:ascii="Palatino Linotype" w:hAnsi="Palatino Linotype" w:cs="Arial"/>
        </w:rPr>
        <w:t xml:space="preserve"> </w:t>
      </w:r>
      <w:r w:rsidRPr="008D4298">
        <w:rPr>
          <w:rFonts w:ascii="Palatino Linotype" w:hAnsi="Palatino Linotype" w:cs="Arial"/>
          <w:sz w:val="24"/>
        </w:rPr>
        <w:t>del Sujeto Obligado, ya plasmadas anteriormente, donde se observan los cargos de los servidores públicos, que a el recurrente le interesa conocer</w:t>
      </w:r>
      <w:r>
        <w:rPr>
          <w:rFonts w:ascii="Palatino Linotype" w:hAnsi="Palatino Linotype" w:cs="Arial"/>
        </w:rPr>
        <w:t>,</w:t>
      </w:r>
      <w:r>
        <w:rPr>
          <w:rFonts w:ascii="Palatino Linotype" w:hAnsi="Palatino Linotype" w:cs="Arial"/>
          <w:sz w:val="24"/>
          <w:szCs w:val="24"/>
        </w:rPr>
        <w:t xml:space="preserve"> </w:t>
      </w:r>
      <w:r w:rsidRPr="000C0874">
        <w:rPr>
          <w:rFonts w:ascii="Palatino Linotype" w:hAnsi="Palatino Linotype" w:cs="Arial"/>
          <w:sz w:val="24"/>
          <w:szCs w:val="24"/>
        </w:rPr>
        <w:t xml:space="preserve"> </w:t>
      </w:r>
      <w:r>
        <w:rPr>
          <w:rFonts w:ascii="Palatino Linotype" w:hAnsi="Palatino Linotype" w:cs="Arial"/>
          <w:sz w:val="24"/>
          <w:szCs w:val="24"/>
        </w:rPr>
        <w:t xml:space="preserve">y de los cuales se observa a todas luces que corresponde a </w:t>
      </w:r>
      <w:r w:rsidR="00435467">
        <w:rPr>
          <w:rFonts w:ascii="Palatino Linotype" w:hAnsi="Palatino Linotype" w:cs="Arial"/>
          <w:sz w:val="24"/>
          <w:szCs w:val="24"/>
        </w:rPr>
        <w:t>mandos</w:t>
      </w:r>
      <w:r>
        <w:rPr>
          <w:rFonts w:ascii="Palatino Linotype" w:hAnsi="Palatino Linotype" w:cs="Arial"/>
          <w:sz w:val="24"/>
          <w:szCs w:val="24"/>
        </w:rPr>
        <w:t xml:space="preserve"> superiores,</w:t>
      </w:r>
      <w:r w:rsidRPr="000C0874">
        <w:rPr>
          <w:rFonts w:ascii="Palatino Linotype" w:hAnsi="Palatino Linotype" w:cs="Arial"/>
          <w:sz w:val="24"/>
          <w:szCs w:val="24"/>
        </w:rPr>
        <w:t xml:space="preserve"> por ello, se debe precisar que se deberá dejar visible la fotografía en los documentos en donde conste lo solicitado de los mandos medios y superiores que laboran en dicha institución, ya que derivado de sus atribuciones y facultades, estos realizan actos de autoridad, y por ende, la fotografía en los documentos </w:t>
      </w:r>
      <w:r w:rsidRPr="000C0874">
        <w:rPr>
          <w:rFonts w:ascii="Palatino Linotype" w:eastAsia="MS Mincho" w:hAnsi="Palatino Linotype" w:cs="Times New Roman"/>
          <w:sz w:val="24"/>
          <w:szCs w:val="24"/>
        </w:rPr>
        <w:t xml:space="preserve">que evidencien los grados escolares o </w:t>
      </w:r>
      <w:r w:rsidRPr="000C0874">
        <w:rPr>
          <w:rFonts w:ascii="Palatino Linotype" w:eastAsia="MS Mincho" w:hAnsi="Palatino Linotype" w:cs="Times New Roman"/>
          <w:sz w:val="24"/>
          <w:szCs w:val="24"/>
        </w:rPr>
        <w:lastRenderedPageBreak/>
        <w:t xml:space="preserve">académicos de dichos mandos medios y superiores adscritos al </w:t>
      </w:r>
      <w:r w:rsidRPr="000C0874">
        <w:rPr>
          <w:rFonts w:ascii="Palatino Linotype" w:eastAsia="MS Mincho" w:hAnsi="Palatino Linotype" w:cs="Times New Roman"/>
          <w:b/>
          <w:sz w:val="24"/>
          <w:szCs w:val="24"/>
        </w:rPr>
        <w:t>sujeto obligado</w:t>
      </w:r>
      <w:r w:rsidRPr="000C0874">
        <w:rPr>
          <w:rFonts w:ascii="Palatino Linotype" w:eastAsia="MS Mincho" w:hAnsi="Palatino Linotype" w:cs="Times New Roman"/>
          <w:sz w:val="24"/>
          <w:szCs w:val="24"/>
        </w:rPr>
        <w:t>, no deberá testarse.</w:t>
      </w:r>
    </w:p>
    <w:p w:rsidR="00742883" w:rsidRPr="000C0874" w:rsidRDefault="00742883" w:rsidP="00742883">
      <w:pPr>
        <w:pStyle w:val="Sinespaciado"/>
        <w:spacing w:line="360" w:lineRule="auto"/>
        <w:rPr>
          <w:rFonts w:ascii="Palatino Linotype" w:hAnsi="Palatino Linotype"/>
          <w:sz w:val="24"/>
          <w:szCs w:val="24"/>
        </w:rPr>
      </w:pPr>
    </w:p>
    <w:p w:rsidR="00742883" w:rsidRDefault="00742883" w:rsidP="00742883">
      <w:pPr>
        <w:tabs>
          <w:tab w:val="left" w:pos="709"/>
        </w:tabs>
        <w:spacing w:after="0" w:line="360" w:lineRule="auto"/>
        <w:jc w:val="both"/>
        <w:rPr>
          <w:rFonts w:ascii="Palatino Linotype" w:eastAsia="MS Mincho" w:hAnsi="Palatino Linotype" w:cs="Times New Roman"/>
          <w:sz w:val="24"/>
          <w:szCs w:val="24"/>
        </w:rPr>
      </w:pPr>
      <w:r w:rsidRPr="000C0874">
        <w:rPr>
          <w:rFonts w:ascii="Palatino Linotype" w:eastAsia="MS Mincho" w:hAnsi="Palatino Linotype" w:cs="Times New Roman"/>
          <w:sz w:val="24"/>
          <w:szCs w:val="24"/>
        </w:rPr>
        <w:t xml:space="preserve">Razón por la que resulta necesario que la fotografía en los documentos que evidencien los grados escolares o académicos sea pública radica en la naturaleza de los mandos medios y superiores adscritos al </w:t>
      </w:r>
      <w:r w:rsidRPr="000C0874">
        <w:rPr>
          <w:rFonts w:ascii="Palatino Linotype" w:eastAsia="MS Mincho" w:hAnsi="Palatino Linotype" w:cs="Times New Roman"/>
          <w:b/>
          <w:sz w:val="24"/>
          <w:szCs w:val="24"/>
        </w:rPr>
        <w:t>sujeto obligado</w:t>
      </w:r>
      <w:r w:rsidRPr="000C0874">
        <w:rPr>
          <w:rFonts w:ascii="Palatino Linotype" w:eastAsia="MS Mincho" w:hAnsi="Palatino Linotype" w:cs="Times New Roman"/>
          <w:sz w:val="24"/>
          <w:szCs w:val="24"/>
        </w:rPr>
        <w:t xml:space="preserve">, toda vez que la función primordial del </w:t>
      </w:r>
      <w:r w:rsidRPr="000C0874">
        <w:rPr>
          <w:rFonts w:ascii="Palatino Linotype" w:eastAsia="MS Mincho" w:hAnsi="Palatino Linotype" w:cs="Times New Roman"/>
          <w:b/>
          <w:sz w:val="24"/>
          <w:szCs w:val="24"/>
        </w:rPr>
        <w:t>sujeto obligado</w:t>
      </w:r>
      <w:r w:rsidRPr="000C0874">
        <w:rPr>
          <w:rFonts w:ascii="Palatino Linotype" w:eastAsia="MS Mincho" w:hAnsi="Palatino Linotype" w:cs="Times New Roman"/>
          <w:sz w:val="24"/>
          <w:szCs w:val="24"/>
        </w:rPr>
        <w:t xml:space="preserve"> es informar anualmente a la población de la situación que guarda la administración pública, detallando las actividades realizadas por las dependencias y el manejo y destino de los fondos públicos.</w:t>
      </w:r>
    </w:p>
    <w:p w:rsidR="00435467" w:rsidRPr="000C0874" w:rsidRDefault="00435467" w:rsidP="00742883">
      <w:pPr>
        <w:tabs>
          <w:tab w:val="left" w:pos="709"/>
        </w:tabs>
        <w:spacing w:after="0" w:line="360" w:lineRule="auto"/>
        <w:jc w:val="both"/>
        <w:rPr>
          <w:rFonts w:ascii="Palatino Linotype" w:eastAsia="MS Mincho" w:hAnsi="Palatino Linotype" w:cs="Times New Roman"/>
          <w:sz w:val="24"/>
          <w:szCs w:val="24"/>
        </w:rPr>
      </w:pPr>
    </w:p>
    <w:p w:rsidR="00742883" w:rsidRPr="000C0874" w:rsidRDefault="00742883" w:rsidP="00742883">
      <w:pPr>
        <w:tabs>
          <w:tab w:val="left" w:pos="709"/>
        </w:tabs>
        <w:spacing w:after="0" w:line="360" w:lineRule="auto"/>
        <w:jc w:val="both"/>
        <w:rPr>
          <w:rFonts w:ascii="Palatino Linotype" w:eastAsia="MS Mincho" w:hAnsi="Palatino Linotype" w:cs="Times New Roman"/>
          <w:sz w:val="24"/>
          <w:szCs w:val="24"/>
        </w:rPr>
      </w:pPr>
      <w:r w:rsidRPr="000C0874">
        <w:rPr>
          <w:rFonts w:ascii="Palatino Linotype" w:hAnsi="Palatino Linotype" w:cs="Arial"/>
          <w:sz w:val="24"/>
          <w:szCs w:val="24"/>
        </w:rPr>
        <w:t>Es así que las personas que aspiran a ocupar cargos dentro de la Administración Pública, están conscientes de que su imagen será conocida, cuando menos por la población de su comunidad, bajo dicha aseveración el tratar que su imagen no sea conocida, resultaría completamente contradictorio con las funciones propias que realizan dentro de las Unidades Administrativas a su digno cargo.</w:t>
      </w:r>
    </w:p>
    <w:p w:rsidR="00742883" w:rsidRPr="000C0874" w:rsidRDefault="00742883" w:rsidP="00742883">
      <w:pPr>
        <w:pStyle w:val="Sinespaciado"/>
        <w:spacing w:line="360" w:lineRule="auto"/>
        <w:rPr>
          <w:rFonts w:ascii="Palatino Linotype" w:hAnsi="Palatino Linotype"/>
          <w:sz w:val="24"/>
          <w:szCs w:val="24"/>
        </w:rPr>
      </w:pPr>
    </w:p>
    <w:p w:rsidR="00742883" w:rsidRPr="000C0874" w:rsidRDefault="00742883" w:rsidP="00742883">
      <w:pPr>
        <w:tabs>
          <w:tab w:val="left" w:pos="709"/>
        </w:tabs>
        <w:spacing w:after="0" w:line="360" w:lineRule="auto"/>
        <w:jc w:val="both"/>
        <w:rPr>
          <w:rFonts w:ascii="Palatino Linotype" w:eastAsia="MS Mincho" w:hAnsi="Palatino Linotype" w:cs="Times New Roman"/>
          <w:sz w:val="24"/>
          <w:szCs w:val="24"/>
        </w:rPr>
      </w:pPr>
      <w:r w:rsidRPr="000C0874">
        <w:rPr>
          <w:rFonts w:ascii="Palatino Linotype" w:hAnsi="Palatino Linotype"/>
          <w:sz w:val="24"/>
          <w:szCs w:val="24"/>
        </w:rPr>
        <w:t>Cabe señalar que la fotografía no puede compararse con otros datos personales que por su naturaleza deben de ser clasificados como confidenciales, es decir, datos personales patrimoniales, sensibles, de salud, de identidad, biométricos entre otros, toda vez que hacer públicos estos últimos podría traer como consecuencia un mal manejo de ellos, un daño a la priva privada y familiar del titular, lo que dejaría en estado de vulneración  la seguridad del titular y hasta de terceros, por ejemplo, su familia.</w:t>
      </w:r>
    </w:p>
    <w:p w:rsidR="00742883" w:rsidRPr="000C0874" w:rsidRDefault="00742883" w:rsidP="00742883">
      <w:pPr>
        <w:pStyle w:val="Sinespaciado"/>
        <w:spacing w:line="360" w:lineRule="auto"/>
        <w:rPr>
          <w:rFonts w:ascii="Palatino Linotype" w:hAnsi="Palatino Linotype"/>
          <w:sz w:val="24"/>
          <w:szCs w:val="24"/>
        </w:rPr>
      </w:pPr>
    </w:p>
    <w:p w:rsidR="00742883" w:rsidRDefault="00742883" w:rsidP="00742883">
      <w:pPr>
        <w:tabs>
          <w:tab w:val="left" w:pos="709"/>
        </w:tabs>
        <w:spacing w:after="0" w:line="360" w:lineRule="auto"/>
        <w:jc w:val="both"/>
        <w:rPr>
          <w:rFonts w:ascii="Palatino Linotype" w:hAnsi="Palatino Linotype"/>
          <w:sz w:val="24"/>
          <w:szCs w:val="24"/>
        </w:rPr>
      </w:pPr>
      <w:r w:rsidRPr="000C0874">
        <w:rPr>
          <w:rFonts w:ascii="Palatino Linotype" w:hAnsi="Palatino Linotype"/>
          <w:sz w:val="24"/>
          <w:szCs w:val="24"/>
        </w:rPr>
        <w:lastRenderedPageBreak/>
        <w:t>Es así que bajo las razones antes plasmadas se considera que la fotografía de los cargos públicos antes descritos debe ser pública, toda vez que no afecta la esfera más íntima de su privacidad, así como su trayectoria académica y laboral.</w:t>
      </w:r>
    </w:p>
    <w:p w:rsidR="00742883" w:rsidRDefault="00742883" w:rsidP="00742883">
      <w:pPr>
        <w:tabs>
          <w:tab w:val="left" w:pos="709"/>
        </w:tabs>
        <w:spacing w:after="0" w:line="360" w:lineRule="auto"/>
        <w:jc w:val="both"/>
        <w:rPr>
          <w:rFonts w:ascii="Palatino Linotype" w:hAnsi="Palatino Linotype"/>
          <w:sz w:val="24"/>
          <w:szCs w:val="24"/>
        </w:rPr>
      </w:pPr>
    </w:p>
    <w:p w:rsidR="00DC08EC" w:rsidRDefault="00DC08EC" w:rsidP="00742883">
      <w:pPr>
        <w:spacing w:line="360" w:lineRule="auto"/>
        <w:jc w:val="both"/>
        <w:rPr>
          <w:rFonts w:ascii="Palatino Linotype" w:hAnsi="Palatino Linotype" w:cs="Arial"/>
          <w:sz w:val="24"/>
        </w:rPr>
      </w:pPr>
    </w:p>
    <w:p w:rsidR="00742883" w:rsidRDefault="00742883" w:rsidP="00742883">
      <w:pPr>
        <w:spacing w:line="360" w:lineRule="auto"/>
        <w:jc w:val="both"/>
        <w:rPr>
          <w:rFonts w:ascii="Palatino Linotype" w:hAnsi="Palatino Linotype" w:cs="Arial"/>
          <w:sz w:val="24"/>
        </w:rPr>
      </w:pPr>
      <w:r>
        <w:rPr>
          <w:rFonts w:ascii="Palatino Linotype" w:hAnsi="Palatino Linotype" w:cs="Arial"/>
          <w:sz w:val="24"/>
        </w:rPr>
        <w:t>Es así que de acuerdo a todo lo señalado, deberá realizarse correctamente la Versión Pública, y entregar los documentos requeridos por el particular de los títulos y cedulas profesionales de los servidores públicos ya citados, acompañando su acuerdo de clasificación emitido por su comité.</w:t>
      </w:r>
    </w:p>
    <w:p w:rsidR="00DC08EC" w:rsidRDefault="00DC08EC" w:rsidP="00742883">
      <w:pPr>
        <w:spacing w:line="360" w:lineRule="auto"/>
        <w:jc w:val="both"/>
        <w:rPr>
          <w:rFonts w:ascii="Palatino Linotype" w:hAnsi="Palatino Linotype" w:cs="Arial"/>
          <w:sz w:val="24"/>
        </w:rPr>
      </w:pPr>
    </w:p>
    <w:p w:rsidR="00742883" w:rsidRPr="002B0313" w:rsidRDefault="00742883" w:rsidP="00742883">
      <w:pPr>
        <w:pStyle w:val="Sinespaciado"/>
        <w:spacing w:line="360" w:lineRule="auto"/>
        <w:jc w:val="both"/>
        <w:rPr>
          <w:rFonts w:ascii="Palatino Linotype" w:hAnsi="Palatino Linotype" w:cs="Arial"/>
          <w:sz w:val="24"/>
        </w:rPr>
      </w:pPr>
      <w:r w:rsidRPr="002B0313">
        <w:rPr>
          <w:rFonts w:ascii="Palatino Linotype" w:hAnsi="Palatino Linotype" w:cs="Arial"/>
          <w:sz w:val="24"/>
        </w:rPr>
        <w:t>Se destaca que de acuerdo con la naturaleza de la información solicitada, amerita la elaboración de una versión pública, ya que podría advertirse información confidencial que haga identificada o identificable a una persona, la cual de manera enunciativa más no limitativa podría ser el Registro Federal de Contribuyentes (RFC), la Clave Única de Registro de Población (CURP), Clave de cualquier tipo de seguridad social (ISSEMYM, u otros), y números de cuentas bancarias, siempre y cuando se contengan en dichos documentos, los cuales, deben testarse al momento de la elaboración de versión pública.</w:t>
      </w:r>
    </w:p>
    <w:p w:rsidR="00742883" w:rsidRPr="002B0313" w:rsidRDefault="00742883" w:rsidP="00742883">
      <w:pPr>
        <w:pStyle w:val="Sinespaciado"/>
        <w:spacing w:line="360" w:lineRule="auto"/>
        <w:jc w:val="both"/>
        <w:rPr>
          <w:rFonts w:ascii="Palatino Linotype" w:hAnsi="Palatino Linotype" w:cs="Arial"/>
          <w:sz w:val="24"/>
        </w:rPr>
      </w:pPr>
    </w:p>
    <w:p w:rsidR="00742883" w:rsidRPr="002B0313" w:rsidRDefault="00742883" w:rsidP="00742883">
      <w:pPr>
        <w:autoSpaceDE w:val="0"/>
        <w:autoSpaceDN w:val="0"/>
        <w:adjustRightInd w:val="0"/>
        <w:spacing w:line="360" w:lineRule="auto"/>
        <w:jc w:val="both"/>
        <w:rPr>
          <w:rFonts w:ascii="Palatino Linotype" w:hAnsi="Palatino Linotype" w:cs="Arial"/>
          <w:sz w:val="24"/>
          <w:lang w:eastAsia="es-MX"/>
        </w:rPr>
      </w:pPr>
      <w:r w:rsidRPr="002B0313">
        <w:rPr>
          <w:rFonts w:ascii="Palatino Linotype" w:hAnsi="Palatino Linotype" w:cs="Arial"/>
          <w:sz w:val="24"/>
          <w:lang w:eastAsia="es-MX"/>
        </w:rPr>
        <w:t>En cuanto al RFC, este constituye un dato personal, ya que para su obtención es necesario acreditar ante la autoridad fiscal previamente la identidad de la persona, su fecha de nacimiento, entre otros aspectos.</w:t>
      </w:r>
    </w:p>
    <w:p w:rsidR="00742883" w:rsidRPr="002B0313" w:rsidRDefault="00742883" w:rsidP="00742883">
      <w:pPr>
        <w:spacing w:line="360" w:lineRule="auto"/>
        <w:jc w:val="both"/>
        <w:rPr>
          <w:rFonts w:ascii="Palatino Linotype" w:hAnsi="Palatino Linotype" w:cs="Arial"/>
          <w:sz w:val="24"/>
          <w:lang w:eastAsia="es-MX"/>
        </w:rPr>
      </w:pPr>
      <w:r w:rsidRPr="002B0313">
        <w:rPr>
          <w:rFonts w:ascii="Palatino Linotype" w:hAnsi="Palatino Linotype" w:cs="Arial"/>
          <w:sz w:val="24"/>
          <w:lang w:eastAsia="es-MX"/>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742883" w:rsidRPr="002B0313" w:rsidRDefault="00742883" w:rsidP="00742883">
      <w:pPr>
        <w:spacing w:line="360" w:lineRule="auto"/>
        <w:jc w:val="both"/>
        <w:rPr>
          <w:rFonts w:ascii="Palatino Linotype" w:hAnsi="Palatino Linotype" w:cs="Arial"/>
          <w:sz w:val="24"/>
          <w:lang w:eastAsia="es-MX"/>
        </w:rPr>
      </w:pPr>
    </w:p>
    <w:p w:rsidR="00742883" w:rsidRPr="002B0313" w:rsidRDefault="00742883" w:rsidP="00742883">
      <w:pPr>
        <w:spacing w:line="360" w:lineRule="auto"/>
        <w:jc w:val="both"/>
        <w:rPr>
          <w:rFonts w:ascii="Palatino Linotype" w:hAnsi="Palatino Linotype" w:cs="Arial"/>
          <w:sz w:val="24"/>
          <w:lang w:eastAsia="es-MX"/>
        </w:rPr>
      </w:pPr>
      <w:r w:rsidRPr="002B0313">
        <w:rPr>
          <w:rFonts w:ascii="Palatino Linotype" w:hAnsi="Palatino Linotype" w:cs="Arial"/>
          <w:sz w:val="24"/>
          <w:lang w:eastAsia="es-MX"/>
        </w:rPr>
        <w:t>Lo anterior, es compartido por el Instituto Nacional de Transparencia, Acceso a la Información Pública y Protección de Datos Personales (INAI) a través del Criterio 19-2017, el cual es del tenor literal siguiente:</w:t>
      </w:r>
    </w:p>
    <w:p w:rsidR="00742883" w:rsidRPr="00822149" w:rsidRDefault="00742883" w:rsidP="00742883">
      <w:pPr>
        <w:spacing w:line="360" w:lineRule="auto"/>
        <w:jc w:val="both"/>
        <w:rPr>
          <w:rFonts w:ascii="Palatino Linotype" w:hAnsi="Palatino Linotype" w:cs="Arial"/>
          <w:lang w:eastAsia="es-MX"/>
        </w:rPr>
      </w:pPr>
    </w:p>
    <w:p w:rsidR="00742883" w:rsidRPr="00822149" w:rsidRDefault="00742883" w:rsidP="00742883">
      <w:pPr>
        <w:autoSpaceDE w:val="0"/>
        <w:autoSpaceDN w:val="0"/>
        <w:adjustRightInd w:val="0"/>
        <w:ind w:left="567" w:right="567"/>
        <w:jc w:val="both"/>
        <w:rPr>
          <w:rFonts w:ascii="Palatino Linotype" w:hAnsi="Palatino Linotype" w:cs="Arial"/>
          <w:bCs/>
          <w:i/>
        </w:rPr>
      </w:pPr>
      <w:r w:rsidRPr="00822149">
        <w:rPr>
          <w:rFonts w:ascii="Palatino Linotype" w:hAnsi="Palatino Linotype" w:cs="Arial"/>
          <w:b/>
          <w:bCs/>
          <w:i/>
        </w:rPr>
        <w:t xml:space="preserve">“Registro Federal de Contribuyentes (RFC) de personas físicas. </w:t>
      </w:r>
      <w:r w:rsidRPr="00822149">
        <w:rPr>
          <w:rFonts w:ascii="Palatino Linotype" w:hAnsi="Palatino Linotype" w:cs="Arial"/>
          <w:bCs/>
          <w:i/>
        </w:rPr>
        <w:t>El RFC es una clave de carácter fiscal, única e irrepetible, que permite identificar al titular, su edad y fecha de nacimiento, por lo que es un dato personal de carácter confidencial</w:t>
      </w:r>
      <w:r w:rsidRPr="00822149">
        <w:rPr>
          <w:rFonts w:ascii="Palatino Linotype" w:hAnsi="Palatino Linotype" w:cs="Arial"/>
          <w:b/>
          <w:bCs/>
          <w:i/>
        </w:rPr>
        <w:t>.”</w:t>
      </w:r>
      <w:r w:rsidRPr="00822149">
        <w:rPr>
          <w:rFonts w:ascii="Palatino Linotype" w:hAnsi="Palatino Linotype" w:cs="Arial"/>
          <w:bCs/>
          <w:i/>
        </w:rPr>
        <w:t xml:space="preserve"> (Sic)</w:t>
      </w:r>
    </w:p>
    <w:p w:rsidR="00742883" w:rsidRPr="00822149" w:rsidRDefault="00742883" w:rsidP="00742883">
      <w:pPr>
        <w:pStyle w:val="Sinespaciado"/>
        <w:spacing w:before="240" w:after="240" w:line="360" w:lineRule="auto"/>
        <w:jc w:val="both"/>
        <w:rPr>
          <w:rFonts w:ascii="Palatino Linotype" w:hAnsi="Palatino Linotype" w:cs="Arial"/>
          <w:sz w:val="14"/>
          <w:lang w:eastAsia="es-MX"/>
        </w:rPr>
      </w:pPr>
    </w:p>
    <w:p w:rsidR="00742883" w:rsidRPr="002B0313" w:rsidRDefault="00742883" w:rsidP="00742883">
      <w:pPr>
        <w:pStyle w:val="Sinespaciado"/>
        <w:spacing w:before="240" w:after="240" w:line="360" w:lineRule="auto"/>
        <w:jc w:val="both"/>
        <w:rPr>
          <w:rFonts w:ascii="Palatino Linotype" w:hAnsi="Palatino Linotype" w:cs="Arial"/>
          <w:sz w:val="24"/>
          <w:lang w:eastAsia="es-MX"/>
        </w:rPr>
      </w:pPr>
      <w:r w:rsidRPr="002B0313">
        <w:rPr>
          <w:rFonts w:ascii="Palatino Linotype" w:hAnsi="Palatino Linotype" w:cs="Arial"/>
          <w:sz w:val="24"/>
          <w:lang w:eastAsia="es-MX"/>
        </w:rPr>
        <w:t xml:space="preserve">Así, se desprende que el Registro Federal de Contribuyentes se vincula al nombre de su titular, permitiendo identificar la edad de la persona, fecha de nacimiento, así como su </w:t>
      </w:r>
      <w:proofErr w:type="spellStart"/>
      <w:r w:rsidRPr="002B0313">
        <w:rPr>
          <w:rFonts w:ascii="Palatino Linotype" w:hAnsi="Palatino Linotype" w:cs="Arial"/>
          <w:sz w:val="24"/>
          <w:lang w:eastAsia="es-MX"/>
        </w:rPr>
        <w:t>homoclave</w:t>
      </w:r>
      <w:proofErr w:type="spellEnd"/>
      <w:r w:rsidRPr="002B0313">
        <w:rPr>
          <w:rFonts w:ascii="Palatino Linotype" w:hAnsi="Palatino Linotype" w:cs="Arial"/>
          <w:sz w:val="24"/>
          <w:lang w:eastAsia="es-MX"/>
        </w:rPr>
        <w:t>,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 del Estado de México y Municipios.</w:t>
      </w:r>
    </w:p>
    <w:p w:rsidR="00742883" w:rsidRPr="002B0313" w:rsidRDefault="00742883" w:rsidP="00742883">
      <w:pPr>
        <w:pStyle w:val="Sinespaciado"/>
        <w:spacing w:before="240" w:after="240" w:line="360" w:lineRule="auto"/>
        <w:jc w:val="both"/>
        <w:rPr>
          <w:rFonts w:ascii="Palatino Linotype" w:eastAsia="Calibri" w:hAnsi="Palatino Linotype" w:cs="Arial"/>
          <w:sz w:val="24"/>
          <w:szCs w:val="24"/>
          <w:lang w:eastAsia="es-MX"/>
        </w:rPr>
      </w:pPr>
      <w:r w:rsidRPr="002B0313">
        <w:rPr>
          <w:rFonts w:ascii="Palatino Linotype" w:hAnsi="Palatino Linotype" w:cs="Arial"/>
          <w:sz w:val="24"/>
          <w:lang w:eastAsia="es-MX"/>
        </w:rPr>
        <w:lastRenderedPageBreak/>
        <w:t xml:space="preserve">En cuanto al </w:t>
      </w:r>
      <w:r w:rsidRPr="002B0313">
        <w:rPr>
          <w:rFonts w:ascii="Palatino Linotype" w:hAnsi="Palatino Linotype" w:cs="Arial"/>
          <w:sz w:val="24"/>
        </w:rPr>
        <w:t xml:space="preserve">CURP, en virtud de que éste se </w:t>
      </w:r>
      <w:r w:rsidRPr="002B0313">
        <w:rPr>
          <w:rFonts w:ascii="Palatino Linotype" w:eastAsia="Calibri" w:hAnsi="Palatino Linotype" w:cs="Arial"/>
          <w:sz w:val="24"/>
          <w:lang w:eastAsia="es-MX"/>
        </w:rPr>
        <w:t xml:space="preserve">integra por datos personales que únicamente le conciernen a un particular como son su fecha de nacimiento, su nombre, </w:t>
      </w:r>
      <w:r w:rsidRPr="002B0313">
        <w:rPr>
          <w:rFonts w:ascii="Palatino Linotype" w:eastAsia="Calibri" w:hAnsi="Palatino Linotype" w:cs="Arial"/>
          <w:sz w:val="24"/>
          <w:szCs w:val="24"/>
          <w:lang w:eastAsia="es-MX"/>
        </w:rPr>
        <w:t>sus apellidos y su lugar de nacimiento; información que permite distinguirlo del resto de los habitantes, se considera que es de carácter confidencial.</w:t>
      </w:r>
    </w:p>
    <w:p w:rsidR="00742883" w:rsidRPr="002B0313" w:rsidRDefault="00742883" w:rsidP="00742883">
      <w:pPr>
        <w:spacing w:line="360" w:lineRule="auto"/>
        <w:jc w:val="both"/>
        <w:rPr>
          <w:rFonts w:ascii="Palatino Linotype" w:hAnsi="Palatino Linotype" w:cs="Arial"/>
          <w:sz w:val="24"/>
          <w:szCs w:val="24"/>
        </w:rPr>
      </w:pPr>
      <w:r w:rsidRPr="002B0313">
        <w:rPr>
          <w:rFonts w:ascii="Palatino Linotype" w:hAnsi="Palatino Linotype" w:cs="Arial"/>
          <w:sz w:val="24"/>
          <w:szCs w:val="24"/>
        </w:rPr>
        <w:t xml:space="preserve">Argumento que es compartido por el </w:t>
      </w:r>
      <w:r w:rsidRPr="002B0313">
        <w:rPr>
          <w:rFonts w:ascii="Palatino Linotype" w:hAnsi="Palatino Linotype" w:cs="Arial"/>
          <w:sz w:val="24"/>
          <w:szCs w:val="24"/>
          <w:lang w:eastAsia="es-MX"/>
        </w:rPr>
        <w:t>Instituto Nacional de Transparencia, Acceso a la Información Pública y Protección de Datos Personales (INAI)</w:t>
      </w:r>
      <w:r w:rsidRPr="002B0313">
        <w:rPr>
          <w:rStyle w:val="Textoennegrita"/>
          <w:rFonts w:ascii="Palatino Linotype" w:hAnsi="Palatino Linotype" w:cs="Arial"/>
          <w:sz w:val="24"/>
          <w:szCs w:val="24"/>
        </w:rPr>
        <w:t xml:space="preserve">, conforme al </w:t>
      </w:r>
      <w:r w:rsidRPr="002B0313">
        <w:rPr>
          <w:rFonts w:ascii="Palatino Linotype" w:hAnsi="Palatino Linotype" w:cs="Arial"/>
          <w:sz w:val="24"/>
          <w:szCs w:val="24"/>
        </w:rPr>
        <w:t xml:space="preserve">criterio número 18-2017, el cual refiere: </w:t>
      </w:r>
    </w:p>
    <w:p w:rsidR="00742883" w:rsidRDefault="00742883" w:rsidP="00742883">
      <w:pPr>
        <w:pStyle w:val="Sinespaciado"/>
        <w:ind w:left="567" w:right="709"/>
        <w:jc w:val="both"/>
        <w:rPr>
          <w:rFonts w:ascii="Palatino Linotype" w:hAnsi="Palatino Linotype" w:cs="Arial"/>
          <w:bCs/>
          <w:i/>
          <w:lang w:eastAsia="es-MX"/>
        </w:rPr>
      </w:pPr>
      <w:r w:rsidRPr="00822149">
        <w:rPr>
          <w:rFonts w:ascii="Palatino Linotype" w:hAnsi="Palatino Linotype" w:cs="Arial"/>
          <w:b/>
          <w:bCs/>
          <w:i/>
          <w:lang w:eastAsia="es-MX"/>
        </w:rPr>
        <w:t xml:space="preserve">“Clave Única de Registro de Población (CURP). </w:t>
      </w:r>
      <w:r w:rsidRPr="00822149">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roofErr w:type="gramStart"/>
      <w:r w:rsidRPr="00822149">
        <w:rPr>
          <w:rFonts w:ascii="Palatino Linotype" w:hAnsi="Palatino Linotype" w:cs="Arial"/>
          <w:bCs/>
          <w:i/>
          <w:lang w:eastAsia="es-MX"/>
        </w:rPr>
        <w:t>sic</w:t>
      </w:r>
      <w:proofErr w:type="gramEnd"/>
      <w:r w:rsidRPr="00822149">
        <w:rPr>
          <w:rFonts w:ascii="Palatino Linotype" w:hAnsi="Palatino Linotype" w:cs="Arial"/>
          <w:bCs/>
          <w:i/>
          <w:lang w:eastAsia="es-MX"/>
        </w:rPr>
        <w:t>)</w:t>
      </w:r>
    </w:p>
    <w:p w:rsidR="00742883" w:rsidRPr="00822149" w:rsidRDefault="00742883" w:rsidP="00742883">
      <w:pPr>
        <w:pStyle w:val="Sinespaciado"/>
        <w:ind w:left="567" w:right="709"/>
        <w:jc w:val="both"/>
        <w:rPr>
          <w:rFonts w:ascii="Palatino Linotype" w:hAnsi="Palatino Linotype" w:cs="Arial"/>
          <w:bCs/>
          <w:i/>
          <w:lang w:eastAsia="es-MX"/>
        </w:rPr>
      </w:pPr>
    </w:p>
    <w:p w:rsidR="00742883" w:rsidRPr="002B0313" w:rsidRDefault="00742883" w:rsidP="00742883">
      <w:pPr>
        <w:pStyle w:val="Sinespaciado"/>
        <w:spacing w:line="360" w:lineRule="auto"/>
        <w:jc w:val="both"/>
        <w:rPr>
          <w:rFonts w:ascii="Palatino Linotype" w:eastAsia="Calibri" w:hAnsi="Palatino Linotype" w:cs="Arial"/>
          <w:sz w:val="24"/>
        </w:rPr>
      </w:pPr>
      <w:r w:rsidRPr="002B0313">
        <w:rPr>
          <w:rFonts w:ascii="Palatino Linotype" w:eastAsia="Calibri" w:hAnsi="Palatino Linotype" w:cs="Arial"/>
          <w:sz w:val="24"/>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742883" w:rsidRPr="002B0313" w:rsidRDefault="00742883" w:rsidP="00742883">
      <w:pPr>
        <w:pStyle w:val="Sinespaciado"/>
        <w:spacing w:line="360" w:lineRule="auto"/>
        <w:jc w:val="both"/>
        <w:rPr>
          <w:rFonts w:ascii="Palatino Linotype" w:eastAsia="Calibri" w:hAnsi="Palatino Linotype" w:cs="Arial"/>
          <w:sz w:val="24"/>
        </w:rPr>
      </w:pPr>
    </w:p>
    <w:p w:rsidR="00742883" w:rsidRPr="002B0313" w:rsidRDefault="00742883" w:rsidP="00742883">
      <w:pPr>
        <w:autoSpaceDE w:val="0"/>
        <w:autoSpaceDN w:val="0"/>
        <w:adjustRightInd w:val="0"/>
        <w:spacing w:line="360" w:lineRule="auto"/>
        <w:jc w:val="both"/>
        <w:rPr>
          <w:rFonts w:ascii="Palatino Linotype" w:hAnsi="Palatino Linotype" w:cs="Arial"/>
          <w:sz w:val="24"/>
        </w:rPr>
      </w:pPr>
      <w:r w:rsidRPr="002B0313">
        <w:rPr>
          <w:rFonts w:ascii="Palatino Linotype" w:hAnsi="Palatino Linotype" w:cs="Arial"/>
          <w:sz w:val="24"/>
        </w:rPr>
        <w:t>Por lo anterior, el Sujeto Obligado deberá emitir el acuerdo de clasificación de la información como confidencial, en términos de este considerando.</w:t>
      </w:r>
    </w:p>
    <w:p w:rsidR="00742883" w:rsidRPr="002B0313" w:rsidRDefault="00742883" w:rsidP="00742883">
      <w:pPr>
        <w:pStyle w:val="Sinespaciado"/>
        <w:spacing w:line="360" w:lineRule="auto"/>
        <w:jc w:val="both"/>
        <w:rPr>
          <w:rFonts w:ascii="Palatino Linotype" w:hAnsi="Palatino Linotype"/>
          <w:sz w:val="24"/>
        </w:rPr>
      </w:pPr>
    </w:p>
    <w:p w:rsidR="00742883" w:rsidRPr="002B0313" w:rsidRDefault="00742883" w:rsidP="00742883">
      <w:pPr>
        <w:jc w:val="both"/>
        <w:rPr>
          <w:rFonts w:ascii="Palatino Linotype" w:hAnsi="Palatino Linotype"/>
          <w:sz w:val="24"/>
        </w:rPr>
      </w:pPr>
      <w:r w:rsidRPr="002B0313">
        <w:rPr>
          <w:rFonts w:ascii="Palatino Linotype" w:hAnsi="Palatino Linotype"/>
          <w:sz w:val="24"/>
        </w:rPr>
        <w:t>Por tanto, resulta importante precisar que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742883" w:rsidRPr="00AD2A55" w:rsidRDefault="00742883" w:rsidP="00742883"/>
    <w:p w:rsidR="00742883" w:rsidRPr="00AD2A55" w:rsidRDefault="00742883" w:rsidP="00742883">
      <w:pPr>
        <w:shd w:val="clear" w:color="auto" w:fill="FFFFFF"/>
        <w:ind w:left="851" w:right="851"/>
        <w:jc w:val="both"/>
        <w:rPr>
          <w:rFonts w:ascii="Palatino Linotype" w:hAnsi="Palatino Linotype" w:cs="Arial"/>
          <w:color w:val="222222"/>
          <w:lang w:eastAsia="es-MX"/>
        </w:rPr>
      </w:pPr>
      <w:r w:rsidRPr="00AD2A55">
        <w:rPr>
          <w:rFonts w:ascii="Palatino Linotype" w:hAnsi="Palatino Linotype" w:cs="Arial"/>
          <w:i/>
          <w:iCs/>
          <w:color w:val="222222"/>
          <w:lang w:eastAsia="es-MX"/>
        </w:rPr>
        <w:t>“Cuarto. </w:t>
      </w:r>
      <w:r w:rsidRPr="00AD2A55">
        <w:rPr>
          <w:rFonts w:ascii="Palatino Linotype"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hAnsi="Palatino Linotype" w:cs="Arial"/>
          <w:i/>
          <w:iCs/>
          <w:color w:val="222222"/>
          <w:lang w:eastAsia="es-MX"/>
        </w:rPr>
        <w:t>, en tanto estas últimas no contravengan lo dispuesto en la Ley General.</w:t>
      </w:r>
    </w:p>
    <w:p w:rsidR="00742883" w:rsidRPr="00AD2A55" w:rsidRDefault="00742883" w:rsidP="00742883">
      <w:pPr>
        <w:shd w:val="clear" w:color="auto" w:fill="FFFFFF"/>
        <w:ind w:left="851" w:right="851"/>
        <w:jc w:val="both"/>
        <w:rPr>
          <w:rFonts w:ascii="Palatino Linotype" w:hAnsi="Palatino Linotype" w:cs="Arial"/>
          <w:color w:val="222222"/>
          <w:lang w:eastAsia="es-MX"/>
        </w:rPr>
      </w:pPr>
      <w:r w:rsidRPr="00AD2A55">
        <w:rPr>
          <w:rFonts w:ascii="Palatino Linotype" w:hAnsi="Palatino Linotype" w:cs="Arial"/>
          <w:i/>
          <w:iCs/>
          <w:color w:val="222222"/>
          <w:lang w:eastAsia="es-MX"/>
        </w:rPr>
        <w:t>Los sujetos obligados deberán aplicar, de manera estricta, las excepciones al derecho de acceso a la información y sólo podrán invocarlas cuando acrediten su procedencia.</w:t>
      </w:r>
    </w:p>
    <w:p w:rsidR="00742883" w:rsidRPr="00AD2A55" w:rsidRDefault="00742883" w:rsidP="00742883">
      <w:pPr>
        <w:shd w:val="clear" w:color="auto" w:fill="FFFFFF"/>
        <w:ind w:left="851" w:right="851"/>
        <w:jc w:val="both"/>
        <w:rPr>
          <w:rFonts w:ascii="Palatino Linotype" w:hAnsi="Palatino Linotype" w:cs="Arial"/>
          <w:color w:val="222222"/>
          <w:lang w:eastAsia="es-MX"/>
        </w:rPr>
      </w:pPr>
      <w:r w:rsidRPr="00AD2A55">
        <w:rPr>
          <w:rFonts w:ascii="Palatino Linotype" w:hAnsi="Palatino Linotype" w:cs="Arial"/>
          <w:i/>
          <w:iCs/>
          <w:color w:val="222222"/>
          <w:lang w:eastAsia="es-MX"/>
        </w:rPr>
        <w:t>…</w:t>
      </w:r>
    </w:p>
    <w:p w:rsidR="00742883" w:rsidRPr="00AD2A55" w:rsidRDefault="00742883" w:rsidP="00742883">
      <w:pPr>
        <w:shd w:val="clear" w:color="auto" w:fill="FFFFFF"/>
        <w:ind w:left="851" w:right="851"/>
        <w:jc w:val="both"/>
        <w:rPr>
          <w:rFonts w:ascii="Palatino Linotype" w:hAnsi="Palatino Linotype" w:cs="Arial"/>
          <w:color w:val="222222"/>
          <w:lang w:eastAsia="es-MX"/>
        </w:rPr>
      </w:pPr>
      <w:r w:rsidRPr="00AD2A55">
        <w:rPr>
          <w:rFonts w:ascii="Palatino Linotype" w:hAnsi="Palatino Linotype" w:cs="Arial"/>
          <w:i/>
          <w:iCs/>
          <w:color w:val="222222"/>
          <w:lang w:eastAsia="es-MX"/>
        </w:rPr>
        <w:t>Quinto. </w:t>
      </w:r>
      <w:r w:rsidRPr="00AD2A55">
        <w:rPr>
          <w:rFonts w:ascii="Palatino Linotype" w:hAnsi="Palatino Linotype" w:cs="Arial"/>
          <w:i/>
          <w:iCs/>
          <w:color w:val="222222"/>
          <w:u w:val="single"/>
          <w:lang w:eastAsia="es-MX"/>
        </w:rPr>
        <w:t>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hAnsi="Palatino Linotype" w:cs="Arial"/>
          <w:i/>
          <w:iCs/>
          <w:color w:val="222222"/>
          <w:lang w:eastAsia="es-MX"/>
        </w:rPr>
        <w:t>, observando lo dispuesto en la Ley General y las demás disposiciones aplicables en la materia.</w:t>
      </w:r>
    </w:p>
    <w:p w:rsidR="00742883" w:rsidRPr="00AD2A55" w:rsidRDefault="00742883" w:rsidP="00742883">
      <w:pPr>
        <w:shd w:val="clear" w:color="auto" w:fill="FFFFFF"/>
        <w:ind w:left="851" w:right="851"/>
        <w:jc w:val="both"/>
        <w:rPr>
          <w:rFonts w:ascii="Palatino Linotype" w:hAnsi="Palatino Linotype" w:cs="Arial"/>
          <w:color w:val="222222"/>
          <w:lang w:eastAsia="es-MX"/>
        </w:rPr>
      </w:pPr>
      <w:r w:rsidRPr="00AD2A55">
        <w:rPr>
          <w:rFonts w:ascii="Palatino Linotype" w:hAnsi="Palatino Linotype" w:cs="Arial"/>
          <w:i/>
          <w:iCs/>
          <w:color w:val="222222"/>
          <w:lang w:eastAsia="es-MX"/>
        </w:rPr>
        <w:t>Octavo. </w:t>
      </w:r>
      <w:r w:rsidRPr="00AD2A55">
        <w:rPr>
          <w:rFonts w:ascii="Palatino Linotype"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hAnsi="Palatino Linotype" w:cs="Arial"/>
          <w:i/>
          <w:iCs/>
          <w:color w:val="222222"/>
          <w:lang w:eastAsia="es-MX"/>
        </w:rPr>
        <w:t>.</w:t>
      </w:r>
    </w:p>
    <w:p w:rsidR="00742883" w:rsidRPr="00AD2A55" w:rsidRDefault="00742883" w:rsidP="00742883">
      <w:pPr>
        <w:shd w:val="clear" w:color="auto" w:fill="FFFFFF"/>
        <w:ind w:left="851" w:right="851"/>
        <w:jc w:val="both"/>
        <w:rPr>
          <w:rFonts w:ascii="Palatino Linotype" w:hAnsi="Palatino Linotype" w:cs="Arial"/>
          <w:color w:val="222222"/>
          <w:lang w:eastAsia="es-MX"/>
        </w:rPr>
      </w:pPr>
      <w:r w:rsidRPr="00AD2A55">
        <w:rPr>
          <w:rFonts w:ascii="Palatino Linotype" w:hAnsi="Palatino Linotype" w:cs="Arial"/>
          <w:i/>
          <w:iCs/>
          <w:color w:val="222222"/>
          <w:lang w:eastAsia="es-MX"/>
        </w:rPr>
        <w:t> </w:t>
      </w:r>
      <w:r w:rsidRPr="00AD2A55">
        <w:rPr>
          <w:rFonts w:ascii="Palatino Linotype"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hAnsi="Palatino Linotype" w:cs="Arial"/>
          <w:i/>
          <w:iCs/>
          <w:color w:val="222222"/>
          <w:lang w:eastAsia="es-MX"/>
        </w:rPr>
        <w:t>.</w:t>
      </w:r>
    </w:p>
    <w:p w:rsidR="00742883" w:rsidRDefault="00742883" w:rsidP="00742883">
      <w:pPr>
        <w:shd w:val="clear" w:color="auto" w:fill="FFFFFF"/>
        <w:ind w:left="851" w:right="851"/>
        <w:jc w:val="both"/>
        <w:rPr>
          <w:rFonts w:ascii="Palatino Linotype" w:hAnsi="Palatino Linotype" w:cs="Arial"/>
          <w:i/>
          <w:iCs/>
          <w:color w:val="222222"/>
          <w:lang w:eastAsia="es-MX"/>
        </w:rPr>
      </w:pPr>
      <w:r w:rsidRPr="00AD2A55">
        <w:rPr>
          <w:rFonts w:ascii="Palatino Linotype" w:hAnsi="Palatino Linotype" w:cs="Arial"/>
          <w:i/>
          <w:iCs/>
          <w:color w:val="222222"/>
          <w:lang w:eastAsia="es-MX"/>
        </w:rPr>
        <w:t>…</w:t>
      </w:r>
    </w:p>
    <w:p w:rsidR="00742883" w:rsidRDefault="00742883" w:rsidP="00742883">
      <w:pPr>
        <w:shd w:val="clear" w:color="auto" w:fill="FFFFFF"/>
        <w:ind w:left="851" w:right="851"/>
        <w:jc w:val="both"/>
        <w:rPr>
          <w:rFonts w:ascii="Palatino Linotype" w:hAnsi="Palatino Linotype" w:cstheme="majorBidi"/>
          <w:i/>
          <w:lang w:eastAsia="es-MX"/>
        </w:rPr>
      </w:pPr>
      <w:r w:rsidRPr="00B728BC">
        <w:rPr>
          <w:rFonts w:ascii="Palatino Linotype" w:hAnsi="Palatino Linotype" w:cstheme="majorBidi"/>
          <w:i/>
          <w:lang w:eastAsia="es-MX"/>
        </w:rPr>
        <w:t>Décimo octavo.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rsidR="00742883" w:rsidRPr="00B728BC" w:rsidRDefault="00742883" w:rsidP="00742883">
      <w:pPr>
        <w:shd w:val="clear" w:color="auto" w:fill="FFFFFF"/>
        <w:ind w:left="851" w:right="851"/>
        <w:jc w:val="both"/>
        <w:rPr>
          <w:rFonts w:ascii="Palatino Linotype" w:hAnsi="Palatino Linotype" w:cstheme="majorBidi"/>
          <w:i/>
          <w:lang w:eastAsia="es-MX"/>
        </w:rPr>
      </w:pPr>
    </w:p>
    <w:p w:rsidR="00742883" w:rsidRPr="00AD2A55" w:rsidRDefault="00742883" w:rsidP="00742883">
      <w:pPr>
        <w:shd w:val="clear" w:color="auto" w:fill="FFFFFF"/>
        <w:ind w:left="851" w:right="851"/>
        <w:jc w:val="both"/>
        <w:rPr>
          <w:rFonts w:ascii="Palatino Linotype" w:hAnsi="Palatino Linotype" w:cs="Arial"/>
          <w:color w:val="222222"/>
          <w:lang w:eastAsia="es-MX"/>
        </w:rPr>
      </w:pPr>
      <w:r w:rsidRPr="00AD2A55">
        <w:rPr>
          <w:rFonts w:ascii="Palatino Linotype" w:hAnsi="Palatino Linotype" w:cs="Arial"/>
          <w:i/>
          <w:iCs/>
          <w:color w:val="222222"/>
          <w:lang w:eastAsia="es-MX"/>
        </w:rPr>
        <w:lastRenderedPageBreak/>
        <w:t>DE LA INFORMACIÓN CONFIDENCIAL</w:t>
      </w:r>
    </w:p>
    <w:p w:rsidR="00742883" w:rsidRPr="00AD2A55" w:rsidRDefault="00742883" w:rsidP="00742883">
      <w:pPr>
        <w:shd w:val="clear" w:color="auto" w:fill="FFFFFF"/>
        <w:ind w:left="851" w:right="851"/>
        <w:jc w:val="both"/>
        <w:rPr>
          <w:rFonts w:ascii="Palatino Linotype" w:hAnsi="Palatino Linotype" w:cs="Arial"/>
          <w:lang w:eastAsia="es-MX"/>
        </w:rPr>
      </w:pPr>
      <w:r w:rsidRPr="00AD2A55">
        <w:rPr>
          <w:rFonts w:ascii="Palatino Linotype" w:hAnsi="Palatino Linotype" w:cs="Arial"/>
          <w:i/>
          <w:iCs/>
          <w:lang w:eastAsia="es-MX"/>
        </w:rPr>
        <w:t>Trigésimo octavo. Se considera información confidencial:</w:t>
      </w:r>
    </w:p>
    <w:p w:rsidR="00742883" w:rsidRPr="00AD2A55" w:rsidRDefault="00742883" w:rsidP="00742883">
      <w:pPr>
        <w:shd w:val="clear" w:color="auto" w:fill="FFFFFF"/>
        <w:tabs>
          <w:tab w:val="left" w:pos="1134"/>
        </w:tabs>
        <w:ind w:left="851" w:right="851"/>
        <w:jc w:val="both"/>
        <w:rPr>
          <w:rFonts w:ascii="Palatino Linotype" w:hAnsi="Palatino Linotype" w:cs="Arial"/>
          <w:lang w:eastAsia="es-MX"/>
        </w:rPr>
      </w:pPr>
      <w:r w:rsidRPr="00AD2A55">
        <w:rPr>
          <w:rFonts w:ascii="Palatino Linotype" w:hAnsi="Palatino Linotype" w:cs="Arial"/>
          <w:i/>
          <w:iCs/>
          <w:lang w:eastAsia="es-MX"/>
        </w:rPr>
        <w:t>I.        </w:t>
      </w:r>
      <w:r w:rsidRPr="00AD2A55">
        <w:rPr>
          <w:rFonts w:ascii="Palatino Linotype" w:hAnsi="Palatino Linotype" w:cs="Arial"/>
          <w:i/>
          <w:iCs/>
          <w:u w:val="single"/>
          <w:lang w:eastAsia="es-MX"/>
        </w:rPr>
        <w:t>Los datos personales en los términos de la norma aplicable</w:t>
      </w:r>
      <w:r w:rsidRPr="00AD2A55">
        <w:rPr>
          <w:rFonts w:ascii="Palatino Linotype" w:hAnsi="Palatino Linotype" w:cs="Arial"/>
          <w:i/>
          <w:iCs/>
          <w:lang w:eastAsia="es-MX"/>
        </w:rPr>
        <w:t>;</w:t>
      </w:r>
    </w:p>
    <w:p w:rsidR="00742883" w:rsidRPr="00A64574" w:rsidRDefault="00742883" w:rsidP="00742883">
      <w:pPr>
        <w:ind w:left="851" w:right="850"/>
        <w:jc w:val="both"/>
        <w:rPr>
          <w:rFonts w:ascii="Palatino Linotype" w:hAnsi="Palatino Linotype"/>
          <w:i/>
          <w:lang w:eastAsia="es-MX"/>
        </w:rPr>
      </w:pPr>
      <w:r w:rsidRPr="00A64574">
        <w:rPr>
          <w:rFonts w:ascii="Palatino Linotype" w:hAnsi="Palatino Linotype"/>
          <w:i/>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742883" w:rsidRPr="00A64574" w:rsidRDefault="00742883" w:rsidP="00742883">
      <w:pPr>
        <w:ind w:left="851" w:right="850"/>
        <w:jc w:val="both"/>
        <w:rPr>
          <w:rFonts w:ascii="Palatino Linotype" w:hAnsi="Palatino Linotype"/>
          <w:i/>
          <w:lang w:eastAsia="es-MX"/>
        </w:rPr>
      </w:pPr>
      <w:r w:rsidRPr="00A64574">
        <w:rPr>
          <w:rFonts w:ascii="Palatino Linotype" w:hAnsi="Palatino Linotype"/>
          <w:i/>
          <w:lang w:eastAsia="es-MX"/>
        </w:rPr>
        <w:t>III</w:t>
      </w:r>
      <w:proofErr w:type="gramStart"/>
      <w:r w:rsidRPr="00A64574">
        <w:rPr>
          <w:rFonts w:ascii="Palatino Linotype" w:hAnsi="Palatino Linotype"/>
          <w:i/>
          <w:lang w:eastAsia="es-MX"/>
        </w:rPr>
        <w:t>.  …</w:t>
      </w:r>
      <w:proofErr w:type="gramEnd"/>
    </w:p>
    <w:p w:rsidR="00742883" w:rsidRPr="00A64574" w:rsidRDefault="00742883" w:rsidP="00742883">
      <w:pPr>
        <w:ind w:left="851" w:right="850"/>
        <w:jc w:val="both"/>
        <w:rPr>
          <w:rFonts w:ascii="Palatino Linotype" w:hAnsi="Palatino Linotype"/>
          <w:i/>
          <w:lang w:eastAsia="es-MX"/>
        </w:rPr>
      </w:pPr>
      <w:r w:rsidRPr="00A64574">
        <w:rPr>
          <w:rFonts w:ascii="Palatino Linotype" w:hAnsi="Palatino Linotype"/>
          <w:i/>
          <w:lang w:eastAsia="es-MX"/>
        </w:rPr>
        <w:t>La información confidencial no estará sujeta a temporalidad alguna y sólo podrán tener acceso a ella los titulares de la misma, sus representantes y los servidores públicos facultados para ello.”</w:t>
      </w:r>
    </w:p>
    <w:p w:rsidR="00742883" w:rsidRDefault="00742883" w:rsidP="00742883">
      <w:pPr>
        <w:shd w:val="clear" w:color="auto" w:fill="FFFFFF"/>
        <w:ind w:left="851" w:right="851"/>
        <w:jc w:val="both"/>
        <w:rPr>
          <w:rFonts w:ascii="Palatino Linotype" w:hAnsi="Palatino Linotype" w:cs="Arial"/>
          <w:i/>
          <w:iCs/>
          <w:lang w:eastAsia="es-MX"/>
        </w:rPr>
      </w:pPr>
      <w:r w:rsidRPr="00AD2A55">
        <w:rPr>
          <w:rFonts w:ascii="Palatino Linotype" w:hAnsi="Palatino Linotype" w:cs="Arial"/>
          <w:i/>
          <w:iCs/>
          <w:lang w:eastAsia="es-MX"/>
        </w:rPr>
        <w:t>(Énfasis añadido)</w:t>
      </w:r>
    </w:p>
    <w:p w:rsidR="00742883" w:rsidRPr="00AD2A55" w:rsidRDefault="00742883" w:rsidP="00742883">
      <w:pPr>
        <w:shd w:val="clear" w:color="auto" w:fill="FFFFFF"/>
        <w:ind w:left="851" w:right="851"/>
        <w:jc w:val="both"/>
        <w:rPr>
          <w:rFonts w:ascii="Palatino Linotype" w:hAnsi="Palatino Linotype" w:cs="Arial"/>
          <w:lang w:eastAsia="es-MX"/>
        </w:rPr>
      </w:pPr>
    </w:p>
    <w:p w:rsidR="00742883" w:rsidRPr="00C912C1" w:rsidRDefault="00742883" w:rsidP="00742883">
      <w:pPr>
        <w:autoSpaceDE w:val="0"/>
        <w:autoSpaceDN w:val="0"/>
        <w:adjustRightInd w:val="0"/>
        <w:spacing w:line="360" w:lineRule="auto"/>
        <w:jc w:val="both"/>
        <w:rPr>
          <w:rFonts w:ascii="Palatino Linotype" w:hAnsi="Palatino Linotype"/>
          <w:color w:val="2E2E2E"/>
          <w:sz w:val="24"/>
        </w:rPr>
      </w:pPr>
      <w:r w:rsidRPr="00C912C1">
        <w:rPr>
          <w:rFonts w:ascii="Palatino Linotype" w:hAnsi="Palatino Linotype" w:cs="Arial"/>
          <w:bCs/>
          <w:sz w:val="24"/>
        </w:rPr>
        <w:t xml:space="preserve">De los lineamientos antes transcritos se advierte claramente que específicamente en el numeral OCTAVO, se establece que para fundar la clasificación de la </w:t>
      </w:r>
      <w:r w:rsidRPr="00C912C1">
        <w:rPr>
          <w:rFonts w:ascii="Palatino Linotype" w:hAnsi="Palatino Linotype"/>
          <w:sz w:val="24"/>
        </w:rPr>
        <w:t>información se debe señalar el artículo, fracción, inciso, párrafo o numeral de la ley o tratado internacional suscrito por el Estado mexicano que expresamente le otorga el carácter de reservada o confidencial.</w:t>
      </w:r>
    </w:p>
    <w:p w:rsidR="00742883" w:rsidRPr="00AD2A55" w:rsidRDefault="00742883" w:rsidP="00742883">
      <w:pPr>
        <w:autoSpaceDE w:val="0"/>
        <w:autoSpaceDN w:val="0"/>
        <w:adjustRightInd w:val="0"/>
        <w:spacing w:line="360" w:lineRule="auto"/>
        <w:jc w:val="both"/>
        <w:rPr>
          <w:rFonts w:ascii="Palatino Linotype" w:hAnsi="Palatino Linotype" w:cs="Arial"/>
          <w:bCs/>
        </w:rPr>
      </w:pPr>
    </w:p>
    <w:p w:rsidR="00742883" w:rsidRPr="00C912C1" w:rsidRDefault="00742883" w:rsidP="00742883">
      <w:pPr>
        <w:autoSpaceDE w:val="0"/>
        <w:autoSpaceDN w:val="0"/>
        <w:adjustRightInd w:val="0"/>
        <w:spacing w:line="360" w:lineRule="auto"/>
        <w:jc w:val="both"/>
        <w:rPr>
          <w:rFonts w:ascii="Palatino Linotype" w:hAnsi="Palatino Linotype" w:cs="Arial"/>
          <w:bCs/>
          <w:sz w:val="24"/>
        </w:rPr>
      </w:pPr>
      <w:r w:rsidRPr="00C912C1">
        <w:rPr>
          <w:rFonts w:ascii="Palatino Linotype" w:hAnsi="Palatino Linotype" w:cs="Arial"/>
          <w:bCs/>
          <w:sz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742883" w:rsidRPr="00C912C1" w:rsidRDefault="00742883" w:rsidP="00742883">
      <w:pPr>
        <w:autoSpaceDE w:val="0"/>
        <w:autoSpaceDN w:val="0"/>
        <w:adjustRightInd w:val="0"/>
        <w:spacing w:line="360" w:lineRule="auto"/>
        <w:jc w:val="both"/>
        <w:rPr>
          <w:rFonts w:ascii="Palatino Linotype" w:hAnsi="Palatino Linotype" w:cs="Arial"/>
          <w:bCs/>
          <w:sz w:val="24"/>
        </w:rPr>
      </w:pPr>
    </w:p>
    <w:p w:rsidR="00742883" w:rsidRPr="00C912C1" w:rsidRDefault="00742883" w:rsidP="00742883">
      <w:pPr>
        <w:autoSpaceDE w:val="0"/>
        <w:autoSpaceDN w:val="0"/>
        <w:adjustRightInd w:val="0"/>
        <w:spacing w:line="360" w:lineRule="auto"/>
        <w:jc w:val="both"/>
        <w:rPr>
          <w:rFonts w:ascii="Palatino Linotype" w:hAnsi="Palatino Linotype" w:cs="Arial"/>
          <w:bCs/>
          <w:sz w:val="24"/>
        </w:rPr>
      </w:pPr>
      <w:r w:rsidRPr="00C912C1">
        <w:rPr>
          <w:rFonts w:ascii="Palatino Linotype" w:hAnsi="Palatino Linotype" w:cs="Arial"/>
          <w:bCs/>
          <w:sz w:val="24"/>
        </w:rPr>
        <w:lastRenderedPageBreak/>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742883" w:rsidRPr="00C912C1" w:rsidRDefault="00742883" w:rsidP="00742883">
      <w:pPr>
        <w:autoSpaceDE w:val="0"/>
        <w:autoSpaceDN w:val="0"/>
        <w:adjustRightInd w:val="0"/>
        <w:spacing w:line="360" w:lineRule="auto"/>
        <w:jc w:val="both"/>
        <w:rPr>
          <w:rFonts w:ascii="Palatino Linotype" w:hAnsi="Palatino Linotype" w:cs="Arial"/>
          <w:bCs/>
          <w:sz w:val="24"/>
        </w:rPr>
      </w:pPr>
    </w:p>
    <w:p w:rsidR="00742883" w:rsidRPr="00C912C1" w:rsidRDefault="00742883" w:rsidP="00742883">
      <w:pPr>
        <w:spacing w:line="360" w:lineRule="auto"/>
        <w:jc w:val="both"/>
        <w:rPr>
          <w:rFonts w:ascii="Palatino Linotype" w:hAnsi="Palatino Linotype" w:cs="Arial"/>
          <w:bCs/>
          <w:sz w:val="24"/>
        </w:rPr>
      </w:pPr>
      <w:r w:rsidRPr="00C912C1">
        <w:rPr>
          <w:rFonts w:ascii="Palatino Linotype" w:hAnsi="Palatino Linotype" w:cs="Arial"/>
          <w:bCs/>
          <w:sz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742883" w:rsidRPr="00AD2A55" w:rsidRDefault="00742883" w:rsidP="00742883">
      <w:pPr>
        <w:spacing w:line="360" w:lineRule="auto"/>
        <w:jc w:val="both"/>
        <w:rPr>
          <w:rFonts w:ascii="Palatino Linotype" w:hAnsi="Palatino Linotype" w:cs="Arial"/>
          <w:bCs/>
        </w:rPr>
      </w:pPr>
    </w:p>
    <w:p w:rsidR="00742883" w:rsidRPr="00AD2A55" w:rsidRDefault="00742883" w:rsidP="00742883">
      <w:pPr>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 xml:space="preserve">es suficiente la expresión de lo </w:t>
      </w:r>
      <w:r w:rsidRPr="00AD2A55">
        <w:rPr>
          <w:rFonts w:ascii="Palatino Linotype" w:hAnsi="Palatino Linotype" w:cs="Arial"/>
          <w:bCs/>
          <w:i/>
          <w:iCs/>
          <w:u w:val="single"/>
        </w:rPr>
        <w:lastRenderedPageBreak/>
        <w:t>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rsidR="00742883" w:rsidRDefault="00742883" w:rsidP="00742883">
      <w:pPr>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rsidR="00742883" w:rsidRDefault="00742883" w:rsidP="00742883">
      <w:pPr>
        <w:ind w:left="851" w:right="850"/>
        <w:jc w:val="both"/>
        <w:rPr>
          <w:rFonts w:ascii="Palatino Linotype" w:hAnsi="Palatino Linotype" w:cs="Arial"/>
          <w:bCs/>
          <w:i/>
          <w:iCs/>
        </w:rPr>
      </w:pPr>
    </w:p>
    <w:p w:rsidR="00742883" w:rsidRPr="00AD2A55" w:rsidRDefault="00742883" w:rsidP="00742883">
      <w:pPr>
        <w:ind w:left="851" w:right="850"/>
        <w:jc w:val="both"/>
        <w:rPr>
          <w:rFonts w:ascii="Palatino Linotype" w:hAnsi="Palatino Linotype" w:cs="Arial"/>
          <w:bCs/>
          <w:i/>
          <w:iCs/>
        </w:rPr>
      </w:pPr>
    </w:p>
    <w:p w:rsidR="00742883" w:rsidRDefault="00742883" w:rsidP="00742883">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742883" w:rsidRPr="00924604" w:rsidRDefault="00742883" w:rsidP="00742883">
      <w:pPr>
        <w:spacing w:line="360" w:lineRule="auto"/>
        <w:ind w:right="567"/>
        <w:jc w:val="both"/>
        <w:rPr>
          <w:rFonts w:ascii="Palatino Linotype" w:hAnsi="Palatino Linotype"/>
          <w:i/>
          <w:color w:val="000000"/>
        </w:rPr>
      </w:pPr>
    </w:p>
    <w:p w:rsidR="00742883" w:rsidRPr="00385F83" w:rsidRDefault="00742883" w:rsidP="00742883">
      <w:pPr>
        <w:pStyle w:val="Sinespaciado"/>
      </w:pPr>
    </w:p>
    <w:p w:rsidR="00742883" w:rsidRPr="008071D7" w:rsidRDefault="00742883" w:rsidP="00742883">
      <w:pPr>
        <w:spacing w:after="0" w:line="360" w:lineRule="auto"/>
        <w:jc w:val="both"/>
        <w:rPr>
          <w:rFonts w:ascii="Palatino Linotype" w:hAnsi="Palatino Linotype"/>
          <w:sz w:val="24"/>
          <w:szCs w:val="24"/>
        </w:rPr>
      </w:pPr>
      <w:r w:rsidRPr="008071D7">
        <w:rPr>
          <w:rFonts w:ascii="Palatino Linotype" w:hAnsi="Palatino Linotype"/>
          <w:sz w:val="24"/>
          <w:szCs w:val="24"/>
        </w:rPr>
        <w:t xml:space="preserve">En mérito de lo expuesto en líneas anteriores, resultan </w:t>
      </w:r>
      <w:r>
        <w:rPr>
          <w:rFonts w:ascii="Palatino Linotype" w:hAnsi="Palatino Linotype"/>
          <w:sz w:val="24"/>
          <w:szCs w:val="24"/>
        </w:rPr>
        <w:t xml:space="preserve">parcialmente </w:t>
      </w:r>
      <w:r w:rsidRPr="008071D7">
        <w:rPr>
          <w:rFonts w:ascii="Palatino Linotype" w:hAnsi="Palatino Linotype"/>
          <w:sz w:val="24"/>
          <w:szCs w:val="24"/>
        </w:rPr>
        <w:t>fundados los motivo</w:t>
      </w:r>
      <w:r>
        <w:rPr>
          <w:rFonts w:ascii="Palatino Linotype" w:hAnsi="Palatino Linotype"/>
          <w:sz w:val="24"/>
          <w:szCs w:val="24"/>
        </w:rPr>
        <w:t>s de inconformidad que arguye El</w:t>
      </w:r>
      <w:r w:rsidRPr="008071D7">
        <w:rPr>
          <w:rFonts w:ascii="Palatino Linotype" w:hAnsi="Palatino Linotype"/>
          <w:sz w:val="24"/>
          <w:szCs w:val="24"/>
        </w:rPr>
        <w:t xml:space="preserve"> Recurrente en su medio de impugnación que fue materia de estudio, por ello </w:t>
      </w:r>
      <w:r w:rsidRPr="008071D7">
        <w:rPr>
          <w:rFonts w:ascii="Palatino Linotype" w:hAnsi="Palatino Linotype" w:cs="Arial"/>
          <w:b/>
          <w:sz w:val="24"/>
          <w:szCs w:val="24"/>
        </w:rPr>
        <w:t>con fundame</w:t>
      </w:r>
      <w:r>
        <w:rPr>
          <w:rFonts w:ascii="Palatino Linotype" w:hAnsi="Palatino Linotype" w:cs="Arial"/>
          <w:b/>
          <w:sz w:val="24"/>
          <w:szCs w:val="24"/>
        </w:rPr>
        <w:t>nto en la primera</w:t>
      </w:r>
      <w:r w:rsidRPr="008071D7">
        <w:rPr>
          <w:rFonts w:ascii="Palatino Linotype" w:hAnsi="Palatino Linotype" w:cs="Arial"/>
          <w:b/>
          <w:sz w:val="24"/>
          <w:szCs w:val="24"/>
        </w:rPr>
        <w:t xml:space="preserve"> hipótesis de la fracción III del artículo 186, </w:t>
      </w:r>
      <w:r w:rsidRPr="008071D7">
        <w:rPr>
          <w:rFonts w:ascii="Palatino Linotype" w:hAnsi="Palatino Linotype" w:cs="Arial"/>
          <w:sz w:val="24"/>
          <w:szCs w:val="24"/>
        </w:rPr>
        <w:t xml:space="preserve">de la Ley de Transparencia y Acceso a la Información Pública del Estado de México y Municipios, se </w:t>
      </w:r>
      <w:r>
        <w:rPr>
          <w:rFonts w:ascii="Palatino Linotype" w:hAnsi="Palatino Linotype" w:cs="Arial"/>
          <w:b/>
          <w:sz w:val="24"/>
          <w:szCs w:val="24"/>
        </w:rPr>
        <w:t>MODIFIC</w:t>
      </w:r>
      <w:r w:rsidRPr="008071D7">
        <w:rPr>
          <w:rFonts w:ascii="Palatino Linotype" w:hAnsi="Palatino Linotype" w:cs="Arial"/>
          <w:b/>
          <w:sz w:val="24"/>
          <w:szCs w:val="24"/>
        </w:rPr>
        <w:t xml:space="preserve">A </w:t>
      </w:r>
      <w:r w:rsidRPr="008071D7">
        <w:rPr>
          <w:rFonts w:ascii="Palatino Linotype" w:hAnsi="Palatino Linotype" w:cs="Arial"/>
          <w:sz w:val="24"/>
          <w:szCs w:val="24"/>
        </w:rPr>
        <w:t>la respuesta a la solicitud de información número</w:t>
      </w:r>
      <w:r w:rsidRPr="008071D7">
        <w:rPr>
          <w:rFonts w:ascii="Palatino Linotype" w:hAnsi="Palatino Linotype"/>
          <w:b/>
          <w:sz w:val="24"/>
          <w:szCs w:val="24"/>
        </w:rPr>
        <w:t xml:space="preserve"> </w:t>
      </w:r>
      <w:r w:rsidRPr="00723A78">
        <w:rPr>
          <w:rFonts w:ascii="Palatino Linotype" w:hAnsi="Palatino Linotype" w:cs="Arial"/>
          <w:b/>
          <w:sz w:val="24"/>
          <w:szCs w:val="24"/>
        </w:rPr>
        <w:t>000</w:t>
      </w:r>
      <w:r>
        <w:rPr>
          <w:rFonts w:ascii="Palatino Linotype" w:hAnsi="Palatino Linotype" w:cs="Arial"/>
          <w:b/>
          <w:sz w:val="24"/>
          <w:szCs w:val="24"/>
        </w:rPr>
        <w:t>2</w:t>
      </w:r>
      <w:r w:rsidR="00435467">
        <w:rPr>
          <w:rFonts w:ascii="Palatino Linotype" w:hAnsi="Palatino Linotype" w:cs="Arial"/>
          <w:b/>
          <w:sz w:val="24"/>
          <w:szCs w:val="24"/>
        </w:rPr>
        <w:t>3</w:t>
      </w:r>
      <w:r w:rsidRPr="00723A78">
        <w:rPr>
          <w:rFonts w:ascii="Palatino Linotype" w:hAnsi="Palatino Linotype" w:cs="Arial"/>
          <w:b/>
          <w:sz w:val="24"/>
          <w:szCs w:val="24"/>
        </w:rPr>
        <w:t>/</w:t>
      </w:r>
      <w:proofErr w:type="spellStart"/>
      <w:r>
        <w:rPr>
          <w:rFonts w:ascii="Palatino Linotype" w:hAnsi="Palatino Linotype" w:cs="Arial"/>
          <w:b/>
          <w:sz w:val="24"/>
          <w:szCs w:val="24"/>
        </w:rPr>
        <w:t>COMECyT</w:t>
      </w:r>
      <w:proofErr w:type="spellEnd"/>
      <w:r w:rsidRPr="00723A78">
        <w:rPr>
          <w:rFonts w:ascii="Palatino Linotype" w:hAnsi="Palatino Linotype" w:cs="Arial"/>
          <w:b/>
          <w:sz w:val="24"/>
          <w:szCs w:val="24"/>
        </w:rPr>
        <w:t>/IP/2019</w:t>
      </w:r>
      <w:r w:rsidRPr="008071D7">
        <w:rPr>
          <w:rFonts w:ascii="Palatino Linotype" w:hAnsi="Palatino Linotype"/>
          <w:sz w:val="24"/>
          <w:szCs w:val="24"/>
        </w:rPr>
        <w:t xml:space="preserve"> que ha sido materia del presente fallo.</w:t>
      </w:r>
    </w:p>
    <w:p w:rsidR="00742883" w:rsidRDefault="00742883" w:rsidP="00742883">
      <w:pPr>
        <w:spacing w:after="0" w:line="360" w:lineRule="auto"/>
        <w:jc w:val="both"/>
        <w:rPr>
          <w:rFonts w:ascii="Palatino Linotype" w:hAnsi="Palatino Linotype"/>
          <w:sz w:val="24"/>
          <w:szCs w:val="24"/>
        </w:rPr>
      </w:pPr>
    </w:p>
    <w:p w:rsidR="00742883" w:rsidRPr="008071D7" w:rsidRDefault="00742883" w:rsidP="00742883">
      <w:pPr>
        <w:spacing w:after="0" w:line="360" w:lineRule="auto"/>
        <w:jc w:val="both"/>
        <w:rPr>
          <w:rFonts w:ascii="Palatino Linotype" w:hAnsi="Palatino Linotype"/>
          <w:sz w:val="24"/>
          <w:szCs w:val="24"/>
        </w:rPr>
      </w:pPr>
    </w:p>
    <w:p w:rsidR="00742883" w:rsidRDefault="00742883" w:rsidP="00742883">
      <w:pPr>
        <w:spacing w:after="0" w:line="360" w:lineRule="auto"/>
        <w:jc w:val="both"/>
        <w:rPr>
          <w:rFonts w:ascii="Palatino Linotype" w:hAnsi="Palatino Linotype"/>
          <w:sz w:val="24"/>
          <w:szCs w:val="24"/>
        </w:rPr>
      </w:pPr>
      <w:r w:rsidRPr="008071D7">
        <w:rPr>
          <w:rFonts w:ascii="Palatino Linotype" w:hAnsi="Palatino Linotype"/>
          <w:sz w:val="24"/>
          <w:szCs w:val="24"/>
        </w:rPr>
        <w:t>Por lo antes expuesto y fundado es de resolverse y,</w:t>
      </w:r>
    </w:p>
    <w:p w:rsidR="00742883" w:rsidRPr="008071D7" w:rsidRDefault="00742883" w:rsidP="00742883">
      <w:pPr>
        <w:spacing w:after="0" w:line="360" w:lineRule="auto"/>
        <w:jc w:val="both"/>
        <w:rPr>
          <w:rFonts w:ascii="Palatino Linotype" w:hAnsi="Palatino Linotype"/>
          <w:sz w:val="24"/>
          <w:szCs w:val="24"/>
        </w:rPr>
      </w:pPr>
    </w:p>
    <w:p w:rsidR="00742883" w:rsidRPr="008071D7" w:rsidRDefault="00742883" w:rsidP="00742883">
      <w:pPr>
        <w:spacing w:after="0" w:line="276" w:lineRule="auto"/>
        <w:jc w:val="center"/>
        <w:rPr>
          <w:rFonts w:ascii="Palatino Linotype" w:hAnsi="Palatino Linotype"/>
          <w:b/>
          <w:sz w:val="28"/>
          <w:szCs w:val="28"/>
        </w:rPr>
      </w:pPr>
      <w:r w:rsidRPr="008071D7">
        <w:rPr>
          <w:rFonts w:ascii="Palatino Linotype" w:hAnsi="Palatino Linotype"/>
          <w:b/>
          <w:sz w:val="28"/>
          <w:szCs w:val="28"/>
        </w:rPr>
        <w:t>R E S U E L V E</w:t>
      </w:r>
    </w:p>
    <w:p w:rsidR="00742883" w:rsidRPr="008071D7" w:rsidRDefault="00742883" w:rsidP="00742883">
      <w:pPr>
        <w:spacing w:after="0" w:line="276" w:lineRule="auto"/>
        <w:jc w:val="both"/>
        <w:rPr>
          <w:rFonts w:ascii="Palatino Linotype" w:hAnsi="Palatino Linotype"/>
          <w:b/>
          <w:sz w:val="2"/>
          <w:szCs w:val="24"/>
        </w:rPr>
      </w:pPr>
    </w:p>
    <w:p w:rsidR="00742883" w:rsidRDefault="00742883" w:rsidP="00742883">
      <w:pPr>
        <w:spacing w:after="0" w:line="276" w:lineRule="auto"/>
        <w:jc w:val="both"/>
        <w:rPr>
          <w:rFonts w:ascii="Palatino Linotype" w:hAnsi="Palatino Linotype"/>
          <w:b/>
          <w:sz w:val="24"/>
          <w:szCs w:val="24"/>
        </w:rPr>
      </w:pPr>
    </w:p>
    <w:p w:rsidR="00742883" w:rsidRPr="00EF0466" w:rsidRDefault="00742883" w:rsidP="00742883">
      <w:pPr>
        <w:pStyle w:val="Sinespaciado"/>
        <w:spacing w:line="360" w:lineRule="auto"/>
        <w:jc w:val="both"/>
        <w:rPr>
          <w:rFonts w:ascii="Palatino Linotype" w:hAnsi="Palatino Linotype"/>
          <w:sz w:val="24"/>
          <w:szCs w:val="24"/>
        </w:rPr>
      </w:pPr>
      <w:r w:rsidRPr="00EF0466">
        <w:rPr>
          <w:rFonts w:ascii="Palatino Linotype" w:hAnsi="Palatino Linotype"/>
          <w:b/>
          <w:sz w:val="24"/>
          <w:szCs w:val="24"/>
        </w:rPr>
        <w:t xml:space="preserve">PRIMERO. </w:t>
      </w:r>
      <w:r w:rsidRPr="00EF0466">
        <w:rPr>
          <w:rFonts w:ascii="Palatino Linotype" w:hAnsi="Palatino Linotype"/>
          <w:sz w:val="24"/>
          <w:szCs w:val="24"/>
        </w:rPr>
        <w:t xml:space="preserve">Se </w:t>
      </w:r>
      <w:r>
        <w:rPr>
          <w:rFonts w:ascii="Palatino Linotype" w:hAnsi="Palatino Linotype"/>
          <w:b/>
          <w:sz w:val="24"/>
          <w:szCs w:val="24"/>
        </w:rPr>
        <w:t>MODIFI</w:t>
      </w:r>
      <w:r w:rsidRPr="00EF0466">
        <w:rPr>
          <w:rFonts w:ascii="Palatino Linotype" w:hAnsi="Palatino Linotype"/>
          <w:b/>
          <w:sz w:val="24"/>
          <w:szCs w:val="24"/>
        </w:rPr>
        <w:t>CA</w:t>
      </w:r>
      <w:r w:rsidRPr="00EF0466">
        <w:rPr>
          <w:rFonts w:ascii="Palatino Linotype" w:hAnsi="Palatino Linotype"/>
          <w:sz w:val="24"/>
          <w:szCs w:val="24"/>
        </w:rPr>
        <w:t xml:space="preserve"> la respuesta del Sujeto Obligado</w:t>
      </w:r>
      <w:r w:rsidRPr="00EF0466">
        <w:rPr>
          <w:rFonts w:ascii="Palatino Linotype" w:hAnsi="Palatino Linotype"/>
          <w:b/>
          <w:sz w:val="24"/>
          <w:szCs w:val="24"/>
        </w:rPr>
        <w:t xml:space="preserve"> </w:t>
      </w:r>
      <w:r w:rsidRPr="00EF0466">
        <w:rPr>
          <w:rFonts w:ascii="Palatino Linotype" w:hAnsi="Palatino Linotype"/>
          <w:bCs/>
          <w:sz w:val="24"/>
          <w:szCs w:val="24"/>
        </w:rPr>
        <w:t xml:space="preserve">a la solicitud de información </w:t>
      </w:r>
      <w:r w:rsidRPr="00723A78">
        <w:rPr>
          <w:rFonts w:ascii="Palatino Linotype" w:hAnsi="Palatino Linotype" w:cs="Arial"/>
          <w:b/>
          <w:sz w:val="24"/>
          <w:szCs w:val="24"/>
        </w:rPr>
        <w:t>000</w:t>
      </w:r>
      <w:r>
        <w:rPr>
          <w:rFonts w:ascii="Palatino Linotype" w:hAnsi="Palatino Linotype" w:cs="Arial"/>
          <w:b/>
          <w:sz w:val="24"/>
          <w:szCs w:val="24"/>
        </w:rPr>
        <w:t>2</w:t>
      </w:r>
      <w:r w:rsidR="00435467">
        <w:rPr>
          <w:rFonts w:ascii="Palatino Linotype" w:hAnsi="Palatino Linotype" w:cs="Arial"/>
          <w:b/>
          <w:sz w:val="24"/>
          <w:szCs w:val="24"/>
        </w:rPr>
        <w:t>3</w:t>
      </w:r>
      <w:r w:rsidRPr="00723A78">
        <w:rPr>
          <w:rFonts w:ascii="Palatino Linotype" w:hAnsi="Palatino Linotype" w:cs="Arial"/>
          <w:b/>
          <w:sz w:val="24"/>
          <w:szCs w:val="24"/>
        </w:rPr>
        <w:t>/</w:t>
      </w:r>
      <w:proofErr w:type="spellStart"/>
      <w:r>
        <w:rPr>
          <w:rFonts w:ascii="Palatino Linotype" w:hAnsi="Palatino Linotype" w:cs="Arial"/>
          <w:b/>
          <w:sz w:val="24"/>
          <w:szCs w:val="24"/>
        </w:rPr>
        <w:t>COMECyT</w:t>
      </w:r>
      <w:proofErr w:type="spellEnd"/>
      <w:r w:rsidRPr="00723A78">
        <w:rPr>
          <w:rFonts w:ascii="Palatino Linotype" w:hAnsi="Palatino Linotype" w:cs="Arial"/>
          <w:b/>
          <w:sz w:val="24"/>
          <w:szCs w:val="24"/>
        </w:rPr>
        <w:t>/IP/2019</w:t>
      </w:r>
      <w:r w:rsidRPr="008071D7">
        <w:rPr>
          <w:rFonts w:ascii="Palatino Linotype" w:hAnsi="Palatino Linotype"/>
          <w:sz w:val="24"/>
          <w:szCs w:val="24"/>
        </w:rPr>
        <w:t xml:space="preserve"> </w:t>
      </w:r>
      <w:r w:rsidRPr="00EF0466">
        <w:rPr>
          <w:rFonts w:ascii="Palatino Linotype" w:hAnsi="Palatino Linotype"/>
          <w:sz w:val="24"/>
          <w:szCs w:val="24"/>
        </w:rPr>
        <w:t xml:space="preserve">por resultar </w:t>
      </w:r>
      <w:r>
        <w:rPr>
          <w:rFonts w:ascii="Palatino Linotype" w:hAnsi="Palatino Linotype"/>
          <w:sz w:val="24"/>
          <w:szCs w:val="24"/>
        </w:rPr>
        <w:t xml:space="preserve">parcialmente </w:t>
      </w:r>
      <w:r w:rsidRPr="00EF0466">
        <w:rPr>
          <w:rFonts w:ascii="Palatino Linotype" w:hAnsi="Palatino Linotype"/>
          <w:sz w:val="24"/>
          <w:szCs w:val="24"/>
        </w:rPr>
        <w:t xml:space="preserve">fundadas las razones o motivos de inconformidad hechos valer por El Recurrente, en términos del </w:t>
      </w:r>
      <w:r w:rsidRPr="00EF0466">
        <w:rPr>
          <w:rFonts w:ascii="Palatino Linotype" w:hAnsi="Palatino Linotype"/>
          <w:b/>
          <w:sz w:val="24"/>
          <w:szCs w:val="24"/>
        </w:rPr>
        <w:t>Considerando</w:t>
      </w:r>
      <w:r w:rsidRPr="00EF0466">
        <w:rPr>
          <w:rFonts w:ascii="Palatino Linotype" w:hAnsi="Palatino Linotype"/>
          <w:sz w:val="24"/>
          <w:szCs w:val="24"/>
        </w:rPr>
        <w:t xml:space="preserve"> </w:t>
      </w:r>
      <w:r>
        <w:rPr>
          <w:rFonts w:ascii="Palatino Linotype" w:hAnsi="Palatino Linotype"/>
          <w:b/>
          <w:sz w:val="24"/>
          <w:szCs w:val="24"/>
        </w:rPr>
        <w:t>CUARTO</w:t>
      </w:r>
      <w:r w:rsidRPr="00EF0466">
        <w:rPr>
          <w:rFonts w:ascii="Palatino Linotype" w:hAnsi="Palatino Linotype"/>
          <w:b/>
          <w:sz w:val="24"/>
          <w:szCs w:val="24"/>
        </w:rPr>
        <w:t xml:space="preserve"> </w:t>
      </w:r>
      <w:r w:rsidRPr="00EF0466">
        <w:rPr>
          <w:rFonts w:ascii="Palatino Linotype" w:hAnsi="Palatino Linotype"/>
          <w:sz w:val="24"/>
          <w:szCs w:val="24"/>
        </w:rPr>
        <w:t>de esta resolución.</w:t>
      </w:r>
    </w:p>
    <w:p w:rsidR="00742883" w:rsidRPr="00EF0466" w:rsidRDefault="00742883" w:rsidP="00742883">
      <w:pPr>
        <w:pStyle w:val="Sinespaciado"/>
        <w:spacing w:line="360" w:lineRule="auto"/>
        <w:jc w:val="both"/>
        <w:rPr>
          <w:rFonts w:ascii="Palatino Linotype" w:hAnsi="Palatino Linotype"/>
          <w:b/>
          <w:sz w:val="24"/>
          <w:szCs w:val="24"/>
        </w:rPr>
      </w:pPr>
    </w:p>
    <w:p w:rsidR="00742883" w:rsidRPr="00EF0466" w:rsidRDefault="00742883" w:rsidP="00742883">
      <w:pPr>
        <w:pStyle w:val="Sinespaciado"/>
        <w:spacing w:line="360" w:lineRule="auto"/>
        <w:jc w:val="both"/>
        <w:rPr>
          <w:rFonts w:ascii="Palatino Linotype" w:hAnsi="Palatino Linotype"/>
          <w:sz w:val="24"/>
          <w:szCs w:val="24"/>
          <w:lang w:val="es-ES_tradnl"/>
        </w:rPr>
      </w:pPr>
      <w:r w:rsidRPr="00EF0466">
        <w:rPr>
          <w:rFonts w:ascii="Palatino Linotype" w:hAnsi="Palatino Linotype"/>
          <w:b/>
          <w:sz w:val="24"/>
          <w:szCs w:val="24"/>
        </w:rPr>
        <w:t>SEGUNDO</w:t>
      </w:r>
      <w:r w:rsidRPr="00EF0466">
        <w:rPr>
          <w:rFonts w:ascii="Palatino Linotype" w:hAnsi="Palatino Linotype"/>
          <w:bCs/>
          <w:sz w:val="24"/>
          <w:szCs w:val="24"/>
          <w:lang w:eastAsia="es-MX"/>
        </w:rPr>
        <w:t xml:space="preserve">. </w:t>
      </w:r>
      <w:r w:rsidRPr="00EF0466">
        <w:rPr>
          <w:rFonts w:ascii="Palatino Linotype" w:hAnsi="Palatino Linotype"/>
          <w:sz w:val="24"/>
          <w:szCs w:val="24"/>
          <w:lang w:val="es-ES_tradnl"/>
        </w:rPr>
        <w:t xml:space="preserve">Se </w:t>
      </w:r>
      <w:r w:rsidRPr="00EF0466">
        <w:rPr>
          <w:rFonts w:ascii="Palatino Linotype" w:hAnsi="Palatino Linotype"/>
          <w:b/>
          <w:sz w:val="24"/>
          <w:szCs w:val="24"/>
          <w:lang w:val="es-ES_tradnl"/>
        </w:rPr>
        <w:t>ORDENA</w:t>
      </w:r>
      <w:r w:rsidRPr="00EF0466">
        <w:rPr>
          <w:rFonts w:ascii="Palatino Linotype" w:hAnsi="Palatino Linotype"/>
          <w:sz w:val="24"/>
          <w:szCs w:val="24"/>
          <w:lang w:val="es-ES_tradnl"/>
        </w:rPr>
        <w:t xml:space="preserve"> al Sujeto Obligado que haga entrega a El Recurrente, vía SAIMEX, en términos del </w:t>
      </w:r>
      <w:r>
        <w:rPr>
          <w:rFonts w:ascii="Palatino Linotype" w:hAnsi="Palatino Linotype"/>
          <w:b/>
          <w:sz w:val="24"/>
          <w:szCs w:val="24"/>
          <w:lang w:val="es-ES_tradnl"/>
        </w:rPr>
        <w:t>Considerando CUARTO</w:t>
      </w:r>
      <w:r w:rsidRPr="00EF0466">
        <w:rPr>
          <w:rFonts w:ascii="Palatino Linotype" w:hAnsi="Palatino Linotype"/>
          <w:sz w:val="24"/>
          <w:szCs w:val="24"/>
          <w:lang w:val="es-ES_tradnl"/>
        </w:rPr>
        <w:t>,  la versión pública</w:t>
      </w:r>
      <w:r>
        <w:rPr>
          <w:rFonts w:ascii="Palatino Linotype" w:hAnsi="Palatino Linotype"/>
          <w:sz w:val="24"/>
          <w:szCs w:val="24"/>
          <w:lang w:val="es-ES_tradnl"/>
        </w:rPr>
        <w:t xml:space="preserve"> </w:t>
      </w:r>
      <w:r w:rsidRPr="00EF0466">
        <w:rPr>
          <w:rFonts w:ascii="Palatino Linotype" w:hAnsi="Palatino Linotype"/>
          <w:sz w:val="24"/>
          <w:szCs w:val="24"/>
          <w:lang w:val="es-ES_tradnl"/>
        </w:rPr>
        <w:t xml:space="preserve">del documento en </w:t>
      </w:r>
      <w:r>
        <w:rPr>
          <w:rFonts w:ascii="Palatino Linotype" w:hAnsi="Palatino Linotype"/>
          <w:sz w:val="24"/>
          <w:szCs w:val="24"/>
          <w:lang w:val="es-ES_tradnl"/>
        </w:rPr>
        <w:t>el</w:t>
      </w:r>
      <w:r w:rsidRPr="00EF0466">
        <w:rPr>
          <w:rFonts w:ascii="Palatino Linotype" w:hAnsi="Palatino Linotype"/>
          <w:sz w:val="24"/>
          <w:szCs w:val="24"/>
          <w:lang w:val="es-ES_tradnl"/>
        </w:rPr>
        <w:t xml:space="preserve"> que conste lo siguiente: </w:t>
      </w:r>
    </w:p>
    <w:p w:rsidR="00742883" w:rsidRDefault="00742883" w:rsidP="00742883">
      <w:pPr>
        <w:pStyle w:val="Sinespaciado"/>
        <w:jc w:val="both"/>
        <w:rPr>
          <w:rFonts w:ascii="Palatino Linotype" w:hAnsi="Palatino Linotype"/>
          <w:sz w:val="24"/>
          <w:szCs w:val="24"/>
          <w:lang w:val="es-ES_tradnl"/>
        </w:rPr>
      </w:pPr>
    </w:p>
    <w:p w:rsidR="00742883" w:rsidRPr="006E3975" w:rsidRDefault="00742883" w:rsidP="00742883">
      <w:pPr>
        <w:pStyle w:val="Prrafodelista"/>
        <w:numPr>
          <w:ilvl w:val="0"/>
          <w:numId w:val="2"/>
        </w:numPr>
        <w:autoSpaceDE w:val="0"/>
        <w:autoSpaceDN w:val="0"/>
        <w:adjustRightInd w:val="0"/>
        <w:spacing w:line="360" w:lineRule="auto"/>
        <w:ind w:right="141"/>
        <w:jc w:val="both"/>
        <w:rPr>
          <w:rFonts w:ascii="Palatino Linotype" w:hAnsi="Palatino Linotype"/>
          <w:b/>
          <w:lang w:eastAsia="es-MX"/>
        </w:rPr>
      </w:pPr>
      <w:r>
        <w:rPr>
          <w:rFonts w:ascii="Palatino Linotype" w:hAnsi="Palatino Linotype"/>
          <w:lang w:eastAsia="es-MX"/>
        </w:rPr>
        <w:t xml:space="preserve">Título profesional y cedula profesional de las personas referidas </w:t>
      </w:r>
      <w:r w:rsidR="00435467">
        <w:rPr>
          <w:rFonts w:ascii="Palatino Linotype" w:hAnsi="Palatino Linotype"/>
          <w:lang w:eastAsia="es-MX"/>
        </w:rPr>
        <w:t>en el Considerando Cuarto.</w:t>
      </w:r>
    </w:p>
    <w:p w:rsidR="006E3975" w:rsidRPr="006E3975" w:rsidRDefault="006E3975" w:rsidP="006E3975">
      <w:pPr>
        <w:pStyle w:val="Prrafodelista"/>
        <w:autoSpaceDE w:val="0"/>
        <w:autoSpaceDN w:val="0"/>
        <w:adjustRightInd w:val="0"/>
        <w:spacing w:line="360" w:lineRule="auto"/>
        <w:ind w:left="1080" w:right="141"/>
        <w:jc w:val="both"/>
        <w:rPr>
          <w:rFonts w:ascii="Palatino Linotype" w:hAnsi="Palatino Linotype"/>
          <w:b/>
          <w:lang w:eastAsia="es-MX"/>
        </w:rPr>
      </w:pPr>
    </w:p>
    <w:p w:rsidR="006E3975" w:rsidRPr="009C01E8" w:rsidRDefault="006E3975" w:rsidP="006E3975">
      <w:pPr>
        <w:pStyle w:val="Prrafodelista"/>
        <w:numPr>
          <w:ilvl w:val="0"/>
          <w:numId w:val="4"/>
        </w:numPr>
        <w:autoSpaceDE w:val="0"/>
        <w:autoSpaceDN w:val="0"/>
        <w:adjustRightInd w:val="0"/>
        <w:spacing w:line="360" w:lineRule="auto"/>
        <w:ind w:right="141"/>
        <w:jc w:val="both"/>
        <w:rPr>
          <w:rFonts w:ascii="Palatino Linotype" w:hAnsi="Palatino Linotype"/>
          <w:bCs/>
          <w:i/>
        </w:rPr>
      </w:pPr>
      <w:r w:rsidRPr="009C01E8">
        <w:rPr>
          <w:rFonts w:ascii="Palatino Linotype" w:hAnsi="Palatino Linotype"/>
          <w:bCs/>
          <w:i/>
        </w:rPr>
        <w:t>En el caso de que los documentos localizados, contengan datos o información clasificada, en términos del artículo 143, fracción I, de la Ley de la materia, el Sujeto Obligado deberá elaborar las versiones públicas respectivas. En ese tenor, deberá emitir y entregar al recurrente el Acuerdo de su Comité de Transparencia, en donde, de manera fundada y motivada, confirme dicha clasificación.</w:t>
      </w:r>
    </w:p>
    <w:p w:rsidR="006E3975" w:rsidRPr="009C01E8" w:rsidRDefault="006E3975" w:rsidP="006E3975">
      <w:pPr>
        <w:pStyle w:val="Prrafodelista"/>
        <w:spacing w:line="360" w:lineRule="auto"/>
        <w:ind w:left="1069"/>
        <w:jc w:val="both"/>
        <w:rPr>
          <w:rFonts w:ascii="Palatino Linotype" w:hAnsi="Palatino Linotype"/>
          <w:bCs/>
          <w:i/>
        </w:rPr>
      </w:pPr>
    </w:p>
    <w:p w:rsidR="006E3975" w:rsidRDefault="006E3975" w:rsidP="006E3975">
      <w:pPr>
        <w:pStyle w:val="Prrafodelista"/>
        <w:numPr>
          <w:ilvl w:val="0"/>
          <w:numId w:val="2"/>
        </w:numPr>
        <w:autoSpaceDE w:val="0"/>
        <w:autoSpaceDN w:val="0"/>
        <w:adjustRightInd w:val="0"/>
        <w:spacing w:line="360" w:lineRule="auto"/>
        <w:ind w:right="141"/>
        <w:jc w:val="both"/>
        <w:rPr>
          <w:rFonts w:ascii="Palatino Linotype" w:hAnsi="Palatino Linotype"/>
          <w:lang w:eastAsia="es-MX"/>
        </w:rPr>
      </w:pPr>
      <w:r w:rsidRPr="006E3975">
        <w:rPr>
          <w:rFonts w:ascii="Palatino Linotype" w:hAnsi="Palatino Linotype"/>
          <w:lang w:eastAsia="es-MX"/>
        </w:rPr>
        <w:lastRenderedPageBreak/>
        <w:t>Documento o documentos donde conste el proceso de selección de proyectos</w:t>
      </w:r>
      <w:r w:rsidR="002F5D33">
        <w:rPr>
          <w:rFonts w:ascii="Palatino Linotype" w:hAnsi="Palatino Linotype"/>
          <w:lang w:eastAsia="es-MX"/>
        </w:rPr>
        <w:t xml:space="preserve"> para fideicomisos</w:t>
      </w:r>
      <w:r>
        <w:rPr>
          <w:rFonts w:ascii="Palatino Linotype" w:hAnsi="Palatino Linotype"/>
          <w:lang w:eastAsia="es-MX"/>
        </w:rPr>
        <w:t>.</w:t>
      </w:r>
    </w:p>
    <w:p w:rsidR="002F5D33" w:rsidRDefault="002F5D33" w:rsidP="002F5D33">
      <w:pPr>
        <w:pStyle w:val="Prrafodelista"/>
        <w:autoSpaceDE w:val="0"/>
        <w:autoSpaceDN w:val="0"/>
        <w:adjustRightInd w:val="0"/>
        <w:spacing w:line="360" w:lineRule="auto"/>
        <w:ind w:left="1080" w:right="141"/>
        <w:jc w:val="both"/>
        <w:rPr>
          <w:rFonts w:ascii="Palatino Linotype" w:hAnsi="Palatino Linotype"/>
          <w:lang w:eastAsia="es-MX"/>
        </w:rPr>
      </w:pPr>
    </w:p>
    <w:p w:rsidR="002F5D33" w:rsidRDefault="002F5D33" w:rsidP="006E3975">
      <w:pPr>
        <w:pStyle w:val="Prrafodelista"/>
        <w:numPr>
          <w:ilvl w:val="0"/>
          <w:numId w:val="2"/>
        </w:numPr>
        <w:autoSpaceDE w:val="0"/>
        <w:autoSpaceDN w:val="0"/>
        <w:adjustRightInd w:val="0"/>
        <w:spacing w:line="360" w:lineRule="auto"/>
        <w:ind w:right="141"/>
        <w:jc w:val="both"/>
        <w:rPr>
          <w:rFonts w:ascii="Palatino Linotype" w:hAnsi="Palatino Linotype"/>
          <w:lang w:eastAsia="es-MX"/>
        </w:rPr>
      </w:pPr>
      <w:r>
        <w:rPr>
          <w:rFonts w:ascii="Palatino Linotype" w:hAnsi="Palatino Linotype"/>
          <w:lang w:eastAsia="es-MX"/>
        </w:rPr>
        <w:t>Documento o  documentos donde conste el proceso de selección para ocupar los cargos de los Titulares que operan los fideicomisos.</w:t>
      </w:r>
    </w:p>
    <w:p w:rsidR="002F5D33" w:rsidRPr="002F5D33" w:rsidRDefault="002F5D33" w:rsidP="002F5D33">
      <w:pPr>
        <w:pStyle w:val="Prrafodelista"/>
        <w:rPr>
          <w:rFonts w:ascii="Palatino Linotype" w:hAnsi="Palatino Linotype"/>
          <w:lang w:eastAsia="es-MX"/>
        </w:rPr>
      </w:pPr>
    </w:p>
    <w:p w:rsidR="002F5D33" w:rsidRDefault="002F5D33" w:rsidP="002F5D33">
      <w:pPr>
        <w:pStyle w:val="Prrafodelista"/>
        <w:numPr>
          <w:ilvl w:val="0"/>
          <w:numId w:val="2"/>
        </w:numPr>
        <w:autoSpaceDE w:val="0"/>
        <w:autoSpaceDN w:val="0"/>
        <w:adjustRightInd w:val="0"/>
        <w:spacing w:line="360" w:lineRule="auto"/>
        <w:ind w:right="141"/>
        <w:jc w:val="both"/>
        <w:rPr>
          <w:rFonts w:ascii="Palatino Linotype" w:hAnsi="Palatino Linotype"/>
          <w:lang w:eastAsia="es-MX"/>
        </w:rPr>
      </w:pPr>
      <w:r>
        <w:rPr>
          <w:rFonts w:ascii="Palatino Linotype" w:hAnsi="Palatino Linotype"/>
          <w:lang w:eastAsia="es-MX"/>
        </w:rPr>
        <w:t>Ficha curricular o documento donde conste la experiencia en el cargo de los Titulares que operan los fideicomisos.</w:t>
      </w:r>
    </w:p>
    <w:p w:rsidR="002F5D33" w:rsidRPr="006E3975" w:rsidRDefault="002F5D33" w:rsidP="002F5D33">
      <w:pPr>
        <w:pStyle w:val="Prrafodelista"/>
        <w:autoSpaceDE w:val="0"/>
        <w:autoSpaceDN w:val="0"/>
        <w:adjustRightInd w:val="0"/>
        <w:spacing w:line="360" w:lineRule="auto"/>
        <w:ind w:left="1080" w:right="141"/>
        <w:jc w:val="both"/>
        <w:rPr>
          <w:rFonts w:ascii="Palatino Linotype" w:hAnsi="Palatino Linotype"/>
          <w:lang w:eastAsia="es-MX"/>
        </w:rPr>
      </w:pPr>
    </w:p>
    <w:p w:rsidR="00742883" w:rsidRDefault="00742883" w:rsidP="00742883">
      <w:pPr>
        <w:pStyle w:val="Sinespaciado"/>
        <w:spacing w:line="360" w:lineRule="auto"/>
        <w:ind w:left="567"/>
        <w:jc w:val="both"/>
        <w:rPr>
          <w:rFonts w:ascii="Palatino Linotype" w:hAnsi="Palatino Linotype" w:cs="Arial"/>
          <w:i/>
          <w:sz w:val="24"/>
          <w:szCs w:val="24"/>
        </w:rPr>
      </w:pPr>
    </w:p>
    <w:p w:rsidR="00742883" w:rsidRPr="00C66651" w:rsidRDefault="00742883" w:rsidP="00742883">
      <w:pPr>
        <w:pStyle w:val="Sinespaciado"/>
        <w:spacing w:line="360" w:lineRule="auto"/>
        <w:jc w:val="both"/>
        <w:rPr>
          <w:rFonts w:ascii="Palatino Linotype" w:hAnsi="Palatino Linotype"/>
          <w:sz w:val="24"/>
        </w:rPr>
      </w:pPr>
      <w:r w:rsidRPr="00C66651">
        <w:rPr>
          <w:rFonts w:ascii="Palatino Linotype" w:hAnsi="Palatino Linotype"/>
          <w:b/>
          <w:sz w:val="24"/>
        </w:rPr>
        <w:t>TERCERO. NOTIFÍQUESE</w:t>
      </w:r>
      <w:r w:rsidRPr="00C66651">
        <w:rPr>
          <w:rFonts w:ascii="Palatino Linotype" w:hAnsi="Palatino Linotype"/>
          <w:b/>
          <w:i/>
          <w:sz w:val="24"/>
        </w:rPr>
        <w:t xml:space="preserve"> </w:t>
      </w:r>
      <w:r w:rsidRPr="00C66651">
        <w:rPr>
          <w:rFonts w:ascii="Palatino Linotype" w:hAnsi="Palatino Linotype"/>
          <w:sz w:val="24"/>
        </w:rPr>
        <w:t>la presente resolución al Titular de la Unidad de Transparencia del Sujeto Obligado,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742883" w:rsidRDefault="00742883" w:rsidP="00742883">
      <w:pPr>
        <w:pStyle w:val="Sinespaciado"/>
        <w:spacing w:line="360" w:lineRule="auto"/>
        <w:jc w:val="both"/>
        <w:rPr>
          <w:rFonts w:ascii="Palatino Linotype" w:hAnsi="Palatino Linotype"/>
          <w:sz w:val="24"/>
        </w:rPr>
      </w:pPr>
    </w:p>
    <w:p w:rsidR="0054348E" w:rsidRPr="00C66651" w:rsidRDefault="0054348E" w:rsidP="00742883">
      <w:pPr>
        <w:pStyle w:val="Sinespaciado"/>
        <w:spacing w:line="360" w:lineRule="auto"/>
        <w:jc w:val="both"/>
        <w:rPr>
          <w:rFonts w:ascii="Palatino Linotype" w:hAnsi="Palatino Linotype"/>
          <w:sz w:val="24"/>
        </w:rPr>
      </w:pPr>
    </w:p>
    <w:p w:rsidR="00742883" w:rsidRDefault="00742883" w:rsidP="00742883">
      <w:pPr>
        <w:pStyle w:val="Sinespaciado"/>
        <w:spacing w:line="360" w:lineRule="auto"/>
        <w:jc w:val="both"/>
        <w:rPr>
          <w:rFonts w:ascii="Palatino Linotype" w:hAnsi="Palatino Linotype"/>
          <w:sz w:val="24"/>
        </w:rPr>
      </w:pPr>
      <w:r w:rsidRPr="00C66651">
        <w:rPr>
          <w:rFonts w:ascii="Palatino Linotype" w:hAnsi="Palatino Linotype"/>
          <w:b/>
          <w:sz w:val="24"/>
        </w:rPr>
        <w:t>CUARTO. NOTIFÍQUESE</w:t>
      </w:r>
      <w:r w:rsidRPr="00C66651">
        <w:rPr>
          <w:rFonts w:ascii="Palatino Linotype" w:hAnsi="Palatino Linotype"/>
          <w:sz w:val="24"/>
        </w:rPr>
        <w:t xml:space="preserve"> al Recurrente la presente resolución</w:t>
      </w:r>
      <w:r w:rsidRPr="00C66651">
        <w:rPr>
          <w:rFonts w:ascii="Palatino Linotype" w:hAnsi="Palatino Linotype"/>
          <w:b/>
          <w:sz w:val="24"/>
        </w:rPr>
        <w:t xml:space="preserve"> </w:t>
      </w:r>
      <w:r w:rsidRPr="00C66651">
        <w:rPr>
          <w:rFonts w:ascii="Palatino Linotype" w:hAnsi="Palatino Linotype"/>
          <w:sz w:val="24"/>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742883" w:rsidRPr="00C66651" w:rsidRDefault="00742883" w:rsidP="00742883">
      <w:pPr>
        <w:pStyle w:val="Sinespaciado"/>
        <w:spacing w:line="360" w:lineRule="auto"/>
        <w:jc w:val="both"/>
        <w:rPr>
          <w:rFonts w:ascii="Palatino Linotype" w:hAnsi="Palatino Linotype"/>
          <w:sz w:val="24"/>
        </w:rPr>
      </w:pPr>
    </w:p>
    <w:p w:rsidR="00742883" w:rsidRPr="00CD5FEF" w:rsidRDefault="00742883" w:rsidP="00742883">
      <w:pPr>
        <w:pStyle w:val="Sinespaciado"/>
        <w:spacing w:line="360" w:lineRule="auto"/>
        <w:jc w:val="both"/>
        <w:rPr>
          <w:rFonts w:ascii="Palatino Linotype" w:hAnsi="Palatino Linotype"/>
          <w:sz w:val="16"/>
          <w:szCs w:val="24"/>
        </w:rPr>
      </w:pPr>
    </w:p>
    <w:p w:rsidR="00742883" w:rsidRDefault="00742883" w:rsidP="00742883">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LO RESUELVE, PO</w:t>
      </w:r>
      <w:r>
        <w:rPr>
          <w:rFonts w:ascii="Palatino Linotype" w:hAnsi="Palatino Linotype"/>
          <w:sz w:val="24"/>
          <w:szCs w:val="24"/>
        </w:rPr>
        <w:t>R UNANIMIDAD</w:t>
      </w:r>
      <w:r w:rsidRPr="0014447C">
        <w:rPr>
          <w:rFonts w:ascii="Palatino Linotype" w:hAnsi="Palatino Linotype"/>
          <w:sz w:val="24"/>
          <w:szCs w:val="24"/>
        </w:rPr>
        <w:t xml:space="preserve"> DE VOTOS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xml:space="preserve">, CONFORMADO POR LOS COMISIONADOS ZULEMA MARTÍNEZ SÁNCHEZ, </w:t>
      </w:r>
      <w:r>
        <w:rPr>
          <w:rFonts w:ascii="Palatino Linotype" w:hAnsi="Palatino Linotype"/>
          <w:sz w:val="24"/>
          <w:szCs w:val="24"/>
        </w:rPr>
        <w:t xml:space="preserve">EVA ABAID YAPUR, </w:t>
      </w:r>
      <w:r w:rsidRPr="0014447C">
        <w:rPr>
          <w:rFonts w:ascii="Palatino Linotype" w:hAnsi="Palatino Linotype"/>
          <w:sz w:val="24"/>
          <w:szCs w:val="24"/>
        </w:rPr>
        <w:t>JOSÉ GUADALUPE LUNA HERNÁNDEZ</w:t>
      </w:r>
      <w:r>
        <w:rPr>
          <w:rFonts w:ascii="Palatino Linotype" w:hAnsi="Palatino Linotype"/>
          <w:sz w:val="24"/>
          <w:szCs w:val="24"/>
        </w:rPr>
        <w:t xml:space="preserve">, </w:t>
      </w:r>
      <w:r w:rsidRPr="0014447C">
        <w:rPr>
          <w:rFonts w:ascii="Palatino Linotype" w:hAnsi="Palatino Linotype"/>
          <w:sz w:val="24"/>
          <w:szCs w:val="24"/>
        </w:rPr>
        <w:t>JAVIER MARTÍNEZ CRUZ Y</w:t>
      </w:r>
      <w:r>
        <w:rPr>
          <w:rFonts w:ascii="Palatino Linotype" w:hAnsi="Palatino Linotype"/>
          <w:sz w:val="24"/>
          <w:szCs w:val="24"/>
        </w:rPr>
        <w:t xml:space="preserve"> LUIS GUSTAVO PARRA NORIEGA</w:t>
      </w:r>
      <w:r w:rsidRPr="0014447C">
        <w:rPr>
          <w:rFonts w:ascii="Palatino Linotype" w:hAnsi="Palatino Linotype"/>
          <w:sz w:val="24"/>
          <w:szCs w:val="24"/>
        </w:rPr>
        <w:t xml:space="preserve">, EN LA </w:t>
      </w:r>
      <w:r>
        <w:rPr>
          <w:rFonts w:ascii="Palatino Linotype" w:hAnsi="Palatino Linotype"/>
          <w:sz w:val="24"/>
          <w:szCs w:val="24"/>
        </w:rPr>
        <w:t>CUADRAGÉSIMA PRIMERA SESIÓN ORDINARIA CELEBRADA EL SEIS DE NOVIEMBRE DE DOS MIL DIECINUEVE</w:t>
      </w:r>
      <w:r w:rsidRPr="0014447C">
        <w:rPr>
          <w:rFonts w:ascii="Palatino Linotype" w:hAnsi="Palatino Linotype"/>
          <w:sz w:val="24"/>
          <w:szCs w:val="24"/>
        </w:rPr>
        <w:t>, ANTE EL SECRETARIO TÉCNICO DEL PLENO, ALEXIS TAPIA RAMÍREZ</w:t>
      </w:r>
      <w:r>
        <w:rPr>
          <w:rFonts w:ascii="Palatino Linotype" w:hAnsi="Palatino Linotype"/>
          <w:sz w:val="24"/>
          <w:szCs w:val="24"/>
        </w:rPr>
        <w:t>.</w:t>
      </w:r>
      <w:r w:rsidR="002F5D33" w:rsidRPr="002F5D33">
        <w:rPr>
          <w:rFonts w:ascii="Palatino Linotype" w:hAnsi="Palatino Linotype"/>
          <w:sz w:val="24"/>
          <w:szCs w:val="24"/>
        </w:rPr>
        <w:t xml:space="preserve"> </w:t>
      </w:r>
      <w:r w:rsidR="002F5D33">
        <w:rPr>
          <w:rFonts w:ascii="Palatino Linotype" w:hAnsi="Palatino Linotype"/>
          <w:sz w:val="24"/>
          <w:szCs w:val="24"/>
        </w:rPr>
        <w:t>-----------------------------------------------------------------------------------------------------------------------------------------------------------------------------------------------------------------------------------------------------------------------------------------------------------------------------------------------------------------------------------------------------------------------------------------------------------------------------------------------------------------------------------------------------------------------------------------------------------------------------------------------------------------------------------------------------------------------------------------------------------------------------------------------------------------------------------------------------------------------------------------------------------------------------------------------------------------------------------------------------------------------</w:t>
      </w:r>
      <w:r w:rsidR="0054348E">
        <w:rPr>
          <w:rFonts w:ascii="Palatino Linotype" w:hAnsi="Palatino Linotype"/>
          <w:sz w:val="24"/>
          <w:szCs w:val="24"/>
        </w:rPr>
        <w:t>------------------------------------------------------------------------------------------------------------------------------------------------------------------------------------------------------------------------------------------------------------------------------------------------------------------------------------------------------------------------------------------------------------------------------------------------------------------------------------------------------------------------------------------------------------------------------------------------------------------------------------------------------------------------------------------------------</w:t>
      </w:r>
      <w:r w:rsidR="002F5D33">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0"/>
      </w:tblGrid>
      <w:tr w:rsidR="00742883" w:rsidRPr="006149F1" w:rsidTr="00DD41C6">
        <w:tc>
          <w:tcPr>
            <w:tcW w:w="9062" w:type="dxa"/>
            <w:gridSpan w:val="2"/>
          </w:tcPr>
          <w:p w:rsidR="00742883" w:rsidRDefault="00742883" w:rsidP="00DD41C6">
            <w:pPr>
              <w:pStyle w:val="Sinespaciado"/>
              <w:tabs>
                <w:tab w:val="left" w:pos="5710"/>
              </w:tabs>
              <w:spacing w:line="360" w:lineRule="auto"/>
              <w:rPr>
                <w:rFonts w:ascii="Palatino Linotype" w:hAnsi="Palatino Linotype"/>
                <w:sz w:val="24"/>
                <w:szCs w:val="24"/>
              </w:rPr>
            </w:pPr>
          </w:p>
          <w:p w:rsidR="007A16FB" w:rsidRPr="006149F1" w:rsidRDefault="007A16FB" w:rsidP="00DD41C6">
            <w:pPr>
              <w:pStyle w:val="Sinespaciado"/>
              <w:tabs>
                <w:tab w:val="left" w:pos="5710"/>
              </w:tabs>
              <w:spacing w:line="360" w:lineRule="auto"/>
              <w:rPr>
                <w:rFonts w:ascii="Palatino Linotype" w:hAnsi="Palatino Linotype"/>
                <w:sz w:val="24"/>
                <w:szCs w:val="24"/>
              </w:rPr>
            </w:pPr>
          </w:p>
        </w:tc>
      </w:tr>
      <w:tr w:rsidR="00742883" w:rsidRPr="0089501E" w:rsidTr="00DD41C6">
        <w:tc>
          <w:tcPr>
            <w:tcW w:w="9062" w:type="dxa"/>
            <w:gridSpan w:val="2"/>
          </w:tcPr>
          <w:p w:rsidR="00742883" w:rsidRPr="0089501E" w:rsidRDefault="00742883" w:rsidP="00DD41C6">
            <w:pPr>
              <w:rPr>
                <w:rFonts w:ascii="Palatino Linotype" w:hAnsi="Palatino Linotype"/>
                <w:b/>
                <w:sz w:val="24"/>
                <w:szCs w:val="24"/>
              </w:rPr>
            </w:pPr>
          </w:p>
          <w:p w:rsidR="00742883" w:rsidRPr="0089501E" w:rsidRDefault="00742883" w:rsidP="00DD41C6">
            <w:pPr>
              <w:jc w:val="center"/>
              <w:rPr>
                <w:rFonts w:ascii="Palatino Linotype" w:hAnsi="Palatino Linotype"/>
                <w:b/>
                <w:sz w:val="24"/>
                <w:szCs w:val="24"/>
              </w:rPr>
            </w:pPr>
            <w:r w:rsidRPr="0089501E">
              <w:rPr>
                <w:rFonts w:ascii="Palatino Linotype" w:hAnsi="Palatino Linotype"/>
                <w:b/>
                <w:sz w:val="24"/>
                <w:szCs w:val="24"/>
              </w:rPr>
              <w:t>Zulema Martínez Sánchez</w:t>
            </w:r>
          </w:p>
          <w:p w:rsidR="00742883" w:rsidRPr="0089501E" w:rsidRDefault="00742883" w:rsidP="00DD41C6">
            <w:pPr>
              <w:jc w:val="center"/>
              <w:rPr>
                <w:rFonts w:ascii="Palatino Linotype" w:hAnsi="Palatino Linotype"/>
                <w:sz w:val="24"/>
                <w:szCs w:val="24"/>
              </w:rPr>
            </w:pPr>
            <w:r w:rsidRPr="0089501E">
              <w:rPr>
                <w:rFonts w:ascii="Palatino Linotype" w:hAnsi="Palatino Linotype"/>
                <w:sz w:val="24"/>
                <w:szCs w:val="24"/>
              </w:rPr>
              <w:t>Comisionada Presidenta</w:t>
            </w:r>
          </w:p>
          <w:p w:rsidR="00742883" w:rsidRPr="0089501E" w:rsidRDefault="00742883" w:rsidP="00DD41C6">
            <w:pPr>
              <w:jc w:val="center"/>
              <w:rPr>
                <w:rFonts w:ascii="Palatino Linotype" w:hAnsi="Palatino Linotype"/>
                <w:b/>
                <w:sz w:val="24"/>
                <w:szCs w:val="24"/>
              </w:rPr>
            </w:pPr>
          </w:p>
        </w:tc>
      </w:tr>
      <w:tr w:rsidR="00742883" w:rsidRPr="0089501E" w:rsidTr="00DD41C6">
        <w:tc>
          <w:tcPr>
            <w:tcW w:w="4532" w:type="dxa"/>
          </w:tcPr>
          <w:p w:rsidR="00742883" w:rsidRPr="0089501E" w:rsidRDefault="00742883" w:rsidP="00DD41C6">
            <w:pPr>
              <w:jc w:val="center"/>
              <w:rPr>
                <w:rFonts w:ascii="Palatino Linotype" w:hAnsi="Palatino Linotype"/>
                <w:b/>
                <w:sz w:val="24"/>
                <w:szCs w:val="24"/>
              </w:rPr>
            </w:pPr>
          </w:p>
          <w:p w:rsidR="00742883" w:rsidRDefault="00742883" w:rsidP="00DD41C6">
            <w:pPr>
              <w:rPr>
                <w:rFonts w:ascii="Palatino Linotype" w:hAnsi="Palatino Linotype"/>
                <w:b/>
                <w:sz w:val="24"/>
                <w:szCs w:val="24"/>
              </w:rPr>
            </w:pPr>
          </w:p>
          <w:p w:rsidR="00742883" w:rsidRDefault="00742883" w:rsidP="00DD41C6">
            <w:pPr>
              <w:jc w:val="center"/>
              <w:rPr>
                <w:rFonts w:ascii="Palatino Linotype" w:hAnsi="Palatino Linotype"/>
                <w:b/>
                <w:sz w:val="24"/>
                <w:szCs w:val="24"/>
              </w:rPr>
            </w:pPr>
          </w:p>
          <w:p w:rsidR="00742883" w:rsidRPr="0089501E" w:rsidRDefault="00742883" w:rsidP="00DD41C6">
            <w:pPr>
              <w:jc w:val="center"/>
              <w:rPr>
                <w:rFonts w:ascii="Palatino Linotype" w:hAnsi="Palatino Linotype"/>
                <w:b/>
                <w:sz w:val="24"/>
                <w:szCs w:val="24"/>
              </w:rPr>
            </w:pPr>
          </w:p>
          <w:p w:rsidR="00742883" w:rsidRPr="0089501E" w:rsidRDefault="00742883" w:rsidP="00DD41C6">
            <w:pPr>
              <w:jc w:val="center"/>
              <w:rPr>
                <w:rFonts w:ascii="Palatino Linotype" w:hAnsi="Palatino Linotype"/>
                <w:b/>
                <w:sz w:val="24"/>
                <w:szCs w:val="24"/>
              </w:rPr>
            </w:pPr>
          </w:p>
          <w:p w:rsidR="00742883" w:rsidRPr="0089501E" w:rsidRDefault="00742883" w:rsidP="00DD41C6">
            <w:pPr>
              <w:jc w:val="center"/>
              <w:rPr>
                <w:rFonts w:ascii="Palatino Linotype" w:hAnsi="Palatino Linotype"/>
                <w:b/>
                <w:sz w:val="24"/>
                <w:szCs w:val="24"/>
              </w:rPr>
            </w:pPr>
            <w:r w:rsidRPr="0089501E">
              <w:rPr>
                <w:rFonts w:ascii="Palatino Linotype" w:hAnsi="Palatino Linotype"/>
                <w:b/>
                <w:sz w:val="24"/>
                <w:szCs w:val="24"/>
              </w:rPr>
              <w:t>Eva Abaid Yapur</w:t>
            </w:r>
          </w:p>
          <w:p w:rsidR="00742883" w:rsidRDefault="00742883" w:rsidP="00DD41C6">
            <w:pPr>
              <w:jc w:val="center"/>
              <w:rPr>
                <w:rFonts w:ascii="Palatino Linotype" w:hAnsi="Palatino Linotype"/>
                <w:sz w:val="24"/>
                <w:szCs w:val="24"/>
              </w:rPr>
            </w:pPr>
            <w:r w:rsidRPr="0089501E">
              <w:rPr>
                <w:rFonts w:ascii="Palatino Linotype" w:hAnsi="Palatino Linotype"/>
                <w:sz w:val="24"/>
                <w:szCs w:val="24"/>
              </w:rPr>
              <w:t>Comisionada</w:t>
            </w:r>
          </w:p>
          <w:p w:rsidR="00742883" w:rsidRPr="002F1CD7" w:rsidRDefault="00742883" w:rsidP="00DD41C6">
            <w:pPr>
              <w:jc w:val="center"/>
              <w:rPr>
                <w:rFonts w:ascii="Palatino Linotype" w:hAnsi="Palatino Linotype"/>
                <w:sz w:val="24"/>
                <w:szCs w:val="24"/>
              </w:rPr>
            </w:pPr>
          </w:p>
        </w:tc>
        <w:tc>
          <w:tcPr>
            <w:tcW w:w="4530" w:type="dxa"/>
          </w:tcPr>
          <w:p w:rsidR="00742883" w:rsidRDefault="00742883" w:rsidP="00DD41C6">
            <w:pPr>
              <w:rPr>
                <w:rFonts w:ascii="Palatino Linotype" w:hAnsi="Palatino Linotype"/>
                <w:b/>
                <w:sz w:val="24"/>
                <w:szCs w:val="24"/>
              </w:rPr>
            </w:pPr>
          </w:p>
          <w:p w:rsidR="00742883" w:rsidRDefault="00742883" w:rsidP="00DD41C6">
            <w:pPr>
              <w:rPr>
                <w:rFonts w:ascii="Palatino Linotype" w:hAnsi="Palatino Linotype"/>
                <w:b/>
                <w:sz w:val="24"/>
                <w:szCs w:val="24"/>
              </w:rPr>
            </w:pPr>
          </w:p>
          <w:p w:rsidR="00742883" w:rsidRDefault="00742883" w:rsidP="00DD41C6">
            <w:pPr>
              <w:rPr>
                <w:rFonts w:ascii="Palatino Linotype" w:hAnsi="Palatino Linotype"/>
                <w:b/>
                <w:sz w:val="24"/>
                <w:szCs w:val="24"/>
              </w:rPr>
            </w:pPr>
          </w:p>
          <w:p w:rsidR="00742883" w:rsidRPr="0089501E" w:rsidRDefault="00742883" w:rsidP="00DD41C6">
            <w:pPr>
              <w:rPr>
                <w:rFonts w:ascii="Palatino Linotype" w:hAnsi="Palatino Linotype"/>
                <w:b/>
                <w:sz w:val="24"/>
                <w:szCs w:val="24"/>
              </w:rPr>
            </w:pPr>
          </w:p>
          <w:p w:rsidR="00742883" w:rsidRPr="0089501E" w:rsidRDefault="00742883" w:rsidP="00DD41C6">
            <w:pPr>
              <w:jc w:val="center"/>
              <w:rPr>
                <w:rFonts w:ascii="Palatino Linotype" w:hAnsi="Palatino Linotype"/>
                <w:b/>
                <w:sz w:val="24"/>
                <w:szCs w:val="24"/>
              </w:rPr>
            </w:pPr>
          </w:p>
          <w:p w:rsidR="00742883" w:rsidRPr="0089501E" w:rsidRDefault="00742883" w:rsidP="00DD41C6">
            <w:pPr>
              <w:jc w:val="center"/>
              <w:rPr>
                <w:rFonts w:ascii="Palatino Linotype" w:hAnsi="Palatino Linotype"/>
                <w:sz w:val="24"/>
                <w:szCs w:val="24"/>
              </w:rPr>
            </w:pPr>
            <w:r w:rsidRPr="0089501E">
              <w:rPr>
                <w:rFonts w:ascii="Palatino Linotype" w:hAnsi="Palatino Linotype"/>
                <w:b/>
                <w:sz w:val="24"/>
                <w:szCs w:val="24"/>
              </w:rPr>
              <w:t>José Guadalupe Luna Hernández</w:t>
            </w:r>
          </w:p>
          <w:p w:rsidR="00742883" w:rsidRDefault="00742883" w:rsidP="00DD41C6">
            <w:pPr>
              <w:jc w:val="center"/>
              <w:rPr>
                <w:rFonts w:ascii="Palatino Linotype" w:hAnsi="Palatino Linotype"/>
                <w:sz w:val="24"/>
                <w:szCs w:val="24"/>
              </w:rPr>
            </w:pPr>
            <w:r w:rsidRPr="0089501E">
              <w:rPr>
                <w:rFonts w:ascii="Palatino Linotype" w:hAnsi="Palatino Linotype"/>
                <w:sz w:val="24"/>
                <w:szCs w:val="24"/>
              </w:rPr>
              <w:t>Comisionado</w:t>
            </w:r>
          </w:p>
          <w:p w:rsidR="00742883" w:rsidRPr="0089501E" w:rsidRDefault="00742883" w:rsidP="00DD41C6">
            <w:pPr>
              <w:jc w:val="center"/>
              <w:rPr>
                <w:rFonts w:ascii="Palatino Linotype" w:hAnsi="Palatino Linotype"/>
                <w:sz w:val="24"/>
                <w:szCs w:val="24"/>
              </w:rPr>
            </w:pPr>
          </w:p>
          <w:p w:rsidR="00742883" w:rsidRPr="002F1CD7" w:rsidRDefault="00742883" w:rsidP="00DD41C6">
            <w:pPr>
              <w:jc w:val="center"/>
              <w:rPr>
                <w:rFonts w:ascii="Palatino Linotype" w:hAnsi="Palatino Linotype"/>
                <w:sz w:val="24"/>
                <w:szCs w:val="24"/>
              </w:rPr>
            </w:pPr>
          </w:p>
        </w:tc>
      </w:tr>
      <w:tr w:rsidR="00742883" w:rsidRPr="0089501E" w:rsidTr="00DD41C6">
        <w:tc>
          <w:tcPr>
            <w:tcW w:w="4532" w:type="dxa"/>
          </w:tcPr>
          <w:p w:rsidR="00742883" w:rsidRPr="0089501E" w:rsidRDefault="00742883" w:rsidP="00DD41C6">
            <w:pPr>
              <w:jc w:val="center"/>
              <w:rPr>
                <w:rFonts w:ascii="Palatino Linotype" w:hAnsi="Palatino Linotype"/>
                <w:b/>
                <w:sz w:val="24"/>
                <w:szCs w:val="24"/>
              </w:rPr>
            </w:pPr>
          </w:p>
          <w:p w:rsidR="00742883" w:rsidRPr="0089501E" w:rsidRDefault="00742883" w:rsidP="00DD41C6">
            <w:pPr>
              <w:jc w:val="center"/>
              <w:rPr>
                <w:rFonts w:ascii="Palatino Linotype" w:hAnsi="Palatino Linotype"/>
                <w:b/>
                <w:sz w:val="24"/>
                <w:szCs w:val="24"/>
              </w:rPr>
            </w:pPr>
          </w:p>
          <w:p w:rsidR="00742883" w:rsidRDefault="00742883" w:rsidP="00DD41C6">
            <w:pPr>
              <w:rPr>
                <w:rFonts w:ascii="Palatino Linotype" w:hAnsi="Palatino Linotype"/>
                <w:b/>
                <w:sz w:val="24"/>
                <w:szCs w:val="24"/>
              </w:rPr>
            </w:pPr>
          </w:p>
          <w:p w:rsidR="00742883" w:rsidRPr="0089501E" w:rsidRDefault="00742883" w:rsidP="00DD41C6">
            <w:pPr>
              <w:rPr>
                <w:rFonts w:ascii="Palatino Linotype" w:hAnsi="Palatino Linotype"/>
                <w:b/>
                <w:sz w:val="24"/>
                <w:szCs w:val="24"/>
              </w:rPr>
            </w:pPr>
          </w:p>
          <w:p w:rsidR="00742883" w:rsidRPr="0089501E" w:rsidRDefault="00742883" w:rsidP="00DD41C6">
            <w:pPr>
              <w:jc w:val="center"/>
              <w:rPr>
                <w:rFonts w:ascii="Palatino Linotype" w:hAnsi="Palatino Linotype"/>
                <w:b/>
                <w:sz w:val="24"/>
                <w:szCs w:val="24"/>
              </w:rPr>
            </w:pPr>
          </w:p>
          <w:p w:rsidR="00742883" w:rsidRPr="0089501E" w:rsidRDefault="00742883" w:rsidP="00DD41C6">
            <w:pPr>
              <w:jc w:val="center"/>
              <w:rPr>
                <w:rFonts w:ascii="Palatino Linotype" w:hAnsi="Palatino Linotype"/>
                <w:sz w:val="24"/>
                <w:szCs w:val="24"/>
              </w:rPr>
            </w:pPr>
            <w:r w:rsidRPr="0089501E">
              <w:rPr>
                <w:rFonts w:ascii="Palatino Linotype" w:hAnsi="Palatino Linotype"/>
                <w:b/>
                <w:sz w:val="24"/>
                <w:szCs w:val="24"/>
              </w:rPr>
              <w:t>Javier Martínez Cruz</w:t>
            </w:r>
          </w:p>
          <w:p w:rsidR="00742883" w:rsidRPr="0089501E" w:rsidRDefault="00742883" w:rsidP="00DD41C6">
            <w:pPr>
              <w:jc w:val="center"/>
              <w:rPr>
                <w:rFonts w:ascii="Palatino Linotype" w:hAnsi="Palatino Linotype"/>
                <w:sz w:val="24"/>
                <w:szCs w:val="24"/>
              </w:rPr>
            </w:pPr>
            <w:r w:rsidRPr="0089501E">
              <w:rPr>
                <w:rFonts w:ascii="Palatino Linotype" w:hAnsi="Palatino Linotype"/>
                <w:sz w:val="24"/>
                <w:szCs w:val="24"/>
              </w:rPr>
              <w:t>Comisionado</w:t>
            </w:r>
          </w:p>
          <w:p w:rsidR="00742883" w:rsidRPr="002F1CD7" w:rsidRDefault="00742883" w:rsidP="00DD41C6">
            <w:pPr>
              <w:jc w:val="center"/>
              <w:rPr>
                <w:rFonts w:ascii="Palatino Linotype" w:hAnsi="Palatino Linotype"/>
                <w:sz w:val="24"/>
                <w:szCs w:val="24"/>
              </w:rPr>
            </w:pPr>
          </w:p>
        </w:tc>
        <w:tc>
          <w:tcPr>
            <w:tcW w:w="4530" w:type="dxa"/>
          </w:tcPr>
          <w:p w:rsidR="00742883" w:rsidRPr="0089501E" w:rsidRDefault="00742883" w:rsidP="00DD41C6">
            <w:pPr>
              <w:rPr>
                <w:rFonts w:ascii="Palatino Linotype" w:hAnsi="Palatino Linotype"/>
                <w:b/>
                <w:sz w:val="24"/>
                <w:szCs w:val="24"/>
              </w:rPr>
            </w:pPr>
          </w:p>
          <w:p w:rsidR="00742883" w:rsidRDefault="00742883" w:rsidP="00DD41C6">
            <w:pPr>
              <w:rPr>
                <w:rFonts w:ascii="Palatino Linotype" w:hAnsi="Palatino Linotype"/>
                <w:b/>
                <w:sz w:val="24"/>
                <w:szCs w:val="24"/>
              </w:rPr>
            </w:pPr>
          </w:p>
          <w:p w:rsidR="00742883" w:rsidRDefault="00742883" w:rsidP="00DD41C6">
            <w:pPr>
              <w:rPr>
                <w:rFonts w:ascii="Palatino Linotype" w:hAnsi="Palatino Linotype"/>
                <w:b/>
                <w:sz w:val="24"/>
                <w:szCs w:val="24"/>
              </w:rPr>
            </w:pPr>
          </w:p>
          <w:p w:rsidR="00742883" w:rsidRPr="0089501E" w:rsidRDefault="00742883" w:rsidP="00DD41C6">
            <w:pPr>
              <w:rPr>
                <w:rFonts w:ascii="Palatino Linotype" w:hAnsi="Palatino Linotype"/>
                <w:b/>
                <w:sz w:val="24"/>
                <w:szCs w:val="24"/>
              </w:rPr>
            </w:pPr>
          </w:p>
          <w:p w:rsidR="00742883" w:rsidRPr="0089501E" w:rsidRDefault="00742883" w:rsidP="00DD41C6">
            <w:pPr>
              <w:rPr>
                <w:rFonts w:ascii="Palatino Linotype" w:hAnsi="Palatino Linotype"/>
                <w:b/>
                <w:sz w:val="24"/>
                <w:szCs w:val="24"/>
              </w:rPr>
            </w:pPr>
          </w:p>
          <w:p w:rsidR="00742883" w:rsidRPr="0089501E" w:rsidRDefault="00742883" w:rsidP="00DD41C6">
            <w:pPr>
              <w:jc w:val="center"/>
              <w:rPr>
                <w:rFonts w:ascii="Palatino Linotype" w:hAnsi="Palatino Linotype"/>
                <w:sz w:val="24"/>
                <w:szCs w:val="24"/>
              </w:rPr>
            </w:pPr>
            <w:r w:rsidRPr="0089501E">
              <w:rPr>
                <w:rFonts w:ascii="Palatino Linotype" w:hAnsi="Palatino Linotype"/>
                <w:b/>
                <w:sz w:val="24"/>
                <w:szCs w:val="24"/>
              </w:rPr>
              <w:t>Luis Gustavo Parra Noriega</w:t>
            </w:r>
          </w:p>
          <w:p w:rsidR="00742883" w:rsidRPr="0089501E" w:rsidRDefault="00742883" w:rsidP="00DD41C6">
            <w:pPr>
              <w:jc w:val="center"/>
              <w:rPr>
                <w:rFonts w:ascii="Palatino Linotype" w:hAnsi="Palatino Linotype"/>
                <w:sz w:val="24"/>
                <w:szCs w:val="24"/>
              </w:rPr>
            </w:pPr>
            <w:r w:rsidRPr="0089501E">
              <w:rPr>
                <w:rFonts w:ascii="Palatino Linotype" w:hAnsi="Palatino Linotype"/>
                <w:sz w:val="24"/>
                <w:szCs w:val="24"/>
              </w:rPr>
              <w:t>Comisionado</w:t>
            </w:r>
          </w:p>
          <w:p w:rsidR="00742883" w:rsidRPr="002F1CD7" w:rsidRDefault="00742883" w:rsidP="00DD41C6">
            <w:pPr>
              <w:jc w:val="center"/>
              <w:rPr>
                <w:rFonts w:ascii="Palatino Linotype" w:hAnsi="Palatino Linotype"/>
                <w:sz w:val="24"/>
                <w:szCs w:val="24"/>
              </w:rPr>
            </w:pPr>
          </w:p>
        </w:tc>
      </w:tr>
      <w:tr w:rsidR="00742883" w:rsidRPr="0089501E" w:rsidTr="00DD41C6">
        <w:tc>
          <w:tcPr>
            <w:tcW w:w="9062" w:type="dxa"/>
            <w:gridSpan w:val="2"/>
          </w:tcPr>
          <w:p w:rsidR="00742883" w:rsidRPr="0089501E" w:rsidRDefault="00742883" w:rsidP="00DD41C6">
            <w:pPr>
              <w:jc w:val="center"/>
              <w:rPr>
                <w:rFonts w:ascii="Palatino Linotype" w:hAnsi="Palatino Linotype"/>
                <w:b/>
                <w:sz w:val="24"/>
                <w:szCs w:val="24"/>
              </w:rPr>
            </w:pPr>
          </w:p>
          <w:p w:rsidR="00742883" w:rsidRPr="0089501E" w:rsidRDefault="00742883" w:rsidP="00DD41C6">
            <w:pPr>
              <w:jc w:val="center"/>
              <w:rPr>
                <w:rFonts w:ascii="Palatino Linotype" w:hAnsi="Palatino Linotype"/>
                <w:b/>
                <w:sz w:val="24"/>
                <w:szCs w:val="24"/>
              </w:rPr>
            </w:pPr>
          </w:p>
          <w:p w:rsidR="00742883" w:rsidRPr="0089501E" w:rsidRDefault="00742883" w:rsidP="00DD41C6">
            <w:pPr>
              <w:rPr>
                <w:rFonts w:ascii="Palatino Linotype" w:hAnsi="Palatino Linotype"/>
                <w:b/>
                <w:sz w:val="24"/>
                <w:szCs w:val="24"/>
              </w:rPr>
            </w:pPr>
          </w:p>
          <w:p w:rsidR="00742883" w:rsidRDefault="00742883" w:rsidP="00DD41C6">
            <w:pPr>
              <w:rPr>
                <w:rFonts w:ascii="Palatino Linotype" w:hAnsi="Palatino Linotype"/>
                <w:b/>
                <w:sz w:val="28"/>
                <w:szCs w:val="24"/>
              </w:rPr>
            </w:pPr>
          </w:p>
          <w:p w:rsidR="00742883" w:rsidRPr="0089501E" w:rsidRDefault="00742883" w:rsidP="00DD41C6">
            <w:pPr>
              <w:jc w:val="center"/>
              <w:rPr>
                <w:rFonts w:ascii="Palatino Linotype" w:hAnsi="Palatino Linotype"/>
                <w:b/>
                <w:sz w:val="24"/>
                <w:szCs w:val="24"/>
              </w:rPr>
            </w:pPr>
            <w:r w:rsidRPr="0089501E">
              <w:rPr>
                <w:rFonts w:ascii="Palatino Linotype" w:hAnsi="Palatino Linotype"/>
                <w:b/>
                <w:sz w:val="24"/>
                <w:szCs w:val="24"/>
              </w:rPr>
              <w:t>Alexis Tapia Ramírez</w:t>
            </w:r>
          </w:p>
          <w:p w:rsidR="00742883" w:rsidRPr="0089501E" w:rsidRDefault="00742883" w:rsidP="00DD41C6">
            <w:pPr>
              <w:jc w:val="center"/>
              <w:rPr>
                <w:rFonts w:ascii="Palatino Linotype" w:hAnsi="Palatino Linotype"/>
                <w:sz w:val="24"/>
                <w:szCs w:val="24"/>
              </w:rPr>
            </w:pPr>
            <w:r w:rsidRPr="0089501E">
              <w:rPr>
                <w:rFonts w:ascii="Palatino Linotype" w:hAnsi="Palatino Linotype"/>
                <w:sz w:val="24"/>
                <w:szCs w:val="24"/>
              </w:rPr>
              <w:t>Secretario Técnico del Pleno</w:t>
            </w:r>
          </w:p>
          <w:p w:rsidR="00742883" w:rsidRPr="00425534" w:rsidRDefault="00742883" w:rsidP="007A16FB">
            <w:pPr>
              <w:jc w:val="center"/>
              <w:rPr>
                <w:rFonts w:ascii="Palatino Linotype" w:hAnsi="Palatino Linotype"/>
                <w:sz w:val="18"/>
                <w:szCs w:val="24"/>
              </w:rPr>
            </w:pPr>
          </w:p>
        </w:tc>
      </w:tr>
    </w:tbl>
    <w:p w:rsidR="00742883" w:rsidRPr="00F11368" w:rsidRDefault="00742883" w:rsidP="00742883">
      <w:pPr>
        <w:spacing w:after="0" w:line="240" w:lineRule="auto"/>
        <w:jc w:val="both"/>
        <w:rPr>
          <w:rFonts w:ascii="Palatino Linotype" w:hAnsi="Palatino Linotype" w:cs="Arial"/>
          <w:sz w:val="8"/>
          <w:szCs w:val="16"/>
        </w:rPr>
      </w:pPr>
    </w:p>
    <w:p w:rsidR="00742883" w:rsidRPr="00937BFA" w:rsidRDefault="00742883" w:rsidP="00742883">
      <w:pPr>
        <w:spacing w:after="0" w:line="240" w:lineRule="auto"/>
        <w:jc w:val="both"/>
        <w:rPr>
          <w:rFonts w:ascii="Palatino Linotype" w:hAnsi="Palatino Linotype" w:cs="Arial"/>
          <w:bCs/>
          <w:sz w:val="18"/>
          <w:szCs w:val="16"/>
          <w:lang w:eastAsia="es-MX"/>
        </w:rPr>
      </w:pPr>
      <w:r w:rsidRPr="00B73E6C">
        <w:rPr>
          <w:rFonts w:ascii="Palatino Linotype" w:hAnsi="Palatino Linotype" w:cs="Arial"/>
          <w:sz w:val="18"/>
          <w:szCs w:val="16"/>
        </w:rPr>
        <w:t>Esta hoja corre</w:t>
      </w:r>
      <w:r>
        <w:rPr>
          <w:rFonts w:ascii="Palatino Linotype" w:hAnsi="Palatino Linotype" w:cs="Arial"/>
          <w:sz w:val="18"/>
          <w:szCs w:val="16"/>
        </w:rPr>
        <w:t xml:space="preserve">sponde a la resolución de fecha </w:t>
      </w:r>
      <w:r w:rsidR="0054348E">
        <w:rPr>
          <w:rFonts w:ascii="Palatino Linotype" w:hAnsi="Palatino Linotype" w:cs="Arial"/>
          <w:sz w:val="18"/>
          <w:szCs w:val="16"/>
        </w:rPr>
        <w:t>seis</w:t>
      </w:r>
      <w:r>
        <w:rPr>
          <w:rFonts w:ascii="Palatino Linotype" w:hAnsi="Palatino Linotype" w:cs="Arial"/>
          <w:sz w:val="18"/>
          <w:szCs w:val="16"/>
        </w:rPr>
        <w:t xml:space="preserve"> de </w:t>
      </w:r>
      <w:r w:rsidR="0054348E">
        <w:rPr>
          <w:rFonts w:ascii="Palatino Linotype" w:hAnsi="Palatino Linotype" w:cs="Arial"/>
          <w:sz w:val="18"/>
          <w:szCs w:val="16"/>
        </w:rPr>
        <w:t>noviem</w:t>
      </w:r>
      <w:r>
        <w:rPr>
          <w:rFonts w:ascii="Palatino Linotype" w:hAnsi="Palatino Linotype" w:cs="Arial"/>
          <w:sz w:val="18"/>
          <w:szCs w:val="16"/>
        </w:rPr>
        <w:t xml:space="preserve">bre </w:t>
      </w:r>
      <w:r w:rsidRPr="00B73E6C">
        <w:rPr>
          <w:rFonts w:ascii="Palatino Linotype" w:hAnsi="Palatino Linotype" w:cs="Arial"/>
          <w:sz w:val="18"/>
          <w:szCs w:val="16"/>
        </w:rPr>
        <w:t>de d</w:t>
      </w:r>
      <w:r>
        <w:rPr>
          <w:rFonts w:ascii="Palatino Linotype" w:hAnsi="Palatino Linotype" w:cs="Arial"/>
          <w:sz w:val="18"/>
          <w:szCs w:val="16"/>
        </w:rPr>
        <w:t>os mil diecinueve, emitida en el recurso</w:t>
      </w:r>
      <w:r w:rsidRPr="00B73E6C">
        <w:rPr>
          <w:rFonts w:ascii="Palatino Linotype" w:hAnsi="Palatino Linotype" w:cs="Arial"/>
          <w:sz w:val="18"/>
          <w:szCs w:val="16"/>
        </w:rPr>
        <w:t xml:space="preserve"> de revisión </w:t>
      </w:r>
      <w:r>
        <w:rPr>
          <w:rFonts w:ascii="Palatino Linotype" w:hAnsi="Palatino Linotype" w:cs="Arial"/>
          <w:bCs/>
          <w:sz w:val="18"/>
          <w:szCs w:val="16"/>
          <w:lang w:eastAsia="es-MX"/>
        </w:rPr>
        <w:t>070</w:t>
      </w:r>
      <w:r w:rsidR="00435467">
        <w:rPr>
          <w:rFonts w:ascii="Palatino Linotype" w:hAnsi="Palatino Linotype" w:cs="Arial"/>
          <w:bCs/>
          <w:sz w:val="18"/>
          <w:szCs w:val="16"/>
          <w:lang w:eastAsia="es-MX"/>
        </w:rPr>
        <w:t>40</w:t>
      </w:r>
      <w:r w:rsidRPr="00B73E6C">
        <w:rPr>
          <w:rFonts w:ascii="Palatino Linotype" w:hAnsi="Palatino Linotype" w:cs="Arial"/>
          <w:bCs/>
          <w:sz w:val="18"/>
          <w:szCs w:val="16"/>
          <w:lang w:eastAsia="es-MX"/>
        </w:rPr>
        <w:t>/INFOEM/IP/R</w:t>
      </w:r>
      <w:r>
        <w:rPr>
          <w:rFonts w:ascii="Palatino Linotype" w:hAnsi="Palatino Linotype" w:cs="Arial"/>
          <w:bCs/>
          <w:sz w:val="18"/>
          <w:szCs w:val="16"/>
          <w:lang w:eastAsia="es-MX"/>
        </w:rPr>
        <w:t xml:space="preserve">R/2019. </w:t>
      </w:r>
    </w:p>
    <w:p w:rsidR="00742883" w:rsidRDefault="00742883" w:rsidP="00742883">
      <w:pPr>
        <w:spacing w:after="0" w:line="240" w:lineRule="auto"/>
        <w:jc w:val="both"/>
        <w:rPr>
          <w:rFonts w:ascii="Palatino Linotype" w:hAnsi="Palatino Linotype" w:cs="Arial"/>
          <w:sz w:val="18"/>
          <w:szCs w:val="16"/>
        </w:rPr>
      </w:pPr>
      <w:r w:rsidRPr="001126FC">
        <w:rPr>
          <w:rFonts w:ascii="Palatino Linotype" w:hAnsi="Palatino Linotype" w:cs="Arial"/>
          <w:sz w:val="18"/>
          <w:szCs w:val="16"/>
        </w:rPr>
        <w:t>ZMS/OSAM/</w:t>
      </w:r>
      <w:r>
        <w:rPr>
          <w:rFonts w:ascii="Palatino Linotype" w:hAnsi="Palatino Linotype" w:cs="Arial"/>
          <w:sz w:val="18"/>
          <w:szCs w:val="16"/>
        </w:rPr>
        <w:t>BPAC</w:t>
      </w:r>
    </w:p>
    <w:sectPr w:rsidR="00742883" w:rsidSect="00CC7DC9">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FA8" w:rsidRDefault="006F5FA8" w:rsidP="00742883">
      <w:pPr>
        <w:spacing w:after="0" w:line="240" w:lineRule="auto"/>
      </w:pPr>
      <w:r>
        <w:separator/>
      </w:r>
    </w:p>
  </w:endnote>
  <w:endnote w:type="continuationSeparator" w:id="0">
    <w:p w:rsidR="006F5FA8" w:rsidRDefault="006F5FA8" w:rsidP="00742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B31" w:rsidRPr="000B69FA" w:rsidRDefault="007C4869" w:rsidP="00CC7DC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46949">
      <w:rPr>
        <w:rFonts w:ascii="Palatino Linotype" w:hAnsi="Palatino Linotype"/>
        <w:bCs/>
        <w:noProof/>
        <w:sz w:val="20"/>
      </w:rPr>
      <w:t>39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46949">
      <w:rPr>
        <w:rFonts w:ascii="Palatino Linotype" w:hAnsi="Palatino Linotype"/>
        <w:bCs/>
        <w:noProof/>
        <w:sz w:val="20"/>
      </w:rPr>
      <w:t>39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B31" w:rsidRPr="000B69FA" w:rsidRDefault="007C4869" w:rsidP="00CC7DC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7096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70961">
      <w:rPr>
        <w:rFonts w:ascii="Palatino Linotype" w:hAnsi="Palatino Linotype"/>
        <w:bCs/>
        <w:noProof/>
        <w:sz w:val="20"/>
      </w:rPr>
      <w:t>39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FA8" w:rsidRDefault="006F5FA8" w:rsidP="00742883">
      <w:pPr>
        <w:spacing w:after="0" w:line="240" w:lineRule="auto"/>
      </w:pPr>
      <w:r>
        <w:separator/>
      </w:r>
    </w:p>
  </w:footnote>
  <w:footnote w:type="continuationSeparator" w:id="0">
    <w:p w:rsidR="006F5FA8" w:rsidRDefault="006F5FA8" w:rsidP="00742883">
      <w:pPr>
        <w:spacing w:after="0" w:line="240" w:lineRule="auto"/>
      </w:pPr>
      <w:r>
        <w:continuationSeparator/>
      </w:r>
    </w:p>
  </w:footnote>
  <w:footnote w:id="1">
    <w:p w:rsidR="00742883" w:rsidRPr="00615B4B" w:rsidRDefault="00742883" w:rsidP="00742883">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742883" w:rsidRPr="00615B4B" w:rsidRDefault="00742883" w:rsidP="00742883">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B31" w:rsidRDefault="00746949">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E54B31" w:rsidTr="00CC7DC9">
      <w:trPr>
        <w:trHeight w:val="227"/>
      </w:trPr>
      <w:tc>
        <w:tcPr>
          <w:tcW w:w="5949" w:type="dxa"/>
          <w:hideMark/>
        </w:tcPr>
        <w:p w:rsidR="00E54B31" w:rsidRDefault="007C4869" w:rsidP="00CC7DC9">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E54B31" w:rsidRDefault="007C4869" w:rsidP="005B1880">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070</w:t>
          </w:r>
          <w:r w:rsidR="00742883">
            <w:rPr>
              <w:rFonts w:ascii="Palatino Linotype" w:hAnsi="Palatino Linotype" w:cs="Arial"/>
              <w:bCs/>
              <w:sz w:val="24"/>
              <w:lang w:eastAsia="es-MX"/>
            </w:rPr>
            <w:t>40</w:t>
          </w:r>
          <w:r>
            <w:rPr>
              <w:rFonts w:ascii="Palatino Linotype" w:hAnsi="Palatino Linotype" w:cs="Arial"/>
              <w:bCs/>
              <w:sz w:val="24"/>
              <w:lang w:eastAsia="es-MX"/>
            </w:rPr>
            <w:t>/INFOEM/IP/RR/2019</w:t>
          </w:r>
        </w:p>
      </w:tc>
    </w:tr>
    <w:tr w:rsidR="00E54B31" w:rsidTr="00CC7DC9">
      <w:trPr>
        <w:trHeight w:val="242"/>
      </w:trPr>
      <w:tc>
        <w:tcPr>
          <w:tcW w:w="5949" w:type="dxa"/>
          <w:hideMark/>
        </w:tcPr>
        <w:p w:rsidR="00E54B31" w:rsidRDefault="007C4869" w:rsidP="00CC7DC9">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E54B31" w:rsidRDefault="007C4869" w:rsidP="00CC7DC9">
          <w:pPr>
            <w:spacing w:after="120" w:line="256" w:lineRule="auto"/>
            <w:ind w:left="72" w:right="214"/>
            <w:jc w:val="right"/>
            <w:rPr>
              <w:rFonts w:ascii="Palatino Linotype" w:hAnsi="Palatino Linotype" w:cs="Arial"/>
              <w:szCs w:val="20"/>
            </w:rPr>
          </w:pPr>
          <w:r>
            <w:rPr>
              <w:rFonts w:ascii="Palatino Linotype" w:hAnsi="Palatino Linotype" w:cs="Arial"/>
              <w:szCs w:val="20"/>
            </w:rPr>
            <w:t xml:space="preserve">Consejo Mexiquense de Ciencia y </w:t>
          </w:r>
          <w:proofErr w:type="spellStart"/>
          <w:r>
            <w:rPr>
              <w:rFonts w:ascii="Palatino Linotype" w:hAnsi="Palatino Linotype" w:cs="Arial"/>
              <w:szCs w:val="20"/>
            </w:rPr>
            <w:t>Técnología</w:t>
          </w:r>
          <w:proofErr w:type="spellEnd"/>
        </w:p>
      </w:tc>
    </w:tr>
    <w:tr w:rsidR="00E54B31" w:rsidTr="00CC7DC9">
      <w:trPr>
        <w:trHeight w:val="342"/>
      </w:trPr>
      <w:tc>
        <w:tcPr>
          <w:tcW w:w="5949" w:type="dxa"/>
          <w:hideMark/>
        </w:tcPr>
        <w:p w:rsidR="00E54B31" w:rsidRDefault="007C4869" w:rsidP="00CC7DC9">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E54B31" w:rsidRDefault="007C4869" w:rsidP="00CC7DC9">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E54B31" w:rsidRDefault="0074694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E54B31" w:rsidTr="00CC7DC9">
      <w:trPr>
        <w:trHeight w:val="227"/>
      </w:trPr>
      <w:tc>
        <w:tcPr>
          <w:tcW w:w="5103" w:type="dxa"/>
          <w:hideMark/>
        </w:tcPr>
        <w:p w:rsidR="00E54B31" w:rsidRDefault="007C4869" w:rsidP="00CC7DC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E54B31" w:rsidRPr="00B4142F" w:rsidRDefault="007C4869" w:rsidP="00742883">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070</w:t>
          </w:r>
          <w:r w:rsidR="00742883">
            <w:rPr>
              <w:rFonts w:ascii="Palatino Linotype" w:hAnsi="Palatino Linotype" w:cs="Arial"/>
              <w:bCs/>
              <w:sz w:val="24"/>
              <w:lang w:eastAsia="es-MX"/>
            </w:rPr>
            <w:t>40</w:t>
          </w:r>
          <w:r>
            <w:rPr>
              <w:rFonts w:ascii="Palatino Linotype" w:hAnsi="Palatino Linotype" w:cs="Arial"/>
              <w:bCs/>
              <w:sz w:val="24"/>
              <w:lang w:eastAsia="es-MX"/>
            </w:rPr>
            <w:t>/INFOEM/IP/RR/2019</w:t>
          </w:r>
        </w:p>
      </w:tc>
    </w:tr>
    <w:tr w:rsidR="00E54B31" w:rsidTr="00CC7DC9">
      <w:trPr>
        <w:trHeight w:val="196"/>
      </w:trPr>
      <w:tc>
        <w:tcPr>
          <w:tcW w:w="5103" w:type="dxa"/>
          <w:hideMark/>
        </w:tcPr>
        <w:p w:rsidR="00E54B31" w:rsidRDefault="007C4869" w:rsidP="00CC7DC9">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E54B31" w:rsidRPr="00F06FED" w:rsidRDefault="00870961" w:rsidP="002E06E4">
          <w:pPr>
            <w:spacing w:after="120" w:line="256" w:lineRule="auto"/>
            <w:ind w:left="208" w:right="214"/>
            <w:jc w:val="right"/>
            <w:rPr>
              <w:rFonts w:ascii="Palatino Linotype" w:hAnsi="Palatino Linotype" w:cs="Arial"/>
            </w:rPr>
          </w:pPr>
          <w:proofErr w:type="spellStart"/>
          <w:r>
            <w:rPr>
              <w:rFonts w:ascii="Palatino Linotype" w:hAnsi="Palatino Linotype" w:cs="Arial"/>
            </w:rPr>
            <w:t>xxxxxxxxxxxxx</w:t>
          </w:r>
          <w:proofErr w:type="spellEnd"/>
        </w:p>
      </w:tc>
    </w:tr>
    <w:tr w:rsidR="00E54B31" w:rsidTr="00CC7DC9">
      <w:trPr>
        <w:trHeight w:val="242"/>
      </w:trPr>
      <w:tc>
        <w:tcPr>
          <w:tcW w:w="5103" w:type="dxa"/>
          <w:hideMark/>
        </w:tcPr>
        <w:p w:rsidR="00E54B31" w:rsidRDefault="007C4869" w:rsidP="00CC7DC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E54B31" w:rsidRDefault="007C4869" w:rsidP="00CC7DC9">
          <w:pPr>
            <w:spacing w:after="120" w:line="256" w:lineRule="auto"/>
            <w:ind w:left="208" w:right="214"/>
            <w:jc w:val="right"/>
            <w:rPr>
              <w:rFonts w:ascii="Palatino Linotype" w:hAnsi="Palatino Linotype" w:cs="Arial"/>
              <w:szCs w:val="20"/>
            </w:rPr>
          </w:pPr>
          <w:r>
            <w:rPr>
              <w:rFonts w:ascii="Palatino Linotype" w:hAnsi="Palatino Linotype" w:cs="Arial"/>
              <w:szCs w:val="20"/>
            </w:rPr>
            <w:t xml:space="preserve">Consejo Mexiquense de Ciencia y </w:t>
          </w:r>
          <w:proofErr w:type="spellStart"/>
          <w:r>
            <w:rPr>
              <w:rFonts w:ascii="Palatino Linotype" w:hAnsi="Palatino Linotype" w:cs="Arial"/>
              <w:szCs w:val="20"/>
            </w:rPr>
            <w:t>Técnología</w:t>
          </w:r>
          <w:proofErr w:type="spellEnd"/>
        </w:p>
      </w:tc>
    </w:tr>
    <w:tr w:rsidR="00E54B31" w:rsidTr="00CC7DC9">
      <w:trPr>
        <w:trHeight w:val="342"/>
      </w:trPr>
      <w:tc>
        <w:tcPr>
          <w:tcW w:w="5103" w:type="dxa"/>
          <w:hideMark/>
        </w:tcPr>
        <w:p w:rsidR="00E54B31" w:rsidRDefault="007C4869" w:rsidP="00CC7DC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E54B31" w:rsidRDefault="007C4869" w:rsidP="00CC7DC9">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E54B31" w:rsidRDefault="0074694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24CA8"/>
    <w:multiLevelType w:val="hybridMultilevel"/>
    <w:tmpl w:val="6E0894D8"/>
    <w:lvl w:ilvl="0" w:tplc="FB8A6B3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76D1577"/>
    <w:multiLevelType w:val="hybridMultilevel"/>
    <w:tmpl w:val="18225608"/>
    <w:lvl w:ilvl="0" w:tplc="E730BC58">
      <w:start w:val="1"/>
      <w:numFmt w:val="decimal"/>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207A1968"/>
    <w:multiLevelType w:val="hybridMultilevel"/>
    <w:tmpl w:val="3300DB1E"/>
    <w:lvl w:ilvl="0" w:tplc="32369AE8">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883"/>
    <w:rsid w:val="00066F78"/>
    <w:rsid w:val="000E3230"/>
    <w:rsid w:val="001A1371"/>
    <w:rsid w:val="001D0EE0"/>
    <w:rsid w:val="00220A32"/>
    <w:rsid w:val="00221739"/>
    <w:rsid w:val="002736D9"/>
    <w:rsid w:val="002F5D33"/>
    <w:rsid w:val="003946C0"/>
    <w:rsid w:val="003E5591"/>
    <w:rsid w:val="00435467"/>
    <w:rsid w:val="0049214F"/>
    <w:rsid w:val="00523B9E"/>
    <w:rsid w:val="005275EF"/>
    <w:rsid w:val="0054348E"/>
    <w:rsid w:val="00586B9B"/>
    <w:rsid w:val="0058727B"/>
    <w:rsid w:val="005B1880"/>
    <w:rsid w:val="00614CED"/>
    <w:rsid w:val="006E3975"/>
    <w:rsid w:val="006F5FA8"/>
    <w:rsid w:val="00742883"/>
    <w:rsid w:val="00746949"/>
    <w:rsid w:val="007A16FB"/>
    <w:rsid w:val="007C4869"/>
    <w:rsid w:val="00870961"/>
    <w:rsid w:val="00880169"/>
    <w:rsid w:val="00943C3D"/>
    <w:rsid w:val="00943C9F"/>
    <w:rsid w:val="0095407D"/>
    <w:rsid w:val="00B6375E"/>
    <w:rsid w:val="00B654A2"/>
    <w:rsid w:val="00C52F8D"/>
    <w:rsid w:val="00CB0372"/>
    <w:rsid w:val="00D065F9"/>
    <w:rsid w:val="00D66D15"/>
    <w:rsid w:val="00D97ACE"/>
    <w:rsid w:val="00DB70E6"/>
    <w:rsid w:val="00DC08EC"/>
    <w:rsid w:val="00E05D91"/>
    <w:rsid w:val="00EA53FC"/>
    <w:rsid w:val="00F6062B"/>
    <w:rsid w:val="00FA1F59"/>
    <w:rsid w:val="00FA4E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486F76-5246-4C47-8ADC-92376D11E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883"/>
  </w:style>
  <w:style w:type="paragraph" w:styleId="Ttulo2">
    <w:name w:val="heading 2"/>
    <w:basedOn w:val="Normal"/>
    <w:next w:val="Normal"/>
    <w:link w:val="Ttulo2Car"/>
    <w:uiPriority w:val="9"/>
    <w:unhideWhenUsed/>
    <w:qFormat/>
    <w:rsid w:val="007428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742883"/>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74288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4288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4288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4288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4288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4288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42883"/>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42883"/>
    <w:rPr>
      <w:vertAlign w:val="superscript"/>
    </w:rPr>
  </w:style>
  <w:style w:type="character" w:styleId="Hipervnculo">
    <w:name w:val="Hyperlink"/>
    <w:basedOn w:val="Fuentedeprrafopredeter"/>
    <w:uiPriority w:val="99"/>
    <w:unhideWhenUsed/>
    <w:rsid w:val="00742883"/>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4288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42883"/>
    <w:rPr>
      <w:sz w:val="20"/>
      <w:szCs w:val="20"/>
    </w:rPr>
  </w:style>
  <w:style w:type="paragraph" w:styleId="Sinespaciado">
    <w:name w:val="No Spacing"/>
    <w:aliases w:val="Francesa"/>
    <w:link w:val="SinespaciadoCar"/>
    <w:uiPriority w:val="1"/>
    <w:qFormat/>
    <w:rsid w:val="00742883"/>
    <w:pPr>
      <w:spacing w:after="0" w:line="240" w:lineRule="auto"/>
    </w:pPr>
  </w:style>
  <w:style w:type="table" w:styleId="Tablaconcuadrcula">
    <w:name w:val="Table Grid"/>
    <w:basedOn w:val="Tablanormal"/>
    <w:uiPriority w:val="39"/>
    <w:rsid w:val="00742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
    <w:link w:val="Sinespaciado"/>
    <w:uiPriority w:val="1"/>
    <w:locked/>
    <w:rsid w:val="00742883"/>
  </w:style>
  <w:style w:type="character" w:styleId="Textoennegrita">
    <w:name w:val="Strong"/>
    <w:uiPriority w:val="22"/>
    <w:qFormat/>
    <w:rsid w:val="007428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4603326">
      <w:bodyDiv w:val="1"/>
      <w:marLeft w:val="0"/>
      <w:marRight w:val="0"/>
      <w:marTop w:val="0"/>
      <w:marBottom w:val="0"/>
      <w:divBdr>
        <w:top w:val="none" w:sz="0" w:space="0" w:color="auto"/>
        <w:left w:val="none" w:sz="0" w:space="0" w:color="auto"/>
        <w:bottom w:val="none" w:sz="0" w:space="0" w:color="auto"/>
        <w:right w:val="none" w:sz="0" w:space="0" w:color="auto"/>
      </w:divBdr>
      <w:divsChild>
        <w:div w:id="1385757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ipomex.org.mx/ipo3/lgt/indice/COMECyT/art_92_xxi.web"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ipomex.org.mx/ipo3/lgt/indice/COMECyT/art_92_xxi.web"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7464</Words>
  <Characters>41052</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isis antolin cobos</dc:creator>
  <cp:keywords/>
  <dc:description/>
  <cp:lastModifiedBy>USUARIO</cp:lastModifiedBy>
  <cp:revision>2</cp:revision>
  <dcterms:created xsi:type="dcterms:W3CDTF">2019-12-04T00:29:00Z</dcterms:created>
  <dcterms:modified xsi:type="dcterms:W3CDTF">2019-12-04T00:29:00Z</dcterms:modified>
</cp:coreProperties>
</file>