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4505E" w14:textId="7E7B711B" w:rsidR="00E731A1" w:rsidRPr="004763BC" w:rsidRDefault="003A4241" w:rsidP="00190387">
      <w:pPr>
        <w:tabs>
          <w:tab w:val="center" w:pos="4419"/>
          <w:tab w:val="right" w:pos="8838"/>
        </w:tabs>
        <w:spacing w:before="240" w:after="240" w:line="360" w:lineRule="auto"/>
        <w:rPr>
          <w:rFonts w:ascii="Palatino Linotype" w:hAnsi="Palatino Linotype"/>
          <w:b/>
        </w:rPr>
      </w:pPr>
      <w:r>
        <w:rPr>
          <w:rFonts w:ascii="Palatino Linotype" w:hAnsi="Palatino Linotype"/>
          <w:b/>
        </w:rPr>
        <w:tab/>
      </w:r>
      <w:r w:rsidR="000D5A1D" w:rsidRPr="004763BC">
        <w:rPr>
          <w:rFonts w:ascii="Palatino Linotype" w:hAnsi="Palatino Linotype"/>
          <w:b/>
        </w:rPr>
        <w:t>LÍNEAS ARGUMENTATIVAS.</w:t>
      </w:r>
      <w:r w:rsidRPr="004763BC">
        <w:rPr>
          <w:rFonts w:ascii="Palatino Linotype" w:hAnsi="Palatino Linotype"/>
          <w:b/>
        </w:rPr>
        <w:tab/>
      </w:r>
    </w:p>
    <w:p w14:paraId="40A2D340" w14:textId="16AF71BB" w:rsidR="009E3847" w:rsidRPr="004763BC" w:rsidRDefault="002E118F" w:rsidP="002E118F">
      <w:pPr>
        <w:spacing w:before="240" w:after="360" w:line="360" w:lineRule="auto"/>
        <w:contextualSpacing/>
        <w:jc w:val="both"/>
        <w:rPr>
          <w:rFonts w:ascii="Palatino Linotype" w:eastAsia="Times New Roman" w:hAnsi="Palatino Linotype"/>
        </w:rPr>
      </w:pPr>
      <w:r w:rsidRPr="004763BC">
        <w:rPr>
          <w:rFonts w:ascii="Palatino Linotype" w:eastAsia="Times New Roman" w:hAnsi="Palatino Linotype"/>
          <w:b/>
        </w:rPr>
        <w:t>DEBERES DE LAS AUTORIDADES.</w:t>
      </w:r>
      <w:r w:rsidRPr="004763BC">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w:t>
      </w:r>
      <w:r w:rsidR="003375CD" w:rsidRPr="004763BC">
        <w:rPr>
          <w:rFonts w:ascii="Palatino Linotype" w:eastAsia="Times New Roman" w:hAnsi="Palatino Linotype"/>
        </w:rPr>
        <w:t>rlo, protegerlo y garantizarlo.</w:t>
      </w:r>
    </w:p>
    <w:p w14:paraId="5A474FA3" w14:textId="77777777" w:rsidR="0095468B" w:rsidRPr="004763BC" w:rsidRDefault="0095468B" w:rsidP="002E118F">
      <w:pPr>
        <w:spacing w:before="240" w:after="360" w:line="360" w:lineRule="auto"/>
        <w:contextualSpacing/>
        <w:jc w:val="both"/>
        <w:rPr>
          <w:rFonts w:ascii="Palatino Linotype" w:eastAsia="Times New Roman" w:hAnsi="Palatino Linotype"/>
        </w:rPr>
      </w:pPr>
    </w:p>
    <w:p w14:paraId="63AAC91B" w14:textId="2D0DF8E6" w:rsidR="0006548A" w:rsidRPr="004763BC" w:rsidRDefault="0095468B" w:rsidP="0095468B">
      <w:pPr>
        <w:spacing w:before="240" w:after="240" w:line="360" w:lineRule="auto"/>
        <w:jc w:val="both"/>
        <w:rPr>
          <w:rFonts w:ascii="Palatino Linotype" w:eastAsia="MS Mincho" w:hAnsi="Palatino Linotype" w:cs="Times New Roman"/>
        </w:rPr>
      </w:pPr>
      <w:r w:rsidRPr="004763BC">
        <w:rPr>
          <w:rFonts w:ascii="Palatino Linotype" w:eastAsia="MS Mincho" w:hAnsi="Palatino Linotype" w:cs="Times New Roman"/>
          <w:b/>
        </w:rPr>
        <w:t xml:space="preserve">DERECHO DE ACCESO A LA INFORMACIÓN PÚBLICA. </w:t>
      </w:r>
      <w:r w:rsidRPr="004763BC">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51FC975F" w14:textId="171E9829" w:rsidR="00B50707" w:rsidRPr="004763BC" w:rsidRDefault="009E3847" w:rsidP="00B50707">
      <w:pPr>
        <w:spacing w:before="240" w:after="240" w:line="360" w:lineRule="auto"/>
        <w:jc w:val="both"/>
        <w:rPr>
          <w:rFonts w:ascii="Palatino Linotype" w:eastAsia="Times New Roman" w:hAnsi="Palatino Linotype" w:cs="Times New Roman"/>
        </w:rPr>
      </w:pPr>
      <w:bookmarkStart w:id="0" w:name="_Toc512340953"/>
      <w:r w:rsidRPr="004763BC">
        <w:rPr>
          <w:rFonts w:ascii="Palatino Linotype" w:eastAsia="Times New Roman" w:hAnsi="Palatino Linotype" w:cs="Times New Roman"/>
          <w:b/>
          <w:lang w:val="es-MX" w:eastAsia="en-US"/>
        </w:rPr>
        <w:t>RESPUESTAS IMPRECISAS O INCOMPLETAS, DEBER DE REPARACIÓN</w:t>
      </w:r>
      <w:bookmarkEnd w:id="0"/>
      <w:r w:rsidRPr="004763BC">
        <w:rPr>
          <w:rFonts w:ascii="Palatino Linotype" w:eastAsia="Times New Roman" w:hAnsi="Palatino Linotype" w:cs="Times New Roman"/>
          <w:b/>
        </w:rPr>
        <w:t>.</w:t>
      </w:r>
      <w:r w:rsidRPr="004763BC">
        <w:rPr>
          <w:rFonts w:ascii="Palatino Linotype" w:eastAsia="Times New Roman" w:hAnsi="Palatino Linotype" w:cs="Times New Roman"/>
        </w:rPr>
        <w:t xml:space="preserve"> 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 </w:t>
      </w:r>
    </w:p>
    <w:p w14:paraId="7B845871" w14:textId="77777777" w:rsidR="00B50707" w:rsidRPr="004763BC" w:rsidRDefault="00B50707" w:rsidP="00E050D1">
      <w:pPr>
        <w:spacing w:before="240" w:after="360" w:line="360" w:lineRule="auto"/>
        <w:contextualSpacing/>
        <w:jc w:val="both"/>
        <w:rPr>
          <w:rFonts w:ascii="Palatino Linotype" w:hAnsi="Palatino Linotype" w:cs="Arial"/>
          <w:lang w:val="es-MX"/>
        </w:rPr>
      </w:pPr>
    </w:p>
    <w:p w14:paraId="3E3A7B65" w14:textId="77777777" w:rsidR="00B50707" w:rsidRPr="004763BC" w:rsidRDefault="00B50707" w:rsidP="00E050D1">
      <w:pPr>
        <w:spacing w:before="240" w:after="360" w:line="360" w:lineRule="auto"/>
        <w:contextualSpacing/>
        <w:jc w:val="both"/>
        <w:rPr>
          <w:rFonts w:ascii="Palatino Linotype" w:hAnsi="Palatino Linotype" w:cs="Arial"/>
          <w:lang w:val="es-MX"/>
        </w:rPr>
      </w:pPr>
    </w:p>
    <w:p w14:paraId="1F41E6A8" w14:textId="77777777" w:rsidR="00B50707" w:rsidRPr="004763BC" w:rsidRDefault="00B50707" w:rsidP="00E050D1">
      <w:pPr>
        <w:spacing w:before="240" w:after="360" w:line="360" w:lineRule="auto"/>
        <w:contextualSpacing/>
        <w:jc w:val="both"/>
        <w:rPr>
          <w:rFonts w:ascii="Palatino Linotype" w:hAnsi="Palatino Linotype" w:cs="Arial"/>
        </w:rPr>
      </w:pPr>
    </w:p>
    <w:p w14:paraId="31C874AB" w14:textId="77777777" w:rsidR="007D3312" w:rsidRPr="004763BC" w:rsidRDefault="007D3312" w:rsidP="00E050D1">
      <w:pPr>
        <w:spacing w:before="240" w:after="360" w:line="360" w:lineRule="auto"/>
        <w:contextualSpacing/>
        <w:jc w:val="both"/>
        <w:rPr>
          <w:rFonts w:ascii="Palatino Linotype" w:hAnsi="Palatino Linotype" w:cs="Arial"/>
          <w:sz w:val="22"/>
        </w:rPr>
      </w:pPr>
    </w:p>
    <w:p w14:paraId="1E749A72" w14:textId="77777777" w:rsidR="0084448A" w:rsidRPr="004763BC" w:rsidRDefault="0084448A" w:rsidP="00E050D1">
      <w:pPr>
        <w:spacing w:before="240" w:after="360" w:line="360" w:lineRule="auto"/>
        <w:contextualSpacing/>
        <w:jc w:val="both"/>
        <w:rPr>
          <w:rFonts w:ascii="Palatino Linotype" w:hAnsi="Palatino Linotype" w:cs="Arial"/>
          <w:sz w:val="22"/>
        </w:rPr>
      </w:pPr>
    </w:p>
    <w:p w14:paraId="7A55C18E" w14:textId="77777777" w:rsidR="0084448A" w:rsidRPr="004763BC" w:rsidRDefault="0084448A" w:rsidP="00E050D1">
      <w:pPr>
        <w:spacing w:before="240" w:after="360" w:line="360" w:lineRule="auto"/>
        <w:contextualSpacing/>
        <w:jc w:val="both"/>
        <w:rPr>
          <w:rFonts w:ascii="Palatino Linotype" w:hAnsi="Palatino Linotype" w:cs="Arial"/>
          <w:sz w:val="22"/>
        </w:rPr>
      </w:pPr>
    </w:p>
    <w:p w14:paraId="5712A9D8" w14:textId="77777777" w:rsidR="00C9604F" w:rsidRPr="004763BC" w:rsidRDefault="00C9604F" w:rsidP="009D08B2">
      <w:pPr>
        <w:spacing w:line="360" w:lineRule="auto"/>
        <w:rPr>
          <w:rFonts w:ascii="Palatino Linotype" w:eastAsia="Times New Roman" w:hAnsi="Palatino Linotype" w:cs="Times New Roman"/>
          <w:b/>
        </w:rPr>
      </w:pPr>
    </w:p>
    <w:p w14:paraId="2DBB6724" w14:textId="77777777" w:rsidR="00F509B9" w:rsidRPr="004763BC" w:rsidRDefault="00F509B9" w:rsidP="0095468B">
      <w:pPr>
        <w:spacing w:line="360" w:lineRule="auto"/>
        <w:jc w:val="center"/>
        <w:rPr>
          <w:rFonts w:ascii="Palatino Linotype" w:eastAsia="Times New Roman" w:hAnsi="Palatino Linotype" w:cs="Times New Roman"/>
          <w:b/>
        </w:rPr>
      </w:pPr>
    </w:p>
    <w:p w14:paraId="31137936" w14:textId="302D1D0F" w:rsidR="00BC61B2" w:rsidRPr="004763BC" w:rsidRDefault="00A20B1F" w:rsidP="0095468B">
      <w:pPr>
        <w:spacing w:line="360" w:lineRule="auto"/>
        <w:jc w:val="center"/>
        <w:rPr>
          <w:rFonts w:ascii="Palatino Linotype" w:eastAsia="Times New Roman" w:hAnsi="Palatino Linotype" w:cs="Times New Roman"/>
          <w:b/>
        </w:rPr>
      </w:pPr>
      <w:r w:rsidRPr="004763BC">
        <w:rPr>
          <w:rFonts w:ascii="Palatino Linotype" w:eastAsia="Times New Roman" w:hAnsi="Palatino Linotype" w:cs="Times New Roman"/>
          <w:b/>
        </w:rPr>
        <w:t>ÍNDICE</w:t>
      </w:r>
    </w:p>
    <w:p w14:paraId="16CF6752" w14:textId="77777777" w:rsidR="00F509B9" w:rsidRPr="004763BC" w:rsidRDefault="00F509B9" w:rsidP="00F509B9">
      <w:pPr>
        <w:spacing w:line="360" w:lineRule="auto"/>
        <w:rPr>
          <w:rFonts w:ascii="Palatino Linotype" w:eastAsia="Times New Roman" w:hAnsi="Palatino Linotype" w:cs="Times New Roman"/>
          <w:b/>
        </w:rPr>
      </w:pP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5EC6EBE8" w:rsidR="00DA7E2F" w:rsidRPr="004763BC" w:rsidRDefault="00DA7E2F" w:rsidP="00F509B9">
          <w:pPr>
            <w:pStyle w:val="TtulodeTDC"/>
            <w:spacing w:before="0" w:line="276" w:lineRule="auto"/>
          </w:pPr>
        </w:p>
        <w:p w14:paraId="0F3A2847" w14:textId="77777777" w:rsidR="00F509B9" w:rsidRPr="004763BC" w:rsidRDefault="00DA7E2F" w:rsidP="00F509B9">
          <w:pPr>
            <w:pStyle w:val="TDC1"/>
            <w:spacing w:line="276" w:lineRule="auto"/>
            <w:rPr>
              <w:rFonts w:ascii="Palatino Linotype" w:hAnsi="Palatino Linotype"/>
              <w:noProof/>
              <w:sz w:val="22"/>
              <w:szCs w:val="22"/>
              <w:lang w:val="es-MX" w:eastAsia="es-MX"/>
            </w:rPr>
          </w:pPr>
          <w:r w:rsidRPr="004763BC">
            <w:rPr>
              <w:rFonts w:ascii="Palatino Linotype" w:hAnsi="Palatino Linotype"/>
            </w:rPr>
            <w:fldChar w:fldCharType="begin"/>
          </w:r>
          <w:r w:rsidRPr="004763BC">
            <w:rPr>
              <w:rFonts w:ascii="Palatino Linotype" w:hAnsi="Palatino Linotype"/>
            </w:rPr>
            <w:instrText xml:space="preserve"> TOC \o "1-3" \h \z \u </w:instrText>
          </w:r>
          <w:r w:rsidRPr="004763BC">
            <w:rPr>
              <w:rFonts w:ascii="Palatino Linotype" w:hAnsi="Palatino Linotype"/>
            </w:rPr>
            <w:fldChar w:fldCharType="separate"/>
          </w:r>
          <w:hyperlink w:anchor="_Toc33718009" w:history="1">
            <w:r w:rsidR="00F509B9" w:rsidRPr="004763BC">
              <w:rPr>
                <w:rStyle w:val="Hipervnculo"/>
                <w:rFonts w:ascii="Palatino Linotype" w:hAnsi="Palatino Linotype"/>
                <w:b/>
                <w:noProof/>
              </w:rPr>
              <w:t>ANTECEDENTES</w:t>
            </w:r>
            <w:r w:rsidR="00F509B9" w:rsidRPr="004763BC">
              <w:rPr>
                <w:rFonts w:ascii="Palatino Linotype" w:hAnsi="Palatino Linotype"/>
                <w:noProof/>
                <w:webHidden/>
              </w:rPr>
              <w:tab/>
            </w:r>
            <w:r w:rsidR="00F509B9" w:rsidRPr="004763BC">
              <w:rPr>
                <w:rFonts w:ascii="Palatino Linotype" w:hAnsi="Palatino Linotype"/>
                <w:noProof/>
                <w:webHidden/>
              </w:rPr>
              <w:fldChar w:fldCharType="begin"/>
            </w:r>
            <w:r w:rsidR="00F509B9" w:rsidRPr="004763BC">
              <w:rPr>
                <w:rFonts w:ascii="Palatino Linotype" w:hAnsi="Palatino Linotype"/>
                <w:noProof/>
                <w:webHidden/>
              </w:rPr>
              <w:instrText xml:space="preserve"> PAGEREF _Toc33718009 \h </w:instrText>
            </w:r>
            <w:r w:rsidR="00F509B9" w:rsidRPr="004763BC">
              <w:rPr>
                <w:rFonts w:ascii="Palatino Linotype" w:hAnsi="Palatino Linotype"/>
                <w:noProof/>
                <w:webHidden/>
              </w:rPr>
            </w:r>
            <w:r w:rsidR="00F509B9" w:rsidRPr="004763BC">
              <w:rPr>
                <w:rFonts w:ascii="Palatino Linotype" w:hAnsi="Palatino Linotype"/>
                <w:noProof/>
                <w:webHidden/>
              </w:rPr>
              <w:fldChar w:fldCharType="separate"/>
            </w:r>
            <w:r w:rsidR="001456AB" w:rsidRPr="004763BC">
              <w:rPr>
                <w:rFonts w:ascii="Palatino Linotype" w:hAnsi="Palatino Linotype"/>
                <w:noProof/>
                <w:webHidden/>
              </w:rPr>
              <w:t>3</w:t>
            </w:r>
            <w:r w:rsidR="00F509B9" w:rsidRPr="004763BC">
              <w:rPr>
                <w:rFonts w:ascii="Palatino Linotype" w:hAnsi="Palatino Linotype"/>
                <w:noProof/>
                <w:webHidden/>
              </w:rPr>
              <w:fldChar w:fldCharType="end"/>
            </w:r>
          </w:hyperlink>
        </w:p>
        <w:p w14:paraId="1D97D715" w14:textId="77777777" w:rsidR="00F509B9" w:rsidRPr="004763BC" w:rsidRDefault="00533777" w:rsidP="00F509B9">
          <w:pPr>
            <w:pStyle w:val="TDC1"/>
            <w:spacing w:line="276" w:lineRule="auto"/>
            <w:rPr>
              <w:rFonts w:ascii="Palatino Linotype" w:hAnsi="Palatino Linotype"/>
              <w:noProof/>
              <w:sz w:val="22"/>
              <w:szCs w:val="22"/>
              <w:lang w:val="es-MX" w:eastAsia="es-MX"/>
            </w:rPr>
          </w:pPr>
          <w:hyperlink w:anchor="_Toc33718015" w:history="1">
            <w:r w:rsidR="00F509B9" w:rsidRPr="004763BC">
              <w:rPr>
                <w:rStyle w:val="Hipervnculo"/>
                <w:rFonts w:ascii="Palatino Linotype" w:hAnsi="Palatino Linotype"/>
                <w:b/>
                <w:noProof/>
              </w:rPr>
              <w:t>CONSIDERANDO</w:t>
            </w:r>
            <w:r w:rsidR="00F509B9" w:rsidRPr="004763BC">
              <w:rPr>
                <w:rFonts w:ascii="Palatino Linotype" w:hAnsi="Palatino Linotype"/>
                <w:noProof/>
                <w:webHidden/>
              </w:rPr>
              <w:tab/>
            </w:r>
            <w:r w:rsidR="00F509B9" w:rsidRPr="004763BC">
              <w:rPr>
                <w:rFonts w:ascii="Palatino Linotype" w:hAnsi="Palatino Linotype"/>
                <w:noProof/>
                <w:webHidden/>
              </w:rPr>
              <w:fldChar w:fldCharType="begin"/>
            </w:r>
            <w:r w:rsidR="00F509B9" w:rsidRPr="004763BC">
              <w:rPr>
                <w:rFonts w:ascii="Palatino Linotype" w:hAnsi="Palatino Linotype"/>
                <w:noProof/>
                <w:webHidden/>
              </w:rPr>
              <w:instrText xml:space="preserve"> PAGEREF _Toc33718015 \h </w:instrText>
            </w:r>
            <w:r w:rsidR="00F509B9" w:rsidRPr="004763BC">
              <w:rPr>
                <w:rFonts w:ascii="Palatino Linotype" w:hAnsi="Palatino Linotype"/>
                <w:noProof/>
                <w:webHidden/>
              </w:rPr>
            </w:r>
            <w:r w:rsidR="00F509B9" w:rsidRPr="004763BC">
              <w:rPr>
                <w:rFonts w:ascii="Palatino Linotype" w:hAnsi="Palatino Linotype"/>
                <w:noProof/>
                <w:webHidden/>
              </w:rPr>
              <w:fldChar w:fldCharType="separate"/>
            </w:r>
            <w:r w:rsidR="001456AB" w:rsidRPr="004763BC">
              <w:rPr>
                <w:rFonts w:ascii="Palatino Linotype" w:hAnsi="Palatino Linotype"/>
                <w:noProof/>
                <w:webHidden/>
              </w:rPr>
              <w:t>10</w:t>
            </w:r>
            <w:r w:rsidR="00F509B9" w:rsidRPr="004763BC">
              <w:rPr>
                <w:rFonts w:ascii="Palatino Linotype" w:hAnsi="Palatino Linotype"/>
                <w:noProof/>
                <w:webHidden/>
              </w:rPr>
              <w:fldChar w:fldCharType="end"/>
            </w:r>
          </w:hyperlink>
        </w:p>
        <w:p w14:paraId="65231525" w14:textId="77777777" w:rsidR="00F509B9" w:rsidRPr="004763BC" w:rsidRDefault="00533777" w:rsidP="00F509B9">
          <w:pPr>
            <w:pStyle w:val="TDC2"/>
            <w:spacing w:line="276" w:lineRule="auto"/>
            <w:rPr>
              <w:rFonts w:ascii="Palatino Linotype" w:hAnsi="Palatino Linotype"/>
              <w:noProof/>
              <w:sz w:val="22"/>
              <w:szCs w:val="22"/>
              <w:lang w:val="es-MX" w:eastAsia="es-MX"/>
            </w:rPr>
          </w:pPr>
          <w:hyperlink w:anchor="_Toc33718016" w:history="1">
            <w:r w:rsidR="00F509B9" w:rsidRPr="004763BC">
              <w:rPr>
                <w:rStyle w:val="Hipervnculo"/>
                <w:rFonts w:ascii="Palatino Linotype" w:hAnsi="Palatino Linotype"/>
                <w:b/>
                <w:noProof/>
              </w:rPr>
              <w:t>PRIMERO. De la competencia</w:t>
            </w:r>
            <w:r w:rsidR="00F509B9" w:rsidRPr="004763BC">
              <w:rPr>
                <w:rFonts w:ascii="Palatino Linotype" w:hAnsi="Palatino Linotype"/>
                <w:noProof/>
                <w:webHidden/>
              </w:rPr>
              <w:tab/>
            </w:r>
            <w:r w:rsidR="00F509B9" w:rsidRPr="004763BC">
              <w:rPr>
                <w:rFonts w:ascii="Palatino Linotype" w:hAnsi="Palatino Linotype"/>
                <w:noProof/>
                <w:webHidden/>
              </w:rPr>
              <w:fldChar w:fldCharType="begin"/>
            </w:r>
            <w:r w:rsidR="00F509B9" w:rsidRPr="004763BC">
              <w:rPr>
                <w:rFonts w:ascii="Palatino Linotype" w:hAnsi="Palatino Linotype"/>
                <w:noProof/>
                <w:webHidden/>
              </w:rPr>
              <w:instrText xml:space="preserve"> PAGEREF _Toc33718016 \h </w:instrText>
            </w:r>
            <w:r w:rsidR="00F509B9" w:rsidRPr="004763BC">
              <w:rPr>
                <w:rFonts w:ascii="Palatino Linotype" w:hAnsi="Palatino Linotype"/>
                <w:noProof/>
                <w:webHidden/>
              </w:rPr>
            </w:r>
            <w:r w:rsidR="00F509B9" w:rsidRPr="004763BC">
              <w:rPr>
                <w:rFonts w:ascii="Palatino Linotype" w:hAnsi="Palatino Linotype"/>
                <w:noProof/>
                <w:webHidden/>
              </w:rPr>
              <w:fldChar w:fldCharType="separate"/>
            </w:r>
            <w:r w:rsidR="001456AB" w:rsidRPr="004763BC">
              <w:rPr>
                <w:rFonts w:ascii="Palatino Linotype" w:hAnsi="Palatino Linotype"/>
                <w:noProof/>
                <w:webHidden/>
              </w:rPr>
              <w:t>10</w:t>
            </w:r>
            <w:r w:rsidR="00F509B9" w:rsidRPr="004763BC">
              <w:rPr>
                <w:rFonts w:ascii="Palatino Linotype" w:hAnsi="Palatino Linotype"/>
                <w:noProof/>
                <w:webHidden/>
              </w:rPr>
              <w:fldChar w:fldCharType="end"/>
            </w:r>
          </w:hyperlink>
        </w:p>
        <w:p w14:paraId="0DEF2873" w14:textId="77777777" w:rsidR="00F509B9" w:rsidRPr="004763BC" w:rsidRDefault="00533777" w:rsidP="00F509B9">
          <w:pPr>
            <w:pStyle w:val="TDC2"/>
            <w:spacing w:line="276" w:lineRule="auto"/>
            <w:rPr>
              <w:rFonts w:ascii="Palatino Linotype" w:hAnsi="Palatino Linotype"/>
              <w:noProof/>
              <w:sz w:val="22"/>
              <w:szCs w:val="22"/>
              <w:lang w:val="es-MX" w:eastAsia="es-MX"/>
            </w:rPr>
          </w:pPr>
          <w:hyperlink w:anchor="_Toc33718017" w:history="1">
            <w:r w:rsidR="00F509B9" w:rsidRPr="004763BC">
              <w:rPr>
                <w:rStyle w:val="Hipervnculo"/>
                <w:rFonts w:ascii="Palatino Linotype" w:hAnsi="Palatino Linotype"/>
                <w:b/>
                <w:noProof/>
              </w:rPr>
              <w:t>SEGUNDO. De la oportunidad y procedencia.</w:t>
            </w:r>
            <w:r w:rsidR="00F509B9" w:rsidRPr="004763BC">
              <w:rPr>
                <w:rFonts w:ascii="Palatino Linotype" w:hAnsi="Palatino Linotype"/>
                <w:noProof/>
                <w:webHidden/>
              </w:rPr>
              <w:tab/>
            </w:r>
            <w:r w:rsidR="00F509B9" w:rsidRPr="004763BC">
              <w:rPr>
                <w:rFonts w:ascii="Palatino Linotype" w:hAnsi="Palatino Linotype"/>
                <w:noProof/>
                <w:webHidden/>
              </w:rPr>
              <w:fldChar w:fldCharType="begin"/>
            </w:r>
            <w:r w:rsidR="00F509B9" w:rsidRPr="004763BC">
              <w:rPr>
                <w:rFonts w:ascii="Palatino Linotype" w:hAnsi="Palatino Linotype"/>
                <w:noProof/>
                <w:webHidden/>
              </w:rPr>
              <w:instrText xml:space="preserve"> PAGEREF _Toc33718017 \h </w:instrText>
            </w:r>
            <w:r w:rsidR="00F509B9" w:rsidRPr="004763BC">
              <w:rPr>
                <w:rFonts w:ascii="Palatino Linotype" w:hAnsi="Palatino Linotype"/>
                <w:noProof/>
                <w:webHidden/>
              </w:rPr>
            </w:r>
            <w:r w:rsidR="00F509B9" w:rsidRPr="004763BC">
              <w:rPr>
                <w:rFonts w:ascii="Palatino Linotype" w:hAnsi="Palatino Linotype"/>
                <w:noProof/>
                <w:webHidden/>
              </w:rPr>
              <w:fldChar w:fldCharType="separate"/>
            </w:r>
            <w:r w:rsidR="001456AB" w:rsidRPr="004763BC">
              <w:rPr>
                <w:rFonts w:ascii="Palatino Linotype" w:hAnsi="Palatino Linotype"/>
                <w:noProof/>
                <w:webHidden/>
              </w:rPr>
              <w:t>11</w:t>
            </w:r>
            <w:r w:rsidR="00F509B9" w:rsidRPr="004763BC">
              <w:rPr>
                <w:rFonts w:ascii="Palatino Linotype" w:hAnsi="Palatino Linotype"/>
                <w:noProof/>
                <w:webHidden/>
              </w:rPr>
              <w:fldChar w:fldCharType="end"/>
            </w:r>
          </w:hyperlink>
        </w:p>
        <w:p w14:paraId="2AEF8EDB" w14:textId="77777777" w:rsidR="00F509B9" w:rsidRPr="004763BC" w:rsidRDefault="00533777" w:rsidP="00F509B9">
          <w:pPr>
            <w:pStyle w:val="TDC1"/>
            <w:spacing w:line="276" w:lineRule="auto"/>
            <w:rPr>
              <w:rFonts w:ascii="Palatino Linotype" w:hAnsi="Palatino Linotype"/>
              <w:noProof/>
              <w:sz w:val="22"/>
              <w:szCs w:val="22"/>
              <w:lang w:val="es-MX" w:eastAsia="es-MX"/>
            </w:rPr>
          </w:pPr>
          <w:hyperlink w:anchor="_Toc33718018" w:history="1">
            <w:r w:rsidR="00F509B9" w:rsidRPr="004763BC">
              <w:rPr>
                <w:rStyle w:val="Hipervnculo"/>
                <w:rFonts w:ascii="Palatino Linotype" w:hAnsi="Palatino Linotype"/>
                <w:b/>
                <w:noProof/>
              </w:rPr>
              <w:t xml:space="preserve">TERCERO. Del planteamiento de la </w:t>
            </w:r>
            <w:r w:rsidR="00F509B9" w:rsidRPr="004763BC">
              <w:rPr>
                <w:rStyle w:val="Hipervnculo"/>
                <w:rFonts w:ascii="Palatino Linotype" w:hAnsi="Palatino Linotype"/>
                <w:b/>
                <w:i/>
                <w:noProof/>
              </w:rPr>
              <w:t>Litis.</w:t>
            </w:r>
            <w:r w:rsidR="00F509B9" w:rsidRPr="004763BC">
              <w:rPr>
                <w:rFonts w:ascii="Palatino Linotype" w:hAnsi="Palatino Linotype"/>
                <w:noProof/>
                <w:webHidden/>
              </w:rPr>
              <w:tab/>
            </w:r>
            <w:r w:rsidR="00F509B9" w:rsidRPr="004763BC">
              <w:rPr>
                <w:rFonts w:ascii="Palatino Linotype" w:hAnsi="Palatino Linotype"/>
                <w:noProof/>
                <w:webHidden/>
              </w:rPr>
              <w:fldChar w:fldCharType="begin"/>
            </w:r>
            <w:r w:rsidR="00F509B9" w:rsidRPr="004763BC">
              <w:rPr>
                <w:rFonts w:ascii="Palatino Linotype" w:hAnsi="Palatino Linotype"/>
                <w:noProof/>
                <w:webHidden/>
              </w:rPr>
              <w:instrText xml:space="preserve"> PAGEREF _Toc33718018 \h </w:instrText>
            </w:r>
            <w:r w:rsidR="00F509B9" w:rsidRPr="004763BC">
              <w:rPr>
                <w:rFonts w:ascii="Palatino Linotype" w:hAnsi="Palatino Linotype"/>
                <w:noProof/>
                <w:webHidden/>
              </w:rPr>
            </w:r>
            <w:r w:rsidR="00F509B9" w:rsidRPr="004763BC">
              <w:rPr>
                <w:rFonts w:ascii="Palatino Linotype" w:hAnsi="Palatino Linotype"/>
                <w:noProof/>
                <w:webHidden/>
              </w:rPr>
              <w:fldChar w:fldCharType="separate"/>
            </w:r>
            <w:r w:rsidR="001456AB" w:rsidRPr="004763BC">
              <w:rPr>
                <w:rFonts w:ascii="Palatino Linotype" w:hAnsi="Palatino Linotype"/>
                <w:noProof/>
                <w:webHidden/>
              </w:rPr>
              <w:t>14</w:t>
            </w:r>
            <w:r w:rsidR="00F509B9" w:rsidRPr="004763BC">
              <w:rPr>
                <w:rFonts w:ascii="Palatino Linotype" w:hAnsi="Palatino Linotype"/>
                <w:noProof/>
                <w:webHidden/>
              </w:rPr>
              <w:fldChar w:fldCharType="end"/>
            </w:r>
          </w:hyperlink>
        </w:p>
        <w:p w14:paraId="4348418C" w14:textId="77777777" w:rsidR="00F509B9" w:rsidRPr="004763BC" w:rsidRDefault="00533777" w:rsidP="00F509B9">
          <w:pPr>
            <w:pStyle w:val="TDC1"/>
            <w:spacing w:line="276" w:lineRule="auto"/>
            <w:rPr>
              <w:rFonts w:ascii="Palatino Linotype" w:hAnsi="Palatino Linotype"/>
              <w:noProof/>
              <w:sz w:val="22"/>
              <w:szCs w:val="22"/>
              <w:lang w:val="es-MX" w:eastAsia="es-MX"/>
            </w:rPr>
          </w:pPr>
          <w:hyperlink w:anchor="_Toc33718019" w:history="1">
            <w:r w:rsidR="00F509B9" w:rsidRPr="004763BC">
              <w:rPr>
                <w:rStyle w:val="Hipervnculo"/>
                <w:rFonts w:ascii="Palatino Linotype" w:hAnsi="Palatino Linotype"/>
                <w:b/>
                <w:noProof/>
              </w:rPr>
              <w:t>CUARTO.</w:t>
            </w:r>
            <w:r w:rsidR="00F509B9" w:rsidRPr="004763BC">
              <w:rPr>
                <w:rStyle w:val="Hipervnculo"/>
                <w:rFonts w:ascii="Palatino Linotype" w:hAnsi="Palatino Linotype"/>
                <w:noProof/>
              </w:rPr>
              <w:t xml:space="preserve"> </w:t>
            </w:r>
            <w:r w:rsidR="00F509B9" w:rsidRPr="004763BC">
              <w:rPr>
                <w:rStyle w:val="Hipervnculo"/>
                <w:rFonts w:ascii="Palatino Linotype" w:hAnsi="Palatino Linotype"/>
                <w:b/>
                <w:noProof/>
              </w:rPr>
              <w:t>Del estudio y resolución del asunto.</w:t>
            </w:r>
            <w:r w:rsidR="00F509B9" w:rsidRPr="004763BC">
              <w:rPr>
                <w:rFonts w:ascii="Palatino Linotype" w:hAnsi="Palatino Linotype"/>
                <w:noProof/>
                <w:webHidden/>
              </w:rPr>
              <w:tab/>
            </w:r>
            <w:r w:rsidR="00F509B9" w:rsidRPr="004763BC">
              <w:rPr>
                <w:rFonts w:ascii="Palatino Linotype" w:hAnsi="Palatino Linotype"/>
                <w:noProof/>
                <w:webHidden/>
              </w:rPr>
              <w:fldChar w:fldCharType="begin"/>
            </w:r>
            <w:r w:rsidR="00F509B9" w:rsidRPr="004763BC">
              <w:rPr>
                <w:rFonts w:ascii="Palatino Linotype" w:hAnsi="Palatino Linotype"/>
                <w:noProof/>
                <w:webHidden/>
              </w:rPr>
              <w:instrText xml:space="preserve"> PAGEREF _Toc33718019 \h </w:instrText>
            </w:r>
            <w:r w:rsidR="00F509B9" w:rsidRPr="004763BC">
              <w:rPr>
                <w:rFonts w:ascii="Palatino Linotype" w:hAnsi="Palatino Linotype"/>
                <w:noProof/>
                <w:webHidden/>
              </w:rPr>
            </w:r>
            <w:r w:rsidR="00F509B9" w:rsidRPr="004763BC">
              <w:rPr>
                <w:rFonts w:ascii="Palatino Linotype" w:hAnsi="Palatino Linotype"/>
                <w:noProof/>
                <w:webHidden/>
              </w:rPr>
              <w:fldChar w:fldCharType="separate"/>
            </w:r>
            <w:r w:rsidR="001456AB" w:rsidRPr="004763BC">
              <w:rPr>
                <w:rFonts w:ascii="Palatino Linotype" w:hAnsi="Palatino Linotype"/>
                <w:noProof/>
                <w:webHidden/>
              </w:rPr>
              <w:t>15</w:t>
            </w:r>
            <w:r w:rsidR="00F509B9" w:rsidRPr="004763BC">
              <w:rPr>
                <w:rFonts w:ascii="Palatino Linotype" w:hAnsi="Palatino Linotype"/>
                <w:noProof/>
                <w:webHidden/>
              </w:rPr>
              <w:fldChar w:fldCharType="end"/>
            </w:r>
          </w:hyperlink>
        </w:p>
        <w:p w14:paraId="46077778" w14:textId="77777777" w:rsidR="00F509B9" w:rsidRPr="004763BC" w:rsidRDefault="00533777" w:rsidP="00F509B9">
          <w:pPr>
            <w:pStyle w:val="TDC1"/>
            <w:spacing w:line="276" w:lineRule="auto"/>
            <w:rPr>
              <w:rFonts w:ascii="Palatino Linotype" w:hAnsi="Palatino Linotype"/>
              <w:noProof/>
              <w:sz w:val="22"/>
              <w:szCs w:val="22"/>
              <w:lang w:val="es-MX" w:eastAsia="es-MX"/>
            </w:rPr>
          </w:pPr>
          <w:hyperlink w:anchor="_Toc33718020" w:history="1">
            <w:r w:rsidR="00F509B9" w:rsidRPr="004763BC">
              <w:rPr>
                <w:rStyle w:val="Hipervnculo"/>
                <w:rFonts w:ascii="Palatino Linotype" w:eastAsiaTheme="majorEastAsia" w:hAnsi="Palatino Linotype" w:cstheme="majorBidi"/>
                <w:b/>
                <w:noProof/>
                <w:lang w:val="es-MX" w:eastAsia="en-US"/>
              </w:rPr>
              <w:t>I. Del deber de las autoridades de promover, respetar, proteger, y garantizar el derecho de acceso a la información pública.</w:t>
            </w:r>
            <w:r w:rsidR="00F509B9" w:rsidRPr="004763BC">
              <w:rPr>
                <w:rFonts w:ascii="Palatino Linotype" w:hAnsi="Palatino Linotype"/>
                <w:noProof/>
                <w:webHidden/>
              </w:rPr>
              <w:tab/>
            </w:r>
            <w:r w:rsidR="00F509B9" w:rsidRPr="004763BC">
              <w:rPr>
                <w:rFonts w:ascii="Palatino Linotype" w:hAnsi="Palatino Linotype"/>
                <w:noProof/>
                <w:webHidden/>
              </w:rPr>
              <w:fldChar w:fldCharType="begin"/>
            </w:r>
            <w:r w:rsidR="00F509B9" w:rsidRPr="004763BC">
              <w:rPr>
                <w:rFonts w:ascii="Palatino Linotype" w:hAnsi="Palatino Linotype"/>
                <w:noProof/>
                <w:webHidden/>
              </w:rPr>
              <w:instrText xml:space="preserve"> PAGEREF _Toc33718020 \h </w:instrText>
            </w:r>
            <w:r w:rsidR="00F509B9" w:rsidRPr="004763BC">
              <w:rPr>
                <w:rFonts w:ascii="Palatino Linotype" w:hAnsi="Palatino Linotype"/>
                <w:noProof/>
                <w:webHidden/>
              </w:rPr>
            </w:r>
            <w:r w:rsidR="00F509B9" w:rsidRPr="004763BC">
              <w:rPr>
                <w:rFonts w:ascii="Palatino Linotype" w:hAnsi="Palatino Linotype"/>
                <w:noProof/>
                <w:webHidden/>
              </w:rPr>
              <w:fldChar w:fldCharType="separate"/>
            </w:r>
            <w:r w:rsidR="001456AB" w:rsidRPr="004763BC">
              <w:rPr>
                <w:rFonts w:ascii="Palatino Linotype" w:hAnsi="Palatino Linotype"/>
                <w:noProof/>
                <w:webHidden/>
              </w:rPr>
              <w:t>15</w:t>
            </w:r>
            <w:r w:rsidR="00F509B9" w:rsidRPr="004763BC">
              <w:rPr>
                <w:rFonts w:ascii="Palatino Linotype" w:hAnsi="Palatino Linotype"/>
                <w:noProof/>
                <w:webHidden/>
              </w:rPr>
              <w:fldChar w:fldCharType="end"/>
            </w:r>
          </w:hyperlink>
        </w:p>
        <w:p w14:paraId="277F07BE" w14:textId="77777777" w:rsidR="00F509B9" w:rsidRPr="004763BC" w:rsidRDefault="00533777" w:rsidP="00F509B9">
          <w:pPr>
            <w:pStyle w:val="TDC1"/>
            <w:spacing w:line="276" w:lineRule="auto"/>
            <w:rPr>
              <w:rFonts w:ascii="Palatino Linotype" w:hAnsi="Palatino Linotype"/>
              <w:noProof/>
              <w:sz w:val="22"/>
              <w:szCs w:val="22"/>
              <w:lang w:val="es-MX" w:eastAsia="es-MX"/>
            </w:rPr>
          </w:pPr>
          <w:hyperlink w:anchor="_Toc33718021" w:history="1">
            <w:r w:rsidR="00F509B9" w:rsidRPr="004763BC">
              <w:rPr>
                <w:rStyle w:val="Hipervnculo"/>
                <w:rFonts w:ascii="Palatino Linotype" w:hAnsi="Palatino Linotype"/>
                <w:b/>
                <w:noProof/>
              </w:rPr>
              <w:t>II. De la naturaleza de la información solicitada.</w:t>
            </w:r>
            <w:r w:rsidR="00F509B9" w:rsidRPr="004763BC">
              <w:rPr>
                <w:rFonts w:ascii="Palatino Linotype" w:hAnsi="Palatino Linotype"/>
                <w:noProof/>
                <w:webHidden/>
              </w:rPr>
              <w:tab/>
            </w:r>
            <w:r w:rsidR="00F509B9" w:rsidRPr="004763BC">
              <w:rPr>
                <w:rFonts w:ascii="Palatino Linotype" w:hAnsi="Palatino Linotype"/>
                <w:noProof/>
                <w:webHidden/>
              </w:rPr>
              <w:fldChar w:fldCharType="begin"/>
            </w:r>
            <w:r w:rsidR="00F509B9" w:rsidRPr="004763BC">
              <w:rPr>
                <w:rFonts w:ascii="Palatino Linotype" w:hAnsi="Palatino Linotype"/>
                <w:noProof/>
                <w:webHidden/>
              </w:rPr>
              <w:instrText xml:space="preserve"> PAGEREF _Toc33718021 \h </w:instrText>
            </w:r>
            <w:r w:rsidR="00F509B9" w:rsidRPr="004763BC">
              <w:rPr>
                <w:rFonts w:ascii="Palatino Linotype" w:hAnsi="Palatino Linotype"/>
                <w:noProof/>
                <w:webHidden/>
              </w:rPr>
            </w:r>
            <w:r w:rsidR="00F509B9" w:rsidRPr="004763BC">
              <w:rPr>
                <w:rFonts w:ascii="Palatino Linotype" w:hAnsi="Palatino Linotype"/>
                <w:noProof/>
                <w:webHidden/>
              </w:rPr>
              <w:fldChar w:fldCharType="separate"/>
            </w:r>
            <w:r w:rsidR="001456AB" w:rsidRPr="004763BC">
              <w:rPr>
                <w:rFonts w:ascii="Palatino Linotype" w:hAnsi="Palatino Linotype"/>
                <w:noProof/>
                <w:webHidden/>
              </w:rPr>
              <w:t>18</w:t>
            </w:r>
            <w:r w:rsidR="00F509B9" w:rsidRPr="004763BC">
              <w:rPr>
                <w:rFonts w:ascii="Palatino Linotype" w:hAnsi="Palatino Linotype"/>
                <w:noProof/>
                <w:webHidden/>
              </w:rPr>
              <w:fldChar w:fldCharType="end"/>
            </w:r>
          </w:hyperlink>
        </w:p>
        <w:p w14:paraId="4F58D2FF" w14:textId="77777777" w:rsidR="00F509B9" w:rsidRPr="004763BC" w:rsidRDefault="00533777" w:rsidP="00F509B9">
          <w:pPr>
            <w:pStyle w:val="TDC2"/>
            <w:spacing w:line="276" w:lineRule="auto"/>
            <w:rPr>
              <w:rFonts w:ascii="Palatino Linotype" w:hAnsi="Palatino Linotype"/>
              <w:noProof/>
              <w:sz w:val="22"/>
              <w:szCs w:val="22"/>
              <w:lang w:val="es-MX" w:eastAsia="es-MX"/>
            </w:rPr>
          </w:pPr>
          <w:hyperlink w:anchor="_Toc33718022" w:history="1">
            <w:r w:rsidR="00F509B9" w:rsidRPr="004763BC">
              <w:rPr>
                <w:rStyle w:val="Hipervnculo"/>
                <w:rFonts w:ascii="Palatino Linotype" w:hAnsi="Palatino Linotype" w:cs="Times New Roman"/>
                <w:b/>
                <w:noProof/>
                <w:lang w:eastAsia="es-ES_tradnl"/>
              </w:rPr>
              <w:t>QUINTO.</w:t>
            </w:r>
            <w:r w:rsidR="00F509B9" w:rsidRPr="004763BC">
              <w:rPr>
                <w:rStyle w:val="Hipervnculo"/>
                <w:rFonts w:ascii="Palatino Linotype" w:eastAsia="MS Mincho" w:hAnsi="Palatino Linotype"/>
                <w:b/>
                <w:noProof/>
              </w:rPr>
              <w:t xml:space="preserve"> De la elaboración de la versión pública y el acuerdo de clasificación como información confidencial.</w:t>
            </w:r>
            <w:r w:rsidR="00F509B9" w:rsidRPr="004763BC">
              <w:rPr>
                <w:rFonts w:ascii="Palatino Linotype" w:hAnsi="Palatino Linotype"/>
                <w:noProof/>
                <w:webHidden/>
              </w:rPr>
              <w:tab/>
            </w:r>
            <w:r w:rsidR="00F509B9" w:rsidRPr="004763BC">
              <w:rPr>
                <w:rFonts w:ascii="Palatino Linotype" w:hAnsi="Palatino Linotype"/>
                <w:noProof/>
                <w:webHidden/>
              </w:rPr>
              <w:fldChar w:fldCharType="begin"/>
            </w:r>
            <w:r w:rsidR="00F509B9" w:rsidRPr="004763BC">
              <w:rPr>
                <w:rFonts w:ascii="Palatino Linotype" w:hAnsi="Palatino Linotype"/>
                <w:noProof/>
                <w:webHidden/>
              </w:rPr>
              <w:instrText xml:space="preserve"> PAGEREF _Toc33718022 \h </w:instrText>
            </w:r>
            <w:r w:rsidR="00F509B9" w:rsidRPr="004763BC">
              <w:rPr>
                <w:rFonts w:ascii="Palatino Linotype" w:hAnsi="Palatino Linotype"/>
                <w:noProof/>
                <w:webHidden/>
              </w:rPr>
            </w:r>
            <w:r w:rsidR="00F509B9" w:rsidRPr="004763BC">
              <w:rPr>
                <w:rFonts w:ascii="Palatino Linotype" w:hAnsi="Palatino Linotype"/>
                <w:noProof/>
                <w:webHidden/>
              </w:rPr>
              <w:fldChar w:fldCharType="separate"/>
            </w:r>
            <w:r w:rsidR="001456AB" w:rsidRPr="004763BC">
              <w:rPr>
                <w:rFonts w:ascii="Palatino Linotype" w:hAnsi="Palatino Linotype"/>
                <w:noProof/>
                <w:webHidden/>
              </w:rPr>
              <w:t>32</w:t>
            </w:r>
            <w:r w:rsidR="00F509B9" w:rsidRPr="004763BC">
              <w:rPr>
                <w:rFonts w:ascii="Palatino Linotype" w:hAnsi="Palatino Linotype"/>
                <w:noProof/>
                <w:webHidden/>
              </w:rPr>
              <w:fldChar w:fldCharType="end"/>
            </w:r>
          </w:hyperlink>
        </w:p>
        <w:p w14:paraId="1DA36BB6" w14:textId="77777777" w:rsidR="00F509B9" w:rsidRPr="004763BC" w:rsidRDefault="00533777" w:rsidP="00F509B9">
          <w:pPr>
            <w:pStyle w:val="TDC1"/>
            <w:spacing w:line="276" w:lineRule="auto"/>
            <w:rPr>
              <w:rFonts w:ascii="Palatino Linotype" w:hAnsi="Palatino Linotype"/>
              <w:noProof/>
              <w:sz w:val="22"/>
              <w:szCs w:val="22"/>
              <w:lang w:val="es-MX" w:eastAsia="es-MX"/>
            </w:rPr>
          </w:pPr>
          <w:hyperlink w:anchor="_Toc33718023" w:history="1">
            <w:r w:rsidR="00F509B9" w:rsidRPr="004763BC">
              <w:rPr>
                <w:rStyle w:val="Hipervnculo"/>
                <w:rFonts w:ascii="Palatino Linotype" w:hAnsi="Palatino Linotype"/>
                <w:b/>
                <w:noProof/>
              </w:rPr>
              <w:t>R E S O L U T I V O S</w:t>
            </w:r>
            <w:r w:rsidR="00F509B9" w:rsidRPr="004763BC">
              <w:rPr>
                <w:rFonts w:ascii="Palatino Linotype" w:hAnsi="Palatino Linotype"/>
                <w:noProof/>
                <w:webHidden/>
              </w:rPr>
              <w:tab/>
            </w:r>
            <w:r w:rsidR="00F509B9" w:rsidRPr="004763BC">
              <w:rPr>
                <w:rFonts w:ascii="Palatino Linotype" w:hAnsi="Palatino Linotype"/>
                <w:noProof/>
                <w:webHidden/>
              </w:rPr>
              <w:fldChar w:fldCharType="begin"/>
            </w:r>
            <w:r w:rsidR="00F509B9" w:rsidRPr="004763BC">
              <w:rPr>
                <w:rFonts w:ascii="Palatino Linotype" w:hAnsi="Palatino Linotype"/>
                <w:noProof/>
                <w:webHidden/>
              </w:rPr>
              <w:instrText xml:space="preserve"> PAGEREF _Toc33718023 \h </w:instrText>
            </w:r>
            <w:r w:rsidR="00F509B9" w:rsidRPr="004763BC">
              <w:rPr>
                <w:rFonts w:ascii="Palatino Linotype" w:hAnsi="Palatino Linotype"/>
                <w:noProof/>
                <w:webHidden/>
              </w:rPr>
            </w:r>
            <w:r w:rsidR="00F509B9" w:rsidRPr="004763BC">
              <w:rPr>
                <w:rFonts w:ascii="Palatino Linotype" w:hAnsi="Palatino Linotype"/>
                <w:noProof/>
                <w:webHidden/>
              </w:rPr>
              <w:fldChar w:fldCharType="separate"/>
            </w:r>
            <w:r w:rsidR="001456AB" w:rsidRPr="004763BC">
              <w:rPr>
                <w:rFonts w:ascii="Palatino Linotype" w:hAnsi="Palatino Linotype"/>
                <w:noProof/>
                <w:webHidden/>
              </w:rPr>
              <w:t>43</w:t>
            </w:r>
            <w:r w:rsidR="00F509B9" w:rsidRPr="004763BC">
              <w:rPr>
                <w:rFonts w:ascii="Palatino Linotype" w:hAnsi="Palatino Linotype"/>
                <w:noProof/>
                <w:webHidden/>
              </w:rPr>
              <w:fldChar w:fldCharType="end"/>
            </w:r>
          </w:hyperlink>
        </w:p>
        <w:p w14:paraId="62016EB3" w14:textId="57F90521" w:rsidR="000C1C1E" w:rsidRPr="004763BC" w:rsidRDefault="00DA7E2F" w:rsidP="00F509B9">
          <w:pPr>
            <w:spacing w:line="276" w:lineRule="auto"/>
            <w:rPr>
              <w:rFonts w:ascii="Palatino Linotype" w:hAnsi="Palatino Linotype"/>
            </w:rPr>
          </w:pPr>
          <w:r w:rsidRPr="004763BC">
            <w:rPr>
              <w:rFonts w:ascii="Palatino Linotype" w:hAnsi="Palatino Linotype"/>
              <w:b/>
              <w:bCs/>
              <w:lang w:val="es-ES"/>
            </w:rPr>
            <w:fldChar w:fldCharType="end"/>
          </w:r>
        </w:p>
      </w:sdtContent>
    </w:sdt>
    <w:p w14:paraId="55ADB82A" w14:textId="77777777" w:rsidR="00D038BF" w:rsidRPr="004763BC" w:rsidRDefault="00D038BF" w:rsidP="001E74A5">
      <w:pPr>
        <w:spacing w:before="240" w:after="240" w:line="360" w:lineRule="auto"/>
        <w:ind w:right="47"/>
        <w:jc w:val="both"/>
        <w:rPr>
          <w:rFonts w:ascii="Palatino Linotype" w:hAnsi="Palatino Linotype"/>
        </w:rPr>
      </w:pPr>
    </w:p>
    <w:p w14:paraId="5665529F" w14:textId="77777777" w:rsidR="00D038BF" w:rsidRPr="004763BC" w:rsidRDefault="00D038BF" w:rsidP="001E74A5">
      <w:pPr>
        <w:spacing w:before="240" w:after="240" w:line="360" w:lineRule="auto"/>
        <w:ind w:right="47"/>
        <w:jc w:val="both"/>
        <w:rPr>
          <w:rFonts w:ascii="Palatino Linotype" w:hAnsi="Palatino Linotype"/>
        </w:rPr>
      </w:pPr>
    </w:p>
    <w:p w14:paraId="53CD3A1F" w14:textId="77777777" w:rsidR="00186ABE" w:rsidRPr="004763BC" w:rsidRDefault="00186ABE" w:rsidP="001E74A5">
      <w:pPr>
        <w:spacing w:before="240" w:after="240" w:line="360" w:lineRule="auto"/>
        <w:ind w:right="47"/>
        <w:jc w:val="both"/>
        <w:rPr>
          <w:rFonts w:ascii="Palatino Linotype" w:hAnsi="Palatino Linotype"/>
        </w:rPr>
      </w:pPr>
    </w:p>
    <w:p w14:paraId="033B9A9F" w14:textId="77777777" w:rsidR="00186ABE" w:rsidRPr="004763BC" w:rsidRDefault="00186ABE" w:rsidP="001E74A5">
      <w:pPr>
        <w:spacing w:before="240" w:after="240" w:line="360" w:lineRule="auto"/>
        <w:ind w:right="47"/>
        <w:jc w:val="both"/>
        <w:rPr>
          <w:rFonts w:ascii="Palatino Linotype" w:hAnsi="Palatino Linotype"/>
        </w:rPr>
      </w:pPr>
    </w:p>
    <w:p w14:paraId="60AF11F7" w14:textId="77777777" w:rsidR="00190387" w:rsidRPr="004763BC" w:rsidRDefault="00190387" w:rsidP="001E74A5">
      <w:pPr>
        <w:spacing w:before="240" w:after="240" w:line="360" w:lineRule="auto"/>
        <w:ind w:right="47"/>
        <w:jc w:val="both"/>
        <w:rPr>
          <w:rFonts w:ascii="Palatino Linotype" w:hAnsi="Palatino Linotype"/>
        </w:rPr>
      </w:pPr>
    </w:p>
    <w:p w14:paraId="73F7F940" w14:textId="05C81C5D" w:rsidR="00662C69" w:rsidRPr="004763BC" w:rsidRDefault="009B11D6" w:rsidP="001E74A5">
      <w:pPr>
        <w:spacing w:before="240" w:after="240" w:line="360" w:lineRule="auto"/>
        <w:ind w:right="47"/>
        <w:jc w:val="both"/>
        <w:rPr>
          <w:rFonts w:ascii="Palatino Linotype" w:hAnsi="Palatino Linotype"/>
        </w:rPr>
      </w:pPr>
      <w:r w:rsidRPr="004763BC">
        <w:rPr>
          <w:rFonts w:ascii="Palatino Linotype" w:hAnsi="Palatino Linotype"/>
        </w:rPr>
        <w:lastRenderedPageBreak/>
        <w:t>R</w:t>
      </w:r>
      <w:r w:rsidR="00662C69" w:rsidRPr="004763BC">
        <w:rPr>
          <w:rFonts w:ascii="Palatino Linotype" w:hAnsi="Palatino Linotype"/>
        </w:rPr>
        <w:t>esolución del Pleno del Instituto de Transparencia, Acceso a la Información Pública y Protección de Datos Personales del Estado de México y Mun</w:t>
      </w:r>
      <w:r w:rsidR="000D5A1D" w:rsidRPr="004763BC">
        <w:rPr>
          <w:rFonts w:ascii="Palatino Linotype" w:hAnsi="Palatino Linotype"/>
        </w:rPr>
        <w:t>icipios, con</w:t>
      </w:r>
      <w:r w:rsidR="00662C69" w:rsidRPr="004763BC">
        <w:rPr>
          <w:rFonts w:ascii="Palatino Linotype" w:hAnsi="Palatino Linotype"/>
        </w:rPr>
        <w:t xml:space="preserve"> </w:t>
      </w:r>
      <w:r w:rsidR="00485DB6" w:rsidRPr="004763BC">
        <w:rPr>
          <w:rFonts w:ascii="Palatino Linotype" w:hAnsi="Palatino Linotype"/>
        </w:rPr>
        <w:t xml:space="preserve">domicilio </w:t>
      </w:r>
      <w:r w:rsidR="00662C69" w:rsidRPr="004763BC">
        <w:rPr>
          <w:rFonts w:ascii="Palatino Linotype" w:hAnsi="Palatino Linotype"/>
        </w:rPr>
        <w:t xml:space="preserve">en Metepec, Estado de México; de </w:t>
      </w:r>
      <w:r w:rsidR="00F243B4" w:rsidRPr="004763BC">
        <w:rPr>
          <w:rFonts w:ascii="Palatino Linotype" w:hAnsi="Palatino Linotype"/>
        </w:rPr>
        <w:t>fecha cinco</w:t>
      </w:r>
      <w:r w:rsidR="009D2556" w:rsidRPr="004763BC">
        <w:rPr>
          <w:rFonts w:ascii="Palatino Linotype" w:hAnsi="Palatino Linotype"/>
        </w:rPr>
        <w:t xml:space="preserve"> </w:t>
      </w:r>
      <w:r w:rsidR="00662C69" w:rsidRPr="004763BC">
        <w:rPr>
          <w:rFonts w:ascii="Palatino Linotype" w:hAnsi="Palatino Linotype"/>
        </w:rPr>
        <w:t>(</w:t>
      </w:r>
      <w:r w:rsidR="00F243B4" w:rsidRPr="004763BC">
        <w:rPr>
          <w:rFonts w:ascii="Palatino Linotype" w:hAnsi="Palatino Linotype"/>
        </w:rPr>
        <w:t>05</w:t>
      </w:r>
      <w:r w:rsidR="00662C69" w:rsidRPr="004763BC">
        <w:rPr>
          <w:rFonts w:ascii="Palatino Linotype" w:hAnsi="Palatino Linotype"/>
        </w:rPr>
        <w:t>) de</w:t>
      </w:r>
      <w:r w:rsidR="00F243B4" w:rsidRPr="004763BC">
        <w:rPr>
          <w:rFonts w:ascii="Palatino Linotype" w:hAnsi="Palatino Linotype"/>
        </w:rPr>
        <w:t xml:space="preserve"> marzo</w:t>
      </w:r>
      <w:r w:rsidR="0010486E" w:rsidRPr="004763BC">
        <w:rPr>
          <w:rFonts w:ascii="Palatino Linotype" w:hAnsi="Palatino Linotype"/>
        </w:rPr>
        <w:t xml:space="preserve"> de dos mil veinte</w:t>
      </w:r>
      <w:r w:rsidR="00662C69" w:rsidRPr="004763BC">
        <w:rPr>
          <w:rFonts w:ascii="Palatino Linotype" w:hAnsi="Palatino Linotype"/>
        </w:rPr>
        <w:t>.</w:t>
      </w:r>
    </w:p>
    <w:p w14:paraId="2171CFE0" w14:textId="6A8FBC6F" w:rsidR="00DA2F64" w:rsidRPr="004763BC" w:rsidRDefault="00662C69" w:rsidP="001E74A5">
      <w:pPr>
        <w:spacing w:before="240" w:after="360" w:line="360" w:lineRule="auto"/>
        <w:jc w:val="both"/>
        <w:rPr>
          <w:rFonts w:ascii="Palatino Linotype" w:hAnsi="Palatino Linotype"/>
        </w:rPr>
      </w:pPr>
      <w:r w:rsidRPr="004763BC">
        <w:rPr>
          <w:rFonts w:ascii="Palatino Linotype" w:hAnsi="Palatino Linotype"/>
          <w:b/>
        </w:rPr>
        <w:t>VISTO</w:t>
      </w:r>
      <w:r w:rsidR="002E118F" w:rsidRPr="004763BC">
        <w:rPr>
          <w:rFonts w:ascii="Palatino Linotype" w:hAnsi="Palatino Linotype"/>
          <w:b/>
        </w:rPr>
        <w:t>S</w:t>
      </w:r>
      <w:r w:rsidRPr="004763BC">
        <w:rPr>
          <w:rFonts w:ascii="Palatino Linotype" w:hAnsi="Palatino Linotype"/>
        </w:rPr>
        <w:t xml:space="preserve"> l</w:t>
      </w:r>
      <w:r w:rsidR="002E118F" w:rsidRPr="004763BC">
        <w:rPr>
          <w:rFonts w:ascii="Palatino Linotype" w:hAnsi="Palatino Linotype"/>
        </w:rPr>
        <w:t>os</w:t>
      </w:r>
      <w:r w:rsidRPr="004763BC">
        <w:rPr>
          <w:rFonts w:ascii="Palatino Linotype" w:hAnsi="Palatino Linotype"/>
        </w:rPr>
        <w:t xml:space="preserve"> expediente</w:t>
      </w:r>
      <w:r w:rsidR="002E118F" w:rsidRPr="004763BC">
        <w:rPr>
          <w:rFonts w:ascii="Palatino Linotype" w:hAnsi="Palatino Linotype"/>
        </w:rPr>
        <w:t>s</w:t>
      </w:r>
      <w:r w:rsidRPr="004763BC">
        <w:rPr>
          <w:rFonts w:ascii="Palatino Linotype" w:hAnsi="Palatino Linotype"/>
        </w:rPr>
        <w:t xml:space="preserve"> electrónico</w:t>
      </w:r>
      <w:r w:rsidR="002E118F" w:rsidRPr="004763BC">
        <w:rPr>
          <w:rFonts w:ascii="Palatino Linotype" w:hAnsi="Palatino Linotype"/>
        </w:rPr>
        <w:t>s</w:t>
      </w:r>
      <w:r w:rsidRPr="004763BC">
        <w:rPr>
          <w:rFonts w:ascii="Palatino Linotype" w:hAnsi="Palatino Linotype"/>
        </w:rPr>
        <w:t xml:space="preserve"> for</w:t>
      </w:r>
      <w:r w:rsidR="00335BFE" w:rsidRPr="004763BC">
        <w:rPr>
          <w:rFonts w:ascii="Palatino Linotype" w:hAnsi="Palatino Linotype"/>
        </w:rPr>
        <w:t>mado</w:t>
      </w:r>
      <w:r w:rsidR="002E118F" w:rsidRPr="004763BC">
        <w:rPr>
          <w:rFonts w:ascii="Palatino Linotype" w:hAnsi="Palatino Linotype"/>
        </w:rPr>
        <w:t>s</w:t>
      </w:r>
      <w:r w:rsidR="00335BFE" w:rsidRPr="004763BC">
        <w:rPr>
          <w:rFonts w:ascii="Palatino Linotype" w:hAnsi="Palatino Linotype"/>
        </w:rPr>
        <w:t xml:space="preserve"> con motivo de los</w:t>
      </w:r>
      <w:r w:rsidRPr="004763BC">
        <w:rPr>
          <w:rFonts w:ascii="Palatino Linotype" w:hAnsi="Palatino Linotype"/>
        </w:rPr>
        <w:t xml:space="preserve"> recurso</w:t>
      </w:r>
      <w:r w:rsidR="00335BFE" w:rsidRPr="004763BC">
        <w:rPr>
          <w:rFonts w:ascii="Palatino Linotype" w:hAnsi="Palatino Linotype"/>
        </w:rPr>
        <w:t>s</w:t>
      </w:r>
      <w:r w:rsidR="004B5C6B" w:rsidRPr="004763BC">
        <w:rPr>
          <w:rFonts w:ascii="Palatino Linotype" w:hAnsi="Palatino Linotype"/>
        </w:rPr>
        <w:t xml:space="preserve"> de revisión </w:t>
      </w:r>
      <w:r w:rsidR="00F243B4" w:rsidRPr="004763BC">
        <w:rPr>
          <w:rFonts w:ascii="Palatino Linotype" w:hAnsi="Palatino Linotype"/>
          <w:b/>
        </w:rPr>
        <w:t>09438</w:t>
      </w:r>
      <w:r w:rsidR="007B32C0" w:rsidRPr="004763BC">
        <w:rPr>
          <w:rFonts w:ascii="Palatino Linotype" w:hAnsi="Palatino Linotype"/>
          <w:b/>
        </w:rPr>
        <w:t>/INFOEM/IP/</w:t>
      </w:r>
      <w:proofErr w:type="spellStart"/>
      <w:r w:rsidR="007B32C0" w:rsidRPr="004763BC">
        <w:rPr>
          <w:rFonts w:ascii="Palatino Linotype" w:hAnsi="Palatino Linotype"/>
          <w:b/>
        </w:rPr>
        <w:t>RR</w:t>
      </w:r>
      <w:proofErr w:type="spellEnd"/>
      <w:r w:rsidR="007B32C0" w:rsidRPr="004763BC">
        <w:rPr>
          <w:rFonts w:ascii="Palatino Linotype" w:hAnsi="Palatino Linotype"/>
          <w:b/>
        </w:rPr>
        <w:t>/2019</w:t>
      </w:r>
      <w:r w:rsidR="008E3535" w:rsidRPr="004763BC">
        <w:rPr>
          <w:rFonts w:ascii="Palatino Linotype" w:hAnsi="Palatino Linotype"/>
          <w:b/>
        </w:rPr>
        <w:t>,</w:t>
      </w:r>
      <w:r w:rsidR="007B32C0" w:rsidRPr="004763BC">
        <w:rPr>
          <w:rFonts w:ascii="Palatino Linotype" w:hAnsi="Palatino Linotype"/>
          <w:b/>
        </w:rPr>
        <w:t xml:space="preserve"> </w:t>
      </w:r>
      <w:r w:rsidR="00F243B4" w:rsidRPr="004763BC">
        <w:rPr>
          <w:rFonts w:ascii="Palatino Linotype" w:hAnsi="Palatino Linotype"/>
          <w:b/>
        </w:rPr>
        <w:t>y 09439</w:t>
      </w:r>
      <w:r w:rsidR="0010486E" w:rsidRPr="004763BC">
        <w:rPr>
          <w:rFonts w:ascii="Palatino Linotype" w:hAnsi="Palatino Linotype"/>
          <w:b/>
        </w:rPr>
        <w:t>/INFOEM/IP/</w:t>
      </w:r>
      <w:proofErr w:type="spellStart"/>
      <w:r w:rsidR="0010486E" w:rsidRPr="004763BC">
        <w:rPr>
          <w:rFonts w:ascii="Palatino Linotype" w:hAnsi="Palatino Linotype"/>
          <w:b/>
        </w:rPr>
        <w:t>RR</w:t>
      </w:r>
      <w:proofErr w:type="spellEnd"/>
      <w:r w:rsidR="0010486E" w:rsidRPr="004763BC">
        <w:rPr>
          <w:rFonts w:ascii="Palatino Linotype" w:hAnsi="Palatino Linotype"/>
          <w:b/>
        </w:rPr>
        <w:t>/2019</w:t>
      </w:r>
      <w:r w:rsidR="009D2556" w:rsidRPr="004763BC">
        <w:rPr>
          <w:rFonts w:ascii="Palatino Linotype" w:hAnsi="Palatino Linotype"/>
          <w:b/>
        </w:rPr>
        <w:t>,</w:t>
      </w:r>
      <w:r w:rsidR="003A5466" w:rsidRPr="004763BC">
        <w:rPr>
          <w:rFonts w:ascii="Palatino Linotype" w:hAnsi="Palatino Linotype"/>
          <w:b/>
        </w:rPr>
        <w:t xml:space="preserve"> </w:t>
      </w:r>
      <w:r w:rsidR="00C63FAC" w:rsidRPr="004763BC">
        <w:rPr>
          <w:rFonts w:ascii="Palatino Linotype" w:hAnsi="Palatino Linotype"/>
        </w:rPr>
        <w:t xml:space="preserve">promovido por un usuario del Sistema de Acceso a la Información Mexiquense </w:t>
      </w:r>
      <w:r w:rsidR="00C63FAC" w:rsidRPr="004763BC">
        <w:rPr>
          <w:rFonts w:ascii="Palatino Linotype" w:hAnsi="Palatino Linotype"/>
          <w:b/>
        </w:rPr>
        <w:t>(</w:t>
      </w:r>
      <w:proofErr w:type="spellStart"/>
      <w:r w:rsidR="00C63FAC" w:rsidRPr="004763BC">
        <w:rPr>
          <w:rFonts w:ascii="Palatino Linotype" w:hAnsi="Palatino Linotype"/>
          <w:b/>
        </w:rPr>
        <w:t>SAIMEX</w:t>
      </w:r>
      <w:proofErr w:type="spellEnd"/>
      <w:r w:rsidR="00C63FAC" w:rsidRPr="004763BC">
        <w:rPr>
          <w:rFonts w:ascii="Palatino Linotype" w:hAnsi="Palatino Linotype"/>
          <w:b/>
        </w:rPr>
        <w:t xml:space="preserve">), </w:t>
      </w:r>
      <w:r w:rsidR="00C63FAC" w:rsidRPr="004763BC">
        <w:rPr>
          <w:rFonts w:ascii="Palatino Linotype" w:hAnsi="Palatino Linotype"/>
        </w:rPr>
        <w:t xml:space="preserve">quien no proporcionó ningún nombre, seudónimo o carácter para poder ser identificado, por lo que en lo sucesivo será identificado en su calidad de </w:t>
      </w:r>
      <w:r w:rsidR="00C63FAC" w:rsidRPr="004763BC">
        <w:rPr>
          <w:rFonts w:ascii="Palatino Linotype" w:hAnsi="Palatino Linotype"/>
          <w:b/>
        </w:rPr>
        <w:t>RECURRENTE</w:t>
      </w:r>
      <w:r w:rsidR="00C63FAC" w:rsidRPr="004763BC">
        <w:rPr>
          <w:rFonts w:ascii="Palatino Linotype" w:hAnsi="Palatino Linotype"/>
        </w:rPr>
        <w:t xml:space="preserve">, en contra de la respuesta del </w:t>
      </w:r>
      <w:r w:rsidR="00F243B4" w:rsidRPr="004763BC">
        <w:rPr>
          <w:rFonts w:ascii="Palatino Linotype" w:hAnsi="Palatino Linotype"/>
          <w:b/>
        </w:rPr>
        <w:t>Ayuntamiento de Isidro Fabela</w:t>
      </w:r>
      <w:r w:rsidR="00C63FAC" w:rsidRPr="004763BC">
        <w:rPr>
          <w:rFonts w:ascii="Palatino Linotype" w:hAnsi="Palatino Linotype"/>
          <w:b/>
        </w:rPr>
        <w:t xml:space="preserve"> </w:t>
      </w:r>
      <w:r w:rsidR="00C63FAC" w:rsidRPr="004763BC">
        <w:rPr>
          <w:rFonts w:ascii="Palatino Linotype" w:hAnsi="Palatino Linotype"/>
        </w:rPr>
        <w:t>en lo sucesivo el</w:t>
      </w:r>
      <w:r w:rsidR="00C63FAC" w:rsidRPr="004763BC">
        <w:rPr>
          <w:rFonts w:ascii="Palatino Linotype" w:hAnsi="Palatino Linotype"/>
          <w:b/>
        </w:rPr>
        <w:t xml:space="preserve"> SUJETO OBLIGADO, </w:t>
      </w:r>
      <w:r w:rsidR="00C63FAC" w:rsidRPr="004763BC">
        <w:rPr>
          <w:rFonts w:ascii="Palatino Linotype" w:hAnsi="Palatino Linotype"/>
        </w:rPr>
        <w:t>se procede a dictar la presente resolució</w:t>
      </w:r>
      <w:r w:rsidR="00186ABE" w:rsidRPr="004763BC">
        <w:rPr>
          <w:rFonts w:ascii="Palatino Linotype" w:hAnsi="Palatino Linotype"/>
        </w:rPr>
        <w:t xml:space="preserve">n, con base en los siguientes: </w:t>
      </w:r>
    </w:p>
    <w:p w14:paraId="769E1410" w14:textId="5740327F" w:rsidR="00587366" w:rsidRPr="004763BC" w:rsidRDefault="00662C69" w:rsidP="001E74A5">
      <w:pPr>
        <w:pStyle w:val="Ttulo1"/>
        <w:spacing w:line="360" w:lineRule="auto"/>
        <w:jc w:val="center"/>
        <w:rPr>
          <w:b/>
        </w:rPr>
      </w:pPr>
      <w:bookmarkStart w:id="1" w:name="_Toc461555884"/>
      <w:bookmarkStart w:id="2" w:name="_Toc466371847"/>
      <w:bookmarkStart w:id="3" w:name="_Toc33718009"/>
      <w:r w:rsidRPr="004763BC">
        <w:rPr>
          <w:b/>
        </w:rPr>
        <w:t>ANTECEDENTES</w:t>
      </w:r>
      <w:bookmarkEnd w:id="1"/>
      <w:bookmarkEnd w:id="2"/>
      <w:bookmarkEnd w:id="3"/>
    </w:p>
    <w:p w14:paraId="4F797A84" w14:textId="1FA8ACDC" w:rsidR="00A40EF1" w:rsidRPr="004763BC" w:rsidRDefault="00F243B4" w:rsidP="00A40EF1">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4763BC">
        <w:rPr>
          <w:rFonts w:ascii="Palatino Linotype" w:eastAsia="Calibri" w:hAnsi="Palatino Linotype" w:cs="Arial"/>
          <w:lang w:val="es-ES"/>
        </w:rPr>
        <w:t>El día veintiséis (26</w:t>
      </w:r>
      <w:r w:rsidR="0010486E" w:rsidRPr="004763BC">
        <w:rPr>
          <w:rFonts w:ascii="Palatino Linotype" w:eastAsia="Calibri" w:hAnsi="Palatino Linotype" w:cs="Arial"/>
          <w:lang w:val="es-ES"/>
        </w:rPr>
        <w:t>) de</w:t>
      </w:r>
      <w:r w:rsidR="00DC2579" w:rsidRPr="004763BC">
        <w:rPr>
          <w:rFonts w:ascii="Palatino Linotype" w:eastAsia="Calibri" w:hAnsi="Palatino Linotype" w:cs="Arial"/>
          <w:lang w:val="es-ES"/>
        </w:rPr>
        <w:t xml:space="preserve"> noviembre </w:t>
      </w:r>
      <w:r w:rsidR="0010486E" w:rsidRPr="004763BC">
        <w:rPr>
          <w:rFonts w:ascii="Palatino Linotype" w:eastAsia="Calibri" w:hAnsi="Palatino Linotype" w:cs="Arial"/>
          <w:lang w:val="es-ES"/>
        </w:rPr>
        <w:t>de dos mil diecinueve</w:t>
      </w:r>
      <w:r w:rsidR="00DB4BEF" w:rsidRPr="004763BC">
        <w:rPr>
          <w:rFonts w:ascii="Palatino Linotype" w:eastAsia="Calibri" w:hAnsi="Palatino Linotype" w:cs="Arial"/>
          <w:lang w:val="es-ES"/>
        </w:rPr>
        <w:t>,</w:t>
      </w:r>
      <w:r w:rsidR="00DB4BEF" w:rsidRPr="004763BC">
        <w:rPr>
          <w:rFonts w:ascii="Palatino Linotype" w:eastAsia="Calibri" w:hAnsi="Palatino Linotype" w:cs="Times New Roman"/>
          <w:lang w:val="es-ES"/>
        </w:rPr>
        <w:t xml:space="preserve"> </w:t>
      </w:r>
      <w:r w:rsidR="0010486E" w:rsidRPr="004763BC">
        <w:rPr>
          <w:rFonts w:ascii="Palatino Linotype" w:eastAsia="Calibri" w:hAnsi="Palatino Linotype" w:cs="Times New Roman"/>
          <w:lang w:val="es-ES"/>
        </w:rPr>
        <w:t xml:space="preserve">el </w:t>
      </w:r>
      <w:r w:rsidR="00E62303" w:rsidRPr="004763BC">
        <w:rPr>
          <w:rFonts w:ascii="Palatino Linotype" w:hAnsi="Palatino Linotype"/>
          <w:b/>
          <w:szCs w:val="22"/>
        </w:rPr>
        <w:t>RECURRENTE</w:t>
      </w:r>
      <w:r w:rsidR="00AB274F" w:rsidRPr="004763BC">
        <w:rPr>
          <w:rFonts w:ascii="Palatino Linotype" w:hAnsi="Palatino Linotype"/>
          <w:b/>
          <w:sz w:val="22"/>
          <w:szCs w:val="22"/>
        </w:rPr>
        <w:t xml:space="preserve"> </w:t>
      </w:r>
      <w:r w:rsidR="003116A6" w:rsidRPr="004763BC">
        <w:rPr>
          <w:rFonts w:ascii="Palatino Linotype" w:eastAsia="Calibri" w:hAnsi="Palatino Linotype" w:cs="Arial"/>
          <w:lang w:val="es-ES"/>
        </w:rPr>
        <w:t xml:space="preserve">presentó ante el </w:t>
      </w:r>
      <w:r w:rsidR="003116A6" w:rsidRPr="004763BC">
        <w:rPr>
          <w:rFonts w:ascii="Palatino Linotype" w:eastAsia="Calibri" w:hAnsi="Palatino Linotype" w:cs="Arial"/>
          <w:b/>
          <w:lang w:val="es-ES"/>
        </w:rPr>
        <w:t>SUJETO OBLIGADO</w:t>
      </w:r>
      <w:r w:rsidR="003116A6" w:rsidRPr="004763BC">
        <w:rPr>
          <w:rFonts w:ascii="Palatino Linotype" w:eastAsia="Calibri" w:hAnsi="Palatino Linotype" w:cs="Arial"/>
        </w:rPr>
        <w:t xml:space="preserve"> vía</w:t>
      </w:r>
      <w:r w:rsidR="00DB4BEF" w:rsidRPr="004763BC">
        <w:rPr>
          <w:rFonts w:ascii="Palatino Linotype" w:eastAsia="Calibri" w:hAnsi="Palatino Linotype" w:cs="Arial"/>
        </w:rPr>
        <w:t xml:space="preserve"> </w:t>
      </w:r>
      <w:r w:rsidR="00DB4BEF" w:rsidRPr="004763BC">
        <w:rPr>
          <w:rFonts w:ascii="Palatino Linotype" w:eastAsia="Calibri" w:hAnsi="Palatino Linotype" w:cs="Arial"/>
          <w:lang w:val="es-ES"/>
        </w:rPr>
        <w:t xml:space="preserve">Sistema de Acceso a la Información Mexiquense </w:t>
      </w:r>
      <w:r w:rsidR="006B7A58" w:rsidRPr="004763BC">
        <w:rPr>
          <w:rFonts w:ascii="Palatino Linotype" w:eastAsia="Calibri" w:hAnsi="Palatino Linotype" w:cs="Arial"/>
          <w:lang w:val="es-ES"/>
        </w:rPr>
        <w:t>(</w:t>
      </w:r>
      <w:proofErr w:type="spellStart"/>
      <w:r w:rsidR="00DB4BEF" w:rsidRPr="004763BC">
        <w:rPr>
          <w:rFonts w:ascii="Palatino Linotype" w:eastAsia="Calibri" w:hAnsi="Palatino Linotype" w:cs="Arial"/>
          <w:b/>
          <w:lang w:val="es-ES"/>
        </w:rPr>
        <w:t>SAIMEX</w:t>
      </w:r>
      <w:proofErr w:type="spellEnd"/>
      <w:r w:rsidR="006B7A58" w:rsidRPr="004763BC">
        <w:rPr>
          <w:rFonts w:ascii="Palatino Linotype" w:eastAsia="Calibri" w:hAnsi="Palatino Linotype" w:cs="Arial"/>
          <w:b/>
          <w:lang w:val="es-ES"/>
        </w:rPr>
        <w:t>)</w:t>
      </w:r>
      <w:r w:rsidR="00DB4BEF" w:rsidRPr="004763BC">
        <w:rPr>
          <w:rFonts w:ascii="Palatino Linotype" w:eastAsia="Calibri" w:hAnsi="Palatino Linotype" w:cs="Arial"/>
          <w:lang w:val="es-ES"/>
        </w:rPr>
        <w:t>, la</w:t>
      </w:r>
      <w:r w:rsidR="003940F6" w:rsidRPr="004763BC">
        <w:rPr>
          <w:rFonts w:ascii="Palatino Linotype" w:eastAsia="Calibri" w:hAnsi="Palatino Linotype" w:cs="Arial"/>
          <w:lang w:val="es-ES"/>
        </w:rPr>
        <w:t>s</w:t>
      </w:r>
      <w:r w:rsidR="00DB4BEF" w:rsidRPr="004763BC">
        <w:rPr>
          <w:rFonts w:ascii="Palatino Linotype" w:eastAsia="Calibri" w:hAnsi="Palatino Linotype" w:cs="Arial"/>
          <w:lang w:val="es-ES"/>
        </w:rPr>
        <w:t xml:space="preserve"> solicitud</w:t>
      </w:r>
      <w:r w:rsidR="004B5C6B" w:rsidRPr="004763BC">
        <w:rPr>
          <w:rFonts w:ascii="Palatino Linotype" w:eastAsia="Calibri" w:hAnsi="Palatino Linotype" w:cs="Arial"/>
          <w:lang w:val="es-ES"/>
        </w:rPr>
        <w:t>es</w:t>
      </w:r>
      <w:r w:rsidR="00DB4BEF" w:rsidRPr="004763BC">
        <w:rPr>
          <w:rFonts w:ascii="Palatino Linotype" w:eastAsia="Calibri" w:hAnsi="Palatino Linotype" w:cs="Arial"/>
          <w:lang w:val="es-ES"/>
        </w:rPr>
        <w:t xml:space="preserve"> de información pública</w:t>
      </w:r>
      <w:r w:rsidR="004B5C6B" w:rsidRPr="004763BC">
        <w:rPr>
          <w:rFonts w:ascii="Palatino Linotype" w:eastAsia="Calibri" w:hAnsi="Palatino Linotype" w:cs="Arial"/>
          <w:lang w:val="es-ES"/>
        </w:rPr>
        <w:t xml:space="preserve">, </w:t>
      </w:r>
      <w:r w:rsidR="00B5559A" w:rsidRPr="004763BC">
        <w:rPr>
          <w:rFonts w:ascii="Palatino Linotype" w:eastAsia="Calibri" w:hAnsi="Palatino Linotype" w:cs="Arial"/>
          <w:lang w:val="es-ES"/>
        </w:rPr>
        <w:t>registradas con los números</w:t>
      </w:r>
      <w:r w:rsidR="00A40EF1" w:rsidRPr="004763BC">
        <w:rPr>
          <w:rFonts w:ascii="Palatino Linotype" w:eastAsia="Calibri" w:hAnsi="Palatino Linotype" w:cs="Arial"/>
          <w:lang w:val="es-ES"/>
        </w:rPr>
        <w:t xml:space="preserve"> </w:t>
      </w:r>
      <w:hyperlink r:id="rId8" w:history="1"/>
      <w:r w:rsidR="00A82637" w:rsidRPr="004763BC">
        <w:rPr>
          <w:rStyle w:val="Hipervnculo"/>
          <w:rFonts w:ascii="Palatino Linotype" w:eastAsia="Calibri" w:hAnsi="Palatino Linotype" w:cs="Arial"/>
          <w:b/>
          <w:bCs/>
          <w:color w:val="000000" w:themeColor="text1"/>
          <w:u w:val="none"/>
        </w:rPr>
        <w:t xml:space="preserve"> </w:t>
      </w:r>
      <w:hyperlink r:id="rId9" w:history="1">
        <w:r w:rsidRPr="004763BC">
          <w:rPr>
            <w:rStyle w:val="Hipervnculo"/>
            <w:rFonts w:ascii="Palatino Linotype" w:eastAsia="Calibri" w:hAnsi="Palatino Linotype" w:cs="Arial"/>
            <w:b/>
            <w:bCs/>
            <w:color w:val="0D0D0D" w:themeColor="text1" w:themeTint="F2"/>
            <w:u w:val="none"/>
          </w:rPr>
          <w:t>00466/</w:t>
        </w:r>
        <w:proofErr w:type="spellStart"/>
        <w:r w:rsidRPr="004763BC">
          <w:rPr>
            <w:rStyle w:val="Hipervnculo"/>
            <w:rFonts w:ascii="Palatino Linotype" w:eastAsia="Calibri" w:hAnsi="Palatino Linotype" w:cs="Arial"/>
            <w:b/>
            <w:bCs/>
            <w:color w:val="0D0D0D" w:themeColor="text1" w:themeTint="F2"/>
            <w:u w:val="none"/>
          </w:rPr>
          <w:t>ISIFABE</w:t>
        </w:r>
        <w:proofErr w:type="spellEnd"/>
        <w:r w:rsidRPr="004763BC">
          <w:rPr>
            <w:rStyle w:val="Hipervnculo"/>
            <w:rFonts w:ascii="Palatino Linotype" w:eastAsia="Calibri" w:hAnsi="Palatino Linotype" w:cs="Arial"/>
            <w:b/>
            <w:bCs/>
            <w:color w:val="0D0D0D" w:themeColor="text1" w:themeTint="F2"/>
            <w:u w:val="none"/>
          </w:rPr>
          <w:t>/IP/2019</w:t>
        </w:r>
      </w:hyperlink>
      <w:r w:rsidR="00DC2579" w:rsidRPr="004763BC">
        <w:rPr>
          <w:rFonts w:ascii="Palatino Linotype" w:eastAsia="Calibri" w:hAnsi="Palatino Linotype" w:cs="Arial"/>
          <w:b/>
          <w:bCs/>
          <w:color w:val="0D0D0D" w:themeColor="text1" w:themeTint="F2"/>
        </w:rPr>
        <w:t xml:space="preserve"> y </w:t>
      </w:r>
      <w:r w:rsidR="00A82637" w:rsidRPr="004763BC">
        <w:rPr>
          <w:rFonts w:ascii="Palatino Linotype" w:eastAsia="Calibri" w:hAnsi="Palatino Linotype" w:cs="Arial"/>
          <w:b/>
          <w:bCs/>
          <w:color w:val="0D0D0D" w:themeColor="text1" w:themeTint="F2"/>
        </w:rPr>
        <w:t> </w:t>
      </w:r>
      <w:r w:rsidR="00DC2579" w:rsidRPr="004763BC">
        <w:rPr>
          <w:rFonts w:ascii="Palatino Linotype" w:eastAsia="Calibri" w:hAnsi="Palatino Linotype" w:cs="Arial"/>
          <w:b/>
          <w:bCs/>
          <w:color w:val="0D0D0D" w:themeColor="text1" w:themeTint="F2"/>
        </w:rPr>
        <w:t> </w:t>
      </w:r>
      <w:hyperlink r:id="rId10" w:history="1">
        <w:r w:rsidRPr="004763BC">
          <w:rPr>
            <w:rStyle w:val="Hipervnculo"/>
            <w:rFonts w:ascii="Palatino Linotype" w:eastAsia="Calibri" w:hAnsi="Palatino Linotype" w:cs="Arial"/>
            <w:b/>
            <w:bCs/>
            <w:color w:val="0D0D0D" w:themeColor="text1" w:themeTint="F2"/>
            <w:u w:val="none"/>
          </w:rPr>
          <w:t>00467/</w:t>
        </w:r>
        <w:proofErr w:type="spellStart"/>
        <w:r w:rsidRPr="004763BC">
          <w:rPr>
            <w:rStyle w:val="Hipervnculo"/>
            <w:rFonts w:ascii="Palatino Linotype" w:eastAsia="Calibri" w:hAnsi="Palatino Linotype" w:cs="Arial"/>
            <w:b/>
            <w:bCs/>
            <w:color w:val="0D0D0D" w:themeColor="text1" w:themeTint="F2"/>
            <w:u w:val="none"/>
          </w:rPr>
          <w:t>ISIFABE</w:t>
        </w:r>
        <w:proofErr w:type="spellEnd"/>
        <w:r w:rsidRPr="004763BC">
          <w:rPr>
            <w:rStyle w:val="Hipervnculo"/>
            <w:rFonts w:ascii="Palatino Linotype" w:eastAsia="Calibri" w:hAnsi="Palatino Linotype" w:cs="Arial"/>
            <w:b/>
            <w:bCs/>
            <w:color w:val="0D0D0D" w:themeColor="text1" w:themeTint="F2"/>
            <w:u w:val="none"/>
          </w:rPr>
          <w:t>/IP/2019</w:t>
        </w:r>
      </w:hyperlink>
      <w:r w:rsidR="00DC2579" w:rsidRPr="004763BC">
        <w:rPr>
          <w:rFonts w:ascii="Palatino Linotype" w:eastAsia="Calibri" w:hAnsi="Palatino Linotype" w:cs="Arial"/>
          <w:b/>
          <w:bCs/>
          <w:color w:val="0D0D0D" w:themeColor="text1" w:themeTint="F2"/>
        </w:rPr>
        <w:t xml:space="preserve">. </w:t>
      </w:r>
    </w:p>
    <w:p w14:paraId="49EACD2C" w14:textId="77777777" w:rsidR="005B1B6A" w:rsidRPr="004763BC" w:rsidRDefault="005B1B6A" w:rsidP="005B1B6A">
      <w:pPr>
        <w:pStyle w:val="Prrafodelista"/>
        <w:spacing w:before="240" w:after="240" w:line="360" w:lineRule="auto"/>
        <w:ind w:left="360"/>
        <w:jc w:val="both"/>
        <w:rPr>
          <w:rFonts w:ascii="Palatino Linotype" w:eastAsia="Calibri" w:hAnsi="Palatino Linotype" w:cs="Arial"/>
          <w:lang w:val="es-ES"/>
        </w:rPr>
      </w:pPr>
    </w:p>
    <w:p w14:paraId="05690C70" w14:textId="782963E4" w:rsidR="00D617B7" w:rsidRPr="004763BC" w:rsidRDefault="0042490C" w:rsidP="00D038BF">
      <w:pPr>
        <w:pStyle w:val="Prrafodelista"/>
        <w:numPr>
          <w:ilvl w:val="0"/>
          <w:numId w:val="1"/>
        </w:numPr>
        <w:spacing w:before="240" w:after="240"/>
        <w:ind w:left="0" w:firstLine="0"/>
        <w:jc w:val="both"/>
        <w:rPr>
          <w:rFonts w:ascii="Palatino Linotype" w:eastAsia="Calibri" w:hAnsi="Palatino Linotype" w:cs="Arial"/>
          <w:lang w:val="es-ES"/>
        </w:rPr>
      </w:pPr>
      <w:r w:rsidRPr="004763BC">
        <w:rPr>
          <w:rFonts w:ascii="Palatino Linotype" w:eastAsia="Calibri" w:hAnsi="Palatino Linotype" w:cs="Arial"/>
          <w:lang w:val="es-ES"/>
        </w:rPr>
        <w:t>Solicitudes de información mediante</w:t>
      </w:r>
      <w:r w:rsidR="00DB4BEF" w:rsidRPr="004763BC">
        <w:rPr>
          <w:rFonts w:ascii="Palatino Linotype" w:eastAsia="Calibri" w:hAnsi="Palatino Linotype" w:cs="Arial"/>
          <w:lang w:val="es-ES"/>
        </w:rPr>
        <w:t xml:space="preserve"> la</w:t>
      </w:r>
      <w:r w:rsidR="00DC301A" w:rsidRPr="004763BC">
        <w:rPr>
          <w:rFonts w:ascii="Palatino Linotype" w:eastAsia="Calibri" w:hAnsi="Palatino Linotype" w:cs="Arial"/>
          <w:lang w:val="es-ES"/>
        </w:rPr>
        <w:t>s</w:t>
      </w:r>
      <w:r w:rsidR="00DB4BEF" w:rsidRPr="004763BC">
        <w:rPr>
          <w:rFonts w:ascii="Palatino Linotype" w:eastAsia="Calibri" w:hAnsi="Palatino Linotype" w:cs="Arial"/>
          <w:lang w:val="es-ES"/>
        </w:rPr>
        <w:t xml:space="preserve"> cual</w:t>
      </w:r>
      <w:r w:rsidR="00DC301A" w:rsidRPr="004763BC">
        <w:rPr>
          <w:rFonts w:ascii="Palatino Linotype" w:eastAsia="Calibri" w:hAnsi="Palatino Linotype" w:cs="Arial"/>
          <w:lang w:val="es-ES"/>
        </w:rPr>
        <w:t>es</w:t>
      </w:r>
      <w:r w:rsidR="00AD7314" w:rsidRPr="004763BC">
        <w:rPr>
          <w:rFonts w:ascii="Palatino Linotype" w:eastAsia="Calibri" w:hAnsi="Palatino Linotype" w:cs="Arial"/>
          <w:lang w:val="es-ES"/>
        </w:rPr>
        <w:t xml:space="preserve"> requirió </w:t>
      </w:r>
      <w:r w:rsidR="00B5559A" w:rsidRPr="004763BC">
        <w:rPr>
          <w:rFonts w:ascii="Palatino Linotype" w:eastAsia="Calibri" w:hAnsi="Palatino Linotype" w:cs="Arial"/>
          <w:lang w:val="es-ES"/>
        </w:rPr>
        <w:t xml:space="preserve"> lo siguiente</w:t>
      </w:r>
      <w:r w:rsidR="00DB4BEF" w:rsidRPr="004763BC">
        <w:rPr>
          <w:rFonts w:ascii="Palatino Linotype" w:eastAsia="Calibri" w:hAnsi="Palatino Linotype" w:cs="Arial"/>
          <w:lang w:val="es-ES"/>
        </w:rPr>
        <w:t>:</w:t>
      </w:r>
    </w:p>
    <w:p w14:paraId="06B81220" w14:textId="77777777" w:rsidR="005B76C1" w:rsidRPr="004763BC" w:rsidRDefault="005B76C1" w:rsidP="005B76C1">
      <w:pPr>
        <w:pStyle w:val="Prrafodelista"/>
        <w:rPr>
          <w:rFonts w:ascii="Palatino Linotype" w:eastAsia="Calibri" w:hAnsi="Palatino Linotype" w:cs="Arial"/>
          <w:lang w:val="es-ES"/>
        </w:rPr>
      </w:pPr>
    </w:p>
    <w:p w14:paraId="1A2E8BDB" w14:textId="77777777" w:rsidR="005B76C1" w:rsidRPr="004763BC" w:rsidRDefault="005B76C1" w:rsidP="005B76C1">
      <w:pPr>
        <w:pStyle w:val="Prrafodelista"/>
        <w:spacing w:before="240" w:after="240"/>
        <w:ind w:left="0"/>
        <w:jc w:val="both"/>
        <w:rPr>
          <w:rFonts w:ascii="Palatino Linotype" w:eastAsia="Calibri" w:hAnsi="Palatino Linotype" w:cs="Arial"/>
          <w:lang w:val="es-ES"/>
        </w:rPr>
      </w:pPr>
    </w:p>
    <w:p w14:paraId="6E0D398B" w14:textId="457A99F0" w:rsidR="00A82637" w:rsidRPr="004763BC" w:rsidRDefault="00533777" w:rsidP="000040C4">
      <w:pPr>
        <w:spacing w:before="240" w:after="240" w:line="360" w:lineRule="auto"/>
        <w:ind w:left="284" w:right="616" w:hanging="142"/>
        <w:jc w:val="both"/>
        <w:rPr>
          <w:rFonts w:ascii="Palatino Linotype" w:hAnsi="Palatino Linotype"/>
          <w:i/>
          <w:color w:val="0D0D0D" w:themeColor="text1" w:themeTint="F2"/>
          <w:lang w:val="es-ES"/>
        </w:rPr>
      </w:pPr>
      <w:hyperlink r:id="rId11" w:history="1">
        <w:r w:rsidR="00F243B4" w:rsidRPr="004763BC">
          <w:rPr>
            <w:rStyle w:val="Hipervnculo"/>
            <w:rFonts w:ascii="Palatino Linotype" w:hAnsi="Palatino Linotype"/>
            <w:b/>
            <w:bCs/>
            <w:color w:val="0D0D0D" w:themeColor="text1" w:themeTint="F2"/>
            <w:u w:val="none"/>
          </w:rPr>
          <w:t>00466/</w:t>
        </w:r>
        <w:proofErr w:type="spellStart"/>
        <w:r w:rsidR="00F243B4" w:rsidRPr="004763BC">
          <w:rPr>
            <w:rStyle w:val="Hipervnculo"/>
            <w:rFonts w:ascii="Palatino Linotype" w:hAnsi="Palatino Linotype"/>
            <w:b/>
            <w:bCs/>
            <w:color w:val="0D0D0D" w:themeColor="text1" w:themeTint="F2"/>
            <w:u w:val="none"/>
          </w:rPr>
          <w:t>ISIFABE</w:t>
        </w:r>
        <w:proofErr w:type="spellEnd"/>
        <w:r w:rsidR="00F243B4" w:rsidRPr="004763BC">
          <w:rPr>
            <w:rStyle w:val="Hipervnculo"/>
            <w:rFonts w:ascii="Palatino Linotype" w:hAnsi="Palatino Linotype"/>
            <w:b/>
            <w:bCs/>
            <w:color w:val="0D0D0D" w:themeColor="text1" w:themeTint="F2"/>
            <w:u w:val="none"/>
          </w:rPr>
          <w:t>/IP/2019</w:t>
        </w:r>
      </w:hyperlink>
      <w:r w:rsidR="005B76C1" w:rsidRPr="004763BC">
        <w:rPr>
          <w:rFonts w:ascii="Palatino Linotype" w:hAnsi="Palatino Linotype"/>
          <w:b/>
          <w:color w:val="0D0D0D" w:themeColor="text1" w:themeTint="F2"/>
          <w:lang w:val="es-ES"/>
        </w:rPr>
        <w:t xml:space="preserve">: </w:t>
      </w:r>
      <w:r w:rsidR="005B76C1" w:rsidRPr="004763BC">
        <w:rPr>
          <w:rFonts w:ascii="Palatino Linotype" w:hAnsi="Palatino Linotype"/>
          <w:i/>
          <w:color w:val="0D0D0D" w:themeColor="text1" w:themeTint="F2"/>
          <w:lang w:val="es-ES"/>
        </w:rPr>
        <w:t>“</w:t>
      </w:r>
      <w:r w:rsidR="00F243B4" w:rsidRPr="004763BC">
        <w:rPr>
          <w:rFonts w:ascii="Palatino Linotype" w:hAnsi="Palatino Linotype"/>
          <w:i/>
          <w:color w:val="0D0D0D" w:themeColor="text1" w:themeTint="F2"/>
          <w:lang w:val="es-ES"/>
        </w:rPr>
        <w:t>Quiero saber que personas están realizando su servicio social en el municipio</w:t>
      </w:r>
      <w:r w:rsidR="005B76C1" w:rsidRPr="004763BC">
        <w:rPr>
          <w:rFonts w:ascii="Palatino Linotype" w:hAnsi="Palatino Linotype"/>
          <w:i/>
          <w:color w:val="0D0D0D" w:themeColor="text1" w:themeTint="F2"/>
          <w:lang w:val="es-ES"/>
        </w:rPr>
        <w:t>.” (Sic)</w:t>
      </w:r>
    </w:p>
    <w:p w14:paraId="4EBCE6EE" w14:textId="1EA95BB2" w:rsidR="00A550DC" w:rsidRPr="004763BC" w:rsidRDefault="00533777" w:rsidP="00A82637">
      <w:pPr>
        <w:spacing w:before="240" w:after="240" w:line="360" w:lineRule="auto"/>
        <w:ind w:left="284" w:right="616"/>
        <w:jc w:val="both"/>
        <w:rPr>
          <w:rFonts w:ascii="Palatino Linotype" w:hAnsi="Palatino Linotype"/>
          <w:i/>
          <w:color w:val="000000" w:themeColor="text1"/>
          <w:lang w:val="es-ES"/>
        </w:rPr>
      </w:pPr>
      <w:hyperlink r:id="rId12" w:history="1">
        <w:r w:rsidR="00F243B4" w:rsidRPr="004763BC">
          <w:rPr>
            <w:rStyle w:val="Hipervnculo"/>
            <w:rFonts w:ascii="Palatino Linotype" w:eastAsia="Calibri" w:hAnsi="Palatino Linotype" w:cs="Arial"/>
            <w:b/>
            <w:bCs/>
            <w:color w:val="0D0D0D" w:themeColor="text1" w:themeTint="F2"/>
            <w:u w:val="none"/>
          </w:rPr>
          <w:t>00467/</w:t>
        </w:r>
        <w:proofErr w:type="spellStart"/>
        <w:r w:rsidR="00F243B4" w:rsidRPr="004763BC">
          <w:rPr>
            <w:rStyle w:val="Hipervnculo"/>
            <w:rFonts w:ascii="Palatino Linotype" w:eastAsia="Calibri" w:hAnsi="Palatino Linotype" w:cs="Arial"/>
            <w:b/>
            <w:bCs/>
            <w:color w:val="0D0D0D" w:themeColor="text1" w:themeTint="F2"/>
            <w:u w:val="none"/>
          </w:rPr>
          <w:t>ISIFABE</w:t>
        </w:r>
        <w:proofErr w:type="spellEnd"/>
        <w:r w:rsidR="00F243B4" w:rsidRPr="004763BC">
          <w:rPr>
            <w:rStyle w:val="Hipervnculo"/>
            <w:rFonts w:ascii="Palatino Linotype" w:eastAsia="Calibri" w:hAnsi="Palatino Linotype" w:cs="Arial"/>
            <w:b/>
            <w:bCs/>
            <w:color w:val="0D0D0D" w:themeColor="text1" w:themeTint="F2"/>
            <w:u w:val="none"/>
          </w:rPr>
          <w:t>/IP/2019</w:t>
        </w:r>
      </w:hyperlink>
      <w:r w:rsidR="005B76C1" w:rsidRPr="004763BC">
        <w:rPr>
          <w:rFonts w:ascii="Palatino Linotype" w:hAnsi="Palatino Linotype"/>
          <w:b/>
          <w:color w:val="0D0D0D" w:themeColor="text1" w:themeTint="F2"/>
          <w:lang w:val="es-ES"/>
        </w:rPr>
        <w:t>:</w:t>
      </w:r>
      <w:r w:rsidR="005B76C1" w:rsidRPr="004763BC">
        <w:rPr>
          <w:color w:val="0D0D0D" w:themeColor="text1" w:themeTint="F2"/>
        </w:rPr>
        <w:t xml:space="preserve"> </w:t>
      </w:r>
      <w:r w:rsidR="005B76C1" w:rsidRPr="004763BC">
        <w:rPr>
          <w:rFonts w:ascii="Palatino Linotype" w:hAnsi="Palatino Linotype"/>
          <w:i/>
          <w:color w:val="0D0D0D" w:themeColor="text1" w:themeTint="F2"/>
        </w:rPr>
        <w:t>“</w:t>
      </w:r>
      <w:r w:rsidR="00F243B4" w:rsidRPr="004763BC">
        <w:rPr>
          <w:rFonts w:ascii="Palatino Linotype" w:hAnsi="Palatino Linotype"/>
          <w:i/>
          <w:color w:val="0D0D0D" w:themeColor="text1" w:themeTint="F2"/>
        </w:rPr>
        <w:t>Quiero saber que personas están realizando su servicio social en el municipio</w:t>
      </w:r>
      <w:r w:rsidR="005B76C1" w:rsidRPr="004763BC">
        <w:rPr>
          <w:rFonts w:ascii="Palatino Linotype" w:hAnsi="Palatino Linotype"/>
          <w:i/>
          <w:color w:val="000000" w:themeColor="text1"/>
          <w:lang w:val="es-ES"/>
        </w:rPr>
        <w:t xml:space="preserve">.” (Sic) </w:t>
      </w:r>
    </w:p>
    <w:p w14:paraId="44B924B1" w14:textId="7D70EEC2" w:rsidR="00A550DC" w:rsidRPr="004763BC" w:rsidRDefault="00EF758E" w:rsidP="00A34D33">
      <w:pPr>
        <w:pStyle w:val="Prrafodelista"/>
        <w:numPr>
          <w:ilvl w:val="0"/>
          <w:numId w:val="1"/>
        </w:numPr>
        <w:spacing w:before="240" w:after="240" w:line="360" w:lineRule="auto"/>
        <w:ind w:left="0" w:right="49" w:firstLine="0"/>
        <w:jc w:val="both"/>
        <w:rPr>
          <w:rFonts w:ascii="Palatino Linotype" w:hAnsi="Palatino Linotype"/>
          <w:color w:val="000000"/>
          <w:szCs w:val="14"/>
        </w:rPr>
      </w:pPr>
      <w:r w:rsidRPr="004763BC">
        <w:rPr>
          <w:rFonts w:ascii="Palatino Linotype" w:eastAsia="Calibri" w:hAnsi="Palatino Linotype" w:cs="Times New Roman"/>
          <w:lang w:val="es-ES"/>
        </w:rPr>
        <w:t>Se hace constar que en</w:t>
      </w:r>
      <w:r w:rsidR="00DC2579" w:rsidRPr="004763BC">
        <w:rPr>
          <w:rFonts w:ascii="Palatino Linotype" w:eastAsia="Calibri" w:hAnsi="Palatino Linotype" w:cs="Times New Roman"/>
          <w:lang w:val="es-ES"/>
        </w:rPr>
        <w:t xml:space="preserve"> ambas</w:t>
      </w:r>
      <w:r w:rsidRPr="004763BC">
        <w:rPr>
          <w:rFonts w:ascii="Palatino Linotype" w:eastAsia="Calibri" w:hAnsi="Palatino Linotype" w:cs="Times New Roman"/>
          <w:lang w:val="es-ES"/>
        </w:rPr>
        <w:t xml:space="preserve"> solicitudes se s</w:t>
      </w:r>
      <w:r w:rsidR="005E570D" w:rsidRPr="004763BC">
        <w:rPr>
          <w:rFonts w:ascii="Palatino Linotype" w:eastAsia="Calibri" w:hAnsi="Palatino Linotype" w:cs="Times New Roman"/>
          <w:lang w:val="es-ES"/>
        </w:rPr>
        <w:t>eñaló como modalid</w:t>
      </w:r>
      <w:r w:rsidRPr="004763BC">
        <w:rPr>
          <w:rFonts w:ascii="Palatino Linotype" w:eastAsia="Calibri" w:hAnsi="Palatino Linotype" w:cs="Times New Roman"/>
          <w:lang w:val="es-ES"/>
        </w:rPr>
        <w:t>ad de entrega de l</w:t>
      </w:r>
      <w:r w:rsidR="00A40EF1" w:rsidRPr="004763BC">
        <w:rPr>
          <w:rFonts w:ascii="Palatino Linotype" w:eastAsia="Calibri" w:hAnsi="Palatino Linotype" w:cs="Times New Roman"/>
          <w:lang w:val="es-ES"/>
        </w:rPr>
        <w:t>a información</w:t>
      </w:r>
      <w:r w:rsidRPr="004763BC">
        <w:rPr>
          <w:rFonts w:ascii="Palatino Linotype" w:eastAsia="Calibri" w:hAnsi="Palatino Linotype" w:cs="Times New Roman"/>
          <w:lang w:val="es-ES"/>
        </w:rPr>
        <w:t xml:space="preserve"> a través del Sistema de Acceso a la Información Mexiquense </w:t>
      </w:r>
      <w:r w:rsidRPr="004763BC">
        <w:rPr>
          <w:rFonts w:ascii="Palatino Linotype" w:eastAsia="Calibri" w:hAnsi="Palatino Linotype" w:cs="Times New Roman"/>
          <w:b/>
          <w:lang w:val="es-ES"/>
        </w:rPr>
        <w:t>(</w:t>
      </w:r>
      <w:proofErr w:type="spellStart"/>
      <w:r w:rsidRPr="004763BC">
        <w:rPr>
          <w:rFonts w:ascii="Palatino Linotype" w:eastAsia="Calibri" w:hAnsi="Palatino Linotype" w:cs="Times New Roman"/>
          <w:b/>
          <w:lang w:val="es-ES"/>
        </w:rPr>
        <w:t>SAIMEX</w:t>
      </w:r>
      <w:proofErr w:type="spellEnd"/>
      <w:r w:rsidRPr="004763BC">
        <w:rPr>
          <w:rFonts w:ascii="Palatino Linotype" w:eastAsia="Calibri" w:hAnsi="Palatino Linotype" w:cs="Times New Roman"/>
          <w:b/>
          <w:lang w:val="es-ES"/>
        </w:rPr>
        <w:t>).</w:t>
      </w:r>
    </w:p>
    <w:p w14:paraId="409E46C9" w14:textId="77777777" w:rsidR="00DC2579" w:rsidRPr="004763BC" w:rsidRDefault="00DC2579" w:rsidP="00DC2579">
      <w:pPr>
        <w:pStyle w:val="Prrafodelista"/>
        <w:spacing w:before="240" w:after="240" w:line="360" w:lineRule="auto"/>
        <w:ind w:left="0" w:right="616"/>
        <w:jc w:val="both"/>
        <w:rPr>
          <w:rFonts w:ascii="Palatino Linotype" w:hAnsi="Palatino Linotype"/>
          <w:color w:val="000000"/>
          <w:szCs w:val="14"/>
        </w:rPr>
      </w:pPr>
    </w:p>
    <w:p w14:paraId="7E2D5C0F" w14:textId="0DD3D800" w:rsidR="005B76C1" w:rsidRPr="004763BC" w:rsidRDefault="005E570D" w:rsidP="00792574">
      <w:pPr>
        <w:pStyle w:val="Prrafodelista"/>
        <w:numPr>
          <w:ilvl w:val="0"/>
          <w:numId w:val="1"/>
        </w:numPr>
        <w:tabs>
          <w:tab w:val="left" w:pos="0"/>
        </w:tabs>
        <w:spacing w:line="360" w:lineRule="auto"/>
        <w:ind w:left="0" w:firstLine="0"/>
        <w:jc w:val="both"/>
        <w:rPr>
          <w:rFonts w:ascii="Palatino Linotype" w:hAnsi="Palatino Linotype"/>
          <w:color w:val="000000"/>
          <w:szCs w:val="14"/>
        </w:rPr>
      </w:pPr>
      <w:r w:rsidRPr="004763BC">
        <w:rPr>
          <w:rFonts w:ascii="Palatino Linotype" w:eastAsia="Calibri" w:hAnsi="Palatino Linotype" w:cs="Times New Roman"/>
        </w:rPr>
        <w:t xml:space="preserve">En </w:t>
      </w:r>
      <w:r w:rsidR="00A34D33" w:rsidRPr="004763BC">
        <w:rPr>
          <w:rFonts w:ascii="Palatino Linotype" w:eastAsia="Calibri" w:hAnsi="Palatino Linotype" w:cs="Times New Roman"/>
          <w:lang w:val="es-ES"/>
        </w:rPr>
        <w:t xml:space="preserve">fecha </w:t>
      </w:r>
      <w:r w:rsidR="00F243B4" w:rsidRPr="004763BC">
        <w:rPr>
          <w:rFonts w:ascii="Palatino Linotype" w:eastAsia="Calibri" w:hAnsi="Palatino Linotype" w:cs="Times New Roman"/>
          <w:lang w:val="es-ES"/>
        </w:rPr>
        <w:t xml:space="preserve">veintinueve </w:t>
      </w:r>
      <w:r w:rsidR="0083293C" w:rsidRPr="004763BC">
        <w:rPr>
          <w:rFonts w:ascii="Palatino Linotype" w:eastAsia="Calibri" w:hAnsi="Palatino Linotype" w:cs="Times New Roman"/>
          <w:lang w:val="es-ES"/>
        </w:rPr>
        <w:t>(</w:t>
      </w:r>
      <w:r w:rsidR="00F243B4" w:rsidRPr="004763BC">
        <w:rPr>
          <w:rFonts w:ascii="Palatino Linotype" w:eastAsia="Calibri" w:hAnsi="Palatino Linotype" w:cs="Times New Roman"/>
          <w:lang w:val="es-ES"/>
        </w:rPr>
        <w:t>29</w:t>
      </w:r>
      <w:r w:rsidR="0083293C" w:rsidRPr="004763BC">
        <w:rPr>
          <w:rFonts w:ascii="Palatino Linotype" w:eastAsia="Calibri" w:hAnsi="Palatino Linotype" w:cs="Times New Roman"/>
          <w:lang w:val="es-ES"/>
        </w:rPr>
        <w:t xml:space="preserve">) </w:t>
      </w:r>
      <w:r w:rsidR="00B2191E" w:rsidRPr="004763BC">
        <w:rPr>
          <w:rFonts w:ascii="Palatino Linotype" w:eastAsia="Calibri" w:hAnsi="Palatino Linotype" w:cs="Times New Roman"/>
          <w:lang w:val="es-ES"/>
        </w:rPr>
        <w:t>de</w:t>
      </w:r>
      <w:r w:rsidR="0083293C" w:rsidRPr="004763BC">
        <w:rPr>
          <w:rFonts w:ascii="Palatino Linotype" w:eastAsia="Calibri" w:hAnsi="Palatino Linotype" w:cs="Times New Roman"/>
          <w:lang w:val="es-ES"/>
        </w:rPr>
        <w:t xml:space="preserve"> </w:t>
      </w:r>
      <w:r w:rsidR="00F243B4" w:rsidRPr="004763BC">
        <w:rPr>
          <w:rFonts w:ascii="Palatino Linotype" w:eastAsia="Calibri" w:hAnsi="Palatino Linotype" w:cs="Times New Roman"/>
          <w:lang w:val="es-ES"/>
        </w:rPr>
        <w:t>noviembre</w:t>
      </w:r>
      <w:r w:rsidR="0083293C" w:rsidRPr="004763BC">
        <w:rPr>
          <w:rFonts w:ascii="Palatino Linotype" w:eastAsia="Calibri" w:hAnsi="Palatino Linotype" w:cs="Times New Roman"/>
          <w:lang w:val="es-ES"/>
        </w:rPr>
        <w:t xml:space="preserve"> </w:t>
      </w:r>
      <w:r w:rsidR="006975AE" w:rsidRPr="004763BC">
        <w:rPr>
          <w:rFonts w:ascii="Palatino Linotype" w:eastAsia="Calibri" w:hAnsi="Palatino Linotype" w:cs="Times New Roman"/>
          <w:lang w:val="es-ES"/>
        </w:rPr>
        <w:t>de dos mil diecinueve</w:t>
      </w:r>
      <w:r w:rsidR="00406EE3" w:rsidRPr="004763BC">
        <w:rPr>
          <w:rFonts w:ascii="Palatino Linotype" w:eastAsia="Calibri" w:hAnsi="Palatino Linotype" w:cs="Times New Roman"/>
          <w:lang w:val="es-ES"/>
        </w:rPr>
        <w:t xml:space="preserve">, el </w:t>
      </w:r>
      <w:r w:rsidR="00406EE3" w:rsidRPr="004763BC">
        <w:rPr>
          <w:rFonts w:ascii="Palatino Linotype" w:eastAsia="Calibri" w:hAnsi="Palatino Linotype" w:cs="Times New Roman"/>
          <w:b/>
          <w:lang w:val="es-ES"/>
        </w:rPr>
        <w:t xml:space="preserve">SUJETO OBLIGADO </w:t>
      </w:r>
      <w:r w:rsidR="00C945A0" w:rsidRPr="004763BC">
        <w:rPr>
          <w:rFonts w:ascii="Palatino Linotype" w:eastAsia="Calibri" w:hAnsi="Palatino Linotype" w:cs="Times New Roman"/>
          <w:lang w:val="es-ES"/>
        </w:rPr>
        <w:t>dio respuesta</w:t>
      </w:r>
      <w:r w:rsidR="00347878" w:rsidRPr="004763BC">
        <w:rPr>
          <w:rFonts w:ascii="Palatino Linotype" w:eastAsia="Calibri" w:hAnsi="Palatino Linotype" w:cs="Times New Roman"/>
          <w:lang w:val="es-ES"/>
        </w:rPr>
        <w:t xml:space="preserve"> a </w:t>
      </w:r>
      <w:r w:rsidR="00406EE3" w:rsidRPr="004763BC">
        <w:rPr>
          <w:rFonts w:ascii="Palatino Linotype" w:eastAsia="Calibri" w:hAnsi="Palatino Linotype" w:cs="Times New Roman"/>
          <w:lang w:val="es-ES"/>
        </w:rPr>
        <w:t>la</w:t>
      </w:r>
      <w:r w:rsidR="00570E92" w:rsidRPr="004763BC">
        <w:rPr>
          <w:rFonts w:ascii="Palatino Linotype" w:eastAsia="Calibri" w:hAnsi="Palatino Linotype" w:cs="Times New Roman"/>
          <w:lang w:val="es-ES"/>
        </w:rPr>
        <w:t>s</w:t>
      </w:r>
      <w:r w:rsidR="00406EE3" w:rsidRPr="004763BC">
        <w:rPr>
          <w:rFonts w:ascii="Palatino Linotype" w:eastAsia="Calibri" w:hAnsi="Palatino Linotype" w:cs="Times New Roman"/>
          <w:lang w:val="es-ES"/>
        </w:rPr>
        <w:t xml:space="preserve"> </w:t>
      </w:r>
      <w:r w:rsidR="00155E24" w:rsidRPr="004763BC">
        <w:rPr>
          <w:rFonts w:ascii="Palatino Linotype" w:eastAsia="Calibri" w:hAnsi="Palatino Linotype" w:cs="Times New Roman"/>
          <w:lang w:val="es-ES"/>
        </w:rPr>
        <w:t>solicitud</w:t>
      </w:r>
      <w:r w:rsidR="00347878" w:rsidRPr="004763BC">
        <w:rPr>
          <w:rFonts w:ascii="Palatino Linotype" w:eastAsia="Calibri" w:hAnsi="Palatino Linotype" w:cs="Times New Roman"/>
          <w:lang w:val="es-ES"/>
        </w:rPr>
        <w:t>es</w:t>
      </w:r>
      <w:r w:rsidR="00155E24" w:rsidRPr="004763BC">
        <w:rPr>
          <w:rFonts w:ascii="Palatino Linotype" w:eastAsia="Calibri" w:hAnsi="Palatino Linotype" w:cs="Times New Roman"/>
          <w:lang w:val="es-ES"/>
        </w:rPr>
        <w:t xml:space="preserve"> de información</w:t>
      </w:r>
      <w:r w:rsidR="00C945A0" w:rsidRPr="004763BC">
        <w:rPr>
          <w:rFonts w:ascii="Palatino Linotype" w:hAnsi="Palatino Linotype"/>
        </w:rPr>
        <w:t>,</w:t>
      </w:r>
      <w:r w:rsidR="00B278B6" w:rsidRPr="004763BC">
        <w:rPr>
          <w:rFonts w:ascii="Palatino Linotype" w:hAnsi="Palatino Linotype"/>
        </w:rPr>
        <w:t xml:space="preserve"> </w:t>
      </w:r>
      <w:r w:rsidR="00C945A0" w:rsidRPr="004763BC">
        <w:rPr>
          <w:rFonts w:ascii="Palatino Linotype" w:hAnsi="Palatino Linotype"/>
        </w:rPr>
        <w:t>medi</w:t>
      </w:r>
      <w:r w:rsidR="00BF3C7C" w:rsidRPr="004763BC">
        <w:rPr>
          <w:rFonts w:ascii="Palatino Linotype" w:hAnsi="Palatino Linotype"/>
        </w:rPr>
        <w:t>ante lo</w:t>
      </w:r>
      <w:r w:rsidR="00A82DBB" w:rsidRPr="004763BC">
        <w:rPr>
          <w:rFonts w:ascii="Palatino Linotype" w:hAnsi="Palatino Linotype"/>
        </w:rPr>
        <w:t>s</w:t>
      </w:r>
      <w:r w:rsidR="00DC1792" w:rsidRPr="004763BC">
        <w:rPr>
          <w:rFonts w:ascii="Palatino Linotype" w:hAnsi="Palatino Linotype"/>
        </w:rPr>
        <w:t xml:space="preserve"> escritos siguientes: </w:t>
      </w:r>
      <w:r w:rsidR="00BF3C7C" w:rsidRPr="004763BC">
        <w:rPr>
          <w:rFonts w:ascii="Palatino Linotype" w:hAnsi="Palatino Linotype"/>
        </w:rPr>
        <w:t xml:space="preserve"> </w:t>
      </w:r>
    </w:p>
    <w:p w14:paraId="4DFB1FA6" w14:textId="77777777" w:rsidR="0083293C" w:rsidRPr="004763BC" w:rsidRDefault="0083293C" w:rsidP="0083293C">
      <w:pPr>
        <w:pStyle w:val="Prrafodelista"/>
        <w:tabs>
          <w:tab w:val="left" w:pos="0"/>
        </w:tabs>
        <w:spacing w:line="360" w:lineRule="auto"/>
        <w:ind w:left="0"/>
        <w:jc w:val="both"/>
        <w:rPr>
          <w:rFonts w:ascii="Palatino Linotype" w:hAnsi="Palatino Linotype"/>
          <w:color w:val="000000"/>
          <w:szCs w:val="14"/>
        </w:rPr>
      </w:pPr>
    </w:p>
    <w:p w14:paraId="2F6B04D0" w14:textId="641D0B16" w:rsidR="0083293C" w:rsidRPr="004763BC" w:rsidRDefault="0083293C" w:rsidP="0083293C">
      <w:pPr>
        <w:rPr>
          <w:rFonts w:ascii="Palatino Linotype" w:eastAsia="Calibri" w:hAnsi="Palatino Linotype" w:cs="Arial"/>
          <w:b/>
          <w:lang w:val="es-ES"/>
        </w:rPr>
      </w:pPr>
      <w:r w:rsidRPr="004763BC">
        <w:rPr>
          <w:rFonts w:ascii="Palatino Linotype" w:hAnsi="Palatino Linotype"/>
          <w:b/>
        </w:rPr>
        <w:t>Solicitud</w:t>
      </w:r>
      <w:r w:rsidR="00F243B4" w:rsidRPr="004763BC">
        <w:rPr>
          <w:rFonts w:ascii="Palatino Linotype" w:hAnsi="Palatino Linotype"/>
          <w:b/>
        </w:rPr>
        <w:t xml:space="preserve"> 00466/</w:t>
      </w:r>
      <w:proofErr w:type="spellStart"/>
      <w:r w:rsidR="00F243B4" w:rsidRPr="004763BC">
        <w:rPr>
          <w:rFonts w:ascii="Palatino Linotype" w:hAnsi="Palatino Linotype"/>
          <w:b/>
        </w:rPr>
        <w:t>ISIFABE</w:t>
      </w:r>
      <w:proofErr w:type="spellEnd"/>
      <w:r w:rsidR="00F243B4" w:rsidRPr="004763BC">
        <w:rPr>
          <w:rFonts w:ascii="Palatino Linotype" w:hAnsi="Palatino Linotype"/>
          <w:b/>
        </w:rPr>
        <w:t>/IP/</w:t>
      </w:r>
      <w:r w:rsidR="003A68EE" w:rsidRPr="004763BC">
        <w:rPr>
          <w:rFonts w:ascii="Palatino Linotype" w:hAnsi="Palatino Linotype"/>
          <w:b/>
        </w:rPr>
        <w:t>2019</w:t>
      </w:r>
      <w:r w:rsidR="003A68EE" w:rsidRPr="004763BC">
        <w:rPr>
          <w:rFonts w:ascii="Palatino Linotype" w:eastAsia="Calibri" w:hAnsi="Palatino Linotype" w:cs="Arial"/>
          <w:b/>
          <w:bCs/>
        </w:rPr>
        <w:t>:</w:t>
      </w:r>
      <w:r w:rsidRPr="004763BC">
        <w:rPr>
          <w:rFonts w:ascii="Palatino Linotype" w:eastAsia="Calibri" w:hAnsi="Palatino Linotype" w:cs="Arial"/>
          <w:b/>
          <w:bCs/>
        </w:rPr>
        <w:t xml:space="preserve"> </w:t>
      </w:r>
    </w:p>
    <w:p w14:paraId="37A47907" w14:textId="77777777" w:rsidR="0083293C" w:rsidRPr="004763BC" w:rsidRDefault="0083293C" w:rsidP="0083293C">
      <w:pPr>
        <w:spacing w:line="360" w:lineRule="auto"/>
        <w:jc w:val="right"/>
        <w:rPr>
          <w:rFonts w:ascii="Palatino Linotype" w:eastAsia="Calibri" w:hAnsi="Palatino Linotype" w:cs="Arial"/>
          <w:b/>
          <w:i/>
          <w:lang w:val="es-ES"/>
        </w:rPr>
      </w:pPr>
    </w:p>
    <w:p w14:paraId="38D0CA9F" w14:textId="6583A500" w:rsidR="00F243B4" w:rsidRPr="004763BC" w:rsidRDefault="0083293C" w:rsidP="00F243B4">
      <w:pPr>
        <w:spacing w:line="360" w:lineRule="auto"/>
        <w:ind w:left="567" w:right="616"/>
        <w:jc w:val="right"/>
        <w:rPr>
          <w:rFonts w:ascii="Palatino Linotype" w:eastAsia="Calibri" w:hAnsi="Palatino Linotype" w:cs="Arial"/>
          <w:i/>
          <w:lang w:val="es-ES"/>
        </w:rPr>
      </w:pPr>
      <w:r w:rsidRPr="004763BC">
        <w:rPr>
          <w:rFonts w:ascii="Palatino Linotype" w:eastAsia="Calibri" w:hAnsi="Palatino Linotype" w:cs="Arial"/>
          <w:i/>
          <w:lang w:val="es-ES"/>
        </w:rPr>
        <w:t>“</w:t>
      </w:r>
      <w:r w:rsidR="00F243B4" w:rsidRPr="004763BC">
        <w:rPr>
          <w:rFonts w:ascii="Palatino Linotype" w:eastAsia="Calibri" w:hAnsi="Palatino Linotype" w:cs="Arial"/>
          <w:i/>
          <w:lang w:val="es-ES"/>
        </w:rPr>
        <w:t>Isidro Fabela, México a 29 de Noviembre de 2019</w:t>
      </w:r>
    </w:p>
    <w:p w14:paraId="3CF9FE71" w14:textId="77777777" w:rsidR="00F243B4" w:rsidRPr="004763BC" w:rsidRDefault="00F243B4" w:rsidP="00F243B4">
      <w:pPr>
        <w:spacing w:line="360" w:lineRule="auto"/>
        <w:ind w:left="567" w:right="616"/>
        <w:jc w:val="right"/>
        <w:rPr>
          <w:rFonts w:ascii="Palatino Linotype" w:eastAsia="Calibri" w:hAnsi="Palatino Linotype" w:cs="Arial"/>
          <w:i/>
          <w:lang w:val="es-ES"/>
        </w:rPr>
      </w:pPr>
      <w:r w:rsidRPr="004763BC">
        <w:rPr>
          <w:rFonts w:ascii="Palatino Linotype" w:eastAsia="Calibri" w:hAnsi="Palatino Linotype" w:cs="Arial"/>
          <w:i/>
          <w:lang w:val="es-ES"/>
        </w:rPr>
        <w:t>Nombre del solicitante:</w:t>
      </w:r>
    </w:p>
    <w:p w14:paraId="5DA3163B" w14:textId="77777777" w:rsidR="00F243B4" w:rsidRPr="004763BC" w:rsidRDefault="00F243B4" w:rsidP="00F243B4">
      <w:pPr>
        <w:spacing w:line="360" w:lineRule="auto"/>
        <w:ind w:left="567" w:right="616"/>
        <w:jc w:val="right"/>
        <w:rPr>
          <w:rFonts w:ascii="Palatino Linotype" w:eastAsia="Calibri" w:hAnsi="Palatino Linotype" w:cs="Arial"/>
          <w:i/>
          <w:lang w:val="es-ES"/>
        </w:rPr>
      </w:pPr>
      <w:r w:rsidRPr="004763BC">
        <w:rPr>
          <w:rFonts w:ascii="Palatino Linotype" w:eastAsia="Calibri" w:hAnsi="Palatino Linotype" w:cs="Arial"/>
          <w:i/>
          <w:lang w:val="es-ES"/>
        </w:rPr>
        <w:t>Folio de la solicitud: 00466/</w:t>
      </w:r>
      <w:proofErr w:type="spellStart"/>
      <w:r w:rsidRPr="004763BC">
        <w:rPr>
          <w:rFonts w:ascii="Palatino Linotype" w:eastAsia="Calibri" w:hAnsi="Palatino Linotype" w:cs="Arial"/>
          <w:i/>
          <w:lang w:val="es-ES"/>
        </w:rPr>
        <w:t>ISIFABE</w:t>
      </w:r>
      <w:proofErr w:type="spellEnd"/>
      <w:r w:rsidRPr="004763BC">
        <w:rPr>
          <w:rFonts w:ascii="Palatino Linotype" w:eastAsia="Calibri" w:hAnsi="Palatino Linotype" w:cs="Arial"/>
          <w:i/>
          <w:lang w:val="es-ES"/>
        </w:rPr>
        <w:t>/IP/2019</w:t>
      </w:r>
    </w:p>
    <w:p w14:paraId="507310B9" w14:textId="77777777" w:rsidR="003A68EE" w:rsidRPr="004763BC" w:rsidRDefault="003A68EE" w:rsidP="00F243B4">
      <w:pPr>
        <w:spacing w:line="360" w:lineRule="auto"/>
        <w:ind w:left="567" w:right="616"/>
        <w:jc w:val="right"/>
        <w:rPr>
          <w:rFonts w:ascii="Palatino Linotype" w:eastAsia="Calibri" w:hAnsi="Palatino Linotype" w:cs="Arial"/>
          <w:i/>
          <w:lang w:val="es-ES"/>
        </w:rPr>
      </w:pPr>
    </w:p>
    <w:p w14:paraId="6955582E" w14:textId="77777777" w:rsidR="003A68EE" w:rsidRPr="004763BC" w:rsidRDefault="00F243B4" w:rsidP="00F243B4">
      <w:pPr>
        <w:spacing w:line="360" w:lineRule="auto"/>
        <w:ind w:left="567" w:right="616"/>
        <w:jc w:val="right"/>
        <w:rPr>
          <w:rFonts w:ascii="Palatino Linotype" w:eastAsia="Calibri" w:hAnsi="Palatino Linotype" w:cs="Arial"/>
          <w:i/>
          <w:lang w:val="es-ES"/>
        </w:rPr>
      </w:pPr>
      <w:r w:rsidRPr="004763BC">
        <w:rPr>
          <w:rFonts w:ascii="Palatino Linotype" w:eastAsia="Calibri" w:hAnsi="Palatino Linotype" w:cs="Arial"/>
          <w:i/>
          <w:lang w:val="es-ES"/>
        </w:rPr>
        <w:t xml:space="preserve">ESTA PREGUNTA NO SE PUEDE RESPONDER INFRINGE EN DATOS </w:t>
      </w:r>
    </w:p>
    <w:p w14:paraId="40113326" w14:textId="77777777" w:rsidR="003A68EE" w:rsidRPr="004763BC" w:rsidRDefault="003A68EE" w:rsidP="00F243B4">
      <w:pPr>
        <w:spacing w:line="360" w:lineRule="auto"/>
        <w:ind w:left="567" w:right="616"/>
        <w:jc w:val="right"/>
        <w:rPr>
          <w:rFonts w:ascii="Palatino Linotype" w:eastAsia="Calibri" w:hAnsi="Palatino Linotype" w:cs="Arial"/>
          <w:i/>
          <w:lang w:val="es-ES"/>
        </w:rPr>
      </w:pPr>
    </w:p>
    <w:p w14:paraId="5498C5D3" w14:textId="0A24C7C9" w:rsidR="00F243B4" w:rsidRPr="004763BC" w:rsidRDefault="00F243B4" w:rsidP="003A68EE">
      <w:pPr>
        <w:spacing w:line="360" w:lineRule="auto"/>
        <w:ind w:left="567" w:right="616"/>
        <w:rPr>
          <w:rFonts w:ascii="Palatino Linotype" w:eastAsia="Calibri" w:hAnsi="Palatino Linotype" w:cs="Arial"/>
          <w:i/>
          <w:lang w:val="es-ES"/>
        </w:rPr>
      </w:pPr>
      <w:r w:rsidRPr="004763BC">
        <w:rPr>
          <w:rFonts w:ascii="Palatino Linotype" w:eastAsia="Calibri" w:hAnsi="Palatino Linotype" w:cs="Arial"/>
          <w:i/>
          <w:lang w:val="es-ES"/>
        </w:rPr>
        <w:t>PERSONALES</w:t>
      </w:r>
    </w:p>
    <w:p w14:paraId="03EA1B2E" w14:textId="77777777" w:rsidR="00F243B4" w:rsidRPr="004763BC" w:rsidRDefault="00F243B4" w:rsidP="003A68EE">
      <w:pPr>
        <w:spacing w:line="360" w:lineRule="auto"/>
        <w:ind w:left="567" w:right="616"/>
        <w:rPr>
          <w:rFonts w:ascii="Palatino Linotype" w:eastAsia="Calibri" w:hAnsi="Palatino Linotype" w:cs="Arial"/>
          <w:i/>
          <w:lang w:val="es-ES"/>
        </w:rPr>
      </w:pPr>
      <w:r w:rsidRPr="004763BC">
        <w:rPr>
          <w:rFonts w:ascii="Palatino Linotype" w:eastAsia="Calibri" w:hAnsi="Palatino Linotype" w:cs="Arial"/>
          <w:i/>
          <w:lang w:val="es-ES"/>
        </w:rPr>
        <w:t>ATENTAMENTE</w:t>
      </w:r>
    </w:p>
    <w:p w14:paraId="73E1AD84" w14:textId="726191D4" w:rsidR="00F243B4" w:rsidRPr="004763BC" w:rsidRDefault="00F243B4" w:rsidP="003A68EE">
      <w:pPr>
        <w:spacing w:line="360" w:lineRule="auto"/>
        <w:ind w:left="567" w:right="616"/>
        <w:rPr>
          <w:rFonts w:ascii="Palatino Linotype" w:eastAsia="Calibri" w:hAnsi="Palatino Linotype" w:cs="Arial"/>
          <w:i/>
          <w:lang w:val="es-ES"/>
        </w:rPr>
      </w:pPr>
      <w:r w:rsidRPr="004763BC">
        <w:rPr>
          <w:rFonts w:ascii="Palatino Linotype" w:eastAsia="Calibri" w:hAnsi="Palatino Linotype" w:cs="Arial"/>
          <w:i/>
          <w:lang w:val="es-ES"/>
        </w:rPr>
        <w:t xml:space="preserve">C. JUAN ANTONIO </w:t>
      </w:r>
      <w:proofErr w:type="spellStart"/>
      <w:r w:rsidRPr="004763BC">
        <w:rPr>
          <w:rFonts w:ascii="Palatino Linotype" w:eastAsia="Calibri" w:hAnsi="Palatino Linotype" w:cs="Arial"/>
          <w:i/>
          <w:lang w:val="es-ES"/>
        </w:rPr>
        <w:t>CHAVARRIA</w:t>
      </w:r>
      <w:proofErr w:type="spellEnd"/>
      <w:r w:rsidRPr="004763BC">
        <w:rPr>
          <w:rFonts w:ascii="Palatino Linotype" w:eastAsia="Calibri" w:hAnsi="Palatino Linotype" w:cs="Arial"/>
          <w:i/>
          <w:lang w:val="es-ES"/>
        </w:rPr>
        <w:t xml:space="preserve"> NOLASCO</w:t>
      </w:r>
      <w:r w:rsidR="003A68EE" w:rsidRPr="004763BC">
        <w:rPr>
          <w:rFonts w:ascii="Palatino Linotype" w:eastAsia="Calibri" w:hAnsi="Palatino Linotype" w:cs="Arial"/>
          <w:i/>
          <w:lang w:val="es-ES"/>
        </w:rPr>
        <w:t>”</w:t>
      </w:r>
    </w:p>
    <w:p w14:paraId="2EC387F2" w14:textId="065DCAEB" w:rsidR="0083293C" w:rsidRPr="004763BC" w:rsidRDefault="0083293C" w:rsidP="0083293C">
      <w:pPr>
        <w:spacing w:line="360" w:lineRule="auto"/>
        <w:ind w:left="567" w:right="616"/>
        <w:rPr>
          <w:rFonts w:ascii="Palatino Linotype" w:eastAsia="Calibri" w:hAnsi="Palatino Linotype" w:cs="Arial"/>
          <w:i/>
          <w:lang w:val="es-ES"/>
        </w:rPr>
      </w:pPr>
    </w:p>
    <w:p w14:paraId="13EA4957" w14:textId="77777777" w:rsidR="0083293C" w:rsidRPr="004763BC" w:rsidRDefault="0083293C" w:rsidP="00F243B4">
      <w:pPr>
        <w:spacing w:line="360" w:lineRule="auto"/>
        <w:ind w:right="616"/>
        <w:jc w:val="both"/>
        <w:rPr>
          <w:rFonts w:ascii="Palatino Linotype" w:hAnsi="Palatino Linotype"/>
          <w:b/>
          <w:color w:val="000000" w:themeColor="text1"/>
        </w:rPr>
      </w:pPr>
    </w:p>
    <w:p w14:paraId="4DE35E3B" w14:textId="77777777" w:rsidR="0083293C" w:rsidRPr="004763BC" w:rsidRDefault="0083293C" w:rsidP="00A550DC">
      <w:pPr>
        <w:pStyle w:val="Prrafodelista"/>
        <w:tabs>
          <w:tab w:val="left" w:pos="0"/>
        </w:tabs>
        <w:spacing w:line="360" w:lineRule="auto"/>
        <w:ind w:left="0"/>
        <w:jc w:val="both"/>
        <w:rPr>
          <w:rFonts w:ascii="Palatino Linotype" w:hAnsi="Palatino Linotype"/>
          <w:color w:val="000000"/>
          <w:szCs w:val="14"/>
        </w:rPr>
      </w:pPr>
    </w:p>
    <w:p w14:paraId="58C56515" w14:textId="78077B51" w:rsidR="00A550DC" w:rsidRPr="004763BC" w:rsidRDefault="005B76C1" w:rsidP="00A550DC">
      <w:pPr>
        <w:rPr>
          <w:rFonts w:ascii="Palatino Linotype" w:hAnsi="Palatino Linotype"/>
          <w:b/>
          <w:color w:val="000000" w:themeColor="text1"/>
        </w:rPr>
      </w:pPr>
      <w:r w:rsidRPr="004763BC">
        <w:rPr>
          <w:rFonts w:ascii="Palatino Linotype" w:eastAsia="Calibri" w:hAnsi="Palatino Linotype" w:cs="Arial"/>
          <w:b/>
          <w:color w:val="000000" w:themeColor="text1"/>
        </w:rPr>
        <w:lastRenderedPageBreak/>
        <w:t>Solicitud</w:t>
      </w:r>
      <w:r w:rsidR="00A550DC" w:rsidRPr="004763BC">
        <w:rPr>
          <w:rFonts w:ascii="Palatino Linotype" w:eastAsia="Calibri" w:hAnsi="Palatino Linotype" w:cs="Arial"/>
          <w:b/>
          <w:bCs/>
          <w:color w:val="000000" w:themeColor="text1"/>
        </w:rPr>
        <w:t> </w:t>
      </w:r>
      <w:r w:rsidR="003A68EE" w:rsidRPr="004763BC">
        <w:rPr>
          <w:rFonts w:ascii="Palatino Linotype" w:eastAsia="Calibri" w:hAnsi="Palatino Linotype" w:cs="Arial"/>
          <w:b/>
          <w:bCs/>
          <w:color w:val="000000" w:themeColor="text1"/>
        </w:rPr>
        <w:t>00467/</w:t>
      </w:r>
      <w:proofErr w:type="spellStart"/>
      <w:r w:rsidR="003A68EE" w:rsidRPr="004763BC">
        <w:rPr>
          <w:rFonts w:ascii="Palatino Linotype" w:eastAsia="Calibri" w:hAnsi="Palatino Linotype" w:cs="Arial"/>
          <w:b/>
          <w:bCs/>
          <w:color w:val="000000" w:themeColor="text1"/>
        </w:rPr>
        <w:t>ISIFABE</w:t>
      </w:r>
      <w:proofErr w:type="spellEnd"/>
      <w:r w:rsidR="003A68EE" w:rsidRPr="004763BC">
        <w:rPr>
          <w:rFonts w:ascii="Palatino Linotype" w:eastAsia="Calibri" w:hAnsi="Palatino Linotype" w:cs="Arial"/>
          <w:b/>
          <w:bCs/>
          <w:color w:val="000000" w:themeColor="text1"/>
        </w:rPr>
        <w:t>/IP/2019</w:t>
      </w:r>
      <w:hyperlink r:id="rId13" w:history="1"/>
      <w:r w:rsidRPr="004763BC">
        <w:rPr>
          <w:rFonts w:ascii="Palatino Linotype" w:hAnsi="Palatino Linotype"/>
          <w:b/>
          <w:color w:val="000000" w:themeColor="text1"/>
        </w:rPr>
        <w:t xml:space="preserve">: </w:t>
      </w:r>
    </w:p>
    <w:p w14:paraId="1724AA42" w14:textId="77777777" w:rsidR="005B76C1" w:rsidRPr="004763BC" w:rsidRDefault="005B76C1" w:rsidP="005B76C1">
      <w:pPr>
        <w:rPr>
          <w:rFonts w:ascii="Palatino Linotype" w:hAnsi="Palatino Linotype"/>
          <w:b/>
          <w:color w:val="000000" w:themeColor="text1"/>
        </w:rPr>
      </w:pPr>
    </w:p>
    <w:p w14:paraId="1432C6AE" w14:textId="77777777" w:rsidR="003A68EE" w:rsidRPr="004763BC" w:rsidRDefault="005B76C1" w:rsidP="003A68EE">
      <w:pPr>
        <w:spacing w:line="360" w:lineRule="auto"/>
        <w:ind w:left="567" w:right="616"/>
        <w:jc w:val="right"/>
        <w:rPr>
          <w:rFonts w:ascii="Palatino Linotype" w:hAnsi="Palatino Linotype"/>
          <w:i/>
          <w:color w:val="000000" w:themeColor="text1"/>
        </w:rPr>
      </w:pPr>
      <w:r w:rsidRPr="004763BC">
        <w:rPr>
          <w:rFonts w:ascii="Palatino Linotype" w:hAnsi="Palatino Linotype"/>
          <w:i/>
          <w:color w:val="000000" w:themeColor="text1"/>
        </w:rPr>
        <w:t>“</w:t>
      </w:r>
      <w:r w:rsidR="003A68EE" w:rsidRPr="004763BC">
        <w:rPr>
          <w:rFonts w:ascii="Palatino Linotype" w:hAnsi="Palatino Linotype"/>
          <w:i/>
          <w:color w:val="000000" w:themeColor="text1"/>
        </w:rPr>
        <w:t>Isidro Fabela, México a 29 de Noviembre de 2019</w:t>
      </w:r>
    </w:p>
    <w:p w14:paraId="7AFCB522" w14:textId="77777777" w:rsidR="003A68EE" w:rsidRPr="004763BC" w:rsidRDefault="003A68EE" w:rsidP="003A68EE">
      <w:pPr>
        <w:spacing w:line="360" w:lineRule="auto"/>
        <w:ind w:left="567" w:right="616"/>
        <w:jc w:val="right"/>
        <w:rPr>
          <w:rFonts w:ascii="Palatino Linotype" w:hAnsi="Palatino Linotype"/>
          <w:i/>
          <w:color w:val="000000" w:themeColor="text1"/>
        </w:rPr>
      </w:pPr>
      <w:r w:rsidRPr="004763BC">
        <w:rPr>
          <w:rFonts w:ascii="Palatino Linotype" w:hAnsi="Palatino Linotype"/>
          <w:i/>
          <w:color w:val="000000" w:themeColor="text1"/>
        </w:rPr>
        <w:t>Nombre del solicitante:</w:t>
      </w:r>
    </w:p>
    <w:p w14:paraId="4BBDD4D5" w14:textId="77777777" w:rsidR="003A68EE" w:rsidRPr="004763BC" w:rsidRDefault="003A68EE" w:rsidP="003A68EE">
      <w:pPr>
        <w:spacing w:line="360" w:lineRule="auto"/>
        <w:ind w:left="567" w:right="616"/>
        <w:jc w:val="right"/>
        <w:rPr>
          <w:rFonts w:ascii="Palatino Linotype" w:hAnsi="Palatino Linotype"/>
          <w:i/>
          <w:color w:val="000000" w:themeColor="text1"/>
        </w:rPr>
      </w:pPr>
      <w:r w:rsidRPr="004763BC">
        <w:rPr>
          <w:rFonts w:ascii="Palatino Linotype" w:hAnsi="Palatino Linotype"/>
          <w:i/>
          <w:color w:val="000000" w:themeColor="text1"/>
        </w:rPr>
        <w:t>Folio de la solicitud: 00467/</w:t>
      </w:r>
      <w:proofErr w:type="spellStart"/>
      <w:r w:rsidRPr="004763BC">
        <w:rPr>
          <w:rFonts w:ascii="Palatino Linotype" w:hAnsi="Palatino Linotype"/>
          <w:i/>
          <w:color w:val="000000" w:themeColor="text1"/>
        </w:rPr>
        <w:t>ISIFABE</w:t>
      </w:r>
      <w:proofErr w:type="spellEnd"/>
      <w:r w:rsidRPr="004763BC">
        <w:rPr>
          <w:rFonts w:ascii="Palatino Linotype" w:hAnsi="Palatino Linotype"/>
          <w:i/>
          <w:color w:val="000000" w:themeColor="text1"/>
        </w:rPr>
        <w:t>/IP/2019</w:t>
      </w:r>
    </w:p>
    <w:p w14:paraId="2511C747" w14:textId="77777777" w:rsidR="003A68EE" w:rsidRPr="004763BC" w:rsidRDefault="003A68EE" w:rsidP="003A68EE">
      <w:pPr>
        <w:spacing w:line="360" w:lineRule="auto"/>
        <w:ind w:left="567" w:right="616"/>
        <w:jc w:val="right"/>
        <w:rPr>
          <w:rFonts w:ascii="Palatino Linotype" w:hAnsi="Palatino Linotype"/>
          <w:i/>
          <w:color w:val="000000" w:themeColor="text1"/>
        </w:rPr>
      </w:pPr>
    </w:p>
    <w:p w14:paraId="4C9AD668" w14:textId="77777777" w:rsidR="003A68EE" w:rsidRPr="004763BC" w:rsidRDefault="003A68EE" w:rsidP="003A68EE">
      <w:pPr>
        <w:spacing w:line="360" w:lineRule="auto"/>
        <w:ind w:left="567" w:right="616"/>
        <w:rPr>
          <w:rFonts w:ascii="Palatino Linotype" w:hAnsi="Palatino Linotype"/>
          <w:i/>
          <w:color w:val="000000" w:themeColor="text1"/>
        </w:rPr>
      </w:pPr>
      <w:r w:rsidRPr="004763BC">
        <w:rPr>
          <w:rFonts w:ascii="Palatino Linotype" w:hAnsi="Palatino Linotype"/>
          <w:i/>
          <w:color w:val="000000" w:themeColor="text1"/>
        </w:rPr>
        <w:t xml:space="preserve">ESOS SON DATOS PERSONALES NO </w:t>
      </w:r>
      <w:proofErr w:type="spellStart"/>
      <w:r w:rsidRPr="004763BC">
        <w:rPr>
          <w:rFonts w:ascii="Palatino Linotype" w:hAnsi="Palatino Linotype"/>
          <w:i/>
          <w:color w:val="000000" w:themeColor="text1"/>
        </w:rPr>
        <w:t>ESTAN</w:t>
      </w:r>
      <w:proofErr w:type="spellEnd"/>
      <w:r w:rsidRPr="004763BC">
        <w:rPr>
          <w:rFonts w:ascii="Palatino Linotype" w:hAnsi="Palatino Linotype"/>
          <w:i/>
          <w:color w:val="000000" w:themeColor="text1"/>
        </w:rPr>
        <w:t xml:space="preserve"> OBLIGADOS POR QUE NO SON SERVIDORES </w:t>
      </w:r>
      <w:proofErr w:type="spellStart"/>
      <w:r w:rsidRPr="004763BC">
        <w:rPr>
          <w:rFonts w:ascii="Palatino Linotype" w:hAnsi="Palatino Linotype"/>
          <w:i/>
          <w:color w:val="000000" w:themeColor="text1"/>
        </w:rPr>
        <w:t>PUBLICOS</w:t>
      </w:r>
      <w:proofErr w:type="spellEnd"/>
    </w:p>
    <w:p w14:paraId="1E2E9140" w14:textId="77777777" w:rsidR="003A68EE" w:rsidRPr="004763BC" w:rsidRDefault="003A68EE" w:rsidP="003A68EE">
      <w:pPr>
        <w:spacing w:line="360" w:lineRule="auto"/>
        <w:ind w:left="567" w:right="616"/>
        <w:rPr>
          <w:rFonts w:ascii="Palatino Linotype" w:hAnsi="Palatino Linotype"/>
          <w:i/>
          <w:color w:val="000000" w:themeColor="text1"/>
        </w:rPr>
      </w:pPr>
    </w:p>
    <w:p w14:paraId="033F0E3C" w14:textId="3616A7C2" w:rsidR="003A68EE" w:rsidRPr="004763BC" w:rsidRDefault="003A68EE" w:rsidP="003A68EE">
      <w:pPr>
        <w:spacing w:line="360" w:lineRule="auto"/>
        <w:ind w:left="567" w:right="616"/>
        <w:rPr>
          <w:rFonts w:ascii="Palatino Linotype" w:hAnsi="Palatino Linotype"/>
          <w:i/>
          <w:color w:val="000000" w:themeColor="text1"/>
        </w:rPr>
      </w:pPr>
      <w:r w:rsidRPr="004763BC">
        <w:rPr>
          <w:rFonts w:ascii="Palatino Linotype" w:hAnsi="Palatino Linotype"/>
          <w:i/>
          <w:color w:val="000000" w:themeColor="text1"/>
        </w:rPr>
        <w:t>ATENTAMENTE</w:t>
      </w:r>
    </w:p>
    <w:p w14:paraId="74A4752C" w14:textId="00060D76" w:rsidR="005B76C1" w:rsidRPr="004763BC" w:rsidRDefault="003A68EE" w:rsidP="003A68EE">
      <w:pPr>
        <w:spacing w:line="360" w:lineRule="auto"/>
        <w:ind w:left="567" w:right="616"/>
        <w:rPr>
          <w:rFonts w:ascii="Palatino Linotype" w:hAnsi="Palatino Linotype"/>
          <w:i/>
          <w:color w:val="000000" w:themeColor="text1"/>
        </w:rPr>
      </w:pPr>
      <w:r w:rsidRPr="004763BC">
        <w:rPr>
          <w:rFonts w:ascii="Palatino Linotype" w:hAnsi="Palatino Linotype"/>
          <w:i/>
          <w:color w:val="000000" w:themeColor="text1"/>
        </w:rPr>
        <w:t xml:space="preserve">C. JUAN ANTONIO </w:t>
      </w:r>
      <w:proofErr w:type="spellStart"/>
      <w:r w:rsidRPr="004763BC">
        <w:rPr>
          <w:rFonts w:ascii="Palatino Linotype" w:hAnsi="Palatino Linotype"/>
          <w:i/>
          <w:color w:val="000000" w:themeColor="text1"/>
        </w:rPr>
        <w:t>CHAVARRIA</w:t>
      </w:r>
      <w:proofErr w:type="spellEnd"/>
      <w:r w:rsidRPr="004763BC">
        <w:rPr>
          <w:rFonts w:ascii="Palatino Linotype" w:hAnsi="Palatino Linotype"/>
          <w:i/>
          <w:color w:val="000000" w:themeColor="text1"/>
        </w:rPr>
        <w:t xml:space="preserve"> NOLASCO</w:t>
      </w:r>
      <w:r w:rsidR="005B76C1" w:rsidRPr="004763BC">
        <w:rPr>
          <w:rFonts w:ascii="Palatino Linotype" w:hAnsi="Palatino Linotype"/>
          <w:i/>
          <w:color w:val="000000" w:themeColor="text1"/>
        </w:rPr>
        <w:t>”</w:t>
      </w:r>
    </w:p>
    <w:p w14:paraId="2AFE4844" w14:textId="77777777" w:rsidR="0084448A" w:rsidRPr="004763BC" w:rsidRDefault="0084448A" w:rsidP="00A34D33">
      <w:pPr>
        <w:pStyle w:val="Prrafodelista"/>
        <w:spacing w:line="360" w:lineRule="auto"/>
        <w:ind w:right="616"/>
        <w:jc w:val="both"/>
        <w:rPr>
          <w:rFonts w:ascii="Palatino Linotype" w:hAnsi="Palatino Linotype"/>
          <w:color w:val="000000" w:themeColor="text1"/>
        </w:rPr>
      </w:pPr>
    </w:p>
    <w:p w14:paraId="782720EE" w14:textId="77777777" w:rsidR="0084448A" w:rsidRPr="004763BC" w:rsidRDefault="0084448A" w:rsidP="00A34D33">
      <w:pPr>
        <w:pStyle w:val="Prrafodelista"/>
        <w:spacing w:line="360" w:lineRule="auto"/>
        <w:ind w:right="616"/>
        <w:jc w:val="both"/>
        <w:rPr>
          <w:rFonts w:ascii="Palatino Linotype" w:hAnsi="Palatino Linotype"/>
          <w:b/>
          <w:color w:val="000000" w:themeColor="text1"/>
        </w:rPr>
      </w:pPr>
    </w:p>
    <w:p w14:paraId="0A10ACE5" w14:textId="52E3614C" w:rsidR="00A45546" w:rsidRPr="004763BC" w:rsidRDefault="0084448A" w:rsidP="003A68EE">
      <w:pPr>
        <w:pStyle w:val="Prrafodelista"/>
        <w:numPr>
          <w:ilvl w:val="0"/>
          <w:numId w:val="1"/>
        </w:numPr>
        <w:spacing w:line="360" w:lineRule="auto"/>
        <w:ind w:left="0" w:firstLine="0"/>
        <w:jc w:val="both"/>
        <w:rPr>
          <w:rFonts w:ascii="Palatino Linotype" w:hAnsi="Palatino Linotype"/>
          <w:b/>
          <w:i/>
        </w:rPr>
      </w:pPr>
      <w:r w:rsidRPr="004763BC">
        <w:rPr>
          <w:rFonts w:ascii="Palatino Linotype" w:eastAsia="Times New Roman" w:hAnsi="Palatino Linotype" w:cs="Arial"/>
        </w:rPr>
        <w:t>El día once (11</w:t>
      </w:r>
      <w:r w:rsidR="008C252A" w:rsidRPr="004763BC">
        <w:rPr>
          <w:rFonts w:ascii="Palatino Linotype" w:eastAsia="Times New Roman" w:hAnsi="Palatino Linotype" w:cs="Arial"/>
        </w:rPr>
        <w:t xml:space="preserve">) de </w:t>
      </w:r>
      <w:r w:rsidRPr="004763BC">
        <w:rPr>
          <w:rFonts w:ascii="Palatino Linotype" w:eastAsia="Times New Roman" w:hAnsi="Palatino Linotype" w:cs="Arial"/>
        </w:rPr>
        <w:t xml:space="preserve">diciembre </w:t>
      </w:r>
      <w:r w:rsidR="008C252A" w:rsidRPr="004763BC">
        <w:rPr>
          <w:rFonts w:ascii="Palatino Linotype" w:eastAsia="Times New Roman" w:hAnsi="Palatino Linotype" w:cs="Arial"/>
          <w:lang w:val="es-ES"/>
        </w:rPr>
        <w:t>de dos mil diecinueve</w:t>
      </w:r>
      <w:r w:rsidR="00D408B6" w:rsidRPr="004763BC">
        <w:rPr>
          <w:rFonts w:ascii="Palatino Linotype" w:eastAsia="Times New Roman" w:hAnsi="Palatino Linotype" w:cs="Arial"/>
          <w:lang w:val="es-ES"/>
        </w:rPr>
        <w:t xml:space="preserve">, se </w:t>
      </w:r>
      <w:r w:rsidR="00664106" w:rsidRPr="004763BC">
        <w:rPr>
          <w:rFonts w:ascii="Palatino Linotype" w:eastAsia="Times New Roman" w:hAnsi="Palatino Linotype" w:cs="Arial"/>
          <w:lang w:val="es-ES"/>
        </w:rPr>
        <w:t xml:space="preserve">interpusieron </w:t>
      </w:r>
      <w:r w:rsidR="003A68EE" w:rsidRPr="004763BC">
        <w:rPr>
          <w:rFonts w:ascii="Palatino Linotype" w:eastAsia="Times New Roman" w:hAnsi="Palatino Linotype" w:cs="Arial"/>
          <w:lang w:val="es-ES"/>
        </w:rPr>
        <w:t xml:space="preserve">por la parte </w:t>
      </w:r>
      <w:r w:rsidR="00C9715E" w:rsidRPr="004763BC">
        <w:rPr>
          <w:rFonts w:ascii="Palatino Linotype" w:eastAsia="Times New Roman" w:hAnsi="Palatino Linotype" w:cs="Arial"/>
          <w:b/>
          <w:lang w:val="es-ES"/>
        </w:rPr>
        <w:t>RECURRENTE</w:t>
      </w:r>
      <w:r w:rsidR="00D408B6" w:rsidRPr="004763BC">
        <w:rPr>
          <w:rFonts w:ascii="Palatino Linotype" w:eastAsia="Times New Roman" w:hAnsi="Palatino Linotype" w:cs="Arial"/>
          <w:lang w:val="es-ES"/>
        </w:rPr>
        <w:t xml:space="preserve">, </w:t>
      </w:r>
      <w:r w:rsidR="00C64BCF" w:rsidRPr="004763BC">
        <w:rPr>
          <w:rFonts w:ascii="Palatino Linotype" w:eastAsia="Times New Roman" w:hAnsi="Palatino Linotype" w:cs="Arial"/>
          <w:lang w:val="es-ES"/>
        </w:rPr>
        <w:t>l</w:t>
      </w:r>
      <w:r w:rsidR="00D408B6" w:rsidRPr="004763BC">
        <w:rPr>
          <w:rFonts w:ascii="Palatino Linotype" w:eastAsia="Times New Roman" w:hAnsi="Palatino Linotype" w:cs="Arial"/>
          <w:lang w:val="es-ES"/>
        </w:rPr>
        <w:t>os</w:t>
      </w:r>
      <w:r w:rsidR="00C64BCF" w:rsidRPr="004763BC">
        <w:rPr>
          <w:rFonts w:ascii="Palatino Linotype" w:eastAsia="Times New Roman" w:hAnsi="Palatino Linotype" w:cs="Arial"/>
          <w:lang w:val="es-ES"/>
        </w:rPr>
        <w:t xml:space="preserve"> recurso</w:t>
      </w:r>
      <w:r w:rsidR="00D408B6" w:rsidRPr="004763BC">
        <w:rPr>
          <w:rFonts w:ascii="Palatino Linotype" w:eastAsia="Times New Roman" w:hAnsi="Palatino Linotype" w:cs="Arial"/>
          <w:lang w:val="es-ES"/>
        </w:rPr>
        <w:t>s</w:t>
      </w:r>
      <w:r w:rsidR="00C64BCF" w:rsidRPr="004763BC">
        <w:rPr>
          <w:rFonts w:ascii="Palatino Linotype" w:eastAsia="Times New Roman" w:hAnsi="Palatino Linotype" w:cs="Arial"/>
          <w:lang w:val="es-ES"/>
        </w:rPr>
        <w:t xml:space="preserve"> de revisión</w:t>
      </w:r>
      <w:r w:rsidR="003A68EE" w:rsidRPr="004763BC">
        <w:rPr>
          <w:rFonts w:ascii="Palatino Linotype" w:eastAsia="Times New Roman" w:hAnsi="Palatino Linotype" w:cs="Arial"/>
          <w:lang w:val="es-ES"/>
        </w:rPr>
        <w:t xml:space="preserve"> </w:t>
      </w:r>
      <w:r w:rsidR="003A68EE" w:rsidRPr="004763BC">
        <w:rPr>
          <w:rFonts w:ascii="Palatino Linotype" w:eastAsia="Times New Roman" w:hAnsi="Palatino Linotype" w:cs="Arial"/>
          <w:b/>
          <w:lang w:val="es-ES"/>
        </w:rPr>
        <w:t>09438/INFOEM/IP/</w:t>
      </w:r>
      <w:proofErr w:type="spellStart"/>
      <w:r w:rsidR="003A68EE" w:rsidRPr="004763BC">
        <w:rPr>
          <w:rFonts w:ascii="Palatino Linotype" w:eastAsia="Times New Roman" w:hAnsi="Palatino Linotype" w:cs="Arial"/>
          <w:b/>
          <w:lang w:val="es-ES"/>
        </w:rPr>
        <w:t>RR</w:t>
      </w:r>
      <w:proofErr w:type="spellEnd"/>
      <w:r w:rsidR="003A68EE" w:rsidRPr="004763BC">
        <w:rPr>
          <w:rFonts w:ascii="Palatino Linotype" w:eastAsia="Times New Roman" w:hAnsi="Palatino Linotype" w:cs="Arial"/>
          <w:b/>
          <w:lang w:val="es-ES"/>
        </w:rPr>
        <w:t>/2019</w:t>
      </w:r>
      <w:r w:rsidRPr="004763BC">
        <w:rPr>
          <w:rFonts w:ascii="Palatino Linotype" w:hAnsi="Palatino Linotype"/>
          <w:b/>
        </w:rPr>
        <w:t xml:space="preserve"> y</w:t>
      </w:r>
      <w:bookmarkStart w:id="4" w:name="_Toc461555885"/>
      <w:bookmarkStart w:id="5" w:name="_Toc465264612"/>
      <w:bookmarkStart w:id="6" w:name="_Toc465264857"/>
      <w:bookmarkStart w:id="7" w:name="_Toc465266508"/>
      <w:bookmarkStart w:id="8" w:name="_Toc466302240"/>
      <w:bookmarkStart w:id="9" w:name="_Toc466371848"/>
      <w:bookmarkStart w:id="10" w:name="_Toc466371907"/>
      <w:bookmarkStart w:id="11" w:name="_Toc466377637"/>
      <w:bookmarkStart w:id="12" w:name="_Toc475619390"/>
      <w:bookmarkStart w:id="13" w:name="_Toc476048182"/>
      <w:bookmarkStart w:id="14" w:name="_Toc476071561"/>
      <w:bookmarkStart w:id="15" w:name="_Toc491370292"/>
      <w:r w:rsidR="003A68EE" w:rsidRPr="004763BC">
        <w:rPr>
          <w:rFonts w:ascii="Palatino Linotype" w:hAnsi="Palatino Linotype"/>
          <w:b/>
        </w:rPr>
        <w:t xml:space="preserve"> 09439/INFOEM/IP/</w:t>
      </w:r>
      <w:proofErr w:type="spellStart"/>
      <w:r w:rsidR="003A68EE" w:rsidRPr="004763BC">
        <w:rPr>
          <w:rFonts w:ascii="Palatino Linotype" w:hAnsi="Palatino Linotype"/>
          <w:b/>
        </w:rPr>
        <w:t>RR</w:t>
      </w:r>
      <w:proofErr w:type="spellEnd"/>
      <w:r w:rsidR="003A68EE" w:rsidRPr="004763BC">
        <w:rPr>
          <w:rFonts w:ascii="Palatino Linotype" w:hAnsi="Palatino Linotype"/>
          <w:b/>
        </w:rPr>
        <w:t>/2019</w:t>
      </w:r>
      <w:r w:rsidR="008C252A" w:rsidRPr="004763BC">
        <w:rPr>
          <w:rFonts w:ascii="Palatino Linotype" w:hAnsi="Palatino Linotype"/>
          <w:b/>
        </w:rPr>
        <w:t xml:space="preserve">; </w:t>
      </w:r>
      <w:r w:rsidR="00C90879" w:rsidRPr="004763BC">
        <w:rPr>
          <w:rFonts w:ascii="Palatino Linotype" w:eastAsia="Times New Roman" w:hAnsi="Palatino Linotype" w:cs="Arial"/>
          <w:lang w:val="es-ES"/>
        </w:rPr>
        <w:t>en contra de los actos y con base en las razones o motivos de inconformidad siguientes:</w:t>
      </w:r>
    </w:p>
    <w:p w14:paraId="23655291" w14:textId="77777777" w:rsidR="00782CC2" w:rsidRPr="004763BC" w:rsidRDefault="00782CC2" w:rsidP="00782CC2">
      <w:pPr>
        <w:pStyle w:val="Prrafodelista"/>
        <w:spacing w:line="360" w:lineRule="auto"/>
        <w:ind w:left="360"/>
        <w:jc w:val="both"/>
        <w:rPr>
          <w:rStyle w:val="Ttulo2Car"/>
          <w:rFonts w:ascii="Palatino Linotype" w:eastAsiaTheme="minorEastAsia" w:hAnsi="Palatino Linotype" w:cstheme="minorBidi"/>
          <w:b/>
          <w:i/>
          <w:color w:val="auto"/>
          <w:sz w:val="24"/>
          <w:szCs w:val="24"/>
          <w:lang w:val="es-ES_tradnl" w:eastAsia="es-ES"/>
        </w:rPr>
      </w:pPr>
    </w:p>
    <w:p w14:paraId="2373E3E2" w14:textId="7FC4A75D" w:rsidR="00833E18" w:rsidRPr="004763BC" w:rsidRDefault="003F140F" w:rsidP="003A68EE">
      <w:pPr>
        <w:pStyle w:val="Prrafodelista"/>
        <w:numPr>
          <w:ilvl w:val="0"/>
          <w:numId w:val="6"/>
        </w:numPr>
        <w:spacing w:line="360" w:lineRule="auto"/>
        <w:ind w:right="616"/>
        <w:jc w:val="both"/>
        <w:rPr>
          <w:rFonts w:ascii="Palatino Linotype" w:eastAsia="Calibri" w:hAnsi="Palatino Linotype" w:cs="Arial"/>
          <w:b/>
          <w:lang w:val="es-ES"/>
        </w:rPr>
      </w:pPr>
      <w:bookmarkStart w:id="16" w:name="_Toc495043347"/>
      <w:bookmarkStart w:id="17" w:name="_Toc495490221"/>
      <w:bookmarkStart w:id="18" w:name="_Toc495490291"/>
      <w:bookmarkStart w:id="19" w:name="_Toc503989304"/>
      <w:bookmarkStart w:id="20" w:name="_Toc503989326"/>
      <w:bookmarkStart w:id="21" w:name="_Toc504070933"/>
      <w:bookmarkStart w:id="22" w:name="_Toc507607099"/>
      <w:bookmarkStart w:id="23" w:name="_Toc513637192"/>
      <w:bookmarkStart w:id="24" w:name="_Toc517374346"/>
      <w:bookmarkStart w:id="25" w:name="_Toc517426506"/>
      <w:bookmarkStart w:id="26" w:name="_Toc517426551"/>
      <w:bookmarkStart w:id="27" w:name="_Toc520879412"/>
      <w:bookmarkStart w:id="28" w:name="_Toc520914921"/>
      <w:bookmarkStart w:id="29" w:name="_Toc520930775"/>
      <w:bookmarkStart w:id="30" w:name="_Toc521527060"/>
      <w:bookmarkStart w:id="31" w:name="_Toc521536198"/>
      <w:bookmarkStart w:id="32" w:name="_Toc529402638"/>
      <w:bookmarkStart w:id="33" w:name="_Toc11347063"/>
      <w:bookmarkStart w:id="34" w:name="_Toc30089445"/>
      <w:bookmarkStart w:id="35" w:name="_Toc33118962"/>
      <w:bookmarkStart w:id="36" w:name="_Toc33118996"/>
      <w:bookmarkStart w:id="37" w:name="_Toc33718010"/>
      <w:r w:rsidRPr="004763BC">
        <w:rPr>
          <w:rStyle w:val="Ttulo2Car"/>
          <w:rFonts w:ascii="Palatino Linotype" w:hAnsi="Palatino Linotype"/>
          <w:b/>
          <w:color w:val="auto"/>
          <w:sz w:val="24"/>
          <w:lang w:val="es-ES"/>
        </w:rPr>
        <w:t>Recurso de Revisión</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3A68EE" w:rsidRPr="004763BC">
        <w:rPr>
          <w:rFonts w:ascii="Palatino Linotype" w:hAnsi="Palatino Linotype" w:cs="Arial"/>
          <w:b/>
          <w:bCs/>
          <w:szCs w:val="22"/>
          <w:lang w:eastAsia="es-MX"/>
        </w:rPr>
        <w:t xml:space="preserve"> 09438/INFOEM/IP/</w:t>
      </w:r>
      <w:proofErr w:type="spellStart"/>
      <w:r w:rsidR="003A68EE" w:rsidRPr="004763BC">
        <w:rPr>
          <w:rFonts w:ascii="Palatino Linotype" w:hAnsi="Palatino Linotype" w:cs="Arial"/>
          <w:b/>
          <w:bCs/>
          <w:szCs w:val="22"/>
          <w:lang w:eastAsia="es-MX"/>
        </w:rPr>
        <w:t>RR</w:t>
      </w:r>
      <w:proofErr w:type="spellEnd"/>
      <w:r w:rsidR="003A68EE" w:rsidRPr="004763BC">
        <w:rPr>
          <w:rFonts w:ascii="Palatino Linotype" w:hAnsi="Palatino Linotype" w:cs="Arial"/>
          <w:b/>
          <w:bCs/>
          <w:szCs w:val="22"/>
          <w:lang w:eastAsia="es-MX"/>
        </w:rPr>
        <w:t>/2019</w:t>
      </w:r>
      <w:r w:rsidRPr="004763BC">
        <w:rPr>
          <w:rFonts w:ascii="Palatino Linotype" w:eastAsia="Calibri" w:hAnsi="Palatino Linotype" w:cs="Arial"/>
          <w:b/>
          <w:lang w:val="es-ES"/>
        </w:rPr>
        <w:t>:</w:t>
      </w:r>
      <w:bookmarkStart w:id="38" w:name="_Toc491971186"/>
      <w:bookmarkStart w:id="39" w:name="_Toc495043348"/>
      <w:bookmarkStart w:id="40" w:name="_Toc495490222"/>
      <w:bookmarkStart w:id="41" w:name="_Toc495490292"/>
      <w:bookmarkStart w:id="42" w:name="_Toc503989305"/>
      <w:bookmarkStart w:id="43" w:name="_Toc503989327"/>
      <w:bookmarkStart w:id="44" w:name="_Toc504070934"/>
      <w:bookmarkStart w:id="45" w:name="_Toc507607100"/>
      <w:bookmarkStart w:id="46" w:name="_Toc513637193"/>
      <w:bookmarkStart w:id="47" w:name="_Toc517374347"/>
      <w:bookmarkStart w:id="48" w:name="_Toc517426507"/>
      <w:bookmarkStart w:id="49" w:name="_Toc517426552"/>
      <w:bookmarkStart w:id="50" w:name="_Toc520879413"/>
      <w:bookmarkStart w:id="51" w:name="_Toc520914922"/>
      <w:bookmarkStart w:id="52" w:name="_Toc520930776"/>
      <w:bookmarkStart w:id="53" w:name="_Toc520932703"/>
    </w:p>
    <w:p w14:paraId="714B0951" w14:textId="77777777" w:rsidR="00A75C6B" w:rsidRPr="004763BC" w:rsidRDefault="00A75C6B" w:rsidP="00C90879">
      <w:pPr>
        <w:pStyle w:val="Prrafodelista"/>
        <w:spacing w:line="360" w:lineRule="auto"/>
        <w:ind w:left="578" w:right="616"/>
        <w:jc w:val="both"/>
        <w:rPr>
          <w:rFonts w:ascii="Palatino Linotype" w:eastAsia="Calibri" w:hAnsi="Palatino Linotype" w:cs="Arial"/>
          <w:b/>
          <w:lang w:val="es-ES"/>
        </w:rPr>
      </w:pPr>
    </w:p>
    <w:p w14:paraId="070C6DE9" w14:textId="488F0CC6" w:rsidR="000D5A1D" w:rsidRPr="004763BC" w:rsidRDefault="009E4942" w:rsidP="003A68EE">
      <w:pPr>
        <w:pStyle w:val="Prrafodelista"/>
        <w:numPr>
          <w:ilvl w:val="0"/>
          <w:numId w:val="2"/>
        </w:numPr>
        <w:spacing w:line="360" w:lineRule="auto"/>
        <w:ind w:right="616"/>
        <w:jc w:val="both"/>
        <w:rPr>
          <w:rFonts w:ascii="Palatino Linotype" w:eastAsia="Calibri" w:hAnsi="Palatino Linotype" w:cs="Arial"/>
          <w:lang w:val="es-ES"/>
        </w:rPr>
      </w:pPr>
      <w:bookmarkStart w:id="54" w:name="_Toc521527061"/>
      <w:bookmarkStart w:id="55" w:name="_Toc521536199"/>
      <w:bookmarkStart w:id="56" w:name="_Toc529402639"/>
      <w:bookmarkStart w:id="57" w:name="_Toc11347064"/>
      <w:bookmarkStart w:id="58" w:name="_Toc30089446"/>
      <w:bookmarkStart w:id="59" w:name="_Toc33118963"/>
      <w:bookmarkStart w:id="60" w:name="_Toc33118997"/>
      <w:bookmarkStart w:id="61" w:name="_Toc33718011"/>
      <w:r w:rsidRPr="004763BC">
        <w:rPr>
          <w:rStyle w:val="Ttulo2Car"/>
          <w:rFonts w:ascii="Palatino Linotype" w:hAnsi="Palatino Linotype"/>
          <w:b/>
          <w:color w:val="auto"/>
          <w:sz w:val="24"/>
          <w:lang w:val="es-ES"/>
        </w:rPr>
        <w:t>Acto impugnado:</w:t>
      </w:r>
      <w:bookmarkStart w:id="62" w:name="_Toc461555886"/>
      <w:bookmarkStart w:id="63" w:name="_Toc465264613"/>
      <w:bookmarkStart w:id="64" w:name="_Toc465264858"/>
      <w:bookmarkStart w:id="65" w:name="_Toc465266509"/>
      <w:bookmarkStart w:id="66" w:name="_Toc466302241"/>
      <w:bookmarkStart w:id="67" w:name="_Toc466371849"/>
      <w:bookmarkStart w:id="68" w:name="_Toc466371908"/>
      <w:bookmarkStart w:id="69" w:name="_Toc466377638"/>
      <w:bookmarkEnd w:id="4"/>
      <w:bookmarkEnd w:id="5"/>
      <w:bookmarkEnd w:id="6"/>
      <w:bookmarkEnd w:id="7"/>
      <w:bookmarkEnd w:id="8"/>
      <w:bookmarkEnd w:id="9"/>
      <w:bookmarkEnd w:id="10"/>
      <w:bookmarkEnd w:id="11"/>
      <w:r w:rsidR="001E3F91" w:rsidRPr="004763BC">
        <w:rPr>
          <w:rStyle w:val="Ttulo2Car"/>
          <w:rFonts w:ascii="Palatino Linotype" w:hAnsi="Palatino Linotype"/>
          <w:color w:val="auto"/>
          <w:sz w:val="24"/>
          <w:szCs w:val="24"/>
          <w:lang w:val="es-ES"/>
        </w:rPr>
        <w:t>”</w:t>
      </w:r>
      <w:bookmarkEnd w:id="12"/>
      <w:bookmarkEnd w:id="13"/>
      <w:bookmarkEnd w:id="14"/>
      <w:bookmarkEnd w:id="15"/>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003A68EE" w:rsidRPr="004763BC">
        <w:rPr>
          <w:rFonts w:ascii="Palatino Linotype" w:hAnsi="Palatino Linotype"/>
        </w:rPr>
        <w:t xml:space="preserve">La solicitud </w:t>
      </w:r>
      <w:proofErr w:type="spellStart"/>
      <w:r w:rsidR="003A68EE" w:rsidRPr="004763BC">
        <w:rPr>
          <w:rFonts w:ascii="Palatino Linotype" w:hAnsi="Palatino Linotype"/>
        </w:rPr>
        <w:t>esta</w:t>
      </w:r>
      <w:proofErr w:type="spellEnd"/>
      <w:r w:rsidR="003A68EE" w:rsidRPr="004763BC">
        <w:rPr>
          <w:rFonts w:ascii="Palatino Linotype" w:hAnsi="Palatino Linotype"/>
        </w:rPr>
        <w:t xml:space="preserve"> parcialmente completa.</w:t>
      </w:r>
      <w:r w:rsidRPr="004763BC">
        <w:rPr>
          <w:rFonts w:ascii="Palatino Linotype" w:eastAsia="Calibri" w:hAnsi="Palatino Linotype" w:cs="Arial"/>
          <w:lang w:val="es-ES"/>
        </w:rPr>
        <w:t>”</w:t>
      </w:r>
      <w:r w:rsidR="00E62303" w:rsidRPr="004763BC">
        <w:rPr>
          <w:rFonts w:ascii="Palatino Linotype" w:eastAsia="Calibri" w:hAnsi="Palatino Linotype" w:cs="Arial"/>
          <w:lang w:val="es-ES"/>
        </w:rPr>
        <w:t xml:space="preserve"> </w:t>
      </w:r>
      <w:r w:rsidR="00515227" w:rsidRPr="004763BC">
        <w:rPr>
          <w:rFonts w:ascii="Palatino Linotype" w:eastAsia="Calibri" w:hAnsi="Palatino Linotype" w:cs="Arial"/>
          <w:lang w:val="es-ES"/>
        </w:rPr>
        <w:t>(Sic).</w:t>
      </w:r>
    </w:p>
    <w:p w14:paraId="58D5B347" w14:textId="77777777" w:rsidR="00697BEA" w:rsidRPr="004763BC" w:rsidRDefault="00697BEA" w:rsidP="00190387">
      <w:pPr>
        <w:pStyle w:val="Prrafodelista"/>
        <w:spacing w:line="360" w:lineRule="auto"/>
        <w:ind w:right="616" w:hanging="153"/>
        <w:jc w:val="both"/>
        <w:rPr>
          <w:rFonts w:ascii="Palatino Linotype" w:eastAsia="Calibri" w:hAnsi="Palatino Linotype" w:cs="Arial"/>
          <w:b/>
          <w:lang w:val="es-ES"/>
        </w:rPr>
      </w:pPr>
    </w:p>
    <w:p w14:paraId="7C7E4817" w14:textId="3A6D9D02" w:rsidR="00394EE2" w:rsidRPr="004763BC" w:rsidRDefault="009E4942" w:rsidP="003A68EE">
      <w:pPr>
        <w:pStyle w:val="Prrafodelista"/>
        <w:numPr>
          <w:ilvl w:val="0"/>
          <w:numId w:val="2"/>
        </w:numPr>
        <w:spacing w:line="360" w:lineRule="auto"/>
        <w:ind w:right="616"/>
        <w:jc w:val="both"/>
        <w:rPr>
          <w:rFonts w:ascii="Palatino Linotype" w:hAnsi="Palatino Linotype"/>
          <w:b/>
          <w:sz w:val="22"/>
          <w:szCs w:val="22"/>
        </w:rPr>
      </w:pPr>
      <w:bookmarkStart w:id="70" w:name="_Toc461555887"/>
      <w:bookmarkStart w:id="71" w:name="_Toc465264614"/>
      <w:bookmarkStart w:id="72" w:name="_Toc465264859"/>
      <w:bookmarkStart w:id="73" w:name="_Toc465266510"/>
      <w:bookmarkStart w:id="74" w:name="_Toc466302242"/>
      <w:bookmarkStart w:id="75" w:name="_Toc466371850"/>
      <w:bookmarkStart w:id="76" w:name="_Toc466371909"/>
      <w:bookmarkStart w:id="77" w:name="_Toc466377639"/>
      <w:bookmarkStart w:id="78" w:name="_Toc475619391"/>
      <w:bookmarkStart w:id="79" w:name="_Toc476048183"/>
      <w:bookmarkStart w:id="80" w:name="_Toc476071562"/>
      <w:bookmarkStart w:id="81" w:name="_Toc491370293"/>
      <w:bookmarkStart w:id="82" w:name="_Toc491971187"/>
      <w:bookmarkStart w:id="83" w:name="_Toc495043349"/>
      <w:bookmarkStart w:id="84" w:name="_Toc495490223"/>
      <w:bookmarkStart w:id="85" w:name="_Toc495490293"/>
      <w:bookmarkStart w:id="86" w:name="_Toc503989306"/>
      <w:bookmarkStart w:id="87" w:name="_Toc503989328"/>
      <w:bookmarkStart w:id="88" w:name="_Toc504070935"/>
      <w:bookmarkStart w:id="89" w:name="_Toc507607101"/>
      <w:bookmarkStart w:id="90" w:name="_Toc513637194"/>
      <w:bookmarkStart w:id="91" w:name="_Toc517374348"/>
      <w:bookmarkStart w:id="92" w:name="_Toc517426508"/>
      <w:bookmarkStart w:id="93" w:name="_Toc517426553"/>
      <w:bookmarkStart w:id="94" w:name="_Toc529402640"/>
      <w:bookmarkStart w:id="95" w:name="_Toc520879414"/>
      <w:bookmarkStart w:id="96" w:name="_Toc520914923"/>
      <w:bookmarkStart w:id="97" w:name="_Toc520930777"/>
      <w:bookmarkStart w:id="98" w:name="_Toc520932704"/>
      <w:bookmarkStart w:id="99" w:name="_Toc521527062"/>
      <w:bookmarkStart w:id="100" w:name="_Toc521536200"/>
      <w:bookmarkStart w:id="101" w:name="_Toc11347065"/>
      <w:bookmarkStart w:id="102" w:name="_Toc30089447"/>
      <w:bookmarkStart w:id="103" w:name="_Toc33118964"/>
      <w:bookmarkStart w:id="104" w:name="_Toc33118998"/>
      <w:bookmarkStart w:id="105" w:name="_Toc33718012"/>
      <w:r w:rsidRPr="004763BC">
        <w:rPr>
          <w:rStyle w:val="Ttulo2Car"/>
          <w:rFonts w:ascii="Palatino Linotype" w:hAnsi="Palatino Linotype"/>
          <w:b/>
          <w:color w:val="auto"/>
          <w:sz w:val="24"/>
          <w:lang w:val="es-ES"/>
        </w:rPr>
        <w:t>Razones o Motivos de inconformidad:</w:t>
      </w:r>
      <w:bookmarkEnd w:id="70"/>
      <w:bookmarkEnd w:id="71"/>
      <w:bookmarkEnd w:id="72"/>
      <w:bookmarkEnd w:id="73"/>
      <w:bookmarkEnd w:id="74"/>
      <w:bookmarkEnd w:id="75"/>
      <w:bookmarkEnd w:id="76"/>
      <w:bookmarkEnd w:id="77"/>
      <w:r w:rsidR="000631D9" w:rsidRPr="004763BC">
        <w:rPr>
          <w:rStyle w:val="Ttulo2Car"/>
          <w:rFonts w:ascii="Palatino Linotype" w:hAnsi="Palatino Linotype"/>
          <w:b/>
          <w:color w:val="auto"/>
          <w:sz w:val="24"/>
          <w:szCs w:val="24"/>
          <w:lang w:val="es-ES"/>
        </w:rPr>
        <w:t xml:space="preserve"> </w:t>
      </w:r>
      <w:bookmarkEnd w:id="78"/>
      <w:bookmarkEnd w:id="79"/>
      <w:bookmarkEnd w:id="80"/>
      <w:bookmarkEnd w:id="81"/>
      <w:bookmarkEnd w:id="82"/>
      <w:bookmarkEnd w:id="83"/>
      <w:bookmarkEnd w:id="84"/>
      <w:bookmarkEnd w:id="85"/>
      <w:bookmarkEnd w:id="86"/>
      <w:bookmarkEnd w:id="87"/>
      <w:bookmarkEnd w:id="88"/>
      <w:bookmarkEnd w:id="89"/>
      <w:bookmarkEnd w:id="90"/>
      <w:r w:rsidR="00664106" w:rsidRPr="004763BC">
        <w:rPr>
          <w:rStyle w:val="Ttulo2Car"/>
          <w:rFonts w:ascii="Palatino Linotype" w:hAnsi="Palatino Linotype"/>
          <w:i/>
          <w:color w:val="auto"/>
          <w:sz w:val="24"/>
          <w:szCs w:val="24"/>
          <w:lang w:val="es-ES"/>
        </w:rPr>
        <w:t>“</w:t>
      </w:r>
      <w:bookmarkEnd w:id="91"/>
      <w:bookmarkEnd w:id="92"/>
      <w:bookmarkEnd w:id="93"/>
      <w:bookmarkEnd w:id="94"/>
      <w:r w:rsidR="003A68EE" w:rsidRPr="004763BC">
        <w:rPr>
          <w:rStyle w:val="Ttulo2Car"/>
          <w:rFonts w:ascii="Palatino Linotype" w:hAnsi="Palatino Linotype"/>
          <w:i/>
          <w:color w:val="auto"/>
          <w:sz w:val="24"/>
          <w:szCs w:val="24"/>
          <w:lang w:val="es-ES"/>
        </w:rPr>
        <w:t>No anexa los documentos donde se clasifique la información</w:t>
      </w:r>
      <w:r w:rsidR="00A34D33" w:rsidRPr="004763BC">
        <w:rPr>
          <w:rStyle w:val="Ttulo2Car"/>
          <w:rFonts w:ascii="Palatino Linotype" w:hAnsi="Palatino Linotype"/>
          <w:i/>
          <w:color w:val="auto"/>
          <w:sz w:val="24"/>
          <w:szCs w:val="24"/>
          <w:lang w:val="es-ES"/>
        </w:rPr>
        <w:t>.</w:t>
      </w:r>
      <w:r w:rsidR="00664106" w:rsidRPr="004763BC">
        <w:rPr>
          <w:rStyle w:val="Ttulo2Car"/>
          <w:rFonts w:ascii="Palatino Linotype" w:hAnsi="Palatino Linotype"/>
          <w:i/>
          <w:color w:val="auto"/>
          <w:sz w:val="24"/>
          <w:szCs w:val="24"/>
          <w:lang w:val="es-ES"/>
        </w:rPr>
        <w:t>”</w:t>
      </w:r>
      <w:bookmarkEnd w:id="95"/>
      <w:bookmarkEnd w:id="96"/>
      <w:bookmarkEnd w:id="97"/>
      <w:bookmarkEnd w:id="98"/>
      <w:bookmarkEnd w:id="99"/>
      <w:bookmarkEnd w:id="100"/>
      <w:bookmarkEnd w:id="101"/>
      <w:bookmarkEnd w:id="102"/>
      <w:bookmarkEnd w:id="103"/>
      <w:bookmarkEnd w:id="104"/>
      <w:bookmarkEnd w:id="105"/>
      <w:r w:rsidR="00FE49E3" w:rsidRPr="004763BC">
        <w:rPr>
          <w:rFonts w:ascii="Palatino Linotype" w:hAnsi="Palatino Linotype"/>
          <w:i/>
        </w:rPr>
        <w:t xml:space="preserve"> </w:t>
      </w:r>
      <w:r w:rsidR="00FE49E3" w:rsidRPr="004763BC">
        <w:rPr>
          <w:rFonts w:ascii="Palatino Linotype" w:hAnsi="Palatino Linotype"/>
        </w:rPr>
        <w:t>(Sic)</w:t>
      </w:r>
    </w:p>
    <w:p w14:paraId="6F628B5B" w14:textId="77777777" w:rsidR="00833E18" w:rsidRPr="004763BC" w:rsidRDefault="00833E18" w:rsidP="00C90879">
      <w:pPr>
        <w:pStyle w:val="Prrafodelista"/>
        <w:spacing w:line="360" w:lineRule="auto"/>
        <w:ind w:left="1560" w:right="616"/>
        <w:jc w:val="both"/>
        <w:rPr>
          <w:rFonts w:ascii="Palatino Linotype" w:hAnsi="Palatino Linotype"/>
          <w:b/>
          <w:sz w:val="22"/>
          <w:szCs w:val="22"/>
        </w:rPr>
      </w:pPr>
    </w:p>
    <w:p w14:paraId="6DED0A3C" w14:textId="02E48C36" w:rsidR="00664106" w:rsidRPr="004763BC" w:rsidRDefault="005B6EC8" w:rsidP="003A68EE">
      <w:pPr>
        <w:pStyle w:val="Prrafodelista"/>
        <w:numPr>
          <w:ilvl w:val="0"/>
          <w:numId w:val="6"/>
        </w:numPr>
        <w:spacing w:line="360" w:lineRule="auto"/>
        <w:ind w:right="616"/>
        <w:jc w:val="both"/>
        <w:rPr>
          <w:rFonts w:ascii="Palatino Linotype" w:hAnsi="Palatino Linotype"/>
          <w:b/>
          <w:szCs w:val="22"/>
        </w:rPr>
      </w:pPr>
      <w:r w:rsidRPr="004763BC">
        <w:rPr>
          <w:rFonts w:ascii="Palatino Linotype" w:hAnsi="Palatino Linotype"/>
          <w:b/>
          <w:szCs w:val="22"/>
        </w:rPr>
        <w:lastRenderedPageBreak/>
        <w:t>Recurso</w:t>
      </w:r>
      <w:r w:rsidR="00664106" w:rsidRPr="004763BC">
        <w:rPr>
          <w:rFonts w:ascii="Palatino Linotype" w:hAnsi="Palatino Linotype"/>
          <w:b/>
          <w:szCs w:val="22"/>
        </w:rPr>
        <w:t xml:space="preserve"> de Revisión </w:t>
      </w:r>
      <w:r w:rsidR="00A34D33" w:rsidRPr="004763BC">
        <w:rPr>
          <w:rFonts w:ascii="Palatino Linotype" w:hAnsi="Palatino Linotype"/>
          <w:b/>
          <w:szCs w:val="22"/>
        </w:rPr>
        <w:t xml:space="preserve"> </w:t>
      </w:r>
      <w:r w:rsidR="003A68EE" w:rsidRPr="004763BC">
        <w:rPr>
          <w:rFonts w:ascii="Palatino Linotype" w:hAnsi="Palatino Linotype"/>
          <w:b/>
          <w:szCs w:val="22"/>
        </w:rPr>
        <w:t>09439/INFOEM/IP/</w:t>
      </w:r>
      <w:proofErr w:type="spellStart"/>
      <w:r w:rsidR="003A68EE" w:rsidRPr="004763BC">
        <w:rPr>
          <w:rFonts w:ascii="Palatino Linotype" w:hAnsi="Palatino Linotype"/>
          <w:b/>
          <w:szCs w:val="22"/>
        </w:rPr>
        <w:t>RR</w:t>
      </w:r>
      <w:proofErr w:type="spellEnd"/>
      <w:r w:rsidR="003A68EE" w:rsidRPr="004763BC">
        <w:rPr>
          <w:rFonts w:ascii="Palatino Linotype" w:hAnsi="Palatino Linotype"/>
          <w:b/>
          <w:szCs w:val="22"/>
        </w:rPr>
        <w:t>/2019</w:t>
      </w:r>
      <w:r w:rsidR="00AE0514" w:rsidRPr="004763BC">
        <w:rPr>
          <w:rFonts w:ascii="Palatino Linotype" w:hAnsi="Palatino Linotype"/>
          <w:b/>
          <w:szCs w:val="22"/>
        </w:rPr>
        <w:t>:</w:t>
      </w:r>
    </w:p>
    <w:p w14:paraId="695F1BAB" w14:textId="77777777" w:rsidR="00A75C6B" w:rsidRPr="004763BC" w:rsidRDefault="00A75C6B" w:rsidP="00C90879">
      <w:pPr>
        <w:pStyle w:val="Prrafodelista"/>
        <w:spacing w:line="360" w:lineRule="auto"/>
        <w:ind w:left="578" w:right="616"/>
        <w:jc w:val="both"/>
        <w:rPr>
          <w:rFonts w:ascii="Palatino Linotype" w:hAnsi="Palatino Linotype"/>
          <w:b/>
          <w:szCs w:val="22"/>
        </w:rPr>
      </w:pPr>
    </w:p>
    <w:p w14:paraId="3A3A0F2B" w14:textId="68560F1F" w:rsidR="00782CC2" w:rsidRPr="004763BC" w:rsidRDefault="00664106" w:rsidP="003A68EE">
      <w:pPr>
        <w:pStyle w:val="Prrafodelista"/>
        <w:numPr>
          <w:ilvl w:val="0"/>
          <w:numId w:val="3"/>
        </w:numPr>
        <w:spacing w:line="360" w:lineRule="auto"/>
        <w:ind w:right="616"/>
        <w:jc w:val="both"/>
        <w:rPr>
          <w:rFonts w:ascii="Palatino Linotype" w:eastAsiaTheme="majorEastAsia" w:hAnsi="Palatino Linotype" w:cstheme="majorBidi"/>
          <w:i/>
          <w:lang w:val="es-ES" w:eastAsia="en-US"/>
        </w:rPr>
      </w:pPr>
      <w:bookmarkStart w:id="106" w:name="_Toc520879415"/>
      <w:bookmarkStart w:id="107" w:name="_Toc520914924"/>
      <w:bookmarkStart w:id="108" w:name="_Toc520930778"/>
      <w:bookmarkStart w:id="109" w:name="_Toc520932705"/>
      <w:bookmarkStart w:id="110" w:name="_Toc521527063"/>
      <w:bookmarkStart w:id="111" w:name="_Toc521536201"/>
      <w:bookmarkStart w:id="112" w:name="_Toc529402641"/>
      <w:bookmarkStart w:id="113" w:name="_Toc11347066"/>
      <w:bookmarkStart w:id="114" w:name="_Toc30089448"/>
      <w:bookmarkStart w:id="115" w:name="_Toc33718013"/>
      <w:bookmarkStart w:id="116" w:name="_Toc33118965"/>
      <w:bookmarkStart w:id="117" w:name="_Toc33118999"/>
      <w:r w:rsidRPr="004763BC">
        <w:rPr>
          <w:rStyle w:val="Ttulo2Car"/>
          <w:rFonts w:ascii="Palatino Linotype" w:hAnsi="Palatino Linotype"/>
          <w:b/>
          <w:color w:val="auto"/>
          <w:sz w:val="24"/>
          <w:lang w:val="es-ES"/>
        </w:rPr>
        <w:t>Acto impugnado</w:t>
      </w:r>
      <w:bookmarkEnd w:id="106"/>
      <w:bookmarkEnd w:id="107"/>
      <w:bookmarkEnd w:id="108"/>
      <w:bookmarkEnd w:id="109"/>
      <w:bookmarkEnd w:id="110"/>
      <w:bookmarkEnd w:id="111"/>
      <w:bookmarkEnd w:id="112"/>
      <w:bookmarkEnd w:id="113"/>
      <w:bookmarkEnd w:id="114"/>
      <w:r w:rsidR="00A34D33" w:rsidRPr="004763BC">
        <w:rPr>
          <w:rStyle w:val="Ttulo2Car"/>
          <w:rFonts w:ascii="Palatino Linotype" w:hAnsi="Palatino Linotype"/>
          <w:b/>
          <w:color w:val="auto"/>
          <w:sz w:val="24"/>
          <w:lang w:val="es-ES"/>
        </w:rPr>
        <w:t>:</w:t>
      </w:r>
      <w:r w:rsidR="00A34D33" w:rsidRPr="004763BC">
        <w:rPr>
          <w:rStyle w:val="Ttulo2Car"/>
          <w:rFonts w:ascii="Palatino Linotype" w:hAnsi="Palatino Linotype"/>
          <w:i/>
          <w:color w:val="auto"/>
          <w:sz w:val="24"/>
          <w:lang w:val="es-ES"/>
        </w:rPr>
        <w:t>”</w:t>
      </w:r>
      <w:bookmarkEnd w:id="115"/>
      <w:r w:rsidR="003A68EE" w:rsidRPr="004763BC">
        <w:rPr>
          <w:i/>
        </w:rPr>
        <w:t xml:space="preserve"> </w:t>
      </w:r>
      <w:r w:rsidR="003A68EE" w:rsidRPr="004763BC">
        <w:rPr>
          <w:rStyle w:val="Ttulo2Car"/>
          <w:rFonts w:ascii="Palatino Linotype" w:hAnsi="Palatino Linotype"/>
          <w:i/>
          <w:color w:val="auto"/>
          <w:sz w:val="24"/>
          <w:lang w:val="es-ES"/>
        </w:rPr>
        <w:t>No anexa l información que puede proporcionar</w:t>
      </w:r>
      <w:r w:rsidR="0087731A" w:rsidRPr="004763BC">
        <w:rPr>
          <w:rStyle w:val="Ttulo2Car"/>
          <w:rFonts w:ascii="Palatino Linotype" w:hAnsi="Palatino Linotype"/>
          <w:i/>
          <w:color w:val="auto"/>
          <w:sz w:val="24"/>
          <w:lang w:val="es-ES"/>
        </w:rPr>
        <w:t>.</w:t>
      </w:r>
      <w:bookmarkEnd w:id="116"/>
      <w:bookmarkEnd w:id="117"/>
      <w:r w:rsidRPr="004763BC">
        <w:rPr>
          <w:rFonts w:ascii="Palatino Linotype" w:eastAsia="Calibri" w:hAnsi="Palatino Linotype" w:cs="Arial"/>
          <w:i/>
          <w:lang w:val="es-ES"/>
        </w:rPr>
        <w:t>” (Sic).</w:t>
      </w:r>
    </w:p>
    <w:p w14:paraId="2B076785" w14:textId="77777777" w:rsidR="005B6EC8" w:rsidRPr="004763BC" w:rsidRDefault="005B6EC8" w:rsidP="00190387">
      <w:pPr>
        <w:pStyle w:val="Prrafodelista"/>
        <w:spacing w:line="360" w:lineRule="auto"/>
        <w:ind w:left="851" w:right="616" w:hanging="95"/>
        <w:jc w:val="both"/>
        <w:rPr>
          <w:rFonts w:ascii="Palatino Linotype" w:eastAsiaTheme="majorEastAsia" w:hAnsi="Palatino Linotype" w:cstheme="majorBidi"/>
          <w:i/>
          <w:lang w:val="es-ES" w:eastAsia="en-US"/>
        </w:rPr>
      </w:pPr>
    </w:p>
    <w:p w14:paraId="78CC0AE0" w14:textId="4F0E01F6" w:rsidR="00A34D33" w:rsidRPr="004763BC" w:rsidRDefault="00664106" w:rsidP="003A68EE">
      <w:pPr>
        <w:pStyle w:val="Prrafodelista"/>
        <w:numPr>
          <w:ilvl w:val="0"/>
          <w:numId w:val="3"/>
        </w:numPr>
        <w:spacing w:line="360" w:lineRule="auto"/>
        <w:ind w:right="616"/>
        <w:jc w:val="both"/>
        <w:rPr>
          <w:rFonts w:ascii="Palatino Linotype" w:hAnsi="Palatino Linotype"/>
          <w:b/>
          <w:sz w:val="22"/>
          <w:szCs w:val="22"/>
        </w:rPr>
      </w:pPr>
      <w:bookmarkStart w:id="118" w:name="_Toc521527064"/>
      <w:bookmarkStart w:id="119" w:name="_Toc521536202"/>
      <w:bookmarkStart w:id="120" w:name="_Toc529402642"/>
      <w:bookmarkStart w:id="121" w:name="_Toc520879416"/>
      <w:bookmarkStart w:id="122" w:name="_Toc520914925"/>
      <w:bookmarkStart w:id="123" w:name="_Toc520930779"/>
      <w:bookmarkStart w:id="124" w:name="_Toc520932706"/>
      <w:bookmarkStart w:id="125" w:name="_Toc11347067"/>
      <w:bookmarkStart w:id="126" w:name="_Toc30089449"/>
      <w:bookmarkStart w:id="127" w:name="_Toc33118966"/>
      <w:bookmarkStart w:id="128" w:name="_Toc33119000"/>
      <w:bookmarkStart w:id="129" w:name="_Toc33718014"/>
      <w:r w:rsidRPr="004763BC">
        <w:rPr>
          <w:rStyle w:val="Ttulo2Car"/>
          <w:rFonts w:ascii="Palatino Linotype" w:hAnsi="Palatino Linotype"/>
          <w:b/>
          <w:color w:val="auto"/>
          <w:sz w:val="24"/>
          <w:lang w:val="es-ES"/>
        </w:rPr>
        <w:t>Razones o Motivos de inconformidad:</w:t>
      </w:r>
      <w:r w:rsidR="00A34D33" w:rsidRPr="004763BC">
        <w:rPr>
          <w:rStyle w:val="Ttulo2Car"/>
          <w:rFonts w:ascii="Palatino Linotype" w:hAnsi="Palatino Linotype"/>
          <w:b/>
          <w:color w:val="auto"/>
          <w:sz w:val="24"/>
          <w:lang w:val="es-ES"/>
        </w:rPr>
        <w:t xml:space="preserve"> </w:t>
      </w:r>
      <w:r w:rsidRPr="004763BC">
        <w:rPr>
          <w:rStyle w:val="Ttulo2Car"/>
          <w:rFonts w:ascii="Palatino Linotype" w:hAnsi="Palatino Linotype"/>
          <w:i/>
          <w:color w:val="auto"/>
          <w:sz w:val="24"/>
          <w:szCs w:val="24"/>
          <w:lang w:val="es-ES"/>
        </w:rPr>
        <w:t>“</w:t>
      </w:r>
      <w:bookmarkEnd w:id="118"/>
      <w:bookmarkEnd w:id="119"/>
      <w:bookmarkEnd w:id="120"/>
      <w:r w:rsidR="003A68EE" w:rsidRPr="004763BC">
        <w:rPr>
          <w:rStyle w:val="Ttulo2Car"/>
          <w:rFonts w:ascii="Palatino Linotype" w:hAnsi="Palatino Linotype"/>
          <w:i/>
          <w:color w:val="auto"/>
          <w:sz w:val="24"/>
          <w:szCs w:val="24"/>
          <w:lang w:val="es-ES"/>
        </w:rPr>
        <w:t xml:space="preserve">No se da el documento en versión </w:t>
      </w:r>
      <w:proofErr w:type="spellStart"/>
      <w:r w:rsidR="003A68EE" w:rsidRPr="004763BC">
        <w:rPr>
          <w:rStyle w:val="Ttulo2Car"/>
          <w:rFonts w:ascii="Palatino Linotype" w:hAnsi="Palatino Linotype"/>
          <w:i/>
          <w:color w:val="auto"/>
          <w:sz w:val="24"/>
          <w:szCs w:val="24"/>
          <w:lang w:val="es-ES"/>
        </w:rPr>
        <w:t>publica</w:t>
      </w:r>
      <w:proofErr w:type="spellEnd"/>
      <w:r w:rsidR="00AE0514" w:rsidRPr="004763BC">
        <w:rPr>
          <w:rStyle w:val="Ttulo2Car"/>
          <w:rFonts w:ascii="Palatino Linotype" w:hAnsi="Palatino Linotype"/>
          <w:i/>
          <w:color w:val="auto"/>
          <w:sz w:val="24"/>
          <w:szCs w:val="24"/>
          <w:lang w:val="es-ES"/>
        </w:rPr>
        <w:t>.</w:t>
      </w:r>
      <w:r w:rsidRPr="004763BC">
        <w:rPr>
          <w:rStyle w:val="Ttulo2Car"/>
          <w:rFonts w:ascii="Palatino Linotype" w:hAnsi="Palatino Linotype"/>
          <w:i/>
          <w:color w:val="auto"/>
          <w:sz w:val="24"/>
          <w:szCs w:val="24"/>
          <w:lang w:val="es-ES"/>
        </w:rPr>
        <w:t>”</w:t>
      </w:r>
      <w:bookmarkEnd w:id="121"/>
      <w:bookmarkEnd w:id="122"/>
      <w:bookmarkEnd w:id="123"/>
      <w:bookmarkEnd w:id="124"/>
      <w:bookmarkEnd w:id="125"/>
      <w:bookmarkEnd w:id="126"/>
      <w:bookmarkEnd w:id="127"/>
      <w:bookmarkEnd w:id="128"/>
      <w:bookmarkEnd w:id="129"/>
      <w:r w:rsidRPr="004763BC">
        <w:rPr>
          <w:rFonts w:ascii="Palatino Linotype" w:hAnsi="Palatino Linotype"/>
          <w:i/>
        </w:rPr>
        <w:t xml:space="preserve"> </w:t>
      </w:r>
      <w:r w:rsidRPr="004763BC">
        <w:rPr>
          <w:rFonts w:ascii="Palatino Linotype" w:hAnsi="Palatino Linotype"/>
        </w:rPr>
        <w:t>(Sic)</w:t>
      </w:r>
    </w:p>
    <w:p w14:paraId="0660D503" w14:textId="77777777" w:rsidR="0084448A" w:rsidRPr="004763BC" w:rsidRDefault="0084448A" w:rsidP="0084448A">
      <w:pPr>
        <w:pStyle w:val="Prrafodelista"/>
        <w:rPr>
          <w:rFonts w:ascii="Palatino Linotype" w:hAnsi="Palatino Linotype"/>
          <w:b/>
          <w:sz w:val="22"/>
          <w:szCs w:val="22"/>
        </w:rPr>
      </w:pPr>
    </w:p>
    <w:p w14:paraId="72D8E89D" w14:textId="77777777" w:rsidR="0084448A" w:rsidRPr="004763BC" w:rsidRDefault="0084448A" w:rsidP="0084448A">
      <w:pPr>
        <w:pStyle w:val="Prrafodelista"/>
        <w:spacing w:line="360" w:lineRule="auto"/>
        <w:ind w:left="662" w:right="616"/>
        <w:jc w:val="both"/>
        <w:rPr>
          <w:rFonts w:ascii="Palatino Linotype" w:hAnsi="Palatino Linotype"/>
          <w:b/>
          <w:sz w:val="22"/>
          <w:szCs w:val="22"/>
        </w:rPr>
      </w:pPr>
    </w:p>
    <w:p w14:paraId="2D721437" w14:textId="585BEB49" w:rsidR="00664106" w:rsidRPr="004763BC" w:rsidRDefault="00664106" w:rsidP="00FB63C6">
      <w:pPr>
        <w:pStyle w:val="Prrafodelista"/>
        <w:numPr>
          <w:ilvl w:val="0"/>
          <w:numId w:val="1"/>
        </w:numPr>
        <w:spacing w:before="240" w:after="240" w:line="360" w:lineRule="auto"/>
        <w:ind w:left="0" w:firstLine="0"/>
        <w:jc w:val="both"/>
        <w:rPr>
          <w:rFonts w:ascii="Palatino Linotype" w:eastAsia="Times New Roman" w:hAnsi="Palatino Linotype" w:cs="Arial"/>
        </w:rPr>
      </w:pPr>
      <w:r w:rsidRPr="004763BC">
        <w:rPr>
          <w:rFonts w:ascii="Palatino Linotype" w:hAnsi="Palatino Linotype" w:cs="Arial"/>
          <w:bCs/>
        </w:rPr>
        <w:t xml:space="preserve">Asimismo con fundamento en lo dispuesto por el </w:t>
      </w:r>
      <w:r w:rsidRPr="004763BC">
        <w:rPr>
          <w:rFonts w:ascii="Palatino Linotype" w:eastAsia="Calibri" w:hAnsi="Palatino Linotype" w:cs="Arial"/>
        </w:rPr>
        <w:t xml:space="preserve">artículo 185 fracción I de la </w:t>
      </w:r>
      <w:r w:rsidRPr="004763BC">
        <w:rPr>
          <w:rFonts w:ascii="Palatino Linotype" w:eastAsia="Calibri" w:hAnsi="Palatino Linotype" w:cs="Arial"/>
          <w:b/>
        </w:rPr>
        <w:t>Ley de Transparencia y Acceso a la Información Pública del Estado de México y Municipios,</w:t>
      </w:r>
      <w:r w:rsidRPr="004763BC">
        <w:rPr>
          <w:rFonts w:ascii="Palatino Linotype" w:hAnsi="Palatino Linotype" w:cs="Arial"/>
        </w:rPr>
        <w:t xml:space="preserve"> </w:t>
      </w:r>
      <w:r w:rsidR="00AE0514" w:rsidRPr="004763BC">
        <w:rPr>
          <w:rFonts w:ascii="Palatino Linotype" w:hAnsi="Palatino Linotype" w:cs="Arial"/>
        </w:rPr>
        <w:t xml:space="preserve">el </w:t>
      </w:r>
      <w:r w:rsidR="00AE0514" w:rsidRPr="004763BC">
        <w:rPr>
          <w:rFonts w:ascii="Palatino Linotype" w:eastAsia="Times New Roman" w:hAnsi="Palatino Linotype" w:cs="Arial"/>
        </w:rPr>
        <w:t>recurso</w:t>
      </w:r>
      <w:r w:rsidRPr="004763BC">
        <w:rPr>
          <w:rFonts w:ascii="Palatino Linotype" w:eastAsia="Times New Roman" w:hAnsi="Palatino Linotype" w:cs="Arial"/>
        </w:rPr>
        <w:t xml:space="preserve"> de revisión con número </w:t>
      </w:r>
      <w:r w:rsidR="003A68EE" w:rsidRPr="004763BC">
        <w:rPr>
          <w:rFonts w:ascii="Palatino Linotype" w:eastAsia="Times New Roman" w:hAnsi="Palatino Linotype" w:cs="Arial"/>
          <w:b/>
        </w:rPr>
        <w:t>09438</w:t>
      </w:r>
      <w:r w:rsidR="00AE0514" w:rsidRPr="004763BC">
        <w:rPr>
          <w:rFonts w:ascii="Palatino Linotype" w:eastAsia="Times New Roman" w:hAnsi="Palatino Linotype" w:cs="Arial"/>
          <w:b/>
        </w:rPr>
        <w:t>/INFOEM/IP/</w:t>
      </w:r>
      <w:proofErr w:type="spellStart"/>
      <w:r w:rsidR="00AE0514" w:rsidRPr="004763BC">
        <w:rPr>
          <w:rFonts w:ascii="Palatino Linotype" w:eastAsia="Times New Roman" w:hAnsi="Palatino Linotype" w:cs="Arial"/>
          <w:b/>
        </w:rPr>
        <w:t>RR</w:t>
      </w:r>
      <w:proofErr w:type="spellEnd"/>
      <w:r w:rsidR="00AE0514" w:rsidRPr="004763BC">
        <w:rPr>
          <w:rFonts w:ascii="Palatino Linotype" w:eastAsia="Times New Roman" w:hAnsi="Palatino Linotype" w:cs="Arial"/>
          <w:b/>
        </w:rPr>
        <w:t>/2019</w:t>
      </w:r>
      <w:r w:rsidR="00394EE2" w:rsidRPr="004763BC">
        <w:rPr>
          <w:rFonts w:ascii="Palatino Linotype" w:eastAsia="Times New Roman" w:hAnsi="Palatino Linotype" w:cs="Arial"/>
          <w:b/>
        </w:rPr>
        <w:t xml:space="preserve">, </w:t>
      </w:r>
      <w:r w:rsidR="007857A6" w:rsidRPr="004763BC">
        <w:rPr>
          <w:rFonts w:ascii="Palatino Linotype" w:eastAsia="Times New Roman" w:hAnsi="Palatino Linotype" w:cs="Arial"/>
        </w:rPr>
        <w:t>fue turnado</w:t>
      </w:r>
      <w:r w:rsidRPr="004763BC">
        <w:rPr>
          <w:rFonts w:ascii="Palatino Linotype" w:eastAsia="Calibri" w:hAnsi="Palatino Linotype" w:cs="Arial"/>
          <w:b/>
        </w:rPr>
        <w:t xml:space="preserve"> </w:t>
      </w:r>
      <w:r w:rsidRPr="004763BC">
        <w:rPr>
          <w:rFonts w:ascii="Palatino Linotype" w:eastAsia="Times New Roman" w:hAnsi="Palatino Linotype" w:cs="Arial"/>
        </w:rPr>
        <w:t xml:space="preserve">al </w:t>
      </w:r>
      <w:r w:rsidRPr="004763BC">
        <w:rPr>
          <w:rFonts w:ascii="Palatino Linotype" w:eastAsia="Times New Roman" w:hAnsi="Palatino Linotype" w:cs="Arial"/>
          <w:b/>
        </w:rPr>
        <w:t xml:space="preserve">Comisionado José Guadalupe Luna Hernández </w:t>
      </w:r>
      <w:r w:rsidRPr="004763BC">
        <w:rPr>
          <w:rFonts w:ascii="Palatino Linotype" w:eastAsia="Times New Roman" w:hAnsi="Palatino Linotype" w:cs="Arial"/>
        </w:rPr>
        <w:t xml:space="preserve">con el objeto de su análisis, posteriormente el Pleno </w:t>
      </w:r>
      <w:r w:rsidRPr="004763BC">
        <w:rPr>
          <w:rFonts w:ascii="Palatino Linotype" w:eastAsia="MS Mincho" w:hAnsi="Palatino Linotype" w:cs="Arial"/>
        </w:rPr>
        <w:t xml:space="preserve">de este Órgano Autónomo, </w:t>
      </w:r>
      <w:r w:rsidR="00A71B8F" w:rsidRPr="004763BC">
        <w:rPr>
          <w:rFonts w:ascii="Palatino Linotype" w:eastAsia="MS Mincho" w:hAnsi="Palatino Linotype" w:cs="Arial"/>
        </w:rPr>
        <w:t>en la</w:t>
      </w:r>
      <w:r w:rsidR="00A34D33" w:rsidRPr="004763BC">
        <w:rPr>
          <w:rFonts w:ascii="Palatino Linotype" w:eastAsia="MS Mincho" w:hAnsi="Palatino Linotype" w:cs="Arial"/>
        </w:rPr>
        <w:t xml:space="preserve"> </w:t>
      </w:r>
      <w:r w:rsidR="00A34D33" w:rsidRPr="004763BC">
        <w:rPr>
          <w:rFonts w:ascii="Palatino Linotype" w:eastAsia="MS Mincho" w:hAnsi="Palatino Linotype" w:cs="Arial"/>
          <w:b/>
        </w:rPr>
        <w:t>Primera Sesión Ordinaria</w:t>
      </w:r>
      <w:r w:rsidR="00A34D33" w:rsidRPr="004763BC">
        <w:rPr>
          <w:rFonts w:ascii="Palatino Linotype" w:eastAsia="MS Mincho" w:hAnsi="Palatino Linotype" w:cs="Arial"/>
        </w:rPr>
        <w:t xml:space="preserve"> </w:t>
      </w:r>
      <w:r w:rsidR="00A71B8F" w:rsidRPr="004763BC">
        <w:rPr>
          <w:rFonts w:ascii="Palatino Linotype" w:eastAsia="MS Mincho" w:hAnsi="Palatino Linotype" w:cs="Arial"/>
        </w:rPr>
        <w:t>de fecha</w:t>
      </w:r>
      <w:r w:rsidR="00A34D33" w:rsidRPr="004763BC">
        <w:rPr>
          <w:rFonts w:ascii="Palatino Linotype" w:eastAsia="MS Mincho" w:hAnsi="Palatino Linotype" w:cs="Arial"/>
          <w:b/>
        </w:rPr>
        <w:t xml:space="preserve"> </w:t>
      </w:r>
      <w:r w:rsidR="00A34D33" w:rsidRPr="004763BC">
        <w:rPr>
          <w:rFonts w:ascii="Palatino Linotype" w:eastAsia="MS Mincho" w:hAnsi="Palatino Linotype" w:cs="Arial"/>
        </w:rPr>
        <w:t>quince (15</w:t>
      </w:r>
      <w:r w:rsidR="00A71B8F" w:rsidRPr="004763BC">
        <w:rPr>
          <w:rFonts w:ascii="Palatino Linotype" w:eastAsia="MS Mincho" w:hAnsi="Palatino Linotype" w:cs="Arial"/>
        </w:rPr>
        <w:t>) de</w:t>
      </w:r>
      <w:r w:rsidR="00A34D33" w:rsidRPr="004763BC">
        <w:rPr>
          <w:rFonts w:ascii="Palatino Linotype" w:eastAsia="MS Mincho" w:hAnsi="Palatino Linotype" w:cs="Arial"/>
        </w:rPr>
        <w:t xml:space="preserve"> enero</w:t>
      </w:r>
      <w:r w:rsidR="00A71B8F" w:rsidRPr="004763BC">
        <w:rPr>
          <w:rFonts w:ascii="Palatino Linotype" w:eastAsia="MS Mincho" w:hAnsi="Palatino Linotype" w:cs="Arial"/>
        </w:rPr>
        <w:t xml:space="preserve"> d</w:t>
      </w:r>
      <w:r w:rsidRPr="004763BC">
        <w:rPr>
          <w:rFonts w:ascii="Palatino Linotype" w:eastAsia="MS Mincho" w:hAnsi="Palatino Linotype" w:cs="Arial"/>
        </w:rPr>
        <w:t>e</w:t>
      </w:r>
      <w:r w:rsidRPr="004763BC">
        <w:rPr>
          <w:rFonts w:ascii="Palatino Linotype" w:eastAsia="MS Mincho" w:hAnsi="Palatino Linotype" w:cs="Arial"/>
          <w:b/>
        </w:rPr>
        <w:t xml:space="preserve"> </w:t>
      </w:r>
      <w:r w:rsidR="007857A6" w:rsidRPr="004763BC">
        <w:rPr>
          <w:rFonts w:ascii="Palatino Linotype" w:eastAsia="MS Mincho" w:hAnsi="Palatino Linotype" w:cs="Arial"/>
        </w:rPr>
        <w:t>dos mil diecinueve</w:t>
      </w:r>
      <w:r w:rsidR="00F52A34" w:rsidRPr="004763BC">
        <w:rPr>
          <w:rFonts w:ascii="Palatino Linotype" w:eastAsia="MS Mincho" w:hAnsi="Palatino Linotype" w:cs="Arial"/>
        </w:rPr>
        <w:t xml:space="preserve"> ordenó la acumulación del</w:t>
      </w:r>
      <w:r w:rsidRPr="004763BC">
        <w:rPr>
          <w:rFonts w:ascii="Palatino Linotype" w:eastAsia="MS Mincho" w:hAnsi="Palatino Linotype" w:cs="Arial"/>
        </w:rPr>
        <w:t xml:space="preserve"> </w:t>
      </w:r>
      <w:r w:rsidR="00F52A34" w:rsidRPr="004763BC">
        <w:rPr>
          <w:rFonts w:ascii="Palatino Linotype" w:eastAsia="Times New Roman" w:hAnsi="Palatino Linotype" w:cs="Arial"/>
        </w:rPr>
        <w:t>recurso</w:t>
      </w:r>
      <w:r w:rsidRPr="004763BC">
        <w:rPr>
          <w:rFonts w:ascii="Palatino Linotype" w:eastAsia="Times New Roman" w:hAnsi="Palatino Linotype" w:cs="Arial"/>
        </w:rPr>
        <w:t xml:space="preserve"> de revisión </w:t>
      </w:r>
      <w:r w:rsidR="003A68EE" w:rsidRPr="004763BC">
        <w:rPr>
          <w:rFonts w:ascii="Palatino Linotype" w:eastAsia="MS Mincho" w:hAnsi="Palatino Linotype" w:cs="Arial"/>
          <w:b/>
          <w:bCs/>
        </w:rPr>
        <w:t>09439</w:t>
      </w:r>
      <w:r w:rsidR="007857A6" w:rsidRPr="004763BC">
        <w:rPr>
          <w:rFonts w:ascii="Palatino Linotype" w:eastAsia="MS Mincho" w:hAnsi="Palatino Linotype" w:cs="Arial"/>
          <w:b/>
          <w:bCs/>
        </w:rPr>
        <w:t>/INFOEM/IP/</w:t>
      </w:r>
      <w:proofErr w:type="spellStart"/>
      <w:r w:rsidR="007857A6" w:rsidRPr="004763BC">
        <w:rPr>
          <w:rFonts w:ascii="Palatino Linotype" w:eastAsia="MS Mincho" w:hAnsi="Palatino Linotype" w:cs="Arial"/>
          <w:b/>
          <w:bCs/>
        </w:rPr>
        <w:t>RR</w:t>
      </w:r>
      <w:proofErr w:type="spellEnd"/>
      <w:r w:rsidR="007857A6" w:rsidRPr="004763BC">
        <w:rPr>
          <w:rFonts w:ascii="Palatino Linotype" w:eastAsia="MS Mincho" w:hAnsi="Palatino Linotype" w:cs="Arial"/>
          <w:b/>
          <w:bCs/>
        </w:rPr>
        <w:t>/2019</w:t>
      </w:r>
      <w:r w:rsidR="00F762D0" w:rsidRPr="004763BC">
        <w:rPr>
          <w:rFonts w:ascii="Palatino Linotype" w:eastAsia="MS Mincho" w:hAnsi="Palatino Linotype" w:cs="Arial"/>
          <w:b/>
          <w:bCs/>
        </w:rPr>
        <w:t>,</w:t>
      </w:r>
      <w:r w:rsidRPr="004763BC">
        <w:rPr>
          <w:rFonts w:ascii="Palatino Linotype" w:eastAsia="MS Mincho" w:hAnsi="Palatino Linotype" w:cs="Arial"/>
          <w:b/>
          <w:bCs/>
        </w:rPr>
        <w:t xml:space="preserve"> </w:t>
      </w:r>
      <w:r w:rsidR="00A34D33" w:rsidRPr="004763BC">
        <w:rPr>
          <w:rFonts w:ascii="Palatino Linotype" w:eastAsia="MS Mincho" w:hAnsi="Palatino Linotype" w:cs="Arial"/>
          <w:bCs/>
        </w:rPr>
        <w:t>del Comisionado Javier Martínez Cruz</w:t>
      </w:r>
      <w:r w:rsidRPr="004763BC">
        <w:rPr>
          <w:rFonts w:ascii="Palatino Linotype" w:eastAsia="Times New Roman" w:hAnsi="Palatino Linotype" w:cs="Arial"/>
          <w:b/>
        </w:rPr>
        <w:t xml:space="preserve">;  </w:t>
      </w:r>
      <w:r w:rsidRPr="004763BC">
        <w:rPr>
          <w:rFonts w:ascii="Palatino Linotype" w:eastAsia="MS Mincho" w:hAnsi="Palatino Linotype" w:cs="Arial"/>
        </w:rPr>
        <w:t>a efecto de que ésta Ponencia formulara y presentara el proyecto de resolución correspondiente</w:t>
      </w:r>
      <w:r w:rsidRPr="004763BC">
        <w:rPr>
          <w:rFonts w:ascii="Palatino Linotype" w:eastAsia="Times New Roman" w:hAnsi="Palatino Linotype" w:cs="Arial"/>
        </w:rPr>
        <w:t xml:space="preserve"> de conformidad con el numeral ONCE incisos b) y c) de los </w:t>
      </w:r>
      <w:r w:rsidRPr="004763BC">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4763BC">
        <w:rPr>
          <w:rFonts w:ascii="Palatino Linotype" w:hAnsi="Palatino Linotype"/>
          <w:i/>
          <w:vertAlign w:val="superscript"/>
        </w:rPr>
        <w:footnoteReference w:id="1"/>
      </w:r>
      <w:r w:rsidRPr="004763BC">
        <w:rPr>
          <w:rFonts w:ascii="Palatino Linotype" w:eastAsia="Times New Roman" w:hAnsi="Palatino Linotype" w:cs="Arial"/>
        </w:rPr>
        <w:t>, que señala:</w:t>
      </w:r>
    </w:p>
    <w:p w14:paraId="0C7E5E12" w14:textId="77777777" w:rsidR="00664106" w:rsidRPr="004763BC"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4763BC">
        <w:rPr>
          <w:rFonts w:ascii="Palatino Linotype" w:eastAsia="Times New Roman" w:hAnsi="Palatino Linotype" w:cs="Arial"/>
          <w:b/>
          <w:i/>
        </w:rPr>
        <w:lastRenderedPageBreak/>
        <w:t>ONCE.</w:t>
      </w:r>
      <w:r w:rsidRPr="004763BC">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66EB9514" w14:textId="77777777" w:rsidR="00664106" w:rsidRPr="004763BC"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4763BC">
        <w:rPr>
          <w:rFonts w:ascii="Palatino Linotype" w:eastAsia="Times New Roman" w:hAnsi="Palatino Linotype" w:cs="Arial"/>
          <w:i/>
        </w:rPr>
        <w:t>…</w:t>
      </w:r>
    </w:p>
    <w:p w14:paraId="76C31779" w14:textId="77777777" w:rsidR="00664106" w:rsidRPr="004763BC" w:rsidRDefault="00664106" w:rsidP="00664106">
      <w:pPr>
        <w:spacing w:before="240" w:after="240" w:line="360" w:lineRule="auto"/>
        <w:ind w:left="567" w:right="567"/>
        <w:jc w:val="both"/>
        <w:rPr>
          <w:rFonts w:ascii="Palatino Linotype" w:eastAsia="Times New Roman" w:hAnsi="Palatino Linotype" w:cs="Times New Roman"/>
          <w:i/>
          <w:color w:val="000000"/>
        </w:rPr>
      </w:pPr>
      <w:r w:rsidRPr="004763BC">
        <w:rPr>
          <w:rFonts w:ascii="Palatino Linotype" w:eastAsia="Times New Roman" w:hAnsi="Palatino Linotype" w:cs="Times New Roman"/>
          <w:i/>
          <w:color w:val="000000"/>
        </w:rPr>
        <w:t>b) Las partes o los actos impugnados sean iguales</w:t>
      </w:r>
    </w:p>
    <w:p w14:paraId="35687CC9" w14:textId="77777777" w:rsidR="00664106" w:rsidRPr="004763BC"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4763BC">
        <w:rPr>
          <w:rFonts w:ascii="Palatino Linotype" w:eastAsia="Times New Roman" w:hAnsi="Palatino Linotype" w:cs="Arial"/>
          <w:i/>
        </w:rPr>
        <w:t>c) Cuando se trate del mismo solicitante, el mismo SUJETO OBLIGADO, aunque se trate de solicitudes diversas;</w:t>
      </w:r>
    </w:p>
    <w:p w14:paraId="0488005E" w14:textId="77777777" w:rsidR="00664106" w:rsidRPr="004763BC"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4763BC">
        <w:rPr>
          <w:rFonts w:ascii="Palatino Linotype" w:eastAsia="Times New Roman" w:hAnsi="Palatino Linotype" w:cs="Arial"/>
          <w:i/>
        </w:rPr>
        <w:t>(…)</w:t>
      </w:r>
    </w:p>
    <w:p w14:paraId="7082C55A" w14:textId="455C9342" w:rsidR="00664106" w:rsidRPr="004763BC" w:rsidRDefault="00F762D0" w:rsidP="00F762D0">
      <w:pPr>
        <w:pStyle w:val="Prrafodelista"/>
        <w:numPr>
          <w:ilvl w:val="0"/>
          <w:numId w:val="1"/>
        </w:numPr>
        <w:spacing w:before="240" w:after="240" w:line="360" w:lineRule="auto"/>
        <w:ind w:left="0" w:firstLine="0"/>
        <w:jc w:val="both"/>
        <w:rPr>
          <w:rFonts w:ascii="Palatino Linotype" w:hAnsi="Palatino Linotype"/>
        </w:rPr>
      </w:pPr>
      <w:r w:rsidRPr="004763BC">
        <w:rPr>
          <w:rFonts w:ascii="Palatino Linotype" w:hAnsi="Palatino Linotype"/>
        </w:rPr>
        <w:t xml:space="preserve">En ese tenor </w:t>
      </w:r>
      <w:r w:rsidR="00664106" w:rsidRPr="004763BC">
        <w:rPr>
          <w:rFonts w:ascii="Palatino Linotype" w:hAnsi="Palatino Linotype"/>
        </w:rPr>
        <w:t>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3D9F82B" w14:textId="77777777" w:rsidR="00664106" w:rsidRPr="004763BC" w:rsidRDefault="00664106" w:rsidP="00664106">
      <w:pPr>
        <w:spacing w:before="240" w:after="240" w:line="360" w:lineRule="auto"/>
        <w:ind w:left="709" w:right="616"/>
        <w:contextualSpacing/>
        <w:jc w:val="center"/>
        <w:rPr>
          <w:rFonts w:ascii="Palatino Linotype" w:hAnsi="Palatino Linotype"/>
          <w:b/>
          <w:i/>
        </w:rPr>
      </w:pPr>
      <w:r w:rsidRPr="004763BC">
        <w:rPr>
          <w:rFonts w:ascii="Palatino Linotype" w:hAnsi="Palatino Linotype"/>
          <w:b/>
          <w:i/>
        </w:rPr>
        <w:t>Código de Procedimientos Administrativos del Estado de México.</w:t>
      </w:r>
    </w:p>
    <w:p w14:paraId="3C1267CE" w14:textId="77777777" w:rsidR="00664106" w:rsidRPr="004763BC" w:rsidRDefault="00664106" w:rsidP="00664106">
      <w:pPr>
        <w:spacing w:before="240" w:after="240" w:line="360" w:lineRule="auto"/>
        <w:ind w:left="709" w:right="616"/>
        <w:contextualSpacing/>
        <w:jc w:val="center"/>
        <w:rPr>
          <w:rFonts w:ascii="Palatino Linotype" w:hAnsi="Palatino Linotype"/>
          <w:b/>
          <w:i/>
        </w:rPr>
      </w:pPr>
    </w:p>
    <w:p w14:paraId="2925300A" w14:textId="77777777" w:rsidR="00664106" w:rsidRPr="004763BC" w:rsidRDefault="00664106" w:rsidP="00664106">
      <w:pPr>
        <w:spacing w:before="240" w:after="240" w:line="360" w:lineRule="auto"/>
        <w:ind w:left="709" w:right="616"/>
        <w:contextualSpacing/>
        <w:jc w:val="both"/>
        <w:rPr>
          <w:rFonts w:ascii="Palatino Linotype" w:hAnsi="Palatino Linotype"/>
          <w:i/>
        </w:rPr>
      </w:pPr>
      <w:r w:rsidRPr="004763BC">
        <w:rPr>
          <w:rFonts w:ascii="Palatino Linotype" w:hAnsi="Palatino Linotype"/>
          <w:b/>
          <w:i/>
        </w:rPr>
        <w:t>“Artículo 18.-</w:t>
      </w:r>
      <w:r w:rsidRPr="004763BC">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w:t>
      </w:r>
      <w:r w:rsidRPr="004763BC">
        <w:rPr>
          <w:rFonts w:ascii="Palatino Linotype" w:hAnsi="Palatino Linotype"/>
          <w:i/>
        </w:rPr>
        <w:lastRenderedPageBreak/>
        <w:t>contradictorias. La misma regla se aplicará, en lo conducente, para la separación de los expedientes.”</w:t>
      </w:r>
    </w:p>
    <w:p w14:paraId="12B0C02F" w14:textId="77777777" w:rsidR="00664106" w:rsidRPr="004763BC" w:rsidRDefault="00664106" w:rsidP="00664106">
      <w:pPr>
        <w:spacing w:before="240" w:after="240" w:line="360" w:lineRule="auto"/>
        <w:ind w:left="709" w:right="616"/>
        <w:contextualSpacing/>
        <w:jc w:val="both"/>
        <w:rPr>
          <w:rFonts w:ascii="Palatino Linotype" w:hAnsi="Palatino Linotype"/>
          <w:i/>
        </w:rPr>
      </w:pPr>
    </w:p>
    <w:p w14:paraId="21C988AB" w14:textId="77777777" w:rsidR="00664106" w:rsidRPr="004763BC" w:rsidRDefault="00664106" w:rsidP="00664106">
      <w:pPr>
        <w:spacing w:before="240" w:after="240" w:line="360" w:lineRule="auto"/>
        <w:ind w:left="709" w:right="616"/>
        <w:contextualSpacing/>
        <w:jc w:val="center"/>
        <w:rPr>
          <w:rFonts w:ascii="Palatino Linotype" w:hAnsi="Palatino Linotype"/>
          <w:b/>
          <w:i/>
        </w:rPr>
      </w:pPr>
      <w:r w:rsidRPr="004763BC">
        <w:rPr>
          <w:rFonts w:ascii="Palatino Linotype" w:hAnsi="Palatino Linotype"/>
          <w:b/>
          <w:i/>
        </w:rPr>
        <w:t>Ley de Transparencia y Acceso a la Información Pública del Estado de México y Municipios</w:t>
      </w:r>
    </w:p>
    <w:p w14:paraId="4B8CC76F" w14:textId="77777777" w:rsidR="00664106" w:rsidRPr="004763BC" w:rsidRDefault="00664106" w:rsidP="00664106">
      <w:pPr>
        <w:spacing w:before="240" w:after="240" w:line="360" w:lineRule="auto"/>
        <w:ind w:left="709" w:right="616"/>
        <w:contextualSpacing/>
        <w:jc w:val="both"/>
        <w:rPr>
          <w:rFonts w:ascii="Palatino Linotype" w:hAnsi="Palatino Linotype"/>
          <w:i/>
        </w:rPr>
      </w:pPr>
      <w:r w:rsidRPr="004763BC">
        <w:rPr>
          <w:rFonts w:ascii="Palatino Linotype" w:hAnsi="Palatino Linotype"/>
          <w:b/>
          <w:i/>
        </w:rPr>
        <w:t>“Artículo 195.</w:t>
      </w:r>
      <w:r w:rsidRPr="004763BC">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50FD29F7" w14:textId="78B07804" w:rsidR="006E7D23" w:rsidRPr="004763BC" w:rsidRDefault="006F0635" w:rsidP="006E7D23">
      <w:pPr>
        <w:pStyle w:val="Prrafodelista"/>
        <w:numPr>
          <w:ilvl w:val="0"/>
          <w:numId w:val="1"/>
        </w:numPr>
        <w:spacing w:before="240" w:after="240" w:line="360" w:lineRule="auto"/>
        <w:ind w:left="0" w:firstLine="0"/>
        <w:jc w:val="both"/>
        <w:rPr>
          <w:rFonts w:ascii="Palatino Linotype" w:hAnsi="Palatino Linotype"/>
          <w:i/>
          <w:sz w:val="22"/>
          <w:szCs w:val="22"/>
        </w:rPr>
      </w:pPr>
      <w:r w:rsidRPr="004763BC">
        <w:rPr>
          <w:rFonts w:ascii="Palatino Linotype" w:eastAsia="Calibri" w:hAnsi="Palatino Linotype" w:cs="Arial"/>
          <w:lang w:val="es-ES"/>
        </w:rPr>
        <w:t>Los</w:t>
      </w:r>
      <w:r w:rsidR="00FE49E3" w:rsidRPr="004763BC">
        <w:rPr>
          <w:rFonts w:ascii="Palatino Linotype" w:eastAsia="Calibri" w:hAnsi="Palatino Linotype" w:cs="Arial"/>
          <w:lang w:val="es-ES"/>
        </w:rPr>
        <w:t xml:space="preserve"> </w:t>
      </w:r>
      <w:r w:rsidR="0004686A" w:rsidRPr="004763BC">
        <w:rPr>
          <w:rFonts w:ascii="Palatino Linotype" w:eastAsia="Calibri" w:hAnsi="Palatino Linotype" w:cs="Arial"/>
          <w:lang w:val="es-ES"/>
        </w:rPr>
        <w:t>Comisionado</w:t>
      </w:r>
      <w:r w:rsidRPr="004763BC">
        <w:rPr>
          <w:rFonts w:ascii="Palatino Linotype" w:eastAsia="Calibri" w:hAnsi="Palatino Linotype" w:cs="Arial"/>
          <w:lang w:val="es-ES"/>
        </w:rPr>
        <w:t>s</w:t>
      </w:r>
      <w:r w:rsidR="0004686A" w:rsidRPr="004763BC">
        <w:rPr>
          <w:rFonts w:ascii="Palatino Linotype" w:eastAsia="Calibri" w:hAnsi="Palatino Linotype" w:cs="Arial"/>
          <w:lang w:val="es-ES"/>
        </w:rPr>
        <w:t xml:space="preserve"> Ponente</w:t>
      </w:r>
      <w:r w:rsidRPr="004763BC">
        <w:rPr>
          <w:rFonts w:ascii="Palatino Linotype" w:eastAsia="Calibri" w:hAnsi="Palatino Linotype" w:cs="Arial"/>
          <w:lang w:val="es-ES"/>
        </w:rPr>
        <w:t>s</w:t>
      </w:r>
      <w:r w:rsidR="0004686A" w:rsidRPr="004763BC">
        <w:rPr>
          <w:rFonts w:ascii="Palatino Linotype" w:eastAsia="Calibri" w:hAnsi="Palatino Linotype" w:cs="Arial"/>
          <w:lang w:val="es-ES"/>
        </w:rPr>
        <w:t xml:space="preserve"> con fundamento en lo dispuesto por el artículo 185 fracción II de la ley de la materia, a través </w:t>
      </w:r>
      <w:r w:rsidR="00664106" w:rsidRPr="004763BC">
        <w:rPr>
          <w:rFonts w:ascii="Palatino Linotype" w:eastAsia="Calibri" w:hAnsi="Palatino Linotype" w:cs="Arial"/>
          <w:lang w:val="es-ES"/>
        </w:rPr>
        <w:t>de los</w:t>
      </w:r>
      <w:r w:rsidR="0004686A" w:rsidRPr="004763BC">
        <w:rPr>
          <w:rFonts w:ascii="Palatino Linotype" w:eastAsia="Calibri" w:hAnsi="Palatino Linotype" w:cs="Arial"/>
          <w:lang w:val="es-ES"/>
        </w:rPr>
        <w:t xml:space="preserve"> </w:t>
      </w:r>
      <w:r w:rsidR="00B81371" w:rsidRPr="004763BC">
        <w:rPr>
          <w:rFonts w:ascii="Palatino Linotype" w:eastAsia="Calibri" w:hAnsi="Palatino Linotype" w:cs="Arial"/>
          <w:lang w:val="es-ES"/>
        </w:rPr>
        <w:t>acuerdo</w:t>
      </w:r>
      <w:r w:rsidR="00664106" w:rsidRPr="004763BC">
        <w:rPr>
          <w:rFonts w:ascii="Palatino Linotype" w:eastAsia="Calibri" w:hAnsi="Palatino Linotype" w:cs="Arial"/>
          <w:lang w:val="es-ES"/>
        </w:rPr>
        <w:t>s</w:t>
      </w:r>
      <w:r w:rsidR="00B81371" w:rsidRPr="004763BC">
        <w:rPr>
          <w:rFonts w:ascii="Palatino Linotype" w:eastAsia="Calibri" w:hAnsi="Palatino Linotype" w:cs="Arial"/>
          <w:lang w:val="es-ES"/>
        </w:rPr>
        <w:t xml:space="preserve"> </w:t>
      </w:r>
      <w:r w:rsidR="00F147C6" w:rsidRPr="004763BC">
        <w:rPr>
          <w:rFonts w:ascii="Palatino Linotype" w:eastAsia="Calibri" w:hAnsi="Palatino Linotype" w:cs="Arial"/>
          <w:lang w:val="es-ES"/>
        </w:rPr>
        <w:t xml:space="preserve">de admisión </w:t>
      </w:r>
      <w:r w:rsidR="00B81371" w:rsidRPr="004763BC">
        <w:rPr>
          <w:rFonts w:ascii="Palatino Linotype" w:eastAsia="Calibri" w:hAnsi="Palatino Linotype" w:cs="Arial"/>
          <w:lang w:val="es-ES"/>
        </w:rPr>
        <w:t>de fecha</w:t>
      </w:r>
      <w:r w:rsidR="0011039C" w:rsidRPr="004763BC">
        <w:rPr>
          <w:rFonts w:ascii="Palatino Linotype" w:eastAsia="Calibri" w:hAnsi="Palatino Linotype" w:cs="Arial"/>
          <w:lang w:val="es-ES"/>
        </w:rPr>
        <w:t xml:space="preserve"> diecisiete (17</w:t>
      </w:r>
      <w:r w:rsidR="00F52A34" w:rsidRPr="004763BC">
        <w:rPr>
          <w:rFonts w:ascii="Palatino Linotype" w:eastAsia="Calibri" w:hAnsi="Palatino Linotype" w:cs="Arial"/>
          <w:lang w:val="es-ES"/>
        </w:rPr>
        <w:t xml:space="preserve">) </w:t>
      </w:r>
      <w:r w:rsidR="006E7D23" w:rsidRPr="004763BC">
        <w:rPr>
          <w:rFonts w:ascii="Palatino Linotype" w:eastAsia="Calibri" w:hAnsi="Palatino Linotype" w:cs="Arial"/>
          <w:lang w:val="es-ES"/>
        </w:rPr>
        <w:t>de</w:t>
      </w:r>
      <w:r w:rsidR="0011039C" w:rsidRPr="004763BC">
        <w:rPr>
          <w:rFonts w:ascii="Palatino Linotype" w:eastAsia="Calibri" w:hAnsi="Palatino Linotype" w:cs="Arial"/>
          <w:lang w:val="es-ES"/>
        </w:rPr>
        <w:t xml:space="preserve"> diciembre </w:t>
      </w:r>
      <w:r w:rsidR="006B12CA" w:rsidRPr="004763BC">
        <w:rPr>
          <w:rFonts w:ascii="Palatino Linotype" w:eastAsia="Calibri" w:hAnsi="Palatino Linotype" w:cs="Arial"/>
          <w:lang w:val="es-ES"/>
        </w:rPr>
        <w:t>del año</w:t>
      </w:r>
      <w:r w:rsidR="006E7D23" w:rsidRPr="004763BC">
        <w:rPr>
          <w:rFonts w:ascii="Palatino Linotype" w:eastAsia="Calibri" w:hAnsi="Palatino Linotype" w:cs="Arial"/>
          <w:lang w:val="es-ES"/>
        </w:rPr>
        <w:t xml:space="preserve"> dos mil diecinueve</w:t>
      </w:r>
      <w:r w:rsidR="006A1047" w:rsidRPr="004763BC">
        <w:rPr>
          <w:rFonts w:ascii="Palatino Linotype" w:eastAsia="Calibri" w:hAnsi="Palatino Linotype" w:cs="Arial"/>
          <w:lang w:val="es-ES"/>
        </w:rPr>
        <w:t xml:space="preserve">, </w:t>
      </w:r>
      <w:r w:rsidRPr="004763BC">
        <w:rPr>
          <w:rFonts w:ascii="Palatino Linotype" w:eastAsia="Calibri" w:hAnsi="Palatino Linotype" w:cs="Arial"/>
          <w:lang w:val="es-ES"/>
        </w:rPr>
        <w:t>pusieron</w:t>
      </w:r>
      <w:r w:rsidR="006E7D23" w:rsidRPr="004763BC">
        <w:rPr>
          <w:rFonts w:ascii="Palatino Linotype" w:eastAsia="Calibri" w:hAnsi="Palatino Linotype" w:cs="Arial"/>
          <w:lang w:val="es-ES"/>
        </w:rPr>
        <w:t xml:space="preserve"> a </w:t>
      </w:r>
      <w:r w:rsidR="00B81371" w:rsidRPr="004763BC">
        <w:rPr>
          <w:rFonts w:ascii="Palatino Linotype" w:eastAsia="Calibri" w:hAnsi="Palatino Linotype" w:cs="Arial"/>
          <w:lang w:val="es-ES"/>
        </w:rPr>
        <w:t xml:space="preserve"> </w:t>
      </w:r>
      <w:r w:rsidR="00875167" w:rsidRPr="004763BC">
        <w:rPr>
          <w:rFonts w:ascii="Palatino Linotype" w:eastAsia="Calibri" w:hAnsi="Palatino Linotype" w:cs="Arial"/>
          <w:lang w:val="es-ES"/>
        </w:rPr>
        <w:t>disposición</w:t>
      </w:r>
      <w:r w:rsidR="00B81371" w:rsidRPr="004763BC">
        <w:rPr>
          <w:rFonts w:ascii="Palatino Linotype" w:eastAsia="Calibri" w:hAnsi="Palatino Linotype" w:cs="Arial"/>
          <w:lang w:val="es-ES"/>
        </w:rPr>
        <w:t xml:space="preserve"> de las partes l</w:t>
      </w:r>
      <w:r w:rsidR="001D0E73" w:rsidRPr="004763BC">
        <w:rPr>
          <w:rFonts w:ascii="Palatino Linotype" w:eastAsia="Calibri" w:hAnsi="Palatino Linotype" w:cs="Arial"/>
          <w:lang w:val="es-ES"/>
        </w:rPr>
        <w:t>os</w:t>
      </w:r>
      <w:r w:rsidR="00B81371" w:rsidRPr="004763BC">
        <w:rPr>
          <w:rFonts w:ascii="Palatino Linotype" w:eastAsia="Calibri" w:hAnsi="Palatino Linotype" w:cs="Arial"/>
          <w:lang w:val="es-ES"/>
        </w:rPr>
        <w:t xml:space="preserve"> expediente</w:t>
      </w:r>
      <w:r w:rsidR="001D0E73" w:rsidRPr="004763BC">
        <w:rPr>
          <w:rFonts w:ascii="Palatino Linotype" w:eastAsia="Calibri" w:hAnsi="Palatino Linotype" w:cs="Arial"/>
          <w:lang w:val="es-ES"/>
        </w:rPr>
        <w:t>s</w:t>
      </w:r>
      <w:r w:rsidR="00B81371" w:rsidRPr="004763BC">
        <w:rPr>
          <w:rFonts w:ascii="Palatino Linotype" w:eastAsia="Calibri" w:hAnsi="Palatino Linotype" w:cs="Arial"/>
          <w:lang w:val="es-ES"/>
        </w:rPr>
        <w:t xml:space="preserve"> electrónico</w:t>
      </w:r>
      <w:r w:rsidR="001D0E73" w:rsidRPr="004763BC">
        <w:rPr>
          <w:rFonts w:ascii="Palatino Linotype" w:eastAsia="Calibri" w:hAnsi="Palatino Linotype" w:cs="Arial"/>
          <w:lang w:val="es-ES"/>
        </w:rPr>
        <w:t>s</w:t>
      </w:r>
      <w:r w:rsidR="00B81371" w:rsidRPr="004763BC">
        <w:rPr>
          <w:rFonts w:ascii="Palatino Linotype" w:eastAsia="Calibri" w:hAnsi="Palatino Linotype" w:cs="Arial"/>
          <w:lang w:val="es-ES"/>
        </w:rPr>
        <w:t xml:space="preserve"> </w:t>
      </w:r>
      <w:r w:rsidR="00B81371" w:rsidRPr="004763BC">
        <w:rPr>
          <w:rFonts w:ascii="Palatino Linotype" w:eastAsia="Calibri" w:hAnsi="Palatino Linotype" w:cs="Arial"/>
        </w:rPr>
        <w:t xml:space="preserve">vía </w:t>
      </w:r>
      <w:r w:rsidR="00B81371" w:rsidRPr="004763BC">
        <w:rPr>
          <w:rFonts w:ascii="Palatino Linotype" w:eastAsia="Calibri" w:hAnsi="Palatino Linotype" w:cs="Arial"/>
          <w:lang w:val="es-ES"/>
        </w:rPr>
        <w:t xml:space="preserve">Sistema de Acceso a la Información Mexiquense </w:t>
      </w:r>
      <w:proofErr w:type="spellStart"/>
      <w:r w:rsidR="00B81371" w:rsidRPr="004763BC">
        <w:rPr>
          <w:rFonts w:ascii="Palatino Linotype" w:eastAsia="Calibri" w:hAnsi="Palatino Linotype" w:cs="Arial"/>
          <w:b/>
          <w:lang w:val="es-ES"/>
        </w:rPr>
        <w:t>SAIMEX</w:t>
      </w:r>
      <w:proofErr w:type="spellEnd"/>
      <w:r w:rsidR="00B81371" w:rsidRPr="004763BC">
        <w:rPr>
          <w:rFonts w:ascii="Palatino Linotype" w:eastAsia="Calibri" w:hAnsi="Palatino Linotype" w:cs="Arial"/>
          <w:b/>
          <w:lang w:val="es-ES"/>
        </w:rPr>
        <w:t xml:space="preserve"> </w:t>
      </w:r>
      <w:r w:rsidR="00B81371" w:rsidRPr="004763BC">
        <w:rPr>
          <w:rFonts w:ascii="Palatino Linotype" w:eastAsia="Calibri" w:hAnsi="Palatino Linotype" w:cs="Arial"/>
          <w:lang w:val="es-ES"/>
        </w:rPr>
        <w:t xml:space="preserve">a efecto de que en un plazo máximo de siete días </w:t>
      </w:r>
      <w:r w:rsidR="00875167" w:rsidRPr="004763BC">
        <w:rPr>
          <w:rFonts w:ascii="Palatino Linotype" w:eastAsia="Calibri" w:hAnsi="Palatino Linotype" w:cs="Arial"/>
          <w:lang w:val="es-ES"/>
        </w:rPr>
        <w:t>manifestaran</w:t>
      </w:r>
      <w:r w:rsidR="00B81371" w:rsidRPr="004763BC">
        <w:rPr>
          <w:rFonts w:ascii="Palatino Linotype" w:eastAsia="Calibri" w:hAnsi="Palatino Linotype" w:cs="Arial"/>
          <w:lang w:val="es-ES"/>
        </w:rPr>
        <w:t xml:space="preserve"> lo que a</w:t>
      </w:r>
      <w:r w:rsidR="003A2029" w:rsidRPr="004763BC">
        <w:rPr>
          <w:rFonts w:ascii="Palatino Linotype" w:eastAsia="Calibri" w:hAnsi="Palatino Linotype" w:cs="Arial"/>
          <w:lang w:val="es-ES"/>
        </w:rPr>
        <w:t xml:space="preserve"> su</w:t>
      </w:r>
      <w:r w:rsidR="00B81371" w:rsidRPr="004763BC">
        <w:rPr>
          <w:rFonts w:ascii="Palatino Linotype" w:eastAsia="Calibri" w:hAnsi="Palatino Linotype" w:cs="Arial"/>
          <w:lang w:val="es-ES"/>
        </w:rPr>
        <w:t xml:space="preserve"> derecho conviniera</w:t>
      </w:r>
      <w:r w:rsidR="00875167" w:rsidRPr="004763BC">
        <w:rPr>
          <w:rFonts w:ascii="Palatino Linotype" w:eastAsia="Calibri" w:hAnsi="Palatino Linotype" w:cs="Arial"/>
          <w:lang w:val="es-ES"/>
        </w:rPr>
        <w:t>n</w:t>
      </w:r>
      <w:r w:rsidR="00032493" w:rsidRPr="004763BC">
        <w:rPr>
          <w:rFonts w:ascii="Palatino Linotype" w:eastAsia="Calibri" w:hAnsi="Palatino Linotype" w:cs="Arial"/>
          <w:lang w:val="es-ES"/>
        </w:rPr>
        <w:t>,</w:t>
      </w:r>
      <w:r w:rsidR="00B81371" w:rsidRPr="004763BC">
        <w:rPr>
          <w:rFonts w:ascii="Palatino Linotype" w:eastAsia="Calibri" w:hAnsi="Palatino Linotype" w:cs="Arial"/>
          <w:lang w:val="es-ES"/>
        </w:rPr>
        <w:t xml:space="preserve"> </w:t>
      </w:r>
      <w:r w:rsidR="00875167" w:rsidRPr="004763BC">
        <w:rPr>
          <w:rFonts w:ascii="Palatino Linotype" w:eastAsia="Calibri" w:hAnsi="Palatino Linotype" w:cs="Arial"/>
          <w:lang w:val="es-ES"/>
        </w:rPr>
        <w:t>ofrecieran pruebas y</w:t>
      </w:r>
      <w:r w:rsidR="00132C06" w:rsidRPr="004763BC">
        <w:rPr>
          <w:rFonts w:ascii="Palatino Linotype" w:eastAsia="Calibri" w:hAnsi="Palatino Linotype" w:cs="Arial"/>
          <w:lang w:val="es-ES"/>
        </w:rPr>
        <w:t xml:space="preserve"> </w:t>
      </w:r>
      <w:r w:rsidR="00875167" w:rsidRPr="004763BC">
        <w:rPr>
          <w:rFonts w:ascii="Palatino Linotype" w:eastAsia="Calibri" w:hAnsi="Palatino Linotype" w:cs="Arial"/>
          <w:lang w:val="es-ES"/>
        </w:rPr>
        <w:t>alegatos según corresponda a</w:t>
      </w:r>
      <w:r w:rsidR="004C20F2" w:rsidRPr="004763BC">
        <w:rPr>
          <w:rFonts w:ascii="Palatino Linotype" w:eastAsia="Calibri" w:hAnsi="Palatino Linotype" w:cs="Arial"/>
          <w:lang w:val="es-ES"/>
        </w:rPr>
        <w:t xml:space="preserve"> </w:t>
      </w:r>
      <w:r w:rsidR="00875167" w:rsidRPr="004763BC">
        <w:rPr>
          <w:rFonts w:ascii="Palatino Linotype" w:eastAsia="Calibri" w:hAnsi="Palatino Linotype" w:cs="Arial"/>
          <w:lang w:val="es-ES"/>
        </w:rPr>
        <w:t>l</w:t>
      </w:r>
      <w:r w:rsidR="004C20F2" w:rsidRPr="004763BC">
        <w:rPr>
          <w:rFonts w:ascii="Palatino Linotype" w:eastAsia="Calibri" w:hAnsi="Palatino Linotype" w:cs="Arial"/>
          <w:lang w:val="es-ES"/>
        </w:rPr>
        <w:t>os</w:t>
      </w:r>
      <w:r w:rsidR="00875167" w:rsidRPr="004763BC">
        <w:rPr>
          <w:rFonts w:ascii="Palatino Linotype" w:eastAsia="Calibri" w:hAnsi="Palatino Linotype" w:cs="Arial"/>
          <w:lang w:val="es-ES"/>
        </w:rPr>
        <w:t xml:space="preserve"> caso</w:t>
      </w:r>
      <w:r w:rsidR="004C20F2" w:rsidRPr="004763BC">
        <w:rPr>
          <w:rFonts w:ascii="Palatino Linotype" w:eastAsia="Calibri" w:hAnsi="Palatino Linotype" w:cs="Arial"/>
          <w:lang w:val="es-ES"/>
        </w:rPr>
        <w:t>s</w:t>
      </w:r>
      <w:r w:rsidR="00875167" w:rsidRPr="004763BC">
        <w:rPr>
          <w:rFonts w:ascii="Palatino Linotype" w:eastAsia="Calibri" w:hAnsi="Palatino Linotype" w:cs="Arial"/>
          <w:lang w:val="es-ES"/>
        </w:rPr>
        <w:t xml:space="preserve"> concreto</w:t>
      </w:r>
      <w:r w:rsidR="007857A6" w:rsidRPr="004763BC">
        <w:rPr>
          <w:rFonts w:ascii="Palatino Linotype" w:eastAsia="Calibri" w:hAnsi="Palatino Linotype" w:cs="Arial"/>
          <w:lang w:val="es-ES"/>
        </w:rPr>
        <w:t>s</w:t>
      </w:r>
      <w:r w:rsidR="00E07BCC" w:rsidRPr="004763BC">
        <w:rPr>
          <w:rFonts w:ascii="Palatino Linotype" w:eastAsia="Calibri" w:hAnsi="Palatino Linotype" w:cs="Arial"/>
          <w:lang w:val="es-ES"/>
        </w:rPr>
        <w:t>.</w:t>
      </w:r>
    </w:p>
    <w:p w14:paraId="7B820564" w14:textId="77777777" w:rsidR="006E7D23" w:rsidRPr="004763BC" w:rsidRDefault="006E7D23" w:rsidP="006E7D23">
      <w:pPr>
        <w:pStyle w:val="Prrafodelista"/>
        <w:spacing w:before="240" w:after="240" w:line="360" w:lineRule="auto"/>
        <w:ind w:left="0"/>
        <w:jc w:val="both"/>
        <w:rPr>
          <w:rFonts w:ascii="Palatino Linotype" w:hAnsi="Palatino Linotype"/>
          <w:i/>
          <w:sz w:val="22"/>
          <w:szCs w:val="22"/>
        </w:rPr>
      </w:pPr>
    </w:p>
    <w:p w14:paraId="0BFCF899" w14:textId="62F73A30" w:rsidR="006E7D23" w:rsidRPr="004763BC" w:rsidRDefault="006E7D23" w:rsidP="006E7D23">
      <w:pPr>
        <w:pStyle w:val="Prrafodelista"/>
        <w:numPr>
          <w:ilvl w:val="0"/>
          <w:numId w:val="1"/>
        </w:numPr>
        <w:spacing w:before="240" w:after="240" w:line="360" w:lineRule="auto"/>
        <w:ind w:left="0" w:firstLine="0"/>
        <w:jc w:val="both"/>
        <w:rPr>
          <w:rFonts w:ascii="Palatino Linotype" w:hAnsi="Palatino Linotype"/>
          <w:i/>
          <w:sz w:val="22"/>
          <w:szCs w:val="22"/>
        </w:rPr>
      </w:pPr>
      <w:r w:rsidRPr="004763BC">
        <w:rPr>
          <w:rFonts w:ascii="Palatino Linotype" w:eastAsia="MS Mincho" w:hAnsi="Palatino Linotype" w:cs="Times New Roman"/>
          <w:color w:val="000000"/>
        </w:rPr>
        <w:t xml:space="preserve">El </w:t>
      </w:r>
      <w:r w:rsidRPr="004763BC">
        <w:rPr>
          <w:rFonts w:ascii="Palatino Linotype" w:eastAsia="Calibri" w:hAnsi="Palatino Linotype" w:cs="Times New Roman"/>
          <w:lang w:val="es-ES"/>
        </w:rPr>
        <w:t xml:space="preserve"> </w:t>
      </w:r>
      <w:r w:rsidRPr="004763BC">
        <w:rPr>
          <w:rFonts w:ascii="Palatino Linotype" w:eastAsia="Calibri" w:hAnsi="Palatino Linotype" w:cs="Times New Roman"/>
          <w:b/>
          <w:lang w:val="es-ES"/>
        </w:rPr>
        <w:t xml:space="preserve">SUJETO OBLIGADO </w:t>
      </w:r>
      <w:r w:rsidRPr="004763BC">
        <w:rPr>
          <w:rFonts w:ascii="Palatino Linotype" w:eastAsia="Calibri" w:hAnsi="Palatino Linotype" w:cs="Times New Roman"/>
          <w:lang w:val="es-ES"/>
        </w:rPr>
        <w:t xml:space="preserve">fue omiso de enviar el </w:t>
      </w:r>
      <w:r w:rsidRPr="004763BC">
        <w:rPr>
          <w:rFonts w:ascii="Palatino Linotype" w:eastAsia="MS Mincho" w:hAnsi="Palatino Linotype" w:cs="Times New Roman"/>
        </w:rPr>
        <w:t>informe justificado</w:t>
      </w:r>
      <w:r w:rsidRPr="004763BC">
        <w:rPr>
          <w:rFonts w:ascii="Palatino Linotype" w:eastAsia="Calibri" w:hAnsi="Palatino Linotype" w:cs="Times New Roman"/>
          <w:lang w:val="es-ES"/>
        </w:rPr>
        <w:t xml:space="preserve"> en el término de siete días hábiles para manifestar lo que a derecho le asistiera y conviniera, asimismo, dejó de justificar las razones o motivos que lo llevaron a emitir las respuestas que ahora se impugnan, generando con esta omisión un  perjuicio en su contra </w:t>
      </w:r>
      <w:r w:rsidRPr="004763BC">
        <w:rPr>
          <w:rFonts w:ascii="Palatino Linotype" w:eastAsia="Calibri" w:hAnsi="Palatino Linotype" w:cs="Arial"/>
          <w:lang w:val="es-ES"/>
        </w:rPr>
        <w:t>si consideramos lo que al respecto ha señalado la autoridad jurisdiccional al emitir el siguiente criterio:</w:t>
      </w:r>
    </w:p>
    <w:p w14:paraId="02D9C859" w14:textId="77777777" w:rsidR="006E7D23" w:rsidRPr="004763BC" w:rsidRDefault="006E7D23" w:rsidP="006E7D23">
      <w:pPr>
        <w:spacing w:before="240" w:after="240" w:line="360" w:lineRule="auto"/>
        <w:ind w:left="567" w:right="567"/>
        <w:contextualSpacing/>
        <w:jc w:val="both"/>
        <w:rPr>
          <w:rFonts w:ascii="Palatino Linotype" w:eastAsia="Calibri" w:hAnsi="Palatino Linotype" w:cs="Times New Roman"/>
          <w:strike/>
          <w:lang w:val="es-ES"/>
        </w:rPr>
      </w:pPr>
      <w:r w:rsidRPr="004763BC">
        <w:rPr>
          <w:rFonts w:ascii="Palatino Linotype" w:eastAsia="Calibri" w:hAnsi="Palatino Linotype" w:cs="Arial"/>
          <w:b/>
          <w:i/>
          <w:lang w:val="es-ES"/>
        </w:rPr>
        <w:lastRenderedPageBreak/>
        <w:t xml:space="preserve">“QUEJA, RECURSO DE. LA </w:t>
      </w:r>
      <w:proofErr w:type="spellStart"/>
      <w:r w:rsidRPr="004763BC">
        <w:rPr>
          <w:rFonts w:ascii="Palatino Linotype" w:eastAsia="Calibri" w:hAnsi="Palatino Linotype" w:cs="Arial"/>
          <w:b/>
          <w:i/>
          <w:lang w:val="es-ES"/>
        </w:rPr>
        <w:t>OMISION</w:t>
      </w:r>
      <w:proofErr w:type="spellEnd"/>
      <w:r w:rsidRPr="004763BC">
        <w:rPr>
          <w:rFonts w:ascii="Palatino Linotype" w:eastAsia="Calibri" w:hAnsi="Palatino Linotype" w:cs="Arial"/>
          <w:b/>
          <w:i/>
          <w:lang w:val="es-ES"/>
        </w:rPr>
        <w:t xml:space="preserve"> DE RENDIR EL INFORME RESPECTIVO NO IMPIDE QUE SE RESUELVA. </w:t>
      </w:r>
      <w:r w:rsidRPr="004763BC">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w:t>
      </w:r>
      <w:proofErr w:type="spellStart"/>
      <w:r w:rsidRPr="004763BC">
        <w:rPr>
          <w:rFonts w:ascii="Palatino Linotype" w:eastAsia="Calibri" w:hAnsi="Palatino Linotype" w:cs="Arial"/>
          <w:i/>
          <w:lang w:val="es-ES"/>
        </w:rPr>
        <w:t>2a</w:t>
      </w:r>
      <w:proofErr w:type="spellEnd"/>
      <w:r w:rsidRPr="004763BC">
        <w:rPr>
          <w:rFonts w:ascii="Palatino Linotype" w:eastAsia="Calibri" w:hAnsi="Palatino Linotype" w:cs="Arial"/>
          <w:i/>
          <w:lang w:val="es-ES"/>
        </w:rPr>
        <w:t>. XXII/96. Segunda Sala. Novena Época, Semanario Judicial de la Federación y su Gaceta, Tomo III, Abril de 1996. Página: 207.”</w:t>
      </w:r>
    </w:p>
    <w:p w14:paraId="23707180" w14:textId="4AF19BCD" w:rsidR="00E92A90" w:rsidRPr="004763BC" w:rsidRDefault="006E7D23" w:rsidP="00E92A90">
      <w:pPr>
        <w:pStyle w:val="Prrafodelista"/>
        <w:numPr>
          <w:ilvl w:val="0"/>
          <w:numId w:val="1"/>
        </w:numPr>
        <w:spacing w:before="240" w:after="240" w:line="360" w:lineRule="auto"/>
        <w:ind w:left="0" w:firstLine="0"/>
        <w:jc w:val="both"/>
        <w:rPr>
          <w:rFonts w:ascii="Palatino Linotype" w:eastAsia="Times New Roman" w:hAnsi="Palatino Linotype" w:cs="Times New Roman"/>
        </w:rPr>
      </w:pPr>
      <w:r w:rsidRPr="004763BC">
        <w:rPr>
          <w:rFonts w:ascii="Palatino Linotype" w:eastAsia="Times New Roman" w:hAnsi="Palatino Linotype" w:cs="Arial"/>
          <w:color w:val="222222"/>
          <w:lang w:val="es-ES" w:eastAsia="es-MX"/>
        </w:rPr>
        <w:t>Por lo cual se indica que, l</w:t>
      </w:r>
      <w:r w:rsidRPr="004763BC">
        <w:rPr>
          <w:rFonts w:ascii="Palatino Linotype" w:eastAsia="MS Mincho" w:hAnsi="Palatino Linotype" w:cs="Times New Roman"/>
        </w:rPr>
        <w:t xml:space="preserve">a falta de informes justificados no impide que este Órgano Garante conozca y resuelva el recurso de revisión, solo propicia que el </w:t>
      </w:r>
      <w:r w:rsidRPr="004763BC">
        <w:rPr>
          <w:rFonts w:ascii="Palatino Linotype" w:eastAsia="MS Mincho" w:hAnsi="Palatino Linotype" w:cs="Times New Roman"/>
          <w:b/>
        </w:rPr>
        <w:t>SUJETO</w:t>
      </w:r>
      <w:r w:rsidRPr="004763BC">
        <w:rPr>
          <w:rFonts w:ascii="Palatino Linotype" w:eastAsia="MS Mincho" w:hAnsi="Palatino Linotype" w:cs="Times New Roman"/>
        </w:rPr>
        <w:t xml:space="preserve"> </w:t>
      </w:r>
      <w:r w:rsidRPr="004763BC">
        <w:rPr>
          <w:rFonts w:ascii="Palatino Linotype" w:eastAsia="MS Mincho" w:hAnsi="Palatino Linotype" w:cs="Times New Roman"/>
          <w:b/>
        </w:rPr>
        <w:t>OBLIGADO</w:t>
      </w:r>
      <w:r w:rsidRPr="004763BC">
        <w:rPr>
          <w:rFonts w:ascii="Palatino Linotype" w:eastAsia="MS Mincho" w:hAnsi="Palatino Linotype" w:cs="Times New Roman"/>
        </w:rPr>
        <w:t xml:space="preserve"> pierda la oportunidad de justificar su respuesta y manifestar lo que a su derecho convenga.</w:t>
      </w:r>
    </w:p>
    <w:p w14:paraId="1A62D8A0" w14:textId="77777777" w:rsidR="006E7D23" w:rsidRPr="004763BC" w:rsidRDefault="006E7D23" w:rsidP="006E7D23">
      <w:pPr>
        <w:pStyle w:val="Prrafodelista"/>
        <w:spacing w:before="240" w:after="240" w:line="360" w:lineRule="auto"/>
        <w:ind w:left="0"/>
        <w:jc w:val="both"/>
        <w:rPr>
          <w:rFonts w:ascii="Palatino Linotype" w:eastAsia="Times New Roman" w:hAnsi="Palatino Linotype" w:cs="Times New Roman"/>
        </w:rPr>
      </w:pPr>
    </w:p>
    <w:p w14:paraId="0D3CAB57" w14:textId="5E7086CD" w:rsidR="00664106" w:rsidRPr="004763BC" w:rsidRDefault="00861622" w:rsidP="006F0635">
      <w:pPr>
        <w:pStyle w:val="Prrafodelista"/>
        <w:numPr>
          <w:ilvl w:val="0"/>
          <w:numId w:val="1"/>
        </w:numPr>
        <w:spacing w:before="240" w:after="240" w:line="360" w:lineRule="auto"/>
        <w:ind w:left="0" w:firstLine="0"/>
        <w:jc w:val="both"/>
        <w:rPr>
          <w:rFonts w:ascii="Palatino Linotype" w:hAnsi="Palatino Linotype"/>
        </w:rPr>
      </w:pPr>
      <w:r w:rsidRPr="004763BC">
        <w:rPr>
          <w:rFonts w:ascii="Palatino Linotype" w:hAnsi="Palatino Linotype"/>
        </w:rPr>
        <w:lastRenderedPageBreak/>
        <w:t xml:space="preserve">El Comisionado Ponente decretó </w:t>
      </w:r>
      <w:r w:rsidR="00512F22" w:rsidRPr="004763BC">
        <w:rPr>
          <w:rFonts w:ascii="Palatino Linotype" w:hAnsi="Palatino Linotype"/>
        </w:rPr>
        <w:t>l</w:t>
      </w:r>
      <w:r w:rsidR="00E34501" w:rsidRPr="004763BC">
        <w:rPr>
          <w:rFonts w:ascii="Palatino Linotype" w:hAnsi="Palatino Linotype"/>
        </w:rPr>
        <w:t>os</w:t>
      </w:r>
      <w:r w:rsidR="00512F22" w:rsidRPr="004763BC">
        <w:rPr>
          <w:rFonts w:ascii="Palatino Linotype" w:hAnsi="Palatino Linotype"/>
        </w:rPr>
        <w:t xml:space="preserve"> cierre</w:t>
      </w:r>
      <w:r w:rsidR="00E34501" w:rsidRPr="004763BC">
        <w:rPr>
          <w:rFonts w:ascii="Palatino Linotype" w:hAnsi="Palatino Linotype"/>
        </w:rPr>
        <w:t>s</w:t>
      </w:r>
      <w:r w:rsidR="00512F22" w:rsidRPr="004763BC">
        <w:rPr>
          <w:rFonts w:ascii="Palatino Linotype" w:hAnsi="Palatino Linotype"/>
        </w:rPr>
        <w:t xml:space="preserve"> de instrucción</w:t>
      </w:r>
      <w:r w:rsidR="00512F22" w:rsidRPr="004763BC">
        <w:rPr>
          <w:rFonts w:ascii="Palatino Linotype" w:hAnsi="Palatino Linotype" w:cs="Arial"/>
        </w:rPr>
        <w:t xml:space="preserve"> </w:t>
      </w:r>
      <w:r w:rsidR="00BF1B7F" w:rsidRPr="004763BC">
        <w:rPr>
          <w:rFonts w:ascii="Palatino Linotype" w:hAnsi="Palatino Linotype" w:cs="Arial"/>
        </w:rPr>
        <w:t xml:space="preserve">de </w:t>
      </w:r>
      <w:r w:rsidR="0050309F" w:rsidRPr="004763BC">
        <w:rPr>
          <w:rFonts w:ascii="Palatino Linotype" w:hAnsi="Palatino Linotype" w:cs="Arial"/>
        </w:rPr>
        <w:t>l</w:t>
      </w:r>
      <w:r w:rsidR="006D42C5" w:rsidRPr="004763BC">
        <w:rPr>
          <w:rFonts w:ascii="Palatino Linotype" w:hAnsi="Palatino Linotype" w:cs="Arial"/>
        </w:rPr>
        <w:t>os</w:t>
      </w:r>
      <w:r w:rsidR="00BF1B7F" w:rsidRPr="004763BC">
        <w:rPr>
          <w:rFonts w:ascii="Palatino Linotype" w:hAnsi="Palatino Linotype" w:cs="Arial"/>
        </w:rPr>
        <w:t xml:space="preserve"> recursos de revisión </w:t>
      </w:r>
      <w:r w:rsidR="00512F22" w:rsidRPr="004763BC">
        <w:rPr>
          <w:rFonts w:ascii="Palatino Linotype" w:hAnsi="Palatino Linotype"/>
        </w:rPr>
        <w:t>mediante acuerdo</w:t>
      </w:r>
      <w:r w:rsidR="004C20F2" w:rsidRPr="004763BC">
        <w:rPr>
          <w:rFonts w:ascii="Palatino Linotype" w:hAnsi="Palatino Linotype"/>
        </w:rPr>
        <w:t>s</w:t>
      </w:r>
      <w:r w:rsidR="00BF1B7F" w:rsidRPr="004763BC">
        <w:rPr>
          <w:rFonts w:ascii="Palatino Linotype" w:hAnsi="Palatino Linotype"/>
        </w:rPr>
        <w:t xml:space="preserve"> de fecha</w:t>
      </w:r>
      <w:r w:rsidR="003A68EE" w:rsidRPr="004763BC">
        <w:rPr>
          <w:rFonts w:ascii="Palatino Linotype" w:hAnsi="Palatino Linotype"/>
        </w:rPr>
        <w:t xml:space="preserve"> veintisiete (27</w:t>
      </w:r>
      <w:r w:rsidR="00062379" w:rsidRPr="004763BC">
        <w:rPr>
          <w:rFonts w:ascii="Palatino Linotype" w:hAnsi="Palatino Linotype"/>
        </w:rPr>
        <w:t>)</w:t>
      </w:r>
      <w:r w:rsidR="009E3847" w:rsidRPr="004763BC">
        <w:rPr>
          <w:rFonts w:ascii="Palatino Linotype" w:hAnsi="Palatino Linotype"/>
        </w:rPr>
        <w:t xml:space="preserve"> de</w:t>
      </w:r>
      <w:r w:rsidR="0011039C" w:rsidRPr="004763BC">
        <w:rPr>
          <w:rFonts w:ascii="Palatino Linotype" w:hAnsi="Palatino Linotype"/>
        </w:rPr>
        <w:t xml:space="preserve"> febrero</w:t>
      </w:r>
      <w:r w:rsidR="006D3485" w:rsidRPr="004763BC">
        <w:rPr>
          <w:rFonts w:ascii="Palatino Linotype" w:hAnsi="Palatino Linotype"/>
        </w:rPr>
        <w:t xml:space="preserve"> </w:t>
      </w:r>
      <w:r w:rsidR="00E07BCC" w:rsidRPr="004763BC">
        <w:rPr>
          <w:rFonts w:ascii="Palatino Linotype" w:hAnsi="Palatino Linotype"/>
        </w:rPr>
        <w:t>de dos mil</w:t>
      </w:r>
      <w:r w:rsidR="006E7D23" w:rsidRPr="004763BC">
        <w:rPr>
          <w:rFonts w:ascii="Palatino Linotype" w:hAnsi="Palatino Linotype"/>
        </w:rPr>
        <w:t xml:space="preserve"> veinte</w:t>
      </w:r>
      <w:r w:rsidR="00C862C4" w:rsidRPr="004763BC">
        <w:rPr>
          <w:rFonts w:ascii="Palatino Linotype" w:hAnsi="Palatino Linotype"/>
        </w:rPr>
        <w:t xml:space="preserve">, </w:t>
      </w:r>
      <w:r w:rsidR="006B12CA" w:rsidRPr="004763BC">
        <w:rPr>
          <w:rFonts w:ascii="Palatino Linotype" w:hAnsi="Palatino Linotype" w:cs="Arial"/>
        </w:rPr>
        <w:t>por lo que</w:t>
      </w:r>
      <w:r w:rsidR="00702482" w:rsidRPr="004763BC">
        <w:rPr>
          <w:rFonts w:ascii="Palatino Linotype" w:hAnsi="Palatino Linotype" w:cs="Arial"/>
        </w:rPr>
        <w:t xml:space="preserve">, ordenó turnar el expediente a resolución, misma que ahora se pronuncia. </w:t>
      </w:r>
      <w:bookmarkStart w:id="130" w:name="_Toc461555889"/>
      <w:bookmarkStart w:id="131" w:name="_Toc466371858"/>
    </w:p>
    <w:p w14:paraId="4792E119" w14:textId="77777777" w:rsidR="0000724D" w:rsidRPr="004763BC" w:rsidRDefault="0000724D" w:rsidP="0000724D">
      <w:pPr>
        <w:pStyle w:val="Prrafodelista"/>
        <w:spacing w:before="240" w:after="240" w:line="360" w:lineRule="auto"/>
        <w:ind w:left="360"/>
        <w:jc w:val="both"/>
        <w:rPr>
          <w:rFonts w:ascii="Palatino Linotype" w:hAnsi="Palatino Linotype"/>
        </w:rPr>
      </w:pPr>
    </w:p>
    <w:p w14:paraId="4F5486E7" w14:textId="17266E7E" w:rsidR="006D2E5C" w:rsidRPr="004763BC" w:rsidRDefault="003A68EE" w:rsidP="006D2E5C">
      <w:pPr>
        <w:pStyle w:val="Prrafodelista"/>
        <w:numPr>
          <w:ilvl w:val="0"/>
          <w:numId w:val="1"/>
        </w:numPr>
        <w:spacing w:before="240" w:after="240" w:line="360" w:lineRule="auto"/>
        <w:ind w:left="0" w:firstLine="0"/>
        <w:jc w:val="both"/>
      </w:pPr>
      <w:r w:rsidRPr="004763BC">
        <w:rPr>
          <w:rFonts w:ascii="Palatino Linotype" w:eastAsia="Calibri" w:hAnsi="Palatino Linotype" w:cs="Arial"/>
          <w:color w:val="000000" w:themeColor="text1"/>
        </w:rPr>
        <w:t>El día veintisiete (27</w:t>
      </w:r>
      <w:r w:rsidR="006D3485" w:rsidRPr="004763BC">
        <w:rPr>
          <w:rFonts w:ascii="Palatino Linotype" w:eastAsia="Calibri" w:hAnsi="Palatino Linotype" w:cs="Arial"/>
          <w:color w:val="000000" w:themeColor="text1"/>
        </w:rPr>
        <w:t>) de</w:t>
      </w:r>
      <w:r w:rsidR="0011039C" w:rsidRPr="004763BC">
        <w:rPr>
          <w:rFonts w:ascii="Palatino Linotype" w:eastAsia="Calibri" w:hAnsi="Palatino Linotype" w:cs="Arial"/>
          <w:color w:val="000000" w:themeColor="text1"/>
        </w:rPr>
        <w:t xml:space="preserve"> febrero</w:t>
      </w:r>
      <w:r w:rsidR="00E07BCC" w:rsidRPr="004763BC">
        <w:rPr>
          <w:rFonts w:ascii="Palatino Linotype" w:eastAsia="Calibri" w:hAnsi="Palatino Linotype" w:cs="Arial"/>
          <w:color w:val="000000" w:themeColor="text1"/>
        </w:rPr>
        <w:t xml:space="preserve"> de dos mil</w:t>
      </w:r>
      <w:r w:rsidR="006E7D23" w:rsidRPr="004763BC">
        <w:rPr>
          <w:rFonts w:ascii="Palatino Linotype" w:eastAsia="Calibri" w:hAnsi="Palatino Linotype" w:cs="Arial"/>
          <w:color w:val="000000" w:themeColor="text1"/>
        </w:rPr>
        <w:t xml:space="preserve"> veinte</w:t>
      </w:r>
      <w:r w:rsidR="0000724D" w:rsidRPr="004763BC">
        <w:rPr>
          <w:rFonts w:ascii="Palatino Linotype" w:eastAsia="Calibri" w:hAnsi="Palatino Linotype" w:cs="Arial"/>
          <w:color w:val="000000" w:themeColor="text1"/>
        </w:rPr>
        <w:t xml:space="preserve"> y con fundamento en el artículo 181 tercer párrafo de la </w:t>
      </w:r>
      <w:r w:rsidR="0000724D" w:rsidRPr="004763BC">
        <w:rPr>
          <w:rFonts w:ascii="Palatino Linotype" w:eastAsia="Calibri" w:hAnsi="Palatino Linotype" w:cs="Arial"/>
          <w:b/>
          <w:bCs/>
          <w:color w:val="000000" w:themeColor="text1"/>
        </w:rPr>
        <w:t>Ley de Transparencia y Acceso a la Información Pública del Estado de México y Municipios, </w:t>
      </w:r>
      <w:r w:rsidR="0000724D" w:rsidRPr="004763BC">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p>
    <w:p w14:paraId="02B6D55A" w14:textId="77777777" w:rsidR="006E7D23" w:rsidRPr="004763BC" w:rsidRDefault="006E7D23" w:rsidP="006E7D23">
      <w:pPr>
        <w:pStyle w:val="Prrafodelista"/>
        <w:spacing w:before="240" w:after="240" w:line="360" w:lineRule="auto"/>
        <w:ind w:left="0"/>
        <w:jc w:val="both"/>
      </w:pPr>
    </w:p>
    <w:p w14:paraId="1C4B1F3E" w14:textId="37471692" w:rsidR="00236140" w:rsidRPr="004763BC" w:rsidRDefault="007C0013" w:rsidP="006E7D23">
      <w:pPr>
        <w:pStyle w:val="Ttulo1"/>
        <w:jc w:val="center"/>
        <w:rPr>
          <w:b/>
        </w:rPr>
      </w:pPr>
      <w:bookmarkStart w:id="132" w:name="_Toc33718015"/>
      <w:r w:rsidRPr="004763BC">
        <w:rPr>
          <w:b/>
        </w:rPr>
        <w:t>CONSIDERANDO</w:t>
      </w:r>
      <w:bookmarkEnd w:id="130"/>
      <w:bookmarkEnd w:id="131"/>
      <w:bookmarkEnd w:id="132"/>
    </w:p>
    <w:p w14:paraId="1388D096" w14:textId="77777777" w:rsidR="006E7D23" w:rsidRPr="004763BC" w:rsidRDefault="006E7D23" w:rsidP="006E7D23">
      <w:pPr>
        <w:rPr>
          <w:lang w:val="es-MX" w:eastAsia="en-US"/>
        </w:rPr>
      </w:pPr>
    </w:p>
    <w:p w14:paraId="629A5BE2" w14:textId="56C3E7D5" w:rsidR="007C0013" w:rsidRPr="004763BC" w:rsidRDefault="007C0013" w:rsidP="001E74A5">
      <w:pPr>
        <w:pStyle w:val="Ttulo2"/>
        <w:spacing w:line="360" w:lineRule="auto"/>
        <w:rPr>
          <w:rFonts w:ascii="Palatino Linotype" w:hAnsi="Palatino Linotype"/>
          <w:b/>
          <w:color w:val="auto"/>
          <w:sz w:val="24"/>
        </w:rPr>
      </w:pPr>
      <w:bookmarkStart w:id="133" w:name="_Toc461555890"/>
      <w:bookmarkStart w:id="134" w:name="_Toc466371859"/>
      <w:bookmarkStart w:id="135" w:name="_Toc33718016"/>
      <w:r w:rsidRPr="004763BC">
        <w:rPr>
          <w:rFonts w:ascii="Palatino Linotype" w:hAnsi="Palatino Linotype"/>
          <w:b/>
          <w:color w:val="auto"/>
          <w:sz w:val="24"/>
        </w:rPr>
        <w:t>PRIMERO. De la competencia</w:t>
      </w:r>
      <w:bookmarkEnd w:id="133"/>
      <w:bookmarkEnd w:id="134"/>
      <w:bookmarkEnd w:id="135"/>
    </w:p>
    <w:p w14:paraId="7796F3C8" w14:textId="77777777" w:rsidR="006D0DAE" w:rsidRPr="004763BC" w:rsidRDefault="006D0DAE" w:rsidP="006D0DAE">
      <w:pPr>
        <w:rPr>
          <w:rFonts w:ascii="Palatino Linotype" w:hAnsi="Palatino Linotype"/>
          <w:lang w:val="es-MX" w:eastAsia="en-US"/>
        </w:rPr>
      </w:pPr>
    </w:p>
    <w:p w14:paraId="0BF52B18" w14:textId="1CB28478" w:rsidR="005A228F" w:rsidRPr="004763BC" w:rsidRDefault="00A45546" w:rsidP="00702482">
      <w:pPr>
        <w:pStyle w:val="Prrafodelista"/>
        <w:numPr>
          <w:ilvl w:val="0"/>
          <w:numId w:val="1"/>
        </w:numPr>
        <w:spacing w:line="360" w:lineRule="auto"/>
        <w:ind w:left="0" w:firstLine="0"/>
        <w:jc w:val="both"/>
        <w:rPr>
          <w:rFonts w:ascii="Palatino Linotype" w:eastAsia="Calibri" w:hAnsi="Palatino Linotype" w:cs="Times New Roman"/>
          <w:b/>
          <w:lang w:val="es-ES"/>
        </w:rPr>
      </w:pPr>
      <w:r w:rsidRPr="004763B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763BC">
        <w:rPr>
          <w:rFonts w:ascii="Palatino Linotype" w:eastAsia="Calibri" w:hAnsi="Palatino Linotype" w:cs="Times New Roman"/>
          <w:b/>
          <w:lang w:val="es-ES"/>
        </w:rPr>
        <w:t>Constitución Política de los Estados Unidos Mexicanos</w:t>
      </w:r>
      <w:r w:rsidRPr="004763BC">
        <w:rPr>
          <w:rFonts w:ascii="Palatino Linotype" w:eastAsia="Calibri" w:hAnsi="Palatino Linotype" w:cs="Times New Roman"/>
          <w:lang w:val="es-ES"/>
        </w:rPr>
        <w:t xml:space="preserve">; 5, párrafos vigésimo, vigésimo primero y vigésimo segundo fracciones IV y V de la </w:t>
      </w:r>
      <w:r w:rsidRPr="004763BC">
        <w:rPr>
          <w:rFonts w:ascii="Palatino Linotype" w:eastAsia="Calibri" w:hAnsi="Palatino Linotype" w:cs="Times New Roman"/>
          <w:b/>
          <w:lang w:val="es-ES"/>
        </w:rPr>
        <w:t>Constitución Política del Estado Libre y Soberano de México</w:t>
      </w:r>
      <w:r w:rsidRPr="004763BC">
        <w:rPr>
          <w:rFonts w:ascii="Palatino Linotype" w:eastAsia="Calibri" w:hAnsi="Palatino Linotype" w:cs="Times New Roman"/>
          <w:lang w:val="es-ES"/>
        </w:rPr>
        <w:t xml:space="preserve">; artículos 1, 2 fracción II, 13, 29, 36 fracciones I y II, 176, 178, 179, 181 párrafo tercero y 185 </w:t>
      </w:r>
      <w:r w:rsidRPr="004763BC">
        <w:rPr>
          <w:rFonts w:ascii="Palatino Linotype" w:eastAsia="Calibri" w:hAnsi="Palatino Linotype" w:cs="Arial"/>
          <w:lang w:val="es-ES"/>
        </w:rPr>
        <w:t xml:space="preserve">de la </w:t>
      </w:r>
      <w:r w:rsidRPr="004763BC">
        <w:rPr>
          <w:rFonts w:ascii="Palatino Linotype" w:eastAsia="Calibri" w:hAnsi="Palatino Linotype" w:cs="Arial"/>
          <w:b/>
          <w:lang w:val="es-ES"/>
        </w:rPr>
        <w:t>Ley de Transparencia y Acceso a la Información Pública del Estado de México y Municipios</w:t>
      </w:r>
      <w:r w:rsidR="00DA73EE" w:rsidRPr="004763BC">
        <w:rPr>
          <w:rFonts w:ascii="Palatino Linotype" w:eastAsia="Calibri" w:hAnsi="Palatino Linotype" w:cs="Arial"/>
          <w:lang w:val="es-ES"/>
        </w:rPr>
        <w:t>;</w:t>
      </w:r>
      <w:r w:rsidRPr="004763BC">
        <w:rPr>
          <w:rFonts w:ascii="Palatino Linotype" w:eastAsia="Calibri" w:hAnsi="Palatino Linotype" w:cs="Arial"/>
          <w:lang w:val="es-ES"/>
        </w:rPr>
        <w:t xml:space="preserve"> y 10, 7, 9 fracciones I y XXIV, y 11 del </w:t>
      </w:r>
      <w:r w:rsidRPr="004763BC">
        <w:rPr>
          <w:rFonts w:ascii="Palatino Linotype" w:eastAsia="Calibri" w:hAnsi="Palatino Linotype" w:cs="Arial"/>
          <w:b/>
          <w:lang w:val="es-ES"/>
        </w:rPr>
        <w:t xml:space="preserve">Reglamento Interior del Instituto </w:t>
      </w:r>
      <w:r w:rsidRPr="004763BC">
        <w:rPr>
          <w:rFonts w:ascii="Palatino Linotype" w:eastAsia="Calibri" w:hAnsi="Palatino Linotype" w:cs="Arial"/>
          <w:b/>
          <w:lang w:val="es-ES"/>
        </w:rPr>
        <w:lastRenderedPageBreak/>
        <w:t>de Transparencia, Acceso a la Información Pública y Protección de Datos Personales del Estado de México y Municipios.</w:t>
      </w:r>
    </w:p>
    <w:p w14:paraId="3F4CA824" w14:textId="77777777" w:rsidR="00062379" w:rsidRPr="004763BC" w:rsidRDefault="00062379" w:rsidP="00062379">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4763BC" w:rsidRDefault="007C0013" w:rsidP="001E74A5">
      <w:pPr>
        <w:pStyle w:val="Ttulo2"/>
        <w:spacing w:line="360" w:lineRule="auto"/>
        <w:rPr>
          <w:rFonts w:ascii="Palatino Linotype" w:hAnsi="Palatino Linotype"/>
          <w:b/>
          <w:color w:val="auto"/>
          <w:sz w:val="24"/>
        </w:rPr>
      </w:pPr>
      <w:bookmarkStart w:id="136" w:name="_Toc461555891"/>
      <w:bookmarkStart w:id="137" w:name="_Toc466371860"/>
      <w:bookmarkStart w:id="138" w:name="_Toc33718017"/>
      <w:r w:rsidRPr="004763BC">
        <w:rPr>
          <w:rFonts w:ascii="Palatino Linotype" w:hAnsi="Palatino Linotype"/>
          <w:b/>
          <w:color w:val="auto"/>
          <w:sz w:val="24"/>
        </w:rPr>
        <w:t>SEGUNDO. De la oportunidad y proced</w:t>
      </w:r>
      <w:r w:rsidR="00F35C44" w:rsidRPr="004763BC">
        <w:rPr>
          <w:rFonts w:ascii="Palatino Linotype" w:hAnsi="Palatino Linotype"/>
          <w:b/>
          <w:color w:val="auto"/>
          <w:sz w:val="24"/>
        </w:rPr>
        <w:t>encia</w:t>
      </w:r>
      <w:r w:rsidRPr="004763BC">
        <w:rPr>
          <w:rFonts w:ascii="Palatino Linotype" w:hAnsi="Palatino Linotype"/>
          <w:b/>
          <w:color w:val="auto"/>
          <w:sz w:val="24"/>
        </w:rPr>
        <w:t>.</w:t>
      </w:r>
      <w:bookmarkEnd w:id="136"/>
      <w:bookmarkEnd w:id="137"/>
      <w:bookmarkEnd w:id="138"/>
    </w:p>
    <w:p w14:paraId="1EEDC16F" w14:textId="77777777" w:rsidR="006D0DAE" w:rsidRPr="004763BC" w:rsidRDefault="006D0DAE" w:rsidP="006D0DAE">
      <w:pPr>
        <w:rPr>
          <w:rFonts w:ascii="Palatino Linotype" w:hAnsi="Palatino Linotype"/>
          <w:lang w:val="es-MX" w:eastAsia="en-US"/>
        </w:rPr>
      </w:pPr>
    </w:p>
    <w:p w14:paraId="56655770" w14:textId="0C0F6340" w:rsidR="00355626" w:rsidRPr="004763BC" w:rsidRDefault="0006548A" w:rsidP="00355626">
      <w:pPr>
        <w:pStyle w:val="Prrafodelista"/>
        <w:numPr>
          <w:ilvl w:val="0"/>
          <w:numId w:val="1"/>
        </w:numPr>
        <w:spacing w:before="240" w:after="240" w:line="360" w:lineRule="auto"/>
        <w:ind w:left="0" w:right="49" w:firstLine="0"/>
        <w:jc w:val="both"/>
        <w:rPr>
          <w:rFonts w:ascii="Palatino Linotype" w:hAnsi="Palatino Linotype" w:cs="Arial"/>
          <w:color w:val="000000" w:themeColor="text1"/>
        </w:rPr>
      </w:pPr>
      <w:r w:rsidRPr="004763BC">
        <w:rPr>
          <w:rFonts w:ascii="Palatino Linotype" w:eastAsia="Calibri" w:hAnsi="Palatino Linotype" w:cs="Arial"/>
          <w:lang w:val="es-MX"/>
        </w:rPr>
        <w:t>Los</w:t>
      </w:r>
      <w:r w:rsidRPr="004763BC">
        <w:rPr>
          <w:rFonts w:ascii="Palatino Linotype" w:eastAsia="Calibri" w:hAnsi="Palatino Linotype" w:cs="Arial"/>
        </w:rPr>
        <w:t xml:space="preserve"> medios de impugnación fueron presentados a través del </w:t>
      </w:r>
      <w:proofErr w:type="spellStart"/>
      <w:r w:rsidRPr="004763BC">
        <w:rPr>
          <w:rFonts w:ascii="Palatino Linotype" w:eastAsia="Calibri" w:hAnsi="Palatino Linotype" w:cs="Arial"/>
          <w:b/>
        </w:rPr>
        <w:t>SAIMEX</w:t>
      </w:r>
      <w:proofErr w:type="spellEnd"/>
      <w:r w:rsidRPr="004763BC">
        <w:rPr>
          <w:rFonts w:ascii="Palatino Linotype" w:eastAsia="Calibri" w:hAnsi="Palatino Linotype" w:cs="Arial"/>
          <w:b/>
        </w:rPr>
        <w:t>,</w:t>
      </w:r>
      <w:r w:rsidRPr="004763BC">
        <w:rPr>
          <w:rFonts w:ascii="Palatino Linotype" w:eastAsia="Calibri" w:hAnsi="Palatino Linotype" w:cs="Arial"/>
        </w:rPr>
        <w:t xml:space="preserve"> en el formato previamente aprobado para tal efecto y dentro del plazo legal de quince</w:t>
      </w:r>
      <w:r w:rsidR="00BB17E0" w:rsidRPr="004763BC">
        <w:rPr>
          <w:rFonts w:ascii="Palatino Linotype" w:eastAsia="Calibri" w:hAnsi="Palatino Linotype" w:cs="Arial"/>
        </w:rPr>
        <w:t xml:space="preserve"> días hábiles otorgados; para los</w:t>
      </w:r>
      <w:r w:rsidRPr="004763BC">
        <w:rPr>
          <w:rFonts w:ascii="Palatino Linotype" w:eastAsia="Calibri" w:hAnsi="Palatino Linotype" w:cs="Arial"/>
        </w:rPr>
        <w:t xml:space="preserve"> caso</w:t>
      </w:r>
      <w:r w:rsidR="00BB17E0" w:rsidRPr="004763BC">
        <w:rPr>
          <w:rFonts w:ascii="Palatino Linotype" w:eastAsia="Calibri" w:hAnsi="Palatino Linotype" w:cs="Arial"/>
        </w:rPr>
        <w:t>s</w:t>
      </w:r>
      <w:r w:rsidRPr="004763BC">
        <w:rPr>
          <w:rFonts w:ascii="Palatino Linotype" w:eastAsia="Calibri" w:hAnsi="Palatino Linotype" w:cs="Arial"/>
        </w:rPr>
        <w:t xml:space="preserve"> en particular es de señalar que el </w:t>
      </w:r>
      <w:r w:rsidRPr="004763BC">
        <w:rPr>
          <w:rFonts w:ascii="Palatino Linotype" w:eastAsia="Calibri" w:hAnsi="Palatino Linotype" w:cs="Arial"/>
          <w:b/>
        </w:rPr>
        <w:t>SUJETO OBLIGADO</w:t>
      </w:r>
      <w:r w:rsidRPr="004763BC">
        <w:rPr>
          <w:rFonts w:ascii="Palatino Linotype" w:eastAsia="Calibri" w:hAnsi="Palatino Linotype" w:cs="Arial"/>
        </w:rPr>
        <w:t xml:space="preserve"> emitió respuestas a las solicitudes de infor</w:t>
      </w:r>
      <w:r w:rsidR="00BB17E0" w:rsidRPr="004763BC">
        <w:rPr>
          <w:rFonts w:ascii="Palatino Linotype" w:eastAsia="Calibri" w:hAnsi="Palatino Linotype" w:cs="Arial"/>
        </w:rPr>
        <w:t>ma</w:t>
      </w:r>
      <w:r w:rsidR="00E07BCC" w:rsidRPr="004763BC">
        <w:rPr>
          <w:rFonts w:ascii="Palatino Linotype" w:eastAsia="Calibri" w:hAnsi="Palatino Linotype" w:cs="Arial"/>
        </w:rPr>
        <w:t xml:space="preserve">ción de referencia el </w:t>
      </w:r>
      <w:r w:rsidR="003A68EE" w:rsidRPr="004763BC">
        <w:rPr>
          <w:rFonts w:ascii="Palatino Linotype" w:eastAsia="Calibri" w:hAnsi="Palatino Linotype" w:cs="Arial"/>
        </w:rPr>
        <w:t>once (29</w:t>
      </w:r>
      <w:r w:rsidR="006F04C4" w:rsidRPr="004763BC">
        <w:rPr>
          <w:rFonts w:ascii="Palatino Linotype" w:eastAsia="Calibri" w:hAnsi="Palatino Linotype" w:cs="Arial"/>
        </w:rPr>
        <w:t>)</w:t>
      </w:r>
      <w:r w:rsidR="003A68EE" w:rsidRPr="004763BC">
        <w:rPr>
          <w:rFonts w:ascii="Palatino Linotype" w:eastAsia="Calibri" w:hAnsi="Palatino Linotype" w:cs="Arial"/>
        </w:rPr>
        <w:t xml:space="preserve"> de noviembre</w:t>
      </w:r>
      <w:r w:rsidR="00623028" w:rsidRPr="004763BC">
        <w:rPr>
          <w:rFonts w:ascii="Palatino Linotype" w:eastAsia="Calibri" w:hAnsi="Palatino Linotype" w:cs="Arial"/>
        </w:rPr>
        <w:t>,</w:t>
      </w:r>
      <w:r w:rsidRPr="004763BC">
        <w:rPr>
          <w:rFonts w:ascii="Palatino Linotype" w:eastAsia="Calibri" w:hAnsi="Palatino Linotype" w:cs="Arial"/>
        </w:rPr>
        <w:t xml:space="preserve"> </w:t>
      </w:r>
      <w:r w:rsidRPr="004763BC">
        <w:rPr>
          <w:rFonts w:ascii="Palatino Linotype" w:hAnsi="Palatino Linotype" w:cs="Arial"/>
        </w:rPr>
        <w:t>de tal forma que los plazos para interponer los recur</w:t>
      </w:r>
      <w:r w:rsidR="00BB17E0" w:rsidRPr="004763BC">
        <w:rPr>
          <w:rFonts w:ascii="Palatino Linotype" w:hAnsi="Palatino Linotype" w:cs="Arial"/>
        </w:rPr>
        <w:t>sos tran</w:t>
      </w:r>
      <w:r w:rsidR="00623028" w:rsidRPr="004763BC">
        <w:rPr>
          <w:rFonts w:ascii="Palatino Linotype" w:hAnsi="Palatino Linotype" w:cs="Arial"/>
        </w:rPr>
        <w:t>scurrieron del día</w:t>
      </w:r>
      <w:r w:rsidR="003A68EE" w:rsidRPr="004763BC">
        <w:rPr>
          <w:rFonts w:ascii="Palatino Linotype" w:hAnsi="Palatino Linotype" w:cs="Arial"/>
        </w:rPr>
        <w:t xml:space="preserve"> dos (02</w:t>
      </w:r>
      <w:r w:rsidR="006F04C4" w:rsidRPr="004763BC">
        <w:rPr>
          <w:rFonts w:ascii="Palatino Linotype" w:hAnsi="Palatino Linotype" w:cs="Arial"/>
        </w:rPr>
        <w:t>)</w:t>
      </w:r>
      <w:r w:rsidR="00E50956" w:rsidRPr="004763BC">
        <w:rPr>
          <w:rFonts w:ascii="Palatino Linotype" w:hAnsi="Palatino Linotype" w:cs="Arial"/>
        </w:rPr>
        <w:t xml:space="preserve"> </w:t>
      </w:r>
      <w:r w:rsidR="00623028" w:rsidRPr="004763BC">
        <w:rPr>
          <w:rFonts w:ascii="Palatino Linotype" w:hAnsi="Palatino Linotype" w:cs="Arial"/>
        </w:rPr>
        <w:t>al</w:t>
      </w:r>
      <w:r w:rsidR="00355626" w:rsidRPr="004763BC">
        <w:rPr>
          <w:rFonts w:ascii="Palatino Linotype" w:hAnsi="Palatino Linotype" w:cs="Arial"/>
        </w:rPr>
        <w:t xml:space="preserve"> veinte (20</w:t>
      </w:r>
      <w:r w:rsidR="006F04C4" w:rsidRPr="004763BC">
        <w:rPr>
          <w:rFonts w:ascii="Palatino Linotype" w:hAnsi="Palatino Linotype" w:cs="Arial"/>
        </w:rPr>
        <w:t xml:space="preserve">) </w:t>
      </w:r>
      <w:r w:rsidR="00355626" w:rsidRPr="004763BC">
        <w:rPr>
          <w:rFonts w:ascii="Palatino Linotype" w:hAnsi="Palatino Linotype" w:cs="Arial"/>
        </w:rPr>
        <w:t>de</w:t>
      </w:r>
      <w:r w:rsidR="00E50956" w:rsidRPr="004763BC">
        <w:rPr>
          <w:rFonts w:ascii="Palatino Linotype" w:hAnsi="Palatino Linotype" w:cs="Arial"/>
        </w:rPr>
        <w:t xml:space="preserve"> diciembre </w:t>
      </w:r>
      <w:r w:rsidR="00355626" w:rsidRPr="004763BC">
        <w:rPr>
          <w:rFonts w:ascii="Palatino Linotype" w:hAnsi="Palatino Linotype" w:cs="Arial"/>
        </w:rPr>
        <w:t>de dos mil</w:t>
      </w:r>
      <w:r w:rsidR="00E50956" w:rsidRPr="004763BC">
        <w:rPr>
          <w:rFonts w:ascii="Palatino Linotype" w:hAnsi="Palatino Linotype" w:cs="Arial"/>
        </w:rPr>
        <w:t xml:space="preserve"> diecinueve</w:t>
      </w:r>
      <w:r w:rsidRPr="004763BC">
        <w:rPr>
          <w:rFonts w:ascii="Palatino Linotype" w:hAnsi="Palatino Linotype" w:cs="Arial"/>
        </w:rPr>
        <w:t xml:space="preserve"> respectivamente. En consecuencia,</w:t>
      </w:r>
      <w:r w:rsidR="005B083B" w:rsidRPr="004763BC">
        <w:rPr>
          <w:rFonts w:ascii="Palatino Linotype" w:hAnsi="Palatino Linotype" w:cs="Arial"/>
        </w:rPr>
        <w:t xml:space="preserve"> si</w:t>
      </w:r>
      <w:r w:rsidR="006F04C4" w:rsidRPr="004763BC">
        <w:rPr>
          <w:rFonts w:ascii="Palatino Linotype" w:hAnsi="Palatino Linotype" w:cs="Arial"/>
        </w:rPr>
        <w:t xml:space="preserve"> el</w:t>
      </w:r>
      <w:r w:rsidRPr="004763BC">
        <w:rPr>
          <w:rFonts w:ascii="Palatino Linotype" w:hAnsi="Palatino Linotype" w:cs="Arial"/>
        </w:rPr>
        <w:t xml:space="preserve"> hoy </w:t>
      </w:r>
      <w:r w:rsidRPr="004763BC">
        <w:rPr>
          <w:rFonts w:ascii="Palatino Linotype" w:hAnsi="Palatino Linotype" w:cs="Arial"/>
          <w:b/>
        </w:rPr>
        <w:t>RECURRENTE</w:t>
      </w:r>
      <w:r w:rsidRPr="004763BC">
        <w:rPr>
          <w:rFonts w:ascii="Palatino Linotype" w:hAnsi="Palatino Linotype" w:cs="Arial"/>
        </w:rPr>
        <w:t xml:space="preserve"> </w:t>
      </w:r>
      <w:r w:rsidR="00BB17E0" w:rsidRPr="004763BC">
        <w:rPr>
          <w:rFonts w:ascii="Palatino Linotype" w:hAnsi="Palatino Linotype" w:cs="Arial"/>
        </w:rPr>
        <w:t>presentó sus inconf</w:t>
      </w:r>
      <w:r w:rsidR="00623028" w:rsidRPr="004763BC">
        <w:rPr>
          <w:rFonts w:ascii="Palatino Linotype" w:hAnsi="Palatino Linotype" w:cs="Arial"/>
        </w:rPr>
        <w:t xml:space="preserve">ormidades </w:t>
      </w:r>
      <w:r w:rsidR="00E50956" w:rsidRPr="004763BC">
        <w:rPr>
          <w:rFonts w:ascii="Palatino Linotype" w:hAnsi="Palatino Linotype" w:cs="Arial"/>
        </w:rPr>
        <w:t>el día once</w:t>
      </w:r>
      <w:r w:rsidR="00355626" w:rsidRPr="004763BC">
        <w:rPr>
          <w:rFonts w:ascii="Palatino Linotype" w:hAnsi="Palatino Linotype" w:cs="Arial"/>
        </w:rPr>
        <w:t xml:space="preserve"> (11</w:t>
      </w:r>
      <w:r w:rsidR="006F04C4" w:rsidRPr="004763BC">
        <w:rPr>
          <w:rFonts w:ascii="Palatino Linotype" w:hAnsi="Palatino Linotype" w:cs="Arial"/>
        </w:rPr>
        <w:t>) de</w:t>
      </w:r>
      <w:r w:rsidR="00E50956" w:rsidRPr="004763BC">
        <w:rPr>
          <w:rFonts w:ascii="Palatino Linotype" w:hAnsi="Palatino Linotype" w:cs="Arial"/>
        </w:rPr>
        <w:t xml:space="preserve"> </w:t>
      </w:r>
      <w:r w:rsidR="00355626" w:rsidRPr="004763BC">
        <w:rPr>
          <w:rFonts w:ascii="Palatino Linotype" w:hAnsi="Palatino Linotype" w:cs="Arial"/>
        </w:rPr>
        <w:t xml:space="preserve">diciembre </w:t>
      </w:r>
      <w:r w:rsidR="006F04C4" w:rsidRPr="004763BC">
        <w:rPr>
          <w:rFonts w:ascii="Palatino Linotype" w:hAnsi="Palatino Linotype" w:cs="Arial"/>
        </w:rPr>
        <w:t xml:space="preserve"> </w:t>
      </w:r>
      <w:r w:rsidRPr="004763BC">
        <w:rPr>
          <w:rFonts w:ascii="Palatino Linotype" w:hAnsi="Palatino Linotype" w:cs="Arial"/>
        </w:rPr>
        <w:t>de</w:t>
      </w:r>
      <w:r w:rsidR="006F04C4" w:rsidRPr="004763BC">
        <w:rPr>
          <w:rFonts w:ascii="Palatino Linotype" w:hAnsi="Palatino Linotype" w:cs="Arial"/>
        </w:rPr>
        <w:t xml:space="preserve"> dos mil diecinueve</w:t>
      </w:r>
      <w:r w:rsidR="005B083B" w:rsidRPr="004763BC">
        <w:rPr>
          <w:rFonts w:ascii="Palatino Linotype" w:hAnsi="Palatino Linotype" w:cs="Arial"/>
        </w:rPr>
        <w:t>,</w:t>
      </w:r>
      <w:r w:rsidR="00355626" w:rsidRPr="004763BC">
        <w:rPr>
          <w:rFonts w:ascii="Palatino Linotype" w:hAnsi="Palatino Linotype" w:cs="Arial"/>
        </w:rPr>
        <w:t xml:space="preserve"> </w:t>
      </w:r>
      <w:r w:rsidR="00355626" w:rsidRPr="004763BC">
        <w:rPr>
          <w:rFonts w:ascii="Palatino Linotype" w:eastAsia="Calibri" w:hAnsi="Palatino Linotype" w:cs="Arial"/>
        </w:rPr>
        <w:t>esto es, el mismo día en que tuvo conocimiento de la respuesta impugnada, por lo tanto, un día antes de que iniciara el plazo precitado, circunstancia que no es determinante para declararlo extemporáneo, toda vez que el tiempo concedido es para delimitar el término en que pueden impugnarse las respuestas, lo cual no impide  que se presenten antes de iniciado el plazo previsto.</w:t>
      </w:r>
    </w:p>
    <w:p w14:paraId="08D8452C" w14:textId="77777777" w:rsidR="00355626" w:rsidRPr="004763BC" w:rsidRDefault="00355626" w:rsidP="00355626">
      <w:pPr>
        <w:spacing w:line="360" w:lineRule="auto"/>
        <w:ind w:right="49"/>
        <w:contextualSpacing/>
        <w:jc w:val="both"/>
        <w:rPr>
          <w:rFonts w:ascii="Palatino Linotype" w:eastAsia="Times New Roman" w:hAnsi="Palatino Linotype" w:cs="Times New Roman"/>
        </w:rPr>
      </w:pPr>
    </w:p>
    <w:p w14:paraId="6BE26885" w14:textId="0083BE4D" w:rsidR="00355626" w:rsidRPr="004763BC" w:rsidRDefault="00355626" w:rsidP="00355626">
      <w:pPr>
        <w:pStyle w:val="Prrafodelista"/>
        <w:numPr>
          <w:ilvl w:val="0"/>
          <w:numId w:val="1"/>
        </w:numPr>
        <w:spacing w:line="360" w:lineRule="auto"/>
        <w:ind w:left="0" w:right="49" w:firstLine="0"/>
        <w:jc w:val="both"/>
        <w:rPr>
          <w:rFonts w:ascii="Palatino Linotype" w:eastAsia="Times New Roman" w:hAnsi="Palatino Linotype" w:cs="Times New Roman"/>
        </w:rPr>
      </w:pPr>
      <w:r w:rsidRPr="004763BC">
        <w:rPr>
          <w:rFonts w:ascii="Palatino Linotype" w:eastAsia="Calibri" w:hAnsi="Palatino Linotype" w:cs="Arial"/>
          <w:lang w:val="es-ES"/>
        </w:rPr>
        <w:t xml:space="preserve">Discernimiento </w:t>
      </w:r>
      <w:r w:rsidRPr="004763BC">
        <w:rPr>
          <w:rFonts w:ascii="Palatino Linotype" w:eastAsia="Calibri" w:hAnsi="Palatino Linotype" w:cs="Arial"/>
        </w:rPr>
        <w:t xml:space="preserve">de este Órgano Garante que se robustece con la jurisprudencia número </w:t>
      </w:r>
      <w:proofErr w:type="spellStart"/>
      <w:r w:rsidRPr="004763BC">
        <w:rPr>
          <w:rFonts w:ascii="Palatino Linotype" w:eastAsia="Calibri" w:hAnsi="Palatino Linotype" w:cs="Arial"/>
        </w:rPr>
        <w:t>1a</w:t>
      </w:r>
      <w:proofErr w:type="spellEnd"/>
      <w:r w:rsidRPr="004763BC">
        <w:rPr>
          <w:rFonts w:ascii="Palatino Linotype" w:eastAsia="Calibri" w:hAnsi="Palatino Linotype" w:cs="Arial"/>
        </w:rPr>
        <w:t>./J. 41/2015 (</w:t>
      </w:r>
      <w:proofErr w:type="spellStart"/>
      <w:r w:rsidRPr="004763BC">
        <w:rPr>
          <w:rFonts w:ascii="Palatino Linotype" w:eastAsia="Calibri" w:hAnsi="Palatino Linotype" w:cs="Arial"/>
        </w:rPr>
        <w:t>10a</w:t>
      </w:r>
      <w:proofErr w:type="spellEnd"/>
      <w:r w:rsidRPr="004763BC">
        <w:rPr>
          <w:rFonts w:ascii="Palatino Linotype" w:eastAsia="Calibri" w:hAnsi="Palatino Linotype" w:cs="Arial"/>
        </w:rPr>
        <w:t xml:space="preserve">.), Décima Época, sustentada por la Primera Sala de la Suprema Corte de Justicia de la Nación, visible en la página 569, </w:t>
      </w:r>
      <w:r w:rsidRPr="004763BC">
        <w:rPr>
          <w:rFonts w:ascii="Palatino Linotype" w:eastAsia="Calibri" w:hAnsi="Palatino Linotype" w:cs="Arial"/>
        </w:rPr>
        <w:lastRenderedPageBreak/>
        <w:t>libro 19, tomo I, de la Gaceta del Semanario Judicial de la Federación, del mes de junio de 2015, cuyo rubro y texto disponen:</w:t>
      </w:r>
    </w:p>
    <w:p w14:paraId="67D0B7B7" w14:textId="77777777" w:rsidR="00355626" w:rsidRPr="004763BC" w:rsidRDefault="00355626" w:rsidP="00355626">
      <w:pPr>
        <w:ind w:left="720"/>
        <w:contextualSpacing/>
        <w:rPr>
          <w:rFonts w:ascii="Palatino Linotype" w:eastAsia="Calibri" w:hAnsi="Palatino Linotype" w:cs="Arial"/>
          <w:i/>
          <w:lang w:val="es-ES"/>
        </w:rPr>
      </w:pPr>
    </w:p>
    <w:p w14:paraId="4D24DBFE" w14:textId="77777777" w:rsidR="00355626" w:rsidRPr="004763BC" w:rsidRDefault="00355626" w:rsidP="00355626">
      <w:pPr>
        <w:spacing w:line="360" w:lineRule="auto"/>
        <w:ind w:left="567" w:right="616"/>
        <w:contextualSpacing/>
        <w:jc w:val="both"/>
        <w:rPr>
          <w:rFonts w:ascii="Palatino Linotype" w:eastAsia="Calibri" w:hAnsi="Palatino Linotype" w:cs="Arial"/>
          <w:lang w:val="es-ES"/>
        </w:rPr>
      </w:pPr>
      <w:r w:rsidRPr="004763BC">
        <w:rPr>
          <w:rFonts w:ascii="Palatino Linotype" w:eastAsia="Calibri" w:hAnsi="Palatino Linotype" w:cs="Arial"/>
          <w:b/>
          <w:i/>
          <w:lang w:val="es-ES"/>
        </w:rPr>
        <w:t>RECURSO DE RECLAMACIÓN. SU INTERPOSICIÓN NO ES EXTEMPORÁNEA SI SE REALIZA ANTES DE QUE INICIE EL PLAZO PARA HACERLO.</w:t>
      </w:r>
      <w:r w:rsidRPr="004763BC">
        <w:rPr>
          <w:rFonts w:ascii="Palatino Linotype" w:eastAsia="Calibri" w:hAnsi="Palatino Linotype" w:cs="Arial"/>
          <w:i/>
          <w:lang w:val="es-ES"/>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A188A6C" w14:textId="77777777" w:rsidR="00355626" w:rsidRPr="004763BC" w:rsidRDefault="00355626" w:rsidP="00355626">
      <w:pPr>
        <w:spacing w:line="360" w:lineRule="auto"/>
        <w:ind w:right="49"/>
        <w:contextualSpacing/>
        <w:jc w:val="both"/>
        <w:rPr>
          <w:rFonts w:ascii="Palatino Linotype" w:eastAsia="Calibri" w:hAnsi="Palatino Linotype" w:cs="Arial"/>
        </w:rPr>
      </w:pPr>
    </w:p>
    <w:p w14:paraId="71F809D7" w14:textId="3BE5DEFE" w:rsidR="00186ABE" w:rsidRPr="004763BC" w:rsidRDefault="00186ABE" w:rsidP="00186ABE">
      <w:pPr>
        <w:pStyle w:val="Prrafodelista"/>
        <w:numPr>
          <w:ilvl w:val="0"/>
          <w:numId w:val="1"/>
        </w:numPr>
        <w:spacing w:before="240" w:after="240" w:line="360" w:lineRule="auto"/>
        <w:ind w:left="0" w:firstLine="0"/>
        <w:jc w:val="both"/>
        <w:rPr>
          <w:rFonts w:ascii="Palatino Linotype" w:eastAsia="Times New Roman" w:hAnsi="Palatino Linotype" w:cs="Arial"/>
          <w:color w:val="000000"/>
          <w:lang w:val="es-ES" w:eastAsia="es-MX"/>
        </w:rPr>
      </w:pPr>
      <w:r w:rsidRPr="004763BC">
        <w:rPr>
          <w:rFonts w:ascii="Palatino Linotype" w:eastAsia="Calibri" w:hAnsi="Palatino Linotype" w:cs="Times New Roman"/>
          <w:lang w:val="es-ES"/>
        </w:rPr>
        <w:t xml:space="preserve">Consecuentemente, de la revisión al expediente electrónico contenido en el sistema </w:t>
      </w:r>
      <w:proofErr w:type="spellStart"/>
      <w:r w:rsidRPr="004763BC">
        <w:rPr>
          <w:rFonts w:ascii="Palatino Linotype" w:eastAsia="Calibri" w:hAnsi="Palatino Linotype" w:cs="Times New Roman"/>
          <w:b/>
          <w:lang w:val="es-ES"/>
        </w:rPr>
        <w:t>SAIMEX</w:t>
      </w:r>
      <w:proofErr w:type="spellEnd"/>
      <w:r w:rsidRPr="004763BC">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la parte </w:t>
      </w:r>
      <w:r w:rsidRPr="004763BC">
        <w:rPr>
          <w:rFonts w:ascii="Palatino Linotype" w:eastAsia="Calibri" w:hAnsi="Palatino Linotype" w:cs="Times New Roman"/>
          <w:b/>
          <w:lang w:val="es-ES"/>
        </w:rPr>
        <w:t>RECURRENTE</w:t>
      </w:r>
      <w:r w:rsidRPr="004763BC">
        <w:rPr>
          <w:rFonts w:ascii="Palatino Linotype" w:eastAsia="Calibri" w:hAnsi="Palatino Linotype" w:cs="Times New Roman"/>
          <w:lang w:val="es-ES"/>
        </w:rPr>
        <w:t xml:space="preserve"> </w:t>
      </w:r>
      <w:r w:rsidRPr="004763BC">
        <w:rPr>
          <w:rFonts w:ascii="Palatino Linotype" w:eastAsia="Calibri" w:hAnsi="Palatino Linotype" w:cs="Times New Roman"/>
          <w:b/>
          <w:lang w:val="es-ES"/>
        </w:rPr>
        <w:t>no  proporciona nombre completo  para que sea identificada,</w:t>
      </w:r>
      <w:r w:rsidRPr="004763BC">
        <w:rPr>
          <w:rFonts w:ascii="Palatino Linotype" w:eastAsia="Calibri" w:hAnsi="Palatino Linotype" w:cs="Times New Roman"/>
          <w:lang w:val="es-ES"/>
        </w:rPr>
        <w:t xml:space="preserve"> por lo que no se tiene la certeza sobre su identidad, sin embargo, es importante señalar también que </w:t>
      </w:r>
      <w:r w:rsidRPr="004763BC">
        <w:rPr>
          <w:rFonts w:ascii="Palatino Linotype" w:eastAsia="Cambria" w:hAnsi="Palatino Linotype" w:cs="Arial"/>
          <w:lang w:val="es-MX" w:eastAsia="en-US"/>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39E670E" w14:textId="77777777" w:rsidR="00186ABE" w:rsidRPr="004763BC" w:rsidRDefault="00186ABE" w:rsidP="00186ABE">
      <w:pPr>
        <w:ind w:left="720"/>
        <w:contextualSpacing/>
        <w:rPr>
          <w:rFonts w:ascii="Palatino Linotype" w:eastAsia="Calibri" w:hAnsi="Palatino Linotype" w:cs="Times New Roman"/>
          <w:lang w:val="es-ES"/>
        </w:rPr>
      </w:pPr>
    </w:p>
    <w:p w14:paraId="7EE457ED" w14:textId="77777777" w:rsidR="00186ABE" w:rsidRPr="004763BC" w:rsidRDefault="00186ABE" w:rsidP="00186ABE">
      <w:pPr>
        <w:numPr>
          <w:ilvl w:val="0"/>
          <w:numId w:val="1"/>
        </w:numPr>
        <w:spacing w:after="160" w:line="360" w:lineRule="auto"/>
        <w:ind w:left="0" w:right="49" w:firstLine="0"/>
        <w:contextualSpacing/>
        <w:jc w:val="both"/>
        <w:rPr>
          <w:rFonts w:ascii="Palatino Linotype" w:eastAsia="Calibri" w:hAnsi="Palatino Linotype" w:cs="Arial"/>
          <w:b/>
        </w:rPr>
      </w:pPr>
      <w:r w:rsidRPr="004763BC">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90E291E" w14:textId="77777777" w:rsidR="00186ABE" w:rsidRPr="004763BC" w:rsidRDefault="00186ABE" w:rsidP="00186ABE">
      <w:pPr>
        <w:ind w:left="720"/>
        <w:contextualSpacing/>
        <w:rPr>
          <w:rFonts w:ascii="Palatino Linotype" w:eastAsia="Calibri" w:hAnsi="Palatino Linotype" w:cs="Times New Roman"/>
          <w:lang w:val="es-ES"/>
        </w:rPr>
      </w:pPr>
    </w:p>
    <w:p w14:paraId="4F4C2DDA" w14:textId="77777777" w:rsidR="00186ABE" w:rsidRPr="004763BC" w:rsidRDefault="00186ABE" w:rsidP="00186ABE">
      <w:pPr>
        <w:numPr>
          <w:ilvl w:val="0"/>
          <w:numId w:val="1"/>
        </w:numPr>
        <w:spacing w:after="160" w:line="360" w:lineRule="auto"/>
        <w:ind w:left="0" w:right="49" w:firstLine="0"/>
        <w:contextualSpacing/>
        <w:jc w:val="both"/>
        <w:rPr>
          <w:rFonts w:ascii="Palatino Linotype" w:eastAsia="Calibri" w:hAnsi="Palatino Linotype" w:cs="Arial"/>
          <w:b/>
        </w:rPr>
      </w:pPr>
      <w:r w:rsidRPr="004763BC">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887E8C0" w14:textId="77777777" w:rsidR="00186ABE" w:rsidRPr="004763BC" w:rsidRDefault="00186ABE" w:rsidP="00186ABE">
      <w:pPr>
        <w:ind w:left="720"/>
        <w:contextualSpacing/>
        <w:rPr>
          <w:rFonts w:ascii="Palatino Linotype" w:eastAsia="Calibri" w:hAnsi="Palatino Linotype" w:cs="Times New Roman"/>
          <w:lang w:val="es-ES"/>
        </w:rPr>
      </w:pPr>
    </w:p>
    <w:p w14:paraId="50F8DE72" w14:textId="77777777" w:rsidR="00186ABE" w:rsidRPr="004763BC" w:rsidRDefault="00186ABE" w:rsidP="00186ABE">
      <w:pPr>
        <w:numPr>
          <w:ilvl w:val="0"/>
          <w:numId w:val="1"/>
        </w:numPr>
        <w:spacing w:after="160" w:line="360" w:lineRule="auto"/>
        <w:ind w:left="0" w:right="49" w:firstLine="0"/>
        <w:contextualSpacing/>
        <w:jc w:val="both"/>
        <w:rPr>
          <w:rFonts w:ascii="Palatino Linotype" w:eastAsia="Calibri" w:hAnsi="Palatino Linotype" w:cs="Arial"/>
          <w:b/>
        </w:rPr>
      </w:pPr>
      <w:r w:rsidRPr="004763BC">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67AAD4D" w14:textId="77777777" w:rsidR="00186ABE" w:rsidRPr="004763BC" w:rsidRDefault="00186ABE" w:rsidP="00186ABE">
      <w:pPr>
        <w:ind w:left="720"/>
        <w:contextualSpacing/>
        <w:rPr>
          <w:rFonts w:ascii="Palatino Linotype" w:eastAsia="Times New Roman" w:hAnsi="Palatino Linotype" w:cs="Arial"/>
          <w:lang w:val="es-ES"/>
        </w:rPr>
      </w:pPr>
    </w:p>
    <w:p w14:paraId="5B5766C5" w14:textId="77777777" w:rsidR="00186ABE" w:rsidRPr="004763BC" w:rsidRDefault="00186ABE" w:rsidP="00186ABE">
      <w:pPr>
        <w:numPr>
          <w:ilvl w:val="0"/>
          <w:numId w:val="1"/>
        </w:numPr>
        <w:spacing w:after="160" w:line="360" w:lineRule="auto"/>
        <w:ind w:left="0" w:right="49" w:firstLine="0"/>
        <w:contextualSpacing/>
        <w:jc w:val="both"/>
        <w:rPr>
          <w:rFonts w:ascii="Palatino Linotype" w:eastAsia="Calibri" w:hAnsi="Palatino Linotype" w:cs="Arial"/>
          <w:b/>
        </w:rPr>
      </w:pPr>
      <w:r w:rsidRPr="004763BC">
        <w:rPr>
          <w:rFonts w:ascii="Palatino Linotype" w:eastAsia="Times New Roman" w:hAnsi="Palatino Linotype" w:cs="Arial"/>
          <w:lang w:val="es-ES"/>
        </w:rPr>
        <w:lastRenderedPageBreak/>
        <w:t xml:space="preserve">Así, el nombre del solicitante y recurrente no puede ser considerado un requisito indispensable de </w:t>
      </w:r>
      <w:proofErr w:type="spellStart"/>
      <w:r w:rsidRPr="004763BC">
        <w:rPr>
          <w:rFonts w:ascii="Palatino Linotype" w:eastAsia="Times New Roman" w:hAnsi="Palatino Linotype" w:cs="Arial"/>
          <w:lang w:val="es-ES"/>
        </w:rPr>
        <w:t>procedibilidad</w:t>
      </w:r>
      <w:proofErr w:type="spellEnd"/>
      <w:r w:rsidRPr="004763BC">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4763BC">
        <w:rPr>
          <w:rFonts w:ascii="Palatino Linotype" w:eastAsia="Times New Roman" w:hAnsi="Palatino Linotype" w:cs="Arial"/>
          <w:lang w:val="es-ES"/>
        </w:rPr>
        <w:t>Resolutor</w:t>
      </w:r>
      <w:proofErr w:type="spellEnd"/>
      <w:r w:rsidRPr="004763BC">
        <w:rPr>
          <w:rFonts w:ascii="Palatino Linotype" w:eastAsia="Times New Roman" w:hAnsi="Palatino Linotype" w:cs="Arial"/>
          <w:lang w:val="es-ES"/>
        </w:rPr>
        <w:t>.</w:t>
      </w:r>
    </w:p>
    <w:p w14:paraId="6899DE74" w14:textId="77777777" w:rsidR="00186ABE" w:rsidRPr="004763BC" w:rsidRDefault="00186ABE" w:rsidP="00186ABE">
      <w:pPr>
        <w:pStyle w:val="Prrafodelista"/>
        <w:spacing w:line="360" w:lineRule="auto"/>
        <w:ind w:left="0" w:right="49"/>
        <w:jc w:val="both"/>
        <w:rPr>
          <w:rFonts w:ascii="Palatino Linotype" w:eastAsia="Calibri" w:hAnsi="Palatino Linotype" w:cs="Arial"/>
        </w:rPr>
      </w:pPr>
    </w:p>
    <w:p w14:paraId="3A832155" w14:textId="77777777" w:rsidR="00355626" w:rsidRPr="004763BC" w:rsidRDefault="00355626" w:rsidP="00355626">
      <w:pPr>
        <w:pStyle w:val="Prrafodelista"/>
        <w:numPr>
          <w:ilvl w:val="0"/>
          <w:numId w:val="1"/>
        </w:numPr>
        <w:spacing w:line="360" w:lineRule="auto"/>
        <w:ind w:left="0" w:right="49" w:firstLine="0"/>
        <w:jc w:val="both"/>
        <w:rPr>
          <w:rFonts w:ascii="Palatino Linotype" w:eastAsia="Calibri" w:hAnsi="Palatino Linotype" w:cs="Arial"/>
        </w:rPr>
      </w:pPr>
      <w:r w:rsidRPr="004763BC">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15E1410" w14:textId="1AAB24C4" w:rsidR="008E07AD" w:rsidRPr="004763BC" w:rsidRDefault="008E07AD" w:rsidP="000514BA">
      <w:pPr>
        <w:tabs>
          <w:tab w:val="left" w:pos="1755"/>
        </w:tabs>
      </w:pPr>
    </w:p>
    <w:p w14:paraId="718AD937" w14:textId="5F50BB66" w:rsidR="006A4F64" w:rsidRPr="004763BC" w:rsidRDefault="0044176A" w:rsidP="00016144">
      <w:pPr>
        <w:pStyle w:val="Ttulo1"/>
        <w:spacing w:line="360" w:lineRule="auto"/>
        <w:rPr>
          <w:b/>
          <w:i/>
          <w:color w:val="000000" w:themeColor="text1"/>
          <w:szCs w:val="24"/>
        </w:rPr>
      </w:pPr>
      <w:bookmarkStart w:id="139" w:name="_Toc503862490"/>
      <w:bookmarkStart w:id="140" w:name="_Toc509403241"/>
      <w:bookmarkStart w:id="141" w:name="_Toc33718018"/>
      <w:r w:rsidRPr="004763BC">
        <w:rPr>
          <w:b/>
          <w:color w:val="000000" w:themeColor="text1"/>
          <w:szCs w:val="24"/>
        </w:rPr>
        <w:t>TERCERO</w:t>
      </w:r>
      <w:r w:rsidR="006A4F64" w:rsidRPr="004763BC">
        <w:rPr>
          <w:b/>
          <w:color w:val="000000" w:themeColor="text1"/>
          <w:szCs w:val="24"/>
        </w:rPr>
        <w:t xml:space="preserve">. </w:t>
      </w:r>
      <w:bookmarkEnd w:id="139"/>
      <w:bookmarkEnd w:id="140"/>
      <w:r w:rsidR="00327323" w:rsidRPr="004763BC">
        <w:rPr>
          <w:b/>
          <w:color w:val="000000" w:themeColor="text1"/>
          <w:szCs w:val="24"/>
        </w:rPr>
        <w:t xml:space="preserve">Del planteamiento de la </w:t>
      </w:r>
      <w:r w:rsidR="00327323" w:rsidRPr="004763BC">
        <w:rPr>
          <w:b/>
          <w:i/>
          <w:color w:val="000000" w:themeColor="text1"/>
          <w:szCs w:val="24"/>
        </w:rPr>
        <w:t>Litis.</w:t>
      </w:r>
      <w:bookmarkEnd w:id="141"/>
    </w:p>
    <w:p w14:paraId="34985DAC" w14:textId="3ACDDC2F" w:rsidR="008475EF" w:rsidRPr="004763BC" w:rsidRDefault="00623028" w:rsidP="00BB17E0">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4763BC">
        <w:rPr>
          <w:rFonts w:ascii="Palatino Linotype" w:eastAsia="Calibri" w:hAnsi="Palatino Linotype" w:cs="Arial"/>
          <w:color w:val="000000" w:themeColor="text1"/>
          <w:lang w:val="es-MX" w:eastAsia="en-US"/>
        </w:rPr>
        <w:t xml:space="preserve">El </w:t>
      </w:r>
      <w:r w:rsidR="00675431" w:rsidRPr="004763BC">
        <w:rPr>
          <w:rFonts w:ascii="Palatino Linotype" w:eastAsia="Calibri" w:hAnsi="Palatino Linotype" w:cs="Arial"/>
          <w:color w:val="000000" w:themeColor="text1"/>
          <w:lang w:val="es-MX" w:eastAsia="en-US"/>
        </w:rPr>
        <w:t>particular, mediante sus solicitudes de información, esencia</w:t>
      </w:r>
      <w:r w:rsidR="00DE4A83" w:rsidRPr="004763BC">
        <w:rPr>
          <w:rFonts w:ascii="Palatino Linotype" w:eastAsia="Calibri" w:hAnsi="Palatino Linotype" w:cs="Arial"/>
          <w:color w:val="000000" w:themeColor="text1"/>
          <w:lang w:val="es-MX" w:eastAsia="en-US"/>
        </w:rPr>
        <w:t>lmente requi</w:t>
      </w:r>
      <w:r w:rsidRPr="004763BC">
        <w:rPr>
          <w:rFonts w:ascii="Palatino Linotype" w:eastAsia="Calibri" w:hAnsi="Palatino Linotype" w:cs="Arial"/>
          <w:color w:val="000000" w:themeColor="text1"/>
          <w:lang w:val="es-MX" w:eastAsia="en-US"/>
        </w:rPr>
        <w:t>rió a</w:t>
      </w:r>
      <w:r w:rsidR="006F04C4" w:rsidRPr="004763BC">
        <w:rPr>
          <w:rFonts w:ascii="Palatino Linotype" w:eastAsia="Calibri" w:hAnsi="Palatino Linotype" w:cs="Arial"/>
          <w:color w:val="000000" w:themeColor="text1"/>
          <w:lang w:val="es-MX" w:eastAsia="en-US"/>
        </w:rPr>
        <w:t xml:space="preserve"> del Ayuntamie</w:t>
      </w:r>
      <w:r w:rsidR="00E50956" w:rsidRPr="004763BC">
        <w:rPr>
          <w:rFonts w:ascii="Palatino Linotype" w:eastAsia="Calibri" w:hAnsi="Palatino Linotype" w:cs="Arial"/>
          <w:color w:val="000000" w:themeColor="text1"/>
          <w:lang w:val="es-MX" w:eastAsia="en-US"/>
        </w:rPr>
        <w:t>nto de Isidro Fabela</w:t>
      </w:r>
      <w:r w:rsidR="00355626" w:rsidRPr="004763BC">
        <w:rPr>
          <w:rFonts w:ascii="Palatino Linotype" w:eastAsia="Calibri" w:hAnsi="Palatino Linotype" w:cs="Arial"/>
          <w:color w:val="000000" w:themeColor="text1"/>
          <w:lang w:val="es-MX" w:eastAsia="en-US"/>
        </w:rPr>
        <w:t xml:space="preserve"> </w:t>
      </w:r>
      <w:r w:rsidR="00675431" w:rsidRPr="004763BC">
        <w:rPr>
          <w:rFonts w:ascii="Palatino Linotype" w:eastAsia="Calibri" w:hAnsi="Palatino Linotype" w:cs="Arial"/>
          <w:color w:val="000000" w:themeColor="text1"/>
          <w:lang w:val="es-MX" w:eastAsia="en-US"/>
        </w:rPr>
        <w:t>, la siguiente información:</w:t>
      </w:r>
    </w:p>
    <w:p w14:paraId="10D95090" w14:textId="77777777" w:rsidR="00A37B07" w:rsidRPr="004763BC" w:rsidRDefault="00A37B07" w:rsidP="00A37B07">
      <w:pPr>
        <w:pStyle w:val="Prrafodelista"/>
        <w:shd w:val="clear" w:color="auto" w:fill="FFFFFF"/>
        <w:spacing w:before="240" w:after="240" w:line="360" w:lineRule="auto"/>
        <w:ind w:left="360" w:right="49"/>
        <w:jc w:val="both"/>
        <w:rPr>
          <w:rFonts w:ascii="Palatino Linotype" w:hAnsi="Palatino Linotype"/>
          <w:b/>
        </w:rPr>
      </w:pPr>
    </w:p>
    <w:p w14:paraId="14D94589" w14:textId="2F91F82B" w:rsidR="00355626" w:rsidRPr="004763BC" w:rsidRDefault="00E50956" w:rsidP="00E50956">
      <w:pPr>
        <w:pStyle w:val="Prrafodelista"/>
        <w:numPr>
          <w:ilvl w:val="0"/>
          <w:numId w:val="16"/>
        </w:numPr>
        <w:shd w:val="clear" w:color="auto" w:fill="FFFFFF"/>
        <w:spacing w:before="240" w:after="240" w:line="360" w:lineRule="auto"/>
        <w:ind w:right="616"/>
        <w:jc w:val="both"/>
        <w:rPr>
          <w:rFonts w:ascii="Palatino Linotype" w:hAnsi="Palatino Linotype"/>
          <w:b/>
        </w:rPr>
      </w:pPr>
      <w:r w:rsidRPr="004763BC">
        <w:rPr>
          <w:rFonts w:ascii="Palatino Linotype" w:hAnsi="Palatino Linotype"/>
          <w:b/>
        </w:rPr>
        <w:t>Quiero saber que personas están realizando su servicio social en el municipio</w:t>
      </w:r>
      <w:r w:rsidR="00355626" w:rsidRPr="004763BC">
        <w:rPr>
          <w:rFonts w:ascii="Palatino Linotype" w:hAnsi="Palatino Linotype"/>
          <w:b/>
        </w:rPr>
        <w:t>.</w:t>
      </w:r>
    </w:p>
    <w:p w14:paraId="2713D751" w14:textId="77777777" w:rsidR="00355626" w:rsidRPr="004763BC" w:rsidRDefault="00355626" w:rsidP="00355626">
      <w:pPr>
        <w:pStyle w:val="Prrafodelista"/>
        <w:shd w:val="clear" w:color="auto" w:fill="FFFFFF"/>
        <w:spacing w:before="240" w:after="240" w:line="360" w:lineRule="auto"/>
        <w:ind w:left="567" w:right="616" w:firstLine="11"/>
        <w:jc w:val="both"/>
        <w:rPr>
          <w:rFonts w:ascii="Palatino Linotype" w:hAnsi="Palatino Linotype"/>
          <w:b/>
        </w:rPr>
      </w:pPr>
    </w:p>
    <w:p w14:paraId="127B9B29" w14:textId="1B5E05AB" w:rsidR="00432A8D" w:rsidRPr="004763BC" w:rsidRDefault="00E50956" w:rsidP="00E50956">
      <w:pPr>
        <w:pStyle w:val="Prrafodelista"/>
        <w:numPr>
          <w:ilvl w:val="0"/>
          <w:numId w:val="16"/>
        </w:numPr>
        <w:shd w:val="clear" w:color="auto" w:fill="FFFFFF"/>
        <w:spacing w:before="240" w:after="240" w:line="360" w:lineRule="auto"/>
        <w:ind w:right="616"/>
        <w:jc w:val="both"/>
        <w:rPr>
          <w:rFonts w:ascii="Palatino Linotype" w:hAnsi="Palatino Linotype"/>
          <w:b/>
        </w:rPr>
      </w:pPr>
      <w:r w:rsidRPr="004763BC">
        <w:rPr>
          <w:rFonts w:ascii="Palatino Linotype" w:hAnsi="Palatino Linotype"/>
          <w:b/>
        </w:rPr>
        <w:t>Quiero saber que personas están realizando prácticas profesionales en el municipio</w:t>
      </w:r>
      <w:r w:rsidR="00355626" w:rsidRPr="004763BC">
        <w:rPr>
          <w:rFonts w:ascii="Palatino Linotype" w:hAnsi="Palatino Linotype"/>
          <w:b/>
        </w:rPr>
        <w:t>.</w:t>
      </w:r>
    </w:p>
    <w:p w14:paraId="380E2A5A" w14:textId="77777777" w:rsidR="00432A8D" w:rsidRPr="004763BC" w:rsidRDefault="00432A8D" w:rsidP="00432A8D">
      <w:pPr>
        <w:pStyle w:val="Prrafodelista"/>
        <w:shd w:val="clear" w:color="auto" w:fill="FFFFFF"/>
        <w:spacing w:before="240" w:after="240" w:line="360" w:lineRule="auto"/>
        <w:ind w:left="938" w:right="49"/>
        <w:jc w:val="both"/>
        <w:rPr>
          <w:rFonts w:ascii="Palatino Linotype" w:hAnsi="Palatino Linotype"/>
          <w:b/>
        </w:rPr>
      </w:pPr>
    </w:p>
    <w:p w14:paraId="4D7B1730" w14:textId="0DEAA1C3" w:rsidR="006440D4" w:rsidRPr="004763BC" w:rsidRDefault="00675431" w:rsidP="00432A8D">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4763BC">
        <w:rPr>
          <w:rFonts w:ascii="Palatino Linotype" w:eastAsia="Calibri" w:hAnsi="Palatino Linotype" w:cs="Arial"/>
          <w:color w:val="000000" w:themeColor="text1"/>
          <w:lang w:eastAsia="en-US"/>
        </w:rPr>
        <w:lastRenderedPageBreak/>
        <w:t xml:space="preserve">En sus respuestas, el </w:t>
      </w:r>
      <w:r w:rsidRPr="004763BC">
        <w:rPr>
          <w:rFonts w:ascii="Palatino Linotype" w:eastAsia="Calibri" w:hAnsi="Palatino Linotype" w:cs="Arial"/>
          <w:b/>
          <w:color w:val="000000" w:themeColor="text1"/>
          <w:lang w:eastAsia="en-US"/>
        </w:rPr>
        <w:t>SUJETO OBLIGADO</w:t>
      </w:r>
      <w:r w:rsidR="002564AC" w:rsidRPr="004763BC">
        <w:rPr>
          <w:rFonts w:ascii="Palatino Linotype" w:eastAsia="Calibri" w:hAnsi="Palatino Linotype" w:cs="Arial"/>
          <w:b/>
          <w:color w:val="000000" w:themeColor="text1"/>
          <w:lang w:eastAsia="en-US"/>
        </w:rPr>
        <w:t xml:space="preserve"> </w:t>
      </w:r>
      <w:r w:rsidR="00E50956" w:rsidRPr="004763BC">
        <w:rPr>
          <w:rFonts w:ascii="Palatino Linotype" w:eastAsia="Calibri" w:hAnsi="Palatino Linotype" w:cs="Arial"/>
          <w:color w:val="000000" w:themeColor="text1"/>
          <w:lang w:eastAsia="en-US"/>
        </w:rPr>
        <w:t xml:space="preserve">refirió que no podía realizar entrega de la información debido a que la entrega de la información contenía datos personales. </w:t>
      </w:r>
    </w:p>
    <w:p w14:paraId="1DEE45EE" w14:textId="77777777" w:rsidR="006D0DAE" w:rsidRPr="004763BC" w:rsidRDefault="006D0DAE" w:rsidP="006D0DAE">
      <w:pPr>
        <w:pStyle w:val="Prrafodelista"/>
        <w:shd w:val="clear" w:color="auto" w:fill="FFFFFF"/>
        <w:spacing w:before="240" w:after="240" w:line="360" w:lineRule="auto"/>
        <w:ind w:left="360" w:right="49"/>
        <w:jc w:val="both"/>
        <w:rPr>
          <w:rFonts w:ascii="Palatino Linotype" w:hAnsi="Palatino Linotype"/>
        </w:rPr>
      </w:pPr>
    </w:p>
    <w:p w14:paraId="489CECCE" w14:textId="5B10B441" w:rsidR="003F7B36" w:rsidRPr="004763BC" w:rsidRDefault="006440D4" w:rsidP="00432A8D">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4763BC">
        <w:rPr>
          <w:rFonts w:ascii="Palatino Linotype" w:hAnsi="Palatino Linotype"/>
        </w:rPr>
        <w:t xml:space="preserve">Por su parte, la </w:t>
      </w:r>
      <w:r w:rsidRPr="004763BC">
        <w:rPr>
          <w:rFonts w:ascii="Palatino Linotype" w:hAnsi="Palatino Linotype"/>
          <w:b/>
        </w:rPr>
        <w:t>RECURRENTE</w:t>
      </w:r>
      <w:r w:rsidR="00940E36" w:rsidRPr="004763BC">
        <w:rPr>
          <w:rFonts w:ascii="Palatino Linotype" w:hAnsi="Palatino Linotype"/>
          <w:b/>
        </w:rPr>
        <w:t xml:space="preserve"> </w:t>
      </w:r>
      <w:r w:rsidR="00940E36" w:rsidRPr="004763BC">
        <w:rPr>
          <w:rFonts w:ascii="Palatino Linotype" w:hAnsi="Palatino Linotype"/>
        </w:rPr>
        <w:t>en términos generales</w:t>
      </w:r>
      <w:r w:rsidRPr="004763BC">
        <w:rPr>
          <w:rFonts w:ascii="Palatino Linotype" w:hAnsi="Palatino Linotype"/>
        </w:rPr>
        <w:t xml:space="preserve"> se inconformó, señalando que el </w:t>
      </w:r>
      <w:r w:rsidRPr="004763BC">
        <w:rPr>
          <w:rFonts w:ascii="Palatino Linotype" w:hAnsi="Palatino Linotype"/>
          <w:b/>
        </w:rPr>
        <w:t>SUJETO OBLIGADO</w:t>
      </w:r>
      <w:r w:rsidRPr="004763BC">
        <w:rPr>
          <w:rFonts w:ascii="Palatino Linotype" w:hAnsi="Palatino Linotype"/>
        </w:rPr>
        <w:t xml:space="preserve"> </w:t>
      </w:r>
      <w:r w:rsidR="00F77E59" w:rsidRPr="004763BC">
        <w:rPr>
          <w:rFonts w:ascii="Palatino Linotype" w:hAnsi="Palatino Linotype"/>
        </w:rPr>
        <w:t xml:space="preserve"> por la entrega de que no corresponde con lo solicitado</w:t>
      </w:r>
      <w:r w:rsidR="00A13385" w:rsidRPr="004763BC">
        <w:rPr>
          <w:rFonts w:ascii="Palatino Linotype" w:hAnsi="Palatino Linotype"/>
        </w:rPr>
        <w:t>.</w:t>
      </w:r>
      <w:r w:rsidR="00940E36" w:rsidRPr="004763BC">
        <w:rPr>
          <w:rFonts w:ascii="Palatino Linotype" w:hAnsi="Palatino Linotype"/>
        </w:rPr>
        <w:t xml:space="preserve"> </w:t>
      </w:r>
    </w:p>
    <w:p w14:paraId="2D4CA99D" w14:textId="77777777" w:rsidR="00A13385" w:rsidRPr="004763BC" w:rsidRDefault="00A13385" w:rsidP="00A13385">
      <w:pPr>
        <w:pStyle w:val="Prrafodelista"/>
        <w:shd w:val="clear" w:color="auto" w:fill="FFFFFF"/>
        <w:spacing w:before="240" w:after="240" w:line="360" w:lineRule="auto"/>
        <w:ind w:left="0" w:right="49"/>
        <w:jc w:val="both"/>
        <w:rPr>
          <w:rFonts w:ascii="Palatino Linotype" w:hAnsi="Palatino Linotype"/>
        </w:rPr>
      </w:pPr>
    </w:p>
    <w:p w14:paraId="4F18FEC7" w14:textId="11811292" w:rsidR="00F946E7" w:rsidRPr="004763BC" w:rsidRDefault="003930AC" w:rsidP="00432A8D">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4763BC">
        <w:rPr>
          <w:rFonts w:ascii="Palatino Linotype" w:hAnsi="Palatino Linotype"/>
        </w:rPr>
        <w:t>Por lo que de este modo,</w:t>
      </w:r>
      <w:r w:rsidR="00804B9B" w:rsidRPr="004763BC">
        <w:rPr>
          <w:rFonts w:ascii="Palatino Linotype" w:hAnsi="Palatino Linotype"/>
        </w:rPr>
        <w:t xml:space="preserve"> el presente recurso de revisión se</w:t>
      </w:r>
      <w:r w:rsidR="006257CA" w:rsidRPr="004763BC">
        <w:rPr>
          <w:rFonts w:ascii="Palatino Linotype" w:hAnsi="Palatino Linotype"/>
        </w:rPr>
        <w:t xml:space="preserve"> circunscribe </w:t>
      </w:r>
      <w:r w:rsidR="00387872" w:rsidRPr="004763BC">
        <w:rPr>
          <w:rFonts w:ascii="Palatino Linotype" w:hAnsi="Palatino Linotype"/>
        </w:rPr>
        <w:t xml:space="preserve">a determinar </w:t>
      </w:r>
      <w:r w:rsidR="006257CA" w:rsidRPr="004763BC">
        <w:rPr>
          <w:rFonts w:ascii="Palatino Linotype" w:hAnsi="Palatino Linotype"/>
        </w:rPr>
        <w:t xml:space="preserve">si el </w:t>
      </w:r>
      <w:r w:rsidR="006257CA" w:rsidRPr="004763BC">
        <w:rPr>
          <w:rFonts w:ascii="Palatino Linotype" w:hAnsi="Palatino Linotype"/>
          <w:b/>
        </w:rPr>
        <w:t>SUJETO OBLIGADO</w:t>
      </w:r>
      <w:r w:rsidR="006257CA" w:rsidRPr="004763BC">
        <w:rPr>
          <w:rFonts w:ascii="Palatino Linotype" w:hAnsi="Palatino Linotype"/>
        </w:rPr>
        <w:t xml:space="preserve"> con sus </w:t>
      </w:r>
      <w:r w:rsidR="00417A24" w:rsidRPr="004763BC">
        <w:rPr>
          <w:rFonts w:ascii="Palatino Linotype" w:hAnsi="Palatino Linotype"/>
        </w:rPr>
        <w:t>respuestas a las solicitudes</w:t>
      </w:r>
      <w:r w:rsidR="006257CA" w:rsidRPr="004763BC">
        <w:rPr>
          <w:rFonts w:ascii="Palatino Linotype" w:hAnsi="Palatino Linotype"/>
        </w:rPr>
        <w:t xml:space="preserve"> satisface el derecho de acceso a la información </w:t>
      </w:r>
      <w:r w:rsidR="00417A24" w:rsidRPr="004763BC">
        <w:rPr>
          <w:rFonts w:ascii="Palatino Linotype" w:hAnsi="Palatino Linotype"/>
        </w:rPr>
        <w:t xml:space="preserve">o por el contrario </w:t>
      </w:r>
      <w:r w:rsidR="006257CA" w:rsidRPr="004763BC">
        <w:rPr>
          <w:rFonts w:ascii="Palatino Linotype" w:hAnsi="Palatino Linotype"/>
        </w:rPr>
        <w:t>actualiza las causales de procedencia previstas en el</w:t>
      </w:r>
      <w:r w:rsidR="00220C2D" w:rsidRPr="004763BC">
        <w:rPr>
          <w:rFonts w:ascii="Palatino Linotype" w:hAnsi="Palatino Linotype"/>
        </w:rPr>
        <w:t xml:space="preserve"> artículo 179 fracciones </w:t>
      </w:r>
      <w:r w:rsidR="00373EC3" w:rsidRPr="004763BC">
        <w:rPr>
          <w:rFonts w:ascii="Palatino Linotype" w:hAnsi="Palatino Linotype"/>
        </w:rPr>
        <w:t xml:space="preserve">II </w:t>
      </w:r>
      <w:r w:rsidR="00E50956" w:rsidRPr="004763BC">
        <w:rPr>
          <w:rFonts w:ascii="Palatino Linotype" w:hAnsi="Palatino Linotype"/>
        </w:rPr>
        <w:t xml:space="preserve">y XIII </w:t>
      </w:r>
      <w:r w:rsidR="006257CA" w:rsidRPr="004763BC">
        <w:rPr>
          <w:rFonts w:ascii="Palatino Linotype" w:hAnsi="Palatino Linotype"/>
        </w:rPr>
        <w:t>de la Ley de Transparencia y Acceso a la Información del Estado de México y Municipios.</w:t>
      </w:r>
      <w:r w:rsidR="00417A24" w:rsidRPr="004763BC">
        <w:rPr>
          <w:rFonts w:ascii="Palatino Linotype" w:hAnsi="Palatino Linotype"/>
        </w:rPr>
        <w:t xml:space="preserve"> </w:t>
      </w:r>
    </w:p>
    <w:p w14:paraId="62030F92" w14:textId="77777777" w:rsidR="00F946E7" w:rsidRPr="004763BC" w:rsidRDefault="00F946E7" w:rsidP="00F946E7">
      <w:pPr>
        <w:pStyle w:val="Prrafodelista"/>
        <w:shd w:val="clear" w:color="auto" w:fill="FFFFFF"/>
        <w:spacing w:before="240" w:after="240" w:line="360" w:lineRule="auto"/>
        <w:ind w:left="360" w:right="49"/>
        <w:jc w:val="both"/>
        <w:rPr>
          <w:rFonts w:ascii="Palatino Linotype" w:hAnsi="Palatino Linotype"/>
        </w:rPr>
      </w:pPr>
    </w:p>
    <w:p w14:paraId="11D88DBB" w14:textId="2AE01395" w:rsidR="00E50D7C" w:rsidRPr="004763BC" w:rsidRDefault="0044176A" w:rsidP="00B07CD9">
      <w:pPr>
        <w:pStyle w:val="Ttulo1"/>
        <w:spacing w:line="360" w:lineRule="auto"/>
        <w:rPr>
          <w:b/>
          <w:szCs w:val="24"/>
        </w:rPr>
      </w:pPr>
      <w:bookmarkStart w:id="142" w:name="_Toc467081898"/>
      <w:bookmarkStart w:id="143" w:name="_Toc33718019"/>
      <w:bookmarkStart w:id="144" w:name="_Toc454968928"/>
      <w:bookmarkStart w:id="145" w:name="_Toc455743517"/>
      <w:bookmarkStart w:id="146" w:name="_Toc458016386"/>
      <w:bookmarkStart w:id="147" w:name="_Toc461555893"/>
      <w:r w:rsidRPr="004763BC">
        <w:rPr>
          <w:b/>
          <w:szCs w:val="24"/>
        </w:rPr>
        <w:t>CUARTO</w:t>
      </w:r>
      <w:r w:rsidR="00007E8A" w:rsidRPr="004763BC">
        <w:rPr>
          <w:b/>
          <w:szCs w:val="24"/>
        </w:rPr>
        <w:t>.</w:t>
      </w:r>
      <w:r w:rsidR="00007E8A" w:rsidRPr="004763BC">
        <w:rPr>
          <w:szCs w:val="24"/>
        </w:rPr>
        <w:t xml:space="preserve"> </w:t>
      </w:r>
      <w:bookmarkEnd w:id="142"/>
      <w:r w:rsidR="002B6755" w:rsidRPr="004763BC">
        <w:rPr>
          <w:b/>
          <w:szCs w:val="24"/>
        </w:rPr>
        <w:t>Del estudio y resolución del asunto.</w:t>
      </w:r>
      <w:bookmarkEnd w:id="143"/>
    </w:p>
    <w:p w14:paraId="6AC1F936" w14:textId="77777777" w:rsidR="00E50D7C" w:rsidRPr="004763BC" w:rsidRDefault="00E50D7C" w:rsidP="00E50D7C">
      <w:pPr>
        <w:rPr>
          <w:lang w:val="es-MX" w:eastAsia="en-US"/>
        </w:rPr>
      </w:pPr>
    </w:p>
    <w:p w14:paraId="2E826CE7" w14:textId="77777777" w:rsidR="00E50D7C" w:rsidRPr="004763BC" w:rsidRDefault="00E50D7C" w:rsidP="00E50D7C">
      <w:pPr>
        <w:keepNext/>
        <w:keepLines/>
        <w:spacing w:before="240" w:line="259" w:lineRule="auto"/>
        <w:outlineLvl w:val="0"/>
        <w:rPr>
          <w:rFonts w:ascii="Palatino Linotype" w:eastAsiaTheme="majorEastAsia" w:hAnsi="Palatino Linotype" w:cstheme="majorBidi"/>
          <w:b/>
          <w:color w:val="000000" w:themeColor="text1"/>
          <w:lang w:val="es-MX" w:eastAsia="en-US"/>
        </w:rPr>
      </w:pPr>
      <w:bookmarkStart w:id="148" w:name="_Toc5711921"/>
      <w:bookmarkStart w:id="149" w:name="_Toc9512465"/>
      <w:bookmarkStart w:id="150" w:name="_Toc33718020"/>
      <w:r w:rsidRPr="004763BC">
        <w:rPr>
          <w:rFonts w:ascii="Palatino Linotype" w:eastAsiaTheme="majorEastAsia" w:hAnsi="Palatino Linotype" w:cstheme="majorBidi"/>
          <w:b/>
          <w:color w:val="000000" w:themeColor="text1"/>
          <w:lang w:val="es-MX" w:eastAsia="en-US"/>
        </w:rPr>
        <w:t>I. Del deber de las autoridades de promover, respetar, proteger, y garantizar el derecho de acceso a la información pública.</w:t>
      </w:r>
      <w:bookmarkEnd w:id="148"/>
      <w:bookmarkEnd w:id="149"/>
      <w:bookmarkEnd w:id="150"/>
      <w:r w:rsidRPr="004763BC">
        <w:rPr>
          <w:rFonts w:ascii="Palatino Linotype" w:eastAsiaTheme="majorEastAsia" w:hAnsi="Palatino Linotype" w:cstheme="majorBidi"/>
          <w:b/>
          <w:color w:val="000000" w:themeColor="text1"/>
          <w:lang w:val="es-MX" w:eastAsia="en-US"/>
        </w:rPr>
        <w:t xml:space="preserve"> </w:t>
      </w:r>
    </w:p>
    <w:p w14:paraId="5C989D0D" w14:textId="77777777" w:rsidR="00E50D7C" w:rsidRPr="004763BC" w:rsidRDefault="00E50D7C" w:rsidP="00E50D7C">
      <w:pPr>
        <w:ind w:left="1080"/>
        <w:contextualSpacing/>
        <w:rPr>
          <w:rFonts w:ascii="Palatino Linotype" w:hAnsi="Palatino Linotype"/>
          <w:b/>
          <w:lang w:val="es-MX" w:eastAsia="en-US"/>
        </w:rPr>
      </w:pPr>
    </w:p>
    <w:p w14:paraId="65CDF255" w14:textId="178EC400" w:rsidR="00E50D7C" w:rsidRPr="004763BC" w:rsidRDefault="00E50D7C" w:rsidP="00E50D7C">
      <w:pPr>
        <w:pStyle w:val="Prrafodelista"/>
        <w:numPr>
          <w:ilvl w:val="0"/>
          <w:numId w:val="1"/>
        </w:numPr>
        <w:spacing w:before="240" w:after="240" w:line="360" w:lineRule="auto"/>
        <w:ind w:left="0" w:firstLine="0"/>
        <w:jc w:val="both"/>
        <w:rPr>
          <w:rFonts w:ascii="Palatino Linotype" w:hAnsi="Palatino Linotype" w:cs="Arial"/>
          <w:lang w:val="es-MX"/>
        </w:rPr>
      </w:pPr>
      <w:r w:rsidRPr="004763BC">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w:t>
      </w:r>
      <w:r w:rsidRPr="004763BC">
        <w:rPr>
          <w:rFonts w:ascii="Palatino Linotype" w:hAnsi="Palatino Linotype" w:cs="Arial"/>
          <w:lang w:val="es-MX"/>
        </w:rPr>
        <w:lastRenderedPageBreak/>
        <w:t xml:space="preserve">de México, por lo que al respecto el </w:t>
      </w:r>
      <w:r w:rsidRPr="004763BC">
        <w:rPr>
          <w:rFonts w:ascii="Palatino Linotype" w:hAnsi="Palatino Linotype" w:cs="Arial"/>
          <w:b/>
          <w:lang w:val="es-MX"/>
        </w:rPr>
        <w:t>SUJETO OBLIGADO</w:t>
      </w:r>
      <w:r w:rsidRPr="004763BC">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763BC">
        <w:rPr>
          <w:rFonts w:ascii="Palatino Linotype" w:hAnsi="Palatino Linotype" w:cs="Arial"/>
          <w:b/>
          <w:lang w:val="es-MX"/>
        </w:rPr>
        <w:t xml:space="preserve">Constitución Política de los Estados Unidos Mexicanos </w:t>
      </w:r>
      <w:r w:rsidRPr="004763BC">
        <w:rPr>
          <w:rFonts w:ascii="Palatino Linotype" w:hAnsi="Palatino Linotype" w:cs="Arial"/>
          <w:lang w:val="es-MX"/>
        </w:rPr>
        <w:t xml:space="preserve">al señalar la obligación de “promover, respetar, proteger y garantizar los derechos humanos”, entre los cuales se encuentra dicho derecho. </w:t>
      </w:r>
    </w:p>
    <w:p w14:paraId="28D69553" w14:textId="77777777" w:rsidR="00E50D7C" w:rsidRPr="004763BC" w:rsidRDefault="00E50D7C" w:rsidP="00E50D7C">
      <w:pPr>
        <w:spacing w:before="240" w:after="240" w:line="360" w:lineRule="auto"/>
        <w:ind w:left="927" w:firstLine="708"/>
        <w:contextualSpacing/>
        <w:jc w:val="both"/>
        <w:rPr>
          <w:rFonts w:ascii="Palatino Linotype" w:hAnsi="Palatino Linotype" w:cs="Arial"/>
          <w:lang w:val="es-MX"/>
        </w:rPr>
      </w:pPr>
    </w:p>
    <w:p w14:paraId="4B2B60F3" w14:textId="77777777" w:rsidR="00E50D7C" w:rsidRPr="004763BC" w:rsidRDefault="00E50D7C" w:rsidP="00E50D7C">
      <w:pPr>
        <w:numPr>
          <w:ilvl w:val="0"/>
          <w:numId w:val="1"/>
        </w:numPr>
        <w:spacing w:before="240" w:after="240" w:line="360" w:lineRule="auto"/>
        <w:ind w:left="0" w:firstLine="0"/>
        <w:contextualSpacing/>
        <w:jc w:val="both"/>
        <w:rPr>
          <w:rFonts w:ascii="Palatino Linotype" w:hAnsi="Palatino Linotype" w:cs="Arial"/>
          <w:lang w:val="es-MX"/>
        </w:rPr>
      </w:pPr>
      <w:r w:rsidRPr="004763BC">
        <w:rPr>
          <w:rFonts w:ascii="Palatino Linotype" w:hAnsi="Palatino Linotype" w:cs="Arial"/>
          <w:lang w:val="es-MX"/>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5A333546" w14:textId="77777777" w:rsidR="00E50D7C" w:rsidRPr="004763BC" w:rsidRDefault="00E50D7C" w:rsidP="00E50D7C">
      <w:pPr>
        <w:spacing w:before="240" w:after="240" w:line="360" w:lineRule="auto"/>
        <w:ind w:left="927"/>
        <w:contextualSpacing/>
        <w:jc w:val="both"/>
        <w:rPr>
          <w:rFonts w:ascii="Palatino Linotype" w:hAnsi="Palatino Linotype" w:cs="Arial"/>
          <w:lang w:val="es-MX"/>
        </w:rPr>
      </w:pPr>
    </w:p>
    <w:p w14:paraId="798FA6F4" w14:textId="77777777" w:rsidR="00E50D7C" w:rsidRPr="004763BC" w:rsidRDefault="00E50D7C" w:rsidP="00E50D7C">
      <w:pPr>
        <w:numPr>
          <w:ilvl w:val="0"/>
          <w:numId w:val="1"/>
        </w:numPr>
        <w:spacing w:before="240" w:after="240" w:line="360" w:lineRule="auto"/>
        <w:ind w:left="0" w:firstLine="0"/>
        <w:contextualSpacing/>
        <w:jc w:val="both"/>
        <w:rPr>
          <w:rFonts w:ascii="Palatino Linotype" w:hAnsi="Palatino Linotype" w:cs="Arial"/>
          <w:lang w:val="es-MX"/>
        </w:rPr>
      </w:pPr>
      <w:r w:rsidRPr="004763BC">
        <w:rPr>
          <w:rFonts w:ascii="Palatino Linotype" w:hAnsi="Palatino Linotype" w:cs="Arial"/>
          <w:lang w:val="es-MX"/>
        </w:rPr>
        <w:t xml:space="preserve">Por lo anterior, se deduce que el derecho de acceso a la información pública es un derecho humano constitucionalmente reconocido; en consecuencia, todas las </w:t>
      </w:r>
      <w:r w:rsidRPr="004763BC">
        <w:rPr>
          <w:rFonts w:ascii="Palatino Linotype" w:hAnsi="Palatino Linotype" w:cs="Arial"/>
          <w:lang w:val="es-MX"/>
        </w:rPr>
        <w:lastRenderedPageBreak/>
        <w:t>autoridades en el ámbito de sus competencias, funciones y atribuciones tienen la obligación de respetarlo, protegerlo y garantizarlo.</w:t>
      </w:r>
    </w:p>
    <w:p w14:paraId="1704C765" w14:textId="77777777" w:rsidR="00E50D7C" w:rsidRPr="004763BC" w:rsidRDefault="00E50D7C" w:rsidP="00E50D7C">
      <w:pPr>
        <w:spacing w:before="240" w:after="240" w:line="360" w:lineRule="auto"/>
        <w:contextualSpacing/>
        <w:jc w:val="both"/>
        <w:rPr>
          <w:rFonts w:ascii="Palatino Linotype" w:hAnsi="Palatino Linotype" w:cs="Arial"/>
          <w:lang w:val="es-MX"/>
        </w:rPr>
      </w:pPr>
    </w:p>
    <w:p w14:paraId="2D621EC5" w14:textId="698B186B" w:rsidR="00E50D7C" w:rsidRPr="004763BC" w:rsidRDefault="00E50D7C" w:rsidP="00E50D7C">
      <w:pPr>
        <w:numPr>
          <w:ilvl w:val="0"/>
          <w:numId w:val="1"/>
        </w:numPr>
        <w:spacing w:before="240" w:after="240" w:line="360" w:lineRule="auto"/>
        <w:ind w:left="0" w:firstLine="0"/>
        <w:contextualSpacing/>
        <w:jc w:val="both"/>
        <w:rPr>
          <w:rFonts w:ascii="Palatino Linotype" w:hAnsi="Palatino Linotype" w:cs="Arial"/>
          <w:lang w:val="es-MX"/>
        </w:rPr>
      </w:pPr>
      <w:r w:rsidRPr="004763BC">
        <w:rPr>
          <w:rFonts w:ascii="Palatino Linotype" w:hAnsi="Palatino Linotype" w:cs="Arial"/>
          <w:lang w:val="es-MX"/>
        </w:rPr>
        <w:t>En el caso concreto que nos ocupa analizar, el particular requirió del Huehuetoca diversa información relacionada</w:t>
      </w:r>
      <w:r w:rsidR="00B07CD9" w:rsidRPr="004763BC">
        <w:rPr>
          <w:rFonts w:ascii="Palatino Linotype" w:hAnsi="Palatino Linotype" w:cs="Arial"/>
          <w:lang w:val="es-MX"/>
        </w:rPr>
        <w:t xml:space="preserve"> con</w:t>
      </w:r>
      <w:r w:rsidR="00E50956" w:rsidRPr="004763BC">
        <w:rPr>
          <w:rFonts w:ascii="Palatino Linotype" w:hAnsi="Palatino Linotype" w:cs="Arial"/>
          <w:lang w:val="es-MX"/>
        </w:rPr>
        <w:t xml:space="preserve"> las personas que prestan servicio social y prácticas profesionales en el ayuntamiento </w:t>
      </w:r>
      <w:r w:rsidRPr="004763BC">
        <w:rPr>
          <w:rFonts w:ascii="Palatino Linotype" w:hAnsi="Palatino Linotype" w:cs="Arial"/>
          <w:lang w:val="es-MX"/>
        </w:rPr>
        <w:t xml:space="preserve">siendo importante señalar que,  el </w:t>
      </w:r>
      <w:r w:rsidRPr="004763BC">
        <w:rPr>
          <w:rFonts w:ascii="Palatino Linotype" w:hAnsi="Palatino Linotype" w:cs="Arial"/>
          <w:b/>
          <w:lang w:val="es-MX"/>
        </w:rPr>
        <w:t>SUJETO OBLIGADO</w:t>
      </w:r>
      <w:r w:rsidR="00B07CD9" w:rsidRPr="004763BC">
        <w:rPr>
          <w:rFonts w:ascii="Palatino Linotype" w:hAnsi="Palatino Linotype" w:cs="Arial"/>
          <w:lang w:val="es-MX"/>
        </w:rPr>
        <w:t xml:space="preserve"> no respondió satisfactoriamente </w:t>
      </w:r>
      <w:r w:rsidRPr="004763BC">
        <w:rPr>
          <w:rFonts w:ascii="Palatino Linotype" w:hAnsi="Palatino Linotype" w:cs="Arial"/>
          <w:lang w:val="es-MX"/>
        </w:rPr>
        <w:t xml:space="preserve"> a la solicitud present</w:t>
      </w:r>
      <w:r w:rsidR="00B07CD9" w:rsidRPr="004763BC">
        <w:rPr>
          <w:rFonts w:ascii="Palatino Linotype" w:hAnsi="Palatino Linotype" w:cs="Arial"/>
          <w:lang w:val="es-MX"/>
        </w:rPr>
        <w:t>ada, pues no realizó entrega oportuna de</w:t>
      </w:r>
      <w:r w:rsidR="00E50956" w:rsidRPr="004763BC">
        <w:rPr>
          <w:rFonts w:ascii="Palatino Linotype" w:hAnsi="Palatino Linotype" w:cs="Arial"/>
          <w:lang w:val="es-MX"/>
        </w:rPr>
        <w:t>l acuerdo de clasificación como información confidencial</w:t>
      </w:r>
      <w:r w:rsidRPr="004763BC">
        <w:rPr>
          <w:rFonts w:ascii="Palatino Linotype" w:hAnsi="Palatino Linotype" w:cs="Arial"/>
          <w:lang w:val="es-MX"/>
        </w:rPr>
        <w:t xml:space="preserve">, lo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2843446F" w14:textId="77777777" w:rsidR="00E50D7C" w:rsidRPr="004763BC" w:rsidRDefault="00E50D7C" w:rsidP="00E50D7C">
      <w:pPr>
        <w:spacing w:before="240" w:after="240" w:line="360" w:lineRule="auto"/>
        <w:contextualSpacing/>
        <w:jc w:val="both"/>
        <w:rPr>
          <w:rFonts w:ascii="Palatino Linotype" w:hAnsi="Palatino Linotype" w:cs="Arial"/>
          <w:lang w:val="es-MX"/>
        </w:rPr>
      </w:pPr>
    </w:p>
    <w:p w14:paraId="37A51A23" w14:textId="77777777" w:rsidR="00E50D7C" w:rsidRPr="004763BC" w:rsidRDefault="00E50D7C" w:rsidP="00E50D7C">
      <w:pPr>
        <w:numPr>
          <w:ilvl w:val="0"/>
          <w:numId w:val="1"/>
        </w:numPr>
        <w:spacing w:before="240" w:after="240" w:line="360" w:lineRule="auto"/>
        <w:ind w:left="0" w:firstLine="0"/>
        <w:contextualSpacing/>
        <w:jc w:val="both"/>
        <w:rPr>
          <w:rFonts w:ascii="Palatino Linotype" w:hAnsi="Palatino Linotype"/>
          <w:b/>
          <w:color w:val="000000" w:themeColor="text1"/>
        </w:rPr>
      </w:pPr>
      <w:r w:rsidRPr="004763BC">
        <w:rPr>
          <w:rFonts w:ascii="Palatino Linotype" w:hAnsi="Palatino Linotype" w:cs="Arial"/>
          <w:lang w:val="es-MX"/>
        </w:rPr>
        <w:t xml:space="preserve">Así,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w:t>
      </w:r>
      <w:r w:rsidRPr="004763BC">
        <w:rPr>
          <w:rFonts w:ascii="Palatino Linotype" w:hAnsi="Palatino Linotype" w:cs="Arial"/>
          <w:lang w:val="es-MX"/>
        </w:rPr>
        <w:lastRenderedPageBreak/>
        <w:t xml:space="preserve">posible afectación y, de ser el caso, ordenar la reparación a la violación del derecho en cuestión. </w:t>
      </w:r>
    </w:p>
    <w:p w14:paraId="5D83CF6A" w14:textId="77777777" w:rsidR="00E50D7C" w:rsidRPr="004763BC" w:rsidRDefault="00E50D7C" w:rsidP="00B43D19">
      <w:pPr>
        <w:rPr>
          <w:rFonts w:ascii="Palatino Linotype" w:hAnsi="Palatino Linotype"/>
          <w:b/>
          <w:color w:val="000000" w:themeColor="text1"/>
        </w:rPr>
      </w:pPr>
    </w:p>
    <w:p w14:paraId="16A91BCE" w14:textId="23ACD74E" w:rsidR="00E50D7C" w:rsidRPr="004763BC" w:rsidRDefault="00E50D7C" w:rsidP="00B43D19">
      <w:pPr>
        <w:pStyle w:val="Ttulo1"/>
        <w:rPr>
          <w:b/>
        </w:rPr>
      </w:pPr>
      <w:bookmarkStart w:id="151" w:name="_Toc33718021"/>
      <w:r w:rsidRPr="004763BC">
        <w:rPr>
          <w:b/>
        </w:rPr>
        <w:t>II. De la naturaleza de la información solicitada.</w:t>
      </w:r>
      <w:bookmarkEnd w:id="151"/>
      <w:r w:rsidRPr="004763BC">
        <w:rPr>
          <w:b/>
        </w:rPr>
        <w:t xml:space="preserve"> </w:t>
      </w:r>
    </w:p>
    <w:p w14:paraId="4DBCD9A5" w14:textId="77777777" w:rsidR="00B43D19" w:rsidRPr="004763BC" w:rsidRDefault="00B43D19" w:rsidP="00B43D19">
      <w:pPr>
        <w:rPr>
          <w:lang w:val="es-MX" w:eastAsia="en-US"/>
        </w:rPr>
      </w:pPr>
    </w:p>
    <w:p w14:paraId="3B1182F1" w14:textId="7EDA3E70" w:rsidR="00E50D7C" w:rsidRPr="004763BC" w:rsidRDefault="00E50D7C" w:rsidP="00E50D7C">
      <w:pPr>
        <w:pStyle w:val="Prrafodelista"/>
        <w:numPr>
          <w:ilvl w:val="0"/>
          <w:numId w:val="1"/>
        </w:numPr>
        <w:spacing w:before="240" w:after="360" w:line="360" w:lineRule="auto"/>
        <w:ind w:left="0" w:firstLine="0"/>
        <w:jc w:val="both"/>
        <w:rPr>
          <w:rFonts w:ascii="Palatino Linotype" w:eastAsia="MS Mincho" w:hAnsi="Palatino Linotype" w:cs="Arial"/>
          <w:i/>
          <w:lang w:val="es-MX"/>
        </w:rPr>
      </w:pPr>
      <w:r w:rsidRPr="004763BC">
        <w:rPr>
          <w:rFonts w:ascii="Palatino Linotype" w:eastAsiaTheme="minorHAnsi" w:hAnsi="Palatino Linotype" w:cs="Arial"/>
          <w:lang w:val="es-MX" w:eastAsia="en-US"/>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4763BC">
        <w:rPr>
          <w:rFonts w:ascii="Palatino Linotype" w:eastAsia="Calibri" w:hAnsi="Palatino Linotype" w:cs="Arial"/>
          <w:b/>
          <w:lang w:val="es-ES" w:eastAsia="en-US"/>
        </w:rPr>
        <w:t>Ley de Transparencia y Acceso a la Información Pública del Estado de México y Municipios</w:t>
      </w:r>
      <w:r w:rsidRPr="004763BC">
        <w:rPr>
          <w:rFonts w:ascii="Palatino Linotype" w:eastAsia="Times New Roman" w:hAnsi="Palatino Linotype" w:cs="Arial"/>
          <w:lang w:val="es-ES" w:eastAsia="es-MX"/>
        </w:rPr>
        <w:t>.</w:t>
      </w:r>
    </w:p>
    <w:p w14:paraId="29D92567" w14:textId="77777777" w:rsidR="00E50D7C" w:rsidRPr="004763BC" w:rsidRDefault="00E50D7C" w:rsidP="00E50D7C">
      <w:pPr>
        <w:numPr>
          <w:ilvl w:val="0"/>
          <w:numId w:val="1"/>
        </w:numPr>
        <w:spacing w:before="240" w:after="360" w:line="360" w:lineRule="auto"/>
        <w:ind w:left="0" w:firstLine="0"/>
        <w:contextualSpacing/>
        <w:jc w:val="both"/>
        <w:rPr>
          <w:rFonts w:ascii="Palatino Linotype" w:eastAsia="MS Mincho" w:hAnsi="Palatino Linotype" w:cs="Arial"/>
          <w:i/>
          <w:lang w:val="es-MX"/>
        </w:rPr>
      </w:pPr>
      <w:r w:rsidRPr="004763BC">
        <w:rPr>
          <w:rFonts w:ascii="Palatino Linotype" w:eastAsia="MS Mincho" w:hAnsi="Palatino Linotype" w:cs="Times New Roman"/>
        </w:rPr>
        <w:t>En efecto, 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p>
    <w:p w14:paraId="159A43F4" w14:textId="77777777" w:rsidR="00E50D7C" w:rsidRPr="004763BC" w:rsidRDefault="00E50D7C" w:rsidP="00E50D7C">
      <w:pPr>
        <w:spacing w:before="240" w:after="360" w:line="360" w:lineRule="auto"/>
        <w:contextualSpacing/>
        <w:jc w:val="both"/>
        <w:rPr>
          <w:rFonts w:ascii="Palatino Linotype" w:eastAsia="MS Mincho" w:hAnsi="Palatino Linotype" w:cs="Arial"/>
          <w:i/>
          <w:lang w:val="es-MX"/>
        </w:rPr>
      </w:pPr>
    </w:p>
    <w:p w14:paraId="1834A37B" w14:textId="77777777" w:rsidR="00E50956" w:rsidRPr="004763BC" w:rsidRDefault="00E50956" w:rsidP="00E50D7C">
      <w:pPr>
        <w:spacing w:before="240" w:after="360" w:line="360" w:lineRule="auto"/>
        <w:contextualSpacing/>
        <w:jc w:val="both"/>
        <w:rPr>
          <w:rFonts w:ascii="Palatino Linotype" w:eastAsia="MS Mincho" w:hAnsi="Palatino Linotype" w:cs="Arial"/>
          <w:i/>
          <w:lang w:val="es-MX"/>
        </w:rPr>
      </w:pPr>
    </w:p>
    <w:p w14:paraId="36705AA9" w14:textId="77777777" w:rsidR="00E50956" w:rsidRPr="004763BC" w:rsidRDefault="00E50956" w:rsidP="00E50D7C">
      <w:pPr>
        <w:spacing w:before="240" w:after="360" w:line="360" w:lineRule="auto"/>
        <w:contextualSpacing/>
        <w:jc w:val="both"/>
        <w:rPr>
          <w:rFonts w:ascii="Palatino Linotype" w:eastAsia="MS Mincho" w:hAnsi="Palatino Linotype" w:cs="Arial"/>
          <w:i/>
          <w:lang w:val="es-MX"/>
        </w:rPr>
      </w:pPr>
    </w:p>
    <w:p w14:paraId="0F52C8FC" w14:textId="77777777" w:rsidR="00E50956" w:rsidRPr="004763BC" w:rsidRDefault="00E50956" w:rsidP="00E50D7C">
      <w:pPr>
        <w:spacing w:before="240" w:after="360" w:line="360" w:lineRule="auto"/>
        <w:contextualSpacing/>
        <w:jc w:val="both"/>
        <w:rPr>
          <w:rFonts w:ascii="Palatino Linotype" w:eastAsia="MS Mincho" w:hAnsi="Palatino Linotype" w:cs="Arial"/>
          <w:i/>
          <w:lang w:val="es-MX"/>
        </w:rPr>
      </w:pPr>
    </w:p>
    <w:p w14:paraId="75F518E0" w14:textId="77777777" w:rsidR="00E50956" w:rsidRPr="004763BC" w:rsidRDefault="00E50956" w:rsidP="00E50D7C">
      <w:pPr>
        <w:spacing w:before="240" w:after="360" w:line="360" w:lineRule="auto"/>
        <w:contextualSpacing/>
        <w:jc w:val="both"/>
        <w:rPr>
          <w:rFonts w:ascii="Palatino Linotype" w:eastAsia="MS Mincho" w:hAnsi="Palatino Linotype" w:cs="Arial"/>
          <w:i/>
          <w:lang w:val="es-MX"/>
        </w:rPr>
      </w:pPr>
    </w:p>
    <w:p w14:paraId="45DD6638" w14:textId="5BCDB0FD" w:rsidR="00373EC3" w:rsidRPr="004763BC" w:rsidRDefault="00373EC3" w:rsidP="00373EC3">
      <w:pPr>
        <w:numPr>
          <w:ilvl w:val="0"/>
          <w:numId w:val="1"/>
        </w:numPr>
        <w:spacing w:before="240" w:after="240" w:line="360" w:lineRule="auto"/>
        <w:ind w:left="0" w:firstLine="0"/>
        <w:contextualSpacing/>
        <w:jc w:val="both"/>
        <w:rPr>
          <w:rFonts w:ascii="Palatino Linotype" w:eastAsia="Calibri" w:hAnsi="Palatino Linotype" w:cs="Times New Roman"/>
          <w:szCs w:val="22"/>
          <w:lang w:val="es-ES" w:eastAsia="en-US"/>
        </w:rPr>
      </w:pPr>
      <w:r w:rsidRPr="004763BC">
        <w:rPr>
          <w:rFonts w:ascii="Palatino Linotype" w:eastAsia="Calibri" w:hAnsi="Palatino Linotype" w:cs="Times New Roman"/>
        </w:rPr>
        <w:lastRenderedPageBreak/>
        <w:t xml:space="preserve">Así las cosas, </w:t>
      </w:r>
      <w:r w:rsidRPr="004763BC">
        <w:rPr>
          <w:rFonts w:ascii="Palatino Linotype" w:hAnsi="Palatino Linotype" w:cs="Arial"/>
        </w:rPr>
        <w:t xml:space="preserve">del análisis efectuado a los requerimientos realizados por el particular se advierte la procedencia del </w:t>
      </w:r>
      <w:r w:rsidRPr="004763BC">
        <w:rPr>
          <w:rFonts w:ascii="Palatino Linotype" w:hAnsi="Palatino Linotype"/>
        </w:rPr>
        <w:t>recurso</w:t>
      </w:r>
      <w:r w:rsidRPr="004763BC">
        <w:rPr>
          <w:rFonts w:ascii="Palatino Linotype" w:hAnsi="Palatino Linotype" w:cs="Arial"/>
        </w:rPr>
        <w:t xml:space="preserve"> de revisión, toda vez que se actualizaron las hipótesis previstas en las fracciones II y XIII, del artículo 179 de la Ley de Transparencia y Acceso a la Información Pública del Estado de México y Municipios, que a la letra indican:</w:t>
      </w:r>
    </w:p>
    <w:p w14:paraId="7D0BCE15" w14:textId="77777777" w:rsidR="00373EC3" w:rsidRPr="004763BC" w:rsidRDefault="00373EC3" w:rsidP="00373EC3">
      <w:pPr>
        <w:spacing w:before="240" w:after="240" w:line="360" w:lineRule="auto"/>
        <w:contextualSpacing/>
        <w:jc w:val="both"/>
        <w:rPr>
          <w:rFonts w:ascii="Palatino Linotype" w:eastAsia="Calibri" w:hAnsi="Palatino Linotype" w:cs="Times New Roman"/>
          <w:lang w:val="es-ES" w:eastAsia="en-US"/>
        </w:rPr>
      </w:pPr>
    </w:p>
    <w:p w14:paraId="59A75E9D" w14:textId="77777777" w:rsidR="00373EC3" w:rsidRPr="004763BC" w:rsidRDefault="00373EC3" w:rsidP="00373EC3">
      <w:pPr>
        <w:spacing w:line="360" w:lineRule="auto"/>
        <w:ind w:left="709" w:right="709"/>
        <w:jc w:val="both"/>
        <w:rPr>
          <w:rFonts w:ascii="Palatino Linotype" w:hAnsi="Palatino Linotype" w:cs="Arial"/>
          <w:i/>
        </w:rPr>
      </w:pPr>
      <w:r w:rsidRPr="004763BC">
        <w:rPr>
          <w:rFonts w:ascii="Palatino Linotype" w:hAnsi="Palatino Linotype" w:cs="Arial"/>
          <w:bCs/>
          <w:i/>
        </w:rPr>
        <w:t>“</w:t>
      </w:r>
      <w:r w:rsidRPr="004763BC">
        <w:rPr>
          <w:rFonts w:ascii="Palatino Linotype" w:hAnsi="Palatino Linotype" w:cs="Arial"/>
          <w:b/>
          <w:bCs/>
          <w:i/>
        </w:rPr>
        <w:t>Artículo 179.</w:t>
      </w:r>
      <w:r w:rsidRPr="004763BC">
        <w:rPr>
          <w:rFonts w:ascii="Palatino Linotype" w:hAnsi="Palatino Linotype" w:cs="Arial"/>
          <w:bCs/>
          <w:i/>
        </w:rPr>
        <w:t xml:space="preserve"> </w:t>
      </w:r>
      <w:r w:rsidRPr="004763BC">
        <w:rPr>
          <w:rFonts w:ascii="Palatino Linotype" w:hAnsi="Palatino Linotype" w:cs="Arial"/>
          <w:b/>
          <w:i/>
        </w:rPr>
        <w:t>El recurso de revisión</w:t>
      </w:r>
      <w:r w:rsidRPr="004763BC">
        <w:rPr>
          <w:rFonts w:ascii="Palatino Linotype" w:hAnsi="Palatino Linotype" w:cs="Arial"/>
          <w:i/>
        </w:rPr>
        <w:t xml:space="preserve"> es un medio de protección que la Ley otorga a los particulares, para hacer valer su derecho de acceso a la información pública, y </w:t>
      </w:r>
      <w:r w:rsidRPr="004763BC">
        <w:rPr>
          <w:rFonts w:ascii="Palatino Linotype" w:hAnsi="Palatino Linotype" w:cs="Arial"/>
          <w:b/>
          <w:i/>
        </w:rPr>
        <w:t>procederá en contra de las siguientes causas</w:t>
      </w:r>
      <w:r w:rsidRPr="004763BC">
        <w:rPr>
          <w:rFonts w:ascii="Palatino Linotype" w:hAnsi="Palatino Linotype" w:cs="Arial"/>
          <w:i/>
        </w:rPr>
        <w:t>:</w:t>
      </w:r>
    </w:p>
    <w:p w14:paraId="04E598F0" w14:textId="12155353" w:rsidR="00373EC3" w:rsidRPr="004763BC" w:rsidRDefault="00373EC3" w:rsidP="00373EC3">
      <w:pPr>
        <w:tabs>
          <w:tab w:val="left" w:pos="1276"/>
        </w:tabs>
        <w:spacing w:line="360" w:lineRule="auto"/>
        <w:ind w:left="709" w:right="709"/>
        <w:jc w:val="both"/>
        <w:rPr>
          <w:rFonts w:ascii="Palatino Linotype" w:hAnsi="Palatino Linotype" w:cs="Arial"/>
          <w:b/>
          <w:i/>
        </w:rPr>
      </w:pPr>
      <w:r w:rsidRPr="004763BC">
        <w:rPr>
          <w:rFonts w:ascii="Palatino Linotype" w:hAnsi="Palatino Linotype" w:cs="Arial"/>
          <w:b/>
          <w:i/>
        </w:rPr>
        <w:t>(…)</w:t>
      </w:r>
    </w:p>
    <w:p w14:paraId="7728D1E0" w14:textId="77777777" w:rsidR="00373EC3" w:rsidRPr="004763BC" w:rsidRDefault="00373EC3" w:rsidP="00373EC3">
      <w:pPr>
        <w:tabs>
          <w:tab w:val="left" w:pos="1276"/>
        </w:tabs>
        <w:spacing w:line="360" w:lineRule="auto"/>
        <w:ind w:left="709" w:right="709"/>
        <w:jc w:val="both"/>
        <w:rPr>
          <w:rFonts w:ascii="Palatino Linotype" w:hAnsi="Palatino Linotype" w:cs="Arial"/>
          <w:i/>
        </w:rPr>
      </w:pPr>
      <w:r w:rsidRPr="004763BC">
        <w:rPr>
          <w:rFonts w:ascii="Palatino Linotype" w:hAnsi="Palatino Linotype" w:cs="Arial"/>
          <w:b/>
          <w:i/>
        </w:rPr>
        <w:t>II.</w:t>
      </w:r>
      <w:r w:rsidRPr="004763BC">
        <w:rPr>
          <w:rFonts w:ascii="Palatino Linotype" w:hAnsi="Palatino Linotype" w:cs="Arial"/>
          <w:b/>
          <w:i/>
        </w:rPr>
        <w:tab/>
        <w:t>La clasificación de la información</w:t>
      </w:r>
      <w:r w:rsidRPr="004763BC">
        <w:rPr>
          <w:rFonts w:ascii="Palatino Linotype" w:hAnsi="Palatino Linotype" w:cs="Arial"/>
          <w:i/>
        </w:rPr>
        <w:t xml:space="preserve">; </w:t>
      </w:r>
    </w:p>
    <w:p w14:paraId="74088265" w14:textId="0AFF855D" w:rsidR="00373EC3" w:rsidRPr="004763BC" w:rsidRDefault="00373EC3" w:rsidP="00373EC3">
      <w:pPr>
        <w:tabs>
          <w:tab w:val="left" w:pos="1276"/>
        </w:tabs>
        <w:spacing w:line="360" w:lineRule="auto"/>
        <w:ind w:left="709" w:right="709"/>
        <w:jc w:val="both"/>
        <w:rPr>
          <w:rFonts w:ascii="Palatino Linotype" w:hAnsi="Palatino Linotype" w:cs="Arial"/>
          <w:i/>
        </w:rPr>
      </w:pPr>
      <w:r w:rsidRPr="004763BC">
        <w:rPr>
          <w:rFonts w:ascii="Palatino Linotype" w:hAnsi="Palatino Linotype" w:cs="Arial"/>
          <w:i/>
        </w:rPr>
        <w:t>(…)</w:t>
      </w:r>
    </w:p>
    <w:p w14:paraId="057F5EFF" w14:textId="77777777" w:rsidR="00373EC3" w:rsidRPr="004763BC" w:rsidRDefault="00373EC3" w:rsidP="00373EC3">
      <w:pPr>
        <w:tabs>
          <w:tab w:val="left" w:pos="1276"/>
        </w:tabs>
        <w:spacing w:line="360" w:lineRule="auto"/>
        <w:ind w:left="709" w:right="709"/>
        <w:jc w:val="both"/>
        <w:rPr>
          <w:rFonts w:ascii="Palatino Linotype" w:hAnsi="Palatino Linotype" w:cs="Arial"/>
          <w:i/>
        </w:rPr>
      </w:pPr>
      <w:r w:rsidRPr="004763BC">
        <w:rPr>
          <w:rFonts w:ascii="Palatino Linotype" w:hAnsi="Palatino Linotype" w:cs="Arial"/>
          <w:b/>
        </w:rPr>
        <w:t>XIII.</w:t>
      </w:r>
      <w:r w:rsidRPr="004763BC">
        <w:rPr>
          <w:rFonts w:ascii="Palatino Linotype" w:hAnsi="Palatino Linotype" w:cs="Arial"/>
          <w:b/>
        </w:rPr>
        <w:tab/>
      </w:r>
      <w:r w:rsidRPr="004763BC">
        <w:rPr>
          <w:rFonts w:ascii="Palatino Linotype" w:hAnsi="Palatino Linotype" w:cs="Arial"/>
          <w:b/>
          <w:i/>
        </w:rPr>
        <w:t>La</w:t>
      </w:r>
      <w:r w:rsidRPr="004763BC">
        <w:rPr>
          <w:rFonts w:ascii="Palatino Linotype" w:hAnsi="Palatino Linotype" w:cs="Arial"/>
          <w:i/>
        </w:rPr>
        <w:t xml:space="preserve"> falta, </w:t>
      </w:r>
      <w:r w:rsidRPr="004763BC">
        <w:rPr>
          <w:rFonts w:ascii="Palatino Linotype" w:hAnsi="Palatino Linotype" w:cs="Arial"/>
          <w:b/>
          <w:i/>
        </w:rPr>
        <w:t>deficiencia o insuficiencia de la fundamentación y/o motivación en la respuesta</w:t>
      </w:r>
      <w:r w:rsidRPr="004763BC">
        <w:rPr>
          <w:rFonts w:ascii="Palatino Linotype" w:hAnsi="Palatino Linotype" w:cs="Arial"/>
          <w:i/>
        </w:rPr>
        <w:t>; y…”</w:t>
      </w:r>
    </w:p>
    <w:p w14:paraId="07ABFED4" w14:textId="77777777" w:rsidR="00373EC3" w:rsidRPr="004763BC" w:rsidRDefault="00373EC3" w:rsidP="00373EC3">
      <w:pPr>
        <w:tabs>
          <w:tab w:val="left" w:pos="1276"/>
        </w:tabs>
        <w:spacing w:line="360" w:lineRule="auto"/>
        <w:ind w:left="709" w:right="709"/>
        <w:jc w:val="both"/>
        <w:rPr>
          <w:rFonts w:ascii="Palatino Linotype" w:hAnsi="Palatino Linotype" w:cs="Arial"/>
          <w:i/>
        </w:rPr>
      </w:pPr>
    </w:p>
    <w:p w14:paraId="026C0B52" w14:textId="77777777" w:rsidR="00373EC3" w:rsidRPr="004763BC" w:rsidRDefault="00373EC3" w:rsidP="00373EC3">
      <w:pPr>
        <w:spacing w:line="360" w:lineRule="auto"/>
        <w:ind w:left="709" w:right="709"/>
        <w:jc w:val="both"/>
        <w:rPr>
          <w:rFonts w:ascii="Palatino Linotype" w:hAnsi="Palatino Linotype" w:cs="Arial"/>
          <w:lang w:eastAsia="es-MX"/>
        </w:rPr>
      </w:pPr>
      <w:r w:rsidRPr="004763BC">
        <w:rPr>
          <w:rFonts w:ascii="Palatino Linotype" w:hAnsi="Palatino Linotype" w:cs="Arial"/>
          <w:lang w:eastAsia="es-MX"/>
        </w:rPr>
        <w:t>(Énfasis añadido)</w:t>
      </w:r>
    </w:p>
    <w:p w14:paraId="05FB027D" w14:textId="3DE9C8F9" w:rsidR="00373EC3" w:rsidRPr="004763BC" w:rsidRDefault="00373EC3" w:rsidP="00373EC3">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rPr>
      </w:pPr>
      <w:r w:rsidRPr="004763BC">
        <w:rPr>
          <w:rFonts w:ascii="Palatino Linotype" w:hAnsi="Palatino Linotype" w:cs="Arial"/>
        </w:rPr>
        <w:t>Para ilustrar dicha actualización, debemos recordar que el hoy</w:t>
      </w:r>
      <w:r w:rsidRPr="004763BC">
        <w:rPr>
          <w:rFonts w:ascii="Palatino Linotype" w:hAnsi="Palatino Linotype" w:cs="Arial"/>
          <w:b/>
        </w:rPr>
        <w:t xml:space="preserve"> RECURRENTE </w:t>
      </w:r>
      <w:r w:rsidRPr="004763BC">
        <w:rPr>
          <w:rFonts w:ascii="Palatino Linotype" w:hAnsi="Palatino Linotype"/>
        </w:rPr>
        <w:t>en la solicitud de acceso a la información pública, requirió del</w:t>
      </w:r>
      <w:r w:rsidRPr="004763BC">
        <w:rPr>
          <w:rFonts w:ascii="Palatino Linotype" w:hAnsi="Palatino Linotype" w:cs="Arial"/>
        </w:rPr>
        <w:t xml:space="preserve"> </w:t>
      </w:r>
      <w:r w:rsidRPr="004763BC">
        <w:rPr>
          <w:rFonts w:ascii="Palatino Linotype" w:hAnsi="Palatino Linotype" w:cs="Arial"/>
          <w:b/>
        </w:rPr>
        <w:t>SUJETO OBLIGADO</w:t>
      </w:r>
      <w:r w:rsidRPr="004763BC">
        <w:rPr>
          <w:rFonts w:ascii="Palatino Linotype" w:hAnsi="Palatino Linotype" w:cs="Arial"/>
        </w:rPr>
        <w:t xml:space="preserve"> </w:t>
      </w:r>
      <w:r w:rsidRPr="004763BC">
        <w:rPr>
          <w:rFonts w:ascii="Palatino Linotype" w:hAnsi="Palatino Linotype"/>
        </w:rPr>
        <w:t xml:space="preserve">vía </w:t>
      </w:r>
      <w:proofErr w:type="spellStart"/>
      <w:r w:rsidRPr="004763BC">
        <w:rPr>
          <w:rFonts w:ascii="Palatino Linotype" w:hAnsi="Palatino Linotype"/>
          <w:b/>
        </w:rPr>
        <w:t>SAIMEX</w:t>
      </w:r>
      <w:proofErr w:type="spellEnd"/>
      <w:r w:rsidRPr="004763BC">
        <w:rPr>
          <w:rFonts w:ascii="Palatino Linotype" w:hAnsi="Palatino Linotype"/>
        </w:rPr>
        <w:t>, lo siguiente:</w:t>
      </w:r>
    </w:p>
    <w:p w14:paraId="7503FA7C" w14:textId="77777777" w:rsidR="00373EC3" w:rsidRPr="004763BC" w:rsidRDefault="00373EC3" w:rsidP="00373EC3">
      <w:pPr>
        <w:pStyle w:val="Prrafodelista"/>
        <w:widowControl w:val="0"/>
        <w:autoSpaceDE w:val="0"/>
        <w:autoSpaceDN w:val="0"/>
        <w:adjustRightInd w:val="0"/>
        <w:spacing w:before="360" w:after="240" w:line="360" w:lineRule="auto"/>
        <w:ind w:left="0"/>
        <w:jc w:val="both"/>
        <w:rPr>
          <w:rFonts w:ascii="Palatino Linotype" w:hAnsi="Palatino Linotype"/>
        </w:rPr>
      </w:pPr>
    </w:p>
    <w:p w14:paraId="0FAAECD5" w14:textId="14B0C096" w:rsidR="00373EC3" w:rsidRPr="004763BC" w:rsidRDefault="00373EC3" w:rsidP="00373EC3">
      <w:pPr>
        <w:pStyle w:val="Prrafodelista"/>
        <w:shd w:val="clear" w:color="auto" w:fill="FFFFFF"/>
        <w:spacing w:before="240" w:after="240" w:line="360" w:lineRule="auto"/>
        <w:ind w:left="938" w:right="616"/>
        <w:jc w:val="both"/>
        <w:rPr>
          <w:rFonts w:ascii="Palatino Linotype" w:hAnsi="Palatino Linotype"/>
          <w:b/>
        </w:rPr>
      </w:pPr>
      <w:r w:rsidRPr="004763BC">
        <w:rPr>
          <w:rFonts w:ascii="Palatino Linotype" w:hAnsi="Palatino Linotype"/>
          <w:b/>
        </w:rPr>
        <w:t>Personas  que están realizando su servicio social y prácticas profesionales  en el municipio.</w:t>
      </w:r>
    </w:p>
    <w:p w14:paraId="099B23A6" w14:textId="6C3DFE87" w:rsidR="00373EC3" w:rsidRPr="004763BC" w:rsidRDefault="00373EC3" w:rsidP="00373EC3">
      <w:pPr>
        <w:spacing w:before="240" w:after="240"/>
        <w:ind w:right="899"/>
        <w:jc w:val="both"/>
        <w:rPr>
          <w:rFonts w:ascii="Palatino Linotype" w:hAnsi="Palatino Linotype"/>
          <w:i/>
          <w:sz w:val="22"/>
          <w:szCs w:val="22"/>
        </w:rPr>
      </w:pPr>
    </w:p>
    <w:p w14:paraId="1FB33E2F" w14:textId="641794C8" w:rsidR="00373EC3" w:rsidRPr="004763BC" w:rsidRDefault="00373EC3" w:rsidP="00373EC3">
      <w:pPr>
        <w:pStyle w:val="Prrafodelista"/>
        <w:widowControl w:val="0"/>
        <w:numPr>
          <w:ilvl w:val="0"/>
          <w:numId w:val="1"/>
        </w:numPr>
        <w:autoSpaceDE w:val="0"/>
        <w:autoSpaceDN w:val="0"/>
        <w:adjustRightInd w:val="0"/>
        <w:spacing w:before="360" w:after="360" w:line="360" w:lineRule="auto"/>
        <w:ind w:left="0" w:firstLine="0"/>
        <w:jc w:val="both"/>
        <w:rPr>
          <w:rFonts w:ascii="Palatino Linotype" w:hAnsi="Palatino Linotype" w:cs="Arial"/>
        </w:rPr>
      </w:pPr>
      <w:r w:rsidRPr="004763BC">
        <w:rPr>
          <w:rFonts w:ascii="Palatino Linotype" w:hAnsi="Palatino Linotype" w:cs="Arial"/>
        </w:rPr>
        <w:lastRenderedPageBreak/>
        <w:t xml:space="preserve">En respuesta a las solicitudes de acceso a la información pública, </w:t>
      </w:r>
      <w:r w:rsidRPr="004763BC">
        <w:rPr>
          <w:rFonts w:ascii="Palatino Linotype" w:hAnsi="Palatino Linotype" w:cs="Arial"/>
          <w:b/>
        </w:rPr>
        <w:t xml:space="preserve">EL SUJETO </w:t>
      </w:r>
      <w:proofErr w:type="spellStart"/>
      <w:r w:rsidRPr="004763BC">
        <w:rPr>
          <w:rFonts w:ascii="Palatino Linotype" w:hAnsi="Palatino Linotype" w:cs="Arial"/>
          <w:b/>
        </w:rPr>
        <w:t>OBIGADO</w:t>
      </w:r>
      <w:proofErr w:type="spellEnd"/>
      <w:r w:rsidRPr="004763BC">
        <w:rPr>
          <w:rFonts w:ascii="Palatino Linotype" w:hAnsi="Palatino Linotype" w:cs="Arial"/>
          <w:b/>
        </w:rPr>
        <w:t xml:space="preserve"> </w:t>
      </w:r>
      <w:r w:rsidRPr="004763BC">
        <w:rPr>
          <w:rFonts w:ascii="Palatino Linotype" w:hAnsi="Palatino Linotype" w:cs="Arial"/>
        </w:rPr>
        <w:t>indicó que no podía proporcionar al tratarse de datos personales; omitiendo hacer entrega del Acuerdo de Clasificación de Información como confidencial.</w:t>
      </w:r>
    </w:p>
    <w:p w14:paraId="132DFF0F" w14:textId="77777777" w:rsidR="00373EC3" w:rsidRPr="004763BC" w:rsidRDefault="00373EC3" w:rsidP="00373EC3">
      <w:pPr>
        <w:pStyle w:val="Prrafodelista"/>
        <w:widowControl w:val="0"/>
        <w:autoSpaceDE w:val="0"/>
        <w:autoSpaceDN w:val="0"/>
        <w:adjustRightInd w:val="0"/>
        <w:spacing w:before="360" w:after="360" w:line="360" w:lineRule="auto"/>
        <w:ind w:left="0"/>
        <w:jc w:val="both"/>
        <w:rPr>
          <w:rFonts w:ascii="Palatino Linotype" w:hAnsi="Palatino Linotype" w:cs="Arial"/>
        </w:rPr>
      </w:pPr>
    </w:p>
    <w:p w14:paraId="596AFDBB" w14:textId="77777777" w:rsidR="00373EC3" w:rsidRPr="004763BC" w:rsidRDefault="00373EC3" w:rsidP="00373EC3">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cs="Arial"/>
        </w:rPr>
      </w:pPr>
      <w:r w:rsidRPr="004763BC">
        <w:rPr>
          <w:rFonts w:ascii="Palatino Linotype" w:hAnsi="Palatino Linotype" w:cs="Arial"/>
          <w:color w:val="000000" w:themeColor="text1"/>
        </w:rPr>
        <w:t>I</w:t>
      </w:r>
      <w:r w:rsidRPr="004763BC">
        <w:rPr>
          <w:rFonts w:ascii="Palatino Linotype" w:hAnsi="Palatino Linotype" w:cs="Arial"/>
        </w:rPr>
        <w:t>nconforme con la respuesta proporcionada, la parte</w:t>
      </w:r>
      <w:r w:rsidRPr="004763BC">
        <w:rPr>
          <w:rFonts w:ascii="Palatino Linotype" w:hAnsi="Palatino Linotype" w:cs="Arial"/>
          <w:b/>
        </w:rPr>
        <w:t xml:space="preserve"> RECURRENTE</w:t>
      </w:r>
      <w:r w:rsidRPr="004763BC">
        <w:rPr>
          <w:rFonts w:ascii="Palatino Linotype" w:hAnsi="Palatino Linotype"/>
          <w:color w:val="000000"/>
        </w:rPr>
        <w:t xml:space="preserve"> </w:t>
      </w:r>
      <w:r w:rsidRPr="004763BC">
        <w:rPr>
          <w:rFonts w:ascii="Palatino Linotype" w:hAnsi="Palatino Linotype" w:cs="Arial"/>
        </w:rPr>
        <w:t>procedió a interponer el presente recurso de revisión, doliéndose medularmente por una parte de que no se entregara la información solicitada y  por la otra argumentando su confidencialidad sin adjuntar el Acuerdo de Clasificación correspondiente.</w:t>
      </w:r>
    </w:p>
    <w:p w14:paraId="7F76DF22" w14:textId="77777777" w:rsidR="00373EC3" w:rsidRPr="004763BC" w:rsidRDefault="00373EC3" w:rsidP="00373EC3">
      <w:pPr>
        <w:pStyle w:val="Prrafodelista"/>
        <w:rPr>
          <w:rFonts w:ascii="Palatino Linotype" w:hAnsi="Palatino Linotype"/>
        </w:rPr>
      </w:pPr>
    </w:p>
    <w:p w14:paraId="63E89AA4" w14:textId="77777777" w:rsidR="00F94BA1" w:rsidRPr="004763BC" w:rsidRDefault="00373EC3" w:rsidP="00F94BA1">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cs="Arial"/>
        </w:rPr>
      </w:pPr>
      <w:r w:rsidRPr="004763BC">
        <w:rPr>
          <w:rFonts w:ascii="Palatino Linotype" w:hAnsi="Palatino Linotype"/>
        </w:rPr>
        <w:t xml:space="preserve">Establecido lo anterior, </w:t>
      </w:r>
      <w:r w:rsidRPr="004763BC">
        <w:rPr>
          <w:rFonts w:ascii="Palatino Linotype" w:hAnsi="Palatino Linotype" w:cs="Arial"/>
        </w:rPr>
        <w:t>esta</w:t>
      </w:r>
      <w:r w:rsidRPr="004763BC">
        <w:rPr>
          <w:rFonts w:ascii="Palatino Linotype" w:hAnsi="Palatino Linotype"/>
        </w:rPr>
        <w:t xml:space="preserve"> </w:t>
      </w:r>
      <w:r w:rsidRPr="004763BC">
        <w:rPr>
          <w:rFonts w:ascii="Palatino Linotype" w:hAnsi="Palatino Linotype"/>
          <w:szCs w:val="17"/>
          <w:lang w:eastAsia="es-ES_tradnl"/>
        </w:rPr>
        <w:t>Ponencia</w:t>
      </w:r>
      <w:r w:rsidRPr="004763BC">
        <w:rPr>
          <w:rFonts w:ascii="Palatino Linotype" w:hAnsi="Palatino Linotype"/>
        </w:rPr>
        <w:t xml:space="preserve"> </w:t>
      </w:r>
      <w:proofErr w:type="spellStart"/>
      <w:r w:rsidRPr="004763BC">
        <w:rPr>
          <w:rFonts w:ascii="Palatino Linotype" w:hAnsi="Palatino Linotype"/>
        </w:rPr>
        <w:t>Resolutora</w:t>
      </w:r>
      <w:proofErr w:type="spellEnd"/>
      <w:r w:rsidRPr="004763BC">
        <w:rPr>
          <w:rFonts w:ascii="Palatino Linotype" w:hAnsi="Palatino Linotype"/>
        </w:rPr>
        <w:t xml:space="preserve"> advierte que resultan </w:t>
      </w:r>
      <w:r w:rsidRPr="004763BC">
        <w:rPr>
          <w:rFonts w:ascii="Palatino Linotype" w:hAnsi="Palatino Linotype"/>
          <w:b/>
        </w:rPr>
        <w:t xml:space="preserve">fundadas </w:t>
      </w:r>
      <w:r w:rsidRPr="004763BC">
        <w:rPr>
          <w:rFonts w:ascii="Palatino Linotype" w:hAnsi="Palatino Linotype" w:cs="Arial"/>
        </w:rPr>
        <w:t xml:space="preserve">las razones o motivos de </w:t>
      </w:r>
      <w:r w:rsidRPr="004763BC">
        <w:rPr>
          <w:rFonts w:ascii="Palatino Linotype" w:hAnsi="Palatino Linotype"/>
        </w:rPr>
        <w:t xml:space="preserve">inconformidad expuestas por </w:t>
      </w:r>
      <w:r w:rsidRPr="004763BC">
        <w:rPr>
          <w:rFonts w:ascii="Palatino Linotype" w:hAnsi="Palatino Linotype" w:cs="Arial"/>
          <w:b/>
        </w:rPr>
        <w:t>EL RECURRENTE</w:t>
      </w:r>
      <w:r w:rsidRPr="004763BC">
        <w:rPr>
          <w:rFonts w:ascii="Palatino Linotype" w:hAnsi="Palatino Linotype"/>
        </w:rPr>
        <w:t xml:space="preserve">, en el recurso de revisión </w:t>
      </w:r>
      <w:r w:rsidRPr="004763BC">
        <w:rPr>
          <w:rFonts w:ascii="Palatino Linotype" w:hAnsi="Palatino Linotype" w:cs="Arial"/>
          <w:b/>
        </w:rPr>
        <w:t>09438/INFOEM/IP/</w:t>
      </w:r>
      <w:proofErr w:type="spellStart"/>
      <w:r w:rsidRPr="004763BC">
        <w:rPr>
          <w:rFonts w:ascii="Palatino Linotype" w:hAnsi="Palatino Linotype" w:cs="Arial"/>
          <w:b/>
        </w:rPr>
        <w:t>RR</w:t>
      </w:r>
      <w:proofErr w:type="spellEnd"/>
      <w:r w:rsidRPr="004763BC">
        <w:rPr>
          <w:rFonts w:ascii="Palatino Linotype" w:hAnsi="Palatino Linotype" w:cs="Arial"/>
          <w:b/>
        </w:rPr>
        <w:t>/2019</w:t>
      </w:r>
      <w:r w:rsidRPr="004763BC">
        <w:rPr>
          <w:rFonts w:ascii="Palatino Linotype" w:hAnsi="Palatino Linotype" w:cs="Arial"/>
        </w:rPr>
        <w:t xml:space="preserve"> y </w:t>
      </w:r>
      <w:r w:rsidR="00F94BA1" w:rsidRPr="004763BC">
        <w:rPr>
          <w:rFonts w:ascii="Palatino Linotype" w:hAnsi="Palatino Linotype" w:cs="Arial"/>
        </w:rPr>
        <w:t xml:space="preserve">parcialmente </w:t>
      </w:r>
      <w:r w:rsidRPr="004763BC">
        <w:rPr>
          <w:rFonts w:ascii="Palatino Linotype" w:hAnsi="Palatino Linotype" w:cs="Arial"/>
        </w:rPr>
        <w:t xml:space="preserve">fundadas en el recurso de revisión </w:t>
      </w:r>
      <w:r w:rsidR="00F94BA1" w:rsidRPr="004763BC">
        <w:rPr>
          <w:rFonts w:ascii="Palatino Linotype" w:hAnsi="Palatino Linotype" w:cs="Arial"/>
          <w:b/>
        </w:rPr>
        <w:t>09439/INFOEM/IP/</w:t>
      </w:r>
      <w:proofErr w:type="spellStart"/>
      <w:r w:rsidR="00F94BA1" w:rsidRPr="004763BC">
        <w:rPr>
          <w:rFonts w:ascii="Palatino Linotype" w:hAnsi="Palatino Linotype" w:cs="Arial"/>
          <w:b/>
        </w:rPr>
        <w:t>RR</w:t>
      </w:r>
      <w:proofErr w:type="spellEnd"/>
      <w:r w:rsidR="00F94BA1" w:rsidRPr="004763BC">
        <w:rPr>
          <w:rFonts w:ascii="Palatino Linotype" w:hAnsi="Palatino Linotype" w:cs="Arial"/>
          <w:b/>
        </w:rPr>
        <w:t>/2019</w:t>
      </w:r>
      <w:r w:rsidR="00F94BA1" w:rsidRPr="004763BC">
        <w:rPr>
          <w:rFonts w:ascii="Palatino Linotype" w:hAnsi="Palatino Linotype" w:cs="Arial"/>
        </w:rPr>
        <w:t>.</w:t>
      </w:r>
    </w:p>
    <w:p w14:paraId="17EE5545" w14:textId="77777777" w:rsidR="00F94BA1" w:rsidRPr="004763BC" w:rsidRDefault="00F94BA1" w:rsidP="00F94BA1">
      <w:pPr>
        <w:pStyle w:val="Prrafodelista"/>
        <w:rPr>
          <w:rFonts w:ascii="Palatino Linotype" w:hAnsi="Palatino Linotype"/>
        </w:rPr>
      </w:pPr>
    </w:p>
    <w:p w14:paraId="5DD9320F" w14:textId="77777777" w:rsidR="00F94BA1" w:rsidRPr="004763BC" w:rsidRDefault="00373EC3" w:rsidP="00F94BA1">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cs="Arial"/>
        </w:rPr>
      </w:pPr>
      <w:r w:rsidRPr="004763BC">
        <w:rPr>
          <w:rFonts w:ascii="Palatino Linotype" w:hAnsi="Palatino Linotype"/>
        </w:rPr>
        <w:t xml:space="preserve">En primer término, </w:t>
      </w:r>
      <w:r w:rsidRPr="004763BC">
        <w:rPr>
          <w:rFonts w:ascii="Palatino Linotype" w:hAnsi="Palatino Linotype" w:cs="Arial"/>
        </w:rPr>
        <w:t xml:space="preserve">se considera pertinente analizar si </w:t>
      </w:r>
      <w:r w:rsidRPr="004763BC">
        <w:rPr>
          <w:rFonts w:ascii="Palatino Linotype" w:hAnsi="Palatino Linotype" w:cs="Arial"/>
          <w:b/>
        </w:rPr>
        <w:t>EL SUJETO OBLIGADO</w:t>
      </w:r>
      <w:r w:rsidRPr="004763BC">
        <w:rPr>
          <w:rFonts w:ascii="Palatino Linotype" w:hAnsi="Palatino Linotype" w:cs="Arial"/>
        </w:rPr>
        <w:t xml:space="preserve">, es la </w:t>
      </w:r>
      <w:r w:rsidRPr="004763BC">
        <w:rPr>
          <w:rFonts w:ascii="Palatino Linotype" w:hAnsi="Palatino Linotype"/>
          <w:szCs w:val="17"/>
          <w:lang w:eastAsia="es-ES_tradnl"/>
        </w:rPr>
        <w:t>autoridad</w:t>
      </w:r>
      <w:r w:rsidRPr="004763BC">
        <w:rPr>
          <w:rFonts w:ascii="Palatino Linotype" w:hAnsi="Palatino Linotype" w:cs="Arial"/>
        </w:rPr>
        <w:t xml:space="preserve"> competente para generar, administrar o poseer dicha información, con relación al ámbito de sus atribuciones, funciones, facultades o competencias.</w:t>
      </w:r>
    </w:p>
    <w:p w14:paraId="04FB7CB7" w14:textId="77777777" w:rsidR="00F94BA1" w:rsidRPr="004763BC" w:rsidRDefault="00F94BA1" w:rsidP="00F94BA1">
      <w:pPr>
        <w:pStyle w:val="Prrafodelista"/>
        <w:rPr>
          <w:rFonts w:ascii="Palatino Linotype" w:hAnsi="Palatino Linotype" w:cs="Arial"/>
        </w:rPr>
      </w:pPr>
    </w:p>
    <w:p w14:paraId="43F6A1F9" w14:textId="77777777" w:rsidR="00F94BA1" w:rsidRPr="004763BC" w:rsidRDefault="00373EC3" w:rsidP="00F94BA1">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cs="Arial"/>
        </w:rPr>
      </w:pPr>
      <w:r w:rsidRPr="004763BC">
        <w:rPr>
          <w:rFonts w:ascii="Palatino Linotype" w:hAnsi="Palatino Linotype" w:cs="Arial"/>
        </w:rPr>
        <w:t xml:space="preserve">No obstante, </w:t>
      </w:r>
      <w:r w:rsidRPr="004763BC">
        <w:rPr>
          <w:rFonts w:ascii="Palatino Linotype" w:hAnsi="Palatino Linotype"/>
        </w:rPr>
        <w:t xml:space="preserve">en aquellos casos en que los Sujetos Obligados hayan asumido que cuentan con la información </w:t>
      </w:r>
      <w:r w:rsidRPr="004763BC">
        <w:rPr>
          <w:rFonts w:ascii="Palatino Linotype" w:hAnsi="Palatino Linotype" w:cs="Arial"/>
        </w:rPr>
        <w:t>requerida</w:t>
      </w:r>
      <w:r w:rsidRPr="004763BC">
        <w:rPr>
          <w:rFonts w:ascii="Palatino Linotype" w:hAnsi="Palatino Linotype"/>
        </w:rPr>
        <w:t xml:space="preserve">, ello se traduce en que la generan, poseen o administran. Así, en el presente caso, </w:t>
      </w:r>
      <w:r w:rsidRPr="004763BC">
        <w:rPr>
          <w:rFonts w:ascii="Palatino Linotype" w:hAnsi="Palatino Linotype"/>
          <w:b/>
        </w:rPr>
        <w:t>EL SUJETO OBLIGADO</w:t>
      </w:r>
      <w:r w:rsidRPr="004763BC">
        <w:rPr>
          <w:rFonts w:ascii="Palatino Linotype" w:hAnsi="Palatino Linotype"/>
        </w:rPr>
        <w:t xml:space="preserve"> asumió tal situación al afirmar en su respuesta que, </w:t>
      </w:r>
      <w:r w:rsidRPr="004763BC">
        <w:rPr>
          <w:rFonts w:ascii="Palatino Linotype" w:hAnsi="Palatino Linotype" w:cs="Arial"/>
        </w:rPr>
        <w:t xml:space="preserve">la información solicitada no podía ser </w:t>
      </w:r>
      <w:r w:rsidRPr="004763BC">
        <w:rPr>
          <w:rFonts w:ascii="Palatino Linotype" w:hAnsi="Palatino Linotype" w:cs="Arial"/>
        </w:rPr>
        <w:lastRenderedPageBreak/>
        <w:t>entregada al tratarse de datos personales</w:t>
      </w:r>
      <w:r w:rsidRPr="004763BC">
        <w:rPr>
          <w:rFonts w:ascii="Palatino Linotype" w:hAnsi="Palatino Linotype"/>
        </w:rPr>
        <w:t xml:space="preserve">; lo que, implica necesariamente que, cuenta con la misma; sin embargo, se encuentra impedido para hacer entrega de esta al </w:t>
      </w:r>
      <w:r w:rsidRPr="004763BC">
        <w:rPr>
          <w:rFonts w:ascii="Palatino Linotype" w:hAnsi="Palatino Linotype"/>
          <w:b/>
        </w:rPr>
        <w:t>RECURRENTE</w:t>
      </w:r>
      <w:r w:rsidRPr="004763BC">
        <w:rPr>
          <w:rFonts w:ascii="Palatino Linotype" w:hAnsi="Palatino Linotype"/>
        </w:rPr>
        <w:t>, por tales razones.</w:t>
      </w:r>
    </w:p>
    <w:p w14:paraId="010E8944" w14:textId="77777777" w:rsidR="00F94BA1" w:rsidRPr="004763BC" w:rsidRDefault="00F94BA1" w:rsidP="00F94BA1">
      <w:pPr>
        <w:pStyle w:val="Prrafodelista"/>
        <w:rPr>
          <w:rFonts w:ascii="Palatino Linotype" w:hAnsi="Palatino Linotype"/>
        </w:rPr>
      </w:pPr>
    </w:p>
    <w:p w14:paraId="4780B8EA" w14:textId="77777777" w:rsidR="00F94BA1" w:rsidRPr="004763BC" w:rsidRDefault="00373EC3" w:rsidP="00F94BA1">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cs="Arial"/>
        </w:rPr>
      </w:pPr>
      <w:r w:rsidRPr="004763BC">
        <w:rPr>
          <w:rFonts w:ascii="Palatino Linotype" w:hAnsi="Palatino Linotype"/>
        </w:rPr>
        <w:t xml:space="preserve">Asimismo, no se omite comentar que al haber existido un pronunciamiento por parte del </w:t>
      </w:r>
      <w:r w:rsidRPr="004763BC">
        <w:rPr>
          <w:rFonts w:ascii="Palatino Linotype" w:hAnsi="Palatino Linotype"/>
          <w:b/>
        </w:rPr>
        <w:t>SUJETO OBLIGADO</w:t>
      </w:r>
      <w:r w:rsidRPr="004763BC">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0BBB5633" w14:textId="77777777" w:rsidR="00F94BA1" w:rsidRPr="004763BC" w:rsidRDefault="00F94BA1" w:rsidP="00F94BA1">
      <w:pPr>
        <w:pStyle w:val="Prrafodelista"/>
        <w:rPr>
          <w:rFonts w:ascii="Palatino Linotype" w:hAnsi="Palatino Linotype" w:cs="Arial"/>
        </w:rPr>
      </w:pPr>
    </w:p>
    <w:p w14:paraId="211D3F5A" w14:textId="3042BF8D" w:rsidR="00373EC3" w:rsidRPr="004763BC" w:rsidRDefault="00373EC3" w:rsidP="00F94BA1">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cs="Arial"/>
        </w:rPr>
      </w:pPr>
      <w:r w:rsidRPr="004763BC">
        <w:rPr>
          <w:rFonts w:ascii="Palatino Linotype" w:hAnsi="Palatino Linotype" w:cs="Arial"/>
        </w:rPr>
        <w:t>Sirve de sustento a lo anterior, el criterio 31/10 emitido por el entonces Instituto Federal de Acceso a la Información y Protección de Datos, ahora Instituto Nacional de Transparencia, Acceso a la Información y Protección de Datos Personales (</w:t>
      </w:r>
      <w:proofErr w:type="spellStart"/>
      <w:r w:rsidRPr="004763BC">
        <w:rPr>
          <w:rFonts w:ascii="Palatino Linotype" w:hAnsi="Palatino Linotype" w:cs="Arial"/>
        </w:rPr>
        <w:t>INAI</w:t>
      </w:r>
      <w:proofErr w:type="spellEnd"/>
      <w:r w:rsidRPr="004763BC">
        <w:rPr>
          <w:rFonts w:ascii="Palatino Linotype" w:hAnsi="Palatino Linotype" w:cs="Arial"/>
        </w:rPr>
        <w:t xml:space="preserve">), el cual refiere: </w:t>
      </w:r>
    </w:p>
    <w:p w14:paraId="7A14235A" w14:textId="77777777" w:rsidR="00373EC3" w:rsidRPr="004763BC" w:rsidRDefault="00373EC3" w:rsidP="00F509B9">
      <w:pPr>
        <w:spacing w:line="360" w:lineRule="auto"/>
        <w:ind w:left="709" w:right="760"/>
        <w:jc w:val="both"/>
        <w:rPr>
          <w:rFonts w:ascii="Palatino Linotype" w:hAnsi="Palatino Linotype" w:cs="Arial"/>
          <w:i/>
          <w:sz w:val="22"/>
        </w:rPr>
      </w:pPr>
      <w:r w:rsidRPr="004763BC">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4763BC">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w:t>
      </w:r>
      <w:r w:rsidRPr="004763BC">
        <w:rPr>
          <w:rFonts w:ascii="Palatino Linotype" w:hAnsi="Palatino Linotype" w:cs="Arial"/>
          <w:i/>
          <w:sz w:val="22"/>
        </w:rPr>
        <w:lastRenderedPageBreak/>
        <w:t xml:space="preserve">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719D34B8" w14:textId="77777777" w:rsidR="00373EC3" w:rsidRPr="004763BC" w:rsidRDefault="00373EC3" w:rsidP="00F509B9">
      <w:pPr>
        <w:spacing w:line="360" w:lineRule="auto"/>
        <w:ind w:left="709" w:right="760"/>
        <w:jc w:val="both"/>
        <w:rPr>
          <w:rFonts w:ascii="Palatino Linotype" w:hAnsi="Palatino Linotype" w:cs="Arial"/>
          <w:i/>
          <w:sz w:val="22"/>
        </w:rPr>
      </w:pPr>
    </w:p>
    <w:p w14:paraId="36FC6EF4" w14:textId="77777777" w:rsidR="00373EC3" w:rsidRPr="004763BC" w:rsidRDefault="00373EC3" w:rsidP="00F509B9">
      <w:pPr>
        <w:spacing w:line="360" w:lineRule="auto"/>
        <w:ind w:left="709" w:right="760"/>
        <w:jc w:val="both"/>
        <w:rPr>
          <w:rFonts w:ascii="Palatino Linotype" w:hAnsi="Palatino Linotype" w:cs="Arial"/>
          <w:b/>
          <w:i/>
          <w:sz w:val="22"/>
        </w:rPr>
      </w:pPr>
      <w:r w:rsidRPr="004763BC">
        <w:rPr>
          <w:rFonts w:ascii="Palatino Linotype" w:hAnsi="Palatino Linotype" w:cs="Arial"/>
          <w:i/>
          <w:sz w:val="22"/>
        </w:rPr>
        <w:t xml:space="preserve">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4763BC">
        <w:rPr>
          <w:rFonts w:ascii="Palatino Linotype" w:hAnsi="Palatino Linotype" w:cs="Arial"/>
          <w:i/>
          <w:sz w:val="22"/>
        </w:rPr>
        <w:t>Marván</w:t>
      </w:r>
      <w:proofErr w:type="spellEnd"/>
      <w:r w:rsidRPr="004763BC">
        <w:rPr>
          <w:rFonts w:ascii="Palatino Linotype" w:hAnsi="Palatino Linotype" w:cs="Arial"/>
          <w:i/>
          <w:sz w:val="22"/>
        </w:rPr>
        <w:t xml:space="preserve"> Laborde 2395/09 Secretaría de Economía - María </w:t>
      </w:r>
      <w:proofErr w:type="spellStart"/>
      <w:r w:rsidRPr="004763BC">
        <w:rPr>
          <w:rFonts w:ascii="Palatino Linotype" w:hAnsi="Palatino Linotype" w:cs="Arial"/>
          <w:i/>
          <w:sz w:val="22"/>
        </w:rPr>
        <w:t>Marván</w:t>
      </w:r>
      <w:proofErr w:type="spellEnd"/>
      <w:r w:rsidRPr="004763BC">
        <w:rPr>
          <w:rFonts w:ascii="Palatino Linotype" w:hAnsi="Palatino Linotype" w:cs="Arial"/>
          <w:i/>
          <w:sz w:val="22"/>
        </w:rPr>
        <w:t xml:space="preserve"> Laborde 0837/10 Administración Portuaria Integral de Veracruz, S.A. de C.V. – María </w:t>
      </w:r>
      <w:proofErr w:type="spellStart"/>
      <w:r w:rsidRPr="004763BC">
        <w:rPr>
          <w:rFonts w:ascii="Palatino Linotype" w:hAnsi="Palatino Linotype" w:cs="Arial"/>
          <w:i/>
          <w:sz w:val="22"/>
        </w:rPr>
        <w:t>Marván</w:t>
      </w:r>
      <w:proofErr w:type="spellEnd"/>
      <w:r w:rsidRPr="004763BC">
        <w:rPr>
          <w:rFonts w:ascii="Palatino Linotype" w:hAnsi="Palatino Linotype" w:cs="Arial"/>
          <w:i/>
          <w:sz w:val="22"/>
        </w:rPr>
        <w:t xml:space="preserve"> Laborde Criterio 31/10</w:t>
      </w:r>
      <w:r w:rsidRPr="004763BC">
        <w:rPr>
          <w:rFonts w:ascii="Palatino Linotype" w:hAnsi="Palatino Linotype" w:cs="Arial"/>
          <w:b/>
          <w:i/>
          <w:sz w:val="22"/>
        </w:rPr>
        <w:t>”</w:t>
      </w:r>
      <w:r w:rsidRPr="004763BC">
        <w:rPr>
          <w:rFonts w:ascii="Palatino Linotype" w:hAnsi="Palatino Linotype" w:cs="Arial"/>
          <w:i/>
          <w:sz w:val="22"/>
        </w:rPr>
        <w:t xml:space="preserve"> (sic)</w:t>
      </w:r>
    </w:p>
    <w:p w14:paraId="0D396714" w14:textId="70E7E7CA" w:rsidR="00373EC3" w:rsidRPr="004763BC" w:rsidRDefault="00373EC3" w:rsidP="00F94BA1">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4763BC">
        <w:rPr>
          <w:rFonts w:ascii="Palatino Linotype" w:eastAsia="Calibri" w:hAnsi="Palatino Linotype" w:cs="Arial"/>
        </w:rPr>
        <w:t xml:space="preserve">Así, esta Autoridad advirtió que la respuesta otorgada por </w:t>
      </w:r>
      <w:r w:rsidRPr="004763BC">
        <w:rPr>
          <w:rFonts w:ascii="Palatino Linotype" w:eastAsia="Calibri" w:hAnsi="Palatino Linotype" w:cs="Arial"/>
          <w:b/>
        </w:rPr>
        <w:t>EL SUJETO OBLIGADO</w:t>
      </w:r>
      <w:r w:rsidRPr="004763BC">
        <w:rPr>
          <w:rFonts w:ascii="Palatino Linotype" w:eastAsia="Calibri" w:hAnsi="Palatino Linotype" w:cs="Arial"/>
        </w:rPr>
        <w:t xml:space="preserve"> se encuentra indebidamente fundada y motivada, en atención a que si bien es cierto que se indicó el número de personas que realizan prácticas profesionales, también lo es que, se omitió hacer entrega del Acuerdo de Clasificación correspondiente; por lo que, en relación a </w:t>
      </w:r>
      <w:r w:rsidRPr="004763BC">
        <w:rPr>
          <w:rFonts w:ascii="Palatino Linotype" w:hAnsi="Palatino Linotype" w:cs="Arial"/>
        </w:rPr>
        <w:t>la fundamentación y motivación es de señalar que el máximo tribunal del país ha establecido jurisprudencia respecto a qué debe entenderse por fundamentación y motivación, en los siguientes términos:</w:t>
      </w:r>
    </w:p>
    <w:p w14:paraId="6E3414F9" w14:textId="77777777" w:rsidR="00373EC3" w:rsidRPr="004763BC" w:rsidRDefault="00373EC3" w:rsidP="00F94BA1">
      <w:pPr>
        <w:widowControl w:val="0"/>
        <w:tabs>
          <w:tab w:val="left" w:pos="1276"/>
        </w:tabs>
        <w:autoSpaceDE w:val="0"/>
        <w:autoSpaceDN w:val="0"/>
        <w:adjustRightInd w:val="0"/>
        <w:spacing w:before="240" w:after="100" w:afterAutospacing="1" w:line="360" w:lineRule="auto"/>
        <w:ind w:left="851" w:right="899"/>
        <w:jc w:val="both"/>
        <w:rPr>
          <w:rFonts w:ascii="Palatino Linotype" w:hAnsi="Palatino Linotype" w:cs="Arial"/>
          <w:i/>
          <w:sz w:val="22"/>
        </w:rPr>
      </w:pPr>
      <w:r w:rsidRPr="004763BC">
        <w:rPr>
          <w:rFonts w:ascii="Palatino Linotype" w:hAnsi="Palatino Linotype" w:cs="Arial"/>
          <w:b/>
          <w:i/>
          <w:sz w:val="22"/>
        </w:rPr>
        <w:t>“FUNDAMENTACIÓN Y MOTIVACIÓN.</w:t>
      </w:r>
      <w:r w:rsidRPr="004763BC">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5F1582D3" w14:textId="0195D091" w:rsidR="00373EC3" w:rsidRPr="004763BC" w:rsidRDefault="00373EC3" w:rsidP="00F94BA1">
      <w:pPr>
        <w:pStyle w:val="Prrafodelista"/>
        <w:widowControl w:val="0"/>
        <w:numPr>
          <w:ilvl w:val="0"/>
          <w:numId w:val="1"/>
        </w:numPr>
        <w:tabs>
          <w:tab w:val="left" w:pos="1276"/>
        </w:tabs>
        <w:autoSpaceDE w:val="0"/>
        <w:autoSpaceDN w:val="0"/>
        <w:adjustRightInd w:val="0"/>
        <w:spacing w:before="240" w:after="100" w:afterAutospacing="1" w:line="360" w:lineRule="auto"/>
        <w:ind w:left="0" w:firstLine="0"/>
        <w:jc w:val="both"/>
        <w:rPr>
          <w:rFonts w:ascii="Palatino Linotype" w:hAnsi="Palatino Linotype" w:cs="Arial"/>
        </w:rPr>
      </w:pPr>
      <w:r w:rsidRPr="004763BC">
        <w:rPr>
          <w:rFonts w:ascii="Palatino Linotype" w:hAnsi="Palatino Linotype" w:cs="Arial"/>
        </w:rPr>
        <w:lastRenderedPageBreak/>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5748C7EB" w14:textId="77777777" w:rsidR="00373EC3" w:rsidRPr="004763BC" w:rsidRDefault="00373EC3" w:rsidP="00F94BA1">
      <w:pPr>
        <w:widowControl w:val="0"/>
        <w:tabs>
          <w:tab w:val="left" w:pos="1276"/>
        </w:tabs>
        <w:autoSpaceDE w:val="0"/>
        <w:autoSpaceDN w:val="0"/>
        <w:adjustRightInd w:val="0"/>
        <w:spacing w:before="240" w:after="100" w:afterAutospacing="1" w:line="360" w:lineRule="auto"/>
        <w:ind w:left="851" w:right="899"/>
        <w:jc w:val="both"/>
        <w:rPr>
          <w:rFonts w:ascii="Palatino Linotype" w:hAnsi="Palatino Linotype" w:cs="Arial"/>
          <w:i/>
          <w:sz w:val="22"/>
        </w:rPr>
      </w:pPr>
      <w:r w:rsidRPr="004763BC">
        <w:rPr>
          <w:rFonts w:ascii="Palatino Linotype" w:hAnsi="Palatino Linotype" w:cs="Arial"/>
          <w:i/>
          <w:sz w:val="22"/>
        </w:rPr>
        <w:t>“</w:t>
      </w:r>
      <w:r w:rsidRPr="004763BC">
        <w:rPr>
          <w:rFonts w:ascii="Palatino Linotype" w:hAnsi="Palatino Linotype" w:cs="Arial"/>
          <w:b/>
          <w:i/>
          <w:sz w:val="22"/>
        </w:rPr>
        <w:t>FUNDAMENTACIÓN Y MOTIVACIÓN. EL ASPECTO FORMAL DE LA GARANTÍA Y SU FINALIDAD SE TRADUCEN EN EXPLICAR, JUSTIFICAR, POSIBILITAR LA DEFENSA Y COMUNICAR LA DECISIÓN.</w:t>
      </w:r>
      <w:r w:rsidRPr="004763BC">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w:t>
      </w:r>
      <w:r w:rsidRPr="004763BC">
        <w:rPr>
          <w:rFonts w:ascii="Palatino Linotype" w:hAnsi="Palatino Linotype" w:cs="Arial"/>
          <w:i/>
          <w:sz w:val="22"/>
        </w:rPr>
        <w:lastRenderedPageBreak/>
        <w:t>para acreditar el razonamiento del que se deduzca la relación de pertenencia lógica de los hechos al derecho invocado, que es la subsunción.”(Sic)</w:t>
      </w:r>
    </w:p>
    <w:p w14:paraId="1E1E14E9" w14:textId="77777777" w:rsidR="00F94BA1" w:rsidRPr="004763BC" w:rsidRDefault="00373EC3" w:rsidP="00F94BA1">
      <w:pPr>
        <w:pStyle w:val="Prrafodelista"/>
        <w:widowControl w:val="0"/>
        <w:numPr>
          <w:ilvl w:val="0"/>
          <w:numId w:val="1"/>
        </w:numPr>
        <w:tabs>
          <w:tab w:val="left" w:pos="1276"/>
        </w:tabs>
        <w:autoSpaceDE w:val="0"/>
        <w:autoSpaceDN w:val="0"/>
        <w:adjustRightInd w:val="0"/>
        <w:spacing w:before="240" w:after="100" w:afterAutospacing="1" w:line="360" w:lineRule="auto"/>
        <w:ind w:left="0" w:firstLine="0"/>
        <w:jc w:val="both"/>
        <w:rPr>
          <w:rFonts w:ascii="Palatino Linotype" w:hAnsi="Palatino Linotype" w:cs="Arial"/>
        </w:rPr>
      </w:pPr>
      <w:r w:rsidRPr="004763BC">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14:paraId="5774FFEB" w14:textId="77777777" w:rsidR="00F94BA1" w:rsidRPr="004763BC" w:rsidRDefault="00F94BA1" w:rsidP="00F94BA1">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p>
    <w:p w14:paraId="5E5C0488" w14:textId="3E8ABEC7" w:rsidR="00373EC3" w:rsidRPr="004763BC" w:rsidRDefault="00373EC3" w:rsidP="00F94BA1">
      <w:pPr>
        <w:pStyle w:val="Prrafodelista"/>
        <w:widowControl w:val="0"/>
        <w:numPr>
          <w:ilvl w:val="0"/>
          <w:numId w:val="1"/>
        </w:numPr>
        <w:tabs>
          <w:tab w:val="left" w:pos="1276"/>
        </w:tabs>
        <w:autoSpaceDE w:val="0"/>
        <w:autoSpaceDN w:val="0"/>
        <w:adjustRightInd w:val="0"/>
        <w:spacing w:before="240" w:after="100" w:afterAutospacing="1" w:line="360" w:lineRule="auto"/>
        <w:ind w:left="0" w:firstLine="0"/>
        <w:jc w:val="both"/>
        <w:rPr>
          <w:rFonts w:ascii="Palatino Linotype" w:hAnsi="Palatino Linotype" w:cs="Arial"/>
        </w:rPr>
      </w:pPr>
      <w:r w:rsidRPr="004763BC">
        <w:rPr>
          <w:rFonts w:ascii="Palatino Linotype" w:eastAsia="Calibri" w:hAnsi="Palatino Linotype" w:cs="Arial"/>
        </w:rPr>
        <w:t xml:space="preserve">Ahora bien, como se mencionó en líneas que anteceden, </w:t>
      </w:r>
      <w:r w:rsidRPr="004763BC">
        <w:rPr>
          <w:rFonts w:ascii="Palatino Linotype" w:eastAsia="Calibri" w:hAnsi="Palatino Linotype" w:cs="Arial"/>
          <w:b/>
        </w:rPr>
        <w:t xml:space="preserve">EL RECURRENTE </w:t>
      </w:r>
      <w:r w:rsidRPr="004763BC">
        <w:rPr>
          <w:rFonts w:ascii="Palatino Linotype" w:eastAsia="Calibri" w:hAnsi="Palatino Linotype" w:cs="Arial"/>
        </w:rPr>
        <w:t xml:space="preserve">solicitó conocer el nombre de las personas que se encuentran realizando </w:t>
      </w:r>
      <w:r w:rsidR="00F94BA1" w:rsidRPr="004763BC">
        <w:rPr>
          <w:rFonts w:ascii="Palatino Linotype" w:eastAsia="Calibri" w:hAnsi="Palatino Linotype" w:cs="Arial"/>
        </w:rPr>
        <w:t xml:space="preserve">servicio social y </w:t>
      </w:r>
      <w:r w:rsidRPr="004763BC">
        <w:rPr>
          <w:rFonts w:ascii="Palatino Linotype" w:eastAsia="Calibri" w:hAnsi="Palatino Linotype" w:cs="Arial"/>
        </w:rPr>
        <w:t xml:space="preserve">prácticas profesionales en el Municipio; sin embargo, es importante referir a las partes que </w:t>
      </w:r>
      <w:r w:rsidRPr="004763BC">
        <w:rPr>
          <w:rFonts w:ascii="Palatino Linotype" w:hAnsi="Palatino Linotype"/>
          <w:lang w:eastAsia="es-MX"/>
        </w:rPr>
        <w:t>de conformidad con el Código Civil del Estado de México, en su Libro Segundo denominado de las Personas, en cuyo Título Segundo establece los Derechos de la Personalidad, reconociendo como un atributo de la está entre otros el nombre, al respecto conviene citar el artículo 2.3 que a la letra señala lo siguiente:</w:t>
      </w:r>
    </w:p>
    <w:p w14:paraId="0B26C20E" w14:textId="77777777" w:rsidR="00373EC3" w:rsidRPr="004763BC" w:rsidRDefault="00373EC3" w:rsidP="00F94BA1">
      <w:pPr>
        <w:widowControl w:val="0"/>
        <w:autoSpaceDE w:val="0"/>
        <w:autoSpaceDN w:val="0"/>
        <w:adjustRightInd w:val="0"/>
        <w:spacing w:line="360" w:lineRule="auto"/>
        <w:ind w:left="851" w:right="902"/>
        <w:jc w:val="center"/>
        <w:rPr>
          <w:rFonts w:ascii="Palatino Linotype" w:hAnsi="Palatino Linotype"/>
          <w:b/>
          <w:i/>
          <w:sz w:val="22"/>
          <w:szCs w:val="22"/>
        </w:rPr>
      </w:pPr>
      <w:r w:rsidRPr="004763BC">
        <w:rPr>
          <w:rFonts w:ascii="Palatino Linotype" w:hAnsi="Palatino Linotype"/>
          <w:b/>
          <w:i/>
          <w:sz w:val="22"/>
          <w:szCs w:val="22"/>
        </w:rPr>
        <w:t>“TITULO SEGUNDO</w:t>
      </w:r>
    </w:p>
    <w:p w14:paraId="68EF5518" w14:textId="77777777" w:rsidR="00373EC3" w:rsidRPr="004763BC" w:rsidRDefault="00373EC3" w:rsidP="00F94BA1">
      <w:pPr>
        <w:widowControl w:val="0"/>
        <w:autoSpaceDE w:val="0"/>
        <w:autoSpaceDN w:val="0"/>
        <w:adjustRightInd w:val="0"/>
        <w:spacing w:line="360" w:lineRule="auto"/>
        <w:ind w:left="851" w:right="902"/>
        <w:jc w:val="center"/>
        <w:rPr>
          <w:rFonts w:ascii="Palatino Linotype" w:hAnsi="Palatino Linotype"/>
          <w:b/>
          <w:i/>
          <w:sz w:val="22"/>
          <w:szCs w:val="22"/>
        </w:rPr>
      </w:pPr>
      <w:r w:rsidRPr="004763BC">
        <w:rPr>
          <w:rFonts w:ascii="Palatino Linotype" w:hAnsi="Palatino Linotype"/>
          <w:b/>
          <w:i/>
          <w:sz w:val="22"/>
          <w:szCs w:val="22"/>
        </w:rPr>
        <w:t>De los Derechos de la Personalidad</w:t>
      </w:r>
    </w:p>
    <w:p w14:paraId="40A07AE5" w14:textId="77777777" w:rsidR="00373EC3" w:rsidRPr="004763BC" w:rsidRDefault="00373EC3" w:rsidP="00F94BA1">
      <w:pPr>
        <w:widowControl w:val="0"/>
        <w:autoSpaceDE w:val="0"/>
        <w:autoSpaceDN w:val="0"/>
        <w:adjustRightInd w:val="0"/>
        <w:spacing w:line="360" w:lineRule="auto"/>
        <w:ind w:left="851" w:right="902"/>
        <w:jc w:val="both"/>
        <w:rPr>
          <w:rFonts w:ascii="Palatino Linotype" w:hAnsi="Palatino Linotype"/>
          <w:b/>
          <w:i/>
          <w:sz w:val="22"/>
          <w:szCs w:val="22"/>
        </w:rPr>
      </w:pPr>
    </w:p>
    <w:p w14:paraId="679782B9" w14:textId="77777777" w:rsidR="00373EC3" w:rsidRPr="004763BC" w:rsidRDefault="00373EC3" w:rsidP="00F94BA1">
      <w:pPr>
        <w:widowControl w:val="0"/>
        <w:autoSpaceDE w:val="0"/>
        <w:autoSpaceDN w:val="0"/>
        <w:adjustRightInd w:val="0"/>
        <w:spacing w:line="360" w:lineRule="auto"/>
        <w:ind w:left="851" w:right="902"/>
        <w:jc w:val="both"/>
        <w:rPr>
          <w:rFonts w:ascii="Palatino Linotype" w:hAnsi="Palatino Linotype"/>
          <w:b/>
          <w:i/>
          <w:sz w:val="22"/>
          <w:szCs w:val="22"/>
        </w:rPr>
      </w:pPr>
      <w:r w:rsidRPr="004763BC">
        <w:rPr>
          <w:rFonts w:ascii="Palatino Linotype" w:hAnsi="Palatino Linotype"/>
          <w:b/>
          <w:i/>
          <w:sz w:val="22"/>
          <w:szCs w:val="22"/>
        </w:rPr>
        <w:t xml:space="preserve">Atributos de la personalidad </w:t>
      </w:r>
    </w:p>
    <w:p w14:paraId="3A7EE3C0" w14:textId="77777777" w:rsidR="00373EC3" w:rsidRPr="004763BC" w:rsidRDefault="00373EC3" w:rsidP="00F94BA1">
      <w:pPr>
        <w:widowControl w:val="0"/>
        <w:autoSpaceDE w:val="0"/>
        <w:autoSpaceDN w:val="0"/>
        <w:adjustRightInd w:val="0"/>
        <w:spacing w:line="360" w:lineRule="auto"/>
        <w:ind w:left="851" w:right="902"/>
        <w:jc w:val="both"/>
        <w:rPr>
          <w:rFonts w:ascii="Palatino Linotype" w:hAnsi="Palatino Linotype"/>
          <w:b/>
          <w:i/>
          <w:sz w:val="22"/>
          <w:szCs w:val="22"/>
        </w:rPr>
      </w:pPr>
    </w:p>
    <w:p w14:paraId="30F40FD9" w14:textId="77777777" w:rsidR="00373EC3" w:rsidRPr="004763BC" w:rsidRDefault="00373EC3" w:rsidP="00F94BA1">
      <w:pPr>
        <w:widowControl w:val="0"/>
        <w:autoSpaceDE w:val="0"/>
        <w:autoSpaceDN w:val="0"/>
        <w:adjustRightInd w:val="0"/>
        <w:spacing w:line="360" w:lineRule="auto"/>
        <w:ind w:left="851" w:right="902"/>
        <w:jc w:val="both"/>
        <w:rPr>
          <w:rFonts w:ascii="Palatino Linotype" w:hAnsi="Palatino Linotype"/>
          <w:i/>
          <w:sz w:val="22"/>
          <w:szCs w:val="22"/>
        </w:rPr>
      </w:pPr>
      <w:r w:rsidRPr="004763BC">
        <w:rPr>
          <w:rFonts w:ascii="Palatino Linotype" w:hAnsi="Palatino Linotype"/>
          <w:b/>
          <w:i/>
          <w:sz w:val="22"/>
          <w:szCs w:val="22"/>
        </w:rPr>
        <w:t>Artículo 2.3.-</w:t>
      </w:r>
      <w:r w:rsidRPr="004763BC">
        <w:rPr>
          <w:rFonts w:ascii="Palatino Linotype" w:hAnsi="Palatino Linotype"/>
          <w:i/>
          <w:sz w:val="22"/>
          <w:szCs w:val="22"/>
        </w:rPr>
        <w:t xml:space="preserve"> Los </w:t>
      </w:r>
      <w:r w:rsidRPr="004763BC">
        <w:rPr>
          <w:rFonts w:ascii="Palatino Linotype" w:hAnsi="Palatino Linotype"/>
          <w:b/>
          <w:i/>
          <w:sz w:val="22"/>
          <w:szCs w:val="22"/>
        </w:rPr>
        <w:t>atributos de la personalidad son el nombre</w:t>
      </w:r>
      <w:r w:rsidRPr="004763BC">
        <w:rPr>
          <w:rFonts w:ascii="Palatino Linotype" w:hAnsi="Palatino Linotype"/>
          <w:i/>
          <w:sz w:val="22"/>
          <w:szCs w:val="22"/>
        </w:rPr>
        <w:t>, domicilio, estado civil y patrimonio.”</w:t>
      </w:r>
    </w:p>
    <w:p w14:paraId="1E10BC2B" w14:textId="77777777" w:rsidR="00373EC3" w:rsidRPr="004763BC" w:rsidRDefault="00373EC3" w:rsidP="00F94BA1">
      <w:pPr>
        <w:widowControl w:val="0"/>
        <w:autoSpaceDE w:val="0"/>
        <w:autoSpaceDN w:val="0"/>
        <w:adjustRightInd w:val="0"/>
        <w:spacing w:line="360" w:lineRule="auto"/>
        <w:ind w:left="851" w:right="902"/>
        <w:jc w:val="both"/>
        <w:rPr>
          <w:rFonts w:ascii="Palatino Linotype" w:hAnsi="Palatino Linotype"/>
          <w:i/>
          <w:sz w:val="22"/>
          <w:szCs w:val="22"/>
        </w:rPr>
      </w:pPr>
    </w:p>
    <w:p w14:paraId="030F8A47" w14:textId="77777777" w:rsidR="00373EC3" w:rsidRPr="004763BC" w:rsidRDefault="00373EC3" w:rsidP="00F94BA1">
      <w:pPr>
        <w:widowControl w:val="0"/>
        <w:autoSpaceDE w:val="0"/>
        <w:autoSpaceDN w:val="0"/>
        <w:adjustRightInd w:val="0"/>
        <w:spacing w:line="360" w:lineRule="auto"/>
        <w:ind w:left="851" w:right="902"/>
        <w:jc w:val="both"/>
        <w:rPr>
          <w:rFonts w:ascii="Palatino Linotype" w:hAnsi="Palatino Linotype"/>
          <w:i/>
          <w:sz w:val="22"/>
          <w:szCs w:val="22"/>
        </w:rPr>
      </w:pPr>
      <w:r w:rsidRPr="004763BC">
        <w:rPr>
          <w:rFonts w:ascii="Palatino Linotype" w:hAnsi="Palatino Linotype"/>
          <w:i/>
          <w:sz w:val="22"/>
          <w:szCs w:val="22"/>
        </w:rPr>
        <w:t>(Énfasis añadido)</w:t>
      </w:r>
    </w:p>
    <w:p w14:paraId="0638724E" w14:textId="4234E3C7" w:rsidR="00373EC3" w:rsidRPr="004763BC" w:rsidRDefault="00373EC3" w:rsidP="00F94BA1">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4763BC">
        <w:rPr>
          <w:rFonts w:ascii="Palatino Linotype" w:hAnsi="Palatino Linotype"/>
        </w:rPr>
        <w:t>Aunado a ello, es importante mencionar que la Ley de Protección de Datos Personales en Posesión de los Sujetos Obligados del Estado de México y Municipios, define como datos personales a aquellos concernientes a una persona física que la hacen plenamente identificable, tal y como lo es el nombre; sirviendo de sustento la trascripción siguiente:</w:t>
      </w:r>
    </w:p>
    <w:p w14:paraId="3E85C9C5" w14:textId="77777777" w:rsidR="00373EC3" w:rsidRPr="004763BC" w:rsidRDefault="00373EC3" w:rsidP="00F94BA1">
      <w:pPr>
        <w:widowControl w:val="0"/>
        <w:autoSpaceDE w:val="0"/>
        <w:autoSpaceDN w:val="0"/>
        <w:adjustRightInd w:val="0"/>
        <w:spacing w:line="360" w:lineRule="auto"/>
        <w:ind w:left="851" w:right="902"/>
        <w:jc w:val="both"/>
        <w:rPr>
          <w:rFonts w:ascii="Palatino Linotype" w:hAnsi="Palatino Linotype"/>
          <w:i/>
          <w:sz w:val="22"/>
          <w:szCs w:val="22"/>
        </w:rPr>
      </w:pPr>
      <w:r w:rsidRPr="004763BC">
        <w:rPr>
          <w:rFonts w:ascii="Palatino Linotype" w:hAnsi="Palatino Linotype"/>
          <w:b/>
          <w:i/>
          <w:sz w:val="22"/>
          <w:szCs w:val="22"/>
        </w:rPr>
        <w:t>“Artículo 4</w:t>
      </w:r>
      <w:r w:rsidRPr="004763BC">
        <w:rPr>
          <w:rFonts w:ascii="Palatino Linotype" w:hAnsi="Palatino Linotype"/>
          <w:i/>
          <w:sz w:val="22"/>
          <w:szCs w:val="22"/>
        </w:rPr>
        <w:t>. Para los efectos de esta Ley se entenderá por:</w:t>
      </w:r>
    </w:p>
    <w:p w14:paraId="2D9A5437" w14:textId="7742EB60" w:rsidR="00373EC3" w:rsidRPr="004763BC" w:rsidRDefault="00F94BA1" w:rsidP="00F94BA1">
      <w:pPr>
        <w:widowControl w:val="0"/>
        <w:autoSpaceDE w:val="0"/>
        <w:autoSpaceDN w:val="0"/>
        <w:adjustRightInd w:val="0"/>
        <w:spacing w:line="360" w:lineRule="auto"/>
        <w:ind w:left="851" w:right="902"/>
        <w:jc w:val="both"/>
        <w:rPr>
          <w:rFonts w:ascii="Palatino Linotype" w:hAnsi="Palatino Linotype"/>
          <w:i/>
          <w:sz w:val="22"/>
          <w:szCs w:val="22"/>
        </w:rPr>
      </w:pPr>
      <w:r w:rsidRPr="004763BC">
        <w:rPr>
          <w:rFonts w:ascii="Palatino Linotype" w:hAnsi="Palatino Linotype"/>
          <w:i/>
          <w:sz w:val="22"/>
          <w:szCs w:val="22"/>
        </w:rPr>
        <w:t>(</w:t>
      </w:r>
      <w:r w:rsidR="00373EC3" w:rsidRPr="004763BC">
        <w:rPr>
          <w:rFonts w:ascii="Palatino Linotype" w:hAnsi="Palatino Linotype"/>
          <w:i/>
          <w:sz w:val="22"/>
          <w:szCs w:val="22"/>
        </w:rPr>
        <w:t>…</w:t>
      </w:r>
      <w:r w:rsidRPr="004763BC">
        <w:rPr>
          <w:rFonts w:ascii="Palatino Linotype" w:hAnsi="Palatino Linotype"/>
          <w:i/>
          <w:sz w:val="22"/>
          <w:szCs w:val="22"/>
        </w:rPr>
        <w:t>)</w:t>
      </w:r>
    </w:p>
    <w:p w14:paraId="149D7B61" w14:textId="77777777" w:rsidR="00373EC3" w:rsidRPr="004763BC" w:rsidRDefault="00373EC3" w:rsidP="00F94BA1">
      <w:pPr>
        <w:widowControl w:val="0"/>
        <w:autoSpaceDE w:val="0"/>
        <w:autoSpaceDN w:val="0"/>
        <w:adjustRightInd w:val="0"/>
        <w:spacing w:line="360" w:lineRule="auto"/>
        <w:ind w:left="851" w:right="902"/>
        <w:jc w:val="both"/>
        <w:rPr>
          <w:rFonts w:ascii="Palatino Linotype" w:hAnsi="Palatino Linotype"/>
          <w:i/>
          <w:sz w:val="22"/>
          <w:szCs w:val="22"/>
        </w:rPr>
      </w:pPr>
      <w:r w:rsidRPr="004763BC">
        <w:rPr>
          <w:rFonts w:ascii="Palatino Linotype" w:hAnsi="Palatino Linotype"/>
          <w:b/>
          <w:i/>
          <w:sz w:val="22"/>
          <w:szCs w:val="22"/>
        </w:rPr>
        <w:t>XI. Datos personales:</w:t>
      </w:r>
      <w:r w:rsidRPr="004763BC">
        <w:rPr>
          <w:rFonts w:ascii="Palatino Linotype" w:hAnsi="Palatino Linotype"/>
          <w:i/>
          <w:sz w:val="22"/>
          <w:szCs w:val="22"/>
        </w:rPr>
        <w:t xml:space="preserve"> a la </w:t>
      </w:r>
      <w:r w:rsidRPr="004763BC">
        <w:rPr>
          <w:rFonts w:ascii="Palatino Linotype" w:hAnsi="Palatino Linotype"/>
          <w:b/>
          <w:i/>
          <w:sz w:val="22"/>
          <w:szCs w:val="22"/>
        </w:rPr>
        <w:t>información concerniente a una persona física</w:t>
      </w:r>
      <w:r w:rsidRPr="004763BC">
        <w:rPr>
          <w:rFonts w:ascii="Palatino Linotype" w:hAnsi="Palatino Linotype"/>
          <w:i/>
          <w:sz w:val="22"/>
          <w:szCs w:val="22"/>
        </w:rPr>
        <w:t xml:space="preserve"> o jurídica colectiva identificada o identificable, establecida en cualquier formato o modalidad, y que esté almacenada en los sistemas y bases de datos, </w:t>
      </w:r>
      <w:r w:rsidRPr="004763BC">
        <w:rPr>
          <w:rFonts w:ascii="Palatino Linotype" w:hAnsi="Palatino Linotype"/>
          <w:b/>
          <w:i/>
          <w:sz w:val="22"/>
          <w:szCs w:val="22"/>
        </w:rPr>
        <w:t>se considerará que una persona es identificable cuando su identidad pueda determinarse directa o indirectamente a través de cualquier documento informativo físico o electrónico</w:t>
      </w:r>
      <w:r w:rsidRPr="004763BC">
        <w:rPr>
          <w:rFonts w:ascii="Palatino Linotype" w:hAnsi="Palatino Linotype"/>
          <w:i/>
          <w:sz w:val="22"/>
          <w:szCs w:val="22"/>
        </w:rPr>
        <w:t xml:space="preserve">.” </w:t>
      </w:r>
    </w:p>
    <w:p w14:paraId="7892F0F5" w14:textId="77777777" w:rsidR="00373EC3" w:rsidRPr="004763BC" w:rsidRDefault="00373EC3" w:rsidP="00F94BA1">
      <w:pPr>
        <w:widowControl w:val="0"/>
        <w:autoSpaceDE w:val="0"/>
        <w:autoSpaceDN w:val="0"/>
        <w:adjustRightInd w:val="0"/>
        <w:spacing w:line="360" w:lineRule="auto"/>
        <w:ind w:left="851" w:right="902"/>
        <w:jc w:val="both"/>
        <w:rPr>
          <w:rFonts w:ascii="Palatino Linotype" w:hAnsi="Palatino Linotype"/>
          <w:i/>
          <w:sz w:val="22"/>
          <w:szCs w:val="22"/>
        </w:rPr>
      </w:pPr>
    </w:p>
    <w:p w14:paraId="3832D41A" w14:textId="77777777" w:rsidR="00373EC3" w:rsidRPr="004763BC" w:rsidRDefault="00373EC3" w:rsidP="00F94BA1">
      <w:pPr>
        <w:widowControl w:val="0"/>
        <w:autoSpaceDE w:val="0"/>
        <w:autoSpaceDN w:val="0"/>
        <w:adjustRightInd w:val="0"/>
        <w:spacing w:line="360" w:lineRule="auto"/>
        <w:ind w:left="851" w:right="902"/>
        <w:jc w:val="both"/>
        <w:rPr>
          <w:rFonts w:ascii="Palatino Linotype" w:hAnsi="Palatino Linotype"/>
          <w:i/>
          <w:sz w:val="22"/>
          <w:szCs w:val="22"/>
        </w:rPr>
      </w:pPr>
      <w:r w:rsidRPr="004763BC">
        <w:rPr>
          <w:rFonts w:ascii="Palatino Linotype" w:hAnsi="Palatino Linotype"/>
          <w:i/>
          <w:sz w:val="22"/>
          <w:szCs w:val="22"/>
        </w:rPr>
        <w:t>(Énfasis añadido)</w:t>
      </w:r>
    </w:p>
    <w:p w14:paraId="10FFAEE8" w14:textId="5AF92F1C" w:rsidR="00373EC3" w:rsidRPr="004763BC" w:rsidRDefault="00F94BA1" w:rsidP="00F509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4763BC">
        <w:rPr>
          <w:rFonts w:ascii="Palatino Linotype" w:eastAsia="Calibri" w:hAnsi="Palatino Linotype" w:cs="Arial"/>
        </w:rPr>
        <w:t>Por otro lado es imprescindible mencionar que las personas que desempeñan actividades de servicio social o prácticas profesionales no</w:t>
      </w:r>
      <w:r w:rsidR="003538EF" w:rsidRPr="004763BC">
        <w:rPr>
          <w:rFonts w:ascii="Palatino Linotype" w:eastAsia="Calibri" w:hAnsi="Palatino Linotype" w:cs="Arial"/>
        </w:rPr>
        <w:t xml:space="preserve"> tienen la calidad de servidores públicos y no </w:t>
      </w:r>
      <w:r w:rsidRPr="004763BC">
        <w:rPr>
          <w:rFonts w:ascii="Palatino Linotype" w:eastAsia="Calibri" w:hAnsi="Palatino Linotype" w:cs="Arial"/>
        </w:rPr>
        <w:t xml:space="preserve"> reciben recursos públicos por la prestación</w:t>
      </w:r>
      <w:r w:rsidR="003538EF" w:rsidRPr="004763BC">
        <w:rPr>
          <w:rFonts w:ascii="Palatino Linotype" w:eastAsia="Calibri" w:hAnsi="Palatino Linotype" w:cs="Arial"/>
        </w:rPr>
        <w:t xml:space="preserve"> de sus actividades</w:t>
      </w:r>
      <w:r w:rsidRPr="004763BC">
        <w:rPr>
          <w:rFonts w:ascii="Palatino Linotype" w:eastAsia="Calibri" w:hAnsi="Palatino Linotype" w:cs="Arial"/>
        </w:rPr>
        <w:t xml:space="preserve">. </w:t>
      </w:r>
      <w:r w:rsidR="00373EC3" w:rsidRPr="004763BC">
        <w:rPr>
          <w:rFonts w:ascii="Palatino Linotype" w:eastAsia="Calibri" w:hAnsi="Palatino Linotype" w:cs="Arial"/>
        </w:rPr>
        <w:t xml:space="preserve">En ese tenor, es preciso referir que </w:t>
      </w:r>
      <w:r w:rsidR="00373EC3" w:rsidRPr="004763BC">
        <w:rPr>
          <w:rFonts w:ascii="Palatino Linotype" w:eastAsia="Calibri" w:hAnsi="Palatino Linotype" w:cs="Arial"/>
          <w:b/>
        </w:rPr>
        <w:t xml:space="preserve">EL SUJETO OBLIGADO </w:t>
      </w:r>
      <w:r w:rsidR="00373EC3" w:rsidRPr="004763BC">
        <w:rPr>
          <w:rFonts w:ascii="Palatino Linotype" w:eastAsia="Calibri" w:hAnsi="Palatino Linotype" w:cs="Arial"/>
        </w:rPr>
        <w:t xml:space="preserve">omitió remitir el Acuerdo de Clasificación como Confidencial de la información solicitada; por lo que, </w:t>
      </w:r>
      <w:r w:rsidR="00373EC3" w:rsidRPr="004763BC">
        <w:rPr>
          <w:rFonts w:ascii="Palatino Linotype" w:hAnsi="Palatino Linotype"/>
          <w:color w:val="000000"/>
        </w:rPr>
        <w:t xml:space="preserve">en términos del artículo 143, fracción I de la Ley de Transparencia y </w:t>
      </w:r>
      <w:r w:rsidR="00373EC3" w:rsidRPr="004763BC">
        <w:rPr>
          <w:rFonts w:ascii="Palatino Linotype" w:hAnsi="Palatino Linotype"/>
          <w:color w:val="000000"/>
        </w:rPr>
        <w:lastRenderedPageBreak/>
        <w:t xml:space="preserve">Acceso a la Información Pública del Estado de México y Municipios, deberá proceder a clasificar dicha información </w:t>
      </w:r>
      <w:r w:rsidR="00373EC3" w:rsidRPr="004763BC">
        <w:rPr>
          <w:rFonts w:ascii="Palatino Linotype" w:hAnsi="Palatino Linotype" w:cs="Arial"/>
        </w:rPr>
        <w:t xml:space="preserve">mediante las formalidades de Ley, es decir, que su </w:t>
      </w:r>
      <w:r w:rsidRPr="004763BC">
        <w:rPr>
          <w:rFonts w:ascii="Palatino Linotype" w:hAnsi="Palatino Linotype" w:cs="Arial"/>
        </w:rPr>
        <w:t>Comité de Transparencia emita los</w:t>
      </w:r>
      <w:r w:rsidR="00373EC3" w:rsidRPr="004763BC">
        <w:rPr>
          <w:rFonts w:ascii="Palatino Linotype" w:hAnsi="Palatino Linotype" w:cs="Arial"/>
        </w:rPr>
        <w:t xml:space="preserve"> Acuerdo</w:t>
      </w:r>
      <w:r w:rsidRPr="004763BC">
        <w:rPr>
          <w:rFonts w:ascii="Palatino Linotype" w:hAnsi="Palatino Linotype" w:cs="Arial"/>
        </w:rPr>
        <w:t>s</w:t>
      </w:r>
      <w:r w:rsidR="00373EC3" w:rsidRPr="004763BC">
        <w:rPr>
          <w:rFonts w:ascii="Palatino Linotype" w:hAnsi="Palatino Linotype" w:cs="Arial"/>
        </w:rPr>
        <w:t xml:space="preserve"> de Clasificación correspondiente debidamente fundado y motivado, en </w:t>
      </w:r>
      <w:r w:rsidR="00373EC3" w:rsidRPr="004763BC">
        <w:rPr>
          <w:rFonts w:ascii="Palatino Linotype" w:hAnsi="Palatino Linotype" w:cs="Arial"/>
          <w:noProof/>
          <w:lang w:eastAsia="es-MX"/>
        </w:rPr>
        <w:t>términos</w:t>
      </w:r>
      <w:r w:rsidR="00373EC3" w:rsidRPr="004763BC">
        <w:rPr>
          <w:rFonts w:ascii="Palatino Linotype" w:hAnsi="Palatino Linotype" w:cs="Aria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3BE5BC5E" w14:textId="77777777" w:rsidR="00373EC3" w:rsidRPr="004763BC" w:rsidRDefault="00373EC3" w:rsidP="00F94BA1">
      <w:pPr>
        <w:spacing w:line="360" w:lineRule="auto"/>
        <w:ind w:left="709" w:right="709"/>
        <w:jc w:val="both"/>
        <w:rPr>
          <w:rFonts w:ascii="Palatino Linotype" w:hAnsi="Palatino Linotype" w:cs="Arial"/>
          <w:b/>
          <w:i/>
          <w:sz w:val="22"/>
          <w:szCs w:val="22"/>
        </w:rPr>
      </w:pPr>
      <w:r w:rsidRPr="004763BC">
        <w:rPr>
          <w:rFonts w:ascii="Palatino Linotype" w:hAnsi="Palatino Linotype" w:cs="Arial"/>
          <w:b/>
          <w:i/>
          <w:sz w:val="22"/>
          <w:szCs w:val="22"/>
        </w:rPr>
        <w:t>Ley de Transparencia y Acceso a la Información Pública del Estado de México y Municipios</w:t>
      </w:r>
    </w:p>
    <w:p w14:paraId="5A35946D" w14:textId="77777777" w:rsidR="00F509B9" w:rsidRPr="004763BC" w:rsidRDefault="00F509B9" w:rsidP="00F94BA1">
      <w:pPr>
        <w:spacing w:line="360" w:lineRule="auto"/>
        <w:ind w:left="709" w:right="709"/>
        <w:jc w:val="both"/>
        <w:rPr>
          <w:rFonts w:ascii="Palatino Linotype" w:hAnsi="Palatino Linotype" w:cs="Arial"/>
          <w:b/>
          <w:i/>
          <w:sz w:val="22"/>
          <w:szCs w:val="22"/>
        </w:rPr>
      </w:pPr>
    </w:p>
    <w:p w14:paraId="777843ED"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4763BC">
        <w:rPr>
          <w:rFonts w:ascii="Palatino Linotype" w:hAnsi="Palatino Linotype" w:cs="Arial"/>
          <w:i/>
          <w:sz w:val="22"/>
          <w:szCs w:val="22"/>
          <w:lang w:eastAsia="es-MX"/>
        </w:rPr>
        <w:t>“</w:t>
      </w:r>
      <w:r w:rsidRPr="004763BC">
        <w:rPr>
          <w:rFonts w:ascii="Palatino Linotype" w:hAnsi="Palatino Linotype" w:cs="Arial"/>
          <w:b/>
          <w:i/>
          <w:sz w:val="22"/>
          <w:szCs w:val="22"/>
          <w:lang w:eastAsia="es-MX"/>
        </w:rPr>
        <w:t xml:space="preserve">Artículo 49. </w:t>
      </w:r>
      <w:r w:rsidRPr="004763BC">
        <w:rPr>
          <w:rFonts w:ascii="Palatino Linotype" w:hAnsi="Palatino Linotype" w:cs="Arial"/>
          <w:i/>
          <w:sz w:val="22"/>
          <w:szCs w:val="22"/>
          <w:lang w:eastAsia="es-MX"/>
        </w:rPr>
        <w:t xml:space="preserve">Los </w:t>
      </w:r>
      <w:r w:rsidRPr="004763BC">
        <w:rPr>
          <w:rFonts w:ascii="Palatino Linotype" w:hAnsi="Palatino Linotype" w:cs="Arial"/>
          <w:i/>
          <w:sz w:val="22"/>
          <w:szCs w:val="22"/>
        </w:rPr>
        <w:t>Comités</w:t>
      </w:r>
      <w:r w:rsidRPr="004763BC">
        <w:rPr>
          <w:rFonts w:ascii="Palatino Linotype" w:hAnsi="Palatino Linotype" w:cs="Arial"/>
          <w:i/>
          <w:sz w:val="22"/>
          <w:szCs w:val="22"/>
          <w:lang w:eastAsia="es-MX"/>
        </w:rPr>
        <w:t xml:space="preserve"> de Transparencia </w:t>
      </w:r>
      <w:r w:rsidRPr="004763BC">
        <w:rPr>
          <w:rFonts w:ascii="Palatino Linotype" w:hAnsi="Palatino Linotype"/>
          <w:i/>
          <w:sz w:val="22"/>
          <w:szCs w:val="22"/>
        </w:rPr>
        <w:t>tendrán</w:t>
      </w:r>
      <w:r w:rsidRPr="004763BC">
        <w:rPr>
          <w:rFonts w:ascii="Palatino Linotype" w:hAnsi="Palatino Linotype" w:cs="Arial"/>
          <w:i/>
          <w:sz w:val="22"/>
          <w:szCs w:val="22"/>
          <w:lang w:eastAsia="es-MX"/>
        </w:rPr>
        <w:t xml:space="preserve"> las siguientes atribuciones:</w:t>
      </w:r>
    </w:p>
    <w:p w14:paraId="5BD2DCDF"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4763BC">
        <w:rPr>
          <w:rFonts w:ascii="Palatino Linotype" w:hAnsi="Palatino Linotype" w:cs="Arial"/>
          <w:b/>
          <w:i/>
          <w:sz w:val="22"/>
          <w:szCs w:val="22"/>
          <w:lang w:eastAsia="es-MX"/>
        </w:rPr>
        <w:t>VIII.</w:t>
      </w:r>
      <w:r w:rsidRPr="004763BC">
        <w:rPr>
          <w:rFonts w:ascii="Palatino Linotype" w:hAnsi="Palatino Linotype" w:cs="Arial"/>
          <w:i/>
          <w:sz w:val="22"/>
          <w:szCs w:val="22"/>
          <w:lang w:eastAsia="es-MX"/>
        </w:rPr>
        <w:t xml:space="preserve"> </w:t>
      </w:r>
      <w:r w:rsidRPr="004763BC">
        <w:rPr>
          <w:rFonts w:ascii="Palatino Linotype" w:hAnsi="Palatino Linotype" w:cs="Arial"/>
          <w:b/>
          <w:i/>
          <w:sz w:val="22"/>
          <w:szCs w:val="22"/>
          <w:lang w:eastAsia="es-MX"/>
        </w:rPr>
        <w:t>Aprobar</w:t>
      </w:r>
      <w:r w:rsidRPr="004763BC">
        <w:rPr>
          <w:rFonts w:ascii="Palatino Linotype" w:hAnsi="Palatino Linotype" w:cs="Arial"/>
          <w:i/>
          <w:sz w:val="22"/>
          <w:szCs w:val="22"/>
          <w:lang w:eastAsia="es-MX"/>
        </w:rPr>
        <w:t xml:space="preserve">, </w:t>
      </w:r>
      <w:r w:rsidRPr="004763BC">
        <w:rPr>
          <w:rFonts w:ascii="Palatino Linotype" w:hAnsi="Palatino Linotype" w:cs="Arial"/>
          <w:i/>
          <w:sz w:val="22"/>
          <w:szCs w:val="22"/>
        </w:rPr>
        <w:t>modificar</w:t>
      </w:r>
      <w:r w:rsidRPr="004763BC">
        <w:rPr>
          <w:rFonts w:ascii="Palatino Linotype" w:hAnsi="Palatino Linotype" w:cs="Arial"/>
          <w:i/>
          <w:sz w:val="22"/>
          <w:szCs w:val="22"/>
          <w:lang w:eastAsia="es-MX"/>
        </w:rPr>
        <w:t xml:space="preserve"> o revocar </w:t>
      </w:r>
      <w:r w:rsidRPr="004763BC">
        <w:rPr>
          <w:rFonts w:ascii="Palatino Linotype" w:hAnsi="Palatino Linotype" w:cs="Arial"/>
          <w:b/>
          <w:i/>
          <w:sz w:val="22"/>
          <w:szCs w:val="22"/>
          <w:lang w:eastAsia="es-MX"/>
        </w:rPr>
        <w:t>la clasificación de la información</w:t>
      </w:r>
      <w:r w:rsidRPr="004763BC">
        <w:rPr>
          <w:rFonts w:ascii="Palatino Linotype" w:hAnsi="Palatino Linotype" w:cs="Arial"/>
          <w:i/>
          <w:sz w:val="22"/>
          <w:szCs w:val="22"/>
          <w:lang w:eastAsia="es-MX"/>
        </w:rPr>
        <w:t>;</w:t>
      </w:r>
    </w:p>
    <w:p w14:paraId="437047EE"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4763BC">
        <w:rPr>
          <w:rFonts w:ascii="Palatino Linotype" w:hAnsi="Palatino Linotype" w:cs="Arial"/>
          <w:b/>
          <w:i/>
          <w:sz w:val="22"/>
          <w:szCs w:val="22"/>
          <w:lang w:eastAsia="es-MX"/>
        </w:rPr>
        <w:t>Artículo 132.</w:t>
      </w:r>
      <w:r w:rsidRPr="004763BC">
        <w:rPr>
          <w:rFonts w:ascii="Palatino Linotype" w:hAnsi="Palatino Linotype" w:cs="Arial"/>
          <w:i/>
          <w:sz w:val="22"/>
          <w:szCs w:val="22"/>
          <w:lang w:eastAsia="es-MX"/>
        </w:rPr>
        <w:t xml:space="preserve"> La clasificación de la información se llevará a cabo en el momento en que:</w:t>
      </w:r>
    </w:p>
    <w:p w14:paraId="45844509"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4763BC">
        <w:rPr>
          <w:rFonts w:ascii="Palatino Linotype" w:hAnsi="Palatino Linotype" w:cs="Arial"/>
          <w:i/>
          <w:sz w:val="22"/>
          <w:szCs w:val="22"/>
          <w:lang w:eastAsia="es-MX"/>
        </w:rPr>
        <w:t>[…]</w:t>
      </w:r>
    </w:p>
    <w:p w14:paraId="7E59405C"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4763BC">
        <w:rPr>
          <w:rFonts w:ascii="Palatino Linotype" w:hAnsi="Palatino Linotype" w:cs="Arial"/>
          <w:b/>
          <w:i/>
          <w:sz w:val="22"/>
          <w:szCs w:val="22"/>
          <w:lang w:eastAsia="es-MX"/>
        </w:rPr>
        <w:t>II.</w:t>
      </w:r>
      <w:r w:rsidRPr="004763BC">
        <w:rPr>
          <w:rFonts w:ascii="Palatino Linotype" w:hAnsi="Palatino Linotype" w:cs="Arial"/>
          <w:i/>
          <w:sz w:val="22"/>
          <w:szCs w:val="22"/>
          <w:lang w:eastAsia="es-MX"/>
        </w:rPr>
        <w:t xml:space="preserve"> </w:t>
      </w:r>
      <w:r w:rsidRPr="004763BC">
        <w:rPr>
          <w:rFonts w:ascii="Palatino Linotype" w:hAnsi="Palatino Linotype" w:cs="Arial"/>
          <w:b/>
          <w:i/>
          <w:sz w:val="22"/>
          <w:szCs w:val="22"/>
          <w:lang w:eastAsia="es-MX"/>
        </w:rPr>
        <w:t>Se determine mediante resolución de autoridad competente</w:t>
      </w:r>
      <w:r w:rsidRPr="004763BC">
        <w:rPr>
          <w:rFonts w:ascii="Palatino Linotype" w:hAnsi="Palatino Linotype" w:cs="Arial"/>
          <w:i/>
          <w:sz w:val="22"/>
          <w:szCs w:val="22"/>
          <w:lang w:eastAsia="es-MX"/>
        </w:rPr>
        <w:t>; o</w:t>
      </w:r>
    </w:p>
    <w:p w14:paraId="4106FE4F" w14:textId="77777777" w:rsidR="00373EC3" w:rsidRPr="004763BC" w:rsidRDefault="00373EC3" w:rsidP="00F94BA1">
      <w:pPr>
        <w:spacing w:line="360" w:lineRule="auto"/>
        <w:ind w:left="709" w:right="709"/>
        <w:jc w:val="both"/>
        <w:rPr>
          <w:rFonts w:ascii="Palatino Linotype" w:hAnsi="Palatino Linotype" w:cs="Arial"/>
          <w:b/>
          <w:i/>
          <w:sz w:val="22"/>
          <w:szCs w:val="22"/>
          <w:lang w:eastAsia="es-MX"/>
        </w:rPr>
      </w:pPr>
    </w:p>
    <w:p w14:paraId="44570453" w14:textId="77777777" w:rsidR="00373EC3" w:rsidRPr="004763BC" w:rsidRDefault="00373EC3" w:rsidP="00F94BA1">
      <w:pPr>
        <w:spacing w:line="360" w:lineRule="auto"/>
        <w:ind w:left="709" w:right="709"/>
        <w:jc w:val="both"/>
        <w:rPr>
          <w:rFonts w:ascii="Palatino Linotype" w:hAnsi="Palatino Linotype" w:cs="Arial"/>
          <w:b/>
          <w:i/>
          <w:sz w:val="22"/>
          <w:szCs w:val="22"/>
        </w:rPr>
      </w:pPr>
      <w:r w:rsidRPr="004763BC">
        <w:rPr>
          <w:rFonts w:ascii="Palatino Linotype" w:hAnsi="Palatino Linotype" w:cs="Arial"/>
          <w:b/>
          <w:i/>
          <w:sz w:val="22"/>
          <w:szCs w:val="22"/>
          <w:lang w:eastAsia="es-MX"/>
        </w:rPr>
        <w:t xml:space="preserve">Lineamientos Generales en materia de Clasificación y Desclasificación de la </w:t>
      </w:r>
      <w:r w:rsidRPr="004763BC">
        <w:rPr>
          <w:rFonts w:ascii="Palatino Linotype" w:hAnsi="Palatino Linotype" w:cs="Arial"/>
          <w:b/>
          <w:i/>
          <w:sz w:val="22"/>
          <w:szCs w:val="22"/>
        </w:rPr>
        <w:t>Información, así como para la elaboración de Versiones Públicas</w:t>
      </w:r>
    </w:p>
    <w:p w14:paraId="594DC602" w14:textId="77777777" w:rsidR="00373EC3" w:rsidRPr="004763BC" w:rsidRDefault="00373EC3" w:rsidP="00F94BA1">
      <w:pPr>
        <w:spacing w:line="360" w:lineRule="auto"/>
        <w:ind w:left="709" w:right="709"/>
        <w:jc w:val="both"/>
        <w:rPr>
          <w:rFonts w:ascii="Palatino Linotype" w:hAnsi="Palatino Linotype" w:cs="Arial"/>
          <w:b/>
          <w:i/>
          <w:sz w:val="22"/>
          <w:szCs w:val="22"/>
          <w:lang w:eastAsia="es-MX"/>
        </w:rPr>
      </w:pPr>
    </w:p>
    <w:p w14:paraId="17B21D1C"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4763BC">
        <w:rPr>
          <w:rFonts w:ascii="Palatino Linotype" w:hAnsi="Palatino Linotype" w:cs="Arial"/>
          <w:i/>
          <w:sz w:val="22"/>
          <w:szCs w:val="22"/>
          <w:lang w:eastAsia="es-MX"/>
        </w:rPr>
        <w:lastRenderedPageBreak/>
        <w:t>“</w:t>
      </w:r>
      <w:r w:rsidRPr="004763BC">
        <w:rPr>
          <w:rFonts w:ascii="Palatino Linotype" w:hAnsi="Palatino Linotype" w:cs="Arial"/>
          <w:b/>
          <w:i/>
          <w:sz w:val="22"/>
          <w:szCs w:val="22"/>
          <w:lang w:eastAsia="es-MX"/>
        </w:rPr>
        <w:t>Cuarto.</w:t>
      </w:r>
      <w:r w:rsidRPr="004763BC">
        <w:rPr>
          <w:rFonts w:ascii="Palatino Linotype" w:hAnsi="Palatino Linotype" w:cs="Arial"/>
          <w:i/>
          <w:sz w:val="22"/>
          <w:szCs w:val="22"/>
          <w:lang w:eastAsia="es-MX"/>
        </w:rPr>
        <w:t xml:space="preserve"> </w:t>
      </w:r>
      <w:r w:rsidRPr="004763BC">
        <w:rPr>
          <w:rFonts w:ascii="Palatino Linotype" w:hAnsi="Palatino Linotype" w:cs="Arial"/>
          <w:b/>
          <w:i/>
          <w:sz w:val="22"/>
          <w:szCs w:val="22"/>
          <w:lang w:eastAsia="es-MX"/>
        </w:rPr>
        <w:t>Para clasificar la información como</w:t>
      </w:r>
      <w:r w:rsidRPr="004763BC">
        <w:rPr>
          <w:rFonts w:ascii="Palatino Linotype" w:hAnsi="Palatino Linotype" w:cs="Arial"/>
          <w:i/>
          <w:sz w:val="22"/>
          <w:szCs w:val="22"/>
          <w:lang w:eastAsia="es-MX"/>
        </w:rPr>
        <w:t xml:space="preserve"> reservada o </w:t>
      </w:r>
      <w:r w:rsidRPr="004763BC">
        <w:rPr>
          <w:rFonts w:ascii="Palatino Linotype" w:hAnsi="Palatino Linotype" w:cs="Arial"/>
          <w:b/>
          <w:i/>
          <w:sz w:val="22"/>
          <w:szCs w:val="22"/>
          <w:lang w:eastAsia="es-MX"/>
        </w:rPr>
        <w:t>confidencial, de manera total</w:t>
      </w:r>
      <w:r w:rsidRPr="004763BC">
        <w:rPr>
          <w:rFonts w:ascii="Palatino Linotype" w:hAnsi="Palatino Linotype" w:cs="Arial"/>
          <w:i/>
          <w:sz w:val="22"/>
          <w:szCs w:val="22"/>
          <w:lang w:eastAsia="es-MX"/>
        </w:rPr>
        <w:t xml:space="preserve"> o parcial, </w:t>
      </w:r>
      <w:r w:rsidRPr="004763BC">
        <w:rPr>
          <w:rFonts w:ascii="Palatino Linotype" w:hAnsi="Palatino Linotype" w:cs="Arial"/>
          <w:b/>
          <w:i/>
          <w:sz w:val="22"/>
          <w:szCs w:val="22"/>
          <w:lang w:eastAsia="es-MX"/>
        </w:rPr>
        <w:t xml:space="preserve">el titular del </w:t>
      </w:r>
      <w:r w:rsidRPr="004763BC">
        <w:rPr>
          <w:rFonts w:ascii="Palatino Linotype" w:hAnsi="Palatino Linotype" w:cs="Arial"/>
          <w:b/>
          <w:bCs/>
          <w:i/>
          <w:noProof/>
          <w:sz w:val="22"/>
          <w:szCs w:val="22"/>
        </w:rPr>
        <w:t>área</w:t>
      </w:r>
      <w:r w:rsidRPr="004763BC">
        <w:rPr>
          <w:rFonts w:ascii="Palatino Linotype" w:hAnsi="Palatino Linotype" w:cs="Arial"/>
          <w:b/>
          <w:i/>
          <w:sz w:val="22"/>
          <w:szCs w:val="22"/>
          <w:lang w:eastAsia="es-MX"/>
        </w:rPr>
        <w:t xml:space="preserve"> del sujeto </w:t>
      </w:r>
      <w:r w:rsidRPr="004763BC">
        <w:rPr>
          <w:rFonts w:ascii="Palatino Linotype" w:hAnsi="Palatino Linotype" w:cs="Arial"/>
          <w:b/>
          <w:i/>
          <w:sz w:val="22"/>
          <w:szCs w:val="22"/>
        </w:rPr>
        <w:t>obligado</w:t>
      </w:r>
      <w:r w:rsidRPr="004763BC">
        <w:rPr>
          <w:rFonts w:ascii="Palatino Linotype" w:hAnsi="Palatino Linotype" w:cs="Arial"/>
          <w:b/>
          <w:i/>
          <w:sz w:val="22"/>
          <w:szCs w:val="22"/>
          <w:lang w:eastAsia="es-MX"/>
        </w:rPr>
        <w:t xml:space="preserve"> deberá atender lo dispuesto por el Título Sexto de la Ley General, en relación con las disposiciones contenidas en los presentes lineamientos</w:t>
      </w:r>
      <w:r w:rsidRPr="004763BC">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2713819B"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4763BC">
        <w:rPr>
          <w:rFonts w:ascii="Palatino Linotype" w:hAnsi="Palatino Linotype" w:cs="Arial"/>
          <w:i/>
          <w:sz w:val="22"/>
          <w:szCs w:val="22"/>
          <w:lang w:eastAsia="es-MX"/>
        </w:rPr>
        <w:t xml:space="preserve">Los sujetos obligados deberán aplicar, de manera estricta, las excepciones al derecho de acceso a la </w:t>
      </w:r>
      <w:r w:rsidRPr="004763BC">
        <w:rPr>
          <w:rFonts w:ascii="Palatino Linotype" w:hAnsi="Palatino Linotype" w:cs="Arial"/>
          <w:bCs/>
          <w:i/>
          <w:noProof/>
          <w:sz w:val="22"/>
          <w:szCs w:val="22"/>
        </w:rPr>
        <w:t>información</w:t>
      </w:r>
      <w:r w:rsidRPr="004763BC">
        <w:rPr>
          <w:rFonts w:ascii="Palatino Linotype" w:hAnsi="Palatino Linotype" w:cs="Arial"/>
          <w:i/>
          <w:sz w:val="22"/>
          <w:szCs w:val="22"/>
          <w:lang w:eastAsia="es-MX"/>
        </w:rPr>
        <w:t xml:space="preserve"> y sólo </w:t>
      </w:r>
      <w:r w:rsidRPr="004763BC">
        <w:rPr>
          <w:rFonts w:ascii="Palatino Linotype" w:hAnsi="Palatino Linotype" w:cs="Arial"/>
          <w:i/>
          <w:sz w:val="22"/>
          <w:szCs w:val="22"/>
        </w:rPr>
        <w:t>podrán</w:t>
      </w:r>
      <w:r w:rsidRPr="004763BC">
        <w:rPr>
          <w:rFonts w:ascii="Palatino Linotype" w:hAnsi="Palatino Linotype" w:cs="Arial"/>
          <w:i/>
          <w:sz w:val="22"/>
          <w:szCs w:val="22"/>
          <w:lang w:eastAsia="es-MX"/>
        </w:rPr>
        <w:t xml:space="preserve"> invocarlas cuando acrediten su procedencia.</w:t>
      </w:r>
    </w:p>
    <w:p w14:paraId="325FE742"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b/>
          <w:i/>
          <w:sz w:val="22"/>
          <w:szCs w:val="22"/>
          <w:lang w:eastAsia="es-MX"/>
        </w:rPr>
      </w:pPr>
    </w:p>
    <w:p w14:paraId="2437A18D"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4763BC">
        <w:rPr>
          <w:rFonts w:ascii="Palatino Linotype" w:hAnsi="Palatino Linotype" w:cs="Arial"/>
          <w:b/>
          <w:i/>
          <w:sz w:val="22"/>
          <w:szCs w:val="22"/>
          <w:lang w:eastAsia="es-MX"/>
        </w:rPr>
        <w:t>Quinto.</w:t>
      </w:r>
      <w:r w:rsidRPr="004763BC">
        <w:rPr>
          <w:rFonts w:ascii="Palatino Linotype" w:hAnsi="Palatino Linotype" w:cs="Arial"/>
          <w:i/>
          <w:sz w:val="22"/>
          <w:szCs w:val="22"/>
          <w:lang w:eastAsia="es-MX"/>
        </w:rPr>
        <w:t xml:space="preserve"> </w:t>
      </w:r>
      <w:r w:rsidRPr="004763BC">
        <w:rPr>
          <w:rFonts w:ascii="Palatino Linotype" w:hAnsi="Palatino Linotype" w:cs="Arial"/>
          <w:b/>
          <w:i/>
          <w:sz w:val="22"/>
          <w:szCs w:val="22"/>
          <w:lang w:eastAsia="es-MX"/>
        </w:rPr>
        <w:t>La carga de la prueba para justificar toda negativa de acceso a la información, por actualizarse cualquiera de los supuestos de clasificación previstos en</w:t>
      </w:r>
      <w:r w:rsidRPr="004763BC">
        <w:rPr>
          <w:rFonts w:ascii="Palatino Linotype" w:hAnsi="Palatino Linotype" w:cs="Arial"/>
          <w:i/>
          <w:sz w:val="22"/>
          <w:szCs w:val="22"/>
          <w:lang w:eastAsia="es-MX"/>
        </w:rPr>
        <w:t xml:space="preserve"> la Ley General, la Ley Federal y </w:t>
      </w:r>
      <w:r w:rsidRPr="004763BC">
        <w:rPr>
          <w:rFonts w:ascii="Palatino Linotype" w:hAnsi="Palatino Linotype" w:cs="Arial"/>
          <w:b/>
          <w:i/>
          <w:sz w:val="22"/>
          <w:szCs w:val="22"/>
          <w:lang w:eastAsia="es-MX"/>
        </w:rPr>
        <w:t xml:space="preserve">leyes estatales, </w:t>
      </w:r>
      <w:r w:rsidRPr="004763BC">
        <w:rPr>
          <w:rFonts w:ascii="Palatino Linotype" w:hAnsi="Palatino Linotype" w:cs="Arial"/>
          <w:b/>
          <w:i/>
          <w:sz w:val="22"/>
          <w:szCs w:val="22"/>
        </w:rPr>
        <w:t>corresponderá</w:t>
      </w:r>
      <w:r w:rsidRPr="004763BC">
        <w:rPr>
          <w:rFonts w:ascii="Palatino Linotype" w:hAnsi="Palatino Linotype" w:cs="Arial"/>
          <w:b/>
          <w:i/>
          <w:sz w:val="22"/>
          <w:szCs w:val="22"/>
          <w:lang w:eastAsia="es-MX"/>
        </w:rPr>
        <w:t xml:space="preserve"> a los sujetos obligados, por lo que deberán fundar y motivar debidamente la clasificación de la información ante una solicitud de acceso</w:t>
      </w:r>
      <w:r w:rsidRPr="004763BC">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053D5825"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b/>
          <w:i/>
          <w:sz w:val="22"/>
          <w:szCs w:val="22"/>
          <w:lang w:eastAsia="es-MX"/>
        </w:rPr>
      </w:pPr>
    </w:p>
    <w:p w14:paraId="1D6B4694"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4763BC">
        <w:rPr>
          <w:rFonts w:ascii="Palatino Linotype" w:hAnsi="Palatino Linotype" w:cs="Arial"/>
          <w:b/>
          <w:i/>
          <w:sz w:val="22"/>
          <w:szCs w:val="22"/>
          <w:lang w:eastAsia="es-MX"/>
        </w:rPr>
        <w:t>Sexto.</w:t>
      </w:r>
      <w:r w:rsidRPr="004763BC">
        <w:rPr>
          <w:rFonts w:ascii="Palatino Linotype" w:hAnsi="Palatino Linotype" w:cs="Arial"/>
          <w:i/>
          <w:sz w:val="22"/>
          <w:szCs w:val="22"/>
          <w:lang w:eastAsia="es-MX"/>
        </w:rPr>
        <w:t xml:space="preserve"> </w:t>
      </w:r>
      <w:r w:rsidRPr="004763BC">
        <w:rPr>
          <w:rFonts w:ascii="Palatino Linotype" w:hAnsi="Palatino Linotype" w:cs="Arial"/>
          <w:b/>
          <w:i/>
          <w:sz w:val="22"/>
          <w:szCs w:val="22"/>
          <w:lang w:eastAsia="es-MX"/>
        </w:rPr>
        <w:t>Los sujetos obligados no podrán emitir acuerdos de carácter general</w:t>
      </w:r>
      <w:r w:rsidRPr="004763BC">
        <w:rPr>
          <w:rFonts w:ascii="Palatino Linotype" w:hAnsi="Palatino Linotype" w:cs="Arial"/>
          <w:i/>
          <w:sz w:val="22"/>
          <w:szCs w:val="22"/>
          <w:lang w:eastAsia="es-MX"/>
        </w:rPr>
        <w:t xml:space="preserve"> ni particular que clasifiquen </w:t>
      </w:r>
      <w:r w:rsidRPr="004763BC">
        <w:rPr>
          <w:rFonts w:ascii="Palatino Linotype" w:hAnsi="Palatino Linotype" w:cs="Arial"/>
          <w:bCs/>
          <w:i/>
          <w:noProof/>
          <w:sz w:val="22"/>
          <w:szCs w:val="22"/>
        </w:rPr>
        <w:t>documentos</w:t>
      </w:r>
      <w:r w:rsidRPr="004763BC">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377F6C04" w14:textId="77777777" w:rsidR="00373EC3" w:rsidRPr="004763BC" w:rsidRDefault="00373EC3" w:rsidP="00F94BA1">
      <w:pPr>
        <w:spacing w:line="360" w:lineRule="auto"/>
        <w:ind w:left="709" w:right="709"/>
        <w:jc w:val="both"/>
        <w:rPr>
          <w:rFonts w:ascii="Palatino Linotype" w:hAnsi="Palatino Linotype" w:cs="Arial"/>
          <w:i/>
          <w:sz w:val="22"/>
          <w:szCs w:val="22"/>
          <w:lang w:eastAsia="es-MX"/>
        </w:rPr>
      </w:pPr>
      <w:r w:rsidRPr="004763BC">
        <w:rPr>
          <w:rFonts w:ascii="Palatino Linotype" w:hAnsi="Palatino Linotype" w:cs="Arial"/>
          <w:b/>
          <w:i/>
          <w:sz w:val="22"/>
          <w:szCs w:val="22"/>
          <w:lang w:eastAsia="es-MX"/>
        </w:rPr>
        <w:t xml:space="preserve">La clasificación de </w:t>
      </w:r>
      <w:r w:rsidRPr="004763BC">
        <w:rPr>
          <w:rFonts w:ascii="Palatino Linotype" w:hAnsi="Palatino Linotype" w:cs="Arial"/>
          <w:b/>
          <w:i/>
          <w:sz w:val="22"/>
          <w:szCs w:val="22"/>
        </w:rPr>
        <w:t>información</w:t>
      </w:r>
      <w:r w:rsidRPr="004763BC">
        <w:rPr>
          <w:rFonts w:ascii="Palatino Linotype" w:hAnsi="Palatino Linotype" w:cs="Arial"/>
          <w:b/>
          <w:i/>
          <w:sz w:val="22"/>
          <w:szCs w:val="22"/>
          <w:lang w:eastAsia="es-MX"/>
        </w:rPr>
        <w:t xml:space="preserve"> se realizará conforme a un análisis caso por caso</w:t>
      </w:r>
      <w:r w:rsidRPr="004763BC">
        <w:rPr>
          <w:rFonts w:ascii="Palatino Linotype" w:hAnsi="Palatino Linotype" w:cs="Arial"/>
          <w:i/>
          <w:sz w:val="22"/>
          <w:szCs w:val="22"/>
          <w:lang w:eastAsia="es-MX"/>
        </w:rPr>
        <w:t xml:space="preserve">, mediante la aplicación </w:t>
      </w:r>
      <w:r w:rsidRPr="004763BC">
        <w:rPr>
          <w:rFonts w:ascii="Palatino Linotype" w:hAnsi="Palatino Linotype" w:cs="Arial"/>
          <w:bCs/>
          <w:i/>
          <w:noProof/>
          <w:sz w:val="22"/>
          <w:szCs w:val="22"/>
        </w:rPr>
        <w:t>de</w:t>
      </w:r>
      <w:r w:rsidRPr="004763BC">
        <w:rPr>
          <w:rFonts w:ascii="Palatino Linotype" w:hAnsi="Palatino Linotype" w:cs="Arial"/>
          <w:i/>
          <w:sz w:val="22"/>
          <w:szCs w:val="22"/>
          <w:lang w:eastAsia="es-MX"/>
        </w:rPr>
        <w:t xml:space="preserve"> la prueba de daño y de interés público.</w:t>
      </w:r>
    </w:p>
    <w:p w14:paraId="2E5F9D89"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b/>
          <w:i/>
          <w:sz w:val="22"/>
          <w:szCs w:val="22"/>
          <w:lang w:eastAsia="es-MX"/>
        </w:rPr>
      </w:pPr>
    </w:p>
    <w:p w14:paraId="252B6092"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4763BC">
        <w:rPr>
          <w:rFonts w:ascii="Palatino Linotype" w:hAnsi="Palatino Linotype" w:cs="Arial"/>
          <w:b/>
          <w:i/>
          <w:sz w:val="22"/>
          <w:szCs w:val="22"/>
          <w:lang w:eastAsia="es-MX"/>
        </w:rPr>
        <w:lastRenderedPageBreak/>
        <w:t>Séptimo.</w:t>
      </w:r>
      <w:r w:rsidRPr="004763BC">
        <w:rPr>
          <w:rFonts w:ascii="Palatino Linotype" w:hAnsi="Palatino Linotype" w:cs="Arial"/>
          <w:i/>
          <w:sz w:val="22"/>
          <w:szCs w:val="22"/>
          <w:lang w:eastAsia="es-MX"/>
        </w:rPr>
        <w:t xml:space="preserve"> </w:t>
      </w:r>
      <w:r w:rsidRPr="004763BC">
        <w:rPr>
          <w:rFonts w:ascii="Palatino Linotype" w:hAnsi="Palatino Linotype" w:cs="Arial"/>
          <w:b/>
          <w:i/>
          <w:sz w:val="22"/>
          <w:szCs w:val="22"/>
          <w:lang w:eastAsia="es-MX"/>
        </w:rPr>
        <w:t xml:space="preserve">La clasificación </w:t>
      </w:r>
      <w:r w:rsidRPr="004763BC">
        <w:rPr>
          <w:rFonts w:ascii="Palatino Linotype" w:hAnsi="Palatino Linotype" w:cs="Arial"/>
          <w:b/>
          <w:bCs/>
          <w:i/>
          <w:noProof/>
          <w:sz w:val="22"/>
          <w:szCs w:val="22"/>
        </w:rPr>
        <w:t>de</w:t>
      </w:r>
      <w:r w:rsidRPr="004763BC">
        <w:rPr>
          <w:rFonts w:ascii="Palatino Linotype" w:hAnsi="Palatino Linotype" w:cs="Arial"/>
          <w:b/>
          <w:i/>
          <w:sz w:val="22"/>
          <w:szCs w:val="22"/>
          <w:lang w:eastAsia="es-MX"/>
        </w:rPr>
        <w:t xml:space="preserve"> la </w:t>
      </w:r>
      <w:r w:rsidRPr="004763BC">
        <w:rPr>
          <w:rFonts w:ascii="Palatino Linotype" w:hAnsi="Palatino Linotype" w:cs="Arial"/>
          <w:b/>
          <w:i/>
          <w:sz w:val="22"/>
          <w:szCs w:val="22"/>
        </w:rPr>
        <w:t>información</w:t>
      </w:r>
      <w:r w:rsidRPr="004763BC">
        <w:rPr>
          <w:rFonts w:ascii="Palatino Linotype" w:hAnsi="Palatino Linotype" w:cs="Arial"/>
          <w:b/>
          <w:i/>
          <w:sz w:val="22"/>
          <w:szCs w:val="22"/>
          <w:lang w:eastAsia="es-MX"/>
        </w:rPr>
        <w:t xml:space="preserve"> se llevará a cabo en el momento en que</w:t>
      </w:r>
      <w:r w:rsidRPr="004763BC">
        <w:rPr>
          <w:rFonts w:ascii="Palatino Linotype" w:hAnsi="Palatino Linotype" w:cs="Arial"/>
          <w:i/>
          <w:sz w:val="22"/>
          <w:szCs w:val="22"/>
          <w:lang w:eastAsia="es-MX"/>
        </w:rPr>
        <w:t>:</w:t>
      </w:r>
    </w:p>
    <w:p w14:paraId="0C2485AD"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4763BC">
        <w:rPr>
          <w:rFonts w:ascii="Palatino Linotype" w:hAnsi="Palatino Linotype" w:cs="Arial"/>
          <w:b/>
          <w:i/>
          <w:sz w:val="22"/>
          <w:szCs w:val="22"/>
          <w:lang w:eastAsia="es-MX"/>
        </w:rPr>
        <w:t>I.</w:t>
      </w:r>
      <w:r w:rsidRPr="004763BC">
        <w:rPr>
          <w:rFonts w:ascii="Palatino Linotype" w:hAnsi="Palatino Linotype" w:cs="Arial"/>
          <w:i/>
          <w:sz w:val="22"/>
          <w:szCs w:val="22"/>
          <w:lang w:eastAsia="es-MX"/>
        </w:rPr>
        <w:t xml:space="preserve"> Se reciba una solicitud de acceso a la información;</w:t>
      </w:r>
    </w:p>
    <w:p w14:paraId="70290002"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4763BC">
        <w:rPr>
          <w:rFonts w:ascii="Palatino Linotype" w:hAnsi="Palatino Linotype" w:cs="Arial"/>
          <w:b/>
          <w:i/>
          <w:sz w:val="22"/>
          <w:szCs w:val="22"/>
          <w:lang w:eastAsia="es-MX"/>
        </w:rPr>
        <w:t>II.</w:t>
      </w:r>
      <w:r w:rsidRPr="004763BC">
        <w:rPr>
          <w:rFonts w:ascii="Palatino Linotype" w:hAnsi="Palatino Linotype" w:cs="Arial"/>
          <w:i/>
          <w:sz w:val="22"/>
          <w:szCs w:val="22"/>
          <w:lang w:eastAsia="es-MX"/>
        </w:rPr>
        <w:t xml:space="preserve"> </w:t>
      </w:r>
      <w:r w:rsidRPr="004763BC">
        <w:rPr>
          <w:rFonts w:ascii="Palatino Linotype" w:hAnsi="Palatino Linotype" w:cs="Arial"/>
          <w:b/>
          <w:i/>
          <w:sz w:val="22"/>
          <w:szCs w:val="22"/>
          <w:lang w:eastAsia="es-MX"/>
        </w:rPr>
        <w:t xml:space="preserve">Se determine </w:t>
      </w:r>
      <w:r w:rsidRPr="004763BC">
        <w:rPr>
          <w:rFonts w:ascii="Palatino Linotype" w:hAnsi="Palatino Linotype" w:cs="Arial"/>
          <w:b/>
          <w:bCs/>
          <w:i/>
          <w:noProof/>
          <w:sz w:val="22"/>
          <w:szCs w:val="22"/>
        </w:rPr>
        <w:t>mediante</w:t>
      </w:r>
      <w:r w:rsidRPr="004763BC">
        <w:rPr>
          <w:rFonts w:ascii="Palatino Linotype" w:hAnsi="Palatino Linotype" w:cs="Arial"/>
          <w:b/>
          <w:i/>
          <w:sz w:val="22"/>
          <w:szCs w:val="22"/>
          <w:lang w:eastAsia="es-MX"/>
        </w:rPr>
        <w:t xml:space="preserve"> resolución de autoridad competente</w:t>
      </w:r>
      <w:r w:rsidRPr="004763BC">
        <w:rPr>
          <w:rFonts w:ascii="Palatino Linotype" w:hAnsi="Palatino Linotype" w:cs="Arial"/>
          <w:i/>
          <w:sz w:val="22"/>
          <w:szCs w:val="22"/>
          <w:lang w:eastAsia="es-MX"/>
        </w:rPr>
        <w:t>, o</w:t>
      </w:r>
    </w:p>
    <w:p w14:paraId="6FF23579"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4763BC">
        <w:rPr>
          <w:rFonts w:ascii="Palatino Linotype" w:hAnsi="Palatino Linotype" w:cs="Arial"/>
          <w:b/>
          <w:i/>
          <w:sz w:val="22"/>
          <w:szCs w:val="22"/>
          <w:lang w:eastAsia="es-MX"/>
        </w:rPr>
        <w:t>III.</w:t>
      </w:r>
      <w:r w:rsidRPr="004763BC">
        <w:rPr>
          <w:rFonts w:ascii="Palatino Linotype" w:hAnsi="Palatino Linotype" w:cs="Arial"/>
          <w:i/>
          <w:sz w:val="22"/>
          <w:szCs w:val="22"/>
          <w:lang w:eastAsia="es-MX"/>
        </w:rPr>
        <w:t xml:space="preserve"> Se generen </w:t>
      </w:r>
      <w:r w:rsidRPr="004763BC">
        <w:rPr>
          <w:rFonts w:ascii="Palatino Linotype" w:hAnsi="Palatino Linotype" w:cs="Arial"/>
          <w:bCs/>
          <w:i/>
          <w:noProof/>
          <w:sz w:val="22"/>
          <w:szCs w:val="22"/>
        </w:rPr>
        <w:t>versiones</w:t>
      </w:r>
      <w:r w:rsidRPr="004763BC">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39FA60C3"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4763BC">
        <w:rPr>
          <w:rFonts w:ascii="Palatino Linotype" w:hAnsi="Palatino Linotype" w:cs="Arial"/>
          <w:i/>
          <w:sz w:val="22"/>
          <w:szCs w:val="22"/>
          <w:lang w:eastAsia="es-MX"/>
        </w:rPr>
        <w:t xml:space="preserve">Los titulares de las áreas deberán revisar la clasificación al momento de la recepción de una solicitud de </w:t>
      </w:r>
      <w:r w:rsidRPr="004763BC">
        <w:rPr>
          <w:rFonts w:ascii="Palatino Linotype" w:hAnsi="Palatino Linotype" w:cs="Arial"/>
          <w:bCs/>
          <w:i/>
          <w:noProof/>
          <w:sz w:val="22"/>
          <w:szCs w:val="22"/>
        </w:rPr>
        <w:t>acceso</w:t>
      </w:r>
      <w:r w:rsidRPr="004763BC">
        <w:rPr>
          <w:rFonts w:ascii="Palatino Linotype" w:hAnsi="Palatino Linotype" w:cs="Arial"/>
          <w:i/>
          <w:sz w:val="22"/>
          <w:szCs w:val="22"/>
          <w:lang w:eastAsia="es-MX"/>
        </w:rPr>
        <w:t xml:space="preserve"> a la información, para verificar si encuadra en una causal de reserva o de confidencialidad.</w:t>
      </w:r>
    </w:p>
    <w:p w14:paraId="555EF1C7"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b/>
          <w:i/>
          <w:sz w:val="22"/>
          <w:szCs w:val="22"/>
          <w:lang w:eastAsia="es-MX"/>
        </w:rPr>
      </w:pPr>
    </w:p>
    <w:p w14:paraId="366E5070"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4763BC">
        <w:rPr>
          <w:rFonts w:ascii="Palatino Linotype" w:hAnsi="Palatino Linotype" w:cs="Arial"/>
          <w:b/>
          <w:i/>
          <w:sz w:val="22"/>
          <w:szCs w:val="22"/>
          <w:lang w:eastAsia="es-MX"/>
        </w:rPr>
        <w:t>Octavo.</w:t>
      </w:r>
      <w:r w:rsidRPr="004763BC">
        <w:rPr>
          <w:rFonts w:ascii="Palatino Linotype" w:hAnsi="Palatino Linotype" w:cs="Arial"/>
          <w:i/>
          <w:sz w:val="22"/>
          <w:szCs w:val="22"/>
          <w:lang w:eastAsia="es-MX"/>
        </w:rPr>
        <w:t xml:space="preserve"> </w:t>
      </w:r>
      <w:r w:rsidRPr="004763BC">
        <w:rPr>
          <w:rFonts w:ascii="Palatino Linotype" w:hAnsi="Palatino Linotype" w:cs="Arial"/>
          <w:b/>
          <w:i/>
          <w:sz w:val="22"/>
          <w:szCs w:val="22"/>
          <w:lang w:eastAsia="es-MX"/>
        </w:rPr>
        <w:t xml:space="preserve">Para fundar la clasificación de la información se debe señalar el artículo, fracción, inciso, párrafo o numeral de la ley o tratado internacional suscrito por el Estado mexicano que </w:t>
      </w:r>
      <w:r w:rsidRPr="004763BC">
        <w:rPr>
          <w:rFonts w:ascii="Palatino Linotype" w:hAnsi="Palatino Linotype" w:cs="Arial"/>
          <w:b/>
          <w:bCs/>
          <w:i/>
          <w:noProof/>
          <w:sz w:val="22"/>
          <w:szCs w:val="22"/>
        </w:rPr>
        <w:t>expresamente</w:t>
      </w:r>
      <w:r w:rsidRPr="004763BC">
        <w:rPr>
          <w:rFonts w:ascii="Palatino Linotype" w:hAnsi="Palatino Linotype" w:cs="Arial"/>
          <w:b/>
          <w:i/>
          <w:sz w:val="22"/>
          <w:szCs w:val="22"/>
          <w:lang w:eastAsia="es-MX"/>
        </w:rPr>
        <w:t xml:space="preserve"> le otorga el carácter de</w:t>
      </w:r>
      <w:r w:rsidRPr="004763BC">
        <w:rPr>
          <w:rFonts w:ascii="Palatino Linotype" w:hAnsi="Palatino Linotype" w:cs="Arial"/>
          <w:i/>
          <w:sz w:val="22"/>
          <w:szCs w:val="22"/>
          <w:lang w:eastAsia="es-MX"/>
        </w:rPr>
        <w:t xml:space="preserve"> reservada o </w:t>
      </w:r>
      <w:r w:rsidRPr="004763BC">
        <w:rPr>
          <w:rFonts w:ascii="Palatino Linotype" w:hAnsi="Palatino Linotype" w:cs="Arial"/>
          <w:b/>
          <w:i/>
          <w:sz w:val="22"/>
          <w:szCs w:val="22"/>
          <w:lang w:eastAsia="es-MX"/>
        </w:rPr>
        <w:t>confidencial</w:t>
      </w:r>
      <w:r w:rsidRPr="004763BC">
        <w:rPr>
          <w:rFonts w:ascii="Palatino Linotype" w:hAnsi="Palatino Linotype" w:cs="Arial"/>
          <w:i/>
          <w:sz w:val="22"/>
          <w:szCs w:val="22"/>
          <w:lang w:eastAsia="es-MX"/>
        </w:rPr>
        <w:t>.</w:t>
      </w:r>
    </w:p>
    <w:p w14:paraId="411096CE"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bCs/>
          <w:i/>
          <w:noProof/>
          <w:sz w:val="22"/>
          <w:szCs w:val="22"/>
        </w:rPr>
      </w:pPr>
      <w:r w:rsidRPr="004763BC">
        <w:rPr>
          <w:rFonts w:ascii="Palatino Linotype" w:hAnsi="Palatino Linotype" w:cs="Arial"/>
          <w:b/>
          <w:i/>
          <w:sz w:val="22"/>
          <w:szCs w:val="22"/>
          <w:lang w:eastAsia="es-MX"/>
        </w:rPr>
        <w:t xml:space="preserve">Para </w:t>
      </w:r>
      <w:r w:rsidRPr="004763BC">
        <w:rPr>
          <w:rFonts w:ascii="Palatino Linotype" w:hAnsi="Palatino Linotype" w:cs="Arial"/>
          <w:b/>
          <w:bCs/>
          <w:i/>
          <w:noProof/>
          <w:sz w:val="22"/>
          <w:szCs w:val="22"/>
        </w:rPr>
        <w:t xml:space="preserve">motivar la clasificación se deberán señalar las razones o circunstancias especiales que lo </w:t>
      </w:r>
      <w:r w:rsidRPr="004763BC">
        <w:rPr>
          <w:rFonts w:ascii="Palatino Linotype" w:hAnsi="Palatino Linotype" w:cs="Arial"/>
          <w:b/>
          <w:i/>
          <w:sz w:val="22"/>
          <w:szCs w:val="22"/>
          <w:lang w:eastAsia="es-MX"/>
        </w:rPr>
        <w:t>llevaron</w:t>
      </w:r>
      <w:r w:rsidRPr="004763BC">
        <w:rPr>
          <w:rFonts w:ascii="Palatino Linotype" w:hAnsi="Palatino Linotype" w:cs="Arial"/>
          <w:b/>
          <w:bCs/>
          <w:i/>
          <w:noProof/>
          <w:sz w:val="22"/>
          <w:szCs w:val="22"/>
        </w:rPr>
        <w:t xml:space="preserve"> a concluir que el caso particular se ajusta al supuesto previsto por la norma legal invocada </w:t>
      </w:r>
      <w:r w:rsidRPr="004763BC">
        <w:rPr>
          <w:rFonts w:ascii="Palatino Linotype" w:hAnsi="Palatino Linotype" w:cs="Arial"/>
          <w:bCs/>
          <w:i/>
          <w:noProof/>
          <w:sz w:val="22"/>
          <w:szCs w:val="22"/>
        </w:rPr>
        <w:t>como fundamento.</w:t>
      </w:r>
    </w:p>
    <w:p w14:paraId="34762691"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bCs/>
          <w:i/>
          <w:noProof/>
          <w:sz w:val="22"/>
          <w:szCs w:val="22"/>
        </w:rPr>
      </w:pPr>
      <w:r w:rsidRPr="004763BC">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4763BC">
        <w:rPr>
          <w:rFonts w:ascii="Palatino Linotype" w:hAnsi="Palatino Linotype" w:cs="Arial"/>
          <w:i/>
          <w:sz w:val="22"/>
          <w:szCs w:val="22"/>
          <w:lang w:eastAsia="es-MX"/>
        </w:rPr>
        <w:t>de</w:t>
      </w:r>
      <w:r w:rsidRPr="004763BC">
        <w:rPr>
          <w:rFonts w:ascii="Palatino Linotype" w:hAnsi="Palatino Linotype" w:cs="Arial"/>
          <w:bCs/>
          <w:i/>
          <w:noProof/>
          <w:sz w:val="22"/>
          <w:szCs w:val="22"/>
        </w:rPr>
        <w:t xml:space="preserve"> </w:t>
      </w:r>
      <w:r w:rsidRPr="004763BC">
        <w:rPr>
          <w:rFonts w:ascii="Palatino Linotype" w:hAnsi="Palatino Linotype" w:cs="Arial"/>
          <w:i/>
          <w:sz w:val="22"/>
          <w:szCs w:val="22"/>
          <w:lang w:eastAsia="es-MX"/>
        </w:rPr>
        <w:t>reserva</w:t>
      </w:r>
      <w:r w:rsidRPr="004763BC">
        <w:rPr>
          <w:rFonts w:ascii="Palatino Linotype" w:hAnsi="Palatino Linotype" w:cs="Arial"/>
          <w:bCs/>
          <w:i/>
          <w:noProof/>
          <w:sz w:val="22"/>
          <w:szCs w:val="22"/>
        </w:rPr>
        <w:t>.</w:t>
      </w:r>
    </w:p>
    <w:p w14:paraId="33B25853"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bCs/>
          <w:i/>
          <w:noProof/>
          <w:sz w:val="22"/>
          <w:szCs w:val="22"/>
        </w:rPr>
      </w:pPr>
      <w:r w:rsidRPr="004763BC">
        <w:rPr>
          <w:rFonts w:ascii="Palatino Linotype" w:hAnsi="Palatino Linotype" w:cs="Arial"/>
          <w:i/>
          <w:sz w:val="22"/>
          <w:szCs w:val="22"/>
          <w:lang w:eastAsia="es-MX"/>
        </w:rPr>
        <w:t>Tratándose</w:t>
      </w:r>
      <w:r w:rsidRPr="004763BC">
        <w:rPr>
          <w:rFonts w:ascii="Palatino Linotype" w:hAnsi="Palatino Linotype" w:cs="Arial"/>
          <w:bCs/>
          <w:i/>
          <w:noProof/>
          <w:sz w:val="22"/>
          <w:szCs w:val="22"/>
        </w:rPr>
        <w:t xml:space="preserve"> de información clasificada como confidencial respecto de la cual se haya </w:t>
      </w:r>
      <w:r w:rsidRPr="004763BC">
        <w:rPr>
          <w:rFonts w:ascii="Palatino Linotype" w:hAnsi="Palatino Linotype" w:cs="Arial"/>
          <w:i/>
          <w:sz w:val="22"/>
          <w:szCs w:val="22"/>
          <w:lang w:eastAsia="es-MX"/>
        </w:rPr>
        <w:t>determinado</w:t>
      </w:r>
      <w:r w:rsidRPr="004763BC">
        <w:rPr>
          <w:rFonts w:ascii="Palatino Linotype" w:hAnsi="Palatino Linotype" w:cs="Arial"/>
          <w:bCs/>
          <w:i/>
          <w:noProof/>
          <w:sz w:val="22"/>
          <w:szCs w:val="22"/>
        </w:rPr>
        <w:t xml:space="preserve"> </w:t>
      </w:r>
      <w:r w:rsidRPr="004763BC">
        <w:rPr>
          <w:rFonts w:ascii="Palatino Linotype" w:hAnsi="Palatino Linotype" w:cs="Arial"/>
          <w:i/>
          <w:sz w:val="22"/>
          <w:szCs w:val="22"/>
          <w:lang w:eastAsia="es-MX"/>
        </w:rPr>
        <w:t>su</w:t>
      </w:r>
      <w:r w:rsidRPr="004763BC">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5BF34536"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4763BC">
        <w:rPr>
          <w:rFonts w:ascii="Palatino Linotype" w:hAnsi="Palatino Linotype" w:cs="Arial"/>
          <w:bCs/>
          <w:i/>
          <w:noProof/>
          <w:sz w:val="22"/>
          <w:szCs w:val="22"/>
        </w:rPr>
        <w:t>Los documentos contenidos</w:t>
      </w:r>
      <w:r w:rsidRPr="004763BC">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1EB31963"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b/>
          <w:i/>
          <w:sz w:val="22"/>
          <w:szCs w:val="22"/>
          <w:lang w:eastAsia="es-MX"/>
        </w:rPr>
      </w:pPr>
    </w:p>
    <w:p w14:paraId="57E1AC9A"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4763BC">
        <w:rPr>
          <w:rFonts w:ascii="Palatino Linotype" w:hAnsi="Palatino Linotype" w:cs="Arial"/>
          <w:b/>
          <w:i/>
          <w:sz w:val="22"/>
          <w:szCs w:val="22"/>
          <w:lang w:eastAsia="es-MX"/>
        </w:rPr>
        <w:t>Décimo.</w:t>
      </w:r>
      <w:r w:rsidRPr="004763BC">
        <w:rPr>
          <w:rFonts w:ascii="Palatino Linotype" w:hAnsi="Palatino Linotype" w:cs="Arial"/>
          <w:i/>
          <w:sz w:val="22"/>
          <w:szCs w:val="22"/>
          <w:lang w:eastAsia="es-MX"/>
        </w:rPr>
        <w:t xml:space="preserve"> </w:t>
      </w:r>
      <w:r w:rsidRPr="004763BC">
        <w:rPr>
          <w:rFonts w:ascii="Palatino Linotype" w:hAnsi="Palatino Linotype" w:cs="Arial"/>
          <w:b/>
          <w:i/>
          <w:sz w:val="22"/>
          <w:szCs w:val="22"/>
          <w:lang w:eastAsia="es-MX"/>
        </w:rPr>
        <w:t xml:space="preserve">Los titulares de las áreas, deberán tener conocimiento y llevar un registro del personal que, por la naturaleza de sus atribuciones, tenga acceso a los </w:t>
      </w:r>
      <w:r w:rsidRPr="004763BC">
        <w:rPr>
          <w:rFonts w:ascii="Palatino Linotype" w:hAnsi="Palatino Linotype" w:cs="Arial"/>
          <w:b/>
          <w:i/>
          <w:sz w:val="22"/>
          <w:szCs w:val="22"/>
        </w:rPr>
        <w:t>documentos</w:t>
      </w:r>
      <w:r w:rsidRPr="004763BC">
        <w:rPr>
          <w:rFonts w:ascii="Palatino Linotype" w:hAnsi="Palatino Linotype" w:cs="Arial"/>
          <w:b/>
          <w:i/>
          <w:sz w:val="22"/>
          <w:szCs w:val="22"/>
          <w:lang w:eastAsia="es-MX"/>
        </w:rPr>
        <w:t xml:space="preserve"> clasificados</w:t>
      </w:r>
      <w:r w:rsidRPr="004763BC">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07A76E49"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4763BC">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4763BC">
        <w:rPr>
          <w:rFonts w:ascii="Palatino Linotype" w:hAnsi="Palatino Linotype" w:cs="Arial"/>
          <w:i/>
          <w:sz w:val="22"/>
          <w:szCs w:val="22"/>
        </w:rPr>
        <w:t>que</w:t>
      </w:r>
      <w:r w:rsidRPr="004763BC">
        <w:rPr>
          <w:rFonts w:ascii="Palatino Linotype" w:hAnsi="Palatino Linotype" w:cs="Arial"/>
          <w:i/>
          <w:sz w:val="22"/>
          <w:szCs w:val="22"/>
          <w:lang w:eastAsia="es-MX"/>
        </w:rPr>
        <w:t xml:space="preserve"> rija la actuación del sujeto obligado.</w:t>
      </w:r>
    </w:p>
    <w:p w14:paraId="3D3E8DEF"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b/>
          <w:i/>
          <w:sz w:val="22"/>
          <w:szCs w:val="22"/>
          <w:lang w:eastAsia="es-MX"/>
        </w:rPr>
      </w:pPr>
    </w:p>
    <w:p w14:paraId="23D7D222" w14:textId="77777777" w:rsidR="00373EC3" w:rsidRPr="004763BC"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4763BC">
        <w:rPr>
          <w:rFonts w:ascii="Palatino Linotype" w:hAnsi="Palatino Linotype" w:cs="Arial"/>
          <w:b/>
          <w:i/>
          <w:sz w:val="22"/>
          <w:szCs w:val="22"/>
          <w:lang w:eastAsia="es-MX"/>
        </w:rPr>
        <w:t>Décimo primero.</w:t>
      </w:r>
      <w:r w:rsidRPr="004763BC">
        <w:rPr>
          <w:rFonts w:ascii="Palatino Linotype" w:hAnsi="Palatino Linotype" w:cs="Arial"/>
          <w:i/>
          <w:sz w:val="22"/>
          <w:szCs w:val="22"/>
          <w:lang w:eastAsia="es-MX"/>
        </w:rPr>
        <w:t xml:space="preserve"> </w:t>
      </w:r>
      <w:r w:rsidRPr="004763BC">
        <w:rPr>
          <w:rFonts w:ascii="Palatino Linotype" w:hAnsi="Palatino Linotype" w:cs="Arial"/>
          <w:b/>
          <w:i/>
          <w:sz w:val="22"/>
          <w:szCs w:val="22"/>
          <w:lang w:eastAsia="es-MX"/>
        </w:rPr>
        <w:t>En el intercambio de información entre sujetos obligados para el ejercicio de sus atribuciones, los documentos que se encuentren clasificados deberán llevar la leyenda correspondiente</w:t>
      </w:r>
      <w:r w:rsidRPr="004763BC">
        <w:rPr>
          <w:rFonts w:ascii="Palatino Linotype" w:hAnsi="Palatino Linotype" w:cs="Arial"/>
          <w:i/>
          <w:sz w:val="22"/>
          <w:szCs w:val="22"/>
          <w:lang w:eastAsia="es-MX"/>
        </w:rPr>
        <w:t xml:space="preserve"> de conformidad con lo dispuesto en el Capítulo VIII de los presentes lineamientos.</w:t>
      </w:r>
    </w:p>
    <w:p w14:paraId="29A520B2" w14:textId="18F1DA8A" w:rsidR="00373EC3" w:rsidRPr="004763BC" w:rsidRDefault="00F94BA1" w:rsidP="00F509B9">
      <w:pPr>
        <w:autoSpaceDE w:val="0"/>
        <w:autoSpaceDN w:val="0"/>
        <w:adjustRightInd w:val="0"/>
        <w:spacing w:line="360" w:lineRule="auto"/>
        <w:ind w:left="709" w:right="709"/>
        <w:jc w:val="both"/>
        <w:rPr>
          <w:rFonts w:ascii="Palatino Linotype" w:hAnsi="Palatino Linotype" w:cs="Arial"/>
          <w:i/>
          <w:sz w:val="22"/>
          <w:szCs w:val="22"/>
          <w:lang w:eastAsia="es-MX"/>
        </w:rPr>
      </w:pPr>
      <w:r w:rsidRPr="004763BC">
        <w:rPr>
          <w:rFonts w:ascii="Palatino Linotype" w:hAnsi="Palatino Linotype" w:cs="Arial"/>
          <w:i/>
          <w:sz w:val="22"/>
          <w:szCs w:val="22"/>
          <w:lang w:eastAsia="es-MX"/>
        </w:rPr>
        <w:t>(…)</w:t>
      </w:r>
    </w:p>
    <w:p w14:paraId="3EE404F0" w14:textId="77777777" w:rsidR="00373EC3" w:rsidRPr="004763BC" w:rsidRDefault="00373EC3" w:rsidP="00F509B9">
      <w:pPr>
        <w:spacing w:line="360" w:lineRule="auto"/>
        <w:ind w:left="709" w:right="709"/>
        <w:jc w:val="center"/>
        <w:rPr>
          <w:rFonts w:ascii="Palatino Linotype" w:hAnsi="Palatino Linotype" w:cs="Arial"/>
          <w:b/>
          <w:i/>
          <w:sz w:val="22"/>
          <w:szCs w:val="22"/>
          <w:lang w:eastAsia="es-MX"/>
        </w:rPr>
      </w:pPr>
      <w:r w:rsidRPr="004763BC">
        <w:rPr>
          <w:rFonts w:ascii="Palatino Linotype" w:hAnsi="Palatino Linotype" w:cs="Arial"/>
          <w:b/>
          <w:i/>
          <w:sz w:val="22"/>
          <w:szCs w:val="22"/>
          <w:lang w:eastAsia="es-MX"/>
        </w:rPr>
        <w:t>CAPÍTULO VIII</w:t>
      </w:r>
    </w:p>
    <w:p w14:paraId="4C9E2E79" w14:textId="77777777" w:rsidR="00373EC3" w:rsidRPr="004763BC" w:rsidRDefault="00373EC3" w:rsidP="00F509B9">
      <w:pPr>
        <w:spacing w:line="360" w:lineRule="auto"/>
        <w:ind w:left="709" w:right="709"/>
        <w:jc w:val="center"/>
        <w:rPr>
          <w:rFonts w:ascii="Palatino Linotype" w:hAnsi="Palatino Linotype" w:cs="Arial"/>
          <w:b/>
          <w:i/>
          <w:sz w:val="22"/>
          <w:szCs w:val="22"/>
          <w:lang w:eastAsia="es-MX"/>
        </w:rPr>
      </w:pPr>
      <w:r w:rsidRPr="004763BC">
        <w:rPr>
          <w:rFonts w:ascii="Palatino Linotype" w:hAnsi="Palatino Linotype" w:cs="Arial"/>
          <w:b/>
          <w:i/>
          <w:sz w:val="22"/>
          <w:szCs w:val="22"/>
          <w:lang w:eastAsia="es-MX"/>
        </w:rPr>
        <w:t>DE LA LEYENDA DE CLASIFICACIÓN</w:t>
      </w:r>
    </w:p>
    <w:p w14:paraId="6B69B624" w14:textId="77777777" w:rsidR="00373EC3" w:rsidRPr="004763BC" w:rsidRDefault="00373EC3" w:rsidP="00F509B9">
      <w:pPr>
        <w:spacing w:line="360" w:lineRule="auto"/>
        <w:ind w:left="709" w:right="709"/>
        <w:jc w:val="both"/>
        <w:rPr>
          <w:rFonts w:ascii="Palatino Linotype" w:hAnsi="Palatino Linotype" w:cs="Arial"/>
          <w:i/>
          <w:sz w:val="22"/>
          <w:szCs w:val="22"/>
          <w:lang w:eastAsia="es-MX"/>
        </w:rPr>
      </w:pPr>
      <w:r w:rsidRPr="004763BC">
        <w:rPr>
          <w:rFonts w:ascii="Palatino Linotype" w:hAnsi="Palatino Linotype" w:cs="Arial"/>
          <w:b/>
          <w:i/>
          <w:sz w:val="22"/>
          <w:szCs w:val="22"/>
          <w:lang w:eastAsia="es-MX"/>
        </w:rPr>
        <w:t xml:space="preserve">Quincuagésimo. </w:t>
      </w:r>
      <w:r w:rsidRPr="004763BC">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4763BC">
        <w:rPr>
          <w:rFonts w:ascii="Palatino Linotype" w:hAnsi="Palatino Linotype" w:cs="Arial"/>
          <w:i/>
          <w:sz w:val="22"/>
          <w:szCs w:val="22"/>
          <w:lang w:eastAsia="es-MX"/>
        </w:rPr>
        <w:t xml:space="preserve"> para señalar la clasificación de documentos o expedientes, sin perjuicio de que establezcan los propios.</w:t>
      </w:r>
    </w:p>
    <w:p w14:paraId="517D6948" w14:textId="77777777" w:rsidR="00373EC3" w:rsidRPr="004763BC" w:rsidRDefault="00373EC3" w:rsidP="00F509B9">
      <w:pPr>
        <w:spacing w:line="360" w:lineRule="auto"/>
        <w:ind w:left="709" w:right="709"/>
        <w:jc w:val="both"/>
        <w:rPr>
          <w:rFonts w:ascii="Palatino Linotype" w:hAnsi="Palatino Linotype" w:cs="Arial"/>
          <w:i/>
          <w:sz w:val="22"/>
          <w:szCs w:val="22"/>
          <w:lang w:eastAsia="es-MX"/>
        </w:rPr>
      </w:pPr>
      <w:r w:rsidRPr="004763BC">
        <w:rPr>
          <w:rFonts w:ascii="Palatino Linotype" w:hAnsi="Palatino Linotype" w:cs="Arial"/>
          <w:i/>
          <w:sz w:val="22"/>
          <w:szCs w:val="22"/>
          <w:lang w:eastAsia="es-MX"/>
        </w:rPr>
        <w:t>[…]</w:t>
      </w:r>
    </w:p>
    <w:p w14:paraId="533CBFB4" w14:textId="77777777" w:rsidR="00373EC3" w:rsidRPr="004763BC" w:rsidRDefault="00373EC3" w:rsidP="00F509B9">
      <w:pPr>
        <w:spacing w:line="360" w:lineRule="auto"/>
        <w:ind w:left="709" w:right="709"/>
        <w:jc w:val="both"/>
        <w:rPr>
          <w:rFonts w:ascii="Palatino Linotype" w:hAnsi="Palatino Linotype" w:cs="Arial"/>
          <w:i/>
          <w:sz w:val="22"/>
          <w:szCs w:val="22"/>
          <w:lang w:eastAsia="es-MX"/>
        </w:rPr>
      </w:pPr>
      <w:r w:rsidRPr="004763BC">
        <w:rPr>
          <w:rFonts w:ascii="Palatino Linotype" w:hAnsi="Palatino Linotype" w:cs="Arial"/>
          <w:b/>
          <w:i/>
          <w:sz w:val="22"/>
          <w:szCs w:val="22"/>
          <w:lang w:eastAsia="es-MX"/>
        </w:rPr>
        <w:t xml:space="preserve">Quincuagésimo tercero. </w:t>
      </w:r>
      <w:r w:rsidRPr="004763BC">
        <w:rPr>
          <w:rFonts w:ascii="Palatino Linotype" w:hAnsi="Palatino Linotype" w:cs="Arial"/>
          <w:b/>
          <w:i/>
          <w:sz w:val="22"/>
          <w:szCs w:val="22"/>
          <w:u w:val="single"/>
          <w:lang w:eastAsia="es-MX"/>
        </w:rPr>
        <w:t>El formato para señalar la clasificación parcial de un documento</w:t>
      </w:r>
      <w:r w:rsidRPr="004763BC">
        <w:rPr>
          <w:rFonts w:ascii="Palatino Linotype" w:hAnsi="Palatino Linotype" w:cs="Arial"/>
          <w:i/>
          <w:sz w:val="22"/>
          <w:szCs w:val="22"/>
          <w:lang w:eastAsia="es-MX"/>
        </w:rPr>
        <w:t>, es el siguiente:</w:t>
      </w:r>
    </w:p>
    <w:tbl>
      <w:tblPr>
        <w:tblStyle w:val="Tablaconcuadrcula7"/>
        <w:tblW w:w="0" w:type="auto"/>
        <w:jc w:val="center"/>
        <w:tblLook w:val="04A0" w:firstRow="1" w:lastRow="0" w:firstColumn="1" w:lastColumn="0" w:noHBand="0" w:noVBand="1"/>
      </w:tblPr>
      <w:tblGrid>
        <w:gridCol w:w="1129"/>
        <w:gridCol w:w="1990"/>
        <w:gridCol w:w="4531"/>
      </w:tblGrid>
      <w:tr w:rsidR="00373EC3" w:rsidRPr="004763BC" w14:paraId="5B4AAE20" w14:textId="77777777" w:rsidTr="00F569BE">
        <w:trPr>
          <w:jc w:val="center"/>
        </w:trPr>
        <w:tc>
          <w:tcPr>
            <w:tcW w:w="1129" w:type="dxa"/>
            <w:tcBorders>
              <w:top w:val="nil"/>
              <w:left w:val="nil"/>
              <w:bottom w:val="single" w:sz="4" w:space="0" w:color="auto"/>
              <w:right w:val="single" w:sz="4" w:space="0" w:color="auto"/>
            </w:tcBorders>
          </w:tcPr>
          <w:p w14:paraId="5C934058" w14:textId="77777777" w:rsidR="00373EC3" w:rsidRPr="004763BC" w:rsidRDefault="00373EC3" w:rsidP="00F509B9">
            <w:pPr>
              <w:spacing w:line="360" w:lineRule="auto"/>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14:paraId="181855A6" w14:textId="77777777" w:rsidR="00373EC3" w:rsidRPr="004763BC" w:rsidRDefault="00373EC3" w:rsidP="00F509B9">
            <w:pPr>
              <w:spacing w:line="360" w:lineRule="auto"/>
              <w:jc w:val="center"/>
              <w:rPr>
                <w:rFonts w:ascii="Palatino Linotype" w:hAnsi="Palatino Linotype"/>
                <w:i/>
              </w:rPr>
            </w:pPr>
            <w:r w:rsidRPr="004763BC">
              <w:rPr>
                <w:rFonts w:ascii="Palatino Linotype" w:hAnsi="Palatino Linotype"/>
                <w:i/>
              </w:rPr>
              <w:t>Concepto</w:t>
            </w:r>
          </w:p>
        </w:tc>
        <w:tc>
          <w:tcPr>
            <w:tcW w:w="4531" w:type="dxa"/>
            <w:tcBorders>
              <w:top w:val="single" w:sz="4" w:space="0" w:color="auto"/>
              <w:left w:val="single" w:sz="4" w:space="0" w:color="auto"/>
              <w:bottom w:val="single" w:sz="4" w:space="0" w:color="auto"/>
              <w:right w:val="single" w:sz="4" w:space="0" w:color="auto"/>
            </w:tcBorders>
          </w:tcPr>
          <w:p w14:paraId="789A876F" w14:textId="77777777" w:rsidR="00373EC3" w:rsidRPr="004763BC" w:rsidRDefault="00373EC3" w:rsidP="00F509B9">
            <w:pPr>
              <w:spacing w:line="360" w:lineRule="auto"/>
              <w:jc w:val="center"/>
              <w:rPr>
                <w:rFonts w:ascii="Palatino Linotype" w:hAnsi="Palatino Linotype"/>
                <w:i/>
              </w:rPr>
            </w:pPr>
            <w:r w:rsidRPr="004763BC">
              <w:rPr>
                <w:rFonts w:ascii="Palatino Linotype" w:hAnsi="Palatino Linotype"/>
                <w:i/>
              </w:rPr>
              <w:t>Dónde:</w:t>
            </w:r>
          </w:p>
        </w:tc>
      </w:tr>
      <w:tr w:rsidR="00373EC3" w:rsidRPr="004763BC" w14:paraId="08D05612" w14:textId="77777777" w:rsidTr="00F569BE">
        <w:trPr>
          <w:jc w:val="center"/>
        </w:trPr>
        <w:tc>
          <w:tcPr>
            <w:tcW w:w="1129" w:type="dxa"/>
            <w:vMerge w:val="restart"/>
            <w:tcBorders>
              <w:top w:val="single" w:sz="4" w:space="0" w:color="auto"/>
            </w:tcBorders>
            <w:vAlign w:val="center"/>
          </w:tcPr>
          <w:p w14:paraId="5B06E4C1" w14:textId="77777777" w:rsidR="00373EC3" w:rsidRPr="004763BC" w:rsidRDefault="00373EC3" w:rsidP="00F509B9">
            <w:pPr>
              <w:spacing w:line="360" w:lineRule="auto"/>
              <w:jc w:val="center"/>
              <w:rPr>
                <w:rFonts w:ascii="Palatino Linotype" w:hAnsi="Palatino Linotype" w:cs="Arial"/>
                <w:i/>
                <w:lang w:eastAsia="es-MX"/>
              </w:rPr>
            </w:pPr>
            <w:r w:rsidRPr="004763BC">
              <w:rPr>
                <w:rFonts w:ascii="Palatino Linotype" w:hAnsi="Palatino Linotype" w:cs="Arial"/>
                <w:i/>
                <w:lang w:eastAsia="es-MX"/>
              </w:rPr>
              <w:lastRenderedPageBreak/>
              <w:t>Sello oficial o logotipo del sujeto obligado</w:t>
            </w:r>
          </w:p>
        </w:tc>
        <w:tc>
          <w:tcPr>
            <w:tcW w:w="1990" w:type="dxa"/>
            <w:tcBorders>
              <w:top w:val="single" w:sz="4" w:space="0" w:color="auto"/>
            </w:tcBorders>
          </w:tcPr>
          <w:p w14:paraId="3282A5DE" w14:textId="77777777" w:rsidR="00373EC3" w:rsidRPr="004763BC" w:rsidRDefault="00373EC3" w:rsidP="00F509B9">
            <w:pPr>
              <w:spacing w:line="360" w:lineRule="auto"/>
              <w:jc w:val="center"/>
              <w:rPr>
                <w:rFonts w:ascii="Palatino Linotype" w:hAnsi="Palatino Linotype" w:cs="Arial"/>
                <w:i/>
                <w:lang w:eastAsia="es-MX"/>
              </w:rPr>
            </w:pPr>
            <w:r w:rsidRPr="004763BC">
              <w:rPr>
                <w:rFonts w:ascii="Palatino Linotype" w:hAnsi="Palatino Linotype" w:cs="Arial"/>
                <w:i/>
                <w:lang w:eastAsia="es-MX"/>
              </w:rPr>
              <w:t>Fecha de clasificación</w:t>
            </w:r>
          </w:p>
        </w:tc>
        <w:tc>
          <w:tcPr>
            <w:tcW w:w="4531" w:type="dxa"/>
            <w:tcBorders>
              <w:top w:val="single" w:sz="4" w:space="0" w:color="auto"/>
            </w:tcBorders>
          </w:tcPr>
          <w:p w14:paraId="592202C0" w14:textId="77777777" w:rsidR="00373EC3" w:rsidRPr="004763BC" w:rsidRDefault="00373EC3" w:rsidP="00F509B9">
            <w:pPr>
              <w:spacing w:line="360" w:lineRule="auto"/>
              <w:jc w:val="both"/>
              <w:rPr>
                <w:rFonts w:ascii="Palatino Linotype" w:hAnsi="Palatino Linotype" w:cs="Arial"/>
                <w:i/>
                <w:lang w:eastAsia="es-MX"/>
              </w:rPr>
            </w:pPr>
            <w:r w:rsidRPr="004763BC">
              <w:rPr>
                <w:rFonts w:ascii="Palatino Linotype" w:hAnsi="Palatino Linotype" w:cs="Arial"/>
                <w:i/>
                <w:lang w:eastAsia="es-MX"/>
              </w:rPr>
              <w:t>Se anotará la fecha en la que el Comité de Transparencia confirmó la clasificación del documento, en su caso.</w:t>
            </w:r>
          </w:p>
        </w:tc>
      </w:tr>
      <w:tr w:rsidR="00373EC3" w:rsidRPr="004763BC" w14:paraId="1551A9A3" w14:textId="77777777" w:rsidTr="00F569BE">
        <w:trPr>
          <w:jc w:val="center"/>
        </w:trPr>
        <w:tc>
          <w:tcPr>
            <w:tcW w:w="1129" w:type="dxa"/>
            <w:vMerge/>
          </w:tcPr>
          <w:p w14:paraId="3B82AD9B" w14:textId="77777777" w:rsidR="00373EC3" w:rsidRPr="004763BC" w:rsidRDefault="00373EC3" w:rsidP="00F509B9">
            <w:pPr>
              <w:spacing w:line="360" w:lineRule="auto"/>
              <w:jc w:val="both"/>
              <w:rPr>
                <w:rFonts w:ascii="Palatino Linotype" w:hAnsi="Palatino Linotype" w:cs="Arial"/>
                <w:i/>
                <w:lang w:eastAsia="es-MX"/>
              </w:rPr>
            </w:pPr>
          </w:p>
        </w:tc>
        <w:tc>
          <w:tcPr>
            <w:tcW w:w="1990" w:type="dxa"/>
          </w:tcPr>
          <w:p w14:paraId="1F4AEE93" w14:textId="77777777" w:rsidR="00373EC3" w:rsidRPr="004763BC" w:rsidRDefault="00373EC3" w:rsidP="00F509B9">
            <w:pPr>
              <w:spacing w:line="360" w:lineRule="auto"/>
              <w:jc w:val="center"/>
              <w:rPr>
                <w:rFonts w:ascii="Palatino Linotype" w:hAnsi="Palatino Linotype" w:cs="Arial"/>
                <w:i/>
                <w:lang w:eastAsia="es-MX"/>
              </w:rPr>
            </w:pPr>
            <w:r w:rsidRPr="004763BC">
              <w:rPr>
                <w:rFonts w:ascii="Palatino Linotype" w:hAnsi="Palatino Linotype" w:cs="Arial"/>
                <w:i/>
                <w:lang w:eastAsia="es-MX"/>
              </w:rPr>
              <w:t>Área</w:t>
            </w:r>
          </w:p>
        </w:tc>
        <w:tc>
          <w:tcPr>
            <w:tcW w:w="4531" w:type="dxa"/>
          </w:tcPr>
          <w:p w14:paraId="18AF3A06" w14:textId="77777777" w:rsidR="00373EC3" w:rsidRPr="004763BC" w:rsidRDefault="00373EC3" w:rsidP="00F509B9">
            <w:pPr>
              <w:spacing w:line="360" w:lineRule="auto"/>
              <w:jc w:val="both"/>
              <w:rPr>
                <w:rFonts w:ascii="Palatino Linotype" w:hAnsi="Palatino Linotype" w:cs="Arial"/>
                <w:i/>
                <w:lang w:eastAsia="es-MX"/>
              </w:rPr>
            </w:pPr>
            <w:r w:rsidRPr="004763BC">
              <w:rPr>
                <w:rFonts w:ascii="Palatino Linotype" w:hAnsi="Palatino Linotype" w:cs="Arial"/>
                <w:i/>
                <w:lang w:eastAsia="es-MX"/>
              </w:rPr>
              <w:t>Se señalará el nombre del área del cual es titular quien clasifica.</w:t>
            </w:r>
          </w:p>
        </w:tc>
      </w:tr>
      <w:tr w:rsidR="00373EC3" w:rsidRPr="004763BC" w14:paraId="3A2113A2" w14:textId="77777777" w:rsidTr="00F569BE">
        <w:trPr>
          <w:jc w:val="center"/>
        </w:trPr>
        <w:tc>
          <w:tcPr>
            <w:tcW w:w="1129" w:type="dxa"/>
            <w:vMerge/>
          </w:tcPr>
          <w:p w14:paraId="78E58131" w14:textId="77777777" w:rsidR="00373EC3" w:rsidRPr="004763BC" w:rsidRDefault="00373EC3" w:rsidP="00F509B9">
            <w:pPr>
              <w:spacing w:line="360" w:lineRule="auto"/>
              <w:jc w:val="both"/>
              <w:rPr>
                <w:rFonts w:ascii="Palatino Linotype" w:hAnsi="Palatino Linotype" w:cs="Arial"/>
                <w:i/>
                <w:lang w:eastAsia="es-MX"/>
              </w:rPr>
            </w:pPr>
          </w:p>
        </w:tc>
        <w:tc>
          <w:tcPr>
            <w:tcW w:w="1990" w:type="dxa"/>
          </w:tcPr>
          <w:p w14:paraId="179A30BC" w14:textId="77777777" w:rsidR="00373EC3" w:rsidRPr="004763BC" w:rsidRDefault="00373EC3" w:rsidP="00F509B9">
            <w:pPr>
              <w:spacing w:line="360" w:lineRule="auto"/>
              <w:jc w:val="center"/>
              <w:rPr>
                <w:rFonts w:ascii="Palatino Linotype" w:hAnsi="Palatino Linotype" w:cs="Arial"/>
                <w:i/>
                <w:lang w:eastAsia="es-MX"/>
              </w:rPr>
            </w:pPr>
            <w:r w:rsidRPr="004763BC">
              <w:rPr>
                <w:rFonts w:ascii="Palatino Linotype" w:hAnsi="Palatino Linotype" w:cs="Arial"/>
                <w:i/>
                <w:lang w:eastAsia="es-MX"/>
              </w:rPr>
              <w:t>Información reservada</w:t>
            </w:r>
          </w:p>
        </w:tc>
        <w:tc>
          <w:tcPr>
            <w:tcW w:w="4531" w:type="dxa"/>
          </w:tcPr>
          <w:p w14:paraId="114C608F" w14:textId="77777777" w:rsidR="00373EC3" w:rsidRPr="004763BC" w:rsidRDefault="00373EC3" w:rsidP="00F509B9">
            <w:pPr>
              <w:spacing w:line="360" w:lineRule="auto"/>
              <w:jc w:val="both"/>
              <w:rPr>
                <w:rFonts w:ascii="Palatino Linotype" w:hAnsi="Palatino Linotype" w:cs="Arial"/>
                <w:i/>
                <w:lang w:eastAsia="es-MX"/>
              </w:rPr>
            </w:pPr>
            <w:r w:rsidRPr="004763BC">
              <w:rPr>
                <w:rFonts w:ascii="Palatino Linotype" w:hAnsi="Palatino Linotype" w:cs="Arial"/>
                <w:i/>
                <w:lang w:eastAsia="es-MX"/>
              </w:rPr>
              <w:t xml:space="preserve">Se indicarán, en su caso, las partes o páginas del documento que se clasifican como reservadas. Si el documento fuera reservado en su totalidad, se </w:t>
            </w:r>
            <w:proofErr w:type="gramStart"/>
            <w:r w:rsidRPr="004763BC">
              <w:rPr>
                <w:rFonts w:ascii="Palatino Linotype" w:hAnsi="Palatino Linotype" w:cs="Arial"/>
                <w:i/>
                <w:lang w:eastAsia="es-MX"/>
              </w:rPr>
              <w:t>anotarán</w:t>
            </w:r>
            <w:proofErr w:type="gramEnd"/>
            <w:r w:rsidRPr="004763BC">
              <w:rPr>
                <w:rFonts w:ascii="Palatino Linotype" w:hAnsi="Palatino Linotype" w:cs="Arial"/>
                <w:i/>
                <w:lang w:eastAsia="es-MX"/>
              </w:rPr>
              <w:t xml:space="preserve"> todas las páginas que lo conforman. Si el documento no contiene información reservada, se tachará este apartado.</w:t>
            </w:r>
          </w:p>
        </w:tc>
      </w:tr>
      <w:tr w:rsidR="00373EC3" w:rsidRPr="004763BC" w14:paraId="43A5C25A" w14:textId="77777777" w:rsidTr="00F569BE">
        <w:trPr>
          <w:jc w:val="center"/>
        </w:trPr>
        <w:tc>
          <w:tcPr>
            <w:tcW w:w="1129" w:type="dxa"/>
            <w:vMerge/>
          </w:tcPr>
          <w:p w14:paraId="21FB04D8" w14:textId="77777777" w:rsidR="00373EC3" w:rsidRPr="004763BC" w:rsidRDefault="00373EC3" w:rsidP="00F509B9">
            <w:pPr>
              <w:spacing w:line="360" w:lineRule="auto"/>
              <w:jc w:val="both"/>
              <w:rPr>
                <w:rFonts w:ascii="Palatino Linotype" w:hAnsi="Palatino Linotype" w:cs="Arial"/>
                <w:i/>
                <w:lang w:eastAsia="es-MX"/>
              </w:rPr>
            </w:pPr>
          </w:p>
        </w:tc>
        <w:tc>
          <w:tcPr>
            <w:tcW w:w="1990" w:type="dxa"/>
          </w:tcPr>
          <w:p w14:paraId="35F5A7E3" w14:textId="77777777" w:rsidR="00373EC3" w:rsidRPr="004763BC" w:rsidRDefault="00373EC3" w:rsidP="00F509B9">
            <w:pPr>
              <w:spacing w:line="360" w:lineRule="auto"/>
              <w:jc w:val="center"/>
              <w:rPr>
                <w:rFonts w:ascii="Palatino Linotype" w:hAnsi="Palatino Linotype" w:cs="Arial"/>
                <w:i/>
                <w:lang w:eastAsia="es-MX"/>
              </w:rPr>
            </w:pPr>
            <w:r w:rsidRPr="004763BC">
              <w:rPr>
                <w:rFonts w:ascii="Palatino Linotype" w:hAnsi="Palatino Linotype" w:cs="Arial"/>
                <w:i/>
                <w:lang w:eastAsia="es-MX"/>
              </w:rPr>
              <w:t>Periodo de reserva</w:t>
            </w:r>
          </w:p>
        </w:tc>
        <w:tc>
          <w:tcPr>
            <w:tcW w:w="4531" w:type="dxa"/>
          </w:tcPr>
          <w:p w14:paraId="2C368C01" w14:textId="77777777" w:rsidR="00373EC3" w:rsidRPr="004763BC" w:rsidRDefault="00373EC3" w:rsidP="00F509B9">
            <w:pPr>
              <w:spacing w:line="360" w:lineRule="auto"/>
              <w:jc w:val="both"/>
              <w:rPr>
                <w:rFonts w:ascii="Palatino Linotype" w:hAnsi="Palatino Linotype" w:cs="Arial"/>
                <w:i/>
                <w:lang w:eastAsia="es-MX"/>
              </w:rPr>
            </w:pPr>
            <w:r w:rsidRPr="004763BC">
              <w:rPr>
                <w:rFonts w:ascii="Palatino Linotype" w:hAnsi="Palatino Linotype" w:cs="Arial"/>
                <w:i/>
                <w:lang w:eastAsia="es-MX"/>
              </w:rPr>
              <w:t>Se anotará el número de años o meses por los que se mantendrá el documento o las partes del mismo como reservado.</w:t>
            </w:r>
          </w:p>
        </w:tc>
      </w:tr>
      <w:tr w:rsidR="00373EC3" w:rsidRPr="004763BC" w14:paraId="2813C2D9" w14:textId="77777777" w:rsidTr="00F569BE">
        <w:trPr>
          <w:jc w:val="center"/>
        </w:trPr>
        <w:tc>
          <w:tcPr>
            <w:tcW w:w="1129" w:type="dxa"/>
            <w:vMerge/>
          </w:tcPr>
          <w:p w14:paraId="491DD52E" w14:textId="77777777" w:rsidR="00373EC3" w:rsidRPr="004763BC" w:rsidRDefault="00373EC3" w:rsidP="00F509B9">
            <w:pPr>
              <w:spacing w:line="360" w:lineRule="auto"/>
              <w:jc w:val="both"/>
              <w:rPr>
                <w:rFonts w:ascii="Palatino Linotype" w:hAnsi="Palatino Linotype" w:cs="Arial"/>
                <w:i/>
                <w:lang w:eastAsia="es-MX"/>
              </w:rPr>
            </w:pPr>
          </w:p>
        </w:tc>
        <w:tc>
          <w:tcPr>
            <w:tcW w:w="1990" w:type="dxa"/>
          </w:tcPr>
          <w:p w14:paraId="1888216D" w14:textId="77777777" w:rsidR="00373EC3" w:rsidRPr="004763BC" w:rsidRDefault="00373EC3" w:rsidP="00F509B9">
            <w:pPr>
              <w:spacing w:line="360" w:lineRule="auto"/>
              <w:jc w:val="center"/>
              <w:rPr>
                <w:rFonts w:ascii="Palatino Linotype" w:hAnsi="Palatino Linotype" w:cs="Arial"/>
                <w:i/>
                <w:lang w:eastAsia="es-MX"/>
              </w:rPr>
            </w:pPr>
            <w:r w:rsidRPr="004763BC">
              <w:rPr>
                <w:rFonts w:ascii="Palatino Linotype" w:hAnsi="Palatino Linotype" w:cs="Arial"/>
                <w:i/>
                <w:lang w:eastAsia="es-MX"/>
              </w:rPr>
              <w:t>Fundamento legal</w:t>
            </w:r>
          </w:p>
        </w:tc>
        <w:tc>
          <w:tcPr>
            <w:tcW w:w="4531" w:type="dxa"/>
          </w:tcPr>
          <w:p w14:paraId="397712A9" w14:textId="77777777" w:rsidR="00373EC3" w:rsidRPr="004763BC" w:rsidRDefault="00373EC3" w:rsidP="00F509B9">
            <w:pPr>
              <w:spacing w:line="360" w:lineRule="auto"/>
              <w:jc w:val="both"/>
              <w:rPr>
                <w:rFonts w:ascii="Palatino Linotype" w:hAnsi="Palatino Linotype" w:cs="Arial"/>
                <w:i/>
                <w:lang w:eastAsia="es-MX"/>
              </w:rPr>
            </w:pPr>
            <w:r w:rsidRPr="004763BC">
              <w:rPr>
                <w:rFonts w:ascii="Palatino Linotype" w:hAnsi="Palatino Linotype" w:cs="Arial"/>
                <w:i/>
                <w:lang w:eastAsia="es-MX"/>
              </w:rPr>
              <w:t>Se señalará el nombre del ordenamiento, el o los artículos, fracción(es), párrafo(s) con base en los cuales se sustente la reserva.</w:t>
            </w:r>
          </w:p>
        </w:tc>
      </w:tr>
      <w:tr w:rsidR="00373EC3" w:rsidRPr="004763BC" w14:paraId="700870E0" w14:textId="77777777" w:rsidTr="00F569BE">
        <w:trPr>
          <w:jc w:val="center"/>
        </w:trPr>
        <w:tc>
          <w:tcPr>
            <w:tcW w:w="1129" w:type="dxa"/>
            <w:vMerge/>
          </w:tcPr>
          <w:p w14:paraId="1926D66D" w14:textId="77777777" w:rsidR="00373EC3" w:rsidRPr="004763BC" w:rsidRDefault="00373EC3" w:rsidP="00F509B9">
            <w:pPr>
              <w:spacing w:line="360" w:lineRule="auto"/>
              <w:jc w:val="both"/>
              <w:rPr>
                <w:rFonts w:ascii="Palatino Linotype" w:hAnsi="Palatino Linotype" w:cs="Arial"/>
                <w:i/>
                <w:lang w:eastAsia="es-MX"/>
              </w:rPr>
            </w:pPr>
          </w:p>
        </w:tc>
        <w:tc>
          <w:tcPr>
            <w:tcW w:w="1990" w:type="dxa"/>
          </w:tcPr>
          <w:p w14:paraId="01FCD40A" w14:textId="77777777" w:rsidR="00373EC3" w:rsidRPr="004763BC" w:rsidRDefault="00373EC3" w:rsidP="00F509B9">
            <w:pPr>
              <w:spacing w:line="360" w:lineRule="auto"/>
              <w:jc w:val="center"/>
              <w:rPr>
                <w:rFonts w:ascii="Palatino Linotype" w:hAnsi="Palatino Linotype" w:cs="Arial"/>
                <w:i/>
                <w:lang w:eastAsia="es-MX"/>
              </w:rPr>
            </w:pPr>
            <w:r w:rsidRPr="004763BC">
              <w:rPr>
                <w:rFonts w:ascii="Palatino Linotype" w:hAnsi="Palatino Linotype" w:cs="Arial"/>
                <w:i/>
                <w:lang w:eastAsia="es-MX"/>
              </w:rPr>
              <w:t>Ampliación del periodo de reserva</w:t>
            </w:r>
          </w:p>
        </w:tc>
        <w:tc>
          <w:tcPr>
            <w:tcW w:w="4531" w:type="dxa"/>
          </w:tcPr>
          <w:p w14:paraId="5B5F3F33" w14:textId="77777777" w:rsidR="00373EC3" w:rsidRPr="004763BC" w:rsidRDefault="00373EC3" w:rsidP="00F509B9">
            <w:pPr>
              <w:spacing w:line="360" w:lineRule="auto"/>
              <w:jc w:val="both"/>
              <w:rPr>
                <w:rFonts w:ascii="Palatino Linotype" w:hAnsi="Palatino Linotype" w:cs="Arial"/>
                <w:i/>
                <w:lang w:eastAsia="es-MX"/>
              </w:rPr>
            </w:pPr>
            <w:r w:rsidRPr="004763BC">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373EC3" w:rsidRPr="004763BC" w14:paraId="71AAF212" w14:textId="77777777" w:rsidTr="00F569BE">
        <w:trPr>
          <w:jc w:val="center"/>
        </w:trPr>
        <w:tc>
          <w:tcPr>
            <w:tcW w:w="1129" w:type="dxa"/>
            <w:vMerge/>
          </w:tcPr>
          <w:p w14:paraId="0EDF410E" w14:textId="77777777" w:rsidR="00373EC3" w:rsidRPr="004763BC" w:rsidRDefault="00373EC3" w:rsidP="00F509B9">
            <w:pPr>
              <w:spacing w:line="360" w:lineRule="auto"/>
              <w:jc w:val="both"/>
              <w:rPr>
                <w:rFonts w:ascii="Palatino Linotype" w:hAnsi="Palatino Linotype" w:cs="Arial"/>
                <w:i/>
                <w:lang w:eastAsia="es-MX"/>
              </w:rPr>
            </w:pPr>
          </w:p>
        </w:tc>
        <w:tc>
          <w:tcPr>
            <w:tcW w:w="1990" w:type="dxa"/>
          </w:tcPr>
          <w:p w14:paraId="25CF7D58" w14:textId="77777777" w:rsidR="00373EC3" w:rsidRPr="004763BC" w:rsidRDefault="00373EC3" w:rsidP="00F509B9">
            <w:pPr>
              <w:spacing w:line="360" w:lineRule="auto"/>
              <w:jc w:val="center"/>
              <w:rPr>
                <w:rFonts w:ascii="Palatino Linotype" w:hAnsi="Palatino Linotype" w:cs="Arial"/>
                <w:i/>
                <w:u w:val="single"/>
                <w:lang w:eastAsia="es-MX"/>
              </w:rPr>
            </w:pPr>
            <w:r w:rsidRPr="004763BC">
              <w:rPr>
                <w:rFonts w:ascii="Palatino Linotype" w:hAnsi="Palatino Linotype" w:cs="Arial"/>
                <w:i/>
                <w:u w:val="single"/>
                <w:lang w:eastAsia="es-MX"/>
              </w:rPr>
              <w:t>Confidencial</w:t>
            </w:r>
          </w:p>
        </w:tc>
        <w:tc>
          <w:tcPr>
            <w:tcW w:w="4531" w:type="dxa"/>
          </w:tcPr>
          <w:p w14:paraId="240868D8" w14:textId="77777777" w:rsidR="00373EC3" w:rsidRPr="004763BC" w:rsidRDefault="00373EC3" w:rsidP="00F509B9">
            <w:pPr>
              <w:spacing w:line="360" w:lineRule="auto"/>
              <w:jc w:val="both"/>
              <w:rPr>
                <w:rFonts w:ascii="Palatino Linotype" w:hAnsi="Palatino Linotype" w:cs="Arial"/>
                <w:i/>
                <w:lang w:eastAsia="es-MX"/>
              </w:rPr>
            </w:pPr>
            <w:r w:rsidRPr="004763BC">
              <w:rPr>
                <w:rFonts w:ascii="Palatino Linotype" w:hAnsi="Palatino Linotype" w:cs="Arial"/>
                <w:i/>
                <w:lang w:eastAsia="es-MX"/>
              </w:rPr>
              <w:t xml:space="preserve">Se indicarán, en su caso, las partes o páginas del documento que se clasifica como confidencial. </w:t>
            </w:r>
            <w:r w:rsidRPr="004763BC">
              <w:rPr>
                <w:rFonts w:ascii="Palatino Linotype" w:hAnsi="Palatino Linotype" w:cs="Arial"/>
                <w:i/>
                <w:u w:val="single"/>
                <w:lang w:eastAsia="es-MX"/>
              </w:rPr>
              <w:t>Si el documento fuera confidencial en su totalidad, se anotarán todas las páginas que lo conforman</w:t>
            </w:r>
            <w:r w:rsidRPr="004763BC">
              <w:rPr>
                <w:rFonts w:ascii="Palatino Linotype" w:hAnsi="Palatino Linotype" w:cs="Arial"/>
                <w:i/>
                <w:lang w:eastAsia="es-MX"/>
              </w:rPr>
              <w:t>. Si el documento no contiene información confidencial, se tachará este apartado.</w:t>
            </w:r>
          </w:p>
        </w:tc>
      </w:tr>
      <w:tr w:rsidR="00373EC3" w:rsidRPr="004763BC" w14:paraId="680F8015" w14:textId="77777777" w:rsidTr="00F569BE">
        <w:trPr>
          <w:jc w:val="center"/>
        </w:trPr>
        <w:tc>
          <w:tcPr>
            <w:tcW w:w="1129" w:type="dxa"/>
            <w:vMerge/>
          </w:tcPr>
          <w:p w14:paraId="461580F1" w14:textId="77777777" w:rsidR="00373EC3" w:rsidRPr="004763BC" w:rsidRDefault="00373EC3" w:rsidP="00F509B9">
            <w:pPr>
              <w:spacing w:line="360" w:lineRule="auto"/>
              <w:jc w:val="both"/>
              <w:rPr>
                <w:rFonts w:ascii="Palatino Linotype" w:hAnsi="Palatino Linotype" w:cs="Arial"/>
                <w:i/>
                <w:lang w:eastAsia="es-MX"/>
              </w:rPr>
            </w:pPr>
          </w:p>
        </w:tc>
        <w:tc>
          <w:tcPr>
            <w:tcW w:w="1990" w:type="dxa"/>
          </w:tcPr>
          <w:p w14:paraId="420086AD" w14:textId="77777777" w:rsidR="00373EC3" w:rsidRPr="004763BC" w:rsidRDefault="00373EC3" w:rsidP="00F509B9">
            <w:pPr>
              <w:spacing w:line="360" w:lineRule="auto"/>
              <w:jc w:val="center"/>
              <w:rPr>
                <w:rFonts w:ascii="Palatino Linotype" w:hAnsi="Palatino Linotype" w:cs="Arial"/>
                <w:i/>
                <w:lang w:eastAsia="es-MX"/>
              </w:rPr>
            </w:pPr>
            <w:r w:rsidRPr="004763BC">
              <w:rPr>
                <w:rFonts w:ascii="Palatino Linotype" w:hAnsi="Palatino Linotype" w:cs="Arial"/>
                <w:i/>
                <w:lang w:eastAsia="es-MX"/>
              </w:rPr>
              <w:t>Fundamento legal</w:t>
            </w:r>
          </w:p>
        </w:tc>
        <w:tc>
          <w:tcPr>
            <w:tcW w:w="4531" w:type="dxa"/>
          </w:tcPr>
          <w:p w14:paraId="293B6E9F" w14:textId="77777777" w:rsidR="00373EC3" w:rsidRPr="004763BC" w:rsidRDefault="00373EC3" w:rsidP="00F509B9">
            <w:pPr>
              <w:spacing w:line="360" w:lineRule="auto"/>
              <w:jc w:val="both"/>
              <w:rPr>
                <w:rFonts w:ascii="Palatino Linotype" w:hAnsi="Palatino Linotype" w:cs="Arial"/>
                <w:i/>
                <w:lang w:eastAsia="es-MX"/>
              </w:rPr>
            </w:pPr>
            <w:r w:rsidRPr="004763BC">
              <w:rPr>
                <w:rFonts w:ascii="Palatino Linotype" w:hAnsi="Palatino Linotype" w:cs="Arial"/>
                <w:i/>
                <w:lang w:eastAsia="es-MX"/>
              </w:rPr>
              <w:t>Se señalará el nombre del ordenamiento, el o los artículos, fracción(es), párrafo(s) con base en los cuales se sustente la confidencialidad.</w:t>
            </w:r>
          </w:p>
        </w:tc>
      </w:tr>
      <w:tr w:rsidR="00373EC3" w:rsidRPr="004763BC" w14:paraId="4A5D10AC" w14:textId="77777777" w:rsidTr="00F569BE">
        <w:trPr>
          <w:jc w:val="center"/>
        </w:trPr>
        <w:tc>
          <w:tcPr>
            <w:tcW w:w="1129" w:type="dxa"/>
            <w:vMerge/>
          </w:tcPr>
          <w:p w14:paraId="35B199EB" w14:textId="77777777" w:rsidR="00373EC3" w:rsidRPr="004763BC" w:rsidRDefault="00373EC3" w:rsidP="00F509B9">
            <w:pPr>
              <w:spacing w:line="360" w:lineRule="auto"/>
              <w:jc w:val="both"/>
              <w:rPr>
                <w:rFonts w:ascii="Palatino Linotype" w:hAnsi="Palatino Linotype" w:cs="Arial"/>
                <w:i/>
                <w:lang w:eastAsia="es-MX"/>
              </w:rPr>
            </w:pPr>
          </w:p>
        </w:tc>
        <w:tc>
          <w:tcPr>
            <w:tcW w:w="1990" w:type="dxa"/>
          </w:tcPr>
          <w:p w14:paraId="796AA29C" w14:textId="77777777" w:rsidR="00373EC3" w:rsidRPr="004763BC" w:rsidRDefault="00373EC3" w:rsidP="00F509B9">
            <w:pPr>
              <w:spacing w:line="360" w:lineRule="auto"/>
              <w:jc w:val="center"/>
              <w:rPr>
                <w:rFonts w:ascii="Palatino Linotype" w:hAnsi="Palatino Linotype" w:cs="Arial"/>
                <w:i/>
                <w:lang w:eastAsia="es-MX"/>
              </w:rPr>
            </w:pPr>
            <w:r w:rsidRPr="004763BC">
              <w:rPr>
                <w:rFonts w:ascii="Palatino Linotype" w:hAnsi="Palatino Linotype" w:cs="Arial"/>
                <w:i/>
                <w:lang w:eastAsia="es-MX"/>
              </w:rPr>
              <w:t>Rúbrica del titular del área</w:t>
            </w:r>
          </w:p>
        </w:tc>
        <w:tc>
          <w:tcPr>
            <w:tcW w:w="4531" w:type="dxa"/>
          </w:tcPr>
          <w:p w14:paraId="0AED3D80" w14:textId="77777777" w:rsidR="00373EC3" w:rsidRPr="004763BC" w:rsidRDefault="00373EC3" w:rsidP="00F509B9">
            <w:pPr>
              <w:spacing w:line="360" w:lineRule="auto"/>
              <w:jc w:val="both"/>
              <w:rPr>
                <w:rFonts w:ascii="Palatino Linotype" w:hAnsi="Palatino Linotype" w:cs="Arial"/>
                <w:i/>
                <w:lang w:eastAsia="es-MX"/>
              </w:rPr>
            </w:pPr>
            <w:r w:rsidRPr="004763BC">
              <w:rPr>
                <w:rFonts w:ascii="Palatino Linotype" w:hAnsi="Palatino Linotype" w:cs="Arial"/>
                <w:i/>
                <w:lang w:eastAsia="es-MX"/>
              </w:rPr>
              <w:t>Rúbrica autógrafa de quien clasifica.</w:t>
            </w:r>
          </w:p>
        </w:tc>
      </w:tr>
      <w:tr w:rsidR="00373EC3" w:rsidRPr="004763BC" w14:paraId="09B7AAB8" w14:textId="77777777" w:rsidTr="00F569BE">
        <w:trPr>
          <w:jc w:val="center"/>
        </w:trPr>
        <w:tc>
          <w:tcPr>
            <w:tcW w:w="1129" w:type="dxa"/>
            <w:vMerge/>
          </w:tcPr>
          <w:p w14:paraId="6F5560A9" w14:textId="77777777" w:rsidR="00373EC3" w:rsidRPr="004763BC" w:rsidRDefault="00373EC3" w:rsidP="00F509B9">
            <w:pPr>
              <w:spacing w:line="360" w:lineRule="auto"/>
              <w:jc w:val="both"/>
              <w:rPr>
                <w:rFonts w:ascii="Palatino Linotype" w:hAnsi="Palatino Linotype" w:cs="Arial"/>
                <w:i/>
                <w:lang w:eastAsia="es-MX"/>
              </w:rPr>
            </w:pPr>
          </w:p>
        </w:tc>
        <w:tc>
          <w:tcPr>
            <w:tcW w:w="1990" w:type="dxa"/>
          </w:tcPr>
          <w:p w14:paraId="396A2CDB" w14:textId="77777777" w:rsidR="00373EC3" w:rsidRPr="004763BC" w:rsidRDefault="00373EC3" w:rsidP="00F509B9">
            <w:pPr>
              <w:spacing w:line="360" w:lineRule="auto"/>
              <w:jc w:val="center"/>
              <w:rPr>
                <w:rFonts w:ascii="Palatino Linotype" w:hAnsi="Palatino Linotype" w:cs="Arial"/>
                <w:i/>
                <w:lang w:eastAsia="es-MX"/>
              </w:rPr>
            </w:pPr>
            <w:r w:rsidRPr="004763BC">
              <w:rPr>
                <w:rFonts w:ascii="Palatino Linotype" w:hAnsi="Palatino Linotype" w:cs="Arial"/>
                <w:i/>
                <w:lang w:eastAsia="es-MX"/>
              </w:rPr>
              <w:t>Fecha de desclasificación</w:t>
            </w:r>
          </w:p>
        </w:tc>
        <w:tc>
          <w:tcPr>
            <w:tcW w:w="4531" w:type="dxa"/>
          </w:tcPr>
          <w:p w14:paraId="394791F8" w14:textId="77777777" w:rsidR="00373EC3" w:rsidRPr="004763BC" w:rsidRDefault="00373EC3" w:rsidP="00F509B9">
            <w:pPr>
              <w:spacing w:line="360" w:lineRule="auto"/>
              <w:jc w:val="both"/>
              <w:rPr>
                <w:rFonts w:ascii="Palatino Linotype" w:hAnsi="Palatino Linotype" w:cs="Arial"/>
                <w:i/>
                <w:lang w:eastAsia="es-MX"/>
              </w:rPr>
            </w:pPr>
            <w:r w:rsidRPr="004763BC">
              <w:rPr>
                <w:rFonts w:ascii="Palatino Linotype" w:hAnsi="Palatino Linotype" w:cs="Arial"/>
                <w:i/>
                <w:lang w:eastAsia="es-MX"/>
              </w:rPr>
              <w:t>Se anotará la fecha en que se desclasifica el documento.</w:t>
            </w:r>
          </w:p>
        </w:tc>
      </w:tr>
      <w:tr w:rsidR="00373EC3" w:rsidRPr="004763BC" w14:paraId="4EB61731" w14:textId="77777777" w:rsidTr="00F569BE">
        <w:trPr>
          <w:jc w:val="center"/>
        </w:trPr>
        <w:tc>
          <w:tcPr>
            <w:tcW w:w="1129" w:type="dxa"/>
            <w:vMerge/>
          </w:tcPr>
          <w:p w14:paraId="661CFD3A" w14:textId="77777777" w:rsidR="00373EC3" w:rsidRPr="004763BC" w:rsidRDefault="00373EC3" w:rsidP="00F509B9">
            <w:pPr>
              <w:spacing w:line="360" w:lineRule="auto"/>
              <w:jc w:val="both"/>
              <w:rPr>
                <w:rFonts w:ascii="Palatino Linotype" w:hAnsi="Palatino Linotype" w:cs="Arial"/>
                <w:i/>
                <w:lang w:eastAsia="es-MX"/>
              </w:rPr>
            </w:pPr>
          </w:p>
        </w:tc>
        <w:tc>
          <w:tcPr>
            <w:tcW w:w="1990" w:type="dxa"/>
          </w:tcPr>
          <w:p w14:paraId="012B969B" w14:textId="77777777" w:rsidR="00373EC3" w:rsidRPr="004763BC" w:rsidRDefault="00373EC3" w:rsidP="00F509B9">
            <w:pPr>
              <w:spacing w:line="360" w:lineRule="auto"/>
              <w:jc w:val="center"/>
              <w:rPr>
                <w:rFonts w:ascii="Palatino Linotype" w:hAnsi="Palatino Linotype" w:cs="Arial"/>
                <w:i/>
                <w:lang w:eastAsia="es-MX"/>
              </w:rPr>
            </w:pPr>
            <w:r w:rsidRPr="004763BC">
              <w:rPr>
                <w:rFonts w:ascii="Palatino Linotype" w:hAnsi="Palatino Linotype" w:cs="Arial"/>
                <w:i/>
                <w:lang w:eastAsia="es-MX"/>
              </w:rPr>
              <w:t>Rúbrica y cargo del servidor público</w:t>
            </w:r>
          </w:p>
        </w:tc>
        <w:tc>
          <w:tcPr>
            <w:tcW w:w="4531" w:type="dxa"/>
            <w:vAlign w:val="center"/>
          </w:tcPr>
          <w:p w14:paraId="003D6771" w14:textId="77777777" w:rsidR="00373EC3" w:rsidRPr="004763BC" w:rsidRDefault="00373EC3" w:rsidP="00F509B9">
            <w:pPr>
              <w:spacing w:line="360" w:lineRule="auto"/>
              <w:rPr>
                <w:rFonts w:ascii="Palatino Linotype" w:hAnsi="Palatino Linotype" w:cs="Arial"/>
                <w:i/>
                <w:lang w:eastAsia="es-MX"/>
              </w:rPr>
            </w:pPr>
            <w:r w:rsidRPr="004763BC">
              <w:rPr>
                <w:rFonts w:ascii="Palatino Linotype" w:hAnsi="Palatino Linotype" w:cs="Arial"/>
                <w:i/>
                <w:lang w:eastAsia="es-MX"/>
              </w:rPr>
              <w:t>Rúbrica autógrafa de quien desclasifica.</w:t>
            </w:r>
          </w:p>
        </w:tc>
      </w:tr>
    </w:tbl>
    <w:p w14:paraId="3AA4A088" w14:textId="338F2435" w:rsidR="00373EC3" w:rsidRPr="004763BC" w:rsidRDefault="00F94BA1" w:rsidP="00F509B9">
      <w:pPr>
        <w:spacing w:line="360" w:lineRule="auto"/>
        <w:ind w:left="709" w:right="709"/>
        <w:jc w:val="both"/>
        <w:rPr>
          <w:rFonts w:ascii="Palatino Linotype" w:hAnsi="Palatino Linotype" w:cs="Arial"/>
          <w:i/>
          <w:sz w:val="22"/>
          <w:szCs w:val="22"/>
          <w:lang w:eastAsia="es-MX"/>
        </w:rPr>
      </w:pPr>
      <w:r w:rsidRPr="004763BC">
        <w:rPr>
          <w:rFonts w:ascii="Palatino Linotype" w:hAnsi="Palatino Linotype" w:cs="Arial"/>
          <w:i/>
          <w:sz w:val="22"/>
          <w:szCs w:val="22"/>
          <w:lang w:eastAsia="es-MX"/>
        </w:rPr>
        <w:t>(</w:t>
      </w:r>
      <w:r w:rsidR="00373EC3" w:rsidRPr="004763BC">
        <w:rPr>
          <w:rFonts w:ascii="Palatino Linotype" w:hAnsi="Palatino Linotype" w:cs="Arial"/>
          <w:i/>
          <w:sz w:val="22"/>
          <w:szCs w:val="22"/>
          <w:lang w:eastAsia="es-MX"/>
        </w:rPr>
        <w:t>…</w:t>
      </w:r>
      <w:r w:rsidRPr="004763BC">
        <w:rPr>
          <w:rFonts w:ascii="Palatino Linotype" w:hAnsi="Palatino Linotype" w:cs="Arial"/>
          <w:i/>
          <w:sz w:val="22"/>
          <w:szCs w:val="22"/>
          <w:lang w:eastAsia="es-MX"/>
        </w:rPr>
        <w:t>)</w:t>
      </w:r>
      <w:r w:rsidR="00373EC3" w:rsidRPr="004763BC">
        <w:rPr>
          <w:rFonts w:ascii="Palatino Linotype" w:hAnsi="Palatino Linotype" w:cs="Arial"/>
          <w:i/>
          <w:sz w:val="22"/>
          <w:szCs w:val="22"/>
          <w:lang w:eastAsia="es-MX"/>
        </w:rPr>
        <w:t>”</w:t>
      </w:r>
    </w:p>
    <w:p w14:paraId="58AF5ACB" w14:textId="77777777" w:rsidR="00373EC3" w:rsidRPr="004763BC" w:rsidRDefault="00373EC3" w:rsidP="00F509B9">
      <w:pPr>
        <w:spacing w:line="360" w:lineRule="auto"/>
        <w:ind w:left="709" w:right="709"/>
        <w:jc w:val="both"/>
        <w:rPr>
          <w:rFonts w:ascii="Palatino Linotype" w:hAnsi="Palatino Linotype" w:cs="Arial"/>
          <w:sz w:val="22"/>
          <w:szCs w:val="22"/>
          <w:lang w:eastAsia="es-MX"/>
        </w:rPr>
      </w:pPr>
      <w:r w:rsidRPr="004763BC">
        <w:rPr>
          <w:rFonts w:ascii="Palatino Linotype" w:hAnsi="Palatino Linotype" w:cs="Arial"/>
          <w:sz w:val="22"/>
          <w:szCs w:val="22"/>
          <w:lang w:eastAsia="es-MX"/>
        </w:rPr>
        <w:t>(Énfasis Añadido)</w:t>
      </w:r>
    </w:p>
    <w:p w14:paraId="2899AE62" w14:textId="6F0E5D6C" w:rsidR="00F94BA1" w:rsidRPr="004763BC" w:rsidRDefault="00373EC3" w:rsidP="005B5257">
      <w:pPr>
        <w:pStyle w:val="Prrafodelista"/>
        <w:numPr>
          <w:ilvl w:val="0"/>
          <w:numId w:val="1"/>
        </w:numPr>
        <w:spacing w:before="100" w:beforeAutospacing="1" w:after="100" w:afterAutospacing="1" w:line="360" w:lineRule="auto"/>
        <w:ind w:left="0" w:firstLine="0"/>
        <w:jc w:val="both"/>
        <w:rPr>
          <w:rFonts w:ascii="Palatino Linotype" w:hAnsi="Palatino Linotype" w:cs="Arial"/>
          <w:b/>
          <w:bCs/>
        </w:rPr>
      </w:pPr>
      <w:r w:rsidRPr="004763BC">
        <w:rPr>
          <w:rFonts w:ascii="Palatino Linotype" w:hAnsi="Palatino Linotype" w:cs="Arial"/>
        </w:rPr>
        <w:t>Por lo tanto,</w:t>
      </w:r>
      <w:r w:rsidRPr="004763BC">
        <w:rPr>
          <w:rFonts w:ascii="Palatino Linotype" w:hAnsi="Palatino Linotype"/>
        </w:rPr>
        <w:t xml:space="preserve"> es importante referir que </w:t>
      </w:r>
      <w:r w:rsidRPr="004763BC">
        <w:rPr>
          <w:rFonts w:ascii="Palatino Linotype" w:hAnsi="Palatino Linotype"/>
          <w:b/>
        </w:rPr>
        <w:t>EL SUJETO OBLIGADO</w:t>
      </w:r>
      <w:r w:rsidRPr="004763BC">
        <w:rPr>
          <w:rFonts w:ascii="Palatino Linotype" w:hAnsi="Palatino Linotype"/>
        </w:rPr>
        <w:t xml:space="preserve"> deberá seguir el procedimiento legal establecido para su </w:t>
      </w:r>
      <w:r w:rsidRPr="004763BC">
        <w:rPr>
          <w:rFonts w:ascii="Palatino Linotype" w:hAnsi="Palatino Linotype"/>
          <w:lang w:eastAsia="es-MX"/>
        </w:rPr>
        <w:t>clasificación</w:t>
      </w:r>
      <w:r w:rsidRPr="004763BC">
        <w:rPr>
          <w:rFonts w:ascii="Palatino Linotype" w:hAnsi="Palatino Linotype"/>
        </w:rPr>
        <w:t>, esto es, que su Comité de</w:t>
      </w:r>
      <w:r w:rsidRPr="004763BC">
        <w:rPr>
          <w:rFonts w:ascii="Palatino Linotype" w:hAnsi="Palatino Linotype" w:cs="Arial"/>
        </w:rPr>
        <w:t xml:space="preserve"> Transparencia emita un Acuerdo de Clasificación que cumpla con las formalidades antes citadas</w:t>
      </w:r>
      <w:r w:rsidRPr="004763BC">
        <w:rPr>
          <w:rFonts w:ascii="Palatino Linotype" w:hAnsi="Palatino Linotype" w:cs="Arial"/>
          <w:b/>
        </w:rPr>
        <w:t xml:space="preserve"> </w:t>
      </w:r>
      <w:r w:rsidRPr="004763BC">
        <w:rPr>
          <w:rFonts w:ascii="Palatino Linotype" w:hAnsi="Palatino Linotype" w:cs="Arial"/>
        </w:rPr>
        <w:t xml:space="preserve">que la sustente, en el </w:t>
      </w:r>
      <w:r w:rsidRPr="004763BC">
        <w:rPr>
          <w:rFonts w:ascii="Palatino Linotype" w:hAnsi="Palatino Linotype" w:cs="Arial"/>
          <w:lang w:eastAsia="es-MX"/>
        </w:rPr>
        <w:t>que</w:t>
      </w:r>
      <w:r w:rsidRPr="004763BC">
        <w:rPr>
          <w:rFonts w:ascii="Palatino Linotype" w:hAnsi="Palatino Linotype" w:cs="Arial"/>
        </w:rPr>
        <w:t xml:space="preserve"> se expongan los fundamentos y razones que </w:t>
      </w:r>
      <w:r w:rsidRPr="004763BC">
        <w:rPr>
          <w:rFonts w:ascii="Palatino Linotype" w:hAnsi="Palatino Linotype" w:cs="Arial"/>
        </w:rPr>
        <w:lastRenderedPageBreak/>
        <w:t>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w:t>
      </w:r>
      <w:r w:rsidR="005B5257" w:rsidRPr="004763BC">
        <w:rPr>
          <w:rFonts w:ascii="Palatino Linotype" w:hAnsi="Palatino Linotype" w:cs="Arial"/>
        </w:rPr>
        <w:t xml:space="preserve"> la Información del solicitante, por otra parte y en un total ejercicio de máxima publicidad, de conformidad con lo que señala el artículo 8</w:t>
      </w:r>
      <w:r w:rsidR="005B5257" w:rsidRPr="004763BC">
        <w:rPr>
          <w:rStyle w:val="Refdenotaalpie"/>
          <w:rFonts w:ascii="Palatino Linotype" w:hAnsi="Palatino Linotype" w:cs="Arial"/>
        </w:rPr>
        <w:footnoteReference w:id="2"/>
      </w:r>
      <w:r w:rsidR="005B5257" w:rsidRPr="004763BC">
        <w:rPr>
          <w:rFonts w:ascii="Palatino Linotype" w:hAnsi="Palatino Linotype" w:cs="Arial"/>
        </w:rPr>
        <w:t xml:space="preserve"> de la Ley de Transparencia Estatal se deberá referir en el acuerdo el número de personas </w:t>
      </w:r>
      <w:r w:rsidR="005B5257" w:rsidRPr="004763BC">
        <w:rPr>
          <w:rFonts w:ascii="Palatino Linotype" w:hAnsi="Palatino Linotype" w:cs="Arial"/>
          <w:bCs/>
        </w:rPr>
        <w:t>de las cuales se estará clasificando la información.</w:t>
      </w:r>
      <w:r w:rsidR="005B5257" w:rsidRPr="004763BC">
        <w:rPr>
          <w:rFonts w:ascii="Palatino Linotype" w:hAnsi="Palatino Linotype" w:cs="Arial"/>
          <w:b/>
          <w:bCs/>
        </w:rPr>
        <w:t xml:space="preserve">  </w:t>
      </w:r>
    </w:p>
    <w:p w14:paraId="337918B1" w14:textId="3264009C" w:rsidR="00EE32CB" w:rsidRPr="004763BC" w:rsidRDefault="0044176A" w:rsidP="003C5164">
      <w:pPr>
        <w:pStyle w:val="Ttulo2"/>
        <w:rPr>
          <w:rFonts w:ascii="Palatino Linotype" w:eastAsia="MS Mincho" w:hAnsi="Palatino Linotype"/>
          <w:b/>
          <w:color w:val="000000" w:themeColor="text1"/>
          <w:sz w:val="24"/>
          <w:szCs w:val="24"/>
          <w:lang w:val="es-ES_tradnl" w:eastAsia="es-ES"/>
        </w:rPr>
      </w:pPr>
      <w:bookmarkStart w:id="152" w:name="_Toc517257959"/>
      <w:bookmarkStart w:id="153" w:name="_Toc33718022"/>
      <w:r w:rsidRPr="004763BC">
        <w:rPr>
          <w:rFonts w:ascii="Palatino Linotype" w:hAnsi="Palatino Linotype" w:cs="Times New Roman"/>
          <w:b/>
          <w:color w:val="000000" w:themeColor="text1"/>
          <w:sz w:val="24"/>
          <w:szCs w:val="24"/>
          <w:lang w:eastAsia="es-ES_tradnl"/>
        </w:rPr>
        <w:t>QUINTO</w:t>
      </w:r>
      <w:r w:rsidR="00EE32CB" w:rsidRPr="004763BC">
        <w:rPr>
          <w:rFonts w:ascii="Palatino Linotype" w:hAnsi="Palatino Linotype" w:cs="Times New Roman"/>
          <w:b/>
          <w:color w:val="000000" w:themeColor="text1"/>
          <w:sz w:val="24"/>
          <w:szCs w:val="24"/>
          <w:lang w:eastAsia="es-ES_tradnl"/>
        </w:rPr>
        <w:t>.</w:t>
      </w:r>
      <w:r w:rsidR="00EE32CB" w:rsidRPr="004763BC">
        <w:rPr>
          <w:rFonts w:ascii="Palatino Linotype" w:eastAsia="MS Mincho" w:hAnsi="Palatino Linotype"/>
          <w:b/>
          <w:color w:val="000000" w:themeColor="text1"/>
          <w:sz w:val="24"/>
          <w:szCs w:val="24"/>
          <w:lang w:val="es-ES_tradnl" w:eastAsia="es-ES"/>
        </w:rPr>
        <w:t xml:space="preserve"> De la elaboración de la versión pública y el acuerdo de clasificación como información confidencial.</w:t>
      </w:r>
      <w:bookmarkEnd w:id="152"/>
      <w:bookmarkEnd w:id="153"/>
    </w:p>
    <w:p w14:paraId="00C67DFB" w14:textId="77777777" w:rsidR="006C2DFB" w:rsidRPr="004763BC" w:rsidRDefault="006C2DFB" w:rsidP="006C2DFB"/>
    <w:p w14:paraId="59DBBBFB" w14:textId="4808F5A4" w:rsidR="006C2DFB" w:rsidRPr="004763BC" w:rsidRDefault="006C2DFB" w:rsidP="006C2DFB">
      <w:pPr>
        <w:pStyle w:val="Prrafodelista"/>
        <w:numPr>
          <w:ilvl w:val="0"/>
          <w:numId w:val="1"/>
        </w:numPr>
        <w:spacing w:after="120" w:line="360" w:lineRule="auto"/>
        <w:ind w:left="0" w:right="49" w:firstLine="0"/>
        <w:jc w:val="both"/>
        <w:rPr>
          <w:rFonts w:ascii="Palatino Linotype" w:hAnsi="Palatino Linotype" w:cs="Arial"/>
          <w:color w:val="000000" w:themeColor="text1"/>
        </w:rPr>
      </w:pPr>
      <w:r w:rsidRPr="004763BC">
        <w:rPr>
          <w:rFonts w:ascii="Palatino Linotype" w:hAnsi="Palatino Linotype" w:cs="Arial"/>
          <w:color w:val="000000" w:themeColor="text1"/>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763BC">
        <w:rPr>
          <w:rFonts w:ascii="Palatino Linotype" w:hAnsi="Palatino Linotype" w:cs="Arial"/>
          <w:b/>
          <w:color w:val="000000" w:themeColor="text1"/>
        </w:rPr>
        <w:t>versión pública</w:t>
      </w:r>
      <w:r w:rsidRPr="004763BC">
        <w:rPr>
          <w:rFonts w:ascii="Palatino Linotype" w:hAnsi="Palatino Linotype" w:cs="Arial"/>
          <w:color w:val="000000" w:themeColor="text1"/>
        </w:rPr>
        <w:t xml:space="preserve"> del documento por las consideraciones que se estimen pertinentes.</w:t>
      </w:r>
    </w:p>
    <w:p w14:paraId="0EC2CC77" w14:textId="77777777" w:rsidR="00EE32CB" w:rsidRPr="004763BC" w:rsidRDefault="00EE32CB" w:rsidP="00EE32CB">
      <w:pPr>
        <w:ind w:left="720"/>
        <w:contextualSpacing/>
        <w:rPr>
          <w:rFonts w:ascii="Palatino Linotype" w:eastAsia="MS Mincho" w:hAnsi="Palatino Linotype" w:cstheme="majorBidi"/>
        </w:rPr>
      </w:pPr>
    </w:p>
    <w:p w14:paraId="2E53C1DA" w14:textId="77777777" w:rsidR="00EE32CB" w:rsidRPr="004763BC"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763BC">
        <w:rPr>
          <w:rFonts w:ascii="Palatino Linotype" w:hAnsi="Palatino Linotype" w:cs="Arial"/>
          <w:color w:val="000000" w:themeColor="text1"/>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763BC">
        <w:rPr>
          <w:vertAlign w:val="superscript"/>
        </w:rPr>
        <w:footnoteReference w:id="3"/>
      </w:r>
      <w:r w:rsidRPr="004763BC">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763BC">
        <w:rPr>
          <w:vertAlign w:val="superscript"/>
        </w:rPr>
        <w:footnoteReference w:id="4"/>
      </w:r>
      <w:r w:rsidRPr="004763BC">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E40A2A2" w14:textId="77777777" w:rsidR="00EE32CB" w:rsidRPr="004763BC" w:rsidRDefault="00EE32CB" w:rsidP="00EE32CB">
      <w:pPr>
        <w:spacing w:after="120" w:line="360" w:lineRule="auto"/>
        <w:ind w:left="426" w:right="49"/>
        <w:contextualSpacing/>
        <w:jc w:val="both"/>
        <w:rPr>
          <w:rFonts w:ascii="Palatino Linotype" w:hAnsi="Palatino Linotype" w:cs="Arial"/>
          <w:color w:val="000000" w:themeColor="text1"/>
        </w:rPr>
      </w:pPr>
    </w:p>
    <w:p w14:paraId="70AC03E7" w14:textId="77777777" w:rsidR="00EE32CB" w:rsidRPr="004763BC"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763BC">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21EBA12" w14:textId="77777777" w:rsidR="00EE32CB" w:rsidRPr="004763BC"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3FD4EF79" w14:textId="77777777" w:rsidR="00EE32CB" w:rsidRPr="004763BC" w:rsidRDefault="00EE32CB" w:rsidP="00EE32CB">
      <w:pPr>
        <w:spacing w:after="120" w:line="360" w:lineRule="auto"/>
        <w:ind w:left="426" w:right="49"/>
        <w:contextualSpacing/>
        <w:jc w:val="both"/>
        <w:rPr>
          <w:rFonts w:ascii="Palatino Linotype" w:hAnsi="Palatino Linotype" w:cs="Arial"/>
          <w:b/>
          <w:color w:val="000000" w:themeColor="text1"/>
          <w:lang w:val="es-MX"/>
        </w:rPr>
      </w:pPr>
      <w:r w:rsidRPr="004763BC">
        <w:rPr>
          <w:rFonts w:ascii="Palatino Linotype" w:hAnsi="Palatino Linotype" w:cs="Arial"/>
          <w:b/>
          <w:color w:val="000000" w:themeColor="text1"/>
          <w:lang w:val="es-MX"/>
        </w:rPr>
        <w:t>Requisitos previos.</w:t>
      </w:r>
    </w:p>
    <w:p w14:paraId="66F3D1DE" w14:textId="77777777" w:rsidR="00EE32CB" w:rsidRPr="004763BC"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32C7147B" w14:textId="77777777" w:rsidR="00EE32CB" w:rsidRPr="004763BC" w:rsidRDefault="00EE32CB" w:rsidP="00432A8D">
      <w:pPr>
        <w:numPr>
          <w:ilvl w:val="0"/>
          <w:numId w:val="1"/>
        </w:numPr>
        <w:spacing w:after="120" w:line="360" w:lineRule="auto"/>
        <w:ind w:left="0" w:right="49" w:firstLine="0"/>
        <w:contextualSpacing/>
        <w:jc w:val="both"/>
        <w:rPr>
          <w:rFonts w:ascii="Palatino Linotype" w:hAnsi="Palatino Linotype" w:cs="Arial"/>
          <w:color w:val="000000"/>
        </w:rPr>
      </w:pPr>
      <w:r w:rsidRPr="004763BC">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A697C91" w14:textId="77777777" w:rsidR="00EE32CB" w:rsidRPr="004763BC" w:rsidRDefault="00EE32CB" w:rsidP="00EE32CB">
      <w:pPr>
        <w:spacing w:after="120" w:line="360" w:lineRule="auto"/>
        <w:ind w:left="426" w:right="49"/>
        <w:contextualSpacing/>
        <w:jc w:val="both"/>
        <w:rPr>
          <w:rFonts w:ascii="Palatino Linotype" w:hAnsi="Palatino Linotype" w:cs="Arial"/>
          <w:color w:val="000000" w:themeColor="text1"/>
        </w:rPr>
      </w:pPr>
    </w:p>
    <w:p w14:paraId="5BDC7DE6" w14:textId="77777777" w:rsidR="00EE32CB" w:rsidRPr="004763BC"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763BC">
        <w:rPr>
          <w:rFonts w:ascii="Palatino Linotype" w:hAnsi="Palatino Linotype" w:cs="Arial"/>
          <w:color w:val="000000" w:themeColor="text1"/>
        </w:rPr>
        <w:t xml:space="preserve">Además, se debe señalar el procedimiento, de los tres que establecen los artículos 132 y 106 de la Ley Estatal y General, </w:t>
      </w:r>
      <w:r w:rsidRPr="004763BC">
        <w:rPr>
          <w:rFonts w:ascii="Palatino Linotype" w:hAnsi="Palatino Linotype" w:cs="Arial"/>
          <w:color w:val="000000"/>
        </w:rPr>
        <w:t>respectivamente</w:t>
      </w:r>
      <w:r w:rsidRPr="004763BC">
        <w:rPr>
          <w:rFonts w:ascii="Palatino Linotype" w:hAnsi="Palatino Linotype" w:cs="Arial"/>
          <w:color w:val="000000" w:themeColor="text1"/>
        </w:rPr>
        <w:t xml:space="preserve">, por el que se realiza dicha clasificación, a saber, cuando se atiende una solicitud de acceso a la </w:t>
      </w:r>
      <w:r w:rsidRPr="004763BC">
        <w:rPr>
          <w:rFonts w:ascii="Palatino Linotype" w:hAnsi="Palatino Linotype" w:cs="Arial"/>
          <w:color w:val="000000" w:themeColor="text1"/>
        </w:rPr>
        <w:lastRenderedPageBreak/>
        <w:t>información, porque lo determina una autoridad competente o porque se va a generar una versión pública para cumplir con sus obligaciones.</w:t>
      </w:r>
    </w:p>
    <w:p w14:paraId="34D6B560" w14:textId="77777777" w:rsidR="00EE32CB" w:rsidRPr="004763BC" w:rsidRDefault="00EE32CB" w:rsidP="00EE32CB">
      <w:pPr>
        <w:spacing w:after="120" w:line="360" w:lineRule="auto"/>
        <w:ind w:left="426" w:right="49"/>
        <w:contextualSpacing/>
        <w:jc w:val="both"/>
        <w:rPr>
          <w:rFonts w:ascii="Palatino Linotype" w:hAnsi="Palatino Linotype" w:cs="Arial"/>
          <w:color w:val="000000" w:themeColor="text1"/>
        </w:rPr>
      </w:pPr>
    </w:p>
    <w:p w14:paraId="2BF8EF08" w14:textId="77777777" w:rsidR="00EE32CB" w:rsidRPr="004763BC"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763BC">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4763BC">
        <w:rPr>
          <w:rFonts w:ascii="Palatino Linotype" w:hAnsi="Palatino Linotype" w:cs="Arial"/>
          <w:b/>
          <w:color w:val="000000" w:themeColor="text1"/>
        </w:rPr>
        <w:t xml:space="preserve">no se puede hacer un acuerdo para clasificar de manera general todos los documentos de un expediente o área,  </w:t>
      </w:r>
      <w:r w:rsidRPr="004763BC">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07F6C081" w14:textId="77777777" w:rsidR="00EE32CB" w:rsidRPr="004763BC"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2043C9FD" w14:textId="77777777" w:rsidR="00EE32CB" w:rsidRPr="004763BC" w:rsidRDefault="00EE32CB" w:rsidP="00EE32CB">
      <w:pPr>
        <w:spacing w:after="120" w:line="360" w:lineRule="auto"/>
        <w:ind w:left="426" w:right="49"/>
        <w:contextualSpacing/>
        <w:jc w:val="both"/>
        <w:rPr>
          <w:rFonts w:ascii="Palatino Linotype" w:hAnsi="Palatino Linotype" w:cs="Arial"/>
          <w:b/>
          <w:color w:val="000000" w:themeColor="text1"/>
          <w:lang w:val="es-MX"/>
        </w:rPr>
      </w:pPr>
      <w:r w:rsidRPr="004763BC">
        <w:rPr>
          <w:rFonts w:ascii="Palatino Linotype" w:hAnsi="Palatino Linotype" w:cs="Arial"/>
          <w:b/>
          <w:color w:val="000000" w:themeColor="text1"/>
          <w:lang w:val="es-MX"/>
        </w:rPr>
        <w:t>Supuestos de clasificación</w:t>
      </w:r>
    </w:p>
    <w:p w14:paraId="63A8C06E" w14:textId="77777777" w:rsidR="00EE32CB" w:rsidRPr="004763BC" w:rsidRDefault="00EE32CB" w:rsidP="00EE32CB">
      <w:pPr>
        <w:spacing w:after="120" w:line="360" w:lineRule="auto"/>
        <w:ind w:right="49"/>
        <w:contextualSpacing/>
        <w:jc w:val="both"/>
        <w:rPr>
          <w:rFonts w:ascii="Palatino Linotype" w:hAnsi="Palatino Linotype" w:cs="Arial"/>
          <w:b/>
          <w:color w:val="000000" w:themeColor="text1"/>
          <w:lang w:val="es-MX"/>
        </w:rPr>
      </w:pPr>
    </w:p>
    <w:p w14:paraId="5BEB2DC7" w14:textId="77777777" w:rsidR="00EE32CB" w:rsidRPr="004763BC"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4763BC">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84801C2" w14:textId="77777777" w:rsidR="00EE32CB" w:rsidRPr="004763BC" w:rsidRDefault="00EE32CB" w:rsidP="00EE32CB">
      <w:pPr>
        <w:spacing w:after="120" w:line="360" w:lineRule="auto"/>
        <w:ind w:left="426" w:right="49"/>
        <w:contextualSpacing/>
        <w:jc w:val="both"/>
        <w:rPr>
          <w:rFonts w:ascii="Palatino Linotype" w:hAnsi="Palatino Linotype" w:cs="Arial"/>
          <w:color w:val="000000" w:themeColor="text1"/>
        </w:rPr>
      </w:pPr>
    </w:p>
    <w:p w14:paraId="2D7860D8" w14:textId="77777777" w:rsidR="00EE32CB" w:rsidRPr="004763BC"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763BC">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7E28117C" w14:textId="77777777" w:rsidR="00EE32CB" w:rsidRPr="004763BC" w:rsidRDefault="00EE32CB" w:rsidP="00EE32CB">
      <w:pPr>
        <w:spacing w:after="120" w:line="360" w:lineRule="auto"/>
        <w:ind w:right="49"/>
        <w:contextualSpacing/>
        <w:jc w:val="both"/>
        <w:rPr>
          <w:rFonts w:ascii="Palatino Linotype" w:hAnsi="Palatino Linotype" w:cs="Arial"/>
          <w:color w:val="000000" w:themeColor="text1"/>
        </w:rPr>
      </w:pPr>
    </w:p>
    <w:p w14:paraId="6233CC23" w14:textId="77777777" w:rsidR="00EE32CB" w:rsidRPr="004763BC"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4763BC">
        <w:rPr>
          <w:rFonts w:ascii="Palatino Linotype" w:hAnsi="Palatino Linotype" w:cs="Arial"/>
          <w:bCs/>
          <w:i/>
          <w:color w:val="000000" w:themeColor="text1"/>
          <w:sz w:val="22"/>
          <w:lang w:val="es-MX"/>
        </w:rPr>
        <w:t xml:space="preserve">I. </w:t>
      </w:r>
      <w:r w:rsidRPr="004763BC">
        <w:rPr>
          <w:rFonts w:ascii="Palatino Linotype" w:hAnsi="Palatino Linotype" w:cs="Arial"/>
          <w:i/>
          <w:color w:val="000000" w:themeColor="text1"/>
          <w:sz w:val="22"/>
          <w:lang w:val="es-MX"/>
        </w:rPr>
        <w:t xml:space="preserve">Se refiera a la información privada y los datos personales concernientes a una persona física o </w:t>
      </w:r>
      <w:proofErr w:type="gramStart"/>
      <w:r w:rsidRPr="004763BC">
        <w:rPr>
          <w:rFonts w:ascii="Palatino Linotype" w:hAnsi="Palatino Linotype" w:cs="Arial"/>
          <w:i/>
          <w:color w:val="000000" w:themeColor="text1"/>
          <w:sz w:val="22"/>
          <w:lang w:val="es-MX"/>
        </w:rPr>
        <w:t>jurídico</w:t>
      </w:r>
      <w:proofErr w:type="gramEnd"/>
      <w:r w:rsidRPr="004763BC">
        <w:rPr>
          <w:rFonts w:ascii="Palatino Linotype" w:hAnsi="Palatino Linotype" w:cs="Arial"/>
          <w:i/>
          <w:color w:val="000000" w:themeColor="text1"/>
          <w:sz w:val="22"/>
          <w:lang w:val="es-MX"/>
        </w:rPr>
        <w:t xml:space="preserve"> colectiva identificada o identificable; </w:t>
      </w:r>
    </w:p>
    <w:p w14:paraId="782B51EC" w14:textId="77777777" w:rsidR="00EE32CB" w:rsidRPr="004763BC"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4763BC">
        <w:rPr>
          <w:rFonts w:ascii="Palatino Linotype" w:hAnsi="Palatino Linotype" w:cs="Arial"/>
          <w:bCs/>
          <w:i/>
          <w:color w:val="000000" w:themeColor="text1"/>
          <w:sz w:val="22"/>
          <w:lang w:val="es-MX"/>
        </w:rPr>
        <w:lastRenderedPageBreak/>
        <w:t xml:space="preserve">II. </w:t>
      </w:r>
      <w:r w:rsidRPr="004763BC">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0F2CA90" w14:textId="77777777" w:rsidR="00EE32CB" w:rsidRPr="004763BC"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4763BC">
        <w:rPr>
          <w:rFonts w:ascii="Palatino Linotype" w:hAnsi="Palatino Linotype" w:cs="Arial"/>
          <w:bCs/>
          <w:i/>
          <w:color w:val="000000" w:themeColor="text1"/>
          <w:sz w:val="22"/>
          <w:lang w:val="es-MX"/>
        </w:rPr>
        <w:t xml:space="preserve">III. </w:t>
      </w:r>
      <w:r w:rsidRPr="004763BC">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6D51CBA7" w14:textId="77777777" w:rsidR="00EE32CB" w:rsidRPr="004763BC"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4763BC">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75FEC199" w14:textId="77777777" w:rsidR="00EE32CB" w:rsidRPr="004763BC"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4763BC">
        <w:rPr>
          <w:rFonts w:ascii="Palatino Linotype" w:hAnsi="Palatino Linotype" w:cs="Arial"/>
          <w:i/>
          <w:color w:val="000000" w:themeColor="text1"/>
          <w:sz w:val="22"/>
          <w:lang w:val="es-MX"/>
        </w:rPr>
        <w:t xml:space="preserve">No se considerará confidencial la información que se encuentre en los registros públicos o en fuentes de acceso público, ni tampoco la que sea considerada por la presente ley como </w:t>
      </w:r>
      <w:proofErr w:type="spellStart"/>
      <w:r w:rsidRPr="004763BC">
        <w:rPr>
          <w:rFonts w:ascii="Palatino Linotype" w:hAnsi="Palatino Linotype" w:cs="Arial"/>
          <w:i/>
          <w:color w:val="000000" w:themeColor="text1"/>
          <w:sz w:val="22"/>
          <w:lang w:val="es-MX"/>
        </w:rPr>
        <w:t>inform.3ación</w:t>
      </w:r>
      <w:proofErr w:type="spellEnd"/>
      <w:r w:rsidRPr="004763BC">
        <w:rPr>
          <w:rFonts w:ascii="Palatino Linotype" w:hAnsi="Palatino Linotype" w:cs="Arial"/>
          <w:i/>
          <w:color w:val="000000" w:themeColor="text1"/>
          <w:sz w:val="22"/>
          <w:lang w:val="es-MX"/>
        </w:rPr>
        <w:t xml:space="preserve"> pública. </w:t>
      </w:r>
    </w:p>
    <w:p w14:paraId="4955F534" w14:textId="77777777" w:rsidR="00EE32CB" w:rsidRPr="004763BC" w:rsidRDefault="00EE32CB" w:rsidP="00D515DB">
      <w:pPr>
        <w:spacing w:after="120" w:line="360" w:lineRule="auto"/>
        <w:ind w:right="49"/>
        <w:contextualSpacing/>
        <w:jc w:val="both"/>
        <w:rPr>
          <w:rFonts w:ascii="Palatino Linotype" w:hAnsi="Palatino Linotype" w:cs="Arial"/>
          <w:i/>
          <w:color w:val="000000" w:themeColor="text1"/>
          <w:lang w:val="es-MX"/>
        </w:rPr>
      </w:pPr>
    </w:p>
    <w:p w14:paraId="01ACB804" w14:textId="77777777" w:rsidR="00EE32CB" w:rsidRPr="004763BC"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763BC">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A1C290C" w14:textId="77777777" w:rsidR="00EE32CB" w:rsidRPr="004763BC" w:rsidRDefault="00EE32CB" w:rsidP="00EE32CB">
      <w:pPr>
        <w:spacing w:after="120" w:line="360" w:lineRule="auto"/>
        <w:ind w:left="426" w:right="49"/>
        <w:contextualSpacing/>
        <w:jc w:val="both"/>
        <w:rPr>
          <w:rFonts w:ascii="Palatino Linotype" w:hAnsi="Palatino Linotype" w:cs="Arial"/>
          <w:color w:val="000000" w:themeColor="text1"/>
          <w:lang w:val="es-MX"/>
        </w:rPr>
      </w:pPr>
    </w:p>
    <w:p w14:paraId="055FA907" w14:textId="08FB373A" w:rsidR="00EE32CB" w:rsidRPr="004763BC"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763BC">
        <w:rPr>
          <w:rFonts w:ascii="Palatino Linotype" w:hAnsi="Palatino Linotype" w:cs="Arial"/>
          <w:color w:val="000000" w:themeColor="text1"/>
        </w:rPr>
        <w:t xml:space="preserve">Como consecuencia de lo anterior, el </w:t>
      </w:r>
      <w:r w:rsidR="008D1075" w:rsidRPr="004763BC">
        <w:rPr>
          <w:rFonts w:ascii="Palatino Linotype" w:hAnsi="Palatino Linotype" w:cs="Arial"/>
          <w:b/>
          <w:color w:val="000000" w:themeColor="text1"/>
        </w:rPr>
        <w:t>SUJETO OBLIGADO</w:t>
      </w:r>
      <w:r w:rsidR="008D1075" w:rsidRPr="004763BC">
        <w:rPr>
          <w:rFonts w:ascii="Palatino Linotype" w:hAnsi="Palatino Linotype" w:cs="Arial"/>
          <w:color w:val="000000" w:themeColor="text1"/>
        </w:rPr>
        <w:t xml:space="preserve"> </w:t>
      </w:r>
      <w:r w:rsidRPr="004763BC">
        <w:rPr>
          <w:rFonts w:ascii="Palatino Linotype" w:hAnsi="Palatino Linotype" w:cs="Arial"/>
          <w:color w:val="000000" w:themeColor="text1"/>
        </w:rPr>
        <w:t>debe identificar claramente el tipo de información y hacer un juicio de subsunción o encaje</w:t>
      </w:r>
      <w:r w:rsidRPr="004763BC">
        <w:rPr>
          <w:rFonts w:ascii="Palatino Linotype" w:hAnsi="Palatino Linotype" w:cs="Arial"/>
          <w:color w:val="000000" w:themeColor="text1"/>
          <w:vertAlign w:val="superscript"/>
        </w:rPr>
        <w:footnoteReference w:id="5"/>
      </w:r>
      <w:r w:rsidRPr="004763BC">
        <w:rPr>
          <w:rFonts w:ascii="Palatino Linotype" w:hAnsi="Palatino Linotype" w:cs="Arial"/>
          <w:color w:val="000000" w:themeColor="text1"/>
        </w:rPr>
        <w:t xml:space="preserve"> para </w:t>
      </w:r>
      <w:r w:rsidRPr="004763BC">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41E418BB" w14:textId="77777777" w:rsidR="00EE32CB" w:rsidRPr="004763BC" w:rsidRDefault="00EE32CB" w:rsidP="00EE32CB">
      <w:pPr>
        <w:spacing w:after="120" w:line="360" w:lineRule="auto"/>
        <w:ind w:left="426" w:right="49"/>
        <w:contextualSpacing/>
        <w:jc w:val="both"/>
        <w:rPr>
          <w:rFonts w:ascii="Palatino Linotype" w:hAnsi="Palatino Linotype" w:cs="Arial"/>
          <w:color w:val="000000" w:themeColor="text1"/>
        </w:rPr>
      </w:pPr>
    </w:p>
    <w:p w14:paraId="669597B2" w14:textId="77777777" w:rsidR="00EE32CB" w:rsidRPr="004763BC" w:rsidRDefault="00EE32CB" w:rsidP="00EE32CB">
      <w:pPr>
        <w:spacing w:after="120" w:line="360" w:lineRule="auto"/>
        <w:ind w:left="426" w:right="49"/>
        <w:contextualSpacing/>
        <w:jc w:val="both"/>
        <w:rPr>
          <w:rFonts w:ascii="Palatino Linotype" w:hAnsi="Palatino Linotype" w:cs="Arial"/>
          <w:b/>
          <w:color w:val="000000" w:themeColor="text1"/>
          <w:lang w:val="es-MX"/>
        </w:rPr>
      </w:pPr>
      <w:r w:rsidRPr="004763BC">
        <w:rPr>
          <w:rFonts w:ascii="Palatino Linotype" w:hAnsi="Palatino Linotype" w:cs="Arial"/>
          <w:b/>
          <w:color w:val="000000" w:themeColor="text1"/>
          <w:lang w:val="es-MX"/>
        </w:rPr>
        <w:t>Formalidades para emitir el acuerdo de clasificación.</w:t>
      </w:r>
    </w:p>
    <w:p w14:paraId="13E978BC" w14:textId="77777777" w:rsidR="00EE32CB" w:rsidRPr="004763BC"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7EC97B71" w14:textId="77777777" w:rsidR="00EE32CB" w:rsidRPr="004763BC"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763BC">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12919245" w14:textId="77777777" w:rsidR="00EE32CB" w:rsidRPr="004763BC" w:rsidRDefault="00EE32CB" w:rsidP="00EE32CB">
      <w:pPr>
        <w:spacing w:after="120" w:line="360" w:lineRule="auto"/>
        <w:ind w:left="426" w:right="49"/>
        <w:contextualSpacing/>
        <w:jc w:val="both"/>
        <w:rPr>
          <w:rFonts w:ascii="Palatino Linotype" w:hAnsi="Palatino Linotype" w:cs="Arial"/>
          <w:color w:val="000000" w:themeColor="text1"/>
        </w:rPr>
      </w:pPr>
    </w:p>
    <w:p w14:paraId="75A50A0D" w14:textId="77777777" w:rsidR="00EE32CB" w:rsidRPr="004763BC"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763BC">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4763BC">
        <w:rPr>
          <w:rFonts w:ascii="Palatino Linotype" w:hAnsi="Palatino Linotype" w:cs="Arial"/>
          <w:b/>
          <w:color w:val="000000" w:themeColor="text1"/>
        </w:rPr>
        <w:t>el acto reúna con los requisitos elementales</w:t>
      </w:r>
      <w:r w:rsidRPr="004763BC">
        <w:rPr>
          <w:rFonts w:ascii="Palatino Linotype" w:hAnsi="Palatino Linotype" w:cs="Arial"/>
          <w:color w:val="000000" w:themeColor="text1"/>
        </w:rPr>
        <w:t xml:space="preserve">, entre ellos, que la autoridad que va a emitir el acto de autoridad sea la legalmente facultada para ello, es decir, que </w:t>
      </w:r>
      <w:r w:rsidRPr="004763BC">
        <w:rPr>
          <w:rFonts w:ascii="Palatino Linotype" w:hAnsi="Palatino Linotype" w:cs="Arial"/>
          <w:color w:val="000000" w:themeColor="text1"/>
        </w:rPr>
        <w:lastRenderedPageBreak/>
        <w:t>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577F7C46" w14:textId="77777777" w:rsidR="00EE32CB" w:rsidRPr="004763BC" w:rsidRDefault="00EE32CB" w:rsidP="00EE32CB">
      <w:pPr>
        <w:spacing w:after="120" w:line="360" w:lineRule="auto"/>
        <w:ind w:left="426" w:right="49"/>
        <w:contextualSpacing/>
        <w:jc w:val="both"/>
        <w:rPr>
          <w:rFonts w:ascii="Palatino Linotype" w:hAnsi="Palatino Linotype" w:cs="Arial"/>
          <w:color w:val="000000" w:themeColor="text1"/>
        </w:rPr>
      </w:pPr>
    </w:p>
    <w:p w14:paraId="50CF6478" w14:textId="77777777" w:rsidR="00EE32CB" w:rsidRPr="004763BC"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763BC">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4E1DAB" w14:textId="77777777" w:rsidR="00EE32CB" w:rsidRPr="004763BC" w:rsidRDefault="00EE32CB" w:rsidP="00EE32CB">
      <w:pPr>
        <w:spacing w:after="120" w:line="360" w:lineRule="auto"/>
        <w:ind w:left="426" w:right="49"/>
        <w:contextualSpacing/>
        <w:jc w:val="both"/>
        <w:rPr>
          <w:rFonts w:ascii="Palatino Linotype" w:hAnsi="Palatino Linotype" w:cs="Arial"/>
          <w:color w:val="000000" w:themeColor="text1"/>
        </w:rPr>
      </w:pPr>
    </w:p>
    <w:p w14:paraId="32D50D4D" w14:textId="77777777" w:rsidR="00EE32CB" w:rsidRPr="004763BC" w:rsidRDefault="00EE32CB" w:rsidP="00EE32CB">
      <w:pPr>
        <w:spacing w:after="120" w:line="360" w:lineRule="auto"/>
        <w:ind w:left="426" w:right="49"/>
        <w:contextualSpacing/>
        <w:jc w:val="both"/>
        <w:rPr>
          <w:rFonts w:ascii="Palatino Linotype" w:hAnsi="Palatino Linotype" w:cs="Arial"/>
          <w:b/>
          <w:color w:val="000000" w:themeColor="text1"/>
          <w:lang w:val="es-MX"/>
        </w:rPr>
      </w:pPr>
      <w:r w:rsidRPr="004763BC">
        <w:rPr>
          <w:rFonts w:ascii="Palatino Linotype" w:hAnsi="Palatino Linotype" w:cs="Arial"/>
          <w:b/>
          <w:color w:val="000000" w:themeColor="text1"/>
          <w:lang w:val="es-MX"/>
        </w:rPr>
        <w:t>Requisitos</w:t>
      </w:r>
      <w:r w:rsidRPr="004763BC">
        <w:rPr>
          <w:rFonts w:ascii="Palatino Linotype" w:hAnsi="Palatino Linotype" w:cs="Arial"/>
          <w:color w:val="000000" w:themeColor="text1"/>
          <w:lang w:val="es-MX"/>
        </w:rPr>
        <w:t xml:space="preserve"> </w:t>
      </w:r>
      <w:r w:rsidRPr="004763BC">
        <w:rPr>
          <w:rFonts w:ascii="Palatino Linotype" w:hAnsi="Palatino Linotype" w:cs="Arial"/>
          <w:b/>
          <w:color w:val="000000" w:themeColor="text1"/>
          <w:lang w:val="es-MX"/>
        </w:rPr>
        <w:t>de fondo del acuerdo de clasificación</w:t>
      </w:r>
    </w:p>
    <w:p w14:paraId="326C1731" w14:textId="77777777" w:rsidR="00EE32CB" w:rsidRPr="004763BC" w:rsidRDefault="00EE32CB" w:rsidP="00EE32CB">
      <w:pPr>
        <w:spacing w:after="120" w:line="360" w:lineRule="auto"/>
        <w:ind w:left="426" w:right="49"/>
        <w:contextualSpacing/>
        <w:jc w:val="both"/>
        <w:rPr>
          <w:rFonts w:ascii="Palatino Linotype" w:hAnsi="Palatino Linotype" w:cs="Arial"/>
          <w:color w:val="000000" w:themeColor="text1"/>
          <w:lang w:val="es-MX"/>
        </w:rPr>
      </w:pPr>
    </w:p>
    <w:p w14:paraId="77C292EE" w14:textId="77777777" w:rsidR="00EE32CB" w:rsidRPr="004763BC"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763BC">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4763BC">
        <w:rPr>
          <w:rFonts w:ascii="Palatino Linotype" w:hAnsi="Palatino Linotype" w:cs="Arial"/>
          <w:color w:val="000000" w:themeColor="text1"/>
        </w:rPr>
        <w:lastRenderedPageBreak/>
        <w:t xml:space="preserve">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E8BB662" w14:textId="77777777" w:rsidR="00EE32CB" w:rsidRPr="004763BC" w:rsidRDefault="00EE32CB" w:rsidP="00EE32CB">
      <w:pPr>
        <w:spacing w:after="120" w:line="360" w:lineRule="auto"/>
        <w:ind w:left="426" w:right="49"/>
        <w:contextualSpacing/>
        <w:jc w:val="both"/>
        <w:rPr>
          <w:rFonts w:ascii="Palatino Linotype" w:hAnsi="Palatino Linotype" w:cs="Arial"/>
          <w:color w:val="000000" w:themeColor="text1"/>
        </w:rPr>
      </w:pPr>
    </w:p>
    <w:p w14:paraId="50E0CC9B" w14:textId="77777777" w:rsidR="00EE32CB" w:rsidRPr="004763BC"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763BC">
        <w:rPr>
          <w:rFonts w:ascii="Palatino Linotype" w:hAnsi="Palatino Linotype" w:cs="Arial"/>
          <w:color w:val="000000" w:themeColor="text1"/>
        </w:rPr>
        <w:t xml:space="preserve">De lo anterior, se desprende que para una correcta </w:t>
      </w:r>
      <w:r w:rsidRPr="004763BC">
        <w:rPr>
          <w:rFonts w:ascii="Palatino Linotype" w:hAnsi="Palatino Linotype" w:cs="Arial"/>
          <w:b/>
          <w:color w:val="000000" w:themeColor="text1"/>
        </w:rPr>
        <w:t>clasificación total o parcial</w:t>
      </w:r>
      <w:r w:rsidRPr="004763BC">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B162BA7" w14:textId="77777777" w:rsidR="00EE32CB" w:rsidRPr="004763BC" w:rsidRDefault="00EE32CB" w:rsidP="00EE32CB">
      <w:pPr>
        <w:spacing w:after="120" w:line="360" w:lineRule="auto"/>
        <w:ind w:left="426" w:right="49"/>
        <w:contextualSpacing/>
        <w:jc w:val="both"/>
        <w:rPr>
          <w:rFonts w:ascii="Palatino Linotype" w:hAnsi="Palatino Linotype" w:cs="Arial"/>
          <w:color w:val="000000" w:themeColor="text1"/>
        </w:rPr>
      </w:pPr>
    </w:p>
    <w:p w14:paraId="7C957B3C" w14:textId="77777777" w:rsidR="00EE32CB" w:rsidRPr="004763BC"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763BC">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4763BC">
        <w:rPr>
          <w:rFonts w:ascii="Palatino Linotype" w:hAnsi="Palatino Linotype" w:cs="Arial"/>
          <w:color w:val="000000" w:themeColor="text1"/>
        </w:rPr>
        <w:lastRenderedPageBreak/>
        <w:t>del análisis de las pruebas, lo cual se debe exteriorizar en una argumentación o juicio de hecho....”</w:t>
      </w:r>
      <w:r w:rsidRPr="004763BC">
        <w:rPr>
          <w:rFonts w:ascii="Palatino Linotype" w:hAnsi="Palatino Linotype" w:cs="Arial"/>
          <w:color w:val="000000" w:themeColor="text1"/>
          <w:vertAlign w:val="superscript"/>
        </w:rPr>
        <w:footnoteReference w:id="6"/>
      </w:r>
    </w:p>
    <w:p w14:paraId="0DA59746" w14:textId="77777777" w:rsidR="00EE32CB" w:rsidRPr="004763BC" w:rsidRDefault="00EE32CB" w:rsidP="00EE32CB">
      <w:pPr>
        <w:spacing w:after="120" w:line="360" w:lineRule="auto"/>
        <w:ind w:left="426" w:right="49"/>
        <w:contextualSpacing/>
        <w:jc w:val="both"/>
        <w:rPr>
          <w:rFonts w:ascii="Palatino Linotype" w:hAnsi="Palatino Linotype" w:cs="Arial"/>
          <w:color w:val="000000" w:themeColor="text1"/>
        </w:rPr>
      </w:pPr>
    </w:p>
    <w:p w14:paraId="24A91041" w14:textId="77777777" w:rsidR="00EE32CB" w:rsidRPr="004763BC"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763BC">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04E14D75" w14:textId="21C40DF8" w:rsidR="00EE32CB" w:rsidRPr="004763BC" w:rsidRDefault="00D515DB" w:rsidP="00D515DB">
      <w:pPr>
        <w:tabs>
          <w:tab w:val="left" w:pos="2100"/>
        </w:tabs>
        <w:spacing w:after="120" w:line="360" w:lineRule="auto"/>
        <w:ind w:right="49"/>
        <w:contextualSpacing/>
        <w:jc w:val="both"/>
        <w:rPr>
          <w:rFonts w:ascii="Palatino Linotype" w:hAnsi="Palatino Linotype" w:cs="Arial"/>
          <w:color w:val="000000" w:themeColor="text1"/>
          <w:lang w:val="es-MX"/>
        </w:rPr>
      </w:pPr>
      <w:r w:rsidRPr="004763BC">
        <w:rPr>
          <w:rFonts w:ascii="Palatino Linotype" w:hAnsi="Palatino Linotype" w:cs="Arial"/>
          <w:color w:val="000000" w:themeColor="text1"/>
          <w:lang w:val="es-MX"/>
        </w:rPr>
        <w:tab/>
      </w:r>
    </w:p>
    <w:p w14:paraId="52652BB0" w14:textId="77777777" w:rsidR="00EE32CB" w:rsidRPr="004763BC"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4763BC">
        <w:rPr>
          <w:rFonts w:ascii="Palatino Linotype" w:hAnsi="Palatino Linotype" w:cs="Arial"/>
          <w:b/>
          <w:i/>
          <w:color w:val="000000" w:themeColor="text1"/>
          <w:sz w:val="22"/>
          <w:lang w:val="es-MX"/>
        </w:rPr>
        <w:t>FUNDAMENTACIÓN Y MOTIVACIÓN.</w:t>
      </w:r>
      <w:r w:rsidRPr="004763BC">
        <w:rPr>
          <w:rFonts w:ascii="Palatino Linotype" w:hAnsi="Palatino Linotype" w:cs="Arial"/>
          <w:i/>
          <w:color w:val="000000" w:themeColor="text1"/>
          <w:sz w:val="22"/>
          <w:lang w:val="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E49E2E5" w14:textId="77777777" w:rsidR="00EE32CB" w:rsidRPr="004763BC"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4763BC">
        <w:rPr>
          <w:rFonts w:ascii="Palatino Linotype" w:hAnsi="Palatino Linotype" w:cs="Arial"/>
          <w:i/>
          <w:color w:val="000000" w:themeColor="text1"/>
          <w:sz w:val="22"/>
          <w:lang w:val="es-MX"/>
        </w:rPr>
        <w:t>SEGUNDO TRIBUNAL COLEGIADO DEL SEXTO CIRCUITO.</w:t>
      </w:r>
    </w:p>
    <w:p w14:paraId="43922A82" w14:textId="77777777" w:rsidR="00EE32CB" w:rsidRPr="004763BC"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4763BC">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5975835C" w14:textId="77777777" w:rsidR="00EE32CB" w:rsidRPr="004763BC"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4763BC">
        <w:rPr>
          <w:rFonts w:ascii="Palatino Linotype" w:hAnsi="Palatino Linotype" w:cs="Arial"/>
          <w:i/>
          <w:color w:val="000000" w:themeColor="text1"/>
          <w:sz w:val="22"/>
          <w:lang w:val="es-MX"/>
        </w:rPr>
        <w:t xml:space="preserve">Revisión fiscal 103/88. Instituto Mexicano del Seguro Social. 18 de octubre de 1988. Unanimidad de votos. Ponente: Arnoldo Nájera Virgen. Secretario: Alejandro </w:t>
      </w:r>
      <w:proofErr w:type="spellStart"/>
      <w:r w:rsidRPr="004763BC">
        <w:rPr>
          <w:rFonts w:ascii="Palatino Linotype" w:hAnsi="Palatino Linotype" w:cs="Arial"/>
          <w:i/>
          <w:color w:val="000000" w:themeColor="text1"/>
          <w:sz w:val="22"/>
          <w:lang w:val="es-MX"/>
        </w:rPr>
        <w:t>Esponda</w:t>
      </w:r>
      <w:proofErr w:type="spellEnd"/>
      <w:r w:rsidRPr="004763BC">
        <w:rPr>
          <w:rFonts w:ascii="Palatino Linotype" w:hAnsi="Palatino Linotype" w:cs="Arial"/>
          <w:i/>
          <w:color w:val="000000" w:themeColor="text1"/>
          <w:sz w:val="22"/>
          <w:lang w:val="es-MX"/>
        </w:rPr>
        <w:t xml:space="preserve"> Rincón.</w:t>
      </w:r>
    </w:p>
    <w:p w14:paraId="0C3D3ADD" w14:textId="77777777" w:rsidR="00EE32CB" w:rsidRPr="004763BC"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4763BC">
        <w:rPr>
          <w:rFonts w:ascii="Palatino Linotype" w:hAnsi="Palatino Linotype" w:cs="Arial"/>
          <w:i/>
          <w:color w:val="000000" w:themeColor="text1"/>
          <w:sz w:val="22"/>
          <w:lang w:val="es-MX"/>
        </w:rPr>
        <w:t xml:space="preserve">Amparo en revisión 333/88. </w:t>
      </w:r>
      <w:proofErr w:type="spellStart"/>
      <w:r w:rsidRPr="004763BC">
        <w:rPr>
          <w:rFonts w:ascii="Palatino Linotype" w:hAnsi="Palatino Linotype" w:cs="Arial"/>
          <w:i/>
          <w:color w:val="000000" w:themeColor="text1"/>
          <w:sz w:val="22"/>
          <w:lang w:val="es-MX"/>
        </w:rPr>
        <w:t>Adilia</w:t>
      </w:r>
      <w:proofErr w:type="spellEnd"/>
      <w:r w:rsidRPr="004763BC">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2407ECFB" w14:textId="77777777" w:rsidR="00EE32CB" w:rsidRPr="004763BC"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4763BC">
        <w:rPr>
          <w:rFonts w:ascii="Palatino Linotype" w:hAnsi="Palatino Linotype" w:cs="Arial"/>
          <w:i/>
          <w:color w:val="000000" w:themeColor="text1"/>
          <w:sz w:val="22"/>
          <w:lang w:val="es-MX"/>
        </w:rPr>
        <w:t xml:space="preserve">Amparo en revisión 597/95. Emilio Maurer Bretón. 15 de noviembre de 1995. Unanimidad de votos. Ponente: Clementina Ramírez Moguel </w:t>
      </w:r>
      <w:proofErr w:type="spellStart"/>
      <w:r w:rsidRPr="004763BC">
        <w:rPr>
          <w:rFonts w:ascii="Palatino Linotype" w:hAnsi="Palatino Linotype" w:cs="Arial"/>
          <w:i/>
          <w:color w:val="000000" w:themeColor="text1"/>
          <w:sz w:val="22"/>
          <w:lang w:val="es-MX"/>
        </w:rPr>
        <w:t>Goyzueta</w:t>
      </w:r>
      <w:proofErr w:type="spellEnd"/>
      <w:r w:rsidRPr="004763BC">
        <w:rPr>
          <w:rFonts w:ascii="Palatino Linotype" w:hAnsi="Palatino Linotype" w:cs="Arial"/>
          <w:i/>
          <w:color w:val="000000" w:themeColor="text1"/>
          <w:sz w:val="22"/>
          <w:lang w:val="es-MX"/>
        </w:rPr>
        <w:t>. Secretario: Gonzalo Carrera Molina.</w:t>
      </w:r>
    </w:p>
    <w:p w14:paraId="5F1B119A" w14:textId="77777777" w:rsidR="00EE32CB" w:rsidRPr="004763BC"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4763BC">
        <w:rPr>
          <w:rFonts w:ascii="Palatino Linotype" w:hAnsi="Palatino Linotype" w:cs="Arial"/>
          <w:i/>
          <w:color w:val="000000" w:themeColor="text1"/>
          <w:sz w:val="22"/>
          <w:lang w:val="es-MX"/>
        </w:rPr>
        <w:lastRenderedPageBreak/>
        <w:t xml:space="preserve">Amparo directo 7/96. Pedro Vicente López Miro. 21 de febrero de 1996. Unanimidad de votos. Ponente: María Eugenia Estela Martínez Cardiel. Secretario: Enrique </w:t>
      </w:r>
      <w:proofErr w:type="spellStart"/>
      <w:r w:rsidRPr="004763BC">
        <w:rPr>
          <w:rFonts w:ascii="Palatino Linotype" w:hAnsi="Palatino Linotype" w:cs="Arial"/>
          <w:i/>
          <w:color w:val="000000" w:themeColor="text1"/>
          <w:sz w:val="22"/>
          <w:lang w:val="es-MX"/>
        </w:rPr>
        <w:t>Baigts</w:t>
      </w:r>
      <w:proofErr w:type="spellEnd"/>
      <w:r w:rsidRPr="004763BC">
        <w:rPr>
          <w:rFonts w:ascii="Palatino Linotype" w:hAnsi="Palatino Linotype" w:cs="Arial"/>
          <w:i/>
          <w:color w:val="000000" w:themeColor="text1"/>
          <w:sz w:val="22"/>
          <w:lang w:val="es-MX"/>
        </w:rPr>
        <w:t xml:space="preserve"> Muñoz.</w:t>
      </w:r>
    </w:p>
    <w:p w14:paraId="2C7F3888" w14:textId="77777777" w:rsidR="00EE32CB" w:rsidRPr="004763BC" w:rsidRDefault="00EE32CB" w:rsidP="00EE32CB">
      <w:pPr>
        <w:spacing w:after="120" w:line="360" w:lineRule="auto"/>
        <w:ind w:left="426" w:right="49"/>
        <w:contextualSpacing/>
        <w:jc w:val="both"/>
        <w:rPr>
          <w:rFonts w:ascii="Palatino Linotype" w:hAnsi="Palatino Linotype" w:cs="Arial"/>
          <w:color w:val="000000" w:themeColor="text1"/>
        </w:rPr>
      </w:pPr>
    </w:p>
    <w:p w14:paraId="27A88F5A" w14:textId="77777777" w:rsidR="00EE32CB" w:rsidRPr="004763BC"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763BC">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890304A" w14:textId="77777777" w:rsidR="00EE32CB" w:rsidRPr="004763BC" w:rsidRDefault="00EE32CB" w:rsidP="00EE32CB">
      <w:pPr>
        <w:spacing w:after="120" w:line="360" w:lineRule="auto"/>
        <w:ind w:left="426" w:right="49"/>
        <w:contextualSpacing/>
        <w:jc w:val="both"/>
        <w:rPr>
          <w:rFonts w:ascii="Palatino Linotype" w:hAnsi="Palatino Linotype" w:cs="Arial"/>
          <w:color w:val="000000" w:themeColor="text1"/>
        </w:rPr>
      </w:pPr>
    </w:p>
    <w:p w14:paraId="1E992A07" w14:textId="77777777" w:rsidR="00EE32CB" w:rsidRPr="004763BC"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763BC">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4EE0949" w14:textId="77777777" w:rsidR="00EE32CB" w:rsidRPr="004763BC" w:rsidRDefault="00EE32CB" w:rsidP="00EE32CB">
      <w:pPr>
        <w:spacing w:after="120" w:line="360" w:lineRule="auto"/>
        <w:ind w:left="426" w:right="49"/>
        <w:contextualSpacing/>
        <w:jc w:val="both"/>
        <w:rPr>
          <w:rFonts w:ascii="Palatino Linotype" w:hAnsi="Palatino Linotype" w:cs="Arial"/>
          <w:color w:val="000000" w:themeColor="text1"/>
        </w:rPr>
      </w:pPr>
    </w:p>
    <w:p w14:paraId="6AE71EF1" w14:textId="77777777" w:rsidR="00EE32CB" w:rsidRPr="004763BC"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763BC">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3F9AF345" w14:textId="77777777" w:rsidR="00EE32CB" w:rsidRPr="004763BC" w:rsidRDefault="00EE32CB" w:rsidP="00EE32CB">
      <w:pPr>
        <w:spacing w:after="120" w:line="360" w:lineRule="auto"/>
        <w:ind w:left="426" w:right="49"/>
        <w:contextualSpacing/>
        <w:jc w:val="both"/>
        <w:rPr>
          <w:rFonts w:ascii="Palatino Linotype" w:hAnsi="Palatino Linotype" w:cs="Arial"/>
          <w:color w:val="000000" w:themeColor="text1"/>
        </w:rPr>
      </w:pPr>
    </w:p>
    <w:p w14:paraId="36737150" w14:textId="77777777" w:rsidR="00EE32CB" w:rsidRPr="004763BC"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763BC">
        <w:rPr>
          <w:rFonts w:ascii="Palatino Linotype" w:hAnsi="Palatino Linotype" w:cs="Arial"/>
          <w:color w:val="000000" w:themeColor="text1"/>
        </w:rPr>
        <w:t xml:space="preserve">Ahora bien, </w:t>
      </w:r>
      <w:r w:rsidRPr="004763BC">
        <w:rPr>
          <w:rFonts w:ascii="Palatino Linotype" w:hAnsi="Palatino Linotype" w:cs="Arial"/>
          <w:b/>
          <w:color w:val="000000" w:themeColor="text1"/>
        </w:rPr>
        <w:t>para cada caso además de fundar y motivar</w:t>
      </w:r>
      <w:r w:rsidRPr="004763BC">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4763BC">
        <w:rPr>
          <w:rFonts w:ascii="Palatino Linotype" w:hAnsi="Palatino Linotype" w:cs="Arial"/>
          <w:color w:val="000000" w:themeColor="text1"/>
          <w:vertAlign w:val="superscript"/>
        </w:rPr>
        <w:footnoteReference w:id="7"/>
      </w:r>
      <w:r w:rsidRPr="004763BC">
        <w:rPr>
          <w:rFonts w:ascii="Palatino Linotype" w:hAnsi="Palatino Linotype" w:cs="Arial"/>
          <w:color w:val="000000" w:themeColor="text1"/>
        </w:rPr>
        <w:t xml:space="preserve"> del </w:t>
      </w:r>
      <w:r w:rsidRPr="004763BC">
        <w:rPr>
          <w:rFonts w:ascii="Palatino Linotype" w:hAnsi="Palatino Linotype" w:cs="Arial"/>
          <w:color w:val="000000" w:themeColor="text1"/>
        </w:rPr>
        <w:lastRenderedPageBreak/>
        <w:t>servidor público que no tienen ninguna injerencia en el tema de la transparencia y la rendición de cuentas, por ejemplo, Clave Única de Registro de Población (CURP), Registro Federal de Contribuyentes (</w:t>
      </w:r>
      <w:proofErr w:type="spellStart"/>
      <w:r w:rsidRPr="004763BC">
        <w:rPr>
          <w:rFonts w:ascii="Palatino Linotype" w:hAnsi="Palatino Linotype" w:cs="Arial"/>
          <w:color w:val="000000" w:themeColor="text1"/>
        </w:rPr>
        <w:t>R.F.C</w:t>
      </w:r>
      <w:proofErr w:type="spellEnd"/>
      <w:r w:rsidRPr="004763BC">
        <w:rPr>
          <w:rFonts w:ascii="Palatino Linotype" w:hAnsi="Palatino Linotype" w:cs="Arial"/>
          <w:color w:val="000000" w:themeColor="text1"/>
        </w:rPr>
        <w:t xml:space="preserve">.), claves de seguros, préstamos o descuentos personales, estos son datos  susceptibles de clasificarse como confidenciales mediante una versión pública que deje a la vista los datos que ofrezcan la información requerida. </w:t>
      </w:r>
    </w:p>
    <w:p w14:paraId="05CEDC56" w14:textId="77777777" w:rsidR="00EE32CB" w:rsidRPr="004763BC" w:rsidRDefault="00EE32CB" w:rsidP="00EE32CB">
      <w:pPr>
        <w:spacing w:after="120" w:line="360" w:lineRule="auto"/>
        <w:ind w:left="426" w:right="49"/>
        <w:contextualSpacing/>
        <w:jc w:val="both"/>
        <w:rPr>
          <w:rFonts w:ascii="Palatino Linotype" w:hAnsi="Palatino Linotype" w:cs="Arial"/>
          <w:color w:val="000000" w:themeColor="text1"/>
        </w:rPr>
      </w:pPr>
    </w:p>
    <w:p w14:paraId="6BE793A6" w14:textId="77777777" w:rsidR="00EE32CB" w:rsidRPr="004763BC"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763BC">
        <w:rPr>
          <w:rFonts w:ascii="Palatino Linotype" w:hAnsi="Palatino Linotype" w:cs="Arial"/>
          <w:b/>
          <w:color w:val="000000" w:themeColor="text1"/>
        </w:rPr>
        <w:t>Otro tipo de información confidencial constituyen los secretos bancario, fiduciario, industrial, comercial, fiscal, bursátil y postal, cuya titularidad corresponda a particulares,</w:t>
      </w:r>
      <w:r w:rsidRPr="004763BC">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2E18414A" w14:textId="77777777" w:rsidR="00EE32CB" w:rsidRPr="004763BC" w:rsidRDefault="00EE32CB" w:rsidP="00D515DB">
      <w:pPr>
        <w:spacing w:after="120" w:line="360" w:lineRule="auto"/>
        <w:ind w:right="49"/>
        <w:contextualSpacing/>
        <w:jc w:val="both"/>
        <w:rPr>
          <w:rFonts w:ascii="Palatino Linotype" w:hAnsi="Palatino Linotype" w:cs="Arial"/>
          <w:color w:val="000000" w:themeColor="text1"/>
        </w:rPr>
      </w:pPr>
    </w:p>
    <w:p w14:paraId="738D82A1" w14:textId="77777777" w:rsidR="00EE32CB" w:rsidRPr="004763BC" w:rsidRDefault="00EE32CB" w:rsidP="00D515DB">
      <w:pPr>
        <w:spacing w:after="120" w:line="360" w:lineRule="auto"/>
        <w:ind w:right="49"/>
        <w:contextualSpacing/>
        <w:jc w:val="both"/>
        <w:rPr>
          <w:rFonts w:ascii="Palatino Linotype" w:hAnsi="Palatino Linotype" w:cs="Arial"/>
          <w:b/>
          <w:color w:val="000000" w:themeColor="text1"/>
          <w:lang w:val="es-MX"/>
        </w:rPr>
      </w:pPr>
      <w:r w:rsidRPr="004763BC">
        <w:rPr>
          <w:rFonts w:ascii="Palatino Linotype" w:hAnsi="Palatino Linotype" w:cs="Arial"/>
          <w:b/>
          <w:color w:val="000000" w:themeColor="text1"/>
          <w:lang w:val="es-MX"/>
        </w:rPr>
        <w:t>Condiciones especiales de la clasificación de la información como confidencial.</w:t>
      </w:r>
    </w:p>
    <w:p w14:paraId="16D95706" w14:textId="77777777" w:rsidR="00EE32CB" w:rsidRPr="004763BC"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2AEC3076" w14:textId="77777777" w:rsidR="00EE32CB" w:rsidRPr="004763BC"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763BC">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20BE9F2" w14:textId="77777777" w:rsidR="00EE32CB" w:rsidRPr="004763BC" w:rsidRDefault="00EE32CB" w:rsidP="00D515DB">
      <w:pPr>
        <w:spacing w:after="120" w:line="360" w:lineRule="auto"/>
        <w:ind w:right="49"/>
        <w:contextualSpacing/>
        <w:jc w:val="both"/>
        <w:rPr>
          <w:rFonts w:ascii="Palatino Linotype" w:hAnsi="Palatino Linotype" w:cs="Arial"/>
          <w:color w:val="000000" w:themeColor="text1"/>
        </w:rPr>
      </w:pPr>
    </w:p>
    <w:p w14:paraId="5E1AC2E7" w14:textId="77777777" w:rsidR="00EE32CB" w:rsidRPr="004763BC" w:rsidRDefault="00EE32CB" w:rsidP="00D515DB">
      <w:pPr>
        <w:spacing w:after="120" w:line="360" w:lineRule="auto"/>
        <w:ind w:left="567" w:right="616"/>
        <w:contextualSpacing/>
        <w:jc w:val="both"/>
        <w:rPr>
          <w:rFonts w:ascii="Palatino Linotype" w:hAnsi="Palatino Linotype" w:cs="Arial"/>
          <w:bCs/>
          <w:i/>
          <w:color w:val="000000" w:themeColor="text1"/>
          <w:sz w:val="22"/>
          <w:lang w:val="es-MX"/>
        </w:rPr>
      </w:pPr>
      <w:r w:rsidRPr="004763BC">
        <w:rPr>
          <w:rFonts w:ascii="Palatino Linotype" w:hAnsi="Palatino Linotype" w:cs="Arial"/>
          <w:bCs/>
          <w:i/>
          <w:color w:val="000000" w:themeColor="text1"/>
          <w:sz w:val="22"/>
          <w:lang w:val="es-MX"/>
        </w:rPr>
        <w:t>I.</w:t>
      </w:r>
      <w:r w:rsidRPr="004763BC">
        <w:rPr>
          <w:rFonts w:ascii="Palatino Linotype" w:hAnsi="Palatino Linotype" w:cs="Arial"/>
          <w:i/>
          <w:color w:val="000000" w:themeColor="text1"/>
          <w:sz w:val="22"/>
          <w:lang w:val="es-MX"/>
        </w:rPr>
        <w:t xml:space="preserve"> La información se encuentre en registros públicos o fuentes de acceso público;</w:t>
      </w:r>
    </w:p>
    <w:p w14:paraId="43B3F787" w14:textId="77777777" w:rsidR="00EE32CB" w:rsidRPr="004763BC" w:rsidRDefault="00EE32CB" w:rsidP="00D515DB">
      <w:pPr>
        <w:spacing w:after="120" w:line="360" w:lineRule="auto"/>
        <w:ind w:left="567" w:right="616"/>
        <w:contextualSpacing/>
        <w:jc w:val="both"/>
        <w:rPr>
          <w:rFonts w:ascii="Palatino Linotype" w:hAnsi="Palatino Linotype" w:cs="Arial"/>
          <w:bCs/>
          <w:i/>
          <w:color w:val="000000" w:themeColor="text1"/>
          <w:sz w:val="22"/>
          <w:lang w:val="es-MX"/>
        </w:rPr>
      </w:pPr>
      <w:r w:rsidRPr="004763BC">
        <w:rPr>
          <w:rFonts w:ascii="Palatino Linotype" w:hAnsi="Palatino Linotype" w:cs="Arial"/>
          <w:bCs/>
          <w:i/>
          <w:color w:val="000000" w:themeColor="text1"/>
          <w:sz w:val="22"/>
          <w:lang w:val="es-MX"/>
        </w:rPr>
        <w:t xml:space="preserve">II. </w:t>
      </w:r>
      <w:r w:rsidRPr="004763BC">
        <w:rPr>
          <w:rFonts w:ascii="Palatino Linotype" w:hAnsi="Palatino Linotype" w:cs="Arial"/>
          <w:i/>
          <w:color w:val="000000" w:themeColor="text1"/>
          <w:sz w:val="22"/>
          <w:lang w:val="es-MX"/>
        </w:rPr>
        <w:t>Por Ley tenga el carácter de pública;</w:t>
      </w:r>
    </w:p>
    <w:p w14:paraId="6A2BC730" w14:textId="77777777" w:rsidR="00EE32CB" w:rsidRPr="004763BC" w:rsidRDefault="00EE32CB" w:rsidP="00D515DB">
      <w:pPr>
        <w:spacing w:after="120" w:line="360" w:lineRule="auto"/>
        <w:ind w:left="567" w:right="616"/>
        <w:contextualSpacing/>
        <w:jc w:val="both"/>
        <w:rPr>
          <w:rFonts w:ascii="Palatino Linotype" w:hAnsi="Palatino Linotype" w:cs="Arial"/>
          <w:i/>
          <w:color w:val="000000" w:themeColor="text1"/>
          <w:sz w:val="22"/>
          <w:lang w:val="es-MX"/>
        </w:rPr>
      </w:pPr>
      <w:r w:rsidRPr="004763BC">
        <w:rPr>
          <w:rFonts w:ascii="Palatino Linotype" w:hAnsi="Palatino Linotype" w:cs="Arial"/>
          <w:bCs/>
          <w:i/>
          <w:color w:val="000000" w:themeColor="text1"/>
          <w:sz w:val="22"/>
          <w:lang w:val="es-MX"/>
        </w:rPr>
        <w:lastRenderedPageBreak/>
        <w:t xml:space="preserve">III. </w:t>
      </w:r>
      <w:r w:rsidRPr="004763BC">
        <w:rPr>
          <w:rFonts w:ascii="Palatino Linotype" w:hAnsi="Palatino Linotype" w:cs="Arial"/>
          <w:i/>
          <w:color w:val="000000" w:themeColor="text1"/>
          <w:sz w:val="22"/>
          <w:lang w:val="es-MX"/>
        </w:rPr>
        <w:t xml:space="preserve">Exista una orden judicial; </w:t>
      </w:r>
    </w:p>
    <w:p w14:paraId="2C8571C7" w14:textId="77777777" w:rsidR="00EE32CB" w:rsidRPr="004763BC" w:rsidRDefault="00EE32CB" w:rsidP="00D515DB">
      <w:pPr>
        <w:spacing w:after="120" w:line="360" w:lineRule="auto"/>
        <w:ind w:left="567" w:right="616"/>
        <w:contextualSpacing/>
        <w:jc w:val="both"/>
        <w:rPr>
          <w:rFonts w:ascii="Palatino Linotype" w:hAnsi="Palatino Linotype" w:cs="Arial"/>
          <w:i/>
          <w:color w:val="000000" w:themeColor="text1"/>
          <w:sz w:val="22"/>
          <w:lang w:val="es-MX"/>
        </w:rPr>
      </w:pPr>
      <w:r w:rsidRPr="004763BC">
        <w:rPr>
          <w:rFonts w:ascii="Palatino Linotype" w:hAnsi="Palatino Linotype" w:cs="Arial"/>
          <w:bCs/>
          <w:i/>
          <w:color w:val="000000" w:themeColor="text1"/>
          <w:sz w:val="22"/>
          <w:lang w:val="es-MX"/>
        </w:rPr>
        <w:t xml:space="preserve">IV. </w:t>
      </w:r>
      <w:r w:rsidRPr="004763BC">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166AA401" w14:textId="77777777" w:rsidR="00EE32CB" w:rsidRPr="004763BC" w:rsidRDefault="00EE32CB" w:rsidP="00D515DB">
      <w:pPr>
        <w:spacing w:after="120" w:line="360" w:lineRule="auto"/>
        <w:ind w:left="567" w:right="616"/>
        <w:contextualSpacing/>
        <w:jc w:val="both"/>
        <w:rPr>
          <w:rFonts w:ascii="Palatino Linotype" w:hAnsi="Palatino Linotype" w:cs="Arial"/>
          <w:i/>
          <w:color w:val="000000" w:themeColor="text1"/>
          <w:sz w:val="22"/>
          <w:lang w:val="es-MX"/>
        </w:rPr>
      </w:pPr>
      <w:r w:rsidRPr="004763BC">
        <w:rPr>
          <w:rFonts w:ascii="Palatino Linotype" w:hAnsi="Palatino Linotype" w:cs="Arial"/>
          <w:bCs/>
          <w:i/>
          <w:color w:val="000000" w:themeColor="text1"/>
          <w:sz w:val="22"/>
          <w:lang w:val="es-MX"/>
        </w:rPr>
        <w:t xml:space="preserve">V. </w:t>
      </w:r>
      <w:r w:rsidRPr="004763BC">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422837F" w14:textId="77777777" w:rsidR="00EE32CB" w:rsidRPr="004763BC" w:rsidRDefault="00EE32CB" w:rsidP="00EE32CB">
      <w:pPr>
        <w:spacing w:after="120" w:line="360" w:lineRule="auto"/>
        <w:ind w:left="426" w:right="49"/>
        <w:contextualSpacing/>
        <w:jc w:val="both"/>
        <w:rPr>
          <w:rFonts w:ascii="Palatino Linotype" w:hAnsi="Palatino Linotype" w:cs="Arial"/>
          <w:color w:val="000000" w:themeColor="text1"/>
        </w:rPr>
      </w:pPr>
    </w:p>
    <w:p w14:paraId="0B1B5D68" w14:textId="77777777" w:rsidR="00EE32CB" w:rsidRPr="004763BC" w:rsidRDefault="00EE32CB" w:rsidP="00432A8D">
      <w:pPr>
        <w:numPr>
          <w:ilvl w:val="0"/>
          <w:numId w:val="1"/>
        </w:numPr>
        <w:tabs>
          <w:tab w:val="left" w:pos="142"/>
        </w:tabs>
        <w:spacing w:after="120" w:line="360" w:lineRule="auto"/>
        <w:ind w:left="0" w:right="49" w:firstLine="0"/>
        <w:contextualSpacing/>
        <w:jc w:val="both"/>
        <w:rPr>
          <w:rFonts w:ascii="Palatino Linotype" w:hAnsi="Palatino Linotype" w:cs="Arial"/>
          <w:color w:val="000000" w:themeColor="text1"/>
        </w:rPr>
      </w:pPr>
      <w:r w:rsidRPr="004763BC">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3DB1016" w14:textId="77777777" w:rsidR="00EE32CB" w:rsidRPr="004763BC" w:rsidRDefault="00EE32CB" w:rsidP="00EE32CB">
      <w:pPr>
        <w:spacing w:after="120" w:line="360" w:lineRule="auto"/>
        <w:ind w:left="426" w:right="49"/>
        <w:contextualSpacing/>
        <w:jc w:val="both"/>
        <w:rPr>
          <w:rFonts w:ascii="Palatino Linotype" w:hAnsi="Palatino Linotype" w:cs="Arial"/>
          <w:color w:val="000000" w:themeColor="text1"/>
        </w:rPr>
      </w:pPr>
    </w:p>
    <w:p w14:paraId="7C3775B9" w14:textId="77777777" w:rsidR="00E410FD" w:rsidRPr="004763BC" w:rsidRDefault="00EE32CB" w:rsidP="00E410FD">
      <w:pPr>
        <w:numPr>
          <w:ilvl w:val="0"/>
          <w:numId w:val="1"/>
        </w:numPr>
        <w:spacing w:after="120" w:line="360" w:lineRule="auto"/>
        <w:ind w:left="0" w:right="49" w:firstLine="0"/>
        <w:jc w:val="both"/>
        <w:rPr>
          <w:rFonts w:ascii="Palatino Linotype" w:eastAsia="MS Mincho" w:hAnsi="Palatino Linotype" w:cstheme="majorBidi"/>
        </w:rPr>
      </w:pPr>
      <w:r w:rsidRPr="004763BC">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r w:rsidR="00D515DB" w:rsidRPr="004763BC">
        <w:rPr>
          <w:rFonts w:ascii="Palatino Linotype" w:hAnsi="Palatino Linotype" w:cs="Arial"/>
          <w:color w:val="000000" w:themeColor="text1"/>
        </w:rPr>
        <w:t xml:space="preserve"> </w:t>
      </w:r>
    </w:p>
    <w:p w14:paraId="48A87B8C" w14:textId="77777777" w:rsidR="00E410FD" w:rsidRPr="004763BC" w:rsidRDefault="00E410FD" w:rsidP="00E410FD">
      <w:pPr>
        <w:pStyle w:val="Prrafodelista"/>
        <w:rPr>
          <w:rFonts w:ascii="Palatino Linotype" w:hAnsi="Palatino Linotype" w:cs="Arial"/>
        </w:rPr>
      </w:pPr>
    </w:p>
    <w:p w14:paraId="1850355A" w14:textId="644360FA" w:rsidR="00E410FD" w:rsidRPr="004763BC" w:rsidRDefault="00E410FD" w:rsidP="00E410FD">
      <w:pPr>
        <w:numPr>
          <w:ilvl w:val="0"/>
          <w:numId w:val="1"/>
        </w:numPr>
        <w:spacing w:after="120" w:line="360" w:lineRule="auto"/>
        <w:ind w:left="0" w:right="49" w:firstLine="0"/>
        <w:jc w:val="both"/>
        <w:rPr>
          <w:rFonts w:ascii="Palatino Linotype" w:eastAsia="MS Mincho" w:hAnsi="Palatino Linotype" w:cstheme="majorBidi"/>
        </w:rPr>
      </w:pPr>
      <w:r w:rsidRPr="004763BC">
        <w:rPr>
          <w:rFonts w:ascii="Palatino Linotype" w:hAnsi="Palatino Linotype" w:cs="Arial"/>
        </w:rPr>
        <w:t xml:space="preserve">En consecuencia, y en atención a las consideraciones antes señaladas, esta Ponencia </w:t>
      </w:r>
      <w:proofErr w:type="spellStart"/>
      <w:r w:rsidRPr="004763BC">
        <w:rPr>
          <w:rFonts w:ascii="Palatino Linotype" w:hAnsi="Palatino Linotype" w:cs="Arial"/>
        </w:rPr>
        <w:t>Resolutora</w:t>
      </w:r>
      <w:proofErr w:type="spellEnd"/>
      <w:r w:rsidRPr="004763BC">
        <w:rPr>
          <w:rFonts w:ascii="Palatino Linotype" w:hAnsi="Palatino Linotype" w:cs="Arial"/>
        </w:rPr>
        <w:t xml:space="preserve">, en términos del artículo 186, fracción III de la Ley de Transparencia y Acceso a la </w:t>
      </w:r>
      <w:r w:rsidRPr="004763BC">
        <w:rPr>
          <w:rFonts w:ascii="Palatino Linotype" w:hAnsi="Palatino Linotype"/>
        </w:rPr>
        <w:t>Información</w:t>
      </w:r>
      <w:r w:rsidRPr="004763BC">
        <w:rPr>
          <w:rFonts w:ascii="Palatino Linotype" w:hAnsi="Palatino Linotype" w:cs="Arial"/>
        </w:rPr>
        <w:t xml:space="preserve"> Pública del Estado de México y Municipios, determina </w:t>
      </w:r>
      <w:r w:rsidRPr="004763BC">
        <w:rPr>
          <w:rFonts w:ascii="Palatino Linotype" w:hAnsi="Palatino Linotype" w:cs="Arial"/>
          <w:b/>
        </w:rPr>
        <w:t xml:space="preserve">Modificar </w:t>
      </w:r>
      <w:r w:rsidRPr="004763BC">
        <w:rPr>
          <w:rFonts w:ascii="Palatino Linotype" w:hAnsi="Palatino Linotype" w:cs="Arial"/>
        </w:rPr>
        <w:t xml:space="preserve">las respuestas del </w:t>
      </w:r>
      <w:r w:rsidRPr="004763BC">
        <w:rPr>
          <w:rFonts w:ascii="Palatino Linotype" w:hAnsi="Palatino Linotype" w:cs="Arial"/>
          <w:b/>
        </w:rPr>
        <w:t>SUJETO OBLIGADO</w:t>
      </w:r>
      <w:r w:rsidRPr="004763BC">
        <w:rPr>
          <w:rFonts w:ascii="Palatino Linotype" w:hAnsi="Palatino Linotype" w:cs="Arial"/>
        </w:rPr>
        <w:t xml:space="preserve"> y ordenar la entrega del Acuerdo de Clasificación de la información requerida, en los términos precisados, puesto que como quedó asentado en los párrafos que anteceden, se trata de información susceptible de ser clasificada como confidencial.</w:t>
      </w:r>
    </w:p>
    <w:p w14:paraId="2DF00469" w14:textId="6BE5EBB6" w:rsidR="005C6142" w:rsidRPr="004763BC" w:rsidRDefault="00B83E2E" w:rsidP="005C6142">
      <w:pPr>
        <w:pStyle w:val="Ttulo1"/>
        <w:spacing w:line="360" w:lineRule="auto"/>
        <w:jc w:val="center"/>
        <w:rPr>
          <w:b/>
          <w:color w:val="000000" w:themeColor="text1"/>
          <w:szCs w:val="24"/>
        </w:rPr>
      </w:pPr>
      <w:bookmarkStart w:id="154" w:name="_Toc466371865"/>
      <w:bookmarkStart w:id="155" w:name="_Toc466377653"/>
      <w:bookmarkStart w:id="156" w:name="_Toc490733631"/>
      <w:bookmarkStart w:id="157" w:name="_Toc495490236"/>
      <w:bookmarkStart w:id="158" w:name="_Toc33718023"/>
      <w:bookmarkEnd w:id="144"/>
      <w:bookmarkEnd w:id="145"/>
      <w:bookmarkEnd w:id="146"/>
      <w:bookmarkEnd w:id="147"/>
      <w:r w:rsidRPr="004763BC">
        <w:rPr>
          <w:b/>
          <w:color w:val="000000" w:themeColor="text1"/>
          <w:szCs w:val="24"/>
        </w:rPr>
        <w:lastRenderedPageBreak/>
        <w:t>R E S O L U T I V O S</w:t>
      </w:r>
      <w:bookmarkEnd w:id="154"/>
      <w:bookmarkEnd w:id="155"/>
      <w:bookmarkEnd w:id="156"/>
      <w:bookmarkEnd w:id="157"/>
      <w:bookmarkEnd w:id="158"/>
    </w:p>
    <w:p w14:paraId="1EC41396" w14:textId="77777777" w:rsidR="005C6142" w:rsidRPr="004763BC" w:rsidRDefault="005C6142" w:rsidP="005C6142">
      <w:pPr>
        <w:rPr>
          <w:lang w:val="es-MX" w:eastAsia="en-US"/>
        </w:rPr>
      </w:pPr>
    </w:p>
    <w:p w14:paraId="36FCD459" w14:textId="794C21E4" w:rsidR="00D47CE7" w:rsidRPr="004763BC" w:rsidRDefault="00B83E2E" w:rsidP="005C6142">
      <w:pPr>
        <w:pStyle w:val="Sinespaciado"/>
        <w:spacing w:line="360" w:lineRule="auto"/>
        <w:jc w:val="both"/>
        <w:rPr>
          <w:rFonts w:ascii="Palatino Linotype" w:hAnsi="Palatino Linotype" w:cs="Arial"/>
          <w:bCs/>
          <w:sz w:val="22"/>
          <w:szCs w:val="22"/>
          <w:lang w:eastAsia="es-MX"/>
        </w:rPr>
      </w:pPr>
      <w:bookmarkStart w:id="159" w:name="_Toc455991148"/>
      <w:bookmarkStart w:id="160" w:name="_Toc450120669"/>
      <w:bookmarkStart w:id="161" w:name="_Toc461555896"/>
      <w:bookmarkStart w:id="162" w:name="_Toc462154385"/>
      <w:bookmarkStart w:id="163" w:name="_Toc462660376"/>
      <w:bookmarkStart w:id="164" w:name="_Toc462660687"/>
      <w:bookmarkStart w:id="165" w:name="_Toc462660766"/>
      <w:bookmarkStart w:id="166" w:name="_Toc465264624"/>
      <w:bookmarkStart w:id="167" w:name="_Toc465264870"/>
      <w:bookmarkStart w:id="168" w:name="_Toc465266520"/>
      <w:bookmarkStart w:id="169" w:name="_Toc466302258"/>
      <w:bookmarkStart w:id="170" w:name="_Toc466371866"/>
      <w:bookmarkStart w:id="171" w:name="_Toc466371925"/>
      <w:bookmarkStart w:id="172" w:name="_Toc466377654"/>
      <w:bookmarkStart w:id="173" w:name="_Toc478549736"/>
      <w:bookmarkStart w:id="174" w:name="_Toc478572850"/>
      <w:bookmarkStart w:id="175" w:name="_Toc479238537"/>
      <w:r w:rsidRPr="004763BC">
        <w:rPr>
          <w:rFonts w:ascii="Palatino Linotype" w:eastAsia="MS Mincho" w:hAnsi="Palatino Linotype" w:cs="Times New Roman"/>
          <w:b/>
          <w:color w:val="000000" w:themeColor="text1"/>
        </w:rPr>
        <w:t>PRIMERO.</w:t>
      </w:r>
      <w:r w:rsidR="007675FC" w:rsidRPr="004763BC">
        <w:rPr>
          <w:rFonts w:ascii="Palatino Linotype" w:eastAsia="MS Mincho" w:hAnsi="Palatino Linotype" w:cs="Times New Roman"/>
          <w:b/>
          <w:color w:val="000000" w:themeColor="text1"/>
        </w:rPr>
        <w:t xml:space="preserve"> </w:t>
      </w:r>
      <w:r w:rsidR="007675FC" w:rsidRPr="004763BC">
        <w:rPr>
          <w:rFonts w:ascii="Palatino Linotype" w:eastAsia="MS Mincho" w:hAnsi="Palatino Linotype" w:cs="Times New Roman"/>
          <w:color w:val="000000" w:themeColor="text1"/>
        </w:rPr>
        <w:t xml:space="preserve">Resultan fundadas las razones o motivos de inconformidad hechos valer en </w:t>
      </w:r>
      <w:r w:rsidR="00F94BA1" w:rsidRPr="004763BC">
        <w:rPr>
          <w:rFonts w:ascii="Palatino Linotype" w:eastAsia="MS Mincho" w:hAnsi="Palatino Linotype" w:cs="Times New Roman"/>
          <w:color w:val="000000" w:themeColor="text1"/>
        </w:rPr>
        <w:t>el recurso</w:t>
      </w:r>
      <w:r w:rsidR="007675FC" w:rsidRPr="004763BC">
        <w:rPr>
          <w:rFonts w:ascii="Palatino Linotype" w:eastAsia="MS Mincho" w:hAnsi="Palatino Linotype" w:cs="Times New Roman"/>
          <w:color w:val="000000" w:themeColor="text1"/>
        </w:rPr>
        <w:t xml:space="preserve"> de revisión </w:t>
      </w:r>
      <w:r w:rsidR="00F94BA1" w:rsidRPr="004763BC">
        <w:rPr>
          <w:rFonts w:ascii="Palatino Linotype" w:hAnsi="Palatino Linotype" w:cs="Arial"/>
          <w:b/>
          <w:bCs/>
          <w:lang w:eastAsia="es-MX"/>
        </w:rPr>
        <w:t>09438</w:t>
      </w:r>
      <w:r w:rsidR="007675FC" w:rsidRPr="004763BC">
        <w:rPr>
          <w:rFonts w:ascii="Palatino Linotype" w:hAnsi="Palatino Linotype" w:cs="Arial"/>
          <w:b/>
          <w:bCs/>
          <w:lang w:eastAsia="es-MX"/>
        </w:rPr>
        <w:t>/INFOEM/IP/</w:t>
      </w:r>
      <w:proofErr w:type="spellStart"/>
      <w:r w:rsidR="007675FC" w:rsidRPr="004763BC">
        <w:rPr>
          <w:rFonts w:ascii="Palatino Linotype" w:hAnsi="Palatino Linotype" w:cs="Arial"/>
          <w:b/>
          <w:bCs/>
          <w:lang w:eastAsia="es-MX"/>
        </w:rPr>
        <w:t>RR</w:t>
      </w:r>
      <w:proofErr w:type="spellEnd"/>
      <w:r w:rsidR="007675FC" w:rsidRPr="004763BC">
        <w:rPr>
          <w:rFonts w:ascii="Palatino Linotype" w:hAnsi="Palatino Linotype" w:cs="Arial"/>
          <w:b/>
          <w:bCs/>
          <w:lang w:eastAsia="es-MX"/>
        </w:rPr>
        <w:t xml:space="preserve">/2019 </w:t>
      </w:r>
      <w:r w:rsidR="007675FC" w:rsidRPr="004763BC">
        <w:rPr>
          <w:rFonts w:ascii="Palatino Linotype" w:eastAsia="MS Mincho" w:hAnsi="Palatino Linotype" w:cs="Times New Roman"/>
          <w:color w:val="000000" w:themeColor="text1"/>
        </w:rPr>
        <w:t xml:space="preserve"> y  </w:t>
      </w:r>
      <w:r w:rsidRPr="004763BC">
        <w:rPr>
          <w:rFonts w:ascii="Palatino Linotype" w:eastAsia="MS Mincho" w:hAnsi="Palatino Linotype" w:cs="Times New Roman"/>
          <w:b/>
          <w:color w:val="000000" w:themeColor="text1"/>
        </w:rPr>
        <w:t xml:space="preserve"> </w:t>
      </w:r>
      <w:r w:rsidR="00F94BA1" w:rsidRPr="004763BC">
        <w:rPr>
          <w:rFonts w:ascii="Palatino Linotype" w:eastAsia="MS Mincho" w:hAnsi="Palatino Linotype" w:cs="Times New Roman"/>
          <w:color w:val="000000" w:themeColor="text1"/>
        </w:rPr>
        <w:t xml:space="preserve">parcialmente </w:t>
      </w:r>
      <w:r w:rsidR="00F94BA1" w:rsidRPr="004763BC">
        <w:rPr>
          <w:rFonts w:ascii="Palatino Linotype" w:hAnsi="Palatino Linotype" w:cs="Arial"/>
          <w:bCs/>
          <w:lang w:eastAsia="es-MX"/>
        </w:rPr>
        <w:t xml:space="preserve">fundadas </w:t>
      </w:r>
      <w:r w:rsidR="00F94BA1" w:rsidRPr="004763BC">
        <w:rPr>
          <w:rFonts w:ascii="Palatino Linotype" w:hAnsi="Palatino Linotype" w:cs="Arial"/>
          <w:b/>
          <w:bCs/>
          <w:lang w:eastAsia="es-MX"/>
        </w:rPr>
        <w:t xml:space="preserve"> </w:t>
      </w:r>
      <w:r w:rsidR="00F94BA1" w:rsidRPr="004763BC">
        <w:rPr>
          <w:rFonts w:ascii="Palatino Linotype" w:hAnsi="Palatino Linotype" w:cs="Arial"/>
          <w:bCs/>
          <w:lang w:eastAsia="es-MX"/>
        </w:rPr>
        <w:t>en el recurso</w:t>
      </w:r>
      <w:r w:rsidR="00F94BA1" w:rsidRPr="004763BC">
        <w:rPr>
          <w:rFonts w:ascii="Palatino Linotype" w:hAnsi="Palatino Linotype" w:cs="Arial"/>
          <w:b/>
          <w:bCs/>
          <w:lang w:eastAsia="es-MX"/>
        </w:rPr>
        <w:t xml:space="preserve"> 09439</w:t>
      </w:r>
      <w:r w:rsidR="007675FC" w:rsidRPr="004763BC">
        <w:rPr>
          <w:rFonts w:ascii="Palatino Linotype" w:hAnsi="Palatino Linotype" w:cs="Arial"/>
          <w:b/>
          <w:bCs/>
          <w:lang w:eastAsia="es-MX"/>
        </w:rPr>
        <w:t>/INFOEM/IP/</w:t>
      </w:r>
      <w:proofErr w:type="spellStart"/>
      <w:r w:rsidR="007675FC" w:rsidRPr="004763BC">
        <w:rPr>
          <w:rFonts w:ascii="Palatino Linotype" w:hAnsi="Palatino Linotype" w:cs="Arial"/>
          <w:b/>
          <w:bCs/>
          <w:lang w:eastAsia="es-MX"/>
        </w:rPr>
        <w:t>RR</w:t>
      </w:r>
      <w:proofErr w:type="spellEnd"/>
      <w:r w:rsidR="007675FC" w:rsidRPr="004763BC">
        <w:rPr>
          <w:rFonts w:ascii="Palatino Linotype" w:hAnsi="Palatino Linotype" w:cs="Arial"/>
          <w:b/>
          <w:bCs/>
          <w:lang w:eastAsia="es-MX"/>
        </w:rPr>
        <w:t xml:space="preserve">/2019, </w:t>
      </w:r>
      <w:r w:rsidR="007675FC" w:rsidRPr="004763BC">
        <w:rPr>
          <w:rFonts w:ascii="Palatino Linotype" w:hAnsi="Palatino Linotype" w:cs="Arial"/>
          <w:bCs/>
          <w:lang w:eastAsia="es-MX"/>
        </w:rPr>
        <w:t xml:space="preserve">en términos de los </w:t>
      </w:r>
      <w:r w:rsidR="007675FC" w:rsidRPr="004763BC">
        <w:rPr>
          <w:rFonts w:ascii="Palatino Linotype" w:hAnsi="Palatino Linotype" w:cs="Arial"/>
          <w:b/>
          <w:bCs/>
          <w:lang w:eastAsia="es-MX"/>
        </w:rPr>
        <w:t xml:space="preserve">Considerandos CUARTO y QUINTO </w:t>
      </w:r>
      <w:r w:rsidR="007675FC" w:rsidRPr="004763BC">
        <w:rPr>
          <w:rFonts w:ascii="Palatino Linotype" w:hAnsi="Palatino Linotype" w:cs="Arial"/>
          <w:bCs/>
          <w:lang w:eastAsia="es-MX"/>
        </w:rPr>
        <w:t>de la presente resolución.</w:t>
      </w:r>
      <w:r w:rsidR="007675FC" w:rsidRPr="004763BC">
        <w:rPr>
          <w:rFonts w:ascii="Palatino Linotype" w:hAnsi="Palatino Linotype" w:cs="Arial"/>
          <w:bCs/>
          <w:sz w:val="22"/>
          <w:szCs w:val="22"/>
          <w:lang w:eastAsia="es-MX"/>
        </w:rPr>
        <w:t xml:space="preserve"> </w:t>
      </w:r>
    </w:p>
    <w:p w14:paraId="68457D81" w14:textId="4034777E" w:rsidR="00DB4A78" w:rsidRPr="004763BC" w:rsidRDefault="005C6142" w:rsidP="002007FF">
      <w:pPr>
        <w:spacing w:before="240" w:after="360" w:line="360" w:lineRule="auto"/>
        <w:jc w:val="both"/>
        <w:rPr>
          <w:rFonts w:ascii="Palatino Linotype" w:eastAsia="MS Mincho" w:hAnsi="Palatino Linotype" w:cs="Times New Roman"/>
          <w:color w:val="000000" w:themeColor="text1"/>
        </w:rPr>
      </w:pPr>
      <w:r w:rsidRPr="004763BC">
        <w:rPr>
          <w:rFonts w:ascii="Palatino Linotype" w:eastAsia="MS Mincho" w:hAnsi="Palatino Linotype" w:cs="Times New Roman"/>
          <w:b/>
          <w:color w:val="000000" w:themeColor="text1"/>
        </w:rPr>
        <w:t>SEGUNDO.</w:t>
      </w:r>
      <w:r w:rsidRPr="004763BC">
        <w:rPr>
          <w:rFonts w:ascii="Palatino Linotype" w:eastAsia="MS Mincho" w:hAnsi="Palatino Linotype" w:cs="Times New Roman"/>
          <w:color w:val="000000" w:themeColor="text1"/>
        </w:rPr>
        <w:t xml:space="preserve"> </w:t>
      </w:r>
      <w:r w:rsidR="007675FC" w:rsidRPr="004763BC">
        <w:rPr>
          <w:rFonts w:ascii="Palatino Linotype" w:eastAsia="MS Mincho" w:hAnsi="Palatino Linotype" w:cs="Times New Roman"/>
          <w:color w:val="000000" w:themeColor="text1"/>
        </w:rPr>
        <w:t xml:space="preserve">Se </w:t>
      </w:r>
      <w:r w:rsidR="00F94BA1" w:rsidRPr="004763BC">
        <w:rPr>
          <w:rFonts w:ascii="Palatino Linotype" w:eastAsia="MS Mincho" w:hAnsi="Palatino Linotype" w:cs="Times New Roman"/>
          <w:b/>
          <w:color w:val="000000" w:themeColor="text1"/>
        </w:rPr>
        <w:t>MODIFICA</w:t>
      </w:r>
      <w:r w:rsidR="00186ABE" w:rsidRPr="004763BC">
        <w:rPr>
          <w:rFonts w:ascii="Palatino Linotype" w:eastAsia="MS Mincho" w:hAnsi="Palatino Linotype" w:cs="Times New Roman"/>
          <w:b/>
          <w:color w:val="000000" w:themeColor="text1"/>
        </w:rPr>
        <w:t>N</w:t>
      </w:r>
      <w:r w:rsidR="007675FC" w:rsidRPr="004763BC">
        <w:rPr>
          <w:rFonts w:ascii="Palatino Linotype" w:eastAsia="MS Mincho" w:hAnsi="Palatino Linotype" w:cs="Times New Roman"/>
          <w:b/>
          <w:color w:val="000000" w:themeColor="text1"/>
        </w:rPr>
        <w:t xml:space="preserve"> </w:t>
      </w:r>
      <w:r w:rsidR="007675FC" w:rsidRPr="004763BC">
        <w:rPr>
          <w:rFonts w:ascii="Palatino Linotype" w:eastAsia="MS Mincho" w:hAnsi="Palatino Linotype" w:cs="Times New Roman"/>
          <w:color w:val="000000" w:themeColor="text1"/>
        </w:rPr>
        <w:t>la</w:t>
      </w:r>
      <w:r w:rsidR="000D6009" w:rsidRPr="004763BC">
        <w:rPr>
          <w:rFonts w:ascii="Palatino Linotype" w:eastAsia="MS Mincho" w:hAnsi="Palatino Linotype" w:cs="Times New Roman"/>
          <w:color w:val="000000" w:themeColor="text1"/>
        </w:rPr>
        <w:t>s</w:t>
      </w:r>
      <w:r w:rsidR="007675FC" w:rsidRPr="004763BC">
        <w:rPr>
          <w:rFonts w:ascii="Palatino Linotype" w:eastAsia="MS Mincho" w:hAnsi="Palatino Linotype" w:cs="Times New Roman"/>
          <w:color w:val="000000" w:themeColor="text1"/>
        </w:rPr>
        <w:t xml:space="preserve"> respuesta</w:t>
      </w:r>
      <w:r w:rsidR="000D6009" w:rsidRPr="004763BC">
        <w:rPr>
          <w:rFonts w:ascii="Palatino Linotype" w:eastAsia="MS Mincho" w:hAnsi="Palatino Linotype" w:cs="Times New Roman"/>
          <w:color w:val="000000" w:themeColor="text1"/>
        </w:rPr>
        <w:t>s</w:t>
      </w:r>
      <w:r w:rsidR="007675FC" w:rsidRPr="004763BC">
        <w:rPr>
          <w:rFonts w:ascii="Palatino Linotype" w:eastAsia="MS Mincho" w:hAnsi="Palatino Linotype" w:cs="Times New Roman"/>
          <w:color w:val="000000" w:themeColor="text1"/>
        </w:rPr>
        <w:t xml:space="preserve"> emitida</w:t>
      </w:r>
      <w:r w:rsidR="000D6009" w:rsidRPr="004763BC">
        <w:rPr>
          <w:rFonts w:ascii="Palatino Linotype" w:eastAsia="MS Mincho" w:hAnsi="Palatino Linotype" w:cs="Times New Roman"/>
          <w:color w:val="000000" w:themeColor="text1"/>
        </w:rPr>
        <w:t>s</w:t>
      </w:r>
      <w:r w:rsidR="007675FC" w:rsidRPr="004763BC">
        <w:rPr>
          <w:rFonts w:ascii="Palatino Linotype" w:eastAsia="MS Mincho" w:hAnsi="Palatino Linotype" w:cs="Times New Roman"/>
          <w:color w:val="000000" w:themeColor="text1"/>
        </w:rPr>
        <w:t xml:space="preserve"> por el </w:t>
      </w:r>
      <w:r w:rsidR="00186ABE" w:rsidRPr="004763BC">
        <w:rPr>
          <w:rFonts w:ascii="Palatino Linotype" w:eastAsia="MS Mincho" w:hAnsi="Palatino Linotype" w:cs="Times New Roman"/>
          <w:b/>
          <w:color w:val="000000" w:themeColor="text1"/>
        </w:rPr>
        <w:t>Ayuntamiento de</w:t>
      </w:r>
      <w:r w:rsidR="00D47CE7" w:rsidRPr="004763BC">
        <w:rPr>
          <w:rFonts w:ascii="Verdana" w:hAnsi="Verdana"/>
          <w:b/>
          <w:bCs/>
          <w:color w:val="000000"/>
          <w:sz w:val="14"/>
          <w:szCs w:val="14"/>
        </w:rPr>
        <w:t xml:space="preserve"> </w:t>
      </w:r>
      <w:r w:rsidR="00F94BA1" w:rsidRPr="004763BC">
        <w:rPr>
          <w:rFonts w:ascii="Palatino Linotype" w:eastAsia="MS Mincho" w:hAnsi="Palatino Linotype" w:cs="Times New Roman"/>
          <w:b/>
          <w:bCs/>
          <w:color w:val="000000" w:themeColor="text1"/>
        </w:rPr>
        <w:t>Isidro Fabela</w:t>
      </w:r>
      <w:r w:rsidR="00186ABE" w:rsidRPr="004763BC">
        <w:rPr>
          <w:rFonts w:ascii="Palatino Linotype" w:eastAsia="MS Mincho" w:hAnsi="Palatino Linotype" w:cs="Times New Roman"/>
          <w:b/>
          <w:color w:val="000000" w:themeColor="text1"/>
        </w:rPr>
        <w:t xml:space="preserve"> </w:t>
      </w:r>
      <w:r w:rsidR="007675FC" w:rsidRPr="004763BC">
        <w:rPr>
          <w:rFonts w:ascii="Palatino Linotype" w:eastAsia="MS Mincho" w:hAnsi="Palatino Linotype" w:cs="Times New Roman"/>
          <w:color w:val="000000" w:themeColor="text1"/>
        </w:rPr>
        <w:t xml:space="preserve">y se </w:t>
      </w:r>
      <w:r w:rsidR="007675FC" w:rsidRPr="004763BC">
        <w:rPr>
          <w:rFonts w:ascii="Palatino Linotype" w:eastAsia="MS Mincho" w:hAnsi="Palatino Linotype" w:cs="Times New Roman"/>
          <w:b/>
          <w:color w:val="000000" w:themeColor="text1"/>
        </w:rPr>
        <w:t>ORDENA</w:t>
      </w:r>
      <w:r w:rsidR="007675FC" w:rsidRPr="004763BC">
        <w:rPr>
          <w:rFonts w:ascii="Palatino Linotype" w:eastAsia="MS Mincho" w:hAnsi="Palatino Linotype" w:cs="Times New Roman"/>
          <w:color w:val="000000" w:themeColor="text1"/>
        </w:rPr>
        <w:t xml:space="preserve"> entregar vía Sistema de Acceso a la Información Mexiquense </w:t>
      </w:r>
      <w:r w:rsidR="00186ABE" w:rsidRPr="004763BC">
        <w:rPr>
          <w:rFonts w:ascii="Palatino Linotype" w:eastAsia="MS Mincho" w:hAnsi="Palatino Linotype" w:cs="Times New Roman"/>
          <w:b/>
          <w:color w:val="000000" w:themeColor="text1"/>
        </w:rPr>
        <w:t>(</w:t>
      </w:r>
      <w:proofErr w:type="spellStart"/>
      <w:r w:rsidR="00186ABE" w:rsidRPr="004763BC">
        <w:rPr>
          <w:rFonts w:ascii="Palatino Linotype" w:eastAsia="MS Mincho" w:hAnsi="Palatino Linotype" w:cs="Times New Roman"/>
          <w:b/>
          <w:color w:val="000000" w:themeColor="text1"/>
        </w:rPr>
        <w:t>SAIMEX</w:t>
      </w:r>
      <w:proofErr w:type="spellEnd"/>
      <w:r w:rsidR="00186ABE" w:rsidRPr="004763BC">
        <w:rPr>
          <w:rFonts w:ascii="Palatino Linotype" w:eastAsia="MS Mincho" w:hAnsi="Palatino Linotype" w:cs="Times New Roman"/>
          <w:b/>
          <w:color w:val="000000" w:themeColor="text1"/>
        </w:rPr>
        <w:t>)</w:t>
      </w:r>
      <w:r w:rsidR="007675FC" w:rsidRPr="004763BC">
        <w:rPr>
          <w:rFonts w:ascii="Palatino Linotype" w:eastAsia="MS Mincho" w:hAnsi="Palatino Linotype" w:cs="Times New Roman"/>
          <w:color w:val="000000" w:themeColor="text1"/>
        </w:rPr>
        <w:t xml:space="preserve">, </w:t>
      </w:r>
      <w:r w:rsidR="00F509B9" w:rsidRPr="004763BC">
        <w:rPr>
          <w:rFonts w:ascii="Palatino Linotype" w:eastAsia="MS Mincho" w:hAnsi="Palatino Linotype" w:cs="Times New Roman"/>
          <w:color w:val="000000" w:themeColor="text1"/>
        </w:rPr>
        <w:t xml:space="preserve">lo siguiente: </w:t>
      </w:r>
    </w:p>
    <w:p w14:paraId="3565C1DE" w14:textId="63521161" w:rsidR="001456AB" w:rsidRPr="004763BC" w:rsidRDefault="00F509B9" w:rsidP="001456AB">
      <w:pPr>
        <w:pStyle w:val="Prrafodelista"/>
        <w:numPr>
          <w:ilvl w:val="0"/>
          <w:numId w:val="17"/>
        </w:numPr>
        <w:tabs>
          <w:tab w:val="left" w:pos="709"/>
        </w:tabs>
        <w:spacing w:line="360" w:lineRule="auto"/>
        <w:ind w:right="709"/>
        <w:jc w:val="both"/>
        <w:rPr>
          <w:rFonts w:ascii="Palatino Linotype" w:hAnsi="Palatino Linotype"/>
          <w:b/>
          <w:bCs/>
        </w:rPr>
      </w:pPr>
      <w:r w:rsidRPr="004763BC">
        <w:rPr>
          <w:rFonts w:ascii="Palatino Linotype" w:hAnsi="Palatino Linotype"/>
          <w:b/>
          <w:bCs/>
        </w:rPr>
        <w:t>El Acuerdo de</w:t>
      </w:r>
      <w:r w:rsidR="001456AB" w:rsidRPr="004763BC">
        <w:rPr>
          <w:rFonts w:ascii="Palatino Linotype" w:hAnsi="Palatino Linotype"/>
          <w:b/>
          <w:bCs/>
        </w:rPr>
        <w:t>l Comité de Transparencia que clasifique como información confidencial los</w:t>
      </w:r>
      <w:r w:rsidR="00AF795D" w:rsidRPr="004763BC">
        <w:rPr>
          <w:rFonts w:ascii="Palatino Linotype" w:hAnsi="Palatino Linotype"/>
          <w:b/>
          <w:bCs/>
        </w:rPr>
        <w:t xml:space="preserve"> nombres de</w:t>
      </w:r>
      <w:r w:rsidR="001456AB" w:rsidRPr="004763BC">
        <w:rPr>
          <w:rFonts w:ascii="Palatino Linotype" w:hAnsi="Palatino Linotype"/>
          <w:b/>
          <w:bCs/>
        </w:rPr>
        <w:t xml:space="preserve"> las personas que prestan servicio social y prácticas profesionales en el municipio de Isidro Fabela; el acuerdo deberá precisar el número de personas</w:t>
      </w:r>
      <w:r w:rsidR="00AF795D" w:rsidRPr="004763BC">
        <w:rPr>
          <w:rFonts w:ascii="Palatino Linotype" w:hAnsi="Palatino Linotype"/>
          <w:b/>
          <w:bCs/>
        </w:rPr>
        <w:t xml:space="preserve"> de las cuales se estará clasificando la información.  </w:t>
      </w:r>
    </w:p>
    <w:p w14:paraId="7B60E939" w14:textId="38208904" w:rsidR="00B83E2E" w:rsidRPr="004763BC" w:rsidRDefault="00B83E2E" w:rsidP="001E74A5">
      <w:pPr>
        <w:spacing w:before="240" w:after="360" w:line="360" w:lineRule="auto"/>
        <w:jc w:val="both"/>
        <w:rPr>
          <w:rFonts w:ascii="Palatino Linotype" w:eastAsia="MS Mincho" w:hAnsi="Palatino Linotype" w:cs="Times New Roman"/>
          <w:color w:val="000000" w:themeColor="text1"/>
        </w:rPr>
      </w:pPr>
      <w:r w:rsidRPr="004763BC">
        <w:rPr>
          <w:rFonts w:ascii="Palatino Linotype" w:eastAsia="MS Mincho" w:hAnsi="Palatino Linotype" w:cs="Times New Roman"/>
          <w:b/>
          <w:color w:val="000000" w:themeColor="text1"/>
        </w:rPr>
        <w:t>TERCERO</w:t>
      </w:r>
      <w:r w:rsidRPr="004763BC">
        <w:rPr>
          <w:rFonts w:ascii="Palatino Linotype" w:eastAsia="MS Mincho" w:hAnsi="Palatino Linotype" w:cs="Times New Roman"/>
          <w:color w:val="000000" w:themeColor="text1"/>
        </w:rPr>
        <w:t>. Notifíquese al Titular de la Unidad de Transparencia del</w:t>
      </w:r>
      <w:r w:rsidRPr="004763BC">
        <w:rPr>
          <w:rFonts w:ascii="Palatino Linotype" w:eastAsia="MS Mincho" w:hAnsi="Palatino Linotype" w:cs="Times New Roman"/>
          <w:b/>
          <w:color w:val="000000" w:themeColor="text1"/>
        </w:rPr>
        <w:t xml:space="preserve"> SUJETO OBLIGADO</w:t>
      </w:r>
      <w:r w:rsidRPr="004763BC">
        <w:rPr>
          <w:rFonts w:ascii="Palatino Linotype" w:eastAsia="MS Mincho" w:hAnsi="Palatino Linotype" w:cs="Times New Roman"/>
          <w:color w:val="000000" w:themeColor="text1"/>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4FE0171C" w14:textId="390C2509" w:rsidR="00B83E2E" w:rsidRPr="004763BC" w:rsidRDefault="00B83E2E" w:rsidP="001E74A5">
      <w:pPr>
        <w:spacing w:before="240" w:after="360" w:line="360" w:lineRule="auto"/>
        <w:jc w:val="both"/>
        <w:rPr>
          <w:rFonts w:ascii="Palatino Linotype" w:eastAsia="MS Mincho" w:hAnsi="Palatino Linotype" w:cs="Times New Roman"/>
          <w:color w:val="000000" w:themeColor="text1"/>
        </w:rPr>
      </w:pPr>
      <w:r w:rsidRPr="004763BC">
        <w:rPr>
          <w:rFonts w:ascii="Palatino Linotype" w:eastAsia="MS Mincho" w:hAnsi="Palatino Linotype" w:cs="Times New Roman"/>
          <w:b/>
          <w:color w:val="000000" w:themeColor="text1"/>
        </w:rPr>
        <w:t xml:space="preserve">CUARTO. </w:t>
      </w:r>
      <w:r w:rsidRPr="004763BC">
        <w:rPr>
          <w:rFonts w:ascii="Palatino Linotype" w:eastAsia="MS Mincho" w:hAnsi="Palatino Linotype" w:cs="Times New Roman"/>
          <w:color w:val="000000" w:themeColor="text1"/>
        </w:rPr>
        <w:t>Notifíquese a</w:t>
      </w:r>
      <w:r w:rsidR="00186ABE" w:rsidRPr="004763BC">
        <w:rPr>
          <w:rFonts w:ascii="Palatino Linotype" w:eastAsia="MS Mincho" w:hAnsi="Palatino Linotype" w:cs="Times New Roman"/>
          <w:color w:val="000000" w:themeColor="text1"/>
        </w:rPr>
        <w:t>l</w:t>
      </w:r>
      <w:r w:rsidR="00186ABE" w:rsidRPr="004763BC">
        <w:rPr>
          <w:rFonts w:ascii="Palatino Linotype" w:eastAsia="MS Mincho" w:hAnsi="Palatino Linotype" w:cs="Times New Roman"/>
          <w:b/>
          <w:color w:val="000000" w:themeColor="text1"/>
        </w:rPr>
        <w:t xml:space="preserve"> Recurrente</w:t>
      </w:r>
      <w:r w:rsidRPr="004763BC">
        <w:rPr>
          <w:rFonts w:ascii="Palatino Linotype" w:eastAsia="MS Mincho" w:hAnsi="Palatino Linotype" w:cs="Times New Roman"/>
          <w:color w:val="000000" w:themeColor="text1"/>
        </w:rPr>
        <w:t xml:space="preserve"> la presente resolución</w:t>
      </w:r>
      <w:r w:rsidR="00035ACA" w:rsidRPr="004763BC">
        <w:rPr>
          <w:rFonts w:ascii="Palatino Linotype" w:eastAsia="MS Mincho" w:hAnsi="Palatino Linotype" w:cs="Times New Roman"/>
          <w:color w:val="000000" w:themeColor="text1"/>
        </w:rPr>
        <w:t>.</w:t>
      </w:r>
      <w:r w:rsidR="00C9604F" w:rsidRPr="004763BC">
        <w:rPr>
          <w:rFonts w:ascii="Palatino Linotype" w:eastAsia="MS Mincho" w:hAnsi="Palatino Linotype" w:cs="Times New Roman"/>
          <w:color w:val="000000" w:themeColor="text1"/>
        </w:rPr>
        <w:t xml:space="preserve"> </w:t>
      </w:r>
    </w:p>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14:paraId="18FF71C8" w14:textId="54E92117" w:rsidR="00734D69" w:rsidRPr="004763BC" w:rsidRDefault="00734D69" w:rsidP="00734D69">
      <w:pPr>
        <w:shd w:val="clear" w:color="auto" w:fill="FFFFFF"/>
        <w:spacing w:before="240" w:after="360" w:line="360" w:lineRule="auto"/>
        <w:jc w:val="both"/>
        <w:rPr>
          <w:rFonts w:ascii="Palatino Linotype" w:eastAsia="MS Mincho" w:hAnsi="Palatino Linotype" w:cs="Times New Roman"/>
          <w:lang w:val="es-ES"/>
        </w:rPr>
      </w:pPr>
      <w:r w:rsidRPr="004763BC">
        <w:rPr>
          <w:rFonts w:ascii="Palatino Linotype" w:eastAsia="MS Mincho" w:hAnsi="Palatino Linotype" w:cs="Times New Roman"/>
          <w:b/>
          <w:lang w:val="es-MX"/>
        </w:rPr>
        <w:lastRenderedPageBreak/>
        <w:t>QUINTO.</w:t>
      </w:r>
      <w:r w:rsidRPr="004763BC">
        <w:rPr>
          <w:rFonts w:ascii="Palatino Linotype" w:eastAsia="MS Mincho" w:hAnsi="Palatino Linotype" w:cs="Times New Roman"/>
          <w:lang w:val="es-MX"/>
        </w:rPr>
        <w:t xml:space="preserve"> </w:t>
      </w:r>
      <w:r w:rsidRPr="004763BC">
        <w:rPr>
          <w:rFonts w:ascii="Palatino Linotype" w:eastAsia="MS Mincho" w:hAnsi="Palatino Linotype" w:cs="Times New Roman"/>
          <w:lang w:val="es-ES"/>
        </w:rPr>
        <w:t xml:space="preserve">Se hace del conocimiento de </w:t>
      </w:r>
      <w:r w:rsidRPr="004763BC">
        <w:rPr>
          <w:rFonts w:ascii="Palatino Linotype" w:hAnsi="Palatino Linotype"/>
          <w:b/>
        </w:rPr>
        <w:t>RECURRENTE</w:t>
      </w:r>
      <w:r w:rsidRPr="004763BC">
        <w:rPr>
          <w:rFonts w:ascii="Palatino Linotype" w:hAnsi="Palatino Linotype"/>
        </w:rPr>
        <w:t xml:space="preserve"> </w:t>
      </w:r>
      <w:r w:rsidRPr="004763BC">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w:t>
      </w:r>
      <w:r w:rsidRPr="004763BC">
        <w:rPr>
          <w:rFonts w:ascii="Palatino Linotype" w:hAnsi="Palatino Linotype"/>
          <w:color w:val="000000"/>
        </w:rPr>
        <w:t>y en lo dispuesto en los artículos </w:t>
      </w:r>
      <w:r w:rsidRPr="004763BC">
        <w:rPr>
          <w:rStyle w:val="il"/>
          <w:rFonts w:ascii="Palatino Linotype" w:hAnsi="Palatino Linotype"/>
          <w:color w:val="000000"/>
        </w:rPr>
        <w:t>159</w:t>
      </w:r>
      <w:r w:rsidRPr="004763BC">
        <w:rPr>
          <w:rFonts w:ascii="Palatino Linotype" w:hAnsi="Palatino Linotype"/>
          <w:color w:val="000000"/>
        </w:rPr>
        <w:t>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4763BC">
        <w:rPr>
          <w:rFonts w:ascii="Palatino Linotype" w:eastAsia="MS Mincho" w:hAnsi="Palatino Linotype" w:cs="Times New Roman"/>
          <w:lang w:val="es-ES"/>
        </w:rPr>
        <w:t xml:space="preserve">, o bien, </w:t>
      </w:r>
      <w:r w:rsidRPr="004763BC">
        <w:rPr>
          <w:rFonts w:ascii="Palatino Linotype" w:eastAsia="MS Mincho" w:hAnsi="Palatino Linotype" w:cs="Times New Roman"/>
          <w:bCs/>
          <w:lang w:val="es-ES"/>
        </w:rPr>
        <w:t>vía juicio de amparo</w:t>
      </w:r>
      <w:r w:rsidRPr="004763BC">
        <w:rPr>
          <w:rFonts w:ascii="Palatino Linotype" w:eastAsia="MS Mincho" w:hAnsi="Palatino Linotype" w:cs="Times New Roman"/>
          <w:lang w:val="es-ES"/>
        </w:rPr>
        <w:t> en los términos de las leyes aplicables.</w:t>
      </w:r>
    </w:p>
    <w:p w14:paraId="7823BE8F" w14:textId="27069734" w:rsidR="004763BC" w:rsidRPr="004763BC" w:rsidRDefault="004763BC" w:rsidP="004763BC">
      <w:pPr>
        <w:pStyle w:val="Prrafodelista"/>
        <w:spacing w:line="360" w:lineRule="auto"/>
        <w:ind w:left="0"/>
        <w:jc w:val="both"/>
        <w:rPr>
          <w:rFonts w:ascii="Palatino Linotype" w:hAnsi="Palatino Linotype" w:cs="Arial"/>
          <w:color w:val="000000" w:themeColor="text1"/>
        </w:rPr>
      </w:pPr>
      <w:r w:rsidRPr="004763BC">
        <w:rPr>
          <w:rFonts w:ascii="Palatino Linotype" w:hAnsi="Palatino Linotype"/>
          <w:color w:val="000000" w:themeColor="text1"/>
        </w:rPr>
        <w:t>ASÍ LO RESUELVE, POR</w:t>
      </w:r>
      <w:r w:rsidRPr="004763BC">
        <w:t xml:space="preserve"> </w:t>
      </w:r>
      <w:r w:rsidRPr="004763BC">
        <w:rPr>
          <w:rFonts w:ascii="Palatino Linotype" w:hAnsi="Palatino Linotype"/>
          <w:color w:val="000000" w:themeColor="text1"/>
        </w:rPr>
        <w:t xml:space="preserve">UNANIMIDAD DE VOTOS, EL PLENO DEL INSTITUTO DE TRANSPARENCIA, ACCESO A LA INFORMACIÓN PÚBLICA Y PROTECCIÓN DE DATOS PERSONALES DEL ESTADO DE MÉXICO Y MUNICIPIOS, CONFORMADO POR LOS COMISIONADOS ZULEMA MARTÍNEZ SÁNCHEZ; EVA </w:t>
      </w:r>
      <w:proofErr w:type="spellStart"/>
      <w:r w:rsidRPr="004763BC">
        <w:rPr>
          <w:rFonts w:ascii="Palatino Linotype" w:hAnsi="Palatino Linotype"/>
          <w:color w:val="000000" w:themeColor="text1"/>
        </w:rPr>
        <w:t>ABAID</w:t>
      </w:r>
      <w:proofErr w:type="spellEnd"/>
      <w:r w:rsidRPr="004763BC">
        <w:rPr>
          <w:rFonts w:ascii="Palatino Linotype" w:hAnsi="Palatino Linotype"/>
          <w:color w:val="000000" w:themeColor="text1"/>
        </w:rPr>
        <w:t xml:space="preserve"> </w:t>
      </w:r>
      <w:proofErr w:type="spellStart"/>
      <w:r w:rsidRPr="004763BC">
        <w:rPr>
          <w:rFonts w:ascii="Palatino Linotype" w:hAnsi="Palatino Linotype"/>
          <w:color w:val="000000" w:themeColor="text1"/>
        </w:rPr>
        <w:t>YAPUR</w:t>
      </w:r>
      <w:proofErr w:type="spellEnd"/>
      <w:r w:rsidRPr="004763BC">
        <w:rPr>
          <w:rFonts w:ascii="Palatino Linotype" w:hAnsi="Palatino Linotype"/>
          <w:color w:val="000000" w:themeColor="text1"/>
        </w:rPr>
        <w:t xml:space="preserve"> EMITIENDO VOTO PARTICULAR</w:t>
      </w:r>
      <w:r w:rsidRPr="004763BC">
        <w:rPr>
          <w:rFonts w:ascii="Palatino Linotype" w:hAnsi="Palatino Linotype"/>
          <w:color w:val="000000" w:themeColor="text1"/>
        </w:rPr>
        <w:t>; JOSÉ GUADALUPE LUNA HERNÁNDEZ; JAVIER MARTÍNEZ CRUZ CON AUSENCIA JUSTIFICADA Y LUIS GUSTAVO PARRA NORIEGA;</w:t>
      </w:r>
      <w:r w:rsidRPr="004763BC">
        <w:t xml:space="preserve"> </w:t>
      </w:r>
      <w:r w:rsidRPr="004763BC">
        <w:rPr>
          <w:rFonts w:ascii="Palatino Linotype" w:hAnsi="Palatino Linotype"/>
          <w:color w:val="000000" w:themeColor="text1"/>
        </w:rPr>
        <w:t>EN LA OCTAVA SESIÓN ORDINARIA CELEBRADA EL  CINCO  (05) DE MARZO  DE DOS MIL VEINTE, ANTE EL SECRETARIO TÉCNICO DEL PLENO ALEXIS TAPIA RAMÍREZ.</w:t>
      </w:r>
      <w:r w:rsidRPr="004763BC">
        <w:rPr>
          <w:rFonts w:ascii="Palatino Linotype" w:hAnsi="Palatino Linotype" w:cs="Arial"/>
          <w:color w:val="000000" w:themeColor="text1"/>
        </w:rPr>
        <w:t xml:space="preserve"> </w:t>
      </w:r>
    </w:p>
    <w:p w14:paraId="0E526339" w14:textId="77777777" w:rsidR="004763BC" w:rsidRPr="004763BC" w:rsidRDefault="004763BC" w:rsidP="004763BC">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4763BC" w:rsidRPr="004763BC" w14:paraId="65828790" w14:textId="77777777" w:rsidTr="00FB1665">
        <w:trPr>
          <w:trHeight w:val="1807"/>
        </w:trPr>
        <w:tc>
          <w:tcPr>
            <w:tcW w:w="9073" w:type="dxa"/>
            <w:gridSpan w:val="2"/>
            <w:vAlign w:val="center"/>
          </w:tcPr>
          <w:p w14:paraId="09B52B25" w14:textId="77777777" w:rsidR="004763BC" w:rsidRPr="004763BC" w:rsidRDefault="004763BC" w:rsidP="00FB1665">
            <w:pPr>
              <w:jc w:val="center"/>
              <w:rPr>
                <w:rFonts w:ascii="Palatino Linotype" w:eastAsia="MS Mincho" w:hAnsi="Palatino Linotype" w:cs="Times New Roman"/>
              </w:rPr>
            </w:pPr>
            <w:r w:rsidRPr="004763BC">
              <w:rPr>
                <w:rFonts w:ascii="Palatino Linotype" w:eastAsia="MS Mincho" w:hAnsi="Palatino Linotype" w:cs="Times New Roman"/>
              </w:rPr>
              <w:tab/>
            </w:r>
          </w:p>
          <w:p w14:paraId="0644EF14" w14:textId="77777777" w:rsidR="004763BC" w:rsidRPr="004763BC" w:rsidRDefault="004763BC" w:rsidP="00FB1665">
            <w:pPr>
              <w:jc w:val="center"/>
              <w:rPr>
                <w:rFonts w:ascii="Palatino Linotype" w:hAnsi="Palatino Linotype" w:cs="Times New Roman"/>
              </w:rPr>
            </w:pPr>
          </w:p>
          <w:p w14:paraId="1D94946E" w14:textId="77777777" w:rsidR="004763BC" w:rsidRPr="004763BC" w:rsidRDefault="004763BC" w:rsidP="00FB1665">
            <w:pPr>
              <w:jc w:val="center"/>
              <w:rPr>
                <w:rFonts w:ascii="Palatino Linotype" w:hAnsi="Palatino Linotype" w:cs="Times New Roman"/>
              </w:rPr>
            </w:pPr>
          </w:p>
          <w:p w14:paraId="42E370D2" w14:textId="77777777" w:rsidR="004763BC" w:rsidRPr="004763BC" w:rsidRDefault="004763BC" w:rsidP="00FB1665">
            <w:pPr>
              <w:jc w:val="center"/>
              <w:rPr>
                <w:rFonts w:ascii="Palatino Linotype" w:hAnsi="Palatino Linotype" w:cs="Times New Roman"/>
              </w:rPr>
            </w:pPr>
          </w:p>
          <w:p w14:paraId="2A6BF458" w14:textId="77777777" w:rsidR="004763BC" w:rsidRPr="004763BC" w:rsidRDefault="004763BC" w:rsidP="00FB1665">
            <w:pPr>
              <w:jc w:val="center"/>
              <w:rPr>
                <w:rFonts w:ascii="Palatino Linotype" w:hAnsi="Palatino Linotype" w:cs="Times New Roman"/>
              </w:rPr>
            </w:pPr>
          </w:p>
          <w:p w14:paraId="0A899576" w14:textId="77777777" w:rsidR="004763BC" w:rsidRPr="004763BC" w:rsidRDefault="004763BC" w:rsidP="00FB1665">
            <w:pPr>
              <w:jc w:val="center"/>
              <w:rPr>
                <w:rFonts w:ascii="Palatino Linotype" w:hAnsi="Palatino Linotype" w:cs="Times New Roman"/>
              </w:rPr>
            </w:pPr>
          </w:p>
          <w:p w14:paraId="5B3779E7" w14:textId="77777777" w:rsidR="004763BC" w:rsidRPr="004763BC" w:rsidRDefault="004763BC" w:rsidP="00FB1665">
            <w:pPr>
              <w:jc w:val="center"/>
              <w:rPr>
                <w:rFonts w:ascii="Palatino Linotype" w:hAnsi="Palatino Linotype" w:cs="Times New Roman"/>
              </w:rPr>
            </w:pPr>
          </w:p>
          <w:p w14:paraId="7A4C68EF" w14:textId="77777777" w:rsidR="004763BC" w:rsidRPr="004763BC" w:rsidRDefault="004763BC" w:rsidP="00FB1665">
            <w:pPr>
              <w:jc w:val="center"/>
              <w:rPr>
                <w:rFonts w:ascii="Palatino Linotype" w:hAnsi="Palatino Linotype" w:cs="Times New Roman"/>
              </w:rPr>
            </w:pPr>
          </w:p>
          <w:p w14:paraId="606286BE" w14:textId="77777777" w:rsidR="004763BC" w:rsidRPr="004763BC" w:rsidRDefault="004763BC" w:rsidP="00FB1665">
            <w:pPr>
              <w:jc w:val="center"/>
              <w:rPr>
                <w:rFonts w:ascii="Palatino Linotype" w:hAnsi="Palatino Linotype" w:cs="Times New Roman"/>
              </w:rPr>
            </w:pPr>
          </w:p>
          <w:p w14:paraId="680F0258" w14:textId="77777777" w:rsidR="004763BC" w:rsidRPr="004763BC" w:rsidRDefault="004763BC" w:rsidP="00FB1665">
            <w:pPr>
              <w:jc w:val="center"/>
              <w:rPr>
                <w:rFonts w:ascii="Palatino Linotype" w:hAnsi="Palatino Linotype" w:cs="Times New Roman"/>
              </w:rPr>
            </w:pPr>
          </w:p>
          <w:p w14:paraId="22D9E7A0" w14:textId="77777777" w:rsidR="004763BC" w:rsidRPr="004763BC" w:rsidRDefault="004763BC" w:rsidP="00FB1665">
            <w:pPr>
              <w:jc w:val="center"/>
              <w:rPr>
                <w:rFonts w:ascii="Palatino Linotype" w:hAnsi="Palatino Linotype" w:cs="Times New Roman"/>
                <w:b/>
                <w:color w:val="000000" w:themeColor="text1"/>
              </w:rPr>
            </w:pPr>
            <w:r w:rsidRPr="004763BC">
              <w:rPr>
                <w:rFonts w:ascii="Palatino Linotype" w:hAnsi="Palatino Linotype" w:cs="Times New Roman"/>
                <w:b/>
                <w:color w:val="000000" w:themeColor="text1"/>
              </w:rPr>
              <w:t>Zulema Martínez Sánchez</w:t>
            </w:r>
          </w:p>
          <w:p w14:paraId="1C97B00E" w14:textId="77777777" w:rsidR="004763BC" w:rsidRPr="004763BC" w:rsidRDefault="004763BC" w:rsidP="00FB1665">
            <w:pPr>
              <w:jc w:val="center"/>
              <w:rPr>
                <w:rFonts w:ascii="Palatino Linotype" w:hAnsi="Palatino Linotype"/>
                <w:color w:val="000000" w:themeColor="text1"/>
              </w:rPr>
            </w:pPr>
            <w:r w:rsidRPr="004763BC">
              <w:rPr>
                <w:rFonts w:ascii="Palatino Linotype" w:hAnsi="Palatino Linotype"/>
                <w:color w:val="000000" w:themeColor="text1"/>
              </w:rPr>
              <w:t>Comisionada Presidenta</w:t>
            </w:r>
          </w:p>
          <w:p w14:paraId="0249D524" w14:textId="77777777" w:rsidR="004763BC" w:rsidRPr="004763BC" w:rsidRDefault="004763BC" w:rsidP="00FB1665">
            <w:pPr>
              <w:jc w:val="center"/>
              <w:rPr>
                <w:rFonts w:ascii="Palatino Linotype" w:hAnsi="Palatino Linotype"/>
                <w:color w:val="000000" w:themeColor="text1"/>
              </w:rPr>
            </w:pPr>
            <w:r w:rsidRPr="004763BC">
              <w:rPr>
                <w:rFonts w:ascii="Palatino Linotype" w:hAnsi="Palatino Linotype" w:cs="Times New Roman"/>
                <w:color w:val="000000" w:themeColor="text1"/>
              </w:rPr>
              <w:t>(Rúbrica)</w:t>
            </w:r>
          </w:p>
        </w:tc>
      </w:tr>
      <w:tr w:rsidR="004763BC" w:rsidRPr="004763BC" w14:paraId="227E4C53" w14:textId="77777777" w:rsidTr="00FB1665">
        <w:trPr>
          <w:trHeight w:val="2156"/>
        </w:trPr>
        <w:tc>
          <w:tcPr>
            <w:tcW w:w="4253" w:type="dxa"/>
            <w:vAlign w:val="center"/>
          </w:tcPr>
          <w:p w14:paraId="5B979613" w14:textId="77777777" w:rsidR="004763BC" w:rsidRPr="004763BC" w:rsidRDefault="004763BC" w:rsidP="00FB1665">
            <w:pPr>
              <w:jc w:val="center"/>
              <w:rPr>
                <w:rFonts w:ascii="Palatino Linotype" w:hAnsi="Palatino Linotype" w:cs="Times New Roman"/>
                <w:b/>
                <w:color w:val="000000" w:themeColor="text1"/>
              </w:rPr>
            </w:pPr>
          </w:p>
          <w:p w14:paraId="616543EC" w14:textId="77777777" w:rsidR="004763BC" w:rsidRPr="004763BC" w:rsidRDefault="004763BC" w:rsidP="00FB1665">
            <w:pPr>
              <w:jc w:val="center"/>
              <w:rPr>
                <w:rFonts w:ascii="Palatino Linotype" w:hAnsi="Palatino Linotype" w:cs="Times New Roman"/>
                <w:b/>
                <w:color w:val="000000" w:themeColor="text1"/>
              </w:rPr>
            </w:pPr>
          </w:p>
          <w:p w14:paraId="04EB9997" w14:textId="77777777" w:rsidR="004763BC" w:rsidRPr="004763BC" w:rsidRDefault="004763BC" w:rsidP="00FB1665">
            <w:pPr>
              <w:jc w:val="center"/>
              <w:rPr>
                <w:rFonts w:ascii="Palatino Linotype" w:hAnsi="Palatino Linotype" w:cs="Times New Roman"/>
                <w:b/>
                <w:color w:val="000000" w:themeColor="text1"/>
              </w:rPr>
            </w:pPr>
          </w:p>
          <w:p w14:paraId="5D6FFC10" w14:textId="77777777" w:rsidR="004763BC" w:rsidRPr="004763BC" w:rsidRDefault="004763BC" w:rsidP="00FB1665">
            <w:pPr>
              <w:jc w:val="center"/>
              <w:rPr>
                <w:rFonts w:ascii="Palatino Linotype" w:hAnsi="Palatino Linotype" w:cs="Times New Roman"/>
                <w:b/>
                <w:color w:val="000000" w:themeColor="text1"/>
              </w:rPr>
            </w:pPr>
          </w:p>
          <w:p w14:paraId="2C25D339" w14:textId="77777777" w:rsidR="004763BC" w:rsidRPr="004763BC" w:rsidRDefault="004763BC" w:rsidP="00FB1665">
            <w:pPr>
              <w:jc w:val="center"/>
              <w:rPr>
                <w:rFonts w:ascii="Palatino Linotype" w:hAnsi="Palatino Linotype" w:cs="Times New Roman"/>
                <w:b/>
                <w:color w:val="000000" w:themeColor="text1"/>
              </w:rPr>
            </w:pPr>
            <w:r w:rsidRPr="004763BC">
              <w:rPr>
                <w:rFonts w:ascii="Palatino Linotype" w:hAnsi="Palatino Linotype" w:cs="Times New Roman"/>
                <w:b/>
                <w:color w:val="000000" w:themeColor="text1"/>
              </w:rPr>
              <w:t xml:space="preserve">Eva </w:t>
            </w:r>
            <w:proofErr w:type="spellStart"/>
            <w:r w:rsidRPr="004763BC">
              <w:rPr>
                <w:rFonts w:ascii="Palatino Linotype" w:hAnsi="Palatino Linotype" w:cs="Times New Roman"/>
                <w:b/>
                <w:color w:val="000000" w:themeColor="text1"/>
              </w:rPr>
              <w:t>Abaid</w:t>
            </w:r>
            <w:proofErr w:type="spellEnd"/>
            <w:r w:rsidRPr="004763BC">
              <w:rPr>
                <w:rFonts w:ascii="Palatino Linotype" w:hAnsi="Palatino Linotype" w:cs="Times New Roman"/>
                <w:b/>
                <w:color w:val="000000" w:themeColor="text1"/>
              </w:rPr>
              <w:t xml:space="preserve"> </w:t>
            </w:r>
            <w:proofErr w:type="spellStart"/>
            <w:r w:rsidRPr="004763BC">
              <w:rPr>
                <w:rFonts w:ascii="Palatino Linotype" w:hAnsi="Palatino Linotype" w:cs="Times New Roman"/>
                <w:b/>
                <w:color w:val="000000" w:themeColor="text1"/>
              </w:rPr>
              <w:t>Yapur</w:t>
            </w:r>
            <w:proofErr w:type="spellEnd"/>
          </w:p>
          <w:p w14:paraId="4224EA47" w14:textId="77777777" w:rsidR="004763BC" w:rsidRPr="004763BC" w:rsidRDefault="004763BC" w:rsidP="00FB1665">
            <w:pPr>
              <w:jc w:val="center"/>
              <w:rPr>
                <w:rFonts w:ascii="Palatino Linotype" w:hAnsi="Palatino Linotype" w:cs="Times New Roman"/>
                <w:color w:val="000000" w:themeColor="text1"/>
              </w:rPr>
            </w:pPr>
            <w:r w:rsidRPr="004763BC">
              <w:rPr>
                <w:rFonts w:ascii="Palatino Linotype" w:hAnsi="Palatino Linotype" w:cs="Times New Roman"/>
                <w:color w:val="000000" w:themeColor="text1"/>
              </w:rPr>
              <w:t>Comisionada</w:t>
            </w:r>
          </w:p>
          <w:p w14:paraId="1D3C84F4" w14:textId="77777777" w:rsidR="004763BC" w:rsidRPr="004763BC" w:rsidRDefault="004763BC" w:rsidP="00FB1665">
            <w:pPr>
              <w:jc w:val="center"/>
              <w:rPr>
                <w:rFonts w:ascii="Palatino Linotype" w:hAnsi="Palatino Linotype" w:cs="Times New Roman"/>
                <w:color w:val="000000" w:themeColor="text1"/>
              </w:rPr>
            </w:pPr>
            <w:r w:rsidRPr="004763BC">
              <w:rPr>
                <w:rFonts w:ascii="Palatino Linotype" w:hAnsi="Palatino Linotype" w:cs="Times New Roman"/>
                <w:color w:val="000000" w:themeColor="text1"/>
              </w:rPr>
              <w:t>(Rúbrica)</w:t>
            </w:r>
          </w:p>
        </w:tc>
        <w:tc>
          <w:tcPr>
            <w:tcW w:w="4820" w:type="dxa"/>
            <w:vAlign w:val="center"/>
          </w:tcPr>
          <w:p w14:paraId="35C55258" w14:textId="77777777" w:rsidR="004763BC" w:rsidRPr="004763BC" w:rsidRDefault="004763BC" w:rsidP="00FB1665">
            <w:pPr>
              <w:jc w:val="center"/>
              <w:rPr>
                <w:rFonts w:ascii="Palatino Linotype" w:hAnsi="Palatino Linotype" w:cs="Times New Roman"/>
                <w:b/>
                <w:color w:val="000000" w:themeColor="text1"/>
              </w:rPr>
            </w:pPr>
          </w:p>
          <w:p w14:paraId="6DF4BB4E" w14:textId="77777777" w:rsidR="004763BC" w:rsidRPr="004763BC" w:rsidRDefault="004763BC" w:rsidP="00FB1665">
            <w:pPr>
              <w:jc w:val="center"/>
              <w:rPr>
                <w:rFonts w:ascii="Palatino Linotype" w:hAnsi="Palatino Linotype" w:cs="Times New Roman"/>
                <w:b/>
                <w:color w:val="000000" w:themeColor="text1"/>
              </w:rPr>
            </w:pPr>
          </w:p>
          <w:p w14:paraId="60C28829" w14:textId="77777777" w:rsidR="004763BC" w:rsidRPr="004763BC" w:rsidRDefault="004763BC" w:rsidP="00FB1665">
            <w:pPr>
              <w:jc w:val="center"/>
              <w:rPr>
                <w:rFonts w:ascii="Palatino Linotype" w:hAnsi="Palatino Linotype" w:cs="Times New Roman"/>
                <w:b/>
                <w:color w:val="000000" w:themeColor="text1"/>
              </w:rPr>
            </w:pPr>
          </w:p>
          <w:p w14:paraId="21EE6B3B" w14:textId="77777777" w:rsidR="004763BC" w:rsidRPr="004763BC" w:rsidRDefault="004763BC" w:rsidP="00FB1665">
            <w:pPr>
              <w:jc w:val="center"/>
              <w:rPr>
                <w:rFonts w:ascii="Palatino Linotype" w:hAnsi="Palatino Linotype" w:cs="Times New Roman"/>
                <w:b/>
                <w:color w:val="000000" w:themeColor="text1"/>
              </w:rPr>
            </w:pPr>
          </w:p>
          <w:p w14:paraId="52948435" w14:textId="77777777" w:rsidR="004763BC" w:rsidRPr="004763BC" w:rsidRDefault="004763BC" w:rsidP="00FB1665">
            <w:pPr>
              <w:jc w:val="center"/>
              <w:rPr>
                <w:rFonts w:ascii="Palatino Linotype" w:hAnsi="Palatino Linotype" w:cs="Times New Roman"/>
                <w:b/>
                <w:color w:val="000000" w:themeColor="text1"/>
              </w:rPr>
            </w:pPr>
            <w:r w:rsidRPr="004763BC">
              <w:rPr>
                <w:rFonts w:ascii="Palatino Linotype" w:hAnsi="Palatino Linotype" w:cs="Times New Roman"/>
                <w:b/>
                <w:color w:val="000000" w:themeColor="text1"/>
              </w:rPr>
              <w:t>José Guadalupe Luna Hernández</w:t>
            </w:r>
          </w:p>
          <w:p w14:paraId="26A0D3ED" w14:textId="77777777" w:rsidR="004763BC" w:rsidRPr="004763BC" w:rsidRDefault="004763BC" w:rsidP="00FB1665">
            <w:pPr>
              <w:jc w:val="center"/>
              <w:rPr>
                <w:rFonts w:ascii="Palatino Linotype" w:hAnsi="Palatino Linotype" w:cs="Times New Roman"/>
                <w:color w:val="000000" w:themeColor="text1"/>
              </w:rPr>
            </w:pPr>
            <w:r w:rsidRPr="004763BC">
              <w:rPr>
                <w:rFonts w:ascii="Palatino Linotype" w:hAnsi="Palatino Linotype" w:cs="Times New Roman"/>
                <w:color w:val="000000" w:themeColor="text1"/>
              </w:rPr>
              <w:t>Comisionado</w:t>
            </w:r>
          </w:p>
          <w:p w14:paraId="02EEE971" w14:textId="77777777" w:rsidR="004763BC" w:rsidRPr="004763BC" w:rsidRDefault="004763BC" w:rsidP="00FB1665">
            <w:pPr>
              <w:jc w:val="center"/>
              <w:rPr>
                <w:rFonts w:ascii="Palatino Linotype" w:hAnsi="Palatino Linotype" w:cs="Times New Roman"/>
                <w:color w:val="000000" w:themeColor="text1"/>
              </w:rPr>
            </w:pPr>
            <w:r w:rsidRPr="004763BC">
              <w:rPr>
                <w:rFonts w:ascii="Palatino Linotype" w:hAnsi="Palatino Linotype" w:cs="Times New Roman"/>
                <w:color w:val="000000" w:themeColor="text1"/>
              </w:rPr>
              <w:t>(Rúbrica)</w:t>
            </w:r>
          </w:p>
        </w:tc>
      </w:tr>
      <w:tr w:rsidR="004763BC" w:rsidRPr="004763BC" w14:paraId="748FFAA2" w14:textId="77777777" w:rsidTr="00FB1665">
        <w:trPr>
          <w:trHeight w:val="2244"/>
        </w:trPr>
        <w:tc>
          <w:tcPr>
            <w:tcW w:w="4253" w:type="dxa"/>
            <w:vAlign w:val="center"/>
          </w:tcPr>
          <w:p w14:paraId="6242CF70" w14:textId="77777777" w:rsidR="004763BC" w:rsidRPr="004763BC" w:rsidRDefault="004763BC" w:rsidP="00FB1665">
            <w:pPr>
              <w:jc w:val="center"/>
              <w:rPr>
                <w:rFonts w:ascii="Palatino Linotype" w:hAnsi="Palatino Linotype" w:cs="Times New Roman"/>
                <w:b/>
                <w:color w:val="000000" w:themeColor="text1"/>
              </w:rPr>
            </w:pPr>
          </w:p>
          <w:p w14:paraId="381CF0E0" w14:textId="77777777" w:rsidR="004763BC" w:rsidRPr="004763BC" w:rsidRDefault="004763BC" w:rsidP="00FB1665">
            <w:pPr>
              <w:jc w:val="center"/>
              <w:rPr>
                <w:rFonts w:ascii="Palatino Linotype" w:hAnsi="Palatino Linotype" w:cs="Times New Roman"/>
                <w:b/>
                <w:color w:val="000000" w:themeColor="text1"/>
              </w:rPr>
            </w:pPr>
          </w:p>
          <w:p w14:paraId="49519E83" w14:textId="77777777" w:rsidR="004763BC" w:rsidRPr="004763BC" w:rsidRDefault="004763BC" w:rsidP="00FB1665">
            <w:pPr>
              <w:jc w:val="center"/>
              <w:rPr>
                <w:rFonts w:ascii="Palatino Linotype" w:hAnsi="Palatino Linotype" w:cs="Times New Roman"/>
                <w:b/>
                <w:color w:val="000000" w:themeColor="text1"/>
              </w:rPr>
            </w:pPr>
          </w:p>
          <w:p w14:paraId="5B3AD8F6" w14:textId="77777777" w:rsidR="004763BC" w:rsidRPr="004763BC" w:rsidRDefault="004763BC" w:rsidP="00FB1665">
            <w:pPr>
              <w:jc w:val="center"/>
              <w:rPr>
                <w:rFonts w:ascii="Palatino Linotype" w:hAnsi="Palatino Linotype" w:cs="Times New Roman"/>
                <w:b/>
                <w:color w:val="000000" w:themeColor="text1"/>
              </w:rPr>
            </w:pPr>
          </w:p>
          <w:p w14:paraId="7BA2393E" w14:textId="77777777" w:rsidR="004763BC" w:rsidRPr="004763BC" w:rsidRDefault="004763BC" w:rsidP="00FB1665">
            <w:pPr>
              <w:jc w:val="center"/>
              <w:rPr>
                <w:rFonts w:ascii="Palatino Linotype" w:hAnsi="Palatino Linotype" w:cs="Times New Roman"/>
                <w:b/>
                <w:color w:val="000000" w:themeColor="text1"/>
              </w:rPr>
            </w:pPr>
          </w:p>
          <w:p w14:paraId="197B0499" w14:textId="77777777" w:rsidR="004763BC" w:rsidRPr="004763BC" w:rsidRDefault="004763BC" w:rsidP="00FB1665">
            <w:pPr>
              <w:jc w:val="center"/>
              <w:rPr>
                <w:rFonts w:ascii="Palatino Linotype" w:hAnsi="Palatino Linotype" w:cs="Times New Roman"/>
                <w:b/>
                <w:color w:val="000000" w:themeColor="text1"/>
              </w:rPr>
            </w:pPr>
          </w:p>
          <w:p w14:paraId="1F6C2BD7" w14:textId="77777777" w:rsidR="004763BC" w:rsidRPr="004763BC" w:rsidRDefault="004763BC" w:rsidP="00FB1665">
            <w:pPr>
              <w:jc w:val="center"/>
              <w:rPr>
                <w:rFonts w:ascii="Palatino Linotype" w:hAnsi="Palatino Linotype" w:cs="Times New Roman"/>
                <w:b/>
                <w:color w:val="000000" w:themeColor="text1"/>
              </w:rPr>
            </w:pPr>
            <w:r w:rsidRPr="004763BC">
              <w:rPr>
                <w:rFonts w:ascii="Palatino Linotype" w:hAnsi="Palatino Linotype" w:cs="Times New Roman"/>
                <w:b/>
                <w:color w:val="000000" w:themeColor="text1"/>
              </w:rPr>
              <w:t>Javier Martínez Cruz</w:t>
            </w:r>
          </w:p>
          <w:p w14:paraId="13DA8ACF" w14:textId="77777777" w:rsidR="004763BC" w:rsidRPr="004763BC" w:rsidRDefault="004763BC" w:rsidP="00FB1665">
            <w:pPr>
              <w:jc w:val="center"/>
              <w:rPr>
                <w:rFonts w:ascii="Palatino Linotype" w:hAnsi="Palatino Linotype" w:cs="Times New Roman"/>
                <w:color w:val="000000" w:themeColor="text1"/>
              </w:rPr>
            </w:pPr>
            <w:r w:rsidRPr="004763BC">
              <w:rPr>
                <w:rFonts w:ascii="Palatino Linotype" w:hAnsi="Palatino Linotype" w:cs="Times New Roman"/>
                <w:color w:val="000000" w:themeColor="text1"/>
              </w:rPr>
              <w:t>Comisionado</w:t>
            </w:r>
          </w:p>
          <w:p w14:paraId="420BE76A" w14:textId="77777777" w:rsidR="004763BC" w:rsidRPr="004763BC" w:rsidRDefault="004763BC" w:rsidP="00FB1665">
            <w:pPr>
              <w:jc w:val="center"/>
              <w:rPr>
                <w:rFonts w:ascii="Palatino Linotype" w:hAnsi="Palatino Linotype" w:cs="Times New Roman"/>
                <w:color w:val="000000" w:themeColor="text1"/>
              </w:rPr>
            </w:pPr>
            <w:r w:rsidRPr="004763BC">
              <w:rPr>
                <w:rFonts w:ascii="Palatino Linotype" w:hAnsi="Palatino Linotype" w:cs="Times New Roman"/>
                <w:color w:val="000000" w:themeColor="text1"/>
              </w:rPr>
              <w:t>(Ausencia Justificada)</w:t>
            </w:r>
          </w:p>
        </w:tc>
        <w:tc>
          <w:tcPr>
            <w:tcW w:w="4820" w:type="dxa"/>
            <w:vAlign w:val="center"/>
          </w:tcPr>
          <w:p w14:paraId="5DB99A88" w14:textId="77777777" w:rsidR="004763BC" w:rsidRPr="004763BC" w:rsidRDefault="004763BC" w:rsidP="00FB1665">
            <w:pPr>
              <w:jc w:val="center"/>
              <w:rPr>
                <w:rFonts w:ascii="Palatino Linotype" w:hAnsi="Palatino Linotype"/>
                <w:b/>
                <w:color w:val="000000" w:themeColor="text1"/>
              </w:rPr>
            </w:pPr>
          </w:p>
          <w:p w14:paraId="346A491F" w14:textId="77777777" w:rsidR="004763BC" w:rsidRPr="004763BC" w:rsidRDefault="004763BC" w:rsidP="00FB1665">
            <w:pPr>
              <w:jc w:val="center"/>
              <w:rPr>
                <w:rFonts w:ascii="Palatino Linotype" w:hAnsi="Palatino Linotype"/>
                <w:b/>
                <w:color w:val="000000" w:themeColor="text1"/>
              </w:rPr>
            </w:pPr>
          </w:p>
          <w:p w14:paraId="6C83EB72" w14:textId="77777777" w:rsidR="004763BC" w:rsidRPr="004763BC" w:rsidRDefault="004763BC" w:rsidP="00FB1665">
            <w:pPr>
              <w:jc w:val="center"/>
              <w:rPr>
                <w:rFonts w:ascii="Palatino Linotype" w:hAnsi="Palatino Linotype"/>
                <w:b/>
                <w:color w:val="000000" w:themeColor="text1"/>
              </w:rPr>
            </w:pPr>
          </w:p>
          <w:p w14:paraId="1BEC75AB" w14:textId="77777777" w:rsidR="004763BC" w:rsidRPr="004763BC" w:rsidRDefault="004763BC" w:rsidP="00FB1665">
            <w:pPr>
              <w:jc w:val="center"/>
              <w:rPr>
                <w:rFonts w:ascii="Palatino Linotype" w:hAnsi="Palatino Linotype"/>
                <w:b/>
                <w:color w:val="000000" w:themeColor="text1"/>
              </w:rPr>
            </w:pPr>
          </w:p>
          <w:p w14:paraId="596AE155" w14:textId="77777777" w:rsidR="004763BC" w:rsidRPr="004763BC" w:rsidRDefault="004763BC" w:rsidP="00FB1665">
            <w:pPr>
              <w:jc w:val="center"/>
              <w:rPr>
                <w:rFonts w:ascii="Palatino Linotype" w:hAnsi="Palatino Linotype"/>
                <w:b/>
                <w:color w:val="000000" w:themeColor="text1"/>
              </w:rPr>
            </w:pPr>
          </w:p>
          <w:p w14:paraId="74536D44" w14:textId="77777777" w:rsidR="004763BC" w:rsidRPr="004763BC" w:rsidRDefault="004763BC" w:rsidP="00FB1665">
            <w:pPr>
              <w:jc w:val="center"/>
              <w:rPr>
                <w:rFonts w:ascii="Palatino Linotype" w:hAnsi="Palatino Linotype"/>
                <w:b/>
                <w:color w:val="000000" w:themeColor="text1"/>
              </w:rPr>
            </w:pPr>
          </w:p>
          <w:p w14:paraId="3F93BF6A" w14:textId="77777777" w:rsidR="004763BC" w:rsidRPr="004763BC" w:rsidRDefault="004763BC" w:rsidP="00FB1665">
            <w:pPr>
              <w:jc w:val="center"/>
              <w:rPr>
                <w:rFonts w:ascii="Palatino Linotype" w:hAnsi="Palatino Linotype"/>
                <w:b/>
                <w:color w:val="000000" w:themeColor="text1"/>
              </w:rPr>
            </w:pPr>
            <w:r w:rsidRPr="004763BC">
              <w:rPr>
                <w:rFonts w:ascii="Palatino Linotype" w:hAnsi="Palatino Linotype"/>
                <w:b/>
                <w:color w:val="000000" w:themeColor="text1"/>
              </w:rPr>
              <w:t>Luis Gustavo Parra Noriega</w:t>
            </w:r>
          </w:p>
          <w:p w14:paraId="22232D23" w14:textId="77777777" w:rsidR="004763BC" w:rsidRPr="004763BC" w:rsidRDefault="004763BC" w:rsidP="00FB1665">
            <w:pPr>
              <w:jc w:val="center"/>
              <w:rPr>
                <w:rFonts w:ascii="Palatino Linotype" w:hAnsi="Palatino Linotype" w:cs="Times New Roman"/>
                <w:color w:val="000000" w:themeColor="text1"/>
              </w:rPr>
            </w:pPr>
            <w:r w:rsidRPr="004763BC">
              <w:rPr>
                <w:rFonts w:ascii="Palatino Linotype" w:hAnsi="Palatino Linotype" w:cs="Times New Roman"/>
                <w:color w:val="000000" w:themeColor="text1"/>
              </w:rPr>
              <w:t>Comisionado</w:t>
            </w:r>
          </w:p>
          <w:p w14:paraId="3A875335" w14:textId="77777777" w:rsidR="004763BC" w:rsidRPr="004763BC" w:rsidRDefault="004763BC" w:rsidP="00FB1665">
            <w:pPr>
              <w:jc w:val="center"/>
              <w:rPr>
                <w:rFonts w:ascii="Palatino Linotype" w:hAnsi="Palatino Linotype" w:cs="Times New Roman"/>
                <w:color w:val="000000" w:themeColor="text1"/>
              </w:rPr>
            </w:pPr>
            <w:r w:rsidRPr="004763BC">
              <w:rPr>
                <w:rFonts w:ascii="Palatino Linotype" w:hAnsi="Palatino Linotype" w:cs="Times New Roman"/>
                <w:color w:val="000000" w:themeColor="text1"/>
              </w:rPr>
              <w:t>(Rúbrica)</w:t>
            </w:r>
          </w:p>
        </w:tc>
      </w:tr>
      <w:tr w:rsidR="004763BC" w:rsidRPr="004763BC" w14:paraId="29980162" w14:textId="77777777" w:rsidTr="00FB1665">
        <w:trPr>
          <w:trHeight w:val="1953"/>
        </w:trPr>
        <w:tc>
          <w:tcPr>
            <w:tcW w:w="9073" w:type="dxa"/>
            <w:gridSpan w:val="2"/>
            <w:vAlign w:val="center"/>
          </w:tcPr>
          <w:p w14:paraId="528F05A6" w14:textId="77777777" w:rsidR="004763BC" w:rsidRPr="004763BC" w:rsidRDefault="004763BC" w:rsidP="00FB1665">
            <w:pPr>
              <w:pStyle w:val="Prrafodelista"/>
              <w:ind w:left="0"/>
              <w:jc w:val="both"/>
              <w:rPr>
                <w:rFonts w:ascii="Palatino Linotype" w:hAnsi="Palatino Linotype"/>
                <w:color w:val="000000" w:themeColor="text1"/>
              </w:rPr>
            </w:pPr>
          </w:p>
          <w:p w14:paraId="53D88141" w14:textId="77777777" w:rsidR="004763BC" w:rsidRPr="004763BC" w:rsidRDefault="004763BC" w:rsidP="00FB1665">
            <w:pPr>
              <w:pStyle w:val="Prrafodelista"/>
              <w:ind w:left="0"/>
              <w:jc w:val="both"/>
              <w:rPr>
                <w:rFonts w:ascii="Palatino Linotype" w:hAnsi="Palatino Linotype"/>
                <w:color w:val="000000" w:themeColor="text1"/>
              </w:rPr>
            </w:pPr>
          </w:p>
          <w:p w14:paraId="33E36D2F" w14:textId="77777777" w:rsidR="004763BC" w:rsidRPr="004763BC" w:rsidRDefault="004763BC" w:rsidP="00FB1665">
            <w:pPr>
              <w:pStyle w:val="Prrafodelista"/>
              <w:ind w:left="0"/>
              <w:jc w:val="both"/>
              <w:rPr>
                <w:rFonts w:ascii="Palatino Linotype" w:hAnsi="Palatino Linotype"/>
                <w:color w:val="000000" w:themeColor="text1"/>
              </w:rPr>
            </w:pPr>
          </w:p>
          <w:p w14:paraId="36E0845C" w14:textId="77777777" w:rsidR="004763BC" w:rsidRPr="004763BC" w:rsidRDefault="004763BC" w:rsidP="00FB1665">
            <w:pPr>
              <w:pStyle w:val="Prrafodelista"/>
              <w:ind w:left="0"/>
              <w:jc w:val="both"/>
              <w:rPr>
                <w:rFonts w:ascii="Palatino Linotype" w:hAnsi="Palatino Linotype"/>
                <w:color w:val="000000" w:themeColor="text1"/>
              </w:rPr>
            </w:pPr>
          </w:p>
          <w:p w14:paraId="5E42808E" w14:textId="77777777" w:rsidR="004763BC" w:rsidRPr="004763BC" w:rsidRDefault="004763BC" w:rsidP="00FB1665">
            <w:pPr>
              <w:pStyle w:val="Prrafodelista"/>
              <w:ind w:left="0"/>
              <w:jc w:val="both"/>
              <w:rPr>
                <w:rFonts w:ascii="Palatino Linotype" w:hAnsi="Palatino Linotype"/>
                <w:color w:val="000000" w:themeColor="text1"/>
              </w:rPr>
            </w:pPr>
          </w:p>
          <w:p w14:paraId="384ABE33" w14:textId="77777777" w:rsidR="004763BC" w:rsidRPr="004763BC" w:rsidRDefault="004763BC" w:rsidP="00FB1665">
            <w:pPr>
              <w:pStyle w:val="Prrafodelista"/>
              <w:ind w:left="0"/>
              <w:jc w:val="both"/>
              <w:rPr>
                <w:rFonts w:ascii="Palatino Linotype" w:hAnsi="Palatino Linotype"/>
                <w:color w:val="000000" w:themeColor="text1"/>
              </w:rPr>
            </w:pPr>
          </w:p>
          <w:p w14:paraId="266F729C" w14:textId="77777777" w:rsidR="004763BC" w:rsidRPr="004763BC" w:rsidRDefault="004763BC" w:rsidP="00FB1665">
            <w:pPr>
              <w:jc w:val="center"/>
              <w:rPr>
                <w:rFonts w:ascii="Palatino Linotype" w:hAnsi="Palatino Linotype" w:cs="Times New Roman"/>
                <w:b/>
                <w:color w:val="000000" w:themeColor="text1"/>
              </w:rPr>
            </w:pPr>
            <w:r w:rsidRPr="004763BC">
              <w:rPr>
                <w:rFonts w:ascii="Palatino Linotype" w:hAnsi="Palatino Linotype" w:cs="Times New Roman"/>
                <w:b/>
                <w:color w:val="000000" w:themeColor="text1"/>
              </w:rPr>
              <w:t>Alexis Tapia Ramírez</w:t>
            </w:r>
          </w:p>
          <w:p w14:paraId="1C8C9A79" w14:textId="77777777" w:rsidR="004763BC" w:rsidRPr="004763BC" w:rsidRDefault="004763BC" w:rsidP="00FB1665">
            <w:pPr>
              <w:jc w:val="center"/>
              <w:rPr>
                <w:rFonts w:ascii="Palatino Linotype" w:hAnsi="Palatino Linotype" w:cs="Times New Roman"/>
                <w:color w:val="000000" w:themeColor="text1"/>
              </w:rPr>
            </w:pPr>
            <w:r w:rsidRPr="004763BC">
              <w:rPr>
                <w:rFonts w:ascii="Palatino Linotype" w:hAnsi="Palatino Linotype" w:cs="Times New Roman"/>
                <w:color w:val="000000" w:themeColor="text1"/>
              </w:rPr>
              <w:t>Secretario Técnico del Pleno</w:t>
            </w:r>
          </w:p>
          <w:p w14:paraId="590ED897" w14:textId="77777777" w:rsidR="004763BC" w:rsidRPr="004763BC" w:rsidRDefault="004763BC" w:rsidP="00FB1665">
            <w:pPr>
              <w:jc w:val="center"/>
              <w:rPr>
                <w:rFonts w:ascii="Palatino Linotype" w:hAnsi="Palatino Linotype" w:cs="Times New Roman"/>
                <w:color w:val="000000" w:themeColor="text1"/>
              </w:rPr>
            </w:pPr>
            <w:r w:rsidRPr="004763BC">
              <w:rPr>
                <w:rFonts w:ascii="Palatino Linotype" w:hAnsi="Palatino Linotype" w:cs="Times New Roman"/>
                <w:color w:val="000000" w:themeColor="text1"/>
              </w:rPr>
              <w:t>(Rúbrica)</w:t>
            </w:r>
          </w:p>
        </w:tc>
      </w:tr>
    </w:tbl>
    <w:p w14:paraId="4779CEFD" w14:textId="6E9E1917" w:rsidR="004763BC" w:rsidRPr="00063BF6" w:rsidRDefault="004763BC" w:rsidP="004763BC">
      <w:pPr>
        <w:ind w:right="49"/>
        <w:contextualSpacing/>
        <w:jc w:val="both"/>
        <w:rPr>
          <w:rFonts w:ascii="Palatino Linotype" w:eastAsia="MS Mincho" w:hAnsi="Palatino Linotype" w:cstheme="majorBidi"/>
        </w:rPr>
      </w:pPr>
      <w:r w:rsidRPr="004763BC">
        <w:rPr>
          <w:rFonts w:ascii="Palatino Linotype" w:hAnsi="Palatino Linotype"/>
        </w:rPr>
        <w:t xml:space="preserve">Esta hoja corresponde a la resolución del cinco de marzo de dos mil veinte en el recurso de revisión </w:t>
      </w:r>
      <w:r w:rsidRPr="004763BC">
        <w:rPr>
          <w:rFonts w:ascii="Palatino Linotype" w:hAnsi="Palatino Linotype"/>
        </w:rPr>
        <w:t>09438</w:t>
      </w:r>
      <w:r w:rsidRPr="004763BC">
        <w:rPr>
          <w:rFonts w:ascii="Palatino Linotype" w:hAnsi="Palatino Linotype"/>
        </w:rPr>
        <w:t>/INFOEM/IP/</w:t>
      </w:r>
      <w:proofErr w:type="spellStart"/>
      <w:r w:rsidRPr="004763BC">
        <w:rPr>
          <w:rFonts w:ascii="Palatino Linotype" w:hAnsi="Palatino Linotype"/>
        </w:rPr>
        <w:t>RR</w:t>
      </w:r>
      <w:proofErr w:type="spellEnd"/>
      <w:r w:rsidRPr="004763BC">
        <w:rPr>
          <w:rFonts w:ascii="Palatino Linotype" w:hAnsi="Palatino Linotype"/>
        </w:rPr>
        <w:t>/2019 y acumulado.</w:t>
      </w:r>
      <w:bookmarkStart w:id="176" w:name="_GoBack"/>
      <w:bookmarkEnd w:id="176"/>
      <w:r>
        <w:rPr>
          <w:rFonts w:ascii="Palatino Linotype" w:hAnsi="Palatino Linotype"/>
        </w:rPr>
        <w:t xml:space="preserve"> </w:t>
      </w:r>
    </w:p>
    <w:p w14:paraId="49CA7CD4" w14:textId="77777777" w:rsidR="004763BC" w:rsidRPr="004763BC" w:rsidRDefault="004763BC" w:rsidP="00734D69">
      <w:pPr>
        <w:shd w:val="clear" w:color="auto" w:fill="FFFFFF"/>
        <w:spacing w:before="240" w:after="360" w:line="360" w:lineRule="auto"/>
        <w:jc w:val="both"/>
        <w:rPr>
          <w:rFonts w:ascii="Palatino Linotype" w:eastAsia="MS Mincho" w:hAnsi="Palatino Linotype" w:cs="Times New Roman"/>
          <w:lang w:val="es-ES"/>
        </w:rPr>
      </w:pPr>
    </w:p>
    <w:sectPr w:rsidR="004763BC" w:rsidRPr="004763BC" w:rsidSect="00472C41">
      <w:headerReference w:type="default"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2BDC7" w14:textId="77777777" w:rsidR="00533777" w:rsidRDefault="00533777" w:rsidP="00587366">
      <w:r>
        <w:separator/>
      </w:r>
    </w:p>
  </w:endnote>
  <w:endnote w:type="continuationSeparator" w:id="0">
    <w:p w14:paraId="35BF8AC4" w14:textId="77777777" w:rsidR="00533777" w:rsidRDefault="0053377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F243B4" w:rsidRPr="00883450" w:rsidRDefault="00F243B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763BC">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763BC">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77777777" w:rsidR="00F243B4" w:rsidRDefault="00F243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F243B4" w:rsidRPr="00883450" w:rsidRDefault="00F243B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763BC" w:rsidRPr="004763B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763BC" w:rsidRPr="004763BC">
      <w:rPr>
        <w:rFonts w:ascii="Palatino Linotype" w:hAnsi="Palatino Linotype"/>
        <w:noProof/>
        <w:sz w:val="22"/>
        <w:szCs w:val="22"/>
        <w:lang w:val="es-ES"/>
      </w:rPr>
      <w:t>46</w:t>
    </w:r>
    <w:r w:rsidRPr="00883450">
      <w:rPr>
        <w:rFonts w:ascii="Palatino Linotype" w:hAnsi="Palatino Linotype"/>
        <w:sz w:val="22"/>
        <w:szCs w:val="22"/>
      </w:rPr>
      <w:fldChar w:fldCharType="end"/>
    </w:r>
  </w:p>
  <w:p w14:paraId="5F5C4865" w14:textId="77777777" w:rsidR="00F243B4" w:rsidRPr="00883450" w:rsidRDefault="00F243B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34CFC" w14:textId="77777777" w:rsidR="00533777" w:rsidRDefault="00533777" w:rsidP="00587366">
      <w:r>
        <w:separator/>
      </w:r>
    </w:p>
  </w:footnote>
  <w:footnote w:type="continuationSeparator" w:id="0">
    <w:p w14:paraId="0B5DD2B3" w14:textId="77777777" w:rsidR="00533777" w:rsidRDefault="00533777" w:rsidP="00587366">
      <w:r>
        <w:continuationSeparator/>
      </w:r>
    </w:p>
  </w:footnote>
  <w:footnote w:id="1">
    <w:p w14:paraId="117027BB" w14:textId="77777777" w:rsidR="00F243B4" w:rsidRPr="00F75272" w:rsidRDefault="00F243B4" w:rsidP="0066410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260C1275" w14:textId="0AEBE314" w:rsidR="005B5257" w:rsidRDefault="005B5257" w:rsidP="005B5257">
      <w:pPr>
        <w:pStyle w:val="Textonotapie"/>
        <w:jc w:val="both"/>
      </w:pPr>
      <w:r>
        <w:rPr>
          <w:rStyle w:val="Refdenotaalpie"/>
        </w:rPr>
        <w:footnoteRef/>
      </w:r>
      <w:r>
        <w:t xml:space="preserve"> Artículo 8.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Para el caso de la interpretación se podrá tomar en cuenta los criterios, determinaciones y opiniones de los organismos nacionales e internacionales, en materia de transparencia y el derecho de acceso a la información.</w:t>
      </w:r>
    </w:p>
  </w:footnote>
  <w:footnote w:id="3">
    <w:p w14:paraId="738E5EE0" w14:textId="77777777" w:rsidR="00F243B4" w:rsidRPr="00034B44" w:rsidRDefault="00F243B4" w:rsidP="00EE32C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 xml:space="preserve">RESTRICCIONES A LOS DERECHOS FUNDAMENTALES. ELEMENTOS QUE EL JUEZ CONSTITUCIONAL DEBE TOMAR EN CUENTA PARA CONSIDERARLAS </w:t>
      </w:r>
      <w:proofErr w:type="spellStart"/>
      <w:r w:rsidRPr="00034B44">
        <w:rPr>
          <w:rFonts w:ascii="Palatino Linotype" w:hAnsi="Palatino Linotype"/>
          <w:b/>
          <w:sz w:val="14"/>
        </w:rPr>
        <w:t>VÁLIDAS</w:t>
      </w:r>
      <w:proofErr w:type="spellEnd"/>
      <w:r w:rsidRPr="00034B44">
        <w:rPr>
          <w:rFonts w:ascii="Palatino Linotype" w:hAnsi="Palatino Linotype"/>
          <w:b/>
          <w:sz w:val="14"/>
        </w:rPr>
        <w:t>.</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37DABFD2" w14:textId="77777777" w:rsidR="00F243B4" w:rsidRPr="00034B44" w:rsidRDefault="00F243B4" w:rsidP="00EE32CB">
      <w:pPr>
        <w:pStyle w:val="Textonotapie"/>
        <w:jc w:val="both"/>
        <w:rPr>
          <w:rFonts w:ascii="Palatino Linotype" w:hAnsi="Palatino Linotype"/>
          <w:sz w:val="14"/>
        </w:rPr>
      </w:pPr>
      <w:proofErr w:type="spellStart"/>
      <w:r w:rsidRPr="00034B44">
        <w:rPr>
          <w:rFonts w:ascii="Palatino Linotype" w:hAnsi="Palatino Linotype"/>
          <w:sz w:val="14"/>
        </w:rPr>
        <w:t>1a</w:t>
      </w:r>
      <w:proofErr w:type="spellEnd"/>
      <w:proofErr w:type="gramStart"/>
      <w:r w:rsidRPr="00034B44">
        <w:rPr>
          <w:rFonts w:ascii="Palatino Linotype" w:hAnsi="Palatino Linotype"/>
          <w:sz w:val="14"/>
        </w:rPr>
        <w:t>./</w:t>
      </w:r>
      <w:proofErr w:type="gramEnd"/>
      <w:r w:rsidRPr="00034B44">
        <w:rPr>
          <w:rFonts w:ascii="Palatino Linotype" w:hAnsi="Palatino Linotype"/>
          <w:sz w:val="14"/>
        </w:rPr>
        <w:t>J. 2/2012 (</w:t>
      </w:r>
      <w:proofErr w:type="spellStart"/>
      <w:r w:rsidRPr="00034B44">
        <w:rPr>
          <w:rFonts w:ascii="Palatino Linotype" w:hAnsi="Palatino Linotype"/>
          <w:sz w:val="14"/>
        </w:rPr>
        <w:t>9a</w:t>
      </w:r>
      <w:proofErr w:type="spellEnd"/>
      <w:r w:rsidRPr="00034B44">
        <w:rPr>
          <w:rFonts w:ascii="Palatino Linotype" w:hAnsi="Palatino Linotype"/>
          <w:sz w:val="14"/>
        </w:rPr>
        <w:t xml:space="preserve">.).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4">
    <w:p w14:paraId="5DFDAC49" w14:textId="77777777" w:rsidR="00F243B4" w:rsidRPr="00034B44" w:rsidRDefault="00F243B4" w:rsidP="00EE32C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67C753EB" w14:textId="77777777" w:rsidR="00F243B4" w:rsidRPr="00034B44" w:rsidRDefault="00F243B4" w:rsidP="00EE32C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4EB51AF" w14:textId="77777777" w:rsidR="00F243B4" w:rsidRPr="00034B44" w:rsidRDefault="00F243B4" w:rsidP="00EE32C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2A99552" w14:textId="77777777" w:rsidR="00F243B4" w:rsidRPr="00034B44" w:rsidRDefault="00F243B4" w:rsidP="00EE32C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14:paraId="2ED23019" w14:textId="77777777" w:rsidR="00F243B4" w:rsidRPr="00034B44" w:rsidRDefault="00F243B4" w:rsidP="00EE32C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w:t>
      </w:r>
      <w:proofErr w:type="spellStart"/>
      <w:r w:rsidRPr="00034B44">
        <w:rPr>
          <w:rFonts w:ascii="Palatino Linotype" w:hAnsi="Palatino Linotype"/>
          <w:sz w:val="18"/>
          <w:lang w:val="es-ES"/>
        </w:rPr>
        <w:t>sjf.scjn.gob.mx</w:t>
      </w:r>
      <w:proofErr w:type="spellEnd"/>
      <w:r w:rsidRPr="00034B44">
        <w:rPr>
          <w:rFonts w:ascii="Palatino Linotype" w:hAnsi="Palatino Linotype"/>
          <w:sz w:val="18"/>
          <w:lang w:val="es-ES"/>
        </w:rPr>
        <w:t>/</w:t>
      </w:r>
      <w:proofErr w:type="spellStart"/>
      <w:r w:rsidRPr="00034B44">
        <w:rPr>
          <w:rFonts w:ascii="Palatino Linotype" w:hAnsi="Palatino Linotype"/>
          <w:sz w:val="18"/>
          <w:lang w:val="es-ES"/>
        </w:rPr>
        <w:t>sjfsist</w:t>
      </w:r>
      <w:proofErr w:type="spellEnd"/>
      <w:r w:rsidRPr="00034B44">
        <w:rPr>
          <w:rFonts w:ascii="Palatino Linotype" w:hAnsi="Palatino Linotype"/>
          <w:sz w:val="18"/>
          <w:lang w:val="es-ES"/>
        </w:rPr>
        <w:t>/Documentos/Tesis/203/</w:t>
      </w:r>
      <w:proofErr w:type="spellStart"/>
      <w:r w:rsidRPr="00034B44">
        <w:rPr>
          <w:rFonts w:ascii="Palatino Linotype" w:hAnsi="Palatino Linotype"/>
          <w:sz w:val="18"/>
          <w:lang w:val="es-ES"/>
        </w:rPr>
        <w:t>203143.pdf</w:t>
      </w:r>
      <w:proofErr w:type="spellEnd"/>
      <w:r w:rsidRPr="00034B44">
        <w:rPr>
          <w:rFonts w:ascii="Palatino Linotype" w:hAnsi="Palatino Linotype"/>
          <w:sz w:val="18"/>
          <w:lang w:val="es-ES"/>
        </w:rPr>
        <w:t xml:space="preserve">  el viernes 16 de junio de 2017.</w:t>
      </w:r>
    </w:p>
  </w:footnote>
  <w:footnote w:id="7">
    <w:p w14:paraId="508C0998" w14:textId="77777777" w:rsidR="00F243B4" w:rsidRPr="00034B44" w:rsidRDefault="00F243B4" w:rsidP="00EE32CB">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2758F63E" w14:textId="77777777" w:rsidR="00F243B4" w:rsidRPr="00034B44" w:rsidRDefault="00F243B4" w:rsidP="00EE32CB">
      <w:pPr>
        <w:pStyle w:val="Textonotapie"/>
        <w:jc w:val="both"/>
        <w:rPr>
          <w:rFonts w:ascii="Palatino Linotype" w:hAnsi="Palatino Linotype"/>
          <w:sz w:val="18"/>
        </w:rPr>
      </w:pPr>
      <w:r w:rsidRPr="00034B44">
        <w:rPr>
          <w:rFonts w:ascii="Palatino Linotype" w:hAnsi="Palatino Linotype"/>
          <w:sz w:val="18"/>
        </w:rPr>
        <w:t xml:space="preserve"> (…)</w:t>
      </w:r>
    </w:p>
    <w:p w14:paraId="1AEB8330" w14:textId="77777777" w:rsidR="00F243B4" w:rsidRPr="00034B44" w:rsidRDefault="00F243B4" w:rsidP="00EE32C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F243B4" w:rsidRDefault="00F243B4" w:rsidP="001C6012">
    <w:pPr>
      <w:pStyle w:val="Encabezado"/>
      <w:tabs>
        <w:tab w:val="clear" w:pos="4252"/>
        <w:tab w:val="clear" w:pos="8504"/>
        <w:tab w:val="left" w:pos="8460"/>
      </w:tabs>
    </w:pPr>
    <w:r>
      <w:tab/>
    </w:r>
  </w:p>
  <w:p w14:paraId="64F5F23E" w14:textId="390690E5" w:rsidR="00F243B4" w:rsidRDefault="00F243B4">
    <w:pPr>
      <w:pStyle w:val="Encabezado"/>
    </w:pPr>
  </w:p>
  <w:tbl>
    <w:tblPr>
      <w:tblStyle w:val="Tablaconcuadrcula"/>
      <w:tblW w:w="65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964"/>
    </w:tblGrid>
    <w:tr w:rsidR="00F243B4" w:rsidRPr="00674A46" w14:paraId="07F2896E" w14:textId="77777777" w:rsidTr="000C1C1E">
      <w:trPr>
        <w:trHeight w:val="138"/>
        <w:jc w:val="right"/>
      </w:trPr>
      <w:tc>
        <w:tcPr>
          <w:tcW w:w="2556" w:type="dxa"/>
          <w:vAlign w:val="center"/>
        </w:tcPr>
        <w:p w14:paraId="4A5B1974" w14:textId="267F0F42" w:rsidR="00F243B4" w:rsidRPr="00674A46" w:rsidRDefault="00F243B4" w:rsidP="000C1C1E">
          <w:pPr>
            <w:ind w:right="34"/>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964" w:type="dxa"/>
          <w:vAlign w:val="center"/>
        </w:tcPr>
        <w:p w14:paraId="3A05B4B6" w14:textId="0C1B7626" w:rsidR="00F243B4" w:rsidRPr="00674A46" w:rsidRDefault="00F94BA1" w:rsidP="00E66073">
          <w:pPr>
            <w:pStyle w:val="Encabezado"/>
            <w:rPr>
              <w:rFonts w:ascii="Palatino Linotype" w:hAnsi="Palatino Linotype"/>
              <w:b/>
              <w:sz w:val="22"/>
              <w:szCs w:val="22"/>
            </w:rPr>
          </w:pPr>
          <w:r>
            <w:rPr>
              <w:rFonts w:ascii="Palatino Linotype" w:hAnsi="Palatino Linotype" w:cs="Arial"/>
              <w:b/>
              <w:bCs/>
              <w:sz w:val="22"/>
              <w:szCs w:val="22"/>
              <w:lang w:eastAsia="es-MX"/>
            </w:rPr>
            <w:t>09438</w:t>
          </w:r>
          <w:r w:rsidR="00F243B4">
            <w:rPr>
              <w:rFonts w:ascii="Palatino Linotype" w:hAnsi="Palatino Linotype" w:cs="Arial"/>
              <w:b/>
              <w:bCs/>
              <w:sz w:val="22"/>
              <w:szCs w:val="22"/>
              <w:lang w:eastAsia="es-MX"/>
            </w:rPr>
            <w:t>/INFOEM/IP/</w:t>
          </w:r>
          <w:proofErr w:type="spellStart"/>
          <w:r w:rsidR="00F243B4">
            <w:rPr>
              <w:rFonts w:ascii="Palatino Linotype" w:hAnsi="Palatino Linotype" w:cs="Arial"/>
              <w:b/>
              <w:bCs/>
              <w:sz w:val="22"/>
              <w:szCs w:val="22"/>
              <w:lang w:eastAsia="es-MX"/>
            </w:rPr>
            <w:t>RR</w:t>
          </w:r>
          <w:proofErr w:type="spellEnd"/>
          <w:r w:rsidR="00F243B4">
            <w:rPr>
              <w:rFonts w:ascii="Palatino Linotype" w:hAnsi="Palatino Linotype" w:cs="Arial"/>
              <w:b/>
              <w:bCs/>
              <w:sz w:val="22"/>
              <w:szCs w:val="22"/>
              <w:lang w:eastAsia="es-MX"/>
            </w:rPr>
            <w:t>/2019 y acumulado.</w:t>
          </w:r>
        </w:p>
      </w:tc>
    </w:tr>
    <w:tr w:rsidR="00F243B4" w:rsidRPr="00674A46" w14:paraId="1B5D8690" w14:textId="77777777" w:rsidTr="000C1C1E">
      <w:trPr>
        <w:trHeight w:val="233"/>
        <w:jc w:val="right"/>
      </w:trPr>
      <w:tc>
        <w:tcPr>
          <w:tcW w:w="2556" w:type="dxa"/>
          <w:vAlign w:val="center"/>
        </w:tcPr>
        <w:p w14:paraId="3903F2C6" w14:textId="0AB19AD8" w:rsidR="00F243B4" w:rsidRPr="00674A46" w:rsidRDefault="00F243B4" w:rsidP="000C1C1E">
          <w:pPr>
            <w:ind w:right="34"/>
            <w:rPr>
              <w:rFonts w:ascii="Palatino Linotype" w:hAnsi="Palatino Linotype"/>
              <w:b/>
              <w:sz w:val="22"/>
              <w:szCs w:val="22"/>
            </w:rPr>
          </w:pPr>
          <w:r w:rsidRPr="00674A46">
            <w:rPr>
              <w:rFonts w:ascii="Palatino Linotype" w:hAnsi="Palatino Linotype"/>
              <w:b/>
              <w:sz w:val="22"/>
              <w:szCs w:val="22"/>
            </w:rPr>
            <w:t>Sujeto Obligado:</w:t>
          </w:r>
        </w:p>
      </w:tc>
      <w:tc>
        <w:tcPr>
          <w:tcW w:w="3964" w:type="dxa"/>
          <w:vAlign w:val="center"/>
        </w:tcPr>
        <w:p w14:paraId="03C799A2" w14:textId="18181855" w:rsidR="00F243B4" w:rsidRPr="00B75F20" w:rsidRDefault="00F243B4" w:rsidP="00352D74">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Isidro Fabela  </w:t>
          </w:r>
        </w:p>
      </w:tc>
    </w:tr>
    <w:tr w:rsidR="00F243B4" w:rsidRPr="00674A46" w14:paraId="095EB01B" w14:textId="77777777" w:rsidTr="000C1C1E">
      <w:trPr>
        <w:trHeight w:val="321"/>
        <w:jc w:val="right"/>
      </w:trPr>
      <w:tc>
        <w:tcPr>
          <w:tcW w:w="2556" w:type="dxa"/>
          <w:vAlign w:val="center"/>
        </w:tcPr>
        <w:p w14:paraId="6E000A51" w14:textId="33AFA024" w:rsidR="00F243B4" w:rsidRPr="00674A46" w:rsidRDefault="00F243B4" w:rsidP="000C1C1E">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3964" w:type="dxa"/>
          <w:vAlign w:val="center"/>
        </w:tcPr>
        <w:p w14:paraId="07560085" w14:textId="1D387636" w:rsidR="00F243B4" w:rsidRPr="00674A46" w:rsidRDefault="00F243B4" w:rsidP="00352D74">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F243B4" w:rsidRDefault="00F243B4"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F243B4" w:rsidRDefault="00F243B4" w:rsidP="00472C41">
    <w:pPr>
      <w:pStyle w:val="Encabezado"/>
      <w:tabs>
        <w:tab w:val="clear" w:pos="4252"/>
        <w:tab w:val="clear" w:pos="8504"/>
        <w:tab w:val="left" w:pos="3103"/>
      </w:tabs>
    </w:pPr>
    <w:r>
      <w:tab/>
    </w:r>
  </w:p>
  <w:tbl>
    <w:tblPr>
      <w:tblStyle w:val="Tablaconcuadrcula"/>
      <w:tblW w:w="6242" w:type="dxa"/>
      <w:tblInd w:w="2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686"/>
    </w:tblGrid>
    <w:tr w:rsidR="00F243B4" w:rsidRPr="00674A46" w14:paraId="0A3256F2" w14:textId="77777777" w:rsidTr="007B32C0">
      <w:trPr>
        <w:trHeight w:val="138"/>
      </w:trPr>
      <w:tc>
        <w:tcPr>
          <w:tcW w:w="2556" w:type="dxa"/>
          <w:vAlign w:val="center"/>
        </w:tcPr>
        <w:p w14:paraId="3D80769D" w14:textId="0843A291" w:rsidR="00F243B4" w:rsidRPr="00674A46" w:rsidRDefault="00F243B4" w:rsidP="0095468B">
          <w:pPr>
            <w:rPr>
              <w:rFonts w:ascii="Palatino Linotype" w:hAnsi="Palatino Linotype"/>
              <w:b/>
              <w:sz w:val="22"/>
              <w:szCs w:val="22"/>
            </w:rPr>
          </w:pPr>
          <w:r>
            <w:rPr>
              <w:rFonts w:ascii="Palatino Linotype" w:hAnsi="Palatino Linotype"/>
              <w:b/>
              <w:sz w:val="22"/>
              <w:szCs w:val="22"/>
            </w:rPr>
            <w:t xml:space="preserve"> Recurso de Revisión:</w:t>
          </w:r>
        </w:p>
      </w:tc>
      <w:tc>
        <w:tcPr>
          <w:tcW w:w="3686" w:type="dxa"/>
          <w:vAlign w:val="center"/>
        </w:tcPr>
        <w:p w14:paraId="0453495E" w14:textId="13C46815" w:rsidR="00F243B4" w:rsidRPr="000D1606" w:rsidRDefault="00F243B4" w:rsidP="000813F6">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09438/INFOEM/IP/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/2019 y acumulado.</w:t>
          </w:r>
        </w:p>
      </w:tc>
    </w:tr>
    <w:tr w:rsidR="00F243B4" w:rsidRPr="00B75F20" w14:paraId="128C8B3C" w14:textId="77777777" w:rsidTr="007B32C0">
      <w:trPr>
        <w:trHeight w:val="233"/>
      </w:trPr>
      <w:tc>
        <w:tcPr>
          <w:tcW w:w="2556" w:type="dxa"/>
          <w:vAlign w:val="center"/>
        </w:tcPr>
        <w:p w14:paraId="483E3371" w14:textId="3089FF84" w:rsidR="00F243B4" w:rsidRPr="00674A46" w:rsidRDefault="00F243B4" w:rsidP="0095468B">
          <w:pPr>
            <w:rPr>
              <w:rFonts w:ascii="Palatino Linotype" w:hAnsi="Palatino Linotype"/>
              <w:b/>
              <w:sz w:val="22"/>
              <w:szCs w:val="22"/>
            </w:rPr>
          </w:pPr>
          <w:r>
            <w:rPr>
              <w:rFonts w:ascii="Palatino Linotype" w:hAnsi="Palatino Linotype"/>
              <w:b/>
              <w:sz w:val="22"/>
              <w:szCs w:val="22"/>
            </w:rPr>
            <w:t xml:space="preserve"> Recurrente: </w:t>
          </w:r>
        </w:p>
      </w:tc>
      <w:tc>
        <w:tcPr>
          <w:tcW w:w="3686" w:type="dxa"/>
        </w:tcPr>
        <w:p w14:paraId="1548525E" w14:textId="143514D6" w:rsidR="00F243B4" w:rsidRPr="00B75F20" w:rsidRDefault="00F243B4" w:rsidP="00472C41">
          <w:pPr>
            <w:pStyle w:val="Encabezado"/>
            <w:rPr>
              <w:rFonts w:ascii="Palatino Linotype" w:hAnsi="Palatino Linotype"/>
              <w:b/>
              <w:sz w:val="22"/>
              <w:szCs w:val="22"/>
            </w:rPr>
          </w:pPr>
          <w:r>
            <w:rPr>
              <w:rFonts w:ascii="Palatino Linotype" w:hAnsi="Palatino Linotype"/>
              <w:b/>
              <w:sz w:val="22"/>
              <w:szCs w:val="22"/>
            </w:rPr>
            <w:t xml:space="preserve">Sin Especificar   </w:t>
          </w:r>
        </w:p>
      </w:tc>
    </w:tr>
    <w:tr w:rsidR="00F243B4" w:rsidRPr="00674A46" w14:paraId="41BE0704" w14:textId="77777777" w:rsidTr="007B32C0">
      <w:trPr>
        <w:trHeight w:val="321"/>
      </w:trPr>
      <w:tc>
        <w:tcPr>
          <w:tcW w:w="2556" w:type="dxa"/>
          <w:vAlign w:val="center"/>
        </w:tcPr>
        <w:p w14:paraId="34C64148" w14:textId="77E39B44" w:rsidR="00F243B4" w:rsidRPr="00674A46" w:rsidRDefault="00F243B4" w:rsidP="0095468B">
          <w:pPr>
            <w:rPr>
              <w:rFonts w:ascii="Palatino Linotype" w:hAnsi="Palatino Linotype"/>
              <w:b/>
              <w:sz w:val="22"/>
              <w:szCs w:val="22"/>
            </w:rPr>
          </w:pPr>
          <w:r>
            <w:rPr>
              <w:rFonts w:ascii="Palatino Linotype" w:hAnsi="Palatino Linotype"/>
              <w:b/>
              <w:sz w:val="22"/>
              <w:szCs w:val="22"/>
            </w:rPr>
            <w:t xml:space="preserve"> Sujeto Obligado: </w:t>
          </w:r>
        </w:p>
      </w:tc>
      <w:tc>
        <w:tcPr>
          <w:tcW w:w="3686" w:type="dxa"/>
          <w:vAlign w:val="center"/>
        </w:tcPr>
        <w:p w14:paraId="34C341BF" w14:textId="65BF1350" w:rsidR="00F243B4" w:rsidRPr="00674A46" w:rsidRDefault="00F243B4" w:rsidP="00E66073">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Isidro Fabela  </w:t>
          </w:r>
        </w:p>
      </w:tc>
    </w:tr>
    <w:tr w:rsidR="00F243B4" w:rsidRPr="00674A46" w14:paraId="0C8B6193" w14:textId="77777777" w:rsidTr="007B32C0">
      <w:trPr>
        <w:trHeight w:val="321"/>
      </w:trPr>
      <w:tc>
        <w:tcPr>
          <w:tcW w:w="2556" w:type="dxa"/>
          <w:vAlign w:val="center"/>
        </w:tcPr>
        <w:p w14:paraId="321FFAFF" w14:textId="6C6C7227" w:rsidR="00F243B4" w:rsidRPr="00674A46" w:rsidRDefault="00F243B4" w:rsidP="0095468B">
          <w:pPr>
            <w:rPr>
              <w:rFonts w:ascii="Palatino Linotype" w:hAnsi="Palatino Linotype"/>
              <w:b/>
              <w:sz w:val="22"/>
              <w:szCs w:val="22"/>
            </w:rPr>
          </w:pPr>
          <w:r>
            <w:rPr>
              <w:rFonts w:ascii="Palatino Linotype" w:hAnsi="Palatino Linotype"/>
              <w:b/>
              <w:sz w:val="22"/>
              <w:szCs w:val="22"/>
            </w:rPr>
            <w:t xml:space="preserve"> Comisionado Ponente: </w:t>
          </w:r>
        </w:p>
      </w:tc>
      <w:tc>
        <w:tcPr>
          <w:tcW w:w="3686" w:type="dxa"/>
          <w:vAlign w:val="center"/>
        </w:tcPr>
        <w:p w14:paraId="0FECDA9D" w14:textId="77777777" w:rsidR="00F243B4" w:rsidRPr="00674A46" w:rsidRDefault="00F243B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F243B4" w:rsidRDefault="00F243B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7253"/>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2BB6CF2"/>
    <w:multiLevelType w:val="hybridMultilevel"/>
    <w:tmpl w:val="9028BEE4"/>
    <w:lvl w:ilvl="0" w:tplc="B100FBE2">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3B1576"/>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3" w15:restartNumberingAfterBreak="0">
    <w:nsid w:val="27912435"/>
    <w:multiLevelType w:val="hybridMultilevel"/>
    <w:tmpl w:val="724C2840"/>
    <w:lvl w:ilvl="0" w:tplc="8884D7B8">
      <w:start w:val="1"/>
      <w:numFmt w:val="lowerLetter"/>
      <w:lvlText w:val="%1)"/>
      <w:lvlJc w:val="left"/>
      <w:pPr>
        <w:ind w:left="720" w:hanging="360"/>
      </w:pPr>
      <w:rPr>
        <w:rFonts w:ascii="Palatino Linotype" w:eastAsia="Calibri" w:hAnsi="Palatino Linotype"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BDD6981"/>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15:restartNumberingAfterBreak="0">
    <w:nsid w:val="2D316392"/>
    <w:multiLevelType w:val="hybridMultilevel"/>
    <w:tmpl w:val="4A68F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 w15:restartNumberingAfterBreak="0">
    <w:nsid w:val="309A3EC1"/>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8" w15:restartNumberingAfterBreak="0">
    <w:nsid w:val="34317490"/>
    <w:multiLevelType w:val="hybridMultilevel"/>
    <w:tmpl w:val="186C5A8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E64DB9"/>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0" w15:restartNumberingAfterBreak="0">
    <w:nsid w:val="3D645C2F"/>
    <w:multiLevelType w:val="hybridMultilevel"/>
    <w:tmpl w:val="2FA09A86"/>
    <w:lvl w:ilvl="0" w:tplc="3F0E4F8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3DE132C8"/>
    <w:multiLevelType w:val="hybridMultilevel"/>
    <w:tmpl w:val="A1B659C2"/>
    <w:lvl w:ilvl="0" w:tplc="D2F45D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6E5E01"/>
    <w:multiLevelType w:val="hybridMultilevel"/>
    <w:tmpl w:val="C1264BA8"/>
    <w:lvl w:ilvl="0" w:tplc="1F382E1E">
      <w:start w:val="1"/>
      <w:numFmt w:val="lowerLetter"/>
      <w:lvlText w:val="%1)"/>
      <w:lvlJc w:val="left"/>
      <w:pPr>
        <w:ind w:left="1440" w:hanging="360"/>
      </w:pPr>
      <w:rPr>
        <w:rFonts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4786164C"/>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14" w15:restartNumberingAfterBreak="0">
    <w:nsid w:val="4CF17F16"/>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5" w15:restartNumberingAfterBreak="0">
    <w:nsid w:val="551B4474"/>
    <w:multiLevelType w:val="hybridMultilevel"/>
    <w:tmpl w:val="99E200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E32577"/>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7" w15:restartNumberingAfterBreak="0">
    <w:nsid w:val="5ADD1377"/>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06493A"/>
    <w:multiLevelType w:val="hybridMultilevel"/>
    <w:tmpl w:val="1446371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9" w15:restartNumberingAfterBreak="0">
    <w:nsid w:val="69717117"/>
    <w:multiLevelType w:val="hybridMultilevel"/>
    <w:tmpl w:val="43FC9B46"/>
    <w:lvl w:ilvl="0" w:tplc="CE6CB8A6">
      <w:start w:val="1"/>
      <w:numFmt w:val="low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709300AB"/>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22"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start w:val="1"/>
      <w:numFmt w:val="bullet"/>
      <w:lvlText w:val="o"/>
      <w:lvlJc w:val="left"/>
      <w:pPr>
        <w:ind w:left="3102" w:hanging="360"/>
      </w:pPr>
      <w:rPr>
        <w:rFonts w:ascii="Courier New" w:hAnsi="Courier New" w:cs="Courier New" w:hint="default"/>
      </w:rPr>
    </w:lvl>
    <w:lvl w:ilvl="2" w:tplc="080A0005">
      <w:start w:val="1"/>
      <w:numFmt w:val="bullet"/>
      <w:lvlText w:val=""/>
      <w:lvlJc w:val="left"/>
      <w:pPr>
        <w:ind w:left="3822" w:hanging="360"/>
      </w:pPr>
      <w:rPr>
        <w:rFonts w:ascii="Wingdings" w:hAnsi="Wingdings" w:hint="default"/>
      </w:rPr>
    </w:lvl>
    <w:lvl w:ilvl="3" w:tplc="080A0001">
      <w:start w:val="1"/>
      <w:numFmt w:val="bullet"/>
      <w:lvlText w:val=""/>
      <w:lvlJc w:val="left"/>
      <w:pPr>
        <w:ind w:left="4542" w:hanging="360"/>
      </w:pPr>
      <w:rPr>
        <w:rFonts w:ascii="Symbol" w:hAnsi="Symbol" w:hint="default"/>
      </w:rPr>
    </w:lvl>
    <w:lvl w:ilvl="4" w:tplc="080A0003">
      <w:start w:val="1"/>
      <w:numFmt w:val="bullet"/>
      <w:lvlText w:val="o"/>
      <w:lvlJc w:val="left"/>
      <w:pPr>
        <w:ind w:left="5262" w:hanging="360"/>
      </w:pPr>
      <w:rPr>
        <w:rFonts w:ascii="Courier New" w:hAnsi="Courier New" w:cs="Courier New" w:hint="default"/>
      </w:rPr>
    </w:lvl>
    <w:lvl w:ilvl="5" w:tplc="080A0005">
      <w:start w:val="1"/>
      <w:numFmt w:val="bullet"/>
      <w:lvlText w:val=""/>
      <w:lvlJc w:val="left"/>
      <w:pPr>
        <w:ind w:left="5982" w:hanging="360"/>
      </w:pPr>
      <w:rPr>
        <w:rFonts w:ascii="Wingdings" w:hAnsi="Wingdings" w:hint="default"/>
      </w:rPr>
    </w:lvl>
    <w:lvl w:ilvl="6" w:tplc="080A0001">
      <w:start w:val="1"/>
      <w:numFmt w:val="bullet"/>
      <w:lvlText w:val=""/>
      <w:lvlJc w:val="left"/>
      <w:pPr>
        <w:ind w:left="6702" w:hanging="360"/>
      </w:pPr>
      <w:rPr>
        <w:rFonts w:ascii="Symbol" w:hAnsi="Symbol" w:hint="default"/>
      </w:rPr>
    </w:lvl>
    <w:lvl w:ilvl="7" w:tplc="080A0003">
      <w:start w:val="1"/>
      <w:numFmt w:val="bullet"/>
      <w:lvlText w:val="o"/>
      <w:lvlJc w:val="left"/>
      <w:pPr>
        <w:ind w:left="7422" w:hanging="360"/>
      </w:pPr>
      <w:rPr>
        <w:rFonts w:ascii="Courier New" w:hAnsi="Courier New" w:cs="Courier New" w:hint="default"/>
      </w:rPr>
    </w:lvl>
    <w:lvl w:ilvl="8" w:tplc="080A0005">
      <w:start w:val="1"/>
      <w:numFmt w:val="bullet"/>
      <w:lvlText w:val=""/>
      <w:lvlJc w:val="left"/>
      <w:pPr>
        <w:ind w:left="8142" w:hanging="360"/>
      </w:pPr>
      <w:rPr>
        <w:rFonts w:ascii="Wingdings" w:hAnsi="Wingdings" w:hint="default"/>
      </w:rPr>
    </w:lvl>
  </w:abstractNum>
  <w:num w:numId="1">
    <w:abstractNumId w:val="20"/>
  </w:num>
  <w:num w:numId="2">
    <w:abstractNumId w:val="17"/>
  </w:num>
  <w:num w:numId="3">
    <w:abstractNumId w:val="13"/>
  </w:num>
  <w:num w:numId="4">
    <w:abstractNumId w:val="2"/>
  </w:num>
  <w:num w:numId="5">
    <w:abstractNumId w:val="1"/>
  </w:num>
  <w:num w:numId="6">
    <w:abstractNumId w:val="18"/>
  </w:num>
  <w:num w:numId="7">
    <w:abstractNumId w:val="15"/>
  </w:num>
  <w:num w:numId="8">
    <w:abstractNumId w:val="3"/>
  </w:num>
  <w:num w:numId="9">
    <w:abstractNumId w:val="22"/>
  </w:num>
  <w:num w:numId="10">
    <w:abstractNumId w:val="5"/>
  </w:num>
  <w:num w:numId="11">
    <w:abstractNumId w:val="23"/>
  </w:num>
  <w:num w:numId="12">
    <w:abstractNumId w:val="6"/>
  </w:num>
  <w:num w:numId="13">
    <w:abstractNumId w:val="19"/>
  </w:num>
  <w:num w:numId="14">
    <w:abstractNumId w:val="12"/>
  </w:num>
  <w:num w:numId="15">
    <w:abstractNumId w:val="8"/>
  </w:num>
  <w:num w:numId="16">
    <w:abstractNumId w:val="16"/>
  </w:num>
  <w:num w:numId="17">
    <w:abstractNumId w:val="11"/>
  </w:num>
  <w:num w:numId="18">
    <w:abstractNumId w:val="4"/>
  </w:num>
  <w:num w:numId="19">
    <w:abstractNumId w:val="9"/>
  </w:num>
  <w:num w:numId="20">
    <w:abstractNumId w:val="21"/>
  </w:num>
  <w:num w:numId="21">
    <w:abstractNumId w:val="14"/>
  </w:num>
  <w:num w:numId="22">
    <w:abstractNumId w:val="7"/>
  </w:num>
  <w:num w:numId="23">
    <w:abstractNumId w:val="10"/>
  </w:num>
  <w:num w:numId="2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407F"/>
    <w:rsid w:val="000040C4"/>
    <w:rsid w:val="000058E3"/>
    <w:rsid w:val="000060C4"/>
    <w:rsid w:val="00006F9D"/>
    <w:rsid w:val="0000724D"/>
    <w:rsid w:val="000072D1"/>
    <w:rsid w:val="00007E8A"/>
    <w:rsid w:val="0001106B"/>
    <w:rsid w:val="00012472"/>
    <w:rsid w:val="00016144"/>
    <w:rsid w:val="00017040"/>
    <w:rsid w:val="000203D3"/>
    <w:rsid w:val="000211F8"/>
    <w:rsid w:val="00027EA9"/>
    <w:rsid w:val="00027EF7"/>
    <w:rsid w:val="0003063D"/>
    <w:rsid w:val="000313DA"/>
    <w:rsid w:val="00031C50"/>
    <w:rsid w:val="00031F10"/>
    <w:rsid w:val="000321E2"/>
    <w:rsid w:val="00032493"/>
    <w:rsid w:val="000353D8"/>
    <w:rsid w:val="00035ACA"/>
    <w:rsid w:val="0004193F"/>
    <w:rsid w:val="00042380"/>
    <w:rsid w:val="0004246E"/>
    <w:rsid w:val="00042AFA"/>
    <w:rsid w:val="00043987"/>
    <w:rsid w:val="0004686A"/>
    <w:rsid w:val="000468E2"/>
    <w:rsid w:val="000514BA"/>
    <w:rsid w:val="0005237C"/>
    <w:rsid w:val="000525AF"/>
    <w:rsid w:val="00052A3C"/>
    <w:rsid w:val="00054A03"/>
    <w:rsid w:val="00056A79"/>
    <w:rsid w:val="000572EE"/>
    <w:rsid w:val="00057659"/>
    <w:rsid w:val="00061344"/>
    <w:rsid w:val="00062379"/>
    <w:rsid w:val="000631D9"/>
    <w:rsid w:val="000647ED"/>
    <w:rsid w:val="00064A37"/>
    <w:rsid w:val="00064B95"/>
    <w:rsid w:val="000652F1"/>
    <w:rsid w:val="0006548A"/>
    <w:rsid w:val="0006608C"/>
    <w:rsid w:val="00067F29"/>
    <w:rsid w:val="000700A4"/>
    <w:rsid w:val="000775F3"/>
    <w:rsid w:val="000800AC"/>
    <w:rsid w:val="000813F6"/>
    <w:rsid w:val="00082D11"/>
    <w:rsid w:val="0008542A"/>
    <w:rsid w:val="00085BFA"/>
    <w:rsid w:val="0008694B"/>
    <w:rsid w:val="000909F3"/>
    <w:rsid w:val="00090D6F"/>
    <w:rsid w:val="00090DBA"/>
    <w:rsid w:val="00093E1E"/>
    <w:rsid w:val="00095A3E"/>
    <w:rsid w:val="0009781D"/>
    <w:rsid w:val="000A319B"/>
    <w:rsid w:val="000A3932"/>
    <w:rsid w:val="000A3F90"/>
    <w:rsid w:val="000A4932"/>
    <w:rsid w:val="000A4E44"/>
    <w:rsid w:val="000A5B93"/>
    <w:rsid w:val="000A77ED"/>
    <w:rsid w:val="000B0370"/>
    <w:rsid w:val="000B19FB"/>
    <w:rsid w:val="000B38FC"/>
    <w:rsid w:val="000B4CAE"/>
    <w:rsid w:val="000B5D79"/>
    <w:rsid w:val="000C0061"/>
    <w:rsid w:val="000C0663"/>
    <w:rsid w:val="000C10B9"/>
    <w:rsid w:val="000C1C1E"/>
    <w:rsid w:val="000C23C2"/>
    <w:rsid w:val="000C2E5F"/>
    <w:rsid w:val="000C372B"/>
    <w:rsid w:val="000C3861"/>
    <w:rsid w:val="000C4A8E"/>
    <w:rsid w:val="000C5A04"/>
    <w:rsid w:val="000C5ABF"/>
    <w:rsid w:val="000C5AF7"/>
    <w:rsid w:val="000D0855"/>
    <w:rsid w:val="000D09C0"/>
    <w:rsid w:val="000D1606"/>
    <w:rsid w:val="000D1E0F"/>
    <w:rsid w:val="000D20DD"/>
    <w:rsid w:val="000D3275"/>
    <w:rsid w:val="000D5227"/>
    <w:rsid w:val="000D5A1D"/>
    <w:rsid w:val="000D6009"/>
    <w:rsid w:val="000D61AC"/>
    <w:rsid w:val="000D7369"/>
    <w:rsid w:val="000D79A4"/>
    <w:rsid w:val="000D7A50"/>
    <w:rsid w:val="000E07DC"/>
    <w:rsid w:val="000E1E37"/>
    <w:rsid w:val="000E2665"/>
    <w:rsid w:val="000E3A67"/>
    <w:rsid w:val="000E46FC"/>
    <w:rsid w:val="000E58AD"/>
    <w:rsid w:val="000F0705"/>
    <w:rsid w:val="000F0CD8"/>
    <w:rsid w:val="000F2D8B"/>
    <w:rsid w:val="000F2EDD"/>
    <w:rsid w:val="000F60FA"/>
    <w:rsid w:val="00100DDD"/>
    <w:rsid w:val="00102447"/>
    <w:rsid w:val="00103888"/>
    <w:rsid w:val="0010486E"/>
    <w:rsid w:val="00105CF9"/>
    <w:rsid w:val="00107499"/>
    <w:rsid w:val="00107557"/>
    <w:rsid w:val="0011039C"/>
    <w:rsid w:val="00110A8E"/>
    <w:rsid w:val="0011167C"/>
    <w:rsid w:val="001125C5"/>
    <w:rsid w:val="00112B02"/>
    <w:rsid w:val="00114A21"/>
    <w:rsid w:val="00115F0F"/>
    <w:rsid w:val="0012006D"/>
    <w:rsid w:val="001212F2"/>
    <w:rsid w:val="00121D5D"/>
    <w:rsid w:val="001253D1"/>
    <w:rsid w:val="00126619"/>
    <w:rsid w:val="001318D2"/>
    <w:rsid w:val="00132613"/>
    <w:rsid w:val="00132C06"/>
    <w:rsid w:val="001337C2"/>
    <w:rsid w:val="00133B79"/>
    <w:rsid w:val="00133CE5"/>
    <w:rsid w:val="00134946"/>
    <w:rsid w:val="00134B9C"/>
    <w:rsid w:val="001352E5"/>
    <w:rsid w:val="00137999"/>
    <w:rsid w:val="001407EE"/>
    <w:rsid w:val="00140D44"/>
    <w:rsid w:val="0014352A"/>
    <w:rsid w:val="001436BB"/>
    <w:rsid w:val="001456AB"/>
    <w:rsid w:val="001459C8"/>
    <w:rsid w:val="00146EC3"/>
    <w:rsid w:val="00147864"/>
    <w:rsid w:val="0015165B"/>
    <w:rsid w:val="0015354C"/>
    <w:rsid w:val="00153833"/>
    <w:rsid w:val="0015466E"/>
    <w:rsid w:val="00154765"/>
    <w:rsid w:val="00154EF0"/>
    <w:rsid w:val="00155191"/>
    <w:rsid w:val="00155E24"/>
    <w:rsid w:val="00156A23"/>
    <w:rsid w:val="00157CD2"/>
    <w:rsid w:val="001631ED"/>
    <w:rsid w:val="001648EE"/>
    <w:rsid w:val="00164B65"/>
    <w:rsid w:val="0016518B"/>
    <w:rsid w:val="00166794"/>
    <w:rsid w:val="001734A2"/>
    <w:rsid w:val="00176CA6"/>
    <w:rsid w:val="001775DF"/>
    <w:rsid w:val="001831C5"/>
    <w:rsid w:val="00183907"/>
    <w:rsid w:val="00185071"/>
    <w:rsid w:val="00186ABE"/>
    <w:rsid w:val="00187763"/>
    <w:rsid w:val="00190387"/>
    <w:rsid w:val="00192E4B"/>
    <w:rsid w:val="00193AE9"/>
    <w:rsid w:val="00193C37"/>
    <w:rsid w:val="00195ADE"/>
    <w:rsid w:val="00196CF3"/>
    <w:rsid w:val="00197BA9"/>
    <w:rsid w:val="001A0571"/>
    <w:rsid w:val="001A12EE"/>
    <w:rsid w:val="001A138D"/>
    <w:rsid w:val="001A2857"/>
    <w:rsid w:val="001A2A89"/>
    <w:rsid w:val="001A44D1"/>
    <w:rsid w:val="001A5466"/>
    <w:rsid w:val="001A61E1"/>
    <w:rsid w:val="001A6A6D"/>
    <w:rsid w:val="001A6C1E"/>
    <w:rsid w:val="001B1B20"/>
    <w:rsid w:val="001B3659"/>
    <w:rsid w:val="001B37CC"/>
    <w:rsid w:val="001B380C"/>
    <w:rsid w:val="001B53A0"/>
    <w:rsid w:val="001B5F70"/>
    <w:rsid w:val="001B7C0E"/>
    <w:rsid w:val="001C13B1"/>
    <w:rsid w:val="001C1C2A"/>
    <w:rsid w:val="001C1CDE"/>
    <w:rsid w:val="001C44C8"/>
    <w:rsid w:val="001C54A9"/>
    <w:rsid w:val="001C595F"/>
    <w:rsid w:val="001C6012"/>
    <w:rsid w:val="001C665F"/>
    <w:rsid w:val="001C67B0"/>
    <w:rsid w:val="001C79FA"/>
    <w:rsid w:val="001D00FD"/>
    <w:rsid w:val="001D079B"/>
    <w:rsid w:val="001D07C9"/>
    <w:rsid w:val="001D088C"/>
    <w:rsid w:val="001D0E73"/>
    <w:rsid w:val="001D1324"/>
    <w:rsid w:val="001D2FDE"/>
    <w:rsid w:val="001D3AB5"/>
    <w:rsid w:val="001D4D3A"/>
    <w:rsid w:val="001D5070"/>
    <w:rsid w:val="001D7E82"/>
    <w:rsid w:val="001E0AD2"/>
    <w:rsid w:val="001E3000"/>
    <w:rsid w:val="001E3F91"/>
    <w:rsid w:val="001E4773"/>
    <w:rsid w:val="001E55B7"/>
    <w:rsid w:val="001E6822"/>
    <w:rsid w:val="001E69B4"/>
    <w:rsid w:val="001E74A5"/>
    <w:rsid w:val="001E7765"/>
    <w:rsid w:val="001E7871"/>
    <w:rsid w:val="001E7A48"/>
    <w:rsid w:val="001E7B9E"/>
    <w:rsid w:val="001F025B"/>
    <w:rsid w:val="001F1403"/>
    <w:rsid w:val="001F33E8"/>
    <w:rsid w:val="001F351E"/>
    <w:rsid w:val="001F7DE2"/>
    <w:rsid w:val="002007FF"/>
    <w:rsid w:val="002031F3"/>
    <w:rsid w:val="00205FB6"/>
    <w:rsid w:val="00210FAC"/>
    <w:rsid w:val="00211229"/>
    <w:rsid w:val="00212ABC"/>
    <w:rsid w:val="00212C9C"/>
    <w:rsid w:val="00213108"/>
    <w:rsid w:val="0021453E"/>
    <w:rsid w:val="0021475E"/>
    <w:rsid w:val="00214ACD"/>
    <w:rsid w:val="002151A5"/>
    <w:rsid w:val="002179AC"/>
    <w:rsid w:val="00220ADB"/>
    <w:rsid w:val="00220C2D"/>
    <w:rsid w:val="002217BA"/>
    <w:rsid w:val="00221EB7"/>
    <w:rsid w:val="00222C1C"/>
    <w:rsid w:val="00222E92"/>
    <w:rsid w:val="00223507"/>
    <w:rsid w:val="002269CC"/>
    <w:rsid w:val="0022734F"/>
    <w:rsid w:val="00230170"/>
    <w:rsid w:val="002305CF"/>
    <w:rsid w:val="002309A2"/>
    <w:rsid w:val="00232CC6"/>
    <w:rsid w:val="002342A9"/>
    <w:rsid w:val="002345FF"/>
    <w:rsid w:val="00235353"/>
    <w:rsid w:val="00236140"/>
    <w:rsid w:val="002363F1"/>
    <w:rsid w:val="00237611"/>
    <w:rsid w:val="00240396"/>
    <w:rsid w:val="0024139D"/>
    <w:rsid w:val="00242981"/>
    <w:rsid w:val="00244318"/>
    <w:rsid w:val="00244F8B"/>
    <w:rsid w:val="002458B8"/>
    <w:rsid w:val="002522F4"/>
    <w:rsid w:val="00252B41"/>
    <w:rsid w:val="0025514B"/>
    <w:rsid w:val="0025524F"/>
    <w:rsid w:val="00255799"/>
    <w:rsid w:val="00255B21"/>
    <w:rsid w:val="002564AC"/>
    <w:rsid w:val="00260C1D"/>
    <w:rsid w:val="00261001"/>
    <w:rsid w:val="0026150E"/>
    <w:rsid w:val="00262A7D"/>
    <w:rsid w:val="00264CF7"/>
    <w:rsid w:val="00264D02"/>
    <w:rsid w:val="0026500D"/>
    <w:rsid w:val="00265CD7"/>
    <w:rsid w:val="002665BD"/>
    <w:rsid w:val="00270F45"/>
    <w:rsid w:val="00271B06"/>
    <w:rsid w:val="00273013"/>
    <w:rsid w:val="00273C37"/>
    <w:rsid w:val="0027430D"/>
    <w:rsid w:val="0027476B"/>
    <w:rsid w:val="002748F6"/>
    <w:rsid w:val="00275E8F"/>
    <w:rsid w:val="00277A35"/>
    <w:rsid w:val="00280994"/>
    <w:rsid w:val="00286AD1"/>
    <w:rsid w:val="002871EB"/>
    <w:rsid w:val="0029449D"/>
    <w:rsid w:val="002952D0"/>
    <w:rsid w:val="0029534C"/>
    <w:rsid w:val="002A35B6"/>
    <w:rsid w:val="002A3C1B"/>
    <w:rsid w:val="002A43F6"/>
    <w:rsid w:val="002B0014"/>
    <w:rsid w:val="002B085C"/>
    <w:rsid w:val="002B2A2E"/>
    <w:rsid w:val="002B2B22"/>
    <w:rsid w:val="002B2F59"/>
    <w:rsid w:val="002B378D"/>
    <w:rsid w:val="002B39AD"/>
    <w:rsid w:val="002B4D21"/>
    <w:rsid w:val="002B6755"/>
    <w:rsid w:val="002B7C77"/>
    <w:rsid w:val="002C0804"/>
    <w:rsid w:val="002C1100"/>
    <w:rsid w:val="002C2D44"/>
    <w:rsid w:val="002C4351"/>
    <w:rsid w:val="002C4715"/>
    <w:rsid w:val="002C4780"/>
    <w:rsid w:val="002C47ED"/>
    <w:rsid w:val="002C484A"/>
    <w:rsid w:val="002C4FB3"/>
    <w:rsid w:val="002C56FD"/>
    <w:rsid w:val="002C570D"/>
    <w:rsid w:val="002C6305"/>
    <w:rsid w:val="002C780A"/>
    <w:rsid w:val="002C7BE6"/>
    <w:rsid w:val="002D0CA7"/>
    <w:rsid w:val="002D10C8"/>
    <w:rsid w:val="002D1A38"/>
    <w:rsid w:val="002D2E16"/>
    <w:rsid w:val="002D35F3"/>
    <w:rsid w:val="002D373C"/>
    <w:rsid w:val="002D699F"/>
    <w:rsid w:val="002E118F"/>
    <w:rsid w:val="002E2080"/>
    <w:rsid w:val="002E2496"/>
    <w:rsid w:val="002E482C"/>
    <w:rsid w:val="002E6531"/>
    <w:rsid w:val="002E689B"/>
    <w:rsid w:val="002E74CE"/>
    <w:rsid w:val="002E7AD0"/>
    <w:rsid w:val="002F303C"/>
    <w:rsid w:val="002F3672"/>
    <w:rsid w:val="002F3B37"/>
    <w:rsid w:val="002F4D3F"/>
    <w:rsid w:val="002F4E71"/>
    <w:rsid w:val="002F6D19"/>
    <w:rsid w:val="002F72FA"/>
    <w:rsid w:val="003007E0"/>
    <w:rsid w:val="0030150B"/>
    <w:rsid w:val="00301B41"/>
    <w:rsid w:val="00301D47"/>
    <w:rsid w:val="003030B1"/>
    <w:rsid w:val="00303717"/>
    <w:rsid w:val="00303991"/>
    <w:rsid w:val="00304013"/>
    <w:rsid w:val="00304137"/>
    <w:rsid w:val="00305402"/>
    <w:rsid w:val="00305F6D"/>
    <w:rsid w:val="00306D03"/>
    <w:rsid w:val="00307227"/>
    <w:rsid w:val="003105D0"/>
    <w:rsid w:val="00310678"/>
    <w:rsid w:val="00310D66"/>
    <w:rsid w:val="003116A6"/>
    <w:rsid w:val="00315973"/>
    <w:rsid w:val="00315FFF"/>
    <w:rsid w:val="00316065"/>
    <w:rsid w:val="00317883"/>
    <w:rsid w:val="00317EFF"/>
    <w:rsid w:val="0032053F"/>
    <w:rsid w:val="003219E3"/>
    <w:rsid w:val="00321AA3"/>
    <w:rsid w:val="0032365B"/>
    <w:rsid w:val="00323895"/>
    <w:rsid w:val="003250F6"/>
    <w:rsid w:val="00327323"/>
    <w:rsid w:val="00327D79"/>
    <w:rsid w:val="00331992"/>
    <w:rsid w:val="003323D3"/>
    <w:rsid w:val="00333BE8"/>
    <w:rsid w:val="0033595B"/>
    <w:rsid w:val="00335BFE"/>
    <w:rsid w:val="0033608B"/>
    <w:rsid w:val="00337229"/>
    <w:rsid w:val="003375CD"/>
    <w:rsid w:val="003407D0"/>
    <w:rsid w:val="00342BDD"/>
    <w:rsid w:val="00345B79"/>
    <w:rsid w:val="00345D0F"/>
    <w:rsid w:val="00346885"/>
    <w:rsid w:val="003472B3"/>
    <w:rsid w:val="00347878"/>
    <w:rsid w:val="00347DC2"/>
    <w:rsid w:val="0035104F"/>
    <w:rsid w:val="00352D74"/>
    <w:rsid w:val="003538EF"/>
    <w:rsid w:val="00355626"/>
    <w:rsid w:val="00355AEE"/>
    <w:rsid w:val="00355D3B"/>
    <w:rsid w:val="0036073F"/>
    <w:rsid w:val="003643B3"/>
    <w:rsid w:val="00370BB1"/>
    <w:rsid w:val="003721B2"/>
    <w:rsid w:val="00372976"/>
    <w:rsid w:val="00373EC3"/>
    <w:rsid w:val="003752C5"/>
    <w:rsid w:val="00376F41"/>
    <w:rsid w:val="00383C88"/>
    <w:rsid w:val="00383E66"/>
    <w:rsid w:val="00387872"/>
    <w:rsid w:val="00387DC9"/>
    <w:rsid w:val="0039193E"/>
    <w:rsid w:val="00391ADA"/>
    <w:rsid w:val="00392558"/>
    <w:rsid w:val="00392CDB"/>
    <w:rsid w:val="003930AC"/>
    <w:rsid w:val="00393580"/>
    <w:rsid w:val="0039380F"/>
    <w:rsid w:val="00393B71"/>
    <w:rsid w:val="00394095"/>
    <w:rsid w:val="003940F6"/>
    <w:rsid w:val="00394EE2"/>
    <w:rsid w:val="00395D7E"/>
    <w:rsid w:val="00396545"/>
    <w:rsid w:val="00396F71"/>
    <w:rsid w:val="003A2029"/>
    <w:rsid w:val="003A423A"/>
    <w:rsid w:val="003A4241"/>
    <w:rsid w:val="003A5466"/>
    <w:rsid w:val="003A6417"/>
    <w:rsid w:val="003A65FE"/>
    <w:rsid w:val="003A68EE"/>
    <w:rsid w:val="003A6A5A"/>
    <w:rsid w:val="003A7221"/>
    <w:rsid w:val="003A7EAD"/>
    <w:rsid w:val="003B1B16"/>
    <w:rsid w:val="003B1DC1"/>
    <w:rsid w:val="003B286C"/>
    <w:rsid w:val="003B55AD"/>
    <w:rsid w:val="003B70DC"/>
    <w:rsid w:val="003B747A"/>
    <w:rsid w:val="003B7EC4"/>
    <w:rsid w:val="003C111B"/>
    <w:rsid w:val="003C1A6C"/>
    <w:rsid w:val="003C2344"/>
    <w:rsid w:val="003C2387"/>
    <w:rsid w:val="003C3A02"/>
    <w:rsid w:val="003C5164"/>
    <w:rsid w:val="003C5BD9"/>
    <w:rsid w:val="003C5D4F"/>
    <w:rsid w:val="003C7282"/>
    <w:rsid w:val="003D00D5"/>
    <w:rsid w:val="003D181D"/>
    <w:rsid w:val="003D20C4"/>
    <w:rsid w:val="003D2719"/>
    <w:rsid w:val="003D27B2"/>
    <w:rsid w:val="003D46D0"/>
    <w:rsid w:val="003D48F5"/>
    <w:rsid w:val="003D5A38"/>
    <w:rsid w:val="003E03D3"/>
    <w:rsid w:val="003E1898"/>
    <w:rsid w:val="003E2057"/>
    <w:rsid w:val="003E2372"/>
    <w:rsid w:val="003E5785"/>
    <w:rsid w:val="003E6679"/>
    <w:rsid w:val="003E712E"/>
    <w:rsid w:val="003E7F93"/>
    <w:rsid w:val="003F140F"/>
    <w:rsid w:val="003F15DB"/>
    <w:rsid w:val="003F186F"/>
    <w:rsid w:val="003F1FD5"/>
    <w:rsid w:val="003F22F2"/>
    <w:rsid w:val="003F2702"/>
    <w:rsid w:val="003F301B"/>
    <w:rsid w:val="003F320C"/>
    <w:rsid w:val="003F36A4"/>
    <w:rsid w:val="003F70CA"/>
    <w:rsid w:val="003F7B36"/>
    <w:rsid w:val="00400F25"/>
    <w:rsid w:val="0040278D"/>
    <w:rsid w:val="00405EBA"/>
    <w:rsid w:val="0040633D"/>
    <w:rsid w:val="00406EE3"/>
    <w:rsid w:val="00413CC5"/>
    <w:rsid w:val="00414607"/>
    <w:rsid w:val="00416727"/>
    <w:rsid w:val="00417A24"/>
    <w:rsid w:val="0042068A"/>
    <w:rsid w:val="004208F0"/>
    <w:rsid w:val="00423019"/>
    <w:rsid w:val="004239BC"/>
    <w:rsid w:val="0042490C"/>
    <w:rsid w:val="00425CAD"/>
    <w:rsid w:val="00426D7C"/>
    <w:rsid w:val="00427AE1"/>
    <w:rsid w:val="004300ED"/>
    <w:rsid w:val="00431687"/>
    <w:rsid w:val="00431CC9"/>
    <w:rsid w:val="00432762"/>
    <w:rsid w:val="00432A8D"/>
    <w:rsid w:val="00432B72"/>
    <w:rsid w:val="00433016"/>
    <w:rsid w:val="004342F1"/>
    <w:rsid w:val="004349C0"/>
    <w:rsid w:val="00435EBD"/>
    <w:rsid w:val="00437702"/>
    <w:rsid w:val="004401B5"/>
    <w:rsid w:val="0044176A"/>
    <w:rsid w:val="00441EB5"/>
    <w:rsid w:val="00442393"/>
    <w:rsid w:val="00442734"/>
    <w:rsid w:val="004436D7"/>
    <w:rsid w:val="00443DCB"/>
    <w:rsid w:val="00443DEB"/>
    <w:rsid w:val="0044478C"/>
    <w:rsid w:val="0044535B"/>
    <w:rsid w:val="00445FDA"/>
    <w:rsid w:val="00450A5F"/>
    <w:rsid w:val="00451514"/>
    <w:rsid w:val="00451B47"/>
    <w:rsid w:val="00451B87"/>
    <w:rsid w:val="00453BB4"/>
    <w:rsid w:val="00456348"/>
    <w:rsid w:val="00460749"/>
    <w:rsid w:val="004613B1"/>
    <w:rsid w:val="00461529"/>
    <w:rsid w:val="004635E2"/>
    <w:rsid w:val="00464A39"/>
    <w:rsid w:val="00464CB6"/>
    <w:rsid w:val="0046559B"/>
    <w:rsid w:val="0046566E"/>
    <w:rsid w:val="004672ED"/>
    <w:rsid w:val="0046744D"/>
    <w:rsid w:val="0047025A"/>
    <w:rsid w:val="00470D76"/>
    <w:rsid w:val="0047252A"/>
    <w:rsid w:val="00472C41"/>
    <w:rsid w:val="00473115"/>
    <w:rsid w:val="004763BC"/>
    <w:rsid w:val="004764CB"/>
    <w:rsid w:val="00476730"/>
    <w:rsid w:val="00481A7B"/>
    <w:rsid w:val="00481B0D"/>
    <w:rsid w:val="0048386B"/>
    <w:rsid w:val="00483C14"/>
    <w:rsid w:val="00484D45"/>
    <w:rsid w:val="00485DB6"/>
    <w:rsid w:val="0048658E"/>
    <w:rsid w:val="00491C96"/>
    <w:rsid w:val="004923B6"/>
    <w:rsid w:val="00494294"/>
    <w:rsid w:val="00495611"/>
    <w:rsid w:val="00496359"/>
    <w:rsid w:val="0049799A"/>
    <w:rsid w:val="004A11F6"/>
    <w:rsid w:val="004A14BE"/>
    <w:rsid w:val="004A2BF5"/>
    <w:rsid w:val="004A3085"/>
    <w:rsid w:val="004A4BD5"/>
    <w:rsid w:val="004A4CFD"/>
    <w:rsid w:val="004A677C"/>
    <w:rsid w:val="004A695E"/>
    <w:rsid w:val="004B176B"/>
    <w:rsid w:val="004B293C"/>
    <w:rsid w:val="004B3704"/>
    <w:rsid w:val="004B3AD5"/>
    <w:rsid w:val="004B3D59"/>
    <w:rsid w:val="004B5C6B"/>
    <w:rsid w:val="004B73EF"/>
    <w:rsid w:val="004B7F1C"/>
    <w:rsid w:val="004C20F2"/>
    <w:rsid w:val="004C251E"/>
    <w:rsid w:val="004C3F25"/>
    <w:rsid w:val="004C525E"/>
    <w:rsid w:val="004C6664"/>
    <w:rsid w:val="004C67E2"/>
    <w:rsid w:val="004D0490"/>
    <w:rsid w:val="004D07A8"/>
    <w:rsid w:val="004D12F1"/>
    <w:rsid w:val="004D1805"/>
    <w:rsid w:val="004D257A"/>
    <w:rsid w:val="004D284E"/>
    <w:rsid w:val="004D52DD"/>
    <w:rsid w:val="004D68F8"/>
    <w:rsid w:val="004D6D19"/>
    <w:rsid w:val="004E11D8"/>
    <w:rsid w:val="004E258D"/>
    <w:rsid w:val="004E6421"/>
    <w:rsid w:val="004F0C96"/>
    <w:rsid w:val="004F44C7"/>
    <w:rsid w:val="004F489F"/>
    <w:rsid w:val="004F48A1"/>
    <w:rsid w:val="004F4958"/>
    <w:rsid w:val="004F7606"/>
    <w:rsid w:val="004F766F"/>
    <w:rsid w:val="004F78B7"/>
    <w:rsid w:val="004F7944"/>
    <w:rsid w:val="004F7E8C"/>
    <w:rsid w:val="00500930"/>
    <w:rsid w:val="0050309F"/>
    <w:rsid w:val="005041C2"/>
    <w:rsid w:val="00505CA0"/>
    <w:rsid w:val="0050690E"/>
    <w:rsid w:val="00507C08"/>
    <w:rsid w:val="00507D18"/>
    <w:rsid w:val="0051016E"/>
    <w:rsid w:val="005111D7"/>
    <w:rsid w:val="00511BC7"/>
    <w:rsid w:val="00512F22"/>
    <w:rsid w:val="005146AC"/>
    <w:rsid w:val="00515227"/>
    <w:rsid w:val="00515733"/>
    <w:rsid w:val="005167B1"/>
    <w:rsid w:val="00517D20"/>
    <w:rsid w:val="0052089E"/>
    <w:rsid w:val="005215EE"/>
    <w:rsid w:val="00521F15"/>
    <w:rsid w:val="005248B9"/>
    <w:rsid w:val="00524F8A"/>
    <w:rsid w:val="005251A9"/>
    <w:rsid w:val="00526446"/>
    <w:rsid w:val="00526BE2"/>
    <w:rsid w:val="00527495"/>
    <w:rsid w:val="00527E7A"/>
    <w:rsid w:val="00533777"/>
    <w:rsid w:val="0053544C"/>
    <w:rsid w:val="00537E2C"/>
    <w:rsid w:val="00542797"/>
    <w:rsid w:val="00542B3A"/>
    <w:rsid w:val="00544D6E"/>
    <w:rsid w:val="00544E24"/>
    <w:rsid w:val="00544EC9"/>
    <w:rsid w:val="005454A6"/>
    <w:rsid w:val="00546FBD"/>
    <w:rsid w:val="00551B13"/>
    <w:rsid w:val="0055202D"/>
    <w:rsid w:val="005520BF"/>
    <w:rsid w:val="00552421"/>
    <w:rsid w:val="0055322E"/>
    <w:rsid w:val="00554A5A"/>
    <w:rsid w:val="0055544F"/>
    <w:rsid w:val="00556B04"/>
    <w:rsid w:val="00561C53"/>
    <w:rsid w:val="00562B0A"/>
    <w:rsid w:val="00562CCE"/>
    <w:rsid w:val="00563846"/>
    <w:rsid w:val="0056452D"/>
    <w:rsid w:val="00565908"/>
    <w:rsid w:val="005669D6"/>
    <w:rsid w:val="00567998"/>
    <w:rsid w:val="00570E92"/>
    <w:rsid w:val="00571A39"/>
    <w:rsid w:val="0057343F"/>
    <w:rsid w:val="00576D09"/>
    <w:rsid w:val="00576EE1"/>
    <w:rsid w:val="00577884"/>
    <w:rsid w:val="005805F5"/>
    <w:rsid w:val="00581C0F"/>
    <w:rsid w:val="00581DEE"/>
    <w:rsid w:val="00582919"/>
    <w:rsid w:val="00583732"/>
    <w:rsid w:val="005839BF"/>
    <w:rsid w:val="00584E53"/>
    <w:rsid w:val="005862F0"/>
    <w:rsid w:val="00587366"/>
    <w:rsid w:val="00590037"/>
    <w:rsid w:val="00593476"/>
    <w:rsid w:val="00595511"/>
    <w:rsid w:val="00595717"/>
    <w:rsid w:val="00596A7B"/>
    <w:rsid w:val="005979D4"/>
    <w:rsid w:val="005A0486"/>
    <w:rsid w:val="005A1927"/>
    <w:rsid w:val="005A228F"/>
    <w:rsid w:val="005A2A65"/>
    <w:rsid w:val="005A3513"/>
    <w:rsid w:val="005A3BD7"/>
    <w:rsid w:val="005A7498"/>
    <w:rsid w:val="005A75B7"/>
    <w:rsid w:val="005A786F"/>
    <w:rsid w:val="005B083B"/>
    <w:rsid w:val="005B169C"/>
    <w:rsid w:val="005B1B6A"/>
    <w:rsid w:val="005B3A49"/>
    <w:rsid w:val="005B5257"/>
    <w:rsid w:val="005B6ADF"/>
    <w:rsid w:val="005B6EC8"/>
    <w:rsid w:val="005B76C1"/>
    <w:rsid w:val="005B773D"/>
    <w:rsid w:val="005B7C5D"/>
    <w:rsid w:val="005C0B20"/>
    <w:rsid w:val="005C1A74"/>
    <w:rsid w:val="005C3294"/>
    <w:rsid w:val="005C347F"/>
    <w:rsid w:val="005C42CF"/>
    <w:rsid w:val="005C4986"/>
    <w:rsid w:val="005C6142"/>
    <w:rsid w:val="005C64E0"/>
    <w:rsid w:val="005C6F55"/>
    <w:rsid w:val="005D27DD"/>
    <w:rsid w:val="005D3493"/>
    <w:rsid w:val="005D4AD7"/>
    <w:rsid w:val="005D4C08"/>
    <w:rsid w:val="005D7D84"/>
    <w:rsid w:val="005E0D15"/>
    <w:rsid w:val="005E11D5"/>
    <w:rsid w:val="005E34D4"/>
    <w:rsid w:val="005E3AE2"/>
    <w:rsid w:val="005E3FDE"/>
    <w:rsid w:val="005E4393"/>
    <w:rsid w:val="005E50C3"/>
    <w:rsid w:val="005E55F2"/>
    <w:rsid w:val="005E570D"/>
    <w:rsid w:val="005E6676"/>
    <w:rsid w:val="005E68FC"/>
    <w:rsid w:val="005F0137"/>
    <w:rsid w:val="005F1A24"/>
    <w:rsid w:val="005F487C"/>
    <w:rsid w:val="005F53A4"/>
    <w:rsid w:val="005F5924"/>
    <w:rsid w:val="005F5FE1"/>
    <w:rsid w:val="005F62B2"/>
    <w:rsid w:val="005F715E"/>
    <w:rsid w:val="006010DA"/>
    <w:rsid w:val="006017AB"/>
    <w:rsid w:val="00604AC3"/>
    <w:rsid w:val="00605865"/>
    <w:rsid w:val="0060623B"/>
    <w:rsid w:val="00611BA6"/>
    <w:rsid w:val="00613191"/>
    <w:rsid w:val="006163BE"/>
    <w:rsid w:val="00617813"/>
    <w:rsid w:val="006206CC"/>
    <w:rsid w:val="00620CFC"/>
    <w:rsid w:val="00622B06"/>
    <w:rsid w:val="00622BFD"/>
    <w:rsid w:val="00623028"/>
    <w:rsid w:val="00624649"/>
    <w:rsid w:val="006257CA"/>
    <w:rsid w:val="00627163"/>
    <w:rsid w:val="00632275"/>
    <w:rsid w:val="00634476"/>
    <w:rsid w:val="00642285"/>
    <w:rsid w:val="006431B1"/>
    <w:rsid w:val="0064393B"/>
    <w:rsid w:val="006440D4"/>
    <w:rsid w:val="00644375"/>
    <w:rsid w:val="00644A5C"/>
    <w:rsid w:val="00646A08"/>
    <w:rsid w:val="00650392"/>
    <w:rsid w:val="0065061D"/>
    <w:rsid w:val="006541BF"/>
    <w:rsid w:val="0065715E"/>
    <w:rsid w:val="00657670"/>
    <w:rsid w:val="00657DE0"/>
    <w:rsid w:val="00657F4D"/>
    <w:rsid w:val="00662C69"/>
    <w:rsid w:val="006635BA"/>
    <w:rsid w:val="00664106"/>
    <w:rsid w:val="0066458B"/>
    <w:rsid w:val="0066610C"/>
    <w:rsid w:val="00671165"/>
    <w:rsid w:val="006718FB"/>
    <w:rsid w:val="00673695"/>
    <w:rsid w:val="00674701"/>
    <w:rsid w:val="00674A46"/>
    <w:rsid w:val="006752B0"/>
    <w:rsid w:val="00675431"/>
    <w:rsid w:val="00676959"/>
    <w:rsid w:val="00676C6B"/>
    <w:rsid w:val="006773FB"/>
    <w:rsid w:val="00677CA6"/>
    <w:rsid w:val="00680F25"/>
    <w:rsid w:val="0068594B"/>
    <w:rsid w:val="00686B04"/>
    <w:rsid w:val="006901FA"/>
    <w:rsid w:val="00690660"/>
    <w:rsid w:val="006915D7"/>
    <w:rsid w:val="0069218D"/>
    <w:rsid w:val="0069282B"/>
    <w:rsid w:val="00693427"/>
    <w:rsid w:val="00694E2B"/>
    <w:rsid w:val="006958A7"/>
    <w:rsid w:val="006964F5"/>
    <w:rsid w:val="00696EF8"/>
    <w:rsid w:val="006975AE"/>
    <w:rsid w:val="00697BEA"/>
    <w:rsid w:val="006A1047"/>
    <w:rsid w:val="006A26C9"/>
    <w:rsid w:val="006A2EFC"/>
    <w:rsid w:val="006A3D7A"/>
    <w:rsid w:val="006A3DFC"/>
    <w:rsid w:val="006A464E"/>
    <w:rsid w:val="006A4F64"/>
    <w:rsid w:val="006A6D2E"/>
    <w:rsid w:val="006B0198"/>
    <w:rsid w:val="006B0697"/>
    <w:rsid w:val="006B12CA"/>
    <w:rsid w:val="006B12E8"/>
    <w:rsid w:val="006B1C19"/>
    <w:rsid w:val="006B1E4C"/>
    <w:rsid w:val="006B5A58"/>
    <w:rsid w:val="006B7A58"/>
    <w:rsid w:val="006C19FE"/>
    <w:rsid w:val="006C1A97"/>
    <w:rsid w:val="006C2DFB"/>
    <w:rsid w:val="006C2FEE"/>
    <w:rsid w:val="006C50C2"/>
    <w:rsid w:val="006C563A"/>
    <w:rsid w:val="006D0DAE"/>
    <w:rsid w:val="006D26A5"/>
    <w:rsid w:val="006D27EF"/>
    <w:rsid w:val="006D2A07"/>
    <w:rsid w:val="006D2E5C"/>
    <w:rsid w:val="006D3024"/>
    <w:rsid w:val="006D3485"/>
    <w:rsid w:val="006D42C5"/>
    <w:rsid w:val="006D52D1"/>
    <w:rsid w:val="006D6830"/>
    <w:rsid w:val="006D74C2"/>
    <w:rsid w:val="006E013D"/>
    <w:rsid w:val="006E1056"/>
    <w:rsid w:val="006E2236"/>
    <w:rsid w:val="006E3A2A"/>
    <w:rsid w:val="006E3C4C"/>
    <w:rsid w:val="006E4BD4"/>
    <w:rsid w:val="006E5950"/>
    <w:rsid w:val="006E5BBE"/>
    <w:rsid w:val="006E6105"/>
    <w:rsid w:val="006E67DF"/>
    <w:rsid w:val="006E6B65"/>
    <w:rsid w:val="006E7899"/>
    <w:rsid w:val="006E7CC5"/>
    <w:rsid w:val="006E7D23"/>
    <w:rsid w:val="006F04C4"/>
    <w:rsid w:val="006F0635"/>
    <w:rsid w:val="006F1AB0"/>
    <w:rsid w:val="006F1E31"/>
    <w:rsid w:val="006F2C12"/>
    <w:rsid w:val="006F2F92"/>
    <w:rsid w:val="006F3EC7"/>
    <w:rsid w:val="006F44C4"/>
    <w:rsid w:val="006F672F"/>
    <w:rsid w:val="006F6A74"/>
    <w:rsid w:val="006F7910"/>
    <w:rsid w:val="00700781"/>
    <w:rsid w:val="00702482"/>
    <w:rsid w:val="007050B1"/>
    <w:rsid w:val="00706C9E"/>
    <w:rsid w:val="00707096"/>
    <w:rsid w:val="00707A12"/>
    <w:rsid w:val="00707C73"/>
    <w:rsid w:val="00711F1B"/>
    <w:rsid w:val="00712443"/>
    <w:rsid w:val="007136BC"/>
    <w:rsid w:val="00714576"/>
    <w:rsid w:val="00721335"/>
    <w:rsid w:val="00721924"/>
    <w:rsid w:val="00721F66"/>
    <w:rsid w:val="00722B93"/>
    <w:rsid w:val="00731F1F"/>
    <w:rsid w:val="00732120"/>
    <w:rsid w:val="00734D69"/>
    <w:rsid w:val="007365AD"/>
    <w:rsid w:val="007366ED"/>
    <w:rsid w:val="007416F3"/>
    <w:rsid w:val="00742486"/>
    <w:rsid w:val="0074433B"/>
    <w:rsid w:val="007473D2"/>
    <w:rsid w:val="007479C2"/>
    <w:rsid w:val="00750A80"/>
    <w:rsid w:val="0075151E"/>
    <w:rsid w:val="007523B4"/>
    <w:rsid w:val="0075265E"/>
    <w:rsid w:val="00752ACD"/>
    <w:rsid w:val="0075440D"/>
    <w:rsid w:val="00754EF8"/>
    <w:rsid w:val="0075650E"/>
    <w:rsid w:val="00757995"/>
    <w:rsid w:val="00757ABA"/>
    <w:rsid w:val="007608BA"/>
    <w:rsid w:val="00762AD6"/>
    <w:rsid w:val="007644E6"/>
    <w:rsid w:val="007646E7"/>
    <w:rsid w:val="00764A36"/>
    <w:rsid w:val="00766DD3"/>
    <w:rsid w:val="007675FC"/>
    <w:rsid w:val="00770859"/>
    <w:rsid w:val="00772D8B"/>
    <w:rsid w:val="00774A5F"/>
    <w:rsid w:val="00774DFD"/>
    <w:rsid w:val="007753FA"/>
    <w:rsid w:val="0077544D"/>
    <w:rsid w:val="0078079A"/>
    <w:rsid w:val="00781153"/>
    <w:rsid w:val="007819BE"/>
    <w:rsid w:val="00782CC2"/>
    <w:rsid w:val="007835D7"/>
    <w:rsid w:val="00783960"/>
    <w:rsid w:val="007857A6"/>
    <w:rsid w:val="00786CA5"/>
    <w:rsid w:val="007875A5"/>
    <w:rsid w:val="007914E4"/>
    <w:rsid w:val="00792574"/>
    <w:rsid w:val="00794AEF"/>
    <w:rsid w:val="007960B7"/>
    <w:rsid w:val="007A0692"/>
    <w:rsid w:val="007A082B"/>
    <w:rsid w:val="007A1303"/>
    <w:rsid w:val="007A1327"/>
    <w:rsid w:val="007A3A2E"/>
    <w:rsid w:val="007A65E0"/>
    <w:rsid w:val="007A70B9"/>
    <w:rsid w:val="007A7602"/>
    <w:rsid w:val="007B02B9"/>
    <w:rsid w:val="007B23EC"/>
    <w:rsid w:val="007B26B2"/>
    <w:rsid w:val="007B2FA7"/>
    <w:rsid w:val="007B30F3"/>
    <w:rsid w:val="007B30F8"/>
    <w:rsid w:val="007B32C0"/>
    <w:rsid w:val="007B55E7"/>
    <w:rsid w:val="007B58D0"/>
    <w:rsid w:val="007B6725"/>
    <w:rsid w:val="007B6888"/>
    <w:rsid w:val="007B694D"/>
    <w:rsid w:val="007C0013"/>
    <w:rsid w:val="007C0565"/>
    <w:rsid w:val="007C37D2"/>
    <w:rsid w:val="007D0C01"/>
    <w:rsid w:val="007D28B9"/>
    <w:rsid w:val="007D2B0E"/>
    <w:rsid w:val="007D3312"/>
    <w:rsid w:val="007D3ED2"/>
    <w:rsid w:val="007D3FBD"/>
    <w:rsid w:val="007D4C2F"/>
    <w:rsid w:val="007D617C"/>
    <w:rsid w:val="007D74D6"/>
    <w:rsid w:val="007D7EF3"/>
    <w:rsid w:val="007E100A"/>
    <w:rsid w:val="007E2961"/>
    <w:rsid w:val="007E506E"/>
    <w:rsid w:val="007E5125"/>
    <w:rsid w:val="007E5DB4"/>
    <w:rsid w:val="007E744C"/>
    <w:rsid w:val="007F0617"/>
    <w:rsid w:val="007F0711"/>
    <w:rsid w:val="007F2AF5"/>
    <w:rsid w:val="007F4CA2"/>
    <w:rsid w:val="007F729E"/>
    <w:rsid w:val="00800DBD"/>
    <w:rsid w:val="00800E69"/>
    <w:rsid w:val="0080394C"/>
    <w:rsid w:val="008039C2"/>
    <w:rsid w:val="008046E4"/>
    <w:rsid w:val="00804B9B"/>
    <w:rsid w:val="008060FC"/>
    <w:rsid w:val="00807201"/>
    <w:rsid w:val="00810F94"/>
    <w:rsid w:val="0081220D"/>
    <w:rsid w:val="00814427"/>
    <w:rsid w:val="008150A8"/>
    <w:rsid w:val="008167F5"/>
    <w:rsid w:val="00817D8E"/>
    <w:rsid w:val="008200A3"/>
    <w:rsid w:val="00820BF2"/>
    <w:rsid w:val="00824C4E"/>
    <w:rsid w:val="0083097C"/>
    <w:rsid w:val="00830D0B"/>
    <w:rsid w:val="008320B5"/>
    <w:rsid w:val="0083293C"/>
    <w:rsid w:val="00832ACC"/>
    <w:rsid w:val="00833D5D"/>
    <w:rsid w:val="00833E18"/>
    <w:rsid w:val="00833E4C"/>
    <w:rsid w:val="00835DC3"/>
    <w:rsid w:val="00836224"/>
    <w:rsid w:val="00837BE4"/>
    <w:rsid w:val="00837C11"/>
    <w:rsid w:val="00840559"/>
    <w:rsid w:val="00840EED"/>
    <w:rsid w:val="00842157"/>
    <w:rsid w:val="00843153"/>
    <w:rsid w:val="00843908"/>
    <w:rsid w:val="0084448A"/>
    <w:rsid w:val="00845AFB"/>
    <w:rsid w:val="00845D12"/>
    <w:rsid w:val="00846713"/>
    <w:rsid w:val="008473FA"/>
    <w:rsid w:val="008475EF"/>
    <w:rsid w:val="00847830"/>
    <w:rsid w:val="00847E15"/>
    <w:rsid w:val="00847F80"/>
    <w:rsid w:val="00850354"/>
    <w:rsid w:val="00850495"/>
    <w:rsid w:val="00851078"/>
    <w:rsid w:val="00851A81"/>
    <w:rsid w:val="00851F4C"/>
    <w:rsid w:val="008523BA"/>
    <w:rsid w:val="00852913"/>
    <w:rsid w:val="00852B26"/>
    <w:rsid w:val="00853C9C"/>
    <w:rsid w:val="0085480B"/>
    <w:rsid w:val="008560F4"/>
    <w:rsid w:val="0086035C"/>
    <w:rsid w:val="00861622"/>
    <w:rsid w:val="00862FFF"/>
    <w:rsid w:val="008662C0"/>
    <w:rsid w:val="00866705"/>
    <w:rsid w:val="008702BC"/>
    <w:rsid w:val="00870ACC"/>
    <w:rsid w:val="0087153F"/>
    <w:rsid w:val="008720FE"/>
    <w:rsid w:val="00872C2F"/>
    <w:rsid w:val="00872DF8"/>
    <w:rsid w:val="008731CF"/>
    <w:rsid w:val="0087459A"/>
    <w:rsid w:val="008749F7"/>
    <w:rsid w:val="00875167"/>
    <w:rsid w:val="0087731A"/>
    <w:rsid w:val="00881572"/>
    <w:rsid w:val="0088293F"/>
    <w:rsid w:val="00883450"/>
    <w:rsid w:val="00883864"/>
    <w:rsid w:val="0088398C"/>
    <w:rsid w:val="008845D2"/>
    <w:rsid w:val="00885165"/>
    <w:rsid w:val="00885C6E"/>
    <w:rsid w:val="00886672"/>
    <w:rsid w:val="00887497"/>
    <w:rsid w:val="0089067B"/>
    <w:rsid w:val="0089412A"/>
    <w:rsid w:val="008964FA"/>
    <w:rsid w:val="0089669A"/>
    <w:rsid w:val="00896AD4"/>
    <w:rsid w:val="008A0522"/>
    <w:rsid w:val="008A147D"/>
    <w:rsid w:val="008A1809"/>
    <w:rsid w:val="008A21BC"/>
    <w:rsid w:val="008A3CBD"/>
    <w:rsid w:val="008A52F3"/>
    <w:rsid w:val="008A63DF"/>
    <w:rsid w:val="008A7F67"/>
    <w:rsid w:val="008A7F7D"/>
    <w:rsid w:val="008B1804"/>
    <w:rsid w:val="008B1A5A"/>
    <w:rsid w:val="008B1D41"/>
    <w:rsid w:val="008B2A63"/>
    <w:rsid w:val="008B3170"/>
    <w:rsid w:val="008B382F"/>
    <w:rsid w:val="008B401E"/>
    <w:rsid w:val="008B4590"/>
    <w:rsid w:val="008B51DB"/>
    <w:rsid w:val="008B5C94"/>
    <w:rsid w:val="008B7CF1"/>
    <w:rsid w:val="008B7FFE"/>
    <w:rsid w:val="008C040B"/>
    <w:rsid w:val="008C0446"/>
    <w:rsid w:val="008C1149"/>
    <w:rsid w:val="008C1702"/>
    <w:rsid w:val="008C1859"/>
    <w:rsid w:val="008C252A"/>
    <w:rsid w:val="008C2B3C"/>
    <w:rsid w:val="008C2EBC"/>
    <w:rsid w:val="008C41A7"/>
    <w:rsid w:val="008C77D6"/>
    <w:rsid w:val="008D02A3"/>
    <w:rsid w:val="008D1075"/>
    <w:rsid w:val="008D2BCD"/>
    <w:rsid w:val="008D406E"/>
    <w:rsid w:val="008D4934"/>
    <w:rsid w:val="008D4E99"/>
    <w:rsid w:val="008D4EF4"/>
    <w:rsid w:val="008D4F17"/>
    <w:rsid w:val="008D5066"/>
    <w:rsid w:val="008D565F"/>
    <w:rsid w:val="008D6697"/>
    <w:rsid w:val="008D728C"/>
    <w:rsid w:val="008E0439"/>
    <w:rsid w:val="008E0674"/>
    <w:rsid w:val="008E07AD"/>
    <w:rsid w:val="008E0AF7"/>
    <w:rsid w:val="008E11CC"/>
    <w:rsid w:val="008E3535"/>
    <w:rsid w:val="008E4B02"/>
    <w:rsid w:val="008E5423"/>
    <w:rsid w:val="008E5EF3"/>
    <w:rsid w:val="008E6191"/>
    <w:rsid w:val="008E7B81"/>
    <w:rsid w:val="008F0BA5"/>
    <w:rsid w:val="008F12E6"/>
    <w:rsid w:val="008F1558"/>
    <w:rsid w:val="008F3242"/>
    <w:rsid w:val="008F383A"/>
    <w:rsid w:val="008F5024"/>
    <w:rsid w:val="008F5927"/>
    <w:rsid w:val="008F7E1B"/>
    <w:rsid w:val="00901474"/>
    <w:rsid w:val="0090174A"/>
    <w:rsid w:val="00902FBD"/>
    <w:rsid w:val="009036B3"/>
    <w:rsid w:val="00904297"/>
    <w:rsid w:val="00905898"/>
    <w:rsid w:val="009071FE"/>
    <w:rsid w:val="00907761"/>
    <w:rsid w:val="00913AA4"/>
    <w:rsid w:val="00915778"/>
    <w:rsid w:val="009164DD"/>
    <w:rsid w:val="009168CC"/>
    <w:rsid w:val="009210C9"/>
    <w:rsid w:val="00924B24"/>
    <w:rsid w:val="00925C68"/>
    <w:rsid w:val="009278BD"/>
    <w:rsid w:val="009315B0"/>
    <w:rsid w:val="009316E9"/>
    <w:rsid w:val="00932C28"/>
    <w:rsid w:val="00934877"/>
    <w:rsid w:val="009364B4"/>
    <w:rsid w:val="009365EA"/>
    <w:rsid w:val="00940E36"/>
    <w:rsid w:val="00945A61"/>
    <w:rsid w:val="00945D65"/>
    <w:rsid w:val="00947812"/>
    <w:rsid w:val="00950154"/>
    <w:rsid w:val="00950677"/>
    <w:rsid w:val="009515A7"/>
    <w:rsid w:val="00953054"/>
    <w:rsid w:val="0095344E"/>
    <w:rsid w:val="00953DA2"/>
    <w:rsid w:val="0095468B"/>
    <w:rsid w:val="009556EE"/>
    <w:rsid w:val="009563A5"/>
    <w:rsid w:val="00956868"/>
    <w:rsid w:val="0095765F"/>
    <w:rsid w:val="009606E6"/>
    <w:rsid w:val="00961E39"/>
    <w:rsid w:val="00962F40"/>
    <w:rsid w:val="00963C76"/>
    <w:rsid w:val="00964298"/>
    <w:rsid w:val="0096527F"/>
    <w:rsid w:val="00967C35"/>
    <w:rsid w:val="00967DAE"/>
    <w:rsid w:val="00967FD3"/>
    <w:rsid w:val="00970F70"/>
    <w:rsid w:val="0097252B"/>
    <w:rsid w:val="00972668"/>
    <w:rsid w:val="009727B4"/>
    <w:rsid w:val="00972C36"/>
    <w:rsid w:val="00974D31"/>
    <w:rsid w:val="00982056"/>
    <w:rsid w:val="009830D3"/>
    <w:rsid w:val="00983108"/>
    <w:rsid w:val="00983B8F"/>
    <w:rsid w:val="009843F9"/>
    <w:rsid w:val="0098595E"/>
    <w:rsid w:val="00985F7C"/>
    <w:rsid w:val="00986073"/>
    <w:rsid w:val="00990EE2"/>
    <w:rsid w:val="009916D2"/>
    <w:rsid w:val="0099229C"/>
    <w:rsid w:val="00994C43"/>
    <w:rsid w:val="00995236"/>
    <w:rsid w:val="00995C9F"/>
    <w:rsid w:val="00996AA8"/>
    <w:rsid w:val="009974A6"/>
    <w:rsid w:val="0099752D"/>
    <w:rsid w:val="009A0461"/>
    <w:rsid w:val="009A05B6"/>
    <w:rsid w:val="009A11BF"/>
    <w:rsid w:val="009A2A08"/>
    <w:rsid w:val="009A42F1"/>
    <w:rsid w:val="009A4B79"/>
    <w:rsid w:val="009A50A8"/>
    <w:rsid w:val="009A5191"/>
    <w:rsid w:val="009A66D2"/>
    <w:rsid w:val="009B0F5C"/>
    <w:rsid w:val="009B11D6"/>
    <w:rsid w:val="009B2261"/>
    <w:rsid w:val="009B2EE9"/>
    <w:rsid w:val="009B4828"/>
    <w:rsid w:val="009B4864"/>
    <w:rsid w:val="009B5504"/>
    <w:rsid w:val="009B5506"/>
    <w:rsid w:val="009B649B"/>
    <w:rsid w:val="009B6E7F"/>
    <w:rsid w:val="009B6F16"/>
    <w:rsid w:val="009B76E3"/>
    <w:rsid w:val="009C0940"/>
    <w:rsid w:val="009C1D99"/>
    <w:rsid w:val="009C1F8B"/>
    <w:rsid w:val="009C297C"/>
    <w:rsid w:val="009C2A06"/>
    <w:rsid w:val="009C534D"/>
    <w:rsid w:val="009C6786"/>
    <w:rsid w:val="009D08B2"/>
    <w:rsid w:val="009D120B"/>
    <w:rsid w:val="009D2556"/>
    <w:rsid w:val="009D3240"/>
    <w:rsid w:val="009D3A6E"/>
    <w:rsid w:val="009D5BB9"/>
    <w:rsid w:val="009D61D9"/>
    <w:rsid w:val="009E0AB4"/>
    <w:rsid w:val="009E153D"/>
    <w:rsid w:val="009E188C"/>
    <w:rsid w:val="009E3847"/>
    <w:rsid w:val="009E4942"/>
    <w:rsid w:val="009E63E3"/>
    <w:rsid w:val="009F061D"/>
    <w:rsid w:val="009F0B67"/>
    <w:rsid w:val="009F307E"/>
    <w:rsid w:val="009F43A8"/>
    <w:rsid w:val="009F4718"/>
    <w:rsid w:val="009F50DE"/>
    <w:rsid w:val="009F7BB0"/>
    <w:rsid w:val="00A01C26"/>
    <w:rsid w:val="00A01E3F"/>
    <w:rsid w:val="00A036C5"/>
    <w:rsid w:val="00A03AD2"/>
    <w:rsid w:val="00A07D84"/>
    <w:rsid w:val="00A10336"/>
    <w:rsid w:val="00A10CE2"/>
    <w:rsid w:val="00A13385"/>
    <w:rsid w:val="00A13707"/>
    <w:rsid w:val="00A13811"/>
    <w:rsid w:val="00A13F4F"/>
    <w:rsid w:val="00A15196"/>
    <w:rsid w:val="00A154CD"/>
    <w:rsid w:val="00A20B1F"/>
    <w:rsid w:val="00A23081"/>
    <w:rsid w:val="00A235D0"/>
    <w:rsid w:val="00A27A7F"/>
    <w:rsid w:val="00A31C1B"/>
    <w:rsid w:val="00A3276A"/>
    <w:rsid w:val="00A349D2"/>
    <w:rsid w:val="00A34D33"/>
    <w:rsid w:val="00A35492"/>
    <w:rsid w:val="00A35AAC"/>
    <w:rsid w:val="00A36432"/>
    <w:rsid w:val="00A37B07"/>
    <w:rsid w:val="00A4022D"/>
    <w:rsid w:val="00A4044E"/>
    <w:rsid w:val="00A40EF1"/>
    <w:rsid w:val="00A41F16"/>
    <w:rsid w:val="00A42869"/>
    <w:rsid w:val="00A4379F"/>
    <w:rsid w:val="00A441F7"/>
    <w:rsid w:val="00A45039"/>
    <w:rsid w:val="00A45546"/>
    <w:rsid w:val="00A4585A"/>
    <w:rsid w:val="00A45AD5"/>
    <w:rsid w:val="00A45B12"/>
    <w:rsid w:val="00A462D5"/>
    <w:rsid w:val="00A46F7C"/>
    <w:rsid w:val="00A471A7"/>
    <w:rsid w:val="00A474A1"/>
    <w:rsid w:val="00A50B8A"/>
    <w:rsid w:val="00A514E7"/>
    <w:rsid w:val="00A51F40"/>
    <w:rsid w:val="00A550DC"/>
    <w:rsid w:val="00A55E91"/>
    <w:rsid w:val="00A56275"/>
    <w:rsid w:val="00A572BC"/>
    <w:rsid w:val="00A633C3"/>
    <w:rsid w:val="00A6599C"/>
    <w:rsid w:val="00A67428"/>
    <w:rsid w:val="00A679E3"/>
    <w:rsid w:val="00A67E39"/>
    <w:rsid w:val="00A70CF3"/>
    <w:rsid w:val="00A7155E"/>
    <w:rsid w:val="00A71B8F"/>
    <w:rsid w:val="00A72243"/>
    <w:rsid w:val="00A727AD"/>
    <w:rsid w:val="00A72B2A"/>
    <w:rsid w:val="00A73B07"/>
    <w:rsid w:val="00A755EC"/>
    <w:rsid w:val="00A75C6B"/>
    <w:rsid w:val="00A76B0D"/>
    <w:rsid w:val="00A77442"/>
    <w:rsid w:val="00A80901"/>
    <w:rsid w:val="00A819B7"/>
    <w:rsid w:val="00A81AB5"/>
    <w:rsid w:val="00A81EAA"/>
    <w:rsid w:val="00A82637"/>
    <w:rsid w:val="00A82724"/>
    <w:rsid w:val="00A82C5A"/>
    <w:rsid w:val="00A82DBB"/>
    <w:rsid w:val="00A8300D"/>
    <w:rsid w:val="00A8620F"/>
    <w:rsid w:val="00A86D39"/>
    <w:rsid w:val="00A8769A"/>
    <w:rsid w:val="00A90CFB"/>
    <w:rsid w:val="00A92EC0"/>
    <w:rsid w:val="00A92EED"/>
    <w:rsid w:val="00A9642E"/>
    <w:rsid w:val="00A9772B"/>
    <w:rsid w:val="00AA0660"/>
    <w:rsid w:val="00AA1801"/>
    <w:rsid w:val="00AA1AF1"/>
    <w:rsid w:val="00AA3279"/>
    <w:rsid w:val="00AA3875"/>
    <w:rsid w:val="00AA404A"/>
    <w:rsid w:val="00AA40DC"/>
    <w:rsid w:val="00AA6228"/>
    <w:rsid w:val="00AA69A4"/>
    <w:rsid w:val="00AA6D02"/>
    <w:rsid w:val="00AB26E1"/>
    <w:rsid w:val="00AB274F"/>
    <w:rsid w:val="00AB2D14"/>
    <w:rsid w:val="00AB4E49"/>
    <w:rsid w:val="00AB5F30"/>
    <w:rsid w:val="00AB6A62"/>
    <w:rsid w:val="00AB6BE3"/>
    <w:rsid w:val="00AB78A7"/>
    <w:rsid w:val="00AC0CAC"/>
    <w:rsid w:val="00AC37C3"/>
    <w:rsid w:val="00AC535B"/>
    <w:rsid w:val="00AC57E0"/>
    <w:rsid w:val="00AC5F6A"/>
    <w:rsid w:val="00AD01F5"/>
    <w:rsid w:val="00AD0B3C"/>
    <w:rsid w:val="00AD1CC0"/>
    <w:rsid w:val="00AD22B5"/>
    <w:rsid w:val="00AD6AF4"/>
    <w:rsid w:val="00AD7314"/>
    <w:rsid w:val="00AD7590"/>
    <w:rsid w:val="00AD7FC2"/>
    <w:rsid w:val="00AE0514"/>
    <w:rsid w:val="00AE0D12"/>
    <w:rsid w:val="00AE258D"/>
    <w:rsid w:val="00AE72E8"/>
    <w:rsid w:val="00AF1F04"/>
    <w:rsid w:val="00AF3D59"/>
    <w:rsid w:val="00AF6794"/>
    <w:rsid w:val="00AF7056"/>
    <w:rsid w:val="00AF795D"/>
    <w:rsid w:val="00B016F7"/>
    <w:rsid w:val="00B055B9"/>
    <w:rsid w:val="00B0568A"/>
    <w:rsid w:val="00B068E3"/>
    <w:rsid w:val="00B07CD9"/>
    <w:rsid w:val="00B13AD9"/>
    <w:rsid w:val="00B13D85"/>
    <w:rsid w:val="00B16296"/>
    <w:rsid w:val="00B166B9"/>
    <w:rsid w:val="00B1674D"/>
    <w:rsid w:val="00B16CCE"/>
    <w:rsid w:val="00B1786A"/>
    <w:rsid w:val="00B206D8"/>
    <w:rsid w:val="00B20FCA"/>
    <w:rsid w:val="00B2191E"/>
    <w:rsid w:val="00B23972"/>
    <w:rsid w:val="00B25BA8"/>
    <w:rsid w:val="00B278B6"/>
    <w:rsid w:val="00B312C7"/>
    <w:rsid w:val="00B316B9"/>
    <w:rsid w:val="00B32E58"/>
    <w:rsid w:val="00B335A2"/>
    <w:rsid w:val="00B337FF"/>
    <w:rsid w:val="00B34371"/>
    <w:rsid w:val="00B34D43"/>
    <w:rsid w:val="00B37104"/>
    <w:rsid w:val="00B37A5E"/>
    <w:rsid w:val="00B423CB"/>
    <w:rsid w:val="00B43D19"/>
    <w:rsid w:val="00B447D7"/>
    <w:rsid w:val="00B46AE9"/>
    <w:rsid w:val="00B47D0D"/>
    <w:rsid w:val="00B50707"/>
    <w:rsid w:val="00B51257"/>
    <w:rsid w:val="00B52B7D"/>
    <w:rsid w:val="00B531D2"/>
    <w:rsid w:val="00B53CCA"/>
    <w:rsid w:val="00B54441"/>
    <w:rsid w:val="00B54A5F"/>
    <w:rsid w:val="00B5559A"/>
    <w:rsid w:val="00B560C2"/>
    <w:rsid w:val="00B56409"/>
    <w:rsid w:val="00B56F9B"/>
    <w:rsid w:val="00B60641"/>
    <w:rsid w:val="00B667C6"/>
    <w:rsid w:val="00B709AD"/>
    <w:rsid w:val="00B72B45"/>
    <w:rsid w:val="00B72D4E"/>
    <w:rsid w:val="00B73838"/>
    <w:rsid w:val="00B7421A"/>
    <w:rsid w:val="00B74827"/>
    <w:rsid w:val="00B75764"/>
    <w:rsid w:val="00B75948"/>
    <w:rsid w:val="00B75F20"/>
    <w:rsid w:val="00B7661A"/>
    <w:rsid w:val="00B76F3F"/>
    <w:rsid w:val="00B77233"/>
    <w:rsid w:val="00B81371"/>
    <w:rsid w:val="00B83E2E"/>
    <w:rsid w:val="00B85408"/>
    <w:rsid w:val="00B86635"/>
    <w:rsid w:val="00B866D9"/>
    <w:rsid w:val="00B87A31"/>
    <w:rsid w:val="00B902E7"/>
    <w:rsid w:val="00B922D9"/>
    <w:rsid w:val="00B923ED"/>
    <w:rsid w:val="00B92496"/>
    <w:rsid w:val="00B926D6"/>
    <w:rsid w:val="00B966BF"/>
    <w:rsid w:val="00B974B4"/>
    <w:rsid w:val="00BA1DEC"/>
    <w:rsid w:val="00BA4107"/>
    <w:rsid w:val="00BA4F66"/>
    <w:rsid w:val="00BA7987"/>
    <w:rsid w:val="00BA7CFA"/>
    <w:rsid w:val="00BB1309"/>
    <w:rsid w:val="00BB17E0"/>
    <w:rsid w:val="00BB2592"/>
    <w:rsid w:val="00BB3156"/>
    <w:rsid w:val="00BB462D"/>
    <w:rsid w:val="00BB5627"/>
    <w:rsid w:val="00BB5CA9"/>
    <w:rsid w:val="00BB6662"/>
    <w:rsid w:val="00BC0CE4"/>
    <w:rsid w:val="00BC260A"/>
    <w:rsid w:val="00BC30BF"/>
    <w:rsid w:val="00BC3150"/>
    <w:rsid w:val="00BC4126"/>
    <w:rsid w:val="00BC5FE0"/>
    <w:rsid w:val="00BC61B2"/>
    <w:rsid w:val="00BC7EB7"/>
    <w:rsid w:val="00BD02D5"/>
    <w:rsid w:val="00BD1B67"/>
    <w:rsid w:val="00BD33B6"/>
    <w:rsid w:val="00BD3D7F"/>
    <w:rsid w:val="00BD4FBC"/>
    <w:rsid w:val="00BD5197"/>
    <w:rsid w:val="00BD6509"/>
    <w:rsid w:val="00BD6560"/>
    <w:rsid w:val="00BD692D"/>
    <w:rsid w:val="00BE00FA"/>
    <w:rsid w:val="00BE0C95"/>
    <w:rsid w:val="00BE1299"/>
    <w:rsid w:val="00BE2752"/>
    <w:rsid w:val="00BE5006"/>
    <w:rsid w:val="00BE545A"/>
    <w:rsid w:val="00BE5E11"/>
    <w:rsid w:val="00BE644B"/>
    <w:rsid w:val="00BE6C95"/>
    <w:rsid w:val="00BE70CF"/>
    <w:rsid w:val="00BE74FA"/>
    <w:rsid w:val="00BF0A54"/>
    <w:rsid w:val="00BF0F1C"/>
    <w:rsid w:val="00BF116F"/>
    <w:rsid w:val="00BF1B7F"/>
    <w:rsid w:val="00BF3C7C"/>
    <w:rsid w:val="00BF4E4C"/>
    <w:rsid w:val="00BF6D83"/>
    <w:rsid w:val="00BF704D"/>
    <w:rsid w:val="00BF7824"/>
    <w:rsid w:val="00C02535"/>
    <w:rsid w:val="00C0462C"/>
    <w:rsid w:val="00C04666"/>
    <w:rsid w:val="00C047C5"/>
    <w:rsid w:val="00C04D22"/>
    <w:rsid w:val="00C056D3"/>
    <w:rsid w:val="00C06ECA"/>
    <w:rsid w:val="00C11573"/>
    <w:rsid w:val="00C14CDF"/>
    <w:rsid w:val="00C16762"/>
    <w:rsid w:val="00C1726E"/>
    <w:rsid w:val="00C17637"/>
    <w:rsid w:val="00C176A6"/>
    <w:rsid w:val="00C179FC"/>
    <w:rsid w:val="00C207BC"/>
    <w:rsid w:val="00C20A70"/>
    <w:rsid w:val="00C2139F"/>
    <w:rsid w:val="00C21A6B"/>
    <w:rsid w:val="00C278D9"/>
    <w:rsid w:val="00C27ABF"/>
    <w:rsid w:val="00C27F66"/>
    <w:rsid w:val="00C30486"/>
    <w:rsid w:val="00C305DF"/>
    <w:rsid w:val="00C315FB"/>
    <w:rsid w:val="00C317BD"/>
    <w:rsid w:val="00C33279"/>
    <w:rsid w:val="00C3421B"/>
    <w:rsid w:val="00C34BA8"/>
    <w:rsid w:val="00C407AB"/>
    <w:rsid w:val="00C41015"/>
    <w:rsid w:val="00C42134"/>
    <w:rsid w:val="00C45BF0"/>
    <w:rsid w:val="00C47397"/>
    <w:rsid w:val="00C47468"/>
    <w:rsid w:val="00C51569"/>
    <w:rsid w:val="00C5235A"/>
    <w:rsid w:val="00C5573D"/>
    <w:rsid w:val="00C55AC9"/>
    <w:rsid w:val="00C61A25"/>
    <w:rsid w:val="00C6220B"/>
    <w:rsid w:val="00C6236D"/>
    <w:rsid w:val="00C63320"/>
    <w:rsid w:val="00C635F3"/>
    <w:rsid w:val="00C63CF2"/>
    <w:rsid w:val="00C63FAC"/>
    <w:rsid w:val="00C640B7"/>
    <w:rsid w:val="00C648FC"/>
    <w:rsid w:val="00C64BCF"/>
    <w:rsid w:val="00C64C81"/>
    <w:rsid w:val="00C64FE7"/>
    <w:rsid w:val="00C6514C"/>
    <w:rsid w:val="00C663BE"/>
    <w:rsid w:val="00C71858"/>
    <w:rsid w:val="00C722C5"/>
    <w:rsid w:val="00C74781"/>
    <w:rsid w:val="00C7649D"/>
    <w:rsid w:val="00C76E42"/>
    <w:rsid w:val="00C77EC9"/>
    <w:rsid w:val="00C80034"/>
    <w:rsid w:val="00C83EA7"/>
    <w:rsid w:val="00C8443A"/>
    <w:rsid w:val="00C84559"/>
    <w:rsid w:val="00C862C4"/>
    <w:rsid w:val="00C86B34"/>
    <w:rsid w:val="00C90879"/>
    <w:rsid w:val="00C915C8"/>
    <w:rsid w:val="00C9373E"/>
    <w:rsid w:val="00C945A0"/>
    <w:rsid w:val="00C95593"/>
    <w:rsid w:val="00C95BE8"/>
    <w:rsid w:val="00C9604F"/>
    <w:rsid w:val="00C9715E"/>
    <w:rsid w:val="00CA2022"/>
    <w:rsid w:val="00CA21C9"/>
    <w:rsid w:val="00CB0EAB"/>
    <w:rsid w:val="00CB18D2"/>
    <w:rsid w:val="00CB2969"/>
    <w:rsid w:val="00CB3C69"/>
    <w:rsid w:val="00CB4CEC"/>
    <w:rsid w:val="00CB57BF"/>
    <w:rsid w:val="00CB6365"/>
    <w:rsid w:val="00CB7E5C"/>
    <w:rsid w:val="00CC0B5A"/>
    <w:rsid w:val="00CC2DE4"/>
    <w:rsid w:val="00CC360E"/>
    <w:rsid w:val="00CC3CBF"/>
    <w:rsid w:val="00CC43AD"/>
    <w:rsid w:val="00CC48D6"/>
    <w:rsid w:val="00CC5DEB"/>
    <w:rsid w:val="00CC62BA"/>
    <w:rsid w:val="00CC6378"/>
    <w:rsid w:val="00CD0E30"/>
    <w:rsid w:val="00CD21E7"/>
    <w:rsid w:val="00CD369D"/>
    <w:rsid w:val="00CD6866"/>
    <w:rsid w:val="00CD76D4"/>
    <w:rsid w:val="00CD7893"/>
    <w:rsid w:val="00CE03CC"/>
    <w:rsid w:val="00CE2277"/>
    <w:rsid w:val="00CE5CEE"/>
    <w:rsid w:val="00CE603F"/>
    <w:rsid w:val="00CE7E6A"/>
    <w:rsid w:val="00CF030B"/>
    <w:rsid w:val="00CF0FBA"/>
    <w:rsid w:val="00CF1B66"/>
    <w:rsid w:val="00CF4294"/>
    <w:rsid w:val="00CF67A5"/>
    <w:rsid w:val="00CF6EB2"/>
    <w:rsid w:val="00D038BF"/>
    <w:rsid w:val="00D063BD"/>
    <w:rsid w:val="00D06B38"/>
    <w:rsid w:val="00D0750E"/>
    <w:rsid w:val="00D1033C"/>
    <w:rsid w:val="00D10354"/>
    <w:rsid w:val="00D10D23"/>
    <w:rsid w:val="00D11445"/>
    <w:rsid w:val="00D11804"/>
    <w:rsid w:val="00D12EE7"/>
    <w:rsid w:val="00D13221"/>
    <w:rsid w:val="00D1373C"/>
    <w:rsid w:val="00D13E7E"/>
    <w:rsid w:val="00D16FD4"/>
    <w:rsid w:val="00D209C2"/>
    <w:rsid w:val="00D25A9F"/>
    <w:rsid w:val="00D27279"/>
    <w:rsid w:val="00D2734A"/>
    <w:rsid w:val="00D27C11"/>
    <w:rsid w:val="00D306AB"/>
    <w:rsid w:val="00D31B93"/>
    <w:rsid w:val="00D3469A"/>
    <w:rsid w:val="00D34A5C"/>
    <w:rsid w:val="00D35986"/>
    <w:rsid w:val="00D3789A"/>
    <w:rsid w:val="00D407B7"/>
    <w:rsid w:val="00D408B6"/>
    <w:rsid w:val="00D409B3"/>
    <w:rsid w:val="00D418FB"/>
    <w:rsid w:val="00D41E2D"/>
    <w:rsid w:val="00D4287D"/>
    <w:rsid w:val="00D4793C"/>
    <w:rsid w:val="00D47CE7"/>
    <w:rsid w:val="00D515DB"/>
    <w:rsid w:val="00D56D95"/>
    <w:rsid w:val="00D576BD"/>
    <w:rsid w:val="00D617B7"/>
    <w:rsid w:val="00D65068"/>
    <w:rsid w:val="00D65243"/>
    <w:rsid w:val="00D658A1"/>
    <w:rsid w:val="00D7176B"/>
    <w:rsid w:val="00D738F0"/>
    <w:rsid w:val="00D73FDD"/>
    <w:rsid w:val="00D74E08"/>
    <w:rsid w:val="00D801E8"/>
    <w:rsid w:val="00D806C0"/>
    <w:rsid w:val="00D82CB3"/>
    <w:rsid w:val="00D82FC0"/>
    <w:rsid w:val="00D830F3"/>
    <w:rsid w:val="00D8322A"/>
    <w:rsid w:val="00D83C17"/>
    <w:rsid w:val="00D84FAF"/>
    <w:rsid w:val="00D84FD2"/>
    <w:rsid w:val="00D85885"/>
    <w:rsid w:val="00D8594A"/>
    <w:rsid w:val="00D87527"/>
    <w:rsid w:val="00D87652"/>
    <w:rsid w:val="00D92D08"/>
    <w:rsid w:val="00D9372E"/>
    <w:rsid w:val="00D947F0"/>
    <w:rsid w:val="00D94EA1"/>
    <w:rsid w:val="00D963CC"/>
    <w:rsid w:val="00D96E06"/>
    <w:rsid w:val="00DA1FCD"/>
    <w:rsid w:val="00DA2F64"/>
    <w:rsid w:val="00DA3A4F"/>
    <w:rsid w:val="00DA42C0"/>
    <w:rsid w:val="00DA52A2"/>
    <w:rsid w:val="00DA5E27"/>
    <w:rsid w:val="00DA7176"/>
    <w:rsid w:val="00DA73EE"/>
    <w:rsid w:val="00DA7E2F"/>
    <w:rsid w:val="00DB0C0B"/>
    <w:rsid w:val="00DB1979"/>
    <w:rsid w:val="00DB20EA"/>
    <w:rsid w:val="00DB31E7"/>
    <w:rsid w:val="00DB3A66"/>
    <w:rsid w:val="00DB4A78"/>
    <w:rsid w:val="00DB4BEF"/>
    <w:rsid w:val="00DB4F86"/>
    <w:rsid w:val="00DB6DCD"/>
    <w:rsid w:val="00DB6E88"/>
    <w:rsid w:val="00DB7125"/>
    <w:rsid w:val="00DB78B2"/>
    <w:rsid w:val="00DB7D9A"/>
    <w:rsid w:val="00DC076C"/>
    <w:rsid w:val="00DC1792"/>
    <w:rsid w:val="00DC230C"/>
    <w:rsid w:val="00DC2579"/>
    <w:rsid w:val="00DC301A"/>
    <w:rsid w:val="00DC5771"/>
    <w:rsid w:val="00DC5FF8"/>
    <w:rsid w:val="00DC6AEA"/>
    <w:rsid w:val="00DC7377"/>
    <w:rsid w:val="00DC7A4D"/>
    <w:rsid w:val="00DD3114"/>
    <w:rsid w:val="00DD3BE6"/>
    <w:rsid w:val="00DD4849"/>
    <w:rsid w:val="00DD488B"/>
    <w:rsid w:val="00DD7CDB"/>
    <w:rsid w:val="00DE09AE"/>
    <w:rsid w:val="00DE0FC0"/>
    <w:rsid w:val="00DE2593"/>
    <w:rsid w:val="00DE3A31"/>
    <w:rsid w:val="00DE4A83"/>
    <w:rsid w:val="00DE5182"/>
    <w:rsid w:val="00DE55CA"/>
    <w:rsid w:val="00DF1C93"/>
    <w:rsid w:val="00DF1E5D"/>
    <w:rsid w:val="00DF26A0"/>
    <w:rsid w:val="00DF2ABA"/>
    <w:rsid w:val="00DF419C"/>
    <w:rsid w:val="00DF449A"/>
    <w:rsid w:val="00DF51C5"/>
    <w:rsid w:val="00DF651D"/>
    <w:rsid w:val="00DF72C7"/>
    <w:rsid w:val="00DF7F9A"/>
    <w:rsid w:val="00E00C6B"/>
    <w:rsid w:val="00E03246"/>
    <w:rsid w:val="00E03508"/>
    <w:rsid w:val="00E03C0E"/>
    <w:rsid w:val="00E050D1"/>
    <w:rsid w:val="00E05B93"/>
    <w:rsid w:val="00E06E09"/>
    <w:rsid w:val="00E073C2"/>
    <w:rsid w:val="00E07BCC"/>
    <w:rsid w:val="00E10A7C"/>
    <w:rsid w:val="00E1123F"/>
    <w:rsid w:val="00E12D1C"/>
    <w:rsid w:val="00E13A3C"/>
    <w:rsid w:val="00E16370"/>
    <w:rsid w:val="00E16412"/>
    <w:rsid w:val="00E165DD"/>
    <w:rsid w:val="00E227C3"/>
    <w:rsid w:val="00E22843"/>
    <w:rsid w:val="00E22B15"/>
    <w:rsid w:val="00E264B4"/>
    <w:rsid w:val="00E26881"/>
    <w:rsid w:val="00E2713B"/>
    <w:rsid w:val="00E275C0"/>
    <w:rsid w:val="00E32DDF"/>
    <w:rsid w:val="00E33108"/>
    <w:rsid w:val="00E34501"/>
    <w:rsid w:val="00E34618"/>
    <w:rsid w:val="00E34706"/>
    <w:rsid w:val="00E34838"/>
    <w:rsid w:val="00E36F0F"/>
    <w:rsid w:val="00E410FD"/>
    <w:rsid w:val="00E43ABE"/>
    <w:rsid w:val="00E445BD"/>
    <w:rsid w:val="00E4665E"/>
    <w:rsid w:val="00E47A5F"/>
    <w:rsid w:val="00E507A5"/>
    <w:rsid w:val="00E50956"/>
    <w:rsid w:val="00E50D7C"/>
    <w:rsid w:val="00E528D2"/>
    <w:rsid w:val="00E536F4"/>
    <w:rsid w:val="00E56B1A"/>
    <w:rsid w:val="00E56D69"/>
    <w:rsid w:val="00E601CE"/>
    <w:rsid w:val="00E60B07"/>
    <w:rsid w:val="00E62303"/>
    <w:rsid w:val="00E62441"/>
    <w:rsid w:val="00E630A8"/>
    <w:rsid w:val="00E636B7"/>
    <w:rsid w:val="00E63879"/>
    <w:rsid w:val="00E65FEA"/>
    <w:rsid w:val="00E66073"/>
    <w:rsid w:val="00E67A06"/>
    <w:rsid w:val="00E67F01"/>
    <w:rsid w:val="00E72689"/>
    <w:rsid w:val="00E72FB1"/>
    <w:rsid w:val="00E730AA"/>
    <w:rsid w:val="00E731A1"/>
    <w:rsid w:val="00E748FD"/>
    <w:rsid w:val="00E75FE0"/>
    <w:rsid w:val="00E766E3"/>
    <w:rsid w:val="00E76F52"/>
    <w:rsid w:val="00E82B54"/>
    <w:rsid w:val="00E83E79"/>
    <w:rsid w:val="00E86C2A"/>
    <w:rsid w:val="00E90A76"/>
    <w:rsid w:val="00E91EBD"/>
    <w:rsid w:val="00E92290"/>
    <w:rsid w:val="00E92A90"/>
    <w:rsid w:val="00E937B5"/>
    <w:rsid w:val="00E9442F"/>
    <w:rsid w:val="00E969D2"/>
    <w:rsid w:val="00E96E28"/>
    <w:rsid w:val="00EA08EA"/>
    <w:rsid w:val="00EA0CA1"/>
    <w:rsid w:val="00EA206F"/>
    <w:rsid w:val="00EA28BC"/>
    <w:rsid w:val="00EA3249"/>
    <w:rsid w:val="00EA5118"/>
    <w:rsid w:val="00EA68B6"/>
    <w:rsid w:val="00EA694D"/>
    <w:rsid w:val="00EB045F"/>
    <w:rsid w:val="00EB0DF0"/>
    <w:rsid w:val="00EB1A2C"/>
    <w:rsid w:val="00EB1DFD"/>
    <w:rsid w:val="00EB40DC"/>
    <w:rsid w:val="00EB743F"/>
    <w:rsid w:val="00EC064C"/>
    <w:rsid w:val="00EC0AA7"/>
    <w:rsid w:val="00EC0B78"/>
    <w:rsid w:val="00EC0BFA"/>
    <w:rsid w:val="00EC115D"/>
    <w:rsid w:val="00EC3328"/>
    <w:rsid w:val="00EC3934"/>
    <w:rsid w:val="00EC5748"/>
    <w:rsid w:val="00EC7352"/>
    <w:rsid w:val="00EC78F0"/>
    <w:rsid w:val="00ED1D9B"/>
    <w:rsid w:val="00ED2270"/>
    <w:rsid w:val="00ED512E"/>
    <w:rsid w:val="00EE048D"/>
    <w:rsid w:val="00EE0ACB"/>
    <w:rsid w:val="00EE107C"/>
    <w:rsid w:val="00EE1D06"/>
    <w:rsid w:val="00EE25F8"/>
    <w:rsid w:val="00EE280E"/>
    <w:rsid w:val="00EE32CB"/>
    <w:rsid w:val="00EE3E9C"/>
    <w:rsid w:val="00EE4C4C"/>
    <w:rsid w:val="00EE4D4C"/>
    <w:rsid w:val="00EE4FBE"/>
    <w:rsid w:val="00EF03FA"/>
    <w:rsid w:val="00EF1066"/>
    <w:rsid w:val="00EF29EE"/>
    <w:rsid w:val="00EF2E2B"/>
    <w:rsid w:val="00EF34D2"/>
    <w:rsid w:val="00EF4C26"/>
    <w:rsid w:val="00EF4F1D"/>
    <w:rsid w:val="00EF5693"/>
    <w:rsid w:val="00EF758E"/>
    <w:rsid w:val="00F0032B"/>
    <w:rsid w:val="00F0274F"/>
    <w:rsid w:val="00F02AE6"/>
    <w:rsid w:val="00F02E9D"/>
    <w:rsid w:val="00F04044"/>
    <w:rsid w:val="00F046C8"/>
    <w:rsid w:val="00F047AB"/>
    <w:rsid w:val="00F0503B"/>
    <w:rsid w:val="00F05DE1"/>
    <w:rsid w:val="00F07353"/>
    <w:rsid w:val="00F12147"/>
    <w:rsid w:val="00F13E45"/>
    <w:rsid w:val="00F142E2"/>
    <w:rsid w:val="00F147C6"/>
    <w:rsid w:val="00F20FBA"/>
    <w:rsid w:val="00F211E9"/>
    <w:rsid w:val="00F21705"/>
    <w:rsid w:val="00F22527"/>
    <w:rsid w:val="00F243B4"/>
    <w:rsid w:val="00F25E84"/>
    <w:rsid w:val="00F2703D"/>
    <w:rsid w:val="00F2706D"/>
    <w:rsid w:val="00F31178"/>
    <w:rsid w:val="00F3400B"/>
    <w:rsid w:val="00F35C44"/>
    <w:rsid w:val="00F360B3"/>
    <w:rsid w:val="00F370B9"/>
    <w:rsid w:val="00F375DF"/>
    <w:rsid w:val="00F37E49"/>
    <w:rsid w:val="00F40C05"/>
    <w:rsid w:val="00F40E86"/>
    <w:rsid w:val="00F425B3"/>
    <w:rsid w:val="00F44C78"/>
    <w:rsid w:val="00F459E6"/>
    <w:rsid w:val="00F46002"/>
    <w:rsid w:val="00F460E9"/>
    <w:rsid w:val="00F509B9"/>
    <w:rsid w:val="00F52A34"/>
    <w:rsid w:val="00F53441"/>
    <w:rsid w:val="00F53C70"/>
    <w:rsid w:val="00F54E56"/>
    <w:rsid w:val="00F6043B"/>
    <w:rsid w:val="00F60C62"/>
    <w:rsid w:val="00F6398D"/>
    <w:rsid w:val="00F645AF"/>
    <w:rsid w:val="00F65468"/>
    <w:rsid w:val="00F66BC9"/>
    <w:rsid w:val="00F67907"/>
    <w:rsid w:val="00F67946"/>
    <w:rsid w:val="00F7108A"/>
    <w:rsid w:val="00F72E9F"/>
    <w:rsid w:val="00F735C8"/>
    <w:rsid w:val="00F739E9"/>
    <w:rsid w:val="00F762D0"/>
    <w:rsid w:val="00F77E59"/>
    <w:rsid w:val="00F805CC"/>
    <w:rsid w:val="00F81620"/>
    <w:rsid w:val="00F837AA"/>
    <w:rsid w:val="00F84240"/>
    <w:rsid w:val="00F85237"/>
    <w:rsid w:val="00F87CD2"/>
    <w:rsid w:val="00F87DAE"/>
    <w:rsid w:val="00F9000A"/>
    <w:rsid w:val="00F9002A"/>
    <w:rsid w:val="00F9089C"/>
    <w:rsid w:val="00F90CC8"/>
    <w:rsid w:val="00F9147D"/>
    <w:rsid w:val="00F946E7"/>
    <w:rsid w:val="00F94BA1"/>
    <w:rsid w:val="00F94E43"/>
    <w:rsid w:val="00F95884"/>
    <w:rsid w:val="00F97AFE"/>
    <w:rsid w:val="00FA0128"/>
    <w:rsid w:val="00FA0CBC"/>
    <w:rsid w:val="00FA1786"/>
    <w:rsid w:val="00FA215F"/>
    <w:rsid w:val="00FA3191"/>
    <w:rsid w:val="00FA536E"/>
    <w:rsid w:val="00FA5AE3"/>
    <w:rsid w:val="00FA73DD"/>
    <w:rsid w:val="00FB0CF0"/>
    <w:rsid w:val="00FB1361"/>
    <w:rsid w:val="00FB13C2"/>
    <w:rsid w:val="00FB1ED1"/>
    <w:rsid w:val="00FB2976"/>
    <w:rsid w:val="00FB39E0"/>
    <w:rsid w:val="00FB63C6"/>
    <w:rsid w:val="00FB7164"/>
    <w:rsid w:val="00FB76C5"/>
    <w:rsid w:val="00FC2414"/>
    <w:rsid w:val="00FC2C4D"/>
    <w:rsid w:val="00FC2E8B"/>
    <w:rsid w:val="00FC327A"/>
    <w:rsid w:val="00FC3F81"/>
    <w:rsid w:val="00FC44A1"/>
    <w:rsid w:val="00FC48CA"/>
    <w:rsid w:val="00FC4DEB"/>
    <w:rsid w:val="00FC77FF"/>
    <w:rsid w:val="00FC7E40"/>
    <w:rsid w:val="00FD1DB6"/>
    <w:rsid w:val="00FD35C1"/>
    <w:rsid w:val="00FD4B65"/>
    <w:rsid w:val="00FD4CC7"/>
    <w:rsid w:val="00FD6729"/>
    <w:rsid w:val="00FD7FE3"/>
    <w:rsid w:val="00FE2025"/>
    <w:rsid w:val="00FE2D9D"/>
    <w:rsid w:val="00FE4790"/>
    <w:rsid w:val="00FE49E3"/>
    <w:rsid w:val="00FE687A"/>
    <w:rsid w:val="00FE79C6"/>
    <w:rsid w:val="00FF0ACE"/>
    <w:rsid w:val="00FF0AD1"/>
    <w:rsid w:val="00FF25E7"/>
    <w:rsid w:val="00FF2F56"/>
    <w:rsid w:val="00FF3373"/>
    <w:rsid w:val="00FF4CD3"/>
    <w:rsid w:val="00FF529A"/>
    <w:rsid w:val="00FF5C9E"/>
    <w:rsid w:val="00FF6B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9CEA12DC-6487-4991-BBD9-885A3D12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DC"/>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D038BF"/>
    <w:pPr>
      <w:tabs>
        <w:tab w:val="right" w:leader="dot" w:pos="9676"/>
      </w:tabs>
      <w:spacing w:after="100" w:line="480" w:lineRule="auto"/>
      <w:ind w:left="567" w:hanging="1"/>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F070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7D74D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F0274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F0274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734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3409">
      <w:bodyDiv w:val="1"/>
      <w:marLeft w:val="0"/>
      <w:marRight w:val="0"/>
      <w:marTop w:val="0"/>
      <w:marBottom w:val="0"/>
      <w:divBdr>
        <w:top w:val="none" w:sz="0" w:space="0" w:color="auto"/>
        <w:left w:val="none" w:sz="0" w:space="0" w:color="auto"/>
        <w:bottom w:val="none" w:sz="0" w:space="0" w:color="auto"/>
        <w:right w:val="none" w:sz="0" w:space="0" w:color="auto"/>
      </w:divBdr>
    </w:div>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4011986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27298223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42900647">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62485198">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607503">
      <w:bodyDiv w:val="1"/>
      <w:marLeft w:val="0"/>
      <w:marRight w:val="0"/>
      <w:marTop w:val="0"/>
      <w:marBottom w:val="0"/>
      <w:divBdr>
        <w:top w:val="none" w:sz="0" w:space="0" w:color="auto"/>
        <w:left w:val="none" w:sz="0" w:space="0" w:color="auto"/>
        <w:bottom w:val="none" w:sz="0" w:space="0" w:color="auto"/>
        <w:right w:val="none" w:sz="0" w:space="0" w:color="auto"/>
      </w:divBdr>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048215232">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34323906">
      <w:bodyDiv w:val="1"/>
      <w:marLeft w:val="0"/>
      <w:marRight w:val="0"/>
      <w:marTop w:val="0"/>
      <w:marBottom w:val="0"/>
      <w:divBdr>
        <w:top w:val="none" w:sz="0" w:space="0" w:color="auto"/>
        <w:left w:val="none" w:sz="0" w:space="0" w:color="auto"/>
        <w:bottom w:val="none" w:sz="0" w:space="0" w:color="auto"/>
        <w:right w:val="none" w:sz="0" w:space="0" w:color="auto"/>
      </w:divBdr>
    </w:div>
    <w:div w:id="1147433413">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194269779">
      <w:bodyDiv w:val="1"/>
      <w:marLeft w:val="0"/>
      <w:marRight w:val="0"/>
      <w:marTop w:val="0"/>
      <w:marBottom w:val="0"/>
      <w:divBdr>
        <w:top w:val="none" w:sz="0" w:space="0" w:color="auto"/>
        <w:left w:val="none" w:sz="0" w:space="0" w:color="auto"/>
        <w:bottom w:val="none" w:sz="0" w:space="0" w:color="auto"/>
        <w:right w:val="none" w:sz="0" w:space="0" w:color="auto"/>
      </w:divBdr>
    </w:div>
    <w:div w:id="1196046419">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8143688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56562138">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66204502">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5089978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126460495">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48152);" TargetMode="External"/><Relationship Id="rId13" Type="http://schemas.openxmlformats.org/officeDocument/2006/relationships/hyperlink" Target="javascript:abrirAcuse(24815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Acuse(29893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29892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brirAcuse(2989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Acuse(298929);"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4B5AE-7158-4836-B056-243F8943D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9256</Words>
  <Characters>50913</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2020-02-28T03:04:00Z</cp:lastPrinted>
  <dcterms:created xsi:type="dcterms:W3CDTF">2020-02-28T03:48:00Z</dcterms:created>
  <dcterms:modified xsi:type="dcterms:W3CDTF">2020-03-09T20:12:00Z</dcterms:modified>
</cp:coreProperties>
</file>