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BB2FF3" w:rsidRDefault="009D12B5" w:rsidP="00B71DBC">
      <w:pPr>
        <w:spacing w:line="360" w:lineRule="auto"/>
        <w:contextualSpacing/>
        <w:jc w:val="both"/>
        <w:rPr>
          <w:rFonts w:ascii="Palatino Linotype" w:hAnsi="Palatino Linotype"/>
        </w:rPr>
      </w:pPr>
      <w:r w:rsidRPr="00BB2FF3">
        <w:rPr>
          <w:rFonts w:ascii="Palatino Linotype" w:hAnsi="Palatino Linotype"/>
        </w:rPr>
        <w:t xml:space="preserve">Resolución del Pleno del Instituto de Transparencia, Acceso a la Información Pública y Protección de Datos Personales del Estado de México y Municipios, con domicilio en </w:t>
      </w:r>
      <w:bookmarkStart w:id="0" w:name="_GoBack"/>
      <w:bookmarkEnd w:id="0"/>
      <w:r w:rsidRPr="00BB2FF3">
        <w:rPr>
          <w:rFonts w:ascii="Palatino Linotype" w:hAnsi="Palatino Linotype"/>
        </w:rPr>
        <w:t xml:space="preserve">Metepec, Estado de México, de fecha </w:t>
      </w:r>
      <w:r w:rsidR="00E628CE" w:rsidRPr="00BB2FF3">
        <w:rPr>
          <w:rFonts w:ascii="Palatino Linotype" w:hAnsi="Palatino Linotype"/>
        </w:rPr>
        <w:t xml:space="preserve">trece de noviembre </w:t>
      </w:r>
      <w:r w:rsidRPr="00BB2FF3">
        <w:rPr>
          <w:rFonts w:ascii="Palatino Linotype" w:hAnsi="Palatino Linotype"/>
        </w:rPr>
        <w:t>de dos mil diecinueve.</w:t>
      </w:r>
    </w:p>
    <w:p w:rsidR="009D12B5" w:rsidRPr="00BB2FF3" w:rsidRDefault="009D12B5" w:rsidP="00B71DBC">
      <w:pPr>
        <w:spacing w:line="360" w:lineRule="auto"/>
        <w:contextualSpacing/>
        <w:jc w:val="both"/>
        <w:rPr>
          <w:rFonts w:ascii="Palatino Linotype" w:hAnsi="Palatino Linotype"/>
        </w:rPr>
      </w:pPr>
    </w:p>
    <w:p w:rsidR="009D12B5" w:rsidRPr="00BB2FF3" w:rsidRDefault="009D12B5" w:rsidP="00B71DBC">
      <w:pPr>
        <w:spacing w:line="360" w:lineRule="auto"/>
        <w:contextualSpacing/>
        <w:jc w:val="both"/>
        <w:rPr>
          <w:rFonts w:ascii="Palatino Linotype" w:hAnsi="Palatino Linotype"/>
          <w:b/>
        </w:rPr>
      </w:pPr>
      <w:r w:rsidRPr="00BB2FF3">
        <w:rPr>
          <w:rFonts w:ascii="Palatino Linotype" w:hAnsi="Palatino Linotype"/>
        </w:rPr>
        <w:t xml:space="preserve">VISTO el expediente formado con motivo del recurso de revisión </w:t>
      </w:r>
      <w:r w:rsidRPr="00BB2FF3">
        <w:rPr>
          <w:rFonts w:ascii="Palatino Linotype" w:hAnsi="Palatino Linotype"/>
          <w:b/>
        </w:rPr>
        <w:t>0</w:t>
      </w:r>
      <w:r w:rsidR="00E628CE" w:rsidRPr="00BB2FF3">
        <w:rPr>
          <w:rFonts w:ascii="Palatino Linotype" w:hAnsi="Palatino Linotype"/>
          <w:b/>
        </w:rPr>
        <w:t>7602</w:t>
      </w:r>
      <w:r w:rsidRPr="00BB2FF3">
        <w:rPr>
          <w:rFonts w:ascii="Palatino Linotype" w:hAnsi="Palatino Linotype"/>
          <w:b/>
        </w:rPr>
        <w:t>/INFOEM/IP/RR/2019</w:t>
      </w:r>
      <w:r w:rsidR="00671C0F" w:rsidRPr="00BB2FF3">
        <w:rPr>
          <w:rFonts w:ascii="Palatino Linotype" w:hAnsi="Palatino Linotype"/>
        </w:rPr>
        <w:t>, promovido por</w:t>
      </w:r>
      <w:r w:rsidR="005D76CA" w:rsidRPr="005D76CA">
        <w:t xml:space="preserve"> </w:t>
      </w:r>
      <w:r w:rsidR="005D76CA" w:rsidRPr="005D76CA">
        <w:rPr>
          <w:rFonts w:ascii="Palatino Linotype" w:hAnsi="Palatino Linotype"/>
          <w:b/>
        </w:rPr>
        <w:t>XXXXXXX XXXXXXXX XXXXXXXXXXX</w:t>
      </w:r>
      <w:r w:rsidRPr="005D76CA">
        <w:rPr>
          <w:rFonts w:ascii="Palatino Linotype" w:hAnsi="Palatino Linotype"/>
          <w:b/>
        </w:rPr>
        <w:t>,</w:t>
      </w:r>
      <w:r w:rsidRPr="00BB2FF3">
        <w:rPr>
          <w:rFonts w:ascii="Palatino Linotype" w:hAnsi="Palatino Linotype"/>
        </w:rPr>
        <w:t xml:space="preserve"> que en lo sucesivo </w:t>
      </w:r>
      <w:r w:rsidR="005103C8" w:rsidRPr="00BB2FF3">
        <w:rPr>
          <w:rFonts w:ascii="Palatino Linotype" w:hAnsi="Palatino Linotype"/>
        </w:rPr>
        <w:t>se denominará</w:t>
      </w:r>
      <w:r w:rsidRPr="00BB2FF3">
        <w:rPr>
          <w:rFonts w:ascii="Palatino Linotype" w:hAnsi="Palatino Linotype"/>
        </w:rPr>
        <w:t xml:space="preserve"> </w:t>
      </w:r>
      <w:r w:rsidR="00CA257F" w:rsidRPr="00BB2FF3">
        <w:rPr>
          <w:rFonts w:ascii="Palatino Linotype" w:hAnsi="Palatino Linotype"/>
          <w:b/>
        </w:rPr>
        <w:t xml:space="preserve">EL </w:t>
      </w:r>
      <w:r w:rsidR="000A1FAC" w:rsidRPr="00BB2FF3">
        <w:rPr>
          <w:rFonts w:ascii="Palatino Linotype" w:hAnsi="Palatino Linotype"/>
          <w:b/>
        </w:rPr>
        <w:t>RECURRENTE</w:t>
      </w:r>
      <w:r w:rsidRPr="00BB2FF3">
        <w:rPr>
          <w:rFonts w:ascii="Palatino Linotype" w:hAnsi="Palatino Linotype"/>
          <w:b/>
        </w:rPr>
        <w:t>,</w:t>
      </w:r>
      <w:r w:rsidR="000A1FAC" w:rsidRPr="00BB2FF3">
        <w:rPr>
          <w:rFonts w:ascii="Palatino Linotype" w:hAnsi="Palatino Linotype"/>
        </w:rPr>
        <w:t xml:space="preserve"> en contra de la</w:t>
      </w:r>
      <w:r w:rsidR="00671C0F" w:rsidRPr="00BB2FF3">
        <w:rPr>
          <w:rFonts w:ascii="Palatino Linotype" w:hAnsi="Palatino Linotype"/>
        </w:rPr>
        <w:t xml:space="preserve"> falta de</w:t>
      </w:r>
      <w:r w:rsidR="00E628CE" w:rsidRPr="00BB2FF3">
        <w:rPr>
          <w:rFonts w:ascii="Palatino Linotype" w:hAnsi="Palatino Linotype"/>
        </w:rPr>
        <w:t xml:space="preserve"> trámite y</w:t>
      </w:r>
      <w:r w:rsidR="000A1FAC" w:rsidRPr="00BB2FF3">
        <w:rPr>
          <w:rFonts w:ascii="Palatino Linotype" w:hAnsi="Palatino Linotype"/>
        </w:rPr>
        <w:t xml:space="preserve"> </w:t>
      </w:r>
      <w:r w:rsidR="00671C0F" w:rsidRPr="00BB2FF3">
        <w:rPr>
          <w:rFonts w:ascii="Palatino Linotype" w:hAnsi="Palatino Linotype"/>
        </w:rPr>
        <w:t>respuesta</w:t>
      </w:r>
      <w:r w:rsidRPr="00BB2FF3">
        <w:rPr>
          <w:rFonts w:ascii="Palatino Linotype" w:hAnsi="Palatino Linotype"/>
        </w:rPr>
        <w:t xml:space="preserve"> </w:t>
      </w:r>
      <w:r w:rsidR="00671C0F" w:rsidRPr="00BB2FF3">
        <w:rPr>
          <w:rFonts w:ascii="Palatino Linotype" w:hAnsi="Palatino Linotype"/>
        </w:rPr>
        <w:t>d</w:t>
      </w:r>
      <w:r w:rsidRPr="00BB2FF3">
        <w:rPr>
          <w:rFonts w:ascii="Palatino Linotype" w:hAnsi="Palatino Linotype"/>
        </w:rPr>
        <w:t>el</w:t>
      </w:r>
      <w:r w:rsidR="00E628CE" w:rsidRPr="00BB2FF3">
        <w:t xml:space="preserve"> </w:t>
      </w:r>
      <w:r w:rsidR="00E628CE" w:rsidRPr="00BB2FF3">
        <w:rPr>
          <w:rFonts w:ascii="Palatino Linotype" w:hAnsi="Palatino Linotype"/>
          <w:b/>
        </w:rPr>
        <w:t>Organismo Descentralizado de Agua y Saneamiento de Chicoloapan</w:t>
      </w:r>
      <w:r w:rsidRPr="00BB2FF3">
        <w:rPr>
          <w:rFonts w:ascii="Palatino Linotype" w:hAnsi="Palatino Linotype"/>
        </w:rPr>
        <w:t xml:space="preserve">, en lo sucesivo </w:t>
      </w:r>
      <w:r w:rsidRPr="00BB2FF3">
        <w:rPr>
          <w:rFonts w:ascii="Palatino Linotype" w:hAnsi="Palatino Linotype"/>
          <w:b/>
        </w:rPr>
        <w:t>EL SUJETO OBLIGADO</w:t>
      </w:r>
      <w:r w:rsidRPr="00BB2FF3">
        <w:rPr>
          <w:rFonts w:ascii="Palatino Linotype" w:hAnsi="Palatino Linotype"/>
        </w:rPr>
        <w:t xml:space="preserve">, se procede a dictar la presente resolución con base en lo que se expone: </w:t>
      </w:r>
    </w:p>
    <w:p w:rsidR="009D12B5" w:rsidRPr="00BB2FF3" w:rsidRDefault="009D12B5" w:rsidP="00B71DBC">
      <w:pPr>
        <w:tabs>
          <w:tab w:val="left" w:pos="9072"/>
        </w:tabs>
        <w:spacing w:line="360" w:lineRule="auto"/>
        <w:contextualSpacing/>
        <w:jc w:val="both"/>
        <w:rPr>
          <w:rFonts w:ascii="Palatino Linotype" w:hAnsi="Palatino Linotype"/>
        </w:rPr>
      </w:pPr>
    </w:p>
    <w:p w:rsidR="009D12B5" w:rsidRPr="00BB2FF3" w:rsidRDefault="009D12B5" w:rsidP="00B71DBC">
      <w:pPr>
        <w:spacing w:line="360" w:lineRule="auto"/>
        <w:contextualSpacing/>
        <w:jc w:val="center"/>
        <w:rPr>
          <w:rFonts w:ascii="Palatino Linotype" w:hAnsi="Palatino Linotype"/>
          <w:b/>
          <w:bCs/>
          <w:spacing w:val="60"/>
          <w:sz w:val="28"/>
        </w:rPr>
      </w:pPr>
      <w:r w:rsidRPr="00BB2FF3">
        <w:rPr>
          <w:rFonts w:ascii="Palatino Linotype" w:hAnsi="Palatino Linotype"/>
          <w:b/>
          <w:bCs/>
          <w:spacing w:val="60"/>
          <w:sz w:val="28"/>
        </w:rPr>
        <w:t>RESULTANDO</w:t>
      </w:r>
    </w:p>
    <w:p w:rsidR="009D12B5" w:rsidRPr="00BB2FF3" w:rsidRDefault="009D12B5" w:rsidP="00B71DBC">
      <w:pPr>
        <w:spacing w:line="360" w:lineRule="auto"/>
        <w:contextualSpacing/>
        <w:jc w:val="center"/>
        <w:rPr>
          <w:rFonts w:ascii="Palatino Linotype" w:hAnsi="Palatino Linotype"/>
          <w:b/>
          <w:bCs/>
          <w:spacing w:val="60"/>
        </w:rPr>
      </w:pPr>
    </w:p>
    <w:p w:rsidR="009D12B5" w:rsidRPr="00BB2FF3" w:rsidRDefault="009D12B5" w:rsidP="00161226">
      <w:pPr>
        <w:pStyle w:val="Prrafodelista"/>
        <w:numPr>
          <w:ilvl w:val="0"/>
          <w:numId w:val="1"/>
        </w:numPr>
        <w:spacing w:line="360" w:lineRule="auto"/>
        <w:ind w:left="0" w:firstLine="0"/>
        <w:jc w:val="both"/>
        <w:rPr>
          <w:rFonts w:ascii="Palatino Linotype" w:hAnsi="Palatino Linotype"/>
          <w:b/>
          <w:bCs/>
        </w:rPr>
      </w:pPr>
      <w:r w:rsidRPr="00BB2FF3">
        <w:rPr>
          <w:rFonts w:ascii="Palatino Linotype" w:hAnsi="Palatino Linotype"/>
        </w:rPr>
        <w:t xml:space="preserve">En fecha </w:t>
      </w:r>
      <w:r w:rsidR="00E628CE" w:rsidRPr="00BB2FF3">
        <w:rPr>
          <w:rFonts w:ascii="Palatino Linotype" w:hAnsi="Palatino Linotype"/>
        </w:rPr>
        <w:t xml:space="preserve">veintisiete de agosto </w:t>
      </w:r>
      <w:r w:rsidRPr="00BB2FF3">
        <w:rPr>
          <w:rFonts w:ascii="Palatino Linotype" w:hAnsi="Palatino Linotype"/>
        </w:rPr>
        <w:t xml:space="preserve">de dos mil diecinueve, </w:t>
      </w:r>
      <w:r w:rsidR="00CA257F" w:rsidRPr="00BB2FF3">
        <w:rPr>
          <w:rFonts w:ascii="Palatino Linotype" w:hAnsi="Palatino Linotype"/>
          <w:b/>
        </w:rPr>
        <w:t>EL RECURRENTE</w:t>
      </w:r>
      <w:r w:rsidRPr="00BB2FF3">
        <w:rPr>
          <w:rFonts w:ascii="Palatino Linotype" w:hAnsi="Palatino Linotype"/>
        </w:rPr>
        <w:t xml:space="preserve"> presentó a través del Sistema de </w:t>
      </w:r>
      <w:r w:rsidRPr="00BB2FF3">
        <w:rPr>
          <w:rFonts w:ascii="Palatino Linotype" w:hAnsi="Palatino Linotype" w:cs="Arial"/>
        </w:rPr>
        <w:t>Acceso</w:t>
      </w:r>
      <w:r w:rsidRPr="00BB2FF3">
        <w:rPr>
          <w:rFonts w:ascii="Palatino Linotype" w:hAnsi="Palatino Linotype"/>
        </w:rPr>
        <w:t xml:space="preserve"> a la Información Mexiquense, en lo subsecuente </w:t>
      </w:r>
      <w:r w:rsidRPr="00BB2FF3">
        <w:rPr>
          <w:rFonts w:ascii="Palatino Linotype" w:hAnsi="Palatino Linotype"/>
          <w:b/>
        </w:rPr>
        <w:t>EL SAIMEX</w:t>
      </w:r>
      <w:r w:rsidRPr="00BB2FF3">
        <w:rPr>
          <w:rFonts w:ascii="Palatino Linotype" w:hAnsi="Palatino Linotype"/>
        </w:rPr>
        <w:t xml:space="preserve">, ante </w:t>
      </w:r>
      <w:r w:rsidRPr="00BB2FF3">
        <w:rPr>
          <w:rFonts w:ascii="Palatino Linotype" w:hAnsi="Palatino Linotype"/>
          <w:b/>
        </w:rPr>
        <w:t>EL SUJETO OBLIGADO</w:t>
      </w:r>
      <w:r w:rsidRPr="00BB2FF3">
        <w:rPr>
          <w:rFonts w:ascii="Palatino Linotype" w:hAnsi="Palatino Linotype"/>
        </w:rPr>
        <w:t>, la solicitud de acceso a información pública, a la que se le asignó el número</w:t>
      </w:r>
      <w:r w:rsidR="009B24AC" w:rsidRPr="00BB2FF3">
        <w:rPr>
          <w:rFonts w:ascii="Palatino Linotype" w:hAnsi="Palatino Linotype"/>
        </w:rPr>
        <w:t xml:space="preserve"> </w:t>
      </w:r>
      <w:r w:rsidR="00161226" w:rsidRPr="00BB2FF3">
        <w:rPr>
          <w:rFonts w:ascii="Palatino Linotype" w:hAnsi="Palatino Linotype"/>
          <w:b/>
          <w:bCs/>
          <w:lang w:val="es-ES"/>
        </w:rPr>
        <w:t>00022/OASCHICOLO/IP/2019</w:t>
      </w:r>
      <w:r w:rsidRPr="00BB2FF3">
        <w:rPr>
          <w:rFonts w:ascii="Palatino Linotype" w:hAnsi="Palatino Linotype"/>
          <w:b/>
          <w:bCs/>
        </w:rPr>
        <w:t>,</w:t>
      </w:r>
      <w:r w:rsidRPr="00BB2FF3">
        <w:rPr>
          <w:rFonts w:ascii="Palatino Linotype" w:hAnsi="Palatino Linotype"/>
        </w:rPr>
        <w:t xml:space="preserve"> mediante la cual solicitó, vía </w:t>
      </w:r>
      <w:r w:rsidRPr="00BB2FF3">
        <w:rPr>
          <w:rFonts w:ascii="Palatino Linotype" w:hAnsi="Palatino Linotype"/>
          <w:b/>
        </w:rPr>
        <w:t>SAIMEX</w:t>
      </w:r>
      <w:r w:rsidRPr="00BB2FF3">
        <w:rPr>
          <w:rFonts w:ascii="Palatino Linotype" w:hAnsi="Palatino Linotype"/>
        </w:rPr>
        <w:t xml:space="preserve">, lo </w:t>
      </w:r>
      <w:r w:rsidRPr="00BB2FF3">
        <w:rPr>
          <w:rFonts w:ascii="Palatino Linotype" w:hAnsi="Palatino Linotype" w:cs="Arial"/>
        </w:rPr>
        <w:t>siguiente</w:t>
      </w:r>
      <w:r w:rsidRPr="00BB2FF3">
        <w:rPr>
          <w:rFonts w:ascii="Palatino Linotype" w:hAnsi="Palatino Linotype"/>
        </w:rPr>
        <w:t>:</w:t>
      </w:r>
    </w:p>
    <w:p w:rsidR="000C1AAF" w:rsidRPr="00BB2FF3" w:rsidRDefault="000C1AAF" w:rsidP="000C1AAF">
      <w:pPr>
        <w:pStyle w:val="Prrafodelista"/>
        <w:spacing w:line="360" w:lineRule="auto"/>
        <w:ind w:left="0"/>
        <w:jc w:val="both"/>
        <w:rPr>
          <w:rFonts w:ascii="Palatino Linotype" w:hAnsi="Palatino Linotype"/>
          <w:b/>
          <w:bCs/>
          <w:sz w:val="14"/>
          <w:szCs w:val="14"/>
        </w:rPr>
      </w:pPr>
    </w:p>
    <w:p w:rsidR="009D12B5" w:rsidRPr="00BB2FF3" w:rsidRDefault="009D12B5" w:rsidP="000C1AAF">
      <w:pPr>
        <w:pStyle w:val="Prrafodelista"/>
        <w:ind w:left="709" w:right="757"/>
        <w:jc w:val="both"/>
        <w:rPr>
          <w:rFonts w:ascii="Palatino Linotype" w:hAnsi="Palatino Linotype" w:cs="Arial"/>
          <w:i/>
          <w:sz w:val="22"/>
        </w:rPr>
      </w:pPr>
      <w:r w:rsidRPr="00BB2FF3">
        <w:rPr>
          <w:rFonts w:ascii="Palatino Linotype" w:hAnsi="Palatino Linotype" w:cs="Arial"/>
          <w:i/>
          <w:sz w:val="22"/>
        </w:rPr>
        <w:t>“</w:t>
      </w:r>
      <w:r w:rsidR="00161226" w:rsidRPr="00BB2FF3">
        <w:rPr>
          <w:rFonts w:ascii="Palatino Linotype" w:hAnsi="Palatino Linotype" w:cs="Arial"/>
          <w:i/>
          <w:sz w:val="22"/>
        </w:rPr>
        <w:t xml:space="preserve">No puede ser posible que ayer todo el </w:t>
      </w:r>
      <w:proofErr w:type="spellStart"/>
      <w:r w:rsidR="00161226" w:rsidRPr="00BB2FF3">
        <w:rPr>
          <w:rFonts w:ascii="Palatino Linotype" w:hAnsi="Palatino Linotype" w:cs="Arial"/>
          <w:i/>
          <w:sz w:val="22"/>
        </w:rPr>
        <w:t>dia</w:t>
      </w:r>
      <w:proofErr w:type="spellEnd"/>
      <w:r w:rsidR="00161226" w:rsidRPr="00BB2FF3">
        <w:rPr>
          <w:rFonts w:ascii="Palatino Linotype" w:hAnsi="Palatino Linotype" w:cs="Arial"/>
          <w:i/>
          <w:sz w:val="22"/>
        </w:rPr>
        <w:t xml:space="preserve"> sin agua y ahorita a la hora que es seguimos igual, en verdad son unos buenos para nada</w:t>
      </w:r>
      <w:proofErr w:type="gramStart"/>
      <w:r w:rsidR="00161226" w:rsidRPr="00BB2FF3">
        <w:rPr>
          <w:rFonts w:ascii="Palatino Linotype" w:hAnsi="Palatino Linotype" w:cs="Arial"/>
          <w:i/>
          <w:sz w:val="22"/>
        </w:rPr>
        <w:t>. ,</w:t>
      </w:r>
      <w:proofErr w:type="gramEnd"/>
      <w:r w:rsidR="00161226" w:rsidRPr="00BB2FF3">
        <w:rPr>
          <w:rFonts w:ascii="Palatino Linotype" w:hAnsi="Palatino Linotype" w:cs="Arial"/>
          <w:i/>
          <w:sz w:val="22"/>
        </w:rPr>
        <w:t xml:space="preserve"> por lo tanto requiero que me </w:t>
      </w:r>
      <w:proofErr w:type="spellStart"/>
      <w:r w:rsidR="00161226" w:rsidRPr="00BB2FF3">
        <w:rPr>
          <w:rFonts w:ascii="Palatino Linotype" w:hAnsi="Palatino Linotype" w:cs="Arial"/>
          <w:i/>
          <w:sz w:val="22"/>
        </w:rPr>
        <w:t>envien</w:t>
      </w:r>
      <w:proofErr w:type="spellEnd"/>
      <w:r w:rsidR="00161226" w:rsidRPr="00BB2FF3">
        <w:rPr>
          <w:rFonts w:ascii="Palatino Linotype" w:hAnsi="Palatino Linotype" w:cs="Arial"/>
          <w:i/>
          <w:sz w:val="22"/>
        </w:rPr>
        <w:t xml:space="preserve"> el </w:t>
      </w:r>
      <w:proofErr w:type="spellStart"/>
      <w:r w:rsidR="00161226" w:rsidRPr="00BB2FF3">
        <w:rPr>
          <w:rFonts w:ascii="Palatino Linotype" w:hAnsi="Palatino Linotype" w:cs="Arial"/>
          <w:i/>
          <w:sz w:val="22"/>
        </w:rPr>
        <w:t>curriculum</w:t>
      </w:r>
      <w:proofErr w:type="spellEnd"/>
      <w:r w:rsidR="00161226" w:rsidRPr="00BB2FF3">
        <w:rPr>
          <w:rFonts w:ascii="Palatino Linotype" w:hAnsi="Palatino Linotype" w:cs="Arial"/>
          <w:i/>
          <w:sz w:val="22"/>
        </w:rPr>
        <w:t xml:space="preserve"> vitae en </w:t>
      </w:r>
      <w:proofErr w:type="spellStart"/>
      <w:r w:rsidR="00161226" w:rsidRPr="00BB2FF3">
        <w:rPr>
          <w:rFonts w:ascii="Palatino Linotype" w:hAnsi="Palatino Linotype" w:cs="Arial"/>
          <w:i/>
          <w:sz w:val="22"/>
        </w:rPr>
        <w:t>version</w:t>
      </w:r>
      <w:proofErr w:type="spellEnd"/>
      <w:r w:rsidR="00161226" w:rsidRPr="00BB2FF3">
        <w:rPr>
          <w:rFonts w:ascii="Palatino Linotype" w:hAnsi="Palatino Linotype" w:cs="Arial"/>
          <w:i/>
          <w:sz w:val="22"/>
        </w:rPr>
        <w:t xml:space="preserve"> publica de todos y cada uno de los servidores </w:t>
      </w:r>
      <w:proofErr w:type="spellStart"/>
      <w:r w:rsidR="00161226" w:rsidRPr="00BB2FF3">
        <w:rPr>
          <w:rFonts w:ascii="Palatino Linotype" w:hAnsi="Palatino Linotype" w:cs="Arial"/>
          <w:i/>
          <w:sz w:val="22"/>
        </w:rPr>
        <w:t>publicos</w:t>
      </w:r>
      <w:proofErr w:type="spellEnd"/>
      <w:r w:rsidR="00161226" w:rsidRPr="00BB2FF3">
        <w:rPr>
          <w:rFonts w:ascii="Palatino Linotype" w:hAnsi="Palatino Linotype" w:cs="Arial"/>
          <w:i/>
          <w:sz w:val="22"/>
        </w:rPr>
        <w:t xml:space="preserve"> que se encuentran laborando en el organismo, </w:t>
      </w:r>
      <w:proofErr w:type="spellStart"/>
      <w:r w:rsidR="00161226" w:rsidRPr="00BB2FF3">
        <w:rPr>
          <w:rFonts w:ascii="Palatino Linotype" w:hAnsi="Palatino Linotype" w:cs="Arial"/>
          <w:i/>
          <w:sz w:val="22"/>
        </w:rPr>
        <w:t>asi</w:t>
      </w:r>
      <w:proofErr w:type="spellEnd"/>
      <w:r w:rsidR="00161226" w:rsidRPr="00BB2FF3">
        <w:rPr>
          <w:rFonts w:ascii="Palatino Linotype" w:hAnsi="Palatino Linotype" w:cs="Arial"/>
          <w:i/>
          <w:sz w:val="22"/>
        </w:rPr>
        <w:t xml:space="preserve"> como </w:t>
      </w:r>
      <w:proofErr w:type="spellStart"/>
      <w:r w:rsidR="00161226" w:rsidRPr="00BB2FF3">
        <w:rPr>
          <w:rFonts w:ascii="Palatino Linotype" w:hAnsi="Palatino Linotype" w:cs="Arial"/>
          <w:i/>
          <w:sz w:val="22"/>
        </w:rPr>
        <w:t>tambien</w:t>
      </w:r>
      <w:proofErr w:type="spellEnd"/>
      <w:r w:rsidR="00161226" w:rsidRPr="00BB2FF3">
        <w:rPr>
          <w:rFonts w:ascii="Palatino Linotype" w:hAnsi="Palatino Linotype" w:cs="Arial"/>
          <w:i/>
          <w:sz w:val="22"/>
        </w:rPr>
        <w:t xml:space="preserve"> requiero el acta del </w:t>
      </w:r>
      <w:proofErr w:type="spellStart"/>
      <w:r w:rsidR="00161226" w:rsidRPr="00BB2FF3">
        <w:rPr>
          <w:rFonts w:ascii="Palatino Linotype" w:hAnsi="Palatino Linotype" w:cs="Arial"/>
          <w:i/>
          <w:sz w:val="22"/>
        </w:rPr>
        <w:t>comite</w:t>
      </w:r>
      <w:proofErr w:type="spellEnd"/>
      <w:r w:rsidR="00161226" w:rsidRPr="00BB2FF3">
        <w:rPr>
          <w:rFonts w:ascii="Palatino Linotype" w:hAnsi="Palatino Linotype" w:cs="Arial"/>
          <w:i/>
          <w:sz w:val="22"/>
        </w:rPr>
        <w:t xml:space="preserve"> donde se aprueba la </w:t>
      </w:r>
      <w:proofErr w:type="spellStart"/>
      <w:r w:rsidR="00161226" w:rsidRPr="00BB2FF3">
        <w:rPr>
          <w:rFonts w:ascii="Palatino Linotype" w:hAnsi="Palatino Linotype" w:cs="Arial"/>
          <w:i/>
          <w:sz w:val="22"/>
        </w:rPr>
        <w:t>version</w:t>
      </w:r>
      <w:proofErr w:type="spellEnd"/>
      <w:r w:rsidR="00161226" w:rsidRPr="00BB2FF3">
        <w:rPr>
          <w:rFonts w:ascii="Palatino Linotype" w:hAnsi="Palatino Linotype" w:cs="Arial"/>
          <w:i/>
          <w:sz w:val="22"/>
        </w:rPr>
        <w:t xml:space="preserve"> publica con su respectiva evidencia </w:t>
      </w:r>
      <w:proofErr w:type="spellStart"/>
      <w:r w:rsidR="00161226" w:rsidRPr="00BB2FF3">
        <w:rPr>
          <w:rFonts w:ascii="Palatino Linotype" w:hAnsi="Palatino Linotype" w:cs="Arial"/>
          <w:i/>
          <w:sz w:val="22"/>
        </w:rPr>
        <w:t>fotografica</w:t>
      </w:r>
      <w:proofErr w:type="spellEnd"/>
      <w:r w:rsidR="00161226" w:rsidRPr="00BB2FF3">
        <w:rPr>
          <w:rFonts w:ascii="Palatino Linotype" w:hAnsi="Palatino Linotype" w:cs="Arial"/>
          <w:i/>
          <w:sz w:val="22"/>
        </w:rPr>
        <w:t>. Si a los operativos no les gusta trabajar entonces pongamos a trabajar a los administrativos</w:t>
      </w:r>
      <w:proofErr w:type="gramStart"/>
      <w:r w:rsidR="00161226" w:rsidRPr="00BB2FF3">
        <w:rPr>
          <w:rFonts w:ascii="Palatino Linotype" w:hAnsi="Palatino Linotype" w:cs="Arial"/>
          <w:i/>
          <w:sz w:val="22"/>
        </w:rPr>
        <w:t>!</w:t>
      </w:r>
      <w:proofErr w:type="gramEnd"/>
      <w:r w:rsidR="00161226" w:rsidRPr="00BB2FF3">
        <w:rPr>
          <w:rFonts w:ascii="Palatino Linotype" w:hAnsi="Palatino Linotype" w:cs="Arial"/>
          <w:i/>
          <w:sz w:val="22"/>
        </w:rPr>
        <w:t xml:space="preserve"> Nos seguimos escribiendo... </w:t>
      </w:r>
      <w:proofErr w:type="spellStart"/>
      <w:r w:rsidR="00161226" w:rsidRPr="00BB2FF3">
        <w:rPr>
          <w:rFonts w:ascii="Palatino Linotype" w:hAnsi="Palatino Linotype" w:cs="Arial"/>
          <w:i/>
          <w:sz w:val="22"/>
        </w:rPr>
        <w:t>adiooos</w:t>
      </w:r>
      <w:proofErr w:type="spellEnd"/>
      <w:r w:rsidRPr="00BB2FF3">
        <w:rPr>
          <w:rFonts w:ascii="Palatino Linotype" w:hAnsi="Palatino Linotype" w:cs="Arial"/>
          <w:i/>
          <w:sz w:val="22"/>
        </w:rPr>
        <w:t xml:space="preserve">” </w:t>
      </w:r>
      <w:r w:rsidRPr="00BB2FF3">
        <w:rPr>
          <w:rFonts w:ascii="Palatino Linotype" w:hAnsi="Palatino Linotype"/>
          <w:sz w:val="22"/>
        </w:rPr>
        <w:t>(Sic)</w:t>
      </w:r>
    </w:p>
    <w:p w:rsidR="00CA257F" w:rsidRPr="00BB2FF3" w:rsidRDefault="00CA257F" w:rsidP="00B71DBC">
      <w:pPr>
        <w:pStyle w:val="Prrafodelista"/>
        <w:numPr>
          <w:ilvl w:val="0"/>
          <w:numId w:val="1"/>
        </w:numPr>
        <w:spacing w:line="360" w:lineRule="auto"/>
        <w:ind w:left="0" w:firstLine="0"/>
        <w:jc w:val="both"/>
        <w:rPr>
          <w:rFonts w:ascii="Palatino Linotype" w:hAnsi="Palatino Linotype" w:cs="Arial"/>
        </w:rPr>
      </w:pPr>
      <w:r w:rsidRPr="00BB2FF3">
        <w:rPr>
          <w:rFonts w:ascii="Palatino Linotype" w:hAnsi="Palatino Linotype" w:cs="Arial"/>
        </w:rPr>
        <w:lastRenderedPageBreak/>
        <w:t xml:space="preserve">De las constancias que obran en el expediente electrónico del </w:t>
      </w:r>
      <w:r w:rsidRPr="00BB2FF3">
        <w:rPr>
          <w:rFonts w:ascii="Palatino Linotype" w:hAnsi="Palatino Linotype" w:cs="Arial"/>
          <w:b/>
        </w:rPr>
        <w:t>SAIMEX</w:t>
      </w:r>
      <w:r w:rsidRPr="00BB2FF3">
        <w:rPr>
          <w:rFonts w:ascii="Palatino Linotype" w:hAnsi="Palatino Linotype" w:cs="Arial"/>
        </w:rPr>
        <w:t xml:space="preserve">, se advierte que, </w:t>
      </w:r>
      <w:r w:rsidR="00161226" w:rsidRPr="00BB2FF3">
        <w:rPr>
          <w:rFonts w:ascii="Palatino Linotype" w:hAnsi="Palatino Linotype" w:cs="Arial"/>
          <w:b/>
        </w:rPr>
        <w:t>EL SUJETO OBLIGADO</w:t>
      </w:r>
      <w:r w:rsidR="00161226" w:rsidRPr="00BB2FF3">
        <w:rPr>
          <w:rFonts w:ascii="Palatino Linotype" w:hAnsi="Palatino Linotype" w:cs="Arial"/>
        </w:rPr>
        <w:t xml:space="preserve">, no dio trámite y respuesta a la solicitud de acceso a la información del </w:t>
      </w:r>
      <w:r w:rsidR="00161226" w:rsidRPr="00BB2FF3">
        <w:rPr>
          <w:rFonts w:ascii="Palatino Linotype" w:hAnsi="Palatino Linotype" w:cs="Arial"/>
          <w:b/>
        </w:rPr>
        <w:t>RECURRENTE.</w:t>
      </w:r>
    </w:p>
    <w:p w:rsidR="00CA257F" w:rsidRPr="00BB2FF3" w:rsidRDefault="00CA257F" w:rsidP="00B71DBC">
      <w:pPr>
        <w:pStyle w:val="Prrafodelista"/>
        <w:spacing w:line="360" w:lineRule="auto"/>
        <w:ind w:left="0"/>
        <w:jc w:val="both"/>
        <w:rPr>
          <w:rFonts w:ascii="Palatino Linotype" w:hAnsi="Palatino Linotype" w:cs="Arial"/>
        </w:rPr>
      </w:pPr>
    </w:p>
    <w:p w:rsidR="009D12B5" w:rsidRPr="00BB2FF3" w:rsidRDefault="009D12B5" w:rsidP="00161226">
      <w:pPr>
        <w:pStyle w:val="Prrafodelista"/>
        <w:numPr>
          <w:ilvl w:val="0"/>
          <w:numId w:val="1"/>
        </w:numPr>
        <w:spacing w:line="360" w:lineRule="auto"/>
        <w:ind w:left="0" w:firstLine="0"/>
        <w:jc w:val="both"/>
        <w:rPr>
          <w:rFonts w:ascii="Palatino Linotype" w:hAnsi="Palatino Linotype" w:cs="Arial"/>
        </w:rPr>
      </w:pPr>
      <w:r w:rsidRPr="00BB2FF3">
        <w:rPr>
          <w:rFonts w:ascii="Palatino Linotype" w:hAnsi="Palatino Linotype"/>
        </w:rPr>
        <w:t xml:space="preserve">Inconforme con </w:t>
      </w:r>
      <w:r w:rsidR="00671C0F" w:rsidRPr="00BB2FF3">
        <w:rPr>
          <w:rFonts w:ascii="Palatino Linotype" w:hAnsi="Palatino Linotype"/>
        </w:rPr>
        <w:t xml:space="preserve">la omisión del </w:t>
      </w:r>
      <w:r w:rsidR="00671C0F" w:rsidRPr="00BB2FF3">
        <w:rPr>
          <w:rFonts w:ascii="Palatino Linotype" w:hAnsi="Palatino Linotype"/>
          <w:b/>
        </w:rPr>
        <w:t xml:space="preserve">SUJETO OBLIGADO </w:t>
      </w:r>
      <w:r w:rsidR="00671C0F" w:rsidRPr="00BB2FF3">
        <w:rPr>
          <w:rFonts w:ascii="Palatino Linotype" w:hAnsi="Palatino Linotype"/>
        </w:rPr>
        <w:t>para dar</w:t>
      </w:r>
      <w:r w:rsidR="00161226" w:rsidRPr="00BB2FF3">
        <w:rPr>
          <w:rFonts w:ascii="Palatino Linotype" w:hAnsi="Palatino Linotype"/>
        </w:rPr>
        <w:t xml:space="preserve"> trámite y</w:t>
      </w:r>
      <w:r w:rsidR="00671C0F" w:rsidRPr="00BB2FF3">
        <w:rPr>
          <w:rFonts w:ascii="Palatino Linotype" w:hAnsi="Palatino Linotype"/>
        </w:rPr>
        <w:t xml:space="preserve"> respuesta a la solicitud de acceso a la información pública, en fecha </w:t>
      </w:r>
      <w:r w:rsidR="00161226" w:rsidRPr="00BB2FF3">
        <w:rPr>
          <w:rFonts w:ascii="Palatino Linotype" w:hAnsi="Palatino Linotype"/>
        </w:rPr>
        <w:t xml:space="preserve">veinticinco de septiembre </w:t>
      </w:r>
      <w:r w:rsidR="00671C0F" w:rsidRPr="00BB2FF3">
        <w:rPr>
          <w:rFonts w:ascii="Palatino Linotype" w:hAnsi="Palatino Linotype"/>
        </w:rPr>
        <w:t xml:space="preserve">de dos mil diecinueve, </w:t>
      </w:r>
      <w:r w:rsidR="00671C0F" w:rsidRPr="00BB2FF3">
        <w:rPr>
          <w:rFonts w:ascii="Palatino Linotype" w:hAnsi="Palatino Linotype"/>
          <w:b/>
        </w:rPr>
        <w:t xml:space="preserve">EL RECURRENTE </w:t>
      </w:r>
      <w:r w:rsidR="00671C0F" w:rsidRPr="00BB2FF3">
        <w:rPr>
          <w:rFonts w:ascii="Palatino Linotype" w:hAnsi="Palatino Linotype"/>
        </w:rPr>
        <w:t xml:space="preserve">interpuso el recurso de revisión objeto del presente estudio, el cual fue registrado en </w:t>
      </w:r>
      <w:r w:rsidR="00671C0F" w:rsidRPr="00BB2FF3">
        <w:rPr>
          <w:rFonts w:ascii="Palatino Linotype" w:hAnsi="Palatino Linotype"/>
          <w:b/>
        </w:rPr>
        <w:t>EL SAIMEX</w:t>
      </w:r>
      <w:r w:rsidR="00671C0F" w:rsidRPr="00BB2FF3">
        <w:rPr>
          <w:rFonts w:ascii="Palatino Linotype" w:hAnsi="Palatino Linotype"/>
        </w:rPr>
        <w:t xml:space="preserve"> y se le asignó el número de expediente al rubro anotado</w:t>
      </w:r>
      <w:r w:rsidR="00671C0F" w:rsidRPr="00BB2FF3">
        <w:rPr>
          <w:rFonts w:ascii="Palatino Linotype" w:hAnsi="Palatino Linotype" w:cs="Arial"/>
        </w:rPr>
        <w:t>, en el que señaló como acto impugnado lo siguiente:</w:t>
      </w:r>
      <w:r w:rsidRPr="00BB2FF3">
        <w:rPr>
          <w:rFonts w:ascii="Palatino Linotype" w:hAnsi="Palatino Linotype" w:cs="Arial"/>
        </w:rPr>
        <w:t>:</w:t>
      </w:r>
    </w:p>
    <w:p w:rsidR="009D12B5" w:rsidRPr="00BB2FF3" w:rsidRDefault="009D12B5" w:rsidP="006400D5">
      <w:pPr>
        <w:pStyle w:val="Prrafodelista"/>
        <w:spacing w:line="360" w:lineRule="auto"/>
        <w:ind w:left="0"/>
        <w:jc w:val="both"/>
        <w:rPr>
          <w:rFonts w:ascii="Palatino Linotype" w:hAnsi="Palatino Linotype" w:cs="Arial"/>
        </w:rPr>
      </w:pPr>
    </w:p>
    <w:p w:rsidR="009D12B5" w:rsidRPr="00BB2FF3" w:rsidRDefault="009D12B5" w:rsidP="006400D5">
      <w:pPr>
        <w:pStyle w:val="Prrafodelista"/>
        <w:ind w:left="851" w:right="902"/>
        <w:jc w:val="both"/>
        <w:rPr>
          <w:rFonts w:ascii="Palatino Linotype" w:hAnsi="Palatino Linotype"/>
          <w:i/>
          <w:color w:val="000000"/>
          <w:sz w:val="22"/>
        </w:rPr>
      </w:pPr>
      <w:r w:rsidRPr="00BB2FF3">
        <w:rPr>
          <w:rFonts w:ascii="Palatino Linotype" w:hAnsi="Palatino Linotype"/>
          <w:i/>
          <w:color w:val="000000"/>
          <w:sz w:val="22"/>
        </w:rPr>
        <w:t>“</w:t>
      </w:r>
      <w:r w:rsidR="00161226" w:rsidRPr="00BB2FF3">
        <w:rPr>
          <w:rFonts w:ascii="Palatino Linotype" w:hAnsi="Palatino Linotype"/>
          <w:i/>
          <w:color w:val="000000"/>
          <w:sz w:val="22"/>
        </w:rPr>
        <w:t xml:space="preserve">No entregan la </w:t>
      </w:r>
      <w:proofErr w:type="spellStart"/>
      <w:r w:rsidR="00161226" w:rsidRPr="00BB2FF3">
        <w:rPr>
          <w:rFonts w:ascii="Palatino Linotype" w:hAnsi="Palatino Linotype"/>
          <w:i/>
          <w:color w:val="000000"/>
          <w:sz w:val="22"/>
        </w:rPr>
        <w:t>informacion</w:t>
      </w:r>
      <w:proofErr w:type="spellEnd"/>
      <w:r w:rsidR="00161226" w:rsidRPr="00BB2FF3">
        <w:rPr>
          <w:rFonts w:ascii="Palatino Linotype" w:hAnsi="Palatino Linotype"/>
          <w:i/>
          <w:color w:val="000000"/>
          <w:sz w:val="22"/>
        </w:rPr>
        <w:t xml:space="preserve"> requerida, no dan respuesta alguna, ni siquiera dieron tramite</w:t>
      </w:r>
      <w:r w:rsidR="004828AA" w:rsidRPr="00BB2FF3">
        <w:rPr>
          <w:rFonts w:ascii="Palatino Linotype" w:hAnsi="Palatino Linotype"/>
          <w:i/>
          <w:color w:val="000000"/>
          <w:sz w:val="22"/>
        </w:rPr>
        <w:t>"</w:t>
      </w:r>
      <w:r w:rsidR="00671C0F" w:rsidRPr="00BB2FF3">
        <w:rPr>
          <w:rFonts w:ascii="Palatino Linotype" w:hAnsi="Palatino Linotype"/>
          <w:i/>
          <w:color w:val="000000"/>
          <w:sz w:val="22"/>
        </w:rPr>
        <w:t xml:space="preserve"> (Sic)</w:t>
      </w:r>
    </w:p>
    <w:p w:rsidR="002B0B07" w:rsidRPr="00BB2FF3" w:rsidRDefault="002B0B07" w:rsidP="006400D5">
      <w:pPr>
        <w:spacing w:line="360" w:lineRule="auto"/>
        <w:ind w:right="757"/>
        <w:contextualSpacing/>
        <w:jc w:val="both"/>
        <w:rPr>
          <w:rFonts w:ascii="Palatino Linotype" w:hAnsi="Palatino Linotype" w:cs="Arial"/>
          <w:spacing w:val="-6"/>
          <w:lang w:eastAsia="es-MX"/>
        </w:rPr>
      </w:pPr>
    </w:p>
    <w:p w:rsidR="009D12B5" w:rsidRPr="00BB2FF3" w:rsidRDefault="009D12B5" w:rsidP="006400D5">
      <w:pPr>
        <w:spacing w:line="360" w:lineRule="auto"/>
        <w:ind w:right="757"/>
        <w:contextualSpacing/>
        <w:jc w:val="both"/>
        <w:rPr>
          <w:rFonts w:ascii="Palatino Linotype" w:hAnsi="Palatino Linotype" w:cs="Arial"/>
        </w:rPr>
      </w:pPr>
      <w:r w:rsidRPr="00BB2FF3">
        <w:rPr>
          <w:rFonts w:ascii="Palatino Linotype" w:hAnsi="Palatino Linotype" w:cs="Arial"/>
          <w:spacing w:val="-6"/>
          <w:lang w:eastAsia="es-MX"/>
        </w:rPr>
        <w:t xml:space="preserve">Asimismo, manifestó como </w:t>
      </w:r>
      <w:r w:rsidRPr="00BB2FF3">
        <w:rPr>
          <w:rFonts w:ascii="Palatino Linotype" w:hAnsi="Palatino Linotype" w:cs="Arial"/>
        </w:rPr>
        <w:t>razones o motivos de inconformidad:</w:t>
      </w:r>
    </w:p>
    <w:p w:rsidR="009D12B5" w:rsidRPr="00BB2FF3" w:rsidRDefault="009D12B5" w:rsidP="006400D5">
      <w:pPr>
        <w:pStyle w:val="Prrafodelista"/>
        <w:spacing w:line="360" w:lineRule="auto"/>
        <w:ind w:left="709" w:right="757"/>
        <w:jc w:val="both"/>
        <w:rPr>
          <w:rFonts w:ascii="Palatino Linotype" w:hAnsi="Palatino Linotype" w:cs="Arial"/>
          <w:i/>
          <w:spacing w:val="-6"/>
          <w:sz w:val="22"/>
          <w:lang w:eastAsia="es-MX"/>
        </w:rPr>
      </w:pPr>
    </w:p>
    <w:p w:rsidR="009D12B5" w:rsidRPr="00BB2FF3" w:rsidRDefault="009D12B5" w:rsidP="006400D5">
      <w:pPr>
        <w:pStyle w:val="Prrafodelista"/>
        <w:ind w:left="851" w:right="902"/>
        <w:jc w:val="both"/>
        <w:rPr>
          <w:rFonts w:ascii="Palatino Linotype" w:hAnsi="Palatino Linotype" w:cs="Arial"/>
          <w:i/>
          <w:sz w:val="22"/>
        </w:rPr>
      </w:pPr>
      <w:r w:rsidRPr="00BB2FF3">
        <w:rPr>
          <w:rFonts w:ascii="Palatino Linotype" w:hAnsi="Palatino Linotype" w:cs="Arial"/>
          <w:i/>
          <w:spacing w:val="-6"/>
          <w:sz w:val="22"/>
          <w:lang w:eastAsia="es-MX"/>
        </w:rPr>
        <w:t>“</w:t>
      </w:r>
      <w:r w:rsidR="00161226" w:rsidRPr="00BB2FF3">
        <w:rPr>
          <w:rFonts w:ascii="Palatino Linotype" w:hAnsi="Palatino Linotype" w:cs="Arial"/>
          <w:i/>
          <w:spacing w:val="-6"/>
          <w:sz w:val="22"/>
          <w:lang w:eastAsia="es-MX"/>
        </w:rPr>
        <w:t xml:space="preserve">No entregan la información que se </w:t>
      </w:r>
      <w:proofErr w:type="spellStart"/>
      <w:r w:rsidR="00161226" w:rsidRPr="00BB2FF3">
        <w:rPr>
          <w:rFonts w:ascii="Palatino Linotype" w:hAnsi="Palatino Linotype" w:cs="Arial"/>
          <w:i/>
          <w:spacing w:val="-6"/>
          <w:sz w:val="22"/>
          <w:lang w:eastAsia="es-MX"/>
        </w:rPr>
        <w:t>solicito</w:t>
      </w:r>
      <w:proofErr w:type="spellEnd"/>
      <w:r w:rsidR="00161226" w:rsidRPr="00BB2FF3">
        <w:rPr>
          <w:rFonts w:ascii="Palatino Linotype" w:hAnsi="Palatino Linotype" w:cs="Arial"/>
          <w:i/>
          <w:spacing w:val="-6"/>
          <w:sz w:val="22"/>
          <w:lang w:eastAsia="es-MX"/>
        </w:rPr>
        <w:t xml:space="preserve">, no dan respuesta alguna a mi solicitud, lo que representa una total burla para su servidor y peor </w:t>
      </w:r>
      <w:proofErr w:type="spellStart"/>
      <w:r w:rsidR="00161226" w:rsidRPr="00BB2FF3">
        <w:rPr>
          <w:rFonts w:ascii="Palatino Linotype" w:hAnsi="Palatino Linotype" w:cs="Arial"/>
          <w:i/>
          <w:spacing w:val="-6"/>
          <w:sz w:val="22"/>
          <w:lang w:eastAsia="es-MX"/>
        </w:rPr>
        <w:t>aun</w:t>
      </w:r>
      <w:proofErr w:type="spellEnd"/>
      <w:r w:rsidR="00161226" w:rsidRPr="00BB2FF3">
        <w:rPr>
          <w:rFonts w:ascii="Palatino Linotype" w:hAnsi="Palatino Linotype" w:cs="Arial"/>
          <w:i/>
          <w:spacing w:val="-6"/>
          <w:sz w:val="22"/>
          <w:lang w:eastAsia="es-MX"/>
        </w:rPr>
        <w:t xml:space="preserve"> para el </w:t>
      </w:r>
      <w:proofErr w:type="spellStart"/>
      <w:r w:rsidR="00161226" w:rsidRPr="00BB2FF3">
        <w:rPr>
          <w:rFonts w:ascii="Palatino Linotype" w:hAnsi="Palatino Linotype" w:cs="Arial"/>
          <w:i/>
          <w:spacing w:val="-6"/>
          <w:sz w:val="22"/>
          <w:lang w:eastAsia="es-MX"/>
        </w:rPr>
        <w:t>Infoem</w:t>
      </w:r>
      <w:proofErr w:type="spellEnd"/>
      <w:r w:rsidR="00161226" w:rsidRPr="00BB2FF3">
        <w:rPr>
          <w:rFonts w:ascii="Palatino Linotype" w:hAnsi="Palatino Linotype" w:cs="Arial"/>
          <w:i/>
          <w:spacing w:val="-6"/>
          <w:sz w:val="22"/>
          <w:lang w:eastAsia="es-MX"/>
        </w:rPr>
        <w:t xml:space="preserve">, quien al parecer no actúa, obliga y/o procede en contra </w:t>
      </w:r>
      <w:proofErr w:type="spellStart"/>
      <w:r w:rsidR="00161226" w:rsidRPr="00BB2FF3">
        <w:rPr>
          <w:rFonts w:ascii="Palatino Linotype" w:hAnsi="Palatino Linotype" w:cs="Arial"/>
          <w:i/>
          <w:spacing w:val="-6"/>
          <w:sz w:val="22"/>
          <w:lang w:eastAsia="es-MX"/>
        </w:rPr>
        <w:t>de el</w:t>
      </w:r>
      <w:proofErr w:type="spellEnd"/>
      <w:r w:rsidR="00161226" w:rsidRPr="00BB2FF3">
        <w:rPr>
          <w:rFonts w:ascii="Palatino Linotype" w:hAnsi="Palatino Linotype" w:cs="Arial"/>
          <w:i/>
          <w:spacing w:val="-6"/>
          <w:sz w:val="22"/>
          <w:lang w:eastAsia="es-MX"/>
        </w:rPr>
        <w:t xml:space="preserve"> sujeto obligado ni de los titulares responsables de dar </w:t>
      </w:r>
      <w:proofErr w:type="spellStart"/>
      <w:r w:rsidR="00161226" w:rsidRPr="00BB2FF3">
        <w:rPr>
          <w:rFonts w:ascii="Palatino Linotype" w:hAnsi="Palatino Linotype" w:cs="Arial"/>
          <w:i/>
          <w:spacing w:val="-6"/>
          <w:sz w:val="22"/>
          <w:lang w:eastAsia="es-MX"/>
        </w:rPr>
        <w:t>tramite</w:t>
      </w:r>
      <w:proofErr w:type="spellEnd"/>
      <w:r w:rsidR="00161226" w:rsidRPr="00BB2FF3">
        <w:rPr>
          <w:rFonts w:ascii="Palatino Linotype" w:hAnsi="Palatino Linotype" w:cs="Arial"/>
          <w:i/>
          <w:spacing w:val="-6"/>
          <w:sz w:val="22"/>
          <w:lang w:eastAsia="es-MX"/>
        </w:rPr>
        <w:t xml:space="preserve"> a mi solicitud.</w:t>
      </w:r>
      <w:r w:rsidRPr="00BB2FF3">
        <w:rPr>
          <w:rFonts w:ascii="Palatino Linotype" w:hAnsi="Palatino Linotype" w:cs="Arial"/>
          <w:i/>
          <w:spacing w:val="-6"/>
          <w:sz w:val="22"/>
          <w:lang w:eastAsia="es-MX"/>
        </w:rPr>
        <w:t xml:space="preserve">” </w:t>
      </w:r>
      <w:r w:rsidR="00671C0F" w:rsidRPr="00BB2FF3">
        <w:rPr>
          <w:rFonts w:ascii="Palatino Linotype" w:hAnsi="Palatino Linotype" w:cs="Arial"/>
          <w:i/>
          <w:spacing w:val="-6"/>
          <w:sz w:val="22"/>
          <w:lang w:eastAsia="es-MX"/>
        </w:rPr>
        <w:t>(Sic)</w:t>
      </w:r>
    </w:p>
    <w:p w:rsidR="009D12B5" w:rsidRPr="00BB2FF3" w:rsidRDefault="009D12B5" w:rsidP="006400D5">
      <w:pPr>
        <w:spacing w:line="360" w:lineRule="auto"/>
        <w:ind w:right="49"/>
        <w:contextualSpacing/>
        <w:rPr>
          <w:rFonts w:ascii="Palatino Linotype" w:hAnsi="Palatino Linotype" w:cs="Arial"/>
          <w:spacing w:val="-6"/>
          <w:lang w:eastAsia="es-MX"/>
        </w:rPr>
      </w:pPr>
    </w:p>
    <w:p w:rsidR="009D12B5" w:rsidRPr="00E12D78" w:rsidRDefault="009D12B5" w:rsidP="00B71DBC">
      <w:pPr>
        <w:pStyle w:val="Prrafodelista"/>
        <w:numPr>
          <w:ilvl w:val="0"/>
          <w:numId w:val="1"/>
        </w:numPr>
        <w:spacing w:line="360" w:lineRule="auto"/>
        <w:ind w:left="0" w:firstLine="0"/>
        <w:jc w:val="both"/>
        <w:rPr>
          <w:rFonts w:ascii="Palatino Linotype" w:hAnsi="Palatino Linotype" w:cs="Arial"/>
        </w:rPr>
      </w:pPr>
      <w:r w:rsidRPr="00BB2FF3">
        <w:rPr>
          <w:rFonts w:ascii="Palatino Linotype" w:hAnsi="Palatino Linotype" w:cs="Arial"/>
        </w:rPr>
        <w:t xml:space="preserve">El recurso de que se trata se envió electrónicamente al Instituto de </w:t>
      </w:r>
      <w:r w:rsidRPr="00BB2FF3">
        <w:rPr>
          <w:rFonts w:ascii="Palatino Linotype" w:eastAsia="Arial Unicode MS" w:hAnsi="Palatino Linotype" w:cs="Arial"/>
        </w:rPr>
        <w:t>Transparencia</w:t>
      </w:r>
      <w:r w:rsidRPr="00BB2FF3">
        <w:rPr>
          <w:rFonts w:ascii="Palatino Linotype" w:hAnsi="Palatino Linotype" w:cs="Arial"/>
        </w:rPr>
        <w:t xml:space="preserve">, Acceso a la Información Pública y Protección de Datos Personales del Estado de México y Municipios en fecha </w:t>
      </w:r>
      <w:r w:rsidR="00161226" w:rsidRPr="00BB2FF3">
        <w:rPr>
          <w:rFonts w:ascii="Palatino Linotype" w:hAnsi="Palatino Linotype" w:cs="Arial"/>
        </w:rPr>
        <w:t xml:space="preserve">veinticinco de setiembre </w:t>
      </w:r>
      <w:r w:rsidRPr="00BB2FF3">
        <w:rPr>
          <w:rFonts w:ascii="Palatino Linotype" w:hAnsi="Palatino Linotype" w:cs="Arial"/>
        </w:rPr>
        <w:t xml:space="preserve">del presente año y con fundamento en el artículo 185, fracción I de la </w:t>
      </w:r>
      <w:r w:rsidRPr="00BB2FF3">
        <w:rPr>
          <w:rFonts w:ascii="Palatino Linotype" w:hAnsi="Palatino Linotype"/>
        </w:rPr>
        <w:t>Ley de Transparencia y Acceso a la Información Pública del Estado de México y Municipios</w:t>
      </w:r>
      <w:r w:rsidRPr="00BB2FF3">
        <w:rPr>
          <w:rFonts w:ascii="Palatino Linotype" w:hAnsi="Palatino Linotype" w:cs="Arial"/>
        </w:rPr>
        <w:t>, se turnó, a través del</w:t>
      </w:r>
      <w:r w:rsidRPr="00BB2FF3">
        <w:rPr>
          <w:rFonts w:ascii="Palatino Linotype" w:eastAsia="Arial Unicode MS" w:hAnsi="Palatino Linotype" w:cs="Arial"/>
        </w:rPr>
        <w:t xml:space="preserve"> </w:t>
      </w:r>
      <w:r w:rsidRPr="00BB2FF3">
        <w:rPr>
          <w:rFonts w:ascii="Palatino Linotype" w:eastAsia="Arial Unicode MS" w:hAnsi="Palatino Linotype" w:cs="Arial"/>
          <w:b/>
        </w:rPr>
        <w:t>SAIMEX</w:t>
      </w:r>
      <w:r w:rsidRPr="00BB2FF3">
        <w:rPr>
          <w:rFonts w:ascii="Palatino Linotype" w:hAnsi="Palatino Linotype"/>
        </w:rPr>
        <w:t xml:space="preserve">, a la </w:t>
      </w:r>
      <w:r w:rsidRPr="00BB2FF3">
        <w:rPr>
          <w:rFonts w:ascii="Palatino Linotype" w:hAnsi="Palatino Linotype" w:cs="Arial"/>
        </w:rPr>
        <w:t xml:space="preserve">Comisionada </w:t>
      </w:r>
      <w:r w:rsidRPr="00BB2FF3">
        <w:rPr>
          <w:rFonts w:ascii="Palatino Linotype" w:hAnsi="Palatino Linotype" w:cs="Arial"/>
          <w:b/>
        </w:rPr>
        <w:t>EVA ABAID YAPUR</w:t>
      </w:r>
      <w:r w:rsidRPr="00BB2FF3">
        <w:rPr>
          <w:rFonts w:ascii="Palatino Linotype" w:hAnsi="Palatino Linotype" w:cs="Arial"/>
        </w:rPr>
        <w:t xml:space="preserve">, a efecto de que decretara su admisión o </w:t>
      </w:r>
      <w:proofErr w:type="spellStart"/>
      <w:r w:rsidRPr="00BB2FF3">
        <w:rPr>
          <w:rFonts w:ascii="Palatino Linotype" w:hAnsi="Palatino Linotype" w:cs="Arial"/>
        </w:rPr>
        <w:t>desechamiento</w:t>
      </w:r>
      <w:proofErr w:type="spellEnd"/>
      <w:r w:rsidRPr="00BB2FF3">
        <w:rPr>
          <w:rFonts w:ascii="Palatino Linotype" w:hAnsi="Palatino Linotype" w:cs="Arial"/>
        </w:rPr>
        <w:t>.</w:t>
      </w:r>
    </w:p>
    <w:p w:rsidR="009D12B5" w:rsidRPr="00BB2FF3" w:rsidRDefault="007A7BEC" w:rsidP="00B71DBC">
      <w:pPr>
        <w:pStyle w:val="Prrafodelista"/>
        <w:numPr>
          <w:ilvl w:val="0"/>
          <w:numId w:val="1"/>
        </w:numPr>
        <w:spacing w:line="360" w:lineRule="auto"/>
        <w:ind w:left="0" w:firstLine="0"/>
        <w:jc w:val="both"/>
        <w:rPr>
          <w:rFonts w:ascii="Palatino Linotype" w:hAnsi="Palatino Linotype" w:cs="Arial"/>
        </w:rPr>
      </w:pPr>
      <w:r w:rsidRPr="00BB2FF3">
        <w:rPr>
          <w:rFonts w:ascii="Palatino Linotype" w:hAnsi="Palatino Linotype" w:cs="Arial"/>
        </w:rPr>
        <w:lastRenderedPageBreak/>
        <w:t>En f</w:t>
      </w:r>
      <w:r w:rsidR="00947F30" w:rsidRPr="00BB2FF3">
        <w:rPr>
          <w:rFonts w:ascii="Palatino Linotype" w:hAnsi="Palatino Linotype" w:cs="Arial"/>
        </w:rPr>
        <w:t xml:space="preserve">echa </w:t>
      </w:r>
      <w:r w:rsidR="00161226" w:rsidRPr="00BB2FF3">
        <w:rPr>
          <w:rFonts w:ascii="Palatino Linotype" w:hAnsi="Palatino Linotype" w:cs="Arial"/>
        </w:rPr>
        <w:t xml:space="preserve">uno de octubre </w:t>
      </w:r>
      <w:r w:rsidR="009D12B5" w:rsidRPr="00BB2FF3">
        <w:rPr>
          <w:rFonts w:ascii="Palatino Linotype" w:hAnsi="Palatino Linotype" w:cs="Arial"/>
        </w:rPr>
        <w:t xml:space="preserve">de dos mi diecinueve, atento a lo dispuesto en el artículo 185, fracciones I, II y IV de la </w:t>
      </w:r>
      <w:r w:rsidR="009D12B5" w:rsidRPr="00BB2FF3">
        <w:rPr>
          <w:rFonts w:ascii="Palatino Linotype" w:hAnsi="Palatino Linotype"/>
        </w:rPr>
        <w:t>Ley de Transparencia y Acceso a la Información Pública del Estado de México y Municipios, se a</w:t>
      </w:r>
      <w:r w:rsidR="009D12B5" w:rsidRPr="00BB2FF3">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A257F" w:rsidRPr="00BB2FF3">
        <w:rPr>
          <w:rFonts w:ascii="Palatino Linotype" w:hAnsi="Palatino Linotype" w:cs="Arial"/>
          <w:b/>
        </w:rPr>
        <w:t>EL RECURRENTE</w:t>
      </w:r>
      <w:r w:rsidR="009D12B5" w:rsidRPr="00BB2FF3">
        <w:rPr>
          <w:rFonts w:ascii="Palatino Linotype" w:hAnsi="Palatino Linotype" w:cs="Arial"/>
        </w:rPr>
        <w:t xml:space="preserve"> realizara manifestaciones y alegatos, así como ofreciera las pruebas que a su derecho conviniera y, en el caso del</w:t>
      </w:r>
      <w:r w:rsidR="009D12B5" w:rsidRPr="00BB2FF3">
        <w:rPr>
          <w:rFonts w:ascii="Palatino Linotype" w:hAnsi="Palatino Linotype" w:cs="Arial"/>
          <w:b/>
        </w:rPr>
        <w:t xml:space="preserve"> SUJETO OBLIGADO</w:t>
      </w:r>
      <w:r w:rsidR="009D12B5" w:rsidRPr="00BB2FF3">
        <w:rPr>
          <w:rFonts w:ascii="Palatino Linotype" w:hAnsi="Palatino Linotype" w:cs="Arial"/>
        </w:rPr>
        <w:t xml:space="preserve"> exhibiera el Informe Justificado. </w:t>
      </w:r>
    </w:p>
    <w:p w:rsidR="009D12B5" w:rsidRPr="00BB2FF3" w:rsidRDefault="009D12B5" w:rsidP="00B71DBC">
      <w:pPr>
        <w:pStyle w:val="Prrafodelista"/>
        <w:spacing w:line="360" w:lineRule="auto"/>
        <w:ind w:left="0"/>
        <w:jc w:val="both"/>
        <w:rPr>
          <w:rFonts w:ascii="Palatino Linotype" w:hAnsi="Palatino Linotype" w:cs="Arial"/>
        </w:rPr>
      </w:pPr>
    </w:p>
    <w:p w:rsidR="00161226" w:rsidRPr="00BB2FF3" w:rsidRDefault="009D12B5" w:rsidP="00161226">
      <w:pPr>
        <w:pStyle w:val="Prrafodelista"/>
        <w:numPr>
          <w:ilvl w:val="0"/>
          <w:numId w:val="1"/>
        </w:numPr>
        <w:spacing w:line="360" w:lineRule="auto"/>
        <w:ind w:left="0" w:firstLine="0"/>
        <w:jc w:val="both"/>
        <w:rPr>
          <w:rFonts w:ascii="Palatino Linotype" w:hAnsi="Palatino Linotype" w:cs="Arial"/>
        </w:rPr>
      </w:pPr>
      <w:r w:rsidRPr="00BB2FF3">
        <w:rPr>
          <w:rFonts w:ascii="Palatino Linotype" w:hAnsi="Palatino Linotype" w:cs="Arial"/>
        </w:rPr>
        <w:t xml:space="preserve">De las constancias que obran en el </w:t>
      </w:r>
      <w:r w:rsidRPr="00BB2FF3">
        <w:rPr>
          <w:rFonts w:ascii="Palatino Linotype" w:hAnsi="Palatino Linotype" w:cs="Arial"/>
          <w:b/>
        </w:rPr>
        <w:t>SAIMEX</w:t>
      </w:r>
      <w:r w:rsidRPr="00BB2FF3">
        <w:rPr>
          <w:rFonts w:ascii="Palatino Linotype" w:hAnsi="Palatino Linotype" w:cs="Arial"/>
        </w:rPr>
        <w:t>, se advierte que</w:t>
      </w:r>
      <w:r w:rsidR="00161226" w:rsidRPr="00BB2FF3">
        <w:rPr>
          <w:rFonts w:ascii="Palatino Linotype" w:hAnsi="Palatino Linotype" w:cs="Arial"/>
        </w:rPr>
        <w:t xml:space="preserve"> </w:t>
      </w:r>
      <w:r w:rsidRPr="00BB2FF3">
        <w:rPr>
          <w:rFonts w:ascii="Palatino Linotype" w:hAnsi="Palatino Linotype" w:cs="Arial"/>
          <w:b/>
        </w:rPr>
        <w:t>EL SUJETO OBLIGADO</w:t>
      </w:r>
      <w:r w:rsidRPr="00BB2FF3">
        <w:rPr>
          <w:rFonts w:ascii="Palatino Linotype" w:hAnsi="Palatino Linotype" w:cs="Arial"/>
        </w:rPr>
        <w:t xml:space="preserve"> fue omiso en emitir el Informe Justificado respectiv</w:t>
      </w:r>
      <w:r w:rsidR="00161226" w:rsidRPr="00BB2FF3">
        <w:rPr>
          <w:rFonts w:ascii="Palatino Linotype" w:hAnsi="Palatino Linotype" w:cs="Arial"/>
        </w:rPr>
        <w:t xml:space="preserve">o; mientras que </w:t>
      </w:r>
      <w:r w:rsidR="00161226" w:rsidRPr="00BB2FF3">
        <w:rPr>
          <w:rFonts w:ascii="Palatino Linotype" w:hAnsi="Palatino Linotype" w:cs="Arial"/>
          <w:b/>
        </w:rPr>
        <w:t xml:space="preserve">EL RECURRENTE </w:t>
      </w:r>
      <w:r w:rsidR="00161226" w:rsidRPr="00BB2FF3">
        <w:rPr>
          <w:rFonts w:ascii="Palatino Linotype" w:hAnsi="Palatino Linotype" w:cs="Arial"/>
        </w:rPr>
        <w:t>presentó como manifestaciones, alegatos y medios de prueba que a su derecho convinieran, el archivo electrónico</w:t>
      </w:r>
      <w:r w:rsidR="00161226" w:rsidRPr="00BB2FF3">
        <w:t xml:space="preserve"> </w:t>
      </w:r>
      <w:hyperlink r:id="rId8" w:history="1">
        <w:r w:rsidR="00161226" w:rsidRPr="00BB2FF3">
          <w:rPr>
            <w:rStyle w:val="Hipervnculo"/>
            <w:rFonts w:ascii="Palatino Linotype" w:hAnsi="Palatino Linotype" w:cs="Arial"/>
            <w:b/>
            <w:bCs/>
            <w:i/>
            <w:color w:val="000000" w:themeColor="text1"/>
          </w:rPr>
          <w:t>RR07602.docx</w:t>
        </w:r>
      </w:hyperlink>
      <w:r w:rsidR="00161226" w:rsidRPr="00BB2FF3">
        <w:rPr>
          <w:rFonts w:ascii="Palatino Linotype" w:hAnsi="Palatino Linotype" w:cs="Arial"/>
        </w:rPr>
        <w:t>, cuyo contenido integral se inserta a continuación</w:t>
      </w:r>
      <w:r w:rsidR="0024599B" w:rsidRPr="00BB2FF3">
        <w:rPr>
          <w:rFonts w:ascii="Palatino Linotype" w:hAnsi="Palatino Linotype" w:cs="Arial"/>
        </w:rPr>
        <w:t>.</w:t>
      </w:r>
    </w:p>
    <w:p w:rsidR="00161226" w:rsidRPr="00BB2FF3" w:rsidRDefault="00161226" w:rsidP="00161226">
      <w:pPr>
        <w:pStyle w:val="Prrafodelista"/>
        <w:ind w:left="851" w:right="1041"/>
        <w:jc w:val="right"/>
        <w:rPr>
          <w:rFonts w:ascii="Palatino Linotype" w:hAnsi="Palatino Linotype"/>
          <w:b/>
          <w:i/>
          <w:sz w:val="22"/>
          <w:szCs w:val="22"/>
        </w:rPr>
      </w:pPr>
      <w:r w:rsidRPr="00BB2FF3">
        <w:rPr>
          <w:rFonts w:ascii="Palatino Linotype" w:hAnsi="Palatino Linotype"/>
          <w:i/>
          <w:sz w:val="22"/>
          <w:szCs w:val="22"/>
        </w:rPr>
        <w:t>“</w:t>
      </w:r>
      <w:r w:rsidRPr="00BB2FF3">
        <w:rPr>
          <w:rFonts w:ascii="Palatino Linotype" w:hAnsi="Palatino Linotype"/>
          <w:b/>
          <w:i/>
          <w:sz w:val="22"/>
          <w:szCs w:val="22"/>
        </w:rPr>
        <w:t>CHICOLOAPAN, ESTADO DE MÉXICO A 03 DE OCTUBRE DE 2019.</w:t>
      </w:r>
    </w:p>
    <w:p w:rsidR="00161226" w:rsidRPr="00BB2FF3" w:rsidRDefault="00161226" w:rsidP="00161226">
      <w:pPr>
        <w:pStyle w:val="Prrafodelista"/>
        <w:ind w:left="851" w:right="1041"/>
        <w:jc w:val="right"/>
        <w:rPr>
          <w:rFonts w:ascii="Palatino Linotype" w:hAnsi="Palatino Linotype"/>
          <w:i/>
          <w:sz w:val="22"/>
          <w:szCs w:val="22"/>
        </w:rPr>
      </w:pPr>
      <w:r w:rsidRPr="00BB2FF3">
        <w:rPr>
          <w:rFonts w:ascii="Palatino Linotype" w:hAnsi="Palatino Linotype"/>
          <w:b/>
          <w:i/>
          <w:sz w:val="22"/>
          <w:szCs w:val="22"/>
        </w:rPr>
        <w:t>Folio Solicitud:</w:t>
      </w:r>
      <w:r w:rsidRPr="00BB2FF3">
        <w:rPr>
          <w:rFonts w:ascii="Palatino Linotype" w:hAnsi="Palatino Linotype"/>
          <w:i/>
          <w:sz w:val="22"/>
          <w:szCs w:val="22"/>
        </w:rPr>
        <w:t xml:space="preserve"> 00022/OASCHICOLO/IP/2019</w:t>
      </w:r>
    </w:p>
    <w:p w:rsidR="00161226" w:rsidRPr="00BB2FF3" w:rsidRDefault="00161226" w:rsidP="00161226">
      <w:pPr>
        <w:pStyle w:val="Prrafodelista"/>
        <w:ind w:left="851" w:right="1041"/>
        <w:jc w:val="right"/>
        <w:rPr>
          <w:rFonts w:ascii="Palatino Linotype" w:hAnsi="Palatino Linotype"/>
          <w:i/>
          <w:sz w:val="22"/>
          <w:szCs w:val="22"/>
        </w:rPr>
      </w:pPr>
      <w:r w:rsidRPr="00BB2FF3">
        <w:rPr>
          <w:rFonts w:ascii="Palatino Linotype" w:hAnsi="Palatino Linotype"/>
          <w:b/>
          <w:i/>
          <w:sz w:val="22"/>
          <w:szCs w:val="22"/>
        </w:rPr>
        <w:t xml:space="preserve">Folio Recurso de Revisión: </w:t>
      </w:r>
      <w:r w:rsidRPr="00BB2FF3">
        <w:rPr>
          <w:rFonts w:ascii="Palatino Linotype" w:hAnsi="Palatino Linotype"/>
          <w:i/>
          <w:sz w:val="22"/>
          <w:szCs w:val="22"/>
        </w:rPr>
        <w:t>07602/INFOEM/IP/RR/2019</w:t>
      </w:r>
    </w:p>
    <w:p w:rsidR="00161226" w:rsidRPr="00BB2FF3" w:rsidRDefault="00161226" w:rsidP="00161226">
      <w:pPr>
        <w:pStyle w:val="Prrafodelista"/>
        <w:ind w:left="851" w:right="1041"/>
        <w:jc w:val="right"/>
        <w:rPr>
          <w:rFonts w:ascii="Palatino Linotype" w:hAnsi="Palatino Linotype"/>
          <w:b/>
          <w:i/>
          <w:sz w:val="22"/>
          <w:szCs w:val="22"/>
        </w:rPr>
      </w:pPr>
    </w:p>
    <w:p w:rsidR="00161226" w:rsidRPr="00BB2FF3" w:rsidRDefault="00161226" w:rsidP="00161226">
      <w:pPr>
        <w:pStyle w:val="Prrafodelista"/>
        <w:ind w:left="851" w:right="1041"/>
        <w:jc w:val="both"/>
        <w:rPr>
          <w:rFonts w:ascii="Palatino Linotype" w:hAnsi="Palatino Linotype"/>
          <w:b/>
          <w:i/>
          <w:sz w:val="22"/>
          <w:szCs w:val="22"/>
        </w:rPr>
      </w:pPr>
      <w:r w:rsidRPr="00BB2FF3">
        <w:rPr>
          <w:rFonts w:ascii="Palatino Linotype" w:hAnsi="Palatino Linotype"/>
          <w:b/>
          <w:i/>
          <w:sz w:val="22"/>
          <w:szCs w:val="22"/>
        </w:rPr>
        <w:t>A QUIEN CORRESPONDA:</w:t>
      </w:r>
    </w:p>
    <w:p w:rsidR="00161226" w:rsidRPr="00BB2FF3" w:rsidRDefault="00161226" w:rsidP="00161226">
      <w:pPr>
        <w:pStyle w:val="Prrafodelista"/>
        <w:ind w:left="851" w:right="1041"/>
        <w:jc w:val="both"/>
        <w:rPr>
          <w:rFonts w:ascii="Palatino Linotype" w:hAnsi="Palatino Linotype"/>
          <w:i/>
          <w:sz w:val="22"/>
          <w:szCs w:val="22"/>
        </w:rPr>
      </w:pPr>
      <w:r w:rsidRPr="00BB2FF3">
        <w:rPr>
          <w:rFonts w:ascii="Palatino Linotype" w:hAnsi="Palatino Linotype"/>
          <w:i/>
          <w:sz w:val="22"/>
          <w:szCs w:val="22"/>
        </w:rPr>
        <w:t xml:space="preserve">Por medio del presente reciba un cordial saludo mismo que aprovecho para expresar mi inconformidad respecto al presente sujeto obligado pues como ustedes lo podrán ver, está vulnerando mi derecho de acceso a la información, es omiso e irresponsable respecto a las facultades y obligaciones que tiene, y más preocupante aún no se ve que el </w:t>
      </w:r>
      <w:proofErr w:type="spellStart"/>
      <w:r w:rsidRPr="00BB2FF3">
        <w:rPr>
          <w:rFonts w:ascii="Palatino Linotype" w:hAnsi="Palatino Linotype"/>
          <w:i/>
          <w:sz w:val="22"/>
          <w:szCs w:val="22"/>
        </w:rPr>
        <w:t>infoem</w:t>
      </w:r>
      <w:proofErr w:type="spellEnd"/>
      <w:r w:rsidRPr="00BB2FF3">
        <w:rPr>
          <w:rFonts w:ascii="Palatino Linotype" w:hAnsi="Palatino Linotype"/>
          <w:i/>
          <w:sz w:val="22"/>
          <w:szCs w:val="22"/>
        </w:rPr>
        <w:t xml:space="preserve"> actué referente a ello, siendo este quien tiene las facultades para iniciar cualquier procedimiento en su contraloría interna, en la contraloría del estado y en el </w:t>
      </w:r>
      <w:proofErr w:type="spellStart"/>
      <w:r w:rsidRPr="00BB2FF3">
        <w:rPr>
          <w:rFonts w:ascii="Palatino Linotype" w:hAnsi="Palatino Linotype"/>
          <w:i/>
          <w:sz w:val="22"/>
          <w:szCs w:val="22"/>
        </w:rPr>
        <w:t>osfem</w:t>
      </w:r>
      <w:proofErr w:type="spellEnd"/>
      <w:r w:rsidRPr="00BB2FF3">
        <w:rPr>
          <w:rFonts w:ascii="Palatino Linotype" w:hAnsi="Palatino Linotype"/>
          <w:i/>
          <w:sz w:val="22"/>
          <w:szCs w:val="22"/>
        </w:rPr>
        <w:t xml:space="preserve">; sin en cambio, permiten la burla del sujeto obligado, burla que no solo es para su servidor sino para ustedes mismos al creer que no tendrá consecuencia alguna al actuar con omisión. Es más que obvio que niega u oculta la información solicitada, por lo que solicito al pleno del </w:t>
      </w:r>
      <w:proofErr w:type="spellStart"/>
      <w:r w:rsidRPr="00BB2FF3">
        <w:rPr>
          <w:rFonts w:ascii="Palatino Linotype" w:hAnsi="Palatino Linotype"/>
          <w:i/>
          <w:sz w:val="22"/>
          <w:szCs w:val="22"/>
        </w:rPr>
        <w:t>infoem</w:t>
      </w:r>
      <w:proofErr w:type="spellEnd"/>
      <w:r w:rsidRPr="00BB2FF3">
        <w:rPr>
          <w:rFonts w:ascii="Palatino Linotype" w:hAnsi="Palatino Linotype"/>
          <w:i/>
          <w:sz w:val="22"/>
          <w:szCs w:val="22"/>
        </w:rPr>
        <w:t xml:space="preserve"> su apreciable </w:t>
      </w:r>
      <w:r w:rsidRPr="00BB2FF3">
        <w:rPr>
          <w:rFonts w:ascii="Palatino Linotype" w:hAnsi="Palatino Linotype"/>
          <w:i/>
          <w:sz w:val="22"/>
          <w:szCs w:val="22"/>
        </w:rPr>
        <w:lastRenderedPageBreak/>
        <w:t>intervención para obligar al sujeto obligado y a sus titulares a entregar la información requerida.</w:t>
      </w:r>
    </w:p>
    <w:p w:rsidR="00161226" w:rsidRPr="00BB2FF3" w:rsidRDefault="00161226" w:rsidP="00161226">
      <w:pPr>
        <w:pStyle w:val="Prrafodelista"/>
        <w:ind w:left="851" w:right="1041"/>
        <w:jc w:val="both"/>
        <w:rPr>
          <w:rFonts w:ascii="Palatino Linotype" w:hAnsi="Palatino Linotype"/>
          <w:i/>
          <w:sz w:val="22"/>
          <w:szCs w:val="22"/>
        </w:rPr>
      </w:pPr>
    </w:p>
    <w:p w:rsidR="00161226" w:rsidRPr="00BB2FF3" w:rsidRDefault="00161226" w:rsidP="00161226">
      <w:pPr>
        <w:pStyle w:val="Prrafodelista"/>
        <w:ind w:left="851" w:right="1041"/>
        <w:jc w:val="both"/>
        <w:rPr>
          <w:rFonts w:ascii="Palatino Linotype" w:hAnsi="Palatino Linotype"/>
          <w:i/>
          <w:sz w:val="22"/>
          <w:szCs w:val="22"/>
        </w:rPr>
      </w:pPr>
      <w:r w:rsidRPr="00BB2FF3">
        <w:rPr>
          <w:rFonts w:ascii="Palatino Linotype" w:hAnsi="Palatino Linotype"/>
          <w:i/>
          <w:sz w:val="22"/>
          <w:szCs w:val="22"/>
        </w:rPr>
        <w:t>Sin más por el momento, quedo de usted.” (Sic)</w:t>
      </w:r>
    </w:p>
    <w:p w:rsidR="002B0B07" w:rsidRPr="00BB2FF3" w:rsidRDefault="002B0B07" w:rsidP="00B71DBC">
      <w:pPr>
        <w:pStyle w:val="Prrafodelista"/>
        <w:spacing w:line="360" w:lineRule="auto"/>
        <w:ind w:left="0"/>
        <w:jc w:val="both"/>
        <w:rPr>
          <w:rFonts w:ascii="Palatino Linotype" w:hAnsi="Palatino Linotype" w:cs="Arial"/>
        </w:rPr>
      </w:pPr>
    </w:p>
    <w:p w:rsidR="008F3157" w:rsidRPr="00BB2FF3" w:rsidRDefault="0024599B" w:rsidP="00B71DBC">
      <w:pPr>
        <w:pStyle w:val="Prrafodelista"/>
        <w:spacing w:line="360" w:lineRule="auto"/>
        <w:ind w:left="0"/>
        <w:jc w:val="both"/>
        <w:rPr>
          <w:rFonts w:ascii="Palatino Linotype" w:hAnsi="Palatino Linotype" w:cs="Arial"/>
        </w:rPr>
      </w:pPr>
      <w:r w:rsidRPr="00BB2FF3">
        <w:rPr>
          <w:noProof/>
          <w:lang w:val="es-ES"/>
        </w:rPr>
        <w:drawing>
          <wp:inline distT="0" distB="0" distL="0" distR="0" wp14:anchorId="732DFE8A" wp14:editId="468AD6AA">
            <wp:extent cx="5829300" cy="2438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889" t="30404" r="997" b="43286"/>
                    <a:stretch/>
                  </pic:blipFill>
                  <pic:spPr bwMode="auto">
                    <a:xfrm>
                      <a:off x="0" y="0"/>
                      <a:ext cx="5829300" cy="2438400"/>
                    </a:xfrm>
                    <a:prstGeom prst="rect">
                      <a:avLst/>
                    </a:prstGeom>
                    <a:ln>
                      <a:noFill/>
                    </a:ln>
                    <a:extLst>
                      <a:ext uri="{53640926-AAD7-44D8-BBD7-CCE9431645EC}">
                        <a14:shadowObscured xmlns:a14="http://schemas.microsoft.com/office/drawing/2010/main"/>
                      </a:ext>
                    </a:extLst>
                  </pic:spPr>
                </pic:pic>
              </a:graphicData>
            </a:graphic>
          </wp:inline>
        </w:drawing>
      </w:r>
    </w:p>
    <w:p w:rsidR="006400D5" w:rsidRPr="00BB2FF3" w:rsidRDefault="006400D5" w:rsidP="00B71DBC">
      <w:pPr>
        <w:pStyle w:val="Prrafodelista"/>
        <w:spacing w:line="360" w:lineRule="auto"/>
        <w:ind w:left="0"/>
        <w:jc w:val="both"/>
        <w:rPr>
          <w:rFonts w:ascii="Palatino Linotype" w:hAnsi="Palatino Linotype" w:cs="Arial"/>
          <w:sz w:val="16"/>
          <w:szCs w:val="16"/>
        </w:rPr>
      </w:pPr>
    </w:p>
    <w:p w:rsidR="009D12B5" w:rsidRPr="00BB2FF3" w:rsidRDefault="009D12B5" w:rsidP="00B71DBC">
      <w:pPr>
        <w:pStyle w:val="Prrafodelista"/>
        <w:numPr>
          <w:ilvl w:val="0"/>
          <w:numId w:val="1"/>
        </w:numPr>
        <w:spacing w:line="360" w:lineRule="auto"/>
        <w:ind w:left="0" w:firstLine="0"/>
        <w:jc w:val="both"/>
        <w:rPr>
          <w:rFonts w:ascii="Palatino Linotype" w:hAnsi="Palatino Linotype"/>
        </w:rPr>
      </w:pPr>
      <w:r w:rsidRPr="00BB2FF3">
        <w:rPr>
          <w:rFonts w:ascii="Palatino Linotype" w:hAnsi="Palatino Linotype" w:cs="Arial"/>
        </w:rPr>
        <w:t xml:space="preserve">Transcurrido el plazo señalado en el párrafo anterior y, una vez analizado el estado procesal que guardaba el expediente, en fecha </w:t>
      </w:r>
      <w:r w:rsidR="0024599B" w:rsidRPr="00BB2FF3">
        <w:rPr>
          <w:rFonts w:ascii="Palatino Linotype" w:hAnsi="Palatino Linotype" w:cs="Arial"/>
        </w:rPr>
        <w:t xml:space="preserve">seis de noviembre </w:t>
      </w:r>
      <w:r w:rsidRPr="00BB2FF3">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BB2FF3" w:rsidRDefault="009D12B5" w:rsidP="00B71DBC">
      <w:pPr>
        <w:pStyle w:val="Prrafodelista"/>
        <w:spacing w:line="360" w:lineRule="auto"/>
        <w:ind w:left="0"/>
        <w:jc w:val="both"/>
        <w:rPr>
          <w:rFonts w:ascii="Palatino Linotype" w:hAnsi="Palatino Linotype"/>
        </w:rPr>
      </w:pPr>
    </w:p>
    <w:p w:rsidR="000C1AAF" w:rsidRPr="00BB2FF3" w:rsidRDefault="009D12B5" w:rsidP="000C1AAF">
      <w:pPr>
        <w:pStyle w:val="Prrafodelista"/>
        <w:numPr>
          <w:ilvl w:val="0"/>
          <w:numId w:val="1"/>
        </w:numPr>
        <w:spacing w:line="360" w:lineRule="auto"/>
        <w:ind w:left="0" w:firstLine="0"/>
        <w:jc w:val="both"/>
        <w:rPr>
          <w:rFonts w:ascii="Palatino Linotype" w:hAnsi="Palatino Linotype"/>
        </w:rPr>
      </w:pPr>
      <w:r w:rsidRPr="00BB2FF3">
        <w:rPr>
          <w:rFonts w:ascii="Palatino Linotype" w:hAnsi="Palatino Linotype"/>
        </w:rPr>
        <w:t xml:space="preserve">En fecha </w:t>
      </w:r>
      <w:r w:rsidR="0024599B" w:rsidRPr="00BB2FF3">
        <w:rPr>
          <w:rFonts w:ascii="Palatino Linotype" w:hAnsi="Palatino Linotype"/>
        </w:rPr>
        <w:t xml:space="preserve">seis de noviembre </w:t>
      </w:r>
      <w:r w:rsidR="007A7BEC" w:rsidRPr="00BB2FF3">
        <w:rPr>
          <w:rFonts w:ascii="Palatino Linotype" w:hAnsi="Palatino Linotype"/>
        </w:rPr>
        <w:t>d</w:t>
      </w:r>
      <w:r w:rsidRPr="00BB2FF3">
        <w:rPr>
          <w:rFonts w:ascii="Palatino Linotype" w:hAnsi="Palatino Linotype"/>
        </w:rPr>
        <w:t>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24599B" w:rsidRPr="00BB2FF3">
        <w:rPr>
          <w:rFonts w:ascii="Palatino Linotype" w:hAnsi="Palatino Linotype"/>
        </w:rPr>
        <w:t>; y</w:t>
      </w:r>
    </w:p>
    <w:p w:rsidR="009D12B5" w:rsidRPr="00BB2FF3" w:rsidRDefault="009D12B5" w:rsidP="00B71DBC">
      <w:pPr>
        <w:spacing w:line="360" w:lineRule="auto"/>
        <w:contextualSpacing/>
        <w:jc w:val="center"/>
        <w:rPr>
          <w:rFonts w:ascii="Palatino Linotype" w:hAnsi="Palatino Linotype"/>
          <w:b/>
          <w:bCs/>
          <w:spacing w:val="60"/>
          <w:sz w:val="28"/>
        </w:rPr>
      </w:pPr>
      <w:r w:rsidRPr="00BB2FF3">
        <w:rPr>
          <w:rFonts w:ascii="Palatino Linotype" w:hAnsi="Palatino Linotype"/>
          <w:b/>
          <w:bCs/>
          <w:spacing w:val="60"/>
          <w:sz w:val="28"/>
        </w:rPr>
        <w:lastRenderedPageBreak/>
        <w:t>CONSIDERANDO</w:t>
      </w:r>
    </w:p>
    <w:p w:rsidR="009D12B5" w:rsidRPr="00BB2FF3" w:rsidRDefault="009D12B5" w:rsidP="00B71DBC">
      <w:pPr>
        <w:spacing w:line="360" w:lineRule="auto"/>
        <w:contextualSpacing/>
        <w:jc w:val="center"/>
        <w:rPr>
          <w:rFonts w:ascii="Palatino Linotype" w:hAnsi="Palatino Linotype"/>
          <w:b/>
          <w:bCs/>
          <w:spacing w:val="60"/>
        </w:rPr>
      </w:pPr>
    </w:p>
    <w:p w:rsidR="0024599B" w:rsidRPr="00BB2FF3" w:rsidRDefault="0024599B" w:rsidP="0024599B">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B2FF3">
        <w:rPr>
          <w:rFonts w:ascii="Palatino Linotype" w:hAnsi="Palatino Linotype"/>
          <w:b/>
        </w:rPr>
        <w:t>Competencia</w:t>
      </w:r>
      <w:r w:rsidRPr="00BB2FF3">
        <w:rPr>
          <w:rFonts w:ascii="Palatino Linotype" w:hAnsi="Palatino Linotype"/>
        </w:rPr>
        <w:t>.</w:t>
      </w:r>
      <w:r w:rsidRPr="00BB2FF3">
        <w:rPr>
          <w:rFonts w:ascii="Palatino Linotype" w:hAnsi="Palatino Linotype"/>
          <w:b/>
        </w:rPr>
        <w:t xml:space="preserve"> </w:t>
      </w:r>
      <w:r w:rsidRPr="00BB2FF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BB2FF3">
        <w:rPr>
          <w:rFonts w:ascii="Palatino Linotype" w:hAnsi="Palatino Linotype" w:cs="Arial"/>
        </w:rPr>
        <w:t>.</w:t>
      </w:r>
    </w:p>
    <w:p w:rsidR="009D12B5" w:rsidRPr="00BB2FF3" w:rsidRDefault="009D12B5" w:rsidP="00B71DBC">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B2FF3" w:rsidRDefault="009D12B5" w:rsidP="00B71DBC">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B2FF3">
        <w:rPr>
          <w:rFonts w:ascii="Palatino Linotype" w:hAnsi="Palatino Linotype" w:cs="Arial"/>
          <w:b/>
        </w:rPr>
        <w:t>Interés.</w:t>
      </w:r>
      <w:r w:rsidRPr="00BB2FF3">
        <w:rPr>
          <w:rFonts w:ascii="Palatino Linotype" w:hAnsi="Palatino Linotype" w:cs="Arial"/>
        </w:rPr>
        <w:t xml:space="preserve"> El recurso de revisión fue interpuesto por parte legítima en atención a que fue presentado por </w:t>
      </w:r>
      <w:r w:rsidR="00CA257F" w:rsidRPr="00BB2FF3">
        <w:rPr>
          <w:rFonts w:ascii="Palatino Linotype" w:hAnsi="Palatino Linotype" w:cs="Arial"/>
          <w:b/>
        </w:rPr>
        <w:t>EL RECURRENTE</w:t>
      </w:r>
      <w:r w:rsidRPr="00BB2FF3">
        <w:rPr>
          <w:rFonts w:ascii="Palatino Linotype" w:hAnsi="Palatino Linotype" w:cs="Arial"/>
          <w:snapToGrid w:val="0"/>
        </w:rPr>
        <w:t xml:space="preserve">, quien es la misma persona que formuló la </w:t>
      </w:r>
      <w:r w:rsidRPr="00BB2FF3">
        <w:rPr>
          <w:rFonts w:ascii="Palatino Linotype" w:hAnsi="Palatino Linotype" w:cs="Arial"/>
        </w:rPr>
        <w:t>solicitud</w:t>
      </w:r>
      <w:r w:rsidRPr="00BB2FF3">
        <w:rPr>
          <w:rFonts w:ascii="Palatino Linotype" w:hAnsi="Palatino Linotype" w:cs="Arial"/>
          <w:snapToGrid w:val="0"/>
        </w:rPr>
        <w:t xml:space="preserve"> de información pública número</w:t>
      </w:r>
      <w:r w:rsidR="0024599B" w:rsidRPr="00BB2FF3">
        <w:rPr>
          <w:rFonts w:ascii="Verdana" w:hAnsi="Verdana"/>
          <w:b/>
          <w:bCs/>
          <w:color w:val="FF0000"/>
        </w:rPr>
        <w:t xml:space="preserve"> </w:t>
      </w:r>
      <w:r w:rsidR="0024599B" w:rsidRPr="00BB2FF3">
        <w:rPr>
          <w:rFonts w:ascii="Palatino Linotype" w:hAnsi="Palatino Linotype" w:cs="Arial"/>
          <w:b/>
          <w:bCs/>
          <w:snapToGrid w:val="0"/>
        </w:rPr>
        <w:t>00022/OASCHICOLO/IP/2019</w:t>
      </w:r>
      <w:r w:rsidR="008F2306" w:rsidRPr="00BB2FF3">
        <w:rPr>
          <w:rFonts w:ascii="Palatino Linotype" w:hAnsi="Palatino Linotype"/>
          <w:b/>
          <w:bCs/>
        </w:rPr>
        <w:t>,</w:t>
      </w:r>
      <w:r w:rsidR="008F2306" w:rsidRPr="00BB2FF3">
        <w:rPr>
          <w:rFonts w:ascii="Palatino Linotype" w:hAnsi="Palatino Linotype"/>
        </w:rPr>
        <w:t xml:space="preserve"> </w:t>
      </w:r>
      <w:r w:rsidRPr="00BB2FF3">
        <w:rPr>
          <w:rFonts w:ascii="Palatino Linotype" w:hAnsi="Palatino Linotype" w:cs="Arial"/>
          <w:snapToGrid w:val="0"/>
        </w:rPr>
        <w:t>al</w:t>
      </w:r>
      <w:r w:rsidRPr="00BB2FF3">
        <w:rPr>
          <w:rFonts w:ascii="Palatino Linotype" w:hAnsi="Palatino Linotype" w:cs="Arial"/>
          <w:b/>
          <w:snapToGrid w:val="0"/>
        </w:rPr>
        <w:t xml:space="preserve"> SUJETO OBLIGADO</w:t>
      </w:r>
      <w:r w:rsidRPr="00BB2FF3">
        <w:rPr>
          <w:rFonts w:ascii="Palatino Linotype" w:hAnsi="Palatino Linotype" w:cs="Arial"/>
        </w:rPr>
        <w:t>.</w:t>
      </w:r>
    </w:p>
    <w:p w:rsidR="008F3157" w:rsidRPr="00BB2FF3" w:rsidRDefault="008F3157" w:rsidP="00B71DBC">
      <w:pPr>
        <w:pStyle w:val="Prrafodelista"/>
        <w:rPr>
          <w:rFonts w:ascii="Palatino Linotype" w:hAnsi="Palatino Linotype" w:cs="Arial"/>
          <w:b/>
        </w:rPr>
      </w:pPr>
    </w:p>
    <w:p w:rsidR="00947F30" w:rsidRPr="00BB2FF3" w:rsidRDefault="00E12D78" w:rsidP="00B71DBC">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b/>
          <w:noProof/>
          <w:sz w:val="28"/>
          <w:szCs w:val="28"/>
          <w:lang w:val="es-ES"/>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901065</wp:posOffset>
                </wp:positionV>
                <wp:extent cx="5829300" cy="7143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82930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204AE"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70.95pt" to="460.9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" strokecolor="#5b9bd5 [3204]" strokeweight=".5pt">
                <v:stroke joinstyle="miter"/>
              </v:line>
            </w:pict>
          </mc:Fallback>
        </mc:AlternateContent>
      </w:r>
      <w:r w:rsidR="00947F30" w:rsidRPr="00BB2FF3">
        <w:rPr>
          <w:rFonts w:ascii="Palatino Linotype" w:hAnsi="Palatino Linotype" w:cs="Arial"/>
          <w:b/>
          <w:sz w:val="28"/>
          <w:szCs w:val="28"/>
        </w:rPr>
        <w:t xml:space="preserve">TERCERO. </w:t>
      </w:r>
      <w:r w:rsidR="0011452E" w:rsidRPr="00BB2FF3">
        <w:rPr>
          <w:rFonts w:ascii="Palatino Linotype" w:hAnsi="Palatino Linotype" w:cs="Arial"/>
          <w:b/>
        </w:rPr>
        <w:t xml:space="preserve">Oportunidad. </w:t>
      </w:r>
      <w:r w:rsidR="00947F30" w:rsidRPr="00BB2FF3">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947F30" w:rsidRPr="00BB2FF3" w:rsidRDefault="00947F30" w:rsidP="00B71DBC">
      <w:pPr>
        <w:spacing w:before="100" w:beforeAutospacing="1" w:after="100" w:afterAutospacing="1"/>
        <w:ind w:left="851" w:right="902"/>
        <w:contextualSpacing/>
        <w:jc w:val="both"/>
        <w:rPr>
          <w:rFonts w:ascii="Palatino Linotype" w:hAnsi="Palatino Linotype" w:cs="Arial"/>
          <w:i/>
          <w:color w:val="000000"/>
          <w:sz w:val="22"/>
          <w:szCs w:val="22"/>
        </w:rPr>
      </w:pPr>
      <w:r w:rsidRPr="00BB2FF3">
        <w:rPr>
          <w:rFonts w:ascii="Palatino Linotype" w:hAnsi="Palatino Linotype" w:cs="Arial"/>
          <w:i/>
          <w:color w:val="000000"/>
          <w:sz w:val="22"/>
          <w:szCs w:val="22"/>
        </w:rPr>
        <w:lastRenderedPageBreak/>
        <w:t>“</w:t>
      </w:r>
      <w:r w:rsidRPr="00BB2FF3">
        <w:rPr>
          <w:rFonts w:ascii="Palatino Linotype" w:hAnsi="Palatino Linotype" w:cs="Arial"/>
          <w:b/>
          <w:i/>
          <w:color w:val="000000"/>
          <w:sz w:val="22"/>
          <w:szCs w:val="22"/>
        </w:rPr>
        <w:t>Artículo 163.</w:t>
      </w:r>
      <w:r w:rsidRPr="00BB2FF3">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947F30" w:rsidRPr="00BB2FF3" w:rsidRDefault="00947F30" w:rsidP="00B71DBC">
      <w:pPr>
        <w:spacing w:before="100" w:beforeAutospacing="1" w:after="100" w:afterAutospacing="1"/>
        <w:ind w:left="851" w:right="902"/>
        <w:contextualSpacing/>
        <w:jc w:val="both"/>
        <w:rPr>
          <w:rFonts w:ascii="Palatino Linotype" w:hAnsi="Palatino Linotype" w:cs="Arial"/>
          <w:i/>
          <w:color w:val="000000"/>
          <w:sz w:val="22"/>
          <w:szCs w:val="22"/>
        </w:rPr>
      </w:pPr>
      <w:r w:rsidRPr="00BB2FF3">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947F30" w:rsidRPr="00BB2FF3" w:rsidRDefault="00947F30" w:rsidP="00B71DBC">
      <w:pPr>
        <w:spacing w:before="100" w:beforeAutospacing="1" w:after="100" w:afterAutospacing="1"/>
        <w:ind w:left="851" w:right="902"/>
        <w:contextualSpacing/>
        <w:jc w:val="both"/>
        <w:rPr>
          <w:rFonts w:ascii="Palatino Linotype" w:hAnsi="Palatino Linotype" w:cs="Arial"/>
          <w:i/>
          <w:color w:val="000000"/>
          <w:sz w:val="22"/>
          <w:szCs w:val="22"/>
        </w:rPr>
      </w:pPr>
    </w:p>
    <w:p w:rsidR="00947F30" w:rsidRPr="00BB2FF3" w:rsidRDefault="00947F30" w:rsidP="00B71DBC">
      <w:pPr>
        <w:spacing w:before="100" w:beforeAutospacing="1" w:after="100" w:afterAutospacing="1" w:line="360" w:lineRule="auto"/>
        <w:ind w:right="49"/>
        <w:contextualSpacing/>
        <w:jc w:val="both"/>
        <w:rPr>
          <w:rFonts w:ascii="Palatino Linotype" w:hAnsi="Palatino Linotype" w:cs="Arial"/>
          <w:color w:val="000000"/>
        </w:rPr>
      </w:pPr>
      <w:r w:rsidRPr="00BB2FF3">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947F30" w:rsidRPr="00BB2FF3" w:rsidRDefault="00947F30" w:rsidP="00B71DBC">
      <w:pPr>
        <w:spacing w:before="100" w:beforeAutospacing="1" w:after="100" w:afterAutospacing="1" w:line="360" w:lineRule="auto"/>
        <w:ind w:right="49"/>
        <w:contextualSpacing/>
        <w:jc w:val="both"/>
        <w:rPr>
          <w:rFonts w:ascii="Palatino Linotype" w:hAnsi="Palatino Linotype" w:cs="Arial"/>
          <w:color w:val="000000"/>
        </w:rPr>
      </w:pPr>
    </w:p>
    <w:p w:rsidR="00947F30" w:rsidRPr="00BB2FF3" w:rsidRDefault="00947F30" w:rsidP="00B71DBC">
      <w:pPr>
        <w:spacing w:before="100" w:beforeAutospacing="1" w:after="100" w:afterAutospacing="1" w:line="360" w:lineRule="auto"/>
        <w:ind w:right="49"/>
        <w:contextualSpacing/>
        <w:jc w:val="both"/>
        <w:rPr>
          <w:rFonts w:ascii="Palatino Linotype" w:hAnsi="Palatino Linotype" w:cs="Arial"/>
          <w:color w:val="000000"/>
        </w:rPr>
      </w:pPr>
      <w:r w:rsidRPr="00BB2FF3">
        <w:rPr>
          <w:rFonts w:ascii="Palatino Linotype" w:hAnsi="Palatino Linotype" w:cs="Arial"/>
          <w:color w:val="000000"/>
        </w:rPr>
        <w:t xml:space="preserve">Derivado de lo anterior, se constituye la figura jurídica de la </w:t>
      </w:r>
      <w:r w:rsidRPr="00BB2FF3">
        <w:rPr>
          <w:rFonts w:ascii="Palatino Linotype" w:hAnsi="Palatino Linotype" w:cs="Arial"/>
          <w:b/>
          <w:color w:val="000000"/>
        </w:rPr>
        <w:t>NEGATIVA FICTA</w:t>
      </w:r>
      <w:r w:rsidRPr="00BB2FF3">
        <w:rPr>
          <w:rFonts w:ascii="Palatino Linotype" w:hAnsi="Palatino Linotype" w:cs="Arial"/>
          <w:color w:val="000000"/>
        </w:rPr>
        <w:t>, cuya esencia consiste en atribuir un efecto negativo al silencio de la autoridad administrativa frente a las instancias y solicitudes que hagan los particulares.</w:t>
      </w:r>
    </w:p>
    <w:p w:rsidR="00947F30" w:rsidRPr="00BB2FF3" w:rsidRDefault="00947F30" w:rsidP="00B71DBC">
      <w:pPr>
        <w:spacing w:before="100" w:beforeAutospacing="1" w:after="100" w:afterAutospacing="1" w:line="360" w:lineRule="auto"/>
        <w:ind w:right="49"/>
        <w:contextualSpacing/>
        <w:jc w:val="both"/>
        <w:rPr>
          <w:rFonts w:ascii="Palatino Linotype" w:hAnsi="Palatino Linotype" w:cs="Arial"/>
          <w:color w:val="000000"/>
        </w:rPr>
      </w:pPr>
      <w:r w:rsidRPr="00BB2FF3">
        <w:rPr>
          <w:rFonts w:ascii="Palatino Linotype" w:hAnsi="Palatino Linotype" w:cs="Arial"/>
          <w:color w:val="000000"/>
        </w:rPr>
        <w:t>Por su parte, el artículo 178 de la Ley de Transparencia y Acceso a la Información Pública del Estado de México y Municipios, establece:</w:t>
      </w:r>
    </w:p>
    <w:p w:rsidR="00947F30" w:rsidRPr="00BB2FF3" w:rsidRDefault="00947F30" w:rsidP="00B71DBC">
      <w:pPr>
        <w:spacing w:before="100" w:beforeAutospacing="1" w:after="100" w:afterAutospacing="1" w:line="360" w:lineRule="auto"/>
        <w:ind w:right="49"/>
        <w:contextualSpacing/>
        <w:jc w:val="both"/>
        <w:rPr>
          <w:rFonts w:ascii="Palatino Linotype" w:hAnsi="Palatino Linotype" w:cs="Arial"/>
          <w:color w:val="000000"/>
        </w:rPr>
      </w:pPr>
    </w:p>
    <w:p w:rsidR="00947F30" w:rsidRPr="00BB2FF3" w:rsidRDefault="00947F30" w:rsidP="00B71DBC">
      <w:pPr>
        <w:spacing w:before="100" w:beforeAutospacing="1" w:after="100" w:afterAutospacing="1"/>
        <w:ind w:left="851" w:right="902"/>
        <w:contextualSpacing/>
        <w:jc w:val="both"/>
        <w:rPr>
          <w:rFonts w:ascii="Palatino Linotype" w:hAnsi="Palatino Linotype" w:cs="Arial"/>
          <w:i/>
          <w:color w:val="000000"/>
          <w:sz w:val="22"/>
          <w:szCs w:val="22"/>
        </w:rPr>
      </w:pPr>
      <w:r w:rsidRPr="00BB2FF3">
        <w:rPr>
          <w:rFonts w:ascii="Palatino Linotype" w:hAnsi="Palatino Linotype" w:cs="Arial"/>
          <w:i/>
          <w:color w:val="000000"/>
          <w:sz w:val="22"/>
          <w:szCs w:val="22"/>
        </w:rPr>
        <w:t>“</w:t>
      </w:r>
      <w:r w:rsidRPr="00BB2FF3">
        <w:rPr>
          <w:rFonts w:ascii="Palatino Linotype" w:hAnsi="Palatino Linotype" w:cs="Arial"/>
          <w:b/>
          <w:i/>
          <w:color w:val="000000"/>
          <w:sz w:val="22"/>
          <w:szCs w:val="22"/>
        </w:rPr>
        <w:t xml:space="preserve">Artículo 178. </w:t>
      </w:r>
      <w:r w:rsidRPr="00BB2FF3">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7F30" w:rsidRPr="00BB2FF3" w:rsidRDefault="00947F30" w:rsidP="00B71DBC">
      <w:pPr>
        <w:spacing w:before="100" w:beforeAutospacing="1" w:after="100" w:afterAutospacing="1"/>
        <w:ind w:left="851" w:right="902"/>
        <w:contextualSpacing/>
        <w:jc w:val="both"/>
        <w:rPr>
          <w:rFonts w:ascii="Palatino Linotype" w:hAnsi="Palatino Linotype" w:cs="Arial"/>
          <w:i/>
          <w:color w:val="000000"/>
          <w:sz w:val="22"/>
          <w:szCs w:val="22"/>
        </w:rPr>
      </w:pPr>
      <w:r w:rsidRPr="00BB2FF3">
        <w:rPr>
          <w:rFonts w:ascii="Palatino Linotype" w:hAnsi="Palatino Linotype" w:cs="Arial"/>
          <w:b/>
          <w:i/>
          <w:color w:val="000000"/>
          <w:sz w:val="22"/>
          <w:szCs w:val="22"/>
        </w:rPr>
        <w:t xml:space="preserve">A falta de respuesta del sujeto obligado, dentro de los plazos establecidos en esta Ley, a una solicitud de acceso a la información pública, el recurso </w:t>
      </w:r>
      <w:r w:rsidRPr="00BB2FF3">
        <w:rPr>
          <w:rFonts w:ascii="Palatino Linotype" w:hAnsi="Palatino Linotype" w:cs="Arial"/>
          <w:b/>
          <w:i/>
          <w:color w:val="000000"/>
          <w:sz w:val="22"/>
          <w:szCs w:val="22"/>
        </w:rPr>
        <w:lastRenderedPageBreak/>
        <w:t>podrá ser interpuesto en cualquier momento</w:t>
      </w:r>
      <w:r w:rsidRPr="00BB2FF3">
        <w:rPr>
          <w:rFonts w:ascii="Palatino Linotype" w:hAnsi="Palatino Linotype" w:cs="Arial"/>
          <w:i/>
          <w:color w:val="000000"/>
          <w:sz w:val="22"/>
          <w:szCs w:val="22"/>
        </w:rPr>
        <w:t>, acompañado con el documento que pruebe la fecha en que presentó la solicitud.</w:t>
      </w:r>
    </w:p>
    <w:p w:rsidR="00947F30" w:rsidRPr="00BB2FF3" w:rsidRDefault="00947F30" w:rsidP="00B71DBC">
      <w:pPr>
        <w:spacing w:before="100" w:beforeAutospacing="1" w:after="100" w:afterAutospacing="1"/>
        <w:ind w:left="851" w:right="902"/>
        <w:contextualSpacing/>
        <w:jc w:val="both"/>
        <w:rPr>
          <w:rFonts w:ascii="Palatino Linotype" w:hAnsi="Palatino Linotype" w:cs="Arial"/>
          <w:i/>
          <w:color w:val="000000"/>
          <w:sz w:val="22"/>
          <w:szCs w:val="22"/>
        </w:rPr>
      </w:pPr>
      <w:r w:rsidRPr="00BB2FF3">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947F30" w:rsidRPr="00BB2FF3" w:rsidRDefault="00947F30" w:rsidP="00B71DBC">
      <w:pPr>
        <w:spacing w:before="100" w:beforeAutospacing="1" w:after="100" w:afterAutospacing="1"/>
        <w:ind w:left="851" w:right="902"/>
        <w:contextualSpacing/>
        <w:jc w:val="both"/>
        <w:rPr>
          <w:rFonts w:ascii="Palatino Linotype" w:hAnsi="Palatino Linotype" w:cs="Arial"/>
          <w:i/>
          <w:color w:val="000000"/>
          <w:sz w:val="22"/>
          <w:szCs w:val="22"/>
        </w:rPr>
      </w:pPr>
    </w:p>
    <w:p w:rsidR="00947F30" w:rsidRPr="00BB2FF3" w:rsidRDefault="00947F30" w:rsidP="00B71DBC">
      <w:pPr>
        <w:spacing w:before="100" w:beforeAutospacing="1" w:after="100" w:afterAutospacing="1" w:line="360" w:lineRule="auto"/>
        <w:ind w:right="49"/>
        <w:contextualSpacing/>
        <w:jc w:val="both"/>
        <w:rPr>
          <w:rFonts w:ascii="Palatino Linotype" w:hAnsi="Palatino Linotype" w:cs="Arial"/>
          <w:color w:val="000000"/>
        </w:rPr>
      </w:pPr>
      <w:r w:rsidRPr="00BB2FF3">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BB2FF3">
        <w:rPr>
          <w:rFonts w:ascii="Palatino Linotype" w:hAnsi="Palatino Linotype" w:cs="Arial"/>
          <w:b/>
          <w:color w:val="000000"/>
        </w:rPr>
        <w:t>SUJETO OBLIGADO</w:t>
      </w:r>
      <w:r w:rsidRPr="00BB2FF3">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947F30" w:rsidRPr="00BB2FF3" w:rsidRDefault="00947F30" w:rsidP="00B71DBC">
      <w:pPr>
        <w:spacing w:before="100" w:beforeAutospacing="1" w:after="100" w:afterAutospacing="1" w:line="360" w:lineRule="auto"/>
        <w:ind w:right="49"/>
        <w:contextualSpacing/>
        <w:jc w:val="both"/>
        <w:rPr>
          <w:rFonts w:ascii="Palatino Linotype" w:hAnsi="Palatino Linotype" w:cs="Arial"/>
          <w:color w:val="000000"/>
        </w:rPr>
      </w:pPr>
    </w:p>
    <w:p w:rsidR="00947F30" w:rsidRPr="00BB2FF3" w:rsidRDefault="00947F30" w:rsidP="00B71DBC">
      <w:pPr>
        <w:spacing w:before="100" w:beforeAutospacing="1" w:after="100" w:afterAutospacing="1" w:line="360" w:lineRule="auto"/>
        <w:contextualSpacing/>
        <w:jc w:val="both"/>
        <w:rPr>
          <w:rFonts w:ascii="Palatino Linotype" w:hAnsi="Palatino Linotype" w:cs="Arial"/>
        </w:rPr>
      </w:pPr>
      <w:r w:rsidRPr="00BB2FF3">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947F30" w:rsidRPr="00BB2FF3" w:rsidRDefault="00947F30" w:rsidP="00B71DBC">
      <w:pPr>
        <w:spacing w:before="100" w:beforeAutospacing="1" w:after="100" w:afterAutospacing="1" w:line="360" w:lineRule="auto"/>
        <w:contextualSpacing/>
        <w:jc w:val="both"/>
        <w:rPr>
          <w:rFonts w:ascii="Palatino Linotype" w:hAnsi="Palatino Linotype" w:cs="Arial"/>
        </w:rPr>
      </w:pPr>
    </w:p>
    <w:p w:rsidR="00947F30" w:rsidRPr="00BB2FF3" w:rsidRDefault="00947F30" w:rsidP="00B71DBC">
      <w:pPr>
        <w:spacing w:before="100" w:beforeAutospacing="1" w:after="100" w:afterAutospacing="1"/>
        <w:ind w:left="851" w:right="899"/>
        <w:contextualSpacing/>
        <w:jc w:val="center"/>
        <w:rPr>
          <w:rFonts w:ascii="Palatino Linotype" w:hAnsi="Palatino Linotype" w:cs="Arial"/>
          <w:sz w:val="22"/>
          <w:szCs w:val="22"/>
        </w:rPr>
      </w:pPr>
      <w:r w:rsidRPr="00BB2FF3">
        <w:rPr>
          <w:rFonts w:ascii="Palatino Linotype" w:hAnsi="Palatino Linotype" w:cs="Arial"/>
          <w:b/>
          <w:sz w:val="22"/>
          <w:szCs w:val="22"/>
        </w:rPr>
        <w:t>“</w:t>
      </w:r>
      <w:r w:rsidRPr="00BB2FF3">
        <w:rPr>
          <w:rFonts w:ascii="Palatino Linotype" w:hAnsi="Palatino Linotype" w:cs="Arial"/>
          <w:sz w:val="22"/>
          <w:szCs w:val="22"/>
        </w:rPr>
        <w:t>Criterio 0001-15</w:t>
      </w:r>
    </w:p>
    <w:p w:rsidR="00947F30" w:rsidRPr="00BB2FF3" w:rsidRDefault="00947F30" w:rsidP="0048734F">
      <w:pPr>
        <w:spacing w:before="100" w:beforeAutospacing="1" w:after="100" w:afterAutospacing="1"/>
        <w:ind w:left="851" w:right="899"/>
        <w:contextualSpacing/>
        <w:jc w:val="both"/>
        <w:rPr>
          <w:rFonts w:ascii="Palatino Linotype" w:hAnsi="Palatino Linotype" w:cs="Arial"/>
          <w:i/>
          <w:sz w:val="22"/>
          <w:szCs w:val="22"/>
        </w:rPr>
      </w:pPr>
      <w:r w:rsidRPr="00BB2FF3">
        <w:rPr>
          <w:rFonts w:ascii="Palatino Linotype" w:hAnsi="Palatino Linotype" w:cs="Arial"/>
          <w:b/>
          <w:i/>
          <w:sz w:val="22"/>
          <w:szCs w:val="22"/>
        </w:rPr>
        <w:t>NEGATIVA FICTA. PLAZO PARA INTERPONER EL RECURSO DE REVISIÓN TRATÁNDOSE DE.</w:t>
      </w:r>
      <w:r w:rsidRPr="00BB2FF3">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w:t>
      </w:r>
      <w:r w:rsidRPr="00BB2FF3">
        <w:rPr>
          <w:rFonts w:ascii="Palatino Linotype" w:hAnsi="Palatino Linotype" w:cs="Arial"/>
          <w:i/>
          <w:sz w:val="22"/>
          <w:szCs w:val="22"/>
        </w:rPr>
        <w:lastRenderedPageBreak/>
        <w:t>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B2FF3">
        <w:rPr>
          <w:rFonts w:ascii="Palatino Linotype" w:hAnsi="Palatino Linotype" w:cs="Arial"/>
          <w:b/>
          <w:i/>
          <w:sz w:val="22"/>
          <w:szCs w:val="22"/>
        </w:rPr>
        <w:t xml:space="preserve">” </w:t>
      </w:r>
      <w:r w:rsidR="0048734F" w:rsidRPr="00BB2FF3">
        <w:rPr>
          <w:rFonts w:ascii="Palatino Linotype" w:hAnsi="Palatino Linotype" w:cs="Arial"/>
          <w:i/>
          <w:sz w:val="22"/>
          <w:szCs w:val="22"/>
        </w:rPr>
        <w:t>(Sic)</w:t>
      </w:r>
    </w:p>
    <w:p w:rsidR="006400D5" w:rsidRPr="00BB2FF3" w:rsidRDefault="00947F30" w:rsidP="00871860">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lang w:val="es-ES"/>
        </w:rPr>
      </w:pPr>
      <w:r w:rsidRPr="00BB2FF3">
        <w:rPr>
          <w:rFonts w:ascii="Palatino Linotype" w:hAnsi="Palatino Linotype" w:cs="Arial"/>
          <w:b/>
          <w:sz w:val="28"/>
          <w:szCs w:val="28"/>
        </w:rPr>
        <w:t>CUARTO.</w:t>
      </w:r>
      <w:r w:rsidR="009D12B5" w:rsidRPr="00BB2FF3">
        <w:rPr>
          <w:rFonts w:ascii="Palatino Linotype" w:hAnsi="Palatino Linotype" w:cs="Arial"/>
          <w:b/>
        </w:rPr>
        <w:t xml:space="preserve"> </w:t>
      </w:r>
      <w:proofErr w:type="spellStart"/>
      <w:r w:rsidR="008F3157" w:rsidRPr="00BB2FF3">
        <w:rPr>
          <w:rFonts w:ascii="Palatino Linotype" w:hAnsi="Palatino Linotype" w:cs="Arial"/>
          <w:b/>
        </w:rPr>
        <w:t>Procedibilidad</w:t>
      </w:r>
      <w:proofErr w:type="spellEnd"/>
      <w:r w:rsidR="008F3157" w:rsidRPr="00BB2FF3">
        <w:rPr>
          <w:rFonts w:ascii="Palatino Linotype" w:hAnsi="Palatino Linotype" w:cs="Arial"/>
          <w:b/>
        </w:rPr>
        <w:t>.</w:t>
      </w:r>
      <w:r w:rsidRPr="00BB2FF3">
        <w:rPr>
          <w:rFonts w:ascii="Palatino Linotype" w:hAnsi="Palatino Linotype" w:cs="Arial"/>
        </w:rPr>
        <w:t xml:space="preserve"> </w:t>
      </w:r>
      <w:r w:rsidR="00871860" w:rsidRPr="00BB2FF3">
        <w:rPr>
          <w:rFonts w:ascii="Palatino Linotype" w:hAnsi="Palatino Linotype" w:cs="Arial"/>
        </w:rPr>
        <w:t xml:space="preserve">Del análisis efectuado, se advierte la </w:t>
      </w:r>
      <w:proofErr w:type="spellStart"/>
      <w:r w:rsidR="00871860" w:rsidRPr="00BB2FF3">
        <w:rPr>
          <w:rFonts w:ascii="Palatino Linotype" w:hAnsi="Palatino Linotype" w:cs="Arial"/>
        </w:rPr>
        <w:t>procedibilidad</w:t>
      </w:r>
      <w:proofErr w:type="spellEnd"/>
      <w:r w:rsidR="00871860" w:rsidRPr="00BB2FF3">
        <w:rPr>
          <w:rFonts w:ascii="Palatino Linotype" w:hAnsi="Palatino Linotype" w:cs="Arial"/>
        </w:rPr>
        <w:t xml:space="preserve"> del presente recurso de revisión, en razón de acreditación </w:t>
      </w:r>
      <w:r w:rsidR="00871860" w:rsidRPr="00BB2FF3">
        <w:rPr>
          <w:rFonts w:ascii="Palatino Linotype" w:hAnsi="Palatino Linotype" w:cs="Arial"/>
          <w:snapToGrid w:val="0"/>
        </w:rPr>
        <w:t>plena</w:t>
      </w:r>
      <w:r w:rsidR="00871860" w:rsidRPr="00BB2FF3">
        <w:rPr>
          <w:rFonts w:ascii="Palatino Linotype" w:hAnsi="Palatino Linotype" w:cs="Arial"/>
        </w:rPr>
        <w:t xml:space="preserve"> de todos y cada uno de los elementos formales exigidos por el artículo 180 de la Ley de Transparencia y Acceso a la Información Pública</w:t>
      </w:r>
      <w:r w:rsidR="00871860" w:rsidRPr="00BB2FF3">
        <w:rPr>
          <w:rFonts w:ascii="Palatino Linotype" w:hAnsi="Palatino Linotype"/>
        </w:rPr>
        <w:t xml:space="preserve"> </w:t>
      </w:r>
      <w:r w:rsidR="00871860" w:rsidRPr="00BB2FF3">
        <w:rPr>
          <w:rFonts w:ascii="Palatino Linotype" w:hAnsi="Palatino Linotype" w:cs="Arial"/>
        </w:rPr>
        <w:t>del</w:t>
      </w:r>
      <w:r w:rsidR="00871860" w:rsidRPr="00BB2FF3">
        <w:rPr>
          <w:rFonts w:ascii="Palatino Linotype" w:hAnsi="Palatino Linotype"/>
        </w:rPr>
        <w:t xml:space="preserve"> </w:t>
      </w:r>
      <w:r w:rsidR="00871860" w:rsidRPr="00BB2FF3">
        <w:rPr>
          <w:rFonts w:ascii="Palatino Linotype" w:hAnsi="Palatino Linotype" w:cs="Arial"/>
        </w:rPr>
        <w:t>Estado</w:t>
      </w:r>
      <w:r w:rsidR="00871860" w:rsidRPr="00BB2FF3">
        <w:rPr>
          <w:rFonts w:ascii="Palatino Linotype" w:hAnsi="Palatino Linotype"/>
        </w:rPr>
        <w:t xml:space="preserve"> de México y Municipios, en atención a que fue presentado mediante el formato visible en </w:t>
      </w:r>
      <w:r w:rsidR="00871860" w:rsidRPr="00BB2FF3">
        <w:rPr>
          <w:rFonts w:ascii="Palatino Linotype" w:hAnsi="Palatino Linotype"/>
          <w:b/>
        </w:rPr>
        <w:t>EL SAIMEX</w:t>
      </w:r>
      <w:r w:rsidR="00871860" w:rsidRPr="00BB2FF3">
        <w:rPr>
          <w:rFonts w:ascii="Palatino Linotype" w:hAnsi="Palatino Linotype"/>
        </w:rPr>
        <w:t>.</w:t>
      </w:r>
    </w:p>
    <w:p w:rsidR="008F2306" w:rsidRPr="00BB2FF3" w:rsidRDefault="008F3157" w:rsidP="00871860">
      <w:pPr>
        <w:autoSpaceDE w:val="0"/>
        <w:autoSpaceDN w:val="0"/>
        <w:adjustRightInd w:val="0"/>
        <w:spacing w:line="360" w:lineRule="auto"/>
        <w:ind w:right="49"/>
        <w:contextualSpacing/>
        <w:jc w:val="both"/>
        <w:rPr>
          <w:rFonts w:ascii="Palatino Linotype" w:hAnsi="Palatino Linotype" w:cs="Arial"/>
        </w:rPr>
      </w:pPr>
      <w:r w:rsidRPr="00BB2FF3">
        <w:rPr>
          <w:rFonts w:ascii="Palatino Linotype" w:hAnsi="Palatino Linotype" w:cs="Arial"/>
          <w:b/>
          <w:sz w:val="28"/>
        </w:rPr>
        <w:t>QUINTO</w:t>
      </w:r>
      <w:r w:rsidRPr="00BB2FF3">
        <w:rPr>
          <w:rFonts w:ascii="Palatino Linotype" w:hAnsi="Palatino Linotype" w:cs="Arial"/>
          <w:b/>
        </w:rPr>
        <w:t>. Estudio y resolución del asunto</w:t>
      </w:r>
      <w:r w:rsidRPr="00BB2FF3">
        <w:rPr>
          <w:rFonts w:ascii="Palatino Linotype" w:hAnsi="Palatino Linotype"/>
          <w:b/>
        </w:rPr>
        <w:t xml:space="preserve">. </w:t>
      </w:r>
      <w:r w:rsidR="00947F30" w:rsidRPr="00BB2FF3">
        <w:rPr>
          <w:rFonts w:ascii="Palatino Linotype" w:hAnsi="Palatino Linotype" w:cs="Arial"/>
        </w:rPr>
        <w:t>Tal y como quedó precisado en los resultandos de la presente resolución, el particular requirió del</w:t>
      </w:r>
      <w:r w:rsidR="00947F30" w:rsidRPr="00BB2FF3">
        <w:rPr>
          <w:rFonts w:ascii="Palatino Linotype" w:hAnsi="Palatino Linotype" w:cs="Arial"/>
          <w:b/>
        </w:rPr>
        <w:t xml:space="preserve"> SUJETO OBLIGADO</w:t>
      </w:r>
      <w:r w:rsidR="00947F30" w:rsidRPr="00BB2FF3">
        <w:rPr>
          <w:rFonts w:ascii="Palatino Linotype" w:hAnsi="Palatino Linotype" w:cs="Arial"/>
        </w:rPr>
        <w:t>;</w:t>
      </w:r>
      <w:r w:rsidR="00DE0469" w:rsidRPr="00BB2FF3">
        <w:rPr>
          <w:rFonts w:ascii="Palatino Linotype" w:hAnsi="Palatino Linotype" w:cs="Arial"/>
        </w:rPr>
        <w:t xml:space="preserve"> </w:t>
      </w:r>
      <w:r w:rsidR="00871860" w:rsidRPr="00BB2FF3">
        <w:rPr>
          <w:rFonts w:ascii="Palatino Linotype" w:hAnsi="Palatino Linotype" w:cs="Arial"/>
          <w:i/>
        </w:rPr>
        <w:t xml:space="preserve">el </w:t>
      </w:r>
      <w:proofErr w:type="spellStart"/>
      <w:r w:rsidR="00871860" w:rsidRPr="00BB2FF3">
        <w:rPr>
          <w:rFonts w:ascii="Palatino Linotype" w:hAnsi="Palatino Linotype" w:cs="Arial"/>
          <w:i/>
        </w:rPr>
        <w:t>curriculum</w:t>
      </w:r>
      <w:proofErr w:type="spellEnd"/>
      <w:r w:rsidR="00871860" w:rsidRPr="00BB2FF3">
        <w:rPr>
          <w:rFonts w:ascii="Palatino Linotype" w:hAnsi="Palatino Linotype" w:cs="Arial"/>
          <w:i/>
        </w:rPr>
        <w:t xml:space="preserve"> vitae en versión publica de todos los servidores públicos que se encuentran laborando en el organismo, así como el acta del Comité donde se apruebe</w:t>
      </w:r>
      <w:r w:rsidR="00871860" w:rsidRPr="00BB2FF3">
        <w:rPr>
          <w:rFonts w:ascii="Palatino Linotype" w:hAnsi="Palatino Linotype" w:cs="Arial"/>
        </w:rPr>
        <w:t>.</w:t>
      </w:r>
    </w:p>
    <w:p w:rsidR="00871860" w:rsidRPr="00BB2FF3" w:rsidRDefault="00871860" w:rsidP="00871860">
      <w:pPr>
        <w:autoSpaceDE w:val="0"/>
        <w:autoSpaceDN w:val="0"/>
        <w:adjustRightInd w:val="0"/>
        <w:spacing w:line="360" w:lineRule="auto"/>
        <w:ind w:right="49"/>
        <w:contextualSpacing/>
        <w:jc w:val="both"/>
        <w:rPr>
          <w:rFonts w:ascii="Palatino Linotype" w:hAnsi="Palatino Linotype" w:cs="Arial"/>
          <w:i/>
          <w:sz w:val="22"/>
          <w:szCs w:val="22"/>
        </w:rPr>
      </w:pPr>
    </w:p>
    <w:p w:rsidR="003415B3" w:rsidRPr="00BB2FF3" w:rsidRDefault="000C1AAF" w:rsidP="00B71DBC">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BB2FF3">
        <w:rPr>
          <w:rFonts w:ascii="Palatino Linotype" w:hAnsi="Palatino Linotype" w:cs="Arial"/>
          <w:noProof/>
          <w:lang w:val="es-ES"/>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1127760</wp:posOffset>
                </wp:positionV>
                <wp:extent cx="5762625" cy="12954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62625" cy="129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868D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8.8pt" to="453.4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" strokecolor="#5b9bd5 [3204]" strokeweight=".5pt">
                <v:stroke joinstyle="miter"/>
              </v:line>
            </w:pict>
          </mc:Fallback>
        </mc:AlternateContent>
      </w:r>
      <w:r w:rsidR="00947F30" w:rsidRPr="00BB2FF3">
        <w:rPr>
          <w:rFonts w:ascii="Palatino Linotype" w:hAnsi="Palatino Linotype" w:cs="Arial"/>
        </w:rPr>
        <w:t xml:space="preserve">De las constancias que integran el expediente electrónico del </w:t>
      </w:r>
      <w:r w:rsidR="00947F30" w:rsidRPr="00BB2FF3">
        <w:rPr>
          <w:rFonts w:ascii="Palatino Linotype" w:hAnsi="Palatino Linotype" w:cs="Arial"/>
          <w:b/>
        </w:rPr>
        <w:t>SAIMEX,</w:t>
      </w:r>
      <w:r w:rsidR="00947F30" w:rsidRPr="00BB2FF3">
        <w:rPr>
          <w:rFonts w:ascii="Palatino Linotype" w:hAnsi="Palatino Linotype" w:cs="Arial"/>
        </w:rPr>
        <w:t xml:space="preserve"> se advierte que </w:t>
      </w:r>
      <w:r w:rsidR="00947F30" w:rsidRPr="00BB2FF3">
        <w:rPr>
          <w:rFonts w:ascii="Palatino Linotype" w:hAnsi="Palatino Linotype" w:cs="Arial"/>
          <w:b/>
        </w:rPr>
        <w:t>EL SUJETO OBLIGADO</w:t>
      </w:r>
      <w:r w:rsidR="00947F30" w:rsidRPr="00BB2FF3">
        <w:rPr>
          <w:rFonts w:ascii="Palatino Linotype" w:hAnsi="Palatino Linotype" w:cs="Arial"/>
        </w:rPr>
        <w:t xml:space="preserve"> omitió dar </w:t>
      </w:r>
      <w:r w:rsidR="00871860" w:rsidRPr="00BB2FF3">
        <w:rPr>
          <w:rFonts w:ascii="Palatino Linotype" w:hAnsi="Palatino Linotype" w:cs="Arial"/>
        </w:rPr>
        <w:t xml:space="preserve">trámite y </w:t>
      </w:r>
      <w:r w:rsidR="00947F30" w:rsidRPr="00BB2FF3">
        <w:rPr>
          <w:rFonts w:ascii="Palatino Linotype" w:hAnsi="Palatino Linotype" w:cs="Arial"/>
        </w:rPr>
        <w:t xml:space="preserve">respuesta a la solicitud de acceso a la información; motivo por el cual el hoy </w:t>
      </w:r>
      <w:r w:rsidR="00947F30" w:rsidRPr="00BB2FF3">
        <w:rPr>
          <w:rFonts w:ascii="Palatino Linotype" w:hAnsi="Palatino Linotype" w:cs="Arial"/>
          <w:b/>
        </w:rPr>
        <w:t>RECURRENTE</w:t>
      </w:r>
      <w:r w:rsidR="00947F30" w:rsidRPr="00BB2FF3">
        <w:rPr>
          <w:rFonts w:ascii="Palatino Linotype" w:hAnsi="Palatino Linotype" w:cs="Arial"/>
        </w:rPr>
        <w:t xml:space="preserve"> interpuso el medio de defensa de análisis.</w:t>
      </w:r>
    </w:p>
    <w:p w:rsidR="000C1AAF" w:rsidRPr="00BB2FF3" w:rsidRDefault="000C1AAF" w:rsidP="00B71DBC">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DE0469" w:rsidRPr="00BB2FF3" w:rsidRDefault="00947F30" w:rsidP="00B71DBC">
      <w:pPr>
        <w:autoSpaceDE w:val="0"/>
        <w:autoSpaceDN w:val="0"/>
        <w:adjustRightInd w:val="0"/>
        <w:spacing w:before="100" w:beforeAutospacing="1" w:after="100" w:afterAutospacing="1" w:line="360" w:lineRule="auto"/>
        <w:ind w:right="49"/>
        <w:contextualSpacing/>
        <w:jc w:val="both"/>
        <w:rPr>
          <w:rStyle w:val="eop"/>
          <w:rFonts w:ascii="Palatino Linotype" w:eastAsiaTheme="minorHAnsi" w:hAnsi="Palatino Linotype" w:cs="Segoe UI"/>
        </w:rPr>
      </w:pPr>
      <w:r w:rsidRPr="00BB2FF3">
        <w:rPr>
          <w:rStyle w:val="normaltextrun"/>
          <w:rFonts w:ascii="Palatino Linotype" w:hAnsi="Palatino Linotype" w:cs="Segoe UI"/>
        </w:rPr>
        <w:lastRenderedPageBreak/>
        <w:t>En tales circunstancias el presente recurso de revisión resulta procedente, de acuerdo a la</w:t>
      </w:r>
      <w:r w:rsidR="00871860" w:rsidRPr="00BB2FF3">
        <w:rPr>
          <w:rStyle w:val="normaltextrun"/>
          <w:rFonts w:ascii="Palatino Linotype" w:hAnsi="Palatino Linotype" w:cs="Segoe UI"/>
        </w:rPr>
        <w:t>s</w:t>
      </w:r>
      <w:r w:rsidRPr="00BB2FF3">
        <w:rPr>
          <w:rStyle w:val="normaltextrun"/>
          <w:rFonts w:ascii="Palatino Linotype" w:hAnsi="Palatino Linotype" w:cs="Segoe UI"/>
        </w:rPr>
        <w:t xml:space="preserve"> hipótesis jurídica</w:t>
      </w:r>
      <w:r w:rsidR="00871860" w:rsidRPr="00BB2FF3">
        <w:rPr>
          <w:rStyle w:val="normaltextrun"/>
          <w:rFonts w:ascii="Palatino Linotype" w:hAnsi="Palatino Linotype" w:cs="Segoe UI"/>
        </w:rPr>
        <w:t>s</w:t>
      </w:r>
      <w:r w:rsidRPr="00BB2FF3">
        <w:rPr>
          <w:rStyle w:val="normaltextrun"/>
          <w:rFonts w:ascii="Palatino Linotype" w:hAnsi="Palatino Linotype" w:cs="Segoe UI"/>
        </w:rPr>
        <w:t xml:space="preserve"> que contempla el artículo</w:t>
      </w:r>
      <w:r w:rsidRPr="00BB2FF3">
        <w:rPr>
          <w:rStyle w:val="apple-converted-space"/>
          <w:rFonts w:ascii="Palatino Linotype" w:hAnsi="Palatino Linotype" w:cs="Segoe UI"/>
        </w:rPr>
        <w:t xml:space="preserve"> </w:t>
      </w:r>
      <w:r w:rsidRPr="00BB2FF3">
        <w:rPr>
          <w:rStyle w:val="normaltextrun"/>
          <w:rFonts w:ascii="Palatino Linotype" w:hAnsi="Palatino Linotype" w:cs="Segoe UI"/>
        </w:rPr>
        <w:t>179 en su</w:t>
      </w:r>
      <w:r w:rsidR="00871860" w:rsidRPr="00BB2FF3">
        <w:rPr>
          <w:rStyle w:val="normaltextrun"/>
          <w:rFonts w:ascii="Palatino Linotype" w:hAnsi="Palatino Linotype" w:cs="Segoe UI"/>
        </w:rPr>
        <w:t>s fracciones</w:t>
      </w:r>
      <w:r w:rsidRPr="00BB2FF3">
        <w:rPr>
          <w:rStyle w:val="normaltextrun"/>
          <w:rFonts w:ascii="Palatino Linotype" w:hAnsi="Palatino Linotype" w:cs="Segoe UI"/>
        </w:rPr>
        <w:t xml:space="preserve"> VII </w:t>
      </w:r>
      <w:r w:rsidR="00871860" w:rsidRPr="00BB2FF3">
        <w:rPr>
          <w:rStyle w:val="normaltextrun"/>
          <w:rFonts w:ascii="Palatino Linotype" w:hAnsi="Palatino Linotype" w:cs="Segoe UI"/>
        </w:rPr>
        <w:t xml:space="preserve">y XI </w:t>
      </w:r>
      <w:r w:rsidRPr="00BB2FF3">
        <w:rPr>
          <w:rStyle w:val="normaltextrun"/>
          <w:rFonts w:ascii="Palatino Linotype" w:hAnsi="Palatino Linotype" w:cs="Segoe UI"/>
        </w:rPr>
        <w:t>del ordenamiento legal citado, que a la letra dice:</w:t>
      </w:r>
      <w:r w:rsidRPr="00BB2FF3">
        <w:rPr>
          <w:rStyle w:val="eop"/>
          <w:rFonts w:ascii="Palatino Linotype" w:eastAsiaTheme="minorHAnsi" w:hAnsi="Palatino Linotype" w:cs="Segoe UI"/>
        </w:rPr>
        <w:t> </w:t>
      </w:r>
    </w:p>
    <w:p w:rsidR="00871860" w:rsidRPr="00BB2FF3" w:rsidRDefault="00871860" w:rsidP="00B71DBC">
      <w:pPr>
        <w:autoSpaceDE w:val="0"/>
        <w:autoSpaceDN w:val="0"/>
        <w:adjustRightInd w:val="0"/>
        <w:spacing w:before="100" w:beforeAutospacing="1" w:after="100" w:afterAutospacing="1" w:line="360" w:lineRule="auto"/>
        <w:ind w:right="49"/>
        <w:contextualSpacing/>
        <w:jc w:val="both"/>
        <w:rPr>
          <w:rStyle w:val="eop"/>
          <w:rFonts w:ascii="Palatino Linotype" w:hAnsi="Palatino Linotype" w:cs="Arial"/>
        </w:rPr>
      </w:pPr>
    </w:p>
    <w:p w:rsidR="00DE0469" w:rsidRPr="00BB2FF3" w:rsidRDefault="00947F30" w:rsidP="00B71DBC">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BB2FF3">
        <w:rPr>
          <w:rStyle w:val="normaltextrun"/>
          <w:rFonts w:ascii="Palatino Linotype" w:hAnsi="Palatino Linotype" w:cs="Segoe UI"/>
          <w:bCs/>
          <w:i/>
          <w:iCs/>
          <w:sz w:val="22"/>
          <w:szCs w:val="22"/>
        </w:rPr>
        <w:t>“</w:t>
      </w:r>
      <w:r w:rsidRPr="00BB2FF3">
        <w:rPr>
          <w:rFonts w:ascii="Palatino Linotype" w:hAnsi="Palatino Linotype"/>
          <w:b/>
          <w:i/>
          <w:sz w:val="22"/>
          <w:szCs w:val="22"/>
        </w:rPr>
        <w:t>Artículo 179</w:t>
      </w:r>
      <w:r w:rsidRPr="00BB2FF3">
        <w:rPr>
          <w:rFonts w:ascii="Palatino Linotype" w:hAnsi="Palatino Linotype"/>
          <w:i/>
          <w:sz w:val="22"/>
          <w:szCs w:val="22"/>
        </w:rPr>
        <w:t xml:space="preserve">. </w:t>
      </w:r>
      <w:r w:rsidRPr="00BB2FF3">
        <w:rPr>
          <w:rFonts w:ascii="Palatino Linotype" w:hAnsi="Palatino Linotype"/>
          <w:b/>
          <w:i/>
          <w:sz w:val="22"/>
          <w:szCs w:val="22"/>
        </w:rPr>
        <w:t>El recurso de revisión</w:t>
      </w:r>
      <w:r w:rsidRPr="00BB2FF3">
        <w:rPr>
          <w:rFonts w:ascii="Palatino Linotype" w:hAnsi="Palatino Linotype"/>
          <w:i/>
          <w:sz w:val="22"/>
          <w:szCs w:val="22"/>
        </w:rPr>
        <w:t xml:space="preserve"> es un medio de protección que la Ley otorga a los particulares, para hacer valer su derecho de acceso a la información pública</w:t>
      </w:r>
      <w:r w:rsidRPr="00BB2FF3">
        <w:rPr>
          <w:rFonts w:ascii="Palatino Linotype" w:hAnsi="Palatino Linotype"/>
          <w:b/>
          <w:i/>
          <w:sz w:val="22"/>
          <w:szCs w:val="22"/>
        </w:rPr>
        <w:t>, y procederá en contra de las siguientes causas</w:t>
      </w:r>
      <w:r w:rsidRPr="00BB2FF3">
        <w:rPr>
          <w:rFonts w:ascii="Palatino Linotype" w:hAnsi="Palatino Linotype"/>
          <w:i/>
          <w:sz w:val="22"/>
          <w:szCs w:val="22"/>
        </w:rPr>
        <w:t>:</w:t>
      </w:r>
    </w:p>
    <w:p w:rsidR="00DE0469" w:rsidRPr="00BB2FF3" w:rsidRDefault="00947F30" w:rsidP="00B71DBC">
      <w:pPr>
        <w:autoSpaceDE w:val="0"/>
        <w:autoSpaceDN w:val="0"/>
        <w:adjustRightInd w:val="0"/>
        <w:spacing w:before="100" w:beforeAutospacing="1" w:after="100" w:afterAutospacing="1"/>
        <w:ind w:left="851" w:right="902"/>
        <w:contextualSpacing/>
        <w:jc w:val="both"/>
        <w:rPr>
          <w:rFonts w:ascii="Palatino Linotype" w:hAnsi="Palatino Linotype" w:cs="Segoe UI"/>
          <w:i/>
          <w:sz w:val="22"/>
          <w:szCs w:val="22"/>
        </w:rPr>
      </w:pPr>
      <w:r w:rsidRPr="00BB2FF3">
        <w:rPr>
          <w:rStyle w:val="normaltextrun"/>
          <w:rFonts w:ascii="Palatino Linotype" w:hAnsi="Palatino Linotype" w:cs="Segoe UI"/>
          <w:b/>
          <w:bCs/>
          <w:i/>
          <w:iCs/>
          <w:sz w:val="22"/>
          <w:szCs w:val="22"/>
        </w:rPr>
        <w:t>(</w:t>
      </w:r>
      <w:r w:rsidRPr="00BB2FF3">
        <w:rPr>
          <w:rFonts w:ascii="Palatino Linotype" w:hAnsi="Palatino Linotype"/>
          <w:sz w:val="22"/>
          <w:szCs w:val="22"/>
        </w:rPr>
        <w:t>…</w:t>
      </w:r>
      <w:r w:rsidRPr="00BB2FF3">
        <w:rPr>
          <w:rFonts w:ascii="Palatino Linotype" w:hAnsi="Palatino Linotype" w:cs="Segoe UI"/>
          <w:i/>
          <w:sz w:val="22"/>
          <w:szCs w:val="22"/>
        </w:rPr>
        <w:t>)</w:t>
      </w:r>
    </w:p>
    <w:p w:rsidR="00871860" w:rsidRPr="00BB2FF3" w:rsidRDefault="00947F30" w:rsidP="00B71DBC">
      <w:pPr>
        <w:autoSpaceDE w:val="0"/>
        <w:autoSpaceDN w:val="0"/>
        <w:adjustRightInd w:val="0"/>
        <w:spacing w:before="100" w:beforeAutospacing="1" w:after="100" w:afterAutospacing="1"/>
        <w:ind w:left="851" w:right="902"/>
        <w:contextualSpacing/>
        <w:jc w:val="both"/>
        <w:rPr>
          <w:rFonts w:ascii="Palatino Linotype" w:hAnsi="Palatino Linotype"/>
          <w:b/>
          <w:i/>
          <w:sz w:val="22"/>
          <w:szCs w:val="22"/>
        </w:rPr>
      </w:pPr>
      <w:r w:rsidRPr="00BB2FF3">
        <w:rPr>
          <w:rFonts w:ascii="Palatino Linotype" w:hAnsi="Palatino Linotype"/>
          <w:b/>
          <w:i/>
          <w:sz w:val="22"/>
          <w:szCs w:val="22"/>
        </w:rPr>
        <w:t>VII.</w:t>
      </w:r>
      <w:r w:rsidRPr="00BB2FF3">
        <w:rPr>
          <w:rFonts w:ascii="Palatino Linotype" w:hAnsi="Palatino Linotype"/>
          <w:i/>
          <w:sz w:val="22"/>
          <w:szCs w:val="22"/>
        </w:rPr>
        <w:t xml:space="preserve"> </w:t>
      </w:r>
      <w:r w:rsidRPr="00BB2FF3">
        <w:rPr>
          <w:rFonts w:ascii="Palatino Linotype" w:hAnsi="Palatino Linotype"/>
          <w:b/>
          <w:i/>
          <w:sz w:val="22"/>
          <w:szCs w:val="22"/>
        </w:rPr>
        <w:t>La falta de respuesta a una solicitud de acceso a la información;</w:t>
      </w:r>
    </w:p>
    <w:p w:rsidR="00871860" w:rsidRPr="00BB2FF3" w:rsidRDefault="00947F30" w:rsidP="00B71DBC">
      <w:pPr>
        <w:autoSpaceDE w:val="0"/>
        <w:autoSpaceDN w:val="0"/>
        <w:adjustRightInd w:val="0"/>
        <w:spacing w:before="100" w:beforeAutospacing="1" w:after="100" w:afterAutospacing="1"/>
        <w:ind w:left="851" w:right="902"/>
        <w:contextualSpacing/>
        <w:jc w:val="both"/>
        <w:rPr>
          <w:rFonts w:ascii="Palatino Linotype" w:hAnsi="Palatino Linotype"/>
          <w:b/>
          <w:i/>
          <w:sz w:val="22"/>
          <w:szCs w:val="22"/>
        </w:rPr>
      </w:pPr>
      <w:r w:rsidRPr="00BB2FF3">
        <w:rPr>
          <w:rFonts w:ascii="Palatino Linotype" w:hAnsi="Palatino Linotype"/>
          <w:b/>
          <w:i/>
          <w:sz w:val="22"/>
          <w:szCs w:val="22"/>
        </w:rPr>
        <w:t>…</w:t>
      </w:r>
    </w:p>
    <w:p w:rsidR="00871860" w:rsidRPr="00BB2FF3" w:rsidRDefault="00871860" w:rsidP="00B71DBC">
      <w:pPr>
        <w:autoSpaceDE w:val="0"/>
        <w:autoSpaceDN w:val="0"/>
        <w:adjustRightInd w:val="0"/>
        <w:spacing w:before="100" w:beforeAutospacing="1" w:after="100" w:afterAutospacing="1"/>
        <w:ind w:left="851" w:right="902"/>
        <w:contextualSpacing/>
        <w:jc w:val="both"/>
        <w:rPr>
          <w:rStyle w:val="normaltextrun"/>
          <w:rFonts w:ascii="Palatino Linotype" w:hAnsi="Palatino Linotype" w:cs="Segoe UI"/>
          <w:b/>
          <w:bCs/>
          <w:i/>
          <w:iCs/>
          <w:sz w:val="22"/>
          <w:szCs w:val="22"/>
        </w:rPr>
      </w:pPr>
      <w:r w:rsidRPr="00BB2FF3">
        <w:rPr>
          <w:rStyle w:val="normaltextrun"/>
          <w:rFonts w:ascii="Palatino Linotype" w:hAnsi="Palatino Linotype" w:cs="Segoe UI"/>
          <w:b/>
          <w:bCs/>
          <w:i/>
          <w:iCs/>
          <w:sz w:val="22"/>
          <w:szCs w:val="22"/>
        </w:rPr>
        <w:t>XI. La falta de trámite a una solicitud;</w:t>
      </w:r>
    </w:p>
    <w:p w:rsidR="00947F30" w:rsidRPr="00BB2FF3" w:rsidRDefault="00871860" w:rsidP="00B71DBC">
      <w:pPr>
        <w:autoSpaceDE w:val="0"/>
        <w:autoSpaceDN w:val="0"/>
        <w:adjustRightInd w:val="0"/>
        <w:spacing w:before="100" w:beforeAutospacing="1" w:after="100" w:afterAutospacing="1"/>
        <w:ind w:left="851" w:right="902"/>
        <w:contextualSpacing/>
        <w:jc w:val="both"/>
        <w:rPr>
          <w:rStyle w:val="eop"/>
          <w:rFonts w:ascii="Palatino Linotype" w:eastAsiaTheme="minorHAnsi" w:hAnsi="Palatino Linotype" w:cs="Segoe UI"/>
          <w:i/>
          <w:sz w:val="22"/>
          <w:szCs w:val="22"/>
        </w:rPr>
      </w:pPr>
      <w:r w:rsidRPr="00BB2FF3">
        <w:rPr>
          <w:rStyle w:val="normaltextrun"/>
          <w:rFonts w:ascii="Palatino Linotype" w:hAnsi="Palatino Linotype" w:cs="Segoe UI"/>
          <w:bCs/>
          <w:i/>
          <w:iCs/>
          <w:sz w:val="22"/>
          <w:szCs w:val="22"/>
        </w:rPr>
        <w:t>…”</w:t>
      </w:r>
      <w:r w:rsidRPr="00BB2FF3">
        <w:rPr>
          <w:rStyle w:val="eop"/>
          <w:rFonts w:ascii="Palatino Linotype" w:eastAsiaTheme="minorHAnsi" w:hAnsi="Palatino Linotype" w:cs="Segoe UI"/>
          <w:i/>
          <w:sz w:val="22"/>
          <w:szCs w:val="22"/>
        </w:rPr>
        <w:t xml:space="preserve"> (</w:t>
      </w:r>
      <w:r w:rsidR="00947F30" w:rsidRPr="00BB2FF3">
        <w:rPr>
          <w:rStyle w:val="eop"/>
          <w:rFonts w:ascii="Palatino Linotype" w:eastAsiaTheme="minorHAnsi" w:hAnsi="Palatino Linotype" w:cs="Segoe UI"/>
          <w:i/>
          <w:sz w:val="22"/>
          <w:szCs w:val="22"/>
        </w:rPr>
        <w:t>Sic)</w:t>
      </w:r>
    </w:p>
    <w:p w:rsidR="00DE0469" w:rsidRPr="00BB2FF3" w:rsidRDefault="00DE0469" w:rsidP="00B71DBC">
      <w:pPr>
        <w:autoSpaceDE w:val="0"/>
        <w:autoSpaceDN w:val="0"/>
        <w:adjustRightInd w:val="0"/>
        <w:spacing w:before="100" w:beforeAutospacing="1" w:after="100" w:afterAutospacing="1" w:line="360" w:lineRule="auto"/>
        <w:ind w:right="49"/>
        <w:contextualSpacing/>
        <w:jc w:val="both"/>
        <w:rPr>
          <w:rFonts w:ascii="Palatino Linotype" w:hAnsi="Palatino Linotype"/>
          <w:i/>
          <w:sz w:val="22"/>
          <w:szCs w:val="22"/>
        </w:rPr>
      </w:pPr>
    </w:p>
    <w:p w:rsidR="00136B88" w:rsidRPr="00BB2FF3" w:rsidRDefault="008F1AFF" w:rsidP="00B71DBC">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BB2FF3">
        <w:rPr>
          <w:rFonts w:ascii="Palatino Linotype" w:hAnsi="Palatino Linotype" w:cs="Arial"/>
        </w:rPr>
        <w:t xml:space="preserve">El precepto legal citado, establece como supuestos de procedencia del recurso de revisión, en aquellos casos en que no se dé </w:t>
      </w:r>
      <w:r w:rsidR="00136B88" w:rsidRPr="00BB2FF3">
        <w:rPr>
          <w:rFonts w:ascii="Palatino Linotype" w:hAnsi="Palatino Linotype" w:cs="Arial"/>
        </w:rPr>
        <w:t>trá</w:t>
      </w:r>
      <w:r w:rsidR="00871860" w:rsidRPr="00BB2FF3">
        <w:rPr>
          <w:rFonts w:ascii="Palatino Linotype" w:hAnsi="Palatino Linotype" w:cs="Arial"/>
        </w:rPr>
        <w:t xml:space="preserve">mite y </w:t>
      </w:r>
      <w:r w:rsidRPr="00BB2FF3">
        <w:rPr>
          <w:rFonts w:ascii="Palatino Linotype" w:hAnsi="Palatino Linotype" w:cs="Arial"/>
        </w:rPr>
        <w:t xml:space="preserve">respuesta a lo solicitado por los particulares y en el presente asunto, </w:t>
      </w:r>
      <w:r w:rsidRPr="00BB2FF3">
        <w:rPr>
          <w:rFonts w:ascii="Palatino Linotype" w:hAnsi="Palatino Linotype" w:cs="Arial"/>
          <w:b/>
        </w:rPr>
        <w:t>EL SUJETO OBLIGADO</w:t>
      </w:r>
      <w:r w:rsidR="00136B88" w:rsidRPr="00BB2FF3">
        <w:rPr>
          <w:rFonts w:ascii="Palatino Linotype" w:hAnsi="Palatino Linotype" w:cs="Arial"/>
        </w:rPr>
        <w:t xml:space="preserve"> omitió turnar la solicitud realizada por el particular a las áreas que pudieran contar con la información requerida, así mismo no dio respuesta a lo solicitado.</w:t>
      </w:r>
    </w:p>
    <w:p w:rsidR="00136B88" w:rsidRPr="00BB2FF3" w:rsidRDefault="00136B88" w:rsidP="00B71DBC">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p>
    <w:p w:rsidR="003415B3" w:rsidRPr="00BB2FF3" w:rsidRDefault="008F1AFF" w:rsidP="00B71DBC">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r w:rsidRPr="00BB2FF3">
        <w:rPr>
          <w:rFonts w:ascii="Palatino Linotype" w:hAnsi="Palatino Linotype" w:cs="Arial"/>
        </w:rPr>
        <w:t>Una vez determinada la vía sobre la que versará el presente asunto y previa revisión del expediente electrónico formado en el</w:t>
      </w:r>
      <w:r w:rsidRPr="00BB2FF3">
        <w:rPr>
          <w:rFonts w:ascii="Palatino Linotype" w:hAnsi="Palatino Linotype" w:cs="Arial"/>
          <w:b/>
        </w:rPr>
        <w:t xml:space="preserve"> SAIMEX,</w:t>
      </w:r>
      <w:r w:rsidRPr="00BB2FF3">
        <w:rPr>
          <w:rFonts w:ascii="Palatino Linotype" w:hAnsi="Palatino Linotype" w:cs="Arial"/>
        </w:rPr>
        <w:t xml:space="preserve"> por motivo de la solicitud de información y del recurso a que da origen, </w:t>
      </w:r>
      <w:r w:rsidRPr="00BB2FF3">
        <w:rPr>
          <w:rFonts w:ascii="Palatino Linotype" w:hAnsi="Palatino Linotype"/>
        </w:rPr>
        <w:t xml:space="preserve">se observa que </w:t>
      </w:r>
      <w:r w:rsidRPr="00BB2FF3">
        <w:rPr>
          <w:rFonts w:ascii="Palatino Linotype" w:hAnsi="Palatino Linotype"/>
          <w:b/>
        </w:rPr>
        <w:t>EL SUJETO OBLIGADO,</w:t>
      </w:r>
      <w:r w:rsidRPr="00BB2FF3">
        <w:rPr>
          <w:rFonts w:ascii="Palatino Linotype" w:hAnsi="Palatino Linotype"/>
        </w:rPr>
        <w:t xml:space="preserve"> no dio respuesta a la solicitud de información planteada por la particular, lo que se traduce como la configuración de la </w:t>
      </w:r>
      <w:r w:rsidRPr="00BB2FF3">
        <w:rPr>
          <w:rFonts w:ascii="Palatino Linotype" w:hAnsi="Palatino Linotype"/>
          <w:b/>
        </w:rPr>
        <w:t>NEGATIVA FICTA</w:t>
      </w:r>
      <w:r w:rsidRPr="00BB2FF3">
        <w:rPr>
          <w:rFonts w:ascii="Palatino Linotype" w:hAnsi="Palatino Linotype"/>
        </w:rPr>
        <w:t>.</w:t>
      </w:r>
    </w:p>
    <w:p w:rsidR="003415B3" w:rsidRPr="00BB2FF3" w:rsidRDefault="003415B3" w:rsidP="00B71DBC">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p>
    <w:p w:rsidR="003415B3" w:rsidRPr="00BB2FF3" w:rsidRDefault="008F1AFF" w:rsidP="00B71DBC">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r w:rsidRPr="00BB2FF3">
        <w:rPr>
          <w:rFonts w:ascii="Palatino Linotype" w:hAnsi="Palatino Linotype" w:cs="Arial"/>
        </w:rPr>
        <w:t>Al respecto</w:t>
      </w:r>
      <w:r w:rsidR="00947F30" w:rsidRPr="00BB2FF3">
        <w:rPr>
          <w:rFonts w:ascii="Palatino Linotype" w:hAnsi="Palatino Linotype" w:cs="Arial"/>
        </w:rPr>
        <w:t xml:space="preserve">, de las constancias que obran en </w:t>
      </w:r>
      <w:r w:rsidR="0048734F" w:rsidRPr="00BB2FF3">
        <w:rPr>
          <w:rFonts w:ascii="Palatino Linotype" w:hAnsi="Palatino Linotype" w:cs="Arial"/>
        </w:rPr>
        <w:t>el SAIMEX, se observa que</w:t>
      </w:r>
      <w:r w:rsidR="00947F30" w:rsidRPr="00BB2FF3">
        <w:rPr>
          <w:rFonts w:ascii="Palatino Linotype" w:hAnsi="Palatino Linotype" w:cs="Arial"/>
          <w:b/>
        </w:rPr>
        <w:t xml:space="preserve"> EL SUJETO OBLIGADO </w:t>
      </w:r>
      <w:r w:rsidR="00947F30" w:rsidRPr="00BB2FF3">
        <w:rPr>
          <w:rFonts w:ascii="Palatino Linotype" w:hAnsi="Palatino Linotype" w:cs="Arial"/>
        </w:rPr>
        <w:t>no rindió</w:t>
      </w:r>
      <w:r w:rsidR="00947F30" w:rsidRPr="00BB2FF3">
        <w:rPr>
          <w:rFonts w:ascii="Palatino Linotype" w:hAnsi="Palatino Linotype" w:cs="Arial"/>
          <w:b/>
        </w:rPr>
        <w:t xml:space="preserve"> </w:t>
      </w:r>
      <w:r w:rsidR="00947F30" w:rsidRPr="00BB2FF3">
        <w:rPr>
          <w:rFonts w:ascii="Palatino Linotype" w:hAnsi="Palatino Linotype" w:cs="Arial"/>
        </w:rPr>
        <w:t>Informe Justificado correspondiente</w:t>
      </w:r>
      <w:r w:rsidR="00947F30" w:rsidRPr="00BB2FF3">
        <w:rPr>
          <w:rFonts w:ascii="Palatino Linotype" w:hAnsi="Palatino Linotype" w:cs="Arial"/>
          <w:color w:val="000000" w:themeColor="text1"/>
        </w:rPr>
        <w:t>, dentro del plazo señalado para tal efecto</w:t>
      </w:r>
      <w:r w:rsidR="0048734F" w:rsidRPr="00BB2FF3">
        <w:rPr>
          <w:rFonts w:ascii="Palatino Linotype" w:hAnsi="Palatino Linotype" w:cs="Arial"/>
        </w:rPr>
        <w:t>; mientras que</w:t>
      </w:r>
      <w:r w:rsidR="0048734F" w:rsidRPr="00BB2FF3">
        <w:rPr>
          <w:rFonts w:ascii="Palatino Linotype" w:hAnsi="Palatino Linotype" w:cs="Arial"/>
          <w:b/>
        </w:rPr>
        <w:t xml:space="preserve"> </w:t>
      </w:r>
      <w:r w:rsidR="00947F30" w:rsidRPr="00BB2FF3">
        <w:rPr>
          <w:rFonts w:ascii="Palatino Linotype" w:hAnsi="Palatino Linotype" w:cs="Arial"/>
          <w:b/>
        </w:rPr>
        <w:t>EL RECURRENTE</w:t>
      </w:r>
      <w:r w:rsidR="0048734F" w:rsidRPr="00BB2FF3">
        <w:rPr>
          <w:rFonts w:ascii="Palatino Linotype" w:hAnsi="Palatino Linotype" w:cs="Arial"/>
          <w:b/>
        </w:rPr>
        <w:t xml:space="preserve"> </w:t>
      </w:r>
      <w:r w:rsidR="0048734F" w:rsidRPr="00BB2FF3">
        <w:rPr>
          <w:rFonts w:ascii="Palatino Linotype" w:hAnsi="Palatino Linotype" w:cs="Arial"/>
        </w:rPr>
        <w:t xml:space="preserve">remitió un archivo electrónico a modo </w:t>
      </w:r>
      <w:r w:rsidR="0048734F" w:rsidRPr="00BB2FF3">
        <w:rPr>
          <w:rFonts w:ascii="Palatino Linotype" w:hAnsi="Palatino Linotype" w:cs="Arial"/>
        </w:rPr>
        <w:lastRenderedPageBreak/>
        <w:t>de manifestaciones, mediante el cual</w:t>
      </w:r>
      <w:r w:rsidR="00617EEA" w:rsidRPr="00BB2FF3">
        <w:rPr>
          <w:rFonts w:ascii="Palatino Linotype" w:hAnsi="Palatino Linotype" w:cs="Arial"/>
        </w:rPr>
        <w:t xml:space="preserve"> refirió su inconformidad por la falta de respuesta de respuesta del </w:t>
      </w:r>
      <w:r w:rsidR="00617EEA" w:rsidRPr="00BB2FF3">
        <w:rPr>
          <w:rFonts w:ascii="Palatino Linotype" w:hAnsi="Palatino Linotype" w:cs="Arial"/>
          <w:b/>
        </w:rPr>
        <w:t>SUJETO OBLIGADO</w:t>
      </w:r>
      <w:r w:rsidR="00617EEA" w:rsidRPr="00BB2FF3">
        <w:rPr>
          <w:rFonts w:ascii="Palatino Linotype" w:hAnsi="Palatino Linotype" w:cs="Arial"/>
        </w:rPr>
        <w:t xml:space="preserve">, y enfatizó que se le </w:t>
      </w:r>
      <w:r w:rsidR="00617EEA" w:rsidRPr="00BB2FF3">
        <w:rPr>
          <w:rFonts w:ascii="Palatino Linotype" w:hAnsi="Palatino Linotype"/>
        </w:rPr>
        <w:t>vulneró su derecho de acceso a la información.</w:t>
      </w:r>
    </w:p>
    <w:p w:rsidR="000C1AAF" w:rsidRPr="00BB2FF3" w:rsidRDefault="000C1AAF" w:rsidP="00B71DBC">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p>
    <w:p w:rsidR="00947F30" w:rsidRPr="00BB2FF3" w:rsidRDefault="00947F30" w:rsidP="00B71DBC">
      <w:pPr>
        <w:autoSpaceDE w:val="0"/>
        <w:autoSpaceDN w:val="0"/>
        <w:adjustRightInd w:val="0"/>
        <w:spacing w:before="100" w:beforeAutospacing="1" w:after="100" w:afterAutospacing="1" w:line="360" w:lineRule="auto"/>
        <w:ind w:right="51"/>
        <w:contextualSpacing/>
        <w:jc w:val="both"/>
        <w:rPr>
          <w:rFonts w:ascii="Palatino Linotype" w:hAnsi="Palatino Linotype" w:cs="Arial"/>
          <w:b/>
        </w:rPr>
      </w:pPr>
      <w:r w:rsidRPr="00BB2FF3">
        <w:rPr>
          <w:rFonts w:ascii="Palatino Linotype" w:hAnsi="Palatino Linotype" w:cs="Arial"/>
        </w:rPr>
        <w:t xml:space="preserve">Establecido lo anterior, esta Ponencia Resolutora considera pertinente analizar si </w:t>
      </w:r>
      <w:r w:rsidRPr="00BB2FF3">
        <w:rPr>
          <w:rFonts w:ascii="Palatino Linotype" w:hAnsi="Palatino Linotype" w:cs="Arial"/>
          <w:b/>
        </w:rPr>
        <w:t>EL SUJETO OBLIGADO</w:t>
      </w:r>
      <w:r w:rsidRPr="00BB2FF3">
        <w:rPr>
          <w:rFonts w:ascii="Palatino Linotype" w:hAnsi="Palatino Linotype" w:cs="Arial"/>
        </w:rPr>
        <w:t>, es la autoridad competente para</w:t>
      </w:r>
      <w:r w:rsidR="00617EEA" w:rsidRPr="00BB2FF3">
        <w:rPr>
          <w:rFonts w:ascii="Palatino Linotype" w:hAnsi="Palatino Linotype" w:cs="Arial"/>
        </w:rPr>
        <w:t xml:space="preserve"> conocer de dicha solicitud, es </w:t>
      </w:r>
      <w:r w:rsidRPr="00BB2FF3">
        <w:rPr>
          <w:rFonts w:ascii="Palatino Linotype" w:hAnsi="Palatino Linotype" w:cs="Arial"/>
        </w:rPr>
        <w:t>decir, si se trata de información que deba generar, administrar o poseer, en virtud del ámbito de sus atribuciones, funciones, facultades o competencias, y si la misma se trata de información pública susceptible debe ser entregada a los particulares</w:t>
      </w:r>
      <w:r w:rsidR="00DE0469" w:rsidRPr="00BB2FF3">
        <w:rPr>
          <w:rFonts w:ascii="Palatino Linotype" w:hAnsi="Palatino Linotype" w:cs="Arial"/>
        </w:rPr>
        <w:t>.</w:t>
      </w:r>
    </w:p>
    <w:p w:rsidR="00617EEA" w:rsidRPr="00BB2FF3" w:rsidRDefault="00617EEA" w:rsidP="00617EEA">
      <w:pPr>
        <w:spacing w:before="240" w:after="240" w:line="360" w:lineRule="auto"/>
        <w:jc w:val="both"/>
        <w:rPr>
          <w:rFonts w:ascii="Palatino Linotype" w:hAnsi="Palatino Linotype" w:cs="Arial"/>
        </w:rPr>
      </w:pPr>
    </w:p>
    <w:p w:rsidR="00617EEA" w:rsidRPr="00BB2FF3" w:rsidRDefault="00617EEA" w:rsidP="00617EEA">
      <w:pPr>
        <w:spacing w:before="240" w:after="240" w:line="360" w:lineRule="auto"/>
        <w:jc w:val="both"/>
        <w:rPr>
          <w:rFonts w:ascii="Palatino Linotype" w:hAnsi="Palatino Linotype" w:cs="Arial"/>
        </w:rPr>
      </w:pPr>
      <w:r w:rsidRPr="00BB2FF3">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b/>
          <w:i/>
          <w:sz w:val="22"/>
          <w:szCs w:val="22"/>
        </w:rPr>
        <w:t>“Artículo 6o.</w:t>
      </w:r>
      <w:r w:rsidRPr="00BB2FF3">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B2FF3">
        <w:rPr>
          <w:rFonts w:ascii="Palatino Linotype" w:hAnsi="Palatino Linotype" w:cs="Arial"/>
          <w:b/>
          <w:i/>
          <w:sz w:val="22"/>
          <w:szCs w:val="22"/>
        </w:rPr>
        <w:t>El derecho a la información será garantizado por el Estado.</w:t>
      </w:r>
      <w:r w:rsidRPr="00BB2FF3">
        <w:rPr>
          <w:rFonts w:ascii="Palatino Linotype" w:hAnsi="Palatino Linotype" w:cs="Arial"/>
          <w:i/>
          <w:sz w:val="22"/>
          <w:szCs w:val="22"/>
        </w:rPr>
        <w:t xml:space="preserve"> </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Para efectos de lo dispuesto en el presente artículo se observará lo siguiente:</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b/>
          <w:i/>
          <w:sz w:val="22"/>
          <w:szCs w:val="22"/>
        </w:rPr>
        <w:lastRenderedPageBreak/>
        <w:t>I. Toda la información en posesión de</w:t>
      </w:r>
      <w:r w:rsidRPr="00BB2FF3">
        <w:rPr>
          <w:rFonts w:ascii="Palatino Linotype" w:hAnsi="Palatino Linotype" w:cs="Arial"/>
          <w:i/>
          <w:sz w:val="22"/>
          <w:szCs w:val="22"/>
        </w:rPr>
        <w:t xml:space="preserve"> </w:t>
      </w:r>
      <w:r w:rsidRPr="00BB2FF3">
        <w:rPr>
          <w:rFonts w:ascii="Palatino Linotype" w:hAnsi="Palatino Linotype" w:cs="Arial"/>
          <w:b/>
          <w:i/>
          <w:sz w:val="22"/>
          <w:szCs w:val="22"/>
        </w:rPr>
        <w:t>cualquier autoridad</w:t>
      </w:r>
      <w:r w:rsidRPr="00BB2FF3">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B2FF3">
        <w:rPr>
          <w:rFonts w:ascii="Palatino Linotype" w:hAnsi="Palatino Linotype" w:cs="Arial"/>
          <w:b/>
          <w:i/>
          <w:sz w:val="22"/>
          <w:szCs w:val="22"/>
        </w:rPr>
        <w:t>en el ámbito federal, estatal y municipal, es pública</w:t>
      </w:r>
      <w:r w:rsidRPr="00BB2FF3">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B2FF3">
        <w:rPr>
          <w:rFonts w:ascii="Palatino Linotype" w:hAnsi="Palatino Linotype" w:cs="Arial"/>
          <w:b/>
          <w:i/>
          <w:sz w:val="22"/>
          <w:szCs w:val="22"/>
        </w:rPr>
        <w:t>Los sujetos obligados deberán documentar todo acto que derive del ejercicio de sus facultades, competencias o funciones</w:t>
      </w:r>
      <w:r w:rsidRPr="00BB2FF3">
        <w:rPr>
          <w:rFonts w:ascii="Palatino Linotype" w:hAnsi="Palatino Linotype" w:cs="Arial"/>
          <w:i/>
          <w:sz w:val="22"/>
          <w:szCs w:val="22"/>
        </w:rPr>
        <w:t>, la ley determinará los supuestos específicos bajo los cuales procederá la declaración de inexistencia de la información.</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II. La información que se refiere a la vida privada y los datos personales será protegida en los términos y con las excepciones que fijen las leyes.</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BB2FF3">
        <w:rPr>
          <w:rFonts w:ascii="Palatino Linotype" w:hAnsi="Palatino Linotype" w:cs="Arial"/>
          <w:i/>
          <w:sz w:val="22"/>
          <w:szCs w:val="22"/>
        </w:rPr>
        <w:t xml:space="preserve">, </w:t>
      </w:r>
      <w:r w:rsidRPr="00BB2FF3">
        <w:rPr>
          <w:rFonts w:ascii="Palatino Linotype" w:hAnsi="Palatino Linotype" w:cs="Arial"/>
          <w:b/>
          <w:i/>
          <w:sz w:val="22"/>
          <w:szCs w:val="22"/>
        </w:rPr>
        <w:t xml:space="preserve">la información completa y actualizada sobre el ejercicio de los recursos públicos </w:t>
      </w:r>
      <w:r w:rsidRPr="00BB2FF3">
        <w:rPr>
          <w:rFonts w:ascii="Palatino Linotype" w:hAnsi="Palatino Linotype" w:cs="Arial"/>
          <w:i/>
          <w:sz w:val="22"/>
          <w:szCs w:val="22"/>
        </w:rPr>
        <w:t>y los indicadores que permitan rendir cuenta del cumplimiento de sus objetivos y de los resultados obtenidos.</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VII. La inobservancia a las disposiciones en materia de acceso a la información pública será sancionada en los términos que dispongan las leyes.</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w:t>
      </w:r>
      <w:r w:rsidRPr="00BB2FF3">
        <w:rPr>
          <w:rFonts w:ascii="Palatino Linotype" w:hAnsi="Palatino Linotype" w:cs="Arial"/>
          <w:i/>
          <w:sz w:val="22"/>
          <w:szCs w:val="22"/>
        </w:rPr>
        <w:lastRenderedPageBreak/>
        <w:t>derecho de acceso a la información pública y a la protección de datos personales en posesión de los sujetos obligados en los términos que establezca la ley.</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w:t>
      </w:r>
    </w:p>
    <w:p w:rsidR="00617EEA" w:rsidRPr="00BB2FF3" w:rsidRDefault="00617EEA" w:rsidP="00617EEA">
      <w:pPr>
        <w:tabs>
          <w:tab w:val="left" w:pos="8222"/>
        </w:tabs>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La ley establecerá aquella información que se considere reservada o confidencial.” (Sic)</w:t>
      </w:r>
    </w:p>
    <w:p w:rsidR="00617EEA" w:rsidRPr="00BB2FF3" w:rsidRDefault="00617EEA" w:rsidP="00617EEA">
      <w:pPr>
        <w:tabs>
          <w:tab w:val="left" w:pos="8222"/>
        </w:tabs>
        <w:spacing w:before="240" w:after="240"/>
        <w:ind w:left="851" w:right="902"/>
        <w:jc w:val="both"/>
        <w:rPr>
          <w:rFonts w:ascii="Palatino Linotype" w:hAnsi="Palatino Linotype"/>
          <w:i/>
          <w:sz w:val="22"/>
          <w:szCs w:val="22"/>
        </w:rPr>
      </w:pPr>
      <w:r w:rsidRPr="00BB2FF3">
        <w:rPr>
          <w:rFonts w:ascii="Palatino Linotype" w:hAnsi="Palatino Linotype"/>
          <w:i/>
          <w:sz w:val="22"/>
          <w:szCs w:val="22"/>
        </w:rPr>
        <w:t>(Énfasis añadido)</w:t>
      </w:r>
    </w:p>
    <w:p w:rsidR="00617EEA" w:rsidRPr="00BB2FF3" w:rsidRDefault="00617EEA" w:rsidP="00617EEA">
      <w:pPr>
        <w:spacing w:before="240" w:after="240" w:line="360" w:lineRule="auto"/>
        <w:jc w:val="both"/>
        <w:rPr>
          <w:rFonts w:ascii="Palatino Linotype" w:hAnsi="Palatino Linotype" w:cs="Arial"/>
        </w:rPr>
      </w:pPr>
      <w:r w:rsidRPr="00BB2FF3">
        <w:rPr>
          <w:rFonts w:ascii="Palatino Linotype" w:hAnsi="Palatino Linotype" w:cs="Arial"/>
        </w:rPr>
        <w:t>Por su parte, la Constitución Política del Estado Libre y Soberano de México, en su artículo 5°, dispone en su parte conducente, lo siguiente:</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w:t>
      </w:r>
      <w:r w:rsidRPr="00BB2FF3">
        <w:rPr>
          <w:rFonts w:ascii="Palatino Linotype" w:hAnsi="Palatino Linotype" w:cs="Arial"/>
          <w:b/>
          <w:i/>
          <w:sz w:val="22"/>
          <w:szCs w:val="22"/>
        </w:rPr>
        <w:t>Artículo 5</w:t>
      </w:r>
      <w:r w:rsidRPr="00BB2FF3">
        <w:rPr>
          <w:rFonts w:ascii="Palatino Linotype" w:hAnsi="Palatino Linotype" w:cs="Arial"/>
          <w:i/>
          <w:sz w:val="22"/>
          <w:szCs w:val="22"/>
        </w:rPr>
        <w:t xml:space="preserve">. … </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Este derecho se regirá por los principios y bases siguientes:</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(Énfasis añadido)</w:t>
      </w:r>
    </w:p>
    <w:p w:rsidR="00617EEA" w:rsidRPr="00BB2FF3" w:rsidRDefault="00617EEA" w:rsidP="00617EEA">
      <w:pPr>
        <w:spacing w:before="240" w:after="240" w:line="360" w:lineRule="auto"/>
        <w:jc w:val="both"/>
        <w:rPr>
          <w:rFonts w:ascii="Palatino Linotype" w:hAnsi="Palatino Linotype" w:cs="Arial"/>
        </w:rPr>
      </w:pPr>
      <w:r w:rsidRPr="00BB2FF3">
        <w:rPr>
          <w:rFonts w:ascii="Palatino Linotype" w:hAnsi="Palatino Linotype" w:cs="Arial"/>
        </w:rPr>
        <w:t>En ese orden de ideas, la Ley de Transparencia y Acceso a la Información Pública del Estado de México y Municipios, prevé en su artículo 23, lo siguiente:</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w:t>
      </w:r>
      <w:r w:rsidRPr="00BB2FF3">
        <w:rPr>
          <w:rFonts w:ascii="Palatino Linotype" w:hAnsi="Palatino Linotype" w:cs="Arial"/>
          <w:b/>
          <w:i/>
          <w:sz w:val="22"/>
          <w:szCs w:val="22"/>
        </w:rPr>
        <w:t>Artículo 23.</w:t>
      </w:r>
      <w:r w:rsidRPr="00BB2FF3">
        <w:rPr>
          <w:rFonts w:ascii="Palatino Linotype" w:hAnsi="Palatino Linotype" w:cs="Arial"/>
          <w:i/>
          <w:sz w:val="22"/>
          <w:szCs w:val="22"/>
        </w:rPr>
        <w:t xml:space="preserve"> Son sujetos obligados a transparentar y permitir el acceso a su información y proteger los datos personales que obren en su poder:</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lastRenderedPageBreak/>
        <w:t>II. El Poder Legislativo del Estado, los organismos, órganos y entidades de la Legislatura y sus dependencias;</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III. El Poder Judicial, sus organismos, órganos y entidades, así como el Consejo de la Judicatura del Estado;</w:t>
      </w:r>
    </w:p>
    <w:p w:rsidR="00617EEA" w:rsidRPr="00BB2FF3" w:rsidRDefault="00617EEA" w:rsidP="00617EEA">
      <w:pPr>
        <w:spacing w:before="240" w:after="240"/>
        <w:ind w:left="851" w:right="902"/>
        <w:jc w:val="both"/>
        <w:rPr>
          <w:rFonts w:ascii="Palatino Linotype" w:hAnsi="Palatino Linotype" w:cs="Arial"/>
          <w:b/>
          <w:i/>
          <w:sz w:val="22"/>
          <w:szCs w:val="22"/>
        </w:rPr>
      </w:pPr>
      <w:r w:rsidRPr="00BB2FF3">
        <w:rPr>
          <w:rFonts w:ascii="Palatino Linotype" w:hAnsi="Palatino Linotype" w:cs="Arial"/>
          <w:b/>
          <w:i/>
          <w:sz w:val="22"/>
          <w:szCs w:val="22"/>
        </w:rPr>
        <w:t>IV. Los ayuntamientos y las dependencias, organismos, órganos y entidades de la administración municipal;</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 Los órganos autónomos;</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VI. Los tribunales administrativos y autoridades jurisdiccionales en materia laboral;</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VII. Los partidos políticos y agrupaciones políticas, en los términos de las disposiciones aplicables;</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VIII. Los fideicomisos y fondos públicos que cuenten con financiamiento público, parcial o total, o con participación de entidades de gobierno;</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IX. Los sindicatos que reciban y/o ejerzan recursos públicos en el ámbito estatal y municipal;</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X. Cualquier persona física o jurídico colectiva que reciba y ejerza recursos públicos en el ámbito estatal o municipal; y</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XI. Cualquier otra autoridad, entidad, órgano u organismo de los poderes estatal o municipal, que reciba recursos públicos.</w:t>
      </w:r>
    </w:p>
    <w:p w:rsidR="00617EEA" w:rsidRPr="00BB2FF3" w:rsidRDefault="00617EEA" w:rsidP="00617EEA">
      <w:pPr>
        <w:spacing w:before="240" w:after="240"/>
        <w:ind w:left="851" w:right="902"/>
        <w:jc w:val="both"/>
        <w:rPr>
          <w:rFonts w:ascii="Palatino Linotype" w:hAnsi="Palatino Linotype" w:cs="Arial"/>
          <w:b/>
          <w:i/>
          <w:sz w:val="22"/>
          <w:szCs w:val="22"/>
        </w:rPr>
      </w:pPr>
      <w:r w:rsidRPr="00BB2FF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b/>
          <w:i/>
          <w:sz w:val="22"/>
          <w:szCs w:val="22"/>
        </w:rPr>
        <w:t>Los servidores públicos deberán transparentar sus acciones así como garantizar y respetar el derecho de acceso a la información pública</w:t>
      </w:r>
      <w:r w:rsidRPr="00BB2FF3">
        <w:rPr>
          <w:rFonts w:ascii="Palatino Linotype" w:hAnsi="Palatino Linotype" w:cs="Arial"/>
          <w:i/>
          <w:sz w:val="22"/>
          <w:szCs w:val="22"/>
        </w:rPr>
        <w:t>.” (Sic)</w:t>
      </w:r>
    </w:p>
    <w:p w:rsidR="00617EEA" w:rsidRPr="00BB2FF3" w:rsidRDefault="00617EEA" w:rsidP="00617EEA">
      <w:pPr>
        <w:spacing w:before="240" w:after="240"/>
        <w:ind w:left="851" w:right="902"/>
        <w:jc w:val="both"/>
        <w:rPr>
          <w:rFonts w:ascii="Palatino Linotype" w:hAnsi="Palatino Linotype" w:cs="Arial"/>
          <w:i/>
          <w:sz w:val="22"/>
          <w:szCs w:val="22"/>
        </w:rPr>
      </w:pPr>
      <w:r w:rsidRPr="00BB2FF3">
        <w:rPr>
          <w:rFonts w:ascii="Palatino Linotype" w:hAnsi="Palatino Linotype" w:cs="Arial"/>
          <w:i/>
          <w:sz w:val="22"/>
          <w:szCs w:val="22"/>
        </w:rPr>
        <w:t>(Énfasis añadido)</w:t>
      </w:r>
    </w:p>
    <w:p w:rsidR="00617EEA" w:rsidRPr="00BB2FF3" w:rsidRDefault="00617EEA" w:rsidP="00617EEA">
      <w:pPr>
        <w:autoSpaceDE w:val="0"/>
        <w:autoSpaceDN w:val="0"/>
        <w:adjustRightInd w:val="0"/>
        <w:spacing w:line="360" w:lineRule="auto"/>
        <w:ind w:right="51"/>
        <w:jc w:val="both"/>
        <w:rPr>
          <w:rFonts w:ascii="Palatino Linotype" w:hAnsi="Palatino Linotype" w:cs="Arial"/>
          <w:lang w:val="es-ES"/>
        </w:rPr>
      </w:pPr>
      <w:r w:rsidRPr="00BB2FF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BB2FF3">
        <w:rPr>
          <w:rFonts w:ascii="Palatino Linotype" w:hAnsi="Palatino Linotype" w:cs="Arial"/>
          <w:lang w:val="es-ES"/>
        </w:rPr>
        <w:lastRenderedPageBreak/>
        <w:t xml:space="preserve">delimita perfectamente los alcances de las obligaciones que corresponden a los Ayuntamientos. </w:t>
      </w:r>
    </w:p>
    <w:p w:rsidR="00617EEA" w:rsidRPr="00BB2FF3" w:rsidRDefault="00617EEA" w:rsidP="00617EEA">
      <w:pPr>
        <w:autoSpaceDE w:val="0"/>
        <w:autoSpaceDN w:val="0"/>
        <w:adjustRightInd w:val="0"/>
        <w:spacing w:line="360" w:lineRule="auto"/>
        <w:ind w:right="51"/>
        <w:jc w:val="both"/>
        <w:rPr>
          <w:rFonts w:ascii="Palatino Linotype" w:hAnsi="Palatino Linotype" w:cs="Arial"/>
          <w:lang w:val="es-ES"/>
        </w:rPr>
      </w:pPr>
    </w:p>
    <w:p w:rsidR="00617EEA" w:rsidRPr="00BB2FF3" w:rsidRDefault="00617EEA" w:rsidP="00617EEA">
      <w:pPr>
        <w:autoSpaceDE w:val="0"/>
        <w:autoSpaceDN w:val="0"/>
        <w:adjustRightInd w:val="0"/>
        <w:spacing w:line="360" w:lineRule="auto"/>
        <w:ind w:right="51"/>
        <w:jc w:val="both"/>
        <w:rPr>
          <w:rFonts w:ascii="Palatino Linotype" w:eastAsiaTheme="minorEastAsia" w:hAnsi="Palatino Linotype" w:cs="Arial"/>
          <w:lang w:val="es-ES_tradnl"/>
        </w:rPr>
      </w:pPr>
      <w:r w:rsidRPr="00BB2FF3">
        <w:rPr>
          <w:rFonts w:ascii="Palatino Linotype" w:hAnsi="Palatino Linotype" w:cs="Arial"/>
          <w:lang w:val="es-ES"/>
        </w:rPr>
        <w:t xml:space="preserve">En este orden de ideas, es importante </w:t>
      </w:r>
      <w:r w:rsidRPr="00BB2FF3">
        <w:rPr>
          <w:rFonts w:ascii="Palatino Linotype" w:eastAsiaTheme="minorEastAsia" w:hAnsi="Palatino Linotype" w:cs="Arial"/>
          <w:lang w:val="es-ES_tradnl"/>
        </w:rPr>
        <w:t>señalar que el artículo 4, párrafo segundo de la Ley de Transparencia y Acceso a la Información Pública del Estado de México y Municipios dispone:</w:t>
      </w:r>
    </w:p>
    <w:p w:rsidR="00617EEA" w:rsidRPr="00BB2FF3" w:rsidRDefault="00617EEA" w:rsidP="00617EEA">
      <w:pPr>
        <w:ind w:left="851" w:right="901"/>
        <w:jc w:val="both"/>
        <w:rPr>
          <w:rFonts w:ascii="Palatino Linotype" w:eastAsiaTheme="minorEastAsia" w:hAnsi="Palatino Linotype" w:cs="Arial"/>
          <w:i/>
          <w:color w:val="000000"/>
          <w:sz w:val="22"/>
          <w:szCs w:val="22"/>
          <w:lang w:val="es-ES_tradnl"/>
        </w:rPr>
      </w:pPr>
      <w:r w:rsidRPr="00BB2FF3">
        <w:rPr>
          <w:rFonts w:ascii="Palatino Linotype" w:eastAsiaTheme="minorEastAsia" w:hAnsi="Palatino Linotype" w:cs="Arial"/>
          <w:i/>
          <w:sz w:val="22"/>
          <w:szCs w:val="22"/>
          <w:lang w:val="es-ES_tradnl"/>
        </w:rPr>
        <w:t>“</w:t>
      </w:r>
      <w:r w:rsidRPr="00BB2FF3">
        <w:rPr>
          <w:rFonts w:ascii="Palatino Linotype" w:eastAsiaTheme="minorEastAsia" w:hAnsi="Palatino Linotype" w:cs="Arial"/>
          <w:b/>
          <w:i/>
          <w:color w:val="000000"/>
          <w:sz w:val="22"/>
          <w:szCs w:val="22"/>
          <w:lang w:val="es-ES_tradnl"/>
        </w:rPr>
        <w:t xml:space="preserve">Artículo 4. </w:t>
      </w:r>
      <w:r w:rsidRPr="00BB2FF3">
        <w:rPr>
          <w:rFonts w:ascii="Palatino Linotype" w:eastAsiaTheme="minorEastAsia" w:hAnsi="Palatino Linotype" w:cs="Arial"/>
          <w:i/>
          <w:color w:val="000000"/>
          <w:sz w:val="22"/>
          <w:szCs w:val="22"/>
          <w:lang w:val="es-ES_tradnl"/>
        </w:rPr>
        <w:t xml:space="preserve">… </w:t>
      </w:r>
    </w:p>
    <w:p w:rsidR="00617EEA" w:rsidRPr="00BB2FF3" w:rsidRDefault="00617EEA" w:rsidP="00617EEA">
      <w:pPr>
        <w:ind w:left="851" w:right="901"/>
        <w:jc w:val="both"/>
        <w:rPr>
          <w:rFonts w:ascii="Palatino Linotype" w:eastAsiaTheme="minorEastAsia" w:hAnsi="Palatino Linotype" w:cs="Arial"/>
          <w:i/>
          <w:color w:val="000000"/>
          <w:sz w:val="22"/>
          <w:szCs w:val="22"/>
          <w:lang w:val="es-ES_tradnl"/>
        </w:rPr>
      </w:pPr>
      <w:r w:rsidRPr="00BB2FF3">
        <w:rPr>
          <w:rFonts w:ascii="Palatino Linotype" w:eastAsiaTheme="minorEastAsia" w:hAnsi="Palatino Linotype" w:cs="Arial"/>
          <w:i/>
          <w:color w:val="000000"/>
          <w:sz w:val="22"/>
          <w:szCs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17EEA" w:rsidRPr="00BB2FF3" w:rsidRDefault="00617EEA" w:rsidP="00617EEA">
      <w:pPr>
        <w:ind w:left="851" w:right="901"/>
        <w:jc w:val="both"/>
        <w:rPr>
          <w:rFonts w:ascii="Palatino Linotype" w:eastAsiaTheme="minorEastAsia" w:hAnsi="Palatino Linotype" w:cs="Arial"/>
          <w:i/>
          <w:color w:val="000000"/>
          <w:sz w:val="22"/>
          <w:szCs w:val="22"/>
          <w:lang w:val="es-ES_tradnl"/>
        </w:rPr>
      </w:pPr>
      <w:r w:rsidRPr="00BB2FF3">
        <w:rPr>
          <w:rFonts w:ascii="Palatino Linotype" w:eastAsiaTheme="minorEastAsia" w:hAnsi="Palatino Linotype" w:cs="Arial"/>
          <w:i/>
          <w:color w:val="000000"/>
          <w:sz w:val="22"/>
          <w:szCs w:val="22"/>
          <w:lang w:val="es-ES_tradnl"/>
        </w:rPr>
        <w:t xml:space="preserve"> </w:t>
      </w:r>
      <w:r w:rsidRPr="00BB2FF3">
        <w:rPr>
          <w:rFonts w:ascii="Palatino Linotype" w:eastAsiaTheme="minorEastAsia" w:hAnsi="Palatino Linotype" w:cs="Arial"/>
          <w:i/>
          <w:sz w:val="22"/>
          <w:szCs w:val="22"/>
          <w:lang w:val="es-ES_tradnl"/>
        </w:rPr>
        <w:t>...”</w:t>
      </w:r>
    </w:p>
    <w:p w:rsidR="00617EEA" w:rsidRPr="00BB2FF3" w:rsidRDefault="00617EEA" w:rsidP="00617EEA">
      <w:pPr>
        <w:ind w:left="851" w:right="901"/>
        <w:jc w:val="both"/>
        <w:rPr>
          <w:rFonts w:ascii="Palatino Linotype" w:eastAsiaTheme="minorEastAsia" w:hAnsi="Palatino Linotype" w:cs="Arial"/>
          <w:szCs w:val="20"/>
          <w:lang w:val="es-ES_tradnl"/>
        </w:rPr>
      </w:pPr>
    </w:p>
    <w:p w:rsidR="00617EEA" w:rsidRPr="00BB2FF3" w:rsidRDefault="00617EEA" w:rsidP="00617EEA">
      <w:pPr>
        <w:spacing w:line="360" w:lineRule="auto"/>
        <w:jc w:val="both"/>
        <w:rPr>
          <w:rFonts w:ascii="Palatino Linotype" w:eastAsiaTheme="minorEastAsia" w:hAnsi="Palatino Linotype" w:cs="Arial"/>
          <w:i/>
          <w:lang w:val="es-ES_tradnl"/>
        </w:rPr>
      </w:pPr>
      <w:r w:rsidRPr="00BB2FF3">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617EEA" w:rsidRPr="00BB2FF3" w:rsidRDefault="00617EEA" w:rsidP="00617EEA">
      <w:pPr>
        <w:spacing w:line="360" w:lineRule="auto"/>
        <w:jc w:val="both"/>
        <w:rPr>
          <w:rFonts w:ascii="Palatino Linotype" w:eastAsiaTheme="minorEastAsia" w:hAnsi="Palatino Linotype" w:cs="Arial"/>
          <w:szCs w:val="20"/>
          <w:lang w:val="es-ES_tradnl"/>
        </w:rPr>
      </w:pPr>
      <w:r w:rsidRPr="00BB2FF3">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617EEA" w:rsidRPr="00BB2FF3" w:rsidRDefault="00617EEA" w:rsidP="00617EEA">
      <w:pPr>
        <w:ind w:left="851" w:right="901"/>
        <w:jc w:val="both"/>
        <w:rPr>
          <w:rFonts w:ascii="Palatino Linotype" w:eastAsiaTheme="minorEastAsia" w:hAnsi="Palatino Linotype" w:cs="Arial"/>
          <w:sz w:val="22"/>
          <w:szCs w:val="20"/>
          <w:lang w:val="es-ES_tradnl"/>
        </w:rPr>
      </w:pPr>
    </w:p>
    <w:p w:rsidR="00617EEA" w:rsidRPr="00BB2FF3" w:rsidRDefault="00617EEA" w:rsidP="000C1AAF">
      <w:pPr>
        <w:ind w:left="851" w:right="901"/>
        <w:jc w:val="both"/>
        <w:rPr>
          <w:rFonts w:ascii="Palatino Linotype" w:eastAsiaTheme="minorEastAsia" w:hAnsi="Palatino Linotype" w:cs="Arial"/>
          <w:i/>
          <w:sz w:val="22"/>
          <w:szCs w:val="22"/>
          <w:lang w:val="es-ES_tradnl"/>
        </w:rPr>
      </w:pPr>
      <w:r w:rsidRPr="00BB2FF3">
        <w:rPr>
          <w:rFonts w:ascii="Palatino Linotype" w:eastAsiaTheme="minorEastAsia" w:hAnsi="Palatino Linotype" w:cs="Arial"/>
          <w:i/>
          <w:sz w:val="22"/>
          <w:szCs w:val="22"/>
          <w:lang w:val="es-ES_tradnl"/>
        </w:rPr>
        <w:t>“</w:t>
      </w:r>
      <w:r w:rsidRPr="00BB2FF3">
        <w:rPr>
          <w:rFonts w:ascii="Palatino Linotype" w:eastAsiaTheme="minorEastAsia" w:hAnsi="Palatino Linotype" w:cs="Arial"/>
          <w:b/>
          <w:i/>
          <w:color w:val="000000"/>
          <w:sz w:val="22"/>
          <w:szCs w:val="22"/>
          <w:lang w:val="es-ES_tradnl"/>
        </w:rPr>
        <w:t>Artículo 12.</w:t>
      </w:r>
      <w:r w:rsidRPr="00BB2FF3">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617EEA" w:rsidRPr="00BB2FF3" w:rsidRDefault="00617EEA" w:rsidP="00617EEA">
      <w:pPr>
        <w:ind w:left="851" w:right="901"/>
        <w:jc w:val="both"/>
        <w:rPr>
          <w:rFonts w:ascii="Palatino Linotype" w:eastAsiaTheme="minorEastAsia" w:hAnsi="Palatino Linotype" w:cs="Arial"/>
          <w:i/>
          <w:sz w:val="22"/>
          <w:szCs w:val="22"/>
          <w:lang w:val="es-ES_tradnl"/>
        </w:rPr>
      </w:pPr>
      <w:r w:rsidRPr="00BB2FF3">
        <w:rPr>
          <w:rFonts w:ascii="Palatino Linotype" w:eastAsiaTheme="minorEastAsia" w:hAnsi="Palatino Linotype" w:cs="Arial"/>
          <w:i/>
          <w:color w:val="000000"/>
          <w:sz w:val="22"/>
          <w:szCs w:val="22"/>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B2FF3">
        <w:rPr>
          <w:rFonts w:ascii="Palatino Linotype" w:eastAsiaTheme="minorEastAsia" w:hAnsi="Palatino Linotype" w:cs="Arial"/>
          <w:i/>
          <w:sz w:val="22"/>
          <w:szCs w:val="22"/>
          <w:lang w:val="es-ES_tradnl"/>
        </w:rPr>
        <w:t>”</w:t>
      </w:r>
    </w:p>
    <w:p w:rsidR="00617EEA" w:rsidRPr="00BB2FF3" w:rsidRDefault="00617EEA" w:rsidP="00617EEA">
      <w:pPr>
        <w:ind w:left="851" w:right="901"/>
        <w:jc w:val="both"/>
        <w:rPr>
          <w:rFonts w:ascii="Palatino Linotype" w:eastAsiaTheme="minorEastAsia" w:hAnsi="Palatino Linotype" w:cs="Arial"/>
          <w:i/>
          <w:szCs w:val="22"/>
          <w:lang w:val="es-ES_tradnl"/>
        </w:rPr>
      </w:pPr>
    </w:p>
    <w:p w:rsidR="00617EEA" w:rsidRPr="00BB2FF3" w:rsidRDefault="00617EEA" w:rsidP="00617EEA">
      <w:pPr>
        <w:spacing w:line="360" w:lineRule="auto"/>
        <w:jc w:val="both"/>
        <w:rPr>
          <w:rFonts w:ascii="Palatino Linotype" w:eastAsiaTheme="minorEastAsia" w:hAnsi="Palatino Linotype" w:cs="Arial"/>
          <w:color w:val="000000"/>
          <w:lang w:val="es-ES_tradnl"/>
        </w:rPr>
      </w:pPr>
      <w:r w:rsidRPr="00BB2FF3">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BB2FF3">
        <w:rPr>
          <w:rFonts w:ascii="Palatino Linotype" w:eastAsiaTheme="minorEastAsia" w:hAnsi="Palatino Linotype" w:cs="Arial"/>
          <w:b/>
          <w:color w:val="000000"/>
          <w:lang w:val="es-ES_tradnl"/>
        </w:rPr>
        <w:t xml:space="preserve"> </w:t>
      </w:r>
      <w:r w:rsidRPr="00BB2FF3">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BB2FF3">
        <w:rPr>
          <w:rFonts w:ascii="Palatino Linotype" w:eastAsiaTheme="minorEastAsia" w:hAnsi="Palatino Linotype" w:cs="Arial"/>
          <w:i/>
          <w:color w:val="000000"/>
          <w:lang w:val="es-ES_tradnl"/>
        </w:rPr>
        <w:t>ad hoc</w:t>
      </w:r>
      <w:r w:rsidRPr="00BB2FF3">
        <w:rPr>
          <w:rFonts w:ascii="Palatino Linotype" w:eastAsiaTheme="minorEastAsia" w:hAnsi="Palatino Linotype" w:cs="Arial"/>
          <w:color w:val="000000"/>
          <w:lang w:val="es-ES_tradnl"/>
        </w:rPr>
        <w:t>, para satisfacer el Derecho de Acceso a la Información Pública.</w:t>
      </w:r>
    </w:p>
    <w:p w:rsidR="00617EEA" w:rsidRPr="00BB2FF3" w:rsidRDefault="00617EEA" w:rsidP="00617EEA">
      <w:pPr>
        <w:spacing w:line="360" w:lineRule="auto"/>
        <w:jc w:val="both"/>
        <w:rPr>
          <w:rFonts w:ascii="Palatino Linotype" w:eastAsiaTheme="minorEastAsia" w:hAnsi="Palatino Linotype" w:cs="Arial"/>
          <w:color w:val="000000" w:themeColor="text1"/>
          <w:lang w:val="es-ES_tradnl"/>
        </w:rPr>
      </w:pPr>
      <w:r w:rsidRPr="00BB2FF3">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BB2FF3">
        <w:rPr>
          <w:rFonts w:ascii="Palatino Linotype" w:eastAsiaTheme="minorEastAsia" w:hAnsi="Palatino Linotype" w:cs="Arial"/>
          <w:lang w:val="es-ES_tradnl"/>
        </w:rPr>
        <w:t>generen</w:t>
      </w:r>
      <w:r w:rsidRPr="00BB2FF3">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17EEA" w:rsidRPr="00BB2FF3" w:rsidRDefault="00617EEA" w:rsidP="00617EEA">
      <w:pPr>
        <w:spacing w:line="360" w:lineRule="auto"/>
        <w:jc w:val="both"/>
        <w:rPr>
          <w:rFonts w:ascii="Palatino Linotype" w:eastAsiaTheme="minorEastAsia" w:hAnsi="Palatino Linotype" w:cs="Arial"/>
          <w:color w:val="000000" w:themeColor="text1"/>
          <w:lang w:val="es-ES_tradnl"/>
        </w:rPr>
      </w:pPr>
    </w:p>
    <w:p w:rsidR="00617EEA" w:rsidRPr="00BB2FF3" w:rsidRDefault="00617EEA" w:rsidP="00617EEA">
      <w:pPr>
        <w:spacing w:line="360" w:lineRule="auto"/>
        <w:jc w:val="both"/>
        <w:rPr>
          <w:rFonts w:ascii="Palatino Linotype" w:eastAsiaTheme="minorEastAsia" w:hAnsi="Palatino Linotype" w:cs="Arial"/>
          <w:color w:val="000000" w:themeColor="text1"/>
          <w:lang w:val="es-ES_tradnl"/>
        </w:rPr>
      </w:pPr>
      <w:r w:rsidRPr="00BB2FF3">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BB2FF3">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B2FF3">
        <w:rPr>
          <w:rFonts w:ascii="Palatino Linotype" w:eastAsiaTheme="minorEastAsia" w:hAnsi="Palatino Linotype" w:cs="Arial"/>
          <w:color w:val="000000" w:themeColor="text1"/>
          <w:lang w:val="es-ES_tradnl"/>
        </w:rPr>
        <w:t xml:space="preserve">; los que, </w:t>
      </w:r>
      <w:r w:rsidRPr="00BB2FF3">
        <w:rPr>
          <w:rFonts w:ascii="Palatino Linotype" w:eastAsiaTheme="minorEastAsia" w:hAnsi="Palatino Linotype" w:cs="Arial"/>
          <w:lang w:val="es-ES_tradnl"/>
        </w:rPr>
        <w:t>podrán estar en cualquier medio, sea escrito, impreso, sonoro, visual, electrónico, informático u holográfico</w:t>
      </w:r>
      <w:r w:rsidRPr="00BB2FF3">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617EEA" w:rsidRPr="00BB2FF3" w:rsidRDefault="00617EEA" w:rsidP="00617EEA">
      <w:pPr>
        <w:ind w:left="851" w:right="850"/>
        <w:jc w:val="both"/>
        <w:rPr>
          <w:rFonts w:ascii="Palatino Linotype" w:eastAsiaTheme="minorEastAsia" w:hAnsi="Palatino Linotype" w:cs="Arial"/>
          <w:i/>
          <w:color w:val="000000"/>
          <w:sz w:val="22"/>
          <w:szCs w:val="22"/>
          <w:lang w:val="es-ES_tradnl"/>
        </w:rPr>
      </w:pPr>
    </w:p>
    <w:p w:rsidR="00617EEA" w:rsidRPr="00BB2FF3" w:rsidRDefault="00617EEA" w:rsidP="00617EEA">
      <w:pPr>
        <w:ind w:left="851" w:right="901"/>
        <w:jc w:val="both"/>
        <w:rPr>
          <w:rFonts w:ascii="Palatino Linotype" w:eastAsiaTheme="minorEastAsia" w:hAnsi="Palatino Linotype" w:cs="Arial"/>
          <w:i/>
          <w:color w:val="000000"/>
          <w:sz w:val="22"/>
          <w:szCs w:val="22"/>
          <w:lang w:val="es-ES_tradnl"/>
        </w:rPr>
      </w:pPr>
      <w:r w:rsidRPr="00BB2FF3">
        <w:rPr>
          <w:rFonts w:ascii="Palatino Linotype" w:eastAsiaTheme="minorEastAsia" w:hAnsi="Palatino Linotype" w:cs="Arial"/>
          <w:i/>
          <w:color w:val="000000"/>
          <w:sz w:val="22"/>
          <w:szCs w:val="22"/>
          <w:lang w:val="es-ES_tradnl"/>
        </w:rPr>
        <w:t>“</w:t>
      </w:r>
      <w:r w:rsidRPr="00BB2FF3">
        <w:rPr>
          <w:rFonts w:ascii="Palatino Linotype" w:eastAsiaTheme="minorEastAsia" w:hAnsi="Palatino Linotype" w:cs="Arial"/>
          <w:b/>
          <w:i/>
          <w:color w:val="000000"/>
          <w:sz w:val="22"/>
          <w:szCs w:val="22"/>
          <w:lang w:val="es-ES_tradnl"/>
        </w:rPr>
        <w:t xml:space="preserve">Artículo 3. </w:t>
      </w:r>
      <w:r w:rsidRPr="00BB2FF3">
        <w:rPr>
          <w:rFonts w:ascii="Palatino Linotype" w:eastAsiaTheme="minorEastAsia" w:hAnsi="Palatino Linotype" w:cs="Arial"/>
          <w:i/>
          <w:color w:val="000000"/>
          <w:sz w:val="22"/>
          <w:szCs w:val="22"/>
          <w:lang w:val="es-ES_tradnl"/>
        </w:rPr>
        <w:t>Para los efectos de la presente Ley se entenderá por:</w:t>
      </w:r>
    </w:p>
    <w:p w:rsidR="00617EEA" w:rsidRPr="00BB2FF3" w:rsidRDefault="00617EEA" w:rsidP="00617EEA">
      <w:pPr>
        <w:ind w:left="851" w:right="850"/>
        <w:jc w:val="both"/>
        <w:rPr>
          <w:rFonts w:ascii="Palatino Linotype" w:eastAsiaTheme="minorEastAsia" w:hAnsi="Palatino Linotype" w:cs="Arial"/>
          <w:i/>
          <w:color w:val="000000"/>
          <w:sz w:val="22"/>
          <w:szCs w:val="22"/>
          <w:lang w:val="es-ES_tradnl"/>
        </w:rPr>
      </w:pPr>
      <w:r w:rsidRPr="00BB2FF3">
        <w:rPr>
          <w:rFonts w:ascii="Palatino Linotype" w:eastAsiaTheme="minorEastAsia" w:hAnsi="Palatino Linotype" w:cs="Arial"/>
          <w:i/>
          <w:color w:val="000000"/>
          <w:sz w:val="22"/>
          <w:szCs w:val="22"/>
          <w:lang w:val="es-ES_tradnl"/>
        </w:rPr>
        <w:t>…</w:t>
      </w:r>
    </w:p>
    <w:p w:rsidR="00617EEA" w:rsidRPr="00BB2FF3" w:rsidRDefault="00617EEA" w:rsidP="00617EEA">
      <w:pPr>
        <w:ind w:left="851" w:right="901"/>
        <w:jc w:val="both"/>
        <w:rPr>
          <w:rFonts w:ascii="Palatino Linotype" w:eastAsiaTheme="minorEastAsia" w:hAnsi="Palatino Linotype" w:cs="Arial"/>
          <w:i/>
          <w:color w:val="000000"/>
          <w:sz w:val="22"/>
          <w:szCs w:val="22"/>
          <w:lang w:val="es-ES_tradnl"/>
        </w:rPr>
      </w:pPr>
      <w:r w:rsidRPr="00BB2FF3">
        <w:rPr>
          <w:rFonts w:ascii="Palatino Linotype" w:eastAsiaTheme="minorEastAsia" w:hAnsi="Palatino Linotype" w:cs="Arial"/>
          <w:b/>
          <w:i/>
          <w:color w:val="000000"/>
          <w:sz w:val="22"/>
          <w:szCs w:val="22"/>
          <w:lang w:val="es-ES_tradnl"/>
        </w:rPr>
        <w:t>XI. Documento:</w:t>
      </w:r>
      <w:r w:rsidRPr="00BB2FF3">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17EEA" w:rsidRPr="00BB2FF3" w:rsidRDefault="00617EEA" w:rsidP="00617EEA">
      <w:pPr>
        <w:ind w:left="851" w:right="901"/>
        <w:jc w:val="both"/>
        <w:rPr>
          <w:rFonts w:ascii="Palatino Linotype" w:eastAsiaTheme="minorEastAsia" w:hAnsi="Palatino Linotype" w:cs="Arial"/>
          <w:i/>
          <w:color w:val="000000"/>
          <w:sz w:val="22"/>
          <w:szCs w:val="22"/>
          <w:lang w:val="es-ES_tradnl"/>
        </w:rPr>
      </w:pPr>
      <w:r w:rsidRPr="00BB2FF3">
        <w:rPr>
          <w:rFonts w:ascii="Palatino Linotype" w:eastAsiaTheme="minorEastAsia" w:hAnsi="Palatino Linotype" w:cs="Arial"/>
          <w:b/>
          <w:i/>
          <w:color w:val="000000"/>
          <w:sz w:val="22"/>
          <w:szCs w:val="22"/>
          <w:lang w:val="es-ES_tradnl"/>
        </w:rPr>
        <w:t>…</w:t>
      </w:r>
      <w:r w:rsidRPr="00BB2FF3">
        <w:rPr>
          <w:rFonts w:ascii="Palatino Linotype" w:eastAsiaTheme="minorEastAsia" w:hAnsi="Palatino Linotype" w:cs="Arial"/>
          <w:i/>
          <w:color w:val="000000"/>
          <w:sz w:val="22"/>
          <w:szCs w:val="22"/>
          <w:lang w:val="es-ES_tradnl"/>
        </w:rPr>
        <w:t>”</w:t>
      </w:r>
    </w:p>
    <w:p w:rsidR="00617EEA" w:rsidRPr="00BB2FF3" w:rsidRDefault="00617EEA" w:rsidP="00617EEA">
      <w:pPr>
        <w:ind w:left="851" w:right="850"/>
        <w:jc w:val="both"/>
        <w:rPr>
          <w:rFonts w:ascii="Palatino Linotype" w:eastAsiaTheme="minorEastAsia" w:hAnsi="Palatino Linotype" w:cs="Arial"/>
          <w:sz w:val="22"/>
          <w:szCs w:val="22"/>
          <w:lang w:val="es-ES_tradnl"/>
        </w:rPr>
      </w:pPr>
    </w:p>
    <w:p w:rsidR="00617EEA" w:rsidRPr="00BB2FF3" w:rsidRDefault="00617EEA" w:rsidP="00617EEA">
      <w:pPr>
        <w:autoSpaceDE w:val="0"/>
        <w:autoSpaceDN w:val="0"/>
        <w:adjustRightInd w:val="0"/>
        <w:spacing w:line="360" w:lineRule="auto"/>
        <w:jc w:val="both"/>
        <w:rPr>
          <w:rFonts w:ascii="Palatino Linotype" w:eastAsiaTheme="minorEastAsia" w:hAnsi="Palatino Linotype" w:cs="Arial"/>
          <w:lang w:val="es-ES_tradnl"/>
        </w:rPr>
      </w:pPr>
      <w:r w:rsidRPr="00BB2FF3">
        <w:rPr>
          <w:rFonts w:ascii="Palatino Linotype" w:eastAsiaTheme="minorEastAsia" w:hAnsi="Palatino Linotype" w:cs="Arial"/>
          <w:lang w:val="es-ES_tradnl"/>
        </w:rPr>
        <w:t xml:space="preserve">Siendo aplicable el Criterio </w:t>
      </w:r>
      <w:r w:rsidRPr="00BB2FF3">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B2FF3">
        <w:rPr>
          <w:rFonts w:ascii="Palatino Linotype" w:eastAsiaTheme="minorEastAsia" w:hAnsi="Palatino Linotype" w:cs="Arial"/>
          <w:lang w:val="es-ES_tradnl"/>
        </w:rPr>
        <w:t>cuyo rubro y texto dispone:</w:t>
      </w:r>
    </w:p>
    <w:p w:rsidR="00617EEA" w:rsidRPr="00BB2FF3" w:rsidRDefault="00617EEA" w:rsidP="00617EEA">
      <w:pPr>
        <w:ind w:left="851" w:right="850"/>
        <w:jc w:val="both"/>
        <w:rPr>
          <w:rFonts w:ascii="Palatino Linotype" w:eastAsiaTheme="minorEastAsia" w:hAnsi="Palatino Linotype" w:cs="Arial"/>
          <w:sz w:val="20"/>
          <w:szCs w:val="20"/>
          <w:lang w:val="es-ES_tradnl"/>
        </w:rPr>
      </w:pPr>
    </w:p>
    <w:p w:rsidR="00617EEA" w:rsidRPr="00BB2FF3" w:rsidRDefault="00617EEA" w:rsidP="00617EEA">
      <w:pPr>
        <w:ind w:left="851" w:right="901"/>
        <w:jc w:val="both"/>
        <w:rPr>
          <w:rFonts w:ascii="Palatino Linotype" w:eastAsiaTheme="minorEastAsia" w:hAnsi="Palatino Linotype" w:cs="Arial"/>
          <w:b/>
          <w:i/>
          <w:sz w:val="22"/>
          <w:szCs w:val="22"/>
          <w:lang w:val="es-ES_tradnl" w:eastAsia="es-MX"/>
        </w:rPr>
      </w:pPr>
      <w:r w:rsidRPr="00BB2FF3">
        <w:rPr>
          <w:rFonts w:ascii="Palatino Linotype" w:eastAsiaTheme="minorEastAsia" w:hAnsi="Palatino Linotype" w:cs="Arial"/>
          <w:b/>
          <w:sz w:val="22"/>
          <w:szCs w:val="22"/>
          <w:lang w:val="es-ES_tradnl" w:eastAsia="es-MX"/>
        </w:rPr>
        <w:t>“</w:t>
      </w:r>
      <w:r w:rsidRPr="00BB2FF3">
        <w:rPr>
          <w:rFonts w:ascii="Palatino Linotype" w:eastAsiaTheme="minorEastAsia" w:hAnsi="Palatino Linotype" w:cs="Arial"/>
          <w:b/>
          <w:i/>
          <w:sz w:val="22"/>
          <w:szCs w:val="22"/>
          <w:lang w:val="es-ES_tradnl" w:eastAsia="es-MX"/>
        </w:rPr>
        <w:t>CRITERIO 0002-11</w:t>
      </w:r>
    </w:p>
    <w:p w:rsidR="00617EEA" w:rsidRPr="00BB2FF3" w:rsidRDefault="00617EEA" w:rsidP="00617EEA">
      <w:pPr>
        <w:ind w:left="851" w:right="901"/>
        <w:jc w:val="both"/>
        <w:rPr>
          <w:rFonts w:ascii="Palatino Linotype" w:eastAsiaTheme="minorEastAsia" w:hAnsi="Palatino Linotype" w:cs="Arial"/>
          <w:i/>
          <w:sz w:val="22"/>
          <w:szCs w:val="22"/>
          <w:lang w:val="es-ES_tradnl" w:eastAsia="es-MX"/>
        </w:rPr>
      </w:pPr>
      <w:r w:rsidRPr="00BB2FF3">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BB2FF3">
        <w:rPr>
          <w:rFonts w:ascii="Palatino Linotype" w:eastAsiaTheme="minorEastAsia" w:hAnsi="Palatino Linotype" w:cs="Arial"/>
          <w:b/>
          <w:bCs/>
          <w:i/>
          <w:sz w:val="22"/>
          <w:szCs w:val="22"/>
          <w:u w:val="single"/>
          <w:lang w:val="es-ES_tradnl" w:eastAsia="es-MX"/>
        </w:rPr>
        <w:t xml:space="preserve">V, XV, Y XVI, </w:t>
      </w:r>
      <w:r w:rsidRPr="00BB2FF3">
        <w:rPr>
          <w:rFonts w:ascii="Palatino Linotype" w:eastAsiaTheme="minorEastAsia" w:hAnsi="Palatino Linotype" w:cs="Arial"/>
          <w:b/>
          <w:i/>
          <w:sz w:val="22"/>
          <w:szCs w:val="22"/>
          <w:u w:val="single"/>
          <w:lang w:val="es-ES_tradnl" w:eastAsia="es-MX"/>
        </w:rPr>
        <w:t>3°, 4°, 11 Y 41.</w:t>
      </w:r>
      <w:r w:rsidRPr="00BB2FF3">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17EEA" w:rsidRPr="00BB2FF3" w:rsidRDefault="00617EEA" w:rsidP="00617EEA">
      <w:pPr>
        <w:ind w:left="851" w:right="850"/>
        <w:jc w:val="both"/>
        <w:rPr>
          <w:rFonts w:ascii="Palatino Linotype" w:eastAsiaTheme="minorEastAsia" w:hAnsi="Palatino Linotype" w:cs="Arial"/>
          <w:i/>
          <w:sz w:val="22"/>
          <w:szCs w:val="22"/>
          <w:lang w:val="es-ES_tradnl" w:eastAsia="es-MX"/>
        </w:rPr>
      </w:pPr>
      <w:r w:rsidRPr="00BB2FF3">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617EEA" w:rsidRPr="00BB2FF3" w:rsidRDefault="00617EEA" w:rsidP="00617EEA">
      <w:pPr>
        <w:ind w:left="851" w:right="901"/>
        <w:jc w:val="both"/>
        <w:rPr>
          <w:rFonts w:ascii="Palatino Linotype" w:eastAsiaTheme="minorEastAsia" w:hAnsi="Palatino Linotype" w:cs="Arial"/>
          <w:b/>
          <w:i/>
          <w:sz w:val="22"/>
          <w:szCs w:val="22"/>
          <w:u w:val="single"/>
          <w:lang w:val="es-ES_tradnl" w:eastAsia="es-MX"/>
        </w:rPr>
      </w:pPr>
      <w:r w:rsidRPr="00BB2FF3">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0C1AAF" w:rsidRPr="00BB2FF3" w:rsidRDefault="00617EEA" w:rsidP="000C1AAF">
      <w:pPr>
        <w:ind w:left="851" w:right="901"/>
        <w:jc w:val="both"/>
        <w:rPr>
          <w:rFonts w:ascii="Palatino Linotype" w:eastAsiaTheme="minorEastAsia" w:hAnsi="Palatino Linotype" w:cs="Arial"/>
          <w:i/>
          <w:vanish/>
          <w:sz w:val="22"/>
          <w:szCs w:val="22"/>
          <w:lang w:val="es-ES_tradnl" w:eastAsia="es-MX"/>
        </w:rPr>
      </w:pPr>
      <w:r w:rsidRPr="00BB2FF3">
        <w:rPr>
          <w:rFonts w:ascii="Palatino Linotype" w:eastAsiaTheme="minorEastAsia" w:hAnsi="Palatino Linotype" w:cs="Arial"/>
          <w:i/>
          <w:sz w:val="22"/>
          <w:szCs w:val="22"/>
          <w:lang w:val="es-ES_tradnl" w:eastAsia="es-MX"/>
        </w:rPr>
        <w:t>2) Q</w:t>
      </w:r>
      <w:proofErr w:type="gramStart"/>
      <w:r w:rsidRPr="00BB2FF3">
        <w:rPr>
          <w:rFonts w:ascii="Palatino Linotype" w:eastAsiaTheme="minorEastAsia" w:hAnsi="Palatino Linotype" w:cs="Arial"/>
          <w:i/>
          <w:sz w:val="22"/>
          <w:szCs w:val="22"/>
          <w:lang w:val="es-ES_tradnl" w:eastAsia="es-MX"/>
        </w:rPr>
        <w:t>}</w:t>
      </w:r>
      <w:proofErr w:type="spellStart"/>
      <w:r w:rsidRPr="00BB2FF3">
        <w:rPr>
          <w:rFonts w:ascii="Palatino Linotype" w:eastAsiaTheme="minorEastAsia" w:hAnsi="Palatino Linotype" w:cs="Arial"/>
          <w:i/>
          <w:sz w:val="22"/>
          <w:szCs w:val="22"/>
          <w:lang w:val="es-ES_tradnl" w:eastAsia="es-MX"/>
        </w:rPr>
        <w:t>ue</w:t>
      </w:r>
      <w:proofErr w:type="spellEnd"/>
      <w:proofErr w:type="gramEnd"/>
      <w:r w:rsidRPr="00BB2FF3">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r w:rsidR="000C1AAF" w:rsidRPr="00BB2FF3">
        <w:rPr>
          <w:rFonts w:ascii="Palatino Linotype" w:eastAsiaTheme="minorEastAsia" w:hAnsi="Palatino Linotype" w:cs="Arial"/>
          <w:i/>
          <w:vanish/>
          <w:sz w:val="22"/>
          <w:szCs w:val="22"/>
          <w:lang w:val="es-ES_tradnl" w:eastAsia="es-MX"/>
        </w:rPr>
        <w:t xml:space="preserve"> </w:t>
      </w:r>
    </w:p>
    <w:p w:rsidR="00617EEA" w:rsidRPr="00BB2FF3" w:rsidRDefault="00617EEA" w:rsidP="000C1AAF">
      <w:pPr>
        <w:ind w:left="851" w:right="901"/>
        <w:jc w:val="both"/>
        <w:rPr>
          <w:rFonts w:ascii="Palatino Linotype" w:eastAsiaTheme="minorEastAsia" w:hAnsi="Palatino Linotype" w:cs="Arial"/>
          <w:i/>
          <w:vanish/>
          <w:sz w:val="22"/>
          <w:szCs w:val="22"/>
          <w:lang w:val="es-ES_tradnl" w:eastAsia="es-MX"/>
        </w:rPr>
      </w:pPr>
      <w:r w:rsidRPr="00BB2FF3">
        <w:rPr>
          <w:rFonts w:ascii="Palatino Linotype" w:eastAsiaTheme="minorEastAsia" w:hAnsi="Palatino Linotype" w:cs="Arial"/>
          <w:i/>
          <w:sz w:val="22"/>
          <w:szCs w:val="22"/>
          <w:lang w:val="es-ES_tradnl" w:eastAsia="es-MX"/>
        </w:rPr>
        <w:lastRenderedPageBreak/>
        <w:t>3) Que se trate de información registrada en cualquier soporte documental, que en ejercicio de las atribuciones conferidas, se encuentre en posesión de los Sujetos Obligados.” (SIC)</w:t>
      </w:r>
    </w:p>
    <w:p w:rsidR="00617EEA" w:rsidRPr="00BB2FF3" w:rsidRDefault="00617EEA" w:rsidP="00617EEA">
      <w:pPr>
        <w:ind w:left="851" w:right="901"/>
        <w:jc w:val="both"/>
        <w:rPr>
          <w:rFonts w:ascii="Palatino Linotype" w:eastAsiaTheme="minorEastAsia" w:hAnsi="Palatino Linotype" w:cs="Arial"/>
          <w:i/>
          <w:sz w:val="20"/>
          <w:szCs w:val="22"/>
          <w:lang w:val="es-ES_tradnl"/>
        </w:rPr>
      </w:pPr>
    </w:p>
    <w:p w:rsidR="00617EEA" w:rsidRPr="00BB2FF3" w:rsidRDefault="00617EEA" w:rsidP="00617EEA">
      <w:pPr>
        <w:autoSpaceDE w:val="0"/>
        <w:autoSpaceDN w:val="0"/>
        <w:adjustRightInd w:val="0"/>
        <w:spacing w:line="360" w:lineRule="auto"/>
        <w:jc w:val="both"/>
        <w:rPr>
          <w:rFonts w:ascii="Palatino Linotype" w:eastAsia="MS Mincho" w:hAnsi="Palatino Linotype" w:cstheme="minorBidi"/>
          <w:lang w:val="es-ES_tradnl"/>
        </w:rPr>
      </w:pPr>
      <w:r w:rsidRPr="00BB2FF3">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617EEA" w:rsidRPr="00BB2FF3" w:rsidRDefault="00617EEA" w:rsidP="00617EEA">
      <w:pPr>
        <w:autoSpaceDE w:val="0"/>
        <w:autoSpaceDN w:val="0"/>
        <w:adjustRightInd w:val="0"/>
        <w:ind w:left="851" w:right="902"/>
        <w:jc w:val="both"/>
        <w:rPr>
          <w:rFonts w:ascii="Palatino Linotype" w:eastAsiaTheme="minorEastAsia" w:hAnsi="Palatino Linotype" w:cs="Arial"/>
          <w:b/>
          <w:i/>
          <w:sz w:val="22"/>
          <w:szCs w:val="22"/>
        </w:rPr>
      </w:pPr>
      <w:r w:rsidRPr="00BB2FF3">
        <w:rPr>
          <w:rFonts w:ascii="Palatino Linotype" w:eastAsiaTheme="minorEastAsia" w:hAnsi="Palatino Linotype" w:cs="Arial"/>
          <w:b/>
          <w:bCs/>
          <w:i/>
          <w:sz w:val="22"/>
          <w:szCs w:val="22"/>
        </w:rPr>
        <w:t xml:space="preserve">“Artículo 18. </w:t>
      </w:r>
      <w:r w:rsidRPr="00BB2FF3">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rsidR="00617EEA" w:rsidRPr="00BB2FF3" w:rsidRDefault="00617EEA" w:rsidP="00617EEA">
      <w:pPr>
        <w:autoSpaceDE w:val="0"/>
        <w:autoSpaceDN w:val="0"/>
        <w:adjustRightInd w:val="0"/>
        <w:spacing w:line="360" w:lineRule="auto"/>
        <w:jc w:val="both"/>
        <w:rPr>
          <w:rFonts w:ascii="Palatino Linotype" w:hAnsi="Palatino Linotype" w:cs="Arial"/>
          <w:lang w:val="es-ES"/>
        </w:rPr>
      </w:pPr>
    </w:p>
    <w:p w:rsidR="00617EEA" w:rsidRPr="00BB2FF3" w:rsidRDefault="00617EEA" w:rsidP="00617EEA">
      <w:pPr>
        <w:autoSpaceDE w:val="0"/>
        <w:autoSpaceDN w:val="0"/>
        <w:adjustRightInd w:val="0"/>
        <w:spacing w:line="360" w:lineRule="auto"/>
        <w:jc w:val="both"/>
        <w:rPr>
          <w:rFonts w:ascii="Palatino Linotype" w:eastAsia="MS Mincho" w:hAnsi="Palatino Linotype" w:cs="Tahoma"/>
          <w:lang w:val="es-ES_tradnl"/>
        </w:rPr>
      </w:pPr>
      <w:r w:rsidRPr="00BB2FF3">
        <w:rPr>
          <w:rFonts w:ascii="Palatino Linotype" w:eastAsiaTheme="minorEastAsia" w:hAnsi="Palatino Linotype" w:cs="Arial"/>
          <w:lang w:val="es-ES_tradnl" w:eastAsia="es-MX"/>
        </w:rPr>
        <w:t xml:space="preserve">De la misma </w:t>
      </w:r>
      <w:r w:rsidRPr="00BB2FF3">
        <w:rPr>
          <w:rFonts w:ascii="Palatino Linotype" w:eastAsia="MS Mincho" w:hAnsi="Palatino Linotype" w:cstheme="minorBidi"/>
          <w:lang w:val="es-ES_tradnl"/>
        </w:rPr>
        <w:t>forma</w:t>
      </w:r>
      <w:r w:rsidRPr="00BB2FF3">
        <w:rPr>
          <w:rFonts w:ascii="Palatino Linotype" w:eastAsiaTheme="minorEastAsia" w:hAnsi="Palatino Linotype" w:cs="Arial"/>
          <w:lang w:val="es-ES_tradnl" w:eastAsia="es-MX"/>
        </w:rPr>
        <w:t xml:space="preserve">, </w:t>
      </w:r>
      <w:r w:rsidRPr="00BB2FF3">
        <w:rPr>
          <w:rFonts w:ascii="Palatino Linotype" w:eastAsia="MS Mincho" w:hAnsi="Palatino Linotype" w:cstheme="minorBidi"/>
          <w:lang w:val="es-ES_tradnl"/>
        </w:rPr>
        <w:t>se cita el contenido del artículo 160</w:t>
      </w:r>
      <w:r w:rsidRPr="00BB2FF3">
        <w:rPr>
          <w:rFonts w:ascii="Palatino Linotype" w:eastAsiaTheme="minorEastAsia" w:hAnsi="Palatino Linotype" w:cs="Arial"/>
          <w:lang w:val="es-ES_tradnl"/>
        </w:rPr>
        <w:t xml:space="preserve"> de la Ley </w:t>
      </w:r>
      <w:r w:rsidRPr="00BB2FF3">
        <w:rPr>
          <w:rFonts w:ascii="Palatino Linotype" w:eastAsia="MS Mincho" w:hAnsi="Palatino Linotype" w:cs="Tahoma"/>
          <w:lang w:val="es-ES_tradnl"/>
        </w:rPr>
        <w:t>General de Transparencia y Acceso a la Información Pública que a la letra dispone:</w:t>
      </w:r>
    </w:p>
    <w:p w:rsidR="00617EEA" w:rsidRPr="00BB2FF3" w:rsidRDefault="00617EEA" w:rsidP="00617EEA">
      <w:pPr>
        <w:autoSpaceDE w:val="0"/>
        <w:autoSpaceDN w:val="0"/>
        <w:adjustRightInd w:val="0"/>
        <w:jc w:val="both"/>
        <w:rPr>
          <w:rFonts w:ascii="Palatino Linotype" w:eastAsiaTheme="minorEastAsia" w:hAnsi="Palatino Linotype" w:cs="Arial"/>
          <w:sz w:val="10"/>
          <w:szCs w:val="10"/>
          <w:lang w:val="es-ES_tradnl" w:eastAsia="es-MX"/>
        </w:rPr>
      </w:pPr>
    </w:p>
    <w:p w:rsidR="00617EEA" w:rsidRPr="00BB2FF3" w:rsidRDefault="00617EEA" w:rsidP="00617EEA">
      <w:pPr>
        <w:ind w:left="851" w:right="901"/>
        <w:jc w:val="both"/>
        <w:rPr>
          <w:rFonts w:ascii="Palatino Linotype" w:eastAsiaTheme="minorEastAsia" w:hAnsi="Palatino Linotype" w:cs="Arial"/>
          <w:i/>
          <w:sz w:val="22"/>
          <w:szCs w:val="22"/>
          <w:lang w:val="es-ES_tradnl" w:eastAsia="gl-ES"/>
        </w:rPr>
      </w:pPr>
      <w:r w:rsidRPr="00BB2FF3">
        <w:rPr>
          <w:rFonts w:ascii="Palatino Linotype" w:eastAsiaTheme="minorEastAsia" w:hAnsi="Palatino Linotype" w:cs="Arial"/>
          <w:b/>
          <w:i/>
          <w:sz w:val="22"/>
          <w:szCs w:val="22"/>
          <w:lang w:val="es-ES_tradnl" w:eastAsia="gl-ES"/>
        </w:rPr>
        <w:t>“Artículo 160</w:t>
      </w:r>
      <w:r w:rsidRPr="00BB2FF3">
        <w:rPr>
          <w:rFonts w:ascii="Palatino Linotype" w:eastAsiaTheme="minorEastAsia" w:hAnsi="Palatino Linotype" w:cs="Arial"/>
          <w:i/>
          <w:sz w:val="22"/>
          <w:szCs w:val="22"/>
          <w:lang w:val="es-ES_tradnl" w:eastAsia="gl-ES"/>
        </w:rPr>
        <w:t xml:space="preserve">. Los </w:t>
      </w:r>
      <w:r w:rsidRPr="00BB2FF3">
        <w:rPr>
          <w:rFonts w:ascii="Palatino Linotype" w:eastAsiaTheme="minorEastAsia" w:hAnsi="Palatino Linotype" w:cs="Arial"/>
          <w:i/>
          <w:sz w:val="22"/>
          <w:szCs w:val="22"/>
          <w:lang w:val="es-ES_tradnl" w:eastAsia="es-MX"/>
        </w:rPr>
        <w:t>sujetos</w:t>
      </w:r>
      <w:r w:rsidRPr="00BB2FF3">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B2FF3">
        <w:rPr>
          <w:rFonts w:ascii="Palatino Linotype" w:eastAsiaTheme="minorEastAsia" w:hAnsi="Palatino Linotype" w:cs="Arial"/>
          <w:i/>
          <w:sz w:val="22"/>
          <w:szCs w:val="22"/>
        </w:rPr>
        <w:t xml:space="preserve"> (Sic)</w:t>
      </w:r>
    </w:p>
    <w:p w:rsidR="00617EEA" w:rsidRPr="00BB2FF3" w:rsidRDefault="00617EEA" w:rsidP="00617EEA">
      <w:pPr>
        <w:spacing w:line="360" w:lineRule="auto"/>
        <w:jc w:val="both"/>
        <w:rPr>
          <w:rFonts w:ascii="Palatino Linotype" w:eastAsiaTheme="minorEastAsia" w:hAnsi="Palatino Linotype" w:cs="Arial"/>
          <w:lang w:val="es-ES_tradnl"/>
        </w:rPr>
      </w:pPr>
    </w:p>
    <w:p w:rsidR="00617EEA" w:rsidRPr="00BB2FF3" w:rsidRDefault="00617EEA" w:rsidP="00617EEA">
      <w:pPr>
        <w:spacing w:line="360" w:lineRule="auto"/>
        <w:jc w:val="both"/>
        <w:rPr>
          <w:rFonts w:ascii="Palatino Linotype" w:hAnsi="Palatino Linotype" w:cs="Arial"/>
          <w:color w:val="000000" w:themeColor="text1"/>
        </w:rPr>
      </w:pPr>
      <w:r w:rsidRPr="00BB2FF3">
        <w:rPr>
          <w:rFonts w:ascii="Palatino Linotype" w:eastAsiaTheme="minorEastAsia" w:hAnsi="Palatino Linotype" w:cs="Arial"/>
          <w:lang w:val="es-ES_tradnl"/>
        </w:rPr>
        <w:t xml:space="preserve">Una vez precisado lo anterior, es conveniente recordar que el particular solicitó </w:t>
      </w:r>
      <w:r w:rsidRPr="00BB2FF3">
        <w:rPr>
          <w:rFonts w:ascii="Palatino Linotype" w:hAnsi="Palatino Linotype" w:cs="Arial"/>
          <w:color w:val="000000" w:themeColor="text1"/>
        </w:rPr>
        <w:t xml:space="preserve">del </w:t>
      </w:r>
      <w:r w:rsidRPr="00BB2FF3">
        <w:rPr>
          <w:rFonts w:ascii="Palatino Linotype" w:hAnsi="Palatino Linotype" w:cs="Arial"/>
          <w:b/>
          <w:color w:val="000000" w:themeColor="text1"/>
        </w:rPr>
        <w:t>SUJETO OBLIGADO</w:t>
      </w:r>
      <w:r w:rsidRPr="00BB2FF3">
        <w:rPr>
          <w:rFonts w:ascii="Palatino Linotype" w:hAnsi="Palatino Linotype" w:cs="Arial"/>
          <w:color w:val="000000" w:themeColor="text1"/>
        </w:rPr>
        <w:t xml:space="preserve"> vía </w:t>
      </w:r>
      <w:r w:rsidRPr="00BB2FF3">
        <w:rPr>
          <w:rFonts w:ascii="Palatino Linotype" w:hAnsi="Palatino Linotype" w:cs="Arial"/>
          <w:b/>
          <w:color w:val="000000" w:themeColor="text1"/>
        </w:rPr>
        <w:t xml:space="preserve">SAIMEX </w:t>
      </w:r>
      <w:r w:rsidRPr="00BB2FF3">
        <w:rPr>
          <w:rFonts w:ascii="Palatino Linotype" w:hAnsi="Palatino Linotype" w:cs="Arial"/>
          <w:color w:val="000000" w:themeColor="text1"/>
        </w:rPr>
        <w:t>lo siguiente:</w:t>
      </w:r>
    </w:p>
    <w:p w:rsidR="00617EEA" w:rsidRPr="00BB2FF3" w:rsidRDefault="00617EEA" w:rsidP="00617EEA">
      <w:pPr>
        <w:spacing w:line="360" w:lineRule="auto"/>
        <w:jc w:val="both"/>
        <w:rPr>
          <w:rFonts w:ascii="Palatino Linotype" w:hAnsi="Palatino Linotype" w:cs="Arial"/>
          <w:b/>
          <w:color w:val="000000" w:themeColor="text1"/>
          <w:sz w:val="10"/>
          <w:szCs w:val="10"/>
        </w:rPr>
      </w:pPr>
    </w:p>
    <w:p w:rsidR="00617EEA" w:rsidRPr="00BB2FF3" w:rsidRDefault="00617EEA" w:rsidP="00617EEA">
      <w:pPr>
        <w:pStyle w:val="Prrafodelista"/>
        <w:numPr>
          <w:ilvl w:val="0"/>
          <w:numId w:val="43"/>
        </w:numPr>
        <w:spacing w:line="360" w:lineRule="auto"/>
        <w:jc w:val="both"/>
        <w:rPr>
          <w:rFonts w:ascii="Palatino Linotype" w:hAnsi="Palatino Linotype"/>
        </w:rPr>
      </w:pPr>
      <w:r w:rsidRPr="00BB2FF3">
        <w:rPr>
          <w:rFonts w:ascii="Palatino Linotype" w:hAnsi="Palatino Linotype" w:cs="Arial"/>
          <w:i/>
        </w:rPr>
        <w:t xml:space="preserve">El </w:t>
      </w:r>
      <w:proofErr w:type="spellStart"/>
      <w:r w:rsidRPr="00BB2FF3">
        <w:rPr>
          <w:rFonts w:ascii="Palatino Linotype" w:hAnsi="Palatino Linotype" w:cs="Arial"/>
          <w:i/>
        </w:rPr>
        <w:t>curriculum</w:t>
      </w:r>
      <w:proofErr w:type="spellEnd"/>
      <w:r w:rsidRPr="00BB2FF3">
        <w:rPr>
          <w:rFonts w:ascii="Palatino Linotype" w:hAnsi="Palatino Linotype" w:cs="Arial"/>
          <w:i/>
        </w:rPr>
        <w:t xml:space="preserve"> vitae en versión publica de todos los servidores públicos que se encuentran laborando en el organismo, así como el acta del Comité donde se apruebe.</w:t>
      </w:r>
    </w:p>
    <w:p w:rsidR="000C1AAF" w:rsidRPr="00BB2FF3" w:rsidRDefault="000C1AAF" w:rsidP="000C1AAF">
      <w:pPr>
        <w:pStyle w:val="Prrafodelista"/>
        <w:spacing w:line="360" w:lineRule="auto"/>
        <w:jc w:val="both"/>
        <w:rPr>
          <w:rFonts w:ascii="Palatino Linotype" w:hAnsi="Palatino Linotype"/>
          <w:sz w:val="10"/>
          <w:szCs w:val="10"/>
        </w:rPr>
      </w:pPr>
    </w:p>
    <w:p w:rsidR="008D480E" w:rsidRPr="00BB2FF3" w:rsidRDefault="00786FB7" w:rsidP="008F2306">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B2FF3">
        <w:rPr>
          <w:rFonts w:ascii="Palatino Linotype" w:hAnsi="Palatino Linotype"/>
          <w:szCs w:val="17"/>
          <w:lang w:eastAsia="es-ES_tradnl"/>
        </w:rPr>
        <w:t xml:space="preserve">Ahora bien, </w:t>
      </w:r>
      <w:r w:rsidR="008D480E" w:rsidRPr="00BB2FF3">
        <w:rPr>
          <w:rFonts w:ascii="Palatino Linotype" w:hAnsi="Palatino Linotype"/>
        </w:rPr>
        <w:t xml:space="preserve">esta Ponencia Resolutora considera pertinente observar lo estipulado en los artículos I, 47, fracción I de la Ley del Trabajo de los Servidores Públicos del Estado y Municipios </w:t>
      </w:r>
      <w:r w:rsidR="008D480E" w:rsidRPr="00BB2FF3">
        <w:rPr>
          <w:rFonts w:ascii="Palatino Linotype" w:hAnsi="Palatino Linotype"/>
          <w:szCs w:val="17"/>
          <w:lang w:eastAsia="es-ES_tradnl"/>
        </w:rPr>
        <w:t>que establecen:</w:t>
      </w:r>
    </w:p>
    <w:p w:rsidR="008D480E" w:rsidRPr="00BB2FF3" w:rsidRDefault="008D480E" w:rsidP="00B71DBC">
      <w:pPr>
        <w:spacing w:before="160" w:after="160"/>
        <w:ind w:left="709" w:right="709"/>
        <w:contextualSpacing/>
        <w:jc w:val="center"/>
        <w:rPr>
          <w:rFonts w:ascii="Palatino Linotype" w:hAnsi="Palatino Linotype" w:cs="Arial"/>
          <w:b/>
          <w:i/>
          <w:sz w:val="22"/>
          <w:lang w:val="es-ES"/>
        </w:rPr>
      </w:pPr>
      <w:r w:rsidRPr="00BB2FF3">
        <w:rPr>
          <w:rFonts w:ascii="Palatino Linotype" w:hAnsi="Palatino Linotype" w:cs="Arial"/>
          <w:b/>
          <w:i/>
          <w:sz w:val="22"/>
          <w:lang w:val="es-ES"/>
        </w:rPr>
        <w:lastRenderedPageBreak/>
        <w:t>Ley del Trabajo de los Servidores Públicos del Estado y Municipios</w:t>
      </w:r>
    </w:p>
    <w:p w:rsidR="008D480E" w:rsidRPr="00BB2FF3" w:rsidRDefault="008D480E" w:rsidP="00B71DBC">
      <w:pPr>
        <w:autoSpaceDE w:val="0"/>
        <w:autoSpaceDN w:val="0"/>
        <w:adjustRightInd w:val="0"/>
        <w:ind w:left="851" w:right="902"/>
        <w:contextualSpacing/>
        <w:jc w:val="both"/>
        <w:rPr>
          <w:rFonts w:ascii="Palatino Linotype" w:hAnsi="Palatino Linotype" w:cs="Arial"/>
          <w:i/>
          <w:sz w:val="22"/>
          <w:szCs w:val="22"/>
          <w:lang w:eastAsia="es-MX"/>
        </w:rPr>
      </w:pPr>
      <w:r w:rsidRPr="00BB2FF3">
        <w:rPr>
          <w:rFonts w:ascii="Palatino Linotype" w:hAnsi="Palatino Linotype" w:cs="Arial"/>
          <w:i/>
          <w:sz w:val="22"/>
          <w:lang w:val="es-ES"/>
        </w:rPr>
        <w:t>“</w:t>
      </w:r>
      <w:r w:rsidRPr="00BB2FF3">
        <w:rPr>
          <w:rFonts w:ascii="Palatino Linotype" w:hAnsi="Palatino Linotype" w:cs="Arial"/>
          <w:b/>
          <w:bCs/>
          <w:i/>
          <w:sz w:val="22"/>
          <w:szCs w:val="22"/>
          <w:lang w:eastAsia="es-MX"/>
        </w:rPr>
        <w:t xml:space="preserve">ARTÍCULO 1. </w:t>
      </w:r>
      <w:r w:rsidRPr="00BB2FF3">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b/>
          <w:i/>
          <w:sz w:val="22"/>
          <w:lang w:val="es-ES"/>
        </w:rPr>
        <w:t>ARTÍCULO 47</w:t>
      </w:r>
      <w:r w:rsidRPr="00BB2FF3">
        <w:rPr>
          <w:rFonts w:ascii="Palatino Linotype" w:hAnsi="Palatino Linotype" w:cs="Arial"/>
          <w:i/>
          <w:sz w:val="22"/>
          <w:lang w:val="es-ES"/>
        </w:rPr>
        <w:t xml:space="preserve">. </w:t>
      </w:r>
      <w:r w:rsidRPr="00BB2FF3">
        <w:rPr>
          <w:rFonts w:ascii="Palatino Linotype" w:hAnsi="Palatino Linotype" w:cs="Arial"/>
          <w:b/>
          <w:i/>
          <w:sz w:val="22"/>
          <w:u w:val="single"/>
          <w:lang w:val="es-ES"/>
        </w:rPr>
        <w:t>Para ingresar al servicio público se requiere</w:t>
      </w:r>
      <w:r w:rsidRPr="00BB2FF3">
        <w:rPr>
          <w:rFonts w:ascii="Palatino Linotype" w:hAnsi="Palatino Linotype" w:cs="Arial"/>
          <w:i/>
          <w:sz w:val="22"/>
          <w:lang w:val="es-ES"/>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b/>
          <w:i/>
          <w:sz w:val="22"/>
          <w:lang w:val="es-ES"/>
        </w:rPr>
        <w:t xml:space="preserve">I. </w:t>
      </w:r>
      <w:r w:rsidRPr="00BB2FF3">
        <w:rPr>
          <w:rFonts w:ascii="Palatino Linotype" w:hAnsi="Palatino Linotype" w:cs="Arial"/>
          <w:b/>
          <w:i/>
          <w:sz w:val="22"/>
          <w:u w:val="single"/>
          <w:lang w:val="es-ES"/>
        </w:rPr>
        <w:t>Presentar una solicitud utilizando la forma oficial que se autorice</w:t>
      </w:r>
      <w:r w:rsidRPr="00BB2FF3">
        <w:rPr>
          <w:rFonts w:ascii="Palatino Linotype" w:hAnsi="Palatino Linotype" w:cs="Arial"/>
          <w:i/>
          <w:sz w:val="22"/>
          <w:lang w:val="es-ES"/>
        </w:rPr>
        <w:t xml:space="preserve"> por la institución pública o dependencia correspondiente; </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II. Ser de nacionalidad mexicana, con la excepción prevista en el artículo 17 de la presente ley;</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III. Estar en pleno ejercicio de sus derechos civiles y políticos, en su caso;</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IV. Acreditar, cuando proceda, el cumplimiento de la Ley del Servicio Militar Nacional;</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V. Derogada.</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VI. No haber sido separado anteriormente del servicio por las causas previstas en el artículo 93 de la presente ley;</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b/>
          <w:i/>
          <w:sz w:val="22"/>
          <w:lang w:val="es-ES"/>
        </w:rPr>
      </w:pPr>
      <w:r w:rsidRPr="00BB2FF3">
        <w:rPr>
          <w:rFonts w:ascii="Palatino Linotype" w:hAnsi="Palatino Linotype" w:cs="Arial"/>
          <w:b/>
          <w:i/>
          <w:sz w:val="22"/>
          <w:lang w:val="es-ES"/>
        </w:rPr>
        <w:t>VIII. Cumplir con los requisitos que se establezcan para los diferentes puestos;</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IX. Acreditar por medio de los exámenes correspondientes los conocimientos y aptitudes necesarios para el desempeño del puesto; y</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 xml:space="preserve">X. No estar inhabilitado para el ejercicio del servicio público. </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p>
    <w:p w:rsidR="008D480E" w:rsidRPr="00BB2FF3" w:rsidRDefault="008D480E" w:rsidP="00B71DBC">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r w:rsidRPr="00BB2FF3">
        <w:rPr>
          <w:rFonts w:ascii="Palatino Linotype" w:eastAsia="Arial Unicode MS" w:hAnsi="Palatino Linotype" w:cs="Arial"/>
        </w:rPr>
        <w:t>Es así que, de los preceptos legales insertos se obtiene que la relación</w:t>
      </w:r>
      <w:r w:rsidR="00617EEA" w:rsidRPr="00BB2FF3">
        <w:rPr>
          <w:rFonts w:ascii="Palatino Linotype" w:eastAsia="Arial Unicode MS" w:hAnsi="Palatino Linotype" w:cs="Arial"/>
        </w:rPr>
        <w:t xml:space="preserve"> de trabajo existente entre las dependencias </w:t>
      </w:r>
      <w:r w:rsidRPr="00BB2FF3">
        <w:rPr>
          <w:rFonts w:ascii="Palatino Linotype" w:eastAsia="Arial Unicode MS" w:hAnsi="Palatino Linotype" w:cs="Arial"/>
        </w:rPr>
        <w:t xml:space="preserve">y sus servidores públicos, se rige conforme a la referida norma jurídica; por ende, le es aplicable al </w:t>
      </w:r>
      <w:r w:rsidRPr="00BB2FF3">
        <w:rPr>
          <w:rFonts w:ascii="Palatino Linotype" w:eastAsia="Arial Unicode MS" w:hAnsi="Palatino Linotype" w:cs="Arial"/>
          <w:b/>
        </w:rPr>
        <w:t>SUJETO OBLIGADO.</w:t>
      </w:r>
    </w:p>
    <w:p w:rsidR="008D480E" w:rsidRPr="00BB2FF3" w:rsidRDefault="008D480E" w:rsidP="00B71DBC">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EE688A" w:rsidRPr="00BB2FF3" w:rsidRDefault="008D480E" w:rsidP="00B71DBC">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BB2FF3">
        <w:rPr>
          <w:rFonts w:ascii="Palatino Linotype" w:eastAsia="Arial Unicode MS" w:hAnsi="Palatino Linotype" w:cs="Arial"/>
        </w:rPr>
        <w:t xml:space="preserve">Por otra parte, es de subrayar que para ingresar al servicio público, constituye un requisito indispensable, entre otros, presentar una solicitud, utilizando el formato oficial autorizado por la institución pública; de donde se infiere que, se trata de una </w:t>
      </w:r>
      <w:r w:rsidRPr="00BB2FF3">
        <w:rPr>
          <w:rFonts w:ascii="Palatino Linotype" w:eastAsia="Arial Unicode MS" w:hAnsi="Palatino Linotype" w:cs="Arial"/>
        </w:rPr>
        <w:lastRenderedPageBreak/>
        <w:t xml:space="preserve">solicitud de empleo; la cual, necesariamente contiene apartados con información, como son: datos personales, formación o perfil académico, </w:t>
      </w:r>
      <w:r w:rsidRPr="00BB2FF3">
        <w:rPr>
          <w:rFonts w:ascii="Palatino Linotype" w:eastAsia="Arial Unicode MS" w:hAnsi="Palatino Linotype" w:cs="Arial"/>
          <w:b/>
          <w:i/>
        </w:rPr>
        <w:t>experiencia profesional</w:t>
      </w:r>
      <w:r w:rsidRPr="00BB2FF3">
        <w:rPr>
          <w:rFonts w:ascii="Palatino Linotype" w:eastAsia="Arial Unicode MS" w:hAnsi="Palatino Linotype" w:cs="Arial"/>
        </w:rPr>
        <w:t>, objetivos o aspiraciones personales entre otros.</w:t>
      </w:r>
    </w:p>
    <w:p w:rsidR="00EE688A" w:rsidRPr="00BB2FF3" w:rsidRDefault="00EE688A" w:rsidP="00B71DBC">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8D480E" w:rsidRPr="00BB2FF3" w:rsidRDefault="00617EEA" w:rsidP="00B71DBC">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BB2FF3">
        <w:rPr>
          <w:rFonts w:ascii="Palatino Linotype" w:eastAsia="Arial Unicode MS" w:hAnsi="Palatino Linotype" w:cs="Arial"/>
        </w:rPr>
        <w:t xml:space="preserve">Ahora bien, respecto al </w:t>
      </w:r>
      <w:r w:rsidR="00C92D23" w:rsidRPr="00BB2FF3">
        <w:rPr>
          <w:rFonts w:ascii="Palatino Linotype" w:eastAsia="Arial Unicode MS" w:hAnsi="Palatino Linotype" w:cs="Arial"/>
        </w:rPr>
        <w:t>Currículum Vitae</w:t>
      </w:r>
      <w:r w:rsidR="00C92D23" w:rsidRPr="00BB2FF3">
        <w:rPr>
          <w:rFonts w:ascii="Palatino Linotype" w:hAnsi="Palatino Linotype" w:cs="Arial"/>
        </w:rPr>
        <w:t xml:space="preserve"> </w:t>
      </w:r>
      <w:r w:rsidRPr="00BB2FF3">
        <w:rPr>
          <w:rFonts w:ascii="Palatino Linotype" w:eastAsia="Arial Unicode MS" w:hAnsi="Palatino Linotype" w:cs="Arial"/>
        </w:rPr>
        <w:t>c</w:t>
      </w:r>
      <w:r w:rsidR="008D480E" w:rsidRPr="00BB2FF3">
        <w:rPr>
          <w:rFonts w:ascii="Palatino Linotype" w:eastAsia="Arial Unicode MS" w:hAnsi="Palatino Linotype" w:cs="Arial"/>
        </w:rPr>
        <w:t>abe precisar</w:t>
      </w:r>
      <w:r w:rsidR="00BF786F" w:rsidRPr="00BB2FF3">
        <w:rPr>
          <w:rFonts w:ascii="Palatino Linotype" w:eastAsia="Arial Unicode MS" w:hAnsi="Palatino Linotype" w:cs="Arial"/>
        </w:rPr>
        <w:t>,</w:t>
      </w:r>
      <w:r w:rsidR="008D480E" w:rsidRPr="00BB2FF3">
        <w:rPr>
          <w:rFonts w:ascii="Palatino Linotype" w:eastAsia="Arial Unicode MS" w:hAnsi="Palatino Linotype" w:cs="Arial"/>
        </w:rPr>
        <w:t xml:space="preserve"> que</w:t>
      </w:r>
      <w:r w:rsidR="00BF786F" w:rsidRPr="00BB2FF3">
        <w:rPr>
          <w:rFonts w:ascii="Palatino Linotype" w:eastAsia="Arial Unicode MS" w:hAnsi="Palatino Linotype" w:cs="Arial"/>
        </w:rPr>
        <w:t xml:space="preserve"> </w:t>
      </w:r>
      <w:r w:rsidR="008D480E" w:rsidRPr="00BB2FF3">
        <w:rPr>
          <w:rFonts w:ascii="Palatino Linotype" w:hAnsi="Palatino Linotype" w:cs="Arial"/>
          <w:noProof/>
          <w:lang w:eastAsia="es-MX"/>
        </w:rPr>
        <w:t xml:space="preserve">su nombre </w:t>
      </w:r>
      <w:r w:rsidR="00C92D23" w:rsidRPr="00BB2FF3">
        <w:rPr>
          <w:rFonts w:ascii="Palatino Linotype" w:hAnsi="Palatino Linotype" w:cs="Arial"/>
          <w:noProof/>
          <w:lang w:eastAsia="es-MX"/>
        </w:rPr>
        <w:t xml:space="preserve">viene </w:t>
      </w:r>
      <w:r w:rsidR="00C92D23" w:rsidRPr="00BB2FF3">
        <w:rPr>
          <w:rFonts w:ascii="Palatino Linotype" w:hAnsi="Palatino Linotype" w:cs="Arial"/>
        </w:rPr>
        <w:t xml:space="preserve">de </w:t>
      </w:r>
      <w:r w:rsidR="008D480E" w:rsidRPr="00BB2FF3">
        <w:rPr>
          <w:rFonts w:ascii="Palatino Linotype" w:hAnsi="Palatino Linotype" w:cs="Arial"/>
        </w:rPr>
        <w:t>una locución latina que literalmente significa “carrera de la vida”, y que la Real Academia Española de la Lengua</w:t>
      </w:r>
      <w:r w:rsidR="008D480E" w:rsidRPr="00BB2FF3">
        <w:rPr>
          <w:rStyle w:val="Refdenotaalpie"/>
          <w:rFonts w:ascii="Palatino Linotype" w:eastAsiaTheme="minorEastAsia" w:hAnsi="Palatino Linotype" w:cs="Arial"/>
        </w:rPr>
        <w:footnoteReference w:id="1"/>
      </w:r>
      <w:r w:rsidR="008D480E" w:rsidRPr="00BB2FF3">
        <w:rPr>
          <w:rFonts w:ascii="Palatino Linotype" w:hAnsi="Palatino Linotype" w:cs="Arial"/>
        </w:rPr>
        <w:t xml:space="preserve"> ha definido como </w:t>
      </w:r>
      <w:r w:rsidR="008D480E" w:rsidRPr="00BB2FF3">
        <w:rPr>
          <w:rFonts w:ascii="Palatino Linotype" w:hAnsi="Palatino Linotype" w:cs="Arial"/>
          <w:i/>
        </w:rPr>
        <w:t>“la relación de los títulos, honores, cargos, trabajos realizados y datos biográficos que califican a una persona”</w:t>
      </w:r>
      <w:r w:rsidR="008D480E" w:rsidRPr="00BB2FF3">
        <w:rPr>
          <w:rFonts w:ascii="Palatino Linotype" w:hAnsi="Palatino Linotype" w:cs="Arial"/>
        </w:rPr>
        <w:t xml:space="preserve">; por ello, </w:t>
      </w:r>
      <w:r w:rsidR="008D480E" w:rsidRPr="00BB2FF3">
        <w:rPr>
          <w:rFonts w:ascii="Palatino Linotype" w:hAnsi="Palatino Linotype" w:cs="Arial"/>
          <w:lang w:eastAsia="en-US"/>
        </w:rPr>
        <w:t>conviene precisar que en dicho currículum además de señalar datos personales de los particulares, se citan los estudios realizados o nivel académico, así como su experiencia laboral que incluye los cargos ocupados, períodos y sus funciones, entre otros datos.</w:t>
      </w:r>
    </w:p>
    <w:p w:rsidR="008D480E" w:rsidRPr="00BB2FF3" w:rsidRDefault="008D480E" w:rsidP="00B71DBC">
      <w:pPr>
        <w:spacing w:before="100" w:beforeAutospacing="1" w:after="100" w:afterAutospacing="1" w:line="360" w:lineRule="auto"/>
        <w:contextualSpacing/>
        <w:jc w:val="both"/>
        <w:rPr>
          <w:rFonts w:ascii="Palatino Linotype" w:hAnsi="Palatino Linotype"/>
        </w:rPr>
      </w:pPr>
    </w:p>
    <w:p w:rsidR="00EE688A" w:rsidRPr="00BB2FF3" w:rsidRDefault="008D480E" w:rsidP="00B71DBC">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BB2FF3">
        <w:rPr>
          <w:rFonts w:ascii="Palatino Linotype" w:hAnsi="Palatino Linotype" w:cs="Arial"/>
          <w:noProof/>
          <w:lang w:eastAsia="es-MX"/>
        </w:rPr>
        <w:t xml:space="preserve">Sin embargo, es necesario subrayar que no existe norma jurídica que obligue a los servidores públicos a presentar su Currículum Vitae ante la institución pública en la que prestan sus servicios; esto es, que </w:t>
      </w:r>
      <w:r w:rsidRPr="00BB2FF3">
        <w:rPr>
          <w:rFonts w:ascii="Palatino Linotype" w:hAnsi="Palatino Linotype" w:cs="Arial"/>
          <w:b/>
          <w:noProof/>
          <w:lang w:eastAsia="es-MX"/>
        </w:rPr>
        <w:t>no constituye un requisito indispensable para desempeñar un empleo, cargo o comisión en la administración pública,</w:t>
      </w:r>
      <w:r w:rsidRPr="00BB2FF3">
        <w:rPr>
          <w:rFonts w:ascii="Palatino Linotype" w:hAnsi="Palatino Linotype" w:cs="Arial"/>
          <w:noProof/>
          <w:lang w:eastAsia="es-MX"/>
        </w:rPr>
        <w:t xml:space="preserve"> sea estatal o municipal; el documento análogo a éste, lo sería su solicitud de empleo</w:t>
      </w:r>
      <w:r w:rsidRPr="00BB2FF3">
        <w:rPr>
          <w:rStyle w:val="Refdenotaalpie"/>
          <w:rFonts w:ascii="Palatino Linotype" w:eastAsiaTheme="minorEastAsia" w:hAnsi="Palatino Linotype" w:cs="Arial"/>
          <w:noProof/>
          <w:lang w:eastAsia="es-MX"/>
        </w:rPr>
        <w:footnoteReference w:id="2"/>
      </w:r>
      <w:r w:rsidRPr="00BB2FF3">
        <w:rPr>
          <w:rFonts w:ascii="Palatino Linotype" w:hAnsi="Palatino Linotype" w:cs="Arial"/>
          <w:noProof/>
          <w:lang w:eastAsia="es-MX"/>
        </w:rPr>
        <w:t xml:space="preserve">, en atención a que dicha solicitud </w:t>
      </w:r>
      <w:r w:rsidRPr="00BB2FF3">
        <w:rPr>
          <w:rFonts w:ascii="Palatino Linotype" w:eastAsia="Arial Unicode MS" w:hAnsi="Palatino Linotype" w:cs="Arial"/>
        </w:rPr>
        <w:t>contiene apartados con información, como son: datos personales, formación académica, experiencia profesional, objetivos o aspiraciones personales, y otros; de ahí, que se concluya que la solicitud de empleo se asemeja al currículum.</w:t>
      </w:r>
    </w:p>
    <w:p w:rsidR="00C92D23" w:rsidRPr="00BB2FF3" w:rsidRDefault="00C92D23" w:rsidP="008F2306">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BF786F" w:rsidRPr="00BB2FF3" w:rsidRDefault="008D480E" w:rsidP="008F2306">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BB2FF3">
        <w:rPr>
          <w:rFonts w:ascii="Palatino Linotype" w:hAnsi="Palatino Linotype"/>
          <w:lang w:val="es-ES"/>
        </w:rPr>
        <w:lastRenderedPageBreak/>
        <w:t xml:space="preserve">En esta </w:t>
      </w:r>
      <w:r w:rsidR="00C92D23" w:rsidRPr="00BB2FF3">
        <w:rPr>
          <w:rFonts w:ascii="Palatino Linotype" w:hAnsi="Palatino Linotype"/>
          <w:lang w:val="es-ES"/>
        </w:rPr>
        <w:t xml:space="preserve">misma </w:t>
      </w:r>
      <w:r w:rsidRPr="00BB2FF3">
        <w:rPr>
          <w:rFonts w:ascii="Palatino Linotype" w:hAnsi="Palatino Linotype"/>
          <w:lang w:val="es-ES"/>
        </w:rPr>
        <w:t xml:space="preserve">tesitura cabe precisar que el artículo </w:t>
      </w:r>
      <w:r w:rsidRPr="00BB2FF3">
        <w:rPr>
          <w:rFonts w:ascii="Palatino Linotype" w:hAnsi="Palatino Linotype"/>
        </w:rPr>
        <w:t xml:space="preserve">92, fracción XXI de la </w:t>
      </w:r>
      <w:r w:rsidRPr="00BB2FF3">
        <w:rPr>
          <w:rFonts w:ascii="Palatino Linotype" w:hAnsi="Palatino Linotype"/>
          <w:szCs w:val="17"/>
          <w:lang w:eastAsia="es-ES_tradnl"/>
        </w:rPr>
        <w:t xml:space="preserve">Ley de </w:t>
      </w:r>
      <w:r w:rsidRPr="00BB2FF3">
        <w:rPr>
          <w:rFonts w:ascii="Palatino Linotype" w:hAnsi="Palatino Linotype" w:cs="Arial"/>
        </w:rPr>
        <w:t>Transparencia</w:t>
      </w:r>
      <w:r w:rsidRPr="00BB2FF3">
        <w:rPr>
          <w:rFonts w:ascii="Palatino Linotype" w:hAnsi="Palatino Linotype"/>
          <w:szCs w:val="17"/>
          <w:lang w:eastAsia="es-ES_tradnl"/>
        </w:rPr>
        <w:t xml:space="preserve"> y </w:t>
      </w:r>
      <w:r w:rsidRPr="00BB2FF3">
        <w:rPr>
          <w:rFonts w:ascii="Palatino Linotype" w:hAnsi="Palatino Linotype" w:cs="Arial"/>
        </w:rPr>
        <w:t>Acceso</w:t>
      </w:r>
      <w:r w:rsidRPr="00BB2FF3">
        <w:rPr>
          <w:rFonts w:ascii="Palatino Linotype" w:hAnsi="Palatino Linotype"/>
          <w:szCs w:val="17"/>
          <w:lang w:eastAsia="es-ES_tradnl"/>
        </w:rPr>
        <w:t xml:space="preserve"> a la Información </w:t>
      </w:r>
      <w:r w:rsidRPr="00BB2FF3">
        <w:rPr>
          <w:rFonts w:ascii="Palatino Linotype" w:hAnsi="Palatino Linotype"/>
          <w:lang w:eastAsia="es-ES_tradnl"/>
        </w:rPr>
        <w:t>Pública</w:t>
      </w:r>
      <w:r w:rsidRPr="00BB2FF3">
        <w:rPr>
          <w:rFonts w:ascii="Palatino Linotype" w:hAnsi="Palatino Linotype"/>
          <w:szCs w:val="17"/>
          <w:lang w:eastAsia="es-ES_tradnl"/>
        </w:rPr>
        <w:t xml:space="preserve"> del Estado de México y Municipios dispone que </w:t>
      </w:r>
      <w:r w:rsidRPr="00BB2FF3">
        <w:rPr>
          <w:rFonts w:ascii="Palatino Linotype" w:hAnsi="Palatino Linotype" w:cs="Arial"/>
          <w:noProof/>
          <w:lang w:eastAsia="es-MX"/>
        </w:rPr>
        <w:t>los Sujetos Obligados deben poner a disposición del público de manera permanente y actualizada de forma secilla, precisa y entendible en los respectivos medios electrónicos la información curricular desde el nivel de jefe de departamento o equivalente hasta el titular del Sujeto Obligado, el cual se transcribe a continuación:</w:t>
      </w:r>
    </w:p>
    <w:p w:rsidR="008D480E" w:rsidRPr="00BB2FF3" w:rsidRDefault="008D480E" w:rsidP="00B71DBC">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cs="Arial"/>
          <w:b/>
          <w:i/>
          <w:sz w:val="22"/>
          <w:lang w:val="es-ES"/>
        </w:rPr>
      </w:pPr>
      <w:r w:rsidRPr="00BB2FF3">
        <w:rPr>
          <w:rFonts w:ascii="Palatino Linotype" w:hAnsi="Palatino Linotype" w:cs="Arial"/>
          <w:b/>
          <w:i/>
          <w:sz w:val="22"/>
          <w:lang w:val="es-ES"/>
        </w:rPr>
        <w:t>Ley de Transparencia y Acceso a la Información Pública del Estado de México y Municipios</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w:t>
      </w:r>
      <w:r w:rsidRPr="00BB2FF3">
        <w:rPr>
          <w:rFonts w:ascii="Palatino Linotype" w:hAnsi="Palatino Linotype" w:cs="Arial"/>
          <w:b/>
          <w:i/>
          <w:sz w:val="22"/>
          <w:lang w:val="es-ES"/>
        </w:rPr>
        <w:t>Artículo 92</w:t>
      </w:r>
      <w:r w:rsidRPr="00BB2FF3">
        <w:rPr>
          <w:rFonts w:ascii="Palatino Linotype" w:hAnsi="Palatino Linotype" w:cs="Arial"/>
          <w:i/>
          <w:sz w:val="22"/>
          <w:lang w:val="es-ES"/>
        </w:rPr>
        <w:t xml:space="preserve">. </w:t>
      </w:r>
      <w:r w:rsidRPr="00BB2FF3">
        <w:rPr>
          <w:rFonts w:ascii="Palatino Linotype" w:hAnsi="Palatino Linotype" w:cs="Arial"/>
          <w:b/>
          <w:i/>
          <w:sz w:val="22"/>
          <w:u w:val="single"/>
          <w:lang w:val="es-ES"/>
        </w:rPr>
        <w:t>Los sujetos obligados deberán poner a disposición del público de manera permanente y actualizada de forma sencilla</w:t>
      </w:r>
      <w:r w:rsidRPr="00BB2FF3">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BB2FF3">
        <w:rPr>
          <w:rFonts w:ascii="Palatino Linotype" w:hAnsi="Palatino Linotype" w:cs="Arial"/>
          <w:b/>
          <w:i/>
          <w:sz w:val="22"/>
          <w:u w:val="single"/>
          <w:lang w:val="es-ES"/>
        </w:rPr>
        <w:t>la información, por lo menos</w:t>
      </w:r>
      <w:r w:rsidRPr="00BB2FF3">
        <w:rPr>
          <w:rFonts w:ascii="Palatino Linotype" w:hAnsi="Palatino Linotype" w:cs="Arial"/>
          <w:i/>
          <w:sz w:val="22"/>
          <w:lang w:val="es-ES"/>
        </w:rPr>
        <w:t xml:space="preserve">, de los temas, documentos y políticas </w:t>
      </w:r>
      <w:r w:rsidRPr="00BB2FF3">
        <w:rPr>
          <w:rFonts w:ascii="Palatino Linotype" w:hAnsi="Palatino Linotype" w:cs="Arial"/>
          <w:b/>
          <w:i/>
          <w:sz w:val="22"/>
          <w:u w:val="single"/>
          <w:lang w:val="es-ES"/>
        </w:rPr>
        <w:t>que a continuación se señalan</w:t>
      </w:r>
      <w:r w:rsidRPr="00BB2FF3">
        <w:rPr>
          <w:rFonts w:ascii="Palatino Linotype" w:hAnsi="Palatino Linotype" w:cs="Arial"/>
          <w:i/>
          <w:sz w:val="22"/>
          <w:lang w:val="es-ES"/>
        </w:rPr>
        <w:t xml:space="preserve">: </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i/>
          <w:sz w:val="22"/>
          <w:lang w:val="es-ES"/>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b/>
          <w:i/>
          <w:sz w:val="22"/>
          <w:lang w:val="es-ES"/>
        </w:rPr>
        <w:t>XXI.</w:t>
      </w:r>
      <w:r w:rsidRPr="00BB2FF3">
        <w:rPr>
          <w:rFonts w:ascii="Palatino Linotype" w:hAnsi="Palatino Linotype" w:cs="Arial"/>
          <w:i/>
          <w:sz w:val="22"/>
          <w:lang w:val="es-ES"/>
        </w:rPr>
        <w:t xml:space="preserve"> </w:t>
      </w:r>
      <w:r w:rsidRPr="00BB2FF3">
        <w:rPr>
          <w:rFonts w:ascii="Palatino Linotype" w:hAnsi="Palatino Linotype" w:cs="Arial"/>
          <w:b/>
          <w:i/>
          <w:sz w:val="22"/>
          <w:u w:val="single"/>
          <w:lang w:val="es-ES"/>
        </w:rPr>
        <w:t>La información curricular</w:t>
      </w:r>
      <w:r w:rsidRPr="00BB2FF3">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sz w:val="22"/>
        </w:rPr>
      </w:pPr>
      <w:r w:rsidRPr="00BB2FF3">
        <w:rPr>
          <w:rFonts w:ascii="Palatino Linotype" w:hAnsi="Palatino Linotype" w:cs="Arial"/>
          <w:sz w:val="22"/>
        </w:rPr>
        <w:t>(Énfasis añadido)</w:t>
      </w:r>
    </w:p>
    <w:p w:rsidR="008D480E" w:rsidRPr="00BB2FF3" w:rsidRDefault="008D480E" w:rsidP="00B71DBC">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B2FF3">
        <w:rPr>
          <w:rFonts w:ascii="Palatino Linotype" w:hAnsi="Palatino Linotype"/>
          <w:szCs w:val="21"/>
        </w:rPr>
        <w:t xml:space="preserve">Correlativo a lo anterior, </w:t>
      </w:r>
      <w:r w:rsidRPr="00BB2FF3">
        <w:rPr>
          <w:rFonts w:ascii="Palatino Linotype" w:hAnsi="Palatino Linotype" w:cs="Arial"/>
        </w:rPr>
        <w:t>los “</w:t>
      </w:r>
      <w:r w:rsidRPr="00BB2FF3">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BB2FF3">
        <w:rPr>
          <w:rFonts w:ascii="Palatino Linotype" w:hAnsi="Palatino Linotype" w:cs="Arial"/>
          <w:b/>
          <w:i/>
        </w:rPr>
        <w:t>,</w:t>
      </w:r>
      <w:r w:rsidRPr="00BB2FF3">
        <w:rPr>
          <w:rFonts w:ascii="Palatino Linotype" w:hAnsi="Palatino Linotype" w:cs="Arial"/>
        </w:rPr>
        <w:t xml:space="preserve"> en su Anexo I referente a las Obligaciones</w:t>
      </w:r>
      <w:r w:rsidRPr="00BB2FF3">
        <w:rPr>
          <w:rFonts w:ascii="Palatino Linotype" w:hAnsi="Palatino Linotype"/>
        </w:rPr>
        <w:t xml:space="preserve"> </w:t>
      </w:r>
      <w:r w:rsidRPr="00BB2FF3">
        <w:rPr>
          <w:rFonts w:ascii="Palatino Linotype" w:hAnsi="Palatino Linotype" w:cs="Arial"/>
        </w:rPr>
        <w:t>de</w:t>
      </w:r>
      <w:r w:rsidRPr="00BB2FF3">
        <w:rPr>
          <w:rFonts w:ascii="Palatino Linotype" w:hAnsi="Palatino Linotype"/>
        </w:rPr>
        <w:t xml:space="preserve"> </w:t>
      </w:r>
      <w:r w:rsidRPr="00BB2FF3">
        <w:rPr>
          <w:rFonts w:ascii="Palatino Linotype" w:hAnsi="Palatino Linotype" w:cs="Arial"/>
        </w:rPr>
        <w:t>Transparencia</w:t>
      </w:r>
      <w:r w:rsidRPr="00BB2FF3">
        <w:rPr>
          <w:rFonts w:ascii="Palatino Linotype" w:hAnsi="Palatino Linotype"/>
        </w:rPr>
        <w:t xml:space="preserve"> </w:t>
      </w:r>
      <w:r w:rsidRPr="00BB2FF3">
        <w:rPr>
          <w:rFonts w:ascii="Palatino Linotype" w:hAnsi="Palatino Linotype" w:cs="Arial"/>
        </w:rPr>
        <w:t>Comunes de los</w:t>
      </w:r>
      <w:r w:rsidRPr="00BB2FF3">
        <w:rPr>
          <w:rFonts w:ascii="Palatino Linotype" w:hAnsi="Palatino Linotype"/>
        </w:rPr>
        <w:t xml:space="preserve"> </w:t>
      </w:r>
      <w:r w:rsidRPr="00BB2FF3">
        <w:rPr>
          <w:rFonts w:ascii="Palatino Linotype" w:hAnsi="Palatino Linotype" w:cs="Arial"/>
        </w:rPr>
        <w:t>Sujetos</w:t>
      </w:r>
      <w:r w:rsidRPr="00BB2FF3">
        <w:rPr>
          <w:rFonts w:ascii="Palatino Linotype" w:hAnsi="Palatino Linotype"/>
        </w:rPr>
        <w:t xml:space="preserve"> </w:t>
      </w:r>
      <w:r w:rsidRPr="00BB2FF3">
        <w:rPr>
          <w:rFonts w:ascii="Palatino Linotype" w:hAnsi="Palatino Linotype" w:cs="Arial"/>
        </w:rPr>
        <w:t xml:space="preserve">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w:t>
      </w:r>
      <w:r w:rsidRPr="00BB2FF3">
        <w:rPr>
          <w:rFonts w:ascii="Palatino Linotype" w:hAnsi="Palatino Linotype" w:cs="Arial"/>
        </w:rPr>
        <w:lastRenderedPageBreak/>
        <w:t>particular, los cuales se transcriben a continuación:</w:t>
      </w:r>
    </w:p>
    <w:p w:rsidR="008D480E" w:rsidRPr="00BB2FF3" w:rsidRDefault="008D480E" w:rsidP="00B71DBC">
      <w:pPr>
        <w:spacing w:before="100" w:beforeAutospacing="1" w:after="100" w:afterAutospacing="1"/>
        <w:ind w:left="851" w:right="902"/>
        <w:contextualSpacing/>
        <w:jc w:val="center"/>
        <w:rPr>
          <w:rFonts w:ascii="Palatino Linotype" w:hAnsi="Palatino Linotype" w:cs="Arial"/>
          <w:b/>
          <w:i/>
          <w:sz w:val="22"/>
          <w:szCs w:val="22"/>
          <w:lang w:eastAsia="es-MX"/>
        </w:rPr>
      </w:pPr>
      <w:r w:rsidRPr="00BB2FF3">
        <w:rPr>
          <w:rFonts w:ascii="Palatino Linotype" w:hAnsi="Palatino Linotype" w:cs="Arial"/>
          <w:b/>
          <w:i/>
          <w:sz w:val="22"/>
          <w:szCs w:val="22"/>
          <w:lang w:eastAsia="es-MX"/>
        </w:rPr>
        <w:t>Anexo I</w:t>
      </w:r>
    </w:p>
    <w:p w:rsidR="008D480E" w:rsidRPr="00BB2FF3" w:rsidRDefault="008D480E" w:rsidP="00B71DBC">
      <w:pPr>
        <w:spacing w:before="100" w:beforeAutospacing="1" w:after="100" w:afterAutospacing="1"/>
        <w:ind w:left="851" w:right="902"/>
        <w:contextualSpacing/>
        <w:jc w:val="center"/>
        <w:rPr>
          <w:rFonts w:ascii="Palatino Linotype" w:hAnsi="Palatino Linotype" w:cs="Arial"/>
          <w:b/>
          <w:i/>
          <w:sz w:val="22"/>
          <w:szCs w:val="22"/>
          <w:lang w:eastAsia="es-MX"/>
        </w:rPr>
      </w:pPr>
      <w:r w:rsidRPr="00BB2FF3">
        <w:rPr>
          <w:rFonts w:ascii="Palatino Linotype" w:hAnsi="Palatino Linotype" w:cs="Arial"/>
          <w:b/>
          <w:i/>
          <w:sz w:val="22"/>
          <w:szCs w:val="22"/>
          <w:lang w:eastAsia="es-MX"/>
        </w:rPr>
        <w:t>Obligaciones de transparencia comunes</w:t>
      </w:r>
    </w:p>
    <w:p w:rsidR="008D480E" w:rsidRPr="00BB2FF3" w:rsidRDefault="008D480E" w:rsidP="00B71DBC">
      <w:pPr>
        <w:spacing w:before="100" w:beforeAutospacing="1" w:after="100" w:afterAutospacing="1"/>
        <w:ind w:left="851" w:right="902"/>
        <w:contextualSpacing/>
        <w:jc w:val="center"/>
        <w:rPr>
          <w:rFonts w:ascii="Palatino Linotype" w:hAnsi="Palatino Linotype" w:cs="Arial"/>
          <w:i/>
          <w:sz w:val="22"/>
          <w:szCs w:val="22"/>
          <w:lang w:eastAsia="es-MX"/>
        </w:rPr>
      </w:pPr>
      <w:proofErr w:type="gramStart"/>
      <w:r w:rsidRPr="00BB2FF3">
        <w:rPr>
          <w:rFonts w:ascii="Palatino Linotype" w:hAnsi="Palatino Linotype" w:cs="Arial"/>
          <w:b/>
          <w:i/>
          <w:sz w:val="22"/>
          <w:szCs w:val="22"/>
          <w:lang w:eastAsia="es-MX"/>
        </w:rPr>
        <w:t>todos</w:t>
      </w:r>
      <w:proofErr w:type="gramEnd"/>
      <w:r w:rsidRPr="00BB2FF3">
        <w:rPr>
          <w:rFonts w:ascii="Palatino Linotype" w:hAnsi="Palatino Linotype" w:cs="Arial"/>
          <w:b/>
          <w:i/>
          <w:sz w:val="22"/>
          <w:szCs w:val="22"/>
          <w:lang w:eastAsia="es-MX"/>
        </w:rPr>
        <w:t xml:space="preserve"> los sujetos obligados</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b/>
          <w:i/>
          <w:sz w:val="22"/>
          <w:szCs w:val="22"/>
          <w:lang w:eastAsia="es-MX"/>
        </w:rPr>
      </w:pPr>
      <w:r w:rsidRPr="00BB2FF3">
        <w:rPr>
          <w:rFonts w:ascii="Palatino Linotype" w:hAnsi="Palatino Linotype" w:cs="Arial"/>
          <w:b/>
          <w:i/>
          <w:sz w:val="22"/>
          <w:szCs w:val="22"/>
          <w:lang w:eastAsia="es-MX"/>
        </w:rPr>
        <w:t>Criterios para las obligaciones de transparencia comunes</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b/>
          <w:i/>
          <w:sz w:val="22"/>
          <w:szCs w:val="22"/>
          <w:u w:val="single"/>
          <w:lang w:eastAsia="es-MX"/>
        </w:rPr>
        <w:t>El</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catálogo</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de</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la</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información</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que</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todos</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los</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sujetos</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obligados</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deben</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poner</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a</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disposición</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de</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las</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personas</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en</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sus</w:t>
      </w:r>
      <w:r w:rsidRPr="00BB2FF3">
        <w:rPr>
          <w:rFonts w:ascii="Palatino Linotype" w:hAnsi="Palatino Linotype"/>
          <w:b/>
          <w:i/>
          <w:sz w:val="22"/>
          <w:szCs w:val="22"/>
          <w:u w:val="single"/>
          <w:lang w:eastAsia="es-MX"/>
        </w:rPr>
        <w:t xml:space="preserve"> </w:t>
      </w:r>
      <w:r w:rsidRPr="00BB2FF3">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BB2FF3">
        <w:rPr>
          <w:rFonts w:ascii="Palatino Linotype" w:hAnsi="Palatino Linotype" w:cs="Arial"/>
          <w:i/>
          <w:sz w:val="22"/>
          <w:szCs w:val="22"/>
          <w:lang w:eastAsia="es-MX"/>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b/>
          <w:i/>
          <w:sz w:val="22"/>
          <w:szCs w:val="22"/>
          <w:u w:val="single"/>
          <w:lang w:eastAsia="es-MX"/>
        </w:rPr>
        <w:t>El artículo 70 dice a la letra</w:t>
      </w:r>
      <w:r w:rsidRPr="00BB2FF3">
        <w:rPr>
          <w:rFonts w:ascii="Palatino Linotype" w:hAnsi="Palatino Linotype" w:cs="Arial"/>
          <w:i/>
          <w:sz w:val="22"/>
          <w:szCs w:val="22"/>
          <w:lang w:eastAsia="es-MX"/>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 xml:space="preserve">Artículo 70. </w:t>
      </w:r>
      <w:r w:rsidRPr="00BB2FF3">
        <w:rPr>
          <w:rFonts w:ascii="Palatino Linotype" w:hAnsi="Palatino Linotype" w:cs="Arial"/>
          <w:b/>
          <w:i/>
          <w:sz w:val="22"/>
          <w:szCs w:val="22"/>
          <w:u w:val="single"/>
          <w:lang w:eastAsia="es-MX"/>
        </w:rPr>
        <w:t>En la Ley</w:t>
      </w:r>
      <w:r w:rsidRPr="00BB2FF3">
        <w:rPr>
          <w:rFonts w:ascii="Palatino Linotype" w:hAnsi="Palatino Linotype" w:cs="Arial"/>
          <w:b/>
          <w:i/>
          <w:sz w:val="22"/>
          <w:szCs w:val="22"/>
          <w:lang w:eastAsia="es-MX"/>
        </w:rPr>
        <w:t xml:space="preserve"> </w:t>
      </w:r>
      <w:r w:rsidRPr="00BB2FF3">
        <w:rPr>
          <w:rFonts w:ascii="Palatino Linotype" w:hAnsi="Palatino Linotype" w:cs="Arial"/>
          <w:i/>
          <w:sz w:val="22"/>
          <w:szCs w:val="22"/>
          <w:lang w:eastAsia="es-MX"/>
        </w:rPr>
        <w:t>Federal y</w:t>
      </w:r>
      <w:r w:rsidRPr="00BB2FF3">
        <w:rPr>
          <w:rFonts w:ascii="Palatino Linotype" w:hAnsi="Palatino Linotype" w:cs="Arial"/>
          <w:b/>
          <w:i/>
          <w:sz w:val="22"/>
          <w:szCs w:val="22"/>
          <w:lang w:eastAsia="es-MX"/>
        </w:rPr>
        <w:t xml:space="preserve"> </w:t>
      </w:r>
      <w:r w:rsidRPr="00BB2FF3">
        <w:rPr>
          <w:rFonts w:ascii="Palatino Linotype" w:hAnsi="Palatino Linotype" w:cs="Arial"/>
          <w:b/>
          <w:i/>
          <w:sz w:val="22"/>
          <w:szCs w:val="22"/>
          <w:u w:val="single"/>
          <w:lang w:eastAsia="es-MX"/>
        </w:rPr>
        <w:t>de las Entidades Federativas se contemplará que los sujetos obligados pongan a disposición del público</w:t>
      </w:r>
      <w:r w:rsidRPr="00BB2FF3">
        <w:rPr>
          <w:rFonts w:ascii="Palatino Linotype" w:hAnsi="Palatino Linotype" w:cs="Arial"/>
          <w:b/>
          <w:i/>
          <w:sz w:val="22"/>
          <w:szCs w:val="22"/>
          <w:lang w:eastAsia="es-MX"/>
        </w:rPr>
        <w:t xml:space="preserve"> </w:t>
      </w:r>
      <w:r w:rsidRPr="00BB2FF3">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BB2FF3">
        <w:rPr>
          <w:rFonts w:ascii="Palatino Linotype" w:hAnsi="Palatino Linotype" w:cs="Arial"/>
          <w:b/>
          <w:i/>
          <w:sz w:val="22"/>
          <w:szCs w:val="22"/>
          <w:u w:val="single"/>
          <w:lang w:eastAsia="es-MX"/>
        </w:rPr>
        <w:t>la información, por lo menos, de los temas, documentos y políticas que a continuación se señalan</w:t>
      </w:r>
      <w:r w:rsidRPr="00BB2FF3">
        <w:rPr>
          <w:rFonts w:ascii="Palatino Linotype" w:hAnsi="Palatino Linotype" w:cs="Arial"/>
          <w:i/>
          <w:sz w:val="22"/>
          <w:szCs w:val="22"/>
          <w:lang w:eastAsia="es-MX"/>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b/>
          <w:i/>
          <w:sz w:val="22"/>
          <w:szCs w:val="22"/>
          <w:u w:val="single"/>
          <w:lang w:eastAsia="es-MX"/>
        </w:rPr>
        <w:t>En las siguientes páginas se hace mención de cada una de las fracciones con sus respectivos criterios</w:t>
      </w:r>
      <w:r w:rsidRPr="00BB2FF3">
        <w:rPr>
          <w:rFonts w:ascii="Palatino Linotype" w:hAnsi="Palatino Linotype" w:cs="Arial"/>
          <w:i/>
          <w:sz w:val="22"/>
          <w:szCs w:val="22"/>
          <w:lang w:eastAsia="es-MX"/>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b/>
          <w:i/>
          <w:sz w:val="22"/>
          <w:szCs w:val="22"/>
          <w:lang w:eastAsia="es-MX"/>
        </w:rPr>
      </w:pPr>
      <w:r w:rsidRPr="00BB2FF3">
        <w:rPr>
          <w:rFonts w:ascii="Palatino Linotype" w:hAnsi="Palatino Linotype" w:cs="Arial"/>
          <w:b/>
          <w:i/>
          <w:sz w:val="22"/>
          <w:szCs w:val="22"/>
          <w:lang w:eastAsia="es-MX"/>
        </w:rPr>
        <w:t>XVII.</w:t>
      </w:r>
      <w:r w:rsidRPr="00BB2FF3">
        <w:rPr>
          <w:rFonts w:ascii="Palatino Linotype" w:hAnsi="Palatino Linotype" w:cs="Arial"/>
          <w:i/>
          <w:sz w:val="22"/>
          <w:szCs w:val="22"/>
          <w:lang w:eastAsia="es-MX"/>
        </w:rPr>
        <w:tab/>
      </w:r>
      <w:r w:rsidRPr="00BB2FF3">
        <w:rPr>
          <w:rFonts w:ascii="Palatino Linotype" w:hAnsi="Palatino Linotype" w:cs="Arial"/>
          <w:b/>
          <w:i/>
          <w:sz w:val="22"/>
          <w:szCs w:val="22"/>
          <w:u w:val="single"/>
          <w:lang w:eastAsia="es-MX"/>
        </w:rPr>
        <w:t>La información curricular</w:t>
      </w:r>
      <w:r w:rsidRPr="00BB2FF3">
        <w:rPr>
          <w:rFonts w:ascii="Palatino Linotype" w:hAnsi="Palatino Linotype" w:cs="Arial"/>
          <w:i/>
          <w:sz w:val="22"/>
          <w:szCs w:val="22"/>
          <w:u w:val="single"/>
          <w:lang w:eastAsia="es-MX"/>
        </w:rPr>
        <w:t xml:space="preserve"> </w:t>
      </w:r>
      <w:r w:rsidRPr="00BB2FF3">
        <w:rPr>
          <w:rFonts w:ascii="Palatino Linotype" w:hAnsi="Palatino Linotype" w:cs="Arial"/>
          <w:b/>
          <w:i/>
          <w:sz w:val="22"/>
          <w:szCs w:val="22"/>
          <w:u w:val="single"/>
          <w:lang w:eastAsia="es-MX"/>
        </w:rPr>
        <w:t>desde el nivel de jefe de departamento o equivalente hasta el titular del sujeto obligado, así como, en su caso, las sanciones administrativas de que haya sido objeto;</w:t>
      </w:r>
      <w:r w:rsidRPr="00BB2FF3">
        <w:rPr>
          <w:rFonts w:ascii="Palatino Linotype" w:hAnsi="Palatino Linotype" w:cs="Arial"/>
          <w:b/>
          <w:i/>
          <w:sz w:val="22"/>
          <w:szCs w:val="22"/>
          <w:lang w:eastAsia="es-MX"/>
        </w:rPr>
        <w:t xml:space="preserve"> </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b/>
          <w:i/>
          <w:sz w:val="22"/>
          <w:szCs w:val="22"/>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BB2FF3">
        <w:rPr>
          <w:rFonts w:ascii="Palatino Linotype" w:hAnsi="Palatino Linotype" w:cs="Arial"/>
          <w:i/>
          <w:sz w:val="22"/>
          <w:szCs w:val="22"/>
          <w:lang w:eastAsia="es-MX"/>
        </w:rPr>
        <w:t>, es decir, los datos que permitan identificarlos y conocer su trayectoria en el ámbito laboral y escolar.</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w:t>
      </w:r>
      <w:r w:rsidRPr="00BB2FF3">
        <w:rPr>
          <w:rFonts w:ascii="Palatino Linotype" w:hAnsi="Palatino Linotype" w:cs="Arial"/>
          <w:i/>
          <w:sz w:val="22"/>
          <w:szCs w:val="22"/>
          <w:lang w:eastAsia="es-MX"/>
        </w:rPr>
        <w:lastRenderedPageBreak/>
        <w:t>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w:t>
      </w:r>
    </w:p>
    <w:p w:rsidR="008D480E" w:rsidRPr="00BB2FF3" w:rsidRDefault="008D480E" w:rsidP="00B71DBC">
      <w:pPr>
        <w:spacing w:before="100" w:beforeAutospacing="1" w:after="100" w:afterAutospacing="1"/>
        <w:ind w:left="851" w:right="902"/>
        <w:contextualSpacing/>
        <w:jc w:val="both"/>
        <w:rPr>
          <w:rFonts w:ascii="Palatino Linotype" w:hAnsi="Palatino Linotype"/>
          <w:b/>
          <w:i/>
          <w:sz w:val="22"/>
          <w:szCs w:val="22"/>
        </w:rPr>
      </w:pPr>
      <w:r w:rsidRPr="00BB2FF3">
        <w:rPr>
          <w:rFonts w:ascii="Palatino Linotype" w:hAnsi="Palatino Linotype" w:cs="Arial"/>
          <w:b/>
          <w:bCs/>
          <w:i/>
          <w:sz w:val="22"/>
          <w:szCs w:val="22"/>
        </w:rPr>
        <w:t xml:space="preserve">Criterios sustantivos </w:t>
      </w:r>
      <w:r w:rsidRPr="00BB2FF3">
        <w:rPr>
          <w:rFonts w:ascii="Palatino Linotype" w:hAnsi="Palatino Linotype"/>
          <w:b/>
          <w:i/>
          <w:sz w:val="22"/>
          <w:szCs w:val="22"/>
        </w:rPr>
        <w:t>de contenido</w:t>
      </w:r>
    </w:p>
    <w:p w:rsidR="008D480E" w:rsidRPr="00BB2FF3" w:rsidRDefault="008D480E" w:rsidP="00B71DB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B2FF3">
        <w:rPr>
          <w:rFonts w:ascii="Palatino Linotype" w:hAnsi="Palatino Linotype" w:cs="Arial"/>
          <w:bCs/>
          <w:i/>
          <w:sz w:val="22"/>
          <w:szCs w:val="22"/>
        </w:rPr>
        <w:t>[…]</w:t>
      </w:r>
    </w:p>
    <w:p w:rsidR="008D480E" w:rsidRPr="00BB2FF3" w:rsidRDefault="008D480E" w:rsidP="00B71DB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B2FF3">
        <w:rPr>
          <w:rFonts w:ascii="Palatino Linotype" w:hAnsi="Palatino Linotype" w:cs="Arial"/>
          <w:b/>
          <w:bCs/>
          <w:i/>
          <w:sz w:val="22"/>
          <w:szCs w:val="22"/>
        </w:rPr>
        <w:t>Criterio 2</w:t>
      </w:r>
      <w:r w:rsidRPr="00BB2FF3">
        <w:rPr>
          <w:rFonts w:ascii="Palatino Linotype" w:hAnsi="Palatino Linotype" w:cs="Arial"/>
          <w:bCs/>
          <w:i/>
          <w:sz w:val="22"/>
          <w:szCs w:val="22"/>
        </w:rPr>
        <w:tab/>
      </w:r>
      <w:r w:rsidRPr="00BB2FF3">
        <w:rPr>
          <w:rFonts w:ascii="Palatino Linotype" w:hAnsi="Palatino Linotype" w:cs="Arial"/>
          <w:b/>
          <w:bCs/>
          <w:i/>
          <w:sz w:val="22"/>
          <w:szCs w:val="22"/>
          <w:u w:val="single"/>
        </w:rPr>
        <w:t>Denominación del cargo, empleo, comisión o nombramiento otorgado</w:t>
      </w:r>
    </w:p>
    <w:p w:rsidR="008D480E" w:rsidRPr="00BB2FF3" w:rsidRDefault="008D480E" w:rsidP="00B71DB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B2FF3">
        <w:rPr>
          <w:rFonts w:ascii="Palatino Linotype" w:hAnsi="Palatino Linotype" w:cs="Arial"/>
          <w:b/>
          <w:bCs/>
          <w:i/>
          <w:sz w:val="22"/>
          <w:szCs w:val="22"/>
        </w:rPr>
        <w:t>Criterio 3</w:t>
      </w:r>
      <w:r w:rsidRPr="00BB2FF3">
        <w:rPr>
          <w:rFonts w:ascii="Palatino Linotype" w:hAnsi="Palatino Linotype" w:cs="Arial"/>
          <w:bCs/>
          <w:i/>
          <w:sz w:val="22"/>
          <w:szCs w:val="22"/>
        </w:rPr>
        <w:t xml:space="preserve"> </w:t>
      </w:r>
      <w:r w:rsidRPr="00BB2FF3">
        <w:rPr>
          <w:rFonts w:ascii="Palatino Linotype" w:hAnsi="Palatino Linotype" w:cs="Arial"/>
          <w:bCs/>
          <w:i/>
          <w:sz w:val="22"/>
          <w:szCs w:val="22"/>
        </w:rPr>
        <w:tab/>
      </w:r>
      <w:r w:rsidRPr="00BB2FF3">
        <w:rPr>
          <w:rFonts w:ascii="Palatino Linotype" w:hAnsi="Palatino Linotype" w:cs="Arial"/>
          <w:b/>
          <w:bCs/>
          <w:i/>
          <w:sz w:val="22"/>
          <w:szCs w:val="22"/>
          <w:u w:val="single"/>
        </w:rPr>
        <w:t xml:space="preserve">Nombre(s), primer apellido y segundo apellido del (la) persona y/o servidor(a) público(a) </w:t>
      </w:r>
    </w:p>
    <w:p w:rsidR="008D480E" w:rsidRPr="00BB2FF3" w:rsidRDefault="008D480E" w:rsidP="00B71DB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B2FF3">
        <w:rPr>
          <w:rFonts w:ascii="Palatino Linotype" w:hAnsi="Palatino Linotype" w:cs="Arial"/>
          <w:bCs/>
          <w:i/>
          <w:sz w:val="22"/>
          <w:szCs w:val="22"/>
        </w:rPr>
        <w:t>[…]</w:t>
      </w:r>
    </w:p>
    <w:p w:rsidR="008D480E" w:rsidRPr="00BB2FF3" w:rsidRDefault="008D480E" w:rsidP="00B71DB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B2FF3">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BB2FF3">
        <w:rPr>
          <w:rFonts w:ascii="Palatino Linotype" w:hAnsi="Palatino Linotype" w:cs="Arial"/>
          <w:bCs/>
          <w:i/>
          <w:sz w:val="22"/>
          <w:szCs w:val="22"/>
        </w:rPr>
        <w:t>:</w:t>
      </w:r>
    </w:p>
    <w:p w:rsidR="008D480E" w:rsidRPr="00BB2FF3" w:rsidRDefault="008D480E" w:rsidP="00B71DBC">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BB2FF3">
        <w:rPr>
          <w:rFonts w:ascii="Palatino Linotype" w:hAnsi="Palatino Linotype" w:cs="Arial"/>
          <w:b/>
          <w:bCs/>
          <w:i/>
          <w:sz w:val="22"/>
          <w:szCs w:val="22"/>
        </w:rPr>
        <w:t>Criterio 5</w:t>
      </w:r>
      <w:r w:rsidRPr="00BB2FF3">
        <w:rPr>
          <w:rFonts w:ascii="Palatino Linotype" w:hAnsi="Palatino Linotype" w:cs="Arial"/>
          <w:b/>
          <w:bCs/>
          <w:i/>
          <w:sz w:val="22"/>
          <w:szCs w:val="22"/>
        </w:rPr>
        <w:tab/>
        <w:t>Escolaridad:</w:t>
      </w:r>
      <w:r w:rsidRPr="00BB2FF3">
        <w:rPr>
          <w:rFonts w:ascii="Palatino Linotype" w:hAnsi="Palatino Linotype" w:cs="Arial"/>
          <w:bCs/>
          <w:i/>
          <w:sz w:val="22"/>
          <w:szCs w:val="22"/>
        </w:rPr>
        <w:t xml:space="preserve"> </w:t>
      </w:r>
      <w:r w:rsidRPr="00BB2FF3">
        <w:rPr>
          <w:rFonts w:ascii="Palatino Linotype" w:hAnsi="Palatino Linotype" w:cs="Arial"/>
          <w:b/>
          <w:bCs/>
          <w:i/>
          <w:sz w:val="22"/>
          <w:szCs w:val="22"/>
          <w:u w:val="single"/>
        </w:rPr>
        <w:t>Nivel máximo de estudios</w:t>
      </w:r>
      <w:r w:rsidRPr="00BB2FF3">
        <w:rPr>
          <w:rFonts w:ascii="Palatino Linotype" w:hAnsi="Palatino Linotype" w:cs="Arial"/>
          <w:bCs/>
          <w:i/>
          <w:sz w:val="22"/>
          <w:szCs w:val="22"/>
        </w:rPr>
        <w:t xml:space="preserve"> (ninguno, primaria, secundaria, bachillerato, técnica, licenciatura, maestría, doctorado, posdoctorado)</w:t>
      </w:r>
    </w:p>
    <w:p w:rsidR="008D480E" w:rsidRPr="00BB2FF3" w:rsidRDefault="008D480E" w:rsidP="000C1AAF">
      <w:pPr>
        <w:tabs>
          <w:tab w:val="left" w:pos="2093"/>
        </w:tabs>
        <w:spacing w:before="100" w:beforeAutospacing="1" w:after="100" w:afterAutospacing="1"/>
        <w:ind w:left="851" w:right="902"/>
        <w:contextualSpacing/>
        <w:rPr>
          <w:rFonts w:ascii="Palatino Linotype" w:hAnsi="Palatino Linotype" w:cs="Arial"/>
          <w:i/>
          <w:sz w:val="22"/>
          <w:szCs w:val="22"/>
        </w:rPr>
      </w:pPr>
      <w:r w:rsidRPr="00BB2FF3">
        <w:rPr>
          <w:rFonts w:ascii="Palatino Linotype" w:hAnsi="Palatino Linotype" w:cs="Arial"/>
          <w:i/>
          <w:sz w:val="22"/>
          <w:szCs w:val="22"/>
        </w:rPr>
        <w:t>[…]</w:t>
      </w:r>
      <w:r w:rsidRPr="00BB2FF3">
        <w:rPr>
          <w:rFonts w:ascii="Palatino Linotype" w:hAnsi="Palatino Linotype"/>
          <w:b/>
          <w:i/>
          <w:sz w:val="22"/>
          <w:szCs w:val="22"/>
        </w:rPr>
        <w:t>Formato 17 LGT_Art_70_Fr_XVII</w:t>
      </w:r>
    </w:p>
    <w:p w:rsidR="008D480E" w:rsidRPr="00BB2FF3" w:rsidRDefault="008D480E" w:rsidP="00B71DBC">
      <w:pPr>
        <w:pStyle w:val="Prrafodelista"/>
        <w:spacing w:before="100" w:beforeAutospacing="1" w:after="100" w:afterAutospacing="1"/>
        <w:ind w:left="851" w:right="902"/>
        <w:jc w:val="center"/>
        <w:rPr>
          <w:rFonts w:ascii="Palatino Linotype" w:hAnsi="Palatino Linotype"/>
          <w:b/>
          <w:bCs/>
          <w:i/>
          <w:sz w:val="18"/>
          <w:szCs w:val="18"/>
          <w:lang w:eastAsia="es-MX"/>
        </w:rPr>
      </w:pPr>
      <w:r w:rsidRPr="00BB2FF3">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8D480E" w:rsidRPr="00BB2FF3" w:rsidTr="008D480E">
        <w:trPr>
          <w:trHeight w:val="216"/>
          <w:jc w:val="center"/>
        </w:trPr>
        <w:tc>
          <w:tcPr>
            <w:tcW w:w="846" w:type="dxa"/>
            <w:vMerge w:val="restart"/>
            <w:vAlign w:val="center"/>
          </w:tcPr>
          <w:p w:rsidR="008D480E" w:rsidRPr="00BB2FF3" w:rsidRDefault="008D480E" w:rsidP="00B71DBC">
            <w:pPr>
              <w:contextualSpacing/>
              <w:jc w:val="center"/>
              <w:rPr>
                <w:rFonts w:ascii="Palatino Linotype" w:hAnsi="Palatino Linotype" w:cstheme="minorHAnsi"/>
                <w:i/>
                <w:sz w:val="16"/>
                <w:szCs w:val="16"/>
              </w:rPr>
            </w:pPr>
            <w:bookmarkStart w:id="1" w:name="OLE_LINK1"/>
            <w:r w:rsidRPr="00BB2FF3">
              <w:rPr>
                <w:rFonts w:ascii="Palatino Linotype" w:hAnsi="Palatino Linotype" w:cstheme="minorHAnsi"/>
                <w:i/>
                <w:sz w:val="16"/>
                <w:szCs w:val="16"/>
              </w:rPr>
              <w:t>Clave o nivel del puesto</w:t>
            </w:r>
          </w:p>
        </w:tc>
        <w:tc>
          <w:tcPr>
            <w:tcW w:w="1276" w:type="dxa"/>
            <w:vMerge w:val="restart"/>
            <w:vAlign w:val="center"/>
          </w:tcPr>
          <w:p w:rsidR="008D480E" w:rsidRPr="00BB2FF3" w:rsidRDefault="008D480E" w:rsidP="00B71DBC">
            <w:pPr>
              <w:contextualSpacing/>
              <w:jc w:val="center"/>
              <w:rPr>
                <w:rFonts w:ascii="Palatino Linotype" w:hAnsi="Palatino Linotype" w:cstheme="minorHAnsi"/>
                <w:i/>
                <w:sz w:val="16"/>
                <w:szCs w:val="16"/>
              </w:rPr>
            </w:pPr>
            <w:r w:rsidRPr="00BB2FF3">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rsidR="008D480E" w:rsidRPr="00BB2FF3" w:rsidRDefault="008D480E" w:rsidP="00B71DBC">
            <w:pPr>
              <w:contextualSpacing/>
              <w:jc w:val="center"/>
              <w:rPr>
                <w:rFonts w:ascii="Palatino Linotype" w:hAnsi="Palatino Linotype" w:cstheme="minorHAnsi"/>
                <w:b/>
                <w:i/>
                <w:sz w:val="16"/>
                <w:szCs w:val="16"/>
                <w:u w:val="single"/>
              </w:rPr>
            </w:pPr>
            <w:r w:rsidRPr="00BB2FF3">
              <w:rPr>
                <w:rFonts w:ascii="Palatino Linotype" w:hAnsi="Palatino Linotype" w:cstheme="minorHAnsi"/>
                <w:b/>
                <w:i/>
                <w:sz w:val="16"/>
                <w:szCs w:val="16"/>
                <w:u w:val="single"/>
              </w:rPr>
              <w:t>Nombre del(la) servidor(a) público(a)</w:t>
            </w:r>
          </w:p>
        </w:tc>
        <w:tc>
          <w:tcPr>
            <w:tcW w:w="1745" w:type="dxa"/>
            <w:vMerge w:val="restart"/>
            <w:vAlign w:val="center"/>
          </w:tcPr>
          <w:p w:rsidR="008D480E" w:rsidRPr="00BB2FF3" w:rsidRDefault="008D480E" w:rsidP="00B71DBC">
            <w:pPr>
              <w:contextualSpacing/>
              <w:jc w:val="center"/>
              <w:rPr>
                <w:rFonts w:ascii="Palatino Linotype" w:hAnsi="Palatino Linotype" w:cstheme="minorHAnsi"/>
                <w:i/>
                <w:sz w:val="16"/>
                <w:szCs w:val="16"/>
              </w:rPr>
            </w:pPr>
            <w:r w:rsidRPr="00BB2FF3">
              <w:rPr>
                <w:rFonts w:ascii="Palatino Linotype" w:hAnsi="Palatino Linotype" w:cstheme="minorHAnsi"/>
                <w:i/>
                <w:sz w:val="16"/>
                <w:szCs w:val="16"/>
              </w:rPr>
              <w:t>Unidad administrativa de adscripción (Área) del servidor público (catálogo, en su caso)</w:t>
            </w:r>
          </w:p>
        </w:tc>
      </w:tr>
      <w:tr w:rsidR="008D480E" w:rsidRPr="00BB2FF3" w:rsidTr="008D480E">
        <w:trPr>
          <w:trHeight w:val="216"/>
          <w:jc w:val="center"/>
        </w:trPr>
        <w:tc>
          <w:tcPr>
            <w:tcW w:w="846" w:type="dxa"/>
            <w:vMerge/>
            <w:vAlign w:val="center"/>
          </w:tcPr>
          <w:p w:rsidR="008D480E" w:rsidRPr="00BB2FF3" w:rsidRDefault="008D480E" w:rsidP="00B71DBC">
            <w:pPr>
              <w:contextualSpacing/>
              <w:jc w:val="center"/>
              <w:rPr>
                <w:rFonts w:ascii="Palatino Linotype" w:hAnsi="Palatino Linotype" w:cstheme="minorHAnsi"/>
                <w:i/>
                <w:sz w:val="16"/>
                <w:szCs w:val="16"/>
              </w:rPr>
            </w:pPr>
          </w:p>
        </w:tc>
        <w:tc>
          <w:tcPr>
            <w:tcW w:w="1276" w:type="dxa"/>
            <w:vMerge/>
            <w:vAlign w:val="center"/>
          </w:tcPr>
          <w:p w:rsidR="008D480E" w:rsidRPr="00BB2FF3" w:rsidRDefault="008D480E" w:rsidP="00B71DBC">
            <w:pPr>
              <w:contextualSpacing/>
              <w:jc w:val="center"/>
              <w:rPr>
                <w:rFonts w:ascii="Palatino Linotype" w:hAnsi="Palatino Linotype" w:cstheme="minorHAnsi"/>
                <w:i/>
                <w:sz w:val="16"/>
                <w:szCs w:val="16"/>
              </w:rPr>
            </w:pPr>
          </w:p>
        </w:tc>
        <w:tc>
          <w:tcPr>
            <w:tcW w:w="3747" w:type="dxa"/>
            <w:gridSpan w:val="3"/>
            <w:vMerge/>
            <w:vAlign w:val="center"/>
          </w:tcPr>
          <w:p w:rsidR="008D480E" w:rsidRPr="00BB2FF3" w:rsidRDefault="008D480E" w:rsidP="00B71DBC">
            <w:pPr>
              <w:contextualSpacing/>
              <w:jc w:val="center"/>
              <w:rPr>
                <w:rFonts w:ascii="Palatino Linotype" w:hAnsi="Palatino Linotype" w:cstheme="minorHAnsi"/>
                <w:i/>
                <w:sz w:val="16"/>
                <w:szCs w:val="16"/>
              </w:rPr>
            </w:pPr>
          </w:p>
        </w:tc>
        <w:tc>
          <w:tcPr>
            <w:tcW w:w="1745" w:type="dxa"/>
            <w:vMerge/>
            <w:vAlign w:val="center"/>
          </w:tcPr>
          <w:p w:rsidR="008D480E" w:rsidRPr="00BB2FF3" w:rsidRDefault="008D480E" w:rsidP="00B71DBC">
            <w:pPr>
              <w:contextualSpacing/>
              <w:jc w:val="center"/>
              <w:rPr>
                <w:rFonts w:ascii="Palatino Linotype" w:hAnsi="Palatino Linotype" w:cstheme="minorHAnsi"/>
                <w:i/>
                <w:sz w:val="16"/>
                <w:szCs w:val="16"/>
              </w:rPr>
            </w:pPr>
          </w:p>
        </w:tc>
      </w:tr>
      <w:tr w:rsidR="008D480E" w:rsidRPr="00BB2FF3" w:rsidTr="008D480E">
        <w:trPr>
          <w:trHeight w:val="45"/>
          <w:jc w:val="center"/>
        </w:trPr>
        <w:tc>
          <w:tcPr>
            <w:tcW w:w="846" w:type="dxa"/>
            <w:vMerge/>
            <w:vAlign w:val="center"/>
          </w:tcPr>
          <w:p w:rsidR="008D480E" w:rsidRPr="00BB2FF3" w:rsidRDefault="008D480E" w:rsidP="00B71DBC">
            <w:pPr>
              <w:contextualSpacing/>
              <w:jc w:val="center"/>
              <w:rPr>
                <w:rFonts w:ascii="Palatino Linotype" w:hAnsi="Palatino Linotype" w:cstheme="minorHAnsi"/>
                <w:i/>
                <w:sz w:val="16"/>
                <w:szCs w:val="16"/>
              </w:rPr>
            </w:pPr>
          </w:p>
        </w:tc>
        <w:tc>
          <w:tcPr>
            <w:tcW w:w="1276" w:type="dxa"/>
            <w:vMerge/>
            <w:vAlign w:val="center"/>
          </w:tcPr>
          <w:p w:rsidR="008D480E" w:rsidRPr="00BB2FF3" w:rsidRDefault="008D480E" w:rsidP="00B71DBC">
            <w:pPr>
              <w:contextualSpacing/>
              <w:jc w:val="center"/>
              <w:rPr>
                <w:rFonts w:ascii="Palatino Linotype" w:hAnsi="Palatino Linotype" w:cstheme="minorHAnsi"/>
                <w:i/>
                <w:sz w:val="16"/>
                <w:szCs w:val="16"/>
              </w:rPr>
            </w:pPr>
          </w:p>
        </w:tc>
        <w:tc>
          <w:tcPr>
            <w:tcW w:w="992" w:type="dxa"/>
            <w:vAlign w:val="center"/>
          </w:tcPr>
          <w:p w:rsidR="008D480E" w:rsidRPr="00BB2FF3" w:rsidRDefault="008D480E" w:rsidP="00B71DBC">
            <w:pPr>
              <w:contextualSpacing/>
              <w:jc w:val="center"/>
              <w:rPr>
                <w:rFonts w:ascii="Palatino Linotype" w:hAnsi="Palatino Linotype" w:cstheme="minorHAnsi"/>
                <w:i/>
                <w:sz w:val="16"/>
                <w:szCs w:val="16"/>
              </w:rPr>
            </w:pPr>
            <w:r w:rsidRPr="00BB2FF3">
              <w:rPr>
                <w:rFonts w:ascii="Palatino Linotype" w:hAnsi="Palatino Linotype" w:cstheme="minorHAnsi"/>
                <w:i/>
                <w:sz w:val="16"/>
                <w:szCs w:val="16"/>
              </w:rPr>
              <w:t>Nombre(s)</w:t>
            </w:r>
          </w:p>
        </w:tc>
        <w:tc>
          <w:tcPr>
            <w:tcW w:w="1276" w:type="dxa"/>
            <w:vAlign w:val="center"/>
          </w:tcPr>
          <w:p w:rsidR="008D480E" w:rsidRPr="00BB2FF3" w:rsidRDefault="008D480E" w:rsidP="00B71DBC">
            <w:pPr>
              <w:contextualSpacing/>
              <w:jc w:val="center"/>
              <w:rPr>
                <w:rFonts w:ascii="Palatino Linotype" w:hAnsi="Palatino Linotype" w:cstheme="minorHAnsi"/>
                <w:i/>
                <w:sz w:val="16"/>
                <w:szCs w:val="16"/>
              </w:rPr>
            </w:pPr>
            <w:r w:rsidRPr="00BB2FF3">
              <w:rPr>
                <w:rFonts w:ascii="Palatino Linotype" w:hAnsi="Palatino Linotype" w:cstheme="minorHAnsi"/>
                <w:i/>
                <w:sz w:val="16"/>
                <w:szCs w:val="16"/>
              </w:rPr>
              <w:t>Primer Apellido</w:t>
            </w:r>
          </w:p>
        </w:tc>
        <w:tc>
          <w:tcPr>
            <w:tcW w:w="1479" w:type="dxa"/>
            <w:vAlign w:val="center"/>
          </w:tcPr>
          <w:p w:rsidR="008D480E" w:rsidRPr="00BB2FF3" w:rsidRDefault="008D480E" w:rsidP="00B71DBC">
            <w:pPr>
              <w:contextualSpacing/>
              <w:jc w:val="center"/>
              <w:rPr>
                <w:rFonts w:ascii="Palatino Linotype" w:hAnsi="Palatino Linotype" w:cstheme="minorHAnsi"/>
                <w:i/>
                <w:sz w:val="16"/>
                <w:szCs w:val="16"/>
              </w:rPr>
            </w:pPr>
            <w:r w:rsidRPr="00BB2FF3">
              <w:rPr>
                <w:rFonts w:ascii="Palatino Linotype" w:hAnsi="Palatino Linotype" w:cstheme="minorHAnsi"/>
                <w:i/>
                <w:sz w:val="16"/>
                <w:szCs w:val="16"/>
              </w:rPr>
              <w:t xml:space="preserve">Segundo Apellido </w:t>
            </w:r>
          </w:p>
        </w:tc>
        <w:tc>
          <w:tcPr>
            <w:tcW w:w="1745" w:type="dxa"/>
            <w:vMerge/>
            <w:vAlign w:val="center"/>
          </w:tcPr>
          <w:p w:rsidR="008D480E" w:rsidRPr="00BB2FF3" w:rsidRDefault="008D480E" w:rsidP="00B71DBC">
            <w:pPr>
              <w:contextualSpacing/>
              <w:jc w:val="center"/>
              <w:rPr>
                <w:rFonts w:ascii="Palatino Linotype" w:hAnsi="Palatino Linotype" w:cstheme="minorHAnsi"/>
                <w:i/>
                <w:sz w:val="16"/>
                <w:szCs w:val="16"/>
              </w:rPr>
            </w:pPr>
          </w:p>
        </w:tc>
      </w:tr>
      <w:tr w:rsidR="008D480E" w:rsidRPr="00BB2FF3" w:rsidTr="008D480E">
        <w:trPr>
          <w:trHeight w:val="45"/>
          <w:jc w:val="center"/>
        </w:trPr>
        <w:tc>
          <w:tcPr>
            <w:tcW w:w="846" w:type="dxa"/>
          </w:tcPr>
          <w:p w:rsidR="008D480E" w:rsidRPr="00BB2FF3" w:rsidRDefault="008D480E" w:rsidP="00B71DBC">
            <w:pPr>
              <w:contextualSpacing/>
              <w:jc w:val="both"/>
              <w:rPr>
                <w:rFonts w:ascii="Palatino Linotype" w:hAnsi="Palatino Linotype" w:cstheme="minorHAnsi"/>
                <w:i/>
                <w:sz w:val="16"/>
                <w:szCs w:val="16"/>
              </w:rPr>
            </w:pPr>
          </w:p>
        </w:tc>
        <w:tc>
          <w:tcPr>
            <w:tcW w:w="1276" w:type="dxa"/>
          </w:tcPr>
          <w:p w:rsidR="008D480E" w:rsidRPr="00BB2FF3" w:rsidRDefault="008D480E" w:rsidP="00B71DBC">
            <w:pPr>
              <w:contextualSpacing/>
              <w:jc w:val="both"/>
              <w:rPr>
                <w:rFonts w:ascii="Palatino Linotype" w:hAnsi="Palatino Linotype" w:cstheme="minorHAnsi"/>
                <w:i/>
                <w:sz w:val="16"/>
                <w:szCs w:val="16"/>
              </w:rPr>
            </w:pPr>
          </w:p>
        </w:tc>
        <w:tc>
          <w:tcPr>
            <w:tcW w:w="992" w:type="dxa"/>
          </w:tcPr>
          <w:p w:rsidR="008D480E" w:rsidRPr="00BB2FF3" w:rsidRDefault="008D480E" w:rsidP="00B71DBC">
            <w:pPr>
              <w:contextualSpacing/>
              <w:jc w:val="both"/>
              <w:rPr>
                <w:rFonts w:ascii="Palatino Linotype" w:hAnsi="Palatino Linotype" w:cstheme="minorHAnsi"/>
                <w:i/>
                <w:sz w:val="16"/>
                <w:szCs w:val="16"/>
              </w:rPr>
            </w:pPr>
          </w:p>
        </w:tc>
        <w:tc>
          <w:tcPr>
            <w:tcW w:w="1276" w:type="dxa"/>
          </w:tcPr>
          <w:p w:rsidR="008D480E" w:rsidRPr="00BB2FF3" w:rsidRDefault="008D480E" w:rsidP="00B71DBC">
            <w:pPr>
              <w:contextualSpacing/>
              <w:jc w:val="both"/>
              <w:rPr>
                <w:rFonts w:ascii="Palatino Linotype" w:hAnsi="Palatino Linotype" w:cstheme="minorHAnsi"/>
                <w:i/>
                <w:sz w:val="16"/>
                <w:szCs w:val="16"/>
              </w:rPr>
            </w:pPr>
          </w:p>
        </w:tc>
        <w:tc>
          <w:tcPr>
            <w:tcW w:w="1479" w:type="dxa"/>
          </w:tcPr>
          <w:p w:rsidR="008D480E" w:rsidRPr="00BB2FF3" w:rsidRDefault="008D480E" w:rsidP="00B71DBC">
            <w:pPr>
              <w:contextualSpacing/>
              <w:jc w:val="both"/>
              <w:rPr>
                <w:rFonts w:ascii="Palatino Linotype" w:hAnsi="Palatino Linotype" w:cstheme="minorHAnsi"/>
                <w:i/>
                <w:sz w:val="16"/>
                <w:szCs w:val="16"/>
              </w:rPr>
            </w:pPr>
          </w:p>
        </w:tc>
        <w:tc>
          <w:tcPr>
            <w:tcW w:w="1745" w:type="dxa"/>
          </w:tcPr>
          <w:p w:rsidR="008D480E" w:rsidRPr="00BB2FF3" w:rsidRDefault="008D480E" w:rsidP="00B71DBC">
            <w:pPr>
              <w:contextualSpacing/>
              <w:jc w:val="both"/>
              <w:rPr>
                <w:rFonts w:ascii="Palatino Linotype" w:hAnsi="Palatino Linotype" w:cstheme="minorHAnsi"/>
                <w:i/>
                <w:sz w:val="16"/>
                <w:szCs w:val="16"/>
              </w:rPr>
            </w:pPr>
          </w:p>
        </w:tc>
      </w:tr>
      <w:tr w:rsidR="008D480E" w:rsidRPr="00BB2FF3" w:rsidTr="008D480E">
        <w:trPr>
          <w:trHeight w:val="45"/>
          <w:jc w:val="center"/>
        </w:trPr>
        <w:tc>
          <w:tcPr>
            <w:tcW w:w="846" w:type="dxa"/>
          </w:tcPr>
          <w:p w:rsidR="008D480E" w:rsidRPr="00BB2FF3" w:rsidRDefault="008D480E" w:rsidP="00B71DBC">
            <w:pPr>
              <w:contextualSpacing/>
              <w:jc w:val="both"/>
              <w:rPr>
                <w:rFonts w:ascii="Palatino Linotype" w:hAnsi="Palatino Linotype" w:cstheme="minorHAnsi"/>
                <w:i/>
                <w:sz w:val="16"/>
                <w:szCs w:val="16"/>
              </w:rPr>
            </w:pPr>
          </w:p>
        </w:tc>
        <w:tc>
          <w:tcPr>
            <w:tcW w:w="1276" w:type="dxa"/>
          </w:tcPr>
          <w:p w:rsidR="008D480E" w:rsidRPr="00BB2FF3" w:rsidRDefault="008D480E" w:rsidP="00B71DBC">
            <w:pPr>
              <w:contextualSpacing/>
              <w:jc w:val="both"/>
              <w:rPr>
                <w:rFonts w:ascii="Palatino Linotype" w:hAnsi="Palatino Linotype" w:cstheme="minorHAnsi"/>
                <w:i/>
                <w:sz w:val="16"/>
                <w:szCs w:val="16"/>
              </w:rPr>
            </w:pPr>
          </w:p>
        </w:tc>
        <w:tc>
          <w:tcPr>
            <w:tcW w:w="992" w:type="dxa"/>
          </w:tcPr>
          <w:p w:rsidR="008D480E" w:rsidRPr="00BB2FF3" w:rsidRDefault="008D480E" w:rsidP="00B71DBC">
            <w:pPr>
              <w:contextualSpacing/>
              <w:jc w:val="both"/>
              <w:rPr>
                <w:rFonts w:ascii="Palatino Linotype" w:hAnsi="Palatino Linotype" w:cstheme="minorHAnsi"/>
                <w:i/>
                <w:sz w:val="16"/>
                <w:szCs w:val="16"/>
              </w:rPr>
            </w:pPr>
          </w:p>
        </w:tc>
        <w:tc>
          <w:tcPr>
            <w:tcW w:w="1276" w:type="dxa"/>
          </w:tcPr>
          <w:p w:rsidR="008D480E" w:rsidRPr="00BB2FF3" w:rsidRDefault="008D480E" w:rsidP="00B71DBC">
            <w:pPr>
              <w:contextualSpacing/>
              <w:jc w:val="both"/>
              <w:rPr>
                <w:rFonts w:ascii="Palatino Linotype" w:hAnsi="Palatino Linotype" w:cstheme="minorHAnsi"/>
                <w:i/>
                <w:sz w:val="16"/>
                <w:szCs w:val="16"/>
              </w:rPr>
            </w:pPr>
          </w:p>
        </w:tc>
        <w:tc>
          <w:tcPr>
            <w:tcW w:w="1479" w:type="dxa"/>
          </w:tcPr>
          <w:p w:rsidR="008D480E" w:rsidRPr="00BB2FF3" w:rsidRDefault="008D480E" w:rsidP="00B71DBC">
            <w:pPr>
              <w:contextualSpacing/>
              <w:jc w:val="both"/>
              <w:rPr>
                <w:rFonts w:ascii="Palatino Linotype" w:hAnsi="Palatino Linotype" w:cstheme="minorHAnsi"/>
                <w:i/>
                <w:sz w:val="16"/>
                <w:szCs w:val="16"/>
              </w:rPr>
            </w:pPr>
          </w:p>
        </w:tc>
        <w:tc>
          <w:tcPr>
            <w:tcW w:w="1745" w:type="dxa"/>
          </w:tcPr>
          <w:p w:rsidR="008D480E" w:rsidRPr="00BB2FF3" w:rsidRDefault="008D480E" w:rsidP="00B71DBC">
            <w:pPr>
              <w:contextualSpacing/>
              <w:jc w:val="both"/>
              <w:rPr>
                <w:rFonts w:ascii="Palatino Linotype" w:hAnsi="Palatino Linotype" w:cstheme="minorHAnsi"/>
                <w:i/>
                <w:sz w:val="16"/>
                <w:szCs w:val="16"/>
              </w:rPr>
            </w:pPr>
          </w:p>
        </w:tc>
      </w:tr>
      <w:bookmarkEnd w:id="1"/>
    </w:tbl>
    <w:p w:rsidR="008D480E" w:rsidRPr="00BB2FF3" w:rsidRDefault="008D480E" w:rsidP="00B71DBC">
      <w:pPr>
        <w:contextualSpacing/>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22"/>
        <w:gridCol w:w="1095"/>
        <w:gridCol w:w="1086"/>
        <w:gridCol w:w="985"/>
        <w:gridCol w:w="864"/>
        <w:gridCol w:w="997"/>
      </w:tblGrid>
      <w:tr w:rsidR="008D480E" w:rsidRPr="00BB2FF3" w:rsidTr="008D480E">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i/>
                <w:sz w:val="16"/>
                <w:szCs w:val="16"/>
                <w:lang w:eastAsia="es-MX"/>
              </w:rPr>
              <w:t>Información curricular</w:t>
            </w:r>
          </w:p>
        </w:tc>
      </w:tr>
      <w:tr w:rsidR="008D480E" w:rsidRPr="00BB2FF3" w:rsidTr="008D480E">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i/>
                <w:sz w:val="16"/>
                <w:szCs w:val="16"/>
                <w:lang w:eastAsia="es-MX"/>
              </w:rPr>
              <w:t>Experiencia laboral (tres últimos empleos)</w:t>
            </w:r>
          </w:p>
        </w:tc>
      </w:tr>
      <w:tr w:rsidR="008D480E" w:rsidRPr="00BB2FF3" w:rsidTr="008D480E">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b/>
                <w:i/>
                <w:sz w:val="16"/>
                <w:szCs w:val="16"/>
                <w:u w:val="single"/>
                <w:lang w:eastAsia="es-MX"/>
              </w:rPr>
              <w:t>Nivel máximo de estudios</w:t>
            </w:r>
            <w:r w:rsidRPr="00BB2FF3">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cstheme="minorHAnsi"/>
                <w:i/>
                <w:sz w:val="16"/>
                <w:szCs w:val="16"/>
                <w:lang w:eastAsia="es-MX"/>
              </w:rPr>
            </w:pPr>
            <w:r w:rsidRPr="00BB2FF3">
              <w:rPr>
                <w:rFonts w:ascii="Palatino Linotype" w:hAnsi="Palatino Linotype" w:cstheme="minorHAnsi"/>
                <w:i/>
                <w:sz w:val="16"/>
                <w:szCs w:val="16"/>
                <w:lang w:eastAsia="es-MX"/>
              </w:rPr>
              <w:t xml:space="preserve">inicio </w:t>
            </w:r>
          </w:p>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rsidR="008D480E" w:rsidRPr="00BB2FF3" w:rsidRDefault="008D480E" w:rsidP="00B71DBC">
            <w:pPr>
              <w:contextualSpacing/>
              <w:jc w:val="center"/>
              <w:rPr>
                <w:rFonts w:ascii="Palatino Linotype" w:hAnsi="Palatino Linotype"/>
                <w:i/>
                <w:sz w:val="16"/>
                <w:szCs w:val="16"/>
                <w:lang w:eastAsia="es-MX"/>
              </w:rPr>
            </w:pPr>
            <w:r w:rsidRPr="00BB2FF3">
              <w:rPr>
                <w:rFonts w:ascii="Palatino Linotype" w:hAnsi="Palatino Linotype"/>
                <w:i/>
                <w:sz w:val="16"/>
                <w:szCs w:val="16"/>
                <w:lang w:eastAsia="es-MX"/>
              </w:rPr>
              <w:t>Hipervínculo a la versión pública del currículum</w:t>
            </w:r>
          </w:p>
        </w:tc>
      </w:tr>
      <w:tr w:rsidR="008D480E" w:rsidRPr="00BB2FF3" w:rsidTr="008D480E">
        <w:trPr>
          <w:trHeight w:val="45"/>
          <w:jc w:val="center"/>
        </w:trPr>
        <w:tc>
          <w:tcPr>
            <w:tcW w:w="1752"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rsidR="008D480E" w:rsidRPr="00BB2FF3" w:rsidRDefault="008D480E" w:rsidP="00B71DBC">
            <w:pPr>
              <w:contextualSpacing/>
              <w:rPr>
                <w:rFonts w:ascii="Palatino Linotype" w:hAnsi="Palatino Linotype"/>
                <w:i/>
                <w:sz w:val="16"/>
                <w:szCs w:val="16"/>
                <w:lang w:eastAsia="es-MX"/>
              </w:rPr>
            </w:pPr>
            <w:r w:rsidRPr="00BB2FF3">
              <w:rPr>
                <w:rFonts w:ascii="Palatino Linotype" w:hAnsi="Palatino Linotype"/>
                <w:i/>
                <w:sz w:val="16"/>
                <w:szCs w:val="16"/>
                <w:lang w:eastAsia="es-MX"/>
              </w:rPr>
              <w:t> </w:t>
            </w:r>
          </w:p>
        </w:tc>
      </w:tr>
    </w:tbl>
    <w:p w:rsidR="008D480E" w:rsidRPr="00BB2FF3" w:rsidRDefault="008D480E" w:rsidP="00B71D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lang w:val="es-ES"/>
        </w:rPr>
      </w:pPr>
      <w:r w:rsidRPr="00BB2FF3">
        <w:rPr>
          <w:rFonts w:ascii="Palatino Linotype" w:hAnsi="Palatino Linotype"/>
        </w:rPr>
        <w:lastRenderedPageBreak/>
        <w:t xml:space="preserve">Asimismo, </w:t>
      </w:r>
      <w:r w:rsidRPr="00BB2FF3">
        <w:rPr>
          <w:rFonts w:ascii="Palatino Linotype" w:hAnsi="Palatino Linotype"/>
          <w:lang w:val="es-ES"/>
        </w:rPr>
        <w:t xml:space="preserve">se advierte que, además de lo precisado en el Formato 17 LGT_Art_70_Fr_XVII, la experiencia laboral y académica con la que cuentan los Titulares de las Unidades Administrativas del </w:t>
      </w:r>
      <w:r w:rsidRPr="00BB2FF3">
        <w:rPr>
          <w:rFonts w:ascii="Palatino Linotype" w:hAnsi="Palatino Linotype"/>
          <w:b/>
          <w:lang w:val="es-ES"/>
        </w:rPr>
        <w:t>SUJETO OBLIGADO</w:t>
      </w:r>
      <w:r w:rsidRPr="00BB2FF3">
        <w:rPr>
          <w:rFonts w:ascii="Palatino Linotype" w:hAnsi="Palatino Linotype"/>
          <w:lang w:val="es-ES"/>
        </w:rPr>
        <w:t xml:space="preserve">, puede ser obtenida de las solicitudes de empleo que, hayan presentado al ingresar al servicio público, en cumplimiento a lo establecido en el </w:t>
      </w:r>
      <w:r w:rsidRPr="00BB2FF3">
        <w:rPr>
          <w:rFonts w:ascii="Palatino Linotype" w:hAnsi="Palatino Linotype"/>
        </w:rPr>
        <w:t xml:space="preserve">artículo 47, fracción I, de la Ley del Trabajo de </w:t>
      </w:r>
      <w:r w:rsidRPr="00BB2FF3">
        <w:rPr>
          <w:rFonts w:ascii="Palatino Linotype" w:hAnsi="Palatino Linotype"/>
          <w:lang w:val="es-ES"/>
        </w:rPr>
        <w:t>los</w:t>
      </w:r>
      <w:r w:rsidRPr="00BB2FF3">
        <w:rPr>
          <w:rFonts w:ascii="Palatino Linotype" w:hAnsi="Palatino Linotype"/>
        </w:rPr>
        <w:t xml:space="preserve"> Servidores Públicos del Estado y Municipios, que señala:</w:t>
      </w:r>
    </w:p>
    <w:p w:rsidR="008D480E" w:rsidRPr="00BB2FF3" w:rsidRDefault="008D480E" w:rsidP="00B71DBC">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w:t>
      </w:r>
      <w:r w:rsidRPr="00BB2FF3">
        <w:rPr>
          <w:rFonts w:ascii="Palatino Linotype" w:hAnsi="Palatino Linotype" w:cs="Arial"/>
          <w:b/>
          <w:i/>
          <w:sz w:val="22"/>
          <w:szCs w:val="22"/>
          <w:lang w:eastAsia="es-MX"/>
        </w:rPr>
        <w:t xml:space="preserve">ARTÍCULO 47. </w:t>
      </w:r>
      <w:r w:rsidRPr="00BB2FF3">
        <w:rPr>
          <w:rFonts w:ascii="Palatino Linotype" w:hAnsi="Palatino Linotype" w:cs="Arial"/>
          <w:b/>
          <w:i/>
          <w:sz w:val="22"/>
          <w:szCs w:val="22"/>
          <w:u w:val="single"/>
          <w:lang w:eastAsia="es-MX"/>
        </w:rPr>
        <w:t>Para ingresar al servicio público se requiere</w:t>
      </w:r>
      <w:r w:rsidRPr="00BB2FF3">
        <w:rPr>
          <w:rFonts w:ascii="Palatino Linotype" w:hAnsi="Palatino Linotype" w:cs="Arial"/>
          <w:i/>
          <w:sz w:val="22"/>
          <w:szCs w:val="22"/>
          <w:lang w:eastAsia="es-MX"/>
        </w:rPr>
        <w:t xml:space="preserve">: </w:t>
      </w:r>
    </w:p>
    <w:p w:rsidR="000C1AAF" w:rsidRPr="00BB2FF3" w:rsidRDefault="008D480E" w:rsidP="000C1AAF">
      <w:pPr>
        <w:spacing w:before="100" w:beforeAutospacing="1" w:after="100" w:afterAutospacing="1"/>
        <w:ind w:left="851" w:right="902"/>
        <w:contextualSpacing/>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 xml:space="preserve">I. </w:t>
      </w:r>
      <w:r w:rsidRPr="00BB2FF3">
        <w:rPr>
          <w:rFonts w:ascii="Palatino Linotype" w:hAnsi="Palatino Linotype" w:cs="Arial"/>
          <w:b/>
          <w:i/>
          <w:sz w:val="22"/>
          <w:szCs w:val="22"/>
          <w:u w:val="single"/>
          <w:lang w:eastAsia="es-MX"/>
        </w:rPr>
        <w:t>Presentar una solicitud utilizando la forma oficial que se autorice</w:t>
      </w:r>
      <w:r w:rsidRPr="00BB2FF3">
        <w:rPr>
          <w:rFonts w:ascii="Palatino Linotype" w:hAnsi="Palatino Linotype" w:cs="Arial"/>
          <w:i/>
          <w:sz w:val="22"/>
          <w:szCs w:val="22"/>
          <w:lang w:eastAsia="es-MX"/>
        </w:rPr>
        <w:t xml:space="preserve"> por la institución pública o dependencia correspondiente;</w:t>
      </w:r>
    </w:p>
    <w:p w:rsidR="008D480E" w:rsidRPr="00BB2FF3" w:rsidRDefault="008D480E" w:rsidP="008F2306">
      <w:pPr>
        <w:spacing w:before="100" w:beforeAutospacing="1" w:after="100" w:afterAutospacing="1"/>
        <w:ind w:left="851" w:right="902"/>
        <w:contextualSpacing/>
        <w:jc w:val="both"/>
        <w:rPr>
          <w:rFonts w:ascii="Palatino Linotype" w:hAnsi="Palatino Linotype" w:cs="Arial"/>
          <w:sz w:val="22"/>
          <w:szCs w:val="22"/>
          <w:lang w:eastAsia="es-MX"/>
        </w:rPr>
      </w:pPr>
      <w:r w:rsidRPr="00BB2FF3">
        <w:rPr>
          <w:rFonts w:ascii="Palatino Linotype" w:hAnsi="Palatino Linotype" w:cs="Arial"/>
          <w:sz w:val="22"/>
          <w:szCs w:val="22"/>
          <w:lang w:eastAsia="es-MX"/>
        </w:rPr>
        <w:t>(Énfasis añadido)</w:t>
      </w:r>
    </w:p>
    <w:p w:rsidR="008D480E" w:rsidRPr="00BB2FF3" w:rsidRDefault="008D480E" w:rsidP="00B71D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B2FF3">
        <w:rPr>
          <w:rFonts w:ascii="Palatino Linotype" w:hAnsi="Palatino Linotype"/>
        </w:rPr>
        <w:t xml:space="preserve">En ese sentido, se advierte que, los servidores públicos para proceder a su ingreso al servicio público deben presentar, entre otra, una solicitud de empleo aprobada por la dependencia correspondiente y, una vez dado su ingreso, deben generarse las fichas curriculares correspondientes, para efectos del cumplimiento a las obligaciones de transparencia común; aunado a ello, existe la posibilidad de que, información diversa a la señalada que, sin subsistir necesariamente una obligación normativa, pudiera constar en los archivos del </w:t>
      </w:r>
      <w:r w:rsidRPr="00BB2FF3">
        <w:rPr>
          <w:rFonts w:ascii="Palatino Linotype" w:hAnsi="Palatino Linotype"/>
          <w:b/>
        </w:rPr>
        <w:t>SUJETO OBLIGADO</w:t>
      </w:r>
      <w:r w:rsidRPr="00BB2FF3">
        <w:rPr>
          <w:rFonts w:ascii="Palatino Linotype" w:hAnsi="Palatino Linotype"/>
        </w:rPr>
        <w:t xml:space="preserve">, tales como el </w:t>
      </w:r>
      <w:r w:rsidRPr="00BB2FF3">
        <w:rPr>
          <w:rFonts w:ascii="Palatino Linotype" w:hAnsi="Palatino Linotype"/>
          <w:i/>
        </w:rPr>
        <w:t>currículum vitae (</w:t>
      </w:r>
      <w:r w:rsidRPr="00BB2FF3">
        <w:rPr>
          <w:rFonts w:ascii="Palatino Linotype" w:hAnsi="Palatino Linotype"/>
        </w:rPr>
        <w:t xml:space="preserve">con o sin fotografías), ficha curricular o solicitud de </w:t>
      </w:r>
      <w:r w:rsidR="008F2306" w:rsidRPr="00BB2FF3">
        <w:rPr>
          <w:rFonts w:ascii="Palatino Linotype" w:hAnsi="Palatino Linotype"/>
        </w:rPr>
        <w:t>empleo</w:t>
      </w:r>
      <w:r w:rsidRPr="00BB2FF3">
        <w:rPr>
          <w:rFonts w:ascii="Palatino Linotype" w:hAnsi="Palatino Linotype"/>
        </w:rPr>
        <w:t xml:space="preserve">; los cuales podrían acreditar la experiencia </w:t>
      </w:r>
      <w:r w:rsidR="00C92D23" w:rsidRPr="00BB2FF3">
        <w:rPr>
          <w:rFonts w:ascii="Palatino Linotype" w:hAnsi="Palatino Linotype"/>
        </w:rPr>
        <w:t xml:space="preserve">de los servidores públicos adscritos al </w:t>
      </w:r>
      <w:r w:rsidRPr="00BB2FF3">
        <w:rPr>
          <w:rFonts w:ascii="Palatino Linotype" w:hAnsi="Palatino Linotype"/>
          <w:b/>
        </w:rPr>
        <w:t>SUJETO OBLIGADO</w:t>
      </w:r>
      <w:r w:rsidR="000C1AAF" w:rsidRPr="00BB2FF3">
        <w:rPr>
          <w:rFonts w:ascii="Palatino Linotype" w:hAnsi="Palatino Linotype"/>
        </w:rPr>
        <w:t>.</w:t>
      </w:r>
    </w:p>
    <w:p w:rsidR="000C1AAF" w:rsidRPr="00BB2FF3" w:rsidRDefault="000C1AAF" w:rsidP="00B71D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sz w:val="18"/>
          <w:szCs w:val="18"/>
        </w:rPr>
      </w:pPr>
    </w:p>
    <w:p w:rsidR="008D480E" w:rsidRPr="00BB2FF3" w:rsidRDefault="008D480E" w:rsidP="00B71D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B2FF3">
        <w:rPr>
          <w:rFonts w:ascii="Palatino Linotype" w:hAnsi="Palatino Linotype"/>
        </w:rPr>
        <w:t>Establecido lo anterior, debe considerarse, lo señalado en el artículo 13 de la Convención Americana sobre Derechos Humanos</w:t>
      </w:r>
      <w:r w:rsidRPr="00BB2FF3">
        <w:rPr>
          <w:rStyle w:val="Refdenotaalpie"/>
          <w:rFonts w:ascii="Palatino Linotype" w:hAnsi="Palatino Linotype"/>
        </w:rPr>
        <w:footnoteReference w:id="3"/>
      </w:r>
      <w:r w:rsidRPr="00BB2FF3">
        <w:rPr>
          <w:rFonts w:ascii="Palatino Linotype" w:hAnsi="Palatino Linotype"/>
        </w:rPr>
        <w:t xml:space="preserve">, así como lo referente a la Libertad </w:t>
      </w:r>
      <w:r w:rsidRPr="00BB2FF3">
        <w:rPr>
          <w:rFonts w:ascii="Palatino Linotype" w:hAnsi="Palatino Linotype"/>
        </w:rPr>
        <w:lastRenderedPageBreak/>
        <w:t>de Pensamiento y de Expresión, que Fernando Silva García</w:t>
      </w:r>
      <w:r w:rsidRPr="00BB2FF3">
        <w:rPr>
          <w:rStyle w:val="Refdenotaalpie"/>
          <w:rFonts w:ascii="Palatino Linotype" w:hAnsi="Palatino Linotype"/>
        </w:rPr>
        <w:footnoteReference w:id="4"/>
      </w:r>
      <w:r w:rsidRPr="00BB2FF3">
        <w:rPr>
          <w:rFonts w:ascii="Palatino Linotype" w:hAnsi="Palatino Linotype"/>
        </w:rPr>
        <w:t>, ha precisado, respecto de los criterios jurisprudenciales de la Corte Interamericana de Derechos Humanos:</w:t>
      </w:r>
    </w:p>
    <w:p w:rsidR="008D480E" w:rsidRPr="00BB2FF3" w:rsidRDefault="008D480E" w:rsidP="00B71DBC">
      <w:pPr>
        <w:spacing w:before="100" w:beforeAutospacing="1" w:after="100" w:afterAutospacing="1"/>
        <w:ind w:left="851" w:right="902"/>
        <w:contextualSpacing/>
        <w:jc w:val="center"/>
        <w:rPr>
          <w:rFonts w:ascii="Palatino Linotype" w:hAnsi="Palatino Linotype" w:cs="Arial"/>
          <w:i/>
          <w:sz w:val="22"/>
          <w:lang w:val="es-ES"/>
        </w:rPr>
      </w:pPr>
      <w:r w:rsidRPr="00BB2FF3">
        <w:rPr>
          <w:rFonts w:ascii="Palatino Linotype" w:hAnsi="Palatino Linotype" w:cs="Arial"/>
          <w:i/>
          <w:sz w:val="22"/>
          <w:lang w:val="es-ES"/>
        </w:rPr>
        <w:t>“</w:t>
      </w:r>
      <w:r w:rsidRPr="00BB2FF3">
        <w:rPr>
          <w:rFonts w:ascii="Palatino Linotype" w:hAnsi="Palatino Linotype" w:cs="Arial"/>
          <w:b/>
          <w:i/>
          <w:sz w:val="22"/>
          <w:lang w:val="es-ES"/>
        </w:rPr>
        <w:t>25. Derecho a la información. Principio de máxima divulgación</w:t>
      </w:r>
    </w:p>
    <w:p w:rsidR="000C1AAF" w:rsidRPr="00BB2FF3" w:rsidRDefault="008D480E" w:rsidP="000C1AAF">
      <w:pPr>
        <w:spacing w:before="100" w:beforeAutospacing="1" w:after="100" w:afterAutospacing="1"/>
        <w:ind w:left="851" w:right="902"/>
        <w:contextualSpacing/>
        <w:jc w:val="both"/>
        <w:rPr>
          <w:rFonts w:ascii="Palatino Linotype" w:hAnsi="Palatino Linotype" w:cs="Arial"/>
          <w:i/>
          <w:sz w:val="22"/>
          <w:lang w:val="es-ES"/>
        </w:rPr>
      </w:pPr>
      <w:r w:rsidRPr="00BB2FF3">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BB2FF3">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BB2FF3">
        <w:rPr>
          <w:rFonts w:ascii="Palatino Linotype" w:hAnsi="Palatino Linotype" w:cs="Arial"/>
          <w:i/>
          <w:sz w:val="22"/>
          <w:lang w:val="es-ES"/>
        </w:rPr>
        <w:t>Lund</w:t>
      </w:r>
      <w:proofErr w:type="spellEnd"/>
      <w:r w:rsidRPr="00BB2FF3">
        <w:rPr>
          <w:rFonts w:ascii="Palatino Linotype" w:hAnsi="Palatino Linotype" w:cs="Arial"/>
          <w:i/>
          <w:sz w:val="22"/>
          <w:lang w:val="es-ES"/>
        </w:rPr>
        <w:t xml:space="preserve"> y otros (</w:t>
      </w:r>
      <w:proofErr w:type="spellStart"/>
      <w:r w:rsidRPr="00BB2FF3">
        <w:rPr>
          <w:rFonts w:ascii="Palatino Linotype" w:hAnsi="Palatino Linotype" w:cs="Arial"/>
          <w:i/>
          <w:sz w:val="22"/>
          <w:lang w:val="es-ES"/>
        </w:rPr>
        <w:t>Guerrilha</w:t>
      </w:r>
      <w:proofErr w:type="spellEnd"/>
      <w:r w:rsidRPr="00BB2FF3">
        <w:rPr>
          <w:rFonts w:ascii="Palatino Linotype" w:hAnsi="Palatino Linotype" w:cs="Arial"/>
          <w:i/>
          <w:sz w:val="22"/>
          <w:lang w:val="es-ES"/>
        </w:rPr>
        <w:t xml:space="preserve"> do </w:t>
      </w:r>
      <w:proofErr w:type="spellStart"/>
      <w:r w:rsidRPr="00BB2FF3">
        <w:rPr>
          <w:rFonts w:ascii="Palatino Linotype" w:hAnsi="Palatino Linotype" w:cs="Arial"/>
          <w:i/>
          <w:sz w:val="22"/>
          <w:lang w:val="es-ES"/>
        </w:rPr>
        <w:t>Araguaia</w:t>
      </w:r>
      <w:proofErr w:type="spellEnd"/>
      <w:r w:rsidRPr="00BB2FF3">
        <w:rPr>
          <w:rFonts w:ascii="Palatino Linotype" w:hAnsi="Palatino Linotype" w:cs="Arial"/>
          <w:i/>
          <w:sz w:val="22"/>
          <w:lang w:val="es-ES"/>
        </w:rPr>
        <w:t>) Vs. Brasil. Excepciones Preliminares, Fondo, Reparaciones y Costas. Sentencia de 24 de noviembre de 2010, Serie C No. 219).”</w:t>
      </w:r>
    </w:p>
    <w:p w:rsidR="008206CC" w:rsidRPr="00BB2FF3" w:rsidRDefault="008D480E" w:rsidP="00B71DBC">
      <w:pPr>
        <w:spacing w:before="100" w:beforeAutospacing="1" w:after="100" w:afterAutospacing="1"/>
        <w:ind w:left="851" w:right="902"/>
        <w:contextualSpacing/>
        <w:jc w:val="both"/>
        <w:rPr>
          <w:rFonts w:ascii="Palatino Linotype" w:hAnsi="Palatino Linotype" w:cs="Arial"/>
          <w:sz w:val="22"/>
        </w:rPr>
      </w:pPr>
      <w:r w:rsidRPr="00BB2FF3">
        <w:rPr>
          <w:rFonts w:ascii="Palatino Linotype" w:hAnsi="Palatino Linotype" w:cs="Arial"/>
          <w:sz w:val="22"/>
        </w:rPr>
        <w:t>(Énfasis añadido)</w:t>
      </w:r>
    </w:p>
    <w:p w:rsidR="008206CC" w:rsidRPr="00BB2FF3" w:rsidRDefault="008206CC" w:rsidP="00B71DBC">
      <w:pPr>
        <w:spacing w:before="100" w:beforeAutospacing="1" w:after="100" w:afterAutospacing="1"/>
        <w:ind w:left="851" w:right="902"/>
        <w:contextualSpacing/>
        <w:jc w:val="both"/>
        <w:rPr>
          <w:rFonts w:ascii="Palatino Linotype" w:hAnsi="Palatino Linotype" w:cs="Arial"/>
          <w:sz w:val="22"/>
        </w:rPr>
      </w:pPr>
    </w:p>
    <w:p w:rsidR="00C92D23" w:rsidRPr="00BB2FF3" w:rsidRDefault="00AA4BB8" w:rsidP="00C92D23">
      <w:pPr>
        <w:spacing w:before="200" w:after="200" w:line="360" w:lineRule="auto"/>
        <w:jc w:val="both"/>
        <w:rPr>
          <w:rFonts w:ascii="Palatino Linotype" w:hAnsi="Palatino Linotype" w:cs="Arial"/>
        </w:rPr>
      </w:pPr>
      <w:r w:rsidRPr="00BB2FF3">
        <w:rPr>
          <w:rFonts w:ascii="Palatino Linotype" w:hAnsi="Palatino Linotype" w:cs="Arial"/>
        </w:rPr>
        <w:t xml:space="preserve">En razón de lo anterior, </w:t>
      </w:r>
      <w:r w:rsidRPr="00BB2FF3">
        <w:rPr>
          <w:rFonts w:ascii="Palatino Linotype" w:hAnsi="Palatino Linotype" w:cs="Arial"/>
          <w:b/>
        </w:rPr>
        <w:t>EL SUJETO OBLIGADO</w:t>
      </w:r>
      <w:r w:rsidRPr="00BB2FF3">
        <w:rPr>
          <w:rFonts w:ascii="Palatino Linotype" w:hAnsi="Palatino Linotype" w:cs="Arial"/>
        </w:rPr>
        <w:t xml:space="preserve"> deberá de hacer entrega de lo solicitado por el particular, </w:t>
      </w:r>
      <w:r w:rsidR="00C92D23" w:rsidRPr="00BB2FF3">
        <w:rPr>
          <w:rFonts w:ascii="Palatino Linotype" w:hAnsi="Palatino Linotype" w:cs="Arial"/>
        </w:rPr>
        <w:t>de ser procedente en</w:t>
      </w:r>
      <w:r w:rsidR="00C92D23" w:rsidRPr="00BB2FF3">
        <w:rPr>
          <w:rFonts w:ascii="Palatino Linotype" w:hAnsi="Palatino Linotype" w:cs="Arial"/>
          <w:b/>
        </w:rPr>
        <w:t xml:space="preserve"> versión pública</w:t>
      </w:r>
      <w:r w:rsidR="00C92D23" w:rsidRPr="00BB2FF3">
        <w:rPr>
          <w:rFonts w:ascii="Palatino Linotype" w:hAnsi="Palatino Linotype" w:cs="Arial"/>
        </w:rPr>
        <w:t xml:space="preserve">, </w:t>
      </w:r>
      <w:r w:rsidRPr="00BB2FF3">
        <w:rPr>
          <w:rFonts w:ascii="Palatino Linotype" w:hAnsi="Palatino Linotype" w:cs="Arial"/>
        </w:rPr>
        <w:t xml:space="preserve">cuando contenga datos personales susceptibles de ser considerados confidenciales, </w:t>
      </w:r>
      <w:r w:rsidR="00C92D23" w:rsidRPr="00BB2FF3">
        <w:rPr>
          <w:rFonts w:ascii="Palatino Linotype" w:hAnsi="Palatino Linotype" w:cs="Arial"/>
        </w:rPr>
        <w:t xml:space="preserve">toda vez que </w:t>
      </w:r>
      <w:r w:rsidRPr="00BB2FF3">
        <w:rPr>
          <w:rFonts w:ascii="Palatino Linotype" w:hAnsi="Palatino Linotype" w:cs="Arial"/>
        </w:rPr>
        <w:t xml:space="preserve">la versión publica, </w:t>
      </w:r>
      <w:r w:rsidR="00C92D23" w:rsidRPr="00BB2FF3">
        <w:rPr>
          <w:rFonts w:ascii="Palatino Linotype" w:hAnsi="Palatino Linotype" w:cs="Arial"/>
        </w:rPr>
        <w:t xml:space="preserve">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F80F5E" w:rsidRPr="00BB2FF3" w:rsidRDefault="00F80F5E" w:rsidP="00F80F5E">
      <w:pPr>
        <w:autoSpaceDE w:val="0"/>
        <w:autoSpaceDN w:val="0"/>
        <w:adjustRightInd w:val="0"/>
        <w:spacing w:line="360" w:lineRule="auto"/>
        <w:contextualSpacing/>
        <w:jc w:val="both"/>
        <w:rPr>
          <w:rFonts w:ascii="Palatino Linotype" w:eastAsia="Arial Unicode MS" w:hAnsi="Palatino Linotype" w:cs="Arial"/>
        </w:rPr>
      </w:pPr>
      <w:r w:rsidRPr="00BB2FF3">
        <w:rPr>
          <w:rFonts w:ascii="Palatino Linotype" w:hAnsi="Palatino Linotype" w:cs="Arial"/>
          <w:lang w:val="es-ES"/>
        </w:rPr>
        <w:t xml:space="preserve">Precisado lo anterior, se destaca que </w:t>
      </w:r>
      <w:r w:rsidRPr="00BB2FF3">
        <w:rPr>
          <w:rFonts w:ascii="Palatino Linotype" w:hAnsi="Palatino Linotype" w:cs="Arial"/>
          <w:lang w:eastAsia="es-MX"/>
        </w:rPr>
        <w:t>de los</w:t>
      </w:r>
      <w:r w:rsidRPr="00BB2FF3">
        <w:rPr>
          <w:rFonts w:ascii="Palatino Linotype" w:eastAsia="Arial Unicode MS" w:hAnsi="Palatino Linotype" w:cs="Arial"/>
        </w:rPr>
        <w:t xml:space="preserve"> documentos que en su caso </w:t>
      </w:r>
      <w:r w:rsidRPr="00BB2FF3">
        <w:rPr>
          <w:rFonts w:ascii="Palatino Linotype" w:eastAsia="Arial Unicode MS" w:hAnsi="Palatino Linotype" w:cs="Arial"/>
          <w:b/>
        </w:rPr>
        <w:t xml:space="preserve">EL SUJETO OBLIGADO </w:t>
      </w:r>
      <w:r w:rsidRPr="00BB2FF3">
        <w:rPr>
          <w:rFonts w:ascii="Palatino Linotype" w:eastAsia="Arial Unicode MS" w:hAnsi="Palatino Linotype" w:cs="Arial"/>
        </w:rPr>
        <w:t xml:space="preserve">tiene el deber de entregar en </w:t>
      </w:r>
      <w:r w:rsidRPr="00BB2FF3">
        <w:rPr>
          <w:rFonts w:ascii="Palatino Linotype" w:eastAsia="Arial Unicode MS" w:hAnsi="Palatino Linotype" w:cs="Arial"/>
          <w:b/>
        </w:rPr>
        <w:t>versión pública;</w:t>
      </w:r>
      <w:r w:rsidRPr="00BB2FF3">
        <w:rPr>
          <w:rFonts w:ascii="Palatino Linotype" w:eastAsia="Arial Unicode MS" w:hAnsi="Palatino Linotype" w:cs="Arial"/>
        </w:rPr>
        <w:t xml:space="preserve"> esto es, que omitirá, eliminará o suprimirá la información personal de los servidores públicos que incidan en su vida privada, como podrían ser de manera enunciativa mas no limitativa el Registro Federal de Contribuyentes (RFC), Clave Única de Registro Poblacional </w:t>
      </w:r>
      <w:r w:rsidRPr="00BB2FF3">
        <w:rPr>
          <w:rFonts w:ascii="Palatino Linotype" w:eastAsia="Arial Unicode MS" w:hAnsi="Palatino Linotype" w:cs="Arial"/>
        </w:rPr>
        <w:lastRenderedPageBreak/>
        <w:t>(CURP), domicilio y teléfono particular, o cualquier otro dato que ponga en riesgo la vida, seguridad y/o salud de dichas personas.</w:t>
      </w:r>
    </w:p>
    <w:p w:rsidR="00F80F5E" w:rsidRPr="00BB2FF3" w:rsidRDefault="00F80F5E" w:rsidP="00F80F5E">
      <w:pPr>
        <w:spacing w:line="360" w:lineRule="auto"/>
        <w:jc w:val="both"/>
        <w:rPr>
          <w:rFonts w:ascii="Palatino Linotype" w:hAnsi="Palatino Linotype" w:cs="Arial"/>
        </w:rPr>
      </w:pPr>
    </w:p>
    <w:p w:rsidR="00C92D23" w:rsidRPr="00BB2FF3" w:rsidRDefault="00C92D23" w:rsidP="00F80F5E">
      <w:pPr>
        <w:spacing w:line="360" w:lineRule="auto"/>
        <w:jc w:val="both"/>
        <w:rPr>
          <w:rFonts w:ascii="Palatino Linotype" w:hAnsi="Palatino Linotype" w:cs="Arial"/>
        </w:rPr>
      </w:pPr>
      <w:r w:rsidRPr="00BB2FF3">
        <w:rPr>
          <w:rFonts w:ascii="Palatino Linotype" w:eastAsia="Arial Unicode MS" w:hAnsi="Palatino Linotype" w:cs="Arial"/>
        </w:rPr>
        <w:t xml:space="preserve">En ese sentido, </w:t>
      </w:r>
      <w:r w:rsidRPr="00BB2FF3">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BB2FF3">
        <w:rPr>
          <w:rFonts w:ascii="Palatino Linotype" w:hAnsi="Palatino Linotype" w:cs="Arial"/>
        </w:rPr>
        <w:t xml:space="preserve"> que el Comité de Transparencia del </w:t>
      </w:r>
      <w:r w:rsidRPr="00BB2FF3">
        <w:rPr>
          <w:rFonts w:ascii="Palatino Linotype" w:hAnsi="Palatino Linotype" w:cs="Arial"/>
          <w:b/>
        </w:rPr>
        <w:t>SUJETO OBLIGADO</w:t>
      </w:r>
      <w:r w:rsidRPr="00BB2FF3">
        <w:rPr>
          <w:rFonts w:ascii="Palatino Linotype" w:hAnsi="Palatino Linotype" w:cs="Arial"/>
        </w:rPr>
        <w:t xml:space="preserve"> emita el Acuerdo de Clasificación correspondiente</w:t>
      </w:r>
      <w:r w:rsidRPr="00BB2FF3">
        <w:rPr>
          <w:rFonts w:ascii="Palatino Linotype" w:hAnsi="Palatino Linotype" w:cs="Arial"/>
          <w:lang w:val="es-ES_tradnl"/>
        </w:rPr>
        <w:t xml:space="preserve"> debidamente fundado y motivado, en el cual se</w:t>
      </w:r>
      <w:r w:rsidRPr="00BB2FF3">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C92D23" w:rsidRPr="00BB2FF3" w:rsidRDefault="00C92D23" w:rsidP="00F80F5E">
      <w:pPr>
        <w:autoSpaceDE w:val="0"/>
        <w:autoSpaceDN w:val="0"/>
        <w:adjustRightInd w:val="0"/>
        <w:spacing w:before="100" w:beforeAutospacing="1" w:after="100" w:afterAutospacing="1" w:line="360" w:lineRule="auto"/>
        <w:jc w:val="both"/>
        <w:rPr>
          <w:rFonts w:ascii="Palatino Linotype" w:hAnsi="Palatino Linotype" w:cs="Arial"/>
        </w:rPr>
      </w:pPr>
      <w:r w:rsidRPr="00BB2FF3">
        <w:rPr>
          <w:rFonts w:ascii="Palatino Linotype" w:hAnsi="Palatino Linotype" w:cs="Arial"/>
        </w:rPr>
        <w:t xml:space="preserve">Cabe precisar, que la </w:t>
      </w:r>
      <w:r w:rsidRPr="00BB2FF3">
        <w:rPr>
          <w:rFonts w:ascii="Palatino Linotype" w:hAnsi="Palatino Linotype" w:cs="Arial"/>
          <w:b/>
        </w:rPr>
        <w:t>fotografía</w:t>
      </w:r>
      <w:r w:rsidRPr="00BB2FF3">
        <w:rPr>
          <w:rFonts w:ascii="Palatino Linotype" w:hAnsi="Palatino Linotype" w:cs="Arial"/>
        </w:rPr>
        <w:t xml:space="preserve"> que </w:t>
      </w:r>
      <w:r w:rsidR="00AA4BB8" w:rsidRPr="00BB2FF3">
        <w:rPr>
          <w:rFonts w:ascii="Palatino Linotype" w:hAnsi="Palatino Linotype" w:cs="Arial"/>
        </w:rPr>
        <w:t xml:space="preserve">pudiera aparecer </w:t>
      </w:r>
      <w:r w:rsidRPr="00BB2FF3">
        <w:rPr>
          <w:rFonts w:ascii="Palatino Linotype" w:hAnsi="Palatino Linotype" w:cs="Arial"/>
        </w:rPr>
        <w:t xml:space="preserve">en los currículo viates o documentos análogos, por regla general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i/>
          <w:sz w:val="22"/>
        </w:rPr>
        <w:t>“</w:t>
      </w:r>
      <w:r w:rsidRPr="00BB2FF3">
        <w:rPr>
          <w:rFonts w:ascii="Palatino Linotype" w:hAnsi="Palatino Linotype" w:cs="Arial"/>
          <w:b/>
          <w:i/>
          <w:sz w:val="22"/>
        </w:rPr>
        <w:t>Artículo 3.</w:t>
      </w:r>
      <w:r w:rsidRPr="00BB2FF3">
        <w:rPr>
          <w:rFonts w:ascii="Palatino Linotype" w:hAnsi="Palatino Linotype" w:cs="Arial"/>
          <w:i/>
          <w:sz w:val="22"/>
        </w:rPr>
        <w:t xml:space="preserve"> Para los efectos de la presente Ley se entenderá por: </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i/>
          <w:sz w:val="22"/>
        </w:rPr>
        <w:t>…</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b/>
          <w:i/>
          <w:sz w:val="22"/>
        </w:rPr>
        <w:lastRenderedPageBreak/>
        <w:t>IX.</w:t>
      </w:r>
      <w:r w:rsidRPr="00BB2FF3">
        <w:rPr>
          <w:rFonts w:ascii="Palatino Linotype" w:hAnsi="Palatino Linotype" w:cs="Arial"/>
          <w:i/>
          <w:sz w:val="22"/>
        </w:rPr>
        <w:t xml:space="preserve"> Datos personales: La información concerniente a una persona, identificada o identificable según lo dispuesto por la Ley de Protección de Datos Personales del Estado de México;</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b/>
          <w:i/>
          <w:sz w:val="22"/>
        </w:rPr>
        <w:t>Artículo 143.</w:t>
      </w:r>
      <w:r w:rsidRPr="00BB2FF3">
        <w:rPr>
          <w:rFonts w:ascii="Palatino Linotype" w:hAnsi="Palatino Linotype" w:cs="Arial"/>
          <w:i/>
          <w:sz w:val="22"/>
        </w:rPr>
        <w:t xml:space="preserve"> Para los efectos de esta Ley se considera información confidencial, la clasificada como tal, de manera permanente, por su naturaleza, cuando:</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b/>
          <w:i/>
          <w:sz w:val="22"/>
        </w:rPr>
        <w:t>I.</w:t>
      </w:r>
      <w:r w:rsidRPr="00BB2FF3">
        <w:rPr>
          <w:rFonts w:ascii="Palatino Linotype" w:hAnsi="Palatino Linotype" w:cs="Arial"/>
          <w:i/>
          <w:sz w:val="22"/>
        </w:rPr>
        <w:t xml:space="preserve"> Se refiera a la información privada y los datos personales concernientes a una persona física o </w:t>
      </w:r>
      <w:proofErr w:type="gramStart"/>
      <w:r w:rsidRPr="00BB2FF3">
        <w:rPr>
          <w:rFonts w:ascii="Palatino Linotype" w:hAnsi="Palatino Linotype" w:cs="Arial"/>
          <w:i/>
          <w:sz w:val="22"/>
        </w:rPr>
        <w:t>jurídico</w:t>
      </w:r>
      <w:proofErr w:type="gramEnd"/>
      <w:r w:rsidRPr="00BB2FF3">
        <w:rPr>
          <w:rFonts w:ascii="Palatino Linotype" w:hAnsi="Palatino Linotype" w:cs="Arial"/>
          <w:i/>
          <w:sz w:val="22"/>
        </w:rPr>
        <w:t xml:space="preserve"> colectiva identificada o identificable;</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b/>
          <w:i/>
          <w:sz w:val="22"/>
        </w:rPr>
        <w:t>Artículo 4.</w:t>
      </w:r>
      <w:r w:rsidRPr="00BB2FF3">
        <w:rPr>
          <w:rFonts w:ascii="Palatino Linotype" w:hAnsi="Palatino Linotype" w:cs="Arial"/>
          <w:i/>
          <w:sz w:val="22"/>
        </w:rPr>
        <w:t xml:space="preserve"> Para los efectos de esta Ley se entenderá por:</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i/>
          <w:sz w:val="22"/>
        </w:rPr>
        <w:t>…</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b/>
          <w:i/>
          <w:sz w:val="22"/>
        </w:rPr>
        <w:t>XI. Datos personales:</w:t>
      </w:r>
      <w:r w:rsidRPr="00BB2FF3">
        <w:rPr>
          <w:rFonts w:ascii="Palatino Linotype" w:hAnsi="Palatino Linotype" w:cs="Arial"/>
          <w:i/>
          <w:sz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C92D23" w:rsidRPr="00BB2FF3" w:rsidRDefault="00C92D23" w:rsidP="00C92D23">
      <w:pPr>
        <w:autoSpaceDE w:val="0"/>
        <w:autoSpaceDN w:val="0"/>
        <w:adjustRightInd w:val="0"/>
        <w:ind w:left="851" w:right="899"/>
        <w:jc w:val="both"/>
        <w:rPr>
          <w:rFonts w:ascii="Palatino Linotype" w:hAnsi="Palatino Linotype" w:cs="Arial"/>
          <w:i/>
          <w:sz w:val="22"/>
        </w:rPr>
      </w:pPr>
      <w:r w:rsidRPr="00BB2FF3">
        <w:rPr>
          <w:rFonts w:ascii="Palatino Linotype" w:hAnsi="Palatino Linotype" w:cs="Arial"/>
          <w:b/>
          <w:i/>
          <w:sz w:val="22"/>
        </w:rPr>
        <w:t>XII. Datos personales sensibles:</w:t>
      </w:r>
      <w:r w:rsidRPr="00BB2FF3">
        <w:rPr>
          <w:rFonts w:ascii="Palatino Linotype" w:hAnsi="Palatino Linotype" w:cs="Arial"/>
          <w:i/>
          <w:sz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92D23" w:rsidRPr="00BB2FF3" w:rsidRDefault="00C92D23" w:rsidP="00C92D23">
      <w:pPr>
        <w:autoSpaceDE w:val="0"/>
        <w:autoSpaceDN w:val="0"/>
        <w:adjustRightInd w:val="0"/>
        <w:spacing w:before="100" w:beforeAutospacing="1" w:after="100" w:afterAutospacing="1" w:line="360" w:lineRule="auto"/>
        <w:jc w:val="both"/>
        <w:rPr>
          <w:rFonts w:ascii="Palatino Linotype" w:hAnsi="Palatino Linotype" w:cs="Arial"/>
        </w:rPr>
      </w:pPr>
      <w:r w:rsidRPr="00BB2FF3">
        <w:rPr>
          <w:rFonts w:ascii="Palatino Linotype" w:hAnsi="Palatino Linotype" w:cs="Arial"/>
        </w:rPr>
        <w:t xml:space="preserve">En este sentido,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C92D23" w:rsidRPr="00BB2FF3" w:rsidRDefault="00C92D23" w:rsidP="00C92D23">
      <w:pPr>
        <w:autoSpaceDE w:val="0"/>
        <w:autoSpaceDN w:val="0"/>
        <w:adjustRightInd w:val="0"/>
        <w:spacing w:before="100" w:beforeAutospacing="1" w:after="100" w:afterAutospacing="1" w:line="360" w:lineRule="auto"/>
        <w:jc w:val="both"/>
        <w:rPr>
          <w:rFonts w:ascii="Palatino Linotype" w:hAnsi="Palatino Linotype" w:cs="Arial"/>
        </w:rPr>
      </w:pPr>
      <w:r w:rsidRPr="00BB2FF3">
        <w:rPr>
          <w:rFonts w:ascii="Palatino Linotype" w:hAnsi="Palatino Linotype" w:cs="Arial"/>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C92D23" w:rsidRPr="00BB2FF3" w:rsidRDefault="00C92D23" w:rsidP="00C92D23">
      <w:pPr>
        <w:spacing w:line="360" w:lineRule="auto"/>
        <w:jc w:val="both"/>
        <w:rPr>
          <w:rFonts w:ascii="Palatino Linotype" w:hAnsi="Palatino Linotype" w:cs="Arial"/>
        </w:rPr>
      </w:pPr>
      <w:r w:rsidRPr="00BB2FF3">
        <w:rPr>
          <w:rFonts w:ascii="Palatino Linotype" w:hAnsi="Palatino Linotype" w:cs="Arial"/>
        </w:rPr>
        <w:lastRenderedPageBreak/>
        <w:t>En adición, resulta importante referir las Tesis Aisladas,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C92D23" w:rsidRPr="00BB2FF3" w:rsidRDefault="00C92D23" w:rsidP="00C92D23">
      <w:pPr>
        <w:spacing w:line="360" w:lineRule="auto"/>
        <w:jc w:val="both"/>
        <w:rPr>
          <w:rFonts w:ascii="Palatino Linotype" w:hAnsi="Palatino Linotype" w:cs="Arial"/>
          <w:sz w:val="14"/>
          <w:szCs w:val="14"/>
        </w:rPr>
      </w:pP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“Época: Décima Época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Registro: 2002944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Instancia: Tribunales Colegiados de Circuito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Tipo de Tesis: Aislada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Fuente: Semanario Judicial de la Federación y su Gaceta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Libro XVIII, Marzo de 2013, Tomo 3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Materia(s): Constitucional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Tesis: I.4o.A.40 A (10a.)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Página: 1899 </w:t>
      </w:r>
    </w:p>
    <w:p w:rsidR="00C92D23" w:rsidRPr="00BB2FF3" w:rsidRDefault="00C92D23" w:rsidP="00C92D23">
      <w:pPr>
        <w:ind w:left="709" w:right="757"/>
        <w:jc w:val="both"/>
        <w:rPr>
          <w:rFonts w:ascii="Palatino Linotype" w:hAnsi="Palatino Linotype" w:cs="Arial"/>
          <w:i/>
          <w:sz w:val="22"/>
        </w:rPr>
      </w:pPr>
    </w:p>
    <w:p w:rsidR="00C92D23" w:rsidRPr="00BB2FF3" w:rsidRDefault="00C92D23" w:rsidP="00C92D23">
      <w:pPr>
        <w:ind w:left="709" w:right="757"/>
        <w:jc w:val="both"/>
        <w:rPr>
          <w:rFonts w:ascii="Palatino Linotype" w:hAnsi="Palatino Linotype" w:cs="Arial"/>
          <w:b/>
          <w:i/>
          <w:sz w:val="22"/>
        </w:rPr>
      </w:pPr>
      <w:r w:rsidRPr="00BB2FF3">
        <w:rPr>
          <w:rFonts w:ascii="Palatino Linotype" w:hAnsi="Palatino Linotype" w:cs="Arial"/>
          <w:b/>
          <w:i/>
          <w:sz w:val="22"/>
        </w:rPr>
        <w:t>ACCESO A LA INFORMACIÓN. IMPLICACIÓN DEL PRINCIPIO DE MÁXIMA PUBLICIDAD EN EL DERECHO FUNDAMENTAL RELATIVO.</w:t>
      </w:r>
    </w:p>
    <w:p w:rsidR="00C92D23" w:rsidRPr="00BB2FF3" w:rsidRDefault="00C92D23" w:rsidP="00C92D23">
      <w:pPr>
        <w:ind w:left="709" w:right="757"/>
        <w:jc w:val="both"/>
        <w:rPr>
          <w:rFonts w:ascii="Palatino Linotype" w:hAnsi="Palatino Linotype" w:cs="Arial"/>
          <w:i/>
          <w:sz w:val="22"/>
        </w:rPr>
      </w:pP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BB2FF3">
        <w:rPr>
          <w:rFonts w:ascii="Palatino Linotype" w:hAnsi="Palatino Linotype" w:cs="Arial"/>
          <w:i/>
          <w:sz w:val="22"/>
        </w:rPr>
        <w:lastRenderedPageBreak/>
        <w:t>legislación secundaria y justificados bajo determinadas circunstancias, se podrá clasificar como confidencial o reservada, esto es, considerarla con una calidad diversa.</w:t>
      </w:r>
    </w:p>
    <w:p w:rsidR="00C92D23" w:rsidRPr="00BB2FF3" w:rsidRDefault="00C92D23" w:rsidP="00C92D23">
      <w:pPr>
        <w:ind w:left="709" w:right="757"/>
        <w:jc w:val="both"/>
        <w:rPr>
          <w:rFonts w:ascii="Palatino Linotype" w:hAnsi="Palatino Linotype" w:cs="Arial"/>
          <w:i/>
          <w:sz w:val="22"/>
        </w:rPr>
      </w:pP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CUARTO TRIBUNAL COLEGIADO EN MATERIA ADMINISTRATIVA DEL PRIMER CIRCUITO.</w:t>
      </w:r>
    </w:p>
    <w:p w:rsidR="00C92D23" w:rsidRPr="00BB2FF3" w:rsidRDefault="00C92D23" w:rsidP="00C92D23">
      <w:pPr>
        <w:ind w:left="709" w:right="757"/>
        <w:jc w:val="both"/>
        <w:rPr>
          <w:rFonts w:ascii="Palatino Linotype" w:hAnsi="Palatino Linotype" w:cs="Arial"/>
          <w:i/>
          <w:sz w:val="22"/>
        </w:rPr>
      </w:pP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Amparo en revisión 257/2012. Ruth Corona Muñoz. 6 de diciembre de 2012. Unanimidad de votos. Ponente: Jean Claude </w:t>
      </w:r>
      <w:proofErr w:type="spellStart"/>
      <w:r w:rsidRPr="00BB2FF3">
        <w:rPr>
          <w:rFonts w:ascii="Palatino Linotype" w:hAnsi="Palatino Linotype" w:cs="Arial"/>
          <w:i/>
          <w:sz w:val="22"/>
        </w:rPr>
        <w:t>Tron</w:t>
      </w:r>
      <w:proofErr w:type="spellEnd"/>
      <w:r w:rsidRPr="00BB2FF3">
        <w:rPr>
          <w:rFonts w:ascii="Palatino Linotype" w:hAnsi="Palatino Linotype" w:cs="Arial"/>
          <w:i/>
          <w:sz w:val="22"/>
        </w:rPr>
        <w:t xml:space="preserve"> </w:t>
      </w:r>
      <w:proofErr w:type="spellStart"/>
      <w:r w:rsidRPr="00BB2FF3">
        <w:rPr>
          <w:rFonts w:ascii="Palatino Linotype" w:hAnsi="Palatino Linotype" w:cs="Arial"/>
          <w:i/>
          <w:sz w:val="22"/>
        </w:rPr>
        <w:t>Petit</w:t>
      </w:r>
      <w:proofErr w:type="spellEnd"/>
      <w:r w:rsidRPr="00BB2FF3">
        <w:rPr>
          <w:rFonts w:ascii="Palatino Linotype" w:hAnsi="Palatino Linotype" w:cs="Arial"/>
          <w:i/>
          <w:sz w:val="22"/>
        </w:rPr>
        <w:t>. Secretaria: Mayra Susana Martínez López.</w:t>
      </w:r>
    </w:p>
    <w:p w:rsidR="00C92D23" w:rsidRPr="00BB2FF3" w:rsidRDefault="00C92D23" w:rsidP="00C92D23">
      <w:pPr>
        <w:ind w:left="709" w:right="757"/>
        <w:jc w:val="both"/>
        <w:rPr>
          <w:rFonts w:ascii="Palatino Linotype" w:hAnsi="Palatino Linotype" w:cs="Arial"/>
          <w:i/>
          <w:sz w:val="22"/>
        </w:rPr>
      </w:pP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Época: Décima Época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Registro: 2004022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Instancia: Primera Sala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Tipo de Tesis: Aislada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Fuente: Semanario Judicial de la Federación y su Gaceta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Libro XXII, Julio de 2013, Tomo 1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Materia(s): Constitucional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Tesis: 1a. CCXXIII/2013 (10a.) </w:t>
      </w: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Página: 562 </w:t>
      </w:r>
    </w:p>
    <w:p w:rsidR="00C92D23" w:rsidRPr="00BB2FF3" w:rsidRDefault="00C92D23" w:rsidP="00C92D23">
      <w:pPr>
        <w:ind w:left="709" w:right="757"/>
        <w:jc w:val="both"/>
        <w:rPr>
          <w:rFonts w:ascii="Palatino Linotype" w:hAnsi="Palatino Linotype" w:cs="Arial"/>
          <w:b/>
          <w:i/>
          <w:sz w:val="22"/>
        </w:rPr>
      </w:pPr>
    </w:p>
    <w:p w:rsidR="00C92D23" w:rsidRPr="00BB2FF3" w:rsidRDefault="00C92D23" w:rsidP="00C92D23">
      <w:pPr>
        <w:ind w:left="709" w:right="757"/>
        <w:jc w:val="both"/>
        <w:rPr>
          <w:rFonts w:ascii="Palatino Linotype" w:hAnsi="Palatino Linotype" w:cs="Arial"/>
          <w:b/>
          <w:i/>
          <w:sz w:val="22"/>
        </w:rPr>
      </w:pPr>
      <w:r w:rsidRPr="00BB2FF3">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rsidR="00C92D23" w:rsidRPr="00BB2FF3" w:rsidRDefault="00C92D23" w:rsidP="00C92D23">
      <w:pPr>
        <w:ind w:left="709" w:right="757"/>
        <w:jc w:val="both"/>
        <w:rPr>
          <w:rFonts w:ascii="Palatino Linotype" w:hAnsi="Palatino Linotype" w:cs="Arial"/>
          <w:i/>
          <w:sz w:val="22"/>
        </w:rPr>
      </w:pPr>
    </w:p>
    <w:p w:rsidR="00C92D23" w:rsidRPr="00BB2FF3" w:rsidRDefault="00C92D23" w:rsidP="00C92D23">
      <w:pPr>
        <w:ind w:left="709" w:right="757"/>
        <w:jc w:val="both"/>
        <w:rPr>
          <w:rFonts w:ascii="Palatino Linotype" w:hAnsi="Palatino Linotype" w:cs="Arial"/>
          <w:i/>
          <w:sz w:val="22"/>
        </w:rPr>
      </w:pPr>
      <w:r w:rsidRPr="00BB2FF3">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w:t>
      </w:r>
      <w:r w:rsidRPr="00BB2FF3">
        <w:rPr>
          <w:rFonts w:ascii="Palatino Linotype" w:hAnsi="Palatino Linotype" w:cs="Arial"/>
          <w:i/>
          <w:sz w:val="22"/>
        </w:rPr>
        <w:lastRenderedPageBreak/>
        <w:t>especialmente protegidos se refieren, entre otros, a los funcionarios públicos, así como a los candidatos a ocupar cargos públicos.</w:t>
      </w:r>
    </w:p>
    <w:p w:rsidR="00C92D23" w:rsidRPr="00BB2FF3" w:rsidRDefault="00C92D23" w:rsidP="00C92D23">
      <w:pPr>
        <w:ind w:left="709" w:right="757"/>
        <w:jc w:val="both"/>
        <w:rPr>
          <w:rFonts w:ascii="Palatino Linotype" w:hAnsi="Palatino Linotype" w:cs="Arial"/>
          <w:i/>
          <w:sz w:val="22"/>
        </w:rPr>
      </w:pPr>
    </w:p>
    <w:p w:rsidR="00C92D23" w:rsidRPr="00BB2FF3" w:rsidRDefault="00C92D23" w:rsidP="00F80F5E">
      <w:pPr>
        <w:ind w:left="709" w:right="757"/>
        <w:jc w:val="both"/>
        <w:rPr>
          <w:rFonts w:ascii="Palatino Linotype" w:hAnsi="Palatino Linotype" w:cs="Arial"/>
          <w:i/>
          <w:sz w:val="22"/>
        </w:rPr>
      </w:pPr>
      <w:r w:rsidRPr="00BB2FF3">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rsidR="00F80F5E" w:rsidRPr="00BB2FF3" w:rsidRDefault="00F80F5E" w:rsidP="00C92D23">
      <w:pPr>
        <w:spacing w:line="360" w:lineRule="auto"/>
        <w:jc w:val="both"/>
        <w:rPr>
          <w:rFonts w:ascii="Palatino Linotype" w:hAnsi="Palatino Linotype" w:cs="Arial"/>
          <w:sz w:val="16"/>
          <w:szCs w:val="16"/>
        </w:rPr>
      </w:pPr>
    </w:p>
    <w:p w:rsidR="005574F6" w:rsidRPr="00BB2FF3" w:rsidRDefault="00C92D23" w:rsidP="000C1AAF">
      <w:pPr>
        <w:spacing w:line="360" w:lineRule="auto"/>
        <w:jc w:val="both"/>
        <w:rPr>
          <w:rFonts w:ascii="Palatino Linotype" w:hAnsi="Palatino Linotype" w:cs="Arial"/>
          <w:lang w:val="es-ES"/>
        </w:rPr>
      </w:pPr>
      <w:r w:rsidRPr="00BB2FF3">
        <w:rPr>
          <w:rFonts w:ascii="Palatino Linotype" w:hAnsi="Palatino Linotype" w:cs="Arial"/>
        </w:rPr>
        <w:t>Por ello, la que suscribe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w:t>
      </w:r>
      <w:r w:rsidR="005574F6" w:rsidRPr="00BB2FF3">
        <w:rPr>
          <w:rFonts w:ascii="Palatino Linotype" w:hAnsi="Palatino Linotype" w:cs="Arial"/>
          <w:lang w:val="es-ES"/>
        </w:rPr>
        <w:t>; así la fotografía de mandos medios y superiores; así como de los servidores públicos que brinden atención al público en general a través de trámites para orientar el régimen de gobierno, la organización y funcionamiento de la Administración Pública Municipal o que emitan actos de autoridad susceptibles de impugnación, deberá ser pública, con el fin de lograr la eficiencia y eficacia en el ejercicio del poder público, por lo que, ellos son el contacto directo entre la gestión gubernamental y la ciudadanía y favorece la rendición de cuentas, al permitir a las personas conocer a sus autoridades.</w:t>
      </w:r>
    </w:p>
    <w:p w:rsidR="00F80F5E" w:rsidRPr="00BB2FF3" w:rsidRDefault="00F80F5E" w:rsidP="000C1AAF">
      <w:pPr>
        <w:spacing w:line="360" w:lineRule="auto"/>
        <w:jc w:val="both"/>
        <w:rPr>
          <w:rFonts w:ascii="Palatino Linotype" w:hAnsi="Palatino Linotype" w:cs="Arial"/>
          <w:lang w:val="es-ES"/>
        </w:rPr>
      </w:pPr>
    </w:p>
    <w:p w:rsidR="00C92D23" w:rsidRPr="00BB2FF3" w:rsidRDefault="00C92D23" w:rsidP="000C1AAF">
      <w:pPr>
        <w:spacing w:line="360" w:lineRule="auto"/>
        <w:jc w:val="both"/>
        <w:rPr>
          <w:rFonts w:ascii="Palatino Linotype" w:hAnsi="Palatino Linotype" w:cs="Arial"/>
          <w:lang w:val="es-ES_tradnl"/>
        </w:rPr>
      </w:pPr>
      <w:r w:rsidRPr="00BB2FF3">
        <w:rPr>
          <w:rFonts w:ascii="Palatino Linotype" w:hAnsi="Palatino Linotype" w:cs="Arial"/>
          <w:lang w:val="es-ES_tradnl"/>
        </w:rPr>
        <w:t xml:space="preserve">Aunado a lo anterior, </w:t>
      </w:r>
      <w:r w:rsidRPr="00BB2FF3">
        <w:rPr>
          <w:rFonts w:ascii="Palatino Linotype" w:hAnsi="Palatino Linotype" w:cs="Arial"/>
          <w:b/>
          <w:lang w:val="es-ES_tradnl"/>
        </w:rPr>
        <w:t>EL SUJETO OBLIGADO</w:t>
      </w:r>
      <w:r w:rsidRPr="00BB2FF3">
        <w:rPr>
          <w:rFonts w:ascii="Palatino Linotype" w:hAnsi="Palatino Linotype" w:cs="Arial"/>
          <w:lang w:val="es-ES_tradnl"/>
        </w:rPr>
        <w:t xml:space="preserve"> debe testar los datos confidenciales, tales, como domicilio, correo electrónico, estado civil, etc., sin pasar por alto que la clasificación respectiva tiene </w:t>
      </w:r>
      <w:r w:rsidRPr="00BB2FF3">
        <w:rPr>
          <w:rFonts w:ascii="Palatino Linotype" w:hAnsi="Palatino Linotype" w:cs="Arial"/>
        </w:rPr>
        <w:t>que</w:t>
      </w:r>
      <w:r w:rsidRPr="00BB2FF3">
        <w:rPr>
          <w:rFonts w:ascii="Palatino Linotype" w:hAnsi="Palatino Linotype" w:cs="Arial"/>
          <w:lang w:val="es-ES_tradnl"/>
        </w:rPr>
        <w:t xml:space="preserve"> cumplirse a través de la forma y formalidades que la Ley impone; </w:t>
      </w:r>
      <w:r w:rsidRPr="00BB2FF3">
        <w:rPr>
          <w:rFonts w:ascii="Palatino Linotype" w:hAnsi="Palatino Linotype" w:cs="Arial"/>
        </w:rPr>
        <w:t>es</w:t>
      </w:r>
      <w:r w:rsidRPr="00BB2FF3">
        <w:rPr>
          <w:rFonts w:ascii="Palatino Linotype" w:hAnsi="Palatino Linotype" w:cs="Arial"/>
          <w:lang w:val="es-ES_tradnl"/>
        </w:rPr>
        <w:t xml:space="preserve"> decir, mediante Acuerdo debidamente fundado y motivado, en </w:t>
      </w:r>
      <w:r w:rsidRPr="00BB2FF3">
        <w:rPr>
          <w:rFonts w:ascii="Palatino Linotype" w:hAnsi="Palatino Linotype" w:cs="Arial"/>
          <w:noProof/>
          <w:lang w:eastAsia="es-MX"/>
        </w:rPr>
        <w:t>términos</w:t>
      </w:r>
      <w:r w:rsidRPr="00BB2FF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BB2FF3">
        <w:rPr>
          <w:rFonts w:ascii="Palatino Linotype" w:hAnsi="Palatino Linotype" w:cs="Arial"/>
          <w:lang w:val="es-ES_tradnl"/>
        </w:rPr>
        <w:lastRenderedPageBreak/>
        <w:t>Información, así como para la elaboración de Versiones Públicas, que literalmente expresan:</w:t>
      </w:r>
    </w:p>
    <w:p w:rsidR="00C92D23" w:rsidRPr="00BB2FF3" w:rsidRDefault="00C92D23" w:rsidP="00C92D23">
      <w:pPr>
        <w:ind w:left="851" w:right="899"/>
        <w:jc w:val="center"/>
        <w:rPr>
          <w:rFonts w:ascii="Palatino Linotype" w:hAnsi="Palatino Linotype" w:cs="Arial"/>
          <w:b/>
          <w:i/>
          <w:sz w:val="22"/>
          <w:szCs w:val="22"/>
        </w:rPr>
      </w:pPr>
      <w:r w:rsidRPr="00BB2FF3">
        <w:rPr>
          <w:rFonts w:ascii="Palatino Linotype" w:hAnsi="Palatino Linotype" w:cs="Arial"/>
          <w:b/>
          <w:i/>
          <w:sz w:val="22"/>
          <w:szCs w:val="22"/>
        </w:rPr>
        <w:t>Ley</w:t>
      </w:r>
      <w:r w:rsidRPr="00BB2FF3">
        <w:rPr>
          <w:rFonts w:ascii="Palatino Linotype" w:hAnsi="Palatino Linotype" w:cs="Arial"/>
          <w:b/>
          <w:i/>
        </w:rPr>
        <w:t xml:space="preserve"> </w:t>
      </w:r>
      <w:r w:rsidRPr="00BB2FF3">
        <w:rPr>
          <w:rFonts w:ascii="Palatino Linotype" w:hAnsi="Palatino Linotype" w:cs="Arial"/>
          <w:b/>
          <w:i/>
          <w:sz w:val="22"/>
          <w:szCs w:val="22"/>
        </w:rPr>
        <w:t>de</w:t>
      </w:r>
      <w:r w:rsidRPr="00BB2FF3">
        <w:rPr>
          <w:rFonts w:ascii="Palatino Linotype" w:hAnsi="Palatino Linotype" w:cs="Arial"/>
          <w:b/>
          <w:i/>
        </w:rPr>
        <w:t xml:space="preserve"> </w:t>
      </w:r>
      <w:r w:rsidRPr="00BB2FF3">
        <w:rPr>
          <w:rFonts w:ascii="Palatino Linotype" w:hAnsi="Palatino Linotype" w:cs="Arial"/>
          <w:b/>
          <w:i/>
          <w:sz w:val="22"/>
          <w:szCs w:val="22"/>
        </w:rPr>
        <w:t>Transparencia</w:t>
      </w:r>
      <w:r w:rsidRPr="00BB2FF3">
        <w:rPr>
          <w:rFonts w:ascii="Palatino Linotype" w:hAnsi="Palatino Linotype" w:cs="Arial"/>
          <w:b/>
          <w:i/>
        </w:rPr>
        <w:t xml:space="preserve"> </w:t>
      </w:r>
      <w:r w:rsidRPr="00BB2FF3">
        <w:rPr>
          <w:rFonts w:ascii="Palatino Linotype" w:hAnsi="Palatino Linotype" w:cs="Arial"/>
          <w:b/>
          <w:i/>
          <w:sz w:val="22"/>
          <w:szCs w:val="22"/>
        </w:rPr>
        <w:t>y</w:t>
      </w:r>
      <w:r w:rsidRPr="00BB2FF3">
        <w:rPr>
          <w:rFonts w:ascii="Palatino Linotype" w:hAnsi="Palatino Linotype" w:cs="Arial"/>
          <w:b/>
          <w:i/>
        </w:rPr>
        <w:t xml:space="preserve"> </w:t>
      </w:r>
      <w:r w:rsidRPr="00BB2FF3">
        <w:rPr>
          <w:rFonts w:ascii="Palatino Linotype" w:hAnsi="Palatino Linotype" w:cs="Arial"/>
          <w:b/>
          <w:i/>
          <w:sz w:val="22"/>
          <w:szCs w:val="22"/>
        </w:rPr>
        <w:t>Acceso</w:t>
      </w:r>
      <w:r w:rsidRPr="00BB2FF3">
        <w:rPr>
          <w:rFonts w:ascii="Palatino Linotype" w:hAnsi="Palatino Linotype" w:cs="Arial"/>
          <w:b/>
          <w:i/>
        </w:rPr>
        <w:t xml:space="preserve"> </w:t>
      </w:r>
      <w:r w:rsidRPr="00BB2FF3">
        <w:rPr>
          <w:rFonts w:ascii="Palatino Linotype" w:hAnsi="Palatino Linotype" w:cs="Arial"/>
          <w:b/>
          <w:i/>
          <w:sz w:val="22"/>
          <w:szCs w:val="22"/>
        </w:rPr>
        <w:t>a</w:t>
      </w:r>
      <w:r w:rsidRPr="00BB2FF3">
        <w:rPr>
          <w:rFonts w:ascii="Palatino Linotype" w:hAnsi="Palatino Linotype" w:cs="Arial"/>
          <w:b/>
          <w:i/>
        </w:rPr>
        <w:t xml:space="preserve"> </w:t>
      </w:r>
      <w:r w:rsidRPr="00BB2FF3">
        <w:rPr>
          <w:rFonts w:ascii="Palatino Linotype" w:hAnsi="Palatino Linotype" w:cs="Arial"/>
          <w:b/>
          <w:i/>
          <w:sz w:val="22"/>
          <w:szCs w:val="22"/>
        </w:rPr>
        <w:t>la</w:t>
      </w:r>
      <w:r w:rsidRPr="00BB2FF3">
        <w:rPr>
          <w:rFonts w:ascii="Palatino Linotype" w:hAnsi="Palatino Linotype" w:cs="Arial"/>
          <w:b/>
          <w:i/>
        </w:rPr>
        <w:t xml:space="preserve"> </w:t>
      </w:r>
      <w:r w:rsidRPr="00BB2FF3">
        <w:rPr>
          <w:rFonts w:ascii="Palatino Linotype" w:hAnsi="Palatino Linotype" w:cs="Arial"/>
          <w:b/>
          <w:i/>
          <w:sz w:val="22"/>
          <w:szCs w:val="22"/>
        </w:rPr>
        <w:t>Información</w:t>
      </w:r>
      <w:r w:rsidRPr="00BB2FF3">
        <w:rPr>
          <w:rFonts w:ascii="Palatino Linotype" w:hAnsi="Palatino Linotype" w:cs="Arial"/>
          <w:b/>
          <w:i/>
        </w:rPr>
        <w:t xml:space="preserve"> </w:t>
      </w:r>
      <w:r w:rsidRPr="00BB2FF3">
        <w:rPr>
          <w:rFonts w:ascii="Palatino Linotype" w:hAnsi="Palatino Linotype" w:cs="Arial"/>
          <w:b/>
          <w:i/>
          <w:sz w:val="22"/>
          <w:szCs w:val="22"/>
        </w:rPr>
        <w:t>Pública</w:t>
      </w:r>
      <w:r w:rsidRPr="00BB2FF3">
        <w:rPr>
          <w:rFonts w:ascii="Palatino Linotype" w:hAnsi="Palatino Linotype" w:cs="Arial"/>
          <w:b/>
          <w:i/>
        </w:rPr>
        <w:t xml:space="preserve"> </w:t>
      </w:r>
      <w:r w:rsidRPr="00BB2FF3">
        <w:rPr>
          <w:rFonts w:ascii="Palatino Linotype" w:hAnsi="Palatino Linotype" w:cs="Arial"/>
          <w:b/>
          <w:i/>
          <w:sz w:val="22"/>
          <w:szCs w:val="22"/>
        </w:rPr>
        <w:t>del</w:t>
      </w:r>
      <w:r w:rsidRPr="00BB2FF3">
        <w:rPr>
          <w:rFonts w:ascii="Palatino Linotype" w:hAnsi="Palatino Linotype" w:cs="Arial"/>
          <w:b/>
          <w:i/>
        </w:rPr>
        <w:t xml:space="preserve"> </w:t>
      </w:r>
      <w:r w:rsidRPr="00BB2FF3">
        <w:rPr>
          <w:rFonts w:ascii="Palatino Linotype" w:hAnsi="Palatino Linotype" w:cs="Arial"/>
          <w:b/>
          <w:i/>
          <w:sz w:val="22"/>
          <w:szCs w:val="22"/>
        </w:rPr>
        <w:t>Estado</w:t>
      </w:r>
      <w:r w:rsidRPr="00BB2FF3">
        <w:rPr>
          <w:rFonts w:ascii="Palatino Linotype" w:hAnsi="Palatino Linotype" w:cs="Arial"/>
          <w:b/>
          <w:i/>
        </w:rPr>
        <w:t xml:space="preserve"> </w:t>
      </w:r>
      <w:r w:rsidRPr="00BB2FF3">
        <w:rPr>
          <w:rFonts w:ascii="Palatino Linotype" w:hAnsi="Palatino Linotype" w:cs="Arial"/>
          <w:b/>
          <w:i/>
          <w:sz w:val="22"/>
          <w:szCs w:val="22"/>
        </w:rPr>
        <w:t>de</w:t>
      </w:r>
      <w:r w:rsidRPr="00BB2FF3">
        <w:rPr>
          <w:rFonts w:ascii="Palatino Linotype" w:hAnsi="Palatino Linotype" w:cs="Arial"/>
          <w:b/>
          <w:i/>
        </w:rPr>
        <w:t xml:space="preserve"> </w:t>
      </w:r>
      <w:r w:rsidRPr="00BB2FF3">
        <w:rPr>
          <w:rFonts w:ascii="Palatino Linotype" w:hAnsi="Palatino Linotype" w:cs="Arial"/>
          <w:b/>
          <w:i/>
          <w:sz w:val="22"/>
          <w:szCs w:val="22"/>
        </w:rPr>
        <w:t>México</w:t>
      </w:r>
      <w:r w:rsidRPr="00BB2FF3">
        <w:rPr>
          <w:rFonts w:ascii="Palatino Linotype" w:hAnsi="Palatino Linotype" w:cs="Arial"/>
          <w:b/>
          <w:i/>
        </w:rPr>
        <w:t xml:space="preserve"> </w:t>
      </w:r>
      <w:r w:rsidRPr="00BB2FF3">
        <w:rPr>
          <w:rFonts w:ascii="Palatino Linotype" w:hAnsi="Palatino Linotype" w:cs="Arial"/>
          <w:b/>
          <w:i/>
          <w:sz w:val="22"/>
          <w:szCs w:val="22"/>
        </w:rPr>
        <w:t>y</w:t>
      </w:r>
      <w:r w:rsidRPr="00BB2FF3">
        <w:rPr>
          <w:rFonts w:ascii="Palatino Linotype" w:hAnsi="Palatino Linotype" w:cs="Arial"/>
          <w:b/>
          <w:i/>
        </w:rPr>
        <w:t xml:space="preserve"> </w:t>
      </w:r>
      <w:r w:rsidRPr="00BB2FF3">
        <w:rPr>
          <w:rFonts w:ascii="Palatino Linotype" w:hAnsi="Palatino Linotype" w:cs="Arial"/>
          <w:b/>
          <w:i/>
          <w:sz w:val="22"/>
          <w:szCs w:val="22"/>
        </w:rPr>
        <w:t>Municipios</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w:t>
      </w:r>
      <w:r w:rsidRPr="00BB2FF3">
        <w:rPr>
          <w:rFonts w:ascii="Palatino Linotype" w:hAnsi="Palatino Linotype" w:cs="Arial"/>
          <w:b/>
          <w:i/>
          <w:sz w:val="22"/>
          <w:szCs w:val="22"/>
          <w:lang w:eastAsia="es-MX"/>
        </w:rPr>
        <w:t>Artículo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49.</w:t>
      </w:r>
      <w:r w:rsidRPr="00BB2FF3">
        <w:rPr>
          <w:rFonts w:ascii="Palatino Linotype" w:hAnsi="Palatino Linotype" w:cs="Arial"/>
          <w:b/>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rPr>
        <w:t>Comités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Transparencia</w:t>
      </w:r>
      <w:r w:rsidRPr="00BB2FF3">
        <w:rPr>
          <w:rFonts w:ascii="Palatino Linotype" w:hAnsi="Palatino Linotype" w:cs="Arial"/>
          <w:i/>
          <w:lang w:eastAsia="es-MX"/>
        </w:rPr>
        <w:t xml:space="preserve"> </w:t>
      </w:r>
      <w:r w:rsidRPr="00BB2FF3">
        <w:rPr>
          <w:rFonts w:ascii="Palatino Linotype" w:hAnsi="Palatino Linotype"/>
          <w:i/>
          <w:sz w:val="22"/>
          <w:szCs w:val="22"/>
        </w:rPr>
        <w:t>tendrán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siguientes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atribuciones:</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VIII.</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Aprobar</w:t>
      </w:r>
      <w:r w:rsidRPr="00BB2FF3">
        <w:rPr>
          <w:rFonts w:ascii="Palatino Linotype" w:hAnsi="Palatino Linotype" w:cs="Arial"/>
          <w:i/>
          <w:sz w:val="22"/>
          <w:szCs w:val="22"/>
          <w:lang w:eastAsia="es-MX"/>
        </w:rPr>
        <w:t>,</w:t>
      </w:r>
      <w:r w:rsidRPr="00BB2FF3">
        <w:rPr>
          <w:rFonts w:ascii="Palatino Linotype" w:hAnsi="Palatino Linotype" w:cs="Arial"/>
          <w:i/>
          <w:lang w:eastAsia="es-MX"/>
        </w:rPr>
        <w:t xml:space="preserve"> </w:t>
      </w:r>
      <w:r w:rsidRPr="00BB2FF3">
        <w:rPr>
          <w:rFonts w:ascii="Palatino Linotype" w:hAnsi="Palatino Linotype" w:cs="Arial"/>
          <w:i/>
          <w:sz w:val="22"/>
          <w:szCs w:val="22"/>
        </w:rPr>
        <w:t>modificar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revocar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p>
    <w:p w:rsidR="00C92D23" w:rsidRPr="00BB2FF3" w:rsidRDefault="00C92D23" w:rsidP="00C92D23">
      <w:pPr>
        <w:autoSpaceDE w:val="0"/>
        <w:autoSpaceDN w:val="0"/>
        <w:adjustRightInd w:val="0"/>
        <w:ind w:left="851" w:right="899"/>
        <w:jc w:val="both"/>
        <w:rPr>
          <w:rFonts w:ascii="Palatino Linotype" w:hAnsi="Palatino Linotype" w:cs="Arial"/>
          <w:b/>
          <w:i/>
          <w:sz w:val="22"/>
          <w:szCs w:val="22"/>
          <w:lang w:eastAsia="es-MX"/>
        </w:rPr>
      </w:pPr>
      <w:r w:rsidRPr="00BB2FF3">
        <w:rPr>
          <w:rFonts w:ascii="Palatino Linotype" w:hAnsi="Palatino Linotype" w:cs="Arial"/>
          <w:b/>
          <w:i/>
          <w:sz w:val="22"/>
          <w:szCs w:val="22"/>
          <w:lang w:eastAsia="es-MX"/>
        </w:rPr>
        <w:t>Artículo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132.</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La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clasificación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información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se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llevará</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cabo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el</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momento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que:</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II.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determine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mediante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resolución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autoridad</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competente;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III</w:t>
      </w:r>
      <w:r w:rsidRPr="00BB2FF3">
        <w:rPr>
          <w:rFonts w:ascii="Palatino Linotype" w:hAnsi="Palatino Linotype" w:cs="Arial"/>
          <w:i/>
          <w:sz w:val="22"/>
          <w:szCs w:val="22"/>
          <w:lang w:eastAsia="es-MX"/>
        </w:rPr>
        <w:t>.</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Se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generen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versiones</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públicas</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para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dar</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cumplimiento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las</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obligaciones</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transparencia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previstas</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esta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Ley</w:t>
      </w:r>
      <w:r w:rsidRPr="00BB2FF3">
        <w:rPr>
          <w:rFonts w:ascii="Palatino Linotype" w:hAnsi="Palatino Linotype" w:cs="Arial"/>
          <w:i/>
          <w:sz w:val="22"/>
          <w:szCs w:val="22"/>
          <w:lang w:eastAsia="es-MX"/>
        </w:rPr>
        <w:t>.”</w:t>
      </w:r>
    </w:p>
    <w:p w:rsidR="00C92D23" w:rsidRPr="00BB2FF3" w:rsidRDefault="00C92D23" w:rsidP="00C92D23">
      <w:pPr>
        <w:ind w:left="851" w:right="899"/>
        <w:jc w:val="center"/>
        <w:rPr>
          <w:rFonts w:ascii="Palatino Linotype" w:hAnsi="Palatino Linotype" w:cs="Arial"/>
          <w:b/>
          <w:i/>
          <w:sz w:val="22"/>
          <w:szCs w:val="22"/>
        </w:rPr>
      </w:pPr>
      <w:r w:rsidRPr="00BB2FF3">
        <w:rPr>
          <w:rFonts w:ascii="Palatino Linotype" w:hAnsi="Palatino Linotype" w:cs="Arial"/>
          <w:b/>
          <w:i/>
          <w:sz w:val="22"/>
          <w:szCs w:val="22"/>
          <w:lang w:eastAsia="es-MX"/>
        </w:rPr>
        <w:t>Lineamientos</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Generales</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materia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Clasificación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y</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Desclasificación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la</w:t>
      </w:r>
      <w:r w:rsidRPr="00BB2FF3">
        <w:rPr>
          <w:rFonts w:ascii="Palatino Linotype" w:hAnsi="Palatino Linotype" w:cs="Arial"/>
          <w:b/>
          <w:i/>
          <w:lang w:eastAsia="es-MX"/>
        </w:rPr>
        <w:t xml:space="preserve"> </w:t>
      </w:r>
      <w:r w:rsidRPr="00BB2FF3">
        <w:rPr>
          <w:rFonts w:ascii="Palatino Linotype" w:hAnsi="Palatino Linotype" w:cs="Arial"/>
          <w:b/>
          <w:i/>
          <w:sz w:val="22"/>
          <w:szCs w:val="22"/>
        </w:rPr>
        <w:t>Información</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w:t>
      </w:r>
      <w:r w:rsidRPr="00BB2FF3">
        <w:rPr>
          <w:rFonts w:ascii="Palatino Linotype" w:hAnsi="Palatino Linotype" w:cs="Arial"/>
          <w:b/>
          <w:i/>
          <w:sz w:val="22"/>
          <w:szCs w:val="22"/>
          <w:lang w:eastAsia="es-MX"/>
        </w:rPr>
        <w:t>Segundo.-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efectos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rPr>
        <w:t>presentes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Lineamientos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Generales,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entenderá</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por:</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XVIII.</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Versión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pública: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documento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partir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otorga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acceso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testan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secciones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clasificadas,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indicando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contenido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éstas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manera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genérica,</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fundando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y</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motivando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reserva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confidencialidad</w:t>
      </w:r>
      <w:r w:rsidRPr="00BB2FF3">
        <w:rPr>
          <w:rFonts w:ascii="Palatino Linotype" w:hAnsi="Palatino Linotype" w:cs="Arial"/>
          <w:i/>
          <w:sz w:val="22"/>
          <w:szCs w:val="22"/>
          <w:lang w:eastAsia="es-MX"/>
        </w:rPr>
        <w:t>,</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través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resolución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efecto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emita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Comité</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Transparencia.</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Cuarto.</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Para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clasificar</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información</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como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reservada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b/>
          <w:i/>
          <w:sz w:val="22"/>
          <w:szCs w:val="22"/>
          <w:lang w:eastAsia="es-MX"/>
        </w:rPr>
        <w:t>confidencial,</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manera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total</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parcial,</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el</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titular</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del</w:t>
      </w:r>
      <w:r w:rsidRPr="00BB2FF3">
        <w:rPr>
          <w:rFonts w:ascii="Palatino Linotype" w:hAnsi="Palatino Linotype" w:cs="Arial"/>
          <w:b/>
          <w:i/>
          <w:lang w:eastAsia="es-MX"/>
        </w:rPr>
        <w:t xml:space="preserve"> </w:t>
      </w:r>
      <w:r w:rsidRPr="00BB2FF3">
        <w:rPr>
          <w:rFonts w:ascii="Palatino Linotype" w:hAnsi="Palatino Linotype" w:cs="Arial"/>
          <w:b/>
          <w:bCs/>
          <w:i/>
          <w:noProof/>
          <w:sz w:val="22"/>
          <w:szCs w:val="22"/>
        </w:rPr>
        <w:t>área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del</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sujeto</w:t>
      </w:r>
      <w:r w:rsidRPr="00BB2FF3">
        <w:rPr>
          <w:rFonts w:ascii="Palatino Linotype" w:hAnsi="Palatino Linotype" w:cs="Arial"/>
          <w:b/>
          <w:i/>
          <w:lang w:eastAsia="es-MX"/>
        </w:rPr>
        <w:t xml:space="preserve"> </w:t>
      </w:r>
      <w:r w:rsidRPr="00BB2FF3">
        <w:rPr>
          <w:rFonts w:ascii="Palatino Linotype" w:hAnsi="Palatino Linotype" w:cs="Arial"/>
          <w:b/>
          <w:i/>
          <w:sz w:val="22"/>
          <w:szCs w:val="22"/>
        </w:rPr>
        <w:t>obligado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deberá</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atender</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dispuesto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por</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el</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Título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Sexto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de</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la</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Ley</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General</w:t>
      </w:r>
      <w:r w:rsidRPr="00BB2FF3">
        <w:rPr>
          <w:rFonts w:ascii="Palatino Linotype" w:hAnsi="Palatino Linotype" w:cs="Arial"/>
          <w:i/>
          <w:sz w:val="22"/>
          <w:szCs w:val="22"/>
          <w:lang w:eastAsia="es-MX"/>
        </w:rPr>
        <w:t>,</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relación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disposiciones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contenidas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presentes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lineamientos,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así</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aquellas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disposiciones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legales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aplicables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materia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ámbito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respectivas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competencias,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tanto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estas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últimas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contravengan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dispuesto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General.</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sujetos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obligados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aplicar,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manera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estricta,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excepciones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derecho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acceso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sólo</w:t>
      </w:r>
      <w:r w:rsidRPr="00BB2FF3">
        <w:rPr>
          <w:rFonts w:ascii="Palatino Linotype" w:hAnsi="Palatino Linotype" w:cs="Arial"/>
          <w:i/>
          <w:lang w:eastAsia="es-MX"/>
        </w:rPr>
        <w:t xml:space="preserve"> </w:t>
      </w:r>
      <w:r w:rsidRPr="00BB2FF3">
        <w:rPr>
          <w:rFonts w:ascii="Palatino Linotype" w:hAnsi="Palatino Linotype" w:cs="Arial"/>
          <w:i/>
          <w:sz w:val="22"/>
          <w:szCs w:val="22"/>
        </w:rPr>
        <w:t>podrán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invocarlas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cuando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acrediten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procedencia.</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Quinto.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carga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prueba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justificar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toda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negativa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acceso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actualizarse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cualquiera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supuestos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previstos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Federal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estatales,</w:t>
      </w:r>
      <w:r w:rsidRPr="00BB2FF3">
        <w:rPr>
          <w:rFonts w:ascii="Palatino Linotype" w:hAnsi="Palatino Linotype" w:cs="Arial"/>
          <w:i/>
          <w:lang w:eastAsia="es-MX"/>
        </w:rPr>
        <w:t xml:space="preserve"> </w:t>
      </w:r>
      <w:r w:rsidRPr="00BB2FF3">
        <w:rPr>
          <w:rFonts w:ascii="Palatino Linotype" w:hAnsi="Palatino Linotype" w:cs="Arial"/>
          <w:i/>
          <w:sz w:val="22"/>
          <w:szCs w:val="22"/>
        </w:rPr>
        <w:t>corresponderá</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sujetos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obligados,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fundar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motivar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debidamente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solicitud</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acceso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momento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versiones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públicas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cumplimiento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obligaciones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transparencia,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observando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dispuesto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demás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disposiciones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aplicables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materia.</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Sexto.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sujetos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obligados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podrán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emitir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acuerdos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carácter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particular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clasifiquen</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documentos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expedientes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reservados,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lastRenderedPageBreak/>
        <w:t>documentos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cuando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éstos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obren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archivos.</w:t>
      </w:r>
    </w:p>
    <w:p w:rsidR="00C92D23" w:rsidRPr="00BB2FF3" w:rsidRDefault="00C92D23" w:rsidP="00C92D23">
      <w:pPr>
        <w:ind w:left="851" w:right="899"/>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realizará</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conforme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análisis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mediante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aplicación</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prueba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daño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interés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público.</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Séptimo.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llevará</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cabo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momento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reciba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solicitud</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acceso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II.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determine</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mediante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resolución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autoridad</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competente,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III.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generen</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versiones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públicas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cumplimiento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obligaciones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transparencia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previstas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General,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Federal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correspondientes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entidades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federativas.</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titulares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áreas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revisar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momento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recepción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solicitud</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acceso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verificar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encuadra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causal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reserva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confidencialidad.</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Octavo.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fundar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señalar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artículo,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fracción,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inciso,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párrafo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numeral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tratado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internacional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suscrito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Estado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mexicano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expresamente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otorga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carácter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reservada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confidencial.</w:t>
      </w:r>
    </w:p>
    <w:p w:rsidR="00C92D23" w:rsidRPr="00BB2FF3" w:rsidRDefault="00C92D23" w:rsidP="00C92D23">
      <w:pPr>
        <w:autoSpaceDE w:val="0"/>
        <w:autoSpaceDN w:val="0"/>
        <w:adjustRightInd w:val="0"/>
        <w:ind w:left="851" w:right="899"/>
        <w:jc w:val="both"/>
        <w:rPr>
          <w:rFonts w:ascii="Palatino Linotype" w:hAnsi="Palatino Linotype" w:cs="Arial"/>
          <w:bCs/>
          <w:i/>
          <w:noProof/>
          <w:sz w:val="22"/>
          <w:szCs w:val="22"/>
        </w:rPr>
      </w:pP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bCs/>
          <w:i/>
          <w:noProof/>
          <w:sz w:val="22"/>
          <w:szCs w:val="22"/>
        </w:rPr>
        <w:t>motivar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clasificación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se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deberán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señalar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razones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circunstancias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especiales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que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lo</w:t>
      </w:r>
      <w:r w:rsidRPr="00BB2FF3">
        <w:rPr>
          <w:rFonts w:ascii="Palatino Linotype" w:hAnsi="Palatino Linotype" w:cs="Arial"/>
          <w:bCs/>
          <w:i/>
          <w:noProof/>
        </w:rPr>
        <w:t xml:space="preserve"> </w:t>
      </w:r>
      <w:r w:rsidRPr="00BB2FF3">
        <w:rPr>
          <w:rFonts w:ascii="Palatino Linotype" w:hAnsi="Palatino Linotype" w:cs="Arial"/>
          <w:i/>
          <w:sz w:val="22"/>
          <w:szCs w:val="22"/>
          <w:lang w:eastAsia="es-MX"/>
        </w:rPr>
        <w:t>llevaron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concluir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que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el</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caso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particular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se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ajusta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al</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supuesto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previsto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por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norma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legal</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invocada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como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fundamento.</w:t>
      </w:r>
    </w:p>
    <w:p w:rsidR="00C92D23" w:rsidRPr="00BB2FF3" w:rsidRDefault="00C92D23" w:rsidP="00C92D23">
      <w:pPr>
        <w:autoSpaceDE w:val="0"/>
        <w:autoSpaceDN w:val="0"/>
        <w:adjustRightInd w:val="0"/>
        <w:ind w:left="851" w:right="899"/>
        <w:jc w:val="both"/>
        <w:rPr>
          <w:rFonts w:ascii="Palatino Linotype" w:hAnsi="Palatino Linotype" w:cs="Arial"/>
          <w:bCs/>
          <w:i/>
          <w:noProof/>
          <w:sz w:val="22"/>
          <w:szCs w:val="22"/>
        </w:rPr>
      </w:pPr>
      <w:r w:rsidRPr="00BB2FF3">
        <w:rPr>
          <w:rFonts w:ascii="Palatino Linotype" w:hAnsi="Palatino Linotype" w:cs="Arial"/>
          <w:bCs/>
          <w:i/>
          <w:noProof/>
          <w:sz w:val="22"/>
          <w:szCs w:val="22"/>
        </w:rPr>
        <w:t>En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caso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referirse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información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reservada,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motivación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clasificación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también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deberá</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comprender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circunstancias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que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justifican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el</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establecimiento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determinado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plazo</w:t>
      </w:r>
      <w:r w:rsidRPr="00BB2FF3">
        <w:rPr>
          <w:rFonts w:ascii="Palatino Linotype" w:hAnsi="Palatino Linotype" w:cs="Arial"/>
          <w:bCs/>
          <w:i/>
          <w:noProof/>
        </w:rPr>
        <w:t xml:space="preserve"> </w:t>
      </w:r>
      <w:r w:rsidRPr="00BB2FF3">
        <w:rPr>
          <w:rFonts w:ascii="Palatino Linotype" w:hAnsi="Palatino Linotype" w:cs="Arial"/>
          <w:i/>
          <w:sz w:val="22"/>
          <w:szCs w:val="22"/>
          <w:lang w:eastAsia="es-MX"/>
        </w:rPr>
        <w:t>de</w:t>
      </w:r>
      <w:r w:rsidRPr="00BB2FF3">
        <w:rPr>
          <w:rFonts w:ascii="Palatino Linotype" w:hAnsi="Palatino Linotype" w:cs="Arial"/>
          <w:bCs/>
          <w:i/>
          <w:noProof/>
        </w:rPr>
        <w:t xml:space="preserve"> </w:t>
      </w:r>
      <w:r w:rsidRPr="00BB2FF3">
        <w:rPr>
          <w:rFonts w:ascii="Palatino Linotype" w:hAnsi="Palatino Linotype" w:cs="Arial"/>
          <w:i/>
          <w:sz w:val="22"/>
          <w:szCs w:val="22"/>
          <w:lang w:eastAsia="es-MX"/>
        </w:rPr>
        <w:t>reserva</w:t>
      </w:r>
      <w:r w:rsidRPr="00BB2FF3">
        <w:rPr>
          <w:rFonts w:ascii="Palatino Linotype" w:hAnsi="Palatino Linotype" w:cs="Arial"/>
          <w:bCs/>
          <w:i/>
          <w:noProof/>
          <w:sz w:val="22"/>
          <w:szCs w:val="22"/>
        </w:rPr>
        <w:t>.</w:t>
      </w:r>
    </w:p>
    <w:p w:rsidR="00C92D23" w:rsidRPr="00BB2FF3" w:rsidRDefault="00C92D23" w:rsidP="00C92D23">
      <w:pPr>
        <w:autoSpaceDE w:val="0"/>
        <w:autoSpaceDN w:val="0"/>
        <w:adjustRightInd w:val="0"/>
        <w:ind w:left="851" w:right="899"/>
        <w:jc w:val="both"/>
        <w:rPr>
          <w:rFonts w:ascii="Palatino Linotype" w:hAnsi="Palatino Linotype" w:cs="Arial"/>
          <w:bCs/>
          <w:i/>
          <w:noProof/>
          <w:sz w:val="22"/>
          <w:szCs w:val="22"/>
        </w:rPr>
      </w:pPr>
      <w:r w:rsidRPr="00BB2FF3">
        <w:rPr>
          <w:rFonts w:ascii="Palatino Linotype" w:hAnsi="Palatino Linotype" w:cs="Arial"/>
          <w:i/>
          <w:sz w:val="22"/>
          <w:szCs w:val="22"/>
          <w:lang w:eastAsia="es-MX"/>
        </w:rPr>
        <w:t>Tratándose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información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clasificada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como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confidencial</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respecto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cual</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se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haya</w:t>
      </w:r>
      <w:r w:rsidRPr="00BB2FF3">
        <w:rPr>
          <w:rFonts w:ascii="Palatino Linotype" w:hAnsi="Palatino Linotype" w:cs="Arial"/>
          <w:bCs/>
          <w:i/>
          <w:noProof/>
        </w:rPr>
        <w:t xml:space="preserve"> </w:t>
      </w:r>
      <w:r w:rsidRPr="00BB2FF3">
        <w:rPr>
          <w:rFonts w:ascii="Palatino Linotype" w:hAnsi="Palatino Linotype" w:cs="Arial"/>
          <w:i/>
          <w:sz w:val="22"/>
          <w:szCs w:val="22"/>
          <w:lang w:eastAsia="es-MX"/>
        </w:rPr>
        <w:t>determinado</w:t>
      </w:r>
      <w:r w:rsidRPr="00BB2FF3">
        <w:rPr>
          <w:rFonts w:ascii="Palatino Linotype" w:hAnsi="Palatino Linotype" w:cs="Arial"/>
          <w:bCs/>
          <w:i/>
          <w:noProof/>
        </w:rPr>
        <w:t xml:space="preserve"> </w:t>
      </w:r>
      <w:r w:rsidRPr="00BB2FF3">
        <w:rPr>
          <w:rFonts w:ascii="Palatino Linotype" w:hAnsi="Palatino Linotype" w:cs="Arial"/>
          <w:i/>
          <w:sz w:val="22"/>
          <w:szCs w:val="22"/>
          <w:lang w:eastAsia="es-MX"/>
        </w:rPr>
        <w:t>su</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conservación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permanente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por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tener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valor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histórico,</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ésta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conservará</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tal</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carácter</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conformidad</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la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normativa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aplicable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en</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materia</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de</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archivos.</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Cs/>
          <w:i/>
          <w:noProof/>
          <w:sz w:val="22"/>
          <w:szCs w:val="22"/>
        </w:rPr>
        <w:t>Los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documentos</w:t>
      </w:r>
      <w:r w:rsidRPr="00BB2FF3">
        <w:rPr>
          <w:rFonts w:ascii="Palatino Linotype" w:hAnsi="Palatino Linotype" w:cs="Arial"/>
          <w:bCs/>
          <w:i/>
          <w:noProof/>
        </w:rPr>
        <w:t xml:space="preserve"> </w:t>
      </w:r>
      <w:r w:rsidRPr="00BB2FF3">
        <w:rPr>
          <w:rFonts w:ascii="Palatino Linotype" w:hAnsi="Palatino Linotype" w:cs="Arial"/>
          <w:bCs/>
          <w:i/>
          <w:noProof/>
          <w:sz w:val="22"/>
          <w:szCs w:val="22"/>
        </w:rPr>
        <w:t>contenidos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archivos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históricos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identificados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históricos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confidenciales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susceptibles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reservados.</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Noveno.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casos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solicite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documento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expediente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contenga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secciones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clasificadas,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titulares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áreas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elaborar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versión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pública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fundando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motivando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secciones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testen,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siguiendo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procedimientos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establecidos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Capítulo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IX</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presentes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lineamientos.</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Décimo.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titulares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áreas,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tener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conocimiento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llevar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un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registro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personal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naturaleza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atribuciones,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tenga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acceso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rPr>
        <w:t>documentos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Asimismo,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asegurarse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dicho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personal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cuente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conocimientos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técnicos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legales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permitan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manejar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adecuadamente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clasificada,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términos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Lineamientos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Organización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y</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Conservación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Archivos.</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i/>
          <w:sz w:val="22"/>
          <w:szCs w:val="22"/>
          <w:lang w:eastAsia="es-MX"/>
        </w:rPr>
        <w:lastRenderedPageBreak/>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ausencia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titulares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áreas,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será</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clasificada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desclasificada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por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persona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supla,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términos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normativa</w:t>
      </w:r>
      <w:r w:rsidRPr="00BB2FF3">
        <w:rPr>
          <w:rFonts w:ascii="Palatino Linotype" w:hAnsi="Palatino Linotype" w:cs="Arial"/>
          <w:i/>
          <w:lang w:eastAsia="es-MX"/>
        </w:rPr>
        <w:t xml:space="preserve"> </w:t>
      </w:r>
      <w:r w:rsidRPr="00BB2FF3">
        <w:rPr>
          <w:rFonts w:ascii="Palatino Linotype" w:hAnsi="Palatino Linotype" w:cs="Arial"/>
          <w:i/>
          <w:sz w:val="22"/>
          <w:szCs w:val="22"/>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rija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actuación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sujeto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obligado.</w:t>
      </w:r>
    </w:p>
    <w:p w:rsidR="00C92D23" w:rsidRPr="00BB2FF3" w:rsidRDefault="00C92D23" w:rsidP="00C92D23">
      <w:pPr>
        <w:autoSpaceDE w:val="0"/>
        <w:autoSpaceDN w:val="0"/>
        <w:adjustRightInd w:val="0"/>
        <w:ind w:left="851" w:right="899"/>
        <w:jc w:val="both"/>
        <w:rPr>
          <w:rFonts w:ascii="Palatino Linotype" w:hAnsi="Palatino Linotype" w:cs="Arial"/>
          <w:i/>
          <w:sz w:val="22"/>
          <w:szCs w:val="22"/>
          <w:lang w:eastAsia="es-MX"/>
        </w:rPr>
      </w:pPr>
      <w:r w:rsidRPr="00BB2FF3">
        <w:rPr>
          <w:rFonts w:ascii="Palatino Linotype" w:hAnsi="Palatino Linotype" w:cs="Arial"/>
          <w:b/>
          <w:i/>
          <w:sz w:val="22"/>
          <w:szCs w:val="22"/>
          <w:lang w:eastAsia="es-MX"/>
        </w:rPr>
        <w:t>Décimo</w:t>
      </w:r>
      <w:r w:rsidRPr="00BB2FF3">
        <w:rPr>
          <w:rFonts w:ascii="Palatino Linotype" w:hAnsi="Palatino Linotype" w:cs="Arial"/>
          <w:b/>
          <w:i/>
          <w:lang w:eastAsia="es-MX"/>
        </w:rPr>
        <w:t xml:space="preserve"> </w:t>
      </w:r>
      <w:r w:rsidRPr="00BB2FF3">
        <w:rPr>
          <w:rFonts w:ascii="Palatino Linotype" w:hAnsi="Palatino Linotype" w:cs="Arial"/>
          <w:b/>
          <w:i/>
          <w:sz w:val="22"/>
          <w:szCs w:val="22"/>
          <w:lang w:eastAsia="es-MX"/>
        </w:rPr>
        <w:t>primero.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intercambio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información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entre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sujetos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obligados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para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ejercicio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sus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atribuciones,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documentos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que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se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encuentren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clasificados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deberán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llevar</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leyenda</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correspondiente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conformidad</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con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dispuesto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en</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el</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Capítulo</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VIII</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de</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los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presentes</w:t>
      </w:r>
      <w:r w:rsidRPr="00BB2FF3">
        <w:rPr>
          <w:rFonts w:ascii="Palatino Linotype" w:hAnsi="Palatino Linotype" w:cs="Arial"/>
          <w:i/>
          <w:lang w:eastAsia="es-MX"/>
        </w:rPr>
        <w:t xml:space="preserve"> </w:t>
      </w:r>
      <w:r w:rsidRPr="00BB2FF3">
        <w:rPr>
          <w:rFonts w:ascii="Palatino Linotype" w:hAnsi="Palatino Linotype" w:cs="Arial"/>
          <w:i/>
          <w:sz w:val="22"/>
          <w:szCs w:val="22"/>
          <w:lang w:eastAsia="es-MX"/>
        </w:rPr>
        <w:t>lineamientos.”</w:t>
      </w:r>
    </w:p>
    <w:p w:rsidR="00E12D78" w:rsidRDefault="00E12D78" w:rsidP="00C92D23">
      <w:pPr>
        <w:ind w:left="851" w:right="899"/>
        <w:jc w:val="both"/>
        <w:rPr>
          <w:rFonts w:ascii="Palatino Linotype" w:hAnsi="Palatino Linotype" w:cs="Arial"/>
          <w:sz w:val="22"/>
          <w:szCs w:val="22"/>
          <w:lang w:eastAsia="es-MX"/>
        </w:rPr>
      </w:pPr>
    </w:p>
    <w:p w:rsidR="00C92D23" w:rsidRPr="00BB2FF3" w:rsidRDefault="00C92D23" w:rsidP="00C92D23">
      <w:pPr>
        <w:ind w:left="851" w:right="899"/>
        <w:jc w:val="both"/>
        <w:rPr>
          <w:rFonts w:ascii="Palatino Linotype" w:hAnsi="Palatino Linotype" w:cs="Arial"/>
          <w:sz w:val="22"/>
          <w:szCs w:val="22"/>
          <w:lang w:eastAsia="es-MX"/>
        </w:rPr>
      </w:pPr>
      <w:r w:rsidRPr="00BB2FF3">
        <w:rPr>
          <w:rFonts w:ascii="Palatino Linotype" w:hAnsi="Palatino Linotype" w:cs="Arial"/>
          <w:sz w:val="22"/>
          <w:szCs w:val="22"/>
          <w:lang w:eastAsia="es-MX"/>
        </w:rPr>
        <w:t>(Énfasis</w:t>
      </w:r>
      <w:r w:rsidRPr="00BB2FF3">
        <w:rPr>
          <w:rFonts w:ascii="Palatino Linotype" w:hAnsi="Palatino Linotype" w:cs="Arial"/>
          <w:lang w:eastAsia="es-MX"/>
        </w:rPr>
        <w:t xml:space="preserve"> </w:t>
      </w:r>
      <w:r w:rsidRPr="00BB2FF3">
        <w:rPr>
          <w:rFonts w:ascii="Palatino Linotype" w:hAnsi="Palatino Linotype" w:cs="Arial"/>
          <w:sz w:val="22"/>
          <w:szCs w:val="22"/>
          <w:lang w:eastAsia="es-MX"/>
        </w:rPr>
        <w:t>Añadido)</w:t>
      </w:r>
    </w:p>
    <w:p w:rsidR="000C1AAF" w:rsidRPr="00BB2FF3" w:rsidRDefault="00C92D23" w:rsidP="000C1AAF">
      <w:pPr>
        <w:spacing w:before="100" w:beforeAutospacing="1" w:after="100" w:afterAutospacing="1" w:line="360" w:lineRule="auto"/>
        <w:jc w:val="both"/>
        <w:rPr>
          <w:rFonts w:ascii="Palatino Linotype" w:hAnsi="Palatino Linotype" w:cs="Arial"/>
        </w:rPr>
      </w:pPr>
      <w:r w:rsidRPr="00BB2FF3">
        <w:rPr>
          <w:rFonts w:ascii="Palatino Linotype" w:hAnsi="Palatino Linotype"/>
        </w:rPr>
        <w:t xml:space="preserve">Es importante referir que, </w:t>
      </w:r>
      <w:r w:rsidRPr="00BB2FF3">
        <w:rPr>
          <w:rFonts w:ascii="Palatino Linotype" w:hAnsi="Palatino Linotype"/>
          <w:b/>
        </w:rPr>
        <w:t>EL SUJETO OBLIGADO</w:t>
      </w:r>
      <w:r w:rsidRPr="00BB2FF3">
        <w:rPr>
          <w:rFonts w:ascii="Palatino Linotype" w:hAnsi="Palatino Linotype"/>
        </w:rPr>
        <w:t xml:space="preserve"> deberá seguir el procedimiento legal establecido para su </w:t>
      </w:r>
      <w:r w:rsidRPr="00BB2FF3">
        <w:rPr>
          <w:rFonts w:ascii="Palatino Linotype" w:hAnsi="Palatino Linotype"/>
          <w:lang w:eastAsia="es-MX"/>
        </w:rPr>
        <w:t>clasificación</w:t>
      </w:r>
      <w:r w:rsidRPr="00BB2FF3">
        <w:rPr>
          <w:rFonts w:ascii="Palatino Linotype" w:hAnsi="Palatino Linotype"/>
        </w:rPr>
        <w:t>, esto es, que su Comité de</w:t>
      </w:r>
      <w:r w:rsidRPr="00BB2FF3">
        <w:rPr>
          <w:rFonts w:ascii="Palatino Linotype" w:hAnsi="Palatino Linotype" w:cs="Arial"/>
        </w:rPr>
        <w:t xml:space="preserve"> Transparencia emita un Acuerdo de Clasificación que cumpla con las formalidades previstas, antes citadas</w:t>
      </w:r>
      <w:r w:rsidRPr="00BB2FF3">
        <w:rPr>
          <w:rFonts w:ascii="Palatino Linotype" w:hAnsi="Palatino Linotype" w:cs="Arial"/>
          <w:b/>
        </w:rPr>
        <w:t xml:space="preserve"> </w:t>
      </w:r>
      <w:r w:rsidRPr="00BB2FF3">
        <w:rPr>
          <w:rFonts w:ascii="Palatino Linotype" w:hAnsi="Palatino Linotype" w:cs="Arial"/>
        </w:rPr>
        <w:t xml:space="preserve">que lo sustente, en el </w:t>
      </w:r>
      <w:r w:rsidRPr="00BB2FF3">
        <w:rPr>
          <w:rFonts w:ascii="Palatino Linotype" w:hAnsi="Palatino Linotype" w:cs="Arial"/>
          <w:lang w:eastAsia="es-MX"/>
        </w:rPr>
        <w:t>que</w:t>
      </w:r>
      <w:r w:rsidRPr="00BB2FF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86241" w:rsidRPr="00BB2FF3" w:rsidRDefault="00386241" w:rsidP="000C1AAF">
      <w:pPr>
        <w:spacing w:before="100" w:beforeAutospacing="1" w:after="100" w:afterAutospacing="1" w:line="360" w:lineRule="auto"/>
        <w:jc w:val="both"/>
        <w:rPr>
          <w:rFonts w:ascii="Palatino Linotype" w:hAnsi="Palatino Linotype" w:cs="Arial"/>
        </w:rPr>
      </w:pPr>
      <w:r w:rsidRPr="00BB2FF3">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como </w:t>
      </w:r>
      <w:r w:rsidR="00F80F5E" w:rsidRPr="00BB2FF3">
        <w:rPr>
          <w:rFonts w:ascii="Palatino Linotype" w:hAnsi="Palatino Linotype" w:cs="Arial"/>
          <w:b/>
        </w:rPr>
        <w:t xml:space="preserve">parcialmente </w:t>
      </w:r>
      <w:r w:rsidRPr="00BB2FF3">
        <w:rPr>
          <w:rFonts w:ascii="Palatino Linotype" w:hAnsi="Palatino Linotype" w:cs="Arial"/>
          <w:b/>
        </w:rPr>
        <w:t>fundadas</w:t>
      </w:r>
      <w:r w:rsidRPr="00BB2FF3">
        <w:rPr>
          <w:rFonts w:ascii="Palatino Linotype" w:hAnsi="Palatino Linotype" w:cs="Arial"/>
        </w:rPr>
        <w:t xml:space="preserve"> las razones o motivos de inconformidad</w:t>
      </w:r>
      <w:r w:rsidR="00F80F5E" w:rsidRPr="00BB2FF3">
        <w:rPr>
          <w:rFonts w:ascii="Palatino Linotype" w:hAnsi="Palatino Linotype" w:cs="Arial"/>
        </w:rPr>
        <w:t xml:space="preserve"> señalados por </w:t>
      </w:r>
      <w:r w:rsidR="00F80F5E" w:rsidRPr="00BB2FF3">
        <w:rPr>
          <w:rFonts w:ascii="Palatino Linotype" w:hAnsi="Palatino Linotype" w:cs="Arial"/>
          <w:b/>
        </w:rPr>
        <w:t>EL RECURRENTE</w:t>
      </w:r>
      <w:r w:rsidRPr="00BB2FF3">
        <w:rPr>
          <w:rFonts w:ascii="Palatino Linotype" w:hAnsi="Palatino Linotype" w:cs="Arial"/>
        </w:rPr>
        <w:t xml:space="preserve"> y </w:t>
      </w:r>
      <w:r w:rsidRPr="00BB2FF3">
        <w:rPr>
          <w:rFonts w:ascii="Palatino Linotype" w:hAnsi="Palatino Linotype"/>
          <w:b/>
        </w:rPr>
        <w:t xml:space="preserve">ORDENA </w:t>
      </w:r>
      <w:r w:rsidRPr="00BB2FF3">
        <w:rPr>
          <w:rFonts w:ascii="Palatino Linotype" w:hAnsi="Palatino Linotype" w:cs="Arial"/>
        </w:rPr>
        <w:t xml:space="preserve">haga entrega al </w:t>
      </w:r>
      <w:r w:rsidRPr="00BB2FF3">
        <w:rPr>
          <w:rFonts w:ascii="Palatino Linotype" w:hAnsi="Palatino Linotype" w:cs="Arial"/>
          <w:b/>
        </w:rPr>
        <w:t>RECURRENTE</w:t>
      </w:r>
      <w:r w:rsidRPr="00BB2FF3">
        <w:rPr>
          <w:rFonts w:ascii="Palatino Linotype" w:hAnsi="Palatino Linotype" w:cs="Arial"/>
        </w:rPr>
        <w:t xml:space="preserve"> de la información que ha quedado precisada.</w:t>
      </w:r>
    </w:p>
    <w:p w:rsidR="00386241" w:rsidRPr="00BB2FF3" w:rsidRDefault="00386241" w:rsidP="00B71DBC">
      <w:pPr>
        <w:spacing w:before="100" w:beforeAutospacing="1" w:after="100" w:afterAutospacing="1" w:line="360" w:lineRule="auto"/>
        <w:ind w:right="49"/>
        <w:contextualSpacing/>
        <w:jc w:val="both"/>
        <w:rPr>
          <w:rFonts w:ascii="Palatino Linotype" w:hAnsi="Palatino Linotype" w:cs="Arial"/>
        </w:rPr>
      </w:pPr>
      <w:r w:rsidRPr="00BB2FF3">
        <w:rPr>
          <w:rFonts w:ascii="Palatino Linotype" w:hAnsi="Palatino Linotype"/>
          <w:lang w:eastAsia="es-MX"/>
        </w:rPr>
        <w:lastRenderedPageBreak/>
        <w:t xml:space="preserve">Antes de concluir, </w:t>
      </w:r>
      <w:r w:rsidRPr="00BB2FF3">
        <w:rPr>
          <w:rFonts w:ascii="Palatino Linotype" w:hAnsi="Palatino Linotype" w:cs="Arial"/>
          <w:color w:val="000000"/>
        </w:rPr>
        <w:t xml:space="preserve">es de señalar que en razón de que </w:t>
      </w:r>
      <w:r w:rsidRPr="00BB2FF3">
        <w:rPr>
          <w:rFonts w:ascii="Palatino Linotype" w:hAnsi="Palatino Linotype" w:cs="Arial"/>
          <w:b/>
          <w:color w:val="000000"/>
        </w:rPr>
        <w:t xml:space="preserve">EL SUJETO OBLIGADO </w:t>
      </w:r>
      <w:r w:rsidRPr="00BB2FF3">
        <w:rPr>
          <w:rFonts w:ascii="Palatino Linotype" w:hAnsi="Palatino Linotype" w:cs="Arial"/>
        </w:rPr>
        <w:t xml:space="preserve">fue omiso en entregar la respuesta a la solicitud de información pública y dado que el recurso de revisión materia del presente asunto, </w:t>
      </w:r>
      <w:r w:rsidRPr="00BB2FF3">
        <w:rPr>
          <w:rFonts w:ascii="Palatino Linotype" w:hAnsi="Palatino Linotype"/>
        </w:rPr>
        <w:t xml:space="preserve">no es el medio para investigar y en su caso, sancionar a servidores públicos </w:t>
      </w:r>
      <w:r w:rsidRPr="00BB2FF3">
        <w:rPr>
          <w:rFonts w:ascii="Palatino Linotype" w:hAnsi="Palatino Linotype"/>
          <w:b/>
          <w:u w:val="single"/>
        </w:rPr>
        <w:t>por la omisión de la entrega de información pública</w:t>
      </w:r>
      <w:r w:rsidRPr="00BB2FF3">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BB2FF3">
        <w:rPr>
          <w:rFonts w:ascii="Palatino Linotype" w:hAnsi="Palatino Linotype" w:cs="Arial"/>
        </w:rPr>
        <w:t>el conocimiento al Contralor de este Instituto a fin de que en términos del ordinal 190 de la Ley de la materia determine lo conducente.</w:t>
      </w:r>
    </w:p>
    <w:p w:rsidR="00386241" w:rsidRPr="00BB2FF3" w:rsidRDefault="00386241" w:rsidP="00B71DBC">
      <w:pPr>
        <w:widowControl w:val="0"/>
        <w:autoSpaceDE w:val="0"/>
        <w:autoSpaceDN w:val="0"/>
        <w:adjustRightInd w:val="0"/>
        <w:spacing w:line="360" w:lineRule="auto"/>
        <w:contextualSpacing/>
        <w:jc w:val="both"/>
        <w:rPr>
          <w:rFonts w:ascii="Palatino Linotype" w:eastAsia="Calibri" w:hAnsi="Palatino Linotype" w:cs="Arial"/>
        </w:rPr>
      </w:pPr>
    </w:p>
    <w:p w:rsidR="008F3157" w:rsidRPr="00BB2FF3" w:rsidRDefault="008F3157" w:rsidP="00B71DBC">
      <w:pPr>
        <w:spacing w:line="360" w:lineRule="auto"/>
        <w:contextualSpacing/>
        <w:jc w:val="both"/>
        <w:rPr>
          <w:rFonts w:ascii="Palatino Linotype" w:eastAsia="Calibri" w:hAnsi="Palatino Linotype" w:cs="Arial"/>
        </w:rPr>
      </w:pPr>
      <w:r w:rsidRPr="00BB2FF3">
        <w:rPr>
          <w:rFonts w:ascii="Palatino Linotype" w:eastAsia="Calibri" w:hAnsi="Palatino Linotype" w:cs="Arial"/>
        </w:rPr>
        <w:t xml:space="preserve">Así, con fundamento en lo prescrito en los artículos 5 párrafos </w:t>
      </w:r>
      <w:r w:rsidR="001F7B44" w:rsidRPr="00BB2FF3">
        <w:rPr>
          <w:rFonts w:ascii="Palatino Linotype" w:hAnsi="Palatino Linotype"/>
        </w:rPr>
        <w:t xml:space="preserve">vigésimo </w:t>
      </w:r>
      <w:r w:rsidRPr="00BB2FF3">
        <w:rPr>
          <w:rFonts w:ascii="Palatino Linotype" w:hAnsi="Palatino Linotype"/>
        </w:rPr>
        <w:t>segundo</w:t>
      </w:r>
      <w:r w:rsidR="001F7B44" w:rsidRPr="00BB2FF3">
        <w:rPr>
          <w:rFonts w:ascii="Palatino Linotype" w:hAnsi="Palatino Linotype"/>
        </w:rPr>
        <w:t>, vigésimo tercero y vigésimo cuarto</w:t>
      </w:r>
      <w:r w:rsidRPr="00BB2FF3">
        <w:rPr>
          <w:rFonts w:ascii="Palatino Linotype" w:eastAsia="Calibri" w:hAnsi="Palatino Linotype" w:cs="Arial"/>
        </w:rPr>
        <w:t xml:space="preserve"> de la Constitución Política del Estado Libre y Soberano de México; </w:t>
      </w:r>
      <w:r w:rsidRPr="00BB2FF3">
        <w:rPr>
          <w:rFonts w:ascii="Palatino Linotype" w:hAnsi="Palatino Linotype" w:cs="Arial"/>
        </w:rPr>
        <w:t>2 fracción II, 29, 36 fracciones I y II, 176, 178, 179, 181, 185 fracción I, 186 y 188</w:t>
      </w:r>
      <w:r w:rsidRPr="00BB2FF3">
        <w:rPr>
          <w:rFonts w:ascii="Palatino Linotype" w:eastAsia="Calibri" w:hAnsi="Palatino Linotype" w:cs="Arial"/>
        </w:rPr>
        <w:t xml:space="preserve"> de la Ley de Transparencia y Acceso a la Información Pública del Estado de México y Municipios, este Pleno: </w:t>
      </w:r>
    </w:p>
    <w:p w:rsidR="000C1AAF" w:rsidRPr="00BB2FF3" w:rsidRDefault="000C1AAF" w:rsidP="000C1AAF">
      <w:pPr>
        <w:spacing w:line="360" w:lineRule="auto"/>
        <w:contextualSpacing/>
        <w:rPr>
          <w:rFonts w:ascii="Palatino Linotype" w:hAnsi="Palatino Linotype"/>
          <w:b/>
          <w:spacing w:val="44"/>
        </w:rPr>
      </w:pPr>
    </w:p>
    <w:p w:rsidR="008F3157" w:rsidRPr="00BB2FF3" w:rsidRDefault="008F3157" w:rsidP="00B71DBC">
      <w:pPr>
        <w:spacing w:line="360" w:lineRule="auto"/>
        <w:contextualSpacing/>
        <w:jc w:val="center"/>
        <w:rPr>
          <w:rFonts w:ascii="Palatino Linotype" w:hAnsi="Palatino Linotype"/>
          <w:b/>
          <w:spacing w:val="44"/>
          <w:sz w:val="28"/>
        </w:rPr>
      </w:pPr>
      <w:r w:rsidRPr="00BB2FF3">
        <w:rPr>
          <w:rFonts w:ascii="Palatino Linotype" w:hAnsi="Palatino Linotype"/>
          <w:b/>
          <w:spacing w:val="44"/>
          <w:sz w:val="28"/>
        </w:rPr>
        <w:t>RESUELVE</w:t>
      </w:r>
    </w:p>
    <w:p w:rsidR="008F3157" w:rsidRPr="00BB2FF3" w:rsidRDefault="008F3157" w:rsidP="00B71DBC">
      <w:pPr>
        <w:spacing w:line="360" w:lineRule="auto"/>
        <w:contextualSpacing/>
        <w:jc w:val="center"/>
        <w:rPr>
          <w:rFonts w:ascii="Palatino Linotype" w:hAnsi="Palatino Linotype"/>
          <w:b/>
          <w:spacing w:val="44"/>
        </w:rPr>
      </w:pPr>
    </w:p>
    <w:p w:rsidR="008F3157" w:rsidRPr="00BB2FF3" w:rsidRDefault="008F3157" w:rsidP="00B71DBC">
      <w:pPr>
        <w:spacing w:line="360" w:lineRule="auto"/>
        <w:contextualSpacing/>
        <w:jc w:val="both"/>
        <w:rPr>
          <w:rFonts w:ascii="Palatino Linotype" w:hAnsi="Palatino Linotype"/>
          <w:color w:val="222222"/>
          <w:lang w:eastAsia="es-MX"/>
        </w:rPr>
      </w:pPr>
      <w:r w:rsidRPr="00BB2FF3">
        <w:rPr>
          <w:rFonts w:ascii="Palatino Linotype" w:hAnsi="Palatino Linotype"/>
          <w:b/>
          <w:bCs/>
          <w:color w:val="222222"/>
          <w:sz w:val="28"/>
          <w:lang w:eastAsia="es-MX"/>
        </w:rPr>
        <w:t>PRIMERO</w:t>
      </w:r>
      <w:r w:rsidRPr="00BB2FF3">
        <w:rPr>
          <w:rFonts w:ascii="Palatino Linotype" w:hAnsi="Palatino Linotype"/>
          <w:color w:val="222222"/>
          <w:lang w:eastAsia="es-MX"/>
        </w:rPr>
        <w:t xml:space="preserve">. Resultan </w:t>
      </w:r>
      <w:r w:rsidR="00F80F5E" w:rsidRPr="00BB2FF3">
        <w:rPr>
          <w:rFonts w:ascii="Palatino Linotype" w:hAnsi="Palatino Linotype"/>
          <w:b/>
          <w:color w:val="222222"/>
          <w:lang w:eastAsia="es-MX"/>
        </w:rPr>
        <w:t xml:space="preserve">parcialmente </w:t>
      </w:r>
      <w:r w:rsidRPr="00BB2FF3">
        <w:rPr>
          <w:rFonts w:ascii="Palatino Linotype" w:hAnsi="Palatino Linotype"/>
          <w:b/>
          <w:bCs/>
          <w:color w:val="222222"/>
          <w:lang w:eastAsia="es-MX"/>
        </w:rPr>
        <w:t>fundadas</w:t>
      </w:r>
      <w:r w:rsidRPr="00BB2FF3">
        <w:rPr>
          <w:rFonts w:ascii="Palatino Linotype" w:hAnsi="Palatino Linotype"/>
          <w:color w:val="222222"/>
          <w:lang w:eastAsia="es-MX"/>
        </w:rPr>
        <w:t xml:space="preserve"> las razones o motivos de inconformidad planteadas por </w:t>
      </w:r>
      <w:r w:rsidR="00CA257F" w:rsidRPr="00BB2FF3">
        <w:rPr>
          <w:rFonts w:ascii="Palatino Linotype" w:hAnsi="Palatino Linotype"/>
          <w:b/>
          <w:bCs/>
          <w:color w:val="222222"/>
          <w:lang w:eastAsia="es-MX"/>
        </w:rPr>
        <w:t>EL RECURRENTE</w:t>
      </w:r>
      <w:r w:rsidRPr="00BB2FF3">
        <w:rPr>
          <w:rFonts w:ascii="Palatino Linotype" w:hAnsi="Palatino Linotype"/>
          <w:color w:val="222222"/>
          <w:lang w:eastAsia="es-MX"/>
        </w:rPr>
        <w:t xml:space="preserve"> en términos del Considerando </w:t>
      </w:r>
      <w:r w:rsidRPr="00BB2FF3">
        <w:rPr>
          <w:rFonts w:ascii="Palatino Linotype" w:hAnsi="Palatino Linotype"/>
          <w:b/>
          <w:bCs/>
          <w:color w:val="222222"/>
          <w:lang w:eastAsia="es-MX"/>
        </w:rPr>
        <w:t>QUINTO</w:t>
      </w:r>
      <w:r w:rsidRPr="00BB2FF3">
        <w:rPr>
          <w:rFonts w:ascii="Palatino Linotype" w:hAnsi="Palatino Linotype"/>
          <w:color w:val="222222"/>
          <w:lang w:eastAsia="es-MX"/>
        </w:rPr>
        <w:t xml:space="preserve"> de esta Resolución.</w:t>
      </w:r>
    </w:p>
    <w:p w:rsidR="008F3157" w:rsidRPr="00BB2FF3" w:rsidRDefault="008F3157" w:rsidP="00B71DBC">
      <w:pPr>
        <w:spacing w:line="360" w:lineRule="auto"/>
        <w:contextualSpacing/>
        <w:jc w:val="both"/>
        <w:rPr>
          <w:rFonts w:ascii="Palatino Linotype" w:hAnsi="Palatino Linotype"/>
          <w:color w:val="222222"/>
          <w:lang w:eastAsia="es-MX"/>
        </w:rPr>
      </w:pPr>
    </w:p>
    <w:p w:rsidR="008F3157" w:rsidRPr="00BB2FF3" w:rsidRDefault="008F3157" w:rsidP="00B71DBC">
      <w:pPr>
        <w:spacing w:line="360" w:lineRule="auto"/>
        <w:contextualSpacing/>
        <w:jc w:val="both"/>
        <w:rPr>
          <w:rFonts w:ascii="Palatino Linotype" w:hAnsi="Palatino Linotype"/>
          <w:color w:val="222222"/>
          <w:lang w:eastAsia="es-MX"/>
        </w:rPr>
      </w:pPr>
      <w:r w:rsidRPr="00BB2FF3">
        <w:rPr>
          <w:rFonts w:ascii="Palatino Linotype" w:hAnsi="Palatino Linotype"/>
          <w:b/>
          <w:bCs/>
          <w:color w:val="222222"/>
          <w:sz w:val="28"/>
          <w:lang w:eastAsia="es-MX"/>
        </w:rPr>
        <w:t>SEGUNDO</w:t>
      </w:r>
      <w:r w:rsidRPr="00BB2FF3">
        <w:rPr>
          <w:rFonts w:ascii="Palatino Linotype" w:hAnsi="Palatino Linotype"/>
          <w:b/>
          <w:bCs/>
          <w:color w:val="222222"/>
          <w:lang w:eastAsia="es-MX"/>
        </w:rPr>
        <w:t>. </w:t>
      </w:r>
      <w:r w:rsidR="00386241" w:rsidRPr="00BB2FF3">
        <w:rPr>
          <w:rFonts w:ascii="Palatino Linotype" w:hAnsi="Palatino Linotype"/>
          <w:color w:val="222222"/>
          <w:lang w:eastAsia="es-MX"/>
        </w:rPr>
        <w:t xml:space="preserve">Se </w:t>
      </w:r>
      <w:r w:rsidR="00386241" w:rsidRPr="00BB2FF3">
        <w:rPr>
          <w:rFonts w:ascii="Palatino Linotype" w:hAnsi="Palatino Linotype"/>
          <w:b/>
          <w:bCs/>
          <w:color w:val="222222"/>
          <w:lang w:eastAsia="es-MX"/>
        </w:rPr>
        <w:t>ORDENA</w:t>
      </w:r>
      <w:r w:rsidR="00D93D4C" w:rsidRPr="00BB2FF3">
        <w:rPr>
          <w:rFonts w:ascii="Palatino Linotype" w:hAnsi="Palatino Linotype"/>
          <w:b/>
          <w:bCs/>
          <w:color w:val="222222"/>
          <w:lang w:eastAsia="es-MX"/>
        </w:rPr>
        <w:t xml:space="preserve"> </w:t>
      </w:r>
      <w:r w:rsidR="00386241" w:rsidRPr="00BB2FF3">
        <w:rPr>
          <w:rFonts w:ascii="Palatino Linotype" w:hAnsi="Palatino Linotype"/>
          <w:bCs/>
          <w:color w:val="222222"/>
          <w:lang w:eastAsia="es-MX"/>
        </w:rPr>
        <w:t>al</w:t>
      </w:r>
      <w:r w:rsidR="00386241" w:rsidRPr="00BB2FF3">
        <w:rPr>
          <w:rFonts w:ascii="Palatino Linotype" w:hAnsi="Palatino Linotype"/>
          <w:b/>
          <w:bCs/>
          <w:color w:val="222222"/>
          <w:lang w:eastAsia="es-MX"/>
        </w:rPr>
        <w:t xml:space="preserve"> SUJETO OBLIGADO </w:t>
      </w:r>
      <w:r w:rsidRPr="00BB2FF3">
        <w:rPr>
          <w:rFonts w:ascii="Palatino Linotype" w:hAnsi="Palatino Linotype"/>
          <w:color w:val="222222"/>
          <w:lang w:eastAsia="es-MX"/>
        </w:rPr>
        <w:t>atienda la solicitud de información</w:t>
      </w:r>
      <w:r w:rsidRPr="00BB2FF3">
        <w:rPr>
          <w:rFonts w:ascii="Palatino Linotype" w:hAnsi="Palatino Linotype"/>
          <w:b/>
        </w:rPr>
        <w:t xml:space="preserve"> </w:t>
      </w:r>
      <w:r w:rsidR="00F80F5E" w:rsidRPr="00BB2FF3">
        <w:rPr>
          <w:rFonts w:ascii="Palatino Linotype" w:hAnsi="Palatino Linotype"/>
          <w:b/>
        </w:rPr>
        <w:t xml:space="preserve">00022/OASCHICOLO/IP/2019 </w:t>
      </w:r>
      <w:r w:rsidRPr="00BB2FF3">
        <w:rPr>
          <w:rFonts w:ascii="Palatino Linotype" w:hAnsi="Palatino Linotype"/>
          <w:color w:val="222222"/>
          <w:lang w:eastAsia="es-MX"/>
        </w:rPr>
        <w:t>y haga entrega a</w:t>
      </w:r>
      <w:r w:rsidR="001F7B44" w:rsidRPr="00BB2FF3">
        <w:rPr>
          <w:rFonts w:ascii="Palatino Linotype" w:hAnsi="Palatino Linotype"/>
          <w:color w:val="222222"/>
          <w:lang w:eastAsia="es-MX"/>
        </w:rPr>
        <w:t>l</w:t>
      </w:r>
      <w:r w:rsidRPr="00BB2FF3">
        <w:rPr>
          <w:rFonts w:ascii="Palatino Linotype" w:hAnsi="Palatino Linotype"/>
          <w:color w:val="222222"/>
          <w:lang w:eastAsia="es-MX"/>
        </w:rPr>
        <w:t xml:space="preserve"> </w:t>
      </w:r>
      <w:r w:rsidRPr="00BB2FF3">
        <w:rPr>
          <w:rFonts w:ascii="Palatino Linotype" w:hAnsi="Palatino Linotype"/>
          <w:b/>
          <w:bCs/>
          <w:color w:val="222222"/>
          <w:lang w:eastAsia="es-MX"/>
        </w:rPr>
        <w:t>RECURRENTE</w:t>
      </w:r>
      <w:r w:rsidRPr="00BB2FF3">
        <w:rPr>
          <w:rFonts w:ascii="Palatino Linotype" w:hAnsi="Palatino Linotype"/>
          <w:bCs/>
          <w:color w:val="222222"/>
          <w:lang w:eastAsia="es-MX"/>
        </w:rPr>
        <w:t>,</w:t>
      </w:r>
      <w:r w:rsidRPr="00BB2FF3">
        <w:rPr>
          <w:rFonts w:ascii="Palatino Linotype" w:hAnsi="Palatino Linotype"/>
          <w:b/>
          <w:bCs/>
          <w:color w:val="222222"/>
          <w:lang w:eastAsia="es-MX"/>
        </w:rPr>
        <w:t xml:space="preserve"> </w:t>
      </w:r>
      <w:r w:rsidRPr="00BB2FF3">
        <w:rPr>
          <w:rFonts w:ascii="Palatino Linotype" w:hAnsi="Palatino Linotype"/>
          <w:color w:val="222222"/>
          <w:lang w:eastAsia="es-MX"/>
        </w:rPr>
        <w:t xml:space="preserve">en </w:t>
      </w:r>
      <w:r w:rsidRPr="00BB2FF3">
        <w:rPr>
          <w:rFonts w:ascii="Palatino Linotype" w:hAnsi="Palatino Linotype"/>
          <w:color w:val="222222"/>
          <w:lang w:eastAsia="es-MX"/>
        </w:rPr>
        <w:lastRenderedPageBreak/>
        <w:t>términos del Considerando </w:t>
      </w:r>
      <w:r w:rsidRPr="00BB2FF3">
        <w:rPr>
          <w:rFonts w:ascii="Palatino Linotype" w:hAnsi="Palatino Linotype"/>
          <w:b/>
          <w:bCs/>
          <w:color w:val="222222"/>
          <w:lang w:eastAsia="es-MX"/>
        </w:rPr>
        <w:t>QUINTO</w:t>
      </w:r>
      <w:r w:rsidRPr="00BB2FF3">
        <w:rPr>
          <w:rFonts w:ascii="Palatino Linotype" w:hAnsi="Palatino Linotype"/>
          <w:color w:val="222222"/>
          <w:lang w:eastAsia="es-MX"/>
        </w:rPr>
        <w:t xml:space="preserve"> de esta resolución, </w:t>
      </w:r>
      <w:r w:rsidRPr="00BB2FF3">
        <w:rPr>
          <w:rFonts w:ascii="Palatino Linotype" w:hAnsi="Palatino Linotype" w:cs="Arial"/>
        </w:rPr>
        <w:t xml:space="preserve">vía el </w:t>
      </w:r>
      <w:r w:rsidRPr="00BB2FF3">
        <w:rPr>
          <w:rFonts w:ascii="Palatino Linotype" w:hAnsi="Palatino Linotype" w:cs="Arial"/>
          <w:b/>
        </w:rPr>
        <w:t>SAIMEX</w:t>
      </w:r>
      <w:r w:rsidRPr="00BB2FF3">
        <w:rPr>
          <w:rFonts w:ascii="Palatino Linotype" w:hAnsi="Palatino Linotype" w:cs="Arial"/>
        </w:rPr>
        <w:t>,</w:t>
      </w:r>
      <w:r w:rsidRPr="00BB2FF3">
        <w:rPr>
          <w:rFonts w:ascii="Palatino Linotype" w:hAnsi="Palatino Linotype"/>
          <w:color w:val="222222"/>
          <w:lang w:eastAsia="es-MX"/>
        </w:rPr>
        <w:t xml:space="preserve"> </w:t>
      </w:r>
      <w:r w:rsidR="004926F2" w:rsidRPr="00BB2FF3">
        <w:rPr>
          <w:rFonts w:ascii="Palatino Linotype" w:hAnsi="Palatino Linotype"/>
          <w:color w:val="222222"/>
          <w:lang w:eastAsia="es-MX"/>
        </w:rPr>
        <w:t xml:space="preserve">de ser procedente </w:t>
      </w:r>
      <w:r w:rsidRPr="00BB2FF3">
        <w:rPr>
          <w:rFonts w:ascii="Palatino Linotype" w:hAnsi="Palatino Linotype"/>
          <w:color w:val="222222"/>
          <w:lang w:eastAsia="es-MX"/>
        </w:rPr>
        <w:t xml:space="preserve">en </w:t>
      </w:r>
      <w:r w:rsidRPr="00BB2FF3">
        <w:rPr>
          <w:rFonts w:ascii="Palatino Linotype" w:hAnsi="Palatino Linotype"/>
          <w:b/>
          <w:color w:val="222222"/>
          <w:lang w:eastAsia="es-MX"/>
        </w:rPr>
        <w:t>versión pública</w:t>
      </w:r>
      <w:r w:rsidR="001F7B44" w:rsidRPr="00BB2FF3">
        <w:rPr>
          <w:rFonts w:ascii="Palatino Linotype" w:hAnsi="Palatino Linotype"/>
          <w:b/>
          <w:color w:val="222222"/>
          <w:lang w:eastAsia="es-MX"/>
        </w:rPr>
        <w:t>,</w:t>
      </w:r>
      <w:r w:rsidRPr="00BB2FF3">
        <w:rPr>
          <w:rFonts w:ascii="Palatino Linotype" w:hAnsi="Palatino Linotype"/>
          <w:color w:val="222222"/>
          <w:lang w:eastAsia="es-MX"/>
        </w:rPr>
        <w:t xml:space="preserve"> de lo siguiente:</w:t>
      </w:r>
    </w:p>
    <w:p w:rsidR="002B0B07" w:rsidRPr="00BB2FF3" w:rsidRDefault="002B0B07" w:rsidP="00B71DBC">
      <w:pPr>
        <w:spacing w:before="100" w:beforeAutospacing="1" w:after="100" w:afterAutospacing="1"/>
        <w:ind w:left="851" w:right="902"/>
        <w:contextualSpacing/>
        <w:jc w:val="both"/>
        <w:rPr>
          <w:rFonts w:ascii="Palatino Linotype" w:hAnsi="Palatino Linotype"/>
          <w:i/>
          <w:iCs/>
          <w:color w:val="222222"/>
          <w:sz w:val="22"/>
          <w:lang w:eastAsia="es-MX"/>
        </w:rPr>
      </w:pPr>
    </w:p>
    <w:p w:rsidR="00086DBB" w:rsidRPr="00BB2FF3" w:rsidRDefault="008F3157" w:rsidP="001E32EF">
      <w:pPr>
        <w:spacing w:before="100" w:beforeAutospacing="1" w:after="100" w:afterAutospacing="1"/>
        <w:ind w:left="851" w:right="902" w:hanging="142"/>
        <w:contextualSpacing/>
        <w:jc w:val="both"/>
        <w:rPr>
          <w:rFonts w:ascii="Palatino Linotype" w:hAnsi="Palatino Linotype"/>
          <w:i/>
          <w:iCs/>
          <w:color w:val="222222"/>
          <w:sz w:val="22"/>
          <w:lang w:eastAsia="es-MX"/>
        </w:rPr>
      </w:pPr>
      <w:r w:rsidRPr="00BB2FF3">
        <w:rPr>
          <w:rFonts w:ascii="Palatino Linotype" w:hAnsi="Palatino Linotype"/>
          <w:i/>
          <w:iCs/>
          <w:color w:val="222222"/>
          <w:sz w:val="22"/>
          <w:lang w:eastAsia="es-MX"/>
        </w:rPr>
        <w:t>“</w:t>
      </w:r>
      <w:r w:rsidR="005F4C27" w:rsidRPr="00BB2FF3">
        <w:rPr>
          <w:rFonts w:ascii="Palatino Linotype" w:hAnsi="Palatino Linotype" w:cs="Arial"/>
          <w:i/>
          <w:sz w:val="22"/>
          <w:szCs w:val="22"/>
        </w:rPr>
        <w:t xml:space="preserve">El </w:t>
      </w:r>
      <w:r w:rsidR="00860C98" w:rsidRPr="00BB2FF3">
        <w:rPr>
          <w:rFonts w:ascii="Palatino Linotype" w:hAnsi="Palatino Linotype" w:cs="Arial"/>
          <w:i/>
          <w:sz w:val="22"/>
          <w:szCs w:val="22"/>
        </w:rPr>
        <w:t>currículum vitae</w:t>
      </w:r>
      <w:r w:rsidR="00A97A15" w:rsidRPr="00BB2FF3">
        <w:rPr>
          <w:rFonts w:ascii="Palatino Linotype" w:hAnsi="Palatino Linotype" w:cs="Arial"/>
          <w:i/>
          <w:sz w:val="22"/>
          <w:szCs w:val="22"/>
        </w:rPr>
        <w:t>, ficha curricular</w:t>
      </w:r>
      <w:r w:rsidR="00086DBB" w:rsidRPr="00BB2FF3">
        <w:rPr>
          <w:rFonts w:ascii="Palatino Linotype" w:hAnsi="Palatino Linotype" w:cs="Arial"/>
          <w:i/>
          <w:sz w:val="22"/>
          <w:szCs w:val="22"/>
        </w:rPr>
        <w:t xml:space="preserve"> o documento análogo</w:t>
      </w:r>
      <w:r w:rsidR="00F80F5E" w:rsidRPr="00BB2FF3">
        <w:rPr>
          <w:rFonts w:ascii="Palatino Linotype" w:hAnsi="Palatino Linotype"/>
          <w:i/>
          <w:iCs/>
          <w:color w:val="222222"/>
          <w:sz w:val="22"/>
          <w:lang w:eastAsia="es-MX"/>
        </w:rPr>
        <w:t xml:space="preserve"> </w:t>
      </w:r>
      <w:r w:rsidR="00086DBB" w:rsidRPr="00BB2FF3">
        <w:rPr>
          <w:rFonts w:ascii="Palatino Linotype" w:hAnsi="Palatino Linotype"/>
          <w:i/>
          <w:iCs/>
          <w:color w:val="222222"/>
          <w:sz w:val="22"/>
          <w:lang w:eastAsia="es-MX"/>
        </w:rPr>
        <w:t>de los ser</w:t>
      </w:r>
      <w:r w:rsidR="005F4C27" w:rsidRPr="00BB2FF3">
        <w:rPr>
          <w:rFonts w:ascii="Palatino Linotype" w:hAnsi="Palatino Linotype"/>
          <w:i/>
          <w:iCs/>
          <w:color w:val="222222"/>
          <w:sz w:val="22"/>
          <w:lang w:eastAsia="es-MX"/>
        </w:rPr>
        <w:t xml:space="preserve">vidores públicos adscritos al </w:t>
      </w:r>
      <w:r w:rsidR="001E32EF" w:rsidRPr="00BB2FF3">
        <w:rPr>
          <w:rFonts w:ascii="Palatino Linotype" w:hAnsi="Palatino Linotype"/>
          <w:i/>
          <w:iCs/>
          <w:color w:val="222222"/>
          <w:sz w:val="22"/>
          <w:lang w:eastAsia="es-MX"/>
        </w:rPr>
        <w:t xml:space="preserve">27 de agosto </w:t>
      </w:r>
      <w:r w:rsidR="00086DBB" w:rsidRPr="00BB2FF3">
        <w:rPr>
          <w:rFonts w:ascii="Palatino Linotype" w:hAnsi="Palatino Linotype"/>
          <w:i/>
          <w:iCs/>
          <w:color w:val="222222"/>
          <w:sz w:val="22"/>
          <w:lang w:eastAsia="es-MX"/>
        </w:rPr>
        <w:t>de 2019;</w:t>
      </w:r>
    </w:p>
    <w:p w:rsidR="00086DBB" w:rsidRPr="00BB2FF3" w:rsidRDefault="00086DBB" w:rsidP="00B71DBC">
      <w:pPr>
        <w:spacing w:before="100" w:beforeAutospacing="1" w:after="100" w:afterAutospacing="1"/>
        <w:ind w:left="851" w:right="902"/>
        <w:contextualSpacing/>
        <w:jc w:val="both"/>
        <w:rPr>
          <w:rFonts w:ascii="Palatino Linotype" w:hAnsi="Palatino Linotype"/>
          <w:i/>
          <w:iCs/>
          <w:color w:val="222222"/>
          <w:sz w:val="22"/>
          <w:lang w:eastAsia="es-MX"/>
        </w:rPr>
      </w:pPr>
    </w:p>
    <w:p w:rsidR="008F3157" w:rsidRPr="00BB2FF3" w:rsidRDefault="008F3157" w:rsidP="008F2306">
      <w:pPr>
        <w:spacing w:before="100" w:beforeAutospacing="1" w:after="100" w:afterAutospacing="1"/>
        <w:ind w:left="851" w:right="902"/>
        <w:contextualSpacing/>
        <w:jc w:val="both"/>
        <w:rPr>
          <w:rFonts w:ascii="Palatino Linotype" w:hAnsi="Palatino Linotype" w:cs="Arial"/>
          <w:i/>
          <w:sz w:val="22"/>
        </w:rPr>
      </w:pPr>
      <w:r w:rsidRPr="00BB2FF3">
        <w:rPr>
          <w:rFonts w:ascii="Palatino Linotype" w:hAnsi="Palatino Linotype"/>
          <w:i/>
          <w:sz w:val="22"/>
        </w:rPr>
        <w:t>Debiendo</w:t>
      </w:r>
      <w:r w:rsidRPr="00BB2FF3">
        <w:rPr>
          <w:rFonts w:ascii="Palatino Linotype" w:hAnsi="Palatino Linotype" w:cs="Arial"/>
          <w:i/>
          <w:sz w:val="22"/>
        </w:rPr>
        <w:t xml:space="preserve"> </w:t>
      </w:r>
      <w:r w:rsidRPr="00BB2FF3">
        <w:rPr>
          <w:rFonts w:ascii="Palatino Linotype" w:hAnsi="Palatino Linotype" w:cs="Arial"/>
          <w:i/>
          <w:sz w:val="22"/>
          <w:lang w:eastAsia="es-MX"/>
        </w:rPr>
        <w:t>notificar</w:t>
      </w:r>
      <w:r w:rsidRPr="00BB2FF3">
        <w:rPr>
          <w:rFonts w:ascii="Palatino Linotype" w:hAnsi="Palatino Linotype" w:cs="Arial"/>
          <w:i/>
          <w:sz w:val="22"/>
        </w:rPr>
        <w:t xml:space="preserve"> a</w:t>
      </w:r>
      <w:r w:rsidR="00587BFE" w:rsidRPr="00BB2FF3">
        <w:rPr>
          <w:rFonts w:ascii="Palatino Linotype" w:hAnsi="Palatino Linotype" w:cs="Arial"/>
          <w:i/>
          <w:sz w:val="22"/>
        </w:rPr>
        <w:t>l</w:t>
      </w:r>
      <w:r w:rsidRPr="00BB2FF3">
        <w:rPr>
          <w:rFonts w:ascii="Palatino Linotype" w:hAnsi="Palatino Linotype" w:cs="Arial"/>
          <w:b/>
          <w:i/>
          <w:sz w:val="22"/>
        </w:rPr>
        <w:t xml:space="preserve"> </w:t>
      </w:r>
      <w:r w:rsidR="00CA257F" w:rsidRPr="00BB2FF3">
        <w:rPr>
          <w:rFonts w:ascii="Palatino Linotype" w:hAnsi="Palatino Linotype" w:cs="Arial"/>
          <w:b/>
          <w:i/>
          <w:sz w:val="22"/>
        </w:rPr>
        <w:t xml:space="preserve"> RECURRENTE</w:t>
      </w:r>
      <w:r w:rsidRPr="00BB2FF3">
        <w:rPr>
          <w:rFonts w:ascii="Palatino Linotype" w:hAnsi="Palatino Linotype" w:cs="Arial"/>
          <w:i/>
          <w:sz w:val="22"/>
        </w:rPr>
        <w:t xml:space="preserve"> el Acuerdo de Clasificación de la información que apruebe su Comité de Transparencia con motivo de la versión pública.”</w:t>
      </w:r>
    </w:p>
    <w:p w:rsidR="008F3157" w:rsidRPr="00BB2FF3" w:rsidRDefault="008F3157" w:rsidP="00B71DBC">
      <w:pPr>
        <w:pStyle w:val="Prrafodelista"/>
        <w:widowControl w:val="0"/>
        <w:autoSpaceDE w:val="0"/>
        <w:autoSpaceDN w:val="0"/>
        <w:adjustRightInd w:val="0"/>
        <w:spacing w:line="360" w:lineRule="auto"/>
        <w:ind w:left="0"/>
        <w:jc w:val="both"/>
        <w:rPr>
          <w:rFonts w:ascii="Palatino Linotype" w:hAnsi="Palatino Linotype"/>
          <w:shd w:val="clear" w:color="auto" w:fill="FFFFFF"/>
        </w:rPr>
      </w:pPr>
      <w:r w:rsidRPr="00BB2FF3">
        <w:rPr>
          <w:rFonts w:ascii="Palatino Linotype" w:hAnsi="Palatino Linotype"/>
          <w:b/>
          <w:sz w:val="28"/>
          <w:lang w:eastAsia="es-ES_tradnl"/>
        </w:rPr>
        <w:t>TERCERO</w:t>
      </w:r>
      <w:r w:rsidRPr="00BB2FF3">
        <w:rPr>
          <w:rFonts w:ascii="Palatino Linotype" w:hAnsi="Palatino Linotype"/>
          <w:b/>
          <w:lang w:eastAsia="es-ES_tradnl"/>
        </w:rPr>
        <w:t>. Notifíquese</w:t>
      </w:r>
      <w:r w:rsidRPr="00BB2FF3">
        <w:rPr>
          <w:rFonts w:ascii="Palatino Linotype" w:hAnsi="Palatino Linotype"/>
          <w:lang w:eastAsia="es-ES_tradnl"/>
        </w:rPr>
        <w:t xml:space="preserve"> </w:t>
      </w:r>
      <w:r w:rsidRPr="00BB2FF3">
        <w:rPr>
          <w:rFonts w:ascii="Palatino Linotype" w:hAnsi="Palatino Linotype"/>
          <w:shd w:val="clear" w:color="auto" w:fill="FFFFFF"/>
        </w:rPr>
        <w:t>al Titular de la Unidad de Transparencia del</w:t>
      </w:r>
      <w:r w:rsidRPr="00BB2FF3">
        <w:rPr>
          <w:rStyle w:val="apple-converted-space"/>
          <w:rFonts w:ascii="Palatino Linotype" w:hAnsi="Palatino Linotype"/>
          <w:b/>
          <w:shd w:val="clear" w:color="auto" w:fill="FFFFFF"/>
        </w:rPr>
        <w:t xml:space="preserve"> </w:t>
      </w:r>
      <w:r w:rsidRPr="00BB2FF3">
        <w:rPr>
          <w:rFonts w:ascii="Palatino Linotype" w:hAnsi="Palatino Linotype"/>
          <w:b/>
          <w:shd w:val="clear" w:color="auto" w:fill="FFFFFF"/>
        </w:rPr>
        <w:t>SUJETO OBLIGADO</w:t>
      </w:r>
      <w:r w:rsidRPr="00BB2FF3">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BB2FF3">
        <w:rPr>
          <w:rFonts w:ascii="Palatino Linotype" w:hAnsi="Palatino Linotype" w:cs="Arial"/>
        </w:rPr>
        <w:t>cumplimiento</w:t>
      </w:r>
      <w:r w:rsidRPr="00BB2FF3">
        <w:rPr>
          <w:rFonts w:ascii="Palatino Linotype" w:hAnsi="Palatino Linotype"/>
          <w:shd w:val="clear" w:color="auto" w:fill="FFFFFF"/>
        </w:rPr>
        <w:t xml:space="preserve"> a lo ordenado dentro del plazo de diez días hábiles, debiendo informar a este Instituto en un plazo </w:t>
      </w:r>
      <w:r w:rsidRPr="00BB2FF3">
        <w:rPr>
          <w:rFonts w:ascii="Palatino Linotype" w:eastAsiaTheme="minorEastAsia" w:hAnsi="Palatino Linotype"/>
          <w:lang w:eastAsia="es-ES_tradnl"/>
        </w:rPr>
        <w:t>de</w:t>
      </w:r>
      <w:r w:rsidRPr="00BB2FF3">
        <w:rPr>
          <w:rFonts w:ascii="Palatino Linotype" w:hAnsi="Palatino Linotype"/>
          <w:shd w:val="clear" w:color="auto" w:fill="FFFFFF"/>
        </w:rPr>
        <w:t xml:space="preserve"> tres días hábiles siguientes sobre el cumplimiento dado a la presente resolución.</w:t>
      </w:r>
    </w:p>
    <w:p w:rsidR="008F3157" w:rsidRPr="00BB2FF3" w:rsidRDefault="008F3157" w:rsidP="00B71DBC">
      <w:pPr>
        <w:pStyle w:val="Prrafodelista"/>
        <w:widowControl w:val="0"/>
        <w:autoSpaceDE w:val="0"/>
        <w:autoSpaceDN w:val="0"/>
        <w:adjustRightInd w:val="0"/>
        <w:spacing w:line="360" w:lineRule="auto"/>
        <w:ind w:left="0"/>
        <w:jc w:val="both"/>
        <w:rPr>
          <w:rFonts w:ascii="Palatino Linotype" w:hAnsi="Palatino Linotype"/>
          <w:shd w:val="clear" w:color="auto" w:fill="FFFFFF"/>
        </w:rPr>
      </w:pPr>
    </w:p>
    <w:p w:rsidR="008F3157" w:rsidRPr="00BB2FF3" w:rsidRDefault="008F3157" w:rsidP="00B71DBC">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r w:rsidRPr="00BB2FF3">
        <w:rPr>
          <w:rFonts w:ascii="Palatino Linotype" w:hAnsi="Palatino Linotype" w:cs="Arial"/>
          <w:b/>
          <w:color w:val="000000" w:themeColor="text1"/>
          <w:sz w:val="28"/>
        </w:rPr>
        <w:t>CUARTO</w:t>
      </w:r>
      <w:r w:rsidRPr="00BB2FF3">
        <w:rPr>
          <w:rFonts w:ascii="Palatino Linotype" w:hAnsi="Palatino Linotype" w:cs="Arial"/>
          <w:b/>
          <w:color w:val="000000" w:themeColor="text1"/>
        </w:rPr>
        <w:t>.</w:t>
      </w:r>
      <w:r w:rsidRPr="00BB2FF3">
        <w:rPr>
          <w:rFonts w:ascii="Palatino Linotype" w:eastAsiaTheme="minorEastAsia" w:hAnsi="Palatino Linotype"/>
          <w:b/>
          <w:color w:val="222222"/>
          <w:lang w:eastAsia="es-ES_tradnl"/>
        </w:rPr>
        <w:t xml:space="preserve"> Notifíquese</w:t>
      </w:r>
      <w:r w:rsidRPr="00BB2FF3">
        <w:rPr>
          <w:rFonts w:ascii="Palatino Linotype" w:eastAsiaTheme="minorEastAsia" w:hAnsi="Palatino Linotype"/>
          <w:color w:val="222222"/>
          <w:lang w:eastAsia="es-ES_tradnl"/>
        </w:rPr>
        <w:t xml:space="preserve"> a</w:t>
      </w:r>
      <w:r w:rsidR="00587BFE" w:rsidRPr="00BB2FF3">
        <w:rPr>
          <w:rFonts w:ascii="Palatino Linotype" w:eastAsiaTheme="minorEastAsia" w:hAnsi="Palatino Linotype"/>
          <w:color w:val="222222"/>
          <w:lang w:eastAsia="es-ES_tradnl"/>
        </w:rPr>
        <w:t xml:space="preserve">l </w:t>
      </w:r>
      <w:r w:rsidR="00CA257F" w:rsidRPr="00BB2FF3">
        <w:rPr>
          <w:rFonts w:ascii="Palatino Linotype" w:eastAsiaTheme="minorEastAsia" w:hAnsi="Palatino Linotype"/>
          <w:b/>
          <w:color w:val="222222"/>
          <w:lang w:eastAsia="es-ES_tradnl"/>
        </w:rPr>
        <w:t>RECURRENTE</w:t>
      </w:r>
      <w:r w:rsidRPr="00BB2FF3">
        <w:rPr>
          <w:rFonts w:ascii="Palatino Linotype" w:eastAsiaTheme="minorEastAsia" w:hAnsi="Palatino Linotype"/>
          <w:color w:val="222222"/>
          <w:lang w:eastAsia="es-ES_tradnl"/>
        </w:rPr>
        <w:t xml:space="preserve"> la presente resolución. </w:t>
      </w:r>
    </w:p>
    <w:p w:rsidR="008F3157" w:rsidRPr="00BB2FF3" w:rsidRDefault="008F3157" w:rsidP="00B71DBC">
      <w:pPr>
        <w:widowControl w:val="0"/>
        <w:autoSpaceDE w:val="0"/>
        <w:autoSpaceDN w:val="0"/>
        <w:adjustRightInd w:val="0"/>
        <w:spacing w:line="360" w:lineRule="auto"/>
        <w:contextualSpacing/>
        <w:jc w:val="both"/>
        <w:rPr>
          <w:rFonts w:ascii="Palatino Linotype" w:hAnsi="Palatino Linotype" w:cs="Arial"/>
          <w:b/>
          <w:color w:val="000000" w:themeColor="text1"/>
        </w:rPr>
      </w:pPr>
    </w:p>
    <w:p w:rsidR="008F3157" w:rsidRPr="00BB2FF3" w:rsidRDefault="008F3157" w:rsidP="00B71DBC">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r w:rsidRPr="00BB2FF3">
        <w:rPr>
          <w:rFonts w:ascii="Palatino Linotype" w:hAnsi="Palatino Linotype" w:cs="Arial"/>
          <w:b/>
          <w:color w:val="000000" w:themeColor="text1"/>
          <w:sz w:val="28"/>
        </w:rPr>
        <w:t>QUINTO</w:t>
      </w:r>
      <w:r w:rsidRPr="00BB2FF3">
        <w:rPr>
          <w:rFonts w:ascii="Palatino Linotype" w:hAnsi="Palatino Linotype" w:cs="Arial"/>
          <w:b/>
          <w:color w:val="000000" w:themeColor="text1"/>
        </w:rPr>
        <w:t xml:space="preserve">. </w:t>
      </w:r>
      <w:r w:rsidRPr="00BB2FF3">
        <w:rPr>
          <w:rFonts w:ascii="Palatino Linotype" w:eastAsiaTheme="minorEastAsia" w:hAnsi="Palatino Linotype"/>
          <w:b/>
          <w:color w:val="222222"/>
          <w:lang w:eastAsia="es-ES_tradnl"/>
        </w:rPr>
        <w:t>Hágase del conocimiento</w:t>
      </w:r>
      <w:r w:rsidRPr="00BB2FF3">
        <w:rPr>
          <w:rFonts w:ascii="Palatino Linotype" w:eastAsiaTheme="minorEastAsia" w:hAnsi="Palatino Linotype"/>
          <w:color w:val="222222"/>
          <w:lang w:eastAsia="es-ES_tradnl"/>
        </w:rPr>
        <w:t xml:space="preserve"> </w:t>
      </w:r>
      <w:r w:rsidR="004944C0" w:rsidRPr="00BB2FF3">
        <w:rPr>
          <w:rFonts w:ascii="Palatino Linotype" w:eastAsiaTheme="minorEastAsia" w:hAnsi="Palatino Linotype"/>
          <w:color w:val="222222"/>
          <w:lang w:eastAsia="es-ES_tradnl"/>
        </w:rPr>
        <w:t>d</w:t>
      </w:r>
      <w:r w:rsidR="00587BFE" w:rsidRPr="00BB2FF3">
        <w:rPr>
          <w:rFonts w:ascii="Palatino Linotype" w:eastAsiaTheme="minorEastAsia" w:hAnsi="Palatino Linotype"/>
          <w:color w:val="222222"/>
          <w:lang w:eastAsia="es-ES_tradnl"/>
        </w:rPr>
        <w:t>el</w:t>
      </w:r>
      <w:r w:rsidR="00CA257F" w:rsidRPr="00BB2FF3">
        <w:rPr>
          <w:rFonts w:ascii="Palatino Linotype" w:eastAsiaTheme="minorEastAsia" w:hAnsi="Palatino Linotype"/>
          <w:b/>
          <w:color w:val="222222"/>
          <w:lang w:eastAsia="es-ES_tradnl"/>
        </w:rPr>
        <w:t xml:space="preserve"> RECURRENTE</w:t>
      </w:r>
      <w:r w:rsidRPr="00BB2FF3">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086DBB" w:rsidRPr="00BB2FF3" w:rsidRDefault="00086DBB" w:rsidP="00B71DBC">
      <w:pPr>
        <w:widowControl w:val="0"/>
        <w:autoSpaceDE w:val="0"/>
        <w:autoSpaceDN w:val="0"/>
        <w:adjustRightInd w:val="0"/>
        <w:spacing w:line="360" w:lineRule="auto"/>
        <w:contextualSpacing/>
        <w:jc w:val="both"/>
        <w:rPr>
          <w:rFonts w:ascii="Palatino Linotype" w:eastAsiaTheme="minorEastAsia" w:hAnsi="Palatino Linotype"/>
          <w:color w:val="222222"/>
          <w:lang w:eastAsia="es-ES_tradnl"/>
        </w:rPr>
      </w:pPr>
    </w:p>
    <w:p w:rsidR="00086DBB" w:rsidRDefault="00086DBB" w:rsidP="00B71DBC">
      <w:pPr>
        <w:widowControl w:val="0"/>
        <w:tabs>
          <w:tab w:val="left" w:pos="1701"/>
        </w:tabs>
        <w:autoSpaceDE w:val="0"/>
        <w:autoSpaceDN w:val="0"/>
        <w:adjustRightInd w:val="0"/>
        <w:spacing w:before="240" w:after="240" w:line="360" w:lineRule="auto"/>
        <w:contextualSpacing/>
        <w:jc w:val="both"/>
        <w:rPr>
          <w:rFonts w:ascii="Palatino Linotype" w:hAnsi="Palatino Linotype"/>
          <w:szCs w:val="17"/>
          <w:lang w:eastAsia="es-ES_tradnl"/>
        </w:rPr>
      </w:pPr>
      <w:r w:rsidRPr="00BB2FF3">
        <w:rPr>
          <w:rFonts w:ascii="Palatino Linotype" w:hAnsi="Palatino Linotype"/>
          <w:b/>
          <w:sz w:val="28"/>
          <w:szCs w:val="17"/>
          <w:lang w:eastAsia="es-ES_tradnl"/>
        </w:rPr>
        <w:t>SEXTO.</w:t>
      </w:r>
      <w:r w:rsidRPr="00BB2FF3">
        <w:rPr>
          <w:rFonts w:ascii="Palatino Linotype" w:hAnsi="Palatino Linotype"/>
          <w:b/>
          <w:szCs w:val="17"/>
          <w:lang w:eastAsia="es-ES_tradnl"/>
        </w:rPr>
        <w:t xml:space="preserve"> Gírese oficio </w:t>
      </w:r>
      <w:r w:rsidRPr="00BB2FF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BB2FF3">
        <w:rPr>
          <w:rFonts w:ascii="Palatino Linotype" w:hAnsi="Palatino Linotype"/>
          <w:szCs w:val="17"/>
          <w:lang w:eastAsia="es-ES_tradnl"/>
        </w:rPr>
        <w:lastRenderedPageBreak/>
        <w:t xml:space="preserve">a fin de que determine lo conducente en términos del Considerando </w:t>
      </w:r>
      <w:r w:rsidRPr="00BB2FF3">
        <w:rPr>
          <w:rFonts w:ascii="Palatino Linotype" w:hAnsi="Palatino Linotype"/>
          <w:b/>
          <w:szCs w:val="17"/>
          <w:lang w:eastAsia="es-ES_tradnl"/>
        </w:rPr>
        <w:t>QUINTO</w:t>
      </w:r>
      <w:r w:rsidRPr="00BB2FF3">
        <w:rPr>
          <w:rFonts w:ascii="Palatino Linotype" w:hAnsi="Palatino Linotype"/>
          <w:szCs w:val="17"/>
          <w:lang w:eastAsia="es-ES_tradnl"/>
        </w:rPr>
        <w:t xml:space="preserve"> de la presente resolución.</w:t>
      </w:r>
    </w:p>
    <w:p w:rsidR="002B0B07" w:rsidRDefault="002B0B07" w:rsidP="00B71DBC">
      <w:pPr>
        <w:widowControl w:val="0"/>
        <w:tabs>
          <w:tab w:val="left" w:pos="1701"/>
        </w:tabs>
        <w:autoSpaceDE w:val="0"/>
        <w:autoSpaceDN w:val="0"/>
        <w:adjustRightInd w:val="0"/>
        <w:spacing w:before="240" w:after="240" w:line="360" w:lineRule="auto"/>
        <w:contextualSpacing/>
        <w:jc w:val="both"/>
        <w:rPr>
          <w:rFonts w:ascii="Palatino Linotype" w:hAnsi="Palatino Linotype"/>
          <w:szCs w:val="17"/>
          <w:lang w:eastAsia="es-ES_tradnl"/>
        </w:rPr>
      </w:pPr>
    </w:p>
    <w:p w:rsidR="009D12B5" w:rsidRPr="00C91704" w:rsidRDefault="00E12D78" w:rsidP="00C91704">
      <w:pPr>
        <w:spacing w:before="200" w:line="360" w:lineRule="auto"/>
        <w:jc w:val="both"/>
        <w:rPr>
          <w:rFonts w:ascii="Palatino Linotype" w:hAnsi="Palatino Linotype" w:cs="Arial"/>
        </w:rPr>
      </w:pPr>
      <w:r w:rsidRPr="00E12D78">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JOSÉ GUADALUPE LUNA HERNÁNDEZ; JAVIER MARTÍNEZ CRUZ Y LUIS GUSTAVO PARRA NORIEGA; EN LA CUADRAGÉSIMA SEGUNDA SESIÓN ORDINARIA CELEBRADA EL DÍA TRECE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E12D78" w:rsidTr="009D12B5">
        <w:trPr>
          <w:jc w:val="center"/>
        </w:trPr>
        <w:tc>
          <w:tcPr>
            <w:tcW w:w="10365" w:type="dxa"/>
            <w:gridSpan w:val="2"/>
          </w:tcPr>
          <w:p w:rsidR="00FC605B" w:rsidRPr="00E12D78" w:rsidRDefault="00FC605B" w:rsidP="00B71DBC">
            <w:pPr>
              <w:spacing w:line="276" w:lineRule="auto"/>
              <w:contextualSpacing/>
              <w:rPr>
                <w:rFonts w:ascii="Palatino Linotype" w:hAnsi="Palatino Linotype" w:cs="Arial"/>
                <w:b/>
                <w:color w:val="000000" w:themeColor="text1"/>
              </w:rPr>
            </w:pPr>
          </w:p>
          <w:p w:rsidR="006400D5" w:rsidRPr="00E12D78" w:rsidRDefault="006400D5" w:rsidP="00B71DBC">
            <w:pPr>
              <w:spacing w:line="276" w:lineRule="auto"/>
              <w:contextualSpacing/>
              <w:rPr>
                <w:rFonts w:ascii="Palatino Linotype" w:hAnsi="Palatino Linotype" w:cs="Arial"/>
                <w:b/>
                <w:color w:val="000000" w:themeColor="text1"/>
              </w:rPr>
            </w:pPr>
          </w:p>
          <w:p w:rsidR="000C1AAF" w:rsidRPr="00E12D78" w:rsidRDefault="000C1AAF" w:rsidP="00B71DBC">
            <w:pPr>
              <w:spacing w:line="276" w:lineRule="auto"/>
              <w:contextualSpacing/>
              <w:rPr>
                <w:rFonts w:ascii="Palatino Linotype" w:hAnsi="Palatino Linotype" w:cs="Arial"/>
                <w:b/>
                <w:color w:val="000000" w:themeColor="text1"/>
              </w:rPr>
            </w:pPr>
          </w:p>
          <w:p w:rsidR="000C1AAF" w:rsidRPr="00E12D78" w:rsidRDefault="000C1AAF" w:rsidP="00B71DBC">
            <w:pPr>
              <w:spacing w:line="276" w:lineRule="auto"/>
              <w:contextualSpacing/>
              <w:rPr>
                <w:rFonts w:ascii="Palatino Linotype" w:hAnsi="Palatino Linotype" w:cs="Arial"/>
                <w:b/>
                <w:color w:val="000000" w:themeColor="text1"/>
              </w:rPr>
            </w:pPr>
          </w:p>
          <w:p w:rsidR="000C1AAF" w:rsidRPr="00E12D78" w:rsidRDefault="000C1AAF" w:rsidP="00B71DBC">
            <w:pPr>
              <w:spacing w:line="276" w:lineRule="auto"/>
              <w:contextualSpacing/>
              <w:rPr>
                <w:rFonts w:ascii="Palatino Linotype" w:hAnsi="Palatino Linotype" w:cs="Arial"/>
                <w:b/>
                <w:color w:val="000000" w:themeColor="text1"/>
              </w:rPr>
            </w:pP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Zulema Martínez Sánchez</w:t>
            </w: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color w:val="000000" w:themeColor="text1"/>
              </w:rPr>
              <w:t>Comisionada Presidenta</w:t>
            </w:r>
          </w:p>
          <w:p w:rsidR="009D12B5" w:rsidRPr="00E12D78" w:rsidRDefault="00E12D78"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(Ausencia Justificada</w:t>
            </w:r>
            <w:r w:rsidR="009D12B5" w:rsidRPr="00E12D78">
              <w:rPr>
                <w:rFonts w:ascii="Palatino Linotype" w:hAnsi="Palatino Linotype" w:cs="Arial"/>
                <w:b/>
                <w:color w:val="000000" w:themeColor="text1"/>
              </w:rPr>
              <w:t xml:space="preserve">) </w:t>
            </w:r>
          </w:p>
        </w:tc>
      </w:tr>
      <w:tr w:rsidR="009D12B5" w:rsidRPr="00E12D78" w:rsidTr="009D12B5">
        <w:trPr>
          <w:jc w:val="center"/>
        </w:trPr>
        <w:tc>
          <w:tcPr>
            <w:tcW w:w="5182" w:type="dxa"/>
          </w:tcPr>
          <w:p w:rsidR="002B0B07" w:rsidRPr="00E12D78" w:rsidRDefault="002B0B07" w:rsidP="00B71DBC">
            <w:pPr>
              <w:spacing w:line="276" w:lineRule="auto"/>
              <w:contextualSpacing/>
              <w:jc w:val="center"/>
              <w:rPr>
                <w:rFonts w:ascii="Palatino Linotype" w:hAnsi="Palatino Linotype" w:cs="Arial"/>
                <w:b/>
                <w:color w:val="000000" w:themeColor="text1"/>
              </w:rPr>
            </w:pPr>
          </w:p>
          <w:p w:rsidR="00FC605B" w:rsidRPr="00E12D78" w:rsidRDefault="00FC605B" w:rsidP="00B71DBC">
            <w:pPr>
              <w:spacing w:line="276" w:lineRule="auto"/>
              <w:contextualSpacing/>
              <w:jc w:val="center"/>
              <w:rPr>
                <w:rFonts w:ascii="Palatino Linotype" w:hAnsi="Palatino Linotype" w:cs="Arial"/>
                <w:b/>
                <w:color w:val="000000" w:themeColor="text1"/>
              </w:rPr>
            </w:pPr>
          </w:p>
          <w:p w:rsidR="00FC605B" w:rsidRPr="00E12D78" w:rsidRDefault="00FC605B" w:rsidP="00B71DBC">
            <w:pPr>
              <w:spacing w:line="276" w:lineRule="auto"/>
              <w:contextualSpacing/>
              <w:jc w:val="center"/>
              <w:rPr>
                <w:rFonts w:ascii="Palatino Linotype" w:hAnsi="Palatino Linotype" w:cs="Arial"/>
                <w:b/>
                <w:color w:val="000000" w:themeColor="text1"/>
              </w:rPr>
            </w:pPr>
          </w:p>
          <w:p w:rsidR="006400D5" w:rsidRPr="00E12D78" w:rsidRDefault="006400D5" w:rsidP="00B71DBC">
            <w:pPr>
              <w:spacing w:line="276" w:lineRule="auto"/>
              <w:contextualSpacing/>
              <w:jc w:val="center"/>
              <w:rPr>
                <w:rFonts w:ascii="Palatino Linotype" w:hAnsi="Palatino Linotype" w:cs="Arial"/>
                <w:b/>
                <w:color w:val="000000" w:themeColor="text1"/>
              </w:rPr>
            </w:pPr>
          </w:p>
          <w:p w:rsidR="006400D5" w:rsidRPr="00E12D78" w:rsidRDefault="006400D5" w:rsidP="000C1AAF">
            <w:pPr>
              <w:spacing w:line="276" w:lineRule="auto"/>
              <w:contextualSpacing/>
              <w:rPr>
                <w:rFonts w:ascii="Palatino Linotype" w:hAnsi="Palatino Linotype" w:cs="Arial"/>
                <w:b/>
                <w:color w:val="000000" w:themeColor="text1"/>
              </w:rPr>
            </w:pP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 xml:space="preserve">Eva </w:t>
            </w:r>
            <w:proofErr w:type="spellStart"/>
            <w:r w:rsidRPr="00E12D78">
              <w:rPr>
                <w:rFonts w:ascii="Palatino Linotype" w:hAnsi="Palatino Linotype" w:cs="Arial"/>
                <w:b/>
                <w:color w:val="000000" w:themeColor="text1"/>
              </w:rPr>
              <w:t>Abaid</w:t>
            </w:r>
            <w:proofErr w:type="spellEnd"/>
            <w:r w:rsidRPr="00E12D78">
              <w:rPr>
                <w:rFonts w:ascii="Palatino Linotype" w:hAnsi="Palatino Linotype" w:cs="Arial"/>
                <w:b/>
                <w:color w:val="000000" w:themeColor="text1"/>
              </w:rPr>
              <w:t xml:space="preserve"> </w:t>
            </w:r>
            <w:proofErr w:type="spellStart"/>
            <w:r w:rsidRPr="00E12D78">
              <w:rPr>
                <w:rFonts w:ascii="Palatino Linotype" w:hAnsi="Palatino Linotype" w:cs="Arial"/>
                <w:b/>
                <w:color w:val="000000" w:themeColor="text1"/>
              </w:rPr>
              <w:t>Yapur</w:t>
            </w:r>
            <w:proofErr w:type="spellEnd"/>
          </w:p>
          <w:p w:rsidR="009D12B5" w:rsidRPr="00E12D78" w:rsidRDefault="009D12B5" w:rsidP="00B71DBC">
            <w:pPr>
              <w:spacing w:line="276" w:lineRule="auto"/>
              <w:contextualSpacing/>
              <w:jc w:val="center"/>
              <w:rPr>
                <w:rFonts w:ascii="Palatino Linotype" w:hAnsi="Palatino Linotype" w:cs="Arial"/>
                <w:color w:val="000000" w:themeColor="text1"/>
              </w:rPr>
            </w:pPr>
            <w:r w:rsidRPr="00E12D78">
              <w:rPr>
                <w:rFonts w:ascii="Palatino Linotype" w:hAnsi="Palatino Linotype" w:cs="Arial"/>
                <w:color w:val="000000" w:themeColor="text1"/>
              </w:rPr>
              <w:t>Comisionada</w:t>
            </w: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(RÚBRICA)</w:t>
            </w:r>
          </w:p>
        </w:tc>
        <w:tc>
          <w:tcPr>
            <w:tcW w:w="5183" w:type="dxa"/>
          </w:tcPr>
          <w:p w:rsidR="002B0B07" w:rsidRPr="00E12D78" w:rsidRDefault="002B0B07" w:rsidP="00B71DBC">
            <w:pPr>
              <w:spacing w:line="276" w:lineRule="auto"/>
              <w:contextualSpacing/>
              <w:jc w:val="center"/>
              <w:rPr>
                <w:rFonts w:ascii="Palatino Linotype" w:hAnsi="Palatino Linotype" w:cs="Arial"/>
                <w:b/>
                <w:color w:val="000000" w:themeColor="text1"/>
              </w:rPr>
            </w:pPr>
          </w:p>
          <w:p w:rsidR="002B0B07" w:rsidRPr="00E12D78" w:rsidRDefault="002B0B07" w:rsidP="00B71DBC">
            <w:pPr>
              <w:spacing w:line="276" w:lineRule="auto"/>
              <w:contextualSpacing/>
              <w:jc w:val="center"/>
              <w:rPr>
                <w:rFonts w:ascii="Palatino Linotype" w:hAnsi="Palatino Linotype" w:cs="Arial"/>
                <w:b/>
                <w:color w:val="000000" w:themeColor="text1"/>
              </w:rPr>
            </w:pPr>
          </w:p>
          <w:p w:rsidR="00FC605B" w:rsidRPr="00E12D78" w:rsidRDefault="00FC605B" w:rsidP="00B71DBC">
            <w:pPr>
              <w:spacing w:line="276" w:lineRule="auto"/>
              <w:contextualSpacing/>
              <w:jc w:val="center"/>
              <w:rPr>
                <w:rFonts w:ascii="Palatino Linotype" w:hAnsi="Palatino Linotype" w:cs="Arial"/>
                <w:b/>
                <w:color w:val="000000" w:themeColor="text1"/>
              </w:rPr>
            </w:pPr>
          </w:p>
          <w:p w:rsidR="006400D5" w:rsidRPr="00E12D78" w:rsidRDefault="006400D5" w:rsidP="00B71DBC">
            <w:pPr>
              <w:spacing w:line="276" w:lineRule="auto"/>
              <w:contextualSpacing/>
              <w:jc w:val="center"/>
              <w:rPr>
                <w:rFonts w:ascii="Palatino Linotype" w:hAnsi="Palatino Linotype" w:cs="Arial"/>
                <w:b/>
                <w:color w:val="000000" w:themeColor="text1"/>
              </w:rPr>
            </w:pPr>
          </w:p>
          <w:p w:rsidR="006400D5" w:rsidRPr="00E12D78" w:rsidRDefault="006400D5" w:rsidP="000C1AAF">
            <w:pPr>
              <w:spacing w:line="276" w:lineRule="auto"/>
              <w:contextualSpacing/>
              <w:rPr>
                <w:rFonts w:ascii="Palatino Linotype" w:hAnsi="Palatino Linotype" w:cs="Arial"/>
                <w:b/>
                <w:color w:val="000000" w:themeColor="text1"/>
              </w:rPr>
            </w:pP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José Guadalupe Luna Hernández</w:t>
            </w:r>
          </w:p>
          <w:p w:rsidR="009D12B5" w:rsidRPr="00E12D78" w:rsidRDefault="009D12B5" w:rsidP="00B71DBC">
            <w:pPr>
              <w:spacing w:line="276" w:lineRule="auto"/>
              <w:contextualSpacing/>
              <w:jc w:val="center"/>
              <w:rPr>
                <w:rFonts w:ascii="Palatino Linotype" w:hAnsi="Palatino Linotype" w:cs="Arial"/>
                <w:color w:val="000000" w:themeColor="text1"/>
              </w:rPr>
            </w:pPr>
            <w:r w:rsidRPr="00E12D78">
              <w:rPr>
                <w:rFonts w:ascii="Palatino Linotype" w:hAnsi="Palatino Linotype" w:cs="Arial"/>
                <w:color w:val="000000" w:themeColor="text1"/>
              </w:rPr>
              <w:t>Comisionado</w:t>
            </w: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(RÚBRICA)</w:t>
            </w:r>
          </w:p>
        </w:tc>
      </w:tr>
      <w:tr w:rsidR="009D12B5" w:rsidRPr="00E12D78" w:rsidTr="009D12B5">
        <w:trPr>
          <w:jc w:val="center"/>
        </w:trPr>
        <w:tc>
          <w:tcPr>
            <w:tcW w:w="5182" w:type="dxa"/>
          </w:tcPr>
          <w:p w:rsidR="003F13DA" w:rsidRPr="00E12D78" w:rsidRDefault="003F13DA" w:rsidP="00B71DBC">
            <w:pPr>
              <w:spacing w:line="276" w:lineRule="auto"/>
              <w:contextualSpacing/>
              <w:jc w:val="center"/>
              <w:rPr>
                <w:rFonts w:ascii="Palatino Linotype" w:hAnsi="Palatino Linotype" w:cs="Arial"/>
                <w:b/>
                <w:color w:val="000000" w:themeColor="text1"/>
              </w:rPr>
            </w:pPr>
          </w:p>
          <w:p w:rsidR="003F13DA" w:rsidRPr="00E12D78" w:rsidRDefault="003F13DA" w:rsidP="00B71DBC">
            <w:pPr>
              <w:spacing w:line="276" w:lineRule="auto"/>
              <w:contextualSpacing/>
              <w:jc w:val="center"/>
              <w:rPr>
                <w:rFonts w:ascii="Palatino Linotype" w:hAnsi="Palatino Linotype" w:cs="Arial"/>
                <w:b/>
                <w:color w:val="000000" w:themeColor="text1"/>
              </w:rPr>
            </w:pPr>
          </w:p>
          <w:p w:rsidR="00FC605B" w:rsidRPr="00E12D78" w:rsidRDefault="00FC605B" w:rsidP="00B71DBC">
            <w:pPr>
              <w:spacing w:line="276" w:lineRule="auto"/>
              <w:contextualSpacing/>
              <w:jc w:val="center"/>
              <w:rPr>
                <w:rFonts w:ascii="Palatino Linotype" w:hAnsi="Palatino Linotype" w:cs="Arial"/>
                <w:b/>
                <w:color w:val="000000" w:themeColor="text1"/>
              </w:rPr>
            </w:pPr>
          </w:p>
          <w:p w:rsidR="006400D5" w:rsidRPr="00E12D78" w:rsidRDefault="006400D5" w:rsidP="00B71DBC">
            <w:pPr>
              <w:spacing w:line="276" w:lineRule="auto"/>
              <w:contextualSpacing/>
              <w:jc w:val="center"/>
              <w:rPr>
                <w:rFonts w:ascii="Palatino Linotype" w:hAnsi="Palatino Linotype" w:cs="Arial"/>
                <w:b/>
                <w:color w:val="000000" w:themeColor="text1"/>
              </w:rPr>
            </w:pPr>
          </w:p>
          <w:p w:rsidR="006400D5" w:rsidRPr="00E12D78" w:rsidRDefault="006400D5" w:rsidP="00B71DBC">
            <w:pPr>
              <w:spacing w:line="276" w:lineRule="auto"/>
              <w:contextualSpacing/>
              <w:jc w:val="center"/>
              <w:rPr>
                <w:rFonts w:ascii="Palatino Linotype" w:hAnsi="Palatino Linotype" w:cs="Arial"/>
                <w:b/>
                <w:color w:val="000000" w:themeColor="text1"/>
              </w:rPr>
            </w:pP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Javier Martínez Cruz</w:t>
            </w:r>
          </w:p>
          <w:p w:rsidR="009D12B5" w:rsidRPr="00E12D78" w:rsidRDefault="009D12B5" w:rsidP="00B71DBC">
            <w:pPr>
              <w:spacing w:line="276" w:lineRule="auto"/>
              <w:contextualSpacing/>
              <w:jc w:val="center"/>
              <w:rPr>
                <w:rFonts w:ascii="Palatino Linotype" w:hAnsi="Palatino Linotype" w:cs="Arial"/>
                <w:color w:val="000000" w:themeColor="text1"/>
              </w:rPr>
            </w:pPr>
            <w:r w:rsidRPr="00E12D78">
              <w:rPr>
                <w:rFonts w:ascii="Palatino Linotype" w:hAnsi="Palatino Linotype" w:cs="Arial"/>
                <w:color w:val="000000" w:themeColor="text1"/>
              </w:rPr>
              <w:t>Comisionado</w:t>
            </w: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(RÚBRICA)</w:t>
            </w:r>
          </w:p>
          <w:p w:rsidR="009D12B5" w:rsidRPr="00E12D78" w:rsidRDefault="009D12B5" w:rsidP="00B71DBC">
            <w:pPr>
              <w:spacing w:line="276" w:lineRule="auto"/>
              <w:contextualSpacing/>
              <w:rPr>
                <w:rFonts w:ascii="Palatino Linotype" w:hAnsi="Palatino Linotype" w:cs="Arial"/>
                <w:b/>
                <w:color w:val="000000" w:themeColor="text1"/>
              </w:rPr>
            </w:pPr>
          </w:p>
        </w:tc>
        <w:tc>
          <w:tcPr>
            <w:tcW w:w="5183" w:type="dxa"/>
          </w:tcPr>
          <w:p w:rsidR="003F13DA" w:rsidRPr="00E12D78" w:rsidRDefault="003F13DA" w:rsidP="00B71DBC">
            <w:pPr>
              <w:spacing w:line="276" w:lineRule="auto"/>
              <w:contextualSpacing/>
              <w:rPr>
                <w:rFonts w:ascii="Palatino Linotype" w:hAnsi="Palatino Linotype" w:cs="Arial"/>
                <w:b/>
                <w:color w:val="000000" w:themeColor="text1"/>
              </w:rPr>
            </w:pPr>
          </w:p>
          <w:p w:rsidR="003F13DA" w:rsidRPr="00E12D78" w:rsidRDefault="003F13DA" w:rsidP="00B71DBC">
            <w:pPr>
              <w:spacing w:line="276" w:lineRule="auto"/>
              <w:contextualSpacing/>
              <w:rPr>
                <w:rFonts w:ascii="Palatino Linotype" w:hAnsi="Palatino Linotype" w:cs="Arial"/>
                <w:b/>
                <w:color w:val="000000" w:themeColor="text1"/>
              </w:rPr>
            </w:pPr>
          </w:p>
          <w:p w:rsidR="00FC605B" w:rsidRPr="00E12D78" w:rsidRDefault="00FC605B" w:rsidP="00B71DBC">
            <w:pPr>
              <w:spacing w:line="276" w:lineRule="auto"/>
              <w:contextualSpacing/>
              <w:rPr>
                <w:rFonts w:ascii="Palatino Linotype" w:hAnsi="Palatino Linotype" w:cs="Arial"/>
                <w:b/>
                <w:color w:val="000000" w:themeColor="text1"/>
              </w:rPr>
            </w:pPr>
          </w:p>
          <w:p w:rsidR="006400D5" w:rsidRPr="00E12D78" w:rsidRDefault="006400D5" w:rsidP="00B71DBC">
            <w:pPr>
              <w:spacing w:line="276" w:lineRule="auto"/>
              <w:contextualSpacing/>
              <w:rPr>
                <w:rFonts w:ascii="Palatino Linotype" w:hAnsi="Palatino Linotype" w:cs="Arial"/>
                <w:b/>
                <w:color w:val="000000" w:themeColor="text1"/>
              </w:rPr>
            </w:pPr>
          </w:p>
          <w:p w:rsidR="006400D5" w:rsidRPr="00E12D78" w:rsidRDefault="006400D5" w:rsidP="00B71DBC">
            <w:pPr>
              <w:spacing w:line="276" w:lineRule="auto"/>
              <w:contextualSpacing/>
              <w:rPr>
                <w:rFonts w:ascii="Palatino Linotype" w:hAnsi="Palatino Linotype" w:cs="Arial"/>
                <w:b/>
                <w:color w:val="000000" w:themeColor="text1"/>
              </w:rPr>
            </w:pP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 xml:space="preserve">Luis Gustavo Parra Noriega </w:t>
            </w:r>
          </w:p>
          <w:p w:rsidR="009D12B5" w:rsidRPr="00E12D78" w:rsidRDefault="009D12B5" w:rsidP="00B71DBC">
            <w:pPr>
              <w:spacing w:line="276" w:lineRule="auto"/>
              <w:contextualSpacing/>
              <w:jc w:val="center"/>
              <w:rPr>
                <w:rFonts w:ascii="Palatino Linotype" w:hAnsi="Palatino Linotype" w:cs="Arial"/>
                <w:color w:val="000000" w:themeColor="text1"/>
              </w:rPr>
            </w:pPr>
            <w:r w:rsidRPr="00E12D78">
              <w:rPr>
                <w:rFonts w:ascii="Palatino Linotype" w:hAnsi="Palatino Linotype" w:cs="Arial"/>
                <w:color w:val="000000" w:themeColor="text1"/>
              </w:rPr>
              <w:t>Comisionado</w:t>
            </w:r>
          </w:p>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(RÚBRICA)</w:t>
            </w:r>
          </w:p>
          <w:p w:rsidR="002B0B07" w:rsidRPr="00E12D78" w:rsidRDefault="002B0B07" w:rsidP="00B71DBC">
            <w:pPr>
              <w:spacing w:line="276" w:lineRule="auto"/>
              <w:contextualSpacing/>
              <w:rPr>
                <w:rFonts w:ascii="Palatino Linotype" w:hAnsi="Palatino Linotype" w:cs="Arial"/>
                <w:b/>
                <w:color w:val="000000" w:themeColor="text1"/>
              </w:rPr>
            </w:pPr>
          </w:p>
          <w:p w:rsidR="003F13DA" w:rsidRPr="00E12D78" w:rsidRDefault="003F13DA" w:rsidP="00B71DBC">
            <w:pPr>
              <w:spacing w:line="276" w:lineRule="auto"/>
              <w:contextualSpacing/>
              <w:rPr>
                <w:rFonts w:ascii="Palatino Linotype" w:hAnsi="Palatino Linotype" w:cs="Arial"/>
                <w:b/>
                <w:color w:val="000000" w:themeColor="text1"/>
              </w:rPr>
            </w:pPr>
          </w:p>
          <w:p w:rsidR="006400D5" w:rsidRPr="00E12D78" w:rsidRDefault="006400D5" w:rsidP="00B71DBC">
            <w:pPr>
              <w:spacing w:line="276" w:lineRule="auto"/>
              <w:contextualSpacing/>
              <w:rPr>
                <w:rFonts w:ascii="Palatino Linotype" w:hAnsi="Palatino Linotype" w:cs="Arial"/>
                <w:b/>
                <w:color w:val="000000" w:themeColor="text1"/>
              </w:rPr>
            </w:pPr>
          </w:p>
          <w:p w:rsidR="006400D5" w:rsidRPr="00E12D78" w:rsidRDefault="006400D5" w:rsidP="00B71DBC">
            <w:pPr>
              <w:spacing w:line="276" w:lineRule="auto"/>
              <w:contextualSpacing/>
              <w:rPr>
                <w:rFonts w:ascii="Palatino Linotype" w:hAnsi="Palatino Linotype" w:cs="Arial"/>
                <w:b/>
                <w:color w:val="000000" w:themeColor="text1"/>
              </w:rPr>
            </w:pPr>
          </w:p>
          <w:p w:rsidR="006400D5" w:rsidRPr="00E12D78" w:rsidRDefault="006400D5" w:rsidP="00B71DBC">
            <w:pPr>
              <w:spacing w:line="276" w:lineRule="auto"/>
              <w:contextualSpacing/>
              <w:rPr>
                <w:rFonts w:ascii="Palatino Linotype" w:hAnsi="Palatino Linotype" w:cs="Arial"/>
                <w:b/>
                <w:color w:val="000000" w:themeColor="text1"/>
              </w:rPr>
            </w:pPr>
          </w:p>
        </w:tc>
      </w:tr>
      <w:tr w:rsidR="009D12B5" w:rsidRPr="00E12D78" w:rsidTr="009D12B5">
        <w:trPr>
          <w:jc w:val="center"/>
        </w:trPr>
        <w:tc>
          <w:tcPr>
            <w:tcW w:w="10365" w:type="dxa"/>
            <w:gridSpan w:val="2"/>
          </w:tcPr>
          <w:p w:rsidR="009D12B5" w:rsidRPr="00E12D78" w:rsidRDefault="009D12B5" w:rsidP="00B71DBC">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Alexis Tapia Ramírez</w:t>
            </w:r>
          </w:p>
          <w:p w:rsidR="009D12B5" w:rsidRPr="00E12D78" w:rsidRDefault="009D12B5" w:rsidP="00B71DBC">
            <w:pPr>
              <w:spacing w:line="276" w:lineRule="auto"/>
              <w:contextualSpacing/>
              <w:jc w:val="center"/>
              <w:rPr>
                <w:rFonts w:ascii="Palatino Linotype" w:hAnsi="Palatino Linotype" w:cs="Arial"/>
                <w:color w:val="000000" w:themeColor="text1"/>
              </w:rPr>
            </w:pPr>
            <w:r w:rsidRPr="00E12D78">
              <w:rPr>
                <w:rFonts w:ascii="Palatino Linotype" w:hAnsi="Palatino Linotype" w:cs="Arial"/>
                <w:color w:val="000000" w:themeColor="text1"/>
              </w:rPr>
              <w:t>Secretario Técnico del Pleno</w:t>
            </w:r>
          </w:p>
          <w:p w:rsidR="00CB216A" w:rsidRPr="00E12D78" w:rsidRDefault="009D12B5" w:rsidP="001C167F">
            <w:pPr>
              <w:spacing w:line="276" w:lineRule="auto"/>
              <w:contextualSpacing/>
              <w:jc w:val="center"/>
              <w:rPr>
                <w:rFonts w:ascii="Palatino Linotype" w:hAnsi="Palatino Linotype" w:cs="Arial"/>
                <w:b/>
                <w:color w:val="000000" w:themeColor="text1"/>
              </w:rPr>
            </w:pPr>
            <w:r w:rsidRPr="00E12D78">
              <w:rPr>
                <w:rFonts w:ascii="Palatino Linotype" w:hAnsi="Palatino Linotype" w:cs="Arial"/>
                <w:b/>
                <w:color w:val="000000" w:themeColor="text1"/>
              </w:rPr>
              <w:t>(RÚBRICA)</w:t>
            </w:r>
          </w:p>
          <w:p w:rsidR="006400D5" w:rsidRPr="00E12D78" w:rsidRDefault="006400D5" w:rsidP="001C167F">
            <w:pPr>
              <w:spacing w:line="276" w:lineRule="auto"/>
              <w:contextualSpacing/>
              <w:jc w:val="center"/>
              <w:rPr>
                <w:rFonts w:ascii="Palatino Linotype" w:hAnsi="Palatino Linotype" w:cs="Arial"/>
                <w:b/>
                <w:color w:val="000000" w:themeColor="text1"/>
              </w:rPr>
            </w:pPr>
          </w:p>
          <w:p w:rsidR="006400D5" w:rsidRPr="00E12D78" w:rsidRDefault="006400D5" w:rsidP="001E32EF">
            <w:pPr>
              <w:spacing w:line="276" w:lineRule="auto"/>
              <w:contextualSpacing/>
              <w:rPr>
                <w:rFonts w:ascii="Palatino Linotype" w:hAnsi="Palatino Linotype" w:cs="Arial"/>
                <w:b/>
                <w:color w:val="000000" w:themeColor="text1"/>
              </w:rPr>
            </w:pPr>
          </w:p>
          <w:p w:rsidR="006400D5" w:rsidRPr="00E12D78" w:rsidRDefault="006400D5" w:rsidP="001C167F">
            <w:pPr>
              <w:spacing w:line="276" w:lineRule="auto"/>
              <w:contextualSpacing/>
              <w:jc w:val="center"/>
              <w:rPr>
                <w:rFonts w:ascii="Palatino Linotype" w:hAnsi="Palatino Linotype" w:cs="Arial"/>
                <w:b/>
                <w:color w:val="000000" w:themeColor="text1"/>
              </w:rPr>
            </w:pPr>
          </w:p>
        </w:tc>
      </w:tr>
    </w:tbl>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0C1AAF" w:rsidRDefault="000C1AAF" w:rsidP="00B71DBC">
      <w:pPr>
        <w:contextualSpacing/>
        <w:jc w:val="both"/>
        <w:rPr>
          <w:rFonts w:ascii="Palatino Linotype" w:hAnsi="Palatino Linotype" w:cs="Arial"/>
          <w:sz w:val="22"/>
          <w:szCs w:val="22"/>
        </w:rPr>
      </w:pPr>
    </w:p>
    <w:p w:rsidR="009D12B5" w:rsidRPr="006400D5" w:rsidRDefault="009D12B5" w:rsidP="00B71DBC">
      <w:pPr>
        <w:contextualSpacing/>
        <w:jc w:val="both"/>
        <w:rPr>
          <w:rFonts w:ascii="Palatino Linotype" w:hAnsi="Palatino Linotype" w:cs="Arial"/>
          <w:sz w:val="22"/>
          <w:szCs w:val="22"/>
        </w:rPr>
      </w:pPr>
      <w:r w:rsidRPr="006400D5">
        <w:rPr>
          <w:rFonts w:ascii="Palatino Linotype" w:hAnsi="Palatino Linotype" w:cs="Arial"/>
          <w:sz w:val="22"/>
          <w:szCs w:val="22"/>
        </w:rPr>
        <w:t xml:space="preserve">Esta hoja corresponde a la resolución de fecha </w:t>
      </w:r>
      <w:r w:rsidR="001E32EF">
        <w:rPr>
          <w:rFonts w:ascii="Palatino Linotype" w:hAnsi="Palatino Linotype" w:cs="Arial"/>
          <w:sz w:val="22"/>
          <w:szCs w:val="22"/>
        </w:rPr>
        <w:t xml:space="preserve">trece de noviembre </w:t>
      </w:r>
      <w:r w:rsidRPr="006400D5">
        <w:rPr>
          <w:rFonts w:ascii="Palatino Linotype" w:hAnsi="Palatino Linotype" w:cs="Arial"/>
          <w:sz w:val="22"/>
          <w:szCs w:val="22"/>
        </w:rPr>
        <w:t>de dos mil diecinueve, emitida en el recurso de revisión número 0</w:t>
      </w:r>
      <w:r w:rsidR="001E32EF">
        <w:rPr>
          <w:rFonts w:ascii="Palatino Linotype" w:hAnsi="Palatino Linotype" w:cs="Arial"/>
          <w:sz w:val="22"/>
          <w:szCs w:val="22"/>
        </w:rPr>
        <w:t>7602</w:t>
      </w:r>
      <w:r w:rsidR="00FC605B" w:rsidRPr="006400D5">
        <w:rPr>
          <w:rFonts w:ascii="Palatino Linotype" w:hAnsi="Palatino Linotype" w:cs="Arial"/>
          <w:sz w:val="22"/>
          <w:szCs w:val="22"/>
        </w:rPr>
        <w:t>/INFOEM/IP/RR/2019.</w:t>
      </w:r>
    </w:p>
    <w:p w:rsidR="006E2A57" w:rsidRPr="006400D5" w:rsidRDefault="003F13DA" w:rsidP="00B71DBC">
      <w:pPr>
        <w:contextualSpacing/>
        <w:jc w:val="both"/>
        <w:rPr>
          <w:sz w:val="22"/>
          <w:szCs w:val="22"/>
        </w:rPr>
      </w:pPr>
      <w:r w:rsidRPr="006400D5">
        <w:rPr>
          <w:rFonts w:ascii="Palatino Linotype" w:hAnsi="Palatino Linotype" w:cs="Arial"/>
          <w:sz w:val="22"/>
          <w:szCs w:val="22"/>
        </w:rPr>
        <w:t>YSM/</w:t>
      </w:r>
      <w:r w:rsidR="001E32EF">
        <w:rPr>
          <w:rFonts w:ascii="Palatino Linotype" w:hAnsi="Palatino Linotype" w:cs="Arial"/>
          <w:sz w:val="22"/>
          <w:szCs w:val="22"/>
        </w:rPr>
        <w:t>AAS</w:t>
      </w:r>
    </w:p>
    <w:sectPr w:rsidR="006E2A57" w:rsidRPr="006400D5"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2BB" w:rsidRDefault="00BD52BB" w:rsidP="00502CD3">
      <w:r>
        <w:separator/>
      </w:r>
    </w:p>
  </w:endnote>
  <w:endnote w:type="continuationSeparator" w:id="0">
    <w:p w:rsidR="00BD52BB" w:rsidRDefault="00BD52BB"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E628CE" w:rsidRDefault="00E628CE">
            <w:pPr>
              <w:pStyle w:val="Piedepgina"/>
              <w:jc w:val="right"/>
            </w:pPr>
            <w:r>
              <w:rPr>
                <w:lang w:val="es-ES"/>
              </w:rPr>
              <w:t xml:space="preserve">Página </w:t>
            </w:r>
            <w:r>
              <w:rPr>
                <w:b/>
                <w:bCs/>
              </w:rPr>
              <w:fldChar w:fldCharType="begin"/>
            </w:r>
            <w:r>
              <w:rPr>
                <w:b/>
                <w:bCs/>
              </w:rPr>
              <w:instrText>PAGE</w:instrText>
            </w:r>
            <w:r>
              <w:rPr>
                <w:b/>
                <w:bCs/>
              </w:rPr>
              <w:fldChar w:fldCharType="separate"/>
            </w:r>
            <w:r w:rsidR="005D76CA">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D76CA">
              <w:rPr>
                <w:b/>
                <w:bCs/>
                <w:noProof/>
              </w:rPr>
              <w:t>37</w:t>
            </w:r>
            <w:r>
              <w:rPr>
                <w:b/>
                <w:bCs/>
              </w:rPr>
              <w:fldChar w:fldCharType="end"/>
            </w:r>
          </w:p>
        </w:sdtContent>
      </w:sdt>
    </w:sdtContent>
  </w:sdt>
  <w:p w:rsidR="00E628CE" w:rsidRDefault="00E628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E628CE" w:rsidRDefault="00E628CE">
            <w:pPr>
              <w:pStyle w:val="Piedepgina"/>
              <w:jc w:val="right"/>
            </w:pPr>
            <w:r>
              <w:rPr>
                <w:lang w:val="es-ES"/>
              </w:rPr>
              <w:t xml:space="preserve">Página </w:t>
            </w:r>
            <w:r>
              <w:rPr>
                <w:b/>
                <w:bCs/>
              </w:rPr>
              <w:fldChar w:fldCharType="begin"/>
            </w:r>
            <w:r>
              <w:rPr>
                <w:b/>
                <w:bCs/>
              </w:rPr>
              <w:instrText>PAGE</w:instrText>
            </w:r>
            <w:r>
              <w:rPr>
                <w:b/>
                <w:bCs/>
              </w:rPr>
              <w:fldChar w:fldCharType="separate"/>
            </w:r>
            <w:r w:rsidR="005D76C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D76CA">
              <w:rPr>
                <w:b/>
                <w:bCs/>
                <w:noProof/>
              </w:rPr>
              <w:t>37</w:t>
            </w:r>
            <w:r>
              <w:rPr>
                <w:b/>
                <w:bCs/>
              </w:rPr>
              <w:fldChar w:fldCharType="end"/>
            </w:r>
          </w:p>
        </w:sdtContent>
      </w:sdt>
    </w:sdtContent>
  </w:sdt>
  <w:p w:rsidR="00E628CE" w:rsidRDefault="00E628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2BB" w:rsidRDefault="00BD52BB" w:rsidP="00502CD3">
      <w:r>
        <w:separator/>
      </w:r>
    </w:p>
  </w:footnote>
  <w:footnote w:type="continuationSeparator" w:id="0">
    <w:p w:rsidR="00BD52BB" w:rsidRDefault="00BD52BB" w:rsidP="00502CD3">
      <w:r>
        <w:continuationSeparator/>
      </w:r>
    </w:p>
  </w:footnote>
  <w:footnote w:id="1">
    <w:p w:rsidR="00E628CE" w:rsidRDefault="00E628CE" w:rsidP="008D480E">
      <w:pPr>
        <w:pStyle w:val="Textonotapie"/>
        <w:jc w:val="both"/>
        <w:rPr>
          <w:rFonts w:ascii="Palatino Linotype" w:eastAsia="Times New Roman" w:hAnsi="Palatino Linotype" w:cs="Times New Roman"/>
          <w:sz w:val="16"/>
          <w:szCs w:val="16"/>
        </w:rPr>
      </w:pPr>
      <w:r>
        <w:rPr>
          <w:rFonts w:ascii="Palatino Linotype" w:hAnsi="Palatino Linotype"/>
          <w:sz w:val="16"/>
          <w:szCs w:val="16"/>
        </w:rPr>
        <w:footnoteRef/>
      </w:r>
      <w:r>
        <w:rPr>
          <w:rFonts w:ascii="Palatino Linotype" w:hAnsi="Palatino Linotype"/>
          <w:sz w:val="16"/>
          <w:szCs w:val="16"/>
        </w:rPr>
        <w:t xml:space="preserve"> https://dle.rae.es/?id=Bk5TdI5</w:t>
      </w:r>
    </w:p>
  </w:footnote>
  <w:footnote w:id="2">
    <w:p w:rsidR="00E628CE" w:rsidRDefault="00E628CE" w:rsidP="008D480E">
      <w:pPr>
        <w:autoSpaceDE w:val="0"/>
        <w:autoSpaceDN w:val="0"/>
        <w:adjustRightInd w:val="0"/>
        <w:jc w:val="both"/>
        <w:rPr>
          <w:rFonts w:ascii="Palatino Linotype" w:hAnsi="Palatino Linotype" w:cs="Arial"/>
          <w:noProof/>
          <w:sz w:val="16"/>
          <w:szCs w:val="16"/>
          <w:lang w:eastAsia="es-MX"/>
        </w:rPr>
      </w:pPr>
      <w:r>
        <w:rPr>
          <w:rStyle w:val="Refdenotaalpie"/>
          <w:rFonts w:eastAsiaTheme="minorEastAsia"/>
        </w:rPr>
        <w:footnoteRef/>
      </w:r>
      <w:r>
        <w:t xml:space="preserve"> </w:t>
      </w:r>
      <w:r>
        <w:rPr>
          <w:rFonts w:ascii="Palatino Linotype" w:hAnsi="Palatino Linotype" w:cs="Arial"/>
          <w:noProof/>
          <w:sz w:val="16"/>
          <w:szCs w:val="16"/>
          <w:lang w:eastAsia="es-MX"/>
        </w:rPr>
        <w:t xml:space="preserve">Es de aclarar que, la solicitud de empleo es el documento mediante el cual el aspirante a ocupar un empleo, cargo o comisión manifiesta al patrón su intención de prestar sus servicios laborales. </w:t>
      </w:r>
    </w:p>
  </w:footnote>
  <w:footnote w:id="3">
    <w:p w:rsidR="00E628CE" w:rsidRPr="00815DA6" w:rsidRDefault="00E628CE" w:rsidP="008D480E">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E628CE" w:rsidRPr="00815DA6" w:rsidRDefault="00E628CE" w:rsidP="008D480E">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4">
    <w:p w:rsidR="00E628CE" w:rsidRDefault="00E628CE" w:rsidP="008D480E">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261"/>
      <w:gridCol w:w="2693"/>
      <w:gridCol w:w="3118"/>
    </w:tblGrid>
    <w:tr w:rsidR="00E628CE" w:rsidRPr="008F2CCC" w:rsidTr="006400D5">
      <w:tc>
        <w:tcPr>
          <w:tcW w:w="3261" w:type="dxa"/>
          <w:vMerge w:val="restart"/>
        </w:tcPr>
        <w:p w:rsidR="00E628CE" w:rsidRPr="008F2CCC" w:rsidRDefault="00E628CE" w:rsidP="00502CD3">
          <w:pPr>
            <w:rPr>
              <w:rFonts w:ascii="Palatino Linotype" w:hAnsi="Palatino Linotype"/>
              <w:b/>
              <w:sz w:val="22"/>
              <w:szCs w:val="22"/>
              <w:lang w:val="es-ES_tradnl"/>
            </w:rPr>
          </w:pPr>
        </w:p>
      </w:tc>
      <w:tc>
        <w:tcPr>
          <w:tcW w:w="2693" w:type="dxa"/>
          <w:shd w:val="clear" w:color="auto" w:fill="auto"/>
        </w:tcPr>
        <w:p w:rsidR="00E628CE" w:rsidRPr="008F2CCC" w:rsidRDefault="00E628CE" w:rsidP="00CC3E8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E628CE" w:rsidRPr="008F2CCC" w:rsidRDefault="00617EEA" w:rsidP="00B07450">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07602</w:t>
          </w:r>
          <w:r w:rsidR="00E628CE" w:rsidRPr="00800066">
            <w:rPr>
              <w:rFonts w:ascii="Palatino Linotype" w:hAnsi="Palatino Linotype"/>
              <w:b/>
              <w:sz w:val="22"/>
              <w:szCs w:val="22"/>
              <w:lang w:val="es-ES_tradnl"/>
            </w:rPr>
            <w:t>/INFOEM/IP/RR/2019</w:t>
          </w:r>
        </w:p>
      </w:tc>
    </w:tr>
    <w:tr w:rsidR="00E628CE" w:rsidRPr="008F2CCC" w:rsidTr="006400D5">
      <w:trPr>
        <w:trHeight w:val="228"/>
      </w:trPr>
      <w:tc>
        <w:tcPr>
          <w:tcW w:w="3261" w:type="dxa"/>
          <w:vMerge/>
        </w:tcPr>
        <w:p w:rsidR="00E628CE" w:rsidRPr="008F2CCC" w:rsidRDefault="00E628CE" w:rsidP="00502CD3">
          <w:pPr>
            <w:rPr>
              <w:rFonts w:ascii="Palatino Linotype" w:hAnsi="Palatino Linotype"/>
              <w:b/>
              <w:sz w:val="22"/>
              <w:szCs w:val="22"/>
              <w:lang w:val="es-ES_tradnl"/>
            </w:rPr>
          </w:pPr>
        </w:p>
      </w:tc>
      <w:tc>
        <w:tcPr>
          <w:tcW w:w="2693" w:type="dxa"/>
          <w:shd w:val="clear" w:color="auto" w:fill="auto"/>
        </w:tcPr>
        <w:p w:rsidR="00E628CE" w:rsidRPr="008F2CCC" w:rsidRDefault="00E628CE" w:rsidP="00CC3E8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E628CE" w:rsidRPr="00462829" w:rsidRDefault="00617EEA" w:rsidP="00502CD3">
          <w:pPr>
            <w:ind w:left="34" w:right="-107"/>
            <w:jc w:val="both"/>
            <w:rPr>
              <w:rFonts w:ascii="Palatino Linotype" w:hAnsi="Palatino Linotype"/>
              <w:b/>
              <w:sz w:val="22"/>
              <w:szCs w:val="22"/>
            </w:rPr>
          </w:pPr>
          <w:r w:rsidRPr="00E628CE">
            <w:rPr>
              <w:rFonts w:ascii="Palatino Linotype" w:hAnsi="Palatino Linotype"/>
              <w:b/>
              <w:sz w:val="22"/>
              <w:szCs w:val="22"/>
            </w:rPr>
            <w:t>Organismo Descentralizado de Agua y Saneamiento de Chicoloapan</w:t>
          </w:r>
        </w:p>
      </w:tc>
    </w:tr>
    <w:tr w:rsidR="00E628CE" w:rsidRPr="008F2CCC" w:rsidTr="006400D5">
      <w:tc>
        <w:tcPr>
          <w:tcW w:w="3261" w:type="dxa"/>
          <w:vMerge/>
        </w:tcPr>
        <w:p w:rsidR="00E628CE" w:rsidRPr="008F2CCC" w:rsidRDefault="00E628CE" w:rsidP="00502CD3">
          <w:pPr>
            <w:rPr>
              <w:rFonts w:ascii="Palatino Linotype" w:hAnsi="Palatino Linotype"/>
              <w:b/>
              <w:sz w:val="22"/>
              <w:szCs w:val="22"/>
              <w:lang w:val="es-ES_tradnl"/>
            </w:rPr>
          </w:pPr>
        </w:p>
      </w:tc>
      <w:tc>
        <w:tcPr>
          <w:tcW w:w="2693" w:type="dxa"/>
          <w:shd w:val="clear" w:color="auto" w:fill="auto"/>
        </w:tcPr>
        <w:p w:rsidR="00E628CE" w:rsidRPr="008F2CCC" w:rsidRDefault="00E628CE" w:rsidP="00CC3E8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E628CE" w:rsidRPr="008F2CCC" w:rsidRDefault="00E628CE" w:rsidP="006400D5">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E628CE" w:rsidRPr="0076562B" w:rsidRDefault="00E628CE" w:rsidP="00502CD3">
    <w:pPr>
      <w:pStyle w:val="Encabezado"/>
      <w:ind w:right="-93"/>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3402"/>
      <w:gridCol w:w="2694"/>
      <w:gridCol w:w="3402"/>
    </w:tblGrid>
    <w:tr w:rsidR="00E628CE" w:rsidRPr="008F2CCC" w:rsidTr="006400D5">
      <w:tc>
        <w:tcPr>
          <w:tcW w:w="3402" w:type="dxa"/>
          <w:vMerge w:val="restart"/>
        </w:tcPr>
        <w:p w:rsidR="00E628CE" w:rsidRPr="008F2CCC" w:rsidRDefault="00E628CE" w:rsidP="00C273F6">
          <w:pPr>
            <w:rPr>
              <w:rFonts w:ascii="Palatino Linotype" w:hAnsi="Palatino Linotype"/>
              <w:b/>
              <w:sz w:val="22"/>
              <w:szCs w:val="22"/>
              <w:lang w:val="es-ES_tradnl"/>
            </w:rPr>
          </w:pPr>
        </w:p>
      </w:tc>
      <w:tc>
        <w:tcPr>
          <w:tcW w:w="2694" w:type="dxa"/>
          <w:shd w:val="clear" w:color="auto" w:fill="auto"/>
        </w:tcPr>
        <w:p w:rsidR="00E628CE" w:rsidRPr="008F2CCC" w:rsidRDefault="00E628CE"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E628CE" w:rsidRPr="008F2CCC" w:rsidRDefault="00E628CE" w:rsidP="00800066">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7602/</w:t>
          </w:r>
          <w:r w:rsidRPr="003677AA">
            <w:rPr>
              <w:rFonts w:ascii="Palatino Linotype" w:hAnsi="Palatino Linotype"/>
              <w:b/>
              <w:sz w:val="22"/>
              <w:szCs w:val="22"/>
              <w:lang w:val="es-ES_tradnl"/>
            </w:rPr>
            <w:t>INFOEM/IP/RR/2019</w:t>
          </w:r>
        </w:p>
      </w:tc>
    </w:tr>
    <w:tr w:rsidR="00E628CE" w:rsidRPr="008F2CCC" w:rsidTr="006400D5">
      <w:trPr>
        <w:trHeight w:val="228"/>
      </w:trPr>
      <w:tc>
        <w:tcPr>
          <w:tcW w:w="3402" w:type="dxa"/>
          <w:vMerge/>
        </w:tcPr>
        <w:p w:rsidR="00E628CE" w:rsidRPr="008F2CCC" w:rsidRDefault="00E628CE" w:rsidP="00C273F6">
          <w:pPr>
            <w:rPr>
              <w:rFonts w:ascii="Palatino Linotype" w:hAnsi="Palatino Linotype"/>
              <w:b/>
              <w:sz w:val="22"/>
              <w:szCs w:val="22"/>
              <w:lang w:val="es-ES_tradnl"/>
            </w:rPr>
          </w:pPr>
        </w:p>
      </w:tc>
      <w:tc>
        <w:tcPr>
          <w:tcW w:w="2694" w:type="dxa"/>
          <w:shd w:val="clear" w:color="auto" w:fill="auto"/>
        </w:tcPr>
        <w:p w:rsidR="00E628CE" w:rsidRPr="008F2CCC" w:rsidRDefault="00E628CE"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E628CE" w:rsidRPr="00C273F6" w:rsidRDefault="005D76CA" w:rsidP="00800066">
          <w:pPr>
            <w:ind w:left="34" w:right="-107"/>
            <w:jc w:val="both"/>
            <w:rPr>
              <w:rFonts w:ascii="Palatino Linotype" w:hAnsi="Palatino Linotype"/>
              <w:b/>
              <w:sz w:val="22"/>
              <w:szCs w:val="22"/>
            </w:rPr>
          </w:pPr>
          <w:r>
            <w:rPr>
              <w:rFonts w:ascii="Palatino Linotype" w:hAnsi="Palatino Linotype"/>
              <w:b/>
              <w:sz w:val="22"/>
              <w:szCs w:val="22"/>
            </w:rPr>
            <w:t>XXXXXXX XXXXXXXX</w:t>
          </w:r>
          <w:r w:rsidR="00E628CE">
            <w:rPr>
              <w:rFonts w:ascii="Palatino Linotype" w:hAnsi="Palatino Linotype"/>
              <w:b/>
              <w:sz w:val="22"/>
              <w:szCs w:val="22"/>
            </w:rPr>
            <w:t xml:space="preserve"> </w:t>
          </w:r>
          <w:r>
            <w:rPr>
              <w:rFonts w:ascii="Palatino Linotype" w:hAnsi="Palatino Linotype"/>
              <w:b/>
              <w:sz w:val="22"/>
              <w:szCs w:val="22"/>
            </w:rPr>
            <w:t>XXXXXXXXXXX</w:t>
          </w:r>
        </w:p>
      </w:tc>
    </w:tr>
    <w:tr w:rsidR="00E628CE" w:rsidRPr="008F2CCC" w:rsidTr="006400D5">
      <w:trPr>
        <w:trHeight w:val="228"/>
      </w:trPr>
      <w:tc>
        <w:tcPr>
          <w:tcW w:w="3402" w:type="dxa"/>
          <w:vMerge/>
        </w:tcPr>
        <w:p w:rsidR="00E628CE" w:rsidRPr="008F2CCC" w:rsidRDefault="00E628CE" w:rsidP="00C273F6">
          <w:pPr>
            <w:rPr>
              <w:rFonts w:ascii="Palatino Linotype" w:hAnsi="Palatino Linotype"/>
              <w:b/>
              <w:sz w:val="22"/>
              <w:szCs w:val="22"/>
              <w:lang w:val="es-ES_tradnl"/>
            </w:rPr>
          </w:pPr>
        </w:p>
      </w:tc>
      <w:tc>
        <w:tcPr>
          <w:tcW w:w="2694" w:type="dxa"/>
          <w:shd w:val="clear" w:color="auto" w:fill="auto"/>
        </w:tcPr>
        <w:p w:rsidR="00E628CE" w:rsidRPr="008F2CCC" w:rsidRDefault="00E628CE"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E628CE" w:rsidRPr="00462829" w:rsidRDefault="00E628CE" w:rsidP="000A1FAC">
          <w:pPr>
            <w:ind w:left="34" w:right="-107"/>
            <w:jc w:val="both"/>
            <w:rPr>
              <w:rFonts w:ascii="Palatino Linotype" w:hAnsi="Palatino Linotype"/>
              <w:b/>
              <w:sz w:val="22"/>
              <w:szCs w:val="22"/>
            </w:rPr>
          </w:pPr>
          <w:r w:rsidRPr="00E628CE">
            <w:rPr>
              <w:rFonts w:ascii="Palatino Linotype" w:hAnsi="Palatino Linotype"/>
              <w:b/>
              <w:sz w:val="22"/>
              <w:szCs w:val="22"/>
            </w:rPr>
            <w:t>Organismo Descentralizado de Agua y Saneamiento de Chicoloapan</w:t>
          </w:r>
        </w:p>
      </w:tc>
    </w:tr>
    <w:tr w:rsidR="00E628CE" w:rsidRPr="008F2CCC" w:rsidTr="006400D5">
      <w:tc>
        <w:tcPr>
          <w:tcW w:w="3402" w:type="dxa"/>
          <w:vMerge/>
        </w:tcPr>
        <w:p w:rsidR="00E628CE" w:rsidRPr="008F2CCC" w:rsidRDefault="00E628CE" w:rsidP="00C273F6">
          <w:pPr>
            <w:rPr>
              <w:rFonts w:ascii="Palatino Linotype" w:hAnsi="Palatino Linotype"/>
              <w:b/>
              <w:sz w:val="22"/>
              <w:szCs w:val="22"/>
              <w:lang w:val="es-ES_tradnl"/>
            </w:rPr>
          </w:pPr>
        </w:p>
      </w:tc>
      <w:tc>
        <w:tcPr>
          <w:tcW w:w="2694" w:type="dxa"/>
          <w:shd w:val="clear" w:color="auto" w:fill="auto"/>
        </w:tcPr>
        <w:p w:rsidR="00E628CE" w:rsidRPr="008F2CCC" w:rsidRDefault="00E628CE"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E628CE" w:rsidRPr="008F2CCC" w:rsidRDefault="00E628CE" w:rsidP="006400D5">
          <w:pPr>
            <w:ind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E628CE" w:rsidRPr="00E12D78" w:rsidRDefault="00E628CE">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D42996"/>
    <w:multiLevelType w:val="hybridMultilevel"/>
    <w:tmpl w:val="3572D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3"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36134B0"/>
    <w:multiLevelType w:val="hybridMultilevel"/>
    <w:tmpl w:val="122A5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8A39DD"/>
    <w:multiLevelType w:val="hybridMultilevel"/>
    <w:tmpl w:val="0FE8A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2D7C29"/>
    <w:multiLevelType w:val="hybridMultilevel"/>
    <w:tmpl w:val="220476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F164D3"/>
    <w:multiLevelType w:val="hybridMultilevel"/>
    <w:tmpl w:val="D5441E0C"/>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9795EEB"/>
    <w:multiLevelType w:val="hybridMultilevel"/>
    <w:tmpl w:val="EEF498B8"/>
    <w:lvl w:ilvl="0" w:tplc="2D72DDF8">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1"/>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9"/>
  </w:num>
  <w:num w:numId="5">
    <w:abstractNumId w:val="5"/>
  </w:num>
  <w:num w:numId="6">
    <w:abstractNumId w:val="5"/>
  </w:num>
  <w:num w:numId="7">
    <w:abstractNumId w:val="19"/>
  </w:num>
  <w:num w:numId="8">
    <w:abstractNumId w:val="19"/>
  </w:num>
  <w:num w:numId="9">
    <w:abstractNumId w:val="15"/>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6"/>
  </w:num>
  <w:num w:numId="13">
    <w:abstractNumId w:val="38"/>
  </w:num>
  <w:num w:numId="14">
    <w:abstractNumId w:val="40"/>
  </w:num>
  <w:num w:numId="15">
    <w:abstractNumId w:val="0"/>
  </w:num>
  <w:num w:numId="16">
    <w:abstractNumId w:val="3"/>
  </w:num>
  <w:num w:numId="17">
    <w:abstractNumId w:val="3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4"/>
  </w:num>
  <w:num w:numId="21">
    <w:abstractNumId w:val="20"/>
  </w:num>
  <w:num w:numId="22">
    <w:abstractNumId w:val="22"/>
  </w:num>
  <w:num w:numId="23">
    <w:abstractNumId w:val="2"/>
  </w:num>
  <w:num w:numId="24">
    <w:abstractNumId w:val="18"/>
  </w:num>
  <w:num w:numId="25">
    <w:abstractNumId w:val="11"/>
  </w:num>
  <w:num w:numId="26">
    <w:abstractNumId w:val="21"/>
  </w:num>
  <w:num w:numId="27">
    <w:abstractNumId w:val="13"/>
  </w:num>
  <w:num w:numId="2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6"/>
  </w:num>
  <w:num w:numId="32">
    <w:abstractNumId w:val="9"/>
  </w:num>
  <w:num w:numId="33">
    <w:abstractNumId w:val="24"/>
  </w:num>
  <w:num w:numId="34">
    <w:abstractNumId w:val="32"/>
  </w:num>
  <w:num w:numId="35">
    <w:abstractNumId w:val="27"/>
  </w:num>
  <w:num w:numId="36">
    <w:abstractNumId w:val="30"/>
  </w:num>
  <w:num w:numId="37">
    <w:abstractNumId w:val="12"/>
  </w:num>
  <w:num w:numId="38">
    <w:abstractNumId w:val="33"/>
  </w:num>
  <w:num w:numId="39">
    <w:abstractNumId w:val="29"/>
  </w:num>
  <w:num w:numId="40">
    <w:abstractNumId w:val="17"/>
  </w:num>
  <w:num w:numId="41">
    <w:abstractNumId w:val="28"/>
  </w:num>
  <w:num w:numId="42">
    <w:abstractNumId w:val="23"/>
  </w:num>
  <w:num w:numId="43">
    <w:abstractNumId w:val="1"/>
  </w:num>
  <w:num w:numId="44">
    <w:abstractNumId w:val="7"/>
  </w:num>
  <w:num w:numId="45">
    <w:abstractNumId w:val="10"/>
  </w:num>
  <w:num w:numId="46">
    <w:abstractNumId w:val="25"/>
  </w:num>
  <w:num w:numId="47">
    <w:abstractNumId w:val="8"/>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55274"/>
    <w:rsid w:val="0006650A"/>
    <w:rsid w:val="00086DBB"/>
    <w:rsid w:val="000A1FAC"/>
    <w:rsid w:val="000C1AAF"/>
    <w:rsid w:val="0011452E"/>
    <w:rsid w:val="00130D3B"/>
    <w:rsid w:val="00136B88"/>
    <w:rsid w:val="00161226"/>
    <w:rsid w:val="001657A7"/>
    <w:rsid w:val="001C167F"/>
    <w:rsid w:val="001D6B9A"/>
    <w:rsid w:val="001E32EF"/>
    <w:rsid w:val="001F7B44"/>
    <w:rsid w:val="0024599B"/>
    <w:rsid w:val="00251871"/>
    <w:rsid w:val="00251A84"/>
    <w:rsid w:val="00254ADE"/>
    <w:rsid w:val="00264BBB"/>
    <w:rsid w:val="00276640"/>
    <w:rsid w:val="002A43BA"/>
    <w:rsid w:val="002B0B07"/>
    <w:rsid w:val="002C0BB9"/>
    <w:rsid w:val="002C21CE"/>
    <w:rsid w:val="002E42A0"/>
    <w:rsid w:val="003100C7"/>
    <w:rsid w:val="003415B3"/>
    <w:rsid w:val="00344B1D"/>
    <w:rsid w:val="00386241"/>
    <w:rsid w:val="00396EF4"/>
    <w:rsid w:val="003B1D8C"/>
    <w:rsid w:val="003B3E1E"/>
    <w:rsid w:val="003D1EA2"/>
    <w:rsid w:val="003E34B9"/>
    <w:rsid w:val="003F13DA"/>
    <w:rsid w:val="003F22AA"/>
    <w:rsid w:val="003F4C98"/>
    <w:rsid w:val="004037E2"/>
    <w:rsid w:val="00405056"/>
    <w:rsid w:val="00455AB2"/>
    <w:rsid w:val="004828AA"/>
    <w:rsid w:val="0048734F"/>
    <w:rsid w:val="004926F2"/>
    <w:rsid w:val="004944C0"/>
    <w:rsid w:val="004C69BB"/>
    <w:rsid w:val="004E21A2"/>
    <w:rsid w:val="004E778C"/>
    <w:rsid w:val="00502CD3"/>
    <w:rsid w:val="005103C8"/>
    <w:rsid w:val="00517F05"/>
    <w:rsid w:val="00517F90"/>
    <w:rsid w:val="00524CB9"/>
    <w:rsid w:val="0054727D"/>
    <w:rsid w:val="00551668"/>
    <w:rsid w:val="005574F6"/>
    <w:rsid w:val="005618E9"/>
    <w:rsid w:val="00587BFE"/>
    <w:rsid w:val="00594527"/>
    <w:rsid w:val="005D76CA"/>
    <w:rsid w:val="005F4C27"/>
    <w:rsid w:val="005F6169"/>
    <w:rsid w:val="00617EEA"/>
    <w:rsid w:val="00623770"/>
    <w:rsid w:val="00627536"/>
    <w:rsid w:val="006313B0"/>
    <w:rsid w:val="006400D5"/>
    <w:rsid w:val="00671C0F"/>
    <w:rsid w:val="00675898"/>
    <w:rsid w:val="006917E8"/>
    <w:rsid w:val="006924D9"/>
    <w:rsid w:val="006A1081"/>
    <w:rsid w:val="006A255B"/>
    <w:rsid w:val="006B11D9"/>
    <w:rsid w:val="006E0F7A"/>
    <w:rsid w:val="006E2A57"/>
    <w:rsid w:val="00714225"/>
    <w:rsid w:val="00732CB9"/>
    <w:rsid w:val="0076562B"/>
    <w:rsid w:val="0077441E"/>
    <w:rsid w:val="007859F6"/>
    <w:rsid w:val="00786FB7"/>
    <w:rsid w:val="007A7BEC"/>
    <w:rsid w:val="007F291A"/>
    <w:rsid w:val="00800066"/>
    <w:rsid w:val="00802D9F"/>
    <w:rsid w:val="0080399B"/>
    <w:rsid w:val="008206CC"/>
    <w:rsid w:val="008207C5"/>
    <w:rsid w:val="00845C69"/>
    <w:rsid w:val="00860C98"/>
    <w:rsid w:val="00871860"/>
    <w:rsid w:val="00873D3E"/>
    <w:rsid w:val="00875658"/>
    <w:rsid w:val="008A0B2B"/>
    <w:rsid w:val="008A5032"/>
    <w:rsid w:val="008B1CAF"/>
    <w:rsid w:val="008B55BA"/>
    <w:rsid w:val="008C71F0"/>
    <w:rsid w:val="008D480E"/>
    <w:rsid w:val="008E324C"/>
    <w:rsid w:val="008F1AFF"/>
    <w:rsid w:val="008F2306"/>
    <w:rsid w:val="008F3157"/>
    <w:rsid w:val="009420A8"/>
    <w:rsid w:val="00947F30"/>
    <w:rsid w:val="00956608"/>
    <w:rsid w:val="00993EF9"/>
    <w:rsid w:val="009B24AC"/>
    <w:rsid w:val="009B4938"/>
    <w:rsid w:val="009D12B5"/>
    <w:rsid w:val="00A43C7A"/>
    <w:rsid w:val="00A628A2"/>
    <w:rsid w:val="00A63157"/>
    <w:rsid w:val="00A85C35"/>
    <w:rsid w:val="00A97A15"/>
    <w:rsid w:val="00AA4BB8"/>
    <w:rsid w:val="00AB0736"/>
    <w:rsid w:val="00AB2DAF"/>
    <w:rsid w:val="00AF37C1"/>
    <w:rsid w:val="00B06D8A"/>
    <w:rsid w:val="00B07450"/>
    <w:rsid w:val="00B07BB3"/>
    <w:rsid w:val="00B116F0"/>
    <w:rsid w:val="00B173C8"/>
    <w:rsid w:val="00B30495"/>
    <w:rsid w:val="00B71DBC"/>
    <w:rsid w:val="00BA639B"/>
    <w:rsid w:val="00BB2FF3"/>
    <w:rsid w:val="00BB3A0F"/>
    <w:rsid w:val="00BD52BB"/>
    <w:rsid w:val="00BD72AB"/>
    <w:rsid w:val="00BF047F"/>
    <w:rsid w:val="00BF786F"/>
    <w:rsid w:val="00C273F6"/>
    <w:rsid w:val="00C368A6"/>
    <w:rsid w:val="00C46040"/>
    <w:rsid w:val="00C803DE"/>
    <w:rsid w:val="00C91704"/>
    <w:rsid w:val="00C92D23"/>
    <w:rsid w:val="00CA24DD"/>
    <w:rsid w:val="00CA257F"/>
    <w:rsid w:val="00CB216A"/>
    <w:rsid w:val="00CC14F6"/>
    <w:rsid w:val="00CC3E8B"/>
    <w:rsid w:val="00CC44F9"/>
    <w:rsid w:val="00CD605C"/>
    <w:rsid w:val="00D35752"/>
    <w:rsid w:val="00D93D4C"/>
    <w:rsid w:val="00DB524C"/>
    <w:rsid w:val="00DD019D"/>
    <w:rsid w:val="00DE0469"/>
    <w:rsid w:val="00DF208C"/>
    <w:rsid w:val="00DF4AB6"/>
    <w:rsid w:val="00E12D78"/>
    <w:rsid w:val="00E41CA9"/>
    <w:rsid w:val="00E628CE"/>
    <w:rsid w:val="00E70D89"/>
    <w:rsid w:val="00E765C4"/>
    <w:rsid w:val="00E85378"/>
    <w:rsid w:val="00EB55EF"/>
    <w:rsid w:val="00EB6B1D"/>
    <w:rsid w:val="00EC37A1"/>
    <w:rsid w:val="00ED75B1"/>
    <w:rsid w:val="00EE5B4C"/>
    <w:rsid w:val="00EE688A"/>
    <w:rsid w:val="00F0691C"/>
    <w:rsid w:val="00F422E9"/>
    <w:rsid w:val="00F80F5E"/>
    <w:rsid w:val="00F8282A"/>
    <w:rsid w:val="00FB777B"/>
    <w:rsid w:val="00FC0774"/>
    <w:rsid w:val="00FC5661"/>
    <w:rsid w:val="00FC605B"/>
    <w:rsid w:val="00FC7B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947F30"/>
    <w:pPr>
      <w:keepNext/>
      <w:keepLines/>
      <w:spacing w:before="40" w:line="264" w:lineRule="auto"/>
      <w:outlineLvl w:val="5"/>
    </w:pPr>
    <w:rPr>
      <w:rFonts w:asciiTheme="majorHAnsi" w:eastAsiaTheme="majorEastAsia" w:hAnsiTheme="majorHAnsi" w:cstheme="majorBidi"/>
      <w:i/>
      <w:iCs/>
      <w:color w:val="44546A" w:themeColor="text2"/>
      <w:sz w:val="21"/>
      <w:szCs w:val="21"/>
      <w:lang w:val="es-ES_tradnl"/>
    </w:rPr>
  </w:style>
  <w:style w:type="paragraph" w:styleId="Ttulo7">
    <w:name w:val="heading 7"/>
    <w:basedOn w:val="Normal"/>
    <w:next w:val="Normal"/>
    <w:link w:val="Ttulo7Car"/>
    <w:uiPriority w:val="9"/>
    <w:semiHidden/>
    <w:unhideWhenUsed/>
    <w:qFormat/>
    <w:rsid w:val="00947F30"/>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val="es-ES_tradnl"/>
    </w:rPr>
  </w:style>
  <w:style w:type="paragraph" w:styleId="Ttulo8">
    <w:name w:val="heading 8"/>
    <w:basedOn w:val="Normal"/>
    <w:next w:val="Normal"/>
    <w:link w:val="Ttulo8Car"/>
    <w:uiPriority w:val="9"/>
    <w:semiHidden/>
    <w:unhideWhenUsed/>
    <w:qFormat/>
    <w:rsid w:val="00947F30"/>
    <w:pPr>
      <w:keepNext/>
      <w:keepLines/>
      <w:spacing w:before="40" w:line="264" w:lineRule="auto"/>
      <w:outlineLvl w:val="7"/>
    </w:pPr>
    <w:rPr>
      <w:rFonts w:asciiTheme="majorHAnsi" w:eastAsiaTheme="majorEastAsia" w:hAnsiTheme="majorHAnsi" w:cstheme="majorBidi"/>
      <w:b/>
      <w:bCs/>
      <w:color w:val="44546A" w:themeColor="text2"/>
      <w:sz w:val="20"/>
      <w:szCs w:val="20"/>
      <w:lang w:val="es-ES_tradnl"/>
    </w:rPr>
  </w:style>
  <w:style w:type="paragraph" w:styleId="Ttulo9">
    <w:name w:val="heading 9"/>
    <w:basedOn w:val="Normal"/>
    <w:next w:val="Normal"/>
    <w:link w:val="Ttulo9Car"/>
    <w:uiPriority w:val="9"/>
    <w:semiHidden/>
    <w:unhideWhenUsed/>
    <w:qFormat/>
    <w:rsid w:val="00947F30"/>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dp6">
    <w:name w:val="dp6"/>
    <w:basedOn w:val="Fuentedeprrafopredeter"/>
    <w:rsid w:val="00947F30"/>
  </w:style>
  <w:style w:type="character" w:customStyle="1" w:styleId="Ttulo6Car">
    <w:name w:val="Título 6 Car"/>
    <w:basedOn w:val="Fuentedeprrafopredeter"/>
    <w:link w:val="Ttulo6"/>
    <w:uiPriority w:val="9"/>
    <w:rsid w:val="00947F30"/>
    <w:rPr>
      <w:rFonts w:asciiTheme="majorHAnsi" w:eastAsiaTheme="majorEastAsia" w:hAnsiTheme="majorHAnsi" w:cstheme="majorBidi"/>
      <w:i/>
      <w:iCs/>
      <w:color w:val="44546A" w:themeColor="text2"/>
      <w:sz w:val="21"/>
      <w:szCs w:val="21"/>
      <w:lang w:val="es-ES_tradnl" w:eastAsia="es-ES"/>
    </w:rPr>
  </w:style>
  <w:style w:type="character" w:customStyle="1" w:styleId="Ttulo7Car">
    <w:name w:val="Título 7 Car"/>
    <w:basedOn w:val="Fuentedeprrafopredeter"/>
    <w:link w:val="Ttulo7"/>
    <w:uiPriority w:val="9"/>
    <w:semiHidden/>
    <w:rsid w:val="00947F30"/>
    <w:rPr>
      <w:rFonts w:asciiTheme="majorHAnsi" w:eastAsiaTheme="majorEastAsia" w:hAnsiTheme="majorHAnsi" w:cstheme="majorBidi"/>
      <w:i/>
      <w:iCs/>
      <w:color w:val="1F4E79" w:themeColor="accent1" w:themeShade="80"/>
      <w:sz w:val="21"/>
      <w:szCs w:val="21"/>
      <w:lang w:val="es-ES_tradnl" w:eastAsia="es-ES"/>
    </w:rPr>
  </w:style>
  <w:style w:type="character" w:customStyle="1" w:styleId="Ttulo8Car">
    <w:name w:val="Título 8 Car"/>
    <w:basedOn w:val="Fuentedeprrafopredeter"/>
    <w:link w:val="Ttulo8"/>
    <w:uiPriority w:val="9"/>
    <w:semiHidden/>
    <w:rsid w:val="00947F30"/>
    <w:rPr>
      <w:rFonts w:asciiTheme="majorHAnsi" w:eastAsiaTheme="majorEastAsia" w:hAnsiTheme="majorHAnsi" w:cstheme="majorBidi"/>
      <w:b/>
      <w:bCs/>
      <w:color w:val="44546A" w:themeColor="text2"/>
      <w:sz w:val="20"/>
      <w:szCs w:val="20"/>
      <w:lang w:val="es-ES_tradnl" w:eastAsia="es-ES"/>
    </w:rPr>
  </w:style>
  <w:style w:type="character" w:customStyle="1" w:styleId="Ttulo9Car">
    <w:name w:val="Título 9 Car"/>
    <w:basedOn w:val="Fuentedeprrafopredeter"/>
    <w:link w:val="Ttulo9"/>
    <w:uiPriority w:val="9"/>
    <w:semiHidden/>
    <w:rsid w:val="00947F30"/>
    <w:rPr>
      <w:rFonts w:asciiTheme="majorHAnsi" w:eastAsiaTheme="majorEastAsia" w:hAnsiTheme="majorHAnsi" w:cstheme="majorBidi"/>
      <w:b/>
      <w:bCs/>
      <w:i/>
      <w:iCs/>
      <w:color w:val="44546A" w:themeColor="text2"/>
      <w:sz w:val="20"/>
      <w:szCs w:val="20"/>
      <w:lang w:val="es-ES_tradnl" w:eastAsia="es-ES"/>
    </w:rPr>
  </w:style>
  <w:style w:type="character" w:styleId="CitaHTML">
    <w:name w:val="HTML Cite"/>
    <w:uiPriority w:val="99"/>
    <w:semiHidden/>
    <w:unhideWhenUsed/>
    <w:rsid w:val="00947F30"/>
    <w:rPr>
      <w:i/>
      <w:iCs/>
    </w:rPr>
  </w:style>
  <w:style w:type="paragraph" w:customStyle="1" w:styleId="Estilo">
    <w:name w:val="Estilo"/>
    <w:rsid w:val="00947F30"/>
    <w:pPr>
      <w:widowControl w:val="0"/>
      <w:autoSpaceDE w:val="0"/>
      <w:autoSpaceDN w:val="0"/>
      <w:adjustRightInd w:val="0"/>
      <w:spacing w:after="120" w:line="264" w:lineRule="auto"/>
    </w:pPr>
    <w:rPr>
      <w:rFonts w:ascii="Times New Roman" w:eastAsia="Times New Roman" w:hAnsi="Times New Roman" w:cs="Times New Roman"/>
      <w:sz w:val="20"/>
      <w:szCs w:val="20"/>
      <w:lang w:val="es-ES" w:eastAsia="es-ES"/>
    </w:rPr>
  </w:style>
  <w:style w:type="character" w:customStyle="1" w:styleId="numberfracccentro">
    <w:name w:val="numberfracccentro"/>
    <w:basedOn w:val="Fuentedeprrafopredeter"/>
    <w:rsid w:val="00947F30"/>
  </w:style>
  <w:style w:type="paragraph" w:customStyle="1" w:styleId="paragraph">
    <w:name w:val="paragraph"/>
    <w:basedOn w:val="Normal"/>
    <w:uiPriority w:val="99"/>
    <w:rsid w:val="00947F30"/>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Descripcin">
    <w:name w:val="caption"/>
    <w:basedOn w:val="Normal"/>
    <w:next w:val="Normal"/>
    <w:uiPriority w:val="35"/>
    <w:semiHidden/>
    <w:unhideWhenUsed/>
    <w:qFormat/>
    <w:rsid w:val="00947F30"/>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47F30"/>
    <w:pPr>
      <w:contextualSpacing/>
    </w:pPr>
    <w:rPr>
      <w:rFonts w:asciiTheme="majorHAnsi" w:eastAsiaTheme="majorEastAsia" w:hAnsiTheme="majorHAnsi" w:cstheme="majorBidi"/>
      <w:color w:val="5B9BD5" w:themeColor="accent1"/>
      <w:spacing w:val="-10"/>
      <w:sz w:val="56"/>
      <w:szCs w:val="56"/>
      <w:lang w:val="es-ES_tradnl"/>
    </w:rPr>
  </w:style>
  <w:style w:type="character" w:customStyle="1" w:styleId="PuestoCar">
    <w:name w:val="Puesto Car"/>
    <w:basedOn w:val="Fuentedeprrafopredeter"/>
    <w:link w:val="Puesto"/>
    <w:uiPriority w:val="10"/>
    <w:rsid w:val="00947F30"/>
    <w:rPr>
      <w:rFonts w:asciiTheme="majorHAnsi" w:eastAsiaTheme="majorEastAsia" w:hAnsiTheme="majorHAnsi" w:cstheme="majorBidi"/>
      <w:color w:val="5B9BD5" w:themeColor="accent1"/>
      <w:spacing w:val="-10"/>
      <w:sz w:val="56"/>
      <w:szCs w:val="56"/>
      <w:lang w:val="es-ES_tradnl" w:eastAsia="es-ES"/>
    </w:rPr>
  </w:style>
  <w:style w:type="paragraph" w:styleId="Subttulo">
    <w:name w:val="Subtitle"/>
    <w:basedOn w:val="Normal"/>
    <w:next w:val="Normal"/>
    <w:link w:val="SubttuloCar"/>
    <w:uiPriority w:val="11"/>
    <w:qFormat/>
    <w:rsid w:val="00947F30"/>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47F30"/>
    <w:rPr>
      <w:rFonts w:asciiTheme="majorHAnsi" w:eastAsiaTheme="majorEastAsia" w:hAnsiTheme="majorHAnsi" w:cstheme="majorBidi"/>
      <w:sz w:val="24"/>
      <w:szCs w:val="24"/>
      <w:lang w:val="es-ES_tradnl" w:eastAsia="es-ES"/>
    </w:rPr>
  </w:style>
  <w:style w:type="paragraph" w:styleId="Cita">
    <w:name w:val="Quote"/>
    <w:basedOn w:val="Normal"/>
    <w:next w:val="Normal"/>
    <w:link w:val="CitaCar"/>
    <w:uiPriority w:val="29"/>
    <w:qFormat/>
    <w:rsid w:val="00947F30"/>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47F30"/>
    <w:rPr>
      <w:rFonts w:eastAsiaTheme="minorEastAsia"/>
      <w:i/>
      <w:iCs/>
      <w:color w:val="404040" w:themeColor="text1" w:themeTint="BF"/>
      <w:sz w:val="20"/>
      <w:szCs w:val="20"/>
      <w:lang w:val="es-ES_tradnl" w:eastAsia="es-ES"/>
    </w:rPr>
  </w:style>
  <w:style w:type="paragraph" w:styleId="Citadestacada">
    <w:name w:val="Intense Quote"/>
    <w:basedOn w:val="Normal"/>
    <w:next w:val="Normal"/>
    <w:link w:val="CitadestacadaCar"/>
    <w:uiPriority w:val="30"/>
    <w:qFormat/>
    <w:rsid w:val="00947F30"/>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val="es-ES_tradnl"/>
    </w:rPr>
  </w:style>
  <w:style w:type="character" w:customStyle="1" w:styleId="CitadestacadaCar">
    <w:name w:val="Cita destacada Car"/>
    <w:basedOn w:val="Fuentedeprrafopredeter"/>
    <w:link w:val="Citadestacada"/>
    <w:uiPriority w:val="30"/>
    <w:rsid w:val="00947F30"/>
    <w:rPr>
      <w:rFonts w:asciiTheme="majorHAnsi" w:eastAsiaTheme="majorEastAsia" w:hAnsiTheme="majorHAnsi" w:cstheme="majorBidi"/>
      <w:color w:val="5B9BD5" w:themeColor="accent1"/>
      <w:sz w:val="28"/>
      <w:szCs w:val="28"/>
      <w:lang w:val="es-ES_tradnl" w:eastAsia="es-ES"/>
    </w:rPr>
  </w:style>
  <w:style w:type="character" w:styleId="nfasissutil">
    <w:name w:val="Subtle Emphasis"/>
    <w:basedOn w:val="Fuentedeprrafopredeter"/>
    <w:uiPriority w:val="19"/>
    <w:qFormat/>
    <w:rsid w:val="00947F30"/>
    <w:rPr>
      <w:i/>
      <w:iCs/>
      <w:color w:val="404040" w:themeColor="text1" w:themeTint="BF"/>
    </w:rPr>
  </w:style>
  <w:style w:type="character" w:styleId="nfasisintenso">
    <w:name w:val="Intense Emphasis"/>
    <w:basedOn w:val="Fuentedeprrafopredeter"/>
    <w:uiPriority w:val="21"/>
    <w:qFormat/>
    <w:rsid w:val="00947F30"/>
    <w:rPr>
      <w:b/>
      <w:bCs/>
      <w:i/>
      <w:iCs/>
    </w:rPr>
  </w:style>
  <w:style w:type="character" w:styleId="Referenciasutil">
    <w:name w:val="Subtle Reference"/>
    <w:basedOn w:val="Fuentedeprrafopredeter"/>
    <w:uiPriority w:val="31"/>
    <w:qFormat/>
    <w:rsid w:val="00947F30"/>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47F30"/>
    <w:rPr>
      <w:b/>
      <w:bCs/>
      <w:smallCaps/>
      <w:spacing w:val="5"/>
      <w:u w:val="single"/>
    </w:rPr>
  </w:style>
  <w:style w:type="character" w:styleId="Ttulodellibro">
    <w:name w:val="Book Title"/>
    <w:basedOn w:val="Fuentedeprrafopredeter"/>
    <w:uiPriority w:val="33"/>
    <w:qFormat/>
    <w:rsid w:val="00947F30"/>
    <w:rPr>
      <w:b/>
      <w:bCs/>
      <w:smallCaps/>
    </w:rPr>
  </w:style>
  <w:style w:type="paragraph" w:styleId="TtulodeTDC">
    <w:name w:val="TOC Heading"/>
    <w:basedOn w:val="Ttulo1"/>
    <w:next w:val="Normal"/>
    <w:uiPriority w:val="39"/>
    <w:semiHidden/>
    <w:unhideWhenUsed/>
    <w:qFormat/>
    <w:rsid w:val="00947F30"/>
    <w:pPr>
      <w:spacing w:before="320"/>
      <w:outlineLvl w:val="9"/>
    </w:pPr>
    <w:rPr>
      <w:lang w:val="es-ES_tradnl"/>
    </w:rPr>
  </w:style>
  <w:style w:type="character" w:customStyle="1" w:styleId="titulorubrolgt">
    <w:name w:val="titulorubrolgt"/>
    <w:basedOn w:val="Fuentedeprrafopredeter"/>
    <w:rsid w:val="00947F30"/>
  </w:style>
  <w:style w:type="character" w:customStyle="1" w:styleId="ctr">
    <w:name w:val="ctr"/>
    <w:basedOn w:val="Fuentedeprrafopredeter"/>
    <w:rsid w:val="00947F30"/>
  </w:style>
  <w:style w:type="character" w:customStyle="1" w:styleId="date-display-single">
    <w:name w:val="date-display-single"/>
    <w:basedOn w:val="Fuentedeprrafopredeter"/>
    <w:rsid w:val="00947F30"/>
  </w:style>
  <w:style w:type="paragraph" w:customStyle="1" w:styleId="rtecenter">
    <w:name w:val="rtecenter"/>
    <w:basedOn w:val="Normal"/>
    <w:rsid w:val="00947F30"/>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947F30"/>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947F30"/>
    <w:rPr>
      <w:rFonts w:eastAsiaTheme="minorEastAsia"/>
      <w:sz w:val="20"/>
      <w:szCs w:val="20"/>
      <w:lang w:val="es-ES_tradnl" w:eastAsia="es-ES"/>
    </w:rPr>
  </w:style>
  <w:style w:type="character" w:styleId="Refdenotaalfinal">
    <w:name w:val="endnote reference"/>
    <w:basedOn w:val="Fuentedeprrafopredeter"/>
    <w:uiPriority w:val="99"/>
    <w:semiHidden/>
    <w:unhideWhenUsed/>
    <w:rsid w:val="00947F30"/>
    <w:rPr>
      <w:vertAlign w:val="superscript"/>
    </w:rPr>
  </w:style>
  <w:style w:type="paragraph" w:customStyle="1" w:styleId="m-1291277518859704794gmail-xmsonormal">
    <w:name w:val="m_-1291277518859704794gmail-xmsonormal"/>
    <w:basedOn w:val="Normal"/>
    <w:rsid w:val="00947F30"/>
    <w:pPr>
      <w:spacing w:before="100" w:beforeAutospacing="1" w:after="100" w:afterAutospacing="1"/>
    </w:pPr>
    <w:rPr>
      <w:lang w:eastAsia="es-MX"/>
    </w:rPr>
  </w:style>
  <w:style w:type="paragraph" w:customStyle="1" w:styleId="m-6299738900124564325gmail-xmsonormal">
    <w:name w:val="m_-6299738900124564325gmail-xmsonormal"/>
    <w:basedOn w:val="Normal"/>
    <w:rsid w:val="00947F30"/>
    <w:pPr>
      <w:spacing w:before="100" w:beforeAutospacing="1" w:after="100" w:afterAutospacing="1"/>
    </w:pPr>
    <w:rPr>
      <w:lang w:eastAsia="es-MX"/>
    </w:rPr>
  </w:style>
  <w:style w:type="character" w:customStyle="1" w:styleId="Ninguno">
    <w:name w:val="Ninguno"/>
    <w:rsid w:val="00947F30"/>
    <w:rPr>
      <w:lang w:val="es-ES_tradnl"/>
    </w:rPr>
  </w:style>
  <w:style w:type="paragraph" w:customStyle="1" w:styleId="Cuerpo">
    <w:name w:val="Cuerpo"/>
    <w:rsid w:val="00947F3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47F30"/>
    <w:pPr>
      <w:numPr>
        <w:numId w:val="24"/>
      </w:numPr>
    </w:pPr>
  </w:style>
  <w:style w:type="numbering" w:customStyle="1" w:styleId="Estiloimportado1">
    <w:name w:val="Estilo importado 1"/>
    <w:rsid w:val="00947F30"/>
    <w:pPr>
      <w:numPr>
        <w:numId w:val="25"/>
      </w:numPr>
    </w:pPr>
  </w:style>
  <w:style w:type="character" w:customStyle="1" w:styleId="normaltextrun">
    <w:name w:val="normaltextrun"/>
    <w:basedOn w:val="Fuentedeprrafopredeter"/>
    <w:rsid w:val="00947F30"/>
  </w:style>
  <w:style w:type="paragraph" w:customStyle="1" w:styleId="INCISO">
    <w:name w:val="INCISO"/>
    <w:basedOn w:val="Normal"/>
    <w:rsid w:val="00947F30"/>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947F30"/>
    <w:pPr>
      <w:spacing w:before="100" w:beforeAutospacing="1" w:after="100" w:afterAutospacing="1"/>
    </w:pPr>
    <w:rPr>
      <w:lang w:eastAsia="es-MX"/>
    </w:rPr>
  </w:style>
  <w:style w:type="character" w:customStyle="1" w:styleId="user-highlighted-active">
    <w:name w:val="user-highlighted-active"/>
    <w:basedOn w:val="Fuentedeprrafopredeter"/>
    <w:rsid w:val="00947F30"/>
  </w:style>
  <w:style w:type="paragraph" w:styleId="Lista">
    <w:name w:val="List"/>
    <w:basedOn w:val="Normal"/>
    <w:uiPriority w:val="99"/>
    <w:unhideWhenUsed/>
    <w:rsid w:val="00947F30"/>
    <w:pPr>
      <w:ind w:left="283" w:hanging="283"/>
      <w:contextualSpacing/>
    </w:pPr>
    <w:rPr>
      <w:lang w:val="es-ES"/>
    </w:rPr>
  </w:style>
  <w:style w:type="paragraph" w:styleId="Lista2">
    <w:name w:val="List 2"/>
    <w:basedOn w:val="Normal"/>
    <w:uiPriority w:val="99"/>
    <w:unhideWhenUsed/>
    <w:rsid w:val="00947F30"/>
    <w:pPr>
      <w:ind w:left="566" w:hanging="283"/>
      <w:contextualSpacing/>
    </w:pPr>
    <w:rPr>
      <w:lang w:val="es-ES"/>
    </w:rPr>
  </w:style>
  <w:style w:type="paragraph" w:styleId="Lista3">
    <w:name w:val="List 3"/>
    <w:basedOn w:val="Normal"/>
    <w:uiPriority w:val="99"/>
    <w:unhideWhenUsed/>
    <w:rsid w:val="00947F30"/>
    <w:pPr>
      <w:ind w:left="849" w:hanging="283"/>
      <w:contextualSpacing/>
    </w:pPr>
    <w:rPr>
      <w:lang w:val="es-ES"/>
    </w:rPr>
  </w:style>
  <w:style w:type="paragraph" w:styleId="Textoindependiente">
    <w:name w:val="Body Text"/>
    <w:basedOn w:val="Normal"/>
    <w:link w:val="TextoindependienteCar"/>
    <w:uiPriority w:val="99"/>
    <w:unhideWhenUsed/>
    <w:rsid w:val="00947F30"/>
    <w:pPr>
      <w:spacing w:after="120"/>
    </w:pPr>
    <w:rPr>
      <w:lang w:val="es-ES"/>
    </w:rPr>
  </w:style>
  <w:style w:type="character" w:customStyle="1" w:styleId="TextoindependienteCar">
    <w:name w:val="Texto independiente Car"/>
    <w:basedOn w:val="Fuentedeprrafopredeter"/>
    <w:link w:val="Textoindependiente"/>
    <w:uiPriority w:val="99"/>
    <w:rsid w:val="00947F3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47F30"/>
    <w:pPr>
      <w:spacing w:after="120"/>
      <w:ind w:left="283"/>
    </w:pPr>
    <w:rPr>
      <w:lang w:val="es-ES"/>
    </w:rPr>
  </w:style>
  <w:style w:type="character" w:customStyle="1" w:styleId="SangradetextonormalCar">
    <w:name w:val="Sangría de texto normal Car"/>
    <w:basedOn w:val="Fuentedeprrafopredeter"/>
    <w:link w:val="Sangradetextonormal"/>
    <w:uiPriority w:val="99"/>
    <w:rsid w:val="00947F3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47F3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7F30"/>
    <w:rPr>
      <w:rFonts w:ascii="Times New Roman" w:eastAsia="Times New Roman" w:hAnsi="Times New Roman" w:cs="Times New Roman"/>
      <w:sz w:val="24"/>
      <w:szCs w:val="24"/>
      <w:lang w:val="es-ES" w:eastAsia="es-ES"/>
    </w:rPr>
  </w:style>
  <w:style w:type="paragraph" w:customStyle="1" w:styleId="Text">
    <w:name w:val="Text"/>
    <w:basedOn w:val="Normal"/>
    <w:link w:val="TextChar"/>
    <w:rsid w:val="00947F30"/>
    <w:pPr>
      <w:spacing w:after="240"/>
    </w:pPr>
    <w:rPr>
      <w:szCs w:val="20"/>
      <w:lang w:val="en-US" w:eastAsia="en-US"/>
    </w:rPr>
  </w:style>
  <w:style w:type="character" w:customStyle="1" w:styleId="TextChar">
    <w:name w:val="Text Char"/>
    <w:link w:val="Text"/>
    <w:locked/>
    <w:rsid w:val="00947F3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47F30"/>
    <w:pPr>
      <w:spacing w:line="360" w:lineRule="auto"/>
      <w:ind w:left="709" w:right="709"/>
      <w:jc w:val="both"/>
    </w:pPr>
    <w:rPr>
      <w:rFonts w:ascii="Arial" w:hAnsi="Arial" w:cs="Arial"/>
      <w:b/>
      <w:bCs/>
      <w:i/>
      <w:iCs/>
      <w:sz w:val="30"/>
      <w:szCs w:val="30"/>
      <w:lang w:eastAsia="es-MX"/>
    </w:rPr>
  </w:style>
  <w:style w:type="paragraph" w:styleId="Textoindependiente3">
    <w:name w:val="Body Text 3"/>
    <w:basedOn w:val="Normal"/>
    <w:link w:val="Textoindependiente3Car"/>
    <w:uiPriority w:val="99"/>
    <w:unhideWhenUsed/>
    <w:rsid w:val="00947F30"/>
    <w:pPr>
      <w:spacing w:after="120"/>
    </w:pPr>
    <w:rPr>
      <w:sz w:val="16"/>
      <w:szCs w:val="16"/>
    </w:rPr>
  </w:style>
  <w:style w:type="character" w:customStyle="1" w:styleId="Textoindependiente3Car">
    <w:name w:val="Texto independiente 3 Car"/>
    <w:basedOn w:val="Fuentedeprrafopredeter"/>
    <w:link w:val="Textoindependiente3"/>
    <w:uiPriority w:val="99"/>
    <w:rsid w:val="00947F30"/>
    <w:rPr>
      <w:rFonts w:ascii="Times New Roman" w:eastAsia="Times New Roman" w:hAnsi="Times New Roman" w:cs="Times New Roman"/>
      <w:sz w:val="16"/>
      <w:szCs w:val="16"/>
      <w:lang w:eastAsia="es-ES"/>
    </w:rPr>
  </w:style>
  <w:style w:type="paragraph" w:customStyle="1" w:styleId="xmsonormal">
    <w:name w:val="x_msonormal"/>
    <w:basedOn w:val="Normal"/>
    <w:rsid w:val="00947F30"/>
    <w:pPr>
      <w:spacing w:before="100" w:beforeAutospacing="1" w:after="100" w:afterAutospacing="1"/>
    </w:pPr>
    <w:rPr>
      <w:lang w:eastAsia="es-MX"/>
    </w:rPr>
  </w:style>
  <w:style w:type="character" w:customStyle="1" w:styleId="eop">
    <w:name w:val="eop"/>
    <w:basedOn w:val="Fuentedeprrafopredeter"/>
    <w:rsid w:val="00947F30"/>
  </w:style>
  <w:style w:type="numbering" w:customStyle="1" w:styleId="Sinlista1">
    <w:name w:val="Sin lista1"/>
    <w:next w:val="Sinlista"/>
    <w:uiPriority w:val="99"/>
    <w:semiHidden/>
    <w:unhideWhenUsed/>
    <w:rsid w:val="00947F30"/>
  </w:style>
  <w:style w:type="table" w:customStyle="1" w:styleId="Tablaconcuadrcula1">
    <w:name w:val="Tabla con cuadrícula1"/>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47F30"/>
  </w:style>
  <w:style w:type="table" w:customStyle="1" w:styleId="Tablaconcuadrcula2">
    <w:name w:val="Tabla con cuadrícula2"/>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47F30"/>
  </w:style>
  <w:style w:type="table" w:customStyle="1" w:styleId="Tablaconcuadrcula3">
    <w:name w:val="Tabla con cuadrícula3"/>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47F30"/>
  </w:style>
  <w:style w:type="table" w:customStyle="1" w:styleId="Tablaconcuadrcula4">
    <w:name w:val="Tabla con cuadrícula4"/>
    <w:basedOn w:val="Tablanormal"/>
    <w:next w:val="Tablaconcuadrcula"/>
    <w:uiPriority w:val="39"/>
    <w:rsid w:val="0094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47F30"/>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86241"/>
  </w:style>
  <w:style w:type="numbering" w:customStyle="1" w:styleId="Sinlista5">
    <w:name w:val="Sin lista5"/>
    <w:next w:val="Sinlista"/>
    <w:uiPriority w:val="99"/>
    <w:semiHidden/>
    <w:unhideWhenUsed/>
    <w:rsid w:val="00386241"/>
  </w:style>
  <w:style w:type="table" w:customStyle="1" w:styleId="Tablaconcuadrcula5">
    <w:name w:val="Tabla con cuadrícula5"/>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86241"/>
  </w:style>
  <w:style w:type="table" w:customStyle="1" w:styleId="Tablaconcuadrcula21">
    <w:name w:val="Tabla con cuadrícula2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86241"/>
  </w:style>
  <w:style w:type="numbering" w:customStyle="1" w:styleId="Sinlista21">
    <w:name w:val="Sin lista21"/>
    <w:next w:val="Sinlista"/>
    <w:uiPriority w:val="99"/>
    <w:semiHidden/>
    <w:unhideWhenUsed/>
    <w:rsid w:val="00386241"/>
  </w:style>
  <w:style w:type="numbering" w:customStyle="1" w:styleId="Sinlista31">
    <w:name w:val="Sin lista31"/>
    <w:next w:val="Sinlista"/>
    <w:uiPriority w:val="99"/>
    <w:semiHidden/>
    <w:unhideWhenUsed/>
    <w:rsid w:val="00386241"/>
  </w:style>
  <w:style w:type="table" w:customStyle="1" w:styleId="Tablaconcuadrcula31">
    <w:name w:val="Tabla con cuadrícula3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86241"/>
  </w:style>
  <w:style w:type="table" w:customStyle="1" w:styleId="Tablaconcuadrcula41">
    <w:name w:val="Tabla con cuadrícula4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86241"/>
  </w:style>
  <w:style w:type="numbering" w:customStyle="1" w:styleId="Estiloimportado11">
    <w:name w:val="Estilo importado 11"/>
    <w:rsid w:val="00386241"/>
  </w:style>
  <w:style w:type="numbering" w:customStyle="1" w:styleId="Sinlista6">
    <w:name w:val="Sin lista6"/>
    <w:next w:val="Sinlista"/>
    <w:uiPriority w:val="99"/>
    <w:semiHidden/>
    <w:unhideWhenUsed/>
    <w:rsid w:val="00386241"/>
  </w:style>
  <w:style w:type="table" w:customStyle="1" w:styleId="Tablaconcuadrcula6">
    <w:name w:val="Tabla con cuadrícula6"/>
    <w:basedOn w:val="Tablanormal"/>
    <w:next w:val="Tablaconcuadrcula"/>
    <w:uiPriority w:val="39"/>
    <w:rsid w:val="0038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C92D23"/>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63982760">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7315339">
      <w:bodyDiv w:val="1"/>
      <w:marLeft w:val="0"/>
      <w:marRight w:val="0"/>
      <w:marTop w:val="0"/>
      <w:marBottom w:val="0"/>
      <w:divBdr>
        <w:top w:val="none" w:sz="0" w:space="0" w:color="auto"/>
        <w:left w:val="none" w:sz="0" w:space="0" w:color="auto"/>
        <w:bottom w:val="none" w:sz="0" w:space="0" w:color="auto"/>
        <w:right w:val="none" w:sz="0" w:space="0" w:color="auto"/>
      </w:divBdr>
    </w:div>
    <w:div w:id="837312466">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 w:id="21430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019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887F-016D-4404-B3E1-AAFC8332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10392</Words>
  <Characters>57162</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5</cp:revision>
  <cp:lastPrinted>2019-10-14T22:58:00Z</cp:lastPrinted>
  <dcterms:created xsi:type="dcterms:W3CDTF">2019-11-08T20:31:00Z</dcterms:created>
  <dcterms:modified xsi:type="dcterms:W3CDTF">2019-11-22T01:19:00Z</dcterms:modified>
</cp:coreProperties>
</file>