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3B36E1">
        <w:rPr>
          <w:rFonts w:ascii="Palatino Linotype" w:hAnsi="Palatino Linotype"/>
          <w:sz w:val="24"/>
          <w:szCs w:val="24"/>
          <w:lang w:eastAsia="es-MX"/>
        </w:rPr>
        <w:t>cinco de agosto de dos mil veinte.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w:t>
      </w:r>
      <w:r w:rsidR="000B01FC">
        <w:rPr>
          <w:rFonts w:ascii="Palatino Linotype" w:hAnsi="Palatino Linotype"/>
          <w:sz w:val="24"/>
          <w:szCs w:val="24"/>
        </w:rPr>
        <w:t>e</w:t>
      </w:r>
      <w:r w:rsidRPr="00C35F18">
        <w:rPr>
          <w:rFonts w:ascii="Palatino Linotype" w:hAnsi="Palatino Linotype"/>
          <w:sz w:val="24"/>
          <w:szCs w:val="24"/>
        </w:rPr>
        <w:t xml:space="preserve">l expediente electrónico formado con motivo del recurso de revisión número </w:t>
      </w:r>
      <w:r w:rsidR="003938B0">
        <w:rPr>
          <w:rFonts w:ascii="Palatino Linotype" w:hAnsi="Palatino Linotype"/>
          <w:b/>
          <w:bCs/>
          <w:sz w:val="24"/>
          <w:szCs w:val="24"/>
          <w:lang w:eastAsia="es-MX"/>
        </w:rPr>
        <w:t>0</w:t>
      </w:r>
      <w:r w:rsidR="00BD7B15">
        <w:rPr>
          <w:rFonts w:ascii="Palatino Linotype" w:hAnsi="Palatino Linotype"/>
          <w:b/>
          <w:bCs/>
          <w:sz w:val="24"/>
          <w:szCs w:val="24"/>
          <w:lang w:eastAsia="es-MX"/>
        </w:rPr>
        <w:t>8</w:t>
      </w:r>
      <w:r w:rsidR="00FB3104">
        <w:rPr>
          <w:rFonts w:ascii="Palatino Linotype" w:hAnsi="Palatino Linotype"/>
          <w:b/>
          <w:bCs/>
          <w:sz w:val="24"/>
          <w:szCs w:val="24"/>
          <w:lang w:eastAsia="es-MX"/>
        </w:rPr>
        <w:t>84</w:t>
      </w:r>
      <w:r w:rsidR="00525BC2">
        <w:rPr>
          <w:rFonts w:ascii="Palatino Linotype" w:hAnsi="Palatino Linotype"/>
          <w:b/>
          <w:bCs/>
          <w:sz w:val="24"/>
          <w:szCs w:val="24"/>
          <w:lang w:eastAsia="es-MX"/>
        </w:rPr>
        <w:t>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22281E">
        <w:rPr>
          <w:rFonts w:ascii="Palatino Linotype" w:hAnsi="Palatino Linotype"/>
          <w:sz w:val="24"/>
          <w:szCs w:val="24"/>
        </w:rPr>
        <w:t>e</w:t>
      </w:r>
      <w:r w:rsidR="009151CF">
        <w:rPr>
          <w:rFonts w:ascii="Palatino Linotype" w:hAnsi="Palatino Linotype"/>
          <w:sz w:val="24"/>
          <w:szCs w:val="24"/>
        </w:rPr>
        <w:t>l</w:t>
      </w:r>
      <w:r w:rsidR="00D01B24">
        <w:rPr>
          <w:rFonts w:ascii="Palatino Linotype" w:hAnsi="Palatino Linotype"/>
          <w:sz w:val="24"/>
          <w:szCs w:val="24"/>
        </w:rPr>
        <w:t xml:space="preserve"> </w:t>
      </w:r>
      <w:r w:rsidR="000379DE">
        <w:rPr>
          <w:rFonts w:ascii="Palatino Linotype" w:hAnsi="Palatino Linotype"/>
          <w:b/>
          <w:sz w:val="24"/>
          <w:szCs w:val="24"/>
        </w:rPr>
        <w:t>C.</w:t>
      </w:r>
      <w:bookmarkStart w:id="0" w:name="_GoBack"/>
      <w:bookmarkEnd w:id="0"/>
      <w:r w:rsidR="000379DE">
        <w:rPr>
          <w:rFonts w:ascii="Palatino Linotype" w:hAnsi="Palatino Linotype"/>
          <w:b/>
          <w:sz w:val="24"/>
          <w:szCs w:val="24"/>
        </w:rPr>
        <w:t>xxxx</w:t>
      </w:r>
      <w:r w:rsidR="0022281E">
        <w:rPr>
          <w:rFonts w:ascii="Palatino Linotype" w:hAnsi="Palatino Linotype" w:cs="Arial"/>
          <w:b/>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D310C4">
        <w:rPr>
          <w:rFonts w:ascii="Palatino Linotype" w:hAnsi="Palatino Linotype"/>
          <w:sz w:val="24"/>
          <w:szCs w:val="24"/>
        </w:rPr>
        <w:t>l</w:t>
      </w:r>
      <w:r w:rsidR="006110C1" w:rsidRPr="0022281E">
        <w:rPr>
          <w:rFonts w:ascii="Palatino Linotype" w:hAnsi="Palatino Linotype"/>
          <w:sz w:val="24"/>
          <w:szCs w:val="24"/>
        </w:rPr>
        <w:t xml:space="preserve"> </w:t>
      </w:r>
      <w:r w:rsidR="00FB3104" w:rsidRPr="00FB3104">
        <w:rPr>
          <w:rFonts w:ascii="Palatino Linotype" w:hAnsi="Palatino Linotype"/>
          <w:b/>
          <w:sz w:val="24"/>
          <w:szCs w:val="24"/>
        </w:rPr>
        <w:t>Sistema Municipal Para el Desarrollo Integral de la Familia de Tecámac</w:t>
      </w:r>
      <w:r w:rsidRPr="00BD7B15">
        <w:rPr>
          <w:rFonts w:ascii="Palatino Linotype" w:hAnsi="Palatino Linotype"/>
          <w:b/>
          <w:sz w:val="24"/>
          <w:szCs w:val="24"/>
        </w:rPr>
        <w:t xml:space="preserve">, </w:t>
      </w:r>
      <w:r w:rsidRPr="00216B8D">
        <w:rPr>
          <w:rFonts w:ascii="Palatino Linotype" w:hAnsi="Palatino Linotype"/>
          <w:sz w:val="24"/>
          <w:szCs w:val="24"/>
        </w:rPr>
        <w:t>en lo subsecuente</w:t>
      </w:r>
      <w:r w:rsidR="00DD2D53" w:rsidRPr="0022281E">
        <w:rPr>
          <w:rFonts w:ascii="Palatino Linotype" w:hAnsi="Palatino Linotype"/>
          <w:sz w:val="24"/>
          <w:szCs w:val="24"/>
        </w:rPr>
        <w:t xml:space="preserve"> e</w:t>
      </w:r>
      <w:r w:rsidRPr="0022281E">
        <w:rPr>
          <w:rFonts w:ascii="Palatino Linotype" w:hAnsi="Palatino Linotype"/>
          <w:sz w:val="24"/>
          <w:szCs w:val="24"/>
        </w:rPr>
        <w:t xml:space="preserve">l Sujeto Obligado, </w:t>
      </w:r>
      <w:r w:rsidRPr="00C35F18">
        <w:rPr>
          <w:rFonts w:ascii="Palatino Linotype" w:hAnsi="Palatino Linotype"/>
          <w:sz w:val="24"/>
          <w:szCs w:val="24"/>
        </w:rPr>
        <w:t>se procede a dictar la presente resolución.</w:t>
      </w:r>
    </w:p>
    <w:p w:rsidR="00A94B95" w:rsidRDefault="00A94B95" w:rsidP="00525BC2">
      <w:pPr>
        <w:spacing w:after="120" w:line="256" w:lineRule="auto"/>
        <w:ind w:right="72"/>
        <w:jc w:val="both"/>
        <w:rPr>
          <w:rFonts w:ascii="Palatino Linotype" w:hAnsi="Palatino Linotype"/>
          <w:b/>
          <w:sz w:val="28"/>
          <w:szCs w:val="28"/>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B050F5">
        <w:rPr>
          <w:rFonts w:ascii="Palatino Linotype" w:hAnsi="Palatino Linotype"/>
          <w:sz w:val="24"/>
          <w:szCs w:val="24"/>
        </w:rPr>
        <w:t>veintinueve</w:t>
      </w:r>
      <w:r w:rsidR="00BD7B15">
        <w:rPr>
          <w:rFonts w:ascii="Palatino Linotype" w:hAnsi="Palatino Linotype"/>
          <w:sz w:val="24"/>
          <w:szCs w:val="24"/>
        </w:rPr>
        <w:t xml:space="preserve"> </w:t>
      </w:r>
      <w:r w:rsidR="003938B0">
        <w:rPr>
          <w:rFonts w:ascii="Palatino Linotype" w:hAnsi="Palatino Linotype"/>
          <w:sz w:val="24"/>
          <w:szCs w:val="24"/>
        </w:rPr>
        <w:t xml:space="preserve">de </w:t>
      </w:r>
      <w:r w:rsidR="00B050F5">
        <w:rPr>
          <w:rFonts w:ascii="Palatino Linotype" w:hAnsi="Palatino Linotype"/>
          <w:sz w:val="24"/>
          <w:szCs w:val="24"/>
        </w:rPr>
        <w:t>octubre</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w:t>
      </w:r>
      <w:r w:rsidR="00BD7B15">
        <w:rPr>
          <w:rFonts w:ascii="Palatino Linotype" w:hAnsi="Palatino Linotype"/>
          <w:sz w:val="24"/>
          <w:szCs w:val="24"/>
        </w:rPr>
        <w:t>es</w:t>
      </w:r>
      <w:r w:rsidRPr="00C35F18">
        <w:rPr>
          <w:rFonts w:ascii="Palatino Linotype" w:hAnsi="Palatino Linotype"/>
          <w:sz w:val="24"/>
          <w:szCs w:val="24"/>
        </w:rPr>
        <w:t xml:space="preserve"> de acceso a la información pública, registrada</w:t>
      </w:r>
      <w:r w:rsidR="00BD7B15">
        <w:rPr>
          <w:rFonts w:ascii="Palatino Linotype" w:hAnsi="Palatino Linotype"/>
          <w:sz w:val="24"/>
          <w:szCs w:val="24"/>
        </w:rPr>
        <w:t>s</w:t>
      </w:r>
      <w:r w:rsidRPr="00C35F18">
        <w:rPr>
          <w:rFonts w:ascii="Palatino Linotype" w:hAnsi="Palatino Linotype"/>
          <w:sz w:val="24"/>
          <w:szCs w:val="24"/>
        </w:rPr>
        <w:t xml:space="preserve"> bajo </w:t>
      </w:r>
      <w:r w:rsidR="00BD7B15">
        <w:rPr>
          <w:rFonts w:ascii="Palatino Linotype" w:hAnsi="Palatino Linotype"/>
          <w:sz w:val="24"/>
          <w:szCs w:val="24"/>
        </w:rPr>
        <w:t>los</w:t>
      </w:r>
      <w:r w:rsidRPr="00C35F18">
        <w:rPr>
          <w:rFonts w:ascii="Palatino Linotype" w:hAnsi="Palatino Linotype"/>
          <w:sz w:val="24"/>
          <w:szCs w:val="24"/>
        </w:rPr>
        <w:t xml:space="preserve"> número</w:t>
      </w:r>
      <w:r w:rsidR="00BD7B15">
        <w:rPr>
          <w:rFonts w:ascii="Palatino Linotype" w:hAnsi="Palatino Linotype"/>
          <w:sz w:val="24"/>
          <w:szCs w:val="24"/>
        </w:rPr>
        <w:t>s</w:t>
      </w:r>
      <w:r w:rsidRPr="00C35F18">
        <w:rPr>
          <w:rFonts w:ascii="Palatino Linotype" w:hAnsi="Palatino Linotype"/>
          <w:sz w:val="24"/>
          <w:szCs w:val="24"/>
        </w:rPr>
        <w:t xml:space="preserve"> de </w:t>
      </w:r>
      <w:r w:rsidRPr="007D3CC1">
        <w:rPr>
          <w:rFonts w:ascii="Palatino Linotype" w:hAnsi="Palatino Linotype"/>
          <w:sz w:val="24"/>
          <w:szCs w:val="24"/>
        </w:rPr>
        <w:t>expediente</w:t>
      </w:r>
      <w:r w:rsidR="007D3CC1" w:rsidRPr="00B050F5">
        <w:rPr>
          <w:rFonts w:ascii="Palatino Linotype" w:hAnsi="Palatino Linotype"/>
          <w:sz w:val="24"/>
          <w:szCs w:val="24"/>
        </w:rPr>
        <w:t xml:space="preserve"> </w:t>
      </w:r>
      <w:r w:rsidR="00B050F5" w:rsidRPr="00B050F5">
        <w:rPr>
          <w:rFonts w:ascii="Palatino Linotype" w:hAnsi="Palatino Linotype"/>
          <w:b/>
          <w:sz w:val="24"/>
          <w:szCs w:val="24"/>
        </w:rPr>
        <w:t>00084/DIFTECAMAC/IP/2019</w:t>
      </w:r>
      <w:r w:rsidRPr="00BD7B15">
        <w:rPr>
          <w:rFonts w:ascii="Palatino Linotype" w:hAnsi="Palatino Linotype"/>
          <w:sz w:val="24"/>
          <w:szCs w:val="24"/>
        </w:rPr>
        <w:t xml:space="preserve">, </w:t>
      </w:r>
      <w:r w:rsidRPr="00C35F18">
        <w:rPr>
          <w:rFonts w:ascii="Palatino Linotype" w:hAnsi="Palatino Linotype"/>
          <w:sz w:val="24"/>
          <w:szCs w:val="24"/>
        </w:rPr>
        <w:t xml:space="preserve">mediante la cual solicitó </w:t>
      </w:r>
      <w:r w:rsidR="00063E6B">
        <w:rPr>
          <w:rFonts w:ascii="Palatino Linotype" w:hAnsi="Palatino Linotype"/>
          <w:sz w:val="24"/>
          <w:szCs w:val="24"/>
        </w:rPr>
        <w:t xml:space="preserve">la </w:t>
      </w:r>
      <w:r w:rsidRPr="00C35F18">
        <w:rPr>
          <w:rFonts w:ascii="Palatino Linotype" w:hAnsi="Palatino Linotype"/>
          <w:sz w:val="24"/>
          <w:szCs w:val="24"/>
        </w:rPr>
        <w:t>siguiente</w:t>
      </w:r>
      <w:r w:rsidR="00963E20">
        <w:rPr>
          <w:rFonts w:ascii="Palatino Linotype" w:hAnsi="Palatino Linotype"/>
          <w:sz w:val="24"/>
          <w:szCs w:val="24"/>
        </w:rPr>
        <w:t xml:space="preserve"> información</w:t>
      </w:r>
      <w:r w:rsidRPr="00C35F18">
        <w:rPr>
          <w:rFonts w:ascii="Palatino Linotype" w:hAnsi="Palatino Linotype"/>
          <w:sz w:val="24"/>
          <w:szCs w:val="24"/>
        </w:rPr>
        <w:t>:</w:t>
      </w:r>
    </w:p>
    <w:p w:rsidR="00C35F18" w:rsidRDefault="00C35F18" w:rsidP="0014447C">
      <w:pPr>
        <w:pStyle w:val="Sinespaciado"/>
        <w:spacing w:line="360" w:lineRule="auto"/>
        <w:jc w:val="both"/>
        <w:rPr>
          <w:rFonts w:ascii="Palatino Linotype" w:hAnsi="Palatino Linotype"/>
          <w:sz w:val="24"/>
          <w:szCs w:val="24"/>
        </w:rPr>
      </w:pPr>
    </w:p>
    <w:p w:rsidR="006D38BF" w:rsidRPr="006D38BF" w:rsidRDefault="006D38BF" w:rsidP="006D38BF">
      <w:pPr>
        <w:pStyle w:val="Sinespaciado"/>
        <w:spacing w:line="360" w:lineRule="auto"/>
        <w:ind w:left="567" w:right="567"/>
        <w:jc w:val="both"/>
        <w:rPr>
          <w:rFonts w:ascii="Palatino Linotype" w:hAnsi="Palatino Linotype"/>
          <w:i/>
          <w:sz w:val="24"/>
          <w:szCs w:val="24"/>
        </w:rPr>
      </w:pPr>
      <w:r>
        <w:rPr>
          <w:rFonts w:ascii="Palatino Linotype" w:hAnsi="Palatino Linotype"/>
          <w:i/>
          <w:sz w:val="24"/>
          <w:szCs w:val="24"/>
        </w:rPr>
        <w:t>“</w:t>
      </w:r>
      <w:r w:rsidR="002F6F2E" w:rsidRPr="002F6F2E">
        <w:rPr>
          <w:rFonts w:ascii="Palatino Linotype" w:hAnsi="Palatino Linotype"/>
          <w:i/>
          <w:sz w:val="24"/>
          <w:szCs w:val="24"/>
        </w:rPr>
        <w:t xml:space="preserve">CON FUNDAMETO EN EL PORTAL DE IPOMEX DIF TECAMAC FRACCIÓN II A - Estructura orgánica DE LA Ley de Transparencia y Acceso a la Información Pública del Estado de México y Municipios, AGREGO DIRECCIÓN ELECTRONICA PARA CORROBORAR LA INFORMACIÓN, </w:t>
      </w:r>
      <w:r w:rsidR="002F6F2E" w:rsidRPr="002F6F2E">
        <w:rPr>
          <w:rFonts w:ascii="Palatino Linotype" w:hAnsi="Palatino Linotype"/>
          <w:i/>
          <w:sz w:val="24"/>
          <w:szCs w:val="24"/>
        </w:rPr>
        <w:lastRenderedPageBreak/>
        <w:t>https://www.ipomex.org.mx/ipo3/lgt/indice/DIFTECAMAC/organigramas.web SOLICITO DE TODOS Y CADA UNO DE LOS EXPUESTOS AHÍ LOS EXPEDIENTES LABORALES, RECIBOS DE NOMINA DEL PERIODO COMPRENDIDO DEL 01 DE ENERO AL 30 DE OCTUBRE DEL PRESENTE AÑO, TAMBIEN LOS NOMBRAMIENTOS DE TODOS EN FORMATO PDF Y EN FORMATO ABIERTO POR SISTEMA SAIMEX</w:t>
      </w:r>
      <w:r>
        <w:rPr>
          <w:rFonts w:ascii="Palatino Linotype" w:hAnsi="Palatino Linotype"/>
          <w:i/>
          <w:sz w:val="24"/>
          <w:szCs w:val="24"/>
        </w:rPr>
        <w:t>” (sic)</w:t>
      </w:r>
    </w:p>
    <w:p w:rsidR="006D38BF" w:rsidRPr="006D38BF" w:rsidRDefault="006D38BF" w:rsidP="006D38BF">
      <w:pPr>
        <w:pStyle w:val="Sinespaciado"/>
        <w:spacing w:line="360" w:lineRule="auto"/>
        <w:ind w:left="567" w:right="567"/>
        <w:jc w:val="both"/>
        <w:rPr>
          <w:rFonts w:ascii="Palatino Linotype" w:hAnsi="Palatino Linotype"/>
          <w:i/>
          <w:sz w:val="24"/>
          <w:szCs w:val="24"/>
        </w:rPr>
      </w:pPr>
    </w:p>
    <w:p w:rsidR="007E2E80" w:rsidRPr="00A1698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A16988">
        <w:rPr>
          <w:rFonts w:ascii="Palatino Linotype" w:eastAsia="Times New Roman" w:hAnsi="Palatino Linotype" w:cs="Times New Roman"/>
          <w:sz w:val="24"/>
          <w:szCs w:val="24"/>
          <w:lang w:val="es-ES_tradnl" w:eastAsia="es-ES"/>
        </w:rPr>
        <w:t>Modalidad de entrega</w:t>
      </w:r>
      <w:r w:rsidR="006D38BF" w:rsidRPr="00A16988">
        <w:rPr>
          <w:rFonts w:ascii="Palatino Linotype" w:eastAsia="Times New Roman" w:hAnsi="Palatino Linotype" w:cs="Times New Roman"/>
          <w:sz w:val="24"/>
          <w:szCs w:val="24"/>
          <w:lang w:val="es-ES_tradnl" w:eastAsia="es-ES"/>
        </w:rPr>
        <w:t>, en ambos casos</w:t>
      </w:r>
      <w:r w:rsidRPr="00A16988">
        <w:rPr>
          <w:rFonts w:ascii="Palatino Linotype" w:eastAsia="Times New Roman" w:hAnsi="Palatino Linotype" w:cs="Times New Roman"/>
          <w:sz w:val="24"/>
          <w:szCs w:val="24"/>
          <w:lang w:val="es-ES_tradnl" w:eastAsia="es-ES"/>
        </w:rPr>
        <w:t xml:space="preserve">: </w:t>
      </w:r>
      <w:r w:rsidRPr="00A16988">
        <w:rPr>
          <w:rFonts w:ascii="Palatino Linotype" w:eastAsia="Times New Roman" w:hAnsi="Palatino Linotype" w:cs="Times New Roman"/>
          <w:b/>
          <w:sz w:val="24"/>
          <w:szCs w:val="24"/>
          <w:lang w:val="es-ES_tradnl" w:eastAsia="es-ES"/>
        </w:rPr>
        <w:t>A través del SAIMEX.</w:t>
      </w:r>
    </w:p>
    <w:p w:rsidR="00516BA8" w:rsidRPr="00A1698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A16988" w:rsidRDefault="007E2E80" w:rsidP="004737E6">
      <w:pPr>
        <w:pStyle w:val="Sinespaciado"/>
        <w:spacing w:line="360" w:lineRule="auto"/>
        <w:jc w:val="both"/>
        <w:rPr>
          <w:rFonts w:ascii="Palatino Linotype" w:hAnsi="Palatino Linotype"/>
          <w:b/>
          <w:sz w:val="26"/>
          <w:szCs w:val="26"/>
        </w:rPr>
      </w:pPr>
      <w:r w:rsidRPr="00A16988">
        <w:rPr>
          <w:rFonts w:ascii="Palatino Linotype" w:hAnsi="Palatino Linotype"/>
          <w:b/>
          <w:sz w:val="26"/>
          <w:szCs w:val="26"/>
        </w:rPr>
        <w:t xml:space="preserve">SEGUNDO. </w:t>
      </w:r>
      <w:r w:rsidR="004737E6" w:rsidRPr="00A16988">
        <w:rPr>
          <w:rFonts w:ascii="Palatino Linotype" w:hAnsi="Palatino Linotype"/>
          <w:b/>
          <w:sz w:val="26"/>
          <w:szCs w:val="26"/>
        </w:rPr>
        <w:t>De la</w:t>
      </w:r>
      <w:r w:rsidR="006D38BF" w:rsidRPr="00A16988">
        <w:rPr>
          <w:rFonts w:ascii="Palatino Linotype" w:hAnsi="Palatino Linotype"/>
          <w:b/>
          <w:sz w:val="26"/>
          <w:szCs w:val="26"/>
        </w:rPr>
        <w:t>s</w:t>
      </w:r>
      <w:r w:rsidR="004737E6" w:rsidRPr="00A16988">
        <w:rPr>
          <w:rFonts w:ascii="Palatino Linotype" w:hAnsi="Palatino Linotype"/>
          <w:b/>
          <w:sz w:val="26"/>
          <w:szCs w:val="26"/>
        </w:rPr>
        <w:t xml:space="preserve"> respuesta</w:t>
      </w:r>
      <w:r w:rsidR="006D38BF" w:rsidRPr="00A16988">
        <w:rPr>
          <w:rFonts w:ascii="Palatino Linotype" w:hAnsi="Palatino Linotype"/>
          <w:b/>
          <w:sz w:val="26"/>
          <w:szCs w:val="26"/>
        </w:rPr>
        <w:t>s</w:t>
      </w:r>
      <w:r w:rsidR="004737E6" w:rsidRPr="00A16988">
        <w:rPr>
          <w:rFonts w:ascii="Palatino Linotype" w:hAnsi="Palatino Linotype"/>
          <w:b/>
          <w:sz w:val="26"/>
          <w:szCs w:val="26"/>
        </w:rPr>
        <w:t xml:space="preserve"> del Sujeto Obligado.</w:t>
      </w:r>
    </w:p>
    <w:p w:rsidR="00A16988" w:rsidRDefault="004737E6" w:rsidP="00D017F5">
      <w:pPr>
        <w:pStyle w:val="Sinespaciado"/>
        <w:spacing w:line="360" w:lineRule="auto"/>
        <w:jc w:val="both"/>
        <w:rPr>
          <w:rFonts w:ascii="Palatino Linotype" w:hAnsi="Palatino Linotype"/>
          <w:sz w:val="24"/>
        </w:rPr>
      </w:pPr>
      <w:r w:rsidRPr="00A16988">
        <w:rPr>
          <w:rFonts w:ascii="Palatino Linotype" w:hAnsi="Palatino Linotype"/>
          <w:sz w:val="24"/>
        </w:rPr>
        <w:t xml:space="preserve">De las constancias que obran en </w:t>
      </w:r>
      <w:r w:rsidR="00A16988">
        <w:rPr>
          <w:rFonts w:ascii="Palatino Linotype" w:hAnsi="Palatino Linotype"/>
          <w:sz w:val="24"/>
        </w:rPr>
        <w:t>e</w:t>
      </w:r>
      <w:r w:rsidR="006D38BF" w:rsidRPr="00A16988">
        <w:rPr>
          <w:rFonts w:ascii="Palatino Linotype" w:hAnsi="Palatino Linotype"/>
          <w:sz w:val="24"/>
        </w:rPr>
        <w:t>l</w:t>
      </w:r>
      <w:r w:rsidRPr="00A16988">
        <w:rPr>
          <w:rFonts w:ascii="Palatino Linotype" w:hAnsi="Palatino Linotype"/>
          <w:sz w:val="24"/>
        </w:rPr>
        <w:t xml:space="preserve"> expediente electrónico, se observa que el Sujeto Obligado </w:t>
      </w:r>
      <w:r w:rsidR="007E2E80" w:rsidRPr="00A16988">
        <w:rPr>
          <w:rFonts w:ascii="Palatino Linotype" w:hAnsi="Palatino Linotype"/>
          <w:sz w:val="24"/>
        </w:rPr>
        <w:t>dio respuesta a la solicitud</w:t>
      </w:r>
      <w:r w:rsidR="007E2E80" w:rsidRPr="00C35F18">
        <w:rPr>
          <w:rFonts w:ascii="Palatino Linotype" w:hAnsi="Palatino Linotype"/>
          <w:sz w:val="24"/>
        </w:rPr>
        <w:t xml:space="preserve"> de información en fecha </w:t>
      </w:r>
      <w:r w:rsidR="002F6F2E">
        <w:rPr>
          <w:rFonts w:ascii="Palatino Linotype" w:hAnsi="Palatino Linotype"/>
          <w:b/>
          <w:sz w:val="24"/>
        </w:rPr>
        <w:t>diecinueve</w:t>
      </w:r>
      <w:r w:rsidR="00C443E4">
        <w:rPr>
          <w:rFonts w:ascii="Palatino Linotype" w:hAnsi="Palatino Linotype"/>
          <w:b/>
          <w:sz w:val="24"/>
        </w:rPr>
        <w:t xml:space="preserve"> </w:t>
      </w:r>
      <w:r w:rsidR="001E40B4" w:rsidRPr="00A16988">
        <w:rPr>
          <w:rFonts w:ascii="Palatino Linotype" w:hAnsi="Palatino Linotype"/>
          <w:b/>
          <w:sz w:val="24"/>
        </w:rPr>
        <w:t xml:space="preserve">de </w:t>
      </w:r>
      <w:r w:rsidR="006D38BF" w:rsidRPr="00A16988">
        <w:rPr>
          <w:rFonts w:ascii="Palatino Linotype" w:hAnsi="Palatino Linotype"/>
          <w:b/>
          <w:sz w:val="24"/>
        </w:rPr>
        <w:t>noviembre</w:t>
      </w:r>
      <w:r w:rsidRPr="00A16988">
        <w:rPr>
          <w:rFonts w:ascii="Palatino Linotype" w:hAnsi="Palatino Linotype"/>
          <w:b/>
          <w:sz w:val="24"/>
        </w:rPr>
        <w:t xml:space="preserve"> de dos mil diecinueve</w:t>
      </w:r>
      <w:r w:rsidR="007E2E80" w:rsidRPr="005F58B1">
        <w:rPr>
          <w:rFonts w:ascii="Palatino Linotype" w:hAnsi="Palatino Linotype"/>
          <w:sz w:val="24"/>
        </w:rPr>
        <w:t xml:space="preserve">, </w:t>
      </w:r>
      <w:r w:rsidR="008C0E72" w:rsidRPr="005F58B1">
        <w:rPr>
          <w:rFonts w:ascii="Palatino Linotype" w:hAnsi="Palatino Linotype"/>
          <w:sz w:val="24"/>
        </w:rPr>
        <w:t>manifestando</w:t>
      </w:r>
      <w:r w:rsidR="00A16988">
        <w:rPr>
          <w:rFonts w:ascii="Palatino Linotype" w:hAnsi="Palatino Linotype"/>
          <w:sz w:val="24"/>
        </w:rPr>
        <w:t xml:space="preserve"> lo siguiente:</w:t>
      </w:r>
    </w:p>
    <w:p w:rsidR="00A16988" w:rsidRDefault="00A16988" w:rsidP="00D017F5">
      <w:pPr>
        <w:pStyle w:val="Sinespaciado"/>
        <w:spacing w:line="360" w:lineRule="auto"/>
        <w:jc w:val="both"/>
        <w:rPr>
          <w:rFonts w:ascii="Palatino Linotype" w:hAnsi="Palatino Linotype"/>
          <w:sz w:val="24"/>
        </w:rPr>
      </w:pPr>
    </w:p>
    <w:p w:rsidR="00A16988" w:rsidRPr="00A16988" w:rsidRDefault="00A16988" w:rsidP="00A16988">
      <w:pPr>
        <w:pStyle w:val="Sinespaciado"/>
        <w:spacing w:line="360" w:lineRule="auto"/>
        <w:ind w:left="567" w:right="567"/>
        <w:jc w:val="both"/>
        <w:rPr>
          <w:rFonts w:ascii="Palatino Linotype" w:hAnsi="Palatino Linotype"/>
          <w:i/>
          <w:sz w:val="24"/>
          <w:szCs w:val="24"/>
        </w:rPr>
      </w:pPr>
      <w:r>
        <w:rPr>
          <w:rFonts w:ascii="Palatino Linotype" w:hAnsi="Palatino Linotype"/>
          <w:i/>
          <w:sz w:val="24"/>
          <w:szCs w:val="24"/>
        </w:rPr>
        <w:t>“</w:t>
      </w:r>
      <w:r w:rsidR="002F6F2E" w:rsidRPr="002F6F2E">
        <w:rPr>
          <w:rFonts w:ascii="Palatino Linotype" w:hAnsi="Palatino Linotype"/>
          <w:i/>
          <w:sz w:val="24"/>
          <w:szCs w:val="24"/>
        </w:rPr>
        <w:t xml:space="preserve">Tecámac, Estado de México a 19 de Noviembre del 2019 UNIDAD DE TRANSPARENCIA Y ACCESO A LA INFORMACIÓN PÚBLICA SMDIF Asunto: Solicitud de información Estimado solicitante: Anteponiendo un cordial y respetuoso saludo, aprovecho el presente para dar respuesta a la solicitud ingresada a través del Portal </w:t>
      </w:r>
      <w:proofErr w:type="spellStart"/>
      <w:r w:rsidR="002F6F2E" w:rsidRPr="002F6F2E">
        <w:rPr>
          <w:rFonts w:ascii="Palatino Linotype" w:hAnsi="Palatino Linotype"/>
          <w:i/>
          <w:sz w:val="24"/>
          <w:szCs w:val="24"/>
        </w:rPr>
        <w:t>Saimex</w:t>
      </w:r>
      <w:proofErr w:type="spellEnd"/>
      <w:r w:rsidR="002F6F2E" w:rsidRPr="002F6F2E">
        <w:rPr>
          <w:rFonts w:ascii="Palatino Linotype" w:hAnsi="Palatino Linotype"/>
          <w:i/>
          <w:sz w:val="24"/>
          <w:szCs w:val="24"/>
        </w:rPr>
        <w:t xml:space="preserve"> con No. de Folio 00084/DIFTECAMAC/IP/2019 me permito comentarle lo siguiente: De acuerdo a su solicitud: “CON FUNDAMETO EN EL PORTAL DE IPOMEX DIF TECAMAC FRACCIÓN II A - Estructura orgánica DE LA Ley de Transparencia y Acceso a la Información Pública del Estado de México y Municipios, AGREGO DIRECCIÓN ELECTRONICA PARA </w:t>
      </w:r>
      <w:r w:rsidR="002F6F2E" w:rsidRPr="002F6F2E">
        <w:rPr>
          <w:rFonts w:ascii="Palatino Linotype" w:hAnsi="Palatino Linotype"/>
          <w:i/>
          <w:sz w:val="24"/>
          <w:szCs w:val="24"/>
        </w:rPr>
        <w:lastRenderedPageBreak/>
        <w:t>CORROBORAR LA INFORMACIÓN, https://www.ipomex.org.mx/ipo3/lgt/indice/DIFTECAMAC/organigramas.web SOLICITO DE TODOS Y CADA UNO DE LOS EXPUESTOS AHÍ LOS EXPEDIENTES LABORALES;” (Sic): Le informo que con fundamento en el artículo 143, fracción II y párrafo tercero, de la Ley de Transparencia y Acceso a la Información Pública del Estado de México y municipios en donde dicha información para los efectos de la ley señalada se considera información confidencial, de manera permanente y por su naturaleza, esto debido a que la exposición de dicha información podría puede poner en situación de vulnerabilidad, ponga en riesgo la vida, la seguridad o la salud de una persona física. Continuando con su solicitud: “RECIBOS DE NOMINA DEL PERIODO COMPRENDIDO DEL 01 DE ENERO AL 30 DE OCTUBRE DEL PRESENTE AÑO, TAMBIEN LOS NOMBRAMIENTOS DE TODOS EN FORMATO PDF Y EN FORMATO ABIERTO POR SISTEMA SAIMEX.”(Sic), al respecto le comento que se adjuntan en la presente respuesta los recibos de nómina de los servidores públicos a los que hace referencia en versión pública, así como los nombramientos. Sabedor del compromiso por transparentar el ejercicio de la función pública sin otro particular, reciba mis consideraciones</w:t>
      </w:r>
      <w:r>
        <w:rPr>
          <w:rFonts w:ascii="Palatino Linotype" w:hAnsi="Palatino Linotype"/>
          <w:i/>
          <w:sz w:val="24"/>
          <w:szCs w:val="24"/>
        </w:rPr>
        <w:t>”</w:t>
      </w:r>
      <w:r w:rsidR="002F6F2E">
        <w:rPr>
          <w:rFonts w:ascii="Palatino Linotype" w:hAnsi="Palatino Linotype"/>
          <w:i/>
          <w:sz w:val="24"/>
          <w:szCs w:val="24"/>
        </w:rPr>
        <w:t xml:space="preserve"> (sic).</w:t>
      </w:r>
    </w:p>
    <w:p w:rsidR="00A16988" w:rsidRDefault="00A16988" w:rsidP="00D017F5">
      <w:pPr>
        <w:pStyle w:val="Sinespaciado"/>
        <w:spacing w:line="360" w:lineRule="auto"/>
        <w:jc w:val="both"/>
        <w:rPr>
          <w:rFonts w:ascii="Palatino Linotype" w:hAnsi="Palatino Linotype"/>
          <w:sz w:val="24"/>
        </w:rPr>
      </w:pPr>
    </w:p>
    <w:p w:rsidR="00D017F5" w:rsidRDefault="00A16988" w:rsidP="00D017F5">
      <w:pPr>
        <w:pStyle w:val="Sinespaciado"/>
        <w:spacing w:line="360" w:lineRule="auto"/>
        <w:jc w:val="both"/>
        <w:rPr>
          <w:rFonts w:ascii="Palatino Linotype" w:hAnsi="Palatino Linotype"/>
          <w:sz w:val="24"/>
        </w:rPr>
      </w:pPr>
      <w:r>
        <w:rPr>
          <w:rFonts w:ascii="Palatino Linotype" w:hAnsi="Palatino Linotype"/>
          <w:sz w:val="24"/>
        </w:rPr>
        <w:t>A</w:t>
      </w:r>
      <w:r w:rsidR="00D017F5">
        <w:rPr>
          <w:rFonts w:ascii="Palatino Linotype" w:hAnsi="Palatino Linotype"/>
          <w:sz w:val="24"/>
        </w:rPr>
        <w:t xml:space="preserve">djuntando </w:t>
      </w:r>
      <w:r w:rsidR="002F6F2E">
        <w:rPr>
          <w:rFonts w:ascii="Palatino Linotype" w:hAnsi="Palatino Linotype"/>
          <w:sz w:val="24"/>
        </w:rPr>
        <w:t>cinco</w:t>
      </w:r>
      <w:r w:rsidR="00D017F5">
        <w:rPr>
          <w:rFonts w:ascii="Palatino Linotype" w:hAnsi="Palatino Linotype"/>
          <w:sz w:val="24"/>
        </w:rPr>
        <w:t xml:space="preserve"> archivo</w:t>
      </w:r>
      <w:r w:rsidR="002F6F2E">
        <w:rPr>
          <w:rFonts w:ascii="Palatino Linotype" w:hAnsi="Palatino Linotype"/>
          <w:sz w:val="24"/>
        </w:rPr>
        <w:t>s</w:t>
      </w:r>
      <w:r w:rsidR="00D017F5">
        <w:rPr>
          <w:rFonts w:ascii="Palatino Linotype" w:hAnsi="Palatino Linotype"/>
          <w:sz w:val="24"/>
        </w:rPr>
        <w:t xml:space="preserve"> electrónico</w:t>
      </w:r>
      <w:r w:rsidR="002F6F2E">
        <w:rPr>
          <w:rFonts w:ascii="Palatino Linotype" w:hAnsi="Palatino Linotype"/>
          <w:sz w:val="24"/>
        </w:rPr>
        <w:t>s</w:t>
      </w:r>
      <w:r w:rsidR="00D017F5">
        <w:rPr>
          <w:rFonts w:ascii="Palatino Linotype" w:hAnsi="Palatino Linotype"/>
          <w:sz w:val="24"/>
        </w:rPr>
        <w:t xml:space="preserve"> en</w:t>
      </w:r>
      <w:r w:rsidR="002F6F2E">
        <w:rPr>
          <w:rFonts w:ascii="Palatino Linotype" w:hAnsi="Palatino Linotype"/>
          <w:sz w:val="24"/>
        </w:rPr>
        <w:t xml:space="preserve"> formato</w:t>
      </w:r>
      <w:r w:rsidR="00D017F5">
        <w:rPr>
          <w:rFonts w:ascii="Palatino Linotype" w:hAnsi="Palatino Linotype"/>
          <w:sz w:val="24"/>
        </w:rPr>
        <w:t xml:space="preserve"> PDF, denominado</w:t>
      </w:r>
      <w:r w:rsidR="002F6F2E">
        <w:rPr>
          <w:rFonts w:ascii="Palatino Linotype" w:hAnsi="Palatino Linotype"/>
          <w:sz w:val="24"/>
        </w:rPr>
        <w:t>s</w:t>
      </w:r>
      <w:r w:rsidR="00D017F5">
        <w:rPr>
          <w:rFonts w:ascii="Palatino Linotype" w:hAnsi="Palatino Linotype"/>
          <w:sz w:val="24"/>
        </w:rPr>
        <w:t xml:space="preserve">: </w:t>
      </w:r>
      <w:r w:rsidR="002F6F2E">
        <w:rPr>
          <w:rFonts w:ascii="Palatino Linotype" w:hAnsi="Palatino Linotype"/>
          <w:sz w:val="24"/>
        </w:rPr>
        <w:t>“</w:t>
      </w:r>
      <w:r w:rsidR="002F6F2E" w:rsidRPr="002F6F2E">
        <w:rPr>
          <w:rFonts w:ascii="Palatino Linotype" w:hAnsi="Palatino Linotype"/>
          <w:sz w:val="24"/>
        </w:rPr>
        <w:t>OFICIO ADMINISTRACIÓN SOLICITUD 0084.pdf</w:t>
      </w:r>
      <w:r w:rsidR="002F6F2E">
        <w:rPr>
          <w:rFonts w:ascii="Palatino Linotype" w:hAnsi="Palatino Linotype"/>
          <w:sz w:val="24"/>
        </w:rPr>
        <w:t>”, “</w:t>
      </w:r>
      <w:r w:rsidR="002F6F2E" w:rsidRPr="002F6F2E">
        <w:rPr>
          <w:rFonts w:ascii="Palatino Linotype" w:hAnsi="Palatino Linotype"/>
          <w:sz w:val="24"/>
        </w:rPr>
        <w:t>NOMBRAMIENTOS.pdf</w:t>
      </w:r>
      <w:r w:rsidR="002F6F2E">
        <w:rPr>
          <w:rFonts w:ascii="Palatino Linotype" w:hAnsi="Palatino Linotype"/>
          <w:sz w:val="24"/>
        </w:rPr>
        <w:t>”, “</w:t>
      </w:r>
      <w:r w:rsidR="002F6F2E" w:rsidRPr="002F6F2E">
        <w:rPr>
          <w:rFonts w:ascii="Palatino Linotype" w:hAnsi="Palatino Linotype"/>
          <w:sz w:val="24"/>
        </w:rPr>
        <w:t>OFICIO NOMBRAMIENTOS SOLICITUD 0084.pdf</w:t>
      </w:r>
      <w:r w:rsidR="002F6F2E">
        <w:rPr>
          <w:rFonts w:ascii="Palatino Linotype" w:hAnsi="Palatino Linotype"/>
          <w:sz w:val="24"/>
        </w:rPr>
        <w:t>”, “</w:t>
      </w:r>
      <w:r w:rsidR="002F6F2E" w:rsidRPr="002F6F2E">
        <w:rPr>
          <w:rFonts w:ascii="Palatino Linotype" w:hAnsi="Palatino Linotype"/>
          <w:sz w:val="24"/>
        </w:rPr>
        <w:t xml:space="preserve">RESPUESTA </w:t>
      </w:r>
      <w:proofErr w:type="spellStart"/>
      <w:r w:rsidR="002F6F2E" w:rsidRPr="002F6F2E">
        <w:rPr>
          <w:rFonts w:ascii="Palatino Linotype" w:hAnsi="Palatino Linotype"/>
          <w:sz w:val="24"/>
        </w:rPr>
        <w:t>TRANSPARENCIA.rar</w:t>
      </w:r>
      <w:proofErr w:type="spellEnd"/>
      <w:r w:rsidR="002F6F2E">
        <w:rPr>
          <w:rFonts w:ascii="Palatino Linotype" w:hAnsi="Palatino Linotype"/>
          <w:sz w:val="24"/>
        </w:rPr>
        <w:t xml:space="preserve">” y </w:t>
      </w:r>
      <w:r w:rsidR="002F6F2E">
        <w:rPr>
          <w:rFonts w:ascii="Palatino Linotype" w:hAnsi="Palatino Linotype"/>
          <w:sz w:val="24"/>
        </w:rPr>
        <w:lastRenderedPageBreak/>
        <w:t>“</w:t>
      </w:r>
      <w:r w:rsidR="002F6F2E" w:rsidRPr="002F6F2E">
        <w:rPr>
          <w:rFonts w:ascii="Palatino Linotype" w:hAnsi="Palatino Linotype"/>
          <w:sz w:val="24"/>
        </w:rPr>
        <w:t>ACTA 017 COMITÉ DETRANSPARENCIA SMDIF.pdf</w:t>
      </w:r>
      <w:r w:rsidR="002F6F2E">
        <w:rPr>
          <w:rFonts w:ascii="Palatino Linotype" w:hAnsi="Palatino Linotype"/>
          <w:sz w:val="24"/>
        </w:rPr>
        <w:t xml:space="preserve">”, </w:t>
      </w:r>
      <w:r w:rsidR="00CC2A3A">
        <w:rPr>
          <w:rFonts w:ascii="Palatino Linotype" w:hAnsi="Palatino Linotype"/>
          <w:sz w:val="24"/>
        </w:rPr>
        <w:t>documento</w:t>
      </w:r>
      <w:r w:rsidR="002F6F2E">
        <w:rPr>
          <w:rFonts w:ascii="Palatino Linotype" w:hAnsi="Palatino Linotype"/>
          <w:sz w:val="24"/>
        </w:rPr>
        <w:t>s</w:t>
      </w:r>
      <w:r w:rsidR="00CC2A3A">
        <w:rPr>
          <w:rFonts w:ascii="Palatino Linotype" w:hAnsi="Palatino Linotype"/>
          <w:sz w:val="24"/>
        </w:rPr>
        <w:t xml:space="preserve"> adjunto</w:t>
      </w:r>
      <w:r w:rsidR="002F6F2E">
        <w:rPr>
          <w:rFonts w:ascii="Palatino Linotype" w:hAnsi="Palatino Linotype"/>
          <w:sz w:val="24"/>
        </w:rPr>
        <w:t>s</w:t>
      </w:r>
      <w:r w:rsidR="00CC2A3A">
        <w:rPr>
          <w:rFonts w:ascii="Palatino Linotype" w:hAnsi="Palatino Linotype"/>
          <w:sz w:val="24"/>
        </w:rPr>
        <w:t xml:space="preserve"> que será</w:t>
      </w:r>
      <w:r w:rsidR="002F6F2E">
        <w:rPr>
          <w:rFonts w:ascii="Palatino Linotype" w:hAnsi="Palatino Linotype"/>
          <w:sz w:val="24"/>
        </w:rPr>
        <w:t>n</w:t>
      </w:r>
      <w:r w:rsidR="00CC2A3A">
        <w:rPr>
          <w:rFonts w:ascii="Palatino Linotype" w:hAnsi="Palatino Linotype"/>
          <w:sz w:val="24"/>
        </w:rPr>
        <w:t xml:space="preserve"> analizado</w:t>
      </w:r>
      <w:r w:rsidR="002F6F2E">
        <w:rPr>
          <w:rFonts w:ascii="Palatino Linotype" w:hAnsi="Palatino Linotype"/>
          <w:sz w:val="24"/>
        </w:rPr>
        <w:t>s</w:t>
      </w:r>
      <w:r w:rsidR="00CC2A3A">
        <w:rPr>
          <w:rFonts w:ascii="Palatino Linotype" w:hAnsi="Palatino Linotype"/>
          <w:sz w:val="24"/>
        </w:rPr>
        <w:t xml:space="preserve"> en la parte considerativa de la presente resolución.</w:t>
      </w:r>
    </w:p>
    <w:p w:rsidR="001E40B4" w:rsidRDefault="001E40B4" w:rsidP="0014447C">
      <w:pPr>
        <w:pStyle w:val="Sinespaciado"/>
        <w:spacing w:line="360" w:lineRule="auto"/>
        <w:jc w:val="both"/>
        <w:rPr>
          <w:rFonts w:ascii="Palatino Linotype" w:eastAsia="Times New Roman" w:hAnsi="Palatino Linotype"/>
          <w:sz w:val="24"/>
          <w:szCs w:val="24"/>
          <w:lang w:val="es-ES" w:eastAsia="es-ES"/>
        </w:rPr>
      </w:pPr>
    </w:p>
    <w:p w:rsidR="007E2E80" w:rsidRPr="005E6B88" w:rsidRDefault="00D85C97" w:rsidP="0014447C">
      <w:pPr>
        <w:pStyle w:val="Sinespaciado"/>
        <w:spacing w:line="360" w:lineRule="auto"/>
        <w:jc w:val="both"/>
        <w:rPr>
          <w:rFonts w:ascii="Palatino Linotype" w:hAnsi="Palatino Linotype"/>
          <w:b/>
          <w:sz w:val="26"/>
          <w:szCs w:val="26"/>
        </w:rPr>
      </w:pPr>
      <w:r w:rsidRPr="005E6B88">
        <w:rPr>
          <w:rFonts w:ascii="Palatino Linotype" w:hAnsi="Palatino Linotype"/>
          <w:b/>
          <w:sz w:val="26"/>
          <w:szCs w:val="26"/>
        </w:rPr>
        <w:t>TERCERO</w:t>
      </w:r>
      <w:r w:rsidR="007E2E80" w:rsidRPr="005E6B88">
        <w:rPr>
          <w:rFonts w:ascii="Palatino Linotype" w:hAnsi="Palatino Linotype"/>
          <w:b/>
          <w:sz w:val="26"/>
          <w:szCs w:val="26"/>
        </w:rPr>
        <w:t>. Del recurso de revisión.</w:t>
      </w:r>
    </w:p>
    <w:p w:rsidR="00065879" w:rsidRDefault="007E2E80" w:rsidP="00227096">
      <w:pPr>
        <w:pStyle w:val="Sinespaciado"/>
        <w:spacing w:line="360" w:lineRule="auto"/>
        <w:jc w:val="both"/>
        <w:rPr>
          <w:rFonts w:ascii="Palatino Linotype" w:hAnsi="Palatino Linotype"/>
          <w:sz w:val="24"/>
          <w:szCs w:val="24"/>
        </w:rPr>
      </w:pPr>
      <w:r w:rsidRPr="005E6B88">
        <w:rPr>
          <w:rFonts w:ascii="Palatino Linotype" w:hAnsi="Palatino Linotype"/>
          <w:sz w:val="24"/>
          <w:szCs w:val="24"/>
        </w:rPr>
        <w:t>Inconforme c</w:t>
      </w:r>
      <w:r w:rsidR="00D04234" w:rsidRPr="005E6B88">
        <w:rPr>
          <w:rFonts w:ascii="Palatino Linotype" w:hAnsi="Palatino Linotype"/>
          <w:sz w:val="24"/>
          <w:szCs w:val="24"/>
        </w:rPr>
        <w:t>on la respuesta emitida por el Sujeto O</w:t>
      </w:r>
      <w:r w:rsidRPr="005E6B88">
        <w:rPr>
          <w:rFonts w:ascii="Palatino Linotype" w:hAnsi="Palatino Linotype"/>
          <w:sz w:val="24"/>
          <w:szCs w:val="24"/>
        </w:rPr>
        <w:t xml:space="preserve">bligado, </w:t>
      </w:r>
      <w:r w:rsidR="00A4214D" w:rsidRPr="005E6B88">
        <w:rPr>
          <w:rFonts w:ascii="Palatino Linotype" w:hAnsi="Palatino Linotype"/>
          <w:sz w:val="24"/>
          <w:szCs w:val="24"/>
        </w:rPr>
        <w:t>el</w:t>
      </w:r>
      <w:r w:rsidRPr="005E6B88">
        <w:rPr>
          <w:rFonts w:ascii="Palatino Linotype" w:hAnsi="Palatino Linotype"/>
          <w:sz w:val="24"/>
          <w:szCs w:val="24"/>
        </w:rPr>
        <w:t xml:space="preserve"> Recurrente interpuso </w:t>
      </w:r>
      <w:r w:rsidR="005E6B88" w:rsidRPr="005E6B88">
        <w:rPr>
          <w:rFonts w:ascii="Palatino Linotype" w:hAnsi="Palatino Linotype"/>
          <w:sz w:val="24"/>
          <w:szCs w:val="24"/>
        </w:rPr>
        <w:t>e</w:t>
      </w:r>
      <w:r w:rsidR="00CC2A3A" w:rsidRPr="005E6B88">
        <w:rPr>
          <w:rFonts w:ascii="Palatino Linotype" w:hAnsi="Palatino Linotype"/>
          <w:sz w:val="24"/>
          <w:szCs w:val="24"/>
        </w:rPr>
        <w:t>l</w:t>
      </w:r>
      <w:r w:rsidRPr="005E6B88">
        <w:rPr>
          <w:rFonts w:ascii="Palatino Linotype" w:hAnsi="Palatino Linotype"/>
          <w:sz w:val="24"/>
          <w:szCs w:val="24"/>
        </w:rPr>
        <w:t xml:space="preserve"> </w:t>
      </w:r>
      <w:r w:rsidR="00D04234" w:rsidRPr="005E6B88">
        <w:rPr>
          <w:rFonts w:ascii="Palatino Linotype" w:hAnsi="Palatino Linotype"/>
          <w:sz w:val="24"/>
          <w:szCs w:val="24"/>
        </w:rPr>
        <w:t xml:space="preserve">presente </w:t>
      </w:r>
      <w:r w:rsidRPr="005E6B88">
        <w:rPr>
          <w:rFonts w:ascii="Palatino Linotype" w:hAnsi="Palatino Linotype"/>
          <w:sz w:val="24"/>
          <w:szCs w:val="24"/>
        </w:rPr>
        <w:t>recurso</w:t>
      </w:r>
      <w:r w:rsidRPr="00D04234">
        <w:rPr>
          <w:rFonts w:ascii="Palatino Linotype" w:hAnsi="Palatino Linotype"/>
          <w:sz w:val="24"/>
          <w:szCs w:val="24"/>
        </w:rPr>
        <w:t xml:space="preserve"> de revisión, en fecha </w:t>
      </w:r>
      <w:r w:rsidR="007D4479">
        <w:rPr>
          <w:rFonts w:ascii="Palatino Linotype" w:hAnsi="Palatino Linotype"/>
          <w:b/>
          <w:sz w:val="24"/>
          <w:szCs w:val="24"/>
        </w:rPr>
        <w:t>veinte</w:t>
      </w:r>
      <w:r w:rsidR="00BA6922" w:rsidRPr="00CC2A3A">
        <w:rPr>
          <w:rFonts w:ascii="Palatino Linotype" w:hAnsi="Palatino Linotype"/>
          <w:b/>
          <w:sz w:val="24"/>
          <w:szCs w:val="24"/>
        </w:rPr>
        <w:t xml:space="preserve"> de </w:t>
      </w:r>
      <w:r w:rsidR="00CC2A3A" w:rsidRPr="00CC2A3A">
        <w:rPr>
          <w:rFonts w:ascii="Palatino Linotype" w:hAnsi="Palatino Linotype"/>
          <w:b/>
          <w:sz w:val="24"/>
          <w:szCs w:val="24"/>
        </w:rPr>
        <w:t>noviembre</w:t>
      </w:r>
      <w:r w:rsidR="0065519D" w:rsidRPr="00CC2A3A">
        <w:rPr>
          <w:rFonts w:ascii="Palatino Linotype" w:hAnsi="Palatino Linotype"/>
          <w:b/>
          <w:sz w:val="24"/>
          <w:szCs w:val="24"/>
        </w:rPr>
        <w:t xml:space="preserve"> de dos mil diecinueve</w:t>
      </w:r>
      <w:r w:rsidRPr="00D04234">
        <w:rPr>
          <w:rFonts w:ascii="Palatino Linotype" w:hAnsi="Palatino Linotype"/>
          <w:sz w:val="24"/>
          <w:szCs w:val="24"/>
        </w:rPr>
        <w:t xml:space="preserve">, en el sistema electrónico con </w:t>
      </w:r>
      <w:r w:rsidR="005E6B88">
        <w:rPr>
          <w:rFonts w:ascii="Palatino Linotype" w:hAnsi="Palatino Linotype"/>
          <w:sz w:val="24"/>
          <w:szCs w:val="24"/>
        </w:rPr>
        <w:t>e</w:t>
      </w:r>
      <w:r w:rsidR="00CC2A3A">
        <w:rPr>
          <w:rFonts w:ascii="Palatino Linotype" w:hAnsi="Palatino Linotype"/>
          <w:sz w:val="24"/>
          <w:szCs w:val="24"/>
        </w:rPr>
        <w:t>l</w:t>
      </w:r>
      <w:r w:rsidRPr="00D04234">
        <w:rPr>
          <w:rFonts w:ascii="Palatino Linotype" w:hAnsi="Palatino Linotype"/>
          <w:sz w:val="24"/>
          <w:szCs w:val="24"/>
        </w:rPr>
        <w:t xml:space="preserve"> expedient</w:t>
      </w:r>
      <w:r w:rsidR="005E6B88">
        <w:rPr>
          <w:rFonts w:ascii="Palatino Linotype" w:hAnsi="Palatino Linotype"/>
          <w:sz w:val="24"/>
          <w:szCs w:val="24"/>
        </w:rPr>
        <w:t>e</w:t>
      </w:r>
      <w:r w:rsidRPr="00D04234">
        <w:rPr>
          <w:rFonts w:ascii="Palatino Linotype" w:hAnsi="Palatino Linotype"/>
          <w:sz w:val="24"/>
          <w:szCs w:val="24"/>
        </w:rPr>
        <w:t xml:space="preserve"> número</w:t>
      </w:r>
      <w:r w:rsidR="00CC2A3A">
        <w:rPr>
          <w:rFonts w:ascii="Palatino Linotype" w:hAnsi="Palatino Linotype"/>
          <w:sz w:val="24"/>
          <w:szCs w:val="24"/>
        </w:rPr>
        <w:t>s</w:t>
      </w:r>
      <w:r w:rsidRPr="00D04234">
        <w:rPr>
          <w:rFonts w:ascii="Palatino Linotype" w:hAnsi="Palatino Linotype"/>
          <w:sz w:val="24"/>
          <w:szCs w:val="24"/>
        </w:rPr>
        <w:t xml:space="preserve"> </w:t>
      </w:r>
      <w:r w:rsidR="00CF505E">
        <w:rPr>
          <w:rFonts w:ascii="Palatino Linotype" w:hAnsi="Palatino Linotype"/>
          <w:b/>
          <w:bCs/>
          <w:sz w:val="24"/>
          <w:szCs w:val="24"/>
          <w:lang w:eastAsia="es-MX"/>
        </w:rPr>
        <w:t>0</w:t>
      </w:r>
      <w:r w:rsidR="007D4479">
        <w:rPr>
          <w:rFonts w:ascii="Palatino Linotype" w:hAnsi="Palatino Linotype"/>
          <w:b/>
          <w:bCs/>
          <w:sz w:val="24"/>
          <w:szCs w:val="24"/>
          <w:lang w:eastAsia="es-MX"/>
        </w:rPr>
        <w:t>8845</w:t>
      </w:r>
      <w:r w:rsidR="0065519D">
        <w:rPr>
          <w:rFonts w:ascii="Palatino Linotype" w:hAnsi="Palatino Linotype"/>
          <w:b/>
          <w:bCs/>
          <w:sz w:val="24"/>
          <w:szCs w:val="24"/>
          <w:lang w:eastAsia="es-MX"/>
        </w:rPr>
        <w:t>/INFOEM/IP/RR/2019</w:t>
      </w:r>
      <w:r w:rsidR="0060031A">
        <w:rPr>
          <w:rFonts w:ascii="Palatino Linotype" w:hAnsi="Palatino Linotype"/>
          <w:sz w:val="24"/>
          <w:szCs w:val="24"/>
        </w:rPr>
        <w:t xml:space="preserve">, en </w:t>
      </w:r>
      <w:r w:rsidR="005E6B88">
        <w:rPr>
          <w:rFonts w:ascii="Palatino Linotype" w:hAnsi="Palatino Linotype"/>
          <w:sz w:val="24"/>
          <w:szCs w:val="24"/>
        </w:rPr>
        <w:t>e</w:t>
      </w:r>
      <w:r w:rsidR="00065879">
        <w:rPr>
          <w:rFonts w:ascii="Palatino Linotype" w:hAnsi="Palatino Linotype"/>
          <w:sz w:val="24"/>
          <w:szCs w:val="24"/>
        </w:rPr>
        <w:t>l cual realizó la</w:t>
      </w:r>
      <w:r w:rsidR="005E6B88">
        <w:rPr>
          <w:rFonts w:ascii="Palatino Linotype" w:hAnsi="Palatino Linotype"/>
          <w:sz w:val="24"/>
          <w:szCs w:val="24"/>
        </w:rPr>
        <w:t>s</w:t>
      </w:r>
      <w:r w:rsidR="00065879">
        <w:rPr>
          <w:rFonts w:ascii="Palatino Linotype" w:hAnsi="Palatino Linotype"/>
          <w:sz w:val="24"/>
          <w:szCs w:val="24"/>
        </w:rPr>
        <w:t xml:space="preserve"> </w:t>
      </w:r>
      <w:r w:rsidR="005E6B88">
        <w:rPr>
          <w:rFonts w:ascii="Palatino Linotype" w:hAnsi="Palatino Linotype"/>
          <w:sz w:val="24"/>
          <w:szCs w:val="24"/>
        </w:rPr>
        <w:t>siguientes manifestaciones:</w:t>
      </w:r>
    </w:p>
    <w:p w:rsidR="00065879" w:rsidRDefault="00065879" w:rsidP="00227096">
      <w:pPr>
        <w:pStyle w:val="Sinespaciado"/>
        <w:spacing w:line="360" w:lineRule="auto"/>
        <w:jc w:val="both"/>
        <w:rPr>
          <w:rFonts w:ascii="Palatino Linotype" w:hAnsi="Palatino Linotype"/>
          <w:sz w:val="24"/>
          <w:szCs w:val="24"/>
        </w:rPr>
      </w:pPr>
    </w:p>
    <w:p w:rsidR="005E6B88" w:rsidRPr="002E697B" w:rsidRDefault="007E2E80" w:rsidP="004D4AEE">
      <w:pPr>
        <w:pStyle w:val="Sinespaciado"/>
        <w:numPr>
          <w:ilvl w:val="0"/>
          <w:numId w:val="27"/>
        </w:numPr>
        <w:spacing w:line="360" w:lineRule="auto"/>
        <w:ind w:left="284"/>
        <w:jc w:val="both"/>
        <w:rPr>
          <w:rFonts w:ascii="Palatino Linotype" w:hAnsi="Palatino Linotype"/>
          <w:i/>
          <w:sz w:val="24"/>
          <w:szCs w:val="24"/>
        </w:rPr>
      </w:pPr>
      <w:r w:rsidRPr="002F47D7">
        <w:rPr>
          <w:rFonts w:ascii="Palatino Linotype" w:hAnsi="Palatino Linotype" w:cs="Arial"/>
          <w:b/>
          <w:sz w:val="24"/>
          <w:szCs w:val="24"/>
        </w:rPr>
        <w:t>Acto Impugnado:</w:t>
      </w:r>
      <w:r w:rsidR="00227096">
        <w:rPr>
          <w:rFonts w:ascii="Palatino Linotype" w:hAnsi="Palatino Linotype" w:cs="Arial"/>
          <w:b/>
          <w:sz w:val="24"/>
          <w:szCs w:val="24"/>
        </w:rPr>
        <w:t xml:space="preserve"> </w:t>
      </w:r>
    </w:p>
    <w:p w:rsidR="002E697B" w:rsidRPr="005E6B88" w:rsidRDefault="002E697B" w:rsidP="002E697B">
      <w:pPr>
        <w:pStyle w:val="Sinespaciado"/>
        <w:spacing w:line="360" w:lineRule="auto"/>
        <w:ind w:left="284"/>
        <w:jc w:val="both"/>
        <w:rPr>
          <w:rFonts w:ascii="Palatino Linotype" w:hAnsi="Palatino Linotype"/>
          <w:i/>
          <w:sz w:val="24"/>
          <w:szCs w:val="24"/>
        </w:rPr>
      </w:pPr>
    </w:p>
    <w:p w:rsidR="00065879" w:rsidRPr="005E6B88" w:rsidRDefault="00227096" w:rsidP="002E697B">
      <w:pPr>
        <w:pStyle w:val="Sinespaciado"/>
        <w:spacing w:line="360" w:lineRule="auto"/>
        <w:ind w:left="567" w:right="567"/>
        <w:jc w:val="both"/>
        <w:rPr>
          <w:rFonts w:ascii="Palatino Linotype" w:hAnsi="Palatino Linotype"/>
          <w:i/>
          <w:sz w:val="24"/>
          <w:szCs w:val="24"/>
        </w:rPr>
      </w:pPr>
      <w:r w:rsidRPr="00065879">
        <w:rPr>
          <w:rFonts w:ascii="Palatino Linotype" w:hAnsi="Palatino Linotype"/>
          <w:i/>
          <w:sz w:val="24"/>
          <w:szCs w:val="24"/>
        </w:rPr>
        <w:t>“</w:t>
      </w:r>
      <w:r w:rsidR="007D4479" w:rsidRPr="007D4479">
        <w:rPr>
          <w:rFonts w:ascii="Palatino Linotype" w:hAnsi="Palatino Linotype"/>
          <w:i/>
          <w:sz w:val="24"/>
          <w:szCs w:val="24"/>
        </w:rPr>
        <w:t>RESPUESTA OTORGADA POR EL SUJETO OBLIGADO DIF TECAMAC</w:t>
      </w:r>
      <w:r w:rsidRPr="00065879">
        <w:rPr>
          <w:rFonts w:ascii="Palatino Linotype" w:hAnsi="Palatino Linotype"/>
          <w:i/>
          <w:sz w:val="24"/>
          <w:szCs w:val="24"/>
        </w:rPr>
        <w:t>”</w:t>
      </w:r>
      <w:r w:rsidR="00065879" w:rsidRPr="005E6B88">
        <w:rPr>
          <w:rFonts w:ascii="Palatino Linotype" w:hAnsi="Palatino Linotype"/>
          <w:i/>
          <w:sz w:val="24"/>
          <w:szCs w:val="24"/>
        </w:rPr>
        <w:t>.</w:t>
      </w:r>
    </w:p>
    <w:p w:rsidR="00065879" w:rsidRPr="005E6B88" w:rsidRDefault="00065879" w:rsidP="005E6B88">
      <w:pPr>
        <w:pStyle w:val="Sinespaciado"/>
        <w:spacing w:line="360" w:lineRule="auto"/>
        <w:ind w:left="1571"/>
        <w:jc w:val="both"/>
        <w:rPr>
          <w:rFonts w:ascii="Palatino Linotype" w:hAnsi="Palatino Linotype"/>
          <w:i/>
          <w:sz w:val="24"/>
          <w:szCs w:val="24"/>
        </w:rPr>
      </w:pPr>
    </w:p>
    <w:p w:rsidR="007E2E80" w:rsidRDefault="007E2E80" w:rsidP="004D4AEE">
      <w:pPr>
        <w:pStyle w:val="Sinespaciado"/>
        <w:numPr>
          <w:ilvl w:val="0"/>
          <w:numId w:val="27"/>
        </w:numPr>
        <w:spacing w:line="360" w:lineRule="auto"/>
        <w:ind w:left="284"/>
        <w:jc w:val="both"/>
        <w:rPr>
          <w:rFonts w:ascii="Palatino Linotype" w:hAnsi="Palatino Linotype" w:cs="Arial"/>
          <w:sz w:val="24"/>
          <w:szCs w:val="24"/>
        </w:rPr>
      </w:pPr>
      <w:r w:rsidRPr="002F47D7">
        <w:rPr>
          <w:rFonts w:ascii="Palatino Linotype" w:hAnsi="Palatino Linotype" w:cs="Arial"/>
          <w:b/>
          <w:sz w:val="24"/>
          <w:szCs w:val="24"/>
        </w:rPr>
        <w:t>Razones o Motivos de Inconformidad</w:t>
      </w:r>
      <w:r w:rsidR="002F47D7">
        <w:rPr>
          <w:rFonts w:ascii="Palatino Linotype" w:hAnsi="Palatino Linotype" w:cs="Arial"/>
          <w:sz w:val="24"/>
          <w:szCs w:val="24"/>
        </w:rPr>
        <w:t>:</w:t>
      </w:r>
      <w:r w:rsidR="00227096">
        <w:rPr>
          <w:rFonts w:ascii="Palatino Linotype" w:hAnsi="Palatino Linotype" w:cs="Arial"/>
          <w:sz w:val="24"/>
          <w:szCs w:val="24"/>
        </w:rPr>
        <w:t xml:space="preserve"> </w:t>
      </w:r>
    </w:p>
    <w:p w:rsidR="002E697B" w:rsidRPr="005E6B88" w:rsidRDefault="002E697B" w:rsidP="002E697B">
      <w:pPr>
        <w:pStyle w:val="Sinespaciado"/>
        <w:spacing w:line="360" w:lineRule="auto"/>
        <w:ind w:left="284"/>
        <w:jc w:val="both"/>
        <w:rPr>
          <w:rFonts w:ascii="Palatino Linotype" w:hAnsi="Palatino Linotype" w:cs="Arial"/>
          <w:sz w:val="24"/>
          <w:szCs w:val="24"/>
        </w:rPr>
      </w:pPr>
    </w:p>
    <w:p w:rsidR="005E6B88" w:rsidRPr="005E6B88" w:rsidRDefault="004D4AEE" w:rsidP="002E697B">
      <w:pPr>
        <w:pStyle w:val="Sinespaciado"/>
        <w:spacing w:line="360" w:lineRule="auto"/>
        <w:ind w:left="567" w:right="567"/>
        <w:jc w:val="both"/>
        <w:rPr>
          <w:rFonts w:ascii="Palatino Linotype" w:hAnsi="Palatino Linotype"/>
          <w:i/>
          <w:sz w:val="24"/>
          <w:szCs w:val="24"/>
        </w:rPr>
      </w:pPr>
      <w:r>
        <w:rPr>
          <w:rFonts w:ascii="Palatino Linotype" w:hAnsi="Palatino Linotype"/>
          <w:i/>
          <w:sz w:val="24"/>
          <w:szCs w:val="24"/>
        </w:rPr>
        <w:t>“</w:t>
      </w:r>
      <w:r w:rsidR="007D4479" w:rsidRPr="007D4479">
        <w:rPr>
          <w:rFonts w:ascii="Palatino Linotype" w:hAnsi="Palatino Linotype"/>
          <w:i/>
          <w:sz w:val="24"/>
          <w:szCs w:val="24"/>
        </w:rPr>
        <w:t>EL MOTIVO DEL PRESENTE RECURSO DE REVISIÓN ES POR QUE ESTA INCOMPLETA DEBIDO A QUE FALTA TODO LO RELATIVO AL CONTRALOR INTERNO DEL DIF DE TECAMAC POR ESO ESTA INCOMPLETA ADEMAS QUE FALTAN EXPEDIENTES POR PARTE DE LA UNIDAD DE TRANSPARENCIA EN CUANTO A LOS PROCEDIMIENTOS DE ACUERDO A LAS LEYES APLICABLES</w:t>
      </w:r>
      <w:r w:rsidR="005E6B88" w:rsidRPr="005E6B88">
        <w:rPr>
          <w:rFonts w:ascii="Palatino Linotype" w:hAnsi="Palatino Linotype"/>
          <w:i/>
          <w:sz w:val="24"/>
          <w:szCs w:val="24"/>
        </w:rPr>
        <w:t>.</w:t>
      </w:r>
      <w:r w:rsidR="005E6B88">
        <w:rPr>
          <w:rFonts w:ascii="Palatino Linotype" w:hAnsi="Palatino Linotype"/>
          <w:i/>
          <w:sz w:val="24"/>
          <w:szCs w:val="24"/>
        </w:rPr>
        <w:t>”</w:t>
      </w:r>
    </w:p>
    <w:p w:rsidR="002F47D7" w:rsidRDefault="002F47D7" w:rsidP="002F47D7">
      <w:pPr>
        <w:pStyle w:val="Sinespaciado"/>
        <w:spacing w:line="360" w:lineRule="auto"/>
        <w:jc w:val="both"/>
        <w:rPr>
          <w:rFonts w:ascii="Palatino Linotype" w:hAnsi="Palatino Linotype"/>
          <w:sz w:val="24"/>
          <w:szCs w:val="24"/>
        </w:rPr>
      </w:pPr>
    </w:p>
    <w:p w:rsidR="007D4479" w:rsidRPr="002F47D7" w:rsidRDefault="007D4479" w:rsidP="002F47D7">
      <w:pPr>
        <w:pStyle w:val="Sinespaciado"/>
        <w:spacing w:line="360" w:lineRule="auto"/>
        <w:jc w:val="both"/>
        <w:rPr>
          <w:rFonts w:ascii="Palatino Linotype" w:hAnsi="Palatino Linotype"/>
          <w:sz w:val="24"/>
          <w:szCs w:val="24"/>
        </w:rPr>
      </w:pPr>
    </w:p>
    <w:p w:rsidR="007E2E80" w:rsidRPr="004D4AEE" w:rsidRDefault="00EC63B8" w:rsidP="004657BE">
      <w:pPr>
        <w:pStyle w:val="Sinespaciado"/>
        <w:spacing w:line="360" w:lineRule="auto"/>
        <w:jc w:val="both"/>
        <w:rPr>
          <w:rFonts w:ascii="Palatino Linotype" w:hAnsi="Palatino Linotype"/>
          <w:b/>
          <w:sz w:val="24"/>
          <w:szCs w:val="24"/>
        </w:rPr>
      </w:pPr>
      <w:r w:rsidRPr="004D4AEE">
        <w:rPr>
          <w:rFonts w:ascii="Palatino Linotype" w:hAnsi="Palatino Linotype"/>
          <w:b/>
          <w:sz w:val="24"/>
          <w:szCs w:val="24"/>
        </w:rPr>
        <w:lastRenderedPageBreak/>
        <w:t>CUAR</w:t>
      </w:r>
      <w:r w:rsidR="007E2E80" w:rsidRPr="004D4AEE">
        <w:rPr>
          <w:rFonts w:ascii="Palatino Linotype" w:hAnsi="Palatino Linotype"/>
          <w:b/>
          <w:sz w:val="24"/>
          <w:szCs w:val="24"/>
        </w:rPr>
        <w:t xml:space="preserve">TO. Del turno </w:t>
      </w:r>
      <w:r w:rsidR="000E7C0A" w:rsidRPr="004D4AEE">
        <w:rPr>
          <w:rFonts w:ascii="Palatino Linotype" w:hAnsi="Palatino Linotype"/>
          <w:b/>
          <w:sz w:val="24"/>
          <w:szCs w:val="24"/>
        </w:rPr>
        <w:t xml:space="preserve">y admisión </w:t>
      </w:r>
      <w:r w:rsidR="007E2E80" w:rsidRPr="004D4AEE">
        <w:rPr>
          <w:rFonts w:ascii="Palatino Linotype" w:hAnsi="Palatino Linotype"/>
          <w:b/>
          <w:sz w:val="24"/>
          <w:szCs w:val="24"/>
        </w:rPr>
        <w:t>del recurso de revisión.</w:t>
      </w:r>
    </w:p>
    <w:p w:rsidR="007E2E80" w:rsidRPr="002F47D7" w:rsidRDefault="007E2E80" w:rsidP="004657BE">
      <w:pPr>
        <w:pStyle w:val="Sinespaciado"/>
        <w:spacing w:line="360" w:lineRule="auto"/>
        <w:jc w:val="both"/>
        <w:rPr>
          <w:rFonts w:ascii="Palatino Linotype" w:hAnsi="Palatino Linotype"/>
          <w:sz w:val="24"/>
          <w:szCs w:val="24"/>
        </w:rPr>
      </w:pPr>
      <w:r w:rsidRPr="004D4AEE">
        <w:rPr>
          <w:rFonts w:ascii="Palatino Linotype" w:hAnsi="Palatino Linotype"/>
          <w:sz w:val="24"/>
          <w:szCs w:val="24"/>
        </w:rPr>
        <w:t xml:space="preserve">Medio de impugnación que le fue turnado a la </w:t>
      </w:r>
      <w:r w:rsidRPr="004D4AEE">
        <w:rPr>
          <w:rFonts w:ascii="Palatino Linotype" w:hAnsi="Palatino Linotype"/>
          <w:b/>
          <w:sz w:val="24"/>
          <w:szCs w:val="24"/>
        </w:rPr>
        <w:t>Comisionada Zulema Martínez Sánchez</w:t>
      </w:r>
      <w:r w:rsidRPr="004D4AEE">
        <w:rPr>
          <w:rFonts w:ascii="Palatino Linotype" w:hAnsi="Palatino Linotype"/>
          <w:sz w:val="24"/>
          <w:szCs w:val="24"/>
        </w:rPr>
        <w:t xml:space="preserve">, por medio del sistema electrónico en términos del </w:t>
      </w:r>
      <w:r w:rsidR="00BE6D77" w:rsidRPr="004D4AEE">
        <w:rPr>
          <w:rFonts w:ascii="Palatino Linotype" w:hAnsi="Palatino Linotype"/>
          <w:sz w:val="24"/>
          <w:szCs w:val="24"/>
        </w:rPr>
        <w:t>numeral</w:t>
      </w:r>
      <w:r w:rsidRPr="004D4AEE">
        <w:rPr>
          <w:rFonts w:ascii="Palatino Linotype" w:hAnsi="Palatino Linotype"/>
          <w:sz w:val="24"/>
          <w:szCs w:val="24"/>
        </w:rPr>
        <w:t xml:space="preserve"> 185 fracción I de la Ley de Transparencia y Acceso a la información Pública del Estado de México y Municipios, del cual recayó </w:t>
      </w:r>
      <w:r w:rsidRPr="004D4AEE">
        <w:rPr>
          <w:rFonts w:ascii="Palatino Linotype" w:hAnsi="Palatino Linotype"/>
          <w:b/>
          <w:sz w:val="24"/>
          <w:szCs w:val="24"/>
        </w:rPr>
        <w:t>acuerdo</w:t>
      </w:r>
      <w:r w:rsidRPr="006A729B">
        <w:rPr>
          <w:rFonts w:ascii="Palatino Linotype" w:hAnsi="Palatino Linotype"/>
          <w:b/>
          <w:sz w:val="24"/>
          <w:szCs w:val="24"/>
        </w:rPr>
        <w:t xml:space="preserve"> de admisión</w:t>
      </w:r>
      <w:r w:rsidRPr="002F47D7">
        <w:rPr>
          <w:rFonts w:ascii="Palatino Linotype" w:hAnsi="Palatino Linotype"/>
          <w:sz w:val="24"/>
          <w:szCs w:val="24"/>
        </w:rPr>
        <w:t xml:space="preserve"> en fecha </w:t>
      </w:r>
      <w:r w:rsidR="007D4479">
        <w:rPr>
          <w:rFonts w:ascii="Palatino Linotype" w:hAnsi="Palatino Linotype"/>
          <w:b/>
          <w:sz w:val="24"/>
          <w:szCs w:val="24"/>
        </w:rPr>
        <w:t xml:space="preserve">veintiséis </w:t>
      </w:r>
      <w:r w:rsidR="00CF505E" w:rsidRPr="006A729B">
        <w:rPr>
          <w:rFonts w:ascii="Palatino Linotype" w:hAnsi="Palatino Linotype"/>
          <w:b/>
          <w:sz w:val="24"/>
          <w:szCs w:val="24"/>
        </w:rPr>
        <w:t xml:space="preserve">de </w:t>
      </w:r>
      <w:r w:rsidR="0033729E">
        <w:rPr>
          <w:rFonts w:ascii="Palatino Linotype" w:hAnsi="Palatino Linotype"/>
          <w:b/>
          <w:sz w:val="24"/>
          <w:szCs w:val="24"/>
        </w:rPr>
        <w:t>noviembre</w:t>
      </w:r>
      <w:r w:rsidR="0065519D" w:rsidRPr="006A729B">
        <w:rPr>
          <w:rFonts w:ascii="Palatino Linotype" w:hAnsi="Palatino Linotype"/>
          <w:b/>
          <w:sz w:val="24"/>
          <w:szCs w:val="24"/>
        </w:rPr>
        <w:t xml:space="preserve"> de dos mil diecinueve</w:t>
      </w:r>
      <w:r w:rsidRPr="002F47D7">
        <w:rPr>
          <w:rFonts w:ascii="Palatino Linotype" w:hAnsi="Palatino Linotype"/>
          <w:sz w:val="24"/>
          <w:szCs w:val="24"/>
        </w:rPr>
        <w:t>, determinándose en él, un plazo de siete días para que las partes manifestaran lo que a su derecho corresponda en términos del numeral ya citado.</w:t>
      </w:r>
    </w:p>
    <w:p w:rsidR="001C145C" w:rsidRPr="002F47D7" w:rsidRDefault="001C145C" w:rsidP="0014447C">
      <w:pPr>
        <w:pStyle w:val="Sinespaciado"/>
        <w:spacing w:line="360" w:lineRule="auto"/>
        <w:jc w:val="both"/>
        <w:rPr>
          <w:rFonts w:ascii="Palatino Linotype" w:hAnsi="Palatino Linotype"/>
          <w:b/>
          <w:sz w:val="24"/>
          <w:szCs w:val="24"/>
        </w:rPr>
      </w:pPr>
    </w:p>
    <w:p w:rsidR="007E2E80" w:rsidRPr="002F47D7" w:rsidRDefault="00037385" w:rsidP="0014447C">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QUIN</w:t>
      </w:r>
      <w:r w:rsidR="007E2E80" w:rsidRPr="002F47D7">
        <w:rPr>
          <w:rFonts w:ascii="Palatino Linotype" w:hAnsi="Palatino Linotype"/>
          <w:b/>
          <w:sz w:val="24"/>
          <w:szCs w:val="24"/>
        </w:rPr>
        <w:t>TO. De la etapa de instrucción.</w:t>
      </w:r>
    </w:p>
    <w:p w:rsidR="005B3FAF" w:rsidRPr="005B3FAF" w:rsidRDefault="005B3FAF" w:rsidP="005B3FAF">
      <w:pPr>
        <w:tabs>
          <w:tab w:val="left" w:pos="8647"/>
        </w:tabs>
        <w:spacing w:after="0" w:line="360" w:lineRule="auto"/>
        <w:ind w:right="51"/>
        <w:contextualSpacing/>
        <w:jc w:val="both"/>
        <w:rPr>
          <w:rFonts w:ascii="Palatino Linotype" w:hAnsi="Palatino Linotype" w:cs="Arial"/>
          <w:sz w:val="24"/>
          <w:szCs w:val="24"/>
        </w:rPr>
      </w:pPr>
      <w:r w:rsidRPr="005B3FAF">
        <w:rPr>
          <w:rFonts w:ascii="Palatino Linotype" w:hAnsi="Palatino Linotype" w:cs="Arial"/>
          <w:sz w:val="24"/>
          <w:szCs w:val="24"/>
        </w:rPr>
        <w:t xml:space="preserve">De las constancias que obran en el expediente electrónico que en el Sistema de Acceso a la Información Mexiquense por sus siglas SAIMEX, se advierte que el Sujeto Obligado, el día </w:t>
      </w:r>
      <w:r w:rsidRPr="005B3FAF">
        <w:rPr>
          <w:rFonts w:ascii="Palatino Linotype" w:hAnsi="Palatino Linotype" w:cs="Arial"/>
          <w:b/>
          <w:sz w:val="24"/>
          <w:szCs w:val="24"/>
        </w:rPr>
        <w:t>veintiocho de noviembre del año dos mil diecinueve</w:t>
      </w:r>
      <w:r w:rsidRPr="005B3FAF">
        <w:rPr>
          <w:rFonts w:ascii="Palatino Linotype" w:hAnsi="Palatino Linotype" w:cs="Arial"/>
          <w:sz w:val="24"/>
          <w:szCs w:val="24"/>
        </w:rPr>
        <w:t>, remitió a través del SAIMEX, un archivo electrónico en formato PDF denominado: “</w:t>
      </w:r>
      <w:r w:rsidRPr="005B3FAF">
        <w:rPr>
          <w:rFonts w:ascii="Palatino Linotype" w:hAnsi="Palatino Linotype"/>
          <w:sz w:val="24"/>
          <w:szCs w:val="24"/>
        </w:rPr>
        <w:t>INFJ 08845 S00084.pdf”</w:t>
      </w:r>
      <w:r w:rsidRPr="005B3FAF">
        <w:rPr>
          <w:rFonts w:ascii="Palatino Linotype" w:hAnsi="Palatino Linotype" w:cs="Arial"/>
          <w:sz w:val="24"/>
          <w:szCs w:val="24"/>
        </w:rPr>
        <w:t>, el cual se tuvo por presentado dentro del término legal establecido para ello, y se puso a la vista del recurrente en términos del artículo 185 fracción III de la Ley de Transparencia y Acceso a la Información Pública del Estado de México y Municipios, el seis de diciembre de dos mil diecinueve.</w:t>
      </w:r>
    </w:p>
    <w:p w:rsidR="005B3FAF" w:rsidRPr="005B3FAF" w:rsidRDefault="005B3FAF" w:rsidP="005B3FAF">
      <w:pPr>
        <w:tabs>
          <w:tab w:val="left" w:pos="8647"/>
        </w:tabs>
        <w:spacing w:after="0" w:line="360" w:lineRule="auto"/>
        <w:ind w:right="51"/>
        <w:contextualSpacing/>
        <w:jc w:val="both"/>
        <w:rPr>
          <w:rFonts w:ascii="Palatino Linotype" w:hAnsi="Palatino Linotype" w:cs="Arial"/>
          <w:sz w:val="24"/>
          <w:szCs w:val="24"/>
        </w:rPr>
      </w:pPr>
    </w:p>
    <w:p w:rsidR="005B3FAF" w:rsidRPr="005B3FAF" w:rsidRDefault="005B3FAF" w:rsidP="005B3FAF">
      <w:pPr>
        <w:tabs>
          <w:tab w:val="left" w:pos="8647"/>
        </w:tabs>
        <w:spacing w:after="0" w:line="360" w:lineRule="auto"/>
        <w:ind w:right="51"/>
        <w:contextualSpacing/>
        <w:jc w:val="both"/>
        <w:rPr>
          <w:rFonts w:ascii="Palatino Linotype" w:hAnsi="Palatino Linotype" w:cs="Arial"/>
          <w:sz w:val="24"/>
          <w:szCs w:val="24"/>
        </w:rPr>
      </w:pPr>
      <w:r w:rsidRPr="005B3FAF">
        <w:rPr>
          <w:rFonts w:ascii="Palatino Linotype" w:hAnsi="Palatino Linotype" w:cs="Arial"/>
          <w:sz w:val="24"/>
          <w:szCs w:val="24"/>
        </w:rPr>
        <w:t>Por otro lado, es de referir que el Recurrente en fecha nueve de diciembre de dos mil diecinueve manifestó lo siguiente:</w:t>
      </w:r>
    </w:p>
    <w:p w:rsidR="005B3FAF" w:rsidRPr="005B3FAF" w:rsidRDefault="005B3FAF" w:rsidP="005B3FAF">
      <w:pPr>
        <w:tabs>
          <w:tab w:val="left" w:pos="8647"/>
        </w:tabs>
        <w:spacing w:after="0" w:line="360" w:lineRule="auto"/>
        <w:ind w:right="51"/>
        <w:contextualSpacing/>
        <w:jc w:val="both"/>
        <w:rPr>
          <w:rFonts w:ascii="Palatino Linotype" w:hAnsi="Palatino Linotype" w:cs="Arial"/>
          <w:sz w:val="24"/>
          <w:szCs w:val="24"/>
        </w:rPr>
      </w:pPr>
    </w:p>
    <w:p w:rsidR="005B3FAF" w:rsidRPr="005B3FAF" w:rsidRDefault="005B3FAF" w:rsidP="00931709">
      <w:pPr>
        <w:pStyle w:val="Sinespaciado"/>
        <w:ind w:left="567" w:right="567"/>
        <w:jc w:val="both"/>
        <w:rPr>
          <w:rFonts w:ascii="Palatino Linotype" w:hAnsi="Palatino Linotype"/>
          <w:i/>
          <w:sz w:val="24"/>
          <w:szCs w:val="24"/>
        </w:rPr>
      </w:pPr>
      <w:r w:rsidRPr="005B3FAF">
        <w:rPr>
          <w:rFonts w:ascii="Palatino Linotype" w:hAnsi="Palatino Linotype"/>
          <w:i/>
          <w:sz w:val="24"/>
          <w:szCs w:val="24"/>
        </w:rPr>
        <w:t xml:space="preserve">“DEL PRESENTE RECURSO DE REVISIÓN ANTEPONGO MI INFORME DE ALEGATOS Y MANIFESTACIONES DE LO CUAL SI ES BIEN CIERTO QUE DEBIDAMENTE MOTIVADA Y FUNDAMENTADA FUE EXPRESO </w:t>
      </w:r>
      <w:r w:rsidRPr="005B3FAF">
        <w:rPr>
          <w:rFonts w:ascii="Palatino Linotype" w:hAnsi="Palatino Linotype"/>
          <w:i/>
          <w:sz w:val="24"/>
          <w:szCs w:val="24"/>
        </w:rPr>
        <w:lastRenderedPageBreak/>
        <w:t>LA FALTA DE INFORMACIÓN Y QUE SI LO DICE QUE SOLO HAY UNA CONTRALORIA FACULTADA PARA INTERVENIR EN LOS TRES SUJETOS OBLIGADOS NO VEO EL MOTIVO PARA LO CUAL NO SE ME HAGA ENTREGA DE SUS AVISOS DE PRIVACIDAD SI ES BIEN CIERTO DEBEN SER AMPLIAMENTE FUNDAMENTADO YA QUE REALIZA LAS FUNCIONES ACORDES A UN ORGANO DE CONTROL INTERNO DE ACUERDO A LAS LEYES APLICABLES POR LO QUE NO VEO RAZON DE NO SER ENTREGADO SI PO RSU FUNDAMENTACIÓN SE PRESUME QUE SI LO TIENEN SOLO FALTA HACER LA ENTREGA TAL CUAL SE SOLICITO ES POR ESO QUE NO VEO MOTIVO DE NO HACER ENTREGA DE LA INFORMACIÓN YA QUE LA CONTRALORIA TIENE DERECHOS Y OBLIGACIONES EN LOS TRES ORGANOS GARANTES MUNICIPALES”</w:t>
      </w:r>
    </w:p>
    <w:p w:rsidR="005B3FAF" w:rsidRPr="005B3FAF" w:rsidRDefault="005B3FAF" w:rsidP="005B3FAF">
      <w:pPr>
        <w:tabs>
          <w:tab w:val="left" w:pos="8647"/>
        </w:tabs>
        <w:spacing w:after="0" w:line="360" w:lineRule="auto"/>
        <w:ind w:right="51"/>
        <w:contextualSpacing/>
        <w:jc w:val="both"/>
        <w:rPr>
          <w:rFonts w:ascii="Palatino Linotype" w:hAnsi="Palatino Linotype" w:cs="Arial"/>
          <w:sz w:val="24"/>
          <w:szCs w:val="24"/>
        </w:rPr>
      </w:pPr>
    </w:p>
    <w:p w:rsidR="005B3FAF" w:rsidRPr="005B3FAF" w:rsidRDefault="005B3FAF" w:rsidP="005B3FAF">
      <w:pPr>
        <w:tabs>
          <w:tab w:val="left" w:pos="8647"/>
        </w:tabs>
        <w:spacing w:after="0" w:line="360" w:lineRule="auto"/>
        <w:ind w:right="51"/>
        <w:contextualSpacing/>
        <w:jc w:val="both"/>
        <w:rPr>
          <w:rFonts w:ascii="Palatino Linotype" w:hAnsi="Palatino Linotype" w:cs="Arial"/>
          <w:sz w:val="24"/>
          <w:szCs w:val="24"/>
        </w:rPr>
      </w:pPr>
      <w:r w:rsidRPr="005B3FAF">
        <w:rPr>
          <w:rFonts w:ascii="Palatino Linotype" w:hAnsi="Palatino Linotype" w:cs="Arial"/>
          <w:sz w:val="24"/>
          <w:szCs w:val="24"/>
        </w:rPr>
        <w:t xml:space="preserve">Adjuntando para tal efecto un archivo electrónico en formato PDF, denominado: “INFJ 08845 S00084.pdf”, del que se hará su análisis </w:t>
      </w:r>
      <w:r>
        <w:rPr>
          <w:rFonts w:ascii="Palatino Linotype" w:hAnsi="Palatino Linotype" w:cs="Arial"/>
          <w:sz w:val="24"/>
          <w:szCs w:val="24"/>
        </w:rPr>
        <w:t>en la parte considerativa de la presente resolución</w:t>
      </w:r>
      <w:r w:rsidRPr="005B3FAF">
        <w:rPr>
          <w:rFonts w:ascii="Palatino Linotype" w:hAnsi="Palatino Linotype" w:cs="Arial"/>
          <w:sz w:val="24"/>
          <w:szCs w:val="24"/>
        </w:rPr>
        <w:t>.</w:t>
      </w:r>
    </w:p>
    <w:p w:rsidR="002E697B" w:rsidRPr="005B3FAF" w:rsidRDefault="002E697B" w:rsidP="005B3FAF">
      <w:pPr>
        <w:tabs>
          <w:tab w:val="left" w:pos="8647"/>
        </w:tabs>
        <w:spacing w:after="0" w:line="360" w:lineRule="auto"/>
        <w:ind w:right="51"/>
        <w:contextualSpacing/>
        <w:jc w:val="both"/>
        <w:rPr>
          <w:rFonts w:ascii="Palatino Linotype" w:hAnsi="Palatino Linotype" w:cs="Arial"/>
          <w:sz w:val="24"/>
          <w:szCs w:val="24"/>
        </w:rPr>
      </w:pPr>
    </w:p>
    <w:p w:rsidR="00423C27" w:rsidRPr="00136A4D" w:rsidRDefault="00BC1DCE" w:rsidP="0014447C">
      <w:pPr>
        <w:pStyle w:val="Sinespaciado"/>
        <w:spacing w:line="360" w:lineRule="auto"/>
        <w:jc w:val="both"/>
        <w:rPr>
          <w:rFonts w:ascii="Palatino Linotype" w:hAnsi="Palatino Linotype"/>
          <w:b/>
          <w:sz w:val="24"/>
          <w:szCs w:val="24"/>
        </w:rPr>
      </w:pPr>
      <w:r w:rsidRPr="00136A4D">
        <w:rPr>
          <w:rFonts w:ascii="Palatino Linotype" w:hAnsi="Palatino Linotype"/>
          <w:b/>
          <w:sz w:val="24"/>
          <w:szCs w:val="24"/>
        </w:rPr>
        <w:t>S</w:t>
      </w:r>
      <w:r w:rsidR="004D4AEE">
        <w:rPr>
          <w:rFonts w:ascii="Palatino Linotype" w:hAnsi="Palatino Linotype"/>
          <w:b/>
          <w:sz w:val="24"/>
          <w:szCs w:val="24"/>
        </w:rPr>
        <w:t>EXTO</w:t>
      </w:r>
      <w:r w:rsidR="00136A4D" w:rsidRPr="00136A4D">
        <w:rPr>
          <w:rFonts w:ascii="Palatino Linotype" w:hAnsi="Palatino Linotype"/>
          <w:b/>
          <w:sz w:val="24"/>
          <w:szCs w:val="24"/>
        </w:rPr>
        <w:t>. Del cierre de instrucción.</w:t>
      </w:r>
    </w:p>
    <w:p w:rsidR="00423C27" w:rsidRPr="00136A4D" w:rsidRDefault="00423C27" w:rsidP="0014447C">
      <w:pPr>
        <w:pStyle w:val="Sinespaciado"/>
        <w:spacing w:line="360" w:lineRule="auto"/>
        <w:jc w:val="both"/>
        <w:rPr>
          <w:rFonts w:ascii="Palatino Linotype" w:hAnsi="Palatino Linotype"/>
          <w:sz w:val="24"/>
          <w:szCs w:val="24"/>
        </w:rPr>
      </w:pPr>
      <w:r w:rsidRPr="00136A4D">
        <w:rPr>
          <w:rFonts w:ascii="Palatino Linotype" w:hAnsi="Palatino Linotype"/>
          <w:sz w:val="24"/>
          <w:szCs w:val="24"/>
        </w:rPr>
        <w:t xml:space="preserve">Así, una vez transcurrido el término legal, se decretó el cierre de instrucción en fecha </w:t>
      </w:r>
      <w:r w:rsidR="005B3FAF">
        <w:rPr>
          <w:rFonts w:ascii="Palatino Linotype" w:hAnsi="Palatino Linotype"/>
          <w:b/>
          <w:sz w:val="24"/>
          <w:szCs w:val="24"/>
        </w:rPr>
        <w:t xml:space="preserve">diecisiete </w:t>
      </w:r>
      <w:r w:rsidR="00B40D19" w:rsidRPr="000D26E6">
        <w:rPr>
          <w:rFonts w:ascii="Palatino Linotype" w:hAnsi="Palatino Linotype"/>
          <w:b/>
          <w:sz w:val="24"/>
          <w:szCs w:val="24"/>
        </w:rPr>
        <w:t xml:space="preserve">de </w:t>
      </w:r>
      <w:r w:rsidR="004D4AEE">
        <w:rPr>
          <w:rFonts w:ascii="Palatino Linotype" w:hAnsi="Palatino Linotype"/>
          <w:b/>
          <w:sz w:val="24"/>
          <w:szCs w:val="24"/>
        </w:rPr>
        <w:t>diciembre</w:t>
      </w:r>
      <w:r w:rsidR="0065519D" w:rsidRPr="000D26E6">
        <w:rPr>
          <w:rFonts w:ascii="Palatino Linotype" w:hAnsi="Palatino Linotype"/>
          <w:b/>
          <w:sz w:val="24"/>
          <w:szCs w:val="24"/>
        </w:rPr>
        <w:t xml:space="preserve"> de dos mil diecinueve</w:t>
      </w:r>
      <w:r w:rsidRPr="00136A4D">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931709" w:rsidRDefault="00931709" w:rsidP="00541B17">
      <w:pPr>
        <w:pStyle w:val="Sinespaciado"/>
        <w:spacing w:line="360" w:lineRule="auto"/>
        <w:rPr>
          <w:rFonts w:ascii="Palatino Linotype" w:hAnsi="Palatino Linotype"/>
          <w:b/>
          <w:sz w:val="24"/>
          <w:szCs w:val="24"/>
        </w:rPr>
      </w:pPr>
    </w:p>
    <w:p w:rsidR="0065519D" w:rsidRPr="00136A4D" w:rsidRDefault="00133BD2" w:rsidP="00541B17">
      <w:pPr>
        <w:pStyle w:val="Sinespaciado"/>
        <w:spacing w:line="360" w:lineRule="auto"/>
        <w:rPr>
          <w:rFonts w:ascii="Palatino Linotype" w:hAnsi="Palatino Linotype"/>
          <w:b/>
          <w:sz w:val="24"/>
          <w:szCs w:val="24"/>
        </w:rPr>
      </w:pPr>
      <w:r>
        <w:rPr>
          <w:rFonts w:ascii="Palatino Linotype" w:hAnsi="Palatino Linotype"/>
          <w:b/>
          <w:sz w:val="24"/>
          <w:szCs w:val="24"/>
        </w:rPr>
        <w:t>SÉPTIMO</w:t>
      </w:r>
      <w:r w:rsidR="0065519D" w:rsidRPr="00136A4D">
        <w:rPr>
          <w:rFonts w:ascii="Palatino Linotype" w:hAnsi="Palatino Linotype"/>
          <w:b/>
          <w:sz w:val="24"/>
          <w:szCs w:val="24"/>
        </w:rPr>
        <w:t>. De la ampliación del término para resolver.</w:t>
      </w:r>
    </w:p>
    <w:p w:rsidR="0065519D" w:rsidRPr="00136A4D" w:rsidRDefault="00541B17" w:rsidP="00541B17">
      <w:pPr>
        <w:pStyle w:val="Sinespaciado"/>
        <w:spacing w:line="360" w:lineRule="auto"/>
        <w:jc w:val="both"/>
        <w:rPr>
          <w:rFonts w:ascii="Palatino Linotype" w:hAnsi="Palatino Linotype"/>
          <w:sz w:val="24"/>
          <w:szCs w:val="24"/>
        </w:rPr>
      </w:pPr>
      <w:r w:rsidRPr="00136A4D">
        <w:rPr>
          <w:rFonts w:ascii="Palatino Linotype" w:hAnsi="Palatino Linotype"/>
          <w:sz w:val="24"/>
          <w:szCs w:val="24"/>
        </w:rPr>
        <w:t xml:space="preserve">En fecha </w:t>
      </w:r>
      <w:r w:rsidR="004D4AEE">
        <w:rPr>
          <w:rFonts w:ascii="Palatino Linotype" w:hAnsi="Palatino Linotype"/>
          <w:b/>
          <w:sz w:val="24"/>
          <w:szCs w:val="24"/>
        </w:rPr>
        <w:t>veinti</w:t>
      </w:r>
      <w:r w:rsidR="005B3FAF">
        <w:rPr>
          <w:rFonts w:ascii="Palatino Linotype" w:hAnsi="Palatino Linotype"/>
          <w:b/>
          <w:sz w:val="24"/>
          <w:szCs w:val="24"/>
        </w:rPr>
        <w:t>ocho</w:t>
      </w:r>
      <w:r w:rsidR="005D6173" w:rsidRPr="000D26E6">
        <w:rPr>
          <w:rFonts w:ascii="Palatino Linotype" w:hAnsi="Palatino Linotype"/>
          <w:b/>
          <w:sz w:val="24"/>
          <w:szCs w:val="24"/>
        </w:rPr>
        <w:t xml:space="preserve"> d</w:t>
      </w:r>
      <w:r w:rsidR="00B40D19" w:rsidRPr="000D26E6">
        <w:rPr>
          <w:rFonts w:ascii="Palatino Linotype" w:hAnsi="Palatino Linotype"/>
          <w:b/>
          <w:sz w:val="24"/>
          <w:szCs w:val="24"/>
        </w:rPr>
        <w:t xml:space="preserve">e </w:t>
      </w:r>
      <w:r w:rsidR="000D26E6" w:rsidRPr="000D26E6">
        <w:rPr>
          <w:rFonts w:ascii="Palatino Linotype" w:hAnsi="Palatino Linotype"/>
          <w:b/>
          <w:sz w:val="24"/>
          <w:szCs w:val="24"/>
        </w:rPr>
        <w:t>enero</w:t>
      </w:r>
      <w:r w:rsidR="00136A4D" w:rsidRPr="000D26E6">
        <w:rPr>
          <w:rFonts w:ascii="Palatino Linotype" w:hAnsi="Palatino Linotype"/>
          <w:b/>
          <w:sz w:val="24"/>
          <w:szCs w:val="24"/>
        </w:rPr>
        <w:t xml:space="preserve"> </w:t>
      </w:r>
      <w:r w:rsidR="0065519D" w:rsidRPr="000D26E6">
        <w:rPr>
          <w:rFonts w:ascii="Palatino Linotype" w:hAnsi="Palatino Linotype"/>
          <w:b/>
          <w:sz w:val="24"/>
          <w:szCs w:val="24"/>
        </w:rPr>
        <w:t xml:space="preserve">de dos mil </w:t>
      </w:r>
      <w:r w:rsidR="004D4AEE">
        <w:rPr>
          <w:rFonts w:ascii="Palatino Linotype" w:hAnsi="Palatino Linotype"/>
          <w:b/>
          <w:sz w:val="24"/>
          <w:szCs w:val="24"/>
        </w:rPr>
        <w:t>veinte</w:t>
      </w:r>
      <w:r w:rsidR="0065519D" w:rsidRPr="00136A4D">
        <w:rPr>
          <w:rFonts w:ascii="Palatino Linotype" w:hAnsi="Palatino Linotype"/>
          <w:sz w:val="24"/>
          <w:szCs w:val="24"/>
        </w:rPr>
        <w:t xml:space="preserve">, se amplió el término para resolver el recurso de revisión en términos del artículo 181 párrafo tercero de la Ley de </w:t>
      </w:r>
      <w:r w:rsidR="0065519D" w:rsidRPr="00136A4D">
        <w:rPr>
          <w:rFonts w:ascii="Palatino Linotype" w:hAnsi="Palatino Linotype"/>
          <w:sz w:val="24"/>
          <w:szCs w:val="24"/>
        </w:rPr>
        <w:lastRenderedPageBreak/>
        <w:t>Transparencia y Acceso a la Información Pública del Estado de México y Municipios por un plazo de quince días hábiles.</w:t>
      </w:r>
    </w:p>
    <w:p w:rsidR="00423C27" w:rsidRPr="00136A4D" w:rsidRDefault="00423C27" w:rsidP="00541B17">
      <w:pPr>
        <w:pStyle w:val="Sinespaciado"/>
        <w:spacing w:line="360" w:lineRule="auto"/>
        <w:jc w:val="both"/>
        <w:rPr>
          <w:rFonts w:ascii="Palatino Linotype" w:hAnsi="Palatino Linotype"/>
          <w:sz w:val="24"/>
          <w:szCs w:val="24"/>
        </w:rPr>
      </w:pPr>
    </w:p>
    <w:p w:rsidR="007E2E80" w:rsidRPr="00136A4D" w:rsidRDefault="007E2E80" w:rsidP="0014447C">
      <w:pPr>
        <w:pStyle w:val="Sinespaciado"/>
        <w:spacing w:line="360" w:lineRule="auto"/>
        <w:jc w:val="center"/>
        <w:rPr>
          <w:rFonts w:ascii="Palatino Linotype" w:hAnsi="Palatino Linotype"/>
          <w:b/>
          <w:sz w:val="24"/>
          <w:szCs w:val="24"/>
        </w:rPr>
      </w:pPr>
      <w:r w:rsidRPr="00136A4D">
        <w:rPr>
          <w:rFonts w:ascii="Palatino Linotype" w:hAnsi="Palatino Linotype"/>
          <w:b/>
          <w:sz w:val="24"/>
          <w:szCs w:val="24"/>
        </w:rPr>
        <w:t>C O N S I D E R A N D O</w:t>
      </w:r>
    </w:p>
    <w:p w:rsidR="0014447C" w:rsidRPr="00136A4D"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8A75B0">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sidR="008A75B0">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344583" w:rsidRPr="00344583" w:rsidRDefault="00344583"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w:t>
      </w:r>
      <w:r w:rsidRPr="0014447C">
        <w:rPr>
          <w:rFonts w:ascii="Palatino Linotype" w:hAnsi="Palatino Linotype"/>
          <w:sz w:val="24"/>
          <w:szCs w:val="24"/>
        </w:rPr>
        <w:lastRenderedPageBreak/>
        <w:t>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DF1643" w:rsidRDefault="007E2E80" w:rsidP="00DF1643">
      <w:pPr>
        <w:pStyle w:val="Sinespaciado"/>
        <w:spacing w:line="360" w:lineRule="auto"/>
        <w:jc w:val="both"/>
        <w:rPr>
          <w:rFonts w:ascii="Palatino Linotype" w:hAnsi="Palatino Linotype"/>
          <w:sz w:val="24"/>
          <w:szCs w:val="24"/>
        </w:rPr>
      </w:pP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 xml:space="preserve">De lo anterior, el estudio de las causas de improcedencia que se hagan valer por las partes o que se advierta de oficio por este </w:t>
      </w:r>
      <w:proofErr w:type="spellStart"/>
      <w:r w:rsidRPr="00344583">
        <w:rPr>
          <w:rFonts w:ascii="Palatino Linotype" w:hAnsi="Palatino Linotype" w:cs="Arial"/>
        </w:rPr>
        <w:t>Resolutor</w:t>
      </w:r>
      <w:proofErr w:type="spellEnd"/>
      <w:r w:rsidRPr="00344583">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344583">
        <w:rPr>
          <w:rFonts w:ascii="Palatino Linotype" w:hAnsi="Palatino Linotype" w:cs="Arial"/>
        </w:rPr>
        <w:lastRenderedPageBreak/>
        <w:t>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 xml:space="preserve">Así es que tenemos que la fracción II del artículo 180 de la Ley de Transparencia y Acceso a la Información Pública del Estado de México y Municipios, establece, entre otros, como requisito de procedibilidad que el recurrente elija o señale la dirección o el medio por el cual habrá de recibir las notificaciones, requisito que no se refiere en la 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propio </w:t>
      </w:r>
      <w:r w:rsidRPr="00344583">
        <w:rPr>
          <w:rFonts w:ascii="Palatino Linotype" w:hAnsi="Palatino Linotype" w:cs="Arial"/>
          <w:sz w:val="24"/>
          <w:szCs w:val="24"/>
        </w:rPr>
        <w:lastRenderedPageBreak/>
        <w:t>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4A0A0B" w:rsidRPr="00344583" w:rsidRDefault="004A0A0B" w:rsidP="00344583">
      <w:pPr>
        <w:spacing w:after="0" w:line="360" w:lineRule="auto"/>
        <w:jc w:val="both"/>
        <w:rPr>
          <w:rFonts w:ascii="Palatino Linotype" w:hAnsi="Palatino Linotype" w:cs="Arial"/>
          <w:sz w:val="24"/>
          <w:szCs w:val="24"/>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lastRenderedPageBreak/>
        <w:t>Ya que no fueron interpues</w:t>
      </w:r>
      <w:r w:rsidRPr="001201D0">
        <w:rPr>
          <w:rFonts w:ascii="Palatino Linotype" w:hAnsi="Palatino Linotype" w:cs="Arial"/>
        </w:rPr>
        <w:t xml:space="preserve">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w:t>
      </w:r>
      <w:proofErr w:type="spellStart"/>
      <w:r w:rsidRPr="001201D0">
        <w:rPr>
          <w:rFonts w:ascii="Palatino Linotype" w:hAnsi="Palatino Linotype" w:cs="Arial"/>
        </w:rPr>
        <w:t>Resolutor</w:t>
      </w:r>
      <w:proofErr w:type="spellEnd"/>
      <w:r w:rsidRPr="001201D0">
        <w:rPr>
          <w:rFonts w:ascii="Palatino Linotype" w:hAnsi="Palatino Linotype" w:cs="Arial"/>
        </w:rPr>
        <w:t xml:space="preserve"> se avoca al análisis del fondo del asunto que nos ocupa.</w:t>
      </w: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Así las cosas, al no existir causas de improcedencia invocadas por las partes ni advertidas de oficio por este </w:t>
      </w:r>
      <w:proofErr w:type="spellStart"/>
      <w:r w:rsidRPr="00311506">
        <w:rPr>
          <w:rFonts w:ascii="Palatino Linotype" w:hAnsi="Palatino Linotype" w:cs="Arial"/>
        </w:rPr>
        <w:t>Resolutor</w:t>
      </w:r>
      <w:proofErr w:type="spellEnd"/>
      <w:r w:rsidRPr="00311506">
        <w:rPr>
          <w:rFonts w:ascii="Palatino Linotype" w:hAnsi="Palatino Linotype" w:cs="Arial"/>
        </w:rPr>
        <w:t xml:space="preserve">, se </w:t>
      </w:r>
      <w:proofErr w:type="gramStart"/>
      <w:r w:rsidRPr="00311506">
        <w:rPr>
          <w:rFonts w:ascii="Palatino Linotype" w:hAnsi="Palatino Linotype" w:cs="Arial"/>
        </w:rPr>
        <w:t>procede</w:t>
      </w:r>
      <w:proofErr w:type="gramEnd"/>
      <w:r w:rsidRPr="00311506">
        <w:rPr>
          <w:rFonts w:ascii="Palatino Linotype" w:hAnsi="Palatino Linotype" w:cs="Arial"/>
        </w:rPr>
        <w:t xml:space="preserve"> al análisis del asunto en los siguientes términos.</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b/>
        </w:rPr>
        <w:t>CUARTO.</w:t>
      </w:r>
      <w:r w:rsidRPr="00344583">
        <w:rPr>
          <w:rFonts w:ascii="Palatino Linotype" w:hAnsi="Palatino Linotype" w:cs="Arial"/>
        </w:rPr>
        <w:t xml:space="preserve"> </w:t>
      </w:r>
      <w:r w:rsidRPr="00344583">
        <w:rPr>
          <w:rFonts w:ascii="Palatino Linotype" w:hAnsi="Palatino Linotype" w:cs="Arial"/>
          <w:b/>
        </w:rPr>
        <w:t>Estudio y resolución del asunto.</w:t>
      </w: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4A0A0B" w:rsidRPr="00344583" w:rsidRDefault="004A0A0B" w:rsidP="00344583">
      <w:pPr>
        <w:spacing w:after="0" w:line="360" w:lineRule="auto"/>
        <w:jc w:val="both"/>
        <w:rPr>
          <w:rFonts w:ascii="Palatino Linotype" w:hAnsi="Palatino Linotype"/>
          <w:sz w:val="24"/>
          <w:szCs w:val="24"/>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Pr>
          <w:rFonts w:ascii="Palatino Linotype" w:hAnsi="Palatino Linotype" w:cs="Arial"/>
          <w:i/>
        </w:rPr>
        <w:t xml:space="preserve"> </w:t>
      </w:r>
    </w:p>
    <w:p w:rsidR="004A0A0B" w:rsidRDefault="00931709" w:rsidP="00344583">
      <w:pPr>
        <w:spacing w:after="0" w:line="240" w:lineRule="auto"/>
        <w:ind w:left="851" w:right="851"/>
        <w:jc w:val="both"/>
        <w:rPr>
          <w:rFonts w:ascii="Palatino Linotype" w:hAnsi="Palatino Linotype" w:cs="Arial"/>
          <w:b/>
          <w:bCs/>
          <w:i/>
          <w:color w:val="000000"/>
          <w:lang w:eastAsia="es-MX"/>
        </w:rPr>
      </w:pPr>
      <w:r>
        <w:rPr>
          <w:rFonts w:ascii="Palatino Linotype" w:hAnsi="Palatino Linotype" w:cs="Arial"/>
          <w:b/>
          <w:bCs/>
          <w:i/>
          <w:color w:val="000000"/>
          <w:lang w:eastAsia="es-MX"/>
        </w:rPr>
        <w:t>…</w:t>
      </w: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4A0A0B" w:rsidRPr="00344583" w:rsidRDefault="004A0A0B" w:rsidP="00344583">
      <w:pPr>
        <w:spacing w:after="0" w:line="360" w:lineRule="auto"/>
        <w:jc w:val="both"/>
        <w:rPr>
          <w:rFonts w:ascii="Palatino Linotype" w:hAnsi="Palatino Linotype"/>
          <w:sz w:val="24"/>
          <w:szCs w:val="24"/>
        </w:rPr>
      </w:pP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lastRenderedPageBreak/>
        <w:t>En el mismo sentido, la Constitución Política del Estado Libre y Soberano de México, en su artículo 5°, párrafos vigésimo, vigésimo primero y vigésimo segundo fracciones I, III y IV, dispone lo siguiente:</w:t>
      </w:r>
    </w:p>
    <w:p w:rsidR="004A0A0B" w:rsidRPr="00344583" w:rsidRDefault="004A0A0B" w:rsidP="00344583">
      <w:pPr>
        <w:spacing w:after="0" w:line="360" w:lineRule="auto"/>
        <w:jc w:val="both"/>
        <w:rPr>
          <w:rFonts w:ascii="Palatino Linotype" w:hAnsi="Palatino Linotype"/>
          <w:sz w:val="24"/>
          <w:szCs w:val="24"/>
        </w:rPr>
      </w:pPr>
    </w:p>
    <w:p w:rsidR="004A0A0B" w:rsidRPr="00257CC0" w:rsidRDefault="004A0A0B" w:rsidP="00344583">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rsidR="004A0A0B" w:rsidRPr="00257CC0"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4A0A0B" w:rsidRPr="00257CC0" w:rsidRDefault="004A0A0B" w:rsidP="00344583">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A0A0B" w:rsidRPr="00257CC0" w:rsidRDefault="004A0A0B" w:rsidP="00344583">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4A0A0B" w:rsidRPr="00257CC0" w:rsidRDefault="004A0A0B" w:rsidP="00344583">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lastRenderedPageBreak/>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4A0A0B" w:rsidRPr="00AC1E9C" w:rsidRDefault="004A0A0B" w:rsidP="00344583">
      <w:pPr>
        <w:spacing w:after="0" w:line="360" w:lineRule="auto"/>
        <w:jc w:val="both"/>
        <w:rPr>
          <w:rFonts w:ascii="Palatino Linotype" w:hAnsi="Palatino Linotype"/>
        </w:rPr>
      </w:pPr>
    </w:p>
    <w:p w:rsidR="00344583" w:rsidRDefault="003B5DB2" w:rsidP="009D4DDB">
      <w:pPr>
        <w:autoSpaceDE w:val="0"/>
        <w:autoSpaceDN w:val="0"/>
        <w:adjustRightInd w:val="0"/>
        <w:spacing w:after="0" w:line="360" w:lineRule="auto"/>
        <w:jc w:val="both"/>
        <w:rPr>
          <w:rFonts w:ascii="Palatino Linotype" w:hAnsi="Palatino Linotype" w:cs="Arial"/>
          <w:sz w:val="24"/>
          <w:szCs w:val="24"/>
        </w:rPr>
      </w:pPr>
      <w:r w:rsidRPr="004A0A0B">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w:t>
      </w:r>
      <w:r w:rsidRPr="00DF1643">
        <w:rPr>
          <w:rFonts w:ascii="Palatino Linotype" w:hAnsi="Palatino Linotype" w:cs="Arial"/>
          <w:sz w:val="24"/>
          <w:szCs w:val="24"/>
        </w:rPr>
        <w:t xml:space="preserve">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w:t>
      </w:r>
      <w:r w:rsidR="009D4DDB">
        <w:rPr>
          <w:rFonts w:ascii="Palatino Linotype" w:hAnsi="Palatino Linotype" w:cs="Arial"/>
          <w:sz w:val="24"/>
          <w:szCs w:val="24"/>
        </w:rPr>
        <w:t xml:space="preserve">e la Ley de Transparencia local, es así que el recurrente </w:t>
      </w:r>
      <w:r w:rsidR="00BC1DCE">
        <w:rPr>
          <w:rFonts w:ascii="Palatino Linotype" w:hAnsi="Palatino Linotype" w:cs="Arial"/>
          <w:sz w:val="24"/>
          <w:szCs w:val="24"/>
        </w:rPr>
        <w:t>pidió</w:t>
      </w:r>
      <w:r w:rsidR="009D4DDB">
        <w:rPr>
          <w:rFonts w:ascii="Palatino Linotype" w:hAnsi="Palatino Linotype" w:cs="Arial"/>
          <w:sz w:val="24"/>
          <w:szCs w:val="24"/>
        </w:rPr>
        <w:t>:</w:t>
      </w:r>
    </w:p>
    <w:p w:rsidR="009D4DDB" w:rsidRDefault="009D4DDB" w:rsidP="00622EBF">
      <w:pPr>
        <w:tabs>
          <w:tab w:val="left" w:pos="567"/>
          <w:tab w:val="left" w:pos="7938"/>
        </w:tabs>
        <w:spacing w:after="0" w:line="360" w:lineRule="auto"/>
        <w:jc w:val="both"/>
        <w:rPr>
          <w:rFonts w:ascii="Palatino Linotype" w:hAnsi="Palatino Linotype" w:cs="Arial"/>
          <w:sz w:val="24"/>
          <w:szCs w:val="24"/>
        </w:rPr>
      </w:pPr>
    </w:p>
    <w:p w:rsidR="00BC1DCE" w:rsidRPr="005B1EFB" w:rsidRDefault="00931709" w:rsidP="002974B4">
      <w:pPr>
        <w:pStyle w:val="Sinespaciado"/>
        <w:ind w:left="567" w:right="567"/>
        <w:jc w:val="both"/>
        <w:rPr>
          <w:rFonts w:ascii="Palatino Linotype" w:hAnsi="Palatino Linotype"/>
          <w:i/>
        </w:rPr>
      </w:pPr>
      <w:r w:rsidRPr="005B1EFB">
        <w:rPr>
          <w:rFonts w:ascii="Palatino Linotype" w:hAnsi="Palatino Linotype"/>
          <w:i/>
        </w:rPr>
        <w:t>“CON FUNDAMETO EN EL PORTAL DE IPOMEX DIF TECAMAC FRACCIÓN II A - Estructura orgánica DE LA Ley de Transparencia y Acceso a la Información Pública del Estado de México y Municipios, AGREGO DIRECCIÓN ELECTRONICA PARA CORROBORAR LA INFORMACIÓN, https://www.ipomex.org.mx/ipo3/lgt/indice/DIFTECAMAC/organigramas.web SOLICITO DE TODOS Y CADA UNO DE LOS EXPUESTOS AHÍ LOS EXPEDIENTES LABORALES, RECIBOS DE NOMINA DEL PERIODO COMPRENDIDO DEL 01 DE ENERO AL 30 DE OCTUBRE DEL PRESENTE AÑO, TAMBIEN LOS NOMBRAMIENTOS DE TODOS EN FORMATO PDF Y EN FORMATO ABIERTO POR SISTEMA SAIMEX” (sic)</w:t>
      </w:r>
    </w:p>
    <w:p w:rsidR="009D4DDB" w:rsidRDefault="009D4DDB" w:rsidP="00622EBF">
      <w:pPr>
        <w:tabs>
          <w:tab w:val="left" w:pos="567"/>
          <w:tab w:val="left" w:pos="7938"/>
        </w:tabs>
        <w:spacing w:after="0" w:line="360" w:lineRule="auto"/>
        <w:jc w:val="both"/>
        <w:rPr>
          <w:rFonts w:ascii="Palatino Linotype" w:hAnsi="Palatino Linotype" w:cs="Arial"/>
          <w:sz w:val="24"/>
          <w:szCs w:val="24"/>
        </w:rPr>
      </w:pPr>
    </w:p>
    <w:p w:rsidR="00931709" w:rsidRDefault="00931709" w:rsidP="00622EBF">
      <w:pPr>
        <w:tabs>
          <w:tab w:val="left" w:pos="567"/>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Como podemos apreciar el recurrente solicita tres puntos:</w:t>
      </w:r>
    </w:p>
    <w:p w:rsidR="00A577F8" w:rsidRDefault="00931709" w:rsidP="00622EBF">
      <w:pPr>
        <w:tabs>
          <w:tab w:val="left" w:pos="567"/>
          <w:tab w:val="left" w:pos="7938"/>
        </w:tabs>
        <w:spacing w:after="0" w:line="360" w:lineRule="auto"/>
        <w:jc w:val="both"/>
        <w:rPr>
          <w:rFonts w:ascii="Palatino Linotype" w:hAnsi="Palatino Linotype"/>
          <w:sz w:val="24"/>
          <w:szCs w:val="24"/>
        </w:rPr>
      </w:pPr>
      <w:r>
        <w:rPr>
          <w:rFonts w:ascii="Palatino Linotype" w:hAnsi="Palatino Linotype"/>
          <w:sz w:val="24"/>
          <w:szCs w:val="24"/>
        </w:rPr>
        <w:t xml:space="preserve">1.- </w:t>
      </w:r>
      <w:r w:rsidRPr="00931709">
        <w:rPr>
          <w:rFonts w:ascii="Palatino Linotype" w:hAnsi="Palatino Linotype"/>
          <w:sz w:val="24"/>
          <w:szCs w:val="24"/>
        </w:rPr>
        <w:t>L</w:t>
      </w:r>
      <w:r w:rsidR="00A577F8" w:rsidRPr="00931709">
        <w:rPr>
          <w:rFonts w:ascii="Palatino Linotype" w:hAnsi="Palatino Linotype"/>
          <w:sz w:val="24"/>
          <w:szCs w:val="24"/>
        </w:rPr>
        <w:t xml:space="preserve">os expedientes laborales, </w:t>
      </w:r>
    </w:p>
    <w:p w:rsidR="00A577F8" w:rsidRDefault="00A577F8" w:rsidP="00622EBF">
      <w:pPr>
        <w:tabs>
          <w:tab w:val="left" w:pos="567"/>
          <w:tab w:val="left" w:pos="7938"/>
        </w:tabs>
        <w:spacing w:after="0" w:line="360" w:lineRule="auto"/>
        <w:jc w:val="both"/>
        <w:rPr>
          <w:rFonts w:ascii="Palatino Linotype" w:hAnsi="Palatino Linotype"/>
          <w:sz w:val="24"/>
          <w:szCs w:val="24"/>
        </w:rPr>
      </w:pPr>
      <w:r>
        <w:rPr>
          <w:rFonts w:ascii="Palatino Linotype" w:hAnsi="Palatino Linotype"/>
          <w:sz w:val="24"/>
          <w:szCs w:val="24"/>
        </w:rPr>
        <w:t xml:space="preserve">2.- </w:t>
      </w:r>
      <w:r w:rsidR="00931709" w:rsidRPr="00931709">
        <w:rPr>
          <w:rFonts w:ascii="Palatino Linotype" w:hAnsi="Palatino Linotype"/>
          <w:sz w:val="24"/>
          <w:szCs w:val="24"/>
        </w:rPr>
        <w:t>R</w:t>
      </w:r>
      <w:r w:rsidRPr="00931709">
        <w:rPr>
          <w:rFonts w:ascii="Palatino Linotype" w:hAnsi="Palatino Linotype"/>
          <w:sz w:val="24"/>
          <w:szCs w:val="24"/>
        </w:rPr>
        <w:t xml:space="preserve">ecibos de nomina </w:t>
      </w:r>
    </w:p>
    <w:p w:rsidR="00A577F8" w:rsidRDefault="00A577F8" w:rsidP="00622EBF">
      <w:pPr>
        <w:tabs>
          <w:tab w:val="left" w:pos="567"/>
          <w:tab w:val="left" w:pos="7938"/>
        </w:tabs>
        <w:spacing w:after="0" w:line="360" w:lineRule="auto"/>
        <w:jc w:val="both"/>
        <w:rPr>
          <w:rFonts w:ascii="Palatino Linotype" w:hAnsi="Palatino Linotype"/>
          <w:sz w:val="24"/>
          <w:szCs w:val="24"/>
        </w:rPr>
      </w:pPr>
      <w:r>
        <w:rPr>
          <w:rFonts w:ascii="Palatino Linotype" w:hAnsi="Palatino Linotype"/>
          <w:sz w:val="24"/>
          <w:szCs w:val="24"/>
        </w:rPr>
        <w:t>3.- N</w:t>
      </w:r>
      <w:r w:rsidRPr="00931709">
        <w:rPr>
          <w:rFonts w:ascii="Palatino Linotype" w:hAnsi="Palatino Linotype"/>
          <w:sz w:val="24"/>
          <w:szCs w:val="24"/>
        </w:rPr>
        <w:t>ombramientos</w:t>
      </w:r>
    </w:p>
    <w:p w:rsidR="00931709" w:rsidRDefault="00FB5FE7" w:rsidP="00622EBF">
      <w:pPr>
        <w:tabs>
          <w:tab w:val="left" w:pos="567"/>
          <w:tab w:val="left" w:pos="7938"/>
        </w:tabs>
        <w:spacing w:after="0" w:line="360" w:lineRule="auto"/>
        <w:jc w:val="both"/>
        <w:rPr>
          <w:rFonts w:ascii="Palatino Linotype" w:hAnsi="Palatino Linotype" w:cs="Arial"/>
          <w:sz w:val="24"/>
          <w:szCs w:val="24"/>
        </w:rPr>
      </w:pPr>
      <w:r>
        <w:rPr>
          <w:rFonts w:ascii="Palatino Linotype" w:hAnsi="Palatino Linotype"/>
          <w:sz w:val="24"/>
          <w:szCs w:val="24"/>
        </w:rPr>
        <w:lastRenderedPageBreak/>
        <w:t>Lo anterior d</w:t>
      </w:r>
      <w:r w:rsidR="00A577F8" w:rsidRPr="00931709">
        <w:rPr>
          <w:rFonts w:ascii="Palatino Linotype" w:hAnsi="Palatino Linotype"/>
          <w:sz w:val="24"/>
          <w:szCs w:val="24"/>
        </w:rPr>
        <w:t xml:space="preserve">el periodo comprendido del 01 de enero al 30 de octubre del </w:t>
      </w:r>
      <w:r w:rsidR="00A577F8">
        <w:rPr>
          <w:rFonts w:ascii="Palatino Linotype" w:hAnsi="Palatino Linotype"/>
          <w:sz w:val="24"/>
          <w:szCs w:val="24"/>
        </w:rPr>
        <w:t>2019, e</w:t>
      </w:r>
      <w:r w:rsidR="00A577F8" w:rsidRPr="00931709">
        <w:rPr>
          <w:rFonts w:ascii="Palatino Linotype" w:hAnsi="Palatino Linotype"/>
          <w:sz w:val="24"/>
          <w:szCs w:val="24"/>
        </w:rPr>
        <w:t>n formato PDF y en formato abierto por sistema SAIMEX</w:t>
      </w:r>
      <w:r w:rsidR="00A577F8">
        <w:rPr>
          <w:rFonts w:ascii="Palatino Linotype" w:hAnsi="Palatino Linotype"/>
          <w:sz w:val="24"/>
          <w:szCs w:val="24"/>
        </w:rPr>
        <w:t xml:space="preserve">, </w:t>
      </w:r>
      <w:r w:rsidR="00A577F8" w:rsidRPr="00A577F8">
        <w:rPr>
          <w:rFonts w:ascii="Palatino Linotype" w:hAnsi="Palatino Linotype"/>
          <w:sz w:val="24"/>
          <w:szCs w:val="24"/>
        </w:rPr>
        <w:t xml:space="preserve">de todos los </w:t>
      </w:r>
      <w:r w:rsidR="00A577F8">
        <w:rPr>
          <w:rFonts w:ascii="Palatino Linotype" w:hAnsi="Palatino Linotype"/>
          <w:sz w:val="24"/>
          <w:szCs w:val="24"/>
        </w:rPr>
        <w:t xml:space="preserve">servidores públicos </w:t>
      </w:r>
      <w:r w:rsidR="00A577F8" w:rsidRPr="00A577F8">
        <w:rPr>
          <w:rFonts w:ascii="Palatino Linotype" w:hAnsi="Palatino Linotype"/>
          <w:sz w:val="24"/>
          <w:szCs w:val="24"/>
        </w:rPr>
        <w:t>expuestos</w:t>
      </w:r>
      <w:r w:rsidR="00A577F8">
        <w:rPr>
          <w:rFonts w:ascii="Palatino Linotype" w:hAnsi="Palatino Linotype"/>
          <w:sz w:val="24"/>
          <w:szCs w:val="24"/>
        </w:rPr>
        <w:t xml:space="preserve"> en </w:t>
      </w:r>
      <w:r w:rsidR="00A577F8" w:rsidRPr="00A577F8">
        <w:rPr>
          <w:rFonts w:ascii="Palatino Linotype" w:hAnsi="Palatino Linotype"/>
          <w:sz w:val="24"/>
          <w:szCs w:val="24"/>
        </w:rPr>
        <w:t xml:space="preserve">el portal de IPOMEX </w:t>
      </w:r>
      <w:r w:rsidR="005B1EFB" w:rsidRPr="00A577F8">
        <w:rPr>
          <w:rFonts w:ascii="Palatino Linotype" w:hAnsi="Palatino Linotype"/>
          <w:sz w:val="24"/>
          <w:szCs w:val="24"/>
        </w:rPr>
        <w:t xml:space="preserve">DIF </w:t>
      </w:r>
      <w:proofErr w:type="spellStart"/>
      <w:r w:rsidR="005B1EFB" w:rsidRPr="00A577F8">
        <w:rPr>
          <w:rFonts w:ascii="Palatino Linotype" w:hAnsi="Palatino Linotype"/>
          <w:sz w:val="24"/>
          <w:szCs w:val="24"/>
        </w:rPr>
        <w:t>Tecamac</w:t>
      </w:r>
      <w:proofErr w:type="spellEnd"/>
      <w:r w:rsidR="00A577F8" w:rsidRPr="00A577F8">
        <w:rPr>
          <w:rFonts w:ascii="Palatino Linotype" w:hAnsi="Palatino Linotype"/>
          <w:sz w:val="24"/>
          <w:szCs w:val="24"/>
        </w:rPr>
        <w:t xml:space="preserve"> fracción II A </w:t>
      </w:r>
      <w:r w:rsidR="004C4F64">
        <w:rPr>
          <w:rFonts w:ascii="Palatino Linotype" w:hAnsi="Palatino Linotype"/>
          <w:sz w:val="24"/>
          <w:szCs w:val="24"/>
        </w:rPr>
        <w:t>–</w:t>
      </w:r>
      <w:r w:rsidR="00A577F8" w:rsidRPr="00A577F8">
        <w:rPr>
          <w:rFonts w:ascii="Palatino Linotype" w:hAnsi="Palatino Linotype"/>
          <w:sz w:val="24"/>
          <w:szCs w:val="24"/>
        </w:rPr>
        <w:t xml:space="preserve"> </w:t>
      </w:r>
      <w:r w:rsidR="004C4F64">
        <w:rPr>
          <w:rFonts w:ascii="Palatino Linotype" w:hAnsi="Palatino Linotype"/>
          <w:sz w:val="24"/>
          <w:szCs w:val="24"/>
        </w:rPr>
        <w:t>“</w:t>
      </w:r>
      <w:r w:rsidR="00A577F8" w:rsidRPr="004C4F64">
        <w:rPr>
          <w:rFonts w:ascii="Palatino Linotype" w:hAnsi="Palatino Linotype"/>
          <w:i/>
          <w:sz w:val="24"/>
          <w:szCs w:val="24"/>
        </w:rPr>
        <w:t>Estructura Orgánica</w:t>
      </w:r>
      <w:r w:rsidR="004C4F64">
        <w:rPr>
          <w:rFonts w:ascii="Palatino Linotype" w:hAnsi="Palatino Linotype"/>
          <w:i/>
          <w:sz w:val="24"/>
          <w:szCs w:val="24"/>
        </w:rPr>
        <w:t>”</w:t>
      </w:r>
      <w:r w:rsidR="005B1EFB">
        <w:rPr>
          <w:rFonts w:ascii="Palatino Linotype" w:hAnsi="Palatino Linotype"/>
          <w:sz w:val="24"/>
          <w:szCs w:val="24"/>
        </w:rPr>
        <w:t>, p</w:t>
      </w:r>
      <w:r w:rsidR="00D957B1">
        <w:rPr>
          <w:rFonts w:ascii="Palatino Linotype" w:hAnsi="Palatino Linotype" w:cs="Arial"/>
          <w:sz w:val="24"/>
          <w:szCs w:val="24"/>
        </w:rPr>
        <w:t>ara tal efecto el sujeto obligado remitió</w:t>
      </w:r>
      <w:r w:rsidR="005B1EFB">
        <w:rPr>
          <w:rFonts w:ascii="Palatino Linotype" w:hAnsi="Palatino Linotype" w:cs="Arial"/>
          <w:sz w:val="24"/>
          <w:szCs w:val="24"/>
        </w:rPr>
        <w:t xml:space="preserve"> los puntos 2 y 3</w:t>
      </w:r>
      <w:r w:rsidR="00D957B1">
        <w:rPr>
          <w:rFonts w:ascii="Palatino Linotype" w:hAnsi="Palatino Linotype" w:cs="Arial"/>
          <w:sz w:val="24"/>
          <w:szCs w:val="24"/>
        </w:rPr>
        <w:t xml:space="preserve"> nombramientos y </w:t>
      </w:r>
      <w:r w:rsidR="001C42CE">
        <w:rPr>
          <w:rFonts w:ascii="Palatino Linotype" w:hAnsi="Palatino Linotype" w:cs="Arial"/>
          <w:sz w:val="24"/>
          <w:szCs w:val="24"/>
        </w:rPr>
        <w:t>recibos de nómina, de forma ejemplificativa se coloca uno de cada uno:</w:t>
      </w:r>
    </w:p>
    <w:p w:rsidR="00931709" w:rsidRDefault="001C42CE" w:rsidP="00622EBF">
      <w:pPr>
        <w:tabs>
          <w:tab w:val="left" w:pos="567"/>
          <w:tab w:val="left" w:pos="7938"/>
        </w:tabs>
        <w:spacing w:after="0" w:line="360" w:lineRule="auto"/>
        <w:jc w:val="both"/>
        <w:rPr>
          <w:rFonts w:ascii="Palatino Linotype" w:hAnsi="Palatino Linotype" w:cs="Arial"/>
          <w:sz w:val="24"/>
          <w:szCs w:val="24"/>
        </w:rPr>
      </w:pPr>
      <w:r>
        <w:rPr>
          <w:noProof/>
          <w:lang w:eastAsia="es-MX"/>
        </w:rPr>
        <w:drawing>
          <wp:inline distT="0" distB="0" distL="0" distR="0" wp14:anchorId="3E50CE07" wp14:editId="5DC5F503">
            <wp:extent cx="5591175" cy="55340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557" t="9700" r="36508" b="20635"/>
                    <a:stretch/>
                  </pic:blipFill>
                  <pic:spPr bwMode="auto">
                    <a:xfrm>
                      <a:off x="0" y="0"/>
                      <a:ext cx="5591175" cy="5534025"/>
                    </a:xfrm>
                    <a:prstGeom prst="rect">
                      <a:avLst/>
                    </a:prstGeom>
                    <a:ln>
                      <a:noFill/>
                    </a:ln>
                    <a:extLst>
                      <a:ext uri="{53640926-AAD7-44D8-BBD7-CCE9431645EC}">
                        <a14:shadowObscured xmlns:a14="http://schemas.microsoft.com/office/drawing/2010/main"/>
                      </a:ext>
                    </a:extLst>
                  </pic:spPr>
                </pic:pic>
              </a:graphicData>
            </a:graphic>
          </wp:inline>
        </w:drawing>
      </w:r>
    </w:p>
    <w:p w:rsidR="00931709" w:rsidRDefault="00931709" w:rsidP="00622EBF">
      <w:pPr>
        <w:tabs>
          <w:tab w:val="left" w:pos="567"/>
          <w:tab w:val="left" w:pos="7938"/>
        </w:tabs>
        <w:spacing w:after="0" w:line="360" w:lineRule="auto"/>
        <w:jc w:val="both"/>
        <w:rPr>
          <w:rFonts w:ascii="Palatino Linotype" w:hAnsi="Palatino Linotype" w:cs="Arial"/>
          <w:sz w:val="24"/>
          <w:szCs w:val="24"/>
        </w:rPr>
      </w:pPr>
    </w:p>
    <w:p w:rsidR="00931709" w:rsidRDefault="005B1EFB" w:rsidP="00622EBF">
      <w:pPr>
        <w:tabs>
          <w:tab w:val="left" w:pos="567"/>
          <w:tab w:val="left" w:pos="7938"/>
        </w:tabs>
        <w:spacing w:after="0" w:line="360" w:lineRule="auto"/>
        <w:jc w:val="both"/>
        <w:rPr>
          <w:rFonts w:ascii="Palatino Linotype" w:hAnsi="Palatino Linotype" w:cs="Arial"/>
          <w:sz w:val="24"/>
          <w:szCs w:val="24"/>
        </w:rPr>
      </w:pPr>
      <w:r>
        <w:rPr>
          <w:noProof/>
          <w:lang w:eastAsia="es-MX"/>
        </w:rPr>
        <w:drawing>
          <wp:inline distT="0" distB="0" distL="0" distR="0" wp14:anchorId="1408E781" wp14:editId="59E53D8F">
            <wp:extent cx="5772150" cy="64103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188" t="12052" r="39815" b="5938"/>
                    <a:stretch/>
                  </pic:blipFill>
                  <pic:spPr bwMode="auto">
                    <a:xfrm>
                      <a:off x="0" y="0"/>
                      <a:ext cx="5772150" cy="6410325"/>
                    </a:xfrm>
                    <a:prstGeom prst="rect">
                      <a:avLst/>
                    </a:prstGeom>
                    <a:ln>
                      <a:noFill/>
                    </a:ln>
                    <a:extLst>
                      <a:ext uri="{53640926-AAD7-44D8-BBD7-CCE9431645EC}">
                        <a14:shadowObscured xmlns:a14="http://schemas.microsoft.com/office/drawing/2010/main"/>
                      </a:ext>
                    </a:extLst>
                  </pic:spPr>
                </pic:pic>
              </a:graphicData>
            </a:graphic>
          </wp:inline>
        </w:drawing>
      </w:r>
    </w:p>
    <w:p w:rsidR="00931709" w:rsidRDefault="00931709" w:rsidP="00622EBF">
      <w:pPr>
        <w:tabs>
          <w:tab w:val="left" w:pos="567"/>
          <w:tab w:val="left" w:pos="7938"/>
        </w:tabs>
        <w:spacing w:after="0" w:line="360" w:lineRule="auto"/>
        <w:jc w:val="both"/>
        <w:rPr>
          <w:rFonts w:ascii="Palatino Linotype" w:hAnsi="Palatino Linotype" w:cs="Arial"/>
          <w:sz w:val="24"/>
          <w:szCs w:val="24"/>
        </w:rPr>
      </w:pPr>
    </w:p>
    <w:p w:rsidR="00931709" w:rsidRDefault="00931709" w:rsidP="00622EBF">
      <w:pPr>
        <w:tabs>
          <w:tab w:val="left" w:pos="567"/>
          <w:tab w:val="left" w:pos="7938"/>
        </w:tabs>
        <w:spacing w:after="0" w:line="360" w:lineRule="auto"/>
        <w:jc w:val="both"/>
        <w:rPr>
          <w:rFonts w:ascii="Palatino Linotype" w:hAnsi="Palatino Linotype" w:cs="Arial"/>
          <w:sz w:val="24"/>
          <w:szCs w:val="24"/>
        </w:rPr>
      </w:pPr>
    </w:p>
    <w:p w:rsidR="000D5B1D" w:rsidRDefault="005B1EFB" w:rsidP="001357C4">
      <w:pPr>
        <w:tabs>
          <w:tab w:val="left" w:pos="567"/>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Información </w:t>
      </w:r>
      <w:r w:rsidR="001357C4">
        <w:rPr>
          <w:rFonts w:ascii="Palatino Linotype" w:hAnsi="Palatino Linotype" w:cs="Arial"/>
          <w:sz w:val="24"/>
          <w:szCs w:val="24"/>
        </w:rPr>
        <w:t xml:space="preserve">por </w:t>
      </w:r>
      <w:r>
        <w:rPr>
          <w:rFonts w:ascii="Palatino Linotype" w:hAnsi="Palatino Linotype" w:cs="Arial"/>
          <w:sz w:val="24"/>
          <w:szCs w:val="24"/>
        </w:rPr>
        <w:t xml:space="preserve">la cual el hoy recurrente </w:t>
      </w:r>
      <w:r w:rsidR="001357C4">
        <w:rPr>
          <w:rFonts w:ascii="Palatino Linotype" w:hAnsi="Palatino Linotype" w:cs="Arial"/>
          <w:sz w:val="24"/>
          <w:szCs w:val="24"/>
        </w:rPr>
        <w:t xml:space="preserve">no interpone recurso de revisión, </w:t>
      </w:r>
      <w:r w:rsidR="000D5B1D">
        <w:rPr>
          <w:rFonts w:ascii="Palatino Linotype" w:hAnsi="Palatino Linotype" w:cs="Arial"/>
          <w:sz w:val="24"/>
          <w:szCs w:val="24"/>
        </w:rPr>
        <w:t xml:space="preserve">ya </w:t>
      </w:r>
      <w:r w:rsidR="001357C4">
        <w:rPr>
          <w:rFonts w:ascii="Palatino Linotype" w:hAnsi="Palatino Linotype" w:cs="Arial"/>
          <w:sz w:val="24"/>
          <w:szCs w:val="24"/>
        </w:rPr>
        <w:t xml:space="preserve">que está de acuerdo con la que el sujeto obligado le hizo llegar, tan es así que en sus propios motivos o razones de inconformidad expuso </w:t>
      </w:r>
      <w:r w:rsidR="000D5B1D">
        <w:rPr>
          <w:rFonts w:ascii="Palatino Linotype" w:hAnsi="Palatino Linotype" w:cs="Arial"/>
          <w:sz w:val="24"/>
          <w:szCs w:val="24"/>
        </w:rPr>
        <w:t xml:space="preserve">que: </w:t>
      </w:r>
      <w:r w:rsidR="001357C4" w:rsidRPr="001357C4">
        <w:rPr>
          <w:rFonts w:ascii="Palatino Linotype" w:hAnsi="Palatino Linotype" w:cs="Arial"/>
          <w:sz w:val="24"/>
          <w:szCs w:val="24"/>
        </w:rPr>
        <w:t>“</w:t>
      </w:r>
      <w:r w:rsidR="001357C4" w:rsidRPr="000D5B1D">
        <w:rPr>
          <w:rFonts w:ascii="Palatino Linotype" w:hAnsi="Palatino Linotype" w:cs="Arial"/>
          <w:i/>
          <w:sz w:val="24"/>
          <w:szCs w:val="24"/>
        </w:rPr>
        <w:t xml:space="preserve">EL MOTIVO DEL PRESENTE RECURSO DE REVISIÓN ES POR QUE ESTA INCOMPLETA DEBIDO A QUE FALTA TODO LO RELATIVO AL CONTRALOR INTERNO DEL DIF DE TECAMAC POR ESO ESTA </w:t>
      </w:r>
      <w:r w:rsidR="000D5B1D" w:rsidRPr="000D5B1D">
        <w:rPr>
          <w:rFonts w:ascii="Palatino Linotype" w:hAnsi="Palatino Linotype" w:cs="Arial"/>
          <w:i/>
          <w:sz w:val="24"/>
          <w:szCs w:val="24"/>
        </w:rPr>
        <w:t>INCOMPLETA</w:t>
      </w:r>
      <w:r w:rsidR="000D5B1D">
        <w:rPr>
          <w:rFonts w:ascii="Palatino Linotype" w:hAnsi="Palatino Linotype" w:cs="Arial"/>
          <w:sz w:val="24"/>
          <w:szCs w:val="24"/>
        </w:rPr>
        <w:t xml:space="preserve">…”, </w:t>
      </w:r>
      <w:r w:rsidR="00A85E0C">
        <w:rPr>
          <w:rFonts w:ascii="Palatino Linotype" w:hAnsi="Palatino Linotype" w:cs="Arial"/>
          <w:sz w:val="24"/>
          <w:szCs w:val="24"/>
        </w:rPr>
        <w:t xml:space="preserve">como podemos apreciar el recurrente es muy preciso en su inconformidad, no hace referencia en ningún momento a que no se le entregó recibos de nómina y nombramientos, </w:t>
      </w:r>
      <w:r w:rsidR="0066523A">
        <w:rPr>
          <w:rFonts w:ascii="Palatino Linotype" w:hAnsi="Palatino Linotype" w:cs="Arial"/>
          <w:sz w:val="24"/>
          <w:szCs w:val="24"/>
        </w:rPr>
        <w:t>es decir, estamos actos consentidos.</w:t>
      </w:r>
    </w:p>
    <w:p w:rsidR="000D5B1D" w:rsidRDefault="000D5B1D" w:rsidP="001357C4">
      <w:pPr>
        <w:tabs>
          <w:tab w:val="left" w:pos="567"/>
          <w:tab w:val="left" w:pos="7938"/>
        </w:tabs>
        <w:spacing w:after="0" w:line="360" w:lineRule="auto"/>
        <w:jc w:val="both"/>
        <w:rPr>
          <w:rFonts w:ascii="Palatino Linotype" w:hAnsi="Palatino Linotype" w:cs="Arial"/>
          <w:sz w:val="24"/>
          <w:szCs w:val="24"/>
        </w:rPr>
      </w:pPr>
    </w:p>
    <w:p w:rsidR="0066523A" w:rsidRDefault="0066523A" w:rsidP="0066523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 decir, el sujeto obligado da atención de forma parcial a la solicitud de información, sin que haga siquiera alusión respecto de los puntos sobre los cuales no manifestó por lo menos una razón de inexistencia o que la información se encontrara en algún supuesto de clasificación, hemos de decir que dicha unidad administrativa al dar contestación, se considera que tiene las facultades y funciones a efecto de pronunciarse al respecto, sin embargo, fue omisa en atender los puntos a que hace referencia el propio recurrente al momento de interponer el recurso de revisión en sus razones o motivos de inconformidad, por ende se omite el estudio acerca de si el sujeto obligado cuenta con las atribuciones para generar la información requerida.</w:t>
      </w:r>
    </w:p>
    <w:p w:rsidR="0066523A" w:rsidRDefault="0066523A" w:rsidP="0066523A">
      <w:pPr>
        <w:pStyle w:val="Prrafodelista"/>
        <w:autoSpaceDE w:val="0"/>
        <w:autoSpaceDN w:val="0"/>
        <w:adjustRightInd w:val="0"/>
        <w:spacing w:line="360" w:lineRule="auto"/>
        <w:ind w:left="0"/>
        <w:jc w:val="both"/>
        <w:rPr>
          <w:rFonts w:ascii="Palatino Linotype" w:hAnsi="Palatino Linotype" w:cs="Arial"/>
        </w:rPr>
      </w:pPr>
    </w:p>
    <w:p w:rsidR="0066523A" w:rsidRPr="009E18BB" w:rsidRDefault="0066523A" w:rsidP="0066523A">
      <w:pPr>
        <w:pStyle w:val="Prrafodelista"/>
        <w:autoSpaceDE w:val="0"/>
        <w:autoSpaceDN w:val="0"/>
        <w:adjustRightInd w:val="0"/>
        <w:spacing w:line="360" w:lineRule="auto"/>
        <w:ind w:left="0"/>
        <w:jc w:val="both"/>
        <w:rPr>
          <w:rFonts w:ascii="Palatino Linotype" w:hAnsi="Palatino Linotype"/>
          <w:color w:val="000000"/>
        </w:rPr>
      </w:pPr>
      <w:r w:rsidRPr="009E18BB">
        <w:rPr>
          <w:rFonts w:ascii="Palatino Linotype" w:hAnsi="Palatino Linotype"/>
          <w:color w:val="000000"/>
        </w:rPr>
        <w:t xml:space="preserve">Luego entonces, se advierte la existencia de un acto consentido en la falta de impugnación de la información contenida en respuesta de </w:t>
      </w:r>
      <w:r>
        <w:rPr>
          <w:rFonts w:ascii="Palatino Linotype" w:hAnsi="Palatino Linotype"/>
          <w:color w:val="000000"/>
        </w:rPr>
        <w:t xml:space="preserve">los puntos </w:t>
      </w:r>
      <w:r w:rsidRPr="009E18BB">
        <w:rPr>
          <w:rFonts w:ascii="Palatino Linotype" w:hAnsi="Palatino Linotype"/>
          <w:color w:val="000000"/>
        </w:rPr>
        <w:t>antes referid</w:t>
      </w:r>
      <w:r>
        <w:rPr>
          <w:rFonts w:ascii="Palatino Linotype" w:hAnsi="Palatino Linotype"/>
          <w:color w:val="000000"/>
        </w:rPr>
        <w:t>o</w:t>
      </w:r>
      <w:r w:rsidRPr="009E18BB">
        <w:rPr>
          <w:rFonts w:ascii="Palatino Linotype" w:hAnsi="Palatino Linotype"/>
          <w:color w:val="000000"/>
        </w:rPr>
        <w:t xml:space="preserve">s, pues el recurrente no aduce cuestiones como que no se remitió dato alguno, o que era </w:t>
      </w:r>
      <w:r w:rsidRPr="009E18BB">
        <w:rPr>
          <w:rFonts w:ascii="Palatino Linotype" w:hAnsi="Palatino Linotype"/>
          <w:color w:val="000000"/>
        </w:rPr>
        <w:lastRenderedPageBreak/>
        <w:t>ilegible o que simplemente no abriera tal archivo informático, no, en ello no repara ni se advierte de la lectura del texto impugnatorio cuestión de tal índole, lo que se constituye como un acto consentido propiamente dicho, porque la materia de la información solicitada fue satisfecha y no recurrida.</w:t>
      </w:r>
    </w:p>
    <w:p w:rsidR="0066523A" w:rsidRPr="009E18BB" w:rsidRDefault="0066523A" w:rsidP="0066523A">
      <w:pPr>
        <w:pStyle w:val="Prrafodelista"/>
        <w:autoSpaceDE w:val="0"/>
        <w:autoSpaceDN w:val="0"/>
        <w:adjustRightInd w:val="0"/>
        <w:spacing w:line="360" w:lineRule="auto"/>
        <w:ind w:left="0"/>
        <w:jc w:val="both"/>
        <w:rPr>
          <w:rFonts w:ascii="Palatino Linotype" w:hAnsi="Palatino Linotype"/>
          <w:color w:val="000000"/>
        </w:rPr>
      </w:pPr>
    </w:p>
    <w:p w:rsidR="0066523A" w:rsidRPr="009E18BB" w:rsidRDefault="0066523A" w:rsidP="0066523A">
      <w:pPr>
        <w:pStyle w:val="Prrafodelista"/>
        <w:autoSpaceDE w:val="0"/>
        <w:autoSpaceDN w:val="0"/>
        <w:adjustRightInd w:val="0"/>
        <w:spacing w:line="360" w:lineRule="auto"/>
        <w:ind w:left="0"/>
        <w:jc w:val="both"/>
        <w:rPr>
          <w:rFonts w:ascii="Palatino Linotype" w:hAnsi="Palatino Linotype"/>
          <w:color w:val="000000"/>
        </w:rPr>
      </w:pPr>
      <w:r w:rsidRPr="009E18BB">
        <w:rPr>
          <w:rFonts w:ascii="Palatino Linotype" w:hAnsi="Palatino Linotype"/>
          <w:color w:val="000000"/>
        </w:rPr>
        <w:t xml:space="preserve">Es necesario decir que estamos ante actos consentidos por haber sido satisfechos o colmados; pues no se aprecia que la contestación dada a los puntos de mérito del texto petitorio, le causen molestia al particular, y es que bastaba que el entonces peticionario se inconformase de que no se le entregó la información </w:t>
      </w:r>
      <w:r>
        <w:rPr>
          <w:rFonts w:ascii="Palatino Linotype" w:hAnsi="Palatino Linotype"/>
          <w:color w:val="000000"/>
        </w:rPr>
        <w:t>respecto de los puntos 2 y</w:t>
      </w:r>
      <w:r>
        <w:rPr>
          <w:rFonts w:ascii="Palatino Linotype" w:hAnsi="Palatino Linotype" w:cs="Arial"/>
        </w:rPr>
        <w:t xml:space="preserve"> 3 </w:t>
      </w:r>
      <w:r w:rsidRPr="009E18BB">
        <w:rPr>
          <w:rFonts w:ascii="Palatino Linotype" w:hAnsi="Palatino Linotype"/>
          <w:color w:val="000000"/>
        </w:rPr>
        <w:t xml:space="preserve">o que no era la que pidió, para que este Órgano </w:t>
      </w:r>
      <w:proofErr w:type="spellStart"/>
      <w:r w:rsidRPr="009E18BB">
        <w:rPr>
          <w:rFonts w:ascii="Palatino Linotype" w:hAnsi="Palatino Linotype"/>
          <w:color w:val="000000"/>
        </w:rPr>
        <w:t>resolutor</w:t>
      </w:r>
      <w:proofErr w:type="spellEnd"/>
      <w:r w:rsidRPr="009E18BB">
        <w:rPr>
          <w:rFonts w:ascii="Palatino Linotype" w:hAnsi="Palatino Linotype"/>
          <w:color w:val="000000"/>
        </w:rPr>
        <w:t xml:space="preserve"> advirtiera que es su voluntad y único deseo el combatir aquel punto, es decir, no podemos inferir a partir de una no impugnación que una inconformidad es positiva u objetiva o que sí existió, pues se parte de la idea que una premisa constituida para advertir circunstancias tangibles u observables han de hacer notar la existencia ya sea de una consciencia volitiva (concreta) o de una cosa cierta.</w:t>
      </w:r>
    </w:p>
    <w:p w:rsidR="0066523A" w:rsidRPr="009E18BB" w:rsidRDefault="0066523A" w:rsidP="0066523A">
      <w:pPr>
        <w:pStyle w:val="Prrafodelista"/>
        <w:autoSpaceDE w:val="0"/>
        <w:autoSpaceDN w:val="0"/>
        <w:adjustRightInd w:val="0"/>
        <w:spacing w:line="360" w:lineRule="auto"/>
        <w:ind w:left="0"/>
        <w:jc w:val="both"/>
        <w:rPr>
          <w:rFonts w:ascii="Palatino Linotype" w:hAnsi="Palatino Linotype"/>
          <w:color w:val="000000"/>
        </w:rPr>
      </w:pPr>
    </w:p>
    <w:p w:rsidR="0066523A" w:rsidRPr="009E18BB" w:rsidRDefault="0066523A" w:rsidP="0066523A">
      <w:pPr>
        <w:pStyle w:val="Prrafodelista"/>
        <w:autoSpaceDE w:val="0"/>
        <w:autoSpaceDN w:val="0"/>
        <w:adjustRightInd w:val="0"/>
        <w:spacing w:line="360" w:lineRule="auto"/>
        <w:ind w:left="0"/>
        <w:jc w:val="both"/>
        <w:rPr>
          <w:rFonts w:ascii="Palatino Linotype" w:hAnsi="Palatino Linotype"/>
          <w:color w:val="000000"/>
        </w:rPr>
      </w:pPr>
      <w:r w:rsidRPr="009E18BB">
        <w:rPr>
          <w:rFonts w:ascii="Palatino Linotype" w:hAnsi="Palatino Linotype"/>
          <w:color w:val="000000"/>
        </w:rPr>
        <w:t xml:space="preserve">Por el contrario cuando el recurrente emplea aforismos para impugnar la respuesta, se debe abocar a los puntos que combate cuando del propio análisis del </w:t>
      </w:r>
      <w:proofErr w:type="spellStart"/>
      <w:r w:rsidRPr="009E18BB">
        <w:rPr>
          <w:rFonts w:ascii="Palatino Linotype" w:hAnsi="Palatino Linotype"/>
          <w:color w:val="000000"/>
        </w:rPr>
        <w:t>resolutor</w:t>
      </w:r>
      <w:proofErr w:type="spellEnd"/>
      <w:r w:rsidRPr="009E18BB">
        <w:rPr>
          <w:rFonts w:ascii="Palatino Linotype" w:hAnsi="Palatino Linotype"/>
          <w:color w:val="000000"/>
        </w:rPr>
        <w:t xml:space="preserve"> o del dicho del accionante, o ambos, se desprende que están colmados los puntos que se solicitaron, que se atendieron y que no se debaten. Pues de forma apodíctica ha sido vertida la voluntad del recurrente de forma expresa en impugnar sólo aquel punto que visiblemente le afecto en su esfera jurídica y que por ende se aprecia en su texto agravioso.</w:t>
      </w:r>
    </w:p>
    <w:p w:rsidR="0066523A" w:rsidRPr="009E18BB" w:rsidRDefault="0066523A" w:rsidP="0066523A">
      <w:pPr>
        <w:pStyle w:val="Prrafodelista"/>
        <w:autoSpaceDE w:val="0"/>
        <w:autoSpaceDN w:val="0"/>
        <w:adjustRightInd w:val="0"/>
        <w:spacing w:line="360" w:lineRule="auto"/>
        <w:ind w:left="0"/>
        <w:jc w:val="both"/>
        <w:rPr>
          <w:rFonts w:ascii="Palatino Linotype" w:hAnsi="Palatino Linotype"/>
          <w:color w:val="000000"/>
        </w:rPr>
      </w:pPr>
    </w:p>
    <w:p w:rsidR="0066523A" w:rsidRPr="009E18BB" w:rsidRDefault="0066523A" w:rsidP="0066523A">
      <w:pPr>
        <w:pStyle w:val="Prrafodelista"/>
        <w:autoSpaceDE w:val="0"/>
        <w:autoSpaceDN w:val="0"/>
        <w:adjustRightInd w:val="0"/>
        <w:spacing w:line="360" w:lineRule="auto"/>
        <w:ind w:left="0"/>
        <w:jc w:val="both"/>
        <w:rPr>
          <w:rFonts w:ascii="Palatino Linotype" w:hAnsi="Palatino Linotype"/>
          <w:color w:val="000000"/>
        </w:rPr>
      </w:pPr>
      <w:r w:rsidRPr="00E662D6">
        <w:rPr>
          <w:rFonts w:ascii="Palatino Linotype" w:hAnsi="Palatino Linotype"/>
          <w:color w:val="000000"/>
        </w:rPr>
        <w:t>El acto consentido</w:t>
      </w:r>
      <w:r w:rsidRPr="009E18BB">
        <w:rPr>
          <w:rFonts w:ascii="Palatino Linotype" w:hAnsi="Palatino Linotype"/>
          <w:color w:val="000000"/>
        </w:rPr>
        <w:t xml:space="preserve"> [propiamente dicho], se aprecia en el presente asunto, pues de forma expresa el recurrente ha de aceptar de forma positiva, tangible y real, que la información proporcionada por el sujeto obligado de</w:t>
      </w:r>
      <w:r>
        <w:rPr>
          <w:rFonts w:ascii="Palatino Linotype" w:hAnsi="Palatino Linotype"/>
          <w:color w:val="000000"/>
        </w:rPr>
        <w:t xml:space="preserve"> los</w:t>
      </w:r>
      <w:r w:rsidRPr="009E18BB">
        <w:rPr>
          <w:rFonts w:ascii="Palatino Linotype" w:hAnsi="Palatino Linotype"/>
          <w:color w:val="000000"/>
        </w:rPr>
        <w:t xml:space="preserve"> punto</w:t>
      </w:r>
      <w:r>
        <w:rPr>
          <w:rFonts w:ascii="Palatino Linotype" w:hAnsi="Palatino Linotype"/>
          <w:color w:val="000000"/>
        </w:rPr>
        <w:t>s</w:t>
      </w:r>
      <w:r w:rsidRPr="009E18BB">
        <w:rPr>
          <w:rFonts w:ascii="Palatino Linotype" w:hAnsi="Palatino Linotype"/>
          <w:color w:val="000000"/>
        </w:rPr>
        <w:t xml:space="preserve"> </w:t>
      </w:r>
      <w:r w:rsidR="00E662D6">
        <w:rPr>
          <w:rFonts w:ascii="Palatino Linotype" w:hAnsi="Palatino Linotype"/>
          <w:color w:val="000000"/>
        </w:rPr>
        <w:t>2 y</w:t>
      </w:r>
      <w:r>
        <w:rPr>
          <w:rFonts w:ascii="Palatino Linotype" w:hAnsi="Palatino Linotype" w:cs="Arial"/>
        </w:rPr>
        <w:t xml:space="preserve"> 3</w:t>
      </w:r>
      <w:r w:rsidRPr="009E18BB">
        <w:rPr>
          <w:rFonts w:ascii="Palatino Linotype" w:hAnsi="Palatino Linotype"/>
          <w:color w:val="000000"/>
        </w:rPr>
        <w:t>, colma</w:t>
      </w:r>
      <w:r w:rsidR="00E662D6">
        <w:rPr>
          <w:rFonts w:ascii="Palatino Linotype" w:hAnsi="Palatino Linotype"/>
          <w:color w:val="000000"/>
        </w:rPr>
        <w:t>n</w:t>
      </w:r>
      <w:r w:rsidRPr="009E18BB">
        <w:rPr>
          <w:rFonts w:ascii="Palatino Linotype" w:hAnsi="Palatino Linotype"/>
          <w:color w:val="000000"/>
        </w:rPr>
        <w:t xml:space="preserve"> su solicitud, pues no es necesario (al no establecerse en norma alguna), que se deba decir por parte de la recurrente (ya sea de forma expresa o tácita) </w:t>
      </w:r>
      <w:r w:rsidRPr="009E18BB">
        <w:rPr>
          <w:rFonts w:ascii="Palatino Linotype" w:hAnsi="Palatino Linotype"/>
          <w:b/>
          <w:color w:val="000000"/>
          <w:u w:val="single"/>
        </w:rPr>
        <w:t>que no desea impugnar la contestación</w:t>
      </w:r>
      <w:r w:rsidRPr="009E18BB">
        <w:rPr>
          <w:rFonts w:ascii="Palatino Linotype" w:hAnsi="Palatino Linotype"/>
          <w:color w:val="000000"/>
        </w:rPr>
        <w:t xml:space="preserve">, máxime que le fue respondida en los términos pedidos, en otras palabras, el particular tiene la gnosis de que no desea impugnar lo que ya le remitieron o no le causa molestia, y por ende se configura un acto consentido relativo a lo solicitado en </w:t>
      </w:r>
      <w:r>
        <w:rPr>
          <w:rFonts w:ascii="Palatino Linotype" w:hAnsi="Palatino Linotype"/>
          <w:color w:val="000000"/>
        </w:rPr>
        <w:t>los</w:t>
      </w:r>
      <w:r w:rsidRPr="009E18BB">
        <w:rPr>
          <w:rFonts w:ascii="Palatino Linotype" w:hAnsi="Palatino Linotype"/>
          <w:color w:val="000000"/>
        </w:rPr>
        <w:t xml:space="preserve"> punto</w:t>
      </w:r>
      <w:r>
        <w:rPr>
          <w:rFonts w:ascii="Palatino Linotype" w:hAnsi="Palatino Linotype"/>
          <w:color w:val="000000"/>
        </w:rPr>
        <w:t>s</w:t>
      </w:r>
      <w:r w:rsidRPr="009E18BB">
        <w:rPr>
          <w:rFonts w:ascii="Palatino Linotype" w:hAnsi="Palatino Linotype"/>
          <w:color w:val="000000"/>
        </w:rPr>
        <w:t xml:space="preserve"> antes señalado</w:t>
      </w:r>
      <w:r>
        <w:rPr>
          <w:rFonts w:ascii="Palatino Linotype" w:hAnsi="Palatino Linotype"/>
          <w:color w:val="000000"/>
        </w:rPr>
        <w:t>s</w:t>
      </w:r>
      <w:r w:rsidRPr="009E18BB">
        <w:rPr>
          <w:rFonts w:ascii="Palatino Linotype" w:hAnsi="Palatino Linotype"/>
          <w:color w:val="000000"/>
        </w:rPr>
        <w:t>.</w:t>
      </w:r>
    </w:p>
    <w:p w:rsidR="0066523A" w:rsidRPr="009E18BB" w:rsidRDefault="0066523A" w:rsidP="0066523A">
      <w:pPr>
        <w:pStyle w:val="Prrafodelista"/>
        <w:autoSpaceDE w:val="0"/>
        <w:autoSpaceDN w:val="0"/>
        <w:adjustRightInd w:val="0"/>
        <w:spacing w:line="360" w:lineRule="auto"/>
        <w:ind w:left="0"/>
        <w:jc w:val="both"/>
        <w:rPr>
          <w:rFonts w:ascii="Palatino Linotype" w:hAnsi="Palatino Linotype"/>
          <w:color w:val="000000"/>
        </w:rPr>
      </w:pPr>
    </w:p>
    <w:p w:rsidR="0066523A" w:rsidRPr="00D9010C" w:rsidRDefault="0066523A" w:rsidP="0066523A">
      <w:pPr>
        <w:pStyle w:val="Prrafodelista"/>
        <w:autoSpaceDE w:val="0"/>
        <w:autoSpaceDN w:val="0"/>
        <w:adjustRightInd w:val="0"/>
        <w:spacing w:line="360" w:lineRule="auto"/>
        <w:ind w:left="0"/>
        <w:jc w:val="both"/>
        <w:rPr>
          <w:rFonts w:ascii="Palatino Linotype" w:hAnsi="Palatino Linotype"/>
          <w:color w:val="000000"/>
        </w:rPr>
      </w:pPr>
      <w:r w:rsidRPr="00D9010C">
        <w:rPr>
          <w:rFonts w:ascii="Palatino Linotype" w:hAnsi="Palatino Linotype"/>
          <w:color w:val="000000"/>
        </w:rPr>
        <w:t xml:space="preserve">Se afirma que es un acto consentido, porque el hoy recurrente habría tenido la libertad </w:t>
      </w:r>
      <w:r w:rsidRPr="00D9010C">
        <w:rPr>
          <w:rFonts w:ascii="Palatino Linotype" w:hAnsi="Palatino Linotype"/>
          <w:b/>
          <w:color w:val="000000"/>
          <w:u w:val="single"/>
        </w:rPr>
        <w:t>en su momento procesal oportuno</w:t>
      </w:r>
      <w:r w:rsidRPr="00D9010C">
        <w:rPr>
          <w:rFonts w:ascii="Palatino Linotype" w:hAnsi="Palatino Linotype"/>
          <w:color w:val="000000"/>
        </w:rPr>
        <w:t xml:space="preserve"> de impugnar lo contestado, al evocar silogismos que denotaran su agravio ante la respuesta, sin embargo, ha de haber hecho lo contrario, de sus premisas excluye de forma intencional y con conocimiento de causa la información pedida respecto de</w:t>
      </w:r>
      <w:r>
        <w:rPr>
          <w:rFonts w:ascii="Palatino Linotype" w:hAnsi="Palatino Linotype"/>
          <w:color w:val="000000"/>
        </w:rPr>
        <w:t xml:space="preserve"> los puntos </w:t>
      </w:r>
      <w:r w:rsidR="00E662D6">
        <w:rPr>
          <w:rFonts w:ascii="Palatino Linotype" w:hAnsi="Palatino Linotype"/>
          <w:color w:val="000000"/>
        </w:rPr>
        <w:t>2 y</w:t>
      </w:r>
      <w:r>
        <w:rPr>
          <w:rFonts w:ascii="Palatino Linotype" w:hAnsi="Palatino Linotype" w:cs="Arial"/>
        </w:rPr>
        <w:t xml:space="preserve"> 3</w:t>
      </w:r>
      <w:r w:rsidRPr="00D9010C">
        <w:rPr>
          <w:rFonts w:ascii="Palatino Linotype" w:hAnsi="Palatino Linotype"/>
          <w:color w:val="000000"/>
        </w:rPr>
        <w:t xml:space="preserve">; al </w:t>
      </w:r>
      <w:r>
        <w:rPr>
          <w:rFonts w:ascii="Palatino Linotype" w:hAnsi="Palatino Linotype"/>
          <w:color w:val="000000"/>
        </w:rPr>
        <w:t>referir expresamente: “…</w:t>
      </w:r>
      <w:r w:rsidR="00E662D6" w:rsidRPr="000D5B1D">
        <w:rPr>
          <w:rFonts w:ascii="Palatino Linotype" w:hAnsi="Palatino Linotype" w:cs="Arial"/>
          <w:i/>
        </w:rPr>
        <w:t>ES POR QUE ESTA INCOMPLETA DEBIDO A QUE FALTA TODO LO RELATIVO AL CONTRALOR INTERNO DEL DIF DE TECAMAC POR ESO ESTA INCOMPLETA</w:t>
      </w:r>
      <w:r w:rsidR="00E662D6">
        <w:rPr>
          <w:rFonts w:ascii="Palatino Linotype" w:hAnsi="Palatino Linotype" w:cs="Arial"/>
          <w:i/>
        </w:rPr>
        <w:t xml:space="preserve"> </w:t>
      </w:r>
      <w:r>
        <w:rPr>
          <w:rFonts w:ascii="Palatino Linotype" w:hAnsi="Palatino Linotype" w:cs="Arial"/>
          <w:i/>
        </w:rPr>
        <w:t>…</w:t>
      </w:r>
      <w:r>
        <w:rPr>
          <w:rFonts w:ascii="Palatino Linotype" w:hAnsi="Palatino Linotype"/>
          <w:i/>
        </w:rPr>
        <w:t>” (Sic</w:t>
      </w:r>
      <w:r>
        <w:rPr>
          <w:rFonts w:ascii="Palatino Linotype" w:hAnsi="Palatino Linotype" w:cs="Arial"/>
        </w:rPr>
        <w:t>),</w:t>
      </w:r>
      <w:r w:rsidRPr="00D9010C">
        <w:rPr>
          <w:rFonts w:ascii="Palatino Linotype" w:hAnsi="Palatino Linotype"/>
          <w:color w:val="000000"/>
        </w:rPr>
        <w:t xml:space="preserve"> el recurrente ha de expresarse de tal suerte que es indubitable e indefectible, su puntualizada intención volitiva de no impugnar tal rubro; es positiva tal afirmación cuya trascendencia afecte la presente resolución porque no debe dejarse de lado el análisis de cada punto controvertido expuesto en el recurso de revisión, por lo que una vez expuesto lo anterior, se colige que </w:t>
      </w:r>
      <w:r>
        <w:rPr>
          <w:rFonts w:ascii="Palatino Linotype" w:hAnsi="Palatino Linotype"/>
          <w:color w:val="000000"/>
        </w:rPr>
        <w:t>e</w:t>
      </w:r>
      <w:r w:rsidRPr="00D9010C">
        <w:rPr>
          <w:rFonts w:ascii="Palatino Linotype" w:hAnsi="Palatino Linotype"/>
          <w:color w:val="000000"/>
        </w:rPr>
        <w:t xml:space="preserve">l recurrente consiente la entrega de la </w:t>
      </w:r>
      <w:r w:rsidRPr="00D9010C">
        <w:rPr>
          <w:rFonts w:ascii="Palatino Linotype" w:hAnsi="Palatino Linotype"/>
          <w:color w:val="000000"/>
        </w:rPr>
        <w:lastRenderedPageBreak/>
        <w:t xml:space="preserve">información de este punto, pues como se repite, </w:t>
      </w:r>
      <w:r>
        <w:rPr>
          <w:rFonts w:ascii="Palatino Linotype" w:hAnsi="Palatino Linotype"/>
          <w:color w:val="000000"/>
        </w:rPr>
        <w:t>al momento de impugnar manifiesta</w:t>
      </w:r>
      <w:r w:rsidRPr="00D9010C">
        <w:rPr>
          <w:rFonts w:ascii="Palatino Linotype" w:hAnsi="Palatino Linotype"/>
          <w:color w:val="000000"/>
        </w:rPr>
        <w:t>: “…</w:t>
      </w:r>
      <w:r w:rsidR="00E662D6" w:rsidRPr="000D5B1D">
        <w:rPr>
          <w:rFonts w:ascii="Palatino Linotype" w:hAnsi="Palatino Linotype" w:cs="Arial"/>
          <w:i/>
        </w:rPr>
        <w:t>ES POR QUE ESTA INCOMPLETA DEBIDO A QUE FALTA TODO LO RELATIVO AL CONTRALOR INTERNO DEL DIF DE TECAMAC POR ESO ESTA INCOMPLETA</w:t>
      </w:r>
      <w:r>
        <w:rPr>
          <w:rFonts w:ascii="Palatino Linotype" w:hAnsi="Palatino Linotype" w:cs="Arial"/>
          <w:i/>
        </w:rPr>
        <w:t>…</w:t>
      </w:r>
      <w:r>
        <w:rPr>
          <w:rFonts w:ascii="Palatino Linotype" w:hAnsi="Palatino Linotype"/>
          <w:i/>
        </w:rPr>
        <w:t>” (Sic</w:t>
      </w:r>
      <w:r>
        <w:rPr>
          <w:rFonts w:ascii="Palatino Linotype" w:hAnsi="Palatino Linotype" w:cs="Arial"/>
        </w:rPr>
        <w:t>),</w:t>
      </w:r>
      <w:r w:rsidRPr="005415C0">
        <w:rPr>
          <w:rFonts w:ascii="Palatino Linotype" w:hAnsi="Palatino Linotype"/>
          <w:color w:val="000000"/>
        </w:rPr>
        <w:t>…”</w:t>
      </w:r>
      <w:r>
        <w:rPr>
          <w:rFonts w:ascii="Palatino Linotype" w:hAnsi="Palatino Linotype"/>
          <w:color w:val="000000"/>
        </w:rPr>
        <w:t>, excluyendo intencionalmente a estos puntos de lo que si se duele que es porque no le dieron atención a los puntos restantes.</w:t>
      </w:r>
    </w:p>
    <w:p w:rsidR="0066523A" w:rsidRPr="00D9010C" w:rsidRDefault="0066523A" w:rsidP="0066523A">
      <w:pPr>
        <w:pStyle w:val="Prrafodelista"/>
        <w:autoSpaceDE w:val="0"/>
        <w:autoSpaceDN w:val="0"/>
        <w:adjustRightInd w:val="0"/>
        <w:spacing w:line="360" w:lineRule="auto"/>
        <w:ind w:left="0"/>
        <w:jc w:val="both"/>
        <w:rPr>
          <w:rFonts w:ascii="Palatino Linotype" w:hAnsi="Palatino Linotype"/>
          <w:color w:val="000000"/>
        </w:rPr>
      </w:pPr>
    </w:p>
    <w:p w:rsidR="0066523A" w:rsidRPr="003B7534" w:rsidRDefault="0066523A" w:rsidP="0066523A">
      <w:pPr>
        <w:pStyle w:val="Prrafodelista"/>
        <w:autoSpaceDE w:val="0"/>
        <w:autoSpaceDN w:val="0"/>
        <w:adjustRightInd w:val="0"/>
        <w:spacing w:line="360" w:lineRule="auto"/>
        <w:ind w:left="0"/>
        <w:jc w:val="both"/>
        <w:rPr>
          <w:rFonts w:ascii="Palatino Linotype" w:hAnsi="Palatino Linotype"/>
          <w:color w:val="000000"/>
        </w:rPr>
      </w:pPr>
      <w:r w:rsidRPr="003B7534">
        <w:rPr>
          <w:rFonts w:ascii="Palatino Linotype" w:hAnsi="Palatino Linotype"/>
          <w:color w:val="000000"/>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66523A" w:rsidRPr="003B7534" w:rsidRDefault="0066523A" w:rsidP="0066523A">
      <w:pPr>
        <w:pStyle w:val="Prrafodelista"/>
        <w:autoSpaceDE w:val="0"/>
        <w:autoSpaceDN w:val="0"/>
        <w:adjustRightInd w:val="0"/>
        <w:spacing w:line="360" w:lineRule="auto"/>
        <w:ind w:left="0"/>
        <w:jc w:val="both"/>
        <w:rPr>
          <w:rFonts w:ascii="Palatino Linotype" w:hAnsi="Palatino Linotype"/>
          <w:color w:val="000000"/>
        </w:rPr>
      </w:pPr>
    </w:p>
    <w:p w:rsidR="0066523A" w:rsidRPr="00915086" w:rsidRDefault="0066523A" w:rsidP="0066523A">
      <w:pPr>
        <w:ind w:left="567" w:right="567"/>
        <w:jc w:val="both"/>
        <w:rPr>
          <w:rFonts w:ascii="Palatino Linotype" w:hAnsi="Palatino Linotype"/>
          <w:i/>
          <w:lang w:eastAsia="es-MX"/>
        </w:rPr>
      </w:pPr>
      <w:r w:rsidRPr="00915086">
        <w:rPr>
          <w:rFonts w:ascii="Palatino Linotype" w:hAnsi="Palatino Linotype"/>
          <w:b/>
          <w:i/>
          <w:lang w:eastAsia="es-MX"/>
        </w:rPr>
        <w:t>REVISIÓN EN AMPARO. LOS RESOLUTIVOS NO COMBATIDOS DEBEN DECLARARSE FIRMES</w:t>
      </w:r>
      <w:r w:rsidRPr="00915086">
        <w:rPr>
          <w:rFonts w:ascii="Palatino Linotype"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66523A" w:rsidRPr="003B7534" w:rsidRDefault="0066523A" w:rsidP="0066523A">
      <w:pPr>
        <w:pStyle w:val="Prrafodelista"/>
        <w:autoSpaceDE w:val="0"/>
        <w:autoSpaceDN w:val="0"/>
        <w:adjustRightInd w:val="0"/>
        <w:spacing w:line="360" w:lineRule="auto"/>
        <w:ind w:left="0"/>
        <w:jc w:val="both"/>
        <w:rPr>
          <w:rFonts w:ascii="Palatino Linotype" w:hAnsi="Palatino Linotype"/>
          <w:color w:val="000000"/>
        </w:rPr>
      </w:pPr>
    </w:p>
    <w:p w:rsidR="0066523A" w:rsidRPr="003B7534" w:rsidRDefault="0066523A" w:rsidP="0066523A">
      <w:pPr>
        <w:pStyle w:val="Prrafodelista"/>
        <w:autoSpaceDE w:val="0"/>
        <w:autoSpaceDN w:val="0"/>
        <w:adjustRightInd w:val="0"/>
        <w:spacing w:line="360" w:lineRule="auto"/>
        <w:ind w:left="0"/>
        <w:jc w:val="both"/>
        <w:rPr>
          <w:rFonts w:ascii="Palatino Linotype" w:hAnsi="Palatino Linotype"/>
          <w:color w:val="000000"/>
        </w:rPr>
      </w:pPr>
      <w:r w:rsidRPr="003B7534">
        <w:rPr>
          <w:rFonts w:ascii="Palatino Linotype" w:hAnsi="Palatino Linotype"/>
          <w:color w:val="000000"/>
        </w:rPr>
        <w:t xml:space="preserve">Así, la parte de la solicitud sobre la que no se expresó inconformidad, debe declararse consentida por la hoy Recurrente, ya que no pueden producirse efectos jurídicos tendentes a revocar, confirmar o modificar la parte de la respuesta con relación a la </w:t>
      </w:r>
      <w:r w:rsidRPr="003B7534">
        <w:rPr>
          <w:rFonts w:ascii="Palatino Linotype" w:hAnsi="Palatino Linotype"/>
          <w:color w:val="000000"/>
        </w:rPr>
        <w:lastRenderedPageBreak/>
        <w:t>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66523A" w:rsidRPr="003B7534" w:rsidRDefault="0066523A" w:rsidP="0066523A">
      <w:pPr>
        <w:pStyle w:val="Prrafodelista"/>
        <w:autoSpaceDE w:val="0"/>
        <w:autoSpaceDN w:val="0"/>
        <w:adjustRightInd w:val="0"/>
        <w:spacing w:line="360" w:lineRule="auto"/>
        <w:ind w:left="0"/>
        <w:jc w:val="both"/>
        <w:rPr>
          <w:rFonts w:ascii="Palatino Linotype" w:hAnsi="Palatino Linotype"/>
          <w:color w:val="000000"/>
        </w:rPr>
      </w:pPr>
    </w:p>
    <w:p w:rsidR="0066523A" w:rsidRPr="00915086" w:rsidRDefault="0066523A" w:rsidP="0066523A">
      <w:pPr>
        <w:ind w:left="567" w:right="567"/>
        <w:jc w:val="both"/>
        <w:rPr>
          <w:rFonts w:ascii="Palatino Linotype" w:hAnsi="Palatino Linotype"/>
          <w:i/>
        </w:rPr>
      </w:pPr>
      <w:r w:rsidRPr="00915086">
        <w:rPr>
          <w:rFonts w:ascii="Palatino Linotype" w:hAnsi="Palatino Linotype"/>
          <w:b/>
          <w:i/>
        </w:rPr>
        <w:t>ACTOS CONSENTIDOS. SON LOS QUE NO SE IMPUGNAN MEDIANTE EL RECURSO IDÓNEO.</w:t>
      </w:r>
      <w:r w:rsidRPr="00915086">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66523A" w:rsidRDefault="0066523A" w:rsidP="0066523A">
      <w:pPr>
        <w:pStyle w:val="Prrafodelista"/>
        <w:autoSpaceDE w:val="0"/>
        <w:autoSpaceDN w:val="0"/>
        <w:adjustRightInd w:val="0"/>
        <w:spacing w:line="360" w:lineRule="auto"/>
        <w:ind w:left="0"/>
        <w:jc w:val="both"/>
        <w:rPr>
          <w:rFonts w:ascii="Palatino Linotype" w:hAnsi="Palatino Linotype" w:cs="Arial"/>
        </w:rPr>
      </w:pPr>
    </w:p>
    <w:p w:rsidR="00E662D6" w:rsidRDefault="00E662D6" w:rsidP="00E662D6">
      <w:pPr>
        <w:tabs>
          <w:tab w:val="left" w:pos="567"/>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No pasa desapercibido lo referido por el hoy recurrente en su propio texto impugnatorio: </w:t>
      </w:r>
      <w:r w:rsidRPr="00E662D6">
        <w:rPr>
          <w:rFonts w:ascii="Palatino Linotype" w:hAnsi="Palatino Linotype" w:cs="Arial"/>
          <w:sz w:val="24"/>
          <w:szCs w:val="24"/>
        </w:rPr>
        <w:t>“</w:t>
      </w:r>
      <w:r w:rsidRPr="00537FBA">
        <w:rPr>
          <w:rFonts w:ascii="Palatino Linotype" w:hAnsi="Palatino Linotype" w:cs="Arial"/>
          <w:i/>
          <w:sz w:val="24"/>
          <w:szCs w:val="24"/>
        </w:rPr>
        <w:t>EL MOTIVO DEL PRESENTE RECURSO DE REVISIÓN ES POR QUE ESTA INCOMPLETA DEBIDO A QUE FALTA TODO LO RELATIVO AL CONTRALOR INTERNO DEL DIF DE TECAMAC POR ESO ESTA INCOMPLETA</w:t>
      </w:r>
      <w:r>
        <w:rPr>
          <w:rFonts w:ascii="Palatino Linotype" w:hAnsi="Palatino Linotype" w:cs="Arial"/>
          <w:sz w:val="24"/>
          <w:szCs w:val="24"/>
        </w:rPr>
        <w:t>...</w:t>
      </w:r>
      <w:r w:rsidRPr="00E662D6">
        <w:rPr>
          <w:rFonts w:ascii="Palatino Linotype" w:hAnsi="Palatino Linotype" w:cs="Arial"/>
          <w:sz w:val="24"/>
          <w:szCs w:val="24"/>
        </w:rPr>
        <w:t>”</w:t>
      </w:r>
      <w:r>
        <w:rPr>
          <w:rFonts w:ascii="Palatino Linotype" w:hAnsi="Palatino Linotype" w:cs="Arial"/>
          <w:sz w:val="24"/>
          <w:szCs w:val="24"/>
        </w:rPr>
        <w:t>, sin embargo</w:t>
      </w:r>
      <w:r w:rsidR="00AD2EB3">
        <w:rPr>
          <w:rFonts w:ascii="Palatino Linotype" w:hAnsi="Palatino Linotype" w:cs="Arial"/>
          <w:sz w:val="24"/>
          <w:szCs w:val="24"/>
        </w:rPr>
        <w:t>,</w:t>
      </w:r>
      <w:r>
        <w:rPr>
          <w:rFonts w:ascii="Palatino Linotype" w:hAnsi="Palatino Linotype" w:cs="Arial"/>
          <w:sz w:val="24"/>
          <w:szCs w:val="24"/>
        </w:rPr>
        <w:t xml:space="preserve"> respecto a ese punto en el informe de justificación el </w:t>
      </w:r>
      <w:r w:rsidR="00DA3D62">
        <w:rPr>
          <w:rFonts w:ascii="Palatino Linotype" w:hAnsi="Palatino Linotype" w:cs="Arial"/>
          <w:sz w:val="24"/>
          <w:szCs w:val="24"/>
        </w:rPr>
        <w:t>sujeto obligado refiere lo siguiente:</w:t>
      </w:r>
    </w:p>
    <w:p w:rsidR="00AD2EB3" w:rsidRDefault="00AD2EB3" w:rsidP="00E662D6">
      <w:pPr>
        <w:tabs>
          <w:tab w:val="left" w:pos="567"/>
          <w:tab w:val="left" w:pos="7938"/>
        </w:tabs>
        <w:spacing w:after="0" w:line="360" w:lineRule="auto"/>
        <w:jc w:val="both"/>
        <w:rPr>
          <w:rFonts w:ascii="Palatino Linotype" w:hAnsi="Palatino Linotype" w:cs="Arial"/>
          <w:sz w:val="24"/>
          <w:szCs w:val="24"/>
        </w:rPr>
      </w:pPr>
    </w:p>
    <w:p w:rsidR="00AD2EB3" w:rsidRPr="00AD2EB3" w:rsidRDefault="00AD2EB3" w:rsidP="00AD2EB3">
      <w:pPr>
        <w:ind w:left="567" w:right="567"/>
        <w:jc w:val="both"/>
        <w:rPr>
          <w:rFonts w:ascii="Palatino Linotype" w:hAnsi="Palatino Linotype"/>
          <w:i/>
        </w:rPr>
      </w:pPr>
      <w:r>
        <w:rPr>
          <w:rFonts w:ascii="Palatino Linotype" w:hAnsi="Palatino Linotype"/>
          <w:i/>
        </w:rPr>
        <w:t>“</w:t>
      </w:r>
      <w:r w:rsidRPr="00AD2EB3">
        <w:rPr>
          <w:rFonts w:ascii="Palatino Linotype" w:hAnsi="Palatino Linotype"/>
          <w:i/>
        </w:rPr>
        <w:t xml:space="preserve">Por otro lado en cuanto al motivo del recurso de revisión del recurrente referente al “Contralor Interno del DIF de Tecámac” me permito informarle lo siguiente: </w:t>
      </w:r>
      <w:r w:rsidRPr="00537FBA">
        <w:rPr>
          <w:rFonts w:ascii="Palatino Linotype" w:hAnsi="Palatino Linotype"/>
          <w:b/>
          <w:i/>
          <w:u w:val="single"/>
        </w:rPr>
        <w:t>NO hay Contralor Interno del DIF de Tecámac</w:t>
      </w:r>
      <w:r w:rsidRPr="00AD2EB3">
        <w:rPr>
          <w:rFonts w:ascii="Palatino Linotype" w:hAnsi="Palatino Linotype"/>
          <w:i/>
        </w:rPr>
        <w:t>, hay una sola Contraloría facultada para llevar el Control Interno tanto de la Administración centralizada como descentralizada; razón por la cual el Contralor Interno no forma como tal, parte de la nómina del DIF Tecámac, por ese motivo no se cuenta con la información que se pide en la solicitud,</w:t>
      </w:r>
      <w:r>
        <w:rPr>
          <w:rFonts w:ascii="Palatino Linotype" w:hAnsi="Palatino Linotype"/>
          <w:i/>
        </w:rPr>
        <w:t xml:space="preserve"> </w:t>
      </w:r>
      <w:r w:rsidRPr="00AD2EB3">
        <w:rPr>
          <w:rFonts w:ascii="Palatino Linotype" w:hAnsi="Palatino Linotype"/>
          <w:i/>
        </w:rPr>
        <w:t xml:space="preserve">debiendo solicitarla (para el caso del Contralor) a la Coordinación General de Administración, la cual pertenece </w:t>
      </w:r>
      <w:r w:rsidRPr="00AD2EB3">
        <w:rPr>
          <w:rFonts w:ascii="Palatino Linotype" w:hAnsi="Palatino Linotype"/>
          <w:i/>
        </w:rPr>
        <w:lastRenderedPageBreak/>
        <w:t>a la Administración centralizada y es otro Sujeto Obligado (Municipio de Tecámac), lo anterior con base en el Código Reglamentario de Tecámac, Estado de México, fundamentado en el artículo 2.343 que a la letra dice: “La Contraloría Municipal será la encargada de realizar todos los actos que la Ley General de Responsabilidades Administrativas; la Ley Orgánica Municipal del Estado de México; la Ley de Responsabilidades Administrativas del Estado de México y Municipios; y, demás disposiciones legales establecen para que las realice el órgano municipal al que se le asignen las funciones de Control Interno, de Contraloría Interna y Órganos Internos de Control en la Administración Pública Municipal Centralizada y Descentralizada, incluso para aplicarlas en el Sistema Municipal para el Desarrollo Integral de la Familia del Municipio de Tecámac y del Organismo ODAPAS (del Sistema de Agua Potable, Alcantarillado y Saneamiento del Municipio de Tecámac)”, así como también en el artículo 2.347 del mismo documento.</w:t>
      </w:r>
      <w:r>
        <w:rPr>
          <w:rFonts w:ascii="Palatino Linotype" w:hAnsi="Palatino Linotype"/>
          <w:i/>
        </w:rPr>
        <w:t>”</w:t>
      </w:r>
    </w:p>
    <w:p w:rsidR="00DA3D62" w:rsidRDefault="00DA3D62" w:rsidP="00E662D6">
      <w:pPr>
        <w:tabs>
          <w:tab w:val="left" w:pos="567"/>
          <w:tab w:val="left" w:pos="7938"/>
        </w:tabs>
        <w:spacing w:after="0" w:line="360" w:lineRule="auto"/>
        <w:jc w:val="both"/>
        <w:rPr>
          <w:rFonts w:ascii="Palatino Linotype" w:hAnsi="Palatino Linotype" w:cs="Arial"/>
          <w:sz w:val="24"/>
          <w:szCs w:val="24"/>
        </w:rPr>
      </w:pPr>
    </w:p>
    <w:p w:rsidR="00DA3D62" w:rsidRPr="00E662D6" w:rsidRDefault="00537FBA" w:rsidP="00E662D6">
      <w:pPr>
        <w:tabs>
          <w:tab w:val="left" w:pos="567"/>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Manifestaciones del sujeto obligado que son fundadas, ya que de acuerdo al </w:t>
      </w:r>
      <w:r w:rsidR="00FD35CB">
        <w:rPr>
          <w:rFonts w:ascii="Palatino Linotype" w:hAnsi="Palatino Linotype" w:cs="Arial"/>
          <w:sz w:val="24"/>
          <w:szCs w:val="24"/>
        </w:rPr>
        <w:t xml:space="preserve">Bando Municipal de Tecámac, el Órgano Interno de Control o Contraloría Municipal, está adscrita a la presidencia municipal, por lo que el DIF </w:t>
      </w:r>
      <w:proofErr w:type="spellStart"/>
      <w:r w:rsidR="00FD35CB">
        <w:rPr>
          <w:rFonts w:ascii="Palatino Linotype" w:hAnsi="Palatino Linotype" w:cs="Arial"/>
          <w:sz w:val="24"/>
          <w:szCs w:val="24"/>
        </w:rPr>
        <w:t>Tecamac</w:t>
      </w:r>
      <w:proofErr w:type="spellEnd"/>
      <w:r w:rsidR="00FD35CB">
        <w:rPr>
          <w:rFonts w:ascii="Palatino Linotype" w:hAnsi="Palatino Linotype" w:cs="Arial"/>
          <w:sz w:val="24"/>
          <w:szCs w:val="24"/>
        </w:rPr>
        <w:t xml:space="preserve"> se encuentra impedido para solicitar a otro sujeto obligado información </w:t>
      </w:r>
      <w:r w:rsidR="0046039D">
        <w:rPr>
          <w:rFonts w:ascii="Palatino Linotype" w:hAnsi="Palatino Linotype" w:cs="Arial"/>
          <w:sz w:val="24"/>
          <w:szCs w:val="24"/>
        </w:rPr>
        <w:t xml:space="preserve">a efecto de dar atención a una solicitud de información, es decir, el titular del DIF </w:t>
      </w:r>
      <w:proofErr w:type="spellStart"/>
      <w:r w:rsidR="0046039D">
        <w:rPr>
          <w:rFonts w:ascii="Palatino Linotype" w:hAnsi="Palatino Linotype" w:cs="Arial"/>
          <w:sz w:val="24"/>
          <w:szCs w:val="24"/>
        </w:rPr>
        <w:t>Tecamac</w:t>
      </w:r>
      <w:proofErr w:type="spellEnd"/>
      <w:r w:rsidR="0046039D">
        <w:rPr>
          <w:rFonts w:ascii="Palatino Linotype" w:hAnsi="Palatino Linotype" w:cs="Arial"/>
          <w:sz w:val="24"/>
          <w:szCs w:val="24"/>
        </w:rPr>
        <w:t xml:space="preserve"> no está facultado para pedirle al Tesorero Municipal los expedientes laborales del personal de la Contraloría Municipal.</w:t>
      </w:r>
    </w:p>
    <w:p w:rsidR="00E662D6" w:rsidRPr="00E662D6" w:rsidRDefault="00E662D6" w:rsidP="00E662D6">
      <w:pPr>
        <w:tabs>
          <w:tab w:val="left" w:pos="567"/>
          <w:tab w:val="left" w:pos="7938"/>
        </w:tabs>
        <w:spacing w:after="0" w:line="360" w:lineRule="auto"/>
        <w:jc w:val="both"/>
        <w:rPr>
          <w:rFonts w:ascii="Palatino Linotype" w:hAnsi="Palatino Linotype" w:cs="Arial"/>
          <w:sz w:val="24"/>
          <w:szCs w:val="24"/>
        </w:rPr>
      </w:pPr>
    </w:p>
    <w:p w:rsidR="0046039D" w:rsidRPr="0046039D" w:rsidRDefault="0046039D" w:rsidP="0046039D">
      <w:pPr>
        <w:tabs>
          <w:tab w:val="left" w:pos="567"/>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por cuanto hace los siguientes puntos de agravio del recurrente:  </w:t>
      </w:r>
      <w:r w:rsidRPr="0046039D">
        <w:rPr>
          <w:rFonts w:ascii="Palatino Linotype" w:hAnsi="Palatino Linotype" w:cs="Arial"/>
          <w:sz w:val="24"/>
          <w:szCs w:val="24"/>
        </w:rPr>
        <w:t>“</w:t>
      </w:r>
      <w:r>
        <w:rPr>
          <w:rFonts w:ascii="Palatino Linotype" w:hAnsi="Palatino Linotype" w:cs="Arial"/>
          <w:sz w:val="24"/>
          <w:szCs w:val="24"/>
        </w:rPr>
        <w:t>…</w:t>
      </w:r>
      <w:r w:rsidRPr="0046039D">
        <w:rPr>
          <w:rFonts w:ascii="Palatino Linotype" w:hAnsi="Palatino Linotype" w:cs="Arial"/>
          <w:i/>
          <w:sz w:val="24"/>
          <w:szCs w:val="24"/>
        </w:rPr>
        <w:t>ADEMAS QUE FALTAN EXPEDIENTES POR PARTE DE LA UNIDAD DE TRANSPARENCIA EN CUANTO A LOS PROCEDIMIENTOS DE ACUERDO A LAS LEYES APLICABLES</w:t>
      </w:r>
      <w:r w:rsidRPr="0046039D">
        <w:rPr>
          <w:rFonts w:ascii="Palatino Linotype" w:hAnsi="Palatino Linotype" w:cs="Arial"/>
          <w:sz w:val="24"/>
          <w:szCs w:val="24"/>
        </w:rPr>
        <w:t>.”</w:t>
      </w:r>
      <w:r>
        <w:rPr>
          <w:rFonts w:ascii="Palatino Linotype" w:hAnsi="Palatino Linotype" w:cs="Arial"/>
          <w:sz w:val="24"/>
          <w:szCs w:val="24"/>
        </w:rPr>
        <w:t xml:space="preserve">, este Órgano </w:t>
      </w:r>
      <w:r w:rsidR="00E54F90">
        <w:rPr>
          <w:rFonts w:ascii="Palatino Linotype" w:hAnsi="Palatino Linotype" w:cs="Arial"/>
          <w:sz w:val="24"/>
          <w:szCs w:val="24"/>
        </w:rPr>
        <w:t>Garante</w:t>
      </w:r>
      <w:r>
        <w:rPr>
          <w:rFonts w:ascii="Palatino Linotype" w:hAnsi="Palatino Linotype" w:cs="Arial"/>
          <w:sz w:val="24"/>
          <w:szCs w:val="24"/>
        </w:rPr>
        <w:t xml:space="preserve"> de la </w:t>
      </w:r>
      <w:r w:rsidR="00E54F90">
        <w:rPr>
          <w:rFonts w:ascii="Palatino Linotype" w:hAnsi="Palatino Linotype" w:cs="Arial"/>
          <w:sz w:val="24"/>
          <w:szCs w:val="24"/>
        </w:rPr>
        <w:t>Transparencia</w:t>
      </w:r>
      <w:r>
        <w:rPr>
          <w:rFonts w:ascii="Palatino Linotype" w:hAnsi="Palatino Linotype" w:cs="Arial"/>
          <w:sz w:val="24"/>
          <w:szCs w:val="24"/>
        </w:rPr>
        <w:t xml:space="preserve"> considera que son fundados </w:t>
      </w:r>
      <w:r>
        <w:rPr>
          <w:rFonts w:ascii="Palatino Linotype" w:hAnsi="Palatino Linotype" w:cs="Arial"/>
          <w:sz w:val="24"/>
          <w:szCs w:val="24"/>
        </w:rPr>
        <w:lastRenderedPageBreak/>
        <w:t xml:space="preserve">ya que el sujeto obligado fue omiso en hacer alusión a los expedientes laborales de los servidores públicos de lo que ya entregó recibos de nómina y </w:t>
      </w:r>
      <w:r w:rsidR="006450BD">
        <w:rPr>
          <w:rFonts w:ascii="Palatino Linotype" w:hAnsi="Palatino Linotype" w:cs="Arial"/>
          <w:sz w:val="24"/>
          <w:szCs w:val="24"/>
        </w:rPr>
        <w:t xml:space="preserve">nombramientos </w:t>
      </w:r>
    </w:p>
    <w:p w:rsidR="0046039D" w:rsidRPr="0046039D" w:rsidRDefault="0046039D" w:rsidP="0046039D">
      <w:pPr>
        <w:tabs>
          <w:tab w:val="left" w:pos="567"/>
          <w:tab w:val="left" w:pos="7938"/>
        </w:tabs>
        <w:spacing w:after="0" w:line="360" w:lineRule="auto"/>
        <w:jc w:val="both"/>
        <w:rPr>
          <w:rFonts w:ascii="Palatino Linotype" w:hAnsi="Palatino Linotype" w:cs="Arial"/>
          <w:sz w:val="24"/>
          <w:szCs w:val="24"/>
        </w:rPr>
      </w:pPr>
    </w:p>
    <w:p w:rsidR="00E54F90" w:rsidRDefault="00E54F90" w:rsidP="00E54F9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ese sentido los artículos 50 y 53 fracciones II, V y VI de la Ley de Transparencia y Acceso a la Información Pública del Estado de México y Municipios, establece como funciones la de tramitar ante las Áreas poseedoras de la información lo que se solicita, a efecto de entregarla al solicitante, de acuerdo a la forma en que la Unidad Administrativa correspondiente, la genere</w:t>
      </w:r>
      <w:r w:rsidRPr="00F72128">
        <w:rPr>
          <w:rFonts w:ascii="Palatino Linotype" w:hAnsi="Palatino Linotype" w:cs="Arial"/>
        </w:rPr>
        <w:t>, recopile, administre, maneje, procese, archive o conserve</w:t>
      </w:r>
      <w:r>
        <w:rPr>
          <w:rFonts w:ascii="Palatino Linotype" w:hAnsi="Palatino Linotype" w:cs="Arial"/>
        </w:rPr>
        <w:t>, esto de conformidad con los artículos 51 y 53 fracción IV de la Ley en cita, que refieren:</w:t>
      </w:r>
    </w:p>
    <w:p w:rsidR="00E54F90" w:rsidRPr="00E003C2" w:rsidRDefault="00E54F90" w:rsidP="00E54F90">
      <w:pPr>
        <w:pStyle w:val="Prrafodelista"/>
        <w:autoSpaceDE w:val="0"/>
        <w:autoSpaceDN w:val="0"/>
        <w:adjustRightInd w:val="0"/>
        <w:spacing w:line="360" w:lineRule="auto"/>
        <w:ind w:left="0"/>
        <w:jc w:val="both"/>
        <w:rPr>
          <w:rFonts w:ascii="Palatino Linotype" w:hAnsi="Palatino Linotype" w:cs="Arial"/>
        </w:rPr>
      </w:pPr>
    </w:p>
    <w:p w:rsidR="00E54F90" w:rsidRPr="007552F1" w:rsidRDefault="00E54F90" w:rsidP="00E54F90">
      <w:pPr>
        <w:tabs>
          <w:tab w:val="left" w:pos="709"/>
        </w:tabs>
        <w:spacing w:after="0" w:line="360" w:lineRule="auto"/>
        <w:ind w:left="851" w:right="760"/>
        <w:jc w:val="center"/>
        <w:rPr>
          <w:rFonts w:ascii="Palatino Linotype" w:hAnsi="Palatino Linotype" w:cs="Arial"/>
          <w:b/>
          <w:i/>
          <w:lang w:eastAsia="es-MX"/>
        </w:rPr>
      </w:pPr>
      <w:r w:rsidRPr="007552F1">
        <w:rPr>
          <w:rFonts w:ascii="Palatino Linotype" w:hAnsi="Palatino Linotype" w:cs="Arial"/>
          <w:b/>
        </w:rPr>
        <w:t>Ley de Transparencia y Acceso a la Información Pública del Estado de México y Municipios</w:t>
      </w:r>
    </w:p>
    <w:p w:rsidR="00E54F90" w:rsidRPr="007552F1" w:rsidRDefault="00E54F90" w:rsidP="00E54F90">
      <w:pPr>
        <w:tabs>
          <w:tab w:val="left" w:pos="709"/>
        </w:tabs>
        <w:spacing w:after="0" w:line="360" w:lineRule="auto"/>
        <w:ind w:left="851" w:right="760"/>
        <w:jc w:val="both"/>
        <w:rPr>
          <w:rFonts w:ascii="Palatino Linotype" w:hAnsi="Palatino Linotype" w:cs="Arial"/>
          <w:i/>
          <w:lang w:eastAsia="es-MX"/>
        </w:rPr>
      </w:pPr>
    </w:p>
    <w:p w:rsidR="00E54F90" w:rsidRPr="007552F1" w:rsidRDefault="00E54F90" w:rsidP="00E54F90">
      <w:pPr>
        <w:tabs>
          <w:tab w:val="left" w:pos="709"/>
        </w:tabs>
        <w:spacing w:after="0" w:line="360" w:lineRule="auto"/>
        <w:ind w:left="851" w:right="760"/>
        <w:jc w:val="both"/>
        <w:rPr>
          <w:rFonts w:ascii="Palatino Linotype" w:hAnsi="Palatino Linotype" w:cs="Arial"/>
          <w:i/>
          <w:lang w:eastAsia="es-MX"/>
        </w:rPr>
      </w:pPr>
      <w:r w:rsidRPr="007552F1">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E54F90" w:rsidRPr="007552F1" w:rsidRDefault="00E54F90" w:rsidP="00E54F90">
      <w:pPr>
        <w:tabs>
          <w:tab w:val="left" w:pos="709"/>
        </w:tabs>
        <w:spacing w:after="0" w:line="360" w:lineRule="auto"/>
        <w:ind w:left="851" w:right="760"/>
        <w:jc w:val="both"/>
        <w:rPr>
          <w:rFonts w:ascii="Palatino Linotype" w:hAnsi="Palatino Linotype" w:cs="Arial"/>
          <w:i/>
          <w:lang w:eastAsia="es-MX"/>
        </w:rPr>
      </w:pPr>
    </w:p>
    <w:p w:rsidR="00E54F90" w:rsidRPr="007552F1" w:rsidRDefault="00E54F90" w:rsidP="00E54F90">
      <w:pPr>
        <w:tabs>
          <w:tab w:val="left" w:pos="709"/>
        </w:tabs>
        <w:spacing w:after="0" w:line="360" w:lineRule="auto"/>
        <w:ind w:left="851" w:right="760"/>
        <w:jc w:val="both"/>
        <w:rPr>
          <w:rFonts w:ascii="Palatino Linotype" w:hAnsi="Palatino Linotype" w:cs="Arial"/>
          <w:i/>
          <w:lang w:eastAsia="es-MX"/>
        </w:rPr>
      </w:pPr>
      <w:r w:rsidRPr="007552F1">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7552F1">
        <w:rPr>
          <w:rFonts w:ascii="Palatino Linotype" w:hAnsi="Palatino Linotype" w:cs="Arial"/>
          <w:b/>
          <w:i/>
          <w:u w:val="single"/>
          <w:lang w:eastAsia="es-MX"/>
        </w:rPr>
        <w:t>Dicha Unidad será la encargada de tramitar internamente la solicitud de información</w:t>
      </w:r>
      <w:r w:rsidRPr="007552F1">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E54F90" w:rsidRPr="007552F1" w:rsidRDefault="00E54F90" w:rsidP="00E54F90">
      <w:pPr>
        <w:tabs>
          <w:tab w:val="left" w:pos="709"/>
        </w:tabs>
        <w:spacing w:after="0" w:line="360" w:lineRule="auto"/>
        <w:ind w:left="851" w:right="760"/>
        <w:jc w:val="both"/>
        <w:rPr>
          <w:rFonts w:ascii="Palatino Linotype" w:hAnsi="Palatino Linotype" w:cs="Arial"/>
          <w:i/>
          <w:lang w:eastAsia="es-MX"/>
        </w:rPr>
      </w:pPr>
      <w:r w:rsidRPr="007552F1">
        <w:rPr>
          <w:rFonts w:ascii="Palatino Linotype" w:hAnsi="Palatino Linotype" w:cs="Arial"/>
          <w:i/>
          <w:lang w:eastAsia="es-MX"/>
        </w:rPr>
        <w:lastRenderedPageBreak/>
        <w:t>…</w:t>
      </w:r>
    </w:p>
    <w:p w:rsidR="00E54F90" w:rsidRPr="007552F1" w:rsidRDefault="00E54F90" w:rsidP="00E54F90">
      <w:pPr>
        <w:tabs>
          <w:tab w:val="left" w:pos="709"/>
        </w:tabs>
        <w:spacing w:after="0" w:line="360" w:lineRule="auto"/>
        <w:ind w:left="851" w:right="760"/>
        <w:jc w:val="both"/>
        <w:rPr>
          <w:rFonts w:ascii="Palatino Linotype" w:hAnsi="Palatino Linotype" w:cs="Arial"/>
          <w:i/>
          <w:lang w:eastAsia="es-MX"/>
        </w:rPr>
      </w:pPr>
      <w:r w:rsidRPr="007552F1">
        <w:rPr>
          <w:rFonts w:ascii="Palatino Linotype" w:hAnsi="Palatino Linotype" w:cs="Arial"/>
          <w:i/>
          <w:lang w:eastAsia="es-MX"/>
        </w:rPr>
        <w:t>Artículo 53. Las Unidades de Transparencia tendrán las siguientes funciones:</w:t>
      </w:r>
    </w:p>
    <w:p w:rsidR="00E54F90" w:rsidRPr="007552F1" w:rsidRDefault="00E54F90" w:rsidP="00E54F90">
      <w:pPr>
        <w:tabs>
          <w:tab w:val="left" w:pos="709"/>
        </w:tabs>
        <w:spacing w:after="0" w:line="360" w:lineRule="auto"/>
        <w:ind w:left="851" w:right="760"/>
        <w:jc w:val="both"/>
        <w:rPr>
          <w:rFonts w:ascii="Palatino Linotype" w:hAnsi="Palatino Linotype" w:cs="Arial"/>
          <w:i/>
          <w:lang w:eastAsia="es-MX"/>
        </w:rPr>
      </w:pPr>
      <w:r w:rsidRPr="007552F1">
        <w:rPr>
          <w:rFonts w:ascii="Palatino Linotype" w:hAnsi="Palatino Linotype" w:cs="Arial"/>
          <w:i/>
          <w:lang w:eastAsia="es-MX"/>
        </w:rPr>
        <w:t>…</w:t>
      </w:r>
    </w:p>
    <w:p w:rsidR="00E54F90" w:rsidRPr="007552F1" w:rsidRDefault="00E54F90" w:rsidP="00E54F90">
      <w:pPr>
        <w:tabs>
          <w:tab w:val="left" w:pos="709"/>
        </w:tabs>
        <w:spacing w:after="0" w:line="360" w:lineRule="auto"/>
        <w:ind w:left="851" w:right="760"/>
        <w:jc w:val="both"/>
        <w:rPr>
          <w:rFonts w:ascii="Palatino Linotype" w:hAnsi="Palatino Linotype" w:cs="Arial"/>
          <w:i/>
          <w:lang w:eastAsia="es-MX"/>
        </w:rPr>
      </w:pPr>
      <w:r w:rsidRPr="007552F1">
        <w:rPr>
          <w:rFonts w:ascii="Palatino Linotype" w:hAnsi="Palatino Linotype" w:cs="Arial"/>
          <w:i/>
          <w:lang w:eastAsia="es-MX"/>
        </w:rPr>
        <w:t xml:space="preserve">II. Recibir, tramitar y dar respuesta a las solicitudes de acceso a la información; </w:t>
      </w:r>
    </w:p>
    <w:p w:rsidR="00E54F90" w:rsidRPr="007552F1" w:rsidRDefault="00E54F90" w:rsidP="00E54F90">
      <w:pPr>
        <w:tabs>
          <w:tab w:val="left" w:pos="709"/>
        </w:tabs>
        <w:spacing w:after="0" w:line="360" w:lineRule="auto"/>
        <w:ind w:left="851" w:right="760"/>
        <w:jc w:val="both"/>
        <w:rPr>
          <w:rFonts w:ascii="Palatino Linotype" w:hAnsi="Palatino Linotype" w:cs="Arial"/>
          <w:i/>
          <w:lang w:eastAsia="es-MX"/>
        </w:rPr>
      </w:pPr>
      <w:r w:rsidRPr="007552F1">
        <w:rPr>
          <w:rFonts w:ascii="Palatino Linotype" w:hAnsi="Palatino Linotype" w:cs="Arial"/>
          <w:i/>
          <w:lang w:eastAsia="es-MX"/>
        </w:rPr>
        <w:t>…</w:t>
      </w:r>
    </w:p>
    <w:p w:rsidR="00E54F90" w:rsidRPr="007552F1" w:rsidRDefault="00E54F90" w:rsidP="00E54F90">
      <w:pPr>
        <w:tabs>
          <w:tab w:val="left" w:pos="709"/>
        </w:tabs>
        <w:spacing w:after="0" w:line="360" w:lineRule="auto"/>
        <w:ind w:left="851" w:right="760"/>
        <w:jc w:val="both"/>
        <w:rPr>
          <w:rFonts w:ascii="Palatino Linotype" w:hAnsi="Palatino Linotype" w:cs="Arial"/>
          <w:b/>
          <w:i/>
          <w:u w:val="single"/>
          <w:lang w:eastAsia="es-MX"/>
        </w:rPr>
      </w:pPr>
      <w:r w:rsidRPr="007552F1">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E54F90" w:rsidRPr="007552F1" w:rsidRDefault="00E54F90" w:rsidP="00E54F90">
      <w:pPr>
        <w:tabs>
          <w:tab w:val="left" w:pos="709"/>
        </w:tabs>
        <w:spacing w:after="0" w:line="360" w:lineRule="auto"/>
        <w:ind w:left="851" w:right="760"/>
        <w:jc w:val="both"/>
        <w:rPr>
          <w:rFonts w:ascii="Palatino Linotype" w:hAnsi="Palatino Linotype" w:cs="Arial"/>
          <w:i/>
          <w:lang w:eastAsia="es-MX"/>
        </w:rPr>
      </w:pPr>
      <w:r w:rsidRPr="007552F1">
        <w:rPr>
          <w:rFonts w:ascii="Palatino Linotype" w:hAnsi="Palatino Linotype" w:cs="Arial"/>
          <w:i/>
          <w:lang w:eastAsia="es-MX"/>
        </w:rPr>
        <w:t xml:space="preserve">V. Entregar, en su caso, a los particulares la información solicitada; </w:t>
      </w:r>
    </w:p>
    <w:p w:rsidR="00E54F90" w:rsidRPr="007552F1" w:rsidRDefault="00E54F90" w:rsidP="00E54F90">
      <w:pPr>
        <w:tabs>
          <w:tab w:val="left" w:pos="709"/>
        </w:tabs>
        <w:spacing w:after="0" w:line="360" w:lineRule="auto"/>
        <w:ind w:left="851" w:right="760"/>
        <w:jc w:val="both"/>
        <w:rPr>
          <w:rFonts w:ascii="Palatino Linotype" w:hAnsi="Palatino Linotype" w:cs="Arial"/>
          <w:i/>
          <w:lang w:eastAsia="es-MX"/>
        </w:rPr>
      </w:pPr>
      <w:r w:rsidRPr="007552F1">
        <w:rPr>
          <w:rFonts w:ascii="Palatino Linotype" w:hAnsi="Palatino Linotype" w:cs="Arial"/>
          <w:i/>
          <w:lang w:eastAsia="es-MX"/>
        </w:rPr>
        <w:t>VI. Efectuar las notificaciones a los solicitantes;”</w:t>
      </w:r>
    </w:p>
    <w:p w:rsidR="00E54F90" w:rsidRPr="007552F1" w:rsidRDefault="00E54F90" w:rsidP="00E54F90">
      <w:pPr>
        <w:pStyle w:val="Prrafodelista"/>
        <w:autoSpaceDE w:val="0"/>
        <w:autoSpaceDN w:val="0"/>
        <w:adjustRightInd w:val="0"/>
        <w:spacing w:line="360" w:lineRule="auto"/>
        <w:ind w:left="0"/>
        <w:jc w:val="both"/>
        <w:rPr>
          <w:rFonts w:ascii="Palatino Linotype" w:hAnsi="Palatino Linotype" w:cs="Arial"/>
        </w:rPr>
      </w:pPr>
    </w:p>
    <w:p w:rsidR="00E54F90" w:rsidRDefault="00E54F90" w:rsidP="00E54F9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el sujeto obligado deberá turnar al Área que corresponda la presente solicitud de información ante la omisión de hacer referencia a los expedientes laborales, y hacer entrega al hoy recurrente de aquellos en versión pública.</w:t>
      </w:r>
    </w:p>
    <w:p w:rsidR="005B1EFB" w:rsidRPr="00E54F90" w:rsidRDefault="005B1EFB" w:rsidP="00E54F90">
      <w:pPr>
        <w:spacing w:after="0" w:line="360" w:lineRule="auto"/>
        <w:jc w:val="both"/>
        <w:rPr>
          <w:rFonts w:ascii="Palatino Linotype" w:hAnsi="Palatino Linotype" w:cs="Arial"/>
          <w:sz w:val="24"/>
          <w:szCs w:val="24"/>
        </w:rPr>
      </w:pPr>
    </w:p>
    <w:p w:rsidR="00E54F90" w:rsidRPr="00E54F90" w:rsidRDefault="00E54F90" w:rsidP="00E54F90">
      <w:pPr>
        <w:shd w:val="clear" w:color="auto" w:fill="FFFFFF"/>
        <w:spacing w:after="0" w:line="360" w:lineRule="auto"/>
        <w:ind w:left="720"/>
        <w:jc w:val="both"/>
        <w:rPr>
          <w:rFonts w:ascii="Palatino Linotype" w:hAnsi="Palatino Linotype"/>
          <w:color w:val="222222"/>
          <w:sz w:val="24"/>
          <w:szCs w:val="24"/>
          <w:lang w:eastAsia="es-MX"/>
        </w:rPr>
      </w:pPr>
      <w:r w:rsidRPr="00E54F90">
        <w:rPr>
          <w:rFonts w:ascii="Palatino Linotype" w:hAnsi="Palatino Linotype"/>
          <w:b/>
          <w:bCs/>
          <w:i/>
          <w:iCs/>
          <w:color w:val="222222"/>
          <w:sz w:val="24"/>
          <w:szCs w:val="24"/>
          <w:lang w:eastAsia="es-MX"/>
        </w:rPr>
        <w:t>De la versión pública.</w:t>
      </w:r>
    </w:p>
    <w:p w:rsidR="00E54F90" w:rsidRPr="00E54F90" w:rsidRDefault="00E54F90" w:rsidP="00E54F90">
      <w:pPr>
        <w:pStyle w:val="Prrafodelista"/>
        <w:autoSpaceDE w:val="0"/>
        <w:autoSpaceDN w:val="0"/>
        <w:adjustRightInd w:val="0"/>
        <w:spacing w:line="360" w:lineRule="auto"/>
        <w:ind w:left="0"/>
        <w:jc w:val="both"/>
        <w:rPr>
          <w:rFonts w:ascii="Palatino Linotype" w:hAnsi="Palatino Linotype" w:cs="Arial"/>
        </w:rPr>
      </w:pPr>
      <w:r w:rsidRPr="00E54F90">
        <w:rPr>
          <w:rFonts w:ascii="Palatino Linotype" w:hAnsi="Palatino Linotype"/>
          <w:b/>
          <w:bCs/>
          <w:i/>
          <w:iCs/>
          <w:color w:val="222222"/>
          <w:lang w:eastAsia="es-MX"/>
        </w:rPr>
        <w:t> </w:t>
      </w:r>
    </w:p>
    <w:p w:rsidR="00E54F90" w:rsidRPr="00E54F90" w:rsidRDefault="00E54F90" w:rsidP="00E54F90">
      <w:pPr>
        <w:pStyle w:val="Prrafodelista"/>
        <w:autoSpaceDE w:val="0"/>
        <w:autoSpaceDN w:val="0"/>
        <w:adjustRightInd w:val="0"/>
        <w:spacing w:line="360" w:lineRule="auto"/>
        <w:ind w:left="0"/>
        <w:jc w:val="both"/>
        <w:rPr>
          <w:rFonts w:ascii="Palatino Linotype" w:hAnsi="Palatino Linotype" w:cs="Arial"/>
        </w:rPr>
      </w:pPr>
      <w:r w:rsidRPr="00E54F90">
        <w:rPr>
          <w:rFonts w:ascii="Palatino Linotype" w:hAnsi="Palatino Linotype" w:cs="Arial"/>
        </w:rPr>
        <w:t xml:space="preserve">Derivado de que la información requerida, pudiera ser el caso que el sujeto obligado pretenda dar cumplimiento entregando algún documento donde consten datos personales que hagan identificable a una persona, como domicilio particular, teléfono particular, correo electrónico particular, numero de credencial de elector, etc., en ese caso es insoslayable, resaltar que dicha información 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w:t>
      </w:r>
      <w:r w:rsidRPr="00E54F90">
        <w:rPr>
          <w:rFonts w:ascii="Palatino Linotype" w:hAnsi="Palatino Linotype" w:cs="Arial"/>
        </w:rPr>
        <w:lastRenderedPageBreak/>
        <w:t>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E54F90" w:rsidRPr="00E54F90" w:rsidRDefault="00E54F90" w:rsidP="00E54F90">
      <w:pPr>
        <w:pStyle w:val="Prrafodelista"/>
        <w:autoSpaceDE w:val="0"/>
        <w:autoSpaceDN w:val="0"/>
        <w:adjustRightInd w:val="0"/>
        <w:spacing w:line="360" w:lineRule="auto"/>
        <w:ind w:left="0"/>
        <w:jc w:val="both"/>
        <w:rPr>
          <w:rFonts w:ascii="Palatino Linotype" w:hAnsi="Palatino Linotype" w:cs="Arial"/>
        </w:rPr>
      </w:pPr>
      <w:r w:rsidRPr="00E54F90">
        <w:rPr>
          <w:rFonts w:ascii="Palatino Linotype" w:hAnsi="Palatino Linotype" w:cs="Arial"/>
        </w:rPr>
        <w:t> </w:t>
      </w:r>
    </w:p>
    <w:p w:rsidR="00E54F90" w:rsidRPr="00E54F90" w:rsidRDefault="00E54F90" w:rsidP="00E54F90">
      <w:pPr>
        <w:shd w:val="clear" w:color="auto" w:fill="FFFFFF"/>
        <w:spacing w:after="0" w:line="360" w:lineRule="auto"/>
        <w:ind w:left="567" w:right="567"/>
        <w:jc w:val="both"/>
        <w:rPr>
          <w:rFonts w:ascii="Palatino Linotype" w:hAnsi="Palatino Linotype"/>
          <w:color w:val="222222"/>
          <w:sz w:val="24"/>
          <w:szCs w:val="24"/>
          <w:lang w:eastAsia="es-MX"/>
        </w:rPr>
      </w:pPr>
      <w:r w:rsidRPr="00E54F90">
        <w:rPr>
          <w:rFonts w:ascii="Palatino Linotype" w:hAnsi="Palatino Linotype"/>
          <w:b/>
          <w:bCs/>
          <w:i/>
          <w:iCs/>
          <w:color w:val="222222"/>
          <w:sz w:val="24"/>
          <w:szCs w:val="24"/>
          <w:lang w:eastAsia="es-MX"/>
        </w:rPr>
        <w:t>Artículo 3. Para los efectos de la presente Ley se entenderá por:</w:t>
      </w:r>
    </w:p>
    <w:p w:rsidR="00E54F90" w:rsidRPr="00E54F90" w:rsidRDefault="00E54F90" w:rsidP="00E54F90">
      <w:pPr>
        <w:shd w:val="clear" w:color="auto" w:fill="FFFFFF"/>
        <w:spacing w:after="0" w:line="360" w:lineRule="auto"/>
        <w:ind w:left="567" w:right="567"/>
        <w:jc w:val="both"/>
        <w:rPr>
          <w:rFonts w:ascii="Palatino Linotype" w:hAnsi="Palatino Linotype"/>
          <w:color w:val="222222"/>
          <w:sz w:val="24"/>
          <w:szCs w:val="24"/>
          <w:lang w:eastAsia="es-MX"/>
        </w:rPr>
      </w:pPr>
      <w:r w:rsidRPr="00E54F90">
        <w:rPr>
          <w:rFonts w:ascii="Palatino Linotype" w:hAnsi="Palatino Linotype"/>
          <w:b/>
          <w:bCs/>
          <w:i/>
          <w:iCs/>
          <w:color w:val="222222"/>
          <w:sz w:val="24"/>
          <w:szCs w:val="24"/>
          <w:lang w:eastAsia="es-MX"/>
        </w:rPr>
        <w:t>[…]</w:t>
      </w:r>
    </w:p>
    <w:p w:rsidR="00E54F90" w:rsidRPr="00E54F90" w:rsidRDefault="00E54F90" w:rsidP="00E54F90">
      <w:pPr>
        <w:shd w:val="clear" w:color="auto" w:fill="FFFFFF"/>
        <w:spacing w:after="0" w:line="360" w:lineRule="auto"/>
        <w:ind w:left="567" w:right="567"/>
        <w:jc w:val="both"/>
        <w:rPr>
          <w:rFonts w:ascii="Palatino Linotype" w:hAnsi="Palatino Linotype"/>
          <w:color w:val="222222"/>
          <w:sz w:val="24"/>
          <w:szCs w:val="24"/>
          <w:lang w:eastAsia="es-MX"/>
        </w:rPr>
      </w:pPr>
      <w:r w:rsidRPr="00E54F90">
        <w:rPr>
          <w:rFonts w:ascii="Palatino Linotype" w:hAnsi="Palatino Linotype"/>
          <w:b/>
          <w:bCs/>
          <w:i/>
          <w:iCs/>
          <w:color w:val="222222"/>
          <w:sz w:val="24"/>
          <w:szCs w:val="24"/>
          <w:lang w:eastAsia="es-MX"/>
        </w:rPr>
        <w:t>IX. Datos personales: La información concerniente a una persona, identificada o identificable según lo dispuesto por la Ley de Protección de Datos Personales del Estado de México;</w:t>
      </w:r>
    </w:p>
    <w:p w:rsidR="00E54F90" w:rsidRPr="00E54F90" w:rsidRDefault="00E54F90" w:rsidP="00E54F90">
      <w:pPr>
        <w:shd w:val="clear" w:color="auto" w:fill="FFFFFF"/>
        <w:spacing w:after="0" w:line="360" w:lineRule="auto"/>
        <w:ind w:left="567" w:right="567"/>
        <w:jc w:val="both"/>
        <w:rPr>
          <w:rFonts w:ascii="Palatino Linotype" w:hAnsi="Palatino Linotype"/>
          <w:color w:val="222222"/>
          <w:sz w:val="24"/>
          <w:szCs w:val="24"/>
          <w:lang w:eastAsia="es-MX"/>
        </w:rPr>
      </w:pPr>
      <w:r w:rsidRPr="00E54F90">
        <w:rPr>
          <w:rFonts w:ascii="Palatino Linotype" w:hAnsi="Palatino Linotype"/>
          <w:b/>
          <w:bCs/>
          <w:i/>
          <w:iCs/>
          <w:color w:val="222222"/>
          <w:sz w:val="24"/>
          <w:szCs w:val="24"/>
          <w:lang w:eastAsia="es-MX"/>
        </w:rPr>
        <w:t>[…]</w:t>
      </w:r>
    </w:p>
    <w:p w:rsidR="00E54F90" w:rsidRPr="00E54F90" w:rsidRDefault="00E54F90" w:rsidP="00E54F90">
      <w:pPr>
        <w:shd w:val="clear" w:color="auto" w:fill="FFFFFF"/>
        <w:spacing w:after="0" w:line="360" w:lineRule="auto"/>
        <w:ind w:left="567" w:right="567"/>
        <w:jc w:val="both"/>
        <w:rPr>
          <w:rFonts w:ascii="Palatino Linotype" w:hAnsi="Palatino Linotype"/>
          <w:color w:val="222222"/>
          <w:sz w:val="24"/>
          <w:szCs w:val="24"/>
          <w:lang w:eastAsia="es-MX"/>
        </w:rPr>
      </w:pPr>
      <w:r w:rsidRPr="00E54F90">
        <w:rPr>
          <w:rFonts w:ascii="Palatino Linotype" w:hAnsi="Palatino Linotype"/>
          <w:b/>
          <w:bCs/>
          <w:i/>
          <w:iCs/>
          <w:color w:val="222222"/>
          <w:sz w:val="24"/>
          <w:szCs w:val="24"/>
          <w:lang w:eastAsia="es-MX"/>
        </w:rPr>
        <w:t>XLV. Versión pública: Documento en el que se elimine, suprime o borra la información clasificada como reservada o confidencial para permitir su acceso.</w:t>
      </w:r>
    </w:p>
    <w:p w:rsidR="00E54F90" w:rsidRPr="00E54F90" w:rsidRDefault="00E54F90" w:rsidP="00E54F90">
      <w:pPr>
        <w:shd w:val="clear" w:color="auto" w:fill="FFFFFF"/>
        <w:spacing w:after="0" w:line="360" w:lineRule="auto"/>
        <w:ind w:left="567" w:right="567"/>
        <w:jc w:val="both"/>
        <w:rPr>
          <w:rFonts w:ascii="Palatino Linotype" w:hAnsi="Palatino Linotype"/>
          <w:color w:val="222222"/>
          <w:sz w:val="24"/>
          <w:szCs w:val="24"/>
          <w:lang w:eastAsia="es-MX"/>
        </w:rPr>
      </w:pPr>
      <w:r w:rsidRPr="00E54F90">
        <w:rPr>
          <w:rFonts w:ascii="Palatino Linotype" w:hAnsi="Palatino Linotype"/>
          <w:b/>
          <w:bCs/>
          <w:i/>
          <w:iCs/>
          <w:color w:val="222222"/>
          <w:sz w:val="24"/>
          <w:szCs w:val="24"/>
          <w:lang w:eastAsia="es-MX"/>
        </w:rPr>
        <w:t> </w:t>
      </w:r>
    </w:p>
    <w:p w:rsidR="00E54F90" w:rsidRPr="00E54F90" w:rsidRDefault="00E54F90" w:rsidP="00E54F90">
      <w:pPr>
        <w:shd w:val="clear" w:color="auto" w:fill="FFFFFF"/>
        <w:spacing w:after="0" w:line="360" w:lineRule="auto"/>
        <w:ind w:left="567" w:right="567"/>
        <w:jc w:val="both"/>
        <w:rPr>
          <w:rFonts w:ascii="Palatino Linotype" w:hAnsi="Palatino Linotype"/>
          <w:color w:val="222222"/>
          <w:sz w:val="24"/>
          <w:szCs w:val="24"/>
          <w:lang w:eastAsia="es-MX"/>
        </w:rPr>
      </w:pPr>
      <w:r w:rsidRPr="00E54F90">
        <w:rPr>
          <w:rFonts w:ascii="Palatino Linotype" w:hAnsi="Palatino Linotype"/>
          <w:b/>
          <w:bCs/>
          <w:i/>
          <w:iCs/>
          <w:color w:val="222222"/>
          <w:sz w:val="24"/>
          <w:szCs w:val="24"/>
          <w:lang w:eastAsia="es-MX"/>
        </w:rPr>
        <w:t>Artículo 122.</w:t>
      </w:r>
      <w:r w:rsidRPr="00E54F90">
        <w:rPr>
          <w:rFonts w:ascii="Palatino Linotype" w:hAnsi="Palatino Linotype"/>
          <w:i/>
          <w:iCs/>
          <w:color w:val="222222"/>
          <w:sz w:val="24"/>
          <w:szCs w:val="24"/>
          <w:lang w:eastAsia="es-MX"/>
        </w:rPr>
        <w:t xml:space="preserve"> La clasificación es el proceso mediante el cual el sujeto obligado determina que la información en su poder </w:t>
      </w:r>
      <w:proofErr w:type="spellStart"/>
      <w:r w:rsidRPr="00E54F90">
        <w:rPr>
          <w:rFonts w:ascii="Palatino Linotype" w:hAnsi="Palatino Linotype"/>
          <w:i/>
          <w:iCs/>
          <w:color w:val="222222"/>
          <w:sz w:val="24"/>
          <w:szCs w:val="24"/>
          <w:lang w:eastAsia="es-MX"/>
        </w:rPr>
        <w:t>actualiza</w:t>
      </w:r>
      <w:proofErr w:type="spellEnd"/>
      <w:r w:rsidRPr="00E54F90">
        <w:rPr>
          <w:rFonts w:ascii="Palatino Linotype" w:hAnsi="Palatino Linotype"/>
          <w:i/>
          <w:iCs/>
          <w:color w:val="222222"/>
          <w:sz w:val="24"/>
          <w:szCs w:val="24"/>
          <w:lang w:eastAsia="es-MX"/>
        </w:rPr>
        <w:t xml:space="preserve"> alguno de los supuestos de reserva o confidencialidad, de conformidad con lo dispuesto en el presente título.</w:t>
      </w:r>
    </w:p>
    <w:p w:rsidR="00E54F90" w:rsidRPr="00E54F90" w:rsidRDefault="00E54F90" w:rsidP="00E54F90">
      <w:pPr>
        <w:shd w:val="clear" w:color="auto" w:fill="FFFFFF"/>
        <w:spacing w:after="0" w:line="360" w:lineRule="auto"/>
        <w:ind w:left="567" w:right="567"/>
        <w:jc w:val="both"/>
        <w:rPr>
          <w:rFonts w:ascii="Palatino Linotype" w:hAnsi="Palatino Linotype"/>
          <w:color w:val="222222"/>
          <w:sz w:val="24"/>
          <w:szCs w:val="24"/>
          <w:lang w:eastAsia="es-MX"/>
        </w:rPr>
      </w:pPr>
      <w:r w:rsidRPr="00E54F90">
        <w:rPr>
          <w:rFonts w:ascii="Palatino Linotype" w:hAnsi="Palatino Linotype"/>
          <w:i/>
          <w:iCs/>
          <w:color w:val="222222"/>
          <w:sz w:val="24"/>
          <w:szCs w:val="24"/>
          <w:lang w:eastAsia="es-MX"/>
        </w:rPr>
        <w:t>[…]</w:t>
      </w:r>
    </w:p>
    <w:p w:rsidR="00E54F90" w:rsidRPr="00E54F90" w:rsidRDefault="00E54F90" w:rsidP="00E54F90">
      <w:pPr>
        <w:shd w:val="clear" w:color="auto" w:fill="FFFFFF"/>
        <w:spacing w:after="0" w:line="360" w:lineRule="auto"/>
        <w:ind w:left="567" w:right="567"/>
        <w:jc w:val="both"/>
        <w:rPr>
          <w:rFonts w:ascii="Palatino Linotype" w:hAnsi="Palatino Linotype"/>
          <w:color w:val="222222"/>
          <w:sz w:val="24"/>
          <w:szCs w:val="24"/>
          <w:lang w:eastAsia="es-MX"/>
        </w:rPr>
      </w:pPr>
      <w:r w:rsidRPr="00E54F90">
        <w:rPr>
          <w:rFonts w:ascii="Palatino Linotype" w:hAnsi="Palatino Linotype"/>
          <w:b/>
          <w:bCs/>
          <w:i/>
          <w:iCs/>
          <w:color w:val="222222"/>
          <w:sz w:val="24"/>
          <w:szCs w:val="24"/>
          <w:lang w:eastAsia="es-MX"/>
        </w:rPr>
        <w:t>Artículo 132.</w:t>
      </w:r>
      <w:r w:rsidRPr="00E54F90">
        <w:rPr>
          <w:rFonts w:ascii="Palatino Linotype" w:hAnsi="Palatino Linotype"/>
          <w:i/>
          <w:iCs/>
          <w:color w:val="222222"/>
          <w:sz w:val="24"/>
          <w:szCs w:val="24"/>
          <w:lang w:eastAsia="es-MX"/>
        </w:rPr>
        <w:t> La clasificación de la información se llevará a cabo en el momento en que:</w:t>
      </w:r>
    </w:p>
    <w:p w:rsidR="00E54F90" w:rsidRPr="00E54F90" w:rsidRDefault="00E54F90" w:rsidP="00E54F90">
      <w:pPr>
        <w:shd w:val="clear" w:color="auto" w:fill="FFFFFF"/>
        <w:spacing w:after="0" w:line="360" w:lineRule="auto"/>
        <w:ind w:left="567" w:right="567"/>
        <w:jc w:val="both"/>
        <w:rPr>
          <w:rFonts w:ascii="Palatino Linotype" w:hAnsi="Palatino Linotype"/>
          <w:color w:val="222222"/>
          <w:sz w:val="24"/>
          <w:szCs w:val="24"/>
          <w:lang w:eastAsia="es-MX"/>
        </w:rPr>
      </w:pPr>
      <w:r w:rsidRPr="00E54F90">
        <w:rPr>
          <w:rFonts w:ascii="Palatino Linotype" w:hAnsi="Palatino Linotype"/>
          <w:i/>
          <w:iCs/>
          <w:color w:val="222222"/>
          <w:sz w:val="24"/>
          <w:szCs w:val="24"/>
          <w:lang w:eastAsia="es-MX"/>
        </w:rPr>
        <w:t>[…]</w:t>
      </w:r>
    </w:p>
    <w:p w:rsidR="00E54F90" w:rsidRPr="00E54F90" w:rsidRDefault="00E54F90" w:rsidP="00E54F90">
      <w:pPr>
        <w:shd w:val="clear" w:color="auto" w:fill="FFFFFF"/>
        <w:spacing w:after="0" w:line="360" w:lineRule="auto"/>
        <w:ind w:left="567" w:right="567"/>
        <w:jc w:val="both"/>
        <w:rPr>
          <w:rFonts w:ascii="Palatino Linotype" w:hAnsi="Palatino Linotype"/>
          <w:color w:val="222222"/>
          <w:sz w:val="24"/>
          <w:szCs w:val="24"/>
          <w:lang w:eastAsia="es-MX"/>
        </w:rPr>
      </w:pPr>
      <w:r w:rsidRPr="00E54F90">
        <w:rPr>
          <w:rFonts w:ascii="Palatino Linotype" w:hAnsi="Palatino Linotype"/>
          <w:b/>
          <w:bCs/>
          <w:i/>
          <w:iCs/>
          <w:color w:val="222222"/>
          <w:sz w:val="24"/>
          <w:szCs w:val="24"/>
          <w:lang w:eastAsia="es-MX"/>
        </w:rPr>
        <w:t>II. Se determine mediante resolución de autoridad competente; o</w:t>
      </w:r>
    </w:p>
    <w:p w:rsidR="00E54F90" w:rsidRPr="00E54F90" w:rsidRDefault="00E54F90" w:rsidP="00E54F90">
      <w:pPr>
        <w:shd w:val="clear" w:color="auto" w:fill="FFFFFF"/>
        <w:spacing w:after="0" w:line="360" w:lineRule="auto"/>
        <w:ind w:left="567" w:right="567"/>
        <w:jc w:val="both"/>
        <w:rPr>
          <w:rFonts w:ascii="Palatino Linotype" w:hAnsi="Palatino Linotype"/>
          <w:color w:val="222222"/>
          <w:sz w:val="24"/>
          <w:szCs w:val="24"/>
          <w:lang w:eastAsia="es-MX"/>
        </w:rPr>
      </w:pPr>
      <w:r w:rsidRPr="00E54F90">
        <w:rPr>
          <w:rFonts w:ascii="Palatino Linotype" w:hAnsi="Palatino Linotype"/>
          <w:b/>
          <w:bCs/>
          <w:i/>
          <w:iCs/>
          <w:color w:val="222222"/>
          <w:sz w:val="24"/>
          <w:szCs w:val="24"/>
          <w:lang w:eastAsia="es-MX"/>
        </w:rPr>
        <w:lastRenderedPageBreak/>
        <w:t> </w:t>
      </w:r>
    </w:p>
    <w:p w:rsidR="00E54F90" w:rsidRPr="00E54F90" w:rsidRDefault="00E54F90" w:rsidP="00E54F90">
      <w:pPr>
        <w:shd w:val="clear" w:color="auto" w:fill="FFFFFF"/>
        <w:spacing w:after="0" w:line="360" w:lineRule="auto"/>
        <w:ind w:left="567" w:right="567"/>
        <w:jc w:val="both"/>
        <w:rPr>
          <w:rFonts w:ascii="Palatino Linotype" w:hAnsi="Palatino Linotype"/>
          <w:color w:val="222222"/>
          <w:sz w:val="24"/>
          <w:szCs w:val="24"/>
          <w:lang w:eastAsia="es-MX"/>
        </w:rPr>
      </w:pPr>
      <w:r w:rsidRPr="00E54F90">
        <w:rPr>
          <w:rFonts w:ascii="Palatino Linotype" w:hAnsi="Palatino Linotype"/>
          <w:b/>
          <w:bCs/>
          <w:i/>
          <w:iCs/>
          <w:color w:val="222222"/>
          <w:sz w:val="24"/>
          <w:szCs w:val="24"/>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E54F90">
        <w:rPr>
          <w:rFonts w:ascii="Palatino Linotype" w:hAnsi="Palatino Linotype"/>
          <w:b/>
          <w:bCs/>
          <w:i/>
          <w:iCs/>
          <w:color w:val="222222"/>
          <w:sz w:val="24"/>
          <w:szCs w:val="24"/>
          <w:u w:val="single"/>
          <w:lang w:eastAsia="es-MX"/>
        </w:rPr>
        <w:t>de manera genérica y fundando y motivando su clasificación.”</w:t>
      </w:r>
    </w:p>
    <w:p w:rsidR="00E54F90" w:rsidRPr="00E54F90" w:rsidRDefault="00E54F90" w:rsidP="00E54F90">
      <w:pPr>
        <w:shd w:val="clear" w:color="auto" w:fill="FFFFFF"/>
        <w:spacing w:after="0" w:line="360" w:lineRule="auto"/>
        <w:ind w:left="567" w:right="567"/>
        <w:jc w:val="both"/>
        <w:rPr>
          <w:rFonts w:ascii="Palatino Linotype" w:hAnsi="Palatino Linotype"/>
          <w:color w:val="222222"/>
          <w:sz w:val="24"/>
          <w:szCs w:val="24"/>
          <w:lang w:eastAsia="es-MX"/>
        </w:rPr>
      </w:pPr>
      <w:r w:rsidRPr="00E54F90">
        <w:rPr>
          <w:rFonts w:ascii="Palatino Linotype" w:hAnsi="Palatino Linotype"/>
          <w:color w:val="222222"/>
          <w:sz w:val="24"/>
          <w:szCs w:val="24"/>
          <w:lang w:eastAsia="es-MX"/>
        </w:rPr>
        <w:t>(Énfasis añadido)</w:t>
      </w:r>
    </w:p>
    <w:p w:rsidR="00E54F90" w:rsidRPr="00E54F90" w:rsidRDefault="00E54F90" w:rsidP="00E54F90">
      <w:pPr>
        <w:pStyle w:val="Prrafodelista"/>
        <w:autoSpaceDE w:val="0"/>
        <w:autoSpaceDN w:val="0"/>
        <w:adjustRightInd w:val="0"/>
        <w:spacing w:line="360" w:lineRule="auto"/>
        <w:ind w:left="0"/>
        <w:jc w:val="both"/>
        <w:rPr>
          <w:rFonts w:ascii="Palatino Linotype" w:hAnsi="Palatino Linotype" w:cs="Arial"/>
        </w:rPr>
      </w:pPr>
    </w:p>
    <w:p w:rsidR="00E54F90" w:rsidRPr="00E54F90" w:rsidRDefault="00E54F90" w:rsidP="00E54F90">
      <w:pPr>
        <w:pStyle w:val="Prrafodelista"/>
        <w:autoSpaceDE w:val="0"/>
        <w:autoSpaceDN w:val="0"/>
        <w:adjustRightInd w:val="0"/>
        <w:spacing w:line="360" w:lineRule="auto"/>
        <w:ind w:left="0"/>
        <w:jc w:val="both"/>
        <w:rPr>
          <w:rFonts w:ascii="Palatino Linotype" w:hAnsi="Palatino Linotype" w:cs="Arial"/>
        </w:rPr>
      </w:pPr>
      <w:r w:rsidRPr="00E54F90">
        <w:rPr>
          <w:rFonts w:ascii="Palatino Linotype" w:hAnsi="Palatino Linotype" w:cs="Arial"/>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E54F90" w:rsidRPr="00E54F90" w:rsidRDefault="00E54F90" w:rsidP="00E54F90">
      <w:pPr>
        <w:pStyle w:val="Prrafodelista"/>
        <w:autoSpaceDE w:val="0"/>
        <w:autoSpaceDN w:val="0"/>
        <w:adjustRightInd w:val="0"/>
        <w:spacing w:line="360" w:lineRule="auto"/>
        <w:ind w:left="0"/>
        <w:jc w:val="both"/>
        <w:rPr>
          <w:rFonts w:ascii="Palatino Linotype" w:hAnsi="Palatino Linotype" w:cs="Arial"/>
        </w:rPr>
      </w:pPr>
      <w:r w:rsidRPr="00E54F90">
        <w:rPr>
          <w:rFonts w:ascii="Palatino Linotype" w:hAnsi="Palatino Linotype" w:cs="Arial"/>
        </w:rPr>
        <w:t> </w:t>
      </w:r>
    </w:p>
    <w:p w:rsidR="00E54F90" w:rsidRPr="00E54F90" w:rsidRDefault="00E54F90" w:rsidP="00E54F90">
      <w:pPr>
        <w:shd w:val="clear" w:color="auto" w:fill="FFFFFF"/>
        <w:spacing w:after="0" w:line="360" w:lineRule="auto"/>
        <w:ind w:left="567" w:right="567"/>
        <w:jc w:val="both"/>
        <w:rPr>
          <w:rFonts w:ascii="Palatino Linotype" w:hAnsi="Palatino Linotype" w:cs="Arial"/>
          <w:color w:val="222222"/>
          <w:sz w:val="24"/>
          <w:szCs w:val="24"/>
          <w:lang w:eastAsia="es-MX"/>
        </w:rPr>
      </w:pPr>
      <w:r w:rsidRPr="00E54F90">
        <w:rPr>
          <w:rFonts w:ascii="Palatino Linotype" w:hAnsi="Palatino Linotype" w:cs="Arial"/>
          <w:b/>
          <w:bCs/>
          <w:i/>
          <w:iCs/>
          <w:color w:val="000000"/>
          <w:sz w:val="24"/>
          <w:szCs w:val="24"/>
          <w:lang w:val="es-ES_tradnl" w:eastAsia="es-MX"/>
        </w:rPr>
        <w:t>“FUNDAMENTACIÓN Y MOTIVACIÓN.</w:t>
      </w:r>
      <w:r w:rsidRPr="00E54F90">
        <w:rPr>
          <w:rFonts w:ascii="Palatino Linotype" w:hAnsi="Palatino Linotype" w:cs="Arial"/>
          <w:i/>
          <w:iCs/>
          <w:color w:val="000000"/>
          <w:sz w:val="24"/>
          <w:szCs w:val="24"/>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54F90" w:rsidRPr="00E54F90" w:rsidRDefault="00E54F90" w:rsidP="00E54F90">
      <w:pPr>
        <w:shd w:val="clear" w:color="auto" w:fill="FFFFFF"/>
        <w:spacing w:after="0" w:line="360" w:lineRule="auto"/>
        <w:ind w:left="567" w:right="567"/>
        <w:jc w:val="both"/>
        <w:rPr>
          <w:rFonts w:ascii="Palatino Linotype" w:hAnsi="Palatino Linotype" w:cs="Arial"/>
          <w:color w:val="222222"/>
          <w:sz w:val="24"/>
          <w:szCs w:val="24"/>
          <w:lang w:eastAsia="es-MX"/>
        </w:rPr>
      </w:pPr>
      <w:r w:rsidRPr="00E54F90">
        <w:rPr>
          <w:rFonts w:ascii="Palatino Linotype" w:hAnsi="Palatino Linotype" w:cs="Arial"/>
          <w:i/>
          <w:iCs/>
          <w:color w:val="000000"/>
          <w:sz w:val="24"/>
          <w:szCs w:val="24"/>
          <w:lang w:val="es-ES_tradnl" w:eastAsia="es-MX"/>
        </w:rPr>
        <w:t> </w:t>
      </w:r>
    </w:p>
    <w:p w:rsidR="00E54F90" w:rsidRPr="00E54F90" w:rsidRDefault="00E54F90" w:rsidP="00E54F90">
      <w:pPr>
        <w:shd w:val="clear" w:color="auto" w:fill="FFFFFF"/>
        <w:spacing w:after="0" w:line="360" w:lineRule="auto"/>
        <w:ind w:left="567" w:right="567"/>
        <w:jc w:val="both"/>
        <w:rPr>
          <w:rFonts w:ascii="Palatino Linotype" w:hAnsi="Palatino Linotype" w:cs="Arial"/>
          <w:color w:val="222222"/>
          <w:sz w:val="24"/>
          <w:szCs w:val="24"/>
          <w:lang w:eastAsia="es-MX"/>
        </w:rPr>
      </w:pPr>
      <w:r w:rsidRPr="00E54F90">
        <w:rPr>
          <w:rFonts w:ascii="Palatino Linotype" w:hAnsi="Palatino Linotype" w:cs="Arial"/>
          <w:i/>
          <w:iCs/>
          <w:color w:val="000000"/>
          <w:sz w:val="24"/>
          <w:szCs w:val="24"/>
          <w:lang w:val="es-ES_tradnl" w:eastAsia="es-MX"/>
        </w:rPr>
        <w:t>SEGUNDO TRIBUNAL COLEGIADO DEL SEXTO CIRCUITO.</w:t>
      </w:r>
    </w:p>
    <w:p w:rsidR="00E54F90" w:rsidRPr="00E54F90" w:rsidRDefault="00E54F90" w:rsidP="00E54F90">
      <w:pPr>
        <w:shd w:val="clear" w:color="auto" w:fill="FFFFFF"/>
        <w:spacing w:after="0" w:line="360" w:lineRule="auto"/>
        <w:ind w:left="567" w:right="567"/>
        <w:jc w:val="both"/>
        <w:rPr>
          <w:rFonts w:ascii="Palatino Linotype" w:hAnsi="Palatino Linotype" w:cs="Arial"/>
          <w:color w:val="222222"/>
          <w:sz w:val="24"/>
          <w:szCs w:val="24"/>
          <w:lang w:eastAsia="es-MX"/>
        </w:rPr>
      </w:pPr>
      <w:r w:rsidRPr="00E54F90">
        <w:rPr>
          <w:rFonts w:ascii="Palatino Linotype" w:hAnsi="Palatino Linotype" w:cs="Arial"/>
          <w:i/>
          <w:iCs/>
          <w:color w:val="000000"/>
          <w:sz w:val="24"/>
          <w:szCs w:val="24"/>
          <w:lang w:val="es-ES_tradnl" w:eastAsia="es-MX"/>
        </w:rPr>
        <w:lastRenderedPageBreak/>
        <w:t>Amparo directo 194/88. Bufete Industrial Construcciones, S.A. de C.V. 28 de junio de 1988. Unanimidad de votos. Ponente: Gustavo Calvillo Rangel. Secretario: Jorge Alberto González Álvarez.</w:t>
      </w:r>
    </w:p>
    <w:p w:rsidR="00E54F90" w:rsidRPr="00E54F90" w:rsidRDefault="00E54F90" w:rsidP="00E54F90">
      <w:pPr>
        <w:shd w:val="clear" w:color="auto" w:fill="FFFFFF"/>
        <w:spacing w:after="0" w:line="360" w:lineRule="auto"/>
        <w:ind w:left="567" w:right="567"/>
        <w:jc w:val="both"/>
        <w:rPr>
          <w:rFonts w:ascii="Palatino Linotype" w:hAnsi="Palatino Linotype" w:cs="Arial"/>
          <w:color w:val="222222"/>
          <w:sz w:val="24"/>
          <w:szCs w:val="24"/>
          <w:lang w:eastAsia="es-MX"/>
        </w:rPr>
      </w:pPr>
      <w:r w:rsidRPr="00E54F90">
        <w:rPr>
          <w:rFonts w:ascii="Palatino Linotype" w:hAnsi="Palatino Linotype" w:cs="Arial"/>
          <w:i/>
          <w:iCs/>
          <w:color w:val="000000"/>
          <w:sz w:val="24"/>
          <w:szCs w:val="24"/>
          <w:lang w:val="es-ES_tradnl" w:eastAsia="es-MX"/>
        </w:rPr>
        <w:t xml:space="preserve">Revisión fiscal 103/88. Instituto Mexicano del Seguro Social. 18 de octubre de 1988. Unanimidad de votos. Ponente: Arnoldo Nájera Virgen. Secretario: Alejandro </w:t>
      </w:r>
      <w:proofErr w:type="spellStart"/>
      <w:r w:rsidRPr="00E54F90">
        <w:rPr>
          <w:rFonts w:ascii="Palatino Linotype" w:hAnsi="Palatino Linotype" w:cs="Arial"/>
          <w:i/>
          <w:iCs/>
          <w:color w:val="000000"/>
          <w:sz w:val="24"/>
          <w:szCs w:val="24"/>
          <w:lang w:val="es-ES_tradnl" w:eastAsia="es-MX"/>
        </w:rPr>
        <w:t>Esponda</w:t>
      </w:r>
      <w:proofErr w:type="spellEnd"/>
      <w:r w:rsidRPr="00E54F90">
        <w:rPr>
          <w:rFonts w:ascii="Palatino Linotype" w:hAnsi="Palatino Linotype" w:cs="Arial"/>
          <w:i/>
          <w:iCs/>
          <w:color w:val="000000"/>
          <w:sz w:val="24"/>
          <w:szCs w:val="24"/>
          <w:lang w:val="es-ES_tradnl" w:eastAsia="es-MX"/>
        </w:rPr>
        <w:t xml:space="preserve"> Rincón.</w:t>
      </w:r>
    </w:p>
    <w:p w:rsidR="00E54F90" w:rsidRPr="00E54F90" w:rsidRDefault="00E54F90" w:rsidP="00E54F90">
      <w:pPr>
        <w:shd w:val="clear" w:color="auto" w:fill="FFFFFF"/>
        <w:spacing w:after="0" w:line="360" w:lineRule="auto"/>
        <w:ind w:left="567" w:right="567"/>
        <w:jc w:val="both"/>
        <w:rPr>
          <w:rFonts w:ascii="Palatino Linotype" w:hAnsi="Palatino Linotype" w:cs="Arial"/>
          <w:color w:val="222222"/>
          <w:sz w:val="24"/>
          <w:szCs w:val="24"/>
          <w:lang w:eastAsia="es-MX"/>
        </w:rPr>
      </w:pPr>
      <w:r w:rsidRPr="00E54F90">
        <w:rPr>
          <w:rFonts w:ascii="Palatino Linotype" w:hAnsi="Palatino Linotype" w:cs="Arial"/>
          <w:i/>
          <w:iCs/>
          <w:color w:val="000000"/>
          <w:sz w:val="24"/>
          <w:szCs w:val="24"/>
          <w:lang w:val="es-ES_tradnl" w:eastAsia="es-MX"/>
        </w:rPr>
        <w:t xml:space="preserve">Amparo en revisión 333/88. </w:t>
      </w:r>
      <w:proofErr w:type="spellStart"/>
      <w:r w:rsidRPr="00E54F90">
        <w:rPr>
          <w:rFonts w:ascii="Palatino Linotype" w:hAnsi="Palatino Linotype" w:cs="Arial"/>
          <w:i/>
          <w:iCs/>
          <w:color w:val="000000"/>
          <w:sz w:val="24"/>
          <w:szCs w:val="24"/>
          <w:lang w:val="es-ES_tradnl" w:eastAsia="es-MX"/>
        </w:rPr>
        <w:t>Adilia</w:t>
      </w:r>
      <w:proofErr w:type="spellEnd"/>
      <w:r w:rsidRPr="00E54F90">
        <w:rPr>
          <w:rFonts w:ascii="Palatino Linotype" w:hAnsi="Palatino Linotype" w:cs="Arial"/>
          <w:i/>
          <w:iCs/>
          <w:color w:val="000000"/>
          <w:sz w:val="24"/>
          <w:szCs w:val="24"/>
          <w:lang w:val="es-ES_tradnl" w:eastAsia="es-MX"/>
        </w:rPr>
        <w:t xml:space="preserve"> Romero. 26 de octubre de 1988. Unanimidad de votos. Ponente: Arnoldo Nájera Virgen. Secretario: Enrique Crispín Campos Ramírez.</w:t>
      </w:r>
    </w:p>
    <w:p w:rsidR="00E54F90" w:rsidRPr="00E54F90" w:rsidRDefault="00E54F90" w:rsidP="00E54F90">
      <w:pPr>
        <w:shd w:val="clear" w:color="auto" w:fill="FFFFFF"/>
        <w:spacing w:after="0" w:line="360" w:lineRule="auto"/>
        <w:ind w:left="567" w:right="567"/>
        <w:jc w:val="both"/>
        <w:rPr>
          <w:rFonts w:ascii="Palatino Linotype" w:hAnsi="Palatino Linotype" w:cs="Arial"/>
          <w:color w:val="222222"/>
          <w:sz w:val="24"/>
          <w:szCs w:val="24"/>
          <w:lang w:eastAsia="es-MX"/>
        </w:rPr>
      </w:pPr>
      <w:r w:rsidRPr="00E54F90">
        <w:rPr>
          <w:rFonts w:ascii="Palatino Linotype" w:hAnsi="Palatino Linotype" w:cs="Arial"/>
          <w:i/>
          <w:iCs/>
          <w:color w:val="000000"/>
          <w:sz w:val="24"/>
          <w:szCs w:val="24"/>
          <w:lang w:val="es-ES_tradnl" w:eastAsia="es-MX"/>
        </w:rPr>
        <w:t xml:space="preserve">Amparo en revisión 597/95. Emilio Maurer Bretón. 15 de noviembre de 1995. Unanimidad de votos. Ponente: Clementina Ramírez Moguel </w:t>
      </w:r>
      <w:proofErr w:type="spellStart"/>
      <w:r w:rsidRPr="00E54F90">
        <w:rPr>
          <w:rFonts w:ascii="Palatino Linotype" w:hAnsi="Palatino Linotype" w:cs="Arial"/>
          <w:i/>
          <w:iCs/>
          <w:color w:val="000000"/>
          <w:sz w:val="24"/>
          <w:szCs w:val="24"/>
          <w:lang w:val="es-ES_tradnl" w:eastAsia="es-MX"/>
        </w:rPr>
        <w:t>Goyzueta</w:t>
      </w:r>
      <w:proofErr w:type="spellEnd"/>
      <w:r w:rsidRPr="00E54F90">
        <w:rPr>
          <w:rFonts w:ascii="Palatino Linotype" w:hAnsi="Palatino Linotype" w:cs="Arial"/>
          <w:i/>
          <w:iCs/>
          <w:color w:val="000000"/>
          <w:sz w:val="24"/>
          <w:szCs w:val="24"/>
          <w:lang w:val="es-ES_tradnl" w:eastAsia="es-MX"/>
        </w:rPr>
        <w:t>. Secretario: Gonzalo Carrera Molina.</w:t>
      </w:r>
    </w:p>
    <w:p w:rsidR="00E54F90" w:rsidRPr="00E54F90" w:rsidRDefault="00E54F90" w:rsidP="00E54F90">
      <w:pPr>
        <w:shd w:val="clear" w:color="auto" w:fill="FFFFFF"/>
        <w:spacing w:after="0" w:line="360" w:lineRule="auto"/>
        <w:ind w:left="567" w:right="567"/>
        <w:jc w:val="both"/>
        <w:rPr>
          <w:rFonts w:ascii="Palatino Linotype" w:hAnsi="Palatino Linotype" w:cs="Arial"/>
          <w:color w:val="222222"/>
          <w:sz w:val="24"/>
          <w:szCs w:val="24"/>
          <w:lang w:eastAsia="es-MX"/>
        </w:rPr>
      </w:pPr>
      <w:r w:rsidRPr="00E54F90">
        <w:rPr>
          <w:rFonts w:ascii="Palatino Linotype" w:hAnsi="Palatino Linotype" w:cs="Arial"/>
          <w:i/>
          <w:iCs/>
          <w:color w:val="000000"/>
          <w:sz w:val="24"/>
          <w:szCs w:val="24"/>
          <w:lang w:val="es-ES_tradnl" w:eastAsia="es-MX"/>
        </w:rPr>
        <w:t xml:space="preserve">Amparo directo 7/96. Pedro Vicente López Miro. 21 de febrero de 1996. Unanimidad de votos. Ponente: María Eugenia Estela Martínez Cardiel. Secretario: Enrique </w:t>
      </w:r>
      <w:proofErr w:type="spellStart"/>
      <w:r w:rsidRPr="00E54F90">
        <w:rPr>
          <w:rFonts w:ascii="Palatino Linotype" w:hAnsi="Palatino Linotype" w:cs="Arial"/>
          <w:i/>
          <w:iCs/>
          <w:color w:val="000000"/>
          <w:sz w:val="24"/>
          <w:szCs w:val="24"/>
          <w:lang w:val="es-ES_tradnl" w:eastAsia="es-MX"/>
        </w:rPr>
        <w:t>Baigts</w:t>
      </w:r>
      <w:proofErr w:type="spellEnd"/>
      <w:r w:rsidRPr="00E54F90">
        <w:rPr>
          <w:rFonts w:ascii="Palatino Linotype" w:hAnsi="Palatino Linotype" w:cs="Arial"/>
          <w:i/>
          <w:iCs/>
          <w:color w:val="000000"/>
          <w:sz w:val="24"/>
          <w:szCs w:val="24"/>
          <w:lang w:val="es-ES_tradnl" w:eastAsia="es-MX"/>
        </w:rPr>
        <w:t xml:space="preserve"> Muñoz.” (</w:t>
      </w:r>
      <w:proofErr w:type="gramStart"/>
      <w:r w:rsidRPr="00E54F90">
        <w:rPr>
          <w:rFonts w:ascii="Palatino Linotype" w:hAnsi="Palatino Linotype" w:cs="Arial"/>
          <w:i/>
          <w:iCs/>
          <w:color w:val="000000"/>
          <w:sz w:val="24"/>
          <w:szCs w:val="24"/>
          <w:lang w:val="es-ES_tradnl" w:eastAsia="es-MX"/>
        </w:rPr>
        <w:t>sic</w:t>
      </w:r>
      <w:proofErr w:type="gramEnd"/>
      <w:r w:rsidRPr="00E54F90">
        <w:rPr>
          <w:rFonts w:ascii="Palatino Linotype" w:hAnsi="Palatino Linotype" w:cs="Arial"/>
          <w:i/>
          <w:iCs/>
          <w:color w:val="000000"/>
          <w:sz w:val="24"/>
          <w:szCs w:val="24"/>
          <w:lang w:val="es-ES_tradnl" w:eastAsia="es-MX"/>
        </w:rPr>
        <w:t>)</w:t>
      </w:r>
    </w:p>
    <w:p w:rsidR="00E54F90" w:rsidRPr="00E54F90" w:rsidRDefault="00E54F90" w:rsidP="00E54F90">
      <w:pPr>
        <w:pStyle w:val="Prrafodelista"/>
        <w:autoSpaceDE w:val="0"/>
        <w:autoSpaceDN w:val="0"/>
        <w:adjustRightInd w:val="0"/>
        <w:spacing w:line="360" w:lineRule="auto"/>
        <w:ind w:left="0"/>
        <w:jc w:val="both"/>
        <w:rPr>
          <w:rFonts w:ascii="Palatino Linotype" w:hAnsi="Palatino Linotype" w:cs="Arial"/>
        </w:rPr>
      </w:pPr>
    </w:p>
    <w:p w:rsidR="00E54F90" w:rsidRPr="00E54F90" w:rsidRDefault="00E54F90" w:rsidP="00E54F90">
      <w:pPr>
        <w:pStyle w:val="Prrafodelista"/>
        <w:autoSpaceDE w:val="0"/>
        <w:autoSpaceDN w:val="0"/>
        <w:adjustRightInd w:val="0"/>
        <w:spacing w:line="360" w:lineRule="auto"/>
        <w:ind w:left="0"/>
        <w:jc w:val="both"/>
        <w:rPr>
          <w:rFonts w:ascii="Palatino Linotype" w:hAnsi="Palatino Linotype" w:cs="Arial"/>
        </w:rPr>
      </w:pPr>
      <w:r w:rsidRPr="00E54F90">
        <w:rPr>
          <w:rFonts w:ascii="Palatino Linotype"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54F90" w:rsidRPr="00E54F90" w:rsidRDefault="00E54F90" w:rsidP="00E54F90">
      <w:pPr>
        <w:pStyle w:val="Prrafodelista"/>
        <w:autoSpaceDE w:val="0"/>
        <w:autoSpaceDN w:val="0"/>
        <w:adjustRightInd w:val="0"/>
        <w:spacing w:line="360" w:lineRule="auto"/>
        <w:ind w:left="0"/>
        <w:jc w:val="both"/>
        <w:rPr>
          <w:rFonts w:ascii="Palatino Linotype" w:hAnsi="Palatino Linotype" w:cs="Arial"/>
        </w:rPr>
      </w:pPr>
    </w:p>
    <w:p w:rsidR="00E54F90" w:rsidRPr="00E54F90" w:rsidRDefault="00E54F90" w:rsidP="00E54F90">
      <w:pPr>
        <w:pStyle w:val="Prrafodelista"/>
        <w:autoSpaceDE w:val="0"/>
        <w:autoSpaceDN w:val="0"/>
        <w:adjustRightInd w:val="0"/>
        <w:spacing w:line="360" w:lineRule="auto"/>
        <w:ind w:left="0"/>
        <w:jc w:val="both"/>
        <w:rPr>
          <w:rFonts w:ascii="Palatino Linotype" w:hAnsi="Palatino Linotype" w:cs="Arial"/>
        </w:rPr>
      </w:pPr>
      <w:r w:rsidRPr="00E54F90">
        <w:rPr>
          <w:rFonts w:ascii="Palatino Linotype" w:hAnsi="Palatino Linotype" w:cs="Arial"/>
        </w:rPr>
        <w:lastRenderedPageBreak/>
        <w:t>En consecuencia, la fundamentación y motivación implica que, en el acto de autoridad, además de contenerse los supuestos jurídicos aplicables se expliquen claramente por qué a través de la utilización de la norma se emitió el acto.</w:t>
      </w:r>
    </w:p>
    <w:p w:rsidR="00E54F90" w:rsidRPr="00E54F90" w:rsidRDefault="00E54F90" w:rsidP="00E54F90">
      <w:pPr>
        <w:pStyle w:val="Prrafodelista"/>
        <w:autoSpaceDE w:val="0"/>
        <w:autoSpaceDN w:val="0"/>
        <w:adjustRightInd w:val="0"/>
        <w:spacing w:line="360" w:lineRule="auto"/>
        <w:ind w:left="0"/>
        <w:jc w:val="both"/>
        <w:rPr>
          <w:rFonts w:ascii="Palatino Linotype" w:hAnsi="Palatino Linotype" w:cs="Arial"/>
        </w:rPr>
      </w:pPr>
    </w:p>
    <w:p w:rsidR="00E54F90" w:rsidRPr="00E54F90" w:rsidRDefault="00E54F90" w:rsidP="00E54F90">
      <w:pPr>
        <w:spacing w:after="0" w:line="360" w:lineRule="auto"/>
        <w:jc w:val="both"/>
        <w:rPr>
          <w:rFonts w:ascii="Palatino Linotype" w:hAnsi="Palatino Linotype" w:cs="Arial"/>
          <w:sz w:val="24"/>
          <w:szCs w:val="24"/>
        </w:rPr>
      </w:pPr>
      <w:r w:rsidRPr="00E54F90">
        <w:rPr>
          <w:rFonts w:ascii="Palatino Linotype" w:hAnsi="Palatino Linotype" w:cs="Arial"/>
          <w:sz w:val="24"/>
          <w:szCs w:val="24"/>
        </w:rPr>
        <w:t>En este sentido, los numerales Segundo fracción XVIII, Noveno, Quincuagésimo noveno y Sexagésimo de los Lineamientos Generales en materia de Clasificación y Desclasificación de la Información, así como para la elaboración de Versiones Públicas, precisan entre otras cuestiones, que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B1EFB" w:rsidRDefault="005B1EFB" w:rsidP="00DF1643">
      <w:pPr>
        <w:spacing w:after="0" w:line="360" w:lineRule="auto"/>
        <w:jc w:val="both"/>
        <w:rPr>
          <w:rFonts w:ascii="Palatino Linotype" w:hAnsi="Palatino Linotype" w:cs="Arial"/>
          <w:sz w:val="24"/>
          <w:szCs w:val="24"/>
        </w:rPr>
      </w:pPr>
    </w:p>
    <w:p w:rsidR="004E085C" w:rsidRPr="00B47F3A" w:rsidRDefault="004E085C" w:rsidP="004E085C">
      <w:pPr>
        <w:spacing w:after="0" w:line="360" w:lineRule="auto"/>
        <w:ind w:right="51"/>
        <w:jc w:val="both"/>
        <w:rPr>
          <w:rFonts w:ascii="Palatino Linotype" w:hAnsi="Palatino Linotype" w:cs="Arial"/>
          <w:sz w:val="24"/>
          <w:szCs w:val="24"/>
        </w:rPr>
      </w:pPr>
      <w:r w:rsidRPr="00B47F3A">
        <w:rPr>
          <w:rFonts w:ascii="Palatino Linotype" w:hAnsi="Palatino Linotype" w:cs="Arial"/>
          <w:sz w:val="24"/>
          <w:szCs w:val="24"/>
        </w:rPr>
        <w:t xml:space="preserve">Por último, hemos de decir que las razones o motivos de inconformidad son </w:t>
      </w:r>
      <w:r w:rsidR="00E54F90">
        <w:rPr>
          <w:rFonts w:ascii="Palatino Linotype" w:hAnsi="Palatino Linotype" w:cs="Arial"/>
          <w:sz w:val="24"/>
          <w:szCs w:val="24"/>
        </w:rPr>
        <w:t xml:space="preserve">parcialmente </w:t>
      </w:r>
      <w:r w:rsidRPr="00B47F3A">
        <w:rPr>
          <w:rFonts w:ascii="Palatino Linotype" w:hAnsi="Palatino Linotype" w:cs="Arial"/>
          <w:sz w:val="24"/>
          <w:szCs w:val="24"/>
        </w:rPr>
        <w:t>fundadas por las razones y motivos anteriormente expuestos en el cuerpo de la presente resolución.</w:t>
      </w:r>
    </w:p>
    <w:p w:rsidR="004E085C" w:rsidRPr="00B47F3A" w:rsidRDefault="004E085C" w:rsidP="004E085C">
      <w:pPr>
        <w:spacing w:after="0" w:line="360" w:lineRule="auto"/>
        <w:ind w:right="51"/>
        <w:jc w:val="both"/>
        <w:rPr>
          <w:rFonts w:ascii="Palatino Linotype" w:hAnsi="Palatino Linotype" w:cs="Arial"/>
          <w:sz w:val="24"/>
          <w:szCs w:val="24"/>
        </w:rPr>
      </w:pPr>
    </w:p>
    <w:p w:rsidR="004E085C" w:rsidRPr="00B47F3A" w:rsidRDefault="004E085C" w:rsidP="004E085C">
      <w:pPr>
        <w:spacing w:after="0" w:line="360" w:lineRule="auto"/>
        <w:ind w:right="51"/>
        <w:jc w:val="both"/>
        <w:rPr>
          <w:rFonts w:ascii="Palatino Linotype" w:hAnsi="Palatino Linotype" w:cs="Arial"/>
          <w:sz w:val="24"/>
          <w:szCs w:val="24"/>
        </w:rPr>
      </w:pPr>
      <w:r w:rsidRPr="00B47F3A">
        <w:rPr>
          <w:rFonts w:ascii="Palatino Linotype" w:hAnsi="Palatino Linotype" w:cs="Arial"/>
          <w:sz w:val="24"/>
          <w:szCs w:val="24"/>
        </w:rPr>
        <w:t xml:space="preserve">En mérito de lo expuesto en líneas anteriores con fundamento en la fracción III del artículo 186, de la Ley de Transparencia y Acceso a la Información Pública del Estado de México y Municipios, se </w:t>
      </w:r>
      <w:r w:rsidRPr="00B47F3A">
        <w:rPr>
          <w:rFonts w:ascii="Palatino Linotype" w:hAnsi="Palatino Linotype" w:cs="Arial"/>
          <w:b/>
          <w:sz w:val="24"/>
          <w:szCs w:val="24"/>
        </w:rPr>
        <w:t>MODIFICA</w:t>
      </w:r>
      <w:r w:rsidRPr="00B47F3A">
        <w:rPr>
          <w:rFonts w:ascii="Palatino Linotype" w:hAnsi="Palatino Linotype" w:cs="Arial"/>
          <w:sz w:val="24"/>
          <w:szCs w:val="24"/>
        </w:rPr>
        <w:t xml:space="preserve"> la respuesta del sujeto obligado a la solicitud de información número </w:t>
      </w:r>
      <w:r w:rsidR="00E54F90" w:rsidRPr="00B050F5">
        <w:rPr>
          <w:rFonts w:ascii="Palatino Linotype" w:hAnsi="Palatino Linotype"/>
          <w:b/>
          <w:sz w:val="24"/>
          <w:szCs w:val="24"/>
        </w:rPr>
        <w:t>00084/DIFTECAMAC/IP/2019</w:t>
      </w:r>
      <w:r w:rsidR="00E54F90">
        <w:rPr>
          <w:rFonts w:ascii="Palatino Linotype" w:hAnsi="Palatino Linotype"/>
          <w:b/>
          <w:sz w:val="24"/>
          <w:szCs w:val="24"/>
        </w:rPr>
        <w:t xml:space="preserve"> </w:t>
      </w:r>
      <w:r w:rsidRPr="00B47F3A">
        <w:rPr>
          <w:rFonts w:ascii="Palatino Linotype" w:hAnsi="Palatino Linotype" w:cs="Arial"/>
          <w:sz w:val="24"/>
          <w:szCs w:val="24"/>
        </w:rPr>
        <w:t>que ha sido materia del presente fallo.</w:t>
      </w:r>
    </w:p>
    <w:p w:rsidR="004E085C" w:rsidRPr="00B47F3A" w:rsidRDefault="004E085C" w:rsidP="004E085C">
      <w:pPr>
        <w:spacing w:after="0" w:line="360" w:lineRule="auto"/>
        <w:ind w:right="51"/>
        <w:jc w:val="both"/>
        <w:rPr>
          <w:rFonts w:ascii="Palatino Linotype" w:hAnsi="Palatino Linotype" w:cs="Arial"/>
          <w:sz w:val="24"/>
          <w:szCs w:val="24"/>
        </w:rPr>
      </w:pPr>
    </w:p>
    <w:p w:rsidR="004E085C" w:rsidRPr="00B47F3A" w:rsidRDefault="004E085C" w:rsidP="004E085C">
      <w:pPr>
        <w:spacing w:after="0" w:line="360" w:lineRule="auto"/>
        <w:ind w:right="51"/>
        <w:jc w:val="both"/>
        <w:rPr>
          <w:rFonts w:ascii="Palatino Linotype" w:hAnsi="Palatino Linotype" w:cs="Arial"/>
          <w:sz w:val="24"/>
          <w:szCs w:val="24"/>
        </w:rPr>
      </w:pPr>
      <w:r w:rsidRPr="00B47F3A">
        <w:rPr>
          <w:rFonts w:ascii="Palatino Linotype" w:hAnsi="Palatino Linotype" w:cs="Arial"/>
          <w:sz w:val="24"/>
          <w:szCs w:val="24"/>
        </w:rPr>
        <w:lastRenderedPageBreak/>
        <w:t>Por lo antes expuesto y fundado es de resolverse y;</w:t>
      </w:r>
    </w:p>
    <w:p w:rsidR="004E085C" w:rsidRPr="00B47F3A" w:rsidRDefault="004E085C" w:rsidP="004E085C">
      <w:pPr>
        <w:tabs>
          <w:tab w:val="left" w:pos="7938"/>
        </w:tabs>
        <w:spacing w:after="0" w:line="360" w:lineRule="auto"/>
        <w:jc w:val="both"/>
        <w:rPr>
          <w:rFonts w:ascii="Palatino Linotype" w:hAnsi="Palatino Linotype" w:cs="Arial"/>
          <w:sz w:val="24"/>
          <w:szCs w:val="24"/>
        </w:rPr>
      </w:pPr>
    </w:p>
    <w:p w:rsidR="004E085C" w:rsidRPr="00B47F3A" w:rsidRDefault="004E085C" w:rsidP="004E085C">
      <w:pPr>
        <w:spacing w:after="0" w:line="360" w:lineRule="auto"/>
        <w:jc w:val="center"/>
        <w:rPr>
          <w:rFonts w:ascii="Palatino Linotype" w:hAnsi="Palatino Linotype"/>
          <w:b/>
          <w:bCs/>
          <w:spacing w:val="60"/>
          <w:sz w:val="24"/>
          <w:szCs w:val="24"/>
          <w:lang w:val="es-ES_tradnl"/>
        </w:rPr>
      </w:pPr>
      <w:r w:rsidRPr="00B47F3A">
        <w:rPr>
          <w:rFonts w:ascii="Palatino Linotype" w:hAnsi="Palatino Linotype"/>
          <w:b/>
          <w:bCs/>
          <w:spacing w:val="60"/>
          <w:sz w:val="24"/>
          <w:szCs w:val="24"/>
          <w:lang w:val="es-ES_tradnl"/>
        </w:rPr>
        <w:t>SE    RESUELVE</w:t>
      </w:r>
    </w:p>
    <w:p w:rsidR="004E085C" w:rsidRPr="00B47F3A" w:rsidRDefault="004E085C" w:rsidP="004E085C">
      <w:pPr>
        <w:spacing w:after="0" w:line="360" w:lineRule="auto"/>
        <w:jc w:val="both"/>
        <w:rPr>
          <w:rFonts w:ascii="Palatino Linotype" w:hAnsi="Palatino Linotype" w:cs="Arial"/>
          <w:sz w:val="24"/>
          <w:szCs w:val="24"/>
        </w:rPr>
      </w:pPr>
    </w:p>
    <w:p w:rsidR="004E085C" w:rsidRPr="00B47F3A" w:rsidRDefault="004E085C" w:rsidP="004E085C">
      <w:pPr>
        <w:spacing w:after="0" w:line="360" w:lineRule="auto"/>
        <w:jc w:val="both"/>
        <w:rPr>
          <w:rFonts w:ascii="Palatino Linotype" w:hAnsi="Palatino Linotype" w:cs="Arial"/>
          <w:b/>
          <w:sz w:val="24"/>
          <w:szCs w:val="24"/>
        </w:rPr>
      </w:pPr>
      <w:r w:rsidRPr="00B47F3A">
        <w:rPr>
          <w:rFonts w:ascii="Palatino Linotype" w:hAnsi="Palatino Linotype" w:cs="Arial"/>
          <w:b/>
          <w:sz w:val="24"/>
          <w:szCs w:val="24"/>
          <w:lang w:val="es-ES_tradnl"/>
        </w:rPr>
        <w:t>PRIMERO.</w:t>
      </w:r>
      <w:r w:rsidRPr="00B47F3A">
        <w:rPr>
          <w:rFonts w:ascii="Palatino Linotype" w:hAnsi="Palatino Linotype" w:cs="Arial"/>
          <w:sz w:val="24"/>
          <w:szCs w:val="24"/>
          <w:lang w:val="es-ES_tradnl"/>
        </w:rPr>
        <w:t xml:space="preserve"> </w:t>
      </w:r>
      <w:r w:rsidRPr="00B47F3A">
        <w:rPr>
          <w:rFonts w:ascii="Palatino Linotype" w:eastAsia="Arial Unicode MS" w:hAnsi="Palatino Linotype" w:cs="Arial"/>
          <w:sz w:val="24"/>
          <w:szCs w:val="24"/>
        </w:rPr>
        <w:t>Se</w:t>
      </w:r>
      <w:r w:rsidRPr="00B47F3A">
        <w:rPr>
          <w:rFonts w:ascii="Palatino Linotype" w:hAnsi="Palatino Linotype" w:cs="Arial"/>
          <w:sz w:val="24"/>
          <w:szCs w:val="24"/>
          <w:lang w:val="es-ES_tradnl"/>
        </w:rPr>
        <w:t xml:space="preserve"> </w:t>
      </w:r>
      <w:r w:rsidRPr="00B47F3A">
        <w:rPr>
          <w:rFonts w:ascii="Palatino Linotype" w:hAnsi="Palatino Linotype" w:cs="Arial"/>
          <w:b/>
          <w:sz w:val="24"/>
          <w:szCs w:val="24"/>
          <w:lang w:val="es-ES_tradnl"/>
        </w:rPr>
        <w:t>MODIFICA</w:t>
      </w:r>
      <w:r w:rsidRPr="00B47F3A">
        <w:rPr>
          <w:rFonts w:ascii="Palatino Linotype" w:hAnsi="Palatino Linotype" w:cs="Arial"/>
          <w:sz w:val="24"/>
          <w:szCs w:val="24"/>
          <w:lang w:val="es-ES_tradnl"/>
        </w:rPr>
        <w:t xml:space="preserve"> </w:t>
      </w:r>
      <w:r w:rsidRPr="00B47F3A">
        <w:rPr>
          <w:rFonts w:ascii="Palatino Linotype" w:eastAsia="Arial Unicode MS" w:hAnsi="Palatino Linotype" w:cs="Arial"/>
          <w:sz w:val="24"/>
          <w:szCs w:val="24"/>
        </w:rPr>
        <w:t xml:space="preserve">la respuesta entregada por </w:t>
      </w:r>
      <w:r w:rsidRPr="00B47F3A">
        <w:rPr>
          <w:rFonts w:ascii="Palatino Linotype" w:eastAsia="Arial Unicode MS" w:hAnsi="Palatino Linotype" w:cs="Arial"/>
          <w:b/>
          <w:sz w:val="24"/>
          <w:szCs w:val="24"/>
        </w:rPr>
        <w:t xml:space="preserve">el Sujeto Obligado </w:t>
      </w:r>
      <w:r w:rsidRPr="00B47F3A">
        <w:rPr>
          <w:rFonts w:ascii="Palatino Linotype" w:eastAsia="Arial Unicode MS" w:hAnsi="Palatino Linotype" w:cs="Arial"/>
          <w:sz w:val="24"/>
          <w:szCs w:val="24"/>
        </w:rPr>
        <w:t xml:space="preserve">a la solicitud de información número </w:t>
      </w:r>
      <w:r w:rsidR="00E54F90" w:rsidRPr="00B050F5">
        <w:rPr>
          <w:rFonts w:ascii="Palatino Linotype" w:hAnsi="Palatino Linotype"/>
          <w:b/>
          <w:sz w:val="24"/>
          <w:szCs w:val="24"/>
        </w:rPr>
        <w:t>00084/DIFTECAMAC/IP/2019</w:t>
      </w:r>
      <w:r w:rsidRPr="00B47F3A">
        <w:rPr>
          <w:rFonts w:ascii="Palatino Linotype" w:hAnsi="Palatino Linotype" w:cs="Arial"/>
          <w:sz w:val="24"/>
          <w:szCs w:val="24"/>
        </w:rPr>
        <w:t>, al resultar</w:t>
      </w:r>
      <w:r>
        <w:rPr>
          <w:rFonts w:ascii="Palatino Linotype" w:hAnsi="Palatino Linotype" w:cs="Arial"/>
          <w:sz w:val="24"/>
          <w:szCs w:val="24"/>
        </w:rPr>
        <w:t xml:space="preserve"> parcialmente</w:t>
      </w:r>
      <w:r w:rsidRPr="00B47F3A">
        <w:rPr>
          <w:rFonts w:ascii="Palatino Linotype" w:hAnsi="Palatino Linotype" w:cs="Arial"/>
          <w:sz w:val="24"/>
          <w:szCs w:val="24"/>
        </w:rPr>
        <w:t xml:space="preserve"> fundadas las razones o motivos de inconformidad que manifestó el recurrente, </w:t>
      </w:r>
      <w:r w:rsidRPr="00B47F3A">
        <w:rPr>
          <w:rFonts w:ascii="Palatino Linotype" w:eastAsia="Arial Unicode MS" w:hAnsi="Palatino Linotype" w:cs="Arial"/>
          <w:sz w:val="24"/>
          <w:szCs w:val="24"/>
        </w:rPr>
        <w:t xml:space="preserve">en términos del </w:t>
      </w:r>
      <w:r w:rsidRPr="00B47F3A">
        <w:rPr>
          <w:rFonts w:ascii="Palatino Linotype" w:hAnsi="Palatino Linotype" w:cs="Arial"/>
          <w:sz w:val="24"/>
          <w:szCs w:val="24"/>
        </w:rPr>
        <w:t>Considerando Cuarto de la presente resolución.</w:t>
      </w:r>
    </w:p>
    <w:p w:rsidR="004E085C" w:rsidRPr="00B47F3A" w:rsidRDefault="004E085C" w:rsidP="004E085C">
      <w:pPr>
        <w:spacing w:after="0" w:line="360" w:lineRule="auto"/>
        <w:jc w:val="both"/>
        <w:rPr>
          <w:rFonts w:ascii="Palatino Linotype" w:hAnsi="Palatino Linotype" w:cs="Arial"/>
          <w:sz w:val="24"/>
          <w:szCs w:val="24"/>
        </w:rPr>
      </w:pPr>
    </w:p>
    <w:p w:rsidR="004E085C" w:rsidRPr="00B47F3A" w:rsidRDefault="004E085C" w:rsidP="004E085C">
      <w:pPr>
        <w:autoSpaceDE w:val="0"/>
        <w:autoSpaceDN w:val="0"/>
        <w:adjustRightInd w:val="0"/>
        <w:spacing w:after="0" w:line="360" w:lineRule="auto"/>
        <w:ind w:right="49"/>
        <w:jc w:val="both"/>
        <w:rPr>
          <w:rFonts w:ascii="Palatino Linotype" w:hAnsi="Palatino Linotype" w:cs="Arial"/>
          <w:sz w:val="24"/>
          <w:szCs w:val="24"/>
        </w:rPr>
      </w:pPr>
      <w:r w:rsidRPr="00B47F3A">
        <w:rPr>
          <w:rFonts w:ascii="Palatino Linotype" w:hAnsi="Palatino Linotype"/>
          <w:b/>
          <w:sz w:val="24"/>
          <w:szCs w:val="24"/>
        </w:rPr>
        <w:t>SEGUNDO.</w:t>
      </w:r>
      <w:r w:rsidRPr="00B47F3A">
        <w:rPr>
          <w:rFonts w:ascii="Palatino Linotype" w:hAnsi="Palatino Linotype" w:cs="Arial"/>
          <w:sz w:val="24"/>
          <w:szCs w:val="24"/>
        </w:rPr>
        <w:t xml:space="preserve"> Se ordena al Sujeto Obligado, previa búsqueda razonable y exhaustiva, haga entrega al recurrente en términos del Considerando Cuarto de la presente resolución,</w:t>
      </w:r>
      <w:r w:rsidR="00D447F9">
        <w:rPr>
          <w:rFonts w:ascii="Palatino Linotype" w:hAnsi="Palatino Linotype" w:cs="Arial"/>
          <w:sz w:val="24"/>
          <w:szCs w:val="24"/>
        </w:rPr>
        <w:t xml:space="preserve"> en versión pública,</w:t>
      </w:r>
      <w:r w:rsidR="004A13AC">
        <w:rPr>
          <w:rFonts w:ascii="Palatino Linotype" w:hAnsi="Palatino Linotype" w:cs="Arial"/>
          <w:sz w:val="24"/>
          <w:szCs w:val="24"/>
        </w:rPr>
        <w:t xml:space="preserve"> </w:t>
      </w:r>
      <w:r w:rsidRPr="00B47F3A">
        <w:rPr>
          <w:rFonts w:ascii="Palatino Linotype" w:hAnsi="Palatino Linotype" w:cs="Arial"/>
          <w:sz w:val="24"/>
          <w:szCs w:val="24"/>
        </w:rPr>
        <w:t>de lo siguiente:</w:t>
      </w:r>
    </w:p>
    <w:p w:rsidR="004E085C" w:rsidRPr="00B47F3A" w:rsidRDefault="004E085C" w:rsidP="004E085C">
      <w:pPr>
        <w:autoSpaceDE w:val="0"/>
        <w:autoSpaceDN w:val="0"/>
        <w:adjustRightInd w:val="0"/>
        <w:spacing w:after="0" w:line="360" w:lineRule="auto"/>
        <w:ind w:right="49"/>
        <w:jc w:val="both"/>
        <w:rPr>
          <w:rFonts w:ascii="Palatino Linotype" w:hAnsi="Palatino Linotype" w:cs="Arial"/>
          <w:sz w:val="24"/>
          <w:szCs w:val="24"/>
        </w:rPr>
      </w:pPr>
    </w:p>
    <w:p w:rsidR="004E085C" w:rsidRPr="004E085C" w:rsidRDefault="009317A3" w:rsidP="00D447F9">
      <w:pPr>
        <w:pStyle w:val="Prrafodelista"/>
        <w:numPr>
          <w:ilvl w:val="0"/>
          <w:numId w:val="30"/>
        </w:numPr>
        <w:tabs>
          <w:tab w:val="left" w:pos="7938"/>
        </w:tabs>
        <w:spacing w:line="360" w:lineRule="auto"/>
        <w:ind w:left="851" w:right="425"/>
        <w:contextualSpacing/>
        <w:jc w:val="both"/>
        <w:rPr>
          <w:rFonts w:ascii="Palatino Linotype" w:hAnsi="Palatino Linotype" w:cs="Arial"/>
        </w:rPr>
      </w:pPr>
      <w:r>
        <w:rPr>
          <w:rFonts w:ascii="Palatino Linotype" w:hAnsi="Palatino Linotype" w:cs="Arial"/>
        </w:rPr>
        <w:t xml:space="preserve">Los expedientes de </w:t>
      </w:r>
      <w:r w:rsidR="00D447F9">
        <w:rPr>
          <w:rFonts w:ascii="Palatino Linotype" w:hAnsi="Palatino Linotype" w:cs="Arial"/>
        </w:rPr>
        <w:t xml:space="preserve">laborales </w:t>
      </w:r>
      <w:r w:rsidR="00D447F9" w:rsidRPr="00A577F8">
        <w:rPr>
          <w:rFonts w:ascii="Palatino Linotype" w:hAnsi="Palatino Linotype"/>
        </w:rPr>
        <w:t xml:space="preserve">de los </w:t>
      </w:r>
      <w:r w:rsidR="00D447F9">
        <w:rPr>
          <w:rFonts w:ascii="Palatino Linotype" w:hAnsi="Palatino Linotype"/>
        </w:rPr>
        <w:t xml:space="preserve">servidores públicos </w:t>
      </w:r>
      <w:r w:rsidR="00D447F9" w:rsidRPr="00A577F8">
        <w:rPr>
          <w:rFonts w:ascii="Palatino Linotype" w:hAnsi="Palatino Linotype"/>
        </w:rPr>
        <w:t>expuestos</w:t>
      </w:r>
      <w:r w:rsidR="00D447F9">
        <w:rPr>
          <w:rFonts w:ascii="Palatino Linotype" w:hAnsi="Palatino Linotype"/>
        </w:rPr>
        <w:t xml:space="preserve"> en </w:t>
      </w:r>
      <w:r w:rsidR="00D447F9" w:rsidRPr="00A577F8">
        <w:rPr>
          <w:rFonts w:ascii="Palatino Linotype" w:hAnsi="Palatino Linotype"/>
        </w:rPr>
        <w:t xml:space="preserve">el portal de IPOMEX DIF </w:t>
      </w:r>
      <w:proofErr w:type="spellStart"/>
      <w:r w:rsidR="00D447F9" w:rsidRPr="00A577F8">
        <w:rPr>
          <w:rFonts w:ascii="Palatino Linotype" w:hAnsi="Palatino Linotype"/>
        </w:rPr>
        <w:t>Tecamac</w:t>
      </w:r>
      <w:proofErr w:type="spellEnd"/>
      <w:r w:rsidR="00D447F9" w:rsidRPr="00A577F8">
        <w:rPr>
          <w:rFonts w:ascii="Palatino Linotype" w:hAnsi="Palatino Linotype"/>
        </w:rPr>
        <w:t xml:space="preserve"> fracción II A </w:t>
      </w:r>
      <w:r w:rsidR="00D447F9">
        <w:rPr>
          <w:rFonts w:ascii="Palatino Linotype" w:hAnsi="Palatino Linotype"/>
        </w:rPr>
        <w:t>–</w:t>
      </w:r>
      <w:r w:rsidR="00D447F9" w:rsidRPr="00A577F8">
        <w:rPr>
          <w:rFonts w:ascii="Palatino Linotype" w:hAnsi="Palatino Linotype"/>
        </w:rPr>
        <w:t xml:space="preserve"> </w:t>
      </w:r>
      <w:r w:rsidR="00D447F9">
        <w:rPr>
          <w:rFonts w:ascii="Palatino Linotype" w:hAnsi="Palatino Linotype"/>
        </w:rPr>
        <w:t>“</w:t>
      </w:r>
      <w:r w:rsidR="00D447F9" w:rsidRPr="004C4F64">
        <w:rPr>
          <w:rFonts w:ascii="Palatino Linotype" w:hAnsi="Palatino Linotype"/>
          <w:i/>
        </w:rPr>
        <w:t>Estructura Orgánica</w:t>
      </w:r>
      <w:r w:rsidR="00D447F9">
        <w:rPr>
          <w:rFonts w:ascii="Palatino Linotype" w:hAnsi="Palatino Linotype"/>
          <w:i/>
        </w:rPr>
        <w:t>”</w:t>
      </w:r>
      <w:r w:rsidR="00D447F9">
        <w:rPr>
          <w:rFonts w:ascii="Palatino Linotype" w:hAnsi="Palatino Linotype" w:cs="Arial"/>
        </w:rPr>
        <w:t xml:space="preserve"> </w:t>
      </w:r>
      <w:r w:rsidR="00D447F9">
        <w:rPr>
          <w:rFonts w:ascii="Palatino Linotype" w:hAnsi="Palatino Linotype"/>
        </w:rPr>
        <w:t>d</w:t>
      </w:r>
      <w:r w:rsidR="00D447F9" w:rsidRPr="00931709">
        <w:rPr>
          <w:rFonts w:ascii="Palatino Linotype" w:hAnsi="Palatino Linotype"/>
        </w:rPr>
        <w:t xml:space="preserve">el periodo comprendido del 01 de enero al 30 de octubre del </w:t>
      </w:r>
      <w:r w:rsidR="00D447F9">
        <w:rPr>
          <w:rFonts w:ascii="Palatino Linotype" w:hAnsi="Palatino Linotype"/>
        </w:rPr>
        <w:t>2019, en formato PDF</w:t>
      </w:r>
      <w:r w:rsidR="00A226F4">
        <w:rPr>
          <w:rFonts w:ascii="Palatino Linotype" w:hAnsi="Palatino Linotype"/>
        </w:rPr>
        <w:t xml:space="preserve"> y</w:t>
      </w:r>
      <w:r w:rsidR="00D447F9" w:rsidRPr="00931709">
        <w:rPr>
          <w:rFonts w:ascii="Palatino Linotype" w:hAnsi="Palatino Linotype"/>
        </w:rPr>
        <w:t xml:space="preserve"> en formato abierto </w:t>
      </w:r>
      <w:r w:rsidR="00A226F4">
        <w:rPr>
          <w:rFonts w:ascii="Palatino Linotype" w:hAnsi="Palatino Linotype"/>
        </w:rPr>
        <w:t>o en el formato que genere,</w:t>
      </w:r>
      <w:r w:rsidR="00A226F4" w:rsidRPr="00931709">
        <w:rPr>
          <w:rFonts w:ascii="Palatino Linotype" w:hAnsi="Palatino Linotype"/>
        </w:rPr>
        <w:t xml:space="preserve"> </w:t>
      </w:r>
      <w:r w:rsidR="00A226F4">
        <w:rPr>
          <w:rFonts w:ascii="Palatino Linotype" w:hAnsi="Palatino Linotype"/>
        </w:rPr>
        <w:t>a través del</w:t>
      </w:r>
      <w:r w:rsidR="00D447F9" w:rsidRPr="00931709">
        <w:rPr>
          <w:rFonts w:ascii="Palatino Linotype" w:hAnsi="Palatino Linotype"/>
        </w:rPr>
        <w:t xml:space="preserve"> sistema SAIMEX</w:t>
      </w:r>
      <w:r w:rsidR="004E085C">
        <w:rPr>
          <w:rFonts w:ascii="Palatino Linotype" w:hAnsi="Palatino Linotype" w:cs="Arial"/>
        </w:rPr>
        <w:t>.</w:t>
      </w:r>
    </w:p>
    <w:p w:rsidR="00D447F9" w:rsidRDefault="00D447F9" w:rsidP="000238F6">
      <w:pPr>
        <w:pStyle w:val="Prrafodelista"/>
        <w:tabs>
          <w:tab w:val="left" w:pos="7938"/>
        </w:tabs>
        <w:spacing w:line="360" w:lineRule="auto"/>
        <w:ind w:left="851" w:right="425"/>
        <w:contextualSpacing/>
        <w:jc w:val="both"/>
        <w:rPr>
          <w:rFonts w:ascii="Palatino Linotype" w:hAnsi="Palatino Linotype"/>
        </w:rPr>
      </w:pPr>
    </w:p>
    <w:p w:rsidR="00D447F9" w:rsidRDefault="000238F6" w:rsidP="000238F6">
      <w:pPr>
        <w:pStyle w:val="Prrafodelista"/>
        <w:tabs>
          <w:tab w:val="left" w:pos="7938"/>
        </w:tabs>
        <w:spacing w:line="360" w:lineRule="auto"/>
        <w:ind w:left="851" w:right="425"/>
        <w:contextualSpacing/>
        <w:jc w:val="both"/>
        <w:rPr>
          <w:rFonts w:ascii="Palatino Linotype" w:hAnsi="Palatino Linotype"/>
        </w:rPr>
      </w:pPr>
      <w:r w:rsidRPr="000238F6">
        <w:rPr>
          <w:rFonts w:ascii="Palatino Linotype" w:hAnsi="Palatino Linotype"/>
        </w:rPr>
        <w:t>Por lo que hace a los datos susceptibles de clasificar, se deberá generar</w:t>
      </w:r>
      <w:r w:rsidR="00D80531">
        <w:rPr>
          <w:rFonts w:ascii="Palatino Linotype" w:hAnsi="Palatino Linotype"/>
        </w:rPr>
        <w:t xml:space="preserve"> y entregar</w:t>
      </w:r>
      <w:r w:rsidRPr="000238F6">
        <w:rPr>
          <w:rFonts w:ascii="Palatino Linotype" w:hAnsi="Palatino Linotype"/>
        </w:rPr>
        <w:t xml:space="preserve"> la versión pública correspondiente, en aquellos casos que sea procedente y notificar</w:t>
      </w:r>
      <w:r w:rsidR="00D80531">
        <w:rPr>
          <w:rFonts w:ascii="Palatino Linotype" w:hAnsi="Palatino Linotype"/>
        </w:rPr>
        <w:t xml:space="preserve"> y entregar</w:t>
      </w:r>
      <w:r w:rsidRPr="000238F6">
        <w:rPr>
          <w:rFonts w:ascii="Palatino Linotype" w:hAnsi="Palatino Linotype"/>
        </w:rPr>
        <w:t xml:space="preserve"> el acuerdo de clasificación que sustente la versión pública en términos de lo señalado en el Considerando Cuarto </w:t>
      </w:r>
      <w:r w:rsidRPr="000238F6">
        <w:rPr>
          <w:rFonts w:ascii="Palatino Linotype" w:hAnsi="Palatino Linotype"/>
        </w:rPr>
        <w:lastRenderedPageBreak/>
        <w:t>y en los artículos 49 fracción VIII, 132 fracción II de la Ley de Transparencia y Acceso a la Información Pública del Estado de México y Municipios y demás normatividad aplicable.</w:t>
      </w:r>
    </w:p>
    <w:p w:rsidR="00D447F9" w:rsidRPr="00B47F3A" w:rsidRDefault="00D447F9" w:rsidP="004E085C">
      <w:pPr>
        <w:autoSpaceDE w:val="0"/>
        <w:autoSpaceDN w:val="0"/>
        <w:adjustRightInd w:val="0"/>
        <w:spacing w:after="0" w:line="360" w:lineRule="auto"/>
        <w:jc w:val="both"/>
        <w:rPr>
          <w:rFonts w:ascii="Palatino Linotype" w:hAnsi="Palatino Linotype"/>
          <w:sz w:val="24"/>
          <w:szCs w:val="24"/>
          <w:lang w:eastAsia="es-MX"/>
        </w:rPr>
      </w:pPr>
    </w:p>
    <w:p w:rsidR="004E085C" w:rsidRPr="00B47F3A" w:rsidRDefault="004E085C" w:rsidP="004E085C">
      <w:pPr>
        <w:autoSpaceDE w:val="0"/>
        <w:autoSpaceDN w:val="0"/>
        <w:adjustRightInd w:val="0"/>
        <w:spacing w:after="0" w:line="360" w:lineRule="auto"/>
        <w:jc w:val="both"/>
        <w:rPr>
          <w:rFonts w:ascii="Palatino Linotype" w:hAnsi="Palatino Linotype" w:cs="Arial"/>
          <w:sz w:val="24"/>
          <w:szCs w:val="24"/>
        </w:rPr>
      </w:pPr>
      <w:r w:rsidRPr="00B47F3A">
        <w:rPr>
          <w:rFonts w:ascii="Palatino Linotype" w:hAnsi="Palatino Linotype" w:cs="Arial"/>
          <w:b/>
          <w:sz w:val="24"/>
          <w:szCs w:val="24"/>
        </w:rPr>
        <w:t>TERCERO. Notifíquese</w:t>
      </w:r>
      <w:r w:rsidRPr="00B47F3A">
        <w:rPr>
          <w:rFonts w:ascii="Palatino Linotype" w:hAnsi="Palatino Linotype" w:cs="Arial"/>
          <w:b/>
          <w:i/>
          <w:sz w:val="24"/>
          <w:szCs w:val="24"/>
        </w:rPr>
        <w:t xml:space="preserve"> </w:t>
      </w:r>
      <w:r w:rsidRPr="00B47F3A">
        <w:rPr>
          <w:rFonts w:ascii="Palatino Linotype" w:hAnsi="Palatino Linotype" w:cs="Arial"/>
          <w:sz w:val="24"/>
          <w:szCs w:val="24"/>
        </w:rPr>
        <w:t>al Titular de la Unidad de Transparencia del</w:t>
      </w:r>
      <w:r w:rsidRPr="00B47F3A">
        <w:rPr>
          <w:rFonts w:ascii="Palatino Linotype" w:hAnsi="Palatino Linotype" w:cs="Arial"/>
          <w:b/>
          <w:sz w:val="24"/>
          <w:szCs w:val="24"/>
        </w:rPr>
        <w:t xml:space="preserve"> SUJETO OBLIGADO</w:t>
      </w:r>
      <w:r w:rsidRPr="00B47F3A">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E085C" w:rsidRPr="00B47F3A" w:rsidRDefault="004E085C" w:rsidP="004E085C">
      <w:pPr>
        <w:autoSpaceDE w:val="0"/>
        <w:autoSpaceDN w:val="0"/>
        <w:adjustRightInd w:val="0"/>
        <w:spacing w:after="0" w:line="360" w:lineRule="auto"/>
        <w:jc w:val="both"/>
        <w:rPr>
          <w:rFonts w:ascii="Palatino Linotype" w:hAnsi="Palatino Linotype" w:cs="Arial"/>
          <w:sz w:val="24"/>
          <w:szCs w:val="24"/>
        </w:rPr>
      </w:pPr>
    </w:p>
    <w:p w:rsidR="004E085C" w:rsidRPr="00B47F3A" w:rsidRDefault="004E085C" w:rsidP="004E085C">
      <w:pPr>
        <w:autoSpaceDE w:val="0"/>
        <w:autoSpaceDN w:val="0"/>
        <w:adjustRightInd w:val="0"/>
        <w:spacing w:after="0" w:line="360" w:lineRule="auto"/>
        <w:jc w:val="both"/>
        <w:rPr>
          <w:rFonts w:ascii="Palatino Linotype" w:hAnsi="Palatino Linotype" w:cs="Arial"/>
          <w:sz w:val="24"/>
          <w:szCs w:val="24"/>
        </w:rPr>
      </w:pPr>
      <w:r w:rsidRPr="00B47F3A">
        <w:rPr>
          <w:rFonts w:ascii="Palatino Linotype" w:hAnsi="Palatino Linotype" w:cs="Arial"/>
          <w:b/>
          <w:sz w:val="24"/>
          <w:szCs w:val="24"/>
        </w:rPr>
        <w:t>CUARTO</w:t>
      </w:r>
      <w:r w:rsidRPr="00B47F3A">
        <w:rPr>
          <w:rFonts w:ascii="Palatino Linotype" w:hAnsi="Palatino Linotype" w:cs="Arial"/>
          <w:sz w:val="24"/>
          <w:szCs w:val="24"/>
        </w:rPr>
        <w:t xml:space="preserve">. </w:t>
      </w:r>
      <w:r w:rsidRPr="00B47F3A">
        <w:rPr>
          <w:rFonts w:ascii="Palatino Linotype" w:hAnsi="Palatino Linotype" w:cs="Arial"/>
          <w:b/>
          <w:bCs/>
          <w:color w:val="222222"/>
          <w:sz w:val="24"/>
          <w:szCs w:val="24"/>
          <w:shd w:val="clear" w:color="auto" w:fill="FFFFFF"/>
        </w:rPr>
        <w:t>Notifíquese</w:t>
      </w:r>
      <w:r w:rsidRPr="00B47F3A">
        <w:rPr>
          <w:rFonts w:ascii="Palatino Linotype" w:hAnsi="Palatino Linotype" w:cs="Arial"/>
          <w:sz w:val="24"/>
          <w:szCs w:val="24"/>
        </w:rPr>
        <w:t xml:space="preserve"> al recurrente la presente resolución</w:t>
      </w:r>
      <w:r w:rsidR="00BF442A">
        <w:rPr>
          <w:rFonts w:ascii="Palatino Linotype" w:hAnsi="Palatino Linotype" w:cs="Arial"/>
          <w:sz w:val="24"/>
          <w:szCs w:val="24"/>
        </w:rPr>
        <w:t xml:space="preserve"> a través del SAIMEX</w:t>
      </w:r>
      <w:r w:rsidRPr="00B47F3A">
        <w:rPr>
          <w:rFonts w:ascii="Palatino Linotype" w:hAnsi="Palatino Linotype" w:cs="Arial"/>
          <w:sz w:val="24"/>
          <w:szCs w:val="24"/>
        </w:rPr>
        <w:t>, así mismo de conformidad con lo establecido en el artículo 196 de la Ley de Transparencia y Acceso a la Información Pública del Estado de México y Municipios podrá promover Juicio de Amparo en los términos de las leyes aplicables.</w:t>
      </w:r>
    </w:p>
    <w:p w:rsidR="007D2A7D" w:rsidRPr="007D2A7D" w:rsidRDefault="007D2A7D" w:rsidP="007D2A7D">
      <w:pPr>
        <w:spacing w:after="0" w:line="360" w:lineRule="auto"/>
        <w:jc w:val="both"/>
        <w:rPr>
          <w:rFonts w:ascii="Palatino Linotype" w:hAnsi="Palatino Linotype" w:cs="Arial"/>
          <w:sz w:val="24"/>
          <w:szCs w:val="24"/>
        </w:rPr>
      </w:pPr>
    </w:p>
    <w:p w:rsidR="003B36E1" w:rsidRPr="003B36E1" w:rsidRDefault="007D2A7D" w:rsidP="007D2A7D">
      <w:pPr>
        <w:spacing w:after="0" w:line="360" w:lineRule="auto"/>
        <w:jc w:val="both"/>
        <w:rPr>
          <w:rFonts w:ascii="Palatino Linotype" w:hAnsi="Palatino Linotype" w:cs="Arial"/>
          <w:sz w:val="20"/>
          <w:szCs w:val="24"/>
        </w:rPr>
      </w:pPr>
      <w:r w:rsidRPr="003B36E1">
        <w:rPr>
          <w:rFonts w:ascii="Palatino Linotype" w:hAnsi="Palatino Linotype" w:cs="Arial"/>
          <w:sz w:val="20"/>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3B36E1" w:rsidRPr="003B36E1">
        <w:rPr>
          <w:rFonts w:ascii="Palatino Linotype" w:hAnsi="Palatino Linotype" w:cs="Arial"/>
          <w:sz w:val="20"/>
          <w:szCs w:val="24"/>
        </w:rPr>
        <w:t xml:space="preserve"> (EMITIENDO VOTO PARTICULAR)</w:t>
      </w:r>
      <w:r w:rsidRPr="003B36E1">
        <w:rPr>
          <w:rFonts w:ascii="Palatino Linotype" w:hAnsi="Palatino Linotype" w:cs="Arial"/>
          <w:sz w:val="20"/>
          <w:szCs w:val="24"/>
        </w:rPr>
        <w:t xml:space="preserve">, JAVIER MARTÍNEZ CRUZ Y LUIS GUSTAVO PARRA NORIEGA, EN LA </w:t>
      </w:r>
      <w:r w:rsidR="003B36E1" w:rsidRPr="003B36E1">
        <w:rPr>
          <w:rFonts w:ascii="Palatino Linotype" w:hAnsi="Palatino Linotype" w:cs="Arial"/>
          <w:sz w:val="20"/>
          <w:szCs w:val="24"/>
        </w:rPr>
        <w:t>DÉCIMO SEGUNDA</w:t>
      </w:r>
      <w:r w:rsidRPr="003B36E1">
        <w:rPr>
          <w:rFonts w:ascii="Palatino Linotype" w:hAnsi="Palatino Linotype" w:cs="Arial"/>
          <w:sz w:val="20"/>
          <w:szCs w:val="24"/>
        </w:rPr>
        <w:t xml:space="preserve"> SESIÓN ORDINARIA CELEBRADA EL </w:t>
      </w:r>
      <w:r w:rsidR="003B36E1" w:rsidRPr="003B36E1">
        <w:rPr>
          <w:rFonts w:ascii="Palatino Linotype" w:hAnsi="Palatino Linotype" w:cs="Arial"/>
          <w:sz w:val="20"/>
          <w:szCs w:val="24"/>
        </w:rPr>
        <w:t>CINCO DE AGOSTO DE DOS MILVEINTE</w:t>
      </w:r>
      <w:r w:rsidRPr="003B36E1">
        <w:rPr>
          <w:rFonts w:ascii="Palatino Linotype" w:hAnsi="Palatino Linotype" w:cs="Arial"/>
          <w:sz w:val="20"/>
          <w:szCs w:val="24"/>
        </w:rPr>
        <w:t xml:space="preserve">, ANTE EL SECRETARIO TÉCNICO DEL PLENO, ALEXIS TAPIA RAMÍREZ. </w:t>
      </w:r>
      <w:r w:rsidR="003B36E1">
        <w:rPr>
          <w:rFonts w:ascii="Palatino Linotype" w:hAnsi="Palatino Linotype" w:cs="Arial"/>
          <w:sz w:val="20"/>
          <w:szCs w:val="24"/>
        </w:rPr>
        <w:t>=========================================================================</w:t>
      </w:r>
    </w:p>
    <w:p w:rsidR="007D2A7D" w:rsidRDefault="007D2A7D" w:rsidP="007D2A7D">
      <w:pPr>
        <w:spacing w:line="360" w:lineRule="auto"/>
        <w:jc w:val="both"/>
        <w:rPr>
          <w:rFonts w:ascii="Palatino Linotype" w:hAnsi="Palatino Linotype"/>
          <w:b/>
        </w:rPr>
      </w:pPr>
      <w:r w:rsidRPr="00D54B7D">
        <w:rPr>
          <w:rFonts w:ascii="Palatino Linotype" w:hAnsi="Palatino Linotype"/>
          <w:noProof/>
          <w:lang w:eastAsia="es-MX"/>
        </w:rPr>
        <w:lastRenderedPageBreak/>
        <mc:AlternateContent>
          <mc:Choice Requires="wps">
            <w:drawing>
              <wp:anchor distT="0" distB="0" distL="114300" distR="114300" simplePos="0" relativeHeight="251672576" behindDoc="0" locked="0" layoutInCell="1" allowOverlap="1" wp14:anchorId="03E756EE" wp14:editId="5CFE9D36">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756EE"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2EE1F5AA" wp14:editId="2D9A3474">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1F5AA" id="Cuadro de texto 35" o:spid="_x0000_s1027" type="#_x0000_t202" style="position:absolute;margin-left:251.1pt;margin-top:.95pt;width:228.15pt;height:81.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0FDB1ABD" wp14:editId="639D7AE8">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 xml:space="preserve">Eva </w:t>
                            </w:r>
                            <w:proofErr w:type="spellStart"/>
                            <w:r w:rsidRPr="007F3292">
                              <w:rPr>
                                <w:rFonts w:ascii="Palatino Linotype" w:eastAsia="Calibri" w:hAnsi="Palatino Linotype" w:cs="Arial"/>
                                <w:b/>
                              </w:rPr>
                              <w:t>Abaid</w:t>
                            </w:r>
                            <w:proofErr w:type="spellEnd"/>
                            <w:r w:rsidRPr="007F3292">
                              <w:rPr>
                                <w:rFonts w:ascii="Palatino Linotype" w:eastAsia="Calibri" w:hAnsi="Palatino Linotype" w:cs="Arial"/>
                                <w:b/>
                              </w:rPr>
                              <w:t xml:space="preserve"> </w:t>
                            </w:r>
                            <w:proofErr w:type="spellStart"/>
                            <w:r w:rsidRPr="007F3292">
                              <w:rPr>
                                <w:rFonts w:ascii="Palatino Linotype" w:eastAsia="Calibri" w:hAnsi="Palatino Linotype" w:cs="Arial"/>
                                <w:b/>
                              </w:rPr>
                              <w:t>Yapur</w:t>
                            </w:r>
                            <w:proofErr w:type="spellEnd"/>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B1ABD" id="Cuadro de texto 8" o:spid="_x0000_s1028" type="#_x0000_t202" style="position:absolute;margin-left:0;margin-top:1.65pt;width:153pt;height:78.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 xml:space="preserve">Eva </w:t>
                      </w:r>
                      <w:proofErr w:type="spellStart"/>
                      <w:r w:rsidRPr="007F3292">
                        <w:rPr>
                          <w:rFonts w:ascii="Palatino Linotype" w:eastAsia="Calibri" w:hAnsi="Palatino Linotype" w:cs="Arial"/>
                          <w:b/>
                        </w:rPr>
                        <w:t>Abaid</w:t>
                      </w:r>
                      <w:proofErr w:type="spellEnd"/>
                      <w:r w:rsidRPr="007F3292">
                        <w:rPr>
                          <w:rFonts w:ascii="Palatino Linotype" w:eastAsia="Calibri" w:hAnsi="Palatino Linotype" w:cs="Arial"/>
                          <w:b/>
                        </w:rPr>
                        <w:t xml:space="preserve"> </w:t>
                      </w:r>
                      <w:proofErr w:type="spellStart"/>
                      <w:r w:rsidRPr="007F3292">
                        <w:rPr>
                          <w:rFonts w:ascii="Palatino Linotype" w:eastAsia="Calibri" w:hAnsi="Palatino Linotype" w:cs="Arial"/>
                          <w:b/>
                        </w:rPr>
                        <w:t>Yapur</w:t>
                      </w:r>
                      <w:proofErr w:type="spellEnd"/>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v:textbox>
                <w10:wrap anchorx="margin"/>
              </v:shape>
            </w:pict>
          </mc:Fallback>
        </mc:AlternateContent>
      </w:r>
    </w:p>
    <w:p w:rsidR="007D2A7D" w:rsidRPr="00D54B7D" w:rsidRDefault="007D2A7D" w:rsidP="007D2A7D">
      <w:pPr>
        <w:spacing w:line="360" w:lineRule="auto"/>
        <w:rPr>
          <w:rFonts w:ascii="Palatino Linotype" w:hAnsi="Palatino Linotype"/>
          <w:b/>
        </w:rPr>
      </w:pPr>
    </w:p>
    <w:p w:rsidR="007D2A7D" w:rsidRPr="00D54B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sz w:val="18"/>
          <w:szCs w:val="18"/>
        </w:rPr>
      </w:pPr>
    </w:p>
    <w:p w:rsidR="007D2A7D" w:rsidRPr="00B93570" w:rsidRDefault="007D2A7D" w:rsidP="007D2A7D">
      <w:pPr>
        <w:spacing w:line="36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45720" distB="45720" distL="114300" distR="114300" simplePos="0" relativeHeight="251676672" behindDoc="0" locked="0" layoutInCell="1" allowOverlap="1" wp14:anchorId="2B81039A" wp14:editId="0F740550">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1039A" id="Cuadro de texto 2" o:spid="_x0000_s1029" type="#_x0000_t202" style="position:absolute;margin-left:262.75pt;margin-top:.8pt;width:197.25pt;height:85.0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v:textbox>
                <w10:wrap type="square"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70FC83C9" wp14:editId="225898ED">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C83C9" id="Cuadro de texto 10" o:spid="_x0000_s1030" type="#_x0000_t202" style="position:absolute;margin-left:0;margin-top:.6pt;width:168pt;height:83.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v:textbox>
                <w10:wrap anchorx="margin"/>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cs="Arial"/>
          <w:szCs w:val="20"/>
        </w:rPr>
      </w:pPr>
    </w:p>
    <w:p w:rsidR="007D2A7D" w:rsidRPr="00EA5483" w:rsidRDefault="007D2A7D" w:rsidP="007D2A7D">
      <w:pPr>
        <w:spacing w:line="360" w:lineRule="auto"/>
        <w:rPr>
          <w:rFonts w:ascii="Palatino Linotype" w:hAnsi="Palatino Linotype" w:cs="Arial"/>
          <w:sz w:val="20"/>
          <w:szCs w:val="20"/>
        </w:rPr>
      </w:pPr>
    </w:p>
    <w:p w:rsidR="007D2A7D" w:rsidRDefault="007D2A7D" w:rsidP="007D2A7D">
      <w:pPr>
        <w:spacing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3BEF8CF2" wp14:editId="6FFEF960">
                <wp:simplePos x="0" y="0"/>
                <wp:positionH relativeFrom="page">
                  <wp:posOffset>2209800</wp:posOffset>
                </wp:positionH>
                <wp:positionV relativeFrom="paragraph">
                  <wp:posOffset>52706</wp:posOffset>
                </wp:positionV>
                <wp:extent cx="3152775" cy="692150"/>
                <wp:effectExtent l="0" t="0" r="28575" b="12700"/>
                <wp:wrapNone/>
                <wp:docPr id="24" name="Cuadro de texto 24"/>
                <wp:cNvGraphicFramePr/>
                <a:graphic xmlns:a="http://schemas.openxmlformats.org/drawingml/2006/main">
                  <a:graphicData uri="http://schemas.microsoft.com/office/word/2010/wordprocessingShape">
                    <wps:wsp>
                      <wps:cNvSpPr txBox="1"/>
                      <wps:spPr>
                        <a:xfrm>
                          <a:off x="0" y="0"/>
                          <a:ext cx="3152775" cy="692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F8CF2" id="Cuadro de texto 24" o:spid="_x0000_s1031" type="#_x0000_t202" style="position:absolute;margin-left:174pt;margin-top:4.15pt;width:248.25pt;height:5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" fillcolor="white [3201]" strokecolor="white [3212]" strokeweight=".5pt">
                <v:textbo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cs="Arial"/>
          <w:sz w:val="18"/>
          <w:szCs w:val="18"/>
        </w:rPr>
      </w:pPr>
    </w:p>
    <w:p w:rsidR="003B36E1" w:rsidRDefault="003B36E1" w:rsidP="007D2A7D">
      <w:pPr>
        <w:spacing w:line="360" w:lineRule="auto"/>
        <w:rPr>
          <w:rFonts w:ascii="Palatino Linotype" w:hAnsi="Palatino Linotype" w:cs="Arial"/>
          <w:sz w:val="18"/>
          <w:szCs w:val="18"/>
        </w:rPr>
      </w:pPr>
    </w:p>
    <w:p w:rsidR="00EA5483" w:rsidRDefault="007D2A7D" w:rsidP="00EA5483">
      <w:pPr>
        <w:spacing w:after="0" w:line="240" w:lineRule="auto"/>
        <w:jc w:val="both"/>
        <w:rPr>
          <w:rFonts w:ascii="Palatino Linotype" w:hAnsi="Palatino Linotype" w:cs="Arial"/>
          <w:sz w:val="20"/>
          <w:szCs w:val="20"/>
        </w:rPr>
      </w:pPr>
      <w:r w:rsidRPr="00363A57">
        <w:rPr>
          <w:rFonts w:ascii="Palatino Linotype" w:hAnsi="Palatino Linotype" w:cs="Arial"/>
          <w:sz w:val="20"/>
          <w:szCs w:val="20"/>
        </w:rPr>
        <w:t xml:space="preserve">Esta hoja corresponde a la resolución de fecha </w:t>
      </w:r>
      <w:r w:rsidR="003B36E1">
        <w:rPr>
          <w:rFonts w:ascii="Palatino Linotype" w:hAnsi="Palatino Linotype" w:cs="Arial"/>
          <w:sz w:val="20"/>
          <w:szCs w:val="20"/>
        </w:rPr>
        <w:t>cinco de agosto de dos mil veinte</w:t>
      </w:r>
      <w:r w:rsidRPr="00363A57">
        <w:rPr>
          <w:rFonts w:ascii="Palatino Linotype" w:hAnsi="Palatino Linotype" w:cs="Arial"/>
          <w:sz w:val="20"/>
          <w:szCs w:val="20"/>
        </w:rPr>
        <w:t xml:space="preserve">, emitida en el recurso de revisión </w:t>
      </w:r>
      <w:r w:rsidR="003B36E1">
        <w:rPr>
          <w:rFonts w:ascii="Palatino Linotype" w:hAnsi="Palatino Linotype" w:cs="Arial"/>
          <w:bCs/>
          <w:sz w:val="20"/>
          <w:szCs w:val="20"/>
          <w:lang w:eastAsia="es-MX"/>
        </w:rPr>
        <w:t>08845</w:t>
      </w:r>
      <w:r w:rsidRPr="00363A57">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sidRPr="00363A57">
        <w:rPr>
          <w:rFonts w:ascii="Palatino Linotype" w:hAnsi="Palatino Linotype" w:cs="Arial"/>
          <w:sz w:val="20"/>
          <w:szCs w:val="20"/>
        </w:rPr>
        <w:t>.</w:t>
      </w:r>
    </w:p>
    <w:p w:rsidR="007E2E80" w:rsidRPr="00AA4F9A" w:rsidRDefault="00A226F4" w:rsidP="00EA5483">
      <w:pPr>
        <w:spacing w:after="0" w:line="240" w:lineRule="auto"/>
        <w:jc w:val="both"/>
        <w:rPr>
          <w:rFonts w:ascii="Palatino Linotype" w:hAnsi="Palatino Linotype"/>
          <w:bCs/>
          <w:sz w:val="16"/>
          <w:szCs w:val="16"/>
          <w:lang w:eastAsia="es-MX"/>
        </w:rPr>
      </w:pPr>
      <w:r>
        <w:rPr>
          <w:rFonts w:ascii="Palatino Linotype" w:hAnsi="Palatino Linotype"/>
          <w:sz w:val="20"/>
          <w:szCs w:val="20"/>
        </w:rPr>
        <w:t>OSAM</w:t>
      </w:r>
    </w:p>
    <w:sectPr w:rsidR="007E2E80" w:rsidRPr="00AA4F9A" w:rsidSect="00050A9C">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5F2" w:rsidRDefault="00A655F2" w:rsidP="007E2E80">
      <w:pPr>
        <w:spacing w:after="0" w:line="240" w:lineRule="auto"/>
      </w:pPr>
      <w:r>
        <w:separator/>
      </w:r>
    </w:p>
  </w:endnote>
  <w:endnote w:type="continuationSeparator" w:id="0">
    <w:p w:rsidR="00A655F2" w:rsidRDefault="00A655F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379DE">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379DE">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379D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379DE">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5F2" w:rsidRDefault="00A655F2" w:rsidP="007E2E80">
      <w:pPr>
        <w:spacing w:after="0" w:line="240" w:lineRule="auto"/>
      </w:pPr>
      <w:r>
        <w:separator/>
      </w:r>
    </w:p>
  </w:footnote>
  <w:footnote w:type="continuationSeparator" w:id="0">
    <w:p w:rsidR="00A655F2" w:rsidRDefault="00A655F2" w:rsidP="007E2E80">
      <w:pPr>
        <w:spacing w:after="0" w:line="240" w:lineRule="auto"/>
      </w:pPr>
      <w:r>
        <w:continuationSeparator/>
      </w:r>
    </w:p>
  </w:footnote>
  <w:footnote w:id="1">
    <w:p w:rsidR="004A0A0B" w:rsidRPr="00F07740" w:rsidRDefault="004A0A0B" w:rsidP="004A0A0B">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4A0A0B" w:rsidRPr="00946E1F" w:rsidRDefault="004A0A0B" w:rsidP="004A0A0B">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E7A" w:rsidRDefault="000379D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387829"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Default="000379D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387830" o:spid="_x0000_s2051" type="#_x0000_t75" style="position:absolute;margin-left:-82.6pt;margin-top:-152.8pt;width:609.4pt;height:793.75pt;z-index:-251656192;mso-position-horizontal-relative:margin;mso-position-vertical-relative:margin" o:allowincell="f">
          <v:imagedata r:id="rId1" o:title="logo infoem"/>
          <w10:wrap anchorx="margin" anchory="margin"/>
        </v:shape>
      </w:pict>
    </w:r>
  </w:p>
  <w:tbl>
    <w:tblPr>
      <w:tblW w:w="10349" w:type="dxa"/>
      <w:tblCellMar>
        <w:left w:w="70" w:type="dxa"/>
        <w:right w:w="70" w:type="dxa"/>
      </w:tblCellMar>
      <w:tblLook w:val="04A0" w:firstRow="1" w:lastRow="0" w:firstColumn="1" w:lastColumn="0" w:noHBand="0" w:noVBand="1"/>
    </w:tblPr>
    <w:tblGrid>
      <w:gridCol w:w="5671"/>
      <w:gridCol w:w="4678"/>
    </w:tblGrid>
    <w:tr w:rsidR="00295503" w:rsidTr="00A14E7A">
      <w:trPr>
        <w:trHeight w:val="227"/>
      </w:trPr>
      <w:tc>
        <w:tcPr>
          <w:tcW w:w="5671"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rsidR="00295503" w:rsidRDefault="005353A8" w:rsidP="00FB3104">
          <w:pPr>
            <w:spacing w:after="120" w:line="256" w:lineRule="auto"/>
            <w:ind w:right="72"/>
            <w:rPr>
              <w:rFonts w:ascii="Palatino Linotype" w:hAnsi="Palatino Linotype" w:cs="Arial"/>
              <w:szCs w:val="20"/>
            </w:rPr>
          </w:pPr>
          <w:r>
            <w:rPr>
              <w:rFonts w:ascii="Palatino Linotype" w:hAnsi="Palatino Linotype" w:cs="Arial"/>
              <w:bCs/>
              <w:sz w:val="24"/>
              <w:lang w:eastAsia="es-MX"/>
            </w:rPr>
            <w:t>08</w:t>
          </w:r>
          <w:r w:rsidR="00FB3104">
            <w:rPr>
              <w:rFonts w:ascii="Palatino Linotype" w:hAnsi="Palatino Linotype" w:cs="Arial"/>
              <w:bCs/>
              <w:sz w:val="24"/>
              <w:lang w:eastAsia="es-MX"/>
            </w:rPr>
            <w:t>845</w:t>
          </w:r>
          <w:r>
            <w:rPr>
              <w:rFonts w:ascii="Palatino Linotype" w:hAnsi="Palatino Linotype" w:cs="Arial"/>
              <w:bCs/>
              <w:sz w:val="24"/>
              <w:lang w:eastAsia="es-MX"/>
            </w:rPr>
            <w:t xml:space="preserve">/INFOEM/IP/RR/2019 </w:t>
          </w:r>
        </w:p>
      </w:tc>
    </w:tr>
    <w:tr w:rsidR="00295503" w:rsidTr="00A14E7A">
      <w:trPr>
        <w:trHeight w:val="242"/>
      </w:trPr>
      <w:tc>
        <w:tcPr>
          <w:tcW w:w="5671"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rsidR="00295503" w:rsidRDefault="00FB3104" w:rsidP="005353A8">
          <w:pPr>
            <w:spacing w:after="120" w:line="256" w:lineRule="auto"/>
            <w:ind w:right="72"/>
            <w:rPr>
              <w:rFonts w:ascii="Palatino Linotype" w:hAnsi="Palatino Linotype" w:cs="Arial"/>
              <w:szCs w:val="20"/>
            </w:rPr>
          </w:pPr>
          <w:r w:rsidRPr="00FB3104">
            <w:rPr>
              <w:rFonts w:ascii="Palatino Linotype" w:hAnsi="Palatino Linotype" w:cs="Arial"/>
              <w:bCs/>
              <w:sz w:val="24"/>
              <w:lang w:eastAsia="es-MX"/>
            </w:rPr>
            <w:t>Sistema Municipal Para el Desarrollo Integral de la Familia de Tecámac</w:t>
          </w:r>
        </w:p>
      </w:tc>
    </w:tr>
    <w:tr w:rsidR="00295503" w:rsidTr="00A14E7A">
      <w:trPr>
        <w:trHeight w:val="342"/>
      </w:trPr>
      <w:tc>
        <w:tcPr>
          <w:tcW w:w="5671" w:type="dxa"/>
          <w:hideMark/>
        </w:tcPr>
        <w:p w:rsidR="00295503" w:rsidRDefault="0029550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rsidR="00295503" w:rsidRDefault="00295503" w:rsidP="005353A8">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p w:rsidR="00295503" w:rsidRDefault="0029550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1" w:type="dxa"/>
      <w:tblInd w:w="1254" w:type="dxa"/>
      <w:tblLayout w:type="fixed"/>
      <w:tblCellMar>
        <w:left w:w="70" w:type="dxa"/>
        <w:right w:w="70" w:type="dxa"/>
      </w:tblCellMar>
      <w:tblLook w:val="04A0" w:firstRow="1" w:lastRow="0" w:firstColumn="1" w:lastColumn="0" w:noHBand="0" w:noVBand="1"/>
    </w:tblPr>
    <w:tblGrid>
      <w:gridCol w:w="4683"/>
      <w:gridCol w:w="4678"/>
    </w:tblGrid>
    <w:tr w:rsidR="00295503" w:rsidTr="00A14E7A">
      <w:trPr>
        <w:trHeight w:val="227"/>
      </w:trPr>
      <w:tc>
        <w:tcPr>
          <w:tcW w:w="4683"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rsidR="001B082D" w:rsidRPr="000B01FC" w:rsidRDefault="00295503" w:rsidP="00FB3104">
          <w:pPr>
            <w:spacing w:after="120" w:line="256" w:lineRule="auto"/>
            <w:ind w:right="72"/>
            <w:rPr>
              <w:rFonts w:ascii="Palatino Linotype" w:hAnsi="Palatino Linotype" w:cs="Arial"/>
              <w:bCs/>
              <w:sz w:val="24"/>
              <w:lang w:eastAsia="es-MX"/>
            </w:rPr>
          </w:pPr>
          <w:r>
            <w:rPr>
              <w:rFonts w:ascii="Palatino Linotype" w:hAnsi="Palatino Linotype" w:cs="Arial"/>
              <w:bCs/>
              <w:sz w:val="24"/>
              <w:lang w:eastAsia="es-MX"/>
            </w:rPr>
            <w:t>0</w:t>
          </w:r>
          <w:r w:rsidR="001B082D">
            <w:rPr>
              <w:rFonts w:ascii="Palatino Linotype" w:hAnsi="Palatino Linotype" w:cs="Arial"/>
              <w:bCs/>
              <w:sz w:val="24"/>
              <w:lang w:eastAsia="es-MX"/>
            </w:rPr>
            <w:t>8</w:t>
          </w:r>
          <w:r w:rsidR="00FB3104">
            <w:rPr>
              <w:rFonts w:ascii="Palatino Linotype" w:hAnsi="Palatino Linotype" w:cs="Arial"/>
              <w:bCs/>
              <w:sz w:val="24"/>
              <w:lang w:eastAsia="es-MX"/>
            </w:rPr>
            <w:t>84</w:t>
          </w:r>
          <w:r w:rsidR="00525BC2">
            <w:rPr>
              <w:rFonts w:ascii="Palatino Linotype" w:hAnsi="Palatino Linotype" w:cs="Arial"/>
              <w:bCs/>
              <w:sz w:val="24"/>
              <w:lang w:eastAsia="es-MX"/>
            </w:rPr>
            <w:t>5</w:t>
          </w:r>
          <w:r>
            <w:rPr>
              <w:rFonts w:ascii="Palatino Linotype" w:hAnsi="Palatino Linotype" w:cs="Arial"/>
              <w:bCs/>
              <w:sz w:val="24"/>
              <w:lang w:eastAsia="es-MX"/>
            </w:rPr>
            <w:t>/INFOEM/IP/RR/2019</w:t>
          </w:r>
          <w:r w:rsidR="001B082D">
            <w:rPr>
              <w:rFonts w:ascii="Palatino Linotype" w:hAnsi="Palatino Linotype" w:cs="Arial"/>
              <w:bCs/>
              <w:sz w:val="24"/>
              <w:lang w:eastAsia="es-MX"/>
            </w:rPr>
            <w:t xml:space="preserve"> y </w:t>
          </w:r>
        </w:p>
      </w:tc>
    </w:tr>
    <w:tr w:rsidR="00295503" w:rsidTr="00A14E7A">
      <w:trPr>
        <w:trHeight w:val="196"/>
      </w:trPr>
      <w:tc>
        <w:tcPr>
          <w:tcW w:w="4683" w:type="dxa"/>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rsidR="00295503" w:rsidRPr="00F06FED" w:rsidRDefault="000379DE" w:rsidP="00BD7B15">
          <w:pPr>
            <w:spacing w:after="120" w:line="256" w:lineRule="auto"/>
            <w:ind w:right="72"/>
            <w:rPr>
              <w:rFonts w:ascii="Palatino Linotype" w:hAnsi="Palatino Linotype" w:cs="Arial"/>
            </w:rPr>
          </w:pPr>
          <w:proofErr w:type="spellStart"/>
          <w:r>
            <w:rPr>
              <w:rFonts w:ascii="Palatino Linotype" w:hAnsi="Palatino Linotype" w:cs="Arial"/>
            </w:rPr>
            <w:t>xxxx</w:t>
          </w:r>
          <w:proofErr w:type="spellEnd"/>
        </w:p>
      </w:tc>
    </w:tr>
    <w:tr w:rsidR="00295503" w:rsidRPr="00BD7B15" w:rsidTr="00A14E7A">
      <w:trPr>
        <w:trHeight w:val="242"/>
      </w:trPr>
      <w:tc>
        <w:tcPr>
          <w:tcW w:w="4683"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rsidR="00295503" w:rsidRPr="00BD7B15" w:rsidRDefault="00FB3104" w:rsidP="00BD7B15">
          <w:pPr>
            <w:spacing w:after="120" w:line="256" w:lineRule="auto"/>
            <w:ind w:right="72"/>
            <w:rPr>
              <w:rFonts w:ascii="Palatino Linotype" w:hAnsi="Palatino Linotype" w:cs="Arial"/>
              <w:bCs/>
              <w:sz w:val="24"/>
              <w:lang w:eastAsia="es-MX"/>
            </w:rPr>
          </w:pPr>
          <w:r w:rsidRPr="00FB3104">
            <w:rPr>
              <w:rFonts w:ascii="Palatino Linotype" w:hAnsi="Palatino Linotype" w:cs="Arial"/>
              <w:bCs/>
              <w:sz w:val="24"/>
              <w:lang w:eastAsia="es-MX"/>
            </w:rPr>
            <w:t>Sistema Municipal Para el Desarrollo Integral de la Familia de Tecámac</w:t>
          </w:r>
        </w:p>
      </w:tc>
    </w:tr>
    <w:tr w:rsidR="00295503" w:rsidTr="00A14E7A">
      <w:trPr>
        <w:trHeight w:val="342"/>
      </w:trPr>
      <w:tc>
        <w:tcPr>
          <w:tcW w:w="4683" w:type="dxa"/>
          <w:hideMark/>
        </w:tcPr>
        <w:p w:rsidR="00295503" w:rsidRDefault="00295503" w:rsidP="0022281E">
          <w:pPr>
            <w:tabs>
              <w:tab w:val="left" w:pos="4892"/>
            </w:tabs>
            <w:spacing w:after="120" w:line="256" w:lineRule="auto"/>
            <w:ind w:right="66"/>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rsidR="00295503" w:rsidRDefault="00295503" w:rsidP="00BD7B15">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0379D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387828" o:spid="_x0000_s2049" type="#_x0000_t75" style="position:absolute;margin-left:-84.1pt;margin-top:-152.8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AA75B1"/>
    <w:multiLevelType w:val="hybridMultilevel"/>
    <w:tmpl w:val="AF447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B942B3"/>
    <w:multiLevelType w:val="hybridMultilevel"/>
    <w:tmpl w:val="1C2A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473BBC"/>
    <w:multiLevelType w:val="hybridMultilevel"/>
    <w:tmpl w:val="DC1EF11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BD5398E"/>
    <w:multiLevelType w:val="hybridMultilevel"/>
    <w:tmpl w:val="55A4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9B2BB5"/>
    <w:multiLevelType w:val="hybridMultilevel"/>
    <w:tmpl w:val="516AD5F4"/>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6675296"/>
    <w:multiLevelType w:val="hybridMultilevel"/>
    <w:tmpl w:val="099052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991CE3"/>
    <w:multiLevelType w:val="hybridMultilevel"/>
    <w:tmpl w:val="F050C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9117E"/>
    <w:multiLevelType w:val="hybridMultilevel"/>
    <w:tmpl w:val="0762AB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996C88"/>
    <w:multiLevelType w:val="hybridMultilevel"/>
    <w:tmpl w:val="2140EA9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9"/>
  </w:num>
  <w:num w:numId="5">
    <w:abstractNumId w:val="4"/>
  </w:num>
  <w:num w:numId="6">
    <w:abstractNumId w:val="3"/>
  </w:num>
  <w:num w:numId="7">
    <w:abstractNumId w:val="21"/>
  </w:num>
  <w:num w:numId="8">
    <w:abstractNumId w:val="18"/>
  </w:num>
  <w:num w:numId="9">
    <w:abstractNumId w:val="27"/>
  </w:num>
  <w:num w:numId="10">
    <w:abstractNumId w:val="5"/>
  </w:num>
  <w:num w:numId="11">
    <w:abstractNumId w:val="28"/>
  </w:num>
  <w:num w:numId="12">
    <w:abstractNumId w:val="23"/>
  </w:num>
  <w:num w:numId="13">
    <w:abstractNumId w:val="22"/>
  </w:num>
  <w:num w:numId="14">
    <w:abstractNumId w:val="14"/>
  </w:num>
  <w:num w:numId="15">
    <w:abstractNumId w:val="2"/>
  </w:num>
  <w:num w:numId="16">
    <w:abstractNumId w:val="7"/>
  </w:num>
  <w:num w:numId="17">
    <w:abstractNumId w:val="17"/>
  </w:num>
  <w:num w:numId="18">
    <w:abstractNumId w:val="26"/>
  </w:num>
  <w:num w:numId="19">
    <w:abstractNumId w:val="25"/>
  </w:num>
  <w:num w:numId="20">
    <w:abstractNumId w:val="15"/>
  </w:num>
  <w:num w:numId="21">
    <w:abstractNumId w:val="9"/>
  </w:num>
  <w:num w:numId="22">
    <w:abstractNumId w:val="16"/>
  </w:num>
  <w:num w:numId="23">
    <w:abstractNumId w:val="12"/>
  </w:num>
  <w:num w:numId="24">
    <w:abstractNumId w:val="19"/>
  </w:num>
  <w:num w:numId="25">
    <w:abstractNumId w:val="10"/>
  </w:num>
  <w:num w:numId="26">
    <w:abstractNumId w:val="8"/>
  </w:num>
  <w:num w:numId="27">
    <w:abstractNumId w:val="13"/>
  </w:num>
  <w:num w:numId="28">
    <w:abstractNumId w:val="30"/>
  </w:num>
  <w:num w:numId="29">
    <w:abstractNumId w:val="24"/>
  </w:num>
  <w:num w:numId="30">
    <w:abstractNumId w:val="11"/>
  </w:num>
  <w:num w:numId="31">
    <w:abstractNumId w:val="2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22E72"/>
    <w:rsid w:val="000238F6"/>
    <w:rsid w:val="000276E0"/>
    <w:rsid w:val="00031486"/>
    <w:rsid w:val="00032DBD"/>
    <w:rsid w:val="00033949"/>
    <w:rsid w:val="00033A37"/>
    <w:rsid w:val="00037385"/>
    <w:rsid w:val="000379DE"/>
    <w:rsid w:val="000402BD"/>
    <w:rsid w:val="00043018"/>
    <w:rsid w:val="00050A9C"/>
    <w:rsid w:val="00051311"/>
    <w:rsid w:val="00053C9B"/>
    <w:rsid w:val="00057570"/>
    <w:rsid w:val="00063E6B"/>
    <w:rsid w:val="00065879"/>
    <w:rsid w:val="0006592E"/>
    <w:rsid w:val="000674FE"/>
    <w:rsid w:val="0007328F"/>
    <w:rsid w:val="000738E9"/>
    <w:rsid w:val="0008042E"/>
    <w:rsid w:val="0008795C"/>
    <w:rsid w:val="0009497C"/>
    <w:rsid w:val="00095218"/>
    <w:rsid w:val="00095BEB"/>
    <w:rsid w:val="000A27C1"/>
    <w:rsid w:val="000A7188"/>
    <w:rsid w:val="000B01FC"/>
    <w:rsid w:val="000B6962"/>
    <w:rsid w:val="000B7CC1"/>
    <w:rsid w:val="000C0566"/>
    <w:rsid w:val="000C3FE2"/>
    <w:rsid w:val="000C54CB"/>
    <w:rsid w:val="000D203E"/>
    <w:rsid w:val="000D26E6"/>
    <w:rsid w:val="000D47AB"/>
    <w:rsid w:val="000D5B1D"/>
    <w:rsid w:val="000D65BE"/>
    <w:rsid w:val="000D6982"/>
    <w:rsid w:val="000D756B"/>
    <w:rsid w:val="000E48EE"/>
    <w:rsid w:val="000E7C0A"/>
    <w:rsid w:val="000F199E"/>
    <w:rsid w:val="000F3722"/>
    <w:rsid w:val="000F5647"/>
    <w:rsid w:val="000F74DE"/>
    <w:rsid w:val="001001E8"/>
    <w:rsid w:val="0010112C"/>
    <w:rsid w:val="001050A6"/>
    <w:rsid w:val="00106160"/>
    <w:rsid w:val="001110E1"/>
    <w:rsid w:val="00114C3C"/>
    <w:rsid w:val="00116B4C"/>
    <w:rsid w:val="00121FB5"/>
    <w:rsid w:val="00122CD0"/>
    <w:rsid w:val="0012508A"/>
    <w:rsid w:val="0013112A"/>
    <w:rsid w:val="001324C5"/>
    <w:rsid w:val="00132E9F"/>
    <w:rsid w:val="00133BD2"/>
    <w:rsid w:val="00135494"/>
    <w:rsid w:val="0013562E"/>
    <w:rsid w:val="001357C4"/>
    <w:rsid w:val="001367E5"/>
    <w:rsid w:val="00136A4D"/>
    <w:rsid w:val="00140AE4"/>
    <w:rsid w:val="00140C2F"/>
    <w:rsid w:val="0014191F"/>
    <w:rsid w:val="00143AC6"/>
    <w:rsid w:val="0014447C"/>
    <w:rsid w:val="00147DC5"/>
    <w:rsid w:val="001510E8"/>
    <w:rsid w:val="001552E9"/>
    <w:rsid w:val="00155A17"/>
    <w:rsid w:val="00160806"/>
    <w:rsid w:val="00162176"/>
    <w:rsid w:val="00165929"/>
    <w:rsid w:val="00166046"/>
    <w:rsid w:val="00166FB7"/>
    <w:rsid w:val="00180F6B"/>
    <w:rsid w:val="00182616"/>
    <w:rsid w:val="00185B2E"/>
    <w:rsid w:val="0018661B"/>
    <w:rsid w:val="0019400E"/>
    <w:rsid w:val="001A1418"/>
    <w:rsid w:val="001A17B9"/>
    <w:rsid w:val="001A4700"/>
    <w:rsid w:val="001B082D"/>
    <w:rsid w:val="001C0CE9"/>
    <w:rsid w:val="001C145C"/>
    <w:rsid w:val="001C42CE"/>
    <w:rsid w:val="001C48A7"/>
    <w:rsid w:val="001D6114"/>
    <w:rsid w:val="001D61D0"/>
    <w:rsid w:val="001E07AC"/>
    <w:rsid w:val="001E1E50"/>
    <w:rsid w:val="001E40B4"/>
    <w:rsid w:val="001E60B7"/>
    <w:rsid w:val="001E6163"/>
    <w:rsid w:val="001F021C"/>
    <w:rsid w:val="001F2BC9"/>
    <w:rsid w:val="001F50B1"/>
    <w:rsid w:val="001F5577"/>
    <w:rsid w:val="001F60B6"/>
    <w:rsid w:val="001F7259"/>
    <w:rsid w:val="00201358"/>
    <w:rsid w:val="00203FA5"/>
    <w:rsid w:val="00206A76"/>
    <w:rsid w:val="002079AF"/>
    <w:rsid w:val="00207ACC"/>
    <w:rsid w:val="00207DA3"/>
    <w:rsid w:val="002108D8"/>
    <w:rsid w:val="00211473"/>
    <w:rsid w:val="00212498"/>
    <w:rsid w:val="00213EE6"/>
    <w:rsid w:val="00216B8D"/>
    <w:rsid w:val="0022281E"/>
    <w:rsid w:val="002252AD"/>
    <w:rsid w:val="00227096"/>
    <w:rsid w:val="002313C3"/>
    <w:rsid w:val="00231CB8"/>
    <w:rsid w:val="0024270D"/>
    <w:rsid w:val="002450D9"/>
    <w:rsid w:val="00247E1F"/>
    <w:rsid w:val="00254523"/>
    <w:rsid w:val="002572CF"/>
    <w:rsid w:val="0026175D"/>
    <w:rsid w:val="0026191D"/>
    <w:rsid w:val="00271762"/>
    <w:rsid w:val="002740DF"/>
    <w:rsid w:val="00275E42"/>
    <w:rsid w:val="00280B7B"/>
    <w:rsid w:val="00282690"/>
    <w:rsid w:val="0028585E"/>
    <w:rsid w:val="00287072"/>
    <w:rsid w:val="00287F66"/>
    <w:rsid w:val="00290397"/>
    <w:rsid w:val="00295503"/>
    <w:rsid w:val="00296F49"/>
    <w:rsid w:val="002974B4"/>
    <w:rsid w:val="002A1927"/>
    <w:rsid w:val="002A6F1B"/>
    <w:rsid w:val="002B1519"/>
    <w:rsid w:val="002B5B14"/>
    <w:rsid w:val="002C2A2E"/>
    <w:rsid w:val="002C2D19"/>
    <w:rsid w:val="002C529C"/>
    <w:rsid w:val="002C56B2"/>
    <w:rsid w:val="002D4991"/>
    <w:rsid w:val="002D6110"/>
    <w:rsid w:val="002D68CD"/>
    <w:rsid w:val="002E22D8"/>
    <w:rsid w:val="002E2D4C"/>
    <w:rsid w:val="002E5CF6"/>
    <w:rsid w:val="002E6036"/>
    <w:rsid w:val="002E697B"/>
    <w:rsid w:val="002F044A"/>
    <w:rsid w:val="002F0481"/>
    <w:rsid w:val="002F160B"/>
    <w:rsid w:val="002F17FB"/>
    <w:rsid w:val="002F47D7"/>
    <w:rsid w:val="002F6B8E"/>
    <w:rsid w:val="002F6F2E"/>
    <w:rsid w:val="00301A01"/>
    <w:rsid w:val="003021C1"/>
    <w:rsid w:val="00303FAF"/>
    <w:rsid w:val="00304C91"/>
    <w:rsid w:val="00307784"/>
    <w:rsid w:val="00310760"/>
    <w:rsid w:val="00311191"/>
    <w:rsid w:val="00312E7E"/>
    <w:rsid w:val="00315192"/>
    <w:rsid w:val="00326D4D"/>
    <w:rsid w:val="00327932"/>
    <w:rsid w:val="00336EDF"/>
    <w:rsid w:val="0033729E"/>
    <w:rsid w:val="00344583"/>
    <w:rsid w:val="00347674"/>
    <w:rsid w:val="00353E3E"/>
    <w:rsid w:val="00363308"/>
    <w:rsid w:val="00365ADF"/>
    <w:rsid w:val="00366574"/>
    <w:rsid w:val="003666BD"/>
    <w:rsid w:val="00366D3F"/>
    <w:rsid w:val="00374450"/>
    <w:rsid w:val="00375FF5"/>
    <w:rsid w:val="0037690F"/>
    <w:rsid w:val="0038385D"/>
    <w:rsid w:val="003908F4"/>
    <w:rsid w:val="003919AC"/>
    <w:rsid w:val="00392FFA"/>
    <w:rsid w:val="003938B0"/>
    <w:rsid w:val="00394D50"/>
    <w:rsid w:val="00395C1A"/>
    <w:rsid w:val="003A13D2"/>
    <w:rsid w:val="003A3096"/>
    <w:rsid w:val="003A5FDC"/>
    <w:rsid w:val="003A666F"/>
    <w:rsid w:val="003B2BFE"/>
    <w:rsid w:val="003B36E1"/>
    <w:rsid w:val="003B5524"/>
    <w:rsid w:val="003B5DB2"/>
    <w:rsid w:val="003B7801"/>
    <w:rsid w:val="003C3124"/>
    <w:rsid w:val="003C4FE7"/>
    <w:rsid w:val="003C6B46"/>
    <w:rsid w:val="003C71D4"/>
    <w:rsid w:val="003C74AF"/>
    <w:rsid w:val="003D2672"/>
    <w:rsid w:val="003D2A1C"/>
    <w:rsid w:val="003D3420"/>
    <w:rsid w:val="003E08B9"/>
    <w:rsid w:val="003F046E"/>
    <w:rsid w:val="00400852"/>
    <w:rsid w:val="00404F9D"/>
    <w:rsid w:val="00405574"/>
    <w:rsid w:val="00406B61"/>
    <w:rsid w:val="00407282"/>
    <w:rsid w:val="00407BC1"/>
    <w:rsid w:val="00410A41"/>
    <w:rsid w:val="004132B8"/>
    <w:rsid w:val="00417EBD"/>
    <w:rsid w:val="00420EDD"/>
    <w:rsid w:val="00423C27"/>
    <w:rsid w:val="00424A8A"/>
    <w:rsid w:val="00425199"/>
    <w:rsid w:val="00432724"/>
    <w:rsid w:val="00434257"/>
    <w:rsid w:val="00435B99"/>
    <w:rsid w:val="00443826"/>
    <w:rsid w:val="004440A9"/>
    <w:rsid w:val="00444E88"/>
    <w:rsid w:val="0045270C"/>
    <w:rsid w:val="0045396C"/>
    <w:rsid w:val="00453CC9"/>
    <w:rsid w:val="00455633"/>
    <w:rsid w:val="00456A5F"/>
    <w:rsid w:val="004572BE"/>
    <w:rsid w:val="0046039D"/>
    <w:rsid w:val="00460C54"/>
    <w:rsid w:val="004617C7"/>
    <w:rsid w:val="004625C1"/>
    <w:rsid w:val="004657BE"/>
    <w:rsid w:val="004737E6"/>
    <w:rsid w:val="004739C9"/>
    <w:rsid w:val="00473B0B"/>
    <w:rsid w:val="004807F7"/>
    <w:rsid w:val="00481A0C"/>
    <w:rsid w:val="004830B5"/>
    <w:rsid w:val="00484E47"/>
    <w:rsid w:val="00485D00"/>
    <w:rsid w:val="004868ED"/>
    <w:rsid w:val="00487B8B"/>
    <w:rsid w:val="00496755"/>
    <w:rsid w:val="00497B93"/>
    <w:rsid w:val="004A0A0B"/>
    <w:rsid w:val="004A13AC"/>
    <w:rsid w:val="004A51FF"/>
    <w:rsid w:val="004B05FA"/>
    <w:rsid w:val="004B2C63"/>
    <w:rsid w:val="004B4721"/>
    <w:rsid w:val="004C4F64"/>
    <w:rsid w:val="004C51D1"/>
    <w:rsid w:val="004C7E18"/>
    <w:rsid w:val="004D4729"/>
    <w:rsid w:val="004D4AEE"/>
    <w:rsid w:val="004D6AB3"/>
    <w:rsid w:val="004E085C"/>
    <w:rsid w:val="004E3718"/>
    <w:rsid w:val="004F239F"/>
    <w:rsid w:val="004F483E"/>
    <w:rsid w:val="004F4B8F"/>
    <w:rsid w:val="0050104C"/>
    <w:rsid w:val="005023F4"/>
    <w:rsid w:val="005033CC"/>
    <w:rsid w:val="00516BA8"/>
    <w:rsid w:val="005209D1"/>
    <w:rsid w:val="0052393E"/>
    <w:rsid w:val="00524986"/>
    <w:rsid w:val="00525BC2"/>
    <w:rsid w:val="005328FB"/>
    <w:rsid w:val="005353A8"/>
    <w:rsid w:val="00537419"/>
    <w:rsid w:val="00537D90"/>
    <w:rsid w:val="00537FBA"/>
    <w:rsid w:val="00541B17"/>
    <w:rsid w:val="005421C7"/>
    <w:rsid w:val="005448FA"/>
    <w:rsid w:val="00553EB4"/>
    <w:rsid w:val="00560791"/>
    <w:rsid w:val="00566699"/>
    <w:rsid w:val="00572DFB"/>
    <w:rsid w:val="005733EB"/>
    <w:rsid w:val="00574300"/>
    <w:rsid w:val="0057534D"/>
    <w:rsid w:val="00577E1C"/>
    <w:rsid w:val="0058697B"/>
    <w:rsid w:val="00590126"/>
    <w:rsid w:val="00591988"/>
    <w:rsid w:val="00592D52"/>
    <w:rsid w:val="00596856"/>
    <w:rsid w:val="005A117C"/>
    <w:rsid w:val="005A6F55"/>
    <w:rsid w:val="005B1EFB"/>
    <w:rsid w:val="005B2A31"/>
    <w:rsid w:val="005B3FAF"/>
    <w:rsid w:val="005B50EC"/>
    <w:rsid w:val="005B6302"/>
    <w:rsid w:val="005B7E58"/>
    <w:rsid w:val="005C04BF"/>
    <w:rsid w:val="005C057C"/>
    <w:rsid w:val="005C0C20"/>
    <w:rsid w:val="005C76D5"/>
    <w:rsid w:val="005D02A8"/>
    <w:rsid w:val="005D5EEB"/>
    <w:rsid w:val="005D6173"/>
    <w:rsid w:val="005E3F88"/>
    <w:rsid w:val="005E5E95"/>
    <w:rsid w:val="005E6B88"/>
    <w:rsid w:val="005F0A37"/>
    <w:rsid w:val="005F58B1"/>
    <w:rsid w:val="0060031A"/>
    <w:rsid w:val="00600575"/>
    <w:rsid w:val="00600D67"/>
    <w:rsid w:val="0060633A"/>
    <w:rsid w:val="006105E0"/>
    <w:rsid w:val="006110C1"/>
    <w:rsid w:val="006149F1"/>
    <w:rsid w:val="00617C09"/>
    <w:rsid w:val="00620FA6"/>
    <w:rsid w:val="00622912"/>
    <w:rsid w:val="00622EBF"/>
    <w:rsid w:val="006246A5"/>
    <w:rsid w:val="0062686A"/>
    <w:rsid w:val="00627F9C"/>
    <w:rsid w:val="00631F1B"/>
    <w:rsid w:val="00631FF9"/>
    <w:rsid w:val="00633C3F"/>
    <w:rsid w:val="00634607"/>
    <w:rsid w:val="00640D07"/>
    <w:rsid w:val="00642541"/>
    <w:rsid w:val="00644363"/>
    <w:rsid w:val="006446F7"/>
    <w:rsid w:val="006450BD"/>
    <w:rsid w:val="00647B4C"/>
    <w:rsid w:val="00650E10"/>
    <w:rsid w:val="00652906"/>
    <w:rsid w:val="0065519D"/>
    <w:rsid w:val="00661204"/>
    <w:rsid w:val="006621E2"/>
    <w:rsid w:val="006640D9"/>
    <w:rsid w:val="0066523A"/>
    <w:rsid w:val="0066610F"/>
    <w:rsid w:val="00673D7C"/>
    <w:rsid w:val="006749FD"/>
    <w:rsid w:val="00676C32"/>
    <w:rsid w:val="00680D39"/>
    <w:rsid w:val="00686046"/>
    <w:rsid w:val="0068613E"/>
    <w:rsid w:val="006866ED"/>
    <w:rsid w:val="00690F01"/>
    <w:rsid w:val="00692BD6"/>
    <w:rsid w:val="00692CA3"/>
    <w:rsid w:val="0069776E"/>
    <w:rsid w:val="006A0513"/>
    <w:rsid w:val="006A0ADE"/>
    <w:rsid w:val="006A1F7F"/>
    <w:rsid w:val="006A29C5"/>
    <w:rsid w:val="006A3A54"/>
    <w:rsid w:val="006A561E"/>
    <w:rsid w:val="006A729B"/>
    <w:rsid w:val="006B070F"/>
    <w:rsid w:val="006B4DFD"/>
    <w:rsid w:val="006B5E24"/>
    <w:rsid w:val="006C43CE"/>
    <w:rsid w:val="006C6176"/>
    <w:rsid w:val="006D01DC"/>
    <w:rsid w:val="006D1136"/>
    <w:rsid w:val="006D254A"/>
    <w:rsid w:val="006D38BF"/>
    <w:rsid w:val="006D4AD4"/>
    <w:rsid w:val="006D780C"/>
    <w:rsid w:val="006E0601"/>
    <w:rsid w:val="006E2D42"/>
    <w:rsid w:val="006E546F"/>
    <w:rsid w:val="006E6394"/>
    <w:rsid w:val="006E6A5A"/>
    <w:rsid w:val="006E6C81"/>
    <w:rsid w:val="006F18FD"/>
    <w:rsid w:val="006F2785"/>
    <w:rsid w:val="006F4103"/>
    <w:rsid w:val="006F4A35"/>
    <w:rsid w:val="00700170"/>
    <w:rsid w:val="00702DB6"/>
    <w:rsid w:val="00705D1C"/>
    <w:rsid w:val="00705EC4"/>
    <w:rsid w:val="00707021"/>
    <w:rsid w:val="0071210D"/>
    <w:rsid w:val="007158BB"/>
    <w:rsid w:val="007218F2"/>
    <w:rsid w:val="007256EA"/>
    <w:rsid w:val="00730DE0"/>
    <w:rsid w:val="0073345D"/>
    <w:rsid w:val="0073758D"/>
    <w:rsid w:val="0074093D"/>
    <w:rsid w:val="00751BBC"/>
    <w:rsid w:val="0075676A"/>
    <w:rsid w:val="0076120C"/>
    <w:rsid w:val="007619EE"/>
    <w:rsid w:val="00763D73"/>
    <w:rsid w:val="007640C8"/>
    <w:rsid w:val="00766661"/>
    <w:rsid w:val="007676AF"/>
    <w:rsid w:val="00767E91"/>
    <w:rsid w:val="00776087"/>
    <w:rsid w:val="00785145"/>
    <w:rsid w:val="00786497"/>
    <w:rsid w:val="007867F3"/>
    <w:rsid w:val="00790289"/>
    <w:rsid w:val="0079496F"/>
    <w:rsid w:val="00794D57"/>
    <w:rsid w:val="00795882"/>
    <w:rsid w:val="00797029"/>
    <w:rsid w:val="00797BE3"/>
    <w:rsid w:val="007A0571"/>
    <w:rsid w:val="007A223B"/>
    <w:rsid w:val="007A4E13"/>
    <w:rsid w:val="007B0292"/>
    <w:rsid w:val="007B0801"/>
    <w:rsid w:val="007B0E30"/>
    <w:rsid w:val="007B1050"/>
    <w:rsid w:val="007B3810"/>
    <w:rsid w:val="007C11C3"/>
    <w:rsid w:val="007D0CFF"/>
    <w:rsid w:val="007D2A7D"/>
    <w:rsid w:val="007D3CC1"/>
    <w:rsid w:val="007D4479"/>
    <w:rsid w:val="007D79C6"/>
    <w:rsid w:val="007E2E80"/>
    <w:rsid w:val="007E39F7"/>
    <w:rsid w:val="007E585D"/>
    <w:rsid w:val="007F054B"/>
    <w:rsid w:val="007F1984"/>
    <w:rsid w:val="007F282E"/>
    <w:rsid w:val="007F4CDF"/>
    <w:rsid w:val="007F7846"/>
    <w:rsid w:val="0080248F"/>
    <w:rsid w:val="008041A7"/>
    <w:rsid w:val="008103B2"/>
    <w:rsid w:val="0081299A"/>
    <w:rsid w:val="00821898"/>
    <w:rsid w:val="00823454"/>
    <w:rsid w:val="00824894"/>
    <w:rsid w:val="00830360"/>
    <w:rsid w:val="008307E5"/>
    <w:rsid w:val="00836B75"/>
    <w:rsid w:val="0084052B"/>
    <w:rsid w:val="0084469C"/>
    <w:rsid w:val="008455DC"/>
    <w:rsid w:val="00853CC3"/>
    <w:rsid w:val="008659E5"/>
    <w:rsid w:val="00867D56"/>
    <w:rsid w:val="00870064"/>
    <w:rsid w:val="008725EE"/>
    <w:rsid w:val="008731D1"/>
    <w:rsid w:val="00882E8A"/>
    <w:rsid w:val="00887852"/>
    <w:rsid w:val="00887AB7"/>
    <w:rsid w:val="00892543"/>
    <w:rsid w:val="008A1C19"/>
    <w:rsid w:val="008A46B7"/>
    <w:rsid w:val="008A75B0"/>
    <w:rsid w:val="008B2BCF"/>
    <w:rsid w:val="008C0E72"/>
    <w:rsid w:val="008C0F70"/>
    <w:rsid w:val="008C2010"/>
    <w:rsid w:val="008C2971"/>
    <w:rsid w:val="008C651F"/>
    <w:rsid w:val="008C7CEB"/>
    <w:rsid w:val="008D0121"/>
    <w:rsid w:val="008D17A8"/>
    <w:rsid w:val="008E572E"/>
    <w:rsid w:val="008E63C2"/>
    <w:rsid w:val="008F3BD7"/>
    <w:rsid w:val="008F4BF0"/>
    <w:rsid w:val="008F741F"/>
    <w:rsid w:val="009000F8"/>
    <w:rsid w:val="00903599"/>
    <w:rsid w:val="00905CE1"/>
    <w:rsid w:val="00912536"/>
    <w:rsid w:val="009151CF"/>
    <w:rsid w:val="009242AD"/>
    <w:rsid w:val="009272C6"/>
    <w:rsid w:val="00930F68"/>
    <w:rsid w:val="00931709"/>
    <w:rsid w:val="009317A3"/>
    <w:rsid w:val="009339EC"/>
    <w:rsid w:val="00936CE7"/>
    <w:rsid w:val="0093743A"/>
    <w:rsid w:val="009375FB"/>
    <w:rsid w:val="00942349"/>
    <w:rsid w:val="00943711"/>
    <w:rsid w:val="00943B37"/>
    <w:rsid w:val="00950ABA"/>
    <w:rsid w:val="00954DC1"/>
    <w:rsid w:val="00960D8F"/>
    <w:rsid w:val="0096284F"/>
    <w:rsid w:val="0096359D"/>
    <w:rsid w:val="00963E20"/>
    <w:rsid w:val="00965991"/>
    <w:rsid w:val="00967270"/>
    <w:rsid w:val="0097416D"/>
    <w:rsid w:val="009759F9"/>
    <w:rsid w:val="00977C31"/>
    <w:rsid w:val="00984CA8"/>
    <w:rsid w:val="009859B8"/>
    <w:rsid w:val="0099000E"/>
    <w:rsid w:val="009908A1"/>
    <w:rsid w:val="00992548"/>
    <w:rsid w:val="009949F2"/>
    <w:rsid w:val="00994FE7"/>
    <w:rsid w:val="009962BD"/>
    <w:rsid w:val="009962CF"/>
    <w:rsid w:val="009A778F"/>
    <w:rsid w:val="009A7CBC"/>
    <w:rsid w:val="009B205B"/>
    <w:rsid w:val="009B3592"/>
    <w:rsid w:val="009B70C3"/>
    <w:rsid w:val="009B7245"/>
    <w:rsid w:val="009C0B28"/>
    <w:rsid w:val="009C1EA2"/>
    <w:rsid w:val="009C3FC7"/>
    <w:rsid w:val="009C67FA"/>
    <w:rsid w:val="009D1E63"/>
    <w:rsid w:val="009D34B0"/>
    <w:rsid w:val="009D4DDB"/>
    <w:rsid w:val="009D56AA"/>
    <w:rsid w:val="009E0089"/>
    <w:rsid w:val="009E2FAF"/>
    <w:rsid w:val="009E396D"/>
    <w:rsid w:val="009E43E1"/>
    <w:rsid w:val="009E7128"/>
    <w:rsid w:val="009F223E"/>
    <w:rsid w:val="009F7B22"/>
    <w:rsid w:val="00A008BF"/>
    <w:rsid w:val="00A01F59"/>
    <w:rsid w:val="00A05E3D"/>
    <w:rsid w:val="00A06551"/>
    <w:rsid w:val="00A066AD"/>
    <w:rsid w:val="00A10000"/>
    <w:rsid w:val="00A10775"/>
    <w:rsid w:val="00A112EB"/>
    <w:rsid w:val="00A14E7A"/>
    <w:rsid w:val="00A16988"/>
    <w:rsid w:val="00A2199B"/>
    <w:rsid w:val="00A22469"/>
    <w:rsid w:val="00A226F4"/>
    <w:rsid w:val="00A25EBC"/>
    <w:rsid w:val="00A26AC5"/>
    <w:rsid w:val="00A3134D"/>
    <w:rsid w:val="00A32F36"/>
    <w:rsid w:val="00A33B3A"/>
    <w:rsid w:val="00A35B31"/>
    <w:rsid w:val="00A4214D"/>
    <w:rsid w:val="00A577F8"/>
    <w:rsid w:val="00A62727"/>
    <w:rsid w:val="00A655F2"/>
    <w:rsid w:val="00A65C29"/>
    <w:rsid w:val="00A666CE"/>
    <w:rsid w:val="00A74344"/>
    <w:rsid w:val="00A80852"/>
    <w:rsid w:val="00A823B0"/>
    <w:rsid w:val="00A854D1"/>
    <w:rsid w:val="00A85E0C"/>
    <w:rsid w:val="00A871F0"/>
    <w:rsid w:val="00A9172E"/>
    <w:rsid w:val="00A94B95"/>
    <w:rsid w:val="00A94BF6"/>
    <w:rsid w:val="00AA4F9A"/>
    <w:rsid w:val="00AA5A0A"/>
    <w:rsid w:val="00AB1AF3"/>
    <w:rsid w:val="00AB481C"/>
    <w:rsid w:val="00AB5115"/>
    <w:rsid w:val="00AB63C1"/>
    <w:rsid w:val="00AB6FE4"/>
    <w:rsid w:val="00AD0168"/>
    <w:rsid w:val="00AD2EB3"/>
    <w:rsid w:val="00AD3C94"/>
    <w:rsid w:val="00AD4AD8"/>
    <w:rsid w:val="00AD7189"/>
    <w:rsid w:val="00AE658B"/>
    <w:rsid w:val="00AF03D2"/>
    <w:rsid w:val="00AF145F"/>
    <w:rsid w:val="00AF1F1C"/>
    <w:rsid w:val="00AF2D17"/>
    <w:rsid w:val="00B050F5"/>
    <w:rsid w:val="00B06F82"/>
    <w:rsid w:val="00B070F5"/>
    <w:rsid w:val="00B1130B"/>
    <w:rsid w:val="00B12CBA"/>
    <w:rsid w:val="00B16CAC"/>
    <w:rsid w:val="00B17522"/>
    <w:rsid w:val="00B303EA"/>
    <w:rsid w:val="00B31ACE"/>
    <w:rsid w:val="00B31BB2"/>
    <w:rsid w:val="00B33A21"/>
    <w:rsid w:val="00B34950"/>
    <w:rsid w:val="00B36915"/>
    <w:rsid w:val="00B37304"/>
    <w:rsid w:val="00B40D19"/>
    <w:rsid w:val="00B501B2"/>
    <w:rsid w:val="00B50E01"/>
    <w:rsid w:val="00B51B2F"/>
    <w:rsid w:val="00B549E1"/>
    <w:rsid w:val="00B56587"/>
    <w:rsid w:val="00B649E6"/>
    <w:rsid w:val="00B75842"/>
    <w:rsid w:val="00B81C51"/>
    <w:rsid w:val="00B93C5C"/>
    <w:rsid w:val="00B97CAC"/>
    <w:rsid w:val="00BA11F9"/>
    <w:rsid w:val="00BA6922"/>
    <w:rsid w:val="00BA69A0"/>
    <w:rsid w:val="00BA79BA"/>
    <w:rsid w:val="00BB2359"/>
    <w:rsid w:val="00BB4CAD"/>
    <w:rsid w:val="00BB707A"/>
    <w:rsid w:val="00BC1DCE"/>
    <w:rsid w:val="00BC55DA"/>
    <w:rsid w:val="00BC64D4"/>
    <w:rsid w:val="00BD1DE7"/>
    <w:rsid w:val="00BD20DA"/>
    <w:rsid w:val="00BD6AD7"/>
    <w:rsid w:val="00BD7B15"/>
    <w:rsid w:val="00BE100C"/>
    <w:rsid w:val="00BE4810"/>
    <w:rsid w:val="00BE48F3"/>
    <w:rsid w:val="00BE6D77"/>
    <w:rsid w:val="00BF0AEC"/>
    <w:rsid w:val="00BF123B"/>
    <w:rsid w:val="00BF123D"/>
    <w:rsid w:val="00BF28CF"/>
    <w:rsid w:val="00BF3765"/>
    <w:rsid w:val="00BF442A"/>
    <w:rsid w:val="00BF5EE2"/>
    <w:rsid w:val="00BF6904"/>
    <w:rsid w:val="00BF69B1"/>
    <w:rsid w:val="00C01402"/>
    <w:rsid w:val="00C034B9"/>
    <w:rsid w:val="00C04890"/>
    <w:rsid w:val="00C10AAE"/>
    <w:rsid w:val="00C115F4"/>
    <w:rsid w:val="00C2107B"/>
    <w:rsid w:val="00C2473C"/>
    <w:rsid w:val="00C25822"/>
    <w:rsid w:val="00C25B89"/>
    <w:rsid w:val="00C277F4"/>
    <w:rsid w:val="00C34B47"/>
    <w:rsid w:val="00C35F18"/>
    <w:rsid w:val="00C369B7"/>
    <w:rsid w:val="00C40345"/>
    <w:rsid w:val="00C40AF4"/>
    <w:rsid w:val="00C443E4"/>
    <w:rsid w:val="00C44F56"/>
    <w:rsid w:val="00C51D29"/>
    <w:rsid w:val="00C60835"/>
    <w:rsid w:val="00C61A53"/>
    <w:rsid w:val="00C67A59"/>
    <w:rsid w:val="00C746BB"/>
    <w:rsid w:val="00C8573E"/>
    <w:rsid w:val="00C868EA"/>
    <w:rsid w:val="00C90CE9"/>
    <w:rsid w:val="00C911DE"/>
    <w:rsid w:val="00C921D5"/>
    <w:rsid w:val="00C93EEE"/>
    <w:rsid w:val="00C95F13"/>
    <w:rsid w:val="00CA2ED9"/>
    <w:rsid w:val="00CA3DD3"/>
    <w:rsid w:val="00CA5EC1"/>
    <w:rsid w:val="00CC2A3A"/>
    <w:rsid w:val="00CD1397"/>
    <w:rsid w:val="00CD410A"/>
    <w:rsid w:val="00CD4230"/>
    <w:rsid w:val="00CD5D9E"/>
    <w:rsid w:val="00CE15C8"/>
    <w:rsid w:val="00CE3273"/>
    <w:rsid w:val="00CE36B2"/>
    <w:rsid w:val="00CF27C6"/>
    <w:rsid w:val="00CF505E"/>
    <w:rsid w:val="00CF66C4"/>
    <w:rsid w:val="00CF7E3D"/>
    <w:rsid w:val="00D017F5"/>
    <w:rsid w:val="00D01B24"/>
    <w:rsid w:val="00D020E2"/>
    <w:rsid w:val="00D033C3"/>
    <w:rsid w:val="00D04234"/>
    <w:rsid w:val="00D04E44"/>
    <w:rsid w:val="00D0540D"/>
    <w:rsid w:val="00D0673B"/>
    <w:rsid w:val="00D0685A"/>
    <w:rsid w:val="00D13B83"/>
    <w:rsid w:val="00D14D51"/>
    <w:rsid w:val="00D14E3B"/>
    <w:rsid w:val="00D20888"/>
    <w:rsid w:val="00D23F11"/>
    <w:rsid w:val="00D26FCF"/>
    <w:rsid w:val="00D30AE7"/>
    <w:rsid w:val="00D310C4"/>
    <w:rsid w:val="00D31A7C"/>
    <w:rsid w:val="00D32449"/>
    <w:rsid w:val="00D32E6F"/>
    <w:rsid w:val="00D37095"/>
    <w:rsid w:val="00D447F9"/>
    <w:rsid w:val="00D46D29"/>
    <w:rsid w:val="00D50CEC"/>
    <w:rsid w:val="00D50CF7"/>
    <w:rsid w:val="00D5329C"/>
    <w:rsid w:val="00D534A0"/>
    <w:rsid w:val="00D54889"/>
    <w:rsid w:val="00D57072"/>
    <w:rsid w:val="00D57A8D"/>
    <w:rsid w:val="00D57C7A"/>
    <w:rsid w:val="00D61A59"/>
    <w:rsid w:val="00D633B6"/>
    <w:rsid w:val="00D64F6D"/>
    <w:rsid w:val="00D70758"/>
    <w:rsid w:val="00D72377"/>
    <w:rsid w:val="00D75DD0"/>
    <w:rsid w:val="00D760EF"/>
    <w:rsid w:val="00D77F62"/>
    <w:rsid w:val="00D80239"/>
    <w:rsid w:val="00D80531"/>
    <w:rsid w:val="00D8226B"/>
    <w:rsid w:val="00D82C3F"/>
    <w:rsid w:val="00D849BC"/>
    <w:rsid w:val="00D84D1B"/>
    <w:rsid w:val="00D85C97"/>
    <w:rsid w:val="00D867E7"/>
    <w:rsid w:val="00D957B1"/>
    <w:rsid w:val="00D975CD"/>
    <w:rsid w:val="00DA0E70"/>
    <w:rsid w:val="00DA1B7C"/>
    <w:rsid w:val="00DA21DB"/>
    <w:rsid w:val="00DA3D62"/>
    <w:rsid w:val="00DA5A00"/>
    <w:rsid w:val="00DA6917"/>
    <w:rsid w:val="00DB01B2"/>
    <w:rsid w:val="00DB07E3"/>
    <w:rsid w:val="00DB3486"/>
    <w:rsid w:val="00DB5FF7"/>
    <w:rsid w:val="00DC0A6D"/>
    <w:rsid w:val="00DC0CB0"/>
    <w:rsid w:val="00DC1191"/>
    <w:rsid w:val="00DC46ED"/>
    <w:rsid w:val="00DC4E35"/>
    <w:rsid w:val="00DD0417"/>
    <w:rsid w:val="00DD11C5"/>
    <w:rsid w:val="00DD13E2"/>
    <w:rsid w:val="00DD2781"/>
    <w:rsid w:val="00DD2D53"/>
    <w:rsid w:val="00DD5971"/>
    <w:rsid w:val="00DD5DC9"/>
    <w:rsid w:val="00DD77A6"/>
    <w:rsid w:val="00DE0587"/>
    <w:rsid w:val="00DE16E2"/>
    <w:rsid w:val="00DE5C62"/>
    <w:rsid w:val="00DE7F8B"/>
    <w:rsid w:val="00DF0AF9"/>
    <w:rsid w:val="00DF1527"/>
    <w:rsid w:val="00DF1643"/>
    <w:rsid w:val="00DF2F2C"/>
    <w:rsid w:val="00DF3485"/>
    <w:rsid w:val="00DF51C8"/>
    <w:rsid w:val="00DF5AC8"/>
    <w:rsid w:val="00DF5C1F"/>
    <w:rsid w:val="00DF641D"/>
    <w:rsid w:val="00E014FE"/>
    <w:rsid w:val="00E04409"/>
    <w:rsid w:val="00E13529"/>
    <w:rsid w:val="00E14AD8"/>
    <w:rsid w:val="00E1520C"/>
    <w:rsid w:val="00E21619"/>
    <w:rsid w:val="00E23E06"/>
    <w:rsid w:val="00E25492"/>
    <w:rsid w:val="00E2672A"/>
    <w:rsid w:val="00E30734"/>
    <w:rsid w:val="00E31685"/>
    <w:rsid w:val="00E35357"/>
    <w:rsid w:val="00E37AA1"/>
    <w:rsid w:val="00E426C9"/>
    <w:rsid w:val="00E4299C"/>
    <w:rsid w:val="00E46554"/>
    <w:rsid w:val="00E50BBA"/>
    <w:rsid w:val="00E50EFF"/>
    <w:rsid w:val="00E50F4B"/>
    <w:rsid w:val="00E51947"/>
    <w:rsid w:val="00E52335"/>
    <w:rsid w:val="00E53096"/>
    <w:rsid w:val="00E543A2"/>
    <w:rsid w:val="00E54F90"/>
    <w:rsid w:val="00E55D39"/>
    <w:rsid w:val="00E56111"/>
    <w:rsid w:val="00E57725"/>
    <w:rsid w:val="00E60476"/>
    <w:rsid w:val="00E61468"/>
    <w:rsid w:val="00E622E2"/>
    <w:rsid w:val="00E62416"/>
    <w:rsid w:val="00E65AE8"/>
    <w:rsid w:val="00E65E9A"/>
    <w:rsid w:val="00E662D6"/>
    <w:rsid w:val="00E70CAE"/>
    <w:rsid w:val="00E70CC2"/>
    <w:rsid w:val="00E70D08"/>
    <w:rsid w:val="00E726BA"/>
    <w:rsid w:val="00E72712"/>
    <w:rsid w:val="00E83DA0"/>
    <w:rsid w:val="00E93579"/>
    <w:rsid w:val="00EA0886"/>
    <w:rsid w:val="00EA2AAB"/>
    <w:rsid w:val="00EA3228"/>
    <w:rsid w:val="00EA328E"/>
    <w:rsid w:val="00EA5483"/>
    <w:rsid w:val="00EA5C81"/>
    <w:rsid w:val="00EB2068"/>
    <w:rsid w:val="00EC1776"/>
    <w:rsid w:val="00EC4B6A"/>
    <w:rsid w:val="00EC63B8"/>
    <w:rsid w:val="00EC786A"/>
    <w:rsid w:val="00ED4829"/>
    <w:rsid w:val="00ED60C2"/>
    <w:rsid w:val="00ED634A"/>
    <w:rsid w:val="00ED7339"/>
    <w:rsid w:val="00ED78F3"/>
    <w:rsid w:val="00EE03F5"/>
    <w:rsid w:val="00EE08F5"/>
    <w:rsid w:val="00EE5CE9"/>
    <w:rsid w:val="00EF1ED5"/>
    <w:rsid w:val="00EF2ED6"/>
    <w:rsid w:val="00EF4D17"/>
    <w:rsid w:val="00EF6B28"/>
    <w:rsid w:val="00EF76A3"/>
    <w:rsid w:val="00EF7D17"/>
    <w:rsid w:val="00F07676"/>
    <w:rsid w:val="00F07DC2"/>
    <w:rsid w:val="00F1015D"/>
    <w:rsid w:val="00F1657E"/>
    <w:rsid w:val="00F1770B"/>
    <w:rsid w:val="00F2178A"/>
    <w:rsid w:val="00F2343A"/>
    <w:rsid w:val="00F3053C"/>
    <w:rsid w:val="00F44637"/>
    <w:rsid w:val="00F45389"/>
    <w:rsid w:val="00F46398"/>
    <w:rsid w:val="00F4708B"/>
    <w:rsid w:val="00F53B53"/>
    <w:rsid w:val="00F55B9E"/>
    <w:rsid w:val="00F562AF"/>
    <w:rsid w:val="00F612DC"/>
    <w:rsid w:val="00F66A72"/>
    <w:rsid w:val="00F70A50"/>
    <w:rsid w:val="00F70E82"/>
    <w:rsid w:val="00F75079"/>
    <w:rsid w:val="00F7667E"/>
    <w:rsid w:val="00F80CF6"/>
    <w:rsid w:val="00F83F9F"/>
    <w:rsid w:val="00F8521C"/>
    <w:rsid w:val="00F86466"/>
    <w:rsid w:val="00F8666D"/>
    <w:rsid w:val="00F91340"/>
    <w:rsid w:val="00F92D09"/>
    <w:rsid w:val="00F96AD5"/>
    <w:rsid w:val="00FA0A04"/>
    <w:rsid w:val="00FA47E2"/>
    <w:rsid w:val="00FB2F77"/>
    <w:rsid w:val="00FB3104"/>
    <w:rsid w:val="00FB55E9"/>
    <w:rsid w:val="00FB59DF"/>
    <w:rsid w:val="00FB5FE7"/>
    <w:rsid w:val="00FC716A"/>
    <w:rsid w:val="00FC7D8B"/>
    <w:rsid w:val="00FD27EA"/>
    <w:rsid w:val="00FD35CB"/>
    <w:rsid w:val="00FD3A3C"/>
    <w:rsid w:val="00FD4EB1"/>
    <w:rsid w:val="00FD7EE2"/>
    <w:rsid w:val="00FE705A"/>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801"/>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3B5DB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007517479504135227gmail-msolistparagraph">
    <w:name w:val="m_6007517479504135227gmail-msolistparagraph"/>
    <w:basedOn w:val="Normal"/>
    <w:rsid w:val="00BC1DC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36777">
      <w:bodyDiv w:val="1"/>
      <w:marLeft w:val="0"/>
      <w:marRight w:val="0"/>
      <w:marTop w:val="0"/>
      <w:marBottom w:val="0"/>
      <w:divBdr>
        <w:top w:val="none" w:sz="0" w:space="0" w:color="auto"/>
        <w:left w:val="none" w:sz="0" w:space="0" w:color="auto"/>
        <w:bottom w:val="none" w:sz="0" w:space="0" w:color="auto"/>
        <w:right w:val="none" w:sz="0" w:space="0" w:color="auto"/>
      </w:divBdr>
    </w:div>
    <w:div w:id="492184666">
      <w:bodyDiv w:val="1"/>
      <w:marLeft w:val="0"/>
      <w:marRight w:val="0"/>
      <w:marTop w:val="0"/>
      <w:marBottom w:val="0"/>
      <w:divBdr>
        <w:top w:val="none" w:sz="0" w:space="0" w:color="auto"/>
        <w:left w:val="none" w:sz="0" w:space="0" w:color="auto"/>
        <w:bottom w:val="none" w:sz="0" w:space="0" w:color="auto"/>
        <w:right w:val="none" w:sz="0" w:space="0" w:color="auto"/>
      </w:divBdr>
    </w:div>
    <w:div w:id="86240356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58248424">
      <w:bodyDiv w:val="1"/>
      <w:marLeft w:val="0"/>
      <w:marRight w:val="0"/>
      <w:marTop w:val="0"/>
      <w:marBottom w:val="0"/>
      <w:divBdr>
        <w:top w:val="none" w:sz="0" w:space="0" w:color="auto"/>
        <w:left w:val="none" w:sz="0" w:space="0" w:color="auto"/>
        <w:bottom w:val="none" w:sz="0" w:space="0" w:color="auto"/>
        <w:right w:val="none" w:sz="0" w:space="0" w:color="auto"/>
      </w:divBdr>
    </w:div>
    <w:div w:id="1269586643">
      <w:bodyDiv w:val="1"/>
      <w:marLeft w:val="0"/>
      <w:marRight w:val="0"/>
      <w:marTop w:val="0"/>
      <w:marBottom w:val="0"/>
      <w:divBdr>
        <w:top w:val="none" w:sz="0" w:space="0" w:color="auto"/>
        <w:left w:val="none" w:sz="0" w:space="0" w:color="auto"/>
        <w:bottom w:val="none" w:sz="0" w:space="0" w:color="auto"/>
        <w:right w:val="none" w:sz="0" w:space="0" w:color="auto"/>
      </w:divBdr>
    </w:div>
    <w:div w:id="1369261992">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82845957">
      <w:bodyDiv w:val="1"/>
      <w:marLeft w:val="0"/>
      <w:marRight w:val="0"/>
      <w:marTop w:val="0"/>
      <w:marBottom w:val="0"/>
      <w:divBdr>
        <w:top w:val="none" w:sz="0" w:space="0" w:color="auto"/>
        <w:left w:val="none" w:sz="0" w:space="0" w:color="auto"/>
        <w:bottom w:val="none" w:sz="0" w:space="0" w:color="auto"/>
        <w:right w:val="none" w:sz="0" w:space="0" w:color="auto"/>
      </w:divBdr>
    </w:div>
    <w:div w:id="169168307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105101995">
      <w:bodyDiv w:val="1"/>
      <w:marLeft w:val="0"/>
      <w:marRight w:val="0"/>
      <w:marTop w:val="0"/>
      <w:marBottom w:val="0"/>
      <w:divBdr>
        <w:top w:val="none" w:sz="0" w:space="0" w:color="auto"/>
        <w:left w:val="none" w:sz="0" w:space="0" w:color="auto"/>
        <w:bottom w:val="none" w:sz="0" w:space="0" w:color="auto"/>
        <w:right w:val="none" w:sz="0" w:space="0" w:color="auto"/>
      </w:divBdr>
    </w:div>
    <w:div w:id="214395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216FF-5E5C-4D6D-BFFF-D0DB7EAF1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6319</Words>
  <Characters>34755</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3</cp:revision>
  <cp:lastPrinted>2019-08-09T18:01:00Z</cp:lastPrinted>
  <dcterms:created xsi:type="dcterms:W3CDTF">2020-08-10T16:47:00Z</dcterms:created>
  <dcterms:modified xsi:type="dcterms:W3CDTF">2020-09-11T03:35:00Z</dcterms:modified>
</cp:coreProperties>
</file>