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146D" w:rsidRPr="0024200F" w:rsidRDefault="003B146D" w:rsidP="00780CE4">
      <w:pPr>
        <w:spacing w:line="360" w:lineRule="auto"/>
        <w:jc w:val="both"/>
        <w:rPr>
          <w:rFonts w:ascii="Palatino Linotype" w:hAnsi="Palatino Linotype"/>
        </w:rPr>
      </w:pPr>
      <w:r w:rsidRPr="0024200F">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8B5B54">
        <w:rPr>
          <w:rFonts w:ascii="Palatino Linotype" w:hAnsi="Palatino Linotype"/>
        </w:rPr>
        <w:t xml:space="preserve">veintinueve de mayo </w:t>
      </w:r>
      <w:r>
        <w:rPr>
          <w:rFonts w:ascii="Palatino Linotype" w:hAnsi="Palatino Linotype"/>
        </w:rPr>
        <w:t>de dos mil diecinueve</w:t>
      </w:r>
      <w:r w:rsidRPr="0024200F">
        <w:rPr>
          <w:rFonts w:ascii="Palatino Linotype" w:hAnsi="Palatino Linotype"/>
        </w:rPr>
        <w:t>.</w:t>
      </w:r>
    </w:p>
    <w:p w:rsidR="003B146D" w:rsidRPr="0024200F" w:rsidRDefault="003B146D" w:rsidP="00780CE4">
      <w:pPr>
        <w:spacing w:line="360" w:lineRule="auto"/>
        <w:jc w:val="both"/>
        <w:rPr>
          <w:rFonts w:ascii="Palatino Linotype" w:hAnsi="Palatino Linotype"/>
        </w:rPr>
      </w:pPr>
    </w:p>
    <w:p w:rsidR="003B146D" w:rsidRPr="0024200F" w:rsidRDefault="003B146D" w:rsidP="00780CE4">
      <w:pPr>
        <w:spacing w:line="360" w:lineRule="auto"/>
        <w:jc w:val="both"/>
        <w:rPr>
          <w:rFonts w:ascii="Palatino Linotype" w:hAnsi="Palatino Linotype"/>
        </w:rPr>
      </w:pPr>
      <w:r w:rsidRPr="0024200F">
        <w:rPr>
          <w:rFonts w:ascii="Palatino Linotype" w:hAnsi="Palatino Linotype"/>
        </w:rPr>
        <w:t>VISTO</w:t>
      </w:r>
      <w:r>
        <w:rPr>
          <w:rFonts w:ascii="Palatino Linotype" w:hAnsi="Palatino Linotype"/>
        </w:rPr>
        <w:t xml:space="preserve">S </w:t>
      </w:r>
      <w:r w:rsidRPr="0024200F">
        <w:rPr>
          <w:rFonts w:ascii="Palatino Linotype" w:hAnsi="Palatino Linotype"/>
        </w:rPr>
        <w:t>l</w:t>
      </w:r>
      <w:r>
        <w:rPr>
          <w:rFonts w:ascii="Palatino Linotype" w:hAnsi="Palatino Linotype"/>
        </w:rPr>
        <w:t>os</w:t>
      </w:r>
      <w:r w:rsidRPr="0024200F">
        <w:rPr>
          <w:rFonts w:ascii="Palatino Linotype" w:hAnsi="Palatino Linotype"/>
        </w:rPr>
        <w:t xml:space="preserve"> expediente</w:t>
      </w:r>
      <w:r>
        <w:rPr>
          <w:rFonts w:ascii="Palatino Linotype" w:hAnsi="Palatino Linotype"/>
        </w:rPr>
        <w:t>s</w:t>
      </w:r>
      <w:r w:rsidRPr="0024200F">
        <w:rPr>
          <w:rFonts w:ascii="Palatino Linotype" w:hAnsi="Palatino Linotype"/>
        </w:rPr>
        <w:t xml:space="preserve"> formado</w:t>
      </w:r>
      <w:r>
        <w:rPr>
          <w:rFonts w:ascii="Palatino Linotype" w:hAnsi="Palatino Linotype"/>
        </w:rPr>
        <w:t>s</w:t>
      </w:r>
      <w:r w:rsidRPr="0024200F">
        <w:rPr>
          <w:rFonts w:ascii="Palatino Linotype" w:hAnsi="Palatino Linotype"/>
        </w:rPr>
        <w:t xml:space="preserve"> con motivo de</w:t>
      </w:r>
      <w:r>
        <w:rPr>
          <w:rFonts w:ascii="Palatino Linotype" w:hAnsi="Palatino Linotype"/>
        </w:rPr>
        <w:t xml:space="preserve"> </w:t>
      </w:r>
      <w:r w:rsidRPr="0024200F">
        <w:rPr>
          <w:rFonts w:ascii="Palatino Linotype" w:hAnsi="Palatino Linotype"/>
        </w:rPr>
        <w:t>l</w:t>
      </w:r>
      <w:r>
        <w:rPr>
          <w:rFonts w:ascii="Palatino Linotype" w:hAnsi="Palatino Linotype"/>
        </w:rPr>
        <w:t>os</w:t>
      </w:r>
      <w:r w:rsidRPr="0024200F">
        <w:rPr>
          <w:rFonts w:ascii="Palatino Linotype" w:hAnsi="Palatino Linotype"/>
        </w:rPr>
        <w:t xml:space="preserve"> recurso</w:t>
      </w:r>
      <w:r>
        <w:rPr>
          <w:rFonts w:ascii="Palatino Linotype" w:hAnsi="Palatino Linotype"/>
        </w:rPr>
        <w:t>s</w:t>
      </w:r>
      <w:r w:rsidRPr="0024200F">
        <w:rPr>
          <w:rFonts w:ascii="Palatino Linotype" w:hAnsi="Palatino Linotype"/>
        </w:rPr>
        <w:t xml:space="preserve"> de revisión </w:t>
      </w:r>
      <w:r w:rsidRPr="0024200F">
        <w:rPr>
          <w:rFonts w:ascii="Palatino Linotype" w:hAnsi="Palatino Linotype"/>
          <w:b/>
        </w:rPr>
        <w:t>0</w:t>
      </w:r>
      <w:r>
        <w:rPr>
          <w:rFonts w:ascii="Palatino Linotype" w:hAnsi="Palatino Linotype"/>
          <w:b/>
        </w:rPr>
        <w:t xml:space="preserve">1530/INFOEM/IP/RR/2019 y </w:t>
      </w:r>
      <w:r w:rsidRPr="0024200F">
        <w:rPr>
          <w:rFonts w:ascii="Palatino Linotype" w:hAnsi="Palatino Linotype"/>
          <w:b/>
        </w:rPr>
        <w:t>0</w:t>
      </w:r>
      <w:r>
        <w:rPr>
          <w:rFonts w:ascii="Palatino Linotype" w:hAnsi="Palatino Linotype"/>
          <w:b/>
        </w:rPr>
        <w:t xml:space="preserve">1531/INFOEM/IP/RR/2019, </w:t>
      </w:r>
      <w:r w:rsidRPr="0024200F">
        <w:rPr>
          <w:rFonts w:ascii="Palatino Linotype" w:hAnsi="Palatino Linotype"/>
        </w:rPr>
        <w:t>promovido</w:t>
      </w:r>
      <w:r>
        <w:rPr>
          <w:rFonts w:ascii="Palatino Linotype" w:hAnsi="Palatino Linotype"/>
        </w:rPr>
        <w:t>s</w:t>
      </w:r>
      <w:r w:rsidRPr="0024200F">
        <w:rPr>
          <w:rFonts w:ascii="Palatino Linotype" w:hAnsi="Palatino Linotype"/>
        </w:rPr>
        <w:t xml:space="preserve"> por </w:t>
      </w:r>
      <w:r w:rsidR="00FD6B90">
        <w:rPr>
          <w:rFonts w:ascii="Palatino Linotype" w:hAnsi="Palatino Linotype"/>
          <w:b/>
        </w:rPr>
        <w:t>xxxxx xxxxxxxxxx xxxxx xxxx</w:t>
      </w:r>
      <w:r w:rsidRPr="0024200F">
        <w:rPr>
          <w:rFonts w:ascii="Palatino Linotype" w:hAnsi="Palatino Linotype"/>
        </w:rPr>
        <w:t xml:space="preserve">, en lo sucesivo </w:t>
      </w:r>
      <w:r w:rsidRPr="0024200F">
        <w:rPr>
          <w:rFonts w:ascii="Palatino Linotype" w:hAnsi="Palatino Linotype"/>
          <w:b/>
        </w:rPr>
        <w:t>el recurrente</w:t>
      </w:r>
      <w:r w:rsidRPr="0024200F">
        <w:rPr>
          <w:rFonts w:ascii="Palatino Linotype" w:hAnsi="Palatino Linotype"/>
        </w:rPr>
        <w:t>,</w:t>
      </w:r>
      <w:r>
        <w:rPr>
          <w:rFonts w:ascii="Palatino Linotype" w:hAnsi="Palatino Linotype"/>
        </w:rPr>
        <w:t xml:space="preserve"> en</w:t>
      </w:r>
      <w:r w:rsidRPr="0024200F">
        <w:rPr>
          <w:rFonts w:ascii="Palatino Linotype" w:hAnsi="Palatino Linotype"/>
        </w:rPr>
        <w:t xml:space="preserve"> contra</w:t>
      </w:r>
      <w:r>
        <w:rPr>
          <w:rFonts w:ascii="Palatino Linotype" w:hAnsi="Palatino Linotype"/>
        </w:rPr>
        <w:t xml:space="preserve"> de</w:t>
      </w:r>
      <w:r w:rsidRPr="0024200F">
        <w:rPr>
          <w:rFonts w:ascii="Palatino Linotype" w:hAnsi="Palatino Linotype"/>
        </w:rPr>
        <w:t xml:space="preserve"> la</w:t>
      </w:r>
      <w:r>
        <w:rPr>
          <w:rFonts w:ascii="Palatino Linotype" w:hAnsi="Palatino Linotype"/>
        </w:rPr>
        <w:t>s</w:t>
      </w:r>
      <w:r w:rsidRPr="0024200F">
        <w:rPr>
          <w:rFonts w:ascii="Palatino Linotype" w:hAnsi="Palatino Linotype"/>
        </w:rPr>
        <w:t xml:space="preserve"> respuesta</w:t>
      </w:r>
      <w:r>
        <w:rPr>
          <w:rFonts w:ascii="Palatino Linotype" w:hAnsi="Palatino Linotype"/>
        </w:rPr>
        <w:t>s</w:t>
      </w:r>
      <w:r w:rsidRPr="0024200F">
        <w:rPr>
          <w:rFonts w:ascii="Palatino Linotype" w:hAnsi="Palatino Linotype"/>
        </w:rPr>
        <w:t xml:space="preserve"> del </w:t>
      </w:r>
      <w:r w:rsidRPr="003B146D">
        <w:rPr>
          <w:rFonts w:ascii="Palatino Linotype" w:hAnsi="Palatino Linotype"/>
          <w:b/>
        </w:rPr>
        <w:t>Organismo Descentralizado de Agua Potable Alcantarillado y Saneamiento de Valle de Chalco Solidaridad</w:t>
      </w:r>
      <w:r w:rsidRPr="0024200F">
        <w:rPr>
          <w:rFonts w:ascii="Palatino Linotype" w:hAnsi="Palatino Linotype"/>
        </w:rPr>
        <w:t xml:space="preserve">, en lo sucesivo </w:t>
      </w:r>
      <w:r w:rsidRPr="0024200F">
        <w:rPr>
          <w:rFonts w:ascii="Palatino Linotype" w:hAnsi="Palatino Linotype"/>
          <w:b/>
        </w:rPr>
        <w:t>el sujeto obligado</w:t>
      </w:r>
      <w:r w:rsidRPr="0024200F">
        <w:rPr>
          <w:rFonts w:ascii="Palatino Linotype" w:hAnsi="Palatino Linotype"/>
        </w:rPr>
        <w:t xml:space="preserve">, se procede a dictar la presente resolución con base en lo siguiente: </w:t>
      </w:r>
    </w:p>
    <w:p w:rsidR="003B146D" w:rsidRPr="002478BC" w:rsidRDefault="003B146D" w:rsidP="00780CE4">
      <w:pPr>
        <w:spacing w:line="360" w:lineRule="auto"/>
        <w:jc w:val="center"/>
        <w:rPr>
          <w:rFonts w:ascii="Palatino Linotype" w:hAnsi="Palatino Linotype"/>
          <w:b/>
          <w:bCs/>
          <w:spacing w:val="60"/>
          <w:lang w:val="es-ES_tradnl"/>
        </w:rPr>
      </w:pPr>
    </w:p>
    <w:p w:rsidR="003B146D" w:rsidRPr="0024200F" w:rsidRDefault="003B146D" w:rsidP="00780CE4">
      <w:pPr>
        <w:spacing w:line="360" w:lineRule="auto"/>
        <w:jc w:val="center"/>
        <w:rPr>
          <w:rFonts w:ascii="Palatino Linotype" w:hAnsi="Palatino Linotype"/>
          <w:b/>
          <w:bCs/>
          <w:spacing w:val="60"/>
          <w:sz w:val="28"/>
          <w:lang w:val="es-ES_tradnl"/>
        </w:rPr>
      </w:pPr>
      <w:r w:rsidRPr="0024200F">
        <w:rPr>
          <w:rFonts w:ascii="Palatino Linotype" w:hAnsi="Palatino Linotype"/>
          <w:b/>
          <w:bCs/>
          <w:spacing w:val="60"/>
          <w:sz w:val="28"/>
          <w:lang w:val="es-ES_tradnl"/>
        </w:rPr>
        <w:t>RESULTANDO</w:t>
      </w:r>
    </w:p>
    <w:p w:rsidR="003B146D" w:rsidRPr="0024200F" w:rsidRDefault="003B146D" w:rsidP="00780CE4">
      <w:pPr>
        <w:spacing w:line="360" w:lineRule="auto"/>
        <w:jc w:val="center"/>
        <w:rPr>
          <w:rFonts w:ascii="Palatino Linotype" w:hAnsi="Palatino Linotype"/>
          <w:b/>
          <w:bCs/>
          <w:spacing w:val="60"/>
          <w:lang w:val="es-ES_tradnl"/>
        </w:rPr>
      </w:pPr>
    </w:p>
    <w:p w:rsidR="003B146D" w:rsidRPr="0024200F" w:rsidRDefault="003B146D" w:rsidP="00780CE4">
      <w:pPr>
        <w:spacing w:line="360" w:lineRule="auto"/>
        <w:jc w:val="both"/>
        <w:rPr>
          <w:rFonts w:ascii="Palatino Linotype" w:hAnsi="Palatino Linotype"/>
        </w:rPr>
      </w:pPr>
      <w:r w:rsidRPr="0024200F">
        <w:rPr>
          <w:rFonts w:ascii="Palatino Linotype" w:hAnsi="Palatino Linotype"/>
          <w:b/>
          <w:sz w:val="28"/>
          <w:szCs w:val="28"/>
        </w:rPr>
        <w:t xml:space="preserve">PRIMERO. </w:t>
      </w:r>
      <w:r w:rsidRPr="0024200F">
        <w:rPr>
          <w:rFonts w:ascii="Palatino Linotype" w:hAnsi="Palatino Linotype"/>
        </w:rPr>
        <w:t>En fecha</w:t>
      </w:r>
      <w:r>
        <w:rPr>
          <w:rFonts w:ascii="Palatino Linotype" w:hAnsi="Palatino Linotype"/>
        </w:rPr>
        <w:t xml:space="preserve">s quince y veintisiete de febrero </w:t>
      </w:r>
      <w:r w:rsidRPr="0024200F">
        <w:rPr>
          <w:rFonts w:ascii="Palatino Linotype" w:hAnsi="Palatino Linotype"/>
        </w:rPr>
        <w:t>de dos mil dieci</w:t>
      </w:r>
      <w:r>
        <w:rPr>
          <w:rFonts w:ascii="Palatino Linotype" w:hAnsi="Palatino Linotype"/>
        </w:rPr>
        <w:t>nueve</w:t>
      </w:r>
      <w:r w:rsidRPr="0024200F">
        <w:rPr>
          <w:rFonts w:ascii="Palatino Linotype" w:hAnsi="Palatino Linotype"/>
        </w:rPr>
        <w:t>, el</w:t>
      </w:r>
      <w:r w:rsidRPr="0024200F">
        <w:rPr>
          <w:rFonts w:ascii="Palatino Linotype" w:hAnsi="Palatino Linotype"/>
          <w:b/>
        </w:rPr>
        <w:t xml:space="preserve"> recurrente</w:t>
      </w:r>
      <w:r w:rsidRPr="0024200F">
        <w:rPr>
          <w:rFonts w:ascii="Palatino Linotype" w:hAnsi="Palatino Linotype"/>
        </w:rPr>
        <w:t xml:space="preserve"> presentó a través del Sistema de Acceso a la Información Mexiquense, en lo subsecuente </w:t>
      </w:r>
      <w:r w:rsidRPr="0024200F">
        <w:rPr>
          <w:rFonts w:ascii="Palatino Linotype" w:hAnsi="Palatino Linotype"/>
          <w:b/>
        </w:rPr>
        <w:t>el SAIMEX</w:t>
      </w:r>
      <w:r w:rsidRPr="0024200F">
        <w:rPr>
          <w:rFonts w:ascii="Palatino Linotype" w:hAnsi="Palatino Linotype"/>
        </w:rPr>
        <w:t>, ante el</w:t>
      </w:r>
      <w:r w:rsidRPr="0024200F">
        <w:rPr>
          <w:rFonts w:ascii="Palatino Linotype" w:hAnsi="Palatino Linotype"/>
          <w:b/>
        </w:rPr>
        <w:t xml:space="preserve"> sujeto obligado</w:t>
      </w:r>
      <w:r w:rsidRPr="0024200F">
        <w:rPr>
          <w:rFonts w:ascii="Palatino Linotype" w:hAnsi="Palatino Linotype"/>
        </w:rPr>
        <w:t>, solicitud</w:t>
      </w:r>
      <w:r>
        <w:rPr>
          <w:rFonts w:ascii="Palatino Linotype" w:hAnsi="Palatino Linotype"/>
        </w:rPr>
        <w:t>es</w:t>
      </w:r>
      <w:r w:rsidRPr="0024200F">
        <w:rPr>
          <w:rFonts w:ascii="Palatino Linotype" w:hAnsi="Palatino Linotype"/>
        </w:rPr>
        <w:t xml:space="preserve"> de acceso a</w:t>
      </w:r>
      <w:r>
        <w:rPr>
          <w:rFonts w:ascii="Palatino Linotype" w:hAnsi="Palatino Linotype"/>
        </w:rPr>
        <w:t xml:space="preserve"> la</w:t>
      </w:r>
      <w:r w:rsidRPr="0024200F">
        <w:rPr>
          <w:rFonts w:ascii="Palatino Linotype" w:hAnsi="Palatino Linotype"/>
        </w:rPr>
        <w:t xml:space="preserve"> información pública, a la</w:t>
      </w:r>
      <w:r>
        <w:rPr>
          <w:rFonts w:ascii="Palatino Linotype" w:hAnsi="Palatino Linotype"/>
        </w:rPr>
        <w:t>s</w:t>
      </w:r>
      <w:r w:rsidRPr="0024200F">
        <w:rPr>
          <w:rFonts w:ascii="Palatino Linotype" w:hAnsi="Palatino Linotype"/>
        </w:rPr>
        <w:t xml:space="preserve"> que se le</w:t>
      </w:r>
      <w:r>
        <w:rPr>
          <w:rFonts w:ascii="Palatino Linotype" w:hAnsi="Palatino Linotype"/>
        </w:rPr>
        <w:t>s</w:t>
      </w:r>
      <w:r w:rsidRPr="0024200F">
        <w:rPr>
          <w:rFonts w:ascii="Palatino Linotype" w:hAnsi="Palatino Linotype"/>
        </w:rPr>
        <w:t xml:space="preserve"> asignó el número de expediente </w:t>
      </w:r>
      <w:r w:rsidRPr="003B146D">
        <w:rPr>
          <w:rFonts w:ascii="Palatino Linotype" w:hAnsi="Palatino Linotype"/>
          <w:b/>
          <w:bCs/>
        </w:rPr>
        <w:t>00015/OASVACHASO/IP/2019</w:t>
      </w:r>
      <w:r>
        <w:rPr>
          <w:rFonts w:ascii="Palatino Linotype" w:hAnsi="Palatino Linotype"/>
          <w:b/>
          <w:bCs/>
        </w:rPr>
        <w:t xml:space="preserve"> y </w:t>
      </w:r>
      <w:r w:rsidRPr="003B146D">
        <w:rPr>
          <w:rFonts w:ascii="Palatino Linotype" w:hAnsi="Palatino Linotype"/>
          <w:b/>
          <w:bCs/>
        </w:rPr>
        <w:t>000</w:t>
      </w:r>
      <w:r>
        <w:rPr>
          <w:rFonts w:ascii="Palatino Linotype" w:hAnsi="Palatino Linotype"/>
          <w:b/>
          <w:bCs/>
        </w:rPr>
        <w:t>20</w:t>
      </w:r>
      <w:r w:rsidRPr="003B146D">
        <w:rPr>
          <w:rFonts w:ascii="Palatino Linotype" w:hAnsi="Palatino Linotype"/>
          <w:b/>
          <w:bCs/>
        </w:rPr>
        <w:t>/OASVACHASO/IP/2019</w:t>
      </w:r>
      <w:r>
        <w:rPr>
          <w:rFonts w:ascii="Palatino Linotype" w:hAnsi="Palatino Linotype"/>
          <w:b/>
          <w:bCs/>
        </w:rPr>
        <w:t xml:space="preserve"> </w:t>
      </w:r>
      <w:r w:rsidRPr="0024200F">
        <w:rPr>
          <w:rFonts w:ascii="Palatino Linotype" w:hAnsi="Palatino Linotype"/>
        </w:rPr>
        <w:t>mediante la</w:t>
      </w:r>
      <w:r>
        <w:rPr>
          <w:rFonts w:ascii="Palatino Linotype" w:hAnsi="Palatino Linotype"/>
        </w:rPr>
        <w:t>s</w:t>
      </w:r>
      <w:r w:rsidRPr="0024200F">
        <w:rPr>
          <w:rFonts w:ascii="Palatino Linotype" w:hAnsi="Palatino Linotype"/>
        </w:rPr>
        <w:t xml:space="preserve"> cual</w:t>
      </w:r>
      <w:r>
        <w:rPr>
          <w:rFonts w:ascii="Palatino Linotype" w:hAnsi="Palatino Linotype"/>
        </w:rPr>
        <w:t>es</w:t>
      </w:r>
      <w:r w:rsidRPr="0024200F">
        <w:rPr>
          <w:rFonts w:ascii="Palatino Linotype" w:hAnsi="Palatino Linotype"/>
        </w:rPr>
        <w:t xml:space="preserve"> solicitó, vía </w:t>
      </w:r>
      <w:r w:rsidRPr="0024200F">
        <w:rPr>
          <w:rFonts w:ascii="Palatino Linotype" w:hAnsi="Palatino Linotype"/>
          <w:b/>
        </w:rPr>
        <w:t>SAIMEX</w:t>
      </w:r>
      <w:r w:rsidRPr="0024200F">
        <w:rPr>
          <w:rFonts w:ascii="Palatino Linotype" w:hAnsi="Palatino Linotype"/>
        </w:rPr>
        <w:t>, lo siguiente:</w:t>
      </w:r>
    </w:p>
    <w:p w:rsidR="003B146D" w:rsidRDefault="003B146D" w:rsidP="00780CE4">
      <w:pPr>
        <w:spacing w:line="360" w:lineRule="auto"/>
        <w:jc w:val="both"/>
        <w:rPr>
          <w:rFonts w:ascii="Palatino Linotype" w:hAnsi="Palatino Linotype" w:cs="Arial"/>
        </w:rPr>
      </w:pPr>
    </w:p>
    <w:p w:rsidR="003B146D" w:rsidRDefault="003B146D" w:rsidP="00780CE4">
      <w:pPr>
        <w:spacing w:line="360" w:lineRule="auto"/>
        <w:ind w:right="616"/>
        <w:jc w:val="both"/>
        <w:rPr>
          <w:rFonts w:ascii="Palatino Linotype" w:hAnsi="Palatino Linotype"/>
          <w:b/>
          <w:bCs/>
        </w:rPr>
      </w:pPr>
      <w:r w:rsidRPr="003B146D">
        <w:rPr>
          <w:rFonts w:ascii="Palatino Linotype" w:hAnsi="Palatino Linotype"/>
          <w:b/>
          <w:bCs/>
        </w:rPr>
        <w:t>00015/OASVACHASO/IP/2019</w:t>
      </w:r>
      <w:r>
        <w:rPr>
          <w:rFonts w:ascii="Palatino Linotype" w:hAnsi="Palatino Linotype"/>
          <w:b/>
          <w:bCs/>
        </w:rPr>
        <w:t>:</w:t>
      </w:r>
    </w:p>
    <w:p w:rsidR="003B146D" w:rsidRPr="00B02F4C" w:rsidRDefault="003B146D" w:rsidP="00780CE4">
      <w:pPr>
        <w:spacing w:line="360" w:lineRule="auto"/>
        <w:ind w:left="567" w:right="616"/>
        <w:jc w:val="both"/>
        <w:rPr>
          <w:rFonts w:ascii="Palatino Linotype" w:hAnsi="Palatino Linotype"/>
          <w:bCs/>
        </w:rPr>
      </w:pPr>
    </w:p>
    <w:p w:rsidR="003B146D" w:rsidRDefault="003B146D" w:rsidP="00780CE4">
      <w:pPr>
        <w:ind w:left="567" w:right="616"/>
        <w:jc w:val="both"/>
        <w:rPr>
          <w:rFonts w:ascii="Palatino Linotype" w:hAnsi="Palatino Linotype"/>
          <w:b/>
          <w:szCs w:val="28"/>
          <w:lang w:val="es-MX"/>
        </w:rPr>
      </w:pPr>
      <w:r w:rsidRPr="0024200F">
        <w:rPr>
          <w:rFonts w:ascii="Palatino Linotype" w:hAnsi="Palatino Linotype" w:cs="Arial"/>
          <w:i/>
          <w:sz w:val="22"/>
          <w:szCs w:val="22"/>
        </w:rPr>
        <w:lastRenderedPageBreak/>
        <w:t>“</w:t>
      </w:r>
      <w:r w:rsidRPr="003B146D">
        <w:rPr>
          <w:rFonts w:ascii="Palatino Linotype" w:hAnsi="Palatino Linotype" w:cs="Arial"/>
          <w:i/>
          <w:sz w:val="22"/>
          <w:szCs w:val="22"/>
        </w:rPr>
        <w:t>Con fundamento jurídico en el artículo 6 de la Constitución Política de los Estados Unidos Mexicanos y del artículo 5 de la Constitución Política del Estado Libre y Soberano de México que tutelan el derecho de acceso a la información pública y a los artículos aplicables de la Ley de Transparencia y Acceso a la Información Pública del Estado de México y Municipios, tenemos a bien solicitar: a).Los recibos de pago de todos los servidores públicos del Odapas de Valle de Chalco Solidaridad correspondientes a la primera quincena de febrero de 2019, del personal de nómina (confianza y sindicalizados), por honorarios y lista de raya. Agradecemos su pronta respuesta.</w:t>
      </w:r>
      <w:r w:rsidRPr="0024200F">
        <w:rPr>
          <w:rFonts w:ascii="Palatino Linotype" w:hAnsi="Palatino Linotype" w:cs="Arial"/>
          <w:i/>
          <w:sz w:val="22"/>
          <w:szCs w:val="22"/>
        </w:rPr>
        <w:t xml:space="preserve">” </w:t>
      </w:r>
      <w:r>
        <w:rPr>
          <w:rFonts w:ascii="Palatino Linotype" w:hAnsi="Palatino Linotype" w:cs="Arial"/>
          <w:i/>
          <w:sz w:val="22"/>
          <w:szCs w:val="22"/>
        </w:rPr>
        <w:t>(</w:t>
      </w:r>
      <w:r>
        <w:rPr>
          <w:rFonts w:ascii="Palatino Linotype" w:hAnsi="Palatino Linotype"/>
          <w:i/>
          <w:sz w:val="22"/>
          <w:szCs w:val="22"/>
        </w:rPr>
        <w:t>sic)</w:t>
      </w:r>
    </w:p>
    <w:p w:rsidR="003B146D" w:rsidRPr="00B02F4C" w:rsidRDefault="003B146D" w:rsidP="00780CE4">
      <w:pPr>
        <w:spacing w:line="360" w:lineRule="auto"/>
        <w:ind w:left="567" w:right="616"/>
        <w:jc w:val="both"/>
        <w:rPr>
          <w:rFonts w:ascii="Palatino Linotype" w:hAnsi="Palatino Linotype"/>
          <w:bCs/>
        </w:rPr>
      </w:pPr>
    </w:p>
    <w:p w:rsidR="003B146D" w:rsidRDefault="003B146D" w:rsidP="00780CE4">
      <w:pPr>
        <w:spacing w:line="360" w:lineRule="auto"/>
        <w:ind w:right="616"/>
        <w:jc w:val="both"/>
        <w:rPr>
          <w:rFonts w:ascii="Palatino Linotype" w:hAnsi="Palatino Linotype"/>
          <w:b/>
          <w:bCs/>
        </w:rPr>
      </w:pPr>
      <w:r w:rsidRPr="003B146D">
        <w:rPr>
          <w:rFonts w:ascii="Palatino Linotype" w:hAnsi="Palatino Linotype"/>
          <w:b/>
          <w:bCs/>
        </w:rPr>
        <w:t>000</w:t>
      </w:r>
      <w:r>
        <w:rPr>
          <w:rFonts w:ascii="Palatino Linotype" w:hAnsi="Palatino Linotype"/>
          <w:b/>
          <w:bCs/>
        </w:rPr>
        <w:t>20</w:t>
      </w:r>
      <w:r w:rsidRPr="003B146D">
        <w:rPr>
          <w:rFonts w:ascii="Palatino Linotype" w:hAnsi="Palatino Linotype"/>
          <w:b/>
          <w:bCs/>
        </w:rPr>
        <w:t>/OASVACHASO/IP/2019</w:t>
      </w:r>
      <w:r>
        <w:rPr>
          <w:rFonts w:ascii="Palatino Linotype" w:hAnsi="Palatino Linotype"/>
          <w:b/>
          <w:bCs/>
        </w:rPr>
        <w:t>:</w:t>
      </w:r>
    </w:p>
    <w:p w:rsidR="003B146D" w:rsidRPr="00B02F4C" w:rsidRDefault="003B146D" w:rsidP="00780CE4">
      <w:pPr>
        <w:spacing w:line="360" w:lineRule="auto"/>
        <w:ind w:left="567" w:right="616"/>
        <w:jc w:val="both"/>
        <w:rPr>
          <w:rFonts w:ascii="Palatino Linotype" w:hAnsi="Palatino Linotype"/>
          <w:bCs/>
        </w:rPr>
      </w:pPr>
    </w:p>
    <w:p w:rsidR="003B146D" w:rsidRPr="00157DDD" w:rsidRDefault="003B146D" w:rsidP="00780CE4">
      <w:pPr>
        <w:ind w:left="567" w:right="616"/>
        <w:jc w:val="both"/>
        <w:rPr>
          <w:rFonts w:ascii="Palatino Linotype" w:hAnsi="Palatino Linotype"/>
          <w:bCs/>
          <w:i/>
          <w:sz w:val="22"/>
        </w:rPr>
      </w:pPr>
      <w:r w:rsidRPr="00157DDD">
        <w:rPr>
          <w:rFonts w:ascii="Palatino Linotype" w:hAnsi="Palatino Linotype"/>
          <w:bCs/>
          <w:i/>
          <w:sz w:val="22"/>
        </w:rPr>
        <w:t>“</w:t>
      </w:r>
      <w:r w:rsidRPr="003B146D">
        <w:rPr>
          <w:rFonts w:ascii="Palatino Linotype" w:hAnsi="Palatino Linotype"/>
          <w:bCs/>
          <w:i/>
          <w:sz w:val="22"/>
        </w:rPr>
        <w:t>Con fundamento jurídico en el artículo 6 de la Constitución Política de los Estados Unidos Mexicanos y del artículo 5 de la Constitución Política del Estado Libre y Soberano de México que tutelan el derecho de acceso a la información pública y a los artículos aplicables de la Ley de Transparencia y Acceso a la Información Pública del Estado de México y Municipios, tenemos a bien solicitar: a).Los recibos de pago de todos los servidores públicos del Odapas de Valle de Chalco Solidaridad correspondientes a la segunda quincena de febrero de 2019, del personal de nómina (confianza y sindicalizados), por honorarios y lista de raya. Agradecemos su pronta respuesta.</w:t>
      </w:r>
      <w:r>
        <w:rPr>
          <w:rFonts w:ascii="Palatino Linotype" w:hAnsi="Palatino Linotype"/>
          <w:bCs/>
          <w:i/>
          <w:sz w:val="22"/>
        </w:rPr>
        <w:t>”</w:t>
      </w:r>
    </w:p>
    <w:p w:rsidR="003B146D" w:rsidRPr="00B02F4C" w:rsidRDefault="003B146D" w:rsidP="00780CE4">
      <w:pPr>
        <w:spacing w:line="360" w:lineRule="auto"/>
        <w:ind w:left="567" w:right="616"/>
        <w:jc w:val="both"/>
        <w:rPr>
          <w:rFonts w:ascii="Palatino Linotype" w:hAnsi="Palatino Linotype"/>
          <w:bCs/>
        </w:rPr>
      </w:pPr>
    </w:p>
    <w:p w:rsidR="003B146D" w:rsidRDefault="003B146D" w:rsidP="00780CE4">
      <w:pPr>
        <w:spacing w:line="360" w:lineRule="auto"/>
        <w:jc w:val="both"/>
        <w:rPr>
          <w:rFonts w:ascii="Palatino Linotype" w:hAnsi="Palatino Linotype"/>
          <w:b/>
          <w:i/>
          <w:szCs w:val="28"/>
          <w:lang w:val="es-MX"/>
        </w:rPr>
      </w:pPr>
      <w:r w:rsidRPr="0024200F">
        <w:rPr>
          <w:rFonts w:ascii="Palatino Linotype" w:hAnsi="Palatino Linotype"/>
          <w:szCs w:val="28"/>
          <w:lang w:val="es-MX"/>
        </w:rPr>
        <w:t>Modalidad de entrega</w:t>
      </w:r>
      <w:r>
        <w:rPr>
          <w:rFonts w:ascii="Palatino Linotype" w:hAnsi="Palatino Linotype"/>
          <w:szCs w:val="28"/>
          <w:lang w:val="es-MX"/>
        </w:rPr>
        <w:t xml:space="preserve"> para ambas solicitudes</w:t>
      </w:r>
      <w:r w:rsidRPr="0024200F">
        <w:rPr>
          <w:rFonts w:ascii="Palatino Linotype" w:hAnsi="Palatino Linotype"/>
          <w:szCs w:val="28"/>
          <w:lang w:val="es-MX"/>
        </w:rPr>
        <w:t>:</w:t>
      </w:r>
      <w:r w:rsidRPr="00E41476">
        <w:rPr>
          <w:rFonts w:ascii="Palatino Linotype" w:hAnsi="Palatino Linotype"/>
          <w:b/>
          <w:i/>
          <w:szCs w:val="28"/>
          <w:lang w:val="es-MX"/>
        </w:rPr>
        <w:t xml:space="preserve"> a través del SAIMEX</w:t>
      </w:r>
    </w:p>
    <w:p w:rsidR="003B146D" w:rsidRPr="0024200F" w:rsidRDefault="003B146D" w:rsidP="00780CE4">
      <w:pPr>
        <w:spacing w:line="360" w:lineRule="auto"/>
        <w:jc w:val="both"/>
        <w:rPr>
          <w:rFonts w:ascii="Palatino Linotype" w:hAnsi="Palatino Linotype"/>
          <w:szCs w:val="28"/>
          <w:lang w:val="es-MX"/>
        </w:rPr>
      </w:pPr>
    </w:p>
    <w:p w:rsidR="003B146D" w:rsidRDefault="003B146D" w:rsidP="00780CE4">
      <w:pPr>
        <w:spacing w:line="360" w:lineRule="auto"/>
        <w:jc w:val="both"/>
        <w:rPr>
          <w:rFonts w:ascii="Palatino Linotype" w:hAnsi="Palatino Linotype"/>
        </w:rPr>
      </w:pPr>
      <w:r w:rsidRPr="00A42A4D">
        <w:rPr>
          <w:rFonts w:ascii="Palatino Linotype" w:hAnsi="Palatino Linotype"/>
          <w:b/>
          <w:sz w:val="28"/>
          <w:szCs w:val="28"/>
          <w:lang w:val="es-MX"/>
        </w:rPr>
        <w:t>SEGUNDO.</w:t>
      </w:r>
      <w:r w:rsidRPr="00A42A4D">
        <w:rPr>
          <w:rFonts w:ascii="Palatino Linotype" w:hAnsi="Palatino Linotype"/>
          <w:sz w:val="28"/>
          <w:szCs w:val="28"/>
          <w:lang w:val="es-MX"/>
        </w:rPr>
        <w:t xml:space="preserve"> </w:t>
      </w:r>
      <w:r w:rsidRPr="00A42A4D">
        <w:rPr>
          <w:rFonts w:ascii="Palatino Linotype" w:hAnsi="Palatino Linotype"/>
        </w:rPr>
        <w:t xml:space="preserve">De las constancias que obran en </w:t>
      </w:r>
      <w:r>
        <w:rPr>
          <w:rFonts w:ascii="Palatino Linotype" w:hAnsi="Palatino Linotype"/>
        </w:rPr>
        <w:t xml:space="preserve">los </w:t>
      </w:r>
      <w:r w:rsidRPr="00A42A4D">
        <w:rPr>
          <w:rFonts w:ascii="Palatino Linotype" w:hAnsi="Palatino Linotype"/>
        </w:rPr>
        <w:t>expediente</w:t>
      </w:r>
      <w:r>
        <w:rPr>
          <w:rFonts w:ascii="Palatino Linotype" w:hAnsi="Palatino Linotype"/>
        </w:rPr>
        <w:t>s</w:t>
      </w:r>
      <w:r w:rsidRPr="00A42A4D">
        <w:rPr>
          <w:rFonts w:ascii="Palatino Linotype" w:hAnsi="Palatino Linotype"/>
        </w:rPr>
        <w:t xml:space="preserve"> electrónico</w:t>
      </w:r>
      <w:r>
        <w:rPr>
          <w:rFonts w:ascii="Palatino Linotype" w:hAnsi="Palatino Linotype"/>
        </w:rPr>
        <w:t>s</w:t>
      </w:r>
      <w:r w:rsidRPr="00A42A4D">
        <w:rPr>
          <w:rFonts w:ascii="Palatino Linotype" w:hAnsi="Palatino Linotype"/>
        </w:rPr>
        <w:t>, se advierte</w:t>
      </w:r>
      <w:r w:rsidRPr="0024200F">
        <w:rPr>
          <w:rFonts w:ascii="Palatino Linotype" w:hAnsi="Palatino Linotype"/>
        </w:rPr>
        <w:t xml:space="preserve"> que </w:t>
      </w:r>
      <w:r w:rsidRPr="0024200F">
        <w:rPr>
          <w:rFonts w:ascii="Palatino Linotype" w:hAnsi="Palatino Linotype"/>
          <w:b/>
        </w:rPr>
        <w:t xml:space="preserve">el sujeto obligado </w:t>
      </w:r>
      <w:r w:rsidRPr="0024200F">
        <w:rPr>
          <w:rFonts w:ascii="Palatino Linotype" w:hAnsi="Palatino Linotype"/>
        </w:rPr>
        <w:t>emitió respuesta</w:t>
      </w:r>
      <w:r>
        <w:rPr>
          <w:rFonts w:ascii="Palatino Linotype" w:hAnsi="Palatino Linotype"/>
        </w:rPr>
        <w:t xml:space="preserve">s </w:t>
      </w:r>
      <w:r w:rsidRPr="0024200F">
        <w:rPr>
          <w:rFonts w:ascii="Palatino Linotype" w:hAnsi="Palatino Linotype"/>
        </w:rPr>
        <w:t>l</w:t>
      </w:r>
      <w:r>
        <w:rPr>
          <w:rFonts w:ascii="Palatino Linotype" w:hAnsi="Palatino Linotype"/>
        </w:rPr>
        <w:t>os días ocho y doce de marzo d</w:t>
      </w:r>
      <w:r w:rsidRPr="0024200F">
        <w:rPr>
          <w:rFonts w:ascii="Palatino Linotype" w:hAnsi="Palatino Linotype"/>
        </w:rPr>
        <w:t>e dos mil dieci</w:t>
      </w:r>
      <w:r>
        <w:rPr>
          <w:rFonts w:ascii="Palatino Linotype" w:hAnsi="Palatino Linotype"/>
        </w:rPr>
        <w:t>nueve, respectivamente</w:t>
      </w:r>
      <w:r w:rsidRPr="0024200F">
        <w:rPr>
          <w:rFonts w:ascii="Palatino Linotype" w:hAnsi="Palatino Linotype"/>
        </w:rPr>
        <w:t xml:space="preserve">, en </w:t>
      </w:r>
      <w:r>
        <w:rPr>
          <w:rFonts w:ascii="Palatino Linotype" w:hAnsi="Palatino Linotype"/>
        </w:rPr>
        <w:t>los términos siguientes:</w:t>
      </w:r>
    </w:p>
    <w:p w:rsidR="003B146D" w:rsidRDefault="003B146D" w:rsidP="00780CE4">
      <w:pPr>
        <w:spacing w:line="360" w:lineRule="auto"/>
        <w:jc w:val="both"/>
        <w:rPr>
          <w:rFonts w:ascii="Palatino Linotype" w:hAnsi="Palatino Linotype"/>
        </w:rPr>
      </w:pPr>
    </w:p>
    <w:p w:rsidR="003B146D" w:rsidRDefault="003B146D" w:rsidP="00780CE4">
      <w:pPr>
        <w:spacing w:line="360" w:lineRule="auto"/>
        <w:ind w:right="616"/>
        <w:jc w:val="both"/>
        <w:rPr>
          <w:rFonts w:ascii="Palatino Linotype" w:hAnsi="Palatino Linotype"/>
          <w:b/>
          <w:bCs/>
        </w:rPr>
      </w:pPr>
      <w:r w:rsidRPr="003B146D">
        <w:rPr>
          <w:rFonts w:ascii="Palatino Linotype" w:hAnsi="Palatino Linotype"/>
          <w:b/>
          <w:bCs/>
        </w:rPr>
        <w:t>00015/OASVACHASO/IP/2019</w:t>
      </w:r>
      <w:r>
        <w:rPr>
          <w:rFonts w:ascii="Palatino Linotype" w:hAnsi="Palatino Linotype"/>
          <w:b/>
          <w:bCs/>
        </w:rPr>
        <w:t>:</w:t>
      </w:r>
    </w:p>
    <w:p w:rsidR="003B146D" w:rsidRDefault="003B146D" w:rsidP="00780CE4">
      <w:pPr>
        <w:ind w:left="567" w:right="616"/>
        <w:jc w:val="both"/>
        <w:rPr>
          <w:rFonts w:ascii="Palatino Linotype" w:hAnsi="Palatino Linotype" w:cs="Arial"/>
          <w:i/>
          <w:sz w:val="22"/>
        </w:rPr>
      </w:pPr>
    </w:p>
    <w:p w:rsidR="003B146D" w:rsidRPr="00C03C55" w:rsidRDefault="003B146D" w:rsidP="00780CE4">
      <w:pPr>
        <w:ind w:left="567" w:right="616"/>
        <w:jc w:val="both"/>
        <w:rPr>
          <w:rFonts w:ascii="Palatino Linotype" w:hAnsi="Palatino Linotype" w:cs="Arial"/>
          <w:i/>
          <w:sz w:val="22"/>
        </w:rPr>
      </w:pPr>
      <w:r>
        <w:rPr>
          <w:rFonts w:ascii="Palatino Linotype" w:hAnsi="Palatino Linotype" w:cs="Arial"/>
          <w:i/>
          <w:sz w:val="22"/>
        </w:rPr>
        <w:t>“</w:t>
      </w:r>
      <w:r w:rsidRPr="003B146D">
        <w:rPr>
          <w:rFonts w:ascii="Palatino Linotype" w:hAnsi="Palatino Linotype" w:cs="Arial"/>
          <w:i/>
          <w:sz w:val="22"/>
        </w:rPr>
        <w:t xml:space="preserve">Sirva este medio para enviar un cordial saludo y al mismo en respuesta a la solicitud de información número 00015/OASVACHASO/IP/2019, y con fundamento en lo dispuesto por el artículo 53 Fracción II, V y VI de la Ley de Transparencia y Acceso a la Información Pública del Estado de México y Municipios, adjunto al presente lo siguiente: *RECIBOS </w:t>
      </w:r>
      <w:r w:rsidRPr="003B146D">
        <w:rPr>
          <w:rFonts w:ascii="Palatino Linotype" w:hAnsi="Palatino Linotype" w:cs="Arial"/>
          <w:i/>
          <w:sz w:val="22"/>
        </w:rPr>
        <w:lastRenderedPageBreak/>
        <w:t>DE TODOS LOS SERVIDORES PÚBLICOS DE ESTE ORGANISMO DESCENTRALIZADO, CORRESPONDIENTES A LA PRIMERA QUINCENA DE FEBRERO DEL AÑO DOS MIL DIECINUEVE, DEL PERSONAL DE NÓMINA (CONFIANZA Y SINDICALIZADOS), POR HONORARIOS Y LISTA DE RAYA. No omito manifestar que se hace entrega de la versión pública de la documentación que se está entregando, de conformidad a lo establecido en los artículos 106 Fracción III y 116 de la Ley General de Transparencia y Acceso a la Información Pública, y en los artículos 52 y 143 Fracción I de la Ley de Transparencia y Acceso a la Información Pública del Estado de México y Municipios; aprobado mediante acuerdo ACT/ODAS/EXT-ORD3/COMT/004/2019, de la Tercera Sesión Extraordinaria del Comité de Transparencia de este Organismo Descentralizado. Se Anexa Acta de la Tercera Sesión Extraordinaria del Comité de Transparencia. Sin más por el momento, quedo de Usted.</w:t>
      </w:r>
      <w:r>
        <w:rPr>
          <w:rFonts w:ascii="Palatino Linotype" w:hAnsi="Palatino Linotype" w:cs="Arial"/>
          <w:i/>
          <w:sz w:val="22"/>
        </w:rPr>
        <w:t>” (sic)</w:t>
      </w:r>
    </w:p>
    <w:p w:rsidR="003B146D" w:rsidRDefault="003B146D" w:rsidP="00780CE4">
      <w:pPr>
        <w:spacing w:line="360" w:lineRule="auto"/>
        <w:ind w:right="616"/>
        <w:jc w:val="both"/>
        <w:rPr>
          <w:rFonts w:ascii="Palatino Linotype" w:hAnsi="Palatino Linotype"/>
          <w:bCs/>
        </w:rPr>
      </w:pPr>
    </w:p>
    <w:p w:rsidR="003B146D" w:rsidRPr="00113EF9" w:rsidRDefault="00113EF9" w:rsidP="00780CE4">
      <w:pPr>
        <w:spacing w:line="360" w:lineRule="auto"/>
        <w:ind w:right="49"/>
        <w:jc w:val="both"/>
        <w:rPr>
          <w:rFonts w:ascii="Palatino Linotype" w:hAnsi="Palatino Linotype"/>
          <w:bCs/>
        </w:rPr>
      </w:pPr>
      <w:r>
        <w:rPr>
          <w:rFonts w:ascii="Palatino Linotype" w:hAnsi="Palatino Linotype"/>
          <w:bCs/>
        </w:rPr>
        <w:t xml:space="preserve">Así mismo se aprecia que el </w:t>
      </w:r>
      <w:r>
        <w:rPr>
          <w:rFonts w:ascii="Palatino Linotype" w:hAnsi="Palatino Linotype"/>
          <w:b/>
          <w:bCs/>
        </w:rPr>
        <w:t>sujeto obligado</w:t>
      </w:r>
      <w:r>
        <w:rPr>
          <w:rFonts w:ascii="Palatino Linotype" w:hAnsi="Palatino Linotype"/>
          <w:bCs/>
        </w:rPr>
        <w:t xml:space="preserve"> remitió los archivos electrónicos “</w:t>
      </w:r>
      <w:r w:rsidRPr="00113EF9">
        <w:rPr>
          <w:rFonts w:ascii="Palatino Linotype" w:hAnsi="Palatino Linotype"/>
          <w:bCs/>
        </w:rPr>
        <w:t>00015_IP_2019 Recibos de Pago 1ra Qna Febrero 2019.pdf</w:t>
      </w:r>
      <w:r>
        <w:rPr>
          <w:rFonts w:ascii="Palatino Linotype" w:hAnsi="Palatino Linotype"/>
          <w:bCs/>
        </w:rPr>
        <w:t>” y “</w:t>
      </w:r>
      <w:r w:rsidRPr="00113EF9">
        <w:rPr>
          <w:rFonts w:ascii="Palatino Linotype" w:hAnsi="Palatino Linotype"/>
          <w:bCs/>
        </w:rPr>
        <w:t>Acta 3ra Ext.PDF</w:t>
      </w:r>
      <w:r>
        <w:rPr>
          <w:rFonts w:ascii="Palatino Linotype" w:hAnsi="Palatino Linotype"/>
          <w:bCs/>
        </w:rPr>
        <w:t>”, de los que se omite su inserción en este apartado, toda vez que serán objeto de análisis en párrafos subsecuentes.</w:t>
      </w:r>
    </w:p>
    <w:p w:rsidR="003B146D" w:rsidRPr="00A42A4D" w:rsidRDefault="003B146D" w:rsidP="00780CE4">
      <w:pPr>
        <w:spacing w:line="360" w:lineRule="auto"/>
        <w:ind w:right="616"/>
        <w:jc w:val="both"/>
        <w:rPr>
          <w:rFonts w:ascii="Palatino Linotype" w:hAnsi="Palatino Linotype"/>
          <w:bCs/>
        </w:rPr>
      </w:pPr>
    </w:p>
    <w:p w:rsidR="003B146D" w:rsidRDefault="003B146D" w:rsidP="00780CE4">
      <w:pPr>
        <w:spacing w:line="360" w:lineRule="auto"/>
        <w:ind w:right="616"/>
        <w:jc w:val="both"/>
        <w:rPr>
          <w:rFonts w:ascii="Palatino Linotype" w:hAnsi="Palatino Linotype"/>
          <w:b/>
          <w:bCs/>
        </w:rPr>
      </w:pPr>
      <w:r w:rsidRPr="003B146D">
        <w:rPr>
          <w:rFonts w:ascii="Palatino Linotype" w:hAnsi="Palatino Linotype"/>
          <w:b/>
          <w:bCs/>
        </w:rPr>
        <w:t>000</w:t>
      </w:r>
      <w:r>
        <w:rPr>
          <w:rFonts w:ascii="Palatino Linotype" w:hAnsi="Palatino Linotype"/>
          <w:b/>
          <w:bCs/>
        </w:rPr>
        <w:t>20</w:t>
      </w:r>
      <w:r w:rsidRPr="003B146D">
        <w:rPr>
          <w:rFonts w:ascii="Palatino Linotype" w:hAnsi="Palatino Linotype"/>
          <w:b/>
          <w:bCs/>
        </w:rPr>
        <w:t>/OASVACHASO/IP/2019</w:t>
      </w:r>
      <w:r>
        <w:rPr>
          <w:rFonts w:ascii="Palatino Linotype" w:hAnsi="Palatino Linotype"/>
          <w:b/>
          <w:bCs/>
        </w:rPr>
        <w:t>:</w:t>
      </w:r>
    </w:p>
    <w:p w:rsidR="003B146D" w:rsidRDefault="003B146D" w:rsidP="00780CE4">
      <w:pPr>
        <w:ind w:left="567" w:right="616"/>
        <w:jc w:val="both"/>
        <w:rPr>
          <w:rFonts w:ascii="Palatino Linotype" w:hAnsi="Palatino Linotype" w:cs="Arial"/>
          <w:i/>
          <w:sz w:val="22"/>
        </w:rPr>
      </w:pPr>
    </w:p>
    <w:p w:rsidR="003B146D" w:rsidRPr="00C03C55" w:rsidRDefault="003B146D" w:rsidP="00780CE4">
      <w:pPr>
        <w:ind w:left="567" w:right="616"/>
        <w:jc w:val="both"/>
        <w:rPr>
          <w:rFonts w:ascii="Palatino Linotype" w:hAnsi="Palatino Linotype" w:cs="Arial"/>
          <w:i/>
          <w:sz w:val="22"/>
        </w:rPr>
      </w:pPr>
      <w:r>
        <w:rPr>
          <w:rFonts w:ascii="Palatino Linotype" w:hAnsi="Palatino Linotype" w:cs="Arial"/>
          <w:i/>
          <w:sz w:val="22"/>
        </w:rPr>
        <w:t>“</w:t>
      </w:r>
      <w:r w:rsidR="00113EF9" w:rsidRPr="00113EF9">
        <w:rPr>
          <w:rFonts w:ascii="Palatino Linotype" w:hAnsi="Palatino Linotype" w:cs="Arial"/>
          <w:i/>
          <w:sz w:val="22"/>
        </w:rPr>
        <w:t>Sirva este medio para enviar un cordial saludo y al mismo en respuesta a la solicitud de información número 00020/OASVACHASO/IP/2019, y con fundamento en lo dispuesto por el artículo 53 Fracción II, V y VI de la Ley de Transparencia y Acceso a la Información Pública del Estado de México y Municipios, adjunto al presente lo siguiente: *RECIBOS DE NÓMINA DE LOS SERVIDORES PÚBLICOS DE LA SEGUNDA QUINCENA DEL MES DE FEBRERO DE LOS SERVIDORES PÚBLICOS DE ESTE ORGANISMO DESCENTRALIZADO No omito manifestar que se hace entrega de la versión pública de la documentación solicitada, de conformidad a lo establecido en los artículos 106 Fracción III y 116 de la Ley General de Transparencia y Acceso a la Información Pública, y en los artículos 52 y 143 Fracción I de la Ley de Transparencia y Acceso a la Información Pública del Estado de México y Municipios; aprobado mediante acuerdo ACT/ODAS/EXT-ORD3/COMT/004/2019, de la Tercera Sesión Extraordinaria del Comité de Transparencia de este Organismo Descentralizado. Se Anexa Acta de la Tercera Sesión Extraordinaria del Comité de Transparencia. Sin más por el momento, quedo de Usted.</w:t>
      </w:r>
      <w:r>
        <w:rPr>
          <w:rFonts w:ascii="Palatino Linotype" w:hAnsi="Palatino Linotype" w:cs="Arial"/>
          <w:i/>
          <w:sz w:val="22"/>
        </w:rPr>
        <w:t>” (sic)</w:t>
      </w:r>
    </w:p>
    <w:p w:rsidR="00113EF9" w:rsidRPr="00113EF9" w:rsidRDefault="00113EF9" w:rsidP="00780CE4">
      <w:pPr>
        <w:spacing w:line="360" w:lineRule="auto"/>
        <w:ind w:right="49"/>
        <w:jc w:val="both"/>
        <w:rPr>
          <w:rFonts w:ascii="Palatino Linotype" w:hAnsi="Palatino Linotype"/>
          <w:bCs/>
        </w:rPr>
      </w:pPr>
      <w:r>
        <w:rPr>
          <w:rFonts w:ascii="Palatino Linotype" w:hAnsi="Palatino Linotype"/>
          <w:bCs/>
        </w:rPr>
        <w:lastRenderedPageBreak/>
        <w:t xml:space="preserve">Así mismo se aprecia que el </w:t>
      </w:r>
      <w:r>
        <w:rPr>
          <w:rFonts w:ascii="Palatino Linotype" w:hAnsi="Palatino Linotype"/>
          <w:b/>
          <w:bCs/>
        </w:rPr>
        <w:t>sujeto obligado</w:t>
      </w:r>
      <w:r>
        <w:rPr>
          <w:rFonts w:ascii="Palatino Linotype" w:hAnsi="Palatino Linotype"/>
          <w:bCs/>
        </w:rPr>
        <w:t xml:space="preserve"> remitió los archivos electrónicos “</w:t>
      </w:r>
      <w:r w:rsidRPr="00113EF9">
        <w:rPr>
          <w:rFonts w:ascii="Palatino Linotype" w:hAnsi="Palatino Linotype"/>
          <w:bCs/>
        </w:rPr>
        <w:t>00020_IP_2019 Recibos de Pago 2da Qna Febrero 2019 - .pdf</w:t>
      </w:r>
      <w:r>
        <w:rPr>
          <w:rFonts w:ascii="Palatino Linotype" w:hAnsi="Palatino Linotype"/>
          <w:bCs/>
        </w:rPr>
        <w:t>” y “</w:t>
      </w:r>
      <w:r w:rsidRPr="00113EF9">
        <w:rPr>
          <w:rFonts w:ascii="Palatino Linotype" w:hAnsi="Palatino Linotype"/>
          <w:bCs/>
        </w:rPr>
        <w:t>Acta 3ra Ext.PDF</w:t>
      </w:r>
      <w:r>
        <w:rPr>
          <w:rFonts w:ascii="Palatino Linotype" w:hAnsi="Palatino Linotype"/>
          <w:bCs/>
        </w:rPr>
        <w:t>”, de los que se omite su inserción en este apartado, toda vez que serán objeto de análisis en párrafos subsecuentes.</w:t>
      </w:r>
    </w:p>
    <w:p w:rsidR="003B146D" w:rsidRPr="00A42A4D" w:rsidRDefault="003B146D" w:rsidP="00780CE4">
      <w:pPr>
        <w:spacing w:line="360" w:lineRule="auto"/>
        <w:ind w:right="49"/>
        <w:jc w:val="both"/>
        <w:rPr>
          <w:rFonts w:ascii="Palatino Linotype" w:hAnsi="Palatino Linotype"/>
          <w:bCs/>
        </w:rPr>
      </w:pPr>
    </w:p>
    <w:p w:rsidR="003B146D" w:rsidRDefault="003B146D" w:rsidP="00780CE4">
      <w:pPr>
        <w:spacing w:line="360" w:lineRule="auto"/>
        <w:ind w:right="51"/>
        <w:jc w:val="both"/>
        <w:rPr>
          <w:rFonts w:ascii="Palatino Linotype" w:hAnsi="Palatino Linotype" w:cs="Arial"/>
        </w:rPr>
      </w:pPr>
      <w:r w:rsidRPr="0024200F">
        <w:rPr>
          <w:rFonts w:ascii="Palatino Linotype" w:hAnsi="Palatino Linotype" w:cs="Arial"/>
          <w:b/>
          <w:sz w:val="28"/>
          <w:szCs w:val="28"/>
        </w:rPr>
        <w:t>TERCERO.</w:t>
      </w:r>
      <w:r w:rsidRPr="0024200F">
        <w:rPr>
          <w:rFonts w:ascii="Palatino Linotype" w:hAnsi="Palatino Linotype" w:cs="Arial"/>
          <w:b/>
          <w:sz w:val="28"/>
        </w:rPr>
        <w:t xml:space="preserve"> </w:t>
      </w:r>
      <w:r w:rsidRPr="0024200F">
        <w:rPr>
          <w:rFonts w:ascii="Palatino Linotype" w:hAnsi="Palatino Linotype" w:cs="Arial"/>
        </w:rPr>
        <w:t>Inconforme con la</w:t>
      </w:r>
      <w:r>
        <w:rPr>
          <w:rFonts w:ascii="Palatino Linotype" w:hAnsi="Palatino Linotype" w:cs="Arial"/>
        </w:rPr>
        <w:t>s</w:t>
      </w:r>
      <w:r w:rsidRPr="0024200F">
        <w:rPr>
          <w:rFonts w:ascii="Palatino Linotype" w:hAnsi="Palatino Linotype" w:cs="Arial"/>
        </w:rPr>
        <w:t xml:space="preserve"> respuesta</w:t>
      </w:r>
      <w:r>
        <w:rPr>
          <w:rFonts w:ascii="Palatino Linotype" w:hAnsi="Palatino Linotype" w:cs="Arial"/>
        </w:rPr>
        <w:t xml:space="preserve">s emitidas por parte del </w:t>
      </w:r>
      <w:r>
        <w:rPr>
          <w:rFonts w:ascii="Palatino Linotype" w:hAnsi="Palatino Linotype" w:cs="Arial"/>
          <w:b/>
        </w:rPr>
        <w:t>sujeto obligado</w:t>
      </w:r>
      <w:r w:rsidRPr="0024200F">
        <w:rPr>
          <w:rFonts w:ascii="Palatino Linotype" w:hAnsi="Palatino Linotype" w:cs="Arial"/>
        </w:rPr>
        <w:t xml:space="preserve">, el </w:t>
      </w:r>
      <w:r>
        <w:rPr>
          <w:rFonts w:ascii="Palatino Linotype" w:hAnsi="Palatino Linotype" w:cs="Arial"/>
        </w:rPr>
        <w:t xml:space="preserve">día </w:t>
      </w:r>
      <w:r w:rsidR="00113EF9">
        <w:rPr>
          <w:rFonts w:ascii="Palatino Linotype" w:hAnsi="Palatino Linotype" w:cs="Arial"/>
        </w:rPr>
        <w:t>doce de marzo de dos mil diecinueve</w:t>
      </w:r>
      <w:r w:rsidRPr="0024200F">
        <w:rPr>
          <w:rFonts w:ascii="Palatino Linotype" w:hAnsi="Palatino Linotype" w:cs="Arial"/>
        </w:rPr>
        <w:t>, el</w:t>
      </w:r>
      <w:r w:rsidRPr="0024200F">
        <w:rPr>
          <w:rFonts w:ascii="Palatino Linotype" w:hAnsi="Palatino Linotype" w:cs="Arial"/>
          <w:b/>
          <w:color w:val="000000"/>
        </w:rPr>
        <w:t xml:space="preserve"> recurrente</w:t>
      </w:r>
      <w:r w:rsidRPr="0024200F">
        <w:rPr>
          <w:rFonts w:ascii="Palatino Linotype" w:hAnsi="Palatino Linotype" w:cs="Arial"/>
          <w:color w:val="000000"/>
        </w:rPr>
        <w:t xml:space="preserve"> </w:t>
      </w:r>
      <w:r w:rsidRPr="0024200F">
        <w:rPr>
          <w:rFonts w:ascii="Palatino Linotype" w:hAnsi="Palatino Linotype" w:cs="Arial"/>
        </w:rPr>
        <w:t>interpuso</w:t>
      </w:r>
      <w:r w:rsidR="00113EF9">
        <w:rPr>
          <w:rFonts w:ascii="Palatino Linotype" w:hAnsi="Palatino Linotype" w:cs="Arial"/>
        </w:rPr>
        <w:t xml:space="preserve"> los presentes</w:t>
      </w:r>
      <w:r w:rsidRPr="0024200F">
        <w:rPr>
          <w:rFonts w:ascii="Palatino Linotype" w:hAnsi="Palatino Linotype" w:cs="Arial"/>
        </w:rPr>
        <w:t xml:space="preserve"> recurso</w:t>
      </w:r>
      <w:r>
        <w:rPr>
          <w:rFonts w:ascii="Palatino Linotype" w:hAnsi="Palatino Linotype" w:cs="Arial"/>
        </w:rPr>
        <w:t>s</w:t>
      </w:r>
      <w:r w:rsidRPr="0024200F">
        <w:rPr>
          <w:rFonts w:ascii="Palatino Linotype" w:hAnsi="Palatino Linotype" w:cs="Arial"/>
        </w:rPr>
        <w:t xml:space="preserve"> de revisión, </w:t>
      </w:r>
      <w:r>
        <w:rPr>
          <w:rFonts w:ascii="Palatino Linotype" w:hAnsi="Palatino Linotype" w:cs="Arial"/>
        </w:rPr>
        <w:t xml:space="preserve">quedando </w:t>
      </w:r>
      <w:r w:rsidRPr="0024200F">
        <w:rPr>
          <w:rFonts w:ascii="Palatino Linotype" w:hAnsi="Palatino Linotype" w:cs="Arial"/>
        </w:rPr>
        <w:t>registrado</w:t>
      </w:r>
      <w:r>
        <w:rPr>
          <w:rFonts w:ascii="Palatino Linotype" w:hAnsi="Palatino Linotype" w:cs="Arial"/>
        </w:rPr>
        <w:t>s</w:t>
      </w:r>
      <w:r w:rsidRPr="0024200F">
        <w:rPr>
          <w:rFonts w:ascii="Palatino Linotype" w:hAnsi="Palatino Linotype" w:cs="Arial"/>
        </w:rPr>
        <w:t xml:space="preserve"> en el</w:t>
      </w:r>
      <w:r w:rsidRPr="0024200F">
        <w:rPr>
          <w:rFonts w:ascii="Palatino Linotype" w:eastAsia="Arial Unicode MS" w:hAnsi="Palatino Linotype" w:cs="Arial"/>
          <w:b/>
        </w:rPr>
        <w:t xml:space="preserve"> SAIMEX</w:t>
      </w:r>
      <w:r w:rsidRPr="0024200F">
        <w:rPr>
          <w:rFonts w:ascii="Palatino Linotype" w:hAnsi="Palatino Linotype" w:cs="Arial"/>
        </w:rPr>
        <w:t xml:space="preserve"> y </w:t>
      </w:r>
      <w:r>
        <w:rPr>
          <w:rFonts w:ascii="Palatino Linotype" w:hAnsi="Palatino Linotype" w:cs="Arial"/>
        </w:rPr>
        <w:t xml:space="preserve">asignándosele </w:t>
      </w:r>
      <w:r w:rsidRPr="0024200F">
        <w:rPr>
          <w:rFonts w:ascii="Palatino Linotype" w:hAnsi="Palatino Linotype" w:cs="Arial"/>
        </w:rPr>
        <w:t>l</w:t>
      </w:r>
      <w:r>
        <w:rPr>
          <w:rFonts w:ascii="Palatino Linotype" w:hAnsi="Palatino Linotype" w:cs="Arial"/>
        </w:rPr>
        <w:t xml:space="preserve">os números </w:t>
      </w:r>
      <w:r w:rsidRPr="0024200F">
        <w:rPr>
          <w:rFonts w:ascii="Palatino Linotype" w:hAnsi="Palatino Linotype" w:cs="Arial"/>
        </w:rPr>
        <w:t xml:space="preserve">de expediente </w:t>
      </w:r>
      <w:r w:rsidRPr="0024200F">
        <w:rPr>
          <w:rFonts w:ascii="Palatino Linotype" w:hAnsi="Palatino Linotype"/>
          <w:b/>
        </w:rPr>
        <w:t>0</w:t>
      </w:r>
      <w:r w:rsidR="00113EF9">
        <w:rPr>
          <w:rFonts w:ascii="Palatino Linotype" w:hAnsi="Palatino Linotype"/>
          <w:b/>
        </w:rPr>
        <w:t>1530</w:t>
      </w:r>
      <w:r w:rsidRPr="0024200F">
        <w:rPr>
          <w:rFonts w:ascii="Palatino Linotype" w:hAnsi="Palatino Linotype"/>
          <w:b/>
        </w:rPr>
        <w:t>/INFOEM/IP/RR/201</w:t>
      </w:r>
      <w:r w:rsidR="00113EF9">
        <w:rPr>
          <w:rFonts w:ascii="Palatino Linotype" w:hAnsi="Palatino Linotype"/>
          <w:b/>
        </w:rPr>
        <w:t>9</w:t>
      </w:r>
      <w:r>
        <w:rPr>
          <w:rFonts w:ascii="Palatino Linotype" w:hAnsi="Palatino Linotype"/>
          <w:b/>
        </w:rPr>
        <w:t xml:space="preserve"> y </w:t>
      </w:r>
      <w:r w:rsidRPr="0024200F">
        <w:rPr>
          <w:rFonts w:ascii="Palatino Linotype" w:hAnsi="Palatino Linotype"/>
          <w:b/>
        </w:rPr>
        <w:t>0</w:t>
      </w:r>
      <w:r w:rsidR="00113EF9">
        <w:rPr>
          <w:rFonts w:ascii="Palatino Linotype" w:hAnsi="Palatino Linotype"/>
          <w:b/>
        </w:rPr>
        <w:t>1531/INFOEM/IP/RR/2019</w:t>
      </w:r>
      <w:r>
        <w:rPr>
          <w:rFonts w:ascii="Palatino Linotype" w:hAnsi="Palatino Linotype"/>
          <w:b/>
        </w:rPr>
        <w:t xml:space="preserve">, </w:t>
      </w:r>
      <w:r>
        <w:rPr>
          <w:rFonts w:ascii="Palatino Linotype" w:hAnsi="Palatino Linotype" w:cs="Arial"/>
        </w:rPr>
        <w:t xml:space="preserve">en </w:t>
      </w:r>
      <w:r w:rsidRPr="0024200F">
        <w:rPr>
          <w:rFonts w:ascii="Palatino Linotype" w:hAnsi="Palatino Linotype" w:cs="Arial"/>
        </w:rPr>
        <w:t>l</w:t>
      </w:r>
      <w:r>
        <w:rPr>
          <w:rFonts w:ascii="Palatino Linotype" w:hAnsi="Palatino Linotype" w:cs="Arial"/>
        </w:rPr>
        <w:t>os</w:t>
      </w:r>
      <w:r w:rsidRPr="0024200F">
        <w:rPr>
          <w:rFonts w:ascii="Palatino Linotype" w:hAnsi="Palatino Linotype" w:cs="Arial"/>
        </w:rPr>
        <w:t xml:space="preserve"> que expresó c</w:t>
      </w:r>
      <w:r>
        <w:rPr>
          <w:rFonts w:ascii="Palatino Linotype" w:hAnsi="Palatino Linotype" w:cs="Arial"/>
        </w:rPr>
        <w:t>omo acto impugnado, y motivos o razones de inconformidad respectivos en cada uno de los recursos, los siguientes:</w:t>
      </w:r>
    </w:p>
    <w:p w:rsidR="003B146D" w:rsidRDefault="003B146D" w:rsidP="00780CE4">
      <w:pPr>
        <w:spacing w:line="360" w:lineRule="auto"/>
        <w:ind w:right="51"/>
        <w:jc w:val="both"/>
        <w:rPr>
          <w:rFonts w:ascii="Palatino Linotype" w:hAnsi="Palatino Linotype" w:cs="Arial"/>
        </w:rPr>
      </w:pPr>
    </w:p>
    <w:p w:rsidR="003B146D" w:rsidRDefault="00113EF9" w:rsidP="00780CE4">
      <w:pPr>
        <w:spacing w:line="360" w:lineRule="auto"/>
        <w:ind w:right="51"/>
        <w:jc w:val="both"/>
        <w:rPr>
          <w:rFonts w:ascii="Palatino Linotype" w:hAnsi="Palatino Linotype"/>
          <w:b/>
        </w:rPr>
      </w:pPr>
      <w:r w:rsidRPr="00113EF9">
        <w:rPr>
          <w:rFonts w:ascii="Palatino Linotype" w:hAnsi="Palatino Linotype"/>
          <w:b/>
          <w:bCs/>
        </w:rPr>
        <w:t>00015/OASVACHASO/IP/2019</w:t>
      </w:r>
      <w:r w:rsidR="003B146D">
        <w:rPr>
          <w:rFonts w:ascii="Palatino Linotype" w:hAnsi="Palatino Linotype"/>
          <w:b/>
        </w:rPr>
        <w:tab/>
      </w:r>
      <w:r w:rsidR="003B146D">
        <w:rPr>
          <w:rFonts w:ascii="Palatino Linotype" w:hAnsi="Palatino Linotype"/>
          <w:b/>
        </w:rPr>
        <w:tab/>
      </w:r>
      <w:r w:rsidR="003B146D">
        <w:rPr>
          <w:rFonts w:ascii="Palatino Linotype" w:hAnsi="Palatino Linotype"/>
          <w:b/>
        </w:rPr>
        <w:tab/>
      </w:r>
      <w:r w:rsidR="003B146D" w:rsidRPr="0024200F">
        <w:rPr>
          <w:rFonts w:ascii="Palatino Linotype" w:hAnsi="Palatino Linotype"/>
          <w:b/>
        </w:rPr>
        <w:t>0</w:t>
      </w:r>
      <w:r>
        <w:rPr>
          <w:rFonts w:ascii="Palatino Linotype" w:hAnsi="Palatino Linotype"/>
          <w:b/>
        </w:rPr>
        <w:t>1530</w:t>
      </w:r>
      <w:r w:rsidR="003B146D" w:rsidRPr="0024200F">
        <w:rPr>
          <w:rFonts w:ascii="Palatino Linotype" w:hAnsi="Palatino Linotype"/>
          <w:b/>
        </w:rPr>
        <w:t>/INFOEM/IP/RR/201</w:t>
      </w:r>
      <w:r>
        <w:rPr>
          <w:rFonts w:ascii="Palatino Linotype" w:hAnsi="Palatino Linotype"/>
          <w:b/>
        </w:rPr>
        <w:t>9</w:t>
      </w:r>
    </w:p>
    <w:p w:rsidR="003B146D" w:rsidRDefault="003B146D" w:rsidP="00780CE4">
      <w:pPr>
        <w:spacing w:line="360" w:lineRule="auto"/>
        <w:ind w:right="51"/>
        <w:jc w:val="both"/>
        <w:rPr>
          <w:rFonts w:ascii="Palatino Linotype" w:hAnsi="Palatino Linotype"/>
        </w:rPr>
      </w:pPr>
    </w:p>
    <w:p w:rsidR="003B146D" w:rsidRPr="00591A86" w:rsidRDefault="003B146D" w:rsidP="00780CE4">
      <w:pPr>
        <w:spacing w:line="360" w:lineRule="auto"/>
        <w:ind w:left="567" w:right="616"/>
        <w:jc w:val="both"/>
        <w:rPr>
          <w:rFonts w:ascii="Palatino Linotype" w:hAnsi="Palatino Linotype"/>
          <w:i/>
        </w:rPr>
      </w:pPr>
      <w:r>
        <w:rPr>
          <w:rFonts w:ascii="Palatino Linotype" w:hAnsi="Palatino Linotype"/>
          <w:b/>
        </w:rPr>
        <w:t xml:space="preserve">Acto Impugnado: </w:t>
      </w:r>
      <w:r>
        <w:rPr>
          <w:rFonts w:ascii="Palatino Linotype" w:hAnsi="Palatino Linotype"/>
          <w:i/>
        </w:rPr>
        <w:t>“</w:t>
      </w:r>
      <w:r w:rsidR="00113EF9" w:rsidRPr="00113EF9">
        <w:rPr>
          <w:rFonts w:ascii="Palatino Linotype" w:hAnsi="Palatino Linotype"/>
          <w:i/>
        </w:rPr>
        <w:t>La entrega de información en un formato incomprensible (Fracción IX del artículo 179 de la Ley de Transparencia y Acceso a la Información Pública del Estado de México y Municipios).</w:t>
      </w:r>
      <w:r>
        <w:rPr>
          <w:rFonts w:ascii="Palatino Linotype" w:hAnsi="Palatino Linotype"/>
          <w:i/>
        </w:rPr>
        <w:t>” (sic)</w:t>
      </w:r>
    </w:p>
    <w:p w:rsidR="003B146D" w:rsidRDefault="003B146D" w:rsidP="00780CE4">
      <w:pPr>
        <w:spacing w:line="360" w:lineRule="auto"/>
        <w:ind w:right="51"/>
        <w:jc w:val="both"/>
        <w:rPr>
          <w:rFonts w:ascii="Palatino Linotype" w:hAnsi="Palatino Linotype"/>
          <w:b/>
        </w:rPr>
      </w:pPr>
    </w:p>
    <w:p w:rsidR="003B146D" w:rsidRDefault="003B146D" w:rsidP="00780CE4">
      <w:pPr>
        <w:ind w:left="567" w:right="616"/>
        <w:jc w:val="both"/>
        <w:rPr>
          <w:rFonts w:ascii="Palatino Linotype" w:hAnsi="Palatino Linotype"/>
          <w:i/>
          <w:sz w:val="22"/>
        </w:rPr>
      </w:pPr>
      <w:r>
        <w:rPr>
          <w:rFonts w:ascii="Palatino Linotype" w:hAnsi="Palatino Linotype"/>
          <w:b/>
        </w:rPr>
        <w:t>Razones o motivos de inconformidad:</w:t>
      </w:r>
      <w:r>
        <w:rPr>
          <w:rFonts w:ascii="Palatino Linotype" w:hAnsi="Palatino Linotype"/>
        </w:rPr>
        <w:t xml:space="preserve"> </w:t>
      </w:r>
      <w:r w:rsidRPr="00591A86">
        <w:rPr>
          <w:rFonts w:ascii="Palatino Linotype" w:hAnsi="Palatino Linotype"/>
          <w:i/>
          <w:sz w:val="22"/>
        </w:rPr>
        <w:t>“</w:t>
      </w:r>
      <w:r w:rsidR="00113EF9" w:rsidRPr="00113EF9">
        <w:rPr>
          <w:rFonts w:ascii="Palatino Linotype" w:hAnsi="Palatino Linotype"/>
          <w:i/>
          <w:sz w:val="22"/>
        </w:rPr>
        <w:t>Se testa diversa información que es pública, por precisar algo, la totalidad de las deducciones aplicadas a cada servidor público así como la firma de los servidores públicos. Si bien se anexa el Acuerdo del Comité de Transparencia en donde se puede apreciar que está mal motivado y fundamentado privilegiando la opacidad en la entrega de la información eliminando dolosamente datos que son públicos en los recibos de nómina. Pedimos atentamente se revoque esta respuesta y se ordene la emisión de una nueva versión pública sin testar los rubros que hemos señalado, pues se consideran públicos.</w:t>
      </w:r>
      <w:r>
        <w:rPr>
          <w:rFonts w:ascii="Palatino Linotype" w:hAnsi="Palatino Linotype"/>
          <w:i/>
          <w:sz w:val="22"/>
        </w:rPr>
        <w:t>”</w:t>
      </w:r>
    </w:p>
    <w:p w:rsidR="003B146D" w:rsidRDefault="003B146D" w:rsidP="00780CE4">
      <w:pPr>
        <w:ind w:right="51"/>
        <w:jc w:val="both"/>
        <w:rPr>
          <w:rFonts w:ascii="Palatino Linotype" w:hAnsi="Palatino Linotype"/>
          <w:i/>
          <w:sz w:val="22"/>
        </w:rPr>
      </w:pPr>
    </w:p>
    <w:p w:rsidR="003B146D" w:rsidRDefault="00113EF9" w:rsidP="00780CE4">
      <w:pPr>
        <w:spacing w:line="360" w:lineRule="auto"/>
        <w:ind w:right="51"/>
        <w:jc w:val="both"/>
        <w:rPr>
          <w:rFonts w:ascii="Palatino Linotype" w:hAnsi="Palatino Linotype"/>
        </w:rPr>
      </w:pPr>
      <w:r w:rsidRPr="00113EF9">
        <w:rPr>
          <w:rFonts w:ascii="Palatino Linotype" w:hAnsi="Palatino Linotype"/>
          <w:b/>
          <w:bCs/>
        </w:rPr>
        <w:lastRenderedPageBreak/>
        <w:t>000</w:t>
      </w:r>
      <w:r>
        <w:rPr>
          <w:rFonts w:ascii="Palatino Linotype" w:hAnsi="Palatino Linotype"/>
          <w:b/>
          <w:bCs/>
        </w:rPr>
        <w:t>20</w:t>
      </w:r>
      <w:r w:rsidRPr="00113EF9">
        <w:rPr>
          <w:rFonts w:ascii="Palatino Linotype" w:hAnsi="Palatino Linotype"/>
          <w:b/>
          <w:bCs/>
        </w:rPr>
        <w:t>/OASVACHASO/IP/2019</w:t>
      </w:r>
      <w:r w:rsidR="003B146D">
        <w:rPr>
          <w:rFonts w:ascii="Palatino Linotype" w:hAnsi="Palatino Linotype"/>
          <w:b/>
        </w:rPr>
        <w:tab/>
      </w:r>
      <w:r w:rsidR="003B146D">
        <w:rPr>
          <w:rFonts w:ascii="Palatino Linotype" w:hAnsi="Palatino Linotype"/>
          <w:b/>
        </w:rPr>
        <w:tab/>
      </w:r>
      <w:r w:rsidR="003B146D">
        <w:rPr>
          <w:rFonts w:ascii="Palatino Linotype" w:hAnsi="Palatino Linotype"/>
          <w:b/>
        </w:rPr>
        <w:tab/>
      </w:r>
      <w:r w:rsidR="003B146D" w:rsidRPr="0024200F">
        <w:rPr>
          <w:rFonts w:ascii="Palatino Linotype" w:hAnsi="Palatino Linotype"/>
          <w:b/>
        </w:rPr>
        <w:t>0</w:t>
      </w:r>
      <w:r>
        <w:rPr>
          <w:rFonts w:ascii="Palatino Linotype" w:hAnsi="Palatino Linotype"/>
          <w:b/>
        </w:rPr>
        <w:t>1531/INFOEM/IP/RR/2019</w:t>
      </w:r>
    </w:p>
    <w:p w:rsidR="003B146D" w:rsidRDefault="003B146D" w:rsidP="00780CE4">
      <w:pPr>
        <w:spacing w:line="360" w:lineRule="auto"/>
        <w:ind w:right="51"/>
        <w:jc w:val="both"/>
        <w:rPr>
          <w:rFonts w:ascii="Palatino Linotype" w:hAnsi="Palatino Linotype"/>
        </w:rPr>
      </w:pPr>
    </w:p>
    <w:p w:rsidR="003B146D" w:rsidRPr="00591A86" w:rsidRDefault="003B146D" w:rsidP="00780CE4">
      <w:pPr>
        <w:spacing w:line="360" w:lineRule="auto"/>
        <w:ind w:left="567" w:right="616"/>
        <w:jc w:val="both"/>
        <w:rPr>
          <w:rFonts w:ascii="Palatino Linotype" w:hAnsi="Palatino Linotype"/>
          <w:i/>
        </w:rPr>
      </w:pPr>
      <w:r>
        <w:rPr>
          <w:rFonts w:ascii="Palatino Linotype" w:hAnsi="Palatino Linotype"/>
          <w:b/>
        </w:rPr>
        <w:t xml:space="preserve">Acto Impugnado: </w:t>
      </w:r>
      <w:r>
        <w:rPr>
          <w:rFonts w:ascii="Palatino Linotype" w:hAnsi="Palatino Linotype"/>
          <w:i/>
        </w:rPr>
        <w:t>“</w:t>
      </w:r>
      <w:r w:rsidR="00113EF9" w:rsidRPr="00113EF9">
        <w:rPr>
          <w:rFonts w:ascii="Palatino Linotype" w:hAnsi="Palatino Linotype"/>
          <w:i/>
        </w:rPr>
        <w:t>La entrega de información en un formato incomprensible (Fracción IX del artículo 179 de la Ley de Transparencia y Acceso a la Información Pública del Estado de México y Municipios).</w:t>
      </w:r>
      <w:r>
        <w:rPr>
          <w:rFonts w:ascii="Palatino Linotype" w:hAnsi="Palatino Linotype"/>
          <w:i/>
        </w:rPr>
        <w:t>” (sic)</w:t>
      </w:r>
    </w:p>
    <w:p w:rsidR="003B146D" w:rsidRDefault="003B146D" w:rsidP="00780CE4">
      <w:pPr>
        <w:spacing w:line="360" w:lineRule="auto"/>
        <w:ind w:right="51"/>
        <w:jc w:val="both"/>
        <w:rPr>
          <w:rFonts w:ascii="Palatino Linotype" w:hAnsi="Palatino Linotype"/>
          <w:b/>
        </w:rPr>
      </w:pPr>
    </w:p>
    <w:p w:rsidR="003B146D" w:rsidRPr="00591A86" w:rsidRDefault="003B146D" w:rsidP="00780CE4">
      <w:pPr>
        <w:ind w:left="567" w:right="616"/>
        <w:jc w:val="both"/>
        <w:rPr>
          <w:rFonts w:ascii="Palatino Linotype" w:hAnsi="Palatino Linotype"/>
          <w:i/>
        </w:rPr>
      </w:pPr>
      <w:r>
        <w:rPr>
          <w:rFonts w:ascii="Palatino Linotype" w:hAnsi="Palatino Linotype"/>
          <w:b/>
        </w:rPr>
        <w:t>Razones o motivos de inconformidad:</w:t>
      </w:r>
      <w:r>
        <w:rPr>
          <w:rFonts w:ascii="Palatino Linotype" w:hAnsi="Palatino Linotype"/>
        </w:rPr>
        <w:t xml:space="preserve"> </w:t>
      </w:r>
      <w:r w:rsidRPr="00591A86">
        <w:rPr>
          <w:rFonts w:ascii="Palatino Linotype" w:hAnsi="Palatino Linotype"/>
          <w:i/>
          <w:sz w:val="22"/>
        </w:rPr>
        <w:t>“</w:t>
      </w:r>
      <w:r w:rsidR="00113EF9" w:rsidRPr="00113EF9">
        <w:rPr>
          <w:rFonts w:ascii="Palatino Linotype" w:hAnsi="Palatino Linotype"/>
          <w:i/>
          <w:sz w:val="22"/>
        </w:rPr>
        <w:t>Se testa diversa información que es pública, por precisar algo, la totalidad de las deducciones aplicadas a cada servidor público así como la firma de los servidores públicos. Si bien se anexa el Acuerdo del Comité de Transparencia en donde se puede apreciar que está mal motivado y fundamentado privilegiando la opacidad en la entrega de la información eliminando dolosamente datos que son públicos en los recibos de nómina. Pedimos atentamente se revoque esta respuesta y se ordene la emisión de una nueva versión pública sin testar los rubros que hemos señalado, pues se consideran públicos.</w:t>
      </w:r>
      <w:r>
        <w:rPr>
          <w:rFonts w:ascii="Palatino Linotype" w:hAnsi="Palatino Linotype"/>
          <w:i/>
          <w:sz w:val="22"/>
        </w:rPr>
        <w:t>” (sic)</w:t>
      </w:r>
    </w:p>
    <w:p w:rsidR="003B146D" w:rsidRDefault="003B146D" w:rsidP="00780CE4">
      <w:pPr>
        <w:spacing w:line="360" w:lineRule="auto"/>
        <w:ind w:right="51"/>
        <w:jc w:val="both"/>
        <w:rPr>
          <w:rFonts w:ascii="Palatino Linotype" w:hAnsi="Palatino Linotype"/>
        </w:rPr>
      </w:pPr>
    </w:p>
    <w:p w:rsidR="003B146D" w:rsidRDefault="003B146D" w:rsidP="00780CE4">
      <w:pPr>
        <w:spacing w:line="360" w:lineRule="auto"/>
        <w:ind w:right="49"/>
        <w:jc w:val="both"/>
        <w:rPr>
          <w:rFonts w:ascii="Palatino Linotype" w:hAnsi="Palatino Linotype" w:cs="Arial"/>
          <w:lang w:val="es-ES_tradnl"/>
        </w:rPr>
      </w:pPr>
      <w:r w:rsidRPr="0024200F">
        <w:rPr>
          <w:rFonts w:ascii="Palatino Linotype" w:hAnsi="Palatino Linotype" w:cs="Arial"/>
          <w:b/>
          <w:sz w:val="28"/>
          <w:szCs w:val="22"/>
          <w:lang w:val="es-MX"/>
        </w:rPr>
        <w:t>CUARTO.</w:t>
      </w:r>
      <w:r w:rsidRPr="0024200F">
        <w:rPr>
          <w:rFonts w:ascii="Palatino Linotype" w:hAnsi="Palatino Linotype" w:cs="Arial"/>
          <w:b/>
          <w:szCs w:val="22"/>
          <w:lang w:val="es-MX"/>
        </w:rPr>
        <w:t xml:space="preserve"> </w:t>
      </w:r>
      <w:r w:rsidRPr="0024200F">
        <w:rPr>
          <w:rFonts w:ascii="Palatino Linotype" w:hAnsi="Palatino Linotype" w:cs="Arial"/>
        </w:rPr>
        <w:t>E</w:t>
      </w:r>
      <w:r>
        <w:rPr>
          <w:rFonts w:ascii="Palatino Linotype" w:hAnsi="Palatino Linotype" w:cs="Arial"/>
        </w:rPr>
        <w:t xml:space="preserve">n fecha </w:t>
      </w:r>
      <w:r w:rsidR="00113EF9">
        <w:rPr>
          <w:rFonts w:ascii="Palatino Linotype" w:hAnsi="Palatino Linotype" w:cs="Arial"/>
        </w:rPr>
        <w:t>doce de marzo de dos mil diecinueve</w:t>
      </w:r>
      <w:r>
        <w:rPr>
          <w:rFonts w:ascii="Palatino Linotype" w:hAnsi="Palatino Linotype" w:cs="Arial"/>
        </w:rPr>
        <w:t xml:space="preserve">, </w:t>
      </w:r>
      <w:r w:rsidRPr="0024200F">
        <w:rPr>
          <w:rFonts w:ascii="Palatino Linotype" w:hAnsi="Palatino Linotype" w:cs="Arial"/>
        </w:rPr>
        <w:t>l</w:t>
      </w:r>
      <w:r>
        <w:rPr>
          <w:rFonts w:ascii="Palatino Linotype" w:hAnsi="Palatino Linotype" w:cs="Arial"/>
        </w:rPr>
        <w:t>os</w:t>
      </w:r>
      <w:r w:rsidRPr="0024200F">
        <w:rPr>
          <w:rFonts w:ascii="Palatino Linotype" w:hAnsi="Palatino Linotype" w:cs="Arial"/>
        </w:rPr>
        <w:t xml:space="preserve"> </w:t>
      </w:r>
      <w:r w:rsidRPr="0024200F">
        <w:rPr>
          <w:rFonts w:ascii="Palatino Linotype" w:hAnsi="Palatino Linotype" w:cs="Arial"/>
          <w:lang w:val="es-ES_tradnl"/>
        </w:rPr>
        <w:t>recurso</w:t>
      </w:r>
      <w:r>
        <w:rPr>
          <w:rFonts w:ascii="Palatino Linotype" w:hAnsi="Palatino Linotype" w:cs="Arial"/>
          <w:lang w:val="es-ES_tradnl"/>
        </w:rPr>
        <w:t>s</w:t>
      </w:r>
      <w:r w:rsidRPr="0024200F">
        <w:rPr>
          <w:rFonts w:ascii="Palatino Linotype" w:hAnsi="Palatino Linotype" w:cs="Arial"/>
          <w:lang w:val="es-ES_tradnl"/>
        </w:rPr>
        <w:t xml:space="preserve"> de que</w:t>
      </w:r>
      <w:r w:rsidRPr="0024200F">
        <w:rPr>
          <w:rFonts w:ascii="Palatino Linotype" w:hAnsi="Palatino Linotype" w:cs="Arial"/>
        </w:rPr>
        <w:t xml:space="preserve"> se trata</w:t>
      </w:r>
      <w:r w:rsidRPr="0024200F">
        <w:rPr>
          <w:rFonts w:ascii="Palatino Linotype" w:hAnsi="Palatino Linotype" w:cs="Arial"/>
          <w:lang w:val="es-ES_tradnl"/>
        </w:rPr>
        <w:t xml:space="preserve"> se envi</w:t>
      </w:r>
      <w:r>
        <w:rPr>
          <w:rFonts w:ascii="Palatino Linotype" w:hAnsi="Palatino Linotype" w:cs="Arial"/>
          <w:lang w:val="es-ES_tradnl"/>
        </w:rPr>
        <w:t xml:space="preserve">aron </w:t>
      </w:r>
      <w:r w:rsidRPr="0024200F">
        <w:rPr>
          <w:rFonts w:ascii="Palatino Linotype" w:hAnsi="Palatino Linotype" w:cs="Arial"/>
          <w:lang w:val="es-ES_tradnl"/>
        </w:rPr>
        <w:t xml:space="preserve">electrónicamente al Instituto de </w:t>
      </w:r>
      <w:r w:rsidRPr="0024200F">
        <w:rPr>
          <w:rFonts w:ascii="Palatino Linotype" w:eastAsia="Arial Unicode MS" w:hAnsi="Palatino Linotype" w:cs="Arial"/>
        </w:rPr>
        <w:t>Transparencia</w:t>
      </w:r>
      <w:r w:rsidRPr="0024200F">
        <w:rPr>
          <w:rFonts w:ascii="Palatino Linotype" w:hAnsi="Palatino Linotype" w:cs="Arial"/>
          <w:lang w:val="es-ES_tradnl"/>
        </w:rPr>
        <w:t xml:space="preserve">, Acceso a la Información Pública y Protección de Datos Personales del Estado de México y Municipios y con fundamento en el artículo 185 fracción I de la </w:t>
      </w:r>
      <w:r w:rsidRPr="0024200F">
        <w:rPr>
          <w:rFonts w:ascii="Palatino Linotype" w:hAnsi="Palatino Linotype"/>
        </w:rPr>
        <w:t>Ley de Transparencia y Acceso a la Información Pública del Estado de México y Municipios</w:t>
      </w:r>
      <w:r w:rsidRPr="0024200F">
        <w:rPr>
          <w:rFonts w:ascii="Palatino Linotype" w:hAnsi="Palatino Linotype" w:cs="Arial"/>
          <w:lang w:val="es-ES_tradnl"/>
        </w:rPr>
        <w:t>, se turn</w:t>
      </w:r>
      <w:r w:rsidR="00113EF9">
        <w:rPr>
          <w:rFonts w:ascii="Palatino Linotype" w:hAnsi="Palatino Linotype" w:cs="Arial"/>
          <w:lang w:val="es-ES_tradnl"/>
        </w:rPr>
        <w:t xml:space="preserve">aron </w:t>
      </w:r>
      <w:r w:rsidRPr="0024200F">
        <w:rPr>
          <w:rFonts w:ascii="Palatino Linotype" w:hAnsi="Palatino Linotype" w:cs="Arial"/>
          <w:lang w:val="es-ES_tradnl"/>
        </w:rPr>
        <w:t>a través del</w:t>
      </w:r>
      <w:r w:rsidRPr="0024200F">
        <w:rPr>
          <w:rFonts w:ascii="Palatino Linotype" w:eastAsia="Arial Unicode MS" w:hAnsi="Palatino Linotype" w:cs="Arial"/>
          <w:lang w:val="es-ES_tradnl"/>
        </w:rPr>
        <w:t xml:space="preserve"> </w:t>
      </w:r>
      <w:r w:rsidRPr="0024200F">
        <w:rPr>
          <w:rFonts w:ascii="Palatino Linotype" w:eastAsia="Arial Unicode MS" w:hAnsi="Palatino Linotype" w:cs="Arial"/>
          <w:b/>
          <w:lang w:val="es-ES_tradnl"/>
        </w:rPr>
        <w:t>SAIMEX</w:t>
      </w:r>
      <w:r w:rsidRPr="0024200F">
        <w:rPr>
          <w:rFonts w:ascii="Palatino Linotype" w:hAnsi="Palatino Linotype"/>
        </w:rPr>
        <w:t>, a l</w:t>
      </w:r>
      <w:r>
        <w:rPr>
          <w:rFonts w:ascii="Palatino Linotype" w:hAnsi="Palatino Linotype"/>
        </w:rPr>
        <w:t>os</w:t>
      </w:r>
      <w:r w:rsidRPr="0024200F">
        <w:rPr>
          <w:rFonts w:ascii="Palatino Linotype" w:hAnsi="Palatino Linotype"/>
        </w:rPr>
        <w:t xml:space="preserve"> </w:t>
      </w:r>
      <w:r>
        <w:rPr>
          <w:rFonts w:ascii="Palatino Linotype" w:hAnsi="Palatino Linotype" w:cs="Arial"/>
          <w:lang w:val="es-ES_tradnl"/>
        </w:rPr>
        <w:t>Comisionados</w:t>
      </w:r>
      <w:r w:rsidRPr="0024200F">
        <w:rPr>
          <w:rFonts w:ascii="Palatino Linotype" w:hAnsi="Palatino Linotype" w:cs="Arial"/>
          <w:lang w:val="es-ES_tradnl"/>
        </w:rPr>
        <w:t xml:space="preserve"> </w:t>
      </w:r>
      <w:r w:rsidRPr="0024200F">
        <w:rPr>
          <w:rFonts w:ascii="Palatino Linotype" w:hAnsi="Palatino Linotype" w:cs="Arial"/>
          <w:b/>
          <w:lang w:val="es-ES_tradnl"/>
        </w:rPr>
        <w:t>ZULEMA MARTÍNEZ</w:t>
      </w:r>
      <w:r w:rsidR="00113EF9">
        <w:rPr>
          <w:rFonts w:ascii="Palatino Linotype" w:hAnsi="Palatino Linotype" w:cs="Arial"/>
          <w:b/>
          <w:lang w:val="es-ES_tradnl"/>
        </w:rPr>
        <w:t xml:space="preserve"> y</w:t>
      </w:r>
      <w:r>
        <w:rPr>
          <w:rFonts w:ascii="Palatino Linotype" w:hAnsi="Palatino Linotype" w:cs="Arial"/>
          <w:b/>
          <w:lang w:val="es-ES_tradnl"/>
        </w:rPr>
        <w:t xml:space="preserve"> LUÍS GUSTAVO PARRA NORIEGA,</w:t>
      </w:r>
      <w:r w:rsidRPr="0024200F">
        <w:rPr>
          <w:rFonts w:ascii="Palatino Linotype" w:hAnsi="Palatino Linotype" w:cs="Arial"/>
          <w:b/>
          <w:lang w:val="es-ES_tradnl"/>
        </w:rPr>
        <w:t xml:space="preserve"> </w:t>
      </w:r>
      <w:r w:rsidRPr="0024200F">
        <w:rPr>
          <w:rFonts w:ascii="Palatino Linotype" w:hAnsi="Palatino Linotype" w:cs="Arial"/>
          <w:lang w:val="es-ES_tradnl"/>
        </w:rPr>
        <w:t>a efecto de</w:t>
      </w:r>
      <w:r>
        <w:rPr>
          <w:rFonts w:ascii="Palatino Linotype" w:hAnsi="Palatino Linotype" w:cs="Arial"/>
          <w:lang w:val="es-ES_tradnl"/>
        </w:rPr>
        <w:t xml:space="preserve"> que</w:t>
      </w:r>
      <w:r w:rsidRPr="0024200F">
        <w:rPr>
          <w:rFonts w:ascii="Palatino Linotype" w:hAnsi="Palatino Linotype" w:cs="Arial"/>
          <w:lang w:val="es-ES_tradnl"/>
        </w:rPr>
        <w:t xml:space="preserve"> decretar</w:t>
      </w:r>
      <w:r>
        <w:rPr>
          <w:rFonts w:ascii="Palatino Linotype" w:hAnsi="Palatino Linotype" w:cs="Arial"/>
          <w:lang w:val="es-ES_tradnl"/>
        </w:rPr>
        <w:t>an</w:t>
      </w:r>
      <w:r w:rsidRPr="0024200F">
        <w:rPr>
          <w:rFonts w:ascii="Palatino Linotype" w:hAnsi="Palatino Linotype" w:cs="Arial"/>
          <w:lang w:val="es-ES_tradnl"/>
        </w:rPr>
        <w:t xml:space="preserve"> su admisión o desechamiento.</w:t>
      </w:r>
    </w:p>
    <w:p w:rsidR="003B146D" w:rsidRDefault="003B146D" w:rsidP="00780CE4">
      <w:pPr>
        <w:spacing w:line="360" w:lineRule="auto"/>
        <w:ind w:right="49"/>
        <w:jc w:val="both"/>
        <w:rPr>
          <w:rFonts w:ascii="Palatino Linotype" w:hAnsi="Palatino Linotype" w:cs="Arial"/>
          <w:lang w:val="es-ES_tradnl"/>
        </w:rPr>
      </w:pPr>
    </w:p>
    <w:p w:rsidR="003B146D" w:rsidRDefault="003B146D" w:rsidP="00780CE4">
      <w:pPr>
        <w:spacing w:line="360" w:lineRule="auto"/>
        <w:ind w:right="49"/>
        <w:jc w:val="both"/>
        <w:rPr>
          <w:rFonts w:ascii="Palatino Linotype" w:hAnsi="Palatino Linotype" w:cs="Arial"/>
        </w:rPr>
      </w:pPr>
      <w:r w:rsidRPr="0024200F">
        <w:rPr>
          <w:rFonts w:ascii="Palatino Linotype" w:hAnsi="Palatino Linotype" w:cs="Arial"/>
          <w:b/>
          <w:sz w:val="28"/>
          <w:szCs w:val="28"/>
          <w:lang w:val="es-ES_tradnl"/>
        </w:rPr>
        <w:t>QUINTO</w:t>
      </w:r>
      <w:r w:rsidRPr="0024200F">
        <w:rPr>
          <w:rFonts w:ascii="Palatino Linotype" w:hAnsi="Palatino Linotype" w:cs="Arial"/>
          <w:b/>
          <w:lang w:val="es-ES_tradnl"/>
        </w:rPr>
        <w:t>.</w:t>
      </w:r>
      <w:r>
        <w:rPr>
          <w:rFonts w:ascii="Palatino Linotype" w:hAnsi="Palatino Linotype" w:cs="Arial"/>
          <w:lang w:val="es-ES_tradnl"/>
        </w:rPr>
        <w:t xml:space="preserve"> E</w:t>
      </w:r>
      <w:r>
        <w:rPr>
          <w:rFonts w:ascii="Palatino Linotype" w:hAnsi="Palatino Linotype" w:cs="Arial"/>
        </w:rPr>
        <w:t>n fecha dieci</w:t>
      </w:r>
      <w:r w:rsidR="00113EF9">
        <w:rPr>
          <w:rFonts w:ascii="Palatino Linotype" w:hAnsi="Palatino Linotype" w:cs="Arial"/>
        </w:rPr>
        <w:t>nueve de marzo de dos mil diecinueve</w:t>
      </w:r>
      <w:r>
        <w:rPr>
          <w:rFonts w:ascii="Palatino Linotype" w:hAnsi="Palatino Linotype" w:cs="Arial"/>
        </w:rPr>
        <w:t>,</w:t>
      </w:r>
      <w:r w:rsidRPr="0024200F">
        <w:rPr>
          <w:rFonts w:ascii="Palatino Linotype" w:hAnsi="Palatino Linotype" w:cs="Arial"/>
        </w:rPr>
        <w:t xml:space="preserve"> atento a lo dispuesto en el </w:t>
      </w:r>
      <w:r w:rsidRPr="0024200F">
        <w:rPr>
          <w:rFonts w:ascii="Palatino Linotype" w:hAnsi="Palatino Linotype" w:cs="Arial"/>
          <w:lang w:val="es-ES_tradnl"/>
        </w:rPr>
        <w:t>artículo</w:t>
      </w:r>
      <w:r w:rsidRPr="0024200F">
        <w:rPr>
          <w:rFonts w:ascii="Palatino Linotype" w:hAnsi="Palatino Linotype" w:cs="Arial"/>
        </w:rPr>
        <w:t xml:space="preserve"> 185 fracciones I, II y IV </w:t>
      </w:r>
      <w:r w:rsidRPr="0024200F">
        <w:rPr>
          <w:rFonts w:ascii="Palatino Linotype" w:hAnsi="Palatino Linotype" w:cs="Arial"/>
          <w:lang w:val="es-ES_tradnl"/>
        </w:rPr>
        <w:t xml:space="preserve">de la </w:t>
      </w:r>
      <w:r w:rsidRPr="0024200F">
        <w:rPr>
          <w:rFonts w:ascii="Palatino Linotype" w:hAnsi="Palatino Linotype"/>
        </w:rPr>
        <w:t xml:space="preserve">Ley de Transparencia y Acceso a la Información Pública del Estado de México y Municipios, </w:t>
      </w:r>
      <w:r>
        <w:rPr>
          <w:rFonts w:ascii="Palatino Linotype" w:hAnsi="Palatino Linotype"/>
        </w:rPr>
        <w:t xml:space="preserve">se </w:t>
      </w:r>
      <w:r w:rsidRPr="0024200F">
        <w:rPr>
          <w:rFonts w:ascii="Palatino Linotype" w:hAnsi="Palatino Linotype"/>
        </w:rPr>
        <w:t>a</w:t>
      </w:r>
      <w:r w:rsidRPr="0024200F">
        <w:rPr>
          <w:rFonts w:ascii="Palatino Linotype" w:hAnsi="Palatino Linotype" w:cs="Arial"/>
        </w:rPr>
        <w:t>cordó la admisión a trámite de</w:t>
      </w:r>
      <w:r>
        <w:rPr>
          <w:rFonts w:ascii="Palatino Linotype" w:hAnsi="Palatino Linotype" w:cs="Arial"/>
        </w:rPr>
        <w:t xml:space="preserve"> los</w:t>
      </w:r>
      <w:r w:rsidRPr="0024200F">
        <w:rPr>
          <w:rFonts w:ascii="Palatino Linotype" w:hAnsi="Palatino Linotype" w:cs="Arial"/>
        </w:rPr>
        <w:t xml:space="preserve"> referido</w:t>
      </w:r>
      <w:r>
        <w:rPr>
          <w:rFonts w:ascii="Palatino Linotype" w:hAnsi="Palatino Linotype" w:cs="Arial"/>
        </w:rPr>
        <w:t>s</w:t>
      </w:r>
      <w:r w:rsidRPr="0024200F">
        <w:rPr>
          <w:rFonts w:ascii="Palatino Linotype" w:hAnsi="Palatino Linotype" w:cs="Arial"/>
        </w:rPr>
        <w:t xml:space="preserve"> recurso</w:t>
      </w:r>
      <w:r>
        <w:rPr>
          <w:rFonts w:ascii="Palatino Linotype" w:hAnsi="Palatino Linotype" w:cs="Arial"/>
        </w:rPr>
        <w:t>s</w:t>
      </w:r>
      <w:r w:rsidRPr="0024200F">
        <w:rPr>
          <w:rFonts w:ascii="Palatino Linotype" w:hAnsi="Palatino Linotype" w:cs="Arial"/>
        </w:rPr>
        <w:t xml:space="preserve"> de revisión, así como la integración de</w:t>
      </w:r>
      <w:r>
        <w:rPr>
          <w:rFonts w:ascii="Palatino Linotype" w:hAnsi="Palatino Linotype" w:cs="Arial"/>
        </w:rPr>
        <w:t xml:space="preserve"> </w:t>
      </w:r>
      <w:r w:rsidRPr="0024200F">
        <w:rPr>
          <w:rFonts w:ascii="Palatino Linotype" w:hAnsi="Palatino Linotype" w:cs="Arial"/>
        </w:rPr>
        <w:t>l</w:t>
      </w:r>
      <w:r>
        <w:rPr>
          <w:rFonts w:ascii="Palatino Linotype" w:hAnsi="Palatino Linotype" w:cs="Arial"/>
        </w:rPr>
        <w:t>os</w:t>
      </w:r>
      <w:r w:rsidRPr="0024200F">
        <w:rPr>
          <w:rFonts w:ascii="Palatino Linotype" w:hAnsi="Palatino Linotype" w:cs="Arial"/>
        </w:rPr>
        <w:t xml:space="preserve"> expediente</w:t>
      </w:r>
      <w:r>
        <w:rPr>
          <w:rFonts w:ascii="Palatino Linotype" w:hAnsi="Palatino Linotype" w:cs="Arial"/>
        </w:rPr>
        <w:t>s</w:t>
      </w:r>
      <w:r w:rsidRPr="0024200F">
        <w:rPr>
          <w:rFonts w:ascii="Palatino Linotype" w:hAnsi="Palatino Linotype" w:cs="Arial"/>
        </w:rPr>
        <w:t xml:space="preserve"> </w:t>
      </w:r>
      <w:r w:rsidRPr="0024200F">
        <w:rPr>
          <w:rFonts w:ascii="Palatino Linotype" w:hAnsi="Palatino Linotype" w:cs="Arial"/>
        </w:rPr>
        <w:lastRenderedPageBreak/>
        <w:t>respectivo</w:t>
      </w:r>
      <w:r>
        <w:rPr>
          <w:rFonts w:ascii="Palatino Linotype" w:hAnsi="Palatino Linotype" w:cs="Arial"/>
        </w:rPr>
        <w:t>s</w:t>
      </w:r>
      <w:r w:rsidRPr="0024200F">
        <w:rPr>
          <w:rFonts w:ascii="Palatino Linotype" w:hAnsi="Palatino Linotype" w:cs="Arial"/>
        </w:rPr>
        <w:t>, mismo</w:t>
      </w:r>
      <w:r>
        <w:rPr>
          <w:rFonts w:ascii="Palatino Linotype" w:hAnsi="Palatino Linotype" w:cs="Arial"/>
        </w:rPr>
        <w:t>s</w:t>
      </w:r>
      <w:r w:rsidRPr="0024200F">
        <w:rPr>
          <w:rFonts w:ascii="Palatino Linotype" w:hAnsi="Palatino Linotype" w:cs="Arial"/>
        </w:rPr>
        <w:t xml:space="preserve"> que se pus</w:t>
      </w:r>
      <w:r>
        <w:rPr>
          <w:rFonts w:ascii="Palatino Linotype" w:hAnsi="Palatino Linotype" w:cs="Arial"/>
        </w:rPr>
        <w:t xml:space="preserve">ieron </w:t>
      </w:r>
      <w:r w:rsidRPr="0024200F">
        <w:rPr>
          <w:rFonts w:ascii="Palatino Linotype" w:hAnsi="Palatino Linotype" w:cs="Arial"/>
        </w:rPr>
        <w:t>a disposición de las partes, para que en un plazo máximo de siete días hábiles, realizarán manifestaciones y ofrecieran las pruebas y alegatos que a su derecho conviniera o exhibieran el informe justificado, según fuera el caso.</w:t>
      </w:r>
    </w:p>
    <w:p w:rsidR="003B146D" w:rsidRPr="0024200F" w:rsidRDefault="003B146D" w:rsidP="00780CE4">
      <w:pPr>
        <w:spacing w:line="360" w:lineRule="auto"/>
        <w:ind w:right="49"/>
        <w:jc w:val="both"/>
        <w:rPr>
          <w:rFonts w:ascii="Palatino Linotype" w:hAnsi="Palatino Linotype" w:cs="Arial"/>
          <w:lang w:val="es-ES_tradnl"/>
        </w:rPr>
      </w:pPr>
    </w:p>
    <w:p w:rsidR="003B146D" w:rsidRPr="000D1C68" w:rsidRDefault="003B146D" w:rsidP="00780CE4">
      <w:pPr>
        <w:spacing w:line="360" w:lineRule="auto"/>
        <w:jc w:val="both"/>
        <w:rPr>
          <w:rFonts w:ascii="Palatino Linotype" w:hAnsi="Palatino Linotype" w:cs="Arial"/>
        </w:rPr>
      </w:pPr>
      <w:r>
        <w:rPr>
          <w:rFonts w:ascii="Palatino Linotype" w:hAnsi="Palatino Linotype" w:cs="Arial"/>
        </w:rPr>
        <w:t xml:space="preserve">Mediante la </w:t>
      </w:r>
      <w:r w:rsidR="00204947">
        <w:rPr>
          <w:rFonts w:ascii="Palatino Linotype" w:hAnsi="Palatino Linotype" w:cs="Arial"/>
        </w:rPr>
        <w:t xml:space="preserve">Onceava </w:t>
      </w:r>
      <w:r>
        <w:rPr>
          <w:rFonts w:ascii="Palatino Linotype" w:hAnsi="Palatino Linotype" w:cs="Arial"/>
        </w:rPr>
        <w:t xml:space="preserve">Sesión Ordinaria, celebrada el </w:t>
      </w:r>
      <w:r w:rsidR="00204947">
        <w:rPr>
          <w:rFonts w:ascii="Palatino Linotype" w:hAnsi="Palatino Linotype" w:cs="Arial"/>
        </w:rPr>
        <w:t xml:space="preserve">veintiuno de marzo </w:t>
      </w:r>
      <w:r>
        <w:rPr>
          <w:rFonts w:ascii="Palatino Linotype" w:hAnsi="Palatino Linotype" w:cs="Arial"/>
        </w:rPr>
        <w:t xml:space="preserve">de dos mil diecinueve, el Pleno de este Instituto de Transparencia, aprobó la acumulación de los recursos a esta Ponencia, </w:t>
      </w:r>
      <w:r w:rsidRPr="000D1C68">
        <w:rPr>
          <w:rFonts w:ascii="Palatino Linotype" w:eastAsia="MS Mincho" w:hAnsi="Palatino Linotype" w:cs="Arial"/>
        </w:rPr>
        <w:t xml:space="preserve">a efecto de que ésta Ponencia formulara y presentara el proyecto de resolución correspondiente y </w:t>
      </w:r>
      <w:r w:rsidRPr="000D1C68">
        <w:rPr>
          <w:rFonts w:ascii="Palatino Linotype" w:hAnsi="Palatino Linotype" w:cs="Arial"/>
        </w:rPr>
        <w:t>de conformidad con lo dispuesto en el numeral ONCE de los “Lineamientos para la Recepción, Trámite y Resolución de las Solicitudes de Acceso a la Información Pública, así como d</w:t>
      </w:r>
      <w:r>
        <w:rPr>
          <w:rFonts w:ascii="Palatino Linotype" w:hAnsi="Palatino Linotype" w:cs="Arial"/>
        </w:rPr>
        <w:t>e los recursos de revisión que d</w:t>
      </w:r>
      <w:r w:rsidRPr="000D1C68">
        <w:rPr>
          <w:rFonts w:ascii="Palatino Linotype" w:hAnsi="Palatino Linotype" w:cs="Arial"/>
        </w:rPr>
        <w:t xml:space="preserve">eberán </w:t>
      </w:r>
      <w:r>
        <w:rPr>
          <w:rFonts w:ascii="Palatino Linotype" w:hAnsi="Palatino Linotype" w:cs="Arial"/>
        </w:rPr>
        <w:t>o</w:t>
      </w:r>
      <w:r w:rsidRPr="000D1C68">
        <w:rPr>
          <w:rFonts w:ascii="Palatino Linotype" w:hAnsi="Palatino Linotype" w:cs="Arial"/>
        </w:rPr>
        <w:t>bservar los sujetos obligados por la Ley de Transparencia Estatal”, emitidos por este Instituto y publicados en el Periódico Oficial del Gobierno del Estado de México “Gaceta del Gobierno” de fecha treinta de octubre de dos mil ocho, que a la letra señala:</w:t>
      </w:r>
    </w:p>
    <w:p w:rsidR="003B146D" w:rsidRPr="000D1C68" w:rsidRDefault="003B146D" w:rsidP="00780CE4">
      <w:pPr>
        <w:spacing w:line="360" w:lineRule="auto"/>
        <w:jc w:val="both"/>
        <w:rPr>
          <w:rFonts w:ascii="Palatino Linotype" w:hAnsi="Palatino Linotype" w:cs="Arial"/>
          <w:b/>
        </w:rPr>
      </w:pPr>
    </w:p>
    <w:p w:rsidR="003B146D" w:rsidRPr="00257DBB" w:rsidRDefault="003B146D" w:rsidP="00780CE4">
      <w:pPr>
        <w:ind w:left="567" w:right="567"/>
        <w:jc w:val="both"/>
        <w:rPr>
          <w:rFonts w:ascii="Palatino Linotype" w:hAnsi="Palatino Linotype"/>
          <w:i/>
          <w:color w:val="000000"/>
          <w:sz w:val="22"/>
        </w:rPr>
      </w:pPr>
      <w:r w:rsidRPr="00257DBB">
        <w:rPr>
          <w:rFonts w:ascii="Palatino Linotype" w:hAnsi="Palatino Linotype"/>
          <w:b/>
          <w:i/>
          <w:color w:val="000000"/>
          <w:sz w:val="22"/>
        </w:rPr>
        <w:t>“ONCE</w:t>
      </w:r>
      <w:r w:rsidRPr="00257DBB">
        <w:rPr>
          <w:rFonts w:ascii="Palatino Linotype" w:hAnsi="Palatino Linotype"/>
          <w:i/>
          <w:color w:val="000000"/>
          <w:sz w:val="22"/>
        </w:rPr>
        <w:t>. El Instituto, para mejor resolver y evitar la emisión de resoluciones contradictorias, podrá acordar la acumulación de los expedientes de recursos de revisión, de oficio o a petición de parte cuando:</w:t>
      </w:r>
    </w:p>
    <w:p w:rsidR="003B146D" w:rsidRPr="00257DBB" w:rsidRDefault="003B146D" w:rsidP="00780CE4">
      <w:pPr>
        <w:ind w:left="567" w:right="567"/>
        <w:jc w:val="both"/>
        <w:rPr>
          <w:rFonts w:ascii="Palatino Linotype" w:hAnsi="Palatino Linotype"/>
          <w:i/>
          <w:color w:val="000000"/>
          <w:sz w:val="22"/>
        </w:rPr>
      </w:pPr>
      <w:r w:rsidRPr="00257DBB">
        <w:rPr>
          <w:rFonts w:ascii="Palatino Linotype" w:hAnsi="Palatino Linotype"/>
          <w:i/>
          <w:color w:val="000000"/>
          <w:sz w:val="22"/>
        </w:rPr>
        <w:t>a) El solicitante y la información referida sean las mismas;</w:t>
      </w:r>
    </w:p>
    <w:p w:rsidR="003B146D" w:rsidRPr="00257DBB" w:rsidRDefault="003B146D" w:rsidP="00780CE4">
      <w:pPr>
        <w:ind w:left="567" w:right="567"/>
        <w:jc w:val="both"/>
        <w:rPr>
          <w:rFonts w:ascii="Palatino Linotype" w:hAnsi="Palatino Linotype"/>
          <w:b/>
          <w:i/>
          <w:color w:val="000000"/>
          <w:sz w:val="22"/>
        </w:rPr>
      </w:pPr>
      <w:r w:rsidRPr="00257DBB">
        <w:rPr>
          <w:rFonts w:ascii="Palatino Linotype" w:hAnsi="Palatino Linotype"/>
          <w:b/>
          <w:i/>
          <w:color w:val="000000"/>
          <w:sz w:val="22"/>
        </w:rPr>
        <w:t xml:space="preserve">b) Las partes o los actos impugnados sean iguales: </w:t>
      </w:r>
    </w:p>
    <w:p w:rsidR="003B146D" w:rsidRPr="00257DBB" w:rsidRDefault="003B146D" w:rsidP="00780CE4">
      <w:pPr>
        <w:ind w:left="567" w:right="567"/>
        <w:jc w:val="both"/>
        <w:rPr>
          <w:rFonts w:ascii="Palatino Linotype" w:hAnsi="Palatino Linotype"/>
          <w:i/>
          <w:color w:val="000000"/>
          <w:sz w:val="22"/>
        </w:rPr>
      </w:pPr>
      <w:r w:rsidRPr="00257DBB">
        <w:rPr>
          <w:rFonts w:ascii="Palatino Linotype" w:hAnsi="Palatino Linotype"/>
          <w:i/>
          <w:color w:val="000000"/>
          <w:sz w:val="22"/>
        </w:rPr>
        <w:t>c) Cuando se trate del mismo solicitante, el mismo SUJETO OBLIGADO, aunque se trate de solicitudes diversas;</w:t>
      </w:r>
    </w:p>
    <w:p w:rsidR="003B146D" w:rsidRPr="00257DBB" w:rsidRDefault="003B146D" w:rsidP="00780CE4">
      <w:pPr>
        <w:ind w:left="567" w:right="567"/>
        <w:jc w:val="both"/>
        <w:rPr>
          <w:rFonts w:ascii="Palatino Linotype" w:hAnsi="Palatino Linotype"/>
          <w:b/>
          <w:i/>
          <w:color w:val="000000"/>
          <w:sz w:val="22"/>
        </w:rPr>
      </w:pPr>
      <w:r w:rsidRPr="00257DBB">
        <w:rPr>
          <w:rFonts w:ascii="Palatino Linotype" w:hAnsi="Palatino Linotype"/>
          <w:b/>
          <w:i/>
          <w:color w:val="000000"/>
          <w:sz w:val="22"/>
        </w:rPr>
        <w:t>d) Resulte conveniente la resolución unificada de los asuntos; y</w:t>
      </w:r>
    </w:p>
    <w:p w:rsidR="003B146D" w:rsidRPr="00257DBB" w:rsidRDefault="003B146D" w:rsidP="00780CE4">
      <w:pPr>
        <w:ind w:left="567" w:right="567"/>
        <w:jc w:val="both"/>
        <w:rPr>
          <w:rFonts w:ascii="Palatino Linotype" w:hAnsi="Palatino Linotype"/>
          <w:i/>
          <w:color w:val="000000"/>
          <w:sz w:val="22"/>
        </w:rPr>
      </w:pPr>
      <w:r w:rsidRPr="00257DBB">
        <w:rPr>
          <w:rFonts w:ascii="Palatino Linotype" w:hAnsi="Palatino Linotype"/>
          <w:i/>
          <w:color w:val="000000"/>
          <w:sz w:val="22"/>
        </w:rPr>
        <w:t>e) En cualquier otro caso que determine el Pleno.</w:t>
      </w:r>
    </w:p>
    <w:p w:rsidR="003B146D" w:rsidRPr="00257DBB" w:rsidRDefault="003B146D" w:rsidP="00780CE4">
      <w:pPr>
        <w:ind w:left="567" w:right="567"/>
        <w:jc w:val="both"/>
        <w:rPr>
          <w:rFonts w:ascii="Palatino Linotype" w:hAnsi="Palatino Linotype"/>
          <w:i/>
          <w:color w:val="000000"/>
          <w:sz w:val="22"/>
        </w:rPr>
      </w:pPr>
      <w:r w:rsidRPr="00257DBB">
        <w:rPr>
          <w:rFonts w:ascii="Palatino Linotype" w:hAnsi="Palatino Linotype"/>
          <w:i/>
          <w:color w:val="000000"/>
          <w:sz w:val="22"/>
        </w:rPr>
        <w:t>La misma regla se aplicará, en lo conducente, para la separación de los expedientes.”</w:t>
      </w:r>
    </w:p>
    <w:p w:rsidR="003B146D" w:rsidRPr="000D1C68" w:rsidRDefault="003B146D" w:rsidP="00780CE4">
      <w:pPr>
        <w:pStyle w:val="Prrafodelista"/>
        <w:spacing w:line="360" w:lineRule="auto"/>
        <w:ind w:left="0"/>
        <w:jc w:val="both"/>
        <w:rPr>
          <w:rFonts w:ascii="Palatino Linotype" w:eastAsia="Calibri" w:hAnsi="Palatino Linotype" w:cs="Arial"/>
          <w:b/>
        </w:rPr>
      </w:pPr>
    </w:p>
    <w:p w:rsidR="003B146D" w:rsidRPr="000D1C68" w:rsidRDefault="003B146D" w:rsidP="00780CE4">
      <w:pPr>
        <w:pStyle w:val="Prrafodelista"/>
        <w:spacing w:line="360" w:lineRule="auto"/>
        <w:ind w:left="0"/>
        <w:jc w:val="both"/>
        <w:rPr>
          <w:rFonts w:ascii="Palatino Linotype" w:eastAsia="Calibri" w:hAnsi="Palatino Linotype" w:cs="Arial"/>
        </w:rPr>
      </w:pPr>
      <w:r w:rsidRPr="000D1C68">
        <w:rPr>
          <w:rFonts w:ascii="Palatino Linotype" w:eastAsia="MS Mincho" w:hAnsi="Palatino Linotype"/>
        </w:rPr>
        <w:lastRenderedPageBreak/>
        <w:t>Razón por la cual, por resultar conveniente su trámite de forma unificada para mejor resolver y evitar la emisión de resoluciones contradictorias, fue procedente que este Órgano Garante realizara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rsidR="003B146D" w:rsidRDefault="003B146D" w:rsidP="00780CE4">
      <w:pPr>
        <w:ind w:left="567" w:right="567"/>
        <w:contextualSpacing/>
        <w:jc w:val="center"/>
        <w:rPr>
          <w:rFonts w:ascii="Palatino Linotype" w:eastAsia="MS Mincho" w:hAnsi="Palatino Linotype"/>
          <w:b/>
          <w:i/>
        </w:rPr>
      </w:pPr>
    </w:p>
    <w:p w:rsidR="003B146D" w:rsidRPr="008436DA" w:rsidRDefault="003B146D" w:rsidP="00780CE4">
      <w:pPr>
        <w:ind w:left="567" w:right="567"/>
        <w:contextualSpacing/>
        <w:jc w:val="center"/>
        <w:rPr>
          <w:rFonts w:ascii="Palatino Linotype" w:eastAsia="MS Mincho" w:hAnsi="Palatino Linotype"/>
          <w:b/>
          <w:i/>
          <w:sz w:val="22"/>
        </w:rPr>
      </w:pPr>
      <w:r w:rsidRPr="008436DA">
        <w:rPr>
          <w:rFonts w:ascii="Palatino Linotype" w:eastAsia="MS Mincho" w:hAnsi="Palatino Linotype"/>
          <w:b/>
          <w:i/>
          <w:sz w:val="22"/>
        </w:rPr>
        <w:t>Código de Procedimientos Administrativos del Estado de México</w:t>
      </w:r>
    </w:p>
    <w:p w:rsidR="003B146D" w:rsidRPr="008436DA" w:rsidRDefault="003B146D" w:rsidP="00780CE4">
      <w:pPr>
        <w:ind w:left="567" w:right="567"/>
        <w:contextualSpacing/>
        <w:jc w:val="center"/>
        <w:rPr>
          <w:rFonts w:ascii="Palatino Linotype" w:eastAsia="MS Mincho" w:hAnsi="Palatino Linotype"/>
          <w:b/>
          <w:i/>
          <w:sz w:val="22"/>
        </w:rPr>
      </w:pPr>
    </w:p>
    <w:p w:rsidR="003B146D" w:rsidRPr="008436DA" w:rsidRDefault="003B146D" w:rsidP="00780CE4">
      <w:pPr>
        <w:ind w:left="567" w:right="567"/>
        <w:contextualSpacing/>
        <w:jc w:val="both"/>
        <w:rPr>
          <w:rFonts w:ascii="Palatino Linotype" w:eastAsia="MS Mincho" w:hAnsi="Palatino Linotype"/>
          <w:i/>
          <w:sz w:val="22"/>
        </w:rPr>
      </w:pPr>
      <w:r w:rsidRPr="008436DA">
        <w:rPr>
          <w:rFonts w:ascii="Palatino Linotype" w:eastAsia="MS Mincho" w:hAnsi="Palatino Linotype"/>
          <w:i/>
          <w:sz w:val="22"/>
        </w:rPr>
        <w:t>“</w:t>
      </w:r>
      <w:r w:rsidRPr="008436DA">
        <w:rPr>
          <w:rFonts w:ascii="Palatino Linotype" w:eastAsia="MS Mincho" w:hAnsi="Palatino Linotype"/>
          <w:b/>
          <w:i/>
          <w:sz w:val="22"/>
        </w:rPr>
        <w:t xml:space="preserve">Artículo 18.- </w:t>
      </w:r>
      <w:r w:rsidRPr="008436DA">
        <w:rPr>
          <w:rFonts w:ascii="Palatino Linotype" w:eastAsia="MS Mincho" w:hAnsi="Palatino Linotype"/>
          <w:i/>
          <w:sz w:val="22"/>
        </w:rPr>
        <w:t>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rsidR="003B146D" w:rsidRPr="008436DA" w:rsidRDefault="003B146D" w:rsidP="00780CE4">
      <w:pPr>
        <w:ind w:left="567" w:right="567"/>
        <w:contextualSpacing/>
        <w:jc w:val="center"/>
        <w:rPr>
          <w:rFonts w:ascii="Palatino Linotype" w:eastAsia="MS Mincho" w:hAnsi="Palatino Linotype"/>
          <w:b/>
          <w:i/>
          <w:sz w:val="22"/>
        </w:rPr>
      </w:pPr>
    </w:p>
    <w:p w:rsidR="003B146D" w:rsidRDefault="003B146D" w:rsidP="00780CE4">
      <w:pPr>
        <w:ind w:left="567" w:right="567"/>
        <w:contextualSpacing/>
        <w:jc w:val="center"/>
        <w:rPr>
          <w:rFonts w:ascii="Palatino Linotype" w:eastAsia="MS Mincho" w:hAnsi="Palatino Linotype"/>
          <w:b/>
          <w:i/>
          <w:sz w:val="22"/>
        </w:rPr>
      </w:pPr>
      <w:r w:rsidRPr="008436DA">
        <w:rPr>
          <w:rFonts w:ascii="Palatino Linotype" w:eastAsia="MS Mincho" w:hAnsi="Palatino Linotype"/>
          <w:b/>
          <w:i/>
          <w:sz w:val="22"/>
        </w:rPr>
        <w:t xml:space="preserve">Ley de Transparencia y Acceso a la Información Pública </w:t>
      </w:r>
    </w:p>
    <w:p w:rsidR="003B146D" w:rsidRPr="008436DA" w:rsidRDefault="003B146D" w:rsidP="00780CE4">
      <w:pPr>
        <w:ind w:left="567" w:right="567"/>
        <w:contextualSpacing/>
        <w:jc w:val="center"/>
        <w:rPr>
          <w:rFonts w:ascii="Palatino Linotype" w:eastAsia="MS Mincho" w:hAnsi="Palatino Linotype"/>
          <w:b/>
          <w:i/>
          <w:sz w:val="22"/>
        </w:rPr>
      </w:pPr>
      <w:r w:rsidRPr="008436DA">
        <w:rPr>
          <w:rFonts w:ascii="Palatino Linotype" w:eastAsia="MS Mincho" w:hAnsi="Palatino Linotype"/>
          <w:b/>
          <w:i/>
          <w:sz w:val="22"/>
        </w:rPr>
        <w:t>del Estado de México y Municipios</w:t>
      </w:r>
    </w:p>
    <w:p w:rsidR="003B146D" w:rsidRPr="008436DA" w:rsidRDefault="003B146D" w:rsidP="00780CE4">
      <w:pPr>
        <w:ind w:left="567" w:right="567"/>
        <w:contextualSpacing/>
        <w:jc w:val="center"/>
        <w:rPr>
          <w:rFonts w:ascii="Palatino Linotype" w:eastAsia="MS Mincho" w:hAnsi="Palatino Linotype"/>
          <w:b/>
          <w:i/>
          <w:sz w:val="22"/>
        </w:rPr>
      </w:pPr>
    </w:p>
    <w:p w:rsidR="003B146D" w:rsidRPr="008436DA" w:rsidRDefault="003B146D" w:rsidP="00780CE4">
      <w:pPr>
        <w:ind w:left="567" w:right="567"/>
        <w:contextualSpacing/>
        <w:jc w:val="both"/>
        <w:rPr>
          <w:rFonts w:ascii="Palatino Linotype" w:eastAsia="MS Mincho" w:hAnsi="Palatino Linotype"/>
          <w:i/>
          <w:sz w:val="22"/>
        </w:rPr>
      </w:pPr>
      <w:r w:rsidRPr="008436DA">
        <w:rPr>
          <w:rFonts w:ascii="Palatino Linotype" w:eastAsia="MS Mincho" w:hAnsi="Palatino Linotype"/>
          <w:i/>
          <w:sz w:val="22"/>
        </w:rPr>
        <w:t>“</w:t>
      </w:r>
      <w:r w:rsidRPr="008436DA">
        <w:rPr>
          <w:rFonts w:ascii="Palatino Linotype" w:eastAsia="MS Mincho" w:hAnsi="Palatino Linotype"/>
          <w:b/>
          <w:i/>
          <w:sz w:val="22"/>
        </w:rPr>
        <w:t>Artículo 195.</w:t>
      </w:r>
      <w:r w:rsidRPr="008436DA">
        <w:rPr>
          <w:rFonts w:ascii="Palatino Linotype" w:eastAsia="MS Mincho" w:hAnsi="Palatino Linotype"/>
          <w:i/>
          <w:sz w:val="22"/>
        </w:rPr>
        <w:t xml:space="preserve"> En la tramitación del recurso de revisión se aplicarán supletoriamente las disposiciones contenidas en el Código de Procedimientos Administrativos del Estado de México.” </w:t>
      </w:r>
    </w:p>
    <w:p w:rsidR="003B146D" w:rsidRPr="008436DA" w:rsidRDefault="003B146D" w:rsidP="00780CE4">
      <w:pPr>
        <w:ind w:left="567" w:right="567"/>
        <w:contextualSpacing/>
        <w:jc w:val="right"/>
        <w:rPr>
          <w:rFonts w:ascii="Palatino Linotype" w:hAnsi="Palatino Linotype" w:cs="Arial"/>
          <w:i/>
          <w:sz w:val="22"/>
        </w:rPr>
      </w:pPr>
      <w:r w:rsidRPr="008436DA">
        <w:rPr>
          <w:rFonts w:ascii="Palatino Linotype" w:eastAsia="MS Mincho" w:hAnsi="Palatino Linotype"/>
          <w:i/>
          <w:sz w:val="22"/>
        </w:rPr>
        <w:t>(Énfasis añadido)</w:t>
      </w:r>
    </w:p>
    <w:p w:rsidR="003B146D" w:rsidRDefault="003B146D" w:rsidP="00780CE4">
      <w:pPr>
        <w:spacing w:line="360" w:lineRule="auto"/>
        <w:jc w:val="both"/>
        <w:rPr>
          <w:rFonts w:ascii="Palatino Linotype" w:hAnsi="Palatino Linotype" w:cs="Arial"/>
          <w:b/>
        </w:rPr>
      </w:pPr>
    </w:p>
    <w:p w:rsidR="003B146D" w:rsidRDefault="003B146D" w:rsidP="00780CE4">
      <w:pPr>
        <w:spacing w:line="360" w:lineRule="auto"/>
        <w:jc w:val="both"/>
        <w:rPr>
          <w:rFonts w:ascii="Palatino Linotype" w:hAnsi="Palatino Linotype" w:cs="Arial"/>
          <w:lang w:val="es-ES_tradnl"/>
        </w:rPr>
      </w:pPr>
      <w:r w:rsidRPr="0024200F">
        <w:rPr>
          <w:rFonts w:ascii="Palatino Linotype" w:eastAsia="Arial Unicode MS" w:hAnsi="Palatino Linotype" w:cs="Arial"/>
          <w:b/>
          <w:sz w:val="28"/>
          <w:szCs w:val="28"/>
        </w:rPr>
        <w:t xml:space="preserve">SEXTO. </w:t>
      </w:r>
      <w:r w:rsidRPr="0024200F">
        <w:rPr>
          <w:rFonts w:ascii="Palatino Linotype" w:hAnsi="Palatino Linotype" w:cs="Arial"/>
        </w:rPr>
        <w:t>De</w:t>
      </w:r>
      <w:r w:rsidRPr="0024200F">
        <w:rPr>
          <w:rFonts w:ascii="Palatino Linotype" w:hAnsi="Palatino Linotype" w:cs="Arial"/>
          <w:lang w:val="es-ES_tradnl"/>
        </w:rPr>
        <w:t xml:space="preserve"> las </w:t>
      </w:r>
      <w:r w:rsidRPr="0024200F">
        <w:rPr>
          <w:rFonts w:ascii="Palatino Linotype" w:hAnsi="Palatino Linotype" w:cs="Arial"/>
        </w:rPr>
        <w:t>constancias</w:t>
      </w:r>
      <w:r w:rsidRPr="0024200F">
        <w:rPr>
          <w:rFonts w:ascii="Palatino Linotype" w:hAnsi="Palatino Linotype" w:cs="Arial"/>
          <w:lang w:val="es-ES_tradnl"/>
        </w:rPr>
        <w:t xml:space="preserve"> que obran en el </w:t>
      </w:r>
      <w:r w:rsidRPr="0024200F">
        <w:rPr>
          <w:rFonts w:ascii="Palatino Linotype" w:hAnsi="Palatino Linotype" w:cs="Arial"/>
          <w:b/>
          <w:lang w:val="es-ES_tradnl"/>
        </w:rPr>
        <w:t>SAIMEX</w:t>
      </w:r>
      <w:r w:rsidRPr="0024200F">
        <w:rPr>
          <w:rFonts w:ascii="Palatino Linotype" w:hAnsi="Palatino Linotype" w:cs="Arial"/>
          <w:lang w:val="es-ES_tradnl"/>
        </w:rPr>
        <w:t xml:space="preserve">, </w:t>
      </w:r>
      <w:r>
        <w:rPr>
          <w:rFonts w:ascii="Palatino Linotype" w:hAnsi="Palatino Linotype" w:cs="Arial"/>
          <w:lang w:val="es-ES_tradnl"/>
        </w:rPr>
        <w:t xml:space="preserve">se advierte que </w:t>
      </w:r>
      <w:r w:rsidRPr="00910A8E">
        <w:rPr>
          <w:rFonts w:ascii="Palatino Linotype" w:hAnsi="Palatino Linotype" w:cs="Arial"/>
          <w:lang w:val="es-ES_tradnl"/>
        </w:rPr>
        <w:t>el</w:t>
      </w:r>
      <w:r w:rsidRPr="0024200F">
        <w:rPr>
          <w:rFonts w:ascii="Palatino Linotype" w:hAnsi="Palatino Linotype" w:cs="Arial"/>
          <w:b/>
          <w:lang w:val="es-ES_tradnl"/>
        </w:rPr>
        <w:t xml:space="preserve"> sujeto obligado, </w:t>
      </w:r>
      <w:r>
        <w:rPr>
          <w:rFonts w:ascii="Palatino Linotype" w:hAnsi="Palatino Linotype" w:cs="Arial"/>
          <w:lang w:val="es-ES_tradnl"/>
        </w:rPr>
        <w:t xml:space="preserve">fue omiso en rendir sus informes justificados en todos y cada uno de los recursos de revisión materia de la presente resolución; </w:t>
      </w:r>
      <w:r w:rsidRPr="0024200F">
        <w:rPr>
          <w:rFonts w:ascii="Palatino Linotype" w:hAnsi="Palatino Linotype" w:cs="Arial"/>
          <w:lang w:val="es-ES_tradnl"/>
        </w:rPr>
        <w:t xml:space="preserve">de igual manera se hace constar que el </w:t>
      </w:r>
      <w:r w:rsidRPr="0024200F">
        <w:rPr>
          <w:rFonts w:ascii="Palatino Linotype" w:hAnsi="Palatino Linotype" w:cs="Arial"/>
          <w:b/>
          <w:lang w:val="es-ES_tradnl"/>
        </w:rPr>
        <w:t xml:space="preserve">recurrente </w:t>
      </w:r>
      <w:r w:rsidRPr="0024200F">
        <w:rPr>
          <w:rFonts w:ascii="Palatino Linotype" w:hAnsi="Palatino Linotype" w:cs="Arial"/>
          <w:lang w:val="es-ES_tradnl"/>
        </w:rPr>
        <w:t xml:space="preserve">no presento sus </w:t>
      </w:r>
      <w:r>
        <w:rPr>
          <w:rFonts w:ascii="Palatino Linotype" w:hAnsi="Palatino Linotype" w:cs="Arial"/>
          <w:lang w:val="es-ES_tradnl"/>
        </w:rPr>
        <w:t>manifestaciones que a sus intereses convinieran.</w:t>
      </w:r>
    </w:p>
    <w:p w:rsidR="003B146D" w:rsidRPr="0024200F" w:rsidRDefault="003B146D" w:rsidP="00780CE4">
      <w:pPr>
        <w:spacing w:line="360" w:lineRule="auto"/>
        <w:jc w:val="both"/>
        <w:rPr>
          <w:rFonts w:ascii="Palatino Linotype" w:hAnsi="Palatino Linotype" w:cs="Arial"/>
          <w:lang w:val="es-ES_tradnl"/>
        </w:rPr>
      </w:pPr>
    </w:p>
    <w:p w:rsidR="003B146D" w:rsidRDefault="003B146D" w:rsidP="00780CE4">
      <w:pPr>
        <w:pStyle w:val="Prrafodelista"/>
        <w:spacing w:line="360" w:lineRule="auto"/>
        <w:ind w:left="0"/>
        <w:jc w:val="both"/>
        <w:rPr>
          <w:rFonts w:ascii="Palatino Linotype" w:hAnsi="Palatino Linotype" w:cs="Arial"/>
          <w:lang w:val="es-ES_tradnl"/>
        </w:rPr>
      </w:pPr>
      <w:r w:rsidRPr="0024200F">
        <w:rPr>
          <w:rFonts w:ascii="Palatino Linotype" w:hAnsi="Palatino Linotype" w:cs="Arial"/>
          <w:b/>
          <w:sz w:val="28"/>
          <w:szCs w:val="28"/>
        </w:rPr>
        <w:lastRenderedPageBreak/>
        <w:t xml:space="preserve">SÉPTIMO. </w:t>
      </w:r>
      <w:r w:rsidRPr="0024200F">
        <w:rPr>
          <w:rFonts w:ascii="Palatino Linotype" w:hAnsi="Palatino Linotype" w:cs="Arial"/>
        </w:rPr>
        <w:t>Una vez analizado el estado procesal que guardaba</w:t>
      </w:r>
      <w:r>
        <w:rPr>
          <w:rFonts w:ascii="Palatino Linotype" w:hAnsi="Palatino Linotype" w:cs="Arial"/>
        </w:rPr>
        <w:t>n</w:t>
      </w:r>
      <w:r w:rsidRPr="0024200F">
        <w:rPr>
          <w:rFonts w:ascii="Palatino Linotype" w:hAnsi="Palatino Linotype" w:cs="Arial"/>
        </w:rPr>
        <w:t xml:space="preserve"> l</w:t>
      </w:r>
      <w:r>
        <w:rPr>
          <w:rFonts w:ascii="Palatino Linotype" w:hAnsi="Palatino Linotype" w:cs="Arial"/>
        </w:rPr>
        <w:t>os</w:t>
      </w:r>
      <w:r w:rsidRPr="0024200F">
        <w:rPr>
          <w:rFonts w:ascii="Palatino Linotype" w:hAnsi="Palatino Linotype" w:cs="Arial"/>
        </w:rPr>
        <w:t xml:space="preserve"> expediente</w:t>
      </w:r>
      <w:r>
        <w:rPr>
          <w:rFonts w:ascii="Palatino Linotype" w:hAnsi="Palatino Linotype" w:cs="Arial"/>
        </w:rPr>
        <w:t>s</w:t>
      </w:r>
      <w:r w:rsidRPr="0024200F">
        <w:rPr>
          <w:rFonts w:ascii="Palatino Linotype" w:hAnsi="Palatino Linotype" w:cs="Arial"/>
        </w:rPr>
        <w:t xml:space="preserve">, en </w:t>
      </w:r>
      <w:r w:rsidRPr="00CC33DA">
        <w:rPr>
          <w:rFonts w:ascii="Palatino Linotype" w:hAnsi="Palatino Linotype" w:cs="Arial"/>
        </w:rPr>
        <w:t xml:space="preserve">fecha </w:t>
      </w:r>
      <w:r w:rsidR="00204947">
        <w:rPr>
          <w:rFonts w:ascii="Palatino Linotype" w:hAnsi="Palatino Linotype" w:cs="Arial"/>
        </w:rPr>
        <w:t xml:space="preserve">veintinueve de marzo </w:t>
      </w:r>
      <w:r>
        <w:rPr>
          <w:rFonts w:ascii="Palatino Linotype" w:hAnsi="Palatino Linotype" w:cs="Arial"/>
        </w:rPr>
        <w:t>de dos mil diecinueve</w:t>
      </w:r>
      <w:r w:rsidRPr="00CC33DA">
        <w:rPr>
          <w:rFonts w:ascii="Palatino Linotype" w:hAnsi="Palatino Linotype" w:cs="Arial"/>
        </w:rPr>
        <w:t xml:space="preserve">, la Comisionada Ponente acordó </w:t>
      </w:r>
      <w:r w:rsidRPr="0024200F">
        <w:rPr>
          <w:rFonts w:ascii="Palatino Linotype" w:hAnsi="Palatino Linotype" w:cs="Arial"/>
        </w:rPr>
        <w:t>el cierre de instrucción, así como la remisión de</w:t>
      </w:r>
      <w:r>
        <w:rPr>
          <w:rFonts w:ascii="Palatino Linotype" w:hAnsi="Palatino Linotype" w:cs="Arial"/>
        </w:rPr>
        <w:t xml:space="preserve"> </w:t>
      </w:r>
      <w:r w:rsidRPr="0024200F">
        <w:rPr>
          <w:rFonts w:ascii="Palatino Linotype" w:hAnsi="Palatino Linotype" w:cs="Arial"/>
        </w:rPr>
        <w:t>l</w:t>
      </w:r>
      <w:r>
        <w:rPr>
          <w:rFonts w:ascii="Palatino Linotype" w:hAnsi="Palatino Linotype" w:cs="Arial"/>
        </w:rPr>
        <w:t>os</w:t>
      </w:r>
      <w:r w:rsidRPr="0024200F">
        <w:rPr>
          <w:rFonts w:ascii="Palatino Linotype" w:hAnsi="Palatino Linotype" w:cs="Arial"/>
        </w:rPr>
        <w:t xml:space="preserve"> mismo</w:t>
      </w:r>
      <w:r>
        <w:rPr>
          <w:rFonts w:ascii="Palatino Linotype" w:hAnsi="Palatino Linotype" w:cs="Arial"/>
        </w:rPr>
        <w:t>s</w:t>
      </w:r>
      <w:r w:rsidRPr="0024200F">
        <w:rPr>
          <w:rFonts w:ascii="Palatino Linotype" w:hAnsi="Palatino Linotype" w:cs="Arial"/>
        </w:rPr>
        <w:t xml:space="preserve"> a efecto </w:t>
      </w:r>
      <w:r w:rsidRPr="0024200F">
        <w:rPr>
          <w:rFonts w:ascii="Palatino Linotype" w:hAnsi="Palatino Linotype" w:cs="Arial"/>
          <w:lang w:val="es-ES_tradnl"/>
        </w:rPr>
        <w:t>de</w:t>
      </w:r>
      <w:r w:rsidRPr="0024200F">
        <w:rPr>
          <w:rFonts w:ascii="Palatino Linotype" w:hAnsi="Palatino Linotype" w:cs="Arial"/>
        </w:rPr>
        <w:t xml:space="preserve"> ser resuelto</w:t>
      </w:r>
      <w:r>
        <w:rPr>
          <w:rFonts w:ascii="Palatino Linotype" w:hAnsi="Palatino Linotype" w:cs="Arial"/>
        </w:rPr>
        <w:t>s</w:t>
      </w:r>
      <w:r w:rsidRPr="0024200F">
        <w:rPr>
          <w:rFonts w:ascii="Palatino Linotype" w:hAnsi="Palatino Linotype" w:cs="Arial"/>
        </w:rPr>
        <w:t xml:space="preserve">, de conformidad con lo establecido en el artículo 185 fracciones VI y VIII </w:t>
      </w:r>
      <w:r w:rsidRPr="00177B0B">
        <w:rPr>
          <w:rFonts w:ascii="Palatino Linotype" w:hAnsi="Palatino Linotype" w:cs="Arial"/>
        </w:rPr>
        <w:t>de la Ley de Transparencia y Acceso a la Información Pública del Estado de México y Municipios</w:t>
      </w:r>
      <w:r w:rsidRPr="00177B0B">
        <w:rPr>
          <w:rFonts w:ascii="Palatino Linotype" w:hAnsi="Palatino Linotype" w:cs="Arial"/>
          <w:lang w:val="es-ES_tradnl"/>
        </w:rPr>
        <w:t>;</w:t>
      </w:r>
      <w:r>
        <w:rPr>
          <w:rFonts w:ascii="Palatino Linotype" w:hAnsi="Palatino Linotype" w:cs="Arial"/>
          <w:lang w:val="es-ES_tradnl"/>
        </w:rPr>
        <w:t xml:space="preserve"> </w:t>
      </w:r>
    </w:p>
    <w:p w:rsidR="003B146D" w:rsidRDefault="003B146D" w:rsidP="00780CE4">
      <w:pPr>
        <w:pStyle w:val="Prrafodelista"/>
        <w:spacing w:line="360" w:lineRule="auto"/>
        <w:ind w:left="0"/>
        <w:jc w:val="both"/>
        <w:rPr>
          <w:rFonts w:ascii="Palatino Linotype" w:hAnsi="Palatino Linotype" w:cs="Arial"/>
          <w:lang w:val="es-ES_tradnl"/>
        </w:rPr>
      </w:pPr>
    </w:p>
    <w:p w:rsidR="003B146D" w:rsidRPr="009C4F08" w:rsidRDefault="003B146D" w:rsidP="00780CE4">
      <w:pPr>
        <w:pStyle w:val="Prrafodelista"/>
        <w:spacing w:line="360" w:lineRule="auto"/>
        <w:ind w:left="0"/>
        <w:jc w:val="both"/>
        <w:rPr>
          <w:rFonts w:ascii="Palatino Linotype" w:hAnsi="Palatino Linotype" w:cs="Arial"/>
          <w:lang w:val="es-ES_tradnl"/>
        </w:rPr>
      </w:pPr>
      <w:r w:rsidRPr="009C4F08">
        <w:rPr>
          <w:rFonts w:ascii="Palatino Linotype" w:hAnsi="Palatino Linotype" w:cs="Arial"/>
          <w:b/>
          <w:sz w:val="28"/>
          <w:lang w:val="es-ES_tradnl"/>
        </w:rPr>
        <w:t>OCTAVO</w:t>
      </w:r>
      <w:r w:rsidRPr="009C4F08">
        <w:rPr>
          <w:rFonts w:ascii="Palatino Linotype" w:hAnsi="Palatino Linotype" w:cs="Arial"/>
          <w:b/>
          <w:lang w:val="es-ES_tradnl"/>
        </w:rPr>
        <w:t xml:space="preserve">. </w:t>
      </w:r>
      <w:r w:rsidRPr="009C4F08">
        <w:rPr>
          <w:rFonts w:ascii="Palatino Linotype" w:hAnsi="Palatino Linotype" w:cs="Arial"/>
          <w:lang w:val="es-ES_tradnl"/>
        </w:rPr>
        <w:t xml:space="preserve">En fecha </w:t>
      </w:r>
      <w:r w:rsidR="009C4F08" w:rsidRPr="009C4F08">
        <w:rPr>
          <w:rFonts w:ascii="Palatino Linotype" w:hAnsi="Palatino Linotype" w:cs="Arial"/>
          <w:lang w:val="es-ES_tradnl"/>
        </w:rPr>
        <w:t>trece de mayo</w:t>
      </w:r>
      <w:r w:rsidRPr="009C4F08">
        <w:rPr>
          <w:rFonts w:ascii="Palatino Linotype" w:hAnsi="Palatino Linotype" w:cs="Arial"/>
          <w:lang w:val="es-ES_tradnl"/>
        </w:rPr>
        <w:t xml:space="preserve"> de dos mil diecinueve, se </w:t>
      </w:r>
      <w:r w:rsidR="002A35C0">
        <w:rPr>
          <w:rFonts w:ascii="Palatino Linotype" w:hAnsi="Palatino Linotype" w:cs="Arial"/>
          <w:lang w:val="es-ES_tradnl"/>
        </w:rPr>
        <w:t xml:space="preserve">emitió acuerdo mediante el cual se aprobó la ampliación </w:t>
      </w:r>
      <w:r w:rsidRPr="009C4F08">
        <w:rPr>
          <w:rFonts w:ascii="Palatino Linotype" w:hAnsi="Palatino Linotype" w:cs="Arial"/>
          <w:lang w:val="es-ES_tradnl"/>
        </w:rPr>
        <w:t>por el plazo de quince días hábiles más, los términos de ley para emitir la resolución respectiva en los recursos de revisión citados al rubro</w:t>
      </w:r>
      <w:r w:rsidR="009C4F08" w:rsidRPr="009C4F08">
        <w:rPr>
          <w:rFonts w:ascii="Palatino Linotype" w:hAnsi="Palatino Linotype" w:cs="Arial"/>
          <w:lang w:val="es-ES_tradnl"/>
        </w:rPr>
        <w:t>.</w:t>
      </w:r>
    </w:p>
    <w:p w:rsidR="003B146D" w:rsidRDefault="003B146D" w:rsidP="00780CE4">
      <w:pPr>
        <w:pStyle w:val="Prrafodelista"/>
        <w:spacing w:line="360" w:lineRule="auto"/>
        <w:ind w:left="0"/>
        <w:jc w:val="both"/>
        <w:rPr>
          <w:rFonts w:ascii="Palatino Linotype" w:hAnsi="Palatino Linotype" w:cs="Arial"/>
          <w:lang w:val="es-ES_tradnl"/>
        </w:rPr>
      </w:pPr>
    </w:p>
    <w:p w:rsidR="003B146D" w:rsidRPr="0024200F" w:rsidRDefault="003B146D" w:rsidP="00780CE4">
      <w:pPr>
        <w:spacing w:line="360" w:lineRule="auto"/>
        <w:jc w:val="center"/>
        <w:rPr>
          <w:rFonts w:ascii="Palatino Linotype" w:hAnsi="Palatino Linotype"/>
          <w:b/>
          <w:bCs/>
          <w:spacing w:val="60"/>
          <w:sz w:val="28"/>
          <w:lang w:val="es-ES_tradnl"/>
        </w:rPr>
      </w:pPr>
      <w:r w:rsidRPr="0024200F">
        <w:rPr>
          <w:rFonts w:ascii="Palatino Linotype" w:hAnsi="Palatino Linotype"/>
          <w:b/>
          <w:bCs/>
          <w:spacing w:val="60"/>
          <w:sz w:val="28"/>
          <w:lang w:val="es-ES_tradnl"/>
        </w:rPr>
        <w:t>CONSIDERANDO</w:t>
      </w:r>
    </w:p>
    <w:p w:rsidR="003B146D" w:rsidRPr="0024200F" w:rsidRDefault="003B146D" w:rsidP="00780CE4">
      <w:pPr>
        <w:spacing w:line="360" w:lineRule="auto"/>
        <w:ind w:right="49"/>
        <w:jc w:val="both"/>
        <w:rPr>
          <w:rFonts w:ascii="Palatino Linotype" w:hAnsi="Palatino Linotype"/>
          <w:b/>
        </w:rPr>
      </w:pPr>
    </w:p>
    <w:p w:rsidR="003B146D" w:rsidRPr="00FB3150" w:rsidRDefault="003B146D" w:rsidP="00780CE4">
      <w:pPr>
        <w:spacing w:line="360" w:lineRule="auto"/>
        <w:ind w:right="49"/>
        <w:jc w:val="both"/>
        <w:rPr>
          <w:rFonts w:ascii="Palatino Linotype" w:hAnsi="Palatino Linotype"/>
          <w:b/>
          <w:sz w:val="28"/>
          <w:szCs w:val="28"/>
        </w:rPr>
      </w:pPr>
      <w:r w:rsidRPr="00FB3150">
        <w:rPr>
          <w:rFonts w:ascii="Palatino Linotype" w:hAnsi="Palatino Linotype"/>
          <w:b/>
          <w:sz w:val="28"/>
          <w:szCs w:val="28"/>
        </w:rPr>
        <w:t>PRIMERO.</w:t>
      </w:r>
      <w:r w:rsidRPr="00FB3150">
        <w:rPr>
          <w:rFonts w:ascii="Palatino Linotype" w:hAnsi="Palatino Linotype"/>
          <w:sz w:val="28"/>
          <w:szCs w:val="28"/>
        </w:rPr>
        <w:t xml:space="preserve"> </w:t>
      </w:r>
      <w:r w:rsidRPr="00FB3150">
        <w:rPr>
          <w:rFonts w:ascii="Palatino Linotype" w:hAnsi="Palatino Linotype"/>
          <w:b/>
          <w:sz w:val="28"/>
          <w:szCs w:val="28"/>
        </w:rPr>
        <w:t xml:space="preserve">Competencia. </w:t>
      </w:r>
    </w:p>
    <w:p w:rsidR="003B146D" w:rsidRPr="0024200F" w:rsidRDefault="003B146D" w:rsidP="00780CE4">
      <w:pPr>
        <w:spacing w:line="360" w:lineRule="auto"/>
        <w:ind w:right="49"/>
        <w:jc w:val="both"/>
        <w:rPr>
          <w:rFonts w:ascii="Palatino Linotype" w:hAnsi="Palatino Linotype" w:cs="Arial"/>
        </w:rPr>
      </w:pPr>
      <w:r w:rsidRPr="0024200F">
        <w:rPr>
          <w:rFonts w:ascii="Palatino Linotype" w:hAnsi="Palatino Linotype"/>
        </w:rPr>
        <w:t>Este Instituto de Transparencia, Acceso a la Información Pública y Protección de Datos Personales del Estado de México y Municipios, es comp</w:t>
      </w:r>
      <w:r>
        <w:rPr>
          <w:rFonts w:ascii="Palatino Linotype" w:hAnsi="Palatino Linotype"/>
        </w:rPr>
        <w:t>etente para conocer y resolver los</w:t>
      </w:r>
      <w:r w:rsidRPr="0024200F">
        <w:rPr>
          <w:rFonts w:ascii="Palatino Linotype" w:hAnsi="Palatino Linotype"/>
        </w:rPr>
        <w:t xml:space="preserve"> presente</w:t>
      </w:r>
      <w:r>
        <w:rPr>
          <w:rFonts w:ascii="Palatino Linotype" w:hAnsi="Palatino Linotype"/>
        </w:rPr>
        <w:t>s</w:t>
      </w:r>
      <w:r w:rsidRPr="0024200F">
        <w:rPr>
          <w:rFonts w:ascii="Palatino Linotype" w:hAnsi="Palatino Linotype"/>
        </w:rPr>
        <w:t xml:space="preserve"> recurso</w:t>
      </w:r>
      <w:r>
        <w:rPr>
          <w:rFonts w:ascii="Palatino Linotype" w:hAnsi="Palatino Linotype"/>
        </w:rPr>
        <w:t>s</w:t>
      </w:r>
      <w:r w:rsidRPr="0024200F">
        <w:rPr>
          <w:rFonts w:ascii="Palatino Linotype" w:hAnsi="Palatino Linotype"/>
        </w:rPr>
        <w:t xml:space="preserve"> de revisión interpuesto</w:t>
      </w:r>
      <w:r>
        <w:rPr>
          <w:rFonts w:ascii="Palatino Linotype" w:hAnsi="Palatino Linotype"/>
        </w:rPr>
        <w:t>s</w:t>
      </w:r>
      <w:r w:rsidRPr="0024200F">
        <w:rPr>
          <w:rFonts w:ascii="Palatino Linotype" w:hAnsi="Palatino Linotype"/>
        </w:rPr>
        <w:t xml:space="preserve"> por </w:t>
      </w:r>
      <w:r w:rsidRPr="0024200F">
        <w:rPr>
          <w:rFonts w:ascii="Palatino Linotype" w:hAnsi="Palatino Linotype"/>
          <w:b/>
        </w:rPr>
        <w:t>el recurrente</w:t>
      </w:r>
      <w:r w:rsidRPr="0024200F">
        <w:rPr>
          <w:rFonts w:ascii="Palatino Linotype" w:hAnsi="Palatino Linotype"/>
        </w:rPr>
        <w:t>, conforme a lo dispuesto en los artículos 6, Apartado A de la Constitución Política de los Estados Unidos Mexicanos; 5, párrafos vigésimo, vigésimo primero y vigésimo segundo, fracciones IV y V de la Constitución Política del Estado Libre y Soberano de México; 1, 2 fracción II, 13, 29, 36 fracciones I y II, 176, 178, 179, 181 párrafo tercero y 185 de la Ley de Transparencia y Acceso a la Información Pública del Estado de México y Municipios</w:t>
      </w:r>
      <w:r w:rsidRPr="0024200F">
        <w:rPr>
          <w:rFonts w:ascii="Palatino Linotype" w:hAnsi="Palatino Linotype" w:cs="Arial"/>
        </w:rPr>
        <w:t xml:space="preserve">; 9, fracciones I y XXIV; y 11 del Reglamento Interior del Instituto de </w:t>
      </w:r>
      <w:r w:rsidRPr="0024200F">
        <w:rPr>
          <w:rFonts w:ascii="Palatino Linotype" w:hAnsi="Palatino Linotype" w:cs="Arial"/>
        </w:rPr>
        <w:lastRenderedPageBreak/>
        <w:t>Transparencia, Acceso a la Información Pública y Protección de Datos Personales del Estado de México y Municipios.</w:t>
      </w:r>
    </w:p>
    <w:p w:rsidR="003B146D" w:rsidRDefault="003B146D" w:rsidP="00780CE4">
      <w:pPr>
        <w:spacing w:line="360" w:lineRule="auto"/>
        <w:ind w:right="49"/>
        <w:jc w:val="both"/>
        <w:rPr>
          <w:rFonts w:ascii="Palatino Linotype" w:hAnsi="Palatino Linotype" w:cs="Arial"/>
        </w:rPr>
      </w:pPr>
    </w:p>
    <w:p w:rsidR="003B146D" w:rsidRPr="00FB3150" w:rsidRDefault="003B146D" w:rsidP="00780CE4">
      <w:pPr>
        <w:spacing w:line="360" w:lineRule="auto"/>
        <w:ind w:right="49"/>
        <w:jc w:val="both"/>
        <w:rPr>
          <w:rFonts w:ascii="Palatino Linotype" w:hAnsi="Palatino Linotype" w:cs="Arial"/>
          <w:sz w:val="28"/>
          <w:szCs w:val="28"/>
        </w:rPr>
      </w:pPr>
      <w:r w:rsidRPr="00FB3150">
        <w:rPr>
          <w:rFonts w:ascii="Palatino Linotype" w:hAnsi="Palatino Linotype" w:cs="Arial"/>
          <w:b/>
          <w:sz w:val="28"/>
          <w:szCs w:val="28"/>
        </w:rPr>
        <w:t>SEGUNDO.</w:t>
      </w:r>
      <w:r w:rsidRPr="00FB3150">
        <w:rPr>
          <w:rFonts w:ascii="Palatino Linotype" w:hAnsi="Palatino Linotype" w:cs="Arial"/>
          <w:sz w:val="28"/>
          <w:szCs w:val="28"/>
        </w:rPr>
        <w:t xml:space="preserve"> </w:t>
      </w:r>
      <w:r w:rsidRPr="00FB3150">
        <w:rPr>
          <w:rFonts w:ascii="Palatino Linotype" w:hAnsi="Palatino Linotype" w:cs="Arial"/>
          <w:b/>
          <w:sz w:val="28"/>
          <w:szCs w:val="28"/>
        </w:rPr>
        <w:t>Alcances de</w:t>
      </w:r>
      <w:r w:rsidR="009C4F08">
        <w:rPr>
          <w:rFonts w:ascii="Palatino Linotype" w:hAnsi="Palatino Linotype" w:cs="Arial"/>
          <w:b/>
          <w:sz w:val="28"/>
          <w:szCs w:val="28"/>
        </w:rPr>
        <w:t xml:space="preserve"> </w:t>
      </w:r>
      <w:r w:rsidRPr="00FB3150">
        <w:rPr>
          <w:rFonts w:ascii="Palatino Linotype" w:hAnsi="Palatino Linotype" w:cs="Arial"/>
          <w:b/>
          <w:sz w:val="28"/>
          <w:szCs w:val="28"/>
        </w:rPr>
        <w:t>l</w:t>
      </w:r>
      <w:r w:rsidR="009C4F08">
        <w:rPr>
          <w:rFonts w:ascii="Palatino Linotype" w:hAnsi="Palatino Linotype" w:cs="Arial"/>
          <w:b/>
          <w:sz w:val="28"/>
          <w:szCs w:val="28"/>
        </w:rPr>
        <w:t>os</w:t>
      </w:r>
      <w:r w:rsidRPr="00FB3150">
        <w:rPr>
          <w:rFonts w:ascii="Palatino Linotype" w:hAnsi="Palatino Linotype" w:cs="Arial"/>
          <w:b/>
          <w:sz w:val="28"/>
          <w:szCs w:val="28"/>
        </w:rPr>
        <w:t xml:space="preserve"> </w:t>
      </w:r>
      <w:r>
        <w:rPr>
          <w:rFonts w:ascii="Palatino Linotype" w:hAnsi="Palatino Linotype" w:cs="Arial"/>
          <w:b/>
          <w:sz w:val="28"/>
          <w:szCs w:val="28"/>
        </w:rPr>
        <w:t>r</w:t>
      </w:r>
      <w:r w:rsidRPr="00FB3150">
        <w:rPr>
          <w:rFonts w:ascii="Palatino Linotype" w:hAnsi="Palatino Linotype" w:cs="Arial"/>
          <w:b/>
          <w:sz w:val="28"/>
          <w:szCs w:val="28"/>
        </w:rPr>
        <w:t>ecurso</w:t>
      </w:r>
      <w:r w:rsidR="009C4F08">
        <w:rPr>
          <w:rFonts w:ascii="Palatino Linotype" w:hAnsi="Palatino Linotype" w:cs="Arial"/>
          <w:b/>
          <w:sz w:val="28"/>
          <w:szCs w:val="28"/>
        </w:rPr>
        <w:t>s</w:t>
      </w:r>
      <w:r w:rsidRPr="00FB3150">
        <w:rPr>
          <w:rFonts w:ascii="Palatino Linotype" w:hAnsi="Palatino Linotype" w:cs="Arial"/>
          <w:b/>
          <w:sz w:val="28"/>
          <w:szCs w:val="28"/>
        </w:rPr>
        <w:t xml:space="preserve"> de </w:t>
      </w:r>
      <w:r>
        <w:rPr>
          <w:rFonts w:ascii="Palatino Linotype" w:hAnsi="Palatino Linotype" w:cs="Arial"/>
          <w:b/>
          <w:sz w:val="28"/>
          <w:szCs w:val="28"/>
        </w:rPr>
        <w:t>r</w:t>
      </w:r>
      <w:r w:rsidRPr="00FB3150">
        <w:rPr>
          <w:rFonts w:ascii="Palatino Linotype" w:hAnsi="Palatino Linotype" w:cs="Arial"/>
          <w:b/>
          <w:sz w:val="28"/>
          <w:szCs w:val="28"/>
        </w:rPr>
        <w:t>evisión.</w:t>
      </w:r>
      <w:r w:rsidRPr="00FB3150">
        <w:rPr>
          <w:rFonts w:ascii="Palatino Linotype" w:hAnsi="Palatino Linotype" w:cs="Arial"/>
          <w:sz w:val="28"/>
          <w:szCs w:val="28"/>
        </w:rPr>
        <w:t xml:space="preserve"> </w:t>
      </w:r>
    </w:p>
    <w:p w:rsidR="003B146D" w:rsidRDefault="003B146D" w:rsidP="00780CE4">
      <w:pPr>
        <w:spacing w:line="360" w:lineRule="auto"/>
        <w:ind w:right="49"/>
        <w:jc w:val="both"/>
        <w:rPr>
          <w:rFonts w:ascii="Palatino Linotype" w:hAnsi="Palatino Linotype" w:cs="Arial"/>
        </w:rPr>
      </w:pPr>
      <w:r w:rsidRPr="0024200F">
        <w:rPr>
          <w:rFonts w:ascii="Palatino Linotype" w:hAnsi="Palatino Linotype" w:cs="Arial"/>
        </w:rPr>
        <w:t xml:space="preserve">Anterior a todo debe destacarse que </w:t>
      </w:r>
      <w:r>
        <w:rPr>
          <w:rFonts w:ascii="Palatino Linotype" w:hAnsi="Palatino Linotype" w:cs="Arial"/>
        </w:rPr>
        <w:t>los</w:t>
      </w:r>
      <w:r w:rsidRPr="0024200F">
        <w:rPr>
          <w:rFonts w:ascii="Palatino Linotype" w:hAnsi="Palatino Linotype" w:cs="Arial"/>
        </w:rPr>
        <w:t xml:space="preserve"> recurso</w:t>
      </w:r>
      <w:r>
        <w:rPr>
          <w:rFonts w:ascii="Palatino Linotype" w:hAnsi="Palatino Linotype" w:cs="Arial"/>
        </w:rPr>
        <w:t>s</w:t>
      </w:r>
      <w:r w:rsidRPr="0024200F">
        <w:rPr>
          <w:rFonts w:ascii="Palatino Linotype" w:hAnsi="Palatino Linotype" w:cs="Arial"/>
        </w:rPr>
        <w:t xml:space="preserve"> de revisión tiene</w:t>
      </w:r>
      <w:r>
        <w:rPr>
          <w:rFonts w:ascii="Palatino Linotype" w:hAnsi="Palatino Linotype" w:cs="Arial"/>
        </w:rPr>
        <w:t>n</w:t>
      </w:r>
      <w:r w:rsidRPr="0024200F">
        <w:rPr>
          <w:rFonts w:ascii="Palatino Linotype" w:hAnsi="Palatino Linotype" w:cs="Arial"/>
        </w:rPr>
        <w:t xml:space="preserve"> el fin y alcance que señalan los numerales 176, 179, 181 párrafo cuarto, 194 y 195 y demás aplicables de la Ley de Transparencia y Acceso a la Información Pública del Estado de México y Municipios vigente y será</w:t>
      </w:r>
      <w:r>
        <w:rPr>
          <w:rFonts w:ascii="Palatino Linotype" w:hAnsi="Palatino Linotype" w:cs="Arial"/>
        </w:rPr>
        <w:t>n</w:t>
      </w:r>
      <w:r w:rsidRPr="0024200F">
        <w:rPr>
          <w:rFonts w:ascii="Palatino Linotype" w:hAnsi="Palatino Linotype" w:cs="Arial"/>
        </w:rPr>
        <w:t xml:space="preserve"> analizado</w:t>
      </w:r>
      <w:r>
        <w:rPr>
          <w:rFonts w:ascii="Palatino Linotype" w:hAnsi="Palatino Linotype" w:cs="Arial"/>
        </w:rPr>
        <w:t>s</w:t>
      </w:r>
      <w:r w:rsidRPr="0024200F">
        <w:rPr>
          <w:rFonts w:ascii="Palatino Linotype" w:hAnsi="Palatino Linotype" w:cs="Arial"/>
        </w:rPr>
        <w:t xml:space="preserve"> conforme a las actuaciones que obren en </w:t>
      </w:r>
      <w:r>
        <w:rPr>
          <w:rFonts w:ascii="Palatino Linotype" w:hAnsi="Palatino Linotype" w:cs="Arial"/>
        </w:rPr>
        <w:t>los</w:t>
      </w:r>
      <w:r w:rsidRPr="0024200F">
        <w:rPr>
          <w:rFonts w:ascii="Palatino Linotype" w:hAnsi="Palatino Linotype" w:cs="Arial"/>
        </w:rPr>
        <w:t xml:space="preserve"> expediente</w:t>
      </w:r>
      <w:r>
        <w:rPr>
          <w:rFonts w:ascii="Palatino Linotype" w:hAnsi="Palatino Linotype" w:cs="Arial"/>
        </w:rPr>
        <w:t>s</w:t>
      </w:r>
      <w:r w:rsidRPr="0024200F">
        <w:rPr>
          <w:rFonts w:ascii="Palatino Linotype" w:hAnsi="Palatino Linotype" w:cs="Arial"/>
        </w:rPr>
        <w:t xml:space="preserve"> electrónico</w:t>
      </w:r>
      <w:r>
        <w:rPr>
          <w:rFonts w:ascii="Palatino Linotype" w:hAnsi="Palatino Linotype" w:cs="Arial"/>
        </w:rPr>
        <w:t>s</w:t>
      </w:r>
      <w:r w:rsidRPr="0024200F">
        <w:rPr>
          <w:rFonts w:ascii="Palatino Linotype" w:hAnsi="Palatino Linotype" w:cs="Arial"/>
        </w:rPr>
        <w:t xml:space="preserve"> con la finalidad de reparar cualquier posible afectación al derecho de acceso a la información pública y garantizando el principio rector de máxima publicidad.</w:t>
      </w:r>
    </w:p>
    <w:p w:rsidR="003B146D" w:rsidRDefault="003B146D" w:rsidP="00780CE4">
      <w:pPr>
        <w:spacing w:line="360" w:lineRule="auto"/>
        <w:ind w:right="49"/>
        <w:jc w:val="both"/>
        <w:rPr>
          <w:rFonts w:ascii="Palatino Linotype" w:hAnsi="Palatino Linotype" w:cs="Arial"/>
        </w:rPr>
      </w:pPr>
    </w:p>
    <w:p w:rsidR="003B146D" w:rsidRPr="00FB3150" w:rsidRDefault="003B146D" w:rsidP="00780CE4">
      <w:pPr>
        <w:spacing w:line="360" w:lineRule="auto"/>
        <w:ind w:right="49"/>
        <w:jc w:val="both"/>
        <w:rPr>
          <w:rFonts w:ascii="Palatino Linotype" w:hAnsi="Palatino Linotype" w:cs="Arial"/>
          <w:b/>
          <w:sz w:val="28"/>
          <w:szCs w:val="28"/>
        </w:rPr>
      </w:pPr>
      <w:r w:rsidRPr="00FB3150">
        <w:rPr>
          <w:rFonts w:ascii="Palatino Linotype" w:hAnsi="Palatino Linotype" w:cs="Arial"/>
          <w:b/>
          <w:sz w:val="28"/>
          <w:szCs w:val="28"/>
        </w:rPr>
        <w:t>TERCERO.</w:t>
      </w:r>
      <w:r w:rsidRPr="00FB3150">
        <w:rPr>
          <w:rFonts w:ascii="Palatino Linotype" w:hAnsi="Palatino Linotype" w:cs="Arial"/>
          <w:sz w:val="28"/>
          <w:szCs w:val="28"/>
        </w:rPr>
        <w:t xml:space="preserve"> </w:t>
      </w:r>
      <w:r w:rsidRPr="00FB3150">
        <w:rPr>
          <w:rFonts w:ascii="Palatino Linotype" w:hAnsi="Palatino Linotype" w:cs="Arial"/>
          <w:b/>
          <w:sz w:val="28"/>
          <w:szCs w:val="28"/>
        </w:rPr>
        <w:t xml:space="preserve">De las causas de improcedencia. </w:t>
      </w:r>
    </w:p>
    <w:p w:rsidR="003B146D" w:rsidRDefault="003B146D" w:rsidP="00780CE4">
      <w:pPr>
        <w:spacing w:line="360" w:lineRule="auto"/>
        <w:ind w:right="49"/>
        <w:jc w:val="both"/>
        <w:rPr>
          <w:rFonts w:ascii="Palatino Linotype" w:hAnsi="Palatino Linotype" w:cs="Arial"/>
        </w:rPr>
      </w:pPr>
      <w:r w:rsidRPr="0024200F">
        <w:rPr>
          <w:rFonts w:ascii="Palatino Linotype" w:hAnsi="Palatino Linotype" w:cs="Arial"/>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w:t>
      </w:r>
      <w:r w:rsidRPr="0024200F">
        <w:rPr>
          <w:rFonts w:ascii="Palatino Linotype" w:hAnsi="Palatino Linotype" w:cs="Arial"/>
        </w:rPr>
        <w:lastRenderedPageBreak/>
        <w:t>a la justicia, ya que éste no se coarta por regular causas de improcedencia y sobreseimiento con tales fines</w:t>
      </w:r>
      <w:r w:rsidRPr="0024200F">
        <w:rPr>
          <w:rStyle w:val="Refdenotaalpie"/>
          <w:rFonts w:ascii="Palatino Linotype" w:hAnsi="Palatino Linotype" w:cs="Arial"/>
        </w:rPr>
        <w:footnoteReference w:id="1"/>
      </w:r>
      <w:r w:rsidRPr="0024200F">
        <w:rPr>
          <w:rFonts w:ascii="Palatino Linotype" w:hAnsi="Palatino Linotype" w:cs="Arial"/>
        </w:rPr>
        <w:t>.</w:t>
      </w:r>
    </w:p>
    <w:p w:rsidR="003B146D" w:rsidRPr="0024200F" w:rsidRDefault="003B146D" w:rsidP="00780CE4">
      <w:pPr>
        <w:spacing w:line="360" w:lineRule="auto"/>
        <w:ind w:right="49"/>
        <w:jc w:val="both"/>
        <w:rPr>
          <w:rFonts w:ascii="Palatino Linotype" w:hAnsi="Palatino Linotype" w:cs="Arial"/>
        </w:rPr>
      </w:pPr>
    </w:p>
    <w:p w:rsidR="003B146D" w:rsidRDefault="003B146D" w:rsidP="00780CE4">
      <w:pPr>
        <w:pStyle w:val="Prrafodelista"/>
        <w:autoSpaceDE w:val="0"/>
        <w:autoSpaceDN w:val="0"/>
        <w:adjustRightInd w:val="0"/>
        <w:spacing w:line="360" w:lineRule="auto"/>
        <w:ind w:left="0"/>
        <w:jc w:val="both"/>
        <w:rPr>
          <w:rFonts w:ascii="Palatino Linotype" w:hAnsi="Palatino Linotype" w:cs="Arial"/>
        </w:rPr>
      </w:pPr>
      <w:r w:rsidRPr="0024200F">
        <w:rPr>
          <w:rFonts w:ascii="Palatino Linotype" w:hAnsi="Palatino Linotype" w:cs="Arial"/>
        </w:rPr>
        <w:t xml:space="preserve">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w:t>
      </w:r>
      <w:r w:rsidRPr="00A5060B">
        <w:rPr>
          <w:rFonts w:ascii="Palatino Linotype" w:hAnsi="Palatino Linotype" w:cs="Arial"/>
        </w:rPr>
        <w:t>las partes, que resulte dable abordar, encontrándose actualizados todos los presupuestos procesales para atender el fondo del asunto, en los términos del considerando posterior.</w:t>
      </w:r>
    </w:p>
    <w:p w:rsidR="003B146D" w:rsidRPr="0024200F" w:rsidRDefault="003B146D" w:rsidP="00780CE4">
      <w:pPr>
        <w:pStyle w:val="Prrafodelista"/>
        <w:autoSpaceDE w:val="0"/>
        <w:autoSpaceDN w:val="0"/>
        <w:adjustRightInd w:val="0"/>
        <w:spacing w:line="360" w:lineRule="auto"/>
        <w:ind w:left="0"/>
        <w:jc w:val="both"/>
        <w:rPr>
          <w:rFonts w:ascii="Palatino Linotype" w:hAnsi="Palatino Linotype" w:cs="Arial"/>
        </w:rPr>
      </w:pPr>
    </w:p>
    <w:p w:rsidR="003B146D" w:rsidRPr="00FB3150" w:rsidRDefault="003B146D" w:rsidP="00780CE4">
      <w:pPr>
        <w:pStyle w:val="Prrafodelista"/>
        <w:widowControl w:val="0"/>
        <w:autoSpaceDE w:val="0"/>
        <w:autoSpaceDN w:val="0"/>
        <w:adjustRightInd w:val="0"/>
        <w:spacing w:line="360" w:lineRule="auto"/>
        <w:ind w:left="0"/>
        <w:jc w:val="both"/>
        <w:rPr>
          <w:rFonts w:ascii="Palatino Linotype" w:hAnsi="Palatino Linotype" w:cs="Arial"/>
          <w:b/>
          <w:sz w:val="28"/>
          <w:szCs w:val="28"/>
        </w:rPr>
      </w:pPr>
      <w:r w:rsidRPr="00FB3150">
        <w:rPr>
          <w:rFonts w:ascii="Palatino Linotype" w:hAnsi="Palatino Linotype" w:cs="Arial"/>
          <w:b/>
          <w:sz w:val="28"/>
          <w:szCs w:val="28"/>
        </w:rPr>
        <w:t>CUARTO. Estudio y resolución del asunto</w:t>
      </w:r>
      <w:r w:rsidRPr="00FB3150">
        <w:rPr>
          <w:rFonts w:ascii="Palatino Linotype" w:hAnsi="Palatino Linotype"/>
          <w:b/>
          <w:sz w:val="28"/>
          <w:szCs w:val="28"/>
        </w:rPr>
        <w:t xml:space="preserve">. </w:t>
      </w:r>
    </w:p>
    <w:p w:rsidR="003B146D" w:rsidRPr="0024200F" w:rsidRDefault="003B146D" w:rsidP="00780CE4">
      <w:pPr>
        <w:pStyle w:val="Prrafodelista"/>
        <w:autoSpaceDE w:val="0"/>
        <w:autoSpaceDN w:val="0"/>
        <w:adjustRightInd w:val="0"/>
        <w:spacing w:line="360" w:lineRule="auto"/>
        <w:ind w:left="0"/>
        <w:jc w:val="both"/>
        <w:rPr>
          <w:rFonts w:ascii="Palatino Linotype" w:hAnsi="Palatino Linotype" w:cs="Arial"/>
        </w:rPr>
      </w:pPr>
      <w:r w:rsidRPr="0024200F">
        <w:rPr>
          <w:rFonts w:ascii="Palatino Linotype" w:hAnsi="Palatino Linotype" w:cs="Arial"/>
        </w:rPr>
        <w:t>Ahora bien, se procede al análisis de</w:t>
      </w:r>
      <w:r>
        <w:rPr>
          <w:rFonts w:ascii="Palatino Linotype" w:hAnsi="Palatino Linotype" w:cs="Arial"/>
        </w:rPr>
        <w:t xml:space="preserve"> </w:t>
      </w:r>
      <w:r w:rsidRPr="0024200F">
        <w:rPr>
          <w:rFonts w:ascii="Palatino Linotype" w:hAnsi="Palatino Linotype" w:cs="Arial"/>
        </w:rPr>
        <w:t>l</w:t>
      </w:r>
      <w:r>
        <w:rPr>
          <w:rFonts w:ascii="Palatino Linotype" w:hAnsi="Palatino Linotype" w:cs="Arial"/>
        </w:rPr>
        <w:t>os</w:t>
      </w:r>
      <w:r w:rsidRPr="0024200F">
        <w:rPr>
          <w:rFonts w:ascii="Palatino Linotype" w:hAnsi="Palatino Linotype" w:cs="Arial"/>
        </w:rPr>
        <w:t xml:space="preserve"> presente</w:t>
      </w:r>
      <w:r>
        <w:rPr>
          <w:rFonts w:ascii="Palatino Linotype" w:hAnsi="Palatino Linotype" w:cs="Arial"/>
        </w:rPr>
        <w:t>s</w:t>
      </w:r>
      <w:r w:rsidRPr="0024200F">
        <w:rPr>
          <w:rFonts w:ascii="Palatino Linotype" w:hAnsi="Palatino Linotype" w:cs="Arial"/>
        </w:rPr>
        <w:t xml:space="preserve"> recurso</w:t>
      </w:r>
      <w:r>
        <w:rPr>
          <w:rFonts w:ascii="Palatino Linotype" w:hAnsi="Palatino Linotype" w:cs="Arial"/>
        </w:rPr>
        <w:t>s</w:t>
      </w:r>
      <w:r w:rsidRPr="0024200F">
        <w:rPr>
          <w:rFonts w:ascii="Palatino Linotype" w:hAnsi="Palatino Linotype" w:cs="Arial"/>
        </w:rPr>
        <w:t>, así como al contenido íntegro de las actuaciones que obran en l</w:t>
      </w:r>
      <w:r>
        <w:rPr>
          <w:rFonts w:ascii="Palatino Linotype" w:hAnsi="Palatino Linotype" w:cs="Arial"/>
        </w:rPr>
        <w:t xml:space="preserve">os </w:t>
      </w:r>
      <w:r w:rsidRPr="0024200F">
        <w:rPr>
          <w:rFonts w:ascii="Palatino Linotype" w:hAnsi="Palatino Linotype" w:cs="Arial"/>
        </w:rPr>
        <w:t>expediente</w:t>
      </w:r>
      <w:r>
        <w:rPr>
          <w:rFonts w:ascii="Palatino Linotype" w:hAnsi="Palatino Linotype" w:cs="Arial"/>
        </w:rPr>
        <w:t>s</w:t>
      </w:r>
      <w:r w:rsidRPr="0024200F">
        <w:rPr>
          <w:rFonts w:ascii="Palatino Linotype" w:hAnsi="Palatino Linotype" w:cs="Arial"/>
        </w:rPr>
        <w:t xml:space="preserve"> electrónico</w:t>
      </w:r>
      <w:r>
        <w:rPr>
          <w:rFonts w:ascii="Palatino Linotype" w:hAnsi="Palatino Linotype" w:cs="Arial"/>
        </w:rPr>
        <w:t>s</w:t>
      </w:r>
      <w:r w:rsidRPr="0024200F">
        <w:rPr>
          <w:rFonts w:ascii="Palatino Linotype" w:hAnsi="Palatino Linotype" w:cs="Arial"/>
        </w:rPr>
        <w:t xml:space="preserve">, para así estar en </w:t>
      </w:r>
      <w:r w:rsidRPr="0024200F">
        <w:rPr>
          <w:rFonts w:ascii="Palatino Linotype" w:hAnsi="Palatino Linotype" w:cs="Arial"/>
        </w:rPr>
        <w:lastRenderedPageBreak/>
        <w:t>posibilidad</w:t>
      </w:r>
      <w:r>
        <w:rPr>
          <w:rFonts w:ascii="Palatino Linotype" w:hAnsi="Palatino Linotype" w:cs="Arial"/>
        </w:rPr>
        <w:t>es</w:t>
      </w:r>
      <w:r w:rsidRPr="0024200F">
        <w:rPr>
          <w:rFonts w:ascii="Palatino Linotype" w:hAnsi="Palatino Linotype" w:cs="Arial"/>
        </w:rPr>
        <w:t xml:space="preserve">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w:t>
      </w:r>
      <w:r>
        <w:rPr>
          <w:rFonts w:ascii="Palatino Linotype" w:hAnsi="Palatino Linotype" w:cs="Arial"/>
        </w:rPr>
        <w:t>°</w:t>
      </w:r>
      <w:r w:rsidRPr="0024200F">
        <w:rPr>
          <w:rFonts w:ascii="Palatino Linotype" w:hAnsi="Palatino Linotype" w:cs="Arial"/>
        </w:rPr>
        <w:t xml:space="preserve"> de la Ley de Transparencia local.</w:t>
      </w:r>
    </w:p>
    <w:p w:rsidR="003B146D" w:rsidRPr="0024200F" w:rsidRDefault="003B146D" w:rsidP="00780CE4">
      <w:pPr>
        <w:pStyle w:val="Prrafodelista"/>
        <w:autoSpaceDE w:val="0"/>
        <w:autoSpaceDN w:val="0"/>
        <w:adjustRightInd w:val="0"/>
        <w:spacing w:line="360" w:lineRule="auto"/>
        <w:ind w:left="0"/>
        <w:jc w:val="both"/>
        <w:rPr>
          <w:rFonts w:ascii="Palatino Linotype" w:hAnsi="Palatino Linotype" w:cs="Arial"/>
        </w:rPr>
      </w:pPr>
    </w:p>
    <w:p w:rsidR="003B146D" w:rsidRDefault="003B146D" w:rsidP="00780CE4">
      <w:pPr>
        <w:pStyle w:val="Prrafodelista"/>
        <w:widowControl w:val="0"/>
        <w:autoSpaceDE w:val="0"/>
        <w:autoSpaceDN w:val="0"/>
        <w:adjustRightInd w:val="0"/>
        <w:spacing w:line="360" w:lineRule="auto"/>
        <w:ind w:left="0"/>
        <w:jc w:val="both"/>
        <w:rPr>
          <w:rFonts w:ascii="Palatino Linotype" w:hAnsi="Palatino Linotype" w:cs="Arial"/>
        </w:rPr>
      </w:pPr>
      <w:r w:rsidRPr="0024200F">
        <w:rPr>
          <w:rFonts w:ascii="Palatino Linotype" w:hAnsi="Palatino Linotype" w:cs="Arial"/>
        </w:rPr>
        <w:t xml:space="preserve">En primera instancia, al referirnos al acto impugnado por </w:t>
      </w:r>
      <w:r>
        <w:rPr>
          <w:rFonts w:ascii="Palatino Linotype" w:hAnsi="Palatino Linotype" w:cs="Arial"/>
        </w:rPr>
        <w:t>el</w:t>
      </w:r>
      <w:r w:rsidRPr="0024200F">
        <w:rPr>
          <w:rFonts w:ascii="Palatino Linotype" w:hAnsi="Palatino Linotype" w:cs="Arial"/>
        </w:rPr>
        <w:t xml:space="preserve"> </w:t>
      </w:r>
      <w:r>
        <w:rPr>
          <w:rFonts w:ascii="Palatino Linotype" w:hAnsi="Palatino Linotype" w:cs="Arial"/>
          <w:b/>
        </w:rPr>
        <w:t>r</w:t>
      </w:r>
      <w:r w:rsidRPr="0024200F">
        <w:rPr>
          <w:rFonts w:ascii="Palatino Linotype" w:hAnsi="Palatino Linotype" w:cs="Arial"/>
          <w:b/>
        </w:rPr>
        <w:t>ecurrente</w:t>
      </w:r>
      <w:r w:rsidRPr="0024200F">
        <w:rPr>
          <w:rFonts w:ascii="Palatino Linotype" w:hAnsi="Palatino Linotype" w:cs="Arial"/>
        </w:rPr>
        <w:t xml:space="preserve">, concatenado con los motivos o razones de inconformidad, se distingue que se adolece </w:t>
      </w:r>
      <w:r>
        <w:rPr>
          <w:rFonts w:ascii="Palatino Linotype" w:hAnsi="Palatino Linotype" w:cs="Arial"/>
        </w:rPr>
        <w:t xml:space="preserve">de la entrega incompleta de información, supuesto establecido en la fracción V del artículo 179 de la </w:t>
      </w:r>
      <w:r w:rsidRPr="0024200F">
        <w:rPr>
          <w:rFonts w:ascii="Palatino Linotype" w:hAnsi="Palatino Linotype" w:cs="Arial"/>
          <w:b/>
          <w:color w:val="000000" w:themeColor="text1"/>
        </w:rPr>
        <w:t>Ley de Transparencia y Acceso a la Información Pública del Estado de México y Municipios</w:t>
      </w:r>
      <w:r w:rsidRPr="0024200F">
        <w:rPr>
          <w:rFonts w:ascii="Palatino Linotype" w:hAnsi="Palatino Linotype" w:cs="Arial"/>
          <w:color w:val="000000" w:themeColor="text1"/>
        </w:rPr>
        <w:t>,</w:t>
      </w:r>
      <w:r w:rsidRPr="0024200F">
        <w:rPr>
          <w:rFonts w:ascii="Palatino Linotype" w:hAnsi="Palatino Linotype" w:cs="Arial"/>
          <w:b/>
          <w:color w:val="000000" w:themeColor="text1"/>
        </w:rPr>
        <w:t xml:space="preserve"> </w:t>
      </w:r>
      <w:r w:rsidRPr="0024200F">
        <w:rPr>
          <w:rFonts w:ascii="Palatino Linotype" w:hAnsi="Palatino Linotype" w:cs="Arial"/>
        </w:rPr>
        <w:t>resultando procedente la interposición del recurso de revisión cuando no se haga entrega total de la información peticionada</w:t>
      </w:r>
      <w:r>
        <w:rPr>
          <w:rFonts w:ascii="Palatino Linotype" w:hAnsi="Palatino Linotype" w:cs="Arial"/>
        </w:rPr>
        <w:t>.</w:t>
      </w:r>
    </w:p>
    <w:p w:rsidR="003B146D" w:rsidRDefault="003B146D" w:rsidP="00780CE4">
      <w:pPr>
        <w:pStyle w:val="Prrafodelista"/>
        <w:widowControl w:val="0"/>
        <w:autoSpaceDE w:val="0"/>
        <w:autoSpaceDN w:val="0"/>
        <w:adjustRightInd w:val="0"/>
        <w:spacing w:line="360" w:lineRule="auto"/>
        <w:ind w:left="0"/>
        <w:jc w:val="both"/>
        <w:rPr>
          <w:rFonts w:ascii="Palatino Linotype" w:hAnsi="Palatino Linotype" w:cs="Arial"/>
        </w:rPr>
      </w:pPr>
    </w:p>
    <w:p w:rsidR="003B146D" w:rsidRDefault="003B146D" w:rsidP="00780CE4">
      <w:pPr>
        <w:pStyle w:val="Prrafodelista"/>
        <w:widowControl w:val="0"/>
        <w:autoSpaceDE w:val="0"/>
        <w:autoSpaceDN w:val="0"/>
        <w:adjustRightInd w:val="0"/>
        <w:spacing w:line="360" w:lineRule="auto"/>
        <w:ind w:left="0"/>
        <w:jc w:val="both"/>
        <w:rPr>
          <w:rFonts w:ascii="Palatino Linotype" w:hAnsi="Palatino Linotype" w:cs="Arial"/>
        </w:rPr>
      </w:pPr>
      <w:r>
        <w:rPr>
          <w:rFonts w:ascii="Palatino Linotype" w:hAnsi="Palatino Linotype" w:cs="Arial"/>
        </w:rPr>
        <w:t>P</w:t>
      </w:r>
      <w:r w:rsidRPr="0024200F">
        <w:rPr>
          <w:rFonts w:ascii="Palatino Linotype" w:hAnsi="Palatino Linotype" w:cs="Arial"/>
        </w:rPr>
        <w:t>or lo que es necesario establecer y delimitar a la materia de la</w:t>
      </w:r>
      <w:r>
        <w:rPr>
          <w:rFonts w:ascii="Palatino Linotype" w:hAnsi="Palatino Linotype" w:cs="Arial"/>
        </w:rPr>
        <w:t>s</w:t>
      </w:r>
      <w:r w:rsidRPr="0024200F">
        <w:rPr>
          <w:rFonts w:ascii="Palatino Linotype" w:hAnsi="Palatino Linotype" w:cs="Arial"/>
        </w:rPr>
        <w:t xml:space="preserve"> solicitud</w:t>
      </w:r>
      <w:r>
        <w:rPr>
          <w:rFonts w:ascii="Palatino Linotype" w:hAnsi="Palatino Linotype" w:cs="Arial"/>
        </w:rPr>
        <w:t>es</w:t>
      </w:r>
      <w:r w:rsidRPr="0024200F">
        <w:rPr>
          <w:rFonts w:ascii="Palatino Linotype" w:hAnsi="Palatino Linotype" w:cs="Arial"/>
        </w:rPr>
        <w:t>,</w:t>
      </w:r>
      <w:r>
        <w:rPr>
          <w:rFonts w:ascii="Palatino Linotype" w:hAnsi="Palatino Linotype" w:cs="Arial"/>
        </w:rPr>
        <w:t xml:space="preserve"> por lo que es necesario recordar lo peticionado por el solicitante, </w:t>
      </w:r>
      <w:r w:rsidRPr="00744648">
        <w:rPr>
          <w:rFonts w:ascii="Palatino Linotype" w:hAnsi="Palatino Linotype" w:cs="Arial"/>
        </w:rPr>
        <w:t>y hacer la comparativa de lo entregado con lo solicitado, una en frente de la otra a efecto de elaborar las inferencias adecuadas cuyos fines se encaminan a arrojar las conclusiones, que, indefectiblemente habrán de darnos la certeza de sí lo remitido colma total o no colma nada lo solicitado, o en su caso si determinados puntos son satisfechos y otros no, nos referimos pues, a un cumplimiento parcial de las pretensiones petitorias</w:t>
      </w:r>
      <w:r>
        <w:rPr>
          <w:rFonts w:ascii="Palatino Linotype" w:hAnsi="Palatino Linotype" w:cs="Arial"/>
        </w:rPr>
        <w:t>.</w:t>
      </w:r>
    </w:p>
    <w:p w:rsidR="003B146D" w:rsidRDefault="003B146D" w:rsidP="00780CE4">
      <w:pPr>
        <w:pStyle w:val="Prrafodelista"/>
        <w:widowControl w:val="0"/>
        <w:autoSpaceDE w:val="0"/>
        <w:autoSpaceDN w:val="0"/>
        <w:adjustRightInd w:val="0"/>
        <w:spacing w:line="360" w:lineRule="auto"/>
        <w:ind w:left="0"/>
        <w:jc w:val="both"/>
        <w:rPr>
          <w:rFonts w:ascii="Palatino Linotype" w:hAnsi="Palatino Linotype" w:cs="Arial"/>
        </w:rPr>
      </w:pPr>
    </w:p>
    <w:p w:rsidR="003B146D" w:rsidRDefault="003B146D" w:rsidP="00780CE4">
      <w:pPr>
        <w:pStyle w:val="Prrafodelista"/>
        <w:widowControl w:val="0"/>
        <w:autoSpaceDE w:val="0"/>
        <w:autoSpaceDN w:val="0"/>
        <w:adjustRightInd w:val="0"/>
        <w:spacing w:line="360" w:lineRule="auto"/>
        <w:ind w:left="0"/>
        <w:jc w:val="both"/>
        <w:rPr>
          <w:rFonts w:ascii="Palatino Linotype" w:hAnsi="Palatino Linotype" w:cs="Arial"/>
        </w:rPr>
      </w:pPr>
      <w:r>
        <w:rPr>
          <w:rFonts w:ascii="Palatino Linotype" w:hAnsi="Palatino Linotype" w:cs="Arial"/>
        </w:rPr>
        <w:t>Por lo que se procede al estudio conforme a las manifestaciones de hecho y de derecho siguientes:</w:t>
      </w:r>
    </w:p>
    <w:p w:rsidR="003B146D" w:rsidRPr="004151FC" w:rsidRDefault="005D1D57" w:rsidP="00780CE4">
      <w:pPr>
        <w:pStyle w:val="Prrafodelista"/>
        <w:spacing w:line="360" w:lineRule="auto"/>
        <w:ind w:left="0" w:right="49"/>
        <w:jc w:val="both"/>
        <w:rPr>
          <w:rFonts w:ascii="Palatino Linotype" w:hAnsi="Palatino Linotype"/>
          <w:bCs/>
        </w:rPr>
      </w:pPr>
      <w:r>
        <w:rPr>
          <w:rFonts w:ascii="Palatino Linotype" w:hAnsi="Palatino Linotype"/>
          <w:bCs/>
        </w:rPr>
        <w:lastRenderedPageBreak/>
        <w:t>Como se advierte del contenido de</w:t>
      </w:r>
      <w:r w:rsidR="003B146D" w:rsidRPr="004151FC">
        <w:rPr>
          <w:rFonts w:ascii="Palatino Linotype" w:hAnsi="Palatino Linotype"/>
          <w:bCs/>
        </w:rPr>
        <w:t xml:space="preserve"> la</w:t>
      </w:r>
      <w:r>
        <w:rPr>
          <w:rFonts w:ascii="Palatino Linotype" w:hAnsi="Palatino Linotype"/>
          <w:bCs/>
        </w:rPr>
        <w:t>s</w:t>
      </w:r>
      <w:r w:rsidR="003B146D" w:rsidRPr="004151FC">
        <w:rPr>
          <w:rFonts w:ascii="Palatino Linotype" w:hAnsi="Palatino Linotype"/>
          <w:bCs/>
        </w:rPr>
        <w:t xml:space="preserve"> solicitud</w:t>
      </w:r>
      <w:r>
        <w:rPr>
          <w:rFonts w:ascii="Palatino Linotype" w:hAnsi="Palatino Linotype"/>
          <w:bCs/>
        </w:rPr>
        <w:t>es</w:t>
      </w:r>
      <w:r w:rsidR="003B146D" w:rsidRPr="004151FC">
        <w:rPr>
          <w:rFonts w:ascii="Palatino Linotype" w:hAnsi="Palatino Linotype"/>
          <w:bCs/>
        </w:rPr>
        <w:t xml:space="preserve"> de información el </w:t>
      </w:r>
      <w:r w:rsidR="003B146D" w:rsidRPr="004151FC">
        <w:rPr>
          <w:rFonts w:ascii="Palatino Linotype" w:hAnsi="Palatino Linotype"/>
          <w:b/>
          <w:bCs/>
        </w:rPr>
        <w:t>recurrente</w:t>
      </w:r>
      <w:r w:rsidR="003B146D" w:rsidRPr="004151FC">
        <w:rPr>
          <w:rFonts w:ascii="Palatino Linotype" w:hAnsi="Palatino Linotype"/>
          <w:bCs/>
        </w:rPr>
        <w:t xml:space="preserve"> objetivamente peticionó lo siguiente:</w:t>
      </w:r>
    </w:p>
    <w:p w:rsidR="003B146D" w:rsidRPr="0024200F" w:rsidRDefault="003B146D" w:rsidP="00780CE4">
      <w:pPr>
        <w:pStyle w:val="Prrafodelista"/>
        <w:widowControl w:val="0"/>
        <w:autoSpaceDE w:val="0"/>
        <w:autoSpaceDN w:val="0"/>
        <w:adjustRightInd w:val="0"/>
        <w:ind w:left="0"/>
        <w:jc w:val="both"/>
        <w:rPr>
          <w:rFonts w:ascii="Palatino Linotype" w:hAnsi="Palatino Linotype"/>
        </w:rPr>
      </w:pPr>
    </w:p>
    <w:p w:rsidR="003B146D" w:rsidRDefault="005D1D57" w:rsidP="00780CE4">
      <w:pPr>
        <w:pStyle w:val="Prrafodelista"/>
        <w:numPr>
          <w:ilvl w:val="0"/>
          <w:numId w:val="1"/>
        </w:numPr>
        <w:spacing w:line="360" w:lineRule="auto"/>
        <w:ind w:right="616"/>
        <w:jc w:val="both"/>
        <w:rPr>
          <w:rFonts w:ascii="Palatino Linotype" w:hAnsi="Palatino Linotype" w:cs="Arial"/>
          <w:color w:val="000000" w:themeColor="text1"/>
        </w:rPr>
      </w:pPr>
      <w:r w:rsidRPr="005D1D57">
        <w:rPr>
          <w:rFonts w:ascii="Palatino Linotype" w:hAnsi="Palatino Linotype" w:cs="Arial"/>
          <w:color w:val="000000" w:themeColor="text1"/>
        </w:rPr>
        <w:t>Los recibos de pago de todos los servidores públicos del Odapas de Valle de Chalco Solidaridad correspondientes a la primera</w:t>
      </w:r>
      <w:r>
        <w:rPr>
          <w:rFonts w:ascii="Palatino Linotype" w:hAnsi="Palatino Linotype" w:cs="Arial"/>
          <w:color w:val="000000" w:themeColor="text1"/>
        </w:rPr>
        <w:t xml:space="preserve"> y segunda</w:t>
      </w:r>
      <w:r w:rsidRPr="005D1D57">
        <w:rPr>
          <w:rFonts w:ascii="Palatino Linotype" w:hAnsi="Palatino Linotype" w:cs="Arial"/>
          <w:color w:val="000000" w:themeColor="text1"/>
        </w:rPr>
        <w:t xml:space="preserve"> quincena de febrero de 2019, del personal de nómina (confianza y sindicalizados), por honorarios y lista de raya.</w:t>
      </w:r>
    </w:p>
    <w:p w:rsidR="003B146D" w:rsidRDefault="003B146D" w:rsidP="00780CE4">
      <w:pPr>
        <w:spacing w:line="360" w:lineRule="auto"/>
        <w:ind w:right="616"/>
        <w:jc w:val="both"/>
        <w:rPr>
          <w:rFonts w:ascii="Palatino Linotype" w:hAnsi="Palatino Linotype" w:cs="Arial"/>
          <w:color w:val="000000" w:themeColor="text1"/>
        </w:rPr>
      </w:pPr>
    </w:p>
    <w:p w:rsidR="005D6FA9" w:rsidRPr="001F1729" w:rsidRDefault="005D6FA9" w:rsidP="00780CE4">
      <w:pPr>
        <w:spacing w:line="360" w:lineRule="auto"/>
        <w:jc w:val="both"/>
        <w:rPr>
          <w:rFonts w:ascii="Palatino Linotype" w:hAnsi="Palatino Linotype" w:cs="Arial"/>
          <w:color w:val="000000" w:themeColor="text1"/>
        </w:rPr>
      </w:pPr>
      <w:r>
        <w:rPr>
          <w:rFonts w:ascii="Palatino Linotype" w:hAnsi="Palatino Linotype" w:cs="Arial"/>
          <w:color w:val="000000" w:themeColor="text1"/>
        </w:rPr>
        <w:t>E</w:t>
      </w:r>
      <w:r w:rsidR="003B146D">
        <w:rPr>
          <w:rFonts w:ascii="Palatino Linotype" w:hAnsi="Palatino Linotype" w:cs="Arial"/>
          <w:color w:val="000000" w:themeColor="text1"/>
        </w:rPr>
        <w:t xml:space="preserve">l </w:t>
      </w:r>
      <w:r w:rsidR="003B146D">
        <w:rPr>
          <w:rFonts w:ascii="Palatino Linotype" w:hAnsi="Palatino Linotype" w:cs="Arial"/>
          <w:b/>
          <w:color w:val="000000" w:themeColor="text1"/>
        </w:rPr>
        <w:t>sujeto obligado</w:t>
      </w:r>
      <w:r w:rsidR="003B146D">
        <w:rPr>
          <w:rFonts w:ascii="Palatino Linotype" w:hAnsi="Palatino Linotype" w:cs="Arial"/>
          <w:color w:val="000000" w:themeColor="text1"/>
        </w:rPr>
        <w:t xml:space="preserve"> </w:t>
      </w:r>
      <w:r>
        <w:rPr>
          <w:rFonts w:ascii="Palatino Linotype" w:hAnsi="Palatino Linotype" w:cs="Arial"/>
          <w:color w:val="000000" w:themeColor="text1"/>
        </w:rPr>
        <w:t>emitió respuestas manifestando remitir los recibos de nómina en versión pública, aprobada mediante ACT/ODAS/EXT/</w:t>
      </w:r>
      <w:r w:rsidR="001F1729">
        <w:rPr>
          <w:rFonts w:ascii="Palatino Linotype" w:hAnsi="Palatino Linotype" w:cs="Arial"/>
          <w:color w:val="000000" w:themeColor="text1"/>
        </w:rPr>
        <w:t xml:space="preserve">ORD3/COMT/004/2019 </w:t>
      </w:r>
      <w:r w:rsidR="001F1729" w:rsidRPr="001F1729">
        <w:rPr>
          <w:rFonts w:ascii="Palatino Linotype" w:hAnsi="Palatino Linotype" w:cs="Arial"/>
          <w:color w:val="000000" w:themeColor="text1"/>
        </w:rPr>
        <w:t>de la Tercera Sesión Extraordinaria del Comité de Transparencia de este Organismo Descentralizado</w:t>
      </w:r>
      <w:r w:rsidR="001F1729">
        <w:rPr>
          <w:rFonts w:ascii="Palatino Linotype" w:hAnsi="Palatino Linotype" w:cs="Arial"/>
          <w:color w:val="000000" w:themeColor="text1"/>
        </w:rPr>
        <w:t xml:space="preserve">, remitiendo los archivos electrónicos </w:t>
      </w:r>
      <w:r w:rsidR="001F1729" w:rsidRPr="00113EF9">
        <w:rPr>
          <w:rFonts w:ascii="Palatino Linotype" w:hAnsi="Palatino Linotype"/>
          <w:bCs/>
        </w:rPr>
        <w:t>00015_IP_2019 Recibos de Pago 1ra Qna Febrero 2019.pdf</w:t>
      </w:r>
      <w:r w:rsidR="001F1729">
        <w:rPr>
          <w:rFonts w:ascii="Palatino Linotype" w:hAnsi="Palatino Linotype"/>
          <w:bCs/>
        </w:rPr>
        <w:t>”, “</w:t>
      </w:r>
      <w:r w:rsidR="001F1729" w:rsidRPr="00113EF9">
        <w:rPr>
          <w:rFonts w:ascii="Palatino Linotype" w:hAnsi="Palatino Linotype"/>
          <w:bCs/>
        </w:rPr>
        <w:t>00020_IP_2019 Recibos de Pago 2da Qna Febrero 2019 - .pdf</w:t>
      </w:r>
      <w:r w:rsidR="001F1729">
        <w:rPr>
          <w:rFonts w:ascii="Palatino Linotype" w:hAnsi="Palatino Linotype"/>
          <w:bCs/>
        </w:rPr>
        <w:t>” y “</w:t>
      </w:r>
      <w:r w:rsidR="001F1729" w:rsidRPr="00113EF9">
        <w:rPr>
          <w:rFonts w:ascii="Palatino Linotype" w:hAnsi="Palatino Linotype"/>
          <w:bCs/>
        </w:rPr>
        <w:t>Acta 3ra Ext.PDF</w:t>
      </w:r>
      <w:r w:rsidR="001F1729">
        <w:rPr>
          <w:rFonts w:ascii="Palatino Linotype" w:hAnsi="Palatino Linotype"/>
          <w:bCs/>
        </w:rPr>
        <w:t xml:space="preserve">”, de los que se procede a su estudio, con la finalidad de determinar si colman el derecho de acceso a la información del </w:t>
      </w:r>
      <w:r w:rsidR="001F1729">
        <w:rPr>
          <w:rFonts w:ascii="Palatino Linotype" w:hAnsi="Palatino Linotype"/>
          <w:b/>
          <w:bCs/>
        </w:rPr>
        <w:t xml:space="preserve">solicitante, </w:t>
      </w:r>
      <w:r w:rsidR="001F1729">
        <w:rPr>
          <w:rFonts w:ascii="Palatino Linotype" w:hAnsi="Palatino Linotype"/>
          <w:bCs/>
        </w:rPr>
        <w:t>documentos que contienen lo siguiente:</w:t>
      </w:r>
    </w:p>
    <w:p w:rsidR="005D6FA9" w:rsidRDefault="005D6FA9" w:rsidP="00780CE4">
      <w:pPr>
        <w:spacing w:line="360" w:lineRule="auto"/>
        <w:jc w:val="both"/>
        <w:rPr>
          <w:rFonts w:ascii="Palatino Linotype" w:hAnsi="Palatino Linotype" w:cs="Arial"/>
          <w:color w:val="000000" w:themeColor="text1"/>
        </w:rPr>
      </w:pPr>
    </w:p>
    <w:p w:rsidR="001F1729" w:rsidRPr="001F1729" w:rsidRDefault="001F1729" w:rsidP="00780CE4">
      <w:pPr>
        <w:pStyle w:val="Prrafodelista"/>
        <w:numPr>
          <w:ilvl w:val="0"/>
          <w:numId w:val="1"/>
        </w:numPr>
        <w:spacing w:line="360" w:lineRule="auto"/>
        <w:jc w:val="both"/>
        <w:rPr>
          <w:rFonts w:ascii="Palatino Linotype" w:hAnsi="Palatino Linotype" w:cs="Arial"/>
          <w:color w:val="000000" w:themeColor="text1"/>
        </w:rPr>
      </w:pPr>
      <w:r w:rsidRPr="00475799">
        <w:rPr>
          <w:rFonts w:ascii="Palatino Linotype" w:hAnsi="Palatino Linotype"/>
          <w:b/>
          <w:bCs/>
        </w:rPr>
        <w:t>00015_IP_2019 Recibos de Pago 1ra Qna Febrero 2019.pdf</w:t>
      </w:r>
      <w:r>
        <w:rPr>
          <w:rFonts w:ascii="Palatino Linotype" w:hAnsi="Palatino Linotype"/>
          <w:bCs/>
        </w:rPr>
        <w:t xml:space="preserve">: </w:t>
      </w:r>
      <w:r w:rsidR="00475799">
        <w:rPr>
          <w:rFonts w:ascii="Palatino Linotype" w:hAnsi="Palatino Linotype"/>
          <w:bCs/>
        </w:rPr>
        <w:t xml:space="preserve">contiene en versión pública los recibos de nómina de 248 (doscientos cuarenta y ocho) servidores públicos del </w:t>
      </w:r>
      <w:r w:rsidR="00475799">
        <w:rPr>
          <w:rFonts w:ascii="Palatino Linotype" w:hAnsi="Palatino Linotype"/>
          <w:b/>
          <w:bCs/>
        </w:rPr>
        <w:t>sujeto obligado</w:t>
      </w:r>
      <w:r w:rsidR="00475799">
        <w:rPr>
          <w:rFonts w:ascii="Palatino Linotype" w:hAnsi="Palatino Linotype"/>
          <w:bCs/>
        </w:rPr>
        <w:t>, de la primera quincena del mes de febrero de dos mil diecinueve, de los que se advierte fueron testadas entre otros las deducciones, número de folio fiscal,</w:t>
      </w:r>
      <w:r w:rsidR="002E7EFF">
        <w:rPr>
          <w:rFonts w:ascii="Palatino Linotype" w:hAnsi="Palatino Linotype"/>
          <w:bCs/>
        </w:rPr>
        <w:t xml:space="preserve"> número de serie, sello digital y</w:t>
      </w:r>
      <w:r w:rsidR="00475799">
        <w:rPr>
          <w:rFonts w:ascii="Palatino Linotype" w:hAnsi="Palatino Linotype"/>
          <w:bCs/>
        </w:rPr>
        <w:t xml:space="preserve"> cadenas de seguridad.</w:t>
      </w:r>
    </w:p>
    <w:p w:rsidR="001F1729" w:rsidRDefault="001F1729" w:rsidP="00780CE4">
      <w:pPr>
        <w:spacing w:line="360" w:lineRule="auto"/>
        <w:jc w:val="both"/>
        <w:rPr>
          <w:rFonts w:ascii="Palatino Linotype" w:hAnsi="Palatino Linotype" w:cs="Arial"/>
          <w:color w:val="000000" w:themeColor="text1"/>
        </w:rPr>
      </w:pPr>
    </w:p>
    <w:p w:rsidR="002E7EFF" w:rsidRPr="001F1729" w:rsidRDefault="00475799" w:rsidP="002E7EFF">
      <w:pPr>
        <w:pStyle w:val="Prrafodelista"/>
        <w:numPr>
          <w:ilvl w:val="0"/>
          <w:numId w:val="1"/>
        </w:numPr>
        <w:spacing w:line="360" w:lineRule="auto"/>
        <w:jc w:val="both"/>
        <w:rPr>
          <w:rFonts w:ascii="Palatino Linotype" w:hAnsi="Palatino Linotype" w:cs="Arial"/>
          <w:color w:val="000000" w:themeColor="text1"/>
        </w:rPr>
      </w:pPr>
      <w:r w:rsidRPr="002E7EFF">
        <w:rPr>
          <w:rFonts w:ascii="Palatino Linotype" w:hAnsi="Palatino Linotype" w:cs="Arial"/>
          <w:b/>
          <w:color w:val="000000" w:themeColor="text1"/>
        </w:rPr>
        <w:lastRenderedPageBreak/>
        <w:t>00020_IP_2019 Recibos de Pago 2da Qna Febrero 2019 - .pdf</w:t>
      </w:r>
      <w:r w:rsidRPr="002E7EFF">
        <w:rPr>
          <w:rFonts w:ascii="Palatino Linotype" w:hAnsi="Palatino Linotype" w:cs="Arial"/>
          <w:color w:val="000000" w:themeColor="text1"/>
        </w:rPr>
        <w:t xml:space="preserve">: </w:t>
      </w:r>
      <w:r w:rsidRPr="002E7EFF">
        <w:rPr>
          <w:rFonts w:ascii="Palatino Linotype" w:hAnsi="Palatino Linotype"/>
          <w:bCs/>
        </w:rPr>
        <w:t xml:space="preserve">contiene en versión pública los recibos de nómina de 250 (doscientos cincuenta) servidores públicos del </w:t>
      </w:r>
      <w:r w:rsidRPr="002E7EFF">
        <w:rPr>
          <w:rFonts w:ascii="Palatino Linotype" w:hAnsi="Palatino Linotype"/>
          <w:b/>
          <w:bCs/>
        </w:rPr>
        <w:t>sujeto obligado</w:t>
      </w:r>
      <w:r w:rsidRPr="002E7EFF">
        <w:rPr>
          <w:rFonts w:ascii="Palatino Linotype" w:hAnsi="Palatino Linotype"/>
          <w:bCs/>
        </w:rPr>
        <w:t xml:space="preserve">, de la segunda quincena del mes de febrero de dos mil diecinueve, </w:t>
      </w:r>
      <w:r w:rsidR="002E7EFF">
        <w:rPr>
          <w:rFonts w:ascii="Palatino Linotype" w:hAnsi="Palatino Linotype"/>
          <w:bCs/>
        </w:rPr>
        <w:t>de los que se advierte fueron testadas entre otros las deducciones, número de folio fiscal, número de serie, sello digital y cadenas de seguridad.</w:t>
      </w:r>
    </w:p>
    <w:p w:rsidR="001F1729" w:rsidRPr="002E7EFF" w:rsidRDefault="001F1729" w:rsidP="002E7EFF">
      <w:pPr>
        <w:pStyle w:val="Prrafodelista"/>
        <w:spacing w:line="360" w:lineRule="auto"/>
        <w:ind w:left="720"/>
        <w:jc w:val="both"/>
        <w:rPr>
          <w:rFonts w:ascii="Palatino Linotype" w:hAnsi="Palatino Linotype" w:cs="Arial"/>
          <w:color w:val="000000" w:themeColor="text1"/>
        </w:rPr>
      </w:pPr>
    </w:p>
    <w:p w:rsidR="00E23E51" w:rsidRPr="00E23E51" w:rsidRDefault="00E23E51" w:rsidP="00780CE4">
      <w:pPr>
        <w:pStyle w:val="Prrafodelista"/>
        <w:numPr>
          <w:ilvl w:val="0"/>
          <w:numId w:val="1"/>
        </w:numPr>
        <w:spacing w:line="360" w:lineRule="auto"/>
        <w:jc w:val="both"/>
        <w:rPr>
          <w:rFonts w:ascii="Palatino Linotype" w:hAnsi="Palatino Linotype" w:cs="Arial"/>
          <w:color w:val="000000" w:themeColor="text1"/>
        </w:rPr>
      </w:pPr>
      <w:r w:rsidRPr="00113EF9">
        <w:rPr>
          <w:rFonts w:ascii="Palatino Linotype" w:hAnsi="Palatino Linotype"/>
          <w:bCs/>
        </w:rPr>
        <w:t>Acta 3ra Ext.PDF</w:t>
      </w:r>
      <w:r>
        <w:rPr>
          <w:rFonts w:ascii="Palatino Linotype" w:hAnsi="Palatino Linotype"/>
          <w:bCs/>
        </w:rPr>
        <w:t xml:space="preserve">: contiene el acta de la Tercera Sesión Extraordinaria del Comité de Transparencia del sujeto obligado, de fecha seis de marzo de dos mil diecinueve, en la cual se aprueba el acuerdo ACT/ODAS/EXT-ORD3/COMT/004/2019 por el que se confirma la clasificación de la información, con la finalidad de emitir la versión pública de las solicitudes de información </w:t>
      </w:r>
      <w:r w:rsidRPr="00E23E51">
        <w:rPr>
          <w:rFonts w:ascii="Palatino Linotype" w:hAnsi="Palatino Linotype"/>
          <w:b/>
          <w:bCs/>
        </w:rPr>
        <w:t>00015/OASVACHASO/IP/2019</w:t>
      </w:r>
      <w:r>
        <w:rPr>
          <w:rFonts w:ascii="Palatino Linotype" w:hAnsi="Palatino Linotype"/>
          <w:bCs/>
        </w:rPr>
        <w:t xml:space="preserve">, 00019/OASVACHASO/IP/2019 Y </w:t>
      </w:r>
      <w:r w:rsidRPr="00E23E51">
        <w:rPr>
          <w:rFonts w:ascii="Palatino Linotype" w:hAnsi="Palatino Linotype"/>
          <w:b/>
          <w:bCs/>
        </w:rPr>
        <w:t>00020/OASVACHASO/IP/2019</w:t>
      </w:r>
      <w:r>
        <w:rPr>
          <w:rFonts w:ascii="Palatino Linotype" w:hAnsi="Palatino Linotype"/>
          <w:bCs/>
        </w:rPr>
        <w:t>.</w:t>
      </w:r>
    </w:p>
    <w:p w:rsidR="00E23E51" w:rsidRDefault="00E23E51" w:rsidP="00780CE4">
      <w:pPr>
        <w:spacing w:line="360" w:lineRule="auto"/>
        <w:jc w:val="both"/>
        <w:rPr>
          <w:rFonts w:ascii="Palatino Linotype" w:hAnsi="Palatino Linotype" w:cs="Arial"/>
          <w:color w:val="000000" w:themeColor="text1"/>
        </w:rPr>
      </w:pPr>
    </w:p>
    <w:p w:rsidR="00E23E51" w:rsidRPr="0072212D" w:rsidRDefault="0072212D" w:rsidP="00780CE4">
      <w:pPr>
        <w:spacing w:line="360" w:lineRule="auto"/>
        <w:jc w:val="both"/>
        <w:rPr>
          <w:rFonts w:ascii="Palatino Linotype" w:hAnsi="Palatino Linotype" w:cs="Arial"/>
          <w:color w:val="000000" w:themeColor="text1"/>
        </w:rPr>
      </w:pPr>
      <w:r>
        <w:rPr>
          <w:rFonts w:ascii="Palatino Linotype" w:hAnsi="Palatino Linotype" w:cs="Arial"/>
          <w:color w:val="000000" w:themeColor="text1"/>
        </w:rPr>
        <w:t xml:space="preserve">Vista la respuesta, el ahora </w:t>
      </w:r>
      <w:r>
        <w:rPr>
          <w:rFonts w:ascii="Palatino Linotype" w:hAnsi="Palatino Linotype" w:cs="Arial"/>
          <w:b/>
          <w:color w:val="000000" w:themeColor="text1"/>
        </w:rPr>
        <w:t>recurrente</w:t>
      </w:r>
      <w:r>
        <w:rPr>
          <w:rFonts w:ascii="Palatino Linotype" w:hAnsi="Palatino Linotype" w:cs="Arial"/>
          <w:color w:val="000000" w:themeColor="text1"/>
        </w:rPr>
        <w:t xml:space="preserve"> interpuso recursos de revisión, señalando como razones o motivos de inconformidad que el </w:t>
      </w:r>
      <w:r>
        <w:rPr>
          <w:rFonts w:ascii="Palatino Linotype" w:hAnsi="Palatino Linotype" w:cs="Arial"/>
          <w:b/>
          <w:color w:val="000000" w:themeColor="text1"/>
        </w:rPr>
        <w:t>sujeto obligado</w:t>
      </w:r>
      <w:r>
        <w:rPr>
          <w:rFonts w:ascii="Palatino Linotype" w:hAnsi="Palatino Linotype" w:cs="Arial"/>
          <w:color w:val="000000" w:themeColor="text1"/>
        </w:rPr>
        <w:t xml:space="preserve"> realizó una clasificación excesiva de la información, ya que testó información que es pública.</w:t>
      </w:r>
    </w:p>
    <w:p w:rsidR="00E23E51" w:rsidRDefault="00E23E51" w:rsidP="00780CE4">
      <w:pPr>
        <w:spacing w:line="360" w:lineRule="auto"/>
        <w:jc w:val="both"/>
        <w:rPr>
          <w:rFonts w:ascii="Palatino Linotype" w:hAnsi="Palatino Linotype" w:cs="Arial"/>
          <w:color w:val="000000" w:themeColor="text1"/>
        </w:rPr>
      </w:pPr>
    </w:p>
    <w:p w:rsidR="003B146D" w:rsidRPr="004F0F29" w:rsidRDefault="003B146D" w:rsidP="00780CE4">
      <w:pPr>
        <w:pStyle w:val="Prrafodelista"/>
        <w:spacing w:line="360" w:lineRule="auto"/>
        <w:ind w:left="0"/>
        <w:jc w:val="both"/>
        <w:rPr>
          <w:rFonts w:ascii="Palatino Linotype" w:hAnsi="Palatino Linotype" w:cs="Arial"/>
        </w:rPr>
      </w:pPr>
      <w:r>
        <w:rPr>
          <w:rFonts w:ascii="Palatino Linotype" w:hAnsi="Palatino Linotype" w:cs="Arial"/>
        </w:rPr>
        <w:t xml:space="preserve">En primer lugar hemos de comenzar señalando que de las respuestas emitidas por el </w:t>
      </w:r>
      <w:r>
        <w:rPr>
          <w:rFonts w:ascii="Palatino Linotype" w:hAnsi="Palatino Linotype" w:cs="Arial"/>
          <w:b/>
        </w:rPr>
        <w:t xml:space="preserve">sujeto obligado, </w:t>
      </w:r>
      <w:r>
        <w:rPr>
          <w:rFonts w:ascii="Palatino Linotype" w:hAnsi="Palatino Linotype" w:cs="Arial"/>
        </w:rPr>
        <w:t>así como de</w:t>
      </w:r>
      <w:r w:rsidRPr="004F0F29">
        <w:rPr>
          <w:rFonts w:ascii="Palatino Linotype" w:hAnsi="Palatino Linotype" w:cs="Arial"/>
        </w:rPr>
        <w:t xml:space="preserve"> los archivos descritos, se advierte que éste asume generar, poseer y administrar la información solicitada; en ese sentido se obvia el estudio del marco normativo que rige el actuar del sujeto obligado a efecto de determinar si le asiste la obligación de tener en entre sus archivos la información peticionada, toda vez </w:t>
      </w:r>
      <w:r w:rsidRPr="004F0F29">
        <w:rPr>
          <w:rFonts w:ascii="Palatino Linotype" w:hAnsi="Palatino Linotype" w:cs="Arial"/>
        </w:rPr>
        <w:lastRenderedPageBreak/>
        <w:t>que a nada práctico nos conduciría el estudio de la naturaleza jurídica de la información solicitada, al haber reconocido en su respuesta la generación de la misma.</w:t>
      </w:r>
    </w:p>
    <w:p w:rsidR="003B146D" w:rsidRDefault="003B146D" w:rsidP="00780CE4">
      <w:pPr>
        <w:pStyle w:val="Prrafodelista"/>
        <w:spacing w:line="360" w:lineRule="auto"/>
        <w:ind w:left="0"/>
        <w:jc w:val="both"/>
        <w:rPr>
          <w:rFonts w:ascii="Palatino Linotype" w:hAnsi="Palatino Linotype" w:cs="Arial"/>
        </w:rPr>
      </w:pPr>
    </w:p>
    <w:p w:rsidR="003B146D" w:rsidRDefault="003B146D" w:rsidP="00780CE4">
      <w:pPr>
        <w:autoSpaceDE w:val="0"/>
        <w:autoSpaceDN w:val="0"/>
        <w:adjustRightInd w:val="0"/>
        <w:spacing w:line="360" w:lineRule="auto"/>
        <w:jc w:val="both"/>
        <w:rPr>
          <w:rFonts w:ascii="Palatino Linotype" w:hAnsi="Palatino Linotype" w:cs="Arial"/>
        </w:rPr>
      </w:pPr>
      <w:r>
        <w:rPr>
          <w:rFonts w:ascii="Palatino Linotype" w:hAnsi="Palatino Linotype" w:cs="Arial"/>
        </w:rPr>
        <w:t>Así las cosas, este Órgano C</w:t>
      </w:r>
      <w:r w:rsidRPr="00F457C8">
        <w:rPr>
          <w:rFonts w:ascii="Palatino Linotype" w:hAnsi="Palatino Linotype" w:cs="Arial"/>
        </w:rPr>
        <w:t>olegiado</w:t>
      </w:r>
      <w:r>
        <w:rPr>
          <w:rFonts w:ascii="Palatino Linotype" w:hAnsi="Palatino Linotype" w:cs="Arial"/>
        </w:rPr>
        <w:t>,</w:t>
      </w:r>
      <w:r w:rsidRPr="00F457C8">
        <w:rPr>
          <w:rFonts w:ascii="Palatino Linotype" w:hAnsi="Palatino Linotype" w:cs="Arial"/>
        </w:rPr>
        <w:t xml:space="preserve"> en ejercicio de las atribuciones conferidas en la Ley de Transparencia y Acceso a la Información Pública del Estado de México y Municipios y de los principios rectores de la función garante en términos de lo dispuesto en las fracciones IV y VI del artículo 9 del mismo ordenamiento legal, se conmina a este </w:t>
      </w:r>
      <w:r>
        <w:rPr>
          <w:rFonts w:ascii="Palatino Linotype" w:hAnsi="Palatino Linotype" w:cs="Arial"/>
        </w:rPr>
        <w:t xml:space="preserve">Órgano </w:t>
      </w:r>
      <w:r w:rsidRPr="00F457C8">
        <w:rPr>
          <w:rFonts w:ascii="Palatino Linotype" w:hAnsi="Palatino Linotype" w:cs="Arial"/>
        </w:rPr>
        <w:t>Resolutor a apegarse a los principios de imparcialidad y legalidad, el primero de ellos consistente en una cualidad de ésta Autoridad para que sus actuaciones sean ajenas o extrañas a los intereses de las partes en la controversia resolviendo sin favorecer a ninguna de ellas y el segundo de ellos la obligación de ajustar su actuación fundando y motivando las resoluciones y actos en las normas aplicables.</w:t>
      </w:r>
    </w:p>
    <w:p w:rsidR="00AF1597" w:rsidRDefault="00AF1597" w:rsidP="00780CE4">
      <w:pPr>
        <w:autoSpaceDE w:val="0"/>
        <w:autoSpaceDN w:val="0"/>
        <w:adjustRightInd w:val="0"/>
        <w:spacing w:line="360" w:lineRule="auto"/>
        <w:jc w:val="both"/>
        <w:rPr>
          <w:rFonts w:ascii="Palatino Linotype" w:hAnsi="Palatino Linotype" w:cs="Arial"/>
        </w:rPr>
      </w:pPr>
    </w:p>
    <w:p w:rsidR="00AF1597" w:rsidRPr="00B87086" w:rsidRDefault="00AF1597" w:rsidP="00780CE4">
      <w:pPr>
        <w:spacing w:line="360" w:lineRule="auto"/>
        <w:jc w:val="both"/>
        <w:rPr>
          <w:rFonts w:ascii="Palatino Linotype" w:hAnsi="Palatino Linotype" w:cs="Arial"/>
        </w:rPr>
      </w:pPr>
      <w:r w:rsidRPr="00B87086">
        <w:rPr>
          <w:rFonts w:ascii="Palatino Linotype" w:hAnsi="Palatino Linotype" w:cs="Arial"/>
        </w:rPr>
        <w:t xml:space="preserve">De la información que se entregó en respuesta, esta fue remitida en versión pública, </w:t>
      </w:r>
      <w:r>
        <w:rPr>
          <w:rFonts w:ascii="Palatino Linotype" w:hAnsi="Palatino Linotype" w:cs="Arial"/>
        </w:rPr>
        <w:t xml:space="preserve">de los que se advierte fueron </w:t>
      </w:r>
      <w:r w:rsidRPr="00B87086">
        <w:rPr>
          <w:rFonts w:ascii="Palatino Linotype" w:hAnsi="Palatino Linotype" w:cs="Arial"/>
        </w:rPr>
        <w:t xml:space="preserve">testados </w:t>
      </w:r>
      <w:r w:rsidR="00780CE4">
        <w:rPr>
          <w:rFonts w:ascii="Palatino Linotype" w:hAnsi="Palatino Linotype" w:cs="Arial"/>
        </w:rPr>
        <w:t xml:space="preserve">de manera enunciativa </w:t>
      </w:r>
      <w:r w:rsidRPr="00B87086">
        <w:rPr>
          <w:rFonts w:ascii="Palatino Linotype" w:hAnsi="Palatino Linotype" w:cs="Arial"/>
        </w:rPr>
        <w:t>los datos referentes a</w:t>
      </w:r>
      <w:r>
        <w:rPr>
          <w:rFonts w:ascii="Palatino Linotype" w:hAnsi="Palatino Linotype" w:cs="Arial"/>
        </w:rPr>
        <w:t xml:space="preserve"> las deducciones,</w:t>
      </w:r>
      <w:r w:rsidR="002E7EFF">
        <w:rPr>
          <w:rFonts w:ascii="Palatino Linotype" w:hAnsi="Palatino Linotype" w:cs="Arial"/>
        </w:rPr>
        <w:t xml:space="preserve"> RFC, </w:t>
      </w:r>
      <w:r w:rsidR="00780CE4">
        <w:rPr>
          <w:rFonts w:ascii="Palatino Linotype" w:hAnsi="Palatino Linotype" w:cs="Arial"/>
        </w:rPr>
        <w:t>CURP, clave de seguridad social ISSEMyM,</w:t>
      </w:r>
      <w:r>
        <w:rPr>
          <w:rFonts w:ascii="Palatino Linotype" w:hAnsi="Palatino Linotype" w:cs="Arial"/>
        </w:rPr>
        <w:t xml:space="preserve"> </w:t>
      </w:r>
      <w:r w:rsidRPr="00B87086">
        <w:rPr>
          <w:rFonts w:ascii="Palatino Linotype" w:hAnsi="Palatino Linotype" w:cs="Arial"/>
        </w:rPr>
        <w:t xml:space="preserve">folio fiscal, número de serie, sello digital del CFD, sello digital del SAT, código QR </w:t>
      </w:r>
      <w:r>
        <w:rPr>
          <w:rFonts w:ascii="Palatino Linotype" w:hAnsi="Palatino Linotype" w:cs="Arial"/>
        </w:rPr>
        <w:t>y numero de certificado del SAT y firma.</w:t>
      </w:r>
    </w:p>
    <w:p w:rsidR="00AF1597" w:rsidRPr="00A757E8" w:rsidRDefault="00AF1597" w:rsidP="00780CE4">
      <w:pPr>
        <w:spacing w:line="360" w:lineRule="auto"/>
        <w:jc w:val="both"/>
        <w:rPr>
          <w:rFonts w:ascii="Palatino Linotype" w:hAnsi="Palatino Linotype" w:cs="Arial"/>
          <w:sz w:val="22"/>
        </w:rPr>
      </w:pPr>
    </w:p>
    <w:p w:rsidR="00AF1597" w:rsidRPr="00B87086" w:rsidRDefault="00AF1597" w:rsidP="00780CE4">
      <w:pPr>
        <w:spacing w:line="360" w:lineRule="auto"/>
        <w:jc w:val="both"/>
        <w:rPr>
          <w:rFonts w:ascii="Palatino Linotype" w:hAnsi="Palatino Linotype" w:cs="Arial"/>
        </w:rPr>
      </w:pPr>
      <w:r w:rsidRPr="00B87086">
        <w:rPr>
          <w:rFonts w:ascii="Palatino Linotype" w:hAnsi="Palatino Linotype" w:cs="Arial"/>
        </w:rPr>
        <w:t xml:space="preserve">Al respecto es importante mencionar que este Pleno considera que </w:t>
      </w:r>
      <w:r>
        <w:rPr>
          <w:rFonts w:ascii="Palatino Linotype" w:hAnsi="Palatino Linotype" w:cs="Arial"/>
        </w:rPr>
        <w:t xml:space="preserve">algunos de </w:t>
      </w:r>
      <w:r w:rsidRPr="00B87086">
        <w:rPr>
          <w:rFonts w:ascii="Palatino Linotype" w:hAnsi="Palatino Linotype" w:cs="Arial"/>
        </w:rPr>
        <w:t xml:space="preserve">los datos que se testaron, no afectan la esfera jurídica de los </w:t>
      </w:r>
      <w:r w:rsidR="00A757E8">
        <w:rPr>
          <w:rFonts w:ascii="Palatino Linotype" w:hAnsi="Palatino Linotype" w:cs="Arial"/>
        </w:rPr>
        <w:t>servidores públicos</w:t>
      </w:r>
      <w:r w:rsidRPr="00B87086">
        <w:rPr>
          <w:rFonts w:ascii="Palatino Linotype" w:hAnsi="Palatino Linotype" w:cs="Arial"/>
        </w:rPr>
        <w:t xml:space="preserve">, es decir, estos </w:t>
      </w:r>
      <w:r w:rsidR="00A757E8">
        <w:rPr>
          <w:rFonts w:ascii="Palatino Linotype" w:hAnsi="Palatino Linotype" w:cs="Arial"/>
        </w:rPr>
        <w:t xml:space="preserve">son públicos, por lo que debieron dejarse </w:t>
      </w:r>
      <w:r w:rsidRPr="00B87086">
        <w:rPr>
          <w:rFonts w:ascii="Palatino Linotype" w:hAnsi="Palatino Linotype" w:cs="Arial"/>
        </w:rPr>
        <w:t>visibles de acuerdo a lo siguiente:</w:t>
      </w:r>
    </w:p>
    <w:p w:rsidR="00AF1597" w:rsidRPr="00A757E8" w:rsidRDefault="00AF1597" w:rsidP="00780CE4">
      <w:pPr>
        <w:spacing w:line="360" w:lineRule="auto"/>
        <w:jc w:val="both"/>
        <w:rPr>
          <w:rFonts w:ascii="Palatino Linotype" w:hAnsi="Palatino Linotype" w:cs="Arial"/>
          <w:sz w:val="22"/>
        </w:rPr>
      </w:pPr>
    </w:p>
    <w:p w:rsidR="00AF1597" w:rsidRPr="00B87086" w:rsidRDefault="00AF1597" w:rsidP="00780CE4">
      <w:pPr>
        <w:spacing w:line="360" w:lineRule="auto"/>
        <w:jc w:val="both"/>
        <w:rPr>
          <w:rFonts w:ascii="Palatino Linotype" w:hAnsi="Palatino Linotype" w:cs="Arial"/>
        </w:rPr>
      </w:pPr>
      <w:r w:rsidRPr="00B87086">
        <w:rPr>
          <w:rFonts w:ascii="Palatino Linotype" w:hAnsi="Palatino Linotype" w:cs="Arial"/>
        </w:rPr>
        <w:lastRenderedPageBreak/>
        <w:t>El folio fiscal en una factura es el identificador único del comprobante fiscal, se le reconoce también como UUID (Identificador Universal Único) por sus siglas y se encuentra en archivo XML, está compuesto por 32 dígitos hexadecimales mostrados en cinco grupo separados por guiones y su objetivo es crear un código único de información, del archivo que se extraiga se tiene la garantía de que ese comprobante no está duplicado, por lo que a través del Servicio de Administración tributaria se verifica la autenticidad de dicho folio solicitando el folio fiscal el RFC del emisor y del receptor, dando a conocer si el documento es auténtico o apócrifo, en razón de lo anterior, no existe razón alguna por la cual deba testarse dicho dato de las facturas en comento.</w:t>
      </w:r>
    </w:p>
    <w:p w:rsidR="00AF1597" w:rsidRPr="00B87086" w:rsidRDefault="00AF1597" w:rsidP="00780CE4">
      <w:pPr>
        <w:spacing w:line="360" w:lineRule="auto"/>
        <w:jc w:val="both"/>
        <w:rPr>
          <w:rFonts w:ascii="Palatino Linotype" w:hAnsi="Palatino Linotype" w:cs="Arial"/>
        </w:rPr>
      </w:pPr>
    </w:p>
    <w:p w:rsidR="00AF1597" w:rsidRPr="00B87086" w:rsidRDefault="00AF1597" w:rsidP="00780CE4">
      <w:pPr>
        <w:spacing w:line="360" w:lineRule="auto"/>
        <w:jc w:val="both"/>
        <w:rPr>
          <w:rFonts w:ascii="Palatino Linotype" w:hAnsi="Palatino Linotype" w:cs="Helvetica"/>
        </w:rPr>
      </w:pPr>
      <w:r w:rsidRPr="00B87086">
        <w:rPr>
          <w:rFonts w:ascii="Palatino Linotype" w:hAnsi="Palatino Linotype" w:cs="Arial"/>
        </w:rPr>
        <w:t xml:space="preserve">Por lo que respecta al número de serie, </w:t>
      </w:r>
      <w:r w:rsidRPr="00B87086">
        <w:rPr>
          <w:rFonts w:ascii="Palatino Linotype" w:hAnsi="Palatino Linotype" w:cs="Helvetica"/>
        </w:rPr>
        <w:t>corresponde a la parte inicial o final del número de factura y se usa principalmente para diferenciar facturas correspondientes a diferentes actividades, así pues, una serie de facturas podría ser la A18 para unos determinados servicios del proveedor y otra la B18 para otros servicios completamente distintos, por ende, no afecta en nada otorgar el número de serie, en este sentido deberá dejarse visible dicha información.</w:t>
      </w:r>
    </w:p>
    <w:p w:rsidR="00AF1597" w:rsidRPr="00B87086" w:rsidRDefault="00AF1597" w:rsidP="00780CE4">
      <w:pPr>
        <w:spacing w:line="360" w:lineRule="auto"/>
        <w:jc w:val="both"/>
        <w:rPr>
          <w:rFonts w:ascii="Palatino Linotype" w:hAnsi="Palatino Linotype" w:cs="Helvetica"/>
        </w:rPr>
      </w:pPr>
    </w:p>
    <w:p w:rsidR="00AF1597" w:rsidRPr="00B87086" w:rsidRDefault="00AF1597" w:rsidP="00780CE4">
      <w:pPr>
        <w:pStyle w:val="NormalWeb"/>
        <w:shd w:val="clear" w:color="auto" w:fill="FFFFFF"/>
        <w:spacing w:before="0" w:beforeAutospacing="0" w:after="0" w:afterAutospacing="0" w:line="360" w:lineRule="auto"/>
        <w:jc w:val="both"/>
        <w:textAlignment w:val="top"/>
        <w:rPr>
          <w:rFonts w:ascii="Palatino Linotype" w:hAnsi="Palatino Linotype" w:cs="Arial"/>
        </w:rPr>
      </w:pPr>
      <w:r w:rsidRPr="002E7EFF">
        <w:rPr>
          <w:rFonts w:ascii="Palatino Linotype" w:hAnsi="Palatino Linotype" w:cs="Arial"/>
        </w:rPr>
        <w:t>Sellos digita</w:t>
      </w:r>
      <w:r w:rsidR="00A757E8" w:rsidRPr="002E7EFF">
        <w:rPr>
          <w:rFonts w:ascii="Palatino Linotype" w:hAnsi="Palatino Linotype" w:cs="Arial"/>
        </w:rPr>
        <w:t xml:space="preserve">les es un elemento básico en la </w:t>
      </w:r>
      <w:hyperlink r:id="rId7" w:history="1">
        <w:r w:rsidRPr="002E7EFF">
          <w:rPr>
            <w:rStyle w:val="Hipervnculo"/>
            <w:rFonts w:ascii="Palatino Linotype" w:hAnsi="Palatino Linotype" w:cs="Arial"/>
            <w:bCs/>
            <w:color w:val="auto"/>
            <w:u w:val="none"/>
            <w:bdr w:val="none" w:sz="0" w:space="0" w:color="auto" w:frame="1"/>
          </w:rPr>
          <w:t>factura electrónica</w:t>
        </w:r>
      </w:hyperlink>
      <w:r w:rsidR="00A757E8" w:rsidRPr="002E7EFF">
        <w:rPr>
          <w:rFonts w:ascii="Palatino Linotype" w:hAnsi="Palatino Linotype" w:cs="Arial"/>
        </w:rPr>
        <w:t xml:space="preserve"> </w:t>
      </w:r>
      <w:r w:rsidRPr="002E7EFF">
        <w:rPr>
          <w:rFonts w:ascii="Palatino Linotype" w:hAnsi="Palatino Linotype" w:cs="Arial"/>
        </w:rPr>
        <w:t xml:space="preserve">es el que señala la </w:t>
      </w:r>
      <w:r w:rsidRPr="00B87086">
        <w:rPr>
          <w:rFonts w:ascii="Palatino Linotype" w:hAnsi="Palatino Linotype" w:cs="Arial"/>
        </w:rPr>
        <w:t xml:space="preserve">relación entre emisor y receptor y que permite al SAT comprobar que no han falsificados los datos del comprobante, es decir es </w:t>
      </w:r>
      <w:r w:rsidRPr="00B87086">
        <w:rPr>
          <w:rFonts w:ascii="Palatino Linotype" w:hAnsi="Palatino Linotype" w:cs="Helvetica"/>
          <w:color w:val="000000"/>
        </w:rPr>
        <w:t xml:space="preserve">el resultado de firmar la cadena original que se obtiene de la factura electrónica, en la cual viene información codificada que está asociada al emisor de la factura electrónica y a los datos de la misma. Ya que el sello es generado con los datos de la factura, cualquier cambio en ésta se notará </w:t>
      </w:r>
      <w:r w:rsidRPr="00B87086">
        <w:rPr>
          <w:rFonts w:ascii="Palatino Linotype" w:hAnsi="Palatino Linotype" w:cs="Helvetica"/>
          <w:color w:val="000000"/>
        </w:rPr>
        <w:lastRenderedPageBreak/>
        <w:t xml:space="preserve">dando como resultado un sello o firma diferente. Este sello digital permitirá acreditar la autoría del comprobante fiscal digital (CFD) que </w:t>
      </w:r>
      <w:r w:rsidR="009C4F08">
        <w:rPr>
          <w:rFonts w:ascii="Palatino Linotype" w:hAnsi="Palatino Linotype" w:cs="Helvetica"/>
          <w:color w:val="000000"/>
        </w:rPr>
        <w:t xml:space="preserve">se </w:t>
      </w:r>
      <w:r w:rsidRPr="00B87086">
        <w:rPr>
          <w:rFonts w:ascii="Palatino Linotype" w:hAnsi="Palatino Linotype" w:cs="Helvetica"/>
          <w:color w:val="000000"/>
        </w:rPr>
        <w:t xml:space="preserve">emita, y de esta manera sus clientes sabrán que fue el autor de dicho comprobante digital, por lo que se </w:t>
      </w:r>
      <w:r w:rsidRPr="00B87086">
        <w:rPr>
          <w:rFonts w:ascii="Palatino Linotype" w:hAnsi="Palatino Linotype" w:cs="Arial"/>
        </w:rPr>
        <w:t>produce una cadena de indescifrables caracteres ca</w:t>
      </w:r>
      <w:r w:rsidR="00B32B22">
        <w:rPr>
          <w:rFonts w:ascii="Palatino Linotype" w:hAnsi="Palatino Linotype" w:cs="Arial"/>
        </w:rPr>
        <w:t>da vez que hay una transacción; en</w:t>
      </w:r>
      <w:r w:rsidRPr="00B87086">
        <w:rPr>
          <w:rFonts w:ascii="Palatino Linotype" w:hAnsi="Palatino Linotype" w:cs="Arial"/>
        </w:rPr>
        <w:t xml:space="preserve"> ese orden de ideas, al conocer cómo se conforma y que arroja el sello digital es claro que no existe razón para testar dicha información.</w:t>
      </w:r>
    </w:p>
    <w:p w:rsidR="00AF1597" w:rsidRPr="00B87086" w:rsidRDefault="00AF1597" w:rsidP="00780CE4">
      <w:pPr>
        <w:spacing w:line="360" w:lineRule="auto"/>
        <w:jc w:val="both"/>
        <w:rPr>
          <w:rFonts w:ascii="Palatino Linotype" w:hAnsi="Palatino Linotype" w:cs="Arial"/>
        </w:rPr>
      </w:pPr>
    </w:p>
    <w:p w:rsidR="00AF1597" w:rsidRDefault="00725CB3" w:rsidP="00780CE4">
      <w:pPr>
        <w:spacing w:line="360" w:lineRule="auto"/>
        <w:jc w:val="both"/>
        <w:rPr>
          <w:rFonts w:ascii="Palatino Linotype" w:hAnsi="Palatino Linotype" w:cs="Arial"/>
          <w:shd w:val="clear" w:color="auto" w:fill="FFFFFF"/>
        </w:rPr>
      </w:pPr>
      <w:r>
        <w:rPr>
          <w:rFonts w:ascii="Palatino Linotype" w:hAnsi="Palatino Linotype" w:cs="Arial"/>
        </w:rPr>
        <w:t>Ahora bien, por cuanto hace a</w:t>
      </w:r>
      <w:r w:rsidR="00AF1597" w:rsidRPr="00B87086">
        <w:rPr>
          <w:rFonts w:ascii="Palatino Linotype" w:hAnsi="Palatino Linotype" w:cs="Arial"/>
        </w:rPr>
        <w:t xml:space="preserve">l </w:t>
      </w:r>
      <w:r w:rsidR="00AF1597" w:rsidRPr="002E7EFF">
        <w:rPr>
          <w:rFonts w:ascii="Palatino Linotype" w:hAnsi="Palatino Linotype" w:cs="Arial"/>
          <w:b/>
        </w:rPr>
        <w:t>código QR</w:t>
      </w:r>
      <w:r w:rsidR="00AF1597" w:rsidRPr="00B87086">
        <w:rPr>
          <w:rFonts w:ascii="Palatino Linotype" w:hAnsi="Palatino Linotype" w:cs="Arial"/>
        </w:rPr>
        <w:t xml:space="preserve"> </w:t>
      </w:r>
      <w:r w:rsidR="00AF1597" w:rsidRPr="00B87086">
        <w:rPr>
          <w:rFonts w:ascii="Palatino Linotype" w:hAnsi="Palatino Linotype" w:cs="Arial"/>
          <w:shd w:val="clear" w:color="auto" w:fill="FFFFFF"/>
        </w:rPr>
        <w:t>de las facturas electrónicas, pueden leerse bajo diferentes hardwares, los escáneres, los teléfonos celulares inteligentes conocidos popularmente como smartphones, las tabletas como Ipad o desde una computadora de mesa</w:t>
      </w:r>
      <w:r>
        <w:rPr>
          <w:rFonts w:ascii="Palatino Linotype" w:hAnsi="Palatino Linotype" w:cs="Arial"/>
          <w:shd w:val="clear" w:color="auto" w:fill="FFFFFF"/>
        </w:rPr>
        <w:t>, ello a</w:t>
      </w:r>
      <w:r w:rsidR="00AF1597" w:rsidRPr="00B87086">
        <w:rPr>
          <w:rFonts w:ascii="Palatino Linotype" w:hAnsi="Palatino Linotype" w:cs="Arial"/>
          <w:shd w:val="clear" w:color="auto" w:fill="FFFFFF"/>
        </w:rPr>
        <w:t xml:space="preserve"> través de </w:t>
      </w:r>
      <w:r>
        <w:rPr>
          <w:rFonts w:ascii="Palatino Linotype" w:hAnsi="Palatino Linotype" w:cs="Arial"/>
          <w:shd w:val="clear" w:color="auto" w:fill="FFFFFF"/>
        </w:rPr>
        <w:t xml:space="preserve">una toma fotográfica o </w:t>
      </w:r>
      <w:r w:rsidR="00AF1597" w:rsidRPr="00B87086">
        <w:rPr>
          <w:rFonts w:ascii="Palatino Linotype" w:hAnsi="Palatino Linotype" w:cs="Arial"/>
          <w:shd w:val="clear" w:color="auto" w:fill="FFFFFF"/>
        </w:rPr>
        <w:t xml:space="preserve">captura de pantalla </w:t>
      </w:r>
      <w:r>
        <w:rPr>
          <w:rFonts w:ascii="Palatino Linotype" w:hAnsi="Palatino Linotype" w:cs="Arial"/>
          <w:shd w:val="clear" w:color="auto" w:fill="FFFFFF"/>
        </w:rPr>
        <w:t xml:space="preserve">del código en mención, </w:t>
      </w:r>
      <w:r w:rsidR="00AF1597" w:rsidRPr="00B87086">
        <w:rPr>
          <w:rFonts w:ascii="Palatino Linotype" w:hAnsi="Palatino Linotype" w:cs="Arial"/>
          <w:shd w:val="clear" w:color="auto" w:fill="FFFFFF"/>
        </w:rPr>
        <w:t xml:space="preserve">se </w:t>
      </w:r>
      <w:r>
        <w:rPr>
          <w:rFonts w:ascii="Palatino Linotype" w:hAnsi="Palatino Linotype" w:cs="Arial"/>
          <w:shd w:val="clear" w:color="auto" w:fill="FFFFFF"/>
        </w:rPr>
        <w:t xml:space="preserve">escanea </w:t>
      </w:r>
      <w:r w:rsidR="00AF1597" w:rsidRPr="00B87086">
        <w:rPr>
          <w:rFonts w:ascii="Palatino Linotype" w:hAnsi="Palatino Linotype" w:cs="Arial"/>
          <w:shd w:val="clear" w:color="auto" w:fill="FFFFFF"/>
        </w:rPr>
        <w:t xml:space="preserve">la imagen y </w:t>
      </w:r>
      <w:r>
        <w:rPr>
          <w:rFonts w:ascii="Palatino Linotype" w:hAnsi="Palatino Linotype" w:cs="Arial"/>
          <w:shd w:val="clear" w:color="auto" w:fill="FFFFFF"/>
        </w:rPr>
        <w:t xml:space="preserve">a través de la ejecución del software, éste realiza la </w:t>
      </w:r>
      <w:r w:rsidR="009C4F08">
        <w:rPr>
          <w:rFonts w:ascii="Palatino Linotype" w:hAnsi="Palatino Linotype" w:cs="Arial"/>
          <w:shd w:val="clear" w:color="auto" w:fill="FFFFFF"/>
        </w:rPr>
        <w:t>des encriptación</w:t>
      </w:r>
      <w:r>
        <w:rPr>
          <w:rFonts w:ascii="Palatino Linotype" w:hAnsi="Palatino Linotype" w:cs="Arial"/>
          <w:shd w:val="clear" w:color="auto" w:fill="FFFFFF"/>
        </w:rPr>
        <w:t xml:space="preserve"> de </w:t>
      </w:r>
      <w:r w:rsidR="00AF1597" w:rsidRPr="00B87086">
        <w:rPr>
          <w:rFonts w:ascii="Palatino Linotype" w:hAnsi="Palatino Linotype" w:cs="Arial"/>
          <w:shd w:val="clear" w:color="auto" w:fill="FFFFFF"/>
        </w:rPr>
        <w:t>la información, en nuestro caso en particular</w:t>
      </w:r>
      <w:r>
        <w:rPr>
          <w:rFonts w:ascii="Palatino Linotype" w:hAnsi="Palatino Linotype" w:cs="Arial"/>
          <w:shd w:val="clear" w:color="auto" w:fill="FFFFFF"/>
        </w:rPr>
        <w:t xml:space="preserve"> la </w:t>
      </w:r>
      <w:hyperlink r:id="rId8" w:history="1">
        <w:r w:rsidR="00AF1597" w:rsidRPr="002E7EFF">
          <w:rPr>
            <w:rStyle w:val="Hipervnculo"/>
            <w:rFonts w:ascii="Palatino Linotype" w:hAnsi="Palatino Linotype" w:cs="Arial"/>
            <w:bCs/>
            <w:color w:val="auto"/>
            <w:u w:val="none"/>
            <w:bdr w:val="none" w:sz="0" w:space="0" w:color="auto" w:frame="1"/>
          </w:rPr>
          <w:t>factura electrónica</w:t>
        </w:r>
      </w:hyperlink>
      <w:r w:rsidR="00AF1597" w:rsidRPr="002E7EFF">
        <w:rPr>
          <w:rFonts w:ascii="Palatino Linotype" w:hAnsi="Palatino Linotype" w:cs="Arial"/>
          <w:shd w:val="clear" w:color="auto" w:fill="FFFFFF"/>
        </w:rPr>
        <w:t xml:space="preserve"> </w:t>
      </w:r>
      <w:r w:rsidR="00AF1597" w:rsidRPr="00725CB3">
        <w:rPr>
          <w:rFonts w:ascii="Palatino Linotype" w:hAnsi="Palatino Linotype" w:cs="Arial"/>
          <w:u w:val="single"/>
          <w:shd w:val="clear" w:color="auto" w:fill="FFFFFF"/>
        </w:rPr>
        <w:t xml:space="preserve">no arroja información acerca del folio fiscal, el </w:t>
      </w:r>
      <w:r w:rsidR="00AF1597" w:rsidRPr="00725CB3">
        <w:rPr>
          <w:rFonts w:ascii="Palatino Linotype" w:hAnsi="Palatino Linotype" w:cs="Arial"/>
          <w:b/>
          <w:u w:val="single"/>
          <w:shd w:val="clear" w:color="auto" w:fill="FFFFFF"/>
        </w:rPr>
        <w:t>RFC receptor</w:t>
      </w:r>
      <w:r w:rsidR="00AF1597" w:rsidRPr="00725CB3">
        <w:rPr>
          <w:rFonts w:ascii="Palatino Linotype" w:hAnsi="Palatino Linotype" w:cs="Arial"/>
          <w:u w:val="single"/>
          <w:shd w:val="clear" w:color="auto" w:fill="FFFFFF"/>
        </w:rPr>
        <w:t xml:space="preserve"> y el RFC del emisor, por lo que al ser </w:t>
      </w:r>
      <w:r>
        <w:rPr>
          <w:rFonts w:ascii="Palatino Linotype" w:hAnsi="Palatino Linotype" w:cs="Arial"/>
          <w:u w:val="single"/>
          <w:shd w:val="clear" w:color="auto" w:fill="FFFFFF"/>
        </w:rPr>
        <w:t xml:space="preserve">el </w:t>
      </w:r>
      <w:r>
        <w:rPr>
          <w:rFonts w:ascii="Palatino Linotype" w:hAnsi="Palatino Linotype" w:cs="Arial"/>
          <w:b/>
          <w:u w:val="single"/>
          <w:shd w:val="clear" w:color="auto" w:fill="FFFFFF"/>
        </w:rPr>
        <w:t xml:space="preserve">sujeto </w:t>
      </w:r>
      <w:r w:rsidRPr="00725CB3">
        <w:rPr>
          <w:rFonts w:ascii="Palatino Linotype" w:hAnsi="Palatino Linotype" w:cs="Arial"/>
          <w:b/>
          <w:u w:val="single"/>
          <w:shd w:val="clear" w:color="auto" w:fill="FFFFFF"/>
        </w:rPr>
        <w:t>obligado</w:t>
      </w:r>
      <w:r>
        <w:rPr>
          <w:rFonts w:ascii="Palatino Linotype" w:hAnsi="Palatino Linotype" w:cs="Arial"/>
          <w:u w:val="single"/>
          <w:shd w:val="clear" w:color="auto" w:fill="FFFFFF"/>
        </w:rPr>
        <w:t xml:space="preserve"> quien emite la factura a favor de su servidor público por el pago de nómina respectivo, </w:t>
      </w:r>
      <w:r>
        <w:rPr>
          <w:rFonts w:ascii="Palatino Linotype" w:hAnsi="Palatino Linotype" w:cs="Arial"/>
          <w:shd w:val="clear" w:color="auto" w:fill="FFFFFF"/>
        </w:rPr>
        <w:t xml:space="preserve">al ser el </w:t>
      </w:r>
      <w:r w:rsidRPr="00725CB3">
        <w:rPr>
          <w:rFonts w:ascii="Palatino Linotype" w:hAnsi="Palatino Linotype" w:cs="Arial"/>
          <w:b/>
          <w:shd w:val="clear" w:color="auto" w:fill="FFFFFF"/>
        </w:rPr>
        <w:t>RFC</w:t>
      </w:r>
      <w:r>
        <w:rPr>
          <w:rFonts w:ascii="Palatino Linotype" w:hAnsi="Palatino Linotype" w:cs="Arial"/>
          <w:shd w:val="clear" w:color="auto" w:fill="FFFFFF"/>
        </w:rPr>
        <w:t xml:space="preserve"> un dato confidencial de los servidores públicos, no resulta dable el </w:t>
      </w:r>
      <w:r w:rsidR="003938DA">
        <w:rPr>
          <w:rFonts w:ascii="Palatino Linotype" w:hAnsi="Palatino Linotype" w:cs="Arial"/>
          <w:shd w:val="clear" w:color="auto" w:fill="FFFFFF"/>
        </w:rPr>
        <w:t>h</w:t>
      </w:r>
      <w:r w:rsidR="00780CE4">
        <w:rPr>
          <w:rFonts w:ascii="Palatino Linotype" w:hAnsi="Palatino Linotype" w:cs="Arial"/>
          <w:shd w:val="clear" w:color="auto" w:fill="FFFFFF"/>
        </w:rPr>
        <w:t>acerse del conocimiento.</w:t>
      </w:r>
    </w:p>
    <w:p w:rsidR="00780CE4" w:rsidRDefault="00780CE4" w:rsidP="00780CE4">
      <w:pPr>
        <w:spacing w:line="360" w:lineRule="auto"/>
        <w:jc w:val="both"/>
        <w:rPr>
          <w:rFonts w:ascii="Palatino Linotype" w:hAnsi="Palatino Linotype" w:cs="Arial"/>
          <w:shd w:val="clear" w:color="auto" w:fill="FFFFFF"/>
        </w:rPr>
      </w:pPr>
    </w:p>
    <w:p w:rsidR="00780CE4" w:rsidRDefault="00780CE4" w:rsidP="00780CE4">
      <w:pPr>
        <w:autoSpaceDE w:val="0"/>
        <w:autoSpaceDN w:val="0"/>
        <w:adjustRightInd w:val="0"/>
        <w:spacing w:line="360" w:lineRule="auto"/>
        <w:jc w:val="both"/>
        <w:rPr>
          <w:rFonts w:ascii="Palatino Linotype" w:hAnsi="Palatino Linotype"/>
        </w:rPr>
      </w:pPr>
      <w:r>
        <w:rPr>
          <w:rFonts w:ascii="Palatino Linotype" w:hAnsi="Palatino Linotype" w:cs="Arial"/>
          <w:lang w:eastAsia="es-MX"/>
        </w:rPr>
        <w:t>Atendiendo que e</w:t>
      </w:r>
      <w:r w:rsidRPr="00947EB3">
        <w:rPr>
          <w:rFonts w:ascii="Palatino Linotype" w:hAnsi="Palatino Linotype" w:cs="Arial"/>
          <w:lang w:eastAsia="es-MX"/>
        </w:rPr>
        <w:t xml:space="preserve">l </w:t>
      </w:r>
      <w:r w:rsidRPr="00780CE4">
        <w:rPr>
          <w:rFonts w:ascii="Palatino Linotype" w:hAnsi="Palatino Linotype" w:cs="Arial"/>
          <w:b/>
          <w:lang w:eastAsia="es-MX"/>
        </w:rPr>
        <w:t>RFC</w:t>
      </w:r>
      <w:r w:rsidRPr="00947EB3">
        <w:rPr>
          <w:rFonts w:ascii="Palatino Linotype" w:hAnsi="Palatino Linotype" w:cs="Arial"/>
          <w:lang w:eastAsia="es-MX"/>
        </w:rPr>
        <w:t xml:space="preserve"> de las personas físicas constituye un dato personal, ya que se genera con caracteres alfanuméricos obtenidos a partir del nombre en mayúsculas sin acentos ni diéresis y </w:t>
      </w:r>
      <w:r w:rsidRPr="00780CE4">
        <w:rPr>
          <w:rFonts w:ascii="Palatino Linotype" w:hAnsi="Palatino Linotype" w:cs="Arial"/>
          <w:u w:val="single"/>
          <w:lang w:eastAsia="es-MX"/>
        </w:rPr>
        <w:t>la fecha de nacimiento de cada persona</w:t>
      </w:r>
      <w:r w:rsidRPr="00947EB3">
        <w:rPr>
          <w:rFonts w:ascii="Palatino Linotype" w:hAnsi="Palatino Linotype" w:cs="Arial"/>
          <w:lang w:eastAsia="es-MX"/>
        </w:rPr>
        <w:t>; es decir la primera letra del apellido paterno; seguida de la primera letra vocal del primer apellido; seguida de la primera letra del segundo apellido y por último la primera letra del nombre, posterior la fecha de nacimiento año/mes/día</w:t>
      </w:r>
      <w:r w:rsidRPr="00947EB3">
        <w:rPr>
          <w:rFonts w:ascii="Palatino Linotype" w:hAnsi="Palatino Linotype"/>
        </w:rPr>
        <w:t xml:space="preserve"> y finalmente la homoclave; la cual para </w:t>
      </w:r>
      <w:r w:rsidRPr="00947EB3">
        <w:rPr>
          <w:rFonts w:ascii="Palatino Linotype" w:hAnsi="Palatino Linotype"/>
        </w:rPr>
        <w:lastRenderedPageBreak/>
        <w:t>su obtención es necesario acreditar personalidad, fecha de nacimiento entre otros con documentos oficiales.</w:t>
      </w:r>
    </w:p>
    <w:p w:rsidR="00780CE4" w:rsidRPr="00947EB3" w:rsidRDefault="00780CE4" w:rsidP="00780CE4">
      <w:pPr>
        <w:autoSpaceDE w:val="0"/>
        <w:autoSpaceDN w:val="0"/>
        <w:adjustRightInd w:val="0"/>
        <w:spacing w:line="360" w:lineRule="auto"/>
        <w:jc w:val="both"/>
        <w:rPr>
          <w:rFonts w:ascii="Palatino Linotype" w:hAnsi="Palatino Linotype"/>
        </w:rPr>
      </w:pPr>
    </w:p>
    <w:p w:rsidR="00780CE4" w:rsidRDefault="00780CE4" w:rsidP="00780CE4">
      <w:pPr>
        <w:spacing w:line="360" w:lineRule="auto"/>
        <w:jc w:val="both"/>
        <w:rPr>
          <w:rFonts w:ascii="Palatino Linotype" w:hAnsi="Palatino Linotype" w:cs="Arial"/>
          <w:lang w:eastAsia="es-MX"/>
        </w:rPr>
      </w:pPr>
      <w:r w:rsidRPr="00947EB3">
        <w:rPr>
          <w:rFonts w:ascii="Palatino Linotype" w:hAnsi="Palatino Linotype" w:cs="Arial"/>
          <w:lang w:eastAsia="es-MX"/>
        </w:rPr>
        <w:t>Al respecto, el INAI a través del Criterio 19/17, señala literalmente lo siguiente:</w:t>
      </w:r>
    </w:p>
    <w:p w:rsidR="00780CE4" w:rsidRPr="00947EB3" w:rsidRDefault="00780CE4" w:rsidP="00780CE4">
      <w:pPr>
        <w:spacing w:line="360" w:lineRule="auto"/>
        <w:jc w:val="both"/>
        <w:rPr>
          <w:rFonts w:ascii="Palatino Linotype" w:hAnsi="Palatino Linotype" w:cs="Arial"/>
          <w:lang w:eastAsia="es-MX"/>
        </w:rPr>
      </w:pPr>
    </w:p>
    <w:p w:rsidR="00780CE4" w:rsidRDefault="00780CE4" w:rsidP="00780CE4">
      <w:pPr>
        <w:ind w:left="567" w:right="616"/>
        <w:jc w:val="both"/>
        <w:rPr>
          <w:rFonts w:ascii="Palatino Linotype" w:hAnsi="Palatino Linotype" w:cs="Arial"/>
          <w:bCs/>
          <w:i/>
          <w:sz w:val="22"/>
        </w:rPr>
      </w:pPr>
      <w:r w:rsidRPr="00947EB3">
        <w:rPr>
          <w:rFonts w:ascii="Palatino Linotype" w:hAnsi="Palatino Linotype" w:cs="Arial"/>
          <w:bCs/>
          <w:i/>
          <w:sz w:val="22"/>
        </w:rPr>
        <w:t>“</w:t>
      </w:r>
      <w:r w:rsidRPr="00947EB3">
        <w:rPr>
          <w:rFonts w:ascii="Palatino Linotype" w:hAnsi="Palatino Linotype" w:cs="Arial"/>
          <w:b/>
          <w:bCs/>
          <w:i/>
          <w:sz w:val="22"/>
        </w:rPr>
        <w:t>Registro Federal de Contribuyentes (RFC) de personas físicas</w:t>
      </w:r>
      <w:r w:rsidRPr="00947EB3">
        <w:rPr>
          <w:rFonts w:ascii="Palatino Linotype" w:hAnsi="Palatino Linotype" w:cs="Arial"/>
          <w:bCs/>
          <w:i/>
          <w:sz w:val="22"/>
        </w:rPr>
        <w:t>. El RFC es una clave de carácter fiscal, única e irrepetible, que permite identificar al titular, su edad y fecha de nacimiento, por lo que es un dato personal de carácter confidencial.</w:t>
      </w:r>
    </w:p>
    <w:p w:rsidR="00780CE4" w:rsidRPr="00947EB3" w:rsidRDefault="00780CE4" w:rsidP="00780CE4">
      <w:pPr>
        <w:ind w:left="567" w:right="616"/>
        <w:jc w:val="both"/>
        <w:rPr>
          <w:rFonts w:ascii="Palatino Linotype" w:hAnsi="Palatino Linotype" w:cs="Arial"/>
          <w:bCs/>
          <w:i/>
          <w:sz w:val="22"/>
        </w:rPr>
      </w:pPr>
    </w:p>
    <w:p w:rsidR="00780CE4" w:rsidRPr="00780CE4" w:rsidRDefault="00780CE4" w:rsidP="00780CE4">
      <w:pPr>
        <w:ind w:left="567" w:right="616"/>
        <w:jc w:val="both"/>
        <w:rPr>
          <w:rFonts w:ascii="Palatino Linotype" w:hAnsi="Palatino Linotype" w:cs="Arial"/>
          <w:bCs/>
          <w:i/>
          <w:sz w:val="20"/>
        </w:rPr>
      </w:pPr>
      <w:r w:rsidRPr="00780CE4">
        <w:rPr>
          <w:rFonts w:ascii="Palatino Linotype" w:hAnsi="Palatino Linotype" w:cs="Arial"/>
          <w:bCs/>
          <w:i/>
          <w:sz w:val="20"/>
        </w:rPr>
        <w:t>Resoluciones:</w:t>
      </w:r>
    </w:p>
    <w:p w:rsidR="00780CE4" w:rsidRPr="00780CE4" w:rsidRDefault="00780CE4" w:rsidP="00780CE4">
      <w:pPr>
        <w:ind w:left="567" w:right="616"/>
        <w:jc w:val="both"/>
        <w:rPr>
          <w:rFonts w:ascii="Palatino Linotype" w:hAnsi="Palatino Linotype" w:cs="Arial"/>
          <w:bCs/>
          <w:i/>
          <w:sz w:val="20"/>
        </w:rPr>
      </w:pPr>
      <w:r w:rsidRPr="00780CE4">
        <w:rPr>
          <w:rFonts w:ascii="Palatino Linotype" w:hAnsi="Palatino Linotype" w:cs="Arial"/>
          <w:bCs/>
          <w:i/>
          <w:sz w:val="20"/>
        </w:rPr>
        <w:t>•</w:t>
      </w:r>
      <w:r w:rsidRPr="00780CE4">
        <w:rPr>
          <w:rFonts w:ascii="Palatino Linotype" w:hAnsi="Palatino Linotype" w:cs="Arial"/>
          <w:bCs/>
          <w:i/>
          <w:sz w:val="20"/>
        </w:rPr>
        <w:tab/>
        <w:t>RRA 0189/17. Morena. 08 de febrero de 2017. Por unanimidad. Comisionado Ponente Joel Salas Suárez.</w:t>
      </w:r>
    </w:p>
    <w:p w:rsidR="00780CE4" w:rsidRPr="00780CE4" w:rsidRDefault="00780CE4" w:rsidP="00780CE4">
      <w:pPr>
        <w:ind w:left="567" w:right="616"/>
        <w:jc w:val="both"/>
        <w:rPr>
          <w:rFonts w:ascii="Palatino Linotype" w:hAnsi="Palatino Linotype" w:cs="Arial"/>
          <w:bCs/>
          <w:i/>
          <w:sz w:val="20"/>
        </w:rPr>
      </w:pPr>
      <w:r w:rsidRPr="00780CE4">
        <w:rPr>
          <w:rFonts w:ascii="Palatino Linotype" w:hAnsi="Palatino Linotype" w:cs="Arial"/>
          <w:bCs/>
          <w:i/>
          <w:sz w:val="20"/>
        </w:rPr>
        <w:t>•</w:t>
      </w:r>
      <w:r w:rsidRPr="00780CE4">
        <w:rPr>
          <w:rFonts w:ascii="Palatino Linotype" w:hAnsi="Palatino Linotype" w:cs="Arial"/>
          <w:bCs/>
          <w:i/>
          <w:sz w:val="20"/>
        </w:rPr>
        <w:tab/>
        <w:t xml:space="preserve">RRA 0677/17. Universidad Nacional Autónoma de México. 08 de marzo de 2017. Por unanimidad. Comisionado Ponente Rosendoevgueni Monterrey Chepov. </w:t>
      </w:r>
    </w:p>
    <w:p w:rsidR="00780CE4" w:rsidRPr="00780CE4" w:rsidRDefault="00780CE4" w:rsidP="00780CE4">
      <w:pPr>
        <w:ind w:left="567" w:right="616"/>
        <w:jc w:val="both"/>
        <w:rPr>
          <w:rFonts w:ascii="Palatino Linotype" w:hAnsi="Palatino Linotype" w:cs="Arial"/>
          <w:bCs/>
          <w:i/>
          <w:sz w:val="20"/>
        </w:rPr>
      </w:pPr>
      <w:r w:rsidRPr="00780CE4">
        <w:rPr>
          <w:rFonts w:ascii="Palatino Linotype" w:hAnsi="Palatino Linotype" w:cs="Arial"/>
          <w:bCs/>
          <w:i/>
          <w:sz w:val="20"/>
        </w:rPr>
        <w:t>•</w:t>
      </w:r>
      <w:r w:rsidRPr="00780CE4">
        <w:rPr>
          <w:rFonts w:ascii="Palatino Linotype" w:hAnsi="Palatino Linotype" w:cs="Arial"/>
          <w:bCs/>
          <w:i/>
          <w:sz w:val="20"/>
        </w:rPr>
        <w:tab/>
        <w:t>RRA 1564/17. Tribunal Electoral del Poder Judicial de la Federación. 26 de abril de 2017. Por unanimidad. Comisionado Ponente Oscar Mauricio Guerra Ford.”</w:t>
      </w:r>
    </w:p>
    <w:p w:rsidR="00780CE4" w:rsidRPr="00780CE4" w:rsidRDefault="00780CE4" w:rsidP="00780CE4">
      <w:pPr>
        <w:ind w:left="567" w:right="616"/>
        <w:jc w:val="right"/>
        <w:rPr>
          <w:rFonts w:ascii="Palatino Linotype" w:hAnsi="Palatino Linotype" w:cs="Arial"/>
          <w:bCs/>
          <w:sz w:val="22"/>
          <w:lang w:eastAsia="en-US"/>
        </w:rPr>
      </w:pPr>
      <w:r w:rsidRPr="00780CE4">
        <w:rPr>
          <w:rFonts w:ascii="Palatino Linotype" w:hAnsi="Palatino Linotype" w:cs="Arial"/>
          <w:bCs/>
          <w:sz w:val="20"/>
        </w:rPr>
        <w:t>(Énfasis añadido)</w:t>
      </w:r>
    </w:p>
    <w:p w:rsidR="00780CE4" w:rsidRDefault="00780CE4" w:rsidP="00780CE4">
      <w:pPr>
        <w:spacing w:line="360" w:lineRule="auto"/>
        <w:jc w:val="both"/>
        <w:rPr>
          <w:rFonts w:ascii="Palatino Linotype" w:hAnsi="Palatino Linotype" w:cs="Arial"/>
          <w:lang w:eastAsia="es-MX"/>
        </w:rPr>
      </w:pPr>
    </w:p>
    <w:p w:rsidR="00780CE4" w:rsidRPr="00947EB3" w:rsidRDefault="00780CE4" w:rsidP="00780CE4">
      <w:pPr>
        <w:spacing w:line="360" w:lineRule="auto"/>
        <w:jc w:val="both"/>
        <w:rPr>
          <w:rFonts w:ascii="Palatino Linotype" w:hAnsi="Palatino Linotype" w:cs="Arial"/>
          <w:lang w:eastAsia="es-MX"/>
        </w:rPr>
      </w:pPr>
      <w:r w:rsidRPr="00947EB3">
        <w:rPr>
          <w:rFonts w:ascii="Palatino Linotype" w:hAnsi="Palatino Linotype" w:cs="Arial"/>
          <w:lang w:eastAsia="es-MX"/>
        </w:rPr>
        <w:t xml:space="preserve">De lo anterior, se desprende que el RFC se vincula al nombre de su titular, permitiendo identificar la edad de la persona, </w:t>
      </w:r>
      <w:r>
        <w:rPr>
          <w:rFonts w:ascii="Palatino Linotype" w:hAnsi="Palatino Linotype" w:cs="Arial"/>
          <w:lang w:eastAsia="es-MX"/>
        </w:rPr>
        <w:t xml:space="preserve">partiendo de la </w:t>
      </w:r>
      <w:r w:rsidRPr="00947EB3">
        <w:rPr>
          <w:rFonts w:ascii="Palatino Linotype" w:hAnsi="Palatino Linotype" w:cs="Arial"/>
          <w:lang w:eastAsia="es-MX"/>
        </w:rPr>
        <w:t xml:space="preserve">fecha de nacimiento, así como su homoclave, determinando la identificación de dicha persona para efectos fiscales, por lo éste constituye un dato personal que concierne a una persona física identificada e identificable en términos de los artículos 2, fracción II de la Ley de Transparencia y Acceso a la Información Pública del Estado de México y Municipios y </w:t>
      </w:r>
      <w:r w:rsidRPr="00947EB3">
        <w:rPr>
          <w:rFonts w:ascii="Palatino Linotype" w:eastAsia="Arial Unicode MS" w:hAnsi="Palatino Linotype" w:cs="Arial"/>
        </w:rPr>
        <w:t>4, fracción XI de la Ley de Protección de Datos Personales en Posesión de Sujetos Obligados del Estado de México y Municipios</w:t>
      </w:r>
      <w:r w:rsidRPr="00947EB3">
        <w:rPr>
          <w:rFonts w:ascii="Palatino Linotype" w:hAnsi="Palatino Linotype" w:cs="Arial"/>
          <w:lang w:eastAsia="es-MX"/>
        </w:rPr>
        <w:t>.</w:t>
      </w:r>
    </w:p>
    <w:p w:rsidR="00780CE4" w:rsidRDefault="00780CE4" w:rsidP="00780CE4">
      <w:pPr>
        <w:spacing w:line="360" w:lineRule="auto"/>
        <w:jc w:val="both"/>
        <w:rPr>
          <w:rFonts w:ascii="Palatino Linotype" w:hAnsi="Palatino Linotype" w:cs="Arial"/>
        </w:rPr>
      </w:pPr>
    </w:p>
    <w:p w:rsidR="00AF1597" w:rsidRDefault="00AF1597" w:rsidP="00780CE4">
      <w:pPr>
        <w:spacing w:line="360" w:lineRule="auto"/>
        <w:jc w:val="both"/>
        <w:rPr>
          <w:rFonts w:ascii="Palatino Linotype" w:hAnsi="Palatino Linotype" w:cs="Arial"/>
          <w:color w:val="222222"/>
          <w:shd w:val="clear" w:color="auto" w:fill="FFFFFF"/>
        </w:rPr>
      </w:pPr>
      <w:r w:rsidRPr="00B87086">
        <w:rPr>
          <w:rFonts w:ascii="Palatino Linotype" w:hAnsi="Palatino Linotype" w:cs="Arial"/>
        </w:rPr>
        <w:t>Por último el número de certificado del SAT</w:t>
      </w:r>
      <w:r w:rsidR="00780CE4">
        <w:rPr>
          <w:rFonts w:ascii="Palatino Linotype" w:hAnsi="Palatino Linotype" w:cs="Arial"/>
          <w:color w:val="222222"/>
          <w:shd w:val="clear" w:color="auto" w:fill="FFFFFF"/>
        </w:rPr>
        <w:t xml:space="preserve"> </w:t>
      </w:r>
      <w:r w:rsidRPr="00780CE4">
        <w:rPr>
          <w:rFonts w:ascii="Palatino Linotype" w:hAnsi="Palatino Linotype" w:cs="Arial"/>
          <w:bCs/>
          <w:color w:val="222222"/>
          <w:shd w:val="clear" w:color="auto" w:fill="FFFFFF"/>
        </w:rPr>
        <w:t>es</w:t>
      </w:r>
      <w:r w:rsidR="00780CE4">
        <w:rPr>
          <w:rFonts w:ascii="Palatino Linotype" w:hAnsi="Palatino Linotype" w:cs="Arial"/>
          <w:b/>
          <w:bCs/>
          <w:color w:val="222222"/>
          <w:shd w:val="clear" w:color="auto" w:fill="FFFFFF"/>
        </w:rPr>
        <w:t xml:space="preserve"> </w:t>
      </w:r>
      <w:r w:rsidRPr="00B87086">
        <w:rPr>
          <w:rFonts w:ascii="Palatino Linotype" w:hAnsi="Palatino Linotype" w:cs="Arial"/>
          <w:color w:val="222222"/>
          <w:shd w:val="clear" w:color="auto" w:fill="FFFFFF"/>
        </w:rPr>
        <w:t>un documento electrónico mediante el cual una autoridad de certificación (</w:t>
      </w:r>
      <w:r w:rsidRPr="00B87086">
        <w:rPr>
          <w:rFonts w:ascii="Palatino Linotype" w:hAnsi="Palatino Linotype" w:cs="Arial"/>
          <w:b/>
          <w:bCs/>
          <w:color w:val="222222"/>
          <w:shd w:val="clear" w:color="auto" w:fill="FFFFFF"/>
        </w:rPr>
        <w:t>SAT</w:t>
      </w:r>
      <w:r w:rsidRPr="00B87086">
        <w:rPr>
          <w:rFonts w:ascii="Palatino Linotype" w:hAnsi="Palatino Linotype" w:cs="Arial"/>
          <w:color w:val="222222"/>
          <w:shd w:val="clear" w:color="auto" w:fill="FFFFFF"/>
        </w:rPr>
        <w:t xml:space="preserve">) garantiza la vinculación entre la identidad </w:t>
      </w:r>
      <w:r w:rsidRPr="00B87086">
        <w:rPr>
          <w:rFonts w:ascii="Palatino Linotype" w:hAnsi="Palatino Linotype" w:cs="Arial"/>
          <w:color w:val="222222"/>
          <w:shd w:val="clear" w:color="auto" w:fill="FFFFFF"/>
        </w:rPr>
        <w:lastRenderedPageBreak/>
        <w:t xml:space="preserve">de un sujeto o entidad y su </w:t>
      </w:r>
      <w:r w:rsidR="00780CE4">
        <w:rPr>
          <w:rFonts w:ascii="Palatino Linotype" w:hAnsi="Palatino Linotype" w:cs="Arial"/>
          <w:color w:val="222222"/>
          <w:shd w:val="clear" w:color="auto" w:fill="FFFFFF"/>
        </w:rPr>
        <w:t>clave pública, para tal efecto e</w:t>
      </w:r>
      <w:r w:rsidRPr="00B87086">
        <w:rPr>
          <w:rFonts w:ascii="Palatino Linotype" w:hAnsi="Palatino Linotype" w:cs="Arial"/>
          <w:color w:val="222222"/>
          <w:shd w:val="clear" w:color="auto" w:fill="FFFFFF"/>
        </w:rPr>
        <w:t>l artículo 17-G del Código Fiscal de la Federación describe a los</w:t>
      </w:r>
      <w:r w:rsidR="00780CE4">
        <w:rPr>
          <w:rFonts w:ascii="Palatino Linotype" w:hAnsi="Palatino Linotype" w:cs="Arial"/>
          <w:color w:val="222222"/>
          <w:shd w:val="clear" w:color="auto" w:fill="FFFFFF"/>
        </w:rPr>
        <w:t xml:space="preserve"> </w:t>
      </w:r>
      <w:r w:rsidRPr="00B87086">
        <w:rPr>
          <w:rFonts w:ascii="Palatino Linotype" w:hAnsi="Palatino Linotype" w:cs="Arial"/>
          <w:b/>
          <w:bCs/>
          <w:color w:val="222222"/>
          <w:shd w:val="clear" w:color="auto" w:fill="FFFFFF"/>
        </w:rPr>
        <w:t>certificados</w:t>
      </w:r>
      <w:r w:rsidR="00780CE4">
        <w:rPr>
          <w:rFonts w:ascii="Palatino Linotype" w:hAnsi="Palatino Linotype" w:cs="Arial"/>
          <w:b/>
          <w:bCs/>
          <w:color w:val="222222"/>
          <w:shd w:val="clear" w:color="auto" w:fill="FFFFFF"/>
        </w:rPr>
        <w:t xml:space="preserve"> </w:t>
      </w:r>
      <w:r w:rsidRPr="00B87086">
        <w:rPr>
          <w:rFonts w:ascii="Palatino Linotype" w:hAnsi="Palatino Linotype" w:cs="Arial"/>
          <w:color w:val="222222"/>
          <w:shd w:val="clear" w:color="auto" w:fill="FFFFFF"/>
        </w:rPr>
        <w:t>digitales como:</w:t>
      </w:r>
    </w:p>
    <w:p w:rsidR="00780CE4" w:rsidRPr="00B87086" w:rsidRDefault="00780CE4" w:rsidP="00780CE4">
      <w:pPr>
        <w:spacing w:line="360" w:lineRule="auto"/>
        <w:jc w:val="both"/>
        <w:rPr>
          <w:rFonts w:ascii="Palatino Linotype" w:hAnsi="Palatino Linotype" w:cs="Arial"/>
          <w:color w:val="222222"/>
          <w:shd w:val="clear" w:color="auto" w:fill="FFFFFF"/>
        </w:rPr>
      </w:pPr>
    </w:p>
    <w:p w:rsidR="00AF1597" w:rsidRPr="00780CE4" w:rsidRDefault="00AF1597" w:rsidP="00780CE4">
      <w:pPr>
        <w:ind w:left="567" w:right="616"/>
        <w:jc w:val="both"/>
        <w:rPr>
          <w:rFonts w:ascii="Palatino Linotype" w:hAnsi="Palatino Linotype"/>
          <w:i/>
          <w:sz w:val="22"/>
        </w:rPr>
      </w:pPr>
      <w:r w:rsidRPr="00780CE4">
        <w:rPr>
          <w:rFonts w:ascii="Palatino Linotype" w:hAnsi="Palatino Linotype"/>
          <w:b/>
          <w:i/>
          <w:sz w:val="22"/>
        </w:rPr>
        <w:t>Artículo 17-G.-</w:t>
      </w:r>
      <w:r w:rsidRPr="00780CE4">
        <w:rPr>
          <w:rFonts w:ascii="Palatino Linotype" w:hAnsi="Palatino Linotype"/>
          <w:i/>
          <w:sz w:val="22"/>
        </w:rPr>
        <w:t xml:space="preserve"> Los certificados que emita el Servicio de Administración Tributaria para ser considerados válidos deberán contener los datos siguientes: </w:t>
      </w:r>
    </w:p>
    <w:p w:rsidR="00AF1597" w:rsidRPr="00780CE4" w:rsidRDefault="00AF1597" w:rsidP="00780CE4">
      <w:pPr>
        <w:ind w:left="567" w:right="616"/>
        <w:jc w:val="both"/>
        <w:rPr>
          <w:rFonts w:ascii="Palatino Linotype" w:hAnsi="Palatino Linotype"/>
          <w:i/>
          <w:sz w:val="22"/>
        </w:rPr>
      </w:pPr>
      <w:r w:rsidRPr="00780CE4">
        <w:rPr>
          <w:rFonts w:ascii="Palatino Linotype" w:hAnsi="Palatino Linotype"/>
          <w:b/>
          <w:i/>
          <w:sz w:val="22"/>
        </w:rPr>
        <w:t>I</w:t>
      </w:r>
      <w:r w:rsidRPr="00780CE4">
        <w:rPr>
          <w:rFonts w:ascii="Palatino Linotype" w:hAnsi="Palatino Linotype"/>
          <w:i/>
          <w:sz w:val="22"/>
        </w:rPr>
        <w:t xml:space="preserve">. La mención de que se expiden como tales. Tratándose de certificados de sellos digitales, se deberán especificar las limitantes que tengan para su uso. </w:t>
      </w:r>
    </w:p>
    <w:p w:rsidR="00AF1597" w:rsidRPr="00780CE4" w:rsidRDefault="00AF1597" w:rsidP="00780CE4">
      <w:pPr>
        <w:ind w:left="567" w:right="616"/>
        <w:jc w:val="both"/>
        <w:rPr>
          <w:rFonts w:ascii="Palatino Linotype" w:hAnsi="Palatino Linotype"/>
          <w:i/>
          <w:sz w:val="22"/>
        </w:rPr>
      </w:pPr>
      <w:r w:rsidRPr="00780CE4">
        <w:rPr>
          <w:rFonts w:ascii="Palatino Linotype" w:hAnsi="Palatino Linotype"/>
          <w:b/>
          <w:i/>
          <w:sz w:val="22"/>
        </w:rPr>
        <w:t>II</w:t>
      </w:r>
      <w:r w:rsidRPr="00780CE4">
        <w:rPr>
          <w:rFonts w:ascii="Palatino Linotype" w:hAnsi="Palatino Linotype"/>
          <w:i/>
          <w:sz w:val="22"/>
        </w:rPr>
        <w:t xml:space="preserve">. El código de identificación único del certificado. </w:t>
      </w:r>
    </w:p>
    <w:p w:rsidR="00AF1597" w:rsidRPr="00780CE4" w:rsidRDefault="00AF1597" w:rsidP="00780CE4">
      <w:pPr>
        <w:ind w:left="567" w:right="616"/>
        <w:jc w:val="both"/>
        <w:rPr>
          <w:rFonts w:ascii="Palatino Linotype" w:hAnsi="Palatino Linotype"/>
          <w:i/>
          <w:sz w:val="22"/>
        </w:rPr>
      </w:pPr>
      <w:r w:rsidRPr="00780CE4">
        <w:rPr>
          <w:rFonts w:ascii="Palatino Linotype" w:hAnsi="Palatino Linotype"/>
          <w:b/>
          <w:i/>
          <w:sz w:val="22"/>
        </w:rPr>
        <w:t>III</w:t>
      </w:r>
      <w:r w:rsidRPr="00780CE4">
        <w:rPr>
          <w:rFonts w:ascii="Palatino Linotype" w:hAnsi="Palatino Linotype"/>
          <w:i/>
          <w:sz w:val="22"/>
        </w:rPr>
        <w:t xml:space="preserve">. La mención de que fue emitido por el Servicio de Administración Tributaria y una dirección electrónica. </w:t>
      </w:r>
    </w:p>
    <w:p w:rsidR="00AF1597" w:rsidRPr="00780CE4" w:rsidRDefault="00AF1597" w:rsidP="00780CE4">
      <w:pPr>
        <w:ind w:left="567" w:right="616"/>
        <w:jc w:val="both"/>
        <w:rPr>
          <w:rFonts w:ascii="Palatino Linotype" w:hAnsi="Palatino Linotype"/>
          <w:i/>
          <w:sz w:val="22"/>
        </w:rPr>
      </w:pPr>
      <w:r w:rsidRPr="00780CE4">
        <w:rPr>
          <w:rFonts w:ascii="Palatino Linotype" w:hAnsi="Palatino Linotype"/>
          <w:b/>
          <w:i/>
          <w:sz w:val="22"/>
        </w:rPr>
        <w:t>IV</w:t>
      </w:r>
      <w:r w:rsidRPr="00780CE4">
        <w:rPr>
          <w:rFonts w:ascii="Palatino Linotype" w:hAnsi="Palatino Linotype"/>
          <w:i/>
          <w:sz w:val="22"/>
        </w:rPr>
        <w:t xml:space="preserve">. Nombre del titular del certificado y su clave del registro federal de contribuyentes. </w:t>
      </w:r>
    </w:p>
    <w:p w:rsidR="00AF1597" w:rsidRPr="00780CE4" w:rsidRDefault="00AF1597" w:rsidP="00780CE4">
      <w:pPr>
        <w:ind w:left="567" w:right="616"/>
        <w:jc w:val="both"/>
        <w:rPr>
          <w:rFonts w:ascii="Palatino Linotype" w:hAnsi="Palatino Linotype"/>
          <w:i/>
          <w:sz w:val="22"/>
        </w:rPr>
      </w:pPr>
      <w:r w:rsidRPr="00780CE4">
        <w:rPr>
          <w:rFonts w:ascii="Palatino Linotype" w:hAnsi="Palatino Linotype"/>
          <w:b/>
          <w:i/>
          <w:sz w:val="22"/>
        </w:rPr>
        <w:t>V</w:t>
      </w:r>
      <w:r w:rsidRPr="00780CE4">
        <w:rPr>
          <w:rFonts w:ascii="Palatino Linotype" w:hAnsi="Palatino Linotype"/>
          <w:i/>
          <w:sz w:val="22"/>
        </w:rPr>
        <w:t xml:space="preserve">. Período de vigencia del certificado, especificando el día de inicio de su vigencia y la fecha de su terminación. </w:t>
      </w:r>
    </w:p>
    <w:p w:rsidR="00AF1597" w:rsidRPr="00780CE4" w:rsidRDefault="00AF1597" w:rsidP="00780CE4">
      <w:pPr>
        <w:ind w:left="567" w:right="616"/>
        <w:jc w:val="both"/>
        <w:rPr>
          <w:rFonts w:ascii="Palatino Linotype" w:hAnsi="Palatino Linotype"/>
          <w:i/>
          <w:sz w:val="22"/>
        </w:rPr>
      </w:pPr>
      <w:r w:rsidRPr="00780CE4">
        <w:rPr>
          <w:rFonts w:ascii="Palatino Linotype" w:hAnsi="Palatino Linotype"/>
          <w:b/>
          <w:i/>
          <w:sz w:val="22"/>
        </w:rPr>
        <w:t>VI</w:t>
      </w:r>
      <w:r w:rsidRPr="00780CE4">
        <w:rPr>
          <w:rFonts w:ascii="Palatino Linotype" w:hAnsi="Palatino Linotype"/>
          <w:i/>
          <w:sz w:val="22"/>
        </w:rPr>
        <w:t xml:space="preserve">. La mención de la tecnología empleada en la creación de la firma electrónica avanzada contenida en el certificado. </w:t>
      </w:r>
    </w:p>
    <w:p w:rsidR="00AF1597" w:rsidRPr="00780CE4" w:rsidRDefault="00AF1597" w:rsidP="00780CE4">
      <w:pPr>
        <w:ind w:left="567" w:right="616"/>
        <w:jc w:val="both"/>
        <w:rPr>
          <w:rFonts w:ascii="Palatino Linotype" w:hAnsi="Palatino Linotype" w:cs="Arial"/>
          <w:i/>
          <w:sz w:val="22"/>
        </w:rPr>
      </w:pPr>
      <w:r w:rsidRPr="00780CE4">
        <w:rPr>
          <w:rFonts w:ascii="Palatino Linotype" w:hAnsi="Palatino Linotype"/>
          <w:b/>
          <w:i/>
          <w:sz w:val="22"/>
        </w:rPr>
        <w:t>VII</w:t>
      </w:r>
      <w:r w:rsidRPr="00780CE4">
        <w:rPr>
          <w:rFonts w:ascii="Palatino Linotype" w:hAnsi="Palatino Linotype"/>
          <w:i/>
          <w:sz w:val="22"/>
        </w:rPr>
        <w:t>. La clave pública del titular del certificado</w:t>
      </w:r>
    </w:p>
    <w:p w:rsidR="00AF1597" w:rsidRPr="00780CE4" w:rsidRDefault="00AF1597" w:rsidP="00780CE4">
      <w:pPr>
        <w:spacing w:line="360" w:lineRule="auto"/>
        <w:jc w:val="both"/>
        <w:rPr>
          <w:rFonts w:ascii="Palatino Linotype" w:hAnsi="Palatino Linotype" w:cs="Helvetica"/>
        </w:rPr>
      </w:pPr>
    </w:p>
    <w:p w:rsidR="00AF1597" w:rsidRPr="00B87086" w:rsidRDefault="00AF1597" w:rsidP="00780CE4">
      <w:pPr>
        <w:spacing w:line="360" w:lineRule="auto"/>
        <w:jc w:val="both"/>
        <w:rPr>
          <w:rFonts w:ascii="Palatino Linotype" w:hAnsi="Palatino Linotype" w:cs="Helvetica"/>
        </w:rPr>
      </w:pPr>
      <w:r w:rsidRPr="00B87086">
        <w:rPr>
          <w:rFonts w:ascii="Palatino Linotype" w:hAnsi="Palatino Linotype" w:cs="Helvetica"/>
        </w:rPr>
        <w:t xml:space="preserve">En ese sentido podemos observar que tal certificado </w:t>
      </w:r>
      <w:r w:rsidR="00780CE4">
        <w:rPr>
          <w:rFonts w:ascii="Palatino Linotype" w:hAnsi="Palatino Linotype" w:cs="Helvetica"/>
        </w:rPr>
        <w:t xml:space="preserve">SAT </w:t>
      </w:r>
      <w:r w:rsidRPr="00B87086">
        <w:rPr>
          <w:rFonts w:ascii="Palatino Linotype" w:hAnsi="Palatino Linotype" w:cs="Helvetica"/>
        </w:rPr>
        <w:t>no contiene dat</w:t>
      </w:r>
      <w:r w:rsidR="00780CE4">
        <w:rPr>
          <w:rFonts w:ascii="Palatino Linotype" w:hAnsi="Palatino Linotype" w:cs="Helvetica"/>
        </w:rPr>
        <w:t xml:space="preserve">os susceptibles de ser testados, consecuentemente ha de dejarse visible al momento de realizar la clasificación de la información, por no vulnerar datos </w:t>
      </w:r>
    </w:p>
    <w:p w:rsidR="00AF1597" w:rsidRDefault="00AF1597" w:rsidP="00780CE4">
      <w:pPr>
        <w:autoSpaceDE w:val="0"/>
        <w:autoSpaceDN w:val="0"/>
        <w:adjustRightInd w:val="0"/>
        <w:spacing w:line="360" w:lineRule="auto"/>
        <w:jc w:val="both"/>
        <w:rPr>
          <w:rFonts w:ascii="Palatino Linotype" w:hAnsi="Palatino Linotype" w:cs="Arial"/>
        </w:rPr>
      </w:pPr>
    </w:p>
    <w:p w:rsidR="00780CE4" w:rsidRDefault="00780CE4" w:rsidP="00780CE4">
      <w:pPr>
        <w:shd w:val="clear" w:color="auto" w:fill="FFFFFF"/>
        <w:spacing w:line="360" w:lineRule="auto"/>
        <w:jc w:val="both"/>
        <w:rPr>
          <w:rFonts w:ascii="Palatino Linotype" w:hAnsi="Palatino Linotype"/>
          <w:lang w:eastAsia="es-MX"/>
        </w:rPr>
      </w:pPr>
      <w:r w:rsidRPr="00947EB3">
        <w:rPr>
          <w:rFonts w:ascii="Palatino Linotype" w:hAnsi="Palatino Linotype"/>
          <w:lang w:eastAsia="es-MX"/>
        </w:rPr>
        <w:t xml:space="preserve">Ahora bien, la </w:t>
      </w:r>
      <w:r w:rsidRPr="00780CE4">
        <w:rPr>
          <w:rFonts w:ascii="Palatino Linotype" w:hAnsi="Palatino Linotype"/>
          <w:b/>
          <w:lang w:eastAsia="es-MX"/>
        </w:rPr>
        <w:t>CURP</w:t>
      </w:r>
      <w:r w:rsidRPr="00947EB3">
        <w:rPr>
          <w:rFonts w:ascii="Palatino Linotype" w:hAnsi="Palatino Linotype"/>
          <w:lang w:eastAsia="es-MX"/>
        </w:rPr>
        <w:t xml:space="preserve"> está integrada de 18 elementos representados por letras y números, que se generan a partir de los datos contenidos en tu documento probatorio de identidad (acta de nacimiento, carta de naturalización o documento migratorio), la cual se integra de</w:t>
      </w:r>
      <w:r w:rsidRPr="00947EB3">
        <w:rPr>
          <w:rFonts w:ascii="Palatino Linotype" w:hAnsi="Palatino Linotype" w:cs="Arial"/>
          <w:lang w:eastAsia="es-MX"/>
        </w:rPr>
        <w:t xml:space="preserve"> la primera letra del apellido paterno; seguida de la primera letra vocal del primer apellido; seguida de la primera letra del segundo apellido y por último la primera letra del nombre; fecha de nacimiento año/mes/día</w:t>
      </w:r>
      <w:r w:rsidRPr="00947EB3">
        <w:rPr>
          <w:rFonts w:ascii="Palatino Linotype" w:hAnsi="Palatino Linotype"/>
          <w:lang w:eastAsia="es-MX"/>
        </w:rPr>
        <w:t>; sexo; Entidad Federativa o lugar de nacimiento;</w:t>
      </w:r>
      <w:r w:rsidR="002E7EFF">
        <w:rPr>
          <w:rFonts w:ascii="Palatino Linotype" w:hAnsi="Palatino Linotype"/>
          <w:lang w:eastAsia="es-MX"/>
        </w:rPr>
        <w:t xml:space="preserve"> primeras consonantes internas de apellidos y nombre;</w:t>
      </w:r>
      <w:r w:rsidRPr="00947EB3">
        <w:rPr>
          <w:rFonts w:ascii="Palatino Linotype" w:hAnsi="Palatino Linotype"/>
          <w:lang w:eastAsia="es-MX"/>
        </w:rPr>
        <w:t xml:space="preserve"> finalmente un digito verificador, compuesto de dos elementos, con el que se evitan </w:t>
      </w:r>
      <w:r w:rsidRPr="00947EB3">
        <w:rPr>
          <w:rFonts w:ascii="Palatino Linotype" w:hAnsi="Palatino Linotype"/>
          <w:lang w:eastAsia="es-MX"/>
        </w:rPr>
        <w:lastRenderedPageBreak/>
        <w:t xml:space="preserve">duplicaciones en la Clave, identifican el cambio de siglo y garantizan la correcta integración. </w:t>
      </w:r>
    </w:p>
    <w:p w:rsidR="00780CE4" w:rsidRPr="00947EB3" w:rsidRDefault="00780CE4" w:rsidP="00780CE4">
      <w:pPr>
        <w:shd w:val="clear" w:color="auto" w:fill="FFFFFF"/>
        <w:spacing w:line="360" w:lineRule="auto"/>
        <w:jc w:val="both"/>
        <w:rPr>
          <w:rFonts w:ascii="Palatino Linotype" w:hAnsi="Palatino Linotype"/>
          <w:lang w:eastAsia="es-MX"/>
        </w:rPr>
      </w:pPr>
    </w:p>
    <w:p w:rsidR="00780CE4" w:rsidRDefault="00780CE4" w:rsidP="00780CE4">
      <w:pPr>
        <w:spacing w:line="360" w:lineRule="auto"/>
        <w:jc w:val="both"/>
        <w:rPr>
          <w:rFonts w:ascii="Palatino Linotype" w:hAnsi="Palatino Linotype" w:cs="Arial"/>
          <w:lang w:eastAsia="es-MX"/>
        </w:rPr>
      </w:pPr>
      <w:r w:rsidRPr="00947EB3">
        <w:rPr>
          <w:rFonts w:ascii="Palatino Linotype" w:hAnsi="Palatino Linotype" w:cs="Arial"/>
          <w:lang w:eastAsia="es-MX"/>
        </w:rPr>
        <w:t>Al respecto, el INAI, a través del Criterio 18/17, señala literalmente lo siguiente:</w:t>
      </w:r>
    </w:p>
    <w:p w:rsidR="00780CE4" w:rsidRPr="00947EB3" w:rsidRDefault="00780CE4" w:rsidP="00780CE4">
      <w:pPr>
        <w:spacing w:line="360" w:lineRule="auto"/>
        <w:jc w:val="both"/>
        <w:rPr>
          <w:rFonts w:ascii="Palatino Linotype" w:hAnsi="Palatino Linotype" w:cs="Arial"/>
          <w:lang w:eastAsia="es-MX"/>
        </w:rPr>
      </w:pPr>
    </w:p>
    <w:p w:rsidR="00780CE4" w:rsidRDefault="00780CE4" w:rsidP="00780CE4">
      <w:pPr>
        <w:ind w:left="567" w:right="616"/>
        <w:jc w:val="both"/>
        <w:rPr>
          <w:rFonts w:ascii="Palatino Linotype" w:hAnsi="Palatino Linotype" w:cs="Arial"/>
          <w:bCs/>
          <w:i/>
          <w:sz w:val="22"/>
          <w:szCs w:val="22"/>
          <w:lang w:eastAsia="es-MX"/>
        </w:rPr>
      </w:pPr>
      <w:r w:rsidRPr="00780CE4">
        <w:rPr>
          <w:rFonts w:ascii="Palatino Linotype" w:hAnsi="Palatino Linotype" w:cs="Arial"/>
          <w:bCs/>
          <w:i/>
          <w:sz w:val="22"/>
          <w:szCs w:val="22"/>
          <w:lang w:eastAsia="es-MX"/>
        </w:rPr>
        <w:t>“</w:t>
      </w:r>
      <w:r w:rsidRPr="00780CE4">
        <w:rPr>
          <w:rFonts w:ascii="Palatino Linotype" w:hAnsi="Palatino Linotype" w:cs="Arial"/>
          <w:b/>
          <w:bCs/>
          <w:i/>
          <w:sz w:val="22"/>
          <w:szCs w:val="22"/>
          <w:lang w:eastAsia="es-MX"/>
        </w:rPr>
        <w:t>Clave Única de Registro de Población (CURP)</w:t>
      </w:r>
      <w:r w:rsidRPr="00780CE4">
        <w:rPr>
          <w:rFonts w:ascii="Palatino Linotype" w:hAnsi="Palatino Linotype" w:cs="Arial"/>
          <w:bCs/>
          <w:i/>
          <w:sz w:val="22"/>
          <w:szCs w:val="22"/>
          <w:lang w:eastAsia="es-MX"/>
        </w:rPr>
        <w:t>.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780CE4" w:rsidRPr="00780CE4" w:rsidRDefault="00780CE4" w:rsidP="00780CE4">
      <w:pPr>
        <w:ind w:left="567" w:right="616"/>
        <w:jc w:val="both"/>
        <w:rPr>
          <w:rFonts w:ascii="Palatino Linotype" w:hAnsi="Palatino Linotype" w:cs="Arial"/>
          <w:bCs/>
          <w:i/>
          <w:sz w:val="22"/>
          <w:szCs w:val="22"/>
          <w:lang w:eastAsia="es-MX"/>
        </w:rPr>
      </w:pPr>
    </w:p>
    <w:p w:rsidR="00780CE4" w:rsidRPr="00780CE4" w:rsidRDefault="00780CE4" w:rsidP="00780CE4">
      <w:pPr>
        <w:ind w:left="567" w:right="616"/>
        <w:jc w:val="both"/>
        <w:rPr>
          <w:rFonts w:ascii="Palatino Linotype" w:hAnsi="Palatino Linotype" w:cs="Arial"/>
          <w:bCs/>
          <w:i/>
          <w:sz w:val="20"/>
          <w:szCs w:val="22"/>
          <w:lang w:eastAsia="es-MX"/>
        </w:rPr>
      </w:pPr>
      <w:r w:rsidRPr="00780CE4">
        <w:rPr>
          <w:rFonts w:ascii="Palatino Linotype" w:hAnsi="Palatino Linotype" w:cs="Arial"/>
          <w:bCs/>
          <w:i/>
          <w:sz w:val="20"/>
          <w:szCs w:val="22"/>
          <w:lang w:eastAsia="es-MX"/>
        </w:rPr>
        <w:t>Resoluciones:</w:t>
      </w:r>
    </w:p>
    <w:p w:rsidR="00780CE4" w:rsidRPr="00780CE4" w:rsidRDefault="00780CE4" w:rsidP="00780CE4">
      <w:pPr>
        <w:ind w:left="567" w:right="616"/>
        <w:jc w:val="both"/>
        <w:rPr>
          <w:rFonts w:ascii="Palatino Linotype" w:hAnsi="Palatino Linotype" w:cs="Arial"/>
          <w:bCs/>
          <w:i/>
          <w:sz w:val="20"/>
          <w:szCs w:val="22"/>
          <w:lang w:eastAsia="es-MX"/>
        </w:rPr>
      </w:pPr>
      <w:r w:rsidRPr="00780CE4">
        <w:rPr>
          <w:rFonts w:ascii="Palatino Linotype" w:hAnsi="Palatino Linotype" w:cs="Arial"/>
          <w:bCs/>
          <w:i/>
          <w:sz w:val="20"/>
          <w:szCs w:val="22"/>
          <w:lang w:eastAsia="es-MX"/>
        </w:rPr>
        <w:t>•</w:t>
      </w:r>
      <w:r w:rsidRPr="00780CE4">
        <w:rPr>
          <w:rFonts w:ascii="Palatino Linotype" w:hAnsi="Palatino Linotype" w:cs="Arial"/>
          <w:bCs/>
          <w:i/>
          <w:sz w:val="20"/>
          <w:szCs w:val="22"/>
          <w:lang w:eastAsia="es-MX"/>
        </w:rPr>
        <w:tab/>
        <w:t>RRA 3995/16. Secretaría de la Defensa Nacional. 1 de febrero de 2017. Por unanimidad. Comisionado Ponente Rosendoevgueni Monterrey Chepov.</w:t>
      </w:r>
    </w:p>
    <w:p w:rsidR="00780CE4" w:rsidRPr="00780CE4" w:rsidRDefault="00780CE4" w:rsidP="00780CE4">
      <w:pPr>
        <w:ind w:left="567" w:right="616"/>
        <w:jc w:val="both"/>
        <w:rPr>
          <w:rFonts w:ascii="Palatino Linotype" w:hAnsi="Palatino Linotype" w:cs="Arial"/>
          <w:bCs/>
          <w:i/>
          <w:sz w:val="20"/>
          <w:szCs w:val="22"/>
          <w:lang w:eastAsia="es-MX"/>
        </w:rPr>
      </w:pPr>
      <w:r w:rsidRPr="00780CE4">
        <w:rPr>
          <w:rFonts w:ascii="Palatino Linotype" w:hAnsi="Palatino Linotype" w:cs="Arial"/>
          <w:bCs/>
          <w:i/>
          <w:sz w:val="20"/>
          <w:szCs w:val="22"/>
          <w:lang w:eastAsia="es-MX"/>
        </w:rPr>
        <w:t>•</w:t>
      </w:r>
      <w:r w:rsidRPr="00780CE4">
        <w:rPr>
          <w:rFonts w:ascii="Palatino Linotype" w:hAnsi="Palatino Linotype" w:cs="Arial"/>
          <w:bCs/>
          <w:i/>
          <w:sz w:val="20"/>
          <w:szCs w:val="22"/>
          <w:lang w:eastAsia="es-MX"/>
        </w:rPr>
        <w:tab/>
        <w:t xml:space="preserve">RRA 0937/17. Senado de la República. 15 de marzo de 2017. Por unanimidad. Comisionada Ponente Ximena Puente de la Mora. </w:t>
      </w:r>
    </w:p>
    <w:p w:rsidR="00780CE4" w:rsidRPr="00780CE4" w:rsidRDefault="00780CE4" w:rsidP="00780CE4">
      <w:pPr>
        <w:ind w:left="567" w:right="616"/>
        <w:jc w:val="both"/>
        <w:rPr>
          <w:rFonts w:ascii="Palatino Linotype" w:hAnsi="Palatino Linotype" w:cs="Arial"/>
          <w:i/>
          <w:sz w:val="20"/>
          <w:szCs w:val="22"/>
          <w:lang w:eastAsia="es-MX"/>
        </w:rPr>
      </w:pPr>
      <w:r w:rsidRPr="00780CE4">
        <w:rPr>
          <w:rFonts w:ascii="Palatino Linotype" w:hAnsi="Palatino Linotype" w:cs="Arial"/>
          <w:bCs/>
          <w:i/>
          <w:sz w:val="20"/>
          <w:szCs w:val="22"/>
          <w:lang w:eastAsia="es-MX"/>
        </w:rPr>
        <w:t>•</w:t>
      </w:r>
      <w:r w:rsidRPr="00780CE4">
        <w:rPr>
          <w:rFonts w:ascii="Palatino Linotype" w:hAnsi="Palatino Linotype" w:cs="Arial"/>
          <w:bCs/>
          <w:i/>
          <w:sz w:val="20"/>
          <w:szCs w:val="22"/>
          <w:lang w:eastAsia="es-MX"/>
        </w:rPr>
        <w:tab/>
        <w:t>RRA 0478/17. Secretaría de Relaciones Exteriores. 26 de abril de 2017. Por unanimidad. Comisionada Ponente Areli Cano Guadiana.</w:t>
      </w:r>
      <w:r w:rsidRPr="00780CE4">
        <w:rPr>
          <w:rFonts w:ascii="Palatino Linotype" w:hAnsi="Palatino Linotype" w:cs="Arial"/>
          <w:i/>
          <w:sz w:val="20"/>
          <w:szCs w:val="22"/>
          <w:lang w:eastAsia="es-MX"/>
        </w:rPr>
        <w:t>” (Sic)</w:t>
      </w:r>
    </w:p>
    <w:p w:rsidR="00780CE4" w:rsidRDefault="00780CE4" w:rsidP="00780CE4">
      <w:pPr>
        <w:spacing w:line="360" w:lineRule="auto"/>
        <w:jc w:val="both"/>
        <w:rPr>
          <w:rFonts w:ascii="Palatino Linotype" w:hAnsi="Palatino Linotype" w:cs="Arial"/>
          <w:lang w:eastAsia="es-MX"/>
        </w:rPr>
      </w:pPr>
    </w:p>
    <w:p w:rsidR="00780CE4" w:rsidRDefault="00780CE4" w:rsidP="00780CE4">
      <w:pPr>
        <w:spacing w:line="360" w:lineRule="auto"/>
        <w:jc w:val="both"/>
        <w:rPr>
          <w:rFonts w:ascii="Palatino Linotype" w:hAnsi="Palatino Linotype" w:cs="Arial"/>
          <w:lang w:eastAsia="es-MX"/>
        </w:rPr>
      </w:pPr>
      <w:r w:rsidRPr="00947EB3">
        <w:rPr>
          <w:rFonts w:ascii="Palatino Linotype" w:hAnsi="Palatino Linotype" w:cs="Arial"/>
          <w:lang w:eastAsia="es-MX"/>
        </w:rPr>
        <w:t xml:space="preserve">De lo anterior, se desprende que la </w:t>
      </w:r>
      <w:r w:rsidRPr="00947EB3">
        <w:rPr>
          <w:rFonts w:ascii="Palatino Linotype" w:hAnsi="Palatino Linotype"/>
          <w:lang w:eastAsia="es-MX"/>
        </w:rPr>
        <w:t xml:space="preserve">CURP </w:t>
      </w:r>
      <w:r w:rsidRPr="00947EB3">
        <w:rPr>
          <w:rFonts w:ascii="Palatino Linotype" w:hAnsi="Palatino Linotype" w:cs="Arial"/>
          <w:lang w:eastAsia="es-MX"/>
        </w:rPr>
        <w:t>se encuentra vinculada al nombre de la persona, permitiendo identificar la edad, fecha de nacimiento, sexo, lugar de nacimiento; datos que únicamente le atañen a un particular, por lo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rsidR="00780CE4" w:rsidRPr="00947EB3" w:rsidRDefault="00780CE4" w:rsidP="00780CE4">
      <w:pPr>
        <w:spacing w:line="360" w:lineRule="auto"/>
        <w:jc w:val="both"/>
        <w:rPr>
          <w:rFonts w:ascii="Palatino Linotype" w:hAnsi="Palatino Linotype" w:cs="Arial"/>
          <w:lang w:eastAsia="es-MX"/>
        </w:rPr>
      </w:pPr>
    </w:p>
    <w:p w:rsidR="00780CE4" w:rsidRDefault="00780CE4" w:rsidP="00780CE4">
      <w:pPr>
        <w:spacing w:line="360" w:lineRule="auto"/>
        <w:jc w:val="both"/>
        <w:rPr>
          <w:rFonts w:ascii="Palatino Linotype" w:hAnsi="Palatino Linotype" w:cs="Arial"/>
          <w:lang w:eastAsia="es-MX"/>
        </w:rPr>
      </w:pPr>
      <w:r w:rsidRPr="00947EB3">
        <w:rPr>
          <w:rFonts w:ascii="Palatino Linotype" w:hAnsi="Palatino Linotype" w:cs="Arial"/>
          <w:lang w:eastAsia="es-MX"/>
        </w:rPr>
        <w:lastRenderedPageBreak/>
        <w:t xml:space="preserve">Por cuanto hace a la </w:t>
      </w:r>
      <w:r w:rsidRPr="00780CE4">
        <w:rPr>
          <w:rFonts w:ascii="Palatino Linotype" w:hAnsi="Palatino Linotype" w:cs="Arial"/>
          <w:b/>
        </w:rPr>
        <w:t>Clave de cualquier tipo de seguridad social (ISSEMyM, u otros)</w:t>
      </w:r>
      <w:r w:rsidRPr="00947EB3">
        <w:rPr>
          <w:rFonts w:ascii="Palatino Linotype" w:hAnsi="Palatino Linotype" w:cs="Arial"/>
        </w:rPr>
        <w:t xml:space="preserve">, está integrado por una </w:t>
      </w:r>
      <w:r w:rsidRPr="00947EB3">
        <w:rPr>
          <w:rFonts w:ascii="Palatino Linotype" w:hAnsi="Palatino Linotype" w:cs="Arial"/>
          <w:bCs/>
          <w:lang w:eastAsia="es-MX"/>
        </w:rPr>
        <w:t xml:space="preserve">secuencia de números con los que se identifica a los trabajadores que </w:t>
      </w:r>
      <w:r w:rsidRPr="00947EB3">
        <w:rPr>
          <w:rFonts w:ascii="Palatino Linotype" w:hAnsi="Palatino Linotype"/>
          <w:lang w:eastAsia="es-MX"/>
        </w:rPr>
        <w:t>cubren</w:t>
      </w:r>
      <w:r w:rsidRPr="00947EB3">
        <w:rPr>
          <w:rFonts w:ascii="Palatino Linotype" w:hAnsi="Palatino Linotype" w:cs="Arial"/>
          <w:bCs/>
          <w:lang w:eastAsia="es-MX"/>
        </w:rPr>
        <w:t xml:space="preserve"> las cuotas respectivas, asimismo, lo identifica con la fuente de trabajo; por lo que al ser una clave de </w:t>
      </w:r>
      <w:r w:rsidRPr="00947EB3">
        <w:rPr>
          <w:rFonts w:ascii="Palatino Linotype" w:hAnsi="Palatino Linotype" w:cs="Arial"/>
        </w:rPr>
        <w:t>identificación</w:t>
      </w:r>
      <w:r w:rsidRPr="00947EB3">
        <w:rPr>
          <w:rFonts w:ascii="Palatino Linotype" w:hAnsi="Palatino Linotype" w:cs="Arial"/>
          <w:bCs/>
          <w:lang w:eastAsia="es-MX"/>
        </w:rPr>
        <w:t xml:space="preserve"> de los trabajadores, constituye información confidencial, </w:t>
      </w:r>
      <w:r w:rsidRPr="00947EB3">
        <w:rPr>
          <w:rFonts w:ascii="Palatino Linotype" w:hAnsi="Palatino Linotype" w:cs="Arial"/>
          <w:lang w:eastAsia="es-MX"/>
        </w:rPr>
        <w:t xml:space="preserve">dato que únicamente le atañe al servidor público, por lo constituye un dato personal que concierne a una persona física identificada e identificable en términos de los artículos 2, fracción II de la Ley de Transparencia y Acceso a la Información Pública del Estado de México y Municipios y </w:t>
      </w:r>
      <w:r w:rsidRPr="00947EB3">
        <w:rPr>
          <w:rFonts w:ascii="Palatino Linotype" w:hAnsi="Palatino Linotype" w:cs="Arial"/>
        </w:rPr>
        <w:t>4, fracción XI</w:t>
      </w:r>
      <w:r w:rsidRPr="00947EB3">
        <w:rPr>
          <w:rFonts w:ascii="Palatino Linotype" w:hAnsi="Palatino Linotype" w:cs="Arial"/>
          <w:lang w:eastAsia="es-MX"/>
        </w:rPr>
        <w:t xml:space="preserve"> </w:t>
      </w:r>
      <w:r w:rsidRPr="00947EB3">
        <w:rPr>
          <w:rFonts w:ascii="Palatino Linotype" w:hAnsi="Palatino Linotype" w:cs="Arial"/>
        </w:rPr>
        <w:t>de la Ley de Protección de Datos Personales en Posesión de Sujetos Obligados del Estado de México y Municipios</w:t>
      </w:r>
      <w:r w:rsidRPr="00947EB3">
        <w:rPr>
          <w:rFonts w:ascii="Palatino Linotype" w:hAnsi="Palatino Linotype" w:cs="Arial"/>
          <w:lang w:eastAsia="es-MX"/>
        </w:rPr>
        <w:t>.</w:t>
      </w:r>
    </w:p>
    <w:p w:rsidR="00780CE4" w:rsidRPr="00947EB3" w:rsidRDefault="00780CE4" w:rsidP="00780CE4">
      <w:pPr>
        <w:spacing w:line="360" w:lineRule="auto"/>
        <w:jc w:val="both"/>
        <w:rPr>
          <w:rFonts w:ascii="Palatino Linotype" w:hAnsi="Palatino Linotype" w:cs="Arial"/>
          <w:lang w:eastAsia="es-MX"/>
        </w:rPr>
      </w:pPr>
    </w:p>
    <w:p w:rsidR="00780CE4" w:rsidRDefault="00780CE4" w:rsidP="00780CE4">
      <w:pPr>
        <w:spacing w:line="360" w:lineRule="auto"/>
        <w:jc w:val="both"/>
        <w:rPr>
          <w:rFonts w:ascii="Palatino Linotype" w:hAnsi="Palatino Linotype" w:cs="Arial"/>
          <w:lang w:eastAsia="es-MX"/>
        </w:rPr>
      </w:pPr>
      <w:r w:rsidRPr="00947EB3">
        <w:rPr>
          <w:rFonts w:ascii="Palatino Linotype" w:hAnsi="Palatino Linotype" w:cs="Arial"/>
        </w:rPr>
        <w:t xml:space="preserve">Respecto de los </w:t>
      </w:r>
      <w:r w:rsidRPr="00947EB3">
        <w:rPr>
          <w:rFonts w:ascii="Palatino Linotype" w:hAnsi="Palatino Linotype" w:cs="Arial"/>
          <w:b/>
        </w:rPr>
        <w:t>préstamos o descuentos</w:t>
      </w:r>
      <w:r w:rsidRPr="00947EB3">
        <w:rPr>
          <w:rFonts w:ascii="Palatino Linotype" w:hAnsi="Palatino Linotype" w:cs="Arial"/>
        </w:rPr>
        <w:t xml:space="preserve"> </w:t>
      </w:r>
      <w:r w:rsidRPr="00947EB3">
        <w:rPr>
          <w:rFonts w:ascii="Palatino Linotype" w:hAnsi="Palatino Linotype" w:cs="Arial"/>
          <w:b/>
        </w:rPr>
        <w:t>de carácter personal</w:t>
      </w:r>
      <w:r w:rsidRPr="00947EB3">
        <w:rPr>
          <w:rFonts w:ascii="Palatino Linotype" w:hAnsi="Palatino Linotype" w:cs="Arial"/>
        </w:rPr>
        <w:t xml:space="preserve">, éstos no deben tener relación con la prestación del servicio; es decir, son confidenciales los préstamos o descuentos que se le hagan a la persona en los que no se involucren instituciones públicas, en virtud de no </w:t>
      </w:r>
      <w:r w:rsidRPr="00947EB3">
        <w:rPr>
          <w:rFonts w:ascii="Palatino Linotype" w:hAnsi="Palatino Linotype" w:cs="Arial"/>
          <w:lang w:eastAsia="es-MX"/>
        </w:rPr>
        <w:t>favorecer en la transparencia y rendición de cuentas, sino, por el contrario con ello se violentaría la</w:t>
      </w:r>
      <w:r w:rsidRPr="00947EB3">
        <w:rPr>
          <w:rFonts w:ascii="Palatino Linotype" w:hAnsi="Palatino Linotype"/>
        </w:rPr>
        <w:t xml:space="preserve"> </w:t>
      </w:r>
      <w:r w:rsidRPr="00947EB3">
        <w:rPr>
          <w:rFonts w:ascii="Palatino Linotype" w:hAnsi="Palatino Linotype" w:cs="Arial"/>
          <w:lang w:eastAsia="es-MX"/>
        </w:rPr>
        <w:t>protección de información confidencial, porque incide en la intimidad de un individuo</w:t>
      </w:r>
      <w:r w:rsidRPr="00947EB3">
        <w:rPr>
          <w:rFonts w:ascii="Palatino Linotype" w:hAnsi="Palatino Linotype"/>
        </w:rPr>
        <w:t xml:space="preserve"> </w:t>
      </w:r>
      <w:r w:rsidRPr="00947EB3">
        <w:rPr>
          <w:rFonts w:ascii="Palatino Linotype" w:hAnsi="Palatino Linotype" w:cs="Arial"/>
          <w:lang w:eastAsia="es-MX"/>
        </w:rPr>
        <w:t>identificado.</w:t>
      </w:r>
    </w:p>
    <w:p w:rsidR="00780CE4" w:rsidRPr="00947EB3" w:rsidRDefault="00780CE4" w:rsidP="00780CE4">
      <w:pPr>
        <w:spacing w:line="360" w:lineRule="auto"/>
        <w:jc w:val="both"/>
        <w:rPr>
          <w:rFonts w:ascii="Palatino Linotype" w:hAnsi="Palatino Linotype" w:cs="Arial"/>
          <w:lang w:eastAsia="es-MX"/>
        </w:rPr>
      </w:pPr>
    </w:p>
    <w:p w:rsidR="00780CE4" w:rsidRDefault="00780CE4" w:rsidP="00780CE4">
      <w:pPr>
        <w:spacing w:line="360" w:lineRule="auto"/>
        <w:jc w:val="both"/>
        <w:rPr>
          <w:rFonts w:ascii="Palatino Linotype" w:hAnsi="Palatino Linotype" w:cs="Arial"/>
        </w:rPr>
      </w:pPr>
      <w:r w:rsidRPr="00947EB3">
        <w:rPr>
          <w:rFonts w:ascii="Palatino Linotype" w:hAnsi="Palatino Linotype" w:cs="Arial"/>
          <w:lang w:eastAsia="es-MX"/>
        </w:rPr>
        <w:t xml:space="preserve">Por su </w:t>
      </w:r>
      <w:r w:rsidRPr="00947EB3">
        <w:rPr>
          <w:rFonts w:ascii="Palatino Linotype" w:hAnsi="Palatino Linotype"/>
          <w:lang w:eastAsia="es-MX"/>
        </w:rPr>
        <w:t>parte</w:t>
      </w:r>
      <w:r w:rsidRPr="00947EB3">
        <w:rPr>
          <w:rFonts w:ascii="Palatino Linotype" w:hAnsi="Palatino Linotype" w:cs="Arial"/>
          <w:lang w:eastAsia="es-MX"/>
        </w:rPr>
        <w:t xml:space="preserve">, el </w:t>
      </w:r>
      <w:r w:rsidRPr="00947EB3">
        <w:rPr>
          <w:rFonts w:ascii="Palatino Linotype" w:hAnsi="Palatino Linotype" w:cs="Arial"/>
        </w:rPr>
        <w:t>artículo 84 de la Ley del Trabajo de los Servidores Públicos del Estado y Municipios, señala:</w:t>
      </w:r>
    </w:p>
    <w:p w:rsidR="00780CE4" w:rsidRPr="00947EB3" w:rsidRDefault="00780CE4" w:rsidP="00780CE4">
      <w:pPr>
        <w:spacing w:line="360" w:lineRule="auto"/>
        <w:jc w:val="both"/>
        <w:rPr>
          <w:rFonts w:ascii="Palatino Linotype" w:hAnsi="Palatino Linotype" w:cs="Arial"/>
          <w:lang w:eastAsia="es-MX"/>
        </w:rPr>
      </w:pPr>
    </w:p>
    <w:p w:rsidR="00780CE4" w:rsidRPr="00947EB3" w:rsidRDefault="00780CE4" w:rsidP="00780CE4">
      <w:pPr>
        <w:autoSpaceDE w:val="0"/>
        <w:autoSpaceDN w:val="0"/>
        <w:adjustRightInd w:val="0"/>
        <w:ind w:left="567" w:right="616"/>
        <w:jc w:val="both"/>
        <w:rPr>
          <w:rFonts w:ascii="Palatino Linotype" w:hAnsi="Palatino Linotype" w:cs="Arial"/>
          <w:b/>
          <w:bCs/>
          <w:i/>
          <w:noProof/>
          <w:sz w:val="22"/>
          <w:szCs w:val="22"/>
        </w:rPr>
      </w:pPr>
      <w:r w:rsidRPr="00947EB3">
        <w:rPr>
          <w:rFonts w:ascii="Palatino Linotype" w:hAnsi="Palatino Linotype" w:cs="Arial"/>
          <w:bCs/>
          <w:i/>
          <w:noProof/>
          <w:sz w:val="22"/>
          <w:szCs w:val="22"/>
        </w:rPr>
        <w:t>“</w:t>
      </w:r>
      <w:r w:rsidRPr="00947EB3">
        <w:rPr>
          <w:rFonts w:ascii="Palatino Linotype" w:hAnsi="Palatino Linotype" w:cs="Arial"/>
          <w:b/>
          <w:bCs/>
          <w:i/>
          <w:noProof/>
          <w:sz w:val="22"/>
          <w:szCs w:val="22"/>
        </w:rPr>
        <w:t>ARTICULO</w:t>
      </w:r>
      <w:r w:rsidRPr="00947EB3">
        <w:rPr>
          <w:rFonts w:ascii="Palatino Linotype" w:hAnsi="Palatino Linotype" w:cs="Arial"/>
          <w:b/>
          <w:bCs/>
          <w:i/>
          <w:noProof/>
        </w:rPr>
        <w:t xml:space="preserve"> </w:t>
      </w:r>
      <w:r w:rsidRPr="00947EB3">
        <w:rPr>
          <w:rFonts w:ascii="Palatino Linotype" w:hAnsi="Palatino Linotype" w:cs="Arial"/>
          <w:b/>
          <w:bCs/>
          <w:i/>
          <w:noProof/>
          <w:sz w:val="22"/>
          <w:szCs w:val="22"/>
        </w:rPr>
        <w:t>84.</w:t>
      </w:r>
      <w:r w:rsidRPr="00947EB3">
        <w:rPr>
          <w:rFonts w:ascii="Palatino Linotype" w:hAnsi="Palatino Linotype" w:cs="Arial"/>
          <w:b/>
          <w:bCs/>
          <w:i/>
          <w:noProof/>
        </w:rPr>
        <w:t xml:space="preserve"> </w:t>
      </w:r>
      <w:r w:rsidRPr="00947EB3">
        <w:rPr>
          <w:rFonts w:ascii="Palatino Linotype" w:hAnsi="Palatino Linotype" w:cs="Arial"/>
          <w:b/>
          <w:bCs/>
          <w:i/>
          <w:noProof/>
          <w:sz w:val="22"/>
          <w:szCs w:val="22"/>
        </w:rPr>
        <w:t>Sólo</w:t>
      </w:r>
      <w:r w:rsidRPr="00947EB3">
        <w:rPr>
          <w:rFonts w:ascii="Palatino Linotype" w:hAnsi="Palatino Linotype" w:cs="Arial"/>
          <w:b/>
          <w:bCs/>
          <w:i/>
          <w:noProof/>
        </w:rPr>
        <w:t xml:space="preserve"> </w:t>
      </w:r>
      <w:r w:rsidRPr="00947EB3">
        <w:rPr>
          <w:rFonts w:ascii="Palatino Linotype" w:hAnsi="Palatino Linotype" w:cs="Arial"/>
          <w:b/>
          <w:bCs/>
          <w:i/>
          <w:noProof/>
          <w:sz w:val="22"/>
          <w:szCs w:val="22"/>
        </w:rPr>
        <w:t>podrán</w:t>
      </w:r>
      <w:r w:rsidRPr="00947EB3">
        <w:rPr>
          <w:rFonts w:ascii="Palatino Linotype" w:hAnsi="Palatino Linotype" w:cs="Arial"/>
          <w:b/>
          <w:bCs/>
          <w:i/>
          <w:noProof/>
        </w:rPr>
        <w:t xml:space="preserve"> </w:t>
      </w:r>
      <w:r w:rsidRPr="00947EB3">
        <w:rPr>
          <w:rFonts w:ascii="Palatino Linotype" w:hAnsi="Palatino Linotype" w:cs="Arial"/>
          <w:b/>
          <w:bCs/>
          <w:i/>
          <w:noProof/>
          <w:sz w:val="22"/>
          <w:szCs w:val="22"/>
        </w:rPr>
        <w:t>hacerse</w:t>
      </w:r>
      <w:r w:rsidRPr="00947EB3">
        <w:rPr>
          <w:rFonts w:ascii="Palatino Linotype" w:hAnsi="Palatino Linotype" w:cs="Arial"/>
          <w:b/>
          <w:bCs/>
          <w:i/>
          <w:noProof/>
        </w:rPr>
        <w:t xml:space="preserve"> </w:t>
      </w:r>
      <w:r w:rsidRPr="00947EB3">
        <w:rPr>
          <w:rFonts w:ascii="Palatino Linotype" w:hAnsi="Palatino Linotype" w:cs="Arial"/>
          <w:b/>
          <w:bCs/>
          <w:i/>
          <w:noProof/>
          <w:sz w:val="22"/>
          <w:szCs w:val="22"/>
        </w:rPr>
        <w:t>retenciones,</w:t>
      </w:r>
      <w:r w:rsidRPr="00947EB3">
        <w:rPr>
          <w:rFonts w:ascii="Palatino Linotype" w:hAnsi="Palatino Linotype" w:cs="Arial"/>
          <w:b/>
          <w:bCs/>
          <w:i/>
          <w:noProof/>
        </w:rPr>
        <w:t xml:space="preserve"> </w:t>
      </w:r>
      <w:r w:rsidRPr="00947EB3">
        <w:rPr>
          <w:rFonts w:ascii="Palatino Linotype" w:hAnsi="Palatino Linotype" w:cs="Arial"/>
          <w:b/>
          <w:bCs/>
          <w:i/>
          <w:noProof/>
          <w:sz w:val="22"/>
          <w:szCs w:val="22"/>
        </w:rPr>
        <w:t>descuentos</w:t>
      </w:r>
      <w:r w:rsidRPr="00947EB3">
        <w:rPr>
          <w:rFonts w:ascii="Palatino Linotype" w:hAnsi="Palatino Linotype" w:cs="Arial"/>
          <w:b/>
          <w:bCs/>
          <w:i/>
          <w:noProof/>
        </w:rPr>
        <w:t xml:space="preserve"> </w:t>
      </w:r>
      <w:r w:rsidRPr="00947EB3">
        <w:rPr>
          <w:rFonts w:ascii="Palatino Linotype" w:hAnsi="Palatino Linotype" w:cs="Arial"/>
          <w:b/>
          <w:bCs/>
          <w:i/>
          <w:noProof/>
          <w:sz w:val="22"/>
          <w:szCs w:val="22"/>
        </w:rPr>
        <w:t>o</w:t>
      </w:r>
      <w:r w:rsidRPr="00947EB3">
        <w:rPr>
          <w:rFonts w:ascii="Palatino Linotype" w:hAnsi="Palatino Linotype" w:cs="Arial"/>
          <w:b/>
          <w:bCs/>
          <w:i/>
          <w:noProof/>
        </w:rPr>
        <w:t xml:space="preserve"> </w:t>
      </w:r>
      <w:r w:rsidRPr="00947EB3">
        <w:rPr>
          <w:rFonts w:ascii="Palatino Linotype" w:hAnsi="Palatino Linotype" w:cs="Arial"/>
          <w:b/>
          <w:bCs/>
          <w:i/>
          <w:noProof/>
          <w:sz w:val="22"/>
          <w:szCs w:val="22"/>
        </w:rPr>
        <w:t>deducciones</w:t>
      </w:r>
      <w:r w:rsidRPr="00947EB3">
        <w:rPr>
          <w:rFonts w:ascii="Palatino Linotype" w:hAnsi="Palatino Linotype" w:cs="Arial"/>
          <w:b/>
          <w:bCs/>
          <w:i/>
          <w:noProof/>
        </w:rPr>
        <w:t xml:space="preserve"> </w:t>
      </w:r>
      <w:r w:rsidRPr="00947EB3">
        <w:rPr>
          <w:rFonts w:ascii="Palatino Linotype" w:hAnsi="Palatino Linotype" w:cs="Arial"/>
          <w:b/>
          <w:bCs/>
          <w:i/>
          <w:noProof/>
          <w:sz w:val="22"/>
          <w:szCs w:val="22"/>
        </w:rPr>
        <w:t>al</w:t>
      </w:r>
      <w:r w:rsidRPr="00947EB3">
        <w:rPr>
          <w:rFonts w:ascii="Palatino Linotype" w:hAnsi="Palatino Linotype" w:cs="Arial"/>
          <w:b/>
          <w:bCs/>
          <w:i/>
          <w:noProof/>
        </w:rPr>
        <w:t xml:space="preserve"> </w:t>
      </w:r>
      <w:r w:rsidRPr="00947EB3">
        <w:rPr>
          <w:rFonts w:ascii="Palatino Linotype" w:hAnsi="Palatino Linotype" w:cs="Arial"/>
          <w:b/>
          <w:bCs/>
          <w:i/>
          <w:noProof/>
          <w:sz w:val="22"/>
          <w:szCs w:val="22"/>
        </w:rPr>
        <w:t>sueldo</w:t>
      </w:r>
      <w:r w:rsidRPr="00947EB3">
        <w:rPr>
          <w:rFonts w:ascii="Palatino Linotype" w:hAnsi="Palatino Linotype" w:cs="Arial"/>
          <w:b/>
          <w:bCs/>
          <w:i/>
          <w:noProof/>
        </w:rPr>
        <w:t xml:space="preserve"> </w:t>
      </w:r>
      <w:r w:rsidRPr="00947EB3">
        <w:rPr>
          <w:rFonts w:ascii="Palatino Linotype" w:hAnsi="Palatino Linotype" w:cs="Arial"/>
          <w:b/>
          <w:bCs/>
          <w:i/>
          <w:noProof/>
          <w:sz w:val="22"/>
          <w:szCs w:val="22"/>
        </w:rPr>
        <w:t>de</w:t>
      </w:r>
      <w:r w:rsidRPr="00947EB3">
        <w:rPr>
          <w:rFonts w:ascii="Palatino Linotype" w:hAnsi="Palatino Linotype" w:cs="Arial"/>
          <w:b/>
          <w:bCs/>
          <w:i/>
          <w:noProof/>
        </w:rPr>
        <w:t xml:space="preserve"> </w:t>
      </w:r>
      <w:r w:rsidRPr="00947EB3">
        <w:rPr>
          <w:rFonts w:ascii="Palatino Linotype" w:hAnsi="Palatino Linotype" w:cs="Arial"/>
          <w:b/>
          <w:bCs/>
          <w:i/>
          <w:noProof/>
          <w:sz w:val="22"/>
          <w:szCs w:val="22"/>
        </w:rPr>
        <w:t>los</w:t>
      </w:r>
      <w:r w:rsidRPr="00947EB3">
        <w:rPr>
          <w:rFonts w:ascii="Palatino Linotype" w:hAnsi="Palatino Linotype" w:cs="Arial"/>
          <w:b/>
          <w:bCs/>
          <w:i/>
          <w:noProof/>
        </w:rPr>
        <w:t xml:space="preserve"> </w:t>
      </w:r>
      <w:r w:rsidRPr="00947EB3">
        <w:rPr>
          <w:rFonts w:ascii="Palatino Linotype" w:hAnsi="Palatino Linotype" w:cs="Arial"/>
          <w:b/>
          <w:bCs/>
          <w:i/>
          <w:noProof/>
          <w:sz w:val="22"/>
          <w:szCs w:val="22"/>
        </w:rPr>
        <w:t>servidores</w:t>
      </w:r>
      <w:r w:rsidRPr="00947EB3">
        <w:rPr>
          <w:rFonts w:ascii="Palatino Linotype" w:hAnsi="Palatino Linotype" w:cs="Arial"/>
          <w:b/>
          <w:bCs/>
          <w:i/>
          <w:noProof/>
        </w:rPr>
        <w:t xml:space="preserve"> </w:t>
      </w:r>
      <w:r w:rsidRPr="00947EB3">
        <w:rPr>
          <w:rFonts w:ascii="Palatino Linotype" w:hAnsi="Palatino Linotype" w:cs="Arial"/>
          <w:b/>
          <w:bCs/>
          <w:i/>
          <w:noProof/>
          <w:sz w:val="22"/>
          <w:szCs w:val="22"/>
        </w:rPr>
        <w:t>públicos</w:t>
      </w:r>
      <w:r w:rsidRPr="00947EB3">
        <w:rPr>
          <w:rFonts w:ascii="Palatino Linotype" w:hAnsi="Palatino Linotype" w:cs="Arial"/>
          <w:b/>
          <w:bCs/>
          <w:i/>
          <w:noProof/>
        </w:rPr>
        <w:t xml:space="preserve"> </w:t>
      </w:r>
      <w:r w:rsidRPr="00947EB3">
        <w:rPr>
          <w:rFonts w:ascii="Palatino Linotype" w:hAnsi="Palatino Linotype" w:cs="Arial"/>
          <w:b/>
          <w:bCs/>
          <w:i/>
          <w:noProof/>
          <w:sz w:val="22"/>
          <w:szCs w:val="22"/>
        </w:rPr>
        <w:t>por</w:t>
      </w:r>
      <w:r w:rsidRPr="00947EB3">
        <w:rPr>
          <w:rFonts w:ascii="Palatino Linotype" w:hAnsi="Palatino Linotype" w:cs="Arial"/>
          <w:b/>
          <w:bCs/>
          <w:i/>
          <w:noProof/>
        </w:rPr>
        <w:t xml:space="preserve"> </w:t>
      </w:r>
      <w:r w:rsidRPr="00947EB3">
        <w:rPr>
          <w:rFonts w:ascii="Palatino Linotype" w:hAnsi="Palatino Linotype" w:cs="Arial"/>
          <w:b/>
          <w:bCs/>
          <w:i/>
          <w:noProof/>
          <w:sz w:val="22"/>
          <w:szCs w:val="22"/>
        </w:rPr>
        <w:t>concepto</w:t>
      </w:r>
      <w:r w:rsidRPr="00947EB3">
        <w:rPr>
          <w:rFonts w:ascii="Palatino Linotype" w:hAnsi="Palatino Linotype" w:cs="Arial"/>
          <w:b/>
          <w:bCs/>
          <w:i/>
          <w:noProof/>
        </w:rPr>
        <w:t xml:space="preserve"> </w:t>
      </w:r>
      <w:r w:rsidRPr="00947EB3">
        <w:rPr>
          <w:rFonts w:ascii="Palatino Linotype" w:hAnsi="Palatino Linotype" w:cs="Arial"/>
          <w:b/>
          <w:bCs/>
          <w:i/>
          <w:noProof/>
          <w:sz w:val="22"/>
          <w:szCs w:val="22"/>
        </w:rPr>
        <w:t>de:</w:t>
      </w:r>
    </w:p>
    <w:p w:rsidR="00780CE4" w:rsidRPr="00947EB3" w:rsidRDefault="00780CE4" w:rsidP="00780CE4">
      <w:pPr>
        <w:autoSpaceDE w:val="0"/>
        <w:autoSpaceDN w:val="0"/>
        <w:adjustRightInd w:val="0"/>
        <w:ind w:left="567" w:right="616"/>
        <w:jc w:val="both"/>
        <w:rPr>
          <w:rFonts w:ascii="Palatino Linotype" w:hAnsi="Palatino Linotype" w:cs="Arial"/>
          <w:i/>
          <w:sz w:val="22"/>
          <w:szCs w:val="22"/>
          <w:lang w:eastAsia="es-MX"/>
        </w:rPr>
      </w:pPr>
      <w:r w:rsidRPr="00947EB3">
        <w:rPr>
          <w:rFonts w:ascii="Palatino Linotype" w:hAnsi="Palatino Linotype" w:cs="Arial"/>
          <w:bCs/>
          <w:i/>
          <w:noProof/>
          <w:sz w:val="22"/>
          <w:szCs w:val="22"/>
        </w:rPr>
        <w:t>I.</w:t>
      </w:r>
      <w:r w:rsidRPr="00947EB3">
        <w:rPr>
          <w:rFonts w:ascii="Palatino Linotype" w:hAnsi="Palatino Linotype" w:cs="Arial"/>
          <w:bCs/>
          <w:i/>
          <w:noProof/>
        </w:rPr>
        <w:t xml:space="preserve"> </w:t>
      </w:r>
      <w:r w:rsidRPr="00947EB3">
        <w:rPr>
          <w:rFonts w:ascii="Palatino Linotype" w:hAnsi="Palatino Linotype" w:cs="Arial"/>
          <w:i/>
          <w:sz w:val="22"/>
          <w:szCs w:val="22"/>
          <w:lang w:eastAsia="es-MX"/>
        </w:rPr>
        <w:t>Gravámenes</w:t>
      </w:r>
      <w:r w:rsidRPr="00947EB3">
        <w:rPr>
          <w:rFonts w:ascii="Palatino Linotype" w:hAnsi="Palatino Linotype" w:cs="Arial"/>
          <w:i/>
          <w:lang w:eastAsia="es-MX"/>
        </w:rPr>
        <w:t xml:space="preserve"> </w:t>
      </w:r>
      <w:r w:rsidRPr="00947EB3">
        <w:rPr>
          <w:rFonts w:ascii="Palatino Linotype" w:hAnsi="Palatino Linotype" w:cs="Arial"/>
          <w:i/>
          <w:sz w:val="22"/>
          <w:szCs w:val="22"/>
          <w:lang w:eastAsia="es-MX"/>
        </w:rPr>
        <w:t>fiscales</w:t>
      </w:r>
      <w:r w:rsidRPr="00947EB3">
        <w:rPr>
          <w:rFonts w:ascii="Palatino Linotype" w:hAnsi="Palatino Linotype" w:cs="Arial"/>
          <w:i/>
          <w:lang w:eastAsia="es-MX"/>
        </w:rPr>
        <w:t xml:space="preserve"> </w:t>
      </w:r>
      <w:r w:rsidRPr="00947EB3">
        <w:rPr>
          <w:rFonts w:ascii="Palatino Linotype" w:hAnsi="Palatino Linotype" w:cs="Arial"/>
          <w:i/>
          <w:sz w:val="22"/>
          <w:szCs w:val="22"/>
          <w:lang w:eastAsia="es-MX"/>
        </w:rPr>
        <w:t>relacionados</w:t>
      </w:r>
      <w:r w:rsidRPr="00947EB3">
        <w:rPr>
          <w:rFonts w:ascii="Palatino Linotype" w:hAnsi="Palatino Linotype" w:cs="Arial"/>
          <w:i/>
          <w:lang w:eastAsia="es-MX"/>
        </w:rPr>
        <w:t xml:space="preserve"> </w:t>
      </w:r>
      <w:r w:rsidRPr="00947EB3">
        <w:rPr>
          <w:rFonts w:ascii="Palatino Linotype" w:hAnsi="Palatino Linotype" w:cs="Arial"/>
          <w:i/>
          <w:sz w:val="22"/>
          <w:szCs w:val="22"/>
          <w:lang w:eastAsia="es-MX"/>
        </w:rPr>
        <w:t>con</w:t>
      </w:r>
      <w:r w:rsidRPr="00947EB3">
        <w:rPr>
          <w:rFonts w:ascii="Palatino Linotype" w:hAnsi="Palatino Linotype" w:cs="Arial"/>
          <w:i/>
          <w:lang w:eastAsia="es-MX"/>
        </w:rPr>
        <w:t xml:space="preserve"> </w:t>
      </w:r>
      <w:r w:rsidRPr="00947EB3">
        <w:rPr>
          <w:rFonts w:ascii="Palatino Linotype" w:hAnsi="Palatino Linotype" w:cs="Arial"/>
          <w:i/>
          <w:sz w:val="22"/>
          <w:szCs w:val="22"/>
          <w:lang w:eastAsia="es-MX"/>
        </w:rPr>
        <w:t>el</w:t>
      </w:r>
      <w:r w:rsidRPr="00947EB3">
        <w:rPr>
          <w:rFonts w:ascii="Palatino Linotype" w:hAnsi="Palatino Linotype" w:cs="Arial"/>
          <w:i/>
          <w:lang w:eastAsia="es-MX"/>
        </w:rPr>
        <w:t xml:space="preserve"> </w:t>
      </w:r>
      <w:r w:rsidRPr="00947EB3">
        <w:rPr>
          <w:rFonts w:ascii="Palatino Linotype" w:hAnsi="Palatino Linotype" w:cs="Arial"/>
          <w:i/>
          <w:sz w:val="22"/>
          <w:szCs w:val="22"/>
          <w:lang w:eastAsia="es-MX"/>
        </w:rPr>
        <w:t>sueldo;</w:t>
      </w:r>
    </w:p>
    <w:p w:rsidR="00780CE4" w:rsidRPr="00947EB3" w:rsidRDefault="00780CE4" w:rsidP="00780CE4">
      <w:pPr>
        <w:autoSpaceDE w:val="0"/>
        <w:autoSpaceDN w:val="0"/>
        <w:adjustRightInd w:val="0"/>
        <w:ind w:left="567" w:right="616"/>
        <w:jc w:val="both"/>
        <w:rPr>
          <w:rFonts w:ascii="Palatino Linotype" w:hAnsi="Palatino Linotype" w:cs="Arial"/>
          <w:i/>
          <w:sz w:val="22"/>
          <w:szCs w:val="22"/>
          <w:lang w:eastAsia="es-MX"/>
        </w:rPr>
      </w:pPr>
      <w:r w:rsidRPr="00947EB3">
        <w:rPr>
          <w:rFonts w:ascii="Palatino Linotype" w:hAnsi="Palatino Linotype" w:cs="Arial"/>
          <w:b/>
          <w:i/>
          <w:sz w:val="22"/>
          <w:szCs w:val="22"/>
          <w:lang w:eastAsia="es-MX"/>
        </w:rPr>
        <w:lastRenderedPageBreak/>
        <w:t>II.</w:t>
      </w:r>
      <w:r w:rsidRPr="00947EB3">
        <w:rPr>
          <w:rFonts w:ascii="Palatino Linotype" w:hAnsi="Palatino Linotype" w:cs="Arial"/>
          <w:b/>
          <w:i/>
          <w:lang w:eastAsia="es-MX"/>
        </w:rPr>
        <w:t xml:space="preserve"> </w:t>
      </w:r>
      <w:r w:rsidRPr="00947EB3">
        <w:rPr>
          <w:rFonts w:ascii="Palatino Linotype" w:hAnsi="Palatino Linotype" w:cs="Arial"/>
          <w:b/>
          <w:i/>
          <w:sz w:val="22"/>
          <w:szCs w:val="22"/>
          <w:lang w:eastAsia="es-MX"/>
        </w:rPr>
        <w:t>Deudas</w:t>
      </w:r>
      <w:r w:rsidRPr="00947EB3">
        <w:rPr>
          <w:rFonts w:ascii="Palatino Linotype" w:hAnsi="Palatino Linotype" w:cs="Arial"/>
          <w:b/>
          <w:i/>
          <w:lang w:eastAsia="es-MX"/>
        </w:rPr>
        <w:t xml:space="preserve"> </w:t>
      </w:r>
      <w:r w:rsidRPr="00947EB3">
        <w:rPr>
          <w:rFonts w:ascii="Palatino Linotype" w:hAnsi="Palatino Linotype" w:cs="Arial"/>
          <w:b/>
          <w:i/>
          <w:sz w:val="22"/>
          <w:szCs w:val="22"/>
          <w:lang w:eastAsia="es-MX"/>
        </w:rPr>
        <w:t>contraídas</w:t>
      </w:r>
      <w:r w:rsidRPr="00947EB3">
        <w:rPr>
          <w:rFonts w:ascii="Palatino Linotype" w:hAnsi="Palatino Linotype" w:cs="Arial"/>
          <w:b/>
          <w:i/>
          <w:lang w:eastAsia="es-MX"/>
        </w:rPr>
        <w:t xml:space="preserve"> </w:t>
      </w:r>
      <w:r w:rsidRPr="00947EB3">
        <w:rPr>
          <w:rFonts w:ascii="Palatino Linotype" w:hAnsi="Palatino Linotype" w:cs="Arial"/>
          <w:b/>
          <w:i/>
          <w:sz w:val="22"/>
          <w:szCs w:val="22"/>
          <w:lang w:eastAsia="es-MX"/>
        </w:rPr>
        <w:t>con</w:t>
      </w:r>
      <w:r w:rsidRPr="00947EB3">
        <w:rPr>
          <w:rFonts w:ascii="Palatino Linotype" w:hAnsi="Palatino Linotype" w:cs="Arial"/>
          <w:b/>
          <w:i/>
          <w:lang w:eastAsia="es-MX"/>
        </w:rPr>
        <w:t xml:space="preserve"> </w:t>
      </w:r>
      <w:r w:rsidRPr="00947EB3">
        <w:rPr>
          <w:rFonts w:ascii="Palatino Linotype" w:hAnsi="Palatino Linotype" w:cs="Arial"/>
          <w:b/>
          <w:i/>
          <w:sz w:val="22"/>
          <w:szCs w:val="22"/>
          <w:lang w:eastAsia="es-MX"/>
        </w:rPr>
        <w:t>las</w:t>
      </w:r>
      <w:r w:rsidRPr="00947EB3">
        <w:rPr>
          <w:rFonts w:ascii="Palatino Linotype" w:hAnsi="Palatino Linotype" w:cs="Arial"/>
          <w:b/>
          <w:i/>
          <w:lang w:eastAsia="es-MX"/>
        </w:rPr>
        <w:t xml:space="preserve"> </w:t>
      </w:r>
      <w:r w:rsidRPr="00947EB3">
        <w:rPr>
          <w:rFonts w:ascii="Palatino Linotype" w:hAnsi="Palatino Linotype" w:cs="Arial"/>
          <w:b/>
          <w:i/>
          <w:sz w:val="22"/>
          <w:szCs w:val="22"/>
          <w:lang w:eastAsia="es-MX"/>
        </w:rPr>
        <w:t>instituciones</w:t>
      </w:r>
      <w:r w:rsidRPr="00947EB3">
        <w:rPr>
          <w:rFonts w:ascii="Palatino Linotype" w:hAnsi="Palatino Linotype" w:cs="Arial"/>
          <w:b/>
          <w:i/>
          <w:lang w:eastAsia="es-MX"/>
        </w:rPr>
        <w:t xml:space="preserve"> </w:t>
      </w:r>
      <w:r w:rsidRPr="00947EB3">
        <w:rPr>
          <w:rFonts w:ascii="Palatino Linotype" w:hAnsi="Palatino Linotype" w:cs="Arial"/>
          <w:b/>
          <w:i/>
          <w:sz w:val="22"/>
          <w:szCs w:val="22"/>
          <w:lang w:eastAsia="es-MX"/>
        </w:rPr>
        <w:t>públicas</w:t>
      </w:r>
      <w:r w:rsidRPr="00947EB3">
        <w:rPr>
          <w:rFonts w:ascii="Palatino Linotype" w:hAnsi="Palatino Linotype" w:cs="Arial"/>
          <w:b/>
          <w:i/>
          <w:lang w:eastAsia="es-MX"/>
        </w:rPr>
        <w:t xml:space="preserve"> </w:t>
      </w:r>
      <w:r w:rsidRPr="00947EB3">
        <w:rPr>
          <w:rFonts w:ascii="Palatino Linotype" w:hAnsi="Palatino Linotype" w:cs="Arial"/>
          <w:b/>
          <w:i/>
          <w:sz w:val="22"/>
          <w:szCs w:val="22"/>
          <w:lang w:eastAsia="es-MX"/>
        </w:rPr>
        <w:t>o</w:t>
      </w:r>
      <w:r w:rsidRPr="00947EB3">
        <w:rPr>
          <w:rFonts w:ascii="Palatino Linotype" w:hAnsi="Palatino Linotype" w:cs="Arial"/>
          <w:b/>
          <w:i/>
          <w:lang w:eastAsia="es-MX"/>
        </w:rPr>
        <w:t xml:space="preserve"> </w:t>
      </w:r>
      <w:r w:rsidRPr="00947EB3">
        <w:rPr>
          <w:rFonts w:ascii="Palatino Linotype" w:hAnsi="Palatino Linotype" w:cs="Arial"/>
          <w:b/>
          <w:i/>
          <w:sz w:val="22"/>
          <w:szCs w:val="22"/>
          <w:lang w:eastAsia="es-MX"/>
        </w:rPr>
        <w:t>dependencias</w:t>
      </w:r>
      <w:r w:rsidRPr="00947EB3">
        <w:rPr>
          <w:rFonts w:ascii="Palatino Linotype" w:hAnsi="Palatino Linotype" w:cs="Arial"/>
          <w:i/>
          <w:lang w:eastAsia="es-MX"/>
        </w:rPr>
        <w:t xml:space="preserve"> </w:t>
      </w:r>
      <w:r w:rsidRPr="00947EB3">
        <w:rPr>
          <w:rFonts w:ascii="Palatino Linotype" w:hAnsi="Palatino Linotype" w:cs="Arial"/>
          <w:i/>
          <w:sz w:val="22"/>
          <w:szCs w:val="22"/>
          <w:lang w:eastAsia="es-MX"/>
        </w:rPr>
        <w:t>por</w:t>
      </w:r>
      <w:r w:rsidRPr="00947EB3">
        <w:rPr>
          <w:rFonts w:ascii="Palatino Linotype" w:hAnsi="Palatino Linotype" w:cs="Arial"/>
          <w:i/>
          <w:lang w:eastAsia="es-MX"/>
        </w:rPr>
        <w:t xml:space="preserve"> </w:t>
      </w:r>
      <w:r w:rsidRPr="00947EB3">
        <w:rPr>
          <w:rFonts w:ascii="Palatino Linotype" w:hAnsi="Palatino Linotype" w:cs="Arial"/>
          <w:i/>
          <w:sz w:val="22"/>
          <w:szCs w:val="22"/>
          <w:lang w:eastAsia="es-MX"/>
        </w:rPr>
        <w:t>concepto</w:t>
      </w:r>
      <w:r w:rsidRPr="00947EB3">
        <w:rPr>
          <w:rFonts w:ascii="Palatino Linotype" w:hAnsi="Palatino Linotype" w:cs="Arial"/>
          <w:i/>
          <w:lang w:eastAsia="es-MX"/>
        </w:rPr>
        <w:t xml:space="preserve"> </w:t>
      </w:r>
      <w:r w:rsidRPr="00947EB3">
        <w:rPr>
          <w:rFonts w:ascii="Palatino Linotype" w:hAnsi="Palatino Linotype" w:cs="Arial"/>
          <w:i/>
          <w:sz w:val="22"/>
          <w:szCs w:val="22"/>
          <w:lang w:eastAsia="es-MX"/>
        </w:rPr>
        <w:t>de</w:t>
      </w:r>
      <w:r w:rsidRPr="00947EB3">
        <w:rPr>
          <w:rFonts w:ascii="Palatino Linotype" w:hAnsi="Palatino Linotype" w:cs="Arial"/>
          <w:i/>
          <w:lang w:eastAsia="es-MX"/>
        </w:rPr>
        <w:t xml:space="preserve"> </w:t>
      </w:r>
      <w:r w:rsidRPr="00947EB3">
        <w:rPr>
          <w:rFonts w:ascii="Palatino Linotype" w:hAnsi="Palatino Linotype" w:cs="Arial"/>
          <w:i/>
          <w:sz w:val="22"/>
          <w:szCs w:val="22"/>
          <w:lang w:eastAsia="es-MX"/>
        </w:rPr>
        <w:t>anticipos</w:t>
      </w:r>
      <w:r w:rsidRPr="00947EB3">
        <w:rPr>
          <w:rFonts w:ascii="Palatino Linotype" w:hAnsi="Palatino Linotype" w:cs="Arial"/>
          <w:i/>
          <w:lang w:eastAsia="es-MX"/>
        </w:rPr>
        <w:t xml:space="preserve"> </w:t>
      </w:r>
      <w:r w:rsidRPr="00947EB3">
        <w:rPr>
          <w:rFonts w:ascii="Palatino Linotype" w:hAnsi="Palatino Linotype" w:cs="Arial"/>
          <w:i/>
          <w:sz w:val="22"/>
          <w:szCs w:val="22"/>
          <w:lang w:eastAsia="es-MX"/>
        </w:rPr>
        <w:t>de</w:t>
      </w:r>
      <w:r w:rsidRPr="00947EB3">
        <w:rPr>
          <w:rFonts w:ascii="Palatino Linotype" w:hAnsi="Palatino Linotype" w:cs="Arial"/>
          <w:i/>
          <w:lang w:eastAsia="es-MX"/>
        </w:rPr>
        <w:t xml:space="preserve"> </w:t>
      </w:r>
      <w:r w:rsidRPr="00947EB3">
        <w:rPr>
          <w:rFonts w:ascii="Palatino Linotype" w:hAnsi="Palatino Linotype" w:cs="Arial"/>
          <w:i/>
          <w:sz w:val="22"/>
          <w:szCs w:val="22"/>
          <w:lang w:eastAsia="es-MX"/>
        </w:rPr>
        <w:t>sueldo,</w:t>
      </w:r>
      <w:r w:rsidRPr="00947EB3">
        <w:rPr>
          <w:rFonts w:ascii="Palatino Linotype" w:hAnsi="Palatino Linotype" w:cs="Arial"/>
          <w:i/>
          <w:lang w:eastAsia="es-MX"/>
        </w:rPr>
        <w:t xml:space="preserve"> </w:t>
      </w:r>
      <w:r w:rsidRPr="00947EB3">
        <w:rPr>
          <w:rFonts w:ascii="Palatino Linotype" w:hAnsi="Palatino Linotype" w:cs="Arial"/>
          <w:i/>
          <w:sz w:val="22"/>
          <w:szCs w:val="22"/>
          <w:lang w:eastAsia="es-MX"/>
        </w:rPr>
        <w:t>pagos</w:t>
      </w:r>
      <w:r w:rsidRPr="00947EB3">
        <w:rPr>
          <w:rFonts w:ascii="Palatino Linotype" w:hAnsi="Palatino Linotype" w:cs="Arial"/>
          <w:i/>
          <w:lang w:eastAsia="es-MX"/>
        </w:rPr>
        <w:t xml:space="preserve"> </w:t>
      </w:r>
      <w:r w:rsidRPr="00947EB3">
        <w:rPr>
          <w:rFonts w:ascii="Palatino Linotype" w:hAnsi="Palatino Linotype" w:cs="Arial"/>
          <w:i/>
          <w:sz w:val="22"/>
          <w:szCs w:val="22"/>
          <w:lang w:eastAsia="es-MX"/>
        </w:rPr>
        <w:t>hechos</w:t>
      </w:r>
      <w:r w:rsidRPr="00947EB3">
        <w:rPr>
          <w:rFonts w:ascii="Palatino Linotype" w:hAnsi="Palatino Linotype" w:cs="Arial"/>
          <w:i/>
          <w:lang w:eastAsia="es-MX"/>
        </w:rPr>
        <w:t xml:space="preserve"> </w:t>
      </w:r>
      <w:r w:rsidRPr="00947EB3">
        <w:rPr>
          <w:rFonts w:ascii="Palatino Linotype" w:hAnsi="Palatino Linotype" w:cs="Arial"/>
          <w:i/>
          <w:sz w:val="22"/>
          <w:szCs w:val="22"/>
          <w:lang w:eastAsia="es-MX"/>
        </w:rPr>
        <w:t>con</w:t>
      </w:r>
      <w:r w:rsidRPr="00947EB3">
        <w:rPr>
          <w:rFonts w:ascii="Palatino Linotype" w:hAnsi="Palatino Linotype" w:cs="Arial"/>
          <w:i/>
          <w:lang w:eastAsia="es-MX"/>
        </w:rPr>
        <w:t xml:space="preserve"> </w:t>
      </w:r>
      <w:r w:rsidRPr="00947EB3">
        <w:rPr>
          <w:rFonts w:ascii="Palatino Linotype" w:hAnsi="Palatino Linotype" w:cs="Arial"/>
          <w:i/>
          <w:sz w:val="22"/>
          <w:szCs w:val="22"/>
          <w:lang w:eastAsia="es-MX"/>
        </w:rPr>
        <w:t>exceso,</w:t>
      </w:r>
      <w:r w:rsidRPr="00947EB3">
        <w:rPr>
          <w:rFonts w:ascii="Palatino Linotype" w:hAnsi="Palatino Linotype" w:cs="Arial"/>
          <w:i/>
          <w:lang w:eastAsia="es-MX"/>
        </w:rPr>
        <w:t xml:space="preserve"> </w:t>
      </w:r>
      <w:r w:rsidRPr="00947EB3">
        <w:rPr>
          <w:rFonts w:ascii="Palatino Linotype" w:hAnsi="Palatino Linotype" w:cs="Arial"/>
          <w:i/>
          <w:sz w:val="22"/>
          <w:szCs w:val="22"/>
          <w:lang w:eastAsia="es-MX"/>
        </w:rPr>
        <w:t>errores</w:t>
      </w:r>
      <w:r w:rsidRPr="00947EB3">
        <w:rPr>
          <w:rFonts w:ascii="Palatino Linotype" w:hAnsi="Palatino Linotype" w:cs="Arial"/>
          <w:i/>
          <w:lang w:eastAsia="es-MX"/>
        </w:rPr>
        <w:t xml:space="preserve"> </w:t>
      </w:r>
      <w:r w:rsidRPr="00947EB3">
        <w:rPr>
          <w:rFonts w:ascii="Palatino Linotype" w:hAnsi="Palatino Linotype" w:cs="Arial"/>
          <w:i/>
          <w:sz w:val="22"/>
          <w:szCs w:val="22"/>
          <w:lang w:eastAsia="es-MX"/>
        </w:rPr>
        <w:t>o</w:t>
      </w:r>
      <w:r w:rsidRPr="00947EB3">
        <w:rPr>
          <w:rFonts w:ascii="Palatino Linotype" w:hAnsi="Palatino Linotype" w:cs="Arial"/>
          <w:i/>
          <w:lang w:eastAsia="es-MX"/>
        </w:rPr>
        <w:t xml:space="preserve"> </w:t>
      </w:r>
      <w:r w:rsidRPr="00947EB3">
        <w:rPr>
          <w:rFonts w:ascii="Palatino Linotype" w:hAnsi="Palatino Linotype" w:cs="Arial"/>
          <w:i/>
          <w:sz w:val="22"/>
          <w:szCs w:val="22"/>
          <w:lang w:eastAsia="es-MX"/>
        </w:rPr>
        <w:t>pérdidas</w:t>
      </w:r>
      <w:r w:rsidRPr="00947EB3">
        <w:rPr>
          <w:rFonts w:ascii="Palatino Linotype" w:hAnsi="Palatino Linotype" w:cs="Arial"/>
          <w:i/>
          <w:lang w:eastAsia="es-MX"/>
        </w:rPr>
        <w:t xml:space="preserve"> </w:t>
      </w:r>
      <w:r w:rsidRPr="00947EB3">
        <w:rPr>
          <w:rFonts w:ascii="Palatino Linotype" w:hAnsi="Palatino Linotype" w:cs="Arial"/>
          <w:i/>
          <w:sz w:val="22"/>
          <w:szCs w:val="22"/>
          <w:lang w:eastAsia="es-MX"/>
        </w:rPr>
        <w:t>debidamente</w:t>
      </w:r>
      <w:r w:rsidRPr="00947EB3">
        <w:rPr>
          <w:rFonts w:ascii="Palatino Linotype" w:hAnsi="Palatino Linotype" w:cs="Arial"/>
          <w:i/>
          <w:lang w:eastAsia="es-MX"/>
        </w:rPr>
        <w:t xml:space="preserve"> </w:t>
      </w:r>
      <w:r w:rsidRPr="00947EB3">
        <w:rPr>
          <w:rFonts w:ascii="Palatino Linotype" w:hAnsi="Palatino Linotype" w:cs="Arial"/>
          <w:i/>
          <w:sz w:val="22"/>
          <w:szCs w:val="22"/>
          <w:lang w:eastAsia="es-MX"/>
        </w:rPr>
        <w:t>comprobados;</w:t>
      </w:r>
    </w:p>
    <w:p w:rsidR="00780CE4" w:rsidRPr="00947EB3" w:rsidRDefault="00780CE4" w:rsidP="00780CE4">
      <w:pPr>
        <w:autoSpaceDE w:val="0"/>
        <w:autoSpaceDN w:val="0"/>
        <w:adjustRightInd w:val="0"/>
        <w:ind w:left="567" w:right="616"/>
        <w:jc w:val="both"/>
        <w:rPr>
          <w:rFonts w:ascii="Palatino Linotype" w:hAnsi="Palatino Linotype" w:cs="Arial"/>
          <w:bCs/>
          <w:i/>
          <w:noProof/>
          <w:sz w:val="22"/>
          <w:szCs w:val="22"/>
        </w:rPr>
      </w:pPr>
      <w:r w:rsidRPr="00947EB3">
        <w:rPr>
          <w:rFonts w:ascii="Palatino Linotype" w:hAnsi="Palatino Linotype" w:cs="Arial"/>
          <w:b/>
          <w:i/>
          <w:sz w:val="22"/>
          <w:szCs w:val="22"/>
          <w:lang w:eastAsia="es-MX"/>
        </w:rPr>
        <w:t>III.</w:t>
      </w:r>
      <w:r w:rsidRPr="00947EB3">
        <w:rPr>
          <w:rFonts w:ascii="Palatino Linotype" w:hAnsi="Palatino Linotype" w:cs="Arial"/>
          <w:b/>
          <w:i/>
          <w:lang w:eastAsia="es-MX"/>
        </w:rPr>
        <w:t xml:space="preserve"> </w:t>
      </w:r>
      <w:r w:rsidRPr="00947EB3">
        <w:rPr>
          <w:rFonts w:ascii="Palatino Linotype" w:hAnsi="Palatino Linotype" w:cs="Arial"/>
          <w:b/>
          <w:i/>
          <w:sz w:val="22"/>
          <w:szCs w:val="22"/>
          <w:lang w:eastAsia="es-MX"/>
        </w:rPr>
        <w:t>Cuotas</w:t>
      </w:r>
      <w:r w:rsidRPr="00947EB3">
        <w:rPr>
          <w:rFonts w:ascii="Palatino Linotype" w:hAnsi="Palatino Linotype" w:cs="Arial"/>
          <w:b/>
          <w:i/>
          <w:lang w:eastAsia="es-MX"/>
        </w:rPr>
        <w:t xml:space="preserve"> </w:t>
      </w:r>
      <w:r w:rsidRPr="00947EB3">
        <w:rPr>
          <w:rFonts w:ascii="Palatino Linotype" w:hAnsi="Palatino Linotype" w:cs="Arial"/>
          <w:b/>
          <w:i/>
          <w:sz w:val="22"/>
          <w:szCs w:val="22"/>
          <w:lang w:eastAsia="es-MX"/>
        </w:rPr>
        <w:t>sindicales</w:t>
      </w:r>
      <w:r w:rsidRPr="00947EB3">
        <w:rPr>
          <w:rFonts w:ascii="Palatino Linotype" w:hAnsi="Palatino Linotype" w:cs="Arial"/>
          <w:bCs/>
          <w:i/>
          <w:noProof/>
          <w:sz w:val="22"/>
          <w:szCs w:val="22"/>
        </w:rPr>
        <w:t>;</w:t>
      </w:r>
    </w:p>
    <w:p w:rsidR="00780CE4" w:rsidRPr="00947EB3" w:rsidRDefault="00780CE4" w:rsidP="00780CE4">
      <w:pPr>
        <w:autoSpaceDE w:val="0"/>
        <w:autoSpaceDN w:val="0"/>
        <w:adjustRightInd w:val="0"/>
        <w:ind w:left="567" w:right="616"/>
        <w:jc w:val="both"/>
        <w:rPr>
          <w:rFonts w:ascii="Palatino Linotype" w:hAnsi="Palatino Linotype" w:cs="Arial"/>
          <w:bCs/>
          <w:i/>
          <w:noProof/>
          <w:sz w:val="22"/>
          <w:szCs w:val="22"/>
        </w:rPr>
      </w:pPr>
      <w:r w:rsidRPr="00947EB3">
        <w:rPr>
          <w:rFonts w:ascii="Palatino Linotype" w:hAnsi="Palatino Linotype" w:cs="Arial"/>
          <w:bCs/>
          <w:i/>
          <w:noProof/>
          <w:sz w:val="22"/>
          <w:szCs w:val="22"/>
        </w:rPr>
        <w:t>IV.</w:t>
      </w:r>
      <w:r w:rsidRPr="00947EB3">
        <w:rPr>
          <w:rFonts w:ascii="Palatino Linotype" w:hAnsi="Palatino Linotype" w:cs="Arial"/>
          <w:bCs/>
          <w:i/>
          <w:noProof/>
        </w:rPr>
        <w:t xml:space="preserve"> </w:t>
      </w:r>
      <w:r w:rsidRPr="00947EB3">
        <w:rPr>
          <w:rFonts w:ascii="Palatino Linotype" w:hAnsi="Palatino Linotype" w:cs="Arial"/>
          <w:bCs/>
          <w:i/>
          <w:noProof/>
          <w:sz w:val="22"/>
          <w:szCs w:val="22"/>
        </w:rPr>
        <w:t>Cuotas</w:t>
      </w:r>
      <w:r w:rsidRPr="00947EB3">
        <w:rPr>
          <w:rFonts w:ascii="Palatino Linotype" w:hAnsi="Palatino Linotype" w:cs="Arial"/>
          <w:bCs/>
          <w:i/>
          <w:noProof/>
        </w:rPr>
        <w:t xml:space="preserve"> </w:t>
      </w:r>
      <w:r w:rsidRPr="00947EB3">
        <w:rPr>
          <w:rFonts w:ascii="Palatino Linotype" w:hAnsi="Palatino Linotype" w:cs="Arial"/>
          <w:bCs/>
          <w:i/>
          <w:noProof/>
          <w:sz w:val="22"/>
          <w:szCs w:val="22"/>
        </w:rPr>
        <w:t>de</w:t>
      </w:r>
      <w:r w:rsidRPr="00947EB3">
        <w:rPr>
          <w:rFonts w:ascii="Palatino Linotype" w:hAnsi="Palatino Linotype" w:cs="Arial"/>
          <w:bCs/>
          <w:i/>
          <w:noProof/>
        </w:rPr>
        <w:t xml:space="preserve"> </w:t>
      </w:r>
      <w:r w:rsidRPr="00947EB3">
        <w:rPr>
          <w:rFonts w:ascii="Palatino Linotype" w:hAnsi="Palatino Linotype" w:cs="Arial"/>
          <w:i/>
          <w:sz w:val="22"/>
          <w:szCs w:val="22"/>
          <w:lang w:eastAsia="es-MX"/>
        </w:rPr>
        <w:t>aportación</w:t>
      </w:r>
      <w:r w:rsidRPr="00947EB3">
        <w:rPr>
          <w:rFonts w:ascii="Palatino Linotype" w:hAnsi="Palatino Linotype" w:cs="Arial"/>
          <w:bCs/>
          <w:i/>
          <w:noProof/>
        </w:rPr>
        <w:t xml:space="preserve"> </w:t>
      </w:r>
      <w:r w:rsidRPr="00947EB3">
        <w:rPr>
          <w:rFonts w:ascii="Palatino Linotype" w:hAnsi="Palatino Linotype" w:cs="Arial"/>
          <w:bCs/>
          <w:i/>
          <w:noProof/>
          <w:sz w:val="22"/>
          <w:szCs w:val="22"/>
        </w:rPr>
        <w:t>a</w:t>
      </w:r>
      <w:r w:rsidRPr="00947EB3">
        <w:rPr>
          <w:rFonts w:ascii="Palatino Linotype" w:hAnsi="Palatino Linotype" w:cs="Arial"/>
          <w:bCs/>
          <w:i/>
          <w:noProof/>
        </w:rPr>
        <w:t xml:space="preserve"> </w:t>
      </w:r>
      <w:r w:rsidRPr="00947EB3">
        <w:rPr>
          <w:rFonts w:ascii="Palatino Linotype" w:hAnsi="Palatino Linotype" w:cs="Arial"/>
          <w:bCs/>
          <w:i/>
          <w:noProof/>
          <w:sz w:val="22"/>
          <w:szCs w:val="22"/>
        </w:rPr>
        <w:t>fondos</w:t>
      </w:r>
      <w:r w:rsidRPr="00947EB3">
        <w:rPr>
          <w:rFonts w:ascii="Palatino Linotype" w:hAnsi="Palatino Linotype" w:cs="Arial"/>
          <w:bCs/>
          <w:i/>
          <w:noProof/>
        </w:rPr>
        <w:t xml:space="preserve"> </w:t>
      </w:r>
      <w:r w:rsidRPr="00947EB3">
        <w:rPr>
          <w:rFonts w:ascii="Palatino Linotype" w:hAnsi="Palatino Linotype" w:cs="Arial"/>
          <w:bCs/>
          <w:i/>
          <w:noProof/>
          <w:sz w:val="22"/>
          <w:szCs w:val="22"/>
        </w:rPr>
        <w:t>para</w:t>
      </w:r>
      <w:r w:rsidRPr="00947EB3">
        <w:rPr>
          <w:rFonts w:ascii="Palatino Linotype" w:hAnsi="Palatino Linotype" w:cs="Arial"/>
          <w:bCs/>
          <w:i/>
          <w:noProof/>
        </w:rPr>
        <w:t xml:space="preserve"> </w:t>
      </w:r>
      <w:r w:rsidRPr="00947EB3">
        <w:rPr>
          <w:rFonts w:ascii="Palatino Linotype" w:hAnsi="Palatino Linotype" w:cs="Arial"/>
          <w:bCs/>
          <w:i/>
          <w:noProof/>
          <w:sz w:val="22"/>
          <w:szCs w:val="22"/>
        </w:rPr>
        <w:t>la</w:t>
      </w:r>
      <w:r w:rsidRPr="00947EB3">
        <w:rPr>
          <w:rFonts w:ascii="Palatino Linotype" w:hAnsi="Palatino Linotype" w:cs="Arial"/>
          <w:bCs/>
          <w:i/>
          <w:noProof/>
        </w:rPr>
        <w:t xml:space="preserve"> </w:t>
      </w:r>
      <w:r w:rsidRPr="00947EB3">
        <w:rPr>
          <w:rFonts w:ascii="Palatino Linotype" w:hAnsi="Palatino Linotype" w:cs="Arial"/>
          <w:bCs/>
          <w:i/>
          <w:noProof/>
          <w:sz w:val="22"/>
          <w:szCs w:val="22"/>
        </w:rPr>
        <w:t>constitución</w:t>
      </w:r>
      <w:r w:rsidRPr="00947EB3">
        <w:rPr>
          <w:rFonts w:ascii="Palatino Linotype" w:hAnsi="Palatino Linotype" w:cs="Arial"/>
          <w:bCs/>
          <w:i/>
          <w:noProof/>
        </w:rPr>
        <w:t xml:space="preserve"> </w:t>
      </w:r>
      <w:r w:rsidRPr="00947EB3">
        <w:rPr>
          <w:rFonts w:ascii="Palatino Linotype" w:hAnsi="Palatino Linotype" w:cs="Arial"/>
          <w:bCs/>
          <w:i/>
          <w:noProof/>
          <w:sz w:val="22"/>
          <w:szCs w:val="22"/>
        </w:rPr>
        <w:t>de</w:t>
      </w:r>
      <w:r w:rsidRPr="00947EB3">
        <w:rPr>
          <w:rFonts w:ascii="Palatino Linotype" w:hAnsi="Palatino Linotype" w:cs="Arial"/>
          <w:bCs/>
          <w:i/>
          <w:noProof/>
        </w:rPr>
        <w:t xml:space="preserve"> </w:t>
      </w:r>
      <w:r w:rsidRPr="00947EB3">
        <w:rPr>
          <w:rFonts w:ascii="Palatino Linotype" w:hAnsi="Palatino Linotype" w:cs="Arial"/>
          <w:bCs/>
          <w:i/>
          <w:noProof/>
          <w:sz w:val="22"/>
          <w:szCs w:val="22"/>
        </w:rPr>
        <w:t>cooperativas</w:t>
      </w:r>
      <w:r w:rsidRPr="00947EB3">
        <w:rPr>
          <w:rFonts w:ascii="Palatino Linotype" w:hAnsi="Palatino Linotype" w:cs="Arial"/>
          <w:bCs/>
          <w:i/>
          <w:noProof/>
        </w:rPr>
        <w:t xml:space="preserve"> </w:t>
      </w:r>
      <w:r w:rsidRPr="00947EB3">
        <w:rPr>
          <w:rFonts w:ascii="Palatino Linotype" w:hAnsi="Palatino Linotype" w:cs="Arial"/>
          <w:bCs/>
          <w:i/>
          <w:noProof/>
          <w:sz w:val="22"/>
          <w:szCs w:val="22"/>
        </w:rPr>
        <w:t>y</w:t>
      </w:r>
      <w:r w:rsidRPr="00947EB3">
        <w:rPr>
          <w:rFonts w:ascii="Palatino Linotype" w:hAnsi="Palatino Linotype" w:cs="Arial"/>
          <w:bCs/>
          <w:i/>
          <w:noProof/>
        </w:rPr>
        <w:t xml:space="preserve"> </w:t>
      </w:r>
      <w:r w:rsidRPr="00947EB3">
        <w:rPr>
          <w:rFonts w:ascii="Palatino Linotype" w:hAnsi="Palatino Linotype" w:cs="Arial"/>
          <w:bCs/>
          <w:i/>
          <w:noProof/>
          <w:sz w:val="22"/>
          <w:szCs w:val="22"/>
        </w:rPr>
        <w:t>de</w:t>
      </w:r>
      <w:r w:rsidRPr="00947EB3">
        <w:rPr>
          <w:rFonts w:ascii="Palatino Linotype" w:hAnsi="Palatino Linotype" w:cs="Arial"/>
          <w:bCs/>
          <w:i/>
          <w:noProof/>
        </w:rPr>
        <w:t xml:space="preserve"> </w:t>
      </w:r>
      <w:r w:rsidRPr="00947EB3">
        <w:rPr>
          <w:rFonts w:ascii="Palatino Linotype" w:hAnsi="Palatino Linotype" w:cs="Arial"/>
          <w:bCs/>
          <w:i/>
          <w:noProof/>
          <w:sz w:val="22"/>
          <w:szCs w:val="22"/>
        </w:rPr>
        <w:t>cajas</w:t>
      </w:r>
      <w:r w:rsidRPr="00947EB3">
        <w:rPr>
          <w:rFonts w:ascii="Palatino Linotype" w:hAnsi="Palatino Linotype" w:cs="Arial"/>
          <w:bCs/>
          <w:i/>
          <w:noProof/>
        </w:rPr>
        <w:t xml:space="preserve"> </w:t>
      </w:r>
      <w:r w:rsidRPr="00947EB3">
        <w:rPr>
          <w:rFonts w:ascii="Palatino Linotype" w:hAnsi="Palatino Linotype" w:cs="Arial"/>
          <w:bCs/>
          <w:i/>
          <w:noProof/>
          <w:sz w:val="22"/>
          <w:szCs w:val="22"/>
        </w:rPr>
        <w:t>de</w:t>
      </w:r>
      <w:r w:rsidRPr="00947EB3">
        <w:rPr>
          <w:rFonts w:ascii="Palatino Linotype" w:hAnsi="Palatino Linotype" w:cs="Arial"/>
          <w:bCs/>
          <w:i/>
          <w:noProof/>
        </w:rPr>
        <w:t xml:space="preserve"> </w:t>
      </w:r>
      <w:r w:rsidRPr="00947EB3">
        <w:rPr>
          <w:rFonts w:ascii="Palatino Linotype" w:hAnsi="Palatino Linotype" w:cs="Arial"/>
          <w:bCs/>
          <w:i/>
          <w:noProof/>
          <w:sz w:val="22"/>
          <w:szCs w:val="22"/>
        </w:rPr>
        <w:t>ahorro,</w:t>
      </w:r>
      <w:r w:rsidRPr="00947EB3">
        <w:rPr>
          <w:rFonts w:ascii="Palatino Linotype" w:hAnsi="Palatino Linotype" w:cs="Arial"/>
          <w:bCs/>
          <w:i/>
          <w:noProof/>
        </w:rPr>
        <w:t xml:space="preserve"> </w:t>
      </w:r>
      <w:r w:rsidRPr="00947EB3">
        <w:rPr>
          <w:rFonts w:ascii="Palatino Linotype" w:hAnsi="Palatino Linotype" w:cs="Arial"/>
          <w:i/>
          <w:sz w:val="22"/>
          <w:szCs w:val="22"/>
          <w:lang w:eastAsia="es-MX"/>
        </w:rPr>
        <w:t>siempre</w:t>
      </w:r>
      <w:r w:rsidRPr="00947EB3">
        <w:rPr>
          <w:rFonts w:ascii="Palatino Linotype" w:hAnsi="Palatino Linotype" w:cs="Arial"/>
          <w:bCs/>
          <w:i/>
          <w:noProof/>
        </w:rPr>
        <w:t xml:space="preserve"> </w:t>
      </w:r>
      <w:r w:rsidRPr="00947EB3">
        <w:rPr>
          <w:rFonts w:ascii="Palatino Linotype" w:hAnsi="Palatino Linotype" w:cs="Arial"/>
          <w:bCs/>
          <w:i/>
          <w:noProof/>
          <w:sz w:val="22"/>
          <w:szCs w:val="22"/>
        </w:rPr>
        <w:t>que</w:t>
      </w:r>
      <w:r w:rsidRPr="00947EB3">
        <w:rPr>
          <w:rFonts w:ascii="Palatino Linotype" w:hAnsi="Palatino Linotype" w:cs="Arial"/>
          <w:bCs/>
          <w:i/>
          <w:noProof/>
        </w:rPr>
        <w:t xml:space="preserve"> </w:t>
      </w:r>
      <w:r w:rsidRPr="00947EB3">
        <w:rPr>
          <w:rFonts w:ascii="Palatino Linotype" w:hAnsi="Palatino Linotype" w:cs="Arial"/>
          <w:bCs/>
          <w:i/>
          <w:noProof/>
          <w:sz w:val="22"/>
          <w:szCs w:val="22"/>
        </w:rPr>
        <w:t>el</w:t>
      </w:r>
      <w:r w:rsidRPr="00947EB3">
        <w:rPr>
          <w:rFonts w:ascii="Palatino Linotype" w:hAnsi="Palatino Linotype" w:cs="Arial"/>
          <w:bCs/>
          <w:i/>
          <w:noProof/>
        </w:rPr>
        <w:t xml:space="preserve"> </w:t>
      </w:r>
      <w:r w:rsidRPr="00947EB3">
        <w:rPr>
          <w:rFonts w:ascii="Palatino Linotype" w:hAnsi="Palatino Linotype" w:cs="Arial"/>
          <w:bCs/>
          <w:i/>
          <w:noProof/>
          <w:sz w:val="22"/>
          <w:szCs w:val="22"/>
        </w:rPr>
        <w:t>servidor</w:t>
      </w:r>
      <w:r w:rsidRPr="00947EB3">
        <w:rPr>
          <w:rFonts w:ascii="Palatino Linotype" w:hAnsi="Palatino Linotype" w:cs="Arial"/>
          <w:bCs/>
          <w:i/>
          <w:noProof/>
        </w:rPr>
        <w:t xml:space="preserve"> </w:t>
      </w:r>
      <w:r w:rsidRPr="00947EB3">
        <w:rPr>
          <w:rFonts w:ascii="Palatino Linotype" w:hAnsi="Palatino Linotype" w:cs="Arial"/>
          <w:bCs/>
          <w:i/>
          <w:noProof/>
          <w:sz w:val="22"/>
          <w:szCs w:val="22"/>
        </w:rPr>
        <w:t>público</w:t>
      </w:r>
      <w:r w:rsidRPr="00947EB3">
        <w:rPr>
          <w:rFonts w:ascii="Palatino Linotype" w:hAnsi="Palatino Linotype" w:cs="Arial"/>
          <w:bCs/>
          <w:i/>
          <w:noProof/>
        </w:rPr>
        <w:t xml:space="preserve"> </w:t>
      </w:r>
      <w:r w:rsidRPr="00947EB3">
        <w:rPr>
          <w:rFonts w:ascii="Palatino Linotype" w:hAnsi="Palatino Linotype" w:cs="Arial"/>
          <w:bCs/>
          <w:i/>
          <w:noProof/>
          <w:sz w:val="22"/>
          <w:szCs w:val="22"/>
        </w:rPr>
        <w:t>hubiese</w:t>
      </w:r>
      <w:r w:rsidRPr="00947EB3">
        <w:rPr>
          <w:rFonts w:ascii="Palatino Linotype" w:hAnsi="Palatino Linotype" w:cs="Arial"/>
          <w:bCs/>
          <w:i/>
          <w:noProof/>
        </w:rPr>
        <w:t xml:space="preserve"> </w:t>
      </w:r>
      <w:r w:rsidRPr="00947EB3">
        <w:rPr>
          <w:rFonts w:ascii="Palatino Linotype" w:hAnsi="Palatino Linotype" w:cs="Arial"/>
          <w:bCs/>
          <w:i/>
          <w:noProof/>
          <w:sz w:val="22"/>
          <w:szCs w:val="22"/>
        </w:rPr>
        <w:t>manifestado</w:t>
      </w:r>
      <w:r w:rsidRPr="00947EB3">
        <w:rPr>
          <w:rFonts w:ascii="Palatino Linotype" w:hAnsi="Palatino Linotype" w:cs="Arial"/>
          <w:bCs/>
          <w:i/>
          <w:noProof/>
        </w:rPr>
        <w:t xml:space="preserve"> </w:t>
      </w:r>
      <w:r w:rsidRPr="00947EB3">
        <w:rPr>
          <w:rFonts w:ascii="Palatino Linotype" w:hAnsi="Palatino Linotype" w:cs="Arial"/>
          <w:bCs/>
          <w:i/>
          <w:noProof/>
          <w:sz w:val="22"/>
          <w:szCs w:val="22"/>
        </w:rPr>
        <w:t>previamente,</w:t>
      </w:r>
      <w:r w:rsidRPr="00947EB3">
        <w:rPr>
          <w:rFonts w:ascii="Palatino Linotype" w:hAnsi="Palatino Linotype" w:cs="Arial"/>
          <w:bCs/>
          <w:i/>
          <w:noProof/>
        </w:rPr>
        <w:t xml:space="preserve"> </w:t>
      </w:r>
      <w:r w:rsidRPr="00947EB3">
        <w:rPr>
          <w:rFonts w:ascii="Palatino Linotype" w:hAnsi="Palatino Linotype" w:cs="Arial"/>
          <w:bCs/>
          <w:i/>
          <w:noProof/>
          <w:sz w:val="22"/>
          <w:szCs w:val="22"/>
        </w:rPr>
        <w:t>de</w:t>
      </w:r>
      <w:r w:rsidRPr="00947EB3">
        <w:rPr>
          <w:rFonts w:ascii="Palatino Linotype" w:hAnsi="Palatino Linotype" w:cs="Arial"/>
          <w:bCs/>
          <w:i/>
          <w:noProof/>
        </w:rPr>
        <w:t xml:space="preserve"> </w:t>
      </w:r>
      <w:r w:rsidRPr="00947EB3">
        <w:rPr>
          <w:rFonts w:ascii="Palatino Linotype" w:hAnsi="Palatino Linotype" w:cs="Arial"/>
          <w:bCs/>
          <w:i/>
          <w:noProof/>
          <w:sz w:val="22"/>
          <w:szCs w:val="22"/>
        </w:rPr>
        <w:t>manera</w:t>
      </w:r>
      <w:r w:rsidRPr="00947EB3">
        <w:rPr>
          <w:rFonts w:ascii="Palatino Linotype" w:hAnsi="Palatino Linotype" w:cs="Arial"/>
          <w:bCs/>
          <w:i/>
          <w:noProof/>
        </w:rPr>
        <w:t xml:space="preserve"> </w:t>
      </w:r>
      <w:r w:rsidRPr="00947EB3">
        <w:rPr>
          <w:rFonts w:ascii="Palatino Linotype" w:hAnsi="Palatino Linotype" w:cs="Arial"/>
          <w:bCs/>
          <w:i/>
          <w:noProof/>
          <w:sz w:val="22"/>
          <w:szCs w:val="22"/>
        </w:rPr>
        <w:t>expresa,</w:t>
      </w:r>
      <w:r w:rsidRPr="00947EB3">
        <w:rPr>
          <w:rFonts w:ascii="Palatino Linotype" w:hAnsi="Palatino Linotype" w:cs="Arial"/>
          <w:bCs/>
          <w:i/>
          <w:noProof/>
        </w:rPr>
        <w:t xml:space="preserve"> </w:t>
      </w:r>
      <w:r w:rsidRPr="00947EB3">
        <w:rPr>
          <w:rFonts w:ascii="Palatino Linotype" w:hAnsi="Palatino Linotype" w:cs="Arial"/>
          <w:bCs/>
          <w:i/>
          <w:noProof/>
          <w:sz w:val="22"/>
          <w:szCs w:val="22"/>
        </w:rPr>
        <w:t>su</w:t>
      </w:r>
      <w:r w:rsidRPr="00947EB3">
        <w:rPr>
          <w:rFonts w:ascii="Palatino Linotype" w:hAnsi="Palatino Linotype" w:cs="Arial"/>
          <w:bCs/>
          <w:i/>
          <w:noProof/>
        </w:rPr>
        <w:t xml:space="preserve"> </w:t>
      </w:r>
      <w:r w:rsidRPr="00947EB3">
        <w:rPr>
          <w:rFonts w:ascii="Palatino Linotype" w:hAnsi="Palatino Linotype" w:cs="Arial"/>
          <w:bCs/>
          <w:i/>
          <w:noProof/>
          <w:sz w:val="22"/>
          <w:szCs w:val="22"/>
        </w:rPr>
        <w:t>conformidad;</w:t>
      </w:r>
    </w:p>
    <w:p w:rsidR="00780CE4" w:rsidRPr="00947EB3" w:rsidRDefault="00780CE4" w:rsidP="00780CE4">
      <w:pPr>
        <w:autoSpaceDE w:val="0"/>
        <w:autoSpaceDN w:val="0"/>
        <w:adjustRightInd w:val="0"/>
        <w:ind w:left="567" w:right="616"/>
        <w:jc w:val="both"/>
        <w:rPr>
          <w:rFonts w:ascii="Palatino Linotype" w:hAnsi="Palatino Linotype" w:cs="Arial"/>
          <w:bCs/>
          <w:i/>
          <w:noProof/>
          <w:sz w:val="22"/>
          <w:szCs w:val="22"/>
        </w:rPr>
      </w:pPr>
      <w:r w:rsidRPr="00947EB3">
        <w:rPr>
          <w:rFonts w:ascii="Palatino Linotype" w:hAnsi="Palatino Linotype" w:cs="Arial"/>
          <w:bCs/>
          <w:i/>
          <w:noProof/>
          <w:sz w:val="22"/>
          <w:szCs w:val="22"/>
        </w:rPr>
        <w:t>V.</w:t>
      </w:r>
      <w:r w:rsidRPr="00947EB3">
        <w:rPr>
          <w:rFonts w:ascii="Palatino Linotype" w:hAnsi="Palatino Linotype" w:cs="Arial"/>
          <w:bCs/>
          <w:i/>
          <w:noProof/>
        </w:rPr>
        <w:t xml:space="preserve"> </w:t>
      </w:r>
      <w:r w:rsidRPr="00947EB3">
        <w:rPr>
          <w:rFonts w:ascii="Palatino Linotype" w:hAnsi="Palatino Linotype" w:cs="Arial"/>
          <w:bCs/>
          <w:i/>
          <w:noProof/>
          <w:sz w:val="22"/>
          <w:szCs w:val="22"/>
        </w:rPr>
        <w:t>Descuentos</w:t>
      </w:r>
      <w:r w:rsidRPr="00947EB3">
        <w:rPr>
          <w:rFonts w:ascii="Palatino Linotype" w:hAnsi="Palatino Linotype" w:cs="Arial"/>
          <w:bCs/>
          <w:i/>
          <w:noProof/>
        </w:rPr>
        <w:t xml:space="preserve"> </w:t>
      </w:r>
      <w:r w:rsidRPr="00947EB3">
        <w:rPr>
          <w:rFonts w:ascii="Palatino Linotype" w:hAnsi="Palatino Linotype" w:cs="Arial"/>
          <w:bCs/>
          <w:i/>
          <w:noProof/>
          <w:sz w:val="22"/>
          <w:szCs w:val="22"/>
        </w:rPr>
        <w:t>ordenados</w:t>
      </w:r>
      <w:r w:rsidRPr="00947EB3">
        <w:rPr>
          <w:rFonts w:ascii="Palatino Linotype" w:hAnsi="Palatino Linotype" w:cs="Arial"/>
          <w:bCs/>
          <w:i/>
          <w:noProof/>
        </w:rPr>
        <w:t xml:space="preserve"> </w:t>
      </w:r>
      <w:r w:rsidRPr="00947EB3">
        <w:rPr>
          <w:rFonts w:ascii="Palatino Linotype" w:hAnsi="Palatino Linotype" w:cs="Arial"/>
          <w:bCs/>
          <w:i/>
          <w:noProof/>
          <w:sz w:val="22"/>
          <w:szCs w:val="22"/>
        </w:rPr>
        <w:t>por</w:t>
      </w:r>
      <w:r w:rsidRPr="00947EB3">
        <w:rPr>
          <w:rFonts w:ascii="Palatino Linotype" w:hAnsi="Palatino Linotype" w:cs="Arial"/>
          <w:bCs/>
          <w:i/>
          <w:noProof/>
        </w:rPr>
        <w:t xml:space="preserve"> </w:t>
      </w:r>
      <w:r w:rsidRPr="00947EB3">
        <w:rPr>
          <w:rFonts w:ascii="Palatino Linotype" w:hAnsi="Palatino Linotype" w:cs="Arial"/>
          <w:bCs/>
          <w:i/>
          <w:noProof/>
          <w:sz w:val="22"/>
          <w:szCs w:val="22"/>
        </w:rPr>
        <w:t>el</w:t>
      </w:r>
      <w:r w:rsidRPr="00947EB3">
        <w:rPr>
          <w:rFonts w:ascii="Palatino Linotype" w:hAnsi="Palatino Linotype" w:cs="Arial"/>
          <w:bCs/>
          <w:i/>
          <w:noProof/>
        </w:rPr>
        <w:t xml:space="preserve"> </w:t>
      </w:r>
      <w:r w:rsidRPr="00947EB3">
        <w:rPr>
          <w:rFonts w:ascii="Palatino Linotype" w:hAnsi="Palatino Linotype" w:cs="Arial"/>
          <w:bCs/>
          <w:i/>
          <w:noProof/>
          <w:sz w:val="22"/>
          <w:szCs w:val="22"/>
        </w:rPr>
        <w:t>Instituto</w:t>
      </w:r>
      <w:r w:rsidRPr="00947EB3">
        <w:rPr>
          <w:rFonts w:ascii="Palatino Linotype" w:hAnsi="Palatino Linotype" w:cs="Arial"/>
          <w:bCs/>
          <w:i/>
          <w:noProof/>
        </w:rPr>
        <w:t xml:space="preserve"> </w:t>
      </w:r>
      <w:r w:rsidRPr="00947EB3">
        <w:rPr>
          <w:rFonts w:ascii="Palatino Linotype" w:hAnsi="Palatino Linotype" w:cs="Arial"/>
          <w:bCs/>
          <w:i/>
          <w:noProof/>
          <w:sz w:val="22"/>
          <w:szCs w:val="22"/>
        </w:rPr>
        <w:t>de</w:t>
      </w:r>
      <w:r w:rsidRPr="00947EB3">
        <w:rPr>
          <w:rFonts w:ascii="Palatino Linotype" w:hAnsi="Palatino Linotype" w:cs="Arial"/>
          <w:bCs/>
          <w:i/>
          <w:noProof/>
        </w:rPr>
        <w:t xml:space="preserve"> </w:t>
      </w:r>
      <w:r w:rsidRPr="00947EB3">
        <w:rPr>
          <w:rFonts w:ascii="Palatino Linotype" w:hAnsi="Palatino Linotype" w:cs="Arial"/>
          <w:bCs/>
          <w:i/>
          <w:noProof/>
          <w:sz w:val="22"/>
          <w:szCs w:val="22"/>
        </w:rPr>
        <w:t>Seguridad</w:t>
      </w:r>
      <w:r w:rsidRPr="00947EB3">
        <w:rPr>
          <w:rFonts w:ascii="Palatino Linotype" w:hAnsi="Palatino Linotype" w:cs="Arial"/>
          <w:bCs/>
          <w:i/>
          <w:noProof/>
        </w:rPr>
        <w:t xml:space="preserve"> </w:t>
      </w:r>
      <w:r w:rsidRPr="00947EB3">
        <w:rPr>
          <w:rFonts w:ascii="Palatino Linotype" w:hAnsi="Palatino Linotype" w:cs="Arial"/>
          <w:bCs/>
          <w:i/>
          <w:noProof/>
          <w:sz w:val="22"/>
          <w:szCs w:val="22"/>
        </w:rPr>
        <w:t>Social</w:t>
      </w:r>
      <w:r w:rsidRPr="00947EB3">
        <w:rPr>
          <w:rFonts w:ascii="Palatino Linotype" w:hAnsi="Palatino Linotype" w:cs="Arial"/>
          <w:bCs/>
          <w:i/>
          <w:noProof/>
        </w:rPr>
        <w:t xml:space="preserve"> </w:t>
      </w:r>
      <w:r w:rsidRPr="00947EB3">
        <w:rPr>
          <w:rFonts w:ascii="Palatino Linotype" w:hAnsi="Palatino Linotype" w:cs="Arial"/>
          <w:bCs/>
          <w:i/>
          <w:noProof/>
          <w:sz w:val="22"/>
          <w:szCs w:val="22"/>
        </w:rPr>
        <w:t>del</w:t>
      </w:r>
      <w:r w:rsidRPr="00947EB3">
        <w:rPr>
          <w:rFonts w:ascii="Palatino Linotype" w:hAnsi="Palatino Linotype" w:cs="Arial"/>
          <w:bCs/>
          <w:i/>
          <w:noProof/>
        </w:rPr>
        <w:t xml:space="preserve"> </w:t>
      </w:r>
      <w:r w:rsidRPr="00947EB3">
        <w:rPr>
          <w:rFonts w:ascii="Palatino Linotype" w:hAnsi="Palatino Linotype" w:cs="Arial"/>
          <w:bCs/>
          <w:i/>
          <w:noProof/>
          <w:sz w:val="22"/>
          <w:szCs w:val="22"/>
        </w:rPr>
        <w:t>Estado</w:t>
      </w:r>
      <w:r w:rsidRPr="00947EB3">
        <w:rPr>
          <w:rFonts w:ascii="Palatino Linotype" w:hAnsi="Palatino Linotype" w:cs="Arial"/>
          <w:bCs/>
          <w:i/>
          <w:noProof/>
        </w:rPr>
        <w:t xml:space="preserve"> </w:t>
      </w:r>
      <w:r w:rsidRPr="00947EB3">
        <w:rPr>
          <w:rFonts w:ascii="Palatino Linotype" w:hAnsi="Palatino Linotype" w:cs="Arial"/>
          <w:bCs/>
          <w:i/>
          <w:noProof/>
          <w:sz w:val="22"/>
          <w:szCs w:val="22"/>
        </w:rPr>
        <w:t>de</w:t>
      </w:r>
      <w:r w:rsidRPr="00947EB3">
        <w:rPr>
          <w:rFonts w:ascii="Palatino Linotype" w:hAnsi="Palatino Linotype" w:cs="Arial"/>
          <w:bCs/>
          <w:i/>
          <w:noProof/>
        </w:rPr>
        <w:t xml:space="preserve"> </w:t>
      </w:r>
      <w:r w:rsidRPr="00947EB3">
        <w:rPr>
          <w:rFonts w:ascii="Palatino Linotype" w:hAnsi="Palatino Linotype" w:cs="Arial"/>
          <w:bCs/>
          <w:i/>
          <w:noProof/>
          <w:sz w:val="22"/>
          <w:szCs w:val="22"/>
        </w:rPr>
        <w:t>México</w:t>
      </w:r>
      <w:r w:rsidRPr="00947EB3">
        <w:rPr>
          <w:rFonts w:ascii="Palatino Linotype" w:hAnsi="Palatino Linotype" w:cs="Arial"/>
          <w:bCs/>
          <w:i/>
          <w:noProof/>
        </w:rPr>
        <w:t xml:space="preserve"> </w:t>
      </w:r>
      <w:r w:rsidRPr="00947EB3">
        <w:rPr>
          <w:rFonts w:ascii="Palatino Linotype" w:hAnsi="Palatino Linotype" w:cs="Arial"/>
          <w:bCs/>
          <w:i/>
          <w:noProof/>
          <w:sz w:val="22"/>
          <w:szCs w:val="22"/>
        </w:rPr>
        <w:t>y</w:t>
      </w:r>
      <w:r w:rsidRPr="00947EB3">
        <w:rPr>
          <w:rFonts w:ascii="Palatino Linotype" w:hAnsi="Palatino Linotype" w:cs="Arial"/>
          <w:bCs/>
          <w:i/>
          <w:noProof/>
        </w:rPr>
        <w:t xml:space="preserve"> </w:t>
      </w:r>
      <w:r w:rsidRPr="00947EB3">
        <w:rPr>
          <w:rFonts w:ascii="Palatino Linotype" w:hAnsi="Palatino Linotype" w:cs="Arial"/>
          <w:i/>
          <w:sz w:val="22"/>
          <w:szCs w:val="22"/>
          <w:lang w:eastAsia="es-MX"/>
        </w:rPr>
        <w:t>Municipios</w:t>
      </w:r>
      <w:r w:rsidRPr="00947EB3">
        <w:rPr>
          <w:rFonts w:ascii="Palatino Linotype" w:hAnsi="Palatino Linotype" w:cs="Arial"/>
          <w:bCs/>
          <w:i/>
          <w:noProof/>
          <w:sz w:val="22"/>
          <w:szCs w:val="22"/>
        </w:rPr>
        <w:t>,</w:t>
      </w:r>
      <w:r w:rsidRPr="00947EB3">
        <w:rPr>
          <w:rFonts w:ascii="Palatino Linotype" w:hAnsi="Palatino Linotype" w:cs="Arial"/>
          <w:bCs/>
          <w:i/>
          <w:noProof/>
        </w:rPr>
        <w:t xml:space="preserve"> </w:t>
      </w:r>
      <w:r w:rsidRPr="00947EB3">
        <w:rPr>
          <w:rFonts w:ascii="Palatino Linotype" w:hAnsi="Palatino Linotype" w:cs="Arial"/>
          <w:bCs/>
          <w:i/>
          <w:noProof/>
          <w:sz w:val="22"/>
          <w:szCs w:val="22"/>
        </w:rPr>
        <w:t>con</w:t>
      </w:r>
      <w:r w:rsidRPr="00947EB3">
        <w:rPr>
          <w:rFonts w:ascii="Palatino Linotype" w:hAnsi="Palatino Linotype" w:cs="Arial"/>
          <w:bCs/>
          <w:i/>
          <w:noProof/>
        </w:rPr>
        <w:t xml:space="preserve"> </w:t>
      </w:r>
      <w:r w:rsidRPr="00947EB3">
        <w:rPr>
          <w:rFonts w:ascii="Palatino Linotype" w:hAnsi="Palatino Linotype" w:cs="Arial"/>
          <w:bCs/>
          <w:i/>
          <w:noProof/>
          <w:sz w:val="22"/>
          <w:szCs w:val="22"/>
        </w:rPr>
        <w:t>motivo</w:t>
      </w:r>
      <w:r w:rsidRPr="00947EB3">
        <w:rPr>
          <w:rFonts w:ascii="Palatino Linotype" w:hAnsi="Palatino Linotype" w:cs="Arial"/>
          <w:bCs/>
          <w:i/>
          <w:noProof/>
        </w:rPr>
        <w:t xml:space="preserve"> </w:t>
      </w:r>
      <w:r w:rsidRPr="00947EB3">
        <w:rPr>
          <w:rFonts w:ascii="Palatino Linotype" w:hAnsi="Palatino Linotype" w:cs="Arial"/>
          <w:bCs/>
          <w:i/>
          <w:noProof/>
          <w:sz w:val="22"/>
          <w:szCs w:val="22"/>
        </w:rPr>
        <w:t>de</w:t>
      </w:r>
      <w:r w:rsidRPr="00947EB3">
        <w:rPr>
          <w:rFonts w:ascii="Palatino Linotype" w:hAnsi="Palatino Linotype" w:cs="Arial"/>
          <w:bCs/>
          <w:i/>
          <w:noProof/>
        </w:rPr>
        <w:t xml:space="preserve"> </w:t>
      </w:r>
      <w:r w:rsidRPr="00947EB3">
        <w:rPr>
          <w:rFonts w:ascii="Palatino Linotype" w:hAnsi="Palatino Linotype" w:cs="Arial"/>
          <w:bCs/>
          <w:i/>
          <w:noProof/>
          <w:sz w:val="22"/>
          <w:szCs w:val="22"/>
        </w:rPr>
        <w:t>cuotas</w:t>
      </w:r>
      <w:r w:rsidRPr="00947EB3">
        <w:rPr>
          <w:rFonts w:ascii="Palatino Linotype" w:hAnsi="Palatino Linotype" w:cs="Arial"/>
          <w:bCs/>
          <w:i/>
          <w:noProof/>
        </w:rPr>
        <w:t xml:space="preserve"> </w:t>
      </w:r>
      <w:r w:rsidRPr="00947EB3">
        <w:rPr>
          <w:rFonts w:ascii="Palatino Linotype" w:hAnsi="Palatino Linotype" w:cs="Arial"/>
          <w:bCs/>
          <w:i/>
          <w:noProof/>
          <w:sz w:val="22"/>
          <w:szCs w:val="22"/>
        </w:rPr>
        <w:t>y</w:t>
      </w:r>
      <w:r w:rsidRPr="00947EB3">
        <w:rPr>
          <w:rFonts w:ascii="Palatino Linotype" w:hAnsi="Palatino Linotype" w:cs="Arial"/>
          <w:bCs/>
          <w:i/>
          <w:noProof/>
        </w:rPr>
        <w:t xml:space="preserve"> </w:t>
      </w:r>
      <w:r w:rsidRPr="00947EB3">
        <w:rPr>
          <w:rFonts w:ascii="Palatino Linotype" w:hAnsi="Palatino Linotype" w:cs="Arial"/>
          <w:bCs/>
          <w:i/>
          <w:noProof/>
          <w:sz w:val="22"/>
          <w:szCs w:val="22"/>
        </w:rPr>
        <w:t>obligaciones</w:t>
      </w:r>
      <w:r w:rsidRPr="00947EB3">
        <w:rPr>
          <w:rFonts w:ascii="Palatino Linotype" w:hAnsi="Palatino Linotype" w:cs="Arial"/>
          <w:bCs/>
          <w:i/>
          <w:noProof/>
        </w:rPr>
        <w:t xml:space="preserve"> </w:t>
      </w:r>
      <w:r w:rsidRPr="00947EB3">
        <w:rPr>
          <w:rFonts w:ascii="Palatino Linotype" w:hAnsi="Palatino Linotype" w:cs="Arial"/>
          <w:bCs/>
          <w:i/>
          <w:noProof/>
          <w:sz w:val="22"/>
          <w:szCs w:val="22"/>
        </w:rPr>
        <w:t>contraídas</w:t>
      </w:r>
      <w:r w:rsidRPr="00947EB3">
        <w:rPr>
          <w:rFonts w:ascii="Palatino Linotype" w:hAnsi="Palatino Linotype" w:cs="Arial"/>
          <w:bCs/>
          <w:i/>
          <w:noProof/>
        </w:rPr>
        <w:t xml:space="preserve"> </w:t>
      </w:r>
      <w:r w:rsidRPr="00947EB3">
        <w:rPr>
          <w:rFonts w:ascii="Palatino Linotype" w:hAnsi="Palatino Linotype" w:cs="Arial"/>
          <w:bCs/>
          <w:i/>
          <w:noProof/>
          <w:sz w:val="22"/>
          <w:szCs w:val="22"/>
        </w:rPr>
        <w:t>con</w:t>
      </w:r>
      <w:r w:rsidRPr="00947EB3">
        <w:rPr>
          <w:rFonts w:ascii="Palatino Linotype" w:hAnsi="Palatino Linotype" w:cs="Arial"/>
          <w:bCs/>
          <w:i/>
          <w:noProof/>
        </w:rPr>
        <w:t xml:space="preserve"> </w:t>
      </w:r>
      <w:r w:rsidRPr="00947EB3">
        <w:rPr>
          <w:rFonts w:ascii="Palatino Linotype" w:hAnsi="Palatino Linotype" w:cs="Arial"/>
          <w:bCs/>
          <w:i/>
          <w:noProof/>
          <w:sz w:val="22"/>
          <w:szCs w:val="22"/>
        </w:rPr>
        <w:t>éste</w:t>
      </w:r>
      <w:r w:rsidRPr="00947EB3">
        <w:rPr>
          <w:rFonts w:ascii="Palatino Linotype" w:hAnsi="Palatino Linotype" w:cs="Arial"/>
          <w:bCs/>
          <w:i/>
          <w:noProof/>
        </w:rPr>
        <w:t xml:space="preserve"> </w:t>
      </w:r>
      <w:r w:rsidRPr="00947EB3">
        <w:rPr>
          <w:rFonts w:ascii="Palatino Linotype" w:hAnsi="Palatino Linotype" w:cs="Arial"/>
          <w:bCs/>
          <w:i/>
          <w:noProof/>
          <w:sz w:val="22"/>
          <w:szCs w:val="22"/>
        </w:rPr>
        <w:t>por</w:t>
      </w:r>
      <w:r w:rsidRPr="00947EB3">
        <w:rPr>
          <w:rFonts w:ascii="Palatino Linotype" w:hAnsi="Palatino Linotype" w:cs="Arial"/>
          <w:bCs/>
          <w:i/>
          <w:noProof/>
        </w:rPr>
        <w:t xml:space="preserve"> </w:t>
      </w:r>
      <w:r w:rsidRPr="00947EB3">
        <w:rPr>
          <w:rFonts w:ascii="Palatino Linotype" w:hAnsi="Palatino Linotype" w:cs="Arial"/>
          <w:bCs/>
          <w:i/>
          <w:noProof/>
          <w:sz w:val="22"/>
          <w:szCs w:val="22"/>
        </w:rPr>
        <w:t>los</w:t>
      </w:r>
      <w:r w:rsidRPr="00947EB3">
        <w:rPr>
          <w:rFonts w:ascii="Palatino Linotype" w:hAnsi="Palatino Linotype" w:cs="Arial"/>
          <w:bCs/>
          <w:i/>
          <w:noProof/>
        </w:rPr>
        <w:t xml:space="preserve"> </w:t>
      </w:r>
      <w:r w:rsidRPr="00947EB3">
        <w:rPr>
          <w:rFonts w:ascii="Palatino Linotype" w:hAnsi="Palatino Linotype" w:cs="Arial"/>
          <w:bCs/>
          <w:i/>
          <w:noProof/>
          <w:sz w:val="22"/>
          <w:szCs w:val="22"/>
        </w:rPr>
        <w:t>servidores</w:t>
      </w:r>
      <w:r w:rsidRPr="00947EB3">
        <w:rPr>
          <w:rFonts w:ascii="Palatino Linotype" w:hAnsi="Palatino Linotype" w:cs="Arial"/>
          <w:bCs/>
          <w:i/>
          <w:noProof/>
        </w:rPr>
        <w:t xml:space="preserve"> </w:t>
      </w:r>
      <w:r w:rsidRPr="00947EB3">
        <w:rPr>
          <w:rFonts w:ascii="Palatino Linotype" w:hAnsi="Palatino Linotype" w:cs="Arial"/>
          <w:bCs/>
          <w:i/>
          <w:noProof/>
          <w:sz w:val="22"/>
          <w:szCs w:val="22"/>
        </w:rPr>
        <w:t>públicos;</w:t>
      </w:r>
    </w:p>
    <w:p w:rsidR="00780CE4" w:rsidRPr="00947EB3" w:rsidRDefault="00780CE4" w:rsidP="00780CE4">
      <w:pPr>
        <w:autoSpaceDE w:val="0"/>
        <w:autoSpaceDN w:val="0"/>
        <w:adjustRightInd w:val="0"/>
        <w:ind w:left="567" w:right="616"/>
        <w:jc w:val="both"/>
        <w:rPr>
          <w:rFonts w:ascii="Palatino Linotype" w:hAnsi="Palatino Linotype" w:cs="Arial"/>
          <w:b/>
          <w:bCs/>
          <w:i/>
          <w:noProof/>
          <w:sz w:val="22"/>
          <w:szCs w:val="22"/>
        </w:rPr>
      </w:pPr>
      <w:r w:rsidRPr="00947EB3">
        <w:rPr>
          <w:rFonts w:ascii="Palatino Linotype" w:hAnsi="Palatino Linotype" w:cs="Arial"/>
          <w:b/>
          <w:bCs/>
          <w:i/>
          <w:noProof/>
          <w:sz w:val="22"/>
          <w:szCs w:val="22"/>
        </w:rPr>
        <w:t>VI.</w:t>
      </w:r>
      <w:r w:rsidRPr="00947EB3">
        <w:rPr>
          <w:rFonts w:ascii="Palatino Linotype" w:hAnsi="Palatino Linotype" w:cs="Arial"/>
          <w:b/>
          <w:bCs/>
          <w:i/>
          <w:noProof/>
        </w:rPr>
        <w:t xml:space="preserve"> </w:t>
      </w:r>
      <w:r w:rsidRPr="00947EB3">
        <w:rPr>
          <w:rFonts w:ascii="Palatino Linotype" w:hAnsi="Palatino Linotype" w:cs="Arial"/>
          <w:b/>
          <w:bCs/>
          <w:i/>
          <w:noProof/>
          <w:sz w:val="22"/>
          <w:szCs w:val="22"/>
        </w:rPr>
        <w:t>Obligaciones</w:t>
      </w:r>
      <w:r w:rsidRPr="00947EB3">
        <w:rPr>
          <w:rFonts w:ascii="Palatino Linotype" w:hAnsi="Palatino Linotype" w:cs="Arial"/>
          <w:b/>
          <w:bCs/>
          <w:i/>
          <w:noProof/>
        </w:rPr>
        <w:t xml:space="preserve"> </w:t>
      </w:r>
      <w:r w:rsidRPr="00947EB3">
        <w:rPr>
          <w:rFonts w:ascii="Palatino Linotype" w:hAnsi="Palatino Linotype" w:cs="Arial"/>
          <w:b/>
          <w:bCs/>
          <w:i/>
          <w:noProof/>
          <w:sz w:val="22"/>
          <w:szCs w:val="22"/>
        </w:rPr>
        <w:t>a</w:t>
      </w:r>
      <w:r w:rsidRPr="00947EB3">
        <w:rPr>
          <w:rFonts w:ascii="Palatino Linotype" w:hAnsi="Palatino Linotype" w:cs="Arial"/>
          <w:b/>
          <w:bCs/>
          <w:i/>
          <w:noProof/>
        </w:rPr>
        <w:t xml:space="preserve"> </w:t>
      </w:r>
      <w:r w:rsidRPr="00947EB3">
        <w:rPr>
          <w:rFonts w:ascii="Palatino Linotype" w:hAnsi="Palatino Linotype" w:cs="Arial"/>
          <w:b/>
          <w:bCs/>
          <w:i/>
          <w:noProof/>
          <w:sz w:val="22"/>
          <w:szCs w:val="22"/>
        </w:rPr>
        <w:t>cargo</w:t>
      </w:r>
      <w:r w:rsidRPr="00947EB3">
        <w:rPr>
          <w:rFonts w:ascii="Palatino Linotype" w:hAnsi="Palatino Linotype" w:cs="Arial"/>
          <w:b/>
          <w:bCs/>
          <w:i/>
          <w:noProof/>
        </w:rPr>
        <w:t xml:space="preserve"> </w:t>
      </w:r>
      <w:r w:rsidRPr="00947EB3">
        <w:rPr>
          <w:rFonts w:ascii="Palatino Linotype" w:hAnsi="Palatino Linotype" w:cs="Arial"/>
          <w:b/>
          <w:bCs/>
          <w:i/>
          <w:noProof/>
          <w:sz w:val="22"/>
          <w:szCs w:val="22"/>
        </w:rPr>
        <w:t>del</w:t>
      </w:r>
      <w:r w:rsidRPr="00947EB3">
        <w:rPr>
          <w:rFonts w:ascii="Palatino Linotype" w:hAnsi="Palatino Linotype" w:cs="Arial"/>
          <w:b/>
          <w:bCs/>
          <w:i/>
          <w:noProof/>
        </w:rPr>
        <w:t xml:space="preserve"> </w:t>
      </w:r>
      <w:r w:rsidRPr="00947EB3">
        <w:rPr>
          <w:rFonts w:ascii="Palatino Linotype" w:hAnsi="Palatino Linotype" w:cs="Arial"/>
          <w:b/>
          <w:bCs/>
          <w:i/>
          <w:noProof/>
          <w:sz w:val="22"/>
          <w:szCs w:val="22"/>
        </w:rPr>
        <w:t>servidor</w:t>
      </w:r>
      <w:r w:rsidRPr="00947EB3">
        <w:rPr>
          <w:rFonts w:ascii="Palatino Linotype" w:hAnsi="Palatino Linotype" w:cs="Arial"/>
          <w:b/>
          <w:bCs/>
          <w:i/>
          <w:noProof/>
        </w:rPr>
        <w:t xml:space="preserve"> </w:t>
      </w:r>
      <w:r w:rsidRPr="00947EB3">
        <w:rPr>
          <w:rFonts w:ascii="Palatino Linotype" w:hAnsi="Palatino Linotype" w:cs="Arial"/>
          <w:b/>
          <w:bCs/>
          <w:i/>
          <w:noProof/>
          <w:sz w:val="22"/>
          <w:szCs w:val="22"/>
        </w:rPr>
        <w:t>público</w:t>
      </w:r>
      <w:r w:rsidRPr="00947EB3">
        <w:rPr>
          <w:rFonts w:ascii="Palatino Linotype" w:hAnsi="Palatino Linotype" w:cs="Arial"/>
          <w:b/>
          <w:bCs/>
          <w:i/>
          <w:noProof/>
        </w:rPr>
        <w:t xml:space="preserve"> </w:t>
      </w:r>
      <w:r w:rsidRPr="00947EB3">
        <w:rPr>
          <w:rFonts w:ascii="Palatino Linotype" w:hAnsi="Palatino Linotype" w:cs="Arial"/>
          <w:b/>
          <w:bCs/>
          <w:i/>
          <w:noProof/>
          <w:sz w:val="22"/>
          <w:szCs w:val="22"/>
        </w:rPr>
        <w:t>con</w:t>
      </w:r>
      <w:r w:rsidRPr="00947EB3">
        <w:rPr>
          <w:rFonts w:ascii="Palatino Linotype" w:hAnsi="Palatino Linotype" w:cs="Arial"/>
          <w:b/>
          <w:bCs/>
          <w:i/>
          <w:noProof/>
        </w:rPr>
        <w:t xml:space="preserve"> </w:t>
      </w:r>
      <w:r w:rsidRPr="00947EB3">
        <w:rPr>
          <w:rFonts w:ascii="Palatino Linotype" w:hAnsi="Palatino Linotype" w:cs="Arial"/>
          <w:b/>
          <w:bCs/>
          <w:i/>
          <w:noProof/>
          <w:sz w:val="22"/>
          <w:szCs w:val="22"/>
        </w:rPr>
        <w:t>las</w:t>
      </w:r>
      <w:r w:rsidRPr="00947EB3">
        <w:rPr>
          <w:rFonts w:ascii="Palatino Linotype" w:hAnsi="Palatino Linotype" w:cs="Arial"/>
          <w:b/>
          <w:bCs/>
          <w:i/>
          <w:noProof/>
        </w:rPr>
        <w:t xml:space="preserve"> </w:t>
      </w:r>
      <w:r w:rsidRPr="00947EB3">
        <w:rPr>
          <w:rFonts w:ascii="Palatino Linotype" w:hAnsi="Palatino Linotype" w:cs="Arial"/>
          <w:b/>
          <w:bCs/>
          <w:i/>
          <w:noProof/>
          <w:sz w:val="22"/>
          <w:szCs w:val="22"/>
        </w:rPr>
        <w:t>que</w:t>
      </w:r>
      <w:r w:rsidRPr="00947EB3">
        <w:rPr>
          <w:rFonts w:ascii="Palatino Linotype" w:hAnsi="Palatino Linotype" w:cs="Arial"/>
          <w:b/>
          <w:bCs/>
          <w:i/>
          <w:noProof/>
        </w:rPr>
        <w:t xml:space="preserve"> </w:t>
      </w:r>
      <w:r w:rsidRPr="00947EB3">
        <w:rPr>
          <w:rFonts w:ascii="Palatino Linotype" w:hAnsi="Palatino Linotype" w:cs="Arial"/>
          <w:b/>
          <w:bCs/>
          <w:i/>
          <w:noProof/>
          <w:sz w:val="22"/>
          <w:szCs w:val="22"/>
        </w:rPr>
        <w:t>haya</w:t>
      </w:r>
      <w:r w:rsidRPr="00947EB3">
        <w:rPr>
          <w:rFonts w:ascii="Palatino Linotype" w:hAnsi="Palatino Linotype" w:cs="Arial"/>
          <w:b/>
          <w:bCs/>
          <w:i/>
          <w:noProof/>
        </w:rPr>
        <w:t xml:space="preserve"> </w:t>
      </w:r>
      <w:r w:rsidRPr="00947EB3">
        <w:rPr>
          <w:rFonts w:ascii="Palatino Linotype" w:hAnsi="Palatino Linotype" w:cs="Arial"/>
          <w:b/>
          <w:bCs/>
          <w:i/>
          <w:noProof/>
          <w:sz w:val="22"/>
          <w:szCs w:val="22"/>
        </w:rPr>
        <w:t>consentido</w:t>
      </w:r>
      <w:r w:rsidRPr="00947EB3">
        <w:rPr>
          <w:rFonts w:ascii="Palatino Linotype" w:hAnsi="Palatino Linotype" w:cs="Arial"/>
          <w:bCs/>
          <w:i/>
          <w:noProof/>
          <w:sz w:val="22"/>
          <w:szCs w:val="22"/>
        </w:rPr>
        <w:t>,</w:t>
      </w:r>
      <w:r w:rsidRPr="00947EB3">
        <w:rPr>
          <w:rFonts w:ascii="Palatino Linotype" w:hAnsi="Palatino Linotype" w:cs="Arial"/>
          <w:bCs/>
          <w:i/>
          <w:noProof/>
        </w:rPr>
        <w:t xml:space="preserve"> </w:t>
      </w:r>
      <w:r w:rsidRPr="00947EB3">
        <w:rPr>
          <w:rFonts w:ascii="Palatino Linotype" w:hAnsi="Palatino Linotype" w:cs="Arial"/>
          <w:bCs/>
          <w:i/>
          <w:noProof/>
          <w:sz w:val="22"/>
          <w:szCs w:val="22"/>
        </w:rPr>
        <w:t>derivadas</w:t>
      </w:r>
      <w:r w:rsidRPr="00947EB3">
        <w:rPr>
          <w:rFonts w:ascii="Palatino Linotype" w:hAnsi="Palatino Linotype" w:cs="Arial"/>
          <w:bCs/>
          <w:i/>
          <w:noProof/>
        </w:rPr>
        <w:t xml:space="preserve"> </w:t>
      </w:r>
      <w:r w:rsidRPr="00947EB3">
        <w:rPr>
          <w:rFonts w:ascii="Palatino Linotype" w:hAnsi="Palatino Linotype" w:cs="Arial"/>
          <w:bCs/>
          <w:i/>
          <w:noProof/>
          <w:sz w:val="22"/>
          <w:szCs w:val="22"/>
        </w:rPr>
        <w:t>de</w:t>
      </w:r>
      <w:r w:rsidRPr="00947EB3">
        <w:rPr>
          <w:rFonts w:ascii="Palatino Linotype" w:hAnsi="Palatino Linotype" w:cs="Arial"/>
          <w:bCs/>
          <w:i/>
          <w:noProof/>
        </w:rPr>
        <w:t xml:space="preserve"> </w:t>
      </w:r>
      <w:r w:rsidRPr="00947EB3">
        <w:rPr>
          <w:rFonts w:ascii="Palatino Linotype" w:hAnsi="Palatino Linotype" w:cs="Arial"/>
          <w:bCs/>
          <w:i/>
          <w:noProof/>
          <w:sz w:val="22"/>
          <w:szCs w:val="22"/>
        </w:rPr>
        <w:t>la</w:t>
      </w:r>
      <w:r w:rsidRPr="00947EB3">
        <w:rPr>
          <w:rFonts w:ascii="Palatino Linotype" w:hAnsi="Palatino Linotype" w:cs="Arial"/>
          <w:bCs/>
          <w:i/>
          <w:noProof/>
        </w:rPr>
        <w:t xml:space="preserve"> </w:t>
      </w:r>
      <w:r w:rsidRPr="00947EB3">
        <w:rPr>
          <w:rFonts w:ascii="Palatino Linotype" w:hAnsi="Palatino Linotype" w:cs="Arial"/>
          <w:bCs/>
          <w:i/>
          <w:noProof/>
          <w:sz w:val="22"/>
          <w:szCs w:val="22"/>
        </w:rPr>
        <w:t>adquisición</w:t>
      </w:r>
      <w:r w:rsidRPr="00947EB3">
        <w:rPr>
          <w:rFonts w:ascii="Palatino Linotype" w:hAnsi="Palatino Linotype" w:cs="Arial"/>
          <w:bCs/>
          <w:i/>
          <w:noProof/>
        </w:rPr>
        <w:t xml:space="preserve"> </w:t>
      </w:r>
      <w:r w:rsidRPr="00947EB3">
        <w:rPr>
          <w:rFonts w:ascii="Palatino Linotype" w:hAnsi="Palatino Linotype" w:cs="Arial"/>
          <w:bCs/>
          <w:i/>
          <w:noProof/>
          <w:sz w:val="22"/>
          <w:szCs w:val="22"/>
        </w:rPr>
        <w:t>o</w:t>
      </w:r>
      <w:r w:rsidRPr="00947EB3">
        <w:rPr>
          <w:rFonts w:ascii="Palatino Linotype" w:hAnsi="Palatino Linotype" w:cs="Arial"/>
          <w:bCs/>
          <w:i/>
          <w:noProof/>
        </w:rPr>
        <w:t xml:space="preserve"> </w:t>
      </w:r>
      <w:r w:rsidRPr="00947EB3">
        <w:rPr>
          <w:rFonts w:ascii="Palatino Linotype" w:hAnsi="Palatino Linotype" w:cs="Arial"/>
          <w:bCs/>
          <w:i/>
          <w:noProof/>
          <w:sz w:val="22"/>
          <w:szCs w:val="22"/>
        </w:rPr>
        <w:t>del</w:t>
      </w:r>
      <w:r w:rsidRPr="00947EB3">
        <w:rPr>
          <w:rFonts w:ascii="Palatino Linotype" w:hAnsi="Palatino Linotype" w:cs="Arial"/>
          <w:bCs/>
          <w:i/>
          <w:noProof/>
        </w:rPr>
        <w:t xml:space="preserve"> </w:t>
      </w:r>
      <w:r w:rsidRPr="00947EB3">
        <w:rPr>
          <w:rFonts w:ascii="Palatino Linotype" w:hAnsi="Palatino Linotype" w:cs="Arial"/>
          <w:bCs/>
          <w:i/>
          <w:noProof/>
          <w:sz w:val="22"/>
          <w:szCs w:val="22"/>
        </w:rPr>
        <w:t>uso</w:t>
      </w:r>
      <w:r w:rsidRPr="00947EB3">
        <w:rPr>
          <w:rFonts w:ascii="Palatino Linotype" w:hAnsi="Palatino Linotype" w:cs="Arial"/>
          <w:bCs/>
          <w:i/>
          <w:noProof/>
        </w:rPr>
        <w:t xml:space="preserve"> </w:t>
      </w:r>
      <w:r w:rsidRPr="00947EB3">
        <w:rPr>
          <w:rFonts w:ascii="Palatino Linotype" w:hAnsi="Palatino Linotype" w:cs="Arial"/>
          <w:bCs/>
          <w:i/>
          <w:noProof/>
          <w:sz w:val="22"/>
          <w:szCs w:val="22"/>
        </w:rPr>
        <w:t>de</w:t>
      </w:r>
      <w:r w:rsidRPr="00947EB3">
        <w:rPr>
          <w:rFonts w:ascii="Palatino Linotype" w:hAnsi="Palatino Linotype" w:cs="Arial"/>
          <w:bCs/>
          <w:i/>
          <w:noProof/>
        </w:rPr>
        <w:t xml:space="preserve"> </w:t>
      </w:r>
      <w:r w:rsidRPr="00947EB3">
        <w:rPr>
          <w:rFonts w:ascii="Palatino Linotype" w:hAnsi="Palatino Linotype" w:cs="Arial"/>
          <w:bCs/>
          <w:i/>
          <w:noProof/>
          <w:sz w:val="22"/>
          <w:szCs w:val="22"/>
        </w:rPr>
        <w:t>habitaciones</w:t>
      </w:r>
      <w:r w:rsidRPr="00947EB3">
        <w:rPr>
          <w:rFonts w:ascii="Palatino Linotype" w:hAnsi="Palatino Linotype" w:cs="Arial"/>
          <w:bCs/>
          <w:i/>
          <w:noProof/>
        </w:rPr>
        <w:t xml:space="preserve"> </w:t>
      </w:r>
      <w:r w:rsidRPr="00947EB3">
        <w:rPr>
          <w:rFonts w:ascii="Palatino Linotype" w:hAnsi="Palatino Linotype" w:cs="Arial"/>
          <w:bCs/>
          <w:i/>
          <w:noProof/>
          <w:sz w:val="22"/>
          <w:szCs w:val="22"/>
        </w:rPr>
        <w:t>consideradas</w:t>
      </w:r>
      <w:r w:rsidRPr="00947EB3">
        <w:rPr>
          <w:rFonts w:ascii="Palatino Linotype" w:hAnsi="Palatino Linotype" w:cs="Arial"/>
          <w:bCs/>
          <w:i/>
          <w:noProof/>
        </w:rPr>
        <w:t xml:space="preserve"> </w:t>
      </w:r>
      <w:r w:rsidRPr="00947EB3">
        <w:rPr>
          <w:rFonts w:ascii="Palatino Linotype" w:hAnsi="Palatino Linotype" w:cs="Arial"/>
          <w:bCs/>
          <w:i/>
          <w:noProof/>
          <w:sz w:val="22"/>
          <w:szCs w:val="22"/>
        </w:rPr>
        <w:t>como</w:t>
      </w:r>
      <w:r w:rsidRPr="00947EB3">
        <w:rPr>
          <w:rFonts w:ascii="Palatino Linotype" w:hAnsi="Palatino Linotype" w:cs="Arial"/>
          <w:bCs/>
          <w:i/>
          <w:noProof/>
        </w:rPr>
        <w:t xml:space="preserve"> </w:t>
      </w:r>
      <w:r w:rsidRPr="00947EB3">
        <w:rPr>
          <w:rFonts w:ascii="Palatino Linotype" w:hAnsi="Palatino Linotype" w:cs="Arial"/>
          <w:bCs/>
          <w:i/>
          <w:noProof/>
          <w:sz w:val="22"/>
          <w:szCs w:val="22"/>
        </w:rPr>
        <w:t>de</w:t>
      </w:r>
      <w:r w:rsidRPr="00947EB3">
        <w:rPr>
          <w:rFonts w:ascii="Palatino Linotype" w:hAnsi="Palatino Linotype" w:cs="Arial"/>
          <w:bCs/>
          <w:i/>
          <w:noProof/>
        </w:rPr>
        <w:t xml:space="preserve"> </w:t>
      </w:r>
      <w:r w:rsidRPr="00947EB3">
        <w:rPr>
          <w:rFonts w:ascii="Palatino Linotype" w:hAnsi="Palatino Linotype" w:cs="Arial"/>
          <w:bCs/>
          <w:i/>
          <w:noProof/>
          <w:sz w:val="22"/>
          <w:szCs w:val="22"/>
        </w:rPr>
        <w:t>interés</w:t>
      </w:r>
      <w:r w:rsidRPr="00947EB3">
        <w:rPr>
          <w:rFonts w:ascii="Palatino Linotype" w:hAnsi="Palatino Linotype" w:cs="Arial"/>
          <w:bCs/>
          <w:i/>
          <w:noProof/>
        </w:rPr>
        <w:t xml:space="preserve"> </w:t>
      </w:r>
      <w:r w:rsidRPr="00947EB3">
        <w:rPr>
          <w:rFonts w:ascii="Palatino Linotype" w:hAnsi="Palatino Linotype" w:cs="Arial"/>
          <w:bCs/>
          <w:i/>
          <w:noProof/>
          <w:sz w:val="22"/>
          <w:szCs w:val="22"/>
        </w:rPr>
        <w:t>social;</w:t>
      </w:r>
    </w:p>
    <w:p w:rsidR="00780CE4" w:rsidRPr="00947EB3" w:rsidRDefault="00780CE4" w:rsidP="00780CE4">
      <w:pPr>
        <w:autoSpaceDE w:val="0"/>
        <w:autoSpaceDN w:val="0"/>
        <w:adjustRightInd w:val="0"/>
        <w:ind w:left="567" w:right="616"/>
        <w:jc w:val="both"/>
        <w:rPr>
          <w:rFonts w:ascii="Palatino Linotype" w:hAnsi="Palatino Linotype" w:cs="Arial"/>
          <w:bCs/>
          <w:i/>
          <w:noProof/>
          <w:sz w:val="22"/>
          <w:szCs w:val="22"/>
        </w:rPr>
      </w:pPr>
      <w:r w:rsidRPr="00947EB3">
        <w:rPr>
          <w:rFonts w:ascii="Palatino Linotype" w:hAnsi="Palatino Linotype" w:cs="Arial"/>
          <w:bCs/>
          <w:i/>
          <w:noProof/>
          <w:sz w:val="22"/>
          <w:szCs w:val="22"/>
        </w:rPr>
        <w:t>VII.</w:t>
      </w:r>
      <w:r w:rsidRPr="00947EB3">
        <w:rPr>
          <w:rFonts w:ascii="Palatino Linotype" w:hAnsi="Palatino Linotype" w:cs="Arial"/>
          <w:bCs/>
          <w:i/>
          <w:noProof/>
        </w:rPr>
        <w:t xml:space="preserve"> </w:t>
      </w:r>
      <w:r w:rsidRPr="00947EB3">
        <w:rPr>
          <w:rFonts w:ascii="Palatino Linotype" w:hAnsi="Palatino Linotype" w:cs="Arial"/>
          <w:bCs/>
          <w:i/>
          <w:noProof/>
          <w:sz w:val="22"/>
          <w:szCs w:val="22"/>
        </w:rPr>
        <w:t>Faltas</w:t>
      </w:r>
      <w:r w:rsidRPr="00947EB3">
        <w:rPr>
          <w:rFonts w:ascii="Palatino Linotype" w:hAnsi="Palatino Linotype" w:cs="Arial"/>
          <w:bCs/>
          <w:i/>
          <w:noProof/>
        </w:rPr>
        <w:t xml:space="preserve"> </w:t>
      </w:r>
      <w:r w:rsidRPr="00947EB3">
        <w:rPr>
          <w:rFonts w:ascii="Palatino Linotype" w:hAnsi="Palatino Linotype" w:cs="Arial"/>
          <w:bCs/>
          <w:i/>
          <w:noProof/>
          <w:sz w:val="22"/>
          <w:szCs w:val="22"/>
        </w:rPr>
        <w:t>de</w:t>
      </w:r>
      <w:r w:rsidRPr="00947EB3">
        <w:rPr>
          <w:rFonts w:ascii="Palatino Linotype" w:hAnsi="Palatino Linotype" w:cs="Arial"/>
          <w:bCs/>
          <w:i/>
          <w:noProof/>
        </w:rPr>
        <w:t xml:space="preserve"> </w:t>
      </w:r>
      <w:r w:rsidRPr="00947EB3">
        <w:rPr>
          <w:rFonts w:ascii="Palatino Linotype" w:hAnsi="Palatino Linotype" w:cs="Arial"/>
          <w:i/>
          <w:sz w:val="22"/>
          <w:szCs w:val="22"/>
          <w:lang w:eastAsia="es-MX"/>
        </w:rPr>
        <w:t>puntualidad</w:t>
      </w:r>
      <w:r w:rsidRPr="00947EB3">
        <w:rPr>
          <w:rFonts w:ascii="Palatino Linotype" w:hAnsi="Palatino Linotype" w:cs="Arial"/>
          <w:bCs/>
          <w:i/>
          <w:noProof/>
        </w:rPr>
        <w:t xml:space="preserve"> </w:t>
      </w:r>
      <w:r w:rsidRPr="00947EB3">
        <w:rPr>
          <w:rFonts w:ascii="Palatino Linotype" w:hAnsi="Palatino Linotype" w:cs="Arial"/>
          <w:bCs/>
          <w:i/>
          <w:noProof/>
          <w:sz w:val="22"/>
          <w:szCs w:val="22"/>
        </w:rPr>
        <w:t>o</w:t>
      </w:r>
      <w:r w:rsidRPr="00947EB3">
        <w:rPr>
          <w:rFonts w:ascii="Palatino Linotype" w:hAnsi="Palatino Linotype" w:cs="Arial"/>
          <w:bCs/>
          <w:i/>
          <w:noProof/>
        </w:rPr>
        <w:t xml:space="preserve"> </w:t>
      </w:r>
      <w:r w:rsidRPr="00947EB3">
        <w:rPr>
          <w:rFonts w:ascii="Palatino Linotype" w:hAnsi="Palatino Linotype" w:cs="Arial"/>
          <w:i/>
          <w:sz w:val="22"/>
          <w:szCs w:val="22"/>
          <w:lang w:eastAsia="es-MX"/>
        </w:rPr>
        <w:t>de</w:t>
      </w:r>
      <w:r w:rsidRPr="00947EB3">
        <w:rPr>
          <w:rFonts w:ascii="Palatino Linotype" w:hAnsi="Palatino Linotype" w:cs="Arial"/>
          <w:bCs/>
          <w:i/>
          <w:noProof/>
        </w:rPr>
        <w:t xml:space="preserve"> </w:t>
      </w:r>
      <w:r w:rsidRPr="00947EB3">
        <w:rPr>
          <w:rFonts w:ascii="Palatino Linotype" w:hAnsi="Palatino Linotype" w:cs="Arial"/>
          <w:bCs/>
          <w:i/>
          <w:noProof/>
          <w:sz w:val="22"/>
          <w:szCs w:val="22"/>
        </w:rPr>
        <w:t>asistencia</w:t>
      </w:r>
      <w:r w:rsidRPr="00947EB3">
        <w:rPr>
          <w:rFonts w:ascii="Palatino Linotype" w:hAnsi="Palatino Linotype" w:cs="Arial"/>
          <w:bCs/>
          <w:i/>
          <w:noProof/>
        </w:rPr>
        <w:t xml:space="preserve"> </w:t>
      </w:r>
      <w:r w:rsidRPr="00947EB3">
        <w:rPr>
          <w:rFonts w:ascii="Palatino Linotype" w:hAnsi="Palatino Linotype" w:cs="Arial"/>
          <w:bCs/>
          <w:i/>
          <w:noProof/>
          <w:sz w:val="22"/>
          <w:szCs w:val="22"/>
        </w:rPr>
        <w:t>injustificadas;</w:t>
      </w:r>
    </w:p>
    <w:p w:rsidR="00780CE4" w:rsidRPr="00947EB3" w:rsidRDefault="00780CE4" w:rsidP="00780CE4">
      <w:pPr>
        <w:autoSpaceDE w:val="0"/>
        <w:autoSpaceDN w:val="0"/>
        <w:adjustRightInd w:val="0"/>
        <w:ind w:left="567" w:right="616"/>
        <w:jc w:val="both"/>
        <w:rPr>
          <w:rFonts w:ascii="Palatino Linotype" w:hAnsi="Palatino Linotype" w:cs="Arial"/>
          <w:bCs/>
          <w:i/>
          <w:noProof/>
          <w:sz w:val="22"/>
          <w:szCs w:val="22"/>
        </w:rPr>
      </w:pPr>
      <w:r w:rsidRPr="00947EB3">
        <w:rPr>
          <w:rFonts w:ascii="Palatino Linotype" w:hAnsi="Palatino Linotype" w:cs="Arial"/>
          <w:b/>
          <w:bCs/>
          <w:i/>
          <w:noProof/>
          <w:sz w:val="22"/>
          <w:szCs w:val="22"/>
        </w:rPr>
        <w:t>VIII.</w:t>
      </w:r>
      <w:r w:rsidRPr="00947EB3">
        <w:rPr>
          <w:rFonts w:ascii="Palatino Linotype" w:hAnsi="Palatino Linotype" w:cs="Arial"/>
          <w:b/>
          <w:bCs/>
          <w:i/>
          <w:noProof/>
        </w:rPr>
        <w:t xml:space="preserve"> </w:t>
      </w:r>
      <w:r w:rsidRPr="00947EB3">
        <w:rPr>
          <w:rFonts w:ascii="Palatino Linotype" w:hAnsi="Palatino Linotype" w:cs="Arial"/>
          <w:b/>
          <w:bCs/>
          <w:i/>
          <w:noProof/>
          <w:sz w:val="22"/>
          <w:szCs w:val="22"/>
        </w:rPr>
        <w:t>Pensiones</w:t>
      </w:r>
      <w:r w:rsidRPr="00947EB3">
        <w:rPr>
          <w:rFonts w:ascii="Palatino Linotype" w:hAnsi="Palatino Linotype" w:cs="Arial"/>
          <w:b/>
          <w:bCs/>
          <w:i/>
          <w:noProof/>
        </w:rPr>
        <w:t xml:space="preserve"> </w:t>
      </w:r>
      <w:r w:rsidRPr="00947EB3">
        <w:rPr>
          <w:rFonts w:ascii="Palatino Linotype" w:hAnsi="Palatino Linotype" w:cs="Arial"/>
          <w:b/>
          <w:bCs/>
          <w:i/>
          <w:noProof/>
          <w:sz w:val="22"/>
          <w:szCs w:val="22"/>
        </w:rPr>
        <w:t>alimenticias</w:t>
      </w:r>
      <w:r w:rsidRPr="00947EB3">
        <w:rPr>
          <w:rFonts w:ascii="Palatino Linotype" w:hAnsi="Palatino Linotype" w:cs="Arial"/>
          <w:b/>
          <w:bCs/>
          <w:i/>
          <w:noProof/>
        </w:rPr>
        <w:t xml:space="preserve"> </w:t>
      </w:r>
      <w:r w:rsidRPr="00947EB3">
        <w:rPr>
          <w:rFonts w:ascii="Palatino Linotype" w:hAnsi="Palatino Linotype" w:cs="Arial"/>
          <w:b/>
          <w:bCs/>
          <w:i/>
          <w:noProof/>
          <w:sz w:val="22"/>
          <w:szCs w:val="22"/>
        </w:rPr>
        <w:t>ordenadas</w:t>
      </w:r>
      <w:r w:rsidRPr="00947EB3">
        <w:rPr>
          <w:rFonts w:ascii="Palatino Linotype" w:hAnsi="Palatino Linotype" w:cs="Arial"/>
          <w:b/>
          <w:bCs/>
          <w:i/>
          <w:noProof/>
        </w:rPr>
        <w:t xml:space="preserve"> </w:t>
      </w:r>
      <w:r w:rsidRPr="00947EB3">
        <w:rPr>
          <w:rFonts w:ascii="Palatino Linotype" w:hAnsi="Palatino Linotype" w:cs="Arial"/>
          <w:b/>
          <w:bCs/>
          <w:i/>
          <w:noProof/>
          <w:sz w:val="22"/>
          <w:szCs w:val="22"/>
        </w:rPr>
        <w:t>por</w:t>
      </w:r>
      <w:r w:rsidRPr="00947EB3">
        <w:rPr>
          <w:rFonts w:ascii="Palatino Linotype" w:hAnsi="Palatino Linotype" w:cs="Arial"/>
          <w:b/>
          <w:bCs/>
          <w:i/>
          <w:noProof/>
        </w:rPr>
        <w:t xml:space="preserve"> </w:t>
      </w:r>
      <w:r w:rsidRPr="00947EB3">
        <w:rPr>
          <w:rFonts w:ascii="Palatino Linotype" w:hAnsi="Palatino Linotype" w:cs="Arial"/>
          <w:b/>
          <w:bCs/>
          <w:i/>
          <w:noProof/>
          <w:sz w:val="22"/>
          <w:szCs w:val="22"/>
        </w:rPr>
        <w:t>la</w:t>
      </w:r>
      <w:r w:rsidRPr="00947EB3">
        <w:rPr>
          <w:rFonts w:ascii="Palatino Linotype" w:hAnsi="Palatino Linotype" w:cs="Arial"/>
          <w:b/>
          <w:bCs/>
          <w:i/>
          <w:noProof/>
        </w:rPr>
        <w:t xml:space="preserve"> </w:t>
      </w:r>
      <w:r w:rsidRPr="00947EB3">
        <w:rPr>
          <w:rFonts w:ascii="Palatino Linotype" w:hAnsi="Palatino Linotype" w:cs="Arial"/>
          <w:b/>
          <w:bCs/>
          <w:i/>
          <w:noProof/>
          <w:sz w:val="22"/>
          <w:szCs w:val="22"/>
        </w:rPr>
        <w:t>autoridad</w:t>
      </w:r>
      <w:r w:rsidRPr="00947EB3">
        <w:rPr>
          <w:rFonts w:ascii="Palatino Linotype" w:hAnsi="Palatino Linotype" w:cs="Arial"/>
          <w:b/>
          <w:bCs/>
          <w:i/>
          <w:noProof/>
        </w:rPr>
        <w:t xml:space="preserve"> </w:t>
      </w:r>
      <w:r w:rsidRPr="00947EB3">
        <w:rPr>
          <w:rFonts w:ascii="Palatino Linotype" w:hAnsi="Palatino Linotype" w:cs="Arial"/>
          <w:b/>
          <w:bCs/>
          <w:i/>
          <w:noProof/>
          <w:sz w:val="22"/>
          <w:szCs w:val="22"/>
        </w:rPr>
        <w:t>judicial;</w:t>
      </w:r>
      <w:r w:rsidRPr="00947EB3">
        <w:rPr>
          <w:rFonts w:ascii="Palatino Linotype" w:hAnsi="Palatino Linotype" w:cs="Arial"/>
          <w:bCs/>
          <w:i/>
          <w:noProof/>
        </w:rPr>
        <w:t xml:space="preserve"> </w:t>
      </w:r>
      <w:r w:rsidRPr="00947EB3">
        <w:rPr>
          <w:rFonts w:ascii="Palatino Linotype" w:hAnsi="Palatino Linotype" w:cs="Arial"/>
          <w:bCs/>
          <w:i/>
          <w:noProof/>
          <w:sz w:val="22"/>
          <w:szCs w:val="22"/>
        </w:rPr>
        <w:t>o</w:t>
      </w:r>
    </w:p>
    <w:p w:rsidR="00780CE4" w:rsidRPr="00947EB3" w:rsidRDefault="00780CE4" w:rsidP="00780CE4">
      <w:pPr>
        <w:autoSpaceDE w:val="0"/>
        <w:autoSpaceDN w:val="0"/>
        <w:adjustRightInd w:val="0"/>
        <w:ind w:left="567" w:right="616"/>
        <w:jc w:val="both"/>
        <w:rPr>
          <w:rFonts w:ascii="Palatino Linotype" w:hAnsi="Palatino Linotype" w:cs="Arial"/>
          <w:b/>
          <w:bCs/>
          <w:i/>
          <w:noProof/>
          <w:sz w:val="22"/>
          <w:szCs w:val="22"/>
        </w:rPr>
      </w:pPr>
      <w:r w:rsidRPr="00947EB3">
        <w:rPr>
          <w:rFonts w:ascii="Palatino Linotype" w:hAnsi="Palatino Linotype" w:cs="Arial"/>
          <w:b/>
          <w:bCs/>
          <w:i/>
          <w:noProof/>
          <w:sz w:val="22"/>
          <w:szCs w:val="22"/>
        </w:rPr>
        <w:t>IX.</w:t>
      </w:r>
      <w:r w:rsidRPr="00947EB3">
        <w:rPr>
          <w:rFonts w:ascii="Palatino Linotype" w:hAnsi="Palatino Linotype" w:cs="Arial"/>
          <w:b/>
          <w:bCs/>
          <w:i/>
          <w:noProof/>
        </w:rPr>
        <w:t xml:space="preserve"> </w:t>
      </w:r>
      <w:r w:rsidRPr="00947EB3">
        <w:rPr>
          <w:rFonts w:ascii="Palatino Linotype" w:hAnsi="Palatino Linotype" w:cs="Arial"/>
          <w:b/>
          <w:bCs/>
          <w:i/>
          <w:noProof/>
          <w:sz w:val="22"/>
          <w:szCs w:val="22"/>
        </w:rPr>
        <w:t>Cualquier</w:t>
      </w:r>
      <w:r w:rsidRPr="00947EB3">
        <w:rPr>
          <w:rFonts w:ascii="Palatino Linotype" w:hAnsi="Palatino Linotype" w:cs="Arial"/>
          <w:b/>
          <w:bCs/>
          <w:i/>
          <w:noProof/>
        </w:rPr>
        <w:t xml:space="preserve"> </w:t>
      </w:r>
      <w:r w:rsidRPr="00947EB3">
        <w:rPr>
          <w:rFonts w:ascii="Palatino Linotype" w:hAnsi="Palatino Linotype" w:cs="Arial"/>
          <w:b/>
          <w:bCs/>
          <w:i/>
          <w:noProof/>
          <w:sz w:val="22"/>
          <w:szCs w:val="22"/>
        </w:rPr>
        <w:t>otro</w:t>
      </w:r>
      <w:r w:rsidRPr="00947EB3">
        <w:rPr>
          <w:rFonts w:ascii="Palatino Linotype" w:hAnsi="Palatino Linotype" w:cs="Arial"/>
          <w:b/>
          <w:bCs/>
          <w:i/>
          <w:noProof/>
        </w:rPr>
        <w:t xml:space="preserve"> </w:t>
      </w:r>
      <w:r w:rsidRPr="00947EB3">
        <w:rPr>
          <w:rFonts w:ascii="Palatino Linotype" w:hAnsi="Palatino Linotype" w:cs="Arial"/>
          <w:b/>
          <w:bCs/>
          <w:i/>
          <w:noProof/>
          <w:sz w:val="22"/>
          <w:szCs w:val="22"/>
        </w:rPr>
        <w:t>convenido</w:t>
      </w:r>
      <w:r w:rsidRPr="00947EB3">
        <w:rPr>
          <w:rFonts w:ascii="Palatino Linotype" w:hAnsi="Palatino Linotype" w:cs="Arial"/>
          <w:b/>
          <w:bCs/>
          <w:i/>
          <w:noProof/>
        </w:rPr>
        <w:t xml:space="preserve"> </w:t>
      </w:r>
      <w:r w:rsidRPr="00947EB3">
        <w:rPr>
          <w:rFonts w:ascii="Palatino Linotype" w:hAnsi="Palatino Linotype" w:cs="Arial"/>
          <w:b/>
          <w:bCs/>
          <w:i/>
          <w:noProof/>
          <w:sz w:val="22"/>
          <w:szCs w:val="22"/>
        </w:rPr>
        <w:t>con</w:t>
      </w:r>
      <w:r w:rsidRPr="00947EB3">
        <w:rPr>
          <w:rFonts w:ascii="Palatino Linotype" w:hAnsi="Palatino Linotype" w:cs="Arial"/>
          <w:b/>
          <w:bCs/>
          <w:i/>
          <w:noProof/>
        </w:rPr>
        <w:t xml:space="preserve"> </w:t>
      </w:r>
      <w:r w:rsidRPr="00947EB3">
        <w:rPr>
          <w:rFonts w:ascii="Palatino Linotype" w:hAnsi="Palatino Linotype" w:cs="Arial"/>
          <w:b/>
          <w:bCs/>
          <w:i/>
          <w:noProof/>
          <w:sz w:val="22"/>
          <w:szCs w:val="22"/>
        </w:rPr>
        <w:t>instituciones</w:t>
      </w:r>
      <w:r w:rsidRPr="00947EB3">
        <w:rPr>
          <w:rFonts w:ascii="Palatino Linotype" w:hAnsi="Palatino Linotype" w:cs="Arial"/>
          <w:b/>
          <w:bCs/>
          <w:i/>
          <w:noProof/>
        </w:rPr>
        <w:t xml:space="preserve"> </w:t>
      </w:r>
      <w:r w:rsidRPr="00947EB3">
        <w:rPr>
          <w:rFonts w:ascii="Palatino Linotype" w:hAnsi="Palatino Linotype" w:cs="Arial"/>
          <w:b/>
          <w:bCs/>
          <w:i/>
          <w:noProof/>
          <w:sz w:val="22"/>
          <w:szCs w:val="22"/>
        </w:rPr>
        <w:t>de</w:t>
      </w:r>
      <w:r w:rsidRPr="00947EB3">
        <w:rPr>
          <w:rFonts w:ascii="Palatino Linotype" w:hAnsi="Palatino Linotype" w:cs="Arial"/>
          <w:b/>
          <w:bCs/>
          <w:i/>
          <w:noProof/>
        </w:rPr>
        <w:t xml:space="preserve"> </w:t>
      </w:r>
      <w:r w:rsidRPr="00947EB3">
        <w:rPr>
          <w:rFonts w:ascii="Palatino Linotype" w:hAnsi="Palatino Linotype" w:cs="Arial"/>
          <w:b/>
          <w:bCs/>
          <w:i/>
          <w:noProof/>
          <w:sz w:val="22"/>
          <w:szCs w:val="22"/>
        </w:rPr>
        <w:t>servicios</w:t>
      </w:r>
      <w:r w:rsidRPr="00947EB3">
        <w:rPr>
          <w:rFonts w:ascii="Palatino Linotype" w:hAnsi="Palatino Linotype" w:cs="Arial"/>
          <w:b/>
          <w:bCs/>
          <w:i/>
          <w:noProof/>
        </w:rPr>
        <w:t xml:space="preserve"> </w:t>
      </w:r>
      <w:r w:rsidRPr="00947EB3">
        <w:rPr>
          <w:rFonts w:ascii="Palatino Linotype" w:hAnsi="Palatino Linotype" w:cs="Arial"/>
          <w:b/>
          <w:bCs/>
          <w:i/>
          <w:noProof/>
          <w:sz w:val="22"/>
          <w:szCs w:val="22"/>
        </w:rPr>
        <w:t>y</w:t>
      </w:r>
      <w:r w:rsidRPr="00947EB3">
        <w:rPr>
          <w:rFonts w:ascii="Palatino Linotype" w:hAnsi="Palatino Linotype" w:cs="Arial"/>
          <w:b/>
          <w:bCs/>
          <w:i/>
          <w:noProof/>
        </w:rPr>
        <w:t xml:space="preserve"> </w:t>
      </w:r>
      <w:r w:rsidRPr="00947EB3">
        <w:rPr>
          <w:rFonts w:ascii="Palatino Linotype" w:hAnsi="Palatino Linotype" w:cs="Arial"/>
          <w:b/>
          <w:bCs/>
          <w:i/>
          <w:noProof/>
          <w:sz w:val="22"/>
          <w:szCs w:val="22"/>
        </w:rPr>
        <w:t>aceptado</w:t>
      </w:r>
      <w:r w:rsidRPr="00947EB3">
        <w:rPr>
          <w:rFonts w:ascii="Palatino Linotype" w:hAnsi="Palatino Linotype" w:cs="Arial"/>
          <w:b/>
          <w:bCs/>
          <w:i/>
          <w:noProof/>
        </w:rPr>
        <w:t xml:space="preserve"> </w:t>
      </w:r>
      <w:r w:rsidRPr="00947EB3">
        <w:rPr>
          <w:rFonts w:ascii="Palatino Linotype" w:hAnsi="Palatino Linotype" w:cs="Arial"/>
          <w:b/>
          <w:bCs/>
          <w:i/>
          <w:noProof/>
          <w:sz w:val="22"/>
          <w:szCs w:val="22"/>
        </w:rPr>
        <w:t>por</w:t>
      </w:r>
      <w:r w:rsidRPr="00947EB3">
        <w:rPr>
          <w:rFonts w:ascii="Palatino Linotype" w:hAnsi="Palatino Linotype" w:cs="Arial"/>
          <w:b/>
          <w:bCs/>
          <w:i/>
          <w:noProof/>
        </w:rPr>
        <w:t xml:space="preserve"> </w:t>
      </w:r>
      <w:r w:rsidRPr="00947EB3">
        <w:rPr>
          <w:rFonts w:ascii="Palatino Linotype" w:hAnsi="Palatino Linotype" w:cs="Arial"/>
          <w:b/>
          <w:bCs/>
          <w:i/>
          <w:noProof/>
          <w:sz w:val="22"/>
          <w:szCs w:val="22"/>
        </w:rPr>
        <w:t>el</w:t>
      </w:r>
      <w:r w:rsidRPr="00947EB3">
        <w:rPr>
          <w:rFonts w:ascii="Palatino Linotype" w:hAnsi="Palatino Linotype" w:cs="Arial"/>
          <w:b/>
          <w:bCs/>
          <w:i/>
          <w:noProof/>
        </w:rPr>
        <w:t xml:space="preserve"> </w:t>
      </w:r>
      <w:r w:rsidRPr="00947EB3">
        <w:rPr>
          <w:rFonts w:ascii="Palatino Linotype" w:hAnsi="Palatino Linotype" w:cs="Arial"/>
          <w:b/>
          <w:bCs/>
          <w:i/>
          <w:noProof/>
          <w:sz w:val="22"/>
          <w:szCs w:val="22"/>
        </w:rPr>
        <w:t>servidor</w:t>
      </w:r>
      <w:r w:rsidRPr="00947EB3">
        <w:rPr>
          <w:rFonts w:ascii="Palatino Linotype" w:hAnsi="Palatino Linotype" w:cs="Arial"/>
          <w:b/>
          <w:bCs/>
          <w:i/>
          <w:noProof/>
        </w:rPr>
        <w:t xml:space="preserve"> </w:t>
      </w:r>
      <w:r w:rsidRPr="00947EB3">
        <w:rPr>
          <w:rFonts w:ascii="Palatino Linotype" w:hAnsi="Palatino Linotype" w:cs="Arial"/>
          <w:b/>
          <w:bCs/>
          <w:i/>
          <w:noProof/>
          <w:sz w:val="22"/>
          <w:szCs w:val="22"/>
        </w:rPr>
        <w:t>público.</w:t>
      </w:r>
    </w:p>
    <w:p w:rsidR="00780CE4" w:rsidRDefault="00780CE4" w:rsidP="00780CE4">
      <w:pPr>
        <w:autoSpaceDE w:val="0"/>
        <w:autoSpaceDN w:val="0"/>
        <w:adjustRightInd w:val="0"/>
        <w:ind w:left="567" w:right="616"/>
        <w:jc w:val="both"/>
        <w:rPr>
          <w:rFonts w:ascii="Palatino Linotype" w:hAnsi="Palatino Linotype" w:cs="Arial"/>
          <w:bCs/>
          <w:i/>
          <w:noProof/>
        </w:rPr>
      </w:pPr>
      <w:r w:rsidRPr="00947EB3">
        <w:rPr>
          <w:rFonts w:ascii="Palatino Linotype" w:hAnsi="Palatino Linotype" w:cs="Arial"/>
          <w:bCs/>
          <w:i/>
          <w:noProof/>
          <w:sz w:val="22"/>
          <w:szCs w:val="22"/>
        </w:rPr>
        <w:t>El</w:t>
      </w:r>
      <w:r w:rsidRPr="00947EB3">
        <w:rPr>
          <w:rFonts w:ascii="Palatino Linotype" w:hAnsi="Palatino Linotype" w:cs="Arial"/>
          <w:bCs/>
          <w:i/>
          <w:noProof/>
        </w:rPr>
        <w:t xml:space="preserve"> </w:t>
      </w:r>
      <w:r w:rsidRPr="00947EB3">
        <w:rPr>
          <w:rFonts w:ascii="Palatino Linotype" w:hAnsi="Palatino Linotype" w:cs="Arial"/>
          <w:bCs/>
          <w:i/>
          <w:noProof/>
          <w:sz w:val="22"/>
          <w:szCs w:val="22"/>
        </w:rPr>
        <w:t>monto</w:t>
      </w:r>
      <w:r w:rsidRPr="00947EB3">
        <w:rPr>
          <w:rFonts w:ascii="Palatino Linotype" w:hAnsi="Palatino Linotype" w:cs="Arial"/>
          <w:bCs/>
          <w:i/>
          <w:noProof/>
        </w:rPr>
        <w:t xml:space="preserve"> </w:t>
      </w:r>
      <w:r w:rsidRPr="00947EB3">
        <w:rPr>
          <w:rFonts w:ascii="Palatino Linotype" w:hAnsi="Palatino Linotype" w:cs="Arial"/>
          <w:bCs/>
          <w:i/>
          <w:noProof/>
          <w:sz w:val="22"/>
          <w:szCs w:val="22"/>
        </w:rPr>
        <w:t>total</w:t>
      </w:r>
      <w:r w:rsidRPr="00947EB3">
        <w:rPr>
          <w:rFonts w:ascii="Palatino Linotype" w:hAnsi="Palatino Linotype" w:cs="Arial"/>
          <w:bCs/>
          <w:i/>
          <w:noProof/>
        </w:rPr>
        <w:t xml:space="preserve"> </w:t>
      </w:r>
      <w:r w:rsidRPr="00947EB3">
        <w:rPr>
          <w:rFonts w:ascii="Palatino Linotype" w:hAnsi="Palatino Linotype" w:cs="Arial"/>
          <w:bCs/>
          <w:i/>
          <w:noProof/>
          <w:sz w:val="22"/>
          <w:szCs w:val="22"/>
        </w:rPr>
        <w:t>de</w:t>
      </w:r>
      <w:r w:rsidRPr="00947EB3">
        <w:rPr>
          <w:rFonts w:ascii="Palatino Linotype" w:hAnsi="Palatino Linotype" w:cs="Arial"/>
          <w:bCs/>
          <w:i/>
          <w:noProof/>
        </w:rPr>
        <w:t xml:space="preserve"> </w:t>
      </w:r>
      <w:r w:rsidRPr="00947EB3">
        <w:rPr>
          <w:rFonts w:ascii="Palatino Linotype" w:hAnsi="Palatino Linotype" w:cs="Arial"/>
          <w:bCs/>
          <w:i/>
          <w:noProof/>
          <w:sz w:val="22"/>
          <w:szCs w:val="22"/>
        </w:rPr>
        <w:t>las</w:t>
      </w:r>
      <w:r w:rsidRPr="00947EB3">
        <w:rPr>
          <w:rFonts w:ascii="Palatino Linotype" w:hAnsi="Palatino Linotype" w:cs="Arial"/>
          <w:bCs/>
          <w:i/>
          <w:noProof/>
        </w:rPr>
        <w:t xml:space="preserve"> </w:t>
      </w:r>
      <w:r w:rsidRPr="00947EB3">
        <w:rPr>
          <w:rFonts w:ascii="Palatino Linotype" w:hAnsi="Palatino Linotype" w:cs="Arial"/>
          <w:bCs/>
          <w:i/>
          <w:noProof/>
          <w:sz w:val="22"/>
          <w:szCs w:val="22"/>
        </w:rPr>
        <w:t>retenciones,</w:t>
      </w:r>
      <w:r w:rsidRPr="00947EB3">
        <w:rPr>
          <w:rFonts w:ascii="Palatino Linotype" w:hAnsi="Palatino Linotype" w:cs="Arial"/>
          <w:bCs/>
          <w:i/>
          <w:noProof/>
        </w:rPr>
        <w:t xml:space="preserve"> </w:t>
      </w:r>
      <w:r w:rsidRPr="00947EB3">
        <w:rPr>
          <w:rFonts w:ascii="Palatino Linotype" w:hAnsi="Palatino Linotype" w:cs="Arial"/>
          <w:bCs/>
          <w:i/>
          <w:noProof/>
          <w:sz w:val="22"/>
          <w:szCs w:val="22"/>
        </w:rPr>
        <w:t>descuentos</w:t>
      </w:r>
      <w:r w:rsidRPr="00947EB3">
        <w:rPr>
          <w:rFonts w:ascii="Palatino Linotype" w:hAnsi="Palatino Linotype" w:cs="Arial"/>
          <w:bCs/>
          <w:i/>
          <w:noProof/>
        </w:rPr>
        <w:t xml:space="preserve"> </w:t>
      </w:r>
      <w:r w:rsidRPr="00947EB3">
        <w:rPr>
          <w:rFonts w:ascii="Palatino Linotype" w:hAnsi="Palatino Linotype" w:cs="Arial"/>
          <w:bCs/>
          <w:i/>
          <w:noProof/>
          <w:sz w:val="22"/>
          <w:szCs w:val="22"/>
        </w:rPr>
        <w:t>o</w:t>
      </w:r>
      <w:r w:rsidRPr="00947EB3">
        <w:rPr>
          <w:rFonts w:ascii="Palatino Linotype" w:hAnsi="Palatino Linotype" w:cs="Arial"/>
          <w:bCs/>
          <w:i/>
          <w:noProof/>
        </w:rPr>
        <w:t xml:space="preserve"> </w:t>
      </w:r>
      <w:r w:rsidRPr="00947EB3">
        <w:rPr>
          <w:rFonts w:ascii="Palatino Linotype" w:hAnsi="Palatino Linotype" w:cs="Arial"/>
          <w:bCs/>
          <w:i/>
          <w:noProof/>
          <w:sz w:val="22"/>
          <w:szCs w:val="22"/>
        </w:rPr>
        <w:t>deducciones</w:t>
      </w:r>
      <w:r w:rsidRPr="00947EB3">
        <w:rPr>
          <w:rFonts w:ascii="Palatino Linotype" w:hAnsi="Palatino Linotype" w:cs="Arial"/>
          <w:bCs/>
          <w:i/>
          <w:noProof/>
        </w:rPr>
        <w:t xml:space="preserve"> </w:t>
      </w:r>
      <w:r w:rsidRPr="00947EB3">
        <w:rPr>
          <w:rFonts w:ascii="Palatino Linotype" w:hAnsi="Palatino Linotype" w:cs="Arial"/>
          <w:bCs/>
          <w:i/>
          <w:noProof/>
          <w:sz w:val="22"/>
          <w:szCs w:val="22"/>
        </w:rPr>
        <w:t>no</w:t>
      </w:r>
      <w:r w:rsidRPr="00947EB3">
        <w:rPr>
          <w:rFonts w:ascii="Palatino Linotype" w:hAnsi="Palatino Linotype" w:cs="Arial"/>
          <w:bCs/>
          <w:i/>
          <w:noProof/>
        </w:rPr>
        <w:t xml:space="preserve"> </w:t>
      </w:r>
      <w:r w:rsidRPr="00947EB3">
        <w:rPr>
          <w:rFonts w:ascii="Palatino Linotype" w:hAnsi="Palatino Linotype" w:cs="Arial"/>
          <w:bCs/>
          <w:i/>
          <w:noProof/>
          <w:sz w:val="22"/>
          <w:szCs w:val="22"/>
        </w:rPr>
        <w:t>podrá</w:t>
      </w:r>
      <w:r w:rsidRPr="00947EB3">
        <w:rPr>
          <w:rFonts w:ascii="Palatino Linotype" w:hAnsi="Palatino Linotype" w:cs="Arial"/>
          <w:bCs/>
          <w:i/>
          <w:noProof/>
        </w:rPr>
        <w:t xml:space="preserve"> </w:t>
      </w:r>
      <w:r w:rsidRPr="00947EB3">
        <w:rPr>
          <w:rFonts w:ascii="Palatino Linotype" w:hAnsi="Palatino Linotype" w:cs="Arial"/>
          <w:bCs/>
          <w:i/>
          <w:noProof/>
          <w:sz w:val="22"/>
          <w:szCs w:val="22"/>
        </w:rPr>
        <w:t>exceder</w:t>
      </w:r>
      <w:r w:rsidRPr="00947EB3">
        <w:rPr>
          <w:rFonts w:ascii="Palatino Linotype" w:hAnsi="Palatino Linotype" w:cs="Arial"/>
          <w:bCs/>
          <w:i/>
          <w:noProof/>
        </w:rPr>
        <w:t xml:space="preserve"> </w:t>
      </w:r>
      <w:r w:rsidRPr="00947EB3">
        <w:rPr>
          <w:rFonts w:ascii="Palatino Linotype" w:hAnsi="Palatino Linotype" w:cs="Arial"/>
          <w:bCs/>
          <w:i/>
          <w:noProof/>
          <w:sz w:val="22"/>
          <w:szCs w:val="22"/>
        </w:rPr>
        <w:t>del</w:t>
      </w:r>
      <w:r w:rsidRPr="00947EB3">
        <w:rPr>
          <w:rFonts w:ascii="Palatino Linotype" w:hAnsi="Palatino Linotype" w:cs="Arial"/>
          <w:bCs/>
          <w:i/>
          <w:noProof/>
        </w:rPr>
        <w:t xml:space="preserve"> </w:t>
      </w:r>
      <w:r w:rsidRPr="00947EB3">
        <w:rPr>
          <w:rFonts w:ascii="Palatino Linotype" w:hAnsi="Palatino Linotype" w:cs="Arial"/>
          <w:bCs/>
          <w:i/>
          <w:noProof/>
          <w:sz w:val="22"/>
          <w:szCs w:val="22"/>
        </w:rPr>
        <w:t>30%</w:t>
      </w:r>
      <w:r w:rsidRPr="00947EB3">
        <w:rPr>
          <w:rFonts w:ascii="Palatino Linotype" w:hAnsi="Palatino Linotype" w:cs="Arial"/>
          <w:bCs/>
          <w:i/>
          <w:noProof/>
        </w:rPr>
        <w:t xml:space="preserve"> </w:t>
      </w:r>
      <w:r w:rsidRPr="00947EB3">
        <w:rPr>
          <w:rFonts w:ascii="Palatino Linotype" w:hAnsi="Palatino Linotype" w:cs="Arial"/>
          <w:bCs/>
          <w:i/>
          <w:noProof/>
          <w:sz w:val="22"/>
          <w:szCs w:val="22"/>
        </w:rPr>
        <w:t>de</w:t>
      </w:r>
      <w:r w:rsidRPr="00947EB3">
        <w:rPr>
          <w:rFonts w:ascii="Palatino Linotype" w:hAnsi="Palatino Linotype" w:cs="Arial"/>
          <w:bCs/>
          <w:i/>
          <w:noProof/>
        </w:rPr>
        <w:t xml:space="preserve"> </w:t>
      </w:r>
      <w:r w:rsidRPr="00947EB3">
        <w:rPr>
          <w:rFonts w:ascii="Palatino Linotype" w:hAnsi="Palatino Linotype" w:cs="Arial"/>
          <w:bCs/>
          <w:i/>
          <w:noProof/>
          <w:sz w:val="22"/>
          <w:szCs w:val="22"/>
        </w:rPr>
        <w:t>la</w:t>
      </w:r>
      <w:r w:rsidRPr="00947EB3">
        <w:rPr>
          <w:rFonts w:ascii="Palatino Linotype" w:hAnsi="Palatino Linotype" w:cs="Arial"/>
          <w:bCs/>
          <w:i/>
          <w:noProof/>
        </w:rPr>
        <w:t xml:space="preserve"> </w:t>
      </w:r>
      <w:r w:rsidRPr="00947EB3">
        <w:rPr>
          <w:rFonts w:ascii="Palatino Linotype" w:hAnsi="Palatino Linotype" w:cs="Arial"/>
          <w:bCs/>
          <w:i/>
          <w:noProof/>
          <w:sz w:val="22"/>
          <w:szCs w:val="22"/>
        </w:rPr>
        <w:t>remuneración</w:t>
      </w:r>
      <w:r w:rsidRPr="00947EB3">
        <w:rPr>
          <w:rFonts w:ascii="Palatino Linotype" w:hAnsi="Palatino Linotype" w:cs="Arial"/>
          <w:bCs/>
          <w:i/>
          <w:noProof/>
        </w:rPr>
        <w:t xml:space="preserve"> </w:t>
      </w:r>
      <w:r w:rsidRPr="00947EB3">
        <w:rPr>
          <w:rFonts w:ascii="Palatino Linotype" w:hAnsi="Palatino Linotype" w:cs="Arial"/>
          <w:bCs/>
          <w:i/>
          <w:noProof/>
          <w:sz w:val="22"/>
          <w:szCs w:val="22"/>
        </w:rPr>
        <w:t>total,</w:t>
      </w:r>
      <w:r w:rsidRPr="00947EB3">
        <w:rPr>
          <w:rFonts w:ascii="Palatino Linotype" w:hAnsi="Palatino Linotype" w:cs="Arial"/>
          <w:bCs/>
          <w:i/>
          <w:noProof/>
        </w:rPr>
        <w:t xml:space="preserve"> </w:t>
      </w:r>
      <w:r w:rsidRPr="00947EB3">
        <w:rPr>
          <w:rFonts w:ascii="Palatino Linotype" w:hAnsi="Palatino Linotype" w:cs="Arial"/>
          <w:i/>
          <w:sz w:val="22"/>
          <w:szCs w:val="22"/>
          <w:lang w:eastAsia="es-MX"/>
        </w:rPr>
        <w:t>excepto</w:t>
      </w:r>
      <w:r w:rsidRPr="00947EB3">
        <w:rPr>
          <w:rFonts w:ascii="Palatino Linotype" w:hAnsi="Palatino Linotype" w:cs="Arial"/>
          <w:bCs/>
          <w:i/>
          <w:noProof/>
        </w:rPr>
        <w:t xml:space="preserve"> </w:t>
      </w:r>
      <w:r w:rsidRPr="00947EB3">
        <w:rPr>
          <w:rFonts w:ascii="Palatino Linotype" w:hAnsi="Palatino Linotype" w:cs="Arial"/>
          <w:bCs/>
          <w:i/>
          <w:noProof/>
          <w:sz w:val="22"/>
          <w:szCs w:val="22"/>
        </w:rPr>
        <w:t>en</w:t>
      </w:r>
      <w:r w:rsidRPr="00947EB3">
        <w:rPr>
          <w:rFonts w:ascii="Palatino Linotype" w:hAnsi="Palatino Linotype" w:cs="Arial"/>
          <w:bCs/>
          <w:i/>
          <w:noProof/>
        </w:rPr>
        <w:t xml:space="preserve"> </w:t>
      </w:r>
      <w:r w:rsidRPr="00947EB3">
        <w:rPr>
          <w:rFonts w:ascii="Palatino Linotype" w:hAnsi="Palatino Linotype" w:cs="Arial"/>
          <w:bCs/>
          <w:i/>
          <w:noProof/>
          <w:sz w:val="22"/>
          <w:szCs w:val="22"/>
        </w:rPr>
        <w:t>los</w:t>
      </w:r>
      <w:r w:rsidRPr="00947EB3">
        <w:rPr>
          <w:rFonts w:ascii="Palatino Linotype" w:hAnsi="Palatino Linotype" w:cs="Arial"/>
          <w:bCs/>
          <w:i/>
          <w:noProof/>
        </w:rPr>
        <w:t xml:space="preserve"> </w:t>
      </w:r>
      <w:r w:rsidRPr="00947EB3">
        <w:rPr>
          <w:rFonts w:ascii="Palatino Linotype" w:hAnsi="Palatino Linotype" w:cs="Arial"/>
          <w:bCs/>
          <w:i/>
          <w:noProof/>
          <w:sz w:val="22"/>
          <w:szCs w:val="22"/>
        </w:rPr>
        <w:t>casos</w:t>
      </w:r>
      <w:r w:rsidRPr="00947EB3">
        <w:rPr>
          <w:rFonts w:ascii="Palatino Linotype" w:hAnsi="Palatino Linotype" w:cs="Arial"/>
          <w:bCs/>
          <w:i/>
          <w:noProof/>
        </w:rPr>
        <w:t xml:space="preserve"> </w:t>
      </w:r>
      <w:r w:rsidRPr="00947EB3">
        <w:rPr>
          <w:rFonts w:ascii="Palatino Linotype" w:hAnsi="Palatino Linotype" w:cs="Arial"/>
          <w:bCs/>
          <w:i/>
          <w:noProof/>
          <w:sz w:val="22"/>
          <w:szCs w:val="22"/>
        </w:rPr>
        <w:t>a</w:t>
      </w:r>
      <w:r w:rsidRPr="00947EB3">
        <w:rPr>
          <w:rFonts w:ascii="Palatino Linotype" w:hAnsi="Palatino Linotype" w:cs="Arial"/>
          <w:bCs/>
          <w:i/>
          <w:noProof/>
        </w:rPr>
        <w:t xml:space="preserve"> </w:t>
      </w:r>
      <w:r w:rsidRPr="00947EB3">
        <w:rPr>
          <w:rFonts w:ascii="Palatino Linotype" w:hAnsi="Palatino Linotype" w:cs="Arial"/>
          <w:bCs/>
          <w:i/>
          <w:noProof/>
          <w:sz w:val="22"/>
          <w:szCs w:val="22"/>
        </w:rPr>
        <w:t>que</w:t>
      </w:r>
      <w:r w:rsidRPr="00947EB3">
        <w:rPr>
          <w:rFonts w:ascii="Palatino Linotype" w:hAnsi="Palatino Linotype" w:cs="Arial"/>
          <w:bCs/>
          <w:i/>
          <w:noProof/>
        </w:rPr>
        <w:t xml:space="preserve"> </w:t>
      </w:r>
      <w:r w:rsidRPr="00947EB3">
        <w:rPr>
          <w:rFonts w:ascii="Palatino Linotype" w:hAnsi="Palatino Linotype" w:cs="Arial"/>
          <w:bCs/>
          <w:i/>
          <w:noProof/>
          <w:sz w:val="22"/>
          <w:szCs w:val="22"/>
        </w:rPr>
        <w:t>se</w:t>
      </w:r>
      <w:r w:rsidRPr="00947EB3">
        <w:rPr>
          <w:rFonts w:ascii="Palatino Linotype" w:hAnsi="Palatino Linotype" w:cs="Arial"/>
          <w:bCs/>
          <w:i/>
          <w:noProof/>
        </w:rPr>
        <w:t xml:space="preserve"> </w:t>
      </w:r>
      <w:r w:rsidRPr="00947EB3">
        <w:rPr>
          <w:rFonts w:ascii="Palatino Linotype" w:hAnsi="Palatino Linotype" w:cs="Arial"/>
          <w:bCs/>
          <w:i/>
          <w:noProof/>
          <w:sz w:val="22"/>
          <w:szCs w:val="22"/>
        </w:rPr>
        <w:t>refieren</w:t>
      </w:r>
      <w:r w:rsidRPr="00947EB3">
        <w:rPr>
          <w:rFonts w:ascii="Palatino Linotype" w:hAnsi="Palatino Linotype" w:cs="Arial"/>
          <w:bCs/>
          <w:i/>
          <w:noProof/>
        </w:rPr>
        <w:t xml:space="preserve"> </w:t>
      </w:r>
      <w:r w:rsidRPr="00947EB3">
        <w:rPr>
          <w:rFonts w:ascii="Palatino Linotype" w:hAnsi="Palatino Linotype" w:cs="Arial"/>
          <w:bCs/>
          <w:i/>
          <w:noProof/>
          <w:sz w:val="22"/>
          <w:szCs w:val="22"/>
        </w:rPr>
        <w:t>las</w:t>
      </w:r>
      <w:r w:rsidRPr="00947EB3">
        <w:rPr>
          <w:rFonts w:ascii="Palatino Linotype" w:hAnsi="Palatino Linotype" w:cs="Arial"/>
          <w:bCs/>
          <w:i/>
          <w:noProof/>
        </w:rPr>
        <w:t xml:space="preserve"> </w:t>
      </w:r>
      <w:r w:rsidRPr="00947EB3">
        <w:rPr>
          <w:rFonts w:ascii="Palatino Linotype" w:hAnsi="Palatino Linotype" w:cs="Arial"/>
          <w:bCs/>
          <w:i/>
          <w:noProof/>
          <w:sz w:val="22"/>
          <w:szCs w:val="22"/>
        </w:rPr>
        <w:t>fracciones</w:t>
      </w:r>
      <w:r w:rsidRPr="00947EB3">
        <w:rPr>
          <w:rFonts w:ascii="Palatino Linotype" w:hAnsi="Palatino Linotype" w:cs="Arial"/>
          <w:bCs/>
          <w:i/>
          <w:noProof/>
        </w:rPr>
        <w:t xml:space="preserve"> </w:t>
      </w:r>
      <w:r w:rsidRPr="00947EB3">
        <w:rPr>
          <w:rFonts w:ascii="Palatino Linotype" w:hAnsi="Palatino Linotype" w:cs="Arial"/>
          <w:bCs/>
          <w:i/>
          <w:noProof/>
          <w:sz w:val="22"/>
          <w:szCs w:val="22"/>
        </w:rPr>
        <w:t>IV,</w:t>
      </w:r>
      <w:r w:rsidRPr="00947EB3">
        <w:rPr>
          <w:rFonts w:ascii="Palatino Linotype" w:hAnsi="Palatino Linotype" w:cs="Arial"/>
          <w:bCs/>
          <w:i/>
          <w:noProof/>
        </w:rPr>
        <w:t xml:space="preserve"> </w:t>
      </w:r>
      <w:r w:rsidRPr="00947EB3">
        <w:rPr>
          <w:rFonts w:ascii="Palatino Linotype" w:hAnsi="Palatino Linotype" w:cs="Arial"/>
          <w:bCs/>
          <w:i/>
          <w:noProof/>
          <w:sz w:val="22"/>
          <w:szCs w:val="22"/>
        </w:rPr>
        <w:t>V</w:t>
      </w:r>
      <w:r w:rsidRPr="00947EB3">
        <w:rPr>
          <w:rFonts w:ascii="Palatino Linotype" w:hAnsi="Palatino Linotype" w:cs="Arial"/>
          <w:bCs/>
          <w:i/>
          <w:noProof/>
        </w:rPr>
        <w:t xml:space="preserve"> </w:t>
      </w:r>
      <w:r w:rsidRPr="00947EB3">
        <w:rPr>
          <w:rFonts w:ascii="Palatino Linotype" w:hAnsi="Palatino Linotype" w:cs="Arial"/>
          <w:bCs/>
          <w:i/>
          <w:noProof/>
          <w:sz w:val="22"/>
          <w:szCs w:val="22"/>
        </w:rPr>
        <w:t>y</w:t>
      </w:r>
      <w:r w:rsidRPr="00947EB3">
        <w:rPr>
          <w:rFonts w:ascii="Palatino Linotype" w:hAnsi="Palatino Linotype" w:cs="Arial"/>
          <w:bCs/>
          <w:i/>
          <w:noProof/>
        </w:rPr>
        <w:t xml:space="preserve"> </w:t>
      </w:r>
      <w:r w:rsidRPr="00947EB3">
        <w:rPr>
          <w:rFonts w:ascii="Palatino Linotype" w:hAnsi="Palatino Linotype" w:cs="Arial"/>
          <w:bCs/>
          <w:i/>
          <w:noProof/>
          <w:sz w:val="22"/>
          <w:szCs w:val="22"/>
        </w:rPr>
        <w:t>VI</w:t>
      </w:r>
      <w:r w:rsidRPr="00947EB3">
        <w:rPr>
          <w:rFonts w:ascii="Palatino Linotype" w:hAnsi="Palatino Linotype" w:cs="Arial"/>
          <w:bCs/>
          <w:i/>
          <w:noProof/>
        </w:rPr>
        <w:t xml:space="preserve"> </w:t>
      </w:r>
      <w:r w:rsidRPr="00947EB3">
        <w:rPr>
          <w:rFonts w:ascii="Palatino Linotype" w:hAnsi="Palatino Linotype" w:cs="Arial"/>
          <w:bCs/>
          <w:i/>
          <w:noProof/>
          <w:sz w:val="22"/>
          <w:szCs w:val="22"/>
        </w:rPr>
        <w:t>de</w:t>
      </w:r>
      <w:r w:rsidRPr="00947EB3">
        <w:rPr>
          <w:rFonts w:ascii="Palatino Linotype" w:hAnsi="Palatino Linotype" w:cs="Arial"/>
          <w:bCs/>
          <w:i/>
          <w:noProof/>
        </w:rPr>
        <w:t xml:space="preserve"> </w:t>
      </w:r>
      <w:r w:rsidRPr="00947EB3">
        <w:rPr>
          <w:rFonts w:ascii="Palatino Linotype" w:hAnsi="Palatino Linotype" w:cs="Arial"/>
          <w:bCs/>
          <w:i/>
          <w:noProof/>
          <w:sz w:val="22"/>
          <w:szCs w:val="22"/>
        </w:rPr>
        <w:t>este</w:t>
      </w:r>
      <w:r w:rsidRPr="00947EB3">
        <w:rPr>
          <w:rFonts w:ascii="Palatino Linotype" w:hAnsi="Palatino Linotype" w:cs="Arial"/>
          <w:bCs/>
          <w:i/>
          <w:noProof/>
        </w:rPr>
        <w:t xml:space="preserve"> </w:t>
      </w:r>
      <w:r w:rsidRPr="00947EB3">
        <w:rPr>
          <w:rFonts w:ascii="Palatino Linotype" w:hAnsi="Palatino Linotype" w:cs="Arial"/>
          <w:bCs/>
          <w:i/>
          <w:noProof/>
          <w:sz w:val="22"/>
          <w:szCs w:val="22"/>
        </w:rPr>
        <w:t>artículo,</w:t>
      </w:r>
      <w:r w:rsidRPr="00947EB3">
        <w:rPr>
          <w:rFonts w:ascii="Palatino Linotype" w:hAnsi="Palatino Linotype" w:cs="Arial"/>
          <w:bCs/>
          <w:i/>
          <w:noProof/>
        </w:rPr>
        <w:t xml:space="preserve"> </w:t>
      </w:r>
      <w:r w:rsidRPr="00947EB3">
        <w:rPr>
          <w:rFonts w:ascii="Palatino Linotype" w:hAnsi="Palatino Linotype" w:cs="Arial"/>
          <w:bCs/>
          <w:i/>
          <w:noProof/>
          <w:sz w:val="22"/>
          <w:szCs w:val="22"/>
        </w:rPr>
        <w:t>en</w:t>
      </w:r>
      <w:r w:rsidRPr="00947EB3">
        <w:rPr>
          <w:rFonts w:ascii="Palatino Linotype" w:hAnsi="Palatino Linotype" w:cs="Arial"/>
          <w:bCs/>
          <w:i/>
          <w:noProof/>
        </w:rPr>
        <w:t xml:space="preserve"> </w:t>
      </w:r>
      <w:r w:rsidRPr="00947EB3">
        <w:rPr>
          <w:rFonts w:ascii="Palatino Linotype" w:hAnsi="Palatino Linotype" w:cs="Arial"/>
          <w:bCs/>
          <w:i/>
          <w:noProof/>
          <w:sz w:val="22"/>
          <w:szCs w:val="22"/>
        </w:rPr>
        <w:t>que</w:t>
      </w:r>
      <w:r w:rsidRPr="00947EB3">
        <w:rPr>
          <w:rFonts w:ascii="Palatino Linotype" w:hAnsi="Palatino Linotype" w:cs="Arial"/>
          <w:bCs/>
          <w:i/>
          <w:noProof/>
        </w:rPr>
        <w:t xml:space="preserve"> </w:t>
      </w:r>
      <w:r w:rsidRPr="00947EB3">
        <w:rPr>
          <w:rFonts w:ascii="Palatino Linotype" w:hAnsi="Palatino Linotype" w:cs="Arial"/>
          <w:bCs/>
          <w:i/>
          <w:noProof/>
          <w:sz w:val="22"/>
          <w:szCs w:val="22"/>
        </w:rPr>
        <w:t>podrán</w:t>
      </w:r>
      <w:r w:rsidRPr="00947EB3">
        <w:rPr>
          <w:rFonts w:ascii="Palatino Linotype" w:hAnsi="Palatino Linotype" w:cs="Arial"/>
          <w:bCs/>
          <w:i/>
          <w:noProof/>
        </w:rPr>
        <w:t xml:space="preserve"> </w:t>
      </w:r>
      <w:r w:rsidRPr="00947EB3">
        <w:rPr>
          <w:rFonts w:ascii="Palatino Linotype" w:hAnsi="Palatino Linotype" w:cs="Arial"/>
          <w:bCs/>
          <w:i/>
          <w:noProof/>
          <w:sz w:val="22"/>
          <w:szCs w:val="22"/>
        </w:rPr>
        <w:t>ser</w:t>
      </w:r>
      <w:r w:rsidRPr="00947EB3">
        <w:rPr>
          <w:rFonts w:ascii="Palatino Linotype" w:hAnsi="Palatino Linotype" w:cs="Arial"/>
          <w:bCs/>
          <w:i/>
          <w:noProof/>
        </w:rPr>
        <w:t xml:space="preserve"> </w:t>
      </w:r>
      <w:r w:rsidRPr="00947EB3">
        <w:rPr>
          <w:rFonts w:ascii="Palatino Linotype" w:hAnsi="Palatino Linotype" w:cs="Arial"/>
          <w:bCs/>
          <w:i/>
          <w:noProof/>
          <w:sz w:val="22"/>
          <w:szCs w:val="22"/>
        </w:rPr>
        <w:t>de</w:t>
      </w:r>
      <w:r w:rsidRPr="00947EB3">
        <w:rPr>
          <w:rFonts w:ascii="Palatino Linotype" w:hAnsi="Palatino Linotype" w:cs="Arial"/>
          <w:bCs/>
          <w:i/>
          <w:noProof/>
        </w:rPr>
        <w:t xml:space="preserve"> </w:t>
      </w:r>
      <w:r w:rsidRPr="00947EB3">
        <w:rPr>
          <w:rFonts w:ascii="Palatino Linotype" w:hAnsi="Palatino Linotype" w:cs="Arial"/>
          <w:bCs/>
          <w:i/>
          <w:noProof/>
          <w:sz w:val="22"/>
          <w:szCs w:val="22"/>
        </w:rPr>
        <w:t>hasta</w:t>
      </w:r>
      <w:r w:rsidRPr="00947EB3">
        <w:rPr>
          <w:rFonts w:ascii="Palatino Linotype" w:hAnsi="Palatino Linotype" w:cs="Arial"/>
          <w:bCs/>
          <w:i/>
          <w:noProof/>
        </w:rPr>
        <w:t xml:space="preserve"> </w:t>
      </w:r>
      <w:r w:rsidRPr="00947EB3">
        <w:rPr>
          <w:rFonts w:ascii="Palatino Linotype" w:hAnsi="Palatino Linotype" w:cs="Arial"/>
          <w:bCs/>
          <w:i/>
          <w:noProof/>
          <w:sz w:val="22"/>
          <w:szCs w:val="22"/>
        </w:rPr>
        <w:t>el</w:t>
      </w:r>
      <w:r w:rsidRPr="00947EB3">
        <w:rPr>
          <w:rFonts w:ascii="Palatino Linotype" w:hAnsi="Palatino Linotype" w:cs="Arial"/>
          <w:bCs/>
          <w:i/>
          <w:noProof/>
        </w:rPr>
        <w:t xml:space="preserve"> </w:t>
      </w:r>
      <w:r w:rsidRPr="00947EB3">
        <w:rPr>
          <w:rFonts w:ascii="Palatino Linotype" w:hAnsi="Palatino Linotype" w:cs="Arial"/>
          <w:bCs/>
          <w:i/>
          <w:noProof/>
          <w:sz w:val="22"/>
          <w:szCs w:val="22"/>
        </w:rPr>
        <w:t>50%,</w:t>
      </w:r>
      <w:r w:rsidRPr="00947EB3">
        <w:rPr>
          <w:rFonts w:ascii="Palatino Linotype" w:hAnsi="Palatino Linotype" w:cs="Arial"/>
          <w:bCs/>
          <w:i/>
          <w:noProof/>
        </w:rPr>
        <w:t xml:space="preserve"> </w:t>
      </w:r>
      <w:r w:rsidRPr="00947EB3">
        <w:rPr>
          <w:rFonts w:ascii="Palatino Linotype" w:hAnsi="Palatino Linotype" w:cs="Arial"/>
          <w:bCs/>
          <w:i/>
          <w:noProof/>
          <w:sz w:val="22"/>
          <w:szCs w:val="22"/>
        </w:rPr>
        <w:t>salvo</w:t>
      </w:r>
      <w:r w:rsidRPr="00947EB3">
        <w:rPr>
          <w:rFonts w:ascii="Palatino Linotype" w:hAnsi="Palatino Linotype" w:cs="Arial"/>
          <w:bCs/>
          <w:i/>
          <w:noProof/>
        </w:rPr>
        <w:t xml:space="preserve"> </w:t>
      </w:r>
      <w:r w:rsidRPr="00947EB3">
        <w:rPr>
          <w:rFonts w:ascii="Palatino Linotype" w:hAnsi="Palatino Linotype" w:cs="Arial"/>
          <w:bCs/>
          <w:i/>
          <w:noProof/>
          <w:sz w:val="22"/>
          <w:szCs w:val="22"/>
        </w:rPr>
        <w:t>en</w:t>
      </w:r>
      <w:r w:rsidRPr="00947EB3">
        <w:rPr>
          <w:rFonts w:ascii="Palatino Linotype" w:hAnsi="Palatino Linotype" w:cs="Arial"/>
          <w:bCs/>
          <w:i/>
          <w:noProof/>
        </w:rPr>
        <w:t xml:space="preserve"> </w:t>
      </w:r>
      <w:r w:rsidRPr="00947EB3">
        <w:rPr>
          <w:rFonts w:ascii="Palatino Linotype" w:hAnsi="Palatino Linotype" w:cs="Arial"/>
          <w:bCs/>
          <w:i/>
          <w:noProof/>
          <w:sz w:val="22"/>
          <w:szCs w:val="22"/>
        </w:rPr>
        <w:t>los</w:t>
      </w:r>
      <w:r w:rsidRPr="00947EB3">
        <w:rPr>
          <w:rFonts w:ascii="Palatino Linotype" w:hAnsi="Palatino Linotype" w:cs="Arial"/>
          <w:bCs/>
          <w:i/>
          <w:noProof/>
        </w:rPr>
        <w:t xml:space="preserve"> </w:t>
      </w:r>
      <w:r w:rsidRPr="00947EB3">
        <w:rPr>
          <w:rFonts w:ascii="Palatino Linotype" w:hAnsi="Palatino Linotype" w:cs="Arial"/>
          <w:bCs/>
          <w:i/>
          <w:noProof/>
          <w:sz w:val="22"/>
          <w:szCs w:val="22"/>
        </w:rPr>
        <w:t>casos</w:t>
      </w:r>
      <w:r w:rsidRPr="00947EB3">
        <w:rPr>
          <w:rFonts w:ascii="Palatino Linotype" w:hAnsi="Palatino Linotype" w:cs="Arial"/>
          <w:bCs/>
          <w:i/>
          <w:noProof/>
        </w:rPr>
        <w:t xml:space="preserve"> </w:t>
      </w:r>
      <w:r w:rsidRPr="00947EB3">
        <w:rPr>
          <w:rFonts w:ascii="Palatino Linotype" w:hAnsi="Palatino Linotype" w:cs="Arial"/>
          <w:bCs/>
          <w:i/>
          <w:noProof/>
          <w:sz w:val="22"/>
          <w:szCs w:val="22"/>
        </w:rPr>
        <w:t>en</w:t>
      </w:r>
      <w:r w:rsidRPr="00947EB3">
        <w:rPr>
          <w:rFonts w:ascii="Palatino Linotype" w:hAnsi="Palatino Linotype" w:cs="Arial"/>
          <w:bCs/>
          <w:i/>
          <w:noProof/>
        </w:rPr>
        <w:t xml:space="preserve"> </w:t>
      </w:r>
      <w:r w:rsidRPr="00947EB3">
        <w:rPr>
          <w:rFonts w:ascii="Palatino Linotype" w:hAnsi="Palatino Linotype" w:cs="Arial"/>
          <w:bCs/>
          <w:i/>
          <w:noProof/>
          <w:sz w:val="22"/>
          <w:szCs w:val="22"/>
        </w:rPr>
        <w:t>que</w:t>
      </w:r>
      <w:r w:rsidRPr="00947EB3">
        <w:rPr>
          <w:rFonts w:ascii="Palatino Linotype" w:hAnsi="Palatino Linotype" w:cs="Arial"/>
          <w:bCs/>
          <w:i/>
          <w:noProof/>
        </w:rPr>
        <w:t xml:space="preserve"> </w:t>
      </w:r>
      <w:r w:rsidRPr="00947EB3">
        <w:rPr>
          <w:rFonts w:ascii="Palatino Linotype" w:hAnsi="Palatino Linotype" w:cs="Arial"/>
          <w:bCs/>
          <w:i/>
          <w:noProof/>
          <w:sz w:val="22"/>
          <w:szCs w:val="22"/>
        </w:rPr>
        <w:t>se</w:t>
      </w:r>
      <w:r w:rsidRPr="00947EB3">
        <w:rPr>
          <w:rFonts w:ascii="Palatino Linotype" w:hAnsi="Palatino Linotype" w:cs="Arial"/>
          <w:bCs/>
          <w:i/>
          <w:noProof/>
        </w:rPr>
        <w:t xml:space="preserve"> </w:t>
      </w:r>
      <w:r w:rsidRPr="00947EB3">
        <w:rPr>
          <w:rFonts w:ascii="Palatino Linotype" w:hAnsi="Palatino Linotype" w:cs="Arial"/>
          <w:bCs/>
          <w:i/>
          <w:noProof/>
          <w:sz w:val="22"/>
          <w:szCs w:val="22"/>
        </w:rPr>
        <w:t>demuestre</w:t>
      </w:r>
      <w:r w:rsidRPr="00947EB3">
        <w:rPr>
          <w:rFonts w:ascii="Palatino Linotype" w:hAnsi="Palatino Linotype" w:cs="Arial"/>
          <w:bCs/>
          <w:i/>
          <w:noProof/>
        </w:rPr>
        <w:t xml:space="preserve"> </w:t>
      </w:r>
      <w:r w:rsidRPr="00947EB3">
        <w:rPr>
          <w:rFonts w:ascii="Palatino Linotype" w:hAnsi="Palatino Linotype" w:cs="Arial"/>
          <w:bCs/>
          <w:i/>
          <w:noProof/>
          <w:sz w:val="22"/>
          <w:szCs w:val="22"/>
        </w:rPr>
        <w:t>que</w:t>
      </w:r>
      <w:r w:rsidRPr="00947EB3">
        <w:rPr>
          <w:rFonts w:ascii="Palatino Linotype" w:hAnsi="Palatino Linotype" w:cs="Arial"/>
          <w:bCs/>
          <w:i/>
          <w:noProof/>
        </w:rPr>
        <w:t xml:space="preserve"> </w:t>
      </w:r>
      <w:r w:rsidRPr="00947EB3">
        <w:rPr>
          <w:rFonts w:ascii="Palatino Linotype" w:hAnsi="Palatino Linotype" w:cs="Arial"/>
          <w:bCs/>
          <w:i/>
          <w:noProof/>
          <w:sz w:val="22"/>
          <w:szCs w:val="22"/>
        </w:rPr>
        <w:t>el</w:t>
      </w:r>
      <w:r w:rsidRPr="00947EB3">
        <w:rPr>
          <w:rFonts w:ascii="Palatino Linotype" w:hAnsi="Palatino Linotype" w:cs="Arial"/>
          <w:bCs/>
          <w:i/>
          <w:noProof/>
        </w:rPr>
        <w:t xml:space="preserve"> </w:t>
      </w:r>
      <w:r w:rsidRPr="00947EB3">
        <w:rPr>
          <w:rFonts w:ascii="Palatino Linotype" w:hAnsi="Palatino Linotype" w:cs="Arial"/>
          <w:bCs/>
          <w:i/>
          <w:noProof/>
          <w:sz w:val="22"/>
          <w:szCs w:val="22"/>
        </w:rPr>
        <w:t>crédito</w:t>
      </w:r>
      <w:r w:rsidRPr="00947EB3">
        <w:rPr>
          <w:rFonts w:ascii="Palatino Linotype" w:hAnsi="Palatino Linotype" w:cs="Arial"/>
          <w:bCs/>
          <w:i/>
          <w:noProof/>
        </w:rPr>
        <w:t xml:space="preserve"> </w:t>
      </w:r>
      <w:r w:rsidRPr="00947EB3">
        <w:rPr>
          <w:rFonts w:ascii="Palatino Linotype" w:hAnsi="Palatino Linotype" w:cs="Arial"/>
          <w:bCs/>
          <w:i/>
          <w:noProof/>
          <w:sz w:val="22"/>
          <w:szCs w:val="22"/>
        </w:rPr>
        <w:t>se</w:t>
      </w:r>
      <w:r w:rsidRPr="00947EB3">
        <w:rPr>
          <w:rFonts w:ascii="Palatino Linotype" w:hAnsi="Palatino Linotype" w:cs="Arial"/>
          <w:bCs/>
          <w:i/>
          <w:noProof/>
        </w:rPr>
        <w:t xml:space="preserve"> </w:t>
      </w:r>
      <w:r w:rsidRPr="00947EB3">
        <w:rPr>
          <w:rFonts w:ascii="Palatino Linotype" w:hAnsi="Palatino Linotype" w:cs="Arial"/>
          <w:bCs/>
          <w:i/>
          <w:noProof/>
          <w:sz w:val="22"/>
          <w:szCs w:val="22"/>
        </w:rPr>
        <w:t>concedió</w:t>
      </w:r>
      <w:r w:rsidRPr="00947EB3">
        <w:rPr>
          <w:rFonts w:ascii="Palatino Linotype" w:hAnsi="Palatino Linotype" w:cs="Arial"/>
          <w:bCs/>
          <w:i/>
          <w:noProof/>
        </w:rPr>
        <w:t xml:space="preserve"> </w:t>
      </w:r>
      <w:r w:rsidRPr="00947EB3">
        <w:rPr>
          <w:rFonts w:ascii="Palatino Linotype" w:hAnsi="Palatino Linotype" w:cs="Arial"/>
          <w:bCs/>
          <w:i/>
          <w:noProof/>
          <w:sz w:val="22"/>
          <w:szCs w:val="22"/>
        </w:rPr>
        <w:t>con</w:t>
      </w:r>
      <w:r w:rsidRPr="00947EB3">
        <w:rPr>
          <w:rFonts w:ascii="Palatino Linotype" w:hAnsi="Palatino Linotype" w:cs="Arial"/>
          <w:bCs/>
          <w:i/>
          <w:noProof/>
        </w:rPr>
        <w:t xml:space="preserve"> </w:t>
      </w:r>
      <w:r w:rsidRPr="00947EB3">
        <w:rPr>
          <w:rFonts w:ascii="Palatino Linotype" w:hAnsi="Palatino Linotype" w:cs="Arial"/>
          <w:bCs/>
          <w:i/>
          <w:noProof/>
          <w:sz w:val="22"/>
          <w:szCs w:val="22"/>
        </w:rPr>
        <w:t>base</w:t>
      </w:r>
      <w:r w:rsidRPr="00947EB3">
        <w:rPr>
          <w:rFonts w:ascii="Palatino Linotype" w:hAnsi="Palatino Linotype" w:cs="Arial"/>
          <w:bCs/>
          <w:i/>
          <w:noProof/>
        </w:rPr>
        <w:t xml:space="preserve"> </w:t>
      </w:r>
      <w:r w:rsidRPr="00947EB3">
        <w:rPr>
          <w:rFonts w:ascii="Palatino Linotype" w:hAnsi="Palatino Linotype" w:cs="Arial"/>
          <w:bCs/>
          <w:i/>
          <w:noProof/>
          <w:sz w:val="22"/>
          <w:szCs w:val="22"/>
        </w:rPr>
        <w:t>en</w:t>
      </w:r>
      <w:r w:rsidRPr="00947EB3">
        <w:rPr>
          <w:rFonts w:ascii="Palatino Linotype" w:hAnsi="Palatino Linotype" w:cs="Arial"/>
          <w:bCs/>
          <w:i/>
          <w:noProof/>
        </w:rPr>
        <w:t xml:space="preserve"> </w:t>
      </w:r>
      <w:r w:rsidRPr="00947EB3">
        <w:rPr>
          <w:rFonts w:ascii="Palatino Linotype" w:hAnsi="Palatino Linotype" w:cs="Arial"/>
          <w:bCs/>
          <w:i/>
          <w:noProof/>
          <w:sz w:val="22"/>
          <w:szCs w:val="22"/>
        </w:rPr>
        <w:t>los</w:t>
      </w:r>
      <w:r w:rsidRPr="00947EB3">
        <w:rPr>
          <w:rFonts w:ascii="Palatino Linotype" w:hAnsi="Palatino Linotype" w:cs="Arial"/>
          <w:bCs/>
          <w:i/>
          <w:noProof/>
        </w:rPr>
        <w:t xml:space="preserve"> </w:t>
      </w:r>
      <w:r w:rsidRPr="00947EB3">
        <w:rPr>
          <w:rFonts w:ascii="Palatino Linotype" w:hAnsi="Palatino Linotype" w:cs="Arial"/>
          <w:bCs/>
          <w:i/>
          <w:noProof/>
          <w:sz w:val="22"/>
          <w:szCs w:val="22"/>
        </w:rPr>
        <w:t>ingresos</w:t>
      </w:r>
      <w:r w:rsidRPr="00947EB3">
        <w:rPr>
          <w:rFonts w:ascii="Palatino Linotype" w:hAnsi="Palatino Linotype" w:cs="Arial"/>
          <w:bCs/>
          <w:i/>
          <w:noProof/>
        </w:rPr>
        <w:t xml:space="preserve"> </w:t>
      </w:r>
      <w:r w:rsidRPr="00947EB3">
        <w:rPr>
          <w:rFonts w:ascii="Palatino Linotype" w:hAnsi="Palatino Linotype" w:cs="Arial"/>
          <w:bCs/>
          <w:i/>
          <w:noProof/>
          <w:sz w:val="22"/>
          <w:szCs w:val="22"/>
        </w:rPr>
        <w:t>familiares</w:t>
      </w:r>
      <w:r w:rsidRPr="00947EB3">
        <w:rPr>
          <w:rFonts w:ascii="Palatino Linotype" w:hAnsi="Palatino Linotype" w:cs="Arial"/>
          <w:bCs/>
          <w:i/>
          <w:noProof/>
        </w:rPr>
        <w:t xml:space="preserve"> </w:t>
      </w:r>
      <w:r w:rsidRPr="00947EB3">
        <w:rPr>
          <w:rFonts w:ascii="Palatino Linotype" w:hAnsi="Palatino Linotype" w:cs="Arial"/>
          <w:bCs/>
          <w:i/>
          <w:noProof/>
          <w:sz w:val="22"/>
          <w:szCs w:val="22"/>
        </w:rPr>
        <w:t>para</w:t>
      </w:r>
      <w:r w:rsidRPr="00947EB3">
        <w:rPr>
          <w:rFonts w:ascii="Palatino Linotype" w:hAnsi="Palatino Linotype" w:cs="Arial"/>
          <w:bCs/>
          <w:i/>
          <w:noProof/>
        </w:rPr>
        <w:t xml:space="preserve"> </w:t>
      </w:r>
      <w:r w:rsidRPr="00947EB3">
        <w:rPr>
          <w:rFonts w:ascii="Palatino Linotype" w:hAnsi="Palatino Linotype" w:cs="Arial"/>
          <w:bCs/>
          <w:i/>
          <w:noProof/>
          <w:sz w:val="22"/>
          <w:szCs w:val="22"/>
        </w:rPr>
        <w:t>hacer</w:t>
      </w:r>
      <w:r w:rsidRPr="00947EB3">
        <w:rPr>
          <w:rFonts w:ascii="Palatino Linotype" w:hAnsi="Palatino Linotype" w:cs="Arial"/>
          <w:bCs/>
          <w:i/>
          <w:noProof/>
        </w:rPr>
        <w:t xml:space="preserve"> </w:t>
      </w:r>
      <w:r w:rsidRPr="00947EB3">
        <w:rPr>
          <w:rFonts w:ascii="Palatino Linotype" w:hAnsi="Palatino Linotype" w:cs="Arial"/>
          <w:bCs/>
          <w:i/>
          <w:noProof/>
          <w:sz w:val="22"/>
          <w:szCs w:val="22"/>
        </w:rPr>
        <w:t>posible</w:t>
      </w:r>
      <w:r w:rsidRPr="00947EB3">
        <w:rPr>
          <w:rFonts w:ascii="Palatino Linotype" w:hAnsi="Palatino Linotype" w:cs="Arial"/>
          <w:bCs/>
          <w:i/>
          <w:noProof/>
        </w:rPr>
        <w:t xml:space="preserve"> </w:t>
      </w:r>
      <w:r w:rsidRPr="00947EB3">
        <w:rPr>
          <w:rFonts w:ascii="Palatino Linotype" w:hAnsi="Palatino Linotype" w:cs="Arial"/>
          <w:bCs/>
          <w:i/>
          <w:noProof/>
          <w:sz w:val="22"/>
          <w:szCs w:val="22"/>
        </w:rPr>
        <w:t>el</w:t>
      </w:r>
      <w:r w:rsidRPr="00947EB3">
        <w:rPr>
          <w:rFonts w:ascii="Palatino Linotype" w:hAnsi="Palatino Linotype" w:cs="Arial"/>
          <w:bCs/>
          <w:i/>
          <w:noProof/>
        </w:rPr>
        <w:t xml:space="preserve"> </w:t>
      </w:r>
      <w:r w:rsidRPr="00947EB3">
        <w:rPr>
          <w:rFonts w:ascii="Palatino Linotype" w:hAnsi="Palatino Linotype" w:cs="Arial"/>
          <w:bCs/>
          <w:i/>
          <w:noProof/>
          <w:sz w:val="22"/>
          <w:szCs w:val="22"/>
        </w:rPr>
        <w:t>derecho</w:t>
      </w:r>
      <w:r w:rsidRPr="00947EB3">
        <w:rPr>
          <w:rFonts w:ascii="Palatino Linotype" w:hAnsi="Palatino Linotype" w:cs="Arial"/>
          <w:bCs/>
          <w:i/>
          <w:noProof/>
        </w:rPr>
        <w:t xml:space="preserve"> </w:t>
      </w:r>
      <w:r w:rsidRPr="00947EB3">
        <w:rPr>
          <w:rFonts w:ascii="Palatino Linotype" w:hAnsi="Palatino Linotype" w:cs="Arial"/>
          <w:bCs/>
          <w:i/>
          <w:noProof/>
          <w:sz w:val="22"/>
          <w:szCs w:val="22"/>
        </w:rPr>
        <w:t>constitucional</w:t>
      </w:r>
      <w:r w:rsidRPr="00947EB3">
        <w:rPr>
          <w:rFonts w:ascii="Palatino Linotype" w:hAnsi="Palatino Linotype" w:cs="Arial"/>
          <w:bCs/>
          <w:i/>
          <w:noProof/>
        </w:rPr>
        <w:t xml:space="preserve"> </w:t>
      </w:r>
      <w:r w:rsidRPr="00947EB3">
        <w:rPr>
          <w:rFonts w:ascii="Palatino Linotype" w:hAnsi="Palatino Linotype" w:cs="Arial"/>
          <w:bCs/>
          <w:i/>
          <w:noProof/>
          <w:sz w:val="22"/>
          <w:szCs w:val="22"/>
        </w:rPr>
        <w:t>a</w:t>
      </w:r>
      <w:r w:rsidRPr="00947EB3">
        <w:rPr>
          <w:rFonts w:ascii="Palatino Linotype" w:hAnsi="Palatino Linotype" w:cs="Arial"/>
          <w:bCs/>
          <w:i/>
          <w:noProof/>
        </w:rPr>
        <w:t xml:space="preserve"> </w:t>
      </w:r>
      <w:r w:rsidRPr="00947EB3">
        <w:rPr>
          <w:rFonts w:ascii="Palatino Linotype" w:hAnsi="Palatino Linotype" w:cs="Arial"/>
          <w:bCs/>
          <w:i/>
          <w:noProof/>
          <w:sz w:val="22"/>
          <w:szCs w:val="22"/>
        </w:rPr>
        <w:t>una</w:t>
      </w:r>
      <w:r w:rsidRPr="00947EB3">
        <w:rPr>
          <w:rFonts w:ascii="Palatino Linotype" w:hAnsi="Palatino Linotype" w:cs="Arial"/>
          <w:bCs/>
          <w:i/>
          <w:noProof/>
        </w:rPr>
        <w:t xml:space="preserve"> </w:t>
      </w:r>
      <w:r w:rsidRPr="00947EB3">
        <w:rPr>
          <w:rFonts w:ascii="Palatino Linotype" w:hAnsi="Palatino Linotype" w:cs="Arial"/>
          <w:bCs/>
          <w:i/>
          <w:noProof/>
          <w:sz w:val="22"/>
          <w:szCs w:val="22"/>
        </w:rPr>
        <w:t>vivienda</w:t>
      </w:r>
      <w:r w:rsidRPr="00947EB3">
        <w:rPr>
          <w:rFonts w:ascii="Palatino Linotype" w:hAnsi="Palatino Linotype" w:cs="Arial"/>
          <w:bCs/>
          <w:i/>
          <w:noProof/>
        </w:rPr>
        <w:t xml:space="preserve"> </w:t>
      </w:r>
      <w:r w:rsidRPr="00947EB3">
        <w:rPr>
          <w:rFonts w:ascii="Palatino Linotype" w:hAnsi="Palatino Linotype" w:cs="Arial"/>
          <w:bCs/>
          <w:i/>
          <w:noProof/>
          <w:sz w:val="22"/>
          <w:szCs w:val="22"/>
        </w:rPr>
        <w:t>digna,</w:t>
      </w:r>
      <w:r w:rsidRPr="00947EB3">
        <w:rPr>
          <w:rFonts w:ascii="Palatino Linotype" w:hAnsi="Palatino Linotype" w:cs="Arial"/>
          <w:bCs/>
          <w:i/>
          <w:noProof/>
        </w:rPr>
        <w:t xml:space="preserve"> </w:t>
      </w:r>
      <w:r w:rsidRPr="00947EB3">
        <w:rPr>
          <w:rFonts w:ascii="Palatino Linotype" w:hAnsi="Palatino Linotype" w:cs="Arial"/>
          <w:bCs/>
          <w:i/>
          <w:noProof/>
          <w:sz w:val="22"/>
          <w:szCs w:val="22"/>
        </w:rPr>
        <w:t>o</w:t>
      </w:r>
      <w:r w:rsidRPr="00947EB3">
        <w:rPr>
          <w:rFonts w:ascii="Palatino Linotype" w:hAnsi="Palatino Linotype" w:cs="Arial"/>
          <w:bCs/>
          <w:i/>
          <w:noProof/>
        </w:rPr>
        <w:t xml:space="preserve"> </w:t>
      </w:r>
      <w:r w:rsidRPr="00947EB3">
        <w:rPr>
          <w:rFonts w:ascii="Palatino Linotype" w:hAnsi="Palatino Linotype" w:cs="Arial"/>
          <w:bCs/>
          <w:i/>
          <w:noProof/>
          <w:sz w:val="22"/>
          <w:szCs w:val="22"/>
        </w:rPr>
        <w:t>se</w:t>
      </w:r>
      <w:r w:rsidRPr="00947EB3">
        <w:rPr>
          <w:rFonts w:ascii="Palatino Linotype" w:hAnsi="Palatino Linotype" w:cs="Arial"/>
          <w:bCs/>
          <w:i/>
          <w:noProof/>
        </w:rPr>
        <w:t xml:space="preserve"> </w:t>
      </w:r>
      <w:r w:rsidRPr="00947EB3">
        <w:rPr>
          <w:rFonts w:ascii="Palatino Linotype" w:hAnsi="Palatino Linotype" w:cs="Arial"/>
          <w:bCs/>
          <w:i/>
          <w:noProof/>
          <w:sz w:val="22"/>
          <w:szCs w:val="22"/>
        </w:rPr>
        <w:t>refieran</w:t>
      </w:r>
      <w:r w:rsidRPr="00947EB3">
        <w:rPr>
          <w:rFonts w:ascii="Palatino Linotype" w:hAnsi="Palatino Linotype" w:cs="Arial"/>
          <w:bCs/>
          <w:i/>
          <w:noProof/>
        </w:rPr>
        <w:t xml:space="preserve"> </w:t>
      </w:r>
      <w:r w:rsidRPr="00947EB3">
        <w:rPr>
          <w:rFonts w:ascii="Palatino Linotype" w:hAnsi="Palatino Linotype" w:cs="Arial"/>
          <w:bCs/>
          <w:i/>
          <w:noProof/>
          <w:sz w:val="22"/>
          <w:szCs w:val="22"/>
        </w:rPr>
        <w:t>a</w:t>
      </w:r>
      <w:r w:rsidRPr="00947EB3">
        <w:rPr>
          <w:rFonts w:ascii="Palatino Linotype" w:hAnsi="Palatino Linotype" w:cs="Arial"/>
          <w:bCs/>
          <w:i/>
          <w:noProof/>
        </w:rPr>
        <w:t xml:space="preserve"> </w:t>
      </w:r>
      <w:r w:rsidRPr="00947EB3">
        <w:rPr>
          <w:rFonts w:ascii="Palatino Linotype" w:hAnsi="Palatino Linotype" w:cs="Arial"/>
          <w:bCs/>
          <w:i/>
          <w:noProof/>
          <w:sz w:val="22"/>
          <w:szCs w:val="22"/>
        </w:rPr>
        <w:t>lo</w:t>
      </w:r>
      <w:r w:rsidRPr="00947EB3">
        <w:rPr>
          <w:rFonts w:ascii="Palatino Linotype" w:hAnsi="Palatino Linotype" w:cs="Arial"/>
          <w:bCs/>
          <w:i/>
          <w:noProof/>
        </w:rPr>
        <w:t xml:space="preserve"> </w:t>
      </w:r>
      <w:r w:rsidRPr="00947EB3">
        <w:rPr>
          <w:rFonts w:ascii="Palatino Linotype" w:hAnsi="Palatino Linotype" w:cs="Arial"/>
          <w:bCs/>
          <w:i/>
          <w:noProof/>
          <w:sz w:val="22"/>
          <w:szCs w:val="22"/>
        </w:rPr>
        <w:t>establecido</w:t>
      </w:r>
      <w:r w:rsidRPr="00947EB3">
        <w:rPr>
          <w:rFonts w:ascii="Palatino Linotype" w:hAnsi="Palatino Linotype" w:cs="Arial"/>
          <w:bCs/>
          <w:i/>
          <w:noProof/>
        </w:rPr>
        <w:t xml:space="preserve"> </w:t>
      </w:r>
      <w:r w:rsidRPr="00947EB3">
        <w:rPr>
          <w:rFonts w:ascii="Palatino Linotype" w:hAnsi="Palatino Linotype" w:cs="Arial"/>
          <w:bCs/>
          <w:i/>
          <w:noProof/>
          <w:sz w:val="22"/>
          <w:szCs w:val="22"/>
        </w:rPr>
        <w:t>en</w:t>
      </w:r>
      <w:r w:rsidRPr="00947EB3">
        <w:rPr>
          <w:rFonts w:ascii="Palatino Linotype" w:hAnsi="Palatino Linotype" w:cs="Arial"/>
          <w:bCs/>
          <w:i/>
          <w:noProof/>
        </w:rPr>
        <w:t xml:space="preserve"> </w:t>
      </w:r>
      <w:r w:rsidRPr="00947EB3">
        <w:rPr>
          <w:rFonts w:ascii="Palatino Linotype" w:hAnsi="Palatino Linotype" w:cs="Arial"/>
          <w:bCs/>
          <w:i/>
          <w:noProof/>
          <w:sz w:val="22"/>
          <w:szCs w:val="22"/>
        </w:rPr>
        <w:t>la</w:t>
      </w:r>
      <w:r w:rsidRPr="00947EB3">
        <w:rPr>
          <w:rFonts w:ascii="Palatino Linotype" w:hAnsi="Palatino Linotype" w:cs="Arial"/>
          <w:bCs/>
          <w:i/>
          <w:noProof/>
        </w:rPr>
        <w:t xml:space="preserve"> </w:t>
      </w:r>
      <w:r w:rsidRPr="00947EB3">
        <w:rPr>
          <w:rFonts w:ascii="Palatino Linotype" w:hAnsi="Palatino Linotype" w:cs="Arial"/>
          <w:bCs/>
          <w:i/>
          <w:noProof/>
          <w:sz w:val="22"/>
          <w:szCs w:val="22"/>
        </w:rPr>
        <w:t>fracción</w:t>
      </w:r>
      <w:r w:rsidRPr="00947EB3">
        <w:rPr>
          <w:rFonts w:ascii="Palatino Linotype" w:hAnsi="Palatino Linotype" w:cs="Arial"/>
          <w:bCs/>
          <w:i/>
          <w:noProof/>
        </w:rPr>
        <w:t xml:space="preserve"> </w:t>
      </w:r>
      <w:r w:rsidRPr="00947EB3">
        <w:rPr>
          <w:rFonts w:ascii="Palatino Linotype" w:hAnsi="Palatino Linotype" w:cs="Arial"/>
          <w:bCs/>
          <w:i/>
          <w:noProof/>
          <w:sz w:val="22"/>
          <w:szCs w:val="22"/>
        </w:rPr>
        <w:t>VIII</w:t>
      </w:r>
      <w:r w:rsidRPr="00947EB3">
        <w:rPr>
          <w:rFonts w:ascii="Palatino Linotype" w:hAnsi="Palatino Linotype" w:cs="Arial"/>
          <w:bCs/>
          <w:i/>
          <w:noProof/>
        </w:rPr>
        <w:t xml:space="preserve"> </w:t>
      </w:r>
      <w:r w:rsidRPr="00947EB3">
        <w:rPr>
          <w:rFonts w:ascii="Palatino Linotype" w:hAnsi="Palatino Linotype" w:cs="Arial"/>
          <w:bCs/>
          <w:i/>
          <w:noProof/>
          <w:sz w:val="22"/>
          <w:szCs w:val="22"/>
        </w:rPr>
        <w:t>de</w:t>
      </w:r>
      <w:r w:rsidRPr="00947EB3">
        <w:rPr>
          <w:rFonts w:ascii="Palatino Linotype" w:hAnsi="Palatino Linotype" w:cs="Arial"/>
          <w:bCs/>
          <w:i/>
          <w:noProof/>
        </w:rPr>
        <w:t xml:space="preserve"> </w:t>
      </w:r>
      <w:r w:rsidRPr="00947EB3">
        <w:rPr>
          <w:rFonts w:ascii="Palatino Linotype" w:hAnsi="Palatino Linotype" w:cs="Arial"/>
          <w:bCs/>
          <w:i/>
          <w:noProof/>
          <w:sz w:val="22"/>
          <w:szCs w:val="22"/>
        </w:rPr>
        <w:t>este</w:t>
      </w:r>
      <w:r w:rsidRPr="00947EB3">
        <w:rPr>
          <w:rFonts w:ascii="Palatino Linotype" w:hAnsi="Palatino Linotype" w:cs="Arial"/>
          <w:bCs/>
          <w:i/>
          <w:noProof/>
        </w:rPr>
        <w:t xml:space="preserve"> </w:t>
      </w:r>
      <w:r w:rsidRPr="00947EB3">
        <w:rPr>
          <w:rFonts w:ascii="Palatino Linotype" w:hAnsi="Palatino Linotype" w:cs="Arial"/>
          <w:bCs/>
          <w:i/>
          <w:noProof/>
          <w:sz w:val="22"/>
          <w:szCs w:val="22"/>
        </w:rPr>
        <w:t>artículo,</w:t>
      </w:r>
      <w:r w:rsidRPr="00947EB3">
        <w:rPr>
          <w:rFonts w:ascii="Palatino Linotype" w:hAnsi="Palatino Linotype" w:cs="Arial"/>
          <w:bCs/>
          <w:i/>
          <w:noProof/>
        </w:rPr>
        <w:t xml:space="preserve"> </w:t>
      </w:r>
      <w:r w:rsidRPr="00947EB3">
        <w:rPr>
          <w:rFonts w:ascii="Palatino Linotype" w:hAnsi="Palatino Linotype" w:cs="Arial"/>
          <w:bCs/>
          <w:i/>
          <w:noProof/>
          <w:sz w:val="22"/>
          <w:szCs w:val="22"/>
        </w:rPr>
        <w:t>en</w:t>
      </w:r>
      <w:r w:rsidRPr="00947EB3">
        <w:rPr>
          <w:rFonts w:ascii="Palatino Linotype" w:hAnsi="Palatino Linotype" w:cs="Arial"/>
          <w:bCs/>
          <w:i/>
          <w:noProof/>
        </w:rPr>
        <w:t xml:space="preserve"> </w:t>
      </w:r>
      <w:r w:rsidRPr="00947EB3">
        <w:rPr>
          <w:rFonts w:ascii="Palatino Linotype" w:hAnsi="Palatino Linotype" w:cs="Arial"/>
          <w:bCs/>
          <w:i/>
          <w:noProof/>
          <w:sz w:val="22"/>
          <w:szCs w:val="22"/>
        </w:rPr>
        <w:t>que</w:t>
      </w:r>
      <w:r w:rsidRPr="00947EB3">
        <w:rPr>
          <w:rFonts w:ascii="Palatino Linotype" w:hAnsi="Palatino Linotype" w:cs="Arial"/>
          <w:bCs/>
          <w:i/>
          <w:noProof/>
        </w:rPr>
        <w:t xml:space="preserve"> </w:t>
      </w:r>
      <w:r w:rsidRPr="00947EB3">
        <w:rPr>
          <w:rFonts w:ascii="Palatino Linotype" w:hAnsi="Palatino Linotype" w:cs="Arial"/>
          <w:bCs/>
          <w:i/>
          <w:noProof/>
          <w:sz w:val="22"/>
          <w:szCs w:val="22"/>
        </w:rPr>
        <w:t>se</w:t>
      </w:r>
      <w:r w:rsidRPr="00947EB3">
        <w:rPr>
          <w:rFonts w:ascii="Palatino Linotype" w:hAnsi="Palatino Linotype" w:cs="Arial"/>
          <w:bCs/>
          <w:i/>
          <w:noProof/>
        </w:rPr>
        <w:t xml:space="preserve"> </w:t>
      </w:r>
      <w:r w:rsidRPr="00947EB3">
        <w:rPr>
          <w:rFonts w:ascii="Palatino Linotype" w:hAnsi="Palatino Linotype" w:cs="Arial"/>
          <w:i/>
          <w:sz w:val="22"/>
          <w:szCs w:val="22"/>
          <w:lang w:eastAsia="es-MX"/>
        </w:rPr>
        <w:t>ajustará</w:t>
      </w:r>
      <w:r w:rsidRPr="00947EB3">
        <w:rPr>
          <w:rFonts w:ascii="Palatino Linotype" w:hAnsi="Palatino Linotype" w:cs="Arial"/>
          <w:bCs/>
          <w:i/>
          <w:noProof/>
        </w:rPr>
        <w:t xml:space="preserve"> </w:t>
      </w:r>
      <w:r w:rsidRPr="00947EB3">
        <w:rPr>
          <w:rFonts w:ascii="Palatino Linotype" w:hAnsi="Palatino Linotype" w:cs="Arial"/>
          <w:bCs/>
          <w:i/>
          <w:noProof/>
          <w:sz w:val="22"/>
          <w:szCs w:val="22"/>
        </w:rPr>
        <w:t>a</w:t>
      </w:r>
      <w:r w:rsidRPr="00947EB3">
        <w:rPr>
          <w:rFonts w:ascii="Palatino Linotype" w:hAnsi="Palatino Linotype" w:cs="Arial"/>
          <w:bCs/>
          <w:i/>
          <w:noProof/>
        </w:rPr>
        <w:t xml:space="preserve"> </w:t>
      </w:r>
      <w:r w:rsidRPr="00947EB3">
        <w:rPr>
          <w:rFonts w:ascii="Palatino Linotype" w:hAnsi="Palatino Linotype" w:cs="Arial"/>
          <w:bCs/>
          <w:i/>
          <w:noProof/>
          <w:sz w:val="22"/>
          <w:szCs w:val="22"/>
        </w:rPr>
        <w:t>lo</w:t>
      </w:r>
      <w:r w:rsidRPr="00947EB3">
        <w:rPr>
          <w:rFonts w:ascii="Palatino Linotype" w:hAnsi="Palatino Linotype" w:cs="Arial"/>
          <w:bCs/>
          <w:i/>
          <w:noProof/>
        </w:rPr>
        <w:t xml:space="preserve"> </w:t>
      </w:r>
      <w:r w:rsidRPr="00947EB3">
        <w:rPr>
          <w:rFonts w:ascii="Palatino Linotype" w:hAnsi="Palatino Linotype" w:cs="Arial"/>
          <w:bCs/>
          <w:i/>
          <w:noProof/>
          <w:sz w:val="22"/>
          <w:szCs w:val="22"/>
        </w:rPr>
        <w:t>determinado</w:t>
      </w:r>
      <w:r w:rsidRPr="00947EB3">
        <w:rPr>
          <w:rFonts w:ascii="Palatino Linotype" w:hAnsi="Palatino Linotype" w:cs="Arial"/>
          <w:bCs/>
          <w:i/>
          <w:noProof/>
        </w:rPr>
        <w:t xml:space="preserve"> </w:t>
      </w:r>
      <w:r w:rsidRPr="00947EB3">
        <w:rPr>
          <w:rFonts w:ascii="Palatino Linotype" w:hAnsi="Palatino Linotype" w:cs="Arial"/>
          <w:bCs/>
          <w:i/>
          <w:noProof/>
          <w:sz w:val="22"/>
          <w:szCs w:val="22"/>
        </w:rPr>
        <w:t>por</w:t>
      </w:r>
      <w:r w:rsidRPr="00947EB3">
        <w:rPr>
          <w:rFonts w:ascii="Palatino Linotype" w:hAnsi="Palatino Linotype" w:cs="Arial"/>
          <w:bCs/>
          <w:i/>
          <w:noProof/>
        </w:rPr>
        <w:t xml:space="preserve"> </w:t>
      </w:r>
      <w:r w:rsidRPr="00947EB3">
        <w:rPr>
          <w:rFonts w:ascii="Palatino Linotype" w:hAnsi="Palatino Linotype" w:cs="Arial"/>
          <w:bCs/>
          <w:i/>
          <w:noProof/>
          <w:sz w:val="22"/>
          <w:szCs w:val="22"/>
        </w:rPr>
        <w:t>la</w:t>
      </w:r>
      <w:r w:rsidRPr="00947EB3">
        <w:rPr>
          <w:rFonts w:ascii="Palatino Linotype" w:hAnsi="Palatino Linotype" w:cs="Arial"/>
          <w:bCs/>
          <w:i/>
          <w:noProof/>
        </w:rPr>
        <w:t xml:space="preserve"> </w:t>
      </w:r>
      <w:r w:rsidRPr="00947EB3">
        <w:rPr>
          <w:rFonts w:ascii="Palatino Linotype" w:hAnsi="Palatino Linotype" w:cs="Arial"/>
          <w:bCs/>
          <w:i/>
          <w:noProof/>
          <w:sz w:val="22"/>
          <w:szCs w:val="22"/>
        </w:rPr>
        <w:t>autoridad</w:t>
      </w:r>
      <w:r w:rsidRPr="00947EB3">
        <w:rPr>
          <w:rFonts w:ascii="Palatino Linotype" w:hAnsi="Palatino Linotype" w:cs="Arial"/>
          <w:bCs/>
          <w:i/>
          <w:noProof/>
        </w:rPr>
        <w:t xml:space="preserve"> </w:t>
      </w:r>
      <w:r w:rsidRPr="00947EB3">
        <w:rPr>
          <w:rFonts w:ascii="Palatino Linotype" w:hAnsi="Palatino Linotype" w:cs="Arial"/>
          <w:bCs/>
          <w:i/>
          <w:noProof/>
          <w:sz w:val="22"/>
          <w:szCs w:val="22"/>
        </w:rPr>
        <w:t>judicial.”</w:t>
      </w:r>
      <w:r w:rsidRPr="00947EB3">
        <w:rPr>
          <w:rFonts w:ascii="Palatino Linotype" w:hAnsi="Palatino Linotype" w:cs="Arial"/>
          <w:bCs/>
          <w:i/>
          <w:noProof/>
        </w:rPr>
        <w:t xml:space="preserve"> </w:t>
      </w:r>
    </w:p>
    <w:p w:rsidR="00681999" w:rsidRPr="00947EB3" w:rsidRDefault="00681999" w:rsidP="00780CE4">
      <w:pPr>
        <w:autoSpaceDE w:val="0"/>
        <w:autoSpaceDN w:val="0"/>
        <w:adjustRightInd w:val="0"/>
        <w:ind w:left="567" w:right="616"/>
        <w:jc w:val="both"/>
        <w:rPr>
          <w:rFonts w:ascii="Palatino Linotype" w:hAnsi="Palatino Linotype" w:cs="Arial"/>
          <w:sz w:val="22"/>
          <w:szCs w:val="22"/>
        </w:rPr>
      </w:pPr>
    </w:p>
    <w:p w:rsidR="00780CE4" w:rsidRPr="00947EB3" w:rsidRDefault="00780CE4" w:rsidP="00681999">
      <w:pPr>
        <w:autoSpaceDE w:val="0"/>
        <w:autoSpaceDN w:val="0"/>
        <w:adjustRightInd w:val="0"/>
        <w:ind w:left="567" w:right="616"/>
        <w:jc w:val="right"/>
        <w:rPr>
          <w:rFonts w:ascii="Palatino Linotype" w:hAnsi="Palatino Linotype" w:cs="Arial"/>
          <w:sz w:val="22"/>
          <w:szCs w:val="22"/>
        </w:rPr>
      </w:pPr>
      <w:r w:rsidRPr="00947EB3">
        <w:rPr>
          <w:rFonts w:ascii="Palatino Linotype" w:hAnsi="Palatino Linotype" w:cs="Arial"/>
          <w:sz w:val="22"/>
          <w:szCs w:val="22"/>
        </w:rPr>
        <w:t>(Énfasis</w:t>
      </w:r>
      <w:r w:rsidRPr="00947EB3">
        <w:rPr>
          <w:rFonts w:ascii="Palatino Linotype" w:hAnsi="Palatino Linotype" w:cs="Arial"/>
        </w:rPr>
        <w:t xml:space="preserve"> </w:t>
      </w:r>
      <w:r w:rsidRPr="00947EB3">
        <w:rPr>
          <w:rFonts w:ascii="Palatino Linotype" w:hAnsi="Palatino Linotype" w:cs="Arial"/>
          <w:sz w:val="22"/>
          <w:szCs w:val="22"/>
        </w:rPr>
        <w:t>añadido)</w:t>
      </w:r>
    </w:p>
    <w:p w:rsidR="00780CE4" w:rsidRDefault="00780CE4" w:rsidP="00780CE4">
      <w:pPr>
        <w:spacing w:line="360" w:lineRule="auto"/>
        <w:jc w:val="both"/>
        <w:rPr>
          <w:rFonts w:ascii="Palatino Linotype" w:hAnsi="Palatino Linotype" w:cs="Arial"/>
        </w:rPr>
      </w:pPr>
    </w:p>
    <w:p w:rsidR="00780CE4" w:rsidRPr="00947EB3" w:rsidRDefault="00780CE4" w:rsidP="00780CE4">
      <w:pPr>
        <w:spacing w:line="360" w:lineRule="auto"/>
        <w:jc w:val="both"/>
        <w:rPr>
          <w:rFonts w:ascii="Palatino Linotype" w:hAnsi="Palatino Linotype" w:cs="Arial"/>
          <w:sz w:val="28"/>
        </w:rPr>
      </w:pPr>
      <w:r w:rsidRPr="00947EB3">
        <w:rPr>
          <w:rFonts w:ascii="Palatino Linotype" w:hAnsi="Palatino Linotype" w:cs="Arial"/>
        </w:rPr>
        <w:t xml:space="preserve">Derivado de lo anterior, la ley establece claramente cuáles son esos descuentos o gravámenes que directamente se relacionan con las obligaciones adquiridas como servidores públicos y aquéllos que </w:t>
      </w:r>
      <w:r w:rsidRPr="00947EB3">
        <w:rPr>
          <w:rFonts w:ascii="Palatino Linotype" w:hAnsi="Palatino Linotype" w:cs="Arial"/>
          <w:b/>
        </w:rPr>
        <w:t>únicamente inciden en su vida privada</w:t>
      </w:r>
      <w:r w:rsidRPr="00947EB3">
        <w:rPr>
          <w:rFonts w:ascii="Palatino Linotype" w:hAnsi="Palatino Linotype" w:cs="Arial"/>
        </w:rPr>
        <w:t>. De este modo, descuentos por pensiones alimenticias o créditos adquiridos con instituciones privadas o públicas pero que fueron contraídas en forma individual, son información que debe clasificarse como confidencial.</w:t>
      </w:r>
    </w:p>
    <w:p w:rsidR="00AF1597" w:rsidRDefault="00AF1597" w:rsidP="00780CE4">
      <w:pPr>
        <w:autoSpaceDE w:val="0"/>
        <w:autoSpaceDN w:val="0"/>
        <w:adjustRightInd w:val="0"/>
        <w:spacing w:line="360" w:lineRule="auto"/>
        <w:jc w:val="both"/>
        <w:rPr>
          <w:rFonts w:ascii="Palatino Linotype" w:hAnsi="Palatino Linotype" w:cs="Arial"/>
        </w:rPr>
      </w:pPr>
    </w:p>
    <w:p w:rsidR="00681999" w:rsidRPr="00947EB3" w:rsidRDefault="00681999" w:rsidP="00681999">
      <w:pPr>
        <w:spacing w:before="100" w:beforeAutospacing="1" w:after="100" w:afterAutospacing="1" w:line="360" w:lineRule="auto"/>
        <w:jc w:val="both"/>
        <w:rPr>
          <w:rFonts w:ascii="Palatino Linotype" w:hAnsi="Palatino Linotype" w:cs="Arial"/>
          <w:lang w:eastAsia="es-MX"/>
        </w:rPr>
      </w:pPr>
      <w:r w:rsidRPr="00947EB3">
        <w:rPr>
          <w:rFonts w:ascii="Palatino Linotype" w:hAnsi="Palatino Linotype" w:cs="Arial"/>
          <w:lang w:val="es-ES_tradnl"/>
        </w:rPr>
        <w:lastRenderedPageBreak/>
        <w:t xml:space="preserve">Por ende, en el presente caso, </w:t>
      </w:r>
      <w:r w:rsidRPr="00947EB3">
        <w:rPr>
          <w:rFonts w:ascii="Palatino Linotype" w:hAnsi="Palatino Linotype" w:cs="Arial"/>
          <w:b/>
          <w:lang w:val="es-ES_tradnl"/>
        </w:rPr>
        <w:t>el sujeto obligado</w:t>
      </w:r>
      <w:r w:rsidRPr="00947EB3">
        <w:rPr>
          <w:rFonts w:ascii="Palatino Linotype" w:hAnsi="Palatino Linotype" w:cs="Arial"/>
          <w:lang w:val="es-ES_tradnl"/>
        </w:rPr>
        <w:t xml:space="preserve"> debe </w:t>
      </w:r>
      <w:r w:rsidRPr="00947EB3">
        <w:rPr>
          <w:rFonts w:ascii="Palatino Linotype" w:hAnsi="Palatino Linotype" w:cs="Arial"/>
          <w:lang w:eastAsia="es-MX"/>
        </w:rPr>
        <w:t xml:space="preserve">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w:t>
      </w:r>
      <w:r w:rsidRPr="00947EB3">
        <w:rPr>
          <w:rFonts w:ascii="Palatino Linotype" w:hAnsi="Palatino Linotype" w:cs="Arial"/>
          <w:b/>
          <w:lang w:eastAsia="es-MX"/>
        </w:rPr>
        <w:t>el sujeto obligado</w:t>
      </w:r>
      <w:r w:rsidRPr="00947EB3">
        <w:rPr>
          <w:rFonts w:ascii="Palatino Linotype" w:hAnsi="Palatino Linotype" w:cs="Arial"/>
          <w:lang w:eastAsia="es-MX"/>
        </w:rPr>
        <w:t xml:space="preserve"> cuando clasifique un documento, ya sea en todo o en parte, debe atender lo dispuesto por la Ley de la materia, siendo que dicha clasificación es un trabajo en conjunto tanto de los Servidores Públicos Habilitados, de las Unidades de Transparencia y del Comité de Transparencia del </w:t>
      </w:r>
      <w:r w:rsidRPr="00947EB3">
        <w:rPr>
          <w:rFonts w:ascii="Palatino Linotype" w:hAnsi="Palatino Linotype" w:cs="Arial"/>
          <w:b/>
          <w:lang w:eastAsia="es-MX"/>
        </w:rPr>
        <w:t>sujeto obligado</w:t>
      </w:r>
      <w:r w:rsidRPr="00947EB3">
        <w:rPr>
          <w:rFonts w:ascii="Palatino Linotype" w:hAnsi="Palatino Linotype" w:cs="Arial"/>
          <w:lang w:eastAsia="es-MX"/>
        </w:rPr>
        <w:t>,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rsidR="00681999" w:rsidRPr="00947EB3" w:rsidRDefault="00681999" w:rsidP="00681999">
      <w:pPr>
        <w:spacing w:before="100" w:beforeAutospacing="1" w:after="100" w:afterAutospacing="1" w:line="360" w:lineRule="auto"/>
        <w:jc w:val="both"/>
        <w:rPr>
          <w:rFonts w:ascii="Palatino Linotype" w:eastAsia="Calibri" w:hAnsi="Palatino Linotype"/>
        </w:rPr>
      </w:pPr>
      <w:r w:rsidRPr="00947EB3">
        <w:rPr>
          <w:rFonts w:ascii="Palatino Linotype" w:eastAsia="Calibri" w:hAnsi="Palatino Linotype"/>
        </w:rPr>
        <w:t xml:space="preserve">Así, es que </w:t>
      </w:r>
      <w:r w:rsidRPr="00947EB3">
        <w:rPr>
          <w:rFonts w:ascii="Palatino Linotype" w:eastAsia="Calibri" w:hAnsi="Palatino Linotype"/>
          <w:b/>
        </w:rPr>
        <w:t>el sujeto obligado</w:t>
      </w:r>
      <w:r w:rsidRPr="00947EB3">
        <w:rPr>
          <w:rFonts w:ascii="Palatino Linotype" w:eastAsia="Calibri" w:hAnsi="Palatino Linotype"/>
        </w:rPr>
        <w:t xml:space="preserve"> 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establecido en las Leyes y Lineamientos citados, </w:t>
      </w:r>
      <w:r w:rsidRPr="00822128">
        <w:rPr>
          <w:rFonts w:ascii="Palatino Linotype" w:eastAsia="Calibri" w:hAnsi="Palatino Linotype"/>
        </w:rPr>
        <w:t>para fundar la clasificación de la información se debe señalar el artículo, fracción, inciso, párrafo o</w:t>
      </w:r>
      <w:r w:rsidR="00814595" w:rsidRPr="00822128">
        <w:rPr>
          <w:rFonts w:ascii="Palatino Linotype" w:eastAsia="Calibri" w:hAnsi="Palatino Linotype"/>
        </w:rPr>
        <w:t xml:space="preserve"> </w:t>
      </w:r>
      <w:r w:rsidRPr="00822128">
        <w:rPr>
          <w:rFonts w:ascii="Palatino Linotype" w:eastAsia="Calibri" w:hAnsi="Palatino Linotype"/>
        </w:rPr>
        <w:t>numeral de la Ley que expresamente le otorga el</w:t>
      </w:r>
      <w:r w:rsidR="00822128" w:rsidRPr="00822128">
        <w:rPr>
          <w:rFonts w:ascii="Palatino Linotype" w:eastAsia="Calibri" w:hAnsi="Palatino Linotype"/>
        </w:rPr>
        <w:t xml:space="preserve"> </w:t>
      </w:r>
      <w:r w:rsidRPr="00822128">
        <w:rPr>
          <w:rFonts w:ascii="Palatino Linotype" w:eastAsia="Calibri" w:hAnsi="Palatino Linotype"/>
        </w:rPr>
        <w:t>carácter de confidencial.</w:t>
      </w:r>
    </w:p>
    <w:p w:rsidR="00AF1597" w:rsidRDefault="00AF1597" w:rsidP="00780CE4">
      <w:pPr>
        <w:autoSpaceDE w:val="0"/>
        <w:autoSpaceDN w:val="0"/>
        <w:adjustRightInd w:val="0"/>
        <w:spacing w:line="360" w:lineRule="auto"/>
        <w:jc w:val="both"/>
        <w:rPr>
          <w:rFonts w:ascii="Palatino Linotype" w:hAnsi="Palatino Linotype" w:cs="Arial"/>
        </w:rPr>
      </w:pPr>
    </w:p>
    <w:p w:rsidR="00822128" w:rsidRPr="00822128" w:rsidRDefault="00822128" w:rsidP="00822128">
      <w:pPr>
        <w:autoSpaceDE w:val="0"/>
        <w:autoSpaceDN w:val="0"/>
        <w:adjustRightInd w:val="0"/>
        <w:spacing w:line="360" w:lineRule="auto"/>
        <w:jc w:val="both"/>
        <w:rPr>
          <w:rFonts w:ascii="Palatino Linotype" w:hAnsi="Palatino Linotype" w:cs="Arial"/>
        </w:rPr>
      </w:pPr>
      <w:r>
        <w:rPr>
          <w:rFonts w:ascii="Palatino Linotype" w:hAnsi="Palatino Linotype" w:cs="Arial"/>
        </w:rPr>
        <w:lastRenderedPageBreak/>
        <w:t xml:space="preserve">Finalmente, no pasa desapercibido para este Órgano Garante que el </w:t>
      </w:r>
      <w:r>
        <w:rPr>
          <w:rFonts w:ascii="Palatino Linotype" w:hAnsi="Palatino Linotype" w:cs="Arial"/>
          <w:b/>
        </w:rPr>
        <w:t>recurrente</w:t>
      </w:r>
      <w:r>
        <w:rPr>
          <w:rFonts w:ascii="Palatino Linotype" w:hAnsi="Palatino Linotype" w:cs="Arial"/>
        </w:rPr>
        <w:t xml:space="preserve"> </w:t>
      </w:r>
      <w:r w:rsidRPr="00822128">
        <w:rPr>
          <w:rFonts w:ascii="Palatino Linotype" w:hAnsi="Palatino Linotype" w:cs="Arial"/>
        </w:rPr>
        <w:t>solicitó los recibos de nómina de todo el personal que integra la administración municipal, incluyendo trabajadores de confianza, sindicalizados, por honorarios y lista de raya; por este motivo, este Instituto considera conveniente establecer que la Ley del Trabajo de los Servidores Públicos del Estado de México y Municipios, en sus artículos 12 y 13 establece una tipología de los trabajadores basada en la temporalidad de la relación laboral, al tenor de lo siguiente:</w:t>
      </w:r>
    </w:p>
    <w:p w:rsidR="00822128" w:rsidRPr="00822128" w:rsidRDefault="00822128" w:rsidP="00822128">
      <w:pPr>
        <w:autoSpaceDE w:val="0"/>
        <w:autoSpaceDN w:val="0"/>
        <w:adjustRightInd w:val="0"/>
        <w:spacing w:line="360" w:lineRule="auto"/>
        <w:jc w:val="both"/>
        <w:rPr>
          <w:rFonts w:ascii="Palatino Linotype" w:hAnsi="Palatino Linotype" w:cs="Arial"/>
        </w:rPr>
      </w:pPr>
    </w:p>
    <w:p w:rsidR="00822128" w:rsidRPr="00822128" w:rsidRDefault="00822128" w:rsidP="00822128">
      <w:pPr>
        <w:autoSpaceDE w:val="0"/>
        <w:autoSpaceDN w:val="0"/>
        <w:adjustRightInd w:val="0"/>
        <w:ind w:left="567" w:right="616"/>
        <w:jc w:val="both"/>
        <w:rPr>
          <w:rFonts w:ascii="Palatino Linotype" w:hAnsi="Palatino Linotype" w:cs="Arial"/>
          <w:i/>
          <w:sz w:val="22"/>
        </w:rPr>
      </w:pPr>
      <w:r>
        <w:rPr>
          <w:rFonts w:ascii="Palatino Linotype" w:hAnsi="Palatino Linotype" w:cs="Arial"/>
          <w:b/>
          <w:i/>
          <w:sz w:val="22"/>
        </w:rPr>
        <w:t>“</w:t>
      </w:r>
      <w:r w:rsidRPr="00822128">
        <w:rPr>
          <w:rFonts w:ascii="Palatino Linotype" w:hAnsi="Palatino Linotype" w:cs="Arial"/>
          <w:b/>
          <w:i/>
          <w:sz w:val="22"/>
        </w:rPr>
        <w:t>ARTÍCULO 12.</w:t>
      </w:r>
      <w:r w:rsidRPr="00822128">
        <w:rPr>
          <w:rFonts w:ascii="Palatino Linotype" w:hAnsi="Palatino Linotype" w:cs="Arial"/>
          <w:i/>
          <w:sz w:val="22"/>
        </w:rPr>
        <w:t xml:space="preserve"> Son servidores públicos por tiempo indeterminado quienes sean nombrados con tal carácter en plazas presupuestales.</w:t>
      </w:r>
    </w:p>
    <w:p w:rsidR="00822128" w:rsidRPr="00822128" w:rsidRDefault="00822128" w:rsidP="00822128">
      <w:pPr>
        <w:autoSpaceDE w:val="0"/>
        <w:autoSpaceDN w:val="0"/>
        <w:adjustRightInd w:val="0"/>
        <w:ind w:left="567" w:right="616"/>
        <w:jc w:val="both"/>
        <w:rPr>
          <w:rFonts w:ascii="Palatino Linotype" w:hAnsi="Palatino Linotype" w:cs="Arial"/>
          <w:i/>
          <w:sz w:val="22"/>
        </w:rPr>
      </w:pPr>
    </w:p>
    <w:p w:rsidR="00822128" w:rsidRPr="00822128" w:rsidRDefault="00822128" w:rsidP="00822128">
      <w:pPr>
        <w:autoSpaceDE w:val="0"/>
        <w:autoSpaceDN w:val="0"/>
        <w:adjustRightInd w:val="0"/>
        <w:ind w:left="567" w:right="616"/>
        <w:jc w:val="both"/>
        <w:rPr>
          <w:rFonts w:ascii="Palatino Linotype" w:hAnsi="Palatino Linotype" w:cs="Arial"/>
          <w:i/>
          <w:sz w:val="22"/>
        </w:rPr>
      </w:pPr>
      <w:r w:rsidRPr="00822128">
        <w:rPr>
          <w:rFonts w:ascii="Palatino Linotype" w:hAnsi="Palatino Linotype" w:cs="Arial"/>
          <w:b/>
          <w:i/>
          <w:sz w:val="22"/>
        </w:rPr>
        <w:t>ARTÍCULO 13.</w:t>
      </w:r>
      <w:r w:rsidRPr="00822128">
        <w:rPr>
          <w:rFonts w:ascii="Palatino Linotype" w:hAnsi="Palatino Linotype" w:cs="Arial"/>
          <w:i/>
          <w:sz w:val="22"/>
        </w:rPr>
        <w:t xml:space="preserve"> Son servidores públicos sujetos a una relación laboral por tiempo u obra determinados, aquéllos que presten sus servicios bajo esas condiciones, en razón de que la naturaleza del servicio así lo exija.</w:t>
      </w:r>
      <w:r>
        <w:rPr>
          <w:rFonts w:ascii="Palatino Linotype" w:hAnsi="Palatino Linotype" w:cs="Arial"/>
          <w:i/>
          <w:sz w:val="22"/>
        </w:rPr>
        <w:t>”</w:t>
      </w:r>
    </w:p>
    <w:p w:rsidR="00822128" w:rsidRPr="00822128" w:rsidRDefault="00822128" w:rsidP="00822128">
      <w:pPr>
        <w:autoSpaceDE w:val="0"/>
        <w:autoSpaceDN w:val="0"/>
        <w:adjustRightInd w:val="0"/>
        <w:spacing w:line="360" w:lineRule="auto"/>
        <w:jc w:val="both"/>
        <w:rPr>
          <w:rFonts w:ascii="Palatino Linotype" w:hAnsi="Palatino Linotype" w:cs="Arial"/>
        </w:rPr>
      </w:pPr>
    </w:p>
    <w:p w:rsidR="00822128" w:rsidRPr="00822128" w:rsidRDefault="00822128" w:rsidP="00822128">
      <w:pPr>
        <w:autoSpaceDE w:val="0"/>
        <w:autoSpaceDN w:val="0"/>
        <w:adjustRightInd w:val="0"/>
        <w:spacing w:line="360" w:lineRule="auto"/>
        <w:jc w:val="both"/>
        <w:rPr>
          <w:rFonts w:ascii="Palatino Linotype" w:hAnsi="Palatino Linotype" w:cs="Arial"/>
        </w:rPr>
      </w:pPr>
      <w:r w:rsidRPr="00822128">
        <w:rPr>
          <w:rFonts w:ascii="Palatino Linotype" w:hAnsi="Palatino Linotype" w:cs="Arial"/>
        </w:rPr>
        <w:t xml:space="preserve">Por lo anterior, se desprende que a quienes el </w:t>
      </w:r>
      <w:r w:rsidRPr="00822128">
        <w:rPr>
          <w:rFonts w:ascii="Palatino Linotype" w:hAnsi="Palatino Linotype" w:cs="Arial"/>
          <w:b/>
        </w:rPr>
        <w:t>recurrente</w:t>
      </w:r>
      <w:r w:rsidRPr="00822128">
        <w:rPr>
          <w:rFonts w:ascii="Palatino Linotype" w:hAnsi="Palatino Linotype" w:cs="Arial"/>
        </w:rPr>
        <w:t xml:space="preserve"> se refiere como por honorarios, son aquellos trabajadores referidos en el artículo 13, es decir, los que presten su relación laboral por tiempo u obra determinados, toda vez que en la legislación laboral relativa a los servidores públicos del Estado de México, no están contemplados los trabajadores por honorarios.</w:t>
      </w:r>
    </w:p>
    <w:p w:rsidR="00822128" w:rsidRPr="00822128" w:rsidRDefault="00822128" w:rsidP="00822128">
      <w:pPr>
        <w:autoSpaceDE w:val="0"/>
        <w:autoSpaceDN w:val="0"/>
        <w:adjustRightInd w:val="0"/>
        <w:spacing w:line="360" w:lineRule="auto"/>
        <w:jc w:val="both"/>
        <w:rPr>
          <w:rFonts w:ascii="Palatino Linotype" w:hAnsi="Palatino Linotype" w:cs="Arial"/>
        </w:rPr>
      </w:pPr>
    </w:p>
    <w:p w:rsidR="00822128" w:rsidRPr="00822128" w:rsidRDefault="00822128" w:rsidP="00822128">
      <w:pPr>
        <w:autoSpaceDE w:val="0"/>
        <w:autoSpaceDN w:val="0"/>
        <w:adjustRightInd w:val="0"/>
        <w:spacing w:line="360" w:lineRule="auto"/>
        <w:jc w:val="both"/>
        <w:rPr>
          <w:rFonts w:ascii="Palatino Linotype" w:hAnsi="Palatino Linotype" w:cs="Arial"/>
        </w:rPr>
      </w:pPr>
      <w:r w:rsidRPr="00822128">
        <w:rPr>
          <w:rFonts w:ascii="Palatino Linotype" w:hAnsi="Palatino Linotype" w:cs="Arial"/>
        </w:rPr>
        <w:t>Así, los artículos 14 y 15 de la referida ley señalan los supuestos en los que estos trabajadores son contratados, al tenor de lo siguiente:</w:t>
      </w:r>
    </w:p>
    <w:p w:rsidR="00822128" w:rsidRPr="00822128" w:rsidRDefault="00822128" w:rsidP="00822128">
      <w:pPr>
        <w:autoSpaceDE w:val="0"/>
        <w:autoSpaceDN w:val="0"/>
        <w:adjustRightInd w:val="0"/>
        <w:spacing w:line="360" w:lineRule="auto"/>
        <w:jc w:val="both"/>
        <w:rPr>
          <w:rFonts w:ascii="Palatino Linotype" w:hAnsi="Palatino Linotype" w:cs="Arial"/>
        </w:rPr>
      </w:pPr>
    </w:p>
    <w:p w:rsidR="00822128" w:rsidRPr="00822128" w:rsidRDefault="00822128" w:rsidP="00822128">
      <w:pPr>
        <w:autoSpaceDE w:val="0"/>
        <w:autoSpaceDN w:val="0"/>
        <w:adjustRightInd w:val="0"/>
        <w:ind w:left="567" w:right="616"/>
        <w:jc w:val="both"/>
        <w:rPr>
          <w:rFonts w:ascii="Palatino Linotype" w:hAnsi="Palatino Linotype" w:cs="Arial"/>
          <w:i/>
          <w:sz w:val="22"/>
        </w:rPr>
      </w:pPr>
      <w:r w:rsidRPr="00822128">
        <w:rPr>
          <w:rFonts w:ascii="Palatino Linotype" w:hAnsi="Palatino Linotype" w:cs="Arial"/>
          <w:b/>
          <w:i/>
          <w:sz w:val="22"/>
        </w:rPr>
        <w:t>ARTÍCULO 14.</w:t>
      </w:r>
      <w:r w:rsidRPr="00822128">
        <w:rPr>
          <w:rFonts w:ascii="Palatino Linotype" w:hAnsi="Palatino Linotype" w:cs="Arial"/>
          <w:i/>
          <w:sz w:val="22"/>
        </w:rPr>
        <w:t xml:space="preserve"> Sólo se podrá contratar la prestación de servicios por tiempo determinado en los siguientes casos:</w:t>
      </w:r>
    </w:p>
    <w:p w:rsidR="00822128" w:rsidRPr="00822128" w:rsidRDefault="00822128" w:rsidP="00822128">
      <w:pPr>
        <w:autoSpaceDE w:val="0"/>
        <w:autoSpaceDN w:val="0"/>
        <w:adjustRightInd w:val="0"/>
        <w:ind w:left="567" w:right="616"/>
        <w:jc w:val="both"/>
        <w:rPr>
          <w:rFonts w:ascii="Palatino Linotype" w:hAnsi="Palatino Linotype" w:cs="Arial"/>
          <w:i/>
          <w:sz w:val="22"/>
        </w:rPr>
      </w:pPr>
    </w:p>
    <w:p w:rsidR="00822128" w:rsidRPr="00822128" w:rsidRDefault="00822128" w:rsidP="00822128">
      <w:pPr>
        <w:autoSpaceDE w:val="0"/>
        <w:autoSpaceDN w:val="0"/>
        <w:adjustRightInd w:val="0"/>
        <w:ind w:left="567" w:right="616"/>
        <w:jc w:val="both"/>
        <w:rPr>
          <w:rFonts w:ascii="Palatino Linotype" w:hAnsi="Palatino Linotype" w:cs="Arial"/>
          <w:i/>
          <w:sz w:val="22"/>
        </w:rPr>
      </w:pPr>
      <w:r w:rsidRPr="00822128">
        <w:rPr>
          <w:rFonts w:ascii="Palatino Linotype" w:hAnsi="Palatino Linotype" w:cs="Arial"/>
          <w:b/>
          <w:i/>
          <w:sz w:val="22"/>
        </w:rPr>
        <w:t>I</w:t>
      </w:r>
      <w:r w:rsidRPr="00822128">
        <w:rPr>
          <w:rFonts w:ascii="Palatino Linotype" w:hAnsi="Palatino Linotype" w:cs="Arial"/>
          <w:i/>
          <w:sz w:val="22"/>
        </w:rPr>
        <w:t>.</w:t>
      </w:r>
      <w:r w:rsidRPr="00822128">
        <w:rPr>
          <w:rFonts w:ascii="Palatino Linotype" w:hAnsi="Palatino Linotype" w:cs="Arial"/>
          <w:i/>
          <w:sz w:val="22"/>
        </w:rPr>
        <w:tab/>
        <w:t>Cuando tenga por objeto sustituir interinamente a un servidor público;</w:t>
      </w:r>
    </w:p>
    <w:p w:rsidR="00822128" w:rsidRPr="00822128" w:rsidRDefault="00822128" w:rsidP="00822128">
      <w:pPr>
        <w:autoSpaceDE w:val="0"/>
        <w:autoSpaceDN w:val="0"/>
        <w:adjustRightInd w:val="0"/>
        <w:ind w:left="567" w:right="616"/>
        <w:jc w:val="both"/>
        <w:rPr>
          <w:rFonts w:ascii="Palatino Linotype" w:hAnsi="Palatino Linotype" w:cs="Arial"/>
          <w:i/>
          <w:sz w:val="22"/>
        </w:rPr>
      </w:pPr>
      <w:r w:rsidRPr="00822128">
        <w:rPr>
          <w:rFonts w:ascii="Palatino Linotype" w:hAnsi="Palatino Linotype" w:cs="Arial"/>
          <w:b/>
          <w:i/>
          <w:sz w:val="22"/>
        </w:rPr>
        <w:lastRenderedPageBreak/>
        <w:t>II</w:t>
      </w:r>
      <w:r w:rsidRPr="00822128">
        <w:rPr>
          <w:rFonts w:ascii="Palatino Linotype" w:hAnsi="Palatino Linotype" w:cs="Arial"/>
          <w:i/>
          <w:sz w:val="22"/>
        </w:rPr>
        <w:t>.</w:t>
      </w:r>
      <w:r w:rsidRPr="00822128">
        <w:rPr>
          <w:rFonts w:ascii="Palatino Linotype" w:hAnsi="Palatino Linotype" w:cs="Arial"/>
          <w:i/>
          <w:sz w:val="22"/>
        </w:rPr>
        <w:tab/>
        <w:t>Cuando sea necesario realizar labores que se presentan en forma esporádica;</w:t>
      </w:r>
    </w:p>
    <w:p w:rsidR="00822128" w:rsidRPr="00822128" w:rsidRDefault="00822128" w:rsidP="00822128">
      <w:pPr>
        <w:autoSpaceDE w:val="0"/>
        <w:autoSpaceDN w:val="0"/>
        <w:adjustRightInd w:val="0"/>
        <w:ind w:left="567" w:right="616"/>
        <w:jc w:val="both"/>
        <w:rPr>
          <w:rFonts w:ascii="Palatino Linotype" w:hAnsi="Palatino Linotype" w:cs="Arial"/>
          <w:i/>
          <w:sz w:val="22"/>
        </w:rPr>
      </w:pPr>
      <w:r w:rsidRPr="00822128">
        <w:rPr>
          <w:rFonts w:ascii="Palatino Linotype" w:hAnsi="Palatino Linotype" w:cs="Arial"/>
          <w:b/>
          <w:i/>
          <w:sz w:val="22"/>
        </w:rPr>
        <w:t>III</w:t>
      </w:r>
      <w:r w:rsidRPr="00822128">
        <w:rPr>
          <w:rFonts w:ascii="Palatino Linotype" w:hAnsi="Palatino Linotype" w:cs="Arial"/>
          <w:i/>
          <w:sz w:val="22"/>
        </w:rPr>
        <w:t>.</w:t>
      </w:r>
      <w:r w:rsidRPr="00822128">
        <w:rPr>
          <w:rFonts w:ascii="Palatino Linotype" w:hAnsi="Palatino Linotype" w:cs="Arial"/>
          <w:i/>
          <w:sz w:val="22"/>
        </w:rPr>
        <w:tab/>
        <w:t>Cuando aumenten las cargas de trabajo o haya rezago y se establezca un programa especial para desahogarlo, o para apoyar programas de inversión.</w:t>
      </w:r>
    </w:p>
    <w:p w:rsidR="00822128" w:rsidRPr="00822128" w:rsidRDefault="00822128" w:rsidP="00822128">
      <w:pPr>
        <w:autoSpaceDE w:val="0"/>
        <w:autoSpaceDN w:val="0"/>
        <w:adjustRightInd w:val="0"/>
        <w:ind w:left="567" w:right="616"/>
        <w:jc w:val="both"/>
        <w:rPr>
          <w:rFonts w:ascii="Palatino Linotype" w:hAnsi="Palatino Linotype" w:cs="Arial"/>
          <w:i/>
          <w:sz w:val="22"/>
        </w:rPr>
      </w:pPr>
    </w:p>
    <w:p w:rsidR="00822128" w:rsidRPr="00822128" w:rsidRDefault="00822128" w:rsidP="00822128">
      <w:pPr>
        <w:autoSpaceDE w:val="0"/>
        <w:autoSpaceDN w:val="0"/>
        <w:adjustRightInd w:val="0"/>
        <w:ind w:left="567" w:right="616"/>
        <w:jc w:val="both"/>
        <w:rPr>
          <w:rFonts w:ascii="Palatino Linotype" w:hAnsi="Palatino Linotype" w:cs="Arial"/>
          <w:i/>
          <w:sz w:val="22"/>
        </w:rPr>
      </w:pPr>
      <w:r w:rsidRPr="00822128">
        <w:rPr>
          <w:rFonts w:ascii="Palatino Linotype" w:hAnsi="Palatino Linotype" w:cs="Arial"/>
          <w:i/>
          <w:sz w:val="22"/>
        </w:rPr>
        <w:t>El término máximo para el cual se podrá establecer una relación laboral por tiempo determinado será de un año ininterrumpidamente, excepto cuando se trate de sustituir interinamente a otro servidor público o tratándose de programas con cargo a recursos de inversión y en los casos de terminación o conclusión de la administración en la que fue contratado el servidor público a que se refiere el artículo 8 de esta ley.</w:t>
      </w:r>
    </w:p>
    <w:p w:rsidR="00822128" w:rsidRPr="00822128" w:rsidRDefault="00822128" w:rsidP="00822128">
      <w:pPr>
        <w:autoSpaceDE w:val="0"/>
        <w:autoSpaceDN w:val="0"/>
        <w:adjustRightInd w:val="0"/>
        <w:ind w:left="567" w:right="616"/>
        <w:jc w:val="both"/>
        <w:rPr>
          <w:rFonts w:ascii="Palatino Linotype" w:hAnsi="Palatino Linotype" w:cs="Arial"/>
          <w:i/>
          <w:sz w:val="22"/>
        </w:rPr>
      </w:pPr>
    </w:p>
    <w:p w:rsidR="00822128" w:rsidRPr="00822128" w:rsidRDefault="00822128" w:rsidP="00822128">
      <w:pPr>
        <w:autoSpaceDE w:val="0"/>
        <w:autoSpaceDN w:val="0"/>
        <w:adjustRightInd w:val="0"/>
        <w:ind w:left="567" w:right="616"/>
        <w:jc w:val="both"/>
        <w:rPr>
          <w:rFonts w:ascii="Palatino Linotype" w:hAnsi="Palatino Linotype" w:cs="Arial"/>
          <w:i/>
          <w:sz w:val="22"/>
        </w:rPr>
      </w:pPr>
      <w:r w:rsidRPr="00822128">
        <w:rPr>
          <w:rFonts w:ascii="Palatino Linotype" w:hAnsi="Palatino Linotype" w:cs="Arial"/>
          <w:b/>
          <w:i/>
          <w:sz w:val="22"/>
        </w:rPr>
        <w:t>ARTÍCULO 15.</w:t>
      </w:r>
      <w:r w:rsidRPr="00822128">
        <w:rPr>
          <w:rFonts w:ascii="Palatino Linotype" w:hAnsi="Palatino Linotype" w:cs="Arial"/>
          <w:i/>
          <w:sz w:val="22"/>
        </w:rPr>
        <w:t xml:space="preserve"> Cuando se trate de una relación de trabajo por obra determinada, ésta durará hasta en tanto subsista la obra motivo del contrato.</w:t>
      </w:r>
    </w:p>
    <w:p w:rsidR="00822128" w:rsidRPr="00822128" w:rsidRDefault="00822128" w:rsidP="00822128">
      <w:pPr>
        <w:autoSpaceDE w:val="0"/>
        <w:autoSpaceDN w:val="0"/>
        <w:adjustRightInd w:val="0"/>
        <w:spacing w:line="360" w:lineRule="auto"/>
        <w:jc w:val="both"/>
        <w:rPr>
          <w:rFonts w:ascii="Palatino Linotype" w:hAnsi="Palatino Linotype" w:cs="Arial"/>
        </w:rPr>
      </w:pPr>
    </w:p>
    <w:p w:rsidR="00822128" w:rsidRPr="00822128" w:rsidRDefault="00822128" w:rsidP="00822128">
      <w:pPr>
        <w:autoSpaceDE w:val="0"/>
        <w:autoSpaceDN w:val="0"/>
        <w:adjustRightInd w:val="0"/>
        <w:spacing w:line="360" w:lineRule="auto"/>
        <w:jc w:val="both"/>
        <w:rPr>
          <w:rFonts w:ascii="Palatino Linotype" w:hAnsi="Palatino Linotype" w:cs="Arial"/>
        </w:rPr>
      </w:pPr>
      <w:r w:rsidRPr="00822128">
        <w:rPr>
          <w:rFonts w:ascii="Palatino Linotype" w:hAnsi="Palatino Linotype" w:cs="Arial"/>
        </w:rPr>
        <w:t>Respecto al personal referido por lista de raya, es importante mencionar que este término no tiene una connotación o definición de manera específica; sin embargo de acuerdo al “Glosario de Términos Administrativos” precisa lo siguiente:</w:t>
      </w:r>
    </w:p>
    <w:p w:rsidR="00822128" w:rsidRPr="00822128" w:rsidRDefault="00822128" w:rsidP="00822128">
      <w:pPr>
        <w:autoSpaceDE w:val="0"/>
        <w:autoSpaceDN w:val="0"/>
        <w:adjustRightInd w:val="0"/>
        <w:spacing w:line="360" w:lineRule="auto"/>
        <w:jc w:val="both"/>
        <w:rPr>
          <w:rFonts w:ascii="Palatino Linotype" w:hAnsi="Palatino Linotype" w:cs="Arial"/>
        </w:rPr>
      </w:pPr>
    </w:p>
    <w:p w:rsidR="00822128" w:rsidRPr="00822128" w:rsidRDefault="00822128" w:rsidP="00822128">
      <w:pPr>
        <w:autoSpaceDE w:val="0"/>
        <w:autoSpaceDN w:val="0"/>
        <w:adjustRightInd w:val="0"/>
        <w:ind w:left="567" w:right="616"/>
        <w:jc w:val="both"/>
        <w:rPr>
          <w:rFonts w:ascii="Palatino Linotype" w:hAnsi="Palatino Linotype" w:cs="Arial"/>
          <w:i/>
          <w:sz w:val="22"/>
        </w:rPr>
      </w:pPr>
      <w:r w:rsidRPr="00822128">
        <w:rPr>
          <w:rFonts w:ascii="Palatino Linotype" w:hAnsi="Palatino Linotype" w:cs="Arial"/>
          <w:b/>
          <w:i/>
          <w:sz w:val="22"/>
        </w:rPr>
        <w:t>PERSONAL A LISTA DE RAYA</w:t>
      </w:r>
      <w:r w:rsidRPr="00822128">
        <w:rPr>
          <w:rFonts w:ascii="Palatino Linotype" w:hAnsi="Palatino Linotype" w:cs="Arial"/>
          <w:i/>
          <w:sz w:val="22"/>
        </w:rPr>
        <w:t>. Lo integran los trabajadores temporales cuya relación laboral se formaliza por su inclusión en nómina o documentos denominados "Lista de Raya" y que, por lo tanto, carecen de nombramiento.</w:t>
      </w:r>
    </w:p>
    <w:p w:rsidR="00822128" w:rsidRPr="00822128" w:rsidRDefault="00822128" w:rsidP="00822128">
      <w:pPr>
        <w:autoSpaceDE w:val="0"/>
        <w:autoSpaceDN w:val="0"/>
        <w:adjustRightInd w:val="0"/>
        <w:spacing w:line="360" w:lineRule="auto"/>
        <w:jc w:val="both"/>
        <w:rPr>
          <w:rFonts w:ascii="Palatino Linotype" w:hAnsi="Palatino Linotype" w:cs="Arial"/>
        </w:rPr>
      </w:pPr>
    </w:p>
    <w:p w:rsidR="00822128" w:rsidRPr="00822128" w:rsidRDefault="00822128" w:rsidP="00822128">
      <w:pPr>
        <w:autoSpaceDE w:val="0"/>
        <w:autoSpaceDN w:val="0"/>
        <w:adjustRightInd w:val="0"/>
        <w:spacing w:line="360" w:lineRule="auto"/>
        <w:jc w:val="both"/>
        <w:rPr>
          <w:rFonts w:ascii="Palatino Linotype" w:hAnsi="Palatino Linotype" w:cs="Arial"/>
        </w:rPr>
      </w:pPr>
      <w:r w:rsidRPr="00822128">
        <w:rPr>
          <w:rFonts w:ascii="Palatino Linotype" w:hAnsi="Palatino Linotype" w:cs="Arial"/>
        </w:rPr>
        <w:t>Adicionalmente, el antes referido artículo 804 en su fracción II obliga al patrón a conservar y exhibir en juicio la lista de raya o nómina del personal, por lo que puede concluirse que la lista de raya consiste en el registro conformado por trabajadores a los que se les remunera por los servicios que esto le presten al patrón en forma temporal.</w:t>
      </w:r>
    </w:p>
    <w:p w:rsidR="00822128" w:rsidRPr="00822128" w:rsidRDefault="00822128" w:rsidP="00822128">
      <w:pPr>
        <w:autoSpaceDE w:val="0"/>
        <w:autoSpaceDN w:val="0"/>
        <w:adjustRightInd w:val="0"/>
        <w:spacing w:line="360" w:lineRule="auto"/>
        <w:jc w:val="both"/>
        <w:rPr>
          <w:rFonts w:ascii="Palatino Linotype" w:hAnsi="Palatino Linotype" w:cs="Arial"/>
        </w:rPr>
      </w:pPr>
    </w:p>
    <w:p w:rsidR="00822128" w:rsidRPr="00822128" w:rsidRDefault="00822128" w:rsidP="00822128">
      <w:pPr>
        <w:autoSpaceDE w:val="0"/>
        <w:autoSpaceDN w:val="0"/>
        <w:adjustRightInd w:val="0"/>
        <w:spacing w:line="360" w:lineRule="auto"/>
        <w:jc w:val="both"/>
        <w:rPr>
          <w:rFonts w:ascii="Palatino Linotype" w:hAnsi="Palatino Linotype" w:cs="Arial"/>
        </w:rPr>
      </w:pPr>
      <w:r w:rsidRPr="00822128">
        <w:rPr>
          <w:rFonts w:ascii="Palatino Linotype" w:hAnsi="Palatino Linotype" w:cs="Arial"/>
        </w:rPr>
        <w:t xml:space="preserve">En el caso en concreto, este Instituto no tiene la certeza de que estos trabajadores sean incluidos en la nómina general, por lo que en caso de no estar contemplados en dicho documento, el </w:t>
      </w:r>
      <w:r w:rsidR="0076062F" w:rsidRPr="0076062F">
        <w:rPr>
          <w:rFonts w:ascii="Palatino Linotype" w:hAnsi="Palatino Linotype" w:cs="Arial"/>
          <w:b/>
        </w:rPr>
        <w:t>sujeto obligado</w:t>
      </w:r>
      <w:r w:rsidR="0076062F" w:rsidRPr="00822128">
        <w:rPr>
          <w:rFonts w:ascii="Palatino Linotype" w:hAnsi="Palatino Linotype" w:cs="Arial"/>
        </w:rPr>
        <w:t xml:space="preserve"> </w:t>
      </w:r>
      <w:r w:rsidRPr="00822128">
        <w:rPr>
          <w:rFonts w:ascii="Palatino Linotype" w:hAnsi="Palatino Linotype" w:cs="Arial"/>
        </w:rPr>
        <w:t xml:space="preserve">deberá hacer entrega del documento o documentos en </w:t>
      </w:r>
      <w:r w:rsidRPr="00822128">
        <w:rPr>
          <w:rFonts w:ascii="Palatino Linotype" w:hAnsi="Palatino Linotype" w:cs="Arial"/>
        </w:rPr>
        <w:lastRenderedPageBreak/>
        <w:t>donde conste la remuneración que se les otorga a los trabajadores contratados bajo las modalidades por tiempo u obra determinados y por lista de raya.</w:t>
      </w:r>
    </w:p>
    <w:p w:rsidR="00822128" w:rsidRPr="00822128" w:rsidRDefault="00822128" w:rsidP="00822128">
      <w:pPr>
        <w:autoSpaceDE w:val="0"/>
        <w:autoSpaceDN w:val="0"/>
        <w:adjustRightInd w:val="0"/>
        <w:spacing w:line="360" w:lineRule="auto"/>
        <w:jc w:val="both"/>
        <w:rPr>
          <w:rFonts w:ascii="Palatino Linotype" w:hAnsi="Palatino Linotype" w:cs="Arial"/>
        </w:rPr>
      </w:pPr>
    </w:p>
    <w:p w:rsidR="00822128" w:rsidRPr="00822128" w:rsidRDefault="00822128" w:rsidP="00822128">
      <w:pPr>
        <w:autoSpaceDE w:val="0"/>
        <w:autoSpaceDN w:val="0"/>
        <w:adjustRightInd w:val="0"/>
        <w:spacing w:line="360" w:lineRule="auto"/>
        <w:jc w:val="both"/>
        <w:rPr>
          <w:rFonts w:ascii="Palatino Linotype" w:hAnsi="Palatino Linotype" w:cs="Arial"/>
        </w:rPr>
      </w:pPr>
      <w:r w:rsidRPr="00822128">
        <w:rPr>
          <w:rFonts w:ascii="Palatino Linotype" w:hAnsi="Palatino Linotype" w:cs="Arial"/>
        </w:rPr>
        <w:t>Lo anterior es viable de acuerdo a lo dispuesto por el artículo 220 K de Ley antes citada del Trabajo de los Servidores Públicos del Estado de México y Municipios que establece lo siguiente:</w:t>
      </w:r>
    </w:p>
    <w:p w:rsidR="00822128" w:rsidRPr="00822128" w:rsidRDefault="00822128" w:rsidP="00822128">
      <w:pPr>
        <w:autoSpaceDE w:val="0"/>
        <w:autoSpaceDN w:val="0"/>
        <w:adjustRightInd w:val="0"/>
        <w:spacing w:line="360" w:lineRule="auto"/>
        <w:jc w:val="both"/>
        <w:rPr>
          <w:rFonts w:ascii="Palatino Linotype" w:hAnsi="Palatino Linotype" w:cs="Arial"/>
        </w:rPr>
      </w:pPr>
    </w:p>
    <w:p w:rsidR="00822128" w:rsidRPr="00822128" w:rsidRDefault="00822128" w:rsidP="00822128">
      <w:pPr>
        <w:autoSpaceDE w:val="0"/>
        <w:autoSpaceDN w:val="0"/>
        <w:adjustRightInd w:val="0"/>
        <w:ind w:left="567" w:right="616"/>
        <w:jc w:val="both"/>
        <w:rPr>
          <w:rFonts w:ascii="Palatino Linotype" w:hAnsi="Palatino Linotype" w:cs="Arial"/>
          <w:b/>
          <w:i/>
          <w:sz w:val="22"/>
          <w:u w:val="single"/>
        </w:rPr>
      </w:pPr>
      <w:r w:rsidRPr="00822128">
        <w:rPr>
          <w:rFonts w:ascii="Palatino Linotype" w:hAnsi="Palatino Linotype" w:cs="Arial"/>
          <w:b/>
          <w:i/>
          <w:sz w:val="22"/>
          <w:u w:val="single"/>
        </w:rPr>
        <w:t>ARTÍCULO 220 K.- La institución o dependencia pública tiene la obligación de conservar y exhibir en el proceso los documentos que a continuación se precisan:</w:t>
      </w:r>
    </w:p>
    <w:p w:rsidR="00822128" w:rsidRPr="00822128" w:rsidRDefault="00822128" w:rsidP="00822128">
      <w:pPr>
        <w:autoSpaceDE w:val="0"/>
        <w:autoSpaceDN w:val="0"/>
        <w:adjustRightInd w:val="0"/>
        <w:ind w:left="567" w:right="616"/>
        <w:jc w:val="both"/>
        <w:rPr>
          <w:rFonts w:ascii="Palatino Linotype" w:hAnsi="Palatino Linotype" w:cs="Arial"/>
          <w:i/>
          <w:sz w:val="22"/>
        </w:rPr>
      </w:pPr>
    </w:p>
    <w:p w:rsidR="00822128" w:rsidRPr="00822128" w:rsidRDefault="00822128" w:rsidP="00822128">
      <w:pPr>
        <w:autoSpaceDE w:val="0"/>
        <w:autoSpaceDN w:val="0"/>
        <w:adjustRightInd w:val="0"/>
        <w:ind w:left="567" w:right="616"/>
        <w:jc w:val="both"/>
        <w:rPr>
          <w:rFonts w:ascii="Palatino Linotype" w:hAnsi="Palatino Linotype" w:cs="Arial"/>
          <w:i/>
          <w:sz w:val="22"/>
        </w:rPr>
      </w:pPr>
      <w:r w:rsidRPr="00822128">
        <w:rPr>
          <w:rFonts w:ascii="Palatino Linotype" w:hAnsi="Palatino Linotype" w:cs="Arial"/>
          <w:i/>
          <w:sz w:val="22"/>
        </w:rPr>
        <w:t>I. Contratos, Nombramientos o Formato Único de Movimientos de Personal, cuando no exista Convenio de condiciones generales de trabajo aplicable;</w:t>
      </w:r>
    </w:p>
    <w:p w:rsidR="00822128" w:rsidRPr="00822128" w:rsidRDefault="00822128" w:rsidP="00822128">
      <w:pPr>
        <w:autoSpaceDE w:val="0"/>
        <w:autoSpaceDN w:val="0"/>
        <w:adjustRightInd w:val="0"/>
        <w:ind w:left="567" w:right="616"/>
        <w:jc w:val="both"/>
        <w:rPr>
          <w:rFonts w:ascii="Palatino Linotype" w:hAnsi="Palatino Linotype" w:cs="Arial"/>
          <w:i/>
          <w:sz w:val="22"/>
          <w:u w:val="single"/>
        </w:rPr>
      </w:pPr>
      <w:r w:rsidRPr="00822128">
        <w:rPr>
          <w:rFonts w:ascii="Palatino Linotype" w:hAnsi="Palatino Linotype" w:cs="Arial"/>
          <w:i/>
          <w:sz w:val="22"/>
          <w:u w:val="single"/>
        </w:rPr>
        <w:t>II. Recibos de pagos de salarios o las constancias documentales del pago de salario cuando sea por depósito o mediante información electrónica;</w:t>
      </w:r>
    </w:p>
    <w:p w:rsidR="00822128" w:rsidRPr="00822128" w:rsidRDefault="00822128" w:rsidP="00822128">
      <w:pPr>
        <w:autoSpaceDE w:val="0"/>
        <w:autoSpaceDN w:val="0"/>
        <w:adjustRightInd w:val="0"/>
        <w:ind w:left="567" w:right="616"/>
        <w:jc w:val="both"/>
        <w:rPr>
          <w:rFonts w:ascii="Palatino Linotype" w:hAnsi="Palatino Linotype" w:cs="Arial"/>
          <w:i/>
          <w:sz w:val="22"/>
        </w:rPr>
      </w:pPr>
      <w:r w:rsidRPr="00822128">
        <w:rPr>
          <w:rFonts w:ascii="Palatino Linotype" w:hAnsi="Palatino Linotype" w:cs="Arial"/>
          <w:i/>
          <w:sz w:val="22"/>
        </w:rPr>
        <w:t>III. Controles de asistencia o la información magnética o electrónica de asistencia de los servidores públicos;</w:t>
      </w:r>
    </w:p>
    <w:p w:rsidR="00822128" w:rsidRPr="00822128" w:rsidRDefault="00822128" w:rsidP="00822128">
      <w:pPr>
        <w:autoSpaceDE w:val="0"/>
        <w:autoSpaceDN w:val="0"/>
        <w:adjustRightInd w:val="0"/>
        <w:ind w:left="567" w:right="616"/>
        <w:jc w:val="both"/>
        <w:rPr>
          <w:rFonts w:ascii="Palatino Linotype" w:hAnsi="Palatino Linotype" w:cs="Arial"/>
          <w:i/>
          <w:sz w:val="22"/>
        </w:rPr>
      </w:pPr>
      <w:r w:rsidRPr="00822128">
        <w:rPr>
          <w:rFonts w:ascii="Palatino Linotype" w:hAnsi="Palatino Linotype" w:cs="Arial"/>
          <w:i/>
          <w:sz w:val="22"/>
        </w:rPr>
        <w:t>IV. Recibos o las constancias de deposito o del medio de información magnética o electrónica que sean utilizadas para el pago de salarios, prima vacacional, aguinaldo y demás prestaciones establecidas en la presente ley; y</w:t>
      </w:r>
    </w:p>
    <w:p w:rsidR="00822128" w:rsidRPr="00822128" w:rsidRDefault="00822128" w:rsidP="00822128">
      <w:pPr>
        <w:autoSpaceDE w:val="0"/>
        <w:autoSpaceDN w:val="0"/>
        <w:adjustRightInd w:val="0"/>
        <w:ind w:left="567" w:right="616"/>
        <w:jc w:val="both"/>
        <w:rPr>
          <w:rFonts w:ascii="Palatino Linotype" w:hAnsi="Palatino Linotype" w:cs="Arial"/>
          <w:i/>
          <w:sz w:val="22"/>
        </w:rPr>
      </w:pPr>
      <w:r w:rsidRPr="00822128">
        <w:rPr>
          <w:rFonts w:ascii="Palatino Linotype" w:hAnsi="Palatino Linotype" w:cs="Arial"/>
          <w:i/>
          <w:sz w:val="22"/>
        </w:rPr>
        <w:t>V. Los demás que señalen las leyes.</w:t>
      </w:r>
    </w:p>
    <w:p w:rsidR="00822128" w:rsidRPr="00822128" w:rsidRDefault="00822128" w:rsidP="00822128">
      <w:pPr>
        <w:autoSpaceDE w:val="0"/>
        <w:autoSpaceDN w:val="0"/>
        <w:adjustRightInd w:val="0"/>
        <w:ind w:left="567" w:right="616"/>
        <w:jc w:val="both"/>
        <w:rPr>
          <w:rFonts w:ascii="Palatino Linotype" w:hAnsi="Palatino Linotype" w:cs="Arial"/>
          <w:i/>
          <w:sz w:val="22"/>
        </w:rPr>
      </w:pPr>
    </w:p>
    <w:p w:rsidR="00822128" w:rsidRPr="00822128" w:rsidRDefault="00822128" w:rsidP="00822128">
      <w:pPr>
        <w:autoSpaceDE w:val="0"/>
        <w:autoSpaceDN w:val="0"/>
        <w:adjustRightInd w:val="0"/>
        <w:ind w:left="567" w:right="616"/>
        <w:jc w:val="both"/>
        <w:rPr>
          <w:rFonts w:ascii="Palatino Linotype" w:hAnsi="Palatino Linotype" w:cs="Arial"/>
          <w:i/>
          <w:sz w:val="22"/>
        </w:rPr>
      </w:pPr>
      <w:r w:rsidRPr="00822128">
        <w:rPr>
          <w:rFonts w:ascii="Palatino Linotype" w:hAnsi="Palatino Linotype" w:cs="Arial"/>
          <w:b/>
          <w:i/>
          <w:sz w:val="22"/>
        </w:rPr>
        <w:t>Los documentos</w:t>
      </w:r>
      <w:r w:rsidRPr="00822128">
        <w:rPr>
          <w:rFonts w:ascii="Palatino Linotype" w:hAnsi="Palatino Linotype" w:cs="Arial"/>
          <w:i/>
          <w:sz w:val="22"/>
        </w:rPr>
        <w:t xml:space="preserve"> señalados en la fracción I de este artículo, deberán conservarse mientras dure la relación laboral y hasta un año después; los </w:t>
      </w:r>
      <w:r w:rsidRPr="00822128">
        <w:rPr>
          <w:rFonts w:ascii="Palatino Linotype" w:hAnsi="Palatino Linotype" w:cs="Arial"/>
          <w:b/>
          <w:i/>
          <w:sz w:val="22"/>
        </w:rPr>
        <w:t>señalados por las fracciones II, III, IV durante el último año y un año después de que se extinga la relación laboral</w:t>
      </w:r>
      <w:r w:rsidRPr="00822128">
        <w:rPr>
          <w:rFonts w:ascii="Palatino Linotype" w:hAnsi="Palatino Linotype" w:cs="Arial"/>
          <w:i/>
          <w:sz w:val="22"/>
        </w:rPr>
        <w:t>, y los mencionados en la fracción V, conforme lo señalen las leyes que los rijan. 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p>
    <w:p w:rsidR="00822128" w:rsidRPr="00822128" w:rsidRDefault="00822128" w:rsidP="00822128">
      <w:pPr>
        <w:autoSpaceDE w:val="0"/>
        <w:autoSpaceDN w:val="0"/>
        <w:adjustRightInd w:val="0"/>
        <w:ind w:left="567" w:right="616"/>
        <w:jc w:val="both"/>
        <w:rPr>
          <w:rFonts w:ascii="Palatino Linotype" w:hAnsi="Palatino Linotype" w:cs="Arial"/>
          <w:i/>
          <w:sz w:val="22"/>
        </w:rPr>
      </w:pPr>
    </w:p>
    <w:p w:rsidR="00822128" w:rsidRPr="00822128" w:rsidRDefault="00822128" w:rsidP="00822128">
      <w:pPr>
        <w:autoSpaceDE w:val="0"/>
        <w:autoSpaceDN w:val="0"/>
        <w:adjustRightInd w:val="0"/>
        <w:ind w:left="567" w:right="616"/>
        <w:jc w:val="both"/>
        <w:rPr>
          <w:rFonts w:ascii="Palatino Linotype" w:hAnsi="Palatino Linotype" w:cs="Arial"/>
          <w:i/>
          <w:sz w:val="22"/>
        </w:rPr>
      </w:pPr>
      <w:r w:rsidRPr="00822128">
        <w:rPr>
          <w:rFonts w:ascii="Palatino Linotype" w:hAnsi="Palatino Linotype" w:cs="Arial"/>
          <w:i/>
          <w:sz w:val="22"/>
        </w:rPr>
        <w:t>El incumplimiento por lo dispuesto por este artículo, establecerá la presunción de ser ciertos los hechos que el actor exprese en su demanda, en relación con tales documentos, salvo prueba en contrario.</w:t>
      </w:r>
    </w:p>
    <w:p w:rsidR="00822128" w:rsidRPr="00822128" w:rsidRDefault="00822128" w:rsidP="00822128">
      <w:pPr>
        <w:autoSpaceDE w:val="0"/>
        <w:autoSpaceDN w:val="0"/>
        <w:adjustRightInd w:val="0"/>
        <w:spacing w:line="360" w:lineRule="auto"/>
        <w:jc w:val="both"/>
        <w:rPr>
          <w:rFonts w:ascii="Palatino Linotype" w:hAnsi="Palatino Linotype" w:cs="Arial"/>
        </w:rPr>
      </w:pPr>
    </w:p>
    <w:p w:rsidR="00822128" w:rsidRPr="00822128" w:rsidRDefault="00822128" w:rsidP="00822128">
      <w:pPr>
        <w:autoSpaceDE w:val="0"/>
        <w:autoSpaceDN w:val="0"/>
        <w:adjustRightInd w:val="0"/>
        <w:spacing w:line="360" w:lineRule="auto"/>
        <w:jc w:val="both"/>
        <w:rPr>
          <w:rFonts w:ascii="Palatino Linotype" w:hAnsi="Palatino Linotype" w:cs="Arial"/>
        </w:rPr>
      </w:pPr>
      <w:r w:rsidRPr="00822128">
        <w:rPr>
          <w:rFonts w:ascii="Palatino Linotype" w:hAnsi="Palatino Linotype" w:cs="Arial"/>
        </w:rPr>
        <w:lastRenderedPageBreak/>
        <w:t>Del artículo anterior se desprende que el Sujeto Obligado está constreñido a mantener en sus archivos durante el último año y un año después de que se extinga la relación laboral, los recibos de pagos de salarios o las constancias documentales del pago de salario cuando sea por depósito o mediante información electrónica de sus trabajadores; por lo que, si bien tiene la obligación de elaborar los formatos que deben ser remitidos al Órgano Superior de Fiscalización del Estado de México, en caso de que en dicho formato no se incluyan los trabajadores contratados por tiempo u obra determinados y por lista de raya, obligatoriamente también debe contar con otros documentos en los que se compruebe la remuneración que estos trabajadores contratados bajo estas modalidades reciben por sus labores.</w:t>
      </w:r>
    </w:p>
    <w:p w:rsidR="00822128" w:rsidRPr="00822128" w:rsidRDefault="00822128" w:rsidP="00822128">
      <w:pPr>
        <w:autoSpaceDE w:val="0"/>
        <w:autoSpaceDN w:val="0"/>
        <w:adjustRightInd w:val="0"/>
        <w:spacing w:line="360" w:lineRule="auto"/>
        <w:jc w:val="both"/>
        <w:rPr>
          <w:rFonts w:ascii="Palatino Linotype" w:hAnsi="Palatino Linotype" w:cs="Arial"/>
        </w:rPr>
      </w:pPr>
    </w:p>
    <w:p w:rsidR="00AF1597" w:rsidRPr="00822128" w:rsidRDefault="00822128" w:rsidP="00822128">
      <w:pPr>
        <w:autoSpaceDE w:val="0"/>
        <w:autoSpaceDN w:val="0"/>
        <w:adjustRightInd w:val="0"/>
        <w:spacing w:line="360" w:lineRule="auto"/>
        <w:jc w:val="both"/>
        <w:rPr>
          <w:rFonts w:ascii="Palatino Linotype" w:hAnsi="Palatino Linotype" w:cs="Arial"/>
        </w:rPr>
      </w:pPr>
      <w:r w:rsidRPr="00822128">
        <w:rPr>
          <w:rFonts w:ascii="Palatino Linotype" w:hAnsi="Palatino Linotype" w:cs="Arial"/>
        </w:rPr>
        <w:t>Sin embargo, cabe la posibilidad de que el Sujeto Obligado no haya realizado contrataciones bajo las modalidades de tiempo u obra determinados o por lista de raya, en cuyo caso bastará con que se pronuncie en ese sentido.</w:t>
      </w:r>
    </w:p>
    <w:p w:rsidR="00AF1597" w:rsidRDefault="00AF1597" w:rsidP="00780CE4">
      <w:pPr>
        <w:autoSpaceDE w:val="0"/>
        <w:autoSpaceDN w:val="0"/>
        <w:adjustRightInd w:val="0"/>
        <w:spacing w:line="360" w:lineRule="auto"/>
        <w:jc w:val="both"/>
        <w:rPr>
          <w:rFonts w:ascii="Palatino Linotype" w:hAnsi="Palatino Linotype" w:cs="Arial"/>
        </w:rPr>
      </w:pPr>
    </w:p>
    <w:p w:rsidR="003B146D" w:rsidRPr="003F4E73" w:rsidRDefault="003B146D" w:rsidP="004C56D9">
      <w:pPr>
        <w:pStyle w:val="Prrafodelista"/>
        <w:numPr>
          <w:ilvl w:val="0"/>
          <w:numId w:val="18"/>
        </w:numPr>
        <w:spacing w:line="360" w:lineRule="auto"/>
        <w:ind w:right="141"/>
        <w:jc w:val="both"/>
        <w:rPr>
          <w:rFonts w:ascii="Palatino Linotype" w:hAnsi="Palatino Linotype"/>
          <w:b/>
          <w:i/>
          <w:color w:val="000000"/>
          <w:sz w:val="28"/>
        </w:rPr>
      </w:pPr>
      <w:r w:rsidRPr="003F4E73">
        <w:rPr>
          <w:rFonts w:ascii="Palatino Linotype" w:hAnsi="Palatino Linotype"/>
          <w:b/>
          <w:i/>
          <w:color w:val="000000"/>
          <w:sz w:val="28"/>
        </w:rPr>
        <w:t>De la Versión Pública</w:t>
      </w:r>
    </w:p>
    <w:p w:rsidR="003B146D" w:rsidRDefault="003B146D" w:rsidP="00780CE4">
      <w:pPr>
        <w:pStyle w:val="Prrafodelista"/>
        <w:spacing w:line="360" w:lineRule="auto"/>
        <w:ind w:left="0"/>
        <w:jc w:val="both"/>
        <w:rPr>
          <w:rFonts w:ascii="Palatino Linotype" w:hAnsi="Palatino Linotype" w:cs="Arial"/>
        </w:rPr>
      </w:pPr>
    </w:p>
    <w:p w:rsidR="003B146D" w:rsidRDefault="003B146D" w:rsidP="00780CE4">
      <w:pPr>
        <w:pStyle w:val="Prrafodelista"/>
        <w:spacing w:line="360" w:lineRule="auto"/>
        <w:ind w:left="0"/>
        <w:jc w:val="both"/>
        <w:rPr>
          <w:rFonts w:ascii="Palatino Linotype" w:hAnsi="Palatino Linotype" w:cs="Arial"/>
        </w:rPr>
      </w:pPr>
      <w:r>
        <w:rPr>
          <w:rFonts w:ascii="Palatino Linotype" w:hAnsi="Palatino Linotype" w:cs="Arial"/>
        </w:rPr>
        <w:t>Resulta dable recordar, que si bien el derecho de acceso a la información permite obtener la información que se encuentre en poder de los sujetos obligados, también lo es que tal derecho no es absoluto en obtener la información de forma íntegra, atendiendo a que deben salvaguardarse los datos personales de las personas, aun en su carácter de servidores públicos.</w:t>
      </w:r>
    </w:p>
    <w:p w:rsidR="003B146D" w:rsidRDefault="003B146D" w:rsidP="00780CE4">
      <w:pPr>
        <w:pStyle w:val="Prrafodelista"/>
        <w:spacing w:line="360" w:lineRule="auto"/>
        <w:ind w:left="0"/>
        <w:jc w:val="both"/>
        <w:rPr>
          <w:rFonts w:ascii="Palatino Linotype" w:hAnsi="Palatino Linotype" w:cs="Arial"/>
        </w:rPr>
      </w:pPr>
    </w:p>
    <w:p w:rsidR="003B146D" w:rsidRDefault="003B146D" w:rsidP="00780CE4">
      <w:pPr>
        <w:pStyle w:val="Prrafodelista"/>
        <w:spacing w:line="360" w:lineRule="auto"/>
        <w:ind w:left="0"/>
        <w:jc w:val="both"/>
        <w:rPr>
          <w:rFonts w:ascii="Palatino Linotype" w:hAnsi="Palatino Linotype" w:cs="Arial"/>
        </w:rPr>
      </w:pPr>
      <w:r>
        <w:rPr>
          <w:rFonts w:ascii="Palatino Linotype" w:hAnsi="Palatino Linotype" w:cs="Arial"/>
        </w:rPr>
        <w:lastRenderedPageBreak/>
        <w:t>En este sentido, si bien es criterio de esta Ponencia el clasificar como confidencial la fotografía de los servidores públicos, en el caso concreto se ordena la entrega del o los documentos de algunos servidores públicos en los cargos de Directores, Contralor, Tesorero y Procuradores, quienes al ostentar cargos de mando y dirección se encuentran obligados a hacerse identificables a la ciudadanía, por lo que en el caso particular, no se considera dable su clasificación de ellos. Sin embargo, por cuanto hace a los servidores públicos que no ostentan cargos de mando o dirección, debe privilegiarse su clasificación</w:t>
      </w:r>
    </w:p>
    <w:p w:rsidR="003B146D" w:rsidRDefault="003B146D" w:rsidP="00780CE4">
      <w:pPr>
        <w:pStyle w:val="Prrafodelista"/>
        <w:spacing w:line="360" w:lineRule="auto"/>
        <w:ind w:left="0"/>
        <w:jc w:val="both"/>
        <w:rPr>
          <w:rFonts w:ascii="Palatino Linotype" w:hAnsi="Palatino Linotype" w:cs="Arial"/>
        </w:rPr>
      </w:pPr>
    </w:p>
    <w:p w:rsidR="003B146D" w:rsidRDefault="003B146D" w:rsidP="00780CE4">
      <w:pPr>
        <w:spacing w:line="360" w:lineRule="auto"/>
        <w:jc w:val="both"/>
        <w:rPr>
          <w:rFonts w:ascii="Palatino Linotype" w:hAnsi="Palatino Linotype" w:cs="Arial"/>
        </w:rPr>
      </w:pPr>
      <w:r w:rsidRPr="00822149">
        <w:rPr>
          <w:rFonts w:ascii="Palatino Linotype" w:hAnsi="Palatino Linotype" w:cs="Arial"/>
        </w:rPr>
        <w:t>Respecto de los documentos que se ordena su entrega cabe señalar que el derecho de acceso a la información pública tiene como limitante el respeto a la intimidad y a la vida privada de las personas, por lo que la entrega de la información, en caso de</w:t>
      </w:r>
      <w:r>
        <w:rPr>
          <w:rFonts w:ascii="Palatino Linotype" w:hAnsi="Palatino Linotype" w:cs="Arial"/>
        </w:rPr>
        <w:t xml:space="preserve"> </w:t>
      </w:r>
      <w:r w:rsidRPr="00822149">
        <w:rPr>
          <w:rFonts w:ascii="Palatino Linotype" w:hAnsi="Palatino Linotype" w:cs="Arial"/>
        </w:rPr>
        <w:t xml:space="preserve">contener datos personales, deberá ser en versión pública en la que se suprima aquella información relacionada con la vida privada de los particulares y de los servidores públicos, de acuerdo con dispuesto en los artículos 3, fracciones IX, XX, XXI y XLV; 91, </w:t>
      </w:r>
      <w:r>
        <w:rPr>
          <w:rFonts w:ascii="Palatino Linotype" w:hAnsi="Palatino Linotype" w:cs="Arial"/>
        </w:rPr>
        <w:t xml:space="preserve">122, </w:t>
      </w:r>
      <w:r w:rsidRPr="00822149">
        <w:rPr>
          <w:rFonts w:ascii="Palatino Linotype" w:hAnsi="Palatino Linotype" w:cs="Arial"/>
        </w:rPr>
        <w:t>13</w:t>
      </w:r>
      <w:r>
        <w:rPr>
          <w:rFonts w:ascii="Palatino Linotype" w:hAnsi="Palatino Linotype" w:cs="Arial"/>
        </w:rPr>
        <w:t xml:space="preserve">2, 137 </w:t>
      </w:r>
      <w:r w:rsidRPr="00822149">
        <w:rPr>
          <w:rFonts w:ascii="Palatino Linotype" w:hAnsi="Palatino Linotype" w:cs="Arial"/>
        </w:rPr>
        <w:t>y 143</w:t>
      </w:r>
      <w:r>
        <w:rPr>
          <w:rFonts w:ascii="Palatino Linotype" w:hAnsi="Palatino Linotype" w:cs="Arial"/>
        </w:rPr>
        <w:t xml:space="preserve"> fracción I,</w:t>
      </w:r>
      <w:r w:rsidRPr="00822149">
        <w:rPr>
          <w:rFonts w:ascii="Palatino Linotype" w:hAnsi="Palatino Linotype" w:cs="Arial"/>
        </w:rPr>
        <w:t xml:space="preserve"> de la Ley de Transparencia y Acceso a la Información Pública del Estado de México y Municipios.</w:t>
      </w:r>
    </w:p>
    <w:p w:rsidR="003B146D" w:rsidRDefault="003B146D" w:rsidP="00780CE4">
      <w:pPr>
        <w:spacing w:line="360" w:lineRule="auto"/>
        <w:jc w:val="both"/>
        <w:rPr>
          <w:rFonts w:ascii="Palatino Linotype" w:hAnsi="Palatino Linotype" w:cs="Arial"/>
        </w:rPr>
      </w:pPr>
    </w:p>
    <w:p w:rsidR="003B146D" w:rsidRPr="002478BC" w:rsidRDefault="003B146D" w:rsidP="00780CE4">
      <w:pPr>
        <w:autoSpaceDE w:val="0"/>
        <w:autoSpaceDN w:val="0"/>
        <w:adjustRightInd w:val="0"/>
        <w:ind w:left="567" w:right="616"/>
        <w:jc w:val="both"/>
        <w:rPr>
          <w:rFonts w:ascii="Palatino Linotype" w:hAnsi="Palatino Linotype" w:cs="Arial"/>
          <w:i/>
          <w:sz w:val="22"/>
        </w:rPr>
      </w:pPr>
      <w:r w:rsidRPr="002478BC">
        <w:rPr>
          <w:rFonts w:ascii="Palatino Linotype" w:hAnsi="Palatino Linotype" w:cs="Arial"/>
          <w:b/>
          <w:i/>
          <w:sz w:val="22"/>
        </w:rPr>
        <w:t>“Artículo 3.</w:t>
      </w:r>
      <w:r w:rsidRPr="002478BC">
        <w:rPr>
          <w:rFonts w:ascii="Palatino Linotype" w:hAnsi="Palatino Linotype" w:cs="Arial"/>
          <w:i/>
          <w:sz w:val="22"/>
        </w:rPr>
        <w:t xml:space="preserve"> Para los efectos de la presente Ley se entenderá por:</w:t>
      </w:r>
    </w:p>
    <w:p w:rsidR="003B146D" w:rsidRPr="002478BC" w:rsidRDefault="003B146D" w:rsidP="00780CE4">
      <w:pPr>
        <w:autoSpaceDE w:val="0"/>
        <w:autoSpaceDN w:val="0"/>
        <w:adjustRightInd w:val="0"/>
        <w:ind w:left="567" w:right="616"/>
        <w:jc w:val="both"/>
        <w:rPr>
          <w:rFonts w:ascii="Palatino Linotype" w:hAnsi="Palatino Linotype" w:cs="Arial"/>
          <w:i/>
          <w:sz w:val="22"/>
        </w:rPr>
      </w:pPr>
      <w:r w:rsidRPr="002478BC">
        <w:rPr>
          <w:rFonts w:ascii="Palatino Linotype" w:hAnsi="Palatino Linotype" w:cs="Arial"/>
          <w:i/>
          <w:sz w:val="22"/>
        </w:rPr>
        <w:t>[…]</w:t>
      </w:r>
    </w:p>
    <w:p w:rsidR="003B146D" w:rsidRPr="002478BC" w:rsidRDefault="003B146D" w:rsidP="00780CE4">
      <w:pPr>
        <w:autoSpaceDE w:val="0"/>
        <w:autoSpaceDN w:val="0"/>
        <w:adjustRightInd w:val="0"/>
        <w:ind w:left="567" w:right="616"/>
        <w:jc w:val="both"/>
        <w:rPr>
          <w:rFonts w:ascii="Palatino Linotype" w:hAnsi="Palatino Linotype" w:cs="Arial"/>
          <w:i/>
          <w:sz w:val="22"/>
        </w:rPr>
      </w:pPr>
      <w:r w:rsidRPr="002478BC">
        <w:rPr>
          <w:rFonts w:ascii="Palatino Linotype" w:hAnsi="Palatino Linotype" w:cs="Arial"/>
          <w:i/>
          <w:sz w:val="22"/>
        </w:rPr>
        <w:t>IX. Datos personales: La información concerniente a una persona, identificada o identificable según lo dispuesto por la Ley de Protección de Datos Personales del Estado de México;</w:t>
      </w:r>
    </w:p>
    <w:p w:rsidR="003B146D" w:rsidRPr="002478BC" w:rsidRDefault="003B146D" w:rsidP="00780CE4">
      <w:pPr>
        <w:autoSpaceDE w:val="0"/>
        <w:autoSpaceDN w:val="0"/>
        <w:adjustRightInd w:val="0"/>
        <w:ind w:left="567" w:right="616"/>
        <w:jc w:val="both"/>
        <w:rPr>
          <w:rFonts w:ascii="Palatino Linotype" w:hAnsi="Palatino Linotype" w:cs="Arial"/>
          <w:i/>
          <w:sz w:val="22"/>
        </w:rPr>
      </w:pPr>
      <w:r w:rsidRPr="002478BC">
        <w:rPr>
          <w:rFonts w:ascii="Palatino Linotype" w:hAnsi="Palatino Linotype" w:cs="Arial"/>
          <w:i/>
          <w:sz w:val="22"/>
        </w:rPr>
        <w:t>[…]</w:t>
      </w:r>
    </w:p>
    <w:p w:rsidR="003B146D" w:rsidRPr="002478BC" w:rsidRDefault="003B146D" w:rsidP="00780CE4">
      <w:pPr>
        <w:autoSpaceDE w:val="0"/>
        <w:autoSpaceDN w:val="0"/>
        <w:adjustRightInd w:val="0"/>
        <w:ind w:left="567" w:right="616"/>
        <w:jc w:val="both"/>
        <w:rPr>
          <w:rFonts w:ascii="Palatino Linotype" w:hAnsi="Palatino Linotype" w:cs="Arial"/>
          <w:i/>
          <w:sz w:val="22"/>
        </w:rPr>
      </w:pPr>
      <w:r w:rsidRPr="002478BC">
        <w:rPr>
          <w:rFonts w:ascii="Palatino Linotype" w:hAnsi="Palatino Linotype" w:cs="Arial"/>
          <w:i/>
          <w:sz w:val="22"/>
        </w:rPr>
        <w:t>XX. Información clasificada: Aquella considerada por la presente Ley como reservada o confidencial;</w:t>
      </w:r>
    </w:p>
    <w:p w:rsidR="003B146D" w:rsidRPr="002478BC" w:rsidRDefault="003B146D" w:rsidP="00780CE4">
      <w:pPr>
        <w:autoSpaceDE w:val="0"/>
        <w:autoSpaceDN w:val="0"/>
        <w:adjustRightInd w:val="0"/>
        <w:ind w:left="567" w:right="616"/>
        <w:jc w:val="both"/>
        <w:rPr>
          <w:rFonts w:ascii="Palatino Linotype" w:hAnsi="Palatino Linotype" w:cs="Arial"/>
          <w:i/>
          <w:sz w:val="22"/>
        </w:rPr>
      </w:pPr>
      <w:r w:rsidRPr="002478BC">
        <w:rPr>
          <w:rFonts w:ascii="Palatino Linotype" w:hAnsi="Palatino Linotype" w:cs="Arial"/>
          <w:i/>
          <w:sz w:val="22"/>
        </w:rPr>
        <w:t xml:space="preserve">XXI. Información confidencial: Se considera como información confidencial los secretos bancario, fiduciario, industrial, comercial, fiscal, bursátil y postal, cuya titularidad </w:t>
      </w:r>
      <w:r w:rsidRPr="002478BC">
        <w:rPr>
          <w:rFonts w:ascii="Palatino Linotype" w:hAnsi="Palatino Linotype" w:cs="Arial"/>
          <w:i/>
          <w:sz w:val="22"/>
        </w:rPr>
        <w:lastRenderedPageBreak/>
        <w:t>corresponda a particulares, sujetos de derecho internacional o a sujetos obligados cuando no involucren el ejercicio de recursos públicos;</w:t>
      </w:r>
    </w:p>
    <w:p w:rsidR="003B146D" w:rsidRPr="002478BC" w:rsidRDefault="003B146D" w:rsidP="00780CE4">
      <w:pPr>
        <w:autoSpaceDE w:val="0"/>
        <w:autoSpaceDN w:val="0"/>
        <w:adjustRightInd w:val="0"/>
        <w:ind w:left="567" w:right="616"/>
        <w:jc w:val="both"/>
        <w:rPr>
          <w:rFonts w:ascii="Palatino Linotype" w:hAnsi="Palatino Linotype" w:cs="Arial"/>
          <w:i/>
          <w:sz w:val="22"/>
        </w:rPr>
      </w:pPr>
      <w:r w:rsidRPr="002478BC">
        <w:rPr>
          <w:rFonts w:ascii="Palatino Linotype" w:hAnsi="Palatino Linotype" w:cs="Arial"/>
          <w:i/>
          <w:sz w:val="22"/>
        </w:rPr>
        <w:t>[…]</w:t>
      </w:r>
    </w:p>
    <w:p w:rsidR="003B146D" w:rsidRPr="002478BC" w:rsidRDefault="003B146D" w:rsidP="00780CE4">
      <w:pPr>
        <w:autoSpaceDE w:val="0"/>
        <w:autoSpaceDN w:val="0"/>
        <w:adjustRightInd w:val="0"/>
        <w:ind w:left="567" w:right="616"/>
        <w:jc w:val="both"/>
        <w:rPr>
          <w:rFonts w:ascii="Palatino Linotype" w:hAnsi="Palatino Linotype" w:cs="Arial"/>
          <w:i/>
          <w:sz w:val="22"/>
        </w:rPr>
      </w:pPr>
      <w:r w:rsidRPr="002478BC">
        <w:rPr>
          <w:rFonts w:ascii="Palatino Linotype" w:hAnsi="Palatino Linotype" w:cs="Arial"/>
          <w:i/>
          <w:sz w:val="22"/>
        </w:rPr>
        <w:t>XLV. Versión pública: Documento en el que se elimine, suprime o borra la información clasificada como reservada o confidencial para permitir su acceso.</w:t>
      </w:r>
    </w:p>
    <w:p w:rsidR="003B146D" w:rsidRPr="002478BC" w:rsidRDefault="003B146D" w:rsidP="00780CE4">
      <w:pPr>
        <w:autoSpaceDE w:val="0"/>
        <w:autoSpaceDN w:val="0"/>
        <w:adjustRightInd w:val="0"/>
        <w:ind w:left="567" w:right="616"/>
        <w:jc w:val="both"/>
        <w:rPr>
          <w:rFonts w:ascii="Palatino Linotype" w:hAnsi="Palatino Linotype" w:cs="Arial"/>
          <w:i/>
          <w:sz w:val="22"/>
        </w:rPr>
      </w:pPr>
    </w:p>
    <w:p w:rsidR="003B146D" w:rsidRPr="002478BC" w:rsidRDefault="003B146D" w:rsidP="00780CE4">
      <w:pPr>
        <w:autoSpaceDE w:val="0"/>
        <w:autoSpaceDN w:val="0"/>
        <w:adjustRightInd w:val="0"/>
        <w:ind w:left="567" w:right="616"/>
        <w:jc w:val="both"/>
        <w:rPr>
          <w:rFonts w:ascii="Palatino Linotype" w:hAnsi="Palatino Linotype" w:cs="Arial"/>
          <w:i/>
          <w:sz w:val="22"/>
        </w:rPr>
      </w:pPr>
      <w:r w:rsidRPr="002478BC">
        <w:rPr>
          <w:rFonts w:ascii="Palatino Linotype" w:hAnsi="Palatino Linotype"/>
          <w:b/>
          <w:i/>
          <w:sz w:val="22"/>
        </w:rPr>
        <w:t>Artículo 91</w:t>
      </w:r>
      <w:r w:rsidRPr="002478BC">
        <w:rPr>
          <w:rFonts w:ascii="Palatino Linotype" w:hAnsi="Palatino Linotype"/>
          <w:i/>
          <w:sz w:val="22"/>
        </w:rPr>
        <w:t>. El acceso a la información pública será restringido excepcionalmente, cuando ésta sea clasificada como reservada o confidencial.</w:t>
      </w:r>
    </w:p>
    <w:p w:rsidR="003B146D" w:rsidRPr="002478BC" w:rsidRDefault="003B146D" w:rsidP="00780CE4">
      <w:pPr>
        <w:autoSpaceDE w:val="0"/>
        <w:autoSpaceDN w:val="0"/>
        <w:adjustRightInd w:val="0"/>
        <w:ind w:left="567" w:right="616"/>
        <w:jc w:val="both"/>
        <w:rPr>
          <w:rFonts w:ascii="Palatino Linotype" w:hAnsi="Palatino Linotype" w:cs="Arial"/>
          <w:b/>
          <w:i/>
          <w:sz w:val="22"/>
        </w:rPr>
      </w:pPr>
    </w:p>
    <w:p w:rsidR="003B146D" w:rsidRPr="002478BC" w:rsidRDefault="003B146D" w:rsidP="00780CE4">
      <w:pPr>
        <w:autoSpaceDE w:val="0"/>
        <w:autoSpaceDN w:val="0"/>
        <w:adjustRightInd w:val="0"/>
        <w:ind w:left="567" w:right="616"/>
        <w:jc w:val="both"/>
        <w:rPr>
          <w:rFonts w:ascii="Palatino Linotype" w:hAnsi="Palatino Linotype" w:cs="Arial"/>
          <w:i/>
          <w:sz w:val="22"/>
        </w:rPr>
      </w:pPr>
      <w:r w:rsidRPr="002478BC">
        <w:rPr>
          <w:rFonts w:ascii="Palatino Linotype" w:hAnsi="Palatino Linotype" w:cs="Arial"/>
          <w:b/>
          <w:i/>
          <w:sz w:val="22"/>
        </w:rPr>
        <w:t>Artículo 122</w:t>
      </w:r>
      <w:r w:rsidRPr="002478BC">
        <w:rPr>
          <w:rFonts w:ascii="Palatino Linotype" w:hAnsi="Palatino Linotype" w:cs="Arial"/>
          <w:i/>
          <w:sz w:val="22"/>
        </w:rPr>
        <w:t>. La clasificación es el proceso mediante el cual el sujeto obligado determina que la información en su poder actualiza alguno de los supuestos de reserva o confidencialidad, de conformidad con lo dispuesto en el presente título.</w:t>
      </w:r>
    </w:p>
    <w:p w:rsidR="003B146D" w:rsidRPr="002478BC" w:rsidRDefault="003B146D" w:rsidP="00780CE4">
      <w:pPr>
        <w:autoSpaceDE w:val="0"/>
        <w:autoSpaceDN w:val="0"/>
        <w:adjustRightInd w:val="0"/>
        <w:ind w:left="567" w:right="616"/>
        <w:jc w:val="both"/>
        <w:rPr>
          <w:rFonts w:ascii="Palatino Linotype" w:hAnsi="Palatino Linotype" w:cs="Arial"/>
          <w:i/>
          <w:sz w:val="22"/>
        </w:rPr>
      </w:pPr>
      <w:r w:rsidRPr="002478BC">
        <w:rPr>
          <w:rFonts w:ascii="Palatino Linotype" w:hAnsi="Palatino Linotype" w:cs="Arial"/>
          <w:i/>
          <w:sz w:val="22"/>
        </w:rPr>
        <w:t>[…]</w:t>
      </w:r>
    </w:p>
    <w:p w:rsidR="003B146D" w:rsidRPr="002478BC" w:rsidRDefault="003B146D" w:rsidP="00780CE4">
      <w:pPr>
        <w:autoSpaceDE w:val="0"/>
        <w:autoSpaceDN w:val="0"/>
        <w:adjustRightInd w:val="0"/>
        <w:ind w:left="567" w:right="616"/>
        <w:jc w:val="both"/>
        <w:rPr>
          <w:rFonts w:ascii="Palatino Linotype" w:hAnsi="Palatino Linotype" w:cs="Arial"/>
          <w:i/>
          <w:sz w:val="22"/>
        </w:rPr>
      </w:pPr>
      <w:r w:rsidRPr="002478BC">
        <w:rPr>
          <w:rFonts w:ascii="Palatino Linotype" w:hAnsi="Palatino Linotype" w:cs="Arial"/>
          <w:b/>
          <w:i/>
          <w:sz w:val="22"/>
        </w:rPr>
        <w:t>Artículo 132</w:t>
      </w:r>
      <w:r w:rsidRPr="002478BC">
        <w:rPr>
          <w:rFonts w:ascii="Palatino Linotype" w:hAnsi="Palatino Linotype" w:cs="Arial"/>
          <w:i/>
          <w:sz w:val="22"/>
        </w:rPr>
        <w:t>. La clasificación de la información se llevará a cabo en el momento en que:</w:t>
      </w:r>
    </w:p>
    <w:p w:rsidR="003B146D" w:rsidRPr="002478BC" w:rsidRDefault="003B146D" w:rsidP="00780CE4">
      <w:pPr>
        <w:autoSpaceDE w:val="0"/>
        <w:autoSpaceDN w:val="0"/>
        <w:adjustRightInd w:val="0"/>
        <w:ind w:left="567" w:right="616"/>
        <w:jc w:val="both"/>
        <w:rPr>
          <w:rFonts w:ascii="Palatino Linotype" w:hAnsi="Palatino Linotype" w:cs="Arial"/>
          <w:i/>
          <w:sz w:val="22"/>
        </w:rPr>
      </w:pPr>
      <w:r w:rsidRPr="002478BC">
        <w:rPr>
          <w:rFonts w:ascii="Palatino Linotype" w:hAnsi="Palatino Linotype" w:cs="Arial"/>
          <w:i/>
          <w:sz w:val="22"/>
        </w:rPr>
        <w:t>[…]</w:t>
      </w:r>
    </w:p>
    <w:p w:rsidR="003B146D" w:rsidRPr="002478BC" w:rsidRDefault="003B146D" w:rsidP="00780CE4">
      <w:pPr>
        <w:autoSpaceDE w:val="0"/>
        <w:autoSpaceDN w:val="0"/>
        <w:adjustRightInd w:val="0"/>
        <w:ind w:left="567" w:right="616"/>
        <w:jc w:val="both"/>
        <w:rPr>
          <w:rFonts w:ascii="Palatino Linotype" w:hAnsi="Palatino Linotype" w:cs="Arial"/>
          <w:i/>
          <w:sz w:val="22"/>
        </w:rPr>
      </w:pPr>
      <w:r w:rsidRPr="002478BC">
        <w:rPr>
          <w:rFonts w:ascii="Palatino Linotype" w:hAnsi="Palatino Linotype" w:cs="Arial"/>
          <w:i/>
          <w:sz w:val="22"/>
        </w:rPr>
        <w:t>II. Se determine mediante resolución de autoridad competente; o</w:t>
      </w:r>
    </w:p>
    <w:p w:rsidR="003B146D" w:rsidRPr="002478BC" w:rsidRDefault="003B146D" w:rsidP="00780CE4">
      <w:pPr>
        <w:autoSpaceDE w:val="0"/>
        <w:autoSpaceDN w:val="0"/>
        <w:adjustRightInd w:val="0"/>
        <w:ind w:right="616"/>
        <w:jc w:val="both"/>
        <w:rPr>
          <w:rFonts w:ascii="Palatino Linotype" w:hAnsi="Palatino Linotype" w:cs="Arial"/>
          <w:sz w:val="22"/>
        </w:rPr>
      </w:pPr>
    </w:p>
    <w:p w:rsidR="003B146D" w:rsidRPr="002478BC" w:rsidRDefault="003B146D" w:rsidP="00780CE4">
      <w:pPr>
        <w:autoSpaceDE w:val="0"/>
        <w:autoSpaceDN w:val="0"/>
        <w:adjustRightInd w:val="0"/>
        <w:ind w:left="567" w:right="616"/>
        <w:jc w:val="both"/>
        <w:rPr>
          <w:rFonts w:ascii="Palatino Linotype" w:hAnsi="Palatino Linotype" w:cs="Arial"/>
          <w:i/>
          <w:sz w:val="22"/>
        </w:rPr>
      </w:pPr>
      <w:r w:rsidRPr="002478BC">
        <w:rPr>
          <w:rFonts w:ascii="Palatino Linotype" w:hAnsi="Palatino Linotype" w:cs="Arial"/>
          <w:b/>
          <w:i/>
          <w:sz w:val="22"/>
        </w:rPr>
        <w:t>Artículo 137</w:t>
      </w:r>
      <w:r w:rsidRPr="002478BC">
        <w:rPr>
          <w:rFonts w:ascii="Palatino Linotype" w:hAnsi="Palatino Linotype" w:cs="Arial"/>
          <w:i/>
          <w:sz w:val="22"/>
        </w:rPr>
        <w:t>.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3B146D" w:rsidRPr="002478BC" w:rsidRDefault="003B146D" w:rsidP="00780CE4">
      <w:pPr>
        <w:autoSpaceDE w:val="0"/>
        <w:autoSpaceDN w:val="0"/>
        <w:adjustRightInd w:val="0"/>
        <w:ind w:left="567" w:right="616"/>
        <w:jc w:val="both"/>
        <w:rPr>
          <w:rFonts w:ascii="Palatino Linotype" w:hAnsi="Palatino Linotype" w:cs="Arial"/>
          <w:i/>
          <w:sz w:val="22"/>
        </w:rPr>
      </w:pPr>
    </w:p>
    <w:p w:rsidR="003B146D" w:rsidRPr="002478BC" w:rsidRDefault="003B146D" w:rsidP="00780CE4">
      <w:pPr>
        <w:autoSpaceDE w:val="0"/>
        <w:autoSpaceDN w:val="0"/>
        <w:adjustRightInd w:val="0"/>
        <w:ind w:left="567" w:right="616"/>
        <w:jc w:val="both"/>
        <w:rPr>
          <w:rFonts w:ascii="Palatino Linotype" w:hAnsi="Palatino Linotype" w:cs="Arial"/>
          <w:i/>
          <w:sz w:val="22"/>
        </w:rPr>
      </w:pPr>
      <w:r w:rsidRPr="002478BC">
        <w:rPr>
          <w:rFonts w:ascii="Palatino Linotype" w:hAnsi="Palatino Linotype" w:cs="Arial"/>
          <w:b/>
          <w:i/>
          <w:sz w:val="22"/>
        </w:rPr>
        <w:t>Artículo 143</w:t>
      </w:r>
      <w:r w:rsidRPr="002478BC">
        <w:rPr>
          <w:rFonts w:ascii="Palatino Linotype" w:hAnsi="Palatino Linotype" w:cs="Arial"/>
          <w:i/>
          <w:sz w:val="22"/>
        </w:rPr>
        <w:t xml:space="preserve">. Para los efectos de esta Ley se considera información confidencial, la clasificada como tal, de manera permanente, por su naturaleza, cuando: </w:t>
      </w:r>
    </w:p>
    <w:p w:rsidR="003B146D" w:rsidRPr="002478BC" w:rsidRDefault="003B146D" w:rsidP="00780CE4">
      <w:pPr>
        <w:autoSpaceDE w:val="0"/>
        <w:autoSpaceDN w:val="0"/>
        <w:adjustRightInd w:val="0"/>
        <w:ind w:left="567" w:right="616"/>
        <w:jc w:val="both"/>
        <w:rPr>
          <w:rFonts w:ascii="Palatino Linotype" w:hAnsi="Palatino Linotype" w:cs="Arial"/>
          <w:i/>
          <w:sz w:val="22"/>
        </w:rPr>
      </w:pPr>
      <w:r w:rsidRPr="002478BC">
        <w:rPr>
          <w:rFonts w:ascii="Palatino Linotype" w:hAnsi="Palatino Linotype" w:cs="Arial"/>
          <w:b/>
          <w:i/>
          <w:sz w:val="22"/>
        </w:rPr>
        <w:t>I.</w:t>
      </w:r>
      <w:r w:rsidRPr="002478BC">
        <w:rPr>
          <w:rFonts w:ascii="Palatino Linotype" w:hAnsi="Palatino Linotype" w:cs="Arial"/>
          <w:i/>
          <w:sz w:val="22"/>
        </w:rPr>
        <w:t xml:space="preserve"> Se refiera a la información privada y los datos personales concernientes a una persona física o jurídica colectiva identificada o identificable;</w:t>
      </w:r>
    </w:p>
    <w:p w:rsidR="003B146D" w:rsidRPr="002478BC" w:rsidRDefault="003B146D" w:rsidP="00780CE4">
      <w:pPr>
        <w:autoSpaceDE w:val="0"/>
        <w:autoSpaceDN w:val="0"/>
        <w:adjustRightInd w:val="0"/>
        <w:spacing w:line="276" w:lineRule="auto"/>
        <w:ind w:left="567" w:right="616"/>
        <w:jc w:val="both"/>
        <w:rPr>
          <w:rFonts w:ascii="Palatino Linotype" w:hAnsi="Palatino Linotype" w:cs="Arial"/>
          <w:i/>
          <w:sz w:val="22"/>
        </w:rPr>
      </w:pPr>
      <w:r w:rsidRPr="002478BC">
        <w:rPr>
          <w:rFonts w:ascii="Palatino Linotype" w:hAnsi="Palatino Linotype" w:cs="Arial"/>
          <w:i/>
          <w:sz w:val="22"/>
        </w:rPr>
        <w:t>[…]</w:t>
      </w:r>
    </w:p>
    <w:p w:rsidR="003B146D" w:rsidRDefault="003B146D" w:rsidP="00780CE4">
      <w:pPr>
        <w:autoSpaceDE w:val="0"/>
        <w:autoSpaceDN w:val="0"/>
        <w:adjustRightInd w:val="0"/>
        <w:spacing w:line="276" w:lineRule="auto"/>
        <w:ind w:right="284"/>
        <w:jc w:val="both"/>
        <w:rPr>
          <w:rFonts w:ascii="Palatino Linotype" w:hAnsi="Palatino Linotype" w:cs="Arial"/>
          <w:i/>
        </w:rPr>
      </w:pPr>
    </w:p>
    <w:p w:rsidR="003B146D" w:rsidRPr="002D09B8" w:rsidRDefault="003B146D" w:rsidP="00780CE4">
      <w:pPr>
        <w:autoSpaceDE w:val="0"/>
        <w:autoSpaceDN w:val="0"/>
        <w:adjustRightInd w:val="0"/>
        <w:spacing w:line="276" w:lineRule="auto"/>
        <w:jc w:val="both"/>
        <w:rPr>
          <w:rFonts w:ascii="Palatino Linotype" w:hAnsi="Palatino Linotype" w:cs="Arial"/>
          <w:i/>
        </w:rPr>
      </w:pPr>
      <w:r>
        <w:rPr>
          <w:rFonts w:ascii="Palatino Linotype" w:eastAsia="Calibri" w:hAnsi="Palatino Linotype"/>
        </w:rPr>
        <w:t>L</w:t>
      </w:r>
      <w:r w:rsidRPr="00822149">
        <w:rPr>
          <w:rFonts w:ascii="Palatino Linotype" w:eastAsia="Calibri" w:hAnsi="Palatino Linotype"/>
        </w:rPr>
        <w:t>os Lineamientos Generales en materia de Clasificación y Desclasificación de la información, así como para la elaboración de versiones públicas,</w:t>
      </w:r>
      <w:r>
        <w:rPr>
          <w:rFonts w:ascii="Palatino Linotype" w:eastAsia="Calibri" w:hAnsi="Palatino Linotype"/>
        </w:rPr>
        <w:t xml:space="preserve"> </w:t>
      </w:r>
      <w:r w:rsidRPr="00822149">
        <w:rPr>
          <w:rFonts w:ascii="Palatino Linotype" w:eastAsia="Calibri" w:hAnsi="Palatino Linotype"/>
        </w:rPr>
        <w:t>emitidos por el Sistema Nacional de Transparencia, Acceso a la Información Pública y Protección de Datos Personales, establecen lo siguiente:</w:t>
      </w:r>
    </w:p>
    <w:p w:rsidR="003B146D" w:rsidRPr="00AD2A55" w:rsidRDefault="003B146D" w:rsidP="00780CE4"/>
    <w:p w:rsidR="003B146D" w:rsidRPr="002478BC" w:rsidRDefault="003B146D" w:rsidP="00780CE4">
      <w:pPr>
        <w:shd w:val="clear" w:color="auto" w:fill="FFFFFF"/>
        <w:ind w:left="567" w:right="567"/>
        <w:jc w:val="both"/>
        <w:rPr>
          <w:rFonts w:ascii="Palatino Linotype" w:hAnsi="Palatino Linotype" w:cs="Arial"/>
          <w:color w:val="222222"/>
          <w:sz w:val="22"/>
          <w:szCs w:val="22"/>
          <w:lang w:eastAsia="es-MX"/>
        </w:rPr>
      </w:pPr>
      <w:r w:rsidRPr="002478BC">
        <w:rPr>
          <w:rFonts w:ascii="Palatino Linotype" w:hAnsi="Palatino Linotype" w:cs="Arial"/>
          <w:i/>
          <w:iCs/>
          <w:color w:val="222222"/>
          <w:sz w:val="22"/>
          <w:szCs w:val="22"/>
          <w:lang w:eastAsia="es-MX"/>
        </w:rPr>
        <w:t xml:space="preserve">“Cuarto. </w:t>
      </w:r>
      <w:r w:rsidRPr="002478BC">
        <w:rPr>
          <w:rFonts w:ascii="Palatino Linotype" w:hAnsi="Palatino Linotype" w:cs="Arial"/>
          <w:i/>
          <w:iCs/>
          <w:color w:val="222222"/>
          <w:sz w:val="22"/>
          <w:szCs w:val="22"/>
          <w:u w:val="single"/>
          <w:lang w:eastAsia="es-MX"/>
        </w:rPr>
        <w:t xml:space="preserve">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w:t>
      </w:r>
      <w:r w:rsidRPr="002478BC">
        <w:rPr>
          <w:rFonts w:ascii="Palatino Linotype" w:hAnsi="Palatino Linotype" w:cs="Arial"/>
          <w:i/>
          <w:iCs/>
          <w:color w:val="222222"/>
          <w:sz w:val="22"/>
          <w:szCs w:val="22"/>
          <w:u w:val="single"/>
          <w:lang w:eastAsia="es-MX"/>
        </w:rPr>
        <w:lastRenderedPageBreak/>
        <w:t>respectivas competencias</w:t>
      </w:r>
      <w:r w:rsidRPr="002478BC">
        <w:rPr>
          <w:rFonts w:ascii="Palatino Linotype" w:hAnsi="Palatino Linotype" w:cs="Arial"/>
          <w:i/>
          <w:iCs/>
          <w:color w:val="222222"/>
          <w:sz w:val="22"/>
          <w:szCs w:val="22"/>
          <w:lang w:eastAsia="es-MX"/>
        </w:rPr>
        <w:t>, en tanto estas últimas no contravengan lo dispuesto en la Ley General.</w:t>
      </w:r>
    </w:p>
    <w:p w:rsidR="003B146D" w:rsidRPr="002478BC" w:rsidRDefault="003B146D" w:rsidP="00780CE4">
      <w:pPr>
        <w:shd w:val="clear" w:color="auto" w:fill="FFFFFF"/>
        <w:ind w:left="567" w:right="567"/>
        <w:jc w:val="both"/>
        <w:rPr>
          <w:rFonts w:ascii="Palatino Linotype" w:hAnsi="Palatino Linotype" w:cs="Arial"/>
          <w:color w:val="222222"/>
          <w:sz w:val="22"/>
          <w:szCs w:val="22"/>
          <w:lang w:eastAsia="es-MX"/>
        </w:rPr>
      </w:pPr>
      <w:r w:rsidRPr="002478BC">
        <w:rPr>
          <w:rFonts w:ascii="Palatino Linotype" w:hAnsi="Palatino Linotype" w:cs="Arial"/>
          <w:i/>
          <w:iCs/>
          <w:color w:val="222222"/>
          <w:sz w:val="22"/>
          <w:szCs w:val="22"/>
          <w:lang w:eastAsia="es-MX"/>
        </w:rPr>
        <w:t>Los sujetos obligados deberán aplicar, de manera estricta, las excepciones al derecho de acceso a la información y sólo podrán invocarlas cuando acrediten su procedencia.</w:t>
      </w:r>
    </w:p>
    <w:p w:rsidR="003B146D" w:rsidRPr="002478BC" w:rsidRDefault="003B146D" w:rsidP="00780CE4">
      <w:pPr>
        <w:shd w:val="clear" w:color="auto" w:fill="FFFFFF"/>
        <w:ind w:left="567" w:right="567"/>
        <w:jc w:val="both"/>
        <w:rPr>
          <w:rFonts w:ascii="Palatino Linotype" w:hAnsi="Palatino Linotype" w:cs="Arial"/>
          <w:color w:val="222222"/>
          <w:sz w:val="22"/>
          <w:szCs w:val="22"/>
          <w:lang w:eastAsia="es-MX"/>
        </w:rPr>
      </w:pPr>
      <w:r w:rsidRPr="002478BC">
        <w:rPr>
          <w:rFonts w:ascii="Palatino Linotype" w:hAnsi="Palatino Linotype" w:cs="Arial"/>
          <w:i/>
          <w:iCs/>
          <w:color w:val="222222"/>
          <w:sz w:val="22"/>
          <w:szCs w:val="22"/>
          <w:lang w:eastAsia="es-MX"/>
        </w:rPr>
        <w:t>…</w:t>
      </w:r>
    </w:p>
    <w:p w:rsidR="003B146D" w:rsidRPr="002478BC" w:rsidRDefault="003B146D" w:rsidP="00780CE4">
      <w:pPr>
        <w:shd w:val="clear" w:color="auto" w:fill="FFFFFF"/>
        <w:ind w:left="567" w:right="567"/>
        <w:jc w:val="both"/>
        <w:rPr>
          <w:rFonts w:ascii="Palatino Linotype" w:hAnsi="Palatino Linotype" w:cs="Arial"/>
          <w:color w:val="222222"/>
          <w:sz w:val="22"/>
          <w:szCs w:val="22"/>
          <w:lang w:eastAsia="es-MX"/>
        </w:rPr>
      </w:pPr>
      <w:r w:rsidRPr="002478BC">
        <w:rPr>
          <w:rFonts w:ascii="Palatino Linotype" w:hAnsi="Palatino Linotype" w:cs="Arial"/>
          <w:i/>
          <w:iCs/>
          <w:color w:val="222222"/>
          <w:sz w:val="22"/>
          <w:szCs w:val="22"/>
          <w:lang w:eastAsia="es-MX"/>
        </w:rPr>
        <w:t xml:space="preserve">Quinto. </w:t>
      </w:r>
      <w:r w:rsidRPr="002478BC">
        <w:rPr>
          <w:rFonts w:ascii="Palatino Linotype" w:hAnsi="Palatino Linotype" w:cs="Arial"/>
          <w:i/>
          <w:iCs/>
          <w:color w:val="222222"/>
          <w:sz w:val="22"/>
          <w:szCs w:val="22"/>
          <w:u w:val="single"/>
          <w:lang w:eastAsia="es-MX"/>
        </w:rPr>
        <w:t>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w:t>
      </w:r>
      <w:r w:rsidRPr="002478BC">
        <w:rPr>
          <w:rFonts w:ascii="Palatino Linotype" w:hAnsi="Palatino Linotype" w:cs="Arial"/>
          <w:i/>
          <w:iCs/>
          <w:color w:val="222222"/>
          <w:sz w:val="22"/>
          <w:szCs w:val="22"/>
          <w:lang w:eastAsia="es-MX"/>
        </w:rPr>
        <w:t>, observando lo dispuesto en la Ley General y las demás disposiciones aplicables en la materia.</w:t>
      </w:r>
    </w:p>
    <w:p w:rsidR="003B146D" w:rsidRPr="002478BC" w:rsidRDefault="003B146D" w:rsidP="00780CE4">
      <w:pPr>
        <w:shd w:val="clear" w:color="auto" w:fill="FFFFFF"/>
        <w:ind w:left="567" w:right="567"/>
        <w:jc w:val="both"/>
        <w:rPr>
          <w:rFonts w:ascii="Palatino Linotype" w:hAnsi="Palatino Linotype" w:cs="Arial"/>
          <w:color w:val="222222"/>
          <w:sz w:val="22"/>
          <w:szCs w:val="22"/>
          <w:lang w:eastAsia="es-MX"/>
        </w:rPr>
      </w:pPr>
      <w:r w:rsidRPr="002478BC">
        <w:rPr>
          <w:rFonts w:ascii="Palatino Linotype" w:hAnsi="Palatino Linotype" w:cs="Arial"/>
          <w:i/>
          <w:iCs/>
          <w:color w:val="222222"/>
          <w:sz w:val="22"/>
          <w:szCs w:val="22"/>
          <w:lang w:eastAsia="es-MX"/>
        </w:rPr>
        <w:t xml:space="preserve">Octavo. </w:t>
      </w:r>
      <w:r w:rsidRPr="002478BC">
        <w:rPr>
          <w:rFonts w:ascii="Palatino Linotype" w:hAnsi="Palatino Linotype" w:cs="Arial"/>
          <w:i/>
          <w:iCs/>
          <w:color w:val="222222"/>
          <w:sz w:val="22"/>
          <w:szCs w:val="22"/>
          <w:u w:val="single"/>
          <w:lang w:eastAsia="es-MX"/>
        </w:rPr>
        <w:t>Para fundar la clasificación de la información se debe señalar el artículo, fracción, inciso, párrafo o numeral de la ley o tratado internacional suscrito por el Estado mexicano que expresamente le otorga el carácter de reservada o confidencial</w:t>
      </w:r>
      <w:r w:rsidRPr="002478BC">
        <w:rPr>
          <w:rFonts w:ascii="Palatino Linotype" w:hAnsi="Palatino Linotype" w:cs="Arial"/>
          <w:i/>
          <w:iCs/>
          <w:color w:val="222222"/>
          <w:sz w:val="22"/>
          <w:szCs w:val="22"/>
          <w:lang w:eastAsia="es-MX"/>
        </w:rPr>
        <w:t>.</w:t>
      </w:r>
    </w:p>
    <w:p w:rsidR="003B146D" w:rsidRPr="002478BC" w:rsidRDefault="003B146D" w:rsidP="00780CE4">
      <w:pPr>
        <w:shd w:val="clear" w:color="auto" w:fill="FFFFFF"/>
        <w:ind w:left="567" w:right="567"/>
        <w:jc w:val="both"/>
        <w:rPr>
          <w:rFonts w:ascii="Palatino Linotype" w:hAnsi="Palatino Linotype" w:cs="Arial"/>
          <w:color w:val="222222"/>
          <w:sz w:val="22"/>
          <w:szCs w:val="22"/>
          <w:lang w:eastAsia="es-MX"/>
        </w:rPr>
      </w:pPr>
      <w:r w:rsidRPr="002478BC">
        <w:rPr>
          <w:rFonts w:ascii="Palatino Linotype" w:hAnsi="Palatino Linotype" w:cs="Arial"/>
          <w:i/>
          <w:iCs/>
          <w:color w:val="222222"/>
          <w:sz w:val="22"/>
          <w:szCs w:val="22"/>
          <w:u w:val="single"/>
          <w:lang w:eastAsia="es-MX"/>
        </w:rPr>
        <w:t>Para motivar la clasificación se deberán señalar las razones o circunstancias especiales que lo llevaron a concluir que el caso particular se ajusta al supuesto previsto por la norma legal invocada como fundamento</w:t>
      </w:r>
      <w:r w:rsidRPr="002478BC">
        <w:rPr>
          <w:rFonts w:ascii="Palatino Linotype" w:hAnsi="Palatino Linotype" w:cs="Arial"/>
          <w:i/>
          <w:iCs/>
          <w:color w:val="222222"/>
          <w:sz w:val="22"/>
          <w:szCs w:val="22"/>
          <w:lang w:eastAsia="es-MX"/>
        </w:rPr>
        <w:t>.</w:t>
      </w:r>
    </w:p>
    <w:p w:rsidR="003B146D" w:rsidRPr="002478BC" w:rsidRDefault="003B146D" w:rsidP="00780CE4">
      <w:pPr>
        <w:shd w:val="clear" w:color="auto" w:fill="FFFFFF"/>
        <w:ind w:left="567" w:right="567"/>
        <w:jc w:val="both"/>
        <w:rPr>
          <w:rFonts w:ascii="Palatino Linotype" w:hAnsi="Palatino Linotype" w:cs="Arial"/>
          <w:i/>
          <w:iCs/>
          <w:color w:val="222222"/>
          <w:sz w:val="22"/>
          <w:szCs w:val="22"/>
          <w:lang w:eastAsia="es-MX"/>
        </w:rPr>
      </w:pPr>
      <w:r w:rsidRPr="002478BC">
        <w:rPr>
          <w:rFonts w:ascii="Palatino Linotype" w:hAnsi="Palatino Linotype" w:cs="Arial"/>
          <w:i/>
          <w:iCs/>
          <w:color w:val="222222"/>
          <w:sz w:val="22"/>
          <w:szCs w:val="22"/>
          <w:lang w:eastAsia="es-MX"/>
        </w:rPr>
        <w:t>…</w:t>
      </w:r>
    </w:p>
    <w:p w:rsidR="003B146D" w:rsidRPr="002478BC" w:rsidRDefault="003B146D" w:rsidP="00780CE4">
      <w:pPr>
        <w:shd w:val="clear" w:color="auto" w:fill="FFFFFF"/>
        <w:ind w:left="567" w:right="567"/>
        <w:jc w:val="both"/>
        <w:rPr>
          <w:rFonts w:ascii="Palatino Linotype" w:hAnsi="Palatino Linotype" w:cs="Arial"/>
          <w:color w:val="222222"/>
          <w:sz w:val="22"/>
          <w:szCs w:val="22"/>
          <w:lang w:eastAsia="es-MX"/>
        </w:rPr>
      </w:pPr>
      <w:r w:rsidRPr="002478BC">
        <w:rPr>
          <w:rFonts w:ascii="Palatino Linotype" w:hAnsi="Palatino Linotype" w:cs="Arial"/>
          <w:i/>
          <w:iCs/>
          <w:color w:val="222222"/>
          <w:sz w:val="22"/>
          <w:szCs w:val="22"/>
          <w:lang w:eastAsia="es-MX"/>
        </w:rPr>
        <w:t>DE LA INFORMACIÓN CONFIDENCIAL</w:t>
      </w:r>
    </w:p>
    <w:p w:rsidR="003B146D" w:rsidRPr="002478BC" w:rsidRDefault="003B146D" w:rsidP="00780CE4">
      <w:pPr>
        <w:shd w:val="clear" w:color="auto" w:fill="FFFFFF"/>
        <w:ind w:left="567" w:right="567"/>
        <w:jc w:val="both"/>
        <w:rPr>
          <w:rFonts w:ascii="Palatino Linotype" w:hAnsi="Palatino Linotype" w:cs="Arial"/>
          <w:sz w:val="22"/>
          <w:szCs w:val="22"/>
          <w:lang w:eastAsia="es-MX"/>
        </w:rPr>
      </w:pPr>
      <w:r w:rsidRPr="002478BC">
        <w:rPr>
          <w:rFonts w:ascii="Palatino Linotype" w:hAnsi="Palatino Linotype" w:cs="Arial"/>
          <w:i/>
          <w:iCs/>
          <w:sz w:val="22"/>
          <w:szCs w:val="22"/>
          <w:lang w:eastAsia="es-MX"/>
        </w:rPr>
        <w:t>Trigésimo octavo. Se considera información confidencial:</w:t>
      </w:r>
    </w:p>
    <w:p w:rsidR="003B146D" w:rsidRPr="002478BC" w:rsidRDefault="003B146D" w:rsidP="00780CE4">
      <w:pPr>
        <w:shd w:val="clear" w:color="auto" w:fill="FFFFFF"/>
        <w:tabs>
          <w:tab w:val="left" w:pos="1134"/>
        </w:tabs>
        <w:ind w:left="567" w:right="567"/>
        <w:jc w:val="both"/>
        <w:rPr>
          <w:rFonts w:ascii="Palatino Linotype" w:hAnsi="Palatino Linotype" w:cs="Arial"/>
          <w:sz w:val="22"/>
          <w:szCs w:val="22"/>
          <w:lang w:eastAsia="es-MX"/>
        </w:rPr>
      </w:pPr>
      <w:r w:rsidRPr="002478BC">
        <w:rPr>
          <w:rFonts w:ascii="Palatino Linotype" w:hAnsi="Palatino Linotype" w:cs="Arial"/>
          <w:i/>
          <w:iCs/>
          <w:sz w:val="22"/>
          <w:szCs w:val="22"/>
          <w:lang w:eastAsia="es-MX"/>
        </w:rPr>
        <w:t>I.</w:t>
      </w:r>
      <w:r w:rsidRPr="002478BC">
        <w:rPr>
          <w:rFonts w:ascii="Palatino Linotype" w:hAnsi="Palatino Linotype" w:cs="Arial"/>
          <w:i/>
          <w:iCs/>
          <w:sz w:val="22"/>
          <w:szCs w:val="22"/>
          <w:lang w:eastAsia="es-MX"/>
        </w:rPr>
        <w:tab/>
      </w:r>
      <w:r w:rsidRPr="002478BC">
        <w:rPr>
          <w:rFonts w:ascii="Palatino Linotype" w:hAnsi="Palatino Linotype" w:cs="Arial"/>
          <w:i/>
          <w:iCs/>
          <w:sz w:val="22"/>
          <w:szCs w:val="22"/>
          <w:u w:val="single"/>
          <w:lang w:eastAsia="es-MX"/>
        </w:rPr>
        <w:t>Los datos personales en los términos de la norma aplicable</w:t>
      </w:r>
      <w:r w:rsidRPr="002478BC">
        <w:rPr>
          <w:rFonts w:ascii="Palatino Linotype" w:hAnsi="Palatino Linotype" w:cs="Arial"/>
          <w:i/>
          <w:iCs/>
          <w:sz w:val="22"/>
          <w:szCs w:val="22"/>
          <w:lang w:eastAsia="es-MX"/>
        </w:rPr>
        <w:t>;</w:t>
      </w:r>
    </w:p>
    <w:p w:rsidR="003B146D" w:rsidRPr="002478BC" w:rsidRDefault="003B146D" w:rsidP="00780CE4">
      <w:pPr>
        <w:pStyle w:val="Ttulo1"/>
        <w:tabs>
          <w:tab w:val="left" w:pos="1134"/>
        </w:tabs>
        <w:spacing w:before="0"/>
        <w:ind w:left="567" w:right="567"/>
        <w:jc w:val="both"/>
        <w:rPr>
          <w:rFonts w:ascii="Palatino Linotype" w:eastAsia="Times New Roman" w:hAnsi="Palatino Linotype"/>
          <w:i/>
          <w:color w:val="auto"/>
          <w:sz w:val="22"/>
          <w:szCs w:val="22"/>
          <w:lang w:val="es-MX" w:eastAsia="es-MX"/>
        </w:rPr>
      </w:pPr>
      <w:r w:rsidRPr="002478BC">
        <w:rPr>
          <w:rFonts w:ascii="Palatino Linotype" w:eastAsia="Times New Roman" w:hAnsi="Palatino Linotype"/>
          <w:i/>
          <w:color w:val="auto"/>
          <w:sz w:val="22"/>
          <w:szCs w:val="22"/>
          <w:lang w:val="es-MX" w:eastAsia="es-MX"/>
        </w:rPr>
        <w:t>II.</w:t>
      </w:r>
      <w:r w:rsidRPr="002478BC">
        <w:rPr>
          <w:rFonts w:ascii="Palatino Linotype" w:eastAsia="Times New Roman" w:hAnsi="Palatino Linotype"/>
          <w:i/>
          <w:color w:val="auto"/>
          <w:sz w:val="22"/>
          <w:szCs w:val="22"/>
          <w:lang w:val="es-MX" w:eastAsia="es-MX"/>
        </w:rPr>
        <w:tab/>
        <w:t>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rsidR="003B146D" w:rsidRPr="002478BC" w:rsidRDefault="003B146D" w:rsidP="00780CE4">
      <w:pPr>
        <w:pStyle w:val="Ttulo1"/>
        <w:tabs>
          <w:tab w:val="left" w:pos="1134"/>
        </w:tabs>
        <w:spacing w:before="0"/>
        <w:ind w:left="567" w:right="567"/>
        <w:jc w:val="both"/>
        <w:rPr>
          <w:rFonts w:ascii="Palatino Linotype" w:eastAsia="Times New Roman" w:hAnsi="Palatino Linotype"/>
          <w:i/>
          <w:color w:val="auto"/>
          <w:sz w:val="22"/>
          <w:szCs w:val="22"/>
          <w:lang w:val="es-MX" w:eastAsia="es-MX"/>
        </w:rPr>
      </w:pPr>
      <w:r w:rsidRPr="002478BC">
        <w:rPr>
          <w:rFonts w:ascii="Palatino Linotype" w:eastAsia="Times New Roman" w:hAnsi="Palatino Linotype"/>
          <w:i/>
          <w:color w:val="auto"/>
          <w:sz w:val="22"/>
          <w:szCs w:val="22"/>
          <w:lang w:val="es-MX" w:eastAsia="es-MX"/>
        </w:rPr>
        <w:t>III…</w:t>
      </w:r>
    </w:p>
    <w:p w:rsidR="003B146D" w:rsidRPr="002478BC" w:rsidRDefault="003B146D" w:rsidP="00780CE4">
      <w:pPr>
        <w:pStyle w:val="Ttulo1"/>
        <w:tabs>
          <w:tab w:val="left" w:pos="1134"/>
        </w:tabs>
        <w:spacing w:before="0"/>
        <w:ind w:left="567" w:right="567"/>
        <w:jc w:val="both"/>
        <w:rPr>
          <w:rFonts w:ascii="Palatino Linotype" w:eastAsia="Times New Roman" w:hAnsi="Palatino Linotype"/>
          <w:i/>
          <w:color w:val="auto"/>
          <w:sz w:val="22"/>
          <w:szCs w:val="22"/>
          <w:lang w:val="es-MX" w:eastAsia="es-MX"/>
        </w:rPr>
      </w:pPr>
      <w:r w:rsidRPr="002478BC">
        <w:rPr>
          <w:rFonts w:ascii="Palatino Linotype" w:eastAsia="Times New Roman" w:hAnsi="Palatino Linotype"/>
          <w:i/>
          <w:color w:val="auto"/>
          <w:sz w:val="22"/>
          <w:szCs w:val="22"/>
          <w:lang w:val="es-MX" w:eastAsia="es-MX"/>
        </w:rPr>
        <w:t>La información confidencial no estará sujeta a temporalidad alguna y sólo podrán tener acceso a ella los titulares de la misma, sus representantes y los servidores públicos facultados para ello.”</w:t>
      </w:r>
    </w:p>
    <w:p w:rsidR="003B146D" w:rsidRPr="002478BC" w:rsidRDefault="003B146D" w:rsidP="00780CE4">
      <w:pPr>
        <w:shd w:val="clear" w:color="auto" w:fill="FFFFFF"/>
        <w:ind w:left="567" w:right="567"/>
        <w:jc w:val="right"/>
        <w:rPr>
          <w:rFonts w:ascii="Palatino Linotype" w:hAnsi="Palatino Linotype" w:cs="Arial"/>
          <w:iCs/>
          <w:sz w:val="22"/>
          <w:szCs w:val="22"/>
          <w:lang w:eastAsia="es-MX"/>
        </w:rPr>
      </w:pPr>
      <w:r w:rsidRPr="002478BC">
        <w:rPr>
          <w:rFonts w:ascii="Palatino Linotype" w:hAnsi="Palatino Linotype" w:cs="Arial"/>
          <w:iCs/>
          <w:sz w:val="22"/>
          <w:szCs w:val="22"/>
          <w:lang w:eastAsia="es-MX"/>
        </w:rPr>
        <w:t>(Énfasis añadido)</w:t>
      </w:r>
    </w:p>
    <w:p w:rsidR="003B146D" w:rsidRPr="00AD2A55" w:rsidRDefault="003B146D" w:rsidP="00780CE4">
      <w:pPr>
        <w:shd w:val="clear" w:color="auto" w:fill="FFFFFF"/>
        <w:ind w:left="851" w:right="851"/>
        <w:jc w:val="both"/>
        <w:rPr>
          <w:rFonts w:ascii="Palatino Linotype" w:hAnsi="Palatino Linotype" w:cs="Arial"/>
          <w:lang w:eastAsia="es-MX"/>
        </w:rPr>
      </w:pPr>
    </w:p>
    <w:p w:rsidR="003B146D" w:rsidRDefault="003B146D" w:rsidP="00780CE4">
      <w:pPr>
        <w:autoSpaceDE w:val="0"/>
        <w:autoSpaceDN w:val="0"/>
        <w:adjustRightInd w:val="0"/>
        <w:spacing w:line="360" w:lineRule="auto"/>
        <w:jc w:val="both"/>
        <w:rPr>
          <w:rFonts w:ascii="Palatino Linotype" w:hAnsi="Palatino Linotype"/>
          <w:color w:val="2E2E2E"/>
        </w:rPr>
      </w:pPr>
      <w:r w:rsidRPr="00AD2A55">
        <w:rPr>
          <w:rFonts w:ascii="Palatino Linotype" w:hAnsi="Palatino Linotype" w:cs="Arial"/>
          <w:bCs/>
        </w:rPr>
        <w:t xml:space="preserve">De los lineamientos antes transcritos se advierte claramente que específicamente en el numeral </w:t>
      </w:r>
      <w:r w:rsidRPr="00822149">
        <w:rPr>
          <w:rFonts w:ascii="Palatino Linotype" w:hAnsi="Palatino Linotype" w:cs="Arial"/>
          <w:bCs/>
        </w:rPr>
        <w:t xml:space="preserve">OCTAVO, se establece que para fundar la clasificación de la </w:t>
      </w:r>
      <w:r w:rsidRPr="00822149">
        <w:rPr>
          <w:rFonts w:ascii="Palatino Linotype" w:hAnsi="Palatino Linotype"/>
        </w:rPr>
        <w:t xml:space="preserve">información se debe señalar el artículo, fracción, inciso, párrafo o numeral de la ley o tratado </w:t>
      </w:r>
      <w:r w:rsidRPr="00822149">
        <w:rPr>
          <w:rFonts w:ascii="Palatino Linotype" w:hAnsi="Palatino Linotype"/>
        </w:rPr>
        <w:lastRenderedPageBreak/>
        <w:t>internacional suscrito por el Estado mexicano que expresamente le otorga el carácter de reservada o confidencial.</w:t>
      </w:r>
    </w:p>
    <w:p w:rsidR="003B146D" w:rsidRPr="00AD2A55" w:rsidRDefault="003B146D" w:rsidP="00780CE4">
      <w:pPr>
        <w:autoSpaceDE w:val="0"/>
        <w:autoSpaceDN w:val="0"/>
        <w:adjustRightInd w:val="0"/>
        <w:spacing w:line="360" w:lineRule="auto"/>
        <w:jc w:val="both"/>
        <w:rPr>
          <w:rFonts w:ascii="Palatino Linotype" w:hAnsi="Palatino Linotype" w:cs="Arial"/>
          <w:bCs/>
        </w:rPr>
      </w:pPr>
    </w:p>
    <w:p w:rsidR="003B146D" w:rsidRDefault="003B146D" w:rsidP="00780CE4">
      <w:pPr>
        <w:autoSpaceDE w:val="0"/>
        <w:autoSpaceDN w:val="0"/>
        <w:adjustRightInd w:val="0"/>
        <w:spacing w:line="360" w:lineRule="auto"/>
        <w:jc w:val="both"/>
        <w:rPr>
          <w:rFonts w:ascii="Palatino Linotype" w:hAnsi="Palatino Linotype" w:cs="Arial"/>
          <w:bCs/>
        </w:rPr>
      </w:pPr>
      <w:r w:rsidRPr="00AD2A55">
        <w:rPr>
          <w:rFonts w:ascii="Palatino Linotype" w:hAnsi="Palatino Linotype" w:cs="Arial"/>
          <w:bCs/>
        </w:rPr>
        <w:t xml:space="preserve">Así, los Acuerdos de Clasificación emitidos por los Comités de Transparencia de los Sujetos Obligados deben cumplir los ordenamientos anteriormente citados para generar certeza jurídica a los particulares, y por ende, que se cumpla con la debida fundamentación y motivación. </w:t>
      </w:r>
    </w:p>
    <w:p w:rsidR="003B146D" w:rsidRPr="00AD2A55" w:rsidRDefault="003B146D" w:rsidP="00780CE4">
      <w:pPr>
        <w:autoSpaceDE w:val="0"/>
        <w:autoSpaceDN w:val="0"/>
        <w:adjustRightInd w:val="0"/>
        <w:spacing w:line="360" w:lineRule="auto"/>
        <w:jc w:val="both"/>
        <w:rPr>
          <w:rFonts w:ascii="Palatino Linotype" w:hAnsi="Palatino Linotype" w:cs="Arial"/>
          <w:bCs/>
        </w:rPr>
      </w:pPr>
    </w:p>
    <w:p w:rsidR="003B146D" w:rsidRDefault="003B146D" w:rsidP="00780CE4">
      <w:pPr>
        <w:autoSpaceDE w:val="0"/>
        <w:autoSpaceDN w:val="0"/>
        <w:adjustRightInd w:val="0"/>
        <w:spacing w:line="360" w:lineRule="auto"/>
        <w:jc w:val="both"/>
        <w:rPr>
          <w:rFonts w:ascii="Palatino Linotype" w:hAnsi="Palatino Linotype" w:cs="Arial"/>
          <w:bCs/>
        </w:rPr>
      </w:pPr>
      <w:r w:rsidRPr="00AD2A55">
        <w:rPr>
          <w:rFonts w:ascii="Palatino Linotype" w:hAnsi="Palatino Linotype" w:cs="Arial"/>
          <w:bCs/>
        </w:rPr>
        <w:t xml:space="preserve">En esa tesitura, al hablar de fundamentación y motivación es necesario destacar que el primer concepto se vincula con la cita del precepto legal aplicable al caso en concreto y la motivación tiene como fin que el solicitante conozca a detalle y de manera completa todas y cada una de las circunstancias y condiciones que determinaron la clasificación como reservada de la información, de tal manera que sea evidente y muy claro para el particular cuestionar y controvertir el mérito de la decisión permitiéndole una real y auténtica defensa. </w:t>
      </w:r>
    </w:p>
    <w:p w:rsidR="004C56D9" w:rsidRDefault="004C56D9" w:rsidP="00780CE4">
      <w:pPr>
        <w:autoSpaceDE w:val="0"/>
        <w:autoSpaceDN w:val="0"/>
        <w:adjustRightInd w:val="0"/>
        <w:spacing w:line="360" w:lineRule="auto"/>
        <w:jc w:val="both"/>
        <w:rPr>
          <w:rFonts w:ascii="Palatino Linotype" w:hAnsi="Palatino Linotype" w:cs="Arial"/>
          <w:bCs/>
        </w:rPr>
      </w:pPr>
    </w:p>
    <w:p w:rsidR="003B146D" w:rsidRDefault="003B146D" w:rsidP="00780CE4">
      <w:pPr>
        <w:spacing w:line="360" w:lineRule="auto"/>
        <w:jc w:val="both"/>
        <w:rPr>
          <w:rFonts w:ascii="Palatino Linotype" w:hAnsi="Palatino Linotype" w:cs="Arial"/>
          <w:bCs/>
        </w:rPr>
      </w:pPr>
      <w:r w:rsidRPr="00AD2A55">
        <w:rPr>
          <w:rFonts w:ascii="Palatino Linotype" w:hAnsi="Palatino Linotype" w:cs="Arial"/>
          <w:bCs/>
        </w:rPr>
        <w:t>Sirven de sustento, a lo anterior las tesis jurisprudenciales números I.4º.A. J/43 y VI. 2º. J/43, publicadas en el Semanario Judicial de la Federación y su Gaceta, con el número de registro 175,082 y 203,143, respectivamente, cuyo texto y sentido literal es el siguiente:</w:t>
      </w:r>
    </w:p>
    <w:p w:rsidR="003B146D" w:rsidRPr="00AD2A55" w:rsidRDefault="003B146D" w:rsidP="00780CE4">
      <w:pPr>
        <w:spacing w:line="360" w:lineRule="auto"/>
        <w:jc w:val="both"/>
        <w:rPr>
          <w:rFonts w:ascii="Palatino Linotype" w:hAnsi="Palatino Linotype" w:cs="Arial"/>
          <w:bCs/>
        </w:rPr>
      </w:pPr>
    </w:p>
    <w:p w:rsidR="003B146D" w:rsidRPr="002478BC" w:rsidRDefault="003B146D" w:rsidP="00780CE4">
      <w:pPr>
        <w:ind w:left="567" w:right="567"/>
        <w:jc w:val="both"/>
        <w:rPr>
          <w:rFonts w:ascii="Palatino Linotype" w:hAnsi="Palatino Linotype" w:cs="Arial"/>
          <w:bCs/>
          <w:i/>
          <w:iCs/>
          <w:sz w:val="22"/>
        </w:rPr>
      </w:pPr>
      <w:r w:rsidRPr="002478BC">
        <w:rPr>
          <w:rFonts w:ascii="Palatino Linotype" w:hAnsi="Palatino Linotype" w:cs="Arial"/>
          <w:bCs/>
          <w:i/>
          <w:iCs/>
          <w:sz w:val="22"/>
        </w:rPr>
        <w:t>“</w:t>
      </w:r>
      <w:r w:rsidRPr="002478BC">
        <w:rPr>
          <w:rFonts w:ascii="Palatino Linotype" w:hAnsi="Palatino Linotype" w:cs="Arial"/>
          <w:b/>
          <w:bCs/>
          <w:i/>
          <w:iCs/>
          <w:sz w:val="22"/>
        </w:rPr>
        <w:t xml:space="preserve">FUNDAMENTACIÓN Y MOTIVACIÓN. EL ASPECTO FORMAL DE LA GARANTÍA Y SU FINALIDAD SE TRADUCEN EN EXPLICAR, JUSTIFICAR, POSIBILITAR LA DEFENSA Y COMUNICAR LA DECISIÓN. </w:t>
      </w:r>
      <w:r w:rsidRPr="002478BC">
        <w:rPr>
          <w:rFonts w:ascii="Palatino Linotype" w:hAnsi="Palatino Linotype" w:cs="Arial"/>
          <w:bCs/>
          <w:i/>
          <w:iCs/>
          <w:sz w:val="22"/>
        </w:rPr>
        <w:t xml:space="preserve">El contenido formal de la garantía de legalidad prevista en el artículo 16 constitucional relativa a la fundamentación y motivación tiene como propósito primordial y ratio que el justiciable </w:t>
      </w:r>
      <w:r w:rsidRPr="002478BC">
        <w:rPr>
          <w:rFonts w:ascii="Palatino Linotype" w:hAnsi="Palatino Linotype" w:cs="Arial"/>
          <w:bCs/>
          <w:i/>
          <w:iCs/>
          <w:sz w:val="22"/>
          <w:u w:val="single"/>
        </w:rPr>
        <w:lastRenderedPageBreak/>
        <w:t>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2478BC">
        <w:rPr>
          <w:rFonts w:ascii="Palatino Linotype" w:hAnsi="Palatino Linotype" w:cs="Arial"/>
          <w:bCs/>
          <w:i/>
          <w:iCs/>
          <w:sz w:val="22"/>
        </w:rPr>
        <w:t xml:space="preserve">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w:t>
      </w:r>
      <w:r w:rsidRPr="002478BC">
        <w:rPr>
          <w:rFonts w:ascii="Palatino Linotype" w:hAnsi="Palatino Linotype" w:cs="Arial"/>
          <w:bCs/>
          <w:i/>
          <w:iCs/>
          <w:sz w:val="22"/>
          <w:u w:val="single"/>
        </w:rPr>
        <w:t>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w:t>
      </w:r>
      <w:r w:rsidRPr="002478BC">
        <w:rPr>
          <w:rFonts w:ascii="Palatino Linotype" w:hAnsi="Palatino Linotype" w:cs="Arial"/>
          <w:bCs/>
          <w:i/>
          <w:iCs/>
          <w:sz w:val="22"/>
        </w:rPr>
        <w:t xml:space="preserve"> del que se deduzca la relación de pertenencia lógica de los hechos al derecho invocado, que es la subsunción.”</w:t>
      </w:r>
    </w:p>
    <w:p w:rsidR="003B146D" w:rsidRDefault="003B146D" w:rsidP="00780CE4">
      <w:pPr>
        <w:ind w:left="567" w:right="567"/>
        <w:jc w:val="both"/>
        <w:rPr>
          <w:rFonts w:ascii="Palatino Linotype" w:hAnsi="Palatino Linotype" w:cs="Arial"/>
          <w:bCs/>
          <w:i/>
          <w:iCs/>
          <w:sz w:val="22"/>
        </w:rPr>
      </w:pPr>
    </w:p>
    <w:p w:rsidR="003B146D" w:rsidRPr="002478BC" w:rsidRDefault="003B146D" w:rsidP="00780CE4">
      <w:pPr>
        <w:ind w:left="567" w:right="567"/>
        <w:jc w:val="right"/>
        <w:rPr>
          <w:rFonts w:ascii="Palatino Linotype" w:hAnsi="Palatino Linotype" w:cs="Arial"/>
          <w:bCs/>
          <w:iCs/>
          <w:sz w:val="22"/>
        </w:rPr>
      </w:pPr>
      <w:r w:rsidRPr="002478BC">
        <w:rPr>
          <w:rFonts w:ascii="Palatino Linotype" w:hAnsi="Palatino Linotype" w:cs="Arial"/>
          <w:bCs/>
          <w:iCs/>
          <w:sz w:val="22"/>
        </w:rPr>
        <w:t>(Énfasis añadido)</w:t>
      </w:r>
    </w:p>
    <w:p w:rsidR="003B146D" w:rsidRPr="002478BC" w:rsidRDefault="003B146D" w:rsidP="00780CE4">
      <w:pPr>
        <w:ind w:left="567" w:right="567"/>
        <w:jc w:val="both"/>
        <w:rPr>
          <w:rFonts w:ascii="Palatino Linotype" w:hAnsi="Palatino Linotype" w:cs="Arial"/>
          <w:bCs/>
          <w:i/>
          <w:iCs/>
          <w:sz w:val="22"/>
        </w:rPr>
      </w:pPr>
    </w:p>
    <w:p w:rsidR="003B146D" w:rsidRPr="002478BC" w:rsidRDefault="003B146D" w:rsidP="00780CE4">
      <w:pPr>
        <w:ind w:left="567" w:right="567"/>
        <w:jc w:val="both"/>
        <w:rPr>
          <w:rFonts w:ascii="Palatino Linotype" w:hAnsi="Palatino Linotype" w:cs="Arial"/>
          <w:bCs/>
          <w:i/>
          <w:iCs/>
          <w:sz w:val="22"/>
        </w:rPr>
      </w:pPr>
      <w:r w:rsidRPr="002478BC">
        <w:rPr>
          <w:rFonts w:ascii="Palatino Linotype" w:hAnsi="Palatino Linotype" w:cs="Arial"/>
          <w:bCs/>
          <w:i/>
          <w:iCs/>
          <w:sz w:val="22"/>
        </w:rPr>
        <w:t>“</w:t>
      </w:r>
      <w:r w:rsidRPr="002478BC">
        <w:rPr>
          <w:rFonts w:ascii="Palatino Linotype" w:hAnsi="Palatino Linotype" w:cs="Arial"/>
          <w:b/>
          <w:bCs/>
          <w:i/>
          <w:iCs/>
          <w:sz w:val="22"/>
        </w:rPr>
        <w:t xml:space="preserve">FUNDAMENTACION Y MOTIVACION. </w:t>
      </w:r>
      <w:r w:rsidRPr="002478BC">
        <w:rPr>
          <w:rFonts w:ascii="Palatino Linotype" w:hAnsi="Palatino Linotype" w:cs="Arial"/>
          <w:bCs/>
          <w:i/>
          <w:iCs/>
          <w:sz w:val="22"/>
        </w:rPr>
        <w:t>La debida fundamentación y motivación legal, deben entenderse, por lo primero</w:t>
      </w:r>
      <w:r w:rsidRPr="002478BC">
        <w:rPr>
          <w:rFonts w:ascii="Palatino Linotype" w:hAnsi="Palatino Linotype" w:cs="Arial"/>
          <w:b/>
          <w:bCs/>
          <w:i/>
          <w:iCs/>
          <w:sz w:val="22"/>
        </w:rPr>
        <w:t xml:space="preserve">, </w:t>
      </w:r>
      <w:r w:rsidRPr="002478BC">
        <w:rPr>
          <w:rFonts w:ascii="Palatino Linotype" w:hAnsi="Palatino Linotype" w:cs="Arial"/>
          <w:bCs/>
          <w:i/>
          <w:iCs/>
          <w:sz w:val="22"/>
          <w:u w:val="single"/>
        </w:rPr>
        <w:t>la cita del precepto legal aplicable al caso, y por lo segundo, las razones, motivos o circunstancias especiales que llevaron a la autoridad a concluir que el caso particular encuadra en el supuesto previsto por la norma</w:t>
      </w:r>
      <w:r w:rsidRPr="002478BC">
        <w:rPr>
          <w:rFonts w:ascii="Palatino Linotype" w:hAnsi="Palatino Linotype" w:cs="Arial"/>
          <w:bCs/>
          <w:i/>
          <w:iCs/>
          <w:sz w:val="22"/>
        </w:rPr>
        <w:t xml:space="preserve"> legal invocada como fundamento.”(sic)</w:t>
      </w:r>
    </w:p>
    <w:p w:rsidR="003B146D" w:rsidRPr="002478BC" w:rsidRDefault="003B146D" w:rsidP="00780CE4">
      <w:pPr>
        <w:ind w:left="567" w:right="567"/>
        <w:jc w:val="both"/>
        <w:rPr>
          <w:rFonts w:ascii="Palatino Linotype" w:hAnsi="Palatino Linotype" w:cs="Arial"/>
          <w:bCs/>
          <w:i/>
          <w:iCs/>
          <w:sz w:val="22"/>
        </w:rPr>
      </w:pPr>
    </w:p>
    <w:p w:rsidR="003B146D" w:rsidRPr="002478BC" w:rsidRDefault="003B146D" w:rsidP="00780CE4">
      <w:pPr>
        <w:ind w:left="567" w:right="567"/>
        <w:jc w:val="right"/>
        <w:rPr>
          <w:rFonts w:ascii="Palatino Linotype" w:hAnsi="Palatino Linotype" w:cs="Arial"/>
          <w:bCs/>
          <w:iCs/>
          <w:sz w:val="22"/>
        </w:rPr>
      </w:pPr>
      <w:r w:rsidRPr="002478BC">
        <w:rPr>
          <w:rFonts w:ascii="Palatino Linotype" w:hAnsi="Palatino Linotype" w:cs="Arial"/>
          <w:bCs/>
          <w:iCs/>
          <w:sz w:val="22"/>
        </w:rPr>
        <w:t>(Énfasis añadido)</w:t>
      </w:r>
    </w:p>
    <w:p w:rsidR="003B146D" w:rsidRPr="002478BC" w:rsidRDefault="003B146D" w:rsidP="00780CE4">
      <w:pPr>
        <w:ind w:right="567"/>
        <w:jc w:val="both"/>
        <w:rPr>
          <w:rFonts w:ascii="Palatino Linotype" w:hAnsi="Palatino Linotype" w:cs="Arial"/>
          <w:bCs/>
          <w:iCs/>
        </w:rPr>
      </w:pPr>
    </w:p>
    <w:p w:rsidR="003B146D" w:rsidRPr="00B779A6" w:rsidRDefault="003B146D" w:rsidP="00780CE4">
      <w:pPr>
        <w:spacing w:line="360" w:lineRule="auto"/>
        <w:jc w:val="both"/>
        <w:rPr>
          <w:rFonts w:ascii="Palatino Linotype" w:hAnsi="Palatino Linotype" w:cs="Arial"/>
          <w:bCs/>
          <w:i/>
          <w:iCs/>
        </w:rPr>
      </w:pPr>
      <w:r w:rsidRPr="00AD2A55">
        <w:rPr>
          <w:rFonts w:ascii="Palatino Linotype" w:eastAsia="Calibri" w:hAnsi="Palatino Linotype" w:cs="Arial"/>
        </w:rPr>
        <w:t xml:space="preserve">Entonces, el Sujeto Obligado debe seguir el procedimiento legal establecido para su clasificación, es decir, es necesario que el Comité de Transparencia emita un Acuerdo de Clasificación que cumpla con las formalidades previstas en los artículos 137, </w:t>
      </w:r>
      <w:r>
        <w:rPr>
          <w:rFonts w:ascii="Palatino Linotype" w:eastAsia="Calibri" w:hAnsi="Palatino Linotype" w:cs="Arial"/>
        </w:rPr>
        <w:t xml:space="preserve">140, </w:t>
      </w:r>
      <w:r w:rsidRPr="00AD2A55">
        <w:rPr>
          <w:rFonts w:ascii="Palatino Linotype" w:eastAsia="Calibri" w:hAnsi="Palatino Linotype" w:cs="Arial"/>
        </w:rPr>
        <w:t>143 y 149 de la Ley de Transparencia y Acceso a la Información Pública del Estado de México y Municipios.</w:t>
      </w:r>
    </w:p>
    <w:p w:rsidR="003B146D" w:rsidRDefault="003B146D" w:rsidP="00780CE4">
      <w:pPr>
        <w:pStyle w:val="Prrafodelista"/>
        <w:spacing w:line="360" w:lineRule="auto"/>
        <w:ind w:left="0"/>
        <w:jc w:val="both"/>
        <w:rPr>
          <w:rFonts w:ascii="Palatino Linotype" w:hAnsi="Palatino Linotype" w:cs="Arial"/>
        </w:rPr>
      </w:pPr>
    </w:p>
    <w:p w:rsidR="003B146D" w:rsidRPr="00C678D6" w:rsidRDefault="003B146D" w:rsidP="00780CE4">
      <w:pPr>
        <w:spacing w:line="360" w:lineRule="auto"/>
        <w:jc w:val="both"/>
        <w:rPr>
          <w:rFonts w:ascii="Palatino Linotype" w:hAnsi="Palatino Linotype" w:cs="Arial"/>
          <w:b/>
        </w:rPr>
      </w:pPr>
      <w:r w:rsidRPr="00631AAA">
        <w:rPr>
          <w:rFonts w:ascii="Palatino Linotype" w:hAnsi="Palatino Linotype" w:cs="Arial"/>
        </w:rPr>
        <w:t xml:space="preserve">Así, en mérito de lo expuesto en líneas anteriores con fundamento </w:t>
      </w:r>
      <w:r>
        <w:rPr>
          <w:rFonts w:ascii="Palatino Linotype" w:hAnsi="Palatino Linotype"/>
        </w:rPr>
        <w:t xml:space="preserve">en la segunda hipótesis de la fracción III del artículo 186 de la Ley de Transparencia local, se </w:t>
      </w:r>
      <w:r>
        <w:rPr>
          <w:rFonts w:ascii="Palatino Linotype" w:hAnsi="Palatino Linotype"/>
          <w:b/>
        </w:rPr>
        <w:t xml:space="preserve">MODIFICAN </w:t>
      </w:r>
      <w:r>
        <w:rPr>
          <w:rFonts w:ascii="Palatino Linotype" w:hAnsi="Palatino Linotype"/>
        </w:rPr>
        <w:t xml:space="preserve">las respuestas de las solicitudes de información </w:t>
      </w:r>
      <w:r w:rsidR="00762B76" w:rsidRPr="00762B76">
        <w:rPr>
          <w:rFonts w:ascii="Palatino Linotype" w:hAnsi="Palatino Linotype"/>
        </w:rPr>
        <w:lastRenderedPageBreak/>
        <w:t>00015/OASVACHASO/IP/2019 y 00020/OASVACHASO/IP/2019</w:t>
      </w:r>
      <w:r>
        <w:rPr>
          <w:rFonts w:ascii="Palatino Linotype" w:hAnsi="Palatino Linotype"/>
        </w:rPr>
        <w:t xml:space="preserve">, </w:t>
      </w:r>
      <w:r>
        <w:rPr>
          <w:rFonts w:ascii="Palatino Linotype" w:hAnsi="Palatino Linotype" w:cs="Arial"/>
          <w:bCs/>
        </w:rPr>
        <w:t xml:space="preserve">al resultar fundadas las razones o motivos de inconformidad del </w:t>
      </w:r>
      <w:r>
        <w:rPr>
          <w:rFonts w:ascii="Palatino Linotype" w:hAnsi="Palatino Linotype" w:cs="Arial"/>
          <w:b/>
          <w:bCs/>
        </w:rPr>
        <w:t>recurrente.</w:t>
      </w:r>
    </w:p>
    <w:p w:rsidR="003B146D" w:rsidRPr="00681A88" w:rsidRDefault="003B146D" w:rsidP="00780CE4">
      <w:pPr>
        <w:spacing w:line="360" w:lineRule="auto"/>
        <w:jc w:val="both"/>
        <w:rPr>
          <w:rFonts w:ascii="Palatino Linotype" w:hAnsi="Palatino Linotype" w:cs="Arial"/>
        </w:rPr>
      </w:pPr>
    </w:p>
    <w:p w:rsidR="003B146D" w:rsidRPr="00FF722D" w:rsidRDefault="003B146D" w:rsidP="00780CE4">
      <w:pPr>
        <w:pStyle w:val="Sinespaciado"/>
        <w:spacing w:line="360" w:lineRule="auto"/>
        <w:jc w:val="both"/>
        <w:rPr>
          <w:rFonts w:ascii="Palatino Linotype" w:hAnsi="Palatino Linotype"/>
        </w:rPr>
      </w:pPr>
      <w:r w:rsidRPr="00410726">
        <w:rPr>
          <w:rFonts w:ascii="Palatino Linotype" w:hAnsi="Palatino Linotype"/>
        </w:rPr>
        <w:t>Por lo antes expuesto y fundado</w:t>
      </w:r>
      <w:r>
        <w:rPr>
          <w:rFonts w:ascii="Palatino Linotype" w:hAnsi="Palatino Linotype"/>
        </w:rPr>
        <w:t xml:space="preserve"> es de resolverse y,</w:t>
      </w:r>
    </w:p>
    <w:p w:rsidR="003B146D" w:rsidRPr="00BF1DDF" w:rsidRDefault="003B146D" w:rsidP="00780CE4">
      <w:pPr>
        <w:pStyle w:val="Sinespaciado"/>
        <w:spacing w:line="360" w:lineRule="auto"/>
        <w:jc w:val="center"/>
        <w:rPr>
          <w:rFonts w:ascii="Palatino Linotype" w:hAnsi="Palatino Linotype"/>
        </w:rPr>
      </w:pPr>
    </w:p>
    <w:p w:rsidR="003B146D" w:rsidRPr="00B170D3" w:rsidRDefault="003B146D" w:rsidP="00780CE4">
      <w:pPr>
        <w:spacing w:line="360" w:lineRule="auto"/>
        <w:jc w:val="center"/>
        <w:rPr>
          <w:rFonts w:ascii="Palatino Linotype" w:hAnsi="Palatino Linotype"/>
          <w:b/>
          <w:sz w:val="28"/>
          <w:lang w:val="pt-BR"/>
        </w:rPr>
      </w:pPr>
      <w:r>
        <w:rPr>
          <w:rFonts w:ascii="Palatino Linotype" w:hAnsi="Palatino Linotype"/>
          <w:b/>
          <w:sz w:val="28"/>
          <w:lang w:val="pt-BR"/>
        </w:rPr>
        <w:t xml:space="preserve">S E   </w:t>
      </w:r>
      <w:r w:rsidRPr="00B170D3">
        <w:rPr>
          <w:rFonts w:ascii="Palatino Linotype" w:hAnsi="Palatino Linotype"/>
          <w:b/>
          <w:sz w:val="28"/>
          <w:lang w:val="pt-BR"/>
        </w:rPr>
        <w:t>R E S U E L V E</w:t>
      </w:r>
    </w:p>
    <w:p w:rsidR="003B146D" w:rsidRPr="00BF1DDF" w:rsidRDefault="003B146D" w:rsidP="00780CE4">
      <w:pPr>
        <w:spacing w:line="360" w:lineRule="auto"/>
        <w:jc w:val="center"/>
        <w:rPr>
          <w:rFonts w:ascii="Palatino Linotype" w:hAnsi="Palatino Linotype"/>
          <w:b/>
          <w:lang w:val="pt-BR"/>
        </w:rPr>
      </w:pPr>
    </w:p>
    <w:p w:rsidR="003D7B22" w:rsidRDefault="003B146D" w:rsidP="00762B76">
      <w:pPr>
        <w:tabs>
          <w:tab w:val="left" w:pos="8647"/>
        </w:tabs>
        <w:spacing w:line="360" w:lineRule="auto"/>
        <w:jc w:val="both"/>
        <w:rPr>
          <w:rFonts w:ascii="Palatino Linotype" w:hAnsi="Palatino Linotype" w:cs="Arial"/>
        </w:rPr>
      </w:pPr>
      <w:r w:rsidRPr="00631AAA">
        <w:rPr>
          <w:rFonts w:ascii="Palatino Linotype" w:hAnsi="Palatino Linotype" w:cs="Arial"/>
          <w:b/>
          <w:sz w:val="28"/>
        </w:rPr>
        <w:t>PRIMERO</w:t>
      </w:r>
      <w:r w:rsidRPr="00631AAA">
        <w:rPr>
          <w:rFonts w:ascii="Palatino Linotype" w:hAnsi="Palatino Linotype" w:cs="Arial"/>
          <w:b/>
        </w:rPr>
        <w:t xml:space="preserve">. </w:t>
      </w:r>
      <w:r>
        <w:rPr>
          <w:rFonts w:ascii="Palatino Linotype" w:hAnsi="Palatino Linotype" w:cs="Arial"/>
        </w:rPr>
        <w:t xml:space="preserve">Se </w:t>
      </w:r>
      <w:r>
        <w:rPr>
          <w:rFonts w:ascii="Palatino Linotype" w:hAnsi="Palatino Linotype" w:cs="Arial"/>
          <w:b/>
        </w:rPr>
        <w:t xml:space="preserve">MODIFICAN </w:t>
      </w:r>
      <w:r>
        <w:rPr>
          <w:rFonts w:ascii="Palatino Linotype" w:hAnsi="Palatino Linotype" w:cs="Arial"/>
        </w:rPr>
        <w:t xml:space="preserve">las respuestas del </w:t>
      </w:r>
      <w:r>
        <w:rPr>
          <w:rFonts w:ascii="Palatino Linotype" w:hAnsi="Palatino Linotype" w:cs="Arial"/>
          <w:b/>
        </w:rPr>
        <w:t>sujeto obligado</w:t>
      </w:r>
      <w:r>
        <w:rPr>
          <w:rFonts w:ascii="Palatino Linotype" w:hAnsi="Palatino Linotype" w:cs="Arial"/>
        </w:rPr>
        <w:t xml:space="preserve">, por resultar parcialmente fundados los motivos o razones de inconformidad hechos valer por el </w:t>
      </w:r>
      <w:r>
        <w:rPr>
          <w:rFonts w:ascii="Palatino Linotype" w:hAnsi="Palatino Linotype" w:cs="Arial"/>
          <w:b/>
        </w:rPr>
        <w:t xml:space="preserve">recurrente, </w:t>
      </w:r>
      <w:r>
        <w:rPr>
          <w:rFonts w:ascii="Palatino Linotype" w:hAnsi="Palatino Linotype" w:cs="Arial"/>
        </w:rPr>
        <w:t xml:space="preserve">por lo que en términos del considerando </w:t>
      </w:r>
      <w:r w:rsidRPr="007E71D4">
        <w:rPr>
          <w:rFonts w:ascii="Palatino Linotype" w:hAnsi="Palatino Linotype" w:cs="Arial"/>
          <w:b/>
        </w:rPr>
        <w:t>CUARTO</w:t>
      </w:r>
      <w:r>
        <w:rPr>
          <w:rFonts w:ascii="Palatino Linotype" w:hAnsi="Palatino Linotype" w:cs="Arial"/>
        </w:rPr>
        <w:t xml:space="preserve"> de la presente resolución, </w:t>
      </w:r>
    </w:p>
    <w:p w:rsidR="003D7B22" w:rsidRDefault="003D7B22" w:rsidP="00762B76">
      <w:pPr>
        <w:tabs>
          <w:tab w:val="left" w:pos="8647"/>
        </w:tabs>
        <w:spacing w:line="360" w:lineRule="auto"/>
        <w:jc w:val="both"/>
        <w:rPr>
          <w:rFonts w:ascii="Palatino Linotype" w:hAnsi="Palatino Linotype" w:cs="Arial"/>
        </w:rPr>
      </w:pPr>
    </w:p>
    <w:p w:rsidR="003B146D" w:rsidRPr="00817025" w:rsidRDefault="003D7B22" w:rsidP="00762B76">
      <w:pPr>
        <w:tabs>
          <w:tab w:val="left" w:pos="8647"/>
        </w:tabs>
        <w:spacing w:line="360" w:lineRule="auto"/>
        <w:jc w:val="both"/>
        <w:rPr>
          <w:rFonts w:ascii="Palatino Linotype" w:hAnsi="Palatino Linotype" w:cs="Arial"/>
        </w:rPr>
      </w:pPr>
      <w:r>
        <w:rPr>
          <w:rFonts w:ascii="Palatino Linotype" w:hAnsi="Palatino Linotype" w:cs="Arial"/>
          <w:b/>
        </w:rPr>
        <w:t xml:space="preserve">SEGUNDO </w:t>
      </w:r>
      <w:r>
        <w:rPr>
          <w:rFonts w:ascii="Palatino Linotype" w:hAnsi="Palatino Linotype" w:cs="Arial"/>
        </w:rPr>
        <w:t>S</w:t>
      </w:r>
      <w:r w:rsidR="003B146D">
        <w:rPr>
          <w:rFonts w:ascii="Palatino Linotype" w:hAnsi="Palatino Linotype" w:cs="Arial"/>
        </w:rPr>
        <w:t>e ordena</w:t>
      </w:r>
      <w:r>
        <w:rPr>
          <w:rFonts w:ascii="Palatino Linotype" w:hAnsi="Palatino Linotype" w:cs="Arial"/>
        </w:rPr>
        <w:t xml:space="preserve"> al </w:t>
      </w:r>
      <w:r>
        <w:rPr>
          <w:rFonts w:ascii="Palatino Linotype" w:hAnsi="Palatino Linotype" w:cs="Arial"/>
          <w:b/>
        </w:rPr>
        <w:t>sujeto obligado</w:t>
      </w:r>
      <w:r w:rsidR="003B146D">
        <w:rPr>
          <w:rFonts w:ascii="Palatino Linotype" w:hAnsi="Palatino Linotype" w:cs="Arial"/>
        </w:rPr>
        <w:t xml:space="preserve"> haga entrega</w:t>
      </w:r>
      <w:r>
        <w:rPr>
          <w:rFonts w:ascii="Palatino Linotype" w:hAnsi="Palatino Linotype" w:cs="Arial"/>
        </w:rPr>
        <w:t xml:space="preserve"> al </w:t>
      </w:r>
      <w:r>
        <w:rPr>
          <w:rFonts w:ascii="Palatino Linotype" w:hAnsi="Palatino Linotype" w:cs="Arial"/>
          <w:b/>
        </w:rPr>
        <w:t xml:space="preserve">recurrente, </w:t>
      </w:r>
      <w:r w:rsidRPr="003D7B22">
        <w:rPr>
          <w:rFonts w:ascii="Palatino Linotype" w:hAnsi="Palatino Linotype" w:cs="Arial"/>
        </w:rPr>
        <w:t>en términos del considerando</w:t>
      </w:r>
      <w:r>
        <w:rPr>
          <w:rFonts w:ascii="Palatino Linotype" w:hAnsi="Palatino Linotype" w:cs="Arial"/>
          <w:b/>
        </w:rPr>
        <w:t xml:space="preserve"> cuarto,</w:t>
      </w:r>
      <w:r w:rsidR="003B146D">
        <w:rPr>
          <w:rFonts w:ascii="Palatino Linotype" w:hAnsi="Palatino Linotype" w:cs="Arial"/>
        </w:rPr>
        <w:t xml:space="preserve"> vía SAIMEX, en versión </w:t>
      </w:r>
      <w:r w:rsidR="00762B76">
        <w:rPr>
          <w:rFonts w:ascii="Palatino Linotype" w:hAnsi="Palatino Linotype" w:cs="Arial"/>
        </w:rPr>
        <w:t>pública</w:t>
      </w:r>
      <w:r w:rsidR="003B146D">
        <w:rPr>
          <w:rFonts w:ascii="Palatino Linotype" w:hAnsi="Palatino Linotype" w:cs="Arial"/>
        </w:rPr>
        <w:t>, de lo siguiente:</w:t>
      </w:r>
    </w:p>
    <w:p w:rsidR="003B146D" w:rsidRDefault="003B146D" w:rsidP="00780CE4">
      <w:pPr>
        <w:spacing w:line="360" w:lineRule="auto"/>
        <w:jc w:val="both"/>
        <w:rPr>
          <w:rFonts w:ascii="Palatino Linotype" w:hAnsi="Palatino Linotype" w:cs="Arial"/>
        </w:rPr>
      </w:pPr>
    </w:p>
    <w:p w:rsidR="00762B76" w:rsidRDefault="00762B76" w:rsidP="00762B76">
      <w:pPr>
        <w:pStyle w:val="Prrafodelista"/>
        <w:numPr>
          <w:ilvl w:val="0"/>
          <w:numId w:val="17"/>
        </w:numPr>
        <w:spacing w:line="360" w:lineRule="auto"/>
        <w:ind w:right="616"/>
        <w:jc w:val="both"/>
        <w:rPr>
          <w:rFonts w:ascii="Palatino Linotype" w:hAnsi="Palatino Linotype" w:cs="Arial"/>
          <w:color w:val="000000" w:themeColor="text1"/>
        </w:rPr>
      </w:pPr>
      <w:r w:rsidRPr="005D1D57">
        <w:rPr>
          <w:rFonts w:ascii="Palatino Linotype" w:hAnsi="Palatino Linotype" w:cs="Arial"/>
          <w:color w:val="000000" w:themeColor="text1"/>
        </w:rPr>
        <w:t xml:space="preserve">Los recibos de pago de todos los servidores públicos </w:t>
      </w:r>
      <w:r w:rsidR="00CD3A9F">
        <w:rPr>
          <w:rFonts w:ascii="Palatino Linotype" w:hAnsi="Palatino Linotype" w:cs="Arial"/>
          <w:color w:val="000000" w:themeColor="text1"/>
        </w:rPr>
        <w:t xml:space="preserve">de confianza y sindicalizados, </w:t>
      </w:r>
      <w:r w:rsidRPr="005D1D57">
        <w:rPr>
          <w:rFonts w:ascii="Palatino Linotype" w:hAnsi="Palatino Linotype" w:cs="Arial"/>
          <w:color w:val="000000" w:themeColor="text1"/>
        </w:rPr>
        <w:t>correspondientes a la primera</w:t>
      </w:r>
      <w:r>
        <w:rPr>
          <w:rFonts w:ascii="Palatino Linotype" w:hAnsi="Palatino Linotype" w:cs="Arial"/>
          <w:color w:val="000000" w:themeColor="text1"/>
        </w:rPr>
        <w:t xml:space="preserve"> y segunda</w:t>
      </w:r>
      <w:r w:rsidRPr="005D1D57">
        <w:rPr>
          <w:rFonts w:ascii="Palatino Linotype" w:hAnsi="Palatino Linotype" w:cs="Arial"/>
          <w:color w:val="000000" w:themeColor="text1"/>
        </w:rPr>
        <w:t xml:space="preserve"> quincena de febrero de</w:t>
      </w:r>
      <w:r>
        <w:rPr>
          <w:rFonts w:ascii="Palatino Linotype" w:hAnsi="Palatino Linotype" w:cs="Arial"/>
          <w:color w:val="000000" w:themeColor="text1"/>
        </w:rPr>
        <w:t xml:space="preserve"> dos mil diecinueve</w:t>
      </w:r>
      <w:r w:rsidR="00CD3A9F">
        <w:rPr>
          <w:rFonts w:ascii="Palatino Linotype" w:hAnsi="Palatino Linotype" w:cs="Arial"/>
          <w:color w:val="000000" w:themeColor="text1"/>
        </w:rPr>
        <w:t xml:space="preserve">; </w:t>
      </w:r>
      <w:r>
        <w:rPr>
          <w:rFonts w:ascii="Palatino Linotype" w:hAnsi="Palatino Linotype" w:cs="Arial"/>
          <w:color w:val="000000" w:themeColor="text1"/>
        </w:rPr>
        <w:t>y</w:t>
      </w:r>
    </w:p>
    <w:p w:rsidR="00762B76" w:rsidRDefault="00762B76" w:rsidP="00762B76">
      <w:pPr>
        <w:pStyle w:val="Prrafodelista"/>
        <w:numPr>
          <w:ilvl w:val="0"/>
          <w:numId w:val="17"/>
        </w:numPr>
        <w:spacing w:line="360" w:lineRule="auto"/>
        <w:ind w:right="616"/>
        <w:jc w:val="both"/>
        <w:rPr>
          <w:rFonts w:ascii="Palatino Linotype" w:hAnsi="Palatino Linotype" w:cs="Arial"/>
          <w:color w:val="000000" w:themeColor="text1"/>
        </w:rPr>
      </w:pPr>
      <w:r w:rsidRPr="005D1D57">
        <w:rPr>
          <w:rFonts w:ascii="Palatino Linotype" w:hAnsi="Palatino Linotype" w:cs="Arial"/>
          <w:color w:val="000000" w:themeColor="text1"/>
        </w:rPr>
        <w:t xml:space="preserve"> Los recibos de pago de los servidores públicos </w:t>
      </w:r>
      <w:r>
        <w:rPr>
          <w:rFonts w:ascii="Palatino Linotype" w:hAnsi="Palatino Linotype" w:cs="Arial"/>
          <w:color w:val="000000" w:themeColor="text1"/>
        </w:rPr>
        <w:t xml:space="preserve">contratados </w:t>
      </w:r>
      <w:r w:rsidRPr="005D1D57">
        <w:rPr>
          <w:rFonts w:ascii="Palatino Linotype" w:hAnsi="Palatino Linotype" w:cs="Arial"/>
          <w:color w:val="000000" w:themeColor="text1"/>
        </w:rPr>
        <w:t>por honorarios y lista de raya</w:t>
      </w:r>
      <w:r>
        <w:rPr>
          <w:rFonts w:ascii="Palatino Linotype" w:hAnsi="Palatino Linotype" w:cs="Arial"/>
          <w:color w:val="000000" w:themeColor="text1"/>
        </w:rPr>
        <w:t xml:space="preserve">, </w:t>
      </w:r>
      <w:r w:rsidRPr="005D1D57">
        <w:rPr>
          <w:rFonts w:ascii="Palatino Linotype" w:hAnsi="Palatino Linotype" w:cs="Arial"/>
          <w:color w:val="000000" w:themeColor="text1"/>
        </w:rPr>
        <w:t>correspondientes a la primera</w:t>
      </w:r>
      <w:r>
        <w:rPr>
          <w:rFonts w:ascii="Palatino Linotype" w:hAnsi="Palatino Linotype" w:cs="Arial"/>
          <w:color w:val="000000" w:themeColor="text1"/>
        </w:rPr>
        <w:t xml:space="preserve"> y segunda</w:t>
      </w:r>
      <w:r w:rsidRPr="005D1D57">
        <w:rPr>
          <w:rFonts w:ascii="Palatino Linotype" w:hAnsi="Palatino Linotype" w:cs="Arial"/>
          <w:color w:val="000000" w:themeColor="text1"/>
        </w:rPr>
        <w:t xml:space="preserve"> quincena de febrero de</w:t>
      </w:r>
      <w:r>
        <w:rPr>
          <w:rFonts w:ascii="Palatino Linotype" w:hAnsi="Palatino Linotype" w:cs="Arial"/>
          <w:color w:val="000000" w:themeColor="text1"/>
        </w:rPr>
        <w:t xml:space="preserve"> dos mil diecinueve</w:t>
      </w:r>
      <w:r w:rsidRPr="005D1D57">
        <w:rPr>
          <w:rFonts w:ascii="Palatino Linotype" w:hAnsi="Palatino Linotype" w:cs="Arial"/>
          <w:color w:val="000000" w:themeColor="text1"/>
        </w:rPr>
        <w:t>.</w:t>
      </w:r>
    </w:p>
    <w:p w:rsidR="003B146D" w:rsidRDefault="003B146D" w:rsidP="00780CE4">
      <w:pPr>
        <w:spacing w:line="360" w:lineRule="auto"/>
        <w:jc w:val="both"/>
        <w:rPr>
          <w:rFonts w:ascii="Palatino Linotype" w:hAnsi="Palatino Linotype" w:cs="Arial"/>
        </w:rPr>
      </w:pPr>
    </w:p>
    <w:p w:rsidR="003B146D" w:rsidRDefault="00762B76" w:rsidP="00780CE4">
      <w:pPr>
        <w:spacing w:line="360" w:lineRule="auto"/>
        <w:jc w:val="both"/>
        <w:rPr>
          <w:rFonts w:ascii="Palatino Linotype" w:hAnsi="Palatino Linotype" w:cs="Arial"/>
        </w:rPr>
      </w:pPr>
      <w:r>
        <w:rPr>
          <w:rFonts w:ascii="Palatino Linotype" w:hAnsi="Palatino Linotype" w:cs="Arial"/>
        </w:rPr>
        <w:t>D</w:t>
      </w:r>
      <w:r w:rsidR="003B146D">
        <w:rPr>
          <w:rFonts w:ascii="Palatino Linotype" w:hAnsi="Palatino Linotype" w:cs="Arial"/>
        </w:rPr>
        <w:t>eb</w:t>
      </w:r>
      <w:r>
        <w:rPr>
          <w:rFonts w:ascii="Palatino Linotype" w:hAnsi="Palatino Linotype" w:cs="Arial"/>
        </w:rPr>
        <w:t xml:space="preserve">iendo </w:t>
      </w:r>
      <w:r w:rsidR="003B146D">
        <w:rPr>
          <w:rFonts w:ascii="Palatino Linotype" w:hAnsi="Palatino Linotype" w:cs="Arial"/>
        </w:rPr>
        <w:t xml:space="preserve">emitir y adjuntar el </w:t>
      </w:r>
      <w:r w:rsidR="003B146D" w:rsidRPr="0056005D">
        <w:rPr>
          <w:rFonts w:ascii="Palatino Linotype" w:hAnsi="Palatino Linotype" w:cs="Arial"/>
        </w:rPr>
        <w:t>acuerdo de clasificación que respalde la versi</w:t>
      </w:r>
      <w:r w:rsidR="003B146D">
        <w:rPr>
          <w:rFonts w:ascii="Palatino Linotype" w:hAnsi="Palatino Linotype" w:cs="Arial"/>
        </w:rPr>
        <w:t xml:space="preserve">ón </w:t>
      </w:r>
      <w:r w:rsidR="003B146D" w:rsidRPr="0056005D">
        <w:rPr>
          <w:rFonts w:ascii="Palatino Linotype" w:hAnsi="Palatino Linotype" w:cs="Arial"/>
        </w:rPr>
        <w:t xml:space="preserve">pública, de la documentación que entregue </w:t>
      </w:r>
      <w:r w:rsidR="003B146D">
        <w:rPr>
          <w:rFonts w:ascii="Palatino Linotype" w:hAnsi="Palatino Linotype" w:cs="Arial"/>
        </w:rPr>
        <w:t xml:space="preserve">el </w:t>
      </w:r>
      <w:r w:rsidR="003B146D" w:rsidRPr="0056005D">
        <w:rPr>
          <w:rFonts w:ascii="Palatino Linotype" w:hAnsi="Palatino Linotype" w:cs="Arial"/>
        </w:rPr>
        <w:t xml:space="preserve">sujeto obligado para dar cumplimiento a la </w:t>
      </w:r>
      <w:r w:rsidR="003B146D" w:rsidRPr="0056005D">
        <w:rPr>
          <w:rFonts w:ascii="Palatino Linotype" w:hAnsi="Palatino Linotype" w:cs="Arial"/>
        </w:rPr>
        <w:lastRenderedPageBreak/>
        <w:t>presente resolución, en términos de lo señalado en el Considerando Cuarto y en los a</w:t>
      </w:r>
      <w:r w:rsidR="003B146D">
        <w:rPr>
          <w:rFonts w:ascii="Palatino Linotype" w:hAnsi="Palatino Linotype" w:cs="Arial"/>
        </w:rPr>
        <w:t>rtículos 49, fracción VIII, 132</w:t>
      </w:r>
      <w:r w:rsidR="003B146D" w:rsidRPr="0056005D">
        <w:rPr>
          <w:rFonts w:ascii="Palatino Linotype" w:hAnsi="Palatino Linotype" w:cs="Arial"/>
        </w:rPr>
        <w:t xml:space="preserve"> fracción II de la Ley de Transparencia y Acceso a la Información Pública del Estado de México y Municipios y demás normatividades aplicables.</w:t>
      </w:r>
    </w:p>
    <w:p w:rsidR="00762B76" w:rsidRDefault="00762B76" w:rsidP="00780CE4">
      <w:pPr>
        <w:spacing w:line="360" w:lineRule="auto"/>
        <w:jc w:val="both"/>
        <w:rPr>
          <w:rFonts w:ascii="Palatino Linotype" w:hAnsi="Palatino Linotype" w:cs="Arial"/>
        </w:rPr>
      </w:pPr>
    </w:p>
    <w:p w:rsidR="00762B76" w:rsidRPr="00B14E7C" w:rsidRDefault="00CD3A9F" w:rsidP="00780CE4">
      <w:pPr>
        <w:spacing w:line="360" w:lineRule="auto"/>
        <w:jc w:val="both"/>
        <w:rPr>
          <w:rFonts w:ascii="Palatino Linotype" w:hAnsi="Palatino Linotype" w:cs="Arial"/>
        </w:rPr>
      </w:pPr>
      <w:r w:rsidRPr="00CD3A9F">
        <w:rPr>
          <w:rFonts w:ascii="Palatino Linotype" w:hAnsi="Palatino Linotype" w:cs="Arial"/>
        </w:rPr>
        <w:t xml:space="preserve">Respecto del </w:t>
      </w:r>
      <w:r>
        <w:rPr>
          <w:rFonts w:ascii="Palatino Linotype" w:hAnsi="Palatino Linotype" w:cs="Arial"/>
        </w:rPr>
        <w:t xml:space="preserve">numeral </w:t>
      </w:r>
      <w:r w:rsidRPr="00CD3A9F">
        <w:rPr>
          <w:rFonts w:ascii="Palatino Linotype" w:hAnsi="Palatino Linotype" w:cs="Arial"/>
          <w:b/>
        </w:rPr>
        <w:t>2</w:t>
      </w:r>
      <w:r w:rsidRPr="00CD3A9F">
        <w:rPr>
          <w:rFonts w:ascii="Palatino Linotype" w:hAnsi="Palatino Linotype" w:cs="Arial"/>
        </w:rPr>
        <w:t xml:space="preserve">, en el supuesto de que el </w:t>
      </w:r>
      <w:r w:rsidRPr="00CD3A9F">
        <w:rPr>
          <w:rFonts w:ascii="Palatino Linotype" w:hAnsi="Palatino Linotype" w:cs="Arial"/>
          <w:b/>
        </w:rPr>
        <w:t>sujeto obligado</w:t>
      </w:r>
      <w:r w:rsidRPr="00CD3A9F">
        <w:rPr>
          <w:rFonts w:ascii="Palatino Linotype" w:hAnsi="Palatino Linotype" w:cs="Arial"/>
        </w:rPr>
        <w:t xml:space="preserve"> no haya contratado personal bajo las modalidades referidas en el periodo cuya entrega se ordena, bastará con que lo haga del conocimiento del </w:t>
      </w:r>
      <w:r w:rsidRPr="00CD3A9F">
        <w:rPr>
          <w:rFonts w:ascii="Palatino Linotype" w:hAnsi="Palatino Linotype" w:cs="Arial"/>
          <w:b/>
        </w:rPr>
        <w:t>recurrente</w:t>
      </w:r>
      <w:r w:rsidRPr="00CD3A9F">
        <w:rPr>
          <w:rFonts w:ascii="Palatino Linotype" w:hAnsi="Palatino Linotype" w:cs="Arial"/>
        </w:rPr>
        <w:t xml:space="preserve"> al momento en que dé cumplimiento a la presente resolución.</w:t>
      </w:r>
    </w:p>
    <w:p w:rsidR="003B146D" w:rsidRDefault="003B146D" w:rsidP="00780CE4">
      <w:pPr>
        <w:spacing w:line="360" w:lineRule="auto"/>
        <w:jc w:val="both"/>
        <w:rPr>
          <w:rFonts w:ascii="Palatino Linotype" w:hAnsi="Palatino Linotype" w:cs="Arial"/>
        </w:rPr>
      </w:pPr>
    </w:p>
    <w:p w:rsidR="003B146D" w:rsidRDefault="003B146D" w:rsidP="00780CE4">
      <w:pPr>
        <w:spacing w:line="360" w:lineRule="auto"/>
        <w:jc w:val="both"/>
        <w:rPr>
          <w:rFonts w:ascii="Palatino Linotype" w:hAnsi="Palatino Linotype" w:cs="Arial"/>
          <w:b/>
        </w:rPr>
      </w:pPr>
      <w:r>
        <w:rPr>
          <w:rFonts w:ascii="Palatino Linotype" w:hAnsi="Palatino Linotype" w:cs="Arial"/>
          <w:b/>
          <w:sz w:val="28"/>
        </w:rPr>
        <w:t>TERCERO</w:t>
      </w:r>
      <w:r w:rsidRPr="00B14E7C">
        <w:rPr>
          <w:rFonts w:ascii="Palatino Linotype" w:hAnsi="Palatino Linotype" w:cs="Arial"/>
          <w:b/>
          <w:sz w:val="28"/>
        </w:rPr>
        <w:t>.</w:t>
      </w:r>
      <w:r>
        <w:rPr>
          <w:rFonts w:ascii="Palatino Linotype" w:hAnsi="Palatino Linotype" w:cs="Arial"/>
          <w:sz w:val="28"/>
        </w:rPr>
        <w:t xml:space="preserve"> </w:t>
      </w:r>
      <w:r>
        <w:rPr>
          <w:rFonts w:ascii="Palatino Linotype" w:hAnsi="Palatino Linotype" w:cs="Arial"/>
          <w:b/>
        </w:rPr>
        <w:t xml:space="preserve">Notifíquese </w:t>
      </w:r>
      <w:r w:rsidRPr="004C736E">
        <w:rPr>
          <w:rFonts w:ascii="Palatino Linotype" w:hAnsi="Palatino Linotype" w:cs="Arial"/>
        </w:rPr>
        <w:t>la presente resolución</w:t>
      </w:r>
      <w:r>
        <w:rPr>
          <w:rFonts w:ascii="Palatino Linotype" w:hAnsi="Palatino Linotype" w:cs="Arial"/>
          <w:b/>
        </w:rPr>
        <w:t xml:space="preserve"> </w:t>
      </w:r>
      <w:r w:rsidRPr="009B31F5">
        <w:rPr>
          <w:rFonts w:ascii="Palatino Linotype" w:hAnsi="Palatino Linotype" w:cs="Arial"/>
        </w:rPr>
        <w:t>a</w:t>
      </w:r>
      <w:r>
        <w:rPr>
          <w:rFonts w:ascii="Palatino Linotype" w:hAnsi="Palatino Linotype" w:cs="Arial"/>
        </w:rPr>
        <w:t xml:space="preserve"> </w:t>
      </w:r>
      <w:r w:rsidRPr="009B31F5">
        <w:rPr>
          <w:rFonts w:ascii="Palatino Linotype" w:hAnsi="Palatino Linotype" w:cs="Arial"/>
        </w:rPr>
        <w:t>l</w:t>
      </w:r>
      <w:r>
        <w:rPr>
          <w:rFonts w:ascii="Palatino Linotype" w:hAnsi="Palatino Linotype" w:cs="Arial"/>
        </w:rPr>
        <w:t>os</w:t>
      </w:r>
      <w:r w:rsidRPr="009B31F5">
        <w:rPr>
          <w:rFonts w:ascii="Palatino Linotype" w:hAnsi="Palatino Linotype" w:cs="Arial"/>
        </w:rPr>
        <w:t xml:space="preserve"> </w:t>
      </w:r>
      <w:r w:rsidRPr="00FA741A">
        <w:rPr>
          <w:rFonts w:ascii="Palatino Linotype" w:hAnsi="Palatino Linotype" w:cs="Arial"/>
        </w:rPr>
        <w:t>Titular</w:t>
      </w:r>
      <w:r>
        <w:rPr>
          <w:rFonts w:ascii="Palatino Linotype" w:hAnsi="Palatino Linotype" w:cs="Arial"/>
        </w:rPr>
        <w:t>es</w:t>
      </w:r>
      <w:r w:rsidRPr="00FA741A">
        <w:rPr>
          <w:rFonts w:ascii="Palatino Linotype" w:hAnsi="Palatino Linotype" w:cs="Arial"/>
        </w:rPr>
        <w:t xml:space="preserve"> de la</w:t>
      </w:r>
      <w:r>
        <w:rPr>
          <w:rFonts w:ascii="Palatino Linotype" w:hAnsi="Palatino Linotype" w:cs="Arial"/>
        </w:rPr>
        <w:t>s</w:t>
      </w:r>
      <w:r w:rsidRPr="00FA741A">
        <w:rPr>
          <w:rFonts w:ascii="Palatino Linotype" w:hAnsi="Palatino Linotype" w:cs="Arial"/>
        </w:rPr>
        <w:t xml:space="preserve"> Unidad</w:t>
      </w:r>
      <w:r>
        <w:rPr>
          <w:rFonts w:ascii="Palatino Linotype" w:hAnsi="Palatino Linotype" w:cs="Arial"/>
        </w:rPr>
        <w:t>es</w:t>
      </w:r>
      <w:r w:rsidRPr="00FA741A">
        <w:rPr>
          <w:rFonts w:ascii="Palatino Linotype" w:hAnsi="Palatino Linotype" w:cs="Arial"/>
        </w:rPr>
        <w:t xml:space="preserve"> de Transparencia de</w:t>
      </w:r>
      <w:r>
        <w:rPr>
          <w:rFonts w:ascii="Palatino Linotype" w:hAnsi="Palatino Linotype" w:cs="Arial"/>
        </w:rPr>
        <w:t xml:space="preserve"> </w:t>
      </w:r>
      <w:r w:rsidRPr="00FA741A">
        <w:rPr>
          <w:rFonts w:ascii="Palatino Linotype" w:hAnsi="Palatino Linotype" w:cs="Arial"/>
        </w:rPr>
        <w:t>l</w:t>
      </w:r>
      <w:r>
        <w:rPr>
          <w:rFonts w:ascii="Palatino Linotype" w:hAnsi="Palatino Linotype" w:cs="Arial"/>
        </w:rPr>
        <w:t>os</w:t>
      </w:r>
      <w:r w:rsidRPr="00FA741A">
        <w:rPr>
          <w:rFonts w:ascii="Palatino Linotype" w:hAnsi="Palatino Linotype" w:cs="Arial"/>
        </w:rPr>
        <w:t xml:space="preserve"> </w:t>
      </w:r>
      <w:r w:rsidRPr="00D90C55">
        <w:rPr>
          <w:rFonts w:ascii="Palatino Linotype" w:hAnsi="Palatino Linotype" w:cs="Arial"/>
          <w:b/>
        </w:rPr>
        <w:t>sujeto</w:t>
      </w:r>
      <w:r>
        <w:rPr>
          <w:rFonts w:ascii="Palatino Linotype" w:hAnsi="Palatino Linotype" w:cs="Arial"/>
          <w:b/>
        </w:rPr>
        <w:t>s</w:t>
      </w:r>
      <w:r w:rsidRPr="00D90C55">
        <w:rPr>
          <w:rFonts w:ascii="Palatino Linotype" w:hAnsi="Palatino Linotype" w:cs="Arial"/>
          <w:b/>
        </w:rPr>
        <w:t xml:space="preserve"> obligado</w:t>
      </w:r>
      <w:r>
        <w:rPr>
          <w:rFonts w:ascii="Palatino Linotype" w:hAnsi="Palatino Linotype" w:cs="Arial"/>
          <w:b/>
        </w:rPr>
        <w:t>s</w:t>
      </w:r>
      <w:r>
        <w:rPr>
          <w:rFonts w:ascii="Palatino Linotype" w:hAnsi="Palatino Linotype" w:cs="Arial"/>
        </w:rPr>
        <w:t>, para que en su caso conforme al artículo 186 último párrafo, 189 segundo párrafo y 194 de la Ley de Transparencia y Acceso a la Información Pública del Estado de México y Municipios; den cumplimiento a lo ordenado dentro del plazo de 10 días hábiles, debiendo informar a este Instituto, en un plazo de tres días hábiles siguientes sobre el cumplimiento dado a la presente resolución.</w:t>
      </w:r>
    </w:p>
    <w:p w:rsidR="003B146D" w:rsidRDefault="003B146D" w:rsidP="00780CE4">
      <w:pPr>
        <w:spacing w:line="360" w:lineRule="auto"/>
        <w:ind w:right="333"/>
        <w:jc w:val="both"/>
        <w:rPr>
          <w:rFonts w:ascii="Palatino Linotype" w:hAnsi="Palatino Linotype" w:cs="Arial"/>
        </w:rPr>
      </w:pPr>
    </w:p>
    <w:p w:rsidR="003B146D" w:rsidRDefault="003B146D" w:rsidP="00780CE4">
      <w:pPr>
        <w:spacing w:line="360" w:lineRule="auto"/>
        <w:jc w:val="both"/>
        <w:rPr>
          <w:rFonts w:ascii="Palatino Linotype" w:hAnsi="Palatino Linotype"/>
          <w:color w:val="222222"/>
          <w:shd w:val="clear" w:color="auto" w:fill="FFFFFF"/>
        </w:rPr>
      </w:pPr>
      <w:r>
        <w:rPr>
          <w:rFonts w:ascii="Palatino Linotype" w:hAnsi="Palatino Linotype" w:cs="Arial"/>
          <w:b/>
          <w:sz w:val="28"/>
          <w:szCs w:val="28"/>
        </w:rPr>
        <w:t>CUARTO</w:t>
      </w:r>
      <w:r w:rsidRPr="00542728">
        <w:rPr>
          <w:rFonts w:ascii="Palatino Linotype" w:hAnsi="Palatino Linotype" w:cs="Arial"/>
          <w:b/>
          <w:sz w:val="28"/>
          <w:szCs w:val="28"/>
        </w:rPr>
        <w:t>.</w:t>
      </w:r>
      <w:r w:rsidRPr="00542728">
        <w:rPr>
          <w:rFonts w:ascii="Palatino Linotype" w:hAnsi="Palatino Linotype" w:cs="Arial"/>
          <w:sz w:val="28"/>
          <w:szCs w:val="28"/>
        </w:rPr>
        <w:t xml:space="preserve"> </w:t>
      </w:r>
      <w:r>
        <w:rPr>
          <w:rFonts w:ascii="Palatino Linotype" w:hAnsi="Palatino Linotype" w:cs="Arial"/>
          <w:b/>
        </w:rPr>
        <w:t xml:space="preserve">Notifíquese </w:t>
      </w:r>
      <w:r w:rsidRPr="004C736E">
        <w:rPr>
          <w:rFonts w:ascii="Palatino Linotype" w:hAnsi="Palatino Linotype" w:cs="Arial"/>
        </w:rPr>
        <w:t>la presente resolución</w:t>
      </w:r>
      <w:r>
        <w:rPr>
          <w:rFonts w:ascii="Palatino Linotype" w:hAnsi="Palatino Linotype" w:cs="Arial"/>
          <w:b/>
        </w:rPr>
        <w:t xml:space="preserve"> </w:t>
      </w:r>
      <w:r w:rsidRPr="009B31F5">
        <w:rPr>
          <w:rFonts w:ascii="Palatino Linotype" w:hAnsi="Palatino Linotype" w:cs="Arial"/>
        </w:rPr>
        <w:t>a</w:t>
      </w:r>
      <w:r>
        <w:rPr>
          <w:rFonts w:ascii="Palatino Linotype" w:hAnsi="Palatino Linotype" w:cs="Arial"/>
        </w:rPr>
        <w:t>l</w:t>
      </w:r>
      <w:r>
        <w:rPr>
          <w:rFonts w:ascii="Palatino Linotype" w:hAnsi="Palatino Linotype" w:cs="Arial"/>
          <w:b/>
        </w:rPr>
        <w:t xml:space="preserve"> recurrente</w:t>
      </w:r>
      <w:r>
        <w:rPr>
          <w:rFonts w:ascii="Palatino Linotype" w:hAnsi="Palatino Linotype" w:cs="Arial"/>
        </w:rPr>
        <w:t xml:space="preserve">, a través de </w:t>
      </w:r>
      <w:r w:rsidRPr="00E14618">
        <w:rPr>
          <w:rFonts w:ascii="Palatino Linotype" w:hAnsi="Palatino Linotype" w:cs="Arial"/>
          <w:b/>
        </w:rPr>
        <w:t>SAIMEX</w:t>
      </w:r>
      <w:r>
        <w:rPr>
          <w:rFonts w:ascii="Palatino Linotype" w:hAnsi="Palatino Linotype" w:cs="Arial"/>
          <w:b/>
        </w:rPr>
        <w:t xml:space="preserve">, </w:t>
      </w:r>
      <w:r w:rsidRPr="00363498">
        <w:rPr>
          <w:rFonts w:ascii="Palatino Linotype" w:hAnsi="Palatino Linotype" w:cs="Arial"/>
        </w:rPr>
        <w:t>y</w:t>
      </w:r>
      <w:r>
        <w:rPr>
          <w:rFonts w:ascii="Palatino Linotype" w:hAnsi="Palatino Linotype" w:cs="Arial"/>
          <w:b/>
        </w:rPr>
        <w:t xml:space="preserve"> </w:t>
      </w:r>
      <w:r>
        <w:rPr>
          <w:rFonts w:ascii="Palatino Linotype" w:hAnsi="Palatino Linotype" w:cs="Arial"/>
        </w:rPr>
        <w:t>h</w:t>
      </w:r>
      <w:r w:rsidRPr="00FA741A">
        <w:rPr>
          <w:rFonts w:ascii="Palatino Linotype" w:hAnsi="Palatino Linotype" w:cs="Arial"/>
        </w:rPr>
        <w:t xml:space="preserve">ágase del conocimiento del </w:t>
      </w:r>
      <w:r w:rsidRPr="00FA741A">
        <w:rPr>
          <w:rFonts w:ascii="Palatino Linotype" w:hAnsi="Palatino Linotype" w:cs="Arial"/>
          <w:b/>
        </w:rPr>
        <w:t>recurrente</w:t>
      </w:r>
      <w:r w:rsidRPr="00FA741A">
        <w:rPr>
          <w:rFonts w:ascii="Palatino Linotype" w:hAnsi="Palatino Linotype" w:cs="Arial"/>
        </w:rPr>
        <w:t xml:space="preserve"> que de conformidad con lo establecido en el artículo 196 de la Ley de Transparencia y Acceso a la Información Pública del Estado de México y Municipios, podrá impugnarla vía Juicio de Amparo en los términos de las leyes aplicables.</w:t>
      </w:r>
    </w:p>
    <w:p w:rsidR="003B146D" w:rsidRDefault="003B146D" w:rsidP="00780CE4">
      <w:pPr>
        <w:spacing w:line="360" w:lineRule="auto"/>
        <w:jc w:val="both"/>
        <w:rPr>
          <w:rFonts w:ascii="Palatino Linotype" w:hAnsi="Palatino Linotype" w:cs="Arial"/>
        </w:rPr>
      </w:pPr>
    </w:p>
    <w:p w:rsidR="003B146D" w:rsidRDefault="003B146D" w:rsidP="00780CE4">
      <w:pPr>
        <w:spacing w:line="360" w:lineRule="auto"/>
        <w:jc w:val="both"/>
        <w:rPr>
          <w:rFonts w:ascii="Palatino Linotype" w:hAnsi="Palatino Linotype" w:cs="Arial"/>
        </w:rPr>
      </w:pPr>
      <w:r w:rsidRPr="00883E54">
        <w:rPr>
          <w:rFonts w:ascii="Palatino Linotype" w:hAnsi="Palatino Linotype" w:cs="Arial"/>
        </w:rPr>
        <w:lastRenderedPageBreak/>
        <w:t>ASÍ LO RESUELVE, POR UNANIMIDAD DE VOTOS EL PLENO DEL</w:t>
      </w:r>
      <w:r w:rsidRPr="00883E54">
        <w:rPr>
          <w:rFonts w:ascii="Palatino Linotype" w:eastAsia="Arial Unicode MS" w:hAnsi="Palatino Linotype" w:cs="Arial"/>
        </w:rPr>
        <w:t xml:space="preserve"> INSTITUTO DE TRANSPARENCIA, ACCESO A LA INFORMACIÓN PÚBLICA Y PROTECCIÓN DE DATOS PERSONALES DEL ESTADO DE MÉXICO Y MUNICIPIOS</w:t>
      </w:r>
      <w:r w:rsidRPr="00883E54">
        <w:rPr>
          <w:rFonts w:ascii="Palatino Linotype" w:hAnsi="Palatino Linotype" w:cs="Arial"/>
        </w:rPr>
        <w:t>, CONFORMADO POR LOS COMISIONADOS ZULEMA MARTÍNEZ SÁNCHEZ, EVA ABAID YAPUR</w:t>
      </w:r>
      <w:r>
        <w:rPr>
          <w:rFonts w:ascii="Palatino Linotype" w:hAnsi="Palatino Linotype" w:cs="Arial"/>
        </w:rPr>
        <w:t xml:space="preserve"> (</w:t>
      </w:r>
      <w:r w:rsidR="00730CC4">
        <w:rPr>
          <w:rFonts w:ascii="Palatino Linotype" w:hAnsi="Palatino Linotype" w:cs="Arial"/>
        </w:rPr>
        <w:t xml:space="preserve">AUSENCIA </w:t>
      </w:r>
      <w:r w:rsidR="007B4132">
        <w:rPr>
          <w:rFonts w:ascii="Palatino Linotype" w:hAnsi="Palatino Linotype" w:cs="Arial"/>
        </w:rPr>
        <w:t>JUSTIFICADA</w:t>
      </w:r>
      <w:r>
        <w:rPr>
          <w:rFonts w:ascii="Palatino Linotype" w:hAnsi="Palatino Linotype" w:cs="Arial"/>
        </w:rPr>
        <w:t>)</w:t>
      </w:r>
      <w:r w:rsidRPr="00883E54">
        <w:rPr>
          <w:rFonts w:ascii="Palatino Linotype" w:hAnsi="Palatino Linotype" w:cs="Arial"/>
        </w:rPr>
        <w:t>, JOSÉ GUADALUPE LUNA HERNÁNDEZ</w:t>
      </w:r>
      <w:r w:rsidR="00730CC4">
        <w:rPr>
          <w:rFonts w:ascii="Palatino Linotype" w:hAnsi="Palatino Linotype" w:cs="Arial"/>
        </w:rPr>
        <w:t xml:space="preserve"> (EMITIENDO VOTO PARTICULAR)</w:t>
      </w:r>
      <w:r>
        <w:rPr>
          <w:rFonts w:ascii="Palatino Linotype" w:hAnsi="Palatino Linotype" w:cs="Arial"/>
        </w:rPr>
        <w:t>,</w:t>
      </w:r>
      <w:r w:rsidRPr="00883E54">
        <w:rPr>
          <w:rFonts w:ascii="Palatino Linotype" w:hAnsi="Palatino Linotype" w:cs="Arial"/>
        </w:rPr>
        <w:t xml:space="preserve"> JAVIER </w:t>
      </w:r>
      <w:r w:rsidRPr="00431F28">
        <w:rPr>
          <w:rFonts w:ascii="Palatino Linotype" w:hAnsi="Palatino Linotype" w:cs="Arial"/>
        </w:rPr>
        <w:t>MARTÍNEZ CRUZ</w:t>
      </w:r>
      <w:r>
        <w:rPr>
          <w:rFonts w:ascii="Palatino Linotype" w:hAnsi="Palatino Linotype" w:cs="Arial"/>
        </w:rPr>
        <w:t xml:space="preserve"> Y LUIS GUSTAVO PARRA NORIEGA</w:t>
      </w:r>
      <w:r w:rsidRPr="00431F28">
        <w:rPr>
          <w:rFonts w:ascii="Palatino Linotype" w:hAnsi="Palatino Linotype" w:cs="Arial"/>
        </w:rPr>
        <w:t xml:space="preserve">, EN LA </w:t>
      </w:r>
      <w:r w:rsidR="00730CC4">
        <w:rPr>
          <w:rFonts w:ascii="Palatino Linotype" w:hAnsi="Palatino Linotype" w:cs="Arial"/>
        </w:rPr>
        <w:t>VIGÉSIMA</w:t>
      </w:r>
      <w:r>
        <w:rPr>
          <w:rFonts w:ascii="Palatino Linotype" w:hAnsi="Palatino Linotype" w:cs="Arial"/>
        </w:rPr>
        <w:t xml:space="preserve"> </w:t>
      </w:r>
      <w:r w:rsidRPr="00431F28">
        <w:rPr>
          <w:rFonts w:ascii="Palatino Linotype" w:hAnsi="Palatino Linotype" w:cs="Arial"/>
        </w:rPr>
        <w:t xml:space="preserve">SESIÓN ORDINARIA CELEBRADA EL </w:t>
      </w:r>
      <w:r w:rsidR="00730CC4">
        <w:rPr>
          <w:rFonts w:ascii="Palatino Linotype" w:hAnsi="Palatino Linotype" w:cs="Arial"/>
        </w:rPr>
        <w:t>VEINTINUEVE DE MAYO DE</w:t>
      </w:r>
      <w:r>
        <w:rPr>
          <w:rFonts w:ascii="Palatino Linotype" w:hAnsi="Palatino Linotype" w:cs="Arial"/>
        </w:rPr>
        <w:t xml:space="preserve"> DOS MIL DIECINUEVE</w:t>
      </w:r>
      <w:r w:rsidRPr="00883E54">
        <w:rPr>
          <w:rFonts w:ascii="Palatino Linotype" w:hAnsi="Palatino Linotype" w:cs="Arial"/>
        </w:rPr>
        <w:t>, ANTE EL SECRETARIO TÉCNICO DEL PLENO, ALEXIS TAPIA</w:t>
      </w:r>
      <w:r>
        <w:rPr>
          <w:rFonts w:ascii="Palatino Linotype" w:hAnsi="Palatino Linotype" w:cs="Arial"/>
        </w:rPr>
        <w:t xml:space="preserve"> RAMÍREZ. --------------------------------------------------------------------------------</w:t>
      </w:r>
      <w:r w:rsidR="00730CC4">
        <w:rPr>
          <w:rFonts w:ascii="Palatino Linotype" w:hAnsi="Palatino Linotype" w:cs="Arial"/>
        </w:rPr>
        <w:t>-----</w:t>
      </w:r>
      <w:r>
        <w:rPr>
          <w:rFonts w:ascii="Palatino Linotype" w:hAnsi="Palatino Linotype" w:cs="Arial"/>
        </w:rPr>
        <w:t>-----------------------------------------------------</w:t>
      </w:r>
    </w:p>
    <w:p w:rsidR="003B146D" w:rsidRDefault="003B146D" w:rsidP="00780CE4">
      <w:pPr>
        <w:spacing w:line="360" w:lineRule="auto"/>
        <w:jc w:val="both"/>
        <w:rPr>
          <w:rFonts w:ascii="Palatino Linotype" w:hAnsi="Palatino Linotype" w:cs="Arial"/>
        </w:rPr>
      </w:pPr>
      <w:r>
        <w:rPr>
          <w:rFonts w:ascii="Palatino Linotype" w:hAnsi="Palatino Linotype" w:cs="Arial"/>
        </w:rPr>
        <w:t>-----------------------------------------------------------------------------------------------------------------</w:t>
      </w:r>
    </w:p>
    <w:p w:rsidR="003B146D" w:rsidRDefault="003B146D" w:rsidP="00780CE4">
      <w:pPr>
        <w:spacing w:line="360" w:lineRule="auto"/>
        <w:jc w:val="both"/>
        <w:rPr>
          <w:rFonts w:ascii="Palatino Linotype" w:hAnsi="Palatino Linotype" w:cs="Arial"/>
        </w:rPr>
      </w:pPr>
      <w:r>
        <w:rPr>
          <w:rFonts w:ascii="Palatino Linotype" w:hAnsi="Palatino Linotype" w:cs="Arial"/>
        </w:rPr>
        <w:t>-----------------------------------------------------------------------------------------------------------------</w:t>
      </w:r>
    </w:p>
    <w:p w:rsidR="003B146D" w:rsidRDefault="003B146D" w:rsidP="00780CE4">
      <w:pPr>
        <w:spacing w:line="360" w:lineRule="auto"/>
        <w:jc w:val="both"/>
        <w:rPr>
          <w:rFonts w:ascii="Palatino Linotype" w:hAnsi="Palatino Linotype" w:cs="Arial"/>
        </w:rPr>
      </w:pPr>
      <w:r>
        <w:rPr>
          <w:rFonts w:ascii="Palatino Linotype" w:hAnsi="Palatino Linotype" w:cs="Arial"/>
        </w:rPr>
        <w:t>-----------------------------------------------------------------------------------------------------------------</w:t>
      </w:r>
    </w:p>
    <w:p w:rsidR="003B146D" w:rsidRDefault="003B146D" w:rsidP="00780CE4">
      <w:pPr>
        <w:spacing w:line="360" w:lineRule="auto"/>
        <w:jc w:val="both"/>
        <w:rPr>
          <w:rFonts w:ascii="Palatino Linotype" w:hAnsi="Palatino Linotype" w:cs="Arial"/>
        </w:rPr>
      </w:pPr>
      <w:r>
        <w:rPr>
          <w:rFonts w:ascii="Palatino Linotype" w:hAnsi="Palatino Linotype" w:cs="Arial"/>
        </w:rPr>
        <w:t>-----------------------------------------------------------------------------------------------------------------</w:t>
      </w:r>
    </w:p>
    <w:p w:rsidR="003B146D" w:rsidRDefault="003B146D" w:rsidP="00780CE4">
      <w:pPr>
        <w:spacing w:line="360" w:lineRule="auto"/>
        <w:jc w:val="both"/>
        <w:rPr>
          <w:rFonts w:ascii="Palatino Linotype" w:hAnsi="Palatino Linotype" w:cs="Arial"/>
        </w:rPr>
      </w:pPr>
      <w:r>
        <w:rPr>
          <w:rFonts w:ascii="Palatino Linotype" w:hAnsi="Palatino Linotype" w:cs="Arial"/>
        </w:rPr>
        <w:t>-----------------------------------------------------------------------------------------------------------------</w:t>
      </w:r>
    </w:p>
    <w:p w:rsidR="003B146D" w:rsidRDefault="003B146D" w:rsidP="00780CE4">
      <w:pPr>
        <w:spacing w:line="360" w:lineRule="auto"/>
        <w:jc w:val="both"/>
        <w:rPr>
          <w:rFonts w:ascii="Palatino Linotype" w:hAnsi="Palatino Linotype" w:cs="Arial"/>
        </w:rPr>
      </w:pPr>
      <w:r>
        <w:rPr>
          <w:rFonts w:ascii="Palatino Linotype" w:hAnsi="Palatino Linotype" w:cs="Arial"/>
        </w:rPr>
        <w:t>-----------------------------------------------------------------------------------------------------------------</w:t>
      </w:r>
    </w:p>
    <w:p w:rsidR="003B146D" w:rsidRDefault="003B146D" w:rsidP="00780CE4">
      <w:pPr>
        <w:spacing w:line="360" w:lineRule="auto"/>
        <w:jc w:val="both"/>
        <w:rPr>
          <w:rFonts w:ascii="Palatino Linotype" w:hAnsi="Palatino Linotype" w:cs="Arial"/>
        </w:rPr>
      </w:pPr>
      <w:r>
        <w:rPr>
          <w:rFonts w:ascii="Palatino Linotype" w:hAnsi="Palatino Linotype" w:cs="Arial"/>
        </w:rPr>
        <w:t>-----------------------------------------------------------------------------------------------------------------</w:t>
      </w:r>
    </w:p>
    <w:p w:rsidR="003B146D" w:rsidRDefault="003B146D" w:rsidP="00780CE4">
      <w:pPr>
        <w:spacing w:line="360" w:lineRule="auto"/>
        <w:jc w:val="both"/>
        <w:rPr>
          <w:rFonts w:ascii="Palatino Linotype" w:hAnsi="Palatino Linotype" w:cs="Arial"/>
        </w:rPr>
      </w:pPr>
      <w:r>
        <w:rPr>
          <w:rFonts w:ascii="Palatino Linotype" w:hAnsi="Palatino Linotype" w:cs="Arial"/>
        </w:rPr>
        <w:t>-----------------------------------------------------------------------------------------------------------------</w:t>
      </w:r>
    </w:p>
    <w:p w:rsidR="003B146D" w:rsidRDefault="003B146D" w:rsidP="00780CE4">
      <w:pPr>
        <w:spacing w:line="360" w:lineRule="auto"/>
        <w:jc w:val="both"/>
        <w:rPr>
          <w:rFonts w:ascii="Palatino Linotype" w:hAnsi="Palatino Linotype" w:cs="Arial"/>
        </w:rPr>
      </w:pPr>
      <w:r>
        <w:rPr>
          <w:rFonts w:ascii="Palatino Linotype" w:hAnsi="Palatino Linotype" w:cs="Arial"/>
        </w:rPr>
        <w:t>-----------------------------------------------------------------------------------------------------------------</w:t>
      </w:r>
    </w:p>
    <w:p w:rsidR="003B146D" w:rsidRDefault="003B146D" w:rsidP="00780CE4">
      <w:pPr>
        <w:spacing w:line="360" w:lineRule="auto"/>
        <w:jc w:val="both"/>
        <w:rPr>
          <w:rFonts w:ascii="Palatino Linotype" w:hAnsi="Palatino Linotype" w:cs="Arial"/>
        </w:rPr>
      </w:pPr>
      <w:r>
        <w:rPr>
          <w:rFonts w:ascii="Palatino Linotype" w:hAnsi="Palatino Linotype" w:cs="Arial"/>
        </w:rPr>
        <w:t>-----------------------------------------------------------------------------------------------------------------</w:t>
      </w:r>
    </w:p>
    <w:p w:rsidR="003B146D" w:rsidRDefault="003B146D" w:rsidP="00780CE4">
      <w:pPr>
        <w:spacing w:line="360" w:lineRule="auto"/>
        <w:jc w:val="both"/>
        <w:rPr>
          <w:rFonts w:ascii="Palatino Linotype" w:hAnsi="Palatino Linotype" w:cs="Arial"/>
        </w:rPr>
      </w:pPr>
      <w:r>
        <w:rPr>
          <w:rFonts w:ascii="Palatino Linotype" w:hAnsi="Palatino Linotype" w:cs="Arial"/>
        </w:rPr>
        <w:t>-----------------------------------------------------------------------------------------------------------------</w:t>
      </w:r>
    </w:p>
    <w:p w:rsidR="003B146D" w:rsidRDefault="003B146D" w:rsidP="00780CE4">
      <w:pPr>
        <w:spacing w:line="360" w:lineRule="auto"/>
        <w:jc w:val="both"/>
        <w:rPr>
          <w:rFonts w:ascii="Palatino Linotype" w:hAnsi="Palatino Linotype" w:cs="Arial"/>
        </w:rPr>
      </w:pPr>
      <w:r>
        <w:rPr>
          <w:rFonts w:ascii="Palatino Linotype" w:hAnsi="Palatino Linotype" w:cs="Arial"/>
        </w:rPr>
        <w:t>-----------------------------------------------------------------------------------------------------------------</w:t>
      </w:r>
    </w:p>
    <w:p w:rsidR="003B146D" w:rsidRDefault="003B146D" w:rsidP="00780CE4">
      <w:pPr>
        <w:spacing w:line="360" w:lineRule="auto"/>
        <w:jc w:val="both"/>
        <w:rPr>
          <w:rFonts w:ascii="Palatino Linotype" w:hAnsi="Palatino Linotype" w:cs="Arial"/>
        </w:rPr>
      </w:pPr>
      <w:r>
        <w:rPr>
          <w:rFonts w:ascii="Palatino Linotype" w:hAnsi="Palatino Linotype" w:cs="Arial"/>
        </w:rPr>
        <w:t>-----------------------------------------------------------------------------------------------------------------</w:t>
      </w:r>
    </w:p>
    <w:p w:rsidR="00E56B62" w:rsidRDefault="00E56B62" w:rsidP="00E56B62">
      <w:pPr>
        <w:spacing w:line="360" w:lineRule="auto"/>
        <w:jc w:val="both"/>
        <w:rPr>
          <w:rFonts w:ascii="Palatino Linotype" w:hAnsi="Palatino Linotype" w:cs="Arial"/>
        </w:rPr>
      </w:pPr>
      <w:r>
        <w:rPr>
          <w:rFonts w:ascii="Palatino Linotype" w:hAnsi="Palatino Linotype" w:cs="Arial"/>
        </w:rPr>
        <w:t>-----------------------------------------------------------------------------------------------------------------</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3B146D" w:rsidRPr="007E1FC4" w:rsidTr="003B146D">
        <w:trPr>
          <w:jc w:val="center"/>
        </w:trPr>
        <w:tc>
          <w:tcPr>
            <w:tcW w:w="9062" w:type="dxa"/>
            <w:gridSpan w:val="2"/>
          </w:tcPr>
          <w:p w:rsidR="003B146D" w:rsidRPr="007E1FC4" w:rsidRDefault="003B146D" w:rsidP="00780CE4">
            <w:pPr>
              <w:pStyle w:val="Sinespaciado"/>
              <w:jc w:val="center"/>
              <w:rPr>
                <w:rFonts w:ascii="Palatino Linotype" w:hAnsi="Palatino Linotype"/>
                <w:b/>
              </w:rPr>
            </w:pPr>
          </w:p>
          <w:p w:rsidR="003B146D" w:rsidRDefault="003B146D" w:rsidP="00780CE4">
            <w:pPr>
              <w:pStyle w:val="Sinespaciado"/>
              <w:jc w:val="center"/>
              <w:rPr>
                <w:rFonts w:ascii="Palatino Linotype" w:hAnsi="Palatino Linotype"/>
                <w:b/>
              </w:rPr>
            </w:pPr>
          </w:p>
          <w:p w:rsidR="003B146D" w:rsidRPr="007E1FC4" w:rsidRDefault="003B146D" w:rsidP="00780CE4">
            <w:pPr>
              <w:pStyle w:val="Sinespaciado"/>
              <w:jc w:val="center"/>
              <w:rPr>
                <w:rFonts w:ascii="Palatino Linotype" w:hAnsi="Palatino Linotype"/>
                <w:b/>
              </w:rPr>
            </w:pPr>
          </w:p>
          <w:p w:rsidR="003B146D" w:rsidRPr="007E1FC4" w:rsidRDefault="003B146D" w:rsidP="00780CE4">
            <w:pPr>
              <w:pStyle w:val="Sinespaciado"/>
              <w:jc w:val="center"/>
              <w:rPr>
                <w:rFonts w:ascii="Palatino Linotype" w:hAnsi="Palatino Linotype"/>
                <w:b/>
              </w:rPr>
            </w:pPr>
          </w:p>
          <w:p w:rsidR="003B146D" w:rsidRPr="007E1FC4" w:rsidRDefault="003B146D" w:rsidP="00780CE4">
            <w:pPr>
              <w:pStyle w:val="Sinespaciado"/>
              <w:jc w:val="center"/>
              <w:rPr>
                <w:rFonts w:ascii="Palatino Linotype" w:hAnsi="Palatino Linotype"/>
                <w:b/>
              </w:rPr>
            </w:pPr>
            <w:r w:rsidRPr="007E1FC4">
              <w:rPr>
                <w:rFonts w:ascii="Palatino Linotype" w:hAnsi="Palatino Linotype"/>
                <w:b/>
              </w:rPr>
              <w:t>Zulema Martínez Sánchez</w:t>
            </w:r>
          </w:p>
          <w:p w:rsidR="003B146D" w:rsidRDefault="003B146D" w:rsidP="00780CE4">
            <w:pPr>
              <w:pStyle w:val="Sinespaciado"/>
              <w:jc w:val="center"/>
              <w:rPr>
                <w:rFonts w:ascii="Palatino Linotype" w:hAnsi="Palatino Linotype"/>
              </w:rPr>
            </w:pPr>
            <w:r w:rsidRPr="007E1FC4">
              <w:rPr>
                <w:rFonts w:ascii="Palatino Linotype" w:hAnsi="Palatino Linotype"/>
              </w:rPr>
              <w:t>Comisionada Presidenta</w:t>
            </w:r>
          </w:p>
          <w:p w:rsidR="003B146D" w:rsidRPr="009F15EF" w:rsidRDefault="003B146D" w:rsidP="00780CE4">
            <w:pPr>
              <w:pStyle w:val="Sinespaciado"/>
              <w:jc w:val="center"/>
              <w:rPr>
                <w:rFonts w:ascii="Palatino Linotype" w:hAnsi="Palatino Linotype"/>
              </w:rPr>
            </w:pPr>
          </w:p>
          <w:p w:rsidR="003B146D" w:rsidRPr="007E1FC4" w:rsidRDefault="003B146D" w:rsidP="00780CE4">
            <w:pPr>
              <w:pStyle w:val="Sinespaciado"/>
              <w:jc w:val="center"/>
              <w:rPr>
                <w:rFonts w:ascii="Palatino Linotype" w:hAnsi="Palatino Linotype"/>
              </w:rPr>
            </w:pPr>
            <w:r w:rsidRPr="00753A6A">
              <w:rPr>
                <w:rFonts w:ascii="Palatino Linotype" w:hAnsi="Palatino Linotype"/>
                <w:color w:val="FFFFFF" w:themeColor="background1"/>
              </w:rPr>
              <w:t>(Rúbrica)</w:t>
            </w:r>
          </w:p>
        </w:tc>
      </w:tr>
      <w:tr w:rsidR="003B146D" w:rsidRPr="007E1FC4" w:rsidTr="003B146D">
        <w:trPr>
          <w:jc w:val="center"/>
        </w:trPr>
        <w:tc>
          <w:tcPr>
            <w:tcW w:w="4531" w:type="dxa"/>
          </w:tcPr>
          <w:p w:rsidR="003B146D" w:rsidRPr="007E1FC4" w:rsidRDefault="003B146D" w:rsidP="00780CE4">
            <w:pPr>
              <w:pStyle w:val="Sinespaciado"/>
              <w:jc w:val="center"/>
              <w:rPr>
                <w:rFonts w:ascii="Palatino Linotype" w:hAnsi="Palatino Linotype"/>
                <w:b/>
              </w:rPr>
            </w:pPr>
          </w:p>
          <w:p w:rsidR="003B146D" w:rsidRPr="007E1FC4" w:rsidRDefault="003B146D" w:rsidP="00780CE4">
            <w:pPr>
              <w:pStyle w:val="Sinespaciado"/>
              <w:jc w:val="center"/>
              <w:rPr>
                <w:rFonts w:ascii="Palatino Linotype" w:hAnsi="Palatino Linotype"/>
                <w:b/>
              </w:rPr>
            </w:pPr>
          </w:p>
          <w:p w:rsidR="003B146D" w:rsidRPr="007E1FC4" w:rsidRDefault="003B146D" w:rsidP="00780CE4">
            <w:pPr>
              <w:pStyle w:val="Sinespaciado"/>
              <w:jc w:val="center"/>
              <w:rPr>
                <w:rFonts w:ascii="Palatino Linotype" w:hAnsi="Palatino Linotype"/>
                <w:b/>
              </w:rPr>
            </w:pPr>
          </w:p>
          <w:p w:rsidR="003B146D" w:rsidRPr="007E1FC4" w:rsidRDefault="003B146D" w:rsidP="00780CE4">
            <w:pPr>
              <w:pStyle w:val="Sinespaciado"/>
              <w:jc w:val="center"/>
              <w:rPr>
                <w:rFonts w:ascii="Palatino Linotype" w:hAnsi="Palatino Linotype"/>
                <w:b/>
              </w:rPr>
            </w:pPr>
          </w:p>
          <w:p w:rsidR="003B146D" w:rsidRPr="007E1FC4" w:rsidRDefault="003B146D" w:rsidP="00780CE4">
            <w:pPr>
              <w:pStyle w:val="Sinespaciado"/>
              <w:jc w:val="center"/>
              <w:rPr>
                <w:rFonts w:ascii="Palatino Linotype" w:hAnsi="Palatino Linotype"/>
                <w:b/>
              </w:rPr>
            </w:pPr>
            <w:r w:rsidRPr="007E1FC4">
              <w:rPr>
                <w:rFonts w:ascii="Palatino Linotype" w:hAnsi="Palatino Linotype"/>
                <w:b/>
              </w:rPr>
              <w:t>Eva Abaid Yapur</w:t>
            </w:r>
          </w:p>
          <w:p w:rsidR="003B146D" w:rsidRDefault="003B146D" w:rsidP="00780CE4">
            <w:pPr>
              <w:pStyle w:val="Sinespaciado"/>
              <w:jc w:val="center"/>
              <w:rPr>
                <w:rFonts w:ascii="Palatino Linotype" w:hAnsi="Palatino Linotype"/>
              </w:rPr>
            </w:pPr>
            <w:r w:rsidRPr="007E1FC4">
              <w:rPr>
                <w:rFonts w:ascii="Palatino Linotype" w:hAnsi="Palatino Linotype"/>
              </w:rPr>
              <w:t>Comisionada</w:t>
            </w:r>
          </w:p>
          <w:p w:rsidR="003B146D" w:rsidRPr="009F15EF" w:rsidRDefault="00730CC4" w:rsidP="00780CE4">
            <w:pPr>
              <w:pStyle w:val="Sinespaciado"/>
              <w:jc w:val="center"/>
              <w:rPr>
                <w:rFonts w:ascii="Palatino Linotype" w:hAnsi="Palatino Linotype"/>
              </w:rPr>
            </w:pPr>
            <w:r>
              <w:rPr>
                <w:rFonts w:ascii="Palatino Linotype" w:hAnsi="Palatino Linotype"/>
              </w:rPr>
              <w:t>(</w:t>
            </w:r>
            <w:r w:rsidR="00AD0238">
              <w:rPr>
                <w:rFonts w:ascii="Palatino Linotype" w:hAnsi="Palatino Linotype"/>
              </w:rPr>
              <w:t>Ausencia justificada</w:t>
            </w:r>
            <w:r>
              <w:rPr>
                <w:rFonts w:ascii="Palatino Linotype" w:hAnsi="Palatino Linotype"/>
              </w:rPr>
              <w:t>)</w:t>
            </w:r>
          </w:p>
          <w:p w:rsidR="003B146D" w:rsidRDefault="003B146D" w:rsidP="00780CE4">
            <w:pPr>
              <w:pStyle w:val="Sinespaciado"/>
              <w:spacing w:line="276" w:lineRule="auto"/>
              <w:jc w:val="center"/>
              <w:rPr>
                <w:rFonts w:ascii="Palatino Linotype" w:hAnsi="Palatino Linotype"/>
              </w:rPr>
            </w:pPr>
          </w:p>
          <w:p w:rsidR="003B146D" w:rsidRDefault="003B146D" w:rsidP="00780CE4">
            <w:pPr>
              <w:pStyle w:val="Sinespaciado"/>
              <w:spacing w:line="276" w:lineRule="auto"/>
              <w:jc w:val="center"/>
              <w:rPr>
                <w:rFonts w:ascii="Palatino Linotype" w:hAnsi="Palatino Linotype"/>
              </w:rPr>
            </w:pPr>
          </w:p>
          <w:p w:rsidR="003B146D" w:rsidRDefault="003B146D" w:rsidP="00780CE4">
            <w:pPr>
              <w:pStyle w:val="Sinespaciado"/>
              <w:spacing w:line="276" w:lineRule="auto"/>
              <w:jc w:val="center"/>
              <w:rPr>
                <w:rFonts w:ascii="Palatino Linotype" w:hAnsi="Palatino Linotype"/>
              </w:rPr>
            </w:pPr>
          </w:p>
          <w:p w:rsidR="003B146D" w:rsidRDefault="003B146D" w:rsidP="00780CE4">
            <w:pPr>
              <w:pStyle w:val="Sinespaciado"/>
              <w:spacing w:line="276" w:lineRule="auto"/>
              <w:jc w:val="center"/>
              <w:rPr>
                <w:rFonts w:ascii="Palatino Linotype" w:hAnsi="Palatino Linotype"/>
              </w:rPr>
            </w:pPr>
          </w:p>
          <w:p w:rsidR="003B146D" w:rsidRDefault="003B146D" w:rsidP="00780CE4">
            <w:pPr>
              <w:pStyle w:val="Sinespaciado"/>
              <w:spacing w:line="276" w:lineRule="auto"/>
              <w:jc w:val="center"/>
              <w:rPr>
                <w:rFonts w:ascii="Palatino Linotype" w:hAnsi="Palatino Linotype"/>
              </w:rPr>
            </w:pPr>
          </w:p>
          <w:p w:rsidR="003B146D" w:rsidRPr="007E1FC4" w:rsidRDefault="003B146D" w:rsidP="00780CE4">
            <w:pPr>
              <w:pStyle w:val="Sinespaciado"/>
              <w:spacing w:line="276" w:lineRule="auto"/>
              <w:jc w:val="center"/>
              <w:rPr>
                <w:rFonts w:ascii="Palatino Linotype" w:hAnsi="Palatino Linotype"/>
                <w:b/>
              </w:rPr>
            </w:pPr>
            <w:r w:rsidRPr="007E1FC4">
              <w:rPr>
                <w:rFonts w:ascii="Palatino Linotype" w:hAnsi="Palatino Linotype"/>
                <w:b/>
              </w:rPr>
              <w:t>Javier Martínez Cruz</w:t>
            </w:r>
          </w:p>
          <w:p w:rsidR="003B146D" w:rsidRDefault="003B146D" w:rsidP="00780CE4">
            <w:pPr>
              <w:pStyle w:val="Sinespaciado"/>
              <w:spacing w:line="276" w:lineRule="auto"/>
              <w:jc w:val="center"/>
              <w:rPr>
                <w:rFonts w:ascii="Palatino Linotype" w:hAnsi="Palatino Linotype"/>
              </w:rPr>
            </w:pPr>
            <w:r w:rsidRPr="007E1FC4">
              <w:rPr>
                <w:rFonts w:ascii="Palatino Linotype" w:hAnsi="Palatino Linotype"/>
              </w:rPr>
              <w:t>Comisionado</w:t>
            </w:r>
          </w:p>
          <w:p w:rsidR="003B146D" w:rsidRPr="009F15EF" w:rsidRDefault="003B146D" w:rsidP="00780CE4">
            <w:pPr>
              <w:pStyle w:val="Sinespaciado"/>
              <w:spacing w:line="276" w:lineRule="auto"/>
              <w:jc w:val="center"/>
              <w:rPr>
                <w:rFonts w:ascii="Palatino Linotype" w:hAnsi="Palatino Linotype"/>
              </w:rPr>
            </w:pPr>
          </w:p>
          <w:p w:rsidR="003B146D" w:rsidRDefault="003B146D" w:rsidP="00780CE4">
            <w:pPr>
              <w:pStyle w:val="Sinespaciado"/>
              <w:spacing w:line="276" w:lineRule="auto"/>
              <w:jc w:val="center"/>
              <w:rPr>
                <w:rFonts w:ascii="Palatino Linotype" w:hAnsi="Palatino Linotype"/>
              </w:rPr>
            </w:pPr>
          </w:p>
          <w:p w:rsidR="003B146D" w:rsidRPr="007E1FC4" w:rsidRDefault="003B146D" w:rsidP="00780CE4">
            <w:pPr>
              <w:pStyle w:val="Sinespaciado"/>
              <w:spacing w:line="276" w:lineRule="auto"/>
              <w:jc w:val="center"/>
              <w:rPr>
                <w:rFonts w:ascii="Palatino Linotype" w:hAnsi="Palatino Linotype"/>
              </w:rPr>
            </w:pPr>
            <w:r w:rsidRPr="00753A6A">
              <w:rPr>
                <w:rFonts w:ascii="Palatino Linotype" w:hAnsi="Palatino Linotype"/>
                <w:color w:val="FFFFFF" w:themeColor="background1"/>
              </w:rPr>
              <w:t xml:space="preserve"> (rica)</w:t>
            </w:r>
          </w:p>
        </w:tc>
        <w:tc>
          <w:tcPr>
            <w:tcW w:w="4531" w:type="dxa"/>
          </w:tcPr>
          <w:p w:rsidR="003B146D" w:rsidRPr="007E1FC4" w:rsidRDefault="003B146D" w:rsidP="00780CE4">
            <w:pPr>
              <w:pStyle w:val="Sinespaciado"/>
              <w:jc w:val="center"/>
              <w:rPr>
                <w:rFonts w:ascii="Palatino Linotype" w:hAnsi="Palatino Linotype"/>
                <w:b/>
              </w:rPr>
            </w:pPr>
          </w:p>
          <w:p w:rsidR="003B146D" w:rsidRPr="007E1FC4" w:rsidRDefault="003B146D" w:rsidP="00780CE4">
            <w:pPr>
              <w:pStyle w:val="Sinespaciado"/>
              <w:jc w:val="center"/>
              <w:rPr>
                <w:rFonts w:ascii="Palatino Linotype" w:hAnsi="Palatino Linotype"/>
                <w:b/>
              </w:rPr>
            </w:pPr>
          </w:p>
          <w:p w:rsidR="003B146D" w:rsidRPr="007E1FC4" w:rsidRDefault="003B146D" w:rsidP="00780CE4">
            <w:pPr>
              <w:pStyle w:val="Sinespaciado"/>
              <w:jc w:val="center"/>
              <w:rPr>
                <w:rFonts w:ascii="Palatino Linotype" w:hAnsi="Palatino Linotype"/>
                <w:b/>
              </w:rPr>
            </w:pPr>
          </w:p>
          <w:p w:rsidR="003B146D" w:rsidRPr="007E1FC4" w:rsidRDefault="003B146D" w:rsidP="00780CE4">
            <w:pPr>
              <w:pStyle w:val="Sinespaciado"/>
              <w:jc w:val="center"/>
              <w:rPr>
                <w:rFonts w:ascii="Palatino Linotype" w:hAnsi="Palatino Linotype"/>
                <w:b/>
              </w:rPr>
            </w:pPr>
          </w:p>
          <w:p w:rsidR="003B146D" w:rsidRPr="007E1FC4" w:rsidRDefault="003B146D" w:rsidP="00780CE4">
            <w:pPr>
              <w:pStyle w:val="Sinespaciado"/>
              <w:jc w:val="center"/>
              <w:rPr>
                <w:rFonts w:ascii="Palatino Linotype" w:hAnsi="Palatino Linotype"/>
                <w:b/>
              </w:rPr>
            </w:pPr>
            <w:r w:rsidRPr="007E1FC4">
              <w:rPr>
                <w:rFonts w:ascii="Palatino Linotype" w:hAnsi="Palatino Linotype"/>
                <w:b/>
              </w:rPr>
              <w:t>José Guadalupe Luna Hernández</w:t>
            </w:r>
          </w:p>
          <w:p w:rsidR="003B146D" w:rsidRDefault="003B146D" w:rsidP="00780CE4">
            <w:pPr>
              <w:pStyle w:val="Sinespaciado"/>
              <w:jc w:val="center"/>
              <w:rPr>
                <w:rFonts w:ascii="Palatino Linotype" w:hAnsi="Palatino Linotype"/>
              </w:rPr>
            </w:pPr>
            <w:r w:rsidRPr="007E1FC4">
              <w:rPr>
                <w:rFonts w:ascii="Palatino Linotype" w:hAnsi="Palatino Linotype"/>
              </w:rPr>
              <w:t>Comisionado</w:t>
            </w:r>
          </w:p>
          <w:p w:rsidR="003B146D" w:rsidRPr="009F15EF" w:rsidRDefault="003B146D" w:rsidP="00780CE4">
            <w:pPr>
              <w:pStyle w:val="Sinespaciado"/>
              <w:jc w:val="center"/>
              <w:rPr>
                <w:rFonts w:ascii="Palatino Linotype" w:hAnsi="Palatino Linotype"/>
              </w:rPr>
            </w:pPr>
          </w:p>
          <w:p w:rsidR="003B146D" w:rsidRDefault="003B146D" w:rsidP="00780CE4">
            <w:pPr>
              <w:pStyle w:val="Sinespaciado"/>
              <w:jc w:val="center"/>
              <w:rPr>
                <w:rFonts w:ascii="Palatino Linotype" w:hAnsi="Palatino Linotype"/>
              </w:rPr>
            </w:pPr>
          </w:p>
          <w:p w:rsidR="003B146D" w:rsidRDefault="003B146D" w:rsidP="00780CE4">
            <w:pPr>
              <w:pStyle w:val="Sinespaciado"/>
              <w:jc w:val="center"/>
              <w:rPr>
                <w:rFonts w:ascii="Palatino Linotype" w:hAnsi="Palatino Linotype"/>
              </w:rPr>
            </w:pPr>
          </w:p>
          <w:p w:rsidR="003B146D" w:rsidRDefault="003B146D" w:rsidP="00780CE4">
            <w:pPr>
              <w:pStyle w:val="Sinespaciado"/>
              <w:jc w:val="center"/>
              <w:rPr>
                <w:rFonts w:ascii="Palatino Linotype" w:hAnsi="Palatino Linotype"/>
              </w:rPr>
            </w:pPr>
          </w:p>
          <w:p w:rsidR="003B146D" w:rsidRDefault="003B146D" w:rsidP="00780CE4">
            <w:pPr>
              <w:pStyle w:val="Sinespaciado"/>
              <w:jc w:val="center"/>
              <w:rPr>
                <w:rFonts w:ascii="Palatino Linotype" w:hAnsi="Palatino Linotype"/>
              </w:rPr>
            </w:pPr>
          </w:p>
          <w:p w:rsidR="003B146D" w:rsidRDefault="003B146D" w:rsidP="00780CE4">
            <w:pPr>
              <w:pStyle w:val="Sinespaciado"/>
              <w:jc w:val="center"/>
              <w:rPr>
                <w:rFonts w:ascii="Palatino Linotype" w:hAnsi="Palatino Linotype"/>
              </w:rPr>
            </w:pPr>
          </w:p>
          <w:p w:rsidR="003B146D" w:rsidRDefault="003B146D" w:rsidP="00780CE4">
            <w:pPr>
              <w:pStyle w:val="Sinespaciado"/>
              <w:jc w:val="center"/>
              <w:rPr>
                <w:rFonts w:ascii="Palatino Linotype" w:hAnsi="Palatino Linotype"/>
              </w:rPr>
            </w:pPr>
          </w:p>
          <w:p w:rsidR="003B146D" w:rsidRPr="009F15EF" w:rsidRDefault="003B146D" w:rsidP="00780CE4">
            <w:pPr>
              <w:pStyle w:val="Sinespaciado"/>
              <w:spacing w:line="276" w:lineRule="auto"/>
              <w:jc w:val="center"/>
              <w:rPr>
                <w:rFonts w:ascii="Palatino Linotype" w:hAnsi="Palatino Linotype"/>
                <w:b/>
              </w:rPr>
            </w:pPr>
            <w:r w:rsidRPr="009F15EF">
              <w:rPr>
                <w:rFonts w:ascii="Palatino Linotype" w:hAnsi="Palatino Linotype"/>
                <w:b/>
              </w:rPr>
              <w:t>Luis Gustavo Parra Noriega</w:t>
            </w:r>
          </w:p>
          <w:p w:rsidR="003B146D" w:rsidRDefault="003B146D" w:rsidP="00780CE4">
            <w:pPr>
              <w:pStyle w:val="Sinespaciado"/>
              <w:spacing w:line="276" w:lineRule="auto"/>
              <w:jc w:val="center"/>
              <w:rPr>
                <w:rFonts w:ascii="Palatino Linotype" w:hAnsi="Palatino Linotype"/>
              </w:rPr>
            </w:pPr>
            <w:r>
              <w:rPr>
                <w:rFonts w:ascii="Palatino Linotype" w:hAnsi="Palatino Linotype"/>
              </w:rPr>
              <w:t xml:space="preserve">Comisionado </w:t>
            </w:r>
          </w:p>
          <w:p w:rsidR="003B146D" w:rsidRPr="009F15EF" w:rsidRDefault="003B146D" w:rsidP="00780CE4">
            <w:pPr>
              <w:pStyle w:val="Sinespaciado"/>
              <w:spacing w:line="276" w:lineRule="auto"/>
              <w:jc w:val="center"/>
              <w:rPr>
                <w:rFonts w:ascii="Palatino Linotype" w:hAnsi="Palatino Linotype"/>
              </w:rPr>
            </w:pPr>
          </w:p>
          <w:p w:rsidR="003B146D" w:rsidRDefault="003B146D" w:rsidP="00780CE4">
            <w:pPr>
              <w:pStyle w:val="Sinespaciado"/>
              <w:spacing w:line="276" w:lineRule="auto"/>
              <w:jc w:val="center"/>
              <w:rPr>
                <w:rFonts w:ascii="Palatino Linotype" w:hAnsi="Palatino Linotype"/>
                <w:b/>
              </w:rPr>
            </w:pPr>
          </w:p>
          <w:p w:rsidR="003B146D" w:rsidRPr="007E1FC4" w:rsidRDefault="003B146D" w:rsidP="00780CE4">
            <w:pPr>
              <w:pStyle w:val="Sinespaciado"/>
              <w:jc w:val="center"/>
              <w:rPr>
                <w:rFonts w:ascii="Palatino Linotype" w:hAnsi="Palatino Linotype"/>
              </w:rPr>
            </w:pPr>
            <w:r w:rsidRPr="00753A6A">
              <w:rPr>
                <w:rFonts w:ascii="Palatino Linotype" w:hAnsi="Palatino Linotype"/>
                <w:color w:val="FFFFFF" w:themeColor="background1"/>
              </w:rPr>
              <w:t>(Rúbrica)</w:t>
            </w:r>
          </w:p>
        </w:tc>
      </w:tr>
      <w:tr w:rsidR="003B146D" w:rsidRPr="007E1FC4" w:rsidTr="003B146D">
        <w:trPr>
          <w:jc w:val="center"/>
        </w:trPr>
        <w:tc>
          <w:tcPr>
            <w:tcW w:w="9062" w:type="dxa"/>
            <w:gridSpan w:val="2"/>
          </w:tcPr>
          <w:p w:rsidR="003B146D" w:rsidRPr="007E1FC4" w:rsidRDefault="003B146D" w:rsidP="00780CE4">
            <w:pPr>
              <w:pStyle w:val="Sinespaciado"/>
              <w:rPr>
                <w:rFonts w:ascii="Palatino Linotype" w:hAnsi="Palatino Linotype"/>
              </w:rPr>
            </w:pPr>
          </w:p>
        </w:tc>
      </w:tr>
      <w:tr w:rsidR="003B146D" w:rsidRPr="007E1FC4" w:rsidTr="003B146D">
        <w:trPr>
          <w:trHeight w:val="2048"/>
          <w:jc w:val="center"/>
        </w:trPr>
        <w:tc>
          <w:tcPr>
            <w:tcW w:w="9062" w:type="dxa"/>
            <w:gridSpan w:val="2"/>
          </w:tcPr>
          <w:p w:rsidR="003B146D" w:rsidRPr="007E1FC4" w:rsidRDefault="003B146D" w:rsidP="00780CE4">
            <w:pPr>
              <w:pStyle w:val="Sinespaciado"/>
              <w:jc w:val="center"/>
              <w:rPr>
                <w:rFonts w:ascii="Palatino Linotype" w:hAnsi="Palatino Linotype"/>
                <w:b/>
              </w:rPr>
            </w:pPr>
          </w:p>
          <w:p w:rsidR="003B146D" w:rsidRDefault="003B146D" w:rsidP="00780CE4">
            <w:pPr>
              <w:pStyle w:val="Sinespaciado"/>
              <w:jc w:val="center"/>
              <w:rPr>
                <w:rFonts w:ascii="Palatino Linotype" w:hAnsi="Palatino Linotype"/>
                <w:b/>
              </w:rPr>
            </w:pPr>
          </w:p>
          <w:p w:rsidR="003B146D" w:rsidRPr="007E1FC4" w:rsidRDefault="003B146D" w:rsidP="00780CE4">
            <w:pPr>
              <w:pStyle w:val="Sinespaciado"/>
              <w:jc w:val="center"/>
              <w:rPr>
                <w:rFonts w:ascii="Palatino Linotype" w:hAnsi="Palatino Linotype"/>
                <w:b/>
              </w:rPr>
            </w:pPr>
          </w:p>
          <w:p w:rsidR="003B146D" w:rsidRPr="007E1FC4" w:rsidRDefault="003B146D" w:rsidP="00780CE4">
            <w:pPr>
              <w:pStyle w:val="Sinespaciado"/>
              <w:jc w:val="center"/>
              <w:rPr>
                <w:rFonts w:ascii="Palatino Linotype" w:hAnsi="Palatino Linotype"/>
                <w:b/>
              </w:rPr>
            </w:pPr>
            <w:r>
              <w:rPr>
                <w:rFonts w:ascii="Palatino Linotype" w:hAnsi="Palatino Linotype"/>
                <w:b/>
              </w:rPr>
              <w:t>Alexis Tapia Ramírez</w:t>
            </w:r>
          </w:p>
          <w:p w:rsidR="003B146D" w:rsidRDefault="003B146D" w:rsidP="00730CC4">
            <w:pPr>
              <w:pStyle w:val="Sinespaciado"/>
              <w:jc w:val="center"/>
              <w:rPr>
                <w:rFonts w:ascii="Palatino Linotype" w:hAnsi="Palatino Linotype"/>
                <w:color w:val="FFFFFF" w:themeColor="background1"/>
              </w:rPr>
            </w:pPr>
            <w:r>
              <w:rPr>
                <w:rFonts w:ascii="Palatino Linotype" w:hAnsi="Palatino Linotype"/>
              </w:rPr>
              <w:t>Secretario Técnico</w:t>
            </w:r>
            <w:r w:rsidRPr="007E1FC4">
              <w:rPr>
                <w:rFonts w:ascii="Palatino Linotype" w:hAnsi="Palatino Linotype"/>
              </w:rPr>
              <w:t xml:space="preserve"> del Pleno</w:t>
            </w:r>
          </w:p>
          <w:p w:rsidR="00730CC4" w:rsidRPr="008621C3" w:rsidRDefault="00730CC4" w:rsidP="00730CC4">
            <w:pPr>
              <w:pStyle w:val="Sinespaciado"/>
              <w:jc w:val="center"/>
              <w:rPr>
                <w:rFonts w:ascii="Palatino Linotype" w:hAnsi="Palatino Linotype"/>
              </w:rPr>
            </w:pPr>
          </w:p>
        </w:tc>
      </w:tr>
    </w:tbl>
    <w:p w:rsidR="003B146D" w:rsidRPr="005C55A3" w:rsidRDefault="003B146D" w:rsidP="00780CE4">
      <w:pPr>
        <w:spacing w:line="276" w:lineRule="auto"/>
        <w:jc w:val="both"/>
        <w:rPr>
          <w:rFonts w:ascii="Palatino Linotype" w:hAnsi="Palatino Linotype" w:cs="Arial"/>
          <w:sz w:val="16"/>
          <w:szCs w:val="16"/>
        </w:rPr>
      </w:pPr>
      <w:r w:rsidRPr="005C55A3">
        <w:rPr>
          <w:rFonts w:ascii="Palatino Linotype" w:hAnsi="Palatino Linotype" w:cs="Arial"/>
          <w:sz w:val="16"/>
          <w:szCs w:val="16"/>
        </w:rPr>
        <w:t xml:space="preserve">Esta hoja corresponde a la resolución de fecha </w:t>
      </w:r>
      <w:r w:rsidR="00D63D84">
        <w:rPr>
          <w:rFonts w:ascii="Palatino Linotype" w:hAnsi="Palatino Linotype" w:cs="Arial"/>
          <w:sz w:val="16"/>
          <w:szCs w:val="16"/>
        </w:rPr>
        <w:t>veinti</w:t>
      </w:r>
      <w:r w:rsidR="00193793">
        <w:rPr>
          <w:rFonts w:ascii="Palatino Linotype" w:hAnsi="Palatino Linotype" w:cs="Arial"/>
          <w:sz w:val="16"/>
          <w:szCs w:val="16"/>
        </w:rPr>
        <w:t>nueve</w:t>
      </w:r>
      <w:r w:rsidR="00D63D84">
        <w:rPr>
          <w:rFonts w:ascii="Palatino Linotype" w:hAnsi="Palatino Linotype" w:cs="Arial"/>
          <w:sz w:val="16"/>
          <w:szCs w:val="16"/>
        </w:rPr>
        <w:t xml:space="preserve"> </w:t>
      </w:r>
      <w:r>
        <w:rPr>
          <w:rFonts w:ascii="Palatino Linotype" w:hAnsi="Palatino Linotype" w:cs="Arial"/>
          <w:sz w:val="16"/>
          <w:szCs w:val="16"/>
        </w:rPr>
        <w:t>de ma</w:t>
      </w:r>
      <w:r w:rsidR="00D63D84">
        <w:rPr>
          <w:rFonts w:ascii="Palatino Linotype" w:hAnsi="Palatino Linotype" w:cs="Arial"/>
          <w:sz w:val="16"/>
          <w:szCs w:val="16"/>
        </w:rPr>
        <w:t>y</w:t>
      </w:r>
      <w:r>
        <w:rPr>
          <w:rFonts w:ascii="Palatino Linotype" w:hAnsi="Palatino Linotype" w:cs="Arial"/>
          <w:sz w:val="16"/>
          <w:szCs w:val="16"/>
        </w:rPr>
        <w:t>o de dos mil diecinueve</w:t>
      </w:r>
      <w:r w:rsidRPr="00431F28">
        <w:rPr>
          <w:rFonts w:ascii="Palatino Linotype" w:hAnsi="Palatino Linotype" w:cs="Arial"/>
          <w:sz w:val="16"/>
          <w:szCs w:val="16"/>
        </w:rPr>
        <w:t>, emitida en l</w:t>
      </w:r>
      <w:r>
        <w:rPr>
          <w:rFonts w:ascii="Palatino Linotype" w:hAnsi="Palatino Linotype" w:cs="Arial"/>
          <w:sz w:val="16"/>
          <w:szCs w:val="16"/>
        </w:rPr>
        <w:t>os</w:t>
      </w:r>
      <w:r w:rsidRPr="00431F28">
        <w:rPr>
          <w:rFonts w:ascii="Palatino Linotype" w:hAnsi="Palatino Linotype" w:cs="Arial"/>
          <w:sz w:val="16"/>
          <w:szCs w:val="16"/>
        </w:rPr>
        <w:t xml:space="preserve"> recurso</w:t>
      </w:r>
      <w:r>
        <w:rPr>
          <w:rFonts w:ascii="Palatino Linotype" w:hAnsi="Palatino Linotype" w:cs="Arial"/>
          <w:sz w:val="16"/>
          <w:szCs w:val="16"/>
        </w:rPr>
        <w:t>s</w:t>
      </w:r>
      <w:r w:rsidRPr="00431F28">
        <w:rPr>
          <w:rFonts w:ascii="Palatino Linotype" w:hAnsi="Palatino Linotype" w:cs="Arial"/>
          <w:sz w:val="16"/>
          <w:szCs w:val="16"/>
        </w:rPr>
        <w:t xml:space="preserve"> de revisión 0</w:t>
      </w:r>
      <w:r w:rsidR="00730CC4">
        <w:rPr>
          <w:rFonts w:ascii="Palatino Linotype" w:hAnsi="Palatino Linotype" w:cs="Arial"/>
          <w:sz w:val="16"/>
          <w:szCs w:val="16"/>
        </w:rPr>
        <w:t>1530</w:t>
      </w:r>
      <w:r w:rsidR="00613B35">
        <w:rPr>
          <w:rFonts w:ascii="Palatino Linotype" w:hAnsi="Palatino Linotype" w:cs="Arial"/>
          <w:sz w:val="16"/>
          <w:szCs w:val="16"/>
        </w:rPr>
        <w:t>/INFOEM/IP/RR/2019</w:t>
      </w:r>
      <w:r>
        <w:rPr>
          <w:rFonts w:ascii="Palatino Linotype" w:hAnsi="Palatino Linotype" w:cs="Arial"/>
          <w:sz w:val="16"/>
          <w:szCs w:val="16"/>
        </w:rPr>
        <w:t xml:space="preserve"> y </w:t>
      </w:r>
      <w:r w:rsidR="00730CC4">
        <w:rPr>
          <w:rFonts w:ascii="Palatino Linotype" w:hAnsi="Palatino Linotype" w:cs="Arial"/>
          <w:sz w:val="16"/>
          <w:szCs w:val="16"/>
        </w:rPr>
        <w:t>acumulado.</w:t>
      </w:r>
    </w:p>
    <w:p w:rsidR="00F55916" w:rsidRDefault="003B146D" w:rsidP="00730CC4">
      <w:pPr>
        <w:spacing w:line="276" w:lineRule="auto"/>
        <w:jc w:val="both"/>
      </w:pPr>
      <w:r>
        <w:rPr>
          <w:rFonts w:ascii="Palatino Linotype" w:hAnsi="Palatino Linotype" w:cs="Arial"/>
          <w:sz w:val="16"/>
          <w:szCs w:val="16"/>
        </w:rPr>
        <w:t>ZMS/OSAM/HAP</w:t>
      </w:r>
      <w:bookmarkStart w:id="0" w:name="_GoBack"/>
      <w:bookmarkEnd w:id="0"/>
    </w:p>
    <w:sectPr w:rsidR="00F55916" w:rsidSect="003B146D">
      <w:headerReference w:type="default" r:id="rId9"/>
      <w:footerReference w:type="default" r:id="rId10"/>
      <w:headerReference w:type="first" r:id="rId11"/>
      <w:footerReference w:type="first" r:id="rId12"/>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1E42" w:rsidRDefault="00CC1E42" w:rsidP="003B146D">
      <w:r>
        <w:separator/>
      </w:r>
    </w:p>
  </w:endnote>
  <w:endnote w:type="continuationSeparator" w:id="0">
    <w:p w:rsidR="00CC1E42" w:rsidRDefault="00CC1E42" w:rsidP="003B14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Lucida Grande">
    <w:altName w:val="Times New Roman"/>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146D" w:rsidRPr="00A2780F" w:rsidRDefault="003B146D" w:rsidP="003B146D">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FD6B90">
      <w:rPr>
        <w:rFonts w:ascii="Arial" w:hAnsi="Arial" w:cs="Arial"/>
        <w:b/>
        <w:bCs/>
        <w:noProof/>
        <w:sz w:val="20"/>
        <w:szCs w:val="20"/>
      </w:rPr>
      <w:t>35</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FD6B90">
      <w:rPr>
        <w:rFonts w:ascii="Arial" w:hAnsi="Arial" w:cs="Arial"/>
        <w:b/>
        <w:bCs/>
        <w:noProof/>
        <w:sz w:val="20"/>
        <w:szCs w:val="20"/>
      </w:rPr>
      <w:t>35</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146D" w:rsidRPr="00070856" w:rsidRDefault="003B146D" w:rsidP="003B146D">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FD6B90">
      <w:rPr>
        <w:rFonts w:ascii="Arial" w:hAnsi="Arial" w:cs="Arial"/>
        <w:b/>
        <w:bCs/>
        <w:noProof/>
        <w:sz w:val="20"/>
        <w:szCs w:val="20"/>
      </w:rPr>
      <w:t>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FD6B90">
      <w:rPr>
        <w:rFonts w:ascii="Arial" w:hAnsi="Arial" w:cs="Arial"/>
        <w:b/>
        <w:bCs/>
        <w:noProof/>
        <w:sz w:val="20"/>
        <w:szCs w:val="20"/>
      </w:rPr>
      <w:t>35</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1E42" w:rsidRDefault="00CC1E42" w:rsidP="003B146D">
      <w:r>
        <w:separator/>
      </w:r>
    </w:p>
  </w:footnote>
  <w:footnote w:type="continuationSeparator" w:id="0">
    <w:p w:rsidR="00CC1E42" w:rsidRDefault="00CC1E42" w:rsidP="003B146D">
      <w:r>
        <w:continuationSeparator/>
      </w:r>
    </w:p>
  </w:footnote>
  <w:footnote w:id="1">
    <w:p w:rsidR="003B146D" w:rsidRPr="00946E1F" w:rsidRDefault="003B146D" w:rsidP="003B146D">
      <w:pPr>
        <w:jc w:val="both"/>
        <w:rPr>
          <w:rFonts w:ascii="Palatino Linotype" w:hAnsi="Palatino Linotype"/>
          <w:i/>
          <w:sz w:val="20"/>
          <w:szCs w:val="20"/>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Ind w:w="-142" w:type="dxa"/>
      <w:tblLayout w:type="fixed"/>
      <w:tblLook w:val="04A0" w:firstRow="1" w:lastRow="0" w:firstColumn="1" w:lastColumn="0" w:noHBand="0" w:noVBand="1"/>
    </w:tblPr>
    <w:tblGrid>
      <w:gridCol w:w="1418"/>
      <w:gridCol w:w="2977"/>
      <w:gridCol w:w="4961"/>
    </w:tblGrid>
    <w:tr w:rsidR="003B146D" w:rsidRPr="008F2CCC" w:rsidTr="003B146D">
      <w:tc>
        <w:tcPr>
          <w:tcW w:w="1418" w:type="dxa"/>
        </w:tcPr>
        <w:p w:rsidR="003B146D" w:rsidRPr="008F2CCC" w:rsidRDefault="003B146D" w:rsidP="003B146D">
          <w:pPr>
            <w:rPr>
              <w:rFonts w:ascii="Palatino Linotype" w:hAnsi="Palatino Linotype"/>
              <w:b/>
              <w:sz w:val="22"/>
              <w:szCs w:val="22"/>
              <w:lang w:val="es-ES_tradnl"/>
            </w:rPr>
          </w:pPr>
        </w:p>
      </w:tc>
      <w:tc>
        <w:tcPr>
          <w:tcW w:w="2977" w:type="dxa"/>
          <w:shd w:val="clear" w:color="auto" w:fill="auto"/>
        </w:tcPr>
        <w:p w:rsidR="003B146D" w:rsidRPr="00664658" w:rsidRDefault="003B146D" w:rsidP="003B146D">
          <w:pPr>
            <w:spacing w:line="276" w:lineRule="auto"/>
            <w:rPr>
              <w:rFonts w:ascii="Palatino Linotype" w:hAnsi="Palatino Linotype"/>
              <w:b/>
              <w:sz w:val="22"/>
              <w:szCs w:val="22"/>
              <w:lang w:val="es-ES_tradnl"/>
            </w:rPr>
          </w:pPr>
          <w:r w:rsidRPr="00664658">
            <w:rPr>
              <w:rFonts w:ascii="Palatino Linotype" w:hAnsi="Palatino Linotype"/>
              <w:b/>
              <w:sz w:val="22"/>
              <w:szCs w:val="22"/>
              <w:lang w:val="es-ES_tradnl"/>
            </w:rPr>
            <w:t>Recurso de revisión:</w:t>
          </w:r>
        </w:p>
      </w:tc>
      <w:tc>
        <w:tcPr>
          <w:tcW w:w="4961" w:type="dxa"/>
          <w:shd w:val="clear" w:color="auto" w:fill="auto"/>
          <w:vAlign w:val="center"/>
        </w:tcPr>
        <w:p w:rsidR="003B146D" w:rsidRPr="00664658" w:rsidRDefault="003B146D" w:rsidP="00FD6FB2">
          <w:pPr>
            <w:spacing w:line="276" w:lineRule="auto"/>
            <w:jc w:val="right"/>
            <w:rPr>
              <w:rFonts w:ascii="Palatino Linotype" w:hAnsi="Palatino Linotype"/>
              <w:b/>
              <w:sz w:val="22"/>
              <w:szCs w:val="22"/>
              <w:lang w:val="es-ES_tradnl"/>
            </w:rPr>
          </w:pPr>
          <w:r w:rsidRPr="009F6682">
            <w:rPr>
              <w:rFonts w:ascii="Palatino Linotype" w:hAnsi="Palatino Linotype"/>
              <w:b/>
              <w:sz w:val="22"/>
              <w:szCs w:val="22"/>
              <w:lang w:val="es-ES_tradnl"/>
            </w:rPr>
            <w:t>0</w:t>
          </w:r>
          <w:r w:rsidR="00FD6FB2">
            <w:rPr>
              <w:rFonts w:ascii="Palatino Linotype" w:hAnsi="Palatino Linotype"/>
              <w:b/>
              <w:sz w:val="22"/>
              <w:szCs w:val="22"/>
              <w:lang w:val="es-ES_tradnl"/>
            </w:rPr>
            <w:t>1530</w:t>
          </w:r>
          <w:r>
            <w:rPr>
              <w:rFonts w:ascii="Palatino Linotype" w:hAnsi="Palatino Linotype"/>
              <w:b/>
              <w:sz w:val="22"/>
              <w:szCs w:val="22"/>
              <w:lang w:val="es-ES_tradnl"/>
            </w:rPr>
            <w:t>/INFOEM/IP/RR/201</w:t>
          </w:r>
          <w:r w:rsidR="00FD6FB2">
            <w:rPr>
              <w:rFonts w:ascii="Palatino Linotype" w:hAnsi="Palatino Linotype"/>
              <w:b/>
              <w:sz w:val="22"/>
              <w:szCs w:val="22"/>
              <w:lang w:val="es-ES_tradnl"/>
            </w:rPr>
            <w:t>9</w:t>
          </w:r>
          <w:r w:rsidR="00166E04">
            <w:rPr>
              <w:rFonts w:ascii="Palatino Linotype" w:hAnsi="Palatino Linotype"/>
              <w:b/>
              <w:sz w:val="22"/>
              <w:szCs w:val="22"/>
              <w:lang w:val="es-ES_tradnl"/>
            </w:rPr>
            <w:t xml:space="preserve"> y acumulado</w:t>
          </w:r>
        </w:p>
      </w:tc>
    </w:tr>
    <w:tr w:rsidR="003B146D" w:rsidRPr="008F2CCC" w:rsidTr="003B146D">
      <w:tc>
        <w:tcPr>
          <w:tcW w:w="1418" w:type="dxa"/>
        </w:tcPr>
        <w:p w:rsidR="003B146D" w:rsidRPr="008F2CCC" w:rsidRDefault="003B146D" w:rsidP="003B146D">
          <w:pPr>
            <w:rPr>
              <w:rFonts w:ascii="Palatino Linotype" w:hAnsi="Palatino Linotype"/>
              <w:b/>
              <w:sz w:val="22"/>
              <w:szCs w:val="22"/>
              <w:lang w:val="es-ES_tradnl"/>
            </w:rPr>
          </w:pPr>
        </w:p>
      </w:tc>
      <w:tc>
        <w:tcPr>
          <w:tcW w:w="2977" w:type="dxa"/>
          <w:shd w:val="clear" w:color="auto" w:fill="auto"/>
        </w:tcPr>
        <w:p w:rsidR="003B146D" w:rsidRPr="00664658" w:rsidRDefault="003B146D" w:rsidP="003B146D">
          <w:pPr>
            <w:spacing w:line="276" w:lineRule="auto"/>
            <w:rPr>
              <w:rFonts w:ascii="Palatino Linotype" w:hAnsi="Palatino Linotype"/>
              <w:b/>
              <w:sz w:val="22"/>
              <w:szCs w:val="22"/>
              <w:lang w:val="es-ES_tradnl"/>
            </w:rPr>
          </w:pPr>
          <w:r w:rsidRPr="00664658">
            <w:rPr>
              <w:rFonts w:ascii="Palatino Linotype" w:hAnsi="Palatino Linotype"/>
              <w:b/>
              <w:sz w:val="22"/>
              <w:szCs w:val="22"/>
              <w:lang w:val="es-ES_tradnl"/>
            </w:rPr>
            <w:t>Sujeto Obligado:</w:t>
          </w:r>
        </w:p>
      </w:tc>
      <w:tc>
        <w:tcPr>
          <w:tcW w:w="4961" w:type="dxa"/>
          <w:shd w:val="clear" w:color="auto" w:fill="auto"/>
          <w:vAlign w:val="center"/>
        </w:tcPr>
        <w:p w:rsidR="003B146D" w:rsidRPr="00664658" w:rsidRDefault="003B146D" w:rsidP="003B146D">
          <w:pPr>
            <w:spacing w:line="276" w:lineRule="auto"/>
            <w:jc w:val="right"/>
            <w:rPr>
              <w:rFonts w:ascii="Palatino Linotype" w:hAnsi="Palatino Linotype"/>
              <w:b/>
              <w:sz w:val="22"/>
              <w:szCs w:val="22"/>
              <w:lang w:val="es-ES_tradnl"/>
            </w:rPr>
          </w:pPr>
          <w:r w:rsidRPr="003B146D">
            <w:rPr>
              <w:rFonts w:ascii="Palatino Linotype" w:hAnsi="Palatino Linotype"/>
              <w:b/>
              <w:sz w:val="22"/>
              <w:szCs w:val="22"/>
            </w:rPr>
            <w:t>Organismo Descentralizado de Agua Potable Alcantarillado y Saneamiento de Valle de Chalco Solidaridad</w:t>
          </w:r>
        </w:p>
      </w:tc>
    </w:tr>
    <w:tr w:rsidR="003B146D" w:rsidRPr="008F2CCC" w:rsidTr="003B146D">
      <w:trPr>
        <w:trHeight w:val="228"/>
      </w:trPr>
      <w:tc>
        <w:tcPr>
          <w:tcW w:w="1418" w:type="dxa"/>
        </w:tcPr>
        <w:p w:rsidR="003B146D" w:rsidRPr="008F2CCC" w:rsidRDefault="003B146D" w:rsidP="003B146D">
          <w:pPr>
            <w:rPr>
              <w:rFonts w:ascii="Palatino Linotype" w:hAnsi="Palatino Linotype"/>
              <w:b/>
              <w:sz w:val="22"/>
              <w:szCs w:val="22"/>
              <w:lang w:val="es-ES_tradnl"/>
            </w:rPr>
          </w:pPr>
        </w:p>
      </w:tc>
      <w:tc>
        <w:tcPr>
          <w:tcW w:w="2977" w:type="dxa"/>
          <w:shd w:val="clear" w:color="auto" w:fill="auto"/>
        </w:tcPr>
        <w:p w:rsidR="003B146D" w:rsidRPr="00664658" w:rsidRDefault="003B146D" w:rsidP="003B146D">
          <w:pPr>
            <w:spacing w:line="276" w:lineRule="auto"/>
            <w:rPr>
              <w:rFonts w:ascii="Palatino Linotype" w:hAnsi="Palatino Linotype"/>
              <w:b/>
              <w:sz w:val="22"/>
              <w:szCs w:val="22"/>
              <w:lang w:val="es-ES_tradnl"/>
            </w:rPr>
          </w:pPr>
          <w:r>
            <w:rPr>
              <w:rFonts w:ascii="Palatino Linotype" w:hAnsi="Palatino Linotype"/>
              <w:b/>
              <w:sz w:val="22"/>
              <w:szCs w:val="22"/>
              <w:lang w:val="es-ES_tradnl"/>
            </w:rPr>
            <w:t>Comisionada</w:t>
          </w:r>
          <w:r w:rsidRPr="00664658">
            <w:rPr>
              <w:rFonts w:ascii="Palatino Linotype" w:hAnsi="Palatino Linotype"/>
              <w:b/>
              <w:sz w:val="22"/>
              <w:szCs w:val="22"/>
              <w:lang w:val="es-ES_tradnl"/>
            </w:rPr>
            <w:t xml:space="preserve"> ponente:</w:t>
          </w:r>
        </w:p>
      </w:tc>
      <w:tc>
        <w:tcPr>
          <w:tcW w:w="4961" w:type="dxa"/>
          <w:shd w:val="clear" w:color="auto" w:fill="auto"/>
        </w:tcPr>
        <w:p w:rsidR="003B146D" w:rsidRPr="00664658" w:rsidRDefault="003B146D" w:rsidP="003B146D">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Zulema Martínez Sánchez</w:t>
          </w:r>
        </w:p>
      </w:tc>
    </w:tr>
  </w:tbl>
  <w:p w:rsidR="003B146D" w:rsidRPr="001779E0" w:rsidRDefault="003B146D" w:rsidP="003B146D">
    <w:pPr>
      <w:pStyle w:val="Encabezado"/>
      <w:tabs>
        <w:tab w:val="clear" w:pos="4252"/>
        <w:tab w:val="clear" w:pos="8504"/>
        <w:tab w:val="left" w:pos="2326"/>
      </w:tabs>
      <w:rPr>
        <w:rFonts w:ascii="Palatino Linotype" w:hAnsi="Palatino Linotype"/>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Ind w:w="-142" w:type="dxa"/>
      <w:tblLayout w:type="fixed"/>
      <w:tblLook w:val="04A0" w:firstRow="1" w:lastRow="0" w:firstColumn="1" w:lastColumn="0" w:noHBand="0" w:noVBand="1"/>
    </w:tblPr>
    <w:tblGrid>
      <w:gridCol w:w="1843"/>
      <w:gridCol w:w="2552"/>
      <w:gridCol w:w="4961"/>
    </w:tblGrid>
    <w:tr w:rsidR="003B146D" w:rsidRPr="008F2CCC" w:rsidTr="003B146D">
      <w:tc>
        <w:tcPr>
          <w:tcW w:w="1843" w:type="dxa"/>
          <w:vMerge w:val="restart"/>
        </w:tcPr>
        <w:p w:rsidR="003B146D" w:rsidRPr="008F2CCC" w:rsidRDefault="003B146D" w:rsidP="003B146D">
          <w:pPr>
            <w:rPr>
              <w:rFonts w:ascii="Palatino Linotype" w:hAnsi="Palatino Linotype"/>
              <w:b/>
              <w:sz w:val="22"/>
              <w:szCs w:val="22"/>
              <w:lang w:val="es-ES_tradnl"/>
            </w:rPr>
          </w:pPr>
          <w:r>
            <w:rPr>
              <w:rFonts w:ascii="Palatino Linotype" w:hAnsi="Palatino Linotype"/>
              <w:b/>
              <w:sz w:val="22"/>
              <w:szCs w:val="22"/>
              <w:lang w:val="es-ES_tradnl"/>
            </w:rPr>
            <w:t xml:space="preserve"> </w:t>
          </w:r>
        </w:p>
      </w:tc>
      <w:tc>
        <w:tcPr>
          <w:tcW w:w="2552" w:type="dxa"/>
          <w:shd w:val="clear" w:color="auto" w:fill="auto"/>
        </w:tcPr>
        <w:p w:rsidR="003B146D" w:rsidRPr="008F2CCC" w:rsidRDefault="003B146D" w:rsidP="003B146D">
          <w:pPr>
            <w:spacing w:line="360" w:lineRule="auto"/>
            <w:jc w:val="both"/>
            <w:rPr>
              <w:rFonts w:ascii="Palatino Linotype" w:hAnsi="Palatino Linotype"/>
              <w:b/>
              <w:sz w:val="22"/>
              <w:szCs w:val="22"/>
              <w:lang w:val="es-ES_tradnl"/>
            </w:rPr>
          </w:pPr>
          <w:r w:rsidRPr="008F2CCC">
            <w:rPr>
              <w:rFonts w:ascii="Palatino Linotype" w:hAnsi="Palatino Linotype"/>
              <w:b/>
              <w:sz w:val="22"/>
              <w:szCs w:val="22"/>
              <w:lang w:val="es-ES_tradnl"/>
            </w:rPr>
            <w:t>Recurso de revisión:</w:t>
          </w:r>
        </w:p>
      </w:tc>
      <w:tc>
        <w:tcPr>
          <w:tcW w:w="4961" w:type="dxa"/>
          <w:shd w:val="clear" w:color="auto" w:fill="auto"/>
          <w:vAlign w:val="center"/>
        </w:tcPr>
        <w:p w:rsidR="003B146D" w:rsidRPr="008F2CCC" w:rsidRDefault="003B146D" w:rsidP="003B146D">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01530/</w:t>
          </w:r>
          <w:r w:rsidRPr="004E4332">
            <w:rPr>
              <w:rFonts w:ascii="Palatino Linotype" w:hAnsi="Palatino Linotype"/>
              <w:b/>
              <w:sz w:val="22"/>
              <w:szCs w:val="22"/>
              <w:lang w:val="es-ES_tradnl"/>
            </w:rPr>
            <w:t>INFOEM/IP/RR/201</w:t>
          </w:r>
          <w:r>
            <w:rPr>
              <w:rFonts w:ascii="Palatino Linotype" w:hAnsi="Palatino Linotype"/>
              <w:b/>
              <w:sz w:val="22"/>
              <w:szCs w:val="22"/>
              <w:lang w:val="es-ES_tradnl"/>
            </w:rPr>
            <w:t>9 y acumulado</w:t>
          </w:r>
        </w:p>
      </w:tc>
    </w:tr>
    <w:tr w:rsidR="003B146D" w:rsidRPr="008F2CCC" w:rsidTr="003B146D">
      <w:tc>
        <w:tcPr>
          <w:tcW w:w="1843" w:type="dxa"/>
          <w:vMerge/>
        </w:tcPr>
        <w:p w:rsidR="003B146D" w:rsidRPr="008F2CCC" w:rsidRDefault="003B146D" w:rsidP="003B146D">
          <w:pPr>
            <w:rPr>
              <w:rFonts w:ascii="Palatino Linotype" w:hAnsi="Palatino Linotype"/>
              <w:b/>
              <w:sz w:val="22"/>
              <w:szCs w:val="22"/>
              <w:lang w:val="es-ES_tradnl"/>
            </w:rPr>
          </w:pPr>
        </w:p>
      </w:tc>
      <w:tc>
        <w:tcPr>
          <w:tcW w:w="2552" w:type="dxa"/>
          <w:shd w:val="clear" w:color="auto" w:fill="auto"/>
          <w:vAlign w:val="center"/>
        </w:tcPr>
        <w:p w:rsidR="003B146D" w:rsidRPr="008F2CCC" w:rsidRDefault="003B146D" w:rsidP="003B146D">
          <w:pPr>
            <w:spacing w:line="360" w:lineRule="auto"/>
            <w:jc w:val="both"/>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4961" w:type="dxa"/>
          <w:shd w:val="clear" w:color="auto" w:fill="auto"/>
          <w:vAlign w:val="center"/>
        </w:tcPr>
        <w:p w:rsidR="003B146D" w:rsidRPr="008F2CCC" w:rsidRDefault="00FD6B90" w:rsidP="003B146D">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xxxxx xxxxxxxxxx xxxxx xxxx</w:t>
          </w:r>
        </w:p>
      </w:tc>
    </w:tr>
    <w:tr w:rsidR="003B146D" w:rsidRPr="008F2CCC" w:rsidTr="003B146D">
      <w:trPr>
        <w:trHeight w:val="228"/>
      </w:trPr>
      <w:tc>
        <w:tcPr>
          <w:tcW w:w="1843" w:type="dxa"/>
          <w:vMerge/>
        </w:tcPr>
        <w:p w:rsidR="003B146D" w:rsidRPr="008F2CCC" w:rsidRDefault="003B146D" w:rsidP="003B146D">
          <w:pPr>
            <w:rPr>
              <w:rFonts w:ascii="Palatino Linotype" w:hAnsi="Palatino Linotype"/>
              <w:b/>
              <w:sz w:val="22"/>
              <w:szCs w:val="22"/>
              <w:lang w:val="es-ES_tradnl"/>
            </w:rPr>
          </w:pPr>
        </w:p>
      </w:tc>
      <w:tc>
        <w:tcPr>
          <w:tcW w:w="2552" w:type="dxa"/>
          <w:shd w:val="clear" w:color="auto" w:fill="auto"/>
        </w:tcPr>
        <w:p w:rsidR="003B146D" w:rsidRPr="008F2CCC" w:rsidRDefault="003B146D" w:rsidP="003B146D">
          <w:pPr>
            <w:spacing w:line="360" w:lineRule="auto"/>
            <w:jc w:val="both"/>
            <w:rPr>
              <w:rFonts w:ascii="Palatino Linotype" w:hAnsi="Palatino Linotype"/>
              <w:b/>
              <w:sz w:val="22"/>
              <w:szCs w:val="22"/>
              <w:lang w:val="es-ES_tradnl"/>
            </w:rPr>
          </w:pPr>
          <w:r w:rsidRPr="008F2CCC">
            <w:rPr>
              <w:rFonts w:ascii="Palatino Linotype" w:hAnsi="Palatino Linotype"/>
              <w:b/>
              <w:sz w:val="22"/>
              <w:szCs w:val="22"/>
              <w:lang w:val="es-ES_tradnl"/>
            </w:rPr>
            <w:t>Sujeto Obligado:</w:t>
          </w:r>
        </w:p>
      </w:tc>
      <w:tc>
        <w:tcPr>
          <w:tcW w:w="4961" w:type="dxa"/>
          <w:shd w:val="clear" w:color="auto" w:fill="auto"/>
          <w:vAlign w:val="center"/>
        </w:tcPr>
        <w:p w:rsidR="003B146D" w:rsidRPr="00DC41C8" w:rsidRDefault="003B146D" w:rsidP="003B146D">
          <w:pPr>
            <w:spacing w:line="360" w:lineRule="auto"/>
            <w:jc w:val="right"/>
            <w:rPr>
              <w:rFonts w:ascii="Palatino Linotype" w:hAnsi="Palatino Linotype"/>
              <w:b/>
              <w:sz w:val="22"/>
              <w:szCs w:val="22"/>
            </w:rPr>
          </w:pPr>
          <w:r w:rsidRPr="003B146D">
            <w:rPr>
              <w:rFonts w:ascii="Palatino Linotype" w:hAnsi="Palatino Linotype"/>
              <w:b/>
              <w:sz w:val="22"/>
              <w:szCs w:val="22"/>
            </w:rPr>
            <w:t>Organismo Descentralizado de Agua Potable Alcantarillado y Saneamiento de Valle de Chalco Solidaridad</w:t>
          </w:r>
        </w:p>
      </w:tc>
    </w:tr>
    <w:tr w:rsidR="003B146D" w:rsidRPr="008F2CCC" w:rsidTr="003B146D">
      <w:tc>
        <w:tcPr>
          <w:tcW w:w="1843" w:type="dxa"/>
          <w:vMerge/>
        </w:tcPr>
        <w:p w:rsidR="003B146D" w:rsidRPr="008F2CCC" w:rsidRDefault="003B146D" w:rsidP="003B146D">
          <w:pPr>
            <w:rPr>
              <w:rFonts w:ascii="Palatino Linotype" w:hAnsi="Palatino Linotype"/>
              <w:b/>
              <w:sz w:val="22"/>
              <w:szCs w:val="22"/>
              <w:lang w:val="es-ES_tradnl"/>
            </w:rPr>
          </w:pPr>
        </w:p>
      </w:tc>
      <w:tc>
        <w:tcPr>
          <w:tcW w:w="2552" w:type="dxa"/>
          <w:shd w:val="clear" w:color="auto" w:fill="auto"/>
        </w:tcPr>
        <w:p w:rsidR="003B146D" w:rsidRPr="008F2CCC" w:rsidRDefault="003B146D" w:rsidP="003B146D">
          <w:pPr>
            <w:spacing w:line="360" w:lineRule="auto"/>
            <w:jc w:val="both"/>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w:t>
          </w:r>
          <w:r w:rsidRPr="008F2CCC">
            <w:rPr>
              <w:rFonts w:ascii="Palatino Linotype" w:hAnsi="Palatino Linotype"/>
              <w:b/>
              <w:sz w:val="22"/>
              <w:szCs w:val="22"/>
              <w:lang w:val="es-ES_tradnl"/>
            </w:rPr>
            <w:t xml:space="preserve"> ponente:</w:t>
          </w:r>
        </w:p>
      </w:tc>
      <w:tc>
        <w:tcPr>
          <w:tcW w:w="4961" w:type="dxa"/>
          <w:shd w:val="clear" w:color="auto" w:fill="auto"/>
        </w:tcPr>
        <w:p w:rsidR="003B146D" w:rsidRPr="008F2CCC" w:rsidRDefault="003B146D" w:rsidP="003B146D">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Zulema Martínez Sánchez</w:t>
          </w:r>
        </w:p>
      </w:tc>
    </w:tr>
  </w:tbl>
  <w:p w:rsidR="003B146D" w:rsidRPr="009F1AB6" w:rsidRDefault="003B146D">
    <w:pPr>
      <w:pStyle w:val="Encabezado"/>
      <w:rPr>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785BD8"/>
    <w:multiLevelType w:val="hybridMultilevel"/>
    <w:tmpl w:val="56764A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857677F"/>
    <w:multiLevelType w:val="hybridMultilevel"/>
    <w:tmpl w:val="768684AC"/>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BD24201"/>
    <w:multiLevelType w:val="hybridMultilevel"/>
    <w:tmpl w:val="A7CCACA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BFE5C1D"/>
    <w:multiLevelType w:val="hybridMultilevel"/>
    <w:tmpl w:val="26D890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D0A19CC"/>
    <w:multiLevelType w:val="hybridMultilevel"/>
    <w:tmpl w:val="C730219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F272198"/>
    <w:multiLevelType w:val="hybridMultilevel"/>
    <w:tmpl w:val="A7CCACA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7B72B6F"/>
    <w:multiLevelType w:val="hybridMultilevel"/>
    <w:tmpl w:val="F3BE6A40"/>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F207A67"/>
    <w:multiLevelType w:val="hybridMultilevel"/>
    <w:tmpl w:val="C92427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11C0931"/>
    <w:multiLevelType w:val="hybridMultilevel"/>
    <w:tmpl w:val="4470DC0A"/>
    <w:lvl w:ilvl="0" w:tplc="7C4E514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4802879"/>
    <w:multiLevelType w:val="hybridMultilevel"/>
    <w:tmpl w:val="B0961454"/>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D527F02"/>
    <w:multiLevelType w:val="hybridMultilevel"/>
    <w:tmpl w:val="7868A42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61566DBD"/>
    <w:multiLevelType w:val="hybridMultilevel"/>
    <w:tmpl w:val="A89CF6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63E51343"/>
    <w:multiLevelType w:val="hybridMultilevel"/>
    <w:tmpl w:val="F0464C62"/>
    <w:lvl w:ilvl="0" w:tplc="C4DE367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99B271C"/>
    <w:multiLevelType w:val="hybridMultilevel"/>
    <w:tmpl w:val="1B1696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C110F6E"/>
    <w:multiLevelType w:val="hybridMultilevel"/>
    <w:tmpl w:val="9F18DAB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19B1DE6"/>
    <w:multiLevelType w:val="hybridMultilevel"/>
    <w:tmpl w:val="56520684"/>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78175805"/>
    <w:multiLevelType w:val="hybridMultilevel"/>
    <w:tmpl w:val="E010884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num w:numId="1">
    <w:abstractNumId w:val="5"/>
  </w:num>
  <w:num w:numId="2">
    <w:abstractNumId w:val="17"/>
  </w:num>
  <w:num w:numId="3">
    <w:abstractNumId w:val="12"/>
  </w:num>
  <w:num w:numId="4">
    <w:abstractNumId w:val="14"/>
  </w:num>
  <w:num w:numId="5">
    <w:abstractNumId w:val="15"/>
  </w:num>
  <w:num w:numId="6">
    <w:abstractNumId w:val="7"/>
  </w:num>
  <w:num w:numId="7">
    <w:abstractNumId w:val="3"/>
  </w:num>
  <w:num w:numId="8">
    <w:abstractNumId w:val="9"/>
  </w:num>
  <w:num w:numId="9">
    <w:abstractNumId w:val="16"/>
  </w:num>
  <w:num w:numId="10">
    <w:abstractNumId w:val="6"/>
  </w:num>
  <w:num w:numId="11">
    <w:abstractNumId w:val="1"/>
  </w:num>
  <w:num w:numId="12">
    <w:abstractNumId w:val="8"/>
  </w:num>
  <w:num w:numId="13">
    <w:abstractNumId w:val="11"/>
  </w:num>
  <w:num w:numId="14">
    <w:abstractNumId w:val="10"/>
  </w:num>
  <w:num w:numId="15">
    <w:abstractNumId w:val="4"/>
  </w:num>
  <w:num w:numId="16">
    <w:abstractNumId w:val="13"/>
  </w:num>
  <w:num w:numId="17">
    <w:abstractNumId w:val="2"/>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146D"/>
    <w:rsid w:val="00060EC6"/>
    <w:rsid w:val="00113EF9"/>
    <w:rsid w:val="00166E04"/>
    <w:rsid w:val="00193793"/>
    <w:rsid w:val="001E6AF0"/>
    <w:rsid w:val="001F1729"/>
    <w:rsid w:val="00204947"/>
    <w:rsid w:val="002A35C0"/>
    <w:rsid w:val="002E7EFF"/>
    <w:rsid w:val="003938DA"/>
    <w:rsid w:val="00396120"/>
    <w:rsid w:val="003B146D"/>
    <w:rsid w:val="003D7B22"/>
    <w:rsid w:val="00475799"/>
    <w:rsid w:val="004C56D9"/>
    <w:rsid w:val="00593730"/>
    <w:rsid w:val="005D1D57"/>
    <w:rsid w:val="005D6FA9"/>
    <w:rsid w:val="00613B35"/>
    <w:rsid w:val="00681999"/>
    <w:rsid w:val="00717354"/>
    <w:rsid w:val="0072212D"/>
    <w:rsid w:val="0072313C"/>
    <w:rsid w:val="00725CB3"/>
    <w:rsid w:val="00730CC4"/>
    <w:rsid w:val="0076062F"/>
    <w:rsid w:val="00762B76"/>
    <w:rsid w:val="00780CE4"/>
    <w:rsid w:val="007B4132"/>
    <w:rsid w:val="00814595"/>
    <w:rsid w:val="00822128"/>
    <w:rsid w:val="008B5B54"/>
    <w:rsid w:val="0098119C"/>
    <w:rsid w:val="009C14C7"/>
    <w:rsid w:val="009C4F08"/>
    <w:rsid w:val="00A757E8"/>
    <w:rsid w:val="00AA7BFB"/>
    <w:rsid w:val="00AB6B35"/>
    <w:rsid w:val="00AD0238"/>
    <w:rsid w:val="00AE2210"/>
    <w:rsid w:val="00AF1597"/>
    <w:rsid w:val="00B32B22"/>
    <w:rsid w:val="00BE7867"/>
    <w:rsid w:val="00CC0B96"/>
    <w:rsid w:val="00CC1E42"/>
    <w:rsid w:val="00CD3A9F"/>
    <w:rsid w:val="00D63D84"/>
    <w:rsid w:val="00E23E51"/>
    <w:rsid w:val="00E56B62"/>
    <w:rsid w:val="00F374D9"/>
    <w:rsid w:val="00F55916"/>
    <w:rsid w:val="00FD6B90"/>
    <w:rsid w:val="00FD6F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2949F82F-C01E-4FFF-A108-C93D5D777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146D"/>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3B146D"/>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B146D"/>
    <w:rPr>
      <w:rFonts w:asciiTheme="majorHAnsi" w:eastAsiaTheme="majorEastAsia" w:hAnsiTheme="majorHAnsi" w:cstheme="majorBidi"/>
      <w:color w:val="2E74B5" w:themeColor="accent1" w:themeShade="BF"/>
      <w:sz w:val="32"/>
      <w:szCs w:val="32"/>
      <w:lang w:val="es-ES" w:eastAsia="es-ES"/>
    </w:rPr>
  </w:style>
  <w:style w:type="paragraph" w:styleId="Encabezado">
    <w:name w:val="header"/>
    <w:basedOn w:val="Normal"/>
    <w:link w:val="EncabezadoCar"/>
    <w:uiPriority w:val="99"/>
    <w:unhideWhenUsed/>
    <w:rsid w:val="003B146D"/>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3B146D"/>
    <w:rPr>
      <w:rFonts w:eastAsiaTheme="minorEastAsia"/>
      <w:sz w:val="24"/>
      <w:szCs w:val="24"/>
      <w:lang w:val="es-ES_tradnl" w:eastAsia="es-ES"/>
    </w:rPr>
  </w:style>
  <w:style w:type="paragraph" w:styleId="Piedepgina">
    <w:name w:val="footer"/>
    <w:basedOn w:val="Normal"/>
    <w:link w:val="PiedepginaCar"/>
    <w:uiPriority w:val="99"/>
    <w:unhideWhenUsed/>
    <w:rsid w:val="003B146D"/>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3B146D"/>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3B146D"/>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B146D"/>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3B146D"/>
    <w:rPr>
      <w:vertAlign w:val="superscript"/>
    </w:rPr>
  </w:style>
  <w:style w:type="character" w:customStyle="1" w:styleId="apple-converted-space">
    <w:name w:val="apple-converted-space"/>
    <w:basedOn w:val="Fuentedeprrafopredeter"/>
    <w:rsid w:val="003B146D"/>
  </w:style>
  <w:style w:type="character" w:styleId="Hipervnculo">
    <w:name w:val="Hyperlink"/>
    <w:basedOn w:val="Fuentedeprrafopredeter"/>
    <w:uiPriority w:val="99"/>
    <w:unhideWhenUsed/>
    <w:rsid w:val="003B146D"/>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B146D"/>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3B146D"/>
    <w:rPr>
      <w:rFonts w:ascii="Times New Roman" w:eastAsia="Times New Roman" w:hAnsi="Times New Roman" w:cs="Times New Roman"/>
      <w:sz w:val="20"/>
      <w:szCs w:val="20"/>
      <w:lang w:val="es-ES" w:eastAsia="es-ES"/>
    </w:rPr>
  </w:style>
  <w:style w:type="paragraph" w:styleId="Sinespaciado">
    <w:name w:val="No Spacing"/>
    <w:aliases w:val="Francesa"/>
    <w:link w:val="SinespaciadoCar"/>
    <w:uiPriority w:val="1"/>
    <w:qFormat/>
    <w:rsid w:val="003B146D"/>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
    <w:link w:val="Sinespaciado"/>
    <w:uiPriority w:val="1"/>
    <w:locked/>
    <w:rsid w:val="003B146D"/>
    <w:rPr>
      <w:rFonts w:ascii="Times New Roman" w:eastAsia="Times New Roman" w:hAnsi="Times New Roman" w:cs="Times New Roman"/>
      <w:sz w:val="24"/>
      <w:szCs w:val="24"/>
      <w:lang w:eastAsia="es-ES"/>
    </w:rPr>
  </w:style>
  <w:style w:type="table" w:styleId="Tablaconcuadrcula">
    <w:name w:val="Table Grid"/>
    <w:basedOn w:val="Tablanormal"/>
    <w:uiPriority w:val="39"/>
    <w:rsid w:val="003B14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3B146D"/>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3B146D"/>
    <w:rPr>
      <w:rFonts w:ascii="Lucida Grande" w:eastAsiaTheme="minorEastAsia" w:hAnsi="Lucida Grande" w:cs="Lucida Grande"/>
      <w:sz w:val="18"/>
      <w:szCs w:val="18"/>
      <w:lang w:val="es-ES_tradnl" w:eastAsia="es-ES"/>
    </w:rPr>
  </w:style>
  <w:style w:type="character" w:styleId="Hipervnculovisitado">
    <w:name w:val="FollowedHyperlink"/>
    <w:basedOn w:val="Fuentedeprrafopredeter"/>
    <w:uiPriority w:val="99"/>
    <w:semiHidden/>
    <w:unhideWhenUsed/>
    <w:rsid w:val="003B146D"/>
    <w:rPr>
      <w:color w:val="954F72" w:themeColor="followedHyperlink"/>
      <w:u w:val="single"/>
    </w:rPr>
  </w:style>
  <w:style w:type="paragraph" w:styleId="NormalWeb">
    <w:name w:val="Normal (Web)"/>
    <w:basedOn w:val="Normal"/>
    <w:uiPriority w:val="99"/>
    <w:unhideWhenUsed/>
    <w:rsid w:val="00AF1597"/>
    <w:pPr>
      <w:spacing w:before="100" w:beforeAutospacing="1" w:after="100" w:afterAutospacing="1"/>
    </w:pPr>
    <w:rPr>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8073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achcore.com/factura-electronic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reachcore.com/factura-electronica/"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35</Pages>
  <Words>8958</Words>
  <Characters>49273</Characters>
  <Application>Microsoft Office Word</Application>
  <DocSecurity>0</DocSecurity>
  <Lines>410</Lines>
  <Paragraphs>116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cp:lastPrinted>2019-06-03T23:33:00Z</cp:lastPrinted>
  <dcterms:created xsi:type="dcterms:W3CDTF">2019-06-27T00:36:00Z</dcterms:created>
  <dcterms:modified xsi:type="dcterms:W3CDTF">2019-06-27T00:36:00Z</dcterms:modified>
</cp:coreProperties>
</file>