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9F0" w:rsidRPr="00A22FAD"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r w:rsidRPr="00A22FA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F4F57" w:rsidRPr="00A22FAD">
        <w:rPr>
          <w:rFonts w:ascii="Palatino Linotype" w:eastAsia="Times New Roman" w:hAnsi="Palatino Linotype" w:cs="Arial"/>
          <w:color w:val="000000"/>
          <w:sz w:val="24"/>
          <w:szCs w:val="24"/>
          <w:lang w:eastAsia="es-MX"/>
        </w:rPr>
        <w:t>quince</w:t>
      </w:r>
      <w:r w:rsidR="00A96122" w:rsidRPr="00A22FAD">
        <w:rPr>
          <w:rFonts w:ascii="Palatino Linotype" w:eastAsia="Times New Roman" w:hAnsi="Palatino Linotype" w:cs="Arial"/>
          <w:color w:val="000000"/>
          <w:sz w:val="24"/>
          <w:szCs w:val="24"/>
          <w:lang w:eastAsia="es-MX"/>
        </w:rPr>
        <w:t xml:space="preserve"> de enero de dos mil veinte</w:t>
      </w:r>
      <w:r w:rsidRPr="00A22FAD">
        <w:rPr>
          <w:rFonts w:ascii="Palatino Linotype" w:eastAsia="Times New Roman" w:hAnsi="Palatino Linotype" w:cs="Arial"/>
          <w:color w:val="000000"/>
          <w:sz w:val="24"/>
          <w:szCs w:val="24"/>
          <w:lang w:eastAsia="es-MX"/>
        </w:rPr>
        <w:t>.</w:t>
      </w:r>
    </w:p>
    <w:p w:rsidR="00BE69F0" w:rsidRPr="00A22FAD"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p>
    <w:p w:rsidR="00BE69F0" w:rsidRPr="00A22FAD" w:rsidRDefault="00BE69F0" w:rsidP="00BE69F0">
      <w:pPr>
        <w:tabs>
          <w:tab w:val="left" w:pos="1701"/>
        </w:tabs>
        <w:spacing w:after="0" w:line="360" w:lineRule="auto"/>
        <w:jc w:val="both"/>
        <w:rPr>
          <w:rFonts w:ascii="Palatino Linotype" w:hAnsi="Palatino Linotype" w:cs="Arial"/>
          <w:sz w:val="24"/>
        </w:rPr>
      </w:pPr>
      <w:r w:rsidRPr="00A22FAD">
        <w:rPr>
          <w:rFonts w:ascii="Palatino Linotype" w:hAnsi="Palatino Linotype" w:cs="Arial"/>
          <w:b/>
          <w:sz w:val="24"/>
        </w:rPr>
        <w:t>VISTO</w:t>
      </w:r>
      <w:r w:rsidRPr="00A22FAD">
        <w:rPr>
          <w:rFonts w:ascii="Palatino Linotype" w:hAnsi="Palatino Linotype" w:cs="Arial"/>
          <w:sz w:val="24"/>
        </w:rPr>
        <w:t xml:space="preserve"> el expediente electrónico formado con motivo del recurso de revisión número </w:t>
      </w:r>
      <w:r w:rsidR="00A96122" w:rsidRPr="00A22FAD">
        <w:rPr>
          <w:rFonts w:ascii="Palatino Linotype" w:hAnsi="Palatino Linotype" w:cs="Arial"/>
          <w:b/>
          <w:bCs/>
          <w:sz w:val="24"/>
          <w:lang w:eastAsia="es-MX"/>
        </w:rPr>
        <w:t>08590</w:t>
      </w:r>
      <w:r w:rsidRPr="00A22FAD">
        <w:rPr>
          <w:rFonts w:ascii="Palatino Linotype" w:hAnsi="Palatino Linotype" w:cs="Arial"/>
          <w:b/>
          <w:bCs/>
          <w:sz w:val="24"/>
          <w:lang w:eastAsia="es-MX"/>
        </w:rPr>
        <w:t>/INFOEM/IP/RR/2019</w:t>
      </w:r>
      <w:r w:rsidRPr="00A22FAD">
        <w:rPr>
          <w:rFonts w:ascii="Palatino Linotype" w:hAnsi="Palatino Linotype" w:cs="Arial"/>
          <w:sz w:val="24"/>
        </w:rPr>
        <w:t xml:space="preserve">, interpuesto por el </w:t>
      </w:r>
      <w:r w:rsidRPr="00A22FAD">
        <w:rPr>
          <w:rFonts w:ascii="Palatino Linotype" w:hAnsi="Palatino Linotype" w:cs="Arial"/>
          <w:b/>
          <w:sz w:val="24"/>
          <w:szCs w:val="24"/>
        </w:rPr>
        <w:t xml:space="preserve"> C. </w:t>
      </w:r>
      <w:r w:rsidR="007D1242">
        <w:rPr>
          <w:rFonts w:ascii="Palatino Linotype" w:hAnsi="Palatino Linotype" w:cs="Arial"/>
          <w:b/>
          <w:sz w:val="24"/>
          <w:szCs w:val="24"/>
        </w:rPr>
        <w:t>XXXXX</w:t>
      </w:r>
      <w:r w:rsidR="00A96122" w:rsidRPr="00A22FAD">
        <w:rPr>
          <w:rFonts w:ascii="Palatino Linotype" w:hAnsi="Palatino Linotype" w:cs="Arial"/>
          <w:b/>
          <w:sz w:val="24"/>
          <w:szCs w:val="24"/>
        </w:rPr>
        <w:t xml:space="preserve"> </w:t>
      </w:r>
      <w:r w:rsidR="007D1242">
        <w:rPr>
          <w:rFonts w:ascii="Palatino Linotype" w:hAnsi="Palatino Linotype" w:cs="Arial"/>
          <w:b/>
          <w:sz w:val="24"/>
          <w:szCs w:val="24"/>
        </w:rPr>
        <w:t>XXXXXXXXX</w:t>
      </w:r>
      <w:r w:rsidR="00A96122" w:rsidRPr="00A22FAD">
        <w:rPr>
          <w:rFonts w:ascii="Palatino Linotype" w:hAnsi="Palatino Linotype" w:cs="Arial"/>
          <w:b/>
          <w:sz w:val="24"/>
          <w:szCs w:val="24"/>
        </w:rPr>
        <w:t xml:space="preserve"> </w:t>
      </w:r>
      <w:r w:rsidR="007D1242">
        <w:rPr>
          <w:rFonts w:ascii="Palatino Linotype" w:hAnsi="Palatino Linotype" w:cs="Arial"/>
          <w:b/>
          <w:sz w:val="24"/>
          <w:szCs w:val="24"/>
        </w:rPr>
        <w:t>XXXXXXXX</w:t>
      </w:r>
      <w:r w:rsidRPr="00A22FAD">
        <w:rPr>
          <w:rFonts w:ascii="Palatino Linotype" w:hAnsi="Palatino Linotype" w:cs="Arial"/>
          <w:b/>
          <w:sz w:val="24"/>
          <w:szCs w:val="24"/>
        </w:rPr>
        <w:t xml:space="preserve"> </w:t>
      </w:r>
      <w:r w:rsidRPr="00A22FAD">
        <w:rPr>
          <w:rFonts w:ascii="Palatino Linotype" w:hAnsi="Palatino Linotype" w:cs="Arial"/>
          <w:sz w:val="24"/>
        </w:rPr>
        <w:t xml:space="preserve">en lo sucesivo </w:t>
      </w:r>
      <w:r w:rsidRPr="00A22FAD">
        <w:rPr>
          <w:rFonts w:ascii="Palatino Linotype" w:hAnsi="Palatino Linotype" w:cs="Arial"/>
          <w:b/>
          <w:sz w:val="24"/>
        </w:rPr>
        <w:t>El Recurrente</w:t>
      </w:r>
      <w:r w:rsidRPr="00A22FAD">
        <w:rPr>
          <w:rFonts w:ascii="Palatino Linotype" w:hAnsi="Palatino Linotype" w:cs="Arial"/>
          <w:sz w:val="24"/>
        </w:rPr>
        <w:t>, en contra de la</w:t>
      </w:r>
      <w:r w:rsidR="00A96122" w:rsidRPr="00A22FAD">
        <w:rPr>
          <w:rFonts w:ascii="Palatino Linotype" w:hAnsi="Palatino Linotype" w:cs="Arial"/>
          <w:sz w:val="24"/>
        </w:rPr>
        <w:t xml:space="preserve"> falta de</w:t>
      </w:r>
      <w:r w:rsidRPr="00A22FAD">
        <w:rPr>
          <w:rFonts w:ascii="Palatino Linotype" w:hAnsi="Palatino Linotype" w:cs="Arial"/>
          <w:sz w:val="24"/>
        </w:rPr>
        <w:t xml:space="preserve"> respuesta </w:t>
      </w:r>
      <w:r w:rsidRPr="00A22FAD">
        <w:rPr>
          <w:rFonts w:ascii="Palatino Linotype" w:hAnsi="Palatino Linotype" w:cs="Arial"/>
          <w:sz w:val="24"/>
          <w:szCs w:val="24"/>
        </w:rPr>
        <w:t xml:space="preserve">del </w:t>
      </w:r>
      <w:r w:rsidRPr="00A22FAD">
        <w:rPr>
          <w:rFonts w:ascii="Palatino Linotype" w:hAnsi="Palatino Linotype" w:cs="Arial"/>
          <w:b/>
          <w:sz w:val="24"/>
          <w:szCs w:val="24"/>
        </w:rPr>
        <w:t xml:space="preserve">Ayuntamiento de </w:t>
      </w:r>
      <w:proofErr w:type="spellStart"/>
      <w:r w:rsidR="00A96122" w:rsidRPr="00A22FAD">
        <w:rPr>
          <w:rFonts w:ascii="Palatino Linotype" w:hAnsi="Palatino Linotype" w:cs="Arial"/>
          <w:b/>
          <w:sz w:val="24"/>
          <w:szCs w:val="24"/>
        </w:rPr>
        <w:t>Tezoyuca</w:t>
      </w:r>
      <w:proofErr w:type="spellEnd"/>
      <w:r w:rsidRPr="00A22FAD">
        <w:rPr>
          <w:rFonts w:ascii="Palatino Linotype" w:hAnsi="Palatino Linotype" w:cs="Arial"/>
          <w:sz w:val="28"/>
          <w:szCs w:val="24"/>
        </w:rPr>
        <w:t xml:space="preserve">, </w:t>
      </w:r>
      <w:r w:rsidRPr="00A22FAD">
        <w:rPr>
          <w:rFonts w:ascii="Palatino Linotype" w:hAnsi="Palatino Linotype" w:cs="Arial"/>
          <w:sz w:val="24"/>
          <w:szCs w:val="24"/>
        </w:rPr>
        <w:t>en lo subsecuente</w:t>
      </w:r>
      <w:r w:rsidRPr="00A22FAD">
        <w:rPr>
          <w:rFonts w:ascii="Palatino Linotype" w:hAnsi="Palatino Linotype" w:cs="Arial"/>
          <w:b/>
          <w:sz w:val="24"/>
          <w:szCs w:val="24"/>
        </w:rPr>
        <w:t xml:space="preserve"> El Sujeto Obligado, </w:t>
      </w:r>
      <w:r w:rsidRPr="00A22FAD">
        <w:rPr>
          <w:rFonts w:ascii="Palatino Linotype" w:hAnsi="Palatino Linotype" w:cs="Arial"/>
          <w:sz w:val="24"/>
          <w:szCs w:val="24"/>
        </w:rPr>
        <w:t>se procede a</w:t>
      </w:r>
      <w:r w:rsidRPr="00A22FAD">
        <w:rPr>
          <w:rFonts w:ascii="Palatino Linotype" w:hAnsi="Palatino Linotype" w:cs="Arial"/>
          <w:sz w:val="24"/>
        </w:rPr>
        <w:t xml:space="preserve"> dictar la presente resolución.</w:t>
      </w:r>
    </w:p>
    <w:p w:rsidR="00BE69F0" w:rsidRPr="00A22FAD" w:rsidRDefault="00BE69F0" w:rsidP="00BE69F0">
      <w:pPr>
        <w:tabs>
          <w:tab w:val="left" w:pos="1701"/>
        </w:tabs>
        <w:spacing w:after="0" w:line="360" w:lineRule="auto"/>
        <w:jc w:val="both"/>
        <w:rPr>
          <w:rFonts w:ascii="Palatino Linotype" w:hAnsi="Palatino Linotype" w:cs="Arial"/>
          <w:sz w:val="24"/>
        </w:rPr>
      </w:pPr>
    </w:p>
    <w:p w:rsidR="00BE69F0" w:rsidRPr="00A22FAD" w:rsidRDefault="00BE69F0" w:rsidP="00BE69F0">
      <w:pPr>
        <w:spacing w:after="0" w:line="360" w:lineRule="auto"/>
        <w:jc w:val="center"/>
        <w:rPr>
          <w:rFonts w:ascii="Palatino Linotype" w:hAnsi="Palatino Linotype"/>
          <w:b/>
          <w:sz w:val="28"/>
        </w:rPr>
      </w:pPr>
      <w:r w:rsidRPr="00A22FAD">
        <w:rPr>
          <w:rFonts w:ascii="Palatino Linotype" w:hAnsi="Palatino Linotype"/>
          <w:b/>
          <w:sz w:val="28"/>
        </w:rPr>
        <w:t>A N T E C E D E N T E S   D E L   A S U N T O</w:t>
      </w:r>
    </w:p>
    <w:p w:rsidR="00BE69F0" w:rsidRPr="00A22FAD" w:rsidRDefault="00BE69F0" w:rsidP="00BE69F0">
      <w:pPr>
        <w:spacing w:after="0" w:line="360" w:lineRule="auto"/>
        <w:jc w:val="center"/>
        <w:rPr>
          <w:rFonts w:ascii="Palatino Linotype" w:hAnsi="Palatino Linotype"/>
          <w:b/>
          <w:sz w:val="24"/>
        </w:rPr>
      </w:pPr>
    </w:p>
    <w:p w:rsidR="00BE69F0" w:rsidRPr="00A22FAD" w:rsidRDefault="00BE69F0" w:rsidP="00BE69F0">
      <w:pPr>
        <w:spacing w:after="0" w:line="360" w:lineRule="auto"/>
        <w:jc w:val="both"/>
        <w:rPr>
          <w:rFonts w:ascii="Palatino Linotype" w:hAnsi="Palatino Linotype"/>
        </w:rPr>
      </w:pPr>
      <w:r w:rsidRPr="00A22FAD">
        <w:rPr>
          <w:rFonts w:ascii="Palatino Linotype" w:hAnsi="Palatino Linotype" w:cs="Arial"/>
          <w:b/>
          <w:sz w:val="28"/>
        </w:rPr>
        <w:t>PRIMERO.</w:t>
      </w:r>
      <w:r w:rsidRPr="00A22FAD">
        <w:rPr>
          <w:rFonts w:ascii="Palatino Linotype" w:hAnsi="Palatino Linotype" w:cs="Arial"/>
        </w:rPr>
        <w:t xml:space="preserve"> </w:t>
      </w:r>
      <w:r w:rsidRPr="00A22FAD">
        <w:rPr>
          <w:rFonts w:ascii="Palatino Linotype" w:hAnsi="Palatino Linotype"/>
          <w:b/>
          <w:sz w:val="28"/>
          <w:szCs w:val="28"/>
        </w:rPr>
        <w:t>De la Solicitud de Información.</w:t>
      </w:r>
    </w:p>
    <w:p w:rsidR="00BE69F0" w:rsidRPr="00A22FAD" w:rsidRDefault="00BE69F0" w:rsidP="00BE69F0">
      <w:pPr>
        <w:spacing w:after="0" w:line="360" w:lineRule="auto"/>
        <w:jc w:val="both"/>
        <w:rPr>
          <w:rFonts w:ascii="Palatino Linotype" w:hAnsi="Palatino Linotype" w:cs="Arial"/>
          <w:sz w:val="24"/>
        </w:rPr>
      </w:pPr>
      <w:r w:rsidRPr="00A22FAD">
        <w:rPr>
          <w:rFonts w:ascii="Palatino Linotype" w:hAnsi="Palatino Linotype" w:cs="Arial"/>
          <w:sz w:val="24"/>
        </w:rPr>
        <w:t xml:space="preserve">Con fecha </w:t>
      </w:r>
      <w:r w:rsidR="00A96122" w:rsidRPr="00A22FAD">
        <w:rPr>
          <w:rFonts w:ascii="Palatino Linotype" w:hAnsi="Palatino Linotype" w:cs="Arial"/>
          <w:sz w:val="24"/>
        </w:rPr>
        <w:t>once de octubre</w:t>
      </w:r>
      <w:r w:rsidRPr="00A22FAD">
        <w:rPr>
          <w:rFonts w:ascii="Palatino Linotype" w:hAnsi="Palatino Linotype" w:cs="Arial"/>
          <w:sz w:val="24"/>
        </w:rPr>
        <w:t xml:space="preserve"> de dos mil diecinueve, el </w:t>
      </w:r>
      <w:r w:rsidR="00A96122" w:rsidRPr="00A22FAD">
        <w:rPr>
          <w:rFonts w:ascii="Palatino Linotype" w:hAnsi="Palatino Linotype" w:cs="Arial"/>
          <w:b/>
          <w:sz w:val="24"/>
        </w:rPr>
        <w:t>Recurrente</w:t>
      </w:r>
      <w:r w:rsidRPr="00A22FAD">
        <w:rPr>
          <w:rFonts w:ascii="Palatino Linotype" w:hAnsi="Palatino Linotype" w:cs="Arial"/>
          <w:sz w:val="24"/>
        </w:rPr>
        <w:t>, presentó a través del Sistema de Acceso a la Información Mexiquense (</w:t>
      </w:r>
      <w:r w:rsidRPr="00A22FAD">
        <w:rPr>
          <w:rFonts w:ascii="Palatino Linotype" w:hAnsi="Palatino Linotype" w:cs="Arial"/>
          <w:b/>
          <w:sz w:val="24"/>
        </w:rPr>
        <w:t>SAIMEX)</w:t>
      </w:r>
      <w:r w:rsidRPr="00A22FAD">
        <w:rPr>
          <w:rFonts w:ascii="Palatino Linotype" w:hAnsi="Palatino Linotype" w:cs="Arial"/>
          <w:sz w:val="24"/>
        </w:rPr>
        <w:t xml:space="preserve"> ante el </w:t>
      </w:r>
      <w:r w:rsidR="00A96122" w:rsidRPr="00A22FAD">
        <w:rPr>
          <w:rFonts w:ascii="Palatino Linotype" w:hAnsi="Palatino Linotype" w:cs="Arial"/>
          <w:b/>
          <w:sz w:val="24"/>
        </w:rPr>
        <w:t>Sujeto Obligado</w:t>
      </w:r>
      <w:r w:rsidRPr="00A22FAD">
        <w:rPr>
          <w:rFonts w:ascii="Palatino Linotype" w:hAnsi="Palatino Linotype" w:cs="Arial"/>
          <w:sz w:val="24"/>
        </w:rPr>
        <w:t>, solicitud de acceso a la información pública, registrada bajo el número de expediente</w:t>
      </w:r>
      <w:r w:rsidRPr="00A22FAD">
        <w:rPr>
          <w:rFonts w:ascii="Palatino Linotype" w:hAnsi="Palatino Linotype" w:cs="Arial"/>
          <w:b/>
          <w:sz w:val="24"/>
        </w:rPr>
        <w:t xml:space="preserve">     </w:t>
      </w:r>
      <w:r w:rsidR="00A96122" w:rsidRPr="00A22FAD">
        <w:rPr>
          <w:rFonts w:ascii="Palatino Linotype" w:hAnsi="Palatino Linotype" w:cs="Arial"/>
          <w:b/>
          <w:sz w:val="24"/>
        </w:rPr>
        <w:t>00271/TEZOYUCA/IP/2019</w:t>
      </w:r>
      <w:r w:rsidRPr="00A22FAD">
        <w:rPr>
          <w:rFonts w:ascii="Palatino Linotype" w:hAnsi="Palatino Linotype" w:cs="Arial"/>
          <w:b/>
          <w:sz w:val="24"/>
          <w:lang w:eastAsia="es-MX"/>
        </w:rPr>
        <w:t xml:space="preserve">, </w:t>
      </w:r>
      <w:r w:rsidRPr="00A22FAD">
        <w:rPr>
          <w:rFonts w:ascii="Palatino Linotype" w:hAnsi="Palatino Linotype" w:cs="Arial"/>
          <w:sz w:val="24"/>
        </w:rPr>
        <w:t>mediante la cual solicitó información en el tenor siguiente:</w:t>
      </w:r>
    </w:p>
    <w:p w:rsidR="00BE69F0" w:rsidRPr="00A22FAD" w:rsidRDefault="00BE69F0" w:rsidP="00BE69F0">
      <w:pPr>
        <w:pStyle w:val="Sinespaciado"/>
      </w:pPr>
    </w:p>
    <w:p w:rsidR="00BE69F0" w:rsidRPr="00A22FAD" w:rsidRDefault="00BE69F0" w:rsidP="00BE69F0">
      <w:pPr>
        <w:spacing w:after="0" w:line="240" w:lineRule="auto"/>
        <w:ind w:left="567" w:right="567"/>
        <w:jc w:val="both"/>
        <w:rPr>
          <w:rFonts w:ascii="Palatino Linotype" w:hAnsi="Palatino Linotype"/>
          <w:i/>
          <w:lang w:val="es-ES_tradnl"/>
        </w:rPr>
      </w:pPr>
      <w:r w:rsidRPr="00A22FAD">
        <w:rPr>
          <w:rFonts w:ascii="Palatino Linotype" w:hAnsi="Palatino Linotype"/>
          <w:i/>
          <w:lang w:val="es-ES_tradnl"/>
        </w:rPr>
        <w:t>“</w:t>
      </w:r>
      <w:r w:rsidR="00A96122" w:rsidRPr="00A22FAD">
        <w:rPr>
          <w:rFonts w:ascii="Palatino Linotype" w:hAnsi="Palatino Linotype"/>
          <w:i/>
          <w:lang w:val="es-ES_tradnl"/>
        </w:rPr>
        <w:t>SOLICITO TODOS LOS CURRICULUMS VITAE DE CADA UNO DE LOS EMPLEADOS DEL AYUNTAMIENTO DE LA P´RESENTE ADMINISTRACCION 2019-2021 Y DEL PRESIDENTE, SINDICO Y REGIDORES</w:t>
      </w:r>
      <w:r w:rsidRPr="00A22FAD">
        <w:rPr>
          <w:rFonts w:ascii="Palatino Linotype" w:hAnsi="Palatino Linotype"/>
          <w:i/>
          <w:lang w:val="es-ES_tradnl"/>
        </w:rPr>
        <w:t>” [Sic]</w:t>
      </w:r>
    </w:p>
    <w:p w:rsidR="00BE69F0" w:rsidRPr="00A22FAD" w:rsidRDefault="00BE69F0" w:rsidP="00BE69F0">
      <w:pPr>
        <w:spacing w:after="0" w:line="360" w:lineRule="auto"/>
        <w:jc w:val="both"/>
        <w:rPr>
          <w:rFonts w:ascii="Palatino Linotype" w:eastAsia="Times New Roman" w:hAnsi="Palatino Linotype" w:cs="Times New Roman"/>
          <w:sz w:val="24"/>
          <w:szCs w:val="24"/>
          <w:lang w:val="es-ES_tradnl" w:eastAsia="es-ES"/>
        </w:rPr>
      </w:pPr>
    </w:p>
    <w:p w:rsidR="00BE69F0" w:rsidRPr="00A22FAD" w:rsidRDefault="00A96122" w:rsidP="00BE69F0">
      <w:pPr>
        <w:spacing w:after="0" w:line="360" w:lineRule="auto"/>
        <w:jc w:val="both"/>
        <w:rPr>
          <w:rFonts w:ascii="Palatino Linotype" w:eastAsia="Times New Roman" w:hAnsi="Palatino Linotype" w:cs="Times New Roman"/>
          <w:sz w:val="24"/>
          <w:szCs w:val="24"/>
          <w:lang w:val="es-ES_tradnl" w:eastAsia="es-ES"/>
        </w:rPr>
      </w:pPr>
      <w:r w:rsidRPr="00A22FAD">
        <w:rPr>
          <w:rFonts w:ascii="Palatino Linotype" w:eastAsia="Times New Roman" w:hAnsi="Palatino Linotype" w:cs="Times New Roman"/>
          <w:b/>
          <w:sz w:val="24"/>
          <w:szCs w:val="24"/>
          <w:lang w:val="es-ES_tradnl" w:eastAsia="es-ES"/>
        </w:rPr>
        <w:t>MODALIDAD DE ENTREGA</w:t>
      </w:r>
      <w:r w:rsidRPr="00A22FAD">
        <w:rPr>
          <w:rFonts w:ascii="Palatino Linotype" w:eastAsia="Times New Roman" w:hAnsi="Palatino Linotype" w:cs="Times New Roman"/>
          <w:sz w:val="24"/>
          <w:szCs w:val="24"/>
          <w:lang w:val="es-ES_tradnl" w:eastAsia="es-ES"/>
        </w:rPr>
        <w:t xml:space="preserve">: </w:t>
      </w:r>
      <w:r w:rsidR="00BE69F0" w:rsidRPr="00A22FAD">
        <w:rPr>
          <w:rFonts w:ascii="Palatino Linotype" w:eastAsia="Times New Roman" w:hAnsi="Palatino Linotype" w:cs="Times New Roman"/>
          <w:b/>
          <w:i/>
          <w:sz w:val="24"/>
          <w:szCs w:val="24"/>
          <w:lang w:val="es-ES_tradnl" w:eastAsia="es-ES"/>
        </w:rPr>
        <w:t>“</w:t>
      </w:r>
      <w:r w:rsidR="00BE69F0" w:rsidRPr="00A22FAD">
        <w:rPr>
          <w:rFonts w:ascii="Palatino Linotype" w:eastAsia="Times New Roman" w:hAnsi="Palatino Linotype" w:cs="Times New Roman"/>
          <w:b/>
          <w:sz w:val="24"/>
          <w:szCs w:val="24"/>
          <w:lang w:val="es-ES_tradnl" w:eastAsia="es-ES"/>
        </w:rPr>
        <w:t>A TRAVÉS DEL SAIMEX</w:t>
      </w:r>
      <w:r w:rsidR="00BE69F0" w:rsidRPr="00A22FAD">
        <w:rPr>
          <w:rFonts w:ascii="Palatino Linotype" w:eastAsia="Times New Roman" w:hAnsi="Palatino Linotype" w:cs="Times New Roman"/>
          <w:b/>
          <w:i/>
          <w:sz w:val="24"/>
          <w:szCs w:val="24"/>
          <w:lang w:val="es-ES_tradnl" w:eastAsia="es-ES"/>
        </w:rPr>
        <w:t>”</w:t>
      </w:r>
      <w:r w:rsidR="00BE69F0" w:rsidRPr="00A22FAD">
        <w:rPr>
          <w:rFonts w:ascii="Palatino Linotype" w:eastAsia="Times New Roman" w:hAnsi="Palatino Linotype" w:cs="Times New Roman"/>
          <w:sz w:val="24"/>
          <w:szCs w:val="24"/>
          <w:lang w:val="es-ES_tradnl" w:eastAsia="es-ES"/>
        </w:rPr>
        <w:t>.</w:t>
      </w:r>
    </w:p>
    <w:p w:rsidR="00BE69F0" w:rsidRPr="00A22FAD" w:rsidRDefault="00BE69F0" w:rsidP="00BE69F0">
      <w:pPr>
        <w:spacing w:after="0" w:line="360" w:lineRule="auto"/>
        <w:jc w:val="both"/>
        <w:rPr>
          <w:rFonts w:ascii="Palatino Linotype" w:eastAsia="Times New Roman" w:hAnsi="Palatino Linotype" w:cs="Times New Roman"/>
          <w:sz w:val="24"/>
          <w:szCs w:val="24"/>
          <w:lang w:val="es-ES_tradnl" w:eastAsia="es-ES"/>
        </w:rPr>
      </w:pPr>
    </w:p>
    <w:p w:rsidR="00BE69F0" w:rsidRPr="00A22FAD" w:rsidRDefault="00BE69F0" w:rsidP="00BE69F0">
      <w:pPr>
        <w:spacing w:after="0" w:line="360" w:lineRule="auto"/>
        <w:jc w:val="both"/>
        <w:rPr>
          <w:rFonts w:ascii="Palatino Linotype" w:hAnsi="Palatino Linotype" w:cs="Arial"/>
          <w:b/>
          <w:sz w:val="28"/>
        </w:rPr>
      </w:pPr>
      <w:r w:rsidRPr="00A22FAD">
        <w:rPr>
          <w:rFonts w:ascii="Palatino Linotype" w:hAnsi="Palatino Linotype" w:cs="Arial"/>
          <w:b/>
          <w:sz w:val="28"/>
        </w:rPr>
        <w:lastRenderedPageBreak/>
        <w:t xml:space="preserve">SEGUNDO. </w:t>
      </w:r>
      <w:r w:rsidRPr="00A22FAD">
        <w:rPr>
          <w:rFonts w:ascii="Palatino Linotype" w:hAnsi="Palatino Linotype" w:cs="Arial"/>
          <w:b/>
          <w:sz w:val="28"/>
          <w:szCs w:val="20"/>
        </w:rPr>
        <w:t>De la solicitud de aclaración por parte del Sujeto Obligado.</w:t>
      </w:r>
    </w:p>
    <w:p w:rsidR="00BE69F0" w:rsidRPr="00A22FAD" w:rsidRDefault="00BE69F0" w:rsidP="00BE69F0">
      <w:pPr>
        <w:spacing w:after="0" w:line="360" w:lineRule="auto"/>
        <w:jc w:val="both"/>
        <w:rPr>
          <w:rFonts w:ascii="Palatino Linotype" w:hAnsi="Palatino Linotype" w:cs="Arial"/>
          <w:sz w:val="24"/>
        </w:rPr>
      </w:pPr>
      <w:r w:rsidRPr="00A22FAD">
        <w:rPr>
          <w:rFonts w:ascii="Palatino Linotype" w:hAnsi="Palatino Linotype" w:cs="Arial"/>
          <w:sz w:val="24"/>
        </w:rPr>
        <w:t xml:space="preserve">En el expediente electrónico formado en el sistema SAIMEX, se aprecia que el </w:t>
      </w:r>
      <w:r w:rsidRPr="00A22FAD">
        <w:rPr>
          <w:rFonts w:ascii="Palatino Linotype" w:hAnsi="Palatino Linotype" w:cs="Arial"/>
          <w:b/>
          <w:sz w:val="24"/>
        </w:rPr>
        <w:t>Sujeto Obligado</w:t>
      </w:r>
      <w:r w:rsidRPr="00A22FAD">
        <w:rPr>
          <w:rFonts w:ascii="Palatino Linotype" w:hAnsi="Palatino Linotype" w:cs="Arial"/>
          <w:sz w:val="24"/>
        </w:rPr>
        <w:t xml:space="preserve"> en fecha </w:t>
      </w:r>
      <w:r w:rsidR="00A96122" w:rsidRPr="00A22FAD">
        <w:rPr>
          <w:rFonts w:ascii="Palatino Linotype" w:hAnsi="Palatino Linotype" w:cs="Arial"/>
          <w:sz w:val="24"/>
        </w:rPr>
        <w:t>diecisiete de octubre</w:t>
      </w:r>
      <w:r w:rsidRPr="00A22FAD">
        <w:rPr>
          <w:rFonts w:ascii="Palatino Linotype" w:hAnsi="Palatino Linotype" w:cs="Arial"/>
          <w:sz w:val="24"/>
        </w:rPr>
        <w:t xml:space="preserve"> del año </w:t>
      </w:r>
      <w:r w:rsidR="00A96122" w:rsidRPr="00A22FAD">
        <w:rPr>
          <w:rFonts w:ascii="Palatino Linotype" w:hAnsi="Palatino Linotype" w:cs="Arial"/>
          <w:sz w:val="24"/>
        </w:rPr>
        <w:t>dos mil diecinueve</w:t>
      </w:r>
      <w:r w:rsidRPr="00A22FAD">
        <w:rPr>
          <w:rFonts w:ascii="Palatino Linotype" w:hAnsi="Palatino Linotype" w:cs="Arial"/>
          <w:sz w:val="24"/>
        </w:rPr>
        <w:t xml:space="preserve">, requirió al </w:t>
      </w:r>
      <w:r w:rsidRPr="00A22FAD">
        <w:rPr>
          <w:rFonts w:ascii="Palatino Linotype" w:hAnsi="Palatino Linotype" w:cs="Arial"/>
          <w:b/>
          <w:sz w:val="24"/>
        </w:rPr>
        <w:t xml:space="preserve">solicitante </w:t>
      </w:r>
      <w:r w:rsidRPr="00A22FAD">
        <w:rPr>
          <w:rFonts w:ascii="Palatino Linotype" w:hAnsi="Palatino Linotype" w:cs="Arial"/>
          <w:sz w:val="24"/>
        </w:rPr>
        <w:t>proporcionara mayores elementos respecto de la información solicitada, ello en los siguientes términos:</w:t>
      </w:r>
    </w:p>
    <w:p w:rsidR="00BE69F0" w:rsidRPr="00A22FAD" w:rsidRDefault="00BE69F0" w:rsidP="00BE69F0">
      <w:pPr>
        <w:pStyle w:val="Sinespaciado"/>
      </w:pPr>
    </w:p>
    <w:p w:rsidR="00A96122" w:rsidRPr="00A22FAD" w:rsidRDefault="00BE69F0" w:rsidP="00A96122">
      <w:pPr>
        <w:spacing w:after="0" w:line="240" w:lineRule="auto"/>
        <w:ind w:left="567" w:right="567"/>
        <w:jc w:val="both"/>
        <w:rPr>
          <w:rFonts w:ascii="Palatino Linotype" w:hAnsi="Palatino Linotype"/>
          <w:i/>
          <w:lang w:val="es-ES_tradnl"/>
        </w:rPr>
      </w:pPr>
      <w:r w:rsidRPr="00A22FAD">
        <w:rPr>
          <w:rFonts w:ascii="Palatino Linotype" w:hAnsi="Palatino Linotype"/>
          <w:i/>
          <w:lang w:val="es-ES_tradnl"/>
        </w:rPr>
        <w:t>“</w:t>
      </w:r>
      <w:r w:rsidR="00A96122" w:rsidRPr="00A22FAD">
        <w:rPr>
          <w:rFonts w:ascii="Palatino Linotype" w:hAnsi="Palatino Linotype"/>
          <w:i/>
          <w:lang w:val="es-ES_tradnl"/>
        </w:rPr>
        <w:t xml:space="preserve">Con fundamento en el </w:t>
      </w:r>
      <w:proofErr w:type="spellStart"/>
      <w:r w:rsidR="00A96122" w:rsidRPr="00A22FAD">
        <w:rPr>
          <w:rFonts w:ascii="Palatino Linotype" w:hAnsi="Palatino Linotype"/>
          <w:i/>
          <w:lang w:val="es-ES_tradnl"/>
        </w:rPr>
        <w:t>articulo</w:t>
      </w:r>
      <w:proofErr w:type="spellEnd"/>
      <w:r w:rsidR="00A96122" w:rsidRPr="00A22FAD">
        <w:rPr>
          <w:rFonts w:ascii="Palatino Linotype" w:hAnsi="Palatino Linotype"/>
          <w:i/>
          <w:lang w:val="es-ES_tradnl"/>
        </w:rPr>
        <w:t xml:space="preserve"> 159 de la Ley de Transparencia y Acceso a la Información Pública del Estado de México y Municipios, se le requiere para que dentro del plazo de diez días hábiles realice lo siguiente:</w:t>
      </w:r>
    </w:p>
    <w:p w:rsidR="00A96122" w:rsidRPr="00A22FAD" w:rsidRDefault="00A96122" w:rsidP="00A96122">
      <w:pPr>
        <w:spacing w:after="0" w:line="240" w:lineRule="auto"/>
        <w:ind w:left="567" w:right="567"/>
        <w:jc w:val="both"/>
        <w:rPr>
          <w:rFonts w:ascii="Palatino Linotype" w:hAnsi="Palatino Linotype"/>
          <w:i/>
          <w:lang w:val="es-ES_tradnl"/>
        </w:rPr>
      </w:pPr>
    </w:p>
    <w:p w:rsidR="00A96122" w:rsidRPr="00A22FAD" w:rsidRDefault="00A96122" w:rsidP="00A96122">
      <w:pPr>
        <w:spacing w:after="0" w:line="240" w:lineRule="auto"/>
        <w:ind w:left="567" w:right="567"/>
        <w:jc w:val="both"/>
        <w:rPr>
          <w:rFonts w:ascii="Palatino Linotype" w:hAnsi="Palatino Linotype"/>
          <w:i/>
          <w:lang w:val="es-ES_tradnl"/>
        </w:rPr>
      </w:pPr>
      <w:r w:rsidRPr="00A22FAD">
        <w:rPr>
          <w:rFonts w:ascii="Palatino Linotype" w:hAnsi="Palatino Linotype"/>
          <w:i/>
          <w:lang w:val="es-ES_tradnl"/>
        </w:rPr>
        <w:t xml:space="preserve">Buenas tardes peticionario de </w:t>
      </w:r>
      <w:proofErr w:type="spellStart"/>
      <w:r w:rsidRPr="00A22FAD">
        <w:rPr>
          <w:rFonts w:ascii="Palatino Linotype" w:hAnsi="Palatino Linotype"/>
          <w:i/>
          <w:lang w:val="es-ES_tradnl"/>
        </w:rPr>
        <w:t>Saimex</w:t>
      </w:r>
      <w:proofErr w:type="spellEnd"/>
      <w:r w:rsidRPr="00A22FAD">
        <w:rPr>
          <w:rFonts w:ascii="Palatino Linotype" w:hAnsi="Palatino Linotype"/>
          <w:i/>
          <w:lang w:val="es-ES_tradnl"/>
        </w:rPr>
        <w:t xml:space="preserve">, le hago de su conocimiento que no todo el personal cuenta con </w:t>
      </w:r>
      <w:proofErr w:type="spellStart"/>
      <w:r w:rsidRPr="00A22FAD">
        <w:rPr>
          <w:rFonts w:ascii="Palatino Linotype" w:hAnsi="Palatino Linotype"/>
          <w:i/>
          <w:lang w:val="es-ES_tradnl"/>
        </w:rPr>
        <w:t>curriculum</w:t>
      </w:r>
      <w:proofErr w:type="spellEnd"/>
      <w:r w:rsidRPr="00A22FAD">
        <w:rPr>
          <w:rFonts w:ascii="Palatino Linotype" w:hAnsi="Palatino Linotype"/>
          <w:i/>
          <w:lang w:val="es-ES_tradnl"/>
        </w:rPr>
        <w:t xml:space="preserve"> vitae, algunos entregaron solamente su solicitud de empleo pues no fue un requisito, podrían entregar cual quiera de los dos documentos. Por lo que le solicito precise y aclare si requiere solo los CV. </w:t>
      </w:r>
      <w:proofErr w:type="gramStart"/>
      <w:r w:rsidRPr="00A22FAD">
        <w:rPr>
          <w:rFonts w:ascii="Palatino Linotype" w:hAnsi="Palatino Linotype"/>
          <w:i/>
          <w:lang w:val="es-ES_tradnl"/>
        </w:rPr>
        <w:t>de</w:t>
      </w:r>
      <w:proofErr w:type="gramEnd"/>
      <w:r w:rsidRPr="00A22FAD">
        <w:rPr>
          <w:rFonts w:ascii="Palatino Linotype" w:hAnsi="Palatino Linotype"/>
          <w:i/>
          <w:lang w:val="es-ES_tradnl"/>
        </w:rPr>
        <w:t xml:space="preserve"> los que lo presentaron. Gracias por su fina atención.</w:t>
      </w:r>
    </w:p>
    <w:p w:rsidR="00A96122" w:rsidRPr="00A22FAD" w:rsidRDefault="00A96122" w:rsidP="00A96122">
      <w:pPr>
        <w:spacing w:after="0" w:line="240" w:lineRule="auto"/>
        <w:ind w:left="567" w:right="567"/>
        <w:jc w:val="both"/>
        <w:rPr>
          <w:rFonts w:ascii="Palatino Linotype" w:hAnsi="Palatino Linotype"/>
          <w:i/>
          <w:lang w:val="es-ES_tradnl"/>
        </w:rPr>
      </w:pPr>
    </w:p>
    <w:p w:rsidR="00A96122" w:rsidRPr="00A22FAD" w:rsidRDefault="00A96122" w:rsidP="00A96122">
      <w:pPr>
        <w:spacing w:after="0" w:line="240" w:lineRule="auto"/>
        <w:ind w:left="567" w:right="567"/>
        <w:jc w:val="both"/>
        <w:rPr>
          <w:rFonts w:ascii="Palatino Linotype" w:hAnsi="Palatino Linotype"/>
          <w:i/>
          <w:lang w:val="es-ES_tradnl"/>
        </w:rPr>
      </w:pPr>
      <w:r w:rsidRPr="00A22FAD">
        <w:rPr>
          <w:rFonts w:ascii="Palatino Linotype" w:hAnsi="Palatino Linotype"/>
          <w:i/>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A96122" w:rsidRPr="00A22FAD" w:rsidRDefault="00A96122" w:rsidP="00A96122">
      <w:pPr>
        <w:spacing w:after="0" w:line="240" w:lineRule="auto"/>
        <w:ind w:left="567" w:right="567"/>
        <w:jc w:val="both"/>
        <w:rPr>
          <w:rFonts w:ascii="Palatino Linotype" w:hAnsi="Palatino Linotype"/>
          <w:i/>
          <w:lang w:val="es-ES_tradnl"/>
        </w:rPr>
      </w:pPr>
    </w:p>
    <w:p w:rsidR="00A96122" w:rsidRPr="00A22FAD" w:rsidRDefault="00A96122" w:rsidP="00A96122">
      <w:pPr>
        <w:spacing w:after="0" w:line="240" w:lineRule="auto"/>
        <w:ind w:left="567" w:right="567"/>
        <w:jc w:val="both"/>
        <w:rPr>
          <w:rFonts w:ascii="Palatino Linotype" w:hAnsi="Palatino Linotype"/>
          <w:i/>
          <w:lang w:val="es-ES_tradnl"/>
        </w:rPr>
      </w:pPr>
      <w:r w:rsidRPr="00A22FAD">
        <w:rPr>
          <w:rFonts w:ascii="Palatino Linotype" w:hAnsi="Palatino Linotype"/>
          <w:i/>
          <w:lang w:val="es-ES_tradnl"/>
        </w:rPr>
        <w:t>ATENTAMENTE</w:t>
      </w:r>
    </w:p>
    <w:p w:rsidR="00BE69F0" w:rsidRPr="00A22FAD" w:rsidRDefault="00A96122" w:rsidP="00A96122">
      <w:pPr>
        <w:spacing w:after="0" w:line="240" w:lineRule="auto"/>
        <w:ind w:left="567" w:right="567"/>
        <w:jc w:val="both"/>
        <w:rPr>
          <w:rFonts w:ascii="Palatino Linotype" w:hAnsi="Palatino Linotype"/>
          <w:i/>
          <w:lang w:val="es-ES_tradnl"/>
        </w:rPr>
      </w:pPr>
      <w:r w:rsidRPr="00A22FAD">
        <w:rPr>
          <w:rFonts w:ascii="Palatino Linotype" w:hAnsi="Palatino Linotype"/>
          <w:i/>
          <w:lang w:val="es-ES_tradnl"/>
        </w:rPr>
        <w:t>ADILENE MONSERRAT DURAN BOLIVAR</w:t>
      </w:r>
      <w:r w:rsidR="00BE69F0" w:rsidRPr="00A22FAD">
        <w:rPr>
          <w:rFonts w:ascii="Palatino Linotype" w:hAnsi="Palatino Linotype"/>
          <w:i/>
          <w:lang w:val="es-ES_tradnl"/>
        </w:rPr>
        <w:t>” (Sic).</w:t>
      </w:r>
    </w:p>
    <w:p w:rsidR="00BE69F0" w:rsidRPr="00A22FAD" w:rsidRDefault="00BE69F0" w:rsidP="00BE69F0">
      <w:pPr>
        <w:spacing w:after="0" w:line="360" w:lineRule="auto"/>
        <w:jc w:val="both"/>
        <w:rPr>
          <w:rFonts w:ascii="Palatino Linotype" w:hAnsi="Palatino Linotype" w:cs="Arial"/>
          <w:sz w:val="24"/>
        </w:rPr>
      </w:pPr>
    </w:p>
    <w:p w:rsidR="00BE69F0" w:rsidRPr="00A22FAD" w:rsidRDefault="00BE69F0" w:rsidP="00BE69F0">
      <w:pPr>
        <w:pStyle w:val="Sinespaciado"/>
      </w:pPr>
    </w:p>
    <w:p w:rsidR="00BE69F0" w:rsidRPr="00A22FAD" w:rsidRDefault="00BE69F0" w:rsidP="00BE69F0">
      <w:pPr>
        <w:spacing w:after="0" w:line="360" w:lineRule="auto"/>
        <w:rPr>
          <w:rFonts w:ascii="Palatino Linotype" w:hAnsi="Palatino Linotype" w:cs="Arial"/>
          <w:sz w:val="24"/>
        </w:rPr>
      </w:pPr>
      <w:r w:rsidRPr="00A22FAD">
        <w:rPr>
          <w:rFonts w:ascii="Palatino Linotype" w:hAnsi="Palatino Linotype" w:cs="Arial"/>
          <w:b/>
          <w:sz w:val="28"/>
        </w:rPr>
        <w:t>TERCERO. Del desahogo del requerimiento de aclaración por parte del solicitante</w:t>
      </w:r>
      <w:r w:rsidRPr="00A22FAD">
        <w:rPr>
          <w:rFonts w:ascii="Palatino Linotype" w:hAnsi="Palatino Linotype"/>
          <w:b/>
          <w:sz w:val="28"/>
        </w:rPr>
        <w:t>.</w:t>
      </w:r>
    </w:p>
    <w:p w:rsidR="00BE69F0" w:rsidRPr="00A22FAD" w:rsidRDefault="00BE69F0" w:rsidP="00BE69F0">
      <w:pPr>
        <w:spacing w:after="0" w:line="360" w:lineRule="auto"/>
        <w:jc w:val="both"/>
        <w:rPr>
          <w:rFonts w:ascii="Palatino Linotype" w:hAnsi="Palatino Linotype" w:cs="Arial"/>
          <w:sz w:val="24"/>
          <w:szCs w:val="24"/>
        </w:rPr>
      </w:pPr>
      <w:r w:rsidRPr="00A22FAD">
        <w:rPr>
          <w:rFonts w:ascii="Palatino Linotype" w:hAnsi="Palatino Linotype" w:cs="Arial"/>
          <w:sz w:val="24"/>
          <w:szCs w:val="24"/>
        </w:rPr>
        <w:t xml:space="preserve">En ese sentido, se observa del expediente en referencia que, el particular en fecha </w:t>
      </w:r>
      <w:r w:rsidR="00A96122" w:rsidRPr="00A22FAD">
        <w:rPr>
          <w:rFonts w:ascii="Palatino Linotype" w:hAnsi="Palatino Linotype" w:cs="Arial"/>
          <w:sz w:val="24"/>
          <w:szCs w:val="24"/>
        </w:rPr>
        <w:t>dieciocho de octubre del mismo año, desahogó</w:t>
      </w:r>
      <w:r w:rsidRPr="00A22FAD">
        <w:rPr>
          <w:rFonts w:ascii="Palatino Linotype" w:hAnsi="Palatino Linotype" w:cs="Arial"/>
          <w:sz w:val="24"/>
          <w:szCs w:val="24"/>
        </w:rPr>
        <w:t xml:space="preserve"> el requerimiento de aclaración </w:t>
      </w:r>
      <w:r w:rsidRPr="00A22FAD">
        <w:rPr>
          <w:rFonts w:ascii="Palatino Linotype" w:hAnsi="Palatino Linotype" w:cs="Arial"/>
          <w:sz w:val="24"/>
          <w:szCs w:val="24"/>
        </w:rPr>
        <w:lastRenderedPageBreak/>
        <w:t xml:space="preserve">solicitado por el </w:t>
      </w:r>
      <w:r w:rsidRPr="00A22FAD">
        <w:rPr>
          <w:rFonts w:ascii="Palatino Linotype" w:hAnsi="Palatino Linotype" w:cs="Arial"/>
          <w:b/>
          <w:sz w:val="24"/>
          <w:szCs w:val="24"/>
        </w:rPr>
        <w:t>Sujeto Obligado</w:t>
      </w:r>
      <w:r w:rsidRPr="00A22FAD">
        <w:rPr>
          <w:rFonts w:ascii="Palatino Linotype" w:hAnsi="Palatino Linotype" w:cs="Arial"/>
          <w:sz w:val="24"/>
          <w:szCs w:val="24"/>
        </w:rPr>
        <w:t>, en donde medularmente, el solicitante refiere lo siguiente:</w:t>
      </w:r>
    </w:p>
    <w:p w:rsidR="00A96122" w:rsidRPr="00A22FAD" w:rsidRDefault="00A96122" w:rsidP="00BE69F0">
      <w:pPr>
        <w:spacing w:after="0" w:line="360" w:lineRule="auto"/>
        <w:jc w:val="both"/>
        <w:rPr>
          <w:rFonts w:ascii="Palatino Linotype" w:hAnsi="Palatino Linotype" w:cs="Arial"/>
          <w:sz w:val="24"/>
          <w:szCs w:val="24"/>
        </w:rPr>
      </w:pPr>
    </w:p>
    <w:p w:rsidR="00A96122" w:rsidRPr="00A22FAD" w:rsidRDefault="00A96122" w:rsidP="00BE69F0">
      <w:pPr>
        <w:spacing w:after="0" w:line="360" w:lineRule="auto"/>
        <w:jc w:val="both"/>
        <w:rPr>
          <w:rFonts w:ascii="Palatino Linotype" w:hAnsi="Palatino Linotype" w:cs="Arial"/>
          <w:sz w:val="24"/>
          <w:szCs w:val="24"/>
        </w:rPr>
      </w:pPr>
      <w:r w:rsidRPr="00A22FAD">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75C271E9" wp14:editId="3F98FAC5">
                <wp:simplePos x="0" y="0"/>
                <wp:positionH relativeFrom="column">
                  <wp:posOffset>2515</wp:posOffset>
                </wp:positionH>
                <wp:positionV relativeFrom="paragraph">
                  <wp:posOffset>846911</wp:posOffset>
                </wp:positionV>
                <wp:extent cx="5756910" cy="795325"/>
                <wp:effectExtent l="19050" t="19050" r="15240" b="24130"/>
                <wp:wrapNone/>
                <wp:docPr id="2" name="Rectángulo 2"/>
                <wp:cNvGraphicFramePr/>
                <a:graphic xmlns:a="http://schemas.openxmlformats.org/drawingml/2006/main">
                  <a:graphicData uri="http://schemas.microsoft.com/office/word/2010/wordprocessingShape">
                    <wps:wsp>
                      <wps:cNvSpPr/>
                      <wps:spPr>
                        <a:xfrm>
                          <a:off x="0" y="0"/>
                          <a:ext cx="5756910" cy="7953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C374A89" id="Rectángulo 2" o:spid="_x0000_s1026" style="position:absolute;margin-left:.2pt;margin-top:66.7pt;width:453.3pt;height:6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" filled="f" strokecolor="red" strokeweight="2.25pt"/>
            </w:pict>
          </mc:Fallback>
        </mc:AlternateContent>
      </w:r>
      <w:r w:rsidRPr="00A22FAD">
        <w:rPr>
          <w:rFonts w:ascii="Palatino Linotype" w:hAnsi="Palatino Linotype" w:cs="Arial"/>
          <w:noProof/>
          <w:sz w:val="24"/>
          <w:szCs w:val="24"/>
          <w:lang w:eastAsia="es-MX"/>
        </w:rPr>
        <w:drawing>
          <wp:inline distT="0" distB="0" distL="0" distR="0">
            <wp:extent cx="5753735" cy="1518285"/>
            <wp:effectExtent l="0" t="0" r="0" b="571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1518285"/>
                    </a:xfrm>
                    <a:prstGeom prst="rect">
                      <a:avLst/>
                    </a:prstGeom>
                    <a:noFill/>
                    <a:ln>
                      <a:noFill/>
                    </a:ln>
                  </pic:spPr>
                </pic:pic>
              </a:graphicData>
            </a:graphic>
          </wp:inline>
        </w:drawing>
      </w:r>
    </w:p>
    <w:p w:rsidR="00BE69F0" w:rsidRPr="00A22FAD" w:rsidRDefault="00BE69F0" w:rsidP="00BE69F0">
      <w:pPr>
        <w:pStyle w:val="Sinespaciado"/>
        <w:rPr>
          <w:sz w:val="2"/>
        </w:rPr>
      </w:pPr>
    </w:p>
    <w:p w:rsidR="00BE69F0" w:rsidRPr="00A22FAD" w:rsidRDefault="00BE69F0" w:rsidP="00BE69F0">
      <w:pPr>
        <w:spacing w:after="0" w:line="360" w:lineRule="auto"/>
        <w:jc w:val="both"/>
        <w:rPr>
          <w:rFonts w:ascii="Palatino Linotype" w:hAnsi="Palatino Linotype" w:cs="Arial"/>
          <w:sz w:val="24"/>
          <w:szCs w:val="24"/>
        </w:rPr>
      </w:pPr>
    </w:p>
    <w:p w:rsidR="00BE69F0" w:rsidRPr="00A22FAD" w:rsidRDefault="00BE69F0" w:rsidP="00BE69F0">
      <w:pPr>
        <w:spacing w:after="0" w:line="360" w:lineRule="auto"/>
        <w:jc w:val="both"/>
        <w:rPr>
          <w:rFonts w:ascii="Palatino Linotype" w:hAnsi="Palatino Linotype" w:cs="Arial"/>
          <w:b/>
          <w:sz w:val="28"/>
        </w:rPr>
      </w:pPr>
      <w:r w:rsidRPr="00A22FAD">
        <w:rPr>
          <w:rFonts w:ascii="Palatino Linotype" w:hAnsi="Palatino Linotype" w:cs="Arial"/>
          <w:b/>
          <w:sz w:val="28"/>
        </w:rPr>
        <w:t>CUARTO. De la respuesta del Sujeto Obligado.</w:t>
      </w:r>
    </w:p>
    <w:p w:rsidR="00BE69F0" w:rsidRPr="00A22FAD" w:rsidRDefault="00BE69F0" w:rsidP="00BE69F0">
      <w:pPr>
        <w:spacing w:after="0" w:line="360" w:lineRule="auto"/>
        <w:jc w:val="both"/>
        <w:rPr>
          <w:rFonts w:ascii="Palatino Linotype" w:hAnsi="Palatino Linotype" w:cs="Arial"/>
          <w:sz w:val="24"/>
          <w:szCs w:val="24"/>
        </w:rPr>
      </w:pPr>
      <w:r w:rsidRPr="00A22FAD">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A22FAD">
        <w:rPr>
          <w:rFonts w:ascii="Palatino Linotype" w:hAnsi="Palatino Linotype" w:cs="Arial"/>
          <w:b/>
          <w:sz w:val="24"/>
          <w:szCs w:val="24"/>
        </w:rPr>
        <w:t>SAIMEX,</w:t>
      </w:r>
      <w:r w:rsidRPr="00A22FAD">
        <w:rPr>
          <w:rFonts w:ascii="Palatino Linotype" w:hAnsi="Palatino Linotype" w:cs="Arial"/>
          <w:sz w:val="24"/>
          <w:szCs w:val="24"/>
        </w:rPr>
        <w:t xml:space="preserve"> se aprecia que el</w:t>
      </w:r>
      <w:r w:rsidRPr="00A22FAD">
        <w:rPr>
          <w:rFonts w:ascii="Palatino Linotype" w:hAnsi="Palatino Linotype" w:cs="Arial"/>
          <w:b/>
          <w:sz w:val="24"/>
          <w:szCs w:val="24"/>
        </w:rPr>
        <w:t xml:space="preserve"> Sujeto Obligado</w:t>
      </w:r>
      <w:r w:rsidRPr="00A22FAD">
        <w:rPr>
          <w:rFonts w:ascii="Palatino Linotype" w:hAnsi="Palatino Linotype" w:cs="Arial"/>
          <w:sz w:val="24"/>
          <w:szCs w:val="24"/>
        </w:rPr>
        <w:t xml:space="preserve">, </w:t>
      </w:r>
      <w:r w:rsidR="00A96122" w:rsidRPr="00A22FAD">
        <w:rPr>
          <w:rFonts w:ascii="Palatino Linotype" w:hAnsi="Palatino Linotype" w:cs="Arial"/>
          <w:sz w:val="24"/>
          <w:szCs w:val="24"/>
        </w:rPr>
        <w:t xml:space="preserve">no </w:t>
      </w:r>
      <w:r w:rsidRPr="00A22FAD">
        <w:rPr>
          <w:rFonts w:ascii="Palatino Linotype" w:hAnsi="Palatino Linotype" w:cs="Arial"/>
          <w:sz w:val="24"/>
          <w:szCs w:val="24"/>
        </w:rPr>
        <w:t>dio contestación al desahogo de a</w:t>
      </w:r>
      <w:r w:rsidR="00A96122" w:rsidRPr="00A22FAD">
        <w:rPr>
          <w:rFonts w:ascii="Palatino Linotype" w:hAnsi="Palatino Linotype" w:cs="Arial"/>
          <w:sz w:val="24"/>
          <w:szCs w:val="24"/>
        </w:rPr>
        <w:t>claración, de conformidad con la</w:t>
      </w:r>
      <w:r w:rsidRPr="00A22FAD">
        <w:rPr>
          <w:rFonts w:ascii="Palatino Linotype" w:hAnsi="Palatino Linotype" w:cs="Arial"/>
          <w:sz w:val="24"/>
          <w:szCs w:val="24"/>
        </w:rPr>
        <w:t xml:space="preserve"> siguiente</w:t>
      </w:r>
      <w:r w:rsidR="00A96122" w:rsidRPr="00A22FAD">
        <w:rPr>
          <w:rFonts w:ascii="Palatino Linotype" w:hAnsi="Palatino Linotype" w:cs="Arial"/>
          <w:sz w:val="24"/>
          <w:szCs w:val="24"/>
        </w:rPr>
        <w:t xml:space="preserve"> captura de pantalla</w:t>
      </w:r>
      <w:r w:rsidRPr="00A22FAD">
        <w:rPr>
          <w:rFonts w:ascii="Palatino Linotype" w:hAnsi="Palatino Linotype" w:cs="Arial"/>
          <w:sz w:val="24"/>
          <w:szCs w:val="24"/>
        </w:rPr>
        <w:t>:</w:t>
      </w:r>
    </w:p>
    <w:p w:rsidR="00A96122" w:rsidRPr="00A22FAD" w:rsidRDefault="00A96122" w:rsidP="00A96122">
      <w:pPr>
        <w:pStyle w:val="Sinespaciado"/>
      </w:pPr>
    </w:p>
    <w:p w:rsidR="00BE69F0" w:rsidRPr="00A22FAD" w:rsidRDefault="00A96122" w:rsidP="00BE69F0">
      <w:pPr>
        <w:spacing w:after="0" w:line="360" w:lineRule="auto"/>
        <w:jc w:val="both"/>
        <w:rPr>
          <w:rFonts w:ascii="Palatino Linotype" w:hAnsi="Palatino Linotype" w:cs="Arial"/>
          <w:sz w:val="16"/>
          <w:szCs w:val="24"/>
        </w:rPr>
      </w:pPr>
      <w:r w:rsidRPr="00A22FAD">
        <w:rPr>
          <w:rFonts w:ascii="Palatino Linotype" w:hAnsi="Palatino Linotype" w:cs="Arial"/>
          <w:b/>
          <w:noProof/>
          <w:sz w:val="28"/>
          <w:lang w:eastAsia="es-MX"/>
        </w:rPr>
        <w:lastRenderedPageBreak/>
        <mc:AlternateContent>
          <mc:Choice Requires="wps">
            <w:drawing>
              <wp:anchor distT="0" distB="0" distL="114300" distR="114300" simplePos="0" relativeHeight="251679744" behindDoc="0" locked="0" layoutInCell="1" allowOverlap="1" wp14:anchorId="78BDBC8F" wp14:editId="21F7A925">
                <wp:simplePos x="0" y="0"/>
                <wp:positionH relativeFrom="column">
                  <wp:posOffset>96658</wp:posOffset>
                </wp:positionH>
                <wp:positionV relativeFrom="paragraph">
                  <wp:posOffset>583564</wp:posOffset>
                </wp:positionV>
                <wp:extent cx="5603443" cy="1979875"/>
                <wp:effectExtent l="19050" t="19050" r="16510" b="20955"/>
                <wp:wrapNone/>
                <wp:docPr id="6" name="Rectángulo 6"/>
                <wp:cNvGraphicFramePr/>
                <a:graphic xmlns:a="http://schemas.openxmlformats.org/drawingml/2006/main">
                  <a:graphicData uri="http://schemas.microsoft.com/office/word/2010/wordprocessingShape">
                    <wps:wsp>
                      <wps:cNvSpPr/>
                      <wps:spPr>
                        <a:xfrm>
                          <a:off x="0" y="0"/>
                          <a:ext cx="5603443" cy="19798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6" style="position:absolute;margin-left:7.6pt;margin-top:45.95pt;width:441.2pt;height:15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" filled="f" strokecolor="red" strokeweight="2.25pt"/>
            </w:pict>
          </mc:Fallback>
        </mc:AlternateContent>
      </w:r>
      <w:r w:rsidR="007D1242">
        <w:rPr>
          <w:rFonts w:ascii="Palatino Linotype" w:hAnsi="Palatino Linotype" w:cs="Arial"/>
          <w:noProof/>
          <w:sz w:val="16"/>
          <w:szCs w:val="24"/>
          <w:lang w:eastAsia="es-MX"/>
        </w:rPr>
        <w:drawing>
          <wp:inline distT="0" distB="0" distL="0" distR="0">
            <wp:extent cx="5724525" cy="3676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676650"/>
                    </a:xfrm>
                    <a:prstGeom prst="rect">
                      <a:avLst/>
                    </a:prstGeom>
                    <a:noFill/>
                    <a:ln>
                      <a:noFill/>
                    </a:ln>
                  </pic:spPr>
                </pic:pic>
              </a:graphicData>
            </a:graphic>
          </wp:inline>
        </w:drawing>
      </w:r>
      <w:r w:rsidR="00BE69F0" w:rsidRPr="00A22FAD">
        <w:rPr>
          <w:rFonts w:ascii="Palatino Linotype" w:hAnsi="Palatino Linotype" w:cs="Arial"/>
          <w:b/>
          <w:sz w:val="28"/>
        </w:rPr>
        <w:t xml:space="preserve"> </w:t>
      </w:r>
      <w:bookmarkStart w:id="0" w:name="_GoBack"/>
      <w:bookmarkEnd w:id="0"/>
    </w:p>
    <w:p w:rsidR="00BE69F0" w:rsidRPr="00A22FAD" w:rsidRDefault="00BE69F0" w:rsidP="00BE69F0">
      <w:pPr>
        <w:spacing w:after="0" w:line="360" w:lineRule="auto"/>
        <w:jc w:val="both"/>
        <w:rPr>
          <w:rFonts w:ascii="Palatino Linotype" w:hAnsi="Palatino Linotype" w:cs="Arial"/>
          <w:sz w:val="24"/>
          <w:szCs w:val="24"/>
        </w:rPr>
      </w:pPr>
      <w:r w:rsidRPr="00A22FAD">
        <w:rPr>
          <w:rFonts w:ascii="Palatino Linotype" w:hAnsi="Palatino Linotype" w:cs="Arial"/>
          <w:b/>
          <w:sz w:val="28"/>
        </w:rPr>
        <w:t>QUINTO. Del recurso de revisión.</w:t>
      </w:r>
    </w:p>
    <w:p w:rsidR="00BE69F0" w:rsidRPr="00A22FAD" w:rsidRDefault="00BE69F0" w:rsidP="00BE69F0">
      <w:pPr>
        <w:spacing w:after="0" w:line="360" w:lineRule="auto"/>
        <w:jc w:val="both"/>
        <w:rPr>
          <w:rFonts w:ascii="Palatino Linotype" w:hAnsi="Palatino Linotype" w:cs="Arial"/>
          <w:sz w:val="24"/>
        </w:rPr>
      </w:pPr>
      <w:r w:rsidRPr="00A22FAD">
        <w:rPr>
          <w:rFonts w:ascii="Palatino Linotype" w:hAnsi="Palatino Linotype" w:cs="Arial"/>
          <w:sz w:val="24"/>
          <w:szCs w:val="24"/>
        </w:rPr>
        <w:t xml:space="preserve">Inconforme con la </w:t>
      </w:r>
      <w:r w:rsidR="00A96122" w:rsidRPr="00A22FAD">
        <w:rPr>
          <w:rFonts w:ascii="Palatino Linotype" w:hAnsi="Palatino Linotype" w:cs="Arial"/>
          <w:sz w:val="24"/>
          <w:szCs w:val="24"/>
        </w:rPr>
        <w:t xml:space="preserve">falta de </w:t>
      </w:r>
      <w:r w:rsidRPr="00A22FAD">
        <w:rPr>
          <w:rFonts w:ascii="Palatino Linotype" w:hAnsi="Palatino Linotype" w:cs="Arial"/>
          <w:sz w:val="24"/>
          <w:szCs w:val="24"/>
        </w:rPr>
        <w:t xml:space="preserve">respuesta </w:t>
      </w:r>
      <w:r w:rsidR="00A96122" w:rsidRPr="00A22FAD">
        <w:rPr>
          <w:rFonts w:ascii="Palatino Linotype" w:hAnsi="Palatino Linotype" w:cs="Arial"/>
          <w:sz w:val="24"/>
          <w:szCs w:val="24"/>
        </w:rPr>
        <w:t>por parte del</w:t>
      </w:r>
      <w:r w:rsidRPr="00A22FAD">
        <w:rPr>
          <w:rFonts w:ascii="Palatino Linotype" w:hAnsi="Palatino Linotype" w:cs="Arial"/>
          <w:sz w:val="24"/>
          <w:szCs w:val="24"/>
        </w:rPr>
        <w:t xml:space="preserve"> </w:t>
      </w:r>
      <w:r w:rsidRPr="00A22FAD">
        <w:rPr>
          <w:rFonts w:ascii="Palatino Linotype" w:hAnsi="Palatino Linotype" w:cs="Arial"/>
          <w:b/>
          <w:sz w:val="24"/>
          <w:szCs w:val="24"/>
        </w:rPr>
        <w:t>Sujeto Obligado</w:t>
      </w:r>
      <w:r w:rsidRPr="00A22FAD">
        <w:rPr>
          <w:rFonts w:ascii="Palatino Linotype" w:hAnsi="Palatino Linotype" w:cs="Arial"/>
          <w:sz w:val="24"/>
          <w:szCs w:val="24"/>
        </w:rPr>
        <w:t xml:space="preserve">, el </w:t>
      </w:r>
      <w:r w:rsidRPr="00A22FAD">
        <w:rPr>
          <w:rFonts w:ascii="Palatino Linotype" w:hAnsi="Palatino Linotype" w:cs="Arial"/>
          <w:b/>
          <w:sz w:val="24"/>
          <w:szCs w:val="24"/>
        </w:rPr>
        <w:t xml:space="preserve">Recurrente </w:t>
      </w:r>
      <w:r w:rsidRPr="00A22FAD">
        <w:rPr>
          <w:rFonts w:ascii="Palatino Linotype" w:hAnsi="Palatino Linotype" w:cs="Arial"/>
          <w:sz w:val="24"/>
          <w:szCs w:val="24"/>
        </w:rPr>
        <w:t xml:space="preserve">interpuso el recurso de revisión, en fecha </w:t>
      </w:r>
      <w:r w:rsidR="006D5EEB" w:rsidRPr="00A22FAD">
        <w:rPr>
          <w:rFonts w:ascii="Palatino Linotype" w:hAnsi="Palatino Linotype" w:cs="Arial"/>
          <w:sz w:val="24"/>
          <w:szCs w:val="24"/>
        </w:rPr>
        <w:t>once de noviembre</w:t>
      </w:r>
      <w:r w:rsidRPr="00A22FAD">
        <w:rPr>
          <w:rFonts w:ascii="Palatino Linotype" w:hAnsi="Palatino Linotype" w:cs="Arial"/>
          <w:sz w:val="24"/>
          <w:szCs w:val="24"/>
        </w:rPr>
        <w:t xml:space="preserve"> de dos mil diecinueve, el cual fue registrado</w:t>
      </w:r>
      <w:r w:rsidRPr="00A22FAD">
        <w:rPr>
          <w:rFonts w:ascii="Palatino Linotype" w:hAnsi="Palatino Linotype" w:cs="Arial"/>
          <w:b/>
          <w:sz w:val="24"/>
          <w:szCs w:val="24"/>
        </w:rPr>
        <w:t xml:space="preserve"> </w:t>
      </w:r>
      <w:r w:rsidRPr="00A22FAD">
        <w:rPr>
          <w:rFonts w:ascii="Palatino Linotype" w:hAnsi="Palatino Linotype" w:cs="Arial"/>
          <w:sz w:val="24"/>
          <w:szCs w:val="24"/>
        </w:rPr>
        <w:t xml:space="preserve">en el sistema electrónico SAIMEX, con el expediente número </w:t>
      </w:r>
      <w:r w:rsidR="006D5EEB" w:rsidRPr="00A22FAD">
        <w:rPr>
          <w:rFonts w:ascii="Palatino Linotype" w:hAnsi="Palatino Linotype" w:cs="Arial"/>
          <w:b/>
          <w:sz w:val="24"/>
          <w:szCs w:val="24"/>
        </w:rPr>
        <w:t>08590</w:t>
      </w:r>
      <w:r w:rsidRPr="00A22FAD">
        <w:rPr>
          <w:rFonts w:ascii="Palatino Linotype" w:hAnsi="Palatino Linotype" w:cs="Arial"/>
          <w:b/>
          <w:sz w:val="24"/>
          <w:szCs w:val="24"/>
        </w:rPr>
        <w:t>/INFOEM/IP/RR/2019</w:t>
      </w:r>
      <w:r w:rsidRPr="00A22FAD">
        <w:rPr>
          <w:rFonts w:ascii="Palatino Linotype" w:hAnsi="Palatino Linotype" w:cs="Arial"/>
          <w:sz w:val="24"/>
          <w:szCs w:val="24"/>
        </w:rPr>
        <w:t xml:space="preserve">, en el cual </w:t>
      </w:r>
      <w:r w:rsidRPr="00A22FAD">
        <w:rPr>
          <w:rFonts w:ascii="Palatino Linotype" w:hAnsi="Palatino Linotype" w:cs="Arial"/>
          <w:sz w:val="24"/>
        </w:rPr>
        <w:t>arguye, las siguientes manifestaciones:</w:t>
      </w:r>
    </w:p>
    <w:p w:rsidR="00BE69F0" w:rsidRPr="00A22FAD" w:rsidRDefault="00BE69F0" w:rsidP="00BE69F0">
      <w:pPr>
        <w:pStyle w:val="Sinespaciado"/>
      </w:pPr>
    </w:p>
    <w:p w:rsidR="00BE69F0" w:rsidRPr="00A22FAD" w:rsidRDefault="00BE69F0" w:rsidP="00BE69F0">
      <w:pPr>
        <w:pStyle w:val="Prrafodelista"/>
        <w:numPr>
          <w:ilvl w:val="0"/>
          <w:numId w:val="3"/>
        </w:numPr>
        <w:jc w:val="both"/>
        <w:rPr>
          <w:rFonts w:ascii="Palatino Linotype" w:hAnsi="Palatino Linotype" w:cs="Arial"/>
          <w:b/>
        </w:rPr>
      </w:pPr>
      <w:r w:rsidRPr="00A22FAD">
        <w:rPr>
          <w:rFonts w:ascii="Palatino Linotype" w:hAnsi="Palatino Linotype" w:cs="Arial"/>
          <w:b/>
        </w:rPr>
        <w:t>Acto Impugnado:</w:t>
      </w:r>
    </w:p>
    <w:p w:rsidR="00BE69F0" w:rsidRPr="00A22FAD" w:rsidRDefault="00BE69F0" w:rsidP="00BE69F0">
      <w:pPr>
        <w:spacing w:after="0" w:line="240" w:lineRule="auto"/>
        <w:ind w:left="567" w:right="567"/>
        <w:jc w:val="both"/>
        <w:rPr>
          <w:rFonts w:ascii="Palatino Linotype" w:hAnsi="Palatino Linotype"/>
          <w:i/>
          <w:color w:val="000000"/>
        </w:rPr>
      </w:pPr>
      <w:r w:rsidRPr="00A22FAD">
        <w:rPr>
          <w:rFonts w:ascii="Palatino Linotype" w:hAnsi="Palatino Linotype"/>
          <w:i/>
          <w:color w:val="000000"/>
        </w:rPr>
        <w:t>“</w:t>
      </w:r>
      <w:r w:rsidR="006D5EEB" w:rsidRPr="00A22FAD">
        <w:rPr>
          <w:rFonts w:ascii="Palatino Linotype" w:hAnsi="Palatino Linotype"/>
          <w:i/>
          <w:color w:val="000000"/>
        </w:rPr>
        <w:t>POR FALTA DE RESPUESTA A MI SOLICITUD</w:t>
      </w:r>
      <w:r w:rsidRPr="00A22FAD">
        <w:rPr>
          <w:rFonts w:ascii="Palatino Linotype" w:hAnsi="Palatino Linotype"/>
          <w:i/>
          <w:color w:val="000000"/>
        </w:rPr>
        <w:t>"[Sic]</w:t>
      </w:r>
    </w:p>
    <w:p w:rsidR="00BE69F0" w:rsidRPr="00A22FAD" w:rsidRDefault="00BE69F0" w:rsidP="00BE69F0">
      <w:pPr>
        <w:spacing w:after="0" w:line="360" w:lineRule="auto"/>
        <w:jc w:val="both"/>
        <w:rPr>
          <w:rFonts w:ascii="Palatino Linotype" w:hAnsi="Palatino Linotype" w:cs="Arial"/>
          <w:b/>
          <w:sz w:val="24"/>
        </w:rPr>
      </w:pPr>
    </w:p>
    <w:p w:rsidR="00BE69F0" w:rsidRPr="00A22FAD" w:rsidRDefault="00BE69F0" w:rsidP="00BE69F0">
      <w:pPr>
        <w:pStyle w:val="Prrafodelista"/>
        <w:numPr>
          <w:ilvl w:val="0"/>
          <w:numId w:val="3"/>
        </w:numPr>
        <w:jc w:val="both"/>
        <w:rPr>
          <w:rFonts w:ascii="Palatino Linotype" w:hAnsi="Palatino Linotype" w:cs="Arial"/>
        </w:rPr>
      </w:pPr>
      <w:r w:rsidRPr="00A22FAD">
        <w:rPr>
          <w:rFonts w:ascii="Palatino Linotype" w:hAnsi="Palatino Linotype" w:cs="Arial"/>
          <w:b/>
        </w:rPr>
        <w:t>Razones o Motivos de Inconformidad</w:t>
      </w:r>
      <w:r w:rsidRPr="00A22FAD">
        <w:rPr>
          <w:rFonts w:ascii="Palatino Linotype" w:hAnsi="Palatino Linotype" w:cs="Arial"/>
        </w:rPr>
        <w:t xml:space="preserve">: </w:t>
      </w:r>
    </w:p>
    <w:p w:rsidR="00BE69F0" w:rsidRPr="00A22FAD" w:rsidRDefault="00BE69F0" w:rsidP="00BE69F0">
      <w:pPr>
        <w:spacing w:after="0" w:line="240" w:lineRule="auto"/>
        <w:jc w:val="both"/>
        <w:rPr>
          <w:rFonts w:ascii="Palatino Linotype" w:hAnsi="Palatino Linotype" w:cs="Arial"/>
          <w:sz w:val="2"/>
        </w:rPr>
      </w:pPr>
    </w:p>
    <w:p w:rsidR="00BE69F0" w:rsidRPr="00A22FAD" w:rsidRDefault="00BE69F0" w:rsidP="00BE69F0">
      <w:pPr>
        <w:spacing w:after="0" w:line="240" w:lineRule="auto"/>
        <w:ind w:left="567" w:right="567"/>
        <w:jc w:val="both"/>
        <w:rPr>
          <w:rFonts w:ascii="Palatino Linotype" w:hAnsi="Palatino Linotype" w:cs="Arial"/>
          <w:i/>
        </w:rPr>
      </w:pPr>
      <w:r w:rsidRPr="00A22FAD">
        <w:rPr>
          <w:rFonts w:ascii="Palatino Linotype" w:hAnsi="Palatino Linotype" w:cs="Arial"/>
          <w:i/>
        </w:rPr>
        <w:t>“</w:t>
      </w:r>
      <w:r w:rsidR="006D5EEB" w:rsidRPr="00A22FAD">
        <w:rPr>
          <w:rFonts w:ascii="Palatino Linotype" w:hAnsi="Palatino Linotype" w:cs="Arial"/>
          <w:i/>
        </w:rPr>
        <w:t>POR NO DAR RESPUESTA A MI SOLICITUD DE INFORMACION</w:t>
      </w:r>
      <w:r w:rsidRPr="00A22FAD">
        <w:rPr>
          <w:rFonts w:ascii="Palatino Linotype" w:hAnsi="Palatino Linotype" w:cs="Arial"/>
          <w:i/>
        </w:rPr>
        <w:t>” [Sic]</w:t>
      </w:r>
    </w:p>
    <w:p w:rsidR="00BE69F0" w:rsidRPr="00A22FAD" w:rsidRDefault="00BE69F0" w:rsidP="00BE69F0">
      <w:pPr>
        <w:tabs>
          <w:tab w:val="left" w:pos="3550"/>
        </w:tabs>
        <w:spacing w:after="0" w:line="360" w:lineRule="auto"/>
        <w:ind w:right="851"/>
        <w:jc w:val="both"/>
        <w:rPr>
          <w:rFonts w:ascii="Palatino Linotype" w:hAnsi="Palatino Linotype"/>
          <w:color w:val="000000"/>
        </w:rPr>
      </w:pPr>
    </w:p>
    <w:p w:rsidR="00BE69F0" w:rsidRPr="00A22FAD" w:rsidRDefault="00BE69F0" w:rsidP="00BE69F0">
      <w:pPr>
        <w:pStyle w:val="Sinespaciado"/>
      </w:pPr>
    </w:p>
    <w:p w:rsidR="00BE69F0" w:rsidRPr="00A22FAD" w:rsidRDefault="00BE69F0" w:rsidP="00BE69F0">
      <w:pPr>
        <w:spacing w:after="0" w:line="360" w:lineRule="auto"/>
        <w:jc w:val="both"/>
        <w:rPr>
          <w:rFonts w:ascii="Palatino Linotype" w:hAnsi="Palatino Linotype" w:cs="Arial"/>
          <w:b/>
          <w:sz w:val="24"/>
          <w:szCs w:val="24"/>
        </w:rPr>
      </w:pPr>
      <w:r w:rsidRPr="00A22FAD">
        <w:rPr>
          <w:rFonts w:ascii="Palatino Linotype" w:hAnsi="Palatino Linotype" w:cs="Arial"/>
          <w:b/>
          <w:sz w:val="28"/>
        </w:rPr>
        <w:t>SEXTO</w:t>
      </w:r>
      <w:r w:rsidRPr="00A22FAD">
        <w:rPr>
          <w:rFonts w:ascii="Palatino Linotype" w:hAnsi="Palatino Linotype" w:cs="Arial"/>
          <w:b/>
          <w:sz w:val="24"/>
          <w:szCs w:val="24"/>
        </w:rPr>
        <w:t xml:space="preserve">. </w:t>
      </w:r>
      <w:r w:rsidRPr="00A22FAD">
        <w:rPr>
          <w:rFonts w:ascii="Palatino Linotype" w:hAnsi="Palatino Linotype" w:cs="Arial"/>
          <w:b/>
          <w:sz w:val="28"/>
          <w:szCs w:val="28"/>
        </w:rPr>
        <w:t>Del turno del recurso de revisión.</w:t>
      </w:r>
    </w:p>
    <w:p w:rsidR="00BE69F0" w:rsidRPr="00A22FAD" w:rsidRDefault="00BE69F0" w:rsidP="00BE69F0">
      <w:pPr>
        <w:spacing w:after="0" w:line="360" w:lineRule="auto"/>
        <w:jc w:val="both"/>
        <w:rPr>
          <w:rFonts w:ascii="Palatino Linotype" w:hAnsi="Palatino Linotype" w:cs="Arial"/>
          <w:sz w:val="24"/>
          <w:szCs w:val="24"/>
        </w:rPr>
      </w:pPr>
      <w:r w:rsidRPr="00A22FAD">
        <w:rPr>
          <w:rFonts w:ascii="Palatino Linotype" w:hAnsi="Palatino Linotype" w:cs="Arial"/>
          <w:sz w:val="24"/>
          <w:szCs w:val="24"/>
        </w:rPr>
        <w:lastRenderedPageBreak/>
        <w:t xml:space="preserve">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 de admisión en fecha </w:t>
      </w:r>
      <w:r w:rsidR="006D5EEB" w:rsidRPr="00A22FAD">
        <w:rPr>
          <w:rFonts w:ascii="Palatino Linotype" w:hAnsi="Palatino Linotype" w:cs="Arial"/>
          <w:sz w:val="24"/>
          <w:szCs w:val="24"/>
        </w:rPr>
        <w:t>quince de noviembre</w:t>
      </w:r>
      <w:r w:rsidRPr="00A22FAD">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BE69F0" w:rsidRPr="00A22FAD" w:rsidRDefault="00BE69F0" w:rsidP="00BE69F0">
      <w:pPr>
        <w:spacing w:after="0" w:line="360" w:lineRule="auto"/>
        <w:jc w:val="both"/>
        <w:rPr>
          <w:rFonts w:ascii="Palatino Linotype" w:hAnsi="Palatino Linotype" w:cs="Arial"/>
          <w:b/>
          <w:sz w:val="28"/>
        </w:rPr>
      </w:pPr>
    </w:p>
    <w:p w:rsidR="00BE69F0" w:rsidRPr="00A22FAD" w:rsidRDefault="00BE69F0" w:rsidP="00BE69F0">
      <w:pPr>
        <w:spacing w:after="0" w:line="360" w:lineRule="auto"/>
        <w:jc w:val="both"/>
        <w:rPr>
          <w:rFonts w:ascii="Palatino Linotype" w:hAnsi="Palatino Linotype" w:cs="Arial"/>
          <w:b/>
          <w:sz w:val="24"/>
          <w:szCs w:val="24"/>
        </w:rPr>
      </w:pPr>
      <w:r w:rsidRPr="00A22FAD">
        <w:rPr>
          <w:rFonts w:ascii="Palatino Linotype" w:hAnsi="Palatino Linotype" w:cs="Arial"/>
          <w:b/>
          <w:sz w:val="28"/>
        </w:rPr>
        <w:t>SÉPTIMO</w:t>
      </w:r>
      <w:r w:rsidRPr="00A22FAD">
        <w:rPr>
          <w:rFonts w:ascii="Palatino Linotype" w:hAnsi="Palatino Linotype" w:cs="Arial"/>
          <w:b/>
          <w:sz w:val="24"/>
          <w:szCs w:val="24"/>
        </w:rPr>
        <w:t xml:space="preserve">. </w:t>
      </w:r>
      <w:r w:rsidRPr="00A22FAD">
        <w:rPr>
          <w:rFonts w:ascii="Palatino Linotype" w:hAnsi="Palatino Linotype" w:cs="Arial"/>
          <w:b/>
          <w:sz w:val="28"/>
          <w:szCs w:val="28"/>
        </w:rPr>
        <w:t>De la etapa de instrucción.</w:t>
      </w:r>
    </w:p>
    <w:p w:rsidR="00BE69F0" w:rsidRPr="00A22FAD" w:rsidRDefault="00BE69F0" w:rsidP="00BE69F0">
      <w:pPr>
        <w:spacing w:after="0" w:line="360" w:lineRule="auto"/>
        <w:jc w:val="both"/>
        <w:rPr>
          <w:rFonts w:ascii="Palatino Linotype" w:hAnsi="Palatino Linotype" w:cs="Arial"/>
          <w:sz w:val="24"/>
          <w:szCs w:val="24"/>
        </w:rPr>
      </w:pPr>
      <w:r w:rsidRPr="00A22FAD">
        <w:rPr>
          <w:rFonts w:ascii="Palatino Linotype" w:hAnsi="Palatino Linotype" w:cs="Arial"/>
          <w:sz w:val="24"/>
          <w:szCs w:val="24"/>
        </w:rPr>
        <w:t xml:space="preserve">Una vez abierta la etapa de instrucción, se observa que tanto el </w:t>
      </w:r>
      <w:r w:rsidRPr="00A22FAD">
        <w:rPr>
          <w:rFonts w:ascii="Palatino Linotype" w:hAnsi="Palatino Linotype" w:cs="Arial"/>
          <w:b/>
          <w:sz w:val="24"/>
          <w:szCs w:val="24"/>
        </w:rPr>
        <w:t>Sujeto Obligado</w:t>
      </w:r>
      <w:r w:rsidRPr="00A22FAD">
        <w:rPr>
          <w:rFonts w:ascii="Palatino Linotype" w:hAnsi="Palatino Linotype" w:cs="Arial"/>
          <w:sz w:val="24"/>
          <w:szCs w:val="24"/>
        </w:rPr>
        <w:t xml:space="preserve">, como la parte </w:t>
      </w:r>
      <w:r w:rsidRPr="00A22FAD">
        <w:rPr>
          <w:rFonts w:ascii="Palatino Linotype" w:hAnsi="Palatino Linotype" w:cs="Arial"/>
          <w:b/>
          <w:sz w:val="24"/>
          <w:szCs w:val="24"/>
        </w:rPr>
        <w:t>Recurrente</w:t>
      </w:r>
      <w:r w:rsidRPr="00A22FAD">
        <w:rPr>
          <w:rFonts w:ascii="Palatino Linotype" w:hAnsi="Palatino Linotype" w:cs="Arial"/>
          <w:sz w:val="24"/>
          <w:szCs w:val="24"/>
        </w:rPr>
        <w:t>, fueron omisos en realizar manifestaciones o en ofrecer medio de prueba alguna, de conformidad con la siguiente imagen:</w:t>
      </w:r>
    </w:p>
    <w:p w:rsidR="00BE69F0" w:rsidRPr="00A22FAD" w:rsidRDefault="00BE69F0" w:rsidP="00BE69F0"/>
    <w:p w:rsidR="00BE69F0" w:rsidRPr="00A22FAD" w:rsidRDefault="006D5EEB" w:rsidP="00BE69F0">
      <w:pPr>
        <w:spacing w:after="0" w:line="360" w:lineRule="auto"/>
        <w:jc w:val="both"/>
        <w:rPr>
          <w:rFonts w:ascii="Palatino Linotype" w:hAnsi="Palatino Linotype" w:cs="Arial"/>
          <w:sz w:val="24"/>
          <w:szCs w:val="24"/>
        </w:rPr>
      </w:pPr>
      <w:r w:rsidRPr="00A22FAD">
        <w:rPr>
          <w:rFonts w:ascii="Palatino Linotype" w:hAnsi="Palatino Linotype" w:cs="Arial"/>
          <w:noProof/>
          <w:sz w:val="24"/>
          <w:szCs w:val="24"/>
          <w:lang w:eastAsia="es-MX"/>
        </w:rPr>
        <w:drawing>
          <wp:inline distT="0" distB="0" distL="0" distR="0">
            <wp:extent cx="5756910" cy="1989455"/>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1989455"/>
                    </a:xfrm>
                    <a:prstGeom prst="rect">
                      <a:avLst/>
                    </a:prstGeom>
                    <a:noFill/>
                    <a:ln>
                      <a:noFill/>
                    </a:ln>
                  </pic:spPr>
                </pic:pic>
              </a:graphicData>
            </a:graphic>
          </wp:inline>
        </w:drawing>
      </w:r>
    </w:p>
    <w:p w:rsidR="00BE69F0" w:rsidRPr="00A22FAD" w:rsidRDefault="00BE69F0" w:rsidP="00BE69F0">
      <w:pPr>
        <w:pStyle w:val="Sinespaciado"/>
      </w:pPr>
    </w:p>
    <w:p w:rsidR="00BE69F0" w:rsidRPr="00A22FAD" w:rsidRDefault="00BE69F0" w:rsidP="00BE69F0">
      <w:pPr>
        <w:spacing w:after="0" w:line="360" w:lineRule="auto"/>
        <w:jc w:val="both"/>
        <w:rPr>
          <w:rFonts w:ascii="Palatino Linotype" w:hAnsi="Palatino Linotype" w:cs="Arial"/>
          <w:b/>
          <w:sz w:val="24"/>
          <w:szCs w:val="24"/>
        </w:rPr>
      </w:pPr>
      <w:r w:rsidRPr="00A22FAD">
        <w:rPr>
          <w:rFonts w:ascii="Palatino Linotype" w:hAnsi="Palatino Linotype" w:cs="Arial"/>
          <w:b/>
          <w:sz w:val="28"/>
        </w:rPr>
        <w:t>OCTAVO</w:t>
      </w:r>
      <w:r w:rsidRPr="00A22FAD">
        <w:rPr>
          <w:rFonts w:ascii="Palatino Linotype" w:hAnsi="Palatino Linotype" w:cs="Arial"/>
          <w:b/>
          <w:sz w:val="24"/>
          <w:szCs w:val="24"/>
        </w:rPr>
        <w:t xml:space="preserve">. </w:t>
      </w:r>
      <w:r w:rsidRPr="00A22FAD">
        <w:rPr>
          <w:rFonts w:ascii="Palatino Linotype" w:hAnsi="Palatino Linotype" w:cs="Arial"/>
          <w:b/>
          <w:sz w:val="28"/>
          <w:szCs w:val="28"/>
        </w:rPr>
        <w:t>Del cierre de la etapa de instrucción.</w:t>
      </w:r>
    </w:p>
    <w:p w:rsidR="00BE69F0" w:rsidRPr="00A22FAD" w:rsidRDefault="006D5EEB" w:rsidP="00BE69F0">
      <w:pPr>
        <w:spacing w:after="0" w:line="360" w:lineRule="auto"/>
        <w:jc w:val="both"/>
        <w:rPr>
          <w:rFonts w:ascii="Palatino Linotype" w:hAnsi="Palatino Linotype" w:cs="Arial"/>
          <w:sz w:val="24"/>
          <w:szCs w:val="24"/>
        </w:rPr>
      </w:pPr>
      <w:r w:rsidRPr="00A22FAD">
        <w:rPr>
          <w:rFonts w:ascii="Palatino Linotype" w:hAnsi="Palatino Linotype" w:cs="Arial"/>
          <w:sz w:val="24"/>
          <w:szCs w:val="24"/>
        </w:rPr>
        <w:t>Por lo que en fecha veintiocho</w:t>
      </w:r>
      <w:r w:rsidR="00BE69F0" w:rsidRPr="00A22FAD">
        <w:rPr>
          <w:rFonts w:ascii="Palatino Linotype" w:hAnsi="Palatino Linotype" w:cs="Arial"/>
          <w:sz w:val="24"/>
          <w:szCs w:val="24"/>
        </w:rPr>
        <w:t xml:space="preserve"> de </w:t>
      </w:r>
      <w:r w:rsidRPr="00A22FAD">
        <w:rPr>
          <w:rFonts w:ascii="Palatino Linotype" w:hAnsi="Palatino Linotype" w:cs="Arial"/>
          <w:sz w:val="24"/>
          <w:szCs w:val="24"/>
        </w:rPr>
        <w:t>noviem</w:t>
      </w:r>
      <w:r w:rsidR="00BE69F0" w:rsidRPr="00A22FAD">
        <w:rPr>
          <w:rFonts w:ascii="Palatino Linotype" w:hAnsi="Palatino Linotype" w:cs="Arial"/>
          <w:sz w:val="24"/>
          <w:szCs w:val="24"/>
        </w:rPr>
        <w:t>bre de dos mil diecinueve, se determinó decretar el cierre de instrucción.</w:t>
      </w:r>
    </w:p>
    <w:p w:rsidR="00BE69F0" w:rsidRPr="00A22FAD" w:rsidRDefault="00BE69F0" w:rsidP="00BE69F0">
      <w:pPr>
        <w:spacing w:after="0" w:line="360" w:lineRule="auto"/>
        <w:jc w:val="both"/>
        <w:rPr>
          <w:rFonts w:ascii="Palatino Linotype" w:hAnsi="Palatino Linotype" w:cs="Arial"/>
          <w:sz w:val="24"/>
          <w:szCs w:val="24"/>
        </w:rPr>
      </w:pPr>
    </w:p>
    <w:p w:rsidR="00BE69F0" w:rsidRPr="00A22FAD" w:rsidRDefault="00BE69F0" w:rsidP="00BE69F0">
      <w:pPr>
        <w:spacing w:after="0" w:line="360" w:lineRule="auto"/>
        <w:jc w:val="center"/>
        <w:rPr>
          <w:rFonts w:ascii="Palatino Linotype" w:hAnsi="Palatino Linotype" w:cs="Arial"/>
          <w:b/>
          <w:sz w:val="28"/>
          <w:szCs w:val="28"/>
        </w:rPr>
      </w:pPr>
      <w:r w:rsidRPr="00A22FAD">
        <w:rPr>
          <w:rFonts w:ascii="Palatino Linotype" w:hAnsi="Palatino Linotype" w:cs="Arial"/>
          <w:b/>
          <w:sz w:val="28"/>
          <w:szCs w:val="28"/>
        </w:rPr>
        <w:lastRenderedPageBreak/>
        <w:t xml:space="preserve">C O N S I D E R A N D O </w:t>
      </w:r>
    </w:p>
    <w:p w:rsidR="00BE69F0" w:rsidRPr="00A22FAD" w:rsidRDefault="00BE69F0" w:rsidP="00BE69F0">
      <w:pPr>
        <w:pStyle w:val="Sinespaciado"/>
      </w:pPr>
    </w:p>
    <w:p w:rsidR="00BE69F0" w:rsidRPr="00A22FAD" w:rsidRDefault="00BE69F0" w:rsidP="00BE69F0">
      <w:pPr>
        <w:spacing w:after="0" w:line="360" w:lineRule="auto"/>
        <w:jc w:val="both"/>
        <w:rPr>
          <w:rFonts w:ascii="Palatino Linotype" w:hAnsi="Palatino Linotype" w:cs="Arial"/>
          <w:sz w:val="24"/>
        </w:rPr>
      </w:pPr>
      <w:r w:rsidRPr="00A22FAD">
        <w:rPr>
          <w:rFonts w:ascii="Palatino Linotype" w:hAnsi="Palatino Linotype" w:cs="Arial"/>
          <w:b/>
          <w:sz w:val="28"/>
        </w:rPr>
        <w:t>PRIMERO.</w:t>
      </w:r>
      <w:r w:rsidRPr="00A22FAD">
        <w:rPr>
          <w:rFonts w:ascii="Palatino Linotype" w:hAnsi="Palatino Linotype" w:cs="Arial"/>
          <w:b/>
        </w:rPr>
        <w:t xml:space="preserve"> </w:t>
      </w:r>
      <w:r w:rsidRPr="00A22FAD">
        <w:rPr>
          <w:rFonts w:ascii="Palatino Linotype" w:hAnsi="Palatino Linotype" w:cs="Arial"/>
          <w:b/>
          <w:sz w:val="28"/>
          <w:szCs w:val="28"/>
        </w:rPr>
        <w:t>De la competencia</w:t>
      </w:r>
      <w:r w:rsidRPr="00A22FAD">
        <w:rPr>
          <w:rFonts w:ascii="Palatino Linotype" w:hAnsi="Palatino Linotype" w:cs="Arial"/>
          <w:sz w:val="28"/>
          <w:szCs w:val="28"/>
        </w:rPr>
        <w:t>.</w:t>
      </w:r>
    </w:p>
    <w:p w:rsidR="00BE69F0" w:rsidRPr="00A22FAD" w:rsidRDefault="00BE69F0" w:rsidP="00BE69F0">
      <w:pPr>
        <w:spacing w:after="0" w:line="360" w:lineRule="auto"/>
        <w:jc w:val="both"/>
        <w:rPr>
          <w:rFonts w:ascii="Palatino Linotype" w:hAnsi="Palatino Linotype" w:cs="Arial"/>
          <w:sz w:val="24"/>
        </w:rPr>
      </w:pPr>
      <w:r w:rsidRPr="00A22FAD">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w:t>
      </w:r>
      <w:r w:rsidR="006D5EEB" w:rsidRPr="00A22FAD">
        <w:rPr>
          <w:rFonts w:ascii="Palatino Linotype" w:hAnsi="Palatino Linotype" w:cs="Arial"/>
          <w:sz w:val="24"/>
        </w:rPr>
        <w:t>,</w:t>
      </w:r>
      <w:r w:rsidRPr="00A22FAD">
        <w:rPr>
          <w:rFonts w:ascii="Palatino Linotype" w:hAnsi="Palatino Linotype" w:cs="Arial"/>
          <w:sz w:val="24"/>
        </w:rPr>
        <w:t xml:space="preserve">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BE69F0" w:rsidRPr="00A22FAD" w:rsidRDefault="00BE69F0" w:rsidP="00BE69F0">
      <w:pPr>
        <w:spacing w:after="0" w:line="360" w:lineRule="auto"/>
        <w:jc w:val="both"/>
        <w:rPr>
          <w:rFonts w:ascii="Palatino Linotype" w:hAnsi="Palatino Linotype" w:cs="Arial"/>
          <w:sz w:val="24"/>
        </w:rPr>
      </w:pPr>
    </w:p>
    <w:p w:rsidR="00873C07" w:rsidRPr="00A22FAD" w:rsidRDefault="00873C07" w:rsidP="00873C07">
      <w:pPr>
        <w:autoSpaceDE w:val="0"/>
        <w:autoSpaceDN w:val="0"/>
        <w:adjustRightInd w:val="0"/>
        <w:spacing w:after="0" w:line="360" w:lineRule="auto"/>
        <w:jc w:val="both"/>
        <w:rPr>
          <w:rFonts w:ascii="Palatino Linotype" w:hAnsi="Palatino Linotype" w:cs="Arial"/>
          <w:b/>
          <w:sz w:val="28"/>
          <w:szCs w:val="24"/>
        </w:rPr>
      </w:pPr>
      <w:r w:rsidRPr="00A22FAD">
        <w:rPr>
          <w:rFonts w:ascii="Palatino Linotype" w:hAnsi="Palatino Linotype" w:cs="Arial"/>
          <w:b/>
          <w:sz w:val="28"/>
          <w:szCs w:val="24"/>
        </w:rPr>
        <w:t xml:space="preserve">SEGUNDO. De los alcances del Recurso de Revisión. </w:t>
      </w: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r w:rsidRPr="00A22FA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73C07" w:rsidRPr="00A22FAD" w:rsidRDefault="00873C07" w:rsidP="00873C07">
      <w:pPr>
        <w:spacing w:after="0"/>
        <w:rPr>
          <w:rFonts w:ascii="Palatino Linotype" w:hAnsi="Palatino Linotype"/>
          <w:sz w:val="24"/>
        </w:rPr>
      </w:pP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r w:rsidRPr="00A22FAD">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73C07" w:rsidRPr="00A22FAD" w:rsidRDefault="00873C07" w:rsidP="00873C07">
      <w:pPr>
        <w:pStyle w:val="Sinespaciado"/>
        <w:rPr>
          <w:sz w:val="12"/>
        </w:rPr>
      </w:pPr>
    </w:p>
    <w:p w:rsidR="00873C07" w:rsidRPr="00A22FAD" w:rsidRDefault="00873C07" w:rsidP="00873C07">
      <w:pPr>
        <w:pStyle w:val="Prrafodelista"/>
        <w:autoSpaceDE w:val="0"/>
        <w:autoSpaceDN w:val="0"/>
        <w:adjustRightInd w:val="0"/>
        <w:ind w:left="567" w:right="567"/>
        <w:jc w:val="both"/>
        <w:rPr>
          <w:rFonts w:ascii="Palatino Linotype" w:hAnsi="Palatino Linotype" w:cs="Arial"/>
          <w:i/>
          <w:sz w:val="22"/>
          <w:szCs w:val="22"/>
        </w:rPr>
      </w:pPr>
      <w:r w:rsidRPr="00A22FAD">
        <w:rPr>
          <w:rFonts w:ascii="Palatino Linotype" w:hAnsi="Palatino Linotype" w:cs="Arial"/>
          <w:i/>
          <w:sz w:val="22"/>
          <w:szCs w:val="22"/>
        </w:rPr>
        <w:t>“</w:t>
      </w:r>
      <w:r w:rsidRPr="00A22FAD">
        <w:rPr>
          <w:rFonts w:ascii="Palatino Linotype" w:hAnsi="Palatino Linotype" w:cs="Arial"/>
          <w:b/>
          <w:i/>
          <w:sz w:val="22"/>
          <w:szCs w:val="22"/>
        </w:rPr>
        <w:t>Artículo 163.</w:t>
      </w:r>
      <w:r w:rsidRPr="00A22FA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873C07" w:rsidRPr="00A22FAD" w:rsidRDefault="00873C07" w:rsidP="00873C07">
      <w:pPr>
        <w:pStyle w:val="Prrafodelista"/>
        <w:autoSpaceDE w:val="0"/>
        <w:autoSpaceDN w:val="0"/>
        <w:adjustRightInd w:val="0"/>
        <w:ind w:left="567" w:right="567"/>
        <w:jc w:val="both"/>
        <w:rPr>
          <w:rFonts w:ascii="Palatino Linotype" w:hAnsi="Palatino Linotype" w:cs="Arial"/>
          <w:i/>
          <w:sz w:val="22"/>
          <w:szCs w:val="22"/>
        </w:rPr>
      </w:pPr>
    </w:p>
    <w:p w:rsidR="00873C07" w:rsidRPr="00A22FAD" w:rsidRDefault="00873C07" w:rsidP="00873C07">
      <w:pPr>
        <w:pStyle w:val="Prrafodelista"/>
        <w:autoSpaceDE w:val="0"/>
        <w:autoSpaceDN w:val="0"/>
        <w:adjustRightInd w:val="0"/>
        <w:ind w:left="567" w:right="567"/>
        <w:jc w:val="both"/>
        <w:rPr>
          <w:rFonts w:ascii="Palatino Linotype" w:hAnsi="Palatino Linotype" w:cs="Arial"/>
          <w:i/>
          <w:sz w:val="22"/>
          <w:szCs w:val="22"/>
        </w:rPr>
      </w:pPr>
      <w:r w:rsidRPr="00A22FA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73C07" w:rsidRPr="00A22FAD" w:rsidRDefault="00873C07" w:rsidP="00873C07">
      <w:pPr>
        <w:pStyle w:val="Prrafodelista"/>
        <w:autoSpaceDE w:val="0"/>
        <w:autoSpaceDN w:val="0"/>
        <w:adjustRightInd w:val="0"/>
        <w:ind w:left="567" w:right="567"/>
        <w:jc w:val="right"/>
        <w:rPr>
          <w:rFonts w:ascii="Palatino Linotype" w:hAnsi="Palatino Linotype" w:cs="Arial"/>
          <w:i/>
          <w:sz w:val="20"/>
          <w:szCs w:val="22"/>
        </w:rPr>
      </w:pPr>
      <w:r w:rsidRPr="00A22FAD">
        <w:rPr>
          <w:rFonts w:ascii="Palatino Linotype" w:hAnsi="Palatino Linotype" w:cs="Arial"/>
          <w:i/>
          <w:sz w:val="20"/>
          <w:szCs w:val="22"/>
        </w:rPr>
        <w:t>(Énfasis añadido)</w:t>
      </w: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r w:rsidRPr="00A22FAD">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r w:rsidRPr="00A22FAD">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A22FAD">
        <w:rPr>
          <w:rFonts w:ascii="Palatino Linotype" w:hAnsi="Palatino Linotype" w:cs="Arial"/>
          <w:b/>
          <w:i/>
          <w:sz w:val="24"/>
          <w:szCs w:val="24"/>
        </w:rPr>
        <w:t>Negativa Ficta</w:t>
      </w:r>
      <w:r w:rsidRPr="00A22FAD">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73C07" w:rsidRPr="00A22FAD" w:rsidRDefault="00873C07" w:rsidP="00873C07">
      <w:pPr>
        <w:pStyle w:val="Sinespaciado"/>
      </w:pPr>
    </w:p>
    <w:p w:rsidR="00873C07" w:rsidRPr="00A22FAD" w:rsidRDefault="00873C07" w:rsidP="00873C07">
      <w:pPr>
        <w:autoSpaceDE w:val="0"/>
        <w:autoSpaceDN w:val="0"/>
        <w:adjustRightInd w:val="0"/>
        <w:spacing w:after="0" w:line="360" w:lineRule="auto"/>
        <w:jc w:val="both"/>
        <w:rPr>
          <w:rFonts w:ascii="Palatino Linotype" w:hAnsi="Palatino Linotype" w:cs="Arial"/>
          <w:sz w:val="28"/>
          <w:szCs w:val="24"/>
        </w:rPr>
      </w:pPr>
      <w:r w:rsidRPr="00A22FAD">
        <w:rPr>
          <w:rFonts w:ascii="Palatino Linotype" w:hAnsi="Palatino Linotype" w:cs="Arial"/>
          <w:sz w:val="24"/>
        </w:rPr>
        <w:lastRenderedPageBreak/>
        <w:t>Por su parte el artículo 178, de la Ley de Transparencia y Acceso a la Información Pública del Estado de México y Municipios, establece:</w:t>
      </w:r>
    </w:p>
    <w:p w:rsidR="00873C07" w:rsidRPr="00A22FAD" w:rsidRDefault="00873C07" w:rsidP="00873C07">
      <w:pPr>
        <w:pStyle w:val="Sinespaciado"/>
      </w:pPr>
    </w:p>
    <w:p w:rsidR="00873C07" w:rsidRPr="00A22FAD" w:rsidRDefault="00873C07" w:rsidP="00873C07">
      <w:pPr>
        <w:pStyle w:val="Prrafodelista"/>
        <w:autoSpaceDE w:val="0"/>
        <w:autoSpaceDN w:val="0"/>
        <w:adjustRightInd w:val="0"/>
        <w:ind w:left="567" w:right="567"/>
        <w:jc w:val="both"/>
        <w:rPr>
          <w:rFonts w:ascii="Palatino Linotype" w:hAnsi="Palatino Linotype" w:cs="Arial"/>
          <w:i/>
          <w:sz w:val="22"/>
          <w:szCs w:val="22"/>
        </w:rPr>
      </w:pPr>
      <w:r w:rsidRPr="00A22FAD">
        <w:rPr>
          <w:rFonts w:ascii="Palatino Linotype" w:hAnsi="Palatino Linotype" w:cs="Arial"/>
          <w:i/>
          <w:sz w:val="22"/>
          <w:szCs w:val="22"/>
        </w:rPr>
        <w:t>“</w:t>
      </w:r>
      <w:r w:rsidRPr="00A22FAD">
        <w:rPr>
          <w:rFonts w:ascii="Palatino Linotype" w:hAnsi="Palatino Linotype" w:cs="Arial"/>
          <w:b/>
          <w:i/>
          <w:sz w:val="22"/>
          <w:szCs w:val="22"/>
        </w:rPr>
        <w:t>Artículo 178.</w:t>
      </w:r>
      <w:r w:rsidRPr="00A22FA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73C07" w:rsidRPr="00A22FAD" w:rsidRDefault="00873C07" w:rsidP="00873C07">
      <w:pPr>
        <w:pStyle w:val="Prrafodelista"/>
        <w:autoSpaceDE w:val="0"/>
        <w:autoSpaceDN w:val="0"/>
        <w:adjustRightInd w:val="0"/>
        <w:ind w:left="567" w:right="567"/>
        <w:jc w:val="both"/>
        <w:rPr>
          <w:rFonts w:ascii="Palatino Linotype" w:hAnsi="Palatino Linotype" w:cs="Arial"/>
          <w:i/>
          <w:sz w:val="22"/>
          <w:szCs w:val="22"/>
        </w:rPr>
      </w:pPr>
    </w:p>
    <w:p w:rsidR="00873C07" w:rsidRPr="00A22FAD" w:rsidRDefault="00873C07" w:rsidP="00873C07">
      <w:pPr>
        <w:pStyle w:val="Prrafodelista"/>
        <w:autoSpaceDE w:val="0"/>
        <w:autoSpaceDN w:val="0"/>
        <w:adjustRightInd w:val="0"/>
        <w:ind w:left="567" w:right="567"/>
        <w:jc w:val="both"/>
        <w:rPr>
          <w:rFonts w:ascii="Palatino Linotype" w:hAnsi="Palatino Linotype" w:cs="Arial"/>
          <w:i/>
          <w:sz w:val="22"/>
          <w:szCs w:val="22"/>
        </w:rPr>
      </w:pPr>
      <w:r w:rsidRPr="00A22FA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A22FAD">
        <w:rPr>
          <w:rFonts w:ascii="Palatino Linotype" w:hAnsi="Palatino Linotype" w:cs="Arial"/>
          <w:i/>
          <w:sz w:val="22"/>
          <w:szCs w:val="22"/>
        </w:rPr>
        <w:t>, acompañado con el documento que pruebe la fecha en que presentó la solicitud.</w:t>
      </w:r>
    </w:p>
    <w:p w:rsidR="00873C07" w:rsidRPr="00A22FAD" w:rsidRDefault="00873C07" w:rsidP="00873C07">
      <w:pPr>
        <w:pStyle w:val="Prrafodelista"/>
        <w:autoSpaceDE w:val="0"/>
        <w:autoSpaceDN w:val="0"/>
        <w:adjustRightInd w:val="0"/>
        <w:ind w:left="567" w:right="567"/>
        <w:jc w:val="both"/>
        <w:rPr>
          <w:rFonts w:ascii="Palatino Linotype" w:hAnsi="Palatino Linotype" w:cs="Arial"/>
          <w:i/>
          <w:sz w:val="22"/>
          <w:szCs w:val="22"/>
        </w:rPr>
      </w:pPr>
    </w:p>
    <w:p w:rsidR="00873C07" w:rsidRPr="00A22FAD" w:rsidRDefault="00873C07" w:rsidP="00873C07">
      <w:pPr>
        <w:pStyle w:val="Prrafodelista"/>
        <w:autoSpaceDE w:val="0"/>
        <w:autoSpaceDN w:val="0"/>
        <w:adjustRightInd w:val="0"/>
        <w:ind w:left="567" w:right="567"/>
        <w:jc w:val="both"/>
        <w:rPr>
          <w:rFonts w:ascii="Palatino Linotype" w:hAnsi="Palatino Linotype" w:cs="Arial"/>
          <w:i/>
          <w:sz w:val="22"/>
          <w:szCs w:val="22"/>
        </w:rPr>
      </w:pPr>
      <w:r w:rsidRPr="00A22FA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5F4F57" w:rsidRPr="00A22FAD" w:rsidRDefault="005F4F57" w:rsidP="00873C07">
      <w:pPr>
        <w:pStyle w:val="Prrafodelista"/>
        <w:autoSpaceDE w:val="0"/>
        <w:autoSpaceDN w:val="0"/>
        <w:adjustRightInd w:val="0"/>
        <w:spacing w:line="360" w:lineRule="auto"/>
        <w:ind w:left="0"/>
        <w:jc w:val="both"/>
        <w:rPr>
          <w:rFonts w:ascii="Palatino Linotype" w:hAnsi="Palatino Linotype" w:cs="Arial"/>
        </w:rPr>
      </w:pP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r w:rsidRPr="00A22FA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22FAD">
        <w:rPr>
          <w:rFonts w:ascii="Palatino Linotype" w:hAnsi="Palatino Linotype" w:cs="Arial"/>
          <w:b/>
        </w:rPr>
        <w:t>Sujeto Obligado</w:t>
      </w:r>
      <w:r w:rsidRPr="00A22FA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73C07" w:rsidRPr="00A22FAD" w:rsidRDefault="00873C07" w:rsidP="00873C07">
      <w:pPr>
        <w:autoSpaceDE w:val="0"/>
        <w:autoSpaceDN w:val="0"/>
        <w:adjustRightInd w:val="0"/>
        <w:spacing w:after="0" w:line="360" w:lineRule="auto"/>
        <w:jc w:val="both"/>
        <w:rPr>
          <w:rFonts w:ascii="Palatino Linotype" w:hAnsi="Palatino Linotype" w:cs="Arial"/>
          <w:b/>
          <w:sz w:val="24"/>
        </w:rPr>
      </w:pPr>
    </w:p>
    <w:p w:rsidR="00873C07" w:rsidRPr="00A22FAD" w:rsidRDefault="00873C07" w:rsidP="00873C07">
      <w:pPr>
        <w:autoSpaceDE w:val="0"/>
        <w:autoSpaceDN w:val="0"/>
        <w:adjustRightInd w:val="0"/>
        <w:spacing w:after="0" w:line="360" w:lineRule="auto"/>
        <w:jc w:val="both"/>
        <w:rPr>
          <w:rFonts w:ascii="Palatino Linotype" w:hAnsi="Palatino Linotype" w:cs="Arial"/>
          <w:b/>
          <w:sz w:val="28"/>
          <w:szCs w:val="24"/>
        </w:rPr>
      </w:pPr>
      <w:r w:rsidRPr="00A22FAD">
        <w:rPr>
          <w:rFonts w:ascii="Palatino Linotype" w:hAnsi="Palatino Linotype" w:cs="Arial"/>
          <w:b/>
          <w:sz w:val="28"/>
          <w:szCs w:val="24"/>
        </w:rPr>
        <w:t xml:space="preserve">TERCERO. Del estudio de las causas de improcedencia. </w:t>
      </w: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r w:rsidRPr="00A22FAD">
        <w:rPr>
          <w:rFonts w:ascii="Palatino Linotype" w:hAnsi="Palatino Linotype" w:cs="Arial"/>
          <w:sz w:val="24"/>
          <w:szCs w:val="24"/>
        </w:rPr>
        <w:t xml:space="preserve">El estudio de las causas de improcedencia que se hagan valer por las partes o que se advierta de oficio por este </w:t>
      </w:r>
      <w:proofErr w:type="spellStart"/>
      <w:r w:rsidRPr="00A22FAD">
        <w:rPr>
          <w:rFonts w:ascii="Palatino Linotype" w:hAnsi="Palatino Linotype" w:cs="Arial"/>
          <w:sz w:val="24"/>
          <w:szCs w:val="24"/>
        </w:rPr>
        <w:t>Resolutor</w:t>
      </w:r>
      <w:proofErr w:type="spellEnd"/>
      <w:r w:rsidRPr="00A22FAD">
        <w:rPr>
          <w:rFonts w:ascii="Palatino Linotype" w:hAnsi="Palatino Linotype" w:cs="Arial"/>
          <w:sz w:val="24"/>
          <w:szCs w:val="24"/>
        </w:rPr>
        <w:t xml:space="preserve"> debe ser objeto de análisis previo al estudio de </w:t>
      </w:r>
      <w:r w:rsidRPr="00A22FAD">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73C07" w:rsidRPr="00A22FAD" w:rsidRDefault="00873C07" w:rsidP="00873C07">
      <w:pPr>
        <w:pStyle w:val="Sinespaciado"/>
      </w:pPr>
    </w:p>
    <w:p w:rsidR="00873C07" w:rsidRPr="00A22FAD" w:rsidRDefault="00873C07" w:rsidP="00873C07">
      <w:pPr>
        <w:spacing w:after="0" w:line="240" w:lineRule="auto"/>
        <w:ind w:left="851" w:right="851"/>
        <w:jc w:val="both"/>
        <w:rPr>
          <w:rFonts w:ascii="Palatino Linotype" w:hAnsi="Palatino Linotype"/>
          <w:b/>
          <w:bCs/>
          <w:i/>
          <w:szCs w:val="24"/>
          <w:lang w:eastAsia="es-MX"/>
        </w:rPr>
      </w:pPr>
      <w:r w:rsidRPr="00A22FAD">
        <w:rPr>
          <w:rFonts w:ascii="Palatino Linotype" w:hAnsi="Palatino Linotype"/>
          <w:b/>
          <w:bCs/>
          <w:i/>
          <w:szCs w:val="24"/>
        </w:rPr>
        <w:t>IMPROCEDENCIA Y SOBRESEIMIENTO EN EL JUICIO DE AMPARO. LAS CAUSAS PREVISTAS EN LOS ARTÍCULOS 73 Y 74 DE LA LEY DE LA MATERIA, RESPECTIVAMENTE, NO SON INCOMPATIBLES CON EL ARTÍCULO 25.1 DE LA CONVENCIÓN AMERICANA SOBRE DERECHOS HUMANOS.</w:t>
      </w:r>
    </w:p>
    <w:p w:rsidR="00873C07" w:rsidRPr="00A22FAD" w:rsidRDefault="00873C07" w:rsidP="00873C07">
      <w:pPr>
        <w:pStyle w:val="Prrafodelista"/>
        <w:autoSpaceDE w:val="0"/>
        <w:autoSpaceDN w:val="0"/>
        <w:adjustRightInd w:val="0"/>
        <w:ind w:left="851" w:right="851"/>
        <w:jc w:val="both"/>
        <w:rPr>
          <w:rFonts w:ascii="Palatino Linotype" w:hAnsi="Palatino Linotype"/>
          <w:i/>
          <w:sz w:val="22"/>
        </w:rPr>
      </w:pPr>
    </w:p>
    <w:p w:rsidR="00873C07" w:rsidRPr="00A22FAD" w:rsidRDefault="00873C07" w:rsidP="00873C07">
      <w:pPr>
        <w:pStyle w:val="Prrafodelista"/>
        <w:autoSpaceDE w:val="0"/>
        <w:autoSpaceDN w:val="0"/>
        <w:adjustRightInd w:val="0"/>
        <w:ind w:left="851" w:right="851"/>
        <w:jc w:val="both"/>
        <w:rPr>
          <w:rFonts w:ascii="Palatino Linotype" w:hAnsi="Palatino Linotype" w:cs="Arial"/>
          <w:sz w:val="22"/>
        </w:rPr>
      </w:pPr>
      <w:r w:rsidRPr="00A22FAD">
        <w:rPr>
          <w:rFonts w:ascii="Palatino Linotype" w:hAnsi="Palatino Linotype"/>
          <w:i/>
          <w:sz w:val="22"/>
        </w:rPr>
        <w:t>Del examen de compatibilidad de los artículos</w:t>
      </w:r>
      <w:r w:rsidRPr="00A22FAD">
        <w:rPr>
          <w:rStyle w:val="apple-converted-space"/>
          <w:rFonts w:ascii="Palatino Linotype" w:eastAsia="Calibri" w:hAnsi="Palatino Linotype"/>
          <w:i/>
          <w:sz w:val="22"/>
        </w:rPr>
        <w:t> </w:t>
      </w:r>
      <w:hyperlink r:id="rId11" w:history="1">
        <w:r w:rsidRPr="00A22FAD">
          <w:rPr>
            <w:rStyle w:val="Hipervnculo"/>
            <w:rFonts w:ascii="Palatino Linotype" w:eastAsia="Calibri" w:hAnsi="Palatino Linotype"/>
            <w:i/>
            <w:sz w:val="22"/>
          </w:rPr>
          <w:t>73 y 74 de la Ley de Amparo</w:t>
        </w:r>
      </w:hyperlink>
      <w:r w:rsidRPr="00A22FAD">
        <w:rPr>
          <w:rStyle w:val="apple-converted-space"/>
          <w:rFonts w:ascii="Palatino Linotype" w:eastAsia="Calibri" w:hAnsi="Palatino Linotype"/>
          <w:i/>
          <w:sz w:val="22"/>
        </w:rPr>
        <w:t> </w:t>
      </w:r>
      <w:r w:rsidRPr="00A22FAD">
        <w:rPr>
          <w:rFonts w:ascii="Palatino Linotype" w:hAnsi="Palatino Linotype"/>
          <w:i/>
          <w:sz w:val="22"/>
        </w:rPr>
        <w:t>con el artículo</w:t>
      </w:r>
      <w:r w:rsidRPr="00A22FAD">
        <w:rPr>
          <w:rStyle w:val="apple-converted-space"/>
          <w:rFonts w:ascii="Palatino Linotype" w:eastAsia="Calibri" w:hAnsi="Palatino Linotype"/>
          <w:i/>
          <w:sz w:val="22"/>
        </w:rPr>
        <w:t> </w:t>
      </w:r>
      <w:hyperlink r:id="rId12" w:history="1">
        <w:r w:rsidRPr="00A22FAD">
          <w:rPr>
            <w:rStyle w:val="Hipervnculo"/>
            <w:rFonts w:ascii="Palatino Linotype" w:eastAsia="Calibri" w:hAnsi="Palatino Linotype"/>
            <w:i/>
            <w:sz w:val="22"/>
          </w:rPr>
          <w:t>25.1 de la Convención Americana sobre Derechos Humanos</w:t>
        </w:r>
      </w:hyperlink>
      <w:r w:rsidRPr="00A22FAD">
        <w:rPr>
          <w:rStyle w:val="apple-converted-space"/>
          <w:rFonts w:ascii="Palatino Linotype" w:eastAsia="Calibri" w:hAnsi="Palatino Linotype"/>
          <w:i/>
          <w:sz w:val="22"/>
        </w:rPr>
        <w:t> </w:t>
      </w:r>
      <w:r w:rsidRPr="00A22FAD">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22FAD">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22FAD">
        <w:rPr>
          <w:rFonts w:ascii="Palatino Linotype" w:hAnsi="Palatino Linotype"/>
          <w:i/>
          <w:sz w:val="22"/>
        </w:rPr>
        <w:t>concesoria</w:t>
      </w:r>
      <w:proofErr w:type="spellEnd"/>
      <w:r w:rsidRPr="00A22FAD">
        <w:rPr>
          <w:rFonts w:ascii="Palatino Linotype" w:hAnsi="Palatino Linotype"/>
          <w:i/>
          <w:sz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r w:rsidRPr="00A22FAD">
        <w:rPr>
          <w:rFonts w:ascii="Palatino Linotype" w:hAnsi="Palatino Linotype" w:cs="Arial"/>
          <w:sz w:val="24"/>
          <w:szCs w:val="24"/>
        </w:rPr>
        <w:t>Por lo que una vez que se analizó el expediente en estudio se cae en la cuenta de que no se actualiza ninguna de las casuales a continuación transcritas:</w:t>
      </w:r>
    </w:p>
    <w:p w:rsidR="00873C07" w:rsidRPr="00A22FAD" w:rsidRDefault="00873C07" w:rsidP="00873C07">
      <w:pPr>
        <w:pStyle w:val="Sinespaciado"/>
      </w:pPr>
    </w:p>
    <w:p w:rsidR="00873C07" w:rsidRPr="00A22FAD" w:rsidRDefault="00873C07" w:rsidP="00873C07">
      <w:pPr>
        <w:pStyle w:val="Prrafodelista"/>
        <w:autoSpaceDE w:val="0"/>
        <w:autoSpaceDN w:val="0"/>
        <w:adjustRightInd w:val="0"/>
        <w:ind w:right="850"/>
        <w:jc w:val="both"/>
        <w:rPr>
          <w:rFonts w:ascii="Palatino Linotype" w:hAnsi="Palatino Linotype" w:cs="Arial"/>
          <w:i/>
          <w:sz w:val="22"/>
        </w:rPr>
      </w:pPr>
      <w:r w:rsidRPr="00A22FAD">
        <w:rPr>
          <w:rFonts w:ascii="Palatino Linotype" w:hAnsi="Palatino Linotype" w:cs="Arial"/>
          <w:i/>
          <w:sz w:val="22"/>
        </w:rPr>
        <w:t>“</w:t>
      </w:r>
      <w:r w:rsidRPr="00A22FAD">
        <w:rPr>
          <w:rFonts w:ascii="Palatino Linotype" w:hAnsi="Palatino Linotype" w:cs="Arial"/>
          <w:b/>
          <w:i/>
          <w:sz w:val="22"/>
        </w:rPr>
        <w:t>Artículo 191.</w:t>
      </w:r>
      <w:r w:rsidRPr="00A22FAD">
        <w:rPr>
          <w:rFonts w:ascii="Palatino Linotype" w:hAnsi="Palatino Linotype" w:cs="Arial"/>
          <w:i/>
          <w:sz w:val="22"/>
        </w:rPr>
        <w:t xml:space="preserve"> El recurso será desechado por improcedente cuando:  </w:t>
      </w:r>
    </w:p>
    <w:p w:rsidR="00873C07" w:rsidRPr="00A22FAD" w:rsidRDefault="00873C07" w:rsidP="00873C07">
      <w:pPr>
        <w:pStyle w:val="Prrafodelista"/>
        <w:autoSpaceDE w:val="0"/>
        <w:autoSpaceDN w:val="0"/>
        <w:adjustRightInd w:val="0"/>
        <w:ind w:right="850"/>
        <w:jc w:val="both"/>
        <w:rPr>
          <w:rFonts w:ascii="Palatino Linotype" w:hAnsi="Palatino Linotype" w:cs="Arial"/>
          <w:i/>
          <w:sz w:val="22"/>
        </w:rPr>
      </w:pPr>
      <w:r w:rsidRPr="00A22FAD">
        <w:rPr>
          <w:rFonts w:ascii="Palatino Linotype" w:hAnsi="Palatino Linotype" w:cs="Arial"/>
          <w:i/>
          <w:sz w:val="22"/>
        </w:rPr>
        <w:t xml:space="preserve">I. Sea extemporáneo por haber transcurrido el plazo establecido en la presente Ley, a partir de la respuesta;  </w:t>
      </w:r>
    </w:p>
    <w:p w:rsidR="00873C07" w:rsidRPr="00A22FAD" w:rsidRDefault="00873C07" w:rsidP="00873C07">
      <w:pPr>
        <w:pStyle w:val="Prrafodelista"/>
        <w:autoSpaceDE w:val="0"/>
        <w:autoSpaceDN w:val="0"/>
        <w:adjustRightInd w:val="0"/>
        <w:ind w:right="850"/>
        <w:jc w:val="both"/>
        <w:rPr>
          <w:rFonts w:ascii="Palatino Linotype" w:hAnsi="Palatino Linotype" w:cs="Arial"/>
          <w:i/>
          <w:sz w:val="22"/>
        </w:rPr>
      </w:pPr>
      <w:r w:rsidRPr="00A22FAD">
        <w:rPr>
          <w:rFonts w:ascii="Palatino Linotype" w:hAnsi="Palatino Linotype" w:cs="Arial"/>
          <w:i/>
          <w:sz w:val="22"/>
        </w:rPr>
        <w:t xml:space="preserve">II. Se esté tramitando ante el Poder Judicial de la Federación algún recurso o medio de defensa interpuesto por el recurrente;  </w:t>
      </w:r>
    </w:p>
    <w:p w:rsidR="00873C07" w:rsidRPr="00A22FAD" w:rsidRDefault="00873C07" w:rsidP="00873C07">
      <w:pPr>
        <w:pStyle w:val="Prrafodelista"/>
        <w:autoSpaceDE w:val="0"/>
        <w:autoSpaceDN w:val="0"/>
        <w:adjustRightInd w:val="0"/>
        <w:ind w:right="850"/>
        <w:jc w:val="both"/>
        <w:rPr>
          <w:rFonts w:ascii="Palatino Linotype" w:hAnsi="Palatino Linotype" w:cs="Arial"/>
          <w:i/>
          <w:sz w:val="22"/>
        </w:rPr>
      </w:pPr>
      <w:r w:rsidRPr="00A22FAD">
        <w:rPr>
          <w:rFonts w:ascii="Palatino Linotype" w:hAnsi="Palatino Linotype" w:cs="Arial"/>
          <w:i/>
          <w:sz w:val="22"/>
        </w:rPr>
        <w:t xml:space="preserve">III. No actualice alguno de los supuestos previstos en la presente Ley;  </w:t>
      </w:r>
    </w:p>
    <w:p w:rsidR="00873C07" w:rsidRPr="00A22FAD" w:rsidRDefault="00873C07" w:rsidP="00873C07">
      <w:pPr>
        <w:pStyle w:val="Prrafodelista"/>
        <w:autoSpaceDE w:val="0"/>
        <w:autoSpaceDN w:val="0"/>
        <w:adjustRightInd w:val="0"/>
        <w:ind w:right="850"/>
        <w:jc w:val="both"/>
        <w:rPr>
          <w:rFonts w:ascii="Palatino Linotype" w:hAnsi="Palatino Linotype" w:cs="Arial"/>
          <w:i/>
          <w:sz w:val="22"/>
        </w:rPr>
      </w:pPr>
      <w:r w:rsidRPr="00A22FAD">
        <w:rPr>
          <w:rFonts w:ascii="Palatino Linotype" w:hAnsi="Palatino Linotype" w:cs="Arial"/>
          <w:i/>
          <w:sz w:val="22"/>
        </w:rPr>
        <w:t xml:space="preserve">IV. No se haya desahogado la prevención en los términos establecidos en la presente Ley;  </w:t>
      </w:r>
    </w:p>
    <w:p w:rsidR="00873C07" w:rsidRPr="00A22FAD" w:rsidRDefault="00873C07" w:rsidP="00873C07">
      <w:pPr>
        <w:pStyle w:val="Prrafodelista"/>
        <w:autoSpaceDE w:val="0"/>
        <w:autoSpaceDN w:val="0"/>
        <w:adjustRightInd w:val="0"/>
        <w:ind w:right="850"/>
        <w:jc w:val="both"/>
        <w:rPr>
          <w:rFonts w:ascii="Palatino Linotype" w:hAnsi="Palatino Linotype" w:cs="Arial"/>
          <w:i/>
          <w:sz w:val="22"/>
        </w:rPr>
      </w:pPr>
      <w:r w:rsidRPr="00A22FAD">
        <w:rPr>
          <w:rFonts w:ascii="Palatino Linotype" w:hAnsi="Palatino Linotype" w:cs="Arial"/>
          <w:i/>
          <w:sz w:val="22"/>
        </w:rPr>
        <w:t xml:space="preserve">V. Se impugne la veracidad de la información proporcionada;  </w:t>
      </w:r>
    </w:p>
    <w:p w:rsidR="00873C07" w:rsidRPr="00A22FAD" w:rsidRDefault="00873C07" w:rsidP="00873C07">
      <w:pPr>
        <w:pStyle w:val="Prrafodelista"/>
        <w:autoSpaceDE w:val="0"/>
        <w:autoSpaceDN w:val="0"/>
        <w:adjustRightInd w:val="0"/>
        <w:ind w:right="850"/>
        <w:jc w:val="both"/>
        <w:rPr>
          <w:rFonts w:ascii="Palatino Linotype" w:hAnsi="Palatino Linotype" w:cs="Arial"/>
          <w:i/>
          <w:sz w:val="22"/>
        </w:rPr>
      </w:pPr>
      <w:r w:rsidRPr="00A22FAD">
        <w:rPr>
          <w:rFonts w:ascii="Palatino Linotype" w:hAnsi="Palatino Linotype" w:cs="Arial"/>
          <w:i/>
          <w:sz w:val="22"/>
        </w:rPr>
        <w:t xml:space="preserve">VI. Se trate de una consulta, o trámite en específico; y  </w:t>
      </w:r>
    </w:p>
    <w:p w:rsidR="00873C07" w:rsidRPr="00A22FAD" w:rsidRDefault="00873C07" w:rsidP="00873C07">
      <w:pPr>
        <w:pStyle w:val="Prrafodelista"/>
        <w:autoSpaceDE w:val="0"/>
        <w:autoSpaceDN w:val="0"/>
        <w:adjustRightInd w:val="0"/>
        <w:ind w:right="850"/>
        <w:jc w:val="both"/>
        <w:rPr>
          <w:rFonts w:ascii="Palatino Linotype" w:hAnsi="Palatino Linotype" w:cs="Arial"/>
          <w:i/>
          <w:sz w:val="22"/>
        </w:rPr>
      </w:pPr>
      <w:r w:rsidRPr="00A22FAD">
        <w:rPr>
          <w:rFonts w:ascii="Palatino Linotype" w:hAnsi="Palatino Linotype" w:cs="Arial"/>
          <w:i/>
          <w:sz w:val="22"/>
        </w:rPr>
        <w:t>VII. El recurrente amplíe su solicitud en el recurso de revisión, únicamente respecto de los nuevos contenidos.”</w:t>
      </w:r>
    </w:p>
    <w:p w:rsidR="00873C07" w:rsidRPr="00A22FAD" w:rsidRDefault="00873C07" w:rsidP="00873C07">
      <w:pPr>
        <w:pStyle w:val="Prrafodelista"/>
        <w:autoSpaceDE w:val="0"/>
        <w:autoSpaceDN w:val="0"/>
        <w:adjustRightInd w:val="0"/>
        <w:spacing w:line="360" w:lineRule="auto"/>
        <w:ind w:right="850"/>
        <w:jc w:val="both"/>
        <w:rPr>
          <w:rFonts w:ascii="Palatino Linotype" w:hAnsi="Palatino Linotype" w:cs="Arial"/>
          <w:i/>
        </w:rPr>
      </w:pP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r w:rsidRPr="00A22FAD">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r w:rsidRPr="00A22FAD">
        <w:rPr>
          <w:rFonts w:ascii="Palatino Linotype" w:hAnsi="Palatino Linotype" w:cs="Arial"/>
        </w:rPr>
        <w:t xml:space="preserve">Así las cosas, al no existir causas de improcedencia invocadas por las partes ni advertidas de oficio por este </w:t>
      </w:r>
      <w:proofErr w:type="spellStart"/>
      <w:r w:rsidRPr="00A22FAD">
        <w:rPr>
          <w:rFonts w:ascii="Palatino Linotype" w:hAnsi="Palatino Linotype" w:cs="Arial"/>
        </w:rPr>
        <w:t>Resolutor</w:t>
      </w:r>
      <w:proofErr w:type="spellEnd"/>
      <w:r w:rsidRPr="00A22FAD">
        <w:rPr>
          <w:rFonts w:ascii="Palatino Linotype" w:hAnsi="Palatino Linotype" w:cs="Arial"/>
        </w:rPr>
        <w:t>, se proceden al análisis del fondo de los asuntos en los siguientes términos.</w:t>
      </w: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b/>
          <w:sz w:val="28"/>
        </w:rPr>
      </w:pP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sz w:val="28"/>
        </w:rPr>
      </w:pPr>
      <w:r w:rsidRPr="00A22FAD">
        <w:rPr>
          <w:rFonts w:ascii="Palatino Linotype" w:hAnsi="Palatino Linotype" w:cs="Arial"/>
          <w:b/>
          <w:sz w:val="28"/>
        </w:rPr>
        <w:t>CUARTO. Del estudio y resolución del asunto.</w:t>
      </w:r>
      <w:r w:rsidRPr="00A22FAD">
        <w:rPr>
          <w:rFonts w:ascii="Palatino Linotype" w:hAnsi="Palatino Linotype" w:cs="Arial"/>
          <w:sz w:val="28"/>
        </w:rPr>
        <w:t xml:space="preserve"> </w:t>
      </w: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r w:rsidRPr="00A22FAD">
        <w:rPr>
          <w:rFonts w:ascii="Palatino Linotype" w:eastAsia="Times New Roman" w:hAnsi="Palatino Linotype" w:cs="Times New Roman"/>
          <w:sz w:val="24"/>
          <w:szCs w:val="24"/>
          <w:lang w:eastAsia="es-ES"/>
        </w:rPr>
        <w:lastRenderedPageBreak/>
        <w:t xml:space="preserve">Antes del entrar al estudio, cabe precisar que </w:t>
      </w:r>
      <w:r w:rsidRPr="00A22FAD">
        <w:rPr>
          <w:rFonts w:ascii="Palatino Linotype" w:eastAsia="Times New Roman" w:hAnsi="Palatino Linotype" w:cs="Times New Roman"/>
          <w:b/>
          <w:sz w:val="24"/>
          <w:szCs w:val="24"/>
          <w:lang w:eastAsia="es-ES"/>
        </w:rPr>
        <w:t>El Sujeto Obligado</w:t>
      </w:r>
      <w:r w:rsidRPr="00A22FAD">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A22FAD">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A22FAD">
        <w:rPr>
          <w:rFonts w:ascii="Palatino Linotype" w:eastAsia="Calibri" w:hAnsi="Palatino Linotype" w:cs="Times New Roman"/>
          <w:b/>
          <w:sz w:val="24"/>
          <w:szCs w:val="24"/>
          <w:lang w:eastAsia="es-ES"/>
        </w:rPr>
        <w:t xml:space="preserve"> </w:t>
      </w:r>
      <w:r w:rsidRPr="00A22FAD">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r w:rsidRPr="00A22FAD">
        <w:rPr>
          <w:rFonts w:ascii="Palatino Linotype" w:eastAsia="Times New Roman" w:hAnsi="Palatino Linotype" w:cs="Times New Roman"/>
          <w:sz w:val="24"/>
          <w:szCs w:val="24"/>
          <w:lang w:eastAsia="es-ES"/>
        </w:rPr>
        <w:t xml:space="preserve">Así las cosas, ante la omisión del </w:t>
      </w:r>
      <w:r w:rsidRPr="00A22FAD">
        <w:rPr>
          <w:rFonts w:ascii="Palatino Linotype" w:eastAsia="Times New Roman" w:hAnsi="Palatino Linotype" w:cs="Times New Roman"/>
          <w:b/>
          <w:sz w:val="24"/>
          <w:szCs w:val="24"/>
          <w:lang w:eastAsia="es-ES"/>
        </w:rPr>
        <w:t>Sujeto Obligado</w:t>
      </w:r>
      <w:r w:rsidRPr="00A22FAD">
        <w:rPr>
          <w:rFonts w:ascii="Palatino Linotype" w:eastAsia="Times New Roman" w:hAnsi="Palatino Linotype" w:cs="Times New Roman"/>
          <w:sz w:val="24"/>
          <w:szCs w:val="24"/>
          <w:lang w:eastAsia="es-ES"/>
        </w:rPr>
        <w:t xml:space="preserve"> para dar respuesta al </w:t>
      </w:r>
      <w:r w:rsidRPr="00A22FAD">
        <w:rPr>
          <w:rFonts w:ascii="Palatino Linotype" w:eastAsia="Times New Roman" w:hAnsi="Palatino Linotype" w:cs="Times New Roman"/>
          <w:b/>
          <w:sz w:val="24"/>
          <w:szCs w:val="24"/>
          <w:lang w:eastAsia="es-ES"/>
        </w:rPr>
        <w:t>Recurrente</w:t>
      </w:r>
      <w:r w:rsidRPr="00A22FAD">
        <w:rPr>
          <w:rFonts w:ascii="Palatino Linotype" w:eastAsia="Times New Roman" w:hAnsi="Palatino Linotype" w:cs="Times New Roman"/>
          <w:sz w:val="24"/>
          <w:szCs w:val="24"/>
          <w:lang w:eastAsia="es-ES"/>
        </w:rPr>
        <w:t xml:space="preserve">, se advierte lo que en la doctrina se le conoce como </w:t>
      </w:r>
      <w:r w:rsidRPr="00A22FAD">
        <w:rPr>
          <w:rFonts w:ascii="Palatino Linotype" w:eastAsia="Times New Roman" w:hAnsi="Palatino Linotype" w:cs="Times New Roman"/>
          <w:i/>
          <w:sz w:val="24"/>
          <w:szCs w:val="24"/>
          <w:lang w:eastAsia="es-ES"/>
        </w:rPr>
        <w:t>negativa ficta</w:t>
      </w:r>
      <w:r w:rsidRPr="00A22FAD">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5F4F57" w:rsidRPr="00A22FAD" w:rsidRDefault="005F4F57" w:rsidP="00873C07">
      <w:pPr>
        <w:spacing w:after="0" w:line="360" w:lineRule="auto"/>
        <w:jc w:val="both"/>
        <w:rPr>
          <w:rFonts w:ascii="Palatino Linotype" w:eastAsia="Times New Roman" w:hAnsi="Palatino Linotype" w:cs="Times New Roman"/>
          <w:sz w:val="24"/>
          <w:szCs w:val="24"/>
          <w:lang w:eastAsia="es-ES"/>
        </w:rPr>
      </w:pP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r w:rsidRPr="00A22FAD">
        <w:rPr>
          <w:rFonts w:ascii="Palatino Linotype" w:eastAsia="Times New Roman" w:hAnsi="Palatino Linotype" w:cs="Times New Roman"/>
          <w:sz w:val="24"/>
          <w:szCs w:val="24"/>
          <w:lang w:eastAsia="es-ES"/>
        </w:rPr>
        <w:t xml:space="preserve">En este sentido la </w:t>
      </w:r>
      <w:r w:rsidRPr="00A22FAD">
        <w:rPr>
          <w:rFonts w:ascii="Palatino Linotype" w:eastAsia="Times New Roman" w:hAnsi="Palatino Linotype" w:cs="Times New Roman"/>
          <w:i/>
          <w:sz w:val="24"/>
          <w:szCs w:val="24"/>
          <w:lang w:eastAsia="es-ES"/>
        </w:rPr>
        <w:t>negativa ficta</w:t>
      </w:r>
      <w:r w:rsidRPr="00A22FAD">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A22FAD">
        <w:rPr>
          <w:rFonts w:ascii="Palatino Linotype" w:eastAsia="Times New Roman" w:hAnsi="Palatino Linotype" w:cs="Times New Roman"/>
          <w:b/>
          <w:sz w:val="24"/>
          <w:szCs w:val="24"/>
          <w:lang w:eastAsia="es-ES"/>
        </w:rPr>
        <w:t xml:space="preserve"> </w:t>
      </w:r>
      <w:r w:rsidRPr="00A22FAD">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22FAD">
        <w:rPr>
          <w:rFonts w:ascii="Palatino Linotype" w:eastAsia="Times New Roman" w:hAnsi="Palatino Linotype" w:cs="Times New Roman"/>
          <w:i/>
          <w:sz w:val="24"/>
          <w:szCs w:val="24"/>
          <w:lang w:eastAsia="es-ES"/>
        </w:rPr>
        <w:t>Estado de Derecho</w:t>
      </w:r>
      <w:r w:rsidRPr="00A22FAD">
        <w:rPr>
          <w:rFonts w:ascii="Palatino Linotype" w:eastAsia="Times New Roman" w:hAnsi="Palatino Linotype" w:cs="Times New Roman"/>
          <w:sz w:val="24"/>
          <w:szCs w:val="24"/>
          <w:lang w:eastAsia="es-ES"/>
        </w:rPr>
        <w:t xml:space="preserve"> en el que, el particular, tiene siempre una vía de defensa.</w:t>
      </w: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r w:rsidRPr="00A22FAD">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A22FAD">
        <w:rPr>
          <w:rFonts w:ascii="Palatino Linotype" w:eastAsia="Times New Roman" w:hAnsi="Palatino Linotype" w:cs="Times New Roman"/>
          <w:i/>
          <w:sz w:val="24"/>
          <w:szCs w:val="24"/>
          <w:lang w:eastAsia="es-ES"/>
        </w:rPr>
        <w:t>negativa ficta</w:t>
      </w:r>
      <w:r w:rsidRPr="00A22FAD">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873C07" w:rsidRPr="00A22FAD" w:rsidRDefault="00873C07" w:rsidP="00873C07">
      <w:pPr>
        <w:pStyle w:val="Sinespaciado"/>
      </w:pP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b/>
          <w:i/>
          <w:lang w:eastAsia="es-ES"/>
        </w:rPr>
        <w:t>Artículo 4.</w:t>
      </w:r>
      <w:r w:rsidRPr="00A22FA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873C07" w:rsidRPr="00A22FAD" w:rsidRDefault="00873C07" w:rsidP="00873C07">
      <w:pPr>
        <w:spacing w:after="0" w:line="240" w:lineRule="auto"/>
        <w:ind w:left="567" w:right="567"/>
        <w:jc w:val="both"/>
        <w:rPr>
          <w:rFonts w:ascii="Palatino Linotype" w:eastAsia="Times New Roman" w:hAnsi="Palatino Linotype" w:cs="Times New Roman"/>
          <w:b/>
          <w:i/>
          <w:lang w:eastAsia="es-ES"/>
        </w:rPr>
      </w:pP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b/>
          <w:i/>
          <w:lang w:eastAsia="es-ES"/>
        </w:rPr>
        <w:t>Artículo 12.</w:t>
      </w:r>
      <w:r w:rsidRPr="00A22FA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i/>
          <w:lang w:eastAsia="es-ES"/>
        </w:rPr>
        <w:t>(…)</w:t>
      </w:r>
    </w:p>
    <w:p w:rsidR="00873C07" w:rsidRPr="00A22FAD" w:rsidRDefault="00873C07" w:rsidP="00873C07">
      <w:pPr>
        <w:spacing w:after="0" w:line="240" w:lineRule="auto"/>
        <w:ind w:left="567" w:right="567"/>
        <w:jc w:val="both"/>
        <w:rPr>
          <w:rFonts w:ascii="Palatino Linotype" w:eastAsia="Times New Roman" w:hAnsi="Palatino Linotype" w:cs="Times New Roman"/>
          <w:b/>
          <w:i/>
          <w:lang w:eastAsia="es-ES"/>
        </w:rPr>
      </w:pPr>
    </w:p>
    <w:p w:rsidR="00873C07" w:rsidRPr="00A22FAD" w:rsidRDefault="00873C07" w:rsidP="00873C07">
      <w:pPr>
        <w:spacing w:after="0" w:line="240" w:lineRule="auto"/>
        <w:ind w:left="567" w:right="567"/>
        <w:jc w:val="both"/>
        <w:rPr>
          <w:rFonts w:ascii="Palatino Linotype" w:eastAsia="Times New Roman" w:hAnsi="Palatino Linotype" w:cs="Times New Roman"/>
          <w:b/>
          <w:i/>
          <w:lang w:eastAsia="es-ES"/>
        </w:rPr>
      </w:pPr>
      <w:r w:rsidRPr="00A22FAD">
        <w:rPr>
          <w:rFonts w:ascii="Palatino Linotype" w:eastAsia="Times New Roman" w:hAnsi="Palatino Linotype" w:cs="Times New Roman"/>
          <w:b/>
          <w:i/>
          <w:lang w:eastAsia="es-ES"/>
        </w:rPr>
        <w:lastRenderedPageBreak/>
        <w:t xml:space="preserve">Artículo 24. </w:t>
      </w: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i/>
          <w:lang w:eastAsia="es-ES"/>
        </w:rPr>
        <w:t>(…)</w:t>
      </w: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i/>
          <w:lang w:eastAsia="es-ES"/>
        </w:rPr>
        <w:t>(…)</w:t>
      </w:r>
    </w:p>
    <w:p w:rsidR="00873C07" w:rsidRPr="00A22FAD" w:rsidRDefault="00873C07" w:rsidP="00873C07">
      <w:pPr>
        <w:spacing w:after="0" w:line="240" w:lineRule="auto"/>
        <w:ind w:left="567" w:right="567"/>
        <w:jc w:val="both"/>
        <w:rPr>
          <w:rFonts w:ascii="Palatino Linotype" w:eastAsia="Times New Roman" w:hAnsi="Palatino Linotype" w:cs="Times New Roman"/>
          <w:b/>
          <w:i/>
          <w:lang w:eastAsia="es-ES"/>
        </w:rPr>
      </w:pP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b/>
          <w:i/>
          <w:lang w:eastAsia="es-ES"/>
        </w:rPr>
        <w:t>Artículo 160.</w:t>
      </w:r>
      <w:r w:rsidRPr="00A22FAD">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r w:rsidRPr="00A22FAD">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22FAD">
        <w:rPr>
          <w:rFonts w:ascii="Palatino Linotype" w:eastAsia="Times New Roman" w:hAnsi="Palatino Linotype" w:cs="Times New Roman"/>
          <w:bCs/>
          <w:sz w:val="24"/>
          <w:szCs w:val="24"/>
          <w:lang w:eastAsia="es-ES"/>
        </w:rPr>
        <w:t>de la Ley local en la materia, que se reproduce de la siguiente forma</w:t>
      </w:r>
      <w:r w:rsidRPr="00A22FAD">
        <w:rPr>
          <w:rFonts w:ascii="Palatino Linotype" w:eastAsia="Times New Roman" w:hAnsi="Palatino Linotype" w:cs="Times New Roman"/>
          <w:sz w:val="24"/>
          <w:szCs w:val="24"/>
          <w:lang w:eastAsia="es-ES"/>
        </w:rPr>
        <w:t>:</w:t>
      </w:r>
    </w:p>
    <w:p w:rsidR="00873C07" w:rsidRPr="00A22FAD" w:rsidRDefault="00873C07" w:rsidP="00873C07">
      <w:pPr>
        <w:pStyle w:val="Sinespaciado"/>
      </w:pPr>
    </w:p>
    <w:p w:rsidR="00873C07" w:rsidRPr="00A22FAD" w:rsidRDefault="00873C07" w:rsidP="00873C07">
      <w:pPr>
        <w:spacing w:after="0" w:line="240" w:lineRule="auto"/>
        <w:ind w:left="567" w:right="567"/>
        <w:jc w:val="both"/>
        <w:rPr>
          <w:rFonts w:ascii="Palatino Linotype" w:eastAsia="Times New Roman" w:hAnsi="Palatino Linotype" w:cs="Arial"/>
          <w:i/>
          <w:lang w:eastAsia="es-ES"/>
        </w:rPr>
      </w:pPr>
      <w:r w:rsidRPr="00A22FAD">
        <w:rPr>
          <w:rFonts w:ascii="Palatino Linotype" w:eastAsia="Times New Roman" w:hAnsi="Palatino Linotype" w:cs="Arial"/>
          <w:b/>
          <w:i/>
          <w:lang w:eastAsia="es-ES"/>
        </w:rPr>
        <w:t>Artículo 166.</w:t>
      </w:r>
      <w:r w:rsidRPr="00A22FAD">
        <w:rPr>
          <w:rFonts w:ascii="Palatino Linotype" w:eastAsia="Times New Roman" w:hAnsi="Palatino Linotype" w:cs="Arial"/>
          <w:i/>
          <w:lang w:eastAsia="es-ES"/>
        </w:rPr>
        <w:t xml:space="preserve"> </w:t>
      </w:r>
      <w:r w:rsidRPr="00A22FAD">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r w:rsidRPr="00A22FAD">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873C07" w:rsidRPr="00A22FAD" w:rsidRDefault="00873C07" w:rsidP="00873C07">
      <w:pPr>
        <w:pStyle w:val="Sinespaciado"/>
      </w:pP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b/>
          <w:i/>
          <w:lang w:eastAsia="es-ES"/>
        </w:rPr>
        <w:lastRenderedPageBreak/>
        <w:t>A</w:t>
      </w:r>
      <w:r w:rsidRPr="00A22FAD">
        <w:rPr>
          <w:rFonts w:ascii="Palatino Linotype" w:eastAsia="Times New Roman" w:hAnsi="Palatino Linotype" w:cs="Times New Roman"/>
          <w:b/>
          <w:bCs/>
          <w:i/>
          <w:lang w:eastAsia="es-ES"/>
        </w:rPr>
        <w:t>rtículo 24.</w:t>
      </w:r>
      <w:r w:rsidRPr="00A22FAD">
        <w:rPr>
          <w:rFonts w:ascii="Palatino Linotype" w:eastAsia="Times New Roman" w:hAnsi="Palatino Linotype" w:cs="Times New Roman"/>
          <w:bCs/>
          <w:i/>
          <w:lang w:eastAsia="es-ES"/>
        </w:rPr>
        <w:t xml:space="preserve"> </w:t>
      </w:r>
      <w:r w:rsidRPr="00A22FAD">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873C07" w:rsidRPr="00A22FAD" w:rsidRDefault="00873C07" w:rsidP="00873C07">
      <w:pPr>
        <w:spacing w:after="0" w:line="240" w:lineRule="auto"/>
        <w:ind w:left="567" w:right="567"/>
        <w:jc w:val="both"/>
        <w:rPr>
          <w:rFonts w:ascii="Palatino Linotype" w:eastAsia="Times New Roman" w:hAnsi="Palatino Linotype" w:cs="Times New Roman"/>
          <w:i/>
          <w:lang w:eastAsia="es-ES"/>
        </w:rPr>
      </w:pPr>
      <w:r w:rsidRPr="00A22FAD">
        <w:rPr>
          <w:rFonts w:ascii="Palatino Linotype" w:eastAsia="Times New Roman" w:hAnsi="Palatino Linotype" w:cs="Times New Roman"/>
          <w:bCs/>
          <w:i/>
          <w:lang w:eastAsia="es-ES"/>
        </w:rPr>
        <w:t>(..</w:t>
      </w:r>
      <w:r w:rsidRPr="00A22FAD">
        <w:rPr>
          <w:rFonts w:ascii="Palatino Linotype" w:eastAsia="Times New Roman" w:hAnsi="Palatino Linotype" w:cs="Times New Roman"/>
          <w:i/>
          <w:lang w:eastAsia="es-ES"/>
        </w:rPr>
        <w:t>.)</w:t>
      </w:r>
    </w:p>
    <w:p w:rsidR="00873C07" w:rsidRPr="00A22FAD" w:rsidRDefault="00873C07" w:rsidP="00873C07">
      <w:pPr>
        <w:spacing w:after="0" w:line="240" w:lineRule="auto"/>
        <w:ind w:left="567" w:right="567"/>
        <w:jc w:val="both"/>
        <w:rPr>
          <w:rFonts w:ascii="Palatino Linotype" w:eastAsia="Times New Roman" w:hAnsi="Palatino Linotype" w:cs="Times New Roman"/>
          <w:bCs/>
          <w:i/>
          <w:lang w:eastAsia="es-ES"/>
        </w:rPr>
      </w:pPr>
      <w:r w:rsidRPr="00A22FAD">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r w:rsidRPr="00A22FA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r w:rsidRPr="00A22FAD">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A22FAD">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22FAD">
        <w:rPr>
          <w:rFonts w:ascii="Palatino Linotype" w:hAnsi="Palatino Linotype" w:cs="Arial"/>
          <w:color w:val="000000" w:themeColor="text1"/>
        </w:rPr>
        <w:t xml:space="preserve">; los que, </w:t>
      </w:r>
      <w:r w:rsidRPr="00A22FAD">
        <w:rPr>
          <w:rFonts w:ascii="Palatino Linotype" w:hAnsi="Palatino Linotype" w:cs="Arial"/>
        </w:rPr>
        <w:t>podrán estar en cualquier medio, sea escrito, impreso, sonoro, visual, electrónico, informático u holográfico</w:t>
      </w:r>
      <w:r w:rsidRPr="00A22FAD">
        <w:rPr>
          <w:rFonts w:ascii="Palatino Linotype" w:hAnsi="Palatino Linotype" w:cs="Arial"/>
          <w:color w:val="000000" w:themeColor="text1"/>
        </w:rPr>
        <w:t xml:space="preserve">, de conformidad con el artículo 3, fracción XI de la Ley de la materia, el cual dispone lo siguiente: </w:t>
      </w:r>
    </w:p>
    <w:p w:rsidR="00873C07" w:rsidRPr="00A22FAD" w:rsidRDefault="00873C07" w:rsidP="00465363"/>
    <w:p w:rsidR="00873C07" w:rsidRPr="00A22FAD" w:rsidRDefault="00873C07" w:rsidP="00873C07">
      <w:pPr>
        <w:ind w:left="567" w:right="567"/>
        <w:jc w:val="both"/>
        <w:rPr>
          <w:rFonts w:ascii="Palatino Linotype" w:hAnsi="Palatino Linotype" w:cs="Arial"/>
          <w:i/>
          <w:color w:val="000000"/>
        </w:rPr>
      </w:pPr>
      <w:r w:rsidRPr="00A22FAD">
        <w:rPr>
          <w:rFonts w:ascii="Palatino Linotype" w:hAnsi="Palatino Linotype" w:cs="Arial"/>
          <w:i/>
          <w:color w:val="000000"/>
        </w:rPr>
        <w:t>“</w:t>
      </w:r>
      <w:r w:rsidRPr="00A22FAD">
        <w:rPr>
          <w:rFonts w:ascii="Palatino Linotype" w:hAnsi="Palatino Linotype" w:cs="Arial"/>
          <w:b/>
          <w:i/>
          <w:color w:val="000000"/>
        </w:rPr>
        <w:t xml:space="preserve">Artículo 3. </w:t>
      </w:r>
      <w:r w:rsidRPr="00A22FAD">
        <w:rPr>
          <w:rFonts w:ascii="Palatino Linotype" w:hAnsi="Palatino Linotype" w:cs="Arial"/>
          <w:i/>
          <w:color w:val="000000"/>
        </w:rPr>
        <w:t>Para los efectos de la presente Ley se entenderá por:</w:t>
      </w:r>
    </w:p>
    <w:p w:rsidR="00873C07" w:rsidRPr="00A22FAD" w:rsidRDefault="00873C07" w:rsidP="00873C07">
      <w:pPr>
        <w:ind w:left="567" w:right="567"/>
        <w:jc w:val="both"/>
        <w:rPr>
          <w:rFonts w:ascii="Palatino Linotype" w:hAnsi="Palatino Linotype" w:cs="Arial"/>
          <w:i/>
          <w:color w:val="000000"/>
        </w:rPr>
      </w:pPr>
      <w:r w:rsidRPr="00A22FAD">
        <w:rPr>
          <w:rFonts w:ascii="Palatino Linotype" w:hAnsi="Palatino Linotype" w:cs="Arial"/>
          <w:i/>
          <w:color w:val="000000"/>
        </w:rPr>
        <w:lastRenderedPageBreak/>
        <w:t>(…)</w:t>
      </w:r>
    </w:p>
    <w:p w:rsidR="00873C07" w:rsidRPr="00A22FAD" w:rsidRDefault="00873C07" w:rsidP="00873C07">
      <w:pPr>
        <w:ind w:left="567" w:right="567"/>
        <w:jc w:val="both"/>
        <w:rPr>
          <w:rFonts w:ascii="Palatino Linotype" w:hAnsi="Palatino Linotype" w:cs="Arial"/>
          <w:i/>
          <w:color w:val="000000"/>
        </w:rPr>
      </w:pPr>
      <w:r w:rsidRPr="00A22FAD">
        <w:rPr>
          <w:rFonts w:ascii="Palatino Linotype" w:hAnsi="Palatino Linotype" w:cs="Arial"/>
          <w:b/>
          <w:i/>
          <w:color w:val="000000"/>
        </w:rPr>
        <w:t>XI. Documento:</w:t>
      </w:r>
      <w:r w:rsidRPr="00A22FA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73C07" w:rsidRPr="00A22FAD" w:rsidRDefault="00873C07" w:rsidP="00873C07">
      <w:pPr>
        <w:ind w:left="567" w:right="567"/>
        <w:jc w:val="both"/>
        <w:rPr>
          <w:rFonts w:ascii="Palatino Linotype" w:hAnsi="Palatino Linotype" w:cs="Arial"/>
          <w:i/>
          <w:color w:val="000000"/>
        </w:rPr>
      </w:pPr>
      <w:r w:rsidRPr="00A22FAD">
        <w:rPr>
          <w:rFonts w:ascii="Palatino Linotype" w:hAnsi="Palatino Linotype" w:cs="Arial"/>
          <w:i/>
          <w:color w:val="000000"/>
        </w:rPr>
        <w:t>(…)”</w:t>
      </w:r>
    </w:p>
    <w:p w:rsidR="00873C07" w:rsidRPr="00A22FAD" w:rsidRDefault="00873C07" w:rsidP="00873C07">
      <w:pPr>
        <w:ind w:left="851" w:right="902"/>
        <w:jc w:val="both"/>
        <w:rPr>
          <w:rFonts w:ascii="Palatino Linotype" w:hAnsi="Palatino Linotype" w:cs="Arial"/>
          <w:sz w:val="10"/>
        </w:rPr>
      </w:pPr>
    </w:p>
    <w:p w:rsidR="00873C07" w:rsidRPr="00A22FAD" w:rsidRDefault="00873C07" w:rsidP="00873C07">
      <w:pPr>
        <w:autoSpaceDE w:val="0"/>
        <w:autoSpaceDN w:val="0"/>
        <w:adjustRightInd w:val="0"/>
        <w:spacing w:line="360" w:lineRule="auto"/>
        <w:jc w:val="both"/>
        <w:rPr>
          <w:rFonts w:ascii="Palatino Linotype" w:hAnsi="Palatino Linotype" w:cs="Arial"/>
          <w:sz w:val="24"/>
        </w:rPr>
      </w:pPr>
      <w:r w:rsidRPr="00A22FAD">
        <w:rPr>
          <w:rFonts w:ascii="Palatino Linotype" w:hAnsi="Palatino Linotype" w:cs="Arial"/>
          <w:sz w:val="24"/>
        </w:rPr>
        <w:t xml:space="preserve">Siendo aplicable el Criterio </w:t>
      </w:r>
      <w:r w:rsidRPr="00A22FA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22FAD">
        <w:rPr>
          <w:rFonts w:ascii="Palatino Linotype" w:hAnsi="Palatino Linotype" w:cs="Arial"/>
          <w:sz w:val="24"/>
        </w:rPr>
        <w:t>cuyo rubro y texto dispone:</w:t>
      </w:r>
    </w:p>
    <w:p w:rsidR="00873C07" w:rsidRPr="00A22FAD" w:rsidRDefault="00873C07" w:rsidP="00873C07">
      <w:pPr>
        <w:ind w:left="567" w:right="567"/>
        <w:jc w:val="both"/>
        <w:rPr>
          <w:rFonts w:ascii="Palatino Linotype" w:hAnsi="Palatino Linotype" w:cs="Arial"/>
          <w:sz w:val="2"/>
        </w:rPr>
      </w:pPr>
    </w:p>
    <w:p w:rsidR="00873C07" w:rsidRPr="00A22FAD" w:rsidRDefault="00873C07" w:rsidP="00873C07">
      <w:pPr>
        <w:ind w:left="567" w:right="567"/>
        <w:jc w:val="both"/>
        <w:rPr>
          <w:rFonts w:ascii="Palatino Linotype" w:hAnsi="Palatino Linotype" w:cs="Arial"/>
          <w:b/>
          <w:i/>
          <w:lang w:eastAsia="es-MX"/>
        </w:rPr>
      </w:pPr>
      <w:r w:rsidRPr="00A22FAD">
        <w:rPr>
          <w:rFonts w:ascii="Palatino Linotype" w:hAnsi="Palatino Linotype" w:cs="Arial"/>
          <w:b/>
          <w:lang w:eastAsia="es-MX"/>
        </w:rPr>
        <w:t>“</w:t>
      </w:r>
      <w:r w:rsidRPr="00A22FAD">
        <w:rPr>
          <w:rFonts w:ascii="Palatino Linotype" w:hAnsi="Palatino Linotype" w:cs="Arial"/>
          <w:b/>
          <w:i/>
          <w:lang w:eastAsia="es-MX"/>
        </w:rPr>
        <w:t>CRITERIO 0002-11</w:t>
      </w:r>
    </w:p>
    <w:p w:rsidR="00873C07" w:rsidRPr="00A22FAD" w:rsidRDefault="00873C07" w:rsidP="00873C07">
      <w:pPr>
        <w:ind w:left="567" w:right="567"/>
        <w:jc w:val="both"/>
        <w:rPr>
          <w:rFonts w:ascii="Palatino Linotype" w:hAnsi="Palatino Linotype" w:cs="Arial"/>
          <w:i/>
          <w:lang w:eastAsia="es-MX"/>
        </w:rPr>
      </w:pPr>
      <w:r w:rsidRPr="00A22FAD">
        <w:rPr>
          <w:rFonts w:ascii="Palatino Linotype" w:hAnsi="Palatino Linotype" w:cs="Arial"/>
          <w:b/>
          <w:i/>
          <w:lang w:eastAsia="es-MX"/>
        </w:rPr>
        <w:t xml:space="preserve">INFORMACIÓN PÚBLICA, CONCEPTO DE, EN MATERIA DE TRANSPARENCIA. INTERPRETACIÓN SISTEMÁTICA DE LOS ARTÍCULOS 2°, FRACCIÓN </w:t>
      </w:r>
      <w:r w:rsidRPr="00A22FAD">
        <w:rPr>
          <w:rFonts w:ascii="Palatino Linotype" w:hAnsi="Palatino Linotype" w:cs="Arial"/>
          <w:b/>
          <w:bCs/>
          <w:i/>
          <w:lang w:eastAsia="es-MX"/>
        </w:rPr>
        <w:t xml:space="preserve">V, XV, Y XVI, </w:t>
      </w:r>
      <w:r w:rsidRPr="00A22FAD">
        <w:rPr>
          <w:rFonts w:ascii="Palatino Linotype" w:hAnsi="Palatino Linotype" w:cs="Arial"/>
          <w:b/>
          <w:i/>
          <w:lang w:eastAsia="es-MX"/>
        </w:rPr>
        <w:t>3°, 4°, 11 Y 41.</w:t>
      </w:r>
      <w:r w:rsidRPr="00A22FA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73C07" w:rsidRPr="00A22FAD" w:rsidRDefault="00873C07" w:rsidP="00873C07">
      <w:pPr>
        <w:ind w:left="567" w:right="567"/>
        <w:jc w:val="both"/>
        <w:rPr>
          <w:rFonts w:ascii="Palatino Linotype" w:hAnsi="Palatino Linotype" w:cs="Arial"/>
          <w:i/>
          <w:lang w:eastAsia="es-MX"/>
        </w:rPr>
      </w:pPr>
      <w:r w:rsidRPr="00A22FAD">
        <w:rPr>
          <w:rFonts w:ascii="Palatino Linotype" w:hAnsi="Palatino Linotype" w:cs="Arial"/>
          <w:i/>
          <w:lang w:eastAsia="es-MX"/>
        </w:rPr>
        <w:t>En consecuencia el acceso a la información se refiere a que se cumplan cualquiera de los siguientes tres supuestos:</w:t>
      </w:r>
    </w:p>
    <w:p w:rsidR="00873C07" w:rsidRPr="00A22FAD" w:rsidRDefault="00873C07" w:rsidP="00873C07">
      <w:pPr>
        <w:ind w:left="567" w:right="567"/>
        <w:jc w:val="both"/>
        <w:rPr>
          <w:rFonts w:ascii="Palatino Linotype" w:hAnsi="Palatino Linotype" w:cs="Arial"/>
          <w:b/>
          <w:i/>
          <w:lang w:eastAsia="es-MX"/>
        </w:rPr>
      </w:pPr>
      <w:r w:rsidRPr="00A22FAD">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873C07" w:rsidRPr="00A22FAD" w:rsidRDefault="00873C07" w:rsidP="00873C07">
      <w:pPr>
        <w:ind w:left="567" w:right="567"/>
        <w:jc w:val="both"/>
        <w:rPr>
          <w:rFonts w:ascii="Palatino Linotype" w:hAnsi="Palatino Linotype" w:cs="Arial"/>
          <w:i/>
          <w:lang w:eastAsia="es-MX"/>
        </w:rPr>
      </w:pPr>
      <w:r w:rsidRPr="00A22FAD">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rsidR="00873C07" w:rsidRPr="00A22FAD" w:rsidRDefault="00873C07" w:rsidP="00873C07">
      <w:pPr>
        <w:ind w:left="567" w:right="567"/>
        <w:jc w:val="both"/>
        <w:rPr>
          <w:rFonts w:ascii="Palatino Linotype" w:hAnsi="Palatino Linotype" w:cs="Arial"/>
          <w:i/>
          <w:lang w:eastAsia="es-MX"/>
        </w:rPr>
      </w:pPr>
      <w:r w:rsidRPr="00A22FA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873C07" w:rsidRPr="00A22FAD" w:rsidRDefault="00873C07" w:rsidP="00873C07">
      <w:pPr>
        <w:tabs>
          <w:tab w:val="left" w:pos="851"/>
        </w:tabs>
        <w:ind w:left="567" w:right="567"/>
        <w:jc w:val="right"/>
        <w:rPr>
          <w:rFonts w:ascii="Palatino Linotype" w:hAnsi="Palatino Linotype" w:cs="Arial"/>
          <w:i/>
          <w:sz w:val="20"/>
        </w:rPr>
      </w:pPr>
      <w:r w:rsidRPr="00A22FAD">
        <w:rPr>
          <w:rFonts w:ascii="Palatino Linotype" w:hAnsi="Palatino Linotype" w:cs="Arial"/>
          <w:lang w:eastAsia="es-MX"/>
        </w:rPr>
        <w:tab/>
      </w:r>
      <w:r w:rsidRPr="00A22FAD">
        <w:rPr>
          <w:rFonts w:ascii="Palatino Linotype" w:hAnsi="Palatino Linotype" w:cs="Arial"/>
          <w:i/>
          <w:sz w:val="20"/>
          <w:lang w:eastAsia="es-MX"/>
        </w:rPr>
        <w:t>(Énfasis Añadido)</w:t>
      </w: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p>
    <w:p w:rsidR="00873C07" w:rsidRPr="00A22FAD" w:rsidRDefault="00873C07" w:rsidP="00873C07">
      <w:pPr>
        <w:autoSpaceDE w:val="0"/>
        <w:autoSpaceDN w:val="0"/>
        <w:adjustRightInd w:val="0"/>
        <w:spacing w:after="0" w:line="360" w:lineRule="auto"/>
        <w:jc w:val="both"/>
        <w:rPr>
          <w:rFonts w:ascii="Palatino Linotype" w:hAnsi="Palatino Linotype" w:cs="Arial"/>
          <w:sz w:val="24"/>
        </w:rPr>
      </w:pPr>
      <w:r w:rsidRPr="00A22FAD">
        <w:rPr>
          <w:rFonts w:ascii="Palatino Linotype" w:hAnsi="Palatino Linotype" w:cs="Arial"/>
          <w:sz w:val="24"/>
        </w:rPr>
        <w:t xml:space="preserve">Sin embargo, no se emitió respuesta alguna por parte del </w:t>
      </w:r>
      <w:r w:rsidRPr="00A22FAD">
        <w:rPr>
          <w:rFonts w:ascii="Palatino Linotype" w:hAnsi="Palatino Linotype" w:cs="Arial"/>
          <w:b/>
          <w:sz w:val="24"/>
        </w:rPr>
        <w:t>Sujeto Obligado</w:t>
      </w:r>
      <w:r w:rsidRPr="00A22FAD">
        <w:rPr>
          <w:rFonts w:ascii="Palatino Linotype" w:hAnsi="Palatino Linotype" w:cs="Arial"/>
          <w:sz w:val="24"/>
        </w:rPr>
        <w:t xml:space="preserve">, obteniendo de esta manera la inconformidad por parte del </w:t>
      </w:r>
      <w:r w:rsidRPr="00A22FAD">
        <w:rPr>
          <w:rFonts w:ascii="Palatino Linotype" w:hAnsi="Palatino Linotype" w:cs="Arial"/>
          <w:b/>
          <w:sz w:val="24"/>
        </w:rPr>
        <w:t>Recurrente</w:t>
      </w:r>
      <w:r w:rsidRPr="00A22FAD">
        <w:rPr>
          <w:rFonts w:ascii="Palatino Linotype" w:hAnsi="Palatino Linotype" w:cs="Arial"/>
          <w:sz w:val="24"/>
        </w:rPr>
        <w:t xml:space="preserve"> el cual, suscribió el presente recurso de revisión argumentando que no se le proporcionó respuesta; de la misma forma, el </w:t>
      </w:r>
      <w:r w:rsidRPr="00A22FAD">
        <w:rPr>
          <w:rFonts w:ascii="Palatino Linotype" w:hAnsi="Palatino Linotype" w:cs="Arial"/>
          <w:b/>
          <w:sz w:val="24"/>
        </w:rPr>
        <w:t>Sujeto Obligado</w:t>
      </w:r>
      <w:r w:rsidRPr="00A22FAD">
        <w:rPr>
          <w:rFonts w:ascii="Palatino Linotype" w:hAnsi="Palatino Linotype" w:cs="Arial"/>
          <w:sz w:val="24"/>
        </w:rPr>
        <w:t xml:space="preserve"> fue omiso en rendir informe justificado.</w:t>
      </w:r>
    </w:p>
    <w:p w:rsidR="00873C07" w:rsidRPr="00A22FAD" w:rsidRDefault="00873C07" w:rsidP="00873C07">
      <w:pPr>
        <w:autoSpaceDE w:val="0"/>
        <w:autoSpaceDN w:val="0"/>
        <w:adjustRightInd w:val="0"/>
        <w:spacing w:after="0" w:line="360" w:lineRule="auto"/>
        <w:jc w:val="both"/>
        <w:rPr>
          <w:rFonts w:ascii="Palatino Linotype" w:hAnsi="Palatino Linotype" w:cs="Arial"/>
          <w:sz w:val="24"/>
        </w:rPr>
      </w:pP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r w:rsidRPr="00A22FAD">
        <w:rPr>
          <w:rFonts w:ascii="Palatino Linotype" w:hAnsi="Palatino Linotype" w:cs="Arial"/>
          <w:sz w:val="24"/>
          <w:szCs w:val="24"/>
        </w:rPr>
        <w:t xml:space="preserve">Una vez establecida y delimitada la materia del presente recurso de revisión, y atentos a </w:t>
      </w:r>
      <w:r w:rsidRPr="00A22FAD">
        <w:rPr>
          <w:rFonts w:ascii="Palatino Linotype" w:hAnsi="Palatino Linotype"/>
          <w:sz w:val="24"/>
          <w:szCs w:val="24"/>
          <w:lang w:eastAsia="es-MX"/>
        </w:rPr>
        <w:t xml:space="preserve">la falta de respuesta del </w:t>
      </w:r>
      <w:r w:rsidRPr="00A22FAD">
        <w:rPr>
          <w:rFonts w:ascii="Palatino Linotype" w:hAnsi="Palatino Linotype"/>
          <w:b/>
          <w:sz w:val="24"/>
          <w:szCs w:val="24"/>
          <w:lang w:eastAsia="es-MX"/>
        </w:rPr>
        <w:t>Sujeto Obligado</w:t>
      </w:r>
      <w:r w:rsidRPr="00A22FAD">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A22FAD">
        <w:rPr>
          <w:rFonts w:ascii="Palatino Linotype" w:hAnsi="Palatino Linotype"/>
          <w:b/>
          <w:sz w:val="24"/>
          <w:szCs w:val="24"/>
          <w:lang w:eastAsia="es-MX"/>
        </w:rPr>
        <w:t>Sujeto Obligado</w:t>
      </w:r>
      <w:r w:rsidRPr="00A22FAD">
        <w:rPr>
          <w:rFonts w:ascii="Palatino Linotype" w:hAnsi="Palatino Linotype"/>
          <w:sz w:val="24"/>
          <w:szCs w:val="24"/>
          <w:lang w:eastAsia="es-MX"/>
        </w:rPr>
        <w:t xml:space="preserve"> de la misma, tal y como lo constituyen </w:t>
      </w:r>
      <w:r w:rsidRPr="00A22FAD">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873C07" w:rsidRPr="00A22FAD" w:rsidRDefault="00873C07" w:rsidP="00873C07">
      <w:pPr>
        <w:pStyle w:val="Sinespaciado"/>
      </w:pPr>
    </w:p>
    <w:p w:rsidR="00873C07" w:rsidRPr="00A22FAD" w:rsidRDefault="00873C07" w:rsidP="00873C07">
      <w:pPr>
        <w:autoSpaceDE w:val="0"/>
        <w:autoSpaceDN w:val="0"/>
        <w:adjustRightInd w:val="0"/>
        <w:spacing w:after="0" w:line="240" w:lineRule="auto"/>
        <w:ind w:left="567" w:right="567"/>
        <w:jc w:val="both"/>
        <w:rPr>
          <w:rFonts w:ascii="Palatino Linotype" w:hAnsi="Palatino Linotype" w:cs="Arial"/>
          <w:i/>
        </w:rPr>
      </w:pPr>
      <w:r w:rsidRPr="00A22FAD">
        <w:rPr>
          <w:rFonts w:ascii="Palatino Linotype" w:hAnsi="Palatino Linotype" w:cs="Arial"/>
          <w:i/>
        </w:rPr>
        <w:t>“</w:t>
      </w:r>
      <w:r w:rsidRPr="00A22FAD">
        <w:rPr>
          <w:rFonts w:ascii="Palatino Linotype" w:hAnsi="Palatino Linotype" w:cs="Arial"/>
          <w:b/>
          <w:i/>
        </w:rPr>
        <w:t>Artículo 7. El Estado de México garantizará el efectivo acceso de toda persona a la información en posesión de cualquier entidad,</w:t>
      </w:r>
      <w:r w:rsidRPr="00A22FAD">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w:t>
      </w:r>
      <w:r w:rsidRPr="00A22FAD">
        <w:rPr>
          <w:rFonts w:ascii="Palatino Linotype" w:hAnsi="Palatino Linotype" w:cs="Arial"/>
          <w:i/>
        </w:rPr>
        <w:lastRenderedPageBreak/>
        <w:t xml:space="preserve">sindicato </w:t>
      </w:r>
      <w:r w:rsidRPr="00A22FAD">
        <w:rPr>
          <w:rFonts w:ascii="Palatino Linotype" w:hAnsi="Palatino Linotype" w:cs="Arial"/>
          <w:b/>
          <w:i/>
        </w:rPr>
        <w:t>que reciba y ejerza recursos públicos</w:t>
      </w:r>
      <w:r w:rsidRPr="00A22FAD">
        <w:rPr>
          <w:rFonts w:ascii="Palatino Linotype" w:hAnsi="Palatino Linotype" w:cs="Arial"/>
          <w:i/>
        </w:rPr>
        <w:t xml:space="preserve"> o realice actos de autoridad en el ámbito de competencia del Estado de México y sus municipios. </w:t>
      </w:r>
    </w:p>
    <w:p w:rsidR="00873C07" w:rsidRPr="00A22FAD" w:rsidRDefault="00873C07" w:rsidP="00873C07">
      <w:pPr>
        <w:autoSpaceDE w:val="0"/>
        <w:autoSpaceDN w:val="0"/>
        <w:adjustRightInd w:val="0"/>
        <w:spacing w:after="0" w:line="240" w:lineRule="auto"/>
        <w:ind w:left="567" w:right="567"/>
        <w:jc w:val="both"/>
        <w:rPr>
          <w:rFonts w:ascii="Palatino Linotype" w:hAnsi="Palatino Linotype" w:cs="Arial"/>
          <w:i/>
        </w:rPr>
      </w:pPr>
    </w:p>
    <w:p w:rsidR="00873C07" w:rsidRPr="00A22FAD" w:rsidRDefault="00873C07" w:rsidP="00873C07">
      <w:pPr>
        <w:autoSpaceDE w:val="0"/>
        <w:autoSpaceDN w:val="0"/>
        <w:adjustRightInd w:val="0"/>
        <w:spacing w:after="0" w:line="240" w:lineRule="auto"/>
        <w:ind w:left="567" w:right="567"/>
        <w:jc w:val="both"/>
        <w:rPr>
          <w:rFonts w:ascii="Palatino Linotype" w:hAnsi="Palatino Linotype" w:cs="Arial"/>
          <w:bCs/>
          <w:i/>
        </w:rPr>
      </w:pPr>
      <w:r w:rsidRPr="00A22FAD">
        <w:rPr>
          <w:rFonts w:ascii="Palatino Linotype" w:hAnsi="Palatino Linotype" w:cs="Arial"/>
          <w:b/>
          <w:bCs/>
          <w:i/>
        </w:rPr>
        <w:t>Artículo 23</w:t>
      </w:r>
      <w:r w:rsidRPr="00A22FAD">
        <w:rPr>
          <w:rFonts w:ascii="Palatino Linotype" w:hAnsi="Palatino Linotype" w:cs="Arial"/>
          <w:bCs/>
          <w:i/>
        </w:rPr>
        <w:t xml:space="preserve">. Son sujetos obligados a transparentar y permitir el acceso a su información y proteger los datos personales que obren en su poder: </w:t>
      </w:r>
    </w:p>
    <w:p w:rsidR="00873C07" w:rsidRPr="00A22FAD" w:rsidRDefault="00873C07" w:rsidP="00873C07">
      <w:pPr>
        <w:spacing w:after="0" w:line="240" w:lineRule="auto"/>
        <w:ind w:left="567" w:right="709"/>
        <w:jc w:val="both"/>
        <w:rPr>
          <w:rFonts w:ascii="Palatino Linotype" w:hAnsi="Palatino Linotype" w:cs="Arial"/>
          <w:bCs/>
          <w:i/>
        </w:rPr>
      </w:pPr>
      <w:r w:rsidRPr="00A22FAD">
        <w:rPr>
          <w:rFonts w:ascii="Palatino Linotype" w:hAnsi="Palatino Linotype" w:cs="Arial"/>
          <w:bCs/>
          <w:i/>
        </w:rPr>
        <w:t>(…)</w:t>
      </w:r>
    </w:p>
    <w:p w:rsidR="00873C07" w:rsidRPr="00A22FAD" w:rsidRDefault="00873C07" w:rsidP="00873C07">
      <w:pPr>
        <w:spacing w:after="0" w:line="240" w:lineRule="auto"/>
        <w:ind w:left="567" w:right="709"/>
        <w:jc w:val="both"/>
        <w:rPr>
          <w:rFonts w:ascii="Palatino Linotype" w:hAnsi="Palatino Linotype" w:cs="Arial"/>
          <w:bCs/>
          <w:i/>
        </w:rPr>
      </w:pPr>
      <w:r w:rsidRPr="00A22FAD">
        <w:rPr>
          <w:rFonts w:ascii="Palatino Linotype" w:hAnsi="Palatino Linotype" w:cs="Arial"/>
          <w:b/>
          <w:bCs/>
          <w:i/>
        </w:rPr>
        <w:t xml:space="preserve">IV. </w:t>
      </w:r>
      <w:r w:rsidRPr="00A22FAD">
        <w:rPr>
          <w:rFonts w:ascii="Palatino Linotype" w:hAnsi="Palatino Linotype" w:cs="Arial"/>
          <w:b/>
          <w:bCs/>
          <w:i/>
          <w:u w:val="single"/>
        </w:rPr>
        <w:t>Los ayuntamientos y las dependencias, organismos, órganos y entidades de la administración municipal</w:t>
      </w:r>
      <w:r w:rsidRPr="00A22FAD">
        <w:rPr>
          <w:rFonts w:ascii="Palatino Linotype" w:hAnsi="Palatino Linotype" w:cs="Arial"/>
          <w:bCs/>
          <w:i/>
        </w:rPr>
        <w:t>;</w:t>
      </w:r>
    </w:p>
    <w:p w:rsidR="00873C07" w:rsidRPr="00A22FAD" w:rsidRDefault="00873C07" w:rsidP="00873C07">
      <w:pPr>
        <w:spacing w:after="0" w:line="360" w:lineRule="auto"/>
        <w:jc w:val="both"/>
        <w:rPr>
          <w:rFonts w:ascii="Palatino Linotype" w:eastAsia="Times New Roman" w:hAnsi="Palatino Linotype" w:cs="Times New Roman"/>
          <w:sz w:val="24"/>
          <w:szCs w:val="24"/>
          <w:lang w:eastAsia="es-ES"/>
        </w:rPr>
      </w:pPr>
    </w:p>
    <w:p w:rsidR="00A04BC4" w:rsidRPr="00A22FAD" w:rsidRDefault="00873C07" w:rsidP="00A04BC4">
      <w:pPr>
        <w:spacing w:after="0" w:line="360" w:lineRule="auto"/>
        <w:jc w:val="both"/>
        <w:rPr>
          <w:rFonts w:ascii="Palatino Linotype" w:eastAsia="Times New Roman" w:hAnsi="Palatino Linotype" w:cs="Times New Roman"/>
          <w:sz w:val="24"/>
          <w:szCs w:val="24"/>
          <w:lang w:eastAsia="es-ES"/>
        </w:rPr>
      </w:pPr>
      <w:r w:rsidRPr="00A22FAD">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A04BC4" w:rsidRPr="00A22FAD" w:rsidRDefault="00A04BC4" w:rsidP="00A04BC4">
      <w:pPr>
        <w:spacing w:after="0" w:line="360" w:lineRule="auto"/>
        <w:jc w:val="both"/>
        <w:rPr>
          <w:rFonts w:ascii="Palatino Linotype" w:eastAsia="Times New Roman" w:hAnsi="Palatino Linotype" w:cs="Times New Roman"/>
          <w:sz w:val="24"/>
          <w:szCs w:val="24"/>
          <w:lang w:eastAsia="es-ES"/>
        </w:rPr>
      </w:pPr>
    </w:p>
    <w:p w:rsidR="00A04BC4" w:rsidRPr="00A22FAD" w:rsidRDefault="00A04BC4" w:rsidP="00A04BC4">
      <w:pPr>
        <w:spacing w:after="0" w:line="360" w:lineRule="auto"/>
        <w:jc w:val="both"/>
        <w:rPr>
          <w:rFonts w:ascii="Palatino Linotype" w:eastAsia="Times New Roman" w:hAnsi="Palatino Linotype" w:cs="Times New Roman"/>
          <w:sz w:val="24"/>
          <w:szCs w:val="24"/>
          <w:lang w:eastAsia="es-ES"/>
        </w:rPr>
      </w:pPr>
      <w:r w:rsidRPr="00A22FAD">
        <w:rPr>
          <w:rFonts w:ascii="Palatino Linotype" w:hAnsi="Palatino Linotype"/>
          <w:sz w:val="24"/>
          <w:szCs w:val="24"/>
        </w:rPr>
        <w:t>Ahora bien, la materia del presente asunto versara únicamente sobre los siguientes puntos, que medularmente son:</w:t>
      </w:r>
    </w:p>
    <w:p w:rsidR="00A04BC4" w:rsidRPr="00A22FAD" w:rsidRDefault="00A04BC4" w:rsidP="00E711C5">
      <w:pPr>
        <w:pStyle w:val="Sinespaciado"/>
      </w:pPr>
    </w:p>
    <w:p w:rsidR="00A04BC4" w:rsidRPr="00A22FAD" w:rsidRDefault="00E711C5" w:rsidP="005F4F57">
      <w:pPr>
        <w:tabs>
          <w:tab w:val="left" w:pos="709"/>
        </w:tabs>
        <w:spacing w:after="0" w:line="276" w:lineRule="auto"/>
        <w:ind w:left="567" w:right="567"/>
        <w:jc w:val="both"/>
        <w:rPr>
          <w:rFonts w:ascii="Palatino Linotype" w:hAnsi="Palatino Linotype"/>
          <w:i/>
          <w:color w:val="000000"/>
          <w:sz w:val="44"/>
          <w:szCs w:val="14"/>
        </w:rPr>
      </w:pPr>
      <w:r w:rsidRPr="00A22FAD">
        <w:rPr>
          <w:rFonts w:ascii="Palatino Linotype" w:hAnsi="Palatino Linotype"/>
          <w:i/>
          <w:color w:val="000000"/>
          <w:sz w:val="24"/>
          <w:szCs w:val="14"/>
        </w:rPr>
        <w:t>TODOS LOS CURRICULUMS VITAE DE CADA UNO DE LOS EMPLEADOS DEL AYUNTAMIENTO DE LA PRESENTE ADMINISTRACCION 2019-2021, Y DEL PRESIDENTE, SÍNDICO Y REGIDORES.</w:t>
      </w:r>
    </w:p>
    <w:p w:rsidR="005F4F57" w:rsidRPr="00A22FAD" w:rsidRDefault="005F4F57" w:rsidP="00E711C5">
      <w:pPr>
        <w:tabs>
          <w:tab w:val="left" w:pos="709"/>
        </w:tabs>
        <w:spacing w:after="0" w:line="360" w:lineRule="auto"/>
        <w:jc w:val="both"/>
        <w:rPr>
          <w:rFonts w:ascii="Palatino Linotype" w:hAnsi="Palatino Linotype"/>
          <w:color w:val="000000"/>
          <w:sz w:val="24"/>
          <w:szCs w:val="14"/>
        </w:rPr>
      </w:pPr>
    </w:p>
    <w:p w:rsidR="00E711C5" w:rsidRPr="00A22FAD" w:rsidRDefault="00873C07" w:rsidP="00E711C5">
      <w:pPr>
        <w:tabs>
          <w:tab w:val="left" w:pos="709"/>
        </w:tabs>
        <w:spacing w:after="0" w:line="360" w:lineRule="auto"/>
        <w:jc w:val="both"/>
        <w:rPr>
          <w:rFonts w:ascii="Palatino Linotype" w:hAnsi="Palatino Linotype"/>
          <w:sz w:val="24"/>
          <w:szCs w:val="24"/>
        </w:rPr>
      </w:pPr>
      <w:r w:rsidRPr="00A22FAD">
        <w:rPr>
          <w:rFonts w:ascii="Palatino Linotype" w:hAnsi="Palatino Linotype"/>
          <w:color w:val="000000"/>
          <w:sz w:val="24"/>
          <w:szCs w:val="14"/>
        </w:rPr>
        <w:t>Sin embargo, a la falta de respuesta de la</w:t>
      </w:r>
      <w:r w:rsidR="00A04BC4" w:rsidRPr="00A22FAD">
        <w:rPr>
          <w:rFonts w:ascii="Palatino Linotype" w:hAnsi="Palatino Linotype"/>
          <w:color w:val="000000"/>
          <w:sz w:val="24"/>
          <w:szCs w:val="14"/>
        </w:rPr>
        <w:t xml:space="preserve"> solicitud</w:t>
      </w:r>
      <w:r w:rsidRPr="00A22FAD">
        <w:rPr>
          <w:rFonts w:ascii="Palatino Linotype" w:hAnsi="Palatino Linotype"/>
          <w:color w:val="000000"/>
          <w:sz w:val="24"/>
          <w:szCs w:val="14"/>
        </w:rPr>
        <w:t xml:space="preserve"> de información por parte del </w:t>
      </w:r>
      <w:r w:rsidRPr="00A22FAD">
        <w:rPr>
          <w:rFonts w:ascii="Palatino Linotype" w:hAnsi="Palatino Linotype"/>
          <w:b/>
          <w:color w:val="000000"/>
          <w:sz w:val="24"/>
          <w:szCs w:val="14"/>
        </w:rPr>
        <w:t>Sujeto Obligado</w:t>
      </w:r>
      <w:r w:rsidRPr="00A22FAD">
        <w:rPr>
          <w:rFonts w:ascii="Palatino Linotype" w:hAnsi="Palatino Linotype"/>
          <w:color w:val="000000"/>
          <w:sz w:val="24"/>
          <w:szCs w:val="14"/>
        </w:rPr>
        <w:t xml:space="preserve">, </w:t>
      </w:r>
      <w:r w:rsidRPr="00A22FAD">
        <w:rPr>
          <w:rFonts w:ascii="Palatino Linotype" w:hAnsi="Palatino Linotype" w:cs="Arial"/>
          <w:sz w:val="24"/>
          <w:lang w:val="es-ES"/>
        </w:rPr>
        <w:t>es conveniente traer a contexto lo dispuesto en la</w:t>
      </w:r>
      <w:r w:rsidR="00E711C5" w:rsidRPr="00A22FAD">
        <w:rPr>
          <w:rFonts w:ascii="Palatino Linotype" w:hAnsi="Palatino Linotype" w:cs="Arial"/>
          <w:sz w:val="24"/>
          <w:lang w:val="es-ES"/>
        </w:rPr>
        <w:t xml:space="preserve"> </w:t>
      </w:r>
      <w:r w:rsidR="00E711C5" w:rsidRPr="00A22FAD">
        <w:rPr>
          <w:rFonts w:ascii="Palatino Linotype" w:hAnsi="Palatino Linotype"/>
          <w:sz w:val="24"/>
          <w:szCs w:val="24"/>
        </w:rPr>
        <w:t>Ley de Transparencia Local, establece en su artículo 92</w:t>
      </w:r>
      <w:r w:rsidR="00465363" w:rsidRPr="00A22FAD">
        <w:rPr>
          <w:rFonts w:ascii="Palatino Linotype" w:hAnsi="Palatino Linotype"/>
          <w:sz w:val="24"/>
          <w:szCs w:val="24"/>
        </w:rPr>
        <w:t>,</w:t>
      </w:r>
      <w:r w:rsidR="00E711C5" w:rsidRPr="00A22FAD">
        <w:rPr>
          <w:rFonts w:ascii="Palatino Linotype" w:hAnsi="Palatino Linotype"/>
          <w:sz w:val="24"/>
          <w:szCs w:val="24"/>
        </w:rPr>
        <w:t xml:space="preserve"> las Obligaciones de Transparencia Comunes, el cual versa medularmente en el deber que tienen los sujetos obligados de poner de manera permanente y actualizada, de manera sencilla, precisa y entendible, de conformidad con sus facultades, atribuciones, funciones u objeto social, y para el </w:t>
      </w:r>
      <w:r w:rsidR="00E711C5" w:rsidRPr="00A22FAD">
        <w:rPr>
          <w:rFonts w:ascii="Palatino Linotype" w:hAnsi="Palatino Linotype"/>
          <w:sz w:val="24"/>
          <w:szCs w:val="24"/>
        </w:rPr>
        <w:lastRenderedPageBreak/>
        <w:t>caso concreto un su fracción XXI, establece la información curricular desde jefe de departamento o equivalente, hasta el titular del sujeto obligado.</w:t>
      </w:r>
    </w:p>
    <w:p w:rsidR="00E711C5" w:rsidRPr="00A22FAD" w:rsidRDefault="00E711C5" w:rsidP="00E711C5">
      <w:pPr>
        <w:pStyle w:val="Sinespaciado"/>
        <w:rPr>
          <w:lang w:val="es-ES"/>
        </w:rPr>
      </w:pPr>
    </w:p>
    <w:p w:rsidR="00E711C5" w:rsidRPr="00A22FAD" w:rsidRDefault="00E711C5" w:rsidP="00E711C5">
      <w:pPr>
        <w:spacing w:after="0" w:line="240" w:lineRule="auto"/>
        <w:ind w:left="851" w:right="567"/>
        <w:jc w:val="both"/>
        <w:rPr>
          <w:rFonts w:ascii="Palatino Linotype" w:hAnsi="Palatino Linotype"/>
          <w:i/>
        </w:rPr>
      </w:pPr>
      <w:r w:rsidRPr="00A22FAD">
        <w:rPr>
          <w:rFonts w:ascii="Palatino Linotype" w:hAnsi="Palatino Linotype"/>
          <w:b/>
          <w:i/>
        </w:rPr>
        <w:t>Artículo 92.</w:t>
      </w:r>
      <w:r w:rsidRPr="00A22FAD">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711C5" w:rsidRPr="00A22FAD" w:rsidRDefault="00E711C5" w:rsidP="00E711C5">
      <w:pPr>
        <w:pStyle w:val="Prrafodelista"/>
        <w:ind w:left="851" w:right="567"/>
        <w:jc w:val="both"/>
        <w:rPr>
          <w:rFonts w:ascii="Palatino Linotype" w:hAnsi="Palatino Linotype"/>
          <w:i/>
          <w:sz w:val="22"/>
          <w:szCs w:val="22"/>
        </w:rPr>
      </w:pPr>
      <w:r w:rsidRPr="00A22FAD">
        <w:rPr>
          <w:rFonts w:ascii="Palatino Linotype" w:hAnsi="Palatino Linotype"/>
          <w:i/>
          <w:sz w:val="22"/>
          <w:szCs w:val="22"/>
        </w:rPr>
        <w:t>(…)</w:t>
      </w:r>
    </w:p>
    <w:p w:rsidR="00E711C5" w:rsidRPr="00A22FAD" w:rsidRDefault="00E711C5" w:rsidP="00E711C5">
      <w:pPr>
        <w:pStyle w:val="Prrafodelista"/>
        <w:numPr>
          <w:ilvl w:val="0"/>
          <w:numId w:val="15"/>
        </w:numPr>
        <w:ind w:left="851" w:right="567" w:hanging="142"/>
        <w:jc w:val="both"/>
        <w:rPr>
          <w:rFonts w:ascii="Palatino Linotype" w:hAnsi="Palatino Linotype"/>
          <w:i/>
          <w:sz w:val="22"/>
          <w:szCs w:val="22"/>
        </w:rPr>
      </w:pPr>
      <w:r w:rsidRPr="00A22FAD">
        <w:rPr>
          <w:rFonts w:ascii="Palatino Linotype" w:hAnsi="Palatino Linotype"/>
          <w:b/>
          <w:i/>
          <w:sz w:val="22"/>
          <w:szCs w:val="22"/>
          <w:u w:val="single"/>
        </w:rPr>
        <w:t>La información curricular, desde el nivel de jefe de departamento o equivalente, hasta el titular del sujeto obligado</w:t>
      </w:r>
      <w:r w:rsidRPr="00A22FAD">
        <w:rPr>
          <w:rFonts w:ascii="Palatino Linotype" w:hAnsi="Palatino Linotype"/>
          <w:i/>
          <w:sz w:val="22"/>
          <w:szCs w:val="22"/>
        </w:rPr>
        <w:t>, así como, en su caso, las sanciones administrativas de que haya sido objeto;</w:t>
      </w:r>
    </w:p>
    <w:p w:rsidR="00E711C5" w:rsidRPr="00A22FAD" w:rsidRDefault="00E711C5" w:rsidP="00E711C5">
      <w:pPr>
        <w:pStyle w:val="Prrafodelista"/>
        <w:numPr>
          <w:ilvl w:val="0"/>
          <w:numId w:val="15"/>
        </w:numPr>
        <w:ind w:left="851" w:right="567" w:hanging="142"/>
        <w:jc w:val="both"/>
        <w:rPr>
          <w:rFonts w:ascii="Palatino Linotype" w:hAnsi="Palatino Linotype"/>
          <w:i/>
          <w:sz w:val="22"/>
          <w:szCs w:val="22"/>
        </w:rPr>
      </w:pPr>
      <w:r w:rsidRPr="00A22FAD">
        <w:rPr>
          <w:rFonts w:ascii="Palatino Linotype" w:hAnsi="Palatino Linotype"/>
          <w:i/>
          <w:sz w:val="22"/>
          <w:szCs w:val="22"/>
        </w:rPr>
        <w:t>(…)</w:t>
      </w:r>
    </w:p>
    <w:p w:rsidR="00E711C5" w:rsidRPr="00A22FAD" w:rsidRDefault="00E711C5" w:rsidP="00E711C5">
      <w:pPr>
        <w:pStyle w:val="Sinespaciado"/>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sz w:val="24"/>
          <w:szCs w:val="24"/>
        </w:rPr>
        <w:t>En ese sentido, es importante señalar que la información relacionada con la experiencia académica y laboral con la que cuentan los servidores públicos, es con la finalidad de dar certeza a los ciudadanos de que quien ocupe los cargos de la administración se encuentra aptos para desempeñar los puestos asignados.</w:t>
      </w:r>
    </w:p>
    <w:p w:rsidR="00E711C5" w:rsidRPr="00A22FAD" w:rsidRDefault="00E711C5" w:rsidP="00E711C5">
      <w:pPr>
        <w:pStyle w:val="Sinespaciado"/>
      </w:pPr>
    </w:p>
    <w:p w:rsidR="00E711C5" w:rsidRPr="00A22FAD" w:rsidRDefault="00E711C5" w:rsidP="00E711C5">
      <w:pPr>
        <w:tabs>
          <w:tab w:val="left" w:pos="709"/>
        </w:tabs>
        <w:spacing w:after="0" w:line="360" w:lineRule="auto"/>
        <w:ind w:right="51"/>
        <w:jc w:val="both"/>
        <w:rPr>
          <w:rFonts w:ascii="Palatino Linotype" w:hAnsi="Palatino Linotype"/>
          <w:sz w:val="24"/>
          <w:szCs w:val="24"/>
        </w:rPr>
      </w:pPr>
      <w:r w:rsidRPr="00A22FAD">
        <w:rPr>
          <w:rFonts w:ascii="Palatino Linotype" w:hAnsi="Palatino Linotype"/>
          <w:sz w:val="24"/>
          <w:szCs w:val="24"/>
        </w:rPr>
        <w:t>En ese sentido, es menester señalar la definición de curricular, la cual según la Real Academia Española RAE establece:</w:t>
      </w:r>
    </w:p>
    <w:p w:rsidR="00E711C5" w:rsidRPr="00A22FAD" w:rsidRDefault="00E711C5" w:rsidP="00E711C5">
      <w:pPr>
        <w:pStyle w:val="Sinespaciado"/>
      </w:pPr>
    </w:p>
    <w:p w:rsidR="00E711C5" w:rsidRPr="00A22FAD" w:rsidRDefault="00E711C5" w:rsidP="00E711C5">
      <w:pPr>
        <w:spacing w:after="0" w:line="240" w:lineRule="auto"/>
        <w:ind w:left="708"/>
        <w:jc w:val="both"/>
        <w:rPr>
          <w:rFonts w:ascii="Palatino Linotype" w:eastAsia="Times New Roman" w:hAnsi="Palatino Linotype" w:cs="Times New Roman"/>
          <w:b/>
          <w:i/>
          <w:sz w:val="24"/>
          <w:szCs w:val="24"/>
          <w:lang w:eastAsia="es-MX"/>
        </w:rPr>
      </w:pPr>
      <w:r w:rsidRPr="00A22FAD">
        <w:rPr>
          <w:rFonts w:ascii="Palatino Linotype" w:eastAsia="Times New Roman" w:hAnsi="Palatino Linotype" w:cs="Times New Roman"/>
          <w:b/>
          <w:i/>
          <w:sz w:val="24"/>
          <w:szCs w:val="24"/>
          <w:lang w:eastAsia="es-MX"/>
        </w:rPr>
        <w:t>Curricular</w:t>
      </w:r>
    </w:p>
    <w:p w:rsidR="00E711C5" w:rsidRPr="00A22FAD" w:rsidRDefault="00E711C5" w:rsidP="00E711C5">
      <w:pPr>
        <w:shd w:val="clear" w:color="auto" w:fill="FFFFFF"/>
        <w:spacing w:after="0" w:line="240" w:lineRule="auto"/>
        <w:ind w:left="708"/>
        <w:jc w:val="both"/>
        <w:rPr>
          <w:rFonts w:ascii="Palatino Linotype" w:eastAsia="Arial Unicode MS" w:hAnsi="Palatino Linotype" w:cs="Arial Unicode MS"/>
          <w:i/>
          <w:color w:val="000000"/>
          <w:spacing w:val="4"/>
          <w:sz w:val="24"/>
          <w:szCs w:val="24"/>
          <w:lang w:eastAsia="es-MX"/>
        </w:rPr>
      </w:pPr>
      <w:r w:rsidRPr="00A22FAD">
        <w:rPr>
          <w:rFonts w:ascii="Palatino Linotype" w:eastAsia="Arial Unicode MS" w:hAnsi="Palatino Linotype" w:cs="Arial Unicode MS"/>
          <w:b/>
          <w:bCs/>
          <w:i/>
          <w:color w:val="000000"/>
          <w:spacing w:val="4"/>
          <w:sz w:val="24"/>
          <w:szCs w:val="24"/>
          <w:shd w:val="clear" w:color="auto" w:fill="FFFFFF"/>
          <w:lang w:eastAsia="es-MX"/>
        </w:rPr>
        <w:t>1. </w:t>
      </w:r>
      <w:proofErr w:type="spellStart"/>
      <w:r w:rsidRPr="00A22FAD">
        <w:rPr>
          <w:rFonts w:ascii="Palatino Linotype" w:eastAsia="Arial Unicode MS" w:hAnsi="Palatino Linotype" w:cs="Arial Unicode MS"/>
          <w:i/>
          <w:color w:val="000000"/>
          <w:spacing w:val="4"/>
          <w:sz w:val="24"/>
          <w:szCs w:val="24"/>
          <w:lang w:eastAsia="es-MX"/>
        </w:rPr>
        <w:t>adj</w:t>
      </w:r>
      <w:proofErr w:type="spellEnd"/>
      <w:r w:rsidRPr="00A22FAD">
        <w:rPr>
          <w:rFonts w:ascii="Palatino Linotype" w:eastAsia="Arial Unicode MS" w:hAnsi="Palatino Linotype" w:cs="Arial Unicode MS"/>
          <w:i/>
          <w:color w:val="000000"/>
          <w:spacing w:val="4"/>
          <w:sz w:val="24"/>
          <w:szCs w:val="24"/>
          <w:lang w:eastAsia="es-MX"/>
        </w:rPr>
        <w:t>. Perteneciente o relativo al currículo o a un currículo.</w:t>
      </w:r>
    </w:p>
    <w:p w:rsidR="005F4F57" w:rsidRPr="00A22FAD" w:rsidRDefault="005F4F57" w:rsidP="005F4F57">
      <w:pPr>
        <w:pStyle w:val="Sinespaciado"/>
      </w:pPr>
    </w:p>
    <w:p w:rsidR="00E711C5" w:rsidRPr="00A22FAD" w:rsidRDefault="00E711C5" w:rsidP="00E711C5">
      <w:pPr>
        <w:tabs>
          <w:tab w:val="left" w:pos="709"/>
        </w:tabs>
        <w:spacing w:before="240" w:line="360" w:lineRule="auto"/>
        <w:ind w:right="51"/>
        <w:jc w:val="both"/>
        <w:rPr>
          <w:rFonts w:ascii="Palatino Linotype" w:hAnsi="Palatino Linotype"/>
          <w:sz w:val="24"/>
          <w:szCs w:val="24"/>
        </w:rPr>
      </w:pPr>
      <w:r w:rsidRPr="00A22FAD">
        <w:rPr>
          <w:rFonts w:ascii="Palatino Linotype" w:hAnsi="Palatino Linotype"/>
          <w:sz w:val="24"/>
          <w:szCs w:val="24"/>
        </w:rPr>
        <w:t>Asimismo, como se denota la información curricular es todo aquello perteneciente o relativo al currículo y el cual la misma RAE define como:</w:t>
      </w:r>
    </w:p>
    <w:p w:rsidR="00E711C5" w:rsidRPr="00A22FAD" w:rsidRDefault="00E711C5" w:rsidP="00E711C5">
      <w:pPr>
        <w:spacing w:after="0" w:line="240" w:lineRule="auto"/>
        <w:ind w:left="708"/>
        <w:jc w:val="both"/>
        <w:rPr>
          <w:rFonts w:ascii="Palatino Linotype" w:hAnsi="Palatino Linotype"/>
          <w:b/>
          <w:sz w:val="24"/>
          <w:szCs w:val="24"/>
        </w:rPr>
      </w:pPr>
      <w:r w:rsidRPr="00A22FAD">
        <w:rPr>
          <w:rFonts w:ascii="Palatino Linotype" w:hAnsi="Palatino Linotype"/>
          <w:b/>
          <w:sz w:val="24"/>
          <w:szCs w:val="24"/>
        </w:rPr>
        <w:t>Currículo</w:t>
      </w:r>
    </w:p>
    <w:p w:rsidR="00E711C5" w:rsidRPr="00A22FAD" w:rsidRDefault="00E711C5" w:rsidP="00E711C5">
      <w:pPr>
        <w:pStyle w:val="n2"/>
        <w:spacing w:before="0" w:beforeAutospacing="0" w:after="0" w:afterAutospacing="0"/>
        <w:ind w:left="708"/>
        <w:jc w:val="both"/>
        <w:rPr>
          <w:rFonts w:ascii="Palatino Linotype" w:eastAsia="Arial Unicode MS" w:hAnsi="Palatino Linotype" w:cs="Arial Unicode MS"/>
          <w:spacing w:val="4"/>
        </w:rPr>
      </w:pPr>
      <w:r w:rsidRPr="00A22FAD">
        <w:rPr>
          <w:rFonts w:ascii="Palatino Linotype" w:eastAsia="Arial Unicode MS" w:hAnsi="Palatino Linotype" w:cs="Arial Unicode MS"/>
          <w:spacing w:val="4"/>
        </w:rPr>
        <w:t>Del lat. </w:t>
      </w:r>
      <w:proofErr w:type="spellStart"/>
      <w:proofErr w:type="gramStart"/>
      <w:r w:rsidRPr="00A22FAD">
        <w:rPr>
          <w:rStyle w:val="nfasis"/>
          <w:rFonts w:ascii="Palatino Linotype" w:eastAsia="Arial Unicode MS" w:hAnsi="Palatino Linotype" w:cs="Arial Unicode MS"/>
          <w:spacing w:val="4"/>
        </w:rPr>
        <w:t>curricŭlum</w:t>
      </w:r>
      <w:proofErr w:type="spellEnd"/>
      <w:proofErr w:type="gramEnd"/>
      <w:r w:rsidRPr="00A22FAD">
        <w:rPr>
          <w:rFonts w:ascii="Palatino Linotype" w:eastAsia="Arial Unicode MS" w:hAnsi="Palatino Linotype" w:cs="Arial Unicode MS"/>
          <w:spacing w:val="4"/>
        </w:rPr>
        <w:t> 'carrera'.</w:t>
      </w:r>
    </w:p>
    <w:p w:rsidR="00E711C5" w:rsidRPr="00A22FAD" w:rsidRDefault="00E711C5" w:rsidP="00E711C5">
      <w:pPr>
        <w:pStyle w:val="j"/>
        <w:shd w:val="clear" w:color="auto" w:fill="FFFFFF"/>
        <w:spacing w:before="0" w:beforeAutospacing="0" w:after="0" w:afterAutospacing="0"/>
        <w:ind w:left="708"/>
        <w:jc w:val="both"/>
        <w:rPr>
          <w:rFonts w:ascii="Palatino Linotype" w:eastAsia="Arial Unicode MS" w:hAnsi="Palatino Linotype" w:cs="Arial Unicode MS"/>
          <w:spacing w:val="4"/>
        </w:rPr>
      </w:pPr>
      <w:r w:rsidRPr="00A22FAD">
        <w:rPr>
          <w:rStyle w:val="nacep"/>
          <w:rFonts w:ascii="Palatino Linotype" w:eastAsia="Arial Unicode MS" w:hAnsi="Palatino Linotype" w:cs="Arial Unicode MS"/>
          <w:bCs/>
          <w:spacing w:val="4"/>
          <w:shd w:val="clear" w:color="auto" w:fill="FFFFFF"/>
        </w:rPr>
        <w:t>1. </w:t>
      </w:r>
      <w:r w:rsidRPr="00A22FAD">
        <w:rPr>
          <w:rFonts w:ascii="Palatino Linotype" w:eastAsia="Arial Unicode MS" w:hAnsi="Palatino Linotype" w:cs="Arial Unicode MS"/>
          <w:spacing w:val="4"/>
        </w:rPr>
        <w:t>m. Plan de estudios.</w:t>
      </w:r>
    </w:p>
    <w:p w:rsidR="00E711C5" w:rsidRPr="00A22FAD" w:rsidRDefault="00E711C5" w:rsidP="00E711C5">
      <w:pPr>
        <w:pStyle w:val="j"/>
        <w:shd w:val="clear" w:color="auto" w:fill="FFFFFF"/>
        <w:spacing w:before="0" w:beforeAutospacing="0" w:after="0" w:afterAutospacing="0"/>
        <w:ind w:left="708"/>
        <w:jc w:val="both"/>
        <w:rPr>
          <w:rFonts w:ascii="Palatino Linotype" w:eastAsia="Arial Unicode MS" w:hAnsi="Palatino Linotype" w:cs="Arial Unicode MS"/>
          <w:spacing w:val="4"/>
        </w:rPr>
      </w:pPr>
      <w:r w:rsidRPr="00A22FAD">
        <w:rPr>
          <w:rStyle w:val="nacep"/>
          <w:rFonts w:ascii="Palatino Linotype" w:eastAsia="Arial Unicode MS" w:hAnsi="Palatino Linotype" w:cs="Arial Unicode MS"/>
          <w:bCs/>
          <w:spacing w:val="4"/>
          <w:shd w:val="clear" w:color="auto" w:fill="FFFFFF"/>
        </w:rPr>
        <w:t>2. </w:t>
      </w:r>
      <w:r w:rsidRPr="00A22FAD">
        <w:rPr>
          <w:rFonts w:ascii="Palatino Linotype" w:eastAsia="Arial Unicode MS" w:hAnsi="Palatino Linotype" w:cs="Arial Unicode MS"/>
          <w:spacing w:val="4"/>
        </w:rPr>
        <w:t>m. Conjunto de estudios y prácticas destinadas a que el alumno desarrolle plenamente sus posibilidades.</w:t>
      </w:r>
    </w:p>
    <w:p w:rsidR="00E711C5" w:rsidRPr="00A22FAD" w:rsidRDefault="00E711C5" w:rsidP="00E711C5">
      <w:pPr>
        <w:pStyle w:val="j"/>
        <w:shd w:val="clear" w:color="auto" w:fill="FFFFFF"/>
        <w:spacing w:before="0" w:beforeAutospacing="0" w:after="0" w:afterAutospacing="0"/>
        <w:ind w:left="708"/>
        <w:jc w:val="both"/>
        <w:rPr>
          <w:rFonts w:ascii="Palatino Linotype" w:eastAsia="Arial Unicode MS" w:hAnsi="Palatino Linotype" w:cs="Arial Unicode MS"/>
          <w:spacing w:val="4"/>
        </w:rPr>
      </w:pPr>
      <w:r w:rsidRPr="00A22FAD">
        <w:rPr>
          <w:rStyle w:val="nacep"/>
          <w:rFonts w:ascii="Palatino Linotype" w:eastAsia="Arial Unicode MS" w:hAnsi="Palatino Linotype" w:cs="Arial Unicode MS"/>
          <w:bCs/>
          <w:spacing w:val="4"/>
          <w:shd w:val="clear" w:color="auto" w:fill="FFFFFF"/>
        </w:rPr>
        <w:lastRenderedPageBreak/>
        <w:t>3. </w:t>
      </w:r>
      <w:r w:rsidRPr="00A22FAD">
        <w:rPr>
          <w:rFonts w:ascii="Palatino Linotype" w:eastAsia="Arial Unicode MS" w:hAnsi="Palatino Linotype" w:cs="Arial Unicode MS"/>
          <w:spacing w:val="4"/>
        </w:rPr>
        <w:t>m. </w:t>
      </w:r>
      <w:hyperlink r:id="rId13" w:anchor="SXMWBu1" w:history="1">
        <w:r w:rsidRPr="00A22FAD">
          <w:rPr>
            <w:rStyle w:val="Hipervnculo"/>
            <w:rFonts w:ascii="Palatino Linotype" w:eastAsia="Arial Unicode MS" w:hAnsi="Palatino Linotype" w:cs="Arial Unicode MS"/>
            <w:bCs/>
            <w:spacing w:val="4"/>
            <w:bdr w:val="none" w:sz="0" w:space="0" w:color="auto" w:frame="1"/>
            <w:shd w:val="clear" w:color="auto" w:fill="FFFFFF"/>
          </w:rPr>
          <w:t>currículum.</w:t>
        </w:r>
      </w:hyperlink>
    </w:p>
    <w:p w:rsidR="00E711C5" w:rsidRPr="00A22FAD" w:rsidRDefault="00E711C5" w:rsidP="00E711C5">
      <w:pPr>
        <w:tabs>
          <w:tab w:val="left" w:pos="709"/>
        </w:tabs>
        <w:spacing w:after="0" w:line="240" w:lineRule="auto"/>
        <w:ind w:left="708" w:right="51"/>
        <w:jc w:val="both"/>
        <w:rPr>
          <w:rStyle w:val="nacep"/>
          <w:rFonts w:ascii="Palatino Linotype" w:eastAsia="Arial Unicode MS" w:hAnsi="Palatino Linotype" w:cs="Arial Unicode MS"/>
          <w:b/>
          <w:bCs/>
          <w:color w:val="000000"/>
          <w:spacing w:val="4"/>
          <w:sz w:val="24"/>
          <w:szCs w:val="24"/>
          <w:shd w:val="clear" w:color="auto" w:fill="FFFFFF"/>
        </w:rPr>
      </w:pPr>
    </w:p>
    <w:p w:rsidR="00E711C5" w:rsidRPr="00A22FAD" w:rsidRDefault="00E711C5" w:rsidP="00E711C5">
      <w:pPr>
        <w:tabs>
          <w:tab w:val="left" w:pos="709"/>
        </w:tabs>
        <w:spacing w:after="0" w:line="240" w:lineRule="auto"/>
        <w:ind w:left="708" w:right="51"/>
        <w:jc w:val="both"/>
        <w:rPr>
          <w:rStyle w:val="nacep"/>
          <w:rFonts w:ascii="Palatino Linotype" w:eastAsia="Arial Unicode MS" w:hAnsi="Palatino Linotype" w:cs="Arial Unicode MS"/>
          <w:b/>
          <w:bCs/>
          <w:color w:val="000000"/>
          <w:spacing w:val="4"/>
          <w:sz w:val="24"/>
          <w:szCs w:val="24"/>
          <w:shd w:val="clear" w:color="auto" w:fill="FFFFFF"/>
        </w:rPr>
      </w:pPr>
      <w:r w:rsidRPr="00A22FAD">
        <w:rPr>
          <w:rStyle w:val="nacep"/>
          <w:rFonts w:ascii="Palatino Linotype" w:eastAsia="Arial Unicode MS" w:hAnsi="Palatino Linotype" w:cs="Arial Unicode MS"/>
          <w:b/>
          <w:bCs/>
          <w:color w:val="000000"/>
          <w:spacing w:val="4"/>
          <w:sz w:val="24"/>
          <w:szCs w:val="24"/>
          <w:shd w:val="clear" w:color="auto" w:fill="FFFFFF"/>
        </w:rPr>
        <w:t xml:space="preserve">Currículum </w:t>
      </w:r>
    </w:p>
    <w:p w:rsidR="00E711C5" w:rsidRPr="00A22FAD" w:rsidRDefault="00E711C5" w:rsidP="00E711C5">
      <w:pPr>
        <w:spacing w:after="0" w:line="240" w:lineRule="auto"/>
        <w:ind w:left="708"/>
        <w:jc w:val="both"/>
        <w:rPr>
          <w:rFonts w:ascii="Palatino Linotype" w:hAnsi="Palatino Linotype"/>
          <w:sz w:val="24"/>
        </w:rPr>
      </w:pPr>
      <w:r w:rsidRPr="00A22FAD">
        <w:rPr>
          <w:rFonts w:ascii="Palatino Linotype" w:hAnsi="Palatino Linotype"/>
          <w:sz w:val="24"/>
        </w:rPr>
        <w:t>1. m. Relación de los títulos, honores, cargos, trabajos realizados, datos biográficos, etc., que califican a una persona.</w:t>
      </w:r>
    </w:p>
    <w:p w:rsidR="00E711C5" w:rsidRPr="00A22FAD" w:rsidRDefault="00E711C5" w:rsidP="00E711C5"/>
    <w:p w:rsidR="00E711C5" w:rsidRPr="00A22FAD" w:rsidRDefault="00E711C5" w:rsidP="00E711C5">
      <w:pPr>
        <w:tabs>
          <w:tab w:val="left" w:pos="709"/>
        </w:tabs>
        <w:spacing w:after="0" w:line="360" w:lineRule="auto"/>
        <w:ind w:right="51"/>
        <w:jc w:val="both"/>
        <w:rPr>
          <w:rFonts w:ascii="Palatino Linotype" w:hAnsi="Palatino Linotype"/>
          <w:sz w:val="24"/>
          <w:szCs w:val="24"/>
        </w:rPr>
      </w:pPr>
      <w:r w:rsidRPr="00A22FAD">
        <w:rPr>
          <w:rFonts w:ascii="Palatino Linotype" w:hAnsi="Palatino Linotype"/>
          <w:sz w:val="24"/>
          <w:szCs w:val="24"/>
        </w:rPr>
        <w:t>Bajo tal premisa, de las definiciones anteriores podemos concluir que la información curricular es obtener información básica, con datos generales como pueden ser: nombre, edad, fecha de nacimiento, dirección, teléfono, entre otros, así como también la formación y estudios con los que cuenta, experiencia y trayectoria laboral que posee, honores, cargos, trabajos realizados, que califican a una persona, entendiéndose como un instrumento para facilitar a las dependencias de donde se pretende aspirar a un puesto de trabajo, la decisión de visualizar la información básica y más relevante de si el aspirante reúne las condiciones de búsqueda para el empleo.</w:t>
      </w:r>
    </w:p>
    <w:p w:rsidR="00E711C5" w:rsidRPr="00A22FAD" w:rsidRDefault="00E711C5" w:rsidP="00E711C5">
      <w:pPr>
        <w:tabs>
          <w:tab w:val="left" w:pos="709"/>
        </w:tabs>
        <w:spacing w:after="0" w:line="360" w:lineRule="auto"/>
        <w:ind w:right="51"/>
        <w:jc w:val="both"/>
        <w:rPr>
          <w:rFonts w:ascii="Palatino Linotype" w:hAnsi="Palatino Linotype"/>
          <w:sz w:val="24"/>
          <w:szCs w:val="24"/>
        </w:rPr>
      </w:pPr>
    </w:p>
    <w:p w:rsidR="00E711C5" w:rsidRPr="00A22FAD" w:rsidRDefault="00E711C5" w:rsidP="00E711C5">
      <w:pPr>
        <w:tabs>
          <w:tab w:val="left" w:pos="709"/>
        </w:tabs>
        <w:spacing w:after="0" w:line="360" w:lineRule="auto"/>
        <w:ind w:right="51"/>
        <w:jc w:val="both"/>
        <w:rPr>
          <w:rFonts w:ascii="Palatino Linotype" w:hAnsi="Palatino Linotype"/>
          <w:sz w:val="24"/>
          <w:szCs w:val="24"/>
        </w:rPr>
      </w:pPr>
      <w:r w:rsidRPr="00A22FAD">
        <w:rPr>
          <w:rFonts w:ascii="Palatino Linotype" w:hAnsi="Palatino Linotype"/>
          <w:sz w:val="24"/>
          <w:szCs w:val="24"/>
        </w:rPr>
        <w:t xml:space="preserve">Por lo que hace a ésta documentación si bien no existe algún formato general para la creación de un </w:t>
      </w:r>
      <w:proofErr w:type="spellStart"/>
      <w:r w:rsidRPr="00A22FAD">
        <w:rPr>
          <w:rFonts w:ascii="Palatino Linotype" w:hAnsi="Palatino Linotype"/>
          <w:sz w:val="24"/>
          <w:szCs w:val="24"/>
        </w:rPr>
        <w:t>curriculum</w:t>
      </w:r>
      <w:proofErr w:type="spellEnd"/>
      <w:r w:rsidRPr="00A22FAD">
        <w:rPr>
          <w:rFonts w:ascii="Palatino Linotype" w:hAnsi="Palatino Linotype"/>
          <w:sz w:val="24"/>
          <w:szCs w:val="24"/>
        </w:rPr>
        <w:t xml:space="preserve"> vitae o alguna norma general que establezca la posesión de éste documento en específico, ello no es óbice para que en aras de privilegiar el principio de máxima publicidad consagrado en nuestra Constitución General, se ordene una búsqueda de la información dentro del área competente, así mismo, es de resaltar que la solicitud de empleo es un documento análogo donde se contiene información respecto a su trayectoria laboral y nivel de estudios de los servidores públicos mencionados; ello es así ya que la Ley del Trabajo de los Servidores Públicos del Estado y Municipios establece que para ingresar al servicio público se </w:t>
      </w:r>
      <w:r w:rsidRPr="00A22FAD">
        <w:rPr>
          <w:rFonts w:ascii="Palatino Linotype" w:hAnsi="Palatino Linotype"/>
          <w:sz w:val="24"/>
          <w:szCs w:val="24"/>
        </w:rPr>
        <w:lastRenderedPageBreak/>
        <w:t>requiere presentar una solicitud utilizando la forma oficial que se autorice, numerales que a la letra esgrimen:</w:t>
      </w:r>
    </w:p>
    <w:p w:rsidR="00465363" w:rsidRPr="00A22FAD" w:rsidRDefault="00465363" w:rsidP="00465363">
      <w:pPr>
        <w:pStyle w:val="Sinespaciado"/>
      </w:pPr>
    </w:p>
    <w:p w:rsidR="00E711C5" w:rsidRPr="00A22FAD" w:rsidRDefault="00E711C5" w:rsidP="00E711C5">
      <w:pPr>
        <w:spacing w:after="0" w:line="240" w:lineRule="auto"/>
        <w:ind w:left="567" w:right="567"/>
        <w:jc w:val="both"/>
        <w:rPr>
          <w:rFonts w:ascii="Palatino Linotype" w:hAnsi="Palatino Linotype"/>
          <w:i/>
          <w:szCs w:val="24"/>
        </w:rPr>
      </w:pPr>
      <w:r w:rsidRPr="00A22FAD">
        <w:rPr>
          <w:rFonts w:ascii="Palatino Linotype" w:hAnsi="Palatino Linotype"/>
          <w:b/>
          <w:i/>
          <w:szCs w:val="24"/>
        </w:rPr>
        <w:t>ARTÍCULO 45.-</w:t>
      </w:r>
      <w:r w:rsidRPr="00A22FAD">
        <w:rPr>
          <w:rFonts w:ascii="Palatino Linotype" w:hAnsi="Palatino Linotype"/>
          <w:i/>
          <w:szCs w:val="24"/>
        </w:rPr>
        <w:t>Los servidores públicos prestarán sus servicios mediante nombramiento, contrato o formato único de Movimientos de Personal expedidos por quien estuviere facultado legalmente para extenderlo.</w:t>
      </w:r>
    </w:p>
    <w:p w:rsidR="00E711C5" w:rsidRPr="00A22FAD" w:rsidRDefault="00E711C5" w:rsidP="00E711C5">
      <w:pPr>
        <w:spacing w:after="0" w:line="240" w:lineRule="auto"/>
        <w:ind w:left="567" w:right="567"/>
        <w:jc w:val="both"/>
        <w:rPr>
          <w:rFonts w:ascii="Palatino Linotype" w:hAnsi="Palatino Linotype"/>
          <w:b/>
          <w:i/>
          <w:szCs w:val="24"/>
        </w:rPr>
      </w:pPr>
    </w:p>
    <w:p w:rsidR="00E711C5" w:rsidRPr="00A22FAD" w:rsidRDefault="00E711C5" w:rsidP="00E711C5">
      <w:pPr>
        <w:spacing w:after="0" w:line="240" w:lineRule="auto"/>
        <w:ind w:left="567" w:right="567"/>
        <w:jc w:val="both"/>
        <w:rPr>
          <w:rFonts w:ascii="Palatino Linotype" w:hAnsi="Palatino Linotype"/>
          <w:i/>
          <w:szCs w:val="24"/>
        </w:rPr>
      </w:pPr>
      <w:r w:rsidRPr="00A22FAD">
        <w:rPr>
          <w:rFonts w:ascii="Palatino Linotype" w:hAnsi="Palatino Linotype"/>
          <w:b/>
          <w:i/>
          <w:szCs w:val="24"/>
        </w:rPr>
        <w:t>ARTÍCULO 46.</w:t>
      </w:r>
      <w:r w:rsidRPr="00A22FAD">
        <w:rPr>
          <w:rFonts w:ascii="Palatino Linotype" w:hAnsi="Palatino Linotype"/>
          <w:i/>
          <w:szCs w:val="24"/>
        </w:rPr>
        <w:t xml:space="preserve"> Los servidores públicos, mayores de 16 años, tendrán capacidad legal por sí mismos para prestar sus servicios, percibir el sueldo correspondiente y, en su caso, ejercer las acciones derivadas de la presente ley.</w:t>
      </w:r>
    </w:p>
    <w:p w:rsidR="00E711C5" w:rsidRPr="00A22FAD" w:rsidRDefault="00E711C5" w:rsidP="00E711C5">
      <w:pPr>
        <w:spacing w:after="0" w:line="240" w:lineRule="auto"/>
        <w:ind w:left="567" w:right="567"/>
        <w:jc w:val="both"/>
        <w:rPr>
          <w:rFonts w:ascii="Palatino Linotype" w:hAnsi="Palatino Linotype"/>
          <w:b/>
          <w:i/>
          <w:szCs w:val="24"/>
        </w:rPr>
      </w:pPr>
    </w:p>
    <w:p w:rsidR="00E711C5" w:rsidRPr="00A22FAD" w:rsidRDefault="00E711C5" w:rsidP="00E711C5">
      <w:pPr>
        <w:spacing w:after="0" w:line="240" w:lineRule="auto"/>
        <w:ind w:left="567" w:right="567"/>
        <w:jc w:val="both"/>
        <w:rPr>
          <w:rFonts w:ascii="Palatino Linotype" w:hAnsi="Palatino Linotype"/>
          <w:i/>
          <w:szCs w:val="24"/>
        </w:rPr>
      </w:pPr>
      <w:r w:rsidRPr="00A22FAD">
        <w:rPr>
          <w:rFonts w:ascii="Palatino Linotype" w:hAnsi="Palatino Linotype"/>
          <w:b/>
          <w:i/>
          <w:szCs w:val="24"/>
        </w:rPr>
        <w:t>ARTÍCULO 47.</w:t>
      </w:r>
      <w:r w:rsidRPr="00A22FAD">
        <w:rPr>
          <w:rFonts w:ascii="Palatino Linotype" w:hAnsi="Palatino Linotype"/>
          <w:i/>
          <w:szCs w:val="24"/>
        </w:rPr>
        <w:t xml:space="preserve"> Para ingresar al servicio público se requiere:</w:t>
      </w:r>
    </w:p>
    <w:p w:rsidR="00E711C5" w:rsidRPr="00A22FAD" w:rsidRDefault="00E711C5" w:rsidP="00E711C5">
      <w:pPr>
        <w:spacing w:after="0" w:line="240" w:lineRule="auto"/>
        <w:ind w:left="567" w:right="567"/>
        <w:jc w:val="both"/>
        <w:rPr>
          <w:rFonts w:ascii="Palatino Linotype" w:hAnsi="Palatino Linotype"/>
          <w:i/>
          <w:szCs w:val="24"/>
        </w:rPr>
      </w:pPr>
      <w:r w:rsidRPr="00A22FAD">
        <w:rPr>
          <w:rFonts w:ascii="Palatino Linotype" w:hAnsi="Palatino Linotype"/>
          <w:i/>
          <w:szCs w:val="24"/>
        </w:rPr>
        <w:t>I. Presentar una solicitud utilizando la forma oficial que se autorice por la institución pública o dependencia correspondiente;</w:t>
      </w:r>
    </w:p>
    <w:p w:rsidR="00E711C5" w:rsidRPr="00A22FAD" w:rsidRDefault="00E711C5" w:rsidP="00E711C5">
      <w:pPr>
        <w:spacing w:after="0" w:line="240" w:lineRule="auto"/>
        <w:ind w:left="567" w:right="567"/>
        <w:jc w:val="both"/>
        <w:rPr>
          <w:rFonts w:ascii="Palatino Linotype" w:hAnsi="Palatino Linotype"/>
          <w:i/>
          <w:szCs w:val="24"/>
        </w:rPr>
      </w:pPr>
      <w:r w:rsidRPr="00A22FAD">
        <w:rPr>
          <w:rFonts w:ascii="Palatino Linotype" w:hAnsi="Palatino Linotype"/>
          <w:i/>
          <w:szCs w:val="24"/>
        </w:rPr>
        <w:t>(…)</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sz w:val="24"/>
          <w:szCs w:val="24"/>
        </w:rPr>
        <w:t xml:space="preserve">Por ende, el sujeto obligado deberá entregar el </w:t>
      </w:r>
      <w:proofErr w:type="spellStart"/>
      <w:r w:rsidRPr="00A22FAD">
        <w:rPr>
          <w:rFonts w:ascii="Palatino Linotype" w:hAnsi="Palatino Linotype"/>
          <w:sz w:val="24"/>
          <w:szCs w:val="24"/>
        </w:rPr>
        <w:t>Curriculum</w:t>
      </w:r>
      <w:proofErr w:type="spellEnd"/>
      <w:r w:rsidRPr="00A22FAD">
        <w:rPr>
          <w:rFonts w:ascii="Palatino Linotype" w:hAnsi="Palatino Linotype"/>
          <w:sz w:val="24"/>
          <w:szCs w:val="24"/>
        </w:rPr>
        <w:t xml:space="preserve"> Vitae, ficha curricular o solicitud de empleo de los titulares del área de la Unidad de Información, Planeación y Evaluación, así como también, la Unidad de Transparencia.</w:t>
      </w:r>
    </w:p>
    <w:p w:rsidR="00E711C5" w:rsidRPr="00A22FAD" w:rsidRDefault="00E711C5" w:rsidP="00E711C5">
      <w:pPr>
        <w:spacing w:after="0" w:line="360" w:lineRule="auto"/>
        <w:jc w:val="both"/>
        <w:rPr>
          <w:rFonts w:ascii="Palatino Linotype" w:hAnsi="Palatino Linotype" w:cs="Arial"/>
          <w:color w:val="000000" w:themeColor="text1"/>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cs="Arial"/>
          <w:color w:val="000000" w:themeColor="text1"/>
          <w:sz w:val="24"/>
          <w:szCs w:val="24"/>
        </w:rPr>
        <w:t xml:space="preserve">No pasando de óptica de este </w:t>
      </w:r>
      <w:proofErr w:type="spellStart"/>
      <w:r w:rsidRPr="00A22FAD">
        <w:rPr>
          <w:rFonts w:ascii="Palatino Linotype" w:hAnsi="Palatino Linotype" w:cs="Arial"/>
          <w:color w:val="000000" w:themeColor="text1"/>
          <w:sz w:val="24"/>
          <w:szCs w:val="24"/>
        </w:rPr>
        <w:t>resolutor</w:t>
      </w:r>
      <w:proofErr w:type="spellEnd"/>
      <w:r w:rsidRPr="00A22FAD">
        <w:rPr>
          <w:rFonts w:ascii="Palatino Linotype" w:hAnsi="Palatino Linotype" w:cs="Arial"/>
          <w:color w:val="000000" w:themeColor="text1"/>
          <w:sz w:val="24"/>
          <w:szCs w:val="24"/>
        </w:rPr>
        <w:t xml:space="preserve"> que dicho </w:t>
      </w:r>
      <w:proofErr w:type="spellStart"/>
      <w:r w:rsidRPr="00A22FAD">
        <w:rPr>
          <w:rFonts w:ascii="Palatino Linotype" w:hAnsi="Palatino Linotype" w:cs="Arial"/>
          <w:color w:val="000000" w:themeColor="text1"/>
          <w:sz w:val="24"/>
          <w:szCs w:val="24"/>
        </w:rPr>
        <w:t>curriculum</w:t>
      </w:r>
      <w:proofErr w:type="spellEnd"/>
      <w:r w:rsidRPr="00A22FAD">
        <w:rPr>
          <w:rFonts w:ascii="Palatino Linotype" w:hAnsi="Palatino Linotype" w:cs="Arial"/>
          <w:color w:val="000000" w:themeColor="text1"/>
          <w:sz w:val="24"/>
          <w:szCs w:val="24"/>
        </w:rPr>
        <w:t xml:space="preserve"> o solicitud de empleo podrían contener datos personales susceptibles de ser protegidos como lo son: </w:t>
      </w:r>
      <w:r w:rsidRPr="00A22FAD">
        <w:rPr>
          <w:rFonts w:ascii="Palatino Linotype" w:hAnsi="Palatino Linotype" w:cs="Arial"/>
          <w:color w:val="000000" w:themeColor="text1"/>
          <w:sz w:val="24"/>
          <w:szCs w:val="24"/>
          <w:u w:val="single"/>
        </w:rPr>
        <w:t>dirección particular, teléfono particular, correo electrónico personal, fecha de nacimiento, CURP, RFC, número de casa, etc.,</w:t>
      </w:r>
      <w:r w:rsidRPr="00A22FAD">
        <w:rPr>
          <w:rFonts w:ascii="Palatino Linotype" w:hAnsi="Palatino Linotype" w:cs="Arial"/>
          <w:color w:val="000000" w:themeColor="text1"/>
          <w:sz w:val="24"/>
          <w:szCs w:val="24"/>
        </w:rPr>
        <w:t xml:space="preserve"> y para el caso de que se encontrara alguna fotografía, esta deberá de ser visible, ya que como dichos servidores públicos se encuentran desempeñando un alto cargo y para ello se deben de tomar en cuenta las siguientes consideraciones.</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cs="Arial"/>
          <w:sz w:val="24"/>
          <w:szCs w:val="24"/>
        </w:rPr>
        <w:lastRenderedPageBreak/>
        <w:t>Así, en una aproximación inicial, debemos de referir que por regla general toda la información en posesión de cualquier sujeto obligado es pública, sin embargo, existen excepciones establecidas en los artículos 91 y 143, de la Ley de Transparencia y Acceso a la Información Pública del Estado de México y Municipios.</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cs="Arial"/>
          <w:sz w:val="24"/>
          <w:szCs w:val="24"/>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garantizar el derecho al honor y privacidad de las personas, así como también el acceso a la información que sobre los mismos se registre.</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cs="Arial"/>
          <w:sz w:val="24"/>
          <w:szCs w:val="24"/>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respeto a su </w:t>
      </w:r>
      <w:r w:rsidRPr="00A22FAD">
        <w:rPr>
          <w:rFonts w:ascii="Palatino Linotype" w:hAnsi="Palatino Linotype" w:cs="Arial"/>
          <w:sz w:val="24"/>
          <w:szCs w:val="24"/>
        </w:rPr>
        <w:lastRenderedPageBreak/>
        <w:t>privacidad, con relación al uso, la seguridad, la difusión y la distribución de dicha información.</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sz w:val="24"/>
          <w:szCs w:val="24"/>
        </w:rPr>
        <w:t xml:space="preserve">En estos casos, se debe corroborar una conexión patente entre </w:t>
      </w:r>
      <w:r w:rsidRPr="00A22FAD">
        <w:rPr>
          <w:rFonts w:ascii="Palatino Linotype" w:hAnsi="Palatino Linotype"/>
          <w:b/>
          <w:sz w:val="24"/>
          <w:szCs w:val="24"/>
        </w:rPr>
        <w:t>la información confidencial y un tema de interés público</w:t>
      </w:r>
      <w:r w:rsidRPr="00A22FAD">
        <w:rPr>
          <w:rFonts w:ascii="Palatino Linotype" w:hAnsi="Palatino Linotype"/>
          <w:sz w:val="24"/>
          <w:szCs w:val="24"/>
        </w:rPr>
        <w:t xml:space="preserve">. La </w:t>
      </w:r>
      <w:r w:rsidRPr="00A22FAD">
        <w:rPr>
          <w:rFonts w:ascii="Palatino Linotype" w:eastAsia="Times New Roman" w:hAnsi="Palatino Linotype" w:cs="Arial"/>
          <w:color w:val="000000"/>
          <w:sz w:val="24"/>
          <w:szCs w:val="24"/>
        </w:rPr>
        <w:t xml:space="preserve">fecha y lugar de nacimiento, edad, nacionalidad, domicilio, teléfono, correo electrónico y </w:t>
      </w:r>
      <w:r w:rsidRPr="00A22FAD">
        <w:rPr>
          <w:rFonts w:ascii="Palatino Linotype" w:hAnsi="Palatino Linotype"/>
          <w:sz w:val="24"/>
          <w:szCs w:val="24"/>
        </w:rPr>
        <w:t xml:space="preserve">fotografía de un servidor público contenidos en un Título profesional, Cédula profesional o currículum vitae son datos personales susceptibles de ser clasificados como confidenciales. </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sz w:val="24"/>
          <w:szCs w:val="24"/>
        </w:rPr>
        <w:t>En este sentido, el interés público que existe, radica en que ésta medida permite identificar la relación que tiene la persona que aparece en la fotografía con la experiencia tanto laboral como académica. Lo que además permitirá identificar si la persona titular de un título profesional, cédula profesional o currículum vitae es quien brinda sus servicios al Sujeto Obligado.</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título profesional, cédula profesional o currículum vitae que se solicitó, corresponde a las personas que se encuentran laborando en la</w:t>
      </w:r>
      <w:r w:rsidRPr="00A22FAD">
        <w:rPr>
          <w:rFonts w:ascii="Palatino Linotype" w:hAnsi="Palatino Linotype"/>
          <w:sz w:val="24"/>
          <w:szCs w:val="24"/>
        </w:rPr>
        <w:t xml:space="preserve"> </w:t>
      </w:r>
      <w:r w:rsidRPr="00A22FAD">
        <w:rPr>
          <w:rFonts w:ascii="Palatino Linotype" w:eastAsia="Times New Roman" w:hAnsi="Palatino Linotype" w:cs="Arial"/>
          <w:color w:val="000000"/>
          <w:sz w:val="24"/>
          <w:szCs w:val="24"/>
        </w:rPr>
        <w:t>administración pública municipal.</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cs="Arial"/>
          <w:sz w:val="24"/>
          <w:szCs w:val="24"/>
        </w:rPr>
        <w:lastRenderedPageBreak/>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w:t>
      </w:r>
      <w:r w:rsidRPr="00A22FAD">
        <w:rPr>
          <w:rFonts w:ascii="Palatino Linotype" w:hAnsi="Palatino Linotype"/>
          <w:sz w:val="24"/>
          <w:szCs w:val="24"/>
        </w:rPr>
        <w:t>,</w:t>
      </w:r>
      <w:r w:rsidRPr="00A22FAD">
        <w:rPr>
          <w:rFonts w:ascii="Palatino Linotype" w:hAnsi="Palatino Linotype" w:cs="Arial"/>
          <w:sz w:val="24"/>
          <w:szCs w:val="24"/>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eastAsia="MS Mincho" w:hAnsi="Palatino Linotype" w:cs="Times New Roman"/>
          <w:sz w:val="24"/>
          <w:szCs w:val="24"/>
        </w:rPr>
        <w:t xml:space="preserve">Bajo estas líneas argumentativas, resulta necesario que las fotografías inmersas en el </w:t>
      </w:r>
      <w:r w:rsidRPr="00A22FAD">
        <w:rPr>
          <w:rFonts w:ascii="Palatino Linotype" w:eastAsia="Times New Roman" w:hAnsi="Palatino Linotype" w:cs="Arial"/>
          <w:color w:val="000000"/>
          <w:sz w:val="24"/>
          <w:szCs w:val="24"/>
        </w:rPr>
        <w:t>título profesional, cédula profesional o currículum vitae</w:t>
      </w:r>
      <w:r w:rsidRPr="00A22FAD">
        <w:rPr>
          <w:rFonts w:ascii="Palatino Linotype" w:eastAsia="MS Mincho" w:hAnsi="Palatino Linotype" w:cs="Times New Roman"/>
          <w:sz w:val="24"/>
          <w:szCs w:val="24"/>
        </w:rPr>
        <w:t xml:space="preserve"> de los Directores sean públicas; toda vez que la función primordial del Sujeto Obligado es informar anualmente a la población de la situación que guarda la administración municipal, detallando las actividades realizadas por las dependencias municipales y el manejo y destino de los fondos públicos.</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cs="Arial"/>
          <w:sz w:val="24"/>
          <w:szCs w:val="24"/>
        </w:rPr>
        <w:t>Es así que las personas que aspiran a ocupar cargos dentro de la Administración Pública Municipal, están conscientes de que su imagen será conocida, cuando menos por la población de su comunidad, bajo dicha aseveración el tratar que su imagen no sea conocida, resultaría completamente contradictorio con las funciones propias que realizan dentro de las Unidades Administrativas a su digno cargo.</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sz w:val="24"/>
          <w:szCs w:val="24"/>
        </w:rPr>
        <w:lastRenderedPageBreak/>
        <w:t>Cabe señalar que la fotografía no puede compararse con otros datos personales que por su naturaleza deben de ser clasificados como confidenciales, es decir, datos personales patrimoniales, sensibles, de salud, de identidad, biométricos entre otros, toda vez que hacer públicos estos últimos podría traer como consecuencia un mal manejo de ellos, un daño a la priva privada y familiar del titular, lo que dejaría en estado de vulneración  la seguridad del titular y hasta de terceros, por ejemplo, su familia.</w:t>
      </w:r>
    </w:p>
    <w:p w:rsidR="00E711C5" w:rsidRPr="00A22FAD" w:rsidRDefault="00E711C5" w:rsidP="00E711C5">
      <w:pPr>
        <w:spacing w:after="0" w:line="360" w:lineRule="auto"/>
        <w:jc w:val="both"/>
        <w:rPr>
          <w:rFonts w:ascii="Palatino Linotype" w:hAnsi="Palatino Linotype"/>
          <w:sz w:val="24"/>
          <w:szCs w:val="24"/>
        </w:rPr>
      </w:pPr>
    </w:p>
    <w:p w:rsidR="00E711C5" w:rsidRPr="00A22FAD" w:rsidRDefault="00E711C5" w:rsidP="00E711C5">
      <w:pPr>
        <w:spacing w:after="0" w:line="360" w:lineRule="auto"/>
        <w:jc w:val="both"/>
        <w:rPr>
          <w:rFonts w:ascii="Palatino Linotype" w:hAnsi="Palatino Linotype"/>
          <w:sz w:val="24"/>
          <w:szCs w:val="24"/>
        </w:rPr>
      </w:pPr>
      <w:r w:rsidRPr="00A22FAD">
        <w:rPr>
          <w:rFonts w:ascii="Palatino Linotype" w:hAnsi="Palatino Linotype"/>
          <w:sz w:val="24"/>
          <w:szCs w:val="24"/>
        </w:rPr>
        <w:t>Es así que bajo las razones antes plasmadas se considera que por regla excepcional la fotografía de diversos servidores públicos debe de ser pública, toda vez que no afecta la esfera más íntima de su privacidad, así como su trayectoria académica y laboral.</w:t>
      </w:r>
    </w:p>
    <w:p w:rsidR="00E711C5" w:rsidRPr="00A22FAD" w:rsidRDefault="00E711C5" w:rsidP="00873C07">
      <w:pPr>
        <w:tabs>
          <w:tab w:val="left" w:pos="709"/>
        </w:tabs>
        <w:spacing w:after="0" w:line="360" w:lineRule="auto"/>
        <w:jc w:val="both"/>
        <w:rPr>
          <w:rFonts w:ascii="Palatino Linotype" w:hAnsi="Palatino Linotype" w:cs="Arial"/>
          <w:sz w:val="24"/>
          <w:lang w:val="es-ES"/>
        </w:rPr>
      </w:pPr>
    </w:p>
    <w:p w:rsidR="007A27C6" w:rsidRPr="00A22FAD" w:rsidRDefault="007A27C6" w:rsidP="007A27C6">
      <w:pPr>
        <w:spacing w:line="360" w:lineRule="auto"/>
        <w:jc w:val="both"/>
        <w:rPr>
          <w:rFonts w:ascii="Palatino Linotype" w:eastAsia="Calibri" w:hAnsi="Palatino Linotype"/>
          <w:sz w:val="24"/>
        </w:rPr>
      </w:pPr>
      <w:r w:rsidRPr="00A22FAD">
        <w:rPr>
          <w:rFonts w:ascii="Palatino Linotype" w:hAnsi="Palatino Linotype"/>
          <w:bCs/>
          <w:sz w:val="24"/>
          <w:lang w:eastAsia="es-MX"/>
        </w:rPr>
        <w:t xml:space="preserve">Información que deberá ser publicada en atención a los </w:t>
      </w:r>
      <w:r w:rsidRPr="00A22FAD">
        <w:rPr>
          <w:rFonts w:ascii="Palatino Linotype" w:hAnsi="Palatino Linotype"/>
          <w:i/>
          <w:sz w:val="24"/>
        </w:rPr>
        <w:t>“</w:t>
      </w:r>
      <w:r w:rsidRPr="00A22FAD">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A22FAD">
        <w:rPr>
          <w:rFonts w:ascii="Palatino Linotype" w:eastAsia="Calibri" w:hAnsi="Palatino Linotype"/>
          <w:sz w:val="24"/>
        </w:rPr>
        <w:t xml:space="preserve">, que en su </w:t>
      </w:r>
      <w:r w:rsidRPr="00A22FAD">
        <w:rPr>
          <w:rFonts w:ascii="Palatino Linotype" w:eastAsia="Calibri" w:hAnsi="Palatino Linotype"/>
          <w:i/>
          <w:sz w:val="24"/>
        </w:rPr>
        <w:t>“Anexo I”</w:t>
      </w:r>
      <w:r w:rsidRPr="00A22FAD">
        <w:rPr>
          <w:rFonts w:ascii="Palatino Linotype" w:eastAsia="Calibri" w:hAnsi="Palatino Linotype"/>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rsidR="007A27C6" w:rsidRPr="00A22FAD" w:rsidRDefault="007A27C6" w:rsidP="007A27C6">
      <w:pPr>
        <w:pStyle w:val="Sinespaciado"/>
        <w:rPr>
          <w:rFonts w:eastAsia="Calibri"/>
        </w:rPr>
      </w:pPr>
    </w:p>
    <w:p w:rsidR="007A27C6" w:rsidRPr="00A22FAD" w:rsidRDefault="007A27C6" w:rsidP="007A27C6">
      <w:pPr>
        <w:spacing w:after="0" w:line="240" w:lineRule="auto"/>
        <w:ind w:left="1985" w:right="900" w:hanging="1134"/>
        <w:jc w:val="both"/>
        <w:rPr>
          <w:rFonts w:ascii="Palatino Linotype" w:eastAsia="Calibri" w:hAnsi="Palatino Linotype"/>
          <w:i/>
        </w:rPr>
      </w:pPr>
      <w:r w:rsidRPr="00A22FAD">
        <w:rPr>
          <w:rFonts w:ascii="Palatino Linotype" w:eastAsia="Calibri" w:hAnsi="Palatino Linotype"/>
          <w:i/>
        </w:rPr>
        <w:t>“</w:t>
      </w:r>
      <w:r w:rsidRPr="00A22FAD">
        <w:rPr>
          <w:rFonts w:ascii="Palatino Linotype" w:eastAsia="Calibri" w:hAnsi="Palatino Linotype"/>
          <w:b/>
          <w:i/>
        </w:rPr>
        <w:t>Criterio 1</w:t>
      </w:r>
      <w:r w:rsidRPr="00A22FAD">
        <w:rPr>
          <w:rFonts w:ascii="Palatino Linotype" w:eastAsia="Calibri" w:hAnsi="Palatino Linotype"/>
          <w:i/>
        </w:rPr>
        <w:t xml:space="preserve"> Clave o nivel del puesto (de acuerdo con el catálogo que regule la actividad del sujeto obligado)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1843" w:right="900" w:hanging="992"/>
        <w:jc w:val="both"/>
        <w:rPr>
          <w:rFonts w:ascii="Palatino Linotype" w:eastAsia="Calibri" w:hAnsi="Palatino Linotype"/>
          <w:i/>
        </w:rPr>
      </w:pPr>
      <w:r w:rsidRPr="00A22FAD">
        <w:rPr>
          <w:rFonts w:ascii="Palatino Linotype" w:eastAsia="Calibri" w:hAnsi="Palatino Linotype"/>
          <w:b/>
          <w:i/>
        </w:rPr>
        <w:t>Criterio 2</w:t>
      </w:r>
      <w:r w:rsidRPr="00A22FAD">
        <w:rPr>
          <w:rFonts w:ascii="Palatino Linotype" w:eastAsia="Calibri" w:hAnsi="Palatino Linotype"/>
          <w:i/>
        </w:rPr>
        <w:t xml:space="preserve"> Denominación del puesto en la estructura orgánica (de acuerdo con el catálogo de claves y niveles)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851" w:right="900"/>
        <w:jc w:val="both"/>
        <w:rPr>
          <w:rFonts w:ascii="Palatino Linotype" w:eastAsia="Calibri" w:hAnsi="Palatino Linotype"/>
          <w:i/>
        </w:rPr>
      </w:pPr>
      <w:r w:rsidRPr="00A22FAD">
        <w:rPr>
          <w:rFonts w:ascii="Palatino Linotype" w:eastAsia="Calibri" w:hAnsi="Palatino Linotype"/>
          <w:b/>
          <w:i/>
        </w:rPr>
        <w:t>Criterio 3</w:t>
      </w:r>
      <w:r w:rsidRPr="00A22FAD">
        <w:rPr>
          <w:rFonts w:ascii="Palatino Linotype" w:eastAsia="Calibri" w:hAnsi="Palatino Linotype"/>
          <w:i/>
        </w:rPr>
        <w:t xml:space="preserve"> Denominación del cargo, empleo, comisión o nombramiento otorgado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1843" w:right="900" w:hanging="992"/>
        <w:jc w:val="both"/>
        <w:rPr>
          <w:rFonts w:ascii="Palatino Linotype" w:eastAsia="Calibri" w:hAnsi="Palatino Linotype"/>
          <w:i/>
        </w:rPr>
      </w:pPr>
      <w:r w:rsidRPr="00A22FAD">
        <w:rPr>
          <w:rFonts w:ascii="Palatino Linotype" w:eastAsia="Calibri" w:hAnsi="Palatino Linotype"/>
          <w:b/>
          <w:i/>
        </w:rPr>
        <w:t>Criterio 4</w:t>
      </w:r>
      <w:r w:rsidRPr="00A22FAD">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1843" w:right="900" w:hanging="992"/>
        <w:jc w:val="both"/>
        <w:rPr>
          <w:rFonts w:ascii="Palatino Linotype" w:eastAsia="Calibri" w:hAnsi="Palatino Linotype"/>
          <w:i/>
        </w:rPr>
      </w:pPr>
      <w:r w:rsidRPr="00A22FAD">
        <w:rPr>
          <w:rFonts w:ascii="Palatino Linotype" w:eastAsia="Calibri" w:hAnsi="Palatino Linotype"/>
          <w:b/>
          <w:i/>
        </w:rPr>
        <w:t>Criterio 5</w:t>
      </w:r>
      <w:r w:rsidRPr="00A22FAD">
        <w:rPr>
          <w:rFonts w:ascii="Palatino Linotype" w:eastAsia="Calibri" w:hAnsi="Palatino Linotype"/>
          <w:i/>
        </w:rPr>
        <w:t xml:space="preserve"> Área o unidad administrativa de adscripción (de acuerdo con el catálogo de unidades administrativas o puestos del sujeto obligado)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851" w:right="900"/>
        <w:jc w:val="both"/>
        <w:rPr>
          <w:rFonts w:ascii="Palatino Linotype" w:eastAsia="Calibri" w:hAnsi="Palatino Linotype"/>
          <w:i/>
        </w:rPr>
      </w:pPr>
      <w:r w:rsidRPr="00A22FAD">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1985" w:right="900" w:hanging="1134"/>
        <w:jc w:val="both"/>
        <w:rPr>
          <w:rFonts w:ascii="Palatino Linotype" w:eastAsia="Calibri" w:hAnsi="Palatino Linotype"/>
          <w:i/>
        </w:rPr>
      </w:pPr>
      <w:r w:rsidRPr="00A22FAD">
        <w:rPr>
          <w:rFonts w:ascii="Palatino Linotype" w:eastAsia="Calibri" w:hAnsi="Palatino Linotype"/>
          <w:b/>
          <w:i/>
        </w:rPr>
        <w:t>Criterio 6</w:t>
      </w:r>
      <w:r w:rsidRPr="00A22FAD">
        <w:rPr>
          <w:rFonts w:ascii="Palatino Linotype" w:eastAsia="Calibri" w:hAnsi="Palatino Linotype"/>
          <w:i/>
        </w:rPr>
        <w:t xml:space="preserve"> Escolaridad (nivel máximo de estudios): Ninguno / Primaria / Secundaria / Bachillerato / Carrera técnica / Licenciatura / Maestría / Doctorado / Posdoctorado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1985" w:right="900" w:hanging="1134"/>
        <w:jc w:val="both"/>
        <w:rPr>
          <w:rFonts w:ascii="Palatino Linotype" w:eastAsia="Calibri" w:hAnsi="Palatino Linotype"/>
          <w:i/>
        </w:rPr>
      </w:pPr>
      <w:r w:rsidRPr="00A22FAD">
        <w:rPr>
          <w:rFonts w:ascii="Palatino Linotype" w:eastAsia="Calibri" w:hAnsi="Palatino Linotype"/>
          <w:b/>
          <w:i/>
        </w:rPr>
        <w:t>Criterio 7</w:t>
      </w:r>
      <w:r w:rsidRPr="00A22FAD">
        <w:rPr>
          <w:rFonts w:ascii="Palatino Linotype" w:eastAsia="Calibri" w:hAnsi="Palatino Linotype"/>
          <w:i/>
        </w:rPr>
        <w:t xml:space="preserve"> Carrera genérica, en su caso </w:t>
      </w:r>
    </w:p>
    <w:p w:rsidR="007A27C6" w:rsidRPr="00A22FAD" w:rsidRDefault="007A27C6" w:rsidP="007A27C6">
      <w:pPr>
        <w:spacing w:after="0" w:line="240" w:lineRule="auto"/>
        <w:ind w:left="1985" w:right="900" w:hanging="1134"/>
        <w:jc w:val="both"/>
        <w:rPr>
          <w:rFonts w:ascii="Palatino Linotype" w:eastAsia="Calibri" w:hAnsi="Palatino Linotype"/>
          <w:i/>
        </w:rPr>
      </w:pPr>
    </w:p>
    <w:p w:rsidR="007A27C6" w:rsidRPr="00A22FAD" w:rsidRDefault="007A27C6" w:rsidP="007A27C6">
      <w:pPr>
        <w:spacing w:after="0" w:line="240" w:lineRule="auto"/>
        <w:ind w:left="851" w:right="900"/>
        <w:jc w:val="both"/>
        <w:rPr>
          <w:rFonts w:ascii="Palatino Linotype" w:eastAsia="Calibri" w:hAnsi="Palatino Linotype"/>
          <w:i/>
        </w:rPr>
      </w:pPr>
      <w:r w:rsidRPr="00A22FAD">
        <w:rPr>
          <w:rFonts w:ascii="Palatino Linotype" w:eastAsia="Calibri" w:hAnsi="Palatino Linotype"/>
          <w:i/>
        </w:rPr>
        <w:t>Respecto de la experiencia laboral especificar los tres últimos empleos, en donde se indique:</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851" w:right="900"/>
        <w:jc w:val="both"/>
        <w:rPr>
          <w:rFonts w:ascii="Palatino Linotype" w:eastAsia="Calibri" w:hAnsi="Palatino Linotype"/>
          <w:i/>
        </w:rPr>
      </w:pPr>
      <w:r w:rsidRPr="00A22FAD">
        <w:rPr>
          <w:rFonts w:ascii="Palatino Linotype" w:eastAsia="Calibri" w:hAnsi="Palatino Linotype"/>
          <w:b/>
          <w:i/>
        </w:rPr>
        <w:t>Criterio 8</w:t>
      </w:r>
      <w:r w:rsidRPr="00A22FAD">
        <w:rPr>
          <w:rFonts w:ascii="Palatino Linotype" w:eastAsia="Calibri" w:hAnsi="Palatino Linotype"/>
          <w:i/>
        </w:rPr>
        <w:t xml:space="preserve"> Periodo (mes/año inicio, mes/año conclusión)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851" w:right="900"/>
        <w:jc w:val="both"/>
        <w:rPr>
          <w:rFonts w:ascii="Palatino Linotype" w:eastAsia="Calibri" w:hAnsi="Palatino Linotype"/>
          <w:i/>
        </w:rPr>
      </w:pPr>
      <w:r w:rsidRPr="00A22FAD">
        <w:rPr>
          <w:rFonts w:ascii="Palatino Linotype" w:eastAsia="Calibri" w:hAnsi="Palatino Linotype"/>
          <w:b/>
          <w:i/>
        </w:rPr>
        <w:t>Criterio 9</w:t>
      </w:r>
      <w:r w:rsidRPr="00A22FAD">
        <w:rPr>
          <w:rFonts w:ascii="Palatino Linotype" w:eastAsia="Calibri" w:hAnsi="Palatino Linotype"/>
          <w:i/>
        </w:rPr>
        <w:t xml:space="preserve"> Denominación de la institución o empresa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851" w:right="900"/>
        <w:jc w:val="both"/>
        <w:rPr>
          <w:rFonts w:ascii="Palatino Linotype" w:eastAsia="Calibri" w:hAnsi="Palatino Linotype"/>
          <w:i/>
        </w:rPr>
      </w:pPr>
      <w:r w:rsidRPr="00A22FAD">
        <w:rPr>
          <w:rFonts w:ascii="Palatino Linotype" w:eastAsia="Calibri" w:hAnsi="Palatino Linotype"/>
          <w:b/>
          <w:i/>
        </w:rPr>
        <w:t>Criterio 10</w:t>
      </w:r>
      <w:r w:rsidRPr="00A22FAD">
        <w:rPr>
          <w:rFonts w:ascii="Palatino Linotype" w:eastAsia="Calibri" w:hAnsi="Palatino Linotype"/>
          <w:i/>
        </w:rPr>
        <w:t xml:space="preserve"> Cargo o puesto desempeñado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7A27C6">
      <w:pPr>
        <w:spacing w:after="0" w:line="240" w:lineRule="auto"/>
        <w:ind w:left="851" w:right="900"/>
        <w:jc w:val="both"/>
        <w:rPr>
          <w:rFonts w:ascii="Palatino Linotype" w:eastAsia="Calibri" w:hAnsi="Palatino Linotype"/>
          <w:i/>
        </w:rPr>
      </w:pPr>
      <w:r w:rsidRPr="00A22FAD">
        <w:rPr>
          <w:rFonts w:ascii="Palatino Linotype" w:eastAsia="Calibri" w:hAnsi="Palatino Linotype"/>
          <w:b/>
          <w:i/>
        </w:rPr>
        <w:t>Criterio 11</w:t>
      </w:r>
      <w:r w:rsidRPr="00A22FAD">
        <w:rPr>
          <w:rFonts w:ascii="Palatino Linotype" w:eastAsia="Calibri" w:hAnsi="Palatino Linotype"/>
          <w:i/>
        </w:rPr>
        <w:t xml:space="preserve"> Campo de experiencia </w:t>
      </w:r>
    </w:p>
    <w:p w:rsidR="007A27C6" w:rsidRPr="00A22FAD" w:rsidRDefault="007A27C6" w:rsidP="007A27C6">
      <w:pPr>
        <w:spacing w:after="0" w:line="240" w:lineRule="auto"/>
        <w:ind w:left="851" w:right="900"/>
        <w:jc w:val="both"/>
        <w:rPr>
          <w:rFonts w:ascii="Palatino Linotype" w:eastAsia="Calibri" w:hAnsi="Palatino Linotype"/>
          <w:i/>
        </w:rPr>
      </w:pPr>
    </w:p>
    <w:p w:rsidR="007A27C6" w:rsidRPr="00A22FAD" w:rsidRDefault="007A27C6" w:rsidP="005F4F57">
      <w:pPr>
        <w:spacing w:after="0" w:line="240" w:lineRule="auto"/>
        <w:ind w:left="1985" w:right="900" w:hanging="1134"/>
        <w:jc w:val="both"/>
        <w:rPr>
          <w:rFonts w:ascii="Palatino Linotype" w:eastAsia="Calibri" w:hAnsi="Palatino Linotype"/>
          <w:i/>
        </w:rPr>
      </w:pPr>
      <w:r w:rsidRPr="00A22FAD">
        <w:rPr>
          <w:rFonts w:ascii="Palatino Linotype" w:eastAsia="Calibri" w:hAnsi="Palatino Linotype"/>
          <w:b/>
          <w:i/>
        </w:rPr>
        <w:t>Criterio 12</w:t>
      </w:r>
      <w:r w:rsidRPr="00A22FAD">
        <w:rPr>
          <w:rFonts w:ascii="Palatino Linotype" w:eastAsia="Calibri" w:hAnsi="Palatino Linotype"/>
          <w:i/>
        </w:rPr>
        <w:t xml:space="preserve"> Hipervínculo al documento que contenga la información relativa a la trayectoria</w:t>
      </w:r>
      <w:r w:rsidRPr="00A22FAD">
        <w:rPr>
          <w:rStyle w:val="Refdenotaalpie"/>
          <w:rFonts w:ascii="Palatino Linotype" w:eastAsia="Calibri" w:hAnsi="Palatino Linotype"/>
          <w:i/>
        </w:rPr>
        <w:footnoteReference w:customMarkFollows="1" w:id="1"/>
        <w:t>37</w:t>
      </w:r>
      <w:r w:rsidRPr="00A22FAD">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7A27C6" w:rsidRPr="00A22FAD" w:rsidRDefault="007A27C6" w:rsidP="007A27C6">
      <w:pPr>
        <w:spacing w:after="0" w:line="360" w:lineRule="auto"/>
        <w:ind w:right="334"/>
        <w:jc w:val="both"/>
        <w:rPr>
          <w:rFonts w:ascii="Palatino Linotype" w:hAnsi="Palatino Linotype"/>
          <w:sz w:val="24"/>
          <w:szCs w:val="24"/>
        </w:rPr>
      </w:pPr>
      <w:r w:rsidRPr="00A22FAD">
        <w:rPr>
          <w:rFonts w:ascii="Palatino Linotype" w:hAnsi="Palatino Linotype" w:cs="Arial"/>
          <w:sz w:val="24"/>
          <w:szCs w:val="24"/>
        </w:rPr>
        <w:lastRenderedPageBreak/>
        <w:t xml:space="preserve">Ahora bien, si no cuentan con dicho soporte documental en el que se observe la trayectoria académica, profesional y experiencia laboral de los servidores públicos referidos, </w:t>
      </w:r>
      <w:r w:rsidRPr="00A22FAD">
        <w:rPr>
          <w:rFonts w:ascii="Palatino Linotype" w:hAnsi="Palatino Linotype"/>
          <w:sz w:val="24"/>
          <w:szCs w:val="24"/>
        </w:rPr>
        <w:t xml:space="preserve">cabe mencionar que puede satisfacerse, de manera enunciativa y no limitativa, con el </w:t>
      </w:r>
      <w:proofErr w:type="spellStart"/>
      <w:r w:rsidRPr="00A22FAD">
        <w:rPr>
          <w:rFonts w:ascii="Palatino Linotype" w:hAnsi="Palatino Linotype"/>
          <w:i/>
          <w:sz w:val="24"/>
          <w:szCs w:val="24"/>
        </w:rPr>
        <w:t>Curriculum</w:t>
      </w:r>
      <w:proofErr w:type="spellEnd"/>
      <w:r w:rsidRPr="00A22FAD">
        <w:rPr>
          <w:rFonts w:ascii="Palatino Linotype" w:hAnsi="Palatino Linotype"/>
          <w:i/>
          <w:sz w:val="24"/>
          <w:szCs w:val="24"/>
        </w:rPr>
        <w:t xml:space="preserve"> Vitae</w:t>
      </w:r>
      <w:r w:rsidRPr="00A22FAD">
        <w:rPr>
          <w:rFonts w:ascii="Palatino Linotype" w:hAnsi="Palatino Linotype"/>
          <w:sz w:val="24"/>
          <w:szCs w:val="24"/>
        </w:rPr>
        <w:t xml:space="preserve"> de cada Servidor Público referidos en la solicitud de información, documentos que en todo caso, debe proporcionarse en versión pública.</w:t>
      </w:r>
    </w:p>
    <w:p w:rsidR="007A27C6" w:rsidRPr="00A22FAD" w:rsidRDefault="007A27C6" w:rsidP="007A27C6">
      <w:pPr>
        <w:spacing w:after="0" w:line="360" w:lineRule="auto"/>
        <w:ind w:right="334"/>
        <w:jc w:val="both"/>
        <w:rPr>
          <w:rFonts w:ascii="Palatino Linotype" w:hAnsi="Palatino Linotype"/>
          <w:sz w:val="24"/>
        </w:rPr>
      </w:pPr>
    </w:p>
    <w:p w:rsidR="007A27C6" w:rsidRPr="00A22FAD" w:rsidRDefault="007A27C6" w:rsidP="007A27C6">
      <w:pPr>
        <w:spacing w:after="0" w:line="360" w:lineRule="auto"/>
        <w:ind w:right="334"/>
        <w:jc w:val="both"/>
        <w:rPr>
          <w:rFonts w:ascii="Palatino Linotype" w:hAnsi="Palatino Linotype"/>
          <w:sz w:val="24"/>
        </w:rPr>
      </w:pPr>
      <w:r w:rsidRPr="00A22FAD">
        <w:rPr>
          <w:rFonts w:ascii="Palatino Linotype" w:hAnsi="Palatino Linotype"/>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rsidR="007A27C6" w:rsidRPr="00A22FAD" w:rsidRDefault="007A27C6" w:rsidP="007A27C6">
      <w:pPr>
        <w:pStyle w:val="Sinespaciado"/>
      </w:pPr>
    </w:p>
    <w:p w:rsidR="007A27C6" w:rsidRPr="00A22FAD" w:rsidRDefault="007A27C6" w:rsidP="007A27C6">
      <w:pPr>
        <w:ind w:left="851" w:right="901"/>
        <w:jc w:val="both"/>
        <w:rPr>
          <w:rFonts w:ascii="Palatino Linotype" w:hAnsi="Palatino Linotype"/>
          <w:b/>
          <w:i/>
        </w:rPr>
      </w:pPr>
      <w:r w:rsidRPr="00A22FAD">
        <w:rPr>
          <w:rFonts w:ascii="Palatino Linotype" w:hAnsi="Palatino Linotype"/>
          <w:i/>
        </w:rPr>
        <w:t>“</w:t>
      </w:r>
      <w:r w:rsidRPr="00A22FAD">
        <w:rPr>
          <w:rFonts w:ascii="Palatino Linotype" w:hAnsi="Palatino Linotype"/>
          <w:b/>
          <w:i/>
        </w:rPr>
        <w:t>Criterio 3/09.</w:t>
      </w:r>
    </w:p>
    <w:p w:rsidR="007A27C6" w:rsidRPr="00A22FAD" w:rsidRDefault="007A27C6" w:rsidP="007A27C6">
      <w:pPr>
        <w:ind w:left="851" w:right="901"/>
        <w:jc w:val="both"/>
        <w:rPr>
          <w:rFonts w:ascii="Palatino Linotype" w:hAnsi="Palatino Linotype"/>
          <w:i/>
        </w:rPr>
      </w:pPr>
      <w:proofErr w:type="spellStart"/>
      <w:r w:rsidRPr="00A22FAD">
        <w:rPr>
          <w:rFonts w:ascii="Palatino Linotype" w:hAnsi="Palatino Linotype"/>
          <w:b/>
          <w:i/>
        </w:rPr>
        <w:t>Curriculum</w:t>
      </w:r>
      <w:proofErr w:type="spellEnd"/>
      <w:r w:rsidRPr="00A22FAD">
        <w:rPr>
          <w:rFonts w:ascii="Palatino Linotype" w:hAnsi="Palatino Linotype"/>
          <w:b/>
          <w:i/>
        </w:rPr>
        <w:t xml:space="preserve"> Vitae de servidores públicos. Es obligación de los sujetos obligados otorgar acceso a versiones públicas de los mismos ante una solicitud de acceso. </w:t>
      </w:r>
      <w:r w:rsidRPr="00A22FAD">
        <w:rPr>
          <w:rFonts w:ascii="Palatino Linotype" w:hAnsi="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A22FAD">
        <w:rPr>
          <w:rFonts w:ascii="Palatino Linotype" w:hAnsi="Palatino Linotype"/>
          <w:i/>
        </w:rPr>
        <w:t>curriculum</w:t>
      </w:r>
      <w:proofErr w:type="spellEnd"/>
      <w:r w:rsidRPr="00A22FAD">
        <w:rPr>
          <w:rFonts w:ascii="Palatino Linotype" w:hAnsi="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A22FAD">
        <w:rPr>
          <w:rFonts w:ascii="Palatino Linotype" w:hAnsi="Palatino Linotype"/>
          <w:i/>
          <w:u w:val="single"/>
        </w:rPr>
        <w:t xml:space="preserve">tratándose del </w:t>
      </w:r>
      <w:proofErr w:type="spellStart"/>
      <w:r w:rsidRPr="00A22FAD">
        <w:rPr>
          <w:rFonts w:ascii="Palatino Linotype" w:hAnsi="Palatino Linotype"/>
          <w:i/>
          <w:u w:val="single"/>
        </w:rPr>
        <w:t>curriculum</w:t>
      </w:r>
      <w:proofErr w:type="spellEnd"/>
      <w:r w:rsidRPr="00A22FAD">
        <w:rPr>
          <w:rFonts w:ascii="Palatino Linotype" w:hAnsi="Palatino Linotype"/>
          <w:i/>
          <w:u w:val="single"/>
        </w:rPr>
        <w:t xml:space="preserve"> vitae de un servidor público</w:t>
      </w:r>
      <w:r w:rsidRPr="00A22FAD">
        <w:rPr>
          <w:rFonts w:ascii="Palatino Linotype" w:hAnsi="Palatino Linotype"/>
          <w:i/>
        </w:rPr>
        <w:t xml:space="preserve">, </w:t>
      </w:r>
      <w:r w:rsidRPr="00A22FAD">
        <w:rPr>
          <w:rFonts w:ascii="Palatino Linotype" w:hAnsi="Palatino Linotype"/>
          <w:i/>
          <w:u w:val="single"/>
        </w:rPr>
        <w:t>una de las formas en que los ciudadanos pueden evaluar sus aptitudes para desempeñar el cargo público que le ha sido encomendado,</w:t>
      </w:r>
      <w:r w:rsidRPr="00A22FAD">
        <w:rPr>
          <w:rFonts w:ascii="Palatino Linotype" w:hAnsi="Palatino Linotype"/>
          <w:i/>
        </w:rPr>
        <w:t xml:space="preserve"> </w:t>
      </w:r>
      <w:r w:rsidRPr="00A22FAD">
        <w:rPr>
          <w:rFonts w:ascii="Palatino Linotype" w:hAnsi="Palatino Linotype"/>
          <w:i/>
          <w:u w:val="single"/>
        </w:rPr>
        <w:t>es mediante la publicidad de ciertos datos de los ahí contenidos</w:t>
      </w:r>
      <w:r w:rsidRPr="00A22FAD">
        <w:rPr>
          <w:rFonts w:ascii="Palatino Linotype" w:hAnsi="Palatino Linotype"/>
          <w:i/>
        </w:rPr>
        <w:t xml:space="preserve">. En esa tesitura, entre los datos personales del </w:t>
      </w:r>
      <w:proofErr w:type="spellStart"/>
      <w:r w:rsidRPr="00A22FAD">
        <w:rPr>
          <w:rFonts w:ascii="Palatino Linotype" w:hAnsi="Palatino Linotype"/>
          <w:i/>
        </w:rPr>
        <w:t>curriculum</w:t>
      </w:r>
      <w:proofErr w:type="spellEnd"/>
      <w:r w:rsidRPr="00A22FAD">
        <w:rPr>
          <w:rFonts w:ascii="Palatino Linotype" w:hAnsi="Palatino Linotype"/>
          <w:i/>
        </w:rPr>
        <w:t xml:space="preserve"> vitae de un servidor público susceptibles de hacerse del conocimiento público, ante una solicitud de acceso, </w:t>
      </w:r>
      <w:r w:rsidRPr="00A22FAD">
        <w:rPr>
          <w:rFonts w:ascii="Palatino Linotype" w:hAnsi="Palatino Linotype"/>
          <w:i/>
          <w:u w:val="single"/>
        </w:rPr>
        <w:t xml:space="preserve">se </w:t>
      </w:r>
      <w:r w:rsidRPr="00A22FAD">
        <w:rPr>
          <w:rFonts w:ascii="Palatino Linotype" w:hAnsi="Palatino Linotype"/>
          <w:i/>
          <w:u w:val="single"/>
        </w:rPr>
        <w:lastRenderedPageBreak/>
        <w:t>encuentran los relativos a su trayectoria académica, profesional, laboral, así como todos aquellos que acrediten su capacidad, habilidades o pericia para ocupar el cargo público</w:t>
      </w:r>
      <w:r w:rsidRPr="00A22FAD">
        <w:rPr>
          <w:rFonts w:ascii="Palatino Linotype" w:hAnsi="Palatino Linotype"/>
          <w:i/>
        </w:rPr>
        <w:t xml:space="preserve">. </w:t>
      </w:r>
    </w:p>
    <w:p w:rsidR="007A27C6" w:rsidRPr="00A22FAD" w:rsidRDefault="007A27C6" w:rsidP="007A27C6">
      <w:pPr>
        <w:spacing w:after="0"/>
        <w:ind w:left="851" w:right="899"/>
        <w:jc w:val="both"/>
        <w:rPr>
          <w:rFonts w:ascii="Palatino Linotype" w:hAnsi="Palatino Linotype"/>
          <w:b/>
          <w:i/>
        </w:rPr>
      </w:pPr>
      <w:r w:rsidRPr="00A22FAD">
        <w:rPr>
          <w:rFonts w:ascii="Palatino Linotype" w:hAnsi="Palatino Linotype"/>
          <w:b/>
          <w:i/>
        </w:rPr>
        <w:t xml:space="preserve">Expedientes: </w:t>
      </w:r>
    </w:p>
    <w:p w:rsidR="007A27C6" w:rsidRPr="00A22FAD" w:rsidRDefault="007A27C6" w:rsidP="007A27C6">
      <w:pPr>
        <w:spacing w:after="0"/>
        <w:ind w:left="851" w:right="899"/>
        <w:jc w:val="both"/>
        <w:rPr>
          <w:rFonts w:ascii="Palatino Linotype" w:hAnsi="Palatino Linotype"/>
          <w:i/>
        </w:rPr>
      </w:pPr>
      <w:r w:rsidRPr="00A22FAD">
        <w:rPr>
          <w:rFonts w:ascii="Palatino Linotype" w:hAnsi="Palatino Linotype"/>
          <w:i/>
        </w:rPr>
        <w:t xml:space="preserve">2653/08 Secretaría de Gobernación – Alonso Lujambio Irazábal </w:t>
      </w:r>
    </w:p>
    <w:p w:rsidR="007A27C6" w:rsidRPr="00A22FAD" w:rsidRDefault="007A27C6" w:rsidP="007A27C6">
      <w:pPr>
        <w:spacing w:after="0"/>
        <w:ind w:left="851" w:right="899"/>
        <w:jc w:val="both"/>
        <w:rPr>
          <w:rFonts w:ascii="Palatino Linotype" w:hAnsi="Palatino Linotype"/>
          <w:i/>
        </w:rPr>
      </w:pPr>
      <w:r w:rsidRPr="00A22FAD">
        <w:rPr>
          <w:rFonts w:ascii="Palatino Linotype" w:hAnsi="Palatino Linotype"/>
          <w:i/>
        </w:rPr>
        <w:t xml:space="preserve">5154/08 Secretaría de la Función Pública – María </w:t>
      </w:r>
      <w:proofErr w:type="spellStart"/>
      <w:r w:rsidRPr="00A22FAD">
        <w:rPr>
          <w:rFonts w:ascii="Palatino Linotype" w:hAnsi="Palatino Linotype"/>
          <w:i/>
        </w:rPr>
        <w:t>Marván</w:t>
      </w:r>
      <w:proofErr w:type="spellEnd"/>
      <w:r w:rsidRPr="00A22FAD">
        <w:rPr>
          <w:rFonts w:ascii="Palatino Linotype" w:hAnsi="Palatino Linotype"/>
          <w:i/>
        </w:rPr>
        <w:t xml:space="preserve"> Laborde </w:t>
      </w:r>
    </w:p>
    <w:p w:rsidR="007A27C6" w:rsidRPr="00A22FAD" w:rsidRDefault="007A27C6" w:rsidP="007A27C6">
      <w:pPr>
        <w:spacing w:after="0"/>
        <w:ind w:left="851" w:right="899"/>
        <w:jc w:val="both"/>
        <w:rPr>
          <w:rFonts w:ascii="Palatino Linotype" w:hAnsi="Palatino Linotype"/>
          <w:i/>
        </w:rPr>
      </w:pPr>
      <w:r w:rsidRPr="00A22FAD">
        <w:rPr>
          <w:rFonts w:ascii="Palatino Linotype" w:hAnsi="Palatino Linotype"/>
          <w:i/>
        </w:rPr>
        <w:t xml:space="preserve">2214/08 Procuraduría General de la República – María </w:t>
      </w:r>
      <w:proofErr w:type="spellStart"/>
      <w:r w:rsidRPr="00A22FAD">
        <w:rPr>
          <w:rFonts w:ascii="Palatino Linotype" w:hAnsi="Palatino Linotype"/>
          <w:i/>
        </w:rPr>
        <w:t>Marván</w:t>
      </w:r>
      <w:proofErr w:type="spellEnd"/>
      <w:r w:rsidRPr="00A22FAD">
        <w:rPr>
          <w:rFonts w:ascii="Palatino Linotype" w:hAnsi="Palatino Linotype"/>
          <w:i/>
        </w:rPr>
        <w:t xml:space="preserve"> Laborde </w:t>
      </w:r>
    </w:p>
    <w:p w:rsidR="007A27C6" w:rsidRPr="00A22FAD" w:rsidRDefault="007A27C6" w:rsidP="007A27C6">
      <w:pPr>
        <w:spacing w:after="0"/>
        <w:ind w:left="851" w:right="899"/>
        <w:jc w:val="both"/>
        <w:rPr>
          <w:rFonts w:ascii="Palatino Linotype" w:hAnsi="Palatino Linotype"/>
          <w:i/>
        </w:rPr>
      </w:pPr>
      <w:r w:rsidRPr="00A22FAD">
        <w:rPr>
          <w:rFonts w:ascii="Palatino Linotype" w:hAnsi="Palatino Linotype"/>
          <w:i/>
        </w:rPr>
        <w:t xml:space="preserve">1377/09 Instituto Nacional de Migración – Juan Pablo Guerrero </w:t>
      </w:r>
      <w:proofErr w:type="spellStart"/>
      <w:r w:rsidRPr="00A22FAD">
        <w:rPr>
          <w:rFonts w:ascii="Palatino Linotype" w:hAnsi="Palatino Linotype"/>
          <w:i/>
        </w:rPr>
        <w:t>Amparán</w:t>
      </w:r>
      <w:proofErr w:type="spellEnd"/>
      <w:r w:rsidRPr="00A22FAD">
        <w:rPr>
          <w:rFonts w:ascii="Palatino Linotype" w:hAnsi="Palatino Linotype"/>
          <w:i/>
        </w:rPr>
        <w:t xml:space="preserve"> </w:t>
      </w:r>
    </w:p>
    <w:p w:rsidR="007A27C6" w:rsidRPr="00A22FAD" w:rsidRDefault="007A27C6" w:rsidP="007A27C6">
      <w:pPr>
        <w:spacing w:after="0"/>
        <w:ind w:left="851" w:right="899"/>
        <w:jc w:val="both"/>
        <w:rPr>
          <w:rFonts w:ascii="Palatino Linotype" w:hAnsi="Palatino Linotype"/>
          <w:i/>
        </w:rPr>
      </w:pPr>
      <w:r w:rsidRPr="00A22FAD">
        <w:rPr>
          <w:rFonts w:ascii="Palatino Linotype" w:hAnsi="Palatino Linotype"/>
          <w:i/>
        </w:rPr>
        <w:t xml:space="preserve">2128/09 Comisión Nacional del Agua – Jacqueline </w:t>
      </w:r>
      <w:proofErr w:type="spellStart"/>
      <w:r w:rsidRPr="00A22FAD">
        <w:rPr>
          <w:rFonts w:ascii="Palatino Linotype" w:hAnsi="Palatino Linotype"/>
          <w:i/>
        </w:rPr>
        <w:t>Peschard</w:t>
      </w:r>
      <w:proofErr w:type="spellEnd"/>
      <w:r w:rsidRPr="00A22FAD">
        <w:rPr>
          <w:rFonts w:ascii="Palatino Linotype" w:hAnsi="Palatino Linotype"/>
          <w:i/>
        </w:rPr>
        <w:t xml:space="preserve"> Mariscal”              </w:t>
      </w:r>
    </w:p>
    <w:p w:rsidR="007A27C6" w:rsidRPr="00A22FAD" w:rsidRDefault="007A27C6" w:rsidP="007A27C6"/>
    <w:p w:rsidR="00465363" w:rsidRPr="00A22FAD" w:rsidRDefault="007A27C6" w:rsidP="00465363">
      <w:pPr>
        <w:spacing w:after="0" w:line="360" w:lineRule="auto"/>
        <w:jc w:val="both"/>
        <w:rPr>
          <w:rFonts w:ascii="Palatino Linotype" w:hAnsi="Palatino Linotype" w:cs="Arial"/>
          <w:sz w:val="24"/>
        </w:rPr>
      </w:pPr>
      <w:r w:rsidRPr="00A22FAD">
        <w:rPr>
          <w:rFonts w:ascii="Palatino Linotype" w:hAnsi="Palatino Linotype" w:cs="Arial"/>
          <w:sz w:val="24"/>
        </w:rPr>
        <w:t xml:space="preserve">Finalmente, es importante mencionar que el </w:t>
      </w:r>
      <w:r w:rsidRPr="00A22FAD">
        <w:rPr>
          <w:rFonts w:ascii="Palatino Linotype" w:hAnsi="Palatino Linotype" w:cs="Arial"/>
          <w:b/>
          <w:sz w:val="24"/>
        </w:rPr>
        <w:t>Sujeto Obligado</w:t>
      </w:r>
      <w:r w:rsidRPr="00A22FAD">
        <w:rPr>
          <w:rFonts w:ascii="Palatino Linotype" w:hAnsi="Palatino Linotype" w:cs="Arial"/>
          <w:sz w:val="24"/>
        </w:rPr>
        <w:t xml:space="preserve">, deberá remitir de manera completa conforme a lo estipulado en el “Anexo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de las </w:t>
      </w:r>
      <w:r w:rsidRPr="00A22FAD">
        <w:rPr>
          <w:rFonts w:ascii="Palatino Linotype" w:hAnsi="Palatino Linotype" w:cs="Arial"/>
          <w:i/>
          <w:sz w:val="24"/>
        </w:rPr>
        <w:t>Fichas Curriculares</w:t>
      </w:r>
      <w:r w:rsidRPr="00A22FAD">
        <w:rPr>
          <w:rFonts w:ascii="Palatino Linotype" w:hAnsi="Palatino Linotype" w:cs="Arial"/>
          <w:sz w:val="24"/>
        </w:rPr>
        <w:t xml:space="preserve"> </w:t>
      </w:r>
      <w:r w:rsidR="00465363" w:rsidRPr="00A22FAD">
        <w:rPr>
          <w:rFonts w:ascii="Palatino Linotype" w:hAnsi="Palatino Linotype" w:cs="Arial"/>
          <w:sz w:val="24"/>
        </w:rPr>
        <w:t xml:space="preserve">o </w:t>
      </w:r>
      <w:proofErr w:type="spellStart"/>
      <w:r w:rsidR="00465363" w:rsidRPr="00A22FAD">
        <w:rPr>
          <w:rFonts w:ascii="Palatino Linotype" w:hAnsi="Palatino Linotype" w:cs="Arial"/>
          <w:i/>
          <w:sz w:val="24"/>
        </w:rPr>
        <w:t>Curriculums</w:t>
      </w:r>
      <w:proofErr w:type="spellEnd"/>
      <w:r w:rsidR="00465363" w:rsidRPr="00A22FAD">
        <w:rPr>
          <w:rFonts w:ascii="Palatino Linotype" w:hAnsi="Palatino Linotype" w:cs="Arial"/>
          <w:i/>
          <w:sz w:val="24"/>
        </w:rPr>
        <w:t xml:space="preserve"> Vitae</w:t>
      </w:r>
      <w:r w:rsidR="00465363" w:rsidRPr="00A22FAD">
        <w:rPr>
          <w:rFonts w:ascii="Palatino Linotype" w:hAnsi="Palatino Linotype" w:cs="Arial"/>
          <w:sz w:val="24"/>
        </w:rPr>
        <w:t xml:space="preserve">, </w:t>
      </w:r>
      <w:r w:rsidRPr="00A22FAD">
        <w:rPr>
          <w:rFonts w:ascii="Palatino Linotype" w:hAnsi="Palatino Linotype" w:cs="Arial"/>
          <w:sz w:val="24"/>
        </w:rPr>
        <w:t>que nos ocupan.</w:t>
      </w:r>
    </w:p>
    <w:p w:rsidR="00465363" w:rsidRPr="00A22FAD" w:rsidRDefault="00465363" w:rsidP="00465363">
      <w:pPr>
        <w:spacing w:after="0" w:line="360" w:lineRule="auto"/>
        <w:jc w:val="both"/>
        <w:rPr>
          <w:rFonts w:ascii="Palatino Linotype" w:hAnsi="Palatino Linotype" w:cs="Arial"/>
          <w:sz w:val="24"/>
        </w:rPr>
      </w:pPr>
    </w:p>
    <w:p w:rsidR="00EA1EB3" w:rsidRPr="00A22FAD" w:rsidRDefault="00465363" w:rsidP="00465363">
      <w:pPr>
        <w:spacing w:after="0" w:line="360" w:lineRule="auto"/>
        <w:jc w:val="both"/>
        <w:rPr>
          <w:rFonts w:ascii="Palatino Linotype" w:hAnsi="Palatino Linotype" w:cs="Arial"/>
          <w:sz w:val="24"/>
        </w:rPr>
      </w:pPr>
      <w:r w:rsidRPr="00A22FAD">
        <w:rPr>
          <w:rFonts w:ascii="Palatino Linotype" w:hAnsi="Palatino Linotype" w:cs="Arial"/>
          <w:sz w:val="24"/>
        </w:rPr>
        <w:t xml:space="preserve">Asimismo, no pasa desadvertido por esta Ponencia que referente a los documentos solicitados, el particular señaló que requiere dicha información de cada uno de los empleados de la presente administración 2019-2021, incluyendo el Currículum Vitae del Presidente Municipal, Síndicos y los Regidores del H. Ayuntamiento de </w:t>
      </w:r>
      <w:proofErr w:type="spellStart"/>
      <w:r w:rsidRPr="00A22FAD">
        <w:rPr>
          <w:rFonts w:ascii="Palatino Linotype" w:hAnsi="Palatino Linotype" w:cs="Arial"/>
          <w:sz w:val="24"/>
        </w:rPr>
        <w:t>Tezoyuca</w:t>
      </w:r>
      <w:proofErr w:type="spellEnd"/>
      <w:r w:rsidRPr="00A22FAD">
        <w:rPr>
          <w:rFonts w:ascii="Palatino Linotype" w:hAnsi="Palatino Linotype" w:cs="Arial"/>
          <w:sz w:val="24"/>
        </w:rPr>
        <w:t xml:space="preserve">; por lo que es conveniente traer a contexto el Bando Municipal de </w:t>
      </w:r>
      <w:proofErr w:type="spellStart"/>
      <w:r w:rsidRPr="00A22FAD">
        <w:rPr>
          <w:rFonts w:ascii="Palatino Linotype" w:hAnsi="Palatino Linotype" w:cs="Arial"/>
          <w:sz w:val="24"/>
        </w:rPr>
        <w:t>Tezoyuca</w:t>
      </w:r>
      <w:proofErr w:type="spellEnd"/>
      <w:r w:rsidRPr="00A22FAD">
        <w:rPr>
          <w:rFonts w:ascii="Palatino Linotype" w:hAnsi="Palatino Linotype" w:cs="Arial"/>
          <w:sz w:val="24"/>
        </w:rPr>
        <w:t xml:space="preserve"> 2019, a fin de delimitar las áreas que componen</w:t>
      </w:r>
      <w:r w:rsidR="00EA1EB3" w:rsidRPr="00A22FAD">
        <w:rPr>
          <w:rFonts w:ascii="Palatino Linotype" w:hAnsi="Palatino Linotype" w:cs="Arial"/>
          <w:sz w:val="24"/>
        </w:rPr>
        <w:t xml:space="preserve"> dicha administración Municipal, de conformidad con lo siguiente:</w:t>
      </w:r>
    </w:p>
    <w:p w:rsidR="00EA1EB3" w:rsidRPr="00A22FAD" w:rsidRDefault="00EA1EB3" w:rsidP="00465363">
      <w:pPr>
        <w:spacing w:after="0" w:line="360" w:lineRule="auto"/>
        <w:jc w:val="both"/>
        <w:rPr>
          <w:rFonts w:ascii="Palatino Linotype" w:hAnsi="Palatino Linotype" w:cs="Arial"/>
          <w:sz w:val="24"/>
        </w:rPr>
      </w:pPr>
    </w:p>
    <w:p w:rsidR="00EA1EB3" w:rsidRPr="00A22FAD" w:rsidRDefault="00EA1EB3" w:rsidP="00EA1EB3">
      <w:pPr>
        <w:spacing w:after="0" w:line="240" w:lineRule="auto"/>
        <w:ind w:left="567" w:right="567"/>
        <w:jc w:val="both"/>
        <w:rPr>
          <w:rFonts w:ascii="Palatino Linotype" w:hAnsi="Palatino Linotype"/>
          <w:i/>
        </w:rPr>
      </w:pPr>
      <w:r w:rsidRPr="00A22FAD">
        <w:rPr>
          <w:rFonts w:ascii="Palatino Linotype" w:hAnsi="Palatino Linotype" w:cs="Arial"/>
          <w:b/>
          <w:i/>
        </w:rPr>
        <w:lastRenderedPageBreak/>
        <w:t xml:space="preserve"> </w:t>
      </w:r>
      <w:r w:rsidRPr="00A22FAD">
        <w:rPr>
          <w:rFonts w:ascii="Palatino Linotype" w:hAnsi="Palatino Linotype"/>
          <w:b/>
          <w:i/>
        </w:rPr>
        <w:t>ARTÍCULO 28.-</w:t>
      </w:r>
      <w:r w:rsidRPr="00A22FAD">
        <w:rPr>
          <w:rFonts w:ascii="Palatino Linotype" w:hAnsi="Palatino Linotype"/>
          <w:i/>
        </w:rPr>
        <w:t xml:space="preserve"> </w:t>
      </w:r>
      <w:r w:rsidRPr="00A22FAD">
        <w:rPr>
          <w:rFonts w:ascii="Palatino Linotype" w:hAnsi="Palatino Linotype"/>
          <w:b/>
          <w:i/>
          <w:u w:val="single"/>
        </w:rPr>
        <w:t>El Presidente Municipal</w:t>
      </w:r>
      <w:r w:rsidRPr="00A22FAD">
        <w:rPr>
          <w:rFonts w:ascii="Palatino Linotype" w:hAnsi="Palatino Linotype"/>
          <w:i/>
        </w:rPr>
        <w:t xml:space="preserve">, ejecutor de las decisiones del Ayuntamiento y responsable máximo del gobierno, de la administración y de la seguridad pública en el municipio, tendrá las atribuciones que le confiere el artículo 48 de la Ley Orgánica Municipal del Estado de México, y las que se establezcan en otros ordenamientos aplicables.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i/>
        </w:rPr>
      </w:pPr>
      <w:r w:rsidRPr="00A22FAD">
        <w:rPr>
          <w:rFonts w:ascii="Palatino Linotype" w:hAnsi="Palatino Linotype"/>
          <w:b/>
          <w:i/>
        </w:rPr>
        <w:t>ARTÍCULO 29.-</w:t>
      </w:r>
      <w:r w:rsidRPr="00A22FAD">
        <w:rPr>
          <w:rFonts w:ascii="Palatino Linotype" w:hAnsi="Palatino Linotype"/>
          <w:i/>
        </w:rPr>
        <w:t xml:space="preserve"> </w:t>
      </w:r>
      <w:r w:rsidRPr="00A22FAD">
        <w:rPr>
          <w:rFonts w:ascii="Palatino Linotype" w:hAnsi="Palatino Linotype"/>
          <w:b/>
          <w:i/>
          <w:u w:val="single"/>
        </w:rPr>
        <w:t>El síndico municipal</w:t>
      </w:r>
      <w:r w:rsidRPr="00A22FAD">
        <w:rPr>
          <w:rFonts w:ascii="Palatino Linotype" w:hAnsi="Palatino Linotype"/>
          <w:i/>
        </w:rPr>
        <w:t xml:space="preserve">, tendrá a su cargo la procuración y defensa de los derechos e intereses del municipio, en especial los de carácter patrimonial y la función de contraloría interna, las que, en su caso, ejercerán conjuntamente con el órgano de control y evaluación que al efecto establezca el Ayuntamiento, y tendrán las atribuciones establecidas en el artículo 53 de la Ley Orgánica Municipal del Estado de México.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i/>
        </w:rPr>
      </w:pPr>
      <w:r w:rsidRPr="00A22FAD">
        <w:rPr>
          <w:rFonts w:ascii="Palatino Linotype" w:hAnsi="Palatino Linotype"/>
          <w:b/>
          <w:i/>
        </w:rPr>
        <w:t>ARTÍCULO 30.-</w:t>
      </w:r>
      <w:r w:rsidRPr="00A22FAD">
        <w:rPr>
          <w:rFonts w:ascii="Palatino Linotype" w:hAnsi="Palatino Linotype"/>
          <w:i/>
        </w:rPr>
        <w:t xml:space="preserve"> </w:t>
      </w:r>
      <w:r w:rsidRPr="00A22FAD">
        <w:rPr>
          <w:rFonts w:ascii="Palatino Linotype" w:hAnsi="Palatino Linotype"/>
          <w:b/>
          <w:i/>
          <w:u w:val="single"/>
        </w:rPr>
        <w:t>Los regidores municipales, que en el municipio son diez</w:t>
      </w:r>
      <w:r w:rsidRPr="00A22FAD">
        <w:rPr>
          <w:rFonts w:ascii="Palatino Linotype" w:hAnsi="Palatino Linotype"/>
          <w:i/>
        </w:rPr>
        <w:t xml:space="preserve">, tendrán las atribuciones establecidas en el artículo 55 de la Ley Orgánica Municipal del Estado de México. </w:t>
      </w:r>
    </w:p>
    <w:p w:rsidR="00EA1EB3" w:rsidRPr="00A22FAD" w:rsidRDefault="00EA1EB3" w:rsidP="00EA1EB3">
      <w:pPr>
        <w:spacing w:after="0" w:line="240" w:lineRule="auto"/>
        <w:ind w:left="567" w:right="567"/>
        <w:jc w:val="both"/>
        <w:rPr>
          <w:rFonts w:ascii="Palatino Linotype" w:hAnsi="Palatino Linotype"/>
          <w:i/>
        </w:rPr>
      </w:pPr>
    </w:p>
    <w:p w:rsidR="00B419B4" w:rsidRPr="00A22FAD" w:rsidRDefault="00B419B4"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center"/>
        <w:rPr>
          <w:rFonts w:ascii="Palatino Linotype" w:hAnsi="Palatino Linotype"/>
          <w:b/>
          <w:i/>
        </w:rPr>
      </w:pPr>
      <w:r w:rsidRPr="00A22FAD">
        <w:rPr>
          <w:rFonts w:ascii="Palatino Linotype" w:hAnsi="Palatino Linotype"/>
          <w:b/>
          <w:i/>
        </w:rPr>
        <w:t>CAPÍTULO TERCERO DE LA ADMINISTRACIÓN PÚBLICA MUNICIPAL</w:t>
      </w:r>
    </w:p>
    <w:p w:rsidR="00B419B4" w:rsidRPr="00A22FAD" w:rsidRDefault="00B419B4" w:rsidP="00B419B4">
      <w:pPr>
        <w:pStyle w:val="Sinespaciado"/>
      </w:pPr>
    </w:p>
    <w:p w:rsidR="00465363" w:rsidRPr="00A22FAD" w:rsidRDefault="00EA1EB3" w:rsidP="00EA1EB3">
      <w:pPr>
        <w:spacing w:after="0" w:line="240" w:lineRule="auto"/>
        <w:ind w:left="567" w:right="567"/>
        <w:jc w:val="both"/>
        <w:rPr>
          <w:rFonts w:ascii="Palatino Linotype" w:hAnsi="Palatino Linotype" w:cs="Arial"/>
          <w:i/>
        </w:rPr>
      </w:pPr>
      <w:r w:rsidRPr="00A22FAD">
        <w:rPr>
          <w:rFonts w:ascii="Palatino Linotype" w:hAnsi="Palatino Linotype"/>
          <w:b/>
          <w:i/>
        </w:rPr>
        <w:t>ARTÍCULO 31.-</w:t>
      </w:r>
      <w:r w:rsidRPr="00A22FAD">
        <w:rPr>
          <w:rFonts w:ascii="Palatino Linotype" w:hAnsi="Palatino Linotype"/>
          <w:i/>
        </w:rPr>
        <w:t xml:space="preserve"> Para el estudio, planeación y despacho de los asuntos en los diversos rubros de la administración pública municipal, auxiliarán al titular del ejecutivo las dependencias siguientes:</w:t>
      </w:r>
    </w:p>
    <w:p w:rsidR="00465363" w:rsidRPr="00A22FAD" w:rsidRDefault="00465363" w:rsidP="00EA1EB3">
      <w:pPr>
        <w:spacing w:after="0" w:line="240" w:lineRule="auto"/>
        <w:ind w:left="567" w:right="567"/>
        <w:jc w:val="both"/>
        <w:rPr>
          <w:rFonts w:ascii="Palatino Linotype" w:hAnsi="Palatino Linotype" w:cs="Arial"/>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1. Presidente Municipal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1.1 Secretario Particular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1.2 Contraloría Interna Municipal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1.3 Dirección Jurídica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1.3.1 Oficina de Reglamentación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1.4 Comunicación Social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1.5 Unidad de Transparencia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1.6 Eventos Especiales </w:t>
      </w:r>
    </w:p>
    <w:p w:rsidR="00B419B4" w:rsidRPr="00A22FAD" w:rsidRDefault="00B419B4"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2. Secretaría del Ayuntamiento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2.1 Coordinación de Gobierno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2.2 Oficialía de Partes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2.3 Oficina de Archivo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3. Dirección de Planeación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3.1 Departamento de Evaluación y Seguimiento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lastRenderedPageBreak/>
        <w:t xml:space="preserve">4. Tesorería Municipal </w:t>
      </w:r>
    </w:p>
    <w:p w:rsidR="00EA1EB3" w:rsidRPr="00A22FAD" w:rsidRDefault="00EA1EB3" w:rsidP="00EA1EB3">
      <w:pPr>
        <w:spacing w:after="0" w:line="240" w:lineRule="auto"/>
        <w:ind w:left="567" w:right="567" w:firstLine="360"/>
        <w:jc w:val="both"/>
        <w:rPr>
          <w:rFonts w:ascii="Palatino Linotype" w:hAnsi="Palatino Linotype"/>
          <w:i/>
        </w:rPr>
      </w:pPr>
      <w:r w:rsidRPr="00A22FAD">
        <w:rPr>
          <w:rFonts w:ascii="Palatino Linotype" w:hAnsi="Palatino Linotype"/>
          <w:i/>
        </w:rPr>
        <w:t xml:space="preserve">4.1 Departamento de Ingresos </w:t>
      </w:r>
    </w:p>
    <w:p w:rsidR="00EA1EB3" w:rsidRPr="00A22FAD" w:rsidRDefault="00EA1EB3" w:rsidP="00EA1EB3">
      <w:pPr>
        <w:spacing w:after="0" w:line="240" w:lineRule="auto"/>
        <w:ind w:left="567" w:right="567" w:firstLine="360"/>
        <w:jc w:val="both"/>
        <w:rPr>
          <w:rFonts w:ascii="Palatino Linotype" w:hAnsi="Palatino Linotype" w:cs="Arial"/>
          <w:i/>
        </w:rPr>
      </w:pPr>
      <w:r w:rsidRPr="00A22FAD">
        <w:rPr>
          <w:rFonts w:ascii="Palatino Linotype" w:hAnsi="Palatino Linotype"/>
          <w:i/>
        </w:rPr>
        <w:t>4.2 Departamento de Contabilidad</w:t>
      </w:r>
    </w:p>
    <w:p w:rsidR="00EA1EB3" w:rsidRPr="00A22FAD" w:rsidRDefault="00EA1EB3" w:rsidP="00EA1EB3">
      <w:pPr>
        <w:spacing w:after="0" w:line="240" w:lineRule="auto"/>
        <w:ind w:left="567" w:right="567" w:firstLine="360"/>
        <w:jc w:val="both"/>
        <w:rPr>
          <w:rFonts w:ascii="Palatino Linotype" w:hAnsi="Palatino Linotype"/>
          <w:i/>
        </w:rPr>
      </w:pPr>
      <w:r w:rsidRPr="00A22FAD">
        <w:rPr>
          <w:rFonts w:ascii="Palatino Linotype" w:hAnsi="Palatino Linotype"/>
          <w:i/>
        </w:rPr>
        <w:t xml:space="preserve">4.3 Departamento de Egresos </w:t>
      </w:r>
    </w:p>
    <w:p w:rsidR="00EA1EB3" w:rsidRPr="00A22FAD" w:rsidRDefault="00EA1EB3" w:rsidP="00EA1EB3">
      <w:pPr>
        <w:spacing w:after="0" w:line="240" w:lineRule="auto"/>
        <w:ind w:left="567" w:right="567" w:firstLine="360"/>
        <w:jc w:val="both"/>
        <w:rPr>
          <w:rFonts w:ascii="Palatino Linotype" w:hAnsi="Palatino Linotype"/>
          <w:i/>
        </w:rPr>
      </w:pPr>
      <w:r w:rsidRPr="00A22FAD">
        <w:rPr>
          <w:rFonts w:ascii="Palatino Linotype" w:hAnsi="Palatino Linotype"/>
          <w:i/>
        </w:rPr>
        <w:t xml:space="preserve">4.4 Departamento de Catastro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5. Dirección de Administración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5.1 Departamento de Recursos Humanos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5.2 Departamento de Recursos Materiales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5.3 Departamento de Servicios Generales e Intendencia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6. Dirección de Obras Públicas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6.1 Departamento de Estudios y Proyectos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6.2 Departamento de Ejecución de Obra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7. Dirección de Desarrollo Urbano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7.1 Departamento de Imagen Urbana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7.2 Departamento de mantenimiento y control de infraestructura urbana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7.3 Departamento de ecología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7.4 Coordinación de Servicios Públicos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7.4.1 Departamento de alumbrado público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7.4.2 Departamento de limpia y Manejo de Desechos Sólidos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7.4.3 Oficina de Panteones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8. Dirección de Desarrollo Económico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8.1 Departamento de fomento industrial y comercial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8.2 Coordinación del Emprendedor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8.3 Coordinación de Desarrollo de la Juventud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8.4 Depto. de Fomento Agropecuario y Forestal </w:t>
      </w:r>
    </w:p>
    <w:p w:rsidR="00EA1EB3" w:rsidRPr="00A22FAD" w:rsidRDefault="00EA1EB3" w:rsidP="00EA1EB3">
      <w:pPr>
        <w:spacing w:after="0" w:line="240" w:lineRule="auto"/>
        <w:ind w:left="567" w:right="567"/>
        <w:jc w:val="both"/>
        <w:rPr>
          <w:rFonts w:ascii="Palatino Linotype" w:hAnsi="Palatino Linotype"/>
          <w:i/>
        </w:rPr>
      </w:pPr>
      <w:r w:rsidRPr="00A22FAD">
        <w:rPr>
          <w:rFonts w:ascii="Palatino Linotype" w:hAnsi="Palatino Linotype"/>
          <w:i/>
        </w:rPr>
        <w:t>8.4.1 Vivero municipal 8.5 Departamento de Fomento al Transporte</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 </w:t>
      </w: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9. Dirección de Desarrollo Social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9.1 Coordinación de Organismos No Gubernamentales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10. Coordinación de Educación y Cultura.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10.1 Subdirección de educación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10.1.1 Bibliotecas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10.1.2 Casa de Cultura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11. Coordinación de Salud Municipal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12. Dirección de Seguridad Pública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12.1 Comisión de Honor y Justicia Municipal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12.2 Secretaría Técnica del Consejo Municipal de Seguridad Pública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12.3 Centro de Video Vigilancia C2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12.4 Coordinación de Servicio de Carrera Policial 12.5 Departamento de Prevención del Delito </w:t>
      </w:r>
    </w:p>
    <w:p w:rsidR="00EA1EB3" w:rsidRPr="00A22FAD" w:rsidRDefault="00EA1EB3" w:rsidP="00EA1EB3">
      <w:pPr>
        <w:spacing w:after="0" w:line="240" w:lineRule="auto"/>
        <w:ind w:left="567" w:right="567" w:firstLine="708"/>
        <w:jc w:val="both"/>
        <w:rPr>
          <w:rFonts w:ascii="Palatino Linotype" w:hAnsi="Palatino Linotype"/>
          <w:i/>
        </w:rPr>
      </w:pPr>
      <w:r w:rsidRPr="00A22FAD">
        <w:rPr>
          <w:rFonts w:ascii="Palatino Linotype" w:hAnsi="Palatino Linotype"/>
          <w:i/>
        </w:rPr>
        <w:t xml:space="preserve">12.6 Coordinación de Protección Civil y Bomberos </w:t>
      </w:r>
    </w:p>
    <w:p w:rsidR="00EA1EB3" w:rsidRPr="00A22FAD" w:rsidRDefault="00EA1EB3" w:rsidP="00EA1EB3">
      <w:pPr>
        <w:spacing w:after="0" w:line="240" w:lineRule="auto"/>
        <w:ind w:left="567" w:right="567"/>
        <w:jc w:val="both"/>
        <w:rPr>
          <w:rFonts w:ascii="Palatino Linotype" w:hAnsi="Palatino Linotype"/>
          <w:i/>
        </w:rPr>
      </w:pP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13. Defensoría Municipal de los Derechos Humanos </w:t>
      </w: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14. Oficialía Mediadora, Conciliadora y Calificadora </w:t>
      </w: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15. Dirección de Atención a la Mujer </w:t>
      </w:r>
    </w:p>
    <w:p w:rsidR="00EA1EB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 xml:space="preserve">16. Instituto Municipal de Cultura Física y Deporte de </w:t>
      </w:r>
      <w:proofErr w:type="spellStart"/>
      <w:r w:rsidRPr="00A22FAD">
        <w:rPr>
          <w:rFonts w:ascii="Palatino Linotype" w:hAnsi="Palatino Linotype"/>
          <w:b/>
          <w:i/>
          <w:u w:val="single"/>
        </w:rPr>
        <w:t>Tezoyuca</w:t>
      </w:r>
      <w:proofErr w:type="spellEnd"/>
      <w:r w:rsidRPr="00A22FAD">
        <w:rPr>
          <w:rFonts w:ascii="Palatino Linotype" w:hAnsi="Palatino Linotype"/>
          <w:b/>
          <w:i/>
          <w:u w:val="single"/>
        </w:rPr>
        <w:t xml:space="preserve"> (IMCUFIDET) </w:t>
      </w:r>
    </w:p>
    <w:p w:rsidR="00465363" w:rsidRPr="00A22FAD" w:rsidRDefault="00EA1EB3" w:rsidP="00EA1EB3">
      <w:pPr>
        <w:spacing w:after="0" w:line="240" w:lineRule="auto"/>
        <w:ind w:left="567" w:right="567"/>
        <w:jc w:val="both"/>
        <w:rPr>
          <w:rFonts w:ascii="Palatino Linotype" w:hAnsi="Palatino Linotype"/>
          <w:b/>
          <w:i/>
          <w:u w:val="single"/>
        </w:rPr>
      </w:pPr>
      <w:r w:rsidRPr="00A22FAD">
        <w:rPr>
          <w:rFonts w:ascii="Palatino Linotype" w:hAnsi="Palatino Linotype"/>
          <w:b/>
          <w:i/>
          <w:u w:val="single"/>
        </w:rPr>
        <w:t>17. Oficialía del Registro Civil</w:t>
      </w:r>
    </w:p>
    <w:p w:rsidR="00EA1EB3" w:rsidRPr="00A22FAD" w:rsidRDefault="00EA1EB3" w:rsidP="00EA1EB3">
      <w:pPr>
        <w:spacing w:after="0" w:line="240" w:lineRule="auto"/>
        <w:ind w:left="567" w:right="567"/>
        <w:jc w:val="both"/>
        <w:rPr>
          <w:rFonts w:ascii="Palatino Linotype" w:hAnsi="Palatino Linotype" w:cs="Arial"/>
          <w:b/>
          <w:i/>
          <w:u w:val="single"/>
        </w:rPr>
      </w:pPr>
      <w:r w:rsidRPr="00A22FAD">
        <w:rPr>
          <w:rFonts w:ascii="Palatino Linotype" w:hAnsi="Palatino Linotype"/>
          <w:b/>
          <w:i/>
          <w:u w:val="single"/>
        </w:rPr>
        <w:t>18. Organismo Público Descentralizado de Asistencia Social, Sistema Municipal para el Desarrollo Integral de la Familia (DIF)</w:t>
      </w:r>
    </w:p>
    <w:p w:rsidR="00EA1EB3" w:rsidRPr="00A22FAD" w:rsidRDefault="00EA1EB3" w:rsidP="00465363">
      <w:pPr>
        <w:spacing w:after="0" w:line="360" w:lineRule="auto"/>
        <w:jc w:val="both"/>
        <w:rPr>
          <w:rFonts w:ascii="Palatino Linotype" w:hAnsi="Palatino Linotype" w:cs="Arial"/>
          <w:sz w:val="24"/>
        </w:rPr>
      </w:pPr>
    </w:p>
    <w:p w:rsidR="00B419B4" w:rsidRPr="00A22FAD" w:rsidRDefault="00B419B4" w:rsidP="00465363">
      <w:pPr>
        <w:spacing w:after="0" w:line="360" w:lineRule="auto"/>
        <w:jc w:val="both"/>
        <w:rPr>
          <w:rFonts w:ascii="Palatino Linotype" w:hAnsi="Palatino Linotype" w:cs="Arial"/>
          <w:sz w:val="24"/>
        </w:rPr>
      </w:pPr>
      <w:r w:rsidRPr="00A22FAD">
        <w:rPr>
          <w:rFonts w:ascii="Palatino Linotype" w:hAnsi="Palatino Linotype" w:cs="Arial"/>
          <w:sz w:val="24"/>
        </w:rPr>
        <w:t xml:space="preserve">Por lo anterior, se aprecian las diversas áreas que conforman las unidades administrativas de la Administración Pública Municipal de </w:t>
      </w:r>
      <w:proofErr w:type="spellStart"/>
      <w:r w:rsidRPr="00A22FAD">
        <w:rPr>
          <w:rFonts w:ascii="Palatino Linotype" w:hAnsi="Palatino Linotype" w:cs="Arial"/>
          <w:sz w:val="24"/>
        </w:rPr>
        <w:t>Tezoyuca</w:t>
      </w:r>
      <w:proofErr w:type="spellEnd"/>
      <w:r w:rsidRPr="00A22FAD">
        <w:rPr>
          <w:rFonts w:ascii="Palatino Linotype" w:hAnsi="Palatino Linotype" w:cs="Arial"/>
          <w:sz w:val="24"/>
        </w:rPr>
        <w:t xml:space="preserve">, incluyendo al Organismo Público Descentralizado (DIF) y al Instituto Municipal de Cultura Física y Deporte de </w:t>
      </w:r>
      <w:proofErr w:type="spellStart"/>
      <w:r w:rsidRPr="00A22FAD">
        <w:rPr>
          <w:rFonts w:ascii="Palatino Linotype" w:hAnsi="Palatino Linotype" w:cs="Arial"/>
          <w:sz w:val="24"/>
        </w:rPr>
        <w:t>Tezoyuca</w:t>
      </w:r>
      <w:proofErr w:type="spellEnd"/>
      <w:r w:rsidRPr="00A22FAD">
        <w:rPr>
          <w:rFonts w:ascii="Palatino Linotype" w:hAnsi="Palatino Linotype" w:cs="Arial"/>
          <w:sz w:val="24"/>
        </w:rPr>
        <w:t xml:space="preserve"> (IMCUFIDET), por lo que será dable la entrega de la información de cada uno de los servidores públicos adscritos a dichas unidades administrativas, así como de sus Titulares, de conformidad con lo siguiente:</w:t>
      </w:r>
    </w:p>
    <w:p w:rsidR="00B419B4" w:rsidRPr="00A22FAD" w:rsidRDefault="00B419B4" w:rsidP="00465363">
      <w:pPr>
        <w:spacing w:after="0" w:line="360" w:lineRule="auto"/>
        <w:jc w:val="both"/>
        <w:rPr>
          <w:rFonts w:ascii="Palatino Linotype" w:hAnsi="Palatino Linotype" w:cs="Arial"/>
          <w:sz w:val="24"/>
        </w:rPr>
      </w:pPr>
    </w:p>
    <w:p w:rsidR="007A27C6" w:rsidRPr="00A22FAD" w:rsidRDefault="007A27C6" w:rsidP="007A27C6">
      <w:pPr>
        <w:pStyle w:val="Prrafodelista"/>
        <w:numPr>
          <w:ilvl w:val="0"/>
          <w:numId w:val="16"/>
        </w:numPr>
        <w:tabs>
          <w:tab w:val="left" w:pos="709"/>
        </w:tabs>
        <w:spacing w:line="360" w:lineRule="auto"/>
        <w:jc w:val="both"/>
        <w:rPr>
          <w:rFonts w:ascii="Palatino Linotype" w:hAnsi="Palatino Linotype" w:cs="Arial"/>
          <w:b/>
          <w:i/>
          <w:sz w:val="28"/>
        </w:rPr>
      </w:pPr>
      <w:r w:rsidRPr="00A22FAD">
        <w:rPr>
          <w:rFonts w:ascii="Palatino Linotype" w:hAnsi="Palatino Linotype" w:cs="Arial"/>
          <w:b/>
          <w:i/>
          <w:sz w:val="28"/>
        </w:rPr>
        <w:t>De la versión pública</w:t>
      </w:r>
    </w:p>
    <w:p w:rsidR="007A27C6" w:rsidRPr="00A22FAD" w:rsidRDefault="007A27C6" w:rsidP="007A27C6">
      <w:pPr>
        <w:pStyle w:val="Prrafodelista"/>
        <w:autoSpaceDE w:val="0"/>
        <w:autoSpaceDN w:val="0"/>
        <w:adjustRightInd w:val="0"/>
        <w:spacing w:line="360" w:lineRule="auto"/>
        <w:ind w:left="0"/>
        <w:jc w:val="both"/>
        <w:rPr>
          <w:rFonts w:ascii="Palatino Linotype" w:hAnsi="Palatino Linotype" w:cs="Arial"/>
        </w:rPr>
      </w:pPr>
      <w:r w:rsidRPr="00A22FAD">
        <w:rPr>
          <w:rFonts w:ascii="Palatino Linotype" w:eastAsiaTheme="minorHAnsi" w:hAnsi="Palatino Linotype" w:cs="Arial"/>
          <w:lang w:val="es-MX" w:eastAsia="en-US"/>
        </w:rPr>
        <w:t xml:space="preserve">Debido a que la información requerida se centra en obtener los </w:t>
      </w:r>
      <w:r w:rsidRPr="00A22FAD">
        <w:rPr>
          <w:rFonts w:ascii="Palatino Linotype" w:eastAsiaTheme="minorHAnsi" w:hAnsi="Palatino Linotype" w:cs="Arial"/>
          <w:i/>
          <w:lang w:val="es-MX" w:eastAsia="en-US"/>
        </w:rPr>
        <w:t>Currículums Vitae</w:t>
      </w:r>
      <w:r w:rsidRPr="00A22FAD">
        <w:rPr>
          <w:rFonts w:ascii="Palatino Linotype" w:eastAsiaTheme="minorHAnsi" w:hAnsi="Palatino Linotype" w:cs="Arial"/>
          <w:lang w:val="es-MX" w:eastAsia="en-US"/>
        </w:rPr>
        <w:t xml:space="preserve"> de los servidores públicos adscritos al </w:t>
      </w:r>
      <w:r w:rsidRPr="00A22FAD">
        <w:rPr>
          <w:rFonts w:ascii="Palatino Linotype" w:eastAsiaTheme="minorHAnsi" w:hAnsi="Palatino Linotype" w:cs="Arial"/>
          <w:b/>
          <w:lang w:val="es-MX" w:eastAsia="en-US"/>
        </w:rPr>
        <w:t xml:space="preserve">Ayuntamiento de </w:t>
      </w:r>
      <w:proofErr w:type="spellStart"/>
      <w:r w:rsidRPr="00A22FAD">
        <w:rPr>
          <w:rFonts w:ascii="Palatino Linotype" w:eastAsiaTheme="minorHAnsi" w:hAnsi="Palatino Linotype" w:cs="Arial"/>
          <w:b/>
          <w:lang w:val="es-MX" w:eastAsia="en-US"/>
        </w:rPr>
        <w:t>Tezoyuca</w:t>
      </w:r>
      <w:proofErr w:type="spellEnd"/>
      <w:r w:rsidRPr="00A22FAD">
        <w:rPr>
          <w:rFonts w:ascii="Palatino Linotype" w:eastAsiaTheme="minorHAnsi" w:hAnsi="Palatino Linotype" w:cs="Arial"/>
          <w:lang w:val="es-MX" w:eastAsia="en-US"/>
        </w:rPr>
        <w:t xml:space="preserve">, se destaca que de acuerdo con la naturaleza de la información, amerita la elaboración de una versión pública, </w:t>
      </w:r>
      <w:r w:rsidRPr="00A22FAD">
        <w:rPr>
          <w:rFonts w:ascii="Palatino Linotype" w:eastAsia="Arial Unicode MS" w:hAnsi="Palatino Linotype" w:cs="Arial"/>
        </w:rPr>
        <w:t>esto es, omitirá, eliminará o suprimirá la información personal de los servidores públicos sujetos a evaluación, e</w:t>
      </w:r>
      <w:r w:rsidRPr="00A22FAD">
        <w:rPr>
          <w:rFonts w:ascii="Palatino Linotype" w:hAnsi="Palatino Linotype"/>
        </w:rPr>
        <w:t xml:space="preserve">n el caso específico en dichos documentos </w:t>
      </w:r>
      <w:r w:rsidRPr="00A22FAD">
        <w:rPr>
          <w:rFonts w:ascii="Palatino Linotype" w:hAnsi="Palatino Linotype"/>
        </w:rPr>
        <w:lastRenderedPageBreak/>
        <w:t xml:space="preserve">pueden obran datos que son considerados confidenciales, cuyo acceso debe ser restringido, los cuales </w:t>
      </w:r>
      <w:r w:rsidRPr="00A22FAD">
        <w:rPr>
          <w:rFonts w:ascii="Palatino Linotype" w:hAnsi="Palatino Linotype" w:cs="Arial"/>
        </w:rPr>
        <w:t xml:space="preserve">deben testarse al momento de la elaboración de versiones públicas, como es el caso del </w:t>
      </w:r>
      <w:r w:rsidRPr="00A22FAD">
        <w:rPr>
          <w:rFonts w:ascii="Palatino Linotype" w:hAnsi="Palatino Linotype" w:cs="Arial"/>
          <w:b/>
        </w:rPr>
        <w:t>Registro Federal de Contribuyentes</w:t>
      </w:r>
      <w:r w:rsidRPr="00A22FAD">
        <w:rPr>
          <w:rFonts w:ascii="Palatino Linotype" w:hAnsi="Palatino Linotype" w:cs="Arial"/>
        </w:rPr>
        <w:t xml:space="preserve"> (RFC), la </w:t>
      </w:r>
      <w:r w:rsidRPr="00A22FAD">
        <w:rPr>
          <w:rFonts w:ascii="Palatino Linotype" w:hAnsi="Palatino Linotype" w:cs="Arial"/>
          <w:b/>
        </w:rPr>
        <w:t>Clave Única de Registro de Población</w:t>
      </w:r>
      <w:r w:rsidRPr="00A22FAD">
        <w:rPr>
          <w:rFonts w:ascii="Palatino Linotype" w:hAnsi="Palatino Linotype" w:cs="Arial"/>
        </w:rPr>
        <w:t xml:space="preserve"> (CURP), la </w:t>
      </w:r>
      <w:r w:rsidRPr="00A22FAD">
        <w:rPr>
          <w:rFonts w:ascii="Palatino Linotype" w:hAnsi="Palatino Linotype" w:cs="Arial"/>
          <w:b/>
        </w:rPr>
        <w:t>Clave de cualquier tipo de seguridad social</w:t>
      </w:r>
      <w:r w:rsidRPr="00A22FAD">
        <w:rPr>
          <w:rFonts w:ascii="Palatino Linotype" w:hAnsi="Palatino Linotype" w:cs="Arial"/>
        </w:rPr>
        <w:t xml:space="preserve"> (ISSEMYM); </w:t>
      </w:r>
      <w:r w:rsidRPr="00A22FAD">
        <w:rPr>
          <w:rFonts w:ascii="Palatino Linotype" w:hAnsi="Palatino Linotype" w:cs="Arial"/>
          <w:b/>
        </w:rPr>
        <w:t>préstamos o descuentos</w:t>
      </w:r>
      <w:r w:rsidRPr="00A22FAD">
        <w:rPr>
          <w:rFonts w:ascii="Palatino Linotype" w:hAnsi="Palatino Linotype" w:cs="Arial"/>
        </w:rPr>
        <w:t xml:space="preserve"> que se les hagan y que no tengan relación con los impuestos o la cuota por seguridad social, así como, firmas y calificaciones, entre otros datos.</w:t>
      </w:r>
    </w:p>
    <w:p w:rsidR="007A27C6" w:rsidRPr="00A22FAD" w:rsidRDefault="007A27C6" w:rsidP="007A27C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7A27C6" w:rsidRPr="00A22FAD" w:rsidRDefault="007A27C6" w:rsidP="007A27C6">
      <w:pPr>
        <w:autoSpaceDE w:val="0"/>
        <w:autoSpaceDN w:val="0"/>
        <w:adjustRightInd w:val="0"/>
        <w:spacing w:after="0" w:line="360" w:lineRule="auto"/>
        <w:ind w:right="-91"/>
        <w:jc w:val="both"/>
        <w:rPr>
          <w:rFonts w:ascii="Palatino Linotype" w:hAnsi="Palatino Linotype"/>
          <w:sz w:val="24"/>
        </w:rPr>
      </w:pPr>
      <w:r w:rsidRPr="00A22FAD">
        <w:rPr>
          <w:rFonts w:ascii="Palatino Linotype" w:hAnsi="Palatino Linotype" w:cs="Arial"/>
          <w:sz w:val="24"/>
          <w:lang w:eastAsia="es-MX"/>
        </w:rPr>
        <w:t xml:space="preserve">Por cuanto hace al </w:t>
      </w:r>
      <w:r w:rsidRPr="00A22FAD">
        <w:rPr>
          <w:rFonts w:ascii="Palatino Linotype" w:hAnsi="Palatino Linotype" w:cs="Arial"/>
          <w:b/>
          <w:sz w:val="24"/>
          <w:lang w:eastAsia="es-MX"/>
        </w:rPr>
        <w:t>Registro Federal de Contribuyentes</w:t>
      </w:r>
      <w:r w:rsidRPr="00A22FAD">
        <w:rPr>
          <w:rFonts w:ascii="Palatino Linotype" w:hAnsi="Palatino Linotype" w:cs="Arial"/>
          <w:sz w:val="24"/>
          <w:lang w:eastAsia="es-MX"/>
        </w:rPr>
        <w:t xml:space="preserve"> </w:t>
      </w:r>
      <w:r w:rsidRPr="00A22FAD">
        <w:rPr>
          <w:rFonts w:ascii="Palatino Linotype" w:hAnsi="Palatino Linotype" w:cs="Arial"/>
          <w:b/>
          <w:sz w:val="24"/>
          <w:lang w:eastAsia="es-MX"/>
        </w:rPr>
        <w:t>de las personas físicas</w:t>
      </w:r>
      <w:r w:rsidRPr="00A22FAD">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22FAD">
        <w:rPr>
          <w:rFonts w:ascii="Palatino Linotype" w:hAnsi="Palatino Linotype"/>
          <w:sz w:val="24"/>
        </w:rPr>
        <w:t xml:space="preserve"> y finalmente la </w:t>
      </w:r>
      <w:proofErr w:type="spellStart"/>
      <w:r w:rsidRPr="00A22FAD">
        <w:rPr>
          <w:rFonts w:ascii="Palatino Linotype" w:hAnsi="Palatino Linotype"/>
          <w:sz w:val="24"/>
        </w:rPr>
        <w:t>homoclave</w:t>
      </w:r>
      <w:proofErr w:type="spellEnd"/>
      <w:r w:rsidRPr="00A22FAD">
        <w:rPr>
          <w:rFonts w:ascii="Palatino Linotype" w:hAnsi="Palatino Linotype"/>
          <w:sz w:val="24"/>
        </w:rPr>
        <w:t>; la cual para su obtención es necesario acreditar personalidad, fecha de nacimiento entre otros con documentos oficiales.</w:t>
      </w:r>
    </w:p>
    <w:p w:rsidR="007A27C6" w:rsidRPr="00A22FAD" w:rsidRDefault="007A27C6" w:rsidP="007A27C6">
      <w:pPr>
        <w:spacing w:after="0" w:line="360" w:lineRule="auto"/>
        <w:ind w:right="-91"/>
        <w:jc w:val="both"/>
        <w:rPr>
          <w:rFonts w:ascii="Palatino Linotype" w:hAnsi="Palatino Linotype" w:cs="Arial"/>
          <w:sz w:val="24"/>
          <w:lang w:eastAsia="es-MX"/>
        </w:rPr>
      </w:pPr>
    </w:p>
    <w:p w:rsidR="007A27C6" w:rsidRPr="00A22FAD" w:rsidRDefault="007A27C6" w:rsidP="007A27C6">
      <w:pPr>
        <w:spacing w:after="0" w:line="360" w:lineRule="auto"/>
        <w:ind w:right="-91"/>
        <w:jc w:val="both"/>
        <w:rPr>
          <w:rFonts w:ascii="Palatino Linotype" w:hAnsi="Palatino Linotype" w:cs="Arial"/>
          <w:sz w:val="24"/>
          <w:lang w:eastAsia="es-MX"/>
        </w:rPr>
      </w:pPr>
      <w:r w:rsidRPr="00A22FAD">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rsidR="007A27C6" w:rsidRPr="00A22FAD" w:rsidRDefault="007A27C6" w:rsidP="007A27C6">
      <w:pPr>
        <w:pStyle w:val="Sinespaciado"/>
      </w:pPr>
    </w:p>
    <w:p w:rsidR="007A27C6" w:rsidRPr="00A22FAD" w:rsidRDefault="007A27C6" w:rsidP="007A27C6">
      <w:pPr>
        <w:ind w:left="851" w:right="902"/>
        <w:jc w:val="both"/>
        <w:rPr>
          <w:rFonts w:ascii="Palatino Linotype" w:hAnsi="Palatino Linotype" w:cs="Arial"/>
          <w:b/>
          <w:bCs/>
          <w:i/>
        </w:rPr>
      </w:pPr>
      <w:r w:rsidRPr="00A22FAD">
        <w:rPr>
          <w:rFonts w:ascii="Palatino Linotype" w:hAnsi="Palatino Linotype" w:cs="Arial"/>
          <w:b/>
          <w:bCs/>
          <w:i/>
        </w:rPr>
        <w:t xml:space="preserve">“Registro Federal de Contribuyentes (RFC) de personas físicas. </w:t>
      </w:r>
      <w:r w:rsidRPr="00A22FAD">
        <w:rPr>
          <w:rFonts w:ascii="Palatino Linotype" w:hAnsi="Palatino Linotype" w:cs="Arial"/>
          <w:bCs/>
          <w:i/>
        </w:rPr>
        <w:t xml:space="preserve">El RFC es una clave de carácter fiscal, </w:t>
      </w:r>
      <w:proofErr w:type="gramStart"/>
      <w:r w:rsidRPr="00A22FAD">
        <w:rPr>
          <w:rFonts w:ascii="Palatino Linotype" w:hAnsi="Palatino Linotype" w:cs="Arial"/>
          <w:bCs/>
          <w:i/>
        </w:rPr>
        <w:t>única</w:t>
      </w:r>
      <w:proofErr w:type="gramEnd"/>
      <w:r w:rsidRPr="00A22FAD">
        <w:rPr>
          <w:rFonts w:ascii="Palatino Linotype" w:hAnsi="Palatino Linotype" w:cs="Arial"/>
          <w:bCs/>
          <w:i/>
        </w:rPr>
        <w:t xml:space="preserve"> e irrepetible, que permite identificar al titular, su edad y fecha de nacimiento, por lo que es un dato personal de carácter confidencial.</w:t>
      </w:r>
    </w:p>
    <w:p w:rsidR="007A27C6" w:rsidRPr="00A22FAD" w:rsidRDefault="007A27C6" w:rsidP="007A27C6">
      <w:pPr>
        <w:pStyle w:val="Sinespaciado"/>
      </w:pPr>
    </w:p>
    <w:p w:rsidR="007A27C6" w:rsidRPr="00A22FAD" w:rsidRDefault="007A27C6" w:rsidP="007A27C6">
      <w:pPr>
        <w:spacing w:after="0" w:line="240" w:lineRule="auto"/>
        <w:ind w:left="851" w:right="902"/>
        <w:jc w:val="both"/>
        <w:rPr>
          <w:rFonts w:ascii="Palatino Linotype" w:hAnsi="Palatino Linotype" w:cs="Arial"/>
          <w:b/>
          <w:bCs/>
          <w:i/>
        </w:rPr>
      </w:pPr>
      <w:r w:rsidRPr="00A22FAD">
        <w:rPr>
          <w:rFonts w:ascii="Palatino Linotype" w:hAnsi="Palatino Linotype" w:cs="Arial"/>
          <w:b/>
          <w:bCs/>
          <w:i/>
        </w:rPr>
        <w:lastRenderedPageBreak/>
        <w:t>Resoluciones:</w:t>
      </w:r>
    </w:p>
    <w:p w:rsidR="007A27C6" w:rsidRPr="00A22FAD" w:rsidRDefault="007A27C6" w:rsidP="007A27C6">
      <w:pPr>
        <w:spacing w:after="0" w:line="240" w:lineRule="auto"/>
        <w:ind w:left="851" w:right="902"/>
        <w:jc w:val="both"/>
        <w:rPr>
          <w:rFonts w:ascii="Palatino Linotype" w:hAnsi="Palatino Linotype" w:cs="Arial"/>
          <w:bCs/>
          <w:i/>
        </w:rPr>
      </w:pPr>
      <w:r w:rsidRPr="00A22FAD">
        <w:rPr>
          <w:rFonts w:ascii="Palatino Linotype" w:hAnsi="Palatino Linotype" w:cs="Arial"/>
          <w:b/>
          <w:bCs/>
          <w:i/>
        </w:rPr>
        <w:t>•</w:t>
      </w:r>
      <w:r w:rsidRPr="00A22FAD">
        <w:rPr>
          <w:rFonts w:ascii="Palatino Linotype" w:hAnsi="Palatino Linotype" w:cs="Arial"/>
          <w:b/>
          <w:bCs/>
          <w:i/>
        </w:rPr>
        <w:tab/>
        <w:t xml:space="preserve">RRA 0189/17. </w:t>
      </w:r>
      <w:r w:rsidRPr="00A22FAD">
        <w:rPr>
          <w:rFonts w:ascii="Palatino Linotype" w:hAnsi="Palatino Linotype" w:cs="Arial"/>
          <w:bCs/>
          <w:i/>
        </w:rPr>
        <w:t>Morena. 08 de febrero de 2017. Por unanimidad. Comisionado Ponente Joel Salas Suárez.</w:t>
      </w:r>
    </w:p>
    <w:p w:rsidR="007A27C6" w:rsidRPr="00A22FAD" w:rsidRDefault="007A27C6" w:rsidP="007A27C6">
      <w:pPr>
        <w:spacing w:after="0" w:line="240" w:lineRule="auto"/>
        <w:ind w:left="851" w:right="902"/>
        <w:jc w:val="both"/>
        <w:rPr>
          <w:rFonts w:ascii="Palatino Linotype" w:hAnsi="Palatino Linotype" w:cs="Arial"/>
          <w:b/>
          <w:bCs/>
          <w:i/>
        </w:rPr>
      </w:pPr>
      <w:r w:rsidRPr="00A22FAD">
        <w:rPr>
          <w:rFonts w:ascii="Palatino Linotype" w:hAnsi="Palatino Linotype" w:cs="Arial"/>
          <w:b/>
          <w:bCs/>
          <w:i/>
        </w:rPr>
        <w:t>•</w:t>
      </w:r>
      <w:r w:rsidRPr="00A22FAD">
        <w:rPr>
          <w:rFonts w:ascii="Palatino Linotype" w:hAnsi="Palatino Linotype" w:cs="Arial"/>
          <w:b/>
          <w:bCs/>
          <w:i/>
        </w:rPr>
        <w:tab/>
        <w:t xml:space="preserve">RRA 0677/17. </w:t>
      </w:r>
      <w:r w:rsidRPr="00A22FAD">
        <w:rPr>
          <w:rFonts w:ascii="Palatino Linotype" w:hAnsi="Palatino Linotype" w:cs="Arial"/>
          <w:bCs/>
          <w:i/>
        </w:rPr>
        <w:t xml:space="preserve">Universidad Nacional Autónoma de México. 08 de marzo de 2017. Por unanimidad. Comisionado Ponente </w:t>
      </w:r>
      <w:proofErr w:type="spellStart"/>
      <w:r w:rsidRPr="00A22FAD">
        <w:rPr>
          <w:rFonts w:ascii="Palatino Linotype" w:hAnsi="Palatino Linotype" w:cs="Arial"/>
          <w:bCs/>
          <w:i/>
        </w:rPr>
        <w:t>Rosendoevgueni</w:t>
      </w:r>
      <w:proofErr w:type="spellEnd"/>
      <w:r w:rsidRPr="00A22FAD">
        <w:rPr>
          <w:rFonts w:ascii="Palatino Linotype" w:hAnsi="Palatino Linotype" w:cs="Arial"/>
          <w:bCs/>
          <w:i/>
        </w:rPr>
        <w:t xml:space="preserve"> Monterrey </w:t>
      </w:r>
      <w:proofErr w:type="spellStart"/>
      <w:r w:rsidRPr="00A22FAD">
        <w:rPr>
          <w:rFonts w:ascii="Palatino Linotype" w:hAnsi="Palatino Linotype" w:cs="Arial"/>
          <w:bCs/>
          <w:i/>
        </w:rPr>
        <w:t>Chepov</w:t>
      </w:r>
      <w:proofErr w:type="spellEnd"/>
      <w:r w:rsidRPr="00A22FAD">
        <w:rPr>
          <w:rFonts w:ascii="Palatino Linotype" w:hAnsi="Palatino Linotype" w:cs="Arial"/>
          <w:bCs/>
          <w:i/>
        </w:rPr>
        <w:t>.</w:t>
      </w:r>
      <w:r w:rsidRPr="00A22FAD">
        <w:rPr>
          <w:rFonts w:ascii="Palatino Linotype" w:hAnsi="Palatino Linotype" w:cs="Arial"/>
          <w:b/>
          <w:bCs/>
          <w:i/>
        </w:rPr>
        <w:t xml:space="preserve"> </w:t>
      </w:r>
    </w:p>
    <w:p w:rsidR="007A27C6" w:rsidRPr="00A22FAD" w:rsidRDefault="007A27C6" w:rsidP="007A27C6">
      <w:pPr>
        <w:spacing w:after="0" w:line="240" w:lineRule="auto"/>
        <w:ind w:left="851" w:right="900"/>
        <w:jc w:val="both"/>
        <w:rPr>
          <w:rFonts w:ascii="Palatino Linotype" w:hAnsi="Palatino Linotype" w:cs="Arial"/>
          <w:szCs w:val="20"/>
          <w:lang w:eastAsia="es-MX"/>
        </w:rPr>
      </w:pPr>
      <w:r w:rsidRPr="00A22FAD">
        <w:rPr>
          <w:rFonts w:ascii="Palatino Linotype" w:hAnsi="Palatino Linotype" w:cs="Arial"/>
          <w:b/>
          <w:bCs/>
          <w:i/>
        </w:rPr>
        <w:t>•</w:t>
      </w:r>
      <w:r w:rsidRPr="00A22FAD">
        <w:rPr>
          <w:rFonts w:ascii="Palatino Linotype" w:hAnsi="Palatino Linotype" w:cs="Arial"/>
          <w:b/>
          <w:bCs/>
          <w:i/>
        </w:rPr>
        <w:tab/>
        <w:t xml:space="preserve">RRA 1564/17. </w:t>
      </w:r>
      <w:r w:rsidRPr="00A22FAD">
        <w:rPr>
          <w:rFonts w:ascii="Palatino Linotype" w:hAnsi="Palatino Linotype" w:cs="Arial"/>
          <w:bCs/>
          <w:i/>
        </w:rPr>
        <w:t>Tribunal Electoral del Poder Judicial de la Federación. 26 de abril de 2017. Por unanimidad. Comisionado Ponente Oscar Mauricio Guerra Ford</w:t>
      </w:r>
      <w:r w:rsidRPr="00A22FAD">
        <w:rPr>
          <w:rFonts w:ascii="Palatino Linotype" w:hAnsi="Palatino Linotype" w:cs="Arial"/>
          <w:i/>
        </w:rPr>
        <w:t>.”</w:t>
      </w:r>
    </w:p>
    <w:p w:rsidR="007A27C6" w:rsidRPr="00A22FAD" w:rsidRDefault="007A27C6" w:rsidP="007A27C6">
      <w:pPr>
        <w:jc w:val="both"/>
        <w:rPr>
          <w:rFonts w:ascii="Palatino Linotype" w:hAnsi="Palatino Linotype" w:cs="Arial"/>
          <w:sz w:val="16"/>
          <w:szCs w:val="16"/>
          <w:lang w:eastAsia="es-MX"/>
        </w:rPr>
      </w:pPr>
    </w:p>
    <w:p w:rsidR="007A27C6" w:rsidRPr="00A22FAD" w:rsidRDefault="007A27C6" w:rsidP="007A27C6">
      <w:pPr>
        <w:spacing w:after="0" w:line="360" w:lineRule="auto"/>
        <w:jc w:val="both"/>
        <w:rPr>
          <w:rFonts w:ascii="Palatino Linotype" w:hAnsi="Palatino Linotype" w:cs="Arial"/>
          <w:sz w:val="24"/>
          <w:lang w:eastAsia="es-MX"/>
        </w:rPr>
      </w:pPr>
      <w:r w:rsidRPr="00A22FAD">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A22FAD">
        <w:rPr>
          <w:rFonts w:ascii="Palatino Linotype" w:hAnsi="Palatino Linotype" w:cs="Arial"/>
          <w:sz w:val="24"/>
          <w:lang w:eastAsia="es-MX"/>
        </w:rPr>
        <w:t>homoclave</w:t>
      </w:r>
      <w:proofErr w:type="spellEnd"/>
      <w:r w:rsidRPr="00A22FAD">
        <w:rPr>
          <w:rFonts w:ascii="Palatino Linotype" w:hAnsi="Palatino Linotype" w:cs="Arial"/>
          <w:sz w:val="24"/>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A27C6" w:rsidRPr="00A22FAD" w:rsidRDefault="007A27C6" w:rsidP="007A27C6">
      <w:pPr>
        <w:spacing w:after="0" w:line="360" w:lineRule="auto"/>
        <w:ind w:right="-93"/>
        <w:jc w:val="both"/>
        <w:rPr>
          <w:rFonts w:ascii="Palatino Linotype" w:hAnsi="Palatino Linotype" w:cs="Arial"/>
          <w:sz w:val="24"/>
          <w:lang w:eastAsia="es-MX"/>
        </w:rPr>
      </w:pPr>
    </w:p>
    <w:p w:rsidR="007A27C6" w:rsidRPr="00A22FAD" w:rsidRDefault="007A27C6" w:rsidP="007A27C6">
      <w:pPr>
        <w:spacing w:after="0" w:line="360" w:lineRule="auto"/>
        <w:ind w:right="-93"/>
        <w:jc w:val="both"/>
        <w:rPr>
          <w:rFonts w:ascii="Palatino Linotype" w:hAnsi="Palatino Linotype" w:cs="Arial"/>
          <w:sz w:val="24"/>
          <w:lang w:eastAsia="es-MX"/>
        </w:rPr>
      </w:pPr>
      <w:r w:rsidRPr="00A22FAD">
        <w:rPr>
          <w:rFonts w:ascii="Palatino Linotype" w:hAnsi="Palatino Linotype" w:cs="Arial"/>
          <w:sz w:val="24"/>
          <w:lang w:eastAsia="es-MX"/>
        </w:rPr>
        <w:t xml:space="preserve">De igual manera la </w:t>
      </w:r>
      <w:r w:rsidRPr="00A22FAD">
        <w:rPr>
          <w:rFonts w:ascii="Palatino Linotype" w:hAnsi="Palatino Linotype" w:cs="Arial"/>
          <w:b/>
          <w:sz w:val="24"/>
        </w:rPr>
        <w:t xml:space="preserve">Clave Única de Registro de Población, </w:t>
      </w:r>
      <w:r w:rsidRPr="00A22FAD">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A27C6" w:rsidRPr="00A22FAD" w:rsidRDefault="007A27C6" w:rsidP="007A27C6">
      <w:pPr>
        <w:spacing w:after="0" w:line="360" w:lineRule="auto"/>
        <w:ind w:right="-93"/>
        <w:jc w:val="both"/>
        <w:rPr>
          <w:rFonts w:ascii="Palatino Linotype" w:hAnsi="Palatino Linotype" w:cs="Arial"/>
          <w:sz w:val="24"/>
          <w:lang w:eastAsia="es-MX"/>
        </w:rPr>
      </w:pPr>
    </w:p>
    <w:p w:rsidR="007A27C6" w:rsidRPr="00A22FAD" w:rsidRDefault="007A27C6" w:rsidP="007A27C6">
      <w:pPr>
        <w:spacing w:line="360" w:lineRule="auto"/>
        <w:ind w:right="-93"/>
        <w:jc w:val="both"/>
        <w:rPr>
          <w:rFonts w:ascii="Palatino Linotype" w:hAnsi="Palatino Linotype" w:cs="Arial"/>
          <w:sz w:val="24"/>
          <w:lang w:eastAsia="es-MX"/>
        </w:rPr>
      </w:pPr>
      <w:r w:rsidRPr="00A22FAD">
        <w:rPr>
          <w:rFonts w:ascii="Palatino Linotype" w:hAnsi="Palatino Linotype" w:cs="Arial"/>
          <w:sz w:val="24"/>
          <w:lang w:eastAsia="es-MX"/>
        </w:rPr>
        <w:t>Lo anterior, tiene sustento en los artículos 86 y 91 de la Ley General de Población, la cual señala lo siguiente:</w:t>
      </w:r>
    </w:p>
    <w:p w:rsidR="007A27C6" w:rsidRPr="00A22FAD" w:rsidRDefault="007A27C6" w:rsidP="007A27C6">
      <w:pPr>
        <w:spacing w:before="120" w:after="120" w:line="276" w:lineRule="auto"/>
        <w:ind w:left="851" w:right="900"/>
        <w:jc w:val="both"/>
        <w:rPr>
          <w:rFonts w:ascii="Palatino Linotype" w:hAnsi="Palatino Linotype" w:cs="Arial"/>
          <w:i/>
          <w:lang w:eastAsia="es-MX"/>
        </w:rPr>
      </w:pPr>
      <w:r w:rsidRPr="00A22FAD">
        <w:rPr>
          <w:rFonts w:ascii="Palatino Linotype" w:hAnsi="Palatino Linotype" w:cs="Arial,Bold"/>
          <w:b/>
          <w:bCs/>
          <w:i/>
          <w:lang w:eastAsia="es-MX"/>
        </w:rPr>
        <w:t xml:space="preserve">“Artículo 86. </w:t>
      </w:r>
      <w:r w:rsidRPr="00A22FAD">
        <w:rPr>
          <w:rFonts w:ascii="Palatino Linotype" w:hAnsi="Palatino Linotype" w:cs="Arial"/>
          <w:i/>
          <w:lang w:eastAsia="es-MX"/>
        </w:rPr>
        <w:t xml:space="preserve">El </w:t>
      </w:r>
      <w:r w:rsidRPr="00A22FAD">
        <w:rPr>
          <w:rFonts w:ascii="Palatino Linotype" w:hAnsi="Palatino Linotype" w:cs="Arial"/>
          <w:i/>
          <w:color w:val="000000"/>
        </w:rPr>
        <w:t>Registro</w:t>
      </w:r>
      <w:r w:rsidRPr="00A22FAD">
        <w:rPr>
          <w:rFonts w:ascii="Palatino Linotype" w:hAnsi="Palatino Linotype" w:cs="Arial"/>
          <w:i/>
          <w:lang w:eastAsia="es-MX"/>
        </w:rPr>
        <w:t xml:space="preserve"> Nacional </w:t>
      </w:r>
      <w:r w:rsidRPr="00A22FAD">
        <w:rPr>
          <w:rFonts w:ascii="Palatino Linotype" w:hAnsi="Palatino Linotype" w:cs="Arial"/>
          <w:i/>
        </w:rPr>
        <w:t>de</w:t>
      </w:r>
      <w:r w:rsidRPr="00A22FAD">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7A27C6" w:rsidRPr="00A22FAD" w:rsidRDefault="007A27C6" w:rsidP="007A27C6">
      <w:pPr>
        <w:spacing w:before="120" w:after="120" w:line="276" w:lineRule="auto"/>
        <w:ind w:left="851" w:right="900"/>
        <w:jc w:val="both"/>
        <w:rPr>
          <w:rFonts w:ascii="Palatino Linotype" w:hAnsi="Palatino Linotype" w:cs="Arial"/>
          <w:i/>
          <w:lang w:eastAsia="es-MX"/>
        </w:rPr>
      </w:pPr>
      <w:r w:rsidRPr="00A22FAD">
        <w:rPr>
          <w:rFonts w:ascii="Palatino Linotype" w:hAnsi="Palatino Linotype" w:cs="Arial,Bold"/>
          <w:b/>
          <w:bCs/>
          <w:i/>
          <w:lang w:eastAsia="es-MX"/>
        </w:rPr>
        <w:lastRenderedPageBreak/>
        <w:t xml:space="preserve">Artículo 91. </w:t>
      </w:r>
      <w:r w:rsidRPr="00A22FAD">
        <w:rPr>
          <w:rFonts w:ascii="Palatino Linotype" w:hAnsi="Palatino Linotype" w:cs="Arial"/>
          <w:i/>
          <w:lang w:eastAsia="es-MX"/>
        </w:rPr>
        <w:t xml:space="preserve">Al incorporar a una persona en el Registro Nacional de Población, se le asignará una clave que se denominará </w:t>
      </w:r>
      <w:r w:rsidRPr="00A22FAD">
        <w:rPr>
          <w:rFonts w:ascii="Palatino Linotype" w:hAnsi="Palatino Linotype" w:cs="Arial"/>
          <w:i/>
          <w:color w:val="000000"/>
        </w:rPr>
        <w:t>Clave</w:t>
      </w:r>
      <w:r w:rsidRPr="00A22FAD">
        <w:rPr>
          <w:rFonts w:ascii="Palatino Linotype" w:hAnsi="Palatino Linotype" w:cs="Arial"/>
          <w:i/>
          <w:lang w:eastAsia="es-MX"/>
        </w:rPr>
        <w:t xml:space="preserve"> Única de Registro de Población. Esta servirá para registrarla e identificarla en forma </w:t>
      </w:r>
      <w:r w:rsidRPr="00A22FAD">
        <w:rPr>
          <w:rFonts w:ascii="Palatino Linotype" w:hAnsi="Palatino Linotype" w:cs="Arial"/>
          <w:i/>
        </w:rPr>
        <w:t>individual</w:t>
      </w:r>
      <w:r w:rsidRPr="00A22FAD">
        <w:rPr>
          <w:rFonts w:ascii="Palatino Linotype" w:hAnsi="Palatino Linotype" w:cs="Arial"/>
          <w:i/>
          <w:lang w:eastAsia="es-MX"/>
        </w:rPr>
        <w:t>.”</w:t>
      </w:r>
    </w:p>
    <w:p w:rsidR="007A27C6" w:rsidRPr="00A22FAD" w:rsidRDefault="007A27C6" w:rsidP="007A27C6">
      <w:pPr>
        <w:shd w:val="clear" w:color="auto" w:fill="FFFFFF"/>
        <w:jc w:val="both"/>
        <w:rPr>
          <w:rFonts w:ascii="Palatino Linotype" w:hAnsi="Palatino Linotype"/>
          <w:sz w:val="16"/>
          <w:szCs w:val="16"/>
          <w:lang w:eastAsia="es-MX"/>
        </w:rPr>
      </w:pPr>
    </w:p>
    <w:p w:rsidR="007A27C6" w:rsidRPr="00A22FAD" w:rsidRDefault="007A27C6" w:rsidP="007A27C6">
      <w:pPr>
        <w:shd w:val="clear" w:color="auto" w:fill="FFFFFF"/>
        <w:spacing w:line="360" w:lineRule="auto"/>
        <w:jc w:val="both"/>
        <w:rPr>
          <w:rFonts w:ascii="Palatino Linotype" w:hAnsi="Palatino Linotype"/>
          <w:sz w:val="24"/>
          <w:lang w:eastAsia="es-MX"/>
        </w:rPr>
      </w:pPr>
      <w:r w:rsidRPr="00A22FAD">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A22FAD">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A22FAD">
        <w:rPr>
          <w:rFonts w:ascii="Palatino Linotype" w:hAnsi="Palatino Linotype"/>
          <w:sz w:val="24"/>
          <w:lang w:eastAsia="es-MX"/>
        </w:rPr>
        <w:t xml:space="preserve">; sexo; entidad federativa o lugar de nacimiento; finalmente una </w:t>
      </w:r>
      <w:proofErr w:type="spellStart"/>
      <w:r w:rsidRPr="00A22FAD">
        <w:rPr>
          <w:rFonts w:ascii="Palatino Linotype" w:hAnsi="Palatino Linotype"/>
          <w:sz w:val="24"/>
          <w:lang w:eastAsia="es-MX"/>
        </w:rPr>
        <w:t>homoclave</w:t>
      </w:r>
      <w:proofErr w:type="spellEnd"/>
      <w:r w:rsidRPr="00A22FAD">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rsidR="007A27C6" w:rsidRPr="00A22FAD" w:rsidRDefault="007A27C6" w:rsidP="007A27C6">
      <w:pPr>
        <w:pStyle w:val="Sinespaciado"/>
      </w:pPr>
    </w:p>
    <w:p w:rsidR="007A27C6" w:rsidRPr="00A22FAD" w:rsidRDefault="007A27C6" w:rsidP="007A27C6">
      <w:pPr>
        <w:spacing w:line="360" w:lineRule="auto"/>
        <w:ind w:right="-91"/>
        <w:jc w:val="both"/>
        <w:rPr>
          <w:rFonts w:ascii="Palatino Linotype" w:hAnsi="Palatino Linotype" w:cs="Arial"/>
          <w:sz w:val="24"/>
          <w:lang w:eastAsia="es-MX"/>
        </w:rPr>
      </w:pPr>
      <w:r w:rsidRPr="00A22FAD">
        <w:rPr>
          <w:rFonts w:ascii="Palatino Linotype" w:hAnsi="Palatino Linotype" w:cs="Arial"/>
          <w:sz w:val="24"/>
          <w:lang w:eastAsia="es-MX"/>
        </w:rPr>
        <w:t>Al respecto, el INAI a través del Criterio 18/17, señala literalmente lo siguiente:</w:t>
      </w:r>
    </w:p>
    <w:p w:rsidR="007A27C6" w:rsidRPr="00A22FAD" w:rsidRDefault="007A27C6" w:rsidP="007A27C6">
      <w:pPr>
        <w:spacing w:before="120" w:after="120"/>
        <w:ind w:left="851" w:right="900"/>
        <w:jc w:val="both"/>
        <w:rPr>
          <w:rFonts w:ascii="Palatino Linotype" w:hAnsi="Palatino Linotype" w:cs="Arial"/>
          <w:i/>
          <w:lang w:eastAsia="es-MX"/>
        </w:rPr>
      </w:pPr>
      <w:r w:rsidRPr="00A22FAD">
        <w:rPr>
          <w:rFonts w:ascii="Palatino Linotype" w:hAnsi="Palatino Linotype" w:cs="Arial"/>
          <w:b/>
          <w:bCs/>
          <w:i/>
          <w:lang w:eastAsia="es-MX"/>
        </w:rPr>
        <w:t>“Clave Única de Registro de Población (CURP)</w:t>
      </w:r>
      <w:r w:rsidRPr="00A22FAD">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A27C6" w:rsidRPr="00A22FAD" w:rsidRDefault="007A27C6" w:rsidP="007A27C6">
      <w:pPr>
        <w:spacing w:after="0" w:line="240" w:lineRule="auto"/>
        <w:ind w:left="851" w:right="900"/>
        <w:jc w:val="both"/>
        <w:rPr>
          <w:rFonts w:ascii="Palatino Linotype" w:hAnsi="Palatino Linotype" w:cs="Arial"/>
          <w:b/>
          <w:i/>
          <w:lang w:eastAsia="es-MX"/>
        </w:rPr>
      </w:pPr>
      <w:r w:rsidRPr="00A22FAD">
        <w:rPr>
          <w:rFonts w:ascii="Palatino Linotype" w:hAnsi="Palatino Linotype" w:cs="Arial"/>
          <w:b/>
          <w:i/>
          <w:lang w:eastAsia="es-MX"/>
        </w:rPr>
        <w:t>Resoluciones:</w:t>
      </w:r>
    </w:p>
    <w:p w:rsidR="007A27C6" w:rsidRPr="00A22FAD" w:rsidRDefault="007A27C6" w:rsidP="007A27C6">
      <w:pPr>
        <w:spacing w:after="0" w:line="240" w:lineRule="auto"/>
        <w:ind w:left="851" w:right="900"/>
        <w:jc w:val="both"/>
        <w:rPr>
          <w:rFonts w:ascii="Palatino Linotype" w:hAnsi="Palatino Linotype" w:cs="Arial"/>
          <w:i/>
          <w:lang w:eastAsia="es-MX"/>
        </w:rPr>
      </w:pPr>
      <w:r w:rsidRPr="00A22FAD">
        <w:rPr>
          <w:rFonts w:ascii="Palatino Linotype" w:hAnsi="Palatino Linotype" w:cs="Arial"/>
          <w:i/>
          <w:lang w:eastAsia="es-MX"/>
        </w:rPr>
        <w:t>•</w:t>
      </w:r>
      <w:r w:rsidRPr="00A22FAD">
        <w:rPr>
          <w:rFonts w:ascii="Palatino Linotype" w:hAnsi="Palatino Linotype" w:cs="Arial"/>
          <w:i/>
          <w:lang w:eastAsia="es-MX"/>
        </w:rPr>
        <w:tab/>
      </w:r>
      <w:r w:rsidRPr="00A22FAD">
        <w:rPr>
          <w:rFonts w:ascii="Palatino Linotype" w:hAnsi="Palatino Linotype" w:cs="Arial"/>
          <w:b/>
          <w:i/>
          <w:lang w:eastAsia="es-MX"/>
        </w:rPr>
        <w:t>RRA 3995/16</w:t>
      </w:r>
      <w:r w:rsidRPr="00A22FAD">
        <w:rPr>
          <w:rFonts w:ascii="Palatino Linotype" w:hAnsi="Palatino Linotype" w:cs="Arial"/>
          <w:i/>
          <w:lang w:eastAsia="es-MX"/>
        </w:rPr>
        <w:t xml:space="preserve">. Secretaría de la Defensa Nacional. 1 de febrero de 2017. Por unanimidad. Comisionado Ponente </w:t>
      </w:r>
      <w:proofErr w:type="spellStart"/>
      <w:r w:rsidRPr="00A22FAD">
        <w:rPr>
          <w:rFonts w:ascii="Palatino Linotype" w:hAnsi="Palatino Linotype" w:cs="Arial"/>
          <w:i/>
          <w:lang w:eastAsia="es-MX"/>
        </w:rPr>
        <w:t>Rosendoevgueni</w:t>
      </w:r>
      <w:proofErr w:type="spellEnd"/>
      <w:r w:rsidRPr="00A22FAD">
        <w:rPr>
          <w:rFonts w:ascii="Palatino Linotype" w:hAnsi="Palatino Linotype" w:cs="Arial"/>
          <w:i/>
          <w:lang w:eastAsia="es-MX"/>
        </w:rPr>
        <w:t xml:space="preserve"> Monterrey </w:t>
      </w:r>
      <w:proofErr w:type="spellStart"/>
      <w:r w:rsidRPr="00A22FAD">
        <w:rPr>
          <w:rFonts w:ascii="Palatino Linotype" w:hAnsi="Palatino Linotype" w:cs="Arial"/>
          <w:i/>
          <w:lang w:eastAsia="es-MX"/>
        </w:rPr>
        <w:t>Chepov</w:t>
      </w:r>
      <w:proofErr w:type="spellEnd"/>
      <w:r w:rsidRPr="00A22FAD">
        <w:rPr>
          <w:rFonts w:ascii="Palatino Linotype" w:hAnsi="Palatino Linotype" w:cs="Arial"/>
          <w:i/>
          <w:lang w:eastAsia="es-MX"/>
        </w:rPr>
        <w:t>.</w:t>
      </w:r>
    </w:p>
    <w:p w:rsidR="007A27C6" w:rsidRPr="00A22FAD" w:rsidRDefault="007A27C6" w:rsidP="007A27C6">
      <w:pPr>
        <w:spacing w:after="0" w:line="240" w:lineRule="auto"/>
        <w:ind w:left="851" w:right="900"/>
        <w:jc w:val="both"/>
        <w:rPr>
          <w:rFonts w:ascii="Palatino Linotype" w:hAnsi="Palatino Linotype" w:cs="Arial"/>
          <w:i/>
          <w:lang w:eastAsia="es-MX"/>
        </w:rPr>
      </w:pPr>
      <w:r w:rsidRPr="00A22FAD">
        <w:rPr>
          <w:rFonts w:ascii="Palatino Linotype" w:hAnsi="Palatino Linotype" w:cs="Arial"/>
          <w:i/>
          <w:lang w:eastAsia="es-MX"/>
        </w:rPr>
        <w:t>•</w:t>
      </w:r>
      <w:r w:rsidRPr="00A22FAD">
        <w:rPr>
          <w:rFonts w:ascii="Palatino Linotype" w:hAnsi="Palatino Linotype" w:cs="Arial"/>
          <w:i/>
          <w:lang w:eastAsia="es-MX"/>
        </w:rPr>
        <w:tab/>
      </w:r>
      <w:r w:rsidRPr="00A22FAD">
        <w:rPr>
          <w:rFonts w:ascii="Palatino Linotype" w:hAnsi="Palatino Linotype" w:cs="Arial"/>
          <w:b/>
          <w:i/>
          <w:lang w:eastAsia="es-MX"/>
        </w:rPr>
        <w:t>RRA 0937/17</w:t>
      </w:r>
      <w:r w:rsidRPr="00A22FAD">
        <w:rPr>
          <w:rFonts w:ascii="Palatino Linotype" w:hAnsi="Palatino Linotype" w:cs="Arial"/>
          <w:i/>
          <w:lang w:eastAsia="es-MX"/>
        </w:rPr>
        <w:t xml:space="preserve">. Senado de la República. 15 de marzo de 2017. Por unanimidad. Comisionada Ponente Ximena Puente de la Mora. </w:t>
      </w:r>
    </w:p>
    <w:p w:rsidR="007A27C6" w:rsidRPr="00A22FAD" w:rsidRDefault="007A27C6" w:rsidP="007A27C6">
      <w:pPr>
        <w:spacing w:after="0" w:line="240" w:lineRule="auto"/>
        <w:ind w:left="851" w:right="900"/>
        <w:jc w:val="both"/>
        <w:rPr>
          <w:rFonts w:ascii="Palatino Linotype" w:hAnsi="Palatino Linotype" w:cs="Arial"/>
          <w:lang w:eastAsia="es-MX"/>
        </w:rPr>
      </w:pPr>
      <w:r w:rsidRPr="00A22FAD">
        <w:rPr>
          <w:rFonts w:ascii="Palatino Linotype" w:hAnsi="Palatino Linotype" w:cs="Arial"/>
          <w:i/>
          <w:lang w:eastAsia="es-MX"/>
        </w:rPr>
        <w:t>•</w:t>
      </w:r>
      <w:r w:rsidRPr="00A22FAD">
        <w:rPr>
          <w:rFonts w:ascii="Palatino Linotype" w:hAnsi="Palatino Linotype" w:cs="Arial"/>
          <w:i/>
          <w:lang w:eastAsia="es-MX"/>
        </w:rPr>
        <w:tab/>
      </w:r>
      <w:r w:rsidRPr="00A22FAD">
        <w:rPr>
          <w:rFonts w:ascii="Palatino Linotype" w:hAnsi="Palatino Linotype" w:cs="Arial"/>
          <w:b/>
          <w:i/>
          <w:lang w:eastAsia="es-MX"/>
        </w:rPr>
        <w:t>RRA 0478/17</w:t>
      </w:r>
      <w:r w:rsidRPr="00A22FAD">
        <w:rPr>
          <w:rFonts w:ascii="Palatino Linotype" w:hAnsi="Palatino Linotype" w:cs="Arial"/>
          <w:i/>
          <w:lang w:eastAsia="es-MX"/>
        </w:rPr>
        <w:t>. Secretaría de Relaciones Exteriores. 26 de abril de 2017. Por unanimidad. Comisionada Ponente Areli Cano Guadiana.</w:t>
      </w:r>
      <w:r w:rsidRPr="00A22FAD">
        <w:rPr>
          <w:rFonts w:ascii="Palatino Linotype" w:hAnsi="Palatino Linotype" w:cs="Arial"/>
          <w:i/>
        </w:rPr>
        <w:t>”</w:t>
      </w:r>
    </w:p>
    <w:p w:rsidR="007A27C6" w:rsidRPr="00A22FAD" w:rsidRDefault="007A27C6" w:rsidP="007A27C6">
      <w:pPr>
        <w:spacing w:line="360" w:lineRule="auto"/>
        <w:ind w:left="851" w:right="900"/>
        <w:jc w:val="both"/>
        <w:rPr>
          <w:rFonts w:ascii="Palatino Linotype" w:hAnsi="Palatino Linotype" w:cs="Arial"/>
          <w:sz w:val="16"/>
          <w:szCs w:val="16"/>
          <w:lang w:eastAsia="es-MX"/>
        </w:rPr>
      </w:pPr>
    </w:p>
    <w:p w:rsidR="007A27C6" w:rsidRPr="00A22FAD" w:rsidRDefault="007A27C6" w:rsidP="007A27C6">
      <w:pPr>
        <w:spacing w:line="360" w:lineRule="auto"/>
        <w:ind w:right="-93"/>
        <w:jc w:val="both"/>
        <w:rPr>
          <w:rFonts w:ascii="Palatino Linotype" w:hAnsi="Palatino Linotype" w:cs="Arial"/>
          <w:sz w:val="24"/>
          <w:lang w:eastAsia="es-MX"/>
        </w:rPr>
      </w:pPr>
      <w:r w:rsidRPr="00A22FAD">
        <w:rPr>
          <w:rFonts w:ascii="Palatino Linotype" w:hAnsi="Palatino Linotype" w:cs="Arial"/>
          <w:sz w:val="24"/>
          <w:lang w:eastAsia="es-MX"/>
        </w:rPr>
        <w:lastRenderedPageBreak/>
        <w:t xml:space="preserve">De lo anterior, se desprende que la </w:t>
      </w:r>
      <w:r w:rsidRPr="00A22FAD">
        <w:rPr>
          <w:rFonts w:ascii="Palatino Linotype" w:hAnsi="Palatino Linotype"/>
          <w:sz w:val="24"/>
          <w:lang w:eastAsia="es-MX"/>
        </w:rPr>
        <w:t xml:space="preserve">Clave Única de Registro de Población, </w:t>
      </w:r>
      <w:r w:rsidRPr="00A22FAD">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A22FAD">
        <w:rPr>
          <w:rFonts w:ascii="Palatino Linotype" w:hAnsi="Palatino Linotype" w:cs="Arial"/>
          <w:sz w:val="24"/>
          <w:lang w:eastAsia="es-MX"/>
        </w:rPr>
        <w:t>homoclave</w:t>
      </w:r>
      <w:proofErr w:type="spellEnd"/>
      <w:r w:rsidRPr="00A22FAD">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A27C6" w:rsidRPr="00A22FAD" w:rsidRDefault="007A27C6" w:rsidP="007A27C6">
      <w:pPr>
        <w:pStyle w:val="Sinespaciado"/>
      </w:pPr>
    </w:p>
    <w:p w:rsidR="007A27C6" w:rsidRPr="00A22FAD" w:rsidRDefault="007A27C6" w:rsidP="007A27C6">
      <w:pPr>
        <w:spacing w:line="360" w:lineRule="auto"/>
        <w:ind w:right="-93"/>
        <w:jc w:val="both"/>
        <w:rPr>
          <w:rFonts w:ascii="Palatino Linotype" w:hAnsi="Palatino Linotype" w:cs="Arial"/>
          <w:sz w:val="24"/>
          <w:lang w:eastAsia="es-MX"/>
        </w:rPr>
      </w:pPr>
      <w:r w:rsidRPr="00A22FAD">
        <w:rPr>
          <w:rFonts w:ascii="Palatino Linotype" w:hAnsi="Palatino Linotype" w:cs="Arial"/>
          <w:sz w:val="24"/>
          <w:lang w:eastAsia="es-MX"/>
        </w:rPr>
        <w:t xml:space="preserve">Por cuanto hace a la </w:t>
      </w:r>
      <w:r w:rsidRPr="00A22FAD">
        <w:rPr>
          <w:rFonts w:ascii="Palatino Linotype" w:hAnsi="Palatino Linotype" w:cs="Arial"/>
          <w:b/>
          <w:sz w:val="24"/>
        </w:rPr>
        <w:t>Clave de cualquier tipo de seguridad social</w:t>
      </w:r>
      <w:r w:rsidRPr="00A22FAD">
        <w:rPr>
          <w:rFonts w:ascii="Palatino Linotype" w:hAnsi="Palatino Linotype" w:cs="Arial"/>
          <w:sz w:val="24"/>
        </w:rPr>
        <w:t xml:space="preserve"> (ISSEMYM, u otros), está integrada por una </w:t>
      </w:r>
      <w:r w:rsidRPr="00A22FAD">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22FAD">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A27C6" w:rsidRPr="00A22FAD" w:rsidRDefault="007A27C6" w:rsidP="007A27C6">
      <w:pPr>
        <w:pStyle w:val="Sinespaciado"/>
      </w:pPr>
    </w:p>
    <w:p w:rsidR="007A27C6" w:rsidRPr="00A22FAD" w:rsidRDefault="007A27C6" w:rsidP="007A27C6">
      <w:pPr>
        <w:widowControl w:val="0"/>
        <w:autoSpaceDE w:val="0"/>
        <w:autoSpaceDN w:val="0"/>
        <w:adjustRightInd w:val="0"/>
        <w:spacing w:line="360" w:lineRule="auto"/>
        <w:jc w:val="both"/>
        <w:rPr>
          <w:rFonts w:ascii="Palatino Linotype" w:hAnsi="Palatino Linotype"/>
          <w:sz w:val="24"/>
        </w:rPr>
      </w:pPr>
      <w:r w:rsidRPr="00A22FAD">
        <w:rPr>
          <w:rFonts w:ascii="Palatino Linotype" w:hAnsi="Palatino Linotype" w:cs="Arial"/>
          <w:sz w:val="24"/>
          <w:lang w:val="es-ES_tradnl"/>
        </w:rPr>
        <w:t>Por lo que hace a la</w:t>
      </w:r>
      <w:r w:rsidRPr="00A22FAD">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A22FAD">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A22FAD">
        <w:rPr>
          <w:rFonts w:ascii="Palatino Linotype" w:hAnsi="Palatino Linotype" w:cs="Arial"/>
          <w:bCs/>
          <w:sz w:val="24"/>
          <w:lang w:eastAsia="es-MX"/>
        </w:rPr>
        <w:t xml:space="preserve">así como en el artículo 4, fracciones XI y XII de </w:t>
      </w:r>
      <w:r w:rsidRPr="00A22FAD">
        <w:rPr>
          <w:rFonts w:ascii="Palatino Linotype" w:hAnsi="Palatino Linotype"/>
          <w:sz w:val="24"/>
        </w:rPr>
        <w:t xml:space="preserve">la Ley de Protección de </w:t>
      </w:r>
      <w:r w:rsidRPr="00A22FAD">
        <w:rPr>
          <w:rFonts w:ascii="Palatino Linotype" w:hAnsi="Palatino Linotype"/>
          <w:sz w:val="24"/>
        </w:rPr>
        <w:lastRenderedPageBreak/>
        <w:t xml:space="preserve">Datos Personales en Posesión de Sujetos Obligados del Estado de México y Municipios, </w:t>
      </w:r>
      <w:r w:rsidRPr="00A22FAD">
        <w:rPr>
          <w:rFonts w:ascii="Palatino Linotype" w:hAnsi="Palatino Linotype" w:cs="Arial"/>
          <w:sz w:val="24"/>
          <w:szCs w:val="24"/>
        </w:rPr>
        <w:t>que establecen:</w:t>
      </w:r>
    </w:p>
    <w:p w:rsidR="007A27C6" w:rsidRPr="00A22FAD" w:rsidRDefault="007A27C6" w:rsidP="007A27C6">
      <w:pPr>
        <w:pStyle w:val="Sinespaciado"/>
      </w:pP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Artículo 3.</w:t>
      </w:r>
      <w:r w:rsidRPr="00A22FAD">
        <w:rPr>
          <w:rFonts w:ascii="Palatino Linotype" w:hAnsi="Palatino Linotype" w:cs="Arial"/>
          <w:i/>
          <w:szCs w:val="24"/>
        </w:rPr>
        <w:t xml:space="preserve"> Para los efectos de la presente Ley se entenderá por:</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i/>
          <w:szCs w:val="24"/>
        </w:rPr>
        <w:t>[…]</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IX. Datos personales:</w:t>
      </w:r>
      <w:r w:rsidRPr="00A22FA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XX. Información clasificada:</w:t>
      </w:r>
      <w:r w:rsidRPr="00A22FAD">
        <w:rPr>
          <w:rFonts w:ascii="Palatino Linotype" w:hAnsi="Palatino Linotype" w:cs="Arial"/>
          <w:i/>
          <w:szCs w:val="24"/>
        </w:rPr>
        <w:t xml:space="preserve"> Aquella considerada por la presente Ley como reservada o confidencial;</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XXI. Información confidencial:</w:t>
      </w:r>
      <w:r w:rsidRPr="00A22FA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XLV. Versión pública:</w:t>
      </w:r>
      <w:r w:rsidRPr="00A22FAD">
        <w:rPr>
          <w:rFonts w:ascii="Palatino Linotype" w:hAnsi="Palatino Linotype" w:cs="Arial"/>
          <w:i/>
          <w:szCs w:val="24"/>
        </w:rPr>
        <w:t xml:space="preserve"> Documento en el que se elimine, suprime o borra la información clasificada como reservada o confidencial para permitir su acceso.</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i/>
          <w:szCs w:val="24"/>
        </w:rPr>
        <w:t>[…]</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Artículo 91.</w:t>
      </w:r>
      <w:r w:rsidRPr="00A22FAD">
        <w:rPr>
          <w:rFonts w:ascii="Palatino Linotype" w:hAnsi="Palatino Linotype" w:cs="Arial"/>
          <w:i/>
          <w:szCs w:val="24"/>
        </w:rPr>
        <w:t xml:space="preserve"> El acceso a la información pública será restringido excepcionalmente, cuando ésta sea clasificada como reservada o confidencial.</w:t>
      </w:r>
    </w:p>
    <w:p w:rsidR="007A27C6" w:rsidRPr="00A22FAD" w:rsidRDefault="007A27C6" w:rsidP="007A27C6">
      <w:pPr>
        <w:spacing w:after="0" w:line="240" w:lineRule="auto"/>
        <w:ind w:left="851" w:right="851"/>
        <w:jc w:val="both"/>
        <w:rPr>
          <w:rFonts w:ascii="Palatino Linotype" w:hAnsi="Palatino Linotype" w:cs="Arial"/>
          <w:i/>
          <w:szCs w:val="24"/>
        </w:rPr>
      </w:pP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Artículo 132.</w:t>
      </w:r>
      <w:r w:rsidRPr="00A22FAD">
        <w:rPr>
          <w:rFonts w:ascii="Palatino Linotype" w:hAnsi="Palatino Linotype" w:cs="Arial"/>
          <w:i/>
          <w:szCs w:val="24"/>
        </w:rPr>
        <w:t xml:space="preserve"> </w:t>
      </w:r>
      <w:r w:rsidRPr="00A22FAD">
        <w:rPr>
          <w:rFonts w:ascii="Palatino Linotype" w:hAnsi="Palatino Linotype" w:cs="Arial"/>
          <w:i/>
          <w:szCs w:val="24"/>
          <w:u w:val="single"/>
        </w:rPr>
        <w:t>La clasificación de la información se llevará a cabo en el momento en que</w:t>
      </w:r>
      <w:r w:rsidRPr="00A22FAD">
        <w:rPr>
          <w:rFonts w:ascii="Palatino Linotype" w:hAnsi="Palatino Linotype" w:cs="Arial"/>
          <w:i/>
          <w:szCs w:val="24"/>
        </w:rPr>
        <w:t>:</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I.</w:t>
      </w:r>
      <w:r w:rsidRPr="00A22FAD">
        <w:rPr>
          <w:rFonts w:ascii="Palatino Linotype" w:hAnsi="Palatino Linotype" w:cs="Arial"/>
          <w:i/>
          <w:szCs w:val="24"/>
        </w:rPr>
        <w:t xml:space="preserve"> Se reciba una solicitud de acceso a la información;</w:t>
      </w:r>
    </w:p>
    <w:p w:rsidR="007A27C6" w:rsidRPr="00A22FAD" w:rsidRDefault="007A27C6" w:rsidP="007A27C6">
      <w:pPr>
        <w:spacing w:after="0" w:line="240" w:lineRule="auto"/>
        <w:ind w:left="851" w:right="851"/>
        <w:jc w:val="both"/>
        <w:rPr>
          <w:rFonts w:ascii="Palatino Linotype" w:hAnsi="Palatino Linotype" w:cs="Arial"/>
          <w:i/>
          <w:szCs w:val="24"/>
          <w:u w:val="single"/>
        </w:rPr>
      </w:pPr>
      <w:r w:rsidRPr="00A22FAD">
        <w:rPr>
          <w:rFonts w:ascii="Palatino Linotype" w:hAnsi="Palatino Linotype" w:cs="Arial"/>
          <w:b/>
          <w:i/>
          <w:szCs w:val="24"/>
        </w:rPr>
        <w:t>II.</w:t>
      </w:r>
      <w:r w:rsidRPr="00A22FAD">
        <w:rPr>
          <w:rFonts w:ascii="Palatino Linotype" w:hAnsi="Palatino Linotype" w:cs="Arial"/>
          <w:i/>
          <w:szCs w:val="24"/>
        </w:rPr>
        <w:t xml:space="preserve"> </w:t>
      </w:r>
      <w:r w:rsidRPr="00A22FAD">
        <w:rPr>
          <w:rFonts w:ascii="Palatino Linotype" w:hAnsi="Palatino Linotype" w:cs="Arial"/>
          <w:i/>
          <w:szCs w:val="24"/>
          <w:u w:val="single"/>
        </w:rPr>
        <w:t>Se determine mediante resolución de autoridad competente; o</w:t>
      </w:r>
    </w:p>
    <w:p w:rsidR="007A27C6" w:rsidRPr="00A22FAD" w:rsidRDefault="007A27C6" w:rsidP="007A27C6">
      <w:pPr>
        <w:spacing w:after="0" w:line="240" w:lineRule="auto"/>
        <w:ind w:left="851" w:right="851"/>
        <w:jc w:val="both"/>
        <w:rPr>
          <w:rFonts w:ascii="Palatino Linotype" w:hAnsi="Palatino Linotype" w:cs="Arial"/>
          <w:i/>
          <w:szCs w:val="24"/>
          <w:u w:val="single"/>
        </w:rPr>
      </w:pPr>
      <w:r w:rsidRPr="00A22FAD">
        <w:rPr>
          <w:rFonts w:ascii="Palatino Linotype" w:hAnsi="Palatino Linotype" w:cs="Arial"/>
          <w:b/>
          <w:i/>
          <w:szCs w:val="24"/>
        </w:rPr>
        <w:t>III.</w:t>
      </w:r>
      <w:r w:rsidRPr="00A22FAD">
        <w:rPr>
          <w:rFonts w:ascii="Palatino Linotype" w:hAnsi="Palatino Linotype" w:cs="Arial"/>
          <w:i/>
          <w:szCs w:val="24"/>
        </w:rPr>
        <w:t xml:space="preserve"> </w:t>
      </w:r>
      <w:r w:rsidRPr="00A22FAD">
        <w:rPr>
          <w:rFonts w:ascii="Palatino Linotype" w:hAnsi="Palatino Linotype" w:cs="Arial"/>
          <w:i/>
          <w:szCs w:val="24"/>
          <w:u w:val="single"/>
        </w:rPr>
        <w:t>Se generen versiones públicas para dar cumplimiento a las obligaciones de transparencia previstas en esta Ley.</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i/>
          <w:szCs w:val="24"/>
        </w:rPr>
        <w:t>[…]</w:t>
      </w:r>
    </w:p>
    <w:p w:rsidR="007A27C6" w:rsidRPr="00A22FAD" w:rsidRDefault="007A27C6" w:rsidP="007A27C6">
      <w:pPr>
        <w:spacing w:after="0" w:line="240" w:lineRule="auto"/>
        <w:ind w:left="851" w:right="851"/>
        <w:jc w:val="both"/>
        <w:rPr>
          <w:rFonts w:ascii="Palatino Linotype" w:hAnsi="Palatino Linotype" w:cs="Arial"/>
          <w:i/>
          <w:szCs w:val="24"/>
        </w:rPr>
      </w:pP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Artículo 143.</w:t>
      </w:r>
      <w:r w:rsidRPr="00A22FAD">
        <w:rPr>
          <w:rFonts w:ascii="Palatino Linotype" w:hAnsi="Palatino Linotype" w:cs="Arial"/>
          <w:i/>
          <w:szCs w:val="24"/>
        </w:rPr>
        <w:t xml:space="preserve"> </w:t>
      </w:r>
      <w:r w:rsidRPr="00A22FAD">
        <w:rPr>
          <w:rFonts w:ascii="Palatino Linotype" w:hAnsi="Palatino Linotype" w:cs="Arial"/>
          <w:i/>
          <w:szCs w:val="24"/>
          <w:u w:val="single"/>
        </w:rPr>
        <w:t>Para los efectos de esta Ley se considera información confidencial, la clasificada como tal, de manera permanente, por su naturaleza, cuando</w:t>
      </w:r>
      <w:r w:rsidRPr="00A22FAD">
        <w:rPr>
          <w:rFonts w:ascii="Palatino Linotype" w:hAnsi="Palatino Linotype" w:cs="Arial"/>
          <w:i/>
          <w:szCs w:val="24"/>
        </w:rPr>
        <w:t>:</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I.</w:t>
      </w:r>
      <w:r w:rsidRPr="00A22FAD">
        <w:rPr>
          <w:rFonts w:ascii="Palatino Linotype" w:hAnsi="Palatino Linotype" w:cs="Arial"/>
          <w:i/>
          <w:szCs w:val="24"/>
        </w:rPr>
        <w:t xml:space="preserve"> </w:t>
      </w:r>
      <w:r w:rsidRPr="00A22FAD">
        <w:rPr>
          <w:rFonts w:ascii="Palatino Linotype" w:hAnsi="Palatino Linotype" w:cs="Arial"/>
          <w:i/>
          <w:szCs w:val="24"/>
          <w:u w:val="single"/>
        </w:rPr>
        <w:t xml:space="preserve">Se refiera a la información privada y los datos personales concernientes a una persona física o </w:t>
      </w:r>
      <w:proofErr w:type="gramStart"/>
      <w:r w:rsidRPr="00A22FAD">
        <w:rPr>
          <w:rFonts w:ascii="Palatino Linotype" w:hAnsi="Palatino Linotype" w:cs="Arial"/>
          <w:i/>
          <w:szCs w:val="24"/>
          <w:u w:val="single"/>
        </w:rPr>
        <w:t>jurídico</w:t>
      </w:r>
      <w:proofErr w:type="gramEnd"/>
      <w:r w:rsidRPr="00A22FAD">
        <w:rPr>
          <w:rFonts w:ascii="Palatino Linotype" w:hAnsi="Palatino Linotype" w:cs="Arial"/>
          <w:i/>
          <w:szCs w:val="24"/>
          <w:u w:val="single"/>
        </w:rPr>
        <w:t xml:space="preserve"> colectiva identificada o identificable</w:t>
      </w:r>
      <w:r w:rsidRPr="00A22FAD">
        <w:rPr>
          <w:rFonts w:ascii="Palatino Linotype" w:hAnsi="Palatino Linotype" w:cs="Arial"/>
          <w:i/>
          <w:szCs w:val="24"/>
        </w:rPr>
        <w:t>;</w:t>
      </w:r>
    </w:p>
    <w:p w:rsidR="007A27C6" w:rsidRPr="00A22FAD" w:rsidRDefault="007A27C6" w:rsidP="007A27C6">
      <w:pPr>
        <w:spacing w:after="0" w:line="240" w:lineRule="auto"/>
        <w:ind w:left="851" w:right="851"/>
        <w:jc w:val="both"/>
        <w:rPr>
          <w:rFonts w:ascii="Palatino Linotype" w:hAnsi="Palatino Linotype" w:cs="Arial"/>
          <w:i/>
          <w:szCs w:val="24"/>
          <w:u w:val="single"/>
        </w:rPr>
      </w:pPr>
      <w:r w:rsidRPr="00A22FAD">
        <w:rPr>
          <w:rFonts w:ascii="Palatino Linotype" w:hAnsi="Palatino Linotype" w:cs="Arial"/>
          <w:b/>
          <w:i/>
          <w:szCs w:val="24"/>
        </w:rPr>
        <w:t>II.</w:t>
      </w:r>
      <w:r w:rsidRPr="00A22FAD">
        <w:rPr>
          <w:rFonts w:ascii="Palatino Linotype" w:hAnsi="Palatino Linotype" w:cs="Arial"/>
          <w:i/>
          <w:szCs w:val="24"/>
        </w:rPr>
        <w:t xml:space="preserve"> </w:t>
      </w:r>
      <w:r w:rsidRPr="00A22FAD">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b/>
          <w:i/>
          <w:szCs w:val="24"/>
        </w:rPr>
        <w:t>III.</w:t>
      </w:r>
      <w:r w:rsidRPr="00A22FAD">
        <w:rPr>
          <w:rFonts w:ascii="Palatino Linotype" w:hAnsi="Palatino Linotype" w:cs="Arial"/>
          <w:i/>
          <w:szCs w:val="24"/>
        </w:rPr>
        <w:t xml:space="preserve"> La que presenten los particulares a los sujetos obligados, de conformidad con lo dispuesto por las leyes o los tratados internacionales.</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i/>
          <w:szCs w:val="24"/>
        </w:rPr>
        <w:lastRenderedPageBreak/>
        <w:t>La información confidencial no estará sujeta a temporalidad alguna y sólo podrán tener acceso a ella los titulares de la misma, sus representantes y los servidores públicos facultados para ello.</w:t>
      </w:r>
    </w:p>
    <w:p w:rsidR="007A27C6" w:rsidRPr="00A22FAD" w:rsidRDefault="007A27C6" w:rsidP="007A27C6">
      <w:pPr>
        <w:spacing w:after="0" w:line="240" w:lineRule="auto"/>
        <w:ind w:left="851" w:right="851"/>
        <w:jc w:val="both"/>
        <w:rPr>
          <w:rFonts w:ascii="Palatino Linotype" w:hAnsi="Palatino Linotype" w:cs="Arial"/>
          <w:i/>
          <w:szCs w:val="24"/>
        </w:rPr>
      </w:pPr>
      <w:r w:rsidRPr="00A22FAD">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7A27C6" w:rsidRPr="00A22FAD" w:rsidRDefault="007A27C6" w:rsidP="007A27C6">
      <w:pPr>
        <w:spacing w:after="0" w:line="360" w:lineRule="auto"/>
        <w:ind w:left="851" w:right="851"/>
        <w:jc w:val="both"/>
        <w:rPr>
          <w:rFonts w:ascii="Palatino Linotype" w:hAnsi="Palatino Linotype" w:cs="Arial"/>
          <w:i/>
          <w:szCs w:val="24"/>
        </w:rPr>
      </w:pPr>
    </w:p>
    <w:p w:rsidR="007A27C6" w:rsidRPr="00A22FAD" w:rsidRDefault="007A27C6" w:rsidP="007A27C6">
      <w:pPr>
        <w:spacing w:after="0" w:line="360" w:lineRule="auto"/>
        <w:jc w:val="both"/>
        <w:rPr>
          <w:rFonts w:ascii="Palatino Linotype" w:hAnsi="Palatino Linotype"/>
          <w:sz w:val="24"/>
        </w:rPr>
      </w:pPr>
      <w:r w:rsidRPr="00A22FAD">
        <w:rPr>
          <w:rFonts w:ascii="Palatino Linotype" w:hAnsi="Palatino Linotype"/>
          <w:sz w:val="24"/>
        </w:rPr>
        <w:t xml:space="preserve">Igualmente, los </w:t>
      </w:r>
      <w:r w:rsidRPr="00A22FAD">
        <w:rPr>
          <w:rFonts w:ascii="Palatino Linotype" w:hAnsi="Palatino Linotype"/>
          <w:i/>
          <w:sz w:val="24"/>
        </w:rPr>
        <w:t>Lineamientos Generales en Materia de Clasificación y Desclasificación de la Información, así como para la elaboración de Versiones Públicas</w:t>
      </w:r>
      <w:r w:rsidRPr="00A22FAD">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A27C6" w:rsidRPr="00A22FAD" w:rsidRDefault="007A27C6" w:rsidP="007A27C6">
      <w:pPr>
        <w:spacing w:after="0" w:line="360" w:lineRule="auto"/>
        <w:ind w:left="851" w:right="851"/>
        <w:jc w:val="both"/>
        <w:rPr>
          <w:rFonts w:ascii="Palatino Linotype" w:hAnsi="Palatino Linotype"/>
          <w:sz w:val="24"/>
        </w:rPr>
      </w:pPr>
    </w:p>
    <w:p w:rsidR="007A27C6" w:rsidRPr="00A22FAD" w:rsidRDefault="007A27C6" w:rsidP="007A27C6">
      <w:pPr>
        <w:spacing w:after="0" w:line="360" w:lineRule="auto"/>
        <w:jc w:val="both"/>
        <w:rPr>
          <w:rFonts w:ascii="Palatino Linotype" w:hAnsi="Palatino Linotype" w:cs="Arial"/>
          <w:sz w:val="24"/>
          <w:szCs w:val="24"/>
          <w:lang w:eastAsia="es-CO"/>
        </w:rPr>
      </w:pPr>
      <w:r w:rsidRPr="00A22FAD">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73C07" w:rsidRPr="00A22FAD" w:rsidRDefault="00873C07" w:rsidP="00873C07">
      <w:pPr>
        <w:tabs>
          <w:tab w:val="left" w:pos="709"/>
        </w:tabs>
        <w:spacing w:after="0" w:line="360" w:lineRule="auto"/>
        <w:jc w:val="both"/>
        <w:rPr>
          <w:rFonts w:ascii="Palatino Linotype" w:hAnsi="Palatino Linotype"/>
          <w:sz w:val="24"/>
          <w:szCs w:val="24"/>
        </w:rPr>
      </w:pP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r w:rsidRPr="00A22FAD">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A22FAD">
        <w:rPr>
          <w:rFonts w:ascii="Palatino Linotype" w:hAnsi="Palatino Linotype" w:cs="Arial"/>
          <w:b/>
          <w:sz w:val="24"/>
          <w:szCs w:val="24"/>
        </w:rPr>
        <w:t>ORDENA</w:t>
      </w:r>
      <w:r w:rsidRPr="00A22FAD">
        <w:rPr>
          <w:rFonts w:ascii="Palatino Linotype" w:hAnsi="Palatino Linotype" w:cs="Arial"/>
          <w:sz w:val="24"/>
          <w:szCs w:val="24"/>
        </w:rPr>
        <w:t xml:space="preserve"> al </w:t>
      </w:r>
      <w:r w:rsidRPr="00A22FAD">
        <w:rPr>
          <w:rFonts w:ascii="Palatino Linotype" w:hAnsi="Palatino Linotype" w:cs="Arial"/>
          <w:b/>
          <w:sz w:val="24"/>
          <w:szCs w:val="24"/>
        </w:rPr>
        <w:t>Sujeto Obligado</w:t>
      </w:r>
      <w:r w:rsidRPr="00A22FAD">
        <w:rPr>
          <w:rFonts w:ascii="Palatino Linotype" w:hAnsi="Palatino Linotype" w:cs="Arial"/>
          <w:sz w:val="24"/>
          <w:szCs w:val="24"/>
        </w:rPr>
        <w:t xml:space="preserve">, atienda la solicitud de información número </w:t>
      </w:r>
      <w:r w:rsidR="00A04BC4" w:rsidRPr="00A22FAD">
        <w:rPr>
          <w:rFonts w:ascii="Palatino Linotype" w:hAnsi="Palatino Linotype" w:cs="Arial"/>
          <w:b/>
          <w:sz w:val="24"/>
          <w:szCs w:val="24"/>
        </w:rPr>
        <w:t>00271/TEZOYUCA/IP/2019</w:t>
      </w:r>
      <w:r w:rsidRPr="00A22FAD">
        <w:rPr>
          <w:rFonts w:ascii="Palatino Linotype" w:hAnsi="Palatino Linotype" w:cs="Arial"/>
          <w:sz w:val="24"/>
          <w:szCs w:val="24"/>
        </w:rPr>
        <w:t>, que ha sido materia del presente fallo.</w:t>
      </w: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r w:rsidRPr="00A22FAD">
        <w:rPr>
          <w:rFonts w:ascii="Palatino Linotype" w:hAnsi="Palatino Linotype" w:cs="Arial"/>
          <w:sz w:val="24"/>
          <w:szCs w:val="24"/>
        </w:rPr>
        <w:t>Por lo antes expuesto y fundado es de resolverse y,</w:t>
      </w:r>
    </w:p>
    <w:p w:rsidR="00873C07" w:rsidRPr="00A22FAD" w:rsidRDefault="00873C07" w:rsidP="00873C07">
      <w:pPr>
        <w:autoSpaceDE w:val="0"/>
        <w:autoSpaceDN w:val="0"/>
        <w:adjustRightInd w:val="0"/>
        <w:spacing w:after="0" w:line="360" w:lineRule="auto"/>
        <w:jc w:val="both"/>
        <w:rPr>
          <w:rFonts w:ascii="Palatino Linotype" w:hAnsi="Palatino Linotype" w:cs="Arial"/>
          <w:sz w:val="24"/>
          <w:szCs w:val="24"/>
        </w:rPr>
      </w:pPr>
    </w:p>
    <w:p w:rsidR="00873C07" w:rsidRPr="00A22FAD" w:rsidRDefault="00873C07" w:rsidP="00873C07">
      <w:pPr>
        <w:pStyle w:val="Prrafodelista"/>
        <w:spacing w:line="360" w:lineRule="auto"/>
        <w:ind w:left="426"/>
        <w:jc w:val="center"/>
        <w:rPr>
          <w:rFonts w:ascii="Palatino Linotype" w:hAnsi="Palatino Linotype"/>
          <w:b/>
          <w:color w:val="000000"/>
          <w:sz w:val="28"/>
        </w:rPr>
      </w:pPr>
      <w:r w:rsidRPr="00A22FAD">
        <w:rPr>
          <w:rFonts w:ascii="Palatino Linotype" w:hAnsi="Palatino Linotype"/>
          <w:b/>
          <w:color w:val="000000"/>
          <w:sz w:val="28"/>
        </w:rPr>
        <w:t xml:space="preserve">S E    R E S U E L V E </w:t>
      </w:r>
    </w:p>
    <w:p w:rsidR="00873C07" w:rsidRPr="00A22FAD" w:rsidRDefault="00873C07" w:rsidP="00873C07">
      <w:pPr>
        <w:pStyle w:val="Sinespaciado"/>
      </w:pPr>
    </w:p>
    <w:p w:rsidR="00873C07" w:rsidRPr="00A22FAD" w:rsidRDefault="00873C07" w:rsidP="00873C07">
      <w:pPr>
        <w:tabs>
          <w:tab w:val="left" w:pos="8647"/>
        </w:tabs>
        <w:spacing w:after="0" w:line="360" w:lineRule="auto"/>
        <w:ind w:right="51"/>
        <w:jc w:val="both"/>
        <w:rPr>
          <w:rFonts w:ascii="Palatino Linotype" w:hAnsi="Palatino Linotype" w:cs="Arial"/>
          <w:sz w:val="24"/>
          <w:szCs w:val="24"/>
        </w:rPr>
      </w:pPr>
      <w:r w:rsidRPr="00A22FAD">
        <w:rPr>
          <w:rFonts w:ascii="Palatino Linotype" w:hAnsi="Palatino Linotype" w:cs="Arial"/>
          <w:b/>
          <w:sz w:val="28"/>
          <w:szCs w:val="24"/>
        </w:rPr>
        <w:t>PRIMERO.</w:t>
      </w:r>
      <w:r w:rsidRPr="00A22FAD">
        <w:rPr>
          <w:rFonts w:ascii="Palatino Linotype" w:hAnsi="Palatino Linotype" w:cs="Arial"/>
          <w:sz w:val="24"/>
          <w:szCs w:val="24"/>
        </w:rPr>
        <w:t xml:space="preserve"> Resultan fundadas las razones o motivos de inconformidad hechos valer por </w:t>
      </w:r>
      <w:r w:rsidR="00A04BC4" w:rsidRPr="00A22FAD">
        <w:rPr>
          <w:rFonts w:ascii="Palatino Linotype" w:hAnsi="Palatino Linotype" w:cs="Arial"/>
          <w:b/>
          <w:sz w:val="24"/>
          <w:szCs w:val="24"/>
        </w:rPr>
        <w:t>El</w:t>
      </w:r>
      <w:r w:rsidRPr="00A22FAD">
        <w:rPr>
          <w:rFonts w:ascii="Palatino Linotype" w:hAnsi="Palatino Linotype" w:cs="Arial"/>
          <w:b/>
          <w:sz w:val="24"/>
          <w:szCs w:val="24"/>
        </w:rPr>
        <w:t xml:space="preserve"> Recurrente</w:t>
      </w:r>
      <w:r w:rsidRPr="00A22FAD">
        <w:rPr>
          <w:rFonts w:ascii="Palatino Linotype" w:hAnsi="Palatino Linotype" w:cs="Arial"/>
          <w:sz w:val="24"/>
          <w:szCs w:val="24"/>
        </w:rPr>
        <w:t xml:space="preserve">, en términos del Considerando </w:t>
      </w:r>
      <w:r w:rsidRPr="00A22FAD">
        <w:rPr>
          <w:rFonts w:ascii="Palatino Linotype" w:hAnsi="Palatino Linotype" w:cs="Arial"/>
          <w:b/>
          <w:sz w:val="24"/>
          <w:szCs w:val="24"/>
        </w:rPr>
        <w:t>CUARTO</w:t>
      </w:r>
      <w:r w:rsidRPr="00A22FAD">
        <w:rPr>
          <w:rFonts w:ascii="Palatino Linotype" w:hAnsi="Palatino Linotype" w:cs="Arial"/>
          <w:sz w:val="24"/>
          <w:szCs w:val="24"/>
        </w:rPr>
        <w:t>, de la presente resolución.</w:t>
      </w:r>
    </w:p>
    <w:p w:rsidR="00873C07" w:rsidRPr="00A22FAD" w:rsidRDefault="00873C07" w:rsidP="00873C07">
      <w:pPr>
        <w:autoSpaceDE w:val="0"/>
        <w:autoSpaceDN w:val="0"/>
        <w:adjustRightInd w:val="0"/>
        <w:spacing w:after="0" w:line="360" w:lineRule="auto"/>
        <w:ind w:right="49"/>
        <w:jc w:val="both"/>
        <w:rPr>
          <w:rFonts w:ascii="Palatino Linotype" w:hAnsi="Palatino Linotype" w:cs="Arial"/>
          <w:b/>
          <w:sz w:val="24"/>
          <w:szCs w:val="24"/>
        </w:rPr>
      </w:pPr>
    </w:p>
    <w:p w:rsidR="00873C07" w:rsidRPr="00A22FAD" w:rsidRDefault="00873C07" w:rsidP="00873C07">
      <w:pPr>
        <w:autoSpaceDE w:val="0"/>
        <w:autoSpaceDN w:val="0"/>
        <w:adjustRightInd w:val="0"/>
        <w:spacing w:after="0" w:line="360" w:lineRule="auto"/>
        <w:ind w:right="49"/>
        <w:jc w:val="both"/>
        <w:rPr>
          <w:rFonts w:ascii="Palatino Linotype" w:hAnsi="Palatino Linotype" w:cs="Arial"/>
          <w:sz w:val="24"/>
          <w:szCs w:val="24"/>
        </w:rPr>
      </w:pPr>
      <w:r w:rsidRPr="00A22FAD">
        <w:rPr>
          <w:rFonts w:ascii="Palatino Linotype" w:hAnsi="Palatino Linotype" w:cs="Arial"/>
          <w:b/>
          <w:sz w:val="28"/>
          <w:szCs w:val="24"/>
        </w:rPr>
        <w:t>SEGUNDO.</w:t>
      </w:r>
      <w:r w:rsidRPr="00A22FAD">
        <w:rPr>
          <w:rFonts w:ascii="Palatino Linotype" w:hAnsi="Palatino Linotype" w:cs="Arial"/>
          <w:sz w:val="24"/>
          <w:szCs w:val="24"/>
        </w:rPr>
        <w:t xml:space="preserve"> Se </w:t>
      </w:r>
      <w:r w:rsidRPr="00A22FAD">
        <w:rPr>
          <w:rFonts w:ascii="Palatino Linotype" w:hAnsi="Palatino Linotype" w:cs="Arial"/>
          <w:b/>
          <w:sz w:val="24"/>
          <w:szCs w:val="24"/>
        </w:rPr>
        <w:t>ORDENA</w:t>
      </w:r>
      <w:r w:rsidRPr="00A22FAD">
        <w:rPr>
          <w:rFonts w:ascii="Palatino Linotype" w:hAnsi="Palatino Linotype" w:cs="Arial"/>
          <w:sz w:val="24"/>
          <w:szCs w:val="24"/>
        </w:rPr>
        <w:t xml:space="preserve"> al </w:t>
      </w:r>
      <w:r w:rsidRPr="00A22FAD">
        <w:rPr>
          <w:rFonts w:ascii="Palatino Linotype" w:hAnsi="Palatino Linotype" w:cs="Arial"/>
          <w:b/>
          <w:sz w:val="24"/>
          <w:szCs w:val="24"/>
        </w:rPr>
        <w:t>Sujeto Obligado</w:t>
      </w:r>
      <w:r w:rsidRPr="00A22FAD">
        <w:rPr>
          <w:rFonts w:ascii="Palatino Linotype" w:hAnsi="Palatino Linotype" w:cs="Arial"/>
          <w:sz w:val="24"/>
          <w:szCs w:val="24"/>
        </w:rPr>
        <w:t xml:space="preserve">, atienda la solicitud de información número </w:t>
      </w:r>
      <w:r w:rsidR="00A04BC4" w:rsidRPr="00A22FAD">
        <w:rPr>
          <w:rFonts w:ascii="Palatino Linotype" w:hAnsi="Palatino Linotype" w:cs="Arial"/>
          <w:b/>
          <w:sz w:val="24"/>
          <w:szCs w:val="24"/>
        </w:rPr>
        <w:t>00271/TEZOYUCA/IP/2019</w:t>
      </w:r>
      <w:r w:rsidRPr="00A22FAD">
        <w:rPr>
          <w:rFonts w:ascii="Palatino Linotype" w:hAnsi="Palatino Linotype" w:cs="Arial"/>
          <w:sz w:val="24"/>
          <w:szCs w:val="24"/>
        </w:rPr>
        <w:t>,</w:t>
      </w:r>
      <w:r w:rsidRPr="00A22FAD">
        <w:rPr>
          <w:rFonts w:ascii="Palatino Linotype" w:hAnsi="Palatino Linotype" w:cs="Arial"/>
          <w:b/>
          <w:sz w:val="24"/>
          <w:szCs w:val="24"/>
        </w:rPr>
        <w:t xml:space="preserve"> </w:t>
      </w:r>
      <w:r w:rsidRPr="00A22FAD">
        <w:rPr>
          <w:rFonts w:ascii="Palatino Linotype" w:hAnsi="Palatino Linotype" w:cs="Arial"/>
          <w:sz w:val="24"/>
          <w:szCs w:val="24"/>
        </w:rPr>
        <w:t xml:space="preserve">en términos del Considerando </w:t>
      </w:r>
      <w:r w:rsidRPr="00A22FAD">
        <w:rPr>
          <w:rFonts w:ascii="Palatino Linotype" w:hAnsi="Palatino Linotype" w:cs="Arial"/>
          <w:b/>
          <w:sz w:val="24"/>
          <w:szCs w:val="24"/>
        </w:rPr>
        <w:t>CUARTO</w:t>
      </w:r>
      <w:r w:rsidRPr="00A22FAD">
        <w:rPr>
          <w:rFonts w:ascii="Palatino Linotype" w:hAnsi="Palatino Linotype" w:cs="Arial"/>
          <w:sz w:val="24"/>
          <w:szCs w:val="24"/>
        </w:rPr>
        <w:t xml:space="preserve"> de la presente resolución y haga entrega a </w:t>
      </w:r>
      <w:r w:rsidR="00A04BC4" w:rsidRPr="00A22FAD">
        <w:rPr>
          <w:rFonts w:ascii="Palatino Linotype" w:hAnsi="Palatino Linotype" w:cs="Arial"/>
          <w:b/>
          <w:sz w:val="24"/>
          <w:szCs w:val="24"/>
        </w:rPr>
        <w:t>El</w:t>
      </w:r>
      <w:r w:rsidRPr="00A22FAD">
        <w:rPr>
          <w:rFonts w:ascii="Palatino Linotype" w:hAnsi="Palatino Linotype" w:cs="Arial"/>
          <w:b/>
          <w:sz w:val="24"/>
          <w:szCs w:val="24"/>
        </w:rPr>
        <w:t xml:space="preserve"> Recurrente</w:t>
      </w:r>
      <w:r w:rsidRPr="00A22FAD">
        <w:rPr>
          <w:rFonts w:ascii="Palatino Linotype" w:hAnsi="Palatino Linotype" w:cs="Arial"/>
          <w:sz w:val="24"/>
          <w:szCs w:val="24"/>
        </w:rPr>
        <w:t xml:space="preserve"> a través del </w:t>
      </w:r>
      <w:r w:rsidRPr="00A22FAD">
        <w:rPr>
          <w:rFonts w:ascii="Palatino Linotype" w:hAnsi="Palatino Linotype" w:cs="Arial"/>
          <w:b/>
          <w:sz w:val="24"/>
          <w:szCs w:val="24"/>
        </w:rPr>
        <w:t>SAIMEX</w:t>
      </w:r>
      <w:r w:rsidRPr="00A22FAD">
        <w:rPr>
          <w:rFonts w:ascii="Palatino Linotype" w:hAnsi="Palatino Linotype" w:cs="Arial"/>
          <w:sz w:val="24"/>
          <w:szCs w:val="24"/>
        </w:rPr>
        <w:t xml:space="preserve">, </w:t>
      </w:r>
      <w:r w:rsidR="00A04BC4" w:rsidRPr="00A22FAD">
        <w:rPr>
          <w:rFonts w:ascii="Palatino Linotype" w:hAnsi="Palatino Linotype" w:cs="Arial"/>
          <w:sz w:val="24"/>
          <w:szCs w:val="24"/>
        </w:rPr>
        <w:t xml:space="preserve">la versión pública </w:t>
      </w:r>
      <w:r w:rsidRPr="00A22FAD">
        <w:rPr>
          <w:rFonts w:ascii="Palatino Linotype" w:hAnsi="Palatino Linotype" w:cs="Arial"/>
          <w:sz w:val="24"/>
          <w:szCs w:val="24"/>
        </w:rPr>
        <w:t>de lo siguiente:</w:t>
      </w:r>
    </w:p>
    <w:p w:rsidR="00873C07" w:rsidRPr="00A22FAD" w:rsidRDefault="00873C07" w:rsidP="00873C07">
      <w:pPr>
        <w:rPr>
          <w:rFonts w:ascii="Palatino Linotype" w:hAnsi="Palatino Linotype"/>
          <w:color w:val="000000"/>
        </w:rPr>
      </w:pPr>
    </w:p>
    <w:p w:rsidR="007A27C6" w:rsidRPr="00A22FAD" w:rsidRDefault="00B419B4" w:rsidP="00576DB0">
      <w:pPr>
        <w:pStyle w:val="Prrafodelista"/>
        <w:numPr>
          <w:ilvl w:val="0"/>
          <w:numId w:val="14"/>
        </w:numPr>
        <w:spacing w:after="240" w:line="360" w:lineRule="auto"/>
        <w:jc w:val="both"/>
        <w:rPr>
          <w:rFonts w:ascii="Palatino Linotype" w:hAnsi="Palatino Linotype"/>
        </w:rPr>
      </w:pPr>
      <w:r w:rsidRPr="00A22FAD">
        <w:rPr>
          <w:rFonts w:ascii="Palatino Linotype" w:eastAsiaTheme="minorEastAsia" w:hAnsi="Palatino Linotype" w:cs="Arial"/>
          <w:lang w:val="es-ES_tradnl" w:eastAsia="es-MX"/>
        </w:rPr>
        <w:t>L</w:t>
      </w:r>
      <w:r w:rsidR="007A27C6" w:rsidRPr="00A22FAD">
        <w:rPr>
          <w:rFonts w:ascii="Palatino Linotype" w:eastAsiaTheme="minorEastAsia" w:hAnsi="Palatino Linotype" w:cs="Arial"/>
          <w:lang w:val="es-ES_tradnl" w:eastAsia="es-MX"/>
        </w:rPr>
        <w:t xml:space="preserve">os documentos </w:t>
      </w:r>
      <w:r w:rsidRPr="00A22FAD">
        <w:rPr>
          <w:rFonts w:ascii="Palatino Linotype" w:eastAsiaTheme="minorEastAsia" w:hAnsi="Palatino Linotype" w:cs="Arial"/>
          <w:lang w:val="es-ES_tradnl" w:eastAsia="es-MX"/>
        </w:rPr>
        <w:t xml:space="preserve">en </w:t>
      </w:r>
      <w:r w:rsidR="007A27C6" w:rsidRPr="00A22FAD">
        <w:rPr>
          <w:rFonts w:ascii="Palatino Linotype" w:hAnsi="Palatino Linotype" w:cs="Arial"/>
          <w:lang w:eastAsia="es-MX"/>
        </w:rPr>
        <w:t>donde conste la información curricular de</w:t>
      </w:r>
      <w:r w:rsidRPr="00A22FAD">
        <w:rPr>
          <w:rFonts w:ascii="Palatino Linotype" w:hAnsi="Palatino Linotype" w:cs="Arial"/>
          <w:lang w:eastAsia="es-MX"/>
        </w:rPr>
        <w:t>l</w:t>
      </w:r>
      <w:r w:rsidR="007A27C6" w:rsidRPr="00A22FAD">
        <w:rPr>
          <w:rFonts w:ascii="Palatino Linotype" w:hAnsi="Palatino Linotype" w:cs="Arial"/>
          <w:lang w:eastAsia="es-MX"/>
        </w:rPr>
        <w:t xml:space="preserve"> </w:t>
      </w:r>
      <w:r w:rsidRPr="00A22FAD">
        <w:rPr>
          <w:rFonts w:ascii="Palatino Linotype" w:hAnsi="Palatino Linotype"/>
        </w:rPr>
        <w:t>Presidente</w:t>
      </w:r>
      <w:r w:rsidR="007A27C6" w:rsidRPr="00A22FAD">
        <w:rPr>
          <w:rFonts w:ascii="Palatino Linotype" w:hAnsi="Palatino Linotype"/>
        </w:rPr>
        <w:t xml:space="preserve"> Municipal, Síndico y Regid</w:t>
      </w:r>
      <w:r w:rsidRPr="00A22FAD">
        <w:rPr>
          <w:rFonts w:ascii="Palatino Linotype" w:hAnsi="Palatino Linotype"/>
        </w:rPr>
        <w:t xml:space="preserve">ores del Ayuntamiento de </w:t>
      </w:r>
      <w:proofErr w:type="spellStart"/>
      <w:r w:rsidRPr="00A22FAD">
        <w:rPr>
          <w:rFonts w:ascii="Palatino Linotype" w:hAnsi="Palatino Linotype"/>
        </w:rPr>
        <w:t>Tezoyuca</w:t>
      </w:r>
      <w:proofErr w:type="spellEnd"/>
      <w:r w:rsidRPr="00A22FAD">
        <w:rPr>
          <w:rFonts w:ascii="Palatino Linotype" w:hAnsi="Palatino Linotype"/>
        </w:rPr>
        <w:t>,</w:t>
      </w:r>
      <w:r w:rsidR="007A27C6" w:rsidRPr="00A22FAD">
        <w:rPr>
          <w:rFonts w:ascii="Palatino Linotype" w:hAnsi="Palatino Linotype"/>
        </w:rPr>
        <w:t xml:space="preserve"> de la administración 2019-2021.</w:t>
      </w:r>
    </w:p>
    <w:p w:rsidR="00873C07" w:rsidRPr="00A22FAD" w:rsidRDefault="00576DB0" w:rsidP="00576DB0">
      <w:pPr>
        <w:pStyle w:val="Prrafodelista"/>
        <w:numPr>
          <w:ilvl w:val="0"/>
          <w:numId w:val="14"/>
        </w:numPr>
        <w:spacing w:after="240" w:line="360" w:lineRule="auto"/>
        <w:jc w:val="both"/>
        <w:rPr>
          <w:rFonts w:ascii="Palatino Linotype" w:hAnsi="Palatino Linotype"/>
        </w:rPr>
      </w:pPr>
      <w:r w:rsidRPr="00A22FAD">
        <w:rPr>
          <w:rFonts w:ascii="Palatino Linotype" w:hAnsi="Palatino Linotype"/>
        </w:rPr>
        <w:t xml:space="preserve">Los Currículum Vitae, de los servidores públicos adscritos al Municipio de </w:t>
      </w:r>
      <w:proofErr w:type="spellStart"/>
      <w:r w:rsidRPr="00A22FAD">
        <w:rPr>
          <w:rFonts w:ascii="Palatino Linotype" w:hAnsi="Palatino Linotype"/>
        </w:rPr>
        <w:t>Tezoyuca</w:t>
      </w:r>
      <w:proofErr w:type="spellEnd"/>
      <w:r w:rsidRPr="00A22FAD">
        <w:rPr>
          <w:rFonts w:ascii="Palatino Linotype" w:hAnsi="Palatino Linotype"/>
        </w:rPr>
        <w:t>,  de la administración 2019-2021.</w:t>
      </w:r>
    </w:p>
    <w:p w:rsidR="00873C07" w:rsidRPr="00A22FAD" w:rsidRDefault="00A04BC4" w:rsidP="00873C07">
      <w:pPr>
        <w:ind w:left="360" w:right="425"/>
        <w:jc w:val="both"/>
        <w:rPr>
          <w:rFonts w:ascii="Palatino Linotype" w:hAnsi="Palatino Linotype" w:cs="Arial"/>
          <w:i/>
        </w:rPr>
      </w:pPr>
      <w:r w:rsidRPr="00A22FAD">
        <w:rPr>
          <w:rFonts w:ascii="Palatino Linotype" w:hAnsi="Palatino Linotype" w:cs="Arial"/>
          <w:i/>
        </w:rPr>
        <w:lastRenderedPageBreak/>
        <w:t>P</w:t>
      </w:r>
      <w:r w:rsidR="00873C07" w:rsidRPr="00A22FAD">
        <w:rPr>
          <w:rFonts w:ascii="Palatino Linotype" w:hAnsi="Palatino Linotype" w:cs="Arial"/>
          <w:i/>
        </w:rPr>
        <w:t xml:space="preserve">ara la entrega de la documentación </w:t>
      </w:r>
      <w:r w:rsidR="00873C07" w:rsidRPr="00A22FAD">
        <w:rPr>
          <w:rFonts w:ascii="Palatino Linotype" w:hAnsi="Palatino Linotype"/>
          <w:i/>
          <w:iCs/>
          <w:color w:val="222222"/>
          <w:shd w:val="clear" w:color="auto" w:fill="FFFFFF"/>
        </w:rPr>
        <w:t>que se ordena</w:t>
      </w:r>
      <w:r w:rsidR="00873C07" w:rsidRPr="00A22FAD">
        <w:rPr>
          <w:rFonts w:ascii="Palatino Linotype" w:hAnsi="Palatino Linotype" w:cs="Arial"/>
          <w:i/>
        </w:rPr>
        <w:t xml:space="preserve">, se deberá emitir el acuerdo de clasificación que la respalde, en términos de lo señalado en el </w:t>
      </w:r>
      <w:r w:rsidR="00873C07" w:rsidRPr="00A22FAD">
        <w:rPr>
          <w:rFonts w:ascii="Palatino Linotype" w:hAnsi="Palatino Linotype" w:cs="Arial"/>
          <w:b/>
          <w:i/>
        </w:rPr>
        <w:t>Considerando Cuarto</w:t>
      </w:r>
      <w:r w:rsidR="00873C07" w:rsidRPr="00A22FAD">
        <w:rPr>
          <w:rFonts w:ascii="Palatino Linotype" w:hAnsi="Palatino Linotype" w:cs="Arial"/>
          <w:i/>
        </w:rPr>
        <w:t xml:space="preserve"> y en los artículos 49, fracción VIII, 132, fracción II, de la Ley de Transparencia y Acceso a la Información Pública del Estado de México y Municipios y demás normatividades aplicables.</w:t>
      </w:r>
    </w:p>
    <w:p w:rsidR="00873C07" w:rsidRPr="00A22FAD" w:rsidRDefault="00873C07" w:rsidP="00873C07">
      <w:pPr>
        <w:pStyle w:val="Sinespaciado"/>
        <w:spacing w:line="276" w:lineRule="auto"/>
        <w:ind w:left="720"/>
        <w:jc w:val="both"/>
        <w:rPr>
          <w:rFonts w:ascii="Palatino Linotype" w:hAnsi="Palatino Linotype"/>
        </w:rPr>
      </w:pPr>
    </w:p>
    <w:p w:rsidR="00873C07" w:rsidRPr="00A22FAD" w:rsidRDefault="00873C07" w:rsidP="00873C07">
      <w:pPr>
        <w:tabs>
          <w:tab w:val="left" w:pos="8647"/>
        </w:tabs>
        <w:spacing w:after="0" w:line="360" w:lineRule="auto"/>
        <w:ind w:right="51"/>
        <w:jc w:val="both"/>
        <w:rPr>
          <w:rFonts w:ascii="Palatino Linotype" w:hAnsi="Palatino Linotype" w:cs="Arial"/>
          <w:sz w:val="24"/>
          <w:szCs w:val="24"/>
        </w:rPr>
      </w:pPr>
      <w:r w:rsidRPr="00A22FAD">
        <w:rPr>
          <w:rFonts w:ascii="Palatino Linotype" w:hAnsi="Palatino Linotype" w:cs="Arial"/>
          <w:b/>
          <w:sz w:val="28"/>
          <w:szCs w:val="24"/>
        </w:rPr>
        <w:t>TERCERO</w:t>
      </w:r>
      <w:r w:rsidRPr="00A22FAD">
        <w:rPr>
          <w:rFonts w:ascii="Palatino Linotype" w:hAnsi="Palatino Linotype" w:cs="Arial"/>
          <w:b/>
          <w:sz w:val="24"/>
          <w:szCs w:val="24"/>
        </w:rPr>
        <w:t>.</w:t>
      </w:r>
      <w:r w:rsidRPr="00A22FAD">
        <w:rPr>
          <w:rFonts w:ascii="Palatino Linotype" w:hAnsi="Palatino Linotype" w:cs="Arial"/>
          <w:sz w:val="24"/>
          <w:szCs w:val="24"/>
        </w:rPr>
        <w:t xml:space="preserve"> </w:t>
      </w:r>
      <w:r w:rsidRPr="00A22FAD">
        <w:rPr>
          <w:rFonts w:ascii="Palatino Linotype" w:hAnsi="Palatino Linotype" w:cs="Arial"/>
          <w:b/>
          <w:sz w:val="24"/>
          <w:szCs w:val="24"/>
        </w:rPr>
        <w:t>NOTIFÍQUESE</w:t>
      </w:r>
      <w:r w:rsidRPr="00A22FAD">
        <w:rPr>
          <w:rFonts w:ascii="Palatino Linotype" w:hAnsi="Palatino Linotype" w:cs="Arial"/>
          <w:b/>
          <w:i/>
          <w:sz w:val="24"/>
          <w:szCs w:val="24"/>
        </w:rPr>
        <w:t xml:space="preserve"> </w:t>
      </w:r>
      <w:r w:rsidRPr="00A22FAD">
        <w:rPr>
          <w:rFonts w:ascii="Palatino Linotype" w:hAnsi="Palatino Linotype" w:cs="Arial"/>
          <w:sz w:val="24"/>
          <w:szCs w:val="24"/>
        </w:rPr>
        <w:t>la presente resolución al Titular de la Unidad de Transparencia del</w:t>
      </w:r>
      <w:r w:rsidRPr="00A22FAD">
        <w:rPr>
          <w:rFonts w:ascii="Palatino Linotype" w:hAnsi="Palatino Linotype" w:cs="Arial"/>
          <w:b/>
          <w:sz w:val="24"/>
          <w:szCs w:val="24"/>
        </w:rPr>
        <w:t xml:space="preserve"> Sujeto Obligado</w:t>
      </w:r>
      <w:r w:rsidRPr="00A22FAD">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73C07" w:rsidRPr="00A22FAD" w:rsidRDefault="00873C07" w:rsidP="00873C07">
      <w:pPr>
        <w:tabs>
          <w:tab w:val="left" w:pos="8647"/>
        </w:tabs>
        <w:spacing w:after="0" w:line="360" w:lineRule="auto"/>
        <w:ind w:right="51"/>
        <w:jc w:val="both"/>
        <w:rPr>
          <w:rFonts w:ascii="Palatino Linotype" w:hAnsi="Palatino Linotype" w:cs="Arial"/>
          <w:sz w:val="24"/>
          <w:szCs w:val="24"/>
        </w:rPr>
      </w:pP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r w:rsidRPr="00A22FAD">
        <w:rPr>
          <w:rFonts w:ascii="Palatino Linotype" w:hAnsi="Palatino Linotype" w:cs="Arial"/>
          <w:b/>
          <w:sz w:val="28"/>
        </w:rPr>
        <w:t>CUARTO</w:t>
      </w:r>
      <w:r w:rsidRPr="00A22FAD">
        <w:rPr>
          <w:rFonts w:ascii="Palatino Linotype" w:hAnsi="Palatino Linotype" w:cs="Arial"/>
          <w:b/>
        </w:rPr>
        <w:t>. NOTIFÍQUESE</w:t>
      </w:r>
      <w:r w:rsidRPr="00A22FAD">
        <w:rPr>
          <w:rFonts w:ascii="Palatino Linotype" w:hAnsi="Palatino Linotype" w:cs="Arial"/>
        </w:rPr>
        <w:t xml:space="preserve"> a </w:t>
      </w:r>
      <w:r w:rsidR="00A04BC4" w:rsidRPr="00A22FAD">
        <w:rPr>
          <w:rFonts w:ascii="Palatino Linotype" w:hAnsi="Palatino Linotype" w:cs="Arial"/>
          <w:b/>
        </w:rPr>
        <w:t>El</w:t>
      </w:r>
      <w:r w:rsidRPr="00A22FAD">
        <w:rPr>
          <w:rFonts w:ascii="Palatino Linotype" w:hAnsi="Palatino Linotype" w:cs="Arial"/>
          <w:b/>
        </w:rPr>
        <w:t xml:space="preserve"> Recurrente</w:t>
      </w:r>
      <w:r w:rsidRPr="00A22FAD">
        <w:rPr>
          <w:rFonts w:ascii="Palatino Linotype" w:hAnsi="Palatino Linotype" w:cs="Arial"/>
        </w:rPr>
        <w:t xml:space="preserve"> la presente resolución y hágase de su conocimiento que en caso de considerar que le causa algún perjuicio, podrá interponer el juicio de amparo, en los términos de las leyes aplicables de acuerdo a lo estipulado en el artículo 196, de la Ley de Transparencia y Acceso a la Información Pública del Estado de México y Municipios.</w:t>
      </w:r>
    </w:p>
    <w:p w:rsidR="00873C07" w:rsidRPr="00A22FAD" w:rsidRDefault="00873C07" w:rsidP="00873C07">
      <w:pPr>
        <w:pStyle w:val="Prrafodelista"/>
        <w:autoSpaceDE w:val="0"/>
        <w:autoSpaceDN w:val="0"/>
        <w:adjustRightInd w:val="0"/>
        <w:spacing w:line="360" w:lineRule="auto"/>
        <w:ind w:left="0"/>
        <w:jc w:val="both"/>
        <w:rPr>
          <w:rFonts w:ascii="Palatino Linotype" w:hAnsi="Palatino Linotype" w:cs="Arial"/>
        </w:rPr>
      </w:pPr>
    </w:p>
    <w:p w:rsidR="00873C07" w:rsidRPr="00A22FAD" w:rsidRDefault="00873C07" w:rsidP="00873C07">
      <w:pPr>
        <w:spacing w:after="0" w:line="360" w:lineRule="auto"/>
        <w:jc w:val="both"/>
        <w:rPr>
          <w:rFonts w:ascii="Palatino Linotype" w:eastAsia="MS Mincho" w:hAnsi="Palatino Linotype" w:cs="Times New Roman"/>
          <w:sz w:val="24"/>
        </w:rPr>
      </w:pPr>
      <w:r w:rsidRPr="00A22FAD">
        <w:rPr>
          <w:rFonts w:ascii="Palatino Linotype" w:eastAsia="Times New Roman" w:hAnsi="Palatino Linotype" w:cs="Arial"/>
          <w:b/>
          <w:sz w:val="28"/>
          <w:szCs w:val="24"/>
          <w:lang w:val="es-ES" w:eastAsia="es-ES"/>
        </w:rPr>
        <w:t xml:space="preserve">QUINTO. </w:t>
      </w:r>
      <w:r w:rsidRPr="00A22FAD">
        <w:rPr>
          <w:rFonts w:ascii="Palatino Linotype" w:eastAsia="Times New Roman" w:hAnsi="Palatino Linotype" w:cs="Arial"/>
          <w:b/>
          <w:sz w:val="24"/>
          <w:szCs w:val="24"/>
          <w:lang w:val="es-ES" w:eastAsia="es-ES"/>
        </w:rPr>
        <w:t>GÍRESE</w:t>
      </w:r>
      <w:r w:rsidRPr="00A22FAD">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A22FAD">
        <w:rPr>
          <w:rFonts w:ascii="Palatino Linotype" w:eastAsia="MS Mincho" w:hAnsi="Palatino Linotype" w:cs="Times New Roman"/>
          <w:b/>
          <w:sz w:val="24"/>
        </w:rPr>
        <w:t>CUARTO</w:t>
      </w:r>
      <w:r w:rsidRPr="00A22FAD">
        <w:rPr>
          <w:rFonts w:ascii="Palatino Linotype" w:eastAsia="MS Mincho" w:hAnsi="Palatino Linotype" w:cs="Times New Roman"/>
          <w:sz w:val="24"/>
        </w:rPr>
        <w:t xml:space="preserve"> de la presente resolución. </w:t>
      </w:r>
    </w:p>
    <w:p w:rsidR="00BE69F0" w:rsidRPr="00A22FAD" w:rsidRDefault="00BE69F0" w:rsidP="00BE69F0">
      <w:pPr>
        <w:pStyle w:val="Sinespaciado"/>
        <w:spacing w:line="360" w:lineRule="auto"/>
        <w:jc w:val="both"/>
        <w:rPr>
          <w:rFonts w:ascii="Palatino Linotype" w:hAnsi="Palatino Linotype" w:cs="Arial"/>
        </w:rPr>
      </w:pPr>
    </w:p>
    <w:p w:rsidR="00BE69F0" w:rsidRPr="00A22FAD" w:rsidRDefault="00BE69F0" w:rsidP="00BE69F0">
      <w:pPr>
        <w:spacing w:after="0" w:line="360" w:lineRule="auto"/>
        <w:jc w:val="both"/>
        <w:rPr>
          <w:rFonts w:ascii="Palatino Linotype" w:hAnsi="Palatino Linotype" w:cs="Arial"/>
          <w:sz w:val="24"/>
          <w:szCs w:val="24"/>
        </w:rPr>
      </w:pPr>
      <w:r w:rsidRPr="00A22FAD">
        <w:rPr>
          <w:rFonts w:ascii="Palatino Linotype" w:hAnsi="Palatino Linotype" w:cs="Arial"/>
          <w:sz w:val="24"/>
          <w:szCs w:val="24"/>
        </w:rPr>
        <w:lastRenderedPageBreak/>
        <w:t>ASÍ LO RESUELVE, POR UNANIMIDAD DE VOTOS EL PLENO DEL</w:t>
      </w:r>
      <w:r w:rsidRPr="00A22FA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22FAD">
        <w:rPr>
          <w:rFonts w:ascii="Palatino Linotype" w:hAnsi="Palatino Linotype" w:cs="Arial"/>
          <w:sz w:val="24"/>
          <w:szCs w:val="24"/>
        </w:rPr>
        <w:t>, CONFORMADO POR LOS COMISIONADOS ZULEMA MARTÍNEZ SÁNCHEZ, EVA ABAID YAPUR, JOSÉ GUADALUPE LUNA HERNÁNDEZ, JAVIER MARTÍNEZ CRUZ Y LUIS GUSTAVO PARRA NORIEGA</w:t>
      </w:r>
      <w:r w:rsidR="00A22FAD">
        <w:rPr>
          <w:rFonts w:ascii="Palatino Linotype" w:hAnsi="Palatino Linotype" w:cs="Arial"/>
          <w:sz w:val="24"/>
          <w:szCs w:val="24"/>
        </w:rPr>
        <w:t xml:space="preserve"> (EMITIENDO VOTO PARTICULAR)</w:t>
      </w:r>
      <w:r w:rsidRPr="00A22FAD">
        <w:rPr>
          <w:rFonts w:ascii="Palatino Linotype" w:hAnsi="Palatino Linotype" w:cs="Arial"/>
          <w:sz w:val="24"/>
          <w:szCs w:val="24"/>
        </w:rPr>
        <w:t xml:space="preserve">, EN LA </w:t>
      </w:r>
      <w:r w:rsidR="005F4F57" w:rsidRPr="00A22FAD">
        <w:rPr>
          <w:rFonts w:ascii="Palatino Linotype" w:hAnsi="Palatino Linotype" w:cs="Arial"/>
          <w:sz w:val="24"/>
          <w:szCs w:val="24"/>
        </w:rPr>
        <w:t>PRIMER</w:t>
      </w:r>
      <w:r w:rsidR="00A04BC4" w:rsidRPr="00A22FAD">
        <w:rPr>
          <w:rFonts w:ascii="Palatino Linotype" w:hAnsi="Palatino Linotype" w:cs="Arial"/>
          <w:sz w:val="24"/>
          <w:szCs w:val="24"/>
        </w:rPr>
        <w:t>A</w:t>
      </w:r>
      <w:r w:rsidRPr="00A22FAD">
        <w:rPr>
          <w:rFonts w:ascii="Palatino Linotype" w:hAnsi="Palatino Linotype" w:cs="Arial"/>
          <w:sz w:val="24"/>
          <w:szCs w:val="24"/>
        </w:rPr>
        <w:t xml:space="preserve"> SESIÓN ORDINARIA CELEBRADA EL </w:t>
      </w:r>
      <w:r w:rsidR="005F4F57" w:rsidRPr="00A22FAD">
        <w:rPr>
          <w:rFonts w:ascii="Palatino Linotype" w:hAnsi="Palatino Linotype" w:cs="Arial"/>
          <w:sz w:val="24"/>
          <w:szCs w:val="24"/>
        </w:rPr>
        <w:t>QUINCE</w:t>
      </w:r>
      <w:r w:rsidR="00A04BC4" w:rsidRPr="00A22FAD">
        <w:rPr>
          <w:rFonts w:ascii="Palatino Linotype" w:hAnsi="Palatino Linotype" w:cs="Arial"/>
          <w:sz w:val="24"/>
          <w:szCs w:val="24"/>
        </w:rPr>
        <w:t xml:space="preserve"> DE ENERO DE DOS MIL VEINTE, </w:t>
      </w:r>
      <w:r w:rsidRPr="00A22FAD">
        <w:rPr>
          <w:rFonts w:ascii="Palatino Linotype" w:hAnsi="Palatino Linotype" w:cs="Arial"/>
          <w:sz w:val="24"/>
          <w:szCs w:val="24"/>
        </w:rPr>
        <w:t xml:space="preserve">ANTE EL SECRETARIO TÉCNICO DEL PLENO, ALEXIS TAPIA RAMÍREZ. </w:t>
      </w:r>
      <w:r w:rsidR="00A04BC4" w:rsidRPr="00A22FAD">
        <w:rPr>
          <w:rFonts w:ascii="Palatino Linotype" w:hAnsi="Palatino Linotype" w:cs="Arial"/>
          <w:sz w:val="24"/>
          <w:szCs w:val="24"/>
        </w:rPr>
        <w:t>---------------------------------------------------------------------------------------------------------------------------</w:t>
      </w:r>
      <w:r w:rsidR="00576DB0" w:rsidRPr="00A22FAD">
        <w:rPr>
          <w:rFonts w:ascii="Palatino Linotype" w:hAnsi="Palatino Linotype" w:cs="Arial"/>
          <w:sz w:val="24"/>
          <w:szCs w:val="24"/>
        </w:rPr>
        <w:t>--------------------------------------------------------------------------------------------------------------------------</w:t>
      </w:r>
      <w:r w:rsidR="005F4F57" w:rsidRPr="00A22FAD">
        <w:rPr>
          <w:rFonts w:ascii="Palatino Linotype" w:hAnsi="Palatino Linotype" w:cs="Arial"/>
          <w:sz w:val="24"/>
          <w:szCs w:val="24"/>
        </w:rPr>
        <w:t>--------------------------------------------------------------------------------------------------------------------------------------------------------------------------------------------------------------------------------------------------------------------------------------------------------------------------------------------------------------------------------------------------------------------------------------------------------------------------------------------------------------------------------------------------------------------------------------------------------------------------------------------------------------------------------------------------------------------------------------------------------------------------------------------------------------------------------------------------------------------------------------------------------------------------------------------------------------------------------------------------------------------------------------------------------------------------------------------------------------------------------------------------------------------------------------------------------------------------------------------------------------------------------------------------------------------------------------------------------------------------------------------------------------------------------------------------</w:t>
      </w:r>
      <w:r w:rsidR="005F4F57" w:rsidRPr="00A22FAD">
        <w:rPr>
          <w:rFonts w:ascii="Palatino Linotype" w:hAnsi="Palatino Linotype" w:cs="Arial"/>
          <w:sz w:val="24"/>
          <w:szCs w:val="24"/>
        </w:rPr>
        <w:lastRenderedPageBreak/>
        <w:t>------------------------------------------------------------------------------------------------------------------------------------</w:t>
      </w:r>
    </w:p>
    <w:p w:rsidR="00BE69F0" w:rsidRPr="00A22FAD" w:rsidRDefault="00BE69F0" w:rsidP="00BE69F0">
      <w:pPr>
        <w:spacing w:after="0" w:line="360" w:lineRule="auto"/>
        <w:jc w:val="both"/>
        <w:rPr>
          <w:rFonts w:ascii="Palatino Linotype" w:hAnsi="Palatino Linotype" w:cs="Arial"/>
          <w:sz w:val="20"/>
        </w:rPr>
      </w:pPr>
    </w:p>
    <w:p w:rsidR="00576DB0" w:rsidRPr="00A22FAD" w:rsidRDefault="00576DB0" w:rsidP="00BE69F0">
      <w:pPr>
        <w:spacing w:after="0" w:line="360" w:lineRule="auto"/>
        <w:jc w:val="both"/>
        <w:rPr>
          <w:rFonts w:ascii="Palatino Linotype" w:hAnsi="Palatino Linotype" w:cs="Arial"/>
          <w:sz w:val="20"/>
        </w:rPr>
      </w:pPr>
    </w:p>
    <w:p w:rsidR="00BE69F0" w:rsidRPr="00A22FAD" w:rsidRDefault="00BE69F0" w:rsidP="00BE69F0">
      <w:pPr>
        <w:spacing w:after="0" w:line="360" w:lineRule="auto"/>
        <w:jc w:val="both"/>
        <w:rPr>
          <w:rFonts w:ascii="Palatino Linotype" w:hAnsi="Palatino Linotype"/>
          <w:b/>
        </w:rPr>
      </w:pPr>
    </w:p>
    <w:p w:rsidR="00BE69F0" w:rsidRPr="00A22FAD" w:rsidRDefault="00BE69F0" w:rsidP="00BE69F0">
      <w:pPr>
        <w:spacing w:after="0" w:line="360" w:lineRule="auto"/>
        <w:jc w:val="both"/>
        <w:rPr>
          <w:rFonts w:ascii="Palatino Linotype" w:hAnsi="Palatino Linotype"/>
          <w:b/>
        </w:rPr>
      </w:pPr>
      <w:r w:rsidRPr="00A22FA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4695C48" wp14:editId="19061E62">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EB3" w:rsidRPr="00EF2FC0" w:rsidRDefault="00EA1EB3" w:rsidP="00BE69F0">
                            <w:pPr>
                              <w:spacing w:after="0" w:line="240" w:lineRule="auto"/>
                              <w:jc w:val="center"/>
                              <w:rPr>
                                <w:rFonts w:ascii="Palatino Linotype" w:hAnsi="Palatino Linotype"/>
                              </w:rPr>
                            </w:pPr>
                            <w:r w:rsidRPr="00EF2FC0">
                              <w:rPr>
                                <w:rFonts w:ascii="Palatino Linotype" w:hAnsi="Palatino Linotype"/>
                                <w:b/>
                              </w:rPr>
                              <w:t>Zulema Martínez Sánchez</w:t>
                            </w:r>
                          </w:p>
                          <w:p w:rsidR="00EA1EB3" w:rsidRDefault="00EA1EB3" w:rsidP="00BE69F0">
                            <w:pPr>
                              <w:spacing w:after="0" w:line="240" w:lineRule="auto"/>
                              <w:jc w:val="center"/>
                              <w:rPr>
                                <w:rFonts w:ascii="Palatino Linotype" w:hAnsi="Palatino Linotype"/>
                              </w:rPr>
                            </w:pPr>
                            <w:r>
                              <w:rPr>
                                <w:rFonts w:ascii="Palatino Linotype" w:hAnsi="Palatino Linotype"/>
                              </w:rPr>
                              <w:t>Comisionada Presidenta</w:t>
                            </w:r>
                          </w:p>
                          <w:p w:rsidR="00EA1EB3" w:rsidRDefault="00EA1EB3" w:rsidP="00BE69F0">
                            <w:pPr>
                              <w:spacing w:after="0" w:line="240" w:lineRule="auto"/>
                              <w:jc w:val="center"/>
                              <w:rPr>
                                <w:rFonts w:ascii="Palatino Linotype" w:hAnsi="Palatino Linotype"/>
                                <w:b/>
                              </w:rPr>
                            </w:pPr>
                            <w:r>
                              <w:rPr>
                                <w:rFonts w:ascii="Palatino Linotype" w:hAnsi="Palatino Linotype"/>
                                <w:b/>
                              </w:rPr>
                              <w:t>(Rúbrica).</w:t>
                            </w:r>
                          </w:p>
                          <w:p w:rsidR="00EA1EB3" w:rsidRPr="00016AF3" w:rsidRDefault="00EA1EB3" w:rsidP="00BE69F0">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4695C4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EA1EB3" w:rsidRPr="00EF2FC0" w:rsidRDefault="00EA1EB3" w:rsidP="00BE69F0">
                      <w:pPr>
                        <w:spacing w:after="0" w:line="240" w:lineRule="auto"/>
                        <w:jc w:val="center"/>
                        <w:rPr>
                          <w:rFonts w:ascii="Palatino Linotype" w:hAnsi="Palatino Linotype"/>
                        </w:rPr>
                      </w:pPr>
                      <w:r w:rsidRPr="00EF2FC0">
                        <w:rPr>
                          <w:rFonts w:ascii="Palatino Linotype" w:hAnsi="Palatino Linotype"/>
                          <w:b/>
                        </w:rPr>
                        <w:t>Zulema Martínez Sánchez</w:t>
                      </w:r>
                    </w:p>
                    <w:p w:rsidR="00EA1EB3" w:rsidRDefault="00EA1EB3" w:rsidP="00BE69F0">
                      <w:pPr>
                        <w:spacing w:after="0" w:line="240" w:lineRule="auto"/>
                        <w:jc w:val="center"/>
                        <w:rPr>
                          <w:rFonts w:ascii="Palatino Linotype" w:hAnsi="Palatino Linotype"/>
                        </w:rPr>
                      </w:pPr>
                      <w:r>
                        <w:rPr>
                          <w:rFonts w:ascii="Palatino Linotype" w:hAnsi="Palatino Linotype"/>
                        </w:rPr>
                        <w:t>Comisionada Presidenta</w:t>
                      </w:r>
                    </w:p>
                    <w:p w:rsidR="00EA1EB3" w:rsidRDefault="00EA1EB3" w:rsidP="00BE69F0">
                      <w:pPr>
                        <w:spacing w:after="0" w:line="240" w:lineRule="auto"/>
                        <w:jc w:val="center"/>
                        <w:rPr>
                          <w:rFonts w:ascii="Palatino Linotype" w:hAnsi="Palatino Linotype"/>
                          <w:b/>
                        </w:rPr>
                      </w:pPr>
                      <w:r>
                        <w:rPr>
                          <w:rFonts w:ascii="Palatino Linotype" w:hAnsi="Palatino Linotype"/>
                          <w:b/>
                        </w:rPr>
                        <w:t>(Rúbrica).</w:t>
                      </w:r>
                    </w:p>
                    <w:p w:rsidR="00EA1EB3" w:rsidRPr="00016AF3" w:rsidRDefault="00EA1EB3" w:rsidP="00BE69F0">
                      <w:pPr>
                        <w:jc w:val="center"/>
                        <w:rPr>
                          <w:rFonts w:ascii="Palatino Linotype" w:hAnsi="Palatino Linotype"/>
                          <w:b/>
                        </w:rPr>
                      </w:pPr>
                    </w:p>
                  </w:txbxContent>
                </v:textbox>
                <w10:wrap anchorx="page"/>
              </v:shape>
            </w:pict>
          </mc:Fallback>
        </mc:AlternateContent>
      </w:r>
    </w:p>
    <w:p w:rsidR="00BE69F0" w:rsidRPr="00A22FAD" w:rsidRDefault="00BE69F0" w:rsidP="00BE69F0">
      <w:pPr>
        <w:spacing w:after="0" w:line="360" w:lineRule="auto"/>
        <w:rPr>
          <w:rFonts w:ascii="Palatino Linotype" w:hAnsi="Palatino Linotype"/>
          <w:b/>
        </w:rPr>
      </w:pPr>
    </w:p>
    <w:p w:rsidR="00BE69F0" w:rsidRPr="00A22FAD" w:rsidRDefault="00BE69F0" w:rsidP="00BE69F0">
      <w:pPr>
        <w:spacing w:after="0" w:line="360" w:lineRule="auto"/>
        <w:rPr>
          <w:rFonts w:ascii="Palatino Linotype" w:hAnsi="Palatino Linotype"/>
          <w:b/>
        </w:rPr>
      </w:pPr>
    </w:p>
    <w:p w:rsidR="00BE69F0" w:rsidRPr="00A22FAD" w:rsidRDefault="00BE69F0" w:rsidP="00BE69F0">
      <w:pPr>
        <w:spacing w:after="0" w:line="360" w:lineRule="auto"/>
        <w:rPr>
          <w:rFonts w:ascii="Palatino Linotype" w:hAnsi="Palatino Linotype"/>
          <w:b/>
        </w:rPr>
      </w:pPr>
    </w:p>
    <w:p w:rsidR="00BE69F0" w:rsidRPr="00A22FAD" w:rsidRDefault="00BE69F0" w:rsidP="00BE69F0">
      <w:pPr>
        <w:spacing w:after="0" w:line="360" w:lineRule="auto"/>
        <w:rPr>
          <w:rFonts w:ascii="Palatino Linotype" w:hAnsi="Palatino Linotype"/>
          <w:b/>
        </w:rPr>
      </w:pPr>
    </w:p>
    <w:p w:rsidR="00BE69F0" w:rsidRPr="00A22FAD" w:rsidRDefault="00BE69F0" w:rsidP="00BE69F0">
      <w:pPr>
        <w:spacing w:after="0" w:line="360" w:lineRule="auto"/>
        <w:rPr>
          <w:rFonts w:ascii="Palatino Linotype" w:hAnsi="Palatino Linotype"/>
          <w:b/>
        </w:rPr>
      </w:pPr>
    </w:p>
    <w:p w:rsidR="00BE69F0" w:rsidRPr="00A22FAD" w:rsidRDefault="00BE69F0" w:rsidP="00BE69F0">
      <w:pPr>
        <w:spacing w:after="0" w:line="360" w:lineRule="auto"/>
        <w:rPr>
          <w:rFonts w:ascii="Palatino Linotype" w:hAnsi="Palatino Linotype"/>
          <w:b/>
        </w:rPr>
      </w:pPr>
      <w:r w:rsidRPr="00A22FA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AC8627B" wp14:editId="1476CA19">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EB3" w:rsidRPr="00EF2FC0" w:rsidRDefault="00EA1EB3" w:rsidP="00BE69F0">
                            <w:pPr>
                              <w:spacing w:after="0" w:line="240" w:lineRule="auto"/>
                              <w:jc w:val="center"/>
                              <w:rPr>
                                <w:rFonts w:ascii="Palatino Linotype" w:hAnsi="Palatino Linotype"/>
                              </w:rPr>
                            </w:pPr>
                            <w:r>
                              <w:rPr>
                                <w:rFonts w:ascii="Palatino Linotype" w:hAnsi="Palatino Linotype"/>
                                <w:b/>
                              </w:rPr>
                              <w:t>José Guadalupe Luna Hernández</w:t>
                            </w:r>
                          </w:p>
                          <w:p w:rsidR="00EA1EB3" w:rsidRDefault="00EA1EB3" w:rsidP="00BE69F0">
                            <w:pPr>
                              <w:spacing w:after="0" w:line="240" w:lineRule="auto"/>
                              <w:jc w:val="center"/>
                              <w:rPr>
                                <w:rFonts w:ascii="Palatino Linotype" w:hAnsi="Palatino Linotype"/>
                              </w:rPr>
                            </w:pPr>
                            <w:r w:rsidRPr="00EF2FC0">
                              <w:rPr>
                                <w:rFonts w:ascii="Palatino Linotype" w:hAnsi="Palatino Linotype"/>
                              </w:rPr>
                              <w:t>Comisionado</w:t>
                            </w:r>
                          </w:p>
                          <w:p w:rsidR="00EA1EB3" w:rsidRPr="009234AD" w:rsidRDefault="00EA1EB3" w:rsidP="00BE69F0">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C8627B"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rsidR="00EA1EB3" w:rsidRPr="00EF2FC0" w:rsidRDefault="00EA1EB3" w:rsidP="00BE69F0">
                      <w:pPr>
                        <w:spacing w:after="0" w:line="240" w:lineRule="auto"/>
                        <w:jc w:val="center"/>
                        <w:rPr>
                          <w:rFonts w:ascii="Palatino Linotype" w:hAnsi="Palatino Linotype"/>
                        </w:rPr>
                      </w:pPr>
                      <w:r>
                        <w:rPr>
                          <w:rFonts w:ascii="Palatino Linotype" w:hAnsi="Palatino Linotype"/>
                          <w:b/>
                        </w:rPr>
                        <w:t>José Guadalupe Luna Hernández</w:t>
                      </w:r>
                    </w:p>
                    <w:p w:rsidR="00EA1EB3" w:rsidRDefault="00EA1EB3" w:rsidP="00BE69F0">
                      <w:pPr>
                        <w:spacing w:after="0" w:line="240" w:lineRule="auto"/>
                        <w:jc w:val="center"/>
                        <w:rPr>
                          <w:rFonts w:ascii="Palatino Linotype" w:hAnsi="Palatino Linotype"/>
                        </w:rPr>
                      </w:pPr>
                      <w:r w:rsidRPr="00EF2FC0">
                        <w:rPr>
                          <w:rFonts w:ascii="Palatino Linotype" w:hAnsi="Palatino Linotype"/>
                        </w:rPr>
                        <w:t>Comisionado</w:t>
                      </w:r>
                    </w:p>
                    <w:p w:rsidR="00EA1EB3" w:rsidRPr="009234AD" w:rsidRDefault="00EA1EB3" w:rsidP="00BE69F0">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A22FA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33EA83" wp14:editId="5EB87DBA">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EB3" w:rsidRPr="00EF2FC0" w:rsidRDefault="00EA1EB3" w:rsidP="00BE69F0">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A1EB3" w:rsidRPr="00EF2FC0" w:rsidRDefault="00EA1EB3" w:rsidP="00BE69F0">
                            <w:pPr>
                              <w:spacing w:after="0" w:line="240" w:lineRule="auto"/>
                              <w:jc w:val="center"/>
                              <w:rPr>
                                <w:rFonts w:ascii="Palatino Linotype" w:hAnsi="Palatino Linotype"/>
                              </w:rPr>
                            </w:pPr>
                            <w:r w:rsidRPr="00EF2FC0">
                              <w:rPr>
                                <w:rFonts w:ascii="Palatino Linotype" w:hAnsi="Palatino Linotype"/>
                              </w:rPr>
                              <w:t>Comisionada</w:t>
                            </w:r>
                          </w:p>
                          <w:p w:rsidR="00EA1EB3" w:rsidRDefault="00EA1EB3" w:rsidP="00BE69F0">
                            <w:pPr>
                              <w:spacing w:after="0" w:line="240" w:lineRule="auto"/>
                              <w:jc w:val="center"/>
                              <w:rPr>
                                <w:rFonts w:ascii="Palatino Linotype" w:hAnsi="Palatino Linotype"/>
                                <w:b/>
                              </w:rPr>
                            </w:pPr>
                            <w:r>
                              <w:rPr>
                                <w:rFonts w:ascii="Palatino Linotype" w:hAnsi="Palatino Linotype"/>
                                <w:b/>
                              </w:rPr>
                              <w:t>(Rúbrica).</w:t>
                            </w:r>
                          </w:p>
                          <w:p w:rsidR="00EA1EB3" w:rsidRDefault="00EA1EB3" w:rsidP="00BE69F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33EA83"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EA1EB3" w:rsidRPr="00EF2FC0" w:rsidRDefault="00EA1EB3" w:rsidP="00BE69F0">
                      <w:pPr>
                        <w:spacing w:after="0" w:line="240" w:lineRule="auto"/>
                        <w:jc w:val="center"/>
                        <w:rPr>
                          <w:rFonts w:ascii="Palatino Linotype" w:hAnsi="Palatino Linotype"/>
                          <w:b/>
                        </w:rPr>
                      </w:pPr>
                      <w:r w:rsidRPr="00EF2FC0">
                        <w:rPr>
                          <w:rFonts w:ascii="Palatino Linotype" w:hAnsi="Palatino Linotype"/>
                          <w:b/>
                        </w:rPr>
                        <w:t>Eva Abaid Yapur</w:t>
                      </w:r>
                    </w:p>
                    <w:p w:rsidR="00EA1EB3" w:rsidRPr="00EF2FC0" w:rsidRDefault="00EA1EB3" w:rsidP="00BE69F0">
                      <w:pPr>
                        <w:spacing w:after="0" w:line="240" w:lineRule="auto"/>
                        <w:jc w:val="center"/>
                        <w:rPr>
                          <w:rFonts w:ascii="Palatino Linotype" w:hAnsi="Palatino Linotype"/>
                        </w:rPr>
                      </w:pPr>
                      <w:r w:rsidRPr="00EF2FC0">
                        <w:rPr>
                          <w:rFonts w:ascii="Palatino Linotype" w:hAnsi="Palatino Linotype"/>
                        </w:rPr>
                        <w:t>Comisionada</w:t>
                      </w:r>
                    </w:p>
                    <w:p w:rsidR="00EA1EB3" w:rsidRDefault="00EA1EB3" w:rsidP="00BE69F0">
                      <w:pPr>
                        <w:spacing w:after="0" w:line="240" w:lineRule="auto"/>
                        <w:jc w:val="center"/>
                        <w:rPr>
                          <w:rFonts w:ascii="Palatino Linotype" w:hAnsi="Palatino Linotype"/>
                          <w:b/>
                        </w:rPr>
                      </w:pPr>
                      <w:r>
                        <w:rPr>
                          <w:rFonts w:ascii="Palatino Linotype" w:hAnsi="Palatino Linotype"/>
                          <w:b/>
                        </w:rPr>
                        <w:t>(Rúbrica).</w:t>
                      </w:r>
                    </w:p>
                    <w:p w:rsidR="00EA1EB3" w:rsidRDefault="00EA1EB3" w:rsidP="00BE69F0">
                      <w:pPr>
                        <w:jc w:val="center"/>
                      </w:pPr>
                    </w:p>
                  </w:txbxContent>
                </v:textbox>
                <w10:wrap anchorx="margin"/>
              </v:shape>
            </w:pict>
          </mc:Fallback>
        </mc:AlternateContent>
      </w:r>
    </w:p>
    <w:p w:rsidR="00BE69F0" w:rsidRPr="00A22FAD" w:rsidRDefault="00BE69F0" w:rsidP="00BE69F0">
      <w:pPr>
        <w:spacing w:after="0" w:line="360" w:lineRule="auto"/>
        <w:rPr>
          <w:rFonts w:ascii="Palatino Linotype" w:hAnsi="Palatino Linotype"/>
          <w:b/>
        </w:rPr>
      </w:pPr>
    </w:p>
    <w:p w:rsidR="00BE69F0" w:rsidRPr="00A22FAD" w:rsidRDefault="00BE69F0" w:rsidP="00BE69F0">
      <w:pPr>
        <w:spacing w:after="0" w:line="360" w:lineRule="auto"/>
        <w:rPr>
          <w:rFonts w:ascii="Palatino Linotype" w:hAnsi="Palatino Linotype"/>
          <w:b/>
          <w:sz w:val="18"/>
          <w:szCs w:val="18"/>
        </w:rPr>
      </w:pPr>
    </w:p>
    <w:p w:rsidR="00BE69F0" w:rsidRPr="00A22FAD" w:rsidRDefault="00BE69F0" w:rsidP="00BE69F0">
      <w:pPr>
        <w:spacing w:after="0" w:line="360" w:lineRule="auto"/>
        <w:rPr>
          <w:rFonts w:ascii="Palatino Linotype" w:hAnsi="Palatino Linotype"/>
          <w:b/>
          <w:sz w:val="18"/>
          <w:szCs w:val="18"/>
        </w:rPr>
      </w:pPr>
    </w:p>
    <w:p w:rsidR="00BE69F0" w:rsidRPr="00A22FAD" w:rsidRDefault="00BE69F0" w:rsidP="00BE69F0">
      <w:pPr>
        <w:spacing w:after="0" w:line="360" w:lineRule="auto"/>
        <w:rPr>
          <w:rFonts w:ascii="Palatino Linotype" w:hAnsi="Palatino Linotype"/>
          <w:b/>
          <w:sz w:val="18"/>
          <w:szCs w:val="18"/>
        </w:rPr>
      </w:pPr>
    </w:p>
    <w:p w:rsidR="00BE69F0" w:rsidRPr="00A22FAD" w:rsidRDefault="00BE69F0" w:rsidP="00BE69F0">
      <w:pPr>
        <w:spacing w:after="0" w:line="360" w:lineRule="auto"/>
        <w:rPr>
          <w:rFonts w:ascii="Palatino Linotype" w:hAnsi="Palatino Linotype"/>
          <w:b/>
          <w:sz w:val="18"/>
          <w:szCs w:val="18"/>
        </w:rPr>
      </w:pPr>
    </w:p>
    <w:p w:rsidR="00BE69F0" w:rsidRPr="00A22FAD" w:rsidRDefault="00BE69F0" w:rsidP="00BE69F0">
      <w:pPr>
        <w:spacing w:after="0" w:line="360" w:lineRule="auto"/>
        <w:rPr>
          <w:rFonts w:ascii="Palatino Linotype" w:hAnsi="Palatino Linotype"/>
          <w:b/>
          <w:sz w:val="18"/>
          <w:szCs w:val="18"/>
        </w:rPr>
      </w:pPr>
    </w:p>
    <w:p w:rsidR="00BE69F0" w:rsidRPr="00A22FAD" w:rsidRDefault="00BE69F0" w:rsidP="00BE69F0">
      <w:pPr>
        <w:spacing w:after="0" w:line="360" w:lineRule="auto"/>
        <w:rPr>
          <w:rFonts w:ascii="Palatino Linotype" w:hAnsi="Palatino Linotype"/>
          <w:b/>
          <w:sz w:val="18"/>
          <w:szCs w:val="18"/>
        </w:rPr>
      </w:pPr>
      <w:r w:rsidRPr="00A22FA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6BC361D" wp14:editId="5D74E5C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EB3" w:rsidRPr="00EF2FC0" w:rsidRDefault="00EA1EB3" w:rsidP="00BE69F0">
                            <w:pPr>
                              <w:spacing w:after="0" w:line="240" w:lineRule="auto"/>
                              <w:jc w:val="center"/>
                              <w:rPr>
                                <w:rFonts w:ascii="Palatino Linotype" w:hAnsi="Palatino Linotype"/>
                              </w:rPr>
                            </w:pPr>
                            <w:r>
                              <w:rPr>
                                <w:rFonts w:ascii="Palatino Linotype" w:hAnsi="Palatino Linotype"/>
                                <w:b/>
                              </w:rPr>
                              <w:t>Luis Gustavo Parra Noriega</w:t>
                            </w:r>
                          </w:p>
                          <w:p w:rsidR="00EA1EB3" w:rsidRPr="00EF2FC0" w:rsidRDefault="00EA1EB3" w:rsidP="00BE69F0">
                            <w:pPr>
                              <w:spacing w:after="0" w:line="240" w:lineRule="auto"/>
                              <w:jc w:val="center"/>
                              <w:rPr>
                                <w:rFonts w:ascii="Palatino Linotype" w:hAnsi="Palatino Linotype"/>
                              </w:rPr>
                            </w:pPr>
                            <w:r w:rsidRPr="00EF2FC0">
                              <w:rPr>
                                <w:rFonts w:ascii="Palatino Linotype" w:hAnsi="Palatino Linotype"/>
                              </w:rPr>
                              <w:t>Comisionado</w:t>
                            </w:r>
                          </w:p>
                          <w:p w:rsidR="00EA1EB3" w:rsidRDefault="00EA1EB3" w:rsidP="00BE69F0">
                            <w:pPr>
                              <w:spacing w:after="0" w:line="240" w:lineRule="auto"/>
                              <w:jc w:val="center"/>
                              <w:rPr>
                                <w:rFonts w:ascii="Palatino Linotype" w:hAnsi="Palatino Linotype"/>
                                <w:b/>
                              </w:rPr>
                            </w:pPr>
                            <w:r>
                              <w:rPr>
                                <w:rFonts w:ascii="Palatino Linotype" w:hAnsi="Palatino Linotype"/>
                                <w:b/>
                              </w:rPr>
                              <w:t>(Rúbrica).</w:t>
                            </w:r>
                          </w:p>
                          <w:p w:rsidR="00EA1EB3" w:rsidRDefault="00EA1EB3" w:rsidP="00BE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BC361D" id="Cuadro de texto 12" o:spid="_x0000_s1029" type="#_x0000_t202" style="position:absolute;margin-left:116.8pt;margin-top:4.85pt;width:168pt;height:73.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rsidR="00EA1EB3" w:rsidRPr="00EF2FC0" w:rsidRDefault="00EA1EB3" w:rsidP="00BE69F0">
                      <w:pPr>
                        <w:spacing w:after="0" w:line="240" w:lineRule="auto"/>
                        <w:jc w:val="center"/>
                        <w:rPr>
                          <w:rFonts w:ascii="Palatino Linotype" w:hAnsi="Palatino Linotype"/>
                        </w:rPr>
                      </w:pPr>
                      <w:r>
                        <w:rPr>
                          <w:rFonts w:ascii="Palatino Linotype" w:hAnsi="Palatino Linotype"/>
                          <w:b/>
                        </w:rPr>
                        <w:t>Luis Gustavo Parra Noriega</w:t>
                      </w:r>
                    </w:p>
                    <w:p w:rsidR="00EA1EB3" w:rsidRPr="00EF2FC0" w:rsidRDefault="00EA1EB3" w:rsidP="00BE69F0">
                      <w:pPr>
                        <w:spacing w:after="0" w:line="240" w:lineRule="auto"/>
                        <w:jc w:val="center"/>
                        <w:rPr>
                          <w:rFonts w:ascii="Palatino Linotype" w:hAnsi="Palatino Linotype"/>
                        </w:rPr>
                      </w:pPr>
                      <w:r w:rsidRPr="00EF2FC0">
                        <w:rPr>
                          <w:rFonts w:ascii="Palatino Linotype" w:hAnsi="Palatino Linotype"/>
                        </w:rPr>
                        <w:t>Comisionado</w:t>
                      </w:r>
                    </w:p>
                    <w:p w:rsidR="00EA1EB3" w:rsidRDefault="00EA1EB3" w:rsidP="00BE69F0">
                      <w:pPr>
                        <w:spacing w:after="0" w:line="240" w:lineRule="auto"/>
                        <w:jc w:val="center"/>
                        <w:rPr>
                          <w:rFonts w:ascii="Palatino Linotype" w:hAnsi="Palatino Linotype"/>
                          <w:b/>
                        </w:rPr>
                      </w:pPr>
                      <w:r>
                        <w:rPr>
                          <w:rFonts w:ascii="Palatino Linotype" w:hAnsi="Palatino Linotype"/>
                          <w:b/>
                        </w:rPr>
                        <w:t>(Rúbrica).</w:t>
                      </w:r>
                    </w:p>
                    <w:p w:rsidR="00EA1EB3" w:rsidRDefault="00EA1EB3" w:rsidP="00BE69F0"/>
                  </w:txbxContent>
                </v:textbox>
                <w10:wrap anchorx="margin"/>
              </v:shape>
            </w:pict>
          </mc:Fallback>
        </mc:AlternateContent>
      </w:r>
      <w:r w:rsidRPr="00A22FA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8A0DF8F" wp14:editId="7EAD54FA">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EB3" w:rsidRPr="00EF2FC0" w:rsidRDefault="00EA1EB3" w:rsidP="00BE69F0">
                            <w:pPr>
                              <w:spacing w:after="0" w:line="240" w:lineRule="auto"/>
                              <w:jc w:val="center"/>
                              <w:rPr>
                                <w:rFonts w:ascii="Palatino Linotype" w:hAnsi="Palatino Linotype"/>
                              </w:rPr>
                            </w:pPr>
                            <w:r w:rsidRPr="00EF2FC0">
                              <w:rPr>
                                <w:rFonts w:ascii="Palatino Linotype" w:hAnsi="Palatino Linotype"/>
                                <w:b/>
                              </w:rPr>
                              <w:t>Javier Martínez Cruz</w:t>
                            </w:r>
                          </w:p>
                          <w:p w:rsidR="00EA1EB3" w:rsidRPr="00EF2FC0" w:rsidRDefault="00EA1EB3" w:rsidP="00BE69F0">
                            <w:pPr>
                              <w:spacing w:after="0" w:line="240" w:lineRule="auto"/>
                              <w:jc w:val="center"/>
                              <w:rPr>
                                <w:rFonts w:ascii="Palatino Linotype" w:hAnsi="Palatino Linotype"/>
                              </w:rPr>
                            </w:pPr>
                            <w:r w:rsidRPr="00EF2FC0">
                              <w:rPr>
                                <w:rFonts w:ascii="Palatino Linotype" w:hAnsi="Palatino Linotype"/>
                              </w:rPr>
                              <w:t>Comisionado</w:t>
                            </w:r>
                          </w:p>
                          <w:p w:rsidR="00EA1EB3" w:rsidRDefault="00EA1EB3" w:rsidP="00BE69F0">
                            <w:pPr>
                              <w:spacing w:after="0" w:line="240" w:lineRule="auto"/>
                              <w:jc w:val="center"/>
                              <w:rPr>
                                <w:rFonts w:ascii="Palatino Linotype" w:hAnsi="Palatino Linotype"/>
                                <w:b/>
                              </w:rPr>
                            </w:pPr>
                            <w:r>
                              <w:rPr>
                                <w:rFonts w:ascii="Palatino Linotype" w:hAnsi="Palatino Linotype"/>
                                <w:b/>
                              </w:rPr>
                              <w:t>(Rúbrica).</w:t>
                            </w:r>
                          </w:p>
                          <w:p w:rsidR="00EA1EB3" w:rsidRDefault="00EA1EB3" w:rsidP="00BE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A0DF8F" id="Cuadro de texto 5" o:spid="_x0000_s1030" type="#_x0000_t202" style="position:absolute;margin-left:0;margin-top:4.5pt;width:168pt;height:7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rsidR="00EA1EB3" w:rsidRPr="00EF2FC0" w:rsidRDefault="00EA1EB3" w:rsidP="00BE69F0">
                      <w:pPr>
                        <w:spacing w:after="0" w:line="240" w:lineRule="auto"/>
                        <w:jc w:val="center"/>
                        <w:rPr>
                          <w:rFonts w:ascii="Palatino Linotype" w:hAnsi="Palatino Linotype"/>
                        </w:rPr>
                      </w:pPr>
                      <w:r w:rsidRPr="00EF2FC0">
                        <w:rPr>
                          <w:rFonts w:ascii="Palatino Linotype" w:hAnsi="Palatino Linotype"/>
                          <w:b/>
                        </w:rPr>
                        <w:t>Javier Martínez Cruz</w:t>
                      </w:r>
                    </w:p>
                    <w:p w:rsidR="00EA1EB3" w:rsidRPr="00EF2FC0" w:rsidRDefault="00EA1EB3" w:rsidP="00BE69F0">
                      <w:pPr>
                        <w:spacing w:after="0" w:line="240" w:lineRule="auto"/>
                        <w:jc w:val="center"/>
                        <w:rPr>
                          <w:rFonts w:ascii="Palatino Linotype" w:hAnsi="Palatino Linotype"/>
                        </w:rPr>
                      </w:pPr>
                      <w:r w:rsidRPr="00EF2FC0">
                        <w:rPr>
                          <w:rFonts w:ascii="Palatino Linotype" w:hAnsi="Palatino Linotype"/>
                        </w:rPr>
                        <w:t>Comisionado</w:t>
                      </w:r>
                    </w:p>
                    <w:p w:rsidR="00EA1EB3" w:rsidRDefault="00EA1EB3" w:rsidP="00BE69F0">
                      <w:pPr>
                        <w:spacing w:after="0" w:line="240" w:lineRule="auto"/>
                        <w:jc w:val="center"/>
                        <w:rPr>
                          <w:rFonts w:ascii="Palatino Linotype" w:hAnsi="Palatino Linotype"/>
                          <w:b/>
                        </w:rPr>
                      </w:pPr>
                      <w:r>
                        <w:rPr>
                          <w:rFonts w:ascii="Palatino Linotype" w:hAnsi="Palatino Linotype"/>
                          <w:b/>
                        </w:rPr>
                        <w:t>(Rúbrica).</w:t>
                      </w:r>
                    </w:p>
                    <w:p w:rsidR="00EA1EB3" w:rsidRDefault="00EA1EB3" w:rsidP="00BE69F0"/>
                  </w:txbxContent>
                </v:textbox>
                <w10:wrap anchorx="margin"/>
              </v:shape>
            </w:pict>
          </mc:Fallback>
        </mc:AlternateContent>
      </w:r>
    </w:p>
    <w:p w:rsidR="00BE69F0" w:rsidRPr="00A22FAD" w:rsidRDefault="00BE69F0" w:rsidP="00BE69F0">
      <w:pPr>
        <w:spacing w:after="0" w:line="360" w:lineRule="auto"/>
        <w:rPr>
          <w:rFonts w:ascii="Palatino Linotype" w:hAnsi="Palatino Linotype"/>
          <w:b/>
        </w:rPr>
      </w:pPr>
    </w:p>
    <w:p w:rsidR="00BE69F0" w:rsidRPr="00A22FAD" w:rsidRDefault="00BE69F0" w:rsidP="00BE69F0">
      <w:pPr>
        <w:spacing w:after="0" w:line="360" w:lineRule="auto"/>
        <w:rPr>
          <w:rFonts w:ascii="Palatino Linotype" w:hAnsi="Palatino Linotype"/>
          <w:b/>
        </w:rPr>
      </w:pPr>
    </w:p>
    <w:p w:rsidR="00BE69F0" w:rsidRPr="00A22FAD" w:rsidRDefault="00BE69F0" w:rsidP="00BE69F0">
      <w:pPr>
        <w:spacing w:after="0" w:line="360" w:lineRule="auto"/>
        <w:rPr>
          <w:rFonts w:ascii="Palatino Linotype" w:hAnsi="Palatino Linotype"/>
          <w:b/>
        </w:rPr>
      </w:pPr>
    </w:p>
    <w:p w:rsidR="00BE69F0" w:rsidRPr="00A22FAD" w:rsidRDefault="00BE69F0" w:rsidP="00BE69F0">
      <w:pPr>
        <w:spacing w:after="0" w:line="360" w:lineRule="auto"/>
        <w:rPr>
          <w:rFonts w:ascii="Palatino Linotype" w:hAnsi="Palatino Linotype"/>
          <w:b/>
        </w:rPr>
      </w:pPr>
    </w:p>
    <w:p w:rsidR="00BE69F0" w:rsidRPr="00A22FAD" w:rsidRDefault="00BE69F0" w:rsidP="00BE69F0">
      <w:pPr>
        <w:spacing w:after="0" w:line="360" w:lineRule="auto"/>
        <w:rPr>
          <w:rFonts w:ascii="Palatino Linotype" w:hAnsi="Palatino Linotype"/>
          <w:b/>
          <w:sz w:val="20"/>
        </w:rPr>
      </w:pPr>
    </w:p>
    <w:p w:rsidR="00BE69F0" w:rsidRPr="00A22FAD" w:rsidRDefault="00BE69F0" w:rsidP="00BE69F0">
      <w:pPr>
        <w:spacing w:after="0" w:line="360" w:lineRule="auto"/>
        <w:rPr>
          <w:rFonts w:ascii="Palatino Linotype" w:hAnsi="Palatino Linotype"/>
          <w:b/>
        </w:rPr>
      </w:pPr>
      <w:r w:rsidRPr="00A22FA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AA1E777" wp14:editId="1039A8C2">
                <wp:simplePos x="0" y="0"/>
                <wp:positionH relativeFrom="page">
                  <wp:posOffset>2282024</wp:posOffset>
                </wp:positionH>
                <wp:positionV relativeFrom="paragraph">
                  <wp:posOffset>275673</wp:posOffset>
                </wp:positionV>
                <wp:extent cx="3152775" cy="652007"/>
                <wp:effectExtent l="0" t="0" r="28575" b="15240"/>
                <wp:wrapNone/>
                <wp:docPr id="24" name="Cuadro de texto 24"/>
                <wp:cNvGraphicFramePr/>
                <a:graphic xmlns:a="http://schemas.openxmlformats.org/drawingml/2006/main">
                  <a:graphicData uri="http://schemas.microsoft.com/office/word/2010/wordprocessingShape">
                    <wps:wsp>
                      <wps:cNvSpPr txBox="1"/>
                      <wps:spPr>
                        <a:xfrm>
                          <a:off x="0" y="0"/>
                          <a:ext cx="3152775" cy="6520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EB3" w:rsidRPr="007F6133" w:rsidRDefault="00EA1EB3" w:rsidP="00BE69F0">
                            <w:pPr>
                              <w:spacing w:after="0" w:line="240" w:lineRule="auto"/>
                              <w:jc w:val="center"/>
                              <w:rPr>
                                <w:rFonts w:ascii="Palatino Linotype" w:hAnsi="Palatino Linotype"/>
                                <w:b/>
                              </w:rPr>
                            </w:pPr>
                            <w:r>
                              <w:rPr>
                                <w:rFonts w:ascii="Palatino Linotype" w:hAnsi="Palatino Linotype"/>
                                <w:b/>
                              </w:rPr>
                              <w:t>Alexis Tapia Ramírez</w:t>
                            </w:r>
                          </w:p>
                          <w:p w:rsidR="00EA1EB3" w:rsidRDefault="00EA1EB3" w:rsidP="00BE69F0">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A1EB3" w:rsidRDefault="00EA1EB3" w:rsidP="00BE69F0">
                            <w:pPr>
                              <w:spacing w:after="0" w:line="240" w:lineRule="auto"/>
                              <w:jc w:val="center"/>
                              <w:rPr>
                                <w:rFonts w:ascii="Palatino Linotype" w:hAnsi="Palatino Linotype"/>
                                <w:b/>
                              </w:rPr>
                            </w:pPr>
                            <w:r>
                              <w:rPr>
                                <w:rFonts w:ascii="Palatino Linotype" w:hAnsi="Palatino Linotype"/>
                                <w:b/>
                              </w:rPr>
                              <w:t>(Rúbrica).</w:t>
                            </w:r>
                          </w:p>
                          <w:p w:rsidR="00EA1EB3" w:rsidRDefault="00EA1EB3" w:rsidP="00BE69F0">
                            <w:pPr>
                              <w:jc w:val="center"/>
                              <w:rPr>
                                <w:rFonts w:ascii="Palatino Linotype" w:hAnsi="Palatino Linotype"/>
                              </w:rPr>
                            </w:pPr>
                          </w:p>
                          <w:p w:rsidR="00EA1EB3" w:rsidRPr="00EF2FC0" w:rsidRDefault="00EA1EB3" w:rsidP="00BE69F0">
                            <w:pPr>
                              <w:jc w:val="center"/>
                              <w:rPr>
                                <w:rFonts w:ascii="Palatino Linotype" w:hAnsi="Palatino Linotype"/>
                              </w:rPr>
                            </w:pPr>
                          </w:p>
                          <w:p w:rsidR="00EA1EB3" w:rsidRDefault="00EA1EB3" w:rsidP="00BE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A1E777" id="Cuadro de texto 24" o:spid="_x0000_s1031" type="#_x0000_t202" style="position:absolute;margin-left:179.7pt;margin-top:21.7pt;width:248.25pt;height:5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" fillcolor="white [3201]" strokecolor="white [3212]" strokeweight=".5pt">
                <v:textbox>
                  <w:txbxContent>
                    <w:p w:rsidR="00EA1EB3" w:rsidRPr="007F6133" w:rsidRDefault="00EA1EB3" w:rsidP="00BE69F0">
                      <w:pPr>
                        <w:spacing w:after="0" w:line="240" w:lineRule="auto"/>
                        <w:jc w:val="center"/>
                        <w:rPr>
                          <w:rFonts w:ascii="Palatino Linotype" w:hAnsi="Palatino Linotype"/>
                          <w:b/>
                        </w:rPr>
                      </w:pPr>
                      <w:r>
                        <w:rPr>
                          <w:rFonts w:ascii="Palatino Linotype" w:hAnsi="Palatino Linotype"/>
                          <w:b/>
                        </w:rPr>
                        <w:t>Alexis Tapia Ramírez</w:t>
                      </w:r>
                    </w:p>
                    <w:p w:rsidR="00EA1EB3" w:rsidRDefault="00EA1EB3" w:rsidP="00BE69F0">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A1EB3" w:rsidRDefault="00EA1EB3" w:rsidP="00BE69F0">
                      <w:pPr>
                        <w:spacing w:after="0" w:line="240" w:lineRule="auto"/>
                        <w:jc w:val="center"/>
                        <w:rPr>
                          <w:rFonts w:ascii="Palatino Linotype" w:hAnsi="Palatino Linotype"/>
                          <w:b/>
                        </w:rPr>
                      </w:pPr>
                      <w:r>
                        <w:rPr>
                          <w:rFonts w:ascii="Palatino Linotype" w:hAnsi="Palatino Linotype"/>
                          <w:b/>
                        </w:rPr>
                        <w:t>(Rúbrica).</w:t>
                      </w:r>
                    </w:p>
                    <w:p w:rsidR="00EA1EB3" w:rsidRDefault="00EA1EB3" w:rsidP="00BE69F0">
                      <w:pPr>
                        <w:jc w:val="center"/>
                        <w:rPr>
                          <w:rFonts w:ascii="Palatino Linotype" w:hAnsi="Palatino Linotype"/>
                        </w:rPr>
                      </w:pPr>
                    </w:p>
                    <w:p w:rsidR="00EA1EB3" w:rsidRPr="00EF2FC0" w:rsidRDefault="00EA1EB3" w:rsidP="00BE69F0">
                      <w:pPr>
                        <w:jc w:val="center"/>
                        <w:rPr>
                          <w:rFonts w:ascii="Palatino Linotype" w:hAnsi="Palatino Linotype"/>
                        </w:rPr>
                      </w:pPr>
                    </w:p>
                    <w:p w:rsidR="00EA1EB3" w:rsidRDefault="00EA1EB3" w:rsidP="00BE69F0"/>
                  </w:txbxContent>
                </v:textbox>
                <w10:wrap anchorx="page"/>
              </v:shape>
            </w:pict>
          </mc:Fallback>
        </mc:AlternateContent>
      </w:r>
    </w:p>
    <w:p w:rsidR="00BE69F0" w:rsidRPr="00A22FAD" w:rsidRDefault="00BE69F0" w:rsidP="00BE69F0">
      <w:pPr>
        <w:spacing w:after="0" w:line="360" w:lineRule="auto"/>
        <w:rPr>
          <w:rFonts w:ascii="Palatino Linotype" w:hAnsi="Palatino Linotype" w:cs="Arial"/>
          <w:sz w:val="16"/>
          <w:szCs w:val="16"/>
        </w:rPr>
      </w:pPr>
    </w:p>
    <w:p w:rsidR="00BE69F0" w:rsidRPr="00A22FAD" w:rsidRDefault="00BE69F0" w:rsidP="00BE69F0">
      <w:pPr>
        <w:spacing w:after="0" w:line="360" w:lineRule="auto"/>
        <w:jc w:val="both"/>
        <w:rPr>
          <w:rFonts w:ascii="Palatino Linotype" w:hAnsi="Palatino Linotype" w:cs="Arial"/>
          <w:sz w:val="16"/>
          <w:szCs w:val="16"/>
        </w:rPr>
      </w:pPr>
    </w:p>
    <w:p w:rsidR="00BE69F0" w:rsidRPr="00A22FAD" w:rsidRDefault="00BE69F0" w:rsidP="00BE69F0">
      <w:pPr>
        <w:spacing w:after="0" w:line="360" w:lineRule="auto"/>
        <w:jc w:val="both"/>
        <w:rPr>
          <w:rFonts w:ascii="Palatino Linotype" w:hAnsi="Palatino Linotype" w:cs="Arial"/>
          <w:sz w:val="16"/>
          <w:szCs w:val="16"/>
        </w:rPr>
      </w:pPr>
      <w:r w:rsidRPr="00A22FAD">
        <w:rPr>
          <w:rFonts w:ascii="Palatino Linotype" w:hAnsi="Palatino Linotype" w:cs="Arial"/>
          <w:sz w:val="16"/>
          <w:szCs w:val="16"/>
        </w:rPr>
        <w:br/>
      </w:r>
    </w:p>
    <w:p w:rsidR="00BE69F0" w:rsidRPr="002453E4" w:rsidRDefault="00BE69F0" w:rsidP="00BE69F0">
      <w:pPr>
        <w:spacing w:after="0" w:line="240" w:lineRule="auto"/>
        <w:jc w:val="both"/>
        <w:rPr>
          <w:rFonts w:ascii="Palatino Linotype" w:hAnsi="Palatino Linotype" w:cs="Arial"/>
          <w:bCs/>
          <w:sz w:val="16"/>
          <w:szCs w:val="16"/>
          <w:lang w:eastAsia="es-MX"/>
        </w:rPr>
      </w:pPr>
      <w:r w:rsidRPr="00A22FAD">
        <w:rPr>
          <w:rFonts w:ascii="Palatino Linotype" w:hAnsi="Palatino Linotype" w:cs="Arial"/>
          <w:sz w:val="16"/>
          <w:szCs w:val="16"/>
        </w:rPr>
        <w:lastRenderedPageBreak/>
        <w:t xml:space="preserve">Esta hoja corresponde a la resolución de fecha </w:t>
      </w:r>
      <w:r w:rsidR="005F4F57" w:rsidRPr="00A22FAD">
        <w:rPr>
          <w:rFonts w:ascii="Palatino Linotype" w:hAnsi="Palatino Linotype" w:cs="Arial"/>
          <w:sz w:val="16"/>
          <w:szCs w:val="16"/>
        </w:rPr>
        <w:t>quince</w:t>
      </w:r>
      <w:r w:rsidR="00A04BC4" w:rsidRPr="00A22FAD">
        <w:rPr>
          <w:rFonts w:ascii="Palatino Linotype" w:hAnsi="Palatino Linotype" w:cs="Arial"/>
          <w:sz w:val="16"/>
          <w:szCs w:val="16"/>
        </w:rPr>
        <w:t xml:space="preserve"> de enero de dos mil veinte</w:t>
      </w:r>
      <w:r w:rsidRPr="00A22FAD">
        <w:rPr>
          <w:rFonts w:ascii="Palatino Linotype" w:hAnsi="Palatino Linotype" w:cs="Arial"/>
          <w:sz w:val="16"/>
          <w:szCs w:val="16"/>
        </w:rPr>
        <w:t xml:space="preserve">, emitida en el recurso de revisión </w:t>
      </w:r>
      <w:r w:rsidR="00A04BC4" w:rsidRPr="00A22FAD">
        <w:rPr>
          <w:rFonts w:ascii="Palatino Linotype" w:hAnsi="Palatino Linotype" w:cs="Arial"/>
          <w:b/>
          <w:bCs/>
          <w:sz w:val="16"/>
          <w:szCs w:val="16"/>
          <w:lang w:eastAsia="es-MX"/>
        </w:rPr>
        <w:t>08590</w:t>
      </w:r>
      <w:r w:rsidRPr="00A22FAD">
        <w:rPr>
          <w:rFonts w:ascii="Palatino Linotype" w:hAnsi="Palatino Linotype" w:cs="Arial"/>
          <w:b/>
          <w:bCs/>
          <w:sz w:val="16"/>
          <w:szCs w:val="16"/>
          <w:lang w:eastAsia="es-MX"/>
        </w:rPr>
        <w:t>/INFOEM/IP/RR/2019</w:t>
      </w:r>
      <w:r w:rsidRPr="00A22FAD">
        <w:rPr>
          <w:rFonts w:ascii="Palatino Linotype" w:hAnsi="Palatino Linotype" w:cs="Arial"/>
          <w:bCs/>
          <w:sz w:val="16"/>
          <w:szCs w:val="16"/>
          <w:lang w:eastAsia="es-MX"/>
        </w:rPr>
        <w:t>.</w:t>
      </w:r>
      <w:r w:rsidRPr="00A22FAD">
        <w:rPr>
          <w:rFonts w:ascii="Palatino Linotype" w:hAnsi="Palatino Linotype" w:cs="Arial"/>
          <w:bCs/>
          <w:sz w:val="16"/>
          <w:szCs w:val="16"/>
          <w:lang w:eastAsia="es-MX"/>
        </w:rPr>
        <w:br/>
      </w:r>
      <w:r w:rsidRPr="00A22FAD">
        <w:rPr>
          <w:rFonts w:ascii="Palatino Linotype" w:hAnsi="Palatino Linotype" w:cs="Arial"/>
          <w:sz w:val="16"/>
          <w:szCs w:val="16"/>
        </w:rPr>
        <w:t>ZMS/OSAM/</w:t>
      </w:r>
      <w:proofErr w:type="spellStart"/>
      <w:r w:rsidRPr="00A22FAD">
        <w:rPr>
          <w:rFonts w:ascii="Palatino Linotype" w:hAnsi="Palatino Linotype" w:cs="Arial"/>
          <w:sz w:val="16"/>
          <w:szCs w:val="16"/>
        </w:rPr>
        <w:t>jasm</w:t>
      </w:r>
      <w:proofErr w:type="spellEnd"/>
    </w:p>
    <w:p w:rsidR="00C4617F" w:rsidRDefault="00C4617F"/>
    <w:sectPr w:rsidR="00C4617F" w:rsidSect="00A96122">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E69" w:rsidRDefault="00CF6E69" w:rsidP="00BE69F0">
      <w:pPr>
        <w:spacing w:after="0" w:line="240" w:lineRule="auto"/>
      </w:pPr>
      <w:r>
        <w:separator/>
      </w:r>
    </w:p>
  </w:endnote>
  <w:endnote w:type="continuationSeparator" w:id="0">
    <w:p w:rsidR="00CF6E69" w:rsidRDefault="00CF6E69" w:rsidP="00BE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EB3" w:rsidRPr="000B69FA" w:rsidRDefault="00EA1EB3" w:rsidP="00A961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1242">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1242">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EB3" w:rsidRPr="000B69FA" w:rsidRDefault="00EA1EB3" w:rsidP="00A961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12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1242">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E69" w:rsidRDefault="00CF6E69" w:rsidP="00BE69F0">
      <w:pPr>
        <w:spacing w:after="0" w:line="240" w:lineRule="auto"/>
      </w:pPr>
      <w:r>
        <w:separator/>
      </w:r>
    </w:p>
  </w:footnote>
  <w:footnote w:type="continuationSeparator" w:id="0">
    <w:p w:rsidR="00CF6E69" w:rsidRDefault="00CF6E69" w:rsidP="00BE69F0">
      <w:pPr>
        <w:spacing w:after="0" w:line="240" w:lineRule="auto"/>
      </w:pPr>
      <w:r>
        <w:continuationSeparator/>
      </w:r>
    </w:p>
  </w:footnote>
  <w:footnote w:id="1">
    <w:p w:rsidR="00EA1EB3" w:rsidRDefault="00EA1EB3" w:rsidP="007A27C6">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EB3" w:rsidRDefault="00EA1EB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A1EB3" w:rsidTr="00A96122">
      <w:trPr>
        <w:trHeight w:val="227"/>
      </w:trPr>
      <w:tc>
        <w:tcPr>
          <w:tcW w:w="5529" w:type="dxa"/>
          <w:hideMark/>
        </w:tcPr>
        <w:p w:rsidR="00EA1EB3" w:rsidRDefault="00EA1EB3" w:rsidP="00A96122">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A1EB3" w:rsidRDefault="00EA1EB3" w:rsidP="00A96122">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08590/INFOEM/IP/RR/2019</w:t>
          </w:r>
        </w:p>
      </w:tc>
    </w:tr>
    <w:tr w:rsidR="00EA1EB3" w:rsidTr="00A96122">
      <w:trPr>
        <w:trHeight w:val="242"/>
      </w:trPr>
      <w:tc>
        <w:tcPr>
          <w:tcW w:w="5529" w:type="dxa"/>
          <w:hideMark/>
        </w:tcPr>
        <w:p w:rsidR="00EA1EB3" w:rsidRDefault="00EA1EB3" w:rsidP="00A96122">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A1EB3" w:rsidRPr="007070A4" w:rsidRDefault="00EA1EB3" w:rsidP="00A96122">
          <w:pPr>
            <w:spacing w:after="120" w:line="240" w:lineRule="auto"/>
            <w:ind w:left="-486" w:right="214" w:firstLine="558"/>
            <w:jc w:val="right"/>
            <w:rPr>
              <w:rFonts w:ascii="Palatino Linotype" w:hAnsi="Palatino Linotype" w:cs="Arial"/>
              <w:sz w:val="24"/>
              <w:szCs w:val="24"/>
            </w:rPr>
          </w:pPr>
          <w:r w:rsidRPr="001C009B">
            <w:rPr>
              <w:rFonts w:ascii="Palatino Linotype" w:hAnsi="Palatino Linotype" w:cs="Arial"/>
              <w:szCs w:val="20"/>
            </w:rPr>
            <w:t xml:space="preserve">Ayuntamiento de </w:t>
          </w:r>
          <w:proofErr w:type="spellStart"/>
          <w:r>
            <w:rPr>
              <w:rFonts w:ascii="Palatino Linotype" w:hAnsi="Palatino Linotype" w:cs="Arial"/>
              <w:szCs w:val="20"/>
            </w:rPr>
            <w:t>Tezoyuca</w:t>
          </w:r>
          <w:proofErr w:type="spellEnd"/>
        </w:p>
      </w:tc>
    </w:tr>
    <w:tr w:rsidR="00EA1EB3" w:rsidTr="00A96122">
      <w:trPr>
        <w:trHeight w:val="342"/>
      </w:trPr>
      <w:tc>
        <w:tcPr>
          <w:tcW w:w="5529" w:type="dxa"/>
          <w:hideMark/>
        </w:tcPr>
        <w:p w:rsidR="00EA1EB3" w:rsidRDefault="00EA1EB3" w:rsidP="00A96122">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A1EB3" w:rsidRDefault="00EA1EB3" w:rsidP="00A96122">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A1EB3" w:rsidRDefault="00EA1E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A1EB3" w:rsidTr="00A96122">
      <w:trPr>
        <w:trHeight w:val="227"/>
      </w:trPr>
      <w:tc>
        <w:tcPr>
          <w:tcW w:w="5529" w:type="dxa"/>
          <w:hideMark/>
        </w:tcPr>
        <w:p w:rsidR="00EA1EB3" w:rsidRDefault="00EA1EB3" w:rsidP="00A96122">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A1EB3" w:rsidRPr="00B4142F" w:rsidRDefault="00EA1EB3" w:rsidP="00A96122">
          <w:pPr>
            <w:spacing w:after="120" w:line="240" w:lineRule="auto"/>
            <w:ind w:left="-486" w:right="214" w:firstLine="1408"/>
            <w:jc w:val="right"/>
            <w:rPr>
              <w:rFonts w:ascii="Palatino Linotype" w:hAnsi="Palatino Linotype" w:cs="Arial"/>
              <w:szCs w:val="20"/>
            </w:rPr>
          </w:pPr>
          <w:r>
            <w:rPr>
              <w:rFonts w:ascii="Palatino Linotype" w:hAnsi="Palatino Linotype" w:cs="Arial"/>
              <w:bCs/>
              <w:sz w:val="24"/>
              <w:lang w:eastAsia="es-MX"/>
            </w:rPr>
            <w:t>08590/INFOEM/IP/RR/2019</w:t>
          </w:r>
        </w:p>
      </w:tc>
    </w:tr>
    <w:tr w:rsidR="00EA1EB3" w:rsidTr="00A96122">
      <w:trPr>
        <w:trHeight w:val="196"/>
      </w:trPr>
      <w:tc>
        <w:tcPr>
          <w:tcW w:w="5529" w:type="dxa"/>
          <w:hideMark/>
        </w:tcPr>
        <w:p w:rsidR="00EA1EB3" w:rsidRDefault="00EA1EB3" w:rsidP="00A96122">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A1EB3" w:rsidRPr="00F06FED" w:rsidRDefault="007D1242" w:rsidP="00A96122">
          <w:pPr>
            <w:spacing w:after="120" w:line="240" w:lineRule="auto"/>
            <w:ind w:left="-486" w:right="214" w:firstLine="567"/>
            <w:jc w:val="right"/>
            <w:rPr>
              <w:rFonts w:ascii="Palatino Linotype" w:hAnsi="Palatino Linotype" w:cs="Arial"/>
            </w:rPr>
          </w:pPr>
          <w:r>
            <w:rPr>
              <w:rFonts w:ascii="Palatino Linotype" w:hAnsi="Palatino Linotype" w:cs="Arial"/>
            </w:rPr>
            <w:t>XXXXXXXXXXXXXXXXXXXX</w:t>
          </w:r>
        </w:p>
      </w:tc>
    </w:tr>
    <w:tr w:rsidR="00EA1EB3" w:rsidTr="00A96122">
      <w:trPr>
        <w:trHeight w:val="242"/>
      </w:trPr>
      <w:tc>
        <w:tcPr>
          <w:tcW w:w="5529" w:type="dxa"/>
          <w:hideMark/>
        </w:tcPr>
        <w:p w:rsidR="00EA1EB3" w:rsidRDefault="00EA1EB3" w:rsidP="00A96122">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A1EB3" w:rsidRDefault="00EA1EB3" w:rsidP="00A96122">
          <w:pPr>
            <w:spacing w:after="120" w:line="240" w:lineRule="auto"/>
            <w:ind w:left="-495" w:right="214" w:firstLine="567"/>
            <w:jc w:val="right"/>
            <w:rPr>
              <w:rFonts w:ascii="Palatino Linotype" w:hAnsi="Palatino Linotype" w:cs="Arial"/>
              <w:szCs w:val="20"/>
            </w:rPr>
          </w:pPr>
          <w:r w:rsidRPr="00A74530">
            <w:rPr>
              <w:rFonts w:ascii="Palatino Linotype" w:hAnsi="Palatino Linotype" w:cs="Arial"/>
              <w:szCs w:val="20"/>
            </w:rPr>
            <w:t xml:space="preserve">Ayuntamiento de </w:t>
          </w:r>
          <w:proofErr w:type="spellStart"/>
          <w:r>
            <w:rPr>
              <w:rFonts w:ascii="Palatino Linotype" w:hAnsi="Palatino Linotype" w:cs="Arial"/>
              <w:szCs w:val="20"/>
            </w:rPr>
            <w:t>Tezoyuca</w:t>
          </w:r>
          <w:proofErr w:type="spellEnd"/>
        </w:p>
      </w:tc>
    </w:tr>
    <w:tr w:rsidR="00EA1EB3" w:rsidTr="00A96122">
      <w:trPr>
        <w:trHeight w:val="342"/>
      </w:trPr>
      <w:tc>
        <w:tcPr>
          <w:tcW w:w="5529" w:type="dxa"/>
          <w:hideMark/>
        </w:tcPr>
        <w:p w:rsidR="00EA1EB3" w:rsidRDefault="00EA1EB3" w:rsidP="00A96122">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A1EB3" w:rsidRDefault="00EA1EB3" w:rsidP="00A96122">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A1EB3" w:rsidRDefault="00EA1E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CBA"/>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231384"/>
    <w:multiLevelType w:val="hybridMultilevel"/>
    <w:tmpl w:val="413284BC"/>
    <w:lvl w:ilvl="0" w:tplc="34C4A144">
      <w:start w:val="1"/>
      <w:numFmt w:val="lowerLetter"/>
      <w:lvlText w:val="%1)"/>
      <w:lvlJc w:val="left"/>
      <w:pPr>
        <w:ind w:left="720" w:hanging="360"/>
      </w:pPr>
      <w:rPr>
        <w:rFonts w:ascii="Calibri-Bold" w:hAnsi="Calibri-Bold" w:cs="Calibri-Bold"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632FC4"/>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CE0F5B"/>
    <w:multiLevelType w:val="hybridMultilevel"/>
    <w:tmpl w:val="EF38D6C2"/>
    <w:lvl w:ilvl="0" w:tplc="6BF65574">
      <w:start w:val="21"/>
      <w:numFmt w:val="upperRoman"/>
      <w:lvlText w:val="%1."/>
      <w:lvlJc w:val="right"/>
      <w:pPr>
        <w:ind w:left="177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3C6F7B"/>
    <w:multiLevelType w:val="hybridMultilevel"/>
    <w:tmpl w:val="598826F8"/>
    <w:lvl w:ilvl="0" w:tplc="3692E1EA">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14928C02"/>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1F65E1"/>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353522F"/>
    <w:multiLevelType w:val="hybridMultilevel"/>
    <w:tmpl w:val="4BBCF57E"/>
    <w:lvl w:ilvl="0" w:tplc="8AE0246C">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AC8053A"/>
    <w:multiLevelType w:val="hybridMultilevel"/>
    <w:tmpl w:val="709CAEB6"/>
    <w:lvl w:ilvl="0" w:tplc="82C2B4EE">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6D245D"/>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7D19D9"/>
    <w:multiLevelType w:val="hybridMultilevel"/>
    <w:tmpl w:val="565218D0"/>
    <w:lvl w:ilvl="0" w:tplc="28F24F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7F3A4E"/>
    <w:multiLevelType w:val="hybridMultilevel"/>
    <w:tmpl w:val="B1743076"/>
    <w:lvl w:ilvl="0" w:tplc="080A000F">
      <w:start w:val="1"/>
      <w:numFmt w:val="decimal"/>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7"/>
  </w:num>
  <w:num w:numId="2">
    <w:abstractNumId w:val="10"/>
  </w:num>
  <w:num w:numId="3">
    <w:abstractNumId w:val="14"/>
  </w:num>
  <w:num w:numId="4">
    <w:abstractNumId w:val="4"/>
  </w:num>
  <w:num w:numId="5">
    <w:abstractNumId w:val="6"/>
  </w:num>
  <w:num w:numId="6">
    <w:abstractNumId w:val="2"/>
  </w:num>
  <w:num w:numId="7">
    <w:abstractNumId w:val="3"/>
  </w:num>
  <w:num w:numId="8">
    <w:abstractNumId w:val="8"/>
  </w:num>
  <w:num w:numId="9">
    <w:abstractNumId w:val="11"/>
  </w:num>
  <w:num w:numId="10">
    <w:abstractNumId w:val="12"/>
  </w:num>
  <w:num w:numId="11">
    <w:abstractNumId w:val="9"/>
  </w:num>
  <w:num w:numId="12">
    <w:abstractNumId w:val="15"/>
  </w:num>
  <w:num w:numId="13">
    <w:abstractNumId w:val="13"/>
  </w:num>
  <w:num w:numId="14">
    <w:abstractNumId w:val="0"/>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F0"/>
    <w:rsid w:val="00076BEA"/>
    <w:rsid w:val="0028537A"/>
    <w:rsid w:val="003D63BB"/>
    <w:rsid w:val="00465363"/>
    <w:rsid w:val="00576DB0"/>
    <w:rsid w:val="005F4F57"/>
    <w:rsid w:val="006D5EEB"/>
    <w:rsid w:val="00753B74"/>
    <w:rsid w:val="007A27C6"/>
    <w:rsid w:val="007D1242"/>
    <w:rsid w:val="00873C07"/>
    <w:rsid w:val="00A04BC4"/>
    <w:rsid w:val="00A22FAD"/>
    <w:rsid w:val="00A96122"/>
    <w:rsid w:val="00B419B4"/>
    <w:rsid w:val="00BE69F0"/>
    <w:rsid w:val="00C4617F"/>
    <w:rsid w:val="00C538AE"/>
    <w:rsid w:val="00CF6E69"/>
    <w:rsid w:val="00E05143"/>
    <w:rsid w:val="00E25EF3"/>
    <w:rsid w:val="00E711C5"/>
    <w:rsid w:val="00EA1EB3"/>
    <w:rsid w:val="00F964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F0"/>
  </w:style>
  <w:style w:type="paragraph" w:styleId="Ttulo1">
    <w:name w:val="heading 1"/>
    <w:basedOn w:val="Normal"/>
    <w:next w:val="Normal"/>
    <w:link w:val="Ttulo1Car"/>
    <w:uiPriority w:val="9"/>
    <w:qFormat/>
    <w:rsid w:val="00BE69F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BE6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BE69F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9F0"/>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BE69F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BE69F0"/>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BE69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E69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E69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E69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69F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69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E69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E69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E69F0"/>
    <w:rPr>
      <w:color w:val="0563C1" w:themeColor="hyperlink"/>
      <w:u w:val="single"/>
    </w:rPr>
  </w:style>
  <w:style w:type="paragraph" w:styleId="Sinespaciado">
    <w:name w:val="No Spacing"/>
    <w:aliases w:val="Francesa"/>
    <w:link w:val="SinespaciadoCar"/>
    <w:uiPriority w:val="1"/>
    <w:qFormat/>
    <w:rsid w:val="00BE69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E69F0"/>
    <w:rPr>
      <w:b/>
      <w:bCs/>
    </w:rPr>
  </w:style>
  <w:style w:type="character" w:customStyle="1" w:styleId="SinespaciadoCar">
    <w:name w:val="Sin espaciado Car"/>
    <w:aliases w:val="Francesa Car"/>
    <w:link w:val="Sinespaciado"/>
    <w:uiPriority w:val="1"/>
    <w:locked/>
    <w:rsid w:val="00BE69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69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69F0"/>
    <w:rPr>
      <w:sz w:val="20"/>
      <w:szCs w:val="20"/>
    </w:rPr>
  </w:style>
  <w:style w:type="paragraph" w:styleId="Textosinformato">
    <w:name w:val="Plain Text"/>
    <w:basedOn w:val="Normal"/>
    <w:link w:val="TextosinformatoCar"/>
    <w:rsid w:val="00BE69F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69F0"/>
    <w:rPr>
      <w:rFonts w:ascii="Courier New" w:eastAsia="Times New Roman" w:hAnsi="Courier New" w:cs="Times New Roman"/>
      <w:sz w:val="20"/>
      <w:szCs w:val="20"/>
      <w:lang w:val="es-ES" w:eastAsia="es-ES"/>
    </w:rPr>
  </w:style>
  <w:style w:type="paragraph" w:customStyle="1" w:styleId="Texto">
    <w:name w:val="Texto"/>
    <w:basedOn w:val="Normal"/>
    <w:link w:val="TextoCar"/>
    <w:rsid w:val="00BE69F0"/>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E69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9F0"/>
    <w:rPr>
      <w:rFonts w:ascii="Tahoma" w:hAnsi="Tahoma" w:cs="Tahoma"/>
      <w:sz w:val="16"/>
      <w:szCs w:val="16"/>
    </w:rPr>
  </w:style>
  <w:style w:type="paragraph" w:customStyle="1" w:styleId="Default">
    <w:name w:val="Default"/>
    <w:rsid w:val="00BE69F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E69F0"/>
    <w:rPr>
      <w:sz w:val="16"/>
      <w:szCs w:val="16"/>
    </w:rPr>
  </w:style>
  <w:style w:type="paragraph" w:styleId="Textocomentario">
    <w:name w:val="annotation text"/>
    <w:basedOn w:val="Normal"/>
    <w:link w:val="TextocomentarioCar"/>
    <w:uiPriority w:val="99"/>
    <w:semiHidden/>
    <w:unhideWhenUsed/>
    <w:rsid w:val="00BE69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69F0"/>
    <w:rPr>
      <w:sz w:val="20"/>
      <w:szCs w:val="20"/>
    </w:rPr>
  </w:style>
  <w:style w:type="paragraph" w:styleId="Asuntodelcomentario">
    <w:name w:val="annotation subject"/>
    <w:basedOn w:val="Textocomentario"/>
    <w:next w:val="Textocomentario"/>
    <w:link w:val="AsuntodelcomentarioCar"/>
    <w:uiPriority w:val="99"/>
    <w:semiHidden/>
    <w:unhideWhenUsed/>
    <w:rsid w:val="00BE69F0"/>
    <w:rPr>
      <w:b/>
      <w:bCs/>
    </w:rPr>
  </w:style>
  <w:style w:type="character" w:customStyle="1" w:styleId="AsuntodelcomentarioCar">
    <w:name w:val="Asunto del comentario Car"/>
    <w:basedOn w:val="TextocomentarioCar"/>
    <w:link w:val="Asuntodelcomentario"/>
    <w:uiPriority w:val="99"/>
    <w:semiHidden/>
    <w:rsid w:val="00BE69F0"/>
    <w:rPr>
      <w:b/>
      <w:bCs/>
      <w:sz w:val="20"/>
      <w:szCs w:val="20"/>
    </w:rPr>
  </w:style>
  <w:style w:type="character" w:customStyle="1" w:styleId="TextoCar">
    <w:name w:val="Texto Car"/>
    <w:link w:val="Texto"/>
    <w:locked/>
    <w:rsid w:val="00BE69F0"/>
    <w:rPr>
      <w:rFonts w:ascii="Arial" w:eastAsia="Times New Roman" w:hAnsi="Arial" w:cs="Arial"/>
      <w:sz w:val="18"/>
      <w:szCs w:val="18"/>
      <w:lang w:eastAsia="es-ES"/>
    </w:rPr>
  </w:style>
  <w:style w:type="paragraph" w:styleId="Revisin">
    <w:name w:val="Revision"/>
    <w:hidden/>
    <w:uiPriority w:val="99"/>
    <w:semiHidden/>
    <w:rsid w:val="00BE69F0"/>
    <w:pPr>
      <w:spacing w:after="0" w:line="240" w:lineRule="auto"/>
    </w:pPr>
  </w:style>
  <w:style w:type="table" w:styleId="Tablaconcuadrcula">
    <w:name w:val="Table Grid"/>
    <w:basedOn w:val="Tablanormal"/>
    <w:uiPriority w:val="39"/>
    <w:rsid w:val="00BE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E69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E69F0"/>
    <w:rPr>
      <w:i/>
      <w:iCs/>
    </w:rPr>
  </w:style>
  <w:style w:type="paragraph" w:customStyle="1" w:styleId="j">
    <w:name w:val="j"/>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E69F0"/>
  </w:style>
  <w:style w:type="character" w:customStyle="1" w:styleId="notranslate">
    <w:name w:val="notranslate"/>
    <w:basedOn w:val="Fuentedeprrafopredeter"/>
    <w:rsid w:val="00BE69F0"/>
  </w:style>
  <w:style w:type="character" w:styleId="Hipervnculovisitado">
    <w:name w:val="FollowedHyperlink"/>
    <w:basedOn w:val="Fuentedeprrafopredeter"/>
    <w:uiPriority w:val="99"/>
    <w:semiHidden/>
    <w:unhideWhenUsed/>
    <w:rsid w:val="00BE69F0"/>
    <w:rPr>
      <w:color w:val="954F72" w:themeColor="followedHyperlink"/>
      <w:u w:val="single"/>
    </w:rPr>
  </w:style>
  <w:style w:type="character" w:customStyle="1" w:styleId="m-8468718270129410089gmail-msofootnotereference">
    <w:name w:val="m_-8468718270129410089gmail-msofootnotereference"/>
    <w:basedOn w:val="Fuentedeprrafopredeter"/>
    <w:rsid w:val="00BE69F0"/>
  </w:style>
  <w:style w:type="paragraph" w:customStyle="1" w:styleId="m-8468718270129410089gmail-msofootnotetext">
    <w:name w:val="m_-8468718270129410089gmail-msofootnotetext"/>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BE69F0"/>
  </w:style>
  <w:style w:type="paragraph" w:customStyle="1" w:styleId="m-4266661516571022424gmail-msolistparagraph">
    <w:name w:val="m_-4266661516571022424gmail-msolistparagraph"/>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4266661516571022424gmail-msonospacing">
    <w:name w:val="m_-4266661516571022424gmail-msonospacing"/>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BE69F0"/>
  </w:style>
  <w:style w:type="character" w:customStyle="1" w:styleId="apple-style-span">
    <w:name w:val="apple-style-span"/>
    <w:rsid w:val="00BE69F0"/>
  </w:style>
  <w:style w:type="paragraph" w:styleId="Textoindependiente">
    <w:name w:val="Body Text"/>
    <w:basedOn w:val="Normal"/>
    <w:link w:val="TextoindependienteCar"/>
    <w:uiPriority w:val="1"/>
    <w:unhideWhenUsed/>
    <w:qFormat/>
    <w:rsid w:val="00BE69F0"/>
    <w:pPr>
      <w:spacing w:after="120"/>
    </w:pPr>
  </w:style>
  <w:style w:type="character" w:customStyle="1" w:styleId="TextoindependienteCar">
    <w:name w:val="Texto independiente Car"/>
    <w:basedOn w:val="Fuentedeprrafopredeter"/>
    <w:link w:val="Textoindependiente"/>
    <w:uiPriority w:val="1"/>
    <w:rsid w:val="00BE69F0"/>
  </w:style>
  <w:style w:type="character" w:customStyle="1" w:styleId="lbl-encabezado-negro">
    <w:name w:val="lbl-encabezado-negro"/>
    <w:basedOn w:val="Fuentedeprrafopredeter"/>
    <w:rsid w:val="00BE69F0"/>
  </w:style>
  <w:style w:type="character" w:customStyle="1" w:styleId="red">
    <w:name w:val="red"/>
    <w:basedOn w:val="Fuentedeprrafopredeter"/>
    <w:rsid w:val="00BE69F0"/>
  </w:style>
  <w:style w:type="paragraph" w:customStyle="1" w:styleId="francesa">
    <w:name w:val="francesa"/>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BE69F0"/>
    <w:pPr>
      <w:spacing w:line="221" w:lineRule="atLeast"/>
    </w:pPr>
    <w:rPr>
      <w:color w:val="auto"/>
    </w:rPr>
  </w:style>
  <w:style w:type="paragraph" w:customStyle="1" w:styleId="j2">
    <w:name w:val="j2"/>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BE69F0"/>
  </w:style>
  <w:style w:type="character" w:customStyle="1" w:styleId="i1">
    <w:name w:val="i1"/>
    <w:basedOn w:val="Fuentedeprrafopredeter"/>
    <w:rsid w:val="00BE69F0"/>
  </w:style>
  <w:style w:type="paragraph" w:styleId="Sangradetextonormal">
    <w:name w:val="Body Text Indent"/>
    <w:basedOn w:val="Normal"/>
    <w:link w:val="SangradetextonormalCar"/>
    <w:uiPriority w:val="99"/>
    <w:unhideWhenUsed/>
    <w:rsid w:val="00BE69F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BE69F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F0"/>
  </w:style>
  <w:style w:type="paragraph" w:styleId="Ttulo1">
    <w:name w:val="heading 1"/>
    <w:basedOn w:val="Normal"/>
    <w:next w:val="Normal"/>
    <w:link w:val="Ttulo1Car"/>
    <w:uiPriority w:val="9"/>
    <w:qFormat/>
    <w:rsid w:val="00BE69F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BE6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BE69F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9F0"/>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BE69F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BE69F0"/>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BE69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E69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E69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E69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69F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69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E69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E69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E69F0"/>
    <w:rPr>
      <w:color w:val="0563C1" w:themeColor="hyperlink"/>
      <w:u w:val="single"/>
    </w:rPr>
  </w:style>
  <w:style w:type="paragraph" w:styleId="Sinespaciado">
    <w:name w:val="No Spacing"/>
    <w:aliases w:val="Francesa"/>
    <w:link w:val="SinespaciadoCar"/>
    <w:uiPriority w:val="1"/>
    <w:qFormat/>
    <w:rsid w:val="00BE69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E69F0"/>
    <w:rPr>
      <w:b/>
      <w:bCs/>
    </w:rPr>
  </w:style>
  <w:style w:type="character" w:customStyle="1" w:styleId="SinespaciadoCar">
    <w:name w:val="Sin espaciado Car"/>
    <w:aliases w:val="Francesa Car"/>
    <w:link w:val="Sinespaciado"/>
    <w:uiPriority w:val="1"/>
    <w:locked/>
    <w:rsid w:val="00BE69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69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69F0"/>
    <w:rPr>
      <w:sz w:val="20"/>
      <w:szCs w:val="20"/>
    </w:rPr>
  </w:style>
  <w:style w:type="paragraph" w:styleId="Textosinformato">
    <w:name w:val="Plain Text"/>
    <w:basedOn w:val="Normal"/>
    <w:link w:val="TextosinformatoCar"/>
    <w:rsid w:val="00BE69F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69F0"/>
    <w:rPr>
      <w:rFonts w:ascii="Courier New" w:eastAsia="Times New Roman" w:hAnsi="Courier New" w:cs="Times New Roman"/>
      <w:sz w:val="20"/>
      <w:szCs w:val="20"/>
      <w:lang w:val="es-ES" w:eastAsia="es-ES"/>
    </w:rPr>
  </w:style>
  <w:style w:type="paragraph" w:customStyle="1" w:styleId="Texto">
    <w:name w:val="Texto"/>
    <w:basedOn w:val="Normal"/>
    <w:link w:val="TextoCar"/>
    <w:rsid w:val="00BE69F0"/>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E69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9F0"/>
    <w:rPr>
      <w:rFonts w:ascii="Tahoma" w:hAnsi="Tahoma" w:cs="Tahoma"/>
      <w:sz w:val="16"/>
      <w:szCs w:val="16"/>
    </w:rPr>
  </w:style>
  <w:style w:type="paragraph" w:customStyle="1" w:styleId="Default">
    <w:name w:val="Default"/>
    <w:rsid w:val="00BE69F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E69F0"/>
    <w:rPr>
      <w:sz w:val="16"/>
      <w:szCs w:val="16"/>
    </w:rPr>
  </w:style>
  <w:style w:type="paragraph" w:styleId="Textocomentario">
    <w:name w:val="annotation text"/>
    <w:basedOn w:val="Normal"/>
    <w:link w:val="TextocomentarioCar"/>
    <w:uiPriority w:val="99"/>
    <w:semiHidden/>
    <w:unhideWhenUsed/>
    <w:rsid w:val="00BE69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69F0"/>
    <w:rPr>
      <w:sz w:val="20"/>
      <w:szCs w:val="20"/>
    </w:rPr>
  </w:style>
  <w:style w:type="paragraph" w:styleId="Asuntodelcomentario">
    <w:name w:val="annotation subject"/>
    <w:basedOn w:val="Textocomentario"/>
    <w:next w:val="Textocomentario"/>
    <w:link w:val="AsuntodelcomentarioCar"/>
    <w:uiPriority w:val="99"/>
    <w:semiHidden/>
    <w:unhideWhenUsed/>
    <w:rsid w:val="00BE69F0"/>
    <w:rPr>
      <w:b/>
      <w:bCs/>
    </w:rPr>
  </w:style>
  <w:style w:type="character" w:customStyle="1" w:styleId="AsuntodelcomentarioCar">
    <w:name w:val="Asunto del comentario Car"/>
    <w:basedOn w:val="TextocomentarioCar"/>
    <w:link w:val="Asuntodelcomentario"/>
    <w:uiPriority w:val="99"/>
    <w:semiHidden/>
    <w:rsid w:val="00BE69F0"/>
    <w:rPr>
      <w:b/>
      <w:bCs/>
      <w:sz w:val="20"/>
      <w:szCs w:val="20"/>
    </w:rPr>
  </w:style>
  <w:style w:type="character" w:customStyle="1" w:styleId="TextoCar">
    <w:name w:val="Texto Car"/>
    <w:link w:val="Texto"/>
    <w:locked/>
    <w:rsid w:val="00BE69F0"/>
    <w:rPr>
      <w:rFonts w:ascii="Arial" w:eastAsia="Times New Roman" w:hAnsi="Arial" w:cs="Arial"/>
      <w:sz w:val="18"/>
      <w:szCs w:val="18"/>
      <w:lang w:eastAsia="es-ES"/>
    </w:rPr>
  </w:style>
  <w:style w:type="paragraph" w:styleId="Revisin">
    <w:name w:val="Revision"/>
    <w:hidden/>
    <w:uiPriority w:val="99"/>
    <w:semiHidden/>
    <w:rsid w:val="00BE69F0"/>
    <w:pPr>
      <w:spacing w:after="0" w:line="240" w:lineRule="auto"/>
    </w:pPr>
  </w:style>
  <w:style w:type="table" w:styleId="Tablaconcuadrcula">
    <w:name w:val="Table Grid"/>
    <w:basedOn w:val="Tablanormal"/>
    <w:uiPriority w:val="39"/>
    <w:rsid w:val="00BE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E69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E69F0"/>
    <w:rPr>
      <w:i/>
      <w:iCs/>
    </w:rPr>
  </w:style>
  <w:style w:type="paragraph" w:customStyle="1" w:styleId="j">
    <w:name w:val="j"/>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E69F0"/>
  </w:style>
  <w:style w:type="character" w:customStyle="1" w:styleId="notranslate">
    <w:name w:val="notranslate"/>
    <w:basedOn w:val="Fuentedeprrafopredeter"/>
    <w:rsid w:val="00BE69F0"/>
  </w:style>
  <w:style w:type="character" w:styleId="Hipervnculovisitado">
    <w:name w:val="FollowedHyperlink"/>
    <w:basedOn w:val="Fuentedeprrafopredeter"/>
    <w:uiPriority w:val="99"/>
    <w:semiHidden/>
    <w:unhideWhenUsed/>
    <w:rsid w:val="00BE69F0"/>
    <w:rPr>
      <w:color w:val="954F72" w:themeColor="followedHyperlink"/>
      <w:u w:val="single"/>
    </w:rPr>
  </w:style>
  <w:style w:type="character" w:customStyle="1" w:styleId="m-8468718270129410089gmail-msofootnotereference">
    <w:name w:val="m_-8468718270129410089gmail-msofootnotereference"/>
    <w:basedOn w:val="Fuentedeprrafopredeter"/>
    <w:rsid w:val="00BE69F0"/>
  </w:style>
  <w:style w:type="paragraph" w:customStyle="1" w:styleId="m-8468718270129410089gmail-msofootnotetext">
    <w:name w:val="m_-8468718270129410089gmail-msofootnotetext"/>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BE69F0"/>
  </w:style>
  <w:style w:type="paragraph" w:customStyle="1" w:styleId="m-4266661516571022424gmail-msolistparagraph">
    <w:name w:val="m_-4266661516571022424gmail-msolistparagraph"/>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4266661516571022424gmail-msonospacing">
    <w:name w:val="m_-4266661516571022424gmail-msonospacing"/>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BE69F0"/>
  </w:style>
  <w:style w:type="character" w:customStyle="1" w:styleId="apple-style-span">
    <w:name w:val="apple-style-span"/>
    <w:rsid w:val="00BE69F0"/>
  </w:style>
  <w:style w:type="paragraph" w:styleId="Textoindependiente">
    <w:name w:val="Body Text"/>
    <w:basedOn w:val="Normal"/>
    <w:link w:val="TextoindependienteCar"/>
    <w:uiPriority w:val="1"/>
    <w:unhideWhenUsed/>
    <w:qFormat/>
    <w:rsid w:val="00BE69F0"/>
    <w:pPr>
      <w:spacing w:after="120"/>
    </w:pPr>
  </w:style>
  <w:style w:type="character" w:customStyle="1" w:styleId="TextoindependienteCar">
    <w:name w:val="Texto independiente Car"/>
    <w:basedOn w:val="Fuentedeprrafopredeter"/>
    <w:link w:val="Textoindependiente"/>
    <w:uiPriority w:val="1"/>
    <w:rsid w:val="00BE69F0"/>
  </w:style>
  <w:style w:type="character" w:customStyle="1" w:styleId="lbl-encabezado-negro">
    <w:name w:val="lbl-encabezado-negro"/>
    <w:basedOn w:val="Fuentedeprrafopredeter"/>
    <w:rsid w:val="00BE69F0"/>
  </w:style>
  <w:style w:type="character" w:customStyle="1" w:styleId="red">
    <w:name w:val="red"/>
    <w:basedOn w:val="Fuentedeprrafopredeter"/>
    <w:rsid w:val="00BE69F0"/>
  </w:style>
  <w:style w:type="paragraph" w:customStyle="1" w:styleId="francesa">
    <w:name w:val="francesa"/>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BE69F0"/>
    <w:pPr>
      <w:spacing w:line="221" w:lineRule="atLeast"/>
    </w:pPr>
    <w:rPr>
      <w:color w:val="auto"/>
    </w:rPr>
  </w:style>
  <w:style w:type="paragraph" w:customStyle="1" w:styleId="j2">
    <w:name w:val="j2"/>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BE69F0"/>
  </w:style>
  <w:style w:type="character" w:customStyle="1" w:styleId="i1">
    <w:name w:val="i1"/>
    <w:basedOn w:val="Fuentedeprrafopredeter"/>
    <w:rsid w:val="00BE69F0"/>
  </w:style>
  <w:style w:type="paragraph" w:styleId="Sangradetextonormal">
    <w:name w:val="Body Text Indent"/>
    <w:basedOn w:val="Normal"/>
    <w:link w:val="SangradetextonormalCar"/>
    <w:uiPriority w:val="99"/>
    <w:unhideWhenUsed/>
    <w:rsid w:val="00BE69F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BE69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Bk5TdI5"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9771</Words>
  <Characters>53741</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2020-04-17T23:37:00Z</dcterms:created>
  <dcterms:modified xsi:type="dcterms:W3CDTF">2020-04-17T23:37:00Z</dcterms:modified>
</cp:coreProperties>
</file>