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2B65EE" w14:textId="094D60CF" w:rsidR="001B26AA" w:rsidRPr="00615E91" w:rsidRDefault="001B26AA" w:rsidP="00615E91">
      <w:pPr>
        <w:tabs>
          <w:tab w:val="left" w:pos="567"/>
        </w:tabs>
        <w:spacing w:line="360" w:lineRule="auto"/>
        <w:jc w:val="center"/>
        <w:rPr>
          <w:rFonts w:ascii="Palatino Linotype" w:eastAsia="Times New Roman" w:hAnsi="Palatino Linotype" w:cs="Times New Roman"/>
          <w:b/>
          <w:color w:val="000000" w:themeColor="text1"/>
        </w:rPr>
      </w:pPr>
      <w:r w:rsidRPr="00615E91">
        <w:rPr>
          <w:rFonts w:ascii="Palatino Linotype" w:eastAsia="Times New Roman" w:hAnsi="Palatino Linotype" w:cs="Times New Roman"/>
          <w:b/>
          <w:color w:val="000000" w:themeColor="text1"/>
        </w:rPr>
        <w:t>LÍNEAS ARGUMENTATIVAS</w:t>
      </w:r>
    </w:p>
    <w:p w14:paraId="501D630E" w14:textId="77777777" w:rsidR="00265381" w:rsidRPr="00615E91" w:rsidRDefault="00265381" w:rsidP="00615E91">
      <w:pPr>
        <w:tabs>
          <w:tab w:val="left" w:pos="567"/>
        </w:tabs>
        <w:spacing w:line="360" w:lineRule="auto"/>
        <w:rPr>
          <w:rFonts w:ascii="Palatino Linotype" w:eastAsia="Times New Roman" w:hAnsi="Palatino Linotype" w:cs="Times New Roman"/>
          <w:b/>
          <w:color w:val="000000" w:themeColor="text1"/>
        </w:rPr>
      </w:pPr>
    </w:p>
    <w:p w14:paraId="2B8BC780" w14:textId="77777777" w:rsidR="00AD354A" w:rsidRPr="00615E91" w:rsidRDefault="00AD354A" w:rsidP="00615E91">
      <w:pPr>
        <w:tabs>
          <w:tab w:val="left" w:pos="567"/>
        </w:tabs>
        <w:spacing w:line="360" w:lineRule="auto"/>
        <w:jc w:val="both"/>
        <w:rPr>
          <w:rFonts w:ascii="Palatino Linotype" w:hAnsi="Palatino Linotype"/>
          <w:lang w:eastAsia="es-MX"/>
        </w:rPr>
      </w:pPr>
      <w:r w:rsidRPr="00615E91">
        <w:rPr>
          <w:rFonts w:ascii="Palatino Linotype" w:hAnsi="Palatino Linotype"/>
          <w:b/>
        </w:rPr>
        <w:t xml:space="preserve">RESPUESTAS IMPRECISAS O INCOMPLETAS, DEBER DE REPARACIÓN. </w:t>
      </w:r>
      <w:r w:rsidRPr="00615E91">
        <w:rPr>
          <w:rFonts w:ascii="Palatino Linotype" w:hAnsi="Palatino Linotype"/>
          <w:lang w:eastAsia="es-MX"/>
        </w:rPr>
        <w:t>Es obligación de todas las autoridades, promover, respetar y garantizar los derechos humanos, entre ellos el de acceso a la información pública, por lo que las respuestas imprecisas o incompletas generan una afectación inicial susceptible de ser reparada mediante el recurso de revisión.</w:t>
      </w:r>
    </w:p>
    <w:p w14:paraId="126DEEF3" w14:textId="0F31AB9C" w:rsidR="00265381" w:rsidRPr="00615E91" w:rsidRDefault="00615E91" w:rsidP="00615E91">
      <w:pPr>
        <w:tabs>
          <w:tab w:val="left" w:pos="567"/>
        </w:tabs>
        <w:spacing w:line="360" w:lineRule="auto"/>
        <w:rPr>
          <w:rFonts w:ascii="Palatino Linotype" w:eastAsia="Times New Roman" w:hAnsi="Palatino Linotype" w:cs="Times New Roman"/>
          <w:b/>
          <w:color w:val="000000" w:themeColor="text1"/>
        </w:rPr>
      </w:pPr>
      <w:r>
        <w:rPr>
          <w:rFonts w:ascii="Palatino Linotype" w:eastAsia="Times New Roman" w:hAnsi="Palatino Linotype" w:cs="Times New Roman"/>
          <w:b/>
          <w:noProof/>
          <w:color w:val="000000" w:themeColor="text1"/>
          <w:lang w:val="es-MX" w:eastAsia="es-MX"/>
        </w:rPr>
        <mc:AlternateContent>
          <mc:Choice Requires="wps">
            <w:drawing>
              <wp:anchor distT="0" distB="0" distL="114300" distR="114300" simplePos="0" relativeHeight="251659264" behindDoc="0" locked="0" layoutInCell="1" allowOverlap="1" wp14:anchorId="7F914A4C" wp14:editId="279DB9A2">
                <wp:simplePos x="0" y="0"/>
                <wp:positionH relativeFrom="column">
                  <wp:posOffset>-7335</wp:posOffset>
                </wp:positionH>
                <wp:positionV relativeFrom="paragraph">
                  <wp:posOffset>85205</wp:posOffset>
                </wp:positionV>
                <wp:extent cx="5522400" cy="4514400"/>
                <wp:effectExtent l="57150" t="38100" r="59690" b="95885"/>
                <wp:wrapNone/>
                <wp:docPr id="1" name="Conector recto 1"/>
                <wp:cNvGraphicFramePr/>
                <a:graphic xmlns:a="http://schemas.openxmlformats.org/drawingml/2006/main">
                  <a:graphicData uri="http://schemas.microsoft.com/office/word/2010/wordprocessingShape">
                    <wps:wsp>
                      <wps:cNvCnPr/>
                      <wps:spPr>
                        <a:xfrm flipH="1" flipV="1">
                          <a:off x="0" y="0"/>
                          <a:ext cx="5522400" cy="45144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953F4E4" id="Conector recto 1" o:spid="_x0000_s1026" style="position:absolute;flip:x y;z-index:251659264;visibility:visible;mso-wrap-style:square;mso-wrap-distance-left:9pt;mso-wrap-distance-top:0;mso-wrap-distance-right:9pt;mso-wrap-distance-bottom:0;mso-position-horizontal:absolute;mso-position-horizontal-relative:text;mso-position-vertical:absolute;mso-position-vertical-relative:text" from="-.6pt,6.7pt" to="434.25pt,36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" strokecolor="#4f81bd [3204]" strokeweight="2pt">
                <v:shadow on="t" color="black" opacity="24903f" origin=",.5" offset="0,.55556mm"/>
              </v:line>
            </w:pict>
          </mc:Fallback>
        </mc:AlternateContent>
      </w:r>
    </w:p>
    <w:p w14:paraId="1E74921B" w14:textId="77777777" w:rsidR="00265381" w:rsidRPr="00615E91" w:rsidRDefault="00265381" w:rsidP="00615E91">
      <w:pPr>
        <w:tabs>
          <w:tab w:val="left" w:pos="567"/>
        </w:tabs>
        <w:spacing w:line="360" w:lineRule="auto"/>
        <w:rPr>
          <w:rFonts w:ascii="Palatino Linotype" w:eastAsia="Times New Roman" w:hAnsi="Palatino Linotype" w:cs="Times New Roman"/>
          <w:b/>
          <w:color w:val="000000" w:themeColor="text1"/>
        </w:rPr>
      </w:pPr>
    </w:p>
    <w:p w14:paraId="7915E7A1" w14:textId="77777777" w:rsidR="00265381" w:rsidRPr="00615E91" w:rsidRDefault="00265381" w:rsidP="00615E91">
      <w:pPr>
        <w:tabs>
          <w:tab w:val="left" w:pos="567"/>
        </w:tabs>
        <w:spacing w:line="360" w:lineRule="auto"/>
        <w:rPr>
          <w:rFonts w:ascii="Palatino Linotype" w:eastAsia="Times New Roman" w:hAnsi="Palatino Linotype" w:cs="Times New Roman"/>
          <w:b/>
          <w:color w:val="000000" w:themeColor="text1"/>
        </w:rPr>
      </w:pPr>
    </w:p>
    <w:p w14:paraId="2F48EFDC" w14:textId="77777777" w:rsidR="00F57FCF" w:rsidRPr="00615E91" w:rsidRDefault="00F57FCF" w:rsidP="00615E91">
      <w:pPr>
        <w:tabs>
          <w:tab w:val="left" w:pos="567"/>
        </w:tabs>
        <w:spacing w:line="360" w:lineRule="auto"/>
        <w:rPr>
          <w:rFonts w:ascii="Palatino Linotype" w:eastAsia="Times New Roman" w:hAnsi="Palatino Linotype" w:cs="Times New Roman"/>
          <w:b/>
          <w:color w:val="000000" w:themeColor="text1"/>
        </w:rPr>
      </w:pPr>
    </w:p>
    <w:p w14:paraId="1C269148" w14:textId="77777777" w:rsidR="00F57FCF" w:rsidRPr="00615E91" w:rsidRDefault="00F57FCF" w:rsidP="00615E91">
      <w:pPr>
        <w:tabs>
          <w:tab w:val="left" w:pos="567"/>
        </w:tabs>
        <w:spacing w:line="360" w:lineRule="auto"/>
        <w:rPr>
          <w:rFonts w:ascii="Palatino Linotype" w:eastAsia="Times New Roman" w:hAnsi="Palatino Linotype" w:cs="Times New Roman"/>
          <w:b/>
          <w:color w:val="000000" w:themeColor="text1"/>
        </w:rPr>
      </w:pPr>
    </w:p>
    <w:p w14:paraId="0EA04024" w14:textId="77777777" w:rsidR="00F57FCF" w:rsidRPr="00615E91" w:rsidRDefault="00F57FCF" w:rsidP="00615E91">
      <w:pPr>
        <w:tabs>
          <w:tab w:val="left" w:pos="567"/>
        </w:tabs>
        <w:spacing w:line="360" w:lineRule="auto"/>
        <w:rPr>
          <w:rFonts w:ascii="Palatino Linotype" w:eastAsia="Times New Roman" w:hAnsi="Palatino Linotype" w:cs="Times New Roman"/>
          <w:b/>
          <w:color w:val="000000" w:themeColor="text1"/>
        </w:rPr>
      </w:pPr>
    </w:p>
    <w:p w14:paraId="34C95568" w14:textId="77777777" w:rsidR="00F57FCF" w:rsidRPr="00615E91" w:rsidRDefault="00F57FCF" w:rsidP="00615E91">
      <w:pPr>
        <w:tabs>
          <w:tab w:val="left" w:pos="567"/>
        </w:tabs>
        <w:spacing w:line="360" w:lineRule="auto"/>
        <w:rPr>
          <w:rFonts w:ascii="Palatino Linotype" w:eastAsia="Times New Roman" w:hAnsi="Palatino Linotype" w:cs="Times New Roman"/>
          <w:b/>
          <w:color w:val="000000" w:themeColor="text1"/>
        </w:rPr>
      </w:pPr>
    </w:p>
    <w:p w14:paraId="2ADE56B1" w14:textId="77777777" w:rsidR="00F57FCF" w:rsidRPr="00615E91" w:rsidRDefault="00F57FCF" w:rsidP="00615E91">
      <w:pPr>
        <w:tabs>
          <w:tab w:val="left" w:pos="567"/>
        </w:tabs>
        <w:spacing w:line="360" w:lineRule="auto"/>
        <w:rPr>
          <w:rFonts w:ascii="Palatino Linotype" w:eastAsia="Times New Roman" w:hAnsi="Palatino Linotype" w:cs="Times New Roman"/>
          <w:b/>
          <w:color w:val="000000" w:themeColor="text1"/>
        </w:rPr>
      </w:pPr>
    </w:p>
    <w:p w14:paraId="2EB08AF6" w14:textId="77777777" w:rsidR="00F57FCF" w:rsidRPr="00615E91" w:rsidRDefault="00F57FCF" w:rsidP="00615E91">
      <w:pPr>
        <w:tabs>
          <w:tab w:val="left" w:pos="567"/>
        </w:tabs>
        <w:spacing w:line="360" w:lineRule="auto"/>
        <w:rPr>
          <w:rFonts w:ascii="Palatino Linotype" w:eastAsia="Times New Roman" w:hAnsi="Palatino Linotype" w:cs="Times New Roman"/>
          <w:b/>
          <w:color w:val="000000" w:themeColor="text1"/>
        </w:rPr>
      </w:pPr>
    </w:p>
    <w:p w14:paraId="5863F2D0" w14:textId="77777777" w:rsidR="00265381" w:rsidRPr="00615E91" w:rsidRDefault="00265381" w:rsidP="00615E91">
      <w:pPr>
        <w:tabs>
          <w:tab w:val="left" w:pos="567"/>
        </w:tabs>
        <w:spacing w:line="360" w:lineRule="auto"/>
        <w:rPr>
          <w:rFonts w:ascii="Palatino Linotype" w:eastAsia="Times New Roman" w:hAnsi="Palatino Linotype" w:cs="Times New Roman"/>
          <w:b/>
          <w:color w:val="000000" w:themeColor="text1"/>
        </w:rPr>
      </w:pPr>
    </w:p>
    <w:p w14:paraId="2793DF6A" w14:textId="77777777" w:rsidR="00CB0348" w:rsidRPr="00615E91" w:rsidRDefault="00CB0348" w:rsidP="00615E91">
      <w:pPr>
        <w:tabs>
          <w:tab w:val="left" w:pos="567"/>
        </w:tabs>
        <w:spacing w:line="360" w:lineRule="auto"/>
        <w:rPr>
          <w:rFonts w:ascii="Palatino Linotype" w:eastAsia="Times New Roman" w:hAnsi="Palatino Linotype" w:cs="Times New Roman"/>
          <w:b/>
          <w:color w:val="000000" w:themeColor="text1"/>
        </w:rPr>
      </w:pPr>
    </w:p>
    <w:p w14:paraId="4F67AC53" w14:textId="77777777" w:rsidR="00CB0348" w:rsidRPr="00615E91" w:rsidRDefault="00CB0348" w:rsidP="00615E91">
      <w:pPr>
        <w:tabs>
          <w:tab w:val="left" w:pos="567"/>
        </w:tabs>
        <w:spacing w:line="360" w:lineRule="auto"/>
        <w:rPr>
          <w:rFonts w:ascii="Palatino Linotype" w:eastAsia="Times New Roman" w:hAnsi="Palatino Linotype" w:cs="Times New Roman"/>
          <w:b/>
          <w:color w:val="000000" w:themeColor="text1"/>
        </w:rPr>
      </w:pPr>
    </w:p>
    <w:sdt>
      <w:sdtPr>
        <w:rPr>
          <w:rFonts w:asciiTheme="minorHAnsi" w:eastAsiaTheme="minorEastAsia" w:hAnsiTheme="minorHAnsi" w:cstheme="minorBidi"/>
          <w:b w:val="0"/>
          <w:color w:val="auto"/>
          <w:szCs w:val="24"/>
          <w:lang w:val="es-ES" w:eastAsia="es-ES"/>
        </w:rPr>
        <w:id w:val="-859809631"/>
        <w:docPartObj>
          <w:docPartGallery w:val="Table of Contents"/>
          <w:docPartUnique/>
        </w:docPartObj>
      </w:sdtPr>
      <w:sdtEndPr>
        <w:rPr>
          <w:bCs/>
        </w:rPr>
      </w:sdtEndPr>
      <w:sdtContent>
        <w:p w14:paraId="54D7BD84" w14:textId="0929F659" w:rsidR="008826F4" w:rsidRPr="00615E91" w:rsidRDefault="00C220D2" w:rsidP="00615E91">
          <w:pPr>
            <w:pStyle w:val="TtulodeTDC"/>
            <w:spacing w:line="360" w:lineRule="auto"/>
            <w:jc w:val="center"/>
            <w:rPr>
              <w:rFonts w:eastAsiaTheme="minorEastAsia" w:cstheme="minorBidi"/>
              <w:b w:val="0"/>
              <w:szCs w:val="24"/>
              <w:lang w:val="es-ES" w:eastAsia="es-ES"/>
            </w:rPr>
          </w:pPr>
          <w:r w:rsidRPr="00615E91">
            <w:rPr>
              <w:szCs w:val="24"/>
              <w:lang w:val="es-ES"/>
            </w:rPr>
            <w:t>ÍNDICE</w:t>
          </w:r>
        </w:p>
        <w:p w14:paraId="4AAEAAB6" w14:textId="77777777" w:rsidR="00AD354A" w:rsidRPr="00615E91" w:rsidRDefault="0011338C" w:rsidP="00615E91">
          <w:pPr>
            <w:pStyle w:val="TDC1"/>
            <w:rPr>
              <w:rFonts w:ascii="Palatino Linotype" w:hAnsi="Palatino Linotype"/>
              <w:noProof/>
              <w:lang w:val="es-MX" w:eastAsia="es-MX"/>
            </w:rPr>
          </w:pPr>
          <w:r w:rsidRPr="00615E91">
            <w:rPr>
              <w:rFonts w:ascii="Palatino Linotype" w:hAnsi="Palatino Linotype"/>
              <w:color w:val="000000" w:themeColor="text1"/>
            </w:rPr>
            <w:fldChar w:fldCharType="begin"/>
          </w:r>
          <w:r w:rsidRPr="00615E91">
            <w:rPr>
              <w:rFonts w:ascii="Palatino Linotype" w:hAnsi="Palatino Linotype"/>
              <w:color w:val="000000" w:themeColor="text1"/>
            </w:rPr>
            <w:instrText xml:space="preserve"> TOC \o "1-3" \h \z \u </w:instrText>
          </w:r>
          <w:r w:rsidRPr="00615E91">
            <w:rPr>
              <w:rFonts w:ascii="Palatino Linotype" w:hAnsi="Palatino Linotype"/>
              <w:color w:val="000000" w:themeColor="text1"/>
            </w:rPr>
            <w:fldChar w:fldCharType="separate"/>
          </w:r>
          <w:hyperlink w:anchor="_Toc12563697" w:history="1">
            <w:r w:rsidR="00AD354A" w:rsidRPr="00615E91">
              <w:rPr>
                <w:rStyle w:val="Hipervnculo"/>
                <w:rFonts w:ascii="Palatino Linotype" w:hAnsi="Palatino Linotype"/>
                <w:noProof/>
              </w:rPr>
              <w:t>ANTECEDENTES</w:t>
            </w:r>
            <w:r w:rsidR="00AD354A" w:rsidRPr="00615E91">
              <w:rPr>
                <w:rFonts w:ascii="Palatino Linotype" w:hAnsi="Palatino Linotype"/>
                <w:noProof/>
                <w:webHidden/>
              </w:rPr>
              <w:tab/>
            </w:r>
            <w:r w:rsidR="00AD354A" w:rsidRPr="00615E91">
              <w:rPr>
                <w:rFonts w:ascii="Palatino Linotype" w:hAnsi="Palatino Linotype"/>
                <w:noProof/>
                <w:webHidden/>
              </w:rPr>
              <w:fldChar w:fldCharType="begin"/>
            </w:r>
            <w:r w:rsidR="00AD354A" w:rsidRPr="00615E91">
              <w:rPr>
                <w:rFonts w:ascii="Palatino Linotype" w:hAnsi="Palatino Linotype"/>
                <w:noProof/>
                <w:webHidden/>
              </w:rPr>
              <w:instrText xml:space="preserve"> PAGEREF _Toc12563697 \h </w:instrText>
            </w:r>
            <w:r w:rsidR="00AD354A" w:rsidRPr="00615E91">
              <w:rPr>
                <w:rFonts w:ascii="Palatino Linotype" w:hAnsi="Palatino Linotype"/>
                <w:noProof/>
                <w:webHidden/>
              </w:rPr>
            </w:r>
            <w:r w:rsidR="00AD354A" w:rsidRPr="00615E91">
              <w:rPr>
                <w:rFonts w:ascii="Palatino Linotype" w:hAnsi="Palatino Linotype"/>
                <w:noProof/>
                <w:webHidden/>
              </w:rPr>
              <w:fldChar w:fldCharType="separate"/>
            </w:r>
            <w:r w:rsidR="00615E91">
              <w:rPr>
                <w:rFonts w:ascii="Palatino Linotype" w:hAnsi="Palatino Linotype"/>
                <w:noProof/>
                <w:webHidden/>
              </w:rPr>
              <w:t>3</w:t>
            </w:r>
            <w:r w:rsidR="00AD354A" w:rsidRPr="00615E91">
              <w:rPr>
                <w:rFonts w:ascii="Palatino Linotype" w:hAnsi="Palatino Linotype"/>
                <w:noProof/>
                <w:webHidden/>
              </w:rPr>
              <w:fldChar w:fldCharType="end"/>
            </w:r>
          </w:hyperlink>
        </w:p>
        <w:p w14:paraId="29D7DBBD" w14:textId="77777777" w:rsidR="00AD354A" w:rsidRPr="00615E91" w:rsidRDefault="006B509A" w:rsidP="00615E91">
          <w:pPr>
            <w:pStyle w:val="TDC2"/>
            <w:rPr>
              <w:rFonts w:ascii="Palatino Linotype" w:hAnsi="Palatino Linotype"/>
              <w:noProof/>
              <w:lang w:val="es-MX" w:eastAsia="es-MX"/>
            </w:rPr>
          </w:pPr>
          <w:hyperlink w:anchor="_Toc12563698" w:history="1">
            <w:r w:rsidR="00AD354A" w:rsidRPr="00615E91">
              <w:rPr>
                <w:rStyle w:val="Hipervnculo"/>
                <w:rFonts w:ascii="Palatino Linotype" w:hAnsi="Palatino Linotype"/>
                <w:noProof/>
                <w:lang w:val="es-ES"/>
              </w:rPr>
              <w:t>a) Acto impugnado:</w:t>
            </w:r>
            <w:r w:rsidR="00AD354A" w:rsidRPr="00615E91">
              <w:rPr>
                <w:rFonts w:ascii="Palatino Linotype" w:hAnsi="Palatino Linotype"/>
                <w:noProof/>
                <w:webHidden/>
              </w:rPr>
              <w:tab/>
            </w:r>
            <w:r w:rsidR="00AD354A" w:rsidRPr="00615E91">
              <w:rPr>
                <w:rFonts w:ascii="Palatino Linotype" w:hAnsi="Palatino Linotype"/>
                <w:noProof/>
                <w:webHidden/>
              </w:rPr>
              <w:fldChar w:fldCharType="begin"/>
            </w:r>
            <w:r w:rsidR="00AD354A" w:rsidRPr="00615E91">
              <w:rPr>
                <w:rFonts w:ascii="Palatino Linotype" w:hAnsi="Palatino Linotype"/>
                <w:noProof/>
                <w:webHidden/>
              </w:rPr>
              <w:instrText xml:space="preserve"> PAGEREF _Toc12563698 \h </w:instrText>
            </w:r>
            <w:r w:rsidR="00AD354A" w:rsidRPr="00615E91">
              <w:rPr>
                <w:rFonts w:ascii="Palatino Linotype" w:hAnsi="Palatino Linotype"/>
                <w:noProof/>
                <w:webHidden/>
              </w:rPr>
            </w:r>
            <w:r w:rsidR="00AD354A" w:rsidRPr="00615E91">
              <w:rPr>
                <w:rFonts w:ascii="Palatino Linotype" w:hAnsi="Palatino Linotype"/>
                <w:noProof/>
                <w:webHidden/>
              </w:rPr>
              <w:fldChar w:fldCharType="separate"/>
            </w:r>
            <w:r w:rsidR="00615E91">
              <w:rPr>
                <w:rFonts w:ascii="Palatino Linotype" w:hAnsi="Palatino Linotype"/>
                <w:noProof/>
                <w:webHidden/>
              </w:rPr>
              <w:t>5</w:t>
            </w:r>
            <w:r w:rsidR="00AD354A" w:rsidRPr="00615E91">
              <w:rPr>
                <w:rFonts w:ascii="Palatino Linotype" w:hAnsi="Palatino Linotype"/>
                <w:noProof/>
                <w:webHidden/>
              </w:rPr>
              <w:fldChar w:fldCharType="end"/>
            </w:r>
          </w:hyperlink>
        </w:p>
        <w:p w14:paraId="5915B069" w14:textId="77777777" w:rsidR="00AD354A" w:rsidRPr="00615E91" w:rsidRDefault="006B509A" w:rsidP="00615E91">
          <w:pPr>
            <w:pStyle w:val="TDC2"/>
            <w:rPr>
              <w:rFonts w:ascii="Palatino Linotype" w:hAnsi="Palatino Linotype"/>
              <w:noProof/>
              <w:lang w:val="es-MX" w:eastAsia="es-MX"/>
            </w:rPr>
          </w:pPr>
          <w:hyperlink w:anchor="_Toc12563699" w:history="1">
            <w:r w:rsidR="00AD354A" w:rsidRPr="00615E91">
              <w:rPr>
                <w:rStyle w:val="Hipervnculo"/>
                <w:rFonts w:ascii="Palatino Linotype" w:hAnsi="Palatino Linotype"/>
                <w:noProof/>
                <w:lang w:val="es-ES"/>
              </w:rPr>
              <w:t>b) Razones o Motivos de inconformidad:</w:t>
            </w:r>
            <w:r w:rsidR="00AD354A" w:rsidRPr="00615E91">
              <w:rPr>
                <w:rFonts w:ascii="Palatino Linotype" w:hAnsi="Palatino Linotype"/>
                <w:noProof/>
                <w:webHidden/>
              </w:rPr>
              <w:tab/>
            </w:r>
            <w:r w:rsidR="00AD354A" w:rsidRPr="00615E91">
              <w:rPr>
                <w:rFonts w:ascii="Palatino Linotype" w:hAnsi="Palatino Linotype"/>
                <w:noProof/>
                <w:webHidden/>
              </w:rPr>
              <w:fldChar w:fldCharType="begin"/>
            </w:r>
            <w:r w:rsidR="00AD354A" w:rsidRPr="00615E91">
              <w:rPr>
                <w:rFonts w:ascii="Palatino Linotype" w:hAnsi="Palatino Linotype"/>
                <w:noProof/>
                <w:webHidden/>
              </w:rPr>
              <w:instrText xml:space="preserve"> PAGEREF _Toc12563699 \h </w:instrText>
            </w:r>
            <w:r w:rsidR="00AD354A" w:rsidRPr="00615E91">
              <w:rPr>
                <w:rFonts w:ascii="Palatino Linotype" w:hAnsi="Palatino Linotype"/>
                <w:noProof/>
                <w:webHidden/>
              </w:rPr>
            </w:r>
            <w:r w:rsidR="00AD354A" w:rsidRPr="00615E91">
              <w:rPr>
                <w:rFonts w:ascii="Palatino Linotype" w:hAnsi="Palatino Linotype"/>
                <w:noProof/>
                <w:webHidden/>
              </w:rPr>
              <w:fldChar w:fldCharType="separate"/>
            </w:r>
            <w:r w:rsidR="00615E91">
              <w:rPr>
                <w:rFonts w:ascii="Palatino Linotype" w:hAnsi="Palatino Linotype"/>
                <w:noProof/>
                <w:webHidden/>
              </w:rPr>
              <w:t>5</w:t>
            </w:r>
            <w:r w:rsidR="00AD354A" w:rsidRPr="00615E91">
              <w:rPr>
                <w:rFonts w:ascii="Palatino Linotype" w:hAnsi="Palatino Linotype"/>
                <w:noProof/>
                <w:webHidden/>
              </w:rPr>
              <w:fldChar w:fldCharType="end"/>
            </w:r>
          </w:hyperlink>
        </w:p>
        <w:p w14:paraId="301D8250" w14:textId="77777777" w:rsidR="00AD354A" w:rsidRPr="00615E91" w:rsidRDefault="006B509A" w:rsidP="00615E91">
          <w:pPr>
            <w:pStyle w:val="TDC1"/>
            <w:rPr>
              <w:rFonts w:ascii="Palatino Linotype" w:hAnsi="Palatino Linotype"/>
              <w:noProof/>
              <w:lang w:val="es-MX" w:eastAsia="es-MX"/>
            </w:rPr>
          </w:pPr>
          <w:hyperlink w:anchor="_Toc12563700" w:history="1">
            <w:r w:rsidR="00AD354A" w:rsidRPr="00615E91">
              <w:rPr>
                <w:rStyle w:val="Hipervnculo"/>
                <w:rFonts w:ascii="Palatino Linotype" w:hAnsi="Palatino Linotype"/>
                <w:noProof/>
              </w:rPr>
              <w:t>CONSIDERANDO</w:t>
            </w:r>
            <w:r w:rsidR="00AD354A" w:rsidRPr="00615E91">
              <w:rPr>
                <w:rFonts w:ascii="Palatino Linotype" w:hAnsi="Palatino Linotype"/>
                <w:noProof/>
                <w:webHidden/>
              </w:rPr>
              <w:tab/>
            </w:r>
            <w:r w:rsidR="00AD354A" w:rsidRPr="00615E91">
              <w:rPr>
                <w:rFonts w:ascii="Palatino Linotype" w:hAnsi="Palatino Linotype"/>
                <w:noProof/>
                <w:webHidden/>
              </w:rPr>
              <w:fldChar w:fldCharType="begin"/>
            </w:r>
            <w:r w:rsidR="00AD354A" w:rsidRPr="00615E91">
              <w:rPr>
                <w:rFonts w:ascii="Palatino Linotype" w:hAnsi="Palatino Linotype"/>
                <w:noProof/>
                <w:webHidden/>
              </w:rPr>
              <w:instrText xml:space="preserve"> PAGEREF _Toc12563700 \h </w:instrText>
            </w:r>
            <w:r w:rsidR="00AD354A" w:rsidRPr="00615E91">
              <w:rPr>
                <w:rFonts w:ascii="Palatino Linotype" w:hAnsi="Palatino Linotype"/>
                <w:noProof/>
                <w:webHidden/>
              </w:rPr>
            </w:r>
            <w:r w:rsidR="00AD354A" w:rsidRPr="00615E91">
              <w:rPr>
                <w:rFonts w:ascii="Palatino Linotype" w:hAnsi="Palatino Linotype"/>
                <w:noProof/>
                <w:webHidden/>
              </w:rPr>
              <w:fldChar w:fldCharType="separate"/>
            </w:r>
            <w:r w:rsidR="00615E91">
              <w:rPr>
                <w:rFonts w:ascii="Palatino Linotype" w:hAnsi="Palatino Linotype"/>
                <w:noProof/>
                <w:webHidden/>
              </w:rPr>
              <w:t>7</w:t>
            </w:r>
            <w:r w:rsidR="00AD354A" w:rsidRPr="00615E91">
              <w:rPr>
                <w:rFonts w:ascii="Palatino Linotype" w:hAnsi="Palatino Linotype"/>
                <w:noProof/>
                <w:webHidden/>
              </w:rPr>
              <w:fldChar w:fldCharType="end"/>
            </w:r>
          </w:hyperlink>
        </w:p>
        <w:p w14:paraId="771D0C8D" w14:textId="7E2C6BAC" w:rsidR="00AD354A" w:rsidRPr="00615E91" w:rsidRDefault="006B509A" w:rsidP="00615E91">
          <w:pPr>
            <w:pStyle w:val="TDC1"/>
            <w:rPr>
              <w:rFonts w:ascii="Palatino Linotype" w:hAnsi="Palatino Linotype"/>
              <w:noProof/>
              <w:lang w:val="es-MX" w:eastAsia="es-MX"/>
            </w:rPr>
          </w:pPr>
          <w:hyperlink w:anchor="_Toc12563701" w:history="1">
            <w:r w:rsidR="00AD354A" w:rsidRPr="00615E91">
              <w:rPr>
                <w:rStyle w:val="Hipervnculo"/>
                <w:rFonts w:ascii="Palatino Linotype" w:hAnsi="Palatino Linotype"/>
                <w:noProof/>
              </w:rPr>
              <w:t>PRIMERO. De la competencia</w:t>
            </w:r>
            <w:r w:rsidR="00AD354A" w:rsidRPr="00615E91">
              <w:rPr>
                <w:rFonts w:ascii="Palatino Linotype" w:hAnsi="Palatino Linotype"/>
                <w:noProof/>
                <w:webHidden/>
              </w:rPr>
              <w:tab/>
            </w:r>
            <w:r w:rsidR="00AD354A" w:rsidRPr="00615E91">
              <w:rPr>
                <w:rFonts w:ascii="Palatino Linotype" w:hAnsi="Palatino Linotype"/>
                <w:noProof/>
                <w:webHidden/>
              </w:rPr>
              <w:fldChar w:fldCharType="begin"/>
            </w:r>
            <w:r w:rsidR="00AD354A" w:rsidRPr="00615E91">
              <w:rPr>
                <w:rFonts w:ascii="Palatino Linotype" w:hAnsi="Palatino Linotype"/>
                <w:noProof/>
                <w:webHidden/>
              </w:rPr>
              <w:instrText xml:space="preserve"> PAGEREF _Toc12563701 \h </w:instrText>
            </w:r>
            <w:r w:rsidR="00AD354A" w:rsidRPr="00615E91">
              <w:rPr>
                <w:rFonts w:ascii="Palatino Linotype" w:hAnsi="Palatino Linotype"/>
                <w:noProof/>
                <w:webHidden/>
              </w:rPr>
            </w:r>
            <w:r w:rsidR="00AD354A" w:rsidRPr="00615E91">
              <w:rPr>
                <w:rFonts w:ascii="Palatino Linotype" w:hAnsi="Palatino Linotype"/>
                <w:noProof/>
                <w:webHidden/>
              </w:rPr>
              <w:fldChar w:fldCharType="separate"/>
            </w:r>
            <w:r w:rsidR="00615E91">
              <w:rPr>
                <w:rFonts w:ascii="Palatino Linotype" w:hAnsi="Palatino Linotype"/>
                <w:noProof/>
                <w:webHidden/>
              </w:rPr>
              <w:t>7</w:t>
            </w:r>
            <w:r w:rsidR="00AD354A" w:rsidRPr="00615E91">
              <w:rPr>
                <w:rFonts w:ascii="Palatino Linotype" w:hAnsi="Palatino Linotype"/>
                <w:noProof/>
                <w:webHidden/>
              </w:rPr>
              <w:fldChar w:fldCharType="end"/>
            </w:r>
          </w:hyperlink>
        </w:p>
        <w:p w14:paraId="30778718" w14:textId="0A09C390" w:rsidR="00AD354A" w:rsidRPr="00615E91" w:rsidRDefault="006B509A" w:rsidP="00615E91">
          <w:pPr>
            <w:pStyle w:val="TDC1"/>
            <w:rPr>
              <w:rFonts w:ascii="Palatino Linotype" w:hAnsi="Palatino Linotype"/>
              <w:noProof/>
              <w:lang w:val="es-MX" w:eastAsia="es-MX"/>
            </w:rPr>
          </w:pPr>
          <w:hyperlink w:anchor="_Toc12563702" w:history="1">
            <w:r w:rsidR="00AD354A" w:rsidRPr="00615E91">
              <w:rPr>
                <w:rStyle w:val="Hipervnculo"/>
                <w:rFonts w:ascii="Palatino Linotype" w:hAnsi="Palatino Linotype"/>
                <w:noProof/>
              </w:rPr>
              <w:t>SEGUNDO. De la oportunidad y procedencia.</w:t>
            </w:r>
            <w:r w:rsidR="00AD354A" w:rsidRPr="00615E91">
              <w:rPr>
                <w:rFonts w:ascii="Palatino Linotype" w:hAnsi="Palatino Linotype"/>
                <w:noProof/>
                <w:webHidden/>
              </w:rPr>
              <w:tab/>
            </w:r>
            <w:r w:rsidR="00AD354A" w:rsidRPr="00615E91">
              <w:rPr>
                <w:rFonts w:ascii="Palatino Linotype" w:hAnsi="Palatino Linotype"/>
                <w:noProof/>
                <w:webHidden/>
              </w:rPr>
              <w:fldChar w:fldCharType="begin"/>
            </w:r>
            <w:r w:rsidR="00AD354A" w:rsidRPr="00615E91">
              <w:rPr>
                <w:rFonts w:ascii="Palatino Linotype" w:hAnsi="Palatino Linotype"/>
                <w:noProof/>
                <w:webHidden/>
              </w:rPr>
              <w:instrText xml:space="preserve"> PAGEREF _Toc12563702 \h </w:instrText>
            </w:r>
            <w:r w:rsidR="00AD354A" w:rsidRPr="00615E91">
              <w:rPr>
                <w:rFonts w:ascii="Palatino Linotype" w:hAnsi="Palatino Linotype"/>
                <w:noProof/>
                <w:webHidden/>
              </w:rPr>
            </w:r>
            <w:r w:rsidR="00AD354A" w:rsidRPr="00615E91">
              <w:rPr>
                <w:rFonts w:ascii="Palatino Linotype" w:hAnsi="Palatino Linotype"/>
                <w:noProof/>
                <w:webHidden/>
              </w:rPr>
              <w:fldChar w:fldCharType="separate"/>
            </w:r>
            <w:r w:rsidR="00615E91">
              <w:rPr>
                <w:rFonts w:ascii="Palatino Linotype" w:hAnsi="Palatino Linotype"/>
                <w:noProof/>
                <w:webHidden/>
              </w:rPr>
              <w:t>8</w:t>
            </w:r>
            <w:r w:rsidR="00AD354A" w:rsidRPr="00615E91">
              <w:rPr>
                <w:rFonts w:ascii="Palatino Linotype" w:hAnsi="Palatino Linotype"/>
                <w:noProof/>
                <w:webHidden/>
              </w:rPr>
              <w:fldChar w:fldCharType="end"/>
            </w:r>
          </w:hyperlink>
        </w:p>
        <w:p w14:paraId="74865F95" w14:textId="0B0B617F" w:rsidR="00AD354A" w:rsidRPr="00615E91" w:rsidRDefault="006B509A" w:rsidP="00615E91">
          <w:pPr>
            <w:pStyle w:val="TDC2"/>
            <w:rPr>
              <w:rFonts w:ascii="Palatino Linotype" w:hAnsi="Palatino Linotype"/>
              <w:noProof/>
              <w:lang w:val="es-MX" w:eastAsia="es-MX"/>
            </w:rPr>
          </w:pPr>
          <w:hyperlink w:anchor="_Toc12563703" w:history="1">
            <w:r w:rsidR="00AD354A" w:rsidRPr="00615E91">
              <w:rPr>
                <w:rStyle w:val="Hipervnculo"/>
                <w:rFonts w:ascii="Palatino Linotype" w:hAnsi="Palatino Linotype"/>
                <w:noProof/>
              </w:rPr>
              <w:t>TERCERO. Del planteamiento de la litis.</w:t>
            </w:r>
            <w:r w:rsidR="00AD354A" w:rsidRPr="00615E91">
              <w:rPr>
                <w:rFonts w:ascii="Palatino Linotype" w:hAnsi="Palatino Linotype"/>
                <w:noProof/>
                <w:webHidden/>
              </w:rPr>
              <w:tab/>
            </w:r>
            <w:r w:rsidR="00AD354A" w:rsidRPr="00615E91">
              <w:rPr>
                <w:rFonts w:ascii="Palatino Linotype" w:hAnsi="Palatino Linotype"/>
                <w:noProof/>
                <w:webHidden/>
              </w:rPr>
              <w:fldChar w:fldCharType="begin"/>
            </w:r>
            <w:r w:rsidR="00AD354A" w:rsidRPr="00615E91">
              <w:rPr>
                <w:rFonts w:ascii="Palatino Linotype" w:hAnsi="Palatino Linotype"/>
                <w:noProof/>
                <w:webHidden/>
              </w:rPr>
              <w:instrText xml:space="preserve"> PAGEREF _Toc12563703 \h </w:instrText>
            </w:r>
            <w:r w:rsidR="00AD354A" w:rsidRPr="00615E91">
              <w:rPr>
                <w:rFonts w:ascii="Palatino Linotype" w:hAnsi="Palatino Linotype"/>
                <w:noProof/>
                <w:webHidden/>
              </w:rPr>
            </w:r>
            <w:r w:rsidR="00AD354A" w:rsidRPr="00615E91">
              <w:rPr>
                <w:rFonts w:ascii="Palatino Linotype" w:hAnsi="Palatino Linotype"/>
                <w:noProof/>
                <w:webHidden/>
              </w:rPr>
              <w:fldChar w:fldCharType="separate"/>
            </w:r>
            <w:r w:rsidR="00615E91">
              <w:rPr>
                <w:rFonts w:ascii="Palatino Linotype" w:hAnsi="Palatino Linotype"/>
                <w:noProof/>
                <w:webHidden/>
              </w:rPr>
              <w:t>10</w:t>
            </w:r>
            <w:r w:rsidR="00AD354A" w:rsidRPr="00615E91">
              <w:rPr>
                <w:rFonts w:ascii="Palatino Linotype" w:hAnsi="Palatino Linotype"/>
                <w:noProof/>
                <w:webHidden/>
              </w:rPr>
              <w:fldChar w:fldCharType="end"/>
            </w:r>
          </w:hyperlink>
        </w:p>
        <w:p w14:paraId="620DDC5A" w14:textId="713DC2D3" w:rsidR="00AD354A" w:rsidRPr="00615E91" w:rsidRDefault="006B509A" w:rsidP="00615E91">
          <w:pPr>
            <w:pStyle w:val="TDC2"/>
            <w:rPr>
              <w:rFonts w:ascii="Palatino Linotype" w:hAnsi="Palatino Linotype"/>
              <w:noProof/>
              <w:lang w:val="es-MX" w:eastAsia="es-MX"/>
            </w:rPr>
          </w:pPr>
          <w:hyperlink w:anchor="_Toc12563704" w:history="1">
            <w:r w:rsidR="00AD354A" w:rsidRPr="00615E91">
              <w:rPr>
                <w:rStyle w:val="Hipervnculo"/>
                <w:rFonts w:ascii="Palatino Linotype" w:hAnsi="Palatino Linotype"/>
                <w:noProof/>
              </w:rPr>
              <w:t>CUARTO. Del estudio y resolución del asunto.</w:t>
            </w:r>
            <w:r w:rsidR="00AD354A" w:rsidRPr="00615E91">
              <w:rPr>
                <w:rFonts w:ascii="Palatino Linotype" w:hAnsi="Palatino Linotype"/>
                <w:noProof/>
                <w:webHidden/>
              </w:rPr>
              <w:tab/>
            </w:r>
            <w:r w:rsidR="00AD354A" w:rsidRPr="00615E91">
              <w:rPr>
                <w:rFonts w:ascii="Palatino Linotype" w:hAnsi="Palatino Linotype"/>
                <w:noProof/>
                <w:webHidden/>
              </w:rPr>
              <w:fldChar w:fldCharType="begin"/>
            </w:r>
            <w:r w:rsidR="00AD354A" w:rsidRPr="00615E91">
              <w:rPr>
                <w:rFonts w:ascii="Palatino Linotype" w:hAnsi="Palatino Linotype"/>
                <w:noProof/>
                <w:webHidden/>
              </w:rPr>
              <w:instrText xml:space="preserve"> PAGEREF _Toc12563704 \h </w:instrText>
            </w:r>
            <w:r w:rsidR="00AD354A" w:rsidRPr="00615E91">
              <w:rPr>
                <w:rFonts w:ascii="Palatino Linotype" w:hAnsi="Palatino Linotype"/>
                <w:noProof/>
                <w:webHidden/>
              </w:rPr>
            </w:r>
            <w:r w:rsidR="00AD354A" w:rsidRPr="00615E91">
              <w:rPr>
                <w:rFonts w:ascii="Palatino Linotype" w:hAnsi="Palatino Linotype"/>
                <w:noProof/>
                <w:webHidden/>
              </w:rPr>
              <w:fldChar w:fldCharType="separate"/>
            </w:r>
            <w:r w:rsidR="00615E91">
              <w:rPr>
                <w:rFonts w:ascii="Palatino Linotype" w:hAnsi="Palatino Linotype"/>
                <w:noProof/>
                <w:webHidden/>
              </w:rPr>
              <w:t>12</w:t>
            </w:r>
            <w:r w:rsidR="00AD354A" w:rsidRPr="00615E91">
              <w:rPr>
                <w:rFonts w:ascii="Palatino Linotype" w:hAnsi="Palatino Linotype"/>
                <w:noProof/>
                <w:webHidden/>
              </w:rPr>
              <w:fldChar w:fldCharType="end"/>
            </w:r>
          </w:hyperlink>
        </w:p>
        <w:p w14:paraId="48CB4109" w14:textId="5EEF401F" w:rsidR="00AD354A" w:rsidRPr="00615E91" w:rsidRDefault="006B509A" w:rsidP="00615E91">
          <w:pPr>
            <w:pStyle w:val="TDC1"/>
            <w:rPr>
              <w:rFonts w:ascii="Palatino Linotype" w:hAnsi="Palatino Linotype"/>
              <w:noProof/>
              <w:lang w:val="es-MX" w:eastAsia="es-MX"/>
            </w:rPr>
          </w:pPr>
          <w:hyperlink w:anchor="_Toc12563705" w:history="1">
            <w:r w:rsidR="00AD354A" w:rsidRPr="00615E91">
              <w:rPr>
                <w:rStyle w:val="Hipervnculo"/>
                <w:rFonts w:ascii="Palatino Linotype" w:eastAsia="Calibri" w:hAnsi="Palatino Linotype"/>
                <w:noProof/>
                <w:lang w:val="es-ES"/>
              </w:rPr>
              <w:t>R E S O L U T I V O S</w:t>
            </w:r>
            <w:r w:rsidR="00AD354A" w:rsidRPr="00615E91">
              <w:rPr>
                <w:rFonts w:ascii="Palatino Linotype" w:hAnsi="Palatino Linotype"/>
                <w:noProof/>
                <w:webHidden/>
              </w:rPr>
              <w:tab/>
            </w:r>
            <w:r w:rsidR="00AD354A" w:rsidRPr="00615E91">
              <w:rPr>
                <w:rFonts w:ascii="Palatino Linotype" w:hAnsi="Palatino Linotype"/>
                <w:noProof/>
                <w:webHidden/>
              </w:rPr>
              <w:fldChar w:fldCharType="begin"/>
            </w:r>
            <w:r w:rsidR="00AD354A" w:rsidRPr="00615E91">
              <w:rPr>
                <w:rFonts w:ascii="Palatino Linotype" w:hAnsi="Palatino Linotype"/>
                <w:noProof/>
                <w:webHidden/>
              </w:rPr>
              <w:instrText xml:space="preserve"> PAGEREF _Toc12563705 \h </w:instrText>
            </w:r>
            <w:r w:rsidR="00AD354A" w:rsidRPr="00615E91">
              <w:rPr>
                <w:rFonts w:ascii="Palatino Linotype" w:hAnsi="Palatino Linotype"/>
                <w:noProof/>
                <w:webHidden/>
              </w:rPr>
            </w:r>
            <w:r w:rsidR="00AD354A" w:rsidRPr="00615E91">
              <w:rPr>
                <w:rFonts w:ascii="Palatino Linotype" w:hAnsi="Palatino Linotype"/>
                <w:noProof/>
                <w:webHidden/>
              </w:rPr>
              <w:fldChar w:fldCharType="separate"/>
            </w:r>
            <w:r w:rsidR="00615E91">
              <w:rPr>
                <w:rFonts w:ascii="Palatino Linotype" w:hAnsi="Palatino Linotype"/>
                <w:noProof/>
                <w:webHidden/>
              </w:rPr>
              <w:t>29</w:t>
            </w:r>
            <w:r w:rsidR="00AD354A" w:rsidRPr="00615E91">
              <w:rPr>
                <w:rFonts w:ascii="Palatino Linotype" w:hAnsi="Palatino Linotype"/>
                <w:noProof/>
                <w:webHidden/>
              </w:rPr>
              <w:fldChar w:fldCharType="end"/>
            </w:r>
          </w:hyperlink>
        </w:p>
        <w:p w14:paraId="32D2BD27" w14:textId="1B7BD548" w:rsidR="00F41E88" w:rsidRPr="00615E91" w:rsidRDefault="00615E91" w:rsidP="00615E91">
          <w:pPr>
            <w:spacing w:line="360" w:lineRule="auto"/>
            <w:rPr>
              <w:rFonts w:ascii="Palatino Linotype" w:hAnsi="Palatino Linotype"/>
              <w:bCs/>
              <w:color w:val="000000" w:themeColor="text1"/>
              <w:lang w:val="es-ES"/>
            </w:rPr>
          </w:pPr>
          <w:r>
            <w:rPr>
              <w:rFonts w:ascii="Palatino Linotype" w:hAnsi="Palatino Linotype"/>
              <w:bCs/>
              <w:noProof/>
              <w:color w:val="000000" w:themeColor="text1"/>
              <w:lang w:val="es-MX" w:eastAsia="es-MX"/>
            </w:rPr>
            <mc:AlternateContent>
              <mc:Choice Requires="wps">
                <w:drawing>
                  <wp:anchor distT="0" distB="0" distL="114300" distR="114300" simplePos="0" relativeHeight="251660288" behindDoc="0" locked="0" layoutInCell="1" allowOverlap="1" wp14:anchorId="751203DC" wp14:editId="59AA23B0">
                    <wp:simplePos x="0" y="0"/>
                    <wp:positionH relativeFrom="margin">
                      <wp:posOffset>-135</wp:posOffset>
                    </wp:positionH>
                    <wp:positionV relativeFrom="paragraph">
                      <wp:posOffset>46620</wp:posOffset>
                    </wp:positionV>
                    <wp:extent cx="5607880" cy="3145370"/>
                    <wp:effectExtent l="57150" t="38100" r="50165" b="93345"/>
                    <wp:wrapNone/>
                    <wp:docPr id="2" name="Conector recto 2"/>
                    <wp:cNvGraphicFramePr/>
                    <a:graphic xmlns:a="http://schemas.openxmlformats.org/drawingml/2006/main">
                      <a:graphicData uri="http://schemas.microsoft.com/office/word/2010/wordprocessingShape">
                        <wps:wsp>
                          <wps:cNvCnPr/>
                          <wps:spPr>
                            <a:xfrm flipH="1" flipV="1">
                              <a:off x="0" y="0"/>
                              <a:ext cx="5607880" cy="314537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486CCE" id="Conector recto 2" o:spid="_x0000_s1026" style="position:absolute;flip:x 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3.65pt" to="441.55pt,25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" strokecolor="#4f81bd [3204]" strokeweight="2pt">
                    <v:shadow on="t" color="black" opacity="24903f" origin=",.5" offset="0,.55556mm"/>
                    <w10:wrap anchorx="margin"/>
                  </v:line>
                </w:pict>
              </mc:Fallback>
            </mc:AlternateContent>
          </w:r>
          <w:r w:rsidR="0011338C" w:rsidRPr="00615E91">
            <w:rPr>
              <w:rFonts w:ascii="Palatino Linotype" w:hAnsi="Palatino Linotype"/>
              <w:bCs/>
              <w:color w:val="000000" w:themeColor="text1"/>
              <w:lang w:val="es-ES"/>
            </w:rPr>
            <w:fldChar w:fldCharType="end"/>
          </w:r>
        </w:p>
      </w:sdtContent>
    </w:sdt>
    <w:p w14:paraId="25E8E665" w14:textId="41F294F4" w:rsidR="00615E91" w:rsidRDefault="00615E91" w:rsidP="00615E91">
      <w:pPr>
        <w:tabs>
          <w:tab w:val="left" w:pos="567"/>
        </w:tabs>
        <w:spacing w:before="240" w:after="240" w:line="360" w:lineRule="auto"/>
        <w:jc w:val="both"/>
        <w:rPr>
          <w:rFonts w:ascii="Palatino Linotype" w:hAnsi="Palatino Linotype"/>
          <w:color w:val="000000" w:themeColor="text1"/>
        </w:rPr>
      </w:pPr>
    </w:p>
    <w:p w14:paraId="72DB67D6" w14:textId="77777777" w:rsidR="00615E91" w:rsidRDefault="00615E91" w:rsidP="00615E91">
      <w:pPr>
        <w:tabs>
          <w:tab w:val="left" w:pos="567"/>
        </w:tabs>
        <w:spacing w:before="240" w:after="240" w:line="360" w:lineRule="auto"/>
        <w:jc w:val="both"/>
        <w:rPr>
          <w:rFonts w:ascii="Palatino Linotype" w:hAnsi="Palatino Linotype"/>
          <w:color w:val="000000" w:themeColor="text1"/>
        </w:rPr>
      </w:pPr>
    </w:p>
    <w:p w14:paraId="662B70F4" w14:textId="77777777" w:rsidR="00615E91" w:rsidRDefault="00615E91" w:rsidP="00615E91">
      <w:pPr>
        <w:tabs>
          <w:tab w:val="left" w:pos="567"/>
        </w:tabs>
        <w:spacing w:before="240" w:after="240" w:line="360" w:lineRule="auto"/>
        <w:jc w:val="both"/>
        <w:rPr>
          <w:rFonts w:ascii="Palatino Linotype" w:hAnsi="Palatino Linotype"/>
          <w:color w:val="000000" w:themeColor="text1"/>
        </w:rPr>
      </w:pPr>
    </w:p>
    <w:p w14:paraId="2B99365B" w14:textId="77777777" w:rsidR="00615E91" w:rsidRDefault="00615E91" w:rsidP="00615E91">
      <w:pPr>
        <w:tabs>
          <w:tab w:val="left" w:pos="567"/>
        </w:tabs>
        <w:spacing w:before="240" w:after="240" w:line="360" w:lineRule="auto"/>
        <w:jc w:val="both"/>
        <w:rPr>
          <w:rFonts w:ascii="Palatino Linotype" w:hAnsi="Palatino Linotype"/>
          <w:color w:val="000000" w:themeColor="text1"/>
        </w:rPr>
      </w:pPr>
    </w:p>
    <w:p w14:paraId="6F27F08D" w14:textId="77777777" w:rsidR="00615E91" w:rsidRDefault="00615E91" w:rsidP="00615E91">
      <w:pPr>
        <w:tabs>
          <w:tab w:val="left" w:pos="567"/>
        </w:tabs>
        <w:spacing w:before="240" w:after="240" w:line="360" w:lineRule="auto"/>
        <w:jc w:val="both"/>
        <w:rPr>
          <w:rFonts w:ascii="Palatino Linotype" w:hAnsi="Palatino Linotype"/>
          <w:color w:val="000000" w:themeColor="text1"/>
        </w:rPr>
      </w:pPr>
    </w:p>
    <w:p w14:paraId="7BA9DE57" w14:textId="56BB42B5" w:rsidR="00EB4847" w:rsidRPr="00615E91" w:rsidRDefault="001B26AA" w:rsidP="00615E91">
      <w:pPr>
        <w:tabs>
          <w:tab w:val="left" w:pos="567"/>
        </w:tabs>
        <w:spacing w:before="240" w:after="240" w:line="360" w:lineRule="auto"/>
        <w:jc w:val="both"/>
        <w:rPr>
          <w:rFonts w:ascii="Palatino Linotype" w:hAnsi="Palatino Linotype"/>
          <w:color w:val="000000" w:themeColor="text1"/>
          <w:lang w:val="es-MX"/>
        </w:rPr>
      </w:pPr>
      <w:r w:rsidRPr="00615E91">
        <w:rPr>
          <w:rFonts w:ascii="Palatino Linotype" w:hAnsi="Palatino Linotype"/>
          <w:color w:val="000000" w:themeColor="text1"/>
        </w:rPr>
        <w:lastRenderedPageBreak/>
        <w:t>R</w:t>
      </w:r>
      <w:r w:rsidR="00662C69" w:rsidRPr="00615E91">
        <w:rPr>
          <w:rFonts w:ascii="Palatino Linotype" w:hAnsi="Palatino Linotype"/>
          <w:color w:val="000000" w:themeColor="text1"/>
          <w:lang w:val="es-MX"/>
        </w:rPr>
        <w:t xml:space="preserve">esolución del Pleno del Instituto de Transparencia, Acceso a la Información Pública y Protección de Datos Personales del Estado de México y Municipios, con domicilio en Metepec, Estado de México; de </w:t>
      </w:r>
      <w:r w:rsidR="00615E91">
        <w:rPr>
          <w:rFonts w:ascii="Palatino Linotype" w:hAnsi="Palatino Linotype"/>
          <w:color w:val="000000" w:themeColor="text1"/>
          <w:lang w:val="es-MX"/>
        </w:rPr>
        <w:t>fecha tres (03</w:t>
      </w:r>
      <w:r w:rsidR="007E14CE" w:rsidRPr="00615E91">
        <w:rPr>
          <w:rFonts w:ascii="Palatino Linotype" w:hAnsi="Palatino Linotype"/>
          <w:color w:val="000000" w:themeColor="text1"/>
          <w:lang w:val="es-MX"/>
        </w:rPr>
        <w:t xml:space="preserve">) </w:t>
      </w:r>
      <w:r w:rsidR="00D755D6" w:rsidRPr="00615E91">
        <w:rPr>
          <w:rFonts w:ascii="Palatino Linotype" w:hAnsi="Palatino Linotype"/>
          <w:color w:val="000000" w:themeColor="text1"/>
          <w:lang w:val="es-MX"/>
        </w:rPr>
        <w:t xml:space="preserve">de </w:t>
      </w:r>
      <w:r w:rsidR="005416F3" w:rsidRPr="00615E91">
        <w:rPr>
          <w:rFonts w:ascii="Palatino Linotype" w:hAnsi="Palatino Linotype"/>
          <w:color w:val="000000" w:themeColor="text1"/>
          <w:lang w:val="es-MX"/>
        </w:rPr>
        <w:t>julio</w:t>
      </w:r>
      <w:r w:rsidR="008A334C" w:rsidRPr="00615E91">
        <w:rPr>
          <w:rFonts w:ascii="Palatino Linotype" w:hAnsi="Palatino Linotype"/>
          <w:color w:val="000000" w:themeColor="text1"/>
          <w:lang w:val="es-MX"/>
        </w:rPr>
        <w:t xml:space="preserve"> </w:t>
      </w:r>
      <w:r w:rsidR="00662C69" w:rsidRPr="00615E91">
        <w:rPr>
          <w:rFonts w:ascii="Palatino Linotype" w:hAnsi="Palatino Linotype"/>
          <w:color w:val="000000" w:themeColor="text1"/>
          <w:lang w:val="es-MX"/>
        </w:rPr>
        <w:t xml:space="preserve">de dos mil </w:t>
      </w:r>
      <w:r w:rsidR="00B10987" w:rsidRPr="00615E91">
        <w:rPr>
          <w:rFonts w:ascii="Palatino Linotype" w:hAnsi="Palatino Linotype"/>
          <w:color w:val="000000" w:themeColor="text1"/>
          <w:lang w:val="es-MX"/>
        </w:rPr>
        <w:t>dieci</w:t>
      </w:r>
      <w:r w:rsidR="008A334C" w:rsidRPr="00615E91">
        <w:rPr>
          <w:rFonts w:ascii="Palatino Linotype" w:hAnsi="Palatino Linotype"/>
          <w:color w:val="000000" w:themeColor="text1"/>
          <w:lang w:val="es-MX"/>
        </w:rPr>
        <w:t>nueve</w:t>
      </w:r>
      <w:r w:rsidR="00662C69" w:rsidRPr="00615E91">
        <w:rPr>
          <w:rFonts w:ascii="Palatino Linotype" w:hAnsi="Palatino Linotype"/>
          <w:color w:val="000000" w:themeColor="text1"/>
          <w:lang w:val="es-MX"/>
        </w:rPr>
        <w:t>.</w:t>
      </w:r>
    </w:p>
    <w:p w14:paraId="678D20AB" w14:textId="59E2D452" w:rsidR="009B359D" w:rsidRPr="00615E91" w:rsidRDefault="00924CEA" w:rsidP="00615E91">
      <w:pPr>
        <w:pStyle w:val="Encabezado"/>
        <w:spacing w:line="360" w:lineRule="auto"/>
        <w:jc w:val="both"/>
        <w:rPr>
          <w:rFonts w:ascii="Palatino Linotype" w:eastAsia="Times New Roman" w:hAnsi="Palatino Linotype" w:cs="Times New Roman"/>
          <w:b/>
          <w:color w:val="000000" w:themeColor="text1"/>
        </w:rPr>
      </w:pPr>
      <w:r w:rsidRPr="00615E91">
        <w:rPr>
          <w:rFonts w:ascii="Palatino Linotype" w:eastAsia="Times New Roman" w:hAnsi="Palatino Linotype" w:cs="Times New Roman"/>
          <w:b/>
          <w:color w:val="000000" w:themeColor="text1"/>
        </w:rPr>
        <w:t>VISTO</w:t>
      </w:r>
      <w:r w:rsidR="003122CE" w:rsidRPr="00615E91">
        <w:rPr>
          <w:rFonts w:ascii="Palatino Linotype" w:eastAsia="Times New Roman" w:hAnsi="Palatino Linotype" w:cs="Times New Roman"/>
          <w:color w:val="000000" w:themeColor="text1"/>
        </w:rPr>
        <w:t xml:space="preserve"> </w:t>
      </w:r>
      <w:r w:rsidRPr="00615E91">
        <w:rPr>
          <w:rFonts w:ascii="Palatino Linotype" w:eastAsia="Times New Roman" w:hAnsi="Palatino Linotype" w:cs="Times New Roman"/>
          <w:color w:val="000000" w:themeColor="text1"/>
        </w:rPr>
        <w:t>el expediente</w:t>
      </w:r>
      <w:r w:rsidR="003122CE" w:rsidRPr="00615E91">
        <w:rPr>
          <w:rFonts w:ascii="Palatino Linotype" w:eastAsia="Times New Roman" w:hAnsi="Palatino Linotype" w:cs="Times New Roman"/>
          <w:color w:val="000000" w:themeColor="text1"/>
        </w:rPr>
        <w:t xml:space="preserve"> electrón</w:t>
      </w:r>
      <w:r w:rsidRPr="00615E91">
        <w:rPr>
          <w:rFonts w:ascii="Palatino Linotype" w:eastAsia="Times New Roman" w:hAnsi="Palatino Linotype" w:cs="Times New Roman"/>
          <w:color w:val="000000" w:themeColor="text1"/>
        </w:rPr>
        <w:t>ico formado</w:t>
      </w:r>
      <w:r w:rsidR="00417E0F" w:rsidRPr="00615E91">
        <w:rPr>
          <w:rFonts w:ascii="Palatino Linotype" w:eastAsia="Times New Roman" w:hAnsi="Palatino Linotype" w:cs="Times New Roman"/>
          <w:color w:val="000000" w:themeColor="text1"/>
        </w:rPr>
        <w:t xml:space="preserve"> con motivo del recurso de revisión número</w:t>
      </w:r>
      <w:r w:rsidRPr="00615E91">
        <w:rPr>
          <w:rFonts w:ascii="Palatino Linotype" w:eastAsia="Times New Roman" w:hAnsi="Palatino Linotype" w:cs="Times New Roman"/>
          <w:color w:val="000000" w:themeColor="text1"/>
        </w:rPr>
        <w:t xml:space="preserve"> </w:t>
      </w:r>
      <w:r w:rsidR="0035222A" w:rsidRPr="00615E91">
        <w:rPr>
          <w:rFonts w:ascii="Palatino Linotype" w:hAnsi="Palatino Linotype" w:cs="Arial"/>
          <w:b/>
          <w:bCs/>
          <w:color w:val="000000" w:themeColor="text1"/>
          <w:lang w:eastAsia="es-MX"/>
        </w:rPr>
        <w:t>03233/INFOEM/IP/RR/2019</w:t>
      </w:r>
      <w:r w:rsidR="003122CE" w:rsidRPr="00615E91">
        <w:rPr>
          <w:rFonts w:ascii="Palatino Linotype" w:eastAsia="Times New Roman" w:hAnsi="Palatino Linotype" w:cs="Arial"/>
          <w:bCs/>
          <w:color w:val="000000" w:themeColor="text1"/>
        </w:rPr>
        <w:t xml:space="preserve">, </w:t>
      </w:r>
      <w:r w:rsidR="00417E0F" w:rsidRPr="00615E91">
        <w:rPr>
          <w:rFonts w:ascii="Palatino Linotype" w:eastAsia="Times New Roman" w:hAnsi="Palatino Linotype" w:cs="Times New Roman"/>
          <w:color w:val="000000" w:themeColor="text1"/>
        </w:rPr>
        <w:t>promovido</w:t>
      </w:r>
      <w:r w:rsidR="003122CE" w:rsidRPr="00615E91">
        <w:rPr>
          <w:rFonts w:ascii="Palatino Linotype" w:eastAsia="Times New Roman" w:hAnsi="Palatino Linotype" w:cs="Times New Roman"/>
          <w:color w:val="000000" w:themeColor="text1"/>
        </w:rPr>
        <w:t xml:space="preserve"> por</w:t>
      </w:r>
      <w:r w:rsidR="008D6C8D" w:rsidRPr="00615E91">
        <w:rPr>
          <w:rFonts w:ascii="Palatino Linotype" w:eastAsia="Times New Roman" w:hAnsi="Palatino Linotype" w:cs="Times New Roman"/>
          <w:color w:val="000000" w:themeColor="text1"/>
        </w:rPr>
        <w:t xml:space="preserve"> </w:t>
      </w:r>
      <w:r w:rsidR="006B509A" w:rsidRPr="006B509A">
        <w:rPr>
          <w:rFonts w:ascii="Palatino Linotype" w:eastAsia="Times New Roman" w:hAnsi="Palatino Linotype" w:cs="Times New Roman"/>
          <w:b/>
          <w:color w:val="000000" w:themeColor="text1"/>
          <w:highlight w:val="black"/>
        </w:rPr>
        <w:t>----------------</w:t>
      </w:r>
      <w:r w:rsidR="003122CE" w:rsidRPr="00615E91">
        <w:rPr>
          <w:rFonts w:ascii="Palatino Linotype" w:eastAsia="Times New Roman" w:hAnsi="Palatino Linotype" w:cs="Times New Roman"/>
          <w:b/>
          <w:color w:val="000000" w:themeColor="text1"/>
        </w:rPr>
        <w:t xml:space="preserve">, </w:t>
      </w:r>
      <w:r w:rsidR="003122CE" w:rsidRPr="00615E91">
        <w:rPr>
          <w:rFonts w:ascii="Palatino Linotype" w:eastAsia="Times New Roman" w:hAnsi="Palatino Linotype" w:cs="Arial"/>
          <w:color w:val="000000" w:themeColor="text1"/>
        </w:rPr>
        <w:t xml:space="preserve">en su calidad de </w:t>
      </w:r>
      <w:r w:rsidR="003122CE" w:rsidRPr="00615E91">
        <w:rPr>
          <w:rFonts w:ascii="Palatino Linotype" w:eastAsia="Times New Roman" w:hAnsi="Palatino Linotype" w:cs="Arial"/>
          <w:b/>
          <w:color w:val="000000" w:themeColor="text1"/>
        </w:rPr>
        <w:t>RECURRENTE</w:t>
      </w:r>
      <w:r w:rsidR="003122CE" w:rsidRPr="00615E91">
        <w:rPr>
          <w:rFonts w:ascii="Palatino Linotype" w:eastAsia="Times New Roman" w:hAnsi="Palatino Linotype" w:cs="Arial"/>
          <w:color w:val="000000" w:themeColor="text1"/>
        </w:rPr>
        <w:t>, en contra de la respuesta</w:t>
      </w:r>
      <w:r w:rsidRPr="00615E91">
        <w:rPr>
          <w:rFonts w:ascii="Palatino Linotype" w:eastAsia="Times New Roman" w:hAnsi="Palatino Linotype" w:cs="Arial"/>
          <w:color w:val="000000" w:themeColor="text1"/>
        </w:rPr>
        <w:t xml:space="preserve"> </w:t>
      </w:r>
      <w:r w:rsidR="00EC2D3F" w:rsidRPr="00615E91">
        <w:rPr>
          <w:rFonts w:ascii="Palatino Linotype" w:eastAsia="Times New Roman" w:hAnsi="Palatino Linotype" w:cs="Arial"/>
          <w:color w:val="000000" w:themeColor="text1"/>
        </w:rPr>
        <w:t xml:space="preserve">del </w:t>
      </w:r>
      <w:r w:rsidR="0035222A" w:rsidRPr="00615E91">
        <w:rPr>
          <w:rFonts w:ascii="Palatino Linotype" w:eastAsia="Times New Roman" w:hAnsi="Palatino Linotype" w:cs="Arial"/>
          <w:b/>
          <w:color w:val="000000" w:themeColor="text1"/>
        </w:rPr>
        <w:t>Ayuntamiento de Zumpango</w:t>
      </w:r>
      <w:r w:rsidR="003122CE" w:rsidRPr="00615E91">
        <w:rPr>
          <w:rFonts w:ascii="Palatino Linotype" w:eastAsia="Calibri" w:hAnsi="Palatino Linotype" w:cs="Arial"/>
          <w:color w:val="000000" w:themeColor="text1"/>
          <w:lang w:val="es-ES"/>
        </w:rPr>
        <w:t xml:space="preserve">, </w:t>
      </w:r>
      <w:r w:rsidR="003122CE" w:rsidRPr="00615E91">
        <w:rPr>
          <w:rFonts w:ascii="Palatino Linotype" w:eastAsia="Times New Roman" w:hAnsi="Palatino Linotype" w:cs="Times New Roman"/>
          <w:color w:val="000000" w:themeColor="text1"/>
        </w:rPr>
        <w:t>en lo sucesivo el</w:t>
      </w:r>
      <w:r w:rsidR="003122CE" w:rsidRPr="00615E91">
        <w:rPr>
          <w:rFonts w:ascii="Palatino Linotype" w:eastAsia="Times New Roman" w:hAnsi="Palatino Linotype" w:cs="Times New Roman"/>
          <w:b/>
          <w:color w:val="000000" w:themeColor="text1"/>
        </w:rPr>
        <w:t xml:space="preserve"> SUJETO OBLIGADO, </w:t>
      </w:r>
      <w:r w:rsidR="003122CE" w:rsidRPr="00615E91">
        <w:rPr>
          <w:rFonts w:ascii="Palatino Linotype" w:eastAsia="Times New Roman" w:hAnsi="Palatino Linotype" w:cs="Times New Roman"/>
          <w:color w:val="000000" w:themeColor="text1"/>
        </w:rPr>
        <w:t>se procede a dictar la presente resolución, con base en los siguientes:</w:t>
      </w:r>
      <w:bookmarkStart w:id="0" w:name="_Toc466418172"/>
      <w:bookmarkStart w:id="1" w:name="_Toc462402153"/>
      <w:r w:rsidR="00CB0348" w:rsidRPr="00615E91">
        <w:rPr>
          <w:rFonts w:ascii="Palatino Linotype" w:eastAsia="Times New Roman" w:hAnsi="Palatino Linotype" w:cs="Times New Roman"/>
          <w:color w:val="000000" w:themeColor="text1"/>
        </w:rPr>
        <w:t xml:space="preserve"> </w:t>
      </w:r>
    </w:p>
    <w:p w14:paraId="02320B65" w14:textId="77777777" w:rsidR="00F34201" w:rsidRPr="00615E91" w:rsidRDefault="00F34201" w:rsidP="00615E91">
      <w:pPr>
        <w:pStyle w:val="Ttulo1"/>
        <w:tabs>
          <w:tab w:val="left" w:pos="567"/>
        </w:tabs>
        <w:spacing w:line="360" w:lineRule="auto"/>
        <w:jc w:val="center"/>
        <w:rPr>
          <w:b w:val="0"/>
          <w:szCs w:val="24"/>
        </w:rPr>
      </w:pPr>
      <w:bookmarkStart w:id="2" w:name="_Toc473812222"/>
      <w:bookmarkStart w:id="3" w:name="_Toc495430765"/>
      <w:bookmarkStart w:id="4" w:name="_Toc12563697"/>
      <w:r w:rsidRPr="00615E91">
        <w:rPr>
          <w:szCs w:val="24"/>
        </w:rPr>
        <w:t>ANTECEDENTES</w:t>
      </w:r>
      <w:bookmarkEnd w:id="2"/>
      <w:bookmarkEnd w:id="3"/>
      <w:bookmarkEnd w:id="4"/>
    </w:p>
    <w:p w14:paraId="54EBC941" w14:textId="77777777" w:rsidR="00F34201" w:rsidRPr="00615E91" w:rsidRDefault="00F34201" w:rsidP="00615E91">
      <w:pPr>
        <w:tabs>
          <w:tab w:val="left" w:pos="567"/>
        </w:tabs>
        <w:spacing w:line="360" w:lineRule="auto"/>
        <w:rPr>
          <w:rFonts w:ascii="Palatino Linotype" w:hAnsi="Palatino Linotype"/>
          <w:color w:val="000000" w:themeColor="text1"/>
          <w:lang w:val="es-MX" w:eastAsia="en-US"/>
        </w:rPr>
      </w:pPr>
    </w:p>
    <w:p w14:paraId="749498DB" w14:textId="5CDA9336" w:rsidR="00F34201" w:rsidRPr="00615E91" w:rsidRDefault="00F34201" w:rsidP="00615E91">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615E91">
        <w:rPr>
          <w:rFonts w:ascii="Palatino Linotype" w:eastAsia="Calibri" w:hAnsi="Palatino Linotype" w:cs="Arial"/>
          <w:color w:val="000000" w:themeColor="text1"/>
          <w:lang w:val="es-ES"/>
        </w:rPr>
        <w:t xml:space="preserve">El día </w:t>
      </w:r>
      <w:r w:rsidR="0035222A" w:rsidRPr="00615E91">
        <w:rPr>
          <w:rFonts w:ascii="Palatino Linotype" w:eastAsia="Calibri" w:hAnsi="Palatino Linotype" w:cs="Arial"/>
          <w:color w:val="000000" w:themeColor="text1"/>
          <w:lang w:val="es-ES"/>
        </w:rPr>
        <w:t>catorce</w:t>
      </w:r>
      <w:r w:rsidR="008C3000" w:rsidRPr="00615E91">
        <w:rPr>
          <w:rFonts w:ascii="Palatino Linotype" w:eastAsia="Calibri" w:hAnsi="Palatino Linotype" w:cs="Arial"/>
          <w:color w:val="000000" w:themeColor="text1"/>
          <w:lang w:val="es-ES"/>
        </w:rPr>
        <w:t xml:space="preserve"> </w:t>
      </w:r>
      <w:r w:rsidRPr="00615E91">
        <w:rPr>
          <w:rFonts w:ascii="Palatino Linotype" w:eastAsia="Calibri" w:hAnsi="Palatino Linotype" w:cs="Arial"/>
          <w:color w:val="000000" w:themeColor="text1"/>
          <w:lang w:val="es-ES"/>
        </w:rPr>
        <w:t>(</w:t>
      </w:r>
      <w:r w:rsidR="0035222A" w:rsidRPr="00615E91">
        <w:rPr>
          <w:rFonts w:ascii="Palatino Linotype" w:eastAsia="Calibri" w:hAnsi="Palatino Linotype" w:cs="Arial"/>
          <w:color w:val="000000" w:themeColor="text1"/>
          <w:lang w:val="es-ES"/>
        </w:rPr>
        <w:t>14</w:t>
      </w:r>
      <w:r w:rsidRPr="00615E91">
        <w:rPr>
          <w:rFonts w:ascii="Palatino Linotype" w:eastAsia="Calibri" w:hAnsi="Palatino Linotype" w:cs="Arial"/>
          <w:color w:val="000000" w:themeColor="text1"/>
          <w:lang w:val="es-ES"/>
        </w:rPr>
        <w:t xml:space="preserve">) de </w:t>
      </w:r>
      <w:r w:rsidR="0035222A" w:rsidRPr="00615E91">
        <w:rPr>
          <w:rFonts w:ascii="Palatino Linotype" w:eastAsia="Calibri" w:hAnsi="Palatino Linotype" w:cs="Arial"/>
          <w:color w:val="000000" w:themeColor="text1"/>
          <w:lang w:val="es-ES"/>
        </w:rPr>
        <w:t>marz</w:t>
      </w:r>
      <w:r w:rsidR="00824AF6" w:rsidRPr="00615E91">
        <w:rPr>
          <w:rFonts w:ascii="Palatino Linotype" w:eastAsia="Calibri" w:hAnsi="Palatino Linotype" w:cs="Arial"/>
          <w:color w:val="000000" w:themeColor="text1"/>
          <w:lang w:val="es-ES"/>
        </w:rPr>
        <w:t>o</w:t>
      </w:r>
      <w:r w:rsidRPr="00615E91">
        <w:rPr>
          <w:rFonts w:ascii="Palatino Linotype" w:eastAsia="Calibri" w:hAnsi="Palatino Linotype" w:cs="Arial"/>
          <w:color w:val="000000" w:themeColor="text1"/>
          <w:lang w:val="es-ES"/>
        </w:rPr>
        <w:t xml:space="preserve"> de dos mil </w:t>
      </w:r>
      <w:r w:rsidR="00F523D6" w:rsidRPr="00615E91">
        <w:rPr>
          <w:rFonts w:ascii="Palatino Linotype" w:eastAsia="Calibri" w:hAnsi="Palatino Linotype" w:cs="Arial"/>
          <w:color w:val="000000" w:themeColor="text1"/>
          <w:lang w:val="es-ES"/>
        </w:rPr>
        <w:t>diecinueve</w:t>
      </w:r>
      <w:r w:rsidRPr="00615E91">
        <w:rPr>
          <w:rFonts w:ascii="Palatino Linotype" w:eastAsia="Calibri" w:hAnsi="Palatino Linotype" w:cs="Arial"/>
          <w:color w:val="000000" w:themeColor="text1"/>
          <w:lang w:val="es-ES"/>
        </w:rPr>
        <w:t>,</w:t>
      </w:r>
      <w:r w:rsidRPr="00615E91">
        <w:rPr>
          <w:rFonts w:ascii="Palatino Linotype" w:eastAsia="Calibri" w:hAnsi="Palatino Linotype" w:cs="Times New Roman"/>
          <w:color w:val="000000" w:themeColor="text1"/>
          <w:lang w:val="es-ES"/>
        </w:rPr>
        <w:t xml:space="preserve"> </w:t>
      </w:r>
      <w:r w:rsidR="00F523D6" w:rsidRPr="00615E91">
        <w:rPr>
          <w:rFonts w:ascii="Palatino Linotype" w:eastAsia="Calibri" w:hAnsi="Palatino Linotype" w:cs="Arial"/>
          <w:color w:val="000000" w:themeColor="text1"/>
          <w:lang w:val="es-ES"/>
        </w:rPr>
        <w:t>se</w:t>
      </w:r>
      <w:r w:rsidR="002F768F" w:rsidRPr="00615E91">
        <w:rPr>
          <w:rFonts w:ascii="Palatino Linotype" w:eastAsia="Calibri" w:hAnsi="Palatino Linotype" w:cs="Arial"/>
          <w:b/>
          <w:color w:val="000000" w:themeColor="text1"/>
          <w:lang w:val="es-ES"/>
        </w:rPr>
        <w:t xml:space="preserve"> </w:t>
      </w:r>
      <w:r w:rsidRPr="00615E91">
        <w:rPr>
          <w:rFonts w:ascii="Palatino Linotype" w:hAnsi="Palatino Linotype"/>
          <w:color w:val="000000" w:themeColor="text1"/>
        </w:rPr>
        <w:t>presentó</w:t>
      </w:r>
      <w:r w:rsidRPr="00615E91">
        <w:rPr>
          <w:rFonts w:ascii="Palatino Linotype" w:hAnsi="Palatino Linotype"/>
          <w:b/>
          <w:color w:val="000000" w:themeColor="text1"/>
        </w:rPr>
        <w:t xml:space="preserve"> </w:t>
      </w:r>
      <w:r w:rsidRPr="00615E91">
        <w:rPr>
          <w:rFonts w:ascii="Palatino Linotype" w:eastAsia="Calibri" w:hAnsi="Palatino Linotype" w:cs="Arial"/>
          <w:color w:val="000000" w:themeColor="text1"/>
        </w:rPr>
        <w:t xml:space="preserve">vía </w:t>
      </w:r>
      <w:r w:rsidRPr="00615E91">
        <w:rPr>
          <w:rFonts w:ascii="Palatino Linotype" w:eastAsia="Calibri" w:hAnsi="Palatino Linotype" w:cs="Arial"/>
          <w:color w:val="000000" w:themeColor="text1"/>
          <w:lang w:val="es-ES"/>
        </w:rPr>
        <w:t xml:space="preserve">Sistema de Acceso a la Información Mexiquense </w:t>
      </w:r>
      <w:r w:rsidRPr="00615E91">
        <w:rPr>
          <w:rFonts w:ascii="Palatino Linotype" w:eastAsia="Calibri" w:hAnsi="Palatino Linotype" w:cs="Arial"/>
          <w:b/>
          <w:color w:val="000000" w:themeColor="text1"/>
          <w:lang w:val="es-ES"/>
        </w:rPr>
        <w:t>(SAIMEX)</w:t>
      </w:r>
      <w:r w:rsidRPr="00615E91">
        <w:rPr>
          <w:rFonts w:ascii="Palatino Linotype" w:eastAsia="Calibri" w:hAnsi="Palatino Linotype" w:cs="Arial"/>
          <w:color w:val="000000" w:themeColor="text1"/>
          <w:lang w:val="es-ES"/>
        </w:rPr>
        <w:t>, la solicitud de información p</w:t>
      </w:r>
      <w:r w:rsidR="00924CEA" w:rsidRPr="00615E91">
        <w:rPr>
          <w:rFonts w:ascii="Palatino Linotype" w:eastAsia="Calibri" w:hAnsi="Palatino Linotype" w:cs="Arial"/>
          <w:color w:val="000000" w:themeColor="text1"/>
          <w:lang w:val="es-ES"/>
        </w:rPr>
        <w:t>ública registrada con el número</w:t>
      </w:r>
      <w:r w:rsidR="00365B5B" w:rsidRPr="00615E91">
        <w:rPr>
          <w:rFonts w:ascii="Palatino Linotype" w:eastAsia="Calibri" w:hAnsi="Palatino Linotype" w:cs="Arial"/>
          <w:color w:val="000000" w:themeColor="text1"/>
          <w:lang w:val="es-ES"/>
        </w:rPr>
        <w:t xml:space="preserve"> </w:t>
      </w:r>
      <w:r w:rsidR="003C75A6" w:rsidRPr="00615E91">
        <w:rPr>
          <w:rFonts w:ascii="Palatino Linotype" w:eastAsia="Calibri" w:hAnsi="Palatino Linotype" w:cs="Arial"/>
          <w:b/>
          <w:color w:val="000000" w:themeColor="text1"/>
          <w:lang w:val="es-ES"/>
        </w:rPr>
        <w:t>00120/ZUMPANGO/IP/2019</w:t>
      </w:r>
      <w:r w:rsidRPr="00615E91">
        <w:rPr>
          <w:rFonts w:ascii="Palatino Linotype" w:hAnsi="Palatino Linotype"/>
          <w:b/>
          <w:bCs/>
          <w:color w:val="000000" w:themeColor="text1"/>
        </w:rPr>
        <w:t>,</w:t>
      </w:r>
      <w:r w:rsidRPr="00615E91">
        <w:rPr>
          <w:rFonts w:ascii="Palatino Linotype" w:eastAsia="Calibri" w:hAnsi="Palatino Linotype" w:cs="Arial"/>
          <w:color w:val="000000" w:themeColor="text1"/>
          <w:lang w:val="es-ES"/>
        </w:rPr>
        <w:t xml:space="preserve"> mediante la cual </w:t>
      </w:r>
      <w:r w:rsidR="00097D8A" w:rsidRPr="00615E91">
        <w:rPr>
          <w:rFonts w:ascii="Palatino Linotype" w:eastAsia="Calibri" w:hAnsi="Palatino Linotype" w:cs="Arial"/>
          <w:color w:val="000000" w:themeColor="text1"/>
          <w:lang w:val="es-ES"/>
        </w:rPr>
        <w:t xml:space="preserve">se </w:t>
      </w:r>
      <w:r w:rsidR="00924CEA" w:rsidRPr="00615E91">
        <w:rPr>
          <w:rFonts w:ascii="Palatino Linotype" w:eastAsia="Calibri" w:hAnsi="Palatino Linotype" w:cs="Arial"/>
          <w:color w:val="000000" w:themeColor="text1"/>
          <w:lang w:val="es-ES"/>
        </w:rPr>
        <w:t>requirió</w:t>
      </w:r>
      <w:r w:rsidRPr="00615E91">
        <w:rPr>
          <w:rFonts w:ascii="Palatino Linotype" w:eastAsia="Calibri" w:hAnsi="Palatino Linotype" w:cs="Arial"/>
          <w:color w:val="000000" w:themeColor="text1"/>
          <w:lang w:val="es-ES"/>
        </w:rPr>
        <w:t>:</w:t>
      </w:r>
    </w:p>
    <w:p w14:paraId="63C0E7CB" w14:textId="77777777" w:rsidR="00E269C7" w:rsidRPr="00615E91" w:rsidRDefault="00E269C7" w:rsidP="00615E91">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F27FE85" w14:textId="3D795EF2" w:rsidR="00800647" w:rsidRPr="00615E91" w:rsidRDefault="00252C4D" w:rsidP="00615E91">
      <w:pPr>
        <w:spacing w:line="360" w:lineRule="auto"/>
        <w:ind w:left="567" w:right="567"/>
        <w:jc w:val="both"/>
        <w:rPr>
          <w:rFonts w:ascii="Palatino Linotype" w:hAnsi="Palatino Linotype"/>
          <w:i/>
          <w:color w:val="000000" w:themeColor="text1"/>
        </w:rPr>
      </w:pPr>
      <w:r w:rsidRPr="00615E91">
        <w:rPr>
          <w:rFonts w:ascii="Palatino Linotype" w:hAnsi="Palatino Linotype"/>
          <w:i/>
          <w:color w:val="000000" w:themeColor="text1"/>
        </w:rPr>
        <w:t>“</w:t>
      </w:r>
      <w:r w:rsidR="0035222A" w:rsidRPr="00615E91">
        <w:rPr>
          <w:rFonts w:ascii="Palatino Linotype" w:hAnsi="Palatino Linotype"/>
          <w:i/>
          <w:color w:val="000000"/>
        </w:rPr>
        <w:t xml:space="preserve">Se solicita al oficial conciliador; convenio con las diferentes instancias de gobierno estatal en materia de seguridad para poder cobrar amonestaciones o infracciones dentro del municipio según </w:t>
      </w:r>
      <w:proofErr w:type="spellStart"/>
      <w:r w:rsidR="0035222A" w:rsidRPr="00615E91">
        <w:rPr>
          <w:rFonts w:ascii="Palatino Linotype" w:hAnsi="Palatino Linotype"/>
          <w:i/>
          <w:color w:val="000000"/>
        </w:rPr>
        <w:t>articulo</w:t>
      </w:r>
      <w:proofErr w:type="spellEnd"/>
      <w:r w:rsidR="0035222A" w:rsidRPr="00615E91">
        <w:rPr>
          <w:rFonts w:ascii="Palatino Linotype" w:hAnsi="Palatino Linotype"/>
          <w:i/>
          <w:color w:val="000000"/>
        </w:rPr>
        <w:t xml:space="preserve"> 18 del bando municipal 2019; quien faculta a los policías y al juez conciliador cobrar; y desde cuando un bando municipal </w:t>
      </w:r>
      <w:proofErr w:type="spellStart"/>
      <w:r w:rsidR="0035222A" w:rsidRPr="00615E91">
        <w:rPr>
          <w:rFonts w:ascii="Palatino Linotype" w:hAnsi="Palatino Linotype"/>
          <w:i/>
          <w:color w:val="000000"/>
        </w:rPr>
        <w:t>esta</w:t>
      </w:r>
      <w:proofErr w:type="spellEnd"/>
      <w:r w:rsidR="0035222A" w:rsidRPr="00615E91">
        <w:rPr>
          <w:rFonts w:ascii="Palatino Linotype" w:hAnsi="Palatino Linotype"/>
          <w:i/>
          <w:color w:val="000000"/>
        </w:rPr>
        <w:t xml:space="preserve"> por encima de otras normas y que solo policías mujeres de transito están facultadas para aplicar.</w:t>
      </w:r>
      <w:r w:rsidR="00AF31A6" w:rsidRPr="00615E91">
        <w:rPr>
          <w:rFonts w:ascii="Palatino Linotype" w:hAnsi="Palatino Linotype"/>
          <w:i/>
          <w:color w:val="000000" w:themeColor="text1"/>
        </w:rPr>
        <w:t>”</w:t>
      </w:r>
      <w:r w:rsidR="00F34201" w:rsidRPr="00615E91">
        <w:rPr>
          <w:rFonts w:ascii="Palatino Linotype" w:hAnsi="Palatino Linotype"/>
          <w:i/>
          <w:color w:val="000000" w:themeColor="text1"/>
        </w:rPr>
        <w:t xml:space="preserve"> (Sic)</w:t>
      </w:r>
    </w:p>
    <w:p w14:paraId="734CA5E4" w14:textId="77777777" w:rsidR="00916840" w:rsidRPr="00615E91" w:rsidRDefault="00916840" w:rsidP="00615E91">
      <w:pPr>
        <w:pStyle w:val="Prrafodelista"/>
        <w:tabs>
          <w:tab w:val="left" w:pos="426"/>
          <w:tab w:val="left" w:pos="567"/>
        </w:tabs>
        <w:spacing w:line="360" w:lineRule="auto"/>
        <w:ind w:left="567" w:right="567"/>
        <w:jc w:val="both"/>
        <w:rPr>
          <w:rFonts w:ascii="Palatino Linotype" w:eastAsia="Calibri" w:hAnsi="Palatino Linotype" w:cs="Arial"/>
          <w:color w:val="000000" w:themeColor="text1"/>
          <w:lang w:val="es-ES"/>
        </w:rPr>
      </w:pPr>
    </w:p>
    <w:p w14:paraId="085851FE" w14:textId="77777777" w:rsidR="00824AF6" w:rsidRPr="00615E91" w:rsidRDefault="00824AF6" w:rsidP="00615E91">
      <w:pPr>
        <w:pStyle w:val="Prrafodelista"/>
        <w:numPr>
          <w:ilvl w:val="0"/>
          <w:numId w:val="1"/>
        </w:numPr>
        <w:tabs>
          <w:tab w:val="left" w:pos="567"/>
        </w:tabs>
        <w:spacing w:before="100" w:beforeAutospacing="1" w:after="100" w:afterAutospacing="1" w:line="360" w:lineRule="auto"/>
        <w:ind w:left="0" w:firstLine="0"/>
        <w:jc w:val="both"/>
        <w:rPr>
          <w:rFonts w:ascii="Palatino Linotype" w:hAnsi="Palatino Linotype" w:cs="Arial"/>
          <w:color w:val="000000" w:themeColor="text1"/>
        </w:rPr>
      </w:pPr>
      <w:r w:rsidRPr="00615E91">
        <w:rPr>
          <w:rFonts w:ascii="Palatino Linotype" w:hAnsi="Palatino Linotype" w:cs="Arial"/>
          <w:color w:val="000000" w:themeColor="text1"/>
        </w:rPr>
        <w:t xml:space="preserve">Se hace constar que </w:t>
      </w:r>
      <w:r w:rsidRPr="00615E91">
        <w:rPr>
          <w:rFonts w:ascii="Palatino Linotype" w:eastAsia="Times New Roman" w:hAnsi="Palatino Linotype" w:cs="Arial"/>
          <w:color w:val="000000" w:themeColor="text1"/>
          <w:lang w:val="es-ES"/>
        </w:rPr>
        <w:t>se señaló como modalidad de entrega de la información</w:t>
      </w:r>
      <w:r w:rsidRPr="00615E91">
        <w:rPr>
          <w:rFonts w:ascii="Palatino Linotype" w:eastAsia="Times New Roman" w:hAnsi="Palatino Linotype" w:cs="Arial"/>
          <w:b/>
          <w:color w:val="000000" w:themeColor="text1"/>
          <w:lang w:val="es-ES"/>
        </w:rPr>
        <w:t>:</w:t>
      </w:r>
      <w:r w:rsidRPr="00615E91">
        <w:rPr>
          <w:rFonts w:ascii="Palatino Linotype" w:eastAsia="Times New Roman" w:hAnsi="Palatino Linotype" w:cs="Arial"/>
          <w:color w:val="000000" w:themeColor="text1"/>
          <w:lang w:val="es-ES"/>
        </w:rPr>
        <w:t xml:space="preserve"> a través </w:t>
      </w:r>
      <w:r w:rsidRPr="00615E91">
        <w:rPr>
          <w:rFonts w:ascii="Palatino Linotype" w:hAnsi="Palatino Linotype"/>
          <w:color w:val="000000" w:themeColor="text1"/>
        </w:rPr>
        <w:t xml:space="preserve">del </w:t>
      </w:r>
      <w:r w:rsidRPr="00615E91">
        <w:rPr>
          <w:rFonts w:ascii="Palatino Linotype" w:hAnsi="Palatino Linotype"/>
          <w:color w:val="000000" w:themeColor="text1"/>
          <w:shd w:val="clear" w:color="auto" w:fill="FFFFFF"/>
        </w:rPr>
        <w:t xml:space="preserve">Sistema de Acceso a la Información Mexiquense </w:t>
      </w:r>
      <w:r w:rsidRPr="00615E91">
        <w:rPr>
          <w:rFonts w:ascii="Palatino Linotype" w:hAnsi="Palatino Linotype"/>
          <w:b/>
          <w:bCs/>
          <w:color w:val="000000" w:themeColor="text1"/>
          <w:shd w:val="clear" w:color="auto" w:fill="FFFFFF"/>
        </w:rPr>
        <w:t>(SAIMEX).</w:t>
      </w:r>
    </w:p>
    <w:p w14:paraId="34C0047D" w14:textId="77777777" w:rsidR="00812549" w:rsidRPr="00615E91" w:rsidRDefault="00812549" w:rsidP="00615E91">
      <w:pPr>
        <w:pStyle w:val="Prrafodelista"/>
        <w:tabs>
          <w:tab w:val="left" w:pos="567"/>
        </w:tabs>
        <w:spacing w:before="100" w:beforeAutospacing="1" w:after="100" w:afterAutospacing="1" w:line="360" w:lineRule="auto"/>
        <w:ind w:left="0"/>
        <w:jc w:val="both"/>
        <w:rPr>
          <w:rFonts w:ascii="Palatino Linotype" w:hAnsi="Palatino Linotype" w:cs="Arial"/>
          <w:color w:val="000000" w:themeColor="text1"/>
        </w:rPr>
      </w:pPr>
    </w:p>
    <w:p w14:paraId="5E17A1B5" w14:textId="369F2ADB" w:rsidR="00ED150A" w:rsidRPr="00615E91" w:rsidRDefault="00770B33" w:rsidP="00615E91">
      <w:pPr>
        <w:pStyle w:val="Prrafodelista"/>
        <w:numPr>
          <w:ilvl w:val="0"/>
          <w:numId w:val="1"/>
        </w:numPr>
        <w:tabs>
          <w:tab w:val="left" w:pos="567"/>
        </w:tabs>
        <w:spacing w:before="100" w:beforeAutospacing="1" w:after="100" w:afterAutospacing="1" w:line="360" w:lineRule="auto"/>
        <w:ind w:left="0" w:firstLine="0"/>
        <w:jc w:val="both"/>
        <w:rPr>
          <w:rFonts w:ascii="Palatino Linotype" w:hAnsi="Palatino Linotype" w:cs="Arial"/>
          <w:color w:val="000000" w:themeColor="text1"/>
        </w:rPr>
      </w:pPr>
      <w:r w:rsidRPr="00615E91">
        <w:rPr>
          <w:rFonts w:ascii="Palatino Linotype" w:eastAsia="Calibri" w:hAnsi="Palatino Linotype" w:cs="Arial"/>
          <w:color w:val="000000" w:themeColor="text1"/>
          <w:lang w:val="es-AR"/>
        </w:rPr>
        <w:t xml:space="preserve">El </w:t>
      </w:r>
      <w:r w:rsidR="003C75A6" w:rsidRPr="00615E91">
        <w:rPr>
          <w:rFonts w:ascii="Palatino Linotype" w:eastAsia="Calibri" w:hAnsi="Palatino Linotype" w:cs="Arial"/>
          <w:color w:val="000000" w:themeColor="text1"/>
          <w:lang w:val="es-AR"/>
        </w:rPr>
        <w:t>cinco</w:t>
      </w:r>
      <w:r w:rsidR="008C3000" w:rsidRPr="00615E91">
        <w:rPr>
          <w:rFonts w:ascii="Palatino Linotype" w:eastAsia="Calibri" w:hAnsi="Palatino Linotype" w:cs="Arial"/>
          <w:color w:val="000000" w:themeColor="text1"/>
          <w:lang w:val="es-AR"/>
        </w:rPr>
        <w:t xml:space="preserve"> </w:t>
      </w:r>
      <w:r w:rsidR="00ED150A" w:rsidRPr="00615E91">
        <w:rPr>
          <w:rFonts w:ascii="Palatino Linotype" w:eastAsia="Calibri" w:hAnsi="Palatino Linotype" w:cs="Arial"/>
          <w:color w:val="000000" w:themeColor="text1"/>
          <w:lang w:val="es-AR"/>
        </w:rPr>
        <w:t>(</w:t>
      </w:r>
      <w:r w:rsidR="003C75A6" w:rsidRPr="00615E91">
        <w:rPr>
          <w:rFonts w:ascii="Palatino Linotype" w:eastAsia="Calibri" w:hAnsi="Palatino Linotype" w:cs="Arial"/>
          <w:color w:val="000000" w:themeColor="text1"/>
          <w:lang w:val="es-AR"/>
        </w:rPr>
        <w:t>05) de abril</w:t>
      </w:r>
      <w:r w:rsidR="00ED150A" w:rsidRPr="00615E91">
        <w:rPr>
          <w:rFonts w:ascii="Palatino Linotype" w:eastAsia="Calibri" w:hAnsi="Palatino Linotype" w:cs="Arial"/>
          <w:color w:val="000000" w:themeColor="text1"/>
          <w:lang w:val="es-AR"/>
        </w:rPr>
        <w:t xml:space="preserve"> de dos mil diecinueve el </w:t>
      </w:r>
      <w:r w:rsidRPr="00615E91">
        <w:rPr>
          <w:rFonts w:ascii="Palatino Linotype" w:eastAsia="Times New Roman" w:hAnsi="Palatino Linotype" w:cs="Arial"/>
          <w:b/>
          <w:color w:val="000000" w:themeColor="text1"/>
          <w:lang w:val="es-ES"/>
        </w:rPr>
        <w:t xml:space="preserve">SUJETO OBLIGADO </w:t>
      </w:r>
      <w:r w:rsidR="00ED150A" w:rsidRPr="00615E91">
        <w:rPr>
          <w:rFonts w:ascii="Palatino Linotype" w:eastAsia="Times New Roman" w:hAnsi="Palatino Linotype" w:cs="Arial"/>
          <w:color w:val="000000" w:themeColor="text1"/>
          <w:lang w:val="es-ES"/>
        </w:rPr>
        <w:t>emitió la respuesta siguiente:</w:t>
      </w:r>
    </w:p>
    <w:p w14:paraId="589C3BCE" w14:textId="77777777" w:rsidR="00ED150A" w:rsidRPr="00615E91" w:rsidRDefault="00ED150A" w:rsidP="00615E91">
      <w:pPr>
        <w:pStyle w:val="Prrafodelista"/>
        <w:spacing w:line="360" w:lineRule="auto"/>
        <w:rPr>
          <w:rFonts w:ascii="Palatino Linotype" w:eastAsia="Times New Roman" w:hAnsi="Palatino Linotype" w:cs="Arial"/>
          <w:color w:val="000000" w:themeColor="text1"/>
          <w:lang w:val="es-ES"/>
        </w:rPr>
      </w:pPr>
    </w:p>
    <w:p w14:paraId="17D69669" w14:textId="29F45695" w:rsidR="008609B2" w:rsidRPr="00615E91" w:rsidRDefault="00ED150A" w:rsidP="00615E91">
      <w:pPr>
        <w:spacing w:line="360" w:lineRule="auto"/>
        <w:ind w:left="567" w:right="567"/>
        <w:jc w:val="both"/>
        <w:rPr>
          <w:rFonts w:ascii="Palatino Linotype" w:hAnsi="Palatino Linotype"/>
          <w:i/>
          <w:color w:val="000000" w:themeColor="text1"/>
        </w:rPr>
      </w:pPr>
      <w:r w:rsidRPr="00615E91">
        <w:rPr>
          <w:rFonts w:ascii="Palatino Linotype" w:hAnsi="Palatino Linotype"/>
          <w:i/>
          <w:color w:val="000000" w:themeColor="text1"/>
        </w:rPr>
        <w:t>“</w:t>
      </w:r>
      <w:r w:rsidR="003C75A6" w:rsidRPr="00615E91">
        <w:rPr>
          <w:rFonts w:ascii="Palatino Linotype" w:eastAsia="Times New Roman" w:hAnsi="Palatino Linotype" w:cs="Times New Roman"/>
          <w:i/>
          <w:lang w:val="es-MX" w:eastAsia="es-MX"/>
        </w:rPr>
        <w:t>Por este medio me permito informarle que en base a su solicitud de información con folio 00120/ZUMPANGO/IP/2019 en el cual "Se solicita al oficial conciliador; convenio con las diferentes instancias de gobierno estatal en materia de seguridad para poder cobrar amonestaciones o infracciones dentro del municipio según artículo 18 del bando municipal 2019; quien faculta a los policías y al juez conciliador cobrar; y desde cuando un bando municipal está por encima de otras normas y que solo policías mujeres de transito están facultadas para aplicar.” se informa que se solicitó dicha información a la Oficialía Conciliadora para dar respuesta a su solicitud el cual se anexa en el primer documento. La respuesta que nos proporcionó dicha Oficialía se anexa a continuación.</w:t>
      </w:r>
      <w:r w:rsidRPr="00615E91">
        <w:rPr>
          <w:rFonts w:ascii="Palatino Linotype" w:hAnsi="Palatino Linotype"/>
          <w:i/>
          <w:color w:val="000000" w:themeColor="text1"/>
        </w:rPr>
        <w:t>” (Sic)</w:t>
      </w:r>
    </w:p>
    <w:p w14:paraId="1C5DCE25" w14:textId="77777777" w:rsidR="00DB710F" w:rsidRPr="00615E91" w:rsidRDefault="00DB710F" w:rsidP="00615E91">
      <w:pPr>
        <w:pStyle w:val="Prrafodelista"/>
        <w:tabs>
          <w:tab w:val="left" w:pos="567"/>
        </w:tabs>
        <w:spacing w:line="360" w:lineRule="auto"/>
        <w:ind w:left="0"/>
        <w:jc w:val="both"/>
        <w:rPr>
          <w:rFonts w:ascii="Palatino Linotype" w:hAnsi="Palatino Linotype"/>
          <w:color w:val="000000" w:themeColor="text1"/>
        </w:rPr>
      </w:pPr>
    </w:p>
    <w:p w14:paraId="725A93AB" w14:textId="3AD1A0FB" w:rsidR="0080453A" w:rsidRPr="00615E91" w:rsidRDefault="0080453A" w:rsidP="00615E91">
      <w:pPr>
        <w:pStyle w:val="Prrafodelista"/>
        <w:numPr>
          <w:ilvl w:val="0"/>
          <w:numId w:val="1"/>
        </w:numPr>
        <w:tabs>
          <w:tab w:val="left" w:pos="567"/>
        </w:tabs>
        <w:spacing w:line="360" w:lineRule="auto"/>
        <w:ind w:left="0" w:firstLine="0"/>
        <w:jc w:val="both"/>
        <w:rPr>
          <w:rStyle w:val="Hipervnculo"/>
          <w:rFonts w:ascii="Palatino Linotype" w:hAnsi="Palatino Linotype" w:cs="Arial"/>
          <w:color w:val="000000" w:themeColor="text1"/>
          <w:u w:val="none"/>
        </w:rPr>
      </w:pPr>
      <w:r w:rsidRPr="00615E91">
        <w:rPr>
          <w:rFonts w:ascii="Palatino Linotype" w:hAnsi="Palatino Linotype" w:cs="Arial"/>
          <w:color w:val="000000" w:themeColor="text1"/>
        </w:rPr>
        <w:t>A su respuesta adjuntó el archivo electrónico “</w:t>
      </w:r>
      <w:hyperlink r:id="rId8" w:tgtFrame="_blank" w:history="1">
        <w:r w:rsidRPr="00615E91">
          <w:rPr>
            <w:rStyle w:val="Hipervnculo"/>
            <w:rFonts w:ascii="Palatino Linotype" w:hAnsi="Palatino Linotype" w:cs="Arial"/>
            <w:b/>
            <w:bCs/>
            <w:i/>
            <w:color w:val="000000" w:themeColor="text1"/>
            <w:u w:val="none"/>
          </w:rPr>
          <w:t>RESPUESTA OFICIALIA CONCILIADORA_04-04-2019-152529.pdf</w:t>
        </w:r>
      </w:hyperlink>
      <w:r w:rsidRPr="00615E91">
        <w:rPr>
          <w:rFonts w:ascii="Palatino Linotype" w:hAnsi="Palatino Linotype"/>
          <w:b/>
          <w:i/>
          <w:color w:val="000000" w:themeColor="text1"/>
        </w:rPr>
        <w:t>”</w:t>
      </w:r>
      <w:r w:rsidRPr="00615E91">
        <w:rPr>
          <w:rFonts w:ascii="Palatino Linotype" w:hAnsi="Palatino Linotype"/>
          <w:i/>
          <w:color w:val="000000" w:themeColor="text1"/>
        </w:rPr>
        <w:t xml:space="preserve">, </w:t>
      </w:r>
      <w:r w:rsidR="00493E6F" w:rsidRPr="00615E91">
        <w:rPr>
          <w:rStyle w:val="Hipervnculo"/>
          <w:rFonts w:ascii="Palatino Linotype" w:hAnsi="Palatino Linotype" w:cs="Arial"/>
          <w:bCs/>
          <w:color w:val="000000" w:themeColor="text1"/>
          <w:u w:val="none"/>
        </w:rPr>
        <w:t>en cuyo contenido se puede observar</w:t>
      </w:r>
      <w:r w:rsidR="00003CA4" w:rsidRPr="00615E91">
        <w:rPr>
          <w:rStyle w:val="Hipervnculo"/>
          <w:rFonts w:ascii="Palatino Linotype" w:hAnsi="Palatino Linotype" w:cs="Arial"/>
          <w:bCs/>
          <w:color w:val="000000" w:themeColor="text1"/>
          <w:u w:val="none"/>
        </w:rPr>
        <w:t xml:space="preserve"> un documento signado por el Oficial Mediador Conciliador del Municipio de Zumpango, mediante el cual </w:t>
      </w:r>
      <w:r w:rsidR="00502C34" w:rsidRPr="00615E91">
        <w:rPr>
          <w:rStyle w:val="Hipervnculo"/>
          <w:rFonts w:ascii="Palatino Linotype" w:hAnsi="Palatino Linotype" w:cs="Arial"/>
          <w:bCs/>
          <w:color w:val="000000" w:themeColor="text1"/>
          <w:u w:val="none"/>
        </w:rPr>
        <w:t>dio contestación a cada cuestionamiento, sin embargo no se inserta en obviedad de repeticiones innecesarias toda vez que ya es del conocimiento de las partes en su totalidad, aunado a que será motivo de análisis en el cuerpo de la presente resolución.</w:t>
      </w:r>
    </w:p>
    <w:p w14:paraId="7ADCB97E" w14:textId="77777777" w:rsidR="0080453A" w:rsidRPr="00615E91" w:rsidRDefault="0080453A" w:rsidP="00615E91">
      <w:pPr>
        <w:pStyle w:val="Prrafodelista"/>
        <w:tabs>
          <w:tab w:val="left" w:pos="567"/>
        </w:tabs>
        <w:spacing w:line="360" w:lineRule="auto"/>
        <w:ind w:left="0"/>
        <w:jc w:val="both"/>
        <w:rPr>
          <w:rFonts w:ascii="Palatino Linotype" w:hAnsi="Palatino Linotype" w:cs="Arial"/>
          <w:color w:val="000000" w:themeColor="text1"/>
        </w:rPr>
      </w:pPr>
    </w:p>
    <w:p w14:paraId="507E86AF" w14:textId="753453D7" w:rsidR="00F34201" w:rsidRPr="00615E91" w:rsidRDefault="00F34201" w:rsidP="00615E91">
      <w:pPr>
        <w:pStyle w:val="Prrafodelista"/>
        <w:numPr>
          <w:ilvl w:val="0"/>
          <w:numId w:val="1"/>
        </w:numPr>
        <w:tabs>
          <w:tab w:val="left" w:pos="567"/>
        </w:tabs>
        <w:spacing w:line="360" w:lineRule="auto"/>
        <w:ind w:left="0" w:firstLine="0"/>
        <w:jc w:val="both"/>
        <w:rPr>
          <w:rFonts w:ascii="Palatino Linotype" w:hAnsi="Palatino Linotype" w:cs="Arial"/>
          <w:color w:val="000000" w:themeColor="text1"/>
        </w:rPr>
      </w:pPr>
      <w:r w:rsidRPr="00615E91">
        <w:rPr>
          <w:rFonts w:ascii="Palatino Linotype" w:eastAsia="Times New Roman" w:hAnsi="Palatino Linotype" w:cs="Arial"/>
          <w:color w:val="000000" w:themeColor="text1"/>
          <w:lang w:val="es-ES"/>
        </w:rPr>
        <w:t xml:space="preserve">El día </w:t>
      </w:r>
      <w:r w:rsidR="00502C34" w:rsidRPr="00615E91">
        <w:rPr>
          <w:rFonts w:ascii="Palatino Linotype" w:eastAsia="Times New Roman" w:hAnsi="Palatino Linotype" w:cs="Arial"/>
          <w:color w:val="000000" w:themeColor="text1"/>
          <w:lang w:val="es-ES"/>
        </w:rPr>
        <w:t xml:space="preserve">dos </w:t>
      </w:r>
      <w:r w:rsidR="00E239DF" w:rsidRPr="00615E91">
        <w:rPr>
          <w:rFonts w:ascii="Palatino Linotype" w:eastAsia="Times New Roman" w:hAnsi="Palatino Linotype" w:cs="Arial"/>
          <w:color w:val="000000" w:themeColor="text1"/>
          <w:lang w:val="es-ES"/>
        </w:rPr>
        <w:t>(</w:t>
      </w:r>
      <w:r w:rsidR="00502C34" w:rsidRPr="00615E91">
        <w:rPr>
          <w:rFonts w:ascii="Palatino Linotype" w:eastAsia="Times New Roman" w:hAnsi="Palatino Linotype" w:cs="Arial"/>
          <w:color w:val="000000" w:themeColor="text1"/>
          <w:lang w:val="es-ES"/>
        </w:rPr>
        <w:t>02</w:t>
      </w:r>
      <w:r w:rsidR="00E239DF" w:rsidRPr="00615E91">
        <w:rPr>
          <w:rFonts w:ascii="Palatino Linotype" w:eastAsia="Times New Roman" w:hAnsi="Palatino Linotype" w:cs="Arial"/>
          <w:color w:val="000000" w:themeColor="text1"/>
          <w:lang w:val="es-ES"/>
        </w:rPr>
        <w:t xml:space="preserve">) de </w:t>
      </w:r>
      <w:r w:rsidR="00C857EB" w:rsidRPr="00615E91">
        <w:rPr>
          <w:rFonts w:ascii="Palatino Linotype" w:eastAsia="Times New Roman" w:hAnsi="Palatino Linotype" w:cs="Arial"/>
          <w:color w:val="000000" w:themeColor="text1"/>
          <w:lang w:val="es-ES"/>
        </w:rPr>
        <w:t>ma</w:t>
      </w:r>
      <w:r w:rsidR="00502C34" w:rsidRPr="00615E91">
        <w:rPr>
          <w:rFonts w:ascii="Palatino Linotype" w:eastAsia="Times New Roman" w:hAnsi="Palatino Linotype" w:cs="Arial"/>
          <w:color w:val="000000" w:themeColor="text1"/>
          <w:lang w:val="es-ES"/>
        </w:rPr>
        <w:t>y</w:t>
      </w:r>
      <w:r w:rsidR="00C857EB" w:rsidRPr="00615E91">
        <w:rPr>
          <w:rFonts w:ascii="Palatino Linotype" w:eastAsia="Times New Roman" w:hAnsi="Palatino Linotype" w:cs="Arial"/>
          <w:color w:val="000000" w:themeColor="text1"/>
          <w:lang w:val="es-ES"/>
        </w:rPr>
        <w:t xml:space="preserve">o </w:t>
      </w:r>
      <w:r w:rsidR="00E239DF" w:rsidRPr="00615E91">
        <w:rPr>
          <w:rFonts w:ascii="Palatino Linotype" w:eastAsia="Times New Roman" w:hAnsi="Palatino Linotype" w:cs="Arial"/>
          <w:color w:val="000000" w:themeColor="text1"/>
          <w:lang w:val="es-ES"/>
        </w:rPr>
        <w:t>de dos mil dieci</w:t>
      </w:r>
      <w:r w:rsidR="00A80057" w:rsidRPr="00615E91">
        <w:rPr>
          <w:rFonts w:ascii="Palatino Linotype" w:eastAsia="Times New Roman" w:hAnsi="Palatino Linotype" w:cs="Arial"/>
          <w:color w:val="000000" w:themeColor="text1"/>
          <w:lang w:val="es-ES"/>
        </w:rPr>
        <w:t>nueve</w:t>
      </w:r>
      <w:r w:rsidRPr="00615E91">
        <w:rPr>
          <w:rFonts w:ascii="Palatino Linotype" w:eastAsia="Times New Roman" w:hAnsi="Palatino Linotype" w:cs="Arial"/>
          <w:color w:val="000000" w:themeColor="text1"/>
          <w:lang w:val="es-ES"/>
        </w:rPr>
        <w:t xml:space="preserve">, </w:t>
      </w:r>
      <w:r w:rsidR="00797148" w:rsidRPr="00615E91">
        <w:rPr>
          <w:rFonts w:ascii="Palatino Linotype" w:hAnsi="Palatino Linotype"/>
          <w:color w:val="000000" w:themeColor="text1"/>
        </w:rPr>
        <w:t>se</w:t>
      </w:r>
      <w:r w:rsidR="00C15336" w:rsidRPr="00615E91">
        <w:rPr>
          <w:rFonts w:ascii="Palatino Linotype" w:hAnsi="Palatino Linotype"/>
          <w:color w:val="000000" w:themeColor="text1"/>
        </w:rPr>
        <w:t xml:space="preserve"> </w:t>
      </w:r>
      <w:r w:rsidRPr="00615E91">
        <w:rPr>
          <w:rFonts w:ascii="Palatino Linotype" w:eastAsia="Times New Roman" w:hAnsi="Palatino Linotype" w:cs="Arial"/>
          <w:color w:val="000000" w:themeColor="text1"/>
          <w:lang w:val="es-ES"/>
        </w:rPr>
        <w:t>interpuso el recurso de revisión, en contra de la respuesta, señalando como:</w:t>
      </w:r>
    </w:p>
    <w:p w14:paraId="1171A503" w14:textId="77777777" w:rsidR="00C857EB" w:rsidRPr="00615E91" w:rsidRDefault="00C857EB" w:rsidP="00615E91">
      <w:pPr>
        <w:spacing w:line="360" w:lineRule="auto"/>
        <w:ind w:left="567"/>
        <w:jc w:val="both"/>
        <w:rPr>
          <w:rStyle w:val="Ttulo2Car"/>
          <w:szCs w:val="24"/>
          <w:lang w:val="es-ES"/>
        </w:rPr>
      </w:pPr>
      <w:bookmarkStart w:id="5" w:name="_Toc464139197"/>
      <w:bookmarkStart w:id="6" w:name="_Toc471981162"/>
      <w:bookmarkStart w:id="7" w:name="_Toc471981317"/>
      <w:bookmarkStart w:id="8" w:name="_Toc472780344"/>
      <w:bookmarkStart w:id="9" w:name="_Toc473229705"/>
      <w:bookmarkStart w:id="10" w:name="_Toc473651751"/>
      <w:bookmarkStart w:id="11" w:name="_Toc476135272"/>
      <w:bookmarkStart w:id="12" w:name="_Toc476135581"/>
      <w:bookmarkStart w:id="13" w:name="_Toc476765027"/>
      <w:bookmarkStart w:id="14" w:name="_Toc476766283"/>
      <w:bookmarkStart w:id="15" w:name="_Toc476766378"/>
      <w:bookmarkStart w:id="16" w:name="_Toc478584831"/>
      <w:bookmarkStart w:id="17" w:name="_Toc481092627"/>
      <w:bookmarkStart w:id="18" w:name="_Toc487053684"/>
      <w:bookmarkStart w:id="19" w:name="_Toc487053879"/>
      <w:bookmarkStart w:id="20" w:name="_Toc494915459"/>
      <w:bookmarkStart w:id="21" w:name="_Toc494920818"/>
      <w:bookmarkStart w:id="22" w:name="_Toc494920990"/>
      <w:bookmarkStart w:id="23" w:name="_Toc473812223"/>
      <w:bookmarkStart w:id="24" w:name="_Toc477277064"/>
      <w:bookmarkStart w:id="25" w:name="_Toc477279481"/>
      <w:bookmarkStart w:id="26" w:name="_Toc479274980"/>
      <w:bookmarkStart w:id="27" w:name="_Toc479275048"/>
      <w:bookmarkStart w:id="28" w:name="_Toc479275094"/>
      <w:bookmarkStart w:id="29" w:name="_Toc494998348"/>
      <w:bookmarkStart w:id="30" w:name="_Toc495430766"/>
    </w:p>
    <w:p w14:paraId="59970600" w14:textId="60B89589" w:rsidR="00F34201" w:rsidRPr="00615E91" w:rsidRDefault="006711DB" w:rsidP="00615E91">
      <w:pPr>
        <w:spacing w:line="360" w:lineRule="auto"/>
        <w:ind w:left="567" w:right="567"/>
        <w:jc w:val="both"/>
        <w:rPr>
          <w:rFonts w:ascii="Palatino Linotype" w:hAnsi="Palatino Linotype"/>
          <w:i/>
          <w:color w:val="000000" w:themeColor="text1"/>
        </w:rPr>
      </w:pPr>
      <w:bookmarkStart w:id="31" w:name="_Toc12563698"/>
      <w:r w:rsidRPr="00615E91">
        <w:rPr>
          <w:rStyle w:val="Ttulo2Car"/>
          <w:szCs w:val="24"/>
          <w:lang w:val="es-ES"/>
        </w:rPr>
        <w:t xml:space="preserve">a) </w:t>
      </w:r>
      <w:r w:rsidR="00F34201" w:rsidRPr="00615E91">
        <w:rPr>
          <w:rStyle w:val="Ttulo2Car"/>
          <w:szCs w:val="24"/>
          <w:lang w:val="es-ES"/>
        </w:rPr>
        <w:t>Acto impugnado:</w:t>
      </w:r>
      <w:bookmarkStart w:id="32" w:name="_Toc464139198"/>
      <w:bookmarkStart w:id="33" w:name="_Toc471981163"/>
      <w:bookmarkStart w:id="34" w:name="_Toc471981318"/>
      <w:bookmarkStart w:id="35" w:name="_Toc472780345"/>
      <w:bookmarkStart w:id="36" w:name="_Toc473229706"/>
      <w:bookmarkStart w:id="37" w:name="_Toc473651752"/>
      <w:bookmarkStart w:id="38" w:name="_Toc476135273"/>
      <w:bookmarkStart w:id="39" w:name="_Toc476135582"/>
      <w:bookmarkStart w:id="40" w:name="_Toc476765028"/>
      <w:bookmarkStart w:id="41" w:name="_Toc476766284"/>
      <w:bookmarkStart w:id="42" w:name="_Toc476766379"/>
      <w:bookmarkStart w:id="43" w:name="_Toc478584832"/>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31"/>
      <w:r w:rsidR="0038315E" w:rsidRPr="00615E91">
        <w:rPr>
          <w:rStyle w:val="Ttulo2Car"/>
          <w:szCs w:val="24"/>
          <w:lang w:val="es-ES"/>
        </w:rPr>
        <w:t xml:space="preserve"> </w:t>
      </w:r>
      <w:bookmarkEnd w:id="23"/>
      <w:bookmarkEnd w:id="24"/>
      <w:bookmarkEnd w:id="25"/>
      <w:bookmarkEnd w:id="26"/>
      <w:bookmarkEnd w:id="27"/>
      <w:bookmarkEnd w:id="28"/>
      <w:bookmarkEnd w:id="29"/>
      <w:bookmarkEnd w:id="30"/>
      <w:bookmarkEnd w:id="32"/>
      <w:bookmarkEnd w:id="33"/>
      <w:bookmarkEnd w:id="34"/>
      <w:bookmarkEnd w:id="35"/>
      <w:bookmarkEnd w:id="36"/>
      <w:bookmarkEnd w:id="37"/>
      <w:bookmarkEnd w:id="38"/>
      <w:bookmarkEnd w:id="39"/>
      <w:bookmarkEnd w:id="40"/>
      <w:bookmarkEnd w:id="41"/>
      <w:bookmarkEnd w:id="42"/>
      <w:bookmarkEnd w:id="43"/>
      <w:r w:rsidR="003B0860" w:rsidRPr="00615E91">
        <w:rPr>
          <w:rFonts w:ascii="Palatino Linotype" w:eastAsia="Calibri" w:hAnsi="Palatino Linotype" w:cs="Arial"/>
          <w:i/>
          <w:color w:val="000000" w:themeColor="text1"/>
          <w:lang w:val="es-ES"/>
        </w:rPr>
        <w:t>“</w:t>
      </w:r>
      <w:r w:rsidR="00502C34" w:rsidRPr="00615E91">
        <w:rPr>
          <w:rFonts w:ascii="Palatino Linotype" w:hAnsi="Palatino Linotype"/>
          <w:i/>
          <w:color w:val="000000"/>
        </w:rPr>
        <w:t xml:space="preserve">no explica el oficial conciliador que facultades tiene para cobrar infracciones, derivado que no existe </w:t>
      </w:r>
      <w:proofErr w:type="spellStart"/>
      <w:r w:rsidR="00502C34" w:rsidRPr="00615E91">
        <w:rPr>
          <w:rFonts w:ascii="Palatino Linotype" w:hAnsi="Palatino Linotype"/>
          <w:i/>
          <w:color w:val="000000"/>
        </w:rPr>
        <w:t>transito</w:t>
      </w:r>
      <w:proofErr w:type="spellEnd"/>
      <w:r w:rsidR="00502C34" w:rsidRPr="00615E91">
        <w:rPr>
          <w:rFonts w:ascii="Palatino Linotype" w:hAnsi="Palatino Linotype"/>
          <w:i/>
          <w:color w:val="000000"/>
        </w:rPr>
        <w:t xml:space="preserve"> municipal en el municipio; </w:t>
      </w:r>
      <w:proofErr w:type="spellStart"/>
      <w:r w:rsidR="00502C34" w:rsidRPr="00615E91">
        <w:rPr>
          <w:rFonts w:ascii="Palatino Linotype" w:hAnsi="Palatino Linotype"/>
          <w:i/>
          <w:color w:val="000000"/>
        </w:rPr>
        <w:t>unicos</w:t>
      </w:r>
      <w:proofErr w:type="spellEnd"/>
      <w:r w:rsidR="00502C34" w:rsidRPr="00615E91">
        <w:rPr>
          <w:rFonts w:ascii="Palatino Linotype" w:hAnsi="Palatino Linotype"/>
          <w:i/>
          <w:color w:val="000000"/>
        </w:rPr>
        <w:t xml:space="preserve"> facultados para cobrar este tipo de infracciones</w:t>
      </w:r>
      <w:r w:rsidR="00ED150A" w:rsidRPr="00615E91">
        <w:rPr>
          <w:rFonts w:ascii="Palatino Linotype" w:eastAsia="Calibri" w:hAnsi="Palatino Linotype" w:cs="Arial"/>
          <w:i/>
          <w:color w:val="000000" w:themeColor="text1"/>
          <w:lang w:val="es-ES"/>
        </w:rPr>
        <w:t>”</w:t>
      </w:r>
      <w:r w:rsidR="00AF31A6" w:rsidRPr="00615E91">
        <w:rPr>
          <w:rFonts w:ascii="Palatino Linotype" w:hAnsi="Palatino Linotype"/>
          <w:i/>
          <w:color w:val="000000" w:themeColor="text1"/>
        </w:rPr>
        <w:t xml:space="preserve"> </w:t>
      </w:r>
      <w:r w:rsidR="00AC6585" w:rsidRPr="00615E91">
        <w:rPr>
          <w:rFonts w:ascii="Palatino Linotype" w:eastAsia="Calibri" w:hAnsi="Palatino Linotype" w:cs="Arial"/>
          <w:i/>
          <w:color w:val="000000" w:themeColor="text1"/>
          <w:lang w:val="es-ES"/>
        </w:rPr>
        <w:t>(Sic)</w:t>
      </w:r>
    </w:p>
    <w:p w14:paraId="49011773" w14:textId="77777777" w:rsidR="009F65DD" w:rsidRPr="00615E91" w:rsidRDefault="009F65DD" w:rsidP="00615E91">
      <w:pPr>
        <w:spacing w:line="360" w:lineRule="auto"/>
        <w:ind w:right="567"/>
        <w:jc w:val="both"/>
        <w:rPr>
          <w:rStyle w:val="Ttulo2Car"/>
          <w:b w:val="0"/>
          <w:szCs w:val="24"/>
          <w:lang w:val="es-ES"/>
        </w:rPr>
      </w:pPr>
    </w:p>
    <w:p w14:paraId="5DF021EB" w14:textId="0A4C0C85" w:rsidR="00B33884" w:rsidRPr="00615E91" w:rsidRDefault="006711DB" w:rsidP="00615E91">
      <w:pPr>
        <w:spacing w:line="360" w:lineRule="auto"/>
        <w:ind w:left="567" w:right="567"/>
        <w:jc w:val="both"/>
        <w:rPr>
          <w:rFonts w:ascii="Palatino Linotype" w:hAnsi="Palatino Linotype"/>
          <w:i/>
          <w:color w:val="000000" w:themeColor="text1"/>
        </w:rPr>
      </w:pPr>
      <w:bookmarkStart w:id="44" w:name="_Toc478584833"/>
      <w:bookmarkStart w:id="45" w:name="_Toc479274981"/>
      <w:bookmarkStart w:id="46" w:name="_Toc479275049"/>
      <w:bookmarkStart w:id="47" w:name="_Toc479275095"/>
      <w:bookmarkStart w:id="48" w:name="_Toc481092629"/>
      <w:bookmarkStart w:id="49" w:name="_Toc487053686"/>
      <w:bookmarkStart w:id="50" w:name="_Toc487053881"/>
      <w:bookmarkStart w:id="51" w:name="_Toc494915461"/>
      <w:bookmarkStart w:id="52" w:name="_Toc494920992"/>
      <w:bookmarkStart w:id="53" w:name="_Toc494998349"/>
      <w:bookmarkStart w:id="54" w:name="_Toc495430767"/>
      <w:bookmarkStart w:id="55" w:name="_Toc12563699"/>
      <w:r w:rsidRPr="00615E91">
        <w:rPr>
          <w:rStyle w:val="Ttulo2Car"/>
          <w:szCs w:val="24"/>
          <w:lang w:val="es-ES"/>
        </w:rPr>
        <w:t xml:space="preserve">b) </w:t>
      </w:r>
      <w:r w:rsidR="00F34201" w:rsidRPr="00615E91">
        <w:rPr>
          <w:rStyle w:val="Ttulo2Car"/>
          <w:szCs w:val="24"/>
          <w:lang w:val="es-ES"/>
        </w:rPr>
        <w:t>Razones o Motivos de inconformidad:</w:t>
      </w:r>
      <w:bookmarkEnd w:id="44"/>
      <w:bookmarkEnd w:id="45"/>
      <w:bookmarkEnd w:id="46"/>
      <w:bookmarkEnd w:id="47"/>
      <w:bookmarkEnd w:id="48"/>
      <w:bookmarkEnd w:id="49"/>
      <w:bookmarkEnd w:id="50"/>
      <w:bookmarkEnd w:id="51"/>
      <w:bookmarkEnd w:id="52"/>
      <w:bookmarkEnd w:id="53"/>
      <w:bookmarkEnd w:id="54"/>
      <w:bookmarkEnd w:id="55"/>
      <w:r w:rsidR="00F34201" w:rsidRPr="00615E91">
        <w:rPr>
          <w:rFonts w:ascii="Palatino Linotype" w:hAnsi="Palatino Linotype"/>
          <w:color w:val="000000" w:themeColor="text1"/>
        </w:rPr>
        <w:t xml:space="preserve"> </w:t>
      </w:r>
      <w:r w:rsidR="009340AD" w:rsidRPr="00615E91">
        <w:rPr>
          <w:rFonts w:ascii="Palatino Linotype" w:hAnsi="Palatino Linotype"/>
          <w:i/>
          <w:color w:val="000000" w:themeColor="text1"/>
        </w:rPr>
        <w:t>“</w:t>
      </w:r>
      <w:r w:rsidR="00502C34" w:rsidRPr="00615E91">
        <w:rPr>
          <w:rFonts w:ascii="Palatino Linotype" w:hAnsi="Palatino Linotype"/>
          <w:i/>
          <w:color w:val="000000"/>
        </w:rPr>
        <w:t xml:space="preserve">no explica el oficial conciliador que facultades tiene para cobrar infracciones, derivado que no existe </w:t>
      </w:r>
      <w:proofErr w:type="spellStart"/>
      <w:r w:rsidR="00502C34" w:rsidRPr="00615E91">
        <w:rPr>
          <w:rFonts w:ascii="Palatino Linotype" w:hAnsi="Palatino Linotype"/>
          <w:i/>
          <w:color w:val="000000"/>
        </w:rPr>
        <w:t>transito</w:t>
      </w:r>
      <w:proofErr w:type="spellEnd"/>
      <w:r w:rsidR="00502C34" w:rsidRPr="00615E91">
        <w:rPr>
          <w:rFonts w:ascii="Palatino Linotype" w:hAnsi="Palatino Linotype"/>
          <w:i/>
          <w:color w:val="000000"/>
        </w:rPr>
        <w:t xml:space="preserve"> municipal en el municipio; </w:t>
      </w:r>
      <w:proofErr w:type="spellStart"/>
      <w:r w:rsidR="00502C34" w:rsidRPr="00615E91">
        <w:rPr>
          <w:rFonts w:ascii="Palatino Linotype" w:hAnsi="Palatino Linotype"/>
          <w:i/>
          <w:color w:val="000000"/>
        </w:rPr>
        <w:t>unicos</w:t>
      </w:r>
      <w:proofErr w:type="spellEnd"/>
      <w:r w:rsidR="00502C34" w:rsidRPr="00615E91">
        <w:rPr>
          <w:rFonts w:ascii="Palatino Linotype" w:hAnsi="Palatino Linotype"/>
          <w:i/>
          <w:color w:val="000000"/>
        </w:rPr>
        <w:t xml:space="preserve"> facultados para cobrar este tipo de infracciones</w:t>
      </w:r>
      <w:r w:rsidR="005C5130" w:rsidRPr="00615E91">
        <w:rPr>
          <w:rFonts w:ascii="Palatino Linotype" w:hAnsi="Palatino Linotype"/>
          <w:i/>
          <w:color w:val="000000" w:themeColor="text1"/>
        </w:rPr>
        <w:t xml:space="preserve">” </w:t>
      </w:r>
      <w:r w:rsidR="00F34201" w:rsidRPr="00615E91">
        <w:rPr>
          <w:rFonts w:ascii="Palatino Linotype" w:hAnsi="Palatino Linotype"/>
          <w:i/>
          <w:color w:val="000000" w:themeColor="text1"/>
        </w:rPr>
        <w:t>(Sic)</w:t>
      </w:r>
    </w:p>
    <w:p w14:paraId="6EAD69D3" w14:textId="0EC2B52E" w:rsidR="00F34201" w:rsidRPr="00615E91" w:rsidRDefault="00F34201" w:rsidP="00615E91">
      <w:pPr>
        <w:pStyle w:val="Prrafodelista"/>
        <w:numPr>
          <w:ilvl w:val="0"/>
          <w:numId w:val="1"/>
        </w:numPr>
        <w:tabs>
          <w:tab w:val="left" w:pos="426"/>
          <w:tab w:val="left" w:pos="567"/>
        </w:tabs>
        <w:spacing w:before="240" w:line="360" w:lineRule="auto"/>
        <w:ind w:left="0" w:firstLine="0"/>
        <w:jc w:val="both"/>
        <w:rPr>
          <w:rFonts w:ascii="Palatino Linotype" w:hAnsi="Palatino Linotype"/>
          <w:b/>
          <w:i/>
          <w:color w:val="000000" w:themeColor="text1"/>
        </w:rPr>
      </w:pPr>
      <w:r w:rsidRPr="00615E91">
        <w:rPr>
          <w:rFonts w:ascii="Palatino Linotype" w:eastAsia="Times New Roman" w:hAnsi="Palatino Linotype" w:cs="Arial"/>
          <w:color w:val="000000" w:themeColor="text1"/>
          <w:lang w:val="es-ES"/>
        </w:rPr>
        <w:t xml:space="preserve">Se registró el recurso de revisión bajo el número de expediente </w:t>
      </w:r>
      <w:r w:rsidRPr="00615E91">
        <w:rPr>
          <w:rFonts w:ascii="Palatino Linotype" w:hAnsi="Palatino Linotype" w:cs="Arial"/>
          <w:bCs/>
          <w:color w:val="000000" w:themeColor="text1"/>
        </w:rPr>
        <w:t xml:space="preserve">al rubro indicado, así mismo con fundamento en lo dispuesto por el </w:t>
      </w:r>
      <w:r w:rsidRPr="00615E91">
        <w:rPr>
          <w:rFonts w:ascii="Palatino Linotype" w:eastAsia="Calibri" w:hAnsi="Palatino Linotype" w:cs="Arial"/>
          <w:color w:val="000000" w:themeColor="text1"/>
          <w:lang w:val="es-ES"/>
        </w:rPr>
        <w:t xml:space="preserve">artículo 185 fracción I de la </w:t>
      </w:r>
      <w:r w:rsidRPr="00615E91">
        <w:rPr>
          <w:rFonts w:ascii="Palatino Linotype" w:eastAsia="Calibri" w:hAnsi="Palatino Linotype" w:cs="Arial"/>
          <w:b/>
          <w:color w:val="000000" w:themeColor="text1"/>
          <w:lang w:val="es-ES"/>
        </w:rPr>
        <w:t xml:space="preserve">Ley de Transparencia y Acceso a la Información Pública del Estado de México y Municipios </w:t>
      </w:r>
      <w:r w:rsidRPr="00615E91">
        <w:rPr>
          <w:rFonts w:ascii="Palatino Linotype" w:eastAsia="Times New Roman" w:hAnsi="Palatino Linotype" w:cs="Arial"/>
          <w:color w:val="000000" w:themeColor="text1"/>
          <w:lang w:val="es-ES"/>
        </w:rPr>
        <w:t xml:space="preserve">se turnó al </w:t>
      </w:r>
      <w:r w:rsidRPr="00615E91">
        <w:rPr>
          <w:rFonts w:ascii="Palatino Linotype" w:eastAsia="Times New Roman" w:hAnsi="Palatino Linotype" w:cs="Arial"/>
          <w:b/>
          <w:color w:val="000000" w:themeColor="text1"/>
          <w:lang w:val="es-ES"/>
        </w:rPr>
        <w:t xml:space="preserve">Comisionado José Guadalupe Luna Hernández, </w:t>
      </w:r>
      <w:r w:rsidRPr="00615E91">
        <w:rPr>
          <w:rFonts w:ascii="Palatino Linotype" w:eastAsia="Times New Roman" w:hAnsi="Palatino Linotype" w:cs="Arial"/>
          <w:color w:val="000000" w:themeColor="text1"/>
          <w:lang w:val="es-ES"/>
        </w:rPr>
        <w:t xml:space="preserve">con el objeto de </w:t>
      </w:r>
      <w:r w:rsidRPr="00615E91">
        <w:rPr>
          <w:rFonts w:ascii="Palatino Linotype" w:eastAsia="Times New Roman" w:hAnsi="Palatino Linotype" w:cs="Arial"/>
          <w:color w:val="000000" w:themeColor="text1"/>
          <w:lang w:val="es-MX"/>
        </w:rPr>
        <w:t>su análisis.</w:t>
      </w:r>
    </w:p>
    <w:p w14:paraId="74DCA59D" w14:textId="77777777" w:rsidR="0052081F" w:rsidRPr="00615E91" w:rsidRDefault="0052081F" w:rsidP="00615E91">
      <w:pPr>
        <w:pStyle w:val="Prrafodelista"/>
        <w:tabs>
          <w:tab w:val="left" w:pos="426"/>
          <w:tab w:val="left" w:pos="567"/>
        </w:tabs>
        <w:spacing w:line="360" w:lineRule="auto"/>
        <w:ind w:left="0"/>
        <w:jc w:val="both"/>
        <w:rPr>
          <w:rFonts w:ascii="Palatino Linotype" w:hAnsi="Palatino Linotype"/>
          <w:color w:val="000000" w:themeColor="text1"/>
        </w:rPr>
      </w:pPr>
    </w:p>
    <w:p w14:paraId="7850FD4F" w14:textId="23ABC62D" w:rsidR="00DB710F" w:rsidRPr="00615E91" w:rsidRDefault="00F34201" w:rsidP="00615E91">
      <w:pPr>
        <w:pStyle w:val="Prrafodelista"/>
        <w:numPr>
          <w:ilvl w:val="0"/>
          <w:numId w:val="1"/>
        </w:numPr>
        <w:tabs>
          <w:tab w:val="left" w:pos="426"/>
          <w:tab w:val="left" w:pos="567"/>
        </w:tabs>
        <w:spacing w:before="240" w:after="240" w:line="360" w:lineRule="auto"/>
        <w:ind w:left="0" w:firstLine="0"/>
        <w:jc w:val="both"/>
        <w:rPr>
          <w:rFonts w:ascii="Palatino Linotype" w:hAnsi="Palatino Linotype"/>
          <w:b/>
          <w:color w:val="000000" w:themeColor="text1"/>
        </w:rPr>
      </w:pPr>
      <w:r w:rsidRPr="00615E91">
        <w:rPr>
          <w:rFonts w:ascii="Palatino Linotype" w:eastAsia="Calibri" w:hAnsi="Palatino Linotype" w:cs="Arial"/>
          <w:color w:val="000000" w:themeColor="text1"/>
          <w:lang w:val="es-ES"/>
        </w:rPr>
        <w:t xml:space="preserve">El Comisionado Ponente con fundamento en lo dispuesto por el artículo 185 fracción II de la ley de la materia, a través del acuerdo de admisión de fecha </w:t>
      </w:r>
      <w:r w:rsidR="00047008" w:rsidRPr="00615E91">
        <w:rPr>
          <w:rFonts w:ascii="Palatino Linotype" w:eastAsia="Calibri" w:hAnsi="Palatino Linotype" w:cs="Arial"/>
          <w:color w:val="000000" w:themeColor="text1"/>
          <w:lang w:val="es-ES"/>
        </w:rPr>
        <w:t xml:space="preserve">nueve </w:t>
      </w:r>
      <w:r w:rsidRPr="00615E91">
        <w:rPr>
          <w:rFonts w:ascii="Palatino Linotype" w:eastAsia="Calibri" w:hAnsi="Palatino Linotype" w:cs="Arial"/>
          <w:color w:val="000000" w:themeColor="text1"/>
          <w:lang w:val="es-ES"/>
        </w:rPr>
        <w:t>(</w:t>
      </w:r>
      <w:r w:rsidR="00047008" w:rsidRPr="00615E91">
        <w:rPr>
          <w:rFonts w:ascii="Palatino Linotype" w:eastAsia="Calibri" w:hAnsi="Palatino Linotype" w:cs="Arial"/>
          <w:color w:val="000000" w:themeColor="text1"/>
          <w:lang w:val="es-ES"/>
        </w:rPr>
        <w:t>09</w:t>
      </w:r>
      <w:r w:rsidRPr="00615E91">
        <w:rPr>
          <w:rFonts w:ascii="Palatino Linotype" w:eastAsia="Calibri" w:hAnsi="Palatino Linotype" w:cs="Arial"/>
          <w:color w:val="000000" w:themeColor="text1"/>
          <w:lang w:val="es-ES"/>
        </w:rPr>
        <w:t xml:space="preserve">) de </w:t>
      </w:r>
      <w:r w:rsidR="00C857EB" w:rsidRPr="00615E91">
        <w:rPr>
          <w:rFonts w:ascii="Palatino Linotype" w:eastAsia="Calibri" w:hAnsi="Palatino Linotype" w:cs="Arial"/>
          <w:color w:val="000000" w:themeColor="text1"/>
          <w:lang w:val="es-ES"/>
        </w:rPr>
        <w:t>ma</w:t>
      </w:r>
      <w:r w:rsidR="00047008" w:rsidRPr="00615E91">
        <w:rPr>
          <w:rFonts w:ascii="Palatino Linotype" w:eastAsia="Calibri" w:hAnsi="Palatino Linotype" w:cs="Arial"/>
          <w:color w:val="000000" w:themeColor="text1"/>
          <w:lang w:val="es-ES"/>
        </w:rPr>
        <w:t>y</w:t>
      </w:r>
      <w:r w:rsidR="00C857EB" w:rsidRPr="00615E91">
        <w:rPr>
          <w:rFonts w:ascii="Palatino Linotype" w:eastAsia="Calibri" w:hAnsi="Palatino Linotype" w:cs="Arial"/>
          <w:color w:val="000000" w:themeColor="text1"/>
          <w:lang w:val="es-ES"/>
        </w:rPr>
        <w:t xml:space="preserve">o </w:t>
      </w:r>
      <w:r w:rsidR="001D64F6" w:rsidRPr="00615E91">
        <w:rPr>
          <w:rFonts w:ascii="Palatino Linotype" w:eastAsia="Calibri" w:hAnsi="Palatino Linotype" w:cs="Arial"/>
          <w:color w:val="000000" w:themeColor="text1"/>
          <w:lang w:val="es-ES"/>
        </w:rPr>
        <w:t>de dos mil dieci</w:t>
      </w:r>
      <w:r w:rsidR="00A80057" w:rsidRPr="00615E91">
        <w:rPr>
          <w:rFonts w:ascii="Palatino Linotype" w:eastAsia="Calibri" w:hAnsi="Palatino Linotype" w:cs="Arial"/>
          <w:color w:val="000000" w:themeColor="text1"/>
          <w:lang w:val="es-ES"/>
        </w:rPr>
        <w:t>nueve</w:t>
      </w:r>
      <w:r w:rsidRPr="00615E91">
        <w:rPr>
          <w:rFonts w:ascii="Palatino Linotype" w:eastAsia="Calibri" w:hAnsi="Palatino Linotype" w:cs="Arial"/>
          <w:color w:val="000000" w:themeColor="text1"/>
          <w:lang w:val="es-ES"/>
        </w:rPr>
        <w:t xml:space="preserve">, puso a disposición de las partes el expediente electrónico </w:t>
      </w:r>
      <w:r w:rsidRPr="00615E91">
        <w:rPr>
          <w:rFonts w:ascii="Palatino Linotype" w:eastAsia="Calibri" w:hAnsi="Palatino Linotype" w:cs="Arial"/>
          <w:color w:val="000000" w:themeColor="text1"/>
        </w:rPr>
        <w:t xml:space="preserve">vía </w:t>
      </w:r>
      <w:r w:rsidRPr="00615E91">
        <w:rPr>
          <w:rFonts w:ascii="Palatino Linotype" w:eastAsia="Calibri" w:hAnsi="Palatino Linotype" w:cs="Arial"/>
          <w:color w:val="000000" w:themeColor="text1"/>
          <w:lang w:val="es-ES"/>
        </w:rPr>
        <w:t xml:space="preserve">Sistema de Acceso a la Información Mexiquense </w:t>
      </w:r>
      <w:r w:rsidRPr="00615E91">
        <w:rPr>
          <w:rFonts w:ascii="Palatino Linotype" w:eastAsia="Calibri" w:hAnsi="Palatino Linotype" w:cs="Arial"/>
          <w:b/>
          <w:color w:val="000000" w:themeColor="text1"/>
          <w:lang w:val="es-ES"/>
        </w:rPr>
        <w:t xml:space="preserve">(SAIMEX) </w:t>
      </w:r>
      <w:r w:rsidRPr="00615E91">
        <w:rPr>
          <w:rFonts w:ascii="Palatino Linotype" w:eastAsia="Calibri" w:hAnsi="Palatino Linotype" w:cs="Arial"/>
          <w:color w:val="000000" w:themeColor="text1"/>
          <w:lang w:val="es-ES"/>
        </w:rPr>
        <w:t>a efecto de que en un plazo máximo de siete días manifestaran lo que a derecho convinieran, ofrecieran pruebas y alegatos según corresponda al caso concreto</w:t>
      </w:r>
      <w:r w:rsidR="00E83DCC" w:rsidRPr="00615E91">
        <w:rPr>
          <w:rFonts w:ascii="Palatino Linotype" w:eastAsia="Calibri" w:hAnsi="Palatino Linotype" w:cs="Arial"/>
          <w:color w:val="000000" w:themeColor="text1"/>
          <w:lang w:val="es-ES"/>
        </w:rPr>
        <w:t xml:space="preserve">, </w:t>
      </w:r>
      <w:r w:rsidR="009340AD" w:rsidRPr="00615E91">
        <w:rPr>
          <w:rFonts w:ascii="Palatino Linotype" w:eastAsia="Calibri" w:hAnsi="Palatino Linotype" w:cs="Arial"/>
          <w:color w:val="000000" w:themeColor="text1"/>
          <w:lang w:val="es-ES"/>
        </w:rPr>
        <w:t xml:space="preserve">de esta forma para que el </w:t>
      </w:r>
      <w:r w:rsidR="009340AD" w:rsidRPr="00615E91">
        <w:rPr>
          <w:rFonts w:ascii="Palatino Linotype" w:eastAsia="Calibri" w:hAnsi="Palatino Linotype" w:cs="Arial"/>
          <w:b/>
          <w:color w:val="000000" w:themeColor="text1"/>
          <w:lang w:val="es-ES"/>
        </w:rPr>
        <w:t>SUJETO OBLIGADO</w:t>
      </w:r>
      <w:r w:rsidR="009340AD" w:rsidRPr="00615E91">
        <w:rPr>
          <w:rFonts w:ascii="Palatino Linotype" w:eastAsia="Calibri" w:hAnsi="Palatino Linotype" w:cs="Arial"/>
          <w:color w:val="000000" w:themeColor="text1"/>
          <w:lang w:val="es-ES"/>
        </w:rPr>
        <w:t xml:space="preserve"> presentará el Informe Justificado procedente.</w:t>
      </w:r>
    </w:p>
    <w:p w14:paraId="45E7D6CF" w14:textId="77777777" w:rsidR="00C420AF" w:rsidRPr="00615E91" w:rsidRDefault="00C420AF" w:rsidP="00615E91">
      <w:pPr>
        <w:pStyle w:val="Prrafodelista"/>
        <w:spacing w:line="360" w:lineRule="auto"/>
        <w:ind w:left="0"/>
        <w:rPr>
          <w:rFonts w:ascii="Palatino Linotype" w:hAnsi="Palatino Linotype"/>
          <w:b/>
          <w:color w:val="000000" w:themeColor="text1"/>
        </w:rPr>
      </w:pPr>
    </w:p>
    <w:p w14:paraId="3198B840" w14:textId="43ECF128" w:rsidR="001926A8" w:rsidRPr="00615E91" w:rsidRDefault="006D2773" w:rsidP="00615E91">
      <w:pPr>
        <w:pStyle w:val="Prrafodelista"/>
        <w:numPr>
          <w:ilvl w:val="0"/>
          <w:numId w:val="1"/>
        </w:numPr>
        <w:tabs>
          <w:tab w:val="left" w:pos="567"/>
        </w:tabs>
        <w:spacing w:before="100" w:beforeAutospacing="1" w:after="100" w:afterAutospacing="1" w:line="360" w:lineRule="auto"/>
        <w:ind w:left="0" w:firstLine="0"/>
        <w:jc w:val="both"/>
        <w:rPr>
          <w:rFonts w:ascii="Palatino Linotype" w:hAnsi="Palatino Linotype" w:cs="Arial"/>
          <w:color w:val="000000" w:themeColor="text1"/>
        </w:rPr>
      </w:pPr>
      <w:r w:rsidRPr="00615E91">
        <w:rPr>
          <w:rFonts w:ascii="Palatino Linotype" w:eastAsia="Calibri" w:hAnsi="Palatino Linotype" w:cs="Arial"/>
          <w:color w:val="000000" w:themeColor="text1"/>
          <w:lang w:val="es-ES"/>
        </w:rPr>
        <w:t>Las partes no ofrecieron pruebas, e</w:t>
      </w:r>
      <w:r w:rsidR="009340AD" w:rsidRPr="00615E91">
        <w:rPr>
          <w:rFonts w:ascii="Palatino Linotype" w:eastAsia="Calibri" w:hAnsi="Palatino Linotype" w:cs="Arial"/>
          <w:color w:val="000000" w:themeColor="text1"/>
          <w:lang w:val="es-ES"/>
        </w:rPr>
        <w:t xml:space="preserve">l </w:t>
      </w:r>
      <w:r w:rsidRPr="00615E91">
        <w:rPr>
          <w:rFonts w:ascii="Palatino Linotype" w:eastAsia="Calibri" w:hAnsi="Palatino Linotype" w:cs="Arial"/>
          <w:color w:val="000000" w:themeColor="text1"/>
          <w:lang w:val="es-ES"/>
        </w:rPr>
        <w:t xml:space="preserve">recurrente se abstuvo de realizar manifestaciones, mientras que el </w:t>
      </w:r>
      <w:r w:rsidR="009340AD" w:rsidRPr="00615E91">
        <w:rPr>
          <w:rFonts w:ascii="Palatino Linotype" w:eastAsia="Calibri" w:hAnsi="Palatino Linotype" w:cs="Arial"/>
          <w:b/>
          <w:color w:val="000000" w:themeColor="text1"/>
          <w:lang w:val="es-ES"/>
        </w:rPr>
        <w:t>SUJETO OBLIGADO</w:t>
      </w:r>
      <w:r w:rsidR="00047008" w:rsidRPr="00615E91">
        <w:rPr>
          <w:rFonts w:ascii="Palatino Linotype" w:eastAsia="Calibri" w:hAnsi="Palatino Linotype" w:cs="Arial"/>
          <w:b/>
          <w:color w:val="000000" w:themeColor="text1"/>
          <w:lang w:val="es-ES"/>
        </w:rPr>
        <w:t xml:space="preserve"> </w:t>
      </w:r>
      <w:r w:rsidR="00047008" w:rsidRPr="00615E91">
        <w:rPr>
          <w:rFonts w:ascii="Palatino Linotype" w:eastAsia="Calibri" w:hAnsi="Palatino Linotype" w:cs="Arial"/>
          <w:color w:val="000000" w:themeColor="text1"/>
          <w:lang w:val="es-ES"/>
        </w:rPr>
        <w:t>tampoco</w:t>
      </w:r>
      <w:r w:rsidR="000116E6" w:rsidRPr="00615E91">
        <w:rPr>
          <w:rFonts w:ascii="Palatino Linotype" w:eastAsia="Calibri" w:hAnsi="Palatino Linotype" w:cs="Arial"/>
          <w:color w:val="000000" w:themeColor="text1"/>
          <w:lang w:val="es-ES"/>
        </w:rPr>
        <w:t xml:space="preserve"> rindió</w:t>
      </w:r>
      <w:r w:rsidR="00047008" w:rsidRPr="00615E91">
        <w:rPr>
          <w:rFonts w:ascii="Palatino Linotype" w:eastAsia="Calibri" w:hAnsi="Palatino Linotype" w:cs="Arial"/>
          <w:color w:val="000000" w:themeColor="text1"/>
          <w:lang w:val="es-ES"/>
        </w:rPr>
        <w:t xml:space="preserve"> su</w:t>
      </w:r>
      <w:r w:rsidR="000116E6" w:rsidRPr="00615E91">
        <w:rPr>
          <w:rFonts w:ascii="Palatino Linotype" w:eastAsia="Calibri" w:hAnsi="Palatino Linotype" w:cs="Arial"/>
          <w:color w:val="000000" w:themeColor="text1"/>
          <w:lang w:val="es-ES"/>
        </w:rPr>
        <w:t xml:space="preserve"> informe justificado</w:t>
      </w:r>
      <w:r w:rsidR="00047008" w:rsidRPr="00615E91">
        <w:rPr>
          <w:rFonts w:ascii="Palatino Linotype" w:eastAsia="Calibri" w:hAnsi="Palatino Linotype" w:cs="Arial"/>
          <w:color w:val="000000" w:themeColor="text1"/>
          <w:lang w:val="es-ES"/>
        </w:rPr>
        <w:t xml:space="preserve"> para manifestar lo que a su derecho asistiera y conviniera.</w:t>
      </w:r>
    </w:p>
    <w:p w14:paraId="21889C12" w14:textId="77777777" w:rsidR="009340AD" w:rsidRPr="00615E91" w:rsidRDefault="009340AD" w:rsidP="00615E91">
      <w:pPr>
        <w:pStyle w:val="Prrafodelista"/>
        <w:tabs>
          <w:tab w:val="left" w:pos="426"/>
          <w:tab w:val="left" w:pos="567"/>
        </w:tabs>
        <w:spacing w:before="240" w:after="240" w:line="360" w:lineRule="auto"/>
        <w:ind w:left="0"/>
        <w:jc w:val="both"/>
        <w:rPr>
          <w:rFonts w:ascii="Palatino Linotype" w:hAnsi="Palatino Linotype"/>
          <w:b/>
          <w:color w:val="000000" w:themeColor="text1"/>
        </w:rPr>
      </w:pPr>
    </w:p>
    <w:p w14:paraId="177436C4" w14:textId="6E38CF6C" w:rsidR="002077BE" w:rsidRPr="00615E91" w:rsidRDefault="00665220" w:rsidP="00615E91">
      <w:pPr>
        <w:pStyle w:val="Prrafodelista"/>
        <w:numPr>
          <w:ilvl w:val="0"/>
          <w:numId w:val="1"/>
        </w:numPr>
        <w:tabs>
          <w:tab w:val="left" w:pos="426"/>
          <w:tab w:val="left" w:pos="567"/>
        </w:tabs>
        <w:spacing w:before="240" w:after="240" w:line="360" w:lineRule="auto"/>
        <w:ind w:left="0" w:firstLine="0"/>
        <w:jc w:val="both"/>
        <w:rPr>
          <w:rFonts w:ascii="Palatino Linotype" w:hAnsi="Palatino Linotype"/>
          <w:b/>
          <w:i/>
          <w:color w:val="000000" w:themeColor="text1"/>
        </w:rPr>
      </w:pPr>
      <w:r w:rsidRPr="00615E91">
        <w:rPr>
          <w:rFonts w:ascii="Palatino Linotype" w:hAnsi="Palatino Linotype"/>
          <w:color w:val="000000" w:themeColor="text1"/>
        </w:rPr>
        <w:t xml:space="preserve">El </w:t>
      </w:r>
      <w:r w:rsidR="00F34201" w:rsidRPr="00615E91">
        <w:rPr>
          <w:rFonts w:ascii="Palatino Linotype" w:hAnsi="Palatino Linotype"/>
          <w:color w:val="000000" w:themeColor="text1"/>
        </w:rPr>
        <w:t>Comisionado Ponente decretó el cierre de instrucción</w:t>
      </w:r>
      <w:r w:rsidR="00F34201" w:rsidRPr="00615E91">
        <w:rPr>
          <w:rFonts w:ascii="Palatino Linotype" w:hAnsi="Palatino Linotype" w:cs="Arial"/>
          <w:color w:val="000000" w:themeColor="text1"/>
        </w:rPr>
        <w:t xml:space="preserve"> </w:t>
      </w:r>
      <w:r w:rsidR="00F34201" w:rsidRPr="00615E91">
        <w:rPr>
          <w:rFonts w:ascii="Palatino Linotype" w:hAnsi="Palatino Linotype"/>
          <w:color w:val="000000" w:themeColor="text1"/>
        </w:rPr>
        <w:t xml:space="preserve">mediante acuerdo de fecha </w:t>
      </w:r>
      <w:r w:rsidR="00047008" w:rsidRPr="00615E91">
        <w:rPr>
          <w:rFonts w:ascii="Palatino Linotype" w:hAnsi="Palatino Linotype"/>
          <w:color w:val="000000" w:themeColor="text1"/>
        </w:rPr>
        <w:t>catorce</w:t>
      </w:r>
      <w:r w:rsidR="006D2773" w:rsidRPr="00615E91">
        <w:rPr>
          <w:rFonts w:ascii="Palatino Linotype" w:hAnsi="Palatino Linotype"/>
          <w:color w:val="000000" w:themeColor="text1"/>
        </w:rPr>
        <w:t xml:space="preserve"> </w:t>
      </w:r>
      <w:r w:rsidR="00DB6CC6" w:rsidRPr="00615E91">
        <w:rPr>
          <w:rFonts w:ascii="Palatino Linotype" w:hAnsi="Palatino Linotype"/>
          <w:color w:val="000000" w:themeColor="text1"/>
        </w:rPr>
        <w:t>(</w:t>
      </w:r>
      <w:r w:rsidR="00047008" w:rsidRPr="00615E91">
        <w:rPr>
          <w:rFonts w:ascii="Palatino Linotype" w:hAnsi="Palatino Linotype"/>
          <w:color w:val="000000" w:themeColor="text1"/>
        </w:rPr>
        <w:t>14</w:t>
      </w:r>
      <w:r w:rsidR="00DB6CC6" w:rsidRPr="00615E91">
        <w:rPr>
          <w:rFonts w:ascii="Palatino Linotype" w:hAnsi="Palatino Linotype"/>
          <w:color w:val="000000" w:themeColor="text1"/>
        </w:rPr>
        <w:t xml:space="preserve">) de </w:t>
      </w:r>
      <w:r w:rsidR="00047008" w:rsidRPr="00615E91">
        <w:rPr>
          <w:rFonts w:ascii="Palatino Linotype" w:hAnsi="Palatino Linotype"/>
          <w:color w:val="000000" w:themeColor="text1"/>
        </w:rPr>
        <w:t>junio</w:t>
      </w:r>
      <w:r w:rsidR="006D2773" w:rsidRPr="00615E91">
        <w:rPr>
          <w:rFonts w:ascii="Palatino Linotype" w:hAnsi="Palatino Linotype"/>
          <w:color w:val="000000" w:themeColor="text1"/>
        </w:rPr>
        <w:t xml:space="preserve"> </w:t>
      </w:r>
      <w:r w:rsidR="00DB6CC6" w:rsidRPr="00615E91">
        <w:rPr>
          <w:rFonts w:ascii="Palatino Linotype" w:hAnsi="Palatino Linotype"/>
          <w:color w:val="000000" w:themeColor="text1"/>
        </w:rPr>
        <w:t>de dos mil dieci</w:t>
      </w:r>
      <w:r w:rsidR="00E83DCC" w:rsidRPr="00615E91">
        <w:rPr>
          <w:rFonts w:ascii="Palatino Linotype" w:hAnsi="Palatino Linotype"/>
          <w:color w:val="000000" w:themeColor="text1"/>
        </w:rPr>
        <w:t>nueve</w:t>
      </w:r>
      <w:r w:rsidR="00F34201" w:rsidRPr="00615E91">
        <w:rPr>
          <w:rFonts w:ascii="Palatino Linotype" w:hAnsi="Palatino Linotype"/>
          <w:color w:val="000000" w:themeColor="text1"/>
        </w:rPr>
        <w:t xml:space="preserve">, </w:t>
      </w:r>
      <w:r w:rsidR="00F34201" w:rsidRPr="00615E91">
        <w:rPr>
          <w:rFonts w:ascii="Palatino Linotype" w:hAnsi="Palatino Linotype" w:cs="Arial"/>
          <w:color w:val="000000" w:themeColor="text1"/>
        </w:rPr>
        <w:t>por lo que</w:t>
      </w:r>
      <w:r w:rsidR="00A81509" w:rsidRPr="00615E91">
        <w:rPr>
          <w:rFonts w:ascii="Palatino Linotype" w:hAnsi="Palatino Linotype" w:cs="Arial"/>
          <w:color w:val="000000" w:themeColor="text1"/>
        </w:rPr>
        <w:t xml:space="preserve"> </w:t>
      </w:r>
      <w:r w:rsidR="00F34201" w:rsidRPr="00615E91">
        <w:rPr>
          <w:rFonts w:ascii="Palatino Linotype" w:hAnsi="Palatino Linotype" w:cs="Arial"/>
          <w:color w:val="000000" w:themeColor="text1"/>
        </w:rPr>
        <w:t>ordenó t</w:t>
      </w:r>
      <w:r w:rsidR="00086A19" w:rsidRPr="00615E91">
        <w:rPr>
          <w:rFonts w:ascii="Palatino Linotype" w:hAnsi="Palatino Linotype" w:cs="Arial"/>
          <w:color w:val="000000" w:themeColor="text1"/>
        </w:rPr>
        <w:t>u</w:t>
      </w:r>
      <w:r w:rsidR="009017D1" w:rsidRPr="00615E91">
        <w:rPr>
          <w:rFonts w:ascii="Palatino Linotype" w:hAnsi="Palatino Linotype" w:cs="Arial"/>
          <w:color w:val="000000" w:themeColor="text1"/>
        </w:rPr>
        <w:t>rnar el expediente a resolución</w:t>
      </w:r>
      <w:r w:rsidR="000C7734" w:rsidRPr="00615E91">
        <w:rPr>
          <w:rFonts w:ascii="Palatino Linotype" w:hAnsi="Palatino Linotype" w:cs="Arial"/>
          <w:color w:val="000000" w:themeColor="text1"/>
        </w:rPr>
        <w:t>.</w:t>
      </w:r>
    </w:p>
    <w:p w14:paraId="19C71E59" w14:textId="77777777" w:rsidR="00C0577F" w:rsidRPr="00615E91" w:rsidRDefault="00C0577F" w:rsidP="00615E91">
      <w:pPr>
        <w:pStyle w:val="Prrafodelista"/>
        <w:tabs>
          <w:tab w:val="left" w:pos="426"/>
          <w:tab w:val="left" w:pos="567"/>
        </w:tabs>
        <w:spacing w:before="240" w:after="240" w:line="360" w:lineRule="auto"/>
        <w:ind w:left="0"/>
        <w:jc w:val="both"/>
        <w:rPr>
          <w:rFonts w:ascii="Palatino Linotype" w:hAnsi="Palatino Linotype"/>
          <w:b/>
          <w:color w:val="000000" w:themeColor="text1"/>
        </w:rPr>
      </w:pPr>
    </w:p>
    <w:p w14:paraId="6DD11DAE" w14:textId="26FB29D1" w:rsidR="00C0577F" w:rsidRPr="00615E91" w:rsidRDefault="006F7BC5" w:rsidP="00615E91">
      <w:pPr>
        <w:pStyle w:val="Prrafodelista"/>
        <w:numPr>
          <w:ilvl w:val="0"/>
          <w:numId w:val="1"/>
        </w:numPr>
        <w:tabs>
          <w:tab w:val="left" w:pos="426"/>
        </w:tabs>
        <w:spacing w:line="360" w:lineRule="auto"/>
        <w:ind w:left="0" w:hanging="11"/>
        <w:jc w:val="both"/>
        <w:rPr>
          <w:rFonts w:ascii="Palatino Linotype" w:hAnsi="Palatino Linotype"/>
          <w:b/>
          <w:color w:val="000000" w:themeColor="text1"/>
        </w:rPr>
      </w:pPr>
      <w:r w:rsidRPr="00615E91">
        <w:rPr>
          <w:rFonts w:ascii="Palatino Linotype" w:hAnsi="Palatino Linotype"/>
          <w:color w:val="000000" w:themeColor="text1"/>
        </w:rPr>
        <w:t xml:space="preserve">El </w:t>
      </w:r>
      <w:r w:rsidR="00047008" w:rsidRPr="00615E91">
        <w:rPr>
          <w:rFonts w:ascii="Palatino Linotype" w:hAnsi="Palatino Linotype"/>
          <w:color w:val="000000" w:themeColor="text1"/>
        </w:rPr>
        <w:t>veinticinco</w:t>
      </w:r>
      <w:r w:rsidR="006D2773" w:rsidRPr="00615E91">
        <w:rPr>
          <w:rFonts w:ascii="Palatino Linotype" w:hAnsi="Palatino Linotype"/>
          <w:color w:val="000000" w:themeColor="text1"/>
        </w:rPr>
        <w:t xml:space="preserve"> </w:t>
      </w:r>
      <w:r w:rsidRPr="00615E91">
        <w:rPr>
          <w:rFonts w:ascii="Palatino Linotype" w:hAnsi="Palatino Linotype"/>
          <w:color w:val="000000" w:themeColor="text1"/>
        </w:rPr>
        <w:t>(</w:t>
      </w:r>
      <w:r w:rsidR="00047008" w:rsidRPr="00615E91">
        <w:rPr>
          <w:rFonts w:ascii="Palatino Linotype" w:hAnsi="Palatino Linotype"/>
          <w:color w:val="000000" w:themeColor="text1"/>
        </w:rPr>
        <w:t>25</w:t>
      </w:r>
      <w:r w:rsidRPr="00615E91">
        <w:rPr>
          <w:rFonts w:ascii="Palatino Linotype" w:hAnsi="Palatino Linotype"/>
          <w:color w:val="000000" w:themeColor="text1"/>
        </w:rPr>
        <w:t xml:space="preserve">) de </w:t>
      </w:r>
      <w:r w:rsidR="00047008" w:rsidRPr="00615E91">
        <w:rPr>
          <w:rFonts w:ascii="Palatino Linotype" w:hAnsi="Palatino Linotype"/>
          <w:color w:val="000000" w:themeColor="text1"/>
        </w:rPr>
        <w:t>junio</w:t>
      </w:r>
      <w:r w:rsidR="006D2773" w:rsidRPr="00615E91">
        <w:rPr>
          <w:rFonts w:ascii="Palatino Linotype" w:hAnsi="Palatino Linotype"/>
          <w:color w:val="000000" w:themeColor="text1"/>
        </w:rPr>
        <w:t xml:space="preserve"> </w:t>
      </w:r>
      <w:r w:rsidRPr="00615E91">
        <w:rPr>
          <w:rFonts w:ascii="Palatino Linotype" w:hAnsi="Palatino Linotype"/>
          <w:color w:val="000000" w:themeColor="text1"/>
        </w:rPr>
        <w:t xml:space="preserve">de </w:t>
      </w:r>
      <w:r w:rsidR="00C0577F" w:rsidRPr="00615E91">
        <w:rPr>
          <w:rFonts w:ascii="Palatino Linotype" w:eastAsia="Calibri" w:hAnsi="Palatino Linotype" w:cs="Arial"/>
          <w:color w:val="000000" w:themeColor="text1"/>
          <w:lang w:val="es-ES"/>
        </w:rPr>
        <w:t xml:space="preserve">dos mil diecinueve, </w:t>
      </w:r>
      <w:r w:rsidR="00C0577F" w:rsidRPr="00615E91">
        <w:rPr>
          <w:rFonts w:ascii="Palatino Linotype" w:hAnsi="Palatino Linotype"/>
          <w:color w:val="000000" w:themeColor="text1"/>
        </w:rPr>
        <w:t xml:space="preserve">se notificó </w:t>
      </w:r>
      <w:r w:rsidRPr="00615E91">
        <w:rPr>
          <w:rFonts w:ascii="Palatino Linotype" w:hAnsi="Palatino Linotype"/>
          <w:color w:val="000000" w:themeColor="text1"/>
        </w:rPr>
        <w:t>a las partes el acuerdo de esa misma fecha, mediante el cual, con fundamento en el artículo 181 tercer párrafo de la Ley de Transparencia y Acceso a la Información Pública del Estado de México y Municipios, se amplió para un mejor estudio, el plazo de 30 días para resolver el recurso de revisión por un periodo de 15 días hábiles adicionales</w:t>
      </w:r>
      <w:r w:rsidR="00C0577F" w:rsidRPr="00615E91">
        <w:rPr>
          <w:rFonts w:ascii="Palatino Linotype" w:hAnsi="Palatino Linotype"/>
          <w:color w:val="000000" w:themeColor="text1"/>
        </w:rPr>
        <w:t>.</w:t>
      </w:r>
    </w:p>
    <w:p w14:paraId="1851CF62" w14:textId="77777777" w:rsidR="003A7153" w:rsidRPr="00615E91" w:rsidRDefault="003A7153" w:rsidP="00615E91">
      <w:pPr>
        <w:pStyle w:val="Prrafodelista"/>
        <w:tabs>
          <w:tab w:val="left" w:pos="426"/>
          <w:tab w:val="left" w:pos="567"/>
        </w:tabs>
        <w:spacing w:line="360" w:lineRule="auto"/>
        <w:ind w:left="0"/>
        <w:jc w:val="both"/>
        <w:rPr>
          <w:rFonts w:ascii="Palatino Linotype" w:hAnsi="Palatino Linotype"/>
          <w:b/>
          <w:color w:val="000000" w:themeColor="text1"/>
        </w:rPr>
      </w:pPr>
    </w:p>
    <w:p w14:paraId="216E385F" w14:textId="1291F9EE" w:rsidR="00962E79" w:rsidRPr="00615E91" w:rsidRDefault="00962E79" w:rsidP="00615E91">
      <w:pPr>
        <w:pStyle w:val="Ttulo1"/>
        <w:tabs>
          <w:tab w:val="left" w:pos="567"/>
        </w:tabs>
        <w:spacing w:before="0" w:line="360" w:lineRule="auto"/>
        <w:jc w:val="center"/>
        <w:rPr>
          <w:b w:val="0"/>
          <w:szCs w:val="24"/>
        </w:rPr>
      </w:pPr>
      <w:bookmarkStart w:id="56" w:name="_Toc495430768"/>
      <w:bookmarkStart w:id="57" w:name="_Toc12563700"/>
      <w:r w:rsidRPr="00615E91">
        <w:rPr>
          <w:szCs w:val="24"/>
        </w:rPr>
        <w:t>CONSIDERANDO</w:t>
      </w:r>
      <w:bookmarkEnd w:id="56"/>
      <w:bookmarkEnd w:id="57"/>
    </w:p>
    <w:p w14:paraId="1C754B23" w14:textId="77777777" w:rsidR="00962E79" w:rsidRPr="00615E91" w:rsidRDefault="00962E79" w:rsidP="00615E91">
      <w:pPr>
        <w:pStyle w:val="Ttulo1"/>
        <w:tabs>
          <w:tab w:val="left" w:pos="567"/>
        </w:tabs>
        <w:spacing w:line="360" w:lineRule="auto"/>
        <w:rPr>
          <w:b w:val="0"/>
          <w:bCs/>
          <w:spacing w:val="60"/>
          <w:szCs w:val="24"/>
        </w:rPr>
      </w:pPr>
      <w:bookmarkStart w:id="58" w:name="_Toc473812224"/>
      <w:bookmarkStart w:id="59" w:name="_Toc495430769"/>
      <w:bookmarkStart w:id="60" w:name="_Toc12563701"/>
      <w:r w:rsidRPr="00615E91">
        <w:rPr>
          <w:szCs w:val="24"/>
        </w:rPr>
        <w:t>PRIMERO. De la competencia</w:t>
      </w:r>
      <w:bookmarkEnd w:id="58"/>
      <w:bookmarkEnd w:id="59"/>
      <w:bookmarkEnd w:id="60"/>
    </w:p>
    <w:p w14:paraId="5DFB4714" w14:textId="77777777" w:rsidR="00962E79" w:rsidRPr="00615E91" w:rsidRDefault="00962E79" w:rsidP="00615E91">
      <w:pPr>
        <w:pStyle w:val="Prrafodelista"/>
        <w:tabs>
          <w:tab w:val="left" w:pos="567"/>
        </w:tabs>
        <w:spacing w:line="360" w:lineRule="auto"/>
        <w:ind w:left="0"/>
        <w:jc w:val="both"/>
        <w:rPr>
          <w:rFonts w:ascii="Palatino Linotype" w:hAnsi="Palatino Linotype"/>
          <w:color w:val="000000" w:themeColor="text1"/>
        </w:rPr>
      </w:pPr>
    </w:p>
    <w:p w14:paraId="0873CBF9" w14:textId="78F2959B" w:rsidR="00DA59C7" w:rsidRPr="00615E91" w:rsidRDefault="00F34201" w:rsidP="00615E91">
      <w:pPr>
        <w:pStyle w:val="Prrafodelista"/>
        <w:numPr>
          <w:ilvl w:val="0"/>
          <w:numId w:val="1"/>
        </w:numPr>
        <w:tabs>
          <w:tab w:val="left" w:pos="426"/>
          <w:tab w:val="left" w:pos="567"/>
        </w:tabs>
        <w:spacing w:line="360" w:lineRule="auto"/>
        <w:ind w:left="0" w:firstLine="0"/>
        <w:jc w:val="both"/>
        <w:rPr>
          <w:rFonts w:ascii="Palatino Linotype" w:hAnsi="Palatino Linotype"/>
          <w:color w:val="000000" w:themeColor="text1"/>
        </w:rPr>
      </w:pPr>
      <w:r w:rsidRPr="00615E91">
        <w:rPr>
          <w:rFonts w:ascii="Palatino Linotype" w:eastAsia="Calibri" w:hAnsi="Palatino Linotype" w:cs="Times New Roman"/>
          <w:color w:val="000000" w:themeColor="text1"/>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615E91">
        <w:rPr>
          <w:rFonts w:ascii="Palatino Linotype" w:eastAsia="Calibri" w:hAnsi="Palatino Linotype" w:cs="Times New Roman"/>
          <w:b/>
          <w:color w:val="000000" w:themeColor="text1"/>
          <w:lang w:val="es-ES"/>
        </w:rPr>
        <w:t>Constitución Política de los Estados Unidos Mexicanos</w:t>
      </w:r>
      <w:r w:rsidRPr="00615E91">
        <w:rPr>
          <w:rFonts w:ascii="Palatino Linotype" w:eastAsia="Calibri" w:hAnsi="Palatino Linotype" w:cs="Times New Roman"/>
          <w:color w:val="000000" w:themeColor="text1"/>
          <w:lang w:val="es-ES"/>
        </w:rPr>
        <w:t xml:space="preserve">; 5, párrafos </w:t>
      </w:r>
      <w:r w:rsidR="00011036" w:rsidRPr="00615E91">
        <w:rPr>
          <w:rFonts w:ascii="Palatino Linotype" w:eastAsia="Calibri" w:hAnsi="Palatino Linotype" w:cs="Times New Roman"/>
          <w:color w:val="000000" w:themeColor="text1"/>
          <w:lang w:val="es-ES"/>
        </w:rPr>
        <w:t>vigésimo primero y vigésimo segundo</w:t>
      </w:r>
      <w:r w:rsidRPr="00615E91">
        <w:rPr>
          <w:rFonts w:ascii="Palatino Linotype" w:eastAsia="Calibri" w:hAnsi="Palatino Linotype" w:cs="Times New Roman"/>
          <w:color w:val="000000" w:themeColor="text1"/>
          <w:lang w:val="es-ES"/>
        </w:rPr>
        <w:t xml:space="preserve"> fracciones IV y V de la </w:t>
      </w:r>
      <w:r w:rsidRPr="00615E91">
        <w:rPr>
          <w:rFonts w:ascii="Palatino Linotype" w:eastAsia="Calibri" w:hAnsi="Palatino Linotype" w:cs="Times New Roman"/>
          <w:b/>
          <w:color w:val="000000" w:themeColor="text1"/>
          <w:lang w:val="es-ES"/>
        </w:rPr>
        <w:t>Constitución Política del Estado Libre y Soberano de México</w:t>
      </w:r>
      <w:r w:rsidRPr="00615E91">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615E91">
        <w:rPr>
          <w:rFonts w:ascii="Palatino Linotype" w:eastAsia="Calibri" w:hAnsi="Palatino Linotype" w:cs="Arial"/>
          <w:color w:val="000000" w:themeColor="text1"/>
          <w:lang w:val="es-ES"/>
        </w:rPr>
        <w:t xml:space="preserve">de la </w:t>
      </w:r>
      <w:r w:rsidRPr="00615E91">
        <w:rPr>
          <w:rFonts w:ascii="Palatino Linotype" w:eastAsia="Calibri" w:hAnsi="Palatino Linotype" w:cs="Arial"/>
          <w:b/>
          <w:color w:val="000000" w:themeColor="text1"/>
          <w:lang w:val="es-ES"/>
        </w:rPr>
        <w:t>Ley de Transparencia y Acceso a la Información Pública del Estado de México y Municipios</w:t>
      </w:r>
      <w:r w:rsidRPr="00615E91">
        <w:rPr>
          <w:rFonts w:ascii="Palatino Linotype" w:eastAsia="Calibri" w:hAnsi="Palatino Linotype" w:cs="Arial"/>
          <w:color w:val="000000" w:themeColor="text1"/>
          <w:lang w:val="es-ES"/>
        </w:rPr>
        <w:t xml:space="preserve">; y </w:t>
      </w:r>
      <w:r w:rsidR="00011036" w:rsidRPr="00615E91">
        <w:rPr>
          <w:rFonts w:ascii="Palatino Linotype" w:eastAsia="Calibri" w:hAnsi="Palatino Linotype" w:cs="Arial"/>
          <w:color w:val="000000" w:themeColor="text1"/>
          <w:lang w:val="es-ES"/>
        </w:rPr>
        <w:t xml:space="preserve">10, </w:t>
      </w:r>
      <w:r w:rsidRPr="00615E91">
        <w:rPr>
          <w:rFonts w:ascii="Palatino Linotype" w:eastAsia="Calibri" w:hAnsi="Palatino Linotype" w:cs="Arial"/>
          <w:color w:val="000000" w:themeColor="text1"/>
          <w:lang w:val="es-ES"/>
        </w:rPr>
        <w:t xml:space="preserve">7, 9 fracciones I y XXIV, y 11 del </w:t>
      </w:r>
      <w:r w:rsidRPr="00615E91">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r w:rsidRPr="00615E91">
        <w:rPr>
          <w:rFonts w:ascii="Palatino Linotype" w:hAnsi="Palatino Linotype"/>
          <w:color w:val="000000" w:themeColor="text1"/>
        </w:rPr>
        <w:t>.</w:t>
      </w:r>
    </w:p>
    <w:p w14:paraId="522CEB67" w14:textId="77777777" w:rsidR="002E4871" w:rsidRPr="00615E91" w:rsidRDefault="002E4871" w:rsidP="00615E91">
      <w:pPr>
        <w:pStyle w:val="Prrafodelista"/>
        <w:tabs>
          <w:tab w:val="left" w:pos="426"/>
          <w:tab w:val="left" w:pos="567"/>
        </w:tabs>
        <w:spacing w:line="360" w:lineRule="auto"/>
        <w:ind w:left="0"/>
        <w:jc w:val="both"/>
        <w:rPr>
          <w:rFonts w:ascii="Palatino Linotype" w:hAnsi="Palatino Linotype"/>
          <w:color w:val="000000" w:themeColor="text1"/>
        </w:rPr>
      </w:pPr>
    </w:p>
    <w:p w14:paraId="59367621" w14:textId="20425F7F" w:rsidR="00F34201" w:rsidRPr="00615E91" w:rsidRDefault="00F34201" w:rsidP="00615E91">
      <w:pPr>
        <w:pStyle w:val="Ttulo1"/>
        <w:tabs>
          <w:tab w:val="left" w:pos="567"/>
        </w:tabs>
        <w:spacing w:before="0" w:line="360" w:lineRule="auto"/>
        <w:rPr>
          <w:szCs w:val="24"/>
        </w:rPr>
      </w:pPr>
      <w:bookmarkStart w:id="61" w:name="_Toc471845444"/>
      <w:bookmarkStart w:id="62" w:name="_Toc473812225"/>
      <w:bookmarkStart w:id="63" w:name="_Toc495430770"/>
      <w:bookmarkStart w:id="64" w:name="_Toc12563702"/>
      <w:r w:rsidRPr="00615E91">
        <w:rPr>
          <w:szCs w:val="24"/>
        </w:rPr>
        <w:t>SEGUNDO. De la oportunidad y proced</w:t>
      </w:r>
      <w:r w:rsidR="00903242" w:rsidRPr="00615E91">
        <w:rPr>
          <w:szCs w:val="24"/>
        </w:rPr>
        <w:t>encia</w:t>
      </w:r>
      <w:r w:rsidRPr="00615E91">
        <w:rPr>
          <w:szCs w:val="24"/>
        </w:rPr>
        <w:t>.</w:t>
      </w:r>
      <w:bookmarkEnd w:id="61"/>
      <w:bookmarkEnd w:id="62"/>
      <w:bookmarkEnd w:id="63"/>
      <w:bookmarkEnd w:id="64"/>
    </w:p>
    <w:p w14:paraId="195EC81A" w14:textId="2891151F" w:rsidR="00F34201" w:rsidRPr="00615E91" w:rsidRDefault="00F34201" w:rsidP="00615E91">
      <w:pPr>
        <w:pStyle w:val="Prrafodelista"/>
        <w:tabs>
          <w:tab w:val="left" w:pos="567"/>
        </w:tabs>
        <w:spacing w:line="360" w:lineRule="auto"/>
        <w:ind w:left="0"/>
        <w:jc w:val="both"/>
        <w:rPr>
          <w:rFonts w:ascii="Palatino Linotype" w:hAnsi="Palatino Linotype"/>
          <w:b/>
          <w:color w:val="000000" w:themeColor="text1"/>
        </w:rPr>
      </w:pPr>
    </w:p>
    <w:p w14:paraId="409E08FD" w14:textId="431095B4" w:rsidR="00CB0348" w:rsidRPr="00615E91" w:rsidRDefault="00CB0348" w:rsidP="00615E91">
      <w:pPr>
        <w:pStyle w:val="Prrafodelista"/>
        <w:numPr>
          <w:ilvl w:val="0"/>
          <w:numId w:val="1"/>
        </w:numPr>
        <w:tabs>
          <w:tab w:val="left" w:pos="567"/>
        </w:tabs>
        <w:spacing w:before="240" w:after="240" w:line="360" w:lineRule="auto"/>
        <w:ind w:left="0" w:firstLine="0"/>
        <w:jc w:val="both"/>
        <w:rPr>
          <w:rFonts w:ascii="Palatino Linotype" w:hAnsi="Palatino Linotype"/>
          <w:b/>
          <w:color w:val="000000" w:themeColor="text1"/>
        </w:rPr>
      </w:pPr>
      <w:bookmarkStart w:id="65" w:name="_Toc463524052"/>
      <w:bookmarkStart w:id="66" w:name="_Toc468394898"/>
      <w:r w:rsidRPr="00615E91">
        <w:rPr>
          <w:rFonts w:ascii="Palatino Linotype" w:eastAsia="Calibri" w:hAnsi="Palatino Linotype" w:cs="Arial"/>
          <w:color w:val="000000" w:themeColor="text1"/>
        </w:rPr>
        <w:t>El medio de impugnación fue presentado a través del Sistema de Acceso a la Información Mexiquense (SAIMEX)</w:t>
      </w:r>
      <w:r w:rsidRPr="00615E91">
        <w:rPr>
          <w:rFonts w:ascii="Palatino Linotype" w:eastAsia="Calibri" w:hAnsi="Palatino Linotype" w:cs="Arial"/>
          <w:b/>
          <w:color w:val="000000" w:themeColor="text1"/>
        </w:rPr>
        <w:t>,</w:t>
      </w:r>
      <w:r w:rsidRPr="00615E91">
        <w:rPr>
          <w:rFonts w:ascii="Palatino Linotype" w:eastAsia="Calibri" w:hAnsi="Palatino Linotype" w:cs="Arial"/>
          <w:color w:val="000000" w:themeColor="text1"/>
        </w:rPr>
        <w:t xml:space="preserve"> en el formato previamente aprobado y dentro del plazo legal de quince días hábiles otorgados para tal efecto; para el caso en particular es de señalar que el </w:t>
      </w:r>
      <w:r w:rsidRPr="00615E91">
        <w:rPr>
          <w:rFonts w:ascii="Palatino Linotype" w:eastAsia="Calibri" w:hAnsi="Palatino Linotype" w:cs="Arial"/>
          <w:b/>
          <w:color w:val="000000" w:themeColor="text1"/>
        </w:rPr>
        <w:t>SUJETO OBLIGADO</w:t>
      </w:r>
      <w:r w:rsidRPr="00615E91">
        <w:rPr>
          <w:rFonts w:ascii="Palatino Linotype" w:eastAsia="Calibri" w:hAnsi="Palatino Linotype" w:cs="Arial"/>
          <w:color w:val="000000" w:themeColor="text1"/>
        </w:rPr>
        <w:t xml:space="preserve"> entregó respuesta el día </w:t>
      </w:r>
      <w:r w:rsidR="00047008" w:rsidRPr="00615E91">
        <w:rPr>
          <w:rFonts w:ascii="Palatino Linotype" w:eastAsia="Times New Roman" w:hAnsi="Palatino Linotype" w:cs="Arial"/>
          <w:color w:val="000000" w:themeColor="text1"/>
          <w:lang w:val="es-ES"/>
        </w:rPr>
        <w:t>cinco</w:t>
      </w:r>
      <w:r w:rsidR="004B7135" w:rsidRPr="00615E91">
        <w:rPr>
          <w:rFonts w:ascii="Palatino Linotype" w:eastAsia="Times New Roman" w:hAnsi="Palatino Linotype" w:cs="Arial"/>
          <w:color w:val="000000" w:themeColor="text1"/>
          <w:lang w:val="es-ES"/>
        </w:rPr>
        <w:t xml:space="preserve"> (</w:t>
      </w:r>
      <w:r w:rsidR="00047008" w:rsidRPr="00615E91">
        <w:rPr>
          <w:rFonts w:ascii="Palatino Linotype" w:eastAsia="Times New Roman" w:hAnsi="Palatino Linotype" w:cs="Arial"/>
          <w:color w:val="000000" w:themeColor="text1"/>
          <w:lang w:val="es-ES"/>
        </w:rPr>
        <w:t>05</w:t>
      </w:r>
      <w:r w:rsidRPr="00615E91">
        <w:rPr>
          <w:rFonts w:ascii="Palatino Linotype" w:eastAsia="Times New Roman" w:hAnsi="Palatino Linotype" w:cs="Arial"/>
          <w:color w:val="000000" w:themeColor="text1"/>
          <w:lang w:val="es-ES"/>
        </w:rPr>
        <w:t xml:space="preserve">) de </w:t>
      </w:r>
      <w:r w:rsidR="00047008" w:rsidRPr="00615E91">
        <w:rPr>
          <w:rFonts w:ascii="Palatino Linotype" w:eastAsia="Times New Roman" w:hAnsi="Palatino Linotype" w:cs="Arial"/>
          <w:color w:val="000000" w:themeColor="text1"/>
          <w:lang w:val="es-ES"/>
        </w:rPr>
        <w:t>abril</w:t>
      </w:r>
      <w:r w:rsidRPr="00615E91">
        <w:rPr>
          <w:rFonts w:ascii="Palatino Linotype" w:eastAsia="Times New Roman" w:hAnsi="Palatino Linotype" w:cs="Arial"/>
          <w:color w:val="000000" w:themeColor="text1"/>
          <w:lang w:val="es-ES"/>
        </w:rPr>
        <w:t xml:space="preserve"> de dos mil diecinueve</w:t>
      </w:r>
      <w:r w:rsidRPr="00615E91">
        <w:rPr>
          <w:rFonts w:ascii="Palatino Linotype" w:eastAsia="Calibri" w:hAnsi="Palatino Linotype" w:cs="Arial"/>
          <w:color w:val="000000" w:themeColor="text1"/>
        </w:rPr>
        <w:t xml:space="preserve">, </w:t>
      </w:r>
      <w:r w:rsidRPr="00615E91">
        <w:rPr>
          <w:rFonts w:ascii="Palatino Linotype" w:hAnsi="Palatino Linotype" w:cs="Arial"/>
          <w:color w:val="000000" w:themeColor="text1"/>
        </w:rPr>
        <w:t xml:space="preserve">de tal forma que el plazo para interponer el recurso de revisión transcurrió del día </w:t>
      </w:r>
      <w:r w:rsidR="00F6653B" w:rsidRPr="00615E91">
        <w:rPr>
          <w:rFonts w:ascii="Palatino Linotype" w:eastAsia="Times New Roman" w:hAnsi="Palatino Linotype" w:cs="Arial"/>
          <w:color w:val="000000" w:themeColor="text1"/>
          <w:lang w:val="es-ES"/>
        </w:rPr>
        <w:t>ocho</w:t>
      </w:r>
      <w:r w:rsidR="004B7135" w:rsidRPr="00615E91">
        <w:rPr>
          <w:rFonts w:ascii="Palatino Linotype" w:eastAsia="Times New Roman" w:hAnsi="Palatino Linotype" w:cs="Arial"/>
          <w:color w:val="000000" w:themeColor="text1"/>
          <w:lang w:val="es-ES"/>
        </w:rPr>
        <w:t xml:space="preserve"> (</w:t>
      </w:r>
      <w:r w:rsidR="00F6653B" w:rsidRPr="00615E91">
        <w:rPr>
          <w:rFonts w:ascii="Palatino Linotype" w:eastAsia="Times New Roman" w:hAnsi="Palatino Linotype" w:cs="Arial"/>
          <w:color w:val="000000" w:themeColor="text1"/>
          <w:lang w:val="es-ES"/>
        </w:rPr>
        <w:t>08</w:t>
      </w:r>
      <w:r w:rsidR="004B7135" w:rsidRPr="00615E91">
        <w:rPr>
          <w:rFonts w:ascii="Palatino Linotype" w:eastAsia="Times New Roman" w:hAnsi="Palatino Linotype" w:cs="Arial"/>
          <w:color w:val="000000" w:themeColor="text1"/>
          <w:lang w:val="es-ES"/>
        </w:rPr>
        <w:t xml:space="preserve">) de </w:t>
      </w:r>
      <w:r w:rsidR="00F6653B" w:rsidRPr="00615E91">
        <w:rPr>
          <w:rFonts w:ascii="Palatino Linotype" w:eastAsia="Times New Roman" w:hAnsi="Palatino Linotype" w:cs="Arial"/>
          <w:color w:val="000000" w:themeColor="text1"/>
          <w:lang w:val="es-ES"/>
        </w:rPr>
        <w:t>abril</w:t>
      </w:r>
      <w:r w:rsidR="004B7135" w:rsidRPr="00615E91">
        <w:rPr>
          <w:rFonts w:ascii="Palatino Linotype" w:eastAsia="Times New Roman" w:hAnsi="Palatino Linotype" w:cs="Arial"/>
          <w:color w:val="000000" w:themeColor="text1"/>
          <w:lang w:val="es-ES"/>
        </w:rPr>
        <w:t xml:space="preserve"> </w:t>
      </w:r>
      <w:r w:rsidRPr="00615E91">
        <w:rPr>
          <w:rFonts w:ascii="Palatino Linotype" w:hAnsi="Palatino Linotype"/>
          <w:color w:val="000000" w:themeColor="text1"/>
        </w:rPr>
        <w:t xml:space="preserve">de </w:t>
      </w:r>
      <w:r w:rsidRPr="00615E91">
        <w:rPr>
          <w:rFonts w:ascii="Palatino Linotype" w:hAnsi="Palatino Linotype" w:cs="Arial"/>
          <w:color w:val="000000" w:themeColor="text1"/>
        </w:rPr>
        <w:t>dos mil diecinueve</w:t>
      </w:r>
      <w:r w:rsidRPr="00615E91">
        <w:rPr>
          <w:rFonts w:ascii="Palatino Linotype" w:hAnsi="Palatino Linotype"/>
          <w:color w:val="000000" w:themeColor="text1"/>
        </w:rPr>
        <w:t xml:space="preserve"> </w:t>
      </w:r>
      <w:r w:rsidRPr="00615E91">
        <w:rPr>
          <w:rFonts w:ascii="Palatino Linotype" w:hAnsi="Palatino Linotype" w:cs="Arial"/>
          <w:color w:val="000000" w:themeColor="text1"/>
        </w:rPr>
        <w:t xml:space="preserve">al </w:t>
      </w:r>
      <w:r w:rsidR="00F6653B" w:rsidRPr="00615E91">
        <w:rPr>
          <w:rFonts w:ascii="Palatino Linotype" w:hAnsi="Palatino Linotype" w:cs="Arial"/>
          <w:color w:val="000000" w:themeColor="text1"/>
        </w:rPr>
        <w:t>ocho</w:t>
      </w:r>
      <w:r w:rsidRPr="00615E91">
        <w:rPr>
          <w:rFonts w:ascii="Palatino Linotype" w:hAnsi="Palatino Linotype" w:cs="Arial"/>
          <w:color w:val="000000" w:themeColor="text1"/>
        </w:rPr>
        <w:t xml:space="preserve"> (</w:t>
      </w:r>
      <w:r w:rsidR="00F6653B" w:rsidRPr="00615E91">
        <w:rPr>
          <w:rFonts w:ascii="Palatino Linotype" w:hAnsi="Palatino Linotype" w:cs="Arial"/>
          <w:color w:val="000000" w:themeColor="text1"/>
        </w:rPr>
        <w:t>08</w:t>
      </w:r>
      <w:r w:rsidRPr="00615E91">
        <w:rPr>
          <w:rFonts w:ascii="Palatino Linotype" w:hAnsi="Palatino Linotype" w:cs="Arial"/>
          <w:color w:val="000000" w:themeColor="text1"/>
        </w:rPr>
        <w:t>) de ma</w:t>
      </w:r>
      <w:r w:rsidR="00F6653B" w:rsidRPr="00615E91">
        <w:rPr>
          <w:rFonts w:ascii="Palatino Linotype" w:hAnsi="Palatino Linotype" w:cs="Arial"/>
          <w:color w:val="000000" w:themeColor="text1"/>
        </w:rPr>
        <w:t>y</w:t>
      </w:r>
      <w:r w:rsidRPr="00615E91">
        <w:rPr>
          <w:rFonts w:ascii="Palatino Linotype" w:hAnsi="Palatino Linotype" w:cs="Arial"/>
          <w:color w:val="000000" w:themeColor="text1"/>
        </w:rPr>
        <w:t xml:space="preserve">o de dos mil diecinueve por tratarse de suspensión de labores </w:t>
      </w:r>
      <w:r w:rsidR="00F6653B" w:rsidRPr="00615E91">
        <w:rPr>
          <w:rFonts w:ascii="Palatino Linotype" w:hAnsi="Palatino Linotype" w:cs="Arial"/>
          <w:color w:val="000000" w:themeColor="text1"/>
        </w:rPr>
        <w:t>los días quince (15) al diecinueve (19) de abril, así como uno (01) y seis (06)</w:t>
      </w:r>
      <w:r w:rsidRPr="00615E91">
        <w:rPr>
          <w:rFonts w:ascii="Palatino Linotype" w:hAnsi="Palatino Linotype" w:cs="Arial"/>
          <w:color w:val="000000" w:themeColor="text1"/>
        </w:rPr>
        <w:t xml:space="preserve"> de </w:t>
      </w:r>
      <w:r w:rsidR="00F6653B" w:rsidRPr="00615E91">
        <w:rPr>
          <w:rFonts w:ascii="Palatino Linotype" w:hAnsi="Palatino Linotype" w:cs="Arial"/>
          <w:color w:val="000000" w:themeColor="text1"/>
        </w:rPr>
        <w:t xml:space="preserve">mayo de </w:t>
      </w:r>
      <w:r w:rsidRPr="00615E91">
        <w:rPr>
          <w:rFonts w:ascii="Palatino Linotype" w:hAnsi="Palatino Linotype" w:cs="Arial"/>
          <w:color w:val="000000" w:themeColor="text1"/>
        </w:rPr>
        <w:t>dos mil diecinueve;</w:t>
      </w:r>
      <w:r w:rsidRPr="00615E91">
        <w:rPr>
          <w:rFonts w:ascii="Palatino Linotype" w:eastAsia="Calibri" w:hAnsi="Palatino Linotype" w:cs="Arial"/>
          <w:color w:val="000000" w:themeColor="text1"/>
        </w:rPr>
        <w:t xml:space="preserve"> </w:t>
      </w:r>
      <w:r w:rsidRPr="00615E91">
        <w:rPr>
          <w:rFonts w:ascii="Palatino Linotype" w:hAnsi="Palatino Linotype" w:cs="Arial"/>
          <w:color w:val="000000" w:themeColor="text1"/>
        </w:rPr>
        <w:t xml:space="preserve">por lo que si presentó su inconformidad el día </w:t>
      </w:r>
      <w:r w:rsidR="00F6653B" w:rsidRPr="00615E91">
        <w:rPr>
          <w:rFonts w:ascii="Palatino Linotype" w:eastAsia="Times New Roman" w:hAnsi="Palatino Linotype" w:cs="Arial"/>
          <w:color w:val="000000" w:themeColor="text1"/>
          <w:lang w:val="es-ES"/>
        </w:rPr>
        <w:t>dos</w:t>
      </w:r>
      <w:r w:rsidRPr="00615E91">
        <w:rPr>
          <w:rFonts w:ascii="Palatino Linotype" w:eastAsia="Times New Roman" w:hAnsi="Palatino Linotype" w:cs="Arial"/>
          <w:color w:val="000000" w:themeColor="text1"/>
          <w:lang w:val="es-ES"/>
        </w:rPr>
        <w:t xml:space="preserve"> (</w:t>
      </w:r>
      <w:r w:rsidR="00F6653B" w:rsidRPr="00615E91">
        <w:rPr>
          <w:rFonts w:ascii="Palatino Linotype" w:eastAsia="Times New Roman" w:hAnsi="Palatino Linotype" w:cs="Arial"/>
          <w:color w:val="000000" w:themeColor="text1"/>
          <w:lang w:val="es-ES"/>
        </w:rPr>
        <w:t>02</w:t>
      </w:r>
      <w:r w:rsidRPr="00615E91">
        <w:rPr>
          <w:rFonts w:ascii="Palatino Linotype" w:eastAsia="Times New Roman" w:hAnsi="Palatino Linotype" w:cs="Arial"/>
          <w:color w:val="000000" w:themeColor="text1"/>
          <w:lang w:val="es-ES"/>
        </w:rPr>
        <w:t xml:space="preserve">) de </w:t>
      </w:r>
      <w:r w:rsidR="004B7135" w:rsidRPr="00615E91">
        <w:rPr>
          <w:rFonts w:ascii="Palatino Linotype" w:hAnsi="Palatino Linotype" w:cs="Arial"/>
          <w:color w:val="000000" w:themeColor="text1"/>
        </w:rPr>
        <w:t>ma</w:t>
      </w:r>
      <w:r w:rsidR="00F6653B" w:rsidRPr="00615E91">
        <w:rPr>
          <w:rFonts w:ascii="Palatino Linotype" w:hAnsi="Palatino Linotype" w:cs="Arial"/>
          <w:color w:val="000000" w:themeColor="text1"/>
        </w:rPr>
        <w:t>y</w:t>
      </w:r>
      <w:r w:rsidR="004B7135" w:rsidRPr="00615E91">
        <w:rPr>
          <w:rFonts w:ascii="Palatino Linotype" w:hAnsi="Palatino Linotype" w:cs="Arial"/>
          <w:color w:val="000000" w:themeColor="text1"/>
        </w:rPr>
        <w:t>o de dos mil diecinueve</w:t>
      </w:r>
      <w:r w:rsidRPr="00615E91">
        <w:rPr>
          <w:rFonts w:ascii="Palatino Linotype" w:hAnsi="Palatino Linotype" w:cs="Arial"/>
        </w:rPr>
        <w:t xml:space="preserve">, </w:t>
      </w:r>
      <w:r w:rsidRPr="00615E91">
        <w:rPr>
          <w:rFonts w:ascii="Palatino Linotype" w:hAnsi="Palatino Linotype" w:cs="Arial"/>
          <w:color w:val="000000" w:themeColor="text1"/>
        </w:rPr>
        <w:t xml:space="preserve">éste se encuentra dentro de los márgenes temporales previstos en el artículo 178 de la </w:t>
      </w:r>
      <w:r w:rsidRPr="00615E91">
        <w:rPr>
          <w:rFonts w:ascii="Palatino Linotype" w:hAnsi="Palatino Linotype" w:cs="Arial"/>
          <w:b/>
          <w:color w:val="000000" w:themeColor="text1"/>
        </w:rPr>
        <w:t>Ley de Transparencia y Acceso a la Información Pública del Estado de México y Municipios.</w:t>
      </w:r>
    </w:p>
    <w:p w14:paraId="26A86ACC" w14:textId="51A38B90" w:rsidR="005416F3" w:rsidRPr="00615E91" w:rsidRDefault="006163A8" w:rsidP="00615E91">
      <w:pPr>
        <w:pStyle w:val="m4599578190090704283gmail-msolistparagraph"/>
        <w:numPr>
          <w:ilvl w:val="0"/>
          <w:numId w:val="1"/>
        </w:numPr>
        <w:shd w:val="clear" w:color="auto" w:fill="FFFFFF"/>
        <w:spacing w:before="240" w:beforeAutospacing="0" w:after="240" w:afterAutospacing="0" w:line="360" w:lineRule="auto"/>
        <w:ind w:left="0" w:firstLine="0"/>
        <w:jc w:val="both"/>
        <w:rPr>
          <w:rFonts w:ascii="Palatino Linotype" w:hAnsi="Palatino Linotype" w:cs="Arial"/>
          <w:color w:val="000000" w:themeColor="text1"/>
        </w:rPr>
      </w:pPr>
      <w:r w:rsidRPr="00615E91">
        <w:rPr>
          <w:rFonts w:ascii="Palatino Linotype" w:hAnsi="Palatino Linotype" w:cs="Arial"/>
          <w:color w:val="000000" w:themeColor="text1"/>
          <w:lang w:val="es-ES"/>
        </w:rPr>
        <w:t xml:space="preserve">De la revisión al expediente electrónico del Sistema de Acceso a la Información Mexiquense (SAIMEX) se desprende que la parte solicitante en ejercicio de su derecho de acceso a la información pública, en el expediente que se revisa, tanto en la solicitud de información como en el recurso de revisión no proporciona su nombre completo para que sea identificado, sin embargo, es importante señalar también que </w:t>
      </w:r>
      <w:r w:rsidRPr="00615E91">
        <w:rPr>
          <w:rFonts w:ascii="Palatino Linotype" w:hAnsi="Palatino Linotype" w:cs="Arial"/>
          <w:color w:val="000000" w:themeColor="text1"/>
        </w:rPr>
        <w:t xml:space="preserve">el nombre de los solicitantes y recurrentes no es requisito indispensable para la tramitación del acto procesal específico en materia de acceso a la información, ello en estricto apego al numeral 155 párrafo tercero de la Ley de la materia, en concatenación con el </w:t>
      </w:r>
      <w:r w:rsidRPr="00615E91">
        <w:rPr>
          <w:rFonts w:ascii="Palatino Linotype" w:hAnsi="Palatino Linotype" w:cs="Arial"/>
          <w:color w:val="000000" w:themeColor="text1"/>
          <w:lang w:val="es-ES_tradnl"/>
        </w:rPr>
        <w:t>artículo</w:t>
      </w:r>
      <w:r w:rsidRPr="00615E91">
        <w:rPr>
          <w:rFonts w:ascii="Palatino Linotype" w:hAnsi="Palatino Linotype" w:cs="Arial"/>
          <w:color w:val="000000" w:themeColor="text1"/>
        </w:rPr>
        <w:t xml:space="preserve"> 180 del mismo ordenamiento.</w:t>
      </w:r>
    </w:p>
    <w:p w14:paraId="4752CB2D" w14:textId="77777777" w:rsidR="006163A8" w:rsidRPr="00615E91" w:rsidRDefault="006163A8" w:rsidP="00615E91">
      <w:pPr>
        <w:pStyle w:val="m4599578190090704283gmail-msolistparagraph"/>
        <w:numPr>
          <w:ilvl w:val="0"/>
          <w:numId w:val="1"/>
        </w:numPr>
        <w:shd w:val="clear" w:color="auto" w:fill="FFFFFF"/>
        <w:spacing w:before="240" w:beforeAutospacing="0" w:after="240" w:afterAutospacing="0" w:line="360" w:lineRule="auto"/>
        <w:ind w:left="0" w:firstLine="0"/>
        <w:jc w:val="both"/>
        <w:rPr>
          <w:rFonts w:ascii="Palatino Linotype" w:hAnsi="Palatino Linotype" w:cs="Arial"/>
          <w:color w:val="000000" w:themeColor="text1"/>
        </w:rPr>
      </w:pPr>
      <w:r w:rsidRPr="00615E91">
        <w:rPr>
          <w:rFonts w:ascii="Palatino Linotype" w:hAnsi="Palatino Linotype" w:cs="Arial"/>
          <w:color w:val="000000" w:themeColor="text1"/>
          <w:lang w:val="es-ES"/>
        </w:rPr>
        <w:t>Esto es así, ya que de conformidad con los artículos 6, Apartado A, fracciones III y IV de la Constitución Política de los Estados Unidos Mexicanos y 5 párrafos vigésimo, vigésimo primero y vigésimo segundo,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4E494E32" w14:textId="77777777" w:rsidR="006163A8" w:rsidRPr="00615E91" w:rsidRDefault="006163A8" w:rsidP="00615E91">
      <w:pPr>
        <w:pStyle w:val="m4599578190090704283gmail-msolistparagraph"/>
        <w:numPr>
          <w:ilvl w:val="0"/>
          <w:numId w:val="1"/>
        </w:numPr>
        <w:shd w:val="clear" w:color="auto" w:fill="FFFFFF"/>
        <w:spacing w:before="240" w:beforeAutospacing="0" w:after="240" w:afterAutospacing="0" w:line="360" w:lineRule="auto"/>
        <w:ind w:left="0" w:firstLine="0"/>
        <w:jc w:val="both"/>
        <w:rPr>
          <w:rFonts w:ascii="Palatino Linotype" w:hAnsi="Palatino Linotype" w:cs="Arial"/>
          <w:color w:val="000000" w:themeColor="text1"/>
        </w:rPr>
      </w:pPr>
      <w:r w:rsidRPr="00615E91">
        <w:rPr>
          <w:rFonts w:ascii="Palatino Linotype" w:hAnsi="Palatino Linotype" w:cs="Arial"/>
          <w:color w:val="000000" w:themeColor="text1"/>
          <w:lang w:val="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6D49ADA0" w14:textId="77777777" w:rsidR="006163A8" w:rsidRPr="00615E91" w:rsidRDefault="006163A8" w:rsidP="00615E91">
      <w:pPr>
        <w:pStyle w:val="m4599578190090704283gmail-msolistparagraph"/>
        <w:numPr>
          <w:ilvl w:val="0"/>
          <w:numId w:val="1"/>
        </w:numPr>
        <w:shd w:val="clear" w:color="auto" w:fill="FFFFFF"/>
        <w:spacing w:before="240" w:beforeAutospacing="0" w:after="240" w:afterAutospacing="0" w:line="360" w:lineRule="auto"/>
        <w:ind w:left="0" w:firstLine="0"/>
        <w:jc w:val="both"/>
        <w:rPr>
          <w:rFonts w:ascii="Palatino Linotype" w:hAnsi="Palatino Linotype" w:cs="Arial"/>
          <w:color w:val="000000" w:themeColor="text1"/>
        </w:rPr>
      </w:pPr>
      <w:r w:rsidRPr="00615E91">
        <w:rPr>
          <w:rFonts w:ascii="Palatino Linotype" w:hAnsi="Palatino Linotype" w:cs="Arial"/>
          <w:color w:val="000000" w:themeColor="text1"/>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36A30C93" w14:textId="768C0EAB" w:rsidR="00701F2C" w:rsidRPr="00615E91" w:rsidRDefault="006163A8" w:rsidP="00615E91">
      <w:pPr>
        <w:pStyle w:val="m4599578190090704283gmail-msolistparagraph"/>
        <w:numPr>
          <w:ilvl w:val="0"/>
          <w:numId w:val="1"/>
        </w:numPr>
        <w:shd w:val="clear" w:color="auto" w:fill="FFFFFF"/>
        <w:spacing w:before="240" w:beforeAutospacing="0" w:after="240" w:afterAutospacing="0" w:line="360" w:lineRule="auto"/>
        <w:ind w:left="0" w:firstLine="0"/>
        <w:jc w:val="both"/>
        <w:rPr>
          <w:rFonts w:ascii="Palatino Linotype" w:hAnsi="Palatino Linotype" w:cs="Arial"/>
          <w:color w:val="000000" w:themeColor="text1"/>
        </w:rPr>
      </w:pPr>
      <w:r w:rsidRPr="00615E91">
        <w:rPr>
          <w:rFonts w:ascii="Palatino Linotype" w:hAnsi="Palatino Linotype" w:cs="Arial"/>
          <w:color w:val="000000" w:themeColor="text1"/>
          <w:lang w:val="es-ES"/>
        </w:rPr>
        <w:t>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w:t>
      </w:r>
    </w:p>
    <w:p w14:paraId="7D991F0C" w14:textId="77777777" w:rsidR="00DA59C7" w:rsidRPr="00615E91" w:rsidRDefault="00DA59C7" w:rsidP="00615E91">
      <w:pPr>
        <w:pStyle w:val="Ttulo2"/>
        <w:spacing w:before="0" w:line="360" w:lineRule="auto"/>
        <w:rPr>
          <w:b w:val="0"/>
          <w:szCs w:val="24"/>
        </w:rPr>
      </w:pPr>
      <w:bookmarkStart w:id="67" w:name="_Toc473812226"/>
      <w:bookmarkStart w:id="68" w:name="_Toc482887019"/>
      <w:bookmarkStart w:id="69" w:name="_Toc12563703"/>
      <w:r w:rsidRPr="00615E91">
        <w:rPr>
          <w:szCs w:val="24"/>
        </w:rPr>
        <w:t xml:space="preserve">TERCERO. Del planteamiento de la </w:t>
      </w:r>
      <w:proofErr w:type="spellStart"/>
      <w:r w:rsidRPr="00615E91">
        <w:rPr>
          <w:szCs w:val="24"/>
        </w:rPr>
        <w:t>litis</w:t>
      </w:r>
      <w:proofErr w:type="spellEnd"/>
      <w:r w:rsidRPr="00615E91">
        <w:rPr>
          <w:szCs w:val="24"/>
        </w:rPr>
        <w:t>.</w:t>
      </w:r>
      <w:bookmarkEnd w:id="67"/>
      <w:bookmarkEnd w:id="68"/>
      <w:bookmarkEnd w:id="69"/>
    </w:p>
    <w:p w14:paraId="2AE8F32E" w14:textId="4486A047" w:rsidR="004B7135" w:rsidRDefault="004B7135" w:rsidP="00615E91">
      <w:pPr>
        <w:pStyle w:val="Prrafodelista"/>
        <w:numPr>
          <w:ilvl w:val="0"/>
          <w:numId w:val="1"/>
        </w:numPr>
        <w:tabs>
          <w:tab w:val="left" w:pos="567"/>
        </w:tabs>
        <w:spacing w:before="240" w:after="240" w:line="360" w:lineRule="auto"/>
        <w:ind w:left="0" w:firstLine="0"/>
        <w:jc w:val="both"/>
        <w:rPr>
          <w:rFonts w:ascii="Palatino Linotype" w:hAnsi="Palatino Linotype"/>
        </w:rPr>
      </w:pPr>
      <w:r w:rsidRPr="00615E91">
        <w:rPr>
          <w:rFonts w:ascii="Palatino Linotype" w:hAnsi="Palatino Linotype"/>
          <w:color w:val="000000" w:themeColor="text1"/>
        </w:rPr>
        <w:t xml:space="preserve">En términos generales </w:t>
      </w:r>
      <w:r w:rsidRPr="00615E91">
        <w:rPr>
          <w:rFonts w:ascii="Palatino Linotype" w:hAnsi="Palatino Linotype" w:cs="Arial"/>
          <w:color w:val="000000" w:themeColor="text1"/>
        </w:rPr>
        <w:t xml:space="preserve">el particular </w:t>
      </w:r>
      <w:r w:rsidR="00E3373B" w:rsidRPr="00615E91">
        <w:rPr>
          <w:rFonts w:ascii="Palatino Linotype" w:hAnsi="Palatino Linotype"/>
          <w:color w:val="000000" w:themeColor="text1"/>
        </w:rPr>
        <w:t>se inconformó</w:t>
      </w:r>
      <w:r w:rsidRPr="00615E91">
        <w:rPr>
          <w:rFonts w:ascii="Palatino Linotype" w:hAnsi="Palatino Linotype"/>
          <w:color w:val="000000" w:themeColor="text1"/>
        </w:rPr>
        <w:t xml:space="preserve"> porque</w:t>
      </w:r>
      <w:r w:rsidR="00F6653B" w:rsidRPr="00615E91">
        <w:rPr>
          <w:rFonts w:ascii="Palatino Linotype" w:hAnsi="Palatino Linotype"/>
          <w:color w:val="000000" w:themeColor="text1"/>
        </w:rPr>
        <w:t xml:space="preserve"> a su consideración la respuesta </w:t>
      </w:r>
      <w:r w:rsidR="006163A8" w:rsidRPr="00615E91">
        <w:rPr>
          <w:rFonts w:ascii="Palatino Linotype" w:hAnsi="Palatino Linotype"/>
          <w:color w:val="000000" w:themeColor="text1"/>
        </w:rPr>
        <w:t xml:space="preserve">no </w:t>
      </w:r>
      <w:bookmarkStart w:id="70" w:name="_Toc505797115"/>
      <w:r w:rsidR="00E3373B" w:rsidRPr="00615E91">
        <w:rPr>
          <w:rFonts w:ascii="Palatino Linotype" w:hAnsi="Palatino Linotype"/>
          <w:color w:val="000000" w:themeColor="text1"/>
        </w:rPr>
        <w:t>se encuentra motivada toda vez</w:t>
      </w:r>
      <w:r w:rsidR="00F6653B" w:rsidRPr="00615E91">
        <w:rPr>
          <w:rFonts w:ascii="Palatino Linotype" w:hAnsi="Palatino Linotype"/>
          <w:color w:val="000000" w:themeColor="text1"/>
        </w:rPr>
        <w:t xml:space="preserve"> que refiere</w:t>
      </w:r>
      <w:r w:rsidR="009868D6" w:rsidRPr="00615E91">
        <w:rPr>
          <w:rFonts w:ascii="Palatino Linotype" w:hAnsi="Palatino Linotype"/>
          <w:color w:val="000000" w:themeColor="text1"/>
        </w:rPr>
        <w:t xml:space="preserve"> que</w:t>
      </w:r>
      <w:r w:rsidR="00F6653B" w:rsidRPr="00615E91">
        <w:rPr>
          <w:rFonts w:ascii="Palatino Linotype" w:hAnsi="Palatino Linotype"/>
          <w:color w:val="000000" w:themeColor="text1"/>
        </w:rPr>
        <w:t xml:space="preserve"> “</w:t>
      </w:r>
      <w:r w:rsidR="009868D6" w:rsidRPr="00615E91">
        <w:rPr>
          <w:rFonts w:ascii="Palatino Linotype" w:hAnsi="Palatino Linotype"/>
          <w:b/>
          <w:i/>
          <w:color w:val="000000"/>
          <w:u w:val="single"/>
        </w:rPr>
        <w:t>no explica</w:t>
      </w:r>
      <w:r w:rsidR="009868D6" w:rsidRPr="00615E91">
        <w:rPr>
          <w:rFonts w:ascii="Palatino Linotype" w:hAnsi="Palatino Linotype"/>
          <w:i/>
          <w:color w:val="000000"/>
        </w:rPr>
        <w:t xml:space="preserve"> el oficial conciliador que facultades tiene para cobrar infracciones</w:t>
      </w:r>
      <w:r w:rsidR="00F6653B" w:rsidRPr="00615E91">
        <w:rPr>
          <w:rFonts w:ascii="Palatino Linotype" w:hAnsi="Palatino Linotype"/>
          <w:color w:val="000000" w:themeColor="text1"/>
        </w:rPr>
        <w:t>”</w:t>
      </w:r>
      <w:r w:rsidRPr="00615E91">
        <w:rPr>
          <w:rFonts w:ascii="Palatino Linotype" w:hAnsi="Palatino Linotype" w:cs="Arial"/>
        </w:rPr>
        <w:t xml:space="preserve">, </w:t>
      </w:r>
      <w:r w:rsidR="00E3373B" w:rsidRPr="00615E91">
        <w:rPr>
          <w:rFonts w:ascii="Palatino Linotype" w:hAnsi="Palatino Linotype" w:cs="Arial"/>
        </w:rPr>
        <w:t xml:space="preserve">por lo que </w:t>
      </w:r>
      <w:r w:rsidRPr="00615E91">
        <w:rPr>
          <w:rFonts w:ascii="Palatino Linotype" w:hAnsi="Palatino Linotype" w:cs="Arial"/>
        </w:rPr>
        <w:t xml:space="preserve">se actualiza la causa de procedencia del recurso de revisión establecida en el artículo 179, fracción </w:t>
      </w:r>
      <w:r w:rsidR="009635AC" w:rsidRPr="00615E91">
        <w:rPr>
          <w:rFonts w:ascii="Palatino Linotype" w:hAnsi="Palatino Linotype" w:cs="Arial"/>
        </w:rPr>
        <w:t>XIII</w:t>
      </w:r>
      <w:r w:rsidRPr="00615E91">
        <w:rPr>
          <w:rFonts w:ascii="Palatino Linotype" w:hAnsi="Palatino Linotype" w:cs="Arial"/>
        </w:rPr>
        <w:t xml:space="preserve"> de la </w:t>
      </w:r>
      <w:r w:rsidRPr="00615E91">
        <w:rPr>
          <w:rFonts w:ascii="Palatino Linotype" w:hAnsi="Palatino Linotype" w:cs="Arial"/>
          <w:b/>
        </w:rPr>
        <w:t>Ley de Transparencia y Acceso a la Información Pública del Estado de México y Municipios.</w:t>
      </w:r>
      <w:bookmarkEnd w:id="70"/>
    </w:p>
    <w:p w14:paraId="7BBF9576" w14:textId="77777777" w:rsidR="00615E91" w:rsidRPr="00615E91" w:rsidRDefault="00615E91" w:rsidP="00615E91">
      <w:pPr>
        <w:pStyle w:val="Prrafodelista"/>
        <w:tabs>
          <w:tab w:val="left" w:pos="567"/>
        </w:tabs>
        <w:spacing w:before="240" w:after="240" w:line="360" w:lineRule="auto"/>
        <w:ind w:left="0"/>
        <w:jc w:val="both"/>
        <w:rPr>
          <w:rFonts w:ascii="Palatino Linotype" w:hAnsi="Palatino Linotype"/>
        </w:rPr>
      </w:pPr>
    </w:p>
    <w:p w14:paraId="122D2B35" w14:textId="77777777" w:rsidR="009635AC" w:rsidRPr="00615E91" w:rsidRDefault="009635AC" w:rsidP="00615E91">
      <w:pPr>
        <w:pStyle w:val="Prrafodelista"/>
        <w:numPr>
          <w:ilvl w:val="0"/>
          <w:numId w:val="1"/>
        </w:numPr>
        <w:spacing w:before="240" w:after="240" w:line="360" w:lineRule="auto"/>
        <w:ind w:left="0" w:right="49" w:firstLine="0"/>
        <w:jc w:val="both"/>
        <w:rPr>
          <w:rFonts w:ascii="Palatino Linotype" w:hAnsi="Palatino Linotype"/>
        </w:rPr>
      </w:pPr>
      <w:r w:rsidRPr="00615E91">
        <w:rPr>
          <w:rFonts w:ascii="Palatino Linotype" w:eastAsia="Calibri" w:hAnsi="Palatino Linotype" w:cs="Arial"/>
        </w:rPr>
        <w:t xml:space="preserve">Cabe señalar </w:t>
      </w:r>
      <w:r w:rsidRPr="00615E91">
        <w:rPr>
          <w:rFonts w:ascii="Palatino Linotype" w:hAnsi="Palatino Linotype" w:cs="Arial"/>
        </w:rPr>
        <w:t xml:space="preserve">que </w:t>
      </w:r>
      <w:r w:rsidRPr="00615E91">
        <w:rPr>
          <w:rFonts w:ascii="Palatino Linotype" w:eastAsia="Times New Roman" w:hAnsi="Palatino Linotype" w:cs="Arial"/>
          <w:lang w:val="es-ES"/>
        </w:rPr>
        <w:t>e</w:t>
      </w:r>
      <w:r w:rsidRPr="00615E91">
        <w:rPr>
          <w:rFonts w:ascii="Palatino Linotype" w:eastAsia="Calibri" w:hAnsi="Palatino Linotype" w:cs="Arial"/>
          <w:lang w:val="es-ES"/>
        </w:rPr>
        <w:t xml:space="preserve">l </w:t>
      </w:r>
      <w:r w:rsidRPr="00615E91">
        <w:rPr>
          <w:rFonts w:ascii="Palatino Linotype" w:hAnsi="Palatino Linotype" w:cs="Arial"/>
          <w:b/>
        </w:rPr>
        <w:t>SUJETO OBLIGADO</w:t>
      </w:r>
      <w:r w:rsidRPr="00615E91">
        <w:rPr>
          <w:rFonts w:ascii="Palatino Linotype" w:hAnsi="Palatino Linotype" w:cs="Arial"/>
        </w:rPr>
        <w:t xml:space="preserve"> no rindió su Informe Justificado </w:t>
      </w:r>
      <w:r w:rsidRPr="00615E91">
        <w:rPr>
          <w:rFonts w:ascii="Palatino Linotype" w:hAnsi="Palatino Linotype"/>
        </w:rPr>
        <w:t xml:space="preserve">para manifestar lo que a Derecho le asistiera y conviniera, </w:t>
      </w:r>
      <w:r w:rsidRPr="00615E91">
        <w:rPr>
          <w:rFonts w:ascii="Palatino Linotype" w:eastAsia="Times New Roman" w:hAnsi="Palatino Linotype" w:cs="Arial"/>
          <w:lang w:val="es-ES" w:eastAsia="es-MX"/>
        </w:rPr>
        <w:t xml:space="preserve">lo que es de destacar que la omisión de enviar a esta Autoridad el informe justificado, impide que conozcamos con mayor amplitud las razones, motivos o fundamentos de la decisión adoptada, con lo que el perjuicio se genera para la causa del </w:t>
      </w:r>
      <w:r w:rsidRPr="00615E91">
        <w:rPr>
          <w:rFonts w:ascii="Palatino Linotype" w:eastAsia="Times New Roman" w:hAnsi="Palatino Linotype" w:cs="Arial"/>
          <w:b/>
          <w:lang w:val="es-ES" w:eastAsia="es-MX"/>
        </w:rPr>
        <w:t>SUJETO OBLIGADO</w:t>
      </w:r>
      <w:r w:rsidRPr="00615E91">
        <w:rPr>
          <w:rFonts w:ascii="Palatino Linotype" w:eastAsia="Times New Roman" w:hAnsi="Palatino Linotype" w:cs="Arial"/>
          <w:lang w:val="es-ES" w:eastAsia="es-MX"/>
        </w:rPr>
        <w:t xml:space="preserve"> por su omisión, lo que sin embargo </w:t>
      </w:r>
      <w:r w:rsidRPr="00615E91">
        <w:rPr>
          <w:rFonts w:ascii="Palatino Linotype" w:eastAsia="Times New Roman" w:hAnsi="Palatino Linotype" w:cs="Arial"/>
          <w:u w:val="single"/>
          <w:lang w:val="es-ES" w:eastAsia="es-MX"/>
        </w:rPr>
        <w:t>no impide que esta Autoridad conozca y resuelva el presente recurso</w:t>
      </w:r>
      <w:r w:rsidRPr="00615E91">
        <w:rPr>
          <w:rFonts w:ascii="Palatino Linotype" w:eastAsia="Times New Roman" w:hAnsi="Palatino Linotype" w:cs="Arial"/>
          <w:lang w:val="es-ES" w:eastAsia="es-MX"/>
        </w:rPr>
        <w:t>, si consideramos lo que al respecto ha señalado la autoridad jurisdiccional al emitir el siguiente criterio:</w:t>
      </w:r>
    </w:p>
    <w:p w14:paraId="69DF5BA1" w14:textId="77777777" w:rsidR="009635AC" w:rsidRPr="00615E91" w:rsidRDefault="009635AC" w:rsidP="00615E91">
      <w:pPr>
        <w:pStyle w:val="Prrafodelista"/>
        <w:spacing w:before="240" w:after="240" w:line="360" w:lineRule="auto"/>
        <w:ind w:left="0" w:right="49"/>
        <w:jc w:val="both"/>
        <w:rPr>
          <w:rFonts w:ascii="Palatino Linotype" w:hAnsi="Palatino Linotype"/>
        </w:rPr>
      </w:pPr>
    </w:p>
    <w:p w14:paraId="38CB255A" w14:textId="77777777" w:rsidR="009635AC" w:rsidRPr="00615E91" w:rsidRDefault="009635AC" w:rsidP="00615E91">
      <w:pPr>
        <w:pStyle w:val="Prrafodelista"/>
        <w:spacing w:before="240" w:after="240" w:line="360" w:lineRule="auto"/>
        <w:ind w:left="567" w:right="567"/>
        <w:jc w:val="both"/>
        <w:rPr>
          <w:rFonts w:ascii="Palatino Linotype" w:eastAsia="Times New Roman" w:hAnsi="Palatino Linotype" w:cs="Arial"/>
          <w:i/>
          <w:iCs/>
          <w:lang w:val="es-ES" w:eastAsia="es-MX"/>
        </w:rPr>
      </w:pPr>
      <w:r w:rsidRPr="00615E91">
        <w:rPr>
          <w:rFonts w:ascii="Palatino Linotype" w:eastAsia="Times New Roman" w:hAnsi="Palatino Linotype" w:cs="Arial"/>
          <w:b/>
          <w:i/>
          <w:iCs/>
          <w:lang w:val="es-ES" w:eastAsia="es-MX"/>
        </w:rPr>
        <w:t>QUEJA, RECURSO DE. LA OMISION DE RENDIR EL INFORME RESPECTIVO NO IMPIDE QUE SE RESUELVA.</w:t>
      </w:r>
      <w:r w:rsidRPr="00615E91">
        <w:rPr>
          <w:rFonts w:ascii="Palatino Linotype" w:eastAsia="Times New Roman" w:hAnsi="Palatino Linotype" w:cs="Arial"/>
          <w:i/>
          <w:iCs/>
          <w:lang w:val="es-ES" w:eastAsia="es-MX"/>
        </w:rPr>
        <w:t xml:space="preserve">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6464BCD1" w14:textId="77777777" w:rsidR="009635AC" w:rsidRPr="00615E91" w:rsidRDefault="009635AC" w:rsidP="00615E91">
      <w:pPr>
        <w:pStyle w:val="Prrafodelista"/>
        <w:spacing w:before="240" w:after="240" w:line="360" w:lineRule="auto"/>
        <w:ind w:left="0" w:right="49"/>
        <w:jc w:val="both"/>
        <w:rPr>
          <w:rFonts w:ascii="Palatino Linotype" w:hAnsi="Palatino Linotype"/>
        </w:rPr>
      </w:pPr>
    </w:p>
    <w:p w14:paraId="03273614" w14:textId="10DE63CE" w:rsidR="009635AC" w:rsidRDefault="009635AC" w:rsidP="00615E91">
      <w:pPr>
        <w:pStyle w:val="Prrafodelista"/>
        <w:numPr>
          <w:ilvl w:val="0"/>
          <w:numId w:val="1"/>
        </w:numPr>
        <w:spacing w:before="240" w:after="240" w:line="360" w:lineRule="auto"/>
        <w:ind w:left="0" w:firstLine="0"/>
        <w:jc w:val="both"/>
        <w:rPr>
          <w:rFonts w:ascii="Palatino Linotype" w:hAnsi="Palatino Linotype"/>
          <w:b/>
          <w:color w:val="000000" w:themeColor="text1"/>
        </w:rPr>
      </w:pPr>
      <w:r w:rsidRPr="00615E91">
        <w:rPr>
          <w:rFonts w:ascii="Palatino Linotype" w:eastAsia="MS Mincho" w:hAnsi="Palatino Linotype" w:cs="Times New Roman"/>
        </w:rPr>
        <w:t xml:space="preserve">Por lo anterior expuesto se concluye que la falta de informe justificado no impide que este Órgano Garante conozca y resuelva el recurso de revisión, solo propicia que el </w:t>
      </w:r>
      <w:r w:rsidRPr="00615E91">
        <w:rPr>
          <w:rFonts w:ascii="Palatino Linotype" w:eastAsia="MS Mincho" w:hAnsi="Palatino Linotype" w:cs="Times New Roman"/>
          <w:b/>
        </w:rPr>
        <w:t>SUJETO OBLIGADO</w:t>
      </w:r>
      <w:r w:rsidRPr="00615E91">
        <w:rPr>
          <w:rFonts w:ascii="Palatino Linotype" w:eastAsia="MS Mincho" w:hAnsi="Palatino Linotype" w:cs="Times New Roman"/>
        </w:rPr>
        <w:t xml:space="preserve"> pierda la oportunidad de justificar su respuesta y manifestar lo que a su derecho convenga.</w:t>
      </w:r>
    </w:p>
    <w:p w14:paraId="3EA7935A" w14:textId="77777777" w:rsidR="00615E91" w:rsidRPr="00615E91" w:rsidRDefault="00615E91" w:rsidP="00615E91">
      <w:pPr>
        <w:pStyle w:val="Prrafodelista"/>
        <w:spacing w:before="240" w:after="240" w:line="360" w:lineRule="auto"/>
        <w:ind w:left="0"/>
        <w:jc w:val="both"/>
        <w:rPr>
          <w:rFonts w:ascii="Palatino Linotype" w:hAnsi="Palatino Linotype"/>
          <w:b/>
          <w:color w:val="000000" w:themeColor="text1"/>
        </w:rPr>
      </w:pPr>
    </w:p>
    <w:p w14:paraId="764901FF" w14:textId="48300238" w:rsidR="00DA59C7" w:rsidRPr="00615E91" w:rsidRDefault="009635AC" w:rsidP="00615E91">
      <w:pPr>
        <w:pStyle w:val="Prrafodelista"/>
        <w:spacing w:line="360" w:lineRule="auto"/>
        <w:ind w:left="0"/>
        <w:jc w:val="both"/>
        <w:rPr>
          <w:rFonts w:ascii="Palatino Linotype" w:eastAsia="Times New Roman" w:hAnsi="Palatino Linotype" w:cs="Arial"/>
          <w:color w:val="000000" w:themeColor="text1"/>
        </w:rPr>
      </w:pPr>
      <w:r w:rsidRPr="00615E91">
        <w:rPr>
          <w:rFonts w:ascii="Palatino Linotype" w:eastAsia="Times New Roman" w:hAnsi="Palatino Linotype" w:cs="Arial"/>
          <w:color w:val="000000" w:themeColor="text1"/>
        </w:rPr>
        <w:t xml:space="preserve">En dichas condiciones, la </w:t>
      </w:r>
      <w:proofErr w:type="spellStart"/>
      <w:r w:rsidRPr="00615E91">
        <w:rPr>
          <w:rFonts w:ascii="Palatino Linotype" w:eastAsia="Times New Roman" w:hAnsi="Palatino Linotype" w:cs="Arial"/>
          <w:i/>
          <w:color w:val="000000" w:themeColor="text1"/>
        </w:rPr>
        <w:t>litis</w:t>
      </w:r>
      <w:proofErr w:type="spellEnd"/>
      <w:r w:rsidRPr="00615E91">
        <w:rPr>
          <w:rFonts w:ascii="Palatino Linotype" w:eastAsia="Times New Roman" w:hAnsi="Palatino Linotype" w:cs="Arial"/>
          <w:color w:val="000000" w:themeColor="text1"/>
        </w:rPr>
        <w:t xml:space="preserve"> a resolver en este recurso se circunscribe a determinar si son fundadas las razones o motivos de inconformidad expuestos.</w:t>
      </w:r>
    </w:p>
    <w:p w14:paraId="7CAB06C7" w14:textId="77777777" w:rsidR="009635AC" w:rsidRPr="00615E91" w:rsidRDefault="009635AC" w:rsidP="00615E91">
      <w:pPr>
        <w:pStyle w:val="Prrafodelista"/>
        <w:spacing w:line="360" w:lineRule="auto"/>
        <w:ind w:left="0"/>
        <w:jc w:val="both"/>
        <w:rPr>
          <w:rFonts w:ascii="Palatino Linotype" w:hAnsi="Palatino Linotype"/>
          <w:b/>
          <w:color w:val="000000" w:themeColor="text1"/>
        </w:rPr>
      </w:pPr>
    </w:p>
    <w:p w14:paraId="2595AA8E" w14:textId="3DCCC268" w:rsidR="004B7135" w:rsidRDefault="000F214D" w:rsidP="00615E91">
      <w:pPr>
        <w:pStyle w:val="Ttulo2"/>
        <w:spacing w:line="360" w:lineRule="auto"/>
        <w:rPr>
          <w:szCs w:val="24"/>
        </w:rPr>
      </w:pPr>
      <w:bookmarkStart w:id="71" w:name="_Toc503429775"/>
      <w:bookmarkStart w:id="72" w:name="_Toc505889807"/>
      <w:bookmarkStart w:id="73" w:name="_Toc508908146"/>
      <w:bookmarkStart w:id="74" w:name="_Toc12563704"/>
      <w:bookmarkStart w:id="75" w:name="_Toc482887020"/>
      <w:r w:rsidRPr="00615E91">
        <w:rPr>
          <w:szCs w:val="24"/>
        </w:rPr>
        <w:t>CUARTO. Del estudio y resolución del asunto.</w:t>
      </w:r>
      <w:bookmarkStart w:id="76" w:name="_Toc458528990"/>
      <w:bookmarkStart w:id="77" w:name="_Toc473812227"/>
      <w:bookmarkEnd w:id="65"/>
      <w:bookmarkEnd w:id="66"/>
      <w:bookmarkEnd w:id="71"/>
      <w:bookmarkEnd w:id="72"/>
      <w:bookmarkEnd w:id="73"/>
      <w:bookmarkEnd w:id="74"/>
      <w:bookmarkEnd w:id="75"/>
    </w:p>
    <w:p w14:paraId="734ADA08" w14:textId="77777777" w:rsidR="00615E91" w:rsidRPr="00615E91" w:rsidRDefault="00615E91" w:rsidP="00615E91">
      <w:pPr>
        <w:rPr>
          <w:lang w:val="es-MX" w:eastAsia="en-US"/>
        </w:rPr>
      </w:pPr>
    </w:p>
    <w:p w14:paraId="79BCE0E0" w14:textId="6660C521" w:rsidR="004B7135" w:rsidRPr="00615E91" w:rsidRDefault="004B7135" w:rsidP="00615E91">
      <w:pPr>
        <w:pStyle w:val="Prrafodelista"/>
        <w:numPr>
          <w:ilvl w:val="0"/>
          <w:numId w:val="1"/>
        </w:numPr>
        <w:shd w:val="clear" w:color="auto" w:fill="FFFFFF"/>
        <w:tabs>
          <w:tab w:val="left" w:pos="567"/>
        </w:tabs>
        <w:spacing w:line="360" w:lineRule="auto"/>
        <w:ind w:left="0" w:firstLine="0"/>
        <w:jc w:val="both"/>
        <w:rPr>
          <w:rFonts w:ascii="Palatino Linotype" w:hAnsi="Palatino Linotype" w:cs="Arial"/>
        </w:rPr>
      </w:pPr>
      <w:r w:rsidRPr="00615E91">
        <w:rPr>
          <w:rFonts w:ascii="Palatino Linotype" w:hAnsi="Palatino Linotype" w:cs="Arial"/>
        </w:rPr>
        <w:t xml:space="preserve">Es menester reiterar que </w:t>
      </w:r>
      <w:r w:rsidRPr="00615E91">
        <w:rPr>
          <w:rFonts w:ascii="Palatino Linotype" w:hAnsi="Palatino Linotype"/>
          <w:color w:val="000000"/>
        </w:rPr>
        <w:t xml:space="preserve">a través de la solicitud de información </w:t>
      </w:r>
      <w:r w:rsidR="003C75A6" w:rsidRPr="00615E91">
        <w:rPr>
          <w:rFonts w:ascii="Palatino Linotype" w:hAnsi="Palatino Linotype"/>
          <w:b/>
          <w:bCs/>
          <w:color w:val="000000" w:themeColor="text1"/>
        </w:rPr>
        <w:t>00120/ZUMPANGO/IP/2019</w:t>
      </w:r>
      <w:r w:rsidRPr="00615E91">
        <w:rPr>
          <w:rFonts w:ascii="Palatino Linotype" w:hAnsi="Palatino Linotype"/>
          <w:b/>
          <w:bCs/>
          <w:color w:val="000000" w:themeColor="text1"/>
        </w:rPr>
        <w:t xml:space="preserve"> </w:t>
      </w:r>
      <w:r w:rsidRPr="00615E91">
        <w:rPr>
          <w:rFonts w:ascii="Palatino Linotype" w:hAnsi="Palatino Linotype" w:cs="Arial"/>
        </w:rPr>
        <w:t xml:space="preserve">se requirió medularmente la </w:t>
      </w:r>
      <w:r w:rsidRPr="00615E91">
        <w:rPr>
          <w:rFonts w:ascii="Palatino Linotype" w:hAnsi="Palatino Linotype"/>
        </w:rPr>
        <w:t>información que se puntualiza a continuación</w:t>
      </w:r>
      <w:r w:rsidRPr="00615E91">
        <w:rPr>
          <w:rFonts w:ascii="Palatino Linotype" w:eastAsia="Arial Unicode MS" w:hAnsi="Palatino Linotype" w:cs="Arial"/>
        </w:rPr>
        <w:t xml:space="preserve">: </w:t>
      </w:r>
    </w:p>
    <w:p w14:paraId="5E0BE2AA" w14:textId="77777777" w:rsidR="004B7135" w:rsidRPr="00615E91" w:rsidRDefault="004B7135" w:rsidP="00615E91">
      <w:pPr>
        <w:pStyle w:val="Prrafodelista"/>
        <w:shd w:val="clear" w:color="auto" w:fill="FFFFFF"/>
        <w:tabs>
          <w:tab w:val="left" w:pos="567"/>
        </w:tabs>
        <w:spacing w:line="360" w:lineRule="auto"/>
        <w:ind w:left="0"/>
        <w:jc w:val="both"/>
        <w:rPr>
          <w:rFonts w:ascii="Palatino Linotype" w:hAnsi="Palatino Linotype" w:cs="Arial"/>
        </w:rPr>
      </w:pPr>
    </w:p>
    <w:p w14:paraId="56EEE1AF" w14:textId="514DAC53" w:rsidR="009635AC" w:rsidRPr="00615E91" w:rsidRDefault="004B7135" w:rsidP="00615E91">
      <w:pPr>
        <w:pStyle w:val="Prrafodelista"/>
        <w:spacing w:before="240" w:after="240" w:line="360" w:lineRule="auto"/>
        <w:ind w:left="567" w:right="565"/>
        <w:jc w:val="both"/>
        <w:rPr>
          <w:rFonts w:ascii="Palatino Linotype" w:hAnsi="Palatino Linotype"/>
          <w:color w:val="000000"/>
        </w:rPr>
      </w:pPr>
      <w:r w:rsidRPr="00615E91">
        <w:rPr>
          <w:rFonts w:ascii="Palatino Linotype" w:eastAsia="Times New Roman" w:hAnsi="Palatino Linotype" w:cs="Times New Roman"/>
          <w:lang w:val="es-MX" w:eastAsia="es-MX"/>
        </w:rPr>
        <w:t xml:space="preserve">a) </w:t>
      </w:r>
      <w:r w:rsidR="009635AC" w:rsidRPr="00615E91">
        <w:rPr>
          <w:rFonts w:ascii="Palatino Linotype" w:hAnsi="Palatino Linotype"/>
          <w:color w:val="000000"/>
        </w:rPr>
        <w:t>Convenio con las diferentes instancias de Gobierno Estatal en materia de seguridad para poder cobrar amonestaciones o infracciones dentro del municipio según artículo 18 del Bando Municipal 2019.</w:t>
      </w:r>
    </w:p>
    <w:p w14:paraId="54031AC7" w14:textId="4D2B889E" w:rsidR="009635AC" w:rsidRPr="00615E91" w:rsidRDefault="009635AC" w:rsidP="00615E91">
      <w:pPr>
        <w:pStyle w:val="Prrafodelista"/>
        <w:spacing w:before="240" w:after="240" w:line="360" w:lineRule="auto"/>
        <w:ind w:left="567" w:right="565"/>
        <w:jc w:val="both"/>
        <w:rPr>
          <w:rFonts w:ascii="Palatino Linotype" w:hAnsi="Palatino Linotype"/>
          <w:color w:val="000000"/>
        </w:rPr>
      </w:pPr>
      <w:r w:rsidRPr="00615E91">
        <w:rPr>
          <w:rFonts w:ascii="Palatino Linotype" w:hAnsi="Palatino Linotype"/>
          <w:color w:val="000000"/>
        </w:rPr>
        <w:t>b) ¿Quién faculta a los policías y al juez conciliador cobrar?</w:t>
      </w:r>
    </w:p>
    <w:p w14:paraId="6AFAEFC5" w14:textId="1A24F66F" w:rsidR="004B7135" w:rsidRPr="00615E91" w:rsidRDefault="009635AC" w:rsidP="00615E91">
      <w:pPr>
        <w:pStyle w:val="Prrafodelista"/>
        <w:spacing w:before="240" w:after="240" w:line="360" w:lineRule="auto"/>
        <w:ind w:left="567" w:right="565"/>
        <w:jc w:val="both"/>
        <w:rPr>
          <w:rFonts w:ascii="Palatino Linotype" w:hAnsi="Palatino Linotype"/>
          <w:color w:val="000000"/>
        </w:rPr>
      </w:pPr>
      <w:r w:rsidRPr="00615E91">
        <w:rPr>
          <w:rFonts w:ascii="Palatino Linotype" w:hAnsi="Palatino Linotype"/>
          <w:color w:val="000000"/>
        </w:rPr>
        <w:t>c) ¿Desde cuándo un Bando Municipal está por encima de otras normas que solo policías mujeres de tránsito están facultadas para aplicar?</w:t>
      </w:r>
    </w:p>
    <w:p w14:paraId="17878097" w14:textId="77777777" w:rsidR="00414655" w:rsidRPr="00615E91" w:rsidRDefault="00414655" w:rsidP="00615E91">
      <w:pPr>
        <w:pStyle w:val="Prrafodelista"/>
        <w:autoSpaceDE w:val="0"/>
        <w:autoSpaceDN w:val="0"/>
        <w:adjustRightInd w:val="0"/>
        <w:spacing w:before="240" w:after="240" w:line="360" w:lineRule="auto"/>
        <w:ind w:left="0"/>
        <w:jc w:val="both"/>
        <w:rPr>
          <w:rFonts w:ascii="Palatino Linotype" w:eastAsia="Arial Unicode MS" w:hAnsi="Palatino Linotype" w:cs="Arial"/>
        </w:rPr>
      </w:pPr>
    </w:p>
    <w:p w14:paraId="0129908E" w14:textId="3255C2D2" w:rsidR="004455A0" w:rsidRPr="00615E91" w:rsidRDefault="004455A0" w:rsidP="00615E91">
      <w:pPr>
        <w:pStyle w:val="Prrafodelista"/>
        <w:numPr>
          <w:ilvl w:val="0"/>
          <w:numId w:val="1"/>
        </w:numPr>
        <w:spacing w:line="360" w:lineRule="auto"/>
        <w:ind w:left="0" w:right="49" w:firstLine="0"/>
        <w:jc w:val="both"/>
        <w:rPr>
          <w:rFonts w:ascii="Palatino Linotype" w:hAnsi="Palatino Linotype" w:cs="Arial"/>
          <w:i/>
        </w:rPr>
      </w:pPr>
      <w:r w:rsidRPr="00615E91">
        <w:rPr>
          <w:rFonts w:ascii="Palatino Linotype" w:hAnsi="Palatino Linotype" w:cs="Arial"/>
        </w:rPr>
        <w:t xml:space="preserve">Derivado de lo anterior </w:t>
      </w:r>
      <w:r w:rsidRPr="00615E91">
        <w:rPr>
          <w:rFonts w:ascii="Palatino Linotype" w:hAnsi="Palatino Linotype"/>
          <w:color w:val="000000" w:themeColor="text1"/>
        </w:rPr>
        <w:t xml:space="preserve">se puede apreciar </w:t>
      </w:r>
      <w:r w:rsidRPr="00615E91">
        <w:rPr>
          <w:rFonts w:ascii="Palatino Linotype" w:hAnsi="Palatino Linotype" w:cs="Arial"/>
        </w:rPr>
        <w:t>notoriamente</w:t>
      </w:r>
      <w:r w:rsidRPr="00615E91">
        <w:rPr>
          <w:rFonts w:ascii="Palatino Linotype" w:hAnsi="Palatino Linotype"/>
        </w:rPr>
        <w:t xml:space="preserve"> </w:t>
      </w:r>
      <w:r w:rsidRPr="00615E91">
        <w:rPr>
          <w:rFonts w:ascii="Palatino Linotype" w:hAnsi="Palatino Linotype" w:cs="Arial"/>
        </w:rPr>
        <w:t xml:space="preserve">que el </w:t>
      </w:r>
      <w:r w:rsidRPr="00615E91">
        <w:rPr>
          <w:rFonts w:ascii="Palatino Linotype" w:hAnsi="Palatino Linotype" w:cs="Arial"/>
          <w:b/>
        </w:rPr>
        <w:t xml:space="preserve">SUJETO OBLIGADO </w:t>
      </w:r>
      <w:r w:rsidRPr="00615E91">
        <w:rPr>
          <w:rFonts w:ascii="Palatino Linotype" w:hAnsi="Palatino Linotype" w:cs="Arial"/>
        </w:rPr>
        <w:t>para responder a cada planteamiento hace del conocimiento del particular que “</w:t>
      </w:r>
      <w:r w:rsidRPr="00615E91">
        <w:rPr>
          <w:rFonts w:ascii="Palatino Linotype" w:hAnsi="Palatino Linotype" w:cs="Arial"/>
          <w:i/>
        </w:rPr>
        <w:t>las facultades para poder cumplir y hacer cumplir dentro de su competencia se fundamenta en el artículo 48 fracción XVI de la Ley Orgánica Municipal del Estado de México</w:t>
      </w:r>
      <w:r w:rsidRPr="00615E91">
        <w:rPr>
          <w:rFonts w:ascii="Palatino Linotype" w:hAnsi="Palatino Linotype" w:cs="Arial"/>
        </w:rPr>
        <w:t>” y que “</w:t>
      </w:r>
      <w:r w:rsidRPr="00615E91">
        <w:rPr>
          <w:rFonts w:ascii="Palatino Linotype" w:hAnsi="Palatino Linotype" w:cs="Arial"/>
          <w:i/>
        </w:rPr>
        <w:t>los oficiales de seguridad pública no pueden sancionar, ni infraccionar</w:t>
      </w:r>
      <w:r w:rsidRPr="00615E91">
        <w:rPr>
          <w:rFonts w:ascii="Palatino Linotype" w:hAnsi="Palatino Linotype" w:cs="Arial"/>
        </w:rPr>
        <w:t>” así mismo argumenta que “</w:t>
      </w:r>
      <w:r w:rsidRPr="00615E91">
        <w:rPr>
          <w:rFonts w:ascii="Palatino Linotype" w:hAnsi="Palatino Linotype" w:cs="Arial"/>
          <w:i/>
        </w:rPr>
        <w:t xml:space="preserve">la facultad para poder sancionar a los infractores por las faltas administrativas contempladas en el Bando Municipal vigente contempladas en el artículo 18, se fundamenta en el artículo 95 fracción XIX de la Ley Orgánica Municipal, así mismo en el artículo 150 en su numeral dos incisos (b) de la Ley Orgánica Municipal” </w:t>
      </w:r>
      <w:r w:rsidRPr="00615E91">
        <w:rPr>
          <w:rFonts w:ascii="Palatino Linotype" w:hAnsi="Palatino Linotype" w:cs="Arial"/>
        </w:rPr>
        <w:t>y finalmente expresa que</w:t>
      </w:r>
      <w:r w:rsidRPr="00615E91">
        <w:rPr>
          <w:rFonts w:ascii="Palatino Linotype" w:hAnsi="Palatino Linotype" w:cs="Arial"/>
          <w:i/>
        </w:rPr>
        <w:t xml:space="preserve"> “el Bando Municipal no está por encima de las normas”.</w:t>
      </w:r>
    </w:p>
    <w:p w14:paraId="1F1FB9B3" w14:textId="77777777" w:rsidR="004455A0" w:rsidRPr="00615E91" w:rsidRDefault="004455A0" w:rsidP="00615E91">
      <w:pPr>
        <w:pStyle w:val="Prrafodelista"/>
        <w:spacing w:line="360" w:lineRule="auto"/>
        <w:ind w:left="0" w:right="49"/>
        <w:jc w:val="both"/>
        <w:rPr>
          <w:rFonts w:ascii="Palatino Linotype" w:hAnsi="Palatino Linotype" w:cs="Arial"/>
          <w:i/>
        </w:rPr>
      </w:pPr>
    </w:p>
    <w:p w14:paraId="575FA1CF" w14:textId="21B617E9" w:rsidR="004455A0" w:rsidRPr="00615E91" w:rsidRDefault="004455A0" w:rsidP="00615E91">
      <w:pPr>
        <w:pStyle w:val="Prrafodelista"/>
        <w:numPr>
          <w:ilvl w:val="0"/>
          <w:numId w:val="1"/>
        </w:numPr>
        <w:spacing w:line="360" w:lineRule="auto"/>
        <w:ind w:left="0" w:right="49" w:firstLine="0"/>
        <w:jc w:val="both"/>
        <w:rPr>
          <w:rFonts w:ascii="Palatino Linotype" w:hAnsi="Palatino Linotype" w:cs="Arial"/>
        </w:rPr>
      </w:pPr>
      <w:r w:rsidRPr="00615E91">
        <w:rPr>
          <w:rFonts w:ascii="Palatino Linotype" w:hAnsi="Palatino Linotype" w:cs="Arial"/>
        </w:rPr>
        <w:t xml:space="preserve">Por lo que a efecto de verificar lo argüido por el </w:t>
      </w:r>
      <w:r w:rsidRPr="00615E91">
        <w:rPr>
          <w:rFonts w:ascii="Palatino Linotype" w:hAnsi="Palatino Linotype" w:cs="Arial"/>
          <w:b/>
        </w:rPr>
        <w:t>SUJETO OBLIGADO</w:t>
      </w:r>
      <w:r w:rsidRPr="00615E91">
        <w:rPr>
          <w:rFonts w:ascii="Palatino Linotype" w:hAnsi="Palatino Linotype" w:cs="Arial"/>
        </w:rPr>
        <w:t xml:space="preserve"> se procedió a realizar un análisis a las normas que fueron invocadas y a la fuente de atribuciones del </w:t>
      </w:r>
      <w:r w:rsidRPr="00615E91">
        <w:rPr>
          <w:rFonts w:ascii="Palatino Linotype" w:hAnsi="Palatino Linotype" w:cs="Arial"/>
          <w:b/>
        </w:rPr>
        <w:t>SUJETO OBLIGADO</w:t>
      </w:r>
      <w:r w:rsidR="00B156C3" w:rsidRPr="00615E91">
        <w:rPr>
          <w:rFonts w:ascii="Palatino Linotype" w:hAnsi="Palatino Linotype" w:cs="Arial"/>
        </w:rPr>
        <w:t>.</w:t>
      </w:r>
    </w:p>
    <w:p w14:paraId="6DD50F3A" w14:textId="3521C34B" w:rsidR="00B156C3" w:rsidRPr="00615E91" w:rsidRDefault="00B156C3" w:rsidP="00615E91">
      <w:pPr>
        <w:pStyle w:val="Prrafodelista"/>
        <w:spacing w:line="360" w:lineRule="auto"/>
        <w:ind w:left="0" w:right="49"/>
        <w:jc w:val="both"/>
        <w:rPr>
          <w:rFonts w:ascii="Palatino Linotype" w:hAnsi="Palatino Linotype" w:cs="Arial"/>
        </w:rPr>
      </w:pPr>
    </w:p>
    <w:p w14:paraId="64434FA4" w14:textId="0401373E" w:rsidR="00B156C3" w:rsidRDefault="00B156C3" w:rsidP="00615E91">
      <w:pPr>
        <w:pStyle w:val="Prrafodelista"/>
        <w:numPr>
          <w:ilvl w:val="0"/>
          <w:numId w:val="1"/>
        </w:numPr>
        <w:spacing w:line="360" w:lineRule="auto"/>
        <w:ind w:left="0" w:right="49" w:firstLine="0"/>
        <w:jc w:val="both"/>
        <w:rPr>
          <w:rFonts w:ascii="Palatino Linotype" w:hAnsi="Palatino Linotype" w:cs="Arial"/>
        </w:rPr>
      </w:pPr>
      <w:r w:rsidRPr="00615E91">
        <w:rPr>
          <w:rFonts w:ascii="Palatino Linotype" w:hAnsi="Palatino Linotype" w:cs="Arial"/>
        </w:rPr>
        <w:t xml:space="preserve">Bajo esa tesitura primeramente es necesario señalar que para el caso que nos ocupa en el Municipio de Zumpango existe un </w:t>
      </w:r>
      <w:r w:rsidRPr="00615E91">
        <w:rPr>
          <w:rStyle w:val="Hipervnculo"/>
          <w:rFonts w:ascii="Palatino Linotype" w:hAnsi="Palatino Linotype" w:cs="Arial"/>
          <w:bCs/>
          <w:color w:val="000000" w:themeColor="text1"/>
          <w:u w:val="none"/>
        </w:rPr>
        <w:t xml:space="preserve">Oficial Mediador Conciliador, lo cual es totalmente legal toda vez que </w:t>
      </w:r>
      <w:r w:rsidR="00812B7C" w:rsidRPr="00615E91">
        <w:rPr>
          <w:rStyle w:val="Hipervnculo"/>
          <w:rFonts w:ascii="Palatino Linotype" w:hAnsi="Palatino Linotype" w:cs="Arial"/>
          <w:bCs/>
          <w:color w:val="000000" w:themeColor="text1"/>
          <w:u w:val="none"/>
        </w:rPr>
        <w:t>e</w:t>
      </w:r>
      <w:r w:rsidRPr="00615E91">
        <w:rPr>
          <w:rStyle w:val="Hipervnculo"/>
          <w:rFonts w:ascii="Palatino Linotype" w:hAnsi="Palatino Linotype" w:cs="Arial"/>
          <w:bCs/>
          <w:color w:val="000000" w:themeColor="text1"/>
          <w:u w:val="none"/>
        </w:rPr>
        <w:t xml:space="preserve">l </w:t>
      </w:r>
      <w:r w:rsidRPr="00615E91">
        <w:rPr>
          <w:rFonts w:ascii="Palatino Linotype" w:hAnsi="Palatino Linotype"/>
        </w:rPr>
        <w:t xml:space="preserve">Artículo 31 fracción XL de la </w:t>
      </w:r>
      <w:r w:rsidRPr="00615E91">
        <w:rPr>
          <w:rFonts w:ascii="Palatino Linotype" w:hAnsi="Palatino Linotype" w:cs="Arial"/>
          <w:b/>
        </w:rPr>
        <w:t>Ley Orgánica Municipal</w:t>
      </w:r>
      <w:r w:rsidRPr="00615E91">
        <w:rPr>
          <w:rFonts w:ascii="Palatino Linotype" w:hAnsi="Palatino Linotype" w:cs="Arial"/>
        </w:rPr>
        <w:t xml:space="preserve"> </w:t>
      </w:r>
      <w:r w:rsidR="00812B7C" w:rsidRPr="00615E91">
        <w:rPr>
          <w:rFonts w:ascii="Palatino Linotype" w:hAnsi="Palatino Linotype" w:cs="Arial"/>
        </w:rPr>
        <w:t xml:space="preserve">dispone que </w:t>
      </w:r>
      <w:r w:rsidRPr="00615E91">
        <w:rPr>
          <w:rFonts w:ascii="Palatino Linotype" w:hAnsi="Palatino Linotype"/>
        </w:rPr>
        <w:t xml:space="preserve">los municipios de manera libre decidirán si tienen oficialías mediadoras conciliadoras en funciones separadas </w:t>
      </w:r>
      <w:r w:rsidRPr="00615E91">
        <w:rPr>
          <w:rFonts w:ascii="Palatino Linotype" w:hAnsi="Palatino Linotype"/>
          <w:b/>
          <w:u w:val="single"/>
        </w:rPr>
        <w:t>o en conjunto</w:t>
      </w:r>
      <w:r w:rsidRPr="00615E91">
        <w:rPr>
          <w:rFonts w:ascii="Palatino Linotype" w:hAnsi="Palatino Linotype"/>
        </w:rPr>
        <w:t>.</w:t>
      </w:r>
    </w:p>
    <w:p w14:paraId="3DB0E7FE" w14:textId="77777777" w:rsidR="00615E91" w:rsidRPr="00615E91" w:rsidRDefault="00615E91" w:rsidP="00615E91">
      <w:pPr>
        <w:pStyle w:val="Prrafodelista"/>
        <w:spacing w:line="360" w:lineRule="auto"/>
        <w:ind w:left="0" w:right="49"/>
        <w:jc w:val="both"/>
        <w:rPr>
          <w:rFonts w:ascii="Palatino Linotype" w:hAnsi="Palatino Linotype" w:cs="Arial"/>
        </w:rPr>
      </w:pPr>
    </w:p>
    <w:p w14:paraId="2D732715" w14:textId="4B2A38EE" w:rsidR="00812B7C" w:rsidRPr="00615E91" w:rsidRDefault="007B64EE" w:rsidP="00615E91">
      <w:pPr>
        <w:pStyle w:val="Prrafodelista"/>
        <w:numPr>
          <w:ilvl w:val="0"/>
          <w:numId w:val="1"/>
        </w:numPr>
        <w:spacing w:line="360" w:lineRule="auto"/>
        <w:ind w:left="0" w:right="49" w:firstLine="0"/>
        <w:jc w:val="both"/>
        <w:rPr>
          <w:rFonts w:ascii="Palatino Linotype" w:hAnsi="Palatino Linotype"/>
          <w:color w:val="000000" w:themeColor="text1"/>
        </w:rPr>
      </w:pPr>
      <w:r w:rsidRPr="00615E91">
        <w:rPr>
          <w:rFonts w:ascii="Palatino Linotype" w:hAnsi="Palatino Linotype" w:cs="Arial"/>
        </w:rPr>
        <w:t>En ese contexto</w:t>
      </w:r>
      <w:r w:rsidR="00B156C3" w:rsidRPr="00615E91">
        <w:rPr>
          <w:rFonts w:ascii="Palatino Linotype" w:hAnsi="Palatino Linotype" w:cs="Arial"/>
        </w:rPr>
        <w:t xml:space="preserve"> </w:t>
      </w:r>
      <w:r w:rsidR="00812B7C" w:rsidRPr="00615E91">
        <w:rPr>
          <w:rFonts w:ascii="Palatino Linotype" w:hAnsi="Palatino Linotype"/>
          <w:color w:val="000000" w:themeColor="text1"/>
        </w:rPr>
        <w:t xml:space="preserve">de conformidad con el artículo 148 de </w:t>
      </w:r>
      <w:r w:rsidR="00812B7C" w:rsidRPr="00615E91">
        <w:rPr>
          <w:rFonts w:ascii="Palatino Linotype" w:hAnsi="Palatino Linotype"/>
        </w:rPr>
        <w:t xml:space="preserve">la </w:t>
      </w:r>
      <w:r w:rsidR="00812B7C" w:rsidRPr="00615E91">
        <w:rPr>
          <w:rFonts w:ascii="Palatino Linotype" w:hAnsi="Palatino Linotype" w:cs="Arial"/>
          <w:b/>
        </w:rPr>
        <w:t>Ley Orgánica Municipal</w:t>
      </w:r>
      <w:r w:rsidR="00812B7C" w:rsidRPr="00615E91">
        <w:rPr>
          <w:rFonts w:ascii="Palatino Linotype" w:hAnsi="Palatino Linotype"/>
        </w:rPr>
        <w:t xml:space="preserve"> arriba citada, en cada municipio el Ayuntamiento designará, a propuesta del presidente municipal, al menos a un Oficial Calificador con sede en la cabecera municipal y en las poblaciones que el ayuntamiento determine en cada caso, quienes tendrán las atribuciones a las que se refiere el artículo 150. Así mismo podrá nombrar a los oficiales mediadores-conciliadores en materia comunitaria que requiera, los cuales durarán en su cargo tres años con posibilidad a ser nombrados para otros periodos.</w:t>
      </w:r>
    </w:p>
    <w:p w14:paraId="2DD6E239" w14:textId="77777777" w:rsidR="00615E91" w:rsidRPr="00615E91" w:rsidRDefault="00615E91" w:rsidP="00615E91">
      <w:pPr>
        <w:pStyle w:val="Prrafodelista"/>
        <w:spacing w:line="360" w:lineRule="auto"/>
        <w:ind w:left="0" w:right="49"/>
        <w:jc w:val="both"/>
        <w:rPr>
          <w:rFonts w:ascii="Palatino Linotype" w:hAnsi="Palatino Linotype"/>
          <w:color w:val="000000" w:themeColor="text1"/>
        </w:rPr>
      </w:pPr>
    </w:p>
    <w:p w14:paraId="06144ED1" w14:textId="4C37854E" w:rsidR="007B64EE" w:rsidRPr="00615E91" w:rsidRDefault="007B64EE" w:rsidP="00615E91">
      <w:pPr>
        <w:pStyle w:val="Prrafodelista"/>
        <w:numPr>
          <w:ilvl w:val="0"/>
          <w:numId w:val="1"/>
        </w:numPr>
        <w:spacing w:line="360" w:lineRule="auto"/>
        <w:ind w:left="0" w:right="49" w:firstLine="0"/>
        <w:jc w:val="both"/>
        <w:rPr>
          <w:rFonts w:ascii="Palatino Linotype" w:hAnsi="Palatino Linotype"/>
          <w:color w:val="000000" w:themeColor="text1"/>
        </w:rPr>
      </w:pPr>
      <w:r w:rsidRPr="00615E91">
        <w:rPr>
          <w:rFonts w:ascii="Palatino Linotype" w:hAnsi="Palatino Linotype"/>
          <w:color w:val="000000" w:themeColor="text1"/>
        </w:rPr>
        <w:t xml:space="preserve">Ahora bien el artículo 149 de la </w:t>
      </w:r>
      <w:r w:rsidRPr="00615E91">
        <w:rPr>
          <w:rFonts w:ascii="Palatino Linotype" w:hAnsi="Palatino Linotype"/>
          <w:b/>
          <w:color w:val="000000" w:themeColor="text1"/>
        </w:rPr>
        <w:t>Ley Orgánica Municipal</w:t>
      </w:r>
      <w:r w:rsidRPr="00615E91">
        <w:rPr>
          <w:rFonts w:ascii="Palatino Linotype" w:hAnsi="Palatino Linotype"/>
          <w:color w:val="000000" w:themeColor="text1"/>
        </w:rPr>
        <w:t xml:space="preserve"> señala que </w:t>
      </w:r>
      <w:r w:rsidR="00A14713" w:rsidRPr="00615E91">
        <w:rPr>
          <w:rFonts w:ascii="Palatino Linotype" w:hAnsi="Palatino Linotype"/>
        </w:rPr>
        <w:t>l</w:t>
      </w:r>
      <w:r w:rsidRPr="00615E91">
        <w:rPr>
          <w:rFonts w:ascii="Palatino Linotype" w:hAnsi="Palatino Linotype"/>
        </w:rPr>
        <w:t>as oficialías se dividirán en mediadoras-conciliadoras y calificadoras.</w:t>
      </w:r>
    </w:p>
    <w:p w14:paraId="0901E9DD" w14:textId="77777777" w:rsidR="00A14713" w:rsidRPr="00615E91" w:rsidRDefault="00A14713" w:rsidP="00615E91">
      <w:pPr>
        <w:pStyle w:val="Prrafodelista"/>
        <w:spacing w:line="360" w:lineRule="auto"/>
        <w:ind w:left="0" w:right="49"/>
        <w:jc w:val="both"/>
        <w:rPr>
          <w:rFonts w:ascii="Palatino Linotype" w:hAnsi="Palatino Linotype"/>
          <w:color w:val="000000" w:themeColor="text1"/>
        </w:rPr>
      </w:pPr>
    </w:p>
    <w:p w14:paraId="6D3A7B7D" w14:textId="3A7D9B82" w:rsidR="00A14713" w:rsidRPr="00615E91" w:rsidRDefault="00812B7C" w:rsidP="00615E91">
      <w:pPr>
        <w:pStyle w:val="Prrafodelista"/>
        <w:numPr>
          <w:ilvl w:val="0"/>
          <w:numId w:val="1"/>
        </w:numPr>
        <w:spacing w:line="360" w:lineRule="auto"/>
        <w:ind w:left="0" w:right="49" w:firstLine="0"/>
        <w:jc w:val="both"/>
        <w:rPr>
          <w:rFonts w:ascii="Palatino Linotype" w:hAnsi="Palatino Linotype"/>
          <w:color w:val="000000" w:themeColor="text1"/>
        </w:rPr>
      </w:pPr>
      <w:r w:rsidRPr="00615E91">
        <w:rPr>
          <w:rFonts w:ascii="Palatino Linotype" w:hAnsi="Palatino Linotype" w:cs="Arial"/>
        </w:rPr>
        <w:t>Correlativo a ello la Ley Orgánica citada determina</w:t>
      </w:r>
      <w:r w:rsidR="004F093D" w:rsidRPr="00615E91">
        <w:rPr>
          <w:rFonts w:ascii="Palatino Linotype" w:hAnsi="Palatino Linotype" w:cs="Arial"/>
        </w:rPr>
        <w:t xml:space="preserve"> en el artículo 150 fracción I</w:t>
      </w:r>
      <w:r w:rsidRPr="00615E91">
        <w:rPr>
          <w:rFonts w:ascii="Palatino Linotype" w:hAnsi="Palatino Linotype" w:cs="Arial"/>
        </w:rPr>
        <w:t xml:space="preserve"> las facultades y obligaciones que habrán de tener los </w:t>
      </w:r>
      <w:r w:rsidRPr="00615E91">
        <w:rPr>
          <w:rFonts w:ascii="Palatino Linotype" w:hAnsi="Palatino Linotype"/>
        </w:rPr>
        <w:t>Oficiales Mediadores-Conciliadores,</w:t>
      </w:r>
      <w:r w:rsidR="004F093D" w:rsidRPr="00615E91">
        <w:rPr>
          <w:rFonts w:ascii="Palatino Linotype" w:hAnsi="Palatino Linotype"/>
        </w:rPr>
        <w:t xml:space="preserve"> entre las cuales no se encuentra aplicar multas, infracciones o algún tipo de sanción.</w:t>
      </w:r>
    </w:p>
    <w:p w14:paraId="64EA2353" w14:textId="07E46773" w:rsidR="00A14713" w:rsidRPr="00615E91" w:rsidRDefault="00A14713" w:rsidP="00615E91">
      <w:pPr>
        <w:pStyle w:val="Prrafodelista"/>
        <w:numPr>
          <w:ilvl w:val="0"/>
          <w:numId w:val="1"/>
        </w:numPr>
        <w:spacing w:line="360" w:lineRule="auto"/>
        <w:ind w:left="0" w:right="49" w:firstLine="0"/>
        <w:jc w:val="both"/>
        <w:rPr>
          <w:rFonts w:ascii="Palatino Linotype" w:hAnsi="Palatino Linotype"/>
          <w:color w:val="000000" w:themeColor="text1"/>
        </w:rPr>
      </w:pPr>
      <w:r w:rsidRPr="00615E91">
        <w:rPr>
          <w:rFonts w:ascii="Palatino Linotype" w:hAnsi="Palatino Linotype" w:cs="Arial"/>
        </w:rPr>
        <w:t xml:space="preserve">Sin embargo </w:t>
      </w:r>
      <w:r w:rsidR="005416F3" w:rsidRPr="00615E91">
        <w:rPr>
          <w:rFonts w:ascii="Palatino Linotype" w:hAnsi="Palatino Linotype"/>
          <w:color w:val="000000" w:themeColor="text1"/>
        </w:rPr>
        <w:t xml:space="preserve">la </w:t>
      </w:r>
      <w:r w:rsidR="005416F3" w:rsidRPr="00615E91">
        <w:rPr>
          <w:rFonts w:ascii="Palatino Linotype" w:hAnsi="Palatino Linotype"/>
          <w:b/>
          <w:color w:val="000000" w:themeColor="text1"/>
        </w:rPr>
        <w:t>Ley Orgánica Municipal</w:t>
      </w:r>
      <w:r w:rsidR="005416F3" w:rsidRPr="00615E91">
        <w:rPr>
          <w:rFonts w:ascii="Palatino Linotype" w:hAnsi="Palatino Linotype"/>
          <w:color w:val="000000" w:themeColor="text1"/>
        </w:rPr>
        <w:t xml:space="preserve"> </w:t>
      </w:r>
      <w:r w:rsidRPr="00615E91">
        <w:rPr>
          <w:rFonts w:ascii="Palatino Linotype" w:hAnsi="Palatino Linotype" w:cs="Arial"/>
        </w:rPr>
        <w:t>en el artículo 150 fracción II sí contempla esas atribuciones para los Oficiales Calificadores, tal como se transcribe:</w:t>
      </w:r>
    </w:p>
    <w:p w14:paraId="056582D7" w14:textId="77777777" w:rsidR="00A14713" w:rsidRPr="00615E91" w:rsidRDefault="00A14713" w:rsidP="00615E91">
      <w:pPr>
        <w:pStyle w:val="Prrafodelista"/>
        <w:spacing w:line="360" w:lineRule="auto"/>
        <w:ind w:left="0" w:right="49"/>
        <w:jc w:val="both"/>
        <w:rPr>
          <w:rFonts w:ascii="Palatino Linotype" w:hAnsi="Palatino Linotype"/>
          <w:color w:val="000000" w:themeColor="text1"/>
        </w:rPr>
      </w:pPr>
    </w:p>
    <w:p w14:paraId="2259329F" w14:textId="77777777" w:rsidR="00A14713" w:rsidRPr="00615E91" w:rsidRDefault="00A14713" w:rsidP="00615E91">
      <w:pPr>
        <w:pStyle w:val="Prrafodelista"/>
        <w:spacing w:line="360" w:lineRule="auto"/>
        <w:ind w:left="567" w:right="567"/>
        <w:jc w:val="both"/>
        <w:rPr>
          <w:rFonts w:ascii="Palatino Linotype" w:hAnsi="Palatino Linotype"/>
          <w:i/>
        </w:rPr>
      </w:pPr>
      <w:r w:rsidRPr="00615E91">
        <w:rPr>
          <w:rFonts w:ascii="Palatino Linotype" w:hAnsi="Palatino Linotype"/>
          <w:i/>
        </w:rPr>
        <w:t xml:space="preserve">II. De los Oficiales Calificadores: </w:t>
      </w:r>
    </w:p>
    <w:p w14:paraId="059908D7" w14:textId="6AC24FF4" w:rsidR="00A14713" w:rsidRPr="00615E91" w:rsidRDefault="00A14713" w:rsidP="00615E91">
      <w:pPr>
        <w:pStyle w:val="Prrafodelista"/>
        <w:spacing w:line="360" w:lineRule="auto"/>
        <w:ind w:left="567" w:right="567"/>
        <w:jc w:val="both"/>
        <w:rPr>
          <w:rFonts w:ascii="Palatino Linotype" w:hAnsi="Palatino Linotype"/>
          <w:i/>
        </w:rPr>
      </w:pPr>
      <w:r w:rsidRPr="00615E91">
        <w:rPr>
          <w:rFonts w:ascii="Palatino Linotype" w:hAnsi="Palatino Linotype"/>
          <w:i/>
        </w:rPr>
        <w:t>…</w:t>
      </w:r>
    </w:p>
    <w:p w14:paraId="1B15FB99" w14:textId="5AF4E2CA" w:rsidR="00A14713" w:rsidRPr="00615E91" w:rsidRDefault="00A14713" w:rsidP="00615E91">
      <w:pPr>
        <w:pStyle w:val="Prrafodelista"/>
        <w:spacing w:line="360" w:lineRule="auto"/>
        <w:ind w:left="567" w:right="567"/>
        <w:jc w:val="both"/>
        <w:rPr>
          <w:rFonts w:ascii="Palatino Linotype" w:hAnsi="Palatino Linotype"/>
          <w:i/>
        </w:rPr>
      </w:pPr>
      <w:r w:rsidRPr="00615E91">
        <w:rPr>
          <w:rFonts w:ascii="Palatino Linotype" w:hAnsi="Palatino Linotype"/>
          <w:i/>
        </w:rPr>
        <w:t xml:space="preserve">b). Conocer, calificar e </w:t>
      </w:r>
      <w:r w:rsidRPr="00615E91">
        <w:rPr>
          <w:rFonts w:ascii="Palatino Linotype" w:hAnsi="Palatino Linotype"/>
          <w:b/>
          <w:i/>
          <w:u w:val="single"/>
        </w:rPr>
        <w:t>imponer las sanciones administrativas municipales</w:t>
      </w:r>
      <w:r w:rsidRPr="00615E91">
        <w:rPr>
          <w:rFonts w:ascii="Palatino Linotype" w:hAnsi="Palatino Linotype"/>
          <w:i/>
        </w:rPr>
        <w:t xml:space="preserve"> que procedan por faltas o infracciones al bando municipal, reglamentos y demás disposiciones de carácter general contenidas en los ordenamientos expedidos por los ayuntamientos, y aquellas que deriven con motivo de la aplicación del Libro Octavo del Código Administrativo del Estado de México, excepto las de carácter fiscal;</w:t>
      </w:r>
    </w:p>
    <w:p w14:paraId="1EC2E508" w14:textId="77777777" w:rsidR="00A14713" w:rsidRPr="00615E91" w:rsidRDefault="00A14713" w:rsidP="00615E91">
      <w:pPr>
        <w:pStyle w:val="Prrafodelista"/>
        <w:spacing w:line="360" w:lineRule="auto"/>
        <w:ind w:left="567" w:right="567"/>
        <w:jc w:val="both"/>
        <w:rPr>
          <w:rFonts w:ascii="Palatino Linotype" w:hAnsi="Palatino Linotype"/>
          <w:i/>
        </w:rPr>
      </w:pPr>
    </w:p>
    <w:p w14:paraId="14E9570F" w14:textId="77777777" w:rsidR="00A14713" w:rsidRPr="00615E91" w:rsidRDefault="00A14713" w:rsidP="00615E91">
      <w:pPr>
        <w:pStyle w:val="Prrafodelista"/>
        <w:spacing w:line="360" w:lineRule="auto"/>
        <w:ind w:left="567" w:right="567"/>
        <w:jc w:val="both"/>
        <w:rPr>
          <w:rFonts w:ascii="Palatino Linotype" w:hAnsi="Palatino Linotype"/>
          <w:i/>
        </w:rPr>
      </w:pPr>
      <w:r w:rsidRPr="00615E91">
        <w:rPr>
          <w:rFonts w:ascii="Palatino Linotype" w:hAnsi="Palatino Linotype"/>
          <w:i/>
        </w:rPr>
        <w:t>c). Apoyar a la autoridad municipal que corresponda, en la conservación del orden público y en la verificación de daños que, en su caso, se causen a los bienes propiedad municipal, haciéndolo saber a quien corresponda;</w:t>
      </w:r>
    </w:p>
    <w:p w14:paraId="062428F3" w14:textId="77777777" w:rsidR="00A14713" w:rsidRPr="00615E91" w:rsidRDefault="00A14713" w:rsidP="00615E91">
      <w:pPr>
        <w:pStyle w:val="Prrafodelista"/>
        <w:spacing w:line="360" w:lineRule="auto"/>
        <w:ind w:left="567" w:right="567"/>
        <w:jc w:val="both"/>
        <w:rPr>
          <w:rFonts w:ascii="Palatino Linotype" w:hAnsi="Palatino Linotype"/>
          <w:i/>
        </w:rPr>
      </w:pPr>
    </w:p>
    <w:p w14:paraId="0EE240A0" w14:textId="77777777" w:rsidR="00A14713" w:rsidRPr="00615E91" w:rsidRDefault="00A14713" w:rsidP="00615E91">
      <w:pPr>
        <w:pStyle w:val="Prrafodelista"/>
        <w:spacing w:line="360" w:lineRule="auto"/>
        <w:ind w:left="567" w:right="567"/>
        <w:jc w:val="both"/>
        <w:rPr>
          <w:rFonts w:ascii="Palatino Linotype" w:hAnsi="Palatino Linotype"/>
          <w:i/>
        </w:rPr>
      </w:pPr>
      <w:r w:rsidRPr="00615E91">
        <w:rPr>
          <w:rFonts w:ascii="Palatino Linotype" w:hAnsi="Palatino Linotype"/>
          <w:i/>
        </w:rPr>
        <w:t xml:space="preserve">d). </w:t>
      </w:r>
      <w:r w:rsidRPr="00615E91">
        <w:rPr>
          <w:rFonts w:ascii="Palatino Linotype" w:hAnsi="Palatino Linotype"/>
          <w:b/>
          <w:i/>
          <w:u w:val="single"/>
        </w:rPr>
        <w:t>Expedir recibo oficial y enterar en la tesorería municipal los ingresos derivados por concepto de las multas</w:t>
      </w:r>
      <w:r w:rsidRPr="00615E91">
        <w:rPr>
          <w:rFonts w:ascii="Palatino Linotype" w:hAnsi="Palatino Linotype"/>
          <w:i/>
        </w:rPr>
        <w:t xml:space="preserve"> impuestas en términos de Ley; </w:t>
      </w:r>
    </w:p>
    <w:p w14:paraId="64C65F0F" w14:textId="77777777" w:rsidR="00A14713" w:rsidRPr="00615E91" w:rsidRDefault="00A14713" w:rsidP="00615E91">
      <w:pPr>
        <w:pStyle w:val="Prrafodelista"/>
        <w:spacing w:line="360" w:lineRule="auto"/>
        <w:ind w:left="567" w:right="567"/>
        <w:jc w:val="both"/>
        <w:rPr>
          <w:rFonts w:ascii="Palatino Linotype" w:hAnsi="Palatino Linotype"/>
          <w:i/>
        </w:rPr>
      </w:pPr>
      <w:r w:rsidRPr="00615E91">
        <w:rPr>
          <w:rFonts w:ascii="Palatino Linotype" w:hAnsi="Palatino Linotype"/>
          <w:i/>
        </w:rPr>
        <w:t>e). Llevar un libro en donde se asiente todo lo actuado;</w:t>
      </w:r>
    </w:p>
    <w:p w14:paraId="3443ACDF" w14:textId="77777777" w:rsidR="00A14713" w:rsidRPr="00615E91" w:rsidRDefault="00A14713" w:rsidP="00615E91">
      <w:pPr>
        <w:pStyle w:val="Prrafodelista"/>
        <w:spacing w:line="360" w:lineRule="auto"/>
        <w:ind w:left="567" w:right="567"/>
        <w:jc w:val="both"/>
        <w:rPr>
          <w:rFonts w:ascii="Palatino Linotype" w:hAnsi="Palatino Linotype"/>
          <w:i/>
        </w:rPr>
      </w:pPr>
    </w:p>
    <w:p w14:paraId="298F3452" w14:textId="3D2E9860" w:rsidR="00A14713" w:rsidRDefault="00A14713" w:rsidP="00615E91">
      <w:pPr>
        <w:pStyle w:val="Prrafodelista"/>
        <w:spacing w:line="360" w:lineRule="auto"/>
        <w:ind w:left="567" w:right="567"/>
        <w:jc w:val="both"/>
        <w:rPr>
          <w:rFonts w:ascii="Palatino Linotype" w:hAnsi="Palatino Linotype"/>
          <w:i/>
        </w:rPr>
      </w:pPr>
      <w:r w:rsidRPr="00615E91">
        <w:rPr>
          <w:rFonts w:ascii="Palatino Linotype" w:hAnsi="Palatino Linotype"/>
          <w:i/>
        </w:rPr>
        <w:t xml:space="preserve"> f). Expedir a petición de parte, certificaciones de hechos de las actuaciones que realicen;</w:t>
      </w:r>
    </w:p>
    <w:p w14:paraId="3F987A1C" w14:textId="77777777" w:rsidR="00615E91" w:rsidRPr="00615E91" w:rsidRDefault="00615E91" w:rsidP="00615E91">
      <w:pPr>
        <w:pStyle w:val="Prrafodelista"/>
        <w:spacing w:line="360" w:lineRule="auto"/>
        <w:ind w:left="567" w:right="567"/>
        <w:jc w:val="both"/>
        <w:rPr>
          <w:rFonts w:ascii="Palatino Linotype" w:hAnsi="Palatino Linotype"/>
          <w:i/>
        </w:rPr>
      </w:pPr>
    </w:p>
    <w:p w14:paraId="37C33E76" w14:textId="5574293D" w:rsidR="007B64EE" w:rsidRDefault="00A14713" w:rsidP="00615E91">
      <w:pPr>
        <w:pStyle w:val="Prrafodelista"/>
        <w:spacing w:line="360" w:lineRule="auto"/>
        <w:ind w:left="567" w:right="567"/>
        <w:jc w:val="both"/>
        <w:rPr>
          <w:rFonts w:ascii="Palatino Linotype" w:hAnsi="Palatino Linotype"/>
          <w:i/>
        </w:rPr>
      </w:pPr>
      <w:r w:rsidRPr="00615E91">
        <w:rPr>
          <w:rFonts w:ascii="Palatino Linotype" w:hAnsi="Palatino Linotype"/>
          <w:i/>
        </w:rPr>
        <w:t>g). Dar cuenta al presidente municipal de las personas detenidas por infracciones a ordenamientos municipales que hayan cumplido con la sanción impuesta por dicho servidor público o por quien hubiese recibido de este la delegación de tales atribuciones, expidiendo oportunamente la boleta de libertad;</w:t>
      </w:r>
    </w:p>
    <w:p w14:paraId="645EDBE1" w14:textId="77777777" w:rsidR="00615E91" w:rsidRPr="00615E91" w:rsidRDefault="00615E91" w:rsidP="00615E91">
      <w:pPr>
        <w:pStyle w:val="Prrafodelista"/>
        <w:spacing w:line="360" w:lineRule="auto"/>
        <w:ind w:left="567" w:right="567"/>
        <w:jc w:val="both"/>
        <w:rPr>
          <w:rFonts w:ascii="Palatino Linotype" w:hAnsi="Palatino Linotype"/>
          <w:i/>
          <w:color w:val="000000" w:themeColor="text1"/>
        </w:rPr>
      </w:pPr>
    </w:p>
    <w:p w14:paraId="51AEBE31" w14:textId="7403B98B" w:rsidR="007B64EE" w:rsidRPr="00615E91" w:rsidRDefault="007B64EE" w:rsidP="00615E91">
      <w:pPr>
        <w:pStyle w:val="Prrafodelista"/>
        <w:numPr>
          <w:ilvl w:val="0"/>
          <w:numId w:val="1"/>
        </w:numPr>
        <w:spacing w:line="360" w:lineRule="auto"/>
        <w:ind w:left="0" w:right="49" w:firstLine="0"/>
        <w:jc w:val="both"/>
        <w:rPr>
          <w:rFonts w:ascii="Palatino Linotype" w:hAnsi="Palatino Linotype"/>
          <w:color w:val="000000" w:themeColor="text1"/>
        </w:rPr>
      </w:pPr>
      <w:r w:rsidRPr="00615E91">
        <w:rPr>
          <w:rFonts w:ascii="Palatino Linotype" w:hAnsi="Palatino Linotype"/>
          <w:color w:val="000000" w:themeColor="text1"/>
        </w:rPr>
        <w:t xml:space="preserve">Por otra parte </w:t>
      </w:r>
      <w:r w:rsidRPr="00615E91">
        <w:rPr>
          <w:rFonts w:ascii="Palatino Linotype" w:hAnsi="Palatino Linotype"/>
        </w:rPr>
        <w:t xml:space="preserve">la </w:t>
      </w:r>
      <w:r w:rsidRPr="00615E91">
        <w:rPr>
          <w:rFonts w:ascii="Palatino Linotype" w:hAnsi="Palatino Linotype" w:cs="Arial"/>
          <w:b/>
        </w:rPr>
        <w:t xml:space="preserve">Ley Orgánica Municipal </w:t>
      </w:r>
      <w:r w:rsidRPr="00615E91">
        <w:rPr>
          <w:rFonts w:ascii="Palatino Linotype" w:hAnsi="Palatino Linotype" w:cs="Arial"/>
        </w:rPr>
        <w:t xml:space="preserve">dispone </w:t>
      </w:r>
      <w:r w:rsidR="004B5C0C" w:rsidRPr="00615E91">
        <w:rPr>
          <w:rFonts w:ascii="Palatino Linotype" w:hAnsi="Palatino Linotype" w:cs="Arial"/>
        </w:rPr>
        <w:t>también las prohibiciones a los oficiales conciliadores y calificadores, las cuales serán las siguientes.</w:t>
      </w:r>
    </w:p>
    <w:p w14:paraId="72C0E0C1" w14:textId="77777777" w:rsidR="004B5C0C" w:rsidRPr="00615E91" w:rsidRDefault="004B5C0C" w:rsidP="00615E91">
      <w:pPr>
        <w:pStyle w:val="Prrafodelista"/>
        <w:spacing w:line="360" w:lineRule="auto"/>
        <w:ind w:left="0" w:right="49"/>
        <w:jc w:val="both"/>
        <w:rPr>
          <w:rFonts w:ascii="Palatino Linotype" w:hAnsi="Palatino Linotype"/>
          <w:color w:val="000000" w:themeColor="text1"/>
        </w:rPr>
      </w:pPr>
    </w:p>
    <w:p w14:paraId="6C7B48F1" w14:textId="77777777" w:rsidR="004B5C0C" w:rsidRPr="00615E91" w:rsidRDefault="00E50726" w:rsidP="00615E91">
      <w:pPr>
        <w:pStyle w:val="Prrafodelista"/>
        <w:spacing w:line="360" w:lineRule="auto"/>
        <w:ind w:left="567" w:right="567"/>
        <w:jc w:val="both"/>
        <w:rPr>
          <w:rFonts w:ascii="Palatino Linotype" w:hAnsi="Palatino Linotype"/>
          <w:i/>
        </w:rPr>
      </w:pPr>
      <w:r w:rsidRPr="00615E91">
        <w:rPr>
          <w:rFonts w:ascii="Palatino Linotype" w:hAnsi="Palatino Linotype"/>
          <w:i/>
        </w:rPr>
        <w:t xml:space="preserve">Artículo 151.- No pueden los oficiales conciliadores y calificadores: </w:t>
      </w:r>
    </w:p>
    <w:p w14:paraId="2D0F6836" w14:textId="77777777" w:rsidR="004B5C0C" w:rsidRPr="00615E91" w:rsidRDefault="00E50726" w:rsidP="00615E91">
      <w:pPr>
        <w:pStyle w:val="Prrafodelista"/>
        <w:spacing w:line="360" w:lineRule="auto"/>
        <w:ind w:left="567" w:right="567"/>
        <w:jc w:val="both"/>
        <w:rPr>
          <w:rFonts w:ascii="Palatino Linotype" w:hAnsi="Palatino Linotype"/>
          <w:i/>
        </w:rPr>
      </w:pPr>
      <w:r w:rsidRPr="00615E91">
        <w:rPr>
          <w:rFonts w:ascii="Palatino Linotype" w:hAnsi="Palatino Linotype"/>
          <w:i/>
        </w:rPr>
        <w:t xml:space="preserve">I. Girar órdenes de aprehensión; </w:t>
      </w:r>
    </w:p>
    <w:p w14:paraId="61EB6284" w14:textId="77777777" w:rsidR="004B5C0C" w:rsidRPr="00615E91" w:rsidRDefault="00E50726" w:rsidP="00615E91">
      <w:pPr>
        <w:pStyle w:val="Prrafodelista"/>
        <w:spacing w:line="360" w:lineRule="auto"/>
        <w:ind w:left="567" w:right="567"/>
        <w:jc w:val="both"/>
        <w:rPr>
          <w:rFonts w:ascii="Palatino Linotype" w:hAnsi="Palatino Linotype"/>
          <w:i/>
        </w:rPr>
      </w:pPr>
      <w:r w:rsidRPr="00615E91">
        <w:rPr>
          <w:rFonts w:ascii="Palatino Linotype" w:hAnsi="Palatino Linotype"/>
          <w:i/>
        </w:rPr>
        <w:t xml:space="preserve">II. Imponer sanción alguna que no esté expresamente señalada en el bando municipal; III. Juzgar asuntos de carácter civil e imponer sanciones de carácter penal; </w:t>
      </w:r>
    </w:p>
    <w:p w14:paraId="73AE1902" w14:textId="1E2F5425" w:rsidR="00812B7C" w:rsidRPr="00615E91" w:rsidRDefault="00E50726" w:rsidP="00615E91">
      <w:pPr>
        <w:pStyle w:val="Prrafodelista"/>
        <w:spacing w:line="360" w:lineRule="auto"/>
        <w:ind w:left="567" w:right="567"/>
        <w:jc w:val="both"/>
        <w:rPr>
          <w:rFonts w:ascii="Palatino Linotype" w:hAnsi="Palatino Linotype"/>
          <w:i/>
        </w:rPr>
      </w:pPr>
      <w:r w:rsidRPr="00615E91">
        <w:rPr>
          <w:rFonts w:ascii="Palatino Linotype" w:hAnsi="Palatino Linotype"/>
          <w:i/>
        </w:rPr>
        <w:t>IV. Ordenar la detención que sea competencia de otras autoridades</w:t>
      </w:r>
      <w:r w:rsidR="004B5C0C" w:rsidRPr="00615E91">
        <w:rPr>
          <w:rFonts w:ascii="Palatino Linotype" w:hAnsi="Palatino Linotype"/>
          <w:i/>
        </w:rPr>
        <w:t>.</w:t>
      </w:r>
    </w:p>
    <w:p w14:paraId="17739120" w14:textId="77777777" w:rsidR="00E50726" w:rsidRPr="00615E91" w:rsidRDefault="00E50726" w:rsidP="00615E91">
      <w:pPr>
        <w:spacing w:line="360" w:lineRule="auto"/>
        <w:ind w:right="49"/>
        <w:jc w:val="both"/>
        <w:rPr>
          <w:rFonts w:ascii="Palatino Linotype" w:hAnsi="Palatino Linotype"/>
          <w:color w:val="000000" w:themeColor="text1"/>
        </w:rPr>
      </w:pPr>
    </w:p>
    <w:p w14:paraId="4DF1FE29" w14:textId="54BCEF41" w:rsidR="004B5C0C" w:rsidRPr="00615E91" w:rsidRDefault="00AF6E35" w:rsidP="00615E91">
      <w:pPr>
        <w:pStyle w:val="Prrafodelista"/>
        <w:numPr>
          <w:ilvl w:val="0"/>
          <w:numId w:val="1"/>
        </w:numPr>
        <w:spacing w:line="360" w:lineRule="auto"/>
        <w:ind w:left="0" w:right="49" w:firstLine="0"/>
        <w:jc w:val="both"/>
        <w:rPr>
          <w:rFonts w:ascii="Palatino Linotype" w:hAnsi="Palatino Linotype"/>
          <w:color w:val="000000" w:themeColor="text1"/>
        </w:rPr>
      </w:pPr>
      <w:r w:rsidRPr="00615E91">
        <w:rPr>
          <w:rFonts w:ascii="Palatino Linotype" w:hAnsi="Palatino Linotype"/>
          <w:color w:val="000000" w:themeColor="text1"/>
        </w:rPr>
        <w:t>Así mismo</w:t>
      </w:r>
      <w:r w:rsidR="004B5C0C" w:rsidRPr="00615E91">
        <w:rPr>
          <w:rFonts w:ascii="Palatino Linotype" w:hAnsi="Palatino Linotype"/>
          <w:color w:val="000000" w:themeColor="text1"/>
        </w:rPr>
        <w:t xml:space="preserve"> la norma antes citada faculta a cada Ayuntamiento para determinar la forma de organización y funcionamiento de las mismas, e indica qué servidores públicos suplirán de forma temporal a los Oficiales Conciliadores y calificadores, tal como se muestra:</w:t>
      </w:r>
    </w:p>
    <w:p w14:paraId="30D2D81E" w14:textId="77777777" w:rsidR="004B5C0C" w:rsidRPr="00615E91" w:rsidRDefault="004B5C0C" w:rsidP="00615E91">
      <w:pPr>
        <w:pStyle w:val="Prrafodelista"/>
        <w:spacing w:line="360" w:lineRule="auto"/>
        <w:ind w:left="0" w:right="49"/>
        <w:jc w:val="both"/>
        <w:rPr>
          <w:rFonts w:ascii="Palatino Linotype" w:hAnsi="Palatino Linotype"/>
          <w:color w:val="000000" w:themeColor="text1"/>
        </w:rPr>
      </w:pPr>
    </w:p>
    <w:p w14:paraId="5E4CCE5A" w14:textId="77777777" w:rsidR="004B5C0C" w:rsidRPr="00615E91" w:rsidRDefault="004B5C0C" w:rsidP="00615E91">
      <w:pPr>
        <w:spacing w:line="360" w:lineRule="auto"/>
        <w:ind w:left="567" w:right="567"/>
        <w:jc w:val="both"/>
        <w:rPr>
          <w:rFonts w:ascii="Palatino Linotype" w:hAnsi="Palatino Linotype"/>
          <w:i/>
        </w:rPr>
      </w:pPr>
      <w:r w:rsidRPr="00615E91">
        <w:rPr>
          <w:rFonts w:ascii="Palatino Linotype" w:hAnsi="Palatino Linotype"/>
          <w:i/>
        </w:rPr>
        <w:t>Artículo 152.- Para el debido cumplimiento de las atribuciones que en este capítulo se previenen, cada ayuntamiento determinará la forma de organización y funcionamiento de las oficialías conciliadoras y calificadoras de su municipio.</w:t>
      </w:r>
    </w:p>
    <w:p w14:paraId="6F33844D" w14:textId="77777777" w:rsidR="00AF6E35" w:rsidRPr="00615E91" w:rsidRDefault="00AF6E35" w:rsidP="00615E91">
      <w:pPr>
        <w:spacing w:line="360" w:lineRule="auto"/>
        <w:ind w:left="567" w:right="567"/>
        <w:jc w:val="both"/>
        <w:rPr>
          <w:rFonts w:ascii="Palatino Linotype" w:hAnsi="Palatino Linotype"/>
          <w:i/>
        </w:rPr>
      </w:pPr>
    </w:p>
    <w:p w14:paraId="4EE29E08" w14:textId="39799CBA" w:rsidR="004B5C0C" w:rsidRPr="00615E91" w:rsidRDefault="004B5C0C" w:rsidP="00615E91">
      <w:pPr>
        <w:spacing w:line="360" w:lineRule="auto"/>
        <w:ind w:left="567" w:right="567"/>
        <w:jc w:val="both"/>
        <w:rPr>
          <w:rFonts w:ascii="Palatino Linotype" w:hAnsi="Palatino Linotype"/>
          <w:i/>
        </w:rPr>
      </w:pPr>
      <w:r w:rsidRPr="00615E91">
        <w:rPr>
          <w:rFonts w:ascii="Palatino Linotype" w:hAnsi="Palatino Linotype"/>
          <w:i/>
        </w:rPr>
        <w:t>Artículo 153.- Las faltas temporales de los oficiales calificadores serán cubiertas por el secretario de la propia oficialía o por el servidor público que el Presidente Municipal designe, quienes estarán habilitados para actuar en nombre del titular, siempre y cuando cumplan los requisitos de Ley.</w:t>
      </w:r>
    </w:p>
    <w:p w14:paraId="47F00717" w14:textId="77777777" w:rsidR="004B5C0C" w:rsidRPr="00615E91" w:rsidRDefault="004B5C0C" w:rsidP="00615E91">
      <w:pPr>
        <w:pStyle w:val="Prrafodelista"/>
        <w:spacing w:line="360" w:lineRule="auto"/>
        <w:ind w:left="0" w:right="49"/>
        <w:jc w:val="both"/>
        <w:rPr>
          <w:rFonts w:ascii="Palatino Linotype" w:hAnsi="Palatino Linotype"/>
          <w:color w:val="000000" w:themeColor="text1"/>
        </w:rPr>
      </w:pPr>
    </w:p>
    <w:p w14:paraId="2C8B3F25" w14:textId="74EF7407" w:rsidR="004F01DD" w:rsidRPr="00615E91" w:rsidRDefault="004F01DD" w:rsidP="00615E91">
      <w:pPr>
        <w:pStyle w:val="Prrafodelista"/>
        <w:numPr>
          <w:ilvl w:val="0"/>
          <w:numId w:val="1"/>
        </w:numPr>
        <w:spacing w:line="360" w:lineRule="auto"/>
        <w:ind w:left="0" w:right="49" w:firstLine="0"/>
        <w:jc w:val="both"/>
        <w:rPr>
          <w:rFonts w:ascii="Palatino Linotype" w:hAnsi="Palatino Linotype"/>
          <w:color w:val="000000" w:themeColor="text1"/>
        </w:rPr>
      </w:pPr>
      <w:r w:rsidRPr="00615E91">
        <w:rPr>
          <w:rFonts w:ascii="Palatino Linotype" w:hAnsi="Palatino Linotype"/>
          <w:color w:val="000000" w:themeColor="text1"/>
        </w:rPr>
        <w:t xml:space="preserve">El </w:t>
      </w:r>
      <w:r w:rsidRPr="00615E91">
        <w:rPr>
          <w:rFonts w:ascii="Palatino Linotype" w:hAnsi="Palatino Linotype"/>
          <w:b/>
          <w:color w:val="000000" w:themeColor="text1"/>
        </w:rPr>
        <w:t xml:space="preserve">Bando Municipal de Zumpango 2019 </w:t>
      </w:r>
      <w:r w:rsidRPr="00615E91">
        <w:rPr>
          <w:rFonts w:ascii="Palatino Linotype" w:hAnsi="Palatino Linotype"/>
          <w:color w:val="000000" w:themeColor="text1"/>
        </w:rPr>
        <w:t>también regula las atribuciones conferidas a las Oficialías Mediadoras- Conciliadoras y Oficialías Calificadoras Municipales en sus artículos 197</w:t>
      </w:r>
      <w:r w:rsidR="002E2765" w:rsidRPr="00615E91">
        <w:rPr>
          <w:rFonts w:ascii="Palatino Linotype" w:hAnsi="Palatino Linotype"/>
          <w:color w:val="000000" w:themeColor="text1"/>
        </w:rPr>
        <w:t xml:space="preserve"> fracción II</w:t>
      </w:r>
      <w:r w:rsidRPr="00615E91">
        <w:rPr>
          <w:rFonts w:ascii="Palatino Linotype" w:hAnsi="Palatino Linotype"/>
          <w:color w:val="000000" w:themeColor="text1"/>
        </w:rPr>
        <w:t>, 198 y 199, mismos que por su importancia se transcriben y resaltan a continuación:</w:t>
      </w:r>
    </w:p>
    <w:p w14:paraId="0109C671" w14:textId="77777777" w:rsidR="000539AF" w:rsidRPr="00615E91" w:rsidRDefault="000539AF" w:rsidP="00615E91">
      <w:pPr>
        <w:pStyle w:val="Prrafodelista"/>
        <w:spacing w:line="360" w:lineRule="auto"/>
        <w:ind w:left="0" w:right="49"/>
        <w:jc w:val="both"/>
        <w:rPr>
          <w:rFonts w:ascii="Palatino Linotype" w:hAnsi="Palatino Linotype"/>
          <w:color w:val="000000" w:themeColor="text1"/>
        </w:rPr>
      </w:pPr>
    </w:p>
    <w:p w14:paraId="2FEA1FC6" w14:textId="0B69CD23" w:rsidR="002E2765" w:rsidRPr="00615E91" w:rsidRDefault="000539AF" w:rsidP="00615E91">
      <w:pPr>
        <w:pStyle w:val="Prrafodelista"/>
        <w:spacing w:line="360" w:lineRule="auto"/>
        <w:ind w:left="567" w:right="49"/>
        <w:jc w:val="both"/>
        <w:rPr>
          <w:rFonts w:ascii="Palatino Linotype" w:hAnsi="Palatino Linotype"/>
          <w:i/>
        </w:rPr>
      </w:pPr>
      <w:r w:rsidRPr="00615E91">
        <w:rPr>
          <w:rFonts w:ascii="Palatino Linotype" w:hAnsi="Palatino Linotype"/>
          <w:i/>
        </w:rPr>
        <w:t>ARTÍCULO 197</w:t>
      </w:r>
    </w:p>
    <w:p w14:paraId="77EE48BF" w14:textId="6BB7B0E2" w:rsidR="000539AF" w:rsidRPr="00615E91" w:rsidRDefault="000539AF" w:rsidP="00615E91">
      <w:pPr>
        <w:pStyle w:val="Prrafodelista"/>
        <w:spacing w:line="360" w:lineRule="auto"/>
        <w:ind w:left="567" w:right="49"/>
        <w:jc w:val="both"/>
        <w:rPr>
          <w:rFonts w:ascii="Palatino Linotype" w:hAnsi="Palatino Linotype"/>
          <w:i/>
        </w:rPr>
      </w:pPr>
      <w:r w:rsidRPr="00615E91">
        <w:rPr>
          <w:rFonts w:ascii="Palatino Linotype" w:hAnsi="Palatino Linotype"/>
          <w:i/>
        </w:rPr>
        <w:t>…</w:t>
      </w:r>
    </w:p>
    <w:p w14:paraId="326E7393" w14:textId="361E3A59" w:rsidR="002E2765" w:rsidRPr="00615E91" w:rsidRDefault="002E2765" w:rsidP="00615E91">
      <w:pPr>
        <w:pStyle w:val="Prrafodelista"/>
        <w:spacing w:line="360" w:lineRule="auto"/>
        <w:ind w:left="567" w:right="49"/>
        <w:jc w:val="both"/>
        <w:rPr>
          <w:rFonts w:ascii="Palatino Linotype" w:hAnsi="Palatino Linotype"/>
          <w:i/>
        </w:rPr>
      </w:pPr>
      <w:r w:rsidRPr="00615E91">
        <w:rPr>
          <w:rFonts w:ascii="Palatino Linotype" w:hAnsi="Palatino Linotype"/>
          <w:i/>
        </w:rPr>
        <w:t>II. De los oficiales Calificadores:</w:t>
      </w:r>
    </w:p>
    <w:p w14:paraId="151A8073" w14:textId="14C6FA70" w:rsidR="002E2765" w:rsidRPr="00615E91" w:rsidRDefault="002E2765" w:rsidP="00615E91">
      <w:pPr>
        <w:pStyle w:val="Prrafodelista"/>
        <w:spacing w:line="360" w:lineRule="auto"/>
        <w:ind w:left="567" w:right="567"/>
        <w:jc w:val="both"/>
        <w:rPr>
          <w:rFonts w:ascii="Palatino Linotype" w:hAnsi="Palatino Linotype"/>
          <w:i/>
        </w:rPr>
      </w:pPr>
      <w:r w:rsidRPr="00615E91">
        <w:rPr>
          <w:rFonts w:ascii="Palatino Linotype" w:hAnsi="Palatino Linotype"/>
          <w:i/>
        </w:rPr>
        <w:t xml:space="preserve">a). Conocer, calificar e </w:t>
      </w:r>
      <w:r w:rsidRPr="00615E91">
        <w:rPr>
          <w:rFonts w:ascii="Palatino Linotype" w:hAnsi="Palatino Linotype"/>
          <w:b/>
          <w:i/>
          <w:u w:val="single"/>
        </w:rPr>
        <w:t>imponer las sanciones administrativas municipales</w:t>
      </w:r>
      <w:r w:rsidRPr="00615E91">
        <w:rPr>
          <w:rFonts w:ascii="Palatino Linotype" w:hAnsi="Palatino Linotype"/>
          <w:i/>
        </w:rPr>
        <w:t xml:space="preserve"> que procedan por faltas o infracciones al Bando Municipal, Reglamentos y demás disposiciones de carácter general contenidas en los ordenamientos expedidos por el Ayuntamiento, y aquellas que deriven con motivo de la aplicación del Libro Octavo del Código Administrativo del Estado de México, excepto las de carácter fiscal;</w:t>
      </w:r>
    </w:p>
    <w:p w14:paraId="34BE6A62" w14:textId="596972EF" w:rsidR="002E2765" w:rsidRPr="00615E91" w:rsidRDefault="002E2765" w:rsidP="00615E91">
      <w:pPr>
        <w:pStyle w:val="Prrafodelista"/>
        <w:spacing w:line="360" w:lineRule="auto"/>
        <w:ind w:left="567" w:right="567"/>
        <w:jc w:val="both"/>
        <w:rPr>
          <w:rFonts w:ascii="Palatino Linotype" w:hAnsi="Palatino Linotype"/>
          <w:i/>
        </w:rPr>
      </w:pPr>
    </w:p>
    <w:p w14:paraId="1E1B0105" w14:textId="50D15B02" w:rsidR="002E2765" w:rsidRPr="00615E91" w:rsidRDefault="002E2765" w:rsidP="00615E91">
      <w:pPr>
        <w:pStyle w:val="Prrafodelista"/>
        <w:spacing w:line="360" w:lineRule="auto"/>
        <w:ind w:left="567" w:right="567"/>
        <w:jc w:val="both"/>
        <w:rPr>
          <w:rFonts w:ascii="Palatino Linotype" w:hAnsi="Palatino Linotype"/>
          <w:i/>
        </w:rPr>
      </w:pPr>
      <w:r w:rsidRPr="00615E91">
        <w:rPr>
          <w:rFonts w:ascii="Palatino Linotype" w:hAnsi="Palatino Linotype"/>
          <w:i/>
        </w:rPr>
        <w:t>b). Apoyar a la autoridad municipal que corresponda, en la conservación del orden público y en la verificación de daños que, en su caso, se causen a los bienes propiedad municipal, haciéndolo saber a quien corresponda;</w:t>
      </w:r>
    </w:p>
    <w:p w14:paraId="0D02D2B1" w14:textId="35A02676" w:rsidR="002E2765" w:rsidRPr="00615E91" w:rsidRDefault="002E2765" w:rsidP="00615E91">
      <w:pPr>
        <w:pStyle w:val="Prrafodelista"/>
        <w:spacing w:line="360" w:lineRule="auto"/>
        <w:ind w:left="567" w:right="567"/>
        <w:jc w:val="both"/>
        <w:rPr>
          <w:rFonts w:ascii="Palatino Linotype" w:hAnsi="Palatino Linotype"/>
          <w:i/>
        </w:rPr>
      </w:pPr>
      <w:proofErr w:type="gramStart"/>
      <w:r w:rsidRPr="00615E91">
        <w:rPr>
          <w:rFonts w:ascii="Palatino Linotype" w:hAnsi="Palatino Linotype"/>
          <w:i/>
        </w:rPr>
        <w:t>c)</w:t>
      </w:r>
      <w:proofErr w:type="gramEnd"/>
      <w:r w:rsidRPr="00615E91">
        <w:rPr>
          <w:rFonts w:ascii="Palatino Linotype" w:hAnsi="Palatino Linotype"/>
          <w:i/>
        </w:rPr>
        <w:t xml:space="preserve">. </w:t>
      </w:r>
      <w:r w:rsidRPr="00615E91">
        <w:rPr>
          <w:rFonts w:ascii="Palatino Linotype" w:hAnsi="Palatino Linotype"/>
          <w:b/>
          <w:i/>
          <w:u w:val="single"/>
        </w:rPr>
        <w:t>Expedir recibo oficial y enterar en la tesorería municipal los ingresos derivados por concepto de las multas</w:t>
      </w:r>
      <w:r w:rsidRPr="00615E91">
        <w:rPr>
          <w:rFonts w:ascii="Palatino Linotype" w:hAnsi="Palatino Linotype"/>
          <w:i/>
        </w:rPr>
        <w:t xml:space="preserve"> impuestas en términos de Ley; </w:t>
      </w:r>
    </w:p>
    <w:p w14:paraId="4893B343" w14:textId="715B2618" w:rsidR="002E2765" w:rsidRPr="00615E91" w:rsidRDefault="002E2765" w:rsidP="00615E91">
      <w:pPr>
        <w:pStyle w:val="Prrafodelista"/>
        <w:spacing w:line="360" w:lineRule="auto"/>
        <w:ind w:left="567" w:right="567"/>
        <w:jc w:val="both"/>
        <w:rPr>
          <w:rFonts w:ascii="Palatino Linotype" w:hAnsi="Palatino Linotype"/>
          <w:i/>
        </w:rPr>
      </w:pPr>
      <w:r w:rsidRPr="00615E91">
        <w:rPr>
          <w:rFonts w:ascii="Palatino Linotype" w:hAnsi="Palatino Linotype"/>
          <w:i/>
        </w:rPr>
        <w:t>d). Llevar un libro en donde se asiente todo lo actuado;</w:t>
      </w:r>
    </w:p>
    <w:p w14:paraId="6C6974BC" w14:textId="4A9E7CBC" w:rsidR="002E2765" w:rsidRPr="00615E91" w:rsidRDefault="002E2765" w:rsidP="00615E91">
      <w:pPr>
        <w:pStyle w:val="Prrafodelista"/>
        <w:spacing w:line="360" w:lineRule="auto"/>
        <w:ind w:left="567" w:right="567"/>
        <w:jc w:val="both"/>
        <w:rPr>
          <w:rFonts w:ascii="Palatino Linotype" w:hAnsi="Palatino Linotype"/>
          <w:i/>
        </w:rPr>
      </w:pPr>
      <w:r w:rsidRPr="00615E91">
        <w:rPr>
          <w:rFonts w:ascii="Palatino Linotype" w:hAnsi="Palatino Linotype"/>
          <w:i/>
        </w:rPr>
        <w:t>e). Expedir a petición de parte, certificaciones de hechos de las actuaciones que realicen; y</w:t>
      </w:r>
    </w:p>
    <w:p w14:paraId="24B03B72" w14:textId="48247F91" w:rsidR="002E2765" w:rsidRPr="00615E91" w:rsidRDefault="005F1412" w:rsidP="00615E91">
      <w:pPr>
        <w:pStyle w:val="Prrafodelista"/>
        <w:spacing w:line="360" w:lineRule="auto"/>
        <w:ind w:left="567" w:right="567"/>
        <w:jc w:val="both"/>
        <w:rPr>
          <w:rFonts w:ascii="Palatino Linotype" w:hAnsi="Palatino Linotype"/>
          <w:i/>
        </w:rPr>
      </w:pPr>
      <w:r w:rsidRPr="00615E91">
        <w:rPr>
          <w:rFonts w:ascii="Palatino Linotype" w:hAnsi="Palatino Linotype"/>
          <w:i/>
        </w:rPr>
        <w:t>f</w:t>
      </w:r>
      <w:r w:rsidR="002E2765" w:rsidRPr="00615E91">
        <w:rPr>
          <w:rFonts w:ascii="Palatino Linotype" w:hAnsi="Palatino Linotype"/>
          <w:i/>
        </w:rPr>
        <w:t xml:space="preserve">). </w:t>
      </w:r>
      <w:r w:rsidRPr="00615E91">
        <w:rPr>
          <w:rFonts w:ascii="Palatino Linotype" w:hAnsi="Palatino Linotype"/>
          <w:b/>
          <w:i/>
          <w:u w:val="single"/>
        </w:rPr>
        <w:t>Conocer, mediar,  conciliar y ser arbitro en los accidentes de tránsito vehicular</w:t>
      </w:r>
      <w:r w:rsidRPr="00615E91">
        <w:rPr>
          <w:rFonts w:ascii="Palatino Linotype" w:hAnsi="Palatino Linotype"/>
          <w:i/>
        </w:rPr>
        <w:t>, cuando exista conflicto de intereses, siempre que se trate de daños materiales a propiedad privada y en su caso lesiones a las que se refiere la fracción I del artículo 237 del Código Penal del Estado de México…</w:t>
      </w:r>
    </w:p>
    <w:p w14:paraId="3DAEBC2B" w14:textId="77777777" w:rsidR="005F1412" w:rsidRPr="00615E91" w:rsidRDefault="005F1412" w:rsidP="00615E91">
      <w:pPr>
        <w:pStyle w:val="Prrafodelista"/>
        <w:spacing w:line="360" w:lineRule="auto"/>
        <w:ind w:left="567" w:right="567"/>
        <w:jc w:val="both"/>
        <w:rPr>
          <w:rFonts w:ascii="Palatino Linotype" w:hAnsi="Palatino Linotype"/>
          <w:i/>
          <w:color w:val="000000" w:themeColor="text1"/>
        </w:rPr>
      </w:pPr>
    </w:p>
    <w:p w14:paraId="5254AA6A" w14:textId="7F940684" w:rsidR="002E2765" w:rsidRPr="00615E91" w:rsidRDefault="005F1412" w:rsidP="00615E91">
      <w:pPr>
        <w:pStyle w:val="Prrafodelista"/>
        <w:spacing w:line="360" w:lineRule="auto"/>
        <w:ind w:left="567" w:right="49"/>
        <w:jc w:val="both"/>
        <w:rPr>
          <w:rFonts w:ascii="Palatino Linotype" w:hAnsi="Palatino Linotype"/>
          <w:i/>
        </w:rPr>
      </w:pPr>
      <w:r w:rsidRPr="00615E91">
        <w:rPr>
          <w:rFonts w:ascii="Palatino Linotype" w:hAnsi="Palatino Linotype"/>
          <w:i/>
        </w:rPr>
        <w:t>ARTÍCULO 198.- Las Oficialías Mediadoras-Conciliadoras y Oficialías Calificadoras Municipales estarán integradas por:</w:t>
      </w:r>
    </w:p>
    <w:p w14:paraId="41875350" w14:textId="14371E82" w:rsidR="005F1412" w:rsidRPr="00615E91" w:rsidRDefault="005F1412" w:rsidP="00615E91">
      <w:pPr>
        <w:pStyle w:val="Prrafodelista"/>
        <w:spacing w:line="360" w:lineRule="auto"/>
        <w:ind w:left="567" w:right="49"/>
        <w:jc w:val="both"/>
        <w:rPr>
          <w:rFonts w:ascii="Palatino Linotype" w:hAnsi="Palatino Linotype"/>
          <w:i/>
        </w:rPr>
      </w:pPr>
      <w:r w:rsidRPr="00615E91">
        <w:rPr>
          <w:rFonts w:ascii="Palatino Linotype" w:hAnsi="Palatino Linotype"/>
          <w:i/>
        </w:rPr>
        <w:t>I. Oficialía Mediadora, Conciliadora y Calificadora;</w:t>
      </w:r>
    </w:p>
    <w:p w14:paraId="332F13B6" w14:textId="430B5C8B" w:rsidR="005F1412" w:rsidRPr="00615E91" w:rsidRDefault="005F1412" w:rsidP="00615E91">
      <w:pPr>
        <w:pStyle w:val="Prrafodelista"/>
        <w:spacing w:line="360" w:lineRule="auto"/>
        <w:ind w:left="567" w:right="49"/>
        <w:jc w:val="both"/>
        <w:rPr>
          <w:rFonts w:ascii="Palatino Linotype" w:hAnsi="Palatino Linotype"/>
          <w:i/>
        </w:rPr>
      </w:pPr>
      <w:r w:rsidRPr="00615E91">
        <w:rPr>
          <w:rFonts w:ascii="Palatino Linotype" w:hAnsi="Palatino Linotype"/>
          <w:i/>
        </w:rPr>
        <w:t>II. Oficiales Calificadores</w:t>
      </w:r>
    </w:p>
    <w:p w14:paraId="1928888E" w14:textId="041CF211" w:rsidR="005F1412" w:rsidRPr="00615E91" w:rsidRDefault="005F1412" w:rsidP="00615E91">
      <w:pPr>
        <w:pStyle w:val="Prrafodelista"/>
        <w:spacing w:line="360" w:lineRule="auto"/>
        <w:ind w:left="567" w:right="49"/>
        <w:jc w:val="both"/>
        <w:rPr>
          <w:rFonts w:ascii="Palatino Linotype" w:hAnsi="Palatino Linotype"/>
          <w:i/>
        </w:rPr>
      </w:pPr>
      <w:r w:rsidRPr="00615E91">
        <w:rPr>
          <w:rFonts w:ascii="Palatino Linotype" w:hAnsi="Palatino Linotype"/>
          <w:i/>
        </w:rPr>
        <w:t>III. Perito en Hechos de Tránsito</w:t>
      </w:r>
    </w:p>
    <w:p w14:paraId="1A63DCDE" w14:textId="74A63CF6" w:rsidR="005F1412" w:rsidRPr="00615E91" w:rsidRDefault="005F1412" w:rsidP="00615E91">
      <w:pPr>
        <w:pStyle w:val="Prrafodelista"/>
        <w:spacing w:line="360" w:lineRule="auto"/>
        <w:ind w:left="567" w:right="49"/>
        <w:jc w:val="both"/>
        <w:rPr>
          <w:rFonts w:ascii="Palatino Linotype" w:hAnsi="Palatino Linotype"/>
          <w:i/>
        </w:rPr>
      </w:pPr>
      <w:r w:rsidRPr="00615E91">
        <w:rPr>
          <w:rFonts w:ascii="Palatino Linotype" w:hAnsi="Palatino Linotype"/>
          <w:i/>
        </w:rPr>
        <w:t>Las actividades de las diversas Oficialías Mediadoras-Conciliadoras y Oficialías Calificadoras Municipales y sus respectivos turnos serán organizados, aprobados a propuesta del Presidente Municipal.</w:t>
      </w:r>
    </w:p>
    <w:p w14:paraId="36044723" w14:textId="77777777" w:rsidR="000539AF" w:rsidRPr="00615E91" w:rsidRDefault="000539AF" w:rsidP="00615E91">
      <w:pPr>
        <w:pStyle w:val="Prrafodelista"/>
        <w:spacing w:line="360" w:lineRule="auto"/>
        <w:ind w:left="567" w:right="49"/>
        <w:jc w:val="both"/>
        <w:rPr>
          <w:rFonts w:ascii="Palatino Linotype" w:hAnsi="Palatino Linotype"/>
          <w:i/>
        </w:rPr>
      </w:pPr>
    </w:p>
    <w:p w14:paraId="7E1C82CD" w14:textId="262634F6" w:rsidR="004F01DD" w:rsidRDefault="000E2E25" w:rsidP="00615E91">
      <w:pPr>
        <w:pStyle w:val="Prrafodelista"/>
        <w:spacing w:line="360" w:lineRule="auto"/>
        <w:ind w:left="567" w:right="49"/>
        <w:jc w:val="both"/>
        <w:rPr>
          <w:rFonts w:ascii="Palatino Linotype" w:hAnsi="Palatino Linotype"/>
          <w:i/>
        </w:rPr>
      </w:pPr>
      <w:r w:rsidRPr="00615E91">
        <w:rPr>
          <w:rFonts w:ascii="Palatino Linotype" w:hAnsi="Palatino Linotype"/>
          <w:i/>
        </w:rPr>
        <w:t>ARTÍCULO 199.- El Oficial Mediador- Conciliador podrá hacer las veces de Oficial Calificador, pero el Oficial Calificador no podrá hacer las veces de Oficial Mediador- Conciliador.</w:t>
      </w:r>
    </w:p>
    <w:p w14:paraId="22CA7C43" w14:textId="77777777" w:rsidR="00615E91" w:rsidRPr="00615E91" w:rsidRDefault="00615E91" w:rsidP="00615E91">
      <w:pPr>
        <w:pStyle w:val="Prrafodelista"/>
        <w:spacing w:line="360" w:lineRule="auto"/>
        <w:ind w:left="567" w:right="49"/>
        <w:jc w:val="both"/>
        <w:rPr>
          <w:rFonts w:ascii="Palatino Linotype" w:hAnsi="Palatino Linotype"/>
          <w:i/>
        </w:rPr>
      </w:pPr>
    </w:p>
    <w:p w14:paraId="37F2A38E" w14:textId="450C6A62" w:rsidR="006A7DDA" w:rsidRDefault="00AD354A" w:rsidP="00615E91">
      <w:pPr>
        <w:pStyle w:val="Prrafodelista"/>
        <w:numPr>
          <w:ilvl w:val="0"/>
          <w:numId w:val="1"/>
        </w:numPr>
        <w:spacing w:line="360" w:lineRule="auto"/>
        <w:ind w:left="0" w:right="49" w:firstLine="0"/>
        <w:jc w:val="both"/>
        <w:rPr>
          <w:rFonts w:ascii="Palatino Linotype" w:hAnsi="Palatino Linotype"/>
          <w:color w:val="000000" w:themeColor="text1"/>
        </w:rPr>
      </w:pPr>
      <w:r w:rsidRPr="00615E91">
        <w:rPr>
          <w:rFonts w:ascii="Palatino Linotype" w:hAnsi="Palatino Linotype"/>
          <w:color w:val="000000" w:themeColor="text1"/>
        </w:rPr>
        <w:t>Se hace necesario reiterar que la particular en la solicitud inicial refiere que las multas o infracciones a que hace referencia son aplicadas de conformidad al artículo 18 del Bando Municipal el cual dispone las prohibiciones a todas las personas en su calidad de vecina, vecino, habitante, transeúnte o ciudadana o ciudadano o persona física, jurídica y/o moral en el territorio del municipio, por lo que el incumplimiento a dichas prohibiciones será sancionado por el Oficial Calificador, toda vez que d</w:t>
      </w:r>
      <w:r w:rsidR="00D05E6E" w:rsidRPr="00615E91">
        <w:rPr>
          <w:rFonts w:ascii="Palatino Linotype" w:hAnsi="Palatino Linotype"/>
          <w:color w:val="000000" w:themeColor="text1"/>
        </w:rPr>
        <w:t xml:space="preserve">erivado de todo lo anteriormente expuesto se pudo observar </w:t>
      </w:r>
      <w:r w:rsidR="006A7DDA" w:rsidRPr="00615E91">
        <w:rPr>
          <w:rFonts w:ascii="Palatino Linotype" w:hAnsi="Palatino Linotype"/>
          <w:color w:val="000000" w:themeColor="text1"/>
        </w:rPr>
        <w:t xml:space="preserve">que </w:t>
      </w:r>
      <w:r w:rsidR="00883EA0" w:rsidRPr="00615E91">
        <w:rPr>
          <w:rFonts w:ascii="Palatino Linotype" w:hAnsi="Palatino Linotype"/>
          <w:color w:val="000000" w:themeColor="text1"/>
        </w:rPr>
        <w:t>el Oficial Mediador- Conciliador podrá hacer las veces de Oficial Calificador y en ese entendido a su vez podrá conocer, calificar e imponer las sanciones administrativas municipales que procedan por faltas o infracciones al Bando Municipal</w:t>
      </w:r>
      <w:r w:rsidR="006A7DDA" w:rsidRPr="00615E91">
        <w:rPr>
          <w:rFonts w:ascii="Palatino Linotype" w:hAnsi="Palatino Linotype"/>
          <w:color w:val="000000" w:themeColor="text1"/>
        </w:rPr>
        <w:t>, conocer, mediar, conciliar y ser arbitro en los accidentes de tránsito vehicular así como conocer, mediar, conciliar y ser arbitro en los accidentes de tránsito vehicular.</w:t>
      </w:r>
    </w:p>
    <w:p w14:paraId="085A042D" w14:textId="77777777" w:rsidR="00615E91" w:rsidRPr="00615E91" w:rsidRDefault="00615E91" w:rsidP="00615E91">
      <w:pPr>
        <w:pStyle w:val="Prrafodelista"/>
        <w:spacing w:line="360" w:lineRule="auto"/>
        <w:ind w:left="0" w:right="49"/>
        <w:jc w:val="both"/>
        <w:rPr>
          <w:rFonts w:ascii="Palatino Linotype" w:hAnsi="Palatino Linotype"/>
          <w:color w:val="000000" w:themeColor="text1"/>
        </w:rPr>
      </w:pPr>
    </w:p>
    <w:p w14:paraId="52B76A86" w14:textId="7DC640A1" w:rsidR="00291E5B" w:rsidRPr="00615E91" w:rsidRDefault="006A7DDA" w:rsidP="00615E91">
      <w:pPr>
        <w:pStyle w:val="Prrafodelista"/>
        <w:numPr>
          <w:ilvl w:val="0"/>
          <w:numId w:val="1"/>
        </w:numPr>
        <w:spacing w:line="360" w:lineRule="auto"/>
        <w:ind w:left="0" w:right="49" w:firstLine="0"/>
        <w:jc w:val="both"/>
        <w:rPr>
          <w:rFonts w:ascii="Palatino Linotype" w:hAnsi="Palatino Linotype"/>
          <w:color w:val="000000" w:themeColor="text1"/>
        </w:rPr>
      </w:pPr>
      <w:r w:rsidRPr="00615E91">
        <w:rPr>
          <w:rFonts w:ascii="Palatino Linotype" w:hAnsi="Palatino Linotype"/>
          <w:color w:val="000000" w:themeColor="text1"/>
        </w:rPr>
        <w:t xml:space="preserve">Sin embargo no la respuesta emitida por el </w:t>
      </w:r>
      <w:r w:rsidRPr="00615E91">
        <w:rPr>
          <w:rFonts w:ascii="Palatino Linotype" w:hAnsi="Palatino Linotype"/>
          <w:b/>
          <w:color w:val="000000" w:themeColor="text1"/>
        </w:rPr>
        <w:t xml:space="preserve">SUJETO OBLIGADO </w:t>
      </w:r>
      <w:r w:rsidRPr="00615E91">
        <w:rPr>
          <w:rFonts w:ascii="Palatino Linotype" w:hAnsi="Palatino Linotype"/>
          <w:color w:val="000000" w:themeColor="text1"/>
        </w:rPr>
        <w:t xml:space="preserve">no fue precisa toda vez que salvo el artículo 152 </w:t>
      </w:r>
      <w:r w:rsidR="00B04098" w:rsidRPr="00615E91">
        <w:rPr>
          <w:rFonts w:ascii="Palatino Linotype" w:hAnsi="Palatino Linotype"/>
          <w:color w:val="000000" w:themeColor="text1"/>
        </w:rPr>
        <w:t xml:space="preserve">fracción II Inciso b) </w:t>
      </w:r>
      <w:r w:rsidRPr="00615E91">
        <w:rPr>
          <w:rFonts w:ascii="Palatino Linotype" w:hAnsi="Palatino Linotype"/>
          <w:color w:val="000000" w:themeColor="text1"/>
        </w:rPr>
        <w:t xml:space="preserve">de la Ley Orgánica Municipal, </w:t>
      </w:r>
      <w:r w:rsidR="00B04098" w:rsidRPr="00615E91">
        <w:rPr>
          <w:rFonts w:ascii="Palatino Linotype" w:hAnsi="Palatino Linotype"/>
          <w:color w:val="000000" w:themeColor="text1"/>
        </w:rPr>
        <w:t>los ordenamientos</w:t>
      </w:r>
      <w:r w:rsidRPr="00615E91">
        <w:rPr>
          <w:rFonts w:ascii="Palatino Linotype" w:hAnsi="Palatino Linotype"/>
          <w:color w:val="000000" w:themeColor="text1"/>
        </w:rPr>
        <w:t xml:space="preserve"> citado</w:t>
      </w:r>
      <w:r w:rsidR="00B04098" w:rsidRPr="00615E91">
        <w:rPr>
          <w:rFonts w:ascii="Palatino Linotype" w:hAnsi="Palatino Linotype"/>
          <w:color w:val="000000" w:themeColor="text1"/>
        </w:rPr>
        <w:t>s</w:t>
      </w:r>
      <w:r w:rsidRPr="00615E91">
        <w:rPr>
          <w:rFonts w:ascii="Palatino Linotype" w:hAnsi="Palatino Linotype"/>
          <w:color w:val="000000" w:themeColor="text1"/>
        </w:rPr>
        <w:t xml:space="preserve"> no corresponde</w:t>
      </w:r>
      <w:r w:rsidR="00B04098" w:rsidRPr="00615E91">
        <w:rPr>
          <w:rFonts w:ascii="Palatino Linotype" w:hAnsi="Palatino Linotype"/>
          <w:color w:val="000000" w:themeColor="text1"/>
        </w:rPr>
        <w:t>n</w:t>
      </w:r>
      <w:r w:rsidRPr="00615E91">
        <w:rPr>
          <w:rFonts w:ascii="Palatino Linotype" w:hAnsi="Palatino Linotype"/>
          <w:color w:val="000000" w:themeColor="text1"/>
        </w:rPr>
        <w:t xml:space="preserve"> a las atribuciones </w:t>
      </w:r>
      <w:r w:rsidR="00B04098" w:rsidRPr="00615E91">
        <w:rPr>
          <w:rFonts w:ascii="Palatino Linotype" w:hAnsi="Palatino Linotype"/>
          <w:color w:val="000000" w:themeColor="text1"/>
        </w:rPr>
        <w:t>conferidas a un Oficial Conciliador y tampoco a un Oficial Calificador, por lo que la fundamentación realizada en la respuesta carece de sentido jurídico y además la misma no fue motivada, razón por lo cual la particular en sus motivos de inconformidad se adolece sobre la falta de explicación.</w:t>
      </w:r>
    </w:p>
    <w:p w14:paraId="1914A49C" w14:textId="62570D56" w:rsidR="00291E5B" w:rsidRPr="00615E91" w:rsidRDefault="00291E5B" w:rsidP="00615E91">
      <w:pPr>
        <w:numPr>
          <w:ilvl w:val="0"/>
          <w:numId w:val="1"/>
        </w:numPr>
        <w:spacing w:before="240" w:after="240" w:line="360" w:lineRule="auto"/>
        <w:ind w:left="0" w:right="49" w:firstLine="0"/>
        <w:contextualSpacing/>
        <w:jc w:val="both"/>
        <w:rPr>
          <w:rFonts w:ascii="Palatino Linotype" w:eastAsia="Calibri" w:hAnsi="Palatino Linotype" w:cs="Arial"/>
          <w:lang w:val="es-ES"/>
        </w:rPr>
      </w:pPr>
      <w:r w:rsidRPr="00615E91">
        <w:rPr>
          <w:rFonts w:ascii="Palatino Linotype" w:eastAsia="MS Mincho" w:hAnsi="Palatino Linotype" w:cs="Times New Roman"/>
          <w:color w:val="000000"/>
        </w:rPr>
        <w:t xml:space="preserve">En ese sentido se aprecia que </w:t>
      </w:r>
      <w:r w:rsidRPr="00615E91">
        <w:rPr>
          <w:rFonts w:ascii="Palatino Linotype" w:eastAsia="MS Mincho" w:hAnsi="Palatino Linotype" w:cs="Times New Roman"/>
        </w:rPr>
        <w:t>la información enviada mediante la respuesta no está siendo precisa, lo que implica la transgresión al derecho de acceso a la información.</w:t>
      </w:r>
    </w:p>
    <w:p w14:paraId="490C93DD" w14:textId="77777777" w:rsidR="00291E5B" w:rsidRPr="00615E91" w:rsidRDefault="00291E5B" w:rsidP="00615E91">
      <w:pPr>
        <w:spacing w:before="240" w:line="360" w:lineRule="auto"/>
        <w:ind w:right="49"/>
        <w:contextualSpacing/>
        <w:jc w:val="both"/>
        <w:rPr>
          <w:rFonts w:ascii="Palatino Linotype" w:eastAsia="Calibri" w:hAnsi="Palatino Linotype" w:cs="Arial"/>
          <w:lang w:val="es-ES"/>
        </w:rPr>
      </w:pPr>
    </w:p>
    <w:p w14:paraId="47FBC046" w14:textId="77777777" w:rsidR="00291E5B" w:rsidRPr="00615E91" w:rsidRDefault="00291E5B" w:rsidP="00615E91">
      <w:pPr>
        <w:pStyle w:val="Prrafodelista"/>
        <w:numPr>
          <w:ilvl w:val="0"/>
          <w:numId w:val="1"/>
        </w:numPr>
        <w:spacing w:line="360" w:lineRule="auto"/>
        <w:ind w:left="0" w:firstLine="0"/>
        <w:jc w:val="both"/>
        <w:rPr>
          <w:rFonts w:ascii="Palatino Linotype" w:hAnsi="Palatino Linotype" w:cs="Arial"/>
        </w:rPr>
      </w:pPr>
      <w:r w:rsidRPr="00615E91">
        <w:rPr>
          <w:rFonts w:ascii="Palatino Linotype" w:eastAsia="MS Mincho" w:hAnsi="Palatino Linotype" w:cs="Times New Roman"/>
        </w:rPr>
        <w:t>En atención a lo anterior expuesto es pertinente señalar que el párrafo primero del artículo 11 de la</w:t>
      </w:r>
      <w:r w:rsidRPr="00615E91">
        <w:rPr>
          <w:rFonts w:ascii="Palatino Linotype" w:hAnsi="Palatino Linotype"/>
        </w:rPr>
        <w:t xml:space="preserve"> </w:t>
      </w:r>
      <w:r w:rsidRPr="00615E91">
        <w:rPr>
          <w:rFonts w:ascii="Palatino Linotype" w:hAnsi="Palatino Linotype"/>
          <w:b/>
        </w:rPr>
        <w:t>Ley de Transparencia y Acceso a la Información Pública del Estado de México y Municipios</w:t>
      </w:r>
      <w:r w:rsidRPr="00615E91">
        <w:rPr>
          <w:rFonts w:ascii="Palatino Linotype" w:hAnsi="Palatino Linotype"/>
        </w:rPr>
        <w:t xml:space="preserve"> , misma que dispone las formas en que se habrá de generar, publicar y hacer entrega de la información al señalar que </w:t>
      </w:r>
      <w:r w:rsidRPr="00615E91">
        <w:rPr>
          <w:rFonts w:ascii="Palatino Linotype" w:eastAsia="Calibri" w:hAnsi="Palatino Linotype" w:cs="Arial"/>
          <w:lang w:val="es-ES"/>
        </w:rPr>
        <w:t>“</w:t>
      </w:r>
      <w:r w:rsidRPr="00615E91">
        <w:rPr>
          <w:rFonts w:ascii="Palatino Linotype" w:hAnsi="Palatino Linotype"/>
          <w:i/>
        </w:rPr>
        <w:t xml:space="preserve">En la generación, publicación y </w:t>
      </w:r>
      <w:r w:rsidRPr="00615E91">
        <w:rPr>
          <w:rFonts w:ascii="Palatino Linotype" w:hAnsi="Palatino Linotype"/>
          <w:b/>
          <w:i/>
          <w:u w:val="single"/>
        </w:rPr>
        <w:t>entrega de información</w:t>
      </w:r>
      <w:r w:rsidRPr="00615E91">
        <w:rPr>
          <w:rFonts w:ascii="Palatino Linotype" w:hAnsi="Palatino Linotype"/>
          <w:i/>
        </w:rPr>
        <w:t xml:space="preserve"> se deberá garantizar que ésta sea accesible, actualizada, completa, congruente, confiable, verificable, veraz, </w:t>
      </w:r>
      <w:r w:rsidRPr="00615E91">
        <w:rPr>
          <w:rFonts w:ascii="Palatino Linotype" w:hAnsi="Palatino Linotype"/>
          <w:b/>
          <w:i/>
          <w:u w:val="single"/>
        </w:rPr>
        <w:t>integral</w:t>
      </w:r>
      <w:r w:rsidRPr="00615E91">
        <w:rPr>
          <w:rFonts w:ascii="Palatino Linotype" w:hAnsi="Palatino Linotype"/>
          <w:i/>
        </w:rPr>
        <w:t>, oportuna y expedita, sujeta a un claro régimen de excepciones que deberá estar definido y ser además legítima y estrictamente necesaria en una sociedad democrática, por lo que atenderá las necesidades del derecho de acceso a la información de toda persona”.</w:t>
      </w:r>
    </w:p>
    <w:p w14:paraId="200C21D6" w14:textId="77777777" w:rsidR="00291E5B" w:rsidRPr="00615E91" w:rsidRDefault="00291E5B" w:rsidP="00615E91">
      <w:pPr>
        <w:pStyle w:val="Prrafodelista"/>
        <w:spacing w:before="240" w:line="360" w:lineRule="auto"/>
        <w:ind w:left="0" w:right="49"/>
        <w:jc w:val="both"/>
        <w:rPr>
          <w:rFonts w:ascii="Palatino Linotype" w:eastAsia="Calibri" w:hAnsi="Palatino Linotype" w:cs="Arial"/>
          <w:lang w:val="es-ES"/>
        </w:rPr>
      </w:pPr>
    </w:p>
    <w:p w14:paraId="0C7AD182" w14:textId="77777777" w:rsidR="00291E5B" w:rsidRPr="00615E91" w:rsidRDefault="00291E5B" w:rsidP="00615E91">
      <w:pPr>
        <w:pStyle w:val="Prrafodelista"/>
        <w:numPr>
          <w:ilvl w:val="0"/>
          <w:numId w:val="1"/>
        </w:numPr>
        <w:spacing w:before="240" w:after="240" w:line="360" w:lineRule="auto"/>
        <w:ind w:left="0" w:right="49" w:firstLine="0"/>
        <w:jc w:val="both"/>
        <w:rPr>
          <w:rFonts w:ascii="Palatino Linotype" w:eastAsia="Calibri" w:hAnsi="Palatino Linotype" w:cs="Arial"/>
          <w:u w:val="single"/>
          <w:lang w:val="es-ES"/>
        </w:rPr>
      </w:pPr>
      <w:r w:rsidRPr="00615E91">
        <w:rPr>
          <w:rFonts w:ascii="Palatino Linotype" w:eastAsia="MS Mincho" w:hAnsi="Palatino Linotype" w:cs="Times New Roman"/>
        </w:rPr>
        <w:t xml:space="preserve">De ello se advierte que la respuesta de todos los Sujetos Obligados a una solicitud de Acceso a la Información Pública debe ser completa </w:t>
      </w:r>
      <w:r w:rsidRPr="00615E91">
        <w:rPr>
          <w:rFonts w:ascii="Palatino Linotype" w:hAnsi="Palatino Linotype"/>
        </w:rPr>
        <w:t>confiable, accesible, verificable, veraz, integral</w:t>
      </w:r>
      <w:r w:rsidRPr="00615E91">
        <w:rPr>
          <w:rFonts w:ascii="Palatino Linotype" w:eastAsia="MS Mincho" w:hAnsi="Palatino Linotype" w:cs="Times New Roman"/>
        </w:rPr>
        <w:t xml:space="preserve"> y congruente con lo requerido, de lo contrario se contravendría el artículo 11 de la Ley de Transparencia Local.</w:t>
      </w:r>
    </w:p>
    <w:p w14:paraId="5EC415A2" w14:textId="77777777" w:rsidR="00291E5B" w:rsidRPr="00615E91" w:rsidRDefault="00291E5B" w:rsidP="00615E91">
      <w:pPr>
        <w:pStyle w:val="Prrafodelista"/>
        <w:spacing w:line="360" w:lineRule="auto"/>
        <w:rPr>
          <w:rFonts w:ascii="Palatino Linotype" w:eastAsia="Calibri" w:hAnsi="Palatino Linotype" w:cs="Arial"/>
          <w:u w:val="single"/>
          <w:lang w:val="es-ES"/>
        </w:rPr>
      </w:pPr>
    </w:p>
    <w:p w14:paraId="237EC48A" w14:textId="77777777" w:rsidR="00291E5B" w:rsidRPr="00615E91" w:rsidRDefault="00291E5B" w:rsidP="00615E91">
      <w:pPr>
        <w:pStyle w:val="Prrafodelista"/>
        <w:numPr>
          <w:ilvl w:val="0"/>
          <w:numId w:val="1"/>
        </w:numPr>
        <w:spacing w:before="240" w:after="240" w:line="360" w:lineRule="auto"/>
        <w:ind w:left="0" w:right="49" w:firstLine="0"/>
        <w:jc w:val="both"/>
        <w:rPr>
          <w:rFonts w:ascii="Palatino Linotype" w:eastAsia="Calibri" w:hAnsi="Palatino Linotype" w:cs="Arial"/>
          <w:u w:val="single"/>
          <w:lang w:val="es-ES"/>
        </w:rPr>
      </w:pPr>
      <w:r w:rsidRPr="00615E91">
        <w:rPr>
          <w:rFonts w:ascii="Palatino Linotype" w:hAnsi="Palatino Linotype"/>
          <w:lang w:eastAsia="es-MX"/>
        </w:rPr>
        <w:t xml:space="preserve">Bajo ese tenor se concluye que es obligación de todas las autoridades, promover, respetar y garantizar los derechos humanos, entre ellos el de acceso a la información pública, por lo que la falta de respuesta, </w:t>
      </w:r>
      <w:r w:rsidRPr="00615E91">
        <w:rPr>
          <w:rFonts w:ascii="Palatino Linotype" w:hAnsi="Palatino Linotype"/>
          <w:b/>
          <w:u w:val="single"/>
          <w:lang w:eastAsia="es-MX"/>
        </w:rPr>
        <w:t>las respuestas imprecisas</w:t>
      </w:r>
      <w:r w:rsidRPr="00615E91">
        <w:rPr>
          <w:rFonts w:ascii="Palatino Linotype" w:hAnsi="Palatino Linotype"/>
          <w:lang w:eastAsia="es-MX"/>
        </w:rPr>
        <w:t xml:space="preserve">, incompletas, o que no corresponden a lo solicitado </w:t>
      </w:r>
      <w:r w:rsidRPr="00615E91">
        <w:rPr>
          <w:rFonts w:ascii="Palatino Linotype" w:hAnsi="Palatino Linotype"/>
          <w:b/>
          <w:u w:val="single"/>
          <w:lang w:eastAsia="es-MX"/>
        </w:rPr>
        <w:t>generan una afectación inicial susceptible de ser reparada mediante el recurso de revisión</w:t>
      </w:r>
      <w:r w:rsidRPr="00615E91">
        <w:rPr>
          <w:rFonts w:ascii="Palatino Linotype" w:hAnsi="Palatino Linotype"/>
          <w:lang w:eastAsia="es-MX"/>
        </w:rPr>
        <w:t>.</w:t>
      </w:r>
    </w:p>
    <w:p w14:paraId="3639E008" w14:textId="77777777" w:rsidR="00DF753F" w:rsidRPr="00615E91" w:rsidRDefault="00DF753F" w:rsidP="00615E91">
      <w:pPr>
        <w:pStyle w:val="Prrafodelista"/>
        <w:spacing w:line="360" w:lineRule="auto"/>
        <w:ind w:left="0" w:right="49"/>
        <w:jc w:val="both"/>
        <w:rPr>
          <w:rFonts w:ascii="Palatino Linotype" w:hAnsi="Palatino Linotype"/>
          <w:color w:val="000000" w:themeColor="text1"/>
        </w:rPr>
      </w:pPr>
    </w:p>
    <w:p w14:paraId="164A9801" w14:textId="503F2D6E" w:rsidR="00DF753F" w:rsidRPr="00615E91" w:rsidRDefault="00DF753F" w:rsidP="00615E91">
      <w:pPr>
        <w:pStyle w:val="Prrafodelista"/>
        <w:numPr>
          <w:ilvl w:val="0"/>
          <w:numId w:val="1"/>
        </w:numPr>
        <w:spacing w:line="360" w:lineRule="auto"/>
        <w:ind w:left="0" w:right="49" w:firstLine="0"/>
        <w:jc w:val="both"/>
        <w:rPr>
          <w:rFonts w:ascii="Palatino Linotype" w:hAnsi="Palatino Linotype"/>
          <w:color w:val="000000" w:themeColor="text1"/>
        </w:rPr>
      </w:pPr>
      <w:r w:rsidRPr="00615E91">
        <w:rPr>
          <w:rFonts w:ascii="Palatino Linotype" w:eastAsia="MS Mincho" w:hAnsi="Palatino Linotype" w:cs="Times New Roman"/>
          <w:color w:val="000000"/>
        </w:rPr>
        <w:t xml:space="preserve">En ese contexto, </w:t>
      </w:r>
      <w:r w:rsidR="00291E5B" w:rsidRPr="00615E91">
        <w:rPr>
          <w:rFonts w:ascii="Palatino Linotype" w:eastAsia="MS Mincho" w:hAnsi="Palatino Linotype" w:cs="Times New Roman"/>
          <w:color w:val="000000"/>
        </w:rPr>
        <w:t xml:space="preserve">la insuficiencia de fundamentación se traduce en una respuesta imprecisa lo que a todas luces hace nugatorio el Derecho de acceso a la información, en ese sentido </w:t>
      </w:r>
      <w:r w:rsidRPr="00615E91">
        <w:rPr>
          <w:rFonts w:ascii="Palatino Linotype" w:eastAsia="MS Mincho" w:hAnsi="Palatino Linotype" w:cs="Times New Roman"/>
          <w:color w:val="000000"/>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615E91">
        <w:rPr>
          <w:rFonts w:ascii="Palatino Linotype" w:hAnsi="Palatino Linotype"/>
        </w:rPr>
        <w:footnoteReference w:id="1"/>
      </w:r>
    </w:p>
    <w:p w14:paraId="46B60A6C" w14:textId="77777777" w:rsidR="00DF753F" w:rsidRPr="00615E91" w:rsidRDefault="00DF753F" w:rsidP="00615E91">
      <w:pPr>
        <w:pStyle w:val="Prrafodelista"/>
        <w:spacing w:line="360" w:lineRule="auto"/>
        <w:ind w:left="0"/>
        <w:jc w:val="both"/>
        <w:rPr>
          <w:rFonts w:ascii="Palatino Linotype" w:eastAsia="MS Mincho" w:hAnsi="Palatino Linotype" w:cs="Times New Roman"/>
          <w:color w:val="000000"/>
        </w:rPr>
      </w:pPr>
    </w:p>
    <w:p w14:paraId="50BAA394" w14:textId="77777777" w:rsidR="00DF753F" w:rsidRPr="00615E91" w:rsidRDefault="00DF753F" w:rsidP="00615E91">
      <w:pPr>
        <w:pStyle w:val="Prrafodelista"/>
        <w:numPr>
          <w:ilvl w:val="0"/>
          <w:numId w:val="1"/>
        </w:numPr>
        <w:spacing w:line="360" w:lineRule="auto"/>
        <w:ind w:left="0" w:firstLine="0"/>
        <w:jc w:val="both"/>
        <w:rPr>
          <w:rFonts w:ascii="Palatino Linotype" w:eastAsia="MS Mincho" w:hAnsi="Palatino Linotype" w:cs="Times New Roman"/>
          <w:color w:val="000000"/>
        </w:rPr>
      </w:pPr>
      <w:r w:rsidRPr="00615E91">
        <w:rPr>
          <w:rFonts w:ascii="Palatino Linotype" w:eastAsia="MS Mincho" w:hAnsi="Palatino Linotype" w:cs="Times New Roman"/>
          <w:color w:val="000000"/>
        </w:rPr>
        <w:t>Por su parte, el intérprete judicial del país ha establecido una jurisprudencia respecto a qué debe entenderse por fundamentación y motivación, en los siguientes términos:</w:t>
      </w:r>
    </w:p>
    <w:p w14:paraId="23225682" w14:textId="77777777" w:rsidR="00DF753F" w:rsidRPr="00615E91" w:rsidRDefault="00DF753F" w:rsidP="00615E91">
      <w:pPr>
        <w:spacing w:line="360" w:lineRule="auto"/>
        <w:ind w:left="426"/>
        <w:contextualSpacing/>
        <w:jc w:val="both"/>
        <w:rPr>
          <w:rFonts w:ascii="Palatino Linotype" w:eastAsia="MS Mincho" w:hAnsi="Palatino Linotype" w:cs="Times New Roman"/>
          <w:color w:val="000000"/>
        </w:rPr>
      </w:pPr>
    </w:p>
    <w:p w14:paraId="775D88B9" w14:textId="77777777" w:rsidR="00DF753F" w:rsidRPr="00615E91" w:rsidRDefault="00DF753F" w:rsidP="00615E91">
      <w:pPr>
        <w:spacing w:line="360" w:lineRule="auto"/>
        <w:ind w:left="851" w:right="618"/>
        <w:contextualSpacing/>
        <w:jc w:val="both"/>
        <w:rPr>
          <w:rFonts w:ascii="Palatino Linotype" w:eastAsia="MS Mincho" w:hAnsi="Palatino Linotype" w:cs="Times New Roman"/>
          <w:i/>
          <w:color w:val="000000"/>
        </w:rPr>
      </w:pPr>
      <w:r w:rsidRPr="00615E91">
        <w:rPr>
          <w:rFonts w:ascii="Palatino Linotype" w:eastAsia="MS Mincho" w:hAnsi="Palatino Linotype" w:cs="Times New Roman"/>
          <w:b/>
          <w:i/>
          <w:color w:val="000000"/>
        </w:rPr>
        <w:t>FUNDAMENTACIÓN Y MOTIVACIÓN.</w:t>
      </w:r>
      <w:r w:rsidRPr="00615E91">
        <w:rPr>
          <w:rFonts w:ascii="Palatino Linotype" w:eastAsia="MS Mincho" w:hAnsi="Palatino Linotype" w:cs="Times New Roman"/>
          <w:i/>
          <w:color w:val="000000"/>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5A5316B1" w14:textId="77777777" w:rsidR="00DF753F" w:rsidRPr="00615E91" w:rsidRDefault="00DF753F" w:rsidP="00615E91">
      <w:pPr>
        <w:spacing w:line="360" w:lineRule="auto"/>
        <w:ind w:left="851" w:right="618"/>
        <w:contextualSpacing/>
        <w:jc w:val="both"/>
        <w:rPr>
          <w:rFonts w:ascii="Palatino Linotype" w:eastAsia="MS Mincho" w:hAnsi="Palatino Linotype" w:cs="Times New Roman"/>
          <w:i/>
          <w:color w:val="000000"/>
        </w:rPr>
      </w:pPr>
      <w:r w:rsidRPr="00615E91">
        <w:rPr>
          <w:rFonts w:ascii="Palatino Linotype" w:eastAsia="MS Mincho" w:hAnsi="Palatino Linotype" w:cs="Times New Roman"/>
          <w:i/>
          <w:color w:val="000000"/>
        </w:rPr>
        <w:t>SEGUNDO TRIBUNAL COLEGIADO DEL SEXTO CIRCUITO.</w:t>
      </w:r>
    </w:p>
    <w:p w14:paraId="409A7D4F" w14:textId="77777777" w:rsidR="00DF753F" w:rsidRPr="00615E91" w:rsidRDefault="00DF753F" w:rsidP="00615E91">
      <w:pPr>
        <w:spacing w:line="360" w:lineRule="auto"/>
        <w:ind w:left="851" w:right="618"/>
        <w:contextualSpacing/>
        <w:jc w:val="both"/>
        <w:rPr>
          <w:rFonts w:ascii="Palatino Linotype" w:eastAsia="MS Mincho" w:hAnsi="Palatino Linotype" w:cs="Times New Roman"/>
          <w:i/>
          <w:color w:val="000000"/>
        </w:rPr>
      </w:pPr>
      <w:r w:rsidRPr="00615E91">
        <w:rPr>
          <w:rFonts w:ascii="Palatino Linotype" w:eastAsia="MS Mincho" w:hAnsi="Palatino Linotype" w:cs="Times New Roman"/>
          <w:i/>
          <w:color w:val="000000"/>
        </w:rPr>
        <w:t>Amparo directo 194/88. Bufete Industrial Construcciones, S.A. de C.V. 28 de junio de 1988. Unanimidad de votos. Ponente: Gustavo Calvillo Rangel. Secretario: Jorge Alberto González Álvarez.</w:t>
      </w:r>
    </w:p>
    <w:p w14:paraId="01C626F4" w14:textId="77777777" w:rsidR="00DF753F" w:rsidRPr="00615E91" w:rsidRDefault="00DF753F" w:rsidP="00615E91">
      <w:pPr>
        <w:spacing w:line="360" w:lineRule="auto"/>
        <w:ind w:left="851" w:right="618"/>
        <w:contextualSpacing/>
        <w:jc w:val="both"/>
        <w:rPr>
          <w:rFonts w:ascii="Palatino Linotype" w:eastAsia="MS Mincho" w:hAnsi="Palatino Linotype" w:cs="Times New Roman"/>
          <w:i/>
          <w:color w:val="000000"/>
        </w:rPr>
      </w:pPr>
      <w:r w:rsidRPr="00615E91">
        <w:rPr>
          <w:rFonts w:ascii="Palatino Linotype" w:eastAsia="MS Mincho" w:hAnsi="Palatino Linotype" w:cs="Times New Roman"/>
          <w:i/>
          <w:color w:val="000000"/>
        </w:rPr>
        <w:t xml:space="preserve">Revisión fiscal 103/88. Instituto Mexicano del Seguro Social. 18 de octubre de 1988. Unanimidad de votos. Ponente: Arnoldo Nájera Virgen. Secretario: Alejandro </w:t>
      </w:r>
      <w:proofErr w:type="spellStart"/>
      <w:r w:rsidRPr="00615E91">
        <w:rPr>
          <w:rFonts w:ascii="Palatino Linotype" w:eastAsia="MS Mincho" w:hAnsi="Palatino Linotype" w:cs="Times New Roman"/>
          <w:i/>
          <w:color w:val="000000"/>
        </w:rPr>
        <w:t>Esponda</w:t>
      </w:r>
      <w:proofErr w:type="spellEnd"/>
      <w:r w:rsidRPr="00615E91">
        <w:rPr>
          <w:rFonts w:ascii="Palatino Linotype" w:eastAsia="MS Mincho" w:hAnsi="Palatino Linotype" w:cs="Times New Roman"/>
          <w:i/>
          <w:color w:val="000000"/>
        </w:rPr>
        <w:t xml:space="preserve"> Rincón.</w:t>
      </w:r>
    </w:p>
    <w:p w14:paraId="29D11DA8" w14:textId="77777777" w:rsidR="00DF753F" w:rsidRPr="00615E91" w:rsidRDefault="00DF753F" w:rsidP="00615E91">
      <w:pPr>
        <w:spacing w:line="360" w:lineRule="auto"/>
        <w:ind w:left="851" w:right="618"/>
        <w:contextualSpacing/>
        <w:jc w:val="both"/>
        <w:rPr>
          <w:rFonts w:ascii="Palatino Linotype" w:eastAsia="MS Mincho" w:hAnsi="Palatino Linotype" w:cs="Times New Roman"/>
          <w:i/>
          <w:color w:val="000000"/>
        </w:rPr>
      </w:pPr>
      <w:r w:rsidRPr="00615E91">
        <w:rPr>
          <w:rFonts w:ascii="Palatino Linotype" w:eastAsia="MS Mincho" w:hAnsi="Palatino Linotype" w:cs="Times New Roman"/>
          <w:i/>
          <w:color w:val="000000"/>
        </w:rPr>
        <w:t xml:space="preserve">Amparo en revisión 333/88. </w:t>
      </w:r>
      <w:proofErr w:type="spellStart"/>
      <w:r w:rsidRPr="00615E91">
        <w:rPr>
          <w:rFonts w:ascii="Palatino Linotype" w:eastAsia="MS Mincho" w:hAnsi="Palatino Linotype" w:cs="Times New Roman"/>
          <w:i/>
          <w:color w:val="000000"/>
        </w:rPr>
        <w:t>Adilia</w:t>
      </w:r>
      <w:proofErr w:type="spellEnd"/>
      <w:r w:rsidRPr="00615E91">
        <w:rPr>
          <w:rFonts w:ascii="Palatino Linotype" w:eastAsia="MS Mincho" w:hAnsi="Palatino Linotype" w:cs="Times New Roman"/>
          <w:i/>
          <w:color w:val="000000"/>
        </w:rPr>
        <w:t xml:space="preserve"> Romero. 26 de octubre de 1988. Unanimidad de votos. Ponente: Arnoldo Nájera Virgen. Secretario: Enrique Crispín Campos Ramírez.</w:t>
      </w:r>
    </w:p>
    <w:p w14:paraId="566B86A8" w14:textId="77777777" w:rsidR="00DF753F" w:rsidRPr="00615E91" w:rsidRDefault="00DF753F" w:rsidP="00615E91">
      <w:pPr>
        <w:spacing w:line="360" w:lineRule="auto"/>
        <w:ind w:left="851" w:right="618"/>
        <w:contextualSpacing/>
        <w:jc w:val="both"/>
        <w:rPr>
          <w:rFonts w:ascii="Palatino Linotype" w:eastAsia="MS Mincho" w:hAnsi="Palatino Linotype" w:cs="Times New Roman"/>
          <w:i/>
          <w:color w:val="000000"/>
        </w:rPr>
      </w:pPr>
      <w:r w:rsidRPr="00615E91">
        <w:rPr>
          <w:rFonts w:ascii="Palatino Linotype" w:eastAsia="MS Mincho" w:hAnsi="Palatino Linotype" w:cs="Times New Roman"/>
          <w:i/>
          <w:color w:val="000000"/>
        </w:rPr>
        <w:t xml:space="preserve">Amparo en revisión 597/95. Emilio Maurer Bretón. 15 de noviembre de 1995. Unanimidad de votos. Ponente: Clementina Ramírez Moguel </w:t>
      </w:r>
      <w:proofErr w:type="spellStart"/>
      <w:r w:rsidRPr="00615E91">
        <w:rPr>
          <w:rFonts w:ascii="Palatino Linotype" w:eastAsia="MS Mincho" w:hAnsi="Palatino Linotype" w:cs="Times New Roman"/>
          <w:i/>
          <w:color w:val="000000"/>
        </w:rPr>
        <w:t>Goyzueta</w:t>
      </w:r>
      <w:proofErr w:type="spellEnd"/>
      <w:r w:rsidRPr="00615E91">
        <w:rPr>
          <w:rFonts w:ascii="Palatino Linotype" w:eastAsia="MS Mincho" w:hAnsi="Palatino Linotype" w:cs="Times New Roman"/>
          <w:i/>
          <w:color w:val="000000"/>
        </w:rPr>
        <w:t>. Secretario: Gonzalo Carrera Molina.</w:t>
      </w:r>
    </w:p>
    <w:p w14:paraId="7619B697" w14:textId="77777777" w:rsidR="00DF753F" w:rsidRPr="00615E91" w:rsidRDefault="00DF753F" w:rsidP="00615E91">
      <w:pPr>
        <w:spacing w:line="360" w:lineRule="auto"/>
        <w:ind w:left="851" w:right="618"/>
        <w:contextualSpacing/>
        <w:jc w:val="both"/>
        <w:rPr>
          <w:rFonts w:ascii="Palatino Linotype" w:eastAsia="MS Mincho" w:hAnsi="Palatino Linotype" w:cs="Times New Roman"/>
          <w:i/>
          <w:color w:val="000000"/>
        </w:rPr>
      </w:pPr>
      <w:r w:rsidRPr="00615E91">
        <w:rPr>
          <w:rFonts w:ascii="Palatino Linotype" w:eastAsia="MS Mincho" w:hAnsi="Palatino Linotype" w:cs="Times New Roman"/>
          <w:i/>
          <w:color w:val="000000"/>
        </w:rPr>
        <w:t xml:space="preserve">Amparo directo 7/96. Pedro Vicente López Miro. 21 de febrero de 1996. Unanimidad de votos. Ponente: María Eugenia Estela Martínez Cardiel. Secretario: Enrique </w:t>
      </w:r>
      <w:proofErr w:type="spellStart"/>
      <w:r w:rsidRPr="00615E91">
        <w:rPr>
          <w:rFonts w:ascii="Palatino Linotype" w:eastAsia="MS Mincho" w:hAnsi="Palatino Linotype" w:cs="Times New Roman"/>
          <w:i/>
          <w:color w:val="000000"/>
        </w:rPr>
        <w:t>Baigts</w:t>
      </w:r>
      <w:proofErr w:type="spellEnd"/>
      <w:r w:rsidRPr="00615E91">
        <w:rPr>
          <w:rFonts w:ascii="Palatino Linotype" w:eastAsia="MS Mincho" w:hAnsi="Palatino Linotype" w:cs="Times New Roman"/>
          <w:i/>
          <w:color w:val="000000"/>
        </w:rPr>
        <w:t xml:space="preserve"> Muñoz.</w:t>
      </w:r>
    </w:p>
    <w:p w14:paraId="4040B686" w14:textId="3591924F" w:rsidR="00DF753F" w:rsidRDefault="00DF753F" w:rsidP="00615E91">
      <w:pPr>
        <w:pStyle w:val="Prrafodelista"/>
        <w:numPr>
          <w:ilvl w:val="0"/>
          <w:numId w:val="1"/>
        </w:numPr>
        <w:spacing w:before="240" w:after="240" w:line="360" w:lineRule="auto"/>
        <w:ind w:left="0" w:firstLine="0"/>
        <w:jc w:val="both"/>
        <w:rPr>
          <w:rFonts w:ascii="Palatino Linotype" w:eastAsia="MS Mincho" w:hAnsi="Palatino Linotype" w:cs="Times New Roman"/>
          <w:color w:val="000000"/>
        </w:rPr>
      </w:pPr>
      <w:r w:rsidRPr="00615E91">
        <w:rPr>
          <w:rFonts w:ascii="Palatino Linotype" w:eastAsia="MS Mincho" w:hAnsi="Palatino Linotype" w:cs="Times New Roman"/>
          <w:color w:val="00000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2CA69E11" w14:textId="77777777" w:rsidR="00615E91" w:rsidRPr="00615E91" w:rsidRDefault="00615E91" w:rsidP="00615E91">
      <w:pPr>
        <w:pStyle w:val="Prrafodelista"/>
        <w:spacing w:before="240" w:after="240" w:line="360" w:lineRule="auto"/>
        <w:ind w:left="0"/>
        <w:jc w:val="both"/>
        <w:rPr>
          <w:rFonts w:ascii="Palatino Linotype" w:eastAsia="MS Mincho" w:hAnsi="Palatino Linotype" w:cs="Times New Roman"/>
          <w:color w:val="000000"/>
        </w:rPr>
      </w:pPr>
    </w:p>
    <w:p w14:paraId="0532FBD6" w14:textId="2E902508" w:rsidR="00883EA0" w:rsidRDefault="00DF753F" w:rsidP="00615E91">
      <w:pPr>
        <w:pStyle w:val="Prrafodelista"/>
        <w:numPr>
          <w:ilvl w:val="0"/>
          <w:numId w:val="1"/>
        </w:numPr>
        <w:spacing w:before="240" w:after="240" w:line="360" w:lineRule="auto"/>
        <w:ind w:left="0" w:firstLine="0"/>
        <w:jc w:val="both"/>
        <w:rPr>
          <w:rFonts w:ascii="Palatino Linotype" w:eastAsia="MS Mincho" w:hAnsi="Palatino Linotype" w:cs="Times New Roman"/>
          <w:color w:val="000000"/>
        </w:rPr>
      </w:pPr>
      <w:r w:rsidRPr="00615E91">
        <w:rPr>
          <w:rFonts w:ascii="Palatino Linotype" w:eastAsia="MS Mincho" w:hAnsi="Palatino Linotype" w:cs="Times New Roman"/>
          <w:color w:val="000000"/>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6AE961F2" w14:textId="77777777" w:rsidR="00615E91" w:rsidRPr="00615E91" w:rsidRDefault="00615E91" w:rsidP="00615E91">
      <w:pPr>
        <w:pStyle w:val="Prrafodelista"/>
        <w:spacing w:before="240" w:after="240" w:line="360" w:lineRule="auto"/>
        <w:ind w:left="0"/>
        <w:jc w:val="both"/>
        <w:rPr>
          <w:rFonts w:ascii="Palatino Linotype" w:eastAsia="MS Mincho" w:hAnsi="Palatino Linotype" w:cs="Times New Roman"/>
          <w:color w:val="000000"/>
        </w:rPr>
      </w:pPr>
    </w:p>
    <w:p w14:paraId="258221AD" w14:textId="10FE576B" w:rsidR="009635AC" w:rsidRDefault="00DF753F" w:rsidP="00615E91">
      <w:pPr>
        <w:pStyle w:val="Prrafodelista"/>
        <w:numPr>
          <w:ilvl w:val="0"/>
          <w:numId w:val="1"/>
        </w:numPr>
        <w:spacing w:line="360" w:lineRule="auto"/>
        <w:ind w:left="0" w:right="49" w:firstLine="0"/>
        <w:jc w:val="both"/>
        <w:rPr>
          <w:rFonts w:ascii="Palatino Linotype" w:hAnsi="Palatino Linotype"/>
          <w:color w:val="000000" w:themeColor="text1"/>
        </w:rPr>
      </w:pPr>
      <w:r w:rsidRPr="00615E91">
        <w:rPr>
          <w:rFonts w:ascii="Palatino Linotype" w:hAnsi="Palatino Linotype"/>
          <w:color w:val="000000" w:themeColor="text1"/>
        </w:rPr>
        <w:t xml:space="preserve">Por otra parte no se soslaya que en la solicitud de acceso a la información que ahora nos ocupa </w:t>
      </w:r>
      <w:r w:rsidR="00762EDC" w:rsidRPr="00615E91">
        <w:rPr>
          <w:rFonts w:ascii="Palatino Linotype" w:hAnsi="Palatino Linotype"/>
          <w:color w:val="000000" w:themeColor="text1"/>
        </w:rPr>
        <w:t>la particular señaló “</w:t>
      </w:r>
      <w:r w:rsidR="00762EDC" w:rsidRPr="00615E91">
        <w:rPr>
          <w:rFonts w:ascii="Palatino Linotype" w:hAnsi="Palatino Linotype"/>
          <w:i/>
          <w:color w:val="000000"/>
        </w:rPr>
        <w:t xml:space="preserve">y desde cuando un bando municipal </w:t>
      </w:r>
      <w:proofErr w:type="spellStart"/>
      <w:r w:rsidR="00762EDC" w:rsidRPr="00615E91">
        <w:rPr>
          <w:rFonts w:ascii="Palatino Linotype" w:hAnsi="Palatino Linotype"/>
          <w:i/>
          <w:color w:val="000000"/>
        </w:rPr>
        <w:t>esta</w:t>
      </w:r>
      <w:proofErr w:type="spellEnd"/>
      <w:r w:rsidR="00762EDC" w:rsidRPr="00615E91">
        <w:rPr>
          <w:rFonts w:ascii="Palatino Linotype" w:hAnsi="Palatino Linotype"/>
          <w:i/>
          <w:color w:val="000000"/>
        </w:rPr>
        <w:t xml:space="preserve"> por encima de otras normas y que solo policías mujeres de transito están facultadas para aplicar</w:t>
      </w:r>
      <w:r w:rsidR="00762EDC" w:rsidRPr="00615E91">
        <w:rPr>
          <w:rFonts w:ascii="Palatino Linotype" w:hAnsi="Palatino Linotype"/>
          <w:color w:val="000000" w:themeColor="text1"/>
        </w:rPr>
        <w:t>”, por lo que c</w:t>
      </w:r>
      <w:r w:rsidR="009635AC" w:rsidRPr="00615E91">
        <w:rPr>
          <w:rFonts w:ascii="Palatino Linotype" w:hAnsi="Palatino Linotype" w:cs="Arial"/>
        </w:rPr>
        <w:t xml:space="preserve">abe dejar en claro que esta parte en específico de la solicitud no constituye un derecho de acceso a la información pública, sino más bien un derecho de </w:t>
      </w:r>
      <w:r w:rsidR="00762EDC" w:rsidRPr="00615E91">
        <w:rPr>
          <w:rFonts w:ascii="Palatino Linotype" w:hAnsi="Palatino Linotype" w:cs="Arial"/>
        </w:rPr>
        <w:t>expresión por versar en cuestionamientos que no tienen como propósito acceder a un documento en específico</w:t>
      </w:r>
      <w:r w:rsidR="009635AC" w:rsidRPr="00615E91">
        <w:rPr>
          <w:rFonts w:ascii="Palatino Linotype" w:hAnsi="Palatino Linotype" w:cs="Arial"/>
        </w:rPr>
        <w:t>.</w:t>
      </w:r>
    </w:p>
    <w:p w14:paraId="086C68F5" w14:textId="77777777" w:rsidR="00615E91" w:rsidRPr="00615E91" w:rsidRDefault="00615E91" w:rsidP="00615E91">
      <w:pPr>
        <w:pStyle w:val="Prrafodelista"/>
        <w:spacing w:line="360" w:lineRule="auto"/>
        <w:ind w:left="0" w:right="49"/>
        <w:jc w:val="both"/>
        <w:rPr>
          <w:rFonts w:ascii="Palatino Linotype" w:hAnsi="Palatino Linotype"/>
          <w:color w:val="000000" w:themeColor="text1"/>
        </w:rPr>
      </w:pPr>
    </w:p>
    <w:p w14:paraId="0C52BF0B" w14:textId="72FAF9BF" w:rsidR="009635AC" w:rsidRPr="00615E91" w:rsidRDefault="009635AC" w:rsidP="00615E91">
      <w:pPr>
        <w:pStyle w:val="Prrafodelista"/>
        <w:numPr>
          <w:ilvl w:val="0"/>
          <w:numId w:val="1"/>
        </w:numPr>
        <w:spacing w:line="360" w:lineRule="auto"/>
        <w:ind w:left="0" w:right="49" w:firstLine="0"/>
        <w:jc w:val="both"/>
        <w:rPr>
          <w:rFonts w:ascii="Palatino Linotype" w:hAnsi="Palatino Linotype"/>
          <w:b/>
          <w:color w:val="000000" w:themeColor="text1"/>
        </w:rPr>
      </w:pPr>
      <w:r w:rsidRPr="00615E91">
        <w:rPr>
          <w:rFonts w:ascii="Palatino Linotype" w:hAnsi="Palatino Linotype" w:cs="Arial"/>
        </w:rPr>
        <w:t xml:space="preserve">Lo anterior, debido a que se trata de cuestionamientos y manifestaciones subjetivas vertidos por el entonces solicitante, interrogantes y declaraciones que no se colman con la entrega de documentos, situación que conlleva a afirmar que se está en presencia del ejercicio del derecho de </w:t>
      </w:r>
      <w:r w:rsidR="00762EDC" w:rsidRPr="00615E91">
        <w:rPr>
          <w:rFonts w:ascii="Palatino Linotype" w:hAnsi="Palatino Linotype" w:cs="Arial"/>
        </w:rPr>
        <w:t>expresión o bien del derecho de petición</w:t>
      </w:r>
      <w:r w:rsidRPr="00615E91">
        <w:rPr>
          <w:rFonts w:ascii="Palatino Linotype" w:hAnsi="Palatino Linotype" w:cs="Arial"/>
        </w:rPr>
        <w:t>.</w:t>
      </w:r>
    </w:p>
    <w:p w14:paraId="5D77D0A0" w14:textId="77777777" w:rsidR="009635AC" w:rsidRPr="00615E91" w:rsidRDefault="009635AC" w:rsidP="00615E91">
      <w:pPr>
        <w:pStyle w:val="Prrafodelista"/>
        <w:spacing w:line="360" w:lineRule="auto"/>
        <w:rPr>
          <w:rFonts w:ascii="Palatino Linotype" w:hAnsi="Palatino Linotype"/>
          <w:b/>
          <w:color w:val="000000" w:themeColor="text1"/>
        </w:rPr>
      </w:pPr>
    </w:p>
    <w:p w14:paraId="588B7CD7" w14:textId="77777777" w:rsidR="009635AC" w:rsidRPr="00615E91" w:rsidRDefault="009635AC" w:rsidP="00615E91">
      <w:pPr>
        <w:pStyle w:val="Prrafodelista"/>
        <w:numPr>
          <w:ilvl w:val="0"/>
          <w:numId w:val="1"/>
        </w:numPr>
        <w:spacing w:line="360" w:lineRule="auto"/>
        <w:ind w:left="0" w:right="49" w:firstLine="0"/>
        <w:jc w:val="both"/>
        <w:rPr>
          <w:rFonts w:ascii="Palatino Linotype" w:hAnsi="Palatino Linotype"/>
          <w:b/>
          <w:color w:val="000000" w:themeColor="text1"/>
        </w:rPr>
      </w:pPr>
      <w:r w:rsidRPr="00615E91">
        <w:rPr>
          <w:rFonts w:ascii="Palatino Linotype" w:hAnsi="Palatino Linotype" w:cs="Arial"/>
        </w:rPr>
        <w:t>Así, es importante dejar en claro lo que debe entenderse por derecho de petición y por derecho de acceso a la información pública.</w:t>
      </w:r>
    </w:p>
    <w:p w14:paraId="7A412176" w14:textId="77777777" w:rsidR="009635AC" w:rsidRPr="00615E91" w:rsidRDefault="009635AC" w:rsidP="00615E91">
      <w:pPr>
        <w:pStyle w:val="Prrafodelista"/>
        <w:spacing w:line="360" w:lineRule="auto"/>
        <w:rPr>
          <w:rFonts w:ascii="Palatino Linotype" w:hAnsi="Palatino Linotype"/>
          <w:b/>
          <w:color w:val="000000" w:themeColor="text1"/>
        </w:rPr>
      </w:pPr>
    </w:p>
    <w:p w14:paraId="2FADB882" w14:textId="77777777" w:rsidR="009635AC" w:rsidRPr="00615E91" w:rsidRDefault="009635AC" w:rsidP="00615E91">
      <w:pPr>
        <w:pStyle w:val="Prrafodelista"/>
        <w:numPr>
          <w:ilvl w:val="0"/>
          <w:numId w:val="1"/>
        </w:numPr>
        <w:spacing w:line="360" w:lineRule="auto"/>
        <w:ind w:left="0" w:right="49" w:firstLine="0"/>
        <w:jc w:val="both"/>
        <w:rPr>
          <w:rFonts w:ascii="Palatino Linotype" w:hAnsi="Palatino Linotype"/>
          <w:b/>
          <w:color w:val="000000" w:themeColor="text1"/>
        </w:rPr>
      </w:pPr>
      <w:r w:rsidRPr="00615E91">
        <w:rPr>
          <w:rFonts w:ascii="Palatino Linotype" w:hAnsi="Palatino Linotype" w:cs="Arial"/>
        </w:rPr>
        <w:t>Por lo que respecta a la definición de Derecho de Petición, el Maestro Ignacio Burgoa Orihuela refiere: “…</w:t>
      </w:r>
      <w:r w:rsidRPr="00615E91">
        <w:rPr>
          <w:rFonts w:ascii="Palatino Linotype" w:hAnsi="Palatino Linotype" w:cs="Arial"/>
          <w:i/>
        </w:rPr>
        <w:t>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615E91">
        <w:rPr>
          <w:rStyle w:val="Refdenotaalpie"/>
          <w:rFonts w:ascii="Palatino Linotype" w:hAnsi="Palatino Linotype"/>
          <w:i/>
        </w:rPr>
        <w:t xml:space="preserve"> </w:t>
      </w:r>
      <w:r w:rsidRPr="00615E91">
        <w:rPr>
          <w:rStyle w:val="Refdenotaalpie"/>
          <w:rFonts w:ascii="Palatino Linotype" w:hAnsi="Palatino Linotype"/>
          <w:i/>
        </w:rPr>
        <w:footnoteReference w:id="2"/>
      </w:r>
      <w:r w:rsidRPr="00615E91">
        <w:rPr>
          <w:rFonts w:ascii="Palatino Linotype" w:hAnsi="Palatino Linotype"/>
          <w:i/>
        </w:rPr>
        <w:t>“</w:t>
      </w:r>
      <w:r w:rsidRPr="00615E91">
        <w:rPr>
          <w:rFonts w:ascii="Palatino Linotype" w:hAnsi="Palatino Linotype" w:cs="Arial"/>
          <w:i/>
        </w:rPr>
        <w:t xml:space="preserve"> (Sic)</w:t>
      </w:r>
    </w:p>
    <w:p w14:paraId="368C2AD2" w14:textId="77777777" w:rsidR="009635AC" w:rsidRPr="00615E91" w:rsidRDefault="009635AC" w:rsidP="00615E91">
      <w:pPr>
        <w:pStyle w:val="Prrafodelista"/>
        <w:spacing w:line="360" w:lineRule="auto"/>
        <w:rPr>
          <w:rFonts w:ascii="Palatino Linotype" w:hAnsi="Palatino Linotype"/>
          <w:b/>
          <w:color w:val="000000" w:themeColor="text1"/>
        </w:rPr>
      </w:pPr>
    </w:p>
    <w:p w14:paraId="3A537ABA" w14:textId="77777777" w:rsidR="009635AC" w:rsidRPr="00615E91" w:rsidRDefault="009635AC" w:rsidP="00615E91">
      <w:pPr>
        <w:pStyle w:val="Prrafodelista"/>
        <w:numPr>
          <w:ilvl w:val="0"/>
          <w:numId w:val="1"/>
        </w:numPr>
        <w:spacing w:line="360" w:lineRule="auto"/>
        <w:ind w:left="0" w:right="49" w:firstLine="0"/>
        <w:jc w:val="both"/>
        <w:rPr>
          <w:rFonts w:ascii="Palatino Linotype" w:hAnsi="Palatino Linotype"/>
          <w:b/>
          <w:color w:val="000000" w:themeColor="text1"/>
        </w:rPr>
      </w:pPr>
      <w:r w:rsidRPr="00615E91">
        <w:rPr>
          <w:rFonts w:ascii="Palatino Linotype" w:hAnsi="Palatino Linotype" w:cs="Arial"/>
        </w:rPr>
        <w:t xml:space="preserve">Por su parte, David Cienfuegos Salgado, concibe al derecho de petición como </w:t>
      </w:r>
      <w:r w:rsidRPr="00615E91">
        <w:rPr>
          <w:rFonts w:ascii="Palatino Linotype" w:hAnsi="Palatino Linotype" w:cs="Arial"/>
          <w:i/>
        </w:rPr>
        <w:t>“el derecho de toda persona a ser escuchado por quienes ejercen el poder público.</w:t>
      </w:r>
      <w:r w:rsidRPr="00615E91">
        <w:rPr>
          <w:rStyle w:val="Refdenotaalpie"/>
          <w:rFonts w:ascii="Palatino Linotype" w:hAnsi="Palatino Linotype"/>
          <w:i/>
        </w:rPr>
        <w:t xml:space="preserve"> </w:t>
      </w:r>
      <w:r w:rsidRPr="00615E91">
        <w:rPr>
          <w:rStyle w:val="Refdenotaalpie"/>
          <w:rFonts w:ascii="Palatino Linotype" w:hAnsi="Palatino Linotype"/>
          <w:i/>
        </w:rPr>
        <w:footnoteReference w:id="3"/>
      </w:r>
      <w:r w:rsidRPr="00615E91">
        <w:rPr>
          <w:rFonts w:ascii="Palatino Linotype" w:hAnsi="Palatino Linotype" w:cs="Arial"/>
          <w:i/>
        </w:rPr>
        <w:t xml:space="preserve">” (Sic) </w:t>
      </w:r>
    </w:p>
    <w:p w14:paraId="2F981381" w14:textId="77777777" w:rsidR="009635AC" w:rsidRPr="00615E91" w:rsidRDefault="009635AC" w:rsidP="00615E91">
      <w:pPr>
        <w:pStyle w:val="Prrafodelista"/>
        <w:spacing w:line="360" w:lineRule="auto"/>
        <w:rPr>
          <w:rFonts w:ascii="Palatino Linotype" w:hAnsi="Palatino Linotype"/>
          <w:b/>
          <w:color w:val="000000" w:themeColor="text1"/>
        </w:rPr>
      </w:pPr>
    </w:p>
    <w:p w14:paraId="7830FED9" w14:textId="77777777" w:rsidR="009635AC" w:rsidRPr="00615E91" w:rsidRDefault="009635AC" w:rsidP="00615E91">
      <w:pPr>
        <w:pStyle w:val="Prrafodelista"/>
        <w:numPr>
          <w:ilvl w:val="0"/>
          <w:numId w:val="1"/>
        </w:numPr>
        <w:spacing w:line="360" w:lineRule="auto"/>
        <w:ind w:left="0" w:right="49" w:firstLine="0"/>
        <w:jc w:val="both"/>
        <w:rPr>
          <w:rFonts w:ascii="Palatino Linotype" w:hAnsi="Palatino Linotype"/>
          <w:b/>
          <w:color w:val="000000" w:themeColor="text1"/>
        </w:rPr>
      </w:pPr>
      <w:r w:rsidRPr="00615E91">
        <w:rPr>
          <w:rFonts w:ascii="Palatino Linotype" w:hAnsi="Palatino Linotype" w:cs="Arial"/>
        </w:rPr>
        <w:t xml:space="preserve">A este respecto, y para diferenciar el derecho de petición al derecho de acceso a la información, resulta conducente señalar que José Guadalupe Robles, conceptualiza el derecho a la información como </w:t>
      </w:r>
      <w:r w:rsidRPr="00615E91">
        <w:rPr>
          <w:rFonts w:ascii="Palatino Linotype" w:hAnsi="Palatino Linotype" w:cs="Arial"/>
          <w:i/>
        </w:rPr>
        <w:t>“un derecho fundamental tanto de carácter individual como colectivo, cuyas limitaciones deben estar establecida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w:t>
      </w:r>
      <w:r w:rsidRPr="00615E91">
        <w:rPr>
          <w:rStyle w:val="Refdenotaalpie"/>
          <w:rFonts w:ascii="Palatino Linotype" w:hAnsi="Palatino Linotype"/>
          <w:i/>
        </w:rPr>
        <w:t xml:space="preserve"> </w:t>
      </w:r>
      <w:r w:rsidRPr="00615E91">
        <w:rPr>
          <w:rStyle w:val="Refdenotaalpie"/>
          <w:rFonts w:ascii="Palatino Linotype" w:hAnsi="Palatino Linotype"/>
          <w:i/>
        </w:rPr>
        <w:footnoteReference w:id="4"/>
      </w:r>
      <w:r w:rsidRPr="00615E91">
        <w:rPr>
          <w:rFonts w:ascii="Palatino Linotype" w:hAnsi="Palatino Linotype" w:cs="Arial"/>
          <w:i/>
        </w:rPr>
        <w:t xml:space="preserve">“(Sic) </w:t>
      </w:r>
    </w:p>
    <w:p w14:paraId="0AADB383" w14:textId="77777777" w:rsidR="009635AC" w:rsidRPr="00615E91" w:rsidRDefault="009635AC" w:rsidP="00615E91">
      <w:pPr>
        <w:pStyle w:val="Prrafodelista"/>
        <w:spacing w:line="360" w:lineRule="auto"/>
        <w:rPr>
          <w:rFonts w:ascii="Palatino Linotype" w:hAnsi="Palatino Linotype"/>
          <w:b/>
          <w:color w:val="000000" w:themeColor="text1"/>
        </w:rPr>
      </w:pPr>
    </w:p>
    <w:p w14:paraId="44CC52A0" w14:textId="77777777" w:rsidR="009635AC" w:rsidRPr="00615E91" w:rsidRDefault="009635AC" w:rsidP="00615E91">
      <w:pPr>
        <w:pStyle w:val="Prrafodelista"/>
        <w:numPr>
          <w:ilvl w:val="0"/>
          <w:numId w:val="1"/>
        </w:numPr>
        <w:spacing w:line="360" w:lineRule="auto"/>
        <w:ind w:left="0" w:right="49" w:firstLine="0"/>
        <w:jc w:val="both"/>
        <w:rPr>
          <w:rFonts w:ascii="Palatino Linotype" w:hAnsi="Palatino Linotype"/>
          <w:b/>
          <w:color w:val="000000" w:themeColor="text1"/>
        </w:rPr>
      </w:pPr>
      <w:r w:rsidRPr="00615E91">
        <w:rPr>
          <w:rFonts w:ascii="Palatino Linotype" w:eastAsia="Times New Roman" w:hAnsi="Palatino Linotype" w:cs="Arial"/>
          <w:lang w:eastAsia="es-MX"/>
        </w:rPr>
        <w:t xml:space="preserve">Además, el derecho a la información constituye una prerrogativa a acceder a documentación en poder de los Sujetos Obligados, no así a realizar cuestionamientos, o manifestaciones subjetivas. Sirve de apoyo a lo anterior la definición de derecho a la información de Ernesto Villanueva </w:t>
      </w:r>
      <w:proofErr w:type="spellStart"/>
      <w:r w:rsidRPr="00615E91">
        <w:rPr>
          <w:rFonts w:ascii="Palatino Linotype" w:eastAsia="Times New Roman" w:hAnsi="Palatino Linotype" w:cs="Arial"/>
          <w:lang w:eastAsia="es-MX"/>
        </w:rPr>
        <w:t>Villanueva</w:t>
      </w:r>
      <w:proofErr w:type="spellEnd"/>
      <w:r w:rsidRPr="00615E91">
        <w:rPr>
          <w:rFonts w:ascii="Palatino Linotype" w:eastAsia="Times New Roman" w:hAnsi="Palatino Linotype" w:cs="Arial"/>
          <w:lang w:eastAsia="es-MX"/>
        </w:rPr>
        <w:t xml:space="preserve"> que dice: “</w:t>
      </w:r>
      <w:r w:rsidRPr="00615E91">
        <w:rPr>
          <w:rFonts w:ascii="Palatino Linotype" w:eastAsia="Times New Roman" w:hAnsi="Palatino Linotype" w:cs="Arial"/>
          <w:i/>
          <w:lang w:eastAsia="es-MX"/>
        </w:rPr>
        <w:t xml:space="preserve">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 (Sic) </w:t>
      </w:r>
      <w:r w:rsidRPr="00615E91">
        <w:rPr>
          <w:rStyle w:val="Refdenotaalpie"/>
          <w:rFonts w:ascii="Palatino Linotype" w:eastAsia="Times New Roman" w:hAnsi="Palatino Linotype" w:cs="Arial"/>
          <w:i/>
          <w:lang w:eastAsia="es-MX"/>
        </w:rPr>
        <w:footnoteReference w:id="5"/>
      </w:r>
    </w:p>
    <w:p w14:paraId="6D8A9A24" w14:textId="77777777" w:rsidR="009635AC" w:rsidRPr="00615E91" w:rsidRDefault="009635AC" w:rsidP="00615E91">
      <w:pPr>
        <w:pStyle w:val="Prrafodelista"/>
        <w:spacing w:line="360" w:lineRule="auto"/>
        <w:rPr>
          <w:rFonts w:ascii="Palatino Linotype" w:hAnsi="Palatino Linotype"/>
          <w:b/>
          <w:color w:val="000000" w:themeColor="text1"/>
        </w:rPr>
      </w:pPr>
    </w:p>
    <w:p w14:paraId="794844FF" w14:textId="77777777" w:rsidR="009635AC" w:rsidRPr="00615E91" w:rsidRDefault="009635AC" w:rsidP="00615E91">
      <w:pPr>
        <w:pStyle w:val="Prrafodelista"/>
        <w:numPr>
          <w:ilvl w:val="0"/>
          <w:numId w:val="1"/>
        </w:numPr>
        <w:spacing w:line="360" w:lineRule="auto"/>
        <w:ind w:left="0" w:right="49" w:firstLine="0"/>
        <w:jc w:val="both"/>
        <w:rPr>
          <w:rFonts w:ascii="Palatino Linotype" w:hAnsi="Palatino Linotype"/>
          <w:b/>
          <w:color w:val="000000" w:themeColor="text1"/>
        </w:rPr>
      </w:pPr>
      <w:r w:rsidRPr="00615E91">
        <w:rPr>
          <w:rFonts w:ascii="Palatino Linotype" w:hAnsi="Palatino Linotype" w:cs="Arial"/>
        </w:rPr>
        <w:t xml:space="preserve">De lo anterior, se puede concluir que la distinción entre el derecho de petición y el derecho de acceso a la información estriba, principalmente, en que en el primero de ellos </w:t>
      </w:r>
      <w:r w:rsidRPr="00615E91">
        <w:rPr>
          <w:rFonts w:ascii="Palatino Linotype" w:eastAsia="Times New Roman" w:hAnsi="Palatino Linotype" w:cs="Arial"/>
          <w:color w:val="000000"/>
          <w:lang w:eastAsia="es-MX"/>
        </w:rPr>
        <w:t xml:space="preserve">la pretensión del peticionario consiste generalmente en obligar a la autoridad responsable a que actúe en el sentido de contestar lo solicitado; mientras que en el </w:t>
      </w:r>
      <w:r w:rsidRPr="00615E91">
        <w:rPr>
          <w:rFonts w:ascii="Palatino Linotype" w:hAnsi="Palatino Linotype" w:cs="Arial"/>
          <w:bCs/>
          <w:lang w:eastAsia="es-CO"/>
        </w:rPr>
        <w:t>segundo supuesto, la petición se encamina primordialmente a</w:t>
      </w:r>
      <w:r w:rsidRPr="00615E91">
        <w:rPr>
          <w:rFonts w:ascii="Palatino Linotype" w:hAnsi="Palatino Linotype" w:cs="Arial"/>
        </w:rPr>
        <w:t xml:space="preserve"> permitir el </w:t>
      </w:r>
      <w:r w:rsidRPr="00615E91">
        <w:rPr>
          <w:rFonts w:ascii="Palatino Linotype" w:hAnsi="Palatino Linotype" w:cs="Arial"/>
          <w:lang w:eastAsia="es-CO"/>
        </w:rPr>
        <w:t xml:space="preserve">acceso a datos, registros y todo tipo de información pública </w:t>
      </w:r>
      <w:r w:rsidRPr="00615E91">
        <w:rPr>
          <w:rFonts w:ascii="Palatino Linotype" w:hAnsi="Palatino Linotype" w:cs="Arial"/>
          <w:b/>
          <w:lang w:eastAsia="es-CO"/>
        </w:rPr>
        <w:t>que conste en documentos</w:t>
      </w:r>
      <w:r w:rsidRPr="00615E91">
        <w:rPr>
          <w:rFonts w:ascii="Palatino Linotype" w:hAnsi="Palatino Linotype" w:cs="Arial"/>
          <w:lang w:eastAsia="es-CO"/>
        </w:rPr>
        <w:t xml:space="preserve">, sea generada o se encuentre en posesión de </w:t>
      </w:r>
      <w:r w:rsidRPr="00615E91">
        <w:rPr>
          <w:rFonts w:ascii="Palatino Linotype" w:hAnsi="Palatino Linotype" w:cs="Arial"/>
        </w:rPr>
        <w:t xml:space="preserve">la autoridad. </w:t>
      </w:r>
    </w:p>
    <w:p w14:paraId="648BD675" w14:textId="77777777" w:rsidR="009635AC" w:rsidRPr="00615E91" w:rsidRDefault="009635AC" w:rsidP="00615E91">
      <w:pPr>
        <w:pStyle w:val="Prrafodelista"/>
        <w:spacing w:line="360" w:lineRule="auto"/>
        <w:rPr>
          <w:rFonts w:ascii="Palatino Linotype" w:hAnsi="Palatino Linotype"/>
          <w:b/>
          <w:color w:val="000000" w:themeColor="text1"/>
        </w:rPr>
      </w:pPr>
    </w:p>
    <w:p w14:paraId="63AF2F07" w14:textId="77777777" w:rsidR="009635AC" w:rsidRPr="00615E91" w:rsidRDefault="009635AC" w:rsidP="00615E91">
      <w:pPr>
        <w:pStyle w:val="Prrafodelista"/>
        <w:numPr>
          <w:ilvl w:val="0"/>
          <w:numId w:val="1"/>
        </w:numPr>
        <w:spacing w:line="360" w:lineRule="auto"/>
        <w:ind w:left="0" w:right="49" w:firstLine="0"/>
        <w:jc w:val="both"/>
        <w:rPr>
          <w:rFonts w:ascii="Palatino Linotype" w:hAnsi="Palatino Linotype"/>
          <w:b/>
          <w:color w:val="000000" w:themeColor="text1"/>
        </w:rPr>
      </w:pPr>
      <w:r w:rsidRPr="00615E91">
        <w:rPr>
          <w:rFonts w:ascii="Palatino Linotype" w:hAnsi="Palatino Linotype" w:cs="Arial"/>
        </w:rPr>
        <w:t>Así las cosas, debe señalarse que en su solicitud presentada en el SAIMEX el hoy recurrente solicita una razón o bien razonamiento por parte del Sujeto Obligado mediante la realización de cuestionamientos, entendiéndose por éstos la definición de la Real Academia de la Lengua Española</w:t>
      </w:r>
      <w:r w:rsidRPr="00615E91">
        <w:rPr>
          <w:rStyle w:val="Refdenotaalpie"/>
          <w:rFonts w:ascii="Palatino Linotype" w:hAnsi="Palatino Linotype" w:cs="Arial"/>
        </w:rPr>
        <w:footnoteReference w:id="6"/>
      </w:r>
      <w:r w:rsidRPr="00615E91">
        <w:rPr>
          <w:rFonts w:ascii="Palatino Linotype" w:hAnsi="Palatino Linotype" w:cs="Arial"/>
        </w:rPr>
        <w:t xml:space="preserve"> que dice:</w:t>
      </w:r>
    </w:p>
    <w:p w14:paraId="52AC084B" w14:textId="77777777" w:rsidR="009635AC" w:rsidRPr="00615E91" w:rsidRDefault="009635AC" w:rsidP="00615E91">
      <w:pPr>
        <w:spacing w:before="240" w:after="360" w:line="360" w:lineRule="auto"/>
        <w:ind w:left="567" w:right="567"/>
        <w:jc w:val="both"/>
        <w:rPr>
          <w:rFonts w:ascii="Palatino Linotype" w:eastAsia="Arial Unicode MS" w:hAnsi="Palatino Linotype" w:cs="Arial"/>
          <w:i/>
        </w:rPr>
      </w:pPr>
      <w:r w:rsidRPr="00615E91">
        <w:rPr>
          <w:rStyle w:val="f"/>
          <w:rFonts w:ascii="Palatino Linotype" w:eastAsia="Arial Unicode MS" w:hAnsi="Palatino Linotype" w:cs="Arial"/>
          <w:b/>
          <w:bCs/>
          <w:i/>
        </w:rPr>
        <w:t xml:space="preserve">Por </w:t>
      </w:r>
      <w:r w:rsidRPr="00615E91">
        <w:rPr>
          <w:rStyle w:val="k"/>
          <w:rFonts w:ascii="Palatino Linotype" w:eastAsia="Arial Unicode MS" w:hAnsi="Palatino Linotype" w:cs="Arial"/>
          <w:i/>
        </w:rPr>
        <w:t>qué.</w:t>
      </w:r>
    </w:p>
    <w:p w14:paraId="2CC6FC8A" w14:textId="77777777" w:rsidR="009635AC" w:rsidRPr="00615E91" w:rsidRDefault="009635AC" w:rsidP="00615E91">
      <w:pPr>
        <w:pStyle w:val="q"/>
        <w:spacing w:after="0" w:afterAutospacing="0" w:line="360" w:lineRule="auto"/>
        <w:ind w:left="567" w:right="567"/>
        <w:jc w:val="both"/>
        <w:rPr>
          <w:rFonts w:ascii="Palatino Linotype" w:eastAsia="Arial Unicode MS" w:hAnsi="Palatino Linotype" w:cs="Arial"/>
          <w:i/>
        </w:rPr>
      </w:pPr>
      <w:bookmarkStart w:id="78" w:name="por_qué.1"/>
      <w:bookmarkEnd w:id="78"/>
      <w:r w:rsidRPr="00615E91">
        <w:rPr>
          <w:rStyle w:val="k"/>
          <w:rFonts w:ascii="Palatino Linotype" w:eastAsia="Arial Unicode MS" w:hAnsi="Palatino Linotype" w:cs="Arial"/>
          <w:i/>
        </w:rPr>
        <w:t>1.</w:t>
      </w:r>
      <w:r w:rsidRPr="00615E91">
        <w:rPr>
          <w:rStyle w:val="apple-converted-space"/>
          <w:rFonts w:ascii="Palatino Linotype" w:eastAsia="Arial Unicode MS" w:hAnsi="Palatino Linotype" w:cs="Arial"/>
          <w:i/>
        </w:rPr>
        <w:t xml:space="preserve"> </w:t>
      </w:r>
      <w:r w:rsidRPr="00615E91">
        <w:rPr>
          <w:rStyle w:val="d"/>
          <w:rFonts w:ascii="Palatino Linotype" w:eastAsia="Arial Unicode MS" w:hAnsi="Palatino Linotype" w:cs="Arial"/>
          <w:i/>
        </w:rPr>
        <w:t xml:space="preserve">loc. </w:t>
      </w:r>
      <w:proofErr w:type="spellStart"/>
      <w:r w:rsidRPr="00615E91">
        <w:rPr>
          <w:rStyle w:val="d"/>
          <w:rFonts w:ascii="Palatino Linotype" w:eastAsia="Arial Unicode MS" w:hAnsi="Palatino Linotype" w:cs="Arial"/>
          <w:i/>
        </w:rPr>
        <w:t>adv</w:t>
      </w:r>
      <w:proofErr w:type="spellEnd"/>
      <w:r w:rsidRPr="00615E91">
        <w:rPr>
          <w:rStyle w:val="d"/>
          <w:rFonts w:ascii="Palatino Linotype" w:eastAsia="Arial Unicode MS" w:hAnsi="Palatino Linotype" w:cs="Arial"/>
          <w:i/>
        </w:rPr>
        <w:t>.</w:t>
      </w:r>
      <w:r w:rsidRPr="00615E91">
        <w:rPr>
          <w:rStyle w:val="apple-converted-space"/>
          <w:rFonts w:ascii="Palatino Linotype" w:eastAsia="Arial Unicode MS" w:hAnsi="Palatino Linotype" w:cs="Arial"/>
          <w:i/>
        </w:rPr>
        <w:t xml:space="preserve"> </w:t>
      </w:r>
      <w:r w:rsidRPr="00615E91">
        <w:rPr>
          <w:rStyle w:val="b"/>
          <w:rFonts w:ascii="Palatino Linotype" w:eastAsia="Arial Unicode MS" w:hAnsi="Palatino Linotype" w:cs="Arial"/>
          <w:i/>
        </w:rPr>
        <w:t>Por cuál razón, causa o motivo.</w:t>
      </w:r>
      <w:r w:rsidRPr="00615E91">
        <w:rPr>
          <w:rStyle w:val="apple-converted-space"/>
          <w:rFonts w:ascii="Palatino Linotype" w:eastAsia="Arial Unicode MS" w:hAnsi="Palatino Linotype" w:cs="Arial"/>
          <w:i/>
        </w:rPr>
        <w:t xml:space="preserve"> </w:t>
      </w:r>
      <w:r w:rsidRPr="00615E91">
        <w:rPr>
          <w:rStyle w:val="h"/>
          <w:rFonts w:ascii="Palatino Linotype" w:eastAsia="Arial Unicode MS" w:hAnsi="Palatino Linotype" w:cs="Arial"/>
          <w:i/>
          <w:iCs/>
        </w:rPr>
        <w:t>¿Por qué te agrada la compañía de un hombre como ese?</w:t>
      </w:r>
      <w:r w:rsidRPr="00615E91">
        <w:rPr>
          <w:rStyle w:val="apple-converted-space"/>
          <w:rFonts w:ascii="Palatino Linotype" w:eastAsia="Arial Unicode MS" w:hAnsi="Palatino Linotype" w:cs="Arial"/>
          <w:i/>
        </w:rPr>
        <w:t xml:space="preserve"> </w:t>
      </w:r>
      <w:r w:rsidRPr="00615E91">
        <w:rPr>
          <w:rStyle w:val="h"/>
          <w:rFonts w:ascii="Palatino Linotype" w:eastAsia="Arial Unicode MS" w:hAnsi="Palatino Linotype" w:cs="Arial"/>
          <w:i/>
          <w:iCs/>
        </w:rPr>
        <w:t>No acierto a explicarme por qué le tengo tanto cariño.</w:t>
      </w:r>
    </w:p>
    <w:p w14:paraId="68D3050F" w14:textId="77777777" w:rsidR="009635AC" w:rsidRPr="00615E91" w:rsidRDefault="009635AC" w:rsidP="00615E91">
      <w:pPr>
        <w:spacing w:before="100" w:beforeAutospacing="1" w:line="360" w:lineRule="auto"/>
        <w:ind w:left="567" w:right="567"/>
        <w:jc w:val="both"/>
        <w:rPr>
          <w:rFonts w:ascii="Palatino Linotype" w:eastAsia="Arial Unicode MS" w:hAnsi="Palatino Linotype" w:cs="Arial"/>
          <w:i/>
          <w:lang w:val="es-MX" w:eastAsia="es-MX"/>
        </w:rPr>
      </w:pPr>
      <w:r w:rsidRPr="00615E91">
        <w:rPr>
          <w:rFonts w:ascii="Palatino Linotype" w:eastAsia="Arial Unicode MS" w:hAnsi="Palatino Linotype" w:cs="Arial"/>
          <w:b/>
          <w:bCs/>
          <w:i/>
          <w:lang w:val="es-MX" w:eastAsia="es-MX"/>
        </w:rPr>
        <w:t>Razón.</w:t>
      </w:r>
    </w:p>
    <w:p w14:paraId="027602DE" w14:textId="77777777" w:rsidR="009635AC" w:rsidRPr="00615E91" w:rsidRDefault="009635AC" w:rsidP="00615E91">
      <w:pPr>
        <w:spacing w:before="100" w:beforeAutospacing="1" w:line="360" w:lineRule="auto"/>
        <w:ind w:left="567" w:right="567"/>
        <w:jc w:val="both"/>
        <w:rPr>
          <w:rFonts w:ascii="Palatino Linotype" w:eastAsia="Arial Unicode MS" w:hAnsi="Palatino Linotype" w:cs="Arial"/>
          <w:i/>
          <w:lang w:val="es-MX" w:eastAsia="es-MX"/>
        </w:rPr>
      </w:pPr>
      <w:r w:rsidRPr="00615E91">
        <w:rPr>
          <w:rFonts w:ascii="Palatino Linotype" w:eastAsia="Arial Unicode MS" w:hAnsi="Palatino Linotype" w:cs="Arial"/>
          <w:i/>
          <w:lang w:val="es-MX" w:eastAsia="es-MX"/>
        </w:rPr>
        <w:t xml:space="preserve">(Del lat. </w:t>
      </w:r>
      <w:proofErr w:type="spellStart"/>
      <w:r w:rsidRPr="00615E91">
        <w:rPr>
          <w:rFonts w:ascii="Palatino Linotype" w:eastAsia="Arial Unicode MS" w:hAnsi="Palatino Linotype" w:cs="Arial"/>
          <w:i/>
          <w:iCs/>
          <w:lang w:val="es-MX" w:eastAsia="es-MX"/>
        </w:rPr>
        <w:t>ratĭo</w:t>
      </w:r>
      <w:proofErr w:type="spellEnd"/>
      <w:r w:rsidRPr="00615E91">
        <w:rPr>
          <w:rFonts w:ascii="Palatino Linotype" w:eastAsia="Arial Unicode MS" w:hAnsi="Palatino Linotype" w:cs="Arial"/>
          <w:i/>
          <w:iCs/>
          <w:lang w:val="es-MX" w:eastAsia="es-MX"/>
        </w:rPr>
        <w:t>, -</w:t>
      </w:r>
      <w:proofErr w:type="spellStart"/>
      <w:r w:rsidRPr="00615E91">
        <w:rPr>
          <w:rFonts w:ascii="Palatino Linotype" w:eastAsia="Arial Unicode MS" w:hAnsi="Palatino Linotype" w:cs="Arial"/>
          <w:i/>
          <w:iCs/>
          <w:lang w:val="es-MX" w:eastAsia="es-MX"/>
        </w:rPr>
        <w:t>ōnis</w:t>
      </w:r>
      <w:proofErr w:type="spellEnd"/>
      <w:r w:rsidRPr="00615E91">
        <w:rPr>
          <w:rFonts w:ascii="Palatino Linotype" w:eastAsia="Arial Unicode MS" w:hAnsi="Palatino Linotype" w:cs="Arial"/>
          <w:i/>
          <w:lang w:val="es-MX" w:eastAsia="es-MX"/>
        </w:rPr>
        <w:t>).</w:t>
      </w:r>
    </w:p>
    <w:p w14:paraId="0458C024" w14:textId="77777777" w:rsidR="009635AC" w:rsidRPr="00615E91" w:rsidRDefault="009635AC" w:rsidP="00615E91">
      <w:pPr>
        <w:spacing w:before="100" w:beforeAutospacing="1" w:line="360" w:lineRule="auto"/>
        <w:ind w:left="567" w:right="567"/>
        <w:jc w:val="both"/>
        <w:rPr>
          <w:rFonts w:ascii="Palatino Linotype" w:eastAsia="Arial Unicode MS" w:hAnsi="Palatino Linotype" w:cs="Arial"/>
          <w:i/>
          <w:lang w:val="es-MX" w:eastAsia="es-MX"/>
        </w:rPr>
      </w:pPr>
      <w:r w:rsidRPr="00615E91">
        <w:rPr>
          <w:rFonts w:ascii="Palatino Linotype" w:eastAsia="Arial Unicode MS" w:hAnsi="Palatino Linotype" w:cs="Arial"/>
          <w:b/>
          <w:bCs/>
          <w:i/>
          <w:lang w:val="es-MX" w:eastAsia="es-MX"/>
        </w:rPr>
        <w:t>1.</w:t>
      </w:r>
      <w:r w:rsidRPr="00615E91">
        <w:rPr>
          <w:rFonts w:ascii="Palatino Linotype" w:eastAsia="Arial Unicode MS" w:hAnsi="Palatino Linotype" w:cs="Arial"/>
          <w:i/>
          <w:lang w:val="es-MX" w:eastAsia="es-MX"/>
        </w:rPr>
        <w:t xml:space="preserve"> f. Facultad de discurrir.</w:t>
      </w:r>
    </w:p>
    <w:p w14:paraId="5BCFCF1D" w14:textId="77777777" w:rsidR="009635AC" w:rsidRPr="00615E91" w:rsidRDefault="009635AC" w:rsidP="00615E91">
      <w:pPr>
        <w:spacing w:before="100" w:beforeAutospacing="1" w:line="360" w:lineRule="auto"/>
        <w:ind w:left="567" w:right="567"/>
        <w:jc w:val="both"/>
        <w:rPr>
          <w:rFonts w:ascii="Palatino Linotype" w:eastAsia="Arial Unicode MS" w:hAnsi="Palatino Linotype" w:cs="Arial"/>
          <w:i/>
          <w:lang w:val="es-MX" w:eastAsia="es-MX"/>
        </w:rPr>
      </w:pPr>
      <w:r w:rsidRPr="00615E91">
        <w:rPr>
          <w:rFonts w:ascii="Palatino Linotype" w:eastAsia="Arial Unicode MS" w:hAnsi="Palatino Linotype" w:cs="Arial"/>
          <w:b/>
          <w:bCs/>
          <w:i/>
          <w:lang w:val="es-MX" w:eastAsia="es-MX"/>
        </w:rPr>
        <w:t>2.</w:t>
      </w:r>
      <w:r w:rsidRPr="00615E91">
        <w:rPr>
          <w:rFonts w:ascii="Palatino Linotype" w:eastAsia="Arial Unicode MS" w:hAnsi="Palatino Linotype" w:cs="Arial"/>
          <w:i/>
          <w:lang w:val="es-MX" w:eastAsia="es-MX"/>
        </w:rPr>
        <w:t xml:space="preserve"> f. Acto de discurrir el entendimiento.</w:t>
      </w:r>
    </w:p>
    <w:p w14:paraId="4E49788C" w14:textId="77777777" w:rsidR="009635AC" w:rsidRPr="00615E91" w:rsidRDefault="009635AC" w:rsidP="00615E91">
      <w:pPr>
        <w:spacing w:before="100" w:beforeAutospacing="1" w:line="360" w:lineRule="auto"/>
        <w:ind w:left="567" w:right="567"/>
        <w:jc w:val="both"/>
        <w:rPr>
          <w:rFonts w:ascii="Palatino Linotype" w:eastAsia="Arial Unicode MS" w:hAnsi="Palatino Linotype" w:cs="Arial"/>
          <w:i/>
          <w:lang w:val="es-MX" w:eastAsia="es-MX"/>
        </w:rPr>
      </w:pPr>
      <w:bookmarkStart w:id="79" w:name="0_3"/>
      <w:bookmarkEnd w:id="79"/>
      <w:r w:rsidRPr="00615E91">
        <w:rPr>
          <w:rFonts w:ascii="Palatino Linotype" w:eastAsia="Arial Unicode MS" w:hAnsi="Palatino Linotype" w:cs="Arial"/>
          <w:b/>
          <w:bCs/>
          <w:i/>
          <w:lang w:val="es-MX" w:eastAsia="es-MX"/>
        </w:rPr>
        <w:t>3.</w:t>
      </w:r>
      <w:r w:rsidRPr="00615E91">
        <w:rPr>
          <w:rFonts w:ascii="Palatino Linotype" w:eastAsia="Arial Unicode MS" w:hAnsi="Palatino Linotype" w:cs="Arial"/>
          <w:i/>
          <w:lang w:val="es-MX" w:eastAsia="es-MX"/>
        </w:rPr>
        <w:t xml:space="preserve"> f. Palabras o frases con que se expresa el discurso.</w:t>
      </w:r>
    </w:p>
    <w:p w14:paraId="73A2686D" w14:textId="77777777" w:rsidR="009635AC" w:rsidRPr="00615E91" w:rsidRDefault="009635AC" w:rsidP="00615E91">
      <w:pPr>
        <w:spacing w:before="100" w:beforeAutospacing="1" w:line="360" w:lineRule="auto"/>
        <w:ind w:left="567" w:right="567"/>
        <w:jc w:val="both"/>
        <w:rPr>
          <w:rFonts w:ascii="Palatino Linotype" w:eastAsia="Arial Unicode MS" w:hAnsi="Palatino Linotype" w:cs="Arial"/>
          <w:i/>
          <w:lang w:val="es-MX" w:eastAsia="es-MX"/>
        </w:rPr>
      </w:pPr>
      <w:bookmarkStart w:id="80" w:name="0_4"/>
      <w:bookmarkEnd w:id="80"/>
      <w:r w:rsidRPr="00615E91">
        <w:rPr>
          <w:rFonts w:ascii="Palatino Linotype" w:eastAsia="Arial Unicode MS" w:hAnsi="Palatino Linotype" w:cs="Arial"/>
          <w:b/>
          <w:bCs/>
          <w:i/>
          <w:lang w:val="es-MX" w:eastAsia="es-MX"/>
        </w:rPr>
        <w:t>4.</w:t>
      </w:r>
      <w:r w:rsidRPr="00615E91">
        <w:rPr>
          <w:rFonts w:ascii="Palatino Linotype" w:eastAsia="Arial Unicode MS" w:hAnsi="Palatino Linotype" w:cs="Arial"/>
          <w:i/>
          <w:lang w:val="es-MX" w:eastAsia="es-MX"/>
        </w:rPr>
        <w:t xml:space="preserve"> f. Argumento o demostración que se aduce en apoyo de algo.</w:t>
      </w:r>
    </w:p>
    <w:p w14:paraId="388D0812" w14:textId="77777777" w:rsidR="009635AC" w:rsidRPr="00615E91" w:rsidRDefault="009635AC" w:rsidP="00615E91">
      <w:pPr>
        <w:spacing w:before="100" w:beforeAutospacing="1" w:line="360" w:lineRule="auto"/>
        <w:ind w:left="567" w:right="567"/>
        <w:jc w:val="both"/>
        <w:rPr>
          <w:rFonts w:ascii="Palatino Linotype" w:eastAsia="Arial Unicode MS" w:hAnsi="Palatino Linotype" w:cs="Arial"/>
          <w:i/>
          <w:lang w:val="es-MX" w:eastAsia="es-MX"/>
        </w:rPr>
      </w:pPr>
      <w:r w:rsidRPr="00615E91">
        <w:rPr>
          <w:rFonts w:ascii="Palatino Linotype" w:eastAsia="Arial Unicode MS" w:hAnsi="Palatino Linotype" w:cs="Arial"/>
          <w:b/>
          <w:bCs/>
          <w:i/>
          <w:lang w:val="es-MX" w:eastAsia="es-MX"/>
        </w:rPr>
        <w:t>Razonamiento.</w:t>
      </w:r>
    </w:p>
    <w:p w14:paraId="157B78BA" w14:textId="77777777" w:rsidR="009635AC" w:rsidRPr="00615E91" w:rsidRDefault="009635AC" w:rsidP="00615E91">
      <w:pPr>
        <w:spacing w:before="100" w:beforeAutospacing="1" w:line="360" w:lineRule="auto"/>
        <w:ind w:left="567" w:right="567"/>
        <w:jc w:val="both"/>
        <w:rPr>
          <w:rFonts w:ascii="Palatino Linotype" w:eastAsia="Arial Unicode MS" w:hAnsi="Palatino Linotype" w:cs="Arial"/>
          <w:i/>
          <w:lang w:val="es-MX" w:eastAsia="es-MX"/>
        </w:rPr>
      </w:pPr>
      <w:bookmarkStart w:id="81" w:name="0_1"/>
      <w:bookmarkEnd w:id="81"/>
      <w:r w:rsidRPr="00615E91">
        <w:rPr>
          <w:rFonts w:ascii="Palatino Linotype" w:eastAsia="Arial Unicode MS" w:hAnsi="Palatino Linotype" w:cs="Arial"/>
          <w:b/>
          <w:bCs/>
          <w:i/>
          <w:lang w:val="es-MX" w:eastAsia="es-MX"/>
        </w:rPr>
        <w:t>1.</w:t>
      </w:r>
      <w:r w:rsidRPr="00615E91">
        <w:rPr>
          <w:rFonts w:ascii="Palatino Linotype" w:eastAsia="Arial Unicode MS" w:hAnsi="Palatino Linotype" w:cs="Arial"/>
          <w:i/>
          <w:lang w:val="es-MX" w:eastAsia="es-MX"/>
        </w:rPr>
        <w:t xml:space="preserve"> m. Acción y efecto de razonar.</w:t>
      </w:r>
    </w:p>
    <w:p w14:paraId="0E0187B2" w14:textId="1E3986DB" w:rsidR="009635AC" w:rsidRPr="00615E91" w:rsidRDefault="009635AC" w:rsidP="00615E91">
      <w:pPr>
        <w:spacing w:before="100" w:beforeAutospacing="1" w:line="360" w:lineRule="auto"/>
        <w:ind w:left="567" w:right="567"/>
        <w:jc w:val="both"/>
        <w:rPr>
          <w:rFonts w:ascii="Palatino Linotype" w:eastAsia="Arial Unicode MS" w:hAnsi="Palatino Linotype" w:cs="Arial"/>
          <w:i/>
          <w:lang w:val="es-MX" w:eastAsia="es-MX"/>
        </w:rPr>
      </w:pPr>
      <w:bookmarkStart w:id="82" w:name="0_2"/>
      <w:bookmarkEnd w:id="82"/>
      <w:r w:rsidRPr="00615E91">
        <w:rPr>
          <w:rFonts w:ascii="Palatino Linotype" w:eastAsia="Arial Unicode MS" w:hAnsi="Palatino Linotype" w:cs="Arial"/>
          <w:b/>
          <w:bCs/>
          <w:i/>
          <w:lang w:val="es-MX" w:eastAsia="es-MX"/>
        </w:rPr>
        <w:t>2.</w:t>
      </w:r>
      <w:r w:rsidRPr="00615E91">
        <w:rPr>
          <w:rFonts w:ascii="Palatino Linotype" w:eastAsia="Arial Unicode MS" w:hAnsi="Palatino Linotype" w:cs="Arial"/>
          <w:i/>
          <w:lang w:val="es-MX" w:eastAsia="es-MX"/>
        </w:rPr>
        <w:t xml:space="preserve"> m. Serie de conceptos encaminados a demostrar algo o a persuadir o mover a oyentes o lectores.</w:t>
      </w:r>
    </w:p>
    <w:p w14:paraId="6BBF7541" w14:textId="2618BDE3" w:rsidR="009635AC" w:rsidRPr="00615E91" w:rsidRDefault="00615E91" w:rsidP="00615E91">
      <w:pPr>
        <w:pStyle w:val="Prrafodelista"/>
        <w:numPr>
          <w:ilvl w:val="0"/>
          <w:numId w:val="1"/>
        </w:numPr>
        <w:spacing w:before="240" w:after="360" w:line="360" w:lineRule="auto"/>
        <w:ind w:left="0" w:firstLine="0"/>
        <w:jc w:val="both"/>
        <w:rPr>
          <w:rFonts w:ascii="Palatino Linotype" w:hAnsi="Palatino Linotype" w:cs="Arial"/>
        </w:rPr>
      </w:pPr>
      <w:r>
        <w:rPr>
          <w:rFonts w:ascii="Palatino Linotype" w:hAnsi="Palatino Linotype" w:cs="Arial"/>
        </w:rPr>
        <w:t xml:space="preserve">Por lo </w:t>
      </w:r>
      <w:r w:rsidR="009635AC" w:rsidRPr="00615E91">
        <w:rPr>
          <w:rFonts w:ascii="Palatino Linotype" w:hAnsi="Palatino Linotype" w:cs="Arial"/>
        </w:rPr>
        <w:t xml:space="preserve">que la entrega de una razón o un razonamiento por parte del Sujeto Obligado no es algo que la ley establezca como atribución, derecho, o facultad; pues ello implicaría un juicio de valor referente a un cuestionamiento realizado, los </w:t>
      </w:r>
      <w:bookmarkStart w:id="83" w:name="_GoBack"/>
      <w:bookmarkEnd w:id="83"/>
      <w:r w:rsidR="009635AC" w:rsidRPr="00615E91">
        <w:rPr>
          <w:rFonts w:ascii="Palatino Linotype" w:hAnsi="Palatino Linotype" w:cs="Arial"/>
        </w:rPr>
        <w:t>cuales, al constituir interrogantes, inquietudes y manifestaciones se satisfacen vía derecho de petición.</w:t>
      </w:r>
    </w:p>
    <w:p w14:paraId="2BD8BAE7" w14:textId="77777777" w:rsidR="009635AC" w:rsidRPr="00615E91" w:rsidRDefault="009635AC" w:rsidP="00615E91">
      <w:pPr>
        <w:pStyle w:val="Prrafodelista"/>
        <w:shd w:val="clear" w:color="auto" w:fill="FFFFFF"/>
        <w:spacing w:line="360" w:lineRule="auto"/>
        <w:ind w:left="0"/>
        <w:jc w:val="both"/>
        <w:rPr>
          <w:rFonts w:ascii="Palatino Linotype" w:hAnsi="Palatino Linotype"/>
          <w:color w:val="000000" w:themeColor="text1"/>
        </w:rPr>
      </w:pPr>
    </w:p>
    <w:p w14:paraId="6FCACDBF" w14:textId="77777777" w:rsidR="00414655" w:rsidRPr="00615E91" w:rsidRDefault="00414655" w:rsidP="00615E91">
      <w:pPr>
        <w:pStyle w:val="Prrafodelista"/>
        <w:numPr>
          <w:ilvl w:val="0"/>
          <w:numId w:val="1"/>
        </w:numPr>
        <w:shd w:val="clear" w:color="auto" w:fill="FFFFFF"/>
        <w:spacing w:line="360" w:lineRule="auto"/>
        <w:ind w:left="0" w:firstLine="0"/>
        <w:jc w:val="both"/>
        <w:rPr>
          <w:rFonts w:ascii="Palatino Linotype" w:hAnsi="Palatino Linotype"/>
          <w:color w:val="000000" w:themeColor="text1"/>
        </w:rPr>
      </w:pPr>
      <w:r w:rsidRPr="00615E91">
        <w:rPr>
          <w:rFonts w:ascii="Palatino Linotype" w:hAnsi="Palatino Linotype"/>
          <w:color w:val="000000" w:themeColor="text1"/>
          <w:lang w:val="es-ES" w:eastAsia="es-MX"/>
        </w:rPr>
        <w:t xml:space="preserve">Por lo anteriormente expuesto y fundado, este </w:t>
      </w:r>
      <w:r w:rsidRPr="00615E91">
        <w:rPr>
          <w:rFonts w:ascii="Palatino Linotype" w:hAnsi="Palatino Linotype"/>
          <w:b/>
          <w:bCs/>
          <w:color w:val="000000" w:themeColor="text1"/>
          <w:lang w:val="es-ES" w:eastAsia="es-MX"/>
        </w:rPr>
        <w:t>ÓRGANO GARANTE</w:t>
      </w:r>
      <w:r w:rsidRPr="00615E91">
        <w:rPr>
          <w:rFonts w:ascii="Palatino Linotype" w:hAnsi="Palatino Linotype"/>
          <w:color w:val="000000" w:themeColor="text1"/>
          <w:lang w:val="es-ES" w:eastAsia="es-MX"/>
        </w:rPr>
        <w:t xml:space="preserve"> emite los siguientes:</w:t>
      </w:r>
    </w:p>
    <w:p w14:paraId="6AEFB4B4" w14:textId="77777777" w:rsidR="00414655" w:rsidRPr="00615E91" w:rsidRDefault="00414655" w:rsidP="00615E91">
      <w:pPr>
        <w:shd w:val="clear" w:color="auto" w:fill="FFFFFF"/>
        <w:spacing w:line="360" w:lineRule="auto"/>
        <w:jc w:val="both"/>
        <w:rPr>
          <w:rFonts w:ascii="Palatino Linotype" w:hAnsi="Palatino Linotype"/>
          <w:color w:val="000000" w:themeColor="text1"/>
        </w:rPr>
      </w:pPr>
    </w:p>
    <w:p w14:paraId="5C4C5FF6" w14:textId="77777777" w:rsidR="00414655" w:rsidRPr="00615E91" w:rsidRDefault="00414655" w:rsidP="00615E91">
      <w:pPr>
        <w:pStyle w:val="Ttulo1"/>
        <w:spacing w:line="360" w:lineRule="auto"/>
        <w:ind w:left="2912"/>
        <w:rPr>
          <w:rFonts w:eastAsia="Calibri"/>
          <w:b w:val="0"/>
          <w:color w:val="auto"/>
          <w:szCs w:val="24"/>
          <w:lang w:val="es-ES" w:eastAsia="es-ES"/>
        </w:rPr>
      </w:pPr>
      <w:bookmarkStart w:id="84" w:name="_Toc475014715"/>
      <w:bookmarkStart w:id="85" w:name="_Toc475381194"/>
      <w:bookmarkStart w:id="86" w:name="_Toc490155969"/>
      <w:bookmarkStart w:id="87" w:name="_Toc490734332"/>
      <w:bookmarkStart w:id="88" w:name="_Toc491854740"/>
      <w:bookmarkStart w:id="89" w:name="_Toc494991893"/>
      <w:bookmarkStart w:id="90" w:name="_Toc513664628"/>
      <w:bookmarkStart w:id="91" w:name="_Toc7780682"/>
      <w:bookmarkStart w:id="92" w:name="_Toc12563705"/>
      <w:r w:rsidRPr="00615E91">
        <w:rPr>
          <w:rFonts w:eastAsia="Calibri"/>
          <w:color w:val="auto"/>
          <w:szCs w:val="24"/>
          <w:lang w:val="es-ES" w:eastAsia="es-ES"/>
        </w:rPr>
        <w:t>R E S O L U T I V O S</w:t>
      </w:r>
      <w:bookmarkEnd w:id="84"/>
      <w:bookmarkEnd w:id="85"/>
      <w:bookmarkEnd w:id="86"/>
      <w:bookmarkEnd w:id="87"/>
      <w:bookmarkEnd w:id="88"/>
      <w:bookmarkEnd w:id="89"/>
      <w:bookmarkEnd w:id="90"/>
      <w:bookmarkEnd w:id="91"/>
      <w:bookmarkEnd w:id="92"/>
    </w:p>
    <w:p w14:paraId="406F107A" w14:textId="77777777" w:rsidR="001978EF" w:rsidRPr="00615E91" w:rsidRDefault="001978EF" w:rsidP="00615E91">
      <w:pPr>
        <w:pStyle w:val="Prrafodelista"/>
        <w:spacing w:line="360" w:lineRule="auto"/>
        <w:ind w:left="0"/>
        <w:jc w:val="both"/>
        <w:rPr>
          <w:rFonts w:ascii="Palatino Linotype" w:hAnsi="Palatino Linotype" w:cs="Arial"/>
          <w:bCs/>
        </w:rPr>
      </w:pPr>
    </w:p>
    <w:p w14:paraId="781A1E03" w14:textId="2AC3E482" w:rsidR="00762EDC" w:rsidRPr="00615E91" w:rsidRDefault="00762EDC" w:rsidP="00615E91">
      <w:pPr>
        <w:spacing w:line="360" w:lineRule="auto"/>
        <w:jc w:val="both"/>
        <w:rPr>
          <w:rFonts w:ascii="Palatino Linotype" w:eastAsia="Times New Roman" w:hAnsi="Palatino Linotype" w:cs="Times New Roman"/>
        </w:rPr>
      </w:pPr>
      <w:r w:rsidRPr="00615E91">
        <w:rPr>
          <w:rFonts w:ascii="Palatino Linotype" w:eastAsia="Times New Roman" w:hAnsi="Palatino Linotype" w:cs="Arial"/>
          <w:b/>
        </w:rPr>
        <w:t xml:space="preserve">PRIMERO. </w:t>
      </w:r>
      <w:r w:rsidRPr="00615E91">
        <w:rPr>
          <w:rFonts w:ascii="Palatino Linotype" w:eastAsia="Times New Roman" w:hAnsi="Palatino Linotype" w:cs="Arial"/>
        </w:rPr>
        <w:t>Resultan parcialmente fundadas las</w:t>
      </w:r>
      <w:r w:rsidRPr="00615E91">
        <w:rPr>
          <w:rFonts w:ascii="Palatino Linotype" w:eastAsia="Times New Roman" w:hAnsi="Palatino Linotype" w:cs="Arial"/>
          <w:b/>
        </w:rPr>
        <w:t xml:space="preserve"> </w:t>
      </w:r>
      <w:r w:rsidRPr="00615E91">
        <w:rPr>
          <w:rFonts w:ascii="Palatino Linotype" w:eastAsia="Times New Roman" w:hAnsi="Palatino Linotype" w:cs="Arial"/>
          <w:lang w:val="es-ES"/>
        </w:rPr>
        <w:t xml:space="preserve">razones o motivos de inconformidad hechos valer </w:t>
      </w:r>
      <w:r w:rsidRPr="00615E91">
        <w:rPr>
          <w:rFonts w:ascii="Palatino Linotype" w:eastAsia="Calibri" w:hAnsi="Palatino Linotype" w:cs="Arial"/>
          <w:lang w:val="es-ES"/>
        </w:rPr>
        <w:t xml:space="preserve">en el recurso de revisión </w:t>
      </w:r>
      <w:r w:rsidRPr="00615E91">
        <w:rPr>
          <w:rFonts w:ascii="Palatino Linotype" w:hAnsi="Palatino Linotype" w:cs="Arial"/>
          <w:b/>
          <w:bCs/>
        </w:rPr>
        <w:t>03233</w:t>
      </w:r>
      <w:r w:rsidR="00B14490" w:rsidRPr="00615E91">
        <w:rPr>
          <w:rFonts w:ascii="Palatino Linotype" w:hAnsi="Palatino Linotype" w:cs="Arial"/>
          <w:b/>
          <w:bCs/>
        </w:rPr>
        <w:t>/INFOEM/IP/RR/2019</w:t>
      </w:r>
      <w:r w:rsidRPr="00615E91">
        <w:rPr>
          <w:rFonts w:ascii="Palatino Linotype" w:hAnsi="Palatino Linotype" w:cs="Arial"/>
          <w:b/>
          <w:bCs/>
        </w:rPr>
        <w:t xml:space="preserve">, </w:t>
      </w:r>
      <w:r w:rsidRPr="00615E91">
        <w:rPr>
          <w:rFonts w:ascii="Palatino Linotype" w:hAnsi="Palatino Linotype" w:cs="Arial"/>
          <w:bCs/>
        </w:rPr>
        <w:t xml:space="preserve">en términos del </w:t>
      </w:r>
      <w:r w:rsidRPr="00615E91">
        <w:rPr>
          <w:rFonts w:ascii="Palatino Linotype" w:hAnsi="Palatino Linotype" w:cs="Arial"/>
          <w:b/>
          <w:bCs/>
        </w:rPr>
        <w:t>Considerando</w:t>
      </w:r>
      <w:r w:rsidRPr="00615E91">
        <w:rPr>
          <w:rFonts w:ascii="Palatino Linotype" w:hAnsi="Palatino Linotype" w:cs="Arial"/>
          <w:bCs/>
        </w:rPr>
        <w:t xml:space="preserve"> </w:t>
      </w:r>
      <w:r w:rsidRPr="00615E91">
        <w:rPr>
          <w:rFonts w:ascii="Palatino Linotype" w:hAnsi="Palatino Linotype" w:cs="Arial"/>
          <w:b/>
          <w:bCs/>
        </w:rPr>
        <w:t xml:space="preserve">CUARTO </w:t>
      </w:r>
      <w:r w:rsidRPr="00615E91">
        <w:rPr>
          <w:rFonts w:ascii="Palatino Linotype" w:hAnsi="Palatino Linotype" w:cs="Arial"/>
          <w:bCs/>
        </w:rPr>
        <w:t>de la presente resolución.</w:t>
      </w:r>
    </w:p>
    <w:p w14:paraId="1CFE5B18" w14:textId="0E86551F" w:rsidR="00762EDC" w:rsidRPr="00615E91" w:rsidRDefault="00762EDC" w:rsidP="00615E91">
      <w:pPr>
        <w:spacing w:before="240" w:after="240" w:line="360" w:lineRule="auto"/>
        <w:jc w:val="both"/>
        <w:rPr>
          <w:rFonts w:ascii="Palatino Linotype" w:hAnsi="Palatino Linotype" w:cs="Arial"/>
          <w:bCs/>
        </w:rPr>
      </w:pPr>
      <w:bookmarkStart w:id="93" w:name="_Toc477891768"/>
      <w:bookmarkStart w:id="94" w:name="_Toc477891858"/>
      <w:bookmarkStart w:id="95" w:name="_Toc481576259"/>
      <w:bookmarkStart w:id="96" w:name="_Toc492590391"/>
      <w:bookmarkStart w:id="97" w:name="_Toc462653937"/>
      <w:bookmarkStart w:id="98" w:name="_Toc453696502"/>
      <w:bookmarkStart w:id="99" w:name="_Toc454301155"/>
      <w:r w:rsidRPr="00615E91">
        <w:rPr>
          <w:rFonts w:ascii="Palatino Linotype" w:hAnsi="Palatino Linotype"/>
          <w:b/>
        </w:rPr>
        <w:t>SEGUNDO.</w:t>
      </w:r>
      <w:r w:rsidRPr="00615E91">
        <w:rPr>
          <w:rStyle w:val="Ttulo2Car"/>
          <w:b w:val="0"/>
          <w:szCs w:val="24"/>
        </w:rPr>
        <w:t xml:space="preserve"> </w:t>
      </w:r>
      <w:bookmarkEnd w:id="93"/>
      <w:bookmarkEnd w:id="94"/>
      <w:bookmarkEnd w:id="95"/>
      <w:bookmarkEnd w:id="96"/>
      <w:bookmarkEnd w:id="97"/>
      <w:bookmarkEnd w:id="98"/>
      <w:bookmarkEnd w:id="99"/>
      <w:r w:rsidRPr="00615E91">
        <w:rPr>
          <w:rFonts w:ascii="Palatino Linotype" w:eastAsia="Calibri" w:hAnsi="Palatino Linotype" w:cs="Arial"/>
          <w:lang w:val="es-ES"/>
        </w:rPr>
        <w:t>Se</w:t>
      </w:r>
      <w:r w:rsidRPr="00615E91">
        <w:rPr>
          <w:rFonts w:ascii="Palatino Linotype" w:eastAsia="Calibri" w:hAnsi="Palatino Linotype" w:cs="Arial"/>
          <w:b/>
          <w:lang w:val="es-ES"/>
        </w:rPr>
        <w:t xml:space="preserve"> MODIFICA </w:t>
      </w:r>
      <w:r w:rsidRPr="00615E91">
        <w:rPr>
          <w:rFonts w:ascii="Palatino Linotype" w:eastAsia="Calibri" w:hAnsi="Palatino Linotype" w:cs="Arial"/>
          <w:lang w:val="es-ES"/>
        </w:rPr>
        <w:t xml:space="preserve">la respuesta emitida por el </w:t>
      </w:r>
      <w:r w:rsidRPr="00615E91">
        <w:rPr>
          <w:rFonts w:ascii="Palatino Linotype" w:hAnsi="Palatino Linotype" w:cs="Arial"/>
          <w:b/>
        </w:rPr>
        <w:t>Ayuntamiento de Zumpango</w:t>
      </w:r>
      <w:r w:rsidRPr="00615E91">
        <w:rPr>
          <w:rFonts w:ascii="Palatino Linotype" w:eastAsia="Calibri" w:hAnsi="Palatino Linotype" w:cs="Arial"/>
          <w:lang w:val="es-ES"/>
        </w:rPr>
        <w:t xml:space="preserve"> y se</w:t>
      </w:r>
      <w:r w:rsidRPr="00615E91">
        <w:rPr>
          <w:rFonts w:ascii="Palatino Linotype" w:eastAsia="Calibri" w:hAnsi="Palatino Linotype" w:cs="Arial"/>
          <w:b/>
          <w:lang w:val="es-ES"/>
        </w:rPr>
        <w:t xml:space="preserve"> ORDENA </w:t>
      </w:r>
      <w:r w:rsidRPr="00615E91">
        <w:rPr>
          <w:rFonts w:ascii="Palatino Linotype" w:eastAsia="Times New Roman" w:hAnsi="Palatino Linotype" w:cs="Arial"/>
          <w:lang w:val="es-ES"/>
        </w:rPr>
        <w:t>entregar vía Sistema de Acceso a la Información Mexiquense (SAIMEX)</w:t>
      </w:r>
      <w:r w:rsidRPr="00615E91">
        <w:rPr>
          <w:rFonts w:ascii="Palatino Linotype" w:eastAsia="Times New Roman" w:hAnsi="Palatino Linotype" w:cs="Arial"/>
          <w:b/>
          <w:lang w:val="es-ES"/>
        </w:rPr>
        <w:t>,</w:t>
      </w:r>
      <w:r w:rsidRPr="00615E91">
        <w:rPr>
          <w:rFonts w:ascii="Palatino Linotype" w:eastAsia="Times New Roman" w:hAnsi="Palatino Linotype" w:cs="Arial"/>
          <w:lang w:val="es-ES"/>
        </w:rPr>
        <w:t xml:space="preserve"> la siguiente </w:t>
      </w:r>
      <w:r w:rsidRPr="00615E91">
        <w:rPr>
          <w:rFonts w:ascii="Palatino Linotype" w:hAnsi="Palatino Linotype" w:cs="Arial"/>
          <w:bCs/>
        </w:rPr>
        <w:t>información:</w:t>
      </w:r>
    </w:p>
    <w:p w14:paraId="1B28E2FD" w14:textId="6DA08105" w:rsidR="00762EDC" w:rsidRPr="00615E91" w:rsidRDefault="00762EDC" w:rsidP="00615E91">
      <w:pPr>
        <w:spacing w:before="240" w:after="240" w:line="360" w:lineRule="auto"/>
        <w:ind w:left="567" w:right="567"/>
        <w:jc w:val="both"/>
        <w:rPr>
          <w:rFonts w:ascii="Palatino Linotype" w:eastAsia="Calibri" w:hAnsi="Palatino Linotype" w:cs="Arial"/>
          <w:b/>
          <w:lang w:val="es-ES"/>
        </w:rPr>
      </w:pPr>
      <w:r w:rsidRPr="00615E91">
        <w:rPr>
          <w:rFonts w:ascii="Palatino Linotype" w:hAnsi="Palatino Linotype" w:cs="Arial"/>
          <w:bCs/>
        </w:rPr>
        <w:t>a</w:t>
      </w:r>
      <w:r w:rsidRPr="00615E91">
        <w:rPr>
          <w:rFonts w:ascii="Palatino Linotype" w:hAnsi="Palatino Linotype" w:cs="Arial"/>
          <w:b/>
          <w:bCs/>
        </w:rPr>
        <w:t>) D</w:t>
      </w:r>
      <w:r w:rsidR="00B14490" w:rsidRPr="00615E91">
        <w:rPr>
          <w:rFonts w:ascii="Palatino Linotype" w:hAnsi="Palatino Linotype" w:cs="Arial"/>
          <w:b/>
          <w:bCs/>
        </w:rPr>
        <w:t>ocumento donde consten las facultades conferidas al Oficial Conciliador para cobrar infracciones, multas o sanciones por el incumplimiento a las prohibiciones establecidas en el artículo 18 del Bando Municipal de Zumpango 2019.</w:t>
      </w:r>
    </w:p>
    <w:p w14:paraId="0A98D091" w14:textId="77777777" w:rsidR="00762EDC" w:rsidRPr="00615E91" w:rsidRDefault="00762EDC" w:rsidP="00615E91">
      <w:pPr>
        <w:tabs>
          <w:tab w:val="left" w:pos="8080"/>
        </w:tabs>
        <w:spacing w:line="360" w:lineRule="auto"/>
        <w:ind w:right="49"/>
        <w:contextualSpacing/>
        <w:jc w:val="both"/>
        <w:rPr>
          <w:rFonts w:ascii="Palatino Linotype" w:eastAsia="Palatino Linotype" w:hAnsi="Palatino Linotype" w:cs="Palatino Linotype"/>
          <w:b/>
        </w:rPr>
      </w:pPr>
      <w:bookmarkStart w:id="100" w:name="_Toc460947013"/>
      <w:r w:rsidRPr="00615E91">
        <w:rPr>
          <w:rFonts w:ascii="Palatino Linotype" w:eastAsia="Palatino Linotype" w:hAnsi="Palatino Linotype" w:cs="Palatino Linotype"/>
          <w:b/>
        </w:rPr>
        <w:t xml:space="preserve">TERCERO. Notifíquese </w:t>
      </w:r>
      <w:r w:rsidRPr="00615E91">
        <w:rPr>
          <w:rFonts w:ascii="Palatino Linotype" w:eastAsia="Palatino Linotype" w:hAnsi="Palatino Linotype" w:cs="Palatino Linotype"/>
        </w:rPr>
        <w:t xml:space="preserve">al Titular de la Unidad de Transparencia del </w:t>
      </w:r>
      <w:r w:rsidRPr="00615E91">
        <w:rPr>
          <w:rFonts w:ascii="Palatino Linotype" w:eastAsia="Palatino Linotype" w:hAnsi="Palatino Linotype" w:cs="Palatino Linotype"/>
          <w:b/>
        </w:rPr>
        <w:t>SUJETO OBLIGADO</w:t>
      </w:r>
      <w:r w:rsidRPr="00615E91">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615E91">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2385F72F" w14:textId="77777777" w:rsidR="00762EDC" w:rsidRPr="00615E91" w:rsidRDefault="00762EDC" w:rsidP="00615E91">
      <w:pPr>
        <w:shd w:val="clear" w:color="auto" w:fill="FFFFFF"/>
        <w:spacing w:line="360" w:lineRule="auto"/>
        <w:jc w:val="both"/>
        <w:rPr>
          <w:rFonts w:ascii="Palatino Linotype" w:eastAsia="Times New Roman" w:hAnsi="Palatino Linotype" w:cs="Arial"/>
          <w:b/>
        </w:rPr>
      </w:pPr>
    </w:p>
    <w:p w14:paraId="65689BDD" w14:textId="342ACB68" w:rsidR="00762EDC" w:rsidRPr="00615E91" w:rsidRDefault="00762EDC" w:rsidP="00615E91">
      <w:pPr>
        <w:shd w:val="clear" w:color="auto" w:fill="FFFFFF"/>
        <w:spacing w:line="360" w:lineRule="auto"/>
        <w:jc w:val="both"/>
        <w:rPr>
          <w:rFonts w:ascii="Palatino Linotype" w:hAnsi="Palatino Linotype"/>
        </w:rPr>
      </w:pPr>
      <w:r w:rsidRPr="00615E91">
        <w:rPr>
          <w:rFonts w:ascii="Palatino Linotype" w:eastAsia="Times New Roman" w:hAnsi="Palatino Linotype" w:cs="Arial"/>
          <w:b/>
        </w:rPr>
        <w:t xml:space="preserve">CUARTO. </w:t>
      </w:r>
      <w:r w:rsidRPr="00615E91">
        <w:rPr>
          <w:rFonts w:ascii="Palatino Linotype" w:eastAsia="Times New Roman" w:hAnsi="Palatino Linotype" w:cs="Times New Roman"/>
          <w:b/>
          <w:bCs/>
          <w:color w:val="222222"/>
          <w:lang w:val="es-ES"/>
        </w:rPr>
        <w:t>Notifíquese a</w:t>
      </w:r>
      <w:r w:rsidRPr="00615E91">
        <w:rPr>
          <w:rFonts w:ascii="Palatino Linotype" w:hAnsi="Palatino Linotype"/>
          <w:b/>
        </w:rPr>
        <w:t xml:space="preserve"> </w:t>
      </w:r>
      <w:r w:rsidR="006B509A" w:rsidRPr="006B509A">
        <w:rPr>
          <w:rFonts w:ascii="Palatino Linotype" w:hAnsi="Palatino Linotype"/>
          <w:b/>
          <w:highlight w:val="black"/>
        </w:rPr>
        <w:t>---------</w:t>
      </w:r>
      <w:r w:rsidR="006B509A">
        <w:rPr>
          <w:rFonts w:ascii="Palatino Linotype" w:hAnsi="Palatino Linotype"/>
          <w:b/>
          <w:highlight w:val="black"/>
        </w:rPr>
        <w:t>---</w:t>
      </w:r>
      <w:r w:rsidR="006B509A" w:rsidRPr="006B509A">
        <w:rPr>
          <w:rFonts w:ascii="Palatino Linotype" w:hAnsi="Palatino Linotype"/>
          <w:b/>
          <w:highlight w:val="black"/>
        </w:rPr>
        <w:t>------</w:t>
      </w:r>
      <w:r w:rsidRPr="00615E91">
        <w:rPr>
          <w:rFonts w:ascii="Palatino Linotype" w:hAnsi="Palatino Linotype"/>
          <w:b/>
        </w:rPr>
        <w:t xml:space="preserve"> </w:t>
      </w:r>
      <w:r w:rsidR="004C79FF" w:rsidRPr="00615E91">
        <w:rPr>
          <w:rFonts w:ascii="Palatino Linotype" w:hAnsi="Palatino Linotype"/>
        </w:rPr>
        <w:t>la presente resolución.</w:t>
      </w:r>
    </w:p>
    <w:p w14:paraId="79306CA9" w14:textId="77777777" w:rsidR="00762EDC" w:rsidRPr="00615E91" w:rsidRDefault="00762EDC" w:rsidP="00615E91">
      <w:pPr>
        <w:shd w:val="clear" w:color="auto" w:fill="FFFFFF"/>
        <w:spacing w:line="360" w:lineRule="auto"/>
        <w:jc w:val="both"/>
        <w:rPr>
          <w:rFonts w:ascii="Palatino Linotype" w:hAnsi="Palatino Linotype"/>
        </w:rPr>
      </w:pPr>
    </w:p>
    <w:bookmarkEnd w:id="100"/>
    <w:p w14:paraId="7F0CA53C" w14:textId="3B5B509C" w:rsidR="001978EF" w:rsidRPr="00615E91" w:rsidRDefault="00762EDC" w:rsidP="00615E91">
      <w:pPr>
        <w:spacing w:line="360" w:lineRule="auto"/>
        <w:jc w:val="both"/>
        <w:rPr>
          <w:rFonts w:ascii="Palatino Linotype" w:eastAsia="MS Mincho" w:hAnsi="Palatino Linotype" w:cs="Times New Roman"/>
          <w:lang w:val="es-ES"/>
        </w:rPr>
      </w:pPr>
      <w:r w:rsidRPr="00615E91">
        <w:rPr>
          <w:rFonts w:ascii="Palatino Linotype" w:eastAsia="MS Mincho" w:hAnsi="Palatino Linotype" w:cs="Times New Roman"/>
          <w:b/>
          <w:lang w:val="es-MX"/>
        </w:rPr>
        <w:t>QUINTO.</w:t>
      </w:r>
      <w:r w:rsidRPr="00615E91">
        <w:rPr>
          <w:rFonts w:ascii="Palatino Linotype" w:eastAsia="MS Mincho" w:hAnsi="Palatino Linotype" w:cs="Times New Roman"/>
          <w:lang w:val="es-MX"/>
        </w:rPr>
        <w:t xml:space="preserve"> </w:t>
      </w:r>
      <w:r w:rsidRPr="00615E91">
        <w:rPr>
          <w:rFonts w:ascii="Palatino Linotype" w:eastAsia="MS Mincho" w:hAnsi="Palatino Linotype" w:cs="Times New Roman"/>
          <w:lang w:val="es-ES"/>
        </w:rPr>
        <w:t xml:space="preserve">Se hace del conocimiento de </w:t>
      </w:r>
      <w:r w:rsidR="006B509A" w:rsidRPr="006B509A">
        <w:rPr>
          <w:rFonts w:ascii="Palatino Linotype" w:hAnsi="Palatino Linotype"/>
          <w:b/>
          <w:highlight w:val="black"/>
        </w:rPr>
        <w:t>-------------------</w:t>
      </w:r>
      <w:r w:rsidR="00B14490" w:rsidRPr="00615E91">
        <w:rPr>
          <w:rFonts w:ascii="Palatino Linotype" w:hAnsi="Palatino Linotype"/>
          <w:b/>
        </w:rPr>
        <w:t xml:space="preserve"> </w:t>
      </w:r>
      <w:r w:rsidRPr="00615E91">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615E91">
        <w:rPr>
          <w:rFonts w:ascii="Palatino Linotype" w:eastAsia="MS Mincho" w:hAnsi="Palatino Linotype" w:cs="Times New Roman"/>
          <w:bCs/>
          <w:lang w:val="es-ES"/>
        </w:rPr>
        <w:t>vía juicio de amparo</w:t>
      </w:r>
      <w:r w:rsidRPr="00615E91">
        <w:rPr>
          <w:rFonts w:ascii="Palatino Linotype" w:eastAsia="MS Mincho" w:hAnsi="Palatino Linotype" w:cs="Times New Roman"/>
          <w:lang w:val="es-ES"/>
        </w:rPr>
        <w:t> en los términos de las leyes aplicables.</w:t>
      </w:r>
    </w:p>
    <w:p w14:paraId="69BE095F" w14:textId="07477CB7" w:rsidR="003852E8" w:rsidRPr="00615E91" w:rsidRDefault="003852E8" w:rsidP="00615E91">
      <w:pPr>
        <w:spacing w:before="200" w:after="200" w:line="360" w:lineRule="auto"/>
        <w:jc w:val="both"/>
        <w:rPr>
          <w:rFonts w:ascii="Palatino Linotype" w:hAnsi="Palatino Linotype" w:cs="Arial"/>
        </w:rPr>
      </w:pPr>
      <w:r w:rsidRPr="00615E91">
        <w:rPr>
          <w:rFonts w:ascii="Palatino Linotype" w:hAnsi="Palatino Linotype" w:cs="Arial"/>
        </w:rPr>
        <w:t>ASÍ LO RESUELVE, POR UNANIMIDAD DE VOTOS EL PLENO DEL</w:t>
      </w:r>
      <w:r w:rsidRPr="00615E91">
        <w:rPr>
          <w:rFonts w:ascii="Palatino Linotype" w:eastAsia="Arial Unicode MS" w:hAnsi="Palatino Linotype" w:cs="Arial"/>
        </w:rPr>
        <w:t xml:space="preserve"> INSTITUTO DE </w:t>
      </w:r>
      <w:r w:rsidRPr="00615E91">
        <w:rPr>
          <w:rFonts w:ascii="Palatino Linotype" w:hAnsi="Palatino Linotype"/>
          <w:lang w:eastAsia="en-US"/>
        </w:rPr>
        <w:t>TRANSPARENCIA</w:t>
      </w:r>
      <w:r w:rsidRPr="00615E91">
        <w:rPr>
          <w:rFonts w:ascii="Palatino Linotype" w:eastAsia="Arial Unicode MS" w:hAnsi="Palatino Linotype" w:cs="Arial"/>
        </w:rPr>
        <w:t>, ACCESO A LA INFORMACIÓN PÚBLICA Y PROTECCIÓN DE DATOS PERSONALES DEL ESTADO DE MÉXICO Y MUNICIPIOS</w:t>
      </w:r>
      <w:r w:rsidRPr="00615E91">
        <w:rPr>
          <w:rFonts w:ascii="Palatino Linotype" w:hAnsi="Palatino Linotype" w:cs="Arial"/>
        </w:rPr>
        <w:t xml:space="preserve">, CONFORMADO POR LOS COMISIONADOS ZULEMA MARTÍNEZ SÁNCHEZ; EVA ABAID YAPUR; JOSÉ GUADALUPE LUNA HERNÁNDEZ; </w:t>
      </w:r>
      <w:r w:rsidR="00615E91">
        <w:rPr>
          <w:rFonts w:ascii="Palatino Linotype" w:hAnsi="Palatino Linotype" w:cs="Arial"/>
        </w:rPr>
        <w:t xml:space="preserve"> </w:t>
      </w:r>
      <w:r w:rsidRPr="00615E91">
        <w:rPr>
          <w:rFonts w:ascii="Palatino Linotype" w:hAnsi="Palatino Linotype" w:cs="Arial"/>
        </w:rPr>
        <w:t>JAVIER MARTÍNEZ CRUZ Y LUIS GUSTAVO PARRA NORIEGA; EN</w:t>
      </w:r>
      <w:r w:rsidR="00615E91">
        <w:rPr>
          <w:rFonts w:ascii="Palatino Linotype" w:hAnsi="Palatino Linotype" w:cs="Arial"/>
          <w:shd w:val="clear" w:color="auto" w:fill="FFFFFF" w:themeFill="background1"/>
        </w:rPr>
        <w:t xml:space="preserve"> LA VIGÉSIMA QUINTA</w:t>
      </w:r>
      <w:r w:rsidRPr="00615E91">
        <w:rPr>
          <w:rFonts w:ascii="Palatino Linotype" w:hAnsi="Palatino Linotype" w:cs="Arial"/>
        </w:rPr>
        <w:t xml:space="preserve"> SESIÓN ORDINARIA CELEBRADA EL </w:t>
      </w:r>
      <w:r w:rsidR="00615E91">
        <w:rPr>
          <w:rFonts w:ascii="Palatino Linotype" w:hAnsi="Palatino Linotype" w:cs="Arial"/>
        </w:rPr>
        <w:t>DÍA TRES DE JULIO</w:t>
      </w:r>
      <w:r w:rsidRPr="00615E91">
        <w:rPr>
          <w:rFonts w:ascii="Palatino Linotype" w:hAnsi="Palatino Linotype" w:cs="Arial"/>
        </w:rPr>
        <w:t xml:space="preserve"> DE DOS MIL DIECINUEVE, ANTE EL SECRETARIO TÉCNICO DEL PLENO, ALEXIS TAPIA RAMÍREZ.</w:t>
      </w:r>
    </w:p>
    <w:p w14:paraId="7BC13723" w14:textId="7969C0C1" w:rsidR="00A957FE" w:rsidRPr="00615E91" w:rsidRDefault="00A957FE" w:rsidP="00615E91">
      <w:pPr>
        <w:tabs>
          <w:tab w:val="left" w:pos="0"/>
        </w:tabs>
        <w:spacing w:line="360" w:lineRule="auto"/>
        <w:ind w:firstLine="1"/>
        <w:jc w:val="both"/>
        <w:rPr>
          <w:rFonts w:ascii="Palatino Linotype" w:hAnsi="Palatino Linotype"/>
          <w:color w:val="000000" w:themeColor="text1"/>
        </w:rPr>
      </w:pPr>
    </w:p>
    <w:tbl>
      <w:tblPr>
        <w:tblW w:w="10368" w:type="dxa"/>
        <w:jc w:val="center"/>
        <w:tblLayout w:type="fixed"/>
        <w:tblLook w:val="04A0" w:firstRow="1" w:lastRow="0" w:firstColumn="1" w:lastColumn="0" w:noHBand="0" w:noVBand="1"/>
      </w:tblPr>
      <w:tblGrid>
        <w:gridCol w:w="5184"/>
        <w:gridCol w:w="5184"/>
      </w:tblGrid>
      <w:tr w:rsidR="00CB0348" w:rsidRPr="00615E91" w14:paraId="73E65994" w14:textId="77777777" w:rsidTr="002B3D68">
        <w:trPr>
          <w:jc w:val="center"/>
        </w:trPr>
        <w:tc>
          <w:tcPr>
            <w:tcW w:w="10368" w:type="dxa"/>
            <w:gridSpan w:val="2"/>
          </w:tcPr>
          <w:p w14:paraId="3E6D2BC2" w14:textId="77777777" w:rsidR="00A957FE" w:rsidRPr="00615E91" w:rsidRDefault="00A957FE" w:rsidP="00615E91">
            <w:pPr>
              <w:spacing w:line="360" w:lineRule="auto"/>
              <w:rPr>
                <w:rFonts w:ascii="Palatino Linotype" w:hAnsi="Palatino Linotype"/>
                <w:color w:val="000000" w:themeColor="text1"/>
              </w:rPr>
            </w:pPr>
          </w:p>
          <w:tbl>
            <w:tblPr>
              <w:tblW w:w="10365" w:type="dxa"/>
              <w:jc w:val="center"/>
              <w:tblLayout w:type="fixed"/>
              <w:tblLook w:val="04A0" w:firstRow="1" w:lastRow="0" w:firstColumn="1" w:lastColumn="0" w:noHBand="0" w:noVBand="1"/>
            </w:tblPr>
            <w:tblGrid>
              <w:gridCol w:w="5182"/>
              <w:gridCol w:w="5183"/>
            </w:tblGrid>
            <w:tr w:rsidR="00CB0348" w:rsidRPr="00615E91" w14:paraId="5E0C44C4" w14:textId="77777777" w:rsidTr="002B3D68">
              <w:trPr>
                <w:jc w:val="center"/>
              </w:trPr>
              <w:tc>
                <w:tcPr>
                  <w:tcW w:w="10365" w:type="dxa"/>
                  <w:gridSpan w:val="2"/>
                  <w:shd w:val="clear" w:color="auto" w:fill="auto"/>
                </w:tcPr>
                <w:p w14:paraId="60B817CA" w14:textId="77777777" w:rsidR="00A957FE" w:rsidRPr="00615E91" w:rsidRDefault="00A957FE" w:rsidP="00615E91">
                  <w:pPr>
                    <w:spacing w:line="360" w:lineRule="auto"/>
                    <w:jc w:val="center"/>
                    <w:rPr>
                      <w:rFonts w:ascii="Palatino Linotype" w:hAnsi="Palatino Linotype" w:cs="Arial"/>
                      <w:b/>
                      <w:color w:val="000000" w:themeColor="text1"/>
                    </w:rPr>
                  </w:pPr>
                  <w:r w:rsidRPr="00615E91">
                    <w:rPr>
                      <w:rFonts w:ascii="Palatino Linotype" w:hAnsi="Palatino Linotype" w:cs="Arial"/>
                      <w:b/>
                      <w:color w:val="000000" w:themeColor="text1"/>
                    </w:rPr>
                    <w:t>Zulema Martínez Sánchez</w:t>
                  </w:r>
                </w:p>
                <w:p w14:paraId="117592CD" w14:textId="77777777" w:rsidR="00A957FE" w:rsidRPr="00615E91" w:rsidRDefault="00A957FE" w:rsidP="00615E91">
                  <w:pPr>
                    <w:spacing w:line="360" w:lineRule="auto"/>
                    <w:jc w:val="center"/>
                    <w:rPr>
                      <w:rFonts w:ascii="Palatino Linotype" w:hAnsi="Palatino Linotype" w:cs="Arial"/>
                      <w:b/>
                      <w:color w:val="000000" w:themeColor="text1"/>
                    </w:rPr>
                  </w:pPr>
                  <w:r w:rsidRPr="00615E91">
                    <w:rPr>
                      <w:rFonts w:ascii="Palatino Linotype" w:hAnsi="Palatino Linotype" w:cs="Arial"/>
                      <w:color w:val="000000" w:themeColor="text1"/>
                    </w:rPr>
                    <w:t>Comisionada Presidenta</w:t>
                  </w:r>
                </w:p>
                <w:p w14:paraId="668D83F5" w14:textId="77777777" w:rsidR="00A957FE" w:rsidRPr="00615E91" w:rsidRDefault="00A957FE" w:rsidP="00615E91">
                  <w:pPr>
                    <w:spacing w:line="360" w:lineRule="auto"/>
                    <w:jc w:val="center"/>
                    <w:rPr>
                      <w:rFonts w:ascii="Palatino Linotype" w:hAnsi="Palatino Linotype" w:cs="Arial"/>
                      <w:b/>
                      <w:color w:val="000000" w:themeColor="text1"/>
                    </w:rPr>
                  </w:pPr>
                  <w:r w:rsidRPr="00615E91">
                    <w:rPr>
                      <w:rFonts w:ascii="Palatino Linotype" w:hAnsi="Palatino Linotype" w:cs="Arial"/>
                      <w:b/>
                      <w:color w:val="000000" w:themeColor="text1"/>
                    </w:rPr>
                    <w:t xml:space="preserve">(RÚBRICA) </w:t>
                  </w:r>
                </w:p>
              </w:tc>
            </w:tr>
            <w:tr w:rsidR="00CB0348" w:rsidRPr="00615E91" w14:paraId="7423BDDF" w14:textId="77777777" w:rsidTr="002B3D68">
              <w:trPr>
                <w:jc w:val="center"/>
              </w:trPr>
              <w:tc>
                <w:tcPr>
                  <w:tcW w:w="5182" w:type="dxa"/>
                  <w:shd w:val="clear" w:color="auto" w:fill="auto"/>
                </w:tcPr>
                <w:p w14:paraId="17B6E939" w14:textId="77777777" w:rsidR="00A957FE" w:rsidRPr="00615E91" w:rsidRDefault="00A957FE" w:rsidP="00615E91">
                  <w:pPr>
                    <w:spacing w:line="360" w:lineRule="auto"/>
                    <w:jc w:val="center"/>
                    <w:rPr>
                      <w:rFonts w:ascii="Palatino Linotype" w:hAnsi="Palatino Linotype" w:cs="Arial"/>
                      <w:b/>
                      <w:color w:val="000000" w:themeColor="text1"/>
                    </w:rPr>
                  </w:pPr>
                </w:p>
                <w:p w14:paraId="1BA3B117" w14:textId="77777777" w:rsidR="00A957FE" w:rsidRPr="00615E91" w:rsidRDefault="00A957FE" w:rsidP="00615E91">
                  <w:pPr>
                    <w:spacing w:line="360" w:lineRule="auto"/>
                    <w:rPr>
                      <w:rFonts w:ascii="Palatino Linotype" w:hAnsi="Palatino Linotype" w:cs="Arial"/>
                      <w:b/>
                      <w:color w:val="000000" w:themeColor="text1"/>
                    </w:rPr>
                  </w:pPr>
                </w:p>
                <w:p w14:paraId="71CD7A79" w14:textId="77777777" w:rsidR="00A957FE" w:rsidRPr="00615E91" w:rsidRDefault="00A957FE" w:rsidP="00615E91">
                  <w:pPr>
                    <w:spacing w:line="360" w:lineRule="auto"/>
                    <w:jc w:val="center"/>
                    <w:rPr>
                      <w:rFonts w:ascii="Palatino Linotype" w:hAnsi="Palatino Linotype" w:cs="Arial"/>
                      <w:b/>
                      <w:color w:val="000000" w:themeColor="text1"/>
                    </w:rPr>
                  </w:pPr>
                  <w:r w:rsidRPr="00615E91">
                    <w:rPr>
                      <w:rFonts w:ascii="Palatino Linotype" w:hAnsi="Palatino Linotype" w:cs="Arial"/>
                      <w:b/>
                      <w:color w:val="000000" w:themeColor="text1"/>
                    </w:rPr>
                    <w:t xml:space="preserve">Eva </w:t>
                  </w:r>
                  <w:proofErr w:type="spellStart"/>
                  <w:r w:rsidRPr="00615E91">
                    <w:rPr>
                      <w:rFonts w:ascii="Palatino Linotype" w:hAnsi="Palatino Linotype" w:cs="Arial"/>
                      <w:b/>
                      <w:color w:val="000000" w:themeColor="text1"/>
                    </w:rPr>
                    <w:t>Abaid</w:t>
                  </w:r>
                  <w:proofErr w:type="spellEnd"/>
                  <w:r w:rsidRPr="00615E91">
                    <w:rPr>
                      <w:rFonts w:ascii="Palatino Linotype" w:hAnsi="Palatino Linotype" w:cs="Arial"/>
                      <w:b/>
                      <w:color w:val="000000" w:themeColor="text1"/>
                    </w:rPr>
                    <w:t xml:space="preserve"> </w:t>
                  </w:r>
                  <w:proofErr w:type="spellStart"/>
                  <w:r w:rsidRPr="00615E91">
                    <w:rPr>
                      <w:rFonts w:ascii="Palatino Linotype" w:hAnsi="Palatino Linotype" w:cs="Arial"/>
                      <w:b/>
                      <w:color w:val="000000" w:themeColor="text1"/>
                    </w:rPr>
                    <w:t>Yapur</w:t>
                  </w:r>
                  <w:proofErr w:type="spellEnd"/>
                </w:p>
                <w:p w14:paraId="72E059DB" w14:textId="77777777" w:rsidR="00A957FE" w:rsidRPr="00615E91" w:rsidRDefault="00A957FE" w:rsidP="00615E91">
                  <w:pPr>
                    <w:spacing w:line="360" w:lineRule="auto"/>
                    <w:jc w:val="center"/>
                    <w:rPr>
                      <w:rFonts w:ascii="Palatino Linotype" w:hAnsi="Palatino Linotype" w:cs="Arial"/>
                      <w:color w:val="000000" w:themeColor="text1"/>
                    </w:rPr>
                  </w:pPr>
                  <w:r w:rsidRPr="00615E91">
                    <w:rPr>
                      <w:rFonts w:ascii="Palatino Linotype" w:hAnsi="Palatino Linotype" w:cs="Arial"/>
                      <w:color w:val="000000" w:themeColor="text1"/>
                    </w:rPr>
                    <w:t>Comisionada</w:t>
                  </w:r>
                </w:p>
                <w:p w14:paraId="23E427F6" w14:textId="77777777" w:rsidR="00A957FE" w:rsidRPr="00615E91" w:rsidRDefault="00A957FE" w:rsidP="00615E91">
                  <w:pPr>
                    <w:spacing w:line="360" w:lineRule="auto"/>
                    <w:jc w:val="center"/>
                    <w:rPr>
                      <w:rFonts w:ascii="Palatino Linotype" w:hAnsi="Palatino Linotype" w:cs="Arial"/>
                      <w:b/>
                      <w:color w:val="000000" w:themeColor="text1"/>
                    </w:rPr>
                  </w:pPr>
                  <w:r w:rsidRPr="00615E91">
                    <w:rPr>
                      <w:rFonts w:ascii="Palatino Linotype" w:hAnsi="Palatino Linotype" w:cs="Arial"/>
                      <w:b/>
                      <w:color w:val="000000" w:themeColor="text1"/>
                    </w:rPr>
                    <w:t>(RÚBRICA)</w:t>
                  </w:r>
                </w:p>
              </w:tc>
              <w:tc>
                <w:tcPr>
                  <w:tcW w:w="5183" w:type="dxa"/>
                  <w:shd w:val="clear" w:color="auto" w:fill="auto"/>
                </w:tcPr>
                <w:p w14:paraId="02DDD685" w14:textId="77777777" w:rsidR="00A957FE" w:rsidRPr="00615E91" w:rsidRDefault="00A957FE" w:rsidP="00615E91">
                  <w:pPr>
                    <w:spacing w:line="360" w:lineRule="auto"/>
                    <w:jc w:val="center"/>
                    <w:rPr>
                      <w:rFonts w:ascii="Palatino Linotype" w:hAnsi="Palatino Linotype" w:cs="Arial"/>
                      <w:b/>
                      <w:color w:val="000000" w:themeColor="text1"/>
                    </w:rPr>
                  </w:pPr>
                </w:p>
                <w:p w14:paraId="01AEC28D" w14:textId="77777777" w:rsidR="00A957FE" w:rsidRPr="00615E91" w:rsidRDefault="00A957FE" w:rsidP="00615E91">
                  <w:pPr>
                    <w:spacing w:line="360" w:lineRule="auto"/>
                    <w:rPr>
                      <w:rFonts w:ascii="Palatino Linotype" w:hAnsi="Palatino Linotype" w:cs="Arial"/>
                      <w:b/>
                      <w:color w:val="000000" w:themeColor="text1"/>
                    </w:rPr>
                  </w:pPr>
                </w:p>
                <w:p w14:paraId="286A4602" w14:textId="77777777" w:rsidR="00A957FE" w:rsidRPr="00615E91" w:rsidRDefault="00A957FE" w:rsidP="00615E91">
                  <w:pPr>
                    <w:spacing w:line="360" w:lineRule="auto"/>
                    <w:jc w:val="center"/>
                    <w:rPr>
                      <w:rFonts w:ascii="Palatino Linotype" w:hAnsi="Palatino Linotype" w:cs="Arial"/>
                      <w:b/>
                      <w:color w:val="000000" w:themeColor="text1"/>
                    </w:rPr>
                  </w:pPr>
                  <w:r w:rsidRPr="00615E91">
                    <w:rPr>
                      <w:rFonts w:ascii="Palatino Linotype" w:hAnsi="Palatino Linotype" w:cs="Arial"/>
                      <w:b/>
                      <w:color w:val="000000" w:themeColor="text1"/>
                    </w:rPr>
                    <w:t>José Guadalupe Luna Hernández</w:t>
                  </w:r>
                </w:p>
                <w:p w14:paraId="100C89B5" w14:textId="77777777" w:rsidR="00A957FE" w:rsidRPr="00615E91" w:rsidRDefault="00A957FE" w:rsidP="00615E91">
                  <w:pPr>
                    <w:spacing w:line="360" w:lineRule="auto"/>
                    <w:jc w:val="center"/>
                    <w:rPr>
                      <w:rFonts w:ascii="Palatino Linotype" w:hAnsi="Palatino Linotype" w:cs="Arial"/>
                      <w:color w:val="000000" w:themeColor="text1"/>
                    </w:rPr>
                  </w:pPr>
                  <w:r w:rsidRPr="00615E91">
                    <w:rPr>
                      <w:rFonts w:ascii="Palatino Linotype" w:hAnsi="Palatino Linotype" w:cs="Arial"/>
                      <w:color w:val="000000" w:themeColor="text1"/>
                    </w:rPr>
                    <w:t>Comisionado</w:t>
                  </w:r>
                </w:p>
                <w:p w14:paraId="4C0B9A1A" w14:textId="77777777" w:rsidR="00A957FE" w:rsidRPr="00615E91" w:rsidRDefault="00A957FE" w:rsidP="00615E91">
                  <w:pPr>
                    <w:spacing w:line="360" w:lineRule="auto"/>
                    <w:jc w:val="center"/>
                    <w:rPr>
                      <w:rFonts w:ascii="Palatino Linotype" w:hAnsi="Palatino Linotype" w:cs="Arial"/>
                      <w:b/>
                      <w:color w:val="000000" w:themeColor="text1"/>
                    </w:rPr>
                  </w:pPr>
                  <w:r w:rsidRPr="00615E91">
                    <w:rPr>
                      <w:rFonts w:ascii="Palatino Linotype" w:hAnsi="Palatino Linotype" w:cs="Arial"/>
                      <w:b/>
                      <w:color w:val="000000" w:themeColor="text1"/>
                    </w:rPr>
                    <w:t>(RÚBRICA)</w:t>
                  </w:r>
                </w:p>
              </w:tc>
            </w:tr>
            <w:tr w:rsidR="00CB0348" w:rsidRPr="00615E91" w14:paraId="5D3DF405" w14:textId="77777777" w:rsidTr="002B3D68">
              <w:trPr>
                <w:jc w:val="center"/>
              </w:trPr>
              <w:tc>
                <w:tcPr>
                  <w:tcW w:w="5182" w:type="dxa"/>
                  <w:shd w:val="clear" w:color="auto" w:fill="auto"/>
                </w:tcPr>
                <w:p w14:paraId="1A37F978" w14:textId="77777777" w:rsidR="00A957FE" w:rsidRPr="00615E91" w:rsidRDefault="00A957FE" w:rsidP="00615E91">
                  <w:pPr>
                    <w:spacing w:line="360" w:lineRule="auto"/>
                    <w:jc w:val="center"/>
                    <w:rPr>
                      <w:rFonts w:ascii="Palatino Linotype" w:hAnsi="Palatino Linotype" w:cs="Arial"/>
                      <w:b/>
                      <w:color w:val="000000" w:themeColor="text1"/>
                    </w:rPr>
                  </w:pPr>
                </w:p>
                <w:p w14:paraId="32A61BD5" w14:textId="77777777" w:rsidR="00A957FE" w:rsidRPr="00615E91" w:rsidRDefault="00A957FE" w:rsidP="00615E91">
                  <w:pPr>
                    <w:spacing w:line="360" w:lineRule="auto"/>
                    <w:rPr>
                      <w:rFonts w:ascii="Palatino Linotype" w:hAnsi="Palatino Linotype" w:cs="Arial"/>
                      <w:b/>
                      <w:color w:val="000000" w:themeColor="text1"/>
                    </w:rPr>
                  </w:pPr>
                </w:p>
                <w:p w14:paraId="29869438" w14:textId="77777777" w:rsidR="00A957FE" w:rsidRPr="00615E91" w:rsidRDefault="00A957FE" w:rsidP="00615E91">
                  <w:pPr>
                    <w:spacing w:line="360" w:lineRule="auto"/>
                    <w:jc w:val="center"/>
                    <w:rPr>
                      <w:rFonts w:ascii="Palatino Linotype" w:hAnsi="Palatino Linotype" w:cs="Arial"/>
                      <w:b/>
                      <w:color w:val="000000" w:themeColor="text1"/>
                    </w:rPr>
                  </w:pPr>
                  <w:r w:rsidRPr="00615E91">
                    <w:rPr>
                      <w:rFonts w:ascii="Palatino Linotype" w:hAnsi="Palatino Linotype" w:cs="Arial"/>
                      <w:b/>
                      <w:color w:val="000000" w:themeColor="text1"/>
                    </w:rPr>
                    <w:t>Javier Martínez Cruz</w:t>
                  </w:r>
                </w:p>
                <w:p w14:paraId="2AF0FA04" w14:textId="77777777" w:rsidR="00A957FE" w:rsidRPr="00615E91" w:rsidRDefault="00A957FE" w:rsidP="00615E91">
                  <w:pPr>
                    <w:spacing w:line="360" w:lineRule="auto"/>
                    <w:jc w:val="center"/>
                    <w:rPr>
                      <w:rFonts w:ascii="Palatino Linotype" w:hAnsi="Palatino Linotype" w:cs="Arial"/>
                      <w:color w:val="000000" w:themeColor="text1"/>
                    </w:rPr>
                  </w:pPr>
                  <w:r w:rsidRPr="00615E91">
                    <w:rPr>
                      <w:rFonts w:ascii="Palatino Linotype" w:hAnsi="Palatino Linotype" w:cs="Arial"/>
                      <w:color w:val="000000" w:themeColor="text1"/>
                    </w:rPr>
                    <w:t>Comisionado</w:t>
                  </w:r>
                </w:p>
                <w:p w14:paraId="79B444D7" w14:textId="77777777" w:rsidR="00A957FE" w:rsidRPr="00615E91" w:rsidRDefault="00A957FE" w:rsidP="00615E91">
                  <w:pPr>
                    <w:spacing w:line="360" w:lineRule="auto"/>
                    <w:jc w:val="center"/>
                    <w:rPr>
                      <w:rFonts w:ascii="Palatino Linotype" w:hAnsi="Palatino Linotype" w:cs="Arial"/>
                      <w:color w:val="000000" w:themeColor="text1"/>
                    </w:rPr>
                  </w:pPr>
                  <w:r w:rsidRPr="00615E91">
                    <w:rPr>
                      <w:rFonts w:ascii="Palatino Linotype" w:hAnsi="Palatino Linotype" w:cs="Arial"/>
                      <w:b/>
                      <w:color w:val="000000" w:themeColor="text1"/>
                    </w:rPr>
                    <w:t>(RÚBRICA)</w:t>
                  </w:r>
                </w:p>
              </w:tc>
              <w:tc>
                <w:tcPr>
                  <w:tcW w:w="5183" w:type="dxa"/>
                  <w:shd w:val="clear" w:color="auto" w:fill="auto"/>
                </w:tcPr>
                <w:p w14:paraId="13C1E0B2" w14:textId="77777777" w:rsidR="00A957FE" w:rsidRPr="00615E91" w:rsidRDefault="00A957FE" w:rsidP="00615E91">
                  <w:pPr>
                    <w:spacing w:line="360" w:lineRule="auto"/>
                    <w:jc w:val="center"/>
                    <w:rPr>
                      <w:rFonts w:ascii="Palatino Linotype" w:hAnsi="Palatino Linotype" w:cs="Arial"/>
                      <w:b/>
                      <w:color w:val="000000" w:themeColor="text1"/>
                    </w:rPr>
                  </w:pPr>
                </w:p>
                <w:p w14:paraId="19DC4CDA" w14:textId="77777777" w:rsidR="00A957FE" w:rsidRPr="00615E91" w:rsidRDefault="00A957FE" w:rsidP="00615E91">
                  <w:pPr>
                    <w:spacing w:line="360" w:lineRule="auto"/>
                    <w:rPr>
                      <w:rFonts w:ascii="Palatino Linotype" w:hAnsi="Palatino Linotype" w:cs="Arial"/>
                      <w:b/>
                      <w:color w:val="000000" w:themeColor="text1"/>
                    </w:rPr>
                  </w:pPr>
                </w:p>
                <w:p w14:paraId="337D01B7" w14:textId="77777777" w:rsidR="00A957FE" w:rsidRPr="00615E91" w:rsidRDefault="00A957FE" w:rsidP="00615E91">
                  <w:pPr>
                    <w:spacing w:line="360" w:lineRule="auto"/>
                    <w:jc w:val="center"/>
                    <w:rPr>
                      <w:rFonts w:ascii="Palatino Linotype" w:hAnsi="Palatino Linotype" w:cs="Arial"/>
                      <w:b/>
                      <w:color w:val="000000" w:themeColor="text1"/>
                    </w:rPr>
                  </w:pPr>
                  <w:r w:rsidRPr="00615E91">
                    <w:rPr>
                      <w:rFonts w:ascii="Palatino Linotype" w:hAnsi="Palatino Linotype" w:cs="Arial"/>
                      <w:b/>
                      <w:color w:val="000000" w:themeColor="text1"/>
                    </w:rPr>
                    <w:t>Luis Gustavo Parra Noriega</w:t>
                  </w:r>
                </w:p>
                <w:p w14:paraId="5DB79E00" w14:textId="77777777" w:rsidR="00A957FE" w:rsidRPr="00615E91" w:rsidRDefault="00A957FE" w:rsidP="00615E91">
                  <w:pPr>
                    <w:spacing w:line="360" w:lineRule="auto"/>
                    <w:jc w:val="center"/>
                    <w:rPr>
                      <w:rFonts w:ascii="Palatino Linotype" w:hAnsi="Palatino Linotype" w:cs="Arial"/>
                      <w:color w:val="000000" w:themeColor="text1"/>
                    </w:rPr>
                  </w:pPr>
                  <w:r w:rsidRPr="00615E91">
                    <w:rPr>
                      <w:rFonts w:ascii="Palatino Linotype" w:hAnsi="Palatino Linotype" w:cs="Arial"/>
                      <w:color w:val="000000" w:themeColor="text1"/>
                    </w:rPr>
                    <w:t>Comisionado</w:t>
                  </w:r>
                </w:p>
                <w:p w14:paraId="68353BA4" w14:textId="77777777" w:rsidR="00A957FE" w:rsidRPr="00615E91" w:rsidRDefault="00A957FE" w:rsidP="00615E91">
                  <w:pPr>
                    <w:spacing w:line="360" w:lineRule="auto"/>
                    <w:jc w:val="center"/>
                    <w:rPr>
                      <w:rFonts w:ascii="Palatino Linotype" w:hAnsi="Palatino Linotype" w:cs="Arial"/>
                      <w:b/>
                      <w:color w:val="000000" w:themeColor="text1"/>
                    </w:rPr>
                  </w:pPr>
                  <w:r w:rsidRPr="00615E91">
                    <w:rPr>
                      <w:rFonts w:ascii="Palatino Linotype" w:hAnsi="Palatino Linotype" w:cs="Arial"/>
                      <w:b/>
                      <w:color w:val="000000" w:themeColor="text1"/>
                    </w:rPr>
                    <w:t>(RÚBRICA)</w:t>
                  </w:r>
                </w:p>
              </w:tc>
            </w:tr>
            <w:tr w:rsidR="00CB0348" w:rsidRPr="00615E91" w14:paraId="4F1E5E2A" w14:textId="77777777" w:rsidTr="002B3D68">
              <w:trPr>
                <w:jc w:val="center"/>
              </w:trPr>
              <w:tc>
                <w:tcPr>
                  <w:tcW w:w="10365" w:type="dxa"/>
                  <w:gridSpan w:val="2"/>
                  <w:shd w:val="clear" w:color="auto" w:fill="auto"/>
                </w:tcPr>
                <w:p w14:paraId="2CC73DCF" w14:textId="77777777" w:rsidR="00A957FE" w:rsidRPr="00615E91" w:rsidRDefault="00A957FE" w:rsidP="00615E91">
                  <w:pPr>
                    <w:tabs>
                      <w:tab w:val="left" w:pos="3720"/>
                    </w:tabs>
                    <w:spacing w:line="360" w:lineRule="auto"/>
                    <w:rPr>
                      <w:rFonts w:ascii="Palatino Linotype" w:hAnsi="Palatino Linotype" w:cs="Arial"/>
                      <w:b/>
                      <w:color w:val="000000" w:themeColor="text1"/>
                    </w:rPr>
                  </w:pPr>
                  <w:r w:rsidRPr="00615E91">
                    <w:rPr>
                      <w:rFonts w:ascii="Palatino Linotype" w:hAnsi="Palatino Linotype" w:cs="Arial"/>
                      <w:b/>
                      <w:color w:val="000000" w:themeColor="text1"/>
                    </w:rPr>
                    <w:tab/>
                  </w:r>
                </w:p>
                <w:p w14:paraId="3BADD190" w14:textId="77777777" w:rsidR="00A957FE" w:rsidRPr="00615E91" w:rsidRDefault="00A957FE" w:rsidP="00615E91">
                  <w:pPr>
                    <w:spacing w:line="360" w:lineRule="auto"/>
                    <w:rPr>
                      <w:rFonts w:ascii="Palatino Linotype" w:hAnsi="Palatino Linotype" w:cs="Arial"/>
                      <w:b/>
                      <w:color w:val="000000" w:themeColor="text1"/>
                    </w:rPr>
                  </w:pPr>
                </w:p>
                <w:p w14:paraId="164D505D" w14:textId="77777777" w:rsidR="00A957FE" w:rsidRPr="00615E91" w:rsidRDefault="00A957FE" w:rsidP="00615E91">
                  <w:pPr>
                    <w:spacing w:line="360" w:lineRule="auto"/>
                    <w:jc w:val="center"/>
                    <w:rPr>
                      <w:rFonts w:ascii="Palatino Linotype" w:hAnsi="Palatino Linotype" w:cs="Arial"/>
                      <w:b/>
                      <w:color w:val="000000" w:themeColor="text1"/>
                    </w:rPr>
                  </w:pPr>
                  <w:r w:rsidRPr="00615E91">
                    <w:rPr>
                      <w:rFonts w:ascii="Palatino Linotype" w:hAnsi="Palatino Linotype" w:cs="Arial"/>
                      <w:b/>
                      <w:color w:val="000000" w:themeColor="text1"/>
                    </w:rPr>
                    <w:t>Alexis Tapia Ramírez</w:t>
                  </w:r>
                </w:p>
                <w:p w14:paraId="2F10CB77" w14:textId="77777777" w:rsidR="00A957FE" w:rsidRPr="00615E91" w:rsidRDefault="00A957FE" w:rsidP="00615E91">
                  <w:pPr>
                    <w:spacing w:line="360" w:lineRule="auto"/>
                    <w:jc w:val="center"/>
                    <w:rPr>
                      <w:rFonts w:ascii="Palatino Linotype" w:hAnsi="Palatino Linotype" w:cs="Arial"/>
                      <w:color w:val="000000" w:themeColor="text1"/>
                    </w:rPr>
                  </w:pPr>
                  <w:r w:rsidRPr="00615E91">
                    <w:rPr>
                      <w:rFonts w:ascii="Palatino Linotype" w:hAnsi="Palatino Linotype" w:cs="Arial"/>
                      <w:color w:val="000000" w:themeColor="text1"/>
                    </w:rPr>
                    <w:t>Secretario Técnico del Pleno</w:t>
                  </w:r>
                </w:p>
                <w:p w14:paraId="325A593E" w14:textId="77777777" w:rsidR="00A957FE" w:rsidRPr="00615E91" w:rsidRDefault="00A957FE" w:rsidP="00615E91">
                  <w:pPr>
                    <w:spacing w:line="360" w:lineRule="auto"/>
                    <w:jc w:val="center"/>
                    <w:rPr>
                      <w:rFonts w:ascii="Palatino Linotype" w:hAnsi="Palatino Linotype" w:cs="Arial"/>
                      <w:color w:val="000000" w:themeColor="text1"/>
                    </w:rPr>
                  </w:pPr>
                  <w:r w:rsidRPr="00615E91">
                    <w:rPr>
                      <w:rFonts w:ascii="Palatino Linotype" w:hAnsi="Palatino Linotype" w:cs="Arial"/>
                      <w:b/>
                      <w:color w:val="000000" w:themeColor="text1"/>
                    </w:rPr>
                    <w:t>(RÚBRICA)</w:t>
                  </w:r>
                  <w:r w:rsidRPr="00615E91">
                    <w:rPr>
                      <w:rFonts w:ascii="Palatino Linotype" w:hAnsi="Palatino Linotype" w:cs="Arial"/>
                      <w:color w:val="000000" w:themeColor="text1"/>
                    </w:rPr>
                    <w:t xml:space="preserve"> </w:t>
                  </w:r>
                </w:p>
              </w:tc>
            </w:tr>
          </w:tbl>
          <w:p w14:paraId="5B0F4567" w14:textId="77777777" w:rsidR="00A957FE" w:rsidRPr="00615E91" w:rsidRDefault="00A957FE" w:rsidP="00615E91">
            <w:pPr>
              <w:spacing w:line="360" w:lineRule="auto"/>
              <w:jc w:val="both"/>
              <w:rPr>
                <w:rFonts w:ascii="Palatino Linotype" w:hAnsi="Palatino Linotype" w:cs="Arial"/>
                <w:color w:val="000000" w:themeColor="text1"/>
                <w:lang w:val="es-ES"/>
              </w:rPr>
            </w:pPr>
          </w:p>
        </w:tc>
      </w:tr>
      <w:tr w:rsidR="00A957FE" w:rsidRPr="00615E91" w14:paraId="6EEA9CEF" w14:textId="77777777" w:rsidTr="002B3D68">
        <w:trPr>
          <w:jc w:val="center"/>
        </w:trPr>
        <w:tc>
          <w:tcPr>
            <w:tcW w:w="5184" w:type="dxa"/>
            <w:hideMark/>
          </w:tcPr>
          <w:p w14:paraId="670788CF" w14:textId="77777777" w:rsidR="00A957FE" w:rsidRPr="00615E91" w:rsidRDefault="00A957FE" w:rsidP="00615E91">
            <w:pPr>
              <w:spacing w:line="360" w:lineRule="auto"/>
              <w:jc w:val="both"/>
              <w:rPr>
                <w:rFonts w:ascii="Palatino Linotype" w:hAnsi="Palatino Linotype" w:cs="Arial"/>
                <w:color w:val="000000" w:themeColor="text1"/>
                <w:lang w:val="es-ES"/>
              </w:rPr>
            </w:pPr>
          </w:p>
        </w:tc>
        <w:tc>
          <w:tcPr>
            <w:tcW w:w="5184" w:type="dxa"/>
          </w:tcPr>
          <w:p w14:paraId="27186BC1" w14:textId="77777777" w:rsidR="00A957FE" w:rsidRPr="00615E91" w:rsidRDefault="00A957FE" w:rsidP="00615E91">
            <w:pPr>
              <w:spacing w:line="360" w:lineRule="auto"/>
              <w:jc w:val="center"/>
              <w:rPr>
                <w:rFonts w:ascii="Palatino Linotype" w:hAnsi="Palatino Linotype" w:cs="Arial"/>
                <w:b/>
                <w:color w:val="000000" w:themeColor="text1"/>
              </w:rPr>
            </w:pPr>
          </w:p>
        </w:tc>
      </w:tr>
    </w:tbl>
    <w:bookmarkEnd w:id="0"/>
    <w:bookmarkEnd w:id="1"/>
    <w:bookmarkEnd w:id="76"/>
    <w:bookmarkEnd w:id="77"/>
    <w:p w14:paraId="0CFE34E2" w14:textId="19ED7CD5" w:rsidR="007914E4" w:rsidRPr="00615E91" w:rsidRDefault="0033477F" w:rsidP="00615E91">
      <w:pPr>
        <w:tabs>
          <w:tab w:val="left" w:pos="567"/>
        </w:tabs>
        <w:spacing w:before="240" w:after="240" w:line="360" w:lineRule="auto"/>
        <w:jc w:val="both"/>
        <w:rPr>
          <w:rFonts w:ascii="Palatino Linotype" w:hAnsi="Palatino Linotype" w:cs="Arial"/>
          <w:color w:val="000000" w:themeColor="text1"/>
          <w:lang w:val="es-MX"/>
        </w:rPr>
      </w:pPr>
      <w:r w:rsidRPr="00615E91">
        <w:rPr>
          <w:rFonts w:ascii="Palatino Linotype" w:eastAsia="Times New Roman" w:hAnsi="Palatino Linotype" w:cs="Arial"/>
          <w:color w:val="000000" w:themeColor="text1"/>
          <w:lang w:val="es-MX"/>
        </w:rPr>
        <w:t>Esta hoja cor</w:t>
      </w:r>
      <w:r w:rsidR="00615E91">
        <w:rPr>
          <w:rFonts w:ascii="Palatino Linotype" w:eastAsia="Times New Roman" w:hAnsi="Palatino Linotype" w:cs="Arial"/>
          <w:color w:val="000000" w:themeColor="text1"/>
          <w:lang w:val="es-MX"/>
        </w:rPr>
        <w:t xml:space="preserve">responde a la resolución de fecha tres (03) de julio </w:t>
      </w:r>
      <w:r w:rsidRPr="00615E91">
        <w:rPr>
          <w:rFonts w:ascii="Palatino Linotype" w:eastAsia="Times New Roman" w:hAnsi="Palatino Linotype" w:cs="Arial"/>
          <w:color w:val="000000" w:themeColor="text1"/>
          <w:lang w:val="es-MX"/>
        </w:rPr>
        <w:t>de dos mil dieci</w:t>
      </w:r>
      <w:r w:rsidR="00615E91">
        <w:rPr>
          <w:rFonts w:ascii="Palatino Linotype" w:eastAsia="Times New Roman" w:hAnsi="Palatino Linotype" w:cs="Arial"/>
          <w:color w:val="000000" w:themeColor="text1"/>
          <w:lang w:val="es-MX"/>
        </w:rPr>
        <w:t>nueve</w:t>
      </w:r>
      <w:r w:rsidRPr="00615E91">
        <w:rPr>
          <w:rFonts w:ascii="Palatino Linotype" w:eastAsia="Times New Roman" w:hAnsi="Palatino Linotype" w:cs="Arial"/>
          <w:color w:val="000000" w:themeColor="text1"/>
          <w:lang w:val="es-MX"/>
        </w:rPr>
        <w:t xml:space="preserve">, emitida en el recurso de revisión </w:t>
      </w:r>
      <w:r w:rsidR="0035222A" w:rsidRPr="00615E91">
        <w:rPr>
          <w:rFonts w:ascii="Palatino Linotype" w:hAnsi="Palatino Linotype" w:cs="Arial"/>
          <w:b/>
          <w:bCs/>
          <w:color w:val="000000" w:themeColor="text1"/>
          <w:lang w:val="es-MX" w:eastAsia="es-MX"/>
        </w:rPr>
        <w:t>03233/INFOEM/IP/RR/2019</w:t>
      </w:r>
      <w:r w:rsidR="00417E0F" w:rsidRPr="00615E91">
        <w:rPr>
          <w:rFonts w:ascii="Palatino Linotype" w:hAnsi="Palatino Linotype" w:cs="Arial"/>
          <w:b/>
          <w:bCs/>
          <w:color w:val="000000" w:themeColor="text1"/>
          <w:lang w:val="es-MX" w:eastAsia="es-MX"/>
        </w:rPr>
        <w:t>.</w:t>
      </w:r>
    </w:p>
    <w:sectPr w:rsidR="007914E4" w:rsidRPr="00615E91" w:rsidSect="00615E91">
      <w:headerReference w:type="default" r:id="rId9"/>
      <w:footerReference w:type="default" r:id="rId10"/>
      <w:headerReference w:type="first" r:id="rId11"/>
      <w:footerReference w:type="first" r:id="rId12"/>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50CBE3" w14:textId="77777777" w:rsidR="00EA484E" w:rsidRDefault="00EA484E" w:rsidP="00587366">
      <w:r>
        <w:separator/>
      </w:r>
    </w:p>
    <w:p w14:paraId="2CAAADCA" w14:textId="77777777" w:rsidR="00EA484E" w:rsidRDefault="00EA484E"/>
  </w:endnote>
  <w:endnote w:type="continuationSeparator" w:id="0">
    <w:p w14:paraId="05A484F0" w14:textId="77777777" w:rsidR="00EA484E" w:rsidRDefault="00EA484E" w:rsidP="00587366">
      <w:r>
        <w:continuationSeparator/>
      </w:r>
    </w:p>
    <w:p w14:paraId="138C94A0" w14:textId="77777777" w:rsidR="00EA484E" w:rsidRDefault="00EA48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43E44DEB" w14:textId="77777777" w:rsidR="00CB0348" w:rsidRDefault="00CB0348" w:rsidP="00615E91">
            <w:pPr>
              <w:pStyle w:val="Piedepgina"/>
              <w:jc w:val="right"/>
              <w:rPr>
                <w:rFonts w:ascii="Palatino Linotype" w:hAnsi="Palatino Linotype"/>
                <w:b/>
                <w:bCs/>
                <w:sz w:val="22"/>
                <w:szCs w:val="20"/>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6B509A">
              <w:rPr>
                <w:rFonts w:ascii="Palatino Linotype" w:hAnsi="Palatino Linotype"/>
                <w:b/>
                <w:bCs/>
                <w:noProof/>
                <w:sz w:val="22"/>
                <w:szCs w:val="20"/>
              </w:rPr>
              <w:t>30</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6B509A">
              <w:rPr>
                <w:rFonts w:ascii="Palatino Linotype" w:hAnsi="Palatino Linotype"/>
                <w:b/>
                <w:bCs/>
                <w:noProof/>
                <w:sz w:val="22"/>
                <w:szCs w:val="20"/>
              </w:rPr>
              <w:t>31</w:t>
            </w:r>
            <w:r w:rsidRPr="00883450">
              <w:rPr>
                <w:rFonts w:ascii="Palatino Linotype" w:hAnsi="Palatino Linotype"/>
                <w:b/>
                <w:bCs/>
                <w:sz w:val="22"/>
                <w:szCs w:val="20"/>
              </w:rPr>
              <w:fldChar w:fldCharType="end"/>
            </w:r>
          </w:p>
          <w:p w14:paraId="187818B4" w14:textId="42E0FFCB" w:rsidR="00CB0348" w:rsidRDefault="006B509A" w:rsidP="00985DA6">
            <w:pPr>
              <w:pStyle w:val="Piedepgina"/>
              <w:rPr>
                <w:rFonts w:ascii="Palatino Linotype" w:hAnsi="Palatino Linotype"/>
                <w:sz w:val="28"/>
              </w:rPr>
            </w:pPr>
          </w:p>
        </w:sdtContent>
      </w:sdt>
    </w:sdtContent>
  </w:sdt>
  <w:p w14:paraId="1AED78E8" w14:textId="77777777" w:rsidR="00CB0348" w:rsidRDefault="00CB0348"/>
  <w:p w14:paraId="26120819" w14:textId="77777777" w:rsidR="00884382" w:rsidRDefault="0088438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CB0348" w:rsidRPr="00883450" w:rsidRDefault="00CB0348"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6B509A" w:rsidRPr="006B509A">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6B509A" w:rsidRPr="006B509A">
      <w:rPr>
        <w:rFonts w:ascii="Palatino Linotype" w:hAnsi="Palatino Linotype"/>
        <w:noProof/>
        <w:sz w:val="22"/>
        <w:szCs w:val="22"/>
        <w:lang w:val="es-ES"/>
      </w:rPr>
      <w:t>31</w:t>
    </w:r>
    <w:r w:rsidRPr="00883450">
      <w:rPr>
        <w:rFonts w:ascii="Palatino Linotype" w:hAnsi="Palatino Linotype"/>
        <w:sz w:val="22"/>
        <w:szCs w:val="22"/>
      </w:rPr>
      <w:fldChar w:fldCharType="end"/>
    </w:r>
  </w:p>
  <w:p w14:paraId="5F5C4865" w14:textId="77777777" w:rsidR="00CB0348" w:rsidRPr="00883450" w:rsidRDefault="00CB0348">
    <w:pPr>
      <w:pStyle w:val="Piedepgina"/>
      <w:rPr>
        <w:rFonts w:ascii="Palatino Linotype" w:hAnsi="Palatino Linotype"/>
        <w:sz w:val="22"/>
        <w:szCs w:val="22"/>
      </w:rPr>
    </w:pPr>
  </w:p>
  <w:p w14:paraId="2E09EA83" w14:textId="77777777" w:rsidR="00CB0348" w:rsidRDefault="00CB0348"/>
  <w:p w14:paraId="19EE9253" w14:textId="77777777" w:rsidR="00884382" w:rsidRDefault="0088438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A9AAEE" w14:textId="77777777" w:rsidR="00EA484E" w:rsidRDefault="00EA484E" w:rsidP="00587366">
      <w:r>
        <w:separator/>
      </w:r>
    </w:p>
    <w:p w14:paraId="400F2362" w14:textId="77777777" w:rsidR="00EA484E" w:rsidRDefault="00EA484E"/>
  </w:footnote>
  <w:footnote w:type="continuationSeparator" w:id="0">
    <w:p w14:paraId="20FFD749" w14:textId="77777777" w:rsidR="00EA484E" w:rsidRDefault="00EA484E" w:rsidP="00587366">
      <w:r>
        <w:continuationSeparator/>
      </w:r>
    </w:p>
    <w:p w14:paraId="11F2C49E" w14:textId="77777777" w:rsidR="00EA484E" w:rsidRDefault="00EA484E"/>
  </w:footnote>
  <w:footnote w:id="1">
    <w:p w14:paraId="5D307522" w14:textId="77777777" w:rsidR="00DF753F" w:rsidRPr="00034B44" w:rsidRDefault="00DF753F" w:rsidP="00DF753F">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w:t>
      </w:r>
      <w:proofErr w:type="spellStart"/>
      <w:r w:rsidRPr="00034B44">
        <w:rPr>
          <w:rFonts w:ascii="Palatino Linotype" w:hAnsi="Palatino Linotype"/>
          <w:sz w:val="18"/>
          <w:lang w:val="es-ES"/>
        </w:rPr>
        <w:t>Epoca</w:t>
      </w:r>
      <w:proofErr w:type="spellEnd"/>
      <w:r w:rsidRPr="00034B44">
        <w:rPr>
          <w:rFonts w:ascii="Palatino Linotype" w:hAnsi="Palatino Linotype"/>
          <w:sz w:val="18"/>
          <w:lang w:val="es-ES"/>
        </w:rPr>
        <w:t xml:space="preserve">.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http://sjf.scjn.gob.mx/sjfsist/Documentos/Tesis/203/203143.pdf  el viernes 16 de junio de 2017.</w:t>
      </w:r>
    </w:p>
  </w:footnote>
  <w:footnote w:id="2">
    <w:p w14:paraId="2B02244B" w14:textId="77777777" w:rsidR="009635AC" w:rsidRPr="00E70844" w:rsidRDefault="009635AC" w:rsidP="009635AC">
      <w:pPr>
        <w:autoSpaceDE w:val="0"/>
        <w:autoSpaceDN w:val="0"/>
        <w:adjustRightInd w:val="0"/>
        <w:jc w:val="both"/>
        <w:rPr>
          <w:rFonts w:ascii="Palatino Linotype" w:hAnsi="Palatino Linotype" w:cs="Arial"/>
          <w:sz w:val="16"/>
          <w:szCs w:val="16"/>
          <w:lang w:val="es-MX"/>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w:t>
      </w:r>
      <w:r w:rsidRPr="00E70844">
        <w:rPr>
          <w:rFonts w:ascii="Palatino Linotype" w:hAnsi="Palatino Linotype" w:cs="Arial"/>
          <w:sz w:val="16"/>
          <w:szCs w:val="16"/>
          <w:lang w:val="es-MX" w:eastAsia="es-MX"/>
        </w:rPr>
        <w:t xml:space="preserve">BURGOA ORIHUELA Ignacio. </w:t>
      </w:r>
      <w:r w:rsidRPr="00E70844">
        <w:rPr>
          <w:rFonts w:ascii="Palatino Linotype" w:hAnsi="Palatino Linotype" w:cs="Arial"/>
          <w:i/>
          <w:sz w:val="16"/>
          <w:szCs w:val="16"/>
          <w:lang w:val="es-MX" w:eastAsia="es-MX"/>
        </w:rPr>
        <w:t>Diccionario De Derecho Constitucional, Garantías y Amparo</w:t>
      </w:r>
      <w:r w:rsidRPr="00E70844">
        <w:rPr>
          <w:rFonts w:ascii="Palatino Linotype" w:hAnsi="Palatino Linotype" w:cs="Arial"/>
          <w:sz w:val="16"/>
          <w:szCs w:val="16"/>
          <w:lang w:val="es-MX" w:eastAsia="es-MX"/>
        </w:rPr>
        <w:t>. Ed. Porr</w:t>
      </w:r>
      <w:r>
        <w:rPr>
          <w:rFonts w:ascii="Palatino Linotype" w:hAnsi="Palatino Linotype" w:cs="Arial"/>
          <w:sz w:val="16"/>
          <w:szCs w:val="16"/>
          <w:lang w:val="es-MX" w:eastAsia="es-MX"/>
        </w:rPr>
        <w:t>úa, S.A., México. 1992. p. 115.</w:t>
      </w:r>
    </w:p>
  </w:footnote>
  <w:footnote w:id="3">
    <w:p w14:paraId="0C371775" w14:textId="77777777" w:rsidR="009635AC" w:rsidRPr="009064F6" w:rsidRDefault="009635AC" w:rsidP="009635AC">
      <w:pPr>
        <w:pStyle w:val="Textonotapie"/>
        <w:jc w:val="both"/>
        <w:rPr>
          <w:rFonts w:ascii="Arial" w:hAnsi="Arial" w:cs="Arial"/>
          <w:i/>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CIENFUEGOS SALGADO David. </w:t>
      </w:r>
      <w:r w:rsidRPr="00E70844">
        <w:rPr>
          <w:rFonts w:ascii="Palatino Linotype" w:hAnsi="Palatino Linotype" w:cs="Arial"/>
          <w:i/>
          <w:sz w:val="16"/>
          <w:szCs w:val="16"/>
        </w:rPr>
        <w:t xml:space="preserve">El Derecho de Petición en México. </w:t>
      </w:r>
      <w:r w:rsidRPr="00E70844">
        <w:rPr>
          <w:rFonts w:ascii="Palatino Linotype" w:hAnsi="Palatino Linotype" w:cs="Arial"/>
          <w:sz w:val="16"/>
          <w:szCs w:val="16"/>
        </w:rPr>
        <w:t>Ed. Instituto de Investigaciones Jurídica UNAM. México 2004. p. 31</w:t>
      </w:r>
    </w:p>
  </w:footnote>
  <w:footnote w:id="4">
    <w:p w14:paraId="388B9E8C" w14:textId="77777777" w:rsidR="009635AC" w:rsidRPr="00E70844" w:rsidRDefault="009635AC" w:rsidP="009635AC">
      <w:pPr>
        <w:pStyle w:val="Textonotapie"/>
        <w:jc w:val="both"/>
        <w:rPr>
          <w:rFonts w:ascii="Palatino Linotype" w:hAnsi="Palatino Linotype" w:cs="Arial"/>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ROBLES HERNÁNDEZ José Guadalupe. </w:t>
      </w:r>
      <w:r w:rsidRPr="00E70844">
        <w:rPr>
          <w:rFonts w:ascii="Palatino Linotype" w:hAnsi="Palatino Linotype" w:cs="Arial"/>
          <w:i/>
          <w:sz w:val="16"/>
          <w:szCs w:val="16"/>
        </w:rPr>
        <w:t xml:space="preserve">Derecho de la Información y Comunicación Pública. </w:t>
      </w:r>
      <w:r w:rsidRPr="00E70844">
        <w:rPr>
          <w:rFonts w:ascii="Palatino Linotype" w:hAnsi="Palatino Linotype" w:cs="Arial"/>
          <w:sz w:val="16"/>
          <w:szCs w:val="16"/>
        </w:rPr>
        <w:t>Ed. Universidad de Occidente. México. 2004, p. 72.</w:t>
      </w:r>
    </w:p>
  </w:footnote>
  <w:footnote w:id="5">
    <w:p w14:paraId="5F4E3FCB" w14:textId="77777777" w:rsidR="009635AC" w:rsidRPr="00E70844" w:rsidRDefault="009635AC" w:rsidP="009635AC">
      <w:pPr>
        <w:autoSpaceDE w:val="0"/>
        <w:autoSpaceDN w:val="0"/>
        <w:adjustRightInd w:val="0"/>
        <w:jc w:val="both"/>
        <w:rPr>
          <w:rFonts w:ascii="Palatino Linotype" w:hAnsi="Palatino Linotype" w:cs="Arial"/>
          <w:sz w:val="16"/>
          <w:szCs w:val="16"/>
          <w:lang w:val="es-MX"/>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w:t>
      </w:r>
      <w:r w:rsidRPr="00E70844">
        <w:rPr>
          <w:rFonts w:ascii="Palatino Linotype" w:hAnsi="Palatino Linotype" w:cs="Arial"/>
          <w:sz w:val="16"/>
          <w:szCs w:val="16"/>
          <w:lang w:val="es-MX"/>
        </w:rPr>
        <w:t xml:space="preserve">VILLANUEVA </w:t>
      </w:r>
      <w:proofErr w:type="spellStart"/>
      <w:r w:rsidRPr="00E70844">
        <w:rPr>
          <w:rFonts w:ascii="Palatino Linotype" w:hAnsi="Palatino Linotype" w:cs="Arial"/>
          <w:sz w:val="16"/>
          <w:szCs w:val="16"/>
          <w:lang w:val="es-MX"/>
        </w:rPr>
        <w:t>VILLANUEVA</w:t>
      </w:r>
      <w:proofErr w:type="spellEnd"/>
      <w:r w:rsidRPr="00E70844">
        <w:rPr>
          <w:rFonts w:ascii="Palatino Linotype" w:hAnsi="Palatino Linotype" w:cs="Arial"/>
          <w:sz w:val="16"/>
          <w:szCs w:val="16"/>
          <w:lang w:val="es-MX"/>
        </w:rPr>
        <w:t xml:space="preserve"> Ernesto. Derecho de la Información, Ed. Porrúa. </w:t>
      </w:r>
      <w:r w:rsidRPr="00E70844">
        <w:rPr>
          <w:rFonts w:ascii="Palatino Linotype" w:hAnsi="Palatino Linotype" w:cs="Arial"/>
          <w:sz w:val="16"/>
          <w:szCs w:val="16"/>
          <w:lang w:val="es-MX" w:eastAsia="es-MX"/>
        </w:rPr>
        <w:t>S.A., México. 2006. p. 270.</w:t>
      </w:r>
      <w:r w:rsidRPr="00E70844">
        <w:rPr>
          <w:rFonts w:ascii="Palatino Linotype" w:hAnsi="Palatino Linotype" w:cs="Arial"/>
          <w:sz w:val="16"/>
          <w:szCs w:val="16"/>
          <w:lang w:val="es-MX" w:eastAsia="es-MX"/>
        </w:rPr>
        <w:tab/>
      </w:r>
    </w:p>
    <w:p w14:paraId="57F22DE7" w14:textId="77777777" w:rsidR="009635AC" w:rsidRPr="00CE236E" w:rsidRDefault="009635AC" w:rsidP="009635AC">
      <w:pPr>
        <w:pStyle w:val="Textonotapie"/>
        <w:jc w:val="both"/>
        <w:rPr>
          <w:rFonts w:ascii="Arial" w:hAnsi="Arial" w:cs="Arial"/>
          <w:sz w:val="16"/>
          <w:szCs w:val="16"/>
        </w:rPr>
      </w:pPr>
    </w:p>
  </w:footnote>
  <w:footnote w:id="6">
    <w:p w14:paraId="00D7EAFC" w14:textId="77777777" w:rsidR="009635AC" w:rsidRPr="00E70844" w:rsidRDefault="009635AC" w:rsidP="009635AC">
      <w:pPr>
        <w:pStyle w:val="Textonotapie"/>
        <w:jc w:val="both"/>
        <w:rPr>
          <w:rFonts w:ascii="Palatino Linotype" w:hAnsi="Palatino Linotype"/>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w:t>
      </w:r>
      <w:r>
        <w:rPr>
          <w:rFonts w:ascii="Palatino Linotype" w:hAnsi="Palatino Linotype" w:cs="Arial"/>
          <w:sz w:val="16"/>
          <w:szCs w:val="16"/>
        </w:rPr>
        <w:t>Consultable</w:t>
      </w:r>
      <w:r w:rsidRPr="00E70844">
        <w:rPr>
          <w:rFonts w:ascii="Palatino Linotype" w:hAnsi="Palatino Linotype" w:cs="Arial"/>
          <w:sz w:val="16"/>
          <w:szCs w:val="16"/>
        </w:rPr>
        <w:t xml:space="preserve"> en </w:t>
      </w:r>
      <w:r>
        <w:rPr>
          <w:rFonts w:ascii="Palatino Linotype" w:hAnsi="Palatino Linotype" w:cs="Arial"/>
          <w:sz w:val="16"/>
          <w:szCs w:val="16"/>
        </w:rPr>
        <w:t>los siguientes sitios</w:t>
      </w:r>
      <w:r w:rsidRPr="00E70844">
        <w:rPr>
          <w:rFonts w:ascii="Palatino Linotype" w:hAnsi="Palatino Linotype" w:cs="Arial"/>
          <w:sz w:val="16"/>
          <w:szCs w:val="16"/>
        </w:rPr>
        <w:t xml:space="preserve"> </w:t>
      </w:r>
      <w:r>
        <w:rPr>
          <w:rFonts w:ascii="Palatino Linotype" w:hAnsi="Palatino Linotype" w:cs="Arial"/>
          <w:sz w:val="16"/>
          <w:szCs w:val="16"/>
        </w:rPr>
        <w:t>electrónicos</w:t>
      </w:r>
      <w:r w:rsidRPr="00E70844">
        <w:rPr>
          <w:rFonts w:ascii="Palatino Linotype" w:hAnsi="Palatino Linotype" w:cs="Arial"/>
          <w:sz w:val="16"/>
          <w:szCs w:val="16"/>
        </w:rPr>
        <w:t xml:space="preserve">: </w:t>
      </w:r>
      <w:hyperlink r:id="rId1" w:history="1">
        <w:r w:rsidRPr="00E70844">
          <w:rPr>
            <w:rStyle w:val="Hipervnculo"/>
            <w:rFonts w:ascii="Palatino Linotype" w:hAnsi="Palatino Linotype" w:cs="Arial"/>
            <w:sz w:val="16"/>
            <w:szCs w:val="16"/>
          </w:rPr>
          <w:t>http://lema.rae.es/drae/?val=razonamiento</w:t>
        </w:r>
      </w:hyperlink>
      <w:r w:rsidRPr="00E70844">
        <w:rPr>
          <w:rFonts w:ascii="Palatino Linotype" w:hAnsi="Palatino Linotype" w:cs="Arial"/>
          <w:sz w:val="16"/>
          <w:szCs w:val="16"/>
        </w:rPr>
        <w:t xml:space="preserve"> y </w:t>
      </w:r>
      <w:hyperlink r:id="rId2" w:history="1">
        <w:r w:rsidRPr="00E70844">
          <w:rPr>
            <w:rStyle w:val="Hipervnculo"/>
            <w:rFonts w:ascii="Palatino Linotype" w:hAnsi="Palatino Linotype" w:cs="Arial"/>
            <w:sz w:val="16"/>
            <w:szCs w:val="16"/>
          </w:rPr>
          <w:t>http://lema.rae.es/drae/?val=razonamiento</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5F23E" w14:textId="390690E5" w:rsidR="00CB0348" w:rsidRDefault="00CB0348">
    <w:pPr>
      <w:pStyle w:val="Encabezado"/>
    </w:pP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CB0348" w:rsidRPr="00E84957" w14:paraId="07F2896E" w14:textId="77777777" w:rsidTr="003116A6">
      <w:trPr>
        <w:trHeight w:val="138"/>
        <w:jc w:val="right"/>
      </w:trPr>
      <w:tc>
        <w:tcPr>
          <w:tcW w:w="2552" w:type="dxa"/>
          <w:vAlign w:val="center"/>
        </w:tcPr>
        <w:p w14:paraId="4A5B1974" w14:textId="77777777" w:rsidR="00CB0348" w:rsidRPr="00E84957" w:rsidRDefault="00CB0348" w:rsidP="00587366">
          <w:pPr>
            <w:rPr>
              <w:rFonts w:ascii="Palatino Linotype" w:hAnsi="Palatino Linotype"/>
              <w:b/>
              <w:sz w:val="22"/>
              <w:szCs w:val="22"/>
            </w:rPr>
          </w:pPr>
          <w:r w:rsidRPr="00E84957">
            <w:rPr>
              <w:rFonts w:ascii="Palatino Linotype" w:hAnsi="Palatino Linotype"/>
              <w:b/>
              <w:sz w:val="22"/>
              <w:szCs w:val="22"/>
            </w:rPr>
            <w:t>Recurso de revisión:</w:t>
          </w:r>
        </w:p>
      </w:tc>
      <w:tc>
        <w:tcPr>
          <w:tcW w:w="3826" w:type="dxa"/>
          <w:vAlign w:val="center"/>
        </w:tcPr>
        <w:p w14:paraId="3A05B4B6" w14:textId="753DA475" w:rsidR="00CB0348" w:rsidRPr="00986CA0" w:rsidRDefault="00CB0348" w:rsidP="0035222A">
          <w:pPr>
            <w:pStyle w:val="Encabezado"/>
            <w:jc w:val="right"/>
            <w:rPr>
              <w:rFonts w:ascii="Palatino Linotype" w:hAnsi="Palatino Linotype"/>
              <w:b/>
              <w:color w:val="000000" w:themeColor="text1"/>
              <w:sz w:val="20"/>
              <w:szCs w:val="20"/>
            </w:rPr>
          </w:pPr>
          <w:r w:rsidRPr="00986CA0">
            <w:rPr>
              <w:rFonts w:ascii="Palatino Linotype" w:hAnsi="Palatino Linotype"/>
              <w:b/>
              <w:color w:val="000000" w:themeColor="text1"/>
              <w:sz w:val="20"/>
              <w:szCs w:val="20"/>
            </w:rPr>
            <w:t>0</w:t>
          </w:r>
          <w:r w:rsidR="0035222A">
            <w:rPr>
              <w:rFonts w:ascii="Palatino Linotype" w:hAnsi="Palatino Linotype"/>
              <w:b/>
              <w:color w:val="000000" w:themeColor="text1"/>
              <w:sz w:val="20"/>
              <w:szCs w:val="20"/>
            </w:rPr>
            <w:t>3233</w:t>
          </w:r>
          <w:r w:rsidRPr="00986CA0">
            <w:rPr>
              <w:rFonts w:ascii="Palatino Linotype" w:hAnsi="Palatino Linotype"/>
              <w:b/>
              <w:color w:val="000000" w:themeColor="text1"/>
              <w:sz w:val="20"/>
              <w:szCs w:val="20"/>
            </w:rPr>
            <w:t>/INFOEM/IP/RR/2019</w:t>
          </w:r>
          <w:r w:rsidRPr="00986CA0">
            <w:rPr>
              <w:rFonts w:ascii="Verdana" w:hAnsi="Verdana"/>
              <w:b/>
              <w:bCs/>
              <w:color w:val="000000" w:themeColor="text1"/>
            </w:rPr>
            <w:t xml:space="preserve"> </w:t>
          </w:r>
        </w:p>
      </w:tc>
    </w:tr>
    <w:tr w:rsidR="00CB0348" w:rsidRPr="00E84957" w14:paraId="095EB01B" w14:textId="77777777" w:rsidTr="003116A6">
      <w:trPr>
        <w:trHeight w:val="321"/>
        <w:jc w:val="right"/>
      </w:trPr>
      <w:tc>
        <w:tcPr>
          <w:tcW w:w="2552" w:type="dxa"/>
          <w:vAlign w:val="center"/>
        </w:tcPr>
        <w:p w14:paraId="6E000A51" w14:textId="4DA3E277" w:rsidR="00CB0348" w:rsidRPr="00E84957" w:rsidRDefault="00CB0348" w:rsidP="00114C6B">
          <w:pPr>
            <w:rPr>
              <w:rFonts w:ascii="Palatino Linotype" w:hAnsi="Palatino Linotype"/>
              <w:b/>
              <w:sz w:val="22"/>
              <w:szCs w:val="22"/>
            </w:rPr>
          </w:pPr>
          <w:r w:rsidRPr="00E84957">
            <w:rPr>
              <w:rFonts w:ascii="Palatino Linotype" w:hAnsi="Palatino Linotype"/>
              <w:b/>
              <w:sz w:val="22"/>
              <w:szCs w:val="22"/>
            </w:rPr>
            <w:t>Sujeto obligado:</w:t>
          </w:r>
        </w:p>
      </w:tc>
      <w:tc>
        <w:tcPr>
          <w:tcW w:w="3826" w:type="dxa"/>
          <w:vAlign w:val="center"/>
        </w:tcPr>
        <w:p w14:paraId="7152E794" w14:textId="77777777" w:rsidR="00986CA0" w:rsidRDefault="00986CA0" w:rsidP="00986CA0">
          <w:pPr>
            <w:pStyle w:val="Encabezado"/>
            <w:jc w:val="right"/>
            <w:rPr>
              <w:rFonts w:ascii="Palatino Linotype" w:hAnsi="Palatino Linotype"/>
              <w:b/>
              <w:color w:val="000000" w:themeColor="text1"/>
              <w:sz w:val="20"/>
              <w:szCs w:val="20"/>
            </w:rPr>
          </w:pPr>
          <w:r w:rsidRPr="00CB0348">
            <w:rPr>
              <w:rFonts w:ascii="Palatino Linotype" w:hAnsi="Palatino Linotype"/>
              <w:b/>
              <w:color w:val="000000" w:themeColor="text1"/>
              <w:sz w:val="20"/>
              <w:szCs w:val="20"/>
            </w:rPr>
            <w:t xml:space="preserve">Ayuntamiento de </w:t>
          </w:r>
        </w:p>
        <w:p w14:paraId="07560085" w14:textId="5E86203A" w:rsidR="00CB0348" w:rsidRPr="00986CA0" w:rsidRDefault="009868D6" w:rsidP="00986CA0">
          <w:pPr>
            <w:pStyle w:val="Encabezado"/>
            <w:jc w:val="right"/>
            <w:rPr>
              <w:rFonts w:ascii="Palatino Linotype" w:hAnsi="Palatino Linotype"/>
              <w:b/>
              <w:color w:val="000000" w:themeColor="text1"/>
              <w:sz w:val="20"/>
              <w:szCs w:val="20"/>
            </w:rPr>
          </w:pPr>
          <w:r>
            <w:rPr>
              <w:rFonts w:ascii="Palatino Linotype" w:hAnsi="Palatino Linotype"/>
              <w:b/>
              <w:color w:val="000000" w:themeColor="text1"/>
              <w:sz w:val="20"/>
              <w:szCs w:val="20"/>
            </w:rPr>
            <w:t>Zumpango</w:t>
          </w:r>
        </w:p>
      </w:tc>
    </w:tr>
    <w:tr w:rsidR="00CB0348" w:rsidRPr="00E84957" w14:paraId="14F3CE0D" w14:textId="77777777" w:rsidTr="003116A6">
      <w:trPr>
        <w:trHeight w:val="321"/>
        <w:jc w:val="right"/>
      </w:trPr>
      <w:tc>
        <w:tcPr>
          <w:tcW w:w="2552" w:type="dxa"/>
          <w:vAlign w:val="center"/>
        </w:tcPr>
        <w:p w14:paraId="12248485" w14:textId="081B3348" w:rsidR="00CB0348" w:rsidRPr="00E84957" w:rsidRDefault="00CB0348" w:rsidP="00114C6B">
          <w:pPr>
            <w:rPr>
              <w:rFonts w:ascii="Palatino Linotype" w:hAnsi="Palatino Linotype"/>
              <w:b/>
              <w:sz w:val="22"/>
              <w:szCs w:val="22"/>
            </w:rPr>
          </w:pPr>
          <w:r w:rsidRPr="00E84957">
            <w:rPr>
              <w:rFonts w:ascii="Palatino Linotype" w:hAnsi="Palatino Linotype"/>
              <w:b/>
              <w:sz w:val="22"/>
              <w:szCs w:val="22"/>
            </w:rPr>
            <w:t>Comisionado ponente:</w:t>
          </w:r>
        </w:p>
      </w:tc>
      <w:tc>
        <w:tcPr>
          <w:tcW w:w="3826" w:type="dxa"/>
          <w:vAlign w:val="center"/>
        </w:tcPr>
        <w:p w14:paraId="7F810D9A" w14:textId="492F93C6" w:rsidR="00CB0348" w:rsidRPr="002D0ECC" w:rsidRDefault="00CB0348" w:rsidP="00114C6B">
          <w:pPr>
            <w:pStyle w:val="Encabezado"/>
            <w:jc w:val="right"/>
            <w:rPr>
              <w:rFonts w:ascii="Palatino Linotype" w:hAnsi="Palatino Linotype"/>
              <w:b/>
              <w:sz w:val="20"/>
              <w:szCs w:val="20"/>
            </w:rPr>
          </w:pPr>
          <w:r w:rsidRPr="002D0ECC">
            <w:rPr>
              <w:rFonts w:ascii="Palatino Linotype" w:hAnsi="Palatino Linotype"/>
              <w:b/>
              <w:sz w:val="20"/>
              <w:szCs w:val="20"/>
            </w:rPr>
            <w:t>José Guadalupe Luna Hernández</w:t>
          </w:r>
        </w:p>
      </w:tc>
    </w:tr>
  </w:tbl>
  <w:p w14:paraId="1096C1B8" w14:textId="77777777" w:rsidR="00CB0348" w:rsidRDefault="00CB0348" w:rsidP="00587366">
    <w:pPr>
      <w:pStyle w:val="Encabezado"/>
    </w:pPr>
  </w:p>
  <w:p w14:paraId="01FCACBC" w14:textId="77777777" w:rsidR="00CB0348" w:rsidRDefault="00CB0348"/>
  <w:p w14:paraId="3B44411F" w14:textId="77777777" w:rsidR="00884382" w:rsidRDefault="0088438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7C796" w14:textId="5AC2D56D" w:rsidR="00CB0348" w:rsidRDefault="00CB0348" w:rsidP="000B5D79">
    <w:pPr>
      <w:pStyle w:val="Encabezado"/>
      <w:tabs>
        <w:tab w:val="clear" w:pos="4252"/>
        <w:tab w:val="clear" w:pos="8504"/>
        <w:tab w:val="left" w:pos="3103"/>
      </w:tabs>
    </w:pPr>
    <w:r>
      <w:tab/>
    </w:r>
    <w:r>
      <w:tab/>
    </w:r>
  </w:p>
  <w:tbl>
    <w:tblPr>
      <w:tblStyle w:val="Tablaconcuadrcula"/>
      <w:tblW w:w="602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236"/>
      <w:gridCol w:w="3261"/>
    </w:tblGrid>
    <w:tr w:rsidR="00CB0348" w:rsidRPr="00182113" w14:paraId="665387B4" w14:textId="77777777" w:rsidTr="000B5D79">
      <w:trPr>
        <w:trHeight w:val="138"/>
      </w:trPr>
      <w:tc>
        <w:tcPr>
          <w:tcW w:w="2532" w:type="dxa"/>
          <w:vAlign w:val="center"/>
        </w:tcPr>
        <w:p w14:paraId="01509DD6" w14:textId="77777777" w:rsidR="00CB0348" w:rsidRPr="00182113" w:rsidRDefault="00CB0348" w:rsidP="000B5D79">
          <w:pPr>
            <w:rPr>
              <w:rFonts w:ascii="Palatino Linotype" w:hAnsi="Palatino Linotype"/>
              <w:b/>
              <w:sz w:val="22"/>
              <w:szCs w:val="22"/>
            </w:rPr>
          </w:pPr>
          <w:r w:rsidRPr="00182113">
            <w:rPr>
              <w:rFonts w:ascii="Palatino Linotype" w:hAnsi="Palatino Linotype"/>
              <w:b/>
              <w:sz w:val="22"/>
              <w:szCs w:val="22"/>
            </w:rPr>
            <w:t>Recurso de revisión:</w:t>
          </w:r>
        </w:p>
      </w:tc>
      <w:tc>
        <w:tcPr>
          <w:tcW w:w="236" w:type="dxa"/>
          <w:vAlign w:val="center"/>
        </w:tcPr>
        <w:p w14:paraId="0CC3D424" w14:textId="77777777" w:rsidR="00CB0348" w:rsidRPr="00182113" w:rsidRDefault="00CB0348" w:rsidP="000B5D79">
          <w:pPr>
            <w:pStyle w:val="Encabezado"/>
            <w:jc w:val="center"/>
            <w:rPr>
              <w:rFonts w:ascii="Palatino Linotype" w:hAnsi="Palatino Linotype"/>
              <w:b/>
              <w:sz w:val="22"/>
              <w:szCs w:val="22"/>
            </w:rPr>
          </w:pPr>
        </w:p>
      </w:tc>
      <w:tc>
        <w:tcPr>
          <w:tcW w:w="3261" w:type="dxa"/>
          <w:vAlign w:val="center"/>
        </w:tcPr>
        <w:p w14:paraId="4FAE21CD" w14:textId="68F1B606" w:rsidR="00CB0348" w:rsidRPr="00CB0348" w:rsidRDefault="00CB0348" w:rsidP="0035222A">
          <w:pPr>
            <w:pStyle w:val="Encabezado"/>
            <w:rPr>
              <w:rFonts w:ascii="Palatino Linotype" w:hAnsi="Palatino Linotype"/>
              <w:b/>
              <w:color w:val="000000" w:themeColor="text1"/>
              <w:sz w:val="22"/>
              <w:szCs w:val="22"/>
            </w:rPr>
          </w:pPr>
          <w:r w:rsidRPr="00CB0348">
            <w:rPr>
              <w:rFonts w:ascii="Palatino Linotype" w:hAnsi="Palatino Linotype"/>
              <w:b/>
              <w:color w:val="000000" w:themeColor="text1"/>
              <w:sz w:val="20"/>
              <w:szCs w:val="20"/>
            </w:rPr>
            <w:t>0</w:t>
          </w:r>
          <w:r w:rsidR="0035222A">
            <w:rPr>
              <w:rFonts w:ascii="Palatino Linotype" w:hAnsi="Palatino Linotype"/>
              <w:b/>
              <w:color w:val="000000" w:themeColor="text1"/>
              <w:sz w:val="20"/>
              <w:szCs w:val="20"/>
            </w:rPr>
            <w:t>3233</w:t>
          </w:r>
          <w:r w:rsidRPr="00CB0348">
            <w:rPr>
              <w:rFonts w:ascii="Palatino Linotype" w:hAnsi="Palatino Linotype"/>
              <w:b/>
              <w:color w:val="000000" w:themeColor="text1"/>
              <w:sz w:val="20"/>
              <w:szCs w:val="20"/>
            </w:rPr>
            <w:t>/INFOEM/IP/RR/2019</w:t>
          </w:r>
        </w:p>
      </w:tc>
    </w:tr>
    <w:tr w:rsidR="00CB0348" w:rsidRPr="00182113" w14:paraId="78C9F2F4" w14:textId="77777777" w:rsidTr="000B5D79">
      <w:trPr>
        <w:trHeight w:val="227"/>
      </w:trPr>
      <w:tc>
        <w:tcPr>
          <w:tcW w:w="2532" w:type="dxa"/>
          <w:vAlign w:val="center"/>
        </w:tcPr>
        <w:p w14:paraId="2D89FED3" w14:textId="77777777" w:rsidR="00CB0348" w:rsidRPr="00182113" w:rsidRDefault="00CB0348" w:rsidP="000B5D79">
          <w:pPr>
            <w:rPr>
              <w:rFonts w:ascii="Palatino Linotype" w:hAnsi="Palatino Linotype"/>
              <w:b/>
              <w:sz w:val="22"/>
              <w:szCs w:val="22"/>
            </w:rPr>
          </w:pPr>
          <w:r w:rsidRPr="00182113">
            <w:rPr>
              <w:rFonts w:ascii="Palatino Linotype" w:hAnsi="Palatino Linotype"/>
              <w:b/>
              <w:sz w:val="22"/>
              <w:szCs w:val="22"/>
            </w:rPr>
            <w:t>Recurrente:</w:t>
          </w:r>
        </w:p>
      </w:tc>
      <w:tc>
        <w:tcPr>
          <w:tcW w:w="236" w:type="dxa"/>
          <w:vAlign w:val="center"/>
        </w:tcPr>
        <w:p w14:paraId="2201B6DA" w14:textId="77777777" w:rsidR="00CB0348" w:rsidRPr="00182113" w:rsidRDefault="00CB0348" w:rsidP="000B5D79">
          <w:pPr>
            <w:pStyle w:val="Encabezado"/>
            <w:jc w:val="center"/>
            <w:rPr>
              <w:rFonts w:ascii="Palatino Linotype" w:hAnsi="Palatino Linotype"/>
              <w:b/>
              <w:sz w:val="22"/>
              <w:szCs w:val="22"/>
            </w:rPr>
          </w:pPr>
        </w:p>
      </w:tc>
      <w:tc>
        <w:tcPr>
          <w:tcW w:w="3261" w:type="dxa"/>
          <w:vAlign w:val="center"/>
        </w:tcPr>
        <w:p w14:paraId="36D086A3" w14:textId="4566B795" w:rsidR="00CB0348" w:rsidRPr="00CB0348" w:rsidRDefault="006B509A" w:rsidP="009B03E9">
          <w:pPr>
            <w:pStyle w:val="Encabezado"/>
            <w:rPr>
              <w:rFonts w:ascii="Palatino Linotype" w:hAnsi="Palatino Linotype"/>
              <w:b/>
              <w:color w:val="000000" w:themeColor="text1"/>
              <w:sz w:val="20"/>
              <w:szCs w:val="20"/>
            </w:rPr>
          </w:pPr>
          <w:r w:rsidRPr="006B509A">
            <w:rPr>
              <w:rFonts w:ascii="Palatino Linotype" w:hAnsi="Palatino Linotype"/>
              <w:b/>
              <w:color w:val="000000" w:themeColor="text1"/>
              <w:sz w:val="20"/>
              <w:szCs w:val="20"/>
              <w:highlight w:val="black"/>
            </w:rPr>
            <w:t>-----------------</w:t>
          </w:r>
        </w:p>
      </w:tc>
    </w:tr>
    <w:tr w:rsidR="00CB0348" w:rsidRPr="00182113" w14:paraId="1A862673" w14:textId="77777777" w:rsidTr="000B5D79">
      <w:trPr>
        <w:trHeight w:val="232"/>
      </w:trPr>
      <w:tc>
        <w:tcPr>
          <w:tcW w:w="2532" w:type="dxa"/>
          <w:vAlign w:val="center"/>
        </w:tcPr>
        <w:p w14:paraId="767A6F60" w14:textId="77777777" w:rsidR="00CB0348" w:rsidRPr="00182113" w:rsidRDefault="00CB0348" w:rsidP="000B5D79">
          <w:pPr>
            <w:rPr>
              <w:rFonts w:ascii="Palatino Linotype" w:hAnsi="Palatino Linotype"/>
              <w:b/>
              <w:sz w:val="22"/>
              <w:szCs w:val="22"/>
            </w:rPr>
          </w:pPr>
          <w:r w:rsidRPr="00182113">
            <w:rPr>
              <w:rFonts w:ascii="Palatino Linotype" w:hAnsi="Palatino Linotype"/>
              <w:b/>
              <w:sz w:val="22"/>
              <w:szCs w:val="22"/>
            </w:rPr>
            <w:t>Sujeto obligado:</w:t>
          </w:r>
        </w:p>
      </w:tc>
      <w:tc>
        <w:tcPr>
          <w:tcW w:w="236" w:type="dxa"/>
          <w:vAlign w:val="center"/>
        </w:tcPr>
        <w:p w14:paraId="520FB614" w14:textId="77777777" w:rsidR="00CB0348" w:rsidRPr="00182113" w:rsidRDefault="00CB0348" w:rsidP="000B5D79">
          <w:pPr>
            <w:pStyle w:val="Encabezado"/>
            <w:jc w:val="center"/>
            <w:rPr>
              <w:rFonts w:ascii="Palatino Linotype" w:hAnsi="Palatino Linotype"/>
              <w:b/>
              <w:sz w:val="22"/>
              <w:szCs w:val="22"/>
            </w:rPr>
          </w:pPr>
        </w:p>
      </w:tc>
      <w:tc>
        <w:tcPr>
          <w:tcW w:w="3261" w:type="dxa"/>
          <w:vAlign w:val="center"/>
        </w:tcPr>
        <w:p w14:paraId="39B57D5E" w14:textId="77777777" w:rsidR="00CB0348" w:rsidRPr="00CB0348" w:rsidRDefault="00CB0348" w:rsidP="009C6982">
          <w:pPr>
            <w:pStyle w:val="Encabezado"/>
            <w:rPr>
              <w:rFonts w:ascii="Palatino Linotype" w:hAnsi="Palatino Linotype"/>
              <w:b/>
              <w:color w:val="000000" w:themeColor="text1"/>
              <w:sz w:val="20"/>
              <w:szCs w:val="20"/>
            </w:rPr>
          </w:pPr>
          <w:r w:rsidRPr="00CB0348">
            <w:rPr>
              <w:rFonts w:ascii="Palatino Linotype" w:hAnsi="Palatino Linotype"/>
              <w:b/>
              <w:color w:val="000000" w:themeColor="text1"/>
              <w:sz w:val="20"/>
              <w:szCs w:val="20"/>
            </w:rPr>
            <w:t xml:space="preserve">Ayuntamiento de </w:t>
          </w:r>
        </w:p>
        <w:p w14:paraId="3FC8EF03" w14:textId="760A240E" w:rsidR="00CB0348" w:rsidRPr="00CB0348" w:rsidRDefault="0035222A" w:rsidP="009C6982">
          <w:pPr>
            <w:pStyle w:val="Encabezado"/>
            <w:rPr>
              <w:rFonts w:ascii="Palatino Linotype" w:hAnsi="Palatino Linotype"/>
              <w:b/>
              <w:color w:val="000000" w:themeColor="text1"/>
              <w:sz w:val="20"/>
              <w:szCs w:val="20"/>
            </w:rPr>
          </w:pPr>
          <w:r>
            <w:rPr>
              <w:rFonts w:ascii="Palatino Linotype" w:hAnsi="Palatino Linotype"/>
              <w:b/>
              <w:color w:val="000000" w:themeColor="text1"/>
              <w:sz w:val="20"/>
              <w:szCs w:val="20"/>
            </w:rPr>
            <w:t>Zumpango</w:t>
          </w:r>
        </w:p>
      </w:tc>
    </w:tr>
    <w:tr w:rsidR="00CB0348" w:rsidRPr="00182113" w14:paraId="4416531B" w14:textId="77777777" w:rsidTr="000B5D79">
      <w:trPr>
        <w:trHeight w:val="320"/>
      </w:trPr>
      <w:tc>
        <w:tcPr>
          <w:tcW w:w="2532" w:type="dxa"/>
          <w:vAlign w:val="center"/>
        </w:tcPr>
        <w:p w14:paraId="277DD3E2" w14:textId="7989BCC5" w:rsidR="00CB0348" w:rsidRPr="00182113" w:rsidRDefault="00CB0348" w:rsidP="000B5D79">
          <w:pPr>
            <w:rPr>
              <w:rFonts w:ascii="Palatino Linotype" w:hAnsi="Palatino Linotype"/>
              <w:b/>
              <w:sz w:val="22"/>
              <w:szCs w:val="22"/>
            </w:rPr>
          </w:pPr>
          <w:r w:rsidRPr="00182113">
            <w:rPr>
              <w:rFonts w:ascii="Palatino Linotype" w:hAnsi="Palatino Linotype"/>
              <w:b/>
              <w:sz w:val="22"/>
              <w:szCs w:val="22"/>
            </w:rPr>
            <w:t>Comisionado ponente:</w:t>
          </w:r>
        </w:p>
      </w:tc>
      <w:tc>
        <w:tcPr>
          <w:tcW w:w="236" w:type="dxa"/>
          <w:vAlign w:val="center"/>
        </w:tcPr>
        <w:p w14:paraId="2136513B" w14:textId="77777777" w:rsidR="00CB0348" w:rsidRPr="00182113" w:rsidRDefault="00CB0348" w:rsidP="000B5D79">
          <w:pPr>
            <w:pStyle w:val="Encabezado"/>
            <w:jc w:val="center"/>
            <w:rPr>
              <w:rFonts w:ascii="Palatino Linotype" w:hAnsi="Palatino Linotype"/>
              <w:b/>
              <w:sz w:val="22"/>
              <w:szCs w:val="22"/>
            </w:rPr>
          </w:pPr>
        </w:p>
      </w:tc>
      <w:tc>
        <w:tcPr>
          <w:tcW w:w="3261" w:type="dxa"/>
          <w:vAlign w:val="center"/>
        </w:tcPr>
        <w:p w14:paraId="3BD70CE4" w14:textId="61A13249" w:rsidR="00CB0348" w:rsidRPr="00CB0348" w:rsidRDefault="00CB0348" w:rsidP="000B5D79">
          <w:pPr>
            <w:pStyle w:val="Encabezado"/>
            <w:rPr>
              <w:rFonts w:ascii="Palatino Linotype" w:hAnsi="Palatino Linotype"/>
              <w:b/>
              <w:color w:val="000000" w:themeColor="text1"/>
              <w:sz w:val="22"/>
              <w:szCs w:val="22"/>
            </w:rPr>
          </w:pPr>
          <w:r w:rsidRPr="00CB0348">
            <w:rPr>
              <w:rFonts w:ascii="Palatino Linotype" w:hAnsi="Palatino Linotype"/>
              <w:b/>
              <w:color w:val="000000" w:themeColor="text1"/>
              <w:sz w:val="20"/>
              <w:szCs w:val="20"/>
            </w:rPr>
            <w:t>José Guadalupe Luna Hernández</w:t>
          </w:r>
        </w:p>
      </w:tc>
    </w:tr>
  </w:tbl>
  <w:p w14:paraId="156B5574" w14:textId="35A2B07E" w:rsidR="00CB0348" w:rsidRDefault="00CB0348">
    <w:pPr>
      <w:pStyle w:val="Encabezado"/>
    </w:pPr>
  </w:p>
  <w:p w14:paraId="2C496126" w14:textId="77777777" w:rsidR="00CB0348" w:rsidRDefault="00CB0348"/>
  <w:p w14:paraId="767047D7" w14:textId="77777777" w:rsidR="00884382" w:rsidRDefault="0088438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C77E3"/>
    <w:multiLevelType w:val="hybridMultilevel"/>
    <w:tmpl w:val="01FA142E"/>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5676F33"/>
    <w:multiLevelType w:val="hybridMultilevel"/>
    <w:tmpl w:val="6F72D3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9327468"/>
    <w:multiLevelType w:val="hybridMultilevel"/>
    <w:tmpl w:val="1F26565C"/>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B3E01EF"/>
    <w:multiLevelType w:val="hybridMultilevel"/>
    <w:tmpl w:val="9EE40904"/>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nsid w:val="0D10491B"/>
    <w:multiLevelType w:val="hybridMultilevel"/>
    <w:tmpl w:val="955C5B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7294218"/>
    <w:multiLevelType w:val="hybridMultilevel"/>
    <w:tmpl w:val="A6D82D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8047B1B"/>
    <w:multiLevelType w:val="hybridMultilevel"/>
    <w:tmpl w:val="69AE91D0"/>
    <w:lvl w:ilvl="0" w:tplc="069E2F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A956961"/>
    <w:multiLevelType w:val="multilevel"/>
    <w:tmpl w:val="DAC0888A"/>
    <w:lvl w:ilvl="0">
      <w:start w:val="62"/>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1D865789"/>
    <w:multiLevelType w:val="multilevel"/>
    <w:tmpl w:val="F4DC4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DA874E8"/>
    <w:multiLevelType w:val="hybridMultilevel"/>
    <w:tmpl w:val="C0586988"/>
    <w:lvl w:ilvl="0" w:tplc="080A000F">
      <w:start w:val="1"/>
      <w:numFmt w:val="decimal"/>
      <w:lvlText w:val="%1."/>
      <w:lvlJc w:val="left"/>
      <w:pPr>
        <w:ind w:left="4897"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E08423C"/>
    <w:multiLevelType w:val="hybridMultilevel"/>
    <w:tmpl w:val="6E80B7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4871917"/>
    <w:multiLevelType w:val="hybridMultilevel"/>
    <w:tmpl w:val="0E74E816"/>
    <w:lvl w:ilvl="0" w:tplc="521A2B46">
      <w:start w:val="1"/>
      <w:numFmt w:val="upperLetter"/>
      <w:lvlText w:val="%1)"/>
      <w:lvlJc w:val="left"/>
      <w:pPr>
        <w:ind w:left="720" w:hanging="360"/>
      </w:pPr>
      <w:rPr>
        <w:rFonts w:ascii="Palatino Linotype" w:hAnsi="Palatino Linotype"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A3B5691"/>
    <w:multiLevelType w:val="hybridMultilevel"/>
    <w:tmpl w:val="7C6A72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B8E2722"/>
    <w:multiLevelType w:val="hybridMultilevel"/>
    <w:tmpl w:val="7C5C703A"/>
    <w:lvl w:ilvl="0" w:tplc="CF4AC4B4">
      <w:start w:val="1"/>
      <w:numFmt w:val="decimal"/>
      <w:lvlText w:val="%1."/>
      <w:lvlJc w:val="left"/>
      <w:pPr>
        <w:ind w:left="720" w:hanging="360"/>
      </w:pPr>
      <w:rPr>
        <w:rFonts w:eastAsia="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E3D064B"/>
    <w:multiLevelType w:val="hybridMultilevel"/>
    <w:tmpl w:val="3A3A40CE"/>
    <w:lvl w:ilvl="0" w:tplc="080A000D">
      <w:start w:val="1"/>
      <w:numFmt w:val="bullet"/>
      <w:lvlText w:val=""/>
      <w:lvlJc w:val="left"/>
      <w:pPr>
        <w:ind w:left="749" w:hanging="360"/>
      </w:pPr>
      <w:rPr>
        <w:rFonts w:ascii="Wingdings" w:hAnsi="Wingdings" w:hint="default"/>
      </w:rPr>
    </w:lvl>
    <w:lvl w:ilvl="1" w:tplc="080A0003" w:tentative="1">
      <w:start w:val="1"/>
      <w:numFmt w:val="bullet"/>
      <w:lvlText w:val="o"/>
      <w:lvlJc w:val="left"/>
      <w:pPr>
        <w:ind w:left="1469" w:hanging="360"/>
      </w:pPr>
      <w:rPr>
        <w:rFonts w:ascii="Courier New" w:hAnsi="Courier New" w:cs="Courier New" w:hint="default"/>
      </w:rPr>
    </w:lvl>
    <w:lvl w:ilvl="2" w:tplc="080A0005" w:tentative="1">
      <w:start w:val="1"/>
      <w:numFmt w:val="bullet"/>
      <w:lvlText w:val=""/>
      <w:lvlJc w:val="left"/>
      <w:pPr>
        <w:ind w:left="2189" w:hanging="360"/>
      </w:pPr>
      <w:rPr>
        <w:rFonts w:ascii="Wingdings" w:hAnsi="Wingdings" w:hint="default"/>
      </w:rPr>
    </w:lvl>
    <w:lvl w:ilvl="3" w:tplc="080A0001" w:tentative="1">
      <w:start w:val="1"/>
      <w:numFmt w:val="bullet"/>
      <w:lvlText w:val=""/>
      <w:lvlJc w:val="left"/>
      <w:pPr>
        <w:ind w:left="2909" w:hanging="360"/>
      </w:pPr>
      <w:rPr>
        <w:rFonts w:ascii="Symbol" w:hAnsi="Symbol" w:hint="default"/>
      </w:rPr>
    </w:lvl>
    <w:lvl w:ilvl="4" w:tplc="080A0003" w:tentative="1">
      <w:start w:val="1"/>
      <w:numFmt w:val="bullet"/>
      <w:lvlText w:val="o"/>
      <w:lvlJc w:val="left"/>
      <w:pPr>
        <w:ind w:left="3629" w:hanging="360"/>
      </w:pPr>
      <w:rPr>
        <w:rFonts w:ascii="Courier New" w:hAnsi="Courier New" w:cs="Courier New" w:hint="default"/>
      </w:rPr>
    </w:lvl>
    <w:lvl w:ilvl="5" w:tplc="080A0005" w:tentative="1">
      <w:start w:val="1"/>
      <w:numFmt w:val="bullet"/>
      <w:lvlText w:val=""/>
      <w:lvlJc w:val="left"/>
      <w:pPr>
        <w:ind w:left="4349" w:hanging="360"/>
      </w:pPr>
      <w:rPr>
        <w:rFonts w:ascii="Wingdings" w:hAnsi="Wingdings" w:hint="default"/>
      </w:rPr>
    </w:lvl>
    <w:lvl w:ilvl="6" w:tplc="080A0001" w:tentative="1">
      <w:start w:val="1"/>
      <w:numFmt w:val="bullet"/>
      <w:lvlText w:val=""/>
      <w:lvlJc w:val="left"/>
      <w:pPr>
        <w:ind w:left="5069" w:hanging="360"/>
      </w:pPr>
      <w:rPr>
        <w:rFonts w:ascii="Symbol" w:hAnsi="Symbol" w:hint="default"/>
      </w:rPr>
    </w:lvl>
    <w:lvl w:ilvl="7" w:tplc="080A0003" w:tentative="1">
      <w:start w:val="1"/>
      <w:numFmt w:val="bullet"/>
      <w:lvlText w:val="o"/>
      <w:lvlJc w:val="left"/>
      <w:pPr>
        <w:ind w:left="5789" w:hanging="360"/>
      </w:pPr>
      <w:rPr>
        <w:rFonts w:ascii="Courier New" w:hAnsi="Courier New" w:cs="Courier New" w:hint="default"/>
      </w:rPr>
    </w:lvl>
    <w:lvl w:ilvl="8" w:tplc="080A0005" w:tentative="1">
      <w:start w:val="1"/>
      <w:numFmt w:val="bullet"/>
      <w:lvlText w:val=""/>
      <w:lvlJc w:val="left"/>
      <w:pPr>
        <w:ind w:left="6509" w:hanging="360"/>
      </w:pPr>
      <w:rPr>
        <w:rFonts w:ascii="Wingdings" w:hAnsi="Wingdings" w:hint="default"/>
      </w:rPr>
    </w:lvl>
  </w:abstractNum>
  <w:abstractNum w:abstractNumId="15">
    <w:nsid w:val="2FA807DD"/>
    <w:multiLevelType w:val="hybridMultilevel"/>
    <w:tmpl w:val="CD12D5C4"/>
    <w:lvl w:ilvl="0" w:tplc="7F5A3C40">
      <w:start w:val="4"/>
      <w:numFmt w:val="upperRoman"/>
      <w:lvlText w:val="%1."/>
      <w:lvlJc w:val="left"/>
      <w:pPr>
        <w:ind w:left="845" w:hanging="612"/>
      </w:pPr>
      <w:rPr>
        <w:rFonts w:ascii="Arial Unicode MS" w:eastAsia="Arial Unicode MS" w:hAnsi="Arial Unicode MS" w:hint="default"/>
        <w:color w:val="121212"/>
        <w:spacing w:val="-1"/>
        <w:w w:val="100"/>
        <w:sz w:val="20"/>
        <w:szCs w:val="20"/>
      </w:rPr>
    </w:lvl>
    <w:lvl w:ilvl="1" w:tplc="C1882812">
      <w:start w:val="1"/>
      <w:numFmt w:val="bullet"/>
      <w:lvlText w:val="•"/>
      <w:lvlJc w:val="left"/>
      <w:pPr>
        <w:ind w:left="1666" w:hanging="612"/>
      </w:pPr>
      <w:rPr>
        <w:rFonts w:hint="default"/>
      </w:rPr>
    </w:lvl>
    <w:lvl w:ilvl="2" w:tplc="8B0CE8B8">
      <w:start w:val="1"/>
      <w:numFmt w:val="bullet"/>
      <w:lvlText w:val="•"/>
      <w:lvlJc w:val="left"/>
      <w:pPr>
        <w:ind w:left="2492" w:hanging="612"/>
      </w:pPr>
      <w:rPr>
        <w:rFonts w:hint="default"/>
      </w:rPr>
    </w:lvl>
    <w:lvl w:ilvl="3" w:tplc="74BCCA82">
      <w:start w:val="1"/>
      <w:numFmt w:val="bullet"/>
      <w:lvlText w:val="•"/>
      <w:lvlJc w:val="left"/>
      <w:pPr>
        <w:ind w:left="3318" w:hanging="612"/>
      </w:pPr>
      <w:rPr>
        <w:rFonts w:hint="default"/>
      </w:rPr>
    </w:lvl>
    <w:lvl w:ilvl="4" w:tplc="8B9EBCFE">
      <w:start w:val="1"/>
      <w:numFmt w:val="bullet"/>
      <w:lvlText w:val="•"/>
      <w:lvlJc w:val="left"/>
      <w:pPr>
        <w:ind w:left="4144" w:hanging="612"/>
      </w:pPr>
      <w:rPr>
        <w:rFonts w:hint="default"/>
      </w:rPr>
    </w:lvl>
    <w:lvl w:ilvl="5" w:tplc="09742874">
      <w:start w:val="1"/>
      <w:numFmt w:val="bullet"/>
      <w:lvlText w:val="•"/>
      <w:lvlJc w:val="left"/>
      <w:pPr>
        <w:ind w:left="4970" w:hanging="612"/>
      </w:pPr>
      <w:rPr>
        <w:rFonts w:hint="default"/>
      </w:rPr>
    </w:lvl>
    <w:lvl w:ilvl="6" w:tplc="2DB04786">
      <w:start w:val="1"/>
      <w:numFmt w:val="bullet"/>
      <w:lvlText w:val="•"/>
      <w:lvlJc w:val="left"/>
      <w:pPr>
        <w:ind w:left="5796" w:hanging="612"/>
      </w:pPr>
      <w:rPr>
        <w:rFonts w:hint="default"/>
      </w:rPr>
    </w:lvl>
    <w:lvl w:ilvl="7" w:tplc="53E008CC">
      <w:start w:val="1"/>
      <w:numFmt w:val="bullet"/>
      <w:lvlText w:val="•"/>
      <w:lvlJc w:val="left"/>
      <w:pPr>
        <w:ind w:left="6622" w:hanging="612"/>
      </w:pPr>
      <w:rPr>
        <w:rFonts w:hint="default"/>
      </w:rPr>
    </w:lvl>
    <w:lvl w:ilvl="8" w:tplc="BE66CB60">
      <w:start w:val="1"/>
      <w:numFmt w:val="bullet"/>
      <w:lvlText w:val="•"/>
      <w:lvlJc w:val="left"/>
      <w:pPr>
        <w:ind w:left="7448" w:hanging="612"/>
      </w:pPr>
      <w:rPr>
        <w:rFonts w:hint="default"/>
      </w:rPr>
    </w:lvl>
  </w:abstractNum>
  <w:abstractNum w:abstractNumId="16">
    <w:nsid w:val="34317490"/>
    <w:multiLevelType w:val="hybridMultilevel"/>
    <w:tmpl w:val="E8046886"/>
    <w:lvl w:ilvl="0" w:tplc="5EFE98EE">
      <w:start w:val="1"/>
      <w:numFmt w:val="decimal"/>
      <w:lvlText w:val="%1."/>
      <w:lvlJc w:val="left"/>
      <w:pPr>
        <w:ind w:left="5180" w:hanging="360"/>
      </w:pPr>
      <w:rPr>
        <w:rFonts w:hint="default"/>
        <w:b/>
        <w:i w:val="0"/>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DC31D68"/>
    <w:multiLevelType w:val="hybridMultilevel"/>
    <w:tmpl w:val="A8C4D29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3F107F6D"/>
    <w:multiLevelType w:val="hybridMultilevel"/>
    <w:tmpl w:val="D4AC87D6"/>
    <w:lvl w:ilvl="0" w:tplc="E25A2FEE">
      <w:start w:val="1"/>
      <w:numFmt w:val="upperRoman"/>
      <w:lvlText w:val="%1."/>
      <w:lvlJc w:val="left"/>
      <w:pPr>
        <w:ind w:left="1347" w:hanging="720"/>
      </w:pPr>
      <w:rPr>
        <w:rFonts w:hint="default"/>
      </w:rPr>
    </w:lvl>
    <w:lvl w:ilvl="1" w:tplc="7F2E68BC">
      <w:start w:val="1"/>
      <w:numFmt w:val="lowerLetter"/>
      <w:lvlText w:val="%2)"/>
      <w:lvlJc w:val="left"/>
      <w:pPr>
        <w:ind w:left="1707" w:hanging="360"/>
      </w:pPr>
      <w:rPr>
        <w:rFonts w:hint="default"/>
      </w:rPr>
    </w:lvl>
    <w:lvl w:ilvl="2" w:tplc="080A001B" w:tentative="1">
      <w:start w:val="1"/>
      <w:numFmt w:val="lowerRoman"/>
      <w:lvlText w:val="%3."/>
      <w:lvlJc w:val="right"/>
      <w:pPr>
        <w:ind w:left="2427" w:hanging="180"/>
      </w:pPr>
    </w:lvl>
    <w:lvl w:ilvl="3" w:tplc="080A000F" w:tentative="1">
      <w:start w:val="1"/>
      <w:numFmt w:val="decimal"/>
      <w:lvlText w:val="%4."/>
      <w:lvlJc w:val="left"/>
      <w:pPr>
        <w:ind w:left="3147" w:hanging="360"/>
      </w:pPr>
    </w:lvl>
    <w:lvl w:ilvl="4" w:tplc="080A0019" w:tentative="1">
      <w:start w:val="1"/>
      <w:numFmt w:val="lowerLetter"/>
      <w:lvlText w:val="%5."/>
      <w:lvlJc w:val="left"/>
      <w:pPr>
        <w:ind w:left="3867" w:hanging="360"/>
      </w:pPr>
    </w:lvl>
    <w:lvl w:ilvl="5" w:tplc="080A001B" w:tentative="1">
      <w:start w:val="1"/>
      <w:numFmt w:val="lowerRoman"/>
      <w:lvlText w:val="%6."/>
      <w:lvlJc w:val="right"/>
      <w:pPr>
        <w:ind w:left="4587" w:hanging="180"/>
      </w:pPr>
    </w:lvl>
    <w:lvl w:ilvl="6" w:tplc="080A000F" w:tentative="1">
      <w:start w:val="1"/>
      <w:numFmt w:val="decimal"/>
      <w:lvlText w:val="%7."/>
      <w:lvlJc w:val="left"/>
      <w:pPr>
        <w:ind w:left="5307" w:hanging="360"/>
      </w:pPr>
    </w:lvl>
    <w:lvl w:ilvl="7" w:tplc="080A0019" w:tentative="1">
      <w:start w:val="1"/>
      <w:numFmt w:val="lowerLetter"/>
      <w:lvlText w:val="%8."/>
      <w:lvlJc w:val="left"/>
      <w:pPr>
        <w:ind w:left="6027" w:hanging="360"/>
      </w:pPr>
    </w:lvl>
    <w:lvl w:ilvl="8" w:tplc="080A001B" w:tentative="1">
      <w:start w:val="1"/>
      <w:numFmt w:val="lowerRoman"/>
      <w:lvlText w:val="%9."/>
      <w:lvlJc w:val="right"/>
      <w:pPr>
        <w:ind w:left="6747" w:hanging="180"/>
      </w:pPr>
    </w:lvl>
  </w:abstractNum>
  <w:abstractNum w:abstractNumId="19">
    <w:nsid w:val="40012B0A"/>
    <w:multiLevelType w:val="hybridMultilevel"/>
    <w:tmpl w:val="C300591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0C755F4"/>
    <w:multiLevelType w:val="hybridMultilevel"/>
    <w:tmpl w:val="5CD485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5C84911"/>
    <w:multiLevelType w:val="hybridMultilevel"/>
    <w:tmpl w:val="C2BAFF40"/>
    <w:lvl w:ilvl="0" w:tplc="080A000F">
      <w:start w:val="1"/>
      <w:numFmt w:val="decimal"/>
      <w:lvlText w:val="%1."/>
      <w:lvlJc w:val="left"/>
      <w:pPr>
        <w:ind w:left="4897"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68933BB"/>
    <w:multiLevelType w:val="hybridMultilevel"/>
    <w:tmpl w:val="74DEDD16"/>
    <w:lvl w:ilvl="0" w:tplc="27E4C9F6">
      <w:start w:val="6"/>
      <w:numFmt w:val="upperRoman"/>
      <w:lvlText w:val="%1."/>
      <w:lvlJc w:val="left"/>
      <w:pPr>
        <w:ind w:left="2400" w:hanging="610"/>
        <w:jc w:val="right"/>
      </w:pPr>
      <w:rPr>
        <w:rFonts w:ascii="Arial" w:eastAsia="Arial" w:hAnsi="Arial" w:hint="default"/>
        <w:color w:val="111111"/>
        <w:w w:val="99"/>
        <w:sz w:val="20"/>
        <w:szCs w:val="20"/>
      </w:rPr>
    </w:lvl>
    <w:lvl w:ilvl="1" w:tplc="89481F30">
      <w:start w:val="1"/>
      <w:numFmt w:val="bullet"/>
      <w:lvlText w:val="•"/>
      <w:lvlJc w:val="left"/>
      <w:pPr>
        <w:ind w:left="3228" w:hanging="610"/>
      </w:pPr>
      <w:rPr>
        <w:rFonts w:hint="default"/>
      </w:rPr>
    </w:lvl>
    <w:lvl w:ilvl="2" w:tplc="C4CEAFB8">
      <w:start w:val="1"/>
      <w:numFmt w:val="bullet"/>
      <w:lvlText w:val="•"/>
      <w:lvlJc w:val="left"/>
      <w:pPr>
        <w:ind w:left="4056" w:hanging="610"/>
      </w:pPr>
      <w:rPr>
        <w:rFonts w:hint="default"/>
      </w:rPr>
    </w:lvl>
    <w:lvl w:ilvl="3" w:tplc="C5C475EE">
      <w:start w:val="1"/>
      <w:numFmt w:val="bullet"/>
      <w:lvlText w:val="•"/>
      <w:lvlJc w:val="left"/>
      <w:pPr>
        <w:ind w:left="4884" w:hanging="610"/>
      </w:pPr>
      <w:rPr>
        <w:rFonts w:hint="default"/>
      </w:rPr>
    </w:lvl>
    <w:lvl w:ilvl="4" w:tplc="A2008876">
      <w:start w:val="1"/>
      <w:numFmt w:val="bullet"/>
      <w:lvlText w:val="•"/>
      <w:lvlJc w:val="left"/>
      <w:pPr>
        <w:ind w:left="5712" w:hanging="610"/>
      </w:pPr>
      <w:rPr>
        <w:rFonts w:hint="default"/>
      </w:rPr>
    </w:lvl>
    <w:lvl w:ilvl="5" w:tplc="AE7679C6">
      <w:start w:val="1"/>
      <w:numFmt w:val="bullet"/>
      <w:lvlText w:val="•"/>
      <w:lvlJc w:val="left"/>
      <w:pPr>
        <w:ind w:left="6540" w:hanging="610"/>
      </w:pPr>
      <w:rPr>
        <w:rFonts w:hint="default"/>
      </w:rPr>
    </w:lvl>
    <w:lvl w:ilvl="6" w:tplc="1CD0A7BC">
      <w:start w:val="1"/>
      <w:numFmt w:val="bullet"/>
      <w:lvlText w:val="•"/>
      <w:lvlJc w:val="left"/>
      <w:pPr>
        <w:ind w:left="7368" w:hanging="610"/>
      </w:pPr>
      <w:rPr>
        <w:rFonts w:hint="default"/>
      </w:rPr>
    </w:lvl>
    <w:lvl w:ilvl="7" w:tplc="71FC3CA2">
      <w:start w:val="1"/>
      <w:numFmt w:val="bullet"/>
      <w:lvlText w:val="•"/>
      <w:lvlJc w:val="left"/>
      <w:pPr>
        <w:ind w:left="8196" w:hanging="610"/>
      </w:pPr>
      <w:rPr>
        <w:rFonts w:hint="default"/>
      </w:rPr>
    </w:lvl>
    <w:lvl w:ilvl="8" w:tplc="88E8C5D6">
      <w:start w:val="1"/>
      <w:numFmt w:val="bullet"/>
      <w:lvlText w:val="•"/>
      <w:lvlJc w:val="left"/>
      <w:pPr>
        <w:ind w:left="9024" w:hanging="610"/>
      </w:pPr>
      <w:rPr>
        <w:rFonts w:hint="default"/>
      </w:rPr>
    </w:lvl>
  </w:abstractNum>
  <w:abstractNum w:abstractNumId="23">
    <w:nsid w:val="47AC5D89"/>
    <w:multiLevelType w:val="hybridMultilevel"/>
    <w:tmpl w:val="C554C61C"/>
    <w:lvl w:ilvl="0" w:tplc="281E5080">
      <w:start w:val="1"/>
      <w:numFmt w:val="decimal"/>
      <w:lvlText w:val="%1."/>
      <w:lvlJc w:val="left"/>
      <w:pPr>
        <w:ind w:left="426" w:hanging="360"/>
      </w:pPr>
    </w:lvl>
    <w:lvl w:ilvl="1" w:tplc="080A0019" w:tentative="1">
      <w:start w:val="1"/>
      <w:numFmt w:val="lowerLetter"/>
      <w:lvlText w:val="%2."/>
      <w:lvlJc w:val="left"/>
      <w:pPr>
        <w:ind w:left="1146" w:hanging="360"/>
      </w:pPr>
    </w:lvl>
    <w:lvl w:ilvl="2" w:tplc="080A001B" w:tentative="1">
      <w:start w:val="1"/>
      <w:numFmt w:val="lowerRoman"/>
      <w:lvlText w:val="%3."/>
      <w:lvlJc w:val="right"/>
      <w:pPr>
        <w:ind w:left="1866" w:hanging="180"/>
      </w:pPr>
    </w:lvl>
    <w:lvl w:ilvl="3" w:tplc="080A000F" w:tentative="1">
      <w:start w:val="1"/>
      <w:numFmt w:val="decimal"/>
      <w:lvlText w:val="%4."/>
      <w:lvlJc w:val="left"/>
      <w:pPr>
        <w:ind w:left="2586" w:hanging="360"/>
      </w:pPr>
    </w:lvl>
    <w:lvl w:ilvl="4" w:tplc="080A0019" w:tentative="1">
      <w:start w:val="1"/>
      <w:numFmt w:val="lowerLetter"/>
      <w:lvlText w:val="%5."/>
      <w:lvlJc w:val="left"/>
      <w:pPr>
        <w:ind w:left="3306" w:hanging="360"/>
      </w:pPr>
    </w:lvl>
    <w:lvl w:ilvl="5" w:tplc="080A001B" w:tentative="1">
      <w:start w:val="1"/>
      <w:numFmt w:val="lowerRoman"/>
      <w:lvlText w:val="%6."/>
      <w:lvlJc w:val="right"/>
      <w:pPr>
        <w:ind w:left="4026" w:hanging="180"/>
      </w:pPr>
    </w:lvl>
    <w:lvl w:ilvl="6" w:tplc="080A000F" w:tentative="1">
      <w:start w:val="1"/>
      <w:numFmt w:val="decimal"/>
      <w:lvlText w:val="%7."/>
      <w:lvlJc w:val="left"/>
      <w:pPr>
        <w:ind w:left="4746" w:hanging="360"/>
      </w:pPr>
    </w:lvl>
    <w:lvl w:ilvl="7" w:tplc="080A0019" w:tentative="1">
      <w:start w:val="1"/>
      <w:numFmt w:val="lowerLetter"/>
      <w:lvlText w:val="%8."/>
      <w:lvlJc w:val="left"/>
      <w:pPr>
        <w:ind w:left="5466" w:hanging="360"/>
      </w:pPr>
    </w:lvl>
    <w:lvl w:ilvl="8" w:tplc="080A001B" w:tentative="1">
      <w:start w:val="1"/>
      <w:numFmt w:val="lowerRoman"/>
      <w:lvlText w:val="%9."/>
      <w:lvlJc w:val="right"/>
      <w:pPr>
        <w:ind w:left="6186" w:hanging="180"/>
      </w:pPr>
    </w:lvl>
  </w:abstractNum>
  <w:abstractNum w:abstractNumId="24">
    <w:nsid w:val="47EF5393"/>
    <w:multiLevelType w:val="hybridMultilevel"/>
    <w:tmpl w:val="AAE6BCBA"/>
    <w:lvl w:ilvl="0" w:tplc="13969EB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CC14D95"/>
    <w:multiLevelType w:val="hybridMultilevel"/>
    <w:tmpl w:val="39AAAA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53771CD"/>
    <w:multiLevelType w:val="hybridMultilevel"/>
    <w:tmpl w:val="0D7A52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C475270"/>
    <w:multiLevelType w:val="hybridMultilevel"/>
    <w:tmpl w:val="91DAC41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8">
    <w:nsid w:val="5D041CC5"/>
    <w:multiLevelType w:val="hybridMultilevel"/>
    <w:tmpl w:val="F26A4E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66FF0CD5"/>
    <w:multiLevelType w:val="hybridMultilevel"/>
    <w:tmpl w:val="E30AA7F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71E3AC3"/>
    <w:multiLevelType w:val="hybridMultilevel"/>
    <w:tmpl w:val="D94E0748"/>
    <w:lvl w:ilvl="0" w:tplc="28743300">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68B529D4"/>
    <w:multiLevelType w:val="hybridMultilevel"/>
    <w:tmpl w:val="D15C5B2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90826BC"/>
    <w:multiLevelType w:val="hybridMultilevel"/>
    <w:tmpl w:val="2842E4E4"/>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A1B5784"/>
    <w:multiLevelType w:val="hybridMultilevel"/>
    <w:tmpl w:val="A1AE328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C152896"/>
    <w:multiLevelType w:val="hybridMultilevel"/>
    <w:tmpl w:val="8EC6B5BE"/>
    <w:lvl w:ilvl="0" w:tplc="696A9FF4">
      <w:start w:val="3"/>
      <w:numFmt w:val="decimal"/>
      <w:lvlText w:val="%1."/>
      <w:lvlJc w:val="left"/>
      <w:pPr>
        <w:ind w:left="720" w:hanging="360"/>
      </w:pPr>
      <w:rPr>
        <w:rFonts w:eastAsia="Times New Roman" w:hint="default"/>
        <w:b/>
      </w:rPr>
    </w:lvl>
    <w:lvl w:ilvl="1" w:tplc="B84EFAB2">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E9C22CB"/>
    <w:multiLevelType w:val="hybridMultilevel"/>
    <w:tmpl w:val="DB18E1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54950E1"/>
    <w:multiLevelType w:val="hybridMultilevel"/>
    <w:tmpl w:val="4562317C"/>
    <w:lvl w:ilvl="0" w:tplc="006454C8">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70136A0"/>
    <w:multiLevelType w:val="hybridMultilevel"/>
    <w:tmpl w:val="92648856"/>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BAA0069"/>
    <w:multiLevelType w:val="hybridMultilevel"/>
    <w:tmpl w:val="D52A27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7F327239"/>
    <w:multiLevelType w:val="hybridMultilevel"/>
    <w:tmpl w:val="9216F95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7"/>
  </w:num>
  <w:num w:numId="2">
    <w:abstractNumId w:val="16"/>
  </w:num>
  <w:num w:numId="3">
    <w:abstractNumId w:val="8"/>
  </w:num>
  <w:num w:numId="4">
    <w:abstractNumId w:val="9"/>
  </w:num>
  <w:num w:numId="5">
    <w:abstractNumId w:val="23"/>
  </w:num>
  <w:num w:numId="6">
    <w:abstractNumId w:val="17"/>
  </w:num>
  <w:num w:numId="7">
    <w:abstractNumId w:val="32"/>
  </w:num>
  <w:num w:numId="8">
    <w:abstractNumId w:val="38"/>
  </w:num>
  <w:num w:numId="9">
    <w:abstractNumId w:val="27"/>
  </w:num>
  <w:num w:numId="10">
    <w:abstractNumId w:val="1"/>
  </w:num>
  <w:num w:numId="11">
    <w:abstractNumId w:val="30"/>
  </w:num>
  <w:num w:numId="12">
    <w:abstractNumId w:val="26"/>
  </w:num>
  <w:num w:numId="13">
    <w:abstractNumId w:val="4"/>
  </w:num>
  <w:num w:numId="14">
    <w:abstractNumId w:val="21"/>
  </w:num>
  <w:num w:numId="15">
    <w:abstractNumId w:val="20"/>
  </w:num>
  <w:num w:numId="16">
    <w:abstractNumId w:val="15"/>
  </w:num>
  <w:num w:numId="17">
    <w:abstractNumId w:val="22"/>
  </w:num>
  <w:num w:numId="18">
    <w:abstractNumId w:val="33"/>
  </w:num>
  <w:num w:numId="19">
    <w:abstractNumId w:val="24"/>
  </w:num>
  <w:num w:numId="20">
    <w:abstractNumId w:val="11"/>
  </w:num>
  <w:num w:numId="21">
    <w:abstractNumId w:val="28"/>
  </w:num>
  <w:num w:numId="22">
    <w:abstractNumId w:val="39"/>
  </w:num>
  <w:num w:numId="23">
    <w:abstractNumId w:val="0"/>
  </w:num>
  <w:num w:numId="24">
    <w:abstractNumId w:val="18"/>
  </w:num>
  <w:num w:numId="25">
    <w:abstractNumId w:val="10"/>
  </w:num>
  <w:num w:numId="26">
    <w:abstractNumId w:val="19"/>
  </w:num>
  <w:num w:numId="27">
    <w:abstractNumId w:val="3"/>
  </w:num>
  <w:num w:numId="28">
    <w:abstractNumId w:val="14"/>
  </w:num>
  <w:num w:numId="29">
    <w:abstractNumId w:val="34"/>
  </w:num>
  <w:num w:numId="30">
    <w:abstractNumId w:val="29"/>
  </w:num>
  <w:num w:numId="31">
    <w:abstractNumId w:val="36"/>
  </w:num>
  <w:num w:numId="32">
    <w:abstractNumId w:val="35"/>
  </w:num>
  <w:num w:numId="33">
    <w:abstractNumId w:val="25"/>
  </w:num>
  <w:num w:numId="34">
    <w:abstractNumId w:val="12"/>
  </w:num>
  <w:num w:numId="35">
    <w:abstractNumId w:val="31"/>
  </w:num>
  <w:num w:numId="36">
    <w:abstractNumId w:val="6"/>
  </w:num>
  <w:num w:numId="37">
    <w:abstractNumId w:val="13"/>
  </w:num>
  <w:num w:numId="38">
    <w:abstractNumId w:val="2"/>
  </w:num>
  <w:num w:numId="39">
    <w:abstractNumId w:val="7"/>
  </w:num>
  <w:num w:numId="40">
    <w:abstractNumId w:val="5"/>
  </w:num>
  <w:num w:numId="4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92F"/>
    <w:rsid w:val="00000ABA"/>
    <w:rsid w:val="0000198C"/>
    <w:rsid w:val="00002AB3"/>
    <w:rsid w:val="0000315A"/>
    <w:rsid w:val="00003CA4"/>
    <w:rsid w:val="00007A8A"/>
    <w:rsid w:val="00011036"/>
    <w:rsid w:val="00011251"/>
    <w:rsid w:val="000116E6"/>
    <w:rsid w:val="00011719"/>
    <w:rsid w:val="00012472"/>
    <w:rsid w:val="000135F5"/>
    <w:rsid w:val="00014154"/>
    <w:rsid w:val="00015690"/>
    <w:rsid w:val="000163B0"/>
    <w:rsid w:val="000164E7"/>
    <w:rsid w:val="00016A29"/>
    <w:rsid w:val="00020D45"/>
    <w:rsid w:val="0002117A"/>
    <w:rsid w:val="0002135B"/>
    <w:rsid w:val="000217BC"/>
    <w:rsid w:val="000218D7"/>
    <w:rsid w:val="0002264E"/>
    <w:rsid w:val="00022868"/>
    <w:rsid w:val="00022E10"/>
    <w:rsid w:val="00022EEF"/>
    <w:rsid w:val="00023547"/>
    <w:rsid w:val="0002392C"/>
    <w:rsid w:val="000240A5"/>
    <w:rsid w:val="00024548"/>
    <w:rsid w:val="0002623B"/>
    <w:rsid w:val="0003063D"/>
    <w:rsid w:val="00031C89"/>
    <w:rsid w:val="00032493"/>
    <w:rsid w:val="00032B32"/>
    <w:rsid w:val="00034578"/>
    <w:rsid w:val="000348AB"/>
    <w:rsid w:val="00034AEC"/>
    <w:rsid w:val="00035959"/>
    <w:rsid w:val="00036AC3"/>
    <w:rsid w:val="000370C1"/>
    <w:rsid w:val="00037177"/>
    <w:rsid w:val="00041206"/>
    <w:rsid w:val="0004133B"/>
    <w:rsid w:val="00041C72"/>
    <w:rsid w:val="0004277D"/>
    <w:rsid w:val="0004447D"/>
    <w:rsid w:val="00045BF1"/>
    <w:rsid w:val="00045EC8"/>
    <w:rsid w:val="00046211"/>
    <w:rsid w:val="000467C5"/>
    <w:rsid w:val="0004686A"/>
    <w:rsid w:val="000468E2"/>
    <w:rsid w:val="00046A5A"/>
    <w:rsid w:val="00047008"/>
    <w:rsid w:val="00050682"/>
    <w:rsid w:val="00050767"/>
    <w:rsid w:val="00050C57"/>
    <w:rsid w:val="00051730"/>
    <w:rsid w:val="00051F9D"/>
    <w:rsid w:val="00052007"/>
    <w:rsid w:val="000520C1"/>
    <w:rsid w:val="0005282A"/>
    <w:rsid w:val="000533EE"/>
    <w:rsid w:val="000536A4"/>
    <w:rsid w:val="000536C4"/>
    <w:rsid w:val="000539AF"/>
    <w:rsid w:val="0005420C"/>
    <w:rsid w:val="00054220"/>
    <w:rsid w:val="00054A7C"/>
    <w:rsid w:val="00055B29"/>
    <w:rsid w:val="00055FF9"/>
    <w:rsid w:val="00056A79"/>
    <w:rsid w:val="000616D2"/>
    <w:rsid w:val="00061822"/>
    <w:rsid w:val="00062AC3"/>
    <w:rsid w:val="000634AC"/>
    <w:rsid w:val="00064750"/>
    <w:rsid w:val="00064822"/>
    <w:rsid w:val="00064B95"/>
    <w:rsid w:val="0007139C"/>
    <w:rsid w:val="000725E7"/>
    <w:rsid w:val="00072D85"/>
    <w:rsid w:val="00073D21"/>
    <w:rsid w:val="00075505"/>
    <w:rsid w:val="000769BB"/>
    <w:rsid w:val="00076F07"/>
    <w:rsid w:val="00077456"/>
    <w:rsid w:val="000800AC"/>
    <w:rsid w:val="000802B8"/>
    <w:rsid w:val="00080AE2"/>
    <w:rsid w:val="00080FB9"/>
    <w:rsid w:val="000820A1"/>
    <w:rsid w:val="00082B75"/>
    <w:rsid w:val="00084133"/>
    <w:rsid w:val="00084FD5"/>
    <w:rsid w:val="0008542A"/>
    <w:rsid w:val="00085FE0"/>
    <w:rsid w:val="00086A19"/>
    <w:rsid w:val="000877FD"/>
    <w:rsid w:val="00087F83"/>
    <w:rsid w:val="00091EC6"/>
    <w:rsid w:val="000946B6"/>
    <w:rsid w:val="00094CAC"/>
    <w:rsid w:val="000957B1"/>
    <w:rsid w:val="0009723C"/>
    <w:rsid w:val="000974D8"/>
    <w:rsid w:val="00097D8A"/>
    <w:rsid w:val="000A09F5"/>
    <w:rsid w:val="000A0D7B"/>
    <w:rsid w:val="000A13A2"/>
    <w:rsid w:val="000A149C"/>
    <w:rsid w:val="000A1909"/>
    <w:rsid w:val="000A379E"/>
    <w:rsid w:val="000A4178"/>
    <w:rsid w:val="000A5102"/>
    <w:rsid w:val="000A69FC"/>
    <w:rsid w:val="000A6A59"/>
    <w:rsid w:val="000A736A"/>
    <w:rsid w:val="000A748D"/>
    <w:rsid w:val="000A77ED"/>
    <w:rsid w:val="000B1010"/>
    <w:rsid w:val="000B20A9"/>
    <w:rsid w:val="000B48D4"/>
    <w:rsid w:val="000B503E"/>
    <w:rsid w:val="000B57E7"/>
    <w:rsid w:val="000B5D79"/>
    <w:rsid w:val="000B62CA"/>
    <w:rsid w:val="000B65F7"/>
    <w:rsid w:val="000C05FA"/>
    <w:rsid w:val="000C09CB"/>
    <w:rsid w:val="000C0CE1"/>
    <w:rsid w:val="000C0DC5"/>
    <w:rsid w:val="000C0FB1"/>
    <w:rsid w:val="000C10B9"/>
    <w:rsid w:val="000C210B"/>
    <w:rsid w:val="000C4A8E"/>
    <w:rsid w:val="000C555C"/>
    <w:rsid w:val="000C5A04"/>
    <w:rsid w:val="000C7734"/>
    <w:rsid w:val="000C7957"/>
    <w:rsid w:val="000D020C"/>
    <w:rsid w:val="000D0C47"/>
    <w:rsid w:val="000D0CA8"/>
    <w:rsid w:val="000D151D"/>
    <w:rsid w:val="000D17AB"/>
    <w:rsid w:val="000D466E"/>
    <w:rsid w:val="000D5248"/>
    <w:rsid w:val="000D5B08"/>
    <w:rsid w:val="000D5C91"/>
    <w:rsid w:val="000D5C96"/>
    <w:rsid w:val="000D5CC0"/>
    <w:rsid w:val="000E039A"/>
    <w:rsid w:val="000E2013"/>
    <w:rsid w:val="000E2E25"/>
    <w:rsid w:val="000E41A9"/>
    <w:rsid w:val="000E48E7"/>
    <w:rsid w:val="000E5A4F"/>
    <w:rsid w:val="000E6BDE"/>
    <w:rsid w:val="000E7F64"/>
    <w:rsid w:val="000F1EFE"/>
    <w:rsid w:val="000F214D"/>
    <w:rsid w:val="000F2D38"/>
    <w:rsid w:val="000F366D"/>
    <w:rsid w:val="000F483B"/>
    <w:rsid w:val="000F6621"/>
    <w:rsid w:val="000F760A"/>
    <w:rsid w:val="000F773F"/>
    <w:rsid w:val="00100767"/>
    <w:rsid w:val="00100A1D"/>
    <w:rsid w:val="001012FE"/>
    <w:rsid w:val="00102ADC"/>
    <w:rsid w:val="00103B78"/>
    <w:rsid w:val="0010528C"/>
    <w:rsid w:val="001054A7"/>
    <w:rsid w:val="001064DB"/>
    <w:rsid w:val="0010722C"/>
    <w:rsid w:val="00110238"/>
    <w:rsid w:val="00110A12"/>
    <w:rsid w:val="0011102B"/>
    <w:rsid w:val="00112711"/>
    <w:rsid w:val="00112B02"/>
    <w:rsid w:val="00112B9A"/>
    <w:rsid w:val="0011338C"/>
    <w:rsid w:val="00114C6B"/>
    <w:rsid w:val="0011537F"/>
    <w:rsid w:val="001161CB"/>
    <w:rsid w:val="0011644C"/>
    <w:rsid w:val="0011671E"/>
    <w:rsid w:val="001174EC"/>
    <w:rsid w:val="00117A22"/>
    <w:rsid w:val="00117C43"/>
    <w:rsid w:val="00117E42"/>
    <w:rsid w:val="0012006D"/>
    <w:rsid w:val="00121EBE"/>
    <w:rsid w:val="00122C7C"/>
    <w:rsid w:val="00122D83"/>
    <w:rsid w:val="00123DB0"/>
    <w:rsid w:val="00123DF6"/>
    <w:rsid w:val="001248A0"/>
    <w:rsid w:val="0012592B"/>
    <w:rsid w:val="0012670D"/>
    <w:rsid w:val="001267F8"/>
    <w:rsid w:val="00127D56"/>
    <w:rsid w:val="00130C63"/>
    <w:rsid w:val="001318D2"/>
    <w:rsid w:val="00132306"/>
    <w:rsid w:val="00132899"/>
    <w:rsid w:val="0013327A"/>
    <w:rsid w:val="001339E4"/>
    <w:rsid w:val="00133B79"/>
    <w:rsid w:val="0013492B"/>
    <w:rsid w:val="0013583D"/>
    <w:rsid w:val="001358E8"/>
    <w:rsid w:val="00136014"/>
    <w:rsid w:val="001365A4"/>
    <w:rsid w:val="001374A0"/>
    <w:rsid w:val="00140070"/>
    <w:rsid w:val="00140A4D"/>
    <w:rsid w:val="00140D44"/>
    <w:rsid w:val="001415F8"/>
    <w:rsid w:val="0014188A"/>
    <w:rsid w:val="0014190B"/>
    <w:rsid w:val="00143222"/>
    <w:rsid w:val="00143783"/>
    <w:rsid w:val="00144239"/>
    <w:rsid w:val="00144537"/>
    <w:rsid w:val="00145FFA"/>
    <w:rsid w:val="00146524"/>
    <w:rsid w:val="00146A0A"/>
    <w:rsid w:val="00146E2E"/>
    <w:rsid w:val="00147163"/>
    <w:rsid w:val="00147864"/>
    <w:rsid w:val="00150EC8"/>
    <w:rsid w:val="0015179D"/>
    <w:rsid w:val="00152EE8"/>
    <w:rsid w:val="001539A5"/>
    <w:rsid w:val="00153F19"/>
    <w:rsid w:val="0015466E"/>
    <w:rsid w:val="00155C6D"/>
    <w:rsid w:val="001565C9"/>
    <w:rsid w:val="0015798B"/>
    <w:rsid w:val="00157A1E"/>
    <w:rsid w:val="00157C5A"/>
    <w:rsid w:val="00162712"/>
    <w:rsid w:val="001632E2"/>
    <w:rsid w:val="0016332D"/>
    <w:rsid w:val="00163D29"/>
    <w:rsid w:val="00164833"/>
    <w:rsid w:val="001648EE"/>
    <w:rsid w:val="00164B65"/>
    <w:rsid w:val="001652B4"/>
    <w:rsid w:val="0016539F"/>
    <w:rsid w:val="00165C02"/>
    <w:rsid w:val="00166794"/>
    <w:rsid w:val="001669E6"/>
    <w:rsid w:val="00166E88"/>
    <w:rsid w:val="00167CCF"/>
    <w:rsid w:val="00170323"/>
    <w:rsid w:val="0017146D"/>
    <w:rsid w:val="00171A4E"/>
    <w:rsid w:val="001721C4"/>
    <w:rsid w:val="00172B01"/>
    <w:rsid w:val="00173B92"/>
    <w:rsid w:val="00174F63"/>
    <w:rsid w:val="00175585"/>
    <w:rsid w:val="00175A62"/>
    <w:rsid w:val="00175C30"/>
    <w:rsid w:val="00176DE7"/>
    <w:rsid w:val="001775DF"/>
    <w:rsid w:val="00181DC0"/>
    <w:rsid w:val="001850D6"/>
    <w:rsid w:val="00186391"/>
    <w:rsid w:val="00186971"/>
    <w:rsid w:val="0018788D"/>
    <w:rsid w:val="001878A8"/>
    <w:rsid w:val="0019076C"/>
    <w:rsid w:val="001926A8"/>
    <w:rsid w:val="0019358B"/>
    <w:rsid w:val="0019484F"/>
    <w:rsid w:val="001964AF"/>
    <w:rsid w:val="00196F89"/>
    <w:rsid w:val="00197168"/>
    <w:rsid w:val="00197318"/>
    <w:rsid w:val="00197709"/>
    <w:rsid w:val="001978EF"/>
    <w:rsid w:val="001979C5"/>
    <w:rsid w:val="00197B63"/>
    <w:rsid w:val="001A04D3"/>
    <w:rsid w:val="001A0524"/>
    <w:rsid w:val="001A0AA2"/>
    <w:rsid w:val="001A0BE8"/>
    <w:rsid w:val="001A138D"/>
    <w:rsid w:val="001A230D"/>
    <w:rsid w:val="001A339A"/>
    <w:rsid w:val="001A3C17"/>
    <w:rsid w:val="001A4753"/>
    <w:rsid w:val="001A4764"/>
    <w:rsid w:val="001A513D"/>
    <w:rsid w:val="001A5277"/>
    <w:rsid w:val="001A6360"/>
    <w:rsid w:val="001B0EFF"/>
    <w:rsid w:val="001B26AA"/>
    <w:rsid w:val="001B53A0"/>
    <w:rsid w:val="001B57F2"/>
    <w:rsid w:val="001B5F70"/>
    <w:rsid w:val="001B66E3"/>
    <w:rsid w:val="001B6C18"/>
    <w:rsid w:val="001B71E0"/>
    <w:rsid w:val="001B7FFA"/>
    <w:rsid w:val="001C0C2E"/>
    <w:rsid w:val="001C13B1"/>
    <w:rsid w:val="001C16B6"/>
    <w:rsid w:val="001C1C2A"/>
    <w:rsid w:val="001C1FFF"/>
    <w:rsid w:val="001C572C"/>
    <w:rsid w:val="001C5D12"/>
    <w:rsid w:val="001C67B0"/>
    <w:rsid w:val="001C79FA"/>
    <w:rsid w:val="001D2662"/>
    <w:rsid w:val="001D3EEA"/>
    <w:rsid w:val="001D53FF"/>
    <w:rsid w:val="001D64F6"/>
    <w:rsid w:val="001E0EE9"/>
    <w:rsid w:val="001E18B8"/>
    <w:rsid w:val="001E2813"/>
    <w:rsid w:val="001E69E2"/>
    <w:rsid w:val="001E7B9E"/>
    <w:rsid w:val="001E7EE1"/>
    <w:rsid w:val="001F0B43"/>
    <w:rsid w:val="001F1ABA"/>
    <w:rsid w:val="001F2F13"/>
    <w:rsid w:val="001F3293"/>
    <w:rsid w:val="001F33D2"/>
    <w:rsid w:val="001F3453"/>
    <w:rsid w:val="001F39CE"/>
    <w:rsid w:val="001F3B5D"/>
    <w:rsid w:val="001F4083"/>
    <w:rsid w:val="001F4366"/>
    <w:rsid w:val="001F4EA5"/>
    <w:rsid w:val="001F59E6"/>
    <w:rsid w:val="001F61FC"/>
    <w:rsid w:val="00200562"/>
    <w:rsid w:val="00202556"/>
    <w:rsid w:val="002025F8"/>
    <w:rsid w:val="002029CB"/>
    <w:rsid w:val="002031F3"/>
    <w:rsid w:val="00204293"/>
    <w:rsid w:val="00204787"/>
    <w:rsid w:val="00204958"/>
    <w:rsid w:val="00205C02"/>
    <w:rsid w:val="00206DFD"/>
    <w:rsid w:val="002077BE"/>
    <w:rsid w:val="0021022A"/>
    <w:rsid w:val="00210263"/>
    <w:rsid w:val="00210FED"/>
    <w:rsid w:val="00211AB6"/>
    <w:rsid w:val="00212171"/>
    <w:rsid w:val="002125DB"/>
    <w:rsid w:val="00212683"/>
    <w:rsid w:val="002126C6"/>
    <w:rsid w:val="002128E9"/>
    <w:rsid w:val="00212D39"/>
    <w:rsid w:val="0021369F"/>
    <w:rsid w:val="00213BA0"/>
    <w:rsid w:val="002144D4"/>
    <w:rsid w:val="0021496E"/>
    <w:rsid w:val="00215985"/>
    <w:rsid w:val="00215F3E"/>
    <w:rsid w:val="0021607D"/>
    <w:rsid w:val="00216355"/>
    <w:rsid w:val="0021700D"/>
    <w:rsid w:val="002179AC"/>
    <w:rsid w:val="00217BF5"/>
    <w:rsid w:val="00220AB4"/>
    <w:rsid w:val="002210A4"/>
    <w:rsid w:val="002217BA"/>
    <w:rsid w:val="00222D9F"/>
    <w:rsid w:val="0022359C"/>
    <w:rsid w:val="00225357"/>
    <w:rsid w:val="0022540B"/>
    <w:rsid w:val="00225CEA"/>
    <w:rsid w:val="00225D53"/>
    <w:rsid w:val="00225EA5"/>
    <w:rsid w:val="00225EEA"/>
    <w:rsid w:val="00226E61"/>
    <w:rsid w:val="002310A0"/>
    <w:rsid w:val="00231B40"/>
    <w:rsid w:val="002324E9"/>
    <w:rsid w:val="00232983"/>
    <w:rsid w:val="002345FF"/>
    <w:rsid w:val="00234D76"/>
    <w:rsid w:val="00235620"/>
    <w:rsid w:val="002366A2"/>
    <w:rsid w:val="00237428"/>
    <w:rsid w:val="0023784D"/>
    <w:rsid w:val="0023797E"/>
    <w:rsid w:val="00237F61"/>
    <w:rsid w:val="002419CB"/>
    <w:rsid w:val="00241C95"/>
    <w:rsid w:val="00241CB1"/>
    <w:rsid w:val="00242056"/>
    <w:rsid w:val="00243063"/>
    <w:rsid w:val="0024390D"/>
    <w:rsid w:val="00243AA0"/>
    <w:rsid w:val="00243E9C"/>
    <w:rsid w:val="00244FB1"/>
    <w:rsid w:val="0024535A"/>
    <w:rsid w:val="00245CD6"/>
    <w:rsid w:val="002466A2"/>
    <w:rsid w:val="0024739F"/>
    <w:rsid w:val="002479E3"/>
    <w:rsid w:val="00250DF8"/>
    <w:rsid w:val="002519B8"/>
    <w:rsid w:val="00252174"/>
    <w:rsid w:val="00252BD0"/>
    <w:rsid w:val="00252C4D"/>
    <w:rsid w:val="002545BF"/>
    <w:rsid w:val="00260323"/>
    <w:rsid w:val="00261001"/>
    <w:rsid w:val="00261BB3"/>
    <w:rsid w:val="00261DA1"/>
    <w:rsid w:val="002632B3"/>
    <w:rsid w:val="00264510"/>
    <w:rsid w:val="002651CA"/>
    <w:rsid w:val="00265381"/>
    <w:rsid w:val="00265A4A"/>
    <w:rsid w:val="002665BD"/>
    <w:rsid w:val="00267441"/>
    <w:rsid w:val="00267487"/>
    <w:rsid w:val="00267710"/>
    <w:rsid w:val="00267B3D"/>
    <w:rsid w:val="00270AB9"/>
    <w:rsid w:val="00270F0A"/>
    <w:rsid w:val="00271318"/>
    <w:rsid w:val="0027430D"/>
    <w:rsid w:val="0027468C"/>
    <w:rsid w:val="0027482D"/>
    <w:rsid w:val="00274BE9"/>
    <w:rsid w:val="0027645C"/>
    <w:rsid w:val="00277D3D"/>
    <w:rsid w:val="00280260"/>
    <w:rsid w:val="002802AC"/>
    <w:rsid w:val="00281389"/>
    <w:rsid w:val="00281E32"/>
    <w:rsid w:val="002823A0"/>
    <w:rsid w:val="0028429B"/>
    <w:rsid w:val="00286BCA"/>
    <w:rsid w:val="0028727E"/>
    <w:rsid w:val="0029059C"/>
    <w:rsid w:val="00291E5B"/>
    <w:rsid w:val="00292CBE"/>
    <w:rsid w:val="00293DE8"/>
    <w:rsid w:val="00294D5C"/>
    <w:rsid w:val="00295595"/>
    <w:rsid w:val="00295CAC"/>
    <w:rsid w:val="002A00A2"/>
    <w:rsid w:val="002A0C6D"/>
    <w:rsid w:val="002A13C4"/>
    <w:rsid w:val="002A2FBF"/>
    <w:rsid w:val="002A3FF7"/>
    <w:rsid w:val="002A48BE"/>
    <w:rsid w:val="002A65F6"/>
    <w:rsid w:val="002A6A1F"/>
    <w:rsid w:val="002A6CC3"/>
    <w:rsid w:val="002A7E83"/>
    <w:rsid w:val="002B07E8"/>
    <w:rsid w:val="002B085C"/>
    <w:rsid w:val="002B1D56"/>
    <w:rsid w:val="002B2A2E"/>
    <w:rsid w:val="002B3141"/>
    <w:rsid w:val="002B3565"/>
    <w:rsid w:val="002B3D68"/>
    <w:rsid w:val="002B45B9"/>
    <w:rsid w:val="002B4B37"/>
    <w:rsid w:val="002B55D1"/>
    <w:rsid w:val="002B66D8"/>
    <w:rsid w:val="002B67B2"/>
    <w:rsid w:val="002B7DDA"/>
    <w:rsid w:val="002C125D"/>
    <w:rsid w:val="002C30ED"/>
    <w:rsid w:val="002C38C9"/>
    <w:rsid w:val="002C42B6"/>
    <w:rsid w:val="002C47ED"/>
    <w:rsid w:val="002C6CCC"/>
    <w:rsid w:val="002C7827"/>
    <w:rsid w:val="002C7942"/>
    <w:rsid w:val="002C7CC7"/>
    <w:rsid w:val="002D0ECC"/>
    <w:rsid w:val="002D1360"/>
    <w:rsid w:val="002D141D"/>
    <w:rsid w:val="002D15ED"/>
    <w:rsid w:val="002D1A38"/>
    <w:rsid w:val="002D2284"/>
    <w:rsid w:val="002D28FF"/>
    <w:rsid w:val="002D2A33"/>
    <w:rsid w:val="002D3714"/>
    <w:rsid w:val="002D373C"/>
    <w:rsid w:val="002D4559"/>
    <w:rsid w:val="002D4D92"/>
    <w:rsid w:val="002D53D1"/>
    <w:rsid w:val="002D5424"/>
    <w:rsid w:val="002D59A8"/>
    <w:rsid w:val="002D6F04"/>
    <w:rsid w:val="002D7363"/>
    <w:rsid w:val="002D77C8"/>
    <w:rsid w:val="002E14D4"/>
    <w:rsid w:val="002E2765"/>
    <w:rsid w:val="002E2E98"/>
    <w:rsid w:val="002E3C8D"/>
    <w:rsid w:val="002E4871"/>
    <w:rsid w:val="002E5B3F"/>
    <w:rsid w:val="002E6A53"/>
    <w:rsid w:val="002E6E73"/>
    <w:rsid w:val="002E74CE"/>
    <w:rsid w:val="002E7D78"/>
    <w:rsid w:val="002F0536"/>
    <w:rsid w:val="002F14DE"/>
    <w:rsid w:val="002F3672"/>
    <w:rsid w:val="002F3693"/>
    <w:rsid w:val="002F397F"/>
    <w:rsid w:val="002F5BD8"/>
    <w:rsid w:val="002F6123"/>
    <w:rsid w:val="002F62A4"/>
    <w:rsid w:val="002F6F9C"/>
    <w:rsid w:val="002F768F"/>
    <w:rsid w:val="002F7E3E"/>
    <w:rsid w:val="00300E89"/>
    <w:rsid w:val="00300FA7"/>
    <w:rsid w:val="0030150B"/>
    <w:rsid w:val="0030255D"/>
    <w:rsid w:val="00302998"/>
    <w:rsid w:val="0030302B"/>
    <w:rsid w:val="00303717"/>
    <w:rsid w:val="00305279"/>
    <w:rsid w:val="003071F9"/>
    <w:rsid w:val="00307227"/>
    <w:rsid w:val="0030774A"/>
    <w:rsid w:val="00307E34"/>
    <w:rsid w:val="003102A6"/>
    <w:rsid w:val="0031056C"/>
    <w:rsid w:val="003105D0"/>
    <w:rsid w:val="00310962"/>
    <w:rsid w:val="003116A6"/>
    <w:rsid w:val="003118CB"/>
    <w:rsid w:val="003122CE"/>
    <w:rsid w:val="00313A95"/>
    <w:rsid w:val="0031421F"/>
    <w:rsid w:val="00314295"/>
    <w:rsid w:val="00314AE4"/>
    <w:rsid w:val="00315002"/>
    <w:rsid w:val="00316FED"/>
    <w:rsid w:val="00317266"/>
    <w:rsid w:val="00317CE0"/>
    <w:rsid w:val="00320D05"/>
    <w:rsid w:val="003210EB"/>
    <w:rsid w:val="00321AA3"/>
    <w:rsid w:val="00321CF1"/>
    <w:rsid w:val="00322C0C"/>
    <w:rsid w:val="00322E7D"/>
    <w:rsid w:val="003230CA"/>
    <w:rsid w:val="00323478"/>
    <w:rsid w:val="00323895"/>
    <w:rsid w:val="00326714"/>
    <w:rsid w:val="00330170"/>
    <w:rsid w:val="003306A9"/>
    <w:rsid w:val="003306E2"/>
    <w:rsid w:val="00330C9F"/>
    <w:rsid w:val="00330E0C"/>
    <w:rsid w:val="003311D6"/>
    <w:rsid w:val="00331A87"/>
    <w:rsid w:val="00332187"/>
    <w:rsid w:val="003326D1"/>
    <w:rsid w:val="00333BE8"/>
    <w:rsid w:val="0033477F"/>
    <w:rsid w:val="00334B20"/>
    <w:rsid w:val="00335541"/>
    <w:rsid w:val="0033557D"/>
    <w:rsid w:val="00337364"/>
    <w:rsid w:val="0034052A"/>
    <w:rsid w:val="003411ED"/>
    <w:rsid w:val="00341748"/>
    <w:rsid w:val="003429D1"/>
    <w:rsid w:val="00343990"/>
    <w:rsid w:val="00343B0D"/>
    <w:rsid w:val="003441A6"/>
    <w:rsid w:val="00344A14"/>
    <w:rsid w:val="003457AF"/>
    <w:rsid w:val="00345D0F"/>
    <w:rsid w:val="00347058"/>
    <w:rsid w:val="003472B3"/>
    <w:rsid w:val="003474AE"/>
    <w:rsid w:val="00350E15"/>
    <w:rsid w:val="00351895"/>
    <w:rsid w:val="0035222A"/>
    <w:rsid w:val="003528EB"/>
    <w:rsid w:val="003532D0"/>
    <w:rsid w:val="003549F5"/>
    <w:rsid w:val="00356029"/>
    <w:rsid w:val="00356B99"/>
    <w:rsid w:val="003577BB"/>
    <w:rsid w:val="0036054B"/>
    <w:rsid w:val="0036073F"/>
    <w:rsid w:val="00360A7E"/>
    <w:rsid w:val="00361EC5"/>
    <w:rsid w:val="00362D40"/>
    <w:rsid w:val="00362D92"/>
    <w:rsid w:val="00362F9C"/>
    <w:rsid w:val="00362FE6"/>
    <w:rsid w:val="00363F05"/>
    <w:rsid w:val="003645D3"/>
    <w:rsid w:val="00364627"/>
    <w:rsid w:val="00365B5B"/>
    <w:rsid w:val="00365E82"/>
    <w:rsid w:val="00367727"/>
    <w:rsid w:val="00370D40"/>
    <w:rsid w:val="003713DA"/>
    <w:rsid w:val="003718D7"/>
    <w:rsid w:val="00371C54"/>
    <w:rsid w:val="003721B2"/>
    <w:rsid w:val="0037475B"/>
    <w:rsid w:val="00375C69"/>
    <w:rsid w:val="003773A4"/>
    <w:rsid w:val="00377556"/>
    <w:rsid w:val="00380950"/>
    <w:rsid w:val="003819B3"/>
    <w:rsid w:val="003830A0"/>
    <w:rsid w:val="0038315E"/>
    <w:rsid w:val="00383318"/>
    <w:rsid w:val="0038394F"/>
    <w:rsid w:val="00383C5E"/>
    <w:rsid w:val="00384241"/>
    <w:rsid w:val="003848C2"/>
    <w:rsid w:val="003851DF"/>
    <w:rsid w:val="003852E8"/>
    <w:rsid w:val="00387B0E"/>
    <w:rsid w:val="00387DC9"/>
    <w:rsid w:val="00391EDF"/>
    <w:rsid w:val="0039214C"/>
    <w:rsid w:val="00392447"/>
    <w:rsid w:val="00393859"/>
    <w:rsid w:val="00393B71"/>
    <w:rsid w:val="003947DD"/>
    <w:rsid w:val="00394886"/>
    <w:rsid w:val="00395C0B"/>
    <w:rsid w:val="00395D7D"/>
    <w:rsid w:val="00396732"/>
    <w:rsid w:val="00396885"/>
    <w:rsid w:val="003A00C8"/>
    <w:rsid w:val="003A05E1"/>
    <w:rsid w:val="003A11ED"/>
    <w:rsid w:val="003A1261"/>
    <w:rsid w:val="003A23D8"/>
    <w:rsid w:val="003A2508"/>
    <w:rsid w:val="003A320E"/>
    <w:rsid w:val="003A3B6F"/>
    <w:rsid w:val="003A3E6E"/>
    <w:rsid w:val="003A46C7"/>
    <w:rsid w:val="003A4A94"/>
    <w:rsid w:val="003A4C79"/>
    <w:rsid w:val="003A4DFA"/>
    <w:rsid w:val="003A5572"/>
    <w:rsid w:val="003A60AD"/>
    <w:rsid w:val="003A6367"/>
    <w:rsid w:val="003A6A5A"/>
    <w:rsid w:val="003A6BAD"/>
    <w:rsid w:val="003A7153"/>
    <w:rsid w:val="003A7574"/>
    <w:rsid w:val="003A75F1"/>
    <w:rsid w:val="003B0860"/>
    <w:rsid w:val="003B1589"/>
    <w:rsid w:val="003B187B"/>
    <w:rsid w:val="003B200A"/>
    <w:rsid w:val="003B4D2C"/>
    <w:rsid w:val="003B52C9"/>
    <w:rsid w:val="003B54D5"/>
    <w:rsid w:val="003B55AD"/>
    <w:rsid w:val="003B59CC"/>
    <w:rsid w:val="003B5E27"/>
    <w:rsid w:val="003B6D26"/>
    <w:rsid w:val="003B7403"/>
    <w:rsid w:val="003B7A7B"/>
    <w:rsid w:val="003C0117"/>
    <w:rsid w:val="003C06C5"/>
    <w:rsid w:val="003C0E06"/>
    <w:rsid w:val="003C2691"/>
    <w:rsid w:val="003C2FC2"/>
    <w:rsid w:val="003C31E8"/>
    <w:rsid w:val="003C665B"/>
    <w:rsid w:val="003C66EF"/>
    <w:rsid w:val="003C7282"/>
    <w:rsid w:val="003C75A6"/>
    <w:rsid w:val="003D04B3"/>
    <w:rsid w:val="003D1343"/>
    <w:rsid w:val="003D1971"/>
    <w:rsid w:val="003D210D"/>
    <w:rsid w:val="003D2BDA"/>
    <w:rsid w:val="003D4544"/>
    <w:rsid w:val="003D46D0"/>
    <w:rsid w:val="003D5EE4"/>
    <w:rsid w:val="003D7850"/>
    <w:rsid w:val="003E0B0F"/>
    <w:rsid w:val="003E167A"/>
    <w:rsid w:val="003E1A65"/>
    <w:rsid w:val="003E1C5B"/>
    <w:rsid w:val="003E1DF9"/>
    <w:rsid w:val="003E2043"/>
    <w:rsid w:val="003E2871"/>
    <w:rsid w:val="003E3BCD"/>
    <w:rsid w:val="003E3DB3"/>
    <w:rsid w:val="003E4742"/>
    <w:rsid w:val="003E51C6"/>
    <w:rsid w:val="003E562F"/>
    <w:rsid w:val="003E64F3"/>
    <w:rsid w:val="003E6C90"/>
    <w:rsid w:val="003E720E"/>
    <w:rsid w:val="003F1143"/>
    <w:rsid w:val="003F11BF"/>
    <w:rsid w:val="003F15DB"/>
    <w:rsid w:val="003F2702"/>
    <w:rsid w:val="003F3245"/>
    <w:rsid w:val="003F380A"/>
    <w:rsid w:val="003F3908"/>
    <w:rsid w:val="003F4B66"/>
    <w:rsid w:val="003F6762"/>
    <w:rsid w:val="003F70CA"/>
    <w:rsid w:val="003F7E22"/>
    <w:rsid w:val="00401147"/>
    <w:rsid w:val="00401963"/>
    <w:rsid w:val="00401E22"/>
    <w:rsid w:val="0040278D"/>
    <w:rsid w:val="00402AAD"/>
    <w:rsid w:val="00402AB0"/>
    <w:rsid w:val="00402BF1"/>
    <w:rsid w:val="00402C25"/>
    <w:rsid w:val="00403031"/>
    <w:rsid w:val="0040489F"/>
    <w:rsid w:val="00407CCB"/>
    <w:rsid w:val="00410B83"/>
    <w:rsid w:val="00410CA2"/>
    <w:rsid w:val="00411936"/>
    <w:rsid w:val="004119DC"/>
    <w:rsid w:val="00413E8C"/>
    <w:rsid w:val="00414655"/>
    <w:rsid w:val="00415CEA"/>
    <w:rsid w:val="00415FDC"/>
    <w:rsid w:val="0041620D"/>
    <w:rsid w:val="00416BDB"/>
    <w:rsid w:val="0041703D"/>
    <w:rsid w:val="00417E0F"/>
    <w:rsid w:val="004205DB"/>
    <w:rsid w:val="00420646"/>
    <w:rsid w:val="0042068A"/>
    <w:rsid w:val="004211BA"/>
    <w:rsid w:val="00421799"/>
    <w:rsid w:val="00421F72"/>
    <w:rsid w:val="00422367"/>
    <w:rsid w:val="00424901"/>
    <w:rsid w:val="00424F11"/>
    <w:rsid w:val="00425956"/>
    <w:rsid w:val="00426D7C"/>
    <w:rsid w:val="004301F6"/>
    <w:rsid w:val="00430B2E"/>
    <w:rsid w:val="00432621"/>
    <w:rsid w:val="00432A12"/>
    <w:rsid w:val="00432B72"/>
    <w:rsid w:val="00433016"/>
    <w:rsid w:val="00433C27"/>
    <w:rsid w:val="004342F1"/>
    <w:rsid w:val="00434710"/>
    <w:rsid w:val="00434EB9"/>
    <w:rsid w:val="00435C67"/>
    <w:rsid w:val="00437541"/>
    <w:rsid w:val="00441015"/>
    <w:rsid w:val="00441468"/>
    <w:rsid w:val="0044162C"/>
    <w:rsid w:val="00441E3B"/>
    <w:rsid w:val="00444435"/>
    <w:rsid w:val="00444F82"/>
    <w:rsid w:val="004455A0"/>
    <w:rsid w:val="00446A9D"/>
    <w:rsid w:val="00447A56"/>
    <w:rsid w:val="004502A6"/>
    <w:rsid w:val="004507DB"/>
    <w:rsid w:val="00450A5F"/>
    <w:rsid w:val="00450AA0"/>
    <w:rsid w:val="00451514"/>
    <w:rsid w:val="00451CED"/>
    <w:rsid w:val="00451DA9"/>
    <w:rsid w:val="00451EB6"/>
    <w:rsid w:val="00452DF9"/>
    <w:rsid w:val="0045300D"/>
    <w:rsid w:val="00454C45"/>
    <w:rsid w:val="004554F7"/>
    <w:rsid w:val="004564AD"/>
    <w:rsid w:val="004567D6"/>
    <w:rsid w:val="00456A74"/>
    <w:rsid w:val="00456D61"/>
    <w:rsid w:val="00456F66"/>
    <w:rsid w:val="00457B29"/>
    <w:rsid w:val="00460E8A"/>
    <w:rsid w:val="004617F0"/>
    <w:rsid w:val="00461B98"/>
    <w:rsid w:val="00463308"/>
    <w:rsid w:val="00464131"/>
    <w:rsid w:val="004655C4"/>
    <w:rsid w:val="0046566E"/>
    <w:rsid w:val="004658E6"/>
    <w:rsid w:val="00466B5A"/>
    <w:rsid w:val="00466C21"/>
    <w:rsid w:val="0046701A"/>
    <w:rsid w:val="00467EB5"/>
    <w:rsid w:val="0047025A"/>
    <w:rsid w:val="0047344D"/>
    <w:rsid w:val="00473924"/>
    <w:rsid w:val="004739E8"/>
    <w:rsid w:val="00473D11"/>
    <w:rsid w:val="00477411"/>
    <w:rsid w:val="00477932"/>
    <w:rsid w:val="00480BA2"/>
    <w:rsid w:val="00481A7B"/>
    <w:rsid w:val="00481D42"/>
    <w:rsid w:val="0048344A"/>
    <w:rsid w:val="00483DB3"/>
    <w:rsid w:val="0048517E"/>
    <w:rsid w:val="00485348"/>
    <w:rsid w:val="00485C71"/>
    <w:rsid w:val="00486806"/>
    <w:rsid w:val="00486EDD"/>
    <w:rsid w:val="00487AF6"/>
    <w:rsid w:val="004908CE"/>
    <w:rsid w:val="00491A61"/>
    <w:rsid w:val="00491C96"/>
    <w:rsid w:val="00492E89"/>
    <w:rsid w:val="004936B3"/>
    <w:rsid w:val="00493CB9"/>
    <w:rsid w:val="00493E6F"/>
    <w:rsid w:val="00493FF9"/>
    <w:rsid w:val="004945E4"/>
    <w:rsid w:val="004945E8"/>
    <w:rsid w:val="00494DFB"/>
    <w:rsid w:val="00496359"/>
    <w:rsid w:val="00496650"/>
    <w:rsid w:val="0049695F"/>
    <w:rsid w:val="00497031"/>
    <w:rsid w:val="00497E8C"/>
    <w:rsid w:val="00497F63"/>
    <w:rsid w:val="004A00DC"/>
    <w:rsid w:val="004A14C2"/>
    <w:rsid w:val="004A2BF5"/>
    <w:rsid w:val="004A5B12"/>
    <w:rsid w:val="004A6B0A"/>
    <w:rsid w:val="004B1D5D"/>
    <w:rsid w:val="004B293C"/>
    <w:rsid w:val="004B2AEB"/>
    <w:rsid w:val="004B31A6"/>
    <w:rsid w:val="004B3B1A"/>
    <w:rsid w:val="004B40BF"/>
    <w:rsid w:val="004B4396"/>
    <w:rsid w:val="004B4A7B"/>
    <w:rsid w:val="004B57A3"/>
    <w:rsid w:val="004B5AC8"/>
    <w:rsid w:val="004B5C0C"/>
    <w:rsid w:val="004B607D"/>
    <w:rsid w:val="004B64D1"/>
    <w:rsid w:val="004B6F5C"/>
    <w:rsid w:val="004B7135"/>
    <w:rsid w:val="004B7B21"/>
    <w:rsid w:val="004C00C8"/>
    <w:rsid w:val="004C3A91"/>
    <w:rsid w:val="004C3FBD"/>
    <w:rsid w:val="004C412C"/>
    <w:rsid w:val="004C494D"/>
    <w:rsid w:val="004C4A44"/>
    <w:rsid w:val="004C51CE"/>
    <w:rsid w:val="004C6780"/>
    <w:rsid w:val="004C6EFC"/>
    <w:rsid w:val="004C7579"/>
    <w:rsid w:val="004C75EE"/>
    <w:rsid w:val="004C78C3"/>
    <w:rsid w:val="004C79FF"/>
    <w:rsid w:val="004D00B3"/>
    <w:rsid w:val="004D0700"/>
    <w:rsid w:val="004D11B8"/>
    <w:rsid w:val="004D1287"/>
    <w:rsid w:val="004D1332"/>
    <w:rsid w:val="004D215D"/>
    <w:rsid w:val="004D257A"/>
    <w:rsid w:val="004D3026"/>
    <w:rsid w:val="004D4DAD"/>
    <w:rsid w:val="004D5BF4"/>
    <w:rsid w:val="004D5E35"/>
    <w:rsid w:val="004D60AB"/>
    <w:rsid w:val="004E0333"/>
    <w:rsid w:val="004E0B2B"/>
    <w:rsid w:val="004E1166"/>
    <w:rsid w:val="004E1461"/>
    <w:rsid w:val="004E17C2"/>
    <w:rsid w:val="004E1BAF"/>
    <w:rsid w:val="004E2185"/>
    <w:rsid w:val="004E21A7"/>
    <w:rsid w:val="004E3E76"/>
    <w:rsid w:val="004E3E79"/>
    <w:rsid w:val="004E49CF"/>
    <w:rsid w:val="004E51D7"/>
    <w:rsid w:val="004E5482"/>
    <w:rsid w:val="004E6834"/>
    <w:rsid w:val="004E7AF3"/>
    <w:rsid w:val="004F01DD"/>
    <w:rsid w:val="004F093D"/>
    <w:rsid w:val="004F3C08"/>
    <w:rsid w:val="004F44C7"/>
    <w:rsid w:val="004F489F"/>
    <w:rsid w:val="004F48F8"/>
    <w:rsid w:val="004F4915"/>
    <w:rsid w:val="004F6261"/>
    <w:rsid w:val="004F65D2"/>
    <w:rsid w:val="004F766F"/>
    <w:rsid w:val="004F7944"/>
    <w:rsid w:val="004F7BF5"/>
    <w:rsid w:val="005010B6"/>
    <w:rsid w:val="0050190F"/>
    <w:rsid w:val="005019F7"/>
    <w:rsid w:val="00501BB6"/>
    <w:rsid w:val="00502C34"/>
    <w:rsid w:val="005037B4"/>
    <w:rsid w:val="00504811"/>
    <w:rsid w:val="00504B5E"/>
    <w:rsid w:val="00505B93"/>
    <w:rsid w:val="00505CFF"/>
    <w:rsid w:val="00507E64"/>
    <w:rsid w:val="0051069C"/>
    <w:rsid w:val="005114D1"/>
    <w:rsid w:val="00511BD2"/>
    <w:rsid w:val="00511DF4"/>
    <w:rsid w:val="00512F22"/>
    <w:rsid w:val="00513165"/>
    <w:rsid w:val="00514311"/>
    <w:rsid w:val="00514404"/>
    <w:rsid w:val="005147B2"/>
    <w:rsid w:val="00515743"/>
    <w:rsid w:val="00515872"/>
    <w:rsid w:val="005167B1"/>
    <w:rsid w:val="0052064D"/>
    <w:rsid w:val="0052081F"/>
    <w:rsid w:val="00520B44"/>
    <w:rsid w:val="0052151F"/>
    <w:rsid w:val="005215EE"/>
    <w:rsid w:val="00521EBC"/>
    <w:rsid w:val="005221FA"/>
    <w:rsid w:val="005222CC"/>
    <w:rsid w:val="00522396"/>
    <w:rsid w:val="00522BDB"/>
    <w:rsid w:val="00524CC5"/>
    <w:rsid w:val="005255F2"/>
    <w:rsid w:val="00525B47"/>
    <w:rsid w:val="00525F9D"/>
    <w:rsid w:val="00526172"/>
    <w:rsid w:val="00526369"/>
    <w:rsid w:val="005263C4"/>
    <w:rsid w:val="00526E75"/>
    <w:rsid w:val="005272A8"/>
    <w:rsid w:val="005273EF"/>
    <w:rsid w:val="00530E3B"/>
    <w:rsid w:val="00531016"/>
    <w:rsid w:val="005311FA"/>
    <w:rsid w:val="00532551"/>
    <w:rsid w:val="0053513D"/>
    <w:rsid w:val="00540029"/>
    <w:rsid w:val="00540F3C"/>
    <w:rsid w:val="005416F3"/>
    <w:rsid w:val="005419B4"/>
    <w:rsid w:val="00542B3A"/>
    <w:rsid w:val="00544EC9"/>
    <w:rsid w:val="00545E6A"/>
    <w:rsid w:val="00550F81"/>
    <w:rsid w:val="00551714"/>
    <w:rsid w:val="005520BF"/>
    <w:rsid w:val="005527B6"/>
    <w:rsid w:val="00552811"/>
    <w:rsid w:val="00554431"/>
    <w:rsid w:val="00555C32"/>
    <w:rsid w:val="00556814"/>
    <w:rsid w:val="00557D6A"/>
    <w:rsid w:val="00562474"/>
    <w:rsid w:val="00563BDC"/>
    <w:rsid w:val="00563FE5"/>
    <w:rsid w:val="00564721"/>
    <w:rsid w:val="0056598A"/>
    <w:rsid w:val="005660F0"/>
    <w:rsid w:val="0056692A"/>
    <w:rsid w:val="00566997"/>
    <w:rsid w:val="00566F85"/>
    <w:rsid w:val="00567154"/>
    <w:rsid w:val="00570139"/>
    <w:rsid w:val="00570A27"/>
    <w:rsid w:val="00570A2E"/>
    <w:rsid w:val="00572195"/>
    <w:rsid w:val="00572B55"/>
    <w:rsid w:val="00573665"/>
    <w:rsid w:val="0057438B"/>
    <w:rsid w:val="00574B70"/>
    <w:rsid w:val="00575BB2"/>
    <w:rsid w:val="00577B42"/>
    <w:rsid w:val="00580512"/>
    <w:rsid w:val="00580FC0"/>
    <w:rsid w:val="00581C0F"/>
    <w:rsid w:val="00581D99"/>
    <w:rsid w:val="0058214A"/>
    <w:rsid w:val="00582919"/>
    <w:rsid w:val="005833AC"/>
    <w:rsid w:val="0058547C"/>
    <w:rsid w:val="00585902"/>
    <w:rsid w:val="00585A8F"/>
    <w:rsid w:val="00586760"/>
    <w:rsid w:val="00587366"/>
    <w:rsid w:val="005876AF"/>
    <w:rsid w:val="005878DD"/>
    <w:rsid w:val="00587A7A"/>
    <w:rsid w:val="00590BB3"/>
    <w:rsid w:val="00592B9F"/>
    <w:rsid w:val="00594258"/>
    <w:rsid w:val="00595511"/>
    <w:rsid w:val="00597448"/>
    <w:rsid w:val="00597A82"/>
    <w:rsid w:val="00597DE4"/>
    <w:rsid w:val="005A0F1D"/>
    <w:rsid w:val="005A113A"/>
    <w:rsid w:val="005A2A65"/>
    <w:rsid w:val="005A350D"/>
    <w:rsid w:val="005A3513"/>
    <w:rsid w:val="005A3BD7"/>
    <w:rsid w:val="005A51E1"/>
    <w:rsid w:val="005A60BC"/>
    <w:rsid w:val="005A6B67"/>
    <w:rsid w:val="005A7720"/>
    <w:rsid w:val="005A7C7B"/>
    <w:rsid w:val="005B0ABA"/>
    <w:rsid w:val="005B0EC2"/>
    <w:rsid w:val="005B2738"/>
    <w:rsid w:val="005B4711"/>
    <w:rsid w:val="005B4F63"/>
    <w:rsid w:val="005B5C5D"/>
    <w:rsid w:val="005B7C5D"/>
    <w:rsid w:val="005C02E9"/>
    <w:rsid w:val="005C1A74"/>
    <w:rsid w:val="005C1BFB"/>
    <w:rsid w:val="005C1D14"/>
    <w:rsid w:val="005C22B5"/>
    <w:rsid w:val="005C2C8B"/>
    <w:rsid w:val="005C3294"/>
    <w:rsid w:val="005C4072"/>
    <w:rsid w:val="005C4817"/>
    <w:rsid w:val="005C4EEC"/>
    <w:rsid w:val="005C5130"/>
    <w:rsid w:val="005C540C"/>
    <w:rsid w:val="005C54EF"/>
    <w:rsid w:val="005C637A"/>
    <w:rsid w:val="005C6F55"/>
    <w:rsid w:val="005C74E1"/>
    <w:rsid w:val="005C7B7B"/>
    <w:rsid w:val="005C7CFF"/>
    <w:rsid w:val="005C7FE0"/>
    <w:rsid w:val="005D0083"/>
    <w:rsid w:val="005D00C9"/>
    <w:rsid w:val="005D06E1"/>
    <w:rsid w:val="005D08AC"/>
    <w:rsid w:val="005D115F"/>
    <w:rsid w:val="005D2757"/>
    <w:rsid w:val="005D27DD"/>
    <w:rsid w:val="005D3493"/>
    <w:rsid w:val="005D3845"/>
    <w:rsid w:val="005D3D76"/>
    <w:rsid w:val="005D524A"/>
    <w:rsid w:val="005D5658"/>
    <w:rsid w:val="005D6604"/>
    <w:rsid w:val="005D665B"/>
    <w:rsid w:val="005D749D"/>
    <w:rsid w:val="005D78CD"/>
    <w:rsid w:val="005D7EC6"/>
    <w:rsid w:val="005E00EF"/>
    <w:rsid w:val="005E066A"/>
    <w:rsid w:val="005E079B"/>
    <w:rsid w:val="005E29F2"/>
    <w:rsid w:val="005E338F"/>
    <w:rsid w:val="005E4710"/>
    <w:rsid w:val="005E4B46"/>
    <w:rsid w:val="005E6F79"/>
    <w:rsid w:val="005F0812"/>
    <w:rsid w:val="005F0B21"/>
    <w:rsid w:val="005F1310"/>
    <w:rsid w:val="005F1412"/>
    <w:rsid w:val="005F34C9"/>
    <w:rsid w:val="005F35E6"/>
    <w:rsid w:val="005F37F3"/>
    <w:rsid w:val="005F391E"/>
    <w:rsid w:val="005F403D"/>
    <w:rsid w:val="005F4118"/>
    <w:rsid w:val="005F4746"/>
    <w:rsid w:val="005F5EB5"/>
    <w:rsid w:val="005F62B2"/>
    <w:rsid w:val="005F715E"/>
    <w:rsid w:val="005F7A58"/>
    <w:rsid w:val="006012DC"/>
    <w:rsid w:val="00601BAE"/>
    <w:rsid w:val="00601F5E"/>
    <w:rsid w:val="0060204C"/>
    <w:rsid w:val="006027AA"/>
    <w:rsid w:val="006037DA"/>
    <w:rsid w:val="00604626"/>
    <w:rsid w:val="00604AC3"/>
    <w:rsid w:val="00605D3E"/>
    <w:rsid w:val="0060655B"/>
    <w:rsid w:val="00606FE5"/>
    <w:rsid w:val="006071D8"/>
    <w:rsid w:val="0060753C"/>
    <w:rsid w:val="00611107"/>
    <w:rsid w:val="006116DE"/>
    <w:rsid w:val="00611921"/>
    <w:rsid w:val="00611FB6"/>
    <w:rsid w:val="006127AB"/>
    <w:rsid w:val="0061287F"/>
    <w:rsid w:val="00612CB2"/>
    <w:rsid w:val="00612E6D"/>
    <w:rsid w:val="00613297"/>
    <w:rsid w:val="00613980"/>
    <w:rsid w:val="00613B9E"/>
    <w:rsid w:val="00615E91"/>
    <w:rsid w:val="006163A8"/>
    <w:rsid w:val="00616B24"/>
    <w:rsid w:val="006174EC"/>
    <w:rsid w:val="00620179"/>
    <w:rsid w:val="00620D6C"/>
    <w:rsid w:val="006228BC"/>
    <w:rsid w:val="00622B06"/>
    <w:rsid w:val="0062357F"/>
    <w:rsid w:val="0062365A"/>
    <w:rsid w:val="006238D2"/>
    <w:rsid w:val="0062416F"/>
    <w:rsid w:val="00625557"/>
    <w:rsid w:val="0062622B"/>
    <w:rsid w:val="00627DF5"/>
    <w:rsid w:val="00630609"/>
    <w:rsid w:val="00631337"/>
    <w:rsid w:val="00631A28"/>
    <w:rsid w:val="00633171"/>
    <w:rsid w:val="0063422F"/>
    <w:rsid w:val="00637311"/>
    <w:rsid w:val="006402EE"/>
    <w:rsid w:val="006412FD"/>
    <w:rsid w:val="00641AB0"/>
    <w:rsid w:val="00641B7C"/>
    <w:rsid w:val="00642B18"/>
    <w:rsid w:val="00643B42"/>
    <w:rsid w:val="00643D5D"/>
    <w:rsid w:val="00644C6E"/>
    <w:rsid w:val="006460B5"/>
    <w:rsid w:val="00646A08"/>
    <w:rsid w:val="006508C1"/>
    <w:rsid w:val="00651B1B"/>
    <w:rsid w:val="0065212B"/>
    <w:rsid w:val="00654AB8"/>
    <w:rsid w:val="00654CFD"/>
    <w:rsid w:val="00656B81"/>
    <w:rsid w:val="00657974"/>
    <w:rsid w:val="0066068C"/>
    <w:rsid w:val="00661C3C"/>
    <w:rsid w:val="006624DB"/>
    <w:rsid w:val="00662A48"/>
    <w:rsid w:val="00662C69"/>
    <w:rsid w:val="006635D8"/>
    <w:rsid w:val="006638FD"/>
    <w:rsid w:val="00664A70"/>
    <w:rsid w:val="00664F7B"/>
    <w:rsid w:val="00665220"/>
    <w:rsid w:val="006657E8"/>
    <w:rsid w:val="00667011"/>
    <w:rsid w:val="006711DB"/>
    <w:rsid w:val="0067245D"/>
    <w:rsid w:val="006751CA"/>
    <w:rsid w:val="00675AC5"/>
    <w:rsid w:val="006770E9"/>
    <w:rsid w:val="00677556"/>
    <w:rsid w:val="006776F3"/>
    <w:rsid w:val="006803E4"/>
    <w:rsid w:val="0068178C"/>
    <w:rsid w:val="00682B40"/>
    <w:rsid w:val="00684F0B"/>
    <w:rsid w:val="00685D21"/>
    <w:rsid w:val="00685D65"/>
    <w:rsid w:val="00686CD7"/>
    <w:rsid w:val="006870BD"/>
    <w:rsid w:val="00692B64"/>
    <w:rsid w:val="00693427"/>
    <w:rsid w:val="00693EF3"/>
    <w:rsid w:val="00694432"/>
    <w:rsid w:val="00694CAC"/>
    <w:rsid w:val="006950EE"/>
    <w:rsid w:val="0069518A"/>
    <w:rsid w:val="00696990"/>
    <w:rsid w:val="006969CA"/>
    <w:rsid w:val="00696EF8"/>
    <w:rsid w:val="006A1EE9"/>
    <w:rsid w:val="006A1FD4"/>
    <w:rsid w:val="006A2B11"/>
    <w:rsid w:val="006A3A04"/>
    <w:rsid w:val="006A430D"/>
    <w:rsid w:val="006A4D91"/>
    <w:rsid w:val="006A5558"/>
    <w:rsid w:val="006A56DE"/>
    <w:rsid w:val="006A6278"/>
    <w:rsid w:val="006A628C"/>
    <w:rsid w:val="006A6958"/>
    <w:rsid w:val="006A6F3A"/>
    <w:rsid w:val="006A78DC"/>
    <w:rsid w:val="006A7D36"/>
    <w:rsid w:val="006A7DDA"/>
    <w:rsid w:val="006B0198"/>
    <w:rsid w:val="006B12E8"/>
    <w:rsid w:val="006B27E5"/>
    <w:rsid w:val="006B290F"/>
    <w:rsid w:val="006B2FD1"/>
    <w:rsid w:val="006B30A8"/>
    <w:rsid w:val="006B4A1C"/>
    <w:rsid w:val="006B509A"/>
    <w:rsid w:val="006B52EC"/>
    <w:rsid w:val="006B5BB9"/>
    <w:rsid w:val="006B6E7D"/>
    <w:rsid w:val="006B76FD"/>
    <w:rsid w:val="006C078E"/>
    <w:rsid w:val="006C2A0E"/>
    <w:rsid w:val="006C341B"/>
    <w:rsid w:val="006C34A4"/>
    <w:rsid w:val="006C3B64"/>
    <w:rsid w:val="006C49B4"/>
    <w:rsid w:val="006C5010"/>
    <w:rsid w:val="006C50C2"/>
    <w:rsid w:val="006C563A"/>
    <w:rsid w:val="006C6868"/>
    <w:rsid w:val="006C6AAB"/>
    <w:rsid w:val="006C7573"/>
    <w:rsid w:val="006C7A33"/>
    <w:rsid w:val="006C7BFE"/>
    <w:rsid w:val="006D0309"/>
    <w:rsid w:val="006D158E"/>
    <w:rsid w:val="006D223D"/>
    <w:rsid w:val="006D2773"/>
    <w:rsid w:val="006D27EF"/>
    <w:rsid w:val="006D346A"/>
    <w:rsid w:val="006D453F"/>
    <w:rsid w:val="006D45A3"/>
    <w:rsid w:val="006D473F"/>
    <w:rsid w:val="006D4B87"/>
    <w:rsid w:val="006D52D1"/>
    <w:rsid w:val="006E1056"/>
    <w:rsid w:val="006E21D4"/>
    <w:rsid w:val="006E27CA"/>
    <w:rsid w:val="006E4010"/>
    <w:rsid w:val="006E47E7"/>
    <w:rsid w:val="006E54D3"/>
    <w:rsid w:val="006E694E"/>
    <w:rsid w:val="006F07F8"/>
    <w:rsid w:val="006F1CC5"/>
    <w:rsid w:val="006F24D3"/>
    <w:rsid w:val="006F27F3"/>
    <w:rsid w:val="006F2894"/>
    <w:rsid w:val="006F2AE2"/>
    <w:rsid w:val="006F2C12"/>
    <w:rsid w:val="006F2F92"/>
    <w:rsid w:val="006F648B"/>
    <w:rsid w:val="006F6E1A"/>
    <w:rsid w:val="006F6FE0"/>
    <w:rsid w:val="006F7AF2"/>
    <w:rsid w:val="006F7BC5"/>
    <w:rsid w:val="00700173"/>
    <w:rsid w:val="0070164E"/>
    <w:rsid w:val="00701F2C"/>
    <w:rsid w:val="007025D1"/>
    <w:rsid w:val="00702F7F"/>
    <w:rsid w:val="00703B76"/>
    <w:rsid w:val="0070401B"/>
    <w:rsid w:val="0070525F"/>
    <w:rsid w:val="00705544"/>
    <w:rsid w:val="00706175"/>
    <w:rsid w:val="00707096"/>
    <w:rsid w:val="007073D4"/>
    <w:rsid w:val="007076FF"/>
    <w:rsid w:val="00707731"/>
    <w:rsid w:val="00707B6F"/>
    <w:rsid w:val="0071011B"/>
    <w:rsid w:val="007114F2"/>
    <w:rsid w:val="0071231D"/>
    <w:rsid w:val="007127CA"/>
    <w:rsid w:val="007127D3"/>
    <w:rsid w:val="007129CF"/>
    <w:rsid w:val="0071459F"/>
    <w:rsid w:val="007150D6"/>
    <w:rsid w:val="00715525"/>
    <w:rsid w:val="00716D44"/>
    <w:rsid w:val="007179E1"/>
    <w:rsid w:val="00717B59"/>
    <w:rsid w:val="007207BB"/>
    <w:rsid w:val="00720926"/>
    <w:rsid w:val="00721767"/>
    <w:rsid w:val="00721F66"/>
    <w:rsid w:val="00722530"/>
    <w:rsid w:val="00723247"/>
    <w:rsid w:val="007237BF"/>
    <w:rsid w:val="00724054"/>
    <w:rsid w:val="0072483C"/>
    <w:rsid w:val="00725463"/>
    <w:rsid w:val="007301D7"/>
    <w:rsid w:val="00730D94"/>
    <w:rsid w:val="00731194"/>
    <w:rsid w:val="007313BD"/>
    <w:rsid w:val="00731C85"/>
    <w:rsid w:val="00732469"/>
    <w:rsid w:val="00732EA5"/>
    <w:rsid w:val="007335A2"/>
    <w:rsid w:val="00735205"/>
    <w:rsid w:val="0073540B"/>
    <w:rsid w:val="00735965"/>
    <w:rsid w:val="00736B9E"/>
    <w:rsid w:val="00736D69"/>
    <w:rsid w:val="007377E3"/>
    <w:rsid w:val="00740719"/>
    <w:rsid w:val="007408CD"/>
    <w:rsid w:val="00740A75"/>
    <w:rsid w:val="00741C5B"/>
    <w:rsid w:val="007422EF"/>
    <w:rsid w:val="00742974"/>
    <w:rsid w:val="00743C9C"/>
    <w:rsid w:val="00744FE0"/>
    <w:rsid w:val="00746D8D"/>
    <w:rsid w:val="0074727C"/>
    <w:rsid w:val="007472FC"/>
    <w:rsid w:val="00747727"/>
    <w:rsid w:val="007479C2"/>
    <w:rsid w:val="00747F0B"/>
    <w:rsid w:val="00750A80"/>
    <w:rsid w:val="0075151E"/>
    <w:rsid w:val="007518F2"/>
    <w:rsid w:val="0075265E"/>
    <w:rsid w:val="00752C5E"/>
    <w:rsid w:val="00753D43"/>
    <w:rsid w:val="00753E8F"/>
    <w:rsid w:val="0075440D"/>
    <w:rsid w:val="00755DFC"/>
    <w:rsid w:val="0075650E"/>
    <w:rsid w:val="00756F43"/>
    <w:rsid w:val="00757995"/>
    <w:rsid w:val="0076000F"/>
    <w:rsid w:val="0076072C"/>
    <w:rsid w:val="00760CCF"/>
    <w:rsid w:val="007617AE"/>
    <w:rsid w:val="00761A6A"/>
    <w:rsid w:val="00762E88"/>
    <w:rsid w:val="00762EDC"/>
    <w:rsid w:val="00764B90"/>
    <w:rsid w:val="00765686"/>
    <w:rsid w:val="00766A89"/>
    <w:rsid w:val="007671BB"/>
    <w:rsid w:val="007674CB"/>
    <w:rsid w:val="00767703"/>
    <w:rsid w:val="00770454"/>
    <w:rsid w:val="00770B33"/>
    <w:rsid w:val="00771243"/>
    <w:rsid w:val="00771337"/>
    <w:rsid w:val="00771FED"/>
    <w:rsid w:val="00772095"/>
    <w:rsid w:val="0077283C"/>
    <w:rsid w:val="00774459"/>
    <w:rsid w:val="00774DFD"/>
    <w:rsid w:val="00775353"/>
    <w:rsid w:val="007760C8"/>
    <w:rsid w:val="00776C3A"/>
    <w:rsid w:val="007805E0"/>
    <w:rsid w:val="0078099A"/>
    <w:rsid w:val="00780DDE"/>
    <w:rsid w:val="00780F1D"/>
    <w:rsid w:val="0078136D"/>
    <w:rsid w:val="00783320"/>
    <w:rsid w:val="007839E7"/>
    <w:rsid w:val="00784F9C"/>
    <w:rsid w:val="00785E0C"/>
    <w:rsid w:val="0078619D"/>
    <w:rsid w:val="00786828"/>
    <w:rsid w:val="00786841"/>
    <w:rsid w:val="00787364"/>
    <w:rsid w:val="00787DAB"/>
    <w:rsid w:val="00790520"/>
    <w:rsid w:val="00790804"/>
    <w:rsid w:val="007908A0"/>
    <w:rsid w:val="00790D17"/>
    <w:rsid w:val="007914E4"/>
    <w:rsid w:val="007918F9"/>
    <w:rsid w:val="0079378F"/>
    <w:rsid w:val="00793864"/>
    <w:rsid w:val="007940E8"/>
    <w:rsid w:val="00795745"/>
    <w:rsid w:val="00797148"/>
    <w:rsid w:val="007A1118"/>
    <w:rsid w:val="007A1303"/>
    <w:rsid w:val="007A2C34"/>
    <w:rsid w:val="007A52D0"/>
    <w:rsid w:val="007A53F1"/>
    <w:rsid w:val="007A6016"/>
    <w:rsid w:val="007A6979"/>
    <w:rsid w:val="007A77F5"/>
    <w:rsid w:val="007A7B06"/>
    <w:rsid w:val="007B0020"/>
    <w:rsid w:val="007B0864"/>
    <w:rsid w:val="007B173E"/>
    <w:rsid w:val="007B215C"/>
    <w:rsid w:val="007B2228"/>
    <w:rsid w:val="007B30F3"/>
    <w:rsid w:val="007B3846"/>
    <w:rsid w:val="007B3C8F"/>
    <w:rsid w:val="007B4A2D"/>
    <w:rsid w:val="007B64EE"/>
    <w:rsid w:val="007B78EF"/>
    <w:rsid w:val="007C0013"/>
    <w:rsid w:val="007C23C4"/>
    <w:rsid w:val="007C37D2"/>
    <w:rsid w:val="007C393A"/>
    <w:rsid w:val="007C3B22"/>
    <w:rsid w:val="007C6C5A"/>
    <w:rsid w:val="007D2A1A"/>
    <w:rsid w:val="007D2E5F"/>
    <w:rsid w:val="007D4253"/>
    <w:rsid w:val="007D4DF3"/>
    <w:rsid w:val="007D572F"/>
    <w:rsid w:val="007D5DDE"/>
    <w:rsid w:val="007D7EF3"/>
    <w:rsid w:val="007E0A58"/>
    <w:rsid w:val="007E14CE"/>
    <w:rsid w:val="007E2264"/>
    <w:rsid w:val="007E303C"/>
    <w:rsid w:val="007E30F2"/>
    <w:rsid w:val="007E4081"/>
    <w:rsid w:val="007E4090"/>
    <w:rsid w:val="007E4EB2"/>
    <w:rsid w:val="007E5278"/>
    <w:rsid w:val="007E5A18"/>
    <w:rsid w:val="007E6158"/>
    <w:rsid w:val="007E659D"/>
    <w:rsid w:val="007E6643"/>
    <w:rsid w:val="007E68E3"/>
    <w:rsid w:val="007E70D8"/>
    <w:rsid w:val="007F06FB"/>
    <w:rsid w:val="007F0734"/>
    <w:rsid w:val="007F1FB3"/>
    <w:rsid w:val="007F2733"/>
    <w:rsid w:val="007F283E"/>
    <w:rsid w:val="007F3166"/>
    <w:rsid w:val="007F3B89"/>
    <w:rsid w:val="007F42D7"/>
    <w:rsid w:val="007F4490"/>
    <w:rsid w:val="007F4BCC"/>
    <w:rsid w:val="007F54FA"/>
    <w:rsid w:val="007F6CB3"/>
    <w:rsid w:val="007F7690"/>
    <w:rsid w:val="00800647"/>
    <w:rsid w:val="008006A4"/>
    <w:rsid w:val="00801802"/>
    <w:rsid w:val="0080453A"/>
    <w:rsid w:val="00804680"/>
    <w:rsid w:val="008053A5"/>
    <w:rsid w:val="00806236"/>
    <w:rsid w:val="0080776C"/>
    <w:rsid w:val="00807C99"/>
    <w:rsid w:val="00807ED7"/>
    <w:rsid w:val="00807FF3"/>
    <w:rsid w:val="0081045B"/>
    <w:rsid w:val="00810508"/>
    <w:rsid w:val="00810C87"/>
    <w:rsid w:val="008111C1"/>
    <w:rsid w:val="0081173D"/>
    <w:rsid w:val="00812549"/>
    <w:rsid w:val="00812B7C"/>
    <w:rsid w:val="00814548"/>
    <w:rsid w:val="008157CA"/>
    <w:rsid w:val="00815CCC"/>
    <w:rsid w:val="008164E8"/>
    <w:rsid w:val="008167F5"/>
    <w:rsid w:val="00816819"/>
    <w:rsid w:val="00817087"/>
    <w:rsid w:val="008200A3"/>
    <w:rsid w:val="0082054B"/>
    <w:rsid w:val="00822C7A"/>
    <w:rsid w:val="008231BF"/>
    <w:rsid w:val="008231DD"/>
    <w:rsid w:val="008231F8"/>
    <w:rsid w:val="00824AF6"/>
    <w:rsid w:val="008251B8"/>
    <w:rsid w:val="00825EAD"/>
    <w:rsid w:val="0082653B"/>
    <w:rsid w:val="0082700E"/>
    <w:rsid w:val="00827015"/>
    <w:rsid w:val="00830431"/>
    <w:rsid w:val="0083049F"/>
    <w:rsid w:val="00830EF8"/>
    <w:rsid w:val="008314DC"/>
    <w:rsid w:val="0083273C"/>
    <w:rsid w:val="0083332B"/>
    <w:rsid w:val="008334FD"/>
    <w:rsid w:val="008346D3"/>
    <w:rsid w:val="00837056"/>
    <w:rsid w:val="0083780F"/>
    <w:rsid w:val="00837EFE"/>
    <w:rsid w:val="008403BB"/>
    <w:rsid w:val="00840559"/>
    <w:rsid w:val="00840DFB"/>
    <w:rsid w:val="008422B8"/>
    <w:rsid w:val="008424CA"/>
    <w:rsid w:val="00843238"/>
    <w:rsid w:val="00843FEB"/>
    <w:rsid w:val="008440D7"/>
    <w:rsid w:val="008442D9"/>
    <w:rsid w:val="008467A4"/>
    <w:rsid w:val="00846EF6"/>
    <w:rsid w:val="008473FA"/>
    <w:rsid w:val="008478DB"/>
    <w:rsid w:val="00847AE4"/>
    <w:rsid w:val="008505AC"/>
    <w:rsid w:val="0085214E"/>
    <w:rsid w:val="008523BA"/>
    <w:rsid w:val="00852BB9"/>
    <w:rsid w:val="00854F1E"/>
    <w:rsid w:val="008560F4"/>
    <w:rsid w:val="0085624E"/>
    <w:rsid w:val="0085625E"/>
    <w:rsid w:val="00856E44"/>
    <w:rsid w:val="00857422"/>
    <w:rsid w:val="008601A5"/>
    <w:rsid w:val="008609B2"/>
    <w:rsid w:val="008615F9"/>
    <w:rsid w:val="00862B5A"/>
    <w:rsid w:val="00862DB1"/>
    <w:rsid w:val="008637BA"/>
    <w:rsid w:val="00864B22"/>
    <w:rsid w:val="00866BC1"/>
    <w:rsid w:val="00866DE8"/>
    <w:rsid w:val="00866F1B"/>
    <w:rsid w:val="00867D0D"/>
    <w:rsid w:val="00870C2F"/>
    <w:rsid w:val="00870D08"/>
    <w:rsid w:val="0087111F"/>
    <w:rsid w:val="00872A7B"/>
    <w:rsid w:val="0087356C"/>
    <w:rsid w:val="008746F7"/>
    <w:rsid w:val="00875167"/>
    <w:rsid w:val="008758C7"/>
    <w:rsid w:val="00877472"/>
    <w:rsid w:val="00880095"/>
    <w:rsid w:val="00880236"/>
    <w:rsid w:val="00880BA5"/>
    <w:rsid w:val="00881753"/>
    <w:rsid w:val="008826F4"/>
    <w:rsid w:val="00882DE1"/>
    <w:rsid w:val="00883450"/>
    <w:rsid w:val="008835C6"/>
    <w:rsid w:val="00883659"/>
    <w:rsid w:val="00883EA0"/>
    <w:rsid w:val="00884382"/>
    <w:rsid w:val="00884511"/>
    <w:rsid w:val="00886F55"/>
    <w:rsid w:val="00891563"/>
    <w:rsid w:val="00892281"/>
    <w:rsid w:val="00892282"/>
    <w:rsid w:val="008929DD"/>
    <w:rsid w:val="0089339D"/>
    <w:rsid w:val="0089358F"/>
    <w:rsid w:val="00894303"/>
    <w:rsid w:val="00895D34"/>
    <w:rsid w:val="00896EE5"/>
    <w:rsid w:val="008A0E02"/>
    <w:rsid w:val="008A154E"/>
    <w:rsid w:val="008A2809"/>
    <w:rsid w:val="008A334C"/>
    <w:rsid w:val="008A4B5C"/>
    <w:rsid w:val="008A4B68"/>
    <w:rsid w:val="008A5473"/>
    <w:rsid w:val="008A56FC"/>
    <w:rsid w:val="008A6BCB"/>
    <w:rsid w:val="008A74C2"/>
    <w:rsid w:val="008A79BE"/>
    <w:rsid w:val="008B012D"/>
    <w:rsid w:val="008B2F14"/>
    <w:rsid w:val="008B3B06"/>
    <w:rsid w:val="008B533D"/>
    <w:rsid w:val="008B6281"/>
    <w:rsid w:val="008B6DE0"/>
    <w:rsid w:val="008C2B3C"/>
    <w:rsid w:val="008C3000"/>
    <w:rsid w:val="008C41A7"/>
    <w:rsid w:val="008C46F3"/>
    <w:rsid w:val="008C48EB"/>
    <w:rsid w:val="008C52BE"/>
    <w:rsid w:val="008C57F7"/>
    <w:rsid w:val="008C61EB"/>
    <w:rsid w:val="008C67D3"/>
    <w:rsid w:val="008C6F4D"/>
    <w:rsid w:val="008D02A3"/>
    <w:rsid w:val="008D10FA"/>
    <w:rsid w:val="008D1384"/>
    <w:rsid w:val="008D1DB9"/>
    <w:rsid w:val="008D3591"/>
    <w:rsid w:val="008D3CB5"/>
    <w:rsid w:val="008D6C8D"/>
    <w:rsid w:val="008D6ED2"/>
    <w:rsid w:val="008D6F99"/>
    <w:rsid w:val="008D7A78"/>
    <w:rsid w:val="008D7C45"/>
    <w:rsid w:val="008E022F"/>
    <w:rsid w:val="008E1098"/>
    <w:rsid w:val="008E11CC"/>
    <w:rsid w:val="008E1674"/>
    <w:rsid w:val="008E1E98"/>
    <w:rsid w:val="008E223E"/>
    <w:rsid w:val="008E2971"/>
    <w:rsid w:val="008E2A08"/>
    <w:rsid w:val="008E2E89"/>
    <w:rsid w:val="008E355D"/>
    <w:rsid w:val="008E3756"/>
    <w:rsid w:val="008E4A9E"/>
    <w:rsid w:val="008E4D9D"/>
    <w:rsid w:val="008E6986"/>
    <w:rsid w:val="008E6C1A"/>
    <w:rsid w:val="008E6D05"/>
    <w:rsid w:val="008E7A93"/>
    <w:rsid w:val="008E7F5C"/>
    <w:rsid w:val="008F12E6"/>
    <w:rsid w:val="008F1B10"/>
    <w:rsid w:val="008F4404"/>
    <w:rsid w:val="008F4921"/>
    <w:rsid w:val="008F5D01"/>
    <w:rsid w:val="008F6458"/>
    <w:rsid w:val="00900350"/>
    <w:rsid w:val="009017D1"/>
    <w:rsid w:val="00902959"/>
    <w:rsid w:val="00902E5A"/>
    <w:rsid w:val="00903058"/>
    <w:rsid w:val="00903242"/>
    <w:rsid w:val="00903BBA"/>
    <w:rsid w:val="009055FD"/>
    <w:rsid w:val="009061D3"/>
    <w:rsid w:val="009062C0"/>
    <w:rsid w:val="009071FE"/>
    <w:rsid w:val="00907728"/>
    <w:rsid w:val="0091079B"/>
    <w:rsid w:val="00910A8B"/>
    <w:rsid w:val="0091154D"/>
    <w:rsid w:val="0091369F"/>
    <w:rsid w:val="009145A9"/>
    <w:rsid w:val="00915245"/>
    <w:rsid w:val="00915778"/>
    <w:rsid w:val="00915C84"/>
    <w:rsid w:val="009164D0"/>
    <w:rsid w:val="009164DD"/>
    <w:rsid w:val="00916840"/>
    <w:rsid w:val="00917B05"/>
    <w:rsid w:val="009204FF"/>
    <w:rsid w:val="00920F93"/>
    <w:rsid w:val="00921C64"/>
    <w:rsid w:val="0092262C"/>
    <w:rsid w:val="00924CEA"/>
    <w:rsid w:val="009256FF"/>
    <w:rsid w:val="00925ED1"/>
    <w:rsid w:val="00925F38"/>
    <w:rsid w:val="009316E9"/>
    <w:rsid w:val="009337EC"/>
    <w:rsid w:val="00933835"/>
    <w:rsid w:val="009340AD"/>
    <w:rsid w:val="00934F4D"/>
    <w:rsid w:val="00935B80"/>
    <w:rsid w:val="00935DA0"/>
    <w:rsid w:val="0093734D"/>
    <w:rsid w:val="00937767"/>
    <w:rsid w:val="00940F1B"/>
    <w:rsid w:val="00941637"/>
    <w:rsid w:val="009416A5"/>
    <w:rsid w:val="00941B55"/>
    <w:rsid w:val="00941EEA"/>
    <w:rsid w:val="00942865"/>
    <w:rsid w:val="00943598"/>
    <w:rsid w:val="00943C67"/>
    <w:rsid w:val="00943E93"/>
    <w:rsid w:val="00944729"/>
    <w:rsid w:val="00944E99"/>
    <w:rsid w:val="009466F2"/>
    <w:rsid w:val="00946F09"/>
    <w:rsid w:val="009479FB"/>
    <w:rsid w:val="00947C76"/>
    <w:rsid w:val="00950D1D"/>
    <w:rsid w:val="00951412"/>
    <w:rsid w:val="00951E3A"/>
    <w:rsid w:val="00952DAB"/>
    <w:rsid w:val="00953CDB"/>
    <w:rsid w:val="0095407C"/>
    <w:rsid w:val="0095592C"/>
    <w:rsid w:val="009560D1"/>
    <w:rsid w:val="009563A5"/>
    <w:rsid w:val="00957BEC"/>
    <w:rsid w:val="009603D4"/>
    <w:rsid w:val="009606E6"/>
    <w:rsid w:val="00962180"/>
    <w:rsid w:val="00962254"/>
    <w:rsid w:val="00962626"/>
    <w:rsid w:val="00962E79"/>
    <w:rsid w:val="00962F1C"/>
    <w:rsid w:val="00962F40"/>
    <w:rsid w:val="00962F74"/>
    <w:rsid w:val="0096330E"/>
    <w:rsid w:val="009635AC"/>
    <w:rsid w:val="00964322"/>
    <w:rsid w:val="009650B1"/>
    <w:rsid w:val="009669BC"/>
    <w:rsid w:val="0096735F"/>
    <w:rsid w:val="00967CE6"/>
    <w:rsid w:val="00967CF8"/>
    <w:rsid w:val="00970865"/>
    <w:rsid w:val="0097117E"/>
    <w:rsid w:val="00971509"/>
    <w:rsid w:val="00971DDF"/>
    <w:rsid w:val="0097236F"/>
    <w:rsid w:val="00972668"/>
    <w:rsid w:val="009727B4"/>
    <w:rsid w:val="0097394F"/>
    <w:rsid w:val="00975311"/>
    <w:rsid w:val="00975AA1"/>
    <w:rsid w:val="00976FF9"/>
    <w:rsid w:val="0098098A"/>
    <w:rsid w:val="00981A0B"/>
    <w:rsid w:val="009824EC"/>
    <w:rsid w:val="00985516"/>
    <w:rsid w:val="00985DA6"/>
    <w:rsid w:val="00986102"/>
    <w:rsid w:val="009868D6"/>
    <w:rsid w:val="00986CA0"/>
    <w:rsid w:val="00991076"/>
    <w:rsid w:val="009924D5"/>
    <w:rsid w:val="0099409F"/>
    <w:rsid w:val="0099482D"/>
    <w:rsid w:val="00995311"/>
    <w:rsid w:val="0099752D"/>
    <w:rsid w:val="009A11F0"/>
    <w:rsid w:val="009A1E1D"/>
    <w:rsid w:val="009A5191"/>
    <w:rsid w:val="009A5B51"/>
    <w:rsid w:val="009A6008"/>
    <w:rsid w:val="009A624F"/>
    <w:rsid w:val="009A6CF3"/>
    <w:rsid w:val="009A7623"/>
    <w:rsid w:val="009A7C0D"/>
    <w:rsid w:val="009A7F6A"/>
    <w:rsid w:val="009B03E9"/>
    <w:rsid w:val="009B0749"/>
    <w:rsid w:val="009B0A52"/>
    <w:rsid w:val="009B0F5C"/>
    <w:rsid w:val="009B117E"/>
    <w:rsid w:val="009B11D6"/>
    <w:rsid w:val="009B174E"/>
    <w:rsid w:val="009B22B4"/>
    <w:rsid w:val="009B359D"/>
    <w:rsid w:val="009B3636"/>
    <w:rsid w:val="009B3E53"/>
    <w:rsid w:val="009B4043"/>
    <w:rsid w:val="009B4864"/>
    <w:rsid w:val="009B5179"/>
    <w:rsid w:val="009B63CB"/>
    <w:rsid w:val="009B6BB6"/>
    <w:rsid w:val="009B6F16"/>
    <w:rsid w:val="009B6F43"/>
    <w:rsid w:val="009B7490"/>
    <w:rsid w:val="009B7E7A"/>
    <w:rsid w:val="009C113B"/>
    <w:rsid w:val="009C1E0F"/>
    <w:rsid w:val="009C3553"/>
    <w:rsid w:val="009C501E"/>
    <w:rsid w:val="009C5511"/>
    <w:rsid w:val="009C5718"/>
    <w:rsid w:val="009C573B"/>
    <w:rsid w:val="009C661B"/>
    <w:rsid w:val="009C6982"/>
    <w:rsid w:val="009C69B3"/>
    <w:rsid w:val="009C77B3"/>
    <w:rsid w:val="009D12E0"/>
    <w:rsid w:val="009D1BD9"/>
    <w:rsid w:val="009D340E"/>
    <w:rsid w:val="009D4727"/>
    <w:rsid w:val="009D4D4F"/>
    <w:rsid w:val="009D542A"/>
    <w:rsid w:val="009D61D9"/>
    <w:rsid w:val="009D76F0"/>
    <w:rsid w:val="009E011D"/>
    <w:rsid w:val="009E1584"/>
    <w:rsid w:val="009E1C30"/>
    <w:rsid w:val="009E4942"/>
    <w:rsid w:val="009E5D70"/>
    <w:rsid w:val="009F124C"/>
    <w:rsid w:val="009F1480"/>
    <w:rsid w:val="009F1F30"/>
    <w:rsid w:val="009F263F"/>
    <w:rsid w:val="009F4348"/>
    <w:rsid w:val="009F50DE"/>
    <w:rsid w:val="009F5506"/>
    <w:rsid w:val="009F65DD"/>
    <w:rsid w:val="009F6F6A"/>
    <w:rsid w:val="009F7BB0"/>
    <w:rsid w:val="00A0006B"/>
    <w:rsid w:val="00A00BCF"/>
    <w:rsid w:val="00A00E74"/>
    <w:rsid w:val="00A02044"/>
    <w:rsid w:val="00A02593"/>
    <w:rsid w:val="00A02659"/>
    <w:rsid w:val="00A03005"/>
    <w:rsid w:val="00A050C0"/>
    <w:rsid w:val="00A0510D"/>
    <w:rsid w:val="00A05DE8"/>
    <w:rsid w:val="00A05E8C"/>
    <w:rsid w:val="00A07D84"/>
    <w:rsid w:val="00A1023E"/>
    <w:rsid w:val="00A11773"/>
    <w:rsid w:val="00A13811"/>
    <w:rsid w:val="00A14713"/>
    <w:rsid w:val="00A14CAD"/>
    <w:rsid w:val="00A14F46"/>
    <w:rsid w:val="00A1734A"/>
    <w:rsid w:val="00A17BE8"/>
    <w:rsid w:val="00A213E7"/>
    <w:rsid w:val="00A218E5"/>
    <w:rsid w:val="00A219DA"/>
    <w:rsid w:val="00A22284"/>
    <w:rsid w:val="00A235D0"/>
    <w:rsid w:val="00A237F8"/>
    <w:rsid w:val="00A23AB7"/>
    <w:rsid w:val="00A23B93"/>
    <w:rsid w:val="00A2445C"/>
    <w:rsid w:val="00A270BA"/>
    <w:rsid w:val="00A274FA"/>
    <w:rsid w:val="00A30136"/>
    <w:rsid w:val="00A305AB"/>
    <w:rsid w:val="00A31FB2"/>
    <w:rsid w:val="00A325D3"/>
    <w:rsid w:val="00A32602"/>
    <w:rsid w:val="00A3276A"/>
    <w:rsid w:val="00A32959"/>
    <w:rsid w:val="00A3313A"/>
    <w:rsid w:val="00A34054"/>
    <w:rsid w:val="00A3443E"/>
    <w:rsid w:val="00A349D2"/>
    <w:rsid w:val="00A3543C"/>
    <w:rsid w:val="00A35DAF"/>
    <w:rsid w:val="00A36D9A"/>
    <w:rsid w:val="00A37925"/>
    <w:rsid w:val="00A40ACB"/>
    <w:rsid w:val="00A41E4A"/>
    <w:rsid w:val="00A42506"/>
    <w:rsid w:val="00A42BC6"/>
    <w:rsid w:val="00A4327F"/>
    <w:rsid w:val="00A43392"/>
    <w:rsid w:val="00A442C4"/>
    <w:rsid w:val="00A443C1"/>
    <w:rsid w:val="00A45CFF"/>
    <w:rsid w:val="00A462D5"/>
    <w:rsid w:val="00A46F7A"/>
    <w:rsid w:val="00A474C0"/>
    <w:rsid w:val="00A477D0"/>
    <w:rsid w:val="00A479A2"/>
    <w:rsid w:val="00A50234"/>
    <w:rsid w:val="00A50953"/>
    <w:rsid w:val="00A51747"/>
    <w:rsid w:val="00A518CE"/>
    <w:rsid w:val="00A537A8"/>
    <w:rsid w:val="00A547F4"/>
    <w:rsid w:val="00A558E6"/>
    <w:rsid w:val="00A55FA8"/>
    <w:rsid w:val="00A572BC"/>
    <w:rsid w:val="00A575AA"/>
    <w:rsid w:val="00A5798D"/>
    <w:rsid w:val="00A57F5F"/>
    <w:rsid w:val="00A60016"/>
    <w:rsid w:val="00A607ED"/>
    <w:rsid w:val="00A60F1F"/>
    <w:rsid w:val="00A60FB9"/>
    <w:rsid w:val="00A61E11"/>
    <w:rsid w:val="00A62A60"/>
    <w:rsid w:val="00A63B88"/>
    <w:rsid w:val="00A64EE3"/>
    <w:rsid w:val="00A6564B"/>
    <w:rsid w:val="00A660C3"/>
    <w:rsid w:val="00A67D28"/>
    <w:rsid w:val="00A70CF3"/>
    <w:rsid w:val="00A715B0"/>
    <w:rsid w:val="00A716C2"/>
    <w:rsid w:val="00A719DE"/>
    <w:rsid w:val="00A72690"/>
    <w:rsid w:val="00A72857"/>
    <w:rsid w:val="00A72A35"/>
    <w:rsid w:val="00A73AB4"/>
    <w:rsid w:val="00A73F54"/>
    <w:rsid w:val="00A743FB"/>
    <w:rsid w:val="00A74E9D"/>
    <w:rsid w:val="00A75EE4"/>
    <w:rsid w:val="00A76BEE"/>
    <w:rsid w:val="00A770CD"/>
    <w:rsid w:val="00A77CCE"/>
    <w:rsid w:val="00A77E4A"/>
    <w:rsid w:val="00A80057"/>
    <w:rsid w:val="00A80550"/>
    <w:rsid w:val="00A80EF4"/>
    <w:rsid w:val="00A81509"/>
    <w:rsid w:val="00A82724"/>
    <w:rsid w:val="00A85A3A"/>
    <w:rsid w:val="00A85DD3"/>
    <w:rsid w:val="00A86004"/>
    <w:rsid w:val="00A8620F"/>
    <w:rsid w:val="00A8769A"/>
    <w:rsid w:val="00A87F72"/>
    <w:rsid w:val="00A90030"/>
    <w:rsid w:val="00A9005D"/>
    <w:rsid w:val="00A90873"/>
    <w:rsid w:val="00A90C0A"/>
    <w:rsid w:val="00A91D16"/>
    <w:rsid w:val="00A92889"/>
    <w:rsid w:val="00A92D7D"/>
    <w:rsid w:val="00A941F5"/>
    <w:rsid w:val="00A94982"/>
    <w:rsid w:val="00A94D69"/>
    <w:rsid w:val="00A9576E"/>
    <w:rsid w:val="00A957FE"/>
    <w:rsid w:val="00A96CAD"/>
    <w:rsid w:val="00A97EE2"/>
    <w:rsid w:val="00AA0660"/>
    <w:rsid w:val="00AA0C1B"/>
    <w:rsid w:val="00AA13C2"/>
    <w:rsid w:val="00AA218B"/>
    <w:rsid w:val="00AA223A"/>
    <w:rsid w:val="00AA22A7"/>
    <w:rsid w:val="00AA23F6"/>
    <w:rsid w:val="00AA2A0A"/>
    <w:rsid w:val="00AA384F"/>
    <w:rsid w:val="00AA41CF"/>
    <w:rsid w:val="00AA590E"/>
    <w:rsid w:val="00AA60EE"/>
    <w:rsid w:val="00AA6228"/>
    <w:rsid w:val="00AA69A4"/>
    <w:rsid w:val="00AA736D"/>
    <w:rsid w:val="00AB1761"/>
    <w:rsid w:val="00AB258C"/>
    <w:rsid w:val="00AB274F"/>
    <w:rsid w:val="00AB40F5"/>
    <w:rsid w:val="00AB5092"/>
    <w:rsid w:val="00AB6358"/>
    <w:rsid w:val="00AB6BE3"/>
    <w:rsid w:val="00AC07E5"/>
    <w:rsid w:val="00AC10C7"/>
    <w:rsid w:val="00AC13B7"/>
    <w:rsid w:val="00AC1518"/>
    <w:rsid w:val="00AC19BA"/>
    <w:rsid w:val="00AC36D2"/>
    <w:rsid w:val="00AC3F55"/>
    <w:rsid w:val="00AC3F60"/>
    <w:rsid w:val="00AC4137"/>
    <w:rsid w:val="00AC4933"/>
    <w:rsid w:val="00AC547F"/>
    <w:rsid w:val="00AC61A6"/>
    <w:rsid w:val="00AC6585"/>
    <w:rsid w:val="00AC6747"/>
    <w:rsid w:val="00AC7118"/>
    <w:rsid w:val="00AD070E"/>
    <w:rsid w:val="00AD0B3C"/>
    <w:rsid w:val="00AD0E08"/>
    <w:rsid w:val="00AD1BA6"/>
    <w:rsid w:val="00AD354A"/>
    <w:rsid w:val="00AD4561"/>
    <w:rsid w:val="00AD4FD5"/>
    <w:rsid w:val="00AD51A1"/>
    <w:rsid w:val="00AD528A"/>
    <w:rsid w:val="00AD59D3"/>
    <w:rsid w:val="00AD623D"/>
    <w:rsid w:val="00AD6463"/>
    <w:rsid w:val="00AD7076"/>
    <w:rsid w:val="00AD712F"/>
    <w:rsid w:val="00AE1504"/>
    <w:rsid w:val="00AE28FE"/>
    <w:rsid w:val="00AE49DB"/>
    <w:rsid w:val="00AF1048"/>
    <w:rsid w:val="00AF1979"/>
    <w:rsid w:val="00AF1F04"/>
    <w:rsid w:val="00AF1FE0"/>
    <w:rsid w:val="00AF21E7"/>
    <w:rsid w:val="00AF2E4E"/>
    <w:rsid w:val="00AF31A6"/>
    <w:rsid w:val="00AF3778"/>
    <w:rsid w:val="00AF51AD"/>
    <w:rsid w:val="00AF5838"/>
    <w:rsid w:val="00AF5900"/>
    <w:rsid w:val="00AF62E8"/>
    <w:rsid w:val="00AF6A1C"/>
    <w:rsid w:val="00AF6D87"/>
    <w:rsid w:val="00AF6E35"/>
    <w:rsid w:val="00AF71BA"/>
    <w:rsid w:val="00AF7720"/>
    <w:rsid w:val="00AF77BD"/>
    <w:rsid w:val="00AF78EA"/>
    <w:rsid w:val="00B00E7A"/>
    <w:rsid w:val="00B016F7"/>
    <w:rsid w:val="00B02514"/>
    <w:rsid w:val="00B030C5"/>
    <w:rsid w:val="00B03B3A"/>
    <w:rsid w:val="00B04098"/>
    <w:rsid w:val="00B055B9"/>
    <w:rsid w:val="00B10987"/>
    <w:rsid w:val="00B10BAD"/>
    <w:rsid w:val="00B119B6"/>
    <w:rsid w:val="00B11A97"/>
    <w:rsid w:val="00B124B4"/>
    <w:rsid w:val="00B129B4"/>
    <w:rsid w:val="00B13D85"/>
    <w:rsid w:val="00B14490"/>
    <w:rsid w:val="00B1481E"/>
    <w:rsid w:val="00B14CBB"/>
    <w:rsid w:val="00B14D80"/>
    <w:rsid w:val="00B14E74"/>
    <w:rsid w:val="00B156C3"/>
    <w:rsid w:val="00B16108"/>
    <w:rsid w:val="00B1764D"/>
    <w:rsid w:val="00B1786A"/>
    <w:rsid w:val="00B206D8"/>
    <w:rsid w:val="00B2133E"/>
    <w:rsid w:val="00B235B5"/>
    <w:rsid w:val="00B23A7C"/>
    <w:rsid w:val="00B23CBF"/>
    <w:rsid w:val="00B24220"/>
    <w:rsid w:val="00B2441C"/>
    <w:rsid w:val="00B25407"/>
    <w:rsid w:val="00B25AF6"/>
    <w:rsid w:val="00B263B2"/>
    <w:rsid w:val="00B27684"/>
    <w:rsid w:val="00B27805"/>
    <w:rsid w:val="00B30A40"/>
    <w:rsid w:val="00B312C7"/>
    <w:rsid w:val="00B314D6"/>
    <w:rsid w:val="00B315EE"/>
    <w:rsid w:val="00B31E3B"/>
    <w:rsid w:val="00B32807"/>
    <w:rsid w:val="00B3289B"/>
    <w:rsid w:val="00B330C8"/>
    <w:rsid w:val="00B33884"/>
    <w:rsid w:val="00B34922"/>
    <w:rsid w:val="00B34A5E"/>
    <w:rsid w:val="00B34BEC"/>
    <w:rsid w:val="00B35C18"/>
    <w:rsid w:val="00B36C00"/>
    <w:rsid w:val="00B37007"/>
    <w:rsid w:val="00B37405"/>
    <w:rsid w:val="00B379A0"/>
    <w:rsid w:val="00B37D77"/>
    <w:rsid w:val="00B401FC"/>
    <w:rsid w:val="00B4182C"/>
    <w:rsid w:val="00B41B33"/>
    <w:rsid w:val="00B42CA6"/>
    <w:rsid w:val="00B44755"/>
    <w:rsid w:val="00B44AE1"/>
    <w:rsid w:val="00B45356"/>
    <w:rsid w:val="00B453A8"/>
    <w:rsid w:val="00B4563D"/>
    <w:rsid w:val="00B45BEB"/>
    <w:rsid w:val="00B477D1"/>
    <w:rsid w:val="00B5126B"/>
    <w:rsid w:val="00B51FEE"/>
    <w:rsid w:val="00B53D1A"/>
    <w:rsid w:val="00B549E4"/>
    <w:rsid w:val="00B54A5F"/>
    <w:rsid w:val="00B54D52"/>
    <w:rsid w:val="00B570AB"/>
    <w:rsid w:val="00B606B7"/>
    <w:rsid w:val="00B60E95"/>
    <w:rsid w:val="00B62B87"/>
    <w:rsid w:val="00B63502"/>
    <w:rsid w:val="00B63636"/>
    <w:rsid w:val="00B644C2"/>
    <w:rsid w:val="00B6455C"/>
    <w:rsid w:val="00B64D8A"/>
    <w:rsid w:val="00B64EF9"/>
    <w:rsid w:val="00B65204"/>
    <w:rsid w:val="00B66075"/>
    <w:rsid w:val="00B678B4"/>
    <w:rsid w:val="00B70791"/>
    <w:rsid w:val="00B71632"/>
    <w:rsid w:val="00B72A61"/>
    <w:rsid w:val="00B73838"/>
    <w:rsid w:val="00B7450B"/>
    <w:rsid w:val="00B74C84"/>
    <w:rsid w:val="00B74D9D"/>
    <w:rsid w:val="00B75548"/>
    <w:rsid w:val="00B77623"/>
    <w:rsid w:val="00B81371"/>
    <w:rsid w:val="00B8193E"/>
    <w:rsid w:val="00B8335E"/>
    <w:rsid w:val="00B83900"/>
    <w:rsid w:val="00B84FED"/>
    <w:rsid w:val="00B85B1C"/>
    <w:rsid w:val="00B8601B"/>
    <w:rsid w:val="00B86C2C"/>
    <w:rsid w:val="00B86D4B"/>
    <w:rsid w:val="00B86E90"/>
    <w:rsid w:val="00B90D3C"/>
    <w:rsid w:val="00B91835"/>
    <w:rsid w:val="00B91FA8"/>
    <w:rsid w:val="00B91FAB"/>
    <w:rsid w:val="00B924C9"/>
    <w:rsid w:val="00B92825"/>
    <w:rsid w:val="00B941D0"/>
    <w:rsid w:val="00B9556A"/>
    <w:rsid w:val="00B95A2F"/>
    <w:rsid w:val="00B95CD2"/>
    <w:rsid w:val="00B95D84"/>
    <w:rsid w:val="00B96464"/>
    <w:rsid w:val="00B96A20"/>
    <w:rsid w:val="00B96A5B"/>
    <w:rsid w:val="00B974B4"/>
    <w:rsid w:val="00BA0169"/>
    <w:rsid w:val="00BA069C"/>
    <w:rsid w:val="00BA0821"/>
    <w:rsid w:val="00BA0AD4"/>
    <w:rsid w:val="00BA10F4"/>
    <w:rsid w:val="00BA1C5A"/>
    <w:rsid w:val="00BA34F9"/>
    <w:rsid w:val="00BA3F66"/>
    <w:rsid w:val="00BA4A54"/>
    <w:rsid w:val="00BA56A8"/>
    <w:rsid w:val="00BA61BB"/>
    <w:rsid w:val="00BA62CB"/>
    <w:rsid w:val="00BA75C1"/>
    <w:rsid w:val="00BB17BF"/>
    <w:rsid w:val="00BB2B24"/>
    <w:rsid w:val="00BB30F0"/>
    <w:rsid w:val="00BB3156"/>
    <w:rsid w:val="00BB3E82"/>
    <w:rsid w:val="00BB56F5"/>
    <w:rsid w:val="00BB5B61"/>
    <w:rsid w:val="00BB6662"/>
    <w:rsid w:val="00BB68DC"/>
    <w:rsid w:val="00BC0493"/>
    <w:rsid w:val="00BC09E5"/>
    <w:rsid w:val="00BC0DA6"/>
    <w:rsid w:val="00BC13F7"/>
    <w:rsid w:val="00BC25C5"/>
    <w:rsid w:val="00BC2AAB"/>
    <w:rsid w:val="00BC3150"/>
    <w:rsid w:val="00BC45F2"/>
    <w:rsid w:val="00BC4E4B"/>
    <w:rsid w:val="00BC5BA0"/>
    <w:rsid w:val="00BC69B7"/>
    <w:rsid w:val="00BC755B"/>
    <w:rsid w:val="00BD1B67"/>
    <w:rsid w:val="00BD3BA2"/>
    <w:rsid w:val="00BD3FFB"/>
    <w:rsid w:val="00BD5ACF"/>
    <w:rsid w:val="00BD5FC4"/>
    <w:rsid w:val="00BE00FA"/>
    <w:rsid w:val="00BE0B1A"/>
    <w:rsid w:val="00BE0C95"/>
    <w:rsid w:val="00BE1152"/>
    <w:rsid w:val="00BE15C4"/>
    <w:rsid w:val="00BE203D"/>
    <w:rsid w:val="00BE26B9"/>
    <w:rsid w:val="00BE38BC"/>
    <w:rsid w:val="00BE430D"/>
    <w:rsid w:val="00BE5B14"/>
    <w:rsid w:val="00BE5F02"/>
    <w:rsid w:val="00BE63DC"/>
    <w:rsid w:val="00BE7363"/>
    <w:rsid w:val="00BF01CB"/>
    <w:rsid w:val="00BF0848"/>
    <w:rsid w:val="00BF2854"/>
    <w:rsid w:val="00BF2E2C"/>
    <w:rsid w:val="00BF310D"/>
    <w:rsid w:val="00BF5B19"/>
    <w:rsid w:val="00BF5B55"/>
    <w:rsid w:val="00BF6D83"/>
    <w:rsid w:val="00C00017"/>
    <w:rsid w:val="00C0131F"/>
    <w:rsid w:val="00C020B9"/>
    <w:rsid w:val="00C0217D"/>
    <w:rsid w:val="00C023F8"/>
    <w:rsid w:val="00C02746"/>
    <w:rsid w:val="00C02AAB"/>
    <w:rsid w:val="00C03887"/>
    <w:rsid w:val="00C0515E"/>
    <w:rsid w:val="00C0577F"/>
    <w:rsid w:val="00C05C75"/>
    <w:rsid w:val="00C06DE1"/>
    <w:rsid w:val="00C10372"/>
    <w:rsid w:val="00C126E3"/>
    <w:rsid w:val="00C12D36"/>
    <w:rsid w:val="00C13B9F"/>
    <w:rsid w:val="00C14542"/>
    <w:rsid w:val="00C15336"/>
    <w:rsid w:val="00C16AA8"/>
    <w:rsid w:val="00C16BBA"/>
    <w:rsid w:val="00C201C1"/>
    <w:rsid w:val="00C20722"/>
    <w:rsid w:val="00C21141"/>
    <w:rsid w:val="00C2139F"/>
    <w:rsid w:val="00C2181B"/>
    <w:rsid w:val="00C220D2"/>
    <w:rsid w:val="00C22F9F"/>
    <w:rsid w:val="00C23941"/>
    <w:rsid w:val="00C24339"/>
    <w:rsid w:val="00C24682"/>
    <w:rsid w:val="00C26954"/>
    <w:rsid w:val="00C271AA"/>
    <w:rsid w:val="00C279AD"/>
    <w:rsid w:val="00C27CBC"/>
    <w:rsid w:val="00C3089B"/>
    <w:rsid w:val="00C30F98"/>
    <w:rsid w:val="00C3112A"/>
    <w:rsid w:val="00C318B7"/>
    <w:rsid w:val="00C31C9D"/>
    <w:rsid w:val="00C31CF1"/>
    <w:rsid w:val="00C34285"/>
    <w:rsid w:val="00C35103"/>
    <w:rsid w:val="00C353D4"/>
    <w:rsid w:val="00C35483"/>
    <w:rsid w:val="00C378D3"/>
    <w:rsid w:val="00C40C91"/>
    <w:rsid w:val="00C420AF"/>
    <w:rsid w:val="00C42CAD"/>
    <w:rsid w:val="00C43270"/>
    <w:rsid w:val="00C43B2C"/>
    <w:rsid w:val="00C440BE"/>
    <w:rsid w:val="00C44212"/>
    <w:rsid w:val="00C45BF0"/>
    <w:rsid w:val="00C45FA0"/>
    <w:rsid w:val="00C46026"/>
    <w:rsid w:val="00C46471"/>
    <w:rsid w:val="00C50D78"/>
    <w:rsid w:val="00C5279D"/>
    <w:rsid w:val="00C5394F"/>
    <w:rsid w:val="00C53F0C"/>
    <w:rsid w:val="00C5487B"/>
    <w:rsid w:val="00C55302"/>
    <w:rsid w:val="00C553B6"/>
    <w:rsid w:val="00C559EF"/>
    <w:rsid w:val="00C55E7B"/>
    <w:rsid w:val="00C56C71"/>
    <w:rsid w:val="00C56FDA"/>
    <w:rsid w:val="00C571C2"/>
    <w:rsid w:val="00C57782"/>
    <w:rsid w:val="00C6051A"/>
    <w:rsid w:val="00C608D1"/>
    <w:rsid w:val="00C616EE"/>
    <w:rsid w:val="00C61E8D"/>
    <w:rsid w:val="00C6220B"/>
    <w:rsid w:val="00C6469C"/>
    <w:rsid w:val="00C6595D"/>
    <w:rsid w:val="00C66059"/>
    <w:rsid w:val="00C66443"/>
    <w:rsid w:val="00C66C67"/>
    <w:rsid w:val="00C67920"/>
    <w:rsid w:val="00C7024C"/>
    <w:rsid w:val="00C7173D"/>
    <w:rsid w:val="00C71E96"/>
    <w:rsid w:val="00C733E9"/>
    <w:rsid w:val="00C73C25"/>
    <w:rsid w:val="00C74F56"/>
    <w:rsid w:val="00C750A0"/>
    <w:rsid w:val="00C76080"/>
    <w:rsid w:val="00C76498"/>
    <w:rsid w:val="00C76908"/>
    <w:rsid w:val="00C776E5"/>
    <w:rsid w:val="00C80542"/>
    <w:rsid w:val="00C80991"/>
    <w:rsid w:val="00C80BE8"/>
    <w:rsid w:val="00C80EFB"/>
    <w:rsid w:val="00C81097"/>
    <w:rsid w:val="00C82422"/>
    <w:rsid w:val="00C83A91"/>
    <w:rsid w:val="00C84237"/>
    <w:rsid w:val="00C84A05"/>
    <w:rsid w:val="00C851D9"/>
    <w:rsid w:val="00C857EB"/>
    <w:rsid w:val="00C86964"/>
    <w:rsid w:val="00C87160"/>
    <w:rsid w:val="00C90BE5"/>
    <w:rsid w:val="00C90C75"/>
    <w:rsid w:val="00C910AC"/>
    <w:rsid w:val="00C9357D"/>
    <w:rsid w:val="00C943C3"/>
    <w:rsid w:val="00C9486B"/>
    <w:rsid w:val="00C953BE"/>
    <w:rsid w:val="00C9545D"/>
    <w:rsid w:val="00C978B2"/>
    <w:rsid w:val="00CA063C"/>
    <w:rsid w:val="00CA06D5"/>
    <w:rsid w:val="00CA18ED"/>
    <w:rsid w:val="00CA1D49"/>
    <w:rsid w:val="00CA2180"/>
    <w:rsid w:val="00CA2A54"/>
    <w:rsid w:val="00CA2D3F"/>
    <w:rsid w:val="00CA414B"/>
    <w:rsid w:val="00CA4910"/>
    <w:rsid w:val="00CA5074"/>
    <w:rsid w:val="00CA5844"/>
    <w:rsid w:val="00CA5A42"/>
    <w:rsid w:val="00CA5B37"/>
    <w:rsid w:val="00CA6AD4"/>
    <w:rsid w:val="00CA7144"/>
    <w:rsid w:val="00CA7507"/>
    <w:rsid w:val="00CB00F7"/>
    <w:rsid w:val="00CB0348"/>
    <w:rsid w:val="00CB10EB"/>
    <w:rsid w:val="00CB1899"/>
    <w:rsid w:val="00CB1A83"/>
    <w:rsid w:val="00CB1FB3"/>
    <w:rsid w:val="00CB2B6B"/>
    <w:rsid w:val="00CB3600"/>
    <w:rsid w:val="00CB44F3"/>
    <w:rsid w:val="00CB4A46"/>
    <w:rsid w:val="00CB4AB4"/>
    <w:rsid w:val="00CB4C1C"/>
    <w:rsid w:val="00CB55FC"/>
    <w:rsid w:val="00CB6AAB"/>
    <w:rsid w:val="00CB7A22"/>
    <w:rsid w:val="00CC0815"/>
    <w:rsid w:val="00CC0EA9"/>
    <w:rsid w:val="00CC360E"/>
    <w:rsid w:val="00CC3656"/>
    <w:rsid w:val="00CC41A7"/>
    <w:rsid w:val="00CC5686"/>
    <w:rsid w:val="00CC5FB0"/>
    <w:rsid w:val="00CC6748"/>
    <w:rsid w:val="00CC75C5"/>
    <w:rsid w:val="00CD10E5"/>
    <w:rsid w:val="00CD1D4E"/>
    <w:rsid w:val="00CD3360"/>
    <w:rsid w:val="00CD3580"/>
    <w:rsid w:val="00CD39B5"/>
    <w:rsid w:val="00CD4082"/>
    <w:rsid w:val="00CD5B84"/>
    <w:rsid w:val="00CD5C1E"/>
    <w:rsid w:val="00CD641E"/>
    <w:rsid w:val="00CD7511"/>
    <w:rsid w:val="00CD76D4"/>
    <w:rsid w:val="00CD7893"/>
    <w:rsid w:val="00CD79C0"/>
    <w:rsid w:val="00CD7DDD"/>
    <w:rsid w:val="00CE270B"/>
    <w:rsid w:val="00CE3ACB"/>
    <w:rsid w:val="00CE40D1"/>
    <w:rsid w:val="00CE57DE"/>
    <w:rsid w:val="00CE630A"/>
    <w:rsid w:val="00CE7E6A"/>
    <w:rsid w:val="00CF0074"/>
    <w:rsid w:val="00CF1291"/>
    <w:rsid w:val="00CF1ADD"/>
    <w:rsid w:val="00CF1F77"/>
    <w:rsid w:val="00CF26CB"/>
    <w:rsid w:val="00CF377E"/>
    <w:rsid w:val="00CF3B06"/>
    <w:rsid w:val="00CF6781"/>
    <w:rsid w:val="00CF6D7A"/>
    <w:rsid w:val="00CF7E7C"/>
    <w:rsid w:val="00D0063D"/>
    <w:rsid w:val="00D00672"/>
    <w:rsid w:val="00D0201A"/>
    <w:rsid w:val="00D02A31"/>
    <w:rsid w:val="00D0365A"/>
    <w:rsid w:val="00D03FEC"/>
    <w:rsid w:val="00D054ED"/>
    <w:rsid w:val="00D05E6E"/>
    <w:rsid w:val="00D062B8"/>
    <w:rsid w:val="00D0686D"/>
    <w:rsid w:val="00D06C36"/>
    <w:rsid w:val="00D10089"/>
    <w:rsid w:val="00D11B56"/>
    <w:rsid w:val="00D12A22"/>
    <w:rsid w:val="00D13690"/>
    <w:rsid w:val="00D13CD2"/>
    <w:rsid w:val="00D143D7"/>
    <w:rsid w:val="00D1644D"/>
    <w:rsid w:val="00D16490"/>
    <w:rsid w:val="00D16EEC"/>
    <w:rsid w:val="00D1727F"/>
    <w:rsid w:val="00D172C0"/>
    <w:rsid w:val="00D216FA"/>
    <w:rsid w:val="00D23509"/>
    <w:rsid w:val="00D24775"/>
    <w:rsid w:val="00D24E56"/>
    <w:rsid w:val="00D250C4"/>
    <w:rsid w:val="00D25359"/>
    <w:rsid w:val="00D26A4E"/>
    <w:rsid w:val="00D270E2"/>
    <w:rsid w:val="00D2734A"/>
    <w:rsid w:val="00D273F8"/>
    <w:rsid w:val="00D27AEF"/>
    <w:rsid w:val="00D30C4C"/>
    <w:rsid w:val="00D32A2E"/>
    <w:rsid w:val="00D341E6"/>
    <w:rsid w:val="00D3451C"/>
    <w:rsid w:val="00D3572E"/>
    <w:rsid w:val="00D35986"/>
    <w:rsid w:val="00D35E27"/>
    <w:rsid w:val="00D36173"/>
    <w:rsid w:val="00D36631"/>
    <w:rsid w:val="00D3789A"/>
    <w:rsid w:val="00D41301"/>
    <w:rsid w:val="00D41E2D"/>
    <w:rsid w:val="00D43146"/>
    <w:rsid w:val="00D4338A"/>
    <w:rsid w:val="00D43578"/>
    <w:rsid w:val="00D43AAD"/>
    <w:rsid w:val="00D451D1"/>
    <w:rsid w:val="00D45B8C"/>
    <w:rsid w:val="00D46D9C"/>
    <w:rsid w:val="00D4793C"/>
    <w:rsid w:val="00D50842"/>
    <w:rsid w:val="00D521BF"/>
    <w:rsid w:val="00D5273B"/>
    <w:rsid w:val="00D53A58"/>
    <w:rsid w:val="00D53DA0"/>
    <w:rsid w:val="00D547D2"/>
    <w:rsid w:val="00D54CA2"/>
    <w:rsid w:val="00D5594A"/>
    <w:rsid w:val="00D55B7A"/>
    <w:rsid w:val="00D573A8"/>
    <w:rsid w:val="00D57969"/>
    <w:rsid w:val="00D57990"/>
    <w:rsid w:val="00D6024B"/>
    <w:rsid w:val="00D60281"/>
    <w:rsid w:val="00D608A1"/>
    <w:rsid w:val="00D60E1C"/>
    <w:rsid w:val="00D6131A"/>
    <w:rsid w:val="00D622AB"/>
    <w:rsid w:val="00D624E8"/>
    <w:rsid w:val="00D62A2E"/>
    <w:rsid w:val="00D6497C"/>
    <w:rsid w:val="00D64B5C"/>
    <w:rsid w:val="00D65068"/>
    <w:rsid w:val="00D67455"/>
    <w:rsid w:val="00D7234D"/>
    <w:rsid w:val="00D732AE"/>
    <w:rsid w:val="00D74208"/>
    <w:rsid w:val="00D74CC9"/>
    <w:rsid w:val="00D751F4"/>
    <w:rsid w:val="00D755D6"/>
    <w:rsid w:val="00D7574D"/>
    <w:rsid w:val="00D75A42"/>
    <w:rsid w:val="00D76A91"/>
    <w:rsid w:val="00D779DF"/>
    <w:rsid w:val="00D808C3"/>
    <w:rsid w:val="00D809C7"/>
    <w:rsid w:val="00D8144C"/>
    <w:rsid w:val="00D8246A"/>
    <w:rsid w:val="00D830A4"/>
    <w:rsid w:val="00D83C17"/>
    <w:rsid w:val="00D847AA"/>
    <w:rsid w:val="00D84CDE"/>
    <w:rsid w:val="00D85016"/>
    <w:rsid w:val="00D85797"/>
    <w:rsid w:val="00D85885"/>
    <w:rsid w:val="00D87652"/>
    <w:rsid w:val="00D90DC4"/>
    <w:rsid w:val="00D9132D"/>
    <w:rsid w:val="00D91522"/>
    <w:rsid w:val="00D9298F"/>
    <w:rsid w:val="00D92AAF"/>
    <w:rsid w:val="00D954C6"/>
    <w:rsid w:val="00D9554E"/>
    <w:rsid w:val="00D9641E"/>
    <w:rsid w:val="00D96DB8"/>
    <w:rsid w:val="00D97019"/>
    <w:rsid w:val="00DA00B7"/>
    <w:rsid w:val="00DA1225"/>
    <w:rsid w:val="00DA13A4"/>
    <w:rsid w:val="00DA2BD5"/>
    <w:rsid w:val="00DA2F08"/>
    <w:rsid w:val="00DA3F70"/>
    <w:rsid w:val="00DA4776"/>
    <w:rsid w:val="00DA52E1"/>
    <w:rsid w:val="00DA5697"/>
    <w:rsid w:val="00DA59C7"/>
    <w:rsid w:val="00DA70CC"/>
    <w:rsid w:val="00DA7126"/>
    <w:rsid w:val="00DB372E"/>
    <w:rsid w:val="00DB39BF"/>
    <w:rsid w:val="00DB4BEF"/>
    <w:rsid w:val="00DB6CC6"/>
    <w:rsid w:val="00DB710F"/>
    <w:rsid w:val="00DB75A1"/>
    <w:rsid w:val="00DB7EEC"/>
    <w:rsid w:val="00DC0C55"/>
    <w:rsid w:val="00DC0C9A"/>
    <w:rsid w:val="00DC1000"/>
    <w:rsid w:val="00DC10FA"/>
    <w:rsid w:val="00DC121D"/>
    <w:rsid w:val="00DC2347"/>
    <w:rsid w:val="00DC3181"/>
    <w:rsid w:val="00DC34B2"/>
    <w:rsid w:val="00DC38AC"/>
    <w:rsid w:val="00DC4246"/>
    <w:rsid w:val="00DC4550"/>
    <w:rsid w:val="00DC4FE1"/>
    <w:rsid w:val="00DC62F6"/>
    <w:rsid w:val="00DC6AEA"/>
    <w:rsid w:val="00DC6FF3"/>
    <w:rsid w:val="00DC77CE"/>
    <w:rsid w:val="00DD03D3"/>
    <w:rsid w:val="00DD11C6"/>
    <w:rsid w:val="00DD16BF"/>
    <w:rsid w:val="00DD25E2"/>
    <w:rsid w:val="00DD2628"/>
    <w:rsid w:val="00DD45C1"/>
    <w:rsid w:val="00DD5EC6"/>
    <w:rsid w:val="00DD6E22"/>
    <w:rsid w:val="00DE00D7"/>
    <w:rsid w:val="00DE015A"/>
    <w:rsid w:val="00DE156E"/>
    <w:rsid w:val="00DE236C"/>
    <w:rsid w:val="00DE24F0"/>
    <w:rsid w:val="00DE28A7"/>
    <w:rsid w:val="00DE329E"/>
    <w:rsid w:val="00DE3ABB"/>
    <w:rsid w:val="00DE3D8D"/>
    <w:rsid w:val="00DE5DB4"/>
    <w:rsid w:val="00DE70DC"/>
    <w:rsid w:val="00DE74C8"/>
    <w:rsid w:val="00DF1D76"/>
    <w:rsid w:val="00DF2328"/>
    <w:rsid w:val="00DF241E"/>
    <w:rsid w:val="00DF2421"/>
    <w:rsid w:val="00DF265C"/>
    <w:rsid w:val="00DF32B0"/>
    <w:rsid w:val="00DF3FA2"/>
    <w:rsid w:val="00DF5807"/>
    <w:rsid w:val="00DF64E7"/>
    <w:rsid w:val="00DF6625"/>
    <w:rsid w:val="00DF6687"/>
    <w:rsid w:val="00DF7384"/>
    <w:rsid w:val="00DF753F"/>
    <w:rsid w:val="00E0068A"/>
    <w:rsid w:val="00E007C2"/>
    <w:rsid w:val="00E00812"/>
    <w:rsid w:val="00E01739"/>
    <w:rsid w:val="00E01CE3"/>
    <w:rsid w:val="00E02777"/>
    <w:rsid w:val="00E028C6"/>
    <w:rsid w:val="00E03246"/>
    <w:rsid w:val="00E03C0E"/>
    <w:rsid w:val="00E04848"/>
    <w:rsid w:val="00E05D8B"/>
    <w:rsid w:val="00E0682B"/>
    <w:rsid w:val="00E12D1C"/>
    <w:rsid w:val="00E1380C"/>
    <w:rsid w:val="00E15453"/>
    <w:rsid w:val="00E15875"/>
    <w:rsid w:val="00E15B5E"/>
    <w:rsid w:val="00E1688C"/>
    <w:rsid w:val="00E16A8F"/>
    <w:rsid w:val="00E16EE5"/>
    <w:rsid w:val="00E229C8"/>
    <w:rsid w:val="00E239DF"/>
    <w:rsid w:val="00E25E9A"/>
    <w:rsid w:val="00E269C7"/>
    <w:rsid w:val="00E26DF5"/>
    <w:rsid w:val="00E27330"/>
    <w:rsid w:val="00E276BA"/>
    <w:rsid w:val="00E30BDE"/>
    <w:rsid w:val="00E3130C"/>
    <w:rsid w:val="00E31ED5"/>
    <w:rsid w:val="00E32A4E"/>
    <w:rsid w:val="00E32DDF"/>
    <w:rsid w:val="00E336A7"/>
    <w:rsid w:val="00E3373B"/>
    <w:rsid w:val="00E3446C"/>
    <w:rsid w:val="00E3447E"/>
    <w:rsid w:val="00E348A7"/>
    <w:rsid w:val="00E349A0"/>
    <w:rsid w:val="00E34C57"/>
    <w:rsid w:val="00E34CE5"/>
    <w:rsid w:val="00E37DA6"/>
    <w:rsid w:val="00E412B2"/>
    <w:rsid w:val="00E41937"/>
    <w:rsid w:val="00E41B88"/>
    <w:rsid w:val="00E43ABE"/>
    <w:rsid w:val="00E44129"/>
    <w:rsid w:val="00E44326"/>
    <w:rsid w:val="00E445BD"/>
    <w:rsid w:val="00E4515A"/>
    <w:rsid w:val="00E4515C"/>
    <w:rsid w:val="00E46D50"/>
    <w:rsid w:val="00E46F12"/>
    <w:rsid w:val="00E479A1"/>
    <w:rsid w:val="00E47F13"/>
    <w:rsid w:val="00E50726"/>
    <w:rsid w:val="00E50804"/>
    <w:rsid w:val="00E51942"/>
    <w:rsid w:val="00E519E1"/>
    <w:rsid w:val="00E53122"/>
    <w:rsid w:val="00E531DF"/>
    <w:rsid w:val="00E53334"/>
    <w:rsid w:val="00E53654"/>
    <w:rsid w:val="00E5461E"/>
    <w:rsid w:val="00E549F5"/>
    <w:rsid w:val="00E563A0"/>
    <w:rsid w:val="00E5713E"/>
    <w:rsid w:val="00E573EE"/>
    <w:rsid w:val="00E609BA"/>
    <w:rsid w:val="00E6120E"/>
    <w:rsid w:val="00E61CB9"/>
    <w:rsid w:val="00E62066"/>
    <w:rsid w:val="00E627D0"/>
    <w:rsid w:val="00E62DAE"/>
    <w:rsid w:val="00E63062"/>
    <w:rsid w:val="00E63879"/>
    <w:rsid w:val="00E6396E"/>
    <w:rsid w:val="00E65E2E"/>
    <w:rsid w:val="00E67EB7"/>
    <w:rsid w:val="00E70E9E"/>
    <w:rsid w:val="00E70F06"/>
    <w:rsid w:val="00E70FF1"/>
    <w:rsid w:val="00E727B7"/>
    <w:rsid w:val="00E730AA"/>
    <w:rsid w:val="00E74768"/>
    <w:rsid w:val="00E74B72"/>
    <w:rsid w:val="00E7543C"/>
    <w:rsid w:val="00E76C6B"/>
    <w:rsid w:val="00E76CD1"/>
    <w:rsid w:val="00E76F52"/>
    <w:rsid w:val="00E76FF6"/>
    <w:rsid w:val="00E80A23"/>
    <w:rsid w:val="00E829E3"/>
    <w:rsid w:val="00E82C38"/>
    <w:rsid w:val="00E83DCC"/>
    <w:rsid w:val="00E83F4A"/>
    <w:rsid w:val="00E84957"/>
    <w:rsid w:val="00E850FE"/>
    <w:rsid w:val="00E863D2"/>
    <w:rsid w:val="00E866E1"/>
    <w:rsid w:val="00E86EF4"/>
    <w:rsid w:val="00E875D4"/>
    <w:rsid w:val="00E87C8A"/>
    <w:rsid w:val="00E90F63"/>
    <w:rsid w:val="00E916C4"/>
    <w:rsid w:val="00E91722"/>
    <w:rsid w:val="00E92247"/>
    <w:rsid w:val="00E92503"/>
    <w:rsid w:val="00E9259B"/>
    <w:rsid w:val="00E933E5"/>
    <w:rsid w:val="00E9344C"/>
    <w:rsid w:val="00E93AF1"/>
    <w:rsid w:val="00E93E0F"/>
    <w:rsid w:val="00E94AB9"/>
    <w:rsid w:val="00E96CC9"/>
    <w:rsid w:val="00E96ECF"/>
    <w:rsid w:val="00E9707E"/>
    <w:rsid w:val="00EA07CD"/>
    <w:rsid w:val="00EA0983"/>
    <w:rsid w:val="00EA3DBA"/>
    <w:rsid w:val="00EA3E0B"/>
    <w:rsid w:val="00EA4144"/>
    <w:rsid w:val="00EA484E"/>
    <w:rsid w:val="00EA5392"/>
    <w:rsid w:val="00EA5995"/>
    <w:rsid w:val="00EA5A2F"/>
    <w:rsid w:val="00EA5A8E"/>
    <w:rsid w:val="00EA6454"/>
    <w:rsid w:val="00EA6C23"/>
    <w:rsid w:val="00EA7936"/>
    <w:rsid w:val="00EA795F"/>
    <w:rsid w:val="00EB00DC"/>
    <w:rsid w:val="00EB10A3"/>
    <w:rsid w:val="00EB1559"/>
    <w:rsid w:val="00EB1B46"/>
    <w:rsid w:val="00EB1EF0"/>
    <w:rsid w:val="00EB249B"/>
    <w:rsid w:val="00EB291A"/>
    <w:rsid w:val="00EB407D"/>
    <w:rsid w:val="00EB40DC"/>
    <w:rsid w:val="00EB4847"/>
    <w:rsid w:val="00EC02B8"/>
    <w:rsid w:val="00EC1BBC"/>
    <w:rsid w:val="00EC2B2B"/>
    <w:rsid w:val="00EC2D3F"/>
    <w:rsid w:val="00EC336C"/>
    <w:rsid w:val="00EC3605"/>
    <w:rsid w:val="00EC3934"/>
    <w:rsid w:val="00EC393C"/>
    <w:rsid w:val="00EC3A5F"/>
    <w:rsid w:val="00EC45D5"/>
    <w:rsid w:val="00EC4C3A"/>
    <w:rsid w:val="00EC5429"/>
    <w:rsid w:val="00EC55D0"/>
    <w:rsid w:val="00EC5946"/>
    <w:rsid w:val="00EC5B7B"/>
    <w:rsid w:val="00EC6B26"/>
    <w:rsid w:val="00EC6B99"/>
    <w:rsid w:val="00EC7352"/>
    <w:rsid w:val="00ED03B7"/>
    <w:rsid w:val="00ED150A"/>
    <w:rsid w:val="00ED188B"/>
    <w:rsid w:val="00ED1E03"/>
    <w:rsid w:val="00ED24E7"/>
    <w:rsid w:val="00ED25C2"/>
    <w:rsid w:val="00ED27E8"/>
    <w:rsid w:val="00ED3F83"/>
    <w:rsid w:val="00ED49B6"/>
    <w:rsid w:val="00EE107C"/>
    <w:rsid w:val="00EE272C"/>
    <w:rsid w:val="00EE36EB"/>
    <w:rsid w:val="00EE38DA"/>
    <w:rsid w:val="00EE3E9C"/>
    <w:rsid w:val="00EE42CA"/>
    <w:rsid w:val="00EE4760"/>
    <w:rsid w:val="00EE4F6A"/>
    <w:rsid w:val="00EE5A21"/>
    <w:rsid w:val="00EE6E2F"/>
    <w:rsid w:val="00EE7F91"/>
    <w:rsid w:val="00EF026E"/>
    <w:rsid w:val="00EF13C1"/>
    <w:rsid w:val="00EF151B"/>
    <w:rsid w:val="00EF18EF"/>
    <w:rsid w:val="00EF1BA3"/>
    <w:rsid w:val="00EF285F"/>
    <w:rsid w:val="00EF58D4"/>
    <w:rsid w:val="00EF5E91"/>
    <w:rsid w:val="00EF6658"/>
    <w:rsid w:val="00EF740B"/>
    <w:rsid w:val="00EF74B6"/>
    <w:rsid w:val="00EF7758"/>
    <w:rsid w:val="00F00971"/>
    <w:rsid w:val="00F00988"/>
    <w:rsid w:val="00F01C37"/>
    <w:rsid w:val="00F01EEC"/>
    <w:rsid w:val="00F03378"/>
    <w:rsid w:val="00F03EAB"/>
    <w:rsid w:val="00F04044"/>
    <w:rsid w:val="00F0417B"/>
    <w:rsid w:val="00F042F9"/>
    <w:rsid w:val="00F04547"/>
    <w:rsid w:val="00F046C8"/>
    <w:rsid w:val="00F05EAC"/>
    <w:rsid w:val="00F06AF6"/>
    <w:rsid w:val="00F0752D"/>
    <w:rsid w:val="00F076C4"/>
    <w:rsid w:val="00F0788E"/>
    <w:rsid w:val="00F079FA"/>
    <w:rsid w:val="00F07DFB"/>
    <w:rsid w:val="00F108EF"/>
    <w:rsid w:val="00F10983"/>
    <w:rsid w:val="00F1111B"/>
    <w:rsid w:val="00F1131A"/>
    <w:rsid w:val="00F11BDE"/>
    <w:rsid w:val="00F147C6"/>
    <w:rsid w:val="00F16C21"/>
    <w:rsid w:val="00F17795"/>
    <w:rsid w:val="00F20251"/>
    <w:rsid w:val="00F2045B"/>
    <w:rsid w:val="00F214E5"/>
    <w:rsid w:val="00F21DBF"/>
    <w:rsid w:val="00F21F44"/>
    <w:rsid w:val="00F22806"/>
    <w:rsid w:val="00F22F84"/>
    <w:rsid w:val="00F23C7C"/>
    <w:rsid w:val="00F2474A"/>
    <w:rsid w:val="00F24BC3"/>
    <w:rsid w:val="00F25266"/>
    <w:rsid w:val="00F26CAB"/>
    <w:rsid w:val="00F2706D"/>
    <w:rsid w:val="00F27C1E"/>
    <w:rsid w:val="00F27E74"/>
    <w:rsid w:val="00F30690"/>
    <w:rsid w:val="00F3166D"/>
    <w:rsid w:val="00F323E5"/>
    <w:rsid w:val="00F3265B"/>
    <w:rsid w:val="00F336C8"/>
    <w:rsid w:val="00F34201"/>
    <w:rsid w:val="00F34622"/>
    <w:rsid w:val="00F34BB7"/>
    <w:rsid w:val="00F366EA"/>
    <w:rsid w:val="00F3693F"/>
    <w:rsid w:val="00F36B6B"/>
    <w:rsid w:val="00F37C94"/>
    <w:rsid w:val="00F4003C"/>
    <w:rsid w:val="00F40DEF"/>
    <w:rsid w:val="00F41CC3"/>
    <w:rsid w:val="00F41E88"/>
    <w:rsid w:val="00F42D31"/>
    <w:rsid w:val="00F42FB3"/>
    <w:rsid w:val="00F452A0"/>
    <w:rsid w:val="00F458B2"/>
    <w:rsid w:val="00F468DB"/>
    <w:rsid w:val="00F469F5"/>
    <w:rsid w:val="00F46E03"/>
    <w:rsid w:val="00F474F9"/>
    <w:rsid w:val="00F51118"/>
    <w:rsid w:val="00F51D89"/>
    <w:rsid w:val="00F523D6"/>
    <w:rsid w:val="00F52DE5"/>
    <w:rsid w:val="00F5370B"/>
    <w:rsid w:val="00F53DA1"/>
    <w:rsid w:val="00F54C8D"/>
    <w:rsid w:val="00F56189"/>
    <w:rsid w:val="00F5623F"/>
    <w:rsid w:val="00F56F2D"/>
    <w:rsid w:val="00F5759B"/>
    <w:rsid w:val="00F57FCF"/>
    <w:rsid w:val="00F6079C"/>
    <w:rsid w:val="00F60C62"/>
    <w:rsid w:val="00F62B08"/>
    <w:rsid w:val="00F6653B"/>
    <w:rsid w:val="00F67946"/>
    <w:rsid w:val="00F71078"/>
    <w:rsid w:val="00F71ECB"/>
    <w:rsid w:val="00F724B1"/>
    <w:rsid w:val="00F72CF5"/>
    <w:rsid w:val="00F739E9"/>
    <w:rsid w:val="00F73A6F"/>
    <w:rsid w:val="00F750A8"/>
    <w:rsid w:val="00F75720"/>
    <w:rsid w:val="00F760B3"/>
    <w:rsid w:val="00F763FC"/>
    <w:rsid w:val="00F76679"/>
    <w:rsid w:val="00F76F4F"/>
    <w:rsid w:val="00F77AAD"/>
    <w:rsid w:val="00F77F03"/>
    <w:rsid w:val="00F801DD"/>
    <w:rsid w:val="00F81D39"/>
    <w:rsid w:val="00F83DD3"/>
    <w:rsid w:val="00F85205"/>
    <w:rsid w:val="00F85237"/>
    <w:rsid w:val="00F86951"/>
    <w:rsid w:val="00F8702D"/>
    <w:rsid w:val="00F876BB"/>
    <w:rsid w:val="00F878C9"/>
    <w:rsid w:val="00F9000A"/>
    <w:rsid w:val="00F936ED"/>
    <w:rsid w:val="00F93C43"/>
    <w:rsid w:val="00F93EBF"/>
    <w:rsid w:val="00F95826"/>
    <w:rsid w:val="00F959DA"/>
    <w:rsid w:val="00F97457"/>
    <w:rsid w:val="00F97ABA"/>
    <w:rsid w:val="00FA03E6"/>
    <w:rsid w:val="00FA053B"/>
    <w:rsid w:val="00FA11F7"/>
    <w:rsid w:val="00FA32A8"/>
    <w:rsid w:val="00FA5AE3"/>
    <w:rsid w:val="00FA6568"/>
    <w:rsid w:val="00FA71CA"/>
    <w:rsid w:val="00FA73DD"/>
    <w:rsid w:val="00FB095B"/>
    <w:rsid w:val="00FB104E"/>
    <w:rsid w:val="00FB13C2"/>
    <w:rsid w:val="00FB1EFB"/>
    <w:rsid w:val="00FB2637"/>
    <w:rsid w:val="00FB26A1"/>
    <w:rsid w:val="00FB3261"/>
    <w:rsid w:val="00FB33E4"/>
    <w:rsid w:val="00FB38D2"/>
    <w:rsid w:val="00FB68AC"/>
    <w:rsid w:val="00FB73E6"/>
    <w:rsid w:val="00FC03B8"/>
    <w:rsid w:val="00FC0874"/>
    <w:rsid w:val="00FC1719"/>
    <w:rsid w:val="00FC2005"/>
    <w:rsid w:val="00FC4A20"/>
    <w:rsid w:val="00FC5DF8"/>
    <w:rsid w:val="00FC6E56"/>
    <w:rsid w:val="00FC7E40"/>
    <w:rsid w:val="00FD0568"/>
    <w:rsid w:val="00FD09AE"/>
    <w:rsid w:val="00FD0F3D"/>
    <w:rsid w:val="00FD2612"/>
    <w:rsid w:val="00FD2EDF"/>
    <w:rsid w:val="00FD323A"/>
    <w:rsid w:val="00FD37D4"/>
    <w:rsid w:val="00FD42D6"/>
    <w:rsid w:val="00FD6929"/>
    <w:rsid w:val="00FE0A65"/>
    <w:rsid w:val="00FE2025"/>
    <w:rsid w:val="00FE2651"/>
    <w:rsid w:val="00FE2E18"/>
    <w:rsid w:val="00FE3061"/>
    <w:rsid w:val="00FE3472"/>
    <w:rsid w:val="00FE4107"/>
    <w:rsid w:val="00FE43FB"/>
    <w:rsid w:val="00FE4473"/>
    <w:rsid w:val="00FE49E3"/>
    <w:rsid w:val="00FE6020"/>
    <w:rsid w:val="00FE64CC"/>
    <w:rsid w:val="00FE676C"/>
    <w:rsid w:val="00FE7BB2"/>
    <w:rsid w:val="00FE7E0D"/>
    <w:rsid w:val="00FF0101"/>
    <w:rsid w:val="00FF03C2"/>
    <w:rsid w:val="00FF21D2"/>
    <w:rsid w:val="00FF3461"/>
    <w:rsid w:val="00FF502B"/>
    <w:rsid w:val="00FF5310"/>
    <w:rsid w:val="00FF5374"/>
    <w:rsid w:val="00FF5C73"/>
    <w:rsid w:val="00FF5EE9"/>
    <w:rsid w:val="00FF69A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A4418CD"/>
  <w15:docId w15:val="{39BF74F3-C9BF-49D2-89D7-4ABBCE90A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F214E5"/>
    <w:pPr>
      <w:keepNext/>
      <w:keepLines/>
      <w:spacing w:before="240" w:line="259" w:lineRule="auto"/>
      <w:outlineLvl w:val="0"/>
    </w:pPr>
    <w:rPr>
      <w:rFonts w:ascii="Palatino Linotype" w:eastAsiaTheme="majorEastAsia" w:hAnsi="Palatino Linotype" w:cstheme="majorBidi"/>
      <w:b/>
      <w:color w:val="000000" w:themeColor="text1"/>
      <w:szCs w:val="32"/>
      <w:lang w:val="es-MX" w:eastAsia="en-US"/>
    </w:rPr>
  </w:style>
  <w:style w:type="paragraph" w:styleId="Ttulo2">
    <w:name w:val="heading 2"/>
    <w:basedOn w:val="Normal"/>
    <w:next w:val="Normal"/>
    <w:link w:val="Ttulo2Car"/>
    <w:uiPriority w:val="9"/>
    <w:unhideWhenUsed/>
    <w:qFormat/>
    <w:rsid w:val="008E2E89"/>
    <w:pPr>
      <w:keepNext/>
      <w:keepLines/>
      <w:spacing w:before="40" w:line="259" w:lineRule="auto"/>
      <w:outlineLvl w:val="1"/>
    </w:pPr>
    <w:rPr>
      <w:rFonts w:ascii="Palatino Linotype" w:eastAsiaTheme="majorEastAsia" w:hAnsi="Palatino Linotype" w:cstheme="majorBidi"/>
      <w:b/>
      <w:color w:val="000000" w:themeColor="text1"/>
      <w:szCs w:val="26"/>
      <w:lang w:val="es-MX" w:eastAsia="en-US"/>
    </w:rPr>
  </w:style>
  <w:style w:type="paragraph" w:styleId="Ttulo3">
    <w:name w:val="heading 3"/>
    <w:basedOn w:val="Normal"/>
    <w:next w:val="Normal"/>
    <w:link w:val="Ttulo3Car"/>
    <w:uiPriority w:val="9"/>
    <w:unhideWhenUsed/>
    <w:qFormat/>
    <w:rsid w:val="004D215D"/>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D55B7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826F4"/>
    <w:pPr>
      <w:tabs>
        <w:tab w:val="right" w:leader="dot" w:pos="8779"/>
      </w:tabs>
      <w:spacing w:after="100" w:line="360" w:lineRule="auto"/>
      <w:ind w:left="284"/>
    </w:pPr>
  </w:style>
  <w:style w:type="paragraph" w:styleId="TDC2">
    <w:name w:val="toc 2"/>
    <w:basedOn w:val="Normal"/>
    <w:next w:val="Normal"/>
    <w:autoRedefine/>
    <w:uiPriority w:val="39"/>
    <w:unhideWhenUsed/>
    <w:rsid w:val="00A60F1F"/>
    <w:pPr>
      <w:tabs>
        <w:tab w:val="right" w:leader="dot" w:pos="8779"/>
      </w:tabs>
      <w:spacing w:after="100" w:line="360" w:lineRule="auto"/>
      <w:ind w:left="284"/>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F214E5"/>
    <w:rPr>
      <w:rFonts w:ascii="Palatino Linotype" w:eastAsiaTheme="majorEastAsia" w:hAnsi="Palatino Linotype" w:cstheme="majorBidi"/>
      <w:b/>
      <w:color w:val="000000" w:themeColor="text1"/>
      <w:szCs w:val="32"/>
      <w:lang w:val="es-MX" w:eastAsia="en-US"/>
    </w:rPr>
  </w:style>
  <w:style w:type="character" w:customStyle="1" w:styleId="Ttulo2Car">
    <w:name w:val="Título 2 Car"/>
    <w:basedOn w:val="Fuentedeprrafopredeter"/>
    <w:link w:val="Ttulo2"/>
    <w:uiPriority w:val="9"/>
    <w:rsid w:val="008E2E89"/>
    <w:rPr>
      <w:rFonts w:ascii="Palatino Linotype" w:eastAsiaTheme="majorEastAsia" w:hAnsi="Palatino Linotype" w:cstheme="majorBidi"/>
      <w:b/>
      <w:color w:val="000000" w:themeColor="text1"/>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946F09"/>
    <w:pPr>
      <w:autoSpaceDE w:val="0"/>
      <w:autoSpaceDN w:val="0"/>
      <w:adjustRightInd w:val="0"/>
    </w:pPr>
    <w:rPr>
      <w:rFonts w:ascii="Palatino Linotype" w:eastAsiaTheme="minorHAnsi" w:hAnsi="Palatino Linotype" w:cs="Palatino Linotype"/>
      <w:color w:val="000000"/>
      <w:lang w:val="es-MX" w:eastAsia="en-US"/>
    </w:rPr>
  </w:style>
  <w:style w:type="paragraph" w:styleId="NormalWeb">
    <w:name w:val="Normal (Web)"/>
    <w:basedOn w:val="Normal"/>
    <w:uiPriority w:val="99"/>
    <w:unhideWhenUsed/>
    <w:rsid w:val="0033477F"/>
    <w:pPr>
      <w:spacing w:before="100" w:beforeAutospacing="1" w:after="100" w:afterAutospacing="1"/>
    </w:pPr>
    <w:rPr>
      <w:rFonts w:ascii="Times New Roman" w:eastAsia="Times New Roman" w:hAnsi="Times New Roman" w:cs="Times New Roman"/>
      <w:lang w:val="es-ES"/>
    </w:rPr>
  </w:style>
  <w:style w:type="character" w:customStyle="1" w:styleId="nacep">
    <w:name w:val="n_acep"/>
    <w:basedOn w:val="Fuentedeprrafopredeter"/>
    <w:rsid w:val="0033477F"/>
  </w:style>
  <w:style w:type="character" w:customStyle="1" w:styleId="apple-style-span">
    <w:name w:val="apple-style-span"/>
    <w:rsid w:val="00E53334"/>
  </w:style>
  <w:style w:type="paragraph" w:customStyle="1" w:styleId="FootnoteTextCharCharChar1">
    <w:name w:val="Footnote Text Char Char Char1"/>
    <w:basedOn w:val="Normal"/>
    <w:next w:val="Textonotapie"/>
    <w:unhideWhenUsed/>
    <w:rsid w:val="00A4327F"/>
    <w:rPr>
      <w:rFonts w:eastAsia="Cambria"/>
      <w:sz w:val="20"/>
      <w:szCs w:val="20"/>
      <w:lang w:val="es-MX" w:eastAsia="en-US"/>
    </w:rPr>
  </w:style>
  <w:style w:type="character" w:customStyle="1" w:styleId="il">
    <w:name w:val="il"/>
    <w:basedOn w:val="Fuentedeprrafopredeter"/>
    <w:rsid w:val="0052151F"/>
  </w:style>
  <w:style w:type="character" w:customStyle="1" w:styleId="Ttulo3Car">
    <w:name w:val="Título 3 Car"/>
    <w:basedOn w:val="Fuentedeprrafopredeter"/>
    <w:link w:val="Ttulo3"/>
    <w:uiPriority w:val="9"/>
    <w:rsid w:val="004D215D"/>
    <w:rPr>
      <w:rFonts w:asciiTheme="majorHAnsi" w:eastAsiaTheme="majorEastAsia" w:hAnsiTheme="majorHAnsi" w:cstheme="majorBidi"/>
      <w:color w:val="243F60" w:themeColor="accent1" w:themeShade="7F"/>
    </w:rPr>
  </w:style>
  <w:style w:type="paragraph" w:styleId="TDC3">
    <w:name w:val="toc 3"/>
    <w:basedOn w:val="Normal"/>
    <w:next w:val="Normal"/>
    <w:autoRedefine/>
    <w:uiPriority w:val="39"/>
    <w:unhideWhenUsed/>
    <w:rsid w:val="00756F43"/>
    <w:pPr>
      <w:spacing w:after="100"/>
      <w:ind w:left="480"/>
    </w:pPr>
  </w:style>
  <w:style w:type="paragraph" w:styleId="Textoindependiente2">
    <w:name w:val="Body Text 2"/>
    <w:basedOn w:val="Normal"/>
    <w:link w:val="Textoindependiente2Car"/>
    <w:uiPriority w:val="99"/>
    <w:semiHidden/>
    <w:unhideWhenUsed/>
    <w:rsid w:val="00967CE6"/>
    <w:pPr>
      <w:spacing w:after="120" w:line="480" w:lineRule="auto"/>
    </w:pPr>
  </w:style>
  <w:style w:type="character" w:customStyle="1" w:styleId="Textoindependiente2Car">
    <w:name w:val="Texto independiente 2 Car"/>
    <w:basedOn w:val="Fuentedeprrafopredeter"/>
    <w:link w:val="Textoindependiente2"/>
    <w:uiPriority w:val="99"/>
    <w:semiHidden/>
    <w:rsid w:val="00967CE6"/>
  </w:style>
  <w:style w:type="character" w:styleId="Textoennegrita">
    <w:name w:val="Strong"/>
    <w:uiPriority w:val="22"/>
    <w:qFormat/>
    <w:rsid w:val="009C113B"/>
    <w:rPr>
      <w:b/>
      <w:bCs/>
    </w:rPr>
  </w:style>
  <w:style w:type="character" w:customStyle="1" w:styleId="SinespaciadoCar">
    <w:name w:val="Sin espaciado Car"/>
    <w:aliases w:val="Francesa Car"/>
    <w:link w:val="Sinespaciado"/>
    <w:uiPriority w:val="1"/>
    <w:locked/>
    <w:rsid w:val="009C113B"/>
  </w:style>
  <w:style w:type="paragraph" w:customStyle="1" w:styleId="q">
    <w:name w:val="q"/>
    <w:basedOn w:val="Normal"/>
    <w:rsid w:val="00732EA5"/>
    <w:pPr>
      <w:spacing w:before="100" w:beforeAutospacing="1" w:after="100" w:afterAutospacing="1"/>
    </w:pPr>
    <w:rPr>
      <w:rFonts w:ascii="Times New Roman" w:eastAsia="Times New Roman" w:hAnsi="Times New Roman" w:cs="Times New Roman"/>
      <w:lang w:val="es-MX" w:eastAsia="es-MX"/>
    </w:rPr>
  </w:style>
  <w:style w:type="character" w:customStyle="1" w:styleId="k">
    <w:name w:val="k"/>
    <w:basedOn w:val="Fuentedeprrafopredeter"/>
    <w:rsid w:val="00732EA5"/>
  </w:style>
  <w:style w:type="character" w:customStyle="1" w:styleId="h">
    <w:name w:val="h"/>
    <w:basedOn w:val="Fuentedeprrafopredeter"/>
    <w:rsid w:val="00732EA5"/>
  </w:style>
  <w:style w:type="character" w:customStyle="1" w:styleId="titulorubrolgt">
    <w:name w:val="titulorubrolgt"/>
    <w:basedOn w:val="Fuentedeprrafopredeter"/>
    <w:rsid w:val="00CA063C"/>
  </w:style>
  <w:style w:type="character" w:customStyle="1" w:styleId="ctr">
    <w:name w:val="ctr"/>
    <w:basedOn w:val="Fuentedeprrafopredeter"/>
    <w:rsid w:val="00CA063C"/>
  </w:style>
  <w:style w:type="paragraph" w:customStyle="1" w:styleId="Textonotapie1">
    <w:name w:val="Texto nota pie1"/>
    <w:basedOn w:val="Normal"/>
    <w:next w:val="Textonotapie"/>
    <w:uiPriority w:val="99"/>
    <w:unhideWhenUsed/>
    <w:rsid w:val="00EC6B99"/>
    <w:rPr>
      <w:rFonts w:eastAsia="Cambria"/>
      <w:sz w:val="20"/>
      <w:szCs w:val="20"/>
      <w:lang w:val="es-MX" w:eastAsia="en-US"/>
    </w:rPr>
  </w:style>
  <w:style w:type="paragraph" w:customStyle="1" w:styleId="n2">
    <w:name w:val="n2"/>
    <w:basedOn w:val="Normal"/>
    <w:rsid w:val="009E1584"/>
    <w:pPr>
      <w:spacing w:before="100" w:beforeAutospacing="1" w:after="100" w:afterAutospacing="1"/>
    </w:pPr>
    <w:rPr>
      <w:rFonts w:ascii="Times New Roman" w:eastAsia="Times New Roman" w:hAnsi="Times New Roman" w:cs="Times New Roman"/>
      <w:lang w:val="es-MX" w:eastAsia="es-MX"/>
    </w:rPr>
  </w:style>
  <w:style w:type="character" w:styleId="nfasis">
    <w:name w:val="Emphasis"/>
    <w:basedOn w:val="Fuentedeprrafopredeter"/>
    <w:uiPriority w:val="20"/>
    <w:qFormat/>
    <w:rsid w:val="009E1584"/>
    <w:rPr>
      <w:i/>
      <w:iCs/>
    </w:rPr>
  </w:style>
  <w:style w:type="paragraph" w:customStyle="1" w:styleId="j">
    <w:name w:val="j"/>
    <w:basedOn w:val="Normal"/>
    <w:rsid w:val="009E1584"/>
    <w:pPr>
      <w:spacing w:before="100" w:beforeAutospacing="1" w:after="100" w:afterAutospacing="1"/>
    </w:pPr>
    <w:rPr>
      <w:rFonts w:ascii="Times New Roman" w:eastAsia="Times New Roman" w:hAnsi="Times New Roman" w:cs="Times New Roman"/>
      <w:lang w:val="es-MX" w:eastAsia="es-MX"/>
    </w:rPr>
  </w:style>
  <w:style w:type="paragraph" w:customStyle="1" w:styleId="j1">
    <w:name w:val="j1"/>
    <w:basedOn w:val="Normal"/>
    <w:rsid w:val="009E1584"/>
    <w:pPr>
      <w:spacing w:before="100" w:beforeAutospacing="1" w:after="100" w:afterAutospacing="1"/>
    </w:pPr>
    <w:rPr>
      <w:rFonts w:ascii="Times New Roman" w:eastAsia="Times New Roman" w:hAnsi="Times New Roman" w:cs="Times New Roman"/>
      <w:lang w:val="es-MX" w:eastAsia="es-MX"/>
    </w:rPr>
  </w:style>
  <w:style w:type="table" w:customStyle="1" w:styleId="Cuadrculadetablaclara1">
    <w:name w:val="Cuadrícula de tabla clara1"/>
    <w:basedOn w:val="Tablanormal"/>
    <w:uiPriority w:val="40"/>
    <w:rsid w:val="00226E61"/>
    <w:rPr>
      <w:rFonts w:eastAsiaTheme="minorHAnsi"/>
      <w:sz w:val="22"/>
      <w:szCs w:val="22"/>
      <w:lang w:val="es-MX"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Texto">
    <w:name w:val="Texto"/>
    <w:basedOn w:val="Normal"/>
    <w:link w:val="TextoCar"/>
    <w:rsid w:val="00041C72"/>
    <w:pPr>
      <w:spacing w:after="101" w:line="216" w:lineRule="exact"/>
      <w:ind w:firstLine="288"/>
      <w:jc w:val="both"/>
    </w:pPr>
    <w:rPr>
      <w:rFonts w:ascii="Arial" w:eastAsia="Times New Roman" w:hAnsi="Arial" w:cs="Arial"/>
      <w:sz w:val="18"/>
      <w:szCs w:val="20"/>
      <w:lang w:val="es-ES"/>
    </w:rPr>
  </w:style>
  <w:style w:type="character" w:customStyle="1" w:styleId="TextoCar">
    <w:name w:val="Texto Car"/>
    <w:link w:val="Texto"/>
    <w:locked/>
    <w:rsid w:val="00041C72"/>
    <w:rPr>
      <w:rFonts w:ascii="Arial" w:eastAsia="Times New Roman" w:hAnsi="Arial" w:cs="Arial"/>
      <w:sz w:val="18"/>
      <w:szCs w:val="20"/>
      <w:lang w:val="es-ES"/>
    </w:rPr>
  </w:style>
  <w:style w:type="paragraph" w:styleId="Textosinformato">
    <w:name w:val="Plain Text"/>
    <w:basedOn w:val="Normal"/>
    <w:link w:val="TextosinformatoCar"/>
    <w:rsid w:val="00D4338A"/>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uiPriority w:val="99"/>
    <w:rsid w:val="00D4338A"/>
    <w:rPr>
      <w:rFonts w:ascii="Courier New" w:eastAsia="Times New Roman" w:hAnsi="Courier New" w:cs="Times New Roman"/>
      <w:sz w:val="20"/>
      <w:szCs w:val="20"/>
      <w:lang w:val="es-ES"/>
    </w:rPr>
  </w:style>
  <w:style w:type="table" w:styleId="Tablanormal1">
    <w:name w:val="Plain Table 1"/>
    <w:basedOn w:val="Tablanormal"/>
    <w:uiPriority w:val="41"/>
    <w:rsid w:val="00962626"/>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480BA2"/>
    <w:pPr>
      <w:spacing w:before="100" w:beforeAutospacing="1" w:after="100" w:afterAutospacing="1"/>
    </w:pPr>
    <w:rPr>
      <w:rFonts w:ascii="Times New Roman" w:eastAsia="Times New Roman" w:hAnsi="Times New Roman" w:cs="Times New Roman"/>
      <w:lang w:val="es-MX" w:eastAsia="es-MX"/>
    </w:rPr>
  </w:style>
  <w:style w:type="paragraph" w:customStyle="1" w:styleId="m7640689326625126977gmail-msolistparagraph">
    <w:name w:val="m_7640689326625126977gmail-msolistparagraph"/>
    <w:basedOn w:val="Normal"/>
    <w:rsid w:val="00631337"/>
    <w:pPr>
      <w:spacing w:before="100" w:beforeAutospacing="1" w:after="100" w:afterAutospacing="1"/>
    </w:pPr>
    <w:rPr>
      <w:rFonts w:ascii="Times New Roman" w:eastAsia="Times New Roman" w:hAnsi="Times New Roman" w:cs="Times New Roman"/>
      <w:lang w:val="es-MX" w:eastAsia="es-MX"/>
    </w:rPr>
  </w:style>
  <w:style w:type="character" w:customStyle="1" w:styleId="stytxtare">
    <w:name w:val="stytxtare"/>
    <w:rsid w:val="005B0EC2"/>
  </w:style>
  <w:style w:type="character" w:customStyle="1" w:styleId="Ttulo4Car">
    <w:name w:val="Título 4 Car"/>
    <w:basedOn w:val="Fuentedeprrafopredeter"/>
    <w:link w:val="Ttulo4"/>
    <w:uiPriority w:val="9"/>
    <w:rsid w:val="00D55B7A"/>
    <w:rPr>
      <w:rFonts w:asciiTheme="majorHAnsi" w:eastAsiaTheme="majorEastAsia" w:hAnsiTheme="majorHAnsi" w:cstheme="majorBidi"/>
      <w:i/>
      <w:iCs/>
      <w:color w:val="365F91" w:themeColor="accent1" w:themeShade="BF"/>
    </w:rPr>
  </w:style>
  <w:style w:type="paragraph" w:customStyle="1" w:styleId="paragraph">
    <w:name w:val="paragraph"/>
    <w:basedOn w:val="Normal"/>
    <w:rsid w:val="00BC13F7"/>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listparagraph">
    <w:name w:val="m_-698976158124685028gmail-msolistparagraph"/>
    <w:basedOn w:val="Normal"/>
    <w:rsid w:val="00580512"/>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580512"/>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580512"/>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580512"/>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580512"/>
  </w:style>
  <w:style w:type="paragraph" w:customStyle="1" w:styleId="m4599578190090704283gmail-msolistparagraph">
    <w:name w:val="m_4599578190090704283gmail-msolistparagraph"/>
    <w:basedOn w:val="Normal"/>
    <w:rsid w:val="006163A8"/>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71494">
      <w:bodyDiv w:val="1"/>
      <w:marLeft w:val="0"/>
      <w:marRight w:val="0"/>
      <w:marTop w:val="0"/>
      <w:marBottom w:val="0"/>
      <w:divBdr>
        <w:top w:val="none" w:sz="0" w:space="0" w:color="auto"/>
        <w:left w:val="none" w:sz="0" w:space="0" w:color="auto"/>
        <w:bottom w:val="none" w:sz="0" w:space="0" w:color="auto"/>
        <w:right w:val="none" w:sz="0" w:space="0" w:color="auto"/>
      </w:divBdr>
      <w:divsChild>
        <w:div w:id="2014993391">
          <w:marLeft w:val="0"/>
          <w:marRight w:val="0"/>
          <w:marTop w:val="0"/>
          <w:marBottom w:val="240"/>
          <w:divBdr>
            <w:top w:val="none" w:sz="0" w:space="0" w:color="auto"/>
            <w:left w:val="none" w:sz="0" w:space="0" w:color="auto"/>
            <w:bottom w:val="none" w:sz="0" w:space="0" w:color="auto"/>
            <w:right w:val="none" w:sz="0" w:space="0" w:color="auto"/>
          </w:divBdr>
        </w:div>
      </w:divsChild>
    </w:div>
    <w:div w:id="25840027">
      <w:bodyDiv w:val="1"/>
      <w:marLeft w:val="0"/>
      <w:marRight w:val="0"/>
      <w:marTop w:val="0"/>
      <w:marBottom w:val="0"/>
      <w:divBdr>
        <w:top w:val="none" w:sz="0" w:space="0" w:color="auto"/>
        <w:left w:val="none" w:sz="0" w:space="0" w:color="auto"/>
        <w:bottom w:val="none" w:sz="0" w:space="0" w:color="auto"/>
        <w:right w:val="none" w:sz="0" w:space="0" w:color="auto"/>
      </w:divBdr>
    </w:div>
    <w:div w:id="42140087">
      <w:bodyDiv w:val="1"/>
      <w:marLeft w:val="0"/>
      <w:marRight w:val="0"/>
      <w:marTop w:val="0"/>
      <w:marBottom w:val="0"/>
      <w:divBdr>
        <w:top w:val="none" w:sz="0" w:space="0" w:color="auto"/>
        <w:left w:val="none" w:sz="0" w:space="0" w:color="auto"/>
        <w:bottom w:val="none" w:sz="0" w:space="0" w:color="auto"/>
        <w:right w:val="none" w:sz="0" w:space="0" w:color="auto"/>
      </w:divBdr>
    </w:div>
    <w:div w:id="60173860">
      <w:bodyDiv w:val="1"/>
      <w:marLeft w:val="0"/>
      <w:marRight w:val="0"/>
      <w:marTop w:val="0"/>
      <w:marBottom w:val="0"/>
      <w:divBdr>
        <w:top w:val="none" w:sz="0" w:space="0" w:color="auto"/>
        <w:left w:val="none" w:sz="0" w:space="0" w:color="auto"/>
        <w:bottom w:val="none" w:sz="0" w:space="0" w:color="auto"/>
        <w:right w:val="none" w:sz="0" w:space="0" w:color="auto"/>
      </w:divBdr>
    </w:div>
    <w:div w:id="73359516">
      <w:bodyDiv w:val="1"/>
      <w:marLeft w:val="0"/>
      <w:marRight w:val="0"/>
      <w:marTop w:val="0"/>
      <w:marBottom w:val="0"/>
      <w:divBdr>
        <w:top w:val="none" w:sz="0" w:space="0" w:color="auto"/>
        <w:left w:val="none" w:sz="0" w:space="0" w:color="auto"/>
        <w:bottom w:val="none" w:sz="0" w:space="0" w:color="auto"/>
        <w:right w:val="none" w:sz="0" w:space="0" w:color="auto"/>
      </w:divBdr>
    </w:div>
    <w:div w:id="89156663">
      <w:bodyDiv w:val="1"/>
      <w:marLeft w:val="0"/>
      <w:marRight w:val="0"/>
      <w:marTop w:val="0"/>
      <w:marBottom w:val="0"/>
      <w:divBdr>
        <w:top w:val="none" w:sz="0" w:space="0" w:color="auto"/>
        <w:left w:val="none" w:sz="0" w:space="0" w:color="auto"/>
        <w:bottom w:val="none" w:sz="0" w:space="0" w:color="auto"/>
        <w:right w:val="none" w:sz="0" w:space="0" w:color="auto"/>
      </w:divBdr>
    </w:div>
    <w:div w:id="96871179">
      <w:bodyDiv w:val="1"/>
      <w:marLeft w:val="0"/>
      <w:marRight w:val="0"/>
      <w:marTop w:val="0"/>
      <w:marBottom w:val="0"/>
      <w:divBdr>
        <w:top w:val="none" w:sz="0" w:space="0" w:color="auto"/>
        <w:left w:val="none" w:sz="0" w:space="0" w:color="auto"/>
        <w:bottom w:val="none" w:sz="0" w:space="0" w:color="auto"/>
        <w:right w:val="none" w:sz="0" w:space="0" w:color="auto"/>
      </w:divBdr>
    </w:div>
    <w:div w:id="145515303">
      <w:bodyDiv w:val="1"/>
      <w:marLeft w:val="0"/>
      <w:marRight w:val="0"/>
      <w:marTop w:val="0"/>
      <w:marBottom w:val="0"/>
      <w:divBdr>
        <w:top w:val="none" w:sz="0" w:space="0" w:color="auto"/>
        <w:left w:val="none" w:sz="0" w:space="0" w:color="auto"/>
        <w:bottom w:val="none" w:sz="0" w:space="0" w:color="auto"/>
        <w:right w:val="none" w:sz="0" w:space="0" w:color="auto"/>
      </w:divBdr>
    </w:div>
    <w:div w:id="157238611">
      <w:bodyDiv w:val="1"/>
      <w:marLeft w:val="0"/>
      <w:marRight w:val="0"/>
      <w:marTop w:val="0"/>
      <w:marBottom w:val="0"/>
      <w:divBdr>
        <w:top w:val="none" w:sz="0" w:space="0" w:color="auto"/>
        <w:left w:val="none" w:sz="0" w:space="0" w:color="auto"/>
        <w:bottom w:val="none" w:sz="0" w:space="0" w:color="auto"/>
        <w:right w:val="none" w:sz="0" w:space="0" w:color="auto"/>
      </w:divBdr>
    </w:div>
    <w:div w:id="172306900">
      <w:bodyDiv w:val="1"/>
      <w:marLeft w:val="0"/>
      <w:marRight w:val="0"/>
      <w:marTop w:val="0"/>
      <w:marBottom w:val="0"/>
      <w:divBdr>
        <w:top w:val="none" w:sz="0" w:space="0" w:color="auto"/>
        <w:left w:val="none" w:sz="0" w:space="0" w:color="auto"/>
        <w:bottom w:val="none" w:sz="0" w:space="0" w:color="auto"/>
        <w:right w:val="none" w:sz="0" w:space="0" w:color="auto"/>
      </w:divBdr>
    </w:div>
    <w:div w:id="188641317">
      <w:bodyDiv w:val="1"/>
      <w:marLeft w:val="0"/>
      <w:marRight w:val="0"/>
      <w:marTop w:val="0"/>
      <w:marBottom w:val="0"/>
      <w:divBdr>
        <w:top w:val="none" w:sz="0" w:space="0" w:color="auto"/>
        <w:left w:val="none" w:sz="0" w:space="0" w:color="auto"/>
        <w:bottom w:val="none" w:sz="0" w:space="0" w:color="auto"/>
        <w:right w:val="none" w:sz="0" w:space="0" w:color="auto"/>
      </w:divBdr>
    </w:div>
    <w:div w:id="193079086">
      <w:bodyDiv w:val="1"/>
      <w:marLeft w:val="0"/>
      <w:marRight w:val="0"/>
      <w:marTop w:val="0"/>
      <w:marBottom w:val="0"/>
      <w:divBdr>
        <w:top w:val="none" w:sz="0" w:space="0" w:color="auto"/>
        <w:left w:val="none" w:sz="0" w:space="0" w:color="auto"/>
        <w:bottom w:val="none" w:sz="0" w:space="0" w:color="auto"/>
        <w:right w:val="none" w:sz="0" w:space="0" w:color="auto"/>
      </w:divBdr>
    </w:div>
    <w:div w:id="199635972">
      <w:bodyDiv w:val="1"/>
      <w:marLeft w:val="0"/>
      <w:marRight w:val="0"/>
      <w:marTop w:val="0"/>
      <w:marBottom w:val="0"/>
      <w:divBdr>
        <w:top w:val="none" w:sz="0" w:space="0" w:color="auto"/>
        <w:left w:val="none" w:sz="0" w:space="0" w:color="auto"/>
        <w:bottom w:val="none" w:sz="0" w:space="0" w:color="auto"/>
        <w:right w:val="none" w:sz="0" w:space="0" w:color="auto"/>
      </w:divBdr>
    </w:div>
    <w:div w:id="214312963">
      <w:bodyDiv w:val="1"/>
      <w:marLeft w:val="0"/>
      <w:marRight w:val="0"/>
      <w:marTop w:val="0"/>
      <w:marBottom w:val="0"/>
      <w:divBdr>
        <w:top w:val="none" w:sz="0" w:space="0" w:color="auto"/>
        <w:left w:val="none" w:sz="0" w:space="0" w:color="auto"/>
        <w:bottom w:val="none" w:sz="0" w:space="0" w:color="auto"/>
        <w:right w:val="none" w:sz="0" w:space="0" w:color="auto"/>
      </w:divBdr>
    </w:div>
    <w:div w:id="234560416">
      <w:bodyDiv w:val="1"/>
      <w:marLeft w:val="0"/>
      <w:marRight w:val="0"/>
      <w:marTop w:val="0"/>
      <w:marBottom w:val="0"/>
      <w:divBdr>
        <w:top w:val="none" w:sz="0" w:space="0" w:color="auto"/>
        <w:left w:val="none" w:sz="0" w:space="0" w:color="auto"/>
        <w:bottom w:val="none" w:sz="0" w:space="0" w:color="auto"/>
        <w:right w:val="none" w:sz="0" w:space="0" w:color="auto"/>
      </w:divBdr>
    </w:div>
    <w:div w:id="277761434">
      <w:bodyDiv w:val="1"/>
      <w:marLeft w:val="0"/>
      <w:marRight w:val="0"/>
      <w:marTop w:val="0"/>
      <w:marBottom w:val="0"/>
      <w:divBdr>
        <w:top w:val="none" w:sz="0" w:space="0" w:color="auto"/>
        <w:left w:val="none" w:sz="0" w:space="0" w:color="auto"/>
        <w:bottom w:val="none" w:sz="0" w:space="0" w:color="auto"/>
        <w:right w:val="none" w:sz="0" w:space="0" w:color="auto"/>
      </w:divBdr>
    </w:div>
    <w:div w:id="290600236">
      <w:bodyDiv w:val="1"/>
      <w:marLeft w:val="0"/>
      <w:marRight w:val="0"/>
      <w:marTop w:val="0"/>
      <w:marBottom w:val="0"/>
      <w:divBdr>
        <w:top w:val="none" w:sz="0" w:space="0" w:color="auto"/>
        <w:left w:val="none" w:sz="0" w:space="0" w:color="auto"/>
        <w:bottom w:val="none" w:sz="0" w:space="0" w:color="auto"/>
        <w:right w:val="none" w:sz="0" w:space="0" w:color="auto"/>
      </w:divBdr>
    </w:div>
    <w:div w:id="291710151">
      <w:bodyDiv w:val="1"/>
      <w:marLeft w:val="0"/>
      <w:marRight w:val="0"/>
      <w:marTop w:val="0"/>
      <w:marBottom w:val="0"/>
      <w:divBdr>
        <w:top w:val="none" w:sz="0" w:space="0" w:color="auto"/>
        <w:left w:val="none" w:sz="0" w:space="0" w:color="auto"/>
        <w:bottom w:val="none" w:sz="0" w:space="0" w:color="auto"/>
        <w:right w:val="none" w:sz="0" w:space="0" w:color="auto"/>
      </w:divBdr>
    </w:div>
    <w:div w:id="358236013">
      <w:bodyDiv w:val="1"/>
      <w:marLeft w:val="0"/>
      <w:marRight w:val="0"/>
      <w:marTop w:val="0"/>
      <w:marBottom w:val="0"/>
      <w:divBdr>
        <w:top w:val="none" w:sz="0" w:space="0" w:color="auto"/>
        <w:left w:val="none" w:sz="0" w:space="0" w:color="auto"/>
        <w:bottom w:val="none" w:sz="0" w:space="0" w:color="auto"/>
        <w:right w:val="none" w:sz="0" w:space="0" w:color="auto"/>
      </w:divBdr>
    </w:div>
    <w:div w:id="372265870">
      <w:bodyDiv w:val="1"/>
      <w:marLeft w:val="0"/>
      <w:marRight w:val="0"/>
      <w:marTop w:val="0"/>
      <w:marBottom w:val="0"/>
      <w:divBdr>
        <w:top w:val="none" w:sz="0" w:space="0" w:color="auto"/>
        <w:left w:val="none" w:sz="0" w:space="0" w:color="auto"/>
        <w:bottom w:val="none" w:sz="0" w:space="0" w:color="auto"/>
        <w:right w:val="none" w:sz="0" w:space="0" w:color="auto"/>
      </w:divBdr>
    </w:div>
    <w:div w:id="373970172">
      <w:bodyDiv w:val="1"/>
      <w:marLeft w:val="0"/>
      <w:marRight w:val="0"/>
      <w:marTop w:val="0"/>
      <w:marBottom w:val="0"/>
      <w:divBdr>
        <w:top w:val="none" w:sz="0" w:space="0" w:color="auto"/>
        <w:left w:val="none" w:sz="0" w:space="0" w:color="auto"/>
        <w:bottom w:val="none" w:sz="0" w:space="0" w:color="auto"/>
        <w:right w:val="none" w:sz="0" w:space="0" w:color="auto"/>
      </w:divBdr>
    </w:div>
    <w:div w:id="407311184">
      <w:bodyDiv w:val="1"/>
      <w:marLeft w:val="0"/>
      <w:marRight w:val="0"/>
      <w:marTop w:val="0"/>
      <w:marBottom w:val="0"/>
      <w:divBdr>
        <w:top w:val="none" w:sz="0" w:space="0" w:color="auto"/>
        <w:left w:val="none" w:sz="0" w:space="0" w:color="auto"/>
        <w:bottom w:val="none" w:sz="0" w:space="0" w:color="auto"/>
        <w:right w:val="none" w:sz="0" w:space="0" w:color="auto"/>
      </w:divBdr>
    </w:div>
    <w:div w:id="421225819">
      <w:bodyDiv w:val="1"/>
      <w:marLeft w:val="0"/>
      <w:marRight w:val="0"/>
      <w:marTop w:val="0"/>
      <w:marBottom w:val="0"/>
      <w:divBdr>
        <w:top w:val="none" w:sz="0" w:space="0" w:color="auto"/>
        <w:left w:val="none" w:sz="0" w:space="0" w:color="auto"/>
        <w:bottom w:val="none" w:sz="0" w:space="0" w:color="auto"/>
        <w:right w:val="none" w:sz="0" w:space="0" w:color="auto"/>
      </w:divBdr>
    </w:div>
    <w:div w:id="440956453">
      <w:bodyDiv w:val="1"/>
      <w:marLeft w:val="0"/>
      <w:marRight w:val="0"/>
      <w:marTop w:val="0"/>
      <w:marBottom w:val="0"/>
      <w:divBdr>
        <w:top w:val="none" w:sz="0" w:space="0" w:color="auto"/>
        <w:left w:val="none" w:sz="0" w:space="0" w:color="auto"/>
        <w:bottom w:val="none" w:sz="0" w:space="0" w:color="auto"/>
        <w:right w:val="none" w:sz="0" w:space="0" w:color="auto"/>
      </w:divBdr>
    </w:div>
    <w:div w:id="467168296">
      <w:bodyDiv w:val="1"/>
      <w:marLeft w:val="0"/>
      <w:marRight w:val="0"/>
      <w:marTop w:val="0"/>
      <w:marBottom w:val="0"/>
      <w:divBdr>
        <w:top w:val="none" w:sz="0" w:space="0" w:color="auto"/>
        <w:left w:val="none" w:sz="0" w:space="0" w:color="auto"/>
        <w:bottom w:val="none" w:sz="0" w:space="0" w:color="auto"/>
        <w:right w:val="none" w:sz="0" w:space="0" w:color="auto"/>
      </w:divBdr>
    </w:div>
    <w:div w:id="483594491">
      <w:bodyDiv w:val="1"/>
      <w:marLeft w:val="0"/>
      <w:marRight w:val="0"/>
      <w:marTop w:val="0"/>
      <w:marBottom w:val="0"/>
      <w:divBdr>
        <w:top w:val="none" w:sz="0" w:space="0" w:color="auto"/>
        <w:left w:val="none" w:sz="0" w:space="0" w:color="auto"/>
        <w:bottom w:val="none" w:sz="0" w:space="0" w:color="auto"/>
        <w:right w:val="none" w:sz="0" w:space="0" w:color="auto"/>
      </w:divBdr>
    </w:div>
    <w:div w:id="492722697">
      <w:bodyDiv w:val="1"/>
      <w:marLeft w:val="0"/>
      <w:marRight w:val="0"/>
      <w:marTop w:val="0"/>
      <w:marBottom w:val="0"/>
      <w:divBdr>
        <w:top w:val="none" w:sz="0" w:space="0" w:color="auto"/>
        <w:left w:val="none" w:sz="0" w:space="0" w:color="auto"/>
        <w:bottom w:val="none" w:sz="0" w:space="0" w:color="auto"/>
        <w:right w:val="none" w:sz="0" w:space="0" w:color="auto"/>
      </w:divBdr>
    </w:div>
    <w:div w:id="495614794">
      <w:bodyDiv w:val="1"/>
      <w:marLeft w:val="0"/>
      <w:marRight w:val="0"/>
      <w:marTop w:val="0"/>
      <w:marBottom w:val="0"/>
      <w:divBdr>
        <w:top w:val="none" w:sz="0" w:space="0" w:color="auto"/>
        <w:left w:val="none" w:sz="0" w:space="0" w:color="auto"/>
        <w:bottom w:val="none" w:sz="0" w:space="0" w:color="auto"/>
        <w:right w:val="none" w:sz="0" w:space="0" w:color="auto"/>
      </w:divBdr>
    </w:div>
    <w:div w:id="548342245">
      <w:bodyDiv w:val="1"/>
      <w:marLeft w:val="0"/>
      <w:marRight w:val="0"/>
      <w:marTop w:val="0"/>
      <w:marBottom w:val="0"/>
      <w:divBdr>
        <w:top w:val="none" w:sz="0" w:space="0" w:color="auto"/>
        <w:left w:val="none" w:sz="0" w:space="0" w:color="auto"/>
        <w:bottom w:val="none" w:sz="0" w:space="0" w:color="auto"/>
        <w:right w:val="none" w:sz="0" w:space="0" w:color="auto"/>
      </w:divBdr>
    </w:div>
    <w:div w:id="571963297">
      <w:bodyDiv w:val="1"/>
      <w:marLeft w:val="0"/>
      <w:marRight w:val="0"/>
      <w:marTop w:val="0"/>
      <w:marBottom w:val="0"/>
      <w:divBdr>
        <w:top w:val="none" w:sz="0" w:space="0" w:color="auto"/>
        <w:left w:val="none" w:sz="0" w:space="0" w:color="auto"/>
        <w:bottom w:val="none" w:sz="0" w:space="0" w:color="auto"/>
        <w:right w:val="none" w:sz="0" w:space="0" w:color="auto"/>
      </w:divBdr>
    </w:div>
    <w:div w:id="588007889">
      <w:bodyDiv w:val="1"/>
      <w:marLeft w:val="0"/>
      <w:marRight w:val="0"/>
      <w:marTop w:val="0"/>
      <w:marBottom w:val="0"/>
      <w:divBdr>
        <w:top w:val="none" w:sz="0" w:space="0" w:color="auto"/>
        <w:left w:val="none" w:sz="0" w:space="0" w:color="auto"/>
        <w:bottom w:val="none" w:sz="0" w:space="0" w:color="auto"/>
        <w:right w:val="none" w:sz="0" w:space="0" w:color="auto"/>
      </w:divBdr>
    </w:div>
    <w:div w:id="624313785">
      <w:bodyDiv w:val="1"/>
      <w:marLeft w:val="0"/>
      <w:marRight w:val="0"/>
      <w:marTop w:val="0"/>
      <w:marBottom w:val="0"/>
      <w:divBdr>
        <w:top w:val="none" w:sz="0" w:space="0" w:color="auto"/>
        <w:left w:val="none" w:sz="0" w:space="0" w:color="auto"/>
        <w:bottom w:val="none" w:sz="0" w:space="0" w:color="auto"/>
        <w:right w:val="none" w:sz="0" w:space="0" w:color="auto"/>
      </w:divBdr>
    </w:div>
    <w:div w:id="688945975">
      <w:bodyDiv w:val="1"/>
      <w:marLeft w:val="0"/>
      <w:marRight w:val="0"/>
      <w:marTop w:val="0"/>
      <w:marBottom w:val="0"/>
      <w:divBdr>
        <w:top w:val="none" w:sz="0" w:space="0" w:color="auto"/>
        <w:left w:val="none" w:sz="0" w:space="0" w:color="auto"/>
        <w:bottom w:val="none" w:sz="0" w:space="0" w:color="auto"/>
        <w:right w:val="none" w:sz="0" w:space="0" w:color="auto"/>
      </w:divBdr>
    </w:div>
    <w:div w:id="721055107">
      <w:bodyDiv w:val="1"/>
      <w:marLeft w:val="0"/>
      <w:marRight w:val="0"/>
      <w:marTop w:val="0"/>
      <w:marBottom w:val="0"/>
      <w:divBdr>
        <w:top w:val="none" w:sz="0" w:space="0" w:color="auto"/>
        <w:left w:val="none" w:sz="0" w:space="0" w:color="auto"/>
        <w:bottom w:val="none" w:sz="0" w:space="0" w:color="auto"/>
        <w:right w:val="none" w:sz="0" w:space="0" w:color="auto"/>
      </w:divBdr>
    </w:div>
    <w:div w:id="724109121">
      <w:bodyDiv w:val="1"/>
      <w:marLeft w:val="0"/>
      <w:marRight w:val="0"/>
      <w:marTop w:val="0"/>
      <w:marBottom w:val="0"/>
      <w:divBdr>
        <w:top w:val="none" w:sz="0" w:space="0" w:color="auto"/>
        <w:left w:val="none" w:sz="0" w:space="0" w:color="auto"/>
        <w:bottom w:val="none" w:sz="0" w:space="0" w:color="auto"/>
        <w:right w:val="none" w:sz="0" w:space="0" w:color="auto"/>
      </w:divBdr>
      <w:divsChild>
        <w:div w:id="10842312">
          <w:marLeft w:val="-225"/>
          <w:marRight w:val="-225"/>
          <w:marTop w:val="0"/>
          <w:marBottom w:val="0"/>
          <w:divBdr>
            <w:top w:val="none" w:sz="0" w:space="0" w:color="auto"/>
            <w:left w:val="none" w:sz="0" w:space="0" w:color="auto"/>
            <w:bottom w:val="none" w:sz="0" w:space="0" w:color="auto"/>
            <w:right w:val="none" w:sz="0" w:space="0" w:color="auto"/>
          </w:divBdr>
          <w:divsChild>
            <w:div w:id="126627353">
              <w:marLeft w:val="0"/>
              <w:marRight w:val="0"/>
              <w:marTop w:val="0"/>
              <w:marBottom w:val="0"/>
              <w:divBdr>
                <w:top w:val="none" w:sz="0" w:space="0" w:color="auto"/>
                <w:left w:val="none" w:sz="0" w:space="0" w:color="auto"/>
                <w:bottom w:val="none" w:sz="0" w:space="0" w:color="auto"/>
                <w:right w:val="none" w:sz="0" w:space="0" w:color="auto"/>
              </w:divBdr>
              <w:divsChild>
                <w:div w:id="660761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631283422">
          <w:marLeft w:val="0"/>
          <w:marRight w:val="0"/>
          <w:marTop w:val="0"/>
          <w:marBottom w:val="0"/>
          <w:divBdr>
            <w:top w:val="none" w:sz="0" w:space="0" w:color="auto"/>
            <w:left w:val="none" w:sz="0" w:space="0" w:color="auto"/>
            <w:bottom w:val="none" w:sz="0" w:space="0" w:color="auto"/>
            <w:right w:val="none" w:sz="0" w:space="0" w:color="auto"/>
          </w:divBdr>
          <w:divsChild>
            <w:div w:id="1633485643">
              <w:marLeft w:val="0"/>
              <w:marRight w:val="0"/>
              <w:marTop w:val="0"/>
              <w:marBottom w:val="0"/>
              <w:divBdr>
                <w:top w:val="none" w:sz="0" w:space="0" w:color="auto"/>
                <w:left w:val="none" w:sz="0" w:space="0" w:color="auto"/>
                <w:bottom w:val="none" w:sz="0" w:space="0" w:color="auto"/>
                <w:right w:val="none" w:sz="0" w:space="0" w:color="auto"/>
              </w:divBdr>
              <w:divsChild>
                <w:div w:id="493376423">
                  <w:marLeft w:val="0"/>
                  <w:marRight w:val="0"/>
                  <w:marTop w:val="0"/>
                  <w:marBottom w:val="0"/>
                  <w:divBdr>
                    <w:top w:val="none" w:sz="0" w:space="0" w:color="auto"/>
                    <w:left w:val="none" w:sz="0" w:space="0" w:color="auto"/>
                    <w:bottom w:val="none" w:sz="0" w:space="0" w:color="auto"/>
                    <w:right w:val="none" w:sz="0" w:space="0" w:color="auto"/>
                  </w:divBdr>
                </w:div>
                <w:div w:id="141520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815702">
      <w:bodyDiv w:val="1"/>
      <w:marLeft w:val="0"/>
      <w:marRight w:val="0"/>
      <w:marTop w:val="0"/>
      <w:marBottom w:val="0"/>
      <w:divBdr>
        <w:top w:val="none" w:sz="0" w:space="0" w:color="auto"/>
        <w:left w:val="none" w:sz="0" w:space="0" w:color="auto"/>
        <w:bottom w:val="none" w:sz="0" w:space="0" w:color="auto"/>
        <w:right w:val="none" w:sz="0" w:space="0" w:color="auto"/>
      </w:divBdr>
    </w:div>
    <w:div w:id="732965009">
      <w:bodyDiv w:val="1"/>
      <w:marLeft w:val="0"/>
      <w:marRight w:val="0"/>
      <w:marTop w:val="0"/>
      <w:marBottom w:val="0"/>
      <w:divBdr>
        <w:top w:val="none" w:sz="0" w:space="0" w:color="auto"/>
        <w:left w:val="none" w:sz="0" w:space="0" w:color="auto"/>
        <w:bottom w:val="none" w:sz="0" w:space="0" w:color="auto"/>
        <w:right w:val="none" w:sz="0" w:space="0" w:color="auto"/>
      </w:divBdr>
    </w:div>
    <w:div w:id="739641771">
      <w:bodyDiv w:val="1"/>
      <w:marLeft w:val="0"/>
      <w:marRight w:val="0"/>
      <w:marTop w:val="0"/>
      <w:marBottom w:val="0"/>
      <w:divBdr>
        <w:top w:val="none" w:sz="0" w:space="0" w:color="auto"/>
        <w:left w:val="none" w:sz="0" w:space="0" w:color="auto"/>
        <w:bottom w:val="none" w:sz="0" w:space="0" w:color="auto"/>
        <w:right w:val="none" w:sz="0" w:space="0" w:color="auto"/>
      </w:divBdr>
    </w:div>
    <w:div w:id="745221650">
      <w:bodyDiv w:val="1"/>
      <w:marLeft w:val="0"/>
      <w:marRight w:val="0"/>
      <w:marTop w:val="0"/>
      <w:marBottom w:val="0"/>
      <w:divBdr>
        <w:top w:val="none" w:sz="0" w:space="0" w:color="auto"/>
        <w:left w:val="none" w:sz="0" w:space="0" w:color="auto"/>
        <w:bottom w:val="none" w:sz="0" w:space="0" w:color="auto"/>
        <w:right w:val="none" w:sz="0" w:space="0" w:color="auto"/>
      </w:divBdr>
    </w:div>
    <w:div w:id="747966204">
      <w:bodyDiv w:val="1"/>
      <w:marLeft w:val="0"/>
      <w:marRight w:val="0"/>
      <w:marTop w:val="0"/>
      <w:marBottom w:val="0"/>
      <w:divBdr>
        <w:top w:val="none" w:sz="0" w:space="0" w:color="auto"/>
        <w:left w:val="none" w:sz="0" w:space="0" w:color="auto"/>
        <w:bottom w:val="none" w:sz="0" w:space="0" w:color="auto"/>
        <w:right w:val="none" w:sz="0" w:space="0" w:color="auto"/>
      </w:divBdr>
    </w:div>
    <w:div w:id="749351024">
      <w:bodyDiv w:val="1"/>
      <w:marLeft w:val="0"/>
      <w:marRight w:val="0"/>
      <w:marTop w:val="0"/>
      <w:marBottom w:val="0"/>
      <w:divBdr>
        <w:top w:val="none" w:sz="0" w:space="0" w:color="auto"/>
        <w:left w:val="none" w:sz="0" w:space="0" w:color="auto"/>
        <w:bottom w:val="none" w:sz="0" w:space="0" w:color="auto"/>
        <w:right w:val="none" w:sz="0" w:space="0" w:color="auto"/>
      </w:divBdr>
    </w:div>
    <w:div w:id="773938865">
      <w:bodyDiv w:val="1"/>
      <w:marLeft w:val="0"/>
      <w:marRight w:val="0"/>
      <w:marTop w:val="0"/>
      <w:marBottom w:val="0"/>
      <w:divBdr>
        <w:top w:val="none" w:sz="0" w:space="0" w:color="auto"/>
        <w:left w:val="none" w:sz="0" w:space="0" w:color="auto"/>
        <w:bottom w:val="none" w:sz="0" w:space="0" w:color="auto"/>
        <w:right w:val="none" w:sz="0" w:space="0" w:color="auto"/>
      </w:divBdr>
    </w:div>
    <w:div w:id="792987936">
      <w:bodyDiv w:val="1"/>
      <w:marLeft w:val="0"/>
      <w:marRight w:val="0"/>
      <w:marTop w:val="0"/>
      <w:marBottom w:val="0"/>
      <w:divBdr>
        <w:top w:val="none" w:sz="0" w:space="0" w:color="auto"/>
        <w:left w:val="none" w:sz="0" w:space="0" w:color="auto"/>
        <w:bottom w:val="none" w:sz="0" w:space="0" w:color="auto"/>
        <w:right w:val="none" w:sz="0" w:space="0" w:color="auto"/>
      </w:divBdr>
    </w:div>
    <w:div w:id="794980672">
      <w:bodyDiv w:val="1"/>
      <w:marLeft w:val="0"/>
      <w:marRight w:val="0"/>
      <w:marTop w:val="0"/>
      <w:marBottom w:val="0"/>
      <w:divBdr>
        <w:top w:val="none" w:sz="0" w:space="0" w:color="auto"/>
        <w:left w:val="none" w:sz="0" w:space="0" w:color="auto"/>
        <w:bottom w:val="none" w:sz="0" w:space="0" w:color="auto"/>
        <w:right w:val="none" w:sz="0" w:space="0" w:color="auto"/>
      </w:divBdr>
    </w:div>
    <w:div w:id="798298270">
      <w:bodyDiv w:val="1"/>
      <w:marLeft w:val="0"/>
      <w:marRight w:val="0"/>
      <w:marTop w:val="0"/>
      <w:marBottom w:val="0"/>
      <w:divBdr>
        <w:top w:val="none" w:sz="0" w:space="0" w:color="auto"/>
        <w:left w:val="none" w:sz="0" w:space="0" w:color="auto"/>
        <w:bottom w:val="none" w:sz="0" w:space="0" w:color="auto"/>
        <w:right w:val="none" w:sz="0" w:space="0" w:color="auto"/>
      </w:divBdr>
    </w:div>
    <w:div w:id="800996557">
      <w:bodyDiv w:val="1"/>
      <w:marLeft w:val="0"/>
      <w:marRight w:val="0"/>
      <w:marTop w:val="0"/>
      <w:marBottom w:val="0"/>
      <w:divBdr>
        <w:top w:val="none" w:sz="0" w:space="0" w:color="auto"/>
        <w:left w:val="none" w:sz="0" w:space="0" w:color="auto"/>
        <w:bottom w:val="none" w:sz="0" w:space="0" w:color="auto"/>
        <w:right w:val="none" w:sz="0" w:space="0" w:color="auto"/>
      </w:divBdr>
      <w:divsChild>
        <w:div w:id="413744077">
          <w:marLeft w:val="0"/>
          <w:marRight w:val="0"/>
          <w:marTop w:val="0"/>
          <w:marBottom w:val="0"/>
          <w:divBdr>
            <w:top w:val="none" w:sz="0" w:space="0" w:color="auto"/>
            <w:left w:val="none" w:sz="0" w:space="0" w:color="auto"/>
            <w:bottom w:val="none" w:sz="0" w:space="0" w:color="auto"/>
            <w:right w:val="none" w:sz="0" w:space="0" w:color="auto"/>
          </w:divBdr>
        </w:div>
      </w:divsChild>
    </w:div>
    <w:div w:id="808132991">
      <w:bodyDiv w:val="1"/>
      <w:marLeft w:val="0"/>
      <w:marRight w:val="0"/>
      <w:marTop w:val="0"/>
      <w:marBottom w:val="0"/>
      <w:divBdr>
        <w:top w:val="none" w:sz="0" w:space="0" w:color="auto"/>
        <w:left w:val="none" w:sz="0" w:space="0" w:color="auto"/>
        <w:bottom w:val="none" w:sz="0" w:space="0" w:color="auto"/>
        <w:right w:val="none" w:sz="0" w:space="0" w:color="auto"/>
      </w:divBdr>
    </w:div>
    <w:div w:id="812450242">
      <w:bodyDiv w:val="1"/>
      <w:marLeft w:val="0"/>
      <w:marRight w:val="0"/>
      <w:marTop w:val="0"/>
      <w:marBottom w:val="0"/>
      <w:divBdr>
        <w:top w:val="none" w:sz="0" w:space="0" w:color="auto"/>
        <w:left w:val="none" w:sz="0" w:space="0" w:color="auto"/>
        <w:bottom w:val="none" w:sz="0" w:space="0" w:color="auto"/>
        <w:right w:val="none" w:sz="0" w:space="0" w:color="auto"/>
      </w:divBdr>
    </w:div>
    <w:div w:id="850071975">
      <w:bodyDiv w:val="1"/>
      <w:marLeft w:val="0"/>
      <w:marRight w:val="0"/>
      <w:marTop w:val="0"/>
      <w:marBottom w:val="0"/>
      <w:divBdr>
        <w:top w:val="none" w:sz="0" w:space="0" w:color="auto"/>
        <w:left w:val="none" w:sz="0" w:space="0" w:color="auto"/>
        <w:bottom w:val="none" w:sz="0" w:space="0" w:color="auto"/>
        <w:right w:val="none" w:sz="0" w:space="0" w:color="auto"/>
      </w:divBdr>
    </w:div>
    <w:div w:id="854073410">
      <w:bodyDiv w:val="1"/>
      <w:marLeft w:val="0"/>
      <w:marRight w:val="0"/>
      <w:marTop w:val="0"/>
      <w:marBottom w:val="0"/>
      <w:divBdr>
        <w:top w:val="none" w:sz="0" w:space="0" w:color="auto"/>
        <w:left w:val="none" w:sz="0" w:space="0" w:color="auto"/>
        <w:bottom w:val="none" w:sz="0" w:space="0" w:color="auto"/>
        <w:right w:val="none" w:sz="0" w:space="0" w:color="auto"/>
      </w:divBdr>
    </w:div>
    <w:div w:id="856890746">
      <w:bodyDiv w:val="1"/>
      <w:marLeft w:val="0"/>
      <w:marRight w:val="0"/>
      <w:marTop w:val="0"/>
      <w:marBottom w:val="0"/>
      <w:divBdr>
        <w:top w:val="none" w:sz="0" w:space="0" w:color="auto"/>
        <w:left w:val="none" w:sz="0" w:space="0" w:color="auto"/>
        <w:bottom w:val="none" w:sz="0" w:space="0" w:color="auto"/>
        <w:right w:val="none" w:sz="0" w:space="0" w:color="auto"/>
      </w:divBdr>
    </w:div>
    <w:div w:id="859274226">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252519">
      <w:bodyDiv w:val="1"/>
      <w:marLeft w:val="0"/>
      <w:marRight w:val="0"/>
      <w:marTop w:val="0"/>
      <w:marBottom w:val="0"/>
      <w:divBdr>
        <w:top w:val="none" w:sz="0" w:space="0" w:color="auto"/>
        <w:left w:val="none" w:sz="0" w:space="0" w:color="auto"/>
        <w:bottom w:val="none" w:sz="0" w:space="0" w:color="auto"/>
        <w:right w:val="none" w:sz="0" w:space="0" w:color="auto"/>
      </w:divBdr>
    </w:div>
    <w:div w:id="944461968">
      <w:bodyDiv w:val="1"/>
      <w:marLeft w:val="0"/>
      <w:marRight w:val="0"/>
      <w:marTop w:val="0"/>
      <w:marBottom w:val="0"/>
      <w:divBdr>
        <w:top w:val="none" w:sz="0" w:space="0" w:color="auto"/>
        <w:left w:val="none" w:sz="0" w:space="0" w:color="auto"/>
        <w:bottom w:val="none" w:sz="0" w:space="0" w:color="auto"/>
        <w:right w:val="none" w:sz="0" w:space="0" w:color="auto"/>
      </w:divBdr>
    </w:div>
    <w:div w:id="953439293">
      <w:bodyDiv w:val="1"/>
      <w:marLeft w:val="0"/>
      <w:marRight w:val="0"/>
      <w:marTop w:val="0"/>
      <w:marBottom w:val="0"/>
      <w:divBdr>
        <w:top w:val="none" w:sz="0" w:space="0" w:color="auto"/>
        <w:left w:val="none" w:sz="0" w:space="0" w:color="auto"/>
        <w:bottom w:val="none" w:sz="0" w:space="0" w:color="auto"/>
        <w:right w:val="none" w:sz="0" w:space="0" w:color="auto"/>
      </w:divBdr>
    </w:div>
    <w:div w:id="958993342">
      <w:bodyDiv w:val="1"/>
      <w:marLeft w:val="0"/>
      <w:marRight w:val="0"/>
      <w:marTop w:val="0"/>
      <w:marBottom w:val="0"/>
      <w:divBdr>
        <w:top w:val="none" w:sz="0" w:space="0" w:color="auto"/>
        <w:left w:val="none" w:sz="0" w:space="0" w:color="auto"/>
        <w:bottom w:val="none" w:sz="0" w:space="0" w:color="auto"/>
        <w:right w:val="none" w:sz="0" w:space="0" w:color="auto"/>
      </w:divBdr>
    </w:div>
    <w:div w:id="1005940149">
      <w:bodyDiv w:val="1"/>
      <w:marLeft w:val="0"/>
      <w:marRight w:val="0"/>
      <w:marTop w:val="0"/>
      <w:marBottom w:val="0"/>
      <w:divBdr>
        <w:top w:val="none" w:sz="0" w:space="0" w:color="auto"/>
        <w:left w:val="none" w:sz="0" w:space="0" w:color="auto"/>
        <w:bottom w:val="none" w:sz="0" w:space="0" w:color="auto"/>
        <w:right w:val="none" w:sz="0" w:space="0" w:color="auto"/>
      </w:divBdr>
    </w:div>
    <w:div w:id="1032069431">
      <w:bodyDiv w:val="1"/>
      <w:marLeft w:val="0"/>
      <w:marRight w:val="0"/>
      <w:marTop w:val="0"/>
      <w:marBottom w:val="0"/>
      <w:divBdr>
        <w:top w:val="none" w:sz="0" w:space="0" w:color="auto"/>
        <w:left w:val="none" w:sz="0" w:space="0" w:color="auto"/>
        <w:bottom w:val="none" w:sz="0" w:space="0" w:color="auto"/>
        <w:right w:val="none" w:sz="0" w:space="0" w:color="auto"/>
      </w:divBdr>
    </w:div>
    <w:div w:id="1055851879">
      <w:bodyDiv w:val="1"/>
      <w:marLeft w:val="0"/>
      <w:marRight w:val="0"/>
      <w:marTop w:val="0"/>
      <w:marBottom w:val="0"/>
      <w:divBdr>
        <w:top w:val="none" w:sz="0" w:space="0" w:color="auto"/>
        <w:left w:val="none" w:sz="0" w:space="0" w:color="auto"/>
        <w:bottom w:val="none" w:sz="0" w:space="0" w:color="auto"/>
        <w:right w:val="none" w:sz="0" w:space="0" w:color="auto"/>
      </w:divBdr>
    </w:div>
    <w:div w:id="1105493564">
      <w:bodyDiv w:val="1"/>
      <w:marLeft w:val="0"/>
      <w:marRight w:val="0"/>
      <w:marTop w:val="0"/>
      <w:marBottom w:val="0"/>
      <w:divBdr>
        <w:top w:val="none" w:sz="0" w:space="0" w:color="auto"/>
        <w:left w:val="none" w:sz="0" w:space="0" w:color="auto"/>
        <w:bottom w:val="none" w:sz="0" w:space="0" w:color="auto"/>
        <w:right w:val="none" w:sz="0" w:space="0" w:color="auto"/>
      </w:divBdr>
    </w:div>
    <w:div w:id="1120805486">
      <w:bodyDiv w:val="1"/>
      <w:marLeft w:val="0"/>
      <w:marRight w:val="0"/>
      <w:marTop w:val="0"/>
      <w:marBottom w:val="0"/>
      <w:divBdr>
        <w:top w:val="none" w:sz="0" w:space="0" w:color="auto"/>
        <w:left w:val="none" w:sz="0" w:space="0" w:color="auto"/>
        <w:bottom w:val="none" w:sz="0" w:space="0" w:color="auto"/>
        <w:right w:val="none" w:sz="0" w:space="0" w:color="auto"/>
      </w:divBdr>
    </w:div>
    <w:div w:id="1160537720">
      <w:bodyDiv w:val="1"/>
      <w:marLeft w:val="0"/>
      <w:marRight w:val="0"/>
      <w:marTop w:val="0"/>
      <w:marBottom w:val="0"/>
      <w:divBdr>
        <w:top w:val="none" w:sz="0" w:space="0" w:color="auto"/>
        <w:left w:val="none" w:sz="0" w:space="0" w:color="auto"/>
        <w:bottom w:val="none" w:sz="0" w:space="0" w:color="auto"/>
        <w:right w:val="none" w:sz="0" w:space="0" w:color="auto"/>
      </w:divBdr>
    </w:div>
    <w:div w:id="1161651725">
      <w:bodyDiv w:val="1"/>
      <w:marLeft w:val="0"/>
      <w:marRight w:val="0"/>
      <w:marTop w:val="0"/>
      <w:marBottom w:val="0"/>
      <w:divBdr>
        <w:top w:val="none" w:sz="0" w:space="0" w:color="auto"/>
        <w:left w:val="none" w:sz="0" w:space="0" w:color="auto"/>
        <w:bottom w:val="none" w:sz="0" w:space="0" w:color="auto"/>
        <w:right w:val="none" w:sz="0" w:space="0" w:color="auto"/>
      </w:divBdr>
    </w:div>
    <w:div w:id="1168984886">
      <w:bodyDiv w:val="1"/>
      <w:marLeft w:val="0"/>
      <w:marRight w:val="0"/>
      <w:marTop w:val="0"/>
      <w:marBottom w:val="0"/>
      <w:divBdr>
        <w:top w:val="none" w:sz="0" w:space="0" w:color="auto"/>
        <w:left w:val="none" w:sz="0" w:space="0" w:color="auto"/>
        <w:bottom w:val="none" w:sz="0" w:space="0" w:color="auto"/>
        <w:right w:val="none" w:sz="0" w:space="0" w:color="auto"/>
      </w:divBdr>
    </w:div>
    <w:div w:id="1197156718">
      <w:bodyDiv w:val="1"/>
      <w:marLeft w:val="0"/>
      <w:marRight w:val="0"/>
      <w:marTop w:val="0"/>
      <w:marBottom w:val="0"/>
      <w:divBdr>
        <w:top w:val="none" w:sz="0" w:space="0" w:color="auto"/>
        <w:left w:val="none" w:sz="0" w:space="0" w:color="auto"/>
        <w:bottom w:val="none" w:sz="0" w:space="0" w:color="auto"/>
        <w:right w:val="none" w:sz="0" w:space="0" w:color="auto"/>
      </w:divBdr>
    </w:div>
    <w:div w:id="1203322085">
      <w:bodyDiv w:val="1"/>
      <w:marLeft w:val="0"/>
      <w:marRight w:val="0"/>
      <w:marTop w:val="0"/>
      <w:marBottom w:val="0"/>
      <w:divBdr>
        <w:top w:val="none" w:sz="0" w:space="0" w:color="auto"/>
        <w:left w:val="none" w:sz="0" w:space="0" w:color="auto"/>
        <w:bottom w:val="none" w:sz="0" w:space="0" w:color="auto"/>
        <w:right w:val="none" w:sz="0" w:space="0" w:color="auto"/>
      </w:divBdr>
    </w:div>
    <w:div w:id="1209612821">
      <w:bodyDiv w:val="1"/>
      <w:marLeft w:val="0"/>
      <w:marRight w:val="0"/>
      <w:marTop w:val="0"/>
      <w:marBottom w:val="0"/>
      <w:divBdr>
        <w:top w:val="none" w:sz="0" w:space="0" w:color="auto"/>
        <w:left w:val="none" w:sz="0" w:space="0" w:color="auto"/>
        <w:bottom w:val="none" w:sz="0" w:space="0" w:color="auto"/>
        <w:right w:val="none" w:sz="0" w:space="0" w:color="auto"/>
      </w:divBdr>
    </w:div>
    <w:div w:id="1263610430">
      <w:bodyDiv w:val="1"/>
      <w:marLeft w:val="0"/>
      <w:marRight w:val="0"/>
      <w:marTop w:val="0"/>
      <w:marBottom w:val="0"/>
      <w:divBdr>
        <w:top w:val="none" w:sz="0" w:space="0" w:color="auto"/>
        <w:left w:val="none" w:sz="0" w:space="0" w:color="auto"/>
        <w:bottom w:val="none" w:sz="0" w:space="0" w:color="auto"/>
        <w:right w:val="none" w:sz="0" w:space="0" w:color="auto"/>
      </w:divBdr>
    </w:div>
    <w:div w:id="1287278519">
      <w:bodyDiv w:val="1"/>
      <w:marLeft w:val="0"/>
      <w:marRight w:val="0"/>
      <w:marTop w:val="0"/>
      <w:marBottom w:val="0"/>
      <w:divBdr>
        <w:top w:val="none" w:sz="0" w:space="0" w:color="auto"/>
        <w:left w:val="none" w:sz="0" w:space="0" w:color="auto"/>
        <w:bottom w:val="none" w:sz="0" w:space="0" w:color="auto"/>
        <w:right w:val="none" w:sz="0" w:space="0" w:color="auto"/>
      </w:divBdr>
    </w:div>
    <w:div w:id="1308704300">
      <w:bodyDiv w:val="1"/>
      <w:marLeft w:val="0"/>
      <w:marRight w:val="0"/>
      <w:marTop w:val="0"/>
      <w:marBottom w:val="0"/>
      <w:divBdr>
        <w:top w:val="none" w:sz="0" w:space="0" w:color="auto"/>
        <w:left w:val="none" w:sz="0" w:space="0" w:color="auto"/>
        <w:bottom w:val="none" w:sz="0" w:space="0" w:color="auto"/>
        <w:right w:val="none" w:sz="0" w:space="0" w:color="auto"/>
      </w:divBdr>
    </w:div>
    <w:div w:id="1309550784">
      <w:bodyDiv w:val="1"/>
      <w:marLeft w:val="0"/>
      <w:marRight w:val="0"/>
      <w:marTop w:val="0"/>
      <w:marBottom w:val="0"/>
      <w:divBdr>
        <w:top w:val="none" w:sz="0" w:space="0" w:color="auto"/>
        <w:left w:val="none" w:sz="0" w:space="0" w:color="auto"/>
        <w:bottom w:val="none" w:sz="0" w:space="0" w:color="auto"/>
        <w:right w:val="none" w:sz="0" w:space="0" w:color="auto"/>
      </w:divBdr>
      <w:divsChild>
        <w:div w:id="2076397025">
          <w:marLeft w:val="0"/>
          <w:marRight w:val="0"/>
          <w:marTop w:val="0"/>
          <w:marBottom w:val="0"/>
          <w:divBdr>
            <w:top w:val="none" w:sz="0" w:space="0" w:color="auto"/>
            <w:left w:val="none" w:sz="0" w:space="0" w:color="auto"/>
            <w:bottom w:val="none" w:sz="0" w:space="0" w:color="auto"/>
            <w:right w:val="none" w:sz="0" w:space="0" w:color="auto"/>
          </w:divBdr>
        </w:div>
      </w:divsChild>
    </w:div>
    <w:div w:id="1311977313">
      <w:bodyDiv w:val="1"/>
      <w:marLeft w:val="0"/>
      <w:marRight w:val="0"/>
      <w:marTop w:val="0"/>
      <w:marBottom w:val="0"/>
      <w:divBdr>
        <w:top w:val="none" w:sz="0" w:space="0" w:color="auto"/>
        <w:left w:val="none" w:sz="0" w:space="0" w:color="auto"/>
        <w:bottom w:val="none" w:sz="0" w:space="0" w:color="auto"/>
        <w:right w:val="none" w:sz="0" w:space="0" w:color="auto"/>
      </w:divBdr>
    </w:div>
    <w:div w:id="1314213861">
      <w:bodyDiv w:val="1"/>
      <w:marLeft w:val="0"/>
      <w:marRight w:val="0"/>
      <w:marTop w:val="0"/>
      <w:marBottom w:val="0"/>
      <w:divBdr>
        <w:top w:val="none" w:sz="0" w:space="0" w:color="auto"/>
        <w:left w:val="none" w:sz="0" w:space="0" w:color="auto"/>
        <w:bottom w:val="none" w:sz="0" w:space="0" w:color="auto"/>
        <w:right w:val="none" w:sz="0" w:space="0" w:color="auto"/>
      </w:divBdr>
    </w:div>
    <w:div w:id="1325544195">
      <w:bodyDiv w:val="1"/>
      <w:marLeft w:val="0"/>
      <w:marRight w:val="0"/>
      <w:marTop w:val="0"/>
      <w:marBottom w:val="0"/>
      <w:divBdr>
        <w:top w:val="none" w:sz="0" w:space="0" w:color="auto"/>
        <w:left w:val="none" w:sz="0" w:space="0" w:color="auto"/>
        <w:bottom w:val="none" w:sz="0" w:space="0" w:color="auto"/>
        <w:right w:val="none" w:sz="0" w:space="0" w:color="auto"/>
      </w:divBdr>
    </w:div>
    <w:div w:id="1428503727">
      <w:bodyDiv w:val="1"/>
      <w:marLeft w:val="0"/>
      <w:marRight w:val="0"/>
      <w:marTop w:val="0"/>
      <w:marBottom w:val="0"/>
      <w:divBdr>
        <w:top w:val="none" w:sz="0" w:space="0" w:color="auto"/>
        <w:left w:val="none" w:sz="0" w:space="0" w:color="auto"/>
        <w:bottom w:val="none" w:sz="0" w:space="0" w:color="auto"/>
        <w:right w:val="none" w:sz="0" w:space="0" w:color="auto"/>
      </w:divBdr>
    </w:div>
    <w:div w:id="1437628383">
      <w:bodyDiv w:val="1"/>
      <w:marLeft w:val="0"/>
      <w:marRight w:val="0"/>
      <w:marTop w:val="0"/>
      <w:marBottom w:val="0"/>
      <w:divBdr>
        <w:top w:val="none" w:sz="0" w:space="0" w:color="auto"/>
        <w:left w:val="none" w:sz="0" w:space="0" w:color="auto"/>
        <w:bottom w:val="none" w:sz="0" w:space="0" w:color="auto"/>
        <w:right w:val="none" w:sz="0" w:space="0" w:color="auto"/>
      </w:divBdr>
    </w:div>
    <w:div w:id="1442534804">
      <w:bodyDiv w:val="1"/>
      <w:marLeft w:val="0"/>
      <w:marRight w:val="0"/>
      <w:marTop w:val="0"/>
      <w:marBottom w:val="0"/>
      <w:divBdr>
        <w:top w:val="none" w:sz="0" w:space="0" w:color="auto"/>
        <w:left w:val="none" w:sz="0" w:space="0" w:color="auto"/>
        <w:bottom w:val="none" w:sz="0" w:space="0" w:color="auto"/>
        <w:right w:val="none" w:sz="0" w:space="0" w:color="auto"/>
      </w:divBdr>
    </w:div>
    <w:div w:id="1455249920">
      <w:bodyDiv w:val="1"/>
      <w:marLeft w:val="0"/>
      <w:marRight w:val="0"/>
      <w:marTop w:val="0"/>
      <w:marBottom w:val="0"/>
      <w:divBdr>
        <w:top w:val="none" w:sz="0" w:space="0" w:color="auto"/>
        <w:left w:val="none" w:sz="0" w:space="0" w:color="auto"/>
        <w:bottom w:val="none" w:sz="0" w:space="0" w:color="auto"/>
        <w:right w:val="none" w:sz="0" w:space="0" w:color="auto"/>
      </w:divBdr>
    </w:div>
    <w:div w:id="1467352590">
      <w:bodyDiv w:val="1"/>
      <w:marLeft w:val="0"/>
      <w:marRight w:val="0"/>
      <w:marTop w:val="0"/>
      <w:marBottom w:val="0"/>
      <w:divBdr>
        <w:top w:val="none" w:sz="0" w:space="0" w:color="auto"/>
        <w:left w:val="none" w:sz="0" w:space="0" w:color="auto"/>
        <w:bottom w:val="none" w:sz="0" w:space="0" w:color="auto"/>
        <w:right w:val="none" w:sz="0" w:space="0" w:color="auto"/>
      </w:divBdr>
    </w:div>
    <w:div w:id="1471248830">
      <w:bodyDiv w:val="1"/>
      <w:marLeft w:val="0"/>
      <w:marRight w:val="0"/>
      <w:marTop w:val="0"/>
      <w:marBottom w:val="0"/>
      <w:divBdr>
        <w:top w:val="none" w:sz="0" w:space="0" w:color="auto"/>
        <w:left w:val="none" w:sz="0" w:space="0" w:color="auto"/>
        <w:bottom w:val="none" w:sz="0" w:space="0" w:color="auto"/>
        <w:right w:val="none" w:sz="0" w:space="0" w:color="auto"/>
      </w:divBdr>
    </w:div>
    <w:div w:id="1474635711">
      <w:bodyDiv w:val="1"/>
      <w:marLeft w:val="0"/>
      <w:marRight w:val="0"/>
      <w:marTop w:val="0"/>
      <w:marBottom w:val="0"/>
      <w:divBdr>
        <w:top w:val="none" w:sz="0" w:space="0" w:color="auto"/>
        <w:left w:val="none" w:sz="0" w:space="0" w:color="auto"/>
        <w:bottom w:val="none" w:sz="0" w:space="0" w:color="auto"/>
        <w:right w:val="none" w:sz="0" w:space="0" w:color="auto"/>
      </w:divBdr>
    </w:div>
    <w:div w:id="1475298237">
      <w:bodyDiv w:val="1"/>
      <w:marLeft w:val="0"/>
      <w:marRight w:val="0"/>
      <w:marTop w:val="0"/>
      <w:marBottom w:val="0"/>
      <w:divBdr>
        <w:top w:val="none" w:sz="0" w:space="0" w:color="auto"/>
        <w:left w:val="none" w:sz="0" w:space="0" w:color="auto"/>
        <w:bottom w:val="none" w:sz="0" w:space="0" w:color="auto"/>
        <w:right w:val="none" w:sz="0" w:space="0" w:color="auto"/>
      </w:divBdr>
      <w:divsChild>
        <w:div w:id="1075934104">
          <w:marLeft w:val="0"/>
          <w:marRight w:val="0"/>
          <w:marTop w:val="0"/>
          <w:marBottom w:val="0"/>
          <w:divBdr>
            <w:top w:val="none" w:sz="0" w:space="0" w:color="auto"/>
            <w:left w:val="none" w:sz="0" w:space="0" w:color="auto"/>
            <w:bottom w:val="none" w:sz="0" w:space="0" w:color="auto"/>
            <w:right w:val="none" w:sz="0" w:space="0" w:color="auto"/>
          </w:divBdr>
        </w:div>
      </w:divsChild>
    </w:div>
    <w:div w:id="1508861353">
      <w:bodyDiv w:val="1"/>
      <w:marLeft w:val="0"/>
      <w:marRight w:val="0"/>
      <w:marTop w:val="0"/>
      <w:marBottom w:val="0"/>
      <w:divBdr>
        <w:top w:val="none" w:sz="0" w:space="0" w:color="auto"/>
        <w:left w:val="none" w:sz="0" w:space="0" w:color="auto"/>
        <w:bottom w:val="none" w:sz="0" w:space="0" w:color="auto"/>
        <w:right w:val="none" w:sz="0" w:space="0" w:color="auto"/>
      </w:divBdr>
    </w:div>
    <w:div w:id="1530603457">
      <w:bodyDiv w:val="1"/>
      <w:marLeft w:val="0"/>
      <w:marRight w:val="0"/>
      <w:marTop w:val="0"/>
      <w:marBottom w:val="0"/>
      <w:divBdr>
        <w:top w:val="none" w:sz="0" w:space="0" w:color="auto"/>
        <w:left w:val="none" w:sz="0" w:space="0" w:color="auto"/>
        <w:bottom w:val="none" w:sz="0" w:space="0" w:color="auto"/>
        <w:right w:val="none" w:sz="0" w:space="0" w:color="auto"/>
      </w:divBdr>
    </w:div>
    <w:div w:id="1542786538">
      <w:bodyDiv w:val="1"/>
      <w:marLeft w:val="0"/>
      <w:marRight w:val="0"/>
      <w:marTop w:val="0"/>
      <w:marBottom w:val="0"/>
      <w:divBdr>
        <w:top w:val="none" w:sz="0" w:space="0" w:color="auto"/>
        <w:left w:val="none" w:sz="0" w:space="0" w:color="auto"/>
        <w:bottom w:val="none" w:sz="0" w:space="0" w:color="auto"/>
        <w:right w:val="none" w:sz="0" w:space="0" w:color="auto"/>
      </w:divBdr>
    </w:div>
    <w:div w:id="1545024541">
      <w:bodyDiv w:val="1"/>
      <w:marLeft w:val="0"/>
      <w:marRight w:val="0"/>
      <w:marTop w:val="0"/>
      <w:marBottom w:val="0"/>
      <w:divBdr>
        <w:top w:val="none" w:sz="0" w:space="0" w:color="auto"/>
        <w:left w:val="none" w:sz="0" w:space="0" w:color="auto"/>
        <w:bottom w:val="none" w:sz="0" w:space="0" w:color="auto"/>
        <w:right w:val="none" w:sz="0" w:space="0" w:color="auto"/>
      </w:divBdr>
    </w:div>
    <w:div w:id="1548368339">
      <w:bodyDiv w:val="1"/>
      <w:marLeft w:val="0"/>
      <w:marRight w:val="0"/>
      <w:marTop w:val="0"/>
      <w:marBottom w:val="0"/>
      <w:divBdr>
        <w:top w:val="none" w:sz="0" w:space="0" w:color="auto"/>
        <w:left w:val="none" w:sz="0" w:space="0" w:color="auto"/>
        <w:bottom w:val="none" w:sz="0" w:space="0" w:color="auto"/>
        <w:right w:val="none" w:sz="0" w:space="0" w:color="auto"/>
      </w:divBdr>
    </w:div>
    <w:div w:id="1557861501">
      <w:bodyDiv w:val="1"/>
      <w:marLeft w:val="0"/>
      <w:marRight w:val="0"/>
      <w:marTop w:val="0"/>
      <w:marBottom w:val="0"/>
      <w:divBdr>
        <w:top w:val="none" w:sz="0" w:space="0" w:color="auto"/>
        <w:left w:val="none" w:sz="0" w:space="0" w:color="auto"/>
        <w:bottom w:val="none" w:sz="0" w:space="0" w:color="auto"/>
        <w:right w:val="none" w:sz="0" w:space="0" w:color="auto"/>
      </w:divBdr>
    </w:div>
    <w:div w:id="1558468057">
      <w:bodyDiv w:val="1"/>
      <w:marLeft w:val="0"/>
      <w:marRight w:val="0"/>
      <w:marTop w:val="0"/>
      <w:marBottom w:val="0"/>
      <w:divBdr>
        <w:top w:val="none" w:sz="0" w:space="0" w:color="auto"/>
        <w:left w:val="none" w:sz="0" w:space="0" w:color="auto"/>
        <w:bottom w:val="none" w:sz="0" w:space="0" w:color="auto"/>
        <w:right w:val="none" w:sz="0" w:space="0" w:color="auto"/>
      </w:divBdr>
    </w:div>
    <w:div w:id="1567491441">
      <w:bodyDiv w:val="1"/>
      <w:marLeft w:val="0"/>
      <w:marRight w:val="0"/>
      <w:marTop w:val="0"/>
      <w:marBottom w:val="0"/>
      <w:divBdr>
        <w:top w:val="none" w:sz="0" w:space="0" w:color="auto"/>
        <w:left w:val="none" w:sz="0" w:space="0" w:color="auto"/>
        <w:bottom w:val="none" w:sz="0" w:space="0" w:color="auto"/>
        <w:right w:val="none" w:sz="0" w:space="0" w:color="auto"/>
      </w:divBdr>
    </w:div>
    <w:div w:id="1576160386">
      <w:bodyDiv w:val="1"/>
      <w:marLeft w:val="0"/>
      <w:marRight w:val="0"/>
      <w:marTop w:val="0"/>
      <w:marBottom w:val="0"/>
      <w:divBdr>
        <w:top w:val="none" w:sz="0" w:space="0" w:color="auto"/>
        <w:left w:val="none" w:sz="0" w:space="0" w:color="auto"/>
        <w:bottom w:val="none" w:sz="0" w:space="0" w:color="auto"/>
        <w:right w:val="none" w:sz="0" w:space="0" w:color="auto"/>
      </w:divBdr>
    </w:div>
    <w:div w:id="1638536083">
      <w:bodyDiv w:val="1"/>
      <w:marLeft w:val="0"/>
      <w:marRight w:val="0"/>
      <w:marTop w:val="0"/>
      <w:marBottom w:val="0"/>
      <w:divBdr>
        <w:top w:val="none" w:sz="0" w:space="0" w:color="auto"/>
        <w:left w:val="none" w:sz="0" w:space="0" w:color="auto"/>
        <w:bottom w:val="none" w:sz="0" w:space="0" w:color="auto"/>
        <w:right w:val="none" w:sz="0" w:space="0" w:color="auto"/>
      </w:divBdr>
    </w:div>
    <w:div w:id="1655380244">
      <w:bodyDiv w:val="1"/>
      <w:marLeft w:val="0"/>
      <w:marRight w:val="0"/>
      <w:marTop w:val="0"/>
      <w:marBottom w:val="0"/>
      <w:divBdr>
        <w:top w:val="none" w:sz="0" w:space="0" w:color="auto"/>
        <w:left w:val="none" w:sz="0" w:space="0" w:color="auto"/>
        <w:bottom w:val="none" w:sz="0" w:space="0" w:color="auto"/>
        <w:right w:val="none" w:sz="0" w:space="0" w:color="auto"/>
      </w:divBdr>
    </w:div>
    <w:div w:id="1660423314">
      <w:bodyDiv w:val="1"/>
      <w:marLeft w:val="0"/>
      <w:marRight w:val="0"/>
      <w:marTop w:val="0"/>
      <w:marBottom w:val="0"/>
      <w:divBdr>
        <w:top w:val="none" w:sz="0" w:space="0" w:color="auto"/>
        <w:left w:val="none" w:sz="0" w:space="0" w:color="auto"/>
        <w:bottom w:val="none" w:sz="0" w:space="0" w:color="auto"/>
        <w:right w:val="none" w:sz="0" w:space="0" w:color="auto"/>
      </w:divBdr>
    </w:div>
    <w:div w:id="1679383031">
      <w:bodyDiv w:val="1"/>
      <w:marLeft w:val="0"/>
      <w:marRight w:val="0"/>
      <w:marTop w:val="0"/>
      <w:marBottom w:val="0"/>
      <w:divBdr>
        <w:top w:val="none" w:sz="0" w:space="0" w:color="auto"/>
        <w:left w:val="none" w:sz="0" w:space="0" w:color="auto"/>
        <w:bottom w:val="none" w:sz="0" w:space="0" w:color="auto"/>
        <w:right w:val="none" w:sz="0" w:space="0" w:color="auto"/>
      </w:divBdr>
    </w:div>
    <w:div w:id="1684623328">
      <w:bodyDiv w:val="1"/>
      <w:marLeft w:val="0"/>
      <w:marRight w:val="0"/>
      <w:marTop w:val="0"/>
      <w:marBottom w:val="0"/>
      <w:divBdr>
        <w:top w:val="none" w:sz="0" w:space="0" w:color="auto"/>
        <w:left w:val="none" w:sz="0" w:space="0" w:color="auto"/>
        <w:bottom w:val="none" w:sz="0" w:space="0" w:color="auto"/>
        <w:right w:val="none" w:sz="0" w:space="0" w:color="auto"/>
      </w:divBdr>
    </w:div>
    <w:div w:id="1694572086">
      <w:bodyDiv w:val="1"/>
      <w:marLeft w:val="0"/>
      <w:marRight w:val="0"/>
      <w:marTop w:val="0"/>
      <w:marBottom w:val="0"/>
      <w:divBdr>
        <w:top w:val="none" w:sz="0" w:space="0" w:color="auto"/>
        <w:left w:val="none" w:sz="0" w:space="0" w:color="auto"/>
        <w:bottom w:val="none" w:sz="0" w:space="0" w:color="auto"/>
        <w:right w:val="none" w:sz="0" w:space="0" w:color="auto"/>
      </w:divBdr>
    </w:div>
    <w:div w:id="1707560179">
      <w:bodyDiv w:val="1"/>
      <w:marLeft w:val="0"/>
      <w:marRight w:val="0"/>
      <w:marTop w:val="0"/>
      <w:marBottom w:val="0"/>
      <w:divBdr>
        <w:top w:val="none" w:sz="0" w:space="0" w:color="auto"/>
        <w:left w:val="none" w:sz="0" w:space="0" w:color="auto"/>
        <w:bottom w:val="none" w:sz="0" w:space="0" w:color="auto"/>
        <w:right w:val="none" w:sz="0" w:space="0" w:color="auto"/>
      </w:divBdr>
    </w:div>
    <w:div w:id="1733459823">
      <w:bodyDiv w:val="1"/>
      <w:marLeft w:val="0"/>
      <w:marRight w:val="0"/>
      <w:marTop w:val="0"/>
      <w:marBottom w:val="0"/>
      <w:divBdr>
        <w:top w:val="none" w:sz="0" w:space="0" w:color="auto"/>
        <w:left w:val="none" w:sz="0" w:space="0" w:color="auto"/>
        <w:bottom w:val="none" w:sz="0" w:space="0" w:color="auto"/>
        <w:right w:val="none" w:sz="0" w:space="0" w:color="auto"/>
      </w:divBdr>
    </w:div>
    <w:div w:id="1739858370">
      <w:bodyDiv w:val="1"/>
      <w:marLeft w:val="0"/>
      <w:marRight w:val="0"/>
      <w:marTop w:val="0"/>
      <w:marBottom w:val="0"/>
      <w:divBdr>
        <w:top w:val="none" w:sz="0" w:space="0" w:color="auto"/>
        <w:left w:val="none" w:sz="0" w:space="0" w:color="auto"/>
        <w:bottom w:val="none" w:sz="0" w:space="0" w:color="auto"/>
        <w:right w:val="none" w:sz="0" w:space="0" w:color="auto"/>
      </w:divBdr>
    </w:div>
    <w:div w:id="1741949300">
      <w:bodyDiv w:val="1"/>
      <w:marLeft w:val="0"/>
      <w:marRight w:val="0"/>
      <w:marTop w:val="0"/>
      <w:marBottom w:val="0"/>
      <w:divBdr>
        <w:top w:val="none" w:sz="0" w:space="0" w:color="auto"/>
        <w:left w:val="none" w:sz="0" w:space="0" w:color="auto"/>
        <w:bottom w:val="none" w:sz="0" w:space="0" w:color="auto"/>
        <w:right w:val="none" w:sz="0" w:space="0" w:color="auto"/>
      </w:divBdr>
    </w:div>
    <w:div w:id="1815490883">
      <w:bodyDiv w:val="1"/>
      <w:marLeft w:val="0"/>
      <w:marRight w:val="0"/>
      <w:marTop w:val="0"/>
      <w:marBottom w:val="0"/>
      <w:divBdr>
        <w:top w:val="none" w:sz="0" w:space="0" w:color="auto"/>
        <w:left w:val="none" w:sz="0" w:space="0" w:color="auto"/>
        <w:bottom w:val="none" w:sz="0" w:space="0" w:color="auto"/>
        <w:right w:val="none" w:sz="0" w:space="0" w:color="auto"/>
      </w:divBdr>
    </w:div>
    <w:div w:id="1823428600">
      <w:bodyDiv w:val="1"/>
      <w:marLeft w:val="0"/>
      <w:marRight w:val="0"/>
      <w:marTop w:val="0"/>
      <w:marBottom w:val="0"/>
      <w:divBdr>
        <w:top w:val="none" w:sz="0" w:space="0" w:color="auto"/>
        <w:left w:val="none" w:sz="0" w:space="0" w:color="auto"/>
        <w:bottom w:val="none" w:sz="0" w:space="0" w:color="auto"/>
        <w:right w:val="none" w:sz="0" w:space="0" w:color="auto"/>
      </w:divBdr>
    </w:div>
    <w:div w:id="1835340315">
      <w:bodyDiv w:val="1"/>
      <w:marLeft w:val="0"/>
      <w:marRight w:val="0"/>
      <w:marTop w:val="0"/>
      <w:marBottom w:val="0"/>
      <w:divBdr>
        <w:top w:val="none" w:sz="0" w:space="0" w:color="auto"/>
        <w:left w:val="none" w:sz="0" w:space="0" w:color="auto"/>
        <w:bottom w:val="none" w:sz="0" w:space="0" w:color="auto"/>
        <w:right w:val="none" w:sz="0" w:space="0" w:color="auto"/>
      </w:divBdr>
    </w:div>
    <w:div w:id="1839692341">
      <w:bodyDiv w:val="1"/>
      <w:marLeft w:val="0"/>
      <w:marRight w:val="0"/>
      <w:marTop w:val="0"/>
      <w:marBottom w:val="0"/>
      <w:divBdr>
        <w:top w:val="none" w:sz="0" w:space="0" w:color="auto"/>
        <w:left w:val="none" w:sz="0" w:space="0" w:color="auto"/>
        <w:bottom w:val="none" w:sz="0" w:space="0" w:color="auto"/>
        <w:right w:val="none" w:sz="0" w:space="0" w:color="auto"/>
      </w:divBdr>
    </w:div>
    <w:div w:id="1892955843">
      <w:bodyDiv w:val="1"/>
      <w:marLeft w:val="0"/>
      <w:marRight w:val="0"/>
      <w:marTop w:val="0"/>
      <w:marBottom w:val="0"/>
      <w:divBdr>
        <w:top w:val="none" w:sz="0" w:space="0" w:color="auto"/>
        <w:left w:val="none" w:sz="0" w:space="0" w:color="auto"/>
        <w:bottom w:val="none" w:sz="0" w:space="0" w:color="auto"/>
        <w:right w:val="none" w:sz="0" w:space="0" w:color="auto"/>
      </w:divBdr>
    </w:div>
    <w:div w:id="1905485207">
      <w:bodyDiv w:val="1"/>
      <w:marLeft w:val="0"/>
      <w:marRight w:val="0"/>
      <w:marTop w:val="0"/>
      <w:marBottom w:val="0"/>
      <w:divBdr>
        <w:top w:val="none" w:sz="0" w:space="0" w:color="auto"/>
        <w:left w:val="none" w:sz="0" w:space="0" w:color="auto"/>
        <w:bottom w:val="none" w:sz="0" w:space="0" w:color="auto"/>
        <w:right w:val="none" w:sz="0" w:space="0" w:color="auto"/>
      </w:divBdr>
    </w:div>
    <w:div w:id="1923686040">
      <w:bodyDiv w:val="1"/>
      <w:marLeft w:val="0"/>
      <w:marRight w:val="0"/>
      <w:marTop w:val="0"/>
      <w:marBottom w:val="0"/>
      <w:divBdr>
        <w:top w:val="none" w:sz="0" w:space="0" w:color="auto"/>
        <w:left w:val="none" w:sz="0" w:space="0" w:color="auto"/>
        <w:bottom w:val="none" w:sz="0" w:space="0" w:color="auto"/>
        <w:right w:val="none" w:sz="0" w:space="0" w:color="auto"/>
      </w:divBdr>
    </w:div>
    <w:div w:id="1947500123">
      <w:bodyDiv w:val="1"/>
      <w:marLeft w:val="0"/>
      <w:marRight w:val="0"/>
      <w:marTop w:val="0"/>
      <w:marBottom w:val="0"/>
      <w:divBdr>
        <w:top w:val="none" w:sz="0" w:space="0" w:color="auto"/>
        <w:left w:val="none" w:sz="0" w:space="0" w:color="auto"/>
        <w:bottom w:val="none" w:sz="0" w:space="0" w:color="auto"/>
        <w:right w:val="none" w:sz="0" w:space="0" w:color="auto"/>
      </w:divBdr>
    </w:div>
    <w:div w:id="1952976602">
      <w:bodyDiv w:val="1"/>
      <w:marLeft w:val="0"/>
      <w:marRight w:val="0"/>
      <w:marTop w:val="0"/>
      <w:marBottom w:val="0"/>
      <w:divBdr>
        <w:top w:val="none" w:sz="0" w:space="0" w:color="auto"/>
        <w:left w:val="none" w:sz="0" w:space="0" w:color="auto"/>
        <w:bottom w:val="none" w:sz="0" w:space="0" w:color="auto"/>
        <w:right w:val="none" w:sz="0" w:space="0" w:color="auto"/>
      </w:divBdr>
    </w:div>
    <w:div w:id="1972900812">
      <w:bodyDiv w:val="1"/>
      <w:marLeft w:val="0"/>
      <w:marRight w:val="0"/>
      <w:marTop w:val="0"/>
      <w:marBottom w:val="0"/>
      <w:divBdr>
        <w:top w:val="none" w:sz="0" w:space="0" w:color="auto"/>
        <w:left w:val="none" w:sz="0" w:space="0" w:color="auto"/>
        <w:bottom w:val="none" w:sz="0" w:space="0" w:color="auto"/>
        <w:right w:val="none" w:sz="0" w:space="0" w:color="auto"/>
      </w:divBdr>
    </w:div>
    <w:div w:id="1978878044">
      <w:bodyDiv w:val="1"/>
      <w:marLeft w:val="0"/>
      <w:marRight w:val="0"/>
      <w:marTop w:val="0"/>
      <w:marBottom w:val="0"/>
      <w:divBdr>
        <w:top w:val="none" w:sz="0" w:space="0" w:color="auto"/>
        <w:left w:val="none" w:sz="0" w:space="0" w:color="auto"/>
        <w:bottom w:val="none" w:sz="0" w:space="0" w:color="auto"/>
        <w:right w:val="none" w:sz="0" w:space="0" w:color="auto"/>
      </w:divBdr>
    </w:div>
    <w:div w:id="2016420381">
      <w:bodyDiv w:val="1"/>
      <w:marLeft w:val="0"/>
      <w:marRight w:val="0"/>
      <w:marTop w:val="0"/>
      <w:marBottom w:val="0"/>
      <w:divBdr>
        <w:top w:val="none" w:sz="0" w:space="0" w:color="auto"/>
        <w:left w:val="none" w:sz="0" w:space="0" w:color="auto"/>
        <w:bottom w:val="none" w:sz="0" w:space="0" w:color="auto"/>
        <w:right w:val="none" w:sz="0" w:space="0" w:color="auto"/>
      </w:divBdr>
    </w:div>
    <w:div w:id="2026832511">
      <w:bodyDiv w:val="1"/>
      <w:marLeft w:val="0"/>
      <w:marRight w:val="0"/>
      <w:marTop w:val="0"/>
      <w:marBottom w:val="0"/>
      <w:divBdr>
        <w:top w:val="none" w:sz="0" w:space="0" w:color="auto"/>
        <w:left w:val="none" w:sz="0" w:space="0" w:color="auto"/>
        <w:bottom w:val="none" w:sz="0" w:space="0" w:color="auto"/>
        <w:right w:val="none" w:sz="0" w:space="0" w:color="auto"/>
      </w:divBdr>
    </w:div>
    <w:div w:id="2037923390">
      <w:bodyDiv w:val="1"/>
      <w:marLeft w:val="0"/>
      <w:marRight w:val="0"/>
      <w:marTop w:val="0"/>
      <w:marBottom w:val="0"/>
      <w:divBdr>
        <w:top w:val="none" w:sz="0" w:space="0" w:color="auto"/>
        <w:left w:val="none" w:sz="0" w:space="0" w:color="auto"/>
        <w:bottom w:val="none" w:sz="0" w:space="0" w:color="auto"/>
        <w:right w:val="none" w:sz="0" w:space="0" w:color="auto"/>
      </w:divBdr>
    </w:div>
    <w:div w:id="2084058227">
      <w:bodyDiv w:val="1"/>
      <w:marLeft w:val="0"/>
      <w:marRight w:val="0"/>
      <w:marTop w:val="0"/>
      <w:marBottom w:val="0"/>
      <w:divBdr>
        <w:top w:val="none" w:sz="0" w:space="0" w:color="auto"/>
        <w:left w:val="none" w:sz="0" w:space="0" w:color="auto"/>
        <w:bottom w:val="none" w:sz="0" w:space="0" w:color="auto"/>
        <w:right w:val="none" w:sz="0" w:space="0" w:color="auto"/>
      </w:divBdr>
    </w:div>
    <w:div w:id="2121559255">
      <w:bodyDiv w:val="1"/>
      <w:marLeft w:val="0"/>
      <w:marRight w:val="0"/>
      <w:marTop w:val="0"/>
      <w:marBottom w:val="0"/>
      <w:divBdr>
        <w:top w:val="none" w:sz="0" w:space="0" w:color="auto"/>
        <w:left w:val="none" w:sz="0" w:space="0" w:color="auto"/>
        <w:bottom w:val="none" w:sz="0" w:space="0" w:color="auto"/>
        <w:right w:val="none" w:sz="0" w:space="0" w:color="auto"/>
      </w:divBdr>
    </w:div>
    <w:div w:id="2127844904">
      <w:bodyDiv w:val="1"/>
      <w:marLeft w:val="0"/>
      <w:marRight w:val="0"/>
      <w:marTop w:val="0"/>
      <w:marBottom w:val="0"/>
      <w:divBdr>
        <w:top w:val="none" w:sz="0" w:space="0" w:color="auto"/>
        <w:left w:val="none" w:sz="0" w:space="0" w:color="auto"/>
        <w:bottom w:val="none" w:sz="0" w:space="0" w:color="auto"/>
        <w:right w:val="none" w:sz="0" w:space="0" w:color="auto"/>
      </w:divBdr>
    </w:div>
    <w:div w:id="2138792508">
      <w:bodyDiv w:val="1"/>
      <w:marLeft w:val="0"/>
      <w:marRight w:val="0"/>
      <w:marTop w:val="0"/>
      <w:marBottom w:val="0"/>
      <w:divBdr>
        <w:top w:val="none" w:sz="0" w:space="0" w:color="auto"/>
        <w:left w:val="none" w:sz="0" w:space="0" w:color="auto"/>
        <w:bottom w:val="none" w:sz="0" w:space="0" w:color="auto"/>
        <w:right w:val="none" w:sz="0" w:space="0" w:color="auto"/>
      </w:divBdr>
    </w:div>
    <w:div w:id="21465854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672797.pag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lema.rae.es/drae/?val=razonamiento" TargetMode="External"/><Relationship Id="rId1" Type="http://schemas.openxmlformats.org/officeDocument/2006/relationships/hyperlink" Target="http://lema.rae.es/drae/?val=razonamient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8E68FB-2EA8-49D0-808E-3F0E42986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31</Pages>
  <Words>5373</Words>
  <Characters>29556</Characters>
  <Application>Microsoft Office Word</Application>
  <DocSecurity>0</DocSecurity>
  <Lines>246</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3</cp:revision>
  <cp:lastPrinted>2019-03-22T05:09:00Z</cp:lastPrinted>
  <dcterms:created xsi:type="dcterms:W3CDTF">2019-07-04T18:49:00Z</dcterms:created>
  <dcterms:modified xsi:type="dcterms:W3CDTF">2019-08-20T00:10:00Z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-504917183</vt:i4>
  </property>
</Properties>
</file>