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35247A74" w:rsidR="00BF3214" w:rsidRPr="00AD2A55" w:rsidRDefault="00BF3214" w:rsidP="00ED60A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 xml:space="preserve">México, a </w:t>
      </w:r>
      <w:r w:rsidR="00222D82">
        <w:rPr>
          <w:rFonts w:ascii="Palatino Linotype" w:eastAsia="Times New Roman" w:hAnsi="Palatino Linotype" w:cs="Arial"/>
          <w:color w:val="000000"/>
          <w:sz w:val="24"/>
          <w:szCs w:val="24"/>
          <w:lang w:eastAsia="es-MX"/>
        </w:rPr>
        <w:t>veintiséis de febrero</w:t>
      </w:r>
      <w:r w:rsidR="00F652B2">
        <w:rPr>
          <w:rFonts w:ascii="Palatino Linotype" w:eastAsia="Times New Roman" w:hAnsi="Palatino Linotype" w:cs="Arial"/>
          <w:color w:val="000000"/>
          <w:sz w:val="24"/>
          <w:szCs w:val="24"/>
          <w:lang w:eastAsia="es-MX"/>
        </w:rPr>
        <w:t xml:space="preserve"> de dos mil </w:t>
      </w:r>
      <w:r w:rsidR="002455A8">
        <w:rPr>
          <w:rFonts w:ascii="Palatino Linotype" w:eastAsia="Times New Roman" w:hAnsi="Palatino Linotype" w:cs="Arial"/>
          <w:color w:val="000000"/>
          <w:sz w:val="24"/>
          <w:szCs w:val="24"/>
          <w:lang w:eastAsia="es-MX"/>
        </w:rPr>
        <w:t>veinte</w:t>
      </w:r>
      <w:r w:rsidRPr="00AD2A55">
        <w:rPr>
          <w:rFonts w:ascii="Palatino Linotype" w:eastAsia="Times New Roman" w:hAnsi="Palatino Linotype" w:cs="Arial"/>
          <w:color w:val="000000"/>
          <w:sz w:val="24"/>
          <w:szCs w:val="24"/>
          <w:lang w:eastAsia="es-MX"/>
        </w:rPr>
        <w:t>.</w:t>
      </w:r>
    </w:p>
    <w:p w14:paraId="1C07CFE0" w14:textId="77777777" w:rsidR="009D066D" w:rsidRPr="00620309" w:rsidRDefault="009D066D" w:rsidP="00AD2A55">
      <w:pPr>
        <w:shd w:val="clear" w:color="auto" w:fill="FFFFFF"/>
        <w:spacing w:after="0" w:line="360" w:lineRule="auto"/>
        <w:jc w:val="both"/>
        <w:rPr>
          <w:rFonts w:ascii="Palatino Linotype" w:eastAsia="Times New Roman" w:hAnsi="Palatino Linotype" w:cs="Arial"/>
          <w:color w:val="000000"/>
          <w:sz w:val="32"/>
          <w:szCs w:val="24"/>
          <w:lang w:eastAsia="es-MX"/>
        </w:rPr>
      </w:pPr>
    </w:p>
    <w:p w14:paraId="72BE8F4D" w14:textId="370705A2" w:rsidR="00BF3214" w:rsidRPr="00AD2A55" w:rsidRDefault="00BF3214" w:rsidP="00AD2A55">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00680961">
        <w:rPr>
          <w:rFonts w:ascii="Palatino Linotype" w:hAnsi="Palatino Linotype" w:cs="Arial"/>
          <w:b/>
          <w:sz w:val="24"/>
          <w:szCs w:val="24"/>
        </w:rPr>
        <w:t>S</w:t>
      </w:r>
      <w:r w:rsidRPr="00AD2A55">
        <w:rPr>
          <w:rFonts w:ascii="Palatino Linotype" w:hAnsi="Palatino Linotype" w:cs="Arial"/>
          <w:sz w:val="24"/>
          <w:szCs w:val="24"/>
        </w:rPr>
        <w:t xml:space="preserve"> l</w:t>
      </w:r>
      <w:r w:rsidR="00680961">
        <w:rPr>
          <w:rFonts w:ascii="Palatino Linotype" w:hAnsi="Palatino Linotype" w:cs="Arial"/>
          <w:sz w:val="24"/>
          <w:szCs w:val="24"/>
        </w:rPr>
        <w:t>os</w:t>
      </w:r>
      <w:r w:rsidRPr="00AD2A55">
        <w:rPr>
          <w:rFonts w:ascii="Palatino Linotype" w:hAnsi="Palatino Linotype" w:cs="Arial"/>
          <w:sz w:val="24"/>
          <w:szCs w:val="24"/>
        </w:rPr>
        <w:t xml:space="preserve"> expediente</w:t>
      </w:r>
      <w:r w:rsidR="00680961">
        <w:rPr>
          <w:rFonts w:ascii="Palatino Linotype" w:hAnsi="Palatino Linotype" w:cs="Arial"/>
          <w:sz w:val="24"/>
          <w:szCs w:val="24"/>
        </w:rPr>
        <w:t>s</w:t>
      </w:r>
      <w:r w:rsidRPr="00AD2A55">
        <w:rPr>
          <w:rFonts w:ascii="Palatino Linotype" w:hAnsi="Palatino Linotype" w:cs="Arial"/>
          <w:sz w:val="24"/>
          <w:szCs w:val="24"/>
        </w:rPr>
        <w:t xml:space="preserve"> electrónico</w:t>
      </w:r>
      <w:r w:rsidR="00680961">
        <w:rPr>
          <w:rFonts w:ascii="Palatino Linotype" w:hAnsi="Palatino Linotype" w:cs="Arial"/>
          <w:sz w:val="24"/>
          <w:szCs w:val="24"/>
        </w:rPr>
        <w:t>s</w:t>
      </w:r>
      <w:r w:rsidRPr="00AD2A55">
        <w:rPr>
          <w:rFonts w:ascii="Palatino Linotype" w:hAnsi="Palatino Linotype" w:cs="Arial"/>
          <w:sz w:val="24"/>
          <w:szCs w:val="24"/>
        </w:rPr>
        <w:t xml:space="preserve"> formado</w:t>
      </w:r>
      <w:r w:rsidR="00680961">
        <w:rPr>
          <w:rFonts w:ascii="Palatino Linotype" w:hAnsi="Palatino Linotype" w:cs="Arial"/>
          <w:sz w:val="24"/>
          <w:szCs w:val="24"/>
        </w:rPr>
        <w:t>s</w:t>
      </w:r>
      <w:r w:rsidRPr="00AD2A55">
        <w:rPr>
          <w:rFonts w:ascii="Palatino Linotype" w:hAnsi="Palatino Linotype" w:cs="Arial"/>
          <w:sz w:val="24"/>
          <w:szCs w:val="24"/>
        </w:rPr>
        <w:t xml:space="preserve"> con motivo de</w:t>
      </w:r>
      <w:r w:rsidR="00680961">
        <w:rPr>
          <w:rFonts w:ascii="Palatino Linotype" w:hAnsi="Palatino Linotype" w:cs="Arial"/>
          <w:sz w:val="24"/>
          <w:szCs w:val="24"/>
        </w:rPr>
        <w:t xml:space="preserve"> </w:t>
      </w:r>
      <w:r w:rsidRPr="00AD2A55">
        <w:rPr>
          <w:rFonts w:ascii="Palatino Linotype" w:hAnsi="Palatino Linotype" w:cs="Arial"/>
          <w:sz w:val="24"/>
          <w:szCs w:val="24"/>
        </w:rPr>
        <w:t>l</w:t>
      </w:r>
      <w:r w:rsidR="00680961">
        <w:rPr>
          <w:rFonts w:ascii="Palatino Linotype" w:hAnsi="Palatino Linotype" w:cs="Arial"/>
          <w:sz w:val="24"/>
          <w:szCs w:val="24"/>
        </w:rPr>
        <w:t>os</w:t>
      </w:r>
      <w:r w:rsidRPr="00AD2A55">
        <w:rPr>
          <w:rFonts w:ascii="Palatino Linotype" w:hAnsi="Palatino Linotype" w:cs="Arial"/>
          <w:sz w:val="24"/>
          <w:szCs w:val="24"/>
        </w:rPr>
        <w:t xml:space="preserve"> recurso</w:t>
      </w:r>
      <w:r w:rsidR="00680961">
        <w:rPr>
          <w:rFonts w:ascii="Palatino Linotype" w:hAnsi="Palatino Linotype" w:cs="Arial"/>
          <w:sz w:val="24"/>
          <w:szCs w:val="24"/>
        </w:rPr>
        <w:t>s</w:t>
      </w:r>
      <w:r w:rsidRPr="00AD2A55">
        <w:rPr>
          <w:rFonts w:ascii="Palatino Linotype" w:hAnsi="Palatino Linotype" w:cs="Arial"/>
          <w:sz w:val="24"/>
          <w:szCs w:val="24"/>
        </w:rPr>
        <w:t xml:space="preserve"> de revisión número</w:t>
      </w:r>
      <w:r w:rsidR="00F652B2">
        <w:rPr>
          <w:rFonts w:ascii="Palatino Linotype" w:hAnsi="Palatino Linotype" w:cs="Arial"/>
          <w:sz w:val="24"/>
          <w:szCs w:val="24"/>
        </w:rPr>
        <w:t>s</w:t>
      </w:r>
      <w:r w:rsidRPr="00AD2A55">
        <w:rPr>
          <w:rFonts w:ascii="Palatino Linotype" w:hAnsi="Palatino Linotype" w:cs="Arial"/>
          <w:sz w:val="24"/>
          <w:szCs w:val="24"/>
        </w:rPr>
        <w:t xml:space="preserve"> </w:t>
      </w:r>
      <w:r w:rsidR="002455A8">
        <w:rPr>
          <w:rFonts w:ascii="Palatino Linotype" w:hAnsi="Palatino Linotype" w:cs="Arial"/>
          <w:b/>
          <w:bCs/>
          <w:sz w:val="24"/>
          <w:szCs w:val="24"/>
          <w:lang w:eastAsia="es-MX"/>
        </w:rPr>
        <w:t>0</w:t>
      </w:r>
      <w:r w:rsidR="00035DB8">
        <w:rPr>
          <w:rFonts w:ascii="Palatino Linotype" w:hAnsi="Palatino Linotype" w:cs="Arial"/>
          <w:b/>
          <w:bCs/>
          <w:sz w:val="24"/>
          <w:szCs w:val="24"/>
          <w:lang w:eastAsia="es-MX"/>
        </w:rPr>
        <w:t>9470</w:t>
      </w:r>
      <w:r w:rsidR="0044569F" w:rsidRPr="00AD2A55">
        <w:rPr>
          <w:rFonts w:ascii="Palatino Linotype" w:hAnsi="Palatino Linotype" w:cs="Arial"/>
          <w:b/>
          <w:bCs/>
          <w:sz w:val="24"/>
          <w:szCs w:val="24"/>
          <w:lang w:eastAsia="es-MX"/>
        </w:rPr>
        <w:t>/INFOEM/IP/RR/201</w:t>
      </w:r>
      <w:r w:rsidR="00E57893">
        <w:rPr>
          <w:rFonts w:ascii="Palatino Linotype" w:hAnsi="Palatino Linotype" w:cs="Arial"/>
          <w:b/>
          <w:bCs/>
          <w:sz w:val="24"/>
          <w:szCs w:val="24"/>
          <w:lang w:eastAsia="es-MX"/>
        </w:rPr>
        <w:t>9</w:t>
      </w:r>
      <w:r w:rsidR="00035DB8">
        <w:rPr>
          <w:rFonts w:ascii="Palatino Linotype" w:hAnsi="Palatino Linotype" w:cs="Arial"/>
          <w:b/>
          <w:bCs/>
          <w:sz w:val="24"/>
          <w:szCs w:val="24"/>
          <w:lang w:eastAsia="es-MX"/>
        </w:rPr>
        <w:t xml:space="preserve"> y</w:t>
      </w:r>
      <w:r w:rsidR="002455A8">
        <w:rPr>
          <w:rFonts w:ascii="Palatino Linotype" w:hAnsi="Palatino Linotype" w:cs="Arial"/>
          <w:b/>
          <w:bCs/>
          <w:sz w:val="24"/>
          <w:szCs w:val="24"/>
          <w:lang w:eastAsia="es-MX"/>
        </w:rPr>
        <w:t xml:space="preserve"> 0</w:t>
      </w:r>
      <w:r w:rsidR="00035DB8">
        <w:rPr>
          <w:rFonts w:ascii="Palatino Linotype" w:hAnsi="Palatino Linotype" w:cs="Arial"/>
          <w:b/>
          <w:bCs/>
          <w:sz w:val="24"/>
          <w:szCs w:val="24"/>
          <w:lang w:eastAsia="es-MX"/>
        </w:rPr>
        <w:t>9474</w:t>
      </w:r>
      <w:r w:rsidR="002455A8">
        <w:rPr>
          <w:rFonts w:ascii="Palatino Linotype" w:hAnsi="Palatino Linotype" w:cs="Arial"/>
          <w:b/>
          <w:bCs/>
          <w:sz w:val="24"/>
          <w:szCs w:val="24"/>
          <w:lang w:eastAsia="es-MX"/>
        </w:rPr>
        <w:t>/INFOEM/IP/RR/2019</w:t>
      </w:r>
      <w:r w:rsidR="00035DB8">
        <w:rPr>
          <w:rFonts w:ascii="Palatino Linotype" w:hAnsi="Palatino Linotype" w:cs="Arial"/>
          <w:b/>
          <w:bCs/>
          <w:sz w:val="24"/>
          <w:szCs w:val="24"/>
          <w:lang w:eastAsia="es-MX"/>
        </w:rPr>
        <w:t>,</w:t>
      </w:r>
      <w:r w:rsidRPr="00AD2A55">
        <w:rPr>
          <w:rFonts w:ascii="Palatino Linotype" w:hAnsi="Palatino Linotype" w:cs="Arial"/>
          <w:sz w:val="24"/>
          <w:szCs w:val="24"/>
        </w:rPr>
        <w:t xml:space="preserve"> interpuesto</w:t>
      </w:r>
      <w:r w:rsidR="00680961">
        <w:rPr>
          <w:rFonts w:ascii="Palatino Linotype" w:hAnsi="Palatino Linotype" w:cs="Arial"/>
          <w:sz w:val="24"/>
          <w:szCs w:val="24"/>
        </w:rPr>
        <w:t>s</w:t>
      </w:r>
      <w:r w:rsidRPr="00AD2A55">
        <w:rPr>
          <w:rFonts w:ascii="Palatino Linotype" w:hAnsi="Palatino Linotype" w:cs="Arial"/>
          <w:sz w:val="24"/>
          <w:szCs w:val="24"/>
        </w:rPr>
        <w:t xml:space="preserve"> por</w:t>
      </w:r>
      <w:r w:rsidR="00035DB8">
        <w:rPr>
          <w:rFonts w:ascii="Palatino Linotype" w:hAnsi="Palatino Linotype" w:cs="Arial"/>
          <w:sz w:val="24"/>
          <w:szCs w:val="24"/>
        </w:rPr>
        <w:t xml:space="preserve"> </w:t>
      </w:r>
      <w:r w:rsidR="00620309">
        <w:rPr>
          <w:rFonts w:ascii="Palatino Linotype" w:hAnsi="Palatino Linotype" w:cs="Arial"/>
          <w:sz w:val="24"/>
          <w:szCs w:val="24"/>
        </w:rPr>
        <w:t xml:space="preserve">el </w:t>
      </w:r>
      <w:r w:rsidR="00620309">
        <w:rPr>
          <w:rFonts w:ascii="Palatino Linotype" w:hAnsi="Palatino Linotype" w:cs="Arial"/>
          <w:b/>
          <w:sz w:val="24"/>
          <w:szCs w:val="24"/>
        </w:rPr>
        <w:t xml:space="preserve">C. </w:t>
      </w:r>
      <w:r w:rsidR="004F225F">
        <w:rPr>
          <w:rFonts w:ascii="Palatino Linotype" w:hAnsi="Palatino Linotype" w:cs="Arial"/>
          <w:b/>
          <w:sz w:val="21"/>
          <w:szCs w:val="21"/>
        </w:rPr>
        <w:t>XXXXX XXXXX XXXXX</w:t>
      </w:r>
      <w:r w:rsidR="00620309">
        <w:rPr>
          <w:rFonts w:ascii="Palatino Linotype" w:hAnsi="Palatino Linotype" w:cs="Arial"/>
          <w:b/>
          <w:sz w:val="24"/>
          <w:szCs w:val="24"/>
        </w:rPr>
        <w:t>,</w:t>
      </w:r>
      <w:r w:rsidR="00035DB8">
        <w:rPr>
          <w:rFonts w:ascii="Palatino Linotype" w:hAnsi="Palatino Linotype" w:cs="Arial"/>
          <w:sz w:val="24"/>
          <w:szCs w:val="24"/>
        </w:rPr>
        <w:t xml:space="preserve"> en l</w:t>
      </w:r>
      <w:r w:rsidRPr="00AD2A55">
        <w:rPr>
          <w:rFonts w:ascii="Palatino Linotype" w:hAnsi="Palatino Linotype" w:cs="Arial"/>
          <w:sz w:val="24"/>
          <w:szCs w:val="24"/>
        </w:rPr>
        <w:t xml:space="preserve">o </w:t>
      </w:r>
      <w:r w:rsidR="00B75470" w:rsidRPr="00AD2A55">
        <w:rPr>
          <w:rFonts w:ascii="Palatino Linotype" w:hAnsi="Palatino Linotype" w:cs="Arial"/>
          <w:sz w:val="24"/>
          <w:szCs w:val="24"/>
        </w:rPr>
        <w:t>s</w:t>
      </w:r>
      <w:r w:rsidR="00F60B1C">
        <w:rPr>
          <w:rFonts w:ascii="Palatino Linotype" w:hAnsi="Palatino Linotype" w:cs="Arial"/>
          <w:sz w:val="24"/>
          <w:szCs w:val="24"/>
        </w:rPr>
        <w:t>ucesivo</w:t>
      </w:r>
      <w:r w:rsidR="00035DB8">
        <w:rPr>
          <w:rFonts w:ascii="Palatino Linotype" w:hAnsi="Palatino Linotype" w:cs="Arial"/>
          <w:sz w:val="24"/>
          <w:szCs w:val="24"/>
        </w:rPr>
        <w:t xml:space="preserve"> se le denominara</w:t>
      </w:r>
      <w:r w:rsidR="00F60B1C">
        <w:rPr>
          <w:rFonts w:ascii="Palatino Linotype" w:hAnsi="Palatino Linotype" w:cs="Arial"/>
          <w:sz w:val="24"/>
          <w:szCs w:val="24"/>
        </w:rPr>
        <w:t xml:space="preserve"> </w:t>
      </w:r>
      <w:r w:rsidR="00097126">
        <w:rPr>
          <w:rFonts w:ascii="Palatino Linotype" w:hAnsi="Palatino Linotype" w:cs="Arial"/>
          <w:b/>
          <w:sz w:val="24"/>
          <w:szCs w:val="24"/>
        </w:rPr>
        <w:t>el</w:t>
      </w:r>
      <w:r w:rsidR="00440B5C" w:rsidRPr="00AD2A55">
        <w:rPr>
          <w:rFonts w:ascii="Palatino Linotype" w:hAnsi="Palatino Linotype" w:cs="Arial"/>
          <w:b/>
          <w:sz w:val="24"/>
          <w:szCs w:val="24"/>
        </w:rPr>
        <w:t xml:space="preserve"> Recurrente</w:t>
      </w:r>
      <w:r w:rsidRPr="00AD2A55">
        <w:rPr>
          <w:rFonts w:ascii="Palatino Linotype" w:hAnsi="Palatino Linotype" w:cs="Arial"/>
          <w:sz w:val="24"/>
          <w:szCs w:val="24"/>
        </w:rPr>
        <w:t>,</w:t>
      </w:r>
      <w:r w:rsidR="00163D26" w:rsidRPr="00AD2A55">
        <w:rPr>
          <w:rFonts w:ascii="Palatino Linotype" w:hAnsi="Palatino Linotype" w:cs="Arial"/>
          <w:sz w:val="24"/>
          <w:szCs w:val="24"/>
        </w:rPr>
        <w:t xml:space="preserve"> en contra de la</w:t>
      </w:r>
      <w:r w:rsidR="00680961">
        <w:rPr>
          <w:rFonts w:ascii="Palatino Linotype" w:hAnsi="Palatino Linotype" w:cs="Arial"/>
          <w:sz w:val="24"/>
          <w:szCs w:val="24"/>
        </w:rPr>
        <w:t>s</w:t>
      </w:r>
      <w:r w:rsidR="003F3346">
        <w:rPr>
          <w:rFonts w:ascii="Palatino Linotype" w:hAnsi="Palatino Linotype" w:cs="Arial"/>
          <w:sz w:val="24"/>
          <w:szCs w:val="24"/>
        </w:rPr>
        <w:t xml:space="preserve"> </w:t>
      </w:r>
      <w:r w:rsidR="0059317F" w:rsidRPr="00AD2A55">
        <w:rPr>
          <w:rFonts w:ascii="Palatino Linotype" w:hAnsi="Palatino Linotype" w:cs="Arial"/>
          <w:sz w:val="24"/>
          <w:szCs w:val="24"/>
        </w:rPr>
        <w:t>respuesta</w:t>
      </w:r>
      <w:r w:rsidR="00680961">
        <w:rPr>
          <w:rFonts w:ascii="Palatino Linotype" w:hAnsi="Palatino Linotype" w:cs="Arial"/>
          <w:sz w:val="24"/>
          <w:szCs w:val="24"/>
        </w:rPr>
        <w:t>s</w:t>
      </w:r>
      <w:r w:rsidRPr="00AD2A55">
        <w:rPr>
          <w:rFonts w:ascii="Palatino Linotype" w:hAnsi="Palatino Linotype" w:cs="Arial"/>
          <w:sz w:val="24"/>
          <w:szCs w:val="24"/>
        </w:rPr>
        <w:t xml:space="preserve"> de</w:t>
      </w:r>
      <w:r w:rsidR="005F08CE">
        <w:rPr>
          <w:rFonts w:ascii="Palatino Linotype" w:hAnsi="Palatino Linotype" w:cs="Arial"/>
          <w:sz w:val="24"/>
          <w:szCs w:val="24"/>
        </w:rPr>
        <w:t xml:space="preserve">l </w:t>
      </w:r>
      <w:r w:rsidR="00035DB8">
        <w:rPr>
          <w:rFonts w:ascii="Palatino Linotype" w:hAnsi="Palatino Linotype" w:cs="Arial"/>
          <w:b/>
          <w:sz w:val="24"/>
          <w:szCs w:val="24"/>
        </w:rPr>
        <w:t>Ayuntamiento de Donato Guerra</w:t>
      </w:r>
      <w:r w:rsidR="007052CB" w:rsidRPr="00AD2A55">
        <w:rPr>
          <w:rFonts w:ascii="Palatino Linotype" w:hAnsi="Palatino Linotype" w:cs="Arial"/>
          <w:b/>
          <w:sz w:val="24"/>
          <w:szCs w:val="24"/>
        </w:rPr>
        <w:t>,</w:t>
      </w:r>
      <w:r w:rsidR="000B2630"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00E468E5" w:rsidRPr="00AD2A55">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138C6F64" w14:textId="77777777" w:rsidR="00081DAC" w:rsidRPr="00620309" w:rsidRDefault="00081DAC" w:rsidP="00AD2A55">
      <w:pPr>
        <w:tabs>
          <w:tab w:val="left" w:pos="1701"/>
        </w:tabs>
        <w:spacing w:after="0" w:line="360" w:lineRule="auto"/>
        <w:jc w:val="both"/>
        <w:rPr>
          <w:rFonts w:ascii="Palatino Linotype" w:hAnsi="Palatino Linotype" w:cs="Arial"/>
          <w:sz w:val="32"/>
          <w:szCs w:val="24"/>
        </w:rPr>
      </w:pPr>
    </w:p>
    <w:p w14:paraId="0D9A10E5" w14:textId="77777777" w:rsidR="00BF3214" w:rsidRPr="006F4C89" w:rsidRDefault="00BF3214" w:rsidP="00AD2A5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6A86D231" w14:textId="77777777" w:rsidR="00081DAC" w:rsidRPr="00620309" w:rsidRDefault="00081DAC" w:rsidP="00AD2A55">
      <w:pPr>
        <w:spacing w:after="0" w:line="360" w:lineRule="auto"/>
        <w:jc w:val="center"/>
        <w:rPr>
          <w:rFonts w:ascii="Palatino Linotype" w:hAnsi="Palatino Linotype" w:cs="Arial"/>
          <w:b/>
          <w:sz w:val="28"/>
          <w:szCs w:val="24"/>
        </w:rPr>
      </w:pPr>
    </w:p>
    <w:p w14:paraId="513A9A0F" w14:textId="2A3FAF9A" w:rsidR="00EE326A" w:rsidRPr="00AD2A55" w:rsidRDefault="00BF3214" w:rsidP="00AD2A55">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w:t>
      </w:r>
      <w:r w:rsidR="00EE326A" w:rsidRPr="00AD2A55">
        <w:rPr>
          <w:rFonts w:ascii="Palatino Linotype" w:hAnsi="Palatino Linotype" w:cs="Arial"/>
          <w:b/>
          <w:sz w:val="24"/>
          <w:szCs w:val="24"/>
        </w:rPr>
        <w:t xml:space="preserve"> De la</w:t>
      </w:r>
      <w:r w:rsidR="00680961">
        <w:rPr>
          <w:rFonts w:ascii="Palatino Linotype" w:hAnsi="Palatino Linotype" w:cs="Arial"/>
          <w:b/>
          <w:sz w:val="24"/>
          <w:szCs w:val="24"/>
        </w:rPr>
        <w:t>s</w:t>
      </w:r>
      <w:r w:rsidR="00EE326A" w:rsidRPr="00AD2A55">
        <w:rPr>
          <w:rFonts w:ascii="Palatino Linotype" w:hAnsi="Palatino Linotype" w:cs="Arial"/>
          <w:b/>
          <w:sz w:val="24"/>
          <w:szCs w:val="24"/>
        </w:rPr>
        <w:t xml:space="preserve"> solicitud</w:t>
      </w:r>
      <w:r w:rsidR="00680961">
        <w:rPr>
          <w:rFonts w:ascii="Palatino Linotype" w:hAnsi="Palatino Linotype" w:cs="Arial"/>
          <w:b/>
          <w:sz w:val="24"/>
          <w:szCs w:val="24"/>
        </w:rPr>
        <w:t>es</w:t>
      </w:r>
      <w:r w:rsidR="00EE326A" w:rsidRPr="00AD2A55">
        <w:rPr>
          <w:rFonts w:ascii="Palatino Linotype" w:hAnsi="Palatino Linotype" w:cs="Arial"/>
          <w:b/>
          <w:sz w:val="24"/>
          <w:szCs w:val="24"/>
        </w:rPr>
        <w:t xml:space="preserve"> de información.</w:t>
      </w:r>
    </w:p>
    <w:p w14:paraId="50351FBE" w14:textId="709DA405" w:rsidR="00BF3214"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035DB8">
        <w:rPr>
          <w:rFonts w:ascii="Palatino Linotype" w:hAnsi="Palatino Linotype" w:cs="Arial"/>
          <w:sz w:val="24"/>
          <w:szCs w:val="24"/>
        </w:rPr>
        <w:t>veinticuatro de octubre</w:t>
      </w:r>
      <w:r w:rsidR="00906098">
        <w:rPr>
          <w:rFonts w:ascii="Palatino Linotype" w:hAnsi="Palatino Linotype" w:cs="Arial"/>
          <w:sz w:val="24"/>
          <w:szCs w:val="24"/>
        </w:rPr>
        <w:t xml:space="preserve"> de dos mil dieci</w:t>
      </w:r>
      <w:r w:rsidR="00E57893">
        <w:rPr>
          <w:rFonts w:ascii="Palatino Linotype" w:hAnsi="Palatino Linotype" w:cs="Arial"/>
          <w:sz w:val="24"/>
          <w:szCs w:val="24"/>
        </w:rPr>
        <w:t>nueve</w:t>
      </w:r>
      <w:r w:rsidRPr="00AD2A55">
        <w:rPr>
          <w:rFonts w:ascii="Palatino Linotype" w:hAnsi="Palatino Linotype" w:cs="Arial"/>
          <w:sz w:val="24"/>
          <w:szCs w:val="24"/>
        </w:rPr>
        <w:t xml:space="preserve">, </w:t>
      </w:r>
      <w:r w:rsidR="00FD4336" w:rsidRPr="00FD4336">
        <w:rPr>
          <w:rFonts w:ascii="Palatino Linotype" w:hAnsi="Palatino Linotype" w:cs="Arial"/>
          <w:sz w:val="24"/>
          <w:szCs w:val="24"/>
        </w:rPr>
        <w:t xml:space="preserve">el </w:t>
      </w:r>
      <w:r w:rsidR="00440B5C" w:rsidRPr="00FD4336">
        <w:rPr>
          <w:rFonts w:ascii="Palatino Linotype" w:hAnsi="Palatino Linotype" w:cs="Arial"/>
          <w:sz w:val="24"/>
          <w:szCs w:val="24"/>
        </w:rPr>
        <w:t>Recurrente</w:t>
      </w:r>
      <w:r w:rsidRPr="00FD4336">
        <w:rPr>
          <w:rFonts w:ascii="Palatino Linotype" w:hAnsi="Palatino Linotype" w:cs="Arial"/>
          <w:sz w:val="24"/>
          <w:szCs w:val="24"/>
        </w:rPr>
        <w:t>,</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w:t>
      </w:r>
      <w:r w:rsidR="005F08CE">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sidR="005F08CE">
        <w:rPr>
          <w:rFonts w:ascii="Palatino Linotype" w:hAnsi="Palatino Linotype" w:cs="Arial"/>
          <w:sz w:val="24"/>
          <w:szCs w:val="24"/>
        </w:rPr>
        <w:t>s</w:t>
      </w:r>
      <w:r w:rsidRPr="00AD2A55">
        <w:rPr>
          <w:rFonts w:ascii="Palatino Linotype" w:hAnsi="Palatino Linotype" w:cs="Arial"/>
          <w:sz w:val="24"/>
          <w:szCs w:val="24"/>
        </w:rPr>
        <w:t xml:space="preserve"> bajo l</w:t>
      </w:r>
      <w:r w:rsidR="005F08CE">
        <w:rPr>
          <w:rFonts w:ascii="Palatino Linotype" w:hAnsi="Palatino Linotype" w:cs="Arial"/>
          <w:sz w:val="24"/>
          <w:szCs w:val="24"/>
        </w:rPr>
        <w:t>os</w:t>
      </w:r>
      <w:r w:rsidRPr="00AD2A55">
        <w:rPr>
          <w:rFonts w:ascii="Palatino Linotype" w:hAnsi="Palatino Linotype" w:cs="Arial"/>
          <w:sz w:val="24"/>
          <w:szCs w:val="24"/>
        </w:rPr>
        <w:t xml:space="preserve"> número</w:t>
      </w:r>
      <w:r w:rsidR="005F08CE">
        <w:rPr>
          <w:rFonts w:ascii="Palatino Linotype" w:hAnsi="Palatino Linotype" w:cs="Arial"/>
          <w:sz w:val="24"/>
          <w:szCs w:val="24"/>
        </w:rPr>
        <w:t>s</w:t>
      </w:r>
      <w:r w:rsidRPr="00AD2A55">
        <w:rPr>
          <w:rFonts w:ascii="Palatino Linotype" w:hAnsi="Palatino Linotype" w:cs="Arial"/>
          <w:sz w:val="24"/>
          <w:szCs w:val="24"/>
        </w:rPr>
        <w:t xml:space="preserve"> de expediente</w:t>
      </w:r>
      <w:r w:rsidR="005F08CE">
        <w:rPr>
          <w:rFonts w:ascii="Palatino Linotype" w:hAnsi="Palatino Linotype" w:cs="Arial"/>
          <w:sz w:val="24"/>
          <w:szCs w:val="24"/>
        </w:rPr>
        <w:t>s</w:t>
      </w:r>
      <w:r w:rsidRPr="00AD2A55">
        <w:rPr>
          <w:rFonts w:ascii="Palatino Linotype" w:hAnsi="Palatino Linotype" w:cs="Arial"/>
          <w:b/>
          <w:sz w:val="24"/>
          <w:szCs w:val="24"/>
        </w:rPr>
        <w:t xml:space="preserve"> </w:t>
      </w:r>
      <w:r w:rsidR="002455A8" w:rsidRPr="002455A8">
        <w:rPr>
          <w:rFonts w:ascii="Palatino Linotype" w:hAnsi="Palatino Linotype" w:cs="Arial"/>
          <w:b/>
          <w:sz w:val="24"/>
          <w:szCs w:val="24"/>
        </w:rPr>
        <w:t>00</w:t>
      </w:r>
      <w:r w:rsidR="00B46138">
        <w:rPr>
          <w:rFonts w:ascii="Palatino Linotype" w:hAnsi="Palatino Linotype" w:cs="Arial"/>
          <w:b/>
          <w:sz w:val="24"/>
          <w:szCs w:val="24"/>
        </w:rPr>
        <w:t>059</w:t>
      </w:r>
      <w:r w:rsidR="002455A8" w:rsidRPr="002455A8">
        <w:rPr>
          <w:rFonts w:ascii="Palatino Linotype" w:hAnsi="Palatino Linotype" w:cs="Arial"/>
          <w:b/>
          <w:sz w:val="24"/>
          <w:szCs w:val="24"/>
        </w:rPr>
        <w:t>/</w:t>
      </w:r>
      <w:r w:rsidR="00B46138">
        <w:rPr>
          <w:rFonts w:ascii="Palatino Linotype" w:hAnsi="Palatino Linotype" w:cs="Arial"/>
          <w:b/>
          <w:sz w:val="24"/>
          <w:szCs w:val="24"/>
        </w:rPr>
        <w:t>DONAGUER</w:t>
      </w:r>
      <w:r w:rsidR="002455A8" w:rsidRPr="002455A8">
        <w:rPr>
          <w:rFonts w:ascii="Palatino Linotype" w:hAnsi="Palatino Linotype" w:cs="Arial"/>
          <w:b/>
          <w:sz w:val="24"/>
          <w:szCs w:val="24"/>
        </w:rPr>
        <w:t>/IP/2019</w:t>
      </w:r>
      <w:r w:rsidR="00B46138">
        <w:rPr>
          <w:rFonts w:ascii="Palatino Linotype" w:hAnsi="Palatino Linotype" w:cs="Arial"/>
          <w:b/>
          <w:sz w:val="24"/>
          <w:szCs w:val="24"/>
        </w:rPr>
        <w:t xml:space="preserve"> </w:t>
      </w:r>
      <w:r w:rsidR="00B46138" w:rsidRPr="00B46138">
        <w:rPr>
          <w:rFonts w:ascii="Palatino Linotype" w:hAnsi="Palatino Linotype" w:cs="Arial"/>
          <w:sz w:val="24"/>
          <w:szCs w:val="24"/>
        </w:rPr>
        <w:t>y</w:t>
      </w:r>
      <w:r w:rsidR="002455A8">
        <w:rPr>
          <w:rFonts w:ascii="Palatino Linotype" w:hAnsi="Palatino Linotype" w:cs="Arial"/>
          <w:b/>
          <w:sz w:val="24"/>
          <w:szCs w:val="24"/>
        </w:rPr>
        <w:t xml:space="preserve"> </w:t>
      </w:r>
      <w:r w:rsidR="00B46138" w:rsidRPr="002455A8">
        <w:rPr>
          <w:rFonts w:ascii="Palatino Linotype" w:hAnsi="Palatino Linotype" w:cs="Arial"/>
          <w:b/>
          <w:sz w:val="24"/>
          <w:szCs w:val="24"/>
        </w:rPr>
        <w:t>00</w:t>
      </w:r>
      <w:r w:rsidR="00B46138">
        <w:rPr>
          <w:rFonts w:ascii="Palatino Linotype" w:hAnsi="Palatino Linotype" w:cs="Arial"/>
          <w:b/>
          <w:sz w:val="24"/>
          <w:szCs w:val="24"/>
        </w:rPr>
        <w:t>058</w:t>
      </w:r>
      <w:r w:rsidR="00B46138" w:rsidRPr="002455A8">
        <w:rPr>
          <w:rFonts w:ascii="Palatino Linotype" w:hAnsi="Palatino Linotype" w:cs="Arial"/>
          <w:b/>
          <w:sz w:val="24"/>
          <w:szCs w:val="24"/>
        </w:rPr>
        <w:t>/</w:t>
      </w:r>
      <w:r w:rsidR="00B46138">
        <w:rPr>
          <w:rFonts w:ascii="Palatino Linotype" w:hAnsi="Palatino Linotype" w:cs="Arial"/>
          <w:b/>
          <w:sz w:val="24"/>
          <w:szCs w:val="24"/>
        </w:rPr>
        <w:t>DONAGUER</w:t>
      </w:r>
      <w:r w:rsidR="00B46138" w:rsidRPr="002455A8">
        <w:rPr>
          <w:rFonts w:ascii="Palatino Linotype" w:hAnsi="Palatino Linotype" w:cs="Arial"/>
          <w:b/>
          <w:sz w:val="24"/>
          <w:szCs w:val="24"/>
        </w:rPr>
        <w:t>/IP/2019</w:t>
      </w:r>
      <w:r w:rsidRPr="00AD2A55">
        <w:rPr>
          <w:rFonts w:ascii="Palatino Linotype" w:hAnsi="Palatino Linotype" w:cs="Arial"/>
          <w:b/>
          <w:sz w:val="24"/>
          <w:szCs w:val="24"/>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w:t>
      </w:r>
      <w:r w:rsidR="005F08CE">
        <w:rPr>
          <w:rFonts w:ascii="Palatino Linotype" w:hAnsi="Palatino Linotype" w:cs="Arial"/>
          <w:sz w:val="24"/>
          <w:szCs w:val="24"/>
        </w:rPr>
        <w:t>s</w:t>
      </w:r>
      <w:r w:rsidRPr="00AD2A55">
        <w:rPr>
          <w:rFonts w:ascii="Palatino Linotype" w:hAnsi="Palatino Linotype" w:cs="Arial"/>
          <w:sz w:val="24"/>
          <w:szCs w:val="24"/>
        </w:rPr>
        <w:t xml:space="preserve"> cual</w:t>
      </w:r>
      <w:r w:rsidR="005F08CE">
        <w:rPr>
          <w:rFonts w:ascii="Palatino Linotype" w:hAnsi="Palatino Linotype" w:cs="Arial"/>
          <w:sz w:val="24"/>
          <w:szCs w:val="24"/>
        </w:rPr>
        <w:t>es</w:t>
      </w:r>
      <w:r w:rsidRPr="00AD2A55">
        <w:rPr>
          <w:rFonts w:ascii="Palatino Linotype" w:hAnsi="Palatino Linotype" w:cs="Arial"/>
          <w:sz w:val="24"/>
          <w:szCs w:val="24"/>
        </w:rPr>
        <w:t xml:space="preserve"> solicitó información en el tenor siguiente:</w:t>
      </w:r>
    </w:p>
    <w:p w14:paraId="1333F930" w14:textId="77777777" w:rsidR="00680961" w:rsidRPr="00AD2A55" w:rsidRDefault="00680961" w:rsidP="00AD2A55">
      <w:pPr>
        <w:spacing w:after="0" w:line="360" w:lineRule="auto"/>
        <w:jc w:val="both"/>
        <w:rPr>
          <w:rFonts w:ascii="Palatino Linotype" w:hAnsi="Palatino Linotype" w:cs="Arial"/>
          <w:sz w:val="24"/>
          <w:szCs w:val="24"/>
        </w:rPr>
      </w:pPr>
    </w:p>
    <w:p w14:paraId="12DFB4D8" w14:textId="2270675D" w:rsidR="005F08CE" w:rsidRDefault="00680961" w:rsidP="005F08CE">
      <w:pPr>
        <w:spacing w:after="0" w:line="360" w:lineRule="auto"/>
        <w:ind w:left="851" w:right="850"/>
        <w:jc w:val="both"/>
        <w:rPr>
          <w:rFonts w:ascii="Palatino Linotype" w:hAnsi="Palatino Linotype"/>
          <w:i/>
          <w:color w:val="000000"/>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 </w:t>
      </w:r>
      <w:r w:rsidR="00B46138" w:rsidRPr="002455A8">
        <w:rPr>
          <w:rFonts w:ascii="Palatino Linotype" w:hAnsi="Palatino Linotype" w:cs="Arial"/>
          <w:b/>
          <w:sz w:val="24"/>
          <w:szCs w:val="24"/>
        </w:rPr>
        <w:t>00</w:t>
      </w:r>
      <w:r w:rsidR="00B46138">
        <w:rPr>
          <w:rFonts w:ascii="Palatino Linotype" w:hAnsi="Palatino Linotype" w:cs="Arial"/>
          <w:b/>
          <w:sz w:val="24"/>
          <w:szCs w:val="24"/>
        </w:rPr>
        <w:t>059</w:t>
      </w:r>
      <w:r w:rsidR="00B46138" w:rsidRPr="002455A8">
        <w:rPr>
          <w:rFonts w:ascii="Palatino Linotype" w:hAnsi="Palatino Linotype" w:cs="Arial"/>
          <w:b/>
          <w:sz w:val="24"/>
          <w:szCs w:val="24"/>
        </w:rPr>
        <w:t>/</w:t>
      </w:r>
      <w:r w:rsidR="00B46138">
        <w:rPr>
          <w:rFonts w:ascii="Palatino Linotype" w:hAnsi="Palatino Linotype" w:cs="Arial"/>
          <w:b/>
          <w:sz w:val="24"/>
          <w:szCs w:val="24"/>
        </w:rPr>
        <w:t>DONAGUER</w:t>
      </w:r>
      <w:r w:rsidR="00B46138" w:rsidRPr="002455A8">
        <w:rPr>
          <w:rFonts w:ascii="Palatino Linotype" w:hAnsi="Palatino Linotype" w:cs="Arial"/>
          <w:b/>
          <w:sz w:val="24"/>
          <w:szCs w:val="24"/>
        </w:rPr>
        <w:t>/IP/2019</w:t>
      </w:r>
      <w:r w:rsidR="00B46138">
        <w:rPr>
          <w:rFonts w:ascii="Palatino Linotype" w:hAnsi="Palatino Linotype"/>
          <w:i/>
          <w:color w:val="000000"/>
        </w:rPr>
        <w:t>.</w:t>
      </w:r>
    </w:p>
    <w:p w14:paraId="701CF820" w14:textId="173B8BD7" w:rsidR="00BF3214" w:rsidRPr="00037C1C" w:rsidRDefault="00906098" w:rsidP="002455A8">
      <w:pPr>
        <w:spacing w:after="0" w:line="240" w:lineRule="auto"/>
        <w:ind w:left="851" w:right="850"/>
        <w:jc w:val="both"/>
        <w:rPr>
          <w:rFonts w:ascii="Palatino Linotype" w:eastAsia="Times New Roman" w:hAnsi="Palatino Linotype" w:cs="Times New Roman"/>
          <w:i/>
          <w:lang w:val="es-ES_tradnl" w:eastAsia="es-ES"/>
        </w:rPr>
      </w:pPr>
      <w:r w:rsidRPr="00037C1C">
        <w:rPr>
          <w:rFonts w:ascii="Palatino Linotype" w:hAnsi="Palatino Linotype"/>
          <w:i/>
          <w:color w:val="000000"/>
        </w:rPr>
        <w:t>“</w:t>
      </w:r>
      <w:r w:rsidR="00B46138" w:rsidRPr="00037C1C">
        <w:rPr>
          <w:rFonts w:ascii="Palatino Linotype" w:hAnsi="Palatino Linotype"/>
          <w:i/>
          <w:color w:val="000000"/>
        </w:rPr>
        <w:t xml:space="preserve">Se solicita sea proporcionado el atlas de riesgo del Ayuntamiento de Donato Guerra de las administraciones 2013-2015, 2016-2018 y de la administración 2019-2021, </w:t>
      </w:r>
      <w:r w:rsidR="00B46138" w:rsidRPr="00037C1C">
        <w:rPr>
          <w:rFonts w:ascii="Palatino Linotype" w:hAnsi="Palatino Linotype"/>
          <w:i/>
          <w:color w:val="000000"/>
        </w:rPr>
        <w:lastRenderedPageBreak/>
        <w:t>en este ultimo, si aun no cuenta con el, solicito el oficio de constancia de actualización del Director de Protección Civil</w:t>
      </w:r>
      <w:r w:rsidR="002455A8" w:rsidRPr="00037C1C">
        <w:rPr>
          <w:rFonts w:ascii="Palatino Linotype" w:hAnsi="Palatino Linotype"/>
          <w:i/>
          <w:color w:val="000000"/>
        </w:rPr>
        <w:t>.</w:t>
      </w:r>
      <w:r w:rsidR="00BF3214" w:rsidRPr="00037C1C">
        <w:rPr>
          <w:rFonts w:ascii="Palatino Linotype" w:eastAsia="Times New Roman" w:hAnsi="Palatino Linotype" w:cs="Times New Roman"/>
          <w:i/>
          <w:lang w:eastAsia="es-ES"/>
        </w:rPr>
        <w:t>”</w:t>
      </w:r>
      <w:r w:rsidR="00BF3214" w:rsidRPr="00037C1C">
        <w:rPr>
          <w:rFonts w:ascii="Palatino Linotype" w:eastAsia="Times New Roman" w:hAnsi="Palatino Linotype" w:cs="Times New Roman"/>
          <w:i/>
          <w:lang w:val="es-ES_tradnl" w:eastAsia="es-ES"/>
        </w:rPr>
        <w:t xml:space="preserve"> </w:t>
      </w:r>
      <w:r w:rsidR="00EA51DC" w:rsidRPr="00037C1C">
        <w:rPr>
          <w:rFonts w:ascii="Palatino Linotype" w:eastAsia="Times New Roman" w:hAnsi="Palatino Linotype" w:cs="Times New Roman"/>
          <w:i/>
          <w:lang w:val="es-ES_tradnl" w:eastAsia="es-ES"/>
        </w:rPr>
        <w:t>(Sic).</w:t>
      </w:r>
    </w:p>
    <w:p w14:paraId="39DF21C9" w14:textId="77777777" w:rsidR="00680961" w:rsidRDefault="00680961" w:rsidP="00582883">
      <w:pPr>
        <w:ind w:left="851" w:right="850"/>
        <w:jc w:val="both"/>
        <w:rPr>
          <w:rFonts w:ascii="Palatino Linotype" w:eastAsia="Times New Roman" w:hAnsi="Palatino Linotype" w:cs="Times New Roman"/>
          <w:i/>
          <w:lang w:val="es-ES_tradnl" w:eastAsia="es-ES"/>
        </w:rPr>
      </w:pPr>
    </w:p>
    <w:p w14:paraId="3662692F" w14:textId="75C77364" w:rsidR="00BD4516" w:rsidRDefault="00680961" w:rsidP="00BD4516">
      <w:pPr>
        <w:spacing w:after="0" w:line="360" w:lineRule="auto"/>
        <w:ind w:left="851" w:right="850"/>
        <w:jc w:val="both"/>
        <w:rPr>
          <w:rFonts w:ascii="Palatino Linotype" w:hAnsi="Palatino Linotype" w:cs="Arial"/>
          <w:b/>
          <w:i/>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 </w:t>
      </w:r>
      <w:r w:rsidR="00B46138" w:rsidRPr="002455A8">
        <w:rPr>
          <w:rFonts w:ascii="Palatino Linotype" w:hAnsi="Palatino Linotype" w:cs="Arial"/>
          <w:b/>
          <w:sz w:val="24"/>
          <w:szCs w:val="24"/>
        </w:rPr>
        <w:t>00</w:t>
      </w:r>
      <w:r w:rsidR="00B46138">
        <w:rPr>
          <w:rFonts w:ascii="Palatino Linotype" w:hAnsi="Palatino Linotype" w:cs="Arial"/>
          <w:b/>
          <w:sz w:val="24"/>
          <w:szCs w:val="24"/>
        </w:rPr>
        <w:t>058</w:t>
      </w:r>
      <w:r w:rsidR="00B46138" w:rsidRPr="002455A8">
        <w:rPr>
          <w:rFonts w:ascii="Palatino Linotype" w:hAnsi="Palatino Linotype" w:cs="Arial"/>
          <w:b/>
          <w:sz w:val="24"/>
          <w:szCs w:val="24"/>
        </w:rPr>
        <w:t>/</w:t>
      </w:r>
      <w:r w:rsidR="00B46138">
        <w:rPr>
          <w:rFonts w:ascii="Palatino Linotype" w:hAnsi="Palatino Linotype" w:cs="Arial"/>
          <w:b/>
          <w:sz w:val="24"/>
          <w:szCs w:val="24"/>
        </w:rPr>
        <w:t>DONAGUER</w:t>
      </w:r>
      <w:r w:rsidR="00B46138" w:rsidRPr="002455A8">
        <w:rPr>
          <w:rFonts w:ascii="Palatino Linotype" w:hAnsi="Palatino Linotype" w:cs="Arial"/>
          <w:b/>
          <w:sz w:val="24"/>
          <w:szCs w:val="24"/>
        </w:rPr>
        <w:t>/IP/201</w:t>
      </w:r>
      <w:r w:rsidR="00B46138">
        <w:rPr>
          <w:rFonts w:ascii="Palatino Linotype" w:hAnsi="Palatino Linotype" w:cs="Arial"/>
          <w:b/>
          <w:sz w:val="24"/>
          <w:szCs w:val="24"/>
        </w:rPr>
        <w:t>9.</w:t>
      </w:r>
      <w:r w:rsidR="00BD4516" w:rsidRPr="008D5E8F">
        <w:rPr>
          <w:rFonts w:ascii="Palatino Linotype" w:hAnsi="Palatino Linotype" w:cs="Arial"/>
          <w:b/>
          <w:i/>
        </w:rPr>
        <w:t xml:space="preserve"> </w:t>
      </w:r>
    </w:p>
    <w:p w14:paraId="18305A7E" w14:textId="77777777" w:rsidR="00BD4516" w:rsidRPr="002455A8" w:rsidRDefault="00BD4516" w:rsidP="002455A8">
      <w:pPr>
        <w:spacing w:after="0" w:line="240" w:lineRule="auto"/>
        <w:ind w:left="851" w:right="850"/>
        <w:jc w:val="both"/>
        <w:rPr>
          <w:rFonts w:ascii="Palatino Linotype" w:hAnsi="Palatino Linotype" w:cs="Arial"/>
          <w:b/>
          <w:i/>
        </w:rPr>
      </w:pPr>
    </w:p>
    <w:p w14:paraId="4B805C37" w14:textId="08886607" w:rsidR="00680961" w:rsidRPr="00037C1C" w:rsidRDefault="00680961" w:rsidP="002455A8">
      <w:pPr>
        <w:spacing w:after="0" w:line="240" w:lineRule="auto"/>
        <w:ind w:left="851" w:right="850"/>
        <w:jc w:val="both"/>
        <w:rPr>
          <w:rFonts w:ascii="Palatino Linotype" w:hAnsi="Palatino Linotype"/>
          <w:i/>
          <w:color w:val="000000"/>
        </w:rPr>
      </w:pPr>
      <w:r w:rsidRPr="00037C1C">
        <w:rPr>
          <w:rFonts w:ascii="Palatino Linotype" w:hAnsi="Palatino Linotype" w:cs="Arial"/>
          <w:b/>
          <w:i/>
        </w:rPr>
        <w:t>“</w:t>
      </w:r>
      <w:r w:rsidR="00B46138" w:rsidRPr="00037C1C">
        <w:rPr>
          <w:rFonts w:ascii="Palatino Linotype" w:hAnsi="Palatino Linotype"/>
          <w:i/>
          <w:color w:val="000000"/>
        </w:rPr>
        <w:t>Se solicita sea proporcionado el atlas de riesgo del Ayuntamiento de Ixtapan del Oro de las administraciones 2013-2015, 2016-2018 y de la administración 2019-2021, en este ultimo, si aun no cuenta con el, solicito el oficio de constancia de actualización del Director de Protección Civil</w:t>
      </w:r>
      <w:r w:rsidRPr="00037C1C">
        <w:rPr>
          <w:rFonts w:ascii="Palatino Linotype" w:hAnsi="Palatino Linotype"/>
          <w:i/>
          <w:color w:val="000000"/>
        </w:rPr>
        <w:t>”(sic).</w:t>
      </w:r>
    </w:p>
    <w:p w14:paraId="0AB093BA" w14:textId="77777777" w:rsidR="002455A8" w:rsidRDefault="002455A8" w:rsidP="00BD4516">
      <w:pPr>
        <w:spacing w:after="0" w:line="360" w:lineRule="auto"/>
        <w:ind w:left="851" w:right="850"/>
        <w:jc w:val="both"/>
        <w:rPr>
          <w:rFonts w:ascii="Palatino Linotype" w:eastAsia="Times New Roman" w:hAnsi="Palatino Linotype" w:cs="Times New Roman"/>
          <w:i/>
          <w:lang w:eastAsia="es-MX"/>
        </w:rPr>
      </w:pPr>
    </w:p>
    <w:p w14:paraId="788DFD11" w14:textId="19E02832" w:rsidR="00EA760D" w:rsidRDefault="00EA760D" w:rsidP="00EA760D">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w:t>
      </w:r>
      <w:r w:rsidR="003F5C59">
        <w:rPr>
          <w:rFonts w:ascii="Palatino Linotype" w:hAnsi="Palatino Linotype" w:cs="Arial"/>
          <w:sz w:val="24"/>
          <w:szCs w:val="24"/>
        </w:rPr>
        <w:t xml:space="preserve">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acuse</w:t>
      </w:r>
      <w:r w:rsidR="003F5C59">
        <w:rPr>
          <w:rFonts w:ascii="Palatino Linotype" w:hAnsi="Palatino Linotype" w:cs="Arial"/>
          <w:sz w:val="24"/>
          <w:szCs w:val="24"/>
        </w:rPr>
        <w:t>s</w:t>
      </w:r>
      <w:r w:rsidRPr="00201765">
        <w:rPr>
          <w:rFonts w:ascii="Palatino Linotype" w:hAnsi="Palatino Linotype" w:cs="Arial"/>
          <w:sz w:val="24"/>
          <w:szCs w:val="24"/>
        </w:rPr>
        <w:t xml:space="preserve"> de solicit</w:t>
      </w:r>
      <w:r w:rsidR="003F5C59">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expediente</w:t>
      </w:r>
      <w:r w:rsidR="003F5C59">
        <w:rPr>
          <w:rFonts w:ascii="Palatino Linotype" w:hAnsi="Palatino Linotype" w:cs="Arial"/>
          <w:sz w:val="24"/>
          <w:szCs w:val="24"/>
        </w:rPr>
        <w:t>s</w:t>
      </w:r>
      <w:r w:rsidRPr="00201765">
        <w:rPr>
          <w:rFonts w:ascii="Palatino Linotype" w:hAnsi="Palatino Linotype" w:cs="Arial"/>
          <w:sz w:val="24"/>
          <w:szCs w:val="24"/>
        </w:rPr>
        <w:t xml:space="preserve"> electrónico</w:t>
      </w:r>
      <w:r w:rsidR="003F5C59">
        <w:rPr>
          <w:rFonts w:ascii="Palatino Linotype" w:hAnsi="Palatino Linotype" w:cs="Arial"/>
          <w:sz w:val="24"/>
          <w:szCs w:val="24"/>
        </w:rPr>
        <w:t>s</w:t>
      </w:r>
      <w:r w:rsidRPr="00201765">
        <w:rPr>
          <w:rFonts w:ascii="Palatino Linotype" w:hAnsi="Palatino Linotype" w:cs="Arial"/>
          <w:sz w:val="24"/>
          <w:szCs w:val="24"/>
        </w:rPr>
        <w:t xml:space="preserve"> del SAIMEX, se aprecia que </w:t>
      </w:r>
      <w:r w:rsidR="003F5C59">
        <w:rPr>
          <w:rFonts w:ascii="Palatino Linotype" w:hAnsi="Palatino Linotype" w:cs="Arial"/>
          <w:sz w:val="24"/>
          <w:szCs w:val="24"/>
        </w:rPr>
        <w:t>e</w:t>
      </w:r>
      <w:r w:rsidRPr="00201765">
        <w:rPr>
          <w:rFonts w:ascii="Palatino Linotype" w:hAnsi="Palatino Linotype" w:cs="Arial"/>
          <w:sz w:val="24"/>
          <w:szCs w:val="24"/>
        </w:rPr>
        <w:t>l Recurrente 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14:paraId="3E1DF9D8" w14:textId="3FA5BC46" w:rsidR="00B407EE" w:rsidRPr="00AD2A55" w:rsidRDefault="00BF3214"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sidR="00396646">
        <w:rPr>
          <w:rFonts w:ascii="Palatino Linotype" w:hAnsi="Palatino Linotype" w:cs="Arial"/>
          <w:b/>
          <w:sz w:val="24"/>
          <w:szCs w:val="24"/>
        </w:rPr>
        <w:t>De la</w:t>
      </w:r>
      <w:r w:rsidR="006F4C89">
        <w:rPr>
          <w:rFonts w:ascii="Palatino Linotype" w:hAnsi="Palatino Linotype" w:cs="Arial"/>
          <w:b/>
          <w:sz w:val="24"/>
          <w:szCs w:val="24"/>
        </w:rPr>
        <w:t>s</w:t>
      </w:r>
      <w:r w:rsidR="00396646">
        <w:rPr>
          <w:rFonts w:ascii="Palatino Linotype" w:hAnsi="Palatino Linotype" w:cs="Arial"/>
          <w:b/>
          <w:sz w:val="24"/>
          <w:szCs w:val="24"/>
        </w:rPr>
        <w:t xml:space="preserve"> respuesta</w:t>
      </w:r>
      <w:r w:rsidR="006F4C89">
        <w:rPr>
          <w:rFonts w:ascii="Palatino Linotype" w:hAnsi="Palatino Linotype" w:cs="Arial"/>
          <w:b/>
          <w:sz w:val="24"/>
          <w:szCs w:val="24"/>
        </w:rPr>
        <w:t>s</w:t>
      </w:r>
      <w:r w:rsidR="00396646">
        <w:rPr>
          <w:rFonts w:ascii="Palatino Linotype" w:hAnsi="Palatino Linotype" w:cs="Arial"/>
          <w:b/>
          <w:sz w:val="24"/>
          <w:szCs w:val="24"/>
        </w:rPr>
        <w:t xml:space="preserve"> del Sujeto Obligado</w:t>
      </w:r>
      <w:r w:rsidR="00B407EE" w:rsidRPr="00AD2A55">
        <w:rPr>
          <w:rFonts w:ascii="Palatino Linotype" w:hAnsi="Palatino Linotype" w:cs="Arial"/>
          <w:b/>
          <w:sz w:val="24"/>
          <w:szCs w:val="24"/>
        </w:rPr>
        <w:t xml:space="preserve">. </w:t>
      </w:r>
    </w:p>
    <w:p w14:paraId="772D7723" w14:textId="0E51B256" w:rsidR="009763E3" w:rsidRDefault="009763E3" w:rsidP="003F5C59">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el expediente electrónico del SAIMEX, se advierte que, el Sujeto Obligado,</w:t>
      </w:r>
      <w:r w:rsidR="00993544">
        <w:rPr>
          <w:rFonts w:ascii="Palatino Linotype" w:hAnsi="Palatino Linotype"/>
          <w:sz w:val="24"/>
          <w:szCs w:val="24"/>
        </w:rPr>
        <w:t xml:space="preserve"> </w:t>
      </w:r>
      <w:r w:rsidR="00BD4516">
        <w:rPr>
          <w:rFonts w:ascii="Palatino Linotype" w:hAnsi="Palatino Linotype"/>
          <w:sz w:val="24"/>
          <w:szCs w:val="24"/>
        </w:rPr>
        <w:t>no emitió respuesta alguna en el plazo establecido para ello, como se muestra a continuación:</w:t>
      </w:r>
    </w:p>
    <w:p w14:paraId="27B1BC9B" w14:textId="3140328A" w:rsidR="00ED60A5" w:rsidRDefault="00C748C0" w:rsidP="003F5C59">
      <w:pPr>
        <w:spacing w:after="0" w:line="360" w:lineRule="auto"/>
        <w:jc w:val="both"/>
        <w:rPr>
          <w:rFonts w:ascii="Palatino Linotype" w:hAnsi="Palatino Linotype"/>
          <w:sz w:val="24"/>
          <w:szCs w:val="24"/>
        </w:rPr>
      </w:pPr>
      <w:r w:rsidRPr="00C748C0">
        <w:rPr>
          <w:rFonts w:ascii="Palatino Linotype" w:hAnsi="Palatino Linotype"/>
          <w:sz w:val="24"/>
          <w:szCs w:val="24"/>
        </w:rPr>
        <w:drawing>
          <wp:inline distT="0" distB="0" distL="0" distR="0" wp14:anchorId="06DFB0B4" wp14:editId="60817CB5">
            <wp:extent cx="5760720" cy="25577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557780"/>
                    </a:xfrm>
                    <a:prstGeom prst="rect">
                      <a:avLst/>
                    </a:prstGeom>
                  </pic:spPr>
                </pic:pic>
              </a:graphicData>
            </a:graphic>
          </wp:inline>
        </w:drawing>
      </w:r>
    </w:p>
    <w:p w14:paraId="59285F40" w14:textId="77777777" w:rsidR="00BD12EB" w:rsidRPr="00AD2A55" w:rsidRDefault="005353D8"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lastRenderedPageBreak/>
        <w:t>TERCERO</w:t>
      </w:r>
      <w:r w:rsidRPr="0083246C">
        <w:rPr>
          <w:rFonts w:ascii="Palatino Linotype" w:hAnsi="Palatino Linotype" w:cs="Arial"/>
          <w:b/>
          <w:sz w:val="24"/>
          <w:szCs w:val="24"/>
        </w:rPr>
        <w:t xml:space="preserve">. </w:t>
      </w:r>
      <w:r w:rsidR="00BD12EB" w:rsidRPr="0083246C">
        <w:rPr>
          <w:rFonts w:ascii="Palatino Linotype" w:hAnsi="Palatino Linotype" w:cs="Arial"/>
          <w:b/>
          <w:sz w:val="24"/>
          <w:szCs w:val="24"/>
        </w:rPr>
        <w:t>Del recurso de revisión.</w:t>
      </w:r>
    </w:p>
    <w:p w14:paraId="1006D96E" w14:textId="10D442E6" w:rsidR="00390005" w:rsidRDefault="00BD12EB"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sidR="00B46138">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sidR="00390005">
        <w:rPr>
          <w:rFonts w:ascii="Palatino Linotype" w:hAnsi="Palatino Linotype" w:cs="Arial"/>
          <w:sz w:val="24"/>
          <w:szCs w:val="24"/>
        </w:rPr>
        <w:t>a</w:t>
      </w:r>
      <w:r w:rsidR="003F5C59">
        <w:rPr>
          <w:rFonts w:ascii="Palatino Linotype" w:hAnsi="Palatino Linotype" w:cs="Arial"/>
          <w:sz w:val="24"/>
          <w:szCs w:val="24"/>
        </w:rPr>
        <w:t>s</w:t>
      </w:r>
      <w:r w:rsidR="00390005">
        <w:rPr>
          <w:rFonts w:ascii="Palatino Linotype" w:hAnsi="Palatino Linotype" w:cs="Arial"/>
          <w:sz w:val="24"/>
          <w:szCs w:val="24"/>
        </w:rPr>
        <w:t xml:space="preserve"> por parte del Sujeto Obligado,</w:t>
      </w:r>
      <w:r w:rsidR="00DD5650">
        <w:rPr>
          <w:rFonts w:ascii="Palatino Linotype" w:hAnsi="Palatino Linotype" w:cs="Arial"/>
          <w:sz w:val="24"/>
          <w:szCs w:val="24"/>
        </w:rPr>
        <w:t xml:space="preserve"> en </w:t>
      </w:r>
      <w:r w:rsidR="006E0E53">
        <w:rPr>
          <w:rFonts w:ascii="Palatino Linotype" w:hAnsi="Palatino Linotype" w:cs="Arial"/>
          <w:sz w:val="24"/>
          <w:szCs w:val="24"/>
        </w:rPr>
        <w:t>fecha</w:t>
      </w:r>
      <w:r w:rsidR="00B46138">
        <w:rPr>
          <w:rFonts w:ascii="Palatino Linotype" w:hAnsi="Palatino Linotype" w:cs="Arial"/>
          <w:sz w:val="24"/>
          <w:szCs w:val="24"/>
        </w:rPr>
        <w:t xml:space="preserve"> once de diciembre de dos mil diecinueve</w:t>
      </w:r>
      <w:r w:rsidR="006E0E53">
        <w:rPr>
          <w:rFonts w:ascii="Palatino Linotype" w:hAnsi="Palatino Linotype" w:cs="Arial"/>
          <w:sz w:val="24"/>
          <w:szCs w:val="24"/>
        </w:rPr>
        <w:t>,</w:t>
      </w:r>
      <w:r w:rsidR="003F5C59">
        <w:rPr>
          <w:rFonts w:ascii="Palatino Linotype" w:hAnsi="Palatino Linotype" w:cs="Arial"/>
          <w:sz w:val="24"/>
          <w:szCs w:val="24"/>
        </w:rPr>
        <w:t xml:space="preserve"> </w:t>
      </w:r>
      <w:r w:rsidR="00AC6FEA">
        <w:rPr>
          <w:rFonts w:ascii="Palatino Linotype" w:hAnsi="Palatino Linotype" w:cs="Arial"/>
          <w:sz w:val="24"/>
          <w:szCs w:val="24"/>
        </w:rPr>
        <w:t>e</w:t>
      </w:r>
      <w:r w:rsidR="00DD5650">
        <w:rPr>
          <w:rFonts w:ascii="Palatino Linotype" w:hAnsi="Palatino Linotype" w:cs="Arial"/>
          <w:sz w:val="24"/>
          <w:szCs w:val="24"/>
        </w:rPr>
        <w:t>l ahora Recurrente interpone recurso</w:t>
      </w:r>
      <w:r w:rsidR="003F5C59">
        <w:rPr>
          <w:rFonts w:ascii="Palatino Linotype" w:hAnsi="Palatino Linotype" w:cs="Arial"/>
          <w:sz w:val="24"/>
          <w:szCs w:val="24"/>
        </w:rPr>
        <w:t>s</w:t>
      </w:r>
      <w:r w:rsidR="00DD5650">
        <w:rPr>
          <w:rFonts w:ascii="Palatino Linotype" w:hAnsi="Palatino Linotype" w:cs="Arial"/>
          <w:sz w:val="24"/>
          <w:szCs w:val="24"/>
        </w:rPr>
        <w:t xml:space="preserve"> de revisión </w:t>
      </w:r>
      <w:r w:rsidR="00DD5650" w:rsidRPr="00AD2A55">
        <w:rPr>
          <w:rFonts w:ascii="Palatino Linotype" w:hAnsi="Palatino Linotype" w:cs="Arial"/>
          <w:sz w:val="24"/>
          <w:szCs w:val="24"/>
        </w:rPr>
        <w:t>l</w:t>
      </w:r>
      <w:r w:rsidR="003F5C59">
        <w:rPr>
          <w:rFonts w:ascii="Palatino Linotype" w:hAnsi="Palatino Linotype" w:cs="Arial"/>
          <w:sz w:val="24"/>
          <w:szCs w:val="24"/>
        </w:rPr>
        <w:t>os</w:t>
      </w:r>
      <w:r w:rsidR="00DD5650" w:rsidRPr="00AD2A55">
        <w:rPr>
          <w:rFonts w:ascii="Palatino Linotype" w:hAnsi="Palatino Linotype" w:cs="Arial"/>
          <w:sz w:val="24"/>
          <w:szCs w:val="24"/>
        </w:rPr>
        <w:t xml:space="preserve"> cual</w:t>
      </w:r>
      <w:r w:rsidR="003F5C59">
        <w:rPr>
          <w:rFonts w:ascii="Palatino Linotype" w:hAnsi="Palatino Linotype" w:cs="Arial"/>
          <w:sz w:val="24"/>
          <w:szCs w:val="24"/>
        </w:rPr>
        <w:t>es</w:t>
      </w:r>
      <w:r w:rsidR="00DD5650" w:rsidRPr="00AD2A55">
        <w:rPr>
          <w:rFonts w:ascii="Palatino Linotype" w:hAnsi="Palatino Linotype" w:cs="Arial"/>
          <w:sz w:val="24"/>
          <w:szCs w:val="24"/>
        </w:rPr>
        <w:t xml:space="preserve"> fue</w:t>
      </w:r>
      <w:r w:rsidR="003F5C59">
        <w:rPr>
          <w:rFonts w:ascii="Palatino Linotype" w:hAnsi="Palatino Linotype" w:cs="Arial"/>
          <w:sz w:val="24"/>
          <w:szCs w:val="24"/>
        </w:rPr>
        <w:t>ron</w:t>
      </w:r>
      <w:r w:rsidR="00DD5650" w:rsidRPr="00AD2A55">
        <w:rPr>
          <w:rFonts w:ascii="Palatino Linotype" w:hAnsi="Palatino Linotype" w:cs="Arial"/>
          <w:sz w:val="24"/>
          <w:szCs w:val="24"/>
        </w:rPr>
        <w:t xml:space="preserve"> registrado</w:t>
      </w:r>
      <w:r w:rsidR="003F5C59">
        <w:rPr>
          <w:rFonts w:ascii="Palatino Linotype" w:hAnsi="Palatino Linotype" w:cs="Arial"/>
          <w:sz w:val="24"/>
          <w:szCs w:val="24"/>
        </w:rPr>
        <w:t>s</w:t>
      </w:r>
      <w:r w:rsidR="00DD5650" w:rsidRPr="00AD2A55">
        <w:rPr>
          <w:rFonts w:ascii="Palatino Linotype" w:hAnsi="Palatino Linotype" w:cs="Arial"/>
          <w:b/>
          <w:sz w:val="24"/>
          <w:szCs w:val="24"/>
        </w:rPr>
        <w:t xml:space="preserve"> </w:t>
      </w:r>
      <w:r w:rsidR="00DD5650" w:rsidRPr="00AD2A55">
        <w:rPr>
          <w:rFonts w:ascii="Palatino Linotype" w:hAnsi="Palatino Linotype" w:cs="Arial"/>
          <w:sz w:val="24"/>
          <w:szCs w:val="24"/>
        </w:rPr>
        <w:t xml:space="preserve">en el sistema electrónico con el expediente número </w:t>
      </w:r>
      <w:r w:rsidR="00DD5650" w:rsidRPr="00302231">
        <w:rPr>
          <w:rFonts w:ascii="Palatino Linotype" w:hAnsi="Palatino Linotype" w:cs="Arial"/>
          <w:b/>
          <w:bCs/>
          <w:sz w:val="24"/>
          <w:szCs w:val="24"/>
          <w:lang w:eastAsia="es-MX"/>
        </w:rPr>
        <w:t>0</w:t>
      </w:r>
      <w:r w:rsidR="00B46138">
        <w:rPr>
          <w:rFonts w:ascii="Palatino Linotype" w:hAnsi="Palatino Linotype" w:cs="Arial"/>
          <w:b/>
          <w:bCs/>
          <w:sz w:val="24"/>
          <w:szCs w:val="24"/>
          <w:lang w:eastAsia="es-MX"/>
        </w:rPr>
        <w:t>9470</w:t>
      </w:r>
      <w:r w:rsidR="00DD5650" w:rsidRPr="00302231">
        <w:rPr>
          <w:rFonts w:ascii="Palatino Linotype" w:hAnsi="Palatino Linotype" w:cs="Arial"/>
          <w:b/>
          <w:bCs/>
          <w:sz w:val="24"/>
          <w:szCs w:val="24"/>
          <w:lang w:eastAsia="es-MX"/>
        </w:rPr>
        <w:t>/INFOEM/IP/RR/201</w:t>
      </w:r>
      <w:r w:rsidR="00464935" w:rsidRPr="00302231">
        <w:rPr>
          <w:rFonts w:ascii="Palatino Linotype" w:hAnsi="Palatino Linotype" w:cs="Arial"/>
          <w:b/>
          <w:bCs/>
          <w:sz w:val="24"/>
          <w:szCs w:val="24"/>
          <w:lang w:eastAsia="es-MX"/>
        </w:rPr>
        <w:t>9</w:t>
      </w:r>
      <w:r w:rsidR="00B46138">
        <w:rPr>
          <w:rFonts w:ascii="Palatino Linotype" w:hAnsi="Palatino Linotype" w:cs="Arial"/>
          <w:b/>
          <w:bCs/>
          <w:sz w:val="24"/>
          <w:szCs w:val="24"/>
          <w:lang w:eastAsia="es-MX"/>
        </w:rPr>
        <w:t xml:space="preserve"> y</w:t>
      </w:r>
      <w:r w:rsidR="006E0E53" w:rsidRPr="00302231">
        <w:rPr>
          <w:rFonts w:ascii="Palatino Linotype" w:hAnsi="Palatino Linotype" w:cs="Arial"/>
          <w:b/>
          <w:bCs/>
          <w:sz w:val="24"/>
          <w:szCs w:val="24"/>
          <w:lang w:eastAsia="es-MX"/>
        </w:rPr>
        <w:t xml:space="preserve"> 0</w:t>
      </w:r>
      <w:r w:rsidR="00B46138">
        <w:rPr>
          <w:rFonts w:ascii="Palatino Linotype" w:hAnsi="Palatino Linotype" w:cs="Arial"/>
          <w:b/>
          <w:bCs/>
          <w:sz w:val="24"/>
          <w:szCs w:val="24"/>
          <w:lang w:eastAsia="es-MX"/>
        </w:rPr>
        <w:t>9474</w:t>
      </w:r>
      <w:r w:rsidR="006E0E53" w:rsidRPr="00302231">
        <w:rPr>
          <w:rFonts w:ascii="Palatino Linotype" w:hAnsi="Palatino Linotype" w:cs="Arial"/>
          <w:b/>
          <w:bCs/>
          <w:sz w:val="24"/>
          <w:szCs w:val="24"/>
          <w:lang w:eastAsia="es-MX"/>
        </w:rPr>
        <w:t>/INFOEM/IP/RR/2019</w:t>
      </w:r>
      <w:r w:rsidR="00B46138">
        <w:rPr>
          <w:rFonts w:ascii="Palatino Linotype" w:hAnsi="Palatino Linotype" w:cs="Arial"/>
          <w:b/>
          <w:bCs/>
          <w:sz w:val="24"/>
          <w:szCs w:val="24"/>
          <w:lang w:eastAsia="es-MX"/>
        </w:rPr>
        <w:t xml:space="preserve">, </w:t>
      </w:r>
      <w:r w:rsidR="00DD5650">
        <w:rPr>
          <w:rFonts w:ascii="Palatino Linotype" w:hAnsi="Palatino Linotype" w:cs="Arial"/>
          <w:sz w:val="24"/>
          <w:szCs w:val="24"/>
        </w:rPr>
        <w:t>aduciendo las siguientes manifestaciones:</w:t>
      </w:r>
    </w:p>
    <w:p w14:paraId="689D4818" w14:textId="77777777" w:rsidR="00ED60A5" w:rsidRDefault="00ED60A5" w:rsidP="00AD2A55">
      <w:pPr>
        <w:spacing w:after="0" w:line="360" w:lineRule="auto"/>
        <w:jc w:val="both"/>
        <w:rPr>
          <w:rFonts w:ascii="Palatino Linotype" w:hAnsi="Palatino Linotype" w:cs="Arial"/>
          <w:sz w:val="24"/>
          <w:szCs w:val="24"/>
        </w:rPr>
      </w:pPr>
    </w:p>
    <w:p w14:paraId="71D00363" w14:textId="4D48E162" w:rsidR="00390005" w:rsidRDefault="006A3E42" w:rsidP="00970C1B">
      <w:pPr>
        <w:tabs>
          <w:tab w:val="left" w:pos="5520"/>
        </w:tabs>
        <w:spacing w:after="0" w:line="360" w:lineRule="auto"/>
        <w:jc w:val="both"/>
        <w:rPr>
          <w:rFonts w:ascii="Palatino Linotype" w:hAnsi="Palatino Linotype" w:cs="Arial"/>
          <w:b/>
          <w:bCs/>
          <w:sz w:val="24"/>
          <w:szCs w:val="24"/>
          <w:lang w:eastAsia="es-MX"/>
        </w:rPr>
      </w:pPr>
      <w:r w:rsidRPr="006A3E42">
        <w:rPr>
          <w:rFonts w:ascii="Palatino Linotype" w:hAnsi="Palatino Linotype" w:cs="Arial"/>
          <w:b/>
          <w:bCs/>
          <w:sz w:val="24"/>
          <w:szCs w:val="24"/>
          <w:lang w:eastAsia="es-MX"/>
        </w:rPr>
        <w:t>Recurso de rev</w:t>
      </w:r>
      <w:r w:rsidRPr="006E0E53">
        <w:rPr>
          <w:rFonts w:ascii="Palatino Linotype" w:hAnsi="Palatino Linotype" w:cs="Arial"/>
          <w:b/>
          <w:bCs/>
          <w:sz w:val="24"/>
          <w:szCs w:val="24"/>
          <w:lang w:eastAsia="es-MX"/>
        </w:rPr>
        <w:t xml:space="preserve">isión </w:t>
      </w:r>
      <w:r w:rsidR="00B46138" w:rsidRPr="00302231">
        <w:rPr>
          <w:rFonts w:ascii="Palatino Linotype" w:hAnsi="Palatino Linotype" w:cs="Arial"/>
          <w:b/>
          <w:bCs/>
          <w:sz w:val="24"/>
          <w:szCs w:val="24"/>
          <w:lang w:eastAsia="es-MX"/>
        </w:rPr>
        <w:t>0</w:t>
      </w:r>
      <w:r w:rsidR="00B46138">
        <w:rPr>
          <w:rFonts w:ascii="Palatino Linotype" w:hAnsi="Palatino Linotype" w:cs="Arial"/>
          <w:b/>
          <w:bCs/>
          <w:sz w:val="24"/>
          <w:szCs w:val="24"/>
          <w:lang w:eastAsia="es-MX"/>
        </w:rPr>
        <w:t>9470</w:t>
      </w:r>
      <w:r w:rsidR="00B46138" w:rsidRPr="00302231">
        <w:rPr>
          <w:rFonts w:ascii="Palatino Linotype" w:hAnsi="Palatino Linotype" w:cs="Arial"/>
          <w:b/>
          <w:bCs/>
          <w:sz w:val="24"/>
          <w:szCs w:val="24"/>
          <w:lang w:eastAsia="es-MX"/>
        </w:rPr>
        <w:t>/INFOEM/IP/RR/2019</w:t>
      </w:r>
      <w:r w:rsidR="00970C1B" w:rsidRPr="006E0E53">
        <w:rPr>
          <w:rFonts w:ascii="Palatino Linotype" w:hAnsi="Palatino Linotype" w:cs="Arial"/>
          <w:b/>
          <w:bCs/>
          <w:sz w:val="24"/>
          <w:szCs w:val="24"/>
          <w:lang w:eastAsia="es-MX"/>
        </w:rPr>
        <w:tab/>
      </w:r>
    </w:p>
    <w:p w14:paraId="7B6D6DEF" w14:textId="77777777" w:rsidR="00BD4516" w:rsidRPr="006A3E42" w:rsidRDefault="00BD4516" w:rsidP="00BD4516">
      <w:pPr>
        <w:spacing w:after="0" w:line="360" w:lineRule="auto"/>
        <w:jc w:val="both"/>
        <w:rPr>
          <w:rFonts w:ascii="Palatino Linotype" w:hAnsi="Palatino Linotype" w:cs="Arial"/>
          <w:b/>
          <w:sz w:val="24"/>
          <w:szCs w:val="24"/>
        </w:rPr>
      </w:pPr>
    </w:p>
    <w:p w14:paraId="7BD42008" w14:textId="77777777" w:rsidR="00BD12EB" w:rsidRPr="00AD2A55" w:rsidRDefault="00BD12EB" w:rsidP="00BD4516">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3DDBE6E" w14:textId="4DBD2E59" w:rsidR="00BD12EB" w:rsidRPr="00DC4580" w:rsidRDefault="00BD12EB" w:rsidP="00BD4516">
      <w:pPr>
        <w:spacing w:after="0" w:line="240" w:lineRule="auto"/>
        <w:ind w:left="851" w:right="850"/>
        <w:jc w:val="both"/>
        <w:rPr>
          <w:rFonts w:ascii="Palatino Linotype" w:hAnsi="Palatino Linotype"/>
          <w:i/>
          <w:color w:val="000000"/>
        </w:rPr>
      </w:pPr>
      <w:r w:rsidRPr="00DC4580">
        <w:rPr>
          <w:rFonts w:ascii="Palatino Linotype" w:hAnsi="Palatino Linotype"/>
          <w:i/>
          <w:color w:val="000000"/>
        </w:rPr>
        <w:t>“</w:t>
      </w:r>
      <w:r w:rsidR="00DC4580" w:rsidRPr="00DC4580">
        <w:rPr>
          <w:rFonts w:ascii="Palatino Linotype" w:hAnsi="Palatino Linotype"/>
          <w:i/>
          <w:color w:val="000000"/>
        </w:rPr>
        <w:t>No se me entrego informacion</w:t>
      </w:r>
      <w:r w:rsidR="00BD4516" w:rsidRPr="00DC4580">
        <w:rPr>
          <w:rFonts w:ascii="Palatino Linotype" w:hAnsi="Palatino Linotype"/>
          <w:i/>
          <w:color w:val="000000"/>
        </w:rPr>
        <w:t>.</w:t>
      </w:r>
      <w:r w:rsidRPr="00DC4580">
        <w:rPr>
          <w:rFonts w:ascii="Palatino Linotype" w:hAnsi="Palatino Linotype"/>
          <w:i/>
          <w:color w:val="000000"/>
        </w:rPr>
        <w:t>”(Sic).</w:t>
      </w:r>
    </w:p>
    <w:p w14:paraId="3CDF4E9D" w14:textId="77777777" w:rsidR="00BD12EB" w:rsidRPr="00AD2A55" w:rsidRDefault="00BD12EB" w:rsidP="00BD4516">
      <w:pPr>
        <w:spacing w:after="0" w:line="360" w:lineRule="auto"/>
        <w:ind w:left="851" w:right="850"/>
        <w:jc w:val="center"/>
        <w:rPr>
          <w:rFonts w:ascii="Palatino Linotype" w:eastAsia="Times New Roman" w:hAnsi="Palatino Linotype" w:cs="Times New Roman"/>
          <w:i/>
          <w:sz w:val="24"/>
          <w:szCs w:val="24"/>
          <w:lang w:eastAsia="es-MX"/>
        </w:rPr>
      </w:pPr>
    </w:p>
    <w:p w14:paraId="5DD7AFE8" w14:textId="77777777" w:rsidR="00BD12EB" w:rsidRPr="00AD2A55" w:rsidRDefault="00BD12EB" w:rsidP="00BD4516">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36842D13" w14:textId="01F1289F" w:rsidR="009F6F65" w:rsidRPr="00DC4580" w:rsidRDefault="00BD12EB" w:rsidP="00BD4516">
      <w:pPr>
        <w:spacing w:after="0" w:line="240" w:lineRule="auto"/>
        <w:ind w:left="851" w:right="851"/>
        <w:jc w:val="both"/>
        <w:rPr>
          <w:rFonts w:ascii="Palatino Linotype" w:eastAsia="Times New Roman" w:hAnsi="Palatino Linotype" w:cs="Times New Roman"/>
          <w:i/>
          <w:lang w:eastAsia="es-MX"/>
        </w:rPr>
      </w:pPr>
      <w:r w:rsidRPr="00DC4580">
        <w:rPr>
          <w:rFonts w:ascii="Palatino Linotype" w:hAnsi="Palatino Linotype" w:cs="Arial"/>
          <w:i/>
        </w:rPr>
        <w:t>“</w:t>
      </w:r>
      <w:r w:rsidR="00DC4580" w:rsidRPr="00DC4580">
        <w:rPr>
          <w:rFonts w:ascii="Palatino Linotype" w:hAnsi="Palatino Linotype"/>
          <w:i/>
          <w:color w:val="000000"/>
        </w:rPr>
        <w:t>No me entregaron informacion</w:t>
      </w:r>
      <w:r w:rsidR="00BD4516" w:rsidRPr="00DC4580">
        <w:rPr>
          <w:rFonts w:ascii="Palatino Linotype" w:hAnsi="Palatino Linotype"/>
          <w:i/>
          <w:color w:val="000000"/>
        </w:rPr>
        <w:t>.</w:t>
      </w:r>
      <w:r w:rsidR="009763E3" w:rsidRPr="00DC4580">
        <w:rPr>
          <w:rFonts w:ascii="Palatino Linotype" w:hAnsi="Palatino Linotype"/>
          <w:i/>
          <w:color w:val="000000"/>
        </w:rPr>
        <w:t>” (S</w:t>
      </w:r>
      <w:r w:rsidRPr="00DC4580">
        <w:rPr>
          <w:rFonts w:ascii="Palatino Linotype" w:hAnsi="Palatino Linotype"/>
          <w:i/>
          <w:color w:val="000000"/>
        </w:rPr>
        <w:t>ic)</w:t>
      </w:r>
      <w:r w:rsidR="006A3E42" w:rsidRPr="00DC4580">
        <w:rPr>
          <w:rFonts w:ascii="Palatino Linotype" w:hAnsi="Palatino Linotype"/>
          <w:i/>
          <w:color w:val="000000"/>
        </w:rPr>
        <w:t>.</w:t>
      </w:r>
    </w:p>
    <w:p w14:paraId="20A3ED9C" w14:textId="77777777" w:rsidR="006A3E42" w:rsidRDefault="006A3E42" w:rsidP="00BD4516">
      <w:pPr>
        <w:tabs>
          <w:tab w:val="left" w:pos="6263"/>
        </w:tabs>
        <w:spacing w:after="0" w:line="360" w:lineRule="auto"/>
        <w:rPr>
          <w:rFonts w:ascii="Palatino Linotype" w:hAnsi="Palatino Linotype" w:cs="Arial"/>
          <w:b/>
          <w:sz w:val="24"/>
          <w:szCs w:val="24"/>
        </w:rPr>
      </w:pPr>
    </w:p>
    <w:p w14:paraId="4BDF468C" w14:textId="4A3FF6BD" w:rsidR="006A3E42" w:rsidRDefault="006A3E42" w:rsidP="00BD4516">
      <w:pPr>
        <w:spacing w:after="0" w:line="360" w:lineRule="auto"/>
        <w:jc w:val="both"/>
        <w:rPr>
          <w:rFonts w:ascii="Palatino Linotype" w:hAnsi="Palatino Linotype" w:cs="Arial"/>
          <w:b/>
          <w:bCs/>
          <w:sz w:val="24"/>
          <w:szCs w:val="24"/>
          <w:lang w:eastAsia="es-MX"/>
        </w:rPr>
      </w:pPr>
      <w:r w:rsidRPr="006A3E42">
        <w:rPr>
          <w:rFonts w:ascii="Palatino Linotype" w:hAnsi="Palatino Linotype" w:cs="Arial"/>
          <w:b/>
          <w:bCs/>
          <w:sz w:val="24"/>
          <w:szCs w:val="24"/>
          <w:lang w:eastAsia="es-MX"/>
        </w:rPr>
        <w:t>Recurso de revisión 0</w:t>
      </w:r>
      <w:r w:rsidR="00DC4580">
        <w:rPr>
          <w:rFonts w:ascii="Palatino Linotype" w:hAnsi="Palatino Linotype" w:cs="Arial"/>
          <w:b/>
          <w:bCs/>
          <w:sz w:val="24"/>
          <w:szCs w:val="24"/>
          <w:lang w:eastAsia="es-MX"/>
        </w:rPr>
        <w:t>9474</w:t>
      </w:r>
      <w:r w:rsidRPr="006A3E42">
        <w:rPr>
          <w:rFonts w:ascii="Palatino Linotype" w:hAnsi="Palatino Linotype" w:cs="Arial"/>
          <w:b/>
          <w:bCs/>
          <w:sz w:val="24"/>
          <w:szCs w:val="24"/>
          <w:lang w:eastAsia="es-MX"/>
        </w:rPr>
        <w:t>/INFOEM/IP/RR/2019</w:t>
      </w:r>
    </w:p>
    <w:p w14:paraId="301F7438" w14:textId="77777777" w:rsidR="00BD4516" w:rsidRDefault="00BD4516" w:rsidP="00BD4516">
      <w:pPr>
        <w:spacing w:after="0" w:line="360" w:lineRule="auto"/>
        <w:jc w:val="both"/>
        <w:rPr>
          <w:rFonts w:ascii="Palatino Linotype" w:hAnsi="Palatino Linotype" w:cs="Arial"/>
          <w:b/>
          <w:bCs/>
          <w:sz w:val="24"/>
          <w:szCs w:val="24"/>
          <w:lang w:eastAsia="es-MX"/>
        </w:rPr>
      </w:pPr>
    </w:p>
    <w:p w14:paraId="7F640598" w14:textId="77777777" w:rsidR="006A3E42" w:rsidRDefault="006A3E42" w:rsidP="00BD4516">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86797EF" w14:textId="48302C90" w:rsidR="006A3E42" w:rsidRPr="00DC4580" w:rsidRDefault="006A3E42" w:rsidP="00BD4516">
      <w:pPr>
        <w:spacing w:after="0" w:line="360" w:lineRule="auto"/>
        <w:ind w:left="851" w:right="850"/>
        <w:jc w:val="both"/>
        <w:rPr>
          <w:rFonts w:ascii="Palatino Linotype" w:hAnsi="Palatino Linotype"/>
          <w:i/>
          <w:color w:val="000000"/>
        </w:rPr>
      </w:pPr>
      <w:r w:rsidRPr="00DC4580">
        <w:rPr>
          <w:rFonts w:ascii="Palatino Linotype" w:hAnsi="Palatino Linotype"/>
          <w:i/>
          <w:color w:val="000000"/>
        </w:rPr>
        <w:t>“</w:t>
      </w:r>
      <w:r w:rsidR="00DC4580" w:rsidRPr="00DC4580">
        <w:rPr>
          <w:rFonts w:ascii="Palatino Linotype" w:hAnsi="Palatino Linotype"/>
          <w:i/>
          <w:color w:val="000000"/>
        </w:rPr>
        <w:t>No se me entrego informacion</w:t>
      </w:r>
      <w:r w:rsidRPr="00DC4580">
        <w:rPr>
          <w:rFonts w:ascii="Palatino Linotype" w:hAnsi="Palatino Linotype"/>
          <w:i/>
          <w:color w:val="000000"/>
        </w:rPr>
        <w:t>”(Sic).</w:t>
      </w:r>
    </w:p>
    <w:p w14:paraId="219676CA" w14:textId="77777777" w:rsidR="00BD4516" w:rsidRPr="00BD4516" w:rsidRDefault="00BD4516" w:rsidP="00BD4516">
      <w:pPr>
        <w:spacing w:after="0" w:line="360" w:lineRule="auto"/>
        <w:ind w:left="851" w:right="850"/>
        <w:jc w:val="both"/>
        <w:rPr>
          <w:rFonts w:ascii="Palatino Linotype" w:hAnsi="Palatino Linotype" w:cs="Arial"/>
          <w:b/>
          <w:i/>
        </w:rPr>
      </w:pPr>
    </w:p>
    <w:p w14:paraId="659B786B" w14:textId="77777777" w:rsidR="006A3E42" w:rsidRPr="00AD2A55" w:rsidRDefault="006A3E42" w:rsidP="00BD4516">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70FEF0AD" w14:textId="2CC6AF4B" w:rsidR="006A3E42" w:rsidRPr="00DC4580" w:rsidRDefault="006A3E42" w:rsidP="00BD4516">
      <w:pPr>
        <w:spacing w:after="0" w:line="240" w:lineRule="auto"/>
        <w:ind w:left="851" w:right="850"/>
        <w:jc w:val="both"/>
        <w:rPr>
          <w:rFonts w:ascii="Palatino Linotype" w:hAnsi="Palatino Linotype" w:cs="Arial"/>
          <w:b/>
          <w:i/>
        </w:rPr>
      </w:pPr>
      <w:r w:rsidRPr="00DC4580">
        <w:rPr>
          <w:rFonts w:ascii="Palatino Linotype" w:hAnsi="Palatino Linotype"/>
          <w:i/>
          <w:color w:val="000000"/>
        </w:rPr>
        <w:t>“</w:t>
      </w:r>
      <w:r w:rsidR="00DC4580" w:rsidRPr="00DC4580">
        <w:rPr>
          <w:rFonts w:ascii="Palatino Linotype" w:hAnsi="Palatino Linotype"/>
          <w:i/>
          <w:color w:val="000000"/>
        </w:rPr>
        <w:t>No se me entrego informacion</w:t>
      </w:r>
      <w:r w:rsidR="00BD4516" w:rsidRPr="00DC4580">
        <w:rPr>
          <w:rFonts w:ascii="Palatino Linotype" w:hAnsi="Palatino Linotype"/>
          <w:i/>
          <w:color w:val="000000"/>
        </w:rPr>
        <w:t>.</w:t>
      </w:r>
      <w:r w:rsidRPr="00DC4580">
        <w:rPr>
          <w:rFonts w:ascii="Palatino Linotype" w:hAnsi="Palatino Linotype"/>
          <w:i/>
          <w:color w:val="000000"/>
        </w:rPr>
        <w:t>”(Sic).</w:t>
      </w:r>
    </w:p>
    <w:p w14:paraId="2787E900" w14:textId="77777777" w:rsidR="00D17ADF" w:rsidRDefault="00D17ADF" w:rsidP="00BD4516">
      <w:pPr>
        <w:spacing w:after="0" w:line="240" w:lineRule="auto"/>
        <w:jc w:val="both"/>
        <w:rPr>
          <w:rFonts w:ascii="Palatino Linotype" w:hAnsi="Palatino Linotype" w:cs="Arial"/>
          <w:sz w:val="24"/>
          <w:szCs w:val="24"/>
        </w:rPr>
      </w:pPr>
    </w:p>
    <w:p w14:paraId="12E99597" w14:textId="77777777" w:rsidR="00DC4580" w:rsidRDefault="00DC4580" w:rsidP="00AD2A55">
      <w:pPr>
        <w:spacing w:after="0" w:line="360" w:lineRule="auto"/>
        <w:jc w:val="both"/>
        <w:rPr>
          <w:rFonts w:ascii="Palatino Linotype" w:hAnsi="Palatino Linotype" w:cs="Arial"/>
          <w:b/>
          <w:sz w:val="24"/>
          <w:szCs w:val="24"/>
        </w:rPr>
      </w:pPr>
    </w:p>
    <w:p w14:paraId="3A29AB1E" w14:textId="627BD375" w:rsidR="00DE5FCB" w:rsidRPr="00AD2A55" w:rsidRDefault="00E07EC8"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CUART</w:t>
      </w:r>
      <w:r w:rsidR="00BF3214" w:rsidRPr="00AD2A55">
        <w:rPr>
          <w:rFonts w:ascii="Palatino Linotype" w:hAnsi="Palatino Linotype" w:cs="Arial"/>
          <w:b/>
          <w:sz w:val="24"/>
          <w:szCs w:val="24"/>
        </w:rPr>
        <w:t xml:space="preserve">O. </w:t>
      </w:r>
      <w:r w:rsidR="00DE5FCB" w:rsidRPr="00AD2A55">
        <w:rPr>
          <w:rFonts w:ascii="Palatino Linotype" w:hAnsi="Palatino Linotype" w:cs="Arial"/>
          <w:b/>
          <w:sz w:val="24"/>
          <w:szCs w:val="24"/>
        </w:rPr>
        <w:t>Del turno de</w:t>
      </w:r>
      <w:r w:rsidR="006A3E42">
        <w:rPr>
          <w:rFonts w:ascii="Palatino Linotype" w:hAnsi="Palatino Linotype" w:cs="Arial"/>
          <w:b/>
          <w:sz w:val="24"/>
          <w:szCs w:val="24"/>
        </w:rPr>
        <w:t xml:space="preserve"> </w:t>
      </w:r>
      <w:r w:rsidR="00DE5FCB" w:rsidRPr="00AD2A55">
        <w:rPr>
          <w:rFonts w:ascii="Palatino Linotype" w:hAnsi="Palatino Linotype" w:cs="Arial"/>
          <w:b/>
          <w:sz w:val="24"/>
          <w:szCs w:val="24"/>
        </w:rPr>
        <w:t>l</w:t>
      </w:r>
      <w:r w:rsidR="006A3E42">
        <w:rPr>
          <w:rFonts w:ascii="Palatino Linotype" w:hAnsi="Palatino Linotype" w:cs="Arial"/>
          <w:b/>
          <w:sz w:val="24"/>
          <w:szCs w:val="24"/>
        </w:rPr>
        <w:t>os</w:t>
      </w:r>
      <w:r w:rsidR="00DE5FCB" w:rsidRPr="00AD2A55">
        <w:rPr>
          <w:rFonts w:ascii="Palatino Linotype" w:hAnsi="Palatino Linotype" w:cs="Arial"/>
          <w:b/>
          <w:sz w:val="24"/>
          <w:szCs w:val="24"/>
        </w:rPr>
        <w:t xml:space="preserve"> recurso</w:t>
      </w:r>
      <w:r w:rsidR="006A3E42">
        <w:rPr>
          <w:rFonts w:ascii="Palatino Linotype" w:hAnsi="Palatino Linotype" w:cs="Arial"/>
          <w:b/>
          <w:sz w:val="24"/>
          <w:szCs w:val="24"/>
        </w:rPr>
        <w:t>s</w:t>
      </w:r>
      <w:r w:rsidR="00DE5FCB" w:rsidRPr="00AD2A55">
        <w:rPr>
          <w:rFonts w:ascii="Palatino Linotype" w:hAnsi="Palatino Linotype" w:cs="Arial"/>
          <w:b/>
          <w:sz w:val="24"/>
          <w:szCs w:val="24"/>
        </w:rPr>
        <w:t xml:space="preserve"> de revisión.</w:t>
      </w:r>
    </w:p>
    <w:p w14:paraId="08405BCA" w14:textId="333FBFB1" w:rsidR="00F80D24" w:rsidRPr="00AB6CE7" w:rsidRDefault="006A3E42" w:rsidP="00F80D24">
      <w:pPr>
        <w:spacing w:after="0" w:line="360" w:lineRule="auto"/>
        <w:jc w:val="both"/>
        <w:rPr>
          <w:rFonts w:ascii="Palatino Linotype" w:hAnsi="Palatino Linotype" w:cs="Arial"/>
          <w:b/>
          <w:sz w:val="24"/>
          <w:szCs w:val="24"/>
        </w:rPr>
      </w:pPr>
      <w:r>
        <w:rPr>
          <w:rFonts w:ascii="Palatino Linotype" w:hAnsi="Palatino Linotype" w:cs="Arial"/>
          <w:sz w:val="24"/>
          <w:szCs w:val="24"/>
        </w:rPr>
        <w:lastRenderedPageBreak/>
        <w:t xml:space="preserve">Los medios de impugnación presentados mediante recursos de revisión con número </w:t>
      </w:r>
      <w:r w:rsidRPr="003B4AF9">
        <w:rPr>
          <w:rFonts w:ascii="Palatino Linotype" w:hAnsi="Palatino Linotype" w:cs="Arial"/>
          <w:b/>
          <w:sz w:val="24"/>
          <w:szCs w:val="24"/>
        </w:rPr>
        <w:t>0</w:t>
      </w:r>
      <w:r w:rsidR="00F80D24">
        <w:rPr>
          <w:rFonts w:ascii="Palatino Linotype" w:hAnsi="Palatino Linotype" w:cs="Arial"/>
          <w:b/>
          <w:sz w:val="24"/>
          <w:szCs w:val="24"/>
        </w:rPr>
        <w:t>9470</w:t>
      </w:r>
      <w:r w:rsidRPr="003B4AF9">
        <w:rPr>
          <w:rFonts w:ascii="Palatino Linotype" w:hAnsi="Palatino Linotype" w:cs="Arial"/>
          <w:b/>
          <w:sz w:val="24"/>
          <w:szCs w:val="24"/>
        </w:rPr>
        <w:t>/INFOEM/IP/RR/201</w:t>
      </w:r>
      <w:r>
        <w:rPr>
          <w:rFonts w:ascii="Palatino Linotype" w:hAnsi="Palatino Linotype" w:cs="Arial"/>
          <w:b/>
          <w:sz w:val="24"/>
          <w:szCs w:val="24"/>
        </w:rPr>
        <w:t>9</w:t>
      </w:r>
      <w:r w:rsidRPr="003B4AF9">
        <w:rPr>
          <w:rFonts w:ascii="Palatino Linotype" w:hAnsi="Palatino Linotype" w:cs="Arial"/>
          <w:sz w:val="24"/>
          <w:szCs w:val="24"/>
        </w:rPr>
        <w:t xml:space="preserve">, </w:t>
      </w:r>
      <w:r>
        <w:rPr>
          <w:rFonts w:ascii="Palatino Linotype" w:hAnsi="Palatino Linotype" w:cs="Arial"/>
          <w:sz w:val="24"/>
          <w:szCs w:val="24"/>
        </w:rPr>
        <w:t>el</w:t>
      </w:r>
      <w:r w:rsidRPr="0063098C">
        <w:rPr>
          <w:rFonts w:ascii="Palatino Linotype" w:hAnsi="Palatino Linotype" w:cs="Arial"/>
          <w:sz w:val="24"/>
          <w:szCs w:val="24"/>
        </w:rPr>
        <w:t xml:space="preserve"> cual</w:t>
      </w:r>
      <w:r w:rsidRPr="003B4AF9">
        <w:rPr>
          <w:rFonts w:ascii="Palatino Linotype" w:hAnsi="Palatino Linotype" w:cs="Arial"/>
          <w:b/>
          <w:sz w:val="24"/>
          <w:szCs w:val="24"/>
        </w:rPr>
        <w:t xml:space="preserve"> </w:t>
      </w:r>
      <w:r w:rsidRPr="003B4AF9">
        <w:rPr>
          <w:rFonts w:ascii="Palatino Linotype" w:hAnsi="Palatino Linotype" w:cs="Arial"/>
          <w:sz w:val="24"/>
          <w:szCs w:val="24"/>
        </w:rPr>
        <w:t xml:space="preserve">fue turnado a la Comisionada </w:t>
      </w:r>
      <w:r w:rsidRPr="003B4AF9">
        <w:rPr>
          <w:rFonts w:ascii="Palatino Linotype" w:hAnsi="Palatino Linotype" w:cs="Arial"/>
          <w:b/>
          <w:sz w:val="24"/>
          <w:szCs w:val="24"/>
        </w:rPr>
        <w:t xml:space="preserve">Zulema Martínez Sánchez, </w:t>
      </w:r>
      <w:r w:rsidRPr="0063098C">
        <w:rPr>
          <w:rFonts w:ascii="Palatino Linotype" w:hAnsi="Palatino Linotype" w:cs="Arial"/>
          <w:sz w:val="24"/>
          <w:szCs w:val="24"/>
        </w:rPr>
        <w:t>el</w:t>
      </w:r>
      <w:r w:rsidRPr="003B4AF9">
        <w:rPr>
          <w:rFonts w:ascii="Palatino Linotype" w:hAnsi="Palatino Linotype" w:cs="Arial"/>
          <w:sz w:val="24"/>
          <w:szCs w:val="24"/>
        </w:rPr>
        <w:t xml:space="preserve"> recurso de revisión </w:t>
      </w:r>
      <w:r w:rsidRPr="003B4AF9">
        <w:rPr>
          <w:rFonts w:ascii="Palatino Linotype" w:hAnsi="Palatino Linotype" w:cs="Arial"/>
          <w:b/>
          <w:sz w:val="24"/>
          <w:szCs w:val="24"/>
        </w:rPr>
        <w:t>0</w:t>
      </w:r>
      <w:r w:rsidR="00F80D24">
        <w:rPr>
          <w:rFonts w:ascii="Palatino Linotype" w:hAnsi="Palatino Linotype" w:cs="Arial"/>
          <w:b/>
          <w:sz w:val="24"/>
          <w:szCs w:val="24"/>
        </w:rPr>
        <w:t>9474</w:t>
      </w:r>
      <w:r>
        <w:rPr>
          <w:rFonts w:ascii="Palatino Linotype" w:hAnsi="Palatino Linotype" w:cs="Arial"/>
          <w:b/>
          <w:sz w:val="24"/>
          <w:szCs w:val="24"/>
        </w:rPr>
        <w:t>/INFOEM/IP/RR/2019</w:t>
      </w:r>
      <w:r w:rsidRPr="003B4AF9">
        <w:rPr>
          <w:rFonts w:ascii="Palatino Linotype" w:hAnsi="Palatino Linotype" w:cs="Arial"/>
          <w:b/>
          <w:sz w:val="24"/>
          <w:szCs w:val="24"/>
        </w:rPr>
        <w:t>,</w:t>
      </w:r>
      <w:r>
        <w:rPr>
          <w:rFonts w:ascii="Palatino Linotype" w:hAnsi="Palatino Linotype" w:cs="Arial"/>
          <w:b/>
          <w:sz w:val="24"/>
          <w:szCs w:val="24"/>
        </w:rPr>
        <w:t xml:space="preserve"> </w:t>
      </w:r>
      <w:r w:rsidRPr="003B4AF9">
        <w:rPr>
          <w:rFonts w:ascii="Palatino Linotype" w:hAnsi="Palatino Linotype" w:cs="Arial"/>
          <w:sz w:val="24"/>
          <w:szCs w:val="24"/>
        </w:rPr>
        <w:t>fue turnado al</w:t>
      </w:r>
      <w:r>
        <w:rPr>
          <w:rFonts w:ascii="Palatino Linotype" w:hAnsi="Palatino Linotype" w:cs="Arial"/>
          <w:sz w:val="24"/>
          <w:szCs w:val="24"/>
        </w:rPr>
        <w:t xml:space="preserve"> Comisionad</w:t>
      </w:r>
      <w:r w:rsidR="00F32FBF">
        <w:rPr>
          <w:rFonts w:ascii="Palatino Linotype" w:hAnsi="Palatino Linotype" w:cs="Arial"/>
          <w:sz w:val="24"/>
          <w:szCs w:val="24"/>
        </w:rPr>
        <w:t>o</w:t>
      </w:r>
      <w:r>
        <w:rPr>
          <w:rFonts w:ascii="Palatino Linotype" w:hAnsi="Palatino Linotype" w:cs="Arial"/>
          <w:sz w:val="24"/>
          <w:szCs w:val="24"/>
        </w:rPr>
        <w:t xml:space="preserve"> </w:t>
      </w:r>
      <w:r w:rsidR="00F80D24">
        <w:rPr>
          <w:rFonts w:ascii="Palatino Linotype" w:hAnsi="Palatino Linotype" w:cs="Arial"/>
          <w:b/>
          <w:sz w:val="24"/>
          <w:szCs w:val="24"/>
        </w:rPr>
        <w:t>Javier Martínez Cruz</w:t>
      </w:r>
      <w:r w:rsidR="00F80D24">
        <w:rPr>
          <w:rFonts w:ascii="Palatino Linotype" w:hAnsi="Palatino Linotype" w:cs="Arial"/>
          <w:sz w:val="24"/>
          <w:szCs w:val="24"/>
        </w:rPr>
        <w:t xml:space="preserve"> </w:t>
      </w:r>
      <w:r w:rsidR="00F80D24" w:rsidRPr="003B4AF9">
        <w:rPr>
          <w:rFonts w:ascii="Palatino Linotype" w:hAnsi="Palatino Linotype" w:cs="Arial"/>
          <w:sz w:val="24"/>
          <w:szCs w:val="24"/>
        </w:rPr>
        <w:t>mediante el sistema electrónico</w:t>
      </w:r>
      <w:r w:rsidR="00F80D24">
        <w:rPr>
          <w:rFonts w:ascii="Palatino Linotype" w:hAnsi="Palatino Linotype" w:cs="Arial"/>
          <w:sz w:val="24"/>
          <w:szCs w:val="24"/>
        </w:rPr>
        <w:t>,</w:t>
      </w:r>
      <w:r w:rsidR="00F80D24" w:rsidRPr="00152075">
        <w:rPr>
          <w:rFonts w:ascii="Palatino Linotype" w:hAnsi="Palatino Linotype" w:cs="Arial"/>
          <w:sz w:val="24"/>
          <w:szCs w:val="24"/>
        </w:rPr>
        <w:t xml:space="preserve"> en términos del arábigo 185 fracción I de la Ley de Transparencia y Acceso a la información Pública del Estado de México y Municipios, de</w:t>
      </w:r>
      <w:r w:rsidR="00F80D24">
        <w:rPr>
          <w:rFonts w:ascii="Palatino Linotype" w:hAnsi="Palatino Linotype" w:cs="Arial"/>
          <w:sz w:val="24"/>
          <w:szCs w:val="24"/>
        </w:rPr>
        <w:t xml:space="preserve"> </w:t>
      </w:r>
      <w:r w:rsidR="00F80D24" w:rsidRPr="00152075">
        <w:rPr>
          <w:rFonts w:ascii="Palatino Linotype" w:hAnsi="Palatino Linotype" w:cs="Arial"/>
          <w:sz w:val="24"/>
          <w:szCs w:val="24"/>
        </w:rPr>
        <w:t>l</w:t>
      </w:r>
      <w:r w:rsidR="00F80D24">
        <w:rPr>
          <w:rFonts w:ascii="Palatino Linotype" w:hAnsi="Palatino Linotype" w:cs="Arial"/>
          <w:sz w:val="24"/>
          <w:szCs w:val="24"/>
        </w:rPr>
        <w:t>os</w:t>
      </w:r>
      <w:r w:rsidR="00F80D24" w:rsidRPr="00152075">
        <w:rPr>
          <w:rFonts w:ascii="Palatino Linotype" w:hAnsi="Palatino Linotype" w:cs="Arial"/>
          <w:sz w:val="24"/>
          <w:szCs w:val="24"/>
        </w:rPr>
        <w:t xml:space="preserve"> cual</w:t>
      </w:r>
      <w:r w:rsidR="00F80D24">
        <w:rPr>
          <w:rFonts w:ascii="Palatino Linotype" w:hAnsi="Palatino Linotype" w:cs="Arial"/>
          <w:sz w:val="24"/>
          <w:szCs w:val="24"/>
        </w:rPr>
        <w:t>es</w:t>
      </w:r>
      <w:r w:rsidR="00F80D24" w:rsidRPr="00152075">
        <w:rPr>
          <w:rFonts w:ascii="Palatino Linotype" w:hAnsi="Palatino Linotype" w:cs="Arial"/>
          <w:sz w:val="24"/>
          <w:szCs w:val="24"/>
        </w:rPr>
        <w:t xml:space="preserve"> recay</w:t>
      </w:r>
      <w:r w:rsidR="00F80D24">
        <w:rPr>
          <w:rFonts w:ascii="Palatino Linotype" w:hAnsi="Palatino Linotype" w:cs="Arial"/>
          <w:sz w:val="24"/>
          <w:szCs w:val="24"/>
        </w:rPr>
        <w:t>eron</w:t>
      </w:r>
      <w:r w:rsidR="00F80D24" w:rsidRPr="00152075">
        <w:rPr>
          <w:rFonts w:ascii="Palatino Linotype" w:hAnsi="Palatino Linotype" w:cs="Arial"/>
          <w:sz w:val="24"/>
          <w:szCs w:val="24"/>
        </w:rPr>
        <w:t xml:space="preserve"> acuerdo</w:t>
      </w:r>
      <w:r w:rsidR="00F80D24">
        <w:rPr>
          <w:rFonts w:ascii="Palatino Linotype" w:hAnsi="Palatino Linotype" w:cs="Arial"/>
          <w:sz w:val="24"/>
          <w:szCs w:val="24"/>
        </w:rPr>
        <w:t>s</w:t>
      </w:r>
      <w:r w:rsidR="00F80D24" w:rsidRPr="00152075">
        <w:rPr>
          <w:rFonts w:ascii="Palatino Linotype" w:hAnsi="Palatino Linotype" w:cs="Arial"/>
          <w:sz w:val="24"/>
          <w:szCs w:val="24"/>
        </w:rPr>
        <w:t xml:space="preserve"> de admisión en fecha </w:t>
      </w:r>
      <w:r w:rsidR="00F80D24">
        <w:rPr>
          <w:rFonts w:ascii="Palatino Linotype" w:hAnsi="Palatino Linotype" w:cs="Arial"/>
          <w:sz w:val="24"/>
          <w:szCs w:val="24"/>
        </w:rPr>
        <w:t>diecisiete de diciembre de dos mil diecinueve</w:t>
      </w:r>
      <w:r w:rsidR="00F80D24" w:rsidRPr="00152075">
        <w:rPr>
          <w:rFonts w:ascii="Palatino Linotype" w:hAnsi="Palatino Linotype" w:cs="Arial"/>
          <w:sz w:val="24"/>
          <w:szCs w:val="24"/>
        </w:rPr>
        <w:t>, determinándose en él, un plazo de siete días para que las partes manifestaran lo que a su derecho corresponda en términos del numeral ya citado.</w:t>
      </w:r>
    </w:p>
    <w:p w14:paraId="0D60DF78" w14:textId="1F4A80EA" w:rsidR="006A3E42" w:rsidRPr="00BF4C26" w:rsidRDefault="006A3E42" w:rsidP="006A3E42">
      <w:pPr>
        <w:spacing w:after="0" w:line="360" w:lineRule="auto"/>
        <w:jc w:val="both"/>
        <w:rPr>
          <w:rFonts w:ascii="Palatino Linotype" w:hAnsi="Palatino Linotype" w:cs="Arial"/>
          <w:b/>
          <w:sz w:val="20"/>
          <w:szCs w:val="24"/>
        </w:rPr>
      </w:pPr>
    </w:p>
    <w:p w14:paraId="5869A46E" w14:textId="3DCED36C" w:rsidR="006A3E42" w:rsidRDefault="006A3E42" w:rsidP="006A3E42">
      <w:pPr>
        <w:pStyle w:val="Encabezado"/>
        <w:spacing w:line="360" w:lineRule="auto"/>
        <w:jc w:val="both"/>
        <w:rPr>
          <w:rFonts w:ascii="Palatino Linotype" w:eastAsia="MS Mincho" w:hAnsi="Palatino Linotype"/>
        </w:rPr>
      </w:pPr>
      <w:r w:rsidRPr="00697742">
        <w:rPr>
          <w:rFonts w:ascii="Palatino Linotype" w:hAnsi="Palatino Linotype" w:cs="Arial"/>
        </w:rPr>
        <w:t xml:space="preserve">No obstante, en la </w:t>
      </w:r>
      <w:r w:rsidR="00F80D24">
        <w:rPr>
          <w:rFonts w:ascii="Palatino Linotype" w:hAnsi="Palatino Linotype" w:cs="Arial"/>
        </w:rPr>
        <w:t>Primera</w:t>
      </w:r>
      <w:r>
        <w:rPr>
          <w:rFonts w:ascii="Palatino Linotype" w:hAnsi="Palatino Linotype" w:cs="Arial"/>
        </w:rPr>
        <w:t xml:space="preserve"> </w:t>
      </w:r>
      <w:r w:rsidRPr="00697742">
        <w:rPr>
          <w:rFonts w:ascii="Palatino Linotype" w:hAnsi="Palatino Linotype" w:cs="Arial"/>
        </w:rPr>
        <w:t xml:space="preserve">Sesión Ordinaria del </w:t>
      </w:r>
      <w:r w:rsidR="00F80D24">
        <w:rPr>
          <w:rFonts w:ascii="Palatino Linotype" w:hAnsi="Palatino Linotype" w:cs="Arial"/>
        </w:rPr>
        <w:t>quince de enero de dos mil veinte</w:t>
      </w:r>
      <w:r w:rsidRPr="00697742">
        <w:rPr>
          <w:rFonts w:ascii="Palatino Linotype" w:hAnsi="Palatino Linotype" w:cs="Arial"/>
        </w:rPr>
        <w:t xml:space="preserve">, el Pleno de este Órgano Autónomo determinó la acumulación de los recursos de revisión citados </w:t>
      </w:r>
      <w:r w:rsidRPr="00697742">
        <w:rPr>
          <w:rFonts w:ascii="Palatino Linotype" w:eastAsia="MS Mincho" w:hAnsi="Palatino Linotype" w:cs="Arial"/>
        </w:rPr>
        <w:t>a efect</w:t>
      </w:r>
      <w:r>
        <w:rPr>
          <w:rFonts w:ascii="Palatino Linotype" w:eastAsia="MS Mincho" w:hAnsi="Palatino Linotype" w:cs="Arial"/>
        </w:rPr>
        <w:t>o de que esta Ponencia formulará y presentará</w:t>
      </w:r>
      <w:r w:rsidRPr="00697742">
        <w:rPr>
          <w:rFonts w:ascii="Palatino Linotype" w:eastAsia="MS Mincho" w:hAnsi="Palatino Linotype" w:cs="Arial"/>
        </w:rPr>
        <w:t xml:space="preserve"> el proyecto de resolución correspondiente, de conformidad con lo dispuesto </w:t>
      </w:r>
      <w:r w:rsidRPr="00697742">
        <w:rPr>
          <w:rFonts w:ascii="Palatino Linotype" w:eastAsia="MS Mincho" w:hAnsi="Palatino Linotype" w:cs="Arial"/>
          <w:color w:val="000000"/>
        </w:rPr>
        <w:t xml:space="preserve">en el artículo 18 del Código de Procedimientos Administrativos del Estado de México, de aplicación supletoria en términos del artículo 195 de </w:t>
      </w:r>
      <w:r w:rsidRPr="00697742">
        <w:rPr>
          <w:rFonts w:ascii="Palatino Linotype" w:eastAsia="MS Mincho" w:hAnsi="Palatino Linotype"/>
        </w:rPr>
        <w:t>la Ley de Transparencia y Acceso a la Información Pública del Estado de México y Municipios en vigor, que a la letra señalan:</w:t>
      </w:r>
    </w:p>
    <w:p w14:paraId="67D605BF" w14:textId="77777777" w:rsidR="006A3E42" w:rsidRPr="00BF4C26" w:rsidRDefault="006A3E42" w:rsidP="006A3E42">
      <w:pPr>
        <w:pStyle w:val="Encabezado"/>
        <w:spacing w:line="360" w:lineRule="auto"/>
        <w:jc w:val="both"/>
        <w:rPr>
          <w:rFonts w:ascii="Palatino Linotype" w:eastAsia="MS Mincho" w:hAnsi="Palatino Linotype"/>
          <w:sz w:val="6"/>
        </w:rPr>
      </w:pPr>
    </w:p>
    <w:p w14:paraId="18A75EE9" w14:textId="77777777" w:rsidR="006A3E42" w:rsidRDefault="006A3E42" w:rsidP="006A3E42">
      <w:pPr>
        <w:pStyle w:val="Encabezado"/>
        <w:ind w:left="851"/>
        <w:jc w:val="both"/>
        <w:rPr>
          <w:rFonts w:ascii="Palatino Linotype" w:hAnsi="Palatino Linotype" w:cs="Arial"/>
          <w:b/>
          <w:i/>
        </w:rPr>
      </w:pPr>
      <w:r w:rsidRPr="0086214E">
        <w:rPr>
          <w:rFonts w:ascii="Palatino Linotype" w:hAnsi="Palatino Linotype" w:cs="Arial"/>
          <w:b/>
          <w:i/>
        </w:rPr>
        <w:t>Código de Procedimientos Administrativos del Estado de México</w:t>
      </w:r>
    </w:p>
    <w:p w14:paraId="67F0C10C" w14:textId="77777777" w:rsidR="006A3E42" w:rsidRPr="00BF4C26" w:rsidRDefault="006A3E42" w:rsidP="006A3E42">
      <w:pPr>
        <w:pStyle w:val="Encabezado"/>
        <w:ind w:left="851"/>
        <w:jc w:val="both"/>
        <w:rPr>
          <w:rFonts w:ascii="Palatino Linotype" w:hAnsi="Palatino Linotype" w:cs="Arial"/>
          <w:b/>
          <w:i/>
          <w:sz w:val="12"/>
        </w:rPr>
      </w:pPr>
    </w:p>
    <w:p w14:paraId="1A2AD03D" w14:textId="77777777" w:rsidR="006A3E42" w:rsidRDefault="006A3E42" w:rsidP="006A3E42">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18</w:t>
      </w:r>
      <w:r w:rsidRPr="0086214E">
        <w:rPr>
          <w:rFonts w:ascii="Palatino Linotype" w:hAnsi="Palatino Linotype" w:cs="Arial"/>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w:t>
      </w:r>
      <w:r>
        <w:rPr>
          <w:rFonts w:ascii="Palatino Linotype" w:hAnsi="Palatino Linotype" w:cs="Arial"/>
          <w:i/>
        </w:rPr>
        <w:t>expedientes.</w:t>
      </w:r>
    </w:p>
    <w:p w14:paraId="778376B2" w14:textId="77777777" w:rsidR="006A3E42" w:rsidRPr="00BF4C26" w:rsidRDefault="006A3E42" w:rsidP="006A3E42">
      <w:pPr>
        <w:spacing w:after="0" w:line="240" w:lineRule="auto"/>
        <w:ind w:left="851" w:right="902"/>
        <w:jc w:val="both"/>
        <w:rPr>
          <w:rFonts w:ascii="Palatino Linotype" w:hAnsi="Palatino Linotype" w:cs="Arial"/>
          <w:i/>
          <w:sz w:val="20"/>
        </w:rPr>
      </w:pPr>
    </w:p>
    <w:p w14:paraId="096D6FE5" w14:textId="77777777" w:rsidR="006A3E42" w:rsidRDefault="006A3E42" w:rsidP="006A3E42">
      <w:pPr>
        <w:spacing w:after="0" w:line="240" w:lineRule="auto"/>
        <w:ind w:left="851" w:right="850"/>
        <w:rPr>
          <w:rFonts w:ascii="Palatino Linotype" w:hAnsi="Palatino Linotype" w:cs="Arial"/>
          <w:b/>
          <w:i/>
        </w:rPr>
      </w:pPr>
      <w:r w:rsidRPr="0086214E">
        <w:rPr>
          <w:rFonts w:ascii="Palatino Linotype" w:hAnsi="Palatino Linotype" w:cs="Arial"/>
          <w:b/>
          <w:i/>
        </w:rPr>
        <w:t xml:space="preserve">Ley de Transparencia y Acceso a la Información Pública del Estado de México y Municipios </w:t>
      </w:r>
    </w:p>
    <w:p w14:paraId="74E3ACFD" w14:textId="77777777" w:rsidR="00ED60A5" w:rsidRPr="00ED60A5" w:rsidRDefault="00ED60A5" w:rsidP="006A3E42">
      <w:pPr>
        <w:spacing w:after="0" w:line="240" w:lineRule="auto"/>
        <w:ind w:left="851" w:right="850"/>
        <w:rPr>
          <w:rFonts w:ascii="Palatino Linotype" w:hAnsi="Palatino Linotype" w:cs="Arial"/>
          <w:b/>
          <w:i/>
          <w:sz w:val="14"/>
        </w:rPr>
      </w:pPr>
    </w:p>
    <w:p w14:paraId="7AFC7268" w14:textId="77777777" w:rsidR="006A3E42" w:rsidRPr="0086214E" w:rsidRDefault="006A3E42" w:rsidP="006A3E42">
      <w:pPr>
        <w:spacing w:after="0" w:line="240" w:lineRule="auto"/>
        <w:ind w:left="851" w:right="902"/>
        <w:jc w:val="both"/>
        <w:rPr>
          <w:rFonts w:ascii="Palatino Linotype" w:hAnsi="Palatino Linotype" w:cs="Arial"/>
          <w:i/>
        </w:rPr>
      </w:pPr>
      <w:r w:rsidRPr="0086214E">
        <w:rPr>
          <w:rFonts w:ascii="Palatino Linotype" w:hAnsi="Palatino Linotype" w:cs="Arial"/>
          <w:b/>
          <w:i/>
        </w:rPr>
        <w:lastRenderedPageBreak/>
        <w:t>Artículo 195.</w:t>
      </w:r>
      <w:r w:rsidRPr="0086214E">
        <w:rPr>
          <w:rFonts w:ascii="Palatino Linotype" w:hAnsi="Palatino Linotype" w:cs="Arial"/>
          <w:i/>
        </w:rPr>
        <w:t xml:space="preserve"> En la tramitación del recurso de revisión se aplicarán supletoriamente las disposiciones contenidas en el Código de Procedimientos Admini</w:t>
      </w:r>
      <w:r>
        <w:rPr>
          <w:rFonts w:ascii="Palatino Linotype" w:hAnsi="Palatino Linotype" w:cs="Arial"/>
          <w:i/>
        </w:rPr>
        <w:t>strativos del Estado de México.</w:t>
      </w:r>
    </w:p>
    <w:p w14:paraId="665015D4" w14:textId="77777777" w:rsidR="00BC106F" w:rsidRPr="00AD2A55" w:rsidRDefault="003116CC" w:rsidP="00AD2A55">
      <w:pPr>
        <w:spacing w:after="0" w:line="360" w:lineRule="auto"/>
        <w:jc w:val="both"/>
        <w:rPr>
          <w:rFonts w:ascii="Palatino Linotype" w:hAnsi="Palatino Linotype" w:cs="Arial"/>
          <w:b/>
          <w:sz w:val="24"/>
          <w:szCs w:val="24"/>
        </w:rPr>
      </w:pPr>
      <w:r w:rsidRPr="00FE2D30">
        <w:rPr>
          <w:rFonts w:ascii="Palatino Linotype" w:hAnsi="Palatino Linotype" w:cs="Arial"/>
          <w:b/>
          <w:sz w:val="28"/>
          <w:szCs w:val="28"/>
        </w:rPr>
        <w:t>QUINT</w:t>
      </w:r>
      <w:r w:rsidR="007D0B6C" w:rsidRPr="00FE2D30">
        <w:rPr>
          <w:rFonts w:ascii="Palatino Linotype" w:hAnsi="Palatino Linotype" w:cs="Arial"/>
          <w:b/>
          <w:sz w:val="28"/>
          <w:szCs w:val="28"/>
        </w:rPr>
        <w:t>O</w:t>
      </w:r>
      <w:r w:rsidR="00BF3214" w:rsidRPr="00FE2D30">
        <w:rPr>
          <w:rFonts w:ascii="Palatino Linotype" w:hAnsi="Palatino Linotype" w:cs="Arial"/>
          <w:b/>
          <w:sz w:val="28"/>
          <w:szCs w:val="28"/>
        </w:rPr>
        <w:t>.</w:t>
      </w:r>
      <w:r w:rsidR="00BF3214" w:rsidRPr="00AD2A55">
        <w:rPr>
          <w:rFonts w:ascii="Palatino Linotype" w:hAnsi="Palatino Linotype" w:cs="Arial"/>
          <w:b/>
          <w:sz w:val="24"/>
          <w:szCs w:val="24"/>
        </w:rPr>
        <w:t xml:space="preserve"> </w:t>
      </w:r>
      <w:r w:rsidR="00BC106F" w:rsidRPr="00AD2A55">
        <w:rPr>
          <w:rFonts w:ascii="Palatino Linotype" w:hAnsi="Palatino Linotype" w:cs="Arial"/>
          <w:b/>
          <w:sz w:val="24"/>
          <w:szCs w:val="24"/>
        </w:rPr>
        <w:t>De la etapa de manifestaciones y/o alegatos.</w:t>
      </w:r>
    </w:p>
    <w:p w14:paraId="4DF5B869" w14:textId="3C96CFA1" w:rsidR="00D47517" w:rsidRDefault="00D9651B" w:rsidP="00DD5650">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t>Que de los aut</w:t>
      </w:r>
      <w:r>
        <w:rPr>
          <w:rFonts w:ascii="Palatino Linotype" w:hAnsi="Palatino Linotype" w:cs="Arial"/>
          <w:sz w:val="24"/>
          <w:szCs w:val="24"/>
        </w:rPr>
        <w:t>os electrónicos que obran en el expediente</w:t>
      </w:r>
      <w:r w:rsidRPr="00997342">
        <w:rPr>
          <w:rFonts w:ascii="Palatino Linotype" w:hAnsi="Palatino Linotype" w:cs="Arial"/>
          <w:sz w:val="24"/>
          <w:szCs w:val="24"/>
        </w:rPr>
        <w:t xml:space="preserve"> </w:t>
      </w:r>
      <w:r w:rsidR="005A62C9">
        <w:rPr>
          <w:rFonts w:ascii="Palatino Linotype" w:hAnsi="Palatino Linotype" w:cs="Arial"/>
          <w:sz w:val="24"/>
          <w:szCs w:val="24"/>
        </w:rPr>
        <w:t xml:space="preserve">del recurso de revisión </w:t>
      </w:r>
      <w:r w:rsidR="005A62C9" w:rsidRPr="005A62C9">
        <w:rPr>
          <w:rFonts w:ascii="Palatino Linotype" w:hAnsi="Palatino Linotype" w:cs="Arial"/>
          <w:b/>
          <w:sz w:val="24"/>
          <w:szCs w:val="24"/>
        </w:rPr>
        <w:t>0</w:t>
      </w:r>
      <w:r w:rsidR="00F80D24">
        <w:rPr>
          <w:rFonts w:ascii="Palatino Linotype" w:hAnsi="Palatino Linotype" w:cs="Arial"/>
          <w:b/>
          <w:sz w:val="24"/>
          <w:szCs w:val="24"/>
        </w:rPr>
        <w:t>9470</w:t>
      </w:r>
      <w:r w:rsidR="005A62C9" w:rsidRPr="005A62C9">
        <w:rPr>
          <w:rFonts w:ascii="Palatino Linotype" w:hAnsi="Palatino Linotype" w:cs="Arial"/>
          <w:b/>
          <w:sz w:val="24"/>
          <w:szCs w:val="24"/>
        </w:rPr>
        <w:t>/INFOEM/IP/RR/2019</w:t>
      </w:r>
      <w:r w:rsidR="005A62C9">
        <w:rPr>
          <w:rFonts w:ascii="Palatino Linotype" w:hAnsi="Palatino Linotype" w:cs="Arial"/>
          <w:sz w:val="24"/>
          <w:szCs w:val="24"/>
        </w:rPr>
        <w:t>,</w:t>
      </w:r>
      <w:r w:rsidRPr="00997342">
        <w:rPr>
          <w:rFonts w:ascii="Palatino Linotype" w:hAnsi="Palatino Linotype" w:cs="Arial"/>
          <w:sz w:val="24"/>
          <w:szCs w:val="24"/>
        </w:rPr>
        <w:t xml:space="preserve"> se aprecia que </w:t>
      </w:r>
      <w:r w:rsidR="00FE2D30">
        <w:rPr>
          <w:rFonts w:ascii="Palatino Linotype" w:hAnsi="Palatino Linotype" w:cs="Arial"/>
          <w:sz w:val="24"/>
          <w:szCs w:val="24"/>
        </w:rPr>
        <w:t xml:space="preserve">tanto </w:t>
      </w:r>
      <w:r>
        <w:rPr>
          <w:rFonts w:ascii="Palatino Linotype" w:hAnsi="Palatino Linotype" w:cs="Arial"/>
          <w:sz w:val="24"/>
          <w:szCs w:val="24"/>
        </w:rPr>
        <w:t>e</w:t>
      </w:r>
      <w:r w:rsidR="00FE2D30">
        <w:rPr>
          <w:rFonts w:ascii="Palatino Linotype" w:hAnsi="Palatino Linotype" w:cs="Arial"/>
          <w:sz w:val="24"/>
          <w:szCs w:val="24"/>
        </w:rPr>
        <w:t>l Sujeto Obligado, como el Recurrente no remitieron información alguna.</w:t>
      </w:r>
    </w:p>
    <w:p w14:paraId="06E910CF" w14:textId="12FD7C71" w:rsidR="005A62C9" w:rsidRDefault="00F80D24" w:rsidP="00F32FBF">
      <w:pPr>
        <w:spacing w:after="0" w:line="360" w:lineRule="auto"/>
        <w:jc w:val="center"/>
        <w:rPr>
          <w:rFonts w:ascii="Palatino Linotype" w:hAnsi="Palatino Linotype" w:cs="Arial"/>
          <w:sz w:val="24"/>
          <w:szCs w:val="24"/>
        </w:rPr>
      </w:pPr>
      <w:r>
        <w:rPr>
          <w:noProof/>
          <w:lang w:eastAsia="es-MX"/>
        </w:rPr>
        <w:drawing>
          <wp:inline distT="0" distB="0" distL="0" distR="0" wp14:anchorId="219BA935" wp14:editId="014A5EA5">
            <wp:extent cx="5190749" cy="1637969"/>
            <wp:effectExtent l="190500" t="190500" r="181610" b="1911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8910" t="33862" r="18974" b="31292"/>
                    <a:stretch/>
                  </pic:blipFill>
                  <pic:spPr bwMode="auto">
                    <a:xfrm>
                      <a:off x="0" y="0"/>
                      <a:ext cx="5207339" cy="1643204"/>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62B66295" w14:textId="484630F5" w:rsidR="005A62C9" w:rsidRDefault="005A62C9" w:rsidP="005A62C9">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Respecto del recurso de revisión </w:t>
      </w:r>
      <w:r w:rsidRPr="005A62C9">
        <w:rPr>
          <w:rFonts w:ascii="Palatino Linotype" w:hAnsi="Palatino Linotype" w:cs="Arial"/>
          <w:b/>
          <w:sz w:val="24"/>
          <w:szCs w:val="24"/>
        </w:rPr>
        <w:t>0</w:t>
      </w:r>
      <w:r w:rsidR="00F80D24">
        <w:rPr>
          <w:rFonts w:ascii="Palatino Linotype" w:hAnsi="Palatino Linotype" w:cs="Arial"/>
          <w:b/>
          <w:sz w:val="24"/>
          <w:szCs w:val="24"/>
        </w:rPr>
        <w:t>9474</w:t>
      </w:r>
      <w:r w:rsidRPr="005A62C9">
        <w:rPr>
          <w:rFonts w:ascii="Palatino Linotype" w:hAnsi="Palatino Linotype" w:cs="Arial"/>
          <w:b/>
          <w:sz w:val="24"/>
          <w:szCs w:val="24"/>
        </w:rPr>
        <w:t>/INFOEM/IP/RR/2019</w:t>
      </w:r>
      <w:r>
        <w:rPr>
          <w:rFonts w:ascii="Palatino Linotype" w:hAnsi="Palatino Linotype" w:cs="Arial"/>
          <w:sz w:val="24"/>
          <w:szCs w:val="24"/>
        </w:rPr>
        <w:t>,</w:t>
      </w:r>
      <w:r w:rsidRPr="00997342">
        <w:rPr>
          <w:rFonts w:ascii="Palatino Linotype" w:hAnsi="Palatino Linotype" w:cs="Arial"/>
          <w:sz w:val="24"/>
          <w:szCs w:val="24"/>
        </w:rPr>
        <w:t xml:space="preserve"> </w:t>
      </w:r>
      <w:r w:rsidR="00FE2D30">
        <w:rPr>
          <w:rFonts w:ascii="Palatino Linotype" w:hAnsi="Palatino Linotype" w:cs="Arial"/>
          <w:sz w:val="24"/>
          <w:szCs w:val="24"/>
        </w:rPr>
        <w:t>es de señalar que tanto el Sujeto Obligado, así como el Recurrente no emitieron manifestación alguna, como se muestra a continuación:</w:t>
      </w:r>
    </w:p>
    <w:p w14:paraId="3636786B" w14:textId="6E4B4D79" w:rsidR="005A62C9" w:rsidRDefault="00F80D24" w:rsidP="00F32FBF">
      <w:pPr>
        <w:spacing w:after="0" w:line="360" w:lineRule="auto"/>
        <w:jc w:val="center"/>
        <w:rPr>
          <w:rFonts w:ascii="Palatino Linotype" w:hAnsi="Palatino Linotype" w:cs="Arial"/>
          <w:sz w:val="24"/>
          <w:szCs w:val="24"/>
        </w:rPr>
      </w:pPr>
      <w:r>
        <w:rPr>
          <w:noProof/>
          <w:lang w:eastAsia="es-MX"/>
        </w:rPr>
        <w:drawing>
          <wp:inline distT="0" distB="0" distL="0" distR="0" wp14:anchorId="59E817B6" wp14:editId="45C147A6">
            <wp:extent cx="5095592" cy="1645920"/>
            <wp:effectExtent l="190500" t="190500" r="181610" b="1828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8910" t="33862" r="18698" b="30310"/>
                    <a:stretch/>
                  </pic:blipFill>
                  <pic:spPr bwMode="auto">
                    <a:xfrm>
                      <a:off x="0" y="0"/>
                      <a:ext cx="5111861" cy="165117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7F2BCE81" w14:textId="77777777" w:rsidR="00BF4C26" w:rsidRPr="00BF4C26" w:rsidRDefault="00BF4C26" w:rsidP="00F32FBF">
      <w:pPr>
        <w:spacing w:after="0" w:line="360" w:lineRule="auto"/>
        <w:jc w:val="center"/>
        <w:rPr>
          <w:rFonts w:ascii="Palatino Linotype" w:hAnsi="Palatino Linotype" w:cs="Arial"/>
          <w:sz w:val="16"/>
          <w:szCs w:val="24"/>
        </w:rPr>
      </w:pPr>
    </w:p>
    <w:p w14:paraId="26577AAA" w14:textId="77777777" w:rsidR="00BC106F" w:rsidRPr="00AD2A55" w:rsidRDefault="00BC106F" w:rsidP="00AD2A55">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14:paraId="05097FC3" w14:textId="5CDFFA35" w:rsidR="00BC106F" w:rsidRDefault="00BC106F"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Así, una vez transcurrido el término legal, se decreta el cierre de instrucción</w:t>
      </w:r>
      <w:r w:rsidR="00461648">
        <w:rPr>
          <w:rFonts w:ascii="Palatino Linotype" w:hAnsi="Palatino Linotype" w:cs="Arial"/>
          <w:sz w:val="24"/>
          <w:szCs w:val="24"/>
        </w:rPr>
        <w:t xml:space="preserve"> del recurso</w:t>
      </w:r>
      <w:r w:rsidR="00F32FBF">
        <w:rPr>
          <w:rFonts w:ascii="Palatino Linotype" w:hAnsi="Palatino Linotype" w:cs="Arial"/>
          <w:sz w:val="24"/>
          <w:szCs w:val="24"/>
        </w:rPr>
        <w:t>s</w:t>
      </w:r>
      <w:r w:rsidR="00461648">
        <w:rPr>
          <w:rFonts w:ascii="Palatino Linotype" w:hAnsi="Palatino Linotype" w:cs="Arial"/>
          <w:sz w:val="24"/>
          <w:szCs w:val="24"/>
        </w:rPr>
        <w:t xml:space="preserve"> de revisión</w:t>
      </w:r>
      <w:r w:rsidR="00F32FBF" w:rsidRPr="00F32FBF">
        <w:rPr>
          <w:rFonts w:ascii="Palatino Linotype" w:hAnsi="Palatino Linotype" w:cs="Arial"/>
          <w:sz w:val="24"/>
          <w:szCs w:val="24"/>
        </w:rPr>
        <w:t xml:space="preserve"> se realizó</w:t>
      </w:r>
      <w:r w:rsidR="00F32FBF">
        <w:rPr>
          <w:rFonts w:ascii="Palatino Linotype" w:hAnsi="Palatino Linotype" w:cs="Arial"/>
          <w:b/>
          <w:sz w:val="24"/>
          <w:szCs w:val="24"/>
        </w:rPr>
        <w:t xml:space="preserve"> </w:t>
      </w:r>
      <w:r w:rsidRPr="00AD2A55">
        <w:rPr>
          <w:rFonts w:ascii="Palatino Linotype" w:hAnsi="Palatino Linotype" w:cs="Arial"/>
          <w:sz w:val="24"/>
          <w:szCs w:val="24"/>
        </w:rPr>
        <w:t xml:space="preserve">en fecha </w:t>
      </w:r>
      <w:r w:rsidR="00F80D24">
        <w:rPr>
          <w:rFonts w:ascii="Palatino Linotype" w:hAnsi="Palatino Linotype" w:cs="Arial"/>
          <w:sz w:val="24"/>
          <w:szCs w:val="24"/>
        </w:rPr>
        <w:t>veintiuno de enero de dos mil veinte</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5A24D94E" w14:textId="77777777" w:rsidR="005A62C9" w:rsidRDefault="005A62C9" w:rsidP="00AD2A55">
      <w:pPr>
        <w:spacing w:after="0" w:line="360" w:lineRule="auto"/>
        <w:jc w:val="both"/>
        <w:rPr>
          <w:rFonts w:ascii="Palatino Linotype" w:hAnsi="Palatino Linotype" w:cs="Arial"/>
          <w:sz w:val="24"/>
          <w:szCs w:val="24"/>
        </w:rPr>
      </w:pPr>
    </w:p>
    <w:p w14:paraId="3FD2A714" w14:textId="169D24F0" w:rsidR="001B7FEC" w:rsidRPr="009B0C83" w:rsidRDefault="001B7FEC" w:rsidP="00AD2A55">
      <w:pPr>
        <w:spacing w:after="0" w:line="360" w:lineRule="auto"/>
        <w:jc w:val="both"/>
        <w:rPr>
          <w:rFonts w:ascii="Palatino Linotype" w:hAnsi="Palatino Linotype" w:cs="Arial"/>
          <w:b/>
          <w:sz w:val="24"/>
          <w:szCs w:val="24"/>
        </w:rPr>
      </w:pPr>
      <w:r w:rsidRPr="009B0C83">
        <w:rPr>
          <w:rFonts w:ascii="Palatino Linotype" w:hAnsi="Palatino Linotype" w:cs="Arial"/>
          <w:b/>
          <w:sz w:val="24"/>
          <w:szCs w:val="24"/>
        </w:rPr>
        <w:t>Ampliación del plazo para resolver el recurso de revisión.</w:t>
      </w:r>
    </w:p>
    <w:p w14:paraId="58771190" w14:textId="62A26A97" w:rsidR="000C0F46" w:rsidRDefault="001B7FEC" w:rsidP="00AD2A55">
      <w:pPr>
        <w:spacing w:after="0" w:line="360" w:lineRule="auto"/>
        <w:jc w:val="both"/>
        <w:rPr>
          <w:rFonts w:ascii="Palatino Linotype" w:hAnsi="Palatino Linotype" w:cs="Arial"/>
          <w:sz w:val="24"/>
          <w:szCs w:val="24"/>
        </w:rPr>
      </w:pPr>
      <w:r w:rsidRPr="009B0C83">
        <w:rPr>
          <w:rFonts w:ascii="Palatino Linotype" w:hAnsi="Palatino Linotype" w:cs="Arial"/>
          <w:sz w:val="24"/>
          <w:szCs w:val="24"/>
        </w:rPr>
        <w:t xml:space="preserve">En fecha </w:t>
      </w:r>
      <w:r w:rsidR="00F80D24">
        <w:rPr>
          <w:rFonts w:ascii="Palatino Linotype" w:hAnsi="Palatino Linotype" w:cs="Arial"/>
          <w:sz w:val="24"/>
          <w:szCs w:val="24"/>
        </w:rPr>
        <w:t xml:space="preserve">trece de febrero </w:t>
      </w:r>
      <w:r w:rsidR="00BF4C26">
        <w:rPr>
          <w:rFonts w:ascii="Palatino Linotype" w:hAnsi="Palatino Linotype" w:cs="Arial"/>
          <w:sz w:val="24"/>
          <w:szCs w:val="24"/>
        </w:rPr>
        <w:t>de dos mil veinte</w:t>
      </w:r>
      <w:r w:rsidRPr="009B0C83">
        <w:rPr>
          <w:rFonts w:ascii="Palatino Linotype" w:hAnsi="Palatino Linotype" w:cs="Arial"/>
          <w:sz w:val="24"/>
          <w:szCs w:val="24"/>
        </w:rPr>
        <w:t>, se remitió a las partes el acuerdo de ampliación del plazo para resolver l</w:t>
      </w:r>
      <w:r w:rsidR="005E47F6">
        <w:rPr>
          <w:rFonts w:ascii="Palatino Linotype" w:hAnsi="Palatino Linotype" w:cs="Arial"/>
          <w:sz w:val="24"/>
          <w:szCs w:val="24"/>
        </w:rPr>
        <w:t>os</w:t>
      </w:r>
      <w:r w:rsidRPr="009B0C83">
        <w:rPr>
          <w:rFonts w:ascii="Palatino Linotype" w:hAnsi="Palatino Linotype" w:cs="Arial"/>
          <w:sz w:val="24"/>
          <w:szCs w:val="24"/>
        </w:rPr>
        <w:t xml:space="preserve"> recurso</w:t>
      </w:r>
      <w:r w:rsidR="005E47F6">
        <w:rPr>
          <w:rFonts w:ascii="Palatino Linotype" w:hAnsi="Palatino Linotype" w:cs="Arial"/>
          <w:sz w:val="24"/>
          <w:szCs w:val="24"/>
        </w:rPr>
        <w:t>s de revisión,</w:t>
      </w:r>
      <w:r w:rsidR="009B0C83" w:rsidRPr="009B0C83">
        <w:rPr>
          <w:rFonts w:ascii="Palatino Linotype" w:hAnsi="Palatino Linotype" w:cs="Arial"/>
          <w:sz w:val="24"/>
          <w:szCs w:val="24"/>
        </w:rPr>
        <w:t xml:space="preserve"> </w:t>
      </w:r>
      <w:r w:rsidRPr="009B0C83">
        <w:rPr>
          <w:rFonts w:ascii="Palatino Linotype" w:hAnsi="Palatino Linotype" w:cs="Arial"/>
          <w:sz w:val="24"/>
          <w:szCs w:val="24"/>
        </w:rPr>
        <w:t>en términos del artículo 181 de la Ley de Transparencia y Acceso a la Información Pública del Estado de México y Municipios.</w:t>
      </w:r>
    </w:p>
    <w:p w14:paraId="734CAEC5" w14:textId="77777777" w:rsidR="00ED60A5" w:rsidRDefault="00ED60A5" w:rsidP="00AD2A55">
      <w:pPr>
        <w:spacing w:after="0" w:line="360" w:lineRule="auto"/>
        <w:jc w:val="both"/>
        <w:rPr>
          <w:rFonts w:ascii="Palatino Linotype" w:hAnsi="Palatino Linotype" w:cs="Arial"/>
          <w:sz w:val="24"/>
          <w:szCs w:val="24"/>
        </w:rPr>
      </w:pPr>
    </w:p>
    <w:p w14:paraId="6AE9A437" w14:textId="77777777" w:rsidR="00BF3214" w:rsidRPr="00AD2A55" w:rsidRDefault="00BF3214" w:rsidP="00AD2A5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204DC932" w14:textId="77777777" w:rsidR="00983EFD" w:rsidRPr="00AD2A55" w:rsidRDefault="00983EFD" w:rsidP="00AD2A55">
      <w:pPr>
        <w:spacing w:after="0" w:line="360" w:lineRule="auto"/>
        <w:jc w:val="center"/>
        <w:rPr>
          <w:rFonts w:ascii="Palatino Linotype" w:hAnsi="Palatino Linotype" w:cs="Arial"/>
          <w:b/>
          <w:sz w:val="24"/>
          <w:szCs w:val="24"/>
        </w:rPr>
      </w:pPr>
    </w:p>
    <w:p w14:paraId="5DF0CCE6"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14:paraId="79F17675"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w:t>
      </w:r>
      <w:r w:rsidRPr="00A80539">
        <w:rPr>
          <w:rFonts w:ascii="Palatino Linotype" w:hAnsi="Palatino Linotype" w:cs="Arial"/>
          <w:sz w:val="24"/>
          <w:szCs w:val="24"/>
        </w:rPr>
        <w:lastRenderedPageBreak/>
        <w:t>Interior del Instituto de Transparencia, Acceso a la Información Pública y Protección de Datos Personales del Estado de México y Municipios.</w:t>
      </w:r>
    </w:p>
    <w:p w14:paraId="1724E014" w14:textId="77777777" w:rsidR="00617BF5" w:rsidRDefault="00617BF5" w:rsidP="00AD2A55">
      <w:pPr>
        <w:spacing w:after="0" w:line="360" w:lineRule="auto"/>
        <w:jc w:val="both"/>
        <w:rPr>
          <w:rFonts w:ascii="Palatino Linotype" w:hAnsi="Palatino Linotype" w:cs="Arial"/>
          <w:sz w:val="24"/>
          <w:szCs w:val="24"/>
        </w:rPr>
      </w:pPr>
    </w:p>
    <w:p w14:paraId="7CB52BFD" w14:textId="77777777" w:rsidR="00EE326A" w:rsidRPr="00AD2A55" w:rsidRDefault="00BF3214" w:rsidP="00AD2A55">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00EE326A" w:rsidRPr="00AD2A55">
        <w:rPr>
          <w:rFonts w:ascii="Palatino Linotype" w:hAnsi="Palatino Linotype" w:cs="Arial"/>
          <w:b/>
          <w:sz w:val="24"/>
          <w:szCs w:val="24"/>
        </w:rPr>
        <w:t xml:space="preserve"> De los a</w:t>
      </w:r>
      <w:r w:rsidR="00A17DC4" w:rsidRPr="00AD2A55">
        <w:rPr>
          <w:rFonts w:ascii="Palatino Linotype" w:hAnsi="Palatino Linotype" w:cs="Arial"/>
          <w:b/>
          <w:sz w:val="24"/>
          <w:szCs w:val="24"/>
        </w:rPr>
        <w:t xml:space="preserve">lcances del Recurso de Revisión. </w:t>
      </w:r>
    </w:p>
    <w:p w14:paraId="4D65891D" w14:textId="77777777" w:rsidR="000035B9" w:rsidRPr="00C27225" w:rsidRDefault="00A17DC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BE0077D" w14:textId="77777777" w:rsidR="00F80D24" w:rsidRPr="00C27225" w:rsidRDefault="00F80D24" w:rsidP="00AD2A55">
      <w:pPr>
        <w:autoSpaceDE w:val="0"/>
        <w:autoSpaceDN w:val="0"/>
        <w:adjustRightInd w:val="0"/>
        <w:spacing w:after="0" w:line="360" w:lineRule="auto"/>
        <w:jc w:val="both"/>
        <w:rPr>
          <w:rFonts w:ascii="Palatino Linotype" w:hAnsi="Palatino Linotype" w:cs="Arial"/>
          <w:sz w:val="24"/>
          <w:szCs w:val="24"/>
        </w:rPr>
      </w:pPr>
    </w:p>
    <w:p w14:paraId="6A4B82C5" w14:textId="77777777" w:rsidR="00F80D24" w:rsidRPr="00C27225" w:rsidRDefault="00F80D24" w:rsidP="00F80D24">
      <w:pPr>
        <w:autoSpaceDE w:val="0"/>
        <w:autoSpaceDN w:val="0"/>
        <w:adjustRightInd w:val="0"/>
        <w:spacing w:after="0" w:line="360" w:lineRule="auto"/>
        <w:jc w:val="both"/>
        <w:rPr>
          <w:rFonts w:ascii="Palatino Linotype" w:hAnsi="Palatino Linotype" w:cs="Arial"/>
          <w:b/>
          <w:sz w:val="24"/>
          <w:szCs w:val="24"/>
        </w:rPr>
      </w:pPr>
      <w:r w:rsidRPr="00C27225">
        <w:rPr>
          <w:rFonts w:ascii="Palatino Linotype" w:hAnsi="Palatino Linotype" w:cs="Arial"/>
          <w:b/>
          <w:sz w:val="24"/>
          <w:szCs w:val="24"/>
        </w:rPr>
        <w:t xml:space="preserve">TERCERO. Del estudio de las causas de improcedencia. </w:t>
      </w:r>
    </w:p>
    <w:p w14:paraId="6DE49D39"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767095DB"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831E007" w14:textId="77777777" w:rsidR="00F80D24" w:rsidRPr="00C27225" w:rsidRDefault="00F80D24" w:rsidP="00F80D24">
      <w:pPr>
        <w:spacing w:after="0" w:line="240" w:lineRule="auto"/>
        <w:ind w:left="851" w:right="851"/>
        <w:jc w:val="both"/>
        <w:rPr>
          <w:rFonts w:ascii="Palatino Linotype" w:hAnsi="Palatino Linotype"/>
          <w:b/>
          <w:bCs/>
          <w:i/>
          <w:lang w:eastAsia="es-MX"/>
        </w:rPr>
      </w:pPr>
      <w:r w:rsidRPr="00C27225">
        <w:rPr>
          <w:rFonts w:ascii="Palatino Linotype" w:hAnsi="Palatino Linotype"/>
          <w:b/>
          <w:bCs/>
          <w:i/>
        </w:rPr>
        <w:lastRenderedPageBreak/>
        <w:t>IMPROCEDENCIA Y SOBRESEIMIENTO EN EL JUICIO DE AMPARO. LAS CAUSAS PREVISTAS EN LOS ARTÍCULOS 73 Y 74 DE LA LEY DE LA MATERIA, RESPECTIVAMENTE, NO SON INCOMPATIBLES CON EL ARTÍCULO 25.1 DE LA CONVENCIÓN AMERICANA SOBRE DERECHOS HUMANOS.</w:t>
      </w:r>
    </w:p>
    <w:p w14:paraId="0C6C54EC" w14:textId="77777777" w:rsidR="00F80D24" w:rsidRPr="00C27225" w:rsidRDefault="00F80D24" w:rsidP="00F80D24">
      <w:pPr>
        <w:pStyle w:val="Prrafodelista"/>
        <w:autoSpaceDE w:val="0"/>
        <w:autoSpaceDN w:val="0"/>
        <w:adjustRightInd w:val="0"/>
        <w:ind w:left="851" w:right="851"/>
        <w:jc w:val="both"/>
        <w:rPr>
          <w:rFonts w:ascii="Palatino Linotype" w:hAnsi="Palatino Linotype" w:cs="Arial"/>
          <w:sz w:val="22"/>
          <w:szCs w:val="22"/>
        </w:rPr>
      </w:pPr>
      <w:r w:rsidRPr="00C27225">
        <w:rPr>
          <w:rFonts w:ascii="Palatino Linotype" w:hAnsi="Palatino Linotype"/>
          <w:i/>
          <w:sz w:val="22"/>
          <w:szCs w:val="22"/>
        </w:rPr>
        <w:t>Del examen de compatibilidad de los artículos</w:t>
      </w:r>
      <w:r w:rsidRPr="00C27225">
        <w:rPr>
          <w:rStyle w:val="apple-converted-space"/>
          <w:rFonts w:ascii="Palatino Linotype" w:hAnsi="Palatino Linotype"/>
          <w:i/>
          <w:sz w:val="22"/>
          <w:szCs w:val="22"/>
        </w:rPr>
        <w:t> </w:t>
      </w:r>
      <w:hyperlink r:id="rId11" w:history="1">
        <w:r w:rsidRPr="00C27225">
          <w:rPr>
            <w:rStyle w:val="Hipervnculo"/>
            <w:rFonts w:ascii="Palatino Linotype" w:eastAsia="Calibri" w:hAnsi="Palatino Linotype"/>
            <w:i/>
            <w:sz w:val="22"/>
            <w:szCs w:val="22"/>
          </w:rPr>
          <w:t>73 y 74 de la Ley de Amparo</w:t>
        </w:r>
      </w:hyperlink>
      <w:r w:rsidRPr="00C27225">
        <w:rPr>
          <w:rStyle w:val="apple-converted-space"/>
          <w:rFonts w:ascii="Palatino Linotype" w:hAnsi="Palatino Linotype"/>
          <w:i/>
          <w:sz w:val="22"/>
          <w:szCs w:val="22"/>
        </w:rPr>
        <w:t> </w:t>
      </w:r>
      <w:r w:rsidRPr="00C27225">
        <w:rPr>
          <w:rFonts w:ascii="Palatino Linotype" w:hAnsi="Palatino Linotype"/>
          <w:i/>
          <w:sz w:val="22"/>
          <w:szCs w:val="22"/>
        </w:rPr>
        <w:t>con el artículo</w:t>
      </w:r>
      <w:r w:rsidRPr="00C27225">
        <w:rPr>
          <w:rStyle w:val="apple-converted-space"/>
          <w:rFonts w:ascii="Palatino Linotype" w:hAnsi="Palatino Linotype"/>
          <w:i/>
          <w:sz w:val="22"/>
          <w:szCs w:val="22"/>
        </w:rPr>
        <w:t> </w:t>
      </w:r>
      <w:hyperlink r:id="rId12" w:history="1">
        <w:r w:rsidRPr="00C27225">
          <w:rPr>
            <w:rStyle w:val="Hipervnculo"/>
            <w:rFonts w:ascii="Palatino Linotype" w:eastAsia="Calibri" w:hAnsi="Palatino Linotype"/>
            <w:i/>
            <w:sz w:val="22"/>
            <w:szCs w:val="22"/>
          </w:rPr>
          <w:t>25.1 de la Convención Americana sobre Derechos Humanos</w:t>
        </w:r>
      </w:hyperlink>
      <w:r w:rsidRPr="00C27225">
        <w:rPr>
          <w:rStyle w:val="apple-converted-space"/>
          <w:rFonts w:ascii="Palatino Linotype" w:hAnsi="Palatino Linotype"/>
          <w:i/>
          <w:sz w:val="22"/>
          <w:szCs w:val="22"/>
        </w:rPr>
        <w:t> </w:t>
      </w:r>
      <w:r w:rsidRPr="00C2722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C2722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302962F" w14:textId="77777777" w:rsidR="00F80D24" w:rsidRPr="00C27225" w:rsidRDefault="00F80D24" w:rsidP="00F80D24">
      <w:pPr>
        <w:pStyle w:val="Prrafodelista"/>
        <w:autoSpaceDE w:val="0"/>
        <w:autoSpaceDN w:val="0"/>
        <w:adjustRightInd w:val="0"/>
        <w:spacing w:line="360" w:lineRule="auto"/>
        <w:ind w:left="0"/>
        <w:jc w:val="both"/>
        <w:rPr>
          <w:rFonts w:ascii="Palatino Linotype" w:hAnsi="Palatino Linotype" w:cs="Arial"/>
        </w:rPr>
      </w:pPr>
    </w:p>
    <w:p w14:paraId="0548689D"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Por lo que una vez que se analizó el expediente en estudio se cae en la cuenta de que no se actualiza ninguna de las casuales a continuación transcritas:</w:t>
      </w:r>
    </w:p>
    <w:p w14:paraId="45E1F2DA" w14:textId="77777777" w:rsidR="00F80D24" w:rsidRPr="00C27225" w:rsidRDefault="00F80D24" w:rsidP="00F80D24">
      <w:pPr>
        <w:pStyle w:val="Prrafodelista"/>
        <w:autoSpaceDE w:val="0"/>
        <w:autoSpaceDN w:val="0"/>
        <w:adjustRightInd w:val="0"/>
        <w:spacing w:line="360" w:lineRule="auto"/>
        <w:ind w:left="0"/>
        <w:jc w:val="both"/>
        <w:rPr>
          <w:rFonts w:ascii="Palatino Linotype" w:hAnsi="Palatino Linotype" w:cs="Arial"/>
        </w:rPr>
      </w:pPr>
    </w:p>
    <w:p w14:paraId="082E684B"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“Artículo 191. El recurso será desechado por improcedente cuando:  </w:t>
      </w:r>
    </w:p>
    <w:p w14:paraId="7763C994"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 Sea extemporáneo por haber transcurrido el plazo establecido en la presente Ley, a partir de la respuesta;  </w:t>
      </w:r>
    </w:p>
    <w:p w14:paraId="4A3925C8"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II. Se esté tramitando ante el Poder Judicial de la Federación algún recurso o medio de defensa interpuesto por el recurrente;  </w:t>
      </w:r>
    </w:p>
    <w:p w14:paraId="0D6B3C9B"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III. No actualice alguno de los supuestos previstos en la presente Ley;  </w:t>
      </w:r>
    </w:p>
    <w:p w14:paraId="6600BCB4"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IV. No se haya desahogado la prevención en los términos establecidos en la presente Ley;  </w:t>
      </w:r>
    </w:p>
    <w:p w14:paraId="455440A6"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V. Se impugne la veracidad de la información proporcionada;  </w:t>
      </w:r>
    </w:p>
    <w:p w14:paraId="4C40F26D"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lastRenderedPageBreak/>
        <w:t xml:space="preserve">VI. Se trate de una consulta, o trámite en específico; y  </w:t>
      </w:r>
    </w:p>
    <w:p w14:paraId="72A11C6E"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VII. El recurrente amplíe su solicitud en el recurso de revisión, únicamente respecto de los nuevos contenidos.”</w:t>
      </w:r>
    </w:p>
    <w:p w14:paraId="29CCAA30" w14:textId="77777777" w:rsidR="00F80D24" w:rsidRPr="00C27225" w:rsidRDefault="00F80D24" w:rsidP="00F80D24">
      <w:pPr>
        <w:pStyle w:val="Prrafodelista"/>
        <w:autoSpaceDE w:val="0"/>
        <w:autoSpaceDN w:val="0"/>
        <w:adjustRightInd w:val="0"/>
        <w:spacing w:line="360" w:lineRule="auto"/>
        <w:ind w:right="850"/>
        <w:jc w:val="both"/>
        <w:rPr>
          <w:rFonts w:ascii="Palatino Linotype" w:hAnsi="Palatino Linotype" w:cs="Arial"/>
          <w:i/>
        </w:rPr>
      </w:pPr>
    </w:p>
    <w:p w14:paraId="2BA9C197"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No obstante es importante menciona que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2A7482A4"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2C49DAD"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“Artículo 180. El recurso de revisión contendrá: </w:t>
      </w:r>
    </w:p>
    <w:p w14:paraId="5BE1D65B"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 El sujeto obligado ante la cual se presentó la solicitud; </w:t>
      </w:r>
    </w:p>
    <w:p w14:paraId="01E9391A"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II. El nombre del solicitante</w:t>
      </w:r>
      <w:r w:rsidRPr="00C27225">
        <w:rPr>
          <w:rFonts w:ascii="Palatino Linotype" w:hAnsi="Palatino Linotype" w:cs="Arial"/>
          <w:i/>
          <w:szCs w:val="24"/>
        </w:rPr>
        <w:t xml:space="preserve"> que recurre o de su representante y, en su caso, del tercero interesado, así como la dirección o medio que señale para recibir notificaciones; </w:t>
      </w:r>
    </w:p>
    <w:p w14:paraId="6B405E54"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III. El número de folio de respuesta de la solicitud de acceso; </w:t>
      </w:r>
    </w:p>
    <w:p w14:paraId="1F6FAC17"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14:paraId="1A29A43B"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 El acto que se recurre; </w:t>
      </w:r>
    </w:p>
    <w:p w14:paraId="4A8E35E9"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 Las razones o motivos de inconformidad; </w:t>
      </w:r>
    </w:p>
    <w:p w14:paraId="4CB71A9D"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VII. La copia de la respuesta que se impugna y, en su caso, de la notificación correspondiente, en el caso de respuesta de la solicitud; y </w:t>
      </w:r>
    </w:p>
    <w:p w14:paraId="2784D340"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VIII. Firma del recurrente, en su caso, cuando se presente por escrito, requisito sin el cual se dará trámite al recurso. </w:t>
      </w:r>
    </w:p>
    <w:p w14:paraId="2DA90C67"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Adicionalmente, se podrán anexar las pruebas y demás elementos que considere procedentes someter a juicio del Instituto. </w:t>
      </w:r>
    </w:p>
    <w:p w14:paraId="494D9034"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En ningún caso será necesario que el particular ratifique el recurso de revisión interpuesto. </w:t>
      </w:r>
    </w:p>
    <w:p w14:paraId="3FA1EAFD"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En caso de que el recurso se interponga de manera electrónica no será indispensable que contengan los requisitos establecidos en las fracciones II, IV, VII y VIII.”</w:t>
      </w:r>
    </w:p>
    <w:p w14:paraId="41C0CC6B"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p>
    <w:p w14:paraId="1C6EFCEA"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68E960E4" w14:textId="515174D6"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lastRenderedPageBreak/>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indicó en el apartado de “DATOS DEL SOLICITANTE”, </w:t>
      </w:r>
      <w:r w:rsidR="00620309">
        <w:rPr>
          <w:rFonts w:ascii="Palatino Linotype" w:hAnsi="Palatino Linotype" w:cs="Arial"/>
          <w:sz w:val="24"/>
          <w:szCs w:val="24"/>
        </w:rPr>
        <w:t>Enrique</w:t>
      </w:r>
      <w:r w:rsidRPr="00C27225">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14:paraId="5C36FA65"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4430E04A"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14:paraId="22194A6E"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3F4925BE"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w:t>
      </w:r>
      <w:r w:rsidRPr="00C27225">
        <w:rPr>
          <w:rFonts w:ascii="Palatino Linotype" w:hAnsi="Palatino Linotype" w:cs="Arial"/>
          <w:sz w:val="24"/>
          <w:szCs w:val="24"/>
        </w:rPr>
        <w:lastRenderedPageBreak/>
        <w:t>de acreditar interés alguno o justificar su utilización, tendrá acceso gratuito a la información pública; preceptos cuyo texto y sentido literal es el siguiente:</w:t>
      </w:r>
    </w:p>
    <w:p w14:paraId="7439C44F"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672D062E" w14:textId="77777777" w:rsidR="00F80D24" w:rsidRPr="00C27225" w:rsidRDefault="00F80D24" w:rsidP="00F80D24">
      <w:pPr>
        <w:autoSpaceDE w:val="0"/>
        <w:autoSpaceDN w:val="0"/>
        <w:adjustRightInd w:val="0"/>
        <w:spacing w:after="0" w:line="240" w:lineRule="auto"/>
        <w:jc w:val="center"/>
        <w:rPr>
          <w:rFonts w:ascii="Palatino Linotype" w:hAnsi="Palatino Linotype" w:cs="Arial"/>
          <w:b/>
          <w:i/>
        </w:rPr>
      </w:pPr>
      <w:r w:rsidRPr="00C27225">
        <w:rPr>
          <w:rFonts w:ascii="Palatino Linotype" w:hAnsi="Palatino Linotype" w:cs="Arial"/>
          <w:b/>
          <w:i/>
        </w:rPr>
        <w:t>Constitución Política de los Estados Unidos Mexicanos</w:t>
      </w:r>
    </w:p>
    <w:p w14:paraId="4552F9BD" w14:textId="77777777" w:rsidR="00F80D24" w:rsidRPr="00C27225" w:rsidRDefault="00F80D24" w:rsidP="00F80D24">
      <w:pPr>
        <w:autoSpaceDE w:val="0"/>
        <w:autoSpaceDN w:val="0"/>
        <w:adjustRightInd w:val="0"/>
        <w:spacing w:after="0" w:line="240" w:lineRule="auto"/>
        <w:jc w:val="both"/>
        <w:rPr>
          <w:rFonts w:ascii="Palatino Linotype" w:hAnsi="Palatino Linotype" w:cs="Arial"/>
        </w:rPr>
      </w:pPr>
    </w:p>
    <w:p w14:paraId="1B439823"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rPr>
      </w:pPr>
      <w:r w:rsidRPr="00C27225">
        <w:rPr>
          <w:rFonts w:ascii="Palatino Linotype" w:hAnsi="Palatino Linotype" w:cs="Arial"/>
          <w:i/>
        </w:rPr>
        <w:t>“</w:t>
      </w:r>
      <w:r w:rsidRPr="00C27225">
        <w:rPr>
          <w:rFonts w:ascii="Palatino Linotype" w:hAnsi="Palatino Linotype" w:cs="Arial"/>
          <w:b/>
          <w:i/>
        </w:rPr>
        <w:t>Artículo 6o</w:t>
      </w:r>
      <w:r w:rsidRPr="00C27225">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0B302D57"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5248260A"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Para efectos de lo dispuesto en el presente artículo se observará lo siguiente:</w:t>
      </w:r>
    </w:p>
    <w:p w14:paraId="34E839C1"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A</w:t>
      </w:r>
      <w:r w:rsidRPr="00C27225">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4BFC7F13"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w:t>
      </w:r>
      <w:r w:rsidRPr="00C27225">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A3CD33"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14:paraId="1703FA71"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III.</w:t>
      </w:r>
      <w:r w:rsidRPr="00C27225">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0EAB7D85"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14:paraId="63FB2132"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V</w:t>
      </w:r>
      <w:r w:rsidRPr="00C27225">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43558C0"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lastRenderedPageBreak/>
        <w:t>VI.</w:t>
      </w:r>
      <w:r w:rsidRPr="00C27225">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7D9A9291"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14:paraId="2DF5B632"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La ley establecerá aquella información que se considere reservada o confidencial.</w:t>
      </w:r>
    </w:p>
    <w:p w14:paraId="465B56D5"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p>
    <w:p w14:paraId="391F0BD6"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7715DE24"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Por otra parte, del contenido del artículo 1 de la Constitución Política de los Estados Unidos Mexicanos, se destaca lo siguiente:</w:t>
      </w:r>
    </w:p>
    <w:p w14:paraId="1CF7FD45"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70BC1302"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r w:rsidRPr="00C27225">
        <w:rPr>
          <w:rFonts w:ascii="Palatino Linotype" w:hAnsi="Palatino Linotype" w:cs="Arial"/>
          <w:b/>
          <w:i/>
          <w:szCs w:val="24"/>
        </w:rPr>
        <w:t>Artículo 1o.</w:t>
      </w:r>
      <w:r w:rsidRPr="00C27225">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A3236D9"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736F1E3C"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8E7EA4C"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44141AE2"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2582F8F"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1C256A87"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62746DE5"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27A8D484"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2ED9C21"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408B5F1A"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3DCC3C5E"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F34A668"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w:t>
      </w:r>
      <w:r w:rsidRPr="00C27225">
        <w:rPr>
          <w:rFonts w:ascii="Palatino Linotype" w:hAnsi="Palatino Linotype" w:cs="Arial"/>
          <w:sz w:val="24"/>
          <w:szCs w:val="24"/>
        </w:rPr>
        <w:lastRenderedPageBreak/>
        <w:t>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01E0CFD5"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2891CF02"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w:t>
      </w:r>
    </w:p>
    <w:p w14:paraId="7CBF5525"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3325FFB"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4E98FD9E"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E4683A4" w14:textId="77777777" w:rsidR="00F80D24" w:rsidRDefault="00F80D24" w:rsidP="00F80D24">
      <w:pPr>
        <w:pStyle w:val="Prrafodelista"/>
        <w:autoSpaceDE w:val="0"/>
        <w:autoSpaceDN w:val="0"/>
        <w:adjustRightInd w:val="0"/>
        <w:spacing w:line="360" w:lineRule="auto"/>
        <w:ind w:left="0"/>
        <w:jc w:val="both"/>
        <w:rPr>
          <w:rFonts w:ascii="Palatino Linotype" w:hAnsi="Palatino Linotype" w:cs="Arial"/>
        </w:rPr>
      </w:pPr>
      <w:r w:rsidRPr="00C27225">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645135AD" w14:textId="77777777" w:rsidR="0032679F" w:rsidRPr="00397CA1" w:rsidRDefault="0032679F" w:rsidP="00AD2A55">
      <w:pPr>
        <w:pStyle w:val="Prrafodelista"/>
        <w:autoSpaceDE w:val="0"/>
        <w:autoSpaceDN w:val="0"/>
        <w:adjustRightInd w:val="0"/>
        <w:spacing w:line="360" w:lineRule="auto"/>
        <w:ind w:left="0"/>
        <w:jc w:val="both"/>
        <w:rPr>
          <w:rFonts w:ascii="Palatino Linotype" w:hAnsi="Palatino Linotype" w:cs="Arial"/>
          <w:sz w:val="22"/>
        </w:rPr>
      </w:pPr>
    </w:p>
    <w:p w14:paraId="31BD7065" w14:textId="77777777" w:rsidR="006571D2" w:rsidRPr="00AD2A55" w:rsidRDefault="00BF3214" w:rsidP="00AD2A55">
      <w:pPr>
        <w:pStyle w:val="Prrafodelista"/>
        <w:autoSpaceDE w:val="0"/>
        <w:autoSpaceDN w:val="0"/>
        <w:adjustRightInd w:val="0"/>
        <w:spacing w:line="360" w:lineRule="auto"/>
        <w:ind w:left="0"/>
        <w:jc w:val="both"/>
        <w:rPr>
          <w:rFonts w:ascii="Palatino Linotype" w:hAnsi="Palatino Linotype" w:cs="Arial"/>
        </w:rPr>
      </w:pPr>
      <w:r w:rsidRPr="00020EDE">
        <w:rPr>
          <w:rFonts w:ascii="Palatino Linotype" w:hAnsi="Palatino Linotype" w:cs="Arial"/>
          <w:b/>
          <w:sz w:val="28"/>
          <w:szCs w:val="28"/>
        </w:rPr>
        <w:t>CUARTO.</w:t>
      </w:r>
      <w:r w:rsidRPr="0083246C">
        <w:rPr>
          <w:rFonts w:ascii="Palatino Linotype" w:hAnsi="Palatino Linotype" w:cs="Arial"/>
          <w:b/>
        </w:rPr>
        <w:t xml:space="preserve"> </w:t>
      </w:r>
      <w:r w:rsidR="006571D2" w:rsidRPr="0083246C">
        <w:rPr>
          <w:rFonts w:ascii="Palatino Linotype" w:hAnsi="Palatino Linotype" w:cs="Arial"/>
          <w:b/>
        </w:rPr>
        <w:t>Del e</w:t>
      </w:r>
      <w:r w:rsidRPr="0083246C">
        <w:rPr>
          <w:rFonts w:ascii="Palatino Linotype" w:hAnsi="Palatino Linotype" w:cs="Arial"/>
          <w:b/>
        </w:rPr>
        <w:t xml:space="preserve">studio </w:t>
      </w:r>
      <w:r w:rsidR="008958C8" w:rsidRPr="0083246C">
        <w:rPr>
          <w:rFonts w:ascii="Palatino Linotype" w:hAnsi="Palatino Linotype" w:cs="Arial"/>
          <w:b/>
        </w:rPr>
        <w:t>y resolución del asunto</w:t>
      </w:r>
      <w:r w:rsidRPr="0083246C">
        <w:rPr>
          <w:rFonts w:ascii="Palatino Linotype" w:hAnsi="Palatino Linotype" w:cs="Arial"/>
          <w:b/>
        </w:rPr>
        <w:t>.</w:t>
      </w:r>
      <w:r w:rsidRPr="00AD2A55">
        <w:rPr>
          <w:rFonts w:ascii="Palatino Linotype" w:hAnsi="Palatino Linotype" w:cs="Arial"/>
        </w:rPr>
        <w:t xml:space="preserve"> </w:t>
      </w:r>
    </w:p>
    <w:p w14:paraId="4B8D9D65" w14:textId="77777777" w:rsidR="00201EF1" w:rsidRDefault="00BF321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w:t>
      </w:r>
      <w:r w:rsidRPr="00AD2A55">
        <w:rPr>
          <w:rFonts w:ascii="Palatino Linotype" w:hAnsi="Palatino Linotype" w:cs="Arial"/>
          <w:sz w:val="24"/>
          <w:szCs w:val="24"/>
        </w:rPr>
        <w:lastRenderedPageBreak/>
        <w:t xml:space="preserve">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w:t>
      </w:r>
      <w:r w:rsidRPr="006A3AAA">
        <w:rPr>
          <w:rFonts w:ascii="Palatino Linotype" w:hAnsi="Palatino Linotype" w:cs="Arial"/>
          <w:sz w:val="24"/>
          <w:szCs w:val="24"/>
        </w:rPr>
        <w:t>artículo 8 de la Ley de Transparencia local.</w:t>
      </w:r>
    </w:p>
    <w:p w14:paraId="7CE6201F" w14:textId="77777777" w:rsidR="00BF4C26" w:rsidRPr="00397CA1" w:rsidRDefault="00BF4C26" w:rsidP="00AD2A55">
      <w:pPr>
        <w:autoSpaceDE w:val="0"/>
        <w:autoSpaceDN w:val="0"/>
        <w:adjustRightInd w:val="0"/>
        <w:spacing w:after="0" w:line="360" w:lineRule="auto"/>
        <w:jc w:val="both"/>
        <w:rPr>
          <w:rFonts w:ascii="Palatino Linotype" w:hAnsi="Palatino Linotype" w:cs="Arial"/>
          <w:szCs w:val="24"/>
        </w:rPr>
      </w:pPr>
    </w:p>
    <w:p w14:paraId="1DD6E02B" w14:textId="77777777" w:rsidR="00C27225" w:rsidRPr="00226C6A" w:rsidRDefault="00C27225" w:rsidP="00C27225">
      <w:pPr>
        <w:pStyle w:val="Prrafodelista"/>
        <w:autoSpaceDE w:val="0"/>
        <w:autoSpaceDN w:val="0"/>
        <w:adjustRightInd w:val="0"/>
        <w:spacing w:line="360" w:lineRule="auto"/>
        <w:ind w:left="0"/>
        <w:jc w:val="both"/>
        <w:rPr>
          <w:rFonts w:ascii="Palatino Linotype" w:hAnsi="Palatino Linotype" w:cs="Arial"/>
        </w:rPr>
      </w:pPr>
      <w:r w:rsidRPr="00226C6A">
        <w:rPr>
          <w:rFonts w:ascii="Palatino Linotype" w:hAnsi="Palatino Linotype" w:cs="Arial"/>
        </w:rPr>
        <w:t>En primera instancia, al referirnos al acto impugnad</w:t>
      </w:r>
      <w:r w:rsidRPr="00C27225">
        <w:rPr>
          <w:rFonts w:ascii="Palatino Linotype" w:hAnsi="Palatino Linotype" w:cs="Arial"/>
        </w:rPr>
        <w:t xml:space="preserve">o por el Recurrente, </w:t>
      </w:r>
      <w:r w:rsidRPr="00226C6A">
        <w:rPr>
          <w:rFonts w:ascii="Palatino Linotype" w:hAnsi="Palatino Linotype" w:cs="Arial"/>
        </w:rPr>
        <w:t xml:space="preserve">concatenado con los motivos o razones de inconformidad emitidos, se distingue que se adolece, de forma toral, de la falta de respuesta a la solicitud de acceso a la información formulada, actualizando con ello lo </w:t>
      </w:r>
      <w:r w:rsidRPr="00226C6A">
        <w:rPr>
          <w:rFonts w:ascii="Palatino Linotype" w:eastAsia="Calibri" w:hAnsi="Palatino Linotype" w:cs="Arial"/>
          <w:color w:val="000000" w:themeColor="text1"/>
        </w:rPr>
        <w:t xml:space="preserve">establecido en la fracción VII del artículo 179 de la </w:t>
      </w:r>
      <w:r w:rsidRPr="00226C6A">
        <w:rPr>
          <w:rFonts w:ascii="Palatino Linotype" w:eastAsia="Calibri" w:hAnsi="Palatino Linotype" w:cs="Arial"/>
          <w:b/>
          <w:color w:val="000000" w:themeColor="text1"/>
        </w:rPr>
        <w:t>Ley de Transparencia y Acceso a la Información Pública del Estado de México y Municipios</w:t>
      </w:r>
      <w:r w:rsidRPr="00226C6A">
        <w:rPr>
          <w:rFonts w:ascii="Palatino Linotype" w:eastAsia="Calibri" w:hAnsi="Palatino Linotype" w:cs="Arial"/>
          <w:color w:val="000000" w:themeColor="text1"/>
        </w:rPr>
        <w:t>,</w:t>
      </w:r>
      <w:r w:rsidRPr="00226C6A">
        <w:rPr>
          <w:rFonts w:ascii="Palatino Linotype" w:eastAsia="Calibri" w:hAnsi="Palatino Linotype" w:cs="Arial"/>
          <w:b/>
          <w:color w:val="000000" w:themeColor="text1"/>
        </w:rPr>
        <w:t xml:space="preserve"> </w:t>
      </w:r>
      <w:r w:rsidRPr="00226C6A">
        <w:rPr>
          <w:rFonts w:ascii="Palatino Linotype" w:hAnsi="Palatino Linotype" w:cs="Arial"/>
        </w:rPr>
        <w:t>resultando procedente la interposición del recurso de revisión cuand</w:t>
      </w:r>
      <w:r>
        <w:rPr>
          <w:rFonts w:ascii="Palatino Linotype" w:hAnsi="Palatino Linotype" w:cs="Arial"/>
        </w:rPr>
        <w:t xml:space="preserve">o no </w:t>
      </w:r>
      <w:r w:rsidRPr="00226C6A">
        <w:rPr>
          <w:rFonts w:ascii="Palatino Linotype" w:hAnsi="Palatino Linotype" w:cs="Arial"/>
        </w:rPr>
        <w:t>se dé respuesta a una solicitud de información.</w:t>
      </w:r>
    </w:p>
    <w:p w14:paraId="576289AB"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7A4839DD" w14:textId="77777777" w:rsidR="00C27225" w:rsidRP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hAnsi="Palatino Linotype" w:cs="Arial"/>
        </w:rPr>
        <w:t xml:space="preserve">Establecido lo anterior, resulta evidente que las razones o motivos de </w:t>
      </w:r>
      <w:r>
        <w:rPr>
          <w:rFonts w:ascii="Palatino Linotype" w:hAnsi="Palatino Linotype"/>
        </w:rPr>
        <w:t xml:space="preserve">inconformidad hechos valer, </w:t>
      </w:r>
      <w:r w:rsidRPr="00296F63">
        <w:rPr>
          <w:rFonts w:ascii="Palatino Linotype" w:hAnsi="Palatino Linotype"/>
        </w:rPr>
        <w:t xml:space="preserve">resultan </w:t>
      </w:r>
      <w:r w:rsidRPr="00296F63">
        <w:rPr>
          <w:rFonts w:ascii="Palatino Linotype" w:hAnsi="Palatino Linotype"/>
          <w:b/>
        </w:rPr>
        <w:t>fundadas y procedentes</w:t>
      </w:r>
      <w:r w:rsidRPr="00296F63">
        <w:rPr>
          <w:rFonts w:ascii="Palatino Linotype" w:hAnsi="Palatino Linotype"/>
        </w:rPr>
        <w:t>, en virtud de que</w:t>
      </w:r>
      <w:r>
        <w:rPr>
          <w:rFonts w:ascii="Palatino Linotype" w:hAnsi="Palatino Linotype"/>
        </w:rPr>
        <w:t xml:space="preserve"> como consta en las constancias que obran en el expediente electrónic</w:t>
      </w:r>
      <w:r w:rsidRPr="00C27225">
        <w:rPr>
          <w:rFonts w:ascii="Palatino Linotype" w:hAnsi="Palatino Linotype"/>
        </w:rPr>
        <w:t xml:space="preserve">o SAIMEX, se acredita que el </w:t>
      </w:r>
      <w:r w:rsidRPr="00C27225">
        <w:rPr>
          <w:rFonts w:ascii="Palatino Linotype" w:hAnsi="Palatino Linotype" w:cs="Arial"/>
          <w:lang w:eastAsia="es-MX"/>
        </w:rPr>
        <w:t>sujeto obligado fue omiso en responder la solicitud de información hecha por el recurrente.</w:t>
      </w:r>
    </w:p>
    <w:p w14:paraId="3FE0BDD5" w14:textId="77777777" w:rsidR="00C27225" w:rsidRP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2BDF799C" w14:textId="77777777" w:rsidR="00C27225" w:rsidRPr="00296F63" w:rsidRDefault="00C27225" w:rsidP="00C27225">
      <w:pPr>
        <w:pStyle w:val="Prrafodelista"/>
        <w:spacing w:line="360" w:lineRule="auto"/>
        <w:ind w:left="0"/>
        <w:contextualSpacing/>
        <w:jc w:val="both"/>
        <w:rPr>
          <w:rFonts w:ascii="Palatino Linotype" w:hAnsi="Palatino Linotype" w:cs="Arial"/>
          <w:lang w:eastAsia="es-MX"/>
        </w:rPr>
      </w:pPr>
      <w:r w:rsidRPr="00C27225">
        <w:rPr>
          <w:rFonts w:ascii="Palatino Linotype" w:hAnsi="Palatino Linotype"/>
          <w:lang w:eastAsia="es-MX"/>
        </w:rPr>
        <w:t>De tal manera que se hace patente que la falta de respuesta del sujeto obligado a la solicitud de información se traduce en el hecho de que fue omiso en dar atención a la petición en términos de la Ley de la materia, es decir, omitió cumplir las obligacion</w:t>
      </w:r>
      <w:r w:rsidRPr="00296F63">
        <w:rPr>
          <w:rFonts w:ascii="Palatino Linotype" w:hAnsi="Palatino Linotype"/>
          <w:lang w:eastAsia="es-MX"/>
        </w:rPr>
        <w:t xml:space="preserve">es que dicho cuerpo legal le impone como sujeto obligado de la misma, tal y como lo </w:t>
      </w:r>
      <w:r w:rsidRPr="00296F63">
        <w:rPr>
          <w:rFonts w:ascii="Palatino Linotype" w:hAnsi="Palatino Linotype"/>
          <w:lang w:eastAsia="es-MX"/>
        </w:rPr>
        <w:lastRenderedPageBreak/>
        <w:t>constituye el artículo 23 fracción IV de la Ley de Transparencia del Estado de México, que a la letra dice:</w:t>
      </w:r>
    </w:p>
    <w:p w14:paraId="3749185C" w14:textId="77777777" w:rsidR="00C27225" w:rsidRPr="00296F63" w:rsidRDefault="00C27225" w:rsidP="00C27225">
      <w:pPr>
        <w:spacing w:after="0" w:line="360" w:lineRule="auto"/>
        <w:jc w:val="both"/>
        <w:rPr>
          <w:rFonts w:ascii="Palatino Linotype" w:hAnsi="Palatino Linotype"/>
          <w:sz w:val="24"/>
          <w:szCs w:val="24"/>
          <w:lang w:eastAsia="es-MX"/>
        </w:rPr>
      </w:pPr>
    </w:p>
    <w:p w14:paraId="0A384E3A" w14:textId="77777777" w:rsidR="00C27225" w:rsidRPr="0094156D" w:rsidRDefault="00C27225" w:rsidP="00C27225">
      <w:pPr>
        <w:spacing w:after="0" w:line="240" w:lineRule="auto"/>
        <w:ind w:left="709" w:right="567"/>
        <w:jc w:val="both"/>
        <w:rPr>
          <w:rFonts w:ascii="Palatino Linotype" w:hAnsi="Palatino Linotype" w:cs="Arial"/>
          <w:bCs/>
          <w:i/>
        </w:rPr>
      </w:pPr>
      <w:r w:rsidRPr="0094156D">
        <w:rPr>
          <w:rFonts w:ascii="Palatino Linotype" w:hAnsi="Palatino Linotype" w:cs="Arial"/>
          <w:b/>
          <w:bCs/>
          <w:i/>
        </w:rPr>
        <w:t>Artículo 23</w:t>
      </w:r>
      <w:r w:rsidRPr="0094156D">
        <w:rPr>
          <w:rFonts w:ascii="Palatino Linotype" w:hAnsi="Palatino Linotype" w:cs="Arial"/>
          <w:bCs/>
          <w:i/>
        </w:rPr>
        <w:t xml:space="preserve">. </w:t>
      </w:r>
      <w:r w:rsidRPr="00BA2D24">
        <w:rPr>
          <w:rFonts w:ascii="Palatino Linotype" w:hAnsi="Palatino Linotype" w:cs="Arial"/>
          <w:bCs/>
          <w:i/>
        </w:rPr>
        <w:t>Son sujetos obligados a transparentar y permitir el acceso a su información y proteger los datos personales que obren en su poder:</w:t>
      </w:r>
      <w:r w:rsidRPr="0094156D">
        <w:rPr>
          <w:rFonts w:ascii="Palatino Linotype" w:hAnsi="Palatino Linotype" w:cs="Arial"/>
          <w:bCs/>
          <w:i/>
        </w:rPr>
        <w:t xml:space="preserve"> </w:t>
      </w:r>
    </w:p>
    <w:p w14:paraId="2D1DC184" w14:textId="77777777" w:rsidR="00C27225" w:rsidRPr="00BA2D24" w:rsidRDefault="00C27225" w:rsidP="00C27225">
      <w:pPr>
        <w:spacing w:after="0" w:line="240" w:lineRule="auto"/>
        <w:ind w:left="709" w:right="567"/>
        <w:jc w:val="both"/>
        <w:rPr>
          <w:rFonts w:ascii="Palatino Linotype" w:hAnsi="Palatino Linotype" w:cs="Arial"/>
          <w:bCs/>
          <w:i/>
        </w:rPr>
      </w:pPr>
      <w:r w:rsidRPr="00BA2D24">
        <w:rPr>
          <w:rFonts w:ascii="Palatino Linotype" w:hAnsi="Palatino Linotype" w:cs="Arial"/>
          <w:bCs/>
          <w:i/>
        </w:rPr>
        <w:t>…</w:t>
      </w:r>
    </w:p>
    <w:p w14:paraId="6995B280" w14:textId="77777777" w:rsidR="00C27225" w:rsidRDefault="00C27225" w:rsidP="00C27225">
      <w:pPr>
        <w:spacing w:after="0" w:line="240" w:lineRule="auto"/>
        <w:ind w:left="709" w:right="567"/>
        <w:jc w:val="both"/>
        <w:rPr>
          <w:rFonts w:ascii="Palatino Linotype" w:hAnsi="Palatino Linotype" w:cs="Arial"/>
        </w:rPr>
      </w:pPr>
      <w:r w:rsidRPr="005E55DB">
        <w:rPr>
          <w:rFonts w:ascii="Palatino Linotype" w:hAnsi="Palatino Linotype" w:cs="Arial"/>
          <w:b/>
          <w:bCs/>
          <w:i/>
        </w:rPr>
        <w:t>IV</w:t>
      </w:r>
      <w:r w:rsidRPr="00D26B7F">
        <w:rPr>
          <w:rFonts w:ascii="Palatino Linotype" w:hAnsi="Palatino Linotype" w:cs="Arial"/>
          <w:b/>
          <w:bCs/>
          <w:i/>
        </w:rPr>
        <w:t>.</w:t>
      </w:r>
      <w:r>
        <w:rPr>
          <w:rFonts w:ascii="Palatino Linotype" w:hAnsi="Palatino Linotype" w:cs="Arial"/>
          <w:b/>
          <w:bCs/>
          <w:i/>
        </w:rPr>
        <w:t xml:space="preserve"> </w:t>
      </w:r>
      <w:r w:rsidRPr="005E55DB">
        <w:rPr>
          <w:rFonts w:ascii="Palatino Linotype" w:hAnsi="Palatino Linotype" w:cs="Arial"/>
          <w:bCs/>
          <w:i/>
        </w:rPr>
        <w:t>Los ayuntamientos y las dependencias, organismos,</w:t>
      </w:r>
      <w:r w:rsidRPr="0094156D">
        <w:rPr>
          <w:rFonts w:ascii="Palatino Linotype" w:hAnsi="Palatino Linotype" w:cs="Arial"/>
          <w:b/>
          <w:bCs/>
          <w:i/>
          <w:u w:val="single"/>
        </w:rPr>
        <w:t xml:space="preserve"> órganos y entidades de la administración municipal;</w:t>
      </w:r>
    </w:p>
    <w:p w14:paraId="2EEDD8A1"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759C6330"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w:t>
      </w:r>
      <w:r w:rsidRPr="00C27225">
        <w:rPr>
          <w:rFonts w:ascii="Palatino Linotype" w:eastAsia="Times New Roman" w:hAnsi="Palatino Linotype" w:cs="Arial"/>
          <w:color w:val="000000"/>
          <w:sz w:val="24"/>
          <w:szCs w:val="24"/>
          <w:lang w:val="es-ES_tradnl" w:eastAsia="es-MX"/>
        </w:rPr>
        <w:t>Mexicanos y en el artículo quinto de la Particular del Estado de México, por lo que el</w:t>
      </w:r>
      <w:r w:rsidRPr="00C27225">
        <w:rPr>
          <w:rFonts w:ascii="Palatino Linotype" w:eastAsia="Times New Roman" w:hAnsi="Palatino Linotype" w:cs="Arial"/>
          <w:color w:val="000000"/>
          <w:sz w:val="24"/>
          <w:szCs w:val="24"/>
          <w:lang w:val="es-ES_tradnl" w:eastAsia="es-ES"/>
        </w:rPr>
        <w:t xml:space="preserve"> sujeto obligado </w:t>
      </w:r>
      <w:r w:rsidRPr="00CE48BA">
        <w:rPr>
          <w:rFonts w:ascii="Palatino Linotype" w:eastAsia="Times New Roman" w:hAnsi="Palatino Linotype" w:cs="Arial"/>
          <w:color w:val="000000"/>
          <w:sz w:val="24"/>
          <w:szCs w:val="24"/>
          <w:lang w:val="es-ES_tradnl" w:eastAsia="es-ES"/>
        </w:rPr>
        <w:t xml:space="preserve">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B962C51"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p>
    <w:p w14:paraId="1B2EC6EA"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6C91CE48" w14:textId="77777777" w:rsidR="00C27225" w:rsidRPr="00CE48BA" w:rsidRDefault="00C27225" w:rsidP="00C27225">
      <w:pPr>
        <w:spacing w:before="240" w:after="360" w:line="360" w:lineRule="auto"/>
        <w:ind w:left="426"/>
        <w:contextualSpacing/>
        <w:jc w:val="both"/>
        <w:rPr>
          <w:rFonts w:ascii="Palatino Linotype" w:eastAsia="MS Mincho" w:hAnsi="Palatino Linotype" w:cs="Arial"/>
          <w:i/>
          <w:sz w:val="24"/>
          <w:szCs w:val="24"/>
          <w:lang w:eastAsia="es-ES"/>
        </w:rPr>
      </w:pPr>
    </w:p>
    <w:p w14:paraId="30A380BD"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lastRenderedPageBreak/>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0B8EB1BF" w14:textId="77777777" w:rsidR="00C27225" w:rsidRDefault="00C27225" w:rsidP="00C27225">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7C45B31E" w14:textId="77777777" w:rsidR="00C27225" w:rsidRDefault="00C27225" w:rsidP="00C27225">
      <w:pPr>
        <w:pStyle w:val="Prrafodelista"/>
        <w:spacing w:line="360" w:lineRule="auto"/>
        <w:ind w:left="0"/>
        <w:contextualSpacing/>
        <w:jc w:val="both"/>
        <w:rPr>
          <w:rFonts w:ascii="Palatino Linotype" w:hAnsi="Palatino Linotype"/>
          <w:lang w:eastAsia="es-MX"/>
        </w:rPr>
      </w:pPr>
    </w:p>
    <w:p w14:paraId="18F571B9" w14:textId="77777777" w:rsidR="00C27225" w:rsidRPr="00296F63" w:rsidRDefault="00C27225" w:rsidP="00C27225">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 xml:space="preserve">En virtud de ello, en cuanto al derecho humano de acceso a la información pública la información en posesión de las autoridades municipales es pública. Aunado a ello </w:t>
      </w:r>
      <w:r>
        <w:rPr>
          <w:rFonts w:ascii="Palatino Linotype" w:hAnsi="Palatino Linotype" w:cs="Arial"/>
        </w:rPr>
        <w:t xml:space="preserve">como ha quedado señalado los Organismos Públicos Descentralizados de los </w:t>
      </w:r>
      <w:r w:rsidRPr="00296F63">
        <w:rPr>
          <w:rFonts w:ascii="Palatino Linotype" w:hAnsi="Palatino Linotype" w:cs="Arial"/>
        </w:rPr>
        <w:t>Municipios</w:t>
      </w:r>
      <w:r>
        <w:rPr>
          <w:rFonts w:ascii="Palatino Linotype" w:hAnsi="Palatino Linotype" w:cs="Arial"/>
        </w:rPr>
        <w:t>,</w:t>
      </w:r>
      <w:r w:rsidRPr="00296F63">
        <w:rPr>
          <w:rFonts w:ascii="Palatino Linotype" w:hAnsi="Palatino Linotype" w:cs="Arial"/>
        </w:rPr>
        <w:t xml:space="preserve">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1B18885F" w14:textId="77777777" w:rsidR="00C27225" w:rsidRPr="00296F63" w:rsidRDefault="00C27225" w:rsidP="00C27225">
      <w:pPr>
        <w:spacing w:after="0" w:line="360" w:lineRule="auto"/>
        <w:jc w:val="both"/>
        <w:rPr>
          <w:rFonts w:ascii="Palatino Linotype" w:hAnsi="Palatino Linotype" w:cs="Arial"/>
          <w:b/>
          <w:sz w:val="24"/>
          <w:szCs w:val="24"/>
        </w:rPr>
      </w:pPr>
    </w:p>
    <w:p w14:paraId="173466E7" w14:textId="77777777" w:rsidR="00C27225" w:rsidRP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la Constitución Estatal y la Ley de la materia le imponen, e</w:t>
      </w:r>
      <w:r w:rsidRPr="00C27225">
        <w:rPr>
          <w:rFonts w:ascii="Palatino Linotype" w:hAnsi="Palatino Linotype" w:cs="Arial"/>
        </w:rPr>
        <w:t xml:space="preserve">l sujeto obligado está </w:t>
      </w:r>
      <w:r w:rsidRPr="00C27225">
        <w:rPr>
          <w:rFonts w:ascii="Palatino Linotype" w:hAnsi="Palatino Linotype" w:cs="Arial"/>
        </w:rPr>
        <w:lastRenderedPageBreak/>
        <w:t>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sujeto obligado fue omiso en dar respuesta a la solicitud.</w:t>
      </w:r>
    </w:p>
    <w:p w14:paraId="0262BBC4"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20C9F3E5"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7E9E59AD" w14:textId="77777777" w:rsidR="00C27225" w:rsidRDefault="00C27225" w:rsidP="00C27225">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14:paraId="1BE34F9D" w14:textId="77777777" w:rsidR="00C27225" w:rsidRDefault="00C27225" w:rsidP="00C27225">
      <w:pPr>
        <w:pStyle w:val="Prrafodelista"/>
        <w:autoSpaceDE w:val="0"/>
        <w:autoSpaceDN w:val="0"/>
        <w:adjustRightInd w:val="0"/>
        <w:spacing w:line="360" w:lineRule="auto"/>
        <w:ind w:left="0"/>
        <w:jc w:val="both"/>
        <w:rPr>
          <w:rFonts w:ascii="Palatino Linotype" w:eastAsia="Calibri" w:hAnsi="Palatino Linotype"/>
        </w:rPr>
      </w:pPr>
    </w:p>
    <w:p w14:paraId="7A7206FC"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w:t>
      </w:r>
      <w:r>
        <w:rPr>
          <w:rFonts w:ascii="Palatino Linotype" w:eastAsia="Calibri" w:hAnsi="Palatino Linotype"/>
        </w:rPr>
        <w:lastRenderedPageBreak/>
        <w:t xml:space="preserve">obligación del Estado Mexicano, de </w:t>
      </w:r>
      <w:r>
        <w:rPr>
          <w:rFonts w:ascii="Palatino Linotype" w:eastAsia="Calibri" w:hAnsi="Palatino Linotype"/>
          <w:i/>
        </w:rPr>
        <w:t>investigar, sancionar y reparar las violaciones a los derechos humanos.</w:t>
      </w:r>
    </w:p>
    <w:p w14:paraId="0382E04B"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4EE362B4"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que en</w:t>
      </w:r>
      <w:r w:rsidRPr="00296F63">
        <w:rPr>
          <w:rFonts w:ascii="Palatino Linotype" w:hAnsi="Palatino Linotype" w:cs="Arial"/>
        </w:rPr>
        <w:t xml:space="preserve"> cumplimiento a esta resolució</w:t>
      </w:r>
      <w:r w:rsidRPr="00C27225">
        <w:rPr>
          <w:rFonts w:ascii="Palatino Linotype" w:hAnsi="Palatino Linotype" w:cs="Arial"/>
        </w:rPr>
        <w:t>n, el sujeto obligado de</w:t>
      </w:r>
      <w:r w:rsidRPr="00296F63">
        <w:rPr>
          <w:rFonts w:ascii="Palatino Linotype" w:hAnsi="Palatino Linotype" w:cs="Arial"/>
        </w:rPr>
        <w:t>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44E7BD8"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51F1C8E3"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43B487E1"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7FCD8D4A" w14:textId="05E2B746"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w:t>
      </w:r>
      <w:r>
        <w:rPr>
          <w:rFonts w:ascii="Palatino Linotype" w:hAnsi="Palatino Linotype" w:cs="Arial"/>
        </w:rPr>
        <w:lastRenderedPageBreak/>
        <w:t xml:space="preserve">Información Pública del Estado de México y Municipios; en su defecto, de no localizar la información que debía tener, procediendo según lo refieren los párrafos segundo o tercero del artículo 19 de la Ley en cita, pero emitiendo </w:t>
      </w:r>
      <w:r w:rsidR="00037C1C">
        <w:rPr>
          <w:rFonts w:ascii="Palatino Linotype" w:hAnsi="Palatino Linotype" w:cs="Arial"/>
        </w:rPr>
        <w:t xml:space="preserve">siempre </w:t>
      </w:r>
      <w:r>
        <w:rPr>
          <w:rFonts w:ascii="Palatino Linotype" w:hAnsi="Palatino Linotype" w:cs="Arial"/>
        </w:rPr>
        <w:t>una respuesta.</w:t>
      </w:r>
    </w:p>
    <w:p w14:paraId="659DB2CC" w14:textId="77777777" w:rsidR="00037C1C" w:rsidRDefault="00037C1C" w:rsidP="00C27225">
      <w:pPr>
        <w:pStyle w:val="Prrafodelista"/>
        <w:autoSpaceDE w:val="0"/>
        <w:autoSpaceDN w:val="0"/>
        <w:adjustRightInd w:val="0"/>
        <w:spacing w:line="360" w:lineRule="auto"/>
        <w:ind w:left="0"/>
        <w:jc w:val="both"/>
        <w:rPr>
          <w:rFonts w:ascii="Palatino Linotype" w:hAnsi="Palatino Linotype" w:cs="Arial"/>
        </w:rPr>
      </w:pPr>
    </w:p>
    <w:p w14:paraId="6DE1290D" w14:textId="011A774D" w:rsidR="00037C1C" w:rsidRDefault="00037C1C" w:rsidP="00C27225">
      <w:pPr>
        <w:pStyle w:val="Prrafodelista"/>
        <w:autoSpaceDE w:val="0"/>
        <w:autoSpaceDN w:val="0"/>
        <w:adjustRightInd w:val="0"/>
        <w:spacing w:line="360" w:lineRule="auto"/>
        <w:ind w:left="0"/>
        <w:jc w:val="both"/>
        <w:rPr>
          <w:rFonts w:ascii="Palatino Linotype" w:hAnsi="Palatino Linotype"/>
          <w:color w:val="000000"/>
        </w:rPr>
      </w:pPr>
      <w:r>
        <w:rPr>
          <w:rFonts w:ascii="Palatino Linotype" w:hAnsi="Palatino Linotype" w:cs="Arial"/>
        </w:rPr>
        <w:t>Resulta importante señalar que de acuerdo a la información solicitada, la cual versa en obtener el a</w:t>
      </w:r>
      <w:r w:rsidRPr="00037C1C">
        <w:rPr>
          <w:rFonts w:ascii="Palatino Linotype" w:hAnsi="Palatino Linotype" w:cs="Arial"/>
        </w:rPr>
        <w:t xml:space="preserve">tlas de riesgo del Ayuntamiento de Donato guerra y del Ayuntamiento de Ixtapan de la Sal de las administraciones </w:t>
      </w:r>
      <w:r w:rsidRPr="00037C1C">
        <w:rPr>
          <w:rFonts w:ascii="Palatino Linotype" w:hAnsi="Palatino Linotype"/>
          <w:color w:val="000000"/>
        </w:rPr>
        <w:t>2013-2015, 2016-2018 y de la administración 2019-2021 y para el caso de que aún no se cuente con el de la última administración, se solicita el oficio de constancia de actualización del Director de Protecci</w:t>
      </w:r>
      <w:r>
        <w:rPr>
          <w:rFonts w:ascii="Palatino Linotype" w:hAnsi="Palatino Linotype"/>
          <w:color w:val="000000"/>
        </w:rPr>
        <w:t>ón civil.</w:t>
      </w:r>
    </w:p>
    <w:p w14:paraId="2DCBDE43" w14:textId="77777777" w:rsidR="00037C1C" w:rsidRDefault="00037C1C" w:rsidP="00C27225">
      <w:pPr>
        <w:pStyle w:val="Prrafodelista"/>
        <w:autoSpaceDE w:val="0"/>
        <w:autoSpaceDN w:val="0"/>
        <w:adjustRightInd w:val="0"/>
        <w:spacing w:line="360" w:lineRule="auto"/>
        <w:ind w:left="0"/>
        <w:jc w:val="both"/>
        <w:rPr>
          <w:rFonts w:ascii="Palatino Linotype" w:hAnsi="Palatino Linotype"/>
          <w:color w:val="000000"/>
        </w:rPr>
      </w:pPr>
    </w:p>
    <w:p w14:paraId="6F5F78F8" w14:textId="20E1329D" w:rsidR="00037C1C" w:rsidRDefault="00037C1C" w:rsidP="00C27225">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olor w:val="000000"/>
        </w:rPr>
        <w:t xml:space="preserve">Al respecto es preciso señalar que en relación al requerimiento a la solicitud de información </w:t>
      </w:r>
      <w:r w:rsidRPr="002455A8">
        <w:rPr>
          <w:rFonts w:ascii="Palatino Linotype" w:hAnsi="Palatino Linotype" w:cs="Arial"/>
          <w:b/>
        </w:rPr>
        <w:t>00</w:t>
      </w:r>
      <w:r>
        <w:rPr>
          <w:rFonts w:ascii="Palatino Linotype" w:hAnsi="Palatino Linotype" w:cs="Arial"/>
          <w:b/>
        </w:rPr>
        <w:t>058</w:t>
      </w:r>
      <w:r w:rsidRPr="002455A8">
        <w:rPr>
          <w:rFonts w:ascii="Palatino Linotype" w:hAnsi="Palatino Linotype" w:cs="Arial"/>
          <w:b/>
        </w:rPr>
        <w:t>/</w:t>
      </w:r>
      <w:r>
        <w:rPr>
          <w:rFonts w:ascii="Palatino Linotype" w:hAnsi="Palatino Linotype" w:cs="Arial"/>
          <w:b/>
        </w:rPr>
        <w:t>DONAGUER</w:t>
      </w:r>
      <w:r w:rsidRPr="002455A8">
        <w:rPr>
          <w:rFonts w:ascii="Palatino Linotype" w:hAnsi="Palatino Linotype" w:cs="Arial"/>
          <w:b/>
        </w:rPr>
        <w:t>/IP/2019</w:t>
      </w:r>
      <w:r>
        <w:rPr>
          <w:rFonts w:ascii="Palatino Linotype" w:hAnsi="Palatino Linotype" w:cs="Arial"/>
          <w:b/>
        </w:rPr>
        <w:t xml:space="preserve">, </w:t>
      </w:r>
      <w:r w:rsidRPr="00037C1C">
        <w:rPr>
          <w:rFonts w:ascii="Palatino Linotype" w:hAnsi="Palatino Linotype" w:cs="Arial"/>
        </w:rPr>
        <w:t>se advierte que no corresponde al Sujeto Obligado al cual fue ingresada la solicitud ya que se trata del Ayuntamiento de Ixtapan de la Sal.</w:t>
      </w:r>
    </w:p>
    <w:p w14:paraId="67D2E67D" w14:textId="77777777" w:rsidR="00037C1C" w:rsidRDefault="00037C1C" w:rsidP="00C27225">
      <w:pPr>
        <w:pStyle w:val="Prrafodelista"/>
        <w:autoSpaceDE w:val="0"/>
        <w:autoSpaceDN w:val="0"/>
        <w:adjustRightInd w:val="0"/>
        <w:spacing w:line="360" w:lineRule="auto"/>
        <w:ind w:left="0"/>
        <w:jc w:val="both"/>
        <w:rPr>
          <w:rFonts w:ascii="Palatino Linotype" w:hAnsi="Palatino Linotype" w:cs="Arial"/>
          <w:b/>
        </w:rPr>
      </w:pPr>
    </w:p>
    <w:p w14:paraId="38C245B6" w14:textId="2AB33272" w:rsidR="00037C1C" w:rsidRPr="000D0B1C" w:rsidRDefault="00037C1C" w:rsidP="00037C1C">
      <w:pPr>
        <w:spacing w:after="0" w:line="360" w:lineRule="auto"/>
        <w:jc w:val="both"/>
        <w:rPr>
          <w:rFonts w:ascii="Palatino Linotype" w:hAnsi="Palatino Linotype"/>
          <w:sz w:val="24"/>
          <w:szCs w:val="24"/>
          <w:highlight w:val="yellow"/>
        </w:rPr>
      </w:pPr>
      <w:r>
        <w:rPr>
          <w:rFonts w:ascii="Palatino Linotype" w:hAnsi="Palatino Linotype" w:cs="Arial"/>
          <w:sz w:val="24"/>
          <w:szCs w:val="24"/>
          <w:lang w:eastAsia="es-MX"/>
        </w:rPr>
        <w:t xml:space="preserve">Por lo que es necesario manifestar que si bien es cierto la solicitud de información no es </w:t>
      </w:r>
      <w:r w:rsidRPr="00BA205F">
        <w:rPr>
          <w:rFonts w:ascii="Palatino Linotype" w:hAnsi="Palatino Linotype" w:cs="Arial"/>
          <w:sz w:val="24"/>
          <w:szCs w:val="24"/>
          <w:lang w:eastAsia="es-MX"/>
        </w:rPr>
        <w:t xml:space="preserve">competencia del Sujeto Obligado, también es cierto que nos debemos apegar a lo que establece la Ley de </w:t>
      </w:r>
      <w:r w:rsidRPr="00BA205F">
        <w:rPr>
          <w:rFonts w:ascii="Palatino Linotype" w:hAnsi="Palatino Linotype"/>
          <w:sz w:val="24"/>
          <w:szCs w:val="24"/>
        </w:rPr>
        <w:t xml:space="preserve">Transparencia y Acceso a la Información Pública del Estado de México y Municipios, siendo aplicable lo que se establece los artículos 49 fracción II y 167 de la Ley de, los cuales disponen lo siguiente: </w:t>
      </w:r>
    </w:p>
    <w:p w14:paraId="0FF92592" w14:textId="77777777" w:rsidR="00037C1C" w:rsidRDefault="00037C1C" w:rsidP="00037C1C">
      <w:pPr>
        <w:autoSpaceDE w:val="0"/>
        <w:autoSpaceDN w:val="0"/>
        <w:adjustRightInd w:val="0"/>
        <w:ind w:left="851" w:right="899"/>
        <w:jc w:val="both"/>
        <w:rPr>
          <w:rFonts w:ascii="Palatino Linotype" w:hAnsi="Palatino Linotype" w:cs="Arial"/>
          <w:b/>
          <w:bCs/>
          <w:i/>
          <w:highlight w:val="yellow"/>
        </w:rPr>
      </w:pPr>
    </w:p>
    <w:p w14:paraId="64230C55" w14:textId="77777777" w:rsidR="00037C1C" w:rsidRPr="00A038A7" w:rsidRDefault="00037C1C" w:rsidP="00037C1C">
      <w:pPr>
        <w:autoSpaceDE w:val="0"/>
        <w:autoSpaceDN w:val="0"/>
        <w:adjustRightInd w:val="0"/>
        <w:ind w:left="851" w:right="899"/>
        <w:jc w:val="both"/>
        <w:rPr>
          <w:rFonts w:ascii="Palatino Linotype" w:hAnsi="Palatino Linotype" w:cs="Arial"/>
          <w:i/>
        </w:rPr>
      </w:pPr>
      <w:r w:rsidRPr="00A038A7">
        <w:rPr>
          <w:rFonts w:ascii="Palatino Linotype" w:hAnsi="Palatino Linotype" w:cs="Arial"/>
          <w:b/>
          <w:bCs/>
          <w:i/>
        </w:rPr>
        <w:t xml:space="preserve">“Artículo 49. </w:t>
      </w:r>
      <w:r w:rsidRPr="00A038A7">
        <w:rPr>
          <w:rFonts w:ascii="Palatino Linotype" w:hAnsi="Palatino Linotype" w:cs="Arial"/>
          <w:i/>
        </w:rPr>
        <w:t>Los Comités de Transparencia tendrán las siguientes atribuciones:</w:t>
      </w:r>
    </w:p>
    <w:p w14:paraId="2F9CFEDC" w14:textId="77777777" w:rsidR="00037C1C" w:rsidRPr="00A038A7" w:rsidRDefault="00037C1C" w:rsidP="00037C1C">
      <w:pPr>
        <w:autoSpaceDE w:val="0"/>
        <w:autoSpaceDN w:val="0"/>
        <w:adjustRightInd w:val="0"/>
        <w:ind w:left="851" w:right="899"/>
        <w:jc w:val="both"/>
        <w:rPr>
          <w:rFonts w:ascii="Palatino Linotype" w:hAnsi="Palatino Linotype" w:cs="Arial"/>
          <w:i/>
        </w:rPr>
      </w:pPr>
      <w:r w:rsidRPr="00A038A7">
        <w:rPr>
          <w:rFonts w:ascii="Palatino Linotype" w:hAnsi="Palatino Linotype" w:cs="Arial"/>
          <w:b/>
          <w:bCs/>
          <w:i/>
        </w:rPr>
        <w:t xml:space="preserve">I. </w:t>
      </w:r>
      <w:r w:rsidRPr="00A038A7">
        <w:rPr>
          <w:rFonts w:ascii="Palatino Linotype" w:hAnsi="Palatino Linotype" w:cs="Arial"/>
          <w:i/>
        </w:rPr>
        <w:t>Instituir, coordinar y supervisar en términos de las disposiciones aplicables, las acciones, medidas y procedimientos que coadyuven a asegurar una mayor eficacia en la gestión y atención de las solicitudes en materia de acceso a la información;</w:t>
      </w:r>
    </w:p>
    <w:p w14:paraId="34E9F991" w14:textId="77777777" w:rsidR="00037C1C" w:rsidRPr="00A038A7" w:rsidRDefault="00037C1C" w:rsidP="00037C1C">
      <w:pPr>
        <w:autoSpaceDE w:val="0"/>
        <w:autoSpaceDN w:val="0"/>
        <w:adjustRightInd w:val="0"/>
        <w:ind w:left="851" w:right="899"/>
        <w:jc w:val="both"/>
        <w:rPr>
          <w:rFonts w:ascii="Palatino Linotype" w:hAnsi="Palatino Linotype" w:cs="Arial"/>
          <w:i/>
        </w:rPr>
      </w:pPr>
      <w:r w:rsidRPr="00A038A7">
        <w:rPr>
          <w:rFonts w:ascii="Palatino Linotype" w:hAnsi="Palatino Linotype" w:cs="Arial"/>
          <w:b/>
          <w:bCs/>
          <w:i/>
        </w:rPr>
        <w:lastRenderedPageBreak/>
        <w:t xml:space="preserve">II. </w:t>
      </w:r>
      <w:r w:rsidRPr="00A038A7">
        <w:rPr>
          <w:rFonts w:ascii="Palatino Linotype" w:hAnsi="Palatino Linotype" w:cs="Arial"/>
          <w:i/>
        </w:rPr>
        <w:t xml:space="preserve">Confirmar, modificar o revocar las determinaciones que en materia de ampliación del plazo de respuesta, clasificación de la información y declaración de inexistencia </w:t>
      </w:r>
      <w:r w:rsidRPr="00A038A7">
        <w:rPr>
          <w:rFonts w:ascii="Palatino Linotype" w:hAnsi="Palatino Linotype" w:cs="Arial"/>
          <w:b/>
          <w:i/>
        </w:rPr>
        <w:t>o de incompetencia realicen los titulares de las áreas de los sujetos obligados</w:t>
      </w:r>
      <w:r w:rsidRPr="00A038A7">
        <w:rPr>
          <w:rFonts w:ascii="Palatino Linotype" w:hAnsi="Palatino Linotype" w:cs="Arial"/>
          <w:i/>
        </w:rPr>
        <w:t>;</w:t>
      </w:r>
    </w:p>
    <w:p w14:paraId="0F17F9A2" w14:textId="77777777" w:rsidR="00037C1C" w:rsidRPr="00A038A7" w:rsidRDefault="00037C1C" w:rsidP="00037C1C">
      <w:pPr>
        <w:autoSpaceDE w:val="0"/>
        <w:autoSpaceDN w:val="0"/>
        <w:adjustRightInd w:val="0"/>
        <w:ind w:left="851" w:right="899"/>
        <w:jc w:val="both"/>
        <w:rPr>
          <w:rFonts w:ascii="Palatino Linotype" w:hAnsi="Palatino Linotype" w:cs="Arial"/>
          <w:b/>
          <w:i/>
          <w:u w:val="single"/>
        </w:rPr>
      </w:pPr>
      <w:r w:rsidRPr="00A038A7">
        <w:rPr>
          <w:rFonts w:ascii="Palatino Linotype" w:hAnsi="Palatino Linotype"/>
          <w:b/>
          <w:bCs/>
          <w:i/>
        </w:rPr>
        <w:t xml:space="preserve">Artículo 167. </w:t>
      </w:r>
      <w:r w:rsidRPr="00A038A7">
        <w:rPr>
          <w:rFonts w:ascii="Palatino Linotype" w:hAnsi="Palatino Linotype"/>
          <w:i/>
        </w:rPr>
        <w:t xml:space="preserve">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w:t>
      </w:r>
      <w:r w:rsidRPr="00A038A7">
        <w:rPr>
          <w:rFonts w:ascii="Palatino Linotype" w:hAnsi="Palatino Linotype"/>
          <w:b/>
          <w:i/>
          <w:u w:val="single"/>
        </w:rPr>
        <w:t>en su caso orientar al solicitante, el o los sujetos obligados competentes.</w:t>
      </w:r>
    </w:p>
    <w:p w14:paraId="45254902" w14:textId="77777777" w:rsidR="007D7798" w:rsidRPr="007D7798" w:rsidRDefault="007D7798" w:rsidP="00037C1C">
      <w:pPr>
        <w:tabs>
          <w:tab w:val="left" w:pos="709"/>
        </w:tabs>
        <w:spacing w:before="240" w:line="360" w:lineRule="auto"/>
        <w:ind w:right="51"/>
        <w:jc w:val="both"/>
        <w:rPr>
          <w:rFonts w:ascii="Palatino Linotype" w:hAnsi="Palatino Linotype"/>
          <w:sz w:val="12"/>
          <w:szCs w:val="24"/>
        </w:rPr>
      </w:pPr>
    </w:p>
    <w:p w14:paraId="49E6C8B2" w14:textId="77777777" w:rsidR="00037C1C" w:rsidRPr="00BC1C94" w:rsidRDefault="00037C1C" w:rsidP="00037C1C">
      <w:pPr>
        <w:tabs>
          <w:tab w:val="left" w:pos="709"/>
        </w:tabs>
        <w:spacing w:before="240" w:line="360" w:lineRule="auto"/>
        <w:ind w:right="51"/>
        <w:jc w:val="both"/>
        <w:rPr>
          <w:rFonts w:ascii="Palatino Linotype" w:eastAsia="Calibri" w:hAnsi="Palatino Linotype" w:cs="Arial"/>
        </w:rPr>
      </w:pPr>
      <w:r w:rsidRPr="00FD1753">
        <w:rPr>
          <w:rFonts w:ascii="Palatino Linotype" w:hAnsi="Palatino Linotype"/>
          <w:sz w:val="24"/>
          <w:szCs w:val="24"/>
        </w:rPr>
        <w:t xml:space="preserve">De esta manera, se sustenta que el Sujeto Obligado a través de su Comité de Transparencia debe confirmar la incompetencia que en el presente asunto encuadra en el supuesto de la Ley, es decir se deberá elaborar </w:t>
      </w:r>
      <w:r w:rsidRPr="00FD1753">
        <w:rPr>
          <w:rFonts w:ascii="Palatino Linotype" w:eastAsia="Calibri" w:hAnsi="Palatino Linotype" w:cs="Arial"/>
          <w:sz w:val="24"/>
          <w:szCs w:val="24"/>
        </w:rPr>
        <w:t>el acuerdo mediante el cual se confirme la incompetencia declarada por el Titular de la Unidad de Transparencia, respecto a la solicitud de información presentada por el</w:t>
      </w:r>
      <w:r w:rsidRPr="00FD1753">
        <w:rPr>
          <w:rFonts w:ascii="Palatino Linotype" w:eastAsia="Calibri" w:hAnsi="Palatino Linotype" w:cs="Arial"/>
          <w:b/>
          <w:sz w:val="24"/>
          <w:szCs w:val="24"/>
        </w:rPr>
        <w:t xml:space="preserve"> </w:t>
      </w:r>
      <w:r w:rsidRPr="00FD1753">
        <w:rPr>
          <w:rFonts w:ascii="Palatino Linotype" w:eastAsia="Calibri" w:hAnsi="Palatino Linotype" w:cs="Arial"/>
          <w:sz w:val="24"/>
          <w:szCs w:val="24"/>
        </w:rPr>
        <w:t>Recurrente, debiendo notificarle de igual forma el Acuerdo de referencia; por lo que, de conformidad con el artículo 186 fracción III de la Ley de Transparencia y Acceso a la Información Pública del Estado de México y Municipios, se determina modificar la respuesta del Sujeto</w:t>
      </w:r>
      <w:r w:rsidRPr="00FD1753">
        <w:rPr>
          <w:rFonts w:ascii="Palatino Linotype" w:eastAsia="Calibri" w:hAnsi="Palatino Linotype" w:cs="Arial"/>
          <w:b/>
          <w:sz w:val="24"/>
          <w:szCs w:val="24"/>
        </w:rPr>
        <w:t xml:space="preserve"> </w:t>
      </w:r>
      <w:r w:rsidRPr="00FD1753">
        <w:rPr>
          <w:rFonts w:ascii="Palatino Linotype" w:eastAsia="Calibri" w:hAnsi="Palatino Linotype" w:cs="Arial"/>
          <w:sz w:val="24"/>
          <w:szCs w:val="24"/>
        </w:rPr>
        <w:t>Obligado.</w:t>
      </w:r>
    </w:p>
    <w:p w14:paraId="35AE2031" w14:textId="77777777" w:rsidR="00037C1C" w:rsidRPr="007D7798" w:rsidRDefault="00037C1C" w:rsidP="00037C1C">
      <w:pPr>
        <w:tabs>
          <w:tab w:val="left" w:pos="709"/>
        </w:tabs>
        <w:spacing w:before="240" w:line="360" w:lineRule="auto"/>
        <w:ind w:right="51"/>
        <w:jc w:val="both"/>
        <w:rPr>
          <w:rFonts w:ascii="Palatino Linotype" w:hAnsi="Palatino Linotype"/>
          <w:sz w:val="6"/>
          <w:szCs w:val="24"/>
          <w:highlight w:val="yellow"/>
        </w:rPr>
      </w:pPr>
    </w:p>
    <w:p w14:paraId="7415D53C" w14:textId="77777777" w:rsidR="00037C1C" w:rsidRDefault="00037C1C" w:rsidP="00037C1C">
      <w:pPr>
        <w:tabs>
          <w:tab w:val="left" w:pos="709"/>
        </w:tabs>
        <w:spacing w:after="0" w:line="360" w:lineRule="auto"/>
        <w:ind w:right="51"/>
        <w:jc w:val="both"/>
        <w:rPr>
          <w:rFonts w:ascii="Palatino Linotype" w:hAnsi="Palatino Linotype"/>
          <w:sz w:val="24"/>
          <w:szCs w:val="24"/>
        </w:rPr>
      </w:pPr>
      <w:r w:rsidRPr="00FD1753">
        <w:rPr>
          <w:rFonts w:ascii="Palatino Linotype" w:hAnsi="Palatino Linotype"/>
          <w:sz w:val="24"/>
          <w:szCs w:val="24"/>
        </w:rPr>
        <w:t>Por otra parte, ante la incompetencia, el Sujeto Obligado</w:t>
      </w:r>
      <w:r w:rsidRPr="00FD1753">
        <w:rPr>
          <w:rFonts w:ascii="Palatino Linotype" w:hAnsi="Palatino Linotype"/>
          <w:b/>
          <w:sz w:val="24"/>
          <w:szCs w:val="24"/>
        </w:rPr>
        <w:t xml:space="preserve"> </w:t>
      </w:r>
      <w:r w:rsidRPr="00FD1753">
        <w:rPr>
          <w:rFonts w:ascii="Palatino Linotype" w:hAnsi="Palatino Linotype"/>
          <w:sz w:val="24"/>
          <w:szCs w:val="24"/>
        </w:rPr>
        <w:t>tiene la potestad de orientar al particular sobre la dependencia pública ante quien deba presentar su solicitud de información. En este orden de ideas, se dejan a salvo los derechos del Recurrente</w:t>
      </w:r>
      <w:r w:rsidRPr="00FD1753">
        <w:rPr>
          <w:rFonts w:ascii="Palatino Linotype" w:hAnsi="Palatino Linotype"/>
          <w:b/>
          <w:sz w:val="24"/>
          <w:szCs w:val="24"/>
        </w:rPr>
        <w:t xml:space="preserve"> </w:t>
      </w:r>
      <w:r w:rsidRPr="00FD1753">
        <w:rPr>
          <w:rFonts w:ascii="Palatino Linotype" w:hAnsi="Palatino Linotype"/>
          <w:sz w:val="24"/>
          <w:szCs w:val="24"/>
        </w:rPr>
        <w:t>para que formule una nueva solicitud de información ante el</w:t>
      </w:r>
      <w:r w:rsidRPr="00FD1753">
        <w:rPr>
          <w:rFonts w:ascii="Palatino Linotype" w:hAnsi="Palatino Linotype"/>
          <w:b/>
          <w:sz w:val="24"/>
          <w:szCs w:val="24"/>
        </w:rPr>
        <w:t xml:space="preserve"> </w:t>
      </w:r>
      <w:r w:rsidRPr="00FD1753">
        <w:rPr>
          <w:rFonts w:ascii="Palatino Linotype" w:hAnsi="Palatino Linotype"/>
          <w:sz w:val="24"/>
          <w:szCs w:val="24"/>
        </w:rPr>
        <w:t>Sujeto</w:t>
      </w:r>
      <w:r w:rsidRPr="00FD1753">
        <w:rPr>
          <w:rFonts w:ascii="Palatino Linotype" w:hAnsi="Palatino Linotype"/>
          <w:b/>
          <w:sz w:val="24"/>
          <w:szCs w:val="24"/>
        </w:rPr>
        <w:t xml:space="preserve"> </w:t>
      </w:r>
      <w:r w:rsidRPr="00FD1753">
        <w:rPr>
          <w:rFonts w:ascii="Palatino Linotype" w:hAnsi="Palatino Linotype"/>
          <w:sz w:val="24"/>
          <w:szCs w:val="24"/>
        </w:rPr>
        <w:t>Obligado</w:t>
      </w:r>
      <w:r w:rsidRPr="00FD1753">
        <w:rPr>
          <w:rFonts w:ascii="Palatino Linotype" w:hAnsi="Palatino Linotype"/>
          <w:b/>
          <w:sz w:val="24"/>
          <w:szCs w:val="24"/>
        </w:rPr>
        <w:t xml:space="preserve"> </w:t>
      </w:r>
      <w:r w:rsidRPr="00FD1753">
        <w:rPr>
          <w:rFonts w:ascii="Palatino Linotype" w:hAnsi="Palatino Linotype"/>
          <w:sz w:val="24"/>
          <w:szCs w:val="24"/>
        </w:rPr>
        <w:t xml:space="preserve">competente. </w:t>
      </w:r>
    </w:p>
    <w:p w14:paraId="7A5F6568" w14:textId="77777777" w:rsidR="00037C1C" w:rsidRPr="00037C1C" w:rsidRDefault="00037C1C" w:rsidP="00C27225">
      <w:pPr>
        <w:pStyle w:val="Prrafodelista"/>
        <w:autoSpaceDE w:val="0"/>
        <w:autoSpaceDN w:val="0"/>
        <w:adjustRightInd w:val="0"/>
        <w:spacing w:line="360" w:lineRule="auto"/>
        <w:ind w:left="0"/>
        <w:jc w:val="both"/>
        <w:rPr>
          <w:rFonts w:ascii="Palatino Linotype" w:hAnsi="Palatino Linotype" w:cs="Arial"/>
        </w:rPr>
      </w:pPr>
    </w:p>
    <w:p w14:paraId="0BB245D3" w14:textId="77777777" w:rsidR="00C27225" w:rsidRPr="00037C1C"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5C23E628" w14:textId="7E0F3886" w:rsidR="00B227FF" w:rsidRDefault="007D7798" w:rsidP="00B227FF">
      <w:pPr>
        <w:spacing w:after="0" w:line="360" w:lineRule="auto"/>
        <w:jc w:val="both"/>
        <w:rPr>
          <w:rFonts w:ascii="Palatino Linotype" w:eastAsia="Times New Roman" w:hAnsi="Palatino Linotype" w:cs="Times New Roman"/>
          <w:noProof/>
          <w:sz w:val="24"/>
          <w:szCs w:val="24"/>
          <w:lang w:val="es-ES" w:eastAsia="es-MX"/>
        </w:rPr>
      </w:pPr>
      <w:r>
        <w:rPr>
          <w:rFonts w:ascii="Palatino Linotype" w:hAnsi="Palatino Linotype"/>
          <w:sz w:val="24"/>
          <w:szCs w:val="24"/>
        </w:rPr>
        <w:lastRenderedPageBreak/>
        <w:t xml:space="preserve">Ahora bien por lo que respecta a la solicitud de información </w:t>
      </w:r>
      <w:r w:rsidRPr="002455A8">
        <w:rPr>
          <w:rFonts w:ascii="Palatino Linotype" w:hAnsi="Palatino Linotype" w:cs="Arial"/>
          <w:b/>
          <w:sz w:val="24"/>
          <w:szCs w:val="24"/>
        </w:rPr>
        <w:t>00</w:t>
      </w:r>
      <w:r>
        <w:rPr>
          <w:rFonts w:ascii="Palatino Linotype" w:hAnsi="Palatino Linotype" w:cs="Arial"/>
          <w:b/>
          <w:sz w:val="24"/>
          <w:szCs w:val="24"/>
        </w:rPr>
        <w:t>059</w:t>
      </w:r>
      <w:r w:rsidRPr="002455A8">
        <w:rPr>
          <w:rFonts w:ascii="Palatino Linotype" w:hAnsi="Palatino Linotype" w:cs="Arial"/>
          <w:b/>
          <w:sz w:val="24"/>
          <w:szCs w:val="24"/>
        </w:rPr>
        <w:t>/</w:t>
      </w:r>
      <w:r>
        <w:rPr>
          <w:rFonts w:ascii="Palatino Linotype" w:hAnsi="Palatino Linotype" w:cs="Arial"/>
          <w:b/>
          <w:sz w:val="24"/>
          <w:szCs w:val="24"/>
        </w:rPr>
        <w:t>DONAGUER</w:t>
      </w:r>
      <w:r w:rsidRPr="002455A8">
        <w:rPr>
          <w:rFonts w:ascii="Palatino Linotype" w:hAnsi="Palatino Linotype" w:cs="Arial"/>
          <w:b/>
          <w:sz w:val="24"/>
          <w:szCs w:val="24"/>
        </w:rPr>
        <w:t>/IP/2019</w:t>
      </w:r>
      <w:r>
        <w:rPr>
          <w:rFonts w:ascii="Palatino Linotype" w:hAnsi="Palatino Linotype" w:cs="Arial"/>
          <w:b/>
          <w:sz w:val="24"/>
          <w:szCs w:val="24"/>
        </w:rPr>
        <w:t xml:space="preserve">, </w:t>
      </w:r>
      <w:r w:rsidR="00B227FF">
        <w:rPr>
          <w:rFonts w:ascii="Palatino Linotype" w:hAnsi="Palatino Linotype" w:cs="Arial"/>
          <w:sz w:val="24"/>
          <w:szCs w:val="24"/>
        </w:rPr>
        <w:t xml:space="preserve">la cual si corresponde al Sujeto Obligado, es necesario señalar que de acuerdo al requerimiento, la </w:t>
      </w:r>
      <w:r w:rsidR="00B227FF">
        <w:rPr>
          <w:rFonts w:ascii="Palatino Linotype" w:eastAsia="Times New Roman" w:hAnsi="Palatino Linotype" w:cs="Times New Roman"/>
          <w:noProof/>
          <w:sz w:val="24"/>
          <w:szCs w:val="24"/>
          <w:lang w:val="es-ES" w:eastAsia="es-MX"/>
        </w:rPr>
        <w:t xml:space="preserve">información peticionada es información que debe estar al alcance de la ciudadania, la cual debe ser públicada de manera oficiosa en los medios electronicos, al encontrarse establecida en el artículo 94 </w:t>
      </w:r>
      <w:r w:rsidR="000D3514">
        <w:rPr>
          <w:rFonts w:ascii="Palatino Linotype" w:eastAsia="Times New Roman" w:hAnsi="Palatino Linotype" w:cs="Times New Roman"/>
          <w:noProof/>
          <w:sz w:val="24"/>
          <w:szCs w:val="24"/>
          <w:lang w:val="es-ES" w:eastAsia="es-MX"/>
        </w:rPr>
        <w:t xml:space="preserve">numeral uno inciso j </w:t>
      </w:r>
      <w:r w:rsidR="00B227FF">
        <w:rPr>
          <w:rFonts w:ascii="Palatino Linotype" w:eastAsia="Times New Roman" w:hAnsi="Palatino Linotype" w:cs="Times New Roman"/>
          <w:noProof/>
          <w:sz w:val="24"/>
          <w:szCs w:val="24"/>
          <w:lang w:val="es-ES" w:eastAsia="es-MX"/>
        </w:rPr>
        <w:t>de la Ley de Transparencia local, que eseñalan:</w:t>
      </w:r>
    </w:p>
    <w:p w14:paraId="68417774" w14:textId="77777777" w:rsidR="00B227FF" w:rsidRPr="00027178" w:rsidRDefault="00B227FF" w:rsidP="00B227FF">
      <w:pPr>
        <w:spacing w:after="0" w:line="360" w:lineRule="auto"/>
        <w:jc w:val="both"/>
        <w:rPr>
          <w:rFonts w:ascii="Palatino Linotype" w:eastAsia="Times New Roman" w:hAnsi="Palatino Linotype" w:cs="Times New Roman"/>
          <w:noProof/>
          <w:sz w:val="18"/>
          <w:szCs w:val="24"/>
          <w:lang w:val="es-ES" w:eastAsia="es-MX"/>
        </w:rPr>
      </w:pPr>
    </w:p>
    <w:p w14:paraId="7A927144" w14:textId="77777777" w:rsidR="000D3514" w:rsidRPr="000D3514" w:rsidRDefault="000D3514" w:rsidP="00B227FF">
      <w:pPr>
        <w:spacing w:after="0" w:line="240" w:lineRule="auto"/>
        <w:ind w:left="567" w:right="567"/>
        <w:jc w:val="both"/>
        <w:rPr>
          <w:rFonts w:ascii="Palatino Linotype" w:hAnsi="Palatino Linotype"/>
          <w:i/>
        </w:rPr>
      </w:pPr>
      <w:r w:rsidRPr="000D3514">
        <w:rPr>
          <w:rFonts w:ascii="Palatino Linotype" w:hAnsi="Palatino Linotype"/>
          <w:i/>
        </w:rPr>
        <w:t xml:space="preserve">Artículo 94. Además de las obligaciones de transparencia común a que se refiere el Capítulo II de este Título, los sujetos obligados del Poder Ejecutivo Local y municipales, deberán poner a disposición del público y actualizar la siguiente información: </w:t>
      </w:r>
    </w:p>
    <w:p w14:paraId="0D3ABDFF" w14:textId="0562B888" w:rsidR="000D3514" w:rsidRPr="000D3514" w:rsidRDefault="000D3514" w:rsidP="00B227FF">
      <w:pPr>
        <w:spacing w:after="0" w:line="240" w:lineRule="auto"/>
        <w:ind w:left="567" w:right="567"/>
        <w:jc w:val="both"/>
        <w:rPr>
          <w:rFonts w:ascii="Palatino Linotype" w:hAnsi="Palatino Linotype"/>
          <w:i/>
        </w:rPr>
      </w:pPr>
      <w:r w:rsidRPr="000D3514">
        <w:rPr>
          <w:rFonts w:ascii="Palatino Linotype" w:hAnsi="Palatino Linotype"/>
          <w:i/>
        </w:rPr>
        <w:t>I. En el caso del Poder Ejecutivo y los Municipios, en el ámbito de su competencia:</w:t>
      </w:r>
    </w:p>
    <w:p w14:paraId="374DE8C3" w14:textId="35844B05" w:rsidR="000D3514" w:rsidRPr="000D3514" w:rsidRDefault="000D3514" w:rsidP="00B227FF">
      <w:pPr>
        <w:spacing w:after="0" w:line="240" w:lineRule="auto"/>
        <w:ind w:left="567" w:right="567"/>
        <w:jc w:val="both"/>
        <w:rPr>
          <w:rFonts w:ascii="Palatino Linotype" w:hAnsi="Palatino Linotype"/>
          <w:i/>
        </w:rPr>
      </w:pPr>
      <w:r w:rsidRPr="000D3514">
        <w:rPr>
          <w:rFonts w:ascii="Palatino Linotype" w:hAnsi="Palatino Linotype"/>
          <w:i/>
        </w:rPr>
        <w:t>…</w:t>
      </w:r>
    </w:p>
    <w:p w14:paraId="2F3EDE5A" w14:textId="239B2158" w:rsidR="000D3514" w:rsidRPr="000D3514" w:rsidRDefault="000D3514" w:rsidP="00B227FF">
      <w:pPr>
        <w:spacing w:after="0" w:line="240" w:lineRule="auto"/>
        <w:ind w:left="567" w:right="567"/>
        <w:jc w:val="both"/>
        <w:rPr>
          <w:rFonts w:ascii="Palatino Linotype" w:hAnsi="Palatino Linotype"/>
          <w:i/>
        </w:rPr>
      </w:pPr>
      <w:r w:rsidRPr="000D3514">
        <w:rPr>
          <w:rFonts w:ascii="Palatino Linotype" w:hAnsi="Palatino Linotype"/>
          <w:i/>
        </w:rPr>
        <w:t>j) En materia de protección civil el atlas estatal de riesgos, por municipio; y</w:t>
      </w:r>
    </w:p>
    <w:p w14:paraId="2EECD575" w14:textId="77777777" w:rsidR="00B227FF" w:rsidRPr="00A73027" w:rsidRDefault="00B227FF" w:rsidP="00B227FF">
      <w:pPr>
        <w:spacing w:after="0" w:line="240" w:lineRule="auto"/>
        <w:ind w:left="567" w:right="567"/>
        <w:jc w:val="both"/>
        <w:rPr>
          <w:rFonts w:ascii="Palatino Linotype" w:eastAsia="Times New Roman" w:hAnsi="Palatino Linotype" w:cs="Times New Roman"/>
          <w:i/>
          <w:noProof/>
          <w:szCs w:val="24"/>
          <w:lang w:val="es-ES" w:eastAsia="es-MX"/>
        </w:rPr>
      </w:pPr>
    </w:p>
    <w:p w14:paraId="4EC5BA5A" w14:textId="77777777" w:rsidR="00B227FF" w:rsidRPr="00027178" w:rsidRDefault="00B227FF" w:rsidP="00B227FF">
      <w:pPr>
        <w:spacing w:after="0" w:line="360" w:lineRule="auto"/>
        <w:jc w:val="both"/>
        <w:rPr>
          <w:rFonts w:ascii="Palatino Linotype" w:eastAsia="Times New Roman" w:hAnsi="Palatino Linotype" w:cs="Times New Roman"/>
          <w:noProof/>
          <w:sz w:val="14"/>
          <w:szCs w:val="24"/>
          <w:lang w:val="es-ES" w:eastAsia="es-MX"/>
        </w:rPr>
      </w:pPr>
    </w:p>
    <w:p w14:paraId="128AE82A" w14:textId="36B13FD2" w:rsidR="00B227FF" w:rsidRDefault="00B227FF" w:rsidP="00B227FF">
      <w:pPr>
        <w:spacing w:after="0" w:line="360" w:lineRule="auto"/>
        <w:jc w:val="both"/>
        <w:rPr>
          <w:rFonts w:ascii="Palatino Linotype" w:eastAsia="Times New Roman" w:hAnsi="Palatino Linotype" w:cs="Times New Roman"/>
          <w:noProof/>
          <w:sz w:val="24"/>
          <w:szCs w:val="24"/>
          <w:lang w:val="es-ES" w:eastAsia="es-MX"/>
        </w:rPr>
      </w:pPr>
      <w:r>
        <w:rPr>
          <w:rFonts w:ascii="Palatino Linotype" w:eastAsia="Times New Roman" w:hAnsi="Palatino Linotype" w:cs="Times New Roman"/>
          <w:noProof/>
          <w:sz w:val="24"/>
          <w:szCs w:val="24"/>
          <w:lang w:val="es-ES" w:eastAsia="es-MX"/>
        </w:rPr>
        <w:t>Ordenamientos normativos que señalan la obligación de hacer públic</w:t>
      </w:r>
      <w:r w:rsidR="000D3514">
        <w:rPr>
          <w:rFonts w:ascii="Palatino Linotype" w:eastAsia="Times New Roman" w:hAnsi="Palatino Linotype" w:cs="Times New Roman"/>
          <w:noProof/>
          <w:sz w:val="24"/>
          <w:szCs w:val="24"/>
          <w:lang w:val="es-ES" w:eastAsia="es-MX"/>
        </w:rPr>
        <w:t>o lo referente al atlas de riesgo</w:t>
      </w:r>
      <w:r>
        <w:rPr>
          <w:rFonts w:ascii="Palatino Linotype" w:eastAsia="Times New Roman" w:hAnsi="Palatino Linotype" w:cs="Times New Roman"/>
          <w:noProof/>
          <w:sz w:val="24"/>
          <w:szCs w:val="24"/>
          <w:lang w:val="es-ES" w:eastAsia="es-MX"/>
        </w:rPr>
        <w:t xml:space="preserve">, públicación que debe ser hecha conforme a los </w:t>
      </w:r>
      <w:r w:rsidRPr="00BE48F3">
        <w:rPr>
          <w:rFonts w:ascii="Palatino Linotype" w:eastAsia="Times New Roman" w:hAnsi="Palatino Linotype" w:cs="Times New Roman"/>
          <w:noProof/>
          <w:sz w:val="24"/>
          <w:szCs w:val="24"/>
          <w:lang w:val="es-ES" w:eastAsia="es-MX"/>
        </w:rPr>
        <w:t>Lineamientos técnicos generales para la publicación,</w:t>
      </w:r>
      <w:r>
        <w:rPr>
          <w:rFonts w:ascii="Palatino Linotype" w:eastAsia="Times New Roman" w:hAnsi="Palatino Linotype" w:cs="Times New Roman"/>
          <w:noProof/>
          <w:sz w:val="24"/>
          <w:szCs w:val="24"/>
          <w:lang w:val="es-ES" w:eastAsia="es-MX"/>
        </w:rPr>
        <w:t xml:space="preserve"> </w:t>
      </w:r>
      <w:r w:rsidRPr="00BE48F3">
        <w:rPr>
          <w:rFonts w:ascii="Palatino Linotype" w:eastAsia="Times New Roman" w:hAnsi="Palatino Linotype" w:cs="Times New Roman"/>
          <w:noProof/>
          <w:sz w:val="24"/>
          <w:szCs w:val="24"/>
          <w:lang w:val="es-ES" w:eastAsia="es-MX"/>
        </w:rPr>
        <w:t>homologación y estandarización de la información de las</w:t>
      </w:r>
      <w:r>
        <w:rPr>
          <w:rFonts w:ascii="Palatino Linotype" w:eastAsia="Times New Roman" w:hAnsi="Palatino Linotype" w:cs="Times New Roman"/>
          <w:noProof/>
          <w:sz w:val="24"/>
          <w:szCs w:val="24"/>
          <w:lang w:val="es-ES" w:eastAsia="es-MX"/>
        </w:rPr>
        <w:t xml:space="preserve"> </w:t>
      </w:r>
      <w:r w:rsidRPr="00BE48F3">
        <w:rPr>
          <w:rFonts w:ascii="Palatino Linotype" w:eastAsia="Times New Roman" w:hAnsi="Palatino Linotype" w:cs="Times New Roman"/>
          <w:noProof/>
          <w:sz w:val="24"/>
          <w:szCs w:val="24"/>
          <w:lang w:val="es-ES" w:eastAsia="es-MX"/>
        </w:rPr>
        <w:t>obligaciones establecidas en el Título Quinto y en la</w:t>
      </w:r>
      <w:r>
        <w:rPr>
          <w:rFonts w:ascii="Palatino Linotype" w:eastAsia="Times New Roman" w:hAnsi="Palatino Linotype" w:cs="Times New Roman"/>
          <w:noProof/>
          <w:sz w:val="24"/>
          <w:szCs w:val="24"/>
          <w:lang w:val="es-ES" w:eastAsia="es-MX"/>
        </w:rPr>
        <w:t xml:space="preserve"> </w:t>
      </w:r>
      <w:r w:rsidRPr="00BE48F3">
        <w:rPr>
          <w:rFonts w:ascii="Palatino Linotype" w:eastAsia="Times New Roman" w:hAnsi="Palatino Linotype" w:cs="Times New Roman"/>
          <w:noProof/>
          <w:sz w:val="24"/>
          <w:szCs w:val="24"/>
          <w:lang w:val="es-ES" w:eastAsia="es-MX"/>
        </w:rPr>
        <w:t>Fracción IV del artículo 31 de la Ley General de</w:t>
      </w:r>
      <w:r>
        <w:rPr>
          <w:rFonts w:ascii="Palatino Linotype" w:eastAsia="Times New Roman" w:hAnsi="Palatino Linotype" w:cs="Times New Roman"/>
          <w:noProof/>
          <w:sz w:val="24"/>
          <w:szCs w:val="24"/>
          <w:lang w:val="es-ES" w:eastAsia="es-MX"/>
        </w:rPr>
        <w:t xml:space="preserve"> </w:t>
      </w:r>
      <w:r w:rsidRPr="00BE48F3">
        <w:rPr>
          <w:rFonts w:ascii="Palatino Linotype" w:eastAsia="Times New Roman" w:hAnsi="Palatino Linotype" w:cs="Times New Roman"/>
          <w:noProof/>
          <w:sz w:val="24"/>
          <w:szCs w:val="24"/>
          <w:lang w:val="es-ES" w:eastAsia="es-MX"/>
        </w:rPr>
        <w:t>Transparencia y Acceso a la Información Pública, que</w:t>
      </w:r>
      <w:r>
        <w:rPr>
          <w:rFonts w:ascii="Palatino Linotype" w:eastAsia="Times New Roman" w:hAnsi="Palatino Linotype" w:cs="Times New Roman"/>
          <w:noProof/>
          <w:sz w:val="24"/>
          <w:szCs w:val="24"/>
          <w:lang w:val="es-ES" w:eastAsia="es-MX"/>
        </w:rPr>
        <w:t xml:space="preserve"> </w:t>
      </w:r>
      <w:r w:rsidRPr="00BE48F3">
        <w:rPr>
          <w:rFonts w:ascii="Palatino Linotype" w:eastAsia="Times New Roman" w:hAnsi="Palatino Linotype" w:cs="Times New Roman"/>
          <w:noProof/>
          <w:sz w:val="24"/>
          <w:szCs w:val="24"/>
          <w:lang w:val="es-ES" w:eastAsia="es-MX"/>
        </w:rPr>
        <w:t>deben de difundir los sujetos obligados en los portales de</w:t>
      </w:r>
      <w:r>
        <w:rPr>
          <w:rFonts w:ascii="Palatino Linotype" w:eastAsia="Times New Roman" w:hAnsi="Palatino Linotype" w:cs="Times New Roman"/>
          <w:noProof/>
          <w:sz w:val="24"/>
          <w:szCs w:val="24"/>
          <w:lang w:val="es-ES" w:eastAsia="es-MX"/>
        </w:rPr>
        <w:t xml:space="preserve"> </w:t>
      </w:r>
      <w:r w:rsidRPr="00BE48F3">
        <w:rPr>
          <w:rFonts w:ascii="Palatino Linotype" w:eastAsia="Times New Roman" w:hAnsi="Palatino Linotype" w:cs="Times New Roman"/>
          <w:noProof/>
          <w:sz w:val="24"/>
          <w:szCs w:val="24"/>
          <w:lang w:val="es-ES" w:eastAsia="es-MX"/>
        </w:rPr>
        <w:t>internet y en la Plataforma Nacional de Transparencia</w:t>
      </w:r>
      <w:r>
        <w:rPr>
          <w:rStyle w:val="Refdenotaalpie"/>
          <w:rFonts w:ascii="Palatino Linotype" w:eastAsia="Times New Roman" w:hAnsi="Palatino Linotype" w:cs="Times New Roman"/>
          <w:noProof/>
          <w:sz w:val="24"/>
          <w:szCs w:val="24"/>
          <w:lang w:val="es-ES" w:eastAsia="es-MX"/>
        </w:rPr>
        <w:footnoteReference w:id="1"/>
      </w:r>
      <w:r>
        <w:rPr>
          <w:rFonts w:ascii="Palatino Linotype" w:eastAsia="Times New Roman" w:hAnsi="Palatino Linotype" w:cs="Times New Roman"/>
          <w:noProof/>
          <w:sz w:val="24"/>
          <w:szCs w:val="24"/>
          <w:lang w:val="es-ES" w:eastAsia="es-MX"/>
        </w:rPr>
        <w:t>.</w:t>
      </w:r>
    </w:p>
    <w:p w14:paraId="75F94216" w14:textId="77777777" w:rsidR="00B227FF" w:rsidRDefault="00B227FF" w:rsidP="00B227FF">
      <w:pPr>
        <w:spacing w:after="0" w:line="360" w:lineRule="auto"/>
        <w:jc w:val="both"/>
        <w:rPr>
          <w:rFonts w:ascii="Palatino Linotype" w:eastAsia="Times New Roman" w:hAnsi="Palatino Linotype" w:cs="Times New Roman"/>
          <w:noProof/>
          <w:sz w:val="24"/>
          <w:szCs w:val="24"/>
          <w:lang w:val="es-ES" w:eastAsia="es-MX"/>
        </w:rPr>
      </w:pPr>
    </w:p>
    <w:p w14:paraId="469C380D" w14:textId="40B28030" w:rsidR="00027178" w:rsidRPr="00027178" w:rsidRDefault="00027178" w:rsidP="00F705D5">
      <w:pPr>
        <w:spacing w:after="0" w:line="360" w:lineRule="auto"/>
        <w:jc w:val="both"/>
        <w:rPr>
          <w:rFonts w:ascii="Palatino Linotype" w:hAnsi="Palatino Linotype"/>
          <w:color w:val="000000"/>
          <w:sz w:val="24"/>
          <w:szCs w:val="24"/>
        </w:rPr>
      </w:pPr>
      <w:r>
        <w:rPr>
          <w:rFonts w:ascii="Palatino Linotype" w:hAnsi="Palatino Linotype"/>
          <w:sz w:val="24"/>
          <w:szCs w:val="24"/>
        </w:rPr>
        <w:t>En este sentido es dable ordenar que el Sujeto Obligado se pronuncie al respecto y haga entrega de los documentos en donde se pueda observar el atlas de riesgo de las administraciones</w:t>
      </w:r>
      <w:r w:rsidRPr="00027178">
        <w:rPr>
          <w:rFonts w:ascii="Palatino Linotype" w:hAnsi="Palatino Linotype"/>
          <w:sz w:val="24"/>
          <w:szCs w:val="24"/>
        </w:rPr>
        <w:t xml:space="preserve"> 20</w:t>
      </w:r>
      <w:r w:rsidRPr="00027178">
        <w:rPr>
          <w:rFonts w:ascii="Palatino Linotype" w:hAnsi="Palatino Linotype"/>
          <w:color w:val="000000"/>
          <w:sz w:val="24"/>
          <w:szCs w:val="24"/>
        </w:rPr>
        <w:t>2013-2015, 2016-2018 y 2019-2021</w:t>
      </w:r>
      <w:r>
        <w:rPr>
          <w:rFonts w:ascii="Palatino Linotype" w:hAnsi="Palatino Linotype"/>
          <w:color w:val="000000"/>
          <w:sz w:val="24"/>
          <w:szCs w:val="24"/>
        </w:rPr>
        <w:t xml:space="preserve"> y para el caso de que este último </w:t>
      </w:r>
      <w:r w:rsidRPr="00027178">
        <w:rPr>
          <w:rFonts w:ascii="Palatino Linotype" w:hAnsi="Palatino Linotype"/>
          <w:color w:val="000000"/>
          <w:sz w:val="24"/>
          <w:szCs w:val="24"/>
        </w:rPr>
        <w:lastRenderedPageBreak/>
        <w:t>no se encuentre será necesario entregue el oficio de constancia de actualización del Director de Protección Civil</w:t>
      </w:r>
      <w:r>
        <w:rPr>
          <w:rFonts w:ascii="Palatino Linotype" w:hAnsi="Palatino Linotype"/>
          <w:color w:val="000000"/>
          <w:sz w:val="24"/>
          <w:szCs w:val="24"/>
        </w:rPr>
        <w:t>.</w:t>
      </w:r>
    </w:p>
    <w:p w14:paraId="2A5CAF7D" w14:textId="77777777" w:rsidR="007D7798" w:rsidRDefault="007D7798" w:rsidP="00F705D5">
      <w:pPr>
        <w:spacing w:after="0" w:line="360" w:lineRule="auto"/>
        <w:jc w:val="both"/>
        <w:rPr>
          <w:rFonts w:ascii="Palatino Linotype" w:hAnsi="Palatino Linotype"/>
          <w:sz w:val="24"/>
          <w:szCs w:val="24"/>
        </w:rPr>
      </w:pPr>
    </w:p>
    <w:p w14:paraId="57741FA3" w14:textId="77777777" w:rsidR="00042724" w:rsidRPr="00916CC5" w:rsidRDefault="00042724" w:rsidP="00042724">
      <w:pPr>
        <w:pStyle w:val="Prrafodelista"/>
        <w:numPr>
          <w:ilvl w:val="0"/>
          <w:numId w:val="31"/>
        </w:numPr>
        <w:tabs>
          <w:tab w:val="left" w:pos="709"/>
        </w:tabs>
        <w:spacing w:line="360" w:lineRule="auto"/>
        <w:ind w:left="1288"/>
        <w:jc w:val="both"/>
        <w:rPr>
          <w:rFonts w:ascii="Palatino Linotype" w:hAnsi="Palatino Linotype"/>
          <w:b/>
          <w:i/>
        </w:rPr>
      </w:pPr>
      <w:r w:rsidRPr="00916CC5">
        <w:rPr>
          <w:rFonts w:ascii="Palatino Linotype" w:hAnsi="Palatino Linotype"/>
          <w:b/>
          <w:i/>
        </w:rPr>
        <w:t>Vista al Órgano de Control Interno</w:t>
      </w:r>
    </w:p>
    <w:p w14:paraId="1CEE9898" w14:textId="77777777" w:rsidR="00042724" w:rsidRPr="005462C0" w:rsidRDefault="00042724" w:rsidP="00042724">
      <w:pPr>
        <w:tabs>
          <w:tab w:val="left" w:pos="709"/>
        </w:tabs>
        <w:spacing w:after="0" w:line="360" w:lineRule="auto"/>
        <w:jc w:val="both"/>
        <w:rPr>
          <w:rFonts w:ascii="Palatino Linotype" w:hAnsi="Palatino Linotype"/>
          <w:sz w:val="24"/>
          <w:szCs w:val="24"/>
        </w:rPr>
      </w:pPr>
    </w:p>
    <w:p w14:paraId="0860B3AC" w14:textId="77777777" w:rsidR="00042724" w:rsidRPr="005462C0" w:rsidRDefault="00042724" w:rsidP="00042724">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00D986A9" w14:textId="77777777" w:rsidR="00042724" w:rsidRPr="005462C0" w:rsidRDefault="00042724" w:rsidP="00042724">
      <w:pPr>
        <w:tabs>
          <w:tab w:val="left" w:pos="709"/>
        </w:tabs>
        <w:spacing w:after="0" w:line="360" w:lineRule="auto"/>
        <w:jc w:val="both"/>
        <w:rPr>
          <w:rFonts w:ascii="Palatino Linotype" w:hAnsi="Palatino Linotype"/>
          <w:sz w:val="24"/>
          <w:szCs w:val="24"/>
        </w:rPr>
      </w:pPr>
    </w:p>
    <w:p w14:paraId="340FA536" w14:textId="77777777" w:rsidR="00042724" w:rsidRPr="005462C0" w:rsidRDefault="00042724" w:rsidP="00042724">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5741DBB6" w14:textId="77777777" w:rsidR="00042724" w:rsidRPr="005462C0" w:rsidRDefault="00042724" w:rsidP="00042724">
      <w:pPr>
        <w:tabs>
          <w:tab w:val="left" w:pos="709"/>
        </w:tabs>
        <w:spacing w:after="0" w:line="360" w:lineRule="auto"/>
        <w:jc w:val="both"/>
        <w:rPr>
          <w:rFonts w:ascii="Palatino Linotype" w:hAnsi="Palatino Linotype"/>
          <w:sz w:val="24"/>
          <w:szCs w:val="24"/>
        </w:rPr>
      </w:pPr>
    </w:p>
    <w:p w14:paraId="1496CB52" w14:textId="77777777" w:rsidR="00042724" w:rsidRPr="005462C0" w:rsidRDefault="00042724" w:rsidP="00042724">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36</w:t>
      </w:r>
      <w:r w:rsidRPr="005462C0">
        <w:rPr>
          <w:rFonts w:ascii="Palatino Linotype" w:hAnsi="Palatino Linotype"/>
          <w:i/>
          <w:szCs w:val="24"/>
        </w:rPr>
        <w:t>. El Instituto tendrá, en el ámbito de su competencia, las siguientes atribuciones:</w:t>
      </w:r>
    </w:p>
    <w:p w14:paraId="7802BDAF" w14:textId="77777777" w:rsidR="00042724" w:rsidRPr="005462C0" w:rsidRDefault="00042724" w:rsidP="00042724">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1C33EBEC" w14:textId="77777777" w:rsidR="00042724" w:rsidRPr="005462C0" w:rsidRDefault="00042724" w:rsidP="00042724">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X</w:t>
      </w:r>
      <w:r w:rsidRPr="005462C0">
        <w:rPr>
          <w:rFonts w:ascii="Palatino Linotype" w:hAnsi="Palatino Linotype"/>
          <w:i/>
          <w:szCs w:val="24"/>
        </w:rPr>
        <w:t xml:space="preserve">. Hacer del conocimiento del órgano de control interno o equivalente de cada Sujeto Obligado las infracciones a esta Ley; </w:t>
      </w:r>
    </w:p>
    <w:p w14:paraId="0EEE6E44" w14:textId="77777777" w:rsidR="00042724" w:rsidRPr="005462C0" w:rsidRDefault="00042724" w:rsidP="00042724">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6C08DCA6" w14:textId="77777777" w:rsidR="00042724" w:rsidRPr="005462C0" w:rsidRDefault="00042724" w:rsidP="00042724">
      <w:pPr>
        <w:tabs>
          <w:tab w:val="left" w:pos="709"/>
        </w:tabs>
        <w:spacing w:after="0" w:line="360" w:lineRule="auto"/>
        <w:jc w:val="both"/>
        <w:rPr>
          <w:rFonts w:ascii="Palatino Linotype" w:hAnsi="Palatino Linotype"/>
          <w:sz w:val="24"/>
          <w:szCs w:val="24"/>
        </w:rPr>
      </w:pPr>
    </w:p>
    <w:p w14:paraId="2B05C41E" w14:textId="77777777" w:rsidR="00042724" w:rsidRPr="005462C0" w:rsidRDefault="00042724" w:rsidP="00042724">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 xml:space="preserve">Asimismo, este Pleno hará del conocimiento del órgano de control de este Instituto de las infracciones en que el Sujeto Obligado incurrió, toda vez que la naturaleza de investigar y sancionar corresponde a un ente distinto a éste a través de un </w:t>
      </w:r>
      <w:r w:rsidRPr="005462C0">
        <w:rPr>
          <w:rFonts w:ascii="Palatino Linotype" w:hAnsi="Palatino Linotype"/>
          <w:sz w:val="24"/>
          <w:szCs w:val="24"/>
        </w:rPr>
        <w:lastRenderedPageBreak/>
        <w:t>procedimiento diferente al recurso de revisión, lo cual se encuentra previsto en la Ley de Transparencia Acceso a la Información Pública del Estado de México y Municipios específicamente en sus artículos 190, 222 y 223 que señalan lo siguiente:</w:t>
      </w:r>
    </w:p>
    <w:p w14:paraId="17417776" w14:textId="77777777" w:rsidR="00042724" w:rsidRPr="005462C0" w:rsidRDefault="00042724" w:rsidP="00042724">
      <w:pPr>
        <w:tabs>
          <w:tab w:val="left" w:pos="709"/>
        </w:tabs>
        <w:spacing w:after="0" w:line="360" w:lineRule="auto"/>
        <w:jc w:val="both"/>
        <w:rPr>
          <w:rFonts w:ascii="Palatino Linotype" w:hAnsi="Palatino Linotype"/>
          <w:sz w:val="24"/>
          <w:szCs w:val="24"/>
        </w:rPr>
      </w:pPr>
    </w:p>
    <w:p w14:paraId="4590A50F" w14:textId="77777777" w:rsidR="00042724" w:rsidRPr="005462C0" w:rsidRDefault="00042724" w:rsidP="00042724">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190</w:t>
      </w:r>
      <w:r w:rsidRPr="005462C0">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9191D52" w14:textId="77777777" w:rsidR="00042724" w:rsidRPr="005462C0" w:rsidRDefault="00042724" w:rsidP="00042724">
      <w:pPr>
        <w:tabs>
          <w:tab w:val="left" w:pos="709"/>
        </w:tabs>
        <w:spacing w:after="0" w:line="240" w:lineRule="auto"/>
        <w:ind w:left="567" w:right="567"/>
        <w:jc w:val="both"/>
        <w:rPr>
          <w:rFonts w:ascii="Palatino Linotype" w:hAnsi="Palatino Linotype"/>
          <w:i/>
          <w:szCs w:val="24"/>
        </w:rPr>
      </w:pPr>
    </w:p>
    <w:p w14:paraId="3386A9B5" w14:textId="77777777" w:rsidR="00042724" w:rsidRPr="005462C0" w:rsidRDefault="00042724" w:rsidP="00042724">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222</w:t>
      </w:r>
      <w:r w:rsidRPr="005462C0">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50295334" w14:textId="77777777" w:rsidR="00042724" w:rsidRPr="005462C0" w:rsidRDefault="00042724" w:rsidP="00042724">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5C69D28C" w14:textId="77777777" w:rsidR="00042724" w:rsidRPr="005462C0" w:rsidRDefault="00042724" w:rsidP="00042724">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 Cualquier acto u omisión que provoque la suspensión o deficiencia en la atención de las solicitudes de información;</w:t>
      </w:r>
    </w:p>
    <w:p w14:paraId="62BF2AD6" w14:textId="77777777" w:rsidR="00042724" w:rsidRPr="005462C0" w:rsidRDefault="00042724" w:rsidP="00042724">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II. La falta de respuesta a las solicitudes de información en los plazos señalados en la normatividad aplicable;</w:t>
      </w:r>
    </w:p>
    <w:p w14:paraId="5ADB35BF" w14:textId="77777777" w:rsidR="00042724" w:rsidRPr="005462C0" w:rsidRDefault="00042724" w:rsidP="00042724">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26A9D0B5" w14:textId="77777777" w:rsidR="00042724" w:rsidRDefault="00042724" w:rsidP="00042724">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223</w:t>
      </w:r>
      <w:r w:rsidRPr="005462C0">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6F34D49" w14:textId="77777777" w:rsidR="002213DE" w:rsidRPr="00A424DD" w:rsidRDefault="002213DE" w:rsidP="00042724">
      <w:pPr>
        <w:tabs>
          <w:tab w:val="left" w:pos="709"/>
        </w:tabs>
        <w:spacing w:after="0" w:line="240" w:lineRule="auto"/>
        <w:ind w:left="567" w:right="567"/>
        <w:jc w:val="both"/>
        <w:rPr>
          <w:rFonts w:ascii="Palatino Linotype" w:hAnsi="Palatino Linotype"/>
          <w:i/>
          <w:szCs w:val="24"/>
        </w:rPr>
      </w:pPr>
    </w:p>
    <w:p w14:paraId="5BB86DF1" w14:textId="77777777" w:rsidR="00042724" w:rsidRPr="002213DE" w:rsidRDefault="00042724" w:rsidP="00042724">
      <w:pPr>
        <w:tabs>
          <w:tab w:val="left" w:pos="709"/>
        </w:tabs>
        <w:spacing w:after="0" w:line="240" w:lineRule="auto"/>
        <w:ind w:left="567" w:right="567"/>
        <w:jc w:val="both"/>
        <w:rPr>
          <w:rFonts w:ascii="Palatino Linotype" w:hAnsi="Palatino Linotype"/>
          <w:i/>
          <w:sz w:val="10"/>
          <w:szCs w:val="24"/>
        </w:rPr>
      </w:pPr>
    </w:p>
    <w:p w14:paraId="7BCDB090" w14:textId="199B7B66"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w:t>
      </w:r>
      <w:r w:rsidRPr="00FD4336">
        <w:rPr>
          <w:rFonts w:ascii="Palatino Linotype" w:hAnsi="Palatino Linotype"/>
          <w:sz w:val="24"/>
          <w:szCs w:val="24"/>
        </w:rPr>
        <w:t xml:space="preserve">or </w:t>
      </w:r>
      <w:r w:rsidR="00FD4336" w:rsidRPr="00FD4336">
        <w:rPr>
          <w:rFonts w:ascii="Palatino Linotype" w:hAnsi="Palatino Linotype"/>
          <w:sz w:val="24"/>
          <w:szCs w:val="24"/>
        </w:rPr>
        <w:t>e</w:t>
      </w:r>
      <w:r w:rsidRPr="00FD4336">
        <w:rPr>
          <w:rFonts w:ascii="Palatino Linotype" w:hAnsi="Palatino Linotype"/>
          <w:sz w:val="24"/>
          <w:szCs w:val="24"/>
        </w:rPr>
        <w:t>l Recurrente, p</w:t>
      </w:r>
      <w:r w:rsidRPr="0024637B">
        <w:rPr>
          <w:rFonts w:ascii="Palatino Linotype" w:hAnsi="Palatino Linotype"/>
          <w:sz w:val="24"/>
          <w:szCs w:val="24"/>
        </w:rPr>
        <w:t>or ello con fundament</w:t>
      </w:r>
      <w:r>
        <w:rPr>
          <w:rFonts w:ascii="Palatino Linotype" w:hAnsi="Palatino Linotype"/>
          <w:sz w:val="24"/>
          <w:szCs w:val="24"/>
        </w:rPr>
        <w:t>o en el artículo 186 fracción IV</w:t>
      </w:r>
      <w:r w:rsidRPr="0024637B">
        <w:rPr>
          <w:rFonts w:ascii="Palatino Linotype" w:hAnsi="Palatino Linotype"/>
          <w:sz w:val="24"/>
          <w:szCs w:val="24"/>
        </w:rPr>
        <w:t xml:space="preserve"> de la Ley de Transparencia y Acceso a la Información Pública del Estado de México y Municipios, se </w:t>
      </w:r>
      <w:r>
        <w:rPr>
          <w:rFonts w:ascii="Palatino Linotype" w:hAnsi="Palatino Linotype"/>
          <w:sz w:val="24"/>
          <w:szCs w:val="24"/>
        </w:rPr>
        <w:t>ORDENA atienda</w:t>
      </w:r>
      <w:r w:rsidRPr="0024637B">
        <w:rPr>
          <w:rFonts w:ascii="Palatino Linotype" w:hAnsi="Palatino Linotype"/>
          <w:sz w:val="24"/>
          <w:szCs w:val="24"/>
        </w:rPr>
        <w:t xml:space="preserve"> la</w:t>
      </w:r>
      <w:r>
        <w:rPr>
          <w:rFonts w:ascii="Palatino Linotype" w:hAnsi="Palatino Linotype"/>
          <w:sz w:val="24"/>
          <w:szCs w:val="24"/>
        </w:rPr>
        <w:t>s</w:t>
      </w:r>
      <w:r w:rsidRPr="0024637B">
        <w:rPr>
          <w:rFonts w:ascii="Palatino Linotype" w:hAnsi="Palatino Linotype"/>
          <w:sz w:val="24"/>
          <w:szCs w:val="24"/>
        </w:rPr>
        <w:t xml:space="preserve"> solicitud</w:t>
      </w:r>
      <w:r>
        <w:rPr>
          <w:rFonts w:ascii="Palatino Linotype" w:hAnsi="Palatino Linotype"/>
          <w:sz w:val="24"/>
          <w:szCs w:val="24"/>
        </w:rPr>
        <w:t>es</w:t>
      </w:r>
      <w:r w:rsidRPr="0024637B">
        <w:rPr>
          <w:rFonts w:ascii="Palatino Linotype" w:hAnsi="Palatino Linotype"/>
          <w:sz w:val="24"/>
          <w:szCs w:val="24"/>
        </w:rPr>
        <w:t xml:space="preserve"> de información </w:t>
      </w:r>
      <w:r w:rsidR="00916CC5" w:rsidRPr="00AD2A55">
        <w:rPr>
          <w:rFonts w:ascii="Palatino Linotype" w:hAnsi="Palatino Linotype" w:cs="Arial"/>
          <w:b/>
          <w:sz w:val="24"/>
          <w:szCs w:val="24"/>
        </w:rPr>
        <w:t xml:space="preserve"> </w:t>
      </w:r>
      <w:r w:rsidR="00916CC5" w:rsidRPr="002455A8">
        <w:rPr>
          <w:rFonts w:ascii="Palatino Linotype" w:hAnsi="Palatino Linotype" w:cs="Arial"/>
          <w:b/>
          <w:sz w:val="24"/>
          <w:szCs w:val="24"/>
        </w:rPr>
        <w:t>00</w:t>
      </w:r>
      <w:r w:rsidR="00916CC5">
        <w:rPr>
          <w:rFonts w:ascii="Palatino Linotype" w:hAnsi="Palatino Linotype" w:cs="Arial"/>
          <w:b/>
          <w:sz w:val="24"/>
          <w:szCs w:val="24"/>
        </w:rPr>
        <w:t>059</w:t>
      </w:r>
      <w:r w:rsidR="00916CC5" w:rsidRPr="002455A8">
        <w:rPr>
          <w:rFonts w:ascii="Palatino Linotype" w:hAnsi="Palatino Linotype" w:cs="Arial"/>
          <w:b/>
          <w:sz w:val="24"/>
          <w:szCs w:val="24"/>
        </w:rPr>
        <w:t>/</w:t>
      </w:r>
      <w:r w:rsidR="00916CC5">
        <w:rPr>
          <w:rFonts w:ascii="Palatino Linotype" w:hAnsi="Palatino Linotype" w:cs="Arial"/>
          <w:b/>
          <w:sz w:val="24"/>
          <w:szCs w:val="24"/>
        </w:rPr>
        <w:t>DONAGUER</w:t>
      </w:r>
      <w:r w:rsidR="00916CC5" w:rsidRPr="002455A8">
        <w:rPr>
          <w:rFonts w:ascii="Palatino Linotype" w:hAnsi="Palatino Linotype" w:cs="Arial"/>
          <w:b/>
          <w:sz w:val="24"/>
          <w:szCs w:val="24"/>
        </w:rPr>
        <w:t>/IP/2019</w:t>
      </w:r>
      <w:r w:rsidR="00916CC5">
        <w:rPr>
          <w:rFonts w:ascii="Palatino Linotype" w:hAnsi="Palatino Linotype" w:cs="Arial"/>
          <w:b/>
          <w:sz w:val="24"/>
          <w:szCs w:val="24"/>
        </w:rPr>
        <w:t xml:space="preserve"> </w:t>
      </w:r>
      <w:r w:rsidR="00916CC5" w:rsidRPr="00B46138">
        <w:rPr>
          <w:rFonts w:ascii="Palatino Linotype" w:hAnsi="Palatino Linotype" w:cs="Arial"/>
          <w:sz w:val="24"/>
          <w:szCs w:val="24"/>
        </w:rPr>
        <w:t>y</w:t>
      </w:r>
      <w:r w:rsidR="00916CC5">
        <w:rPr>
          <w:rFonts w:ascii="Palatino Linotype" w:hAnsi="Palatino Linotype" w:cs="Arial"/>
          <w:b/>
          <w:sz w:val="24"/>
          <w:szCs w:val="24"/>
        </w:rPr>
        <w:t xml:space="preserve"> </w:t>
      </w:r>
      <w:r w:rsidR="00916CC5" w:rsidRPr="002455A8">
        <w:rPr>
          <w:rFonts w:ascii="Palatino Linotype" w:hAnsi="Palatino Linotype" w:cs="Arial"/>
          <w:b/>
          <w:sz w:val="24"/>
          <w:szCs w:val="24"/>
        </w:rPr>
        <w:t>00</w:t>
      </w:r>
      <w:r w:rsidR="00916CC5">
        <w:rPr>
          <w:rFonts w:ascii="Palatino Linotype" w:hAnsi="Palatino Linotype" w:cs="Arial"/>
          <w:b/>
          <w:sz w:val="24"/>
          <w:szCs w:val="24"/>
        </w:rPr>
        <w:t>058</w:t>
      </w:r>
      <w:r w:rsidR="00916CC5" w:rsidRPr="002455A8">
        <w:rPr>
          <w:rFonts w:ascii="Palatino Linotype" w:hAnsi="Palatino Linotype" w:cs="Arial"/>
          <w:b/>
          <w:sz w:val="24"/>
          <w:szCs w:val="24"/>
        </w:rPr>
        <w:t>/</w:t>
      </w:r>
      <w:r w:rsidR="00916CC5">
        <w:rPr>
          <w:rFonts w:ascii="Palatino Linotype" w:hAnsi="Palatino Linotype" w:cs="Arial"/>
          <w:b/>
          <w:sz w:val="24"/>
          <w:szCs w:val="24"/>
        </w:rPr>
        <w:t>DONAGUER</w:t>
      </w:r>
      <w:r w:rsidR="00916CC5" w:rsidRPr="002455A8">
        <w:rPr>
          <w:rFonts w:ascii="Palatino Linotype" w:hAnsi="Palatino Linotype" w:cs="Arial"/>
          <w:b/>
          <w:sz w:val="24"/>
          <w:szCs w:val="24"/>
        </w:rPr>
        <w:t>/IP/2019</w:t>
      </w:r>
      <w:r>
        <w:rPr>
          <w:rFonts w:ascii="Palatino Linotype" w:hAnsi="Palatino Linotype" w:cs="Arial"/>
          <w:b/>
          <w:sz w:val="24"/>
          <w:szCs w:val="24"/>
        </w:rPr>
        <w:t xml:space="preserve"> </w:t>
      </w:r>
      <w:r w:rsidRPr="0024637B">
        <w:rPr>
          <w:rFonts w:ascii="Palatino Linotype" w:hAnsi="Palatino Linotype"/>
          <w:sz w:val="24"/>
          <w:szCs w:val="24"/>
        </w:rPr>
        <w:t>que ha</w:t>
      </w:r>
      <w:r>
        <w:rPr>
          <w:rFonts w:ascii="Palatino Linotype" w:hAnsi="Palatino Linotype"/>
          <w:sz w:val="24"/>
          <w:szCs w:val="24"/>
        </w:rPr>
        <w:t>n</w:t>
      </w:r>
      <w:r w:rsidRPr="0024637B">
        <w:rPr>
          <w:rFonts w:ascii="Palatino Linotype" w:hAnsi="Palatino Linotype"/>
          <w:sz w:val="24"/>
          <w:szCs w:val="24"/>
        </w:rPr>
        <w:t xml:space="preserve"> sido materia del presente fallo.</w:t>
      </w:r>
    </w:p>
    <w:p w14:paraId="1CFB6FE9" w14:textId="77777777" w:rsidR="00D117F9" w:rsidRPr="00B52CA5" w:rsidRDefault="00D117F9" w:rsidP="00D117F9">
      <w:pPr>
        <w:spacing w:after="0" w:line="360" w:lineRule="auto"/>
        <w:jc w:val="both"/>
        <w:rPr>
          <w:rFonts w:ascii="Arial" w:hAnsi="Arial" w:cs="Arial"/>
          <w:b/>
          <w:bCs/>
          <w:color w:val="333333"/>
          <w:sz w:val="24"/>
          <w:szCs w:val="24"/>
        </w:rPr>
      </w:pPr>
    </w:p>
    <w:p w14:paraId="75011130" w14:textId="77777777"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sz w:val="24"/>
          <w:szCs w:val="24"/>
        </w:rPr>
        <w:lastRenderedPageBreak/>
        <w:t>Por lo antes expuesto y fundado</w:t>
      </w:r>
      <w:r>
        <w:rPr>
          <w:rFonts w:ascii="Palatino Linotype" w:hAnsi="Palatino Linotype"/>
          <w:sz w:val="24"/>
          <w:szCs w:val="24"/>
        </w:rPr>
        <w:t xml:space="preserve">. </w:t>
      </w:r>
    </w:p>
    <w:p w14:paraId="440DEF26" w14:textId="77777777" w:rsidR="004D0935" w:rsidRDefault="004D0935" w:rsidP="00D117F9">
      <w:pPr>
        <w:spacing w:after="0" w:line="360" w:lineRule="auto"/>
        <w:jc w:val="center"/>
        <w:rPr>
          <w:rFonts w:ascii="Palatino Linotype" w:eastAsia="Times New Roman" w:hAnsi="Palatino Linotype"/>
          <w:b/>
          <w:bCs/>
          <w:spacing w:val="60"/>
          <w:sz w:val="24"/>
          <w:szCs w:val="24"/>
          <w:lang w:val="es-ES_tradnl"/>
        </w:rPr>
      </w:pPr>
    </w:p>
    <w:p w14:paraId="446FCA91" w14:textId="77777777" w:rsidR="00D117F9" w:rsidRDefault="00D117F9" w:rsidP="00D117F9">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14:paraId="2C2FD107" w14:textId="77777777" w:rsidR="00F556CF" w:rsidRPr="00F556CF" w:rsidRDefault="00F556CF" w:rsidP="00D117F9">
      <w:pPr>
        <w:spacing w:after="0" w:line="360" w:lineRule="auto"/>
        <w:jc w:val="center"/>
        <w:rPr>
          <w:rFonts w:ascii="Palatino Linotype" w:eastAsia="Times New Roman" w:hAnsi="Palatino Linotype"/>
          <w:b/>
          <w:bCs/>
          <w:spacing w:val="60"/>
          <w:sz w:val="16"/>
          <w:szCs w:val="24"/>
          <w:lang w:val="es-ES_tradnl"/>
        </w:rPr>
      </w:pPr>
    </w:p>
    <w:p w14:paraId="13F187B9" w14:textId="4BA69F0A" w:rsidR="00D117F9" w:rsidRDefault="00D117F9" w:rsidP="00D117F9">
      <w:pPr>
        <w:spacing w:after="0" w:line="360" w:lineRule="auto"/>
        <w:jc w:val="both"/>
        <w:rPr>
          <w:rFonts w:ascii="Palatino Linotype" w:eastAsia="Times New Roman" w:hAnsi="Palatino Linotype" w:cs="Arial"/>
          <w:sz w:val="24"/>
          <w:szCs w:val="24"/>
        </w:rPr>
      </w:pPr>
      <w:r>
        <w:rPr>
          <w:rFonts w:ascii="Palatino Linotype" w:hAnsi="Palatino Linotype" w:cs="Arial"/>
          <w:b/>
          <w:sz w:val="28"/>
          <w:szCs w:val="28"/>
        </w:rPr>
        <w:t>PRIMERO</w:t>
      </w:r>
      <w:r>
        <w:rPr>
          <w:rFonts w:ascii="Palatino Linotype" w:hAnsi="Palatino Linotype" w:cs="Arial"/>
          <w:sz w:val="28"/>
          <w:szCs w:val="28"/>
        </w:rPr>
        <w:t>.</w:t>
      </w:r>
      <w:r>
        <w:rPr>
          <w:rFonts w:ascii="Palatino Linotype" w:hAnsi="Palatino Linotype" w:cs="Arial"/>
        </w:rPr>
        <w:t xml:space="preserve"> </w:t>
      </w:r>
      <w:r w:rsidRPr="00D428DB">
        <w:rPr>
          <w:rFonts w:ascii="Palatino Linotype" w:eastAsia="Times New Roman" w:hAnsi="Palatino Linotype" w:cs="Arial"/>
          <w:sz w:val="24"/>
          <w:szCs w:val="24"/>
        </w:rPr>
        <w:t>Resultan fundadas las razones o motivos de inconformidad hechos valer po</w:t>
      </w:r>
      <w:r w:rsidRPr="00FD4336">
        <w:rPr>
          <w:rFonts w:ascii="Palatino Linotype" w:eastAsia="Times New Roman" w:hAnsi="Palatino Linotype" w:cs="Arial"/>
          <w:sz w:val="24"/>
          <w:szCs w:val="24"/>
        </w:rPr>
        <w:t xml:space="preserve">r </w:t>
      </w:r>
      <w:r w:rsidR="00FD4336" w:rsidRPr="00FD4336">
        <w:rPr>
          <w:rFonts w:ascii="Palatino Linotype" w:eastAsia="Times New Roman" w:hAnsi="Palatino Linotype" w:cs="Arial"/>
          <w:sz w:val="24"/>
          <w:szCs w:val="24"/>
        </w:rPr>
        <w:t>e</w:t>
      </w:r>
      <w:r w:rsidRPr="00FD4336">
        <w:rPr>
          <w:rFonts w:ascii="Palatino Linotype" w:eastAsia="Times New Roman" w:hAnsi="Palatino Linotype" w:cs="Arial"/>
          <w:sz w:val="24"/>
          <w:szCs w:val="24"/>
        </w:rPr>
        <w:t>l Recurrente e</w:t>
      </w:r>
      <w:r>
        <w:rPr>
          <w:rFonts w:ascii="Palatino Linotype" w:eastAsia="Times New Roman" w:hAnsi="Palatino Linotype" w:cs="Arial"/>
          <w:sz w:val="24"/>
          <w:szCs w:val="24"/>
        </w:rPr>
        <w:t>n términos del considerando cuarto de la presente resolución.</w:t>
      </w:r>
    </w:p>
    <w:p w14:paraId="65A9E1D1" w14:textId="77777777" w:rsidR="00B15FC2" w:rsidRPr="00222D82" w:rsidRDefault="00B15FC2" w:rsidP="00D117F9">
      <w:pPr>
        <w:spacing w:after="0" w:line="360" w:lineRule="auto"/>
        <w:jc w:val="both"/>
        <w:rPr>
          <w:rFonts w:ascii="Palatino Linotype" w:hAnsi="Palatino Linotype" w:cs="Arial"/>
          <w:b/>
          <w:bCs/>
          <w:sz w:val="28"/>
          <w:szCs w:val="24"/>
          <w:shd w:val="clear" w:color="auto" w:fill="FFFFFF"/>
        </w:rPr>
      </w:pPr>
    </w:p>
    <w:p w14:paraId="738F9090" w14:textId="77777777" w:rsidR="00B15FC2" w:rsidRDefault="00B15FC2" w:rsidP="00B15FC2">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b/>
          <w:sz w:val="28"/>
        </w:rPr>
        <w:t xml:space="preserve">SEGUNDO. </w:t>
      </w:r>
      <w:r w:rsidRPr="00271D0C">
        <w:rPr>
          <w:rFonts w:ascii="Palatino Linotype" w:hAnsi="Palatino Linotype" w:cs="Arial"/>
          <w:sz w:val="24"/>
          <w:szCs w:val="24"/>
        </w:rPr>
        <w:t>Se</w:t>
      </w:r>
      <w:r w:rsidRPr="00271D0C">
        <w:rPr>
          <w:rFonts w:ascii="Palatino Linotype" w:hAnsi="Palatino Linotype" w:cs="Arial"/>
          <w:b/>
          <w:sz w:val="24"/>
          <w:szCs w:val="24"/>
        </w:rPr>
        <w:t xml:space="preserve"> ordena </w:t>
      </w:r>
      <w:r w:rsidRPr="00271D0C">
        <w:rPr>
          <w:rFonts w:ascii="Palatino Linotype" w:hAnsi="Palatino Linotype" w:cs="Arial"/>
          <w:sz w:val="24"/>
          <w:szCs w:val="24"/>
        </w:rPr>
        <w:t>al Sujeto Obligado</w:t>
      </w:r>
      <w:r w:rsidRPr="00271D0C">
        <w:rPr>
          <w:rFonts w:ascii="Palatino Linotype" w:eastAsia="Times New Roman" w:hAnsi="Palatino Linotype" w:cs="Arial"/>
          <w:sz w:val="24"/>
          <w:szCs w:val="24"/>
        </w:rPr>
        <w:t>, atienda la solicitud de información número</w:t>
      </w:r>
      <w:r w:rsidRPr="00271D0C">
        <w:rPr>
          <w:rFonts w:ascii="Palatino Linotype" w:hAnsi="Palatino Linotype" w:cs="Arial"/>
          <w:b/>
          <w:sz w:val="24"/>
          <w:szCs w:val="24"/>
        </w:rPr>
        <w:t xml:space="preserve"> </w:t>
      </w:r>
      <w:r w:rsidRPr="002455A8">
        <w:rPr>
          <w:rFonts w:ascii="Palatino Linotype" w:hAnsi="Palatino Linotype" w:cs="Arial"/>
          <w:b/>
          <w:sz w:val="24"/>
          <w:szCs w:val="24"/>
        </w:rPr>
        <w:t>00</w:t>
      </w:r>
      <w:r>
        <w:rPr>
          <w:rFonts w:ascii="Palatino Linotype" w:hAnsi="Palatino Linotype" w:cs="Arial"/>
          <w:b/>
          <w:sz w:val="24"/>
          <w:szCs w:val="24"/>
        </w:rPr>
        <w:t>059</w:t>
      </w:r>
      <w:r w:rsidRPr="002455A8">
        <w:rPr>
          <w:rFonts w:ascii="Palatino Linotype" w:hAnsi="Palatino Linotype" w:cs="Arial"/>
          <w:b/>
          <w:sz w:val="24"/>
          <w:szCs w:val="24"/>
        </w:rPr>
        <w:t>/</w:t>
      </w:r>
      <w:r>
        <w:rPr>
          <w:rFonts w:ascii="Palatino Linotype" w:hAnsi="Palatino Linotype" w:cs="Arial"/>
          <w:b/>
          <w:sz w:val="24"/>
          <w:szCs w:val="24"/>
        </w:rPr>
        <w:t>DONAGUER</w:t>
      </w:r>
      <w:r w:rsidRPr="002455A8">
        <w:rPr>
          <w:rFonts w:ascii="Palatino Linotype" w:hAnsi="Palatino Linotype" w:cs="Arial"/>
          <w:b/>
          <w:sz w:val="24"/>
          <w:szCs w:val="24"/>
        </w:rPr>
        <w:t>/IP/2019</w:t>
      </w:r>
      <w:r>
        <w:rPr>
          <w:rFonts w:ascii="Palatino Linotype" w:hAnsi="Palatino Linotype" w:cs="Arial"/>
          <w:b/>
          <w:sz w:val="24"/>
          <w:szCs w:val="24"/>
        </w:rPr>
        <w:t xml:space="preserve">, </w:t>
      </w:r>
      <w:r w:rsidRPr="00271D0C">
        <w:rPr>
          <w:rFonts w:ascii="Palatino Linotype" w:eastAsia="Times New Roman" w:hAnsi="Palatino Linotype" w:cs="Arial"/>
          <w:sz w:val="24"/>
          <w:szCs w:val="24"/>
        </w:rPr>
        <w:t>en términos del consider</w:t>
      </w:r>
      <w:r>
        <w:rPr>
          <w:rFonts w:ascii="Palatino Linotype" w:eastAsia="Times New Roman" w:hAnsi="Palatino Linotype" w:cs="Arial"/>
          <w:sz w:val="24"/>
          <w:szCs w:val="24"/>
        </w:rPr>
        <w:t xml:space="preserve">ando cuarto de esta resolución y </w:t>
      </w:r>
      <w:r w:rsidRPr="00271D0C">
        <w:rPr>
          <w:rFonts w:ascii="Palatino Linotype" w:eastAsia="Times New Roman" w:hAnsi="Palatino Linotype" w:cs="Arial"/>
          <w:sz w:val="24"/>
          <w:szCs w:val="24"/>
        </w:rPr>
        <w:t>haga entrega</w:t>
      </w:r>
      <w:r w:rsidRPr="00916CC5">
        <w:rPr>
          <w:rFonts w:ascii="Palatino Linotype" w:hAnsi="Palatino Linotype" w:cs="Arial"/>
          <w:sz w:val="24"/>
          <w:szCs w:val="24"/>
        </w:rPr>
        <w:t xml:space="preserve"> </w:t>
      </w:r>
      <w:r>
        <w:rPr>
          <w:rFonts w:ascii="Palatino Linotype" w:hAnsi="Palatino Linotype" w:cs="Arial"/>
          <w:sz w:val="24"/>
          <w:szCs w:val="24"/>
        </w:rPr>
        <w:t>vía Sistema de Acceso a la Información Mexiquense (SAIMEX).</w:t>
      </w:r>
    </w:p>
    <w:p w14:paraId="4527EA84" w14:textId="4FFB3791" w:rsidR="00B15FC2" w:rsidRPr="00222D82" w:rsidRDefault="00B15FC2" w:rsidP="00D117F9">
      <w:pPr>
        <w:spacing w:after="0" w:line="360" w:lineRule="auto"/>
        <w:jc w:val="both"/>
        <w:rPr>
          <w:rFonts w:ascii="Palatino Linotype" w:hAnsi="Palatino Linotype" w:cs="Arial"/>
          <w:b/>
          <w:bCs/>
          <w:sz w:val="32"/>
          <w:szCs w:val="28"/>
          <w:shd w:val="clear" w:color="auto" w:fill="FFFFFF"/>
        </w:rPr>
      </w:pPr>
    </w:p>
    <w:p w14:paraId="0D5CF4C6" w14:textId="5DA5133C" w:rsidR="00B15FC2" w:rsidRDefault="00B15FC2" w:rsidP="00B15FC2">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b/>
          <w:sz w:val="28"/>
        </w:rPr>
        <w:t xml:space="preserve">TERCERO. </w:t>
      </w:r>
      <w:r w:rsidRPr="00271D0C">
        <w:rPr>
          <w:rFonts w:ascii="Palatino Linotype" w:hAnsi="Palatino Linotype" w:cs="Arial"/>
          <w:sz w:val="24"/>
          <w:szCs w:val="24"/>
        </w:rPr>
        <w:t>Se</w:t>
      </w:r>
      <w:r w:rsidRPr="00271D0C">
        <w:rPr>
          <w:rFonts w:ascii="Palatino Linotype" w:hAnsi="Palatino Linotype" w:cs="Arial"/>
          <w:b/>
          <w:sz w:val="24"/>
          <w:szCs w:val="24"/>
        </w:rPr>
        <w:t xml:space="preserve"> ordena </w:t>
      </w:r>
      <w:r w:rsidRPr="00271D0C">
        <w:rPr>
          <w:rFonts w:ascii="Palatino Linotype" w:hAnsi="Palatino Linotype" w:cs="Arial"/>
          <w:sz w:val="24"/>
          <w:szCs w:val="24"/>
        </w:rPr>
        <w:t>al Sujeto Obligado</w:t>
      </w:r>
      <w:r w:rsidRPr="00271D0C">
        <w:rPr>
          <w:rFonts w:ascii="Palatino Linotype" w:eastAsia="Times New Roman" w:hAnsi="Palatino Linotype" w:cs="Arial"/>
          <w:sz w:val="24"/>
          <w:szCs w:val="24"/>
        </w:rPr>
        <w:t>, atienda la solicitud de información número</w:t>
      </w:r>
      <w:r w:rsidRPr="00271D0C">
        <w:rPr>
          <w:rFonts w:ascii="Palatino Linotype" w:hAnsi="Palatino Linotype" w:cs="Arial"/>
          <w:b/>
          <w:sz w:val="24"/>
          <w:szCs w:val="24"/>
        </w:rPr>
        <w:t xml:space="preserve"> </w:t>
      </w:r>
      <w:r w:rsidRPr="002455A8">
        <w:rPr>
          <w:rFonts w:ascii="Palatino Linotype" w:hAnsi="Palatino Linotype" w:cs="Arial"/>
          <w:b/>
          <w:sz w:val="24"/>
          <w:szCs w:val="24"/>
        </w:rPr>
        <w:t>00</w:t>
      </w:r>
      <w:r>
        <w:rPr>
          <w:rFonts w:ascii="Palatino Linotype" w:hAnsi="Palatino Linotype" w:cs="Arial"/>
          <w:b/>
          <w:sz w:val="24"/>
          <w:szCs w:val="24"/>
        </w:rPr>
        <w:t>058</w:t>
      </w:r>
      <w:r w:rsidRPr="002455A8">
        <w:rPr>
          <w:rFonts w:ascii="Palatino Linotype" w:hAnsi="Palatino Linotype" w:cs="Arial"/>
          <w:b/>
          <w:sz w:val="24"/>
          <w:szCs w:val="24"/>
        </w:rPr>
        <w:t>/</w:t>
      </w:r>
      <w:r>
        <w:rPr>
          <w:rFonts w:ascii="Palatino Linotype" w:hAnsi="Palatino Linotype" w:cs="Arial"/>
          <w:b/>
          <w:sz w:val="24"/>
          <w:szCs w:val="24"/>
        </w:rPr>
        <w:t>DONAGUER</w:t>
      </w:r>
      <w:r w:rsidRPr="002455A8">
        <w:rPr>
          <w:rFonts w:ascii="Palatino Linotype" w:hAnsi="Palatino Linotype" w:cs="Arial"/>
          <w:b/>
          <w:sz w:val="24"/>
          <w:szCs w:val="24"/>
        </w:rPr>
        <w:t>/IP/2019</w:t>
      </w:r>
      <w:r>
        <w:rPr>
          <w:rFonts w:ascii="Palatino Linotype" w:hAnsi="Palatino Linotype" w:cs="Arial"/>
          <w:b/>
          <w:sz w:val="24"/>
          <w:szCs w:val="24"/>
        </w:rPr>
        <w:t xml:space="preserve">, </w:t>
      </w:r>
      <w:r w:rsidRPr="00271D0C">
        <w:rPr>
          <w:rFonts w:ascii="Palatino Linotype" w:eastAsia="Times New Roman" w:hAnsi="Palatino Linotype" w:cs="Arial"/>
          <w:sz w:val="24"/>
          <w:szCs w:val="24"/>
        </w:rPr>
        <w:t>en términos del consider</w:t>
      </w:r>
      <w:r>
        <w:rPr>
          <w:rFonts w:ascii="Palatino Linotype" w:eastAsia="Times New Roman" w:hAnsi="Palatino Linotype" w:cs="Arial"/>
          <w:sz w:val="24"/>
          <w:szCs w:val="24"/>
        </w:rPr>
        <w:t xml:space="preserve">ando cuarto de esta resolución y </w:t>
      </w:r>
      <w:r w:rsidRPr="00271D0C">
        <w:rPr>
          <w:rFonts w:ascii="Palatino Linotype" w:eastAsia="Times New Roman" w:hAnsi="Palatino Linotype" w:cs="Arial"/>
          <w:sz w:val="24"/>
          <w:szCs w:val="24"/>
        </w:rPr>
        <w:t>haga entrega</w:t>
      </w:r>
      <w:r w:rsidRPr="00916CC5">
        <w:rPr>
          <w:rFonts w:ascii="Palatino Linotype" w:hAnsi="Palatino Linotype" w:cs="Arial"/>
          <w:sz w:val="24"/>
          <w:szCs w:val="24"/>
        </w:rPr>
        <w:t xml:space="preserve"> </w:t>
      </w:r>
      <w:r>
        <w:rPr>
          <w:rFonts w:ascii="Palatino Linotype" w:hAnsi="Palatino Linotype" w:cs="Arial"/>
          <w:sz w:val="24"/>
          <w:szCs w:val="24"/>
        </w:rPr>
        <w:t>vía Sistema de Acceso a la Información Mexiquense (SAIMEX), de lo siguiente:</w:t>
      </w:r>
    </w:p>
    <w:p w14:paraId="2C57E98A" w14:textId="77777777" w:rsidR="00B15FC2" w:rsidRPr="00222D82" w:rsidRDefault="00B15FC2" w:rsidP="00B15FC2">
      <w:pPr>
        <w:tabs>
          <w:tab w:val="left" w:pos="8647"/>
        </w:tabs>
        <w:spacing w:after="0" w:line="360" w:lineRule="auto"/>
        <w:ind w:right="51"/>
        <w:jc w:val="both"/>
        <w:rPr>
          <w:rFonts w:ascii="Palatino Linotype" w:hAnsi="Palatino Linotype" w:cs="Arial"/>
          <w:sz w:val="28"/>
          <w:szCs w:val="24"/>
        </w:rPr>
      </w:pPr>
    </w:p>
    <w:p w14:paraId="6684A3E9" w14:textId="77777777" w:rsidR="00B15FC2" w:rsidRPr="0086170F" w:rsidRDefault="00B15FC2" w:rsidP="00B15FC2">
      <w:pPr>
        <w:pStyle w:val="Prrafodelista"/>
        <w:numPr>
          <w:ilvl w:val="0"/>
          <w:numId w:val="47"/>
        </w:numPr>
        <w:spacing w:line="360" w:lineRule="auto"/>
        <w:jc w:val="both"/>
        <w:rPr>
          <w:rFonts w:ascii="Palatino Linotype" w:hAnsi="Palatino Linotype"/>
          <w:i/>
        </w:rPr>
      </w:pPr>
      <w:r w:rsidRPr="0086170F">
        <w:rPr>
          <w:rFonts w:ascii="Palatino Linotype" w:hAnsi="Palatino Linotype" w:cs="Arial"/>
          <w:i/>
        </w:rPr>
        <w:t>El Acuerdo que emita el Comité de Transparencia en el que se confirme la declaración de incompetencia del Sujeto</w:t>
      </w:r>
      <w:r w:rsidRPr="0086170F">
        <w:rPr>
          <w:rFonts w:ascii="Palatino Linotype" w:hAnsi="Palatino Linotype" w:cs="Arial"/>
          <w:b/>
          <w:i/>
        </w:rPr>
        <w:t xml:space="preserve"> </w:t>
      </w:r>
      <w:r w:rsidRPr="0086170F">
        <w:rPr>
          <w:rFonts w:ascii="Palatino Linotype" w:hAnsi="Palatino Linotype" w:cs="Arial"/>
          <w:i/>
        </w:rPr>
        <w:t>Obligado</w:t>
      </w:r>
      <w:r w:rsidRPr="0086170F">
        <w:rPr>
          <w:rFonts w:ascii="Palatino Linotype" w:hAnsi="Palatino Linotype" w:cs="Arial"/>
          <w:b/>
          <w:i/>
        </w:rPr>
        <w:t xml:space="preserve"> </w:t>
      </w:r>
      <w:r w:rsidRPr="0086170F">
        <w:rPr>
          <w:rFonts w:ascii="Palatino Linotype" w:hAnsi="Palatino Linotype" w:cs="Arial"/>
          <w:i/>
        </w:rPr>
        <w:t>respecto de la información solicitada</w:t>
      </w:r>
    </w:p>
    <w:p w14:paraId="275C9C27" w14:textId="77777777" w:rsidR="00B15FC2" w:rsidRPr="00222D82" w:rsidRDefault="00B15FC2" w:rsidP="00D117F9">
      <w:pPr>
        <w:spacing w:after="0" w:line="360" w:lineRule="auto"/>
        <w:jc w:val="both"/>
        <w:rPr>
          <w:rFonts w:ascii="Palatino Linotype" w:hAnsi="Palatino Linotype" w:cs="Arial"/>
          <w:b/>
          <w:bCs/>
          <w:sz w:val="32"/>
          <w:szCs w:val="28"/>
          <w:shd w:val="clear" w:color="auto" w:fill="FFFFFF"/>
        </w:rPr>
      </w:pPr>
    </w:p>
    <w:p w14:paraId="6D3D9106" w14:textId="0B33B4C6" w:rsidR="00D117F9" w:rsidRPr="004209CE" w:rsidRDefault="00B15FC2" w:rsidP="00D117F9">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CUART</w:t>
      </w:r>
      <w:r w:rsidR="00D117F9">
        <w:rPr>
          <w:rFonts w:ascii="Palatino Linotype" w:eastAsia="Times New Roman" w:hAnsi="Palatino Linotype" w:cs="Arial"/>
          <w:b/>
          <w:bCs/>
          <w:sz w:val="28"/>
        </w:rPr>
        <w:t>O</w:t>
      </w:r>
      <w:r w:rsidR="00D117F9">
        <w:rPr>
          <w:rFonts w:ascii="Palatino Linotype" w:eastAsia="Times New Roman" w:hAnsi="Palatino Linotype" w:cs="Arial"/>
          <w:b/>
          <w:bCs/>
        </w:rPr>
        <w:t xml:space="preserve">. </w:t>
      </w:r>
      <w:r w:rsidR="00D117F9" w:rsidRPr="00970C1B">
        <w:rPr>
          <w:rFonts w:ascii="Palatino Linotype" w:eastAsia="Times New Roman" w:hAnsi="Palatino Linotype" w:cs="Arial"/>
          <w:bCs/>
          <w:sz w:val="24"/>
          <w:szCs w:val="24"/>
        </w:rPr>
        <w:t xml:space="preserve">Notifíquese </w:t>
      </w:r>
      <w:r w:rsidR="00D117F9">
        <w:rPr>
          <w:rFonts w:ascii="Palatino Linotype" w:eastAsia="Times New Roman" w:hAnsi="Palatino Linotype" w:cs="Arial"/>
          <w:bCs/>
          <w:sz w:val="24"/>
          <w:szCs w:val="24"/>
        </w:rPr>
        <w:t>la presente resolución vía SAIMEX,</w:t>
      </w:r>
      <w:r w:rsidR="00D117F9" w:rsidRPr="004209CE">
        <w:rPr>
          <w:rFonts w:ascii="Palatino Linotype" w:eastAsia="Times New Roman" w:hAnsi="Palatino Linotype" w:cs="Arial"/>
          <w:sz w:val="24"/>
          <w:szCs w:val="24"/>
        </w:rPr>
        <w:t xml:space="preserve"> </w:t>
      </w:r>
      <w:r w:rsidR="00D117F9" w:rsidRPr="004209CE">
        <w:rPr>
          <w:rFonts w:ascii="Palatino Linotype" w:eastAsia="Times New Roman" w:hAnsi="Palatino Linotype" w:cs="Arial"/>
          <w:bCs/>
          <w:sz w:val="24"/>
          <w:szCs w:val="24"/>
        </w:rPr>
        <w:t>al Titular de la Unidad de Transparencia del</w:t>
      </w:r>
      <w:r w:rsidR="00D117F9" w:rsidRPr="004209CE">
        <w:rPr>
          <w:rFonts w:ascii="Palatino Linotype" w:eastAsia="Times New Roman" w:hAnsi="Palatino Linotype" w:cs="Arial"/>
          <w:b/>
          <w:bCs/>
          <w:sz w:val="24"/>
          <w:szCs w:val="24"/>
        </w:rPr>
        <w:t> </w:t>
      </w:r>
      <w:r w:rsidR="00D117F9" w:rsidRPr="004209CE">
        <w:rPr>
          <w:rFonts w:ascii="Palatino Linotype" w:eastAsia="Times New Roman" w:hAnsi="Palatino Linotype" w:cs="Arial"/>
          <w:bCs/>
          <w:sz w:val="24"/>
          <w:szCs w:val="24"/>
        </w:rPr>
        <w:t xml:space="preserve">Sujeto Obligado, para que en los términos previstos en los artículos 186, último párrafo y 189 párrafo segundo de la Ley de Transparencia y </w:t>
      </w:r>
      <w:r w:rsidR="00D117F9" w:rsidRPr="004209CE">
        <w:rPr>
          <w:rFonts w:ascii="Palatino Linotype" w:eastAsia="Times New Roman" w:hAnsi="Palatino Linotype" w:cs="Arial"/>
          <w:bCs/>
          <w:sz w:val="24"/>
          <w:szCs w:val="24"/>
        </w:rPr>
        <w:lastRenderedPageBreak/>
        <w:t>Acceso a la Información Pública del Estado de México y Municipios, dé cumplimiento</w:t>
      </w:r>
      <w:bookmarkStart w:id="0" w:name="_GoBack"/>
      <w:bookmarkEnd w:id="0"/>
      <w:r w:rsidR="00D117F9" w:rsidRPr="004209CE">
        <w:rPr>
          <w:rFonts w:ascii="Palatino Linotype" w:eastAsia="Times New Roman" w:hAnsi="Palatino Linotype" w:cs="Arial"/>
          <w:bCs/>
          <w:sz w:val="24"/>
          <w:szCs w:val="24"/>
        </w:rPr>
        <w:t xml:space="preserve"> a lo ordenado dentro del plazo de diez días hábiles, e informe a este Instituto en un plazo de tres días hábiles siguientes sobre el cumplimiento dado a la presente resolución</w:t>
      </w:r>
      <w:r w:rsidR="00D117F9" w:rsidRPr="004209CE">
        <w:rPr>
          <w:rFonts w:ascii="Palatino Linotype" w:eastAsia="Times New Roman" w:hAnsi="Palatino Linotype" w:cs="Arial"/>
          <w:sz w:val="24"/>
          <w:szCs w:val="24"/>
        </w:rPr>
        <w:t xml:space="preserve"> tal y como lo disponen los artículos 198 y 199 de la citada ley. </w:t>
      </w:r>
    </w:p>
    <w:p w14:paraId="6DF19554" w14:textId="77777777" w:rsidR="00D117F9" w:rsidRPr="00222D82" w:rsidRDefault="00D117F9" w:rsidP="00D117F9">
      <w:pPr>
        <w:spacing w:after="0" w:line="360" w:lineRule="auto"/>
        <w:jc w:val="both"/>
        <w:rPr>
          <w:rFonts w:ascii="Palatino Linotype" w:eastAsia="Times New Roman" w:hAnsi="Palatino Linotype" w:cs="Arial"/>
          <w:sz w:val="36"/>
        </w:rPr>
      </w:pPr>
    </w:p>
    <w:p w14:paraId="67FAA4FC" w14:textId="5915A222" w:rsidR="00D117F9" w:rsidRDefault="00B15FC2" w:rsidP="00D117F9">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QUIN</w:t>
      </w:r>
      <w:r w:rsidR="00D117F9">
        <w:rPr>
          <w:rFonts w:ascii="Palatino Linotype" w:eastAsia="Times New Roman" w:hAnsi="Palatino Linotype" w:cs="Arial"/>
          <w:b/>
          <w:sz w:val="28"/>
        </w:rPr>
        <w:t>TO</w:t>
      </w:r>
      <w:r w:rsidR="00D117F9">
        <w:rPr>
          <w:rFonts w:ascii="Palatino Linotype" w:eastAsia="Times New Roman" w:hAnsi="Palatino Linotype" w:cs="Arial"/>
          <w:b/>
        </w:rPr>
        <w:t xml:space="preserve">. </w:t>
      </w:r>
      <w:r w:rsidR="00D117F9" w:rsidRPr="00A52A6A">
        <w:rPr>
          <w:rFonts w:ascii="Palatino Linotype" w:hAnsi="Palatino Linotype" w:cs="Arial"/>
          <w:sz w:val="24"/>
          <w:szCs w:val="24"/>
        </w:rPr>
        <w:t>Notifíquese</w:t>
      </w:r>
      <w:r w:rsidR="00D117F9" w:rsidRPr="004209CE">
        <w:rPr>
          <w:rFonts w:ascii="Palatino Linotype" w:hAnsi="Palatino Linotype" w:cs="Arial"/>
          <w:sz w:val="24"/>
          <w:szCs w:val="24"/>
        </w:rPr>
        <w:t xml:space="preserve"> </w:t>
      </w:r>
      <w:r w:rsidR="00D117F9" w:rsidRPr="00FD4336">
        <w:rPr>
          <w:rFonts w:ascii="Palatino Linotype" w:hAnsi="Palatino Linotype" w:cs="Arial"/>
          <w:bCs/>
          <w:sz w:val="24"/>
          <w:szCs w:val="24"/>
        </w:rPr>
        <w:t>al Recurrente</w:t>
      </w:r>
      <w:r w:rsidR="00D117F9" w:rsidRPr="004209CE">
        <w:rPr>
          <w:rFonts w:ascii="Palatino Linotype" w:hAnsi="Palatino Linotype" w:cs="Arial"/>
          <w:sz w:val="24"/>
          <w:szCs w:val="24"/>
        </w:rPr>
        <w:t xml:space="preserve"> </w:t>
      </w:r>
      <w:r w:rsidR="00D117F9" w:rsidRPr="004209CE">
        <w:rPr>
          <w:rFonts w:ascii="Palatino Linotype" w:hAnsi="Palatino Linotype" w:cs="Arial"/>
          <w:bCs/>
          <w:sz w:val="24"/>
          <w:szCs w:val="24"/>
        </w:rPr>
        <w:t>la presente resolución</w:t>
      </w:r>
      <w:r w:rsidR="00D117F9">
        <w:rPr>
          <w:rFonts w:ascii="Palatino Linotype" w:hAnsi="Palatino Linotype" w:cs="Arial"/>
          <w:bCs/>
          <w:sz w:val="24"/>
          <w:szCs w:val="24"/>
        </w:rPr>
        <w:t xml:space="preserve"> vía SAIMEX</w:t>
      </w:r>
      <w:r w:rsidR="00D117F9" w:rsidRPr="004209CE">
        <w:rPr>
          <w:rFonts w:ascii="Palatino Linotype" w:hAnsi="Palatino Linotype" w:cs="Arial"/>
          <w:bCs/>
          <w:sz w:val="24"/>
          <w:szCs w:val="24"/>
        </w:rPr>
        <w:t>; y hágase de su conocimiento, que podrá impugnarla vía Juicio de Amparo en los términos de las leyes aplicables, de conformidad con lo establecido en el artículo 196 de la Ley de Transparencia y Acceso a la Información Pública del Estado de México y Municipios.</w:t>
      </w:r>
    </w:p>
    <w:p w14:paraId="15983FED" w14:textId="77777777" w:rsidR="00D117F9" w:rsidRPr="00222D82" w:rsidRDefault="00D117F9" w:rsidP="00D117F9">
      <w:pPr>
        <w:spacing w:after="0" w:line="360" w:lineRule="auto"/>
        <w:jc w:val="both"/>
        <w:rPr>
          <w:rFonts w:ascii="Palatino Linotype" w:hAnsi="Palatino Linotype" w:cs="Arial"/>
          <w:bCs/>
          <w:sz w:val="36"/>
          <w:szCs w:val="24"/>
        </w:rPr>
      </w:pPr>
    </w:p>
    <w:p w14:paraId="0CD91B8D" w14:textId="11E3E25D" w:rsidR="00D117F9" w:rsidRDefault="00B15FC2" w:rsidP="00D117F9">
      <w:pPr>
        <w:spacing w:after="0" w:line="360" w:lineRule="auto"/>
        <w:jc w:val="both"/>
        <w:rPr>
          <w:rFonts w:ascii="Palatino Linotype" w:hAnsi="Palatino Linotype"/>
          <w:sz w:val="24"/>
          <w:szCs w:val="24"/>
          <w:lang w:eastAsia="es-ES_tradnl"/>
        </w:rPr>
      </w:pPr>
      <w:r>
        <w:rPr>
          <w:rFonts w:ascii="Palatino Linotype" w:hAnsi="Palatino Linotype"/>
          <w:b/>
          <w:sz w:val="28"/>
          <w:szCs w:val="28"/>
        </w:rPr>
        <w:t>SEX</w:t>
      </w:r>
      <w:r w:rsidR="00D117F9">
        <w:rPr>
          <w:rFonts w:ascii="Palatino Linotype" w:hAnsi="Palatino Linotype"/>
          <w:b/>
          <w:sz w:val="28"/>
          <w:szCs w:val="28"/>
        </w:rPr>
        <w:t>TO</w:t>
      </w:r>
      <w:r w:rsidR="00D117F9" w:rsidRPr="00EA1719">
        <w:rPr>
          <w:rFonts w:ascii="Palatino Linotype" w:hAnsi="Palatino Linotype"/>
          <w:b/>
          <w:sz w:val="24"/>
          <w:szCs w:val="24"/>
        </w:rPr>
        <w:t xml:space="preserve">. </w:t>
      </w:r>
      <w:r w:rsidR="00D117F9" w:rsidRPr="00A52A6A">
        <w:rPr>
          <w:rFonts w:ascii="Palatino Linotype" w:hAnsi="Palatino Linotype"/>
          <w:sz w:val="24"/>
          <w:szCs w:val="24"/>
          <w:lang w:eastAsia="es-ES_tradnl"/>
        </w:rPr>
        <w:t>Gírese</w:t>
      </w:r>
      <w:r w:rsidR="00D117F9"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w:t>
      </w:r>
      <w:r w:rsidR="00D117F9">
        <w:rPr>
          <w:rFonts w:ascii="Palatino Linotype" w:hAnsi="Palatino Linotype"/>
          <w:sz w:val="24"/>
          <w:szCs w:val="24"/>
          <w:lang w:eastAsia="es-ES_tradnl"/>
        </w:rPr>
        <w:t>érminos del considerando cuarto</w:t>
      </w:r>
      <w:r w:rsidR="00D117F9" w:rsidRPr="00EA1719">
        <w:rPr>
          <w:rFonts w:ascii="Palatino Linotype" w:hAnsi="Palatino Linotype"/>
          <w:sz w:val="24"/>
          <w:szCs w:val="24"/>
          <w:lang w:eastAsia="es-ES_tradnl"/>
        </w:rPr>
        <w:t xml:space="preserve"> de la presente resolución.</w:t>
      </w:r>
    </w:p>
    <w:p w14:paraId="015BB07D" w14:textId="77777777" w:rsidR="003B13C4" w:rsidRPr="00222D82" w:rsidRDefault="003B13C4" w:rsidP="00D117F9">
      <w:pPr>
        <w:spacing w:after="0" w:line="360" w:lineRule="auto"/>
        <w:jc w:val="both"/>
        <w:rPr>
          <w:rFonts w:ascii="Palatino Linotype" w:hAnsi="Palatino Linotype"/>
          <w:sz w:val="28"/>
          <w:szCs w:val="24"/>
          <w:lang w:eastAsia="es-ES_tradnl"/>
        </w:rPr>
      </w:pPr>
    </w:p>
    <w:p w14:paraId="358E6E2C" w14:textId="0FF737B3" w:rsidR="003B13C4" w:rsidRDefault="003B13C4" w:rsidP="00D117F9">
      <w:pPr>
        <w:spacing w:after="0" w:line="360" w:lineRule="auto"/>
        <w:jc w:val="both"/>
        <w:rPr>
          <w:rFonts w:ascii="Palatino Linotype" w:hAnsi="Palatino Linotype"/>
          <w:sz w:val="24"/>
          <w:szCs w:val="24"/>
          <w:lang w:eastAsia="es-ES_tradnl"/>
        </w:rPr>
      </w:pPr>
      <w:r>
        <w:rPr>
          <w:rFonts w:ascii="Palatino Linotype" w:hAnsi="Palatino Linotype"/>
          <w:b/>
          <w:sz w:val="28"/>
          <w:szCs w:val="28"/>
        </w:rPr>
        <w:t>SEPTIMO</w:t>
      </w:r>
      <w:r w:rsidRPr="00EA1719">
        <w:rPr>
          <w:rFonts w:ascii="Palatino Linotype" w:hAnsi="Palatino Linotype"/>
          <w:b/>
          <w:sz w:val="24"/>
          <w:szCs w:val="24"/>
        </w:rPr>
        <w:t xml:space="preserve">. </w:t>
      </w:r>
      <w:r>
        <w:rPr>
          <w:rFonts w:ascii="Palatino Linotype" w:hAnsi="Palatino Linotype"/>
          <w:sz w:val="24"/>
          <w:szCs w:val="24"/>
          <w:lang w:eastAsia="es-ES_tradnl"/>
        </w:rPr>
        <w:t>Se hace del conocimiento del Recurrente, que de conformidad con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de esta Resolución.</w:t>
      </w:r>
    </w:p>
    <w:p w14:paraId="66C0EDFF" w14:textId="28A68B56" w:rsidR="00271D0C" w:rsidRPr="004209CE" w:rsidRDefault="00271D0C" w:rsidP="004209CE">
      <w:pPr>
        <w:spacing w:after="0" w:line="360" w:lineRule="auto"/>
        <w:jc w:val="both"/>
        <w:rPr>
          <w:rFonts w:ascii="Palatino Linotype" w:hAnsi="Palatino Linotype" w:cs="Arial"/>
          <w:sz w:val="24"/>
          <w:szCs w:val="24"/>
        </w:rPr>
      </w:pPr>
      <w:r w:rsidRPr="004209CE">
        <w:rPr>
          <w:rFonts w:ascii="Palatino Linotype" w:hAnsi="Palatino Linotype" w:cs="Arial"/>
          <w:sz w:val="24"/>
          <w:szCs w:val="24"/>
        </w:rPr>
        <w:t xml:space="preserve"> </w:t>
      </w:r>
    </w:p>
    <w:p w14:paraId="3B8C7E4F" w14:textId="58E66182" w:rsidR="00AD1604" w:rsidRDefault="00BF3214" w:rsidP="00AD2A55">
      <w:pPr>
        <w:spacing w:after="0" w:line="360" w:lineRule="auto"/>
        <w:jc w:val="both"/>
        <w:rPr>
          <w:rFonts w:ascii="Palatino Linotype" w:hAnsi="Palatino Linotype"/>
          <w:sz w:val="24"/>
          <w:szCs w:val="24"/>
        </w:rPr>
      </w:pPr>
      <w:r w:rsidRPr="00AD2A55">
        <w:rPr>
          <w:rFonts w:ascii="Palatino Linotype" w:hAnsi="Palatino Linotype" w:cs="Arial"/>
          <w:sz w:val="24"/>
          <w:szCs w:val="24"/>
        </w:rPr>
        <w:lastRenderedPageBreak/>
        <w:t>ASÍ LO RESUELVE, POR UNANIMIDAD DE VOTOS</w:t>
      </w:r>
      <w:r w:rsidR="00D701CA">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w:t>
      </w:r>
      <w:r w:rsidR="00F7698D" w:rsidRPr="00AD2A55">
        <w:rPr>
          <w:rFonts w:ascii="Palatino Linotype" w:hAnsi="Palatino Linotype" w:cs="Arial"/>
          <w:sz w:val="24"/>
          <w:szCs w:val="24"/>
        </w:rPr>
        <w:t xml:space="preserve"> ZULEMA MARTÍNEZ SÁNCHEZ</w:t>
      </w:r>
      <w:r w:rsidRPr="00AD2A55">
        <w:rPr>
          <w:rFonts w:ascii="Palatino Linotype" w:hAnsi="Palatino Linotype" w:cs="Arial"/>
          <w:sz w:val="24"/>
          <w:szCs w:val="24"/>
        </w:rPr>
        <w:t>, EVA ABAID YAPUR,</w:t>
      </w:r>
      <w:r w:rsidR="001B7FEC">
        <w:rPr>
          <w:rFonts w:ascii="Palatino Linotype" w:hAnsi="Palatino Linotype" w:cs="Arial"/>
          <w:sz w:val="24"/>
          <w:szCs w:val="24"/>
        </w:rPr>
        <w:t xml:space="preserve"> </w:t>
      </w:r>
      <w:r w:rsidR="004D2DA2">
        <w:rPr>
          <w:rFonts w:ascii="Palatino Linotype" w:hAnsi="Palatino Linotype" w:cs="Arial"/>
          <w:sz w:val="24"/>
          <w:szCs w:val="24"/>
        </w:rPr>
        <w:t>JOSÉ GUADALUPE LUNA HERNÁNDEZ</w:t>
      </w:r>
      <w:r w:rsidR="000432A3">
        <w:rPr>
          <w:rFonts w:ascii="Palatino Linotype" w:hAnsi="Palatino Linotype" w:cs="Arial"/>
          <w:sz w:val="24"/>
          <w:szCs w:val="24"/>
        </w:rPr>
        <w:t xml:space="preserve">, </w:t>
      </w:r>
      <w:r w:rsidRPr="00AD2A55">
        <w:rPr>
          <w:rFonts w:ascii="Palatino Linotype" w:hAnsi="Palatino Linotype" w:cs="Arial"/>
          <w:sz w:val="24"/>
          <w:szCs w:val="24"/>
        </w:rPr>
        <w:t>JAVIER MARTÍNEZ CRUZ</w:t>
      </w:r>
      <w:r w:rsidR="000432A3">
        <w:rPr>
          <w:rFonts w:ascii="Palatino Linotype" w:hAnsi="Palatino Linotype" w:cs="Arial"/>
          <w:sz w:val="24"/>
          <w:szCs w:val="24"/>
        </w:rPr>
        <w:t xml:space="preserve"> Y LUIS GUSTAVO PARRA NORIEGA,</w:t>
      </w:r>
      <w:r w:rsidR="001B7FEC">
        <w:rPr>
          <w:rFonts w:ascii="Palatino Linotype" w:hAnsi="Palatino Linotype" w:cs="Arial"/>
          <w:sz w:val="24"/>
          <w:szCs w:val="24"/>
        </w:rPr>
        <w:t xml:space="preserve"> </w:t>
      </w:r>
      <w:r w:rsidRPr="00AD2A55">
        <w:rPr>
          <w:rFonts w:ascii="Palatino Linotype" w:hAnsi="Palatino Linotype" w:cs="Arial"/>
          <w:sz w:val="24"/>
          <w:szCs w:val="24"/>
        </w:rPr>
        <w:t>EN LA</w:t>
      </w:r>
      <w:r w:rsidR="00F652B2" w:rsidRPr="00AD2A55">
        <w:rPr>
          <w:rFonts w:ascii="Palatino Linotype" w:hAnsi="Palatino Linotype" w:cs="Arial"/>
          <w:sz w:val="24"/>
          <w:szCs w:val="24"/>
        </w:rPr>
        <w:t xml:space="preserve"> </w:t>
      </w:r>
      <w:r w:rsidR="00222D82">
        <w:rPr>
          <w:rFonts w:ascii="Palatino Linotype" w:hAnsi="Palatino Linotype" w:cs="Arial"/>
          <w:sz w:val="24"/>
          <w:szCs w:val="24"/>
        </w:rPr>
        <w:t>SÉPTIMA</w:t>
      </w:r>
      <w:r w:rsidR="00F652B2">
        <w:rPr>
          <w:rFonts w:ascii="Palatino Linotype" w:hAnsi="Palatino Linotype" w:cs="Arial"/>
          <w:sz w:val="24"/>
          <w:szCs w:val="24"/>
        </w:rPr>
        <w:t xml:space="preserve"> </w:t>
      </w:r>
      <w:r w:rsidR="001B7FEC">
        <w:rPr>
          <w:rFonts w:ascii="Palatino Linotype" w:hAnsi="Palatino Linotype" w:cs="Arial"/>
          <w:sz w:val="24"/>
          <w:szCs w:val="24"/>
        </w:rPr>
        <w:t>SESIÓN</w:t>
      </w:r>
      <w:r w:rsidR="003F6183" w:rsidRPr="00AD2A55">
        <w:rPr>
          <w:rFonts w:ascii="Palatino Linotype" w:hAnsi="Palatino Linotype" w:cs="Arial"/>
          <w:sz w:val="24"/>
          <w:szCs w:val="24"/>
        </w:rPr>
        <w:t xml:space="preserve"> ORDINARIA CELEBRADA EL </w:t>
      </w:r>
      <w:r w:rsidR="00222D82">
        <w:rPr>
          <w:rFonts w:ascii="Palatino Linotype" w:eastAsia="Times New Roman" w:hAnsi="Palatino Linotype" w:cs="Arial"/>
          <w:color w:val="000000"/>
          <w:sz w:val="24"/>
          <w:szCs w:val="24"/>
          <w:lang w:eastAsia="es-MX"/>
        </w:rPr>
        <w:t>VEINTISÉIS DE FEBRERO</w:t>
      </w:r>
      <w:r w:rsidR="00222D82">
        <w:rPr>
          <w:rFonts w:ascii="Palatino Linotype" w:hAnsi="Palatino Linotype" w:cs="Arial"/>
          <w:sz w:val="24"/>
          <w:szCs w:val="24"/>
        </w:rPr>
        <w:t xml:space="preserve"> </w:t>
      </w:r>
      <w:r w:rsidR="00F556CF">
        <w:rPr>
          <w:rFonts w:ascii="Palatino Linotype" w:hAnsi="Palatino Linotype" w:cs="Arial"/>
          <w:sz w:val="24"/>
          <w:szCs w:val="24"/>
        </w:rPr>
        <w:t>D</w:t>
      </w:r>
      <w:r w:rsidR="00F652B2">
        <w:rPr>
          <w:rFonts w:ascii="Palatino Linotype" w:hAnsi="Palatino Linotype" w:cs="Arial"/>
          <w:sz w:val="24"/>
          <w:szCs w:val="24"/>
        </w:rPr>
        <w:t xml:space="preserve">E DOS MIL </w:t>
      </w:r>
      <w:r w:rsidR="00CF3179">
        <w:rPr>
          <w:rFonts w:ascii="Palatino Linotype" w:hAnsi="Palatino Linotype" w:cs="Arial"/>
          <w:sz w:val="24"/>
          <w:szCs w:val="24"/>
        </w:rPr>
        <w:t>VEINTE</w:t>
      </w:r>
      <w:r w:rsidRPr="00AD2A55">
        <w:rPr>
          <w:rFonts w:ascii="Palatino Linotype" w:hAnsi="Palatino Linotype" w:cs="Arial"/>
          <w:sz w:val="24"/>
          <w:szCs w:val="24"/>
        </w:rPr>
        <w:t xml:space="preserve">, ANTE </w:t>
      </w:r>
      <w:r w:rsidR="002058B0">
        <w:rPr>
          <w:rFonts w:ascii="Palatino Linotype" w:hAnsi="Palatino Linotype" w:cs="Arial"/>
          <w:sz w:val="24"/>
          <w:szCs w:val="24"/>
        </w:rPr>
        <w:t>E</w:t>
      </w:r>
      <w:r w:rsidRPr="00AD2A55">
        <w:rPr>
          <w:rFonts w:ascii="Palatino Linotype" w:hAnsi="Palatino Linotype" w:cs="Arial"/>
          <w:sz w:val="24"/>
          <w:szCs w:val="24"/>
        </w:rPr>
        <w:t>L SECRETARI</w:t>
      </w:r>
      <w:r w:rsidR="002058B0">
        <w:rPr>
          <w:rFonts w:ascii="Palatino Linotype" w:hAnsi="Palatino Linotype" w:cs="Arial"/>
          <w:sz w:val="24"/>
          <w:szCs w:val="24"/>
        </w:rPr>
        <w:t>O</w:t>
      </w:r>
      <w:r w:rsidRPr="00AD2A55">
        <w:rPr>
          <w:rFonts w:ascii="Palatino Linotype" w:hAnsi="Palatino Linotype" w:cs="Arial"/>
          <w:sz w:val="24"/>
          <w:szCs w:val="24"/>
        </w:rPr>
        <w:t xml:space="preserve"> TÉCNIC</w:t>
      </w:r>
      <w:r w:rsidR="002058B0">
        <w:rPr>
          <w:rFonts w:ascii="Palatino Linotype" w:hAnsi="Palatino Linotype" w:cs="Arial"/>
          <w:sz w:val="24"/>
          <w:szCs w:val="24"/>
        </w:rPr>
        <w:t>O</w:t>
      </w:r>
      <w:r w:rsidRPr="00AD2A55">
        <w:rPr>
          <w:rFonts w:ascii="Palatino Linotype" w:hAnsi="Palatino Linotype" w:cs="Arial"/>
          <w:sz w:val="24"/>
          <w:szCs w:val="24"/>
        </w:rPr>
        <w:t xml:space="preserve"> DEL PLENO, </w:t>
      </w:r>
      <w:r w:rsidR="002058B0">
        <w:rPr>
          <w:rFonts w:ascii="Palatino Linotype" w:hAnsi="Palatino Linotype" w:cs="Arial"/>
          <w:sz w:val="24"/>
          <w:szCs w:val="24"/>
        </w:rPr>
        <w:t>ALEXIS TAPIA RAMÍREZ</w:t>
      </w:r>
      <w:r w:rsidR="00DA3599">
        <w:rPr>
          <w:rFonts w:ascii="Palatino Linotype" w:hAnsi="Palatino Linotype" w:cs="Arial"/>
          <w:sz w:val="24"/>
          <w:szCs w:val="24"/>
        </w:rPr>
        <w:t xml:space="preserve">. </w:t>
      </w:r>
      <w:r w:rsidR="0024635B">
        <w:rPr>
          <w:rFonts w:ascii="Palatino Linotype" w:hAnsi="Palatino Linotype" w:cs="Arial"/>
          <w:sz w:val="24"/>
          <w:szCs w:val="24"/>
        </w:rPr>
        <w:t>------------</w:t>
      </w:r>
      <w:r w:rsidR="00222D82">
        <w:rPr>
          <w:rFonts w:ascii="Palatino Linotype" w:hAnsi="Palatino Linotype" w:cs="Arial"/>
          <w:sz w:val="24"/>
          <w:szCs w:val="24"/>
        </w:rPr>
        <w:t>------------------------------------------------------------------------------------------------------------------------------------------------------------------------------------------------------------------------------------------------------------------------------------------------------------------------------------------------------------------------------------------------------------------------------------------------------------------------------------------------------------------------------------------------------------------------------------------------------------------------------------------------------------------------------------------------------------------------------------------------------------------------------------------------------------------------------------------------------------------------------------------------------------------------------------------------------------------------------------------------------------------------------------------------------------------------------------------------------------------------------------------------------------------------------------------------------------------------------------------------------------------------------------------------------------------------------------------------------------------------------------------------------------------------------------------------------------------------------------------------------------------------------------------------------------------------------------------------------------------------------------------------------------------------------------------------------------------------------------------------------------------------------------------------------------------------------------------------------------------------------</w:t>
      </w:r>
    </w:p>
    <w:p w14:paraId="472858E8" w14:textId="77777777" w:rsidR="00D428DB" w:rsidRDefault="00D428DB" w:rsidP="00AD2A55">
      <w:pPr>
        <w:spacing w:after="0" w:line="360" w:lineRule="auto"/>
        <w:jc w:val="both"/>
        <w:rPr>
          <w:rFonts w:ascii="Palatino Linotype" w:hAnsi="Palatino Linotype"/>
          <w:sz w:val="24"/>
          <w:szCs w:val="24"/>
        </w:rPr>
      </w:pPr>
    </w:p>
    <w:p w14:paraId="4307E7AB" w14:textId="77777777" w:rsidR="00222D82" w:rsidRDefault="00222D82" w:rsidP="00222D82">
      <w:pPr>
        <w:spacing w:after="0" w:line="360" w:lineRule="auto"/>
        <w:jc w:val="both"/>
        <w:rPr>
          <w:rFonts w:ascii="Palatino Linotype" w:hAnsi="Palatino Linotype"/>
          <w:sz w:val="24"/>
          <w:szCs w:val="24"/>
        </w:rPr>
      </w:pPr>
    </w:p>
    <w:p w14:paraId="1DF42021" w14:textId="77777777" w:rsidR="00222D82" w:rsidRPr="00222D82" w:rsidRDefault="00222D82" w:rsidP="00222D82">
      <w:pPr>
        <w:spacing w:after="0" w:line="360" w:lineRule="auto"/>
        <w:jc w:val="both"/>
        <w:rPr>
          <w:rFonts w:ascii="Palatino Linotype" w:hAnsi="Palatino Linotype"/>
          <w:szCs w:val="24"/>
        </w:rPr>
      </w:pPr>
    </w:p>
    <w:p w14:paraId="214F6FD4" w14:textId="77777777" w:rsidR="00222D82" w:rsidRPr="0090558F" w:rsidRDefault="00222D82" w:rsidP="00222D82">
      <w:pPr>
        <w:spacing w:after="0" w:line="360" w:lineRule="auto"/>
        <w:jc w:val="both"/>
        <w:rPr>
          <w:rFonts w:ascii="Palatino Linotype" w:hAnsi="Palatino Linotype"/>
          <w:sz w:val="24"/>
          <w:szCs w:val="24"/>
        </w:rPr>
      </w:pPr>
      <w:r w:rsidRPr="0090558F">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072C65DC" wp14:editId="4D4C5607">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E953D84" w14:textId="77777777" w:rsidR="00222D82" w:rsidRPr="00EF2FC0" w:rsidRDefault="00222D82" w:rsidP="00222D82">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2E65BE81" w14:textId="77777777" w:rsidR="00222D82" w:rsidRDefault="00222D82" w:rsidP="00222D8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104A34A1" w14:textId="77777777" w:rsidR="00222D82" w:rsidRDefault="00222D82" w:rsidP="00222D8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9D1CF32" w14:textId="77777777" w:rsidR="00222D82" w:rsidRPr="00016AF3" w:rsidRDefault="00222D82" w:rsidP="00222D82">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2C65DC"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2E953D84" w14:textId="77777777" w:rsidR="00222D82" w:rsidRPr="00EF2FC0" w:rsidRDefault="00222D82" w:rsidP="00222D82">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2E65BE81" w14:textId="77777777" w:rsidR="00222D82" w:rsidRDefault="00222D82" w:rsidP="00222D8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104A34A1" w14:textId="77777777" w:rsidR="00222D82" w:rsidRDefault="00222D82" w:rsidP="00222D8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9D1CF32" w14:textId="77777777" w:rsidR="00222D82" w:rsidRPr="00016AF3" w:rsidRDefault="00222D82" w:rsidP="00222D82">
                      <w:pPr>
                        <w:spacing w:line="240" w:lineRule="auto"/>
                        <w:jc w:val="center"/>
                        <w:rPr>
                          <w:rFonts w:ascii="Palatino Linotype" w:hAnsi="Palatino Linotype"/>
                          <w:b/>
                          <w:sz w:val="24"/>
                          <w:szCs w:val="24"/>
                        </w:rPr>
                      </w:pPr>
                    </w:p>
                  </w:txbxContent>
                </v:textbox>
                <w10:wrap anchorx="page"/>
              </v:shape>
            </w:pict>
          </mc:Fallback>
        </mc:AlternateContent>
      </w:r>
    </w:p>
    <w:p w14:paraId="7F81D049" w14:textId="77777777" w:rsidR="00222D82" w:rsidRPr="0090558F" w:rsidRDefault="00222D82" w:rsidP="00222D82">
      <w:pPr>
        <w:spacing w:after="0" w:line="360" w:lineRule="auto"/>
        <w:jc w:val="center"/>
        <w:rPr>
          <w:rFonts w:ascii="Palatino Linotype" w:hAnsi="Palatino Linotype"/>
          <w:sz w:val="24"/>
          <w:szCs w:val="24"/>
        </w:rPr>
      </w:pPr>
    </w:p>
    <w:p w14:paraId="32206A2B" w14:textId="77777777" w:rsidR="00222D82" w:rsidRPr="0090558F" w:rsidRDefault="00222D82" w:rsidP="00222D82">
      <w:pPr>
        <w:spacing w:after="0" w:line="360" w:lineRule="auto"/>
        <w:rPr>
          <w:rFonts w:ascii="Palatino Linotype" w:hAnsi="Palatino Linotype"/>
          <w:b/>
          <w:sz w:val="24"/>
          <w:szCs w:val="24"/>
        </w:rPr>
      </w:pPr>
    </w:p>
    <w:p w14:paraId="2095D1F5" w14:textId="77777777" w:rsidR="00222D82" w:rsidRPr="0090558F" w:rsidRDefault="00222D82" w:rsidP="00222D82">
      <w:pPr>
        <w:spacing w:after="0" w:line="360" w:lineRule="auto"/>
        <w:rPr>
          <w:rFonts w:ascii="Palatino Linotype" w:hAnsi="Palatino Linotype"/>
          <w:b/>
          <w:sz w:val="24"/>
          <w:szCs w:val="24"/>
        </w:rPr>
      </w:pPr>
    </w:p>
    <w:p w14:paraId="2EA471C8" w14:textId="77777777" w:rsidR="00222D82" w:rsidRPr="00222D82" w:rsidRDefault="00222D82" w:rsidP="00222D82">
      <w:pPr>
        <w:spacing w:after="0" w:line="360" w:lineRule="auto"/>
        <w:rPr>
          <w:rFonts w:ascii="Palatino Linotype" w:hAnsi="Palatino Linotype"/>
          <w:b/>
          <w:sz w:val="18"/>
          <w:szCs w:val="24"/>
        </w:rPr>
      </w:pPr>
    </w:p>
    <w:p w14:paraId="75ADCDF6" w14:textId="77777777" w:rsidR="00222D82" w:rsidRPr="0089707D" w:rsidRDefault="00222D82" w:rsidP="00222D82">
      <w:pPr>
        <w:spacing w:after="0" w:line="360" w:lineRule="auto"/>
        <w:rPr>
          <w:rFonts w:ascii="Palatino Linotype" w:hAnsi="Palatino Linotype"/>
          <w:b/>
          <w:sz w:val="8"/>
          <w:szCs w:val="24"/>
        </w:rPr>
      </w:pPr>
    </w:p>
    <w:p w14:paraId="27C33B13" w14:textId="77777777" w:rsidR="00222D82" w:rsidRPr="0090558F" w:rsidRDefault="00222D82" w:rsidP="00222D82">
      <w:pPr>
        <w:spacing w:after="0" w:line="360" w:lineRule="auto"/>
        <w:rPr>
          <w:rFonts w:ascii="Palatino Linotype" w:hAnsi="Palatino Linotype"/>
          <w:b/>
          <w:sz w:val="24"/>
          <w:szCs w:val="24"/>
        </w:rPr>
      </w:pPr>
    </w:p>
    <w:p w14:paraId="07BE002D" w14:textId="77777777" w:rsidR="00222D82" w:rsidRPr="0090558F" w:rsidRDefault="00222D82" w:rsidP="00222D82">
      <w:pPr>
        <w:spacing w:after="0" w:line="360" w:lineRule="auto"/>
        <w:rPr>
          <w:rFonts w:ascii="Palatino Linotype" w:hAnsi="Palatino Linotype"/>
          <w:b/>
          <w:sz w:val="24"/>
          <w:szCs w:val="24"/>
        </w:rPr>
      </w:pPr>
      <w:r w:rsidRPr="0090558F">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048D31B9" wp14:editId="37B93E41">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1066850" w14:textId="77777777" w:rsidR="00222D82" w:rsidRPr="00EF2FC0" w:rsidRDefault="00222D82" w:rsidP="00222D82">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DDC92E9" w14:textId="77777777" w:rsidR="00222D82" w:rsidRDefault="00222D82" w:rsidP="00222D8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11FCEA49" w14:textId="77777777" w:rsidR="00222D82" w:rsidRDefault="00222D82" w:rsidP="00222D8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EB4ACE4" w14:textId="77777777" w:rsidR="00222D82" w:rsidRPr="00797B31" w:rsidRDefault="00222D82" w:rsidP="00222D82">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D31B9"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51066850" w14:textId="77777777" w:rsidR="00222D82" w:rsidRPr="00EF2FC0" w:rsidRDefault="00222D82" w:rsidP="00222D82">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DDC92E9" w14:textId="77777777" w:rsidR="00222D82" w:rsidRDefault="00222D82" w:rsidP="00222D8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11FCEA49" w14:textId="77777777" w:rsidR="00222D82" w:rsidRDefault="00222D82" w:rsidP="00222D8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EB4ACE4" w14:textId="77777777" w:rsidR="00222D82" w:rsidRPr="00797B31" w:rsidRDefault="00222D82" w:rsidP="00222D82">
                      <w:pPr>
                        <w:spacing w:line="240" w:lineRule="auto"/>
                        <w:jc w:val="center"/>
                        <w:rPr>
                          <w:rFonts w:ascii="Palatino Linotype" w:hAnsi="Palatino Linotype"/>
                          <w:sz w:val="24"/>
                          <w:szCs w:val="24"/>
                        </w:rPr>
                      </w:pPr>
                    </w:p>
                  </w:txbxContent>
                </v:textbox>
                <w10:wrap anchorx="margin"/>
              </v:shape>
            </w:pict>
          </mc:Fallback>
        </mc:AlternateContent>
      </w:r>
      <w:r w:rsidRPr="0090558F">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5896185B" wp14:editId="1131459C">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4596D69" w14:textId="77777777" w:rsidR="00222D82" w:rsidRPr="00EF2FC0" w:rsidRDefault="00222D82" w:rsidP="00222D82">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14:paraId="55C73307" w14:textId="77777777" w:rsidR="00222D82" w:rsidRPr="00EF2FC0" w:rsidRDefault="00222D82" w:rsidP="00222D8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55FD843C" w14:textId="77777777" w:rsidR="00222D82" w:rsidRDefault="00222D82" w:rsidP="00222D8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9C6D2D3" w14:textId="77777777" w:rsidR="00222D82" w:rsidRDefault="00222D82" w:rsidP="00222D82">
                            <w:pPr>
                              <w:spacing w:after="0" w:line="240" w:lineRule="auto"/>
                              <w:jc w:val="center"/>
                              <w:rPr>
                                <w:rFonts w:ascii="Palatino Linotype" w:hAnsi="Palatino Linotype"/>
                                <w:b/>
                                <w:sz w:val="24"/>
                                <w:szCs w:val="24"/>
                              </w:rPr>
                            </w:pPr>
                          </w:p>
                          <w:p w14:paraId="5B92F178" w14:textId="77777777" w:rsidR="00222D82" w:rsidRDefault="00222D82" w:rsidP="00222D8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6185B"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64596D69" w14:textId="77777777" w:rsidR="00222D82" w:rsidRPr="00EF2FC0" w:rsidRDefault="00222D82" w:rsidP="00222D82">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14:paraId="55C73307" w14:textId="77777777" w:rsidR="00222D82" w:rsidRPr="00EF2FC0" w:rsidRDefault="00222D82" w:rsidP="00222D8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55FD843C" w14:textId="77777777" w:rsidR="00222D82" w:rsidRDefault="00222D82" w:rsidP="00222D8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9C6D2D3" w14:textId="77777777" w:rsidR="00222D82" w:rsidRDefault="00222D82" w:rsidP="00222D82">
                      <w:pPr>
                        <w:spacing w:after="0" w:line="240" w:lineRule="auto"/>
                        <w:jc w:val="center"/>
                        <w:rPr>
                          <w:rFonts w:ascii="Palatino Linotype" w:hAnsi="Palatino Linotype"/>
                          <w:b/>
                          <w:sz w:val="24"/>
                          <w:szCs w:val="24"/>
                        </w:rPr>
                      </w:pPr>
                    </w:p>
                    <w:p w14:paraId="5B92F178" w14:textId="77777777" w:rsidR="00222D82" w:rsidRDefault="00222D82" w:rsidP="00222D82">
                      <w:pPr>
                        <w:jc w:val="center"/>
                      </w:pPr>
                    </w:p>
                  </w:txbxContent>
                </v:textbox>
                <w10:wrap anchorx="margin"/>
              </v:shape>
            </w:pict>
          </mc:Fallback>
        </mc:AlternateContent>
      </w:r>
    </w:p>
    <w:p w14:paraId="1F1981A3" w14:textId="77777777" w:rsidR="00222D82" w:rsidRPr="0090558F" w:rsidRDefault="00222D82" w:rsidP="00222D82">
      <w:pPr>
        <w:spacing w:after="0" w:line="360" w:lineRule="auto"/>
        <w:rPr>
          <w:rFonts w:ascii="Palatino Linotype" w:hAnsi="Palatino Linotype"/>
          <w:b/>
          <w:sz w:val="24"/>
          <w:szCs w:val="24"/>
        </w:rPr>
      </w:pPr>
    </w:p>
    <w:p w14:paraId="308F020A" w14:textId="77777777" w:rsidR="00222D82" w:rsidRPr="0090558F" w:rsidRDefault="00222D82" w:rsidP="00222D82">
      <w:pPr>
        <w:spacing w:after="0" w:line="360" w:lineRule="auto"/>
        <w:rPr>
          <w:rFonts w:ascii="Palatino Linotype" w:hAnsi="Palatino Linotype"/>
          <w:b/>
          <w:sz w:val="24"/>
          <w:szCs w:val="24"/>
        </w:rPr>
      </w:pPr>
    </w:p>
    <w:p w14:paraId="794DF978" w14:textId="77777777" w:rsidR="00222D82" w:rsidRPr="0090558F" w:rsidRDefault="00222D82" w:rsidP="00222D82">
      <w:pPr>
        <w:spacing w:after="0" w:line="360" w:lineRule="auto"/>
        <w:rPr>
          <w:rFonts w:ascii="Palatino Linotype" w:hAnsi="Palatino Linotype"/>
          <w:b/>
          <w:sz w:val="24"/>
          <w:szCs w:val="24"/>
        </w:rPr>
      </w:pPr>
    </w:p>
    <w:p w14:paraId="3F686781" w14:textId="77777777" w:rsidR="00222D82" w:rsidRDefault="00222D82" w:rsidP="00222D82">
      <w:pPr>
        <w:spacing w:after="0" w:line="360" w:lineRule="auto"/>
        <w:rPr>
          <w:rFonts w:ascii="Palatino Linotype" w:hAnsi="Palatino Linotype"/>
          <w:b/>
          <w:sz w:val="20"/>
          <w:szCs w:val="24"/>
        </w:rPr>
      </w:pPr>
    </w:p>
    <w:p w14:paraId="2357A3E5" w14:textId="77777777" w:rsidR="00222D82" w:rsidRPr="00222D82" w:rsidRDefault="00222D82" w:rsidP="00222D82">
      <w:pPr>
        <w:spacing w:after="0" w:line="360" w:lineRule="auto"/>
        <w:rPr>
          <w:rFonts w:ascii="Palatino Linotype" w:hAnsi="Palatino Linotype"/>
          <w:b/>
          <w:sz w:val="6"/>
          <w:szCs w:val="24"/>
        </w:rPr>
      </w:pPr>
    </w:p>
    <w:p w14:paraId="74374E79" w14:textId="77777777" w:rsidR="00222D82" w:rsidRPr="0090558F" w:rsidRDefault="00222D82" w:rsidP="00222D82">
      <w:pPr>
        <w:spacing w:after="0" w:line="360" w:lineRule="auto"/>
        <w:rPr>
          <w:rFonts w:ascii="Palatino Linotype" w:hAnsi="Palatino Linotype"/>
          <w:b/>
          <w:sz w:val="20"/>
          <w:szCs w:val="24"/>
        </w:rPr>
      </w:pPr>
    </w:p>
    <w:p w14:paraId="08CA6056" w14:textId="77777777" w:rsidR="00222D82" w:rsidRPr="0090558F" w:rsidRDefault="00222D82" w:rsidP="00222D82">
      <w:pPr>
        <w:spacing w:after="0" w:line="360" w:lineRule="auto"/>
        <w:rPr>
          <w:rFonts w:ascii="Palatino Linotype" w:hAnsi="Palatino Linotype"/>
          <w:b/>
          <w:sz w:val="24"/>
          <w:szCs w:val="24"/>
        </w:rPr>
      </w:pPr>
      <w:r w:rsidRPr="0090558F">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2A483063" wp14:editId="2E752114">
                <wp:simplePos x="0" y="0"/>
                <wp:positionH relativeFrom="margin">
                  <wp:posOffset>3369945</wp:posOffset>
                </wp:positionH>
                <wp:positionV relativeFrom="paragraph">
                  <wp:posOffset>9525</wp:posOffset>
                </wp:positionV>
                <wp:extent cx="2133600" cy="914400"/>
                <wp:effectExtent l="0" t="0" r="19050" b="19050"/>
                <wp:wrapNone/>
                <wp:docPr id="6" name="Cuadro de texto 6"/>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F467C82" w14:textId="77777777" w:rsidR="00222D82" w:rsidRPr="00EF2FC0" w:rsidRDefault="00222D82" w:rsidP="00222D82">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E2360FE" w14:textId="77777777" w:rsidR="00222D82" w:rsidRPr="00EF2FC0" w:rsidRDefault="00222D82" w:rsidP="00222D8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E4CBAF9" w14:textId="77777777" w:rsidR="00222D82" w:rsidRDefault="00222D82" w:rsidP="00222D8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0ADE656" w14:textId="77777777" w:rsidR="00222D82" w:rsidRDefault="00222D82" w:rsidP="00222D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483063" id="Cuadro de texto 6" o:spid="_x0000_s1029" type="#_x0000_t202" style="position:absolute;margin-left:265.35pt;margin-top:.75pt;width:168pt;height:1in;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RBxlQIAAMAFAAAOAAAAZHJzL2Uyb0RvYy54bWysVEtvGyEQvlfqf0Dcm/UjcVsr68h1lKpS&#10;lERNqpwxCzYqMBSwd91f34Hd9SPNJVUvuwPzMY9vHpdXjdFkK3xQYEs6PBtQIiyHStlVSX883Xz4&#10;REmIzFZMgxUl3YlAr2bv313WbipGsAZdCU/QiA3T2pV0HaObFkXga2FYOAMnLColeMMiHv2qqDyr&#10;0brRxWgwmBQ1+Mp54CIEvL1ulXSW7UspeLyXMohIdEkxtpi/Pn+X6VvMLtl05ZlbK96Fwf4hCsOU&#10;Rad7U9csMrLx6i9TRnEPAWQ842AKkFJxkXPAbIaDF9k8rpkTORckJ7g9TeH/meV32wdPVFXSCSWW&#10;GSzRYsMqD6QSJIomApkkkmoXpoh9dIiOzRdosNj9fcDLlHsjvUl/zIqgHune7SlGS4Tj5Wg4Hk8G&#10;qOKo+zw8P0cZzReH186H+FWAIUkoqccSZmbZ9jbEFtpDkrMAWlU3Sut8SG0jFtqTLcOC65hjROMn&#10;KG1JjfmOLwbZ8IkuN97BwnL1igW0p21yJ3KDdWElhlomshR3WiSMtt+FRIIzIa/EyDgXdh9nRieU&#10;xIze8rDDH6J6y+M2D3yRPYON+8dGWfAtS6fUVj97YmSLxxoe5Z3E2Cyb3FnjvlGWUO2wfzy0Yxgc&#10;v1FY5FsW4gPzOHfYF7hL4j1+pAYsEnQSJWvwv1+7T3gcB9RSUuMclzT82jAvKNHfLA5K7jEc/Hw4&#10;v/g4Qh/+WLM81tiNWQB2zhC3luNZTPioe1F6MM+4cubJK6qY5ei7pLEXF7HdLriyuJjPMwhH3bF4&#10;ax8dT6YTy6mFn5pn5l3X52nW7qCfeDZ90e4tNr20MN9EkCrPQuK5ZbXjH9dEnqZupaU9dHzOqMPi&#10;nf0BAAD//wMAUEsDBBQABgAIAAAAIQAOy1iH3QAAAAkBAAAPAAAAZHJzL2Rvd25yZXYueG1sTI9B&#10;S8NAEIXvgv9hGcGb3WiTGGI2JSgiaEFse/E2TcYkmJ0N2W2b/nvHkx4/3uPNN8VqtoM60uR7xwZu&#10;FxEo4to1PbcGdtvnmwyUD8gNDo7JwJk8rMrLiwLzxp34g46b0CoZYZ+jgS6EMdfa1x1Z9As3Ekv2&#10;5SaLQXBqdTPhScbtoO+iKNUWe5YLHY702FH9vTlYA6/xJz4twxudA8/vVfWSjbFfG3N9NVcPoALN&#10;4a8Mv/qiDqU47d2BG68GA8kyupeqBAkoybM0Fd4Lx0kCuiz0/w/KHwAAAP//AwBQSwECLQAUAAYA&#10;CAAAACEAtoM4kv4AAADhAQAAEwAAAAAAAAAAAAAAAAAAAAAAW0NvbnRlbnRfVHlwZXNdLnhtbFBL&#10;AQItABQABgAIAAAAIQA4/SH/1gAAAJQBAAALAAAAAAAAAAAAAAAAAC8BAABfcmVscy8ucmVsc1BL&#10;AQItABQABgAIAAAAIQAKdRBxlQIAAMAFAAAOAAAAAAAAAAAAAAAAAC4CAABkcnMvZTJvRG9jLnht&#10;bFBLAQItABQABgAIAAAAIQAOy1iH3QAAAAkBAAAPAAAAAAAAAAAAAAAAAO8EAABkcnMvZG93bnJl&#10;di54bWxQSwUGAAAAAAQABADzAAAA+QUAAAAA&#10;" fillcolor="white [3201]" strokecolor="white [3212]" strokeweight=".5pt">
                <v:textbox>
                  <w:txbxContent>
                    <w:p w14:paraId="2F467C82" w14:textId="77777777" w:rsidR="00222D82" w:rsidRPr="00EF2FC0" w:rsidRDefault="00222D82" w:rsidP="00222D82">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E2360FE" w14:textId="77777777" w:rsidR="00222D82" w:rsidRPr="00EF2FC0" w:rsidRDefault="00222D82" w:rsidP="00222D8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E4CBAF9" w14:textId="77777777" w:rsidR="00222D82" w:rsidRDefault="00222D82" w:rsidP="00222D8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0ADE656" w14:textId="77777777" w:rsidR="00222D82" w:rsidRDefault="00222D82" w:rsidP="00222D82"/>
                  </w:txbxContent>
                </v:textbox>
                <w10:wrap anchorx="margin"/>
              </v:shape>
            </w:pict>
          </mc:Fallback>
        </mc:AlternateContent>
      </w:r>
      <w:r w:rsidRPr="0090558F">
        <w:rPr>
          <w:rFonts w:ascii="Palatino Linotype" w:hAnsi="Palatino Linotype"/>
          <w:noProof/>
          <w:sz w:val="24"/>
          <w:szCs w:val="24"/>
          <w:lang w:eastAsia="es-MX"/>
        </w:rPr>
        <mc:AlternateContent>
          <mc:Choice Requires="wps">
            <w:drawing>
              <wp:anchor distT="0" distB="0" distL="114300" distR="114300" simplePos="0" relativeHeight="251663360" behindDoc="0" locked="0" layoutInCell="1" allowOverlap="1" wp14:anchorId="5E82D14F" wp14:editId="5BA4A3C2">
                <wp:simplePos x="0" y="0"/>
                <wp:positionH relativeFrom="page">
                  <wp:posOffset>1066800</wp:posOffset>
                </wp:positionH>
                <wp:positionV relativeFrom="paragraph">
                  <wp:posOffset>26670</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A6A18BA" w14:textId="77777777" w:rsidR="00222D82" w:rsidRPr="00EF2FC0" w:rsidRDefault="00222D82" w:rsidP="00222D82">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3438D35" w14:textId="77777777" w:rsidR="00222D82" w:rsidRPr="00EF2FC0" w:rsidRDefault="00222D82" w:rsidP="00222D8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18D0AFC" w14:textId="77777777" w:rsidR="00222D82" w:rsidRDefault="00222D82" w:rsidP="00222D8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AEB527D" w14:textId="77777777" w:rsidR="00222D82" w:rsidRDefault="00222D82" w:rsidP="00222D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2D14F" id="Cuadro de texto 2" o:spid="_x0000_s1030" type="#_x0000_t202" style="position:absolute;margin-left:84pt;margin-top:2.1pt;width:168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agkLf9wAAAAJAQAADwAAAGRycy9kb3ducmV2LnhtbEyP&#10;QUvDQBCF74L/YRnBm90YYwlpNiUoIqhQrF68TbPTJJidDdltm/57x5MeP97w5nvlenaDOtIUes8G&#10;bhcJKOLG255bA58fTzc5qBCRLQ6eycCZAqyry4sSC+tP/E7HbWyVlHAo0EAX41hoHZqOHIaFH4kl&#10;2/vJYRScWm0nPEm5G3SaJEvtsGf50OFIDx0139uDM/CSfeHjXXylc+R5U9fP+ZiFN2Our+Z6BSrS&#10;HP+O4Vdf1KESp50/sA1qEF7msiUayFJQkt8nmfBOgixPQVel/r+g+gEAAP//AwBQSwECLQAUAAYA&#10;CAAAACEAtoM4kv4AAADhAQAAEwAAAAAAAAAAAAAAAAAAAAAAW0NvbnRlbnRfVHlwZXNdLnhtbFBL&#10;AQItABQABgAIAAAAIQA4/SH/1gAAAJQBAAALAAAAAAAAAAAAAAAAAC8BAABfcmVscy8ucmVsc1BL&#10;AQItABQABgAIAAAAIQBsqBCXlgIAAMAFAAAOAAAAAAAAAAAAAAAAAC4CAABkcnMvZTJvRG9jLnht&#10;bFBLAQItABQABgAIAAAAIQBqCQt/3AAAAAkBAAAPAAAAAAAAAAAAAAAAAPAEAABkcnMvZG93bnJl&#10;di54bWxQSwUGAAAAAAQABADzAAAA+QUAAAAA&#10;" fillcolor="white [3201]" strokecolor="white [3212]" strokeweight=".5pt">
                <v:textbox>
                  <w:txbxContent>
                    <w:p w14:paraId="7A6A18BA" w14:textId="77777777" w:rsidR="00222D82" w:rsidRPr="00EF2FC0" w:rsidRDefault="00222D82" w:rsidP="00222D82">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3438D35" w14:textId="77777777" w:rsidR="00222D82" w:rsidRPr="00EF2FC0" w:rsidRDefault="00222D82" w:rsidP="00222D8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18D0AFC" w14:textId="77777777" w:rsidR="00222D82" w:rsidRDefault="00222D82" w:rsidP="00222D8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AEB527D" w14:textId="77777777" w:rsidR="00222D82" w:rsidRDefault="00222D82" w:rsidP="00222D82"/>
                  </w:txbxContent>
                </v:textbox>
                <w10:wrap anchorx="page"/>
              </v:shape>
            </w:pict>
          </mc:Fallback>
        </mc:AlternateContent>
      </w:r>
    </w:p>
    <w:p w14:paraId="56DE77C4" w14:textId="77777777" w:rsidR="00222D82" w:rsidRPr="0090558F" w:rsidRDefault="00222D82" w:rsidP="00222D82">
      <w:pPr>
        <w:spacing w:after="0" w:line="360" w:lineRule="auto"/>
        <w:rPr>
          <w:rFonts w:ascii="Palatino Linotype" w:hAnsi="Palatino Linotype"/>
          <w:b/>
          <w:sz w:val="24"/>
          <w:szCs w:val="24"/>
        </w:rPr>
      </w:pPr>
    </w:p>
    <w:p w14:paraId="2FA580B5" w14:textId="77777777" w:rsidR="00222D82" w:rsidRPr="0090558F" w:rsidRDefault="00222D82" w:rsidP="00222D82">
      <w:pPr>
        <w:spacing w:after="0" w:line="360" w:lineRule="auto"/>
        <w:rPr>
          <w:rFonts w:ascii="Palatino Linotype" w:hAnsi="Palatino Linotype"/>
          <w:b/>
          <w:sz w:val="24"/>
          <w:szCs w:val="24"/>
        </w:rPr>
      </w:pPr>
    </w:p>
    <w:p w14:paraId="7B4765CF" w14:textId="77777777" w:rsidR="00222D82" w:rsidRPr="0089707D" w:rsidRDefault="00222D82" w:rsidP="00222D82">
      <w:pPr>
        <w:spacing w:after="0" w:line="360" w:lineRule="auto"/>
        <w:rPr>
          <w:rFonts w:ascii="Palatino Linotype" w:hAnsi="Palatino Linotype"/>
          <w:sz w:val="18"/>
          <w:szCs w:val="24"/>
        </w:rPr>
      </w:pPr>
    </w:p>
    <w:p w14:paraId="7D19B007" w14:textId="77777777" w:rsidR="00222D82" w:rsidRPr="00222D82" w:rsidRDefault="00222D82" w:rsidP="00222D82">
      <w:pPr>
        <w:spacing w:after="0" w:line="360" w:lineRule="auto"/>
        <w:rPr>
          <w:rFonts w:ascii="Palatino Linotype" w:hAnsi="Palatino Linotype"/>
          <w:sz w:val="16"/>
          <w:szCs w:val="24"/>
        </w:rPr>
      </w:pPr>
    </w:p>
    <w:p w14:paraId="5D830A3B" w14:textId="77777777" w:rsidR="00222D82" w:rsidRPr="0090558F" w:rsidRDefault="00222D82" w:rsidP="00222D82">
      <w:pPr>
        <w:spacing w:after="0" w:line="360" w:lineRule="auto"/>
        <w:rPr>
          <w:rFonts w:ascii="Palatino Linotype" w:hAnsi="Palatino Linotype" w:cs="Arial"/>
          <w:sz w:val="24"/>
          <w:szCs w:val="24"/>
        </w:rPr>
      </w:pPr>
      <w:r w:rsidRPr="0090558F">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562B1E12" wp14:editId="4F2D7526">
                <wp:simplePos x="0" y="0"/>
                <wp:positionH relativeFrom="page">
                  <wp:align>center</wp:align>
                </wp:positionH>
                <wp:positionV relativeFrom="paragraph">
                  <wp:posOffset>203200</wp:posOffset>
                </wp:positionV>
                <wp:extent cx="3152775" cy="7143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7143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0C889A9" w14:textId="77777777" w:rsidR="00222D82" w:rsidRPr="007F6133" w:rsidRDefault="00222D82" w:rsidP="00222D8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1855E2CD" w14:textId="77777777" w:rsidR="00222D82" w:rsidRDefault="00222D82" w:rsidP="00222D8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31EA941C" w14:textId="77777777" w:rsidR="00222D82" w:rsidRPr="00EF2FC0" w:rsidRDefault="00222D82" w:rsidP="00222D82">
                            <w:pPr>
                              <w:spacing w:after="0" w:line="240" w:lineRule="auto"/>
                              <w:jc w:val="center"/>
                              <w:rPr>
                                <w:rFonts w:ascii="Palatino Linotype" w:hAnsi="Palatino Linotype"/>
                                <w:sz w:val="24"/>
                                <w:szCs w:val="24"/>
                              </w:rPr>
                            </w:pPr>
                            <w:r>
                              <w:rPr>
                                <w:rFonts w:ascii="Palatino Linotype" w:hAnsi="Palatino Linotype"/>
                                <w:b/>
                                <w:sz w:val="24"/>
                                <w:szCs w:val="24"/>
                              </w:rPr>
                              <w:t>(Rúbrica).</w:t>
                            </w:r>
                          </w:p>
                          <w:p w14:paraId="0F40D483" w14:textId="77777777" w:rsidR="00222D82" w:rsidRDefault="00222D82" w:rsidP="00222D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2B1E12" id="Cuadro de texto 24" o:spid="_x0000_s1031" type="#_x0000_t202" style="position:absolute;margin-left:0;margin-top:16pt;width:248.25pt;height:56.2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pWymQIAAMIFAAAOAAAAZHJzL2Uyb0RvYy54bWysVEtvGyEQvlfqf0Dcm7UdO26trCPXUapK&#10;URLVqXLGLNiowFDA3nV/fQZ2/UiaS6pedgfmm2Hmm8flVWM02QofFNiS9s96lAjLoVJ2VdKfjzef&#10;PlMSIrMV02BFSXci0Kvpxw+XtZuIAaxBV8ITdGLDpHYlXcfoJkUR+FoYFs7ACYtKCd6wiEe/KirP&#10;avRudDHo9S6KGnzlPHARAt5et0o6zf6lFDzeSxlEJLqkGFvMX5+/y/QtppdssvLMrRXvwmD/EIVh&#10;yuKjB1fXLDKy8eovV0ZxDwFkPONgCpBScZFzwGz6vVfZLNbMiZwLkhPcgabw/9zyu+2DJ6oq6WBI&#10;iWUGazTfsMoDqQSJoolAUIM01S5MEL1wiI/NV2iw3Pv7gJcp+0Z6k/6YF0E9Er47kIyuCMfL8/5o&#10;MB6PKOGoG/eH5yij++Jo7XyI3wQYkoSSeixi5pZtb0NsoXtIeiyAVtWN0jofUuOIufZky7DkOuYY&#10;0fkLlLakLunF+aiXHb/Q5dY7eliu3vCA/rRNz4ncYl1YiaGWiSzFnRYJo+0PIZHiTMgbMTLOhT3E&#10;mdEJJTGj9xh2+GNU7zFu80CL/DLYeDA2yoJvWXpJbfVrT4xs8VjDk7yTGJtlk3srVzjdLKHaYf94&#10;aAcxOH6jsMi3LMQH5nHysGVwm8R7/EgNWCToJErW4P+8dZ/wOBCopaTGSS5p+L1hXlCiv1sclS/9&#10;4TCNfj4MR+MBHvypZnmqsRszB+ycPu4tx7OY8FHvRenBPOHSmaVXUcUsx7dLGvfiPLb7BZcWF7NZ&#10;BuGwOxZv7cLx5DqxnFr4sXli3nV9nobtDvYzzyav2r3FJksLs00EqfIsHFnt+MdFkaepW2ppE52e&#10;M+q4eqfPAAAA//8DAFBLAwQUAAYACAAAACEA86c5Vd0AAAAHAQAADwAAAGRycy9kb3ducmV2Lnht&#10;bEyPQUvDQBCF74L/YRnBm93YbkuN2ZSgiKCCWL1422bHJJidDdlpm/57x5OeHsN7vPdNsZlCrw44&#10;pi6ShetZBgqpjr6jxsLH+8PVGlRiR971kdDCCRNsyvOzwuU+HukND1tulJRQyp2FlnnItU51i8Gl&#10;WRyQxPuKY3As59hoP7qjlIdez7NspYPrSBZaN+Bdi/X3dh8sPJlPd7/gZzwxTa9V9bgeTHqx9vJi&#10;qm5BMU78F4ZffEGHUph2cU8+qd6CPMIWFnNRcc3NaglqJzFjlqDLQv/nL38AAAD//wMAUEsBAi0A&#10;FAAGAAgAAAAhALaDOJL+AAAA4QEAABMAAAAAAAAAAAAAAAAAAAAAAFtDb250ZW50X1R5cGVzXS54&#10;bWxQSwECLQAUAAYACAAAACEAOP0h/9YAAACUAQAACwAAAAAAAAAAAAAAAAAvAQAAX3JlbHMvLnJl&#10;bHNQSwECLQAUAAYACAAAACEAiHaVspkCAADCBQAADgAAAAAAAAAAAAAAAAAuAgAAZHJzL2Uyb0Rv&#10;Yy54bWxQSwECLQAUAAYACAAAACEA86c5Vd0AAAAHAQAADwAAAAAAAAAAAAAAAADzBAAAZHJzL2Rv&#10;d25yZXYueG1sUEsFBgAAAAAEAAQA8wAAAP0FAAAAAA==&#10;" fillcolor="white [3201]" strokecolor="white [3212]" strokeweight=".5pt">
                <v:textbox>
                  <w:txbxContent>
                    <w:p w14:paraId="30C889A9" w14:textId="77777777" w:rsidR="00222D82" w:rsidRPr="007F6133" w:rsidRDefault="00222D82" w:rsidP="00222D8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1855E2CD" w14:textId="77777777" w:rsidR="00222D82" w:rsidRDefault="00222D82" w:rsidP="00222D8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31EA941C" w14:textId="77777777" w:rsidR="00222D82" w:rsidRPr="00EF2FC0" w:rsidRDefault="00222D82" w:rsidP="00222D82">
                      <w:pPr>
                        <w:spacing w:after="0" w:line="240" w:lineRule="auto"/>
                        <w:jc w:val="center"/>
                        <w:rPr>
                          <w:rFonts w:ascii="Palatino Linotype" w:hAnsi="Palatino Linotype"/>
                          <w:sz w:val="24"/>
                          <w:szCs w:val="24"/>
                        </w:rPr>
                      </w:pPr>
                      <w:r>
                        <w:rPr>
                          <w:rFonts w:ascii="Palatino Linotype" w:hAnsi="Palatino Linotype"/>
                          <w:b/>
                          <w:sz w:val="24"/>
                          <w:szCs w:val="24"/>
                        </w:rPr>
                        <w:t>(Rúbrica).</w:t>
                      </w:r>
                    </w:p>
                    <w:p w14:paraId="0F40D483" w14:textId="77777777" w:rsidR="00222D82" w:rsidRDefault="00222D82" w:rsidP="00222D82"/>
                  </w:txbxContent>
                </v:textbox>
                <w10:wrap anchorx="page"/>
              </v:shape>
            </w:pict>
          </mc:Fallback>
        </mc:AlternateContent>
      </w:r>
    </w:p>
    <w:p w14:paraId="1F73A795" w14:textId="77777777" w:rsidR="00BF3214" w:rsidRPr="00AD2A55" w:rsidRDefault="00BF3214" w:rsidP="00AD2A55">
      <w:pPr>
        <w:spacing w:after="0" w:line="360" w:lineRule="auto"/>
        <w:jc w:val="both"/>
        <w:rPr>
          <w:rFonts w:ascii="Palatino Linotype" w:hAnsi="Palatino Linotype" w:cs="Arial"/>
          <w:sz w:val="24"/>
          <w:szCs w:val="24"/>
        </w:rPr>
      </w:pPr>
    </w:p>
    <w:p w14:paraId="32F0D12D" w14:textId="77777777" w:rsidR="004655A5" w:rsidRPr="00CA2638" w:rsidRDefault="004655A5" w:rsidP="00AD2A55">
      <w:pPr>
        <w:spacing w:after="0" w:line="360" w:lineRule="auto"/>
        <w:jc w:val="both"/>
        <w:rPr>
          <w:rFonts w:ascii="Palatino Linotype" w:hAnsi="Palatino Linotype" w:cs="Arial"/>
          <w:sz w:val="16"/>
          <w:szCs w:val="24"/>
        </w:rPr>
      </w:pPr>
    </w:p>
    <w:p w14:paraId="398145FD" w14:textId="77777777" w:rsidR="00222D82" w:rsidRDefault="00222D82" w:rsidP="00AD2A55">
      <w:pPr>
        <w:spacing w:after="0" w:line="240" w:lineRule="auto"/>
        <w:jc w:val="both"/>
        <w:rPr>
          <w:rFonts w:ascii="Palatino Linotype" w:hAnsi="Palatino Linotype" w:cs="Arial"/>
          <w:sz w:val="20"/>
          <w:szCs w:val="20"/>
        </w:rPr>
      </w:pPr>
    </w:p>
    <w:p w14:paraId="5B958137" w14:textId="4562DC0E" w:rsidR="00BF3214" w:rsidRPr="00D701CA" w:rsidRDefault="00BF3214" w:rsidP="00AD2A55">
      <w:pPr>
        <w:spacing w:after="0" w:line="240" w:lineRule="auto"/>
        <w:jc w:val="both"/>
        <w:rPr>
          <w:rFonts w:ascii="Palatino Linotype" w:hAnsi="Palatino Linotype" w:cs="Arial"/>
          <w:sz w:val="20"/>
          <w:szCs w:val="20"/>
        </w:rPr>
      </w:pPr>
      <w:r w:rsidRPr="00D701CA">
        <w:rPr>
          <w:rFonts w:ascii="Palatino Linotype" w:hAnsi="Palatino Linotype" w:cs="Arial"/>
          <w:sz w:val="20"/>
          <w:szCs w:val="20"/>
        </w:rPr>
        <w:t xml:space="preserve">Esta hoja corresponde a la resolución de </w:t>
      </w:r>
      <w:r w:rsidR="009624B5" w:rsidRPr="00D701CA">
        <w:rPr>
          <w:rFonts w:ascii="Palatino Linotype" w:hAnsi="Palatino Linotype" w:cs="Arial"/>
          <w:sz w:val="20"/>
          <w:szCs w:val="20"/>
        </w:rPr>
        <w:t>fec</w:t>
      </w:r>
      <w:r w:rsidR="009624B5" w:rsidRPr="00222D82">
        <w:rPr>
          <w:rFonts w:ascii="Palatino Linotype" w:hAnsi="Palatino Linotype" w:cs="Arial"/>
          <w:sz w:val="20"/>
          <w:szCs w:val="20"/>
        </w:rPr>
        <w:t>ha</w:t>
      </w:r>
      <w:r w:rsidR="00222D82" w:rsidRPr="00222D82">
        <w:rPr>
          <w:rFonts w:ascii="Palatino Linotype" w:hAnsi="Palatino Linotype" w:cs="Arial"/>
          <w:sz w:val="20"/>
          <w:szCs w:val="20"/>
        </w:rPr>
        <w:t xml:space="preserve"> veintiséis de febrero </w:t>
      </w:r>
      <w:r w:rsidR="00F652B2" w:rsidRPr="00222D82">
        <w:rPr>
          <w:rFonts w:ascii="Palatino Linotype" w:hAnsi="Palatino Linotype" w:cs="Arial"/>
          <w:sz w:val="20"/>
          <w:szCs w:val="20"/>
        </w:rPr>
        <w:t>de</w:t>
      </w:r>
      <w:r w:rsidR="00F652B2" w:rsidRPr="00F556CF">
        <w:rPr>
          <w:rFonts w:ascii="Palatino Linotype" w:hAnsi="Palatino Linotype" w:cs="Arial"/>
          <w:sz w:val="18"/>
          <w:szCs w:val="18"/>
        </w:rPr>
        <w:t xml:space="preserve"> d</w:t>
      </w:r>
      <w:r w:rsidR="00F652B2">
        <w:rPr>
          <w:rFonts w:ascii="Palatino Linotype" w:hAnsi="Palatino Linotype" w:cs="Arial"/>
          <w:sz w:val="20"/>
          <w:szCs w:val="20"/>
        </w:rPr>
        <w:t xml:space="preserve">os mil </w:t>
      </w:r>
      <w:r w:rsidR="00916CC5">
        <w:rPr>
          <w:rFonts w:ascii="Palatino Linotype" w:hAnsi="Palatino Linotype" w:cs="Arial"/>
          <w:sz w:val="20"/>
          <w:szCs w:val="20"/>
        </w:rPr>
        <w:t>veinte</w:t>
      </w:r>
      <w:r w:rsidRPr="00D701CA">
        <w:rPr>
          <w:rFonts w:ascii="Palatino Linotype" w:hAnsi="Palatino Linotype" w:cs="Arial"/>
          <w:sz w:val="20"/>
          <w:szCs w:val="20"/>
        </w:rPr>
        <w:t xml:space="preserve">, emitida en el recurso de revisión </w:t>
      </w:r>
      <w:r w:rsidR="00493C1D" w:rsidRPr="00D701CA">
        <w:rPr>
          <w:rFonts w:ascii="Palatino Linotype" w:hAnsi="Palatino Linotype" w:cs="Arial"/>
          <w:bCs/>
          <w:sz w:val="20"/>
          <w:szCs w:val="20"/>
          <w:lang w:eastAsia="es-MX"/>
        </w:rPr>
        <w:t>0</w:t>
      </w:r>
      <w:r w:rsidR="00916CC5">
        <w:rPr>
          <w:rFonts w:ascii="Palatino Linotype" w:hAnsi="Palatino Linotype" w:cs="Arial"/>
          <w:bCs/>
          <w:sz w:val="20"/>
          <w:szCs w:val="20"/>
          <w:lang w:eastAsia="es-MX"/>
        </w:rPr>
        <w:t>9470</w:t>
      </w:r>
      <w:r w:rsidR="00BF4C87" w:rsidRPr="00D701CA">
        <w:rPr>
          <w:rFonts w:ascii="Palatino Linotype" w:hAnsi="Palatino Linotype" w:cs="Arial"/>
          <w:bCs/>
          <w:sz w:val="20"/>
          <w:szCs w:val="20"/>
          <w:lang w:eastAsia="es-MX"/>
        </w:rPr>
        <w:t>/</w:t>
      </w:r>
      <w:r w:rsidR="000B2630" w:rsidRPr="00D701CA">
        <w:rPr>
          <w:rFonts w:ascii="Palatino Linotype" w:hAnsi="Palatino Linotype" w:cs="Arial"/>
          <w:bCs/>
          <w:sz w:val="20"/>
          <w:szCs w:val="20"/>
          <w:lang w:eastAsia="es-MX"/>
        </w:rPr>
        <w:t>INFOEM/IP/RR/201</w:t>
      </w:r>
      <w:r w:rsidR="000E5886">
        <w:rPr>
          <w:rFonts w:ascii="Palatino Linotype" w:hAnsi="Palatino Linotype" w:cs="Arial"/>
          <w:bCs/>
          <w:sz w:val="20"/>
          <w:szCs w:val="20"/>
          <w:lang w:eastAsia="es-MX"/>
        </w:rPr>
        <w:t>9</w:t>
      </w:r>
      <w:r w:rsidR="00CA2638">
        <w:rPr>
          <w:rFonts w:ascii="Palatino Linotype" w:hAnsi="Palatino Linotype" w:cs="Arial"/>
          <w:sz w:val="20"/>
          <w:szCs w:val="20"/>
        </w:rPr>
        <w:t xml:space="preserve"> y acumulado</w:t>
      </w:r>
      <w:r w:rsidR="00916CC5">
        <w:rPr>
          <w:rFonts w:ascii="Palatino Linotype" w:hAnsi="Palatino Linotype" w:cs="Arial"/>
          <w:sz w:val="20"/>
          <w:szCs w:val="20"/>
        </w:rPr>
        <w:t>.</w:t>
      </w:r>
    </w:p>
    <w:p w14:paraId="118AFAF7" w14:textId="77777777" w:rsidR="00C70171" w:rsidRPr="00D701CA" w:rsidRDefault="00C75EA5" w:rsidP="00AD2A55">
      <w:pPr>
        <w:spacing w:after="0" w:line="240" w:lineRule="auto"/>
        <w:rPr>
          <w:rFonts w:ascii="Palatino Linotype" w:hAnsi="Palatino Linotype"/>
          <w:sz w:val="20"/>
          <w:szCs w:val="20"/>
        </w:rPr>
      </w:pPr>
      <w:r w:rsidRPr="00D701CA">
        <w:rPr>
          <w:rFonts w:ascii="Palatino Linotype" w:hAnsi="Palatino Linotype"/>
          <w:sz w:val="20"/>
          <w:szCs w:val="20"/>
        </w:rPr>
        <w:t>OSAM/</w:t>
      </w:r>
      <w:r w:rsidR="0078631E" w:rsidRPr="00D701CA">
        <w:rPr>
          <w:rFonts w:ascii="Palatino Linotype" w:hAnsi="Palatino Linotype"/>
          <w:sz w:val="20"/>
          <w:szCs w:val="20"/>
        </w:rPr>
        <w:t>MOC</w:t>
      </w:r>
    </w:p>
    <w:sectPr w:rsidR="00C70171" w:rsidRPr="00D701CA" w:rsidSect="006E3E3B">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28E9BF" w14:textId="77777777" w:rsidR="005A48F1" w:rsidRDefault="005A48F1" w:rsidP="00BF3214">
      <w:pPr>
        <w:spacing w:after="0" w:line="240" w:lineRule="auto"/>
      </w:pPr>
      <w:r>
        <w:separator/>
      </w:r>
    </w:p>
  </w:endnote>
  <w:endnote w:type="continuationSeparator" w:id="0">
    <w:p w14:paraId="1EC1EE6F" w14:textId="77777777" w:rsidR="005A48F1" w:rsidRDefault="005A48F1"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85298B" w:rsidRPr="002D6DD8" w:rsidRDefault="0085298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C5322">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C5322">
              <w:rPr>
                <w:rFonts w:ascii="Palatino Linotype" w:hAnsi="Palatino Linotype"/>
                <w:bCs/>
                <w:noProof/>
                <w:sz w:val="20"/>
              </w:rPr>
              <w:t>28</w:t>
            </w:r>
            <w:r>
              <w:rPr>
                <w:rFonts w:ascii="Palatino Linotype" w:hAnsi="Palatino Linotype"/>
                <w:bCs/>
                <w:noProof/>
                <w:sz w:val="20"/>
              </w:rPr>
              <w:fldChar w:fldCharType="end"/>
            </w:r>
          </w:p>
        </w:sdtContent>
      </w:sdt>
    </w:sdtContent>
  </w:sdt>
  <w:p w14:paraId="1002C619" w14:textId="77777777" w:rsidR="0085298B" w:rsidRDefault="0085298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85298B" w:rsidRPr="000B69FA" w:rsidRDefault="0085298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748C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748C0">
      <w:rPr>
        <w:rFonts w:ascii="Palatino Linotype" w:hAnsi="Palatino Linotype"/>
        <w:bCs/>
        <w:noProof/>
        <w:sz w:val="20"/>
      </w:rPr>
      <w:t>28</w:t>
    </w:r>
    <w:r>
      <w:rPr>
        <w:rFonts w:ascii="Palatino Linotype" w:hAnsi="Palatino Linotype"/>
        <w:bCs/>
        <w:noProof/>
        <w:sz w:val="20"/>
      </w:rPr>
      <w:fldChar w:fldCharType="end"/>
    </w:r>
  </w:p>
  <w:p w14:paraId="1DC90981" w14:textId="77777777" w:rsidR="0085298B" w:rsidRDefault="008529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BE329" w14:textId="77777777" w:rsidR="005A48F1" w:rsidRDefault="005A48F1" w:rsidP="00BF3214">
      <w:pPr>
        <w:spacing w:after="0" w:line="240" w:lineRule="auto"/>
      </w:pPr>
      <w:r>
        <w:separator/>
      </w:r>
    </w:p>
  </w:footnote>
  <w:footnote w:type="continuationSeparator" w:id="0">
    <w:p w14:paraId="054DCFAC" w14:textId="77777777" w:rsidR="005A48F1" w:rsidRDefault="005A48F1" w:rsidP="00BF3214">
      <w:pPr>
        <w:spacing w:after="0" w:line="240" w:lineRule="auto"/>
      </w:pPr>
      <w:r>
        <w:continuationSeparator/>
      </w:r>
    </w:p>
  </w:footnote>
  <w:footnote w:id="1">
    <w:p w14:paraId="766933FC" w14:textId="77777777" w:rsidR="00B227FF" w:rsidRPr="00BE48F3" w:rsidRDefault="00B227FF" w:rsidP="00B227FF">
      <w:pPr>
        <w:pStyle w:val="Textonotapie"/>
        <w:jc w:val="both"/>
      </w:pPr>
      <w:r>
        <w:rPr>
          <w:rStyle w:val="Refdenotaalpie"/>
        </w:rPr>
        <w:footnoteRef/>
      </w:r>
      <w:r>
        <w:t xml:space="preserve"> </w:t>
      </w:r>
      <w:hyperlink r:id="rId1" w:history="1">
        <w:r w:rsidRPr="00BE48F3">
          <w:rPr>
            <w:rStyle w:val="Hipervnculo"/>
            <w:rFonts w:ascii="Palatino Linotype" w:hAnsi="Palatino Linotype"/>
            <w:i/>
          </w:rPr>
          <w:t>https://www.cndh.org.mx/DocTR/2016/JUR/A70/01/JUR-20170331-LIN01.pdf</w:t>
        </w:r>
      </w:hyperlink>
      <w:r w:rsidRPr="00BE48F3">
        <w:rPr>
          <w:rFonts w:ascii="Palatino Linotype" w:hAnsi="Palatino Linotype"/>
          <w:i/>
        </w:rPr>
        <w:t>, consultado el día ocho de agosto de dos mil diecinueve a las 14:21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233"/>
      <w:gridCol w:w="3832"/>
    </w:tblGrid>
    <w:tr w:rsidR="00C55F7E" w14:paraId="35E5EC0A" w14:textId="77777777" w:rsidTr="00035DB8">
      <w:trPr>
        <w:trHeight w:val="227"/>
      </w:trPr>
      <w:tc>
        <w:tcPr>
          <w:tcW w:w="6233" w:type="dxa"/>
          <w:hideMark/>
        </w:tcPr>
        <w:p w14:paraId="7BC472F9" w14:textId="77777777" w:rsidR="00C55F7E" w:rsidRDefault="00C55F7E" w:rsidP="00C55F7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32" w:type="dxa"/>
          <w:hideMark/>
        </w:tcPr>
        <w:p w14:paraId="3A7BAE99" w14:textId="37B6CA1E" w:rsidR="00C55F7E" w:rsidRDefault="00035DB8" w:rsidP="00035DB8">
          <w:pPr>
            <w:spacing w:after="120" w:line="256" w:lineRule="auto"/>
            <w:ind w:left="-486" w:right="214"/>
            <w:jc w:val="right"/>
            <w:rPr>
              <w:rFonts w:ascii="Palatino Linotype" w:hAnsi="Palatino Linotype" w:cs="Arial"/>
              <w:szCs w:val="20"/>
            </w:rPr>
          </w:pPr>
          <w:r>
            <w:rPr>
              <w:rFonts w:ascii="Palatino Linotype" w:hAnsi="Palatino Linotype" w:cs="Arial"/>
              <w:b/>
              <w:bCs/>
              <w:sz w:val="21"/>
              <w:szCs w:val="21"/>
              <w:lang w:eastAsia="es-MX"/>
            </w:rPr>
            <w:t xml:space="preserve"> </w:t>
          </w:r>
          <w:r w:rsidR="00C55F7E" w:rsidRPr="00D26364">
            <w:rPr>
              <w:rFonts w:ascii="Palatino Linotype" w:hAnsi="Palatino Linotype" w:cs="Arial"/>
              <w:b/>
              <w:bCs/>
              <w:sz w:val="21"/>
              <w:szCs w:val="21"/>
              <w:lang w:eastAsia="es-MX"/>
            </w:rPr>
            <w:t>0</w:t>
          </w:r>
          <w:r>
            <w:rPr>
              <w:rFonts w:ascii="Palatino Linotype" w:hAnsi="Palatino Linotype" w:cs="Arial"/>
              <w:b/>
              <w:bCs/>
              <w:sz w:val="21"/>
              <w:szCs w:val="21"/>
              <w:lang w:eastAsia="es-MX"/>
            </w:rPr>
            <w:t>9470/INFOEM/IP/RR/2019</w:t>
          </w:r>
          <w:r w:rsidR="00C55F7E" w:rsidRPr="00D26364">
            <w:rPr>
              <w:rFonts w:ascii="Palatino Linotype" w:hAnsi="Palatino Linotype" w:cs="Arial"/>
              <w:b/>
              <w:bCs/>
              <w:sz w:val="21"/>
              <w:szCs w:val="21"/>
              <w:lang w:eastAsia="es-MX"/>
            </w:rPr>
            <w:t xml:space="preserve"> y acumulado.</w:t>
          </w:r>
        </w:p>
      </w:tc>
    </w:tr>
    <w:tr w:rsidR="00C55F7E" w14:paraId="0482DFAC" w14:textId="77777777" w:rsidTr="00035DB8">
      <w:trPr>
        <w:trHeight w:val="242"/>
      </w:trPr>
      <w:tc>
        <w:tcPr>
          <w:tcW w:w="6233" w:type="dxa"/>
          <w:hideMark/>
        </w:tcPr>
        <w:p w14:paraId="509D07E9" w14:textId="77777777" w:rsidR="00C55F7E" w:rsidRDefault="00C55F7E" w:rsidP="00C55F7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32" w:type="dxa"/>
          <w:hideMark/>
        </w:tcPr>
        <w:p w14:paraId="33454C0A" w14:textId="097133CA" w:rsidR="00C55F7E" w:rsidRDefault="00C55F7E" w:rsidP="00C55F7E">
          <w:pPr>
            <w:spacing w:after="120" w:line="256" w:lineRule="auto"/>
            <w:ind w:left="-486" w:right="214" w:firstLine="284"/>
            <w:jc w:val="right"/>
            <w:rPr>
              <w:rFonts w:ascii="Palatino Linotype" w:hAnsi="Palatino Linotype" w:cs="Arial"/>
              <w:szCs w:val="20"/>
            </w:rPr>
          </w:pPr>
          <w:r>
            <w:rPr>
              <w:rFonts w:ascii="Palatino Linotype" w:hAnsi="Palatino Linotype" w:cs="Arial"/>
              <w:b/>
              <w:sz w:val="21"/>
              <w:szCs w:val="21"/>
            </w:rPr>
            <w:t>Ayuntamiento de Donato Guerra</w:t>
          </w:r>
        </w:p>
      </w:tc>
    </w:tr>
    <w:tr w:rsidR="0085298B" w14:paraId="7B7E63F5" w14:textId="77777777" w:rsidTr="00035DB8">
      <w:trPr>
        <w:trHeight w:val="342"/>
      </w:trPr>
      <w:tc>
        <w:tcPr>
          <w:tcW w:w="6233" w:type="dxa"/>
          <w:hideMark/>
        </w:tcPr>
        <w:p w14:paraId="2BCB7A44" w14:textId="77777777" w:rsidR="0085298B" w:rsidRDefault="0085298B"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32" w:type="dxa"/>
          <w:hideMark/>
        </w:tcPr>
        <w:p w14:paraId="381E3FB2" w14:textId="77777777" w:rsidR="0085298B" w:rsidRPr="00035DB8" w:rsidRDefault="0085298B" w:rsidP="000E4D1D">
          <w:pPr>
            <w:spacing w:after="120" w:line="256" w:lineRule="auto"/>
            <w:ind w:left="-486" w:right="214" w:firstLine="567"/>
            <w:jc w:val="right"/>
            <w:rPr>
              <w:rFonts w:ascii="Palatino Linotype" w:hAnsi="Palatino Linotype" w:cs="Arial"/>
              <w:b/>
              <w:szCs w:val="20"/>
            </w:rPr>
          </w:pPr>
          <w:r w:rsidRPr="00035DB8">
            <w:rPr>
              <w:rFonts w:ascii="Palatino Linotype" w:hAnsi="Palatino Linotype" w:cs="Arial"/>
              <w:b/>
              <w:szCs w:val="20"/>
            </w:rPr>
            <w:t>Zulema Martínez Sánchez</w:t>
          </w:r>
        </w:p>
      </w:tc>
    </w:tr>
  </w:tbl>
  <w:p w14:paraId="7BDE043F" w14:textId="77777777" w:rsidR="0085298B" w:rsidRDefault="0085298B" w:rsidP="00B935D1">
    <w:pPr>
      <w:pStyle w:val="Encabezado"/>
      <w:tabs>
        <w:tab w:val="clear" w:pos="4419"/>
        <w:tab w:val="clear" w:pos="8838"/>
        <w:tab w:val="left" w:pos="6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6233"/>
      <w:gridCol w:w="3974"/>
    </w:tblGrid>
    <w:tr w:rsidR="0085298B" w:rsidRPr="00D26364" w14:paraId="25A37BB4" w14:textId="77777777" w:rsidTr="00035DB8">
      <w:trPr>
        <w:trHeight w:val="227"/>
      </w:trPr>
      <w:tc>
        <w:tcPr>
          <w:tcW w:w="6233" w:type="dxa"/>
          <w:hideMark/>
        </w:tcPr>
        <w:p w14:paraId="3B7407D3" w14:textId="77777777" w:rsidR="0085298B" w:rsidRPr="00D26364" w:rsidRDefault="0085298B" w:rsidP="000E4D1D">
          <w:pPr>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Recurso de Revisión N°:</w:t>
          </w:r>
        </w:p>
      </w:tc>
      <w:tc>
        <w:tcPr>
          <w:tcW w:w="3974" w:type="dxa"/>
          <w:hideMark/>
        </w:tcPr>
        <w:p w14:paraId="6D5D0C08" w14:textId="6C3DC052" w:rsidR="0085298B" w:rsidRPr="00D26364" w:rsidRDefault="0085298B" w:rsidP="00D26364">
          <w:pPr>
            <w:spacing w:after="120" w:line="256" w:lineRule="auto"/>
            <w:ind w:left="-486" w:right="72" w:firstLine="1585"/>
            <w:jc w:val="right"/>
            <w:rPr>
              <w:rFonts w:ascii="Palatino Linotype" w:hAnsi="Palatino Linotype" w:cs="Arial"/>
              <w:b/>
              <w:sz w:val="21"/>
              <w:szCs w:val="21"/>
            </w:rPr>
          </w:pPr>
          <w:r w:rsidRPr="00D26364">
            <w:rPr>
              <w:rFonts w:ascii="Palatino Linotype" w:hAnsi="Palatino Linotype" w:cs="Arial"/>
              <w:b/>
              <w:bCs/>
              <w:sz w:val="21"/>
              <w:szCs w:val="21"/>
              <w:lang w:eastAsia="es-MX"/>
            </w:rPr>
            <w:t>0</w:t>
          </w:r>
          <w:r w:rsidR="00D26364" w:rsidRPr="00D26364">
            <w:rPr>
              <w:rFonts w:ascii="Palatino Linotype" w:hAnsi="Palatino Linotype" w:cs="Arial"/>
              <w:b/>
              <w:bCs/>
              <w:sz w:val="21"/>
              <w:szCs w:val="21"/>
              <w:lang w:eastAsia="es-MX"/>
            </w:rPr>
            <w:t>9470</w:t>
          </w:r>
          <w:r w:rsidRPr="00D26364">
            <w:rPr>
              <w:rFonts w:ascii="Palatino Linotype" w:hAnsi="Palatino Linotype" w:cs="Arial"/>
              <w:b/>
              <w:bCs/>
              <w:sz w:val="21"/>
              <w:szCs w:val="21"/>
              <w:lang w:eastAsia="es-MX"/>
            </w:rPr>
            <w:t>/INFOEM/IP/RR/2019 y acumulado.</w:t>
          </w:r>
        </w:p>
      </w:tc>
    </w:tr>
    <w:tr w:rsidR="0085298B" w:rsidRPr="00D26364" w14:paraId="480BC2A1" w14:textId="77777777" w:rsidTr="00035DB8">
      <w:trPr>
        <w:trHeight w:val="242"/>
      </w:trPr>
      <w:tc>
        <w:tcPr>
          <w:tcW w:w="6233" w:type="dxa"/>
          <w:hideMark/>
        </w:tcPr>
        <w:p w14:paraId="0BCD7858" w14:textId="77777777" w:rsidR="0085298B" w:rsidRPr="00D26364" w:rsidRDefault="0085298B" w:rsidP="000E4D1D">
          <w:pPr>
            <w:spacing w:after="120" w:line="256" w:lineRule="auto"/>
            <w:ind w:right="204"/>
            <w:jc w:val="right"/>
            <w:rPr>
              <w:rFonts w:ascii="Palatino Linotype" w:hAnsi="Palatino Linotype" w:cs="Arial"/>
              <w:b/>
            </w:rPr>
          </w:pPr>
          <w:r w:rsidRPr="00D26364">
            <w:rPr>
              <w:rFonts w:ascii="Palatino Linotype" w:hAnsi="Palatino Linotype" w:cs="Arial"/>
              <w:b/>
            </w:rPr>
            <w:t>Sujeto Obligado:</w:t>
          </w:r>
        </w:p>
      </w:tc>
      <w:tc>
        <w:tcPr>
          <w:tcW w:w="3974" w:type="dxa"/>
          <w:hideMark/>
        </w:tcPr>
        <w:p w14:paraId="648E742D" w14:textId="3CE499FF" w:rsidR="0085298B" w:rsidRPr="00D26364" w:rsidRDefault="00D26364" w:rsidP="001067A3">
          <w:pPr>
            <w:spacing w:after="120" w:line="256" w:lineRule="auto"/>
            <w:ind w:left="-486" w:right="72" w:firstLine="284"/>
            <w:jc w:val="right"/>
            <w:rPr>
              <w:rFonts w:ascii="Palatino Linotype" w:hAnsi="Palatino Linotype" w:cs="Arial"/>
              <w:b/>
              <w:sz w:val="21"/>
              <w:szCs w:val="21"/>
            </w:rPr>
          </w:pPr>
          <w:r>
            <w:rPr>
              <w:rFonts w:ascii="Palatino Linotype" w:hAnsi="Palatino Linotype" w:cs="Arial"/>
              <w:b/>
              <w:sz w:val="21"/>
              <w:szCs w:val="21"/>
            </w:rPr>
            <w:t>Ayuntamiento de Donato Guerra</w:t>
          </w:r>
        </w:p>
      </w:tc>
    </w:tr>
    <w:tr w:rsidR="0085298B" w:rsidRPr="00D26364" w14:paraId="60A059F9" w14:textId="77777777" w:rsidTr="00035DB8">
      <w:trPr>
        <w:trHeight w:val="342"/>
      </w:trPr>
      <w:tc>
        <w:tcPr>
          <w:tcW w:w="6233" w:type="dxa"/>
        </w:tcPr>
        <w:p w14:paraId="063683FE" w14:textId="77777777" w:rsidR="0085298B" w:rsidRPr="00D26364" w:rsidRDefault="0085298B"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Recurrente:</w:t>
          </w:r>
        </w:p>
      </w:tc>
      <w:tc>
        <w:tcPr>
          <w:tcW w:w="3974" w:type="dxa"/>
        </w:tcPr>
        <w:p w14:paraId="74725128" w14:textId="79A1DEF7" w:rsidR="0085298B" w:rsidRPr="00D26364" w:rsidRDefault="004F225F" w:rsidP="001067A3">
          <w:pPr>
            <w:spacing w:after="120" w:line="256" w:lineRule="auto"/>
            <w:ind w:left="-486" w:right="72" w:firstLine="567"/>
            <w:jc w:val="right"/>
            <w:rPr>
              <w:rFonts w:ascii="Palatino Linotype" w:hAnsi="Palatino Linotype" w:cs="Arial"/>
              <w:b/>
              <w:sz w:val="21"/>
              <w:szCs w:val="21"/>
            </w:rPr>
          </w:pPr>
          <w:r>
            <w:rPr>
              <w:rFonts w:ascii="Palatino Linotype" w:hAnsi="Palatino Linotype" w:cs="Arial"/>
              <w:b/>
              <w:sz w:val="21"/>
              <w:szCs w:val="21"/>
            </w:rPr>
            <w:t>XXXXX XXXXX XXXXX</w:t>
          </w:r>
        </w:p>
      </w:tc>
    </w:tr>
    <w:tr w:rsidR="0085298B" w:rsidRPr="00D26364" w14:paraId="7854C9FF" w14:textId="77777777" w:rsidTr="00035DB8">
      <w:trPr>
        <w:trHeight w:val="342"/>
      </w:trPr>
      <w:tc>
        <w:tcPr>
          <w:tcW w:w="6233" w:type="dxa"/>
        </w:tcPr>
        <w:p w14:paraId="02A89BC6" w14:textId="77777777" w:rsidR="0085298B" w:rsidRPr="00D26364" w:rsidRDefault="0085298B"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Comisionada Ponente:</w:t>
          </w:r>
        </w:p>
      </w:tc>
      <w:tc>
        <w:tcPr>
          <w:tcW w:w="3974" w:type="dxa"/>
        </w:tcPr>
        <w:p w14:paraId="196CA724" w14:textId="77777777" w:rsidR="0085298B" w:rsidRPr="00D26364" w:rsidRDefault="0085298B" w:rsidP="001067A3">
          <w:pPr>
            <w:spacing w:after="120" w:line="256" w:lineRule="auto"/>
            <w:ind w:left="-486" w:right="72" w:firstLine="567"/>
            <w:jc w:val="right"/>
            <w:rPr>
              <w:rFonts w:ascii="Palatino Linotype" w:hAnsi="Palatino Linotype" w:cs="Arial"/>
              <w:b/>
              <w:sz w:val="21"/>
              <w:szCs w:val="21"/>
            </w:rPr>
          </w:pPr>
          <w:r w:rsidRPr="00D26364">
            <w:rPr>
              <w:rFonts w:ascii="Palatino Linotype" w:hAnsi="Palatino Linotype" w:cs="Arial"/>
              <w:b/>
              <w:sz w:val="21"/>
              <w:szCs w:val="21"/>
            </w:rPr>
            <w:t>Zulema Martínez Sánchez</w:t>
          </w:r>
        </w:p>
      </w:tc>
    </w:tr>
  </w:tbl>
  <w:p w14:paraId="67D63C23" w14:textId="77777777" w:rsidR="0085298B" w:rsidRDefault="008529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C505D"/>
    <w:multiLevelType w:val="hybridMultilevel"/>
    <w:tmpl w:val="9E2431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EB0152"/>
    <w:multiLevelType w:val="hybridMultilevel"/>
    <w:tmpl w:val="CDFE499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44D3CB6"/>
    <w:multiLevelType w:val="hybridMultilevel"/>
    <w:tmpl w:val="BCC0C11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4E27EC"/>
    <w:multiLevelType w:val="hybridMultilevel"/>
    <w:tmpl w:val="322888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205438"/>
    <w:multiLevelType w:val="hybridMultilevel"/>
    <w:tmpl w:val="53E631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354760"/>
    <w:multiLevelType w:val="hybridMultilevel"/>
    <w:tmpl w:val="C9CE6B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6D46BE"/>
    <w:multiLevelType w:val="hybridMultilevel"/>
    <w:tmpl w:val="5324E9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477096"/>
    <w:multiLevelType w:val="hybridMultilevel"/>
    <w:tmpl w:val="3AE4AE3C"/>
    <w:lvl w:ilvl="0" w:tplc="A274A6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0E01FB"/>
    <w:multiLevelType w:val="hybridMultilevel"/>
    <w:tmpl w:val="3CB4393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3B803B2"/>
    <w:multiLevelType w:val="hybridMultilevel"/>
    <w:tmpl w:val="E3FA85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7B7799"/>
    <w:multiLevelType w:val="hybridMultilevel"/>
    <w:tmpl w:val="032C02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9E1654"/>
    <w:multiLevelType w:val="hybridMultilevel"/>
    <w:tmpl w:val="C38EB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5540B5"/>
    <w:multiLevelType w:val="hybridMultilevel"/>
    <w:tmpl w:val="1EE6B7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2E5EA7"/>
    <w:multiLevelType w:val="hybridMultilevel"/>
    <w:tmpl w:val="007CE8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34C65AF2"/>
    <w:multiLevelType w:val="hybridMultilevel"/>
    <w:tmpl w:val="67C433B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6F9336C"/>
    <w:multiLevelType w:val="hybridMultilevel"/>
    <w:tmpl w:val="30F8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7FD2EA0"/>
    <w:multiLevelType w:val="hybridMultilevel"/>
    <w:tmpl w:val="C8D8AE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B00374B"/>
    <w:multiLevelType w:val="multilevel"/>
    <w:tmpl w:val="D570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234C2B"/>
    <w:multiLevelType w:val="hybridMultilevel"/>
    <w:tmpl w:val="868877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26848CA"/>
    <w:multiLevelType w:val="hybridMultilevel"/>
    <w:tmpl w:val="5B460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D912E3"/>
    <w:multiLevelType w:val="hybridMultilevel"/>
    <w:tmpl w:val="79C27D58"/>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15:restartNumberingAfterBreak="0">
    <w:nsid w:val="446C1626"/>
    <w:multiLevelType w:val="multilevel"/>
    <w:tmpl w:val="B684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C00202"/>
    <w:multiLevelType w:val="hybridMultilevel"/>
    <w:tmpl w:val="C60095B0"/>
    <w:lvl w:ilvl="0" w:tplc="13DAD25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6D759BE"/>
    <w:multiLevelType w:val="hybridMultilevel"/>
    <w:tmpl w:val="488A3548"/>
    <w:lvl w:ilvl="0" w:tplc="080A0017">
      <w:start w:val="1"/>
      <w:numFmt w:val="lowerLetter"/>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6" w15:restartNumberingAfterBreak="0">
    <w:nsid w:val="47C349EF"/>
    <w:multiLevelType w:val="hybridMultilevel"/>
    <w:tmpl w:val="3C0E4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CBE50D2"/>
    <w:multiLevelType w:val="hybridMultilevel"/>
    <w:tmpl w:val="B414037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51E223F6"/>
    <w:multiLevelType w:val="hybridMultilevel"/>
    <w:tmpl w:val="9B3E3F4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9" w15:restartNumberingAfterBreak="0">
    <w:nsid w:val="53913628"/>
    <w:multiLevelType w:val="hybridMultilevel"/>
    <w:tmpl w:val="1BFE57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5486A68"/>
    <w:multiLevelType w:val="hybridMultilevel"/>
    <w:tmpl w:val="D876B1E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5B4F33C8"/>
    <w:multiLevelType w:val="hybridMultilevel"/>
    <w:tmpl w:val="1A6048C6"/>
    <w:lvl w:ilvl="0" w:tplc="157C8CB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5E8A2F34"/>
    <w:multiLevelType w:val="multilevel"/>
    <w:tmpl w:val="1EAC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F9B7679"/>
    <w:multiLevelType w:val="hybridMultilevel"/>
    <w:tmpl w:val="9D30C4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4FE30FE"/>
    <w:multiLevelType w:val="hybridMultilevel"/>
    <w:tmpl w:val="C6CE7A58"/>
    <w:lvl w:ilvl="0" w:tplc="DA5EE362">
      <w:start w:val="1"/>
      <w:numFmt w:val="lowerLetter"/>
      <w:lvlText w:val="%1)"/>
      <w:lvlJc w:val="left"/>
      <w:pPr>
        <w:ind w:left="720" w:hanging="360"/>
      </w:pPr>
      <w:rPr>
        <w:rFonts w:cstheme="minorBidi"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5DA3431"/>
    <w:multiLevelType w:val="hybridMultilevel"/>
    <w:tmpl w:val="DECE39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62C6B48"/>
    <w:multiLevelType w:val="hybridMultilevel"/>
    <w:tmpl w:val="ECBEB5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72A0868"/>
    <w:multiLevelType w:val="hybridMultilevel"/>
    <w:tmpl w:val="40B85E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91D3B4E"/>
    <w:multiLevelType w:val="hybridMultilevel"/>
    <w:tmpl w:val="D42E70EA"/>
    <w:lvl w:ilvl="0" w:tplc="080A000F">
      <w:start w:val="1"/>
      <w:numFmt w:val="decimal"/>
      <w:lvlText w:val="%1."/>
      <w:lvlJc w:val="left"/>
      <w:pPr>
        <w:ind w:left="778" w:hanging="360"/>
      </w:pPr>
    </w:lvl>
    <w:lvl w:ilvl="1" w:tplc="080A0019" w:tentative="1">
      <w:start w:val="1"/>
      <w:numFmt w:val="lowerLetter"/>
      <w:lvlText w:val="%2."/>
      <w:lvlJc w:val="left"/>
      <w:pPr>
        <w:ind w:left="1498" w:hanging="360"/>
      </w:pPr>
    </w:lvl>
    <w:lvl w:ilvl="2" w:tplc="080A001B" w:tentative="1">
      <w:start w:val="1"/>
      <w:numFmt w:val="lowerRoman"/>
      <w:lvlText w:val="%3."/>
      <w:lvlJc w:val="right"/>
      <w:pPr>
        <w:ind w:left="2218" w:hanging="180"/>
      </w:pPr>
    </w:lvl>
    <w:lvl w:ilvl="3" w:tplc="080A000F" w:tentative="1">
      <w:start w:val="1"/>
      <w:numFmt w:val="decimal"/>
      <w:lvlText w:val="%4."/>
      <w:lvlJc w:val="left"/>
      <w:pPr>
        <w:ind w:left="2938" w:hanging="360"/>
      </w:pPr>
    </w:lvl>
    <w:lvl w:ilvl="4" w:tplc="080A0019" w:tentative="1">
      <w:start w:val="1"/>
      <w:numFmt w:val="lowerLetter"/>
      <w:lvlText w:val="%5."/>
      <w:lvlJc w:val="left"/>
      <w:pPr>
        <w:ind w:left="3658" w:hanging="360"/>
      </w:pPr>
    </w:lvl>
    <w:lvl w:ilvl="5" w:tplc="080A001B" w:tentative="1">
      <w:start w:val="1"/>
      <w:numFmt w:val="lowerRoman"/>
      <w:lvlText w:val="%6."/>
      <w:lvlJc w:val="right"/>
      <w:pPr>
        <w:ind w:left="4378" w:hanging="180"/>
      </w:pPr>
    </w:lvl>
    <w:lvl w:ilvl="6" w:tplc="080A000F" w:tentative="1">
      <w:start w:val="1"/>
      <w:numFmt w:val="decimal"/>
      <w:lvlText w:val="%7."/>
      <w:lvlJc w:val="left"/>
      <w:pPr>
        <w:ind w:left="5098" w:hanging="360"/>
      </w:pPr>
    </w:lvl>
    <w:lvl w:ilvl="7" w:tplc="080A0019" w:tentative="1">
      <w:start w:val="1"/>
      <w:numFmt w:val="lowerLetter"/>
      <w:lvlText w:val="%8."/>
      <w:lvlJc w:val="left"/>
      <w:pPr>
        <w:ind w:left="5818" w:hanging="360"/>
      </w:pPr>
    </w:lvl>
    <w:lvl w:ilvl="8" w:tplc="080A001B" w:tentative="1">
      <w:start w:val="1"/>
      <w:numFmt w:val="lowerRoman"/>
      <w:lvlText w:val="%9."/>
      <w:lvlJc w:val="right"/>
      <w:pPr>
        <w:ind w:left="6538" w:hanging="180"/>
      </w:pPr>
    </w:lvl>
  </w:abstractNum>
  <w:abstractNum w:abstractNumId="40" w15:restartNumberingAfterBreak="0">
    <w:nsid w:val="70761BFE"/>
    <w:multiLevelType w:val="hybridMultilevel"/>
    <w:tmpl w:val="0EB6C7E8"/>
    <w:lvl w:ilvl="0" w:tplc="94F4D684">
      <w:start w:val="61"/>
      <w:numFmt w:val="decimal"/>
      <w:lvlText w:val="%1."/>
      <w:lvlJc w:val="left"/>
      <w:pPr>
        <w:ind w:left="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1E356FE"/>
    <w:multiLevelType w:val="hybridMultilevel"/>
    <w:tmpl w:val="747C32C8"/>
    <w:lvl w:ilvl="0" w:tplc="080A0017">
      <w:start w:val="1"/>
      <w:numFmt w:val="lowerLetter"/>
      <w:lvlText w:val="%1)"/>
      <w:lvlJc w:val="left"/>
      <w:pPr>
        <w:ind w:left="1211" w:hanging="360"/>
      </w:pPr>
      <w:rPr>
        <w:rFonts w:hint="default"/>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2" w15:restartNumberingAfterBreak="0">
    <w:nsid w:val="74095DC5"/>
    <w:multiLevelType w:val="hybridMultilevel"/>
    <w:tmpl w:val="03A2AF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6D75BE3"/>
    <w:multiLevelType w:val="multilevel"/>
    <w:tmpl w:val="BEDA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2C7473"/>
    <w:multiLevelType w:val="hybridMultilevel"/>
    <w:tmpl w:val="78C0C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CF92CE0"/>
    <w:multiLevelType w:val="hybridMultilevel"/>
    <w:tmpl w:val="76AAB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E63651E"/>
    <w:multiLevelType w:val="hybridMultilevel"/>
    <w:tmpl w:val="D7B83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2"/>
  </w:num>
  <w:num w:numId="2">
    <w:abstractNumId w:val="19"/>
  </w:num>
  <w:num w:numId="3">
    <w:abstractNumId w:val="4"/>
  </w:num>
  <w:num w:numId="4">
    <w:abstractNumId w:val="7"/>
  </w:num>
  <w:num w:numId="5">
    <w:abstractNumId w:val="24"/>
  </w:num>
  <w:num w:numId="6">
    <w:abstractNumId w:val="37"/>
  </w:num>
  <w:num w:numId="7">
    <w:abstractNumId w:val="11"/>
  </w:num>
  <w:num w:numId="8">
    <w:abstractNumId w:val="20"/>
  </w:num>
  <w:num w:numId="9">
    <w:abstractNumId w:val="41"/>
  </w:num>
  <w:num w:numId="10">
    <w:abstractNumId w:val="28"/>
  </w:num>
  <w:num w:numId="11">
    <w:abstractNumId w:val="0"/>
  </w:num>
  <w:num w:numId="12">
    <w:abstractNumId w:val="12"/>
  </w:num>
  <w:num w:numId="13">
    <w:abstractNumId w:val="25"/>
  </w:num>
  <w:num w:numId="14">
    <w:abstractNumId w:val="14"/>
  </w:num>
  <w:num w:numId="15">
    <w:abstractNumId w:val="29"/>
  </w:num>
  <w:num w:numId="16">
    <w:abstractNumId w:val="33"/>
  </w:num>
  <w:num w:numId="17">
    <w:abstractNumId w:val="13"/>
  </w:num>
  <w:num w:numId="18">
    <w:abstractNumId w:val="10"/>
  </w:num>
  <w:num w:numId="19">
    <w:abstractNumId w:val="40"/>
  </w:num>
  <w:num w:numId="20">
    <w:abstractNumId w:val="43"/>
  </w:num>
  <w:num w:numId="21">
    <w:abstractNumId w:val="34"/>
  </w:num>
  <w:num w:numId="22">
    <w:abstractNumId w:val="27"/>
  </w:num>
  <w:num w:numId="23">
    <w:abstractNumId w:val="5"/>
  </w:num>
  <w:num w:numId="24">
    <w:abstractNumId w:val="32"/>
  </w:num>
  <w:num w:numId="25">
    <w:abstractNumId w:val="18"/>
  </w:num>
  <w:num w:numId="26">
    <w:abstractNumId w:val="3"/>
  </w:num>
  <w:num w:numId="27">
    <w:abstractNumId w:val="17"/>
  </w:num>
  <w:num w:numId="28">
    <w:abstractNumId w:val="31"/>
  </w:num>
  <w:num w:numId="29">
    <w:abstractNumId w:val="44"/>
  </w:num>
  <w:num w:numId="30">
    <w:abstractNumId w:val="46"/>
  </w:num>
  <w:num w:numId="31">
    <w:abstractNumId w:val="15"/>
  </w:num>
  <w:num w:numId="32">
    <w:abstractNumId w:val="6"/>
  </w:num>
  <w:num w:numId="33">
    <w:abstractNumId w:val="8"/>
  </w:num>
  <w:num w:numId="34">
    <w:abstractNumId w:val="2"/>
  </w:num>
  <w:num w:numId="35">
    <w:abstractNumId w:val="16"/>
  </w:num>
  <w:num w:numId="36">
    <w:abstractNumId w:val="36"/>
  </w:num>
  <w:num w:numId="37">
    <w:abstractNumId w:val="23"/>
  </w:num>
  <w:num w:numId="38">
    <w:abstractNumId w:val="21"/>
  </w:num>
  <w:num w:numId="39">
    <w:abstractNumId w:val="26"/>
  </w:num>
  <w:num w:numId="40">
    <w:abstractNumId w:val="45"/>
  </w:num>
  <w:num w:numId="41">
    <w:abstractNumId w:val="1"/>
  </w:num>
  <w:num w:numId="42">
    <w:abstractNumId w:val="30"/>
  </w:num>
  <w:num w:numId="43">
    <w:abstractNumId w:val="22"/>
  </w:num>
  <w:num w:numId="44">
    <w:abstractNumId w:val="38"/>
  </w:num>
  <w:num w:numId="45">
    <w:abstractNumId w:val="9"/>
  </w:num>
  <w:num w:numId="46">
    <w:abstractNumId w:val="35"/>
  </w:num>
  <w:num w:numId="47">
    <w:abstractNumId w:val="3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35B9"/>
    <w:rsid w:val="00004473"/>
    <w:rsid w:val="000046FB"/>
    <w:rsid w:val="00007919"/>
    <w:rsid w:val="00007D3D"/>
    <w:rsid w:val="000104F7"/>
    <w:rsid w:val="000108DB"/>
    <w:rsid w:val="00010B26"/>
    <w:rsid w:val="00010E31"/>
    <w:rsid w:val="00011162"/>
    <w:rsid w:val="000122EA"/>
    <w:rsid w:val="000127D5"/>
    <w:rsid w:val="00012807"/>
    <w:rsid w:val="00014D5E"/>
    <w:rsid w:val="00015AEF"/>
    <w:rsid w:val="0001676D"/>
    <w:rsid w:val="000168BA"/>
    <w:rsid w:val="00016E9D"/>
    <w:rsid w:val="0001725E"/>
    <w:rsid w:val="00017353"/>
    <w:rsid w:val="000205EA"/>
    <w:rsid w:val="00020EDE"/>
    <w:rsid w:val="000225EB"/>
    <w:rsid w:val="000229C8"/>
    <w:rsid w:val="00022CB4"/>
    <w:rsid w:val="00023CA8"/>
    <w:rsid w:val="00023CE4"/>
    <w:rsid w:val="000241E1"/>
    <w:rsid w:val="0002487C"/>
    <w:rsid w:val="00024B9E"/>
    <w:rsid w:val="000250E7"/>
    <w:rsid w:val="00025104"/>
    <w:rsid w:val="00026F87"/>
    <w:rsid w:val="00027178"/>
    <w:rsid w:val="0002762D"/>
    <w:rsid w:val="0003070B"/>
    <w:rsid w:val="0003124C"/>
    <w:rsid w:val="00031A78"/>
    <w:rsid w:val="00031DF7"/>
    <w:rsid w:val="000326F0"/>
    <w:rsid w:val="000328CC"/>
    <w:rsid w:val="00032DAE"/>
    <w:rsid w:val="00033144"/>
    <w:rsid w:val="00033A0C"/>
    <w:rsid w:val="00033E1A"/>
    <w:rsid w:val="00033FCA"/>
    <w:rsid w:val="00034754"/>
    <w:rsid w:val="00035CB0"/>
    <w:rsid w:val="00035DB8"/>
    <w:rsid w:val="000360FD"/>
    <w:rsid w:val="00036754"/>
    <w:rsid w:val="00036DCC"/>
    <w:rsid w:val="000374B7"/>
    <w:rsid w:val="00037C1C"/>
    <w:rsid w:val="00040D11"/>
    <w:rsid w:val="000426E9"/>
    <w:rsid w:val="00042724"/>
    <w:rsid w:val="000432A3"/>
    <w:rsid w:val="000434B2"/>
    <w:rsid w:val="00043A0D"/>
    <w:rsid w:val="00044369"/>
    <w:rsid w:val="0004462C"/>
    <w:rsid w:val="00044D45"/>
    <w:rsid w:val="000465EF"/>
    <w:rsid w:val="00046870"/>
    <w:rsid w:val="000525D6"/>
    <w:rsid w:val="000526D7"/>
    <w:rsid w:val="00052B88"/>
    <w:rsid w:val="000531A9"/>
    <w:rsid w:val="00053514"/>
    <w:rsid w:val="00054FB4"/>
    <w:rsid w:val="00055149"/>
    <w:rsid w:val="0005520E"/>
    <w:rsid w:val="00055594"/>
    <w:rsid w:val="00055698"/>
    <w:rsid w:val="00055744"/>
    <w:rsid w:val="0005692C"/>
    <w:rsid w:val="00056D89"/>
    <w:rsid w:val="00061049"/>
    <w:rsid w:val="00062E9A"/>
    <w:rsid w:val="0006317A"/>
    <w:rsid w:val="00063662"/>
    <w:rsid w:val="00064326"/>
    <w:rsid w:val="00064430"/>
    <w:rsid w:val="000648A8"/>
    <w:rsid w:val="00065220"/>
    <w:rsid w:val="000664A5"/>
    <w:rsid w:val="0006794C"/>
    <w:rsid w:val="00071A92"/>
    <w:rsid w:val="00072234"/>
    <w:rsid w:val="000722D2"/>
    <w:rsid w:val="000725F9"/>
    <w:rsid w:val="00073311"/>
    <w:rsid w:val="00073EDD"/>
    <w:rsid w:val="00074845"/>
    <w:rsid w:val="000764BF"/>
    <w:rsid w:val="000775D6"/>
    <w:rsid w:val="0008000B"/>
    <w:rsid w:val="0008117C"/>
    <w:rsid w:val="00081DAC"/>
    <w:rsid w:val="00081DB6"/>
    <w:rsid w:val="00083D2E"/>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F79"/>
    <w:rsid w:val="00096A12"/>
    <w:rsid w:val="000970FC"/>
    <w:rsid w:val="00097126"/>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511F"/>
    <w:rsid w:val="000C620D"/>
    <w:rsid w:val="000C650F"/>
    <w:rsid w:val="000C6549"/>
    <w:rsid w:val="000C7A5E"/>
    <w:rsid w:val="000D172D"/>
    <w:rsid w:val="000D2D00"/>
    <w:rsid w:val="000D2DCA"/>
    <w:rsid w:val="000D3514"/>
    <w:rsid w:val="000D3FB5"/>
    <w:rsid w:val="000D419B"/>
    <w:rsid w:val="000D505C"/>
    <w:rsid w:val="000D79B2"/>
    <w:rsid w:val="000D7E22"/>
    <w:rsid w:val="000E0D14"/>
    <w:rsid w:val="000E1094"/>
    <w:rsid w:val="000E1D14"/>
    <w:rsid w:val="000E1D57"/>
    <w:rsid w:val="000E26F0"/>
    <w:rsid w:val="000E283C"/>
    <w:rsid w:val="000E4D1D"/>
    <w:rsid w:val="000E5282"/>
    <w:rsid w:val="000E5886"/>
    <w:rsid w:val="000E601F"/>
    <w:rsid w:val="000F0118"/>
    <w:rsid w:val="000F148F"/>
    <w:rsid w:val="000F1E30"/>
    <w:rsid w:val="000F24E3"/>
    <w:rsid w:val="000F447C"/>
    <w:rsid w:val="00100BA8"/>
    <w:rsid w:val="00101061"/>
    <w:rsid w:val="00101F49"/>
    <w:rsid w:val="00102050"/>
    <w:rsid w:val="00102336"/>
    <w:rsid w:val="0010309D"/>
    <w:rsid w:val="00103C0F"/>
    <w:rsid w:val="001046C7"/>
    <w:rsid w:val="00105201"/>
    <w:rsid w:val="001059AB"/>
    <w:rsid w:val="00105CA0"/>
    <w:rsid w:val="00105D75"/>
    <w:rsid w:val="0010636E"/>
    <w:rsid w:val="001067A3"/>
    <w:rsid w:val="00107399"/>
    <w:rsid w:val="00107E8C"/>
    <w:rsid w:val="00110188"/>
    <w:rsid w:val="00112BF6"/>
    <w:rsid w:val="001140E9"/>
    <w:rsid w:val="001146C3"/>
    <w:rsid w:val="0011612B"/>
    <w:rsid w:val="001163D0"/>
    <w:rsid w:val="001168FD"/>
    <w:rsid w:val="00116990"/>
    <w:rsid w:val="00116D20"/>
    <w:rsid w:val="001175B6"/>
    <w:rsid w:val="001179E2"/>
    <w:rsid w:val="001213B8"/>
    <w:rsid w:val="001215EE"/>
    <w:rsid w:val="00121AD8"/>
    <w:rsid w:val="00121D8A"/>
    <w:rsid w:val="00122D33"/>
    <w:rsid w:val="00124027"/>
    <w:rsid w:val="001245EB"/>
    <w:rsid w:val="00124A8E"/>
    <w:rsid w:val="00124BCD"/>
    <w:rsid w:val="00124FDF"/>
    <w:rsid w:val="00125191"/>
    <w:rsid w:val="00127090"/>
    <w:rsid w:val="001274AE"/>
    <w:rsid w:val="00127EDC"/>
    <w:rsid w:val="00130298"/>
    <w:rsid w:val="00130EAD"/>
    <w:rsid w:val="001314B9"/>
    <w:rsid w:val="00132376"/>
    <w:rsid w:val="001356A1"/>
    <w:rsid w:val="00135A22"/>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07D1"/>
    <w:rsid w:val="00152075"/>
    <w:rsid w:val="00152086"/>
    <w:rsid w:val="001526A1"/>
    <w:rsid w:val="00152802"/>
    <w:rsid w:val="00152859"/>
    <w:rsid w:val="00153CA3"/>
    <w:rsid w:val="001544E4"/>
    <w:rsid w:val="00154931"/>
    <w:rsid w:val="00154EAD"/>
    <w:rsid w:val="00155ABF"/>
    <w:rsid w:val="001570EA"/>
    <w:rsid w:val="001570FC"/>
    <w:rsid w:val="00157EC4"/>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25CE"/>
    <w:rsid w:val="00172797"/>
    <w:rsid w:val="00173A17"/>
    <w:rsid w:val="001745DC"/>
    <w:rsid w:val="00175141"/>
    <w:rsid w:val="001755D9"/>
    <w:rsid w:val="00176B57"/>
    <w:rsid w:val="00176E06"/>
    <w:rsid w:val="00176FE3"/>
    <w:rsid w:val="001778C1"/>
    <w:rsid w:val="001801A8"/>
    <w:rsid w:val="00180B09"/>
    <w:rsid w:val="00180D90"/>
    <w:rsid w:val="001825C0"/>
    <w:rsid w:val="00182916"/>
    <w:rsid w:val="00185748"/>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1D8A"/>
    <w:rsid w:val="001B3637"/>
    <w:rsid w:val="001B3DCE"/>
    <w:rsid w:val="001B5588"/>
    <w:rsid w:val="001B6B1E"/>
    <w:rsid w:val="001B7300"/>
    <w:rsid w:val="001B7445"/>
    <w:rsid w:val="001B7495"/>
    <w:rsid w:val="001B7A62"/>
    <w:rsid w:val="001B7FEC"/>
    <w:rsid w:val="001C0DAA"/>
    <w:rsid w:val="001C150C"/>
    <w:rsid w:val="001C16ED"/>
    <w:rsid w:val="001C2EBC"/>
    <w:rsid w:val="001C3F37"/>
    <w:rsid w:val="001C4ED6"/>
    <w:rsid w:val="001C63FA"/>
    <w:rsid w:val="001C6AC8"/>
    <w:rsid w:val="001C77A7"/>
    <w:rsid w:val="001C7E71"/>
    <w:rsid w:val="001D034A"/>
    <w:rsid w:val="001D0BD2"/>
    <w:rsid w:val="001D10D7"/>
    <w:rsid w:val="001D1B77"/>
    <w:rsid w:val="001D226D"/>
    <w:rsid w:val="001D2FDA"/>
    <w:rsid w:val="001D3A76"/>
    <w:rsid w:val="001D5071"/>
    <w:rsid w:val="001D50A4"/>
    <w:rsid w:val="001D541A"/>
    <w:rsid w:val="001D5E04"/>
    <w:rsid w:val="001D626F"/>
    <w:rsid w:val="001E3F7D"/>
    <w:rsid w:val="001E4B77"/>
    <w:rsid w:val="001E5028"/>
    <w:rsid w:val="001E57DC"/>
    <w:rsid w:val="001E5C88"/>
    <w:rsid w:val="001E634B"/>
    <w:rsid w:val="001E7325"/>
    <w:rsid w:val="001E76B8"/>
    <w:rsid w:val="001F0995"/>
    <w:rsid w:val="001F14F5"/>
    <w:rsid w:val="001F24CC"/>
    <w:rsid w:val="001F2BA4"/>
    <w:rsid w:val="001F33CD"/>
    <w:rsid w:val="001F3596"/>
    <w:rsid w:val="001F365A"/>
    <w:rsid w:val="001F3A21"/>
    <w:rsid w:val="001F3B65"/>
    <w:rsid w:val="001F4B8F"/>
    <w:rsid w:val="001F4C8B"/>
    <w:rsid w:val="001F5AFA"/>
    <w:rsid w:val="001F6DB3"/>
    <w:rsid w:val="001F7790"/>
    <w:rsid w:val="002001C5"/>
    <w:rsid w:val="00201EF1"/>
    <w:rsid w:val="00201FE0"/>
    <w:rsid w:val="00202175"/>
    <w:rsid w:val="00202977"/>
    <w:rsid w:val="0020456F"/>
    <w:rsid w:val="002046E0"/>
    <w:rsid w:val="00205295"/>
    <w:rsid w:val="002058B0"/>
    <w:rsid w:val="00205C74"/>
    <w:rsid w:val="0020745E"/>
    <w:rsid w:val="002117C3"/>
    <w:rsid w:val="0021242D"/>
    <w:rsid w:val="002126A7"/>
    <w:rsid w:val="0021274F"/>
    <w:rsid w:val="0021383F"/>
    <w:rsid w:val="00214417"/>
    <w:rsid w:val="002163F8"/>
    <w:rsid w:val="002167C0"/>
    <w:rsid w:val="00216A9F"/>
    <w:rsid w:val="00216F73"/>
    <w:rsid w:val="00217117"/>
    <w:rsid w:val="00217EAF"/>
    <w:rsid w:val="00217FB3"/>
    <w:rsid w:val="00220890"/>
    <w:rsid w:val="00220913"/>
    <w:rsid w:val="002213DE"/>
    <w:rsid w:val="0022193D"/>
    <w:rsid w:val="002225E9"/>
    <w:rsid w:val="00222D82"/>
    <w:rsid w:val="00222E94"/>
    <w:rsid w:val="002237C7"/>
    <w:rsid w:val="002266CE"/>
    <w:rsid w:val="00226D02"/>
    <w:rsid w:val="00227ACA"/>
    <w:rsid w:val="00231341"/>
    <w:rsid w:val="00231925"/>
    <w:rsid w:val="00231CA1"/>
    <w:rsid w:val="00232ED3"/>
    <w:rsid w:val="00234DF9"/>
    <w:rsid w:val="00234E7F"/>
    <w:rsid w:val="00236CD2"/>
    <w:rsid w:val="00236E3B"/>
    <w:rsid w:val="00236F76"/>
    <w:rsid w:val="0023707C"/>
    <w:rsid w:val="002371E8"/>
    <w:rsid w:val="00237D19"/>
    <w:rsid w:val="0024025D"/>
    <w:rsid w:val="00241420"/>
    <w:rsid w:val="0024185A"/>
    <w:rsid w:val="00241B89"/>
    <w:rsid w:val="00241BCD"/>
    <w:rsid w:val="00241C26"/>
    <w:rsid w:val="00243450"/>
    <w:rsid w:val="0024453C"/>
    <w:rsid w:val="002455A8"/>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70EC"/>
    <w:rsid w:val="00260768"/>
    <w:rsid w:val="00260932"/>
    <w:rsid w:val="00260A22"/>
    <w:rsid w:val="00260EF6"/>
    <w:rsid w:val="002621CB"/>
    <w:rsid w:val="00263218"/>
    <w:rsid w:val="0026375A"/>
    <w:rsid w:val="00263FFF"/>
    <w:rsid w:val="00264C90"/>
    <w:rsid w:val="00265C42"/>
    <w:rsid w:val="00267172"/>
    <w:rsid w:val="00267444"/>
    <w:rsid w:val="002677FB"/>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7A17"/>
    <w:rsid w:val="0029052D"/>
    <w:rsid w:val="00290DD7"/>
    <w:rsid w:val="0029141A"/>
    <w:rsid w:val="00291626"/>
    <w:rsid w:val="00292136"/>
    <w:rsid w:val="00293069"/>
    <w:rsid w:val="00294AC6"/>
    <w:rsid w:val="00294DC2"/>
    <w:rsid w:val="002950BD"/>
    <w:rsid w:val="0029533E"/>
    <w:rsid w:val="002959EF"/>
    <w:rsid w:val="00295A47"/>
    <w:rsid w:val="00295BE8"/>
    <w:rsid w:val="00296627"/>
    <w:rsid w:val="00296816"/>
    <w:rsid w:val="00296CB4"/>
    <w:rsid w:val="0029794D"/>
    <w:rsid w:val="002A0120"/>
    <w:rsid w:val="002A1955"/>
    <w:rsid w:val="002A26B8"/>
    <w:rsid w:val="002A2AC3"/>
    <w:rsid w:val="002A2D36"/>
    <w:rsid w:val="002A4D22"/>
    <w:rsid w:val="002A5832"/>
    <w:rsid w:val="002A613B"/>
    <w:rsid w:val="002A6BCE"/>
    <w:rsid w:val="002A7551"/>
    <w:rsid w:val="002A798F"/>
    <w:rsid w:val="002A7C52"/>
    <w:rsid w:val="002B0149"/>
    <w:rsid w:val="002B1018"/>
    <w:rsid w:val="002B3AE0"/>
    <w:rsid w:val="002B42AA"/>
    <w:rsid w:val="002B4EBF"/>
    <w:rsid w:val="002B56F6"/>
    <w:rsid w:val="002B5F49"/>
    <w:rsid w:val="002B613F"/>
    <w:rsid w:val="002B626D"/>
    <w:rsid w:val="002B74C5"/>
    <w:rsid w:val="002B7ED6"/>
    <w:rsid w:val="002C019B"/>
    <w:rsid w:val="002C02E6"/>
    <w:rsid w:val="002C08C0"/>
    <w:rsid w:val="002C2B44"/>
    <w:rsid w:val="002C2BB7"/>
    <w:rsid w:val="002C2EBB"/>
    <w:rsid w:val="002C4CF7"/>
    <w:rsid w:val="002C555A"/>
    <w:rsid w:val="002C5EF0"/>
    <w:rsid w:val="002C6122"/>
    <w:rsid w:val="002C65DA"/>
    <w:rsid w:val="002C7427"/>
    <w:rsid w:val="002C7524"/>
    <w:rsid w:val="002C7981"/>
    <w:rsid w:val="002C7BAC"/>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3AB"/>
    <w:rsid w:val="002E28E7"/>
    <w:rsid w:val="002E43CB"/>
    <w:rsid w:val="002E43FA"/>
    <w:rsid w:val="002E52BF"/>
    <w:rsid w:val="002E55E5"/>
    <w:rsid w:val="002E6122"/>
    <w:rsid w:val="002E6157"/>
    <w:rsid w:val="002E6A47"/>
    <w:rsid w:val="002F07AC"/>
    <w:rsid w:val="002F1F62"/>
    <w:rsid w:val="002F3635"/>
    <w:rsid w:val="002F3ECD"/>
    <w:rsid w:val="00301738"/>
    <w:rsid w:val="00302231"/>
    <w:rsid w:val="00304F9C"/>
    <w:rsid w:val="00305BC1"/>
    <w:rsid w:val="003064C7"/>
    <w:rsid w:val="00306BD4"/>
    <w:rsid w:val="00306EFF"/>
    <w:rsid w:val="00307BC8"/>
    <w:rsid w:val="003106C2"/>
    <w:rsid w:val="003116CC"/>
    <w:rsid w:val="00311872"/>
    <w:rsid w:val="0031263C"/>
    <w:rsid w:val="00312C62"/>
    <w:rsid w:val="00313B2B"/>
    <w:rsid w:val="003147C8"/>
    <w:rsid w:val="00315252"/>
    <w:rsid w:val="00315ED6"/>
    <w:rsid w:val="00321127"/>
    <w:rsid w:val="00321885"/>
    <w:rsid w:val="003226D7"/>
    <w:rsid w:val="003227E2"/>
    <w:rsid w:val="00323542"/>
    <w:rsid w:val="00323967"/>
    <w:rsid w:val="00323A1D"/>
    <w:rsid w:val="00323AC6"/>
    <w:rsid w:val="0032429F"/>
    <w:rsid w:val="003249B7"/>
    <w:rsid w:val="0032617D"/>
    <w:rsid w:val="00326525"/>
    <w:rsid w:val="0032679F"/>
    <w:rsid w:val="00326B25"/>
    <w:rsid w:val="003276E2"/>
    <w:rsid w:val="00331A8E"/>
    <w:rsid w:val="00332125"/>
    <w:rsid w:val="00333464"/>
    <w:rsid w:val="00333E4E"/>
    <w:rsid w:val="003343E4"/>
    <w:rsid w:val="0033483F"/>
    <w:rsid w:val="00334A2A"/>
    <w:rsid w:val="003401FE"/>
    <w:rsid w:val="00340233"/>
    <w:rsid w:val="00340B32"/>
    <w:rsid w:val="00341442"/>
    <w:rsid w:val="003423F3"/>
    <w:rsid w:val="00342F5E"/>
    <w:rsid w:val="00343D4F"/>
    <w:rsid w:val="00344B23"/>
    <w:rsid w:val="00345851"/>
    <w:rsid w:val="00345AF5"/>
    <w:rsid w:val="003467DE"/>
    <w:rsid w:val="003476E2"/>
    <w:rsid w:val="003479CF"/>
    <w:rsid w:val="003501F9"/>
    <w:rsid w:val="0035154E"/>
    <w:rsid w:val="003518DA"/>
    <w:rsid w:val="00352CF4"/>
    <w:rsid w:val="00353207"/>
    <w:rsid w:val="00353384"/>
    <w:rsid w:val="00353FEE"/>
    <w:rsid w:val="00354782"/>
    <w:rsid w:val="00355076"/>
    <w:rsid w:val="003556FE"/>
    <w:rsid w:val="00355A1A"/>
    <w:rsid w:val="003574CA"/>
    <w:rsid w:val="0036004D"/>
    <w:rsid w:val="003600C9"/>
    <w:rsid w:val="0036055C"/>
    <w:rsid w:val="0036148E"/>
    <w:rsid w:val="00363018"/>
    <w:rsid w:val="0036314B"/>
    <w:rsid w:val="00363388"/>
    <w:rsid w:val="00363A61"/>
    <w:rsid w:val="00364175"/>
    <w:rsid w:val="003642E6"/>
    <w:rsid w:val="00364644"/>
    <w:rsid w:val="0036559A"/>
    <w:rsid w:val="0037057B"/>
    <w:rsid w:val="0037105E"/>
    <w:rsid w:val="00371A6C"/>
    <w:rsid w:val="003720C4"/>
    <w:rsid w:val="00372149"/>
    <w:rsid w:val="003721E8"/>
    <w:rsid w:val="0037238E"/>
    <w:rsid w:val="00372E05"/>
    <w:rsid w:val="00373F6E"/>
    <w:rsid w:val="0037412F"/>
    <w:rsid w:val="003746CE"/>
    <w:rsid w:val="003756CA"/>
    <w:rsid w:val="00376263"/>
    <w:rsid w:val="00376480"/>
    <w:rsid w:val="003768FF"/>
    <w:rsid w:val="0037694D"/>
    <w:rsid w:val="0037781C"/>
    <w:rsid w:val="00380454"/>
    <w:rsid w:val="00380B84"/>
    <w:rsid w:val="003820FC"/>
    <w:rsid w:val="0038288B"/>
    <w:rsid w:val="00383010"/>
    <w:rsid w:val="003832A0"/>
    <w:rsid w:val="00383B5C"/>
    <w:rsid w:val="0038665E"/>
    <w:rsid w:val="00387386"/>
    <w:rsid w:val="00390005"/>
    <w:rsid w:val="0039057C"/>
    <w:rsid w:val="0039096F"/>
    <w:rsid w:val="00391135"/>
    <w:rsid w:val="00392F65"/>
    <w:rsid w:val="003934C5"/>
    <w:rsid w:val="00393680"/>
    <w:rsid w:val="00393B5C"/>
    <w:rsid w:val="00394D98"/>
    <w:rsid w:val="0039548A"/>
    <w:rsid w:val="00395CCD"/>
    <w:rsid w:val="00396646"/>
    <w:rsid w:val="00397CA1"/>
    <w:rsid w:val="003A016B"/>
    <w:rsid w:val="003A2911"/>
    <w:rsid w:val="003A4778"/>
    <w:rsid w:val="003A4875"/>
    <w:rsid w:val="003A50D8"/>
    <w:rsid w:val="003A586B"/>
    <w:rsid w:val="003A7C4B"/>
    <w:rsid w:val="003A7E4F"/>
    <w:rsid w:val="003B0D81"/>
    <w:rsid w:val="003B12C8"/>
    <w:rsid w:val="003B13C4"/>
    <w:rsid w:val="003B2B99"/>
    <w:rsid w:val="003B3756"/>
    <w:rsid w:val="003B392F"/>
    <w:rsid w:val="003B52F6"/>
    <w:rsid w:val="003B5A10"/>
    <w:rsid w:val="003B70C3"/>
    <w:rsid w:val="003B72A4"/>
    <w:rsid w:val="003B77D8"/>
    <w:rsid w:val="003C04A9"/>
    <w:rsid w:val="003C0D93"/>
    <w:rsid w:val="003C1711"/>
    <w:rsid w:val="003C1B58"/>
    <w:rsid w:val="003C327C"/>
    <w:rsid w:val="003C4311"/>
    <w:rsid w:val="003C4B82"/>
    <w:rsid w:val="003C4C92"/>
    <w:rsid w:val="003C608B"/>
    <w:rsid w:val="003C66EE"/>
    <w:rsid w:val="003C6BC3"/>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E7C"/>
    <w:rsid w:val="003E41C3"/>
    <w:rsid w:val="003E61D4"/>
    <w:rsid w:val="003E74CC"/>
    <w:rsid w:val="003E74F3"/>
    <w:rsid w:val="003F13FD"/>
    <w:rsid w:val="003F16F9"/>
    <w:rsid w:val="003F1F6E"/>
    <w:rsid w:val="003F3346"/>
    <w:rsid w:val="003F470E"/>
    <w:rsid w:val="003F4BC7"/>
    <w:rsid w:val="003F4F16"/>
    <w:rsid w:val="003F5C59"/>
    <w:rsid w:val="003F6183"/>
    <w:rsid w:val="003F622B"/>
    <w:rsid w:val="003F6292"/>
    <w:rsid w:val="003F650F"/>
    <w:rsid w:val="0040097A"/>
    <w:rsid w:val="00403BCC"/>
    <w:rsid w:val="00404210"/>
    <w:rsid w:val="00405306"/>
    <w:rsid w:val="00405622"/>
    <w:rsid w:val="00406545"/>
    <w:rsid w:val="00407BB7"/>
    <w:rsid w:val="00407E4D"/>
    <w:rsid w:val="0041067B"/>
    <w:rsid w:val="00411044"/>
    <w:rsid w:val="00412821"/>
    <w:rsid w:val="004139AE"/>
    <w:rsid w:val="00413DC0"/>
    <w:rsid w:val="0041408B"/>
    <w:rsid w:val="00414452"/>
    <w:rsid w:val="004148CC"/>
    <w:rsid w:val="0041774D"/>
    <w:rsid w:val="004202D3"/>
    <w:rsid w:val="004209CE"/>
    <w:rsid w:val="004213A9"/>
    <w:rsid w:val="00423A08"/>
    <w:rsid w:val="00424EB5"/>
    <w:rsid w:val="00425499"/>
    <w:rsid w:val="00425555"/>
    <w:rsid w:val="004256A6"/>
    <w:rsid w:val="00425880"/>
    <w:rsid w:val="00426B4D"/>
    <w:rsid w:val="00426D09"/>
    <w:rsid w:val="00427BB2"/>
    <w:rsid w:val="00427F71"/>
    <w:rsid w:val="004304C0"/>
    <w:rsid w:val="00430581"/>
    <w:rsid w:val="004305EB"/>
    <w:rsid w:val="00430E89"/>
    <w:rsid w:val="0043205D"/>
    <w:rsid w:val="00432B19"/>
    <w:rsid w:val="00432DEF"/>
    <w:rsid w:val="00433E1F"/>
    <w:rsid w:val="00434562"/>
    <w:rsid w:val="004348D3"/>
    <w:rsid w:val="00435FB3"/>
    <w:rsid w:val="00437CC7"/>
    <w:rsid w:val="00437E89"/>
    <w:rsid w:val="004400CB"/>
    <w:rsid w:val="00440319"/>
    <w:rsid w:val="00440689"/>
    <w:rsid w:val="00440B5C"/>
    <w:rsid w:val="00440BDB"/>
    <w:rsid w:val="00440CD5"/>
    <w:rsid w:val="0044287F"/>
    <w:rsid w:val="00442A70"/>
    <w:rsid w:val="00443D7D"/>
    <w:rsid w:val="00444EB3"/>
    <w:rsid w:val="00444F0A"/>
    <w:rsid w:val="0044514B"/>
    <w:rsid w:val="0044569F"/>
    <w:rsid w:val="00445E9C"/>
    <w:rsid w:val="00446A95"/>
    <w:rsid w:val="004474CE"/>
    <w:rsid w:val="0045187B"/>
    <w:rsid w:val="004519E9"/>
    <w:rsid w:val="0045294C"/>
    <w:rsid w:val="00452F61"/>
    <w:rsid w:val="004538E6"/>
    <w:rsid w:val="00454560"/>
    <w:rsid w:val="004547AB"/>
    <w:rsid w:val="004568B2"/>
    <w:rsid w:val="00457643"/>
    <w:rsid w:val="0045764C"/>
    <w:rsid w:val="00461648"/>
    <w:rsid w:val="004619EA"/>
    <w:rsid w:val="00463933"/>
    <w:rsid w:val="00463E3D"/>
    <w:rsid w:val="00464935"/>
    <w:rsid w:val="004655A5"/>
    <w:rsid w:val="00465FA5"/>
    <w:rsid w:val="00466305"/>
    <w:rsid w:val="00466B99"/>
    <w:rsid w:val="004674DB"/>
    <w:rsid w:val="00467A33"/>
    <w:rsid w:val="004708E9"/>
    <w:rsid w:val="00471972"/>
    <w:rsid w:val="00472D9F"/>
    <w:rsid w:val="004737F4"/>
    <w:rsid w:val="00474531"/>
    <w:rsid w:val="004760EB"/>
    <w:rsid w:val="00480172"/>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479"/>
    <w:rsid w:val="00491510"/>
    <w:rsid w:val="004918A4"/>
    <w:rsid w:val="004922D6"/>
    <w:rsid w:val="0049234A"/>
    <w:rsid w:val="00492A8F"/>
    <w:rsid w:val="00493C1D"/>
    <w:rsid w:val="00493ECD"/>
    <w:rsid w:val="00494D0C"/>
    <w:rsid w:val="0049529D"/>
    <w:rsid w:val="00495374"/>
    <w:rsid w:val="00495984"/>
    <w:rsid w:val="00497A7E"/>
    <w:rsid w:val="004A13FD"/>
    <w:rsid w:val="004A14A3"/>
    <w:rsid w:val="004A5218"/>
    <w:rsid w:val="004A5425"/>
    <w:rsid w:val="004A549E"/>
    <w:rsid w:val="004A6379"/>
    <w:rsid w:val="004A7970"/>
    <w:rsid w:val="004B05A5"/>
    <w:rsid w:val="004B1036"/>
    <w:rsid w:val="004B10DC"/>
    <w:rsid w:val="004B184A"/>
    <w:rsid w:val="004B1A2B"/>
    <w:rsid w:val="004B222E"/>
    <w:rsid w:val="004B25CA"/>
    <w:rsid w:val="004B25EC"/>
    <w:rsid w:val="004B37BA"/>
    <w:rsid w:val="004B5302"/>
    <w:rsid w:val="004B5407"/>
    <w:rsid w:val="004C01C5"/>
    <w:rsid w:val="004C134C"/>
    <w:rsid w:val="004C2767"/>
    <w:rsid w:val="004C2A96"/>
    <w:rsid w:val="004C2DA4"/>
    <w:rsid w:val="004C2FAA"/>
    <w:rsid w:val="004C432A"/>
    <w:rsid w:val="004C48D7"/>
    <w:rsid w:val="004C54E8"/>
    <w:rsid w:val="004C63AE"/>
    <w:rsid w:val="004C63DD"/>
    <w:rsid w:val="004C750D"/>
    <w:rsid w:val="004C768A"/>
    <w:rsid w:val="004C7BB7"/>
    <w:rsid w:val="004C7EF0"/>
    <w:rsid w:val="004D03DF"/>
    <w:rsid w:val="004D0818"/>
    <w:rsid w:val="004D0935"/>
    <w:rsid w:val="004D1D39"/>
    <w:rsid w:val="004D24F7"/>
    <w:rsid w:val="004D2DA2"/>
    <w:rsid w:val="004D3087"/>
    <w:rsid w:val="004D4123"/>
    <w:rsid w:val="004D4883"/>
    <w:rsid w:val="004D53BD"/>
    <w:rsid w:val="004D6700"/>
    <w:rsid w:val="004D7033"/>
    <w:rsid w:val="004D78BE"/>
    <w:rsid w:val="004D7E26"/>
    <w:rsid w:val="004E0A13"/>
    <w:rsid w:val="004E1269"/>
    <w:rsid w:val="004E168B"/>
    <w:rsid w:val="004E2207"/>
    <w:rsid w:val="004E26BE"/>
    <w:rsid w:val="004E33F1"/>
    <w:rsid w:val="004E3C70"/>
    <w:rsid w:val="004E47A4"/>
    <w:rsid w:val="004E53F0"/>
    <w:rsid w:val="004E608C"/>
    <w:rsid w:val="004E76C2"/>
    <w:rsid w:val="004F1AF6"/>
    <w:rsid w:val="004F2094"/>
    <w:rsid w:val="004F225F"/>
    <w:rsid w:val="004F28A7"/>
    <w:rsid w:val="004F3C5E"/>
    <w:rsid w:val="004F4BE0"/>
    <w:rsid w:val="004F4C0A"/>
    <w:rsid w:val="004F532B"/>
    <w:rsid w:val="004F5D2C"/>
    <w:rsid w:val="00500108"/>
    <w:rsid w:val="00500B66"/>
    <w:rsid w:val="00500FE2"/>
    <w:rsid w:val="005017EF"/>
    <w:rsid w:val="00501B25"/>
    <w:rsid w:val="00501F44"/>
    <w:rsid w:val="005021D7"/>
    <w:rsid w:val="00503048"/>
    <w:rsid w:val="005033D5"/>
    <w:rsid w:val="00503569"/>
    <w:rsid w:val="00503FB9"/>
    <w:rsid w:val="005045DC"/>
    <w:rsid w:val="00504815"/>
    <w:rsid w:val="00504BE4"/>
    <w:rsid w:val="005052D4"/>
    <w:rsid w:val="00505D8F"/>
    <w:rsid w:val="00505F89"/>
    <w:rsid w:val="0050662A"/>
    <w:rsid w:val="00510B0F"/>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54C5"/>
    <w:rsid w:val="00525913"/>
    <w:rsid w:val="00530123"/>
    <w:rsid w:val="00530771"/>
    <w:rsid w:val="00531697"/>
    <w:rsid w:val="0053190D"/>
    <w:rsid w:val="005325E8"/>
    <w:rsid w:val="005353D8"/>
    <w:rsid w:val="0053606B"/>
    <w:rsid w:val="00536EF4"/>
    <w:rsid w:val="00540872"/>
    <w:rsid w:val="0054331B"/>
    <w:rsid w:val="00543E5E"/>
    <w:rsid w:val="005440DF"/>
    <w:rsid w:val="005458DE"/>
    <w:rsid w:val="005479B3"/>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6A5"/>
    <w:rsid w:val="005659D7"/>
    <w:rsid w:val="0056704C"/>
    <w:rsid w:val="005675F7"/>
    <w:rsid w:val="00567C16"/>
    <w:rsid w:val="00570DD3"/>
    <w:rsid w:val="00571014"/>
    <w:rsid w:val="005721F1"/>
    <w:rsid w:val="005741CD"/>
    <w:rsid w:val="00574340"/>
    <w:rsid w:val="00574C2A"/>
    <w:rsid w:val="00574C51"/>
    <w:rsid w:val="00574CA8"/>
    <w:rsid w:val="00574EBD"/>
    <w:rsid w:val="00575161"/>
    <w:rsid w:val="00575884"/>
    <w:rsid w:val="005762E2"/>
    <w:rsid w:val="00576C08"/>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1D9B"/>
    <w:rsid w:val="00592372"/>
    <w:rsid w:val="00592A2B"/>
    <w:rsid w:val="00592A72"/>
    <w:rsid w:val="0059317F"/>
    <w:rsid w:val="0059377F"/>
    <w:rsid w:val="00593932"/>
    <w:rsid w:val="00594932"/>
    <w:rsid w:val="0059552B"/>
    <w:rsid w:val="005956D7"/>
    <w:rsid w:val="00595F57"/>
    <w:rsid w:val="005966C9"/>
    <w:rsid w:val="00597CF3"/>
    <w:rsid w:val="005A0C3A"/>
    <w:rsid w:val="005A1598"/>
    <w:rsid w:val="005A24A4"/>
    <w:rsid w:val="005A2A39"/>
    <w:rsid w:val="005A48F1"/>
    <w:rsid w:val="005A49D5"/>
    <w:rsid w:val="005A62C9"/>
    <w:rsid w:val="005A64BE"/>
    <w:rsid w:val="005A7566"/>
    <w:rsid w:val="005A7D3E"/>
    <w:rsid w:val="005B2D0B"/>
    <w:rsid w:val="005B2E7D"/>
    <w:rsid w:val="005B3E8D"/>
    <w:rsid w:val="005B5E92"/>
    <w:rsid w:val="005B71C4"/>
    <w:rsid w:val="005B7211"/>
    <w:rsid w:val="005B7871"/>
    <w:rsid w:val="005C02D1"/>
    <w:rsid w:val="005C0603"/>
    <w:rsid w:val="005C0975"/>
    <w:rsid w:val="005C18E5"/>
    <w:rsid w:val="005C1D57"/>
    <w:rsid w:val="005C271B"/>
    <w:rsid w:val="005C3B32"/>
    <w:rsid w:val="005C44D9"/>
    <w:rsid w:val="005C5322"/>
    <w:rsid w:val="005C5EDB"/>
    <w:rsid w:val="005C6575"/>
    <w:rsid w:val="005D2099"/>
    <w:rsid w:val="005D3C05"/>
    <w:rsid w:val="005D4036"/>
    <w:rsid w:val="005D4572"/>
    <w:rsid w:val="005D7590"/>
    <w:rsid w:val="005D76A8"/>
    <w:rsid w:val="005D77E7"/>
    <w:rsid w:val="005D791B"/>
    <w:rsid w:val="005D7A23"/>
    <w:rsid w:val="005E00DF"/>
    <w:rsid w:val="005E206D"/>
    <w:rsid w:val="005E409C"/>
    <w:rsid w:val="005E42E3"/>
    <w:rsid w:val="005E4782"/>
    <w:rsid w:val="005E47F6"/>
    <w:rsid w:val="005E4BDA"/>
    <w:rsid w:val="005E5F2D"/>
    <w:rsid w:val="005E6BCA"/>
    <w:rsid w:val="005E72D0"/>
    <w:rsid w:val="005F0884"/>
    <w:rsid w:val="005F08CE"/>
    <w:rsid w:val="005F09C0"/>
    <w:rsid w:val="005F17B3"/>
    <w:rsid w:val="005F32E0"/>
    <w:rsid w:val="005F4E4F"/>
    <w:rsid w:val="005F5DEB"/>
    <w:rsid w:val="005F69E6"/>
    <w:rsid w:val="005F7291"/>
    <w:rsid w:val="0060098A"/>
    <w:rsid w:val="00601109"/>
    <w:rsid w:val="00601BA5"/>
    <w:rsid w:val="00602AB7"/>
    <w:rsid w:val="00602B1D"/>
    <w:rsid w:val="00602C7F"/>
    <w:rsid w:val="00603898"/>
    <w:rsid w:val="00603A7C"/>
    <w:rsid w:val="00603AAD"/>
    <w:rsid w:val="00603B9A"/>
    <w:rsid w:val="006043AE"/>
    <w:rsid w:val="00605411"/>
    <w:rsid w:val="0060549D"/>
    <w:rsid w:val="00605A0C"/>
    <w:rsid w:val="00606836"/>
    <w:rsid w:val="00606C24"/>
    <w:rsid w:val="00606C40"/>
    <w:rsid w:val="00606CDA"/>
    <w:rsid w:val="00606E98"/>
    <w:rsid w:val="0061074A"/>
    <w:rsid w:val="0061076E"/>
    <w:rsid w:val="00611BAF"/>
    <w:rsid w:val="00611F1C"/>
    <w:rsid w:val="0061314F"/>
    <w:rsid w:val="00613B62"/>
    <w:rsid w:val="00613E7B"/>
    <w:rsid w:val="00613F77"/>
    <w:rsid w:val="00615F2C"/>
    <w:rsid w:val="00616402"/>
    <w:rsid w:val="00616834"/>
    <w:rsid w:val="006175E4"/>
    <w:rsid w:val="00617783"/>
    <w:rsid w:val="00617BF5"/>
    <w:rsid w:val="00620309"/>
    <w:rsid w:val="006219E8"/>
    <w:rsid w:val="00622A72"/>
    <w:rsid w:val="00622CB2"/>
    <w:rsid w:val="006231FF"/>
    <w:rsid w:val="00623CF7"/>
    <w:rsid w:val="00623EA0"/>
    <w:rsid w:val="006252E5"/>
    <w:rsid w:val="00625A32"/>
    <w:rsid w:val="006268F8"/>
    <w:rsid w:val="006271AA"/>
    <w:rsid w:val="00627BC4"/>
    <w:rsid w:val="00630096"/>
    <w:rsid w:val="0063039A"/>
    <w:rsid w:val="00630D01"/>
    <w:rsid w:val="00631D27"/>
    <w:rsid w:val="00635E21"/>
    <w:rsid w:val="00635FC9"/>
    <w:rsid w:val="00636B1C"/>
    <w:rsid w:val="00640AF3"/>
    <w:rsid w:val="0064293B"/>
    <w:rsid w:val="00642AEF"/>
    <w:rsid w:val="006433DC"/>
    <w:rsid w:val="00643626"/>
    <w:rsid w:val="0064489E"/>
    <w:rsid w:val="00646D4B"/>
    <w:rsid w:val="00646E52"/>
    <w:rsid w:val="006471E2"/>
    <w:rsid w:val="00650556"/>
    <w:rsid w:val="006534DA"/>
    <w:rsid w:val="006540B9"/>
    <w:rsid w:val="00655B55"/>
    <w:rsid w:val="0065659C"/>
    <w:rsid w:val="006571D2"/>
    <w:rsid w:val="00657C23"/>
    <w:rsid w:val="00662815"/>
    <w:rsid w:val="0066313C"/>
    <w:rsid w:val="0066335E"/>
    <w:rsid w:val="00663581"/>
    <w:rsid w:val="006644F2"/>
    <w:rsid w:val="00664D18"/>
    <w:rsid w:val="006652FC"/>
    <w:rsid w:val="00670DF7"/>
    <w:rsid w:val="00671C54"/>
    <w:rsid w:val="00671EF9"/>
    <w:rsid w:val="00672007"/>
    <w:rsid w:val="00672B41"/>
    <w:rsid w:val="00672FAF"/>
    <w:rsid w:val="0067304C"/>
    <w:rsid w:val="00674CEC"/>
    <w:rsid w:val="0067577C"/>
    <w:rsid w:val="00675C51"/>
    <w:rsid w:val="006776B7"/>
    <w:rsid w:val="0068020D"/>
    <w:rsid w:val="00680961"/>
    <w:rsid w:val="006813AC"/>
    <w:rsid w:val="00682A4C"/>
    <w:rsid w:val="00682E5E"/>
    <w:rsid w:val="00682E91"/>
    <w:rsid w:val="00682FDE"/>
    <w:rsid w:val="00683007"/>
    <w:rsid w:val="00684EED"/>
    <w:rsid w:val="00685199"/>
    <w:rsid w:val="006853A1"/>
    <w:rsid w:val="00685672"/>
    <w:rsid w:val="00685AA2"/>
    <w:rsid w:val="0068617D"/>
    <w:rsid w:val="006877F6"/>
    <w:rsid w:val="00687EC2"/>
    <w:rsid w:val="00692BAA"/>
    <w:rsid w:val="00693442"/>
    <w:rsid w:val="00693B3C"/>
    <w:rsid w:val="00693D67"/>
    <w:rsid w:val="006953F1"/>
    <w:rsid w:val="00695B8D"/>
    <w:rsid w:val="00695C64"/>
    <w:rsid w:val="006A07A6"/>
    <w:rsid w:val="006A2D8B"/>
    <w:rsid w:val="006A3AAA"/>
    <w:rsid w:val="006A3E42"/>
    <w:rsid w:val="006A458E"/>
    <w:rsid w:val="006A6148"/>
    <w:rsid w:val="006A69A8"/>
    <w:rsid w:val="006A6E65"/>
    <w:rsid w:val="006A6EBA"/>
    <w:rsid w:val="006A6F83"/>
    <w:rsid w:val="006A7382"/>
    <w:rsid w:val="006B1B46"/>
    <w:rsid w:val="006B2149"/>
    <w:rsid w:val="006B255C"/>
    <w:rsid w:val="006B25C0"/>
    <w:rsid w:val="006B2F3A"/>
    <w:rsid w:val="006B411F"/>
    <w:rsid w:val="006B414E"/>
    <w:rsid w:val="006B5648"/>
    <w:rsid w:val="006B5CAC"/>
    <w:rsid w:val="006B61F4"/>
    <w:rsid w:val="006B75EA"/>
    <w:rsid w:val="006C0743"/>
    <w:rsid w:val="006C0E9A"/>
    <w:rsid w:val="006C1997"/>
    <w:rsid w:val="006C1B16"/>
    <w:rsid w:val="006C29CD"/>
    <w:rsid w:val="006C35F4"/>
    <w:rsid w:val="006C5012"/>
    <w:rsid w:val="006D0230"/>
    <w:rsid w:val="006D10AD"/>
    <w:rsid w:val="006D113D"/>
    <w:rsid w:val="006D4126"/>
    <w:rsid w:val="006D5AA8"/>
    <w:rsid w:val="006D5DBB"/>
    <w:rsid w:val="006D6467"/>
    <w:rsid w:val="006D663B"/>
    <w:rsid w:val="006D6FAD"/>
    <w:rsid w:val="006E04E1"/>
    <w:rsid w:val="006E0D06"/>
    <w:rsid w:val="006E0E53"/>
    <w:rsid w:val="006E192D"/>
    <w:rsid w:val="006E2907"/>
    <w:rsid w:val="006E2B14"/>
    <w:rsid w:val="006E2B88"/>
    <w:rsid w:val="006E2CDB"/>
    <w:rsid w:val="006E31CC"/>
    <w:rsid w:val="006E3885"/>
    <w:rsid w:val="006E3E3B"/>
    <w:rsid w:val="006E3E41"/>
    <w:rsid w:val="006E47C2"/>
    <w:rsid w:val="006E530F"/>
    <w:rsid w:val="006E5BF5"/>
    <w:rsid w:val="006E5FF5"/>
    <w:rsid w:val="006E68F4"/>
    <w:rsid w:val="006E6B59"/>
    <w:rsid w:val="006E7A5D"/>
    <w:rsid w:val="006F0DED"/>
    <w:rsid w:val="006F15F2"/>
    <w:rsid w:val="006F36E6"/>
    <w:rsid w:val="006F4158"/>
    <w:rsid w:val="006F481E"/>
    <w:rsid w:val="006F49BB"/>
    <w:rsid w:val="006F4C89"/>
    <w:rsid w:val="006F52AB"/>
    <w:rsid w:val="006F556E"/>
    <w:rsid w:val="006F55F3"/>
    <w:rsid w:val="006F58F5"/>
    <w:rsid w:val="006F62AA"/>
    <w:rsid w:val="006F6A44"/>
    <w:rsid w:val="006F6CD2"/>
    <w:rsid w:val="006F7016"/>
    <w:rsid w:val="006F7A7B"/>
    <w:rsid w:val="006F7B5E"/>
    <w:rsid w:val="007001F9"/>
    <w:rsid w:val="007012D2"/>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1618A"/>
    <w:rsid w:val="007171C2"/>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7458"/>
    <w:rsid w:val="00737795"/>
    <w:rsid w:val="00737A25"/>
    <w:rsid w:val="00737F38"/>
    <w:rsid w:val="00740A7E"/>
    <w:rsid w:val="00741F3D"/>
    <w:rsid w:val="00742C68"/>
    <w:rsid w:val="00743218"/>
    <w:rsid w:val="0074371A"/>
    <w:rsid w:val="00745404"/>
    <w:rsid w:val="007469B9"/>
    <w:rsid w:val="00746BB8"/>
    <w:rsid w:val="0075026B"/>
    <w:rsid w:val="007509F4"/>
    <w:rsid w:val="00750AEA"/>
    <w:rsid w:val="00753154"/>
    <w:rsid w:val="0075506C"/>
    <w:rsid w:val="007552B0"/>
    <w:rsid w:val="007561F2"/>
    <w:rsid w:val="00756327"/>
    <w:rsid w:val="00756D92"/>
    <w:rsid w:val="007606FD"/>
    <w:rsid w:val="00760B28"/>
    <w:rsid w:val="0076189E"/>
    <w:rsid w:val="00763410"/>
    <w:rsid w:val="00763830"/>
    <w:rsid w:val="00764C28"/>
    <w:rsid w:val="0077008C"/>
    <w:rsid w:val="007703FF"/>
    <w:rsid w:val="00771211"/>
    <w:rsid w:val="00771668"/>
    <w:rsid w:val="00771A4D"/>
    <w:rsid w:val="007734F0"/>
    <w:rsid w:val="0077376D"/>
    <w:rsid w:val="00774D14"/>
    <w:rsid w:val="00775CB5"/>
    <w:rsid w:val="00775FE6"/>
    <w:rsid w:val="00776A85"/>
    <w:rsid w:val="007771B8"/>
    <w:rsid w:val="00777B7C"/>
    <w:rsid w:val="007800A2"/>
    <w:rsid w:val="00780E2E"/>
    <w:rsid w:val="00781EC0"/>
    <w:rsid w:val="0078453F"/>
    <w:rsid w:val="00784F3B"/>
    <w:rsid w:val="0078631E"/>
    <w:rsid w:val="0078781D"/>
    <w:rsid w:val="00787E79"/>
    <w:rsid w:val="007909A7"/>
    <w:rsid w:val="00790EEF"/>
    <w:rsid w:val="00791079"/>
    <w:rsid w:val="00791929"/>
    <w:rsid w:val="0079214E"/>
    <w:rsid w:val="00792419"/>
    <w:rsid w:val="00792FAB"/>
    <w:rsid w:val="0079401E"/>
    <w:rsid w:val="00794AC5"/>
    <w:rsid w:val="007954E4"/>
    <w:rsid w:val="00795C2D"/>
    <w:rsid w:val="00795D0D"/>
    <w:rsid w:val="00796B5E"/>
    <w:rsid w:val="00797066"/>
    <w:rsid w:val="007A07B8"/>
    <w:rsid w:val="007A0A64"/>
    <w:rsid w:val="007A1344"/>
    <w:rsid w:val="007A13A5"/>
    <w:rsid w:val="007A265B"/>
    <w:rsid w:val="007A2BE5"/>
    <w:rsid w:val="007A53EE"/>
    <w:rsid w:val="007A6A20"/>
    <w:rsid w:val="007A6A60"/>
    <w:rsid w:val="007A7CF8"/>
    <w:rsid w:val="007B44AF"/>
    <w:rsid w:val="007B4541"/>
    <w:rsid w:val="007B4879"/>
    <w:rsid w:val="007B5322"/>
    <w:rsid w:val="007B5AEC"/>
    <w:rsid w:val="007B5C43"/>
    <w:rsid w:val="007B6770"/>
    <w:rsid w:val="007B776C"/>
    <w:rsid w:val="007B7C08"/>
    <w:rsid w:val="007C1C4C"/>
    <w:rsid w:val="007C1D37"/>
    <w:rsid w:val="007C1E55"/>
    <w:rsid w:val="007C2ABA"/>
    <w:rsid w:val="007C36E8"/>
    <w:rsid w:val="007C49E5"/>
    <w:rsid w:val="007C4B2C"/>
    <w:rsid w:val="007C579C"/>
    <w:rsid w:val="007C616D"/>
    <w:rsid w:val="007C6257"/>
    <w:rsid w:val="007C793F"/>
    <w:rsid w:val="007C7F83"/>
    <w:rsid w:val="007D0B6C"/>
    <w:rsid w:val="007D0E1E"/>
    <w:rsid w:val="007D5D10"/>
    <w:rsid w:val="007D5DBC"/>
    <w:rsid w:val="007D6D12"/>
    <w:rsid w:val="007D763D"/>
    <w:rsid w:val="007D7798"/>
    <w:rsid w:val="007E0AAA"/>
    <w:rsid w:val="007E21F7"/>
    <w:rsid w:val="007E21FE"/>
    <w:rsid w:val="007E3EBB"/>
    <w:rsid w:val="007E4A8B"/>
    <w:rsid w:val="007E643B"/>
    <w:rsid w:val="007E6999"/>
    <w:rsid w:val="007E6A14"/>
    <w:rsid w:val="007E7E8D"/>
    <w:rsid w:val="007F1A04"/>
    <w:rsid w:val="007F210D"/>
    <w:rsid w:val="007F2AC9"/>
    <w:rsid w:val="007F33D9"/>
    <w:rsid w:val="007F3E61"/>
    <w:rsid w:val="007F4C21"/>
    <w:rsid w:val="007F58EF"/>
    <w:rsid w:val="007F67F2"/>
    <w:rsid w:val="007F7A77"/>
    <w:rsid w:val="00801132"/>
    <w:rsid w:val="00802022"/>
    <w:rsid w:val="00802584"/>
    <w:rsid w:val="008026EF"/>
    <w:rsid w:val="008046AA"/>
    <w:rsid w:val="0080519E"/>
    <w:rsid w:val="00805D17"/>
    <w:rsid w:val="00806099"/>
    <w:rsid w:val="008063A3"/>
    <w:rsid w:val="008067B4"/>
    <w:rsid w:val="008069D0"/>
    <w:rsid w:val="00807289"/>
    <w:rsid w:val="00807790"/>
    <w:rsid w:val="00807BEE"/>
    <w:rsid w:val="008107D5"/>
    <w:rsid w:val="0081151F"/>
    <w:rsid w:val="00812F4C"/>
    <w:rsid w:val="00813550"/>
    <w:rsid w:val="00813C38"/>
    <w:rsid w:val="0081486C"/>
    <w:rsid w:val="00814A5A"/>
    <w:rsid w:val="00815C36"/>
    <w:rsid w:val="008165D1"/>
    <w:rsid w:val="00817D87"/>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0982"/>
    <w:rsid w:val="008312FF"/>
    <w:rsid w:val="008314B1"/>
    <w:rsid w:val="00831BD9"/>
    <w:rsid w:val="0083246C"/>
    <w:rsid w:val="008324CC"/>
    <w:rsid w:val="00832F8A"/>
    <w:rsid w:val="00833052"/>
    <w:rsid w:val="008331DB"/>
    <w:rsid w:val="008359B7"/>
    <w:rsid w:val="00835FEE"/>
    <w:rsid w:val="00837E21"/>
    <w:rsid w:val="00837E8B"/>
    <w:rsid w:val="008411FD"/>
    <w:rsid w:val="00842037"/>
    <w:rsid w:val="00842057"/>
    <w:rsid w:val="0084243E"/>
    <w:rsid w:val="008437E1"/>
    <w:rsid w:val="00843CDB"/>
    <w:rsid w:val="00844247"/>
    <w:rsid w:val="008447B3"/>
    <w:rsid w:val="008466E4"/>
    <w:rsid w:val="00846A93"/>
    <w:rsid w:val="00847342"/>
    <w:rsid w:val="0084785B"/>
    <w:rsid w:val="0085065C"/>
    <w:rsid w:val="00850888"/>
    <w:rsid w:val="008515A4"/>
    <w:rsid w:val="00851EB5"/>
    <w:rsid w:val="0085298B"/>
    <w:rsid w:val="00852C67"/>
    <w:rsid w:val="00853371"/>
    <w:rsid w:val="00853389"/>
    <w:rsid w:val="008548F7"/>
    <w:rsid w:val="008557B3"/>
    <w:rsid w:val="0085599A"/>
    <w:rsid w:val="00856746"/>
    <w:rsid w:val="00856D4F"/>
    <w:rsid w:val="00857E7C"/>
    <w:rsid w:val="00857F78"/>
    <w:rsid w:val="0086098A"/>
    <w:rsid w:val="00860E62"/>
    <w:rsid w:val="008611A1"/>
    <w:rsid w:val="00861CD7"/>
    <w:rsid w:val="00862A8F"/>
    <w:rsid w:val="00862AE8"/>
    <w:rsid w:val="00863358"/>
    <w:rsid w:val="00863833"/>
    <w:rsid w:val="008646D6"/>
    <w:rsid w:val="00864C96"/>
    <w:rsid w:val="00864FCF"/>
    <w:rsid w:val="00865443"/>
    <w:rsid w:val="00865EE3"/>
    <w:rsid w:val="008660F8"/>
    <w:rsid w:val="00866FD2"/>
    <w:rsid w:val="008675D6"/>
    <w:rsid w:val="008705A1"/>
    <w:rsid w:val="00870FBD"/>
    <w:rsid w:val="008730CC"/>
    <w:rsid w:val="00873164"/>
    <w:rsid w:val="0087406C"/>
    <w:rsid w:val="00875C70"/>
    <w:rsid w:val="008765A9"/>
    <w:rsid w:val="0087680D"/>
    <w:rsid w:val="00876F59"/>
    <w:rsid w:val="00877602"/>
    <w:rsid w:val="0087774D"/>
    <w:rsid w:val="00881122"/>
    <w:rsid w:val="00881C57"/>
    <w:rsid w:val="0088218E"/>
    <w:rsid w:val="0088280F"/>
    <w:rsid w:val="00883820"/>
    <w:rsid w:val="008848D7"/>
    <w:rsid w:val="00887005"/>
    <w:rsid w:val="00887CAA"/>
    <w:rsid w:val="00890318"/>
    <w:rsid w:val="008920B3"/>
    <w:rsid w:val="0089238A"/>
    <w:rsid w:val="00892FD8"/>
    <w:rsid w:val="008939B2"/>
    <w:rsid w:val="00894543"/>
    <w:rsid w:val="008958C8"/>
    <w:rsid w:val="00895A5C"/>
    <w:rsid w:val="008A19C2"/>
    <w:rsid w:val="008A279C"/>
    <w:rsid w:val="008A391E"/>
    <w:rsid w:val="008A4A0C"/>
    <w:rsid w:val="008A52C4"/>
    <w:rsid w:val="008A6BBD"/>
    <w:rsid w:val="008A733D"/>
    <w:rsid w:val="008A7CC7"/>
    <w:rsid w:val="008B1BB2"/>
    <w:rsid w:val="008B251D"/>
    <w:rsid w:val="008B285C"/>
    <w:rsid w:val="008B37D7"/>
    <w:rsid w:val="008B396E"/>
    <w:rsid w:val="008B48BD"/>
    <w:rsid w:val="008B6CBC"/>
    <w:rsid w:val="008B7C54"/>
    <w:rsid w:val="008B7E4C"/>
    <w:rsid w:val="008C07D2"/>
    <w:rsid w:val="008C0CCD"/>
    <w:rsid w:val="008C195E"/>
    <w:rsid w:val="008C1C3B"/>
    <w:rsid w:val="008C2ECF"/>
    <w:rsid w:val="008C3C2A"/>
    <w:rsid w:val="008C4A1E"/>
    <w:rsid w:val="008C52FE"/>
    <w:rsid w:val="008C5A08"/>
    <w:rsid w:val="008C5AD6"/>
    <w:rsid w:val="008C5C37"/>
    <w:rsid w:val="008C5D59"/>
    <w:rsid w:val="008C61CE"/>
    <w:rsid w:val="008C6D22"/>
    <w:rsid w:val="008C75E4"/>
    <w:rsid w:val="008C789E"/>
    <w:rsid w:val="008C7BB2"/>
    <w:rsid w:val="008C7CD7"/>
    <w:rsid w:val="008D0C6C"/>
    <w:rsid w:val="008D0DE8"/>
    <w:rsid w:val="008D2440"/>
    <w:rsid w:val="008D3031"/>
    <w:rsid w:val="008D4DCF"/>
    <w:rsid w:val="008D5026"/>
    <w:rsid w:val="008D5E8F"/>
    <w:rsid w:val="008E0242"/>
    <w:rsid w:val="008E0ACB"/>
    <w:rsid w:val="008E1466"/>
    <w:rsid w:val="008E1DF1"/>
    <w:rsid w:val="008E290D"/>
    <w:rsid w:val="008E3157"/>
    <w:rsid w:val="008E3372"/>
    <w:rsid w:val="008E39AF"/>
    <w:rsid w:val="008E40FF"/>
    <w:rsid w:val="008E433F"/>
    <w:rsid w:val="008E496B"/>
    <w:rsid w:val="008E53A1"/>
    <w:rsid w:val="008E6BC4"/>
    <w:rsid w:val="008E6E5C"/>
    <w:rsid w:val="008E7FB7"/>
    <w:rsid w:val="008F1774"/>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DAB"/>
    <w:rsid w:val="00902F56"/>
    <w:rsid w:val="00902F86"/>
    <w:rsid w:val="00906098"/>
    <w:rsid w:val="0090649E"/>
    <w:rsid w:val="00906704"/>
    <w:rsid w:val="00907159"/>
    <w:rsid w:val="00907D37"/>
    <w:rsid w:val="00907DF1"/>
    <w:rsid w:val="0091026C"/>
    <w:rsid w:val="00910366"/>
    <w:rsid w:val="0091042A"/>
    <w:rsid w:val="00910619"/>
    <w:rsid w:val="00910690"/>
    <w:rsid w:val="00911154"/>
    <w:rsid w:val="00911469"/>
    <w:rsid w:val="00911891"/>
    <w:rsid w:val="00911A70"/>
    <w:rsid w:val="00912407"/>
    <w:rsid w:val="0091295E"/>
    <w:rsid w:val="00913257"/>
    <w:rsid w:val="00915001"/>
    <w:rsid w:val="00915DBA"/>
    <w:rsid w:val="00916417"/>
    <w:rsid w:val="009164D9"/>
    <w:rsid w:val="00916CC5"/>
    <w:rsid w:val="00917A4F"/>
    <w:rsid w:val="00920337"/>
    <w:rsid w:val="00920CAC"/>
    <w:rsid w:val="00921804"/>
    <w:rsid w:val="00922876"/>
    <w:rsid w:val="009228A1"/>
    <w:rsid w:val="00922B95"/>
    <w:rsid w:val="0092361B"/>
    <w:rsid w:val="009253A2"/>
    <w:rsid w:val="009253B9"/>
    <w:rsid w:val="009254DE"/>
    <w:rsid w:val="009271D3"/>
    <w:rsid w:val="009275EB"/>
    <w:rsid w:val="00927A11"/>
    <w:rsid w:val="0093039D"/>
    <w:rsid w:val="00930E82"/>
    <w:rsid w:val="00931653"/>
    <w:rsid w:val="00931B3E"/>
    <w:rsid w:val="00931EB8"/>
    <w:rsid w:val="00932061"/>
    <w:rsid w:val="0093246C"/>
    <w:rsid w:val="00932FA6"/>
    <w:rsid w:val="00933E21"/>
    <w:rsid w:val="00933FB9"/>
    <w:rsid w:val="009351ED"/>
    <w:rsid w:val="00935851"/>
    <w:rsid w:val="00935E0D"/>
    <w:rsid w:val="009375A5"/>
    <w:rsid w:val="0093784B"/>
    <w:rsid w:val="009379C6"/>
    <w:rsid w:val="009400F4"/>
    <w:rsid w:val="00940600"/>
    <w:rsid w:val="00940D5F"/>
    <w:rsid w:val="009412D4"/>
    <w:rsid w:val="009418F2"/>
    <w:rsid w:val="00942A6A"/>
    <w:rsid w:val="00942CA4"/>
    <w:rsid w:val="00943C79"/>
    <w:rsid w:val="00944215"/>
    <w:rsid w:val="00944A00"/>
    <w:rsid w:val="009450A8"/>
    <w:rsid w:val="00945332"/>
    <w:rsid w:val="00945AFF"/>
    <w:rsid w:val="009477CA"/>
    <w:rsid w:val="00950417"/>
    <w:rsid w:val="009505F1"/>
    <w:rsid w:val="009507D7"/>
    <w:rsid w:val="00950F44"/>
    <w:rsid w:val="009514A6"/>
    <w:rsid w:val="00951570"/>
    <w:rsid w:val="00953A1F"/>
    <w:rsid w:val="00953A2E"/>
    <w:rsid w:val="009541AB"/>
    <w:rsid w:val="00954597"/>
    <w:rsid w:val="009549A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0C1B"/>
    <w:rsid w:val="00972816"/>
    <w:rsid w:val="00972967"/>
    <w:rsid w:val="00972D44"/>
    <w:rsid w:val="00972F85"/>
    <w:rsid w:val="009754A4"/>
    <w:rsid w:val="009763E3"/>
    <w:rsid w:val="00976AB7"/>
    <w:rsid w:val="009773BD"/>
    <w:rsid w:val="009779E5"/>
    <w:rsid w:val="009816C8"/>
    <w:rsid w:val="0098178F"/>
    <w:rsid w:val="00981817"/>
    <w:rsid w:val="00982CAE"/>
    <w:rsid w:val="00983EFD"/>
    <w:rsid w:val="0098719F"/>
    <w:rsid w:val="00987DE8"/>
    <w:rsid w:val="00990DFB"/>
    <w:rsid w:val="00991429"/>
    <w:rsid w:val="00991904"/>
    <w:rsid w:val="00992405"/>
    <w:rsid w:val="00992488"/>
    <w:rsid w:val="00993544"/>
    <w:rsid w:val="00994337"/>
    <w:rsid w:val="00997018"/>
    <w:rsid w:val="009975A1"/>
    <w:rsid w:val="00997B79"/>
    <w:rsid w:val="009A0DA3"/>
    <w:rsid w:val="009A11E3"/>
    <w:rsid w:val="009A2161"/>
    <w:rsid w:val="009A29D1"/>
    <w:rsid w:val="009A2F81"/>
    <w:rsid w:val="009A393E"/>
    <w:rsid w:val="009A5286"/>
    <w:rsid w:val="009A65FE"/>
    <w:rsid w:val="009A69A1"/>
    <w:rsid w:val="009A714C"/>
    <w:rsid w:val="009A7777"/>
    <w:rsid w:val="009A7DEB"/>
    <w:rsid w:val="009B0C83"/>
    <w:rsid w:val="009B0F24"/>
    <w:rsid w:val="009B10F4"/>
    <w:rsid w:val="009B1811"/>
    <w:rsid w:val="009B1D7F"/>
    <w:rsid w:val="009B2701"/>
    <w:rsid w:val="009B2AB2"/>
    <w:rsid w:val="009B30DA"/>
    <w:rsid w:val="009B39CF"/>
    <w:rsid w:val="009B3F97"/>
    <w:rsid w:val="009B467F"/>
    <w:rsid w:val="009B5B7B"/>
    <w:rsid w:val="009B5FDC"/>
    <w:rsid w:val="009B686B"/>
    <w:rsid w:val="009B6D99"/>
    <w:rsid w:val="009B78A9"/>
    <w:rsid w:val="009C085F"/>
    <w:rsid w:val="009C12E4"/>
    <w:rsid w:val="009C2A8F"/>
    <w:rsid w:val="009C3342"/>
    <w:rsid w:val="009C468E"/>
    <w:rsid w:val="009C4D0A"/>
    <w:rsid w:val="009C4D0F"/>
    <w:rsid w:val="009C6FE0"/>
    <w:rsid w:val="009C7294"/>
    <w:rsid w:val="009C75BD"/>
    <w:rsid w:val="009C7B6F"/>
    <w:rsid w:val="009C7FB4"/>
    <w:rsid w:val="009D066D"/>
    <w:rsid w:val="009D07BC"/>
    <w:rsid w:val="009D2AFA"/>
    <w:rsid w:val="009D2F40"/>
    <w:rsid w:val="009D4079"/>
    <w:rsid w:val="009D4342"/>
    <w:rsid w:val="009D44B8"/>
    <w:rsid w:val="009D565F"/>
    <w:rsid w:val="009D7800"/>
    <w:rsid w:val="009E031A"/>
    <w:rsid w:val="009E127A"/>
    <w:rsid w:val="009E13F0"/>
    <w:rsid w:val="009E3937"/>
    <w:rsid w:val="009E4BBB"/>
    <w:rsid w:val="009F033E"/>
    <w:rsid w:val="009F0920"/>
    <w:rsid w:val="009F0D2E"/>
    <w:rsid w:val="009F2D46"/>
    <w:rsid w:val="009F3F85"/>
    <w:rsid w:val="009F5648"/>
    <w:rsid w:val="009F5C70"/>
    <w:rsid w:val="009F6F65"/>
    <w:rsid w:val="00A00432"/>
    <w:rsid w:val="00A02747"/>
    <w:rsid w:val="00A02C90"/>
    <w:rsid w:val="00A035A1"/>
    <w:rsid w:val="00A038B8"/>
    <w:rsid w:val="00A04DD8"/>
    <w:rsid w:val="00A05CFB"/>
    <w:rsid w:val="00A074B7"/>
    <w:rsid w:val="00A12093"/>
    <w:rsid w:val="00A1299F"/>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975"/>
    <w:rsid w:val="00A26E05"/>
    <w:rsid w:val="00A272C5"/>
    <w:rsid w:val="00A30DFB"/>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B34"/>
    <w:rsid w:val="00A44D0D"/>
    <w:rsid w:val="00A45050"/>
    <w:rsid w:val="00A469A5"/>
    <w:rsid w:val="00A47F54"/>
    <w:rsid w:val="00A5017E"/>
    <w:rsid w:val="00A504BD"/>
    <w:rsid w:val="00A509CC"/>
    <w:rsid w:val="00A50AB6"/>
    <w:rsid w:val="00A522CB"/>
    <w:rsid w:val="00A525F5"/>
    <w:rsid w:val="00A528E1"/>
    <w:rsid w:val="00A54F30"/>
    <w:rsid w:val="00A55537"/>
    <w:rsid w:val="00A56347"/>
    <w:rsid w:val="00A56FFD"/>
    <w:rsid w:val="00A60AB0"/>
    <w:rsid w:val="00A60B56"/>
    <w:rsid w:val="00A6126E"/>
    <w:rsid w:val="00A6139A"/>
    <w:rsid w:val="00A61C0F"/>
    <w:rsid w:val="00A63963"/>
    <w:rsid w:val="00A639A3"/>
    <w:rsid w:val="00A63B7D"/>
    <w:rsid w:val="00A63F7A"/>
    <w:rsid w:val="00A641DC"/>
    <w:rsid w:val="00A6748D"/>
    <w:rsid w:val="00A676BA"/>
    <w:rsid w:val="00A70B46"/>
    <w:rsid w:val="00A7230F"/>
    <w:rsid w:val="00A726D8"/>
    <w:rsid w:val="00A74251"/>
    <w:rsid w:val="00A74B46"/>
    <w:rsid w:val="00A75758"/>
    <w:rsid w:val="00A75B18"/>
    <w:rsid w:val="00A76410"/>
    <w:rsid w:val="00A76F86"/>
    <w:rsid w:val="00A808F6"/>
    <w:rsid w:val="00A82FBB"/>
    <w:rsid w:val="00A838C4"/>
    <w:rsid w:val="00A847D5"/>
    <w:rsid w:val="00A84F2F"/>
    <w:rsid w:val="00A858AB"/>
    <w:rsid w:val="00A85E3C"/>
    <w:rsid w:val="00A86495"/>
    <w:rsid w:val="00A867F7"/>
    <w:rsid w:val="00A9020C"/>
    <w:rsid w:val="00A90218"/>
    <w:rsid w:val="00A911E6"/>
    <w:rsid w:val="00A91556"/>
    <w:rsid w:val="00A9162E"/>
    <w:rsid w:val="00A942C6"/>
    <w:rsid w:val="00A9531E"/>
    <w:rsid w:val="00A9764B"/>
    <w:rsid w:val="00AA044C"/>
    <w:rsid w:val="00AA0A08"/>
    <w:rsid w:val="00AA14E3"/>
    <w:rsid w:val="00AA28B8"/>
    <w:rsid w:val="00AA3489"/>
    <w:rsid w:val="00AA3634"/>
    <w:rsid w:val="00AA3683"/>
    <w:rsid w:val="00AA3DA9"/>
    <w:rsid w:val="00AA5270"/>
    <w:rsid w:val="00AA60C7"/>
    <w:rsid w:val="00AA664F"/>
    <w:rsid w:val="00AA666F"/>
    <w:rsid w:val="00AA66ED"/>
    <w:rsid w:val="00AA6BCB"/>
    <w:rsid w:val="00AB02D3"/>
    <w:rsid w:val="00AB0FBA"/>
    <w:rsid w:val="00AB1289"/>
    <w:rsid w:val="00AB1DF2"/>
    <w:rsid w:val="00AB3E18"/>
    <w:rsid w:val="00AB45B8"/>
    <w:rsid w:val="00AC0460"/>
    <w:rsid w:val="00AC1A64"/>
    <w:rsid w:val="00AC5CB7"/>
    <w:rsid w:val="00AC6FEA"/>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47FD"/>
    <w:rsid w:val="00AE4868"/>
    <w:rsid w:val="00AE51A9"/>
    <w:rsid w:val="00AE63B9"/>
    <w:rsid w:val="00AE6E63"/>
    <w:rsid w:val="00AE786A"/>
    <w:rsid w:val="00AF09AC"/>
    <w:rsid w:val="00AF25DC"/>
    <w:rsid w:val="00AF32A3"/>
    <w:rsid w:val="00AF36CD"/>
    <w:rsid w:val="00AF3C7B"/>
    <w:rsid w:val="00AF3CE8"/>
    <w:rsid w:val="00AF526A"/>
    <w:rsid w:val="00AF5DF3"/>
    <w:rsid w:val="00AF5E11"/>
    <w:rsid w:val="00AF60A8"/>
    <w:rsid w:val="00AF7541"/>
    <w:rsid w:val="00B0011E"/>
    <w:rsid w:val="00B00584"/>
    <w:rsid w:val="00B012ED"/>
    <w:rsid w:val="00B01BFE"/>
    <w:rsid w:val="00B01F90"/>
    <w:rsid w:val="00B02770"/>
    <w:rsid w:val="00B028F9"/>
    <w:rsid w:val="00B0373A"/>
    <w:rsid w:val="00B03A8B"/>
    <w:rsid w:val="00B040FB"/>
    <w:rsid w:val="00B0445A"/>
    <w:rsid w:val="00B054C2"/>
    <w:rsid w:val="00B05B28"/>
    <w:rsid w:val="00B069B7"/>
    <w:rsid w:val="00B07382"/>
    <w:rsid w:val="00B10219"/>
    <w:rsid w:val="00B106A8"/>
    <w:rsid w:val="00B10E44"/>
    <w:rsid w:val="00B12E3B"/>
    <w:rsid w:val="00B14BC8"/>
    <w:rsid w:val="00B15015"/>
    <w:rsid w:val="00B15314"/>
    <w:rsid w:val="00B15F0C"/>
    <w:rsid w:val="00B15FC2"/>
    <w:rsid w:val="00B16587"/>
    <w:rsid w:val="00B17071"/>
    <w:rsid w:val="00B178BA"/>
    <w:rsid w:val="00B20347"/>
    <w:rsid w:val="00B205E0"/>
    <w:rsid w:val="00B20B08"/>
    <w:rsid w:val="00B20D6D"/>
    <w:rsid w:val="00B227FF"/>
    <w:rsid w:val="00B2366E"/>
    <w:rsid w:val="00B23AAC"/>
    <w:rsid w:val="00B25B47"/>
    <w:rsid w:val="00B26742"/>
    <w:rsid w:val="00B301DA"/>
    <w:rsid w:val="00B325DC"/>
    <w:rsid w:val="00B335CE"/>
    <w:rsid w:val="00B33E98"/>
    <w:rsid w:val="00B344CE"/>
    <w:rsid w:val="00B350C1"/>
    <w:rsid w:val="00B35D6E"/>
    <w:rsid w:val="00B3616E"/>
    <w:rsid w:val="00B379B6"/>
    <w:rsid w:val="00B37E33"/>
    <w:rsid w:val="00B40604"/>
    <w:rsid w:val="00B407EE"/>
    <w:rsid w:val="00B41990"/>
    <w:rsid w:val="00B419D3"/>
    <w:rsid w:val="00B41C72"/>
    <w:rsid w:val="00B41D8B"/>
    <w:rsid w:val="00B41E09"/>
    <w:rsid w:val="00B42EA2"/>
    <w:rsid w:val="00B4389C"/>
    <w:rsid w:val="00B45895"/>
    <w:rsid w:val="00B46138"/>
    <w:rsid w:val="00B47BE3"/>
    <w:rsid w:val="00B5065D"/>
    <w:rsid w:val="00B52358"/>
    <w:rsid w:val="00B526FC"/>
    <w:rsid w:val="00B52C58"/>
    <w:rsid w:val="00B545DC"/>
    <w:rsid w:val="00B546AA"/>
    <w:rsid w:val="00B56931"/>
    <w:rsid w:val="00B57D5C"/>
    <w:rsid w:val="00B60EB7"/>
    <w:rsid w:val="00B61F63"/>
    <w:rsid w:val="00B62941"/>
    <w:rsid w:val="00B62A5D"/>
    <w:rsid w:val="00B62FA3"/>
    <w:rsid w:val="00B63FF2"/>
    <w:rsid w:val="00B64583"/>
    <w:rsid w:val="00B647D7"/>
    <w:rsid w:val="00B64B11"/>
    <w:rsid w:val="00B65AA0"/>
    <w:rsid w:val="00B65B2B"/>
    <w:rsid w:val="00B65C8C"/>
    <w:rsid w:val="00B66793"/>
    <w:rsid w:val="00B66C66"/>
    <w:rsid w:val="00B67B63"/>
    <w:rsid w:val="00B70BAD"/>
    <w:rsid w:val="00B72CD9"/>
    <w:rsid w:val="00B74ED9"/>
    <w:rsid w:val="00B75470"/>
    <w:rsid w:val="00B7625A"/>
    <w:rsid w:val="00B76C08"/>
    <w:rsid w:val="00B76FDE"/>
    <w:rsid w:val="00B77ACE"/>
    <w:rsid w:val="00B81C88"/>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9F8"/>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C62"/>
    <w:rsid w:val="00BB54EC"/>
    <w:rsid w:val="00BB6AFB"/>
    <w:rsid w:val="00BB6F15"/>
    <w:rsid w:val="00BB7374"/>
    <w:rsid w:val="00BB7C29"/>
    <w:rsid w:val="00BB7D64"/>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269E"/>
    <w:rsid w:val="00BD3334"/>
    <w:rsid w:val="00BD34B7"/>
    <w:rsid w:val="00BD4516"/>
    <w:rsid w:val="00BD590A"/>
    <w:rsid w:val="00BD6107"/>
    <w:rsid w:val="00BD6727"/>
    <w:rsid w:val="00BD7211"/>
    <w:rsid w:val="00BE063F"/>
    <w:rsid w:val="00BE0E83"/>
    <w:rsid w:val="00BE1215"/>
    <w:rsid w:val="00BE1698"/>
    <w:rsid w:val="00BE23B7"/>
    <w:rsid w:val="00BE254E"/>
    <w:rsid w:val="00BE29C9"/>
    <w:rsid w:val="00BE2D63"/>
    <w:rsid w:val="00BE30BA"/>
    <w:rsid w:val="00BE3F4D"/>
    <w:rsid w:val="00BE468F"/>
    <w:rsid w:val="00BE5CEF"/>
    <w:rsid w:val="00BE66B1"/>
    <w:rsid w:val="00BE687E"/>
    <w:rsid w:val="00BE6A9B"/>
    <w:rsid w:val="00BE6C5D"/>
    <w:rsid w:val="00BF01DC"/>
    <w:rsid w:val="00BF1242"/>
    <w:rsid w:val="00BF1CA9"/>
    <w:rsid w:val="00BF3214"/>
    <w:rsid w:val="00BF4C26"/>
    <w:rsid w:val="00BF4C87"/>
    <w:rsid w:val="00BF4CDB"/>
    <w:rsid w:val="00BF59D3"/>
    <w:rsid w:val="00C00456"/>
    <w:rsid w:val="00C00738"/>
    <w:rsid w:val="00C00D41"/>
    <w:rsid w:val="00C01191"/>
    <w:rsid w:val="00C0282E"/>
    <w:rsid w:val="00C0294A"/>
    <w:rsid w:val="00C030C3"/>
    <w:rsid w:val="00C045A8"/>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4F2"/>
    <w:rsid w:val="00C17641"/>
    <w:rsid w:val="00C202CB"/>
    <w:rsid w:val="00C21134"/>
    <w:rsid w:val="00C2175F"/>
    <w:rsid w:val="00C21EB9"/>
    <w:rsid w:val="00C21F1F"/>
    <w:rsid w:val="00C239A1"/>
    <w:rsid w:val="00C23F80"/>
    <w:rsid w:val="00C2471E"/>
    <w:rsid w:val="00C24DBB"/>
    <w:rsid w:val="00C25019"/>
    <w:rsid w:val="00C26FC6"/>
    <w:rsid w:val="00C27225"/>
    <w:rsid w:val="00C30021"/>
    <w:rsid w:val="00C30510"/>
    <w:rsid w:val="00C30A4D"/>
    <w:rsid w:val="00C31E61"/>
    <w:rsid w:val="00C31EE9"/>
    <w:rsid w:val="00C3294F"/>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6F6A"/>
    <w:rsid w:val="00C47167"/>
    <w:rsid w:val="00C47932"/>
    <w:rsid w:val="00C47DC5"/>
    <w:rsid w:val="00C50640"/>
    <w:rsid w:val="00C50805"/>
    <w:rsid w:val="00C50F68"/>
    <w:rsid w:val="00C51007"/>
    <w:rsid w:val="00C51A14"/>
    <w:rsid w:val="00C5205F"/>
    <w:rsid w:val="00C53135"/>
    <w:rsid w:val="00C533FB"/>
    <w:rsid w:val="00C53ABF"/>
    <w:rsid w:val="00C53B5D"/>
    <w:rsid w:val="00C548F2"/>
    <w:rsid w:val="00C55127"/>
    <w:rsid w:val="00C55F7E"/>
    <w:rsid w:val="00C571D8"/>
    <w:rsid w:val="00C57B47"/>
    <w:rsid w:val="00C60106"/>
    <w:rsid w:val="00C6011C"/>
    <w:rsid w:val="00C61C94"/>
    <w:rsid w:val="00C6271F"/>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8C0"/>
    <w:rsid w:val="00C74A11"/>
    <w:rsid w:val="00C74E1C"/>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68DC"/>
    <w:rsid w:val="00C8692E"/>
    <w:rsid w:val="00C87B67"/>
    <w:rsid w:val="00C9197D"/>
    <w:rsid w:val="00C91EF5"/>
    <w:rsid w:val="00C928F0"/>
    <w:rsid w:val="00C92FC8"/>
    <w:rsid w:val="00C934AF"/>
    <w:rsid w:val="00C9394F"/>
    <w:rsid w:val="00C93AC5"/>
    <w:rsid w:val="00C94112"/>
    <w:rsid w:val="00C96673"/>
    <w:rsid w:val="00C96716"/>
    <w:rsid w:val="00C967C2"/>
    <w:rsid w:val="00C978D9"/>
    <w:rsid w:val="00CA01D2"/>
    <w:rsid w:val="00CA0806"/>
    <w:rsid w:val="00CA18AC"/>
    <w:rsid w:val="00CA1D10"/>
    <w:rsid w:val="00CA2016"/>
    <w:rsid w:val="00CA2638"/>
    <w:rsid w:val="00CA49BC"/>
    <w:rsid w:val="00CA5EF7"/>
    <w:rsid w:val="00CA6D30"/>
    <w:rsid w:val="00CB075E"/>
    <w:rsid w:val="00CB24FE"/>
    <w:rsid w:val="00CB2574"/>
    <w:rsid w:val="00CB2ACF"/>
    <w:rsid w:val="00CB468C"/>
    <w:rsid w:val="00CB7299"/>
    <w:rsid w:val="00CB799A"/>
    <w:rsid w:val="00CC1CAB"/>
    <w:rsid w:val="00CC22E9"/>
    <w:rsid w:val="00CC237B"/>
    <w:rsid w:val="00CC2623"/>
    <w:rsid w:val="00CC3135"/>
    <w:rsid w:val="00CC3DA4"/>
    <w:rsid w:val="00CC449F"/>
    <w:rsid w:val="00CC45EC"/>
    <w:rsid w:val="00CC572A"/>
    <w:rsid w:val="00CC67CF"/>
    <w:rsid w:val="00CC6E15"/>
    <w:rsid w:val="00CD0498"/>
    <w:rsid w:val="00CD1F47"/>
    <w:rsid w:val="00CD28C4"/>
    <w:rsid w:val="00CD3387"/>
    <w:rsid w:val="00CD3514"/>
    <w:rsid w:val="00CD42CC"/>
    <w:rsid w:val="00CD49B4"/>
    <w:rsid w:val="00CD5D17"/>
    <w:rsid w:val="00CD6388"/>
    <w:rsid w:val="00CD7E6A"/>
    <w:rsid w:val="00CE0DE7"/>
    <w:rsid w:val="00CE2860"/>
    <w:rsid w:val="00CE31B9"/>
    <w:rsid w:val="00CE4B89"/>
    <w:rsid w:val="00CE535B"/>
    <w:rsid w:val="00CE591B"/>
    <w:rsid w:val="00CE67D6"/>
    <w:rsid w:val="00CF042B"/>
    <w:rsid w:val="00CF155A"/>
    <w:rsid w:val="00CF24E8"/>
    <w:rsid w:val="00CF2FAD"/>
    <w:rsid w:val="00CF3179"/>
    <w:rsid w:val="00CF33B9"/>
    <w:rsid w:val="00CF35F4"/>
    <w:rsid w:val="00CF5EB6"/>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7F9"/>
    <w:rsid w:val="00D12609"/>
    <w:rsid w:val="00D12861"/>
    <w:rsid w:val="00D129E8"/>
    <w:rsid w:val="00D13275"/>
    <w:rsid w:val="00D13CBE"/>
    <w:rsid w:val="00D14122"/>
    <w:rsid w:val="00D1421D"/>
    <w:rsid w:val="00D15353"/>
    <w:rsid w:val="00D159DF"/>
    <w:rsid w:val="00D16C05"/>
    <w:rsid w:val="00D17367"/>
    <w:rsid w:val="00D1761A"/>
    <w:rsid w:val="00D17ADF"/>
    <w:rsid w:val="00D20AA3"/>
    <w:rsid w:val="00D21323"/>
    <w:rsid w:val="00D215DE"/>
    <w:rsid w:val="00D2226B"/>
    <w:rsid w:val="00D23670"/>
    <w:rsid w:val="00D23A4B"/>
    <w:rsid w:val="00D24BF0"/>
    <w:rsid w:val="00D25F09"/>
    <w:rsid w:val="00D26364"/>
    <w:rsid w:val="00D26607"/>
    <w:rsid w:val="00D2708C"/>
    <w:rsid w:val="00D30B07"/>
    <w:rsid w:val="00D30D9C"/>
    <w:rsid w:val="00D310CF"/>
    <w:rsid w:val="00D327D6"/>
    <w:rsid w:val="00D32F71"/>
    <w:rsid w:val="00D3428B"/>
    <w:rsid w:val="00D3520F"/>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5BA3"/>
    <w:rsid w:val="00D45E61"/>
    <w:rsid w:val="00D473C3"/>
    <w:rsid w:val="00D47517"/>
    <w:rsid w:val="00D50D3B"/>
    <w:rsid w:val="00D51681"/>
    <w:rsid w:val="00D5376F"/>
    <w:rsid w:val="00D53789"/>
    <w:rsid w:val="00D55F59"/>
    <w:rsid w:val="00D6029A"/>
    <w:rsid w:val="00D607AE"/>
    <w:rsid w:val="00D60CFE"/>
    <w:rsid w:val="00D6124E"/>
    <w:rsid w:val="00D61339"/>
    <w:rsid w:val="00D6154F"/>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807"/>
    <w:rsid w:val="00D71F70"/>
    <w:rsid w:val="00D73F3D"/>
    <w:rsid w:val="00D74434"/>
    <w:rsid w:val="00D74511"/>
    <w:rsid w:val="00D74FDB"/>
    <w:rsid w:val="00D750CD"/>
    <w:rsid w:val="00D75D85"/>
    <w:rsid w:val="00D77B1B"/>
    <w:rsid w:val="00D77E6F"/>
    <w:rsid w:val="00D80187"/>
    <w:rsid w:val="00D8026F"/>
    <w:rsid w:val="00D802EB"/>
    <w:rsid w:val="00D80DF8"/>
    <w:rsid w:val="00D812CE"/>
    <w:rsid w:val="00D81950"/>
    <w:rsid w:val="00D8245A"/>
    <w:rsid w:val="00D82607"/>
    <w:rsid w:val="00D83251"/>
    <w:rsid w:val="00D84039"/>
    <w:rsid w:val="00D84423"/>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4660"/>
    <w:rsid w:val="00D9467C"/>
    <w:rsid w:val="00D9473A"/>
    <w:rsid w:val="00D9651B"/>
    <w:rsid w:val="00D96CE2"/>
    <w:rsid w:val="00D972C4"/>
    <w:rsid w:val="00DA0C0F"/>
    <w:rsid w:val="00DA0E31"/>
    <w:rsid w:val="00DA1A95"/>
    <w:rsid w:val="00DA2340"/>
    <w:rsid w:val="00DA2F0F"/>
    <w:rsid w:val="00DA3233"/>
    <w:rsid w:val="00DA3599"/>
    <w:rsid w:val="00DA66C6"/>
    <w:rsid w:val="00DA712B"/>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2C6E"/>
    <w:rsid w:val="00DC3116"/>
    <w:rsid w:val="00DC3391"/>
    <w:rsid w:val="00DC3598"/>
    <w:rsid w:val="00DC3E2F"/>
    <w:rsid w:val="00DC4022"/>
    <w:rsid w:val="00DC4580"/>
    <w:rsid w:val="00DC4E44"/>
    <w:rsid w:val="00DC4F1F"/>
    <w:rsid w:val="00DC521C"/>
    <w:rsid w:val="00DC5350"/>
    <w:rsid w:val="00DC562E"/>
    <w:rsid w:val="00DC6C4A"/>
    <w:rsid w:val="00DD00BF"/>
    <w:rsid w:val="00DD0D1E"/>
    <w:rsid w:val="00DD1F74"/>
    <w:rsid w:val="00DD21C8"/>
    <w:rsid w:val="00DD2B39"/>
    <w:rsid w:val="00DD3474"/>
    <w:rsid w:val="00DD526F"/>
    <w:rsid w:val="00DD5650"/>
    <w:rsid w:val="00DD56E9"/>
    <w:rsid w:val="00DD63B6"/>
    <w:rsid w:val="00DD6C23"/>
    <w:rsid w:val="00DE0766"/>
    <w:rsid w:val="00DE1547"/>
    <w:rsid w:val="00DE1643"/>
    <w:rsid w:val="00DE40DB"/>
    <w:rsid w:val="00DE5250"/>
    <w:rsid w:val="00DE5766"/>
    <w:rsid w:val="00DE5FCB"/>
    <w:rsid w:val="00DE601F"/>
    <w:rsid w:val="00DE6E1D"/>
    <w:rsid w:val="00DE7A38"/>
    <w:rsid w:val="00DE7D97"/>
    <w:rsid w:val="00DF0B1F"/>
    <w:rsid w:val="00DF1DDB"/>
    <w:rsid w:val="00DF2B8E"/>
    <w:rsid w:val="00DF3C36"/>
    <w:rsid w:val="00DF3FEA"/>
    <w:rsid w:val="00DF52C8"/>
    <w:rsid w:val="00DF5626"/>
    <w:rsid w:val="00DF6DF1"/>
    <w:rsid w:val="00E008F4"/>
    <w:rsid w:val="00E0091D"/>
    <w:rsid w:val="00E00E57"/>
    <w:rsid w:val="00E027B9"/>
    <w:rsid w:val="00E032F6"/>
    <w:rsid w:val="00E03986"/>
    <w:rsid w:val="00E04143"/>
    <w:rsid w:val="00E044A1"/>
    <w:rsid w:val="00E04D61"/>
    <w:rsid w:val="00E04DD3"/>
    <w:rsid w:val="00E076CB"/>
    <w:rsid w:val="00E07C65"/>
    <w:rsid w:val="00E07EC8"/>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5482"/>
    <w:rsid w:val="00E27370"/>
    <w:rsid w:val="00E278A5"/>
    <w:rsid w:val="00E30E6F"/>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F3C"/>
    <w:rsid w:val="00E4272C"/>
    <w:rsid w:val="00E427B4"/>
    <w:rsid w:val="00E42897"/>
    <w:rsid w:val="00E43A42"/>
    <w:rsid w:val="00E43A7B"/>
    <w:rsid w:val="00E43A8C"/>
    <w:rsid w:val="00E43DCC"/>
    <w:rsid w:val="00E44B45"/>
    <w:rsid w:val="00E45364"/>
    <w:rsid w:val="00E45BA5"/>
    <w:rsid w:val="00E45D0D"/>
    <w:rsid w:val="00E45E69"/>
    <w:rsid w:val="00E465DF"/>
    <w:rsid w:val="00E468E5"/>
    <w:rsid w:val="00E47592"/>
    <w:rsid w:val="00E47745"/>
    <w:rsid w:val="00E47A28"/>
    <w:rsid w:val="00E47DF2"/>
    <w:rsid w:val="00E5001A"/>
    <w:rsid w:val="00E5076F"/>
    <w:rsid w:val="00E50B85"/>
    <w:rsid w:val="00E5138C"/>
    <w:rsid w:val="00E517D2"/>
    <w:rsid w:val="00E52F22"/>
    <w:rsid w:val="00E5309A"/>
    <w:rsid w:val="00E537FB"/>
    <w:rsid w:val="00E53AB5"/>
    <w:rsid w:val="00E546DB"/>
    <w:rsid w:val="00E551CC"/>
    <w:rsid w:val="00E55E1F"/>
    <w:rsid w:val="00E56FE7"/>
    <w:rsid w:val="00E5764F"/>
    <w:rsid w:val="00E57885"/>
    <w:rsid w:val="00E57893"/>
    <w:rsid w:val="00E579DB"/>
    <w:rsid w:val="00E60882"/>
    <w:rsid w:val="00E618C5"/>
    <w:rsid w:val="00E62393"/>
    <w:rsid w:val="00E62AF3"/>
    <w:rsid w:val="00E62ECF"/>
    <w:rsid w:val="00E636B8"/>
    <w:rsid w:val="00E64745"/>
    <w:rsid w:val="00E64CC6"/>
    <w:rsid w:val="00E65AAF"/>
    <w:rsid w:val="00E7043D"/>
    <w:rsid w:val="00E70443"/>
    <w:rsid w:val="00E704BF"/>
    <w:rsid w:val="00E712C7"/>
    <w:rsid w:val="00E7289E"/>
    <w:rsid w:val="00E72A53"/>
    <w:rsid w:val="00E72C09"/>
    <w:rsid w:val="00E72CEF"/>
    <w:rsid w:val="00E73EBD"/>
    <w:rsid w:val="00E74E8A"/>
    <w:rsid w:val="00E74EAC"/>
    <w:rsid w:val="00E75093"/>
    <w:rsid w:val="00E760F6"/>
    <w:rsid w:val="00E77A4E"/>
    <w:rsid w:val="00E8066F"/>
    <w:rsid w:val="00E80793"/>
    <w:rsid w:val="00E80799"/>
    <w:rsid w:val="00E80ADE"/>
    <w:rsid w:val="00E819B3"/>
    <w:rsid w:val="00E81C63"/>
    <w:rsid w:val="00E825A9"/>
    <w:rsid w:val="00E8418F"/>
    <w:rsid w:val="00E84191"/>
    <w:rsid w:val="00E85310"/>
    <w:rsid w:val="00E8538C"/>
    <w:rsid w:val="00E85DEA"/>
    <w:rsid w:val="00E862F7"/>
    <w:rsid w:val="00E8667C"/>
    <w:rsid w:val="00E87918"/>
    <w:rsid w:val="00E92A8D"/>
    <w:rsid w:val="00E92E28"/>
    <w:rsid w:val="00E93307"/>
    <w:rsid w:val="00E9340D"/>
    <w:rsid w:val="00E93AFD"/>
    <w:rsid w:val="00E943B7"/>
    <w:rsid w:val="00E94758"/>
    <w:rsid w:val="00E94E96"/>
    <w:rsid w:val="00E96114"/>
    <w:rsid w:val="00E965A6"/>
    <w:rsid w:val="00E96B6B"/>
    <w:rsid w:val="00EA0086"/>
    <w:rsid w:val="00EA1694"/>
    <w:rsid w:val="00EA2013"/>
    <w:rsid w:val="00EA23F7"/>
    <w:rsid w:val="00EA2842"/>
    <w:rsid w:val="00EA317D"/>
    <w:rsid w:val="00EA51DC"/>
    <w:rsid w:val="00EA55AE"/>
    <w:rsid w:val="00EA56F1"/>
    <w:rsid w:val="00EA6155"/>
    <w:rsid w:val="00EA627A"/>
    <w:rsid w:val="00EA6A44"/>
    <w:rsid w:val="00EA760D"/>
    <w:rsid w:val="00EB15D7"/>
    <w:rsid w:val="00EB1C7F"/>
    <w:rsid w:val="00EB40A3"/>
    <w:rsid w:val="00EB4CD6"/>
    <w:rsid w:val="00EB4CEA"/>
    <w:rsid w:val="00EB4EE2"/>
    <w:rsid w:val="00EB4FD6"/>
    <w:rsid w:val="00EB540A"/>
    <w:rsid w:val="00EB5A5C"/>
    <w:rsid w:val="00EB78C4"/>
    <w:rsid w:val="00EB7DD5"/>
    <w:rsid w:val="00EC0FD9"/>
    <w:rsid w:val="00EC2250"/>
    <w:rsid w:val="00EC3720"/>
    <w:rsid w:val="00EC372C"/>
    <w:rsid w:val="00EC4A6A"/>
    <w:rsid w:val="00EC4B9D"/>
    <w:rsid w:val="00EC4DEB"/>
    <w:rsid w:val="00EC519F"/>
    <w:rsid w:val="00EC59B0"/>
    <w:rsid w:val="00EC59ED"/>
    <w:rsid w:val="00EC7022"/>
    <w:rsid w:val="00ED0D3A"/>
    <w:rsid w:val="00ED0E62"/>
    <w:rsid w:val="00ED1089"/>
    <w:rsid w:val="00ED17C8"/>
    <w:rsid w:val="00ED1854"/>
    <w:rsid w:val="00ED1D71"/>
    <w:rsid w:val="00ED20A1"/>
    <w:rsid w:val="00ED22D1"/>
    <w:rsid w:val="00ED22E7"/>
    <w:rsid w:val="00ED2A5F"/>
    <w:rsid w:val="00ED60A5"/>
    <w:rsid w:val="00ED63EE"/>
    <w:rsid w:val="00ED6C3F"/>
    <w:rsid w:val="00ED73E4"/>
    <w:rsid w:val="00ED75EB"/>
    <w:rsid w:val="00ED7CFD"/>
    <w:rsid w:val="00EE018F"/>
    <w:rsid w:val="00EE03C8"/>
    <w:rsid w:val="00EE1F02"/>
    <w:rsid w:val="00EE29ED"/>
    <w:rsid w:val="00EE2B03"/>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1568"/>
    <w:rsid w:val="00F1368A"/>
    <w:rsid w:val="00F13ABB"/>
    <w:rsid w:val="00F1413E"/>
    <w:rsid w:val="00F161CA"/>
    <w:rsid w:val="00F16AE3"/>
    <w:rsid w:val="00F17838"/>
    <w:rsid w:val="00F20153"/>
    <w:rsid w:val="00F20506"/>
    <w:rsid w:val="00F210F7"/>
    <w:rsid w:val="00F21F0B"/>
    <w:rsid w:val="00F2363C"/>
    <w:rsid w:val="00F24480"/>
    <w:rsid w:val="00F24EFB"/>
    <w:rsid w:val="00F2542F"/>
    <w:rsid w:val="00F25FE3"/>
    <w:rsid w:val="00F26295"/>
    <w:rsid w:val="00F27045"/>
    <w:rsid w:val="00F2741A"/>
    <w:rsid w:val="00F27BE5"/>
    <w:rsid w:val="00F305F6"/>
    <w:rsid w:val="00F314F2"/>
    <w:rsid w:val="00F31F88"/>
    <w:rsid w:val="00F3221C"/>
    <w:rsid w:val="00F32F96"/>
    <w:rsid w:val="00F32FBF"/>
    <w:rsid w:val="00F344E5"/>
    <w:rsid w:val="00F352FB"/>
    <w:rsid w:val="00F358C3"/>
    <w:rsid w:val="00F3669D"/>
    <w:rsid w:val="00F36712"/>
    <w:rsid w:val="00F37419"/>
    <w:rsid w:val="00F37DAB"/>
    <w:rsid w:val="00F37E58"/>
    <w:rsid w:val="00F426C9"/>
    <w:rsid w:val="00F429E1"/>
    <w:rsid w:val="00F42A51"/>
    <w:rsid w:val="00F42CE0"/>
    <w:rsid w:val="00F43B69"/>
    <w:rsid w:val="00F44B3F"/>
    <w:rsid w:val="00F4581E"/>
    <w:rsid w:val="00F45D83"/>
    <w:rsid w:val="00F46934"/>
    <w:rsid w:val="00F46FD8"/>
    <w:rsid w:val="00F47130"/>
    <w:rsid w:val="00F47548"/>
    <w:rsid w:val="00F5015B"/>
    <w:rsid w:val="00F502B4"/>
    <w:rsid w:val="00F51187"/>
    <w:rsid w:val="00F51D4A"/>
    <w:rsid w:val="00F51DCF"/>
    <w:rsid w:val="00F51FF6"/>
    <w:rsid w:val="00F530B4"/>
    <w:rsid w:val="00F54323"/>
    <w:rsid w:val="00F54596"/>
    <w:rsid w:val="00F556CF"/>
    <w:rsid w:val="00F56097"/>
    <w:rsid w:val="00F56243"/>
    <w:rsid w:val="00F56D5C"/>
    <w:rsid w:val="00F56E29"/>
    <w:rsid w:val="00F56F55"/>
    <w:rsid w:val="00F57341"/>
    <w:rsid w:val="00F5760A"/>
    <w:rsid w:val="00F6007C"/>
    <w:rsid w:val="00F603F6"/>
    <w:rsid w:val="00F60B1C"/>
    <w:rsid w:val="00F60DE9"/>
    <w:rsid w:val="00F60E24"/>
    <w:rsid w:val="00F61872"/>
    <w:rsid w:val="00F63132"/>
    <w:rsid w:val="00F64228"/>
    <w:rsid w:val="00F652B2"/>
    <w:rsid w:val="00F65D11"/>
    <w:rsid w:val="00F66113"/>
    <w:rsid w:val="00F7053A"/>
    <w:rsid w:val="00F7055D"/>
    <w:rsid w:val="00F705D5"/>
    <w:rsid w:val="00F7262A"/>
    <w:rsid w:val="00F73005"/>
    <w:rsid w:val="00F736C0"/>
    <w:rsid w:val="00F73D5D"/>
    <w:rsid w:val="00F74705"/>
    <w:rsid w:val="00F7496F"/>
    <w:rsid w:val="00F750BE"/>
    <w:rsid w:val="00F75E5F"/>
    <w:rsid w:val="00F7698D"/>
    <w:rsid w:val="00F77095"/>
    <w:rsid w:val="00F77DC4"/>
    <w:rsid w:val="00F8029A"/>
    <w:rsid w:val="00F80D24"/>
    <w:rsid w:val="00F8441B"/>
    <w:rsid w:val="00F847E3"/>
    <w:rsid w:val="00F8617C"/>
    <w:rsid w:val="00F8620B"/>
    <w:rsid w:val="00F867B3"/>
    <w:rsid w:val="00F91682"/>
    <w:rsid w:val="00F916B7"/>
    <w:rsid w:val="00F91B52"/>
    <w:rsid w:val="00F92FC1"/>
    <w:rsid w:val="00F93C3B"/>
    <w:rsid w:val="00F953B0"/>
    <w:rsid w:val="00F9682B"/>
    <w:rsid w:val="00FA03B0"/>
    <w:rsid w:val="00FA2B37"/>
    <w:rsid w:val="00FA3BC5"/>
    <w:rsid w:val="00FA3D39"/>
    <w:rsid w:val="00FA4191"/>
    <w:rsid w:val="00FA4521"/>
    <w:rsid w:val="00FB1223"/>
    <w:rsid w:val="00FB1E96"/>
    <w:rsid w:val="00FB2723"/>
    <w:rsid w:val="00FB2A09"/>
    <w:rsid w:val="00FB2E97"/>
    <w:rsid w:val="00FB6CD4"/>
    <w:rsid w:val="00FB6E74"/>
    <w:rsid w:val="00FB71FF"/>
    <w:rsid w:val="00FC1897"/>
    <w:rsid w:val="00FC247F"/>
    <w:rsid w:val="00FC2CF2"/>
    <w:rsid w:val="00FC2E31"/>
    <w:rsid w:val="00FC317B"/>
    <w:rsid w:val="00FC46C0"/>
    <w:rsid w:val="00FC4A21"/>
    <w:rsid w:val="00FC65AD"/>
    <w:rsid w:val="00FC7972"/>
    <w:rsid w:val="00FD0123"/>
    <w:rsid w:val="00FD0F65"/>
    <w:rsid w:val="00FD2191"/>
    <w:rsid w:val="00FD358F"/>
    <w:rsid w:val="00FD4336"/>
    <w:rsid w:val="00FD4531"/>
    <w:rsid w:val="00FD4D59"/>
    <w:rsid w:val="00FD4F90"/>
    <w:rsid w:val="00FD68DF"/>
    <w:rsid w:val="00FE22B8"/>
    <w:rsid w:val="00FE2D30"/>
    <w:rsid w:val="00FE5353"/>
    <w:rsid w:val="00FE76B2"/>
    <w:rsid w:val="00FE7B10"/>
    <w:rsid w:val="00FF052A"/>
    <w:rsid w:val="00FF0E96"/>
    <w:rsid w:val="00FF1225"/>
    <w:rsid w:val="00FF1398"/>
    <w:rsid w:val="00FF1C7C"/>
    <w:rsid w:val="00FF20F6"/>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FF0DD"/>
  <w15:docId w15:val="{ECB23C17-612A-45D4-ABDC-CE2FF927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F9"/>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AbrirModal(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ndh.org.mx/DocTR/2016/JUR/A70/01/JUR-20170331-LIN01.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C2351-9639-47B5-8BF6-EACDC27AA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6787</Words>
  <Characters>37332</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Edgar</cp:lastModifiedBy>
  <cp:revision>2</cp:revision>
  <cp:lastPrinted>2020-03-03T23:41:00Z</cp:lastPrinted>
  <dcterms:created xsi:type="dcterms:W3CDTF">2020-04-11T03:29:00Z</dcterms:created>
  <dcterms:modified xsi:type="dcterms:W3CDTF">2020-04-11T03:29:00Z</dcterms:modified>
</cp:coreProperties>
</file>