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54BB1" w14:textId="77777777" w:rsidR="00512217" w:rsidRPr="00D02192" w:rsidRDefault="0047532B" w:rsidP="00111843">
      <w:pPr>
        <w:spacing w:before="100" w:beforeAutospacing="1" w:after="100" w:afterAutospacing="1" w:line="360" w:lineRule="auto"/>
        <w:contextualSpacing/>
        <w:jc w:val="both"/>
        <w:rPr>
          <w:rFonts w:ascii="Palatino Linotype" w:hAnsi="Palatino Linotype"/>
        </w:rPr>
      </w:pPr>
      <w:r w:rsidRPr="00D02192">
        <w:rPr>
          <w:rFonts w:ascii="Palatino Linotype" w:hAnsi="Palatino Linotype"/>
        </w:rPr>
        <w:t>Resolución del Pleno del Instituto de Transparencia, Acceso</w:t>
      </w:r>
      <w:r w:rsidR="00F04980" w:rsidRPr="00D02192">
        <w:rPr>
          <w:rFonts w:ascii="Palatino Linotype" w:hAnsi="Palatino Linotype"/>
        </w:rPr>
        <w:t xml:space="preserve"> </w:t>
      </w:r>
      <w:r w:rsidRPr="00D02192">
        <w:rPr>
          <w:rFonts w:ascii="Palatino Linotype" w:hAnsi="Palatino Linotype"/>
        </w:rPr>
        <w:t xml:space="preserve">a la Información Pública y Protección de Datos Personales del Estado de México y Municipios, con domicilio en </w:t>
      </w:r>
      <w:r w:rsidR="00512217" w:rsidRPr="00D02192">
        <w:rPr>
          <w:rFonts w:ascii="Palatino Linotype" w:hAnsi="Palatino Linotype"/>
        </w:rPr>
        <w:t xml:space="preserve">Metepec, Estado de México, de fecha </w:t>
      </w:r>
      <w:r w:rsidR="00267763" w:rsidRPr="00D02192">
        <w:rPr>
          <w:rFonts w:ascii="Palatino Linotype" w:hAnsi="Palatino Linotype"/>
        </w:rPr>
        <w:t>d</w:t>
      </w:r>
      <w:r w:rsidR="002E1B73" w:rsidRPr="00D02192">
        <w:rPr>
          <w:rFonts w:ascii="Palatino Linotype" w:hAnsi="Palatino Linotype"/>
        </w:rPr>
        <w:t>ieciocho</w:t>
      </w:r>
      <w:r w:rsidR="00267763" w:rsidRPr="00D02192">
        <w:rPr>
          <w:rFonts w:ascii="Palatino Linotype" w:hAnsi="Palatino Linotype"/>
        </w:rPr>
        <w:t xml:space="preserve"> de </w:t>
      </w:r>
      <w:r w:rsidR="002E1B73" w:rsidRPr="00D02192">
        <w:rPr>
          <w:rFonts w:ascii="Palatino Linotype" w:hAnsi="Palatino Linotype"/>
        </w:rPr>
        <w:t xml:space="preserve">diciembre </w:t>
      </w:r>
      <w:r w:rsidR="00F04980" w:rsidRPr="00D02192">
        <w:rPr>
          <w:rFonts w:ascii="Palatino Linotype" w:hAnsi="Palatino Linotype"/>
        </w:rPr>
        <w:t>de dos mil diecinueve</w:t>
      </w:r>
      <w:r w:rsidR="00512217" w:rsidRPr="00D02192">
        <w:rPr>
          <w:rFonts w:ascii="Palatino Linotype" w:hAnsi="Palatino Linotype"/>
        </w:rPr>
        <w:t>.</w:t>
      </w:r>
    </w:p>
    <w:p w14:paraId="301587D7" w14:textId="77777777" w:rsidR="00DD533E" w:rsidRPr="00D02192" w:rsidRDefault="00DD533E" w:rsidP="00111843">
      <w:pPr>
        <w:spacing w:before="100" w:beforeAutospacing="1" w:after="100" w:afterAutospacing="1" w:line="360" w:lineRule="auto"/>
        <w:contextualSpacing/>
        <w:jc w:val="both"/>
        <w:rPr>
          <w:rFonts w:ascii="Palatino Linotype" w:hAnsi="Palatino Linotype" w:cs="Arial"/>
        </w:rPr>
      </w:pPr>
    </w:p>
    <w:p w14:paraId="450901F8" w14:textId="2293B054" w:rsidR="0047532B" w:rsidRPr="00D02192" w:rsidRDefault="00577B36" w:rsidP="00111843">
      <w:pPr>
        <w:spacing w:before="100" w:beforeAutospacing="1" w:after="100" w:afterAutospacing="1" w:line="360" w:lineRule="auto"/>
        <w:contextualSpacing/>
        <w:jc w:val="both"/>
        <w:rPr>
          <w:rFonts w:ascii="Palatino Linotype" w:hAnsi="Palatino Linotype" w:cs="Arial"/>
        </w:rPr>
      </w:pPr>
      <w:r w:rsidRPr="00D02192">
        <w:rPr>
          <w:rFonts w:ascii="Palatino Linotype" w:hAnsi="Palatino Linotype" w:cs="Arial"/>
        </w:rPr>
        <w:t xml:space="preserve">VISTO </w:t>
      </w:r>
      <w:r w:rsidR="002A613F" w:rsidRPr="00D02192">
        <w:rPr>
          <w:rFonts w:ascii="Palatino Linotype" w:hAnsi="Palatino Linotype" w:cs="Arial"/>
        </w:rPr>
        <w:t>el</w:t>
      </w:r>
      <w:r w:rsidRPr="00D02192">
        <w:rPr>
          <w:rFonts w:ascii="Palatino Linotype" w:hAnsi="Palatino Linotype" w:cs="Arial"/>
        </w:rPr>
        <w:t xml:space="preserve"> expediente formado con motivo de</w:t>
      </w:r>
      <w:r w:rsidR="002A613F" w:rsidRPr="00D02192">
        <w:rPr>
          <w:rFonts w:ascii="Palatino Linotype" w:hAnsi="Palatino Linotype" w:cs="Arial"/>
        </w:rPr>
        <w:t>l</w:t>
      </w:r>
      <w:r w:rsidRPr="00D02192">
        <w:rPr>
          <w:rFonts w:ascii="Palatino Linotype" w:hAnsi="Palatino Linotype" w:cs="Arial"/>
        </w:rPr>
        <w:t xml:space="preserve"> recurso de revisión </w:t>
      </w:r>
      <w:r w:rsidR="002E1B73" w:rsidRPr="00D02192">
        <w:rPr>
          <w:rFonts w:ascii="Palatino Linotype" w:hAnsi="Palatino Linotype" w:cs="Arial"/>
          <w:b/>
        </w:rPr>
        <w:t>08297</w:t>
      </w:r>
      <w:r w:rsidR="0057182A" w:rsidRPr="00D02192">
        <w:rPr>
          <w:rFonts w:ascii="Palatino Linotype" w:hAnsi="Palatino Linotype" w:cs="Arial"/>
          <w:b/>
        </w:rPr>
        <w:t>/INFOEM/IP/RR/2019</w:t>
      </w:r>
      <w:r w:rsidR="00510BC4" w:rsidRPr="00D02192">
        <w:rPr>
          <w:rFonts w:ascii="Palatino Linotype" w:hAnsi="Palatino Linotype" w:cs="Arial"/>
          <w:b/>
        </w:rPr>
        <w:t xml:space="preserve"> </w:t>
      </w:r>
      <w:r w:rsidRPr="00D02192">
        <w:rPr>
          <w:rFonts w:ascii="Palatino Linotype" w:hAnsi="Palatino Linotype" w:cs="Arial"/>
        </w:rPr>
        <w:t>promovido</w:t>
      </w:r>
      <w:r w:rsidR="00D74140" w:rsidRPr="00D02192">
        <w:rPr>
          <w:rFonts w:ascii="Palatino Linotype" w:hAnsi="Palatino Linotype" w:cs="Arial"/>
        </w:rPr>
        <w:t>s</w:t>
      </w:r>
      <w:r w:rsidRPr="00D02192">
        <w:rPr>
          <w:rFonts w:ascii="Palatino Linotype" w:hAnsi="Palatino Linotype" w:cs="Arial"/>
        </w:rPr>
        <w:t xml:space="preserve"> por </w:t>
      </w:r>
      <w:r w:rsidR="008406D6" w:rsidRPr="00D02192">
        <w:rPr>
          <w:rFonts w:ascii="Palatino Linotype" w:hAnsi="Palatino Linotype" w:cs="Arial"/>
        </w:rPr>
        <w:t>l</w:t>
      </w:r>
      <w:r w:rsidR="002E1B73" w:rsidRPr="00D02192">
        <w:rPr>
          <w:rFonts w:ascii="Palatino Linotype" w:hAnsi="Palatino Linotype" w:cs="Arial"/>
        </w:rPr>
        <w:t>a</w:t>
      </w:r>
      <w:r w:rsidRPr="00D02192">
        <w:rPr>
          <w:rFonts w:ascii="Palatino Linotype" w:hAnsi="Palatino Linotype" w:cs="Arial"/>
        </w:rPr>
        <w:t xml:space="preserve"> C.</w:t>
      </w:r>
      <w:r w:rsidRPr="00D02192">
        <w:rPr>
          <w:rFonts w:ascii="Palatino Linotype" w:hAnsi="Palatino Linotype" w:cs="Arial"/>
          <w:b/>
        </w:rPr>
        <w:t xml:space="preserve"> </w:t>
      </w:r>
      <w:proofErr w:type="spellStart"/>
      <w:r w:rsidR="00166D5E" w:rsidRPr="00166D5E">
        <w:rPr>
          <w:rFonts w:ascii="Palatino Linotype" w:hAnsi="Palatino Linotype" w:cs="Arial"/>
          <w:b/>
        </w:rPr>
        <w:t>Xxxx</w:t>
      </w:r>
      <w:proofErr w:type="spellEnd"/>
      <w:r w:rsidR="00166D5E" w:rsidRPr="00166D5E">
        <w:rPr>
          <w:rFonts w:ascii="Palatino Linotype" w:hAnsi="Palatino Linotype" w:cs="Arial"/>
          <w:b/>
        </w:rPr>
        <w:t xml:space="preserve"> </w:t>
      </w:r>
      <w:proofErr w:type="spellStart"/>
      <w:r w:rsidR="00166D5E" w:rsidRPr="00166D5E">
        <w:rPr>
          <w:rFonts w:ascii="Palatino Linotype" w:hAnsi="Palatino Linotype" w:cs="Arial"/>
          <w:b/>
        </w:rPr>
        <w:t>Xxxxx</w:t>
      </w:r>
      <w:proofErr w:type="spellEnd"/>
      <w:r w:rsidR="00166D5E" w:rsidRPr="00166D5E">
        <w:rPr>
          <w:rFonts w:ascii="Palatino Linotype" w:hAnsi="Palatino Linotype" w:cs="Arial"/>
          <w:b/>
        </w:rPr>
        <w:t xml:space="preserve"> </w:t>
      </w:r>
      <w:proofErr w:type="spellStart"/>
      <w:r w:rsidR="00166D5E" w:rsidRPr="00166D5E">
        <w:rPr>
          <w:rFonts w:ascii="Palatino Linotype" w:hAnsi="Palatino Linotype" w:cs="Arial"/>
          <w:b/>
        </w:rPr>
        <w:t>Xxxxxx</w:t>
      </w:r>
      <w:proofErr w:type="spellEnd"/>
      <w:r w:rsidR="00166D5E" w:rsidRPr="00166D5E">
        <w:rPr>
          <w:rFonts w:ascii="Palatino Linotype" w:hAnsi="Palatino Linotype" w:cs="Arial"/>
          <w:b/>
        </w:rPr>
        <w:t xml:space="preserve"> </w:t>
      </w:r>
      <w:proofErr w:type="spellStart"/>
      <w:r w:rsidR="00166D5E" w:rsidRPr="00166D5E">
        <w:rPr>
          <w:rFonts w:ascii="Palatino Linotype" w:hAnsi="Palatino Linotype" w:cs="Arial"/>
          <w:b/>
        </w:rPr>
        <w:t>Xxxxxxxxxx</w:t>
      </w:r>
      <w:proofErr w:type="spellEnd"/>
      <w:r w:rsidRPr="00D02192">
        <w:rPr>
          <w:rFonts w:ascii="Palatino Linotype" w:hAnsi="Palatino Linotype" w:cs="Arial"/>
        </w:rPr>
        <w:t xml:space="preserve">, en lo sucesivo </w:t>
      </w:r>
      <w:r w:rsidR="007B378D" w:rsidRPr="00D02192">
        <w:rPr>
          <w:rFonts w:ascii="Palatino Linotype" w:hAnsi="Palatino Linotype" w:cs="Arial"/>
          <w:b/>
        </w:rPr>
        <w:t>L</w:t>
      </w:r>
      <w:r w:rsidR="002E1B73" w:rsidRPr="00D02192">
        <w:rPr>
          <w:rFonts w:ascii="Palatino Linotype" w:hAnsi="Palatino Linotype" w:cs="Arial"/>
          <w:b/>
        </w:rPr>
        <w:t>A</w:t>
      </w:r>
      <w:r w:rsidR="00731791" w:rsidRPr="00D02192">
        <w:rPr>
          <w:rFonts w:ascii="Palatino Linotype" w:hAnsi="Palatino Linotype" w:cs="Arial"/>
          <w:b/>
        </w:rPr>
        <w:t xml:space="preserve"> RECURRENTE</w:t>
      </w:r>
      <w:r w:rsidRPr="00D02192">
        <w:rPr>
          <w:rFonts w:ascii="Palatino Linotype" w:hAnsi="Palatino Linotype" w:cs="Arial"/>
        </w:rPr>
        <w:t>, en contra de la</w:t>
      </w:r>
      <w:r w:rsidR="005C0050" w:rsidRPr="00D02192">
        <w:rPr>
          <w:rFonts w:ascii="Palatino Linotype" w:hAnsi="Palatino Linotype" w:cs="Arial"/>
        </w:rPr>
        <w:t xml:space="preserve"> </w:t>
      </w:r>
      <w:r w:rsidRPr="00D02192">
        <w:rPr>
          <w:rFonts w:ascii="Palatino Linotype" w:hAnsi="Palatino Linotype" w:cs="Arial"/>
        </w:rPr>
        <w:t xml:space="preserve">respuesta </w:t>
      </w:r>
      <w:r w:rsidR="002E1B73" w:rsidRPr="00D02192">
        <w:rPr>
          <w:rFonts w:ascii="Palatino Linotype" w:hAnsi="Palatino Linotype" w:cs="Arial"/>
        </w:rPr>
        <w:t xml:space="preserve">emitida por el </w:t>
      </w:r>
      <w:r w:rsidR="005C0050" w:rsidRPr="00D02192">
        <w:rPr>
          <w:rFonts w:ascii="Palatino Linotype" w:hAnsi="Palatino Linotype" w:cs="Arial"/>
          <w:b/>
        </w:rPr>
        <w:t>Ayuntamiento de</w:t>
      </w:r>
      <w:r w:rsidR="002A613F" w:rsidRPr="00D02192">
        <w:rPr>
          <w:rFonts w:ascii="Palatino Linotype" w:hAnsi="Palatino Linotype" w:cs="Arial"/>
          <w:b/>
        </w:rPr>
        <w:t xml:space="preserve"> </w:t>
      </w:r>
      <w:r w:rsidR="00E67DB8" w:rsidRPr="00D02192">
        <w:rPr>
          <w:rFonts w:ascii="Palatino Linotype" w:hAnsi="Palatino Linotype" w:cs="Arial"/>
          <w:b/>
        </w:rPr>
        <w:t>Cuautitlán</w:t>
      </w:r>
      <w:r w:rsidRPr="00D02192">
        <w:rPr>
          <w:rFonts w:ascii="Palatino Linotype" w:hAnsi="Palatino Linotype" w:cs="Arial"/>
        </w:rPr>
        <w:t xml:space="preserve">, en lo </w:t>
      </w:r>
      <w:r w:rsidR="002E1B73" w:rsidRPr="00D02192">
        <w:rPr>
          <w:rFonts w:ascii="Palatino Linotype" w:hAnsi="Palatino Linotype" w:cs="Arial"/>
        </w:rPr>
        <w:t xml:space="preserve">sucesivo </w:t>
      </w:r>
      <w:r w:rsidRPr="00D02192">
        <w:rPr>
          <w:rFonts w:ascii="Palatino Linotype" w:hAnsi="Palatino Linotype" w:cs="Arial"/>
          <w:b/>
        </w:rPr>
        <w:t>EL SUJETO OBLIGADO</w:t>
      </w:r>
      <w:r w:rsidRPr="00D02192">
        <w:rPr>
          <w:rFonts w:ascii="Palatino Linotype" w:hAnsi="Palatino Linotype" w:cs="Arial"/>
        </w:rPr>
        <w:t>, se procede a dictar la presente resolución, con base en el siguiente:</w:t>
      </w:r>
    </w:p>
    <w:p w14:paraId="059D7026" w14:textId="77777777" w:rsidR="00DD533E" w:rsidRPr="00D02192" w:rsidRDefault="00DD533E" w:rsidP="00111843">
      <w:pPr>
        <w:spacing w:before="100" w:beforeAutospacing="1" w:after="100" w:afterAutospacing="1" w:line="360" w:lineRule="auto"/>
        <w:contextualSpacing/>
        <w:jc w:val="both"/>
        <w:rPr>
          <w:rFonts w:ascii="Palatino Linotype" w:hAnsi="Palatino Linotype" w:cs="Arial"/>
        </w:rPr>
      </w:pPr>
    </w:p>
    <w:p w14:paraId="03E4083F" w14:textId="77777777" w:rsidR="0047532B" w:rsidRPr="00D02192" w:rsidRDefault="0047532B" w:rsidP="00111843">
      <w:pPr>
        <w:spacing w:before="100" w:beforeAutospacing="1" w:after="100" w:afterAutospacing="1" w:line="360" w:lineRule="auto"/>
        <w:contextualSpacing/>
        <w:jc w:val="center"/>
        <w:rPr>
          <w:rFonts w:ascii="Palatino Linotype" w:hAnsi="Palatino Linotype" w:cs="Arial"/>
          <w:b/>
          <w:sz w:val="28"/>
        </w:rPr>
      </w:pPr>
      <w:r w:rsidRPr="00D02192">
        <w:rPr>
          <w:rFonts w:ascii="Palatino Linotype" w:hAnsi="Palatino Linotype" w:cs="Arial"/>
          <w:b/>
          <w:sz w:val="28"/>
        </w:rPr>
        <w:t>R E S U L T A N D O</w:t>
      </w:r>
    </w:p>
    <w:p w14:paraId="5E1D1354" w14:textId="77777777" w:rsidR="0047532B" w:rsidRPr="00D02192" w:rsidRDefault="005A63A9" w:rsidP="00111843">
      <w:pPr>
        <w:pStyle w:val="Prrafodelista"/>
        <w:numPr>
          <w:ilvl w:val="0"/>
          <w:numId w:val="1"/>
        </w:numPr>
        <w:spacing w:before="100" w:beforeAutospacing="1" w:after="100" w:afterAutospacing="1" w:line="360" w:lineRule="auto"/>
        <w:ind w:left="0" w:firstLine="0"/>
        <w:jc w:val="both"/>
        <w:rPr>
          <w:rFonts w:ascii="Palatino Linotype" w:hAnsi="Palatino Linotype"/>
        </w:rPr>
      </w:pPr>
      <w:r w:rsidRPr="00D02192">
        <w:rPr>
          <w:rFonts w:ascii="Palatino Linotype" w:hAnsi="Palatino Linotype"/>
        </w:rPr>
        <w:t xml:space="preserve">En fecha </w:t>
      </w:r>
      <w:r w:rsidR="002E1B73" w:rsidRPr="00D02192">
        <w:rPr>
          <w:rFonts w:ascii="Palatino Linotype" w:hAnsi="Palatino Linotype"/>
        </w:rPr>
        <w:t xml:space="preserve">trece </w:t>
      </w:r>
      <w:r w:rsidR="00A546CF" w:rsidRPr="00D02192">
        <w:rPr>
          <w:rFonts w:ascii="Palatino Linotype" w:hAnsi="Palatino Linotype"/>
        </w:rPr>
        <w:t xml:space="preserve">de </w:t>
      </w:r>
      <w:r w:rsidR="002D39C8" w:rsidRPr="00D02192">
        <w:rPr>
          <w:rFonts w:ascii="Palatino Linotype" w:hAnsi="Palatino Linotype"/>
        </w:rPr>
        <w:t xml:space="preserve">septiembre </w:t>
      </w:r>
      <w:r w:rsidR="00A546CF" w:rsidRPr="00D02192">
        <w:rPr>
          <w:rFonts w:ascii="Palatino Linotype" w:hAnsi="Palatino Linotype"/>
        </w:rPr>
        <w:t>de dos mil diecinueve</w:t>
      </w:r>
      <w:r w:rsidR="0047532B" w:rsidRPr="00D02192">
        <w:rPr>
          <w:rFonts w:ascii="Palatino Linotype" w:hAnsi="Palatino Linotype"/>
        </w:rPr>
        <w:t xml:space="preserve">, </w:t>
      </w:r>
      <w:r w:rsidR="007B378D" w:rsidRPr="00D02192">
        <w:rPr>
          <w:rFonts w:ascii="Palatino Linotype" w:hAnsi="Palatino Linotype" w:cs="Arial"/>
          <w:b/>
        </w:rPr>
        <w:t>L</w:t>
      </w:r>
      <w:r w:rsidR="002D39C8" w:rsidRPr="00D02192">
        <w:rPr>
          <w:rFonts w:ascii="Palatino Linotype" w:hAnsi="Palatino Linotype" w:cs="Arial"/>
          <w:b/>
        </w:rPr>
        <w:t>A</w:t>
      </w:r>
      <w:r w:rsidR="007B378D" w:rsidRPr="00D02192">
        <w:rPr>
          <w:rFonts w:ascii="Palatino Linotype" w:hAnsi="Palatino Linotype" w:cs="Arial"/>
          <w:b/>
        </w:rPr>
        <w:t xml:space="preserve"> RECURRENTE</w:t>
      </w:r>
      <w:r w:rsidR="0047532B" w:rsidRPr="00D02192">
        <w:rPr>
          <w:rFonts w:ascii="Palatino Linotype" w:hAnsi="Palatino Linotype"/>
        </w:rPr>
        <w:t xml:space="preserve"> presentó a través del Sistema de Acceso a la Información Mexiquense, en lo subsecuente </w:t>
      </w:r>
      <w:r w:rsidR="00C03184" w:rsidRPr="00D02192">
        <w:rPr>
          <w:rFonts w:ascii="Palatino Linotype" w:hAnsi="Palatino Linotype"/>
          <w:b/>
        </w:rPr>
        <w:t xml:space="preserve">EL </w:t>
      </w:r>
      <w:r w:rsidR="0047532B" w:rsidRPr="00D02192">
        <w:rPr>
          <w:rFonts w:ascii="Palatino Linotype" w:hAnsi="Palatino Linotype"/>
          <w:b/>
        </w:rPr>
        <w:t>SAIMEX</w:t>
      </w:r>
      <w:r w:rsidR="00C03184" w:rsidRPr="00D02192">
        <w:rPr>
          <w:rFonts w:ascii="Palatino Linotype" w:hAnsi="Palatino Linotype"/>
          <w:b/>
        </w:rPr>
        <w:t>,</w:t>
      </w:r>
      <w:r w:rsidR="0047532B" w:rsidRPr="00D02192">
        <w:rPr>
          <w:rFonts w:ascii="Palatino Linotype" w:hAnsi="Palatino Linotype"/>
        </w:rPr>
        <w:t xml:space="preserve"> ante </w:t>
      </w:r>
      <w:r w:rsidR="0047532B" w:rsidRPr="00D02192">
        <w:rPr>
          <w:rFonts w:ascii="Palatino Linotype" w:hAnsi="Palatino Linotype"/>
          <w:b/>
        </w:rPr>
        <w:t>EL SUJETO OBLIGADO</w:t>
      </w:r>
      <w:r w:rsidR="0047532B" w:rsidRPr="00D02192">
        <w:rPr>
          <w:rFonts w:ascii="Palatino Linotype" w:hAnsi="Palatino Linotype"/>
        </w:rPr>
        <w:t>, la solicitud de acceso a información pública, a la que se le asign</w:t>
      </w:r>
      <w:r w:rsidR="00DD533E" w:rsidRPr="00D02192">
        <w:rPr>
          <w:rFonts w:ascii="Palatino Linotype" w:hAnsi="Palatino Linotype"/>
        </w:rPr>
        <w:t>ó</w:t>
      </w:r>
      <w:r w:rsidR="0047532B" w:rsidRPr="00D02192">
        <w:rPr>
          <w:rFonts w:ascii="Palatino Linotype" w:hAnsi="Palatino Linotype"/>
        </w:rPr>
        <w:t xml:space="preserve"> </w:t>
      </w:r>
      <w:r w:rsidR="00DD533E" w:rsidRPr="00D02192">
        <w:rPr>
          <w:rFonts w:ascii="Palatino Linotype" w:hAnsi="Palatino Linotype"/>
        </w:rPr>
        <w:t>el</w:t>
      </w:r>
      <w:r w:rsidR="0047532B" w:rsidRPr="00D02192">
        <w:rPr>
          <w:rFonts w:ascii="Palatino Linotype" w:hAnsi="Palatino Linotype"/>
        </w:rPr>
        <w:t xml:space="preserve"> número</w:t>
      </w:r>
      <w:r w:rsidR="005436DB" w:rsidRPr="00D02192">
        <w:rPr>
          <w:rFonts w:ascii="Palatino Linotype" w:hAnsi="Palatino Linotype" w:cs="Arial"/>
          <w:bCs/>
        </w:rPr>
        <w:t xml:space="preserve"> </w:t>
      </w:r>
      <w:r w:rsidR="002D39C8" w:rsidRPr="00D02192">
        <w:rPr>
          <w:rFonts w:ascii="Palatino Linotype" w:hAnsi="Palatino Linotype" w:cs="Arial"/>
          <w:b/>
          <w:bCs/>
        </w:rPr>
        <w:t>00189</w:t>
      </w:r>
      <w:r w:rsidR="00E67DB8" w:rsidRPr="00D02192">
        <w:rPr>
          <w:rFonts w:ascii="Palatino Linotype" w:hAnsi="Palatino Linotype" w:cs="Arial"/>
          <w:b/>
          <w:bCs/>
        </w:rPr>
        <w:t>/CUAUTIT</w:t>
      </w:r>
      <w:r w:rsidR="005C0050" w:rsidRPr="00D02192">
        <w:rPr>
          <w:rFonts w:ascii="Palatino Linotype" w:hAnsi="Palatino Linotype" w:cs="Arial"/>
          <w:b/>
          <w:bCs/>
        </w:rPr>
        <w:t>/IP/</w:t>
      </w:r>
      <w:r w:rsidR="00DD533E" w:rsidRPr="00D02192">
        <w:rPr>
          <w:rFonts w:ascii="Palatino Linotype" w:hAnsi="Palatino Linotype" w:cs="Arial"/>
          <w:b/>
          <w:bCs/>
        </w:rPr>
        <w:t>2019</w:t>
      </w:r>
      <w:r w:rsidR="0047532B" w:rsidRPr="00D02192">
        <w:rPr>
          <w:rFonts w:ascii="Palatino Linotype" w:hAnsi="Palatino Linotype"/>
        </w:rPr>
        <w:t>, mediante la cual</w:t>
      </w:r>
      <w:r w:rsidR="00DD533E" w:rsidRPr="00D02192">
        <w:rPr>
          <w:rFonts w:ascii="Palatino Linotype" w:hAnsi="Palatino Linotype"/>
        </w:rPr>
        <w:t xml:space="preserve"> </w:t>
      </w:r>
      <w:r w:rsidR="0047532B" w:rsidRPr="00D02192">
        <w:rPr>
          <w:rFonts w:ascii="Palatino Linotype" w:hAnsi="Palatino Linotype"/>
        </w:rPr>
        <w:t xml:space="preserve">solicitó le fuese entregado vía </w:t>
      </w:r>
      <w:r w:rsidR="0047532B" w:rsidRPr="00D02192">
        <w:rPr>
          <w:rFonts w:ascii="Palatino Linotype" w:hAnsi="Palatino Linotype"/>
          <w:b/>
        </w:rPr>
        <w:t>SAIMEX</w:t>
      </w:r>
      <w:r w:rsidR="0047532B" w:rsidRPr="00D02192">
        <w:rPr>
          <w:rFonts w:ascii="Palatino Linotype" w:hAnsi="Palatino Linotype"/>
        </w:rPr>
        <w:t xml:space="preserve">, lo </w:t>
      </w:r>
      <w:r w:rsidR="00185F44" w:rsidRPr="00D02192">
        <w:rPr>
          <w:rFonts w:ascii="Palatino Linotype" w:hAnsi="Palatino Linotype"/>
        </w:rPr>
        <w:t>que se refiere a continuación</w:t>
      </w:r>
      <w:r w:rsidR="0047532B" w:rsidRPr="00D02192">
        <w:rPr>
          <w:rFonts w:ascii="Palatino Linotype" w:hAnsi="Palatino Linotype"/>
        </w:rPr>
        <w:t xml:space="preserve">: </w:t>
      </w:r>
    </w:p>
    <w:p w14:paraId="1C7B716F" w14:textId="77777777" w:rsidR="00DD533E" w:rsidRPr="00D02192" w:rsidRDefault="00DD533E" w:rsidP="00111843">
      <w:pPr>
        <w:pStyle w:val="Prrafodelista"/>
        <w:spacing w:before="100" w:beforeAutospacing="1" w:after="100" w:afterAutospacing="1" w:line="360" w:lineRule="auto"/>
        <w:ind w:left="0"/>
        <w:jc w:val="both"/>
        <w:rPr>
          <w:rFonts w:ascii="Palatino Linotype" w:hAnsi="Palatino Linotype"/>
        </w:rPr>
      </w:pPr>
    </w:p>
    <w:p w14:paraId="46BB62BA" w14:textId="77777777" w:rsidR="00DD533E" w:rsidRPr="00D02192" w:rsidRDefault="00C03184" w:rsidP="00111843">
      <w:pPr>
        <w:pStyle w:val="Prrafodelista"/>
        <w:spacing w:before="100" w:beforeAutospacing="1" w:after="100" w:afterAutospacing="1"/>
        <w:ind w:left="851" w:right="902"/>
        <w:jc w:val="both"/>
        <w:rPr>
          <w:rFonts w:ascii="Palatino Linotype" w:hAnsi="Palatino Linotype"/>
          <w:i/>
          <w:sz w:val="22"/>
        </w:rPr>
      </w:pPr>
      <w:r w:rsidRPr="00D02192">
        <w:rPr>
          <w:rFonts w:ascii="Palatino Linotype" w:hAnsi="Palatino Linotype"/>
          <w:i/>
          <w:sz w:val="22"/>
        </w:rPr>
        <w:t>“</w:t>
      </w:r>
      <w:r w:rsidR="002D39C8" w:rsidRPr="00D02192">
        <w:rPr>
          <w:rFonts w:ascii="Palatino Linotype" w:hAnsi="Palatino Linotype"/>
          <w:i/>
          <w:sz w:val="22"/>
        </w:rPr>
        <w:t xml:space="preserve">Solicito me sea entregada por este medio la versión pública de la información contenida en el disco 4 del informe mensual correspondiente a los meses de enero, febrero, marzo, abril, mayo, junio y julio de 2019, de acuerdo a los lineamientos para </w:t>
      </w:r>
      <w:proofErr w:type="gramStart"/>
      <w:r w:rsidR="002D39C8" w:rsidRPr="00D02192">
        <w:rPr>
          <w:rFonts w:ascii="Palatino Linotype" w:hAnsi="Palatino Linotype"/>
          <w:i/>
          <w:sz w:val="22"/>
        </w:rPr>
        <w:t>la</w:t>
      </w:r>
      <w:proofErr w:type="gramEnd"/>
      <w:r w:rsidR="002D39C8" w:rsidRPr="00D02192">
        <w:rPr>
          <w:rFonts w:ascii="Palatino Linotype" w:hAnsi="Palatino Linotype"/>
          <w:i/>
          <w:sz w:val="22"/>
        </w:rPr>
        <w:t xml:space="preserve"> integración del informe a mensual que emite el OSFEM.” (Sic)</w:t>
      </w:r>
    </w:p>
    <w:p w14:paraId="1DC74447" w14:textId="77777777" w:rsidR="0030062E" w:rsidRPr="00D02192" w:rsidRDefault="0030062E" w:rsidP="00111843">
      <w:pPr>
        <w:pStyle w:val="Prrafodelista"/>
        <w:spacing w:before="100" w:beforeAutospacing="1" w:after="100" w:afterAutospacing="1"/>
        <w:ind w:left="851" w:right="902"/>
        <w:jc w:val="both"/>
        <w:rPr>
          <w:rFonts w:ascii="Palatino Linotype" w:hAnsi="Palatino Linotype"/>
          <w:i/>
          <w:sz w:val="22"/>
        </w:rPr>
      </w:pPr>
    </w:p>
    <w:p w14:paraId="00930EF2" w14:textId="77777777" w:rsidR="009A5902" w:rsidRPr="00D02192" w:rsidRDefault="009A5902" w:rsidP="002D39C8">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D02192">
        <w:rPr>
          <w:rFonts w:ascii="Palatino Linotype" w:hAnsi="Palatino Linotype" w:cs="Arial"/>
        </w:rPr>
        <w:t xml:space="preserve">En </w:t>
      </w:r>
      <w:r w:rsidR="00A546CF" w:rsidRPr="00D02192">
        <w:rPr>
          <w:rFonts w:ascii="Palatino Linotype" w:hAnsi="Palatino Linotype" w:cs="Arial"/>
        </w:rPr>
        <w:t xml:space="preserve">fecha </w:t>
      </w:r>
      <w:r w:rsidR="002D39C8" w:rsidRPr="00D02192">
        <w:rPr>
          <w:rFonts w:ascii="Palatino Linotype" w:hAnsi="Palatino Linotype" w:cs="Arial"/>
        </w:rPr>
        <w:t>tres</w:t>
      </w:r>
      <w:r w:rsidR="00A546CF" w:rsidRPr="00D02192">
        <w:rPr>
          <w:rFonts w:ascii="Palatino Linotype" w:hAnsi="Palatino Linotype" w:cs="Arial"/>
        </w:rPr>
        <w:t xml:space="preserve"> de </w:t>
      </w:r>
      <w:r w:rsidR="002D39C8" w:rsidRPr="00D02192">
        <w:rPr>
          <w:rFonts w:ascii="Palatino Linotype" w:hAnsi="Palatino Linotype" w:cs="Arial"/>
        </w:rPr>
        <w:t xml:space="preserve">octubre </w:t>
      </w:r>
      <w:r w:rsidR="00D77FB1" w:rsidRPr="00D02192">
        <w:rPr>
          <w:rFonts w:ascii="Palatino Linotype" w:hAnsi="Palatino Linotype" w:cs="Arial"/>
        </w:rPr>
        <w:t>de</w:t>
      </w:r>
      <w:r w:rsidR="00A546CF" w:rsidRPr="00D02192">
        <w:rPr>
          <w:rFonts w:ascii="Palatino Linotype" w:hAnsi="Palatino Linotype" w:cs="Arial"/>
        </w:rPr>
        <w:t xml:space="preserve"> dos mil diecinueve</w:t>
      </w:r>
      <w:r w:rsidRPr="00D02192">
        <w:rPr>
          <w:rFonts w:ascii="Palatino Linotype" w:hAnsi="Palatino Linotype" w:cs="Arial"/>
        </w:rPr>
        <w:t xml:space="preserve">, </w:t>
      </w:r>
      <w:r w:rsidR="00D77FB1" w:rsidRPr="00D02192">
        <w:rPr>
          <w:rFonts w:ascii="Palatino Linotype" w:hAnsi="Palatino Linotype" w:cs="Arial"/>
        </w:rPr>
        <w:t>la</w:t>
      </w:r>
      <w:r w:rsidR="00AA4B6F" w:rsidRPr="00D02192">
        <w:rPr>
          <w:rFonts w:ascii="Palatino Linotype" w:hAnsi="Palatino Linotype" w:cs="Arial"/>
        </w:rPr>
        <w:t xml:space="preserve"> Titular de la Unidad de Transparencia realizó requerimientos </w:t>
      </w:r>
      <w:r w:rsidR="003E3A51" w:rsidRPr="00D02192">
        <w:rPr>
          <w:rFonts w:ascii="Palatino Linotype" w:hAnsi="Palatino Linotype" w:cs="Arial"/>
        </w:rPr>
        <w:t>a</w:t>
      </w:r>
      <w:r w:rsidR="005C0050" w:rsidRPr="00D02192">
        <w:rPr>
          <w:rFonts w:ascii="Palatino Linotype" w:hAnsi="Palatino Linotype" w:cs="Arial"/>
        </w:rPr>
        <w:t xml:space="preserve"> </w:t>
      </w:r>
      <w:r w:rsidR="003E3A51" w:rsidRPr="00D02192">
        <w:rPr>
          <w:rFonts w:ascii="Palatino Linotype" w:hAnsi="Palatino Linotype" w:cs="Arial"/>
        </w:rPr>
        <w:t>l</w:t>
      </w:r>
      <w:r w:rsidR="005C0050" w:rsidRPr="00D02192">
        <w:rPr>
          <w:rFonts w:ascii="Palatino Linotype" w:hAnsi="Palatino Linotype" w:cs="Arial"/>
        </w:rPr>
        <w:t>a</w:t>
      </w:r>
      <w:r w:rsidR="00D77FB1" w:rsidRPr="00D02192">
        <w:rPr>
          <w:rFonts w:ascii="Palatino Linotype" w:hAnsi="Palatino Linotype" w:cs="Arial"/>
        </w:rPr>
        <w:t xml:space="preserve"> </w:t>
      </w:r>
      <w:r w:rsidR="002D39C8" w:rsidRPr="00D02192">
        <w:rPr>
          <w:rFonts w:ascii="Palatino Linotype" w:hAnsi="Palatino Linotype" w:cs="Arial"/>
        </w:rPr>
        <w:t>Secretaria de la Dirección de Administración</w:t>
      </w:r>
      <w:r w:rsidR="005C0050" w:rsidRPr="00D02192">
        <w:rPr>
          <w:rFonts w:ascii="Palatino Linotype" w:hAnsi="Palatino Linotype" w:cs="Arial"/>
        </w:rPr>
        <w:t xml:space="preserve">, </w:t>
      </w:r>
      <w:r w:rsidR="005C0050" w:rsidRPr="00D02192">
        <w:rPr>
          <w:rFonts w:ascii="Palatino Linotype" w:hAnsi="Palatino Linotype" w:cs="Arial"/>
        </w:rPr>
        <w:lastRenderedPageBreak/>
        <w:t>en su calidad de Servidora Pública Habilitada</w:t>
      </w:r>
      <w:r w:rsidR="00E87DFE" w:rsidRPr="00D02192">
        <w:rPr>
          <w:rFonts w:ascii="Palatino Linotype" w:hAnsi="Palatino Linotype" w:cs="Arial"/>
        </w:rPr>
        <w:t>,</w:t>
      </w:r>
      <w:r w:rsidR="00AE2C08" w:rsidRPr="00D02192">
        <w:rPr>
          <w:rFonts w:ascii="Palatino Linotype" w:hAnsi="Palatino Linotype" w:cs="Arial"/>
        </w:rPr>
        <w:t xml:space="preserve"> </w:t>
      </w:r>
      <w:r w:rsidRPr="00D02192">
        <w:rPr>
          <w:rFonts w:ascii="Palatino Linotype" w:hAnsi="Palatino Linotype" w:cs="Arial"/>
        </w:rPr>
        <w:t xml:space="preserve">mediante </w:t>
      </w:r>
      <w:r w:rsidR="00D77FB1" w:rsidRPr="00D02192">
        <w:rPr>
          <w:rFonts w:ascii="Palatino Linotype" w:hAnsi="Palatino Linotype" w:cs="Arial"/>
        </w:rPr>
        <w:t xml:space="preserve">el </w:t>
      </w:r>
      <w:r w:rsidR="0026326E" w:rsidRPr="00D02192">
        <w:rPr>
          <w:rFonts w:ascii="Palatino Linotype" w:hAnsi="Palatino Linotype" w:cs="Arial"/>
        </w:rPr>
        <w:t xml:space="preserve"> </w:t>
      </w:r>
      <w:r w:rsidRPr="00D02192">
        <w:rPr>
          <w:rFonts w:ascii="Palatino Linotype" w:hAnsi="Palatino Linotype" w:cs="Arial"/>
        </w:rPr>
        <w:t xml:space="preserve">folio de turno </w:t>
      </w:r>
      <w:r w:rsidR="002D39C8" w:rsidRPr="00D02192">
        <w:rPr>
          <w:rFonts w:ascii="Palatino Linotype" w:hAnsi="Palatino Linotype" w:cs="Arial"/>
          <w:b/>
          <w:bCs/>
        </w:rPr>
        <w:t>00189/CUAUTIT/IP/2019/TSP/0001</w:t>
      </w:r>
      <w:r w:rsidR="00D66F74" w:rsidRPr="00D02192">
        <w:rPr>
          <w:rFonts w:ascii="Palatino Linotype" w:hAnsi="Palatino Linotype" w:cs="Arial"/>
          <w:b/>
          <w:bCs/>
        </w:rPr>
        <w:t xml:space="preserve">, </w:t>
      </w:r>
      <w:r w:rsidR="00AE2C08" w:rsidRPr="00D02192">
        <w:rPr>
          <w:rFonts w:ascii="Palatino Linotype" w:hAnsi="Palatino Linotype" w:cs="Arial"/>
          <w:bCs/>
        </w:rPr>
        <w:t>respectivamente</w:t>
      </w:r>
      <w:r w:rsidR="005C0050" w:rsidRPr="00D02192">
        <w:rPr>
          <w:rFonts w:ascii="Palatino Linotype" w:hAnsi="Palatino Linotype" w:cs="Arial"/>
          <w:bCs/>
        </w:rPr>
        <w:t>;</w:t>
      </w:r>
      <w:r w:rsidR="00AE2C08" w:rsidRPr="00D02192">
        <w:rPr>
          <w:rFonts w:ascii="Palatino Linotype" w:hAnsi="Palatino Linotype" w:cs="Arial"/>
          <w:bCs/>
        </w:rPr>
        <w:t xml:space="preserve"> </w:t>
      </w:r>
      <w:r w:rsidR="00AA4B6F" w:rsidRPr="00D02192">
        <w:rPr>
          <w:rFonts w:ascii="Palatino Linotype" w:hAnsi="Palatino Linotype" w:cs="Arial"/>
          <w:bCs/>
        </w:rPr>
        <w:t>tal y como</w:t>
      </w:r>
      <w:r w:rsidR="005C0050" w:rsidRPr="00D02192">
        <w:rPr>
          <w:rFonts w:ascii="Palatino Linotype" w:hAnsi="Palatino Linotype" w:cs="Arial"/>
          <w:bCs/>
        </w:rPr>
        <w:t>,</w:t>
      </w:r>
      <w:r w:rsidR="00267763" w:rsidRPr="00D02192">
        <w:rPr>
          <w:rFonts w:ascii="Palatino Linotype" w:hAnsi="Palatino Linotype" w:cs="Arial"/>
          <w:bCs/>
        </w:rPr>
        <w:t xml:space="preserve"> se advierte en las imagen</w:t>
      </w:r>
      <w:r w:rsidR="00AA4B6F" w:rsidRPr="00D02192">
        <w:rPr>
          <w:rFonts w:ascii="Palatino Linotype" w:hAnsi="Palatino Linotype" w:cs="Arial"/>
          <w:bCs/>
        </w:rPr>
        <w:t xml:space="preserve"> inserta</w:t>
      </w:r>
      <w:r w:rsidRPr="00D02192">
        <w:rPr>
          <w:rFonts w:ascii="Palatino Linotype" w:hAnsi="Palatino Linotype" w:cs="Arial"/>
        </w:rPr>
        <w:t>:</w:t>
      </w:r>
    </w:p>
    <w:p w14:paraId="24B10167" w14:textId="77777777" w:rsidR="00E87DFE" w:rsidRPr="00D02192" w:rsidRDefault="0042538C" w:rsidP="00111843">
      <w:pPr>
        <w:spacing w:before="100" w:beforeAutospacing="1" w:after="100" w:afterAutospacing="1" w:line="360" w:lineRule="auto"/>
        <w:contextualSpacing/>
        <w:jc w:val="center"/>
        <w:rPr>
          <w:rFonts w:ascii="Palatino Linotype" w:hAnsi="Palatino Linotype" w:cs="Arial"/>
        </w:rPr>
      </w:pPr>
      <w:r w:rsidRPr="00D02192">
        <w:rPr>
          <w:noProof/>
          <w:lang w:eastAsia="es-MX"/>
        </w:rPr>
        <mc:AlternateContent>
          <mc:Choice Requires="wps">
            <w:drawing>
              <wp:anchor distT="0" distB="0" distL="114300" distR="114300" simplePos="0" relativeHeight="251659264" behindDoc="0" locked="0" layoutInCell="1" allowOverlap="1" wp14:anchorId="4C65E001" wp14:editId="5E097E5B">
                <wp:simplePos x="0" y="0"/>
                <wp:positionH relativeFrom="column">
                  <wp:posOffset>24461</wp:posOffset>
                </wp:positionH>
                <wp:positionV relativeFrom="paragraph">
                  <wp:posOffset>80594</wp:posOffset>
                </wp:positionV>
                <wp:extent cx="1594282" cy="599847"/>
                <wp:effectExtent l="57150" t="19050" r="82550" b="86360"/>
                <wp:wrapNone/>
                <wp:docPr id="3" name="Rectángulo 3"/>
                <wp:cNvGraphicFramePr/>
                <a:graphic xmlns:a="http://schemas.openxmlformats.org/drawingml/2006/main">
                  <a:graphicData uri="http://schemas.microsoft.com/office/word/2010/wordprocessingShape">
                    <wps:wsp>
                      <wps:cNvSpPr/>
                      <wps:spPr>
                        <a:xfrm>
                          <a:off x="0" y="0"/>
                          <a:ext cx="1594282" cy="599847"/>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8BCB1" id="Rectángulo 3" o:spid="_x0000_s1026" style="position:absolute;margin-left:1.95pt;margin-top:6.35pt;width:125.5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" filled="f" strokecolor="red" strokeweight="1.5pt">
                <v:shadow on="t" color="black" opacity="22937f" origin=",.5" offset="0,.63889mm"/>
              </v:rect>
            </w:pict>
          </mc:Fallback>
        </mc:AlternateContent>
      </w:r>
      <w:r w:rsidR="002D39C8" w:rsidRPr="00D02192">
        <w:rPr>
          <w:noProof/>
          <w:lang w:eastAsia="es-MX"/>
        </w:rPr>
        <w:drawing>
          <wp:inline distT="0" distB="0" distL="0" distR="0" wp14:anchorId="6A6B3193" wp14:editId="339C8FF1">
            <wp:extent cx="5791835" cy="811987"/>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24318" cy="830560"/>
                    </a:xfrm>
                    <a:prstGeom prst="rect">
                      <a:avLst/>
                    </a:prstGeom>
                  </pic:spPr>
                </pic:pic>
              </a:graphicData>
            </a:graphic>
          </wp:inline>
        </w:drawing>
      </w:r>
    </w:p>
    <w:p w14:paraId="358F9BB2" w14:textId="77777777" w:rsidR="002D39C8" w:rsidRPr="00D02192" w:rsidRDefault="0042538C" w:rsidP="00111843">
      <w:pPr>
        <w:spacing w:before="100" w:beforeAutospacing="1" w:after="100" w:afterAutospacing="1" w:line="360" w:lineRule="auto"/>
        <w:contextualSpacing/>
        <w:jc w:val="center"/>
        <w:rPr>
          <w:rFonts w:ascii="Palatino Linotype" w:hAnsi="Palatino Linotype" w:cs="Arial"/>
        </w:rPr>
      </w:pPr>
      <w:r w:rsidRPr="00D02192">
        <w:rPr>
          <w:noProof/>
          <w:lang w:eastAsia="es-MX"/>
        </w:rPr>
        <mc:AlternateContent>
          <mc:Choice Requires="wps">
            <w:drawing>
              <wp:anchor distT="0" distB="0" distL="114300" distR="114300" simplePos="0" relativeHeight="251660288" behindDoc="0" locked="0" layoutInCell="1" allowOverlap="1" wp14:anchorId="42538FF0" wp14:editId="2C9958FE">
                <wp:simplePos x="0" y="0"/>
                <wp:positionH relativeFrom="column">
                  <wp:posOffset>-34061</wp:posOffset>
                </wp:positionH>
                <wp:positionV relativeFrom="paragraph">
                  <wp:posOffset>673430</wp:posOffset>
                </wp:positionV>
                <wp:extent cx="5574182" cy="811505"/>
                <wp:effectExtent l="57150" t="19050" r="83820" b="103505"/>
                <wp:wrapNone/>
                <wp:docPr id="4" name="Rectángulo 4"/>
                <wp:cNvGraphicFramePr/>
                <a:graphic xmlns:a="http://schemas.openxmlformats.org/drawingml/2006/main">
                  <a:graphicData uri="http://schemas.microsoft.com/office/word/2010/wordprocessingShape">
                    <wps:wsp>
                      <wps:cNvSpPr/>
                      <wps:spPr>
                        <a:xfrm>
                          <a:off x="0" y="0"/>
                          <a:ext cx="5574182" cy="81150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61EC52" id="Rectángulo 4" o:spid="_x0000_s1026" style="position:absolute;margin-left:-2.7pt;margin-top:53.05pt;width:438.9pt;height:63.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" filled="f" strokecolor="red" strokeweight="1.5pt">
                <v:shadow on="t" color="black" opacity="22937f" origin=",.5" offset="0,.63889mm"/>
              </v:rect>
            </w:pict>
          </mc:Fallback>
        </mc:AlternateContent>
      </w:r>
      <w:r w:rsidR="002D39C8" w:rsidRPr="00D02192">
        <w:rPr>
          <w:noProof/>
          <w:lang w:eastAsia="es-MX"/>
        </w:rPr>
        <w:drawing>
          <wp:inline distT="0" distB="0" distL="0" distR="0" wp14:anchorId="673409E1" wp14:editId="50B16A2F">
            <wp:extent cx="5791835" cy="3899001"/>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9211" cy="3903966"/>
                    </a:xfrm>
                    <a:prstGeom prst="rect">
                      <a:avLst/>
                    </a:prstGeom>
                  </pic:spPr>
                </pic:pic>
              </a:graphicData>
            </a:graphic>
          </wp:inline>
        </w:drawing>
      </w:r>
    </w:p>
    <w:p w14:paraId="6154C162" w14:textId="77777777" w:rsidR="00D77FB1" w:rsidRPr="00D02192" w:rsidRDefault="0042538C" w:rsidP="00111843">
      <w:pPr>
        <w:pStyle w:val="Prrafodelista"/>
        <w:numPr>
          <w:ilvl w:val="0"/>
          <w:numId w:val="1"/>
        </w:numPr>
        <w:spacing w:before="100" w:beforeAutospacing="1" w:after="100" w:afterAutospacing="1" w:line="360" w:lineRule="auto"/>
        <w:ind w:left="0" w:firstLine="0"/>
        <w:jc w:val="both"/>
        <w:rPr>
          <w:rFonts w:ascii="Palatino Linotype" w:hAnsi="Palatino Linotype"/>
          <w:i/>
          <w:sz w:val="22"/>
        </w:rPr>
      </w:pPr>
      <w:r w:rsidRPr="00D02192">
        <w:rPr>
          <w:rFonts w:ascii="Palatino Linotype" w:hAnsi="Palatino Linotype" w:cs="Arial"/>
        </w:rPr>
        <w:t xml:space="preserve">En fecha dieciséis de octubre de dos mil diecinueve, </w:t>
      </w:r>
      <w:r w:rsidR="00B8559A" w:rsidRPr="00D02192">
        <w:rPr>
          <w:rFonts w:ascii="Palatino Linotype" w:hAnsi="Palatino Linotype" w:cs="Arial"/>
          <w:b/>
        </w:rPr>
        <w:t>EL SUJETO OBLIGADO</w:t>
      </w:r>
      <w:r w:rsidR="00B8559A" w:rsidRPr="00D02192">
        <w:rPr>
          <w:rFonts w:ascii="Palatino Linotype" w:hAnsi="Palatino Linotype" w:cs="Arial"/>
        </w:rPr>
        <w:t xml:space="preserve"> </w:t>
      </w:r>
      <w:r w:rsidR="00351248" w:rsidRPr="00D02192">
        <w:rPr>
          <w:rFonts w:ascii="Palatino Linotype" w:hAnsi="Palatino Linotype" w:cs="Arial"/>
        </w:rPr>
        <w:t>dio respuesta a</w:t>
      </w:r>
      <w:r w:rsidR="00B8559A" w:rsidRPr="00D02192">
        <w:rPr>
          <w:rFonts w:ascii="Palatino Linotype" w:hAnsi="Palatino Linotype" w:cs="Arial"/>
        </w:rPr>
        <w:t xml:space="preserve"> la</w:t>
      </w:r>
      <w:r w:rsidR="00267763" w:rsidRPr="00D02192">
        <w:rPr>
          <w:rFonts w:ascii="Palatino Linotype" w:hAnsi="Palatino Linotype" w:cs="Arial"/>
        </w:rPr>
        <w:t xml:space="preserve"> solicitud</w:t>
      </w:r>
      <w:r w:rsidR="00B8559A" w:rsidRPr="00D02192">
        <w:rPr>
          <w:rFonts w:ascii="Palatino Linotype" w:hAnsi="Palatino Linotype" w:cs="Arial"/>
        </w:rPr>
        <w:t xml:space="preserve"> de </w:t>
      </w:r>
      <w:r w:rsidR="005F0529" w:rsidRPr="00D02192">
        <w:rPr>
          <w:rFonts w:ascii="Palatino Linotype" w:hAnsi="Palatino Linotype" w:cs="Arial"/>
        </w:rPr>
        <w:t>ac</w:t>
      </w:r>
      <w:r w:rsidRPr="00D02192">
        <w:rPr>
          <w:rFonts w:ascii="Palatino Linotype" w:hAnsi="Palatino Linotype" w:cs="Arial"/>
        </w:rPr>
        <w:t xml:space="preserve">ceso a la información pública planteada por la particular, como se muestra: </w:t>
      </w:r>
    </w:p>
    <w:p w14:paraId="0B8BBA4D" w14:textId="77777777" w:rsidR="0042538C" w:rsidRPr="00D02192" w:rsidRDefault="0042538C" w:rsidP="0042538C">
      <w:pPr>
        <w:pStyle w:val="Prrafodelista"/>
        <w:spacing w:before="100" w:beforeAutospacing="1" w:after="100" w:afterAutospacing="1"/>
        <w:ind w:right="902"/>
        <w:jc w:val="right"/>
        <w:rPr>
          <w:rFonts w:ascii="Palatino Linotype" w:hAnsi="Palatino Linotype"/>
          <w:i/>
          <w:sz w:val="22"/>
        </w:rPr>
      </w:pPr>
      <w:r w:rsidRPr="00D02192">
        <w:rPr>
          <w:rFonts w:ascii="Palatino Linotype" w:hAnsi="Palatino Linotype"/>
          <w:i/>
          <w:sz w:val="22"/>
        </w:rPr>
        <w:t>“Folio de la solicitud: 00189/CUAUTIT/IP/2019</w:t>
      </w:r>
    </w:p>
    <w:p w14:paraId="0A76CC74" w14:textId="77777777" w:rsidR="0042538C" w:rsidRPr="00D02192" w:rsidRDefault="0042538C" w:rsidP="0042538C">
      <w:pPr>
        <w:pStyle w:val="Prrafodelista"/>
        <w:spacing w:before="100" w:beforeAutospacing="1" w:after="100" w:afterAutospacing="1"/>
        <w:ind w:right="902"/>
        <w:jc w:val="both"/>
        <w:rPr>
          <w:rFonts w:ascii="Palatino Linotype" w:hAnsi="Palatino Linotype"/>
          <w:i/>
          <w:sz w:val="22"/>
        </w:rPr>
      </w:pPr>
      <w:r w:rsidRPr="00D02192">
        <w:rPr>
          <w:rFonts w:ascii="Palatino Linotype" w:hAnsi="Palatino Linotype"/>
          <w:i/>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0A8E45A0" w14:textId="77777777" w:rsidR="0042538C" w:rsidRPr="00D02192" w:rsidRDefault="0042538C" w:rsidP="0042538C">
      <w:pPr>
        <w:pStyle w:val="Prrafodelista"/>
        <w:spacing w:before="100" w:beforeAutospacing="1" w:after="100" w:afterAutospacing="1"/>
        <w:ind w:right="902"/>
        <w:jc w:val="both"/>
        <w:rPr>
          <w:rFonts w:ascii="Palatino Linotype" w:hAnsi="Palatino Linotype"/>
          <w:i/>
          <w:sz w:val="22"/>
        </w:rPr>
      </w:pPr>
    </w:p>
    <w:p w14:paraId="0F11C98B" w14:textId="13C98D47" w:rsidR="0042538C" w:rsidRPr="00D02192" w:rsidRDefault="0042538C" w:rsidP="0042538C">
      <w:pPr>
        <w:pStyle w:val="Prrafodelista"/>
        <w:spacing w:before="100" w:beforeAutospacing="1" w:after="100" w:afterAutospacing="1"/>
        <w:ind w:right="902"/>
        <w:jc w:val="both"/>
        <w:rPr>
          <w:rFonts w:ascii="Palatino Linotype" w:hAnsi="Palatino Linotype"/>
          <w:i/>
          <w:sz w:val="22"/>
        </w:rPr>
      </w:pPr>
      <w:r w:rsidRPr="00D02192">
        <w:rPr>
          <w:rFonts w:ascii="Palatino Linotype" w:hAnsi="Palatino Linotype"/>
          <w:i/>
          <w:sz w:val="22"/>
        </w:rPr>
        <w:t xml:space="preserve">Cuautitlán, México a 16 de octubre de 2019 Nombre del solicitante: </w:t>
      </w:r>
      <w:proofErr w:type="spellStart"/>
      <w:r w:rsidR="00166D5E" w:rsidRPr="00166D5E">
        <w:rPr>
          <w:rFonts w:ascii="Palatino Linotype" w:hAnsi="Palatino Linotype"/>
          <w:i/>
          <w:sz w:val="22"/>
        </w:rPr>
        <w:t>Xxxx</w:t>
      </w:r>
      <w:proofErr w:type="spellEnd"/>
      <w:r w:rsidR="00166D5E" w:rsidRPr="00166D5E">
        <w:rPr>
          <w:rFonts w:ascii="Palatino Linotype" w:hAnsi="Palatino Linotype"/>
          <w:i/>
          <w:sz w:val="22"/>
        </w:rPr>
        <w:t xml:space="preserve"> </w:t>
      </w:r>
      <w:proofErr w:type="spellStart"/>
      <w:r w:rsidR="00166D5E" w:rsidRPr="00166D5E">
        <w:rPr>
          <w:rFonts w:ascii="Palatino Linotype" w:hAnsi="Palatino Linotype"/>
          <w:i/>
          <w:sz w:val="22"/>
        </w:rPr>
        <w:t>Xxxxx</w:t>
      </w:r>
      <w:proofErr w:type="spellEnd"/>
      <w:r w:rsidR="00166D5E" w:rsidRPr="00166D5E">
        <w:rPr>
          <w:rFonts w:ascii="Palatino Linotype" w:hAnsi="Palatino Linotype"/>
          <w:i/>
          <w:sz w:val="22"/>
        </w:rPr>
        <w:t xml:space="preserve"> </w:t>
      </w:r>
      <w:proofErr w:type="spellStart"/>
      <w:r w:rsidR="00166D5E" w:rsidRPr="00166D5E">
        <w:rPr>
          <w:rFonts w:ascii="Palatino Linotype" w:hAnsi="Palatino Linotype"/>
          <w:i/>
          <w:sz w:val="22"/>
        </w:rPr>
        <w:t>Xxxxxx</w:t>
      </w:r>
      <w:proofErr w:type="spellEnd"/>
      <w:r w:rsidR="00166D5E" w:rsidRPr="00166D5E">
        <w:rPr>
          <w:rFonts w:ascii="Palatino Linotype" w:hAnsi="Palatino Linotype"/>
          <w:i/>
          <w:sz w:val="22"/>
        </w:rPr>
        <w:t xml:space="preserve"> </w:t>
      </w:r>
      <w:proofErr w:type="spellStart"/>
      <w:r w:rsidR="00166D5E" w:rsidRPr="00166D5E">
        <w:rPr>
          <w:rFonts w:ascii="Palatino Linotype" w:hAnsi="Palatino Linotype"/>
          <w:i/>
          <w:sz w:val="22"/>
        </w:rPr>
        <w:t>Xxxxxxxxxx</w:t>
      </w:r>
      <w:proofErr w:type="spellEnd"/>
      <w:r w:rsidRPr="00D02192">
        <w:rPr>
          <w:rFonts w:ascii="Palatino Linotype" w:hAnsi="Palatino Linotype"/>
          <w:i/>
          <w:sz w:val="22"/>
        </w:rPr>
        <w:t xml:space="preserve"> Folio de la solicitud: 0189/CUAUTIT/IP/2019 Por medio del presente reciba un cordial y respetuoso saludo, al mismo tiempo hacemos entrega de la información solicitada tal como lo establece la Ley de Transparencia y Acceso a la Información Pública del Estado de México y Municipios en el Articulo 53, fracciones II, V Y VI. ATENTAMENTE LIC. MARIA DE JESUS RODRIGUEZ ESCAMILLA Responsable de la Unidad de Transparencia del Ayuntamiento de Cuautitlán </w:t>
      </w:r>
      <w:proofErr w:type="gramStart"/>
      <w:r w:rsidRPr="00D02192">
        <w:rPr>
          <w:rFonts w:ascii="Palatino Linotype" w:hAnsi="Palatino Linotype"/>
          <w:i/>
          <w:sz w:val="22"/>
        </w:rPr>
        <w:t>“ (</w:t>
      </w:r>
      <w:proofErr w:type="gramEnd"/>
      <w:r w:rsidRPr="00D02192">
        <w:rPr>
          <w:rFonts w:ascii="Palatino Linotype" w:hAnsi="Palatino Linotype"/>
          <w:i/>
          <w:sz w:val="22"/>
        </w:rPr>
        <w:t>Sic)</w:t>
      </w:r>
    </w:p>
    <w:p w14:paraId="386D98BD" w14:textId="77777777" w:rsidR="0042538C" w:rsidRPr="00D02192" w:rsidRDefault="0042538C" w:rsidP="0042538C">
      <w:pPr>
        <w:pStyle w:val="Prrafodelista"/>
        <w:tabs>
          <w:tab w:val="left" w:pos="567"/>
        </w:tabs>
        <w:spacing w:before="120" w:after="120" w:line="360" w:lineRule="auto"/>
        <w:ind w:left="0"/>
        <w:jc w:val="both"/>
        <w:rPr>
          <w:rFonts w:ascii="Palatino Linotype" w:hAnsi="Palatino Linotype" w:cs="Arial"/>
        </w:rPr>
      </w:pPr>
    </w:p>
    <w:p w14:paraId="5F8949D3" w14:textId="77777777" w:rsidR="0042538C" w:rsidRPr="00D02192" w:rsidRDefault="0042538C" w:rsidP="0042538C">
      <w:pPr>
        <w:pStyle w:val="Prrafodelista"/>
        <w:tabs>
          <w:tab w:val="left" w:pos="567"/>
        </w:tabs>
        <w:spacing w:before="120" w:after="120" w:line="360" w:lineRule="auto"/>
        <w:ind w:left="0"/>
        <w:jc w:val="both"/>
        <w:rPr>
          <w:rFonts w:ascii="Palatino Linotype" w:hAnsi="Palatino Linotype"/>
          <w:b/>
          <w:i/>
        </w:rPr>
      </w:pPr>
      <w:r w:rsidRPr="00D02192">
        <w:rPr>
          <w:rFonts w:ascii="Palatino Linotype" w:hAnsi="Palatino Linotype" w:cs="Arial"/>
        </w:rPr>
        <w:t xml:space="preserve">Asimismo, </w:t>
      </w:r>
      <w:r w:rsidRPr="00D02192">
        <w:rPr>
          <w:rFonts w:ascii="Palatino Linotype" w:hAnsi="Palatino Linotype" w:cs="Arial"/>
          <w:b/>
        </w:rPr>
        <w:t>EL SUJETO OBLIGADO</w:t>
      </w:r>
      <w:r w:rsidRPr="00D02192">
        <w:rPr>
          <w:rFonts w:ascii="Palatino Linotype" w:hAnsi="Palatino Linotype" w:cs="Arial"/>
        </w:rPr>
        <w:t xml:space="preserve"> adjuntó </w:t>
      </w:r>
      <w:r w:rsidRPr="00D02192">
        <w:rPr>
          <w:rFonts w:ascii="Palatino Linotype" w:hAnsi="Palatino Linotype"/>
        </w:rPr>
        <w:t xml:space="preserve">el archivo electrónico denominado </w:t>
      </w:r>
      <w:r w:rsidRPr="00D02192">
        <w:rPr>
          <w:rFonts w:ascii="Palatino Linotype" w:hAnsi="Palatino Linotype" w:cs="Arial"/>
          <w:b/>
          <w:i/>
        </w:rPr>
        <w:t>Contestación 0189-2019.zip</w:t>
      </w:r>
      <w:r w:rsidRPr="00D02192">
        <w:rPr>
          <w:rFonts w:ascii="Palatino Linotype" w:hAnsi="Palatino Linotype" w:cs="Arial"/>
        </w:rPr>
        <w:t>, el cual se omite en este apartado, por ser del conocimiento d</w:t>
      </w:r>
      <w:r w:rsidR="005D7193" w:rsidRPr="00D02192">
        <w:rPr>
          <w:rFonts w:ascii="Palatino Linotype" w:hAnsi="Palatino Linotype" w:cs="Arial"/>
        </w:rPr>
        <w:t>e las partes, aunado a que será</w:t>
      </w:r>
      <w:r w:rsidRPr="00D02192">
        <w:rPr>
          <w:rFonts w:ascii="Palatino Linotype" w:hAnsi="Palatino Linotype"/>
        </w:rPr>
        <w:t xml:space="preserve"> objeto de estudio en la presente resolución.</w:t>
      </w:r>
    </w:p>
    <w:p w14:paraId="30E20237" w14:textId="77777777" w:rsidR="00D77FB1" w:rsidRPr="00D02192" w:rsidRDefault="00D77FB1" w:rsidP="00111843">
      <w:pPr>
        <w:pStyle w:val="Prrafodelista"/>
        <w:spacing w:before="100" w:beforeAutospacing="1" w:after="100" w:afterAutospacing="1"/>
        <w:ind w:left="0"/>
        <w:jc w:val="both"/>
        <w:rPr>
          <w:rFonts w:ascii="Palatino Linotype" w:hAnsi="Palatino Linotype"/>
          <w:i/>
          <w:sz w:val="22"/>
        </w:rPr>
      </w:pPr>
    </w:p>
    <w:p w14:paraId="697BB44C" w14:textId="77777777" w:rsidR="0047532B" w:rsidRPr="00D02192" w:rsidRDefault="0047532B" w:rsidP="00111843">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D02192">
        <w:rPr>
          <w:rFonts w:ascii="Palatino Linotype" w:hAnsi="Palatino Linotype" w:cs="Arial"/>
        </w:rPr>
        <w:t>Inconforme con la</w:t>
      </w:r>
      <w:r w:rsidR="00142997" w:rsidRPr="00D02192">
        <w:rPr>
          <w:rFonts w:ascii="Palatino Linotype" w:hAnsi="Palatino Linotype" w:cs="Arial"/>
        </w:rPr>
        <w:t xml:space="preserve"> </w:t>
      </w:r>
      <w:r w:rsidRPr="00D02192">
        <w:rPr>
          <w:rFonts w:ascii="Palatino Linotype" w:hAnsi="Palatino Linotype" w:cs="Arial"/>
        </w:rPr>
        <w:t>respuesta</w:t>
      </w:r>
      <w:r w:rsidR="0042538C" w:rsidRPr="00D02192">
        <w:rPr>
          <w:rFonts w:ascii="Palatino Linotype" w:hAnsi="Palatino Linotype" w:cs="Arial"/>
        </w:rPr>
        <w:t xml:space="preserve"> del </w:t>
      </w:r>
      <w:r w:rsidR="0042538C" w:rsidRPr="00D02192">
        <w:rPr>
          <w:rFonts w:ascii="Palatino Linotype" w:hAnsi="Palatino Linotype" w:cs="Arial"/>
          <w:b/>
        </w:rPr>
        <w:t>SUJETO OBLIGADO</w:t>
      </w:r>
      <w:r w:rsidRPr="00D02192">
        <w:rPr>
          <w:rFonts w:ascii="Palatino Linotype" w:hAnsi="Palatino Linotype" w:cs="Arial"/>
        </w:rPr>
        <w:t xml:space="preserve">, el </w:t>
      </w:r>
      <w:r w:rsidR="0042538C" w:rsidRPr="00D02192">
        <w:rPr>
          <w:rFonts w:ascii="Palatino Linotype" w:hAnsi="Palatino Linotype" w:cs="Arial"/>
        </w:rPr>
        <w:t>veintiocho</w:t>
      </w:r>
      <w:r w:rsidR="00D23B1B" w:rsidRPr="00D02192">
        <w:rPr>
          <w:rFonts w:ascii="Palatino Linotype" w:hAnsi="Palatino Linotype" w:cs="Arial"/>
        </w:rPr>
        <w:t xml:space="preserve"> </w:t>
      </w:r>
      <w:r w:rsidR="005F0529" w:rsidRPr="00D02192">
        <w:rPr>
          <w:rFonts w:ascii="Palatino Linotype" w:hAnsi="Palatino Linotype" w:cs="Arial"/>
        </w:rPr>
        <w:t xml:space="preserve">de </w:t>
      </w:r>
      <w:r w:rsidR="0042538C" w:rsidRPr="00D02192">
        <w:rPr>
          <w:rFonts w:ascii="Palatino Linotype" w:hAnsi="Palatino Linotype" w:cs="Arial"/>
        </w:rPr>
        <w:t xml:space="preserve">octubre </w:t>
      </w:r>
      <w:r w:rsidR="00E53683" w:rsidRPr="00D02192">
        <w:rPr>
          <w:rFonts w:ascii="Palatino Linotype" w:hAnsi="Palatino Linotype" w:cs="Arial"/>
        </w:rPr>
        <w:t>de dos mil diecinueve</w:t>
      </w:r>
      <w:r w:rsidRPr="00D02192">
        <w:rPr>
          <w:rFonts w:ascii="Palatino Linotype" w:hAnsi="Palatino Linotype" w:cs="Arial"/>
        </w:rPr>
        <w:t xml:space="preserve">, </w:t>
      </w:r>
      <w:r w:rsidR="007B378D" w:rsidRPr="00D02192">
        <w:rPr>
          <w:rFonts w:ascii="Palatino Linotype" w:hAnsi="Palatino Linotype" w:cs="Arial"/>
          <w:b/>
        </w:rPr>
        <w:t>L</w:t>
      </w:r>
      <w:r w:rsidR="0042538C" w:rsidRPr="00D02192">
        <w:rPr>
          <w:rFonts w:ascii="Palatino Linotype" w:hAnsi="Palatino Linotype" w:cs="Arial"/>
          <w:b/>
        </w:rPr>
        <w:t>A</w:t>
      </w:r>
      <w:r w:rsidR="007B378D" w:rsidRPr="00D02192">
        <w:rPr>
          <w:rFonts w:ascii="Palatino Linotype" w:hAnsi="Palatino Linotype" w:cs="Arial"/>
          <w:b/>
        </w:rPr>
        <w:t xml:space="preserve"> RECURRENTE</w:t>
      </w:r>
      <w:r w:rsidRPr="00D02192">
        <w:rPr>
          <w:rFonts w:ascii="Palatino Linotype" w:hAnsi="Palatino Linotype" w:cs="Arial"/>
        </w:rPr>
        <w:t xml:space="preserve"> interpuso </w:t>
      </w:r>
      <w:r w:rsidR="005C6395" w:rsidRPr="00D02192">
        <w:rPr>
          <w:rFonts w:ascii="Palatino Linotype" w:hAnsi="Palatino Linotype" w:cs="Arial"/>
        </w:rPr>
        <w:t>el</w:t>
      </w:r>
      <w:r w:rsidRPr="00D02192">
        <w:rPr>
          <w:rFonts w:ascii="Palatino Linotype" w:hAnsi="Palatino Linotype" w:cs="Arial"/>
        </w:rPr>
        <w:t xml:space="preserve"> recurso de revisión </w:t>
      </w:r>
      <w:r w:rsidR="00C03184" w:rsidRPr="00D02192">
        <w:rPr>
          <w:rFonts w:ascii="Palatino Linotype" w:hAnsi="Palatino Linotype" w:cs="Arial"/>
        </w:rPr>
        <w:t xml:space="preserve">materia </w:t>
      </w:r>
      <w:r w:rsidRPr="00D02192">
        <w:rPr>
          <w:rFonts w:ascii="Palatino Linotype" w:hAnsi="Palatino Linotype" w:cs="Arial"/>
        </w:rPr>
        <w:t xml:space="preserve">del presente estudio, </w:t>
      </w:r>
      <w:r w:rsidR="005C6395" w:rsidRPr="00D02192">
        <w:rPr>
          <w:rFonts w:ascii="Palatino Linotype" w:hAnsi="Palatino Linotype" w:cs="Arial"/>
        </w:rPr>
        <w:t>el</w:t>
      </w:r>
      <w:r w:rsidR="00D4786E" w:rsidRPr="00D02192">
        <w:rPr>
          <w:rFonts w:ascii="Palatino Linotype" w:hAnsi="Palatino Linotype" w:cs="Arial"/>
        </w:rPr>
        <w:t xml:space="preserve"> </w:t>
      </w:r>
      <w:r w:rsidRPr="00D02192">
        <w:rPr>
          <w:rFonts w:ascii="Palatino Linotype" w:hAnsi="Palatino Linotype" w:cs="Arial"/>
        </w:rPr>
        <w:t>cual</w:t>
      </w:r>
      <w:r w:rsidR="005C6395" w:rsidRPr="00D02192">
        <w:rPr>
          <w:rFonts w:ascii="Palatino Linotype" w:hAnsi="Palatino Linotype" w:cs="Arial"/>
        </w:rPr>
        <w:t xml:space="preserve"> fue</w:t>
      </w:r>
      <w:r w:rsidRPr="00D02192">
        <w:rPr>
          <w:rFonts w:ascii="Palatino Linotype" w:hAnsi="Palatino Linotype" w:cs="Arial"/>
        </w:rPr>
        <w:t xml:space="preserve"> registrado en el</w:t>
      </w:r>
      <w:r w:rsidRPr="00D02192">
        <w:rPr>
          <w:rFonts w:ascii="Palatino Linotype" w:hAnsi="Palatino Linotype" w:cs="Arial"/>
          <w:b/>
        </w:rPr>
        <w:t xml:space="preserve"> SAIMEX </w:t>
      </w:r>
      <w:r w:rsidRPr="00D02192">
        <w:rPr>
          <w:rFonts w:ascii="Palatino Linotype" w:hAnsi="Palatino Linotype" w:cs="Arial"/>
        </w:rPr>
        <w:t>y se le asign</w:t>
      </w:r>
      <w:r w:rsidR="005C6395" w:rsidRPr="00D02192">
        <w:rPr>
          <w:rFonts w:ascii="Palatino Linotype" w:hAnsi="Palatino Linotype" w:cs="Arial"/>
        </w:rPr>
        <w:t>ó el</w:t>
      </w:r>
      <w:r w:rsidR="005F0529" w:rsidRPr="00D02192">
        <w:rPr>
          <w:rFonts w:ascii="Palatino Linotype" w:hAnsi="Palatino Linotype" w:cs="Arial"/>
        </w:rPr>
        <w:t xml:space="preserve"> número </w:t>
      </w:r>
      <w:r w:rsidR="0042538C" w:rsidRPr="00D02192">
        <w:rPr>
          <w:rFonts w:ascii="Palatino Linotype" w:hAnsi="Palatino Linotype" w:cs="Arial"/>
          <w:b/>
          <w:bCs/>
          <w:lang w:val="es-ES_tradnl"/>
        </w:rPr>
        <w:t>08297/INFOEM/IP/RR/2019</w:t>
      </w:r>
      <w:r w:rsidR="0042538C" w:rsidRPr="00D02192">
        <w:rPr>
          <w:rFonts w:ascii="Palatino Linotype" w:hAnsi="Palatino Linotype" w:cs="Arial"/>
        </w:rPr>
        <w:t>, en el que señaló como acto impugnado, lo siguiente</w:t>
      </w:r>
      <w:r w:rsidR="005C6395" w:rsidRPr="00D02192">
        <w:rPr>
          <w:rFonts w:ascii="Palatino Linotype" w:hAnsi="Palatino Linotype" w:cs="Arial"/>
        </w:rPr>
        <w:t>:</w:t>
      </w:r>
      <w:r w:rsidRPr="00D02192">
        <w:rPr>
          <w:rFonts w:ascii="Palatino Linotype" w:hAnsi="Palatino Linotype" w:cs="Arial"/>
        </w:rPr>
        <w:t xml:space="preserve"> </w:t>
      </w:r>
    </w:p>
    <w:p w14:paraId="49C0A9EA" w14:textId="77777777" w:rsidR="006145F3" w:rsidRPr="00D02192" w:rsidRDefault="006145F3" w:rsidP="00111843">
      <w:pPr>
        <w:tabs>
          <w:tab w:val="left" w:pos="9214"/>
        </w:tabs>
        <w:spacing w:before="100" w:beforeAutospacing="1" w:after="100" w:afterAutospacing="1"/>
        <w:ind w:left="851" w:right="902"/>
        <w:contextualSpacing/>
        <w:jc w:val="both"/>
        <w:rPr>
          <w:rFonts w:ascii="Palatino Linotype" w:hAnsi="Palatino Linotype" w:cs="Arial"/>
          <w:i/>
          <w:sz w:val="22"/>
        </w:rPr>
      </w:pPr>
      <w:r w:rsidRPr="00D02192">
        <w:rPr>
          <w:rFonts w:ascii="Palatino Linotype" w:hAnsi="Palatino Linotype" w:cs="Arial"/>
          <w:i/>
          <w:sz w:val="22"/>
        </w:rPr>
        <w:t>“</w:t>
      </w:r>
      <w:proofErr w:type="spellStart"/>
      <w:r w:rsidR="0042538C" w:rsidRPr="00D02192">
        <w:rPr>
          <w:rFonts w:ascii="Palatino Linotype" w:hAnsi="Palatino Linotype" w:cs="Arial"/>
          <w:i/>
          <w:sz w:val="22"/>
        </w:rPr>
        <w:t>nO</w:t>
      </w:r>
      <w:proofErr w:type="spellEnd"/>
      <w:r w:rsidR="0042538C" w:rsidRPr="00D02192">
        <w:rPr>
          <w:rFonts w:ascii="Palatino Linotype" w:hAnsi="Palatino Linotype" w:cs="Arial"/>
          <w:i/>
          <w:sz w:val="22"/>
        </w:rPr>
        <w:t xml:space="preserve"> SE DA RESPUESTA A LA INFORMACIÓN SOLICITADA.</w:t>
      </w:r>
      <w:r w:rsidRPr="00D02192">
        <w:rPr>
          <w:rFonts w:ascii="Palatino Linotype" w:hAnsi="Palatino Linotype" w:cs="Arial"/>
          <w:i/>
          <w:sz w:val="22"/>
        </w:rPr>
        <w:t xml:space="preserve">” </w:t>
      </w:r>
      <w:r w:rsidR="00E53683" w:rsidRPr="00D02192">
        <w:rPr>
          <w:rFonts w:ascii="Palatino Linotype" w:hAnsi="Palatino Linotype" w:cs="Arial"/>
          <w:i/>
          <w:sz w:val="22"/>
        </w:rPr>
        <w:t>(Sic)</w:t>
      </w:r>
    </w:p>
    <w:p w14:paraId="7F435BD5" w14:textId="77777777" w:rsidR="00D77FB1" w:rsidRPr="00D02192" w:rsidRDefault="00D77FB1" w:rsidP="00111843">
      <w:pPr>
        <w:tabs>
          <w:tab w:val="left" w:pos="9214"/>
        </w:tabs>
        <w:spacing w:before="100" w:beforeAutospacing="1" w:after="100" w:afterAutospacing="1"/>
        <w:ind w:left="709" w:right="757"/>
        <w:contextualSpacing/>
        <w:jc w:val="both"/>
        <w:rPr>
          <w:rFonts w:ascii="Palatino Linotype" w:hAnsi="Palatino Linotype" w:cs="Arial"/>
          <w:sz w:val="22"/>
        </w:rPr>
      </w:pPr>
    </w:p>
    <w:p w14:paraId="5626F4D0" w14:textId="77777777" w:rsidR="0047532B" w:rsidRPr="00D02192" w:rsidRDefault="0047532B" w:rsidP="00111843">
      <w:pPr>
        <w:spacing w:before="100" w:beforeAutospacing="1" w:after="100" w:afterAutospacing="1" w:line="360" w:lineRule="auto"/>
        <w:contextualSpacing/>
        <w:jc w:val="both"/>
        <w:rPr>
          <w:rFonts w:ascii="Palatino Linotype" w:hAnsi="Palatino Linotype" w:cs="Arial"/>
        </w:rPr>
      </w:pPr>
      <w:r w:rsidRPr="00D02192">
        <w:rPr>
          <w:rFonts w:ascii="Palatino Linotype" w:hAnsi="Palatino Linotype" w:cs="Arial"/>
        </w:rPr>
        <w:t xml:space="preserve">Asimismo, </w:t>
      </w:r>
      <w:r w:rsidR="007B378D" w:rsidRPr="00D02192">
        <w:rPr>
          <w:rFonts w:ascii="Palatino Linotype" w:hAnsi="Palatino Linotype" w:cs="Arial"/>
          <w:b/>
        </w:rPr>
        <w:t>L</w:t>
      </w:r>
      <w:r w:rsidR="0042538C" w:rsidRPr="00D02192">
        <w:rPr>
          <w:rFonts w:ascii="Palatino Linotype" w:hAnsi="Palatino Linotype" w:cs="Arial"/>
          <w:b/>
        </w:rPr>
        <w:t>A</w:t>
      </w:r>
      <w:r w:rsidR="007B378D" w:rsidRPr="00D02192">
        <w:rPr>
          <w:rFonts w:ascii="Palatino Linotype" w:hAnsi="Palatino Linotype" w:cs="Arial"/>
          <w:b/>
        </w:rPr>
        <w:t xml:space="preserve"> RECURRENTE</w:t>
      </w:r>
      <w:r w:rsidRPr="00D02192">
        <w:rPr>
          <w:rFonts w:ascii="Palatino Linotype" w:hAnsi="Palatino Linotype" w:cs="Arial"/>
        </w:rPr>
        <w:t xml:space="preserve"> manifestó como razones o motivos de inconformidad</w:t>
      </w:r>
      <w:r w:rsidR="00336EFC" w:rsidRPr="00D02192">
        <w:rPr>
          <w:rFonts w:ascii="Palatino Linotype" w:hAnsi="Palatino Linotype" w:cs="Arial"/>
        </w:rPr>
        <w:t>, lo siguiente</w:t>
      </w:r>
      <w:r w:rsidRPr="00D02192">
        <w:rPr>
          <w:rFonts w:ascii="Palatino Linotype" w:hAnsi="Palatino Linotype" w:cs="Arial"/>
        </w:rPr>
        <w:t xml:space="preserve">: </w:t>
      </w:r>
    </w:p>
    <w:p w14:paraId="2F8AA1E9" w14:textId="77777777" w:rsidR="00D77FB1" w:rsidRPr="00D02192" w:rsidRDefault="00D77FB1" w:rsidP="00111843">
      <w:pPr>
        <w:spacing w:before="100" w:beforeAutospacing="1" w:after="100" w:afterAutospacing="1" w:line="360" w:lineRule="auto"/>
        <w:contextualSpacing/>
        <w:jc w:val="both"/>
        <w:rPr>
          <w:rFonts w:ascii="Palatino Linotype" w:hAnsi="Palatino Linotype" w:cs="Arial"/>
        </w:rPr>
      </w:pPr>
    </w:p>
    <w:p w14:paraId="74723305" w14:textId="77777777" w:rsidR="006145F3" w:rsidRPr="00D02192" w:rsidRDefault="006145F3" w:rsidP="00111843">
      <w:pPr>
        <w:tabs>
          <w:tab w:val="left" w:pos="9214"/>
        </w:tabs>
        <w:spacing w:before="100" w:beforeAutospacing="1" w:after="100" w:afterAutospacing="1"/>
        <w:ind w:left="851" w:right="902"/>
        <w:contextualSpacing/>
        <w:jc w:val="both"/>
        <w:rPr>
          <w:rFonts w:ascii="Palatino Linotype" w:hAnsi="Palatino Linotype" w:cs="Arial"/>
          <w:i/>
          <w:sz w:val="22"/>
        </w:rPr>
      </w:pPr>
      <w:r w:rsidRPr="00D02192">
        <w:rPr>
          <w:rFonts w:ascii="Palatino Linotype" w:hAnsi="Palatino Linotype" w:cs="Arial"/>
          <w:i/>
          <w:sz w:val="22"/>
        </w:rPr>
        <w:t>“</w:t>
      </w:r>
      <w:proofErr w:type="spellStart"/>
      <w:r w:rsidR="0042538C" w:rsidRPr="00D02192">
        <w:rPr>
          <w:rFonts w:ascii="Palatino Linotype" w:hAnsi="Palatino Linotype" w:cs="Arial"/>
          <w:i/>
          <w:sz w:val="22"/>
        </w:rPr>
        <w:t>eL</w:t>
      </w:r>
      <w:proofErr w:type="spellEnd"/>
      <w:r w:rsidR="0042538C" w:rsidRPr="00D02192">
        <w:rPr>
          <w:rFonts w:ascii="Palatino Linotype" w:hAnsi="Palatino Linotype" w:cs="Arial"/>
          <w:i/>
          <w:sz w:val="22"/>
        </w:rPr>
        <w:t xml:space="preserve"> SUJETO OBLIGADO ENTREGA INFORMACIÓN QUE NO CORRESPONDE A LO SOLICITADO, ADEMÁS DE ARGUMENTAR UNA PRORROGA QUE NO FUE NOTIFICADA.</w:t>
      </w:r>
      <w:r w:rsidRPr="00D02192">
        <w:rPr>
          <w:rFonts w:ascii="Palatino Linotype" w:hAnsi="Palatino Linotype" w:cs="Arial"/>
          <w:i/>
          <w:sz w:val="22"/>
        </w:rPr>
        <w:t>” (Sic)</w:t>
      </w:r>
    </w:p>
    <w:p w14:paraId="5C1C3CAD" w14:textId="77777777" w:rsidR="00D77FB1" w:rsidRPr="00D02192" w:rsidRDefault="00D77FB1" w:rsidP="00111843">
      <w:pPr>
        <w:tabs>
          <w:tab w:val="left" w:pos="9214"/>
        </w:tabs>
        <w:spacing w:before="100" w:beforeAutospacing="1" w:after="100" w:afterAutospacing="1"/>
        <w:ind w:left="851" w:right="902"/>
        <w:contextualSpacing/>
        <w:jc w:val="both"/>
        <w:rPr>
          <w:rFonts w:ascii="Palatino Linotype" w:hAnsi="Palatino Linotype" w:cs="Arial"/>
          <w:i/>
          <w:sz w:val="22"/>
        </w:rPr>
      </w:pPr>
    </w:p>
    <w:p w14:paraId="4250AE69" w14:textId="77777777" w:rsidR="00336EFC" w:rsidRPr="00D02192" w:rsidRDefault="0047532B" w:rsidP="00111843">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D02192">
        <w:rPr>
          <w:rFonts w:ascii="Palatino Linotype" w:hAnsi="Palatino Linotype" w:cs="Arial"/>
        </w:rPr>
        <w:t xml:space="preserve">El </w:t>
      </w:r>
      <w:r w:rsidR="00D23B1B" w:rsidRPr="00D02192">
        <w:rPr>
          <w:rFonts w:ascii="Palatino Linotype" w:hAnsi="Palatino Linotype" w:cs="Arial"/>
        </w:rPr>
        <w:t>veint</w:t>
      </w:r>
      <w:r w:rsidR="0042538C" w:rsidRPr="00D02192">
        <w:rPr>
          <w:rFonts w:ascii="Palatino Linotype" w:hAnsi="Palatino Linotype" w:cs="Arial"/>
        </w:rPr>
        <w:t>iocho</w:t>
      </w:r>
      <w:r w:rsidR="00D23B1B" w:rsidRPr="00D02192">
        <w:rPr>
          <w:rFonts w:ascii="Palatino Linotype" w:hAnsi="Palatino Linotype" w:cs="Arial"/>
        </w:rPr>
        <w:t xml:space="preserve"> de </w:t>
      </w:r>
      <w:r w:rsidR="0042538C" w:rsidRPr="00D02192">
        <w:rPr>
          <w:rFonts w:ascii="Palatino Linotype" w:hAnsi="Palatino Linotype" w:cs="Arial"/>
        </w:rPr>
        <w:t xml:space="preserve">octubre </w:t>
      </w:r>
      <w:r w:rsidR="00EB3492" w:rsidRPr="00D02192">
        <w:rPr>
          <w:rFonts w:ascii="Palatino Linotype" w:hAnsi="Palatino Linotype" w:cs="Arial"/>
        </w:rPr>
        <w:t>d</w:t>
      </w:r>
      <w:r w:rsidR="005C6395" w:rsidRPr="00D02192">
        <w:rPr>
          <w:rFonts w:ascii="Palatino Linotype" w:hAnsi="Palatino Linotype" w:cs="Arial"/>
        </w:rPr>
        <w:t>e</w:t>
      </w:r>
      <w:r w:rsidR="00EB3492" w:rsidRPr="00D02192">
        <w:rPr>
          <w:rFonts w:ascii="Palatino Linotype" w:hAnsi="Palatino Linotype" w:cs="Arial"/>
        </w:rPr>
        <w:t xml:space="preserve"> dos mil diecinueve</w:t>
      </w:r>
      <w:r w:rsidRPr="00D02192">
        <w:rPr>
          <w:rFonts w:ascii="Palatino Linotype" w:hAnsi="Palatino Linotype" w:cs="Arial"/>
        </w:rPr>
        <w:t xml:space="preserve">, </w:t>
      </w:r>
      <w:r w:rsidR="005C6395" w:rsidRPr="00D02192">
        <w:rPr>
          <w:rFonts w:ascii="Palatino Linotype" w:hAnsi="Palatino Linotype" w:cs="Arial"/>
        </w:rPr>
        <w:t>el</w:t>
      </w:r>
      <w:r w:rsidRPr="00D02192">
        <w:rPr>
          <w:rFonts w:ascii="Palatino Linotype" w:hAnsi="Palatino Linotype" w:cs="Arial"/>
        </w:rPr>
        <w:t xml:space="preserve"> recurso de</w:t>
      </w:r>
      <w:r w:rsidR="005C6395" w:rsidRPr="00D02192">
        <w:rPr>
          <w:rFonts w:ascii="Palatino Linotype" w:hAnsi="Palatino Linotype" w:cs="Arial"/>
        </w:rPr>
        <w:t>l</w:t>
      </w:r>
      <w:r w:rsidRPr="00D02192">
        <w:rPr>
          <w:rFonts w:ascii="Palatino Linotype" w:hAnsi="Palatino Linotype" w:cs="Arial"/>
        </w:rPr>
        <w:t xml:space="preserve"> que se trata se envi</w:t>
      </w:r>
      <w:r w:rsidR="005C6395" w:rsidRPr="00D02192">
        <w:rPr>
          <w:rFonts w:ascii="Palatino Linotype" w:hAnsi="Palatino Linotype" w:cs="Arial"/>
        </w:rPr>
        <w:t>ó</w:t>
      </w:r>
      <w:r w:rsidRPr="00D02192">
        <w:rPr>
          <w:rFonts w:ascii="Palatino Linotype" w:hAnsi="Palatino Linotype" w:cs="Arial"/>
        </w:rPr>
        <w:t xml:space="preserve"> electrónicamente al Instituto de </w:t>
      </w:r>
      <w:r w:rsidRPr="00D02192">
        <w:rPr>
          <w:rFonts w:ascii="Palatino Linotype" w:eastAsia="Arial Unicode MS" w:hAnsi="Palatino Linotype" w:cs="Arial"/>
        </w:rPr>
        <w:t>Transparencia</w:t>
      </w:r>
      <w:r w:rsidRPr="00D02192">
        <w:rPr>
          <w:rFonts w:ascii="Palatino Linotype" w:hAnsi="Palatino Linotype" w:cs="Arial"/>
        </w:rPr>
        <w:t>, Acceso a la Información Pública y Protección de Datos Personales del Estado de México y Municipios y con fundamento en el artículo 185</w:t>
      </w:r>
      <w:r w:rsidR="00185F44" w:rsidRPr="00D02192">
        <w:rPr>
          <w:rFonts w:ascii="Palatino Linotype" w:hAnsi="Palatino Linotype" w:cs="Arial"/>
        </w:rPr>
        <w:t>,</w:t>
      </w:r>
      <w:r w:rsidRPr="00D02192">
        <w:rPr>
          <w:rFonts w:ascii="Palatino Linotype" w:hAnsi="Palatino Linotype" w:cs="Arial"/>
        </w:rPr>
        <w:t xml:space="preserve"> fracción I de la </w:t>
      </w:r>
      <w:r w:rsidRPr="00D02192">
        <w:rPr>
          <w:rFonts w:ascii="Palatino Linotype" w:hAnsi="Palatino Linotype"/>
        </w:rPr>
        <w:t>Ley de Transparencia y Acceso a la Información Pública del Estado de México y Municipios</w:t>
      </w:r>
      <w:r w:rsidRPr="00D02192">
        <w:rPr>
          <w:rFonts w:ascii="Palatino Linotype" w:hAnsi="Palatino Linotype" w:cs="Arial"/>
        </w:rPr>
        <w:t>, se turn</w:t>
      </w:r>
      <w:r w:rsidR="005C6395" w:rsidRPr="00D02192">
        <w:rPr>
          <w:rFonts w:ascii="Palatino Linotype" w:hAnsi="Palatino Linotype" w:cs="Arial"/>
        </w:rPr>
        <w:t>ó</w:t>
      </w:r>
      <w:r w:rsidRPr="00D02192">
        <w:rPr>
          <w:rFonts w:ascii="Palatino Linotype" w:hAnsi="Palatino Linotype" w:cs="Arial"/>
        </w:rPr>
        <w:t>, a través del</w:t>
      </w:r>
      <w:r w:rsidRPr="00D02192">
        <w:rPr>
          <w:rFonts w:ascii="Palatino Linotype" w:eastAsia="Arial Unicode MS" w:hAnsi="Palatino Linotype" w:cs="Arial"/>
        </w:rPr>
        <w:t xml:space="preserve"> </w:t>
      </w:r>
      <w:r w:rsidRPr="00D02192">
        <w:rPr>
          <w:rFonts w:ascii="Palatino Linotype" w:eastAsia="Arial Unicode MS" w:hAnsi="Palatino Linotype" w:cs="Arial"/>
          <w:b/>
        </w:rPr>
        <w:t>SAIMEX</w:t>
      </w:r>
      <w:r w:rsidRPr="00D02192">
        <w:rPr>
          <w:rFonts w:ascii="Palatino Linotype" w:hAnsi="Palatino Linotype"/>
        </w:rPr>
        <w:t xml:space="preserve">, </w:t>
      </w:r>
      <w:r w:rsidR="00336EFC" w:rsidRPr="00D02192">
        <w:rPr>
          <w:rFonts w:ascii="Palatino Linotype" w:hAnsi="Palatino Linotype" w:cs="Arial"/>
          <w:bCs/>
        </w:rPr>
        <w:t xml:space="preserve">a la Comisionada </w:t>
      </w:r>
      <w:r w:rsidR="00442D74" w:rsidRPr="00D02192">
        <w:rPr>
          <w:rFonts w:ascii="Palatino Linotype" w:hAnsi="Palatino Linotype" w:cs="Arial"/>
          <w:b/>
        </w:rPr>
        <w:t xml:space="preserve">Eva </w:t>
      </w:r>
      <w:proofErr w:type="spellStart"/>
      <w:r w:rsidR="00442D74" w:rsidRPr="00D02192">
        <w:rPr>
          <w:rFonts w:ascii="Palatino Linotype" w:hAnsi="Palatino Linotype" w:cs="Arial"/>
          <w:b/>
        </w:rPr>
        <w:t>Abaid</w:t>
      </w:r>
      <w:proofErr w:type="spellEnd"/>
      <w:r w:rsidR="00442D74" w:rsidRPr="00D02192">
        <w:rPr>
          <w:rFonts w:ascii="Palatino Linotype" w:hAnsi="Palatino Linotype" w:cs="Arial"/>
          <w:b/>
        </w:rPr>
        <w:t xml:space="preserve"> </w:t>
      </w:r>
      <w:proofErr w:type="spellStart"/>
      <w:r w:rsidR="00442D74" w:rsidRPr="00D02192">
        <w:rPr>
          <w:rFonts w:ascii="Palatino Linotype" w:hAnsi="Palatino Linotype" w:cs="Arial"/>
          <w:b/>
        </w:rPr>
        <w:t>Yapur</w:t>
      </w:r>
      <w:proofErr w:type="spellEnd"/>
      <w:r w:rsidR="00442D74" w:rsidRPr="00D02192">
        <w:rPr>
          <w:rFonts w:ascii="Palatino Linotype" w:hAnsi="Palatino Linotype" w:cs="Arial"/>
        </w:rPr>
        <w:t xml:space="preserve"> </w:t>
      </w:r>
      <w:r w:rsidR="005C6395" w:rsidRPr="00D02192">
        <w:rPr>
          <w:rFonts w:ascii="Palatino Linotype" w:hAnsi="Palatino Linotype" w:cs="Arial"/>
        </w:rPr>
        <w:t xml:space="preserve">a </w:t>
      </w:r>
      <w:r w:rsidR="00336EFC" w:rsidRPr="00D02192">
        <w:rPr>
          <w:rFonts w:ascii="Palatino Linotype" w:hAnsi="Palatino Linotype" w:cs="Arial"/>
        </w:rPr>
        <w:t xml:space="preserve">efecto de decretar su admisión o </w:t>
      </w:r>
      <w:proofErr w:type="spellStart"/>
      <w:r w:rsidR="00336EFC" w:rsidRPr="00D02192">
        <w:rPr>
          <w:rFonts w:ascii="Palatino Linotype" w:hAnsi="Palatino Linotype" w:cs="Arial"/>
        </w:rPr>
        <w:t>desechamiento</w:t>
      </w:r>
      <w:proofErr w:type="spellEnd"/>
      <w:r w:rsidR="00336EFC" w:rsidRPr="00D02192">
        <w:rPr>
          <w:rFonts w:ascii="Palatino Linotype" w:hAnsi="Palatino Linotype" w:cs="Arial"/>
        </w:rPr>
        <w:t>.</w:t>
      </w:r>
    </w:p>
    <w:p w14:paraId="2C3FCBC3" w14:textId="77777777" w:rsidR="004C7EB5" w:rsidRPr="00D02192" w:rsidRDefault="004C7EB5" w:rsidP="00111843">
      <w:pPr>
        <w:pStyle w:val="Prrafodelista"/>
        <w:spacing w:before="100" w:beforeAutospacing="1" w:after="100" w:afterAutospacing="1" w:line="360" w:lineRule="auto"/>
        <w:ind w:left="0"/>
        <w:jc w:val="both"/>
        <w:rPr>
          <w:rFonts w:ascii="Palatino Linotype" w:hAnsi="Palatino Linotype" w:cs="Arial"/>
        </w:rPr>
      </w:pPr>
    </w:p>
    <w:p w14:paraId="2678B49C" w14:textId="77777777" w:rsidR="006D79FA" w:rsidRPr="00D02192" w:rsidRDefault="0047532B" w:rsidP="00111843">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D02192">
        <w:rPr>
          <w:rFonts w:ascii="Palatino Linotype" w:hAnsi="Palatino Linotype" w:cs="Arial"/>
        </w:rPr>
        <w:t>En fecha</w:t>
      </w:r>
      <w:r w:rsidR="00D23B1B" w:rsidRPr="00D02192">
        <w:rPr>
          <w:rFonts w:ascii="Palatino Linotype" w:hAnsi="Palatino Linotype" w:cs="Arial"/>
        </w:rPr>
        <w:t xml:space="preserve"> </w:t>
      </w:r>
      <w:r w:rsidR="00A26C78" w:rsidRPr="00D02192">
        <w:rPr>
          <w:rFonts w:ascii="Palatino Linotype" w:hAnsi="Palatino Linotype" w:cs="Arial"/>
        </w:rPr>
        <w:t>uno</w:t>
      </w:r>
      <w:r w:rsidR="00D23B1B" w:rsidRPr="00D02192">
        <w:rPr>
          <w:rFonts w:ascii="Palatino Linotype" w:hAnsi="Palatino Linotype" w:cs="Arial"/>
        </w:rPr>
        <w:t xml:space="preserve"> de </w:t>
      </w:r>
      <w:r w:rsidR="00A26C78" w:rsidRPr="00D02192">
        <w:rPr>
          <w:rFonts w:ascii="Palatino Linotype" w:hAnsi="Palatino Linotype" w:cs="Arial"/>
        </w:rPr>
        <w:t xml:space="preserve">noviembre </w:t>
      </w:r>
      <w:r w:rsidR="00EB3492" w:rsidRPr="00D02192">
        <w:rPr>
          <w:rFonts w:ascii="Palatino Linotype" w:hAnsi="Palatino Linotype" w:cs="Arial"/>
        </w:rPr>
        <w:t>de dos mil diecinueve</w:t>
      </w:r>
      <w:r w:rsidRPr="00D02192">
        <w:rPr>
          <w:rFonts w:ascii="Palatino Linotype" w:hAnsi="Palatino Linotype" w:cs="Arial"/>
        </w:rPr>
        <w:t>, atento a lo dispuesto en el artículo 185</w:t>
      </w:r>
      <w:r w:rsidR="00185F44" w:rsidRPr="00D02192">
        <w:rPr>
          <w:rFonts w:ascii="Palatino Linotype" w:hAnsi="Palatino Linotype" w:cs="Arial"/>
        </w:rPr>
        <w:t>,</w:t>
      </w:r>
      <w:r w:rsidRPr="00D02192">
        <w:rPr>
          <w:rFonts w:ascii="Palatino Linotype" w:hAnsi="Palatino Linotype" w:cs="Arial"/>
        </w:rPr>
        <w:t xml:space="preserve"> fracciones I, II y IV de la </w:t>
      </w:r>
      <w:r w:rsidRPr="00D02192">
        <w:rPr>
          <w:rFonts w:ascii="Palatino Linotype" w:hAnsi="Palatino Linotype"/>
        </w:rPr>
        <w:t xml:space="preserve">Ley de Transparencia y Acceso a la Información Pública del Estado de México y Municipios, </w:t>
      </w:r>
      <w:r w:rsidR="00442D74" w:rsidRPr="00D02192">
        <w:rPr>
          <w:rFonts w:ascii="Palatino Linotype" w:hAnsi="Palatino Linotype"/>
        </w:rPr>
        <w:t xml:space="preserve">se </w:t>
      </w:r>
      <w:r w:rsidRPr="00D02192">
        <w:rPr>
          <w:rFonts w:ascii="Palatino Linotype" w:hAnsi="Palatino Linotype"/>
        </w:rPr>
        <w:t>a</w:t>
      </w:r>
      <w:r w:rsidRPr="00D02192">
        <w:rPr>
          <w:rFonts w:ascii="Palatino Linotype" w:hAnsi="Palatino Linotype" w:cs="Arial"/>
        </w:rPr>
        <w:t>cordó la admisión a trámite de</w:t>
      </w:r>
      <w:r w:rsidR="005C6395" w:rsidRPr="00D02192">
        <w:rPr>
          <w:rFonts w:ascii="Palatino Linotype" w:hAnsi="Palatino Linotype" w:cs="Arial"/>
        </w:rPr>
        <w:t>l</w:t>
      </w:r>
      <w:r w:rsidRPr="00D02192">
        <w:rPr>
          <w:rFonts w:ascii="Palatino Linotype" w:hAnsi="Palatino Linotype" w:cs="Arial"/>
        </w:rPr>
        <w:t xml:space="preserve"> referido recurso de revisión</w:t>
      </w:r>
      <w:r w:rsidR="00442D74" w:rsidRPr="00D02192">
        <w:rPr>
          <w:rFonts w:ascii="Palatino Linotype" w:hAnsi="Palatino Linotype" w:cs="Arial"/>
        </w:rPr>
        <w:t>;</w:t>
      </w:r>
      <w:r w:rsidRPr="00D02192">
        <w:rPr>
          <w:rFonts w:ascii="Palatino Linotype" w:hAnsi="Palatino Linotype" w:cs="Arial"/>
        </w:rPr>
        <w:t xml:space="preserve"> así como</w:t>
      </w:r>
      <w:r w:rsidR="00442D74" w:rsidRPr="00D02192">
        <w:rPr>
          <w:rFonts w:ascii="Palatino Linotype" w:hAnsi="Palatino Linotype" w:cs="Arial"/>
        </w:rPr>
        <w:t>,</w:t>
      </w:r>
      <w:r w:rsidRPr="00D02192">
        <w:rPr>
          <w:rFonts w:ascii="Palatino Linotype" w:hAnsi="Palatino Linotype" w:cs="Arial"/>
        </w:rPr>
        <w:t xml:space="preserve"> la integración de</w:t>
      </w:r>
      <w:r w:rsidR="00AC07C6" w:rsidRPr="00D02192">
        <w:rPr>
          <w:rFonts w:ascii="Palatino Linotype" w:hAnsi="Palatino Linotype" w:cs="Arial"/>
        </w:rPr>
        <w:t>l</w:t>
      </w:r>
      <w:r w:rsidRPr="00D02192">
        <w:rPr>
          <w:rFonts w:ascii="Palatino Linotype" w:hAnsi="Palatino Linotype" w:cs="Arial"/>
        </w:rPr>
        <w:t xml:space="preserve"> expediente</w:t>
      </w:r>
      <w:r w:rsidR="00336EFC" w:rsidRPr="00D02192">
        <w:rPr>
          <w:rFonts w:ascii="Palatino Linotype" w:hAnsi="Palatino Linotype" w:cs="Arial"/>
        </w:rPr>
        <w:t>s</w:t>
      </w:r>
      <w:r w:rsidRPr="00D02192">
        <w:rPr>
          <w:rFonts w:ascii="Palatino Linotype" w:hAnsi="Palatino Linotype" w:cs="Arial"/>
        </w:rPr>
        <w:t xml:space="preserve">, mismo que se </w:t>
      </w:r>
      <w:r w:rsidR="00436DE3" w:rsidRPr="00D02192">
        <w:rPr>
          <w:rFonts w:ascii="Palatino Linotype" w:hAnsi="Palatino Linotype" w:cs="Arial"/>
        </w:rPr>
        <w:t>puso</w:t>
      </w:r>
      <w:r w:rsidRPr="00D02192">
        <w:rPr>
          <w:rFonts w:ascii="Palatino Linotype" w:hAnsi="Palatino Linotype" w:cs="Arial"/>
        </w:rPr>
        <w:t xml:space="preserve"> a disposición de las partes para que</w:t>
      </w:r>
      <w:r w:rsidR="00442D74" w:rsidRPr="00D02192">
        <w:rPr>
          <w:rFonts w:ascii="Palatino Linotype" w:hAnsi="Palatino Linotype" w:cs="Arial"/>
        </w:rPr>
        <w:t>,</w:t>
      </w:r>
      <w:r w:rsidRPr="00D02192">
        <w:rPr>
          <w:rFonts w:ascii="Palatino Linotype" w:hAnsi="Palatino Linotype" w:cs="Arial"/>
        </w:rPr>
        <w:t xml:space="preserve"> </w:t>
      </w:r>
      <w:r w:rsidR="00336EFC" w:rsidRPr="00D02192">
        <w:rPr>
          <w:rFonts w:ascii="Palatino Linotype" w:hAnsi="Palatino Linotype" w:cs="Arial"/>
        </w:rPr>
        <w:t xml:space="preserve">de considerarlo conveniente, en el plazo máximo de siete días hábiles, </w:t>
      </w:r>
      <w:r w:rsidR="007B378D" w:rsidRPr="00D02192">
        <w:rPr>
          <w:rFonts w:ascii="Palatino Linotype" w:hAnsi="Palatino Linotype" w:cs="Arial"/>
          <w:b/>
        </w:rPr>
        <w:t>L</w:t>
      </w:r>
      <w:r w:rsidR="00A26C78" w:rsidRPr="00D02192">
        <w:rPr>
          <w:rFonts w:ascii="Palatino Linotype" w:hAnsi="Palatino Linotype" w:cs="Arial"/>
          <w:b/>
        </w:rPr>
        <w:t>A</w:t>
      </w:r>
      <w:r w:rsidR="007B378D" w:rsidRPr="00D02192">
        <w:rPr>
          <w:rFonts w:ascii="Palatino Linotype" w:hAnsi="Palatino Linotype" w:cs="Arial"/>
          <w:b/>
        </w:rPr>
        <w:t xml:space="preserve"> RECURRENTE</w:t>
      </w:r>
      <w:r w:rsidR="00336EFC" w:rsidRPr="00D02192">
        <w:rPr>
          <w:rFonts w:ascii="Palatino Linotype" w:hAnsi="Palatino Linotype" w:cs="Arial"/>
        </w:rPr>
        <w:t xml:space="preserve"> reali</w:t>
      </w:r>
      <w:r w:rsidR="005F0529" w:rsidRPr="00D02192">
        <w:rPr>
          <w:rFonts w:ascii="Palatino Linotype" w:hAnsi="Palatino Linotype" w:cs="Arial"/>
        </w:rPr>
        <w:t>zara manifestaciones y alegatos;</w:t>
      </w:r>
      <w:r w:rsidR="00336EFC" w:rsidRPr="00D02192">
        <w:rPr>
          <w:rFonts w:ascii="Palatino Linotype" w:hAnsi="Palatino Linotype" w:cs="Arial"/>
        </w:rPr>
        <w:t xml:space="preserve"> así como</w:t>
      </w:r>
      <w:r w:rsidR="005F0529" w:rsidRPr="00D02192">
        <w:rPr>
          <w:rFonts w:ascii="Palatino Linotype" w:hAnsi="Palatino Linotype" w:cs="Arial"/>
        </w:rPr>
        <w:t>,</w:t>
      </w:r>
      <w:r w:rsidR="00336EFC" w:rsidRPr="00D02192">
        <w:rPr>
          <w:rFonts w:ascii="Palatino Linotype" w:hAnsi="Palatino Linotype" w:cs="Arial"/>
        </w:rPr>
        <w:t xml:space="preserve"> ofreciera las pruebas que a su derecho conviniera y, en el caso del</w:t>
      </w:r>
      <w:r w:rsidR="00336EFC" w:rsidRPr="00D02192">
        <w:rPr>
          <w:rFonts w:ascii="Palatino Linotype" w:hAnsi="Palatino Linotype" w:cs="Arial"/>
          <w:b/>
        </w:rPr>
        <w:t xml:space="preserve"> SUJETO OBLIGADO</w:t>
      </w:r>
      <w:r w:rsidR="00442D74" w:rsidRPr="00D02192">
        <w:rPr>
          <w:rFonts w:ascii="Palatino Linotype" w:hAnsi="Palatino Linotype" w:cs="Arial"/>
          <w:b/>
        </w:rPr>
        <w:t>,</w:t>
      </w:r>
      <w:r w:rsidR="00AC07C6" w:rsidRPr="00D02192">
        <w:rPr>
          <w:rFonts w:ascii="Palatino Linotype" w:hAnsi="Palatino Linotype" w:cs="Arial"/>
        </w:rPr>
        <w:t xml:space="preserve"> exhibiera el</w:t>
      </w:r>
      <w:r w:rsidR="00336EFC" w:rsidRPr="00D02192">
        <w:rPr>
          <w:rFonts w:ascii="Palatino Linotype" w:hAnsi="Palatino Linotype" w:cs="Arial"/>
        </w:rPr>
        <w:t xml:space="preserve"> Informe Justificad cor</w:t>
      </w:r>
      <w:r w:rsidR="00AC07C6" w:rsidRPr="00D02192">
        <w:rPr>
          <w:rFonts w:ascii="Palatino Linotype" w:hAnsi="Palatino Linotype" w:cs="Arial"/>
        </w:rPr>
        <w:t>respondiente</w:t>
      </w:r>
      <w:r w:rsidR="005F0529" w:rsidRPr="00D02192">
        <w:rPr>
          <w:rFonts w:ascii="Palatino Linotype" w:hAnsi="Palatino Linotype" w:cs="Arial"/>
        </w:rPr>
        <w:t>.</w:t>
      </w:r>
    </w:p>
    <w:p w14:paraId="7FB5840F" w14:textId="77777777" w:rsidR="004C7EB5" w:rsidRPr="00D02192" w:rsidRDefault="004C7EB5" w:rsidP="00111843">
      <w:pPr>
        <w:pStyle w:val="Prrafodelista"/>
        <w:spacing w:before="100" w:beforeAutospacing="1" w:after="100" w:afterAutospacing="1" w:line="360" w:lineRule="auto"/>
        <w:ind w:left="0"/>
        <w:jc w:val="both"/>
        <w:rPr>
          <w:rFonts w:ascii="Palatino Linotype" w:hAnsi="Palatino Linotype" w:cs="Arial"/>
        </w:rPr>
      </w:pPr>
    </w:p>
    <w:p w14:paraId="719826E9" w14:textId="77777777" w:rsidR="00EF5FDC" w:rsidRPr="00D02192" w:rsidRDefault="00442D74" w:rsidP="00111843">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D02192">
        <w:rPr>
          <w:rFonts w:ascii="Palatino Linotype" w:hAnsi="Palatino Linotype" w:cs="Arial"/>
        </w:rPr>
        <w:t xml:space="preserve">De las constancias que obran en el </w:t>
      </w:r>
      <w:r w:rsidRPr="00D02192">
        <w:rPr>
          <w:rFonts w:ascii="Palatino Linotype" w:hAnsi="Palatino Linotype" w:cs="Arial"/>
          <w:b/>
        </w:rPr>
        <w:t>SAIMEX</w:t>
      </w:r>
      <w:r w:rsidRPr="00D02192">
        <w:rPr>
          <w:rFonts w:ascii="Palatino Linotype" w:hAnsi="Palatino Linotype" w:cs="Arial"/>
        </w:rPr>
        <w:t xml:space="preserve">, se </w:t>
      </w:r>
      <w:r w:rsidR="00D23B1B" w:rsidRPr="00D02192">
        <w:rPr>
          <w:rFonts w:ascii="Palatino Linotype" w:hAnsi="Palatino Linotype" w:cs="Arial"/>
        </w:rPr>
        <w:t xml:space="preserve">advierte que </w:t>
      </w:r>
      <w:r w:rsidR="00D23B1B" w:rsidRPr="00D02192">
        <w:rPr>
          <w:rFonts w:ascii="Palatino Linotype" w:hAnsi="Palatino Linotype" w:cs="Arial"/>
          <w:b/>
        </w:rPr>
        <w:t>L</w:t>
      </w:r>
      <w:r w:rsidR="00A26C78" w:rsidRPr="00D02192">
        <w:rPr>
          <w:rFonts w:ascii="Palatino Linotype" w:hAnsi="Palatino Linotype" w:cs="Arial"/>
          <w:b/>
        </w:rPr>
        <w:t>A</w:t>
      </w:r>
      <w:r w:rsidR="00D23B1B" w:rsidRPr="00D02192">
        <w:rPr>
          <w:rFonts w:ascii="Palatino Linotype" w:hAnsi="Palatino Linotype" w:cs="Arial"/>
          <w:b/>
        </w:rPr>
        <w:t xml:space="preserve"> RECURRENTE </w:t>
      </w:r>
      <w:r w:rsidR="00D23B1B" w:rsidRPr="00D02192">
        <w:rPr>
          <w:rFonts w:ascii="Palatino Linotype" w:hAnsi="Palatino Linotype" w:cs="Arial"/>
        </w:rPr>
        <w:t xml:space="preserve">no presentó manifestaciones y alegatos, ni ofreció los medios de prueba que a su derecho convinieran; mientras que por su parte, </w:t>
      </w:r>
      <w:r w:rsidR="00D23B1B" w:rsidRPr="00D02192">
        <w:rPr>
          <w:rFonts w:ascii="Palatino Linotype" w:hAnsi="Palatino Linotype" w:cs="Arial"/>
          <w:b/>
        </w:rPr>
        <w:t>EL SUJETO OBLIGADO</w:t>
      </w:r>
      <w:r w:rsidR="00D23B1B" w:rsidRPr="00D02192">
        <w:rPr>
          <w:rFonts w:ascii="Palatino Linotype" w:hAnsi="Palatino Linotype" w:cs="Arial"/>
        </w:rPr>
        <w:t xml:space="preserve"> fue omiso en emitir el Informe Justificado respectivo, circunstancia que se evidencia con la imagen siguiente: </w:t>
      </w:r>
    </w:p>
    <w:p w14:paraId="7519B566" w14:textId="77777777" w:rsidR="00A26C78" w:rsidRPr="00D02192" w:rsidRDefault="00A26C78" w:rsidP="00A26C78">
      <w:pPr>
        <w:pStyle w:val="Prrafodelista"/>
        <w:spacing w:before="100" w:beforeAutospacing="1" w:after="100" w:afterAutospacing="1" w:line="360" w:lineRule="auto"/>
        <w:ind w:left="0"/>
        <w:jc w:val="both"/>
        <w:rPr>
          <w:rFonts w:ascii="Palatino Linotype" w:hAnsi="Palatino Linotype" w:cs="Arial"/>
        </w:rPr>
      </w:pPr>
      <w:r w:rsidRPr="00D02192">
        <w:rPr>
          <w:rFonts w:ascii="Palatino Linotype" w:hAnsi="Palatino Linotype" w:cs="Arial"/>
          <w:noProof/>
          <w:lang w:eastAsia="es-MX"/>
        </w:rPr>
        <mc:AlternateContent>
          <mc:Choice Requires="wps">
            <w:drawing>
              <wp:anchor distT="0" distB="0" distL="114300" distR="114300" simplePos="0" relativeHeight="251661312" behindDoc="0" locked="0" layoutInCell="1" allowOverlap="1" wp14:anchorId="26178944" wp14:editId="2987BDEF">
                <wp:simplePos x="0" y="0"/>
                <wp:positionH relativeFrom="margin">
                  <wp:align>right</wp:align>
                </wp:positionH>
                <wp:positionV relativeFrom="paragraph">
                  <wp:posOffset>39091</wp:posOffset>
                </wp:positionV>
                <wp:extent cx="5657850" cy="685800"/>
                <wp:effectExtent l="38100" t="38100" r="76200" b="95250"/>
                <wp:wrapNone/>
                <wp:docPr id="7" name="Conector recto 7"/>
                <wp:cNvGraphicFramePr/>
                <a:graphic xmlns:a="http://schemas.openxmlformats.org/drawingml/2006/main">
                  <a:graphicData uri="http://schemas.microsoft.com/office/word/2010/wordprocessingShape">
                    <wps:wsp>
                      <wps:cNvCnPr/>
                      <wps:spPr>
                        <a:xfrm>
                          <a:off x="0" y="0"/>
                          <a:ext cx="5657850" cy="685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703A5" id="Conector recto 7"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4.3pt,3.1pt" to="839.8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" strokecolor="#4f81bd [3204]" strokeweight="2pt">
                <v:shadow on="t" color="black" opacity="24903f" origin=",.5" offset="0,.55556mm"/>
                <w10:wrap anchorx="margin"/>
              </v:line>
            </w:pict>
          </mc:Fallback>
        </mc:AlternateContent>
      </w:r>
    </w:p>
    <w:p w14:paraId="7650F486" w14:textId="77777777" w:rsidR="004C7EB5" w:rsidRPr="00D02192" w:rsidRDefault="00A26C78" w:rsidP="00111843">
      <w:pPr>
        <w:pStyle w:val="Prrafodelista"/>
        <w:spacing w:before="100" w:beforeAutospacing="1" w:after="100" w:afterAutospacing="1" w:line="360" w:lineRule="auto"/>
        <w:ind w:left="0"/>
        <w:jc w:val="both"/>
        <w:rPr>
          <w:rFonts w:ascii="Palatino Linotype" w:hAnsi="Palatino Linotype" w:cs="Arial"/>
        </w:rPr>
      </w:pPr>
      <w:r w:rsidRPr="00D02192">
        <w:rPr>
          <w:noProof/>
          <w:lang w:eastAsia="es-MX"/>
        </w:rPr>
        <w:drawing>
          <wp:inline distT="0" distB="0" distL="0" distR="0" wp14:anchorId="29619719" wp14:editId="38EE909A">
            <wp:extent cx="5791835" cy="16239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14379" cy="1630296"/>
                    </a:xfrm>
                    <a:prstGeom prst="rect">
                      <a:avLst/>
                    </a:prstGeom>
                  </pic:spPr>
                </pic:pic>
              </a:graphicData>
            </a:graphic>
          </wp:inline>
        </w:drawing>
      </w:r>
    </w:p>
    <w:p w14:paraId="1AC1BD3B" w14:textId="77777777" w:rsidR="004C7EB5" w:rsidRPr="00D02192" w:rsidRDefault="004C7EB5" w:rsidP="00111843">
      <w:pPr>
        <w:pStyle w:val="Prrafodelista"/>
        <w:spacing w:before="100" w:beforeAutospacing="1" w:after="100" w:afterAutospacing="1" w:line="360" w:lineRule="auto"/>
        <w:ind w:left="0"/>
        <w:jc w:val="both"/>
        <w:rPr>
          <w:rFonts w:ascii="Palatino Linotype" w:eastAsia="MS Mincho" w:hAnsi="Palatino Linotype"/>
        </w:rPr>
      </w:pPr>
    </w:p>
    <w:p w14:paraId="1585405A" w14:textId="77777777" w:rsidR="0047532B" w:rsidRPr="00D02192" w:rsidRDefault="0047532B" w:rsidP="00111843">
      <w:pPr>
        <w:pStyle w:val="Prrafodelista"/>
        <w:numPr>
          <w:ilvl w:val="0"/>
          <w:numId w:val="1"/>
        </w:numPr>
        <w:spacing w:before="100" w:beforeAutospacing="1" w:after="100" w:afterAutospacing="1" w:line="360" w:lineRule="auto"/>
        <w:ind w:left="0" w:firstLine="0"/>
        <w:jc w:val="both"/>
        <w:rPr>
          <w:rFonts w:ascii="Palatino Linotype" w:hAnsi="Palatino Linotype"/>
        </w:rPr>
      </w:pPr>
      <w:r w:rsidRPr="00D02192">
        <w:rPr>
          <w:rFonts w:ascii="Palatino Linotype" w:hAnsi="Palatino Linotype" w:cs="Arial"/>
        </w:rPr>
        <w:t>Una vez analizado el estado procesal que guarda</w:t>
      </w:r>
      <w:r w:rsidR="005D7193" w:rsidRPr="00D02192">
        <w:rPr>
          <w:rFonts w:ascii="Palatino Linotype" w:hAnsi="Palatino Linotype" w:cs="Arial"/>
        </w:rPr>
        <w:t>ba el</w:t>
      </w:r>
      <w:r w:rsidRPr="00D02192">
        <w:rPr>
          <w:rFonts w:ascii="Palatino Linotype" w:hAnsi="Palatino Linotype" w:cs="Arial"/>
        </w:rPr>
        <w:t xml:space="preserve"> expediente, en fecha </w:t>
      </w:r>
      <w:r w:rsidR="00A26C78" w:rsidRPr="00D02192">
        <w:rPr>
          <w:rFonts w:ascii="Palatino Linotype" w:hAnsi="Palatino Linotype" w:cs="Arial"/>
        </w:rPr>
        <w:t>veinte</w:t>
      </w:r>
      <w:r w:rsidR="005B2089" w:rsidRPr="00D02192">
        <w:rPr>
          <w:rFonts w:ascii="Palatino Linotype" w:hAnsi="Palatino Linotype" w:cs="Arial"/>
        </w:rPr>
        <w:t xml:space="preserve"> de </w:t>
      </w:r>
      <w:r w:rsidR="00A26C78" w:rsidRPr="00D02192">
        <w:rPr>
          <w:rFonts w:ascii="Palatino Linotype" w:hAnsi="Palatino Linotype" w:cs="Arial"/>
        </w:rPr>
        <w:t xml:space="preserve">noviembre </w:t>
      </w:r>
      <w:r w:rsidR="00DE6E4F" w:rsidRPr="00D02192">
        <w:rPr>
          <w:rFonts w:ascii="Palatino Linotype" w:hAnsi="Palatino Linotype" w:cs="Arial"/>
        </w:rPr>
        <w:t>de dos mil diecinueve</w:t>
      </w:r>
      <w:r w:rsidRPr="00D02192">
        <w:rPr>
          <w:rFonts w:ascii="Palatino Linotype" w:hAnsi="Palatino Linotype" w:cs="Arial"/>
        </w:rPr>
        <w:t xml:space="preserve">, la Comisionada Ponente </w:t>
      </w:r>
      <w:r w:rsidR="00DE6E4F" w:rsidRPr="00D02192">
        <w:rPr>
          <w:rFonts w:ascii="Palatino Linotype" w:hAnsi="Palatino Linotype" w:cs="Arial"/>
        </w:rPr>
        <w:t>acordó el cierre de instrucción;</w:t>
      </w:r>
      <w:r w:rsidRPr="00D02192">
        <w:rPr>
          <w:rFonts w:ascii="Palatino Linotype" w:hAnsi="Palatino Linotype" w:cs="Arial"/>
        </w:rPr>
        <w:t xml:space="preserve"> así como</w:t>
      </w:r>
      <w:r w:rsidR="00DE6E4F" w:rsidRPr="00D02192">
        <w:rPr>
          <w:rFonts w:ascii="Palatino Linotype" w:hAnsi="Palatino Linotype" w:cs="Arial"/>
        </w:rPr>
        <w:t>,</w:t>
      </w:r>
      <w:r w:rsidRPr="00D02192">
        <w:rPr>
          <w:rFonts w:ascii="Palatino Linotype" w:hAnsi="Palatino Linotype" w:cs="Arial"/>
        </w:rPr>
        <w:t xml:space="preserve"> la remisión de</w:t>
      </w:r>
      <w:r w:rsidR="00A26C78" w:rsidRPr="00D02192">
        <w:rPr>
          <w:rFonts w:ascii="Palatino Linotype" w:hAnsi="Palatino Linotype" w:cs="Arial"/>
        </w:rPr>
        <w:t>l</w:t>
      </w:r>
      <w:r w:rsidR="00247959" w:rsidRPr="00D02192">
        <w:rPr>
          <w:rFonts w:ascii="Palatino Linotype" w:hAnsi="Palatino Linotype" w:cs="Arial"/>
        </w:rPr>
        <w:t xml:space="preserve"> </w:t>
      </w:r>
      <w:r w:rsidRPr="00D02192">
        <w:rPr>
          <w:rFonts w:ascii="Palatino Linotype" w:hAnsi="Palatino Linotype" w:cs="Arial"/>
        </w:rPr>
        <w:t>mismo a efecto de ser resuelto, de conformidad con lo establecido en el artículo 185</w:t>
      </w:r>
      <w:r w:rsidR="002E7625" w:rsidRPr="00D02192">
        <w:rPr>
          <w:rFonts w:ascii="Palatino Linotype" w:hAnsi="Palatino Linotype" w:cs="Arial"/>
        </w:rPr>
        <w:t>,</w:t>
      </w:r>
      <w:r w:rsidRPr="00D02192">
        <w:rPr>
          <w:rFonts w:ascii="Palatino Linotype" w:hAnsi="Palatino Linotype" w:cs="Arial"/>
        </w:rPr>
        <w:t xml:space="preserve"> fracciones VI y VIII de la Ley de Transparencia y Acceso a la Información Pública del </w:t>
      </w:r>
      <w:r w:rsidR="005D7193" w:rsidRPr="00D02192">
        <w:rPr>
          <w:rFonts w:ascii="Palatino Linotype" w:hAnsi="Palatino Linotype" w:cs="Arial"/>
        </w:rPr>
        <w:t>Estado de México y Municipios;</w:t>
      </w:r>
    </w:p>
    <w:p w14:paraId="34026DD9" w14:textId="77777777" w:rsidR="005D7193" w:rsidRPr="00D02192" w:rsidRDefault="005D7193" w:rsidP="005D7193">
      <w:pPr>
        <w:pStyle w:val="Prrafodelista"/>
        <w:spacing w:before="100" w:beforeAutospacing="1" w:after="100" w:afterAutospacing="1" w:line="360" w:lineRule="auto"/>
        <w:ind w:left="0"/>
        <w:jc w:val="both"/>
        <w:rPr>
          <w:rFonts w:ascii="Palatino Linotype" w:hAnsi="Palatino Linotype"/>
        </w:rPr>
      </w:pPr>
    </w:p>
    <w:p w14:paraId="5C3CFDAA" w14:textId="77777777" w:rsidR="005D7193" w:rsidRPr="00D02192" w:rsidRDefault="005D7193" w:rsidP="007F5F75">
      <w:pPr>
        <w:pStyle w:val="Prrafodelista"/>
        <w:numPr>
          <w:ilvl w:val="0"/>
          <w:numId w:val="1"/>
        </w:numPr>
        <w:spacing w:before="100" w:beforeAutospacing="1" w:after="100" w:afterAutospacing="1" w:line="360" w:lineRule="auto"/>
        <w:ind w:left="0" w:firstLine="0"/>
        <w:jc w:val="both"/>
        <w:rPr>
          <w:rFonts w:ascii="Palatino Linotype" w:hAnsi="Palatino Linotype"/>
        </w:rPr>
      </w:pPr>
      <w:r w:rsidRPr="00D02192">
        <w:rPr>
          <w:rFonts w:ascii="Palatino Linotype" w:hAnsi="Palatino Linotype"/>
        </w:rPr>
        <w:t>En fecha trece de diciembre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2ADC48D0" w14:textId="77777777" w:rsidR="0047532B" w:rsidRPr="00D02192" w:rsidRDefault="0047532B" w:rsidP="00111843">
      <w:pPr>
        <w:spacing w:before="100" w:beforeAutospacing="1" w:after="100" w:afterAutospacing="1" w:line="360" w:lineRule="auto"/>
        <w:contextualSpacing/>
        <w:jc w:val="center"/>
        <w:rPr>
          <w:rFonts w:ascii="Palatino Linotype" w:hAnsi="Palatino Linotype"/>
          <w:b/>
          <w:bCs/>
          <w:spacing w:val="60"/>
          <w:sz w:val="28"/>
        </w:rPr>
      </w:pPr>
      <w:r w:rsidRPr="00D02192">
        <w:rPr>
          <w:rFonts w:ascii="Palatino Linotype" w:hAnsi="Palatino Linotype"/>
          <w:b/>
          <w:bCs/>
          <w:spacing w:val="60"/>
          <w:sz w:val="28"/>
        </w:rPr>
        <w:t>CONSIDERANDO</w:t>
      </w:r>
    </w:p>
    <w:p w14:paraId="5FE2162C" w14:textId="77777777" w:rsidR="0047532B" w:rsidRPr="00D02192" w:rsidRDefault="0047532B" w:rsidP="00111843">
      <w:pPr>
        <w:pStyle w:val="Prrafodelista"/>
        <w:widowControl w:val="0"/>
        <w:numPr>
          <w:ilvl w:val="0"/>
          <w:numId w:val="4"/>
        </w:numPr>
        <w:autoSpaceDE w:val="0"/>
        <w:autoSpaceDN w:val="0"/>
        <w:adjustRightInd w:val="0"/>
        <w:spacing w:before="240" w:after="100" w:afterAutospacing="1" w:line="360" w:lineRule="auto"/>
        <w:ind w:left="0" w:firstLine="0"/>
        <w:jc w:val="both"/>
        <w:rPr>
          <w:rFonts w:ascii="Palatino Linotype" w:hAnsi="Palatino Linotype" w:cs="Arial"/>
        </w:rPr>
      </w:pPr>
      <w:r w:rsidRPr="00D02192">
        <w:rPr>
          <w:rFonts w:ascii="Palatino Linotype" w:hAnsi="Palatino Linotype"/>
          <w:b/>
        </w:rPr>
        <w:t>Competencia</w:t>
      </w:r>
      <w:r w:rsidRPr="00D02192">
        <w:rPr>
          <w:rFonts w:ascii="Palatino Linotype" w:hAnsi="Palatino Linotype"/>
        </w:rPr>
        <w:t>.</w:t>
      </w:r>
      <w:r w:rsidRPr="00D02192">
        <w:rPr>
          <w:rFonts w:ascii="Palatino Linotype" w:hAnsi="Palatino Linotype"/>
          <w:b/>
        </w:rPr>
        <w:t xml:space="preserve"> </w:t>
      </w:r>
      <w:r w:rsidRPr="00D02192">
        <w:rPr>
          <w:rFonts w:ascii="Palatino Linotype" w:hAnsi="Palatino Linotype"/>
        </w:rPr>
        <w:t xml:space="preserve">Este Instituto de Transparencia, Acceso a la Información Pública y Protección de Datos Personales del Estado de México y Municipios, es competente para conocer y resolver </w:t>
      </w:r>
      <w:r w:rsidR="00A3284E" w:rsidRPr="00D02192">
        <w:rPr>
          <w:rFonts w:ascii="Palatino Linotype" w:hAnsi="Palatino Linotype"/>
        </w:rPr>
        <w:t>el</w:t>
      </w:r>
      <w:r w:rsidRPr="00D02192">
        <w:rPr>
          <w:rFonts w:ascii="Palatino Linotype" w:hAnsi="Palatino Linotype"/>
        </w:rPr>
        <w:t xml:space="preserve"> presente recurso, conforme a lo dispuesto en los artículos 6</w:t>
      </w:r>
      <w:r w:rsidR="00185F44" w:rsidRPr="00D02192">
        <w:rPr>
          <w:rFonts w:ascii="Palatino Linotype" w:hAnsi="Palatino Linotype"/>
        </w:rPr>
        <w:t>,</w:t>
      </w:r>
      <w:r w:rsidRPr="00D02192">
        <w:rPr>
          <w:rFonts w:ascii="Palatino Linotype" w:hAnsi="Palatino Linotype"/>
        </w:rPr>
        <w:t xml:space="preserve"> apartado A de la Constitución Política de los Estados Unidos Mexicanos; 5, párrafos vigésimo</w:t>
      </w:r>
      <w:r w:rsidR="00A3284E" w:rsidRPr="00D02192">
        <w:rPr>
          <w:rFonts w:ascii="Palatino Linotype" w:hAnsi="Palatino Linotype"/>
        </w:rPr>
        <w:t xml:space="preserve"> segundo</w:t>
      </w:r>
      <w:r w:rsidRPr="00D02192">
        <w:rPr>
          <w:rFonts w:ascii="Palatino Linotype" w:hAnsi="Palatino Linotype"/>
        </w:rPr>
        <w:t xml:space="preserve">, vigésimo </w:t>
      </w:r>
      <w:r w:rsidR="00A3284E" w:rsidRPr="00D02192">
        <w:rPr>
          <w:rFonts w:ascii="Palatino Linotype" w:hAnsi="Palatino Linotype"/>
        </w:rPr>
        <w:t>tercero, vigésimo cuarto</w:t>
      </w:r>
      <w:r w:rsidR="00185F44" w:rsidRPr="00D02192">
        <w:rPr>
          <w:rFonts w:ascii="Palatino Linotype" w:hAnsi="Palatino Linotype"/>
        </w:rPr>
        <w:t>,</w:t>
      </w:r>
      <w:r w:rsidRPr="00D02192">
        <w:rPr>
          <w:rFonts w:ascii="Palatino Linotype" w:hAnsi="Palatino Linotype"/>
        </w:rPr>
        <w:t xml:space="preserve"> fracciones IV y V de la Constitución Política del Estado Libre y Soberano de México; 1, 2</w:t>
      </w:r>
      <w:r w:rsidR="00185F44" w:rsidRPr="00D02192">
        <w:rPr>
          <w:rFonts w:ascii="Palatino Linotype" w:hAnsi="Palatino Linotype"/>
        </w:rPr>
        <w:t>,</w:t>
      </w:r>
      <w:r w:rsidRPr="00D02192">
        <w:rPr>
          <w:rFonts w:ascii="Palatino Linotype" w:hAnsi="Palatino Linotype"/>
        </w:rPr>
        <w:t xml:space="preserve"> fracción II, 13, 29, 36</w:t>
      </w:r>
      <w:r w:rsidR="00185F44" w:rsidRPr="00D02192">
        <w:rPr>
          <w:rFonts w:ascii="Palatino Linotype" w:hAnsi="Palatino Linotype"/>
        </w:rPr>
        <w:t>,</w:t>
      </w:r>
      <w:r w:rsidRPr="00D02192">
        <w:rPr>
          <w:rFonts w:ascii="Palatino Linotype" w:hAnsi="Palatino Linotype"/>
        </w:rPr>
        <w:t xml:space="preserve"> fracciones I y II, 176, 178, 179, 181</w:t>
      </w:r>
      <w:r w:rsidR="00185F44" w:rsidRPr="00D02192">
        <w:rPr>
          <w:rFonts w:ascii="Palatino Linotype" w:hAnsi="Palatino Linotype"/>
        </w:rPr>
        <w:t>,</w:t>
      </w:r>
      <w:r w:rsidRPr="00D02192">
        <w:rPr>
          <w:rFonts w:ascii="Palatino Linotype" w:hAnsi="Palatino Linotype"/>
        </w:rPr>
        <w:t xml:space="preserve"> párrafo tercero y 185 de la Ley de Transparencia y Acceso a la Información Pública del Estado de México y Municipios</w:t>
      </w:r>
      <w:r w:rsidRPr="00D02192">
        <w:rPr>
          <w:rFonts w:ascii="Palatino Linotype" w:hAnsi="Palatino Linotype" w:cs="Arial"/>
        </w:rPr>
        <w:t xml:space="preserve">; </w:t>
      </w:r>
      <w:r w:rsidRPr="00D02192">
        <w:rPr>
          <w:rFonts w:ascii="Palatino Linotype" w:hAnsi="Palatino Linotype"/>
        </w:rPr>
        <w:t>9</w:t>
      </w:r>
      <w:r w:rsidR="00185F44" w:rsidRPr="00D02192">
        <w:rPr>
          <w:rFonts w:ascii="Palatino Linotype" w:hAnsi="Palatino Linotype"/>
        </w:rPr>
        <w:t>,</w:t>
      </w:r>
      <w:r w:rsidRPr="00D02192">
        <w:rPr>
          <w:rFonts w:ascii="Palatino Linotype" w:hAnsi="Palatino Linotype"/>
        </w:rPr>
        <w:t xml:space="preserve"> fracciones I, XXIV y 11 </w:t>
      </w:r>
      <w:r w:rsidRPr="00D02192">
        <w:rPr>
          <w:rFonts w:ascii="Palatino Linotype" w:hAnsi="Palatino Linotype" w:cs="Arial"/>
        </w:rPr>
        <w:t>del Reglamento Interior del Instituto de Transparencia, Acceso a la Información Pública y Protección de Datos Personales del Estado de México y Municipios; toda vez que se trata de recurso</w:t>
      </w:r>
      <w:r w:rsidR="005141B8" w:rsidRPr="00D02192">
        <w:rPr>
          <w:rFonts w:ascii="Palatino Linotype" w:hAnsi="Palatino Linotype" w:cs="Arial"/>
        </w:rPr>
        <w:t>s</w:t>
      </w:r>
      <w:r w:rsidRPr="00D02192">
        <w:rPr>
          <w:rFonts w:ascii="Palatino Linotype" w:hAnsi="Palatino Linotype" w:cs="Arial"/>
        </w:rPr>
        <w:t xml:space="preserve"> de revisión interpuesto</w:t>
      </w:r>
      <w:r w:rsidR="005141B8" w:rsidRPr="00D02192">
        <w:rPr>
          <w:rFonts w:ascii="Palatino Linotype" w:hAnsi="Palatino Linotype" w:cs="Arial"/>
        </w:rPr>
        <w:t>s</w:t>
      </w:r>
      <w:r w:rsidRPr="00D02192">
        <w:rPr>
          <w:rFonts w:ascii="Palatino Linotype" w:hAnsi="Palatino Linotype" w:cs="Arial"/>
        </w:rPr>
        <w:t xml:space="preserve"> por un </w:t>
      </w:r>
      <w:r w:rsidR="007911CA" w:rsidRPr="00D02192">
        <w:rPr>
          <w:rFonts w:ascii="Palatino Linotype" w:hAnsi="Palatino Linotype" w:cs="Arial"/>
        </w:rPr>
        <w:t>Ciudadano</w:t>
      </w:r>
      <w:r w:rsidR="00D21A6B" w:rsidRPr="00D02192">
        <w:rPr>
          <w:rFonts w:ascii="Palatino Linotype" w:hAnsi="Palatino Linotype" w:cs="Arial"/>
        </w:rPr>
        <w:t>,</w:t>
      </w:r>
      <w:r w:rsidRPr="00D02192">
        <w:rPr>
          <w:rFonts w:ascii="Palatino Linotype" w:hAnsi="Palatino Linotype" w:cs="Arial"/>
        </w:rPr>
        <w:t xml:space="preserve"> en ejercicio de su derecho de acceso a la información pública, en términos de la Ley de la materia.</w:t>
      </w:r>
    </w:p>
    <w:p w14:paraId="7F79822D" w14:textId="77777777" w:rsidR="002233C8" w:rsidRPr="00D02192" w:rsidRDefault="002233C8" w:rsidP="00111843">
      <w:pPr>
        <w:pStyle w:val="Prrafodelista"/>
        <w:widowControl w:val="0"/>
        <w:autoSpaceDE w:val="0"/>
        <w:autoSpaceDN w:val="0"/>
        <w:adjustRightInd w:val="0"/>
        <w:spacing w:before="240" w:after="100" w:afterAutospacing="1" w:line="360" w:lineRule="auto"/>
        <w:ind w:left="0"/>
        <w:jc w:val="both"/>
        <w:rPr>
          <w:rFonts w:ascii="Palatino Linotype" w:hAnsi="Palatino Linotype" w:cs="Arial"/>
        </w:rPr>
      </w:pPr>
    </w:p>
    <w:p w14:paraId="738403A3" w14:textId="77777777" w:rsidR="00ED4BC0" w:rsidRPr="00D02192" w:rsidRDefault="0047532B" w:rsidP="00111843">
      <w:pPr>
        <w:pStyle w:val="Prrafodelista"/>
        <w:widowControl w:val="0"/>
        <w:numPr>
          <w:ilvl w:val="0"/>
          <w:numId w:val="4"/>
        </w:numPr>
        <w:autoSpaceDE w:val="0"/>
        <w:autoSpaceDN w:val="0"/>
        <w:adjustRightInd w:val="0"/>
        <w:spacing w:before="240" w:after="100" w:afterAutospacing="1" w:line="360" w:lineRule="auto"/>
        <w:ind w:left="0" w:right="51" w:firstLine="0"/>
        <w:jc w:val="both"/>
        <w:rPr>
          <w:rFonts w:ascii="Palatino Linotype" w:hAnsi="Palatino Linotype" w:cs="Arial"/>
          <w:b/>
        </w:rPr>
      </w:pPr>
      <w:r w:rsidRPr="00D02192">
        <w:rPr>
          <w:rFonts w:ascii="Palatino Linotype" w:hAnsi="Palatino Linotype" w:cs="Arial"/>
          <w:b/>
        </w:rPr>
        <w:t>Interés.</w:t>
      </w:r>
      <w:r w:rsidRPr="00D02192">
        <w:rPr>
          <w:rFonts w:ascii="Palatino Linotype" w:hAnsi="Palatino Linotype" w:cs="Arial"/>
        </w:rPr>
        <w:t xml:space="preserve"> </w:t>
      </w:r>
      <w:r w:rsidR="00A3284E" w:rsidRPr="00D02192">
        <w:rPr>
          <w:rFonts w:ascii="Palatino Linotype" w:hAnsi="Palatino Linotype" w:cs="Arial"/>
        </w:rPr>
        <w:t>El</w:t>
      </w:r>
      <w:r w:rsidRPr="00D02192">
        <w:rPr>
          <w:rFonts w:ascii="Palatino Linotype" w:hAnsi="Palatino Linotype" w:cs="Arial"/>
        </w:rPr>
        <w:t xml:space="preserve"> recurso de revisión</w:t>
      </w:r>
      <w:r w:rsidR="00A3284E" w:rsidRPr="00D02192">
        <w:rPr>
          <w:rFonts w:ascii="Palatino Linotype" w:hAnsi="Palatino Linotype" w:cs="Arial"/>
        </w:rPr>
        <w:t xml:space="preserve"> fue</w:t>
      </w:r>
      <w:r w:rsidRPr="00D02192">
        <w:rPr>
          <w:rFonts w:ascii="Palatino Linotype" w:hAnsi="Palatino Linotype" w:cs="Arial"/>
        </w:rPr>
        <w:t xml:space="preserve"> interpuesto por parte legítima en atención a que fue presentado por </w:t>
      </w:r>
      <w:r w:rsidR="007B378D" w:rsidRPr="00D02192">
        <w:rPr>
          <w:rFonts w:ascii="Palatino Linotype" w:hAnsi="Palatino Linotype" w:cs="Arial"/>
          <w:b/>
        </w:rPr>
        <w:t>L</w:t>
      </w:r>
      <w:r w:rsidR="00A26C78" w:rsidRPr="00D02192">
        <w:rPr>
          <w:rFonts w:ascii="Palatino Linotype" w:hAnsi="Palatino Linotype" w:cs="Arial"/>
          <w:b/>
        </w:rPr>
        <w:t>A</w:t>
      </w:r>
      <w:r w:rsidR="007B378D" w:rsidRPr="00D02192">
        <w:rPr>
          <w:rFonts w:ascii="Palatino Linotype" w:hAnsi="Palatino Linotype" w:cs="Arial"/>
          <w:b/>
        </w:rPr>
        <w:t xml:space="preserve"> RECURRENTE</w:t>
      </w:r>
      <w:r w:rsidRPr="00D02192">
        <w:rPr>
          <w:rFonts w:ascii="Palatino Linotype" w:hAnsi="Palatino Linotype" w:cs="Arial"/>
          <w:snapToGrid w:val="0"/>
        </w:rPr>
        <w:t xml:space="preserve">, quien </w:t>
      </w:r>
      <w:r w:rsidRPr="00D02192">
        <w:rPr>
          <w:rFonts w:ascii="Palatino Linotype" w:hAnsi="Palatino Linotype"/>
        </w:rPr>
        <w:t>fue</w:t>
      </w:r>
      <w:r w:rsidRPr="00D02192">
        <w:rPr>
          <w:rFonts w:ascii="Palatino Linotype" w:hAnsi="Palatino Linotype" w:cs="Arial"/>
          <w:snapToGrid w:val="0"/>
        </w:rPr>
        <w:t xml:space="preserve"> la misma persona que formuló la solicitud de acceso a la </w:t>
      </w:r>
      <w:r w:rsidRPr="00D02192">
        <w:rPr>
          <w:rFonts w:ascii="Palatino Linotype" w:hAnsi="Palatino Linotype"/>
        </w:rPr>
        <w:t>información</w:t>
      </w:r>
      <w:r w:rsidRPr="00D02192">
        <w:rPr>
          <w:rFonts w:ascii="Palatino Linotype" w:hAnsi="Palatino Linotype" w:cs="Arial"/>
          <w:snapToGrid w:val="0"/>
        </w:rPr>
        <w:t xml:space="preserve"> pública número</w:t>
      </w:r>
      <w:r w:rsidR="00A3284E" w:rsidRPr="00D02192">
        <w:rPr>
          <w:rFonts w:ascii="Palatino Linotype" w:hAnsi="Palatino Linotype" w:cs="Arial"/>
          <w:snapToGrid w:val="0"/>
        </w:rPr>
        <w:t xml:space="preserve"> </w:t>
      </w:r>
      <w:r w:rsidR="00A26C78" w:rsidRPr="00D02192">
        <w:rPr>
          <w:rFonts w:ascii="Palatino Linotype" w:hAnsi="Palatino Linotype" w:cs="Arial"/>
          <w:b/>
          <w:bCs/>
        </w:rPr>
        <w:t>00189/CUAUTIT</w:t>
      </w:r>
      <w:r w:rsidR="005B2089" w:rsidRPr="00D02192">
        <w:rPr>
          <w:rFonts w:ascii="Palatino Linotype" w:hAnsi="Palatino Linotype" w:cs="Arial"/>
          <w:b/>
          <w:bCs/>
        </w:rPr>
        <w:t xml:space="preserve">/IP/2019 </w:t>
      </w:r>
      <w:r w:rsidRPr="00D02192">
        <w:rPr>
          <w:rFonts w:ascii="Palatino Linotype" w:hAnsi="Palatino Linotype" w:cs="Arial"/>
          <w:snapToGrid w:val="0"/>
        </w:rPr>
        <w:t>al</w:t>
      </w:r>
      <w:r w:rsidRPr="00D02192">
        <w:rPr>
          <w:rFonts w:ascii="Palatino Linotype" w:hAnsi="Palatino Linotype" w:cs="Arial"/>
          <w:b/>
          <w:snapToGrid w:val="0"/>
        </w:rPr>
        <w:t xml:space="preserve"> SUJETO OBLIGADO</w:t>
      </w:r>
      <w:r w:rsidRPr="00D02192">
        <w:rPr>
          <w:rFonts w:ascii="Palatino Linotype" w:hAnsi="Palatino Linotype" w:cs="Arial"/>
        </w:rPr>
        <w:t>.</w:t>
      </w:r>
    </w:p>
    <w:p w14:paraId="2A8C77D5" w14:textId="77777777" w:rsidR="002233C8" w:rsidRPr="00D02192" w:rsidRDefault="002233C8" w:rsidP="00111843">
      <w:pPr>
        <w:pStyle w:val="Prrafodelista"/>
        <w:widowControl w:val="0"/>
        <w:autoSpaceDE w:val="0"/>
        <w:autoSpaceDN w:val="0"/>
        <w:adjustRightInd w:val="0"/>
        <w:spacing w:before="240" w:after="100" w:afterAutospacing="1" w:line="360" w:lineRule="auto"/>
        <w:ind w:left="0" w:right="51"/>
        <w:jc w:val="both"/>
        <w:rPr>
          <w:rFonts w:ascii="Palatino Linotype" w:hAnsi="Palatino Linotype" w:cs="Arial"/>
          <w:b/>
        </w:rPr>
      </w:pPr>
    </w:p>
    <w:p w14:paraId="69DDE458" w14:textId="77777777" w:rsidR="00A26C78" w:rsidRPr="00D02192" w:rsidRDefault="0047532B" w:rsidP="00A26C78">
      <w:pPr>
        <w:pStyle w:val="Prrafodelista"/>
        <w:widowControl w:val="0"/>
        <w:numPr>
          <w:ilvl w:val="0"/>
          <w:numId w:val="4"/>
        </w:numPr>
        <w:autoSpaceDE w:val="0"/>
        <w:autoSpaceDN w:val="0"/>
        <w:adjustRightInd w:val="0"/>
        <w:spacing w:before="240" w:after="240" w:line="360" w:lineRule="auto"/>
        <w:ind w:left="0" w:firstLine="0"/>
        <w:jc w:val="both"/>
        <w:rPr>
          <w:rFonts w:ascii="Palatino Linotype" w:hAnsi="Palatino Linotype" w:cs="Arial"/>
        </w:rPr>
      </w:pPr>
      <w:r w:rsidRPr="00D02192">
        <w:rPr>
          <w:rFonts w:ascii="Palatino Linotype" w:hAnsi="Palatino Linotype" w:cs="Arial"/>
          <w:b/>
        </w:rPr>
        <w:t xml:space="preserve">Oportunidad. </w:t>
      </w:r>
      <w:r w:rsidR="00A26C78" w:rsidRPr="00D02192">
        <w:rPr>
          <w:rFonts w:ascii="Palatino Linotype" w:hAnsi="Palatino Linotype" w:cs="Arial"/>
        </w:rPr>
        <w:t xml:space="preserve">El </w:t>
      </w:r>
      <w:r w:rsidR="00A26C78" w:rsidRPr="00D02192">
        <w:rPr>
          <w:rFonts w:ascii="Palatino Linotype" w:hAnsi="Palatino Linotype"/>
        </w:rPr>
        <w:t>recurso</w:t>
      </w:r>
      <w:r w:rsidR="00A26C78" w:rsidRPr="00D02192">
        <w:rPr>
          <w:rFonts w:ascii="Palatino Linotype" w:hAnsi="Palatino Linotype" w:cs="Arial"/>
        </w:rPr>
        <w:t xml:space="preserve"> de revisión fue interpuesto dentro del plazo de quince días hábiles contados a partir del día siguiente a aquel en que </w:t>
      </w:r>
      <w:r w:rsidR="00A26C78" w:rsidRPr="00D02192">
        <w:rPr>
          <w:rFonts w:ascii="Palatino Linotype" w:hAnsi="Palatino Linotype" w:cs="Arial"/>
          <w:b/>
        </w:rPr>
        <w:t xml:space="preserve">LA RECURRENTE </w:t>
      </w:r>
      <w:r w:rsidR="00A26C78" w:rsidRPr="00D02192">
        <w:rPr>
          <w:rFonts w:ascii="Palatino Linotype" w:hAnsi="Palatino Linotype" w:cs="Arial"/>
        </w:rPr>
        <w:t>tuvo conocim</w:t>
      </w:r>
      <w:r w:rsidR="005D7193" w:rsidRPr="00D02192">
        <w:rPr>
          <w:rFonts w:ascii="Palatino Linotype" w:hAnsi="Palatino Linotype" w:cs="Arial"/>
        </w:rPr>
        <w:t>iento de la respuesta impugnada;</w:t>
      </w:r>
      <w:r w:rsidR="00A26C78" w:rsidRPr="00D02192">
        <w:rPr>
          <w:rFonts w:ascii="Palatino Linotype" w:hAnsi="Palatino Linotype" w:cs="Arial"/>
        </w:rPr>
        <w:t xml:space="preserve"> </w:t>
      </w:r>
      <w:r w:rsidR="00A26C78" w:rsidRPr="00D02192">
        <w:rPr>
          <w:rFonts w:ascii="Palatino Linotype" w:hAnsi="Palatino Linotype" w:cs="Arial"/>
          <w:snapToGrid w:val="0"/>
        </w:rPr>
        <w:t>tal</w:t>
      </w:r>
      <w:r w:rsidR="00A26C78" w:rsidRPr="00D02192">
        <w:rPr>
          <w:rFonts w:ascii="Palatino Linotype" w:hAnsi="Palatino Linotype" w:cs="Arial"/>
        </w:rPr>
        <w:t xml:space="preserve"> y como</w:t>
      </w:r>
      <w:r w:rsidR="005D7193" w:rsidRPr="00D02192">
        <w:rPr>
          <w:rFonts w:ascii="Palatino Linotype" w:hAnsi="Palatino Linotype" w:cs="Arial"/>
        </w:rPr>
        <w:t>,</w:t>
      </w:r>
      <w:r w:rsidR="00A26C78" w:rsidRPr="00D02192">
        <w:rPr>
          <w:rFonts w:ascii="Palatino Linotype" w:hAnsi="Palatino Linotype" w:cs="Arial"/>
        </w:rPr>
        <w:t xml:space="preserve"> lo prevé el artículo 178 de la Ley de Transparencia y Acceso a la Información Pública del Estado de México y Municipios, que establece: </w:t>
      </w:r>
    </w:p>
    <w:p w14:paraId="008DE621" w14:textId="77777777" w:rsidR="00A26C78" w:rsidRPr="00D02192" w:rsidRDefault="00A26C78" w:rsidP="00A26C78">
      <w:pPr>
        <w:pStyle w:val="Prrafodelista"/>
        <w:spacing w:before="120" w:after="120"/>
        <w:ind w:left="1353" w:right="902"/>
        <w:jc w:val="both"/>
        <w:rPr>
          <w:rFonts w:ascii="Palatino Linotype" w:hAnsi="Palatino Linotype" w:cs="Arial"/>
          <w:i/>
          <w:sz w:val="22"/>
          <w:szCs w:val="22"/>
        </w:rPr>
      </w:pPr>
      <w:r w:rsidRPr="00D02192">
        <w:rPr>
          <w:rFonts w:ascii="Palatino Linotype" w:hAnsi="Palatino Linotype" w:cs="Arial"/>
          <w:i/>
          <w:sz w:val="22"/>
          <w:szCs w:val="22"/>
        </w:rPr>
        <w:t>“</w:t>
      </w:r>
      <w:r w:rsidRPr="00D02192">
        <w:rPr>
          <w:rFonts w:ascii="Palatino Linotype" w:hAnsi="Palatino Linotype" w:cs="Arial"/>
          <w:b/>
          <w:i/>
          <w:sz w:val="22"/>
          <w:szCs w:val="22"/>
        </w:rPr>
        <w:t>Artículo 178.</w:t>
      </w:r>
      <w:r w:rsidRPr="00D02192">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EC23184" w14:textId="77777777" w:rsidR="00A26C78" w:rsidRPr="00D02192" w:rsidRDefault="00A26C78" w:rsidP="00A26C78">
      <w:pPr>
        <w:pStyle w:val="Prrafodelista"/>
        <w:spacing w:before="120" w:after="120"/>
        <w:ind w:left="1353" w:right="899"/>
        <w:jc w:val="both"/>
        <w:rPr>
          <w:rFonts w:ascii="Palatino Linotype" w:hAnsi="Palatino Linotype" w:cs="Arial"/>
          <w:i/>
          <w:sz w:val="22"/>
          <w:szCs w:val="22"/>
        </w:rPr>
      </w:pPr>
      <w:r w:rsidRPr="00D02192">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AF27144" w14:textId="77777777" w:rsidR="00A26C78" w:rsidRPr="00D02192" w:rsidRDefault="00A26C78" w:rsidP="00A26C78">
      <w:pPr>
        <w:pStyle w:val="Prrafodelista"/>
        <w:spacing w:before="120" w:after="120"/>
        <w:ind w:left="1353" w:right="899"/>
        <w:jc w:val="both"/>
        <w:rPr>
          <w:rFonts w:ascii="Palatino Linotype" w:hAnsi="Palatino Linotype" w:cs="Arial"/>
          <w:b/>
          <w:i/>
          <w:sz w:val="22"/>
          <w:szCs w:val="22"/>
        </w:rPr>
      </w:pPr>
      <w:r w:rsidRPr="00D02192">
        <w:rPr>
          <w:rFonts w:ascii="Palatino Linotype" w:hAnsi="Palatino Linotype" w:cs="Arial"/>
          <w:i/>
          <w:sz w:val="22"/>
          <w:szCs w:val="22"/>
        </w:rPr>
        <w:t>En el caso de que se interponga ante la Unidad de Transparencia, ésta deberá remitir el recurso de revisión al Instituto a más tardar al día siguiente de haberlo recibido.” (Sic)</w:t>
      </w:r>
    </w:p>
    <w:p w14:paraId="21F01A9E" w14:textId="77777777" w:rsidR="00A26C78" w:rsidRPr="00D02192" w:rsidRDefault="00A26C78" w:rsidP="00A26C78">
      <w:pPr>
        <w:spacing w:before="240" w:after="240" w:line="360" w:lineRule="auto"/>
        <w:jc w:val="both"/>
        <w:rPr>
          <w:rFonts w:ascii="Palatino Linotype" w:hAnsi="Palatino Linotype"/>
        </w:rPr>
      </w:pPr>
      <w:r w:rsidRPr="00D02192">
        <w:rPr>
          <w:rFonts w:ascii="Palatino Linotype" w:hAnsi="Palatino Linotype" w:cs="Arial"/>
        </w:rPr>
        <w:t xml:space="preserve">En efecto, atendiendo a que </w:t>
      </w:r>
      <w:r w:rsidRPr="00D02192">
        <w:rPr>
          <w:rFonts w:ascii="Palatino Linotype" w:hAnsi="Palatino Linotype" w:cs="Arial"/>
          <w:b/>
        </w:rPr>
        <w:t>EL SUJETO OBLIGADO</w:t>
      </w:r>
      <w:r w:rsidRPr="00D02192">
        <w:rPr>
          <w:rFonts w:ascii="Palatino Linotype" w:hAnsi="Palatino Linotype" w:cs="Arial"/>
        </w:rPr>
        <w:t xml:space="preserve"> notificó la respuesta a la solicitud de información pública el día </w:t>
      </w:r>
      <w:r w:rsidRPr="00D02192">
        <w:rPr>
          <w:rFonts w:ascii="Palatino Linotype" w:hAnsi="Palatino Linotype" w:cs="Arial"/>
          <w:b/>
        </w:rPr>
        <w:t>dieciséis de octubre de dos mil diecinueve</w:t>
      </w:r>
      <w:r w:rsidRPr="00D02192">
        <w:rPr>
          <w:rFonts w:ascii="Palatino Linotype" w:hAnsi="Palatino Linotype" w:cs="Arial"/>
        </w:rPr>
        <w:t xml:space="preserve">, el plazo de quince días hábiles que el artículo 178 de la ley de la materia otorga a </w:t>
      </w:r>
      <w:r w:rsidRPr="00D02192">
        <w:rPr>
          <w:rFonts w:ascii="Palatino Linotype" w:hAnsi="Palatino Linotype" w:cs="Arial"/>
          <w:b/>
        </w:rPr>
        <w:t>LA RECURRENTE</w:t>
      </w:r>
      <w:r w:rsidRPr="00D02192">
        <w:rPr>
          <w:rFonts w:ascii="Palatino Linotype" w:hAnsi="Palatino Linotype" w:cs="Arial"/>
        </w:rPr>
        <w:t xml:space="preserve"> para presentar los recursos de revisión, transcurrió del </w:t>
      </w:r>
      <w:r w:rsidRPr="00D02192">
        <w:rPr>
          <w:rFonts w:ascii="Palatino Linotype" w:hAnsi="Palatino Linotype" w:cs="Arial"/>
          <w:b/>
        </w:rPr>
        <w:t>diecisiete de octubre al seis de noviembre dos mil diecinueve</w:t>
      </w:r>
      <w:r w:rsidRPr="00D02192">
        <w:rPr>
          <w:rFonts w:ascii="Palatino Linotype" w:hAnsi="Palatino Linotype" w:cs="Arial"/>
        </w:rPr>
        <w:t xml:space="preserve">, sin contemplar en el cómputo los días diecinueve, veinte, veintiséis y veintisiete de octubre; </w:t>
      </w:r>
      <w:r w:rsidR="005601C8" w:rsidRPr="00D02192">
        <w:rPr>
          <w:rFonts w:ascii="Palatino Linotype" w:hAnsi="Palatino Linotype" w:cs="Arial"/>
        </w:rPr>
        <w:t xml:space="preserve">así como los días dos y tres de noviembre </w:t>
      </w:r>
      <w:r w:rsidRPr="00D02192">
        <w:rPr>
          <w:rFonts w:ascii="Palatino Linotype" w:hAnsi="Palatino Linotype" w:cs="Arial"/>
        </w:rPr>
        <w:t xml:space="preserve">del año en curso por corresponder a sábados y domingos, de conformidad con el artículo 3, fracción X de la </w:t>
      </w:r>
      <w:r w:rsidRPr="00D02192">
        <w:rPr>
          <w:rFonts w:ascii="Palatino Linotype" w:hAnsi="Palatino Linotype"/>
        </w:rPr>
        <w:t>Ley de Transparencia y Acceso a la Información Pública del Estado de México y Municipios.</w:t>
      </w:r>
    </w:p>
    <w:p w14:paraId="1339DBDE" w14:textId="77777777" w:rsidR="00A26C78" w:rsidRPr="00D02192" w:rsidRDefault="00A26C78" w:rsidP="00A26C78">
      <w:pPr>
        <w:spacing w:before="100" w:beforeAutospacing="1" w:after="100" w:afterAutospacing="1" w:line="360" w:lineRule="auto"/>
        <w:ind w:right="49"/>
        <w:jc w:val="both"/>
        <w:rPr>
          <w:rFonts w:ascii="Palatino Linotype" w:hAnsi="Palatino Linotype" w:cs="Arial"/>
          <w:szCs w:val="22"/>
        </w:rPr>
      </w:pPr>
      <w:r w:rsidRPr="00D02192">
        <w:rPr>
          <w:rFonts w:ascii="Palatino Linotype" w:hAnsi="Palatino Linotype"/>
        </w:rPr>
        <w:t xml:space="preserve">En ese tenor, si el recurso de revisión que nos ocupa, se interpuso el </w:t>
      </w:r>
      <w:r w:rsidR="005601C8" w:rsidRPr="00D02192">
        <w:rPr>
          <w:rFonts w:ascii="Palatino Linotype" w:hAnsi="Palatino Linotype"/>
          <w:b/>
          <w:u w:val="single"/>
        </w:rPr>
        <w:t>veintiocho</w:t>
      </w:r>
      <w:r w:rsidRPr="00D02192">
        <w:rPr>
          <w:rFonts w:ascii="Palatino Linotype" w:hAnsi="Palatino Linotype"/>
          <w:b/>
          <w:u w:val="single"/>
        </w:rPr>
        <w:t xml:space="preserve"> de </w:t>
      </w:r>
      <w:r w:rsidR="005601C8" w:rsidRPr="00D02192">
        <w:rPr>
          <w:rFonts w:ascii="Palatino Linotype" w:hAnsi="Palatino Linotype"/>
          <w:b/>
          <w:u w:val="single"/>
        </w:rPr>
        <w:t xml:space="preserve">octubre </w:t>
      </w:r>
      <w:r w:rsidRPr="00D02192">
        <w:rPr>
          <w:rFonts w:ascii="Palatino Linotype" w:hAnsi="Palatino Linotype"/>
          <w:b/>
          <w:u w:val="single"/>
        </w:rPr>
        <w:t>de dos mil diecinueve</w:t>
      </w:r>
      <w:r w:rsidRPr="00D02192">
        <w:rPr>
          <w:rFonts w:ascii="Palatino Linotype" w:hAnsi="Palatino Linotype"/>
        </w:rPr>
        <w:t>, éste se encuentra dentro de los márgenes temporales previstos en el citado precepto legal y, por tanto, su interposición considera oportuna.</w:t>
      </w:r>
    </w:p>
    <w:p w14:paraId="2DB49D87" w14:textId="77777777" w:rsidR="00C55C48" w:rsidRPr="00D02192" w:rsidRDefault="0047532B" w:rsidP="00111843">
      <w:pPr>
        <w:pStyle w:val="Prrafodelista"/>
        <w:widowControl w:val="0"/>
        <w:numPr>
          <w:ilvl w:val="0"/>
          <w:numId w:val="4"/>
        </w:numPr>
        <w:autoSpaceDE w:val="0"/>
        <w:autoSpaceDN w:val="0"/>
        <w:adjustRightInd w:val="0"/>
        <w:spacing w:before="100" w:beforeAutospacing="1" w:after="100" w:afterAutospacing="1" w:line="360" w:lineRule="auto"/>
        <w:ind w:left="0" w:firstLine="0"/>
        <w:jc w:val="both"/>
        <w:rPr>
          <w:rFonts w:ascii="Palatino Linotype" w:hAnsi="Palatino Linotype"/>
        </w:rPr>
      </w:pPr>
      <w:proofErr w:type="spellStart"/>
      <w:r w:rsidRPr="00D02192">
        <w:rPr>
          <w:rFonts w:ascii="Palatino Linotype" w:hAnsi="Palatino Linotype" w:cs="Arial"/>
          <w:b/>
        </w:rPr>
        <w:t>Procedibilidad</w:t>
      </w:r>
      <w:proofErr w:type="spellEnd"/>
      <w:r w:rsidRPr="00D02192">
        <w:rPr>
          <w:rFonts w:ascii="Palatino Linotype" w:hAnsi="Palatino Linotype" w:cs="Arial"/>
          <w:b/>
        </w:rPr>
        <w:t xml:space="preserve">. </w:t>
      </w:r>
      <w:r w:rsidRPr="00D02192">
        <w:rPr>
          <w:rFonts w:ascii="Palatino Linotype" w:hAnsi="Palatino Linotype" w:cs="Arial"/>
        </w:rPr>
        <w:t>Del análisis efectuado, se advierte que resulta procedente la interposición de</w:t>
      </w:r>
      <w:r w:rsidR="000D2B81" w:rsidRPr="00D02192">
        <w:rPr>
          <w:rFonts w:ascii="Palatino Linotype" w:hAnsi="Palatino Linotype" w:cs="Arial"/>
        </w:rPr>
        <w:t>l</w:t>
      </w:r>
      <w:r w:rsidRPr="00D02192">
        <w:rPr>
          <w:rFonts w:ascii="Palatino Linotype" w:hAnsi="Palatino Linotype" w:cs="Arial"/>
        </w:rPr>
        <w:t xml:space="preserve"> </w:t>
      </w:r>
      <w:r w:rsidRPr="00D02192">
        <w:rPr>
          <w:rFonts w:ascii="Palatino Linotype" w:hAnsi="Palatino Linotype"/>
        </w:rPr>
        <w:t>recurso</w:t>
      </w:r>
      <w:r w:rsidRPr="00D02192">
        <w:rPr>
          <w:rFonts w:ascii="Palatino Linotype" w:hAnsi="Palatino Linotype" w:cs="Arial"/>
        </w:rPr>
        <w:t xml:space="preserve"> y se concluye la acreditación </w:t>
      </w:r>
      <w:r w:rsidRPr="00D02192">
        <w:rPr>
          <w:rFonts w:ascii="Palatino Linotype" w:hAnsi="Palatino Linotype"/>
        </w:rPr>
        <w:t>plena</w:t>
      </w:r>
      <w:r w:rsidRPr="00D02192">
        <w:rPr>
          <w:rFonts w:ascii="Palatino Linotype" w:hAnsi="Palatino Linotype" w:cs="Arial"/>
        </w:rPr>
        <w:t xml:space="preserve"> de todos y cada uno de los elementos formales exigidos por el artículo 180 de la </w:t>
      </w:r>
      <w:r w:rsidRPr="00D02192">
        <w:rPr>
          <w:rFonts w:ascii="Palatino Linotype" w:hAnsi="Palatino Linotype"/>
        </w:rPr>
        <w:t xml:space="preserve">Ley de Transparencia y Acceso a la Información Pública del </w:t>
      </w:r>
      <w:r w:rsidRPr="00D02192">
        <w:rPr>
          <w:rFonts w:ascii="Palatino Linotype" w:hAnsi="Palatino Linotype" w:cs="Arial"/>
        </w:rPr>
        <w:t>Estado</w:t>
      </w:r>
      <w:r w:rsidRPr="00D02192">
        <w:rPr>
          <w:rFonts w:ascii="Palatino Linotype" w:hAnsi="Palatino Linotype"/>
        </w:rPr>
        <w:t xml:space="preserve"> de México y Municipios, en atención a que fue presentado mediante el formato visible en </w:t>
      </w:r>
      <w:r w:rsidRPr="00D02192">
        <w:rPr>
          <w:rFonts w:ascii="Palatino Linotype" w:hAnsi="Palatino Linotype"/>
          <w:b/>
        </w:rPr>
        <w:t>EL SAIMEX.</w:t>
      </w:r>
    </w:p>
    <w:p w14:paraId="050C21A2" w14:textId="77777777" w:rsidR="002233C8" w:rsidRPr="00D02192" w:rsidRDefault="002233C8" w:rsidP="00111843">
      <w:pPr>
        <w:pStyle w:val="Prrafodelista"/>
        <w:widowControl w:val="0"/>
        <w:autoSpaceDE w:val="0"/>
        <w:autoSpaceDN w:val="0"/>
        <w:adjustRightInd w:val="0"/>
        <w:spacing w:before="100" w:beforeAutospacing="1" w:after="100" w:afterAutospacing="1"/>
        <w:ind w:left="0"/>
        <w:jc w:val="both"/>
        <w:rPr>
          <w:rFonts w:ascii="Palatino Linotype" w:hAnsi="Palatino Linotype"/>
        </w:rPr>
      </w:pPr>
    </w:p>
    <w:p w14:paraId="3D72F24F" w14:textId="77777777" w:rsidR="005601C8" w:rsidRPr="00D02192" w:rsidRDefault="00CB50F4" w:rsidP="005601C8">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cs="Arial"/>
        </w:rPr>
      </w:pPr>
      <w:r w:rsidRPr="00D02192">
        <w:rPr>
          <w:rFonts w:ascii="Palatino Linotype" w:hAnsi="Palatino Linotype" w:cs="Arial"/>
          <w:b/>
          <w:sz w:val="28"/>
        </w:rPr>
        <w:t>QUINTO</w:t>
      </w:r>
      <w:r w:rsidR="00D1417F" w:rsidRPr="00D02192">
        <w:rPr>
          <w:rFonts w:ascii="Palatino Linotype" w:hAnsi="Palatino Linotype" w:cs="Arial"/>
          <w:b/>
          <w:sz w:val="28"/>
        </w:rPr>
        <w:t>.</w:t>
      </w:r>
      <w:r w:rsidR="00D1417F" w:rsidRPr="00D02192">
        <w:rPr>
          <w:rFonts w:ascii="Palatino Linotype" w:hAnsi="Palatino Linotype" w:cs="Arial"/>
          <w:b/>
        </w:rPr>
        <w:t xml:space="preserve"> </w:t>
      </w:r>
      <w:r w:rsidR="0047532B" w:rsidRPr="00D02192">
        <w:rPr>
          <w:rFonts w:ascii="Palatino Linotype" w:hAnsi="Palatino Linotype" w:cs="Arial"/>
          <w:b/>
        </w:rPr>
        <w:t xml:space="preserve">Estudio y resolución </w:t>
      </w:r>
      <w:r w:rsidR="00436DE3" w:rsidRPr="00D02192">
        <w:rPr>
          <w:rFonts w:ascii="Palatino Linotype" w:hAnsi="Palatino Linotype" w:cs="Arial"/>
          <w:b/>
        </w:rPr>
        <w:t>del asunto</w:t>
      </w:r>
      <w:r w:rsidR="005601C8" w:rsidRPr="00D02192">
        <w:rPr>
          <w:rFonts w:ascii="Palatino Linotype" w:hAnsi="Palatino Linotype" w:cs="Arial"/>
          <w:b/>
        </w:rPr>
        <w:t xml:space="preserve">. </w:t>
      </w:r>
      <w:r w:rsidR="005601C8" w:rsidRPr="00D02192">
        <w:rPr>
          <w:rFonts w:ascii="Palatino Linotype" w:hAnsi="Palatino Linotype" w:cs="Arial"/>
        </w:rPr>
        <w:t xml:space="preserve">Una vez determinada la vía sobre la que versará el presente recurso y previa revisión del expediente electrónico formado en </w:t>
      </w:r>
      <w:r w:rsidR="005601C8" w:rsidRPr="00D02192">
        <w:rPr>
          <w:rFonts w:ascii="Palatino Linotype" w:hAnsi="Palatino Linotype" w:cs="Arial"/>
          <w:b/>
        </w:rPr>
        <w:t>EL SAIMEX</w:t>
      </w:r>
      <w:r w:rsidR="005601C8" w:rsidRPr="00D02192">
        <w:rPr>
          <w:rFonts w:ascii="Palatino Linotype" w:hAnsi="Palatino Linotype" w:cs="Arial"/>
        </w:rPr>
        <w:t xml:space="preserve"> con motivo de la solicitud de información y del recurso a que da origen, es conveniente analizar si la respuesta del </w:t>
      </w:r>
      <w:r w:rsidR="005601C8" w:rsidRPr="00D02192">
        <w:rPr>
          <w:rFonts w:ascii="Palatino Linotype" w:hAnsi="Palatino Linotype" w:cs="Arial"/>
          <w:b/>
          <w:lang w:eastAsia="es-MX"/>
        </w:rPr>
        <w:t>SUJETO OBLIGADO</w:t>
      </w:r>
      <w:r w:rsidR="005601C8" w:rsidRPr="00D02192">
        <w:rPr>
          <w:rFonts w:ascii="Palatino Linotype" w:hAnsi="Palatino Linotype" w:cs="Arial"/>
        </w:rPr>
        <w:t xml:space="preserve">, cumple con los requisitos y procedimientos del derecho de acceso a la información pública; por lo que, en primer término debemos recordar que la solicitud de información planteada por </w:t>
      </w:r>
      <w:r w:rsidR="005601C8" w:rsidRPr="00D02192">
        <w:rPr>
          <w:rFonts w:ascii="Palatino Linotype" w:hAnsi="Palatino Linotype" w:cs="Arial"/>
          <w:b/>
        </w:rPr>
        <w:t>LA RECURRENTE</w:t>
      </w:r>
      <w:r w:rsidR="005601C8" w:rsidRPr="00D02192">
        <w:rPr>
          <w:rFonts w:ascii="Palatino Linotype" w:hAnsi="Palatino Linotype" w:cs="Arial"/>
        </w:rPr>
        <w:t xml:space="preserve"> consistió en la información contenida en el disco 04 perteneciente a los informes mensuales que son emitidos al</w:t>
      </w:r>
      <w:r w:rsidR="005D7193" w:rsidRPr="00D02192">
        <w:rPr>
          <w:rFonts w:ascii="Palatino Linotype" w:hAnsi="Palatino Linotype" w:cs="Arial"/>
        </w:rPr>
        <w:t xml:space="preserve"> Órgano Superior de Fiscalización del Estado de México</w:t>
      </w:r>
      <w:r w:rsidR="005601C8" w:rsidRPr="00D02192">
        <w:rPr>
          <w:rFonts w:ascii="Palatino Linotype" w:hAnsi="Palatino Linotype" w:cs="Arial"/>
        </w:rPr>
        <w:t xml:space="preserve"> </w:t>
      </w:r>
      <w:r w:rsidR="005D7193" w:rsidRPr="00D02192">
        <w:rPr>
          <w:rFonts w:ascii="Palatino Linotype" w:hAnsi="Palatino Linotype" w:cs="Arial"/>
        </w:rPr>
        <w:t>(</w:t>
      </w:r>
      <w:r w:rsidR="005601C8" w:rsidRPr="00D02192">
        <w:rPr>
          <w:rFonts w:ascii="Palatino Linotype" w:hAnsi="Palatino Linotype" w:cs="Arial"/>
        </w:rPr>
        <w:t>OSFEM</w:t>
      </w:r>
      <w:r w:rsidR="005D7193" w:rsidRPr="00D02192">
        <w:rPr>
          <w:rFonts w:ascii="Palatino Linotype" w:hAnsi="Palatino Linotype" w:cs="Arial"/>
        </w:rPr>
        <w:t>)</w:t>
      </w:r>
      <w:r w:rsidR="005601C8" w:rsidRPr="00D02192">
        <w:rPr>
          <w:rFonts w:ascii="Palatino Linotype" w:hAnsi="Palatino Linotype" w:cs="Arial"/>
        </w:rPr>
        <w:t>, de los meses de enero a julio del año 2019, de ser procedente en versión pública.</w:t>
      </w:r>
    </w:p>
    <w:p w14:paraId="7DC68BD9" w14:textId="77777777" w:rsidR="005601C8" w:rsidRPr="00D02192" w:rsidRDefault="005601C8" w:rsidP="005601C8">
      <w:pPr>
        <w:spacing w:line="360" w:lineRule="auto"/>
        <w:jc w:val="both"/>
        <w:rPr>
          <w:rFonts w:ascii="Palatino Linotype" w:hAnsi="Palatino Linotype" w:cs="Arial"/>
        </w:rPr>
      </w:pPr>
      <w:r w:rsidRPr="00D02192">
        <w:rPr>
          <w:rFonts w:ascii="Palatino Linotype" w:hAnsi="Palatino Linotype" w:cs="Arial"/>
        </w:rPr>
        <w:t xml:space="preserve">Por su parte, </w:t>
      </w:r>
      <w:r w:rsidRPr="00D02192">
        <w:rPr>
          <w:rFonts w:ascii="Palatino Linotype" w:hAnsi="Palatino Linotype" w:cs="Arial"/>
          <w:b/>
        </w:rPr>
        <w:t>EL SUJETO OBLIGADO</w:t>
      </w:r>
      <w:r w:rsidRPr="00D02192">
        <w:rPr>
          <w:rFonts w:ascii="Palatino Linotype" w:hAnsi="Palatino Linotype" w:cs="Arial"/>
        </w:rPr>
        <w:t xml:space="preserve"> mediante respuesta le informó que la información requerida sobrepasaba las capacidades técnicas</w:t>
      </w:r>
      <w:r w:rsidR="005D7193" w:rsidRPr="00D02192">
        <w:rPr>
          <w:rFonts w:ascii="Palatino Linotype" w:hAnsi="Palatino Linotype" w:cs="Arial"/>
        </w:rPr>
        <w:t>, administrativas y humanas;</w:t>
      </w:r>
      <w:r w:rsidRPr="00D02192">
        <w:rPr>
          <w:rFonts w:ascii="Palatino Linotype" w:hAnsi="Palatino Linotype" w:cs="Arial"/>
        </w:rPr>
        <w:t xml:space="preserve"> por lo que</w:t>
      </w:r>
      <w:r w:rsidR="005D7193" w:rsidRPr="00D02192">
        <w:rPr>
          <w:rFonts w:ascii="Palatino Linotype" w:hAnsi="Palatino Linotype" w:cs="Arial"/>
        </w:rPr>
        <w:t>, a su consideración realizó</w:t>
      </w:r>
      <w:r w:rsidRPr="00D02192">
        <w:rPr>
          <w:rFonts w:ascii="Palatino Linotype" w:hAnsi="Palatino Linotype" w:cs="Arial"/>
        </w:rPr>
        <w:t xml:space="preserve"> el cambio de modalidad de entrega, señalando </w:t>
      </w:r>
      <w:r w:rsidR="002605CA" w:rsidRPr="00D02192">
        <w:rPr>
          <w:rFonts w:ascii="Palatino Linotype" w:hAnsi="Palatino Linotype" w:cs="Arial"/>
        </w:rPr>
        <w:t xml:space="preserve">fecha y hora para la consulta de la información. </w:t>
      </w:r>
    </w:p>
    <w:p w14:paraId="44F00B27" w14:textId="77777777" w:rsidR="005601C8" w:rsidRPr="00D02192" w:rsidRDefault="005601C8" w:rsidP="005601C8">
      <w:pPr>
        <w:spacing w:line="360" w:lineRule="auto"/>
        <w:jc w:val="both"/>
        <w:rPr>
          <w:rFonts w:ascii="Palatino Linotype" w:hAnsi="Palatino Linotype" w:cs="Arial"/>
        </w:rPr>
      </w:pPr>
    </w:p>
    <w:p w14:paraId="47E8B2CE" w14:textId="77777777" w:rsidR="005601C8" w:rsidRPr="00D02192" w:rsidRDefault="002605CA" w:rsidP="005601C8">
      <w:pPr>
        <w:spacing w:line="360" w:lineRule="auto"/>
        <w:jc w:val="both"/>
        <w:rPr>
          <w:rFonts w:ascii="Palatino Linotype" w:hAnsi="Palatino Linotype" w:cs="Arial"/>
        </w:rPr>
      </w:pPr>
      <w:r w:rsidRPr="00D02192">
        <w:rPr>
          <w:rFonts w:ascii="Palatino Linotype" w:hAnsi="Palatino Linotype" w:cs="Arial"/>
        </w:rPr>
        <w:t xml:space="preserve">De lo anterior se inconforma </w:t>
      </w:r>
      <w:r w:rsidR="005601C8" w:rsidRPr="00D02192">
        <w:rPr>
          <w:rFonts w:ascii="Palatino Linotype" w:hAnsi="Palatino Linotype" w:cs="Arial"/>
        </w:rPr>
        <w:t>l</w:t>
      </w:r>
      <w:r w:rsidRPr="00D02192">
        <w:rPr>
          <w:rFonts w:ascii="Palatino Linotype" w:hAnsi="Palatino Linotype" w:cs="Arial"/>
        </w:rPr>
        <w:t>a</w:t>
      </w:r>
      <w:r w:rsidR="005601C8" w:rsidRPr="00D02192">
        <w:rPr>
          <w:rFonts w:ascii="Palatino Linotype" w:hAnsi="Palatino Linotype" w:cs="Arial"/>
        </w:rPr>
        <w:t xml:space="preserve"> particular, ya que solicitó la informa</w:t>
      </w:r>
      <w:r w:rsidR="005D7193" w:rsidRPr="00D02192">
        <w:rPr>
          <w:rFonts w:ascii="Palatino Linotype" w:hAnsi="Palatino Linotype" w:cs="Arial"/>
        </w:rPr>
        <w:t>ción en la modalidad del SAIMEX;</w:t>
      </w:r>
      <w:r w:rsidR="005601C8" w:rsidRPr="00D02192">
        <w:rPr>
          <w:rFonts w:ascii="Palatino Linotype" w:hAnsi="Palatino Linotype" w:cs="Arial"/>
        </w:rPr>
        <w:t xml:space="preserve"> </w:t>
      </w:r>
      <w:r w:rsidR="005D7193" w:rsidRPr="00D02192">
        <w:rPr>
          <w:rFonts w:ascii="Palatino Linotype" w:hAnsi="Palatino Linotype" w:cs="Arial"/>
        </w:rPr>
        <w:t xml:space="preserve">razón por la </w:t>
      </w:r>
      <w:r w:rsidR="005601C8" w:rsidRPr="00D02192">
        <w:rPr>
          <w:rFonts w:ascii="Palatino Linotype" w:hAnsi="Palatino Linotype" w:cs="Arial"/>
        </w:rPr>
        <w:t>que</w:t>
      </w:r>
      <w:r w:rsidR="005D7193" w:rsidRPr="00D02192">
        <w:rPr>
          <w:rFonts w:ascii="Palatino Linotype" w:hAnsi="Palatino Linotype" w:cs="Arial"/>
        </w:rPr>
        <w:t>,</w:t>
      </w:r>
      <w:r w:rsidR="005601C8" w:rsidRPr="00D02192">
        <w:rPr>
          <w:rFonts w:ascii="Palatino Linotype" w:hAnsi="Palatino Linotype" w:cs="Arial"/>
        </w:rPr>
        <w:t xml:space="preserve"> se configura el supuesto de procedencia que establece el artículo 179, fracción VIII de la Ley de Transparencia y Acceso a la Información Pública del Estado de México y Municipios que dispone:</w:t>
      </w:r>
    </w:p>
    <w:p w14:paraId="4520684B" w14:textId="77777777" w:rsidR="005601C8" w:rsidRPr="00D02192" w:rsidRDefault="005601C8" w:rsidP="005601C8">
      <w:pPr>
        <w:spacing w:line="276" w:lineRule="auto"/>
        <w:ind w:left="851" w:right="902"/>
        <w:jc w:val="both"/>
        <w:rPr>
          <w:rFonts w:ascii="Palatino Linotype" w:hAnsi="Palatino Linotype"/>
          <w:i/>
          <w:sz w:val="22"/>
          <w:szCs w:val="22"/>
        </w:rPr>
      </w:pPr>
    </w:p>
    <w:p w14:paraId="074DEED3" w14:textId="77777777" w:rsidR="005601C8" w:rsidRPr="00D02192" w:rsidRDefault="005601C8" w:rsidP="005601C8">
      <w:pPr>
        <w:spacing w:line="276" w:lineRule="auto"/>
        <w:ind w:left="851" w:right="902"/>
        <w:jc w:val="both"/>
        <w:rPr>
          <w:rFonts w:ascii="Palatino Linotype" w:hAnsi="Palatino Linotype"/>
          <w:i/>
          <w:sz w:val="22"/>
          <w:szCs w:val="22"/>
        </w:rPr>
      </w:pPr>
      <w:r w:rsidRPr="00D02192">
        <w:rPr>
          <w:rFonts w:ascii="Palatino Linotype" w:hAnsi="Palatino Linotype"/>
          <w:i/>
          <w:sz w:val="22"/>
          <w:szCs w:val="22"/>
        </w:rPr>
        <w:t>“</w:t>
      </w:r>
      <w:r w:rsidRPr="00D02192">
        <w:rPr>
          <w:rFonts w:ascii="Palatino Linotype" w:hAnsi="Palatino Linotype"/>
          <w:b/>
          <w:i/>
          <w:sz w:val="22"/>
          <w:szCs w:val="22"/>
        </w:rPr>
        <w:t xml:space="preserve">Artículo 179. </w:t>
      </w:r>
      <w:r w:rsidRPr="00D02192">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53CFC581" w14:textId="77777777" w:rsidR="005601C8" w:rsidRPr="00D02192" w:rsidRDefault="005601C8" w:rsidP="005601C8">
      <w:pPr>
        <w:spacing w:line="276" w:lineRule="auto"/>
        <w:ind w:left="851" w:right="902"/>
        <w:jc w:val="both"/>
        <w:rPr>
          <w:rFonts w:ascii="Palatino Linotype" w:hAnsi="Palatino Linotype"/>
          <w:i/>
          <w:sz w:val="22"/>
          <w:szCs w:val="22"/>
        </w:rPr>
      </w:pPr>
      <w:r w:rsidRPr="00D02192">
        <w:rPr>
          <w:rFonts w:ascii="Palatino Linotype" w:hAnsi="Palatino Linotype"/>
          <w:i/>
          <w:sz w:val="22"/>
          <w:szCs w:val="22"/>
        </w:rPr>
        <w:t>. . .</w:t>
      </w:r>
    </w:p>
    <w:p w14:paraId="64D8D02F" w14:textId="77777777" w:rsidR="005601C8" w:rsidRPr="00D02192" w:rsidRDefault="005601C8" w:rsidP="005601C8">
      <w:pPr>
        <w:spacing w:line="276" w:lineRule="auto"/>
        <w:ind w:left="851" w:right="902"/>
        <w:jc w:val="both"/>
        <w:rPr>
          <w:rFonts w:ascii="Palatino Linotype" w:hAnsi="Palatino Linotype" w:cs="Arial"/>
          <w:i/>
          <w:sz w:val="22"/>
          <w:szCs w:val="22"/>
        </w:rPr>
      </w:pPr>
      <w:r w:rsidRPr="00D02192">
        <w:rPr>
          <w:rFonts w:ascii="Palatino Linotype" w:hAnsi="Palatino Linotype"/>
          <w:i/>
          <w:sz w:val="22"/>
          <w:szCs w:val="22"/>
        </w:rPr>
        <w:t>VIII. La notificación, entrega o puesta a disposición de información en una modalidad o formato distinto al solicitado;”</w:t>
      </w:r>
    </w:p>
    <w:p w14:paraId="6CB7919C" w14:textId="77777777" w:rsidR="00764E12" w:rsidRPr="00D02192" w:rsidRDefault="00764E12" w:rsidP="00764E12">
      <w:pPr>
        <w:spacing w:before="100" w:beforeAutospacing="1" w:after="100" w:afterAutospacing="1" w:line="360" w:lineRule="auto"/>
        <w:jc w:val="both"/>
        <w:rPr>
          <w:rFonts w:ascii="Palatino Linotype" w:eastAsia="Calibri" w:hAnsi="Palatino Linotype"/>
          <w:szCs w:val="22"/>
          <w:lang w:eastAsia="en-US"/>
        </w:rPr>
      </w:pPr>
      <w:r w:rsidRPr="00D02192">
        <w:rPr>
          <w:rFonts w:ascii="Palatino Linotype" w:hAnsi="Palatino Linotype"/>
        </w:rPr>
        <w:t xml:space="preserve">Asimismo, </w:t>
      </w:r>
      <w:r w:rsidRPr="00D02192">
        <w:rPr>
          <w:rFonts w:ascii="Palatino Linotype" w:hAnsi="Palatino Linotype" w:cs="Arial"/>
        </w:rPr>
        <w:t xml:space="preserve">no pasa desapercibido que de dichas manifestaciones también se observó que la particular expreso, </w:t>
      </w:r>
      <w:r w:rsidRPr="00D02192">
        <w:rPr>
          <w:rFonts w:ascii="Palatino Linotype" w:hAnsi="Palatino Linotype" w:cs="Arial"/>
          <w:i/>
        </w:rPr>
        <w:t>“</w:t>
      </w:r>
      <w:proofErr w:type="spellStart"/>
      <w:r w:rsidRPr="00D02192">
        <w:rPr>
          <w:rFonts w:ascii="Palatino Linotype" w:hAnsi="Palatino Linotype"/>
          <w:i/>
          <w:lang w:eastAsia="es-MX"/>
        </w:rPr>
        <w:t>eL</w:t>
      </w:r>
      <w:proofErr w:type="spellEnd"/>
      <w:r w:rsidRPr="00D02192">
        <w:rPr>
          <w:rFonts w:ascii="Palatino Linotype" w:hAnsi="Palatino Linotype"/>
          <w:i/>
          <w:lang w:eastAsia="es-MX"/>
        </w:rPr>
        <w:t xml:space="preserve"> SUJETO OBLIGADO ENTREGA INFORMACIÓN QUE NO CORRESPONDE A LO SOLICITADO, ADEMÁS DE ARGUMENTAR UNA PRORROGA QUE NO FUE NOTIFICADA” (Sic), </w:t>
      </w:r>
      <w:r w:rsidRPr="00D02192">
        <w:rPr>
          <w:rFonts w:ascii="Palatino Linotype" w:hAnsi="Palatino Linotype"/>
          <w:lang w:eastAsia="es-MX"/>
        </w:rPr>
        <w:t>por lo que se advierte que dichas manifestaciones</w:t>
      </w:r>
      <w:r w:rsidRPr="00D02192">
        <w:rPr>
          <w:rFonts w:ascii="Palatino Linotype" w:hAnsi="Palatino Linotype"/>
          <w:i/>
          <w:lang w:eastAsia="es-MX"/>
        </w:rPr>
        <w:t xml:space="preserve"> </w:t>
      </w:r>
      <w:r w:rsidRPr="00D02192">
        <w:rPr>
          <w:rFonts w:ascii="Palatino Linotype" w:hAnsi="Palatino Linotype"/>
          <w:lang w:eastAsia="es-MX"/>
        </w:rPr>
        <w:t>son inatendibles por este Instituto por tratarse</w:t>
      </w:r>
      <w:r w:rsidRPr="00D02192">
        <w:rPr>
          <w:rFonts w:ascii="Palatino Linotype" w:eastAsia="Calibri" w:hAnsi="Palatino Linotype"/>
          <w:szCs w:val="22"/>
          <w:lang w:eastAsia="en-US"/>
        </w:rPr>
        <w:t xml:space="preserve"> de manifestaciones subjetivas, pues constituyen un Derecho a la Libre Expresión, debido a que es inviolable la libertad de difundir opiniones, información e ideas, a través de cualquier medio.</w:t>
      </w:r>
    </w:p>
    <w:p w14:paraId="5959F526" w14:textId="77777777" w:rsidR="00764E12" w:rsidRPr="00D02192" w:rsidRDefault="00764E12" w:rsidP="00764E12">
      <w:pPr>
        <w:spacing w:before="100" w:beforeAutospacing="1" w:after="100" w:afterAutospacing="1" w:line="360" w:lineRule="auto"/>
        <w:jc w:val="both"/>
        <w:rPr>
          <w:rFonts w:ascii="Palatino Linotype" w:eastAsia="Calibri" w:hAnsi="Palatino Linotype"/>
          <w:szCs w:val="22"/>
          <w:lang w:eastAsia="en-US"/>
        </w:rPr>
      </w:pPr>
      <w:r w:rsidRPr="00D02192">
        <w:rPr>
          <w:rFonts w:ascii="Palatino Linotype" w:eastAsia="Calibri" w:hAnsi="Palatino Linotype"/>
          <w:szCs w:val="22"/>
          <w:lang w:eastAsia="en-US"/>
        </w:rPr>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6B1E86CC" w14:textId="77777777" w:rsidR="00764E12" w:rsidRPr="00D02192" w:rsidRDefault="00764E12" w:rsidP="00764E12">
      <w:pPr>
        <w:spacing w:before="100" w:beforeAutospacing="1" w:after="100" w:afterAutospacing="1" w:line="360" w:lineRule="auto"/>
        <w:jc w:val="both"/>
      </w:pPr>
      <w:r w:rsidRPr="00D02192">
        <w:rPr>
          <w:rFonts w:ascii="Palatino Linotype" w:hAnsi="Palatino Linotype"/>
        </w:rPr>
        <w:t xml:space="preserve">Por otra parte, se destaca que </w:t>
      </w:r>
      <w:r w:rsidRPr="00D02192">
        <w:rPr>
          <w:rFonts w:ascii="Palatino Linotype" w:hAnsi="Palatino Linotype"/>
          <w:b/>
        </w:rPr>
        <w:t>EL SUJETO OBLIGADO</w:t>
      </w:r>
      <w:r w:rsidRPr="00D02192">
        <w:rPr>
          <w:rFonts w:ascii="Palatino Linotype" w:hAnsi="Palatino Linotype"/>
        </w:rPr>
        <w:t xml:space="preserve"> no rindió su Informe Justificado, mientras que </w:t>
      </w:r>
      <w:r w:rsidRPr="00D02192">
        <w:rPr>
          <w:rFonts w:ascii="Palatino Linotype" w:hAnsi="Palatino Linotype"/>
          <w:b/>
        </w:rPr>
        <w:t>LA RECURRENTE</w:t>
      </w:r>
      <w:r w:rsidRPr="00D02192">
        <w:rPr>
          <w:rFonts w:ascii="Palatino Linotype" w:hAnsi="Palatino Linotype"/>
        </w:rPr>
        <w:t xml:space="preserve"> fue omisa en realizar manifestaciones, presentar pruebas o alegatos que a su derecho convinieran </w:t>
      </w:r>
    </w:p>
    <w:p w14:paraId="0D2631B4" w14:textId="77777777" w:rsidR="005601C8" w:rsidRPr="00D02192" w:rsidRDefault="00764E12" w:rsidP="005601C8">
      <w:pPr>
        <w:spacing w:before="100" w:beforeAutospacing="1" w:after="100" w:afterAutospacing="1" w:line="360" w:lineRule="auto"/>
        <w:jc w:val="both"/>
        <w:rPr>
          <w:rFonts w:ascii="Palatino Linotype" w:hAnsi="Palatino Linotype" w:cs="Arial"/>
          <w:lang w:val="es-ES_tradnl"/>
        </w:rPr>
      </w:pPr>
      <w:r w:rsidRPr="00D02192">
        <w:rPr>
          <w:rFonts w:ascii="Palatino Linotype" w:hAnsi="Palatino Linotype"/>
        </w:rPr>
        <w:t>Atento a lo anterior</w:t>
      </w:r>
      <w:r w:rsidR="005601C8" w:rsidRPr="00D02192">
        <w:rPr>
          <w:rFonts w:ascii="Palatino Linotype" w:hAnsi="Palatino Linotype"/>
        </w:rPr>
        <w:t xml:space="preserve">, </w:t>
      </w:r>
      <w:r w:rsidRPr="00D02192">
        <w:rPr>
          <w:rFonts w:ascii="Palatino Linotype" w:hAnsi="Palatino Linotype"/>
        </w:rPr>
        <w:t>s</w:t>
      </w:r>
      <w:r w:rsidR="005601C8" w:rsidRPr="00D02192">
        <w:rPr>
          <w:rFonts w:ascii="Palatino Linotype" w:hAnsi="Palatino Linotype"/>
        </w:rPr>
        <w:t xml:space="preserve">e precisa que se obvia el análisis de la competencia por parte del </w:t>
      </w:r>
      <w:r w:rsidR="005601C8" w:rsidRPr="00D02192">
        <w:rPr>
          <w:rFonts w:ascii="Palatino Linotype" w:hAnsi="Palatino Linotype"/>
          <w:b/>
        </w:rPr>
        <w:t>SUJETO OBLIGADO</w:t>
      </w:r>
      <w:r w:rsidR="005601C8" w:rsidRPr="00D02192">
        <w:rPr>
          <w:rFonts w:ascii="Palatino Linotype" w:hAnsi="Palatino Linotype"/>
        </w:rPr>
        <w:t>, para generar, administrar o poseer la información solicitada, dado que éste ha asumido la misma, en razón de que en su respuesta admitió contar con dicha información al señalar que derivado de la imposibilidad técnica y humana ponía su disposición en consulta directa la información.</w:t>
      </w:r>
    </w:p>
    <w:p w14:paraId="0D4D87F5" w14:textId="77777777" w:rsidR="005601C8" w:rsidRPr="00D02192" w:rsidRDefault="005601C8" w:rsidP="005601C8">
      <w:pPr>
        <w:spacing w:before="240" w:after="240" w:line="360" w:lineRule="auto"/>
        <w:jc w:val="both"/>
        <w:rPr>
          <w:rFonts w:ascii="Palatino Linotype" w:hAnsi="Palatino Linotype"/>
        </w:rPr>
      </w:pPr>
      <w:r w:rsidRPr="00D02192">
        <w:rPr>
          <w:rFonts w:ascii="Palatino Linotype" w:hAnsi="Palatino Linotype"/>
        </w:rPr>
        <w:t xml:space="preserve">En efecto, el hecho de que </w:t>
      </w:r>
      <w:r w:rsidRPr="00D02192">
        <w:rPr>
          <w:rFonts w:ascii="Palatino Linotype" w:hAnsi="Palatino Linotype"/>
          <w:b/>
        </w:rPr>
        <w:t>EL SUJETO OBLIGADO</w:t>
      </w:r>
      <w:r w:rsidRPr="00D02192">
        <w:rPr>
          <w:rFonts w:ascii="Palatino Linotype" w:hAnsi="Palatino Linotype"/>
        </w:rPr>
        <w:t xml:space="preserve"> haya asumido contar con la información pública solicitada, acepta que la genera, posee y administra, en ejercicio de sus funciones, atribuciones y competencias de derecho público, motivo por el cual se actualiza el supuesto jurídico, previsto en el artículo 12 de la Ley de Transparencia y Acceso a la Información Pública del Estado de México y Municipios. </w:t>
      </w:r>
    </w:p>
    <w:p w14:paraId="72657301" w14:textId="77777777" w:rsidR="005601C8" w:rsidRPr="00D02192" w:rsidRDefault="005601C8" w:rsidP="00CC583E">
      <w:pPr>
        <w:tabs>
          <w:tab w:val="left" w:pos="851"/>
          <w:tab w:val="left" w:pos="8505"/>
        </w:tabs>
        <w:ind w:left="851" w:right="902"/>
        <w:jc w:val="both"/>
        <w:rPr>
          <w:rFonts w:ascii="Palatino Linotype" w:hAnsi="Palatino Linotype" w:cs="Arial"/>
          <w:i/>
          <w:sz w:val="22"/>
          <w:szCs w:val="22"/>
        </w:rPr>
      </w:pPr>
      <w:r w:rsidRPr="00D02192">
        <w:rPr>
          <w:rFonts w:ascii="Palatino Linotype" w:hAnsi="Palatino Linotype" w:cs="Arial"/>
          <w:i/>
          <w:sz w:val="22"/>
          <w:szCs w:val="22"/>
        </w:rPr>
        <w:t>“</w:t>
      </w:r>
      <w:r w:rsidRPr="00D02192">
        <w:rPr>
          <w:rFonts w:ascii="Palatino Linotype" w:hAnsi="Palatino Linotype" w:cs="Arial"/>
          <w:b/>
          <w:i/>
          <w:sz w:val="22"/>
          <w:szCs w:val="22"/>
        </w:rPr>
        <w:t>Artículo 12.</w:t>
      </w:r>
      <w:r w:rsidRPr="00D0219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38F9E5A0" w14:textId="77777777" w:rsidR="005601C8" w:rsidRPr="00D02192" w:rsidRDefault="005601C8" w:rsidP="00CC583E">
      <w:pPr>
        <w:ind w:left="851" w:right="902"/>
        <w:jc w:val="both"/>
        <w:rPr>
          <w:rFonts w:ascii="Palatino Linotype" w:hAnsi="Palatino Linotype" w:cs="Arial"/>
          <w:i/>
          <w:sz w:val="22"/>
          <w:szCs w:val="22"/>
        </w:rPr>
      </w:pPr>
      <w:r w:rsidRPr="00D02192">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65EAF321" w14:textId="77777777" w:rsidR="00CC583E" w:rsidRPr="00D02192" w:rsidRDefault="005601C8" w:rsidP="00CC583E">
      <w:pPr>
        <w:spacing w:before="240" w:after="240" w:line="360" w:lineRule="auto"/>
        <w:jc w:val="both"/>
      </w:pPr>
      <w:r w:rsidRPr="00D02192">
        <w:rPr>
          <w:rFonts w:ascii="Palatino Linotype" w:hAnsi="Palatino Linotype"/>
        </w:rPr>
        <w:t xml:space="preserve">Así, el estudio de la naturaleza jurídica de la información pública solicitada, tiene por objeto determinar si ésta la genera, posee o administra </w:t>
      </w:r>
      <w:r w:rsidRPr="00D02192">
        <w:rPr>
          <w:rFonts w:ascii="Palatino Linotype" w:hAnsi="Palatino Linotype"/>
          <w:b/>
        </w:rPr>
        <w:t>EL SUJETO OBLIGADO</w:t>
      </w:r>
      <w:r w:rsidRPr="00D02192">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D02192">
        <w:t xml:space="preserve"> </w:t>
      </w:r>
    </w:p>
    <w:p w14:paraId="017E2830" w14:textId="77777777" w:rsidR="00CC583E" w:rsidRPr="00D02192" w:rsidRDefault="00CC583E" w:rsidP="00CC583E">
      <w:pPr>
        <w:spacing w:before="240" w:after="240" w:line="360" w:lineRule="auto"/>
        <w:jc w:val="both"/>
        <w:rPr>
          <w:rFonts w:ascii="Palatino Linotype" w:hAnsi="Palatino Linotype"/>
        </w:rPr>
      </w:pPr>
      <w:r w:rsidRPr="00D02192">
        <w:rPr>
          <w:rFonts w:ascii="Palatino Linotype" w:hAnsi="Palatino Linotype"/>
        </w:rPr>
        <w:t xml:space="preserve">En mérito de lo expuesto; este Órgano Garante advierte que no existe sustento jurídico ni argumentativo para decretar unilateralmente el cambio de modalidad hecho por </w:t>
      </w:r>
      <w:r w:rsidRPr="00D02192">
        <w:rPr>
          <w:rFonts w:ascii="Palatino Linotype" w:hAnsi="Palatino Linotype"/>
          <w:b/>
        </w:rPr>
        <w:t>EL SUJETO OBLIGADO</w:t>
      </w:r>
      <w:r w:rsidRPr="00D02192">
        <w:rPr>
          <w:rFonts w:ascii="Palatino Linotype" w:hAnsi="Palatino Linotype"/>
        </w:rPr>
        <w:t>, esto es así por las siguientes consideraciones y preceptos de derecho:</w:t>
      </w:r>
    </w:p>
    <w:p w14:paraId="5FD85BD4" w14:textId="77777777" w:rsidR="00CC583E" w:rsidRPr="00D02192" w:rsidRDefault="00CC583E" w:rsidP="00CC583E">
      <w:pPr>
        <w:spacing w:before="240" w:after="240" w:line="360" w:lineRule="auto"/>
        <w:jc w:val="both"/>
      </w:pPr>
      <w:r w:rsidRPr="00D02192">
        <w:rPr>
          <w:rFonts w:ascii="Palatino Linotype" w:hAnsi="Palatino Linotype"/>
        </w:rPr>
        <w:t>La Constitución Política del Estado Libre y Soberano de México, en su artículo 5°, párrafos vigésimo</w:t>
      </w:r>
      <w:r w:rsidR="0031045F">
        <w:rPr>
          <w:rFonts w:ascii="Palatino Linotype" w:hAnsi="Palatino Linotype"/>
        </w:rPr>
        <w:t xml:space="preserve"> segundo</w:t>
      </w:r>
      <w:r w:rsidRPr="00D02192">
        <w:rPr>
          <w:rFonts w:ascii="Palatino Linotype" w:hAnsi="Palatino Linotype"/>
        </w:rPr>
        <w:t xml:space="preserve">, vigésimo </w:t>
      </w:r>
      <w:r w:rsidR="0031045F">
        <w:rPr>
          <w:rFonts w:ascii="Palatino Linotype" w:hAnsi="Palatino Linotype"/>
        </w:rPr>
        <w:t>tercero y vigésimo cuarto,</w:t>
      </w:r>
      <w:r w:rsidRPr="00D02192">
        <w:rPr>
          <w:rFonts w:ascii="Palatino Linotype" w:hAnsi="Palatino Linotype"/>
        </w:rPr>
        <w:t xml:space="preserve"> fracciones I, IV, V y VI, disponen lo siguiente</w:t>
      </w:r>
      <w:r w:rsidRPr="00D02192">
        <w:t>:</w:t>
      </w:r>
    </w:p>
    <w:p w14:paraId="0A47BC2C" w14:textId="77777777" w:rsidR="00CC583E" w:rsidRPr="00D02192" w:rsidRDefault="00CC583E" w:rsidP="00CC583E">
      <w:pPr>
        <w:tabs>
          <w:tab w:val="left" w:pos="851"/>
          <w:tab w:val="left" w:pos="8505"/>
        </w:tabs>
        <w:ind w:left="851" w:right="902"/>
        <w:jc w:val="both"/>
        <w:rPr>
          <w:rFonts w:ascii="Palatino Linotype" w:hAnsi="Palatino Linotype" w:cs="Arial"/>
          <w:i/>
          <w:sz w:val="22"/>
          <w:szCs w:val="22"/>
        </w:rPr>
      </w:pPr>
      <w:r w:rsidRPr="00D02192">
        <w:rPr>
          <w:rFonts w:ascii="Palatino Linotype" w:hAnsi="Palatino Linotype" w:cs="Arial"/>
          <w:i/>
          <w:sz w:val="22"/>
          <w:szCs w:val="22"/>
        </w:rPr>
        <w:t>“</w:t>
      </w:r>
      <w:r w:rsidRPr="00D02192">
        <w:rPr>
          <w:rFonts w:ascii="Palatino Linotype" w:hAnsi="Palatino Linotype" w:cs="Arial"/>
          <w:b/>
          <w:i/>
          <w:sz w:val="22"/>
          <w:szCs w:val="22"/>
        </w:rPr>
        <w:t>Artículo 5</w:t>
      </w:r>
      <w:r w:rsidRPr="00D02192">
        <w:rPr>
          <w:rFonts w:ascii="Palatino Linotype" w:hAnsi="Palatino Linotype" w:cs="Arial"/>
          <w:i/>
          <w:sz w:val="22"/>
          <w:szCs w:val="22"/>
        </w:rPr>
        <w:t xml:space="preserve">.  … </w:t>
      </w:r>
    </w:p>
    <w:p w14:paraId="7D0A8EFD" w14:textId="77777777" w:rsidR="00CC583E" w:rsidRPr="00D02192" w:rsidRDefault="00CC583E" w:rsidP="00CC583E">
      <w:pPr>
        <w:tabs>
          <w:tab w:val="left" w:pos="851"/>
          <w:tab w:val="left" w:pos="8505"/>
        </w:tabs>
        <w:ind w:left="851" w:right="902"/>
        <w:jc w:val="both"/>
        <w:rPr>
          <w:rFonts w:ascii="Palatino Linotype" w:hAnsi="Palatino Linotype" w:cs="Arial"/>
          <w:i/>
          <w:sz w:val="22"/>
          <w:szCs w:val="22"/>
        </w:rPr>
      </w:pPr>
      <w:r w:rsidRPr="00D02192">
        <w:rPr>
          <w:rFonts w:ascii="Palatino Linotype" w:hAnsi="Palatino Linotype" w:cs="Arial"/>
          <w:i/>
          <w:sz w:val="22"/>
          <w:szCs w:val="22"/>
        </w:rPr>
        <w:t>. . .</w:t>
      </w:r>
    </w:p>
    <w:p w14:paraId="191C8A28" w14:textId="77777777" w:rsidR="00CC583E" w:rsidRPr="00D02192" w:rsidRDefault="00CC583E" w:rsidP="00CC583E">
      <w:pPr>
        <w:tabs>
          <w:tab w:val="left" w:pos="851"/>
          <w:tab w:val="left" w:pos="8505"/>
        </w:tabs>
        <w:ind w:left="851" w:right="902"/>
        <w:jc w:val="both"/>
        <w:rPr>
          <w:rFonts w:ascii="Palatino Linotype" w:hAnsi="Palatino Linotype" w:cs="Arial"/>
          <w:i/>
          <w:sz w:val="22"/>
          <w:szCs w:val="22"/>
        </w:rPr>
      </w:pPr>
      <w:r w:rsidRPr="00D02192">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6ECD8F3" w14:textId="77777777" w:rsidR="00CC583E" w:rsidRPr="00D02192" w:rsidRDefault="00CC583E" w:rsidP="00CC583E">
      <w:pPr>
        <w:tabs>
          <w:tab w:val="left" w:pos="851"/>
          <w:tab w:val="left" w:pos="8505"/>
        </w:tabs>
        <w:ind w:left="851" w:right="902"/>
        <w:jc w:val="both"/>
        <w:rPr>
          <w:rFonts w:ascii="Palatino Linotype" w:hAnsi="Palatino Linotype" w:cs="Arial"/>
          <w:i/>
          <w:sz w:val="22"/>
          <w:szCs w:val="22"/>
        </w:rPr>
      </w:pPr>
      <w:r w:rsidRPr="00D0219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74BD9DC" w14:textId="77777777" w:rsidR="00CC583E" w:rsidRPr="00D02192" w:rsidRDefault="00CC583E" w:rsidP="00CC583E">
      <w:pPr>
        <w:tabs>
          <w:tab w:val="left" w:pos="851"/>
          <w:tab w:val="left" w:pos="8505"/>
        </w:tabs>
        <w:ind w:left="851" w:right="902"/>
        <w:jc w:val="both"/>
        <w:rPr>
          <w:rFonts w:ascii="Palatino Linotype" w:hAnsi="Palatino Linotype" w:cs="Arial"/>
          <w:i/>
          <w:sz w:val="22"/>
          <w:szCs w:val="22"/>
        </w:rPr>
      </w:pPr>
      <w:r w:rsidRPr="00D02192">
        <w:rPr>
          <w:rFonts w:ascii="Palatino Linotype" w:hAnsi="Palatino Linotype" w:cs="Arial"/>
          <w:i/>
          <w:sz w:val="22"/>
          <w:szCs w:val="22"/>
        </w:rPr>
        <w:t>Este derecho se regirá por los principios y bases siguientes:</w:t>
      </w:r>
    </w:p>
    <w:p w14:paraId="33F1C93B" w14:textId="77777777" w:rsidR="00CC583E" w:rsidRPr="00D02192" w:rsidRDefault="00CC583E" w:rsidP="00CC583E">
      <w:pPr>
        <w:tabs>
          <w:tab w:val="left" w:pos="851"/>
          <w:tab w:val="left" w:pos="8505"/>
        </w:tabs>
        <w:ind w:left="851" w:right="902"/>
        <w:jc w:val="both"/>
        <w:rPr>
          <w:rFonts w:ascii="Palatino Linotype" w:hAnsi="Palatino Linotype" w:cs="Arial"/>
          <w:i/>
          <w:sz w:val="22"/>
          <w:szCs w:val="22"/>
        </w:rPr>
      </w:pPr>
      <w:r w:rsidRPr="00D02192">
        <w:rPr>
          <w:rFonts w:ascii="Palatino Linotype" w:hAnsi="Palatino Linotype" w:cs="Arial"/>
          <w:i/>
          <w:sz w:val="22"/>
          <w:szCs w:val="22"/>
        </w:rPr>
        <w:t>I</w:t>
      </w:r>
      <w:r w:rsidRPr="00D02192">
        <w:rPr>
          <w:rFonts w:ascii="Palatino Linotype" w:hAnsi="Palatino Linotype" w:cs="Arial"/>
          <w:b/>
          <w:i/>
          <w:sz w:val="22"/>
          <w:szCs w:val="22"/>
          <w:u w:val="single"/>
        </w:rPr>
        <w:t>. Toda la información en posesión de cualquier autoridad, entidad, órgano y organismos de los Poderes Ejecutivo, Legislativo y Judicial, órganos autónomos, partidos políticos, fideicomisos y fondos públicos estatales y municipales</w:t>
      </w:r>
      <w:r w:rsidRPr="00D02192">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DC19D18" w14:textId="77777777" w:rsidR="00CC583E" w:rsidRPr="00D02192" w:rsidRDefault="00CC583E" w:rsidP="00CC583E">
      <w:pPr>
        <w:tabs>
          <w:tab w:val="left" w:pos="851"/>
          <w:tab w:val="left" w:pos="8505"/>
        </w:tabs>
        <w:ind w:left="851" w:right="902"/>
        <w:jc w:val="both"/>
        <w:rPr>
          <w:rFonts w:ascii="Palatino Linotype" w:hAnsi="Palatino Linotype" w:cs="Arial"/>
          <w:i/>
          <w:sz w:val="22"/>
          <w:szCs w:val="22"/>
        </w:rPr>
      </w:pPr>
      <w:r w:rsidRPr="00D02192">
        <w:rPr>
          <w:rFonts w:ascii="Palatino Linotype" w:hAnsi="Palatino Linotype" w:cs="Arial"/>
          <w:b/>
          <w:i/>
          <w:sz w:val="22"/>
          <w:szCs w:val="22"/>
        </w:rPr>
        <w:t>IV.</w:t>
      </w:r>
      <w:r w:rsidRPr="00D02192">
        <w:rPr>
          <w:rFonts w:ascii="Palatino Linotype" w:hAnsi="Palatino Linotype" w:cs="Arial"/>
          <w:i/>
          <w:sz w:val="22"/>
          <w:szCs w:val="22"/>
        </w:rPr>
        <w:t xml:space="preserve"> Se establecerán mecanismos de acceso a la información y procedimientos de revisión expeditos que se sustanciarán ante el organismo autónomo especializado e imparcial que establece esta Constitución. </w:t>
      </w:r>
    </w:p>
    <w:p w14:paraId="67B4988E" w14:textId="77777777" w:rsidR="00CC583E" w:rsidRPr="00D02192" w:rsidRDefault="00CC583E" w:rsidP="00CC583E">
      <w:pPr>
        <w:tabs>
          <w:tab w:val="left" w:pos="851"/>
          <w:tab w:val="left" w:pos="8505"/>
        </w:tabs>
        <w:ind w:left="851" w:right="902"/>
        <w:jc w:val="both"/>
        <w:rPr>
          <w:rFonts w:ascii="Palatino Linotype" w:hAnsi="Palatino Linotype" w:cs="Arial"/>
          <w:i/>
          <w:sz w:val="22"/>
          <w:szCs w:val="22"/>
        </w:rPr>
      </w:pPr>
      <w:r w:rsidRPr="00D02192">
        <w:rPr>
          <w:rFonts w:ascii="Palatino Linotype" w:hAnsi="Palatino Linotype" w:cs="Arial"/>
          <w:b/>
          <w:i/>
          <w:sz w:val="22"/>
          <w:szCs w:val="22"/>
        </w:rPr>
        <w:t>V.</w:t>
      </w:r>
      <w:r w:rsidRPr="00D02192">
        <w:rPr>
          <w:rFonts w:ascii="Palatino Linotype" w:hAnsi="Palatino Linotype" w:cs="Arial"/>
          <w:i/>
          <w:sz w:val="22"/>
          <w:szCs w:val="22"/>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 </w:t>
      </w:r>
    </w:p>
    <w:p w14:paraId="164D5C93" w14:textId="77777777" w:rsidR="00CC583E" w:rsidRPr="00D02192" w:rsidRDefault="00CC583E" w:rsidP="00CC583E">
      <w:pPr>
        <w:tabs>
          <w:tab w:val="left" w:pos="851"/>
          <w:tab w:val="left" w:pos="8505"/>
        </w:tabs>
        <w:ind w:left="851" w:right="902"/>
        <w:jc w:val="both"/>
        <w:rPr>
          <w:rFonts w:cs="Arial"/>
          <w:i/>
          <w:sz w:val="22"/>
        </w:rPr>
      </w:pPr>
      <w:r w:rsidRPr="00D02192">
        <w:rPr>
          <w:rFonts w:ascii="Palatino Linotype" w:hAnsi="Palatino Linotype" w:cs="Arial"/>
          <w:b/>
          <w:i/>
          <w:sz w:val="22"/>
          <w:szCs w:val="22"/>
        </w:rPr>
        <w:t>VI.</w:t>
      </w:r>
      <w:r w:rsidRPr="00D02192">
        <w:rPr>
          <w:rFonts w:ascii="Palatino Linotype" w:hAnsi="Palatino Linotype" w:cs="Arial"/>
          <w:i/>
          <w:sz w:val="22"/>
          <w:szCs w:val="22"/>
        </w:rPr>
        <w:t xml:space="preserve">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r w:rsidRPr="00D02192">
        <w:rPr>
          <w:rFonts w:cs="Arial"/>
          <w:i/>
          <w:sz w:val="22"/>
        </w:rPr>
        <w:t xml:space="preserve"> </w:t>
      </w:r>
    </w:p>
    <w:p w14:paraId="30E536D7" w14:textId="77777777" w:rsidR="00CC583E" w:rsidRPr="00D02192" w:rsidRDefault="00CC583E" w:rsidP="00CC583E">
      <w:pPr>
        <w:rPr>
          <w:rFonts w:cs="Arial"/>
        </w:rPr>
      </w:pPr>
    </w:p>
    <w:p w14:paraId="64759BDD" w14:textId="77777777" w:rsidR="00CC583E" w:rsidRPr="00D02192" w:rsidRDefault="00CC583E" w:rsidP="00CC583E">
      <w:pPr>
        <w:spacing w:before="240" w:after="240" w:line="360" w:lineRule="auto"/>
        <w:jc w:val="both"/>
        <w:rPr>
          <w:rFonts w:ascii="Palatino Linotype" w:hAnsi="Palatino Linotype"/>
        </w:rPr>
      </w:pPr>
      <w:r w:rsidRPr="00D02192">
        <w:rPr>
          <w:rFonts w:ascii="Palatino Linotype" w:hAnsi="Palatino Linotype"/>
        </w:rPr>
        <w:t xml:space="preserve">Dentro de los principios que la Constitución Local señala para hacer efectivo el derecho de acceso a la información pública, se encuentra el uso de las herramientas tecnológicas de la información puesta a disposición, tanto de los particulares, como de los Sujetos Obligados. </w:t>
      </w:r>
    </w:p>
    <w:p w14:paraId="0EE94B40" w14:textId="77777777" w:rsidR="00CC583E" w:rsidRPr="00D02192" w:rsidRDefault="00CC583E" w:rsidP="00CC583E">
      <w:pPr>
        <w:spacing w:before="240" w:after="240" w:line="360" w:lineRule="auto"/>
        <w:jc w:val="both"/>
        <w:rPr>
          <w:rFonts w:cs="Arial"/>
        </w:rPr>
      </w:pPr>
      <w:r w:rsidRPr="00D02192">
        <w:rPr>
          <w:rFonts w:ascii="Palatino Linotype" w:hAnsi="Palatino Linotype"/>
        </w:rPr>
        <w:t>En esa virtud, los artículos 1, 2, fracciones II, III, VII, 4, 88, 89, 92 y 152 de la Ley de Transparencia y Acceso a la Información Pública del Estado de México y Municipios, en armonía con la Constitución Local, señalan las directrices y procedimientos que deben seguirse para hacer accesible la información a las personas:</w:t>
      </w:r>
    </w:p>
    <w:p w14:paraId="26F88130" w14:textId="77777777" w:rsidR="00CC583E" w:rsidRPr="00D02192" w:rsidRDefault="00CC583E" w:rsidP="00CC583E">
      <w:pPr>
        <w:ind w:left="851" w:right="902"/>
        <w:jc w:val="both"/>
        <w:rPr>
          <w:rFonts w:ascii="Palatino Linotype" w:hAnsi="Palatino Linotype" w:cs="Arial"/>
          <w:i/>
          <w:sz w:val="22"/>
          <w:szCs w:val="22"/>
        </w:rPr>
      </w:pPr>
      <w:r w:rsidRPr="00D02192">
        <w:rPr>
          <w:rFonts w:ascii="Palatino Linotype" w:hAnsi="Palatino Linotype" w:cs="Arial"/>
          <w:i/>
          <w:sz w:val="22"/>
          <w:szCs w:val="22"/>
        </w:rPr>
        <w:t>“</w:t>
      </w:r>
      <w:r w:rsidRPr="00D02192">
        <w:rPr>
          <w:rFonts w:ascii="Palatino Linotype" w:hAnsi="Palatino Linotype" w:cs="Arial"/>
          <w:b/>
          <w:i/>
          <w:sz w:val="22"/>
          <w:szCs w:val="22"/>
        </w:rPr>
        <w:t>Artículo 1</w:t>
      </w:r>
      <w:r w:rsidRPr="00D02192">
        <w:rPr>
          <w:rFonts w:ascii="Palatino Linotype" w:hAnsi="Palatino Linotype" w:cs="Arial"/>
          <w:i/>
          <w:sz w:val="22"/>
          <w:szCs w:val="22"/>
        </w:rPr>
        <w:t xml:space="preserve">. La presente Ley es de orden público e interés general, es reglamentaria de los párrafos décimo séptimo, décimo octavo y décimo noveno del artículo 5 de la Constitución Política del Estado Libre y Soberano de México. </w:t>
      </w:r>
    </w:p>
    <w:p w14:paraId="2680C4FD" w14:textId="77777777" w:rsidR="00CC583E" w:rsidRPr="00D02192" w:rsidRDefault="00CC583E" w:rsidP="00CC583E">
      <w:pPr>
        <w:ind w:left="851" w:right="902"/>
        <w:jc w:val="both"/>
        <w:rPr>
          <w:rFonts w:ascii="Palatino Linotype" w:hAnsi="Palatino Linotype" w:cs="Arial"/>
          <w:i/>
          <w:sz w:val="22"/>
          <w:szCs w:val="22"/>
        </w:rPr>
      </w:pPr>
      <w:r w:rsidRPr="00D02192">
        <w:rPr>
          <w:rFonts w:ascii="Palatino Linotype" w:hAnsi="Palatino Linotype" w:cs="Arial"/>
          <w:i/>
          <w:sz w:val="22"/>
          <w:szCs w:val="22"/>
        </w:rPr>
        <w:t xml:space="preserve">Tiene por objeto establecer los principios, bases generales y procedimientos para </w:t>
      </w:r>
      <w:r w:rsidRPr="00D02192">
        <w:rPr>
          <w:rFonts w:ascii="Palatino Linotype" w:hAnsi="Palatino Linotype" w:cs="Arial"/>
          <w:b/>
          <w:i/>
          <w:sz w:val="22"/>
          <w:szCs w:val="22"/>
        </w:rPr>
        <w:t>tutelar y garantizar la transparencia y el derecho humano de acceso a la información pública en posesión de los sujetos obligados.</w:t>
      </w:r>
      <w:r w:rsidRPr="00D02192">
        <w:rPr>
          <w:rFonts w:ascii="Palatino Linotype" w:hAnsi="Palatino Linotype" w:cs="Arial"/>
          <w:i/>
          <w:sz w:val="22"/>
          <w:szCs w:val="22"/>
        </w:rPr>
        <w:t xml:space="preserve">  </w:t>
      </w:r>
    </w:p>
    <w:p w14:paraId="3511DA61" w14:textId="77777777" w:rsidR="00CC583E" w:rsidRPr="00D02192" w:rsidRDefault="00CC583E" w:rsidP="00CC583E">
      <w:pPr>
        <w:ind w:left="851" w:right="902"/>
        <w:jc w:val="both"/>
        <w:rPr>
          <w:rFonts w:ascii="Palatino Linotype" w:hAnsi="Palatino Linotype" w:cs="Arial"/>
          <w:i/>
          <w:sz w:val="22"/>
          <w:szCs w:val="22"/>
        </w:rPr>
      </w:pPr>
      <w:r w:rsidRPr="00D02192">
        <w:rPr>
          <w:rFonts w:ascii="Palatino Linotype" w:hAnsi="Palatino Linotype" w:cs="Arial"/>
          <w:i/>
          <w:sz w:val="22"/>
          <w:szCs w:val="22"/>
        </w:rPr>
        <w:t xml:space="preserve">Asimismo, armonizar las disposiciones legales del Estado de México, con lo señalado por el artículo 6, apartado A, de la Constitución Política de los Estados Unidos Mexicanos en la materia y con lo establecido por la Ley General de Transparencia y Acceso a la Información Pública. </w:t>
      </w:r>
    </w:p>
    <w:p w14:paraId="08F3851F" w14:textId="77777777" w:rsidR="00CC583E" w:rsidRPr="00D02192" w:rsidRDefault="00CC583E" w:rsidP="00CC583E">
      <w:pPr>
        <w:ind w:left="851" w:right="902"/>
        <w:jc w:val="both"/>
        <w:rPr>
          <w:rFonts w:ascii="Palatino Linotype" w:hAnsi="Palatino Linotype" w:cs="Arial"/>
          <w:i/>
          <w:sz w:val="22"/>
          <w:szCs w:val="22"/>
        </w:rPr>
      </w:pPr>
      <w:r w:rsidRPr="00D02192">
        <w:rPr>
          <w:rFonts w:ascii="Palatino Linotype" w:hAnsi="Palatino Linotype" w:cs="Arial"/>
          <w:b/>
          <w:i/>
          <w:sz w:val="22"/>
          <w:szCs w:val="22"/>
        </w:rPr>
        <w:t>Artículo 2.</w:t>
      </w:r>
      <w:r w:rsidRPr="00D02192">
        <w:rPr>
          <w:rFonts w:ascii="Palatino Linotype" w:hAnsi="Palatino Linotype" w:cs="Arial"/>
          <w:i/>
          <w:sz w:val="22"/>
          <w:szCs w:val="22"/>
        </w:rPr>
        <w:t xml:space="preserve"> Son objetivos de esta Ley: </w:t>
      </w:r>
    </w:p>
    <w:p w14:paraId="0146AD7D" w14:textId="77777777" w:rsidR="00CC583E" w:rsidRPr="00D02192" w:rsidRDefault="00CC583E" w:rsidP="00CC583E">
      <w:pPr>
        <w:ind w:left="851" w:right="902"/>
        <w:jc w:val="both"/>
        <w:rPr>
          <w:rFonts w:ascii="Palatino Linotype" w:hAnsi="Palatino Linotype" w:cs="Arial"/>
          <w:i/>
          <w:sz w:val="22"/>
          <w:szCs w:val="22"/>
        </w:rPr>
      </w:pPr>
      <w:r w:rsidRPr="00D02192">
        <w:rPr>
          <w:rFonts w:ascii="Palatino Linotype" w:hAnsi="Palatino Linotype" w:cs="Arial"/>
          <w:i/>
          <w:sz w:val="22"/>
          <w:szCs w:val="22"/>
        </w:rPr>
        <w:t>(…)</w:t>
      </w:r>
    </w:p>
    <w:p w14:paraId="0F7A42DE" w14:textId="77777777" w:rsidR="00CC583E" w:rsidRPr="00D02192" w:rsidRDefault="00CC583E" w:rsidP="00CC583E">
      <w:pPr>
        <w:ind w:left="851" w:right="902"/>
        <w:jc w:val="both"/>
        <w:rPr>
          <w:rFonts w:ascii="Palatino Linotype" w:hAnsi="Palatino Linotype" w:cs="Arial"/>
          <w:b/>
          <w:i/>
          <w:sz w:val="22"/>
          <w:szCs w:val="22"/>
        </w:rPr>
      </w:pPr>
      <w:r w:rsidRPr="00D02192">
        <w:rPr>
          <w:rFonts w:ascii="Palatino Linotype" w:hAnsi="Palatino Linotype" w:cs="Arial"/>
          <w:b/>
          <w:i/>
          <w:sz w:val="22"/>
          <w:szCs w:val="22"/>
        </w:rPr>
        <w:t xml:space="preserve">II. Proveer lo necesario para garantizar a toda persona el derecho de acceso a la información pública, a través de procedimientos sencillos, expeditos, oportunos y gratuitos, determinando las bases mínimas sobre las cuales se regirán los mismos; </w:t>
      </w:r>
    </w:p>
    <w:p w14:paraId="606409CD" w14:textId="77777777" w:rsidR="00CC583E" w:rsidRPr="00D02192" w:rsidRDefault="00CC583E" w:rsidP="00CC583E">
      <w:pPr>
        <w:ind w:left="851" w:right="902"/>
        <w:jc w:val="both"/>
        <w:rPr>
          <w:rFonts w:ascii="Palatino Linotype" w:hAnsi="Palatino Linotype" w:cs="Arial"/>
          <w:i/>
          <w:sz w:val="22"/>
          <w:szCs w:val="22"/>
        </w:rPr>
      </w:pPr>
      <w:r w:rsidRPr="00D02192">
        <w:rPr>
          <w:rFonts w:ascii="Palatino Linotype" w:hAnsi="Palatino Linotype" w:cs="Arial"/>
          <w:b/>
          <w:i/>
          <w:sz w:val="22"/>
          <w:szCs w:val="22"/>
        </w:rPr>
        <w:t>III.</w:t>
      </w:r>
      <w:r w:rsidRPr="00D02192">
        <w:rPr>
          <w:rFonts w:ascii="Palatino Linotype" w:hAnsi="Palatino Linotype" w:cs="Arial"/>
          <w:i/>
          <w:sz w:val="22"/>
          <w:szCs w:val="22"/>
        </w:rPr>
        <w:t xml:space="preserve"> Contribuir a la mejora de procedimientos y mecanismos que permitan transparentar la gestión pública y mejorar la toma de decisiones, mediante la difusión de la información que generen los sujetos obligados; </w:t>
      </w:r>
    </w:p>
    <w:p w14:paraId="78D8E9EE" w14:textId="77777777" w:rsidR="00CC583E" w:rsidRPr="00D02192" w:rsidRDefault="00CC583E" w:rsidP="00CC583E">
      <w:pPr>
        <w:ind w:left="851" w:right="902"/>
        <w:jc w:val="both"/>
        <w:rPr>
          <w:rFonts w:ascii="Palatino Linotype" w:hAnsi="Palatino Linotype" w:cs="Arial"/>
          <w:i/>
          <w:sz w:val="22"/>
          <w:szCs w:val="22"/>
        </w:rPr>
      </w:pPr>
      <w:r w:rsidRPr="00D02192">
        <w:rPr>
          <w:rFonts w:ascii="Palatino Linotype" w:hAnsi="Palatino Linotype" w:cs="Arial"/>
          <w:i/>
          <w:sz w:val="22"/>
          <w:szCs w:val="22"/>
        </w:rPr>
        <w:t xml:space="preserve"> (…)</w:t>
      </w:r>
    </w:p>
    <w:p w14:paraId="3493398F" w14:textId="77777777" w:rsidR="00CC583E" w:rsidRPr="00D02192" w:rsidRDefault="00CC583E" w:rsidP="00CC583E">
      <w:pPr>
        <w:ind w:left="851" w:right="902"/>
        <w:jc w:val="both"/>
        <w:rPr>
          <w:rFonts w:ascii="Palatino Linotype" w:hAnsi="Palatino Linotype" w:cs="Arial"/>
          <w:i/>
          <w:sz w:val="22"/>
          <w:szCs w:val="22"/>
        </w:rPr>
      </w:pPr>
      <w:r w:rsidRPr="00D02192">
        <w:rPr>
          <w:rFonts w:ascii="Palatino Linotype" w:hAnsi="Palatino Linotype" w:cs="Arial"/>
          <w:b/>
          <w:i/>
          <w:sz w:val="22"/>
          <w:szCs w:val="22"/>
        </w:rPr>
        <w:t>VII</w:t>
      </w:r>
      <w:r w:rsidRPr="00D02192">
        <w:rPr>
          <w:rFonts w:ascii="Palatino Linotype" w:hAnsi="Palatino Linotype" w:cs="Arial"/>
          <w:i/>
          <w:sz w:val="22"/>
          <w:szCs w:val="22"/>
        </w:rPr>
        <w:t xml:space="preserve">. Promover, fomentar y difundir la cultura de la transparencia en el ejercicio de la función pública, el acceso a la información, la participación ciudadana, así como la rendición de cuentas, a través del establecimiento de políticas públicas y mecanismos que garanticen la publicidad de información oportuna, verificable, comprensible, actualizada y completa, que se difunda en los formatos más adecuados y accesibles para todo el público y atendiendo en todo momento las condiciones sociales, económicas y culturales de cada región; </w:t>
      </w:r>
    </w:p>
    <w:p w14:paraId="0F140496" w14:textId="77777777" w:rsidR="00CC583E" w:rsidRPr="00D02192" w:rsidRDefault="00CC583E" w:rsidP="00CC583E">
      <w:pPr>
        <w:ind w:left="851" w:right="902"/>
        <w:jc w:val="both"/>
        <w:rPr>
          <w:rFonts w:ascii="Palatino Linotype" w:hAnsi="Palatino Linotype" w:cs="Arial"/>
          <w:i/>
          <w:sz w:val="22"/>
          <w:szCs w:val="22"/>
        </w:rPr>
      </w:pPr>
      <w:r w:rsidRPr="00D02192">
        <w:rPr>
          <w:rFonts w:ascii="Palatino Linotype" w:hAnsi="Palatino Linotype" w:cs="Arial"/>
          <w:b/>
          <w:i/>
          <w:sz w:val="22"/>
          <w:szCs w:val="22"/>
        </w:rPr>
        <w:t>Artículo 4.</w:t>
      </w:r>
      <w:r w:rsidRPr="00D02192">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E00959C" w14:textId="77777777" w:rsidR="00CC583E" w:rsidRPr="00D02192" w:rsidRDefault="00CC583E" w:rsidP="00CC583E">
      <w:pPr>
        <w:ind w:left="851" w:right="902"/>
        <w:jc w:val="both"/>
        <w:rPr>
          <w:rFonts w:ascii="Palatino Linotype" w:hAnsi="Palatino Linotype" w:cs="Arial"/>
          <w:i/>
          <w:sz w:val="22"/>
          <w:szCs w:val="22"/>
        </w:rPr>
      </w:pPr>
      <w:r w:rsidRPr="00D02192">
        <w:rPr>
          <w:rFonts w:ascii="Palatino Linotype" w:hAnsi="Palatino Linotype" w:cs="Arial"/>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7782E1B" w14:textId="77777777" w:rsidR="00CC583E" w:rsidRPr="00D02192" w:rsidRDefault="00CC583E" w:rsidP="00CC583E">
      <w:pPr>
        <w:ind w:left="851" w:right="902"/>
        <w:jc w:val="both"/>
        <w:rPr>
          <w:rFonts w:ascii="Palatino Linotype" w:hAnsi="Palatino Linotype" w:cs="Arial"/>
          <w:i/>
          <w:sz w:val="22"/>
          <w:szCs w:val="22"/>
        </w:rPr>
      </w:pPr>
      <w:r w:rsidRPr="00D02192">
        <w:rPr>
          <w:rFonts w:ascii="Palatino Linotype" w:hAnsi="Palatino Linotype" w:cs="Arial"/>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688D90A2" w14:textId="77777777" w:rsidR="00CC583E" w:rsidRPr="00D02192" w:rsidRDefault="00CC583E" w:rsidP="00CC583E">
      <w:pPr>
        <w:ind w:left="851" w:right="902"/>
        <w:jc w:val="both"/>
        <w:rPr>
          <w:rFonts w:ascii="Palatino Linotype" w:hAnsi="Palatino Linotype" w:cs="Arial"/>
          <w:i/>
          <w:sz w:val="22"/>
          <w:szCs w:val="22"/>
        </w:rPr>
      </w:pPr>
      <w:r w:rsidRPr="00D02192">
        <w:rPr>
          <w:rFonts w:ascii="Palatino Linotype" w:hAnsi="Palatino Linotype" w:cs="Arial"/>
          <w:b/>
          <w:i/>
          <w:sz w:val="22"/>
          <w:szCs w:val="22"/>
        </w:rPr>
        <w:t>Artículo 88.</w:t>
      </w:r>
      <w:r w:rsidRPr="00D02192">
        <w:rPr>
          <w:rFonts w:ascii="Palatino Linotype" w:hAnsi="Palatino Linotype" w:cs="Arial"/>
          <w:i/>
          <w:sz w:val="22"/>
          <w:szCs w:val="22"/>
        </w:rPr>
        <w:t xml:space="preserve"> La información referente a las obligaciones de transparencia será puesta a disposición de los particulares por cualquier medio que facilite su acceso, dando preferencia al uso de sistemas computacionales y las nuevas tecnologías de información. </w:t>
      </w:r>
    </w:p>
    <w:p w14:paraId="19F273FD" w14:textId="77777777" w:rsidR="00CC583E" w:rsidRPr="00D02192" w:rsidRDefault="00CC583E" w:rsidP="00CC583E">
      <w:pPr>
        <w:ind w:left="851" w:right="902"/>
        <w:jc w:val="both"/>
        <w:rPr>
          <w:rFonts w:ascii="Palatino Linotype" w:hAnsi="Palatino Linotype" w:cs="Arial"/>
          <w:i/>
          <w:sz w:val="22"/>
          <w:szCs w:val="22"/>
        </w:rPr>
      </w:pPr>
      <w:r w:rsidRPr="00D02192">
        <w:rPr>
          <w:rFonts w:ascii="Palatino Linotype" w:hAnsi="Palatino Linotype" w:cs="Arial"/>
          <w:b/>
          <w:i/>
          <w:sz w:val="22"/>
          <w:szCs w:val="22"/>
        </w:rPr>
        <w:t>Artículo 89</w:t>
      </w:r>
      <w:r w:rsidRPr="00D02192">
        <w:rPr>
          <w:rFonts w:ascii="Palatino Linotype" w:hAnsi="Palatino Linotype" w:cs="Arial"/>
          <w:i/>
          <w:sz w:val="22"/>
          <w:szCs w:val="22"/>
        </w:rPr>
        <w:t xml:space="preserve">. Los sujetos obligados pondrán a disposición de las personas interesadas los medios necesarios a su alcance para que estas puedan obtener la información, de manera directa y sencilla. Las unidades de transparencia deberán proporcionar apoyo a los usuarios que lo requieran y dar asistencia respecto de los trámites y servicios que presten.” </w:t>
      </w:r>
    </w:p>
    <w:p w14:paraId="05588249" w14:textId="77777777" w:rsidR="00CC583E" w:rsidRPr="00D02192" w:rsidRDefault="00CC583E" w:rsidP="00CC583E">
      <w:pPr>
        <w:ind w:left="851" w:right="902"/>
        <w:jc w:val="both"/>
        <w:rPr>
          <w:rFonts w:ascii="Palatino Linotype" w:hAnsi="Palatino Linotype" w:cs="Arial"/>
          <w:i/>
          <w:sz w:val="22"/>
          <w:szCs w:val="22"/>
        </w:rPr>
      </w:pPr>
      <w:r w:rsidRPr="00D02192">
        <w:rPr>
          <w:rFonts w:ascii="Palatino Linotype" w:hAnsi="Palatino Linotype" w:cs="Arial"/>
          <w:b/>
          <w:i/>
          <w:sz w:val="22"/>
          <w:szCs w:val="22"/>
        </w:rPr>
        <w:t>Artículo 92.</w:t>
      </w:r>
      <w:r w:rsidRPr="00D02192">
        <w:rPr>
          <w:rFonts w:ascii="Palatino Linotype" w:hAnsi="Palatino Linotype" w:cs="Arial"/>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w:t>
      </w:r>
      <w:proofErr w:type="gramStart"/>
      <w:r w:rsidRPr="00D02192">
        <w:rPr>
          <w:rFonts w:ascii="Palatino Linotype" w:hAnsi="Palatino Linotype" w:cs="Arial"/>
          <w:i/>
          <w:sz w:val="22"/>
          <w:szCs w:val="22"/>
        </w:rPr>
        <w:t>políticas …</w:t>
      </w:r>
      <w:proofErr w:type="gramEnd"/>
    </w:p>
    <w:p w14:paraId="2F8AE809" w14:textId="77777777" w:rsidR="00CC583E" w:rsidRPr="00D02192" w:rsidRDefault="00CC583E" w:rsidP="00CC583E">
      <w:pPr>
        <w:ind w:left="851" w:right="902"/>
        <w:jc w:val="both"/>
        <w:rPr>
          <w:rFonts w:ascii="Palatino Linotype" w:hAnsi="Palatino Linotype" w:cs="Arial"/>
          <w:i/>
          <w:sz w:val="22"/>
          <w:szCs w:val="22"/>
        </w:rPr>
      </w:pPr>
      <w:r w:rsidRPr="00D02192">
        <w:rPr>
          <w:rFonts w:ascii="Palatino Linotype" w:hAnsi="Palatino Linotype" w:cs="Arial"/>
          <w:b/>
          <w:i/>
          <w:sz w:val="22"/>
          <w:szCs w:val="22"/>
        </w:rPr>
        <w:t>Artículo 152.</w:t>
      </w:r>
      <w:r w:rsidRPr="00D02192">
        <w:rPr>
          <w:rFonts w:ascii="Palatino Linotype" w:hAnsi="Palatino Linotype" w:cs="Arial"/>
          <w:i/>
          <w:sz w:val="22"/>
          <w:szCs w:val="22"/>
        </w:rPr>
        <w:t xml:space="preserve"> Cualquier persona por sí misma o a través de su representante, podrá presentar solicitud de acceso a información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  </w:t>
      </w:r>
    </w:p>
    <w:p w14:paraId="7EF47FFA" w14:textId="77777777" w:rsidR="00CC583E" w:rsidRPr="00D02192" w:rsidRDefault="00CC583E" w:rsidP="00CC583E">
      <w:pPr>
        <w:ind w:left="851" w:right="902"/>
        <w:jc w:val="both"/>
        <w:rPr>
          <w:rFonts w:ascii="Palatino Linotype" w:hAnsi="Palatino Linotype" w:cs="Arial"/>
          <w:i/>
          <w:sz w:val="22"/>
          <w:szCs w:val="22"/>
        </w:rPr>
      </w:pPr>
      <w:r w:rsidRPr="00D02192">
        <w:rPr>
          <w:rFonts w:ascii="Palatino Linotype" w:hAnsi="Palatino Linotype" w:cs="Arial"/>
          <w:i/>
          <w:sz w:val="22"/>
          <w:szCs w:val="22"/>
        </w:rPr>
        <w:t>Cuando se realice una consulta verbal deberá ser resuelta por la Unidad de Transparencia en el momento, de no ser posible se invitará al particular a iniciar el procedimiento de acceso, las consultas verbales no podrán ser recurribles conforme lo establece la presente Ley.” (</w:t>
      </w:r>
      <w:r w:rsidR="0031045F" w:rsidRPr="00D02192">
        <w:rPr>
          <w:rFonts w:ascii="Palatino Linotype" w:hAnsi="Palatino Linotype" w:cs="Arial"/>
          <w:i/>
          <w:sz w:val="22"/>
          <w:szCs w:val="22"/>
        </w:rPr>
        <w:t>Sic</w:t>
      </w:r>
      <w:r w:rsidRPr="00D02192">
        <w:rPr>
          <w:rFonts w:ascii="Palatino Linotype" w:hAnsi="Palatino Linotype" w:cs="Arial"/>
          <w:i/>
          <w:sz w:val="22"/>
          <w:szCs w:val="22"/>
        </w:rPr>
        <w:t>)</w:t>
      </w:r>
    </w:p>
    <w:p w14:paraId="04DE8A71" w14:textId="77777777" w:rsidR="00CC583E" w:rsidRPr="00D02192" w:rsidRDefault="00CC583E" w:rsidP="00CC583E">
      <w:pPr>
        <w:ind w:left="851" w:right="902"/>
        <w:jc w:val="both"/>
        <w:rPr>
          <w:rFonts w:cs="Arial"/>
          <w:bCs/>
          <w:i/>
          <w:noProof/>
          <w:sz w:val="22"/>
        </w:rPr>
      </w:pPr>
    </w:p>
    <w:p w14:paraId="6871C4D3" w14:textId="77777777" w:rsidR="00CC583E" w:rsidRPr="00D02192" w:rsidRDefault="00CC583E" w:rsidP="00CC583E">
      <w:pPr>
        <w:spacing w:before="240" w:after="240" w:line="360" w:lineRule="auto"/>
        <w:jc w:val="both"/>
        <w:rPr>
          <w:rFonts w:ascii="Palatino Linotype" w:hAnsi="Palatino Linotype"/>
        </w:rPr>
      </w:pPr>
      <w:r w:rsidRPr="00D02192">
        <w:rPr>
          <w:rFonts w:ascii="Palatino Linotype" w:hAnsi="Palatino Linotype"/>
        </w:rPr>
        <w:t>De los artículos transcritos, se advierte que aunado al principio de máxima publicidad, el derecho fundamental de acceso a la información pública se rige por los principios</w:t>
      </w:r>
      <w:r w:rsidRPr="00D02192">
        <w:rPr>
          <w:rStyle w:val="Refdenotaalpie"/>
          <w:rFonts w:ascii="Palatino Linotype" w:hAnsi="Palatino Linotype"/>
        </w:rPr>
        <w:footnoteReference w:id="1"/>
      </w:r>
      <w:r w:rsidRPr="00D02192">
        <w:rPr>
          <w:rFonts w:ascii="Palatino Linotype" w:hAnsi="Palatino Linotype"/>
        </w:rPr>
        <w:t xml:space="preserve"> de sencillez y gratuidad; además, de que se aplican los criterios de publicidad, veracidad, oportunidad, precisión y suficiencia; todo ello, con el fin de que los particulares obtengan la información generada, obtenida, adquirida, transformada, administrada o en posesión de los Sujetos Obligados.</w:t>
      </w:r>
    </w:p>
    <w:p w14:paraId="6F98C032" w14:textId="77777777" w:rsidR="00CC583E" w:rsidRPr="00D02192" w:rsidRDefault="00CC583E" w:rsidP="00CC583E">
      <w:pPr>
        <w:spacing w:before="240" w:after="240" w:line="360" w:lineRule="auto"/>
        <w:jc w:val="both"/>
        <w:rPr>
          <w:rFonts w:ascii="Palatino Linotype" w:hAnsi="Palatino Linotype"/>
        </w:rPr>
      </w:pPr>
      <w:r w:rsidRPr="00D02192">
        <w:rPr>
          <w:rFonts w:ascii="Palatino Linotype" w:hAnsi="Palatino Linotype"/>
        </w:rPr>
        <w:t xml:space="preserve">Para garantizar este derecho, la Ley de la materia ha establecido como un procedimiento sencillo y expedito, la utilización de los medios electrónicos; y para ello este Instituto ha puesto a disposición de los particulares y de los Sujetos Obligados, </w:t>
      </w:r>
      <w:r w:rsidRPr="00D02192">
        <w:rPr>
          <w:rFonts w:ascii="Palatino Linotype" w:hAnsi="Palatino Linotype"/>
          <w:b/>
        </w:rPr>
        <w:t>EL SAIMEX</w:t>
      </w:r>
      <w:r w:rsidRPr="00D02192">
        <w:rPr>
          <w:rFonts w:ascii="Palatino Linotype" w:hAnsi="Palatino Linotype"/>
        </w:rPr>
        <w:t>, para que de manera oportuna y gratuita se entregue la información pública solicitada.</w:t>
      </w:r>
    </w:p>
    <w:p w14:paraId="52122D6F" w14:textId="77777777" w:rsidR="00CC583E" w:rsidRPr="00D02192" w:rsidRDefault="00CC583E" w:rsidP="00CC583E">
      <w:pPr>
        <w:spacing w:before="240" w:after="240" w:line="360" w:lineRule="auto"/>
        <w:jc w:val="both"/>
        <w:rPr>
          <w:rFonts w:ascii="Palatino Linotype" w:hAnsi="Palatino Linotype"/>
        </w:rPr>
      </w:pPr>
      <w:r w:rsidRPr="00D02192">
        <w:rPr>
          <w:rFonts w:ascii="Palatino Linotype" w:hAnsi="Palatino Linotype"/>
        </w:rPr>
        <w:t xml:space="preserve">Ahora bien, </w:t>
      </w:r>
      <w:r w:rsidRPr="00D02192">
        <w:rPr>
          <w:rFonts w:ascii="Palatino Linotype" w:hAnsi="Palatino Linotype"/>
          <w:b/>
        </w:rPr>
        <w:t>EL SUJETO OBLIGADO</w:t>
      </w:r>
      <w:r w:rsidRPr="00D02192">
        <w:rPr>
          <w:rFonts w:ascii="Palatino Linotype" w:hAnsi="Palatino Linotype"/>
        </w:rPr>
        <w:t xml:space="preserve"> al cambiar la modalidad de entrega de la información, del SAIMEX a consulta directa limita el derecho de acceso a la información; máxime, que no existe una causa legalmente señalada para ca</w:t>
      </w:r>
      <w:r w:rsidR="006C28FC" w:rsidRPr="00D02192">
        <w:rPr>
          <w:rFonts w:ascii="Palatino Linotype" w:hAnsi="Palatino Linotype"/>
        </w:rPr>
        <w:t xml:space="preserve">mbiar la modalidad elegida por </w:t>
      </w:r>
      <w:r w:rsidRPr="00D02192">
        <w:rPr>
          <w:rFonts w:ascii="Palatino Linotype" w:hAnsi="Palatino Linotype"/>
        </w:rPr>
        <w:t>l</w:t>
      </w:r>
      <w:r w:rsidR="006C28FC" w:rsidRPr="00D02192">
        <w:rPr>
          <w:rFonts w:ascii="Palatino Linotype" w:hAnsi="Palatino Linotype"/>
        </w:rPr>
        <w:t>a</w:t>
      </w:r>
      <w:r w:rsidRPr="00D02192">
        <w:rPr>
          <w:rFonts w:ascii="Palatino Linotype" w:hAnsi="Palatino Linotype"/>
        </w:rPr>
        <w:t xml:space="preserve"> particular, pues como se verá más adelante, </w:t>
      </w:r>
      <w:r w:rsidRPr="00D02192">
        <w:rPr>
          <w:rFonts w:ascii="Palatino Linotype" w:hAnsi="Palatino Linotype"/>
          <w:b/>
        </w:rPr>
        <w:t>EL SUJETO OBLIGADO</w:t>
      </w:r>
      <w:r w:rsidRPr="00D02192">
        <w:rPr>
          <w:rFonts w:ascii="Palatino Linotype" w:hAnsi="Palatino Linotype"/>
        </w:rPr>
        <w:t xml:space="preserve"> estaba en posibilidad de entregar la información en versión pública.</w:t>
      </w:r>
    </w:p>
    <w:p w14:paraId="1E65CB20" w14:textId="77777777" w:rsidR="00CC583E" w:rsidRPr="00D02192" w:rsidRDefault="00CC583E" w:rsidP="00CC583E">
      <w:pPr>
        <w:spacing w:before="240" w:after="240" w:line="360" w:lineRule="auto"/>
        <w:jc w:val="both"/>
        <w:rPr>
          <w:rFonts w:cs="Arial"/>
        </w:rPr>
      </w:pPr>
      <w:r w:rsidRPr="00D02192">
        <w:rPr>
          <w:rFonts w:ascii="Palatino Linotype" w:hAnsi="Palatino Linotype"/>
        </w:rPr>
        <w:t>Resultando conveniente señalar lo que disponen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r w:rsidRPr="00D02192">
        <w:rPr>
          <w:rFonts w:cs="Arial"/>
        </w:rPr>
        <w:t>:</w:t>
      </w:r>
    </w:p>
    <w:p w14:paraId="422E4F42" w14:textId="77777777" w:rsidR="00CC583E" w:rsidRPr="00D02192" w:rsidRDefault="00CC583E" w:rsidP="00CC583E">
      <w:pPr>
        <w:ind w:left="851" w:right="902"/>
        <w:jc w:val="both"/>
        <w:rPr>
          <w:rFonts w:ascii="Palatino Linotype" w:hAnsi="Palatino Linotype" w:cs="Arial"/>
          <w:i/>
          <w:sz w:val="22"/>
          <w:szCs w:val="22"/>
        </w:rPr>
      </w:pPr>
      <w:r w:rsidRPr="00D02192">
        <w:rPr>
          <w:rFonts w:ascii="Palatino Linotype" w:hAnsi="Palatino Linotype" w:cs="Arial"/>
          <w:i/>
          <w:sz w:val="22"/>
          <w:szCs w:val="22"/>
        </w:rPr>
        <w:t>“</w:t>
      </w:r>
      <w:r w:rsidRPr="00D02192">
        <w:rPr>
          <w:rFonts w:ascii="Palatino Linotype" w:hAnsi="Palatino Linotype" w:cs="Arial"/>
          <w:b/>
          <w:i/>
          <w:sz w:val="22"/>
          <w:szCs w:val="22"/>
        </w:rPr>
        <w:t>CINCUENTA Y CUATRO</w:t>
      </w:r>
      <w:r w:rsidRPr="00D02192">
        <w:rPr>
          <w:rFonts w:ascii="Palatino Linotype" w:hAnsi="Palatino Linotype" w:cs="Arial"/>
          <w:i/>
          <w:sz w:val="22"/>
          <w:szCs w:val="22"/>
        </w:rPr>
        <w:t xml:space="preserve">.- De acuerdo a lo dispuesto por el párrafo segundo del artículo 48 de la Ley, la </w:t>
      </w:r>
      <w:r w:rsidRPr="00D02192">
        <w:rPr>
          <w:rFonts w:ascii="Palatino Linotype" w:hAnsi="Palatino Linotype" w:cs="Arial"/>
          <w:b/>
          <w:i/>
          <w:sz w:val="22"/>
          <w:szCs w:val="22"/>
        </w:rPr>
        <w:t>información podrá ser entregada vía electrónica a través del SICOSIEM</w:t>
      </w:r>
      <w:r w:rsidRPr="00D02192">
        <w:rPr>
          <w:rFonts w:ascii="Palatino Linotype" w:hAnsi="Palatino Linotype" w:cs="Arial"/>
          <w:i/>
          <w:sz w:val="22"/>
          <w:szCs w:val="22"/>
        </w:rPr>
        <w:t xml:space="preserve">. </w:t>
      </w:r>
    </w:p>
    <w:p w14:paraId="05A37F81" w14:textId="77777777" w:rsidR="00CC583E" w:rsidRPr="00D02192" w:rsidRDefault="00CC583E" w:rsidP="00CC583E">
      <w:pPr>
        <w:ind w:left="851" w:right="902"/>
        <w:jc w:val="both"/>
        <w:rPr>
          <w:rFonts w:ascii="Palatino Linotype" w:hAnsi="Palatino Linotype" w:cs="Arial"/>
          <w:b/>
          <w:i/>
          <w:sz w:val="22"/>
          <w:szCs w:val="22"/>
          <w:u w:val="single"/>
        </w:rPr>
      </w:pPr>
      <w:r w:rsidRPr="00D02192">
        <w:rPr>
          <w:rFonts w:ascii="Palatino Linotype" w:hAnsi="Palatino Linotype" w:cs="Arial"/>
          <w:b/>
          <w:i/>
          <w:sz w:val="22"/>
          <w:szCs w:val="22"/>
          <w:u w:val="single"/>
        </w:rPr>
        <w:t>Es obligación del responsable de la Unidad de Información verificar que los archivos electrónicos que contengan la información entregada, se encuentra agregada al SICOSIEM.</w:t>
      </w:r>
    </w:p>
    <w:p w14:paraId="6C5F3A3F" w14:textId="77777777" w:rsidR="00CC583E" w:rsidRPr="00D02192" w:rsidRDefault="00CC583E" w:rsidP="00CC583E">
      <w:pPr>
        <w:ind w:left="851" w:right="902"/>
        <w:jc w:val="both"/>
        <w:rPr>
          <w:rFonts w:ascii="Palatino Linotype" w:hAnsi="Palatino Linotype" w:cs="Arial"/>
          <w:i/>
          <w:sz w:val="22"/>
          <w:szCs w:val="22"/>
        </w:rPr>
      </w:pPr>
      <w:r w:rsidRPr="00D02192">
        <w:rPr>
          <w:rFonts w:ascii="Palatino Linotype" w:hAnsi="Palatino Linotype" w:cs="Arial"/>
          <w:i/>
          <w:sz w:val="22"/>
          <w:szCs w:val="22"/>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1C4A808B" w14:textId="77777777" w:rsidR="00CC583E" w:rsidRPr="00D02192" w:rsidRDefault="00CC583E" w:rsidP="00CC583E">
      <w:pPr>
        <w:ind w:left="851" w:right="902"/>
        <w:jc w:val="both"/>
        <w:rPr>
          <w:rFonts w:ascii="Palatino Linotype" w:hAnsi="Palatino Linotype" w:cs="Arial"/>
          <w:i/>
          <w:sz w:val="22"/>
          <w:szCs w:val="22"/>
        </w:rPr>
      </w:pPr>
      <w:r w:rsidRPr="00D02192">
        <w:rPr>
          <w:rFonts w:ascii="Palatino Linotype" w:hAnsi="Palatino Linotype" w:cs="Arial"/>
          <w:i/>
          <w:sz w:val="22"/>
          <w:szCs w:val="22"/>
        </w:rPr>
        <w:t>La Dirección de Sistemas e Informática del Instituto, debe llevar un registro de incidencias en el cual se asienten todas las llamas referentes al apoyo técnico para agregar los archivos electrónicos al SICOSIEM.</w:t>
      </w:r>
    </w:p>
    <w:p w14:paraId="71321F7F" w14:textId="77777777" w:rsidR="00CC583E" w:rsidRPr="00D02192" w:rsidRDefault="00CC583E" w:rsidP="00CC583E">
      <w:pPr>
        <w:ind w:left="851" w:right="902"/>
        <w:jc w:val="both"/>
        <w:rPr>
          <w:rFonts w:ascii="Palatino Linotype" w:hAnsi="Palatino Linotype" w:cs="Arial"/>
          <w:i/>
          <w:sz w:val="22"/>
          <w:szCs w:val="22"/>
        </w:rPr>
      </w:pPr>
      <w:r w:rsidRPr="00D02192">
        <w:rPr>
          <w:rFonts w:ascii="Palatino Linotype" w:hAnsi="Palatino Linotype" w:cs="Arial"/>
          <w:i/>
          <w:sz w:val="22"/>
          <w:szCs w:val="22"/>
        </w:rPr>
        <w:t xml:space="preserve">La omisión por parte del responsable de la Unidad de Información del procedimiento antes descrito presume la negativa de la entrega de la Información. </w:t>
      </w:r>
    </w:p>
    <w:p w14:paraId="2AEF4486" w14:textId="77777777" w:rsidR="00CC583E" w:rsidRPr="00D02192" w:rsidRDefault="00CC583E" w:rsidP="00CC583E">
      <w:pPr>
        <w:ind w:left="851" w:right="902"/>
        <w:jc w:val="both"/>
        <w:rPr>
          <w:rFonts w:ascii="Palatino Linotype" w:hAnsi="Palatino Linotype" w:cs="Arial"/>
          <w:b/>
          <w:i/>
          <w:sz w:val="22"/>
          <w:szCs w:val="22"/>
        </w:rPr>
      </w:pPr>
      <w:r w:rsidRPr="00D02192">
        <w:rPr>
          <w:rFonts w:ascii="Palatino Linotype" w:hAnsi="Palatino Linotype" w:cs="Arial"/>
          <w:b/>
          <w:i/>
          <w:sz w:val="22"/>
          <w:szCs w:val="22"/>
          <w:u w:val="single"/>
        </w:rPr>
        <w:t>Cuando la información no pueda ser remitida vía electrónica, se deberá fundar y motivar la resolución respectiva,</w:t>
      </w:r>
      <w:r w:rsidRPr="00D02192">
        <w:rPr>
          <w:rFonts w:ascii="Palatino Linotype" w:hAnsi="Palatino Linotype" w:cs="Arial"/>
          <w:b/>
          <w:i/>
          <w:sz w:val="22"/>
          <w:szCs w:val="22"/>
        </w:rPr>
        <w:t xml:space="preserve"> explicando en todo momento las causas que impiden el envío de la información de forma electrónica.</w:t>
      </w:r>
    </w:p>
    <w:p w14:paraId="3824860C" w14:textId="77777777" w:rsidR="00CC583E" w:rsidRPr="00D02192" w:rsidRDefault="00CC583E" w:rsidP="00CC583E">
      <w:pPr>
        <w:ind w:left="851" w:right="902"/>
        <w:jc w:val="both"/>
        <w:rPr>
          <w:rFonts w:ascii="Palatino Linotype" w:hAnsi="Palatino Linotype" w:cs="Arial"/>
          <w:i/>
          <w:sz w:val="22"/>
          <w:szCs w:val="22"/>
        </w:rPr>
      </w:pPr>
      <w:r w:rsidRPr="00D02192">
        <w:rPr>
          <w:rFonts w:ascii="Palatino Linotype" w:hAnsi="Palatino Linotype" w:cs="Arial"/>
          <w:i/>
          <w:sz w:val="22"/>
          <w:szCs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6C374B21" w14:textId="77777777" w:rsidR="00CC583E" w:rsidRPr="00D02192" w:rsidRDefault="00CC583E" w:rsidP="00CC583E">
      <w:pPr>
        <w:ind w:left="851" w:right="902"/>
        <w:jc w:val="both"/>
        <w:rPr>
          <w:rFonts w:ascii="Palatino Linotype" w:hAnsi="Palatino Linotype" w:cs="Arial"/>
          <w:i/>
          <w:sz w:val="22"/>
          <w:szCs w:val="22"/>
        </w:rPr>
      </w:pPr>
      <w:r w:rsidRPr="00D02192">
        <w:rPr>
          <w:rFonts w:ascii="Palatino Linotype" w:hAnsi="Palatino Linotype" w:cs="Arial"/>
          <w:i/>
          <w:sz w:val="22"/>
          <w:szCs w:val="22"/>
        </w:rPr>
        <w:t>El formato mencionado deberá estar agregado al expediente electrónico de la solicitud de información pública, en el estatus respectivo.”</w:t>
      </w:r>
    </w:p>
    <w:p w14:paraId="204A29DA" w14:textId="77777777" w:rsidR="00CC583E" w:rsidRPr="00D02192" w:rsidRDefault="00CC583E" w:rsidP="00CC583E">
      <w:pPr>
        <w:ind w:left="851" w:right="902"/>
        <w:jc w:val="both"/>
        <w:rPr>
          <w:rFonts w:cs="Arial"/>
          <w:bCs/>
          <w:i/>
          <w:noProof/>
          <w:sz w:val="22"/>
        </w:rPr>
      </w:pPr>
      <w:r w:rsidRPr="00D02192">
        <w:rPr>
          <w:rFonts w:ascii="Palatino Linotype" w:hAnsi="Palatino Linotype" w:cs="Arial"/>
          <w:i/>
          <w:sz w:val="22"/>
          <w:szCs w:val="22"/>
        </w:rPr>
        <w:t>(</w:t>
      </w:r>
      <w:proofErr w:type="spellStart"/>
      <w:r w:rsidRPr="00D02192">
        <w:rPr>
          <w:rFonts w:ascii="Palatino Linotype" w:hAnsi="Palatino Linotype" w:cs="Arial"/>
          <w:i/>
          <w:sz w:val="22"/>
          <w:szCs w:val="22"/>
        </w:rPr>
        <w:t>Enfasis</w:t>
      </w:r>
      <w:proofErr w:type="spellEnd"/>
      <w:r w:rsidRPr="00D02192">
        <w:rPr>
          <w:rFonts w:ascii="Palatino Linotype" w:hAnsi="Palatino Linotype" w:cs="Arial"/>
          <w:i/>
          <w:sz w:val="22"/>
          <w:szCs w:val="22"/>
        </w:rPr>
        <w:t xml:space="preserve"> añadido)</w:t>
      </w:r>
      <w:r w:rsidRPr="00D02192">
        <w:rPr>
          <w:rFonts w:cs="Arial"/>
          <w:bCs/>
          <w:i/>
          <w:noProof/>
          <w:sz w:val="22"/>
        </w:rPr>
        <w:t>.</w:t>
      </w:r>
    </w:p>
    <w:p w14:paraId="58344338" w14:textId="77777777" w:rsidR="006C28FC" w:rsidRPr="00D02192" w:rsidRDefault="006C28FC" w:rsidP="00CC583E">
      <w:pPr>
        <w:ind w:left="851" w:right="902"/>
        <w:jc w:val="both"/>
        <w:rPr>
          <w:rFonts w:cs="Arial"/>
          <w:bCs/>
          <w:i/>
          <w:noProof/>
          <w:sz w:val="22"/>
        </w:rPr>
      </w:pPr>
    </w:p>
    <w:p w14:paraId="6803AFEE" w14:textId="77777777" w:rsidR="00CC583E" w:rsidRPr="00D02192" w:rsidRDefault="00CC583E" w:rsidP="006C28FC">
      <w:pPr>
        <w:spacing w:before="240" w:after="240" w:line="360" w:lineRule="auto"/>
        <w:jc w:val="both"/>
        <w:rPr>
          <w:rFonts w:ascii="Palatino Linotype" w:hAnsi="Palatino Linotype"/>
        </w:rPr>
      </w:pPr>
      <w:r w:rsidRPr="00D02192">
        <w:rPr>
          <w:rFonts w:ascii="Palatino Linotype" w:hAnsi="Palatino Linotype"/>
        </w:rPr>
        <w:t>Acorde con lo anterior, es de señalar que los Sujetos Obligados deben respetar la forma seleccionada por los particulares para la entrega de la info</w:t>
      </w:r>
      <w:r w:rsidR="006C28FC" w:rsidRPr="00D02192">
        <w:rPr>
          <w:rFonts w:ascii="Palatino Linotype" w:hAnsi="Palatino Linotype"/>
        </w:rPr>
        <w:t xml:space="preserve">rmación; por lo que, si, en este caso en particular, </w:t>
      </w:r>
      <w:r w:rsidRPr="00D02192">
        <w:rPr>
          <w:rFonts w:ascii="Palatino Linotype" w:hAnsi="Palatino Linotype"/>
        </w:rPr>
        <w:t>l</w:t>
      </w:r>
      <w:r w:rsidR="006C28FC" w:rsidRPr="00D02192">
        <w:rPr>
          <w:rFonts w:ascii="Palatino Linotype" w:hAnsi="Palatino Linotype"/>
        </w:rPr>
        <w:t>a</w:t>
      </w:r>
      <w:r w:rsidRPr="00D02192">
        <w:rPr>
          <w:rFonts w:ascii="Palatino Linotype" w:hAnsi="Palatino Linotype"/>
        </w:rPr>
        <w:t xml:space="preserve"> solicitante eligió </w:t>
      </w:r>
      <w:r w:rsidRPr="00D02192">
        <w:rPr>
          <w:rFonts w:ascii="Palatino Linotype" w:hAnsi="Palatino Linotype"/>
          <w:b/>
        </w:rPr>
        <w:t>EL SAIMEX</w:t>
      </w:r>
      <w:r w:rsidRPr="00D02192">
        <w:rPr>
          <w:rFonts w:ascii="Palatino Linotype" w:hAnsi="Palatino Linotype"/>
        </w:rPr>
        <w:t xml:space="preserve">, el responsable de la Unidad de Transparencia debió agregar los archivos electrónicos que contengan la información requerida en dicho sistema, en versión pública y sólo en caso de imposibilidad técnica reportada al Instituto, puede optarse por cambiar la modalidad de entrega. </w:t>
      </w:r>
    </w:p>
    <w:p w14:paraId="70812F93" w14:textId="77777777" w:rsidR="00CC583E" w:rsidRPr="00D02192" w:rsidRDefault="00CC583E" w:rsidP="006C28FC">
      <w:pPr>
        <w:spacing w:before="240" w:after="240" w:line="360" w:lineRule="auto"/>
        <w:jc w:val="both"/>
        <w:rPr>
          <w:rFonts w:ascii="Palatino Linotype" w:hAnsi="Palatino Linotype"/>
        </w:rPr>
      </w:pPr>
      <w:r w:rsidRPr="00D02192">
        <w:rPr>
          <w:rFonts w:ascii="Palatino Linotype" w:hAnsi="Palatino Linotype"/>
        </w:rPr>
        <w:t>En ese orden de ideas, es que el responsable de la Unidad de Transparencia debe entregar los documentos solicitad</w:t>
      </w:r>
      <w:r w:rsidR="006C28FC" w:rsidRPr="00D02192">
        <w:rPr>
          <w:rFonts w:ascii="Palatino Linotype" w:hAnsi="Palatino Linotype"/>
        </w:rPr>
        <w:t xml:space="preserve">os en la modalidad elegida por </w:t>
      </w:r>
      <w:r w:rsidRPr="00D02192">
        <w:rPr>
          <w:rFonts w:ascii="Palatino Linotype" w:hAnsi="Palatino Linotype"/>
        </w:rPr>
        <w:t>l</w:t>
      </w:r>
      <w:r w:rsidR="006C28FC" w:rsidRPr="00D02192">
        <w:rPr>
          <w:rFonts w:ascii="Palatino Linotype" w:hAnsi="Palatino Linotype"/>
        </w:rPr>
        <w:t>a</w:t>
      </w:r>
      <w:r w:rsidRPr="00D02192">
        <w:rPr>
          <w:rFonts w:ascii="Palatino Linotype" w:hAnsi="Palatino Linotype"/>
        </w:rPr>
        <w:t xml:space="preserve"> particular; y sólo en caso de que no sea técnicamente posible hacer la entrega en forma electrónica, </w:t>
      </w:r>
      <w:r w:rsidRPr="00D02192">
        <w:rPr>
          <w:rFonts w:ascii="Palatino Linotype" w:hAnsi="Palatino Linotype"/>
          <w:b/>
        </w:rPr>
        <w:t>EL SUJETO OBLIGADO</w:t>
      </w:r>
      <w:r w:rsidRPr="00D02192">
        <w:rPr>
          <w:rFonts w:ascii="Palatino Linotype" w:hAnsi="Palatino Linotype"/>
        </w:rPr>
        <w:t xml:space="preserve"> debe fundar y motivar la respuesta en la que se le hará saber a</w:t>
      </w:r>
      <w:r w:rsidR="006C28FC" w:rsidRPr="00D02192">
        <w:rPr>
          <w:rFonts w:ascii="Palatino Linotype" w:hAnsi="Palatino Linotype"/>
        </w:rPr>
        <w:t xml:space="preserve"> </w:t>
      </w:r>
      <w:r w:rsidRPr="00D02192">
        <w:rPr>
          <w:rFonts w:ascii="Palatino Linotype" w:hAnsi="Palatino Linotype"/>
        </w:rPr>
        <w:t>l</w:t>
      </w:r>
      <w:r w:rsidR="006C28FC" w:rsidRPr="00D02192">
        <w:rPr>
          <w:rFonts w:ascii="Palatino Linotype" w:hAnsi="Palatino Linotype"/>
        </w:rPr>
        <w:t>a</w:t>
      </w:r>
      <w:r w:rsidRPr="00D02192">
        <w:rPr>
          <w:rFonts w:ascii="Palatino Linotype" w:hAnsi="Palatino Linotype"/>
        </w:rPr>
        <w:t xml:space="preserve"> solicitante las causas que impiden el envío de la información de forma electrónica; además, se impone la obligación de avisar de inmediato al Instituto, a través del correo electrónico institucional y comunicarse vía telefónica a efecto de que reciba el apoyo técnico correspondiente.</w:t>
      </w:r>
    </w:p>
    <w:p w14:paraId="270B0CBF" w14:textId="77777777" w:rsidR="00CC583E" w:rsidRPr="00D02192" w:rsidRDefault="00CC583E" w:rsidP="006C28FC">
      <w:pPr>
        <w:spacing w:before="240" w:after="240" w:line="360" w:lineRule="auto"/>
        <w:jc w:val="both"/>
        <w:rPr>
          <w:rFonts w:ascii="Palatino Linotype" w:hAnsi="Palatino Linotype"/>
        </w:rPr>
      </w:pPr>
      <w:r w:rsidRPr="00D02192">
        <w:rPr>
          <w:rFonts w:ascii="Palatino Linotype" w:hAnsi="Palatino Linotype"/>
        </w:rPr>
        <w:t xml:space="preserve">Es así que, en el presente caso </w:t>
      </w:r>
      <w:r w:rsidRPr="00D02192">
        <w:rPr>
          <w:rFonts w:ascii="Palatino Linotype" w:hAnsi="Palatino Linotype"/>
          <w:b/>
        </w:rPr>
        <w:t>EL SUJETO OBLIGADO</w:t>
      </w:r>
      <w:r w:rsidRPr="00D02192">
        <w:rPr>
          <w:rFonts w:ascii="Palatino Linotype" w:hAnsi="Palatino Linotype"/>
        </w:rPr>
        <w:t xml:space="preserve"> no dio avisó alguno o se comunicó con este Instituto para manifestar la imposibilidad técnica para proporcionar la información en la modalidad requerida, ya que ésta Ponencia en fecha </w:t>
      </w:r>
      <w:r w:rsidR="006C28FC" w:rsidRPr="00D02192">
        <w:rPr>
          <w:rFonts w:ascii="Palatino Linotype" w:hAnsi="Palatino Linotype"/>
        </w:rPr>
        <w:t>diez</w:t>
      </w:r>
      <w:r w:rsidRPr="00D02192">
        <w:rPr>
          <w:rFonts w:ascii="Palatino Linotype" w:hAnsi="Palatino Linotype"/>
        </w:rPr>
        <w:t xml:space="preserve"> de </w:t>
      </w:r>
      <w:r w:rsidR="006C28FC" w:rsidRPr="00D02192">
        <w:rPr>
          <w:rFonts w:ascii="Palatino Linotype" w:hAnsi="Palatino Linotype"/>
        </w:rPr>
        <w:t xml:space="preserve">diciembre </w:t>
      </w:r>
      <w:r w:rsidRPr="00D02192">
        <w:rPr>
          <w:rFonts w:ascii="Palatino Linotype" w:hAnsi="Palatino Linotype"/>
        </w:rPr>
        <w:t xml:space="preserve">de dos mil diecinueve, envió correo electrónico al Área de Informática responsable de las incidencias de este Instituto de Transparencia, Acceso a la Información Pública y Protección de Datos Personales del Estado de México y Municipios, para solicitar información respecto a si se tuvo algún reporte de incidencias por parte del </w:t>
      </w:r>
      <w:r w:rsidRPr="00D02192">
        <w:rPr>
          <w:rFonts w:ascii="Palatino Linotype" w:hAnsi="Palatino Linotype"/>
          <w:b/>
        </w:rPr>
        <w:t>SUJETO OBLIGADO</w:t>
      </w:r>
      <w:r w:rsidRPr="00D02192">
        <w:rPr>
          <w:rFonts w:ascii="Palatino Linotype" w:hAnsi="Palatino Linotype"/>
        </w:rPr>
        <w:t xml:space="preserve">, tal y como se observa en la siguiente imagen: </w:t>
      </w:r>
    </w:p>
    <w:p w14:paraId="6DF4B60E" w14:textId="77777777" w:rsidR="006C28FC" w:rsidRPr="00D02192" w:rsidRDefault="006C28FC" w:rsidP="006C28FC">
      <w:pPr>
        <w:spacing w:before="240" w:after="240" w:line="360" w:lineRule="auto"/>
        <w:jc w:val="both"/>
        <w:rPr>
          <w:rFonts w:ascii="Palatino Linotype" w:hAnsi="Palatino Linotype"/>
        </w:rPr>
      </w:pPr>
      <w:r w:rsidRPr="00D02192">
        <w:rPr>
          <w:noProof/>
          <w:lang w:eastAsia="es-MX"/>
        </w:rPr>
        <mc:AlternateContent>
          <mc:Choice Requires="wps">
            <w:drawing>
              <wp:anchor distT="0" distB="0" distL="114300" distR="114300" simplePos="0" relativeHeight="251671552" behindDoc="0" locked="0" layoutInCell="1" allowOverlap="1" wp14:anchorId="5A5D89C1" wp14:editId="5E6C920F">
                <wp:simplePos x="0" y="0"/>
                <wp:positionH relativeFrom="column">
                  <wp:posOffset>156134</wp:posOffset>
                </wp:positionH>
                <wp:positionV relativeFrom="paragraph">
                  <wp:posOffset>1160272</wp:posOffset>
                </wp:positionV>
                <wp:extent cx="5588812" cy="299923"/>
                <wp:effectExtent l="57150" t="19050" r="69215" b="100330"/>
                <wp:wrapNone/>
                <wp:docPr id="15" name="Rectángulo 15"/>
                <wp:cNvGraphicFramePr/>
                <a:graphic xmlns:a="http://schemas.openxmlformats.org/drawingml/2006/main">
                  <a:graphicData uri="http://schemas.microsoft.com/office/word/2010/wordprocessingShape">
                    <wps:wsp>
                      <wps:cNvSpPr/>
                      <wps:spPr>
                        <a:xfrm>
                          <a:off x="0" y="0"/>
                          <a:ext cx="5588812" cy="299923"/>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CC1C68" id="Rectángulo 15" o:spid="_x0000_s1026" style="position:absolute;margin-left:12.3pt;margin-top:91.35pt;width:440.05pt;height:23.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" filled="f" strokecolor="red" strokeweight="1.5pt">
                <v:shadow on="t" color="black" opacity="22937f" origin=",.5" offset="0,.63889mm"/>
              </v:rect>
            </w:pict>
          </mc:Fallback>
        </mc:AlternateContent>
      </w:r>
      <w:r w:rsidRPr="00D02192">
        <w:rPr>
          <w:noProof/>
          <w:lang w:eastAsia="es-MX"/>
        </w:rPr>
        <w:drawing>
          <wp:inline distT="0" distB="0" distL="0" distR="0" wp14:anchorId="7E9E2C3C" wp14:editId="18B28871">
            <wp:extent cx="5790368" cy="2633472"/>
            <wp:effectExtent l="0" t="0" r="127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5097" cy="2635623"/>
                    </a:xfrm>
                    <a:prstGeom prst="rect">
                      <a:avLst/>
                    </a:prstGeom>
                  </pic:spPr>
                </pic:pic>
              </a:graphicData>
            </a:graphic>
          </wp:inline>
        </w:drawing>
      </w:r>
    </w:p>
    <w:p w14:paraId="5FF9198A" w14:textId="77777777" w:rsidR="006C28FC" w:rsidRPr="00D02192" w:rsidRDefault="006C28FC" w:rsidP="006C28FC">
      <w:pPr>
        <w:spacing w:before="100" w:beforeAutospacing="1" w:after="100" w:afterAutospacing="1" w:line="360" w:lineRule="auto"/>
        <w:jc w:val="both"/>
        <w:rPr>
          <w:rFonts w:ascii="Palatino Linotype" w:hAnsi="Palatino Linotype" w:cs="Arial"/>
          <w:lang w:val="es-ES_tradnl"/>
        </w:rPr>
      </w:pPr>
      <w:r w:rsidRPr="00D02192">
        <w:rPr>
          <w:rFonts w:ascii="Palatino Linotype" w:hAnsi="Palatino Linotype" w:cs="Arial"/>
          <w:lang w:val="es-ES_tradnl"/>
        </w:rPr>
        <w:t xml:space="preserve">En atención a lo anterior, la Dirección de Informática, dio contestación en fecha once de diciembre del año en curso, en el que señalo que no tenía reporte alguno de incidencia por parte del </w:t>
      </w:r>
      <w:r w:rsidRPr="00D02192">
        <w:rPr>
          <w:rFonts w:ascii="Palatino Linotype" w:hAnsi="Palatino Linotype" w:cs="Arial"/>
          <w:b/>
          <w:lang w:val="es-ES_tradnl"/>
        </w:rPr>
        <w:t>SUJETO OBLIGADO</w:t>
      </w:r>
      <w:r w:rsidRPr="00D02192">
        <w:rPr>
          <w:rFonts w:ascii="Palatino Linotype" w:hAnsi="Palatino Linotype" w:cs="Arial"/>
          <w:lang w:val="es-ES_tradnl"/>
        </w:rPr>
        <w:t>, tal y como se puede apreciar de la siguiente imagen:</w:t>
      </w:r>
    </w:p>
    <w:p w14:paraId="7255B70B" w14:textId="77777777" w:rsidR="006C28FC" w:rsidRPr="00D02192" w:rsidRDefault="006C28FC" w:rsidP="0031045F">
      <w:pPr>
        <w:spacing w:before="100" w:beforeAutospacing="1" w:after="100" w:afterAutospacing="1" w:line="360" w:lineRule="auto"/>
        <w:jc w:val="both"/>
        <w:rPr>
          <w:rFonts w:ascii="Palatino Linotype" w:hAnsi="Palatino Linotype" w:cs="Arial"/>
          <w:lang w:val="es-ES_tradnl"/>
        </w:rPr>
      </w:pPr>
      <w:r w:rsidRPr="00D02192">
        <w:rPr>
          <w:noProof/>
          <w:lang w:eastAsia="es-MX"/>
        </w:rPr>
        <mc:AlternateContent>
          <mc:Choice Requires="wps">
            <w:drawing>
              <wp:anchor distT="0" distB="0" distL="114300" distR="114300" simplePos="0" relativeHeight="251673600" behindDoc="0" locked="0" layoutInCell="1" allowOverlap="1" wp14:anchorId="5EE4A3E5" wp14:editId="1FE1C6BB">
                <wp:simplePos x="0" y="0"/>
                <wp:positionH relativeFrom="page">
                  <wp:posOffset>1047750</wp:posOffset>
                </wp:positionH>
                <wp:positionV relativeFrom="paragraph">
                  <wp:posOffset>2016760</wp:posOffset>
                </wp:positionV>
                <wp:extent cx="5972175" cy="504825"/>
                <wp:effectExtent l="57150" t="19050" r="85725" b="104775"/>
                <wp:wrapNone/>
                <wp:docPr id="16" name="Rectángulo 16"/>
                <wp:cNvGraphicFramePr/>
                <a:graphic xmlns:a="http://schemas.openxmlformats.org/drawingml/2006/main">
                  <a:graphicData uri="http://schemas.microsoft.com/office/word/2010/wordprocessingShape">
                    <wps:wsp>
                      <wps:cNvSpPr/>
                      <wps:spPr>
                        <a:xfrm>
                          <a:off x="0" y="0"/>
                          <a:ext cx="5972175" cy="5048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8538E" id="Rectángulo 16" o:spid="_x0000_s1026" style="position:absolute;margin-left:82.5pt;margin-top:158.8pt;width:470.25pt;height:39.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" filled="f" strokecolor="red" strokeweight="1.5pt">
                <v:shadow on="t" color="black" opacity="22937f" origin=",.5" offset="0,.63889mm"/>
                <w10:wrap anchorx="page"/>
              </v:rect>
            </w:pict>
          </mc:Fallback>
        </mc:AlternateContent>
      </w:r>
      <w:r w:rsidRPr="00D02192">
        <w:rPr>
          <w:noProof/>
          <w:lang w:eastAsia="es-MX"/>
        </w:rPr>
        <w:drawing>
          <wp:inline distT="0" distB="0" distL="0" distR="0" wp14:anchorId="6B5E65AC" wp14:editId="607347BF">
            <wp:extent cx="5790565" cy="3571875"/>
            <wp:effectExtent l="0" t="0" r="63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43195" cy="3604339"/>
                    </a:xfrm>
                    <a:prstGeom prst="rect">
                      <a:avLst/>
                    </a:prstGeom>
                  </pic:spPr>
                </pic:pic>
              </a:graphicData>
            </a:graphic>
          </wp:inline>
        </w:drawing>
      </w:r>
    </w:p>
    <w:p w14:paraId="5D5C211F" w14:textId="77777777" w:rsidR="00CC583E" w:rsidRPr="00D02192" w:rsidRDefault="00CC583E" w:rsidP="006C28FC">
      <w:pPr>
        <w:spacing w:before="240" w:after="240" w:line="360" w:lineRule="auto"/>
        <w:jc w:val="both"/>
        <w:rPr>
          <w:rFonts w:cs="Arial"/>
        </w:rPr>
      </w:pPr>
      <w:r w:rsidRPr="00D02192">
        <w:rPr>
          <w:rFonts w:ascii="Palatino Linotype" w:hAnsi="Palatino Linotype" w:cs="Arial"/>
          <w:lang w:val="es-ES_tradnl"/>
        </w:rPr>
        <w:t xml:space="preserve">Por tanto, al no haber reportado </w:t>
      </w:r>
      <w:r w:rsidRPr="00D02192">
        <w:rPr>
          <w:rFonts w:ascii="Palatino Linotype" w:hAnsi="Palatino Linotype" w:cs="Arial"/>
          <w:b/>
          <w:lang w:val="es-ES_tradnl"/>
        </w:rPr>
        <w:t>EL SUJETO OBLIGADO</w:t>
      </w:r>
      <w:r w:rsidRPr="00D02192">
        <w:rPr>
          <w:rFonts w:ascii="Palatino Linotype" w:hAnsi="Palatino Linotype" w:cs="Arial"/>
          <w:lang w:val="es-ES_tradnl"/>
        </w:rPr>
        <w:t xml:space="preserve"> ninguna incidencia para adjuntar a su respuesta la información solicitada por </w:t>
      </w:r>
      <w:r w:rsidRPr="00D02192">
        <w:rPr>
          <w:rFonts w:ascii="Palatino Linotype" w:hAnsi="Palatino Linotype" w:cs="Arial"/>
          <w:b/>
          <w:lang w:val="es-ES_tradnl"/>
        </w:rPr>
        <w:t>L</w:t>
      </w:r>
      <w:r w:rsidR="006C28FC" w:rsidRPr="00D02192">
        <w:rPr>
          <w:rFonts w:ascii="Palatino Linotype" w:hAnsi="Palatino Linotype" w:cs="Arial"/>
          <w:b/>
          <w:lang w:val="es-ES_tradnl"/>
        </w:rPr>
        <w:t>A</w:t>
      </w:r>
      <w:r w:rsidRPr="00D02192">
        <w:rPr>
          <w:rFonts w:ascii="Palatino Linotype" w:hAnsi="Palatino Linotype" w:cs="Arial"/>
          <w:b/>
          <w:lang w:val="es-ES_tradnl"/>
        </w:rPr>
        <w:t xml:space="preserve"> RECURRENTE</w:t>
      </w:r>
      <w:r w:rsidRPr="00D02192">
        <w:rPr>
          <w:rFonts w:ascii="Palatino Linotype" w:hAnsi="Palatino Linotype" w:cs="Arial"/>
          <w:lang w:val="es-ES_tradnl"/>
        </w:rPr>
        <w:t>, se actualiza la hipótesis legal de la negativa en la entrega de la información, previst</w:t>
      </w:r>
      <w:r w:rsidR="00D13566" w:rsidRPr="00D02192">
        <w:rPr>
          <w:rFonts w:ascii="Palatino Linotype" w:hAnsi="Palatino Linotype" w:cs="Arial"/>
          <w:lang w:val="es-ES_tradnl"/>
        </w:rPr>
        <w:t>a en el artículo 179, fracción VII</w:t>
      </w:r>
      <w:r w:rsidRPr="00D02192">
        <w:rPr>
          <w:rFonts w:ascii="Palatino Linotype" w:hAnsi="Palatino Linotype" w:cs="Arial"/>
          <w:lang w:val="es-ES_tradnl"/>
        </w:rPr>
        <w:t xml:space="preserve"> de la Ley de la materia, ello en virtud de que con las manifestaciones esgrimidas por </w:t>
      </w:r>
      <w:r w:rsidRPr="00D02192">
        <w:rPr>
          <w:rFonts w:ascii="Palatino Linotype" w:hAnsi="Palatino Linotype" w:cs="Arial"/>
          <w:b/>
          <w:lang w:val="es-ES_tradnl"/>
        </w:rPr>
        <w:t>EL SUJETO OBLIGADO</w:t>
      </w:r>
      <w:r w:rsidRPr="00D02192">
        <w:rPr>
          <w:rFonts w:ascii="Palatino Linotype" w:hAnsi="Palatino Linotype" w:cs="Arial"/>
          <w:lang w:val="es-ES_tradnl"/>
        </w:rPr>
        <w:t xml:space="preserve"> no se colma el requisito legal de fundar y motivar el cambio de modalidad de entrega, ni la imposibilidad técnica para digitalizar la información y agregarla al </w:t>
      </w:r>
      <w:r w:rsidRPr="00D02192">
        <w:rPr>
          <w:rFonts w:ascii="Palatino Linotype" w:hAnsi="Palatino Linotype" w:cs="Arial"/>
          <w:b/>
          <w:lang w:val="es-ES_tradnl"/>
        </w:rPr>
        <w:t>SAIMEX</w:t>
      </w:r>
      <w:r w:rsidRPr="00D02192">
        <w:rPr>
          <w:rFonts w:ascii="Palatino Linotype" w:hAnsi="Palatino Linotype" w:cs="Arial"/>
          <w:lang w:val="es-ES_tradnl"/>
        </w:rPr>
        <w:t xml:space="preserve">; por lo que, no hay impedimento conforme a derecho fundado y motivado para acreditar la procedencia del cambio de modalidad. </w:t>
      </w:r>
    </w:p>
    <w:p w14:paraId="326F937B" w14:textId="77777777" w:rsidR="005601C8" w:rsidRPr="00D02192" w:rsidRDefault="00D13566" w:rsidP="005601C8">
      <w:pPr>
        <w:spacing w:before="200" w:after="200" w:line="360" w:lineRule="auto"/>
        <w:jc w:val="both"/>
        <w:rPr>
          <w:rFonts w:ascii="Palatino Linotype" w:hAnsi="Palatino Linotype" w:cs="Arial"/>
        </w:rPr>
      </w:pPr>
      <w:r w:rsidRPr="00D02192">
        <w:rPr>
          <w:rFonts w:ascii="Palatino Linotype" w:hAnsi="Palatino Linotype" w:cs="Arial"/>
          <w:color w:val="000000"/>
        </w:rPr>
        <w:t>En ese sentido,</w:t>
      </w:r>
      <w:r w:rsidR="005601C8" w:rsidRPr="00D02192">
        <w:rPr>
          <w:rFonts w:ascii="Palatino Linotype" w:hAnsi="Palatino Linotype" w:cs="Arial"/>
          <w:color w:val="000000"/>
        </w:rPr>
        <w:t xml:space="preserve"> se determina ordenar la entrega de los documentos donde conste la información solicitada por la particular, en </w:t>
      </w:r>
      <w:r w:rsidR="005601C8" w:rsidRPr="00D02192">
        <w:rPr>
          <w:rFonts w:ascii="Palatino Linotype" w:hAnsi="Palatino Linotype" w:cs="Arial"/>
          <w:b/>
          <w:color w:val="000000"/>
        </w:rPr>
        <w:t>versión pública</w:t>
      </w:r>
      <w:r w:rsidR="005601C8" w:rsidRPr="00D02192">
        <w:rPr>
          <w:rFonts w:ascii="Palatino Linotype" w:hAnsi="Palatino Linotype" w:cs="Arial"/>
        </w:rPr>
        <w:t xml:space="preserve">,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14:paraId="7D799AC4" w14:textId="77777777" w:rsidR="005601C8" w:rsidRPr="00D02192" w:rsidRDefault="005601C8" w:rsidP="005601C8">
      <w:pPr>
        <w:spacing w:before="100" w:beforeAutospacing="1" w:after="100" w:afterAutospacing="1" w:line="360" w:lineRule="auto"/>
        <w:jc w:val="both"/>
        <w:rPr>
          <w:rFonts w:ascii="Palatino Linotype" w:eastAsia="Arial Unicode MS" w:hAnsi="Palatino Linotype" w:cs="Arial"/>
        </w:rPr>
      </w:pPr>
      <w:r w:rsidRPr="00D02192">
        <w:rPr>
          <w:rFonts w:ascii="Palatino Linotype" w:hAnsi="Palatino Linotype"/>
          <w:color w:val="000000"/>
        </w:rPr>
        <w:t xml:space="preserve">Ahora </w:t>
      </w:r>
      <w:r w:rsidRPr="00D02192">
        <w:rPr>
          <w:rFonts w:ascii="Palatino Linotype" w:hAnsi="Palatino Linotype" w:cs="Arial"/>
          <w:noProof/>
          <w:lang w:eastAsia="es-MX"/>
        </w:rPr>
        <w:t>bien</w:t>
      </w:r>
      <w:r w:rsidRPr="00D02192">
        <w:rPr>
          <w:rFonts w:ascii="Palatino Linotype" w:hAnsi="Palatino Linotype"/>
          <w:color w:val="000000"/>
        </w:rPr>
        <w:t xml:space="preserve">, en relación a la </w:t>
      </w:r>
      <w:r w:rsidRPr="00D02192">
        <w:rPr>
          <w:rFonts w:ascii="Palatino Linotype" w:hAnsi="Palatino Linotype"/>
          <w:b/>
          <w:color w:val="000000"/>
        </w:rPr>
        <w:t xml:space="preserve">versión pública </w:t>
      </w:r>
      <w:r w:rsidRPr="00D02192">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D02192">
        <w:rPr>
          <w:rFonts w:ascii="Palatino Linotype" w:eastAsia="Arial Unicode MS" w:hAnsi="Palatino Linotype" w:cs="Arial"/>
        </w:rPr>
        <w:t>omitirse, eliminarse o suprimirse la</w:t>
      </w:r>
      <w:r w:rsidRPr="00D02192">
        <w:rPr>
          <w:rFonts w:ascii="Palatino Linotype" w:hAnsi="Palatino Linotype"/>
          <w:color w:val="000000"/>
        </w:rPr>
        <w:t xml:space="preserve"> información </w:t>
      </w:r>
      <w:r w:rsidRPr="00D02192">
        <w:rPr>
          <w:rFonts w:ascii="Palatino Linotype" w:hAnsi="Palatino Linotype"/>
          <w:b/>
          <w:color w:val="000000"/>
        </w:rPr>
        <w:t>confidencial</w:t>
      </w:r>
      <w:r w:rsidRPr="00D02192">
        <w:rPr>
          <w:rFonts w:ascii="Palatino Linotype" w:eastAsia="Arial Unicode MS" w:hAnsi="Palatino Linotype" w:cs="Arial"/>
        </w:rPr>
        <w:t xml:space="preserve">. </w:t>
      </w:r>
    </w:p>
    <w:p w14:paraId="3D333D2D" w14:textId="77777777" w:rsidR="005601C8" w:rsidRPr="00D02192" w:rsidRDefault="005601C8" w:rsidP="005601C8">
      <w:pPr>
        <w:spacing w:before="100" w:beforeAutospacing="1" w:after="100" w:afterAutospacing="1" w:line="360" w:lineRule="auto"/>
        <w:jc w:val="both"/>
        <w:rPr>
          <w:rFonts w:ascii="Palatino Linotype" w:hAnsi="Palatino Linotype" w:cs="Arial"/>
        </w:rPr>
      </w:pPr>
      <w:r w:rsidRPr="00D02192">
        <w:rPr>
          <w:rFonts w:ascii="Palatino Linotype" w:eastAsia="Arial Unicode MS" w:hAnsi="Palatino Linotype" w:cs="Arial"/>
        </w:rPr>
        <w:t xml:space="preserve">En ese sentido, </w:t>
      </w:r>
      <w:r w:rsidRPr="00D02192">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D02192">
        <w:rPr>
          <w:rFonts w:ascii="Palatino Linotype" w:hAnsi="Palatino Linotype" w:cs="Arial"/>
        </w:rPr>
        <w:t xml:space="preserve"> que el Comité de Transparencia del </w:t>
      </w:r>
      <w:r w:rsidRPr="00D02192">
        <w:rPr>
          <w:rFonts w:ascii="Palatino Linotype" w:hAnsi="Palatino Linotype" w:cs="Arial"/>
          <w:b/>
        </w:rPr>
        <w:t>SUJETO OBLIGADO</w:t>
      </w:r>
      <w:r w:rsidRPr="00D02192">
        <w:rPr>
          <w:rFonts w:ascii="Palatino Linotype" w:hAnsi="Palatino Linotype" w:cs="Arial"/>
        </w:rPr>
        <w:t xml:space="preserve"> emita el Acuerdo de Clasificación correspondiente</w:t>
      </w:r>
      <w:r w:rsidRPr="00D02192">
        <w:rPr>
          <w:rFonts w:ascii="Palatino Linotype" w:hAnsi="Palatino Linotype" w:cs="Arial"/>
          <w:lang w:val="es-ES_tradnl"/>
        </w:rPr>
        <w:t xml:space="preserve"> debidamente fundado y motivado, en el cual se</w:t>
      </w:r>
      <w:r w:rsidRPr="00D02192">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w:t>
      </w:r>
    </w:p>
    <w:p w14:paraId="71BEB771" w14:textId="77777777" w:rsidR="005601C8" w:rsidRPr="00D02192" w:rsidRDefault="005601C8" w:rsidP="005601C8">
      <w:pPr>
        <w:spacing w:before="100" w:beforeAutospacing="1" w:after="100" w:afterAutospacing="1" w:line="360" w:lineRule="auto"/>
        <w:jc w:val="both"/>
        <w:rPr>
          <w:rFonts w:ascii="Palatino Linotype" w:eastAsia="Arial Unicode MS" w:hAnsi="Palatino Linotype" w:cs="Arial"/>
        </w:rPr>
      </w:pPr>
      <w:r w:rsidRPr="00D02192">
        <w:rPr>
          <w:rFonts w:ascii="Palatino Linotype" w:hAnsi="Palatino Linotype" w:cs="Arial"/>
          <w:lang w:eastAsia="es-MX"/>
        </w:rPr>
        <w:t xml:space="preserve">Así, respecto de </w:t>
      </w:r>
      <w:r w:rsidRPr="00D02192">
        <w:rPr>
          <w:rFonts w:ascii="Palatino Linotype" w:eastAsia="Arial Unicode MS" w:hAnsi="Palatino Linotype" w:cs="Arial"/>
        </w:rPr>
        <w:t xml:space="preserve">los </w:t>
      </w:r>
      <w:r w:rsidRPr="00D02192">
        <w:rPr>
          <w:rFonts w:ascii="Palatino Linotype" w:hAnsi="Palatino Linotype" w:cs="Arial"/>
        </w:rPr>
        <w:t>documentos</w:t>
      </w:r>
      <w:r w:rsidRPr="00D02192">
        <w:rPr>
          <w:rFonts w:ascii="Palatino Linotype" w:eastAsia="Arial Unicode MS" w:hAnsi="Palatino Linotype" w:cs="Arial"/>
        </w:rPr>
        <w:t xml:space="preserve"> que </w:t>
      </w:r>
      <w:r w:rsidRPr="00D02192">
        <w:rPr>
          <w:rFonts w:ascii="Palatino Linotype" w:eastAsia="Arial Unicode MS" w:hAnsi="Palatino Linotype" w:cs="Arial"/>
          <w:b/>
        </w:rPr>
        <w:t xml:space="preserve">EL SUJETO OBLIGADO </w:t>
      </w:r>
      <w:r w:rsidRPr="00D02192">
        <w:rPr>
          <w:rFonts w:ascii="Palatino Linotype" w:eastAsia="Arial Unicode MS" w:hAnsi="Palatino Linotype" w:cs="Arial"/>
        </w:rPr>
        <w:t xml:space="preserve">ha de entregar en </w:t>
      </w:r>
      <w:r w:rsidRPr="00D02192">
        <w:rPr>
          <w:rFonts w:ascii="Palatino Linotype" w:eastAsia="Arial Unicode MS" w:hAnsi="Palatino Linotype" w:cs="Arial"/>
          <w:b/>
        </w:rPr>
        <w:t>versión pública</w:t>
      </w:r>
      <w:r w:rsidRPr="00D02192">
        <w:rPr>
          <w:rFonts w:ascii="Palatino Linotype" w:eastAsia="Arial Unicode MS" w:hAnsi="Palatino Linotype" w:cs="Arial"/>
        </w:rPr>
        <w:t xml:space="preserve">, se deberá omitir, eliminar o suprimir la información personal de los servidores públicos, como Registro Federal de Contribuyentes (RFC), Clave Única de Registro de Población (CURP), clave del Instituto de Seguridad Social </w:t>
      </w:r>
      <w:r w:rsidRPr="00D02192">
        <w:rPr>
          <w:rFonts w:ascii="Palatino Linotype" w:hAnsi="Palatino Linotype" w:cs="Arial"/>
        </w:rPr>
        <w:t>del</w:t>
      </w:r>
      <w:r w:rsidRPr="00D02192">
        <w:rPr>
          <w:rFonts w:ascii="Palatino Linotype" w:eastAsia="Arial Unicode MS" w:hAnsi="Palatino Linotype" w:cs="Arial"/>
        </w:rPr>
        <w:t xml:space="preserve"> Estado de México y Municipios (</w:t>
      </w:r>
      <w:proofErr w:type="spellStart"/>
      <w:r w:rsidRPr="00D02192">
        <w:rPr>
          <w:rFonts w:ascii="Palatino Linotype" w:eastAsia="Arial Unicode MS" w:hAnsi="Palatino Linotype" w:cs="Arial"/>
        </w:rPr>
        <w:t>ISSEMyM</w:t>
      </w:r>
      <w:proofErr w:type="spellEnd"/>
      <w:r w:rsidRPr="00D02192">
        <w:rPr>
          <w:rFonts w:ascii="Palatino Linotype" w:eastAsia="Arial Unicode MS" w:hAnsi="Palatino Linotype" w:cs="Arial"/>
        </w:rPr>
        <w:t xml:space="preserve">), </w:t>
      </w:r>
      <w:r w:rsidRPr="00D02192">
        <w:rPr>
          <w:rFonts w:ascii="Palatino Linotype" w:eastAsia="Arial Unicode MS" w:hAnsi="Palatino Linotype" w:cs="Arial"/>
          <w:b/>
        </w:rPr>
        <w:t xml:space="preserve">los descuentos que se realicen por pensión alimenticia o deducciones estrictamente personales o de cualquier índole siempre que, </w:t>
      </w:r>
      <w:r w:rsidRPr="00D02192">
        <w:rPr>
          <w:rFonts w:ascii="Palatino Linotype" w:hAnsi="Palatino Linotype" w:cs="Arial"/>
          <w:b/>
        </w:rPr>
        <w:t>no se encuentren relacionados con los impuestos o las cuotas por seguridad social</w:t>
      </w:r>
      <w:r w:rsidRPr="00D02192">
        <w:rPr>
          <w:rFonts w:ascii="Palatino Linotype" w:eastAsia="Arial Unicode MS" w:hAnsi="Palatino Linotype" w:cs="Arial"/>
        </w:rPr>
        <w:t xml:space="preserve">, número de cuenta o cualquier otro dato que ponga en riesgo la vida, seguridad y salud de dichas </w:t>
      </w:r>
      <w:r w:rsidRPr="00D02192">
        <w:rPr>
          <w:rFonts w:ascii="Palatino Linotype" w:hAnsi="Palatino Linotype" w:cs="Arial"/>
        </w:rPr>
        <w:t>personas</w:t>
      </w:r>
      <w:r w:rsidRPr="00D02192">
        <w:rPr>
          <w:rFonts w:ascii="Palatino Linotype" w:eastAsia="Arial Unicode MS" w:hAnsi="Palatino Linotype" w:cs="Arial"/>
        </w:rPr>
        <w:t>.</w:t>
      </w:r>
    </w:p>
    <w:p w14:paraId="3C9070EC" w14:textId="77777777" w:rsidR="005601C8" w:rsidRPr="00D02192" w:rsidRDefault="005601C8" w:rsidP="005601C8">
      <w:pPr>
        <w:spacing w:before="100" w:beforeAutospacing="1" w:after="100" w:afterAutospacing="1" w:line="360" w:lineRule="auto"/>
        <w:jc w:val="both"/>
        <w:rPr>
          <w:rFonts w:ascii="Palatino Linotype" w:hAnsi="Palatino Linotype" w:cs="Arial"/>
        </w:rPr>
      </w:pPr>
      <w:r w:rsidRPr="00D02192">
        <w:rPr>
          <w:rFonts w:ascii="Palatino Linotype" w:hAnsi="Palatino Linotype"/>
        </w:rPr>
        <w:t xml:space="preserve">En el caso específico de la información solicitada, obran datos que son considerados </w:t>
      </w:r>
      <w:r w:rsidRPr="00D02192">
        <w:rPr>
          <w:rFonts w:ascii="Palatino Linotype" w:hAnsi="Palatino Linotype" w:cs="Arial"/>
        </w:rPr>
        <w:t>confidenciales</w:t>
      </w:r>
      <w:r w:rsidRPr="00D02192">
        <w:rPr>
          <w:rFonts w:ascii="Palatino Linotype" w:hAnsi="Palatino Linotype"/>
        </w:rPr>
        <w:t xml:space="preserve">, cuyo acceso </w:t>
      </w:r>
      <w:r w:rsidRPr="00D02192">
        <w:rPr>
          <w:rFonts w:ascii="Palatino Linotype" w:hAnsi="Palatino Linotype" w:cs="Arial"/>
        </w:rPr>
        <w:t>debe</w:t>
      </w:r>
      <w:r w:rsidRPr="00D02192">
        <w:rPr>
          <w:rFonts w:ascii="Palatino Linotype" w:hAnsi="Palatino Linotype"/>
        </w:rPr>
        <w:t xml:space="preserve"> ser restringido, los cuales </w:t>
      </w:r>
      <w:r w:rsidRPr="00D02192">
        <w:rPr>
          <w:rFonts w:ascii="Palatino Linotype" w:hAnsi="Palatino Linotype" w:cs="Arial"/>
        </w:rPr>
        <w:t>deben testarse al momento de la elaboración de versiones públicas, como es el caso del RFC, CURP, la Clave de cualquier tipo de seguridad social (</w:t>
      </w:r>
      <w:proofErr w:type="spellStart"/>
      <w:r w:rsidRPr="00D02192">
        <w:rPr>
          <w:rFonts w:ascii="Palatino Linotype" w:hAnsi="Palatino Linotype" w:cs="Arial"/>
        </w:rPr>
        <w:t>ISSEMyM</w:t>
      </w:r>
      <w:proofErr w:type="spellEnd"/>
      <w:r w:rsidRPr="00D02192">
        <w:rPr>
          <w:rFonts w:ascii="Palatino Linotype" w:hAnsi="Palatino Linotype" w:cs="Arial"/>
        </w:rPr>
        <w:t>, u otros), así como, los préstamos o descuentos</w:t>
      </w:r>
      <w:r w:rsidRPr="00D02192">
        <w:rPr>
          <w:rFonts w:ascii="Palatino Linotype" w:hAnsi="Palatino Linotype" w:cs="Arial"/>
          <w:b/>
        </w:rPr>
        <w:t xml:space="preserve"> </w:t>
      </w:r>
      <w:r w:rsidRPr="00D02192">
        <w:rPr>
          <w:rFonts w:ascii="Palatino Linotype" w:hAnsi="Palatino Linotype" w:cs="Arial"/>
        </w:rPr>
        <w:t>que se le hagan al servidor público.</w:t>
      </w:r>
    </w:p>
    <w:p w14:paraId="0C48E5C7" w14:textId="77777777" w:rsidR="005601C8" w:rsidRPr="00D02192" w:rsidRDefault="005601C8" w:rsidP="005601C8">
      <w:pPr>
        <w:spacing w:before="100" w:beforeAutospacing="1" w:after="100" w:afterAutospacing="1" w:line="360" w:lineRule="auto"/>
        <w:jc w:val="both"/>
        <w:rPr>
          <w:rFonts w:ascii="Palatino Linotype" w:hAnsi="Palatino Linotype"/>
        </w:rPr>
      </w:pPr>
      <w:r w:rsidRPr="00D02192">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D02192">
        <w:rPr>
          <w:rFonts w:ascii="Palatino Linotype" w:hAnsi="Palatino Linotype" w:cs="Arial"/>
        </w:rPr>
        <w:t>del</w:t>
      </w:r>
      <w:r w:rsidRPr="00D02192">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D02192">
        <w:rPr>
          <w:rFonts w:ascii="Palatino Linotype" w:hAnsi="Palatino Linotype"/>
        </w:rPr>
        <w:t xml:space="preserve"> y finalmente la </w:t>
      </w:r>
      <w:proofErr w:type="spellStart"/>
      <w:r w:rsidRPr="00D02192">
        <w:rPr>
          <w:rFonts w:ascii="Palatino Linotype" w:hAnsi="Palatino Linotype"/>
        </w:rPr>
        <w:t>homoclave</w:t>
      </w:r>
      <w:proofErr w:type="spellEnd"/>
      <w:r w:rsidRPr="00D02192">
        <w:rPr>
          <w:rFonts w:ascii="Palatino Linotype" w:hAnsi="Palatino Linotype"/>
        </w:rPr>
        <w:t>; la cual, para su obtención es necesario acreditar personalidad, fecha de nacimiento entre otros con documentos oficiales.</w:t>
      </w:r>
    </w:p>
    <w:p w14:paraId="63A3C72D" w14:textId="77777777" w:rsidR="005601C8" w:rsidRPr="00D02192" w:rsidRDefault="005601C8" w:rsidP="005601C8">
      <w:pPr>
        <w:spacing w:before="100" w:beforeAutospacing="1" w:after="100" w:afterAutospacing="1" w:line="360" w:lineRule="auto"/>
        <w:jc w:val="both"/>
        <w:rPr>
          <w:rFonts w:ascii="Palatino Linotype" w:hAnsi="Palatino Linotype"/>
          <w:b/>
          <w:bCs/>
          <w:color w:val="000000"/>
        </w:rPr>
      </w:pPr>
      <w:r w:rsidRPr="00D02192">
        <w:rPr>
          <w:rFonts w:ascii="Palatino Linotype" w:hAnsi="Palatino Linotype" w:cs="Arial"/>
          <w:lang w:eastAsia="es-MX"/>
        </w:rPr>
        <w:t xml:space="preserve">Al respecto, </w:t>
      </w:r>
      <w:r w:rsidRPr="00D02192">
        <w:rPr>
          <w:rFonts w:ascii="Palatino Linotype" w:hAnsi="Palatino Linotype" w:cs="Arial"/>
          <w:color w:val="000000"/>
        </w:rPr>
        <w:t xml:space="preserve">es aplicable el Criterio 19/17 de la Segunda Época, emitido por </w:t>
      </w:r>
      <w:r w:rsidRPr="00D02192">
        <w:rPr>
          <w:rFonts w:ascii="Palatino Linotype" w:eastAsia="Arial Unicode MS" w:hAnsi="Palatino Linotype" w:cs="Arial"/>
          <w:color w:val="000000"/>
        </w:rPr>
        <w:t xml:space="preserve">el Instituto Nacional de </w:t>
      </w:r>
      <w:r w:rsidRPr="00D02192">
        <w:rPr>
          <w:rFonts w:ascii="Palatino Linotype" w:hAnsi="Palatino Linotype"/>
          <w:bCs/>
        </w:rPr>
        <w:t>Transparencia</w:t>
      </w:r>
      <w:r w:rsidRPr="00D02192">
        <w:rPr>
          <w:rFonts w:ascii="Palatino Linotype" w:eastAsia="Arial Unicode MS" w:hAnsi="Palatino Linotype" w:cs="Arial"/>
          <w:color w:val="000000"/>
        </w:rPr>
        <w:t xml:space="preserve">, Acceso a la </w:t>
      </w:r>
      <w:r w:rsidRPr="00D02192">
        <w:rPr>
          <w:rFonts w:ascii="Palatino Linotype" w:hAnsi="Palatino Linotype" w:cs="Arial"/>
        </w:rPr>
        <w:t>Información</w:t>
      </w:r>
      <w:r w:rsidRPr="00D02192">
        <w:rPr>
          <w:rFonts w:ascii="Palatino Linotype" w:eastAsia="Arial Unicode MS" w:hAnsi="Palatino Linotype" w:cs="Arial"/>
          <w:color w:val="000000"/>
        </w:rPr>
        <w:t xml:space="preserve"> y Protección de Datos Personales,</w:t>
      </w:r>
      <w:r w:rsidRPr="00D02192">
        <w:rPr>
          <w:rFonts w:ascii="Palatino Linotype" w:hAnsi="Palatino Linotype"/>
          <w:bCs/>
          <w:color w:val="000000"/>
        </w:rPr>
        <w:t xml:space="preserve"> que dice:</w:t>
      </w:r>
      <w:r w:rsidRPr="00D02192">
        <w:rPr>
          <w:rFonts w:ascii="Palatino Linotype" w:hAnsi="Palatino Linotype"/>
          <w:b/>
          <w:bCs/>
          <w:color w:val="000000"/>
        </w:rPr>
        <w:t xml:space="preserve"> </w:t>
      </w:r>
    </w:p>
    <w:p w14:paraId="1D1CF8EB" w14:textId="77777777" w:rsidR="005601C8" w:rsidRPr="00D02192" w:rsidRDefault="005601C8" w:rsidP="005601C8">
      <w:pPr>
        <w:tabs>
          <w:tab w:val="left" w:pos="7655"/>
        </w:tabs>
        <w:autoSpaceDE w:val="0"/>
        <w:autoSpaceDN w:val="0"/>
        <w:adjustRightInd w:val="0"/>
        <w:ind w:left="851" w:right="899"/>
        <w:jc w:val="both"/>
        <w:rPr>
          <w:rFonts w:ascii="Palatino Linotype" w:hAnsi="Palatino Linotype" w:cs="Arial"/>
          <w:bCs/>
          <w:i/>
          <w:sz w:val="22"/>
          <w:szCs w:val="22"/>
        </w:rPr>
      </w:pPr>
      <w:r w:rsidRPr="00D02192">
        <w:rPr>
          <w:rFonts w:ascii="Palatino Linotype" w:hAnsi="Palatino Linotype" w:cs="Arial"/>
          <w:bCs/>
          <w:i/>
          <w:sz w:val="22"/>
          <w:szCs w:val="22"/>
        </w:rPr>
        <w:t>“</w:t>
      </w:r>
      <w:r w:rsidRPr="00D02192">
        <w:rPr>
          <w:rFonts w:ascii="Palatino Linotype" w:hAnsi="Palatino Linotype" w:cs="Arial"/>
          <w:b/>
          <w:bCs/>
          <w:i/>
          <w:sz w:val="22"/>
          <w:szCs w:val="22"/>
        </w:rPr>
        <w:t>Registro Federal de Contribuyentes (RFC) de personas físicas. El RFC es una clave</w:t>
      </w:r>
      <w:r w:rsidRPr="00D02192">
        <w:rPr>
          <w:rFonts w:ascii="Palatino Linotype" w:hAnsi="Palatino Linotype" w:cs="Arial"/>
          <w:bCs/>
          <w:i/>
          <w:sz w:val="22"/>
          <w:szCs w:val="22"/>
        </w:rPr>
        <w:t xml:space="preserve"> de carácter fiscal, </w:t>
      </w:r>
      <w:proofErr w:type="gramStart"/>
      <w:r w:rsidRPr="00D02192">
        <w:rPr>
          <w:rFonts w:ascii="Palatino Linotype" w:hAnsi="Palatino Linotype" w:cs="Arial"/>
          <w:bCs/>
          <w:i/>
          <w:sz w:val="22"/>
          <w:szCs w:val="22"/>
        </w:rPr>
        <w:t>única</w:t>
      </w:r>
      <w:proofErr w:type="gramEnd"/>
      <w:r w:rsidRPr="00D02192">
        <w:rPr>
          <w:rFonts w:ascii="Palatino Linotype" w:hAnsi="Palatino Linotype" w:cs="Arial"/>
          <w:bCs/>
          <w:i/>
          <w:sz w:val="22"/>
          <w:szCs w:val="22"/>
        </w:rPr>
        <w:t xml:space="preserve"> e irrepetible, </w:t>
      </w:r>
      <w:r w:rsidRPr="00D02192">
        <w:rPr>
          <w:rFonts w:ascii="Palatino Linotype" w:hAnsi="Palatino Linotype" w:cs="Arial"/>
          <w:b/>
          <w:bCs/>
          <w:i/>
          <w:sz w:val="22"/>
          <w:szCs w:val="22"/>
        </w:rPr>
        <w:t>que permite identificar al titular, su edad y fecha de nacimiento</w:t>
      </w:r>
      <w:r w:rsidRPr="00D02192">
        <w:rPr>
          <w:rFonts w:ascii="Palatino Linotype" w:hAnsi="Palatino Linotype" w:cs="Arial"/>
          <w:bCs/>
          <w:i/>
          <w:sz w:val="22"/>
          <w:szCs w:val="22"/>
        </w:rPr>
        <w:t xml:space="preserve">, </w:t>
      </w:r>
      <w:r w:rsidRPr="00D02192">
        <w:rPr>
          <w:rFonts w:ascii="Palatino Linotype" w:hAnsi="Palatino Linotype" w:cs="Arial"/>
          <w:i/>
          <w:sz w:val="22"/>
          <w:szCs w:val="22"/>
          <w:lang w:eastAsia="es-MX"/>
        </w:rPr>
        <w:t>por</w:t>
      </w:r>
      <w:r w:rsidRPr="00D02192">
        <w:rPr>
          <w:rFonts w:ascii="Palatino Linotype" w:hAnsi="Palatino Linotype" w:cs="Arial"/>
          <w:bCs/>
          <w:i/>
          <w:sz w:val="22"/>
          <w:szCs w:val="22"/>
        </w:rPr>
        <w:t xml:space="preserve"> lo que </w:t>
      </w:r>
      <w:r w:rsidRPr="00D02192">
        <w:rPr>
          <w:rFonts w:ascii="Palatino Linotype" w:hAnsi="Palatino Linotype" w:cs="Arial"/>
          <w:b/>
          <w:bCs/>
          <w:i/>
          <w:sz w:val="22"/>
          <w:szCs w:val="22"/>
        </w:rPr>
        <w:t>es un dato personal de carácter confidencial</w:t>
      </w:r>
      <w:r w:rsidRPr="00D02192">
        <w:rPr>
          <w:rFonts w:ascii="Palatino Linotype" w:hAnsi="Palatino Linotype" w:cs="Arial"/>
          <w:i/>
          <w:sz w:val="22"/>
          <w:szCs w:val="22"/>
        </w:rPr>
        <w:t>.</w:t>
      </w:r>
    </w:p>
    <w:p w14:paraId="7B86149A" w14:textId="77777777" w:rsidR="005601C8" w:rsidRPr="00D02192" w:rsidRDefault="005601C8" w:rsidP="005601C8">
      <w:pPr>
        <w:tabs>
          <w:tab w:val="left" w:pos="7655"/>
        </w:tabs>
        <w:autoSpaceDE w:val="0"/>
        <w:autoSpaceDN w:val="0"/>
        <w:adjustRightInd w:val="0"/>
        <w:ind w:left="851" w:right="899"/>
        <w:jc w:val="both"/>
        <w:rPr>
          <w:rFonts w:ascii="Palatino Linotype" w:hAnsi="Palatino Linotype" w:cs="Arial"/>
          <w:bCs/>
          <w:i/>
          <w:sz w:val="22"/>
          <w:szCs w:val="22"/>
        </w:rPr>
      </w:pPr>
      <w:r w:rsidRPr="00D02192">
        <w:rPr>
          <w:rFonts w:ascii="Palatino Linotype" w:hAnsi="Palatino Linotype" w:cs="Arial"/>
          <w:bCs/>
          <w:i/>
          <w:sz w:val="22"/>
          <w:szCs w:val="22"/>
        </w:rPr>
        <w:t>Resoluciones:</w:t>
      </w:r>
    </w:p>
    <w:p w14:paraId="61D151DA" w14:textId="77777777" w:rsidR="005601C8" w:rsidRPr="00D02192" w:rsidRDefault="005601C8" w:rsidP="005601C8">
      <w:pPr>
        <w:tabs>
          <w:tab w:val="left" w:pos="7655"/>
        </w:tabs>
        <w:autoSpaceDE w:val="0"/>
        <w:autoSpaceDN w:val="0"/>
        <w:adjustRightInd w:val="0"/>
        <w:ind w:left="851" w:right="899"/>
        <w:jc w:val="both"/>
        <w:rPr>
          <w:rFonts w:ascii="Palatino Linotype" w:hAnsi="Palatino Linotype" w:cs="Arial"/>
          <w:bCs/>
          <w:i/>
          <w:sz w:val="22"/>
          <w:szCs w:val="22"/>
        </w:rPr>
      </w:pPr>
      <w:r w:rsidRPr="00D02192">
        <w:rPr>
          <w:rFonts w:ascii="Palatino Linotype" w:hAnsi="Palatino Linotype" w:cs="Arial"/>
          <w:bCs/>
          <w:i/>
          <w:sz w:val="22"/>
          <w:szCs w:val="22"/>
        </w:rPr>
        <w:t>• RRA 0189/</w:t>
      </w:r>
      <w:r w:rsidRPr="00D02192">
        <w:rPr>
          <w:rFonts w:ascii="Palatino Linotype" w:hAnsi="Palatino Linotype" w:cs="Arial"/>
          <w:i/>
          <w:sz w:val="22"/>
          <w:szCs w:val="22"/>
          <w:lang w:eastAsia="es-MX"/>
        </w:rPr>
        <w:t>17</w:t>
      </w:r>
      <w:r w:rsidRPr="00D02192">
        <w:rPr>
          <w:rFonts w:ascii="Palatino Linotype" w:hAnsi="Palatino Linotype" w:cs="Arial"/>
          <w:bCs/>
          <w:i/>
          <w:sz w:val="22"/>
          <w:szCs w:val="22"/>
        </w:rPr>
        <w:t>. Morena. 08 de febrero de 2017. Por unanimidad. Comisionado Ponente Joel Salas Suárez.</w:t>
      </w:r>
    </w:p>
    <w:p w14:paraId="363E066A" w14:textId="77777777" w:rsidR="005601C8" w:rsidRPr="00D02192" w:rsidRDefault="005601C8" w:rsidP="005601C8">
      <w:pPr>
        <w:tabs>
          <w:tab w:val="left" w:pos="7655"/>
        </w:tabs>
        <w:autoSpaceDE w:val="0"/>
        <w:autoSpaceDN w:val="0"/>
        <w:adjustRightInd w:val="0"/>
        <w:ind w:left="851" w:right="899"/>
        <w:jc w:val="both"/>
        <w:rPr>
          <w:rFonts w:ascii="Palatino Linotype" w:hAnsi="Palatino Linotype" w:cs="Arial"/>
          <w:bCs/>
          <w:i/>
          <w:sz w:val="22"/>
          <w:szCs w:val="22"/>
        </w:rPr>
      </w:pPr>
      <w:r w:rsidRPr="00D02192">
        <w:rPr>
          <w:rFonts w:ascii="Palatino Linotype" w:hAnsi="Palatino Linotype" w:cs="Arial"/>
          <w:bCs/>
          <w:i/>
          <w:sz w:val="22"/>
          <w:szCs w:val="22"/>
        </w:rPr>
        <w:t xml:space="preserve">• RRA 0677/17. Universidad Nacional Autónoma de México. 08 de marzo de 2017. Por unanimidad. Comisionado Ponente </w:t>
      </w:r>
      <w:proofErr w:type="spellStart"/>
      <w:r w:rsidRPr="00D02192">
        <w:rPr>
          <w:rFonts w:ascii="Palatino Linotype" w:hAnsi="Palatino Linotype" w:cs="Arial"/>
          <w:bCs/>
          <w:i/>
          <w:sz w:val="22"/>
          <w:szCs w:val="22"/>
        </w:rPr>
        <w:t>Rosendoevgueni</w:t>
      </w:r>
      <w:proofErr w:type="spellEnd"/>
      <w:r w:rsidRPr="00D02192">
        <w:rPr>
          <w:rFonts w:ascii="Palatino Linotype" w:hAnsi="Palatino Linotype" w:cs="Arial"/>
          <w:bCs/>
          <w:i/>
          <w:sz w:val="22"/>
          <w:szCs w:val="22"/>
        </w:rPr>
        <w:t xml:space="preserve"> Monterrey </w:t>
      </w:r>
      <w:proofErr w:type="spellStart"/>
      <w:r w:rsidRPr="00D02192">
        <w:rPr>
          <w:rFonts w:ascii="Palatino Linotype" w:hAnsi="Palatino Linotype" w:cs="Arial"/>
          <w:bCs/>
          <w:i/>
          <w:sz w:val="22"/>
          <w:szCs w:val="22"/>
        </w:rPr>
        <w:t>Chepov</w:t>
      </w:r>
      <w:proofErr w:type="spellEnd"/>
      <w:r w:rsidRPr="00D02192">
        <w:rPr>
          <w:rFonts w:ascii="Palatino Linotype" w:hAnsi="Palatino Linotype" w:cs="Arial"/>
          <w:bCs/>
          <w:i/>
          <w:sz w:val="22"/>
          <w:szCs w:val="22"/>
        </w:rPr>
        <w:t xml:space="preserve">. </w:t>
      </w:r>
    </w:p>
    <w:p w14:paraId="0488F1C5" w14:textId="77777777" w:rsidR="005601C8" w:rsidRPr="00D02192" w:rsidRDefault="005601C8" w:rsidP="005601C8">
      <w:pPr>
        <w:tabs>
          <w:tab w:val="left" w:pos="7655"/>
        </w:tabs>
        <w:autoSpaceDE w:val="0"/>
        <w:autoSpaceDN w:val="0"/>
        <w:adjustRightInd w:val="0"/>
        <w:ind w:left="851" w:right="899"/>
        <w:jc w:val="both"/>
        <w:rPr>
          <w:rFonts w:ascii="Palatino Linotype" w:hAnsi="Palatino Linotype" w:cs="Arial"/>
          <w:i/>
          <w:sz w:val="22"/>
          <w:szCs w:val="22"/>
        </w:rPr>
      </w:pPr>
      <w:r w:rsidRPr="00D02192">
        <w:rPr>
          <w:rFonts w:ascii="Palatino Linotype" w:hAnsi="Palatino Linotype" w:cs="Arial"/>
          <w:bCs/>
          <w:i/>
          <w:sz w:val="22"/>
          <w:szCs w:val="22"/>
        </w:rPr>
        <w:t xml:space="preserve">• RRA 1564/17. Tribunal Electoral del Poder Judicial de la Federación. 26 de abril de 2017. Por </w:t>
      </w:r>
      <w:r w:rsidRPr="00D02192">
        <w:rPr>
          <w:rFonts w:ascii="Palatino Linotype" w:hAnsi="Palatino Linotype" w:cs="Arial"/>
          <w:i/>
          <w:sz w:val="22"/>
          <w:szCs w:val="22"/>
          <w:lang w:eastAsia="es-MX"/>
        </w:rPr>
        <w:t>unanimidad</w:t>
      </w:r>
      <w:r w:rsidRPr="00D02192">
        <w:rPr>
          <w:rFonts w:ascii="Palatino Linotype" w:hAnsi="Palatino Linotype" w:cs="Arial"/>
          <w:bCs/>
          <w:i/>
          <w:sz w:val="22"/>
          <w:szCs w:val="22"/>
        </w:rPr>
        <w:t>. Comisionado Ponente Oscar Mauricio Guerra Ford.</w:t>
      </w:r>
      <w:r w:rsidRPr="00D02192">
        <w:rPr>
          <w:rFonts w:ascii="Palatino Linotype" w:hAnsi="Palatino Linotype" w:cs="Arial"/>
          <w:i/>
          <w:sz w:val="22"/>
          <w:szCs w:val="22"/>
        </w:rPr>
        <w:t>” (Sic)</w:t>
      </w:r>
    </w:p>
    <w:p w14:paraId="14AFBD34" w14:textId="77777777" w:rsidR="005601C8" w:rsidRPr="00D02192" w:rsidRDefault="005601C8" w:rsidP="005601C8">
      <w:pPr>
        <w:tabs>
          <w:tab w:val="left" w:pos="7655"/>
        </w:tabs>
        <w:autoSpaceDE w:val="0"/>
        <w:autoSpaceDN w:val="0"/>
        <w:adjustRightInd w:val="0"/>
        <w:ind w:left="851" w:right="899"/>
        <w:jc w:val="both"/>
        <w:rPr>
          <w:rFonts w:ascii="Palatino Linotype" w:hAnsi="Palatino Linotype" w:cs="Arial"/>
          <w:sz w:val="22"/>
          <w:szCs w:val="22"/>
        </w:rPr>
      </w:pPr>
      <w:r w:rsidRPr="00D02192">
        <w:rPr>
          <w:rFonts w:ascii="Palatino Linotype" w:hAnsi="Palatino Linotype" w:cs="Arial"/>
          <w:sz w:val="22"/>
          <w:szCs w:val="22"/>
        </w:rPr>
        <w:t>(Énfasis añadido)</w:t>
      </w:r>
    </w:p>
    <w:p w14:paraId="34FA34EE" w14:textId="77777777" w:rsidR="005601C8" w:rsidRPr="00D02192" w:rsidRDefault="005601C8" w:rsidP="005601C8">
      <w:pPr>
        <w:spacing w:before="100" w:beforeAutospacing="1" w:after="100" w:afterAutospacing="1" w:line="360" w:lineRule="auto"/>
        <w:jc w:val="both"/>
        <w:rPr>
          <w:rFonts w:ascii="Palatino Linotype" w:hAnsi="Palatino Linotype" w:cs="Arial"/>
          <w:lang w:eastAsia="es-MX"/>
        </w:rPr>
      </w:pPr>
      <w:r w:rsidRPr="00D02192">
        <w:rPr>
          <w:rFonts w:ascii="Palatino Linotype" w:hAnsi="Palatino Linotype" w:cs="Arial"/>
          <w:lang w:eastAsia="es-MX"/>
        </w:rPr>
        <w:t xml:space="preserve">De lo anterior, se desprende que el RFC se vincula al nombre de su </w:t>
      </w:r>
      <w:r w:rsidRPr="00D02192">
        <w:rPr>
          <w:rFonts w:ascii="Palatino Linotype" w:hAnsi="Palatino Linotype"/>
          <w:bCs/>
        </w:rPr>
        <w:t>titular</w:t>
      </w:r>
      <w:r w:rsidRPr="00D02192">
        <w:rPr>
          <w:rFonts w:ascii="Palatino Linotype" w:hAnsi="Palatino Linotype" w:cs="Arial"/>
          <w:lang w:eastAsia="es-MX"/>
        </w:rPr>
        <w:t xml:space="preserve">, permitiendo identificar la edad de la persona y fecha de nacimiento, determinando </w:t>
      </w:r>
      <w:r w:rsidRPr="00D02192">
        <w:rPr>
          <w:rFonts w:ascii="Palatino Linotype" w:hAnsi="Palatino Linotype" w:cs="Arial"/>
        </w:rPr>
        <w:t>la</w:t>
      </w:r>
      <w:r w:rsidRPr="00D02192">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D02192">
        <w:rPr>
          <w:rFonts w:ascii="Palatino Linotype" w:hAnsi="Palatino Linotype"/>
          <w:lang w:eastAsia="es-MX"/>
        </w:rPr>
        <w:t>Municipios</w:t>
      </w:r>
      <w:r w:rsidRPr="00D02192">
        <w:rPr>
          <w:rFonts w:ascii="Palatino Linotype" w:hAnsi="Palatino Linotype" w:cs="Arial"/>
          <w:lang w:eastAsia="es-MX"/>
        </w:rPr>
        <w:t xml:space="preserve"> y </w:t>
      </w:r>
      <w:r w:rsidRPr="00D02192">
        <w:rPr>
          <w:rFonts w:ascii="Palatino Linotype" w:hAnsi="Palatino Linotype" w:cs="Arial"/>
        </w:rPr>
        <w:t>4, fracción XI</w:t>
      </w:r>
      <w:r w:rsidRPr="00D02192">
        <w:rPr>
          <w:rFonts w:ascii="Palatino Linotype" w:hAnsi="Palatino Linotype" w:cs="Arial"/>
          <w:lang w:eastAsia="es-MX"/>
        </w:rPr>
        <w:t xml:space="preserve"> </w:t>
      </w:r>
      <w:r w:rsidRPr="00D02192">
        <w:rPr>
          <w:rFonts w:ascii="Palatino Linotype" w:hAnsi="Palatino Linotype" w:cs="Arial"/>
        </w:rPr>
        <w:t>de la Ley de Protección de Datos Personales en Posesión de Sujetos Obligados del Estado de México y Municipios.</w:t>
      </w:r>
    </w:p>
    <w:p w14:paraId="7DCD5B69" w14:textId="77777777" w:rsidR="005601C8" w:rsidRPr="00D02192" w:rsidRDefault="005601C8" w:rsidP="005601C8">
      <w:pPr>
        <w:spacing w:before="100" w:beforeAutospacing="1" w:after="100" w:afterAutospacing="1" w:line="360" w:lineRule="auto"/>
        <w:jc w:val="both"/>
        <w:rPr>
          <w:rFonts w:ascii="Palatino Linotype" w:hAnsi="Palatino Linotype" w:cs="Arial"/>
          <w:lang w:eastAsia="es-MX"/>
        </w:rPr>
      </w:pPr>
      <w:r w:rsidRPr="00D02192">
        <w:rPr>
          <w:rFonts w:ascii="Palatino Linotype" w:hAnsi="Palatino Linotype" w:cs="Arial"/>
          <w:lang w:eastAsia="es-MX"/>
        </w:rPr>
        <w:t xml:space="preserve">Por cuanto hace a la </w:t>
      </w:r>
      <w:r w:rsidRPr="00D02192">
        <w:rPr>
          <w:rFonts w:ascii="Palatino Linotype" w:hAnsi="Palatino Linotype" w:cs="Arial"/>
        </w:rPr>
        <w:t>CURP</w:t>
      </w:r>
      <w:r w:rsidRPr="00D02192">
        <w:rPr>
          <w:rFonts w:ascii="Palatino Linotype" w:hAnsi="Palatino Linotype" w:cs="Arial"/>
          <w:b/>
        </w:rPr>
        <w:t xml:space="preserve">, </w:t>
      </w:r>
      <w:r w:rsidRPr="00D02192">
        <w:rPr>
          <w:rFonts w:ascii="Palatino Linotype" w:hAnsi="Palatino Linotype" w:cs="Arial"/>
          <w:lang w:eastAsia="es-MX"/>
        </w:rPr>
        <w:t xml:space="preserve">constituye un dato personal, ya que </w:t>
      </w:r>
      <w:r w:rsidRPr="00D02192">
        <w:rPr>
          <w:rFonts w:ascii="Palatino Linotype" w:hAnsi="Palatino Linotype"/>
          <w:lang w:eastAsia="es-MX"/>
        </w:rPr>
        <w:t>tiene</w:t>
      </w:r>
      <w:r w:rsidRPr="00D02192">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4A38B9E3" w14:textId="77777777" w:rsidR="005601C8" w:rsidRPr="00D02192" w:rsidRDefault="005601C8" w:rsidP="005601C8">
      <w:pPr>
        <w:spacing w:before="100" w:beforeAutospacing="1" w:after="100" w:afterAutospacing="1" w:line="360" w:lineRule="auto"/>
        <w:jc w:val="both"/>
        <w:rPr>
          <w:rFonts w:ascii="Palatino Linotype" w:hAnsi="Palatino Linotype" w:cs="Arial"/>
          <w:lang w:eastAsia="es-MX"/>
        </w:rPr>
      </w:pPr>
      <w:r w:rsidRPr="00D02192">
        <w:rPr>
          <w:rFonts w:ascii="Palatino Linotype" w:hAnsi="Palatino Linotype" w:cs="Arial"/>
          <w:lang w:eastAsia="es-MX"/>
        </w:rPr>
        <w:t xml:space="preserve">Lo </w:t>
      </w:r>
      <w:r w:rsidRPr="00D02192">
        <w:rPr>
          <w:rFonts w:ascii="Palatino Linotype" w:hAnsi="Palatino Linotype"/>
          <w:lang w:eastAsia="es-MX"/>
        </w:rPr>
        <w:t>anterior</w:t>
      </w:r>
      <w:r w:rsidRPr="00D02192">
        <w:rPr>
          <w:rFonts w:ascii="Palatino Linotype" w:hAnsi="Palatino Linotype" w:cs="Arial"/>
          <w:lang w:eastAsia="es-MX"/>
        </w:rPr>
        <w:t xml:space="preserve">, </w:t>
      </w:r>
      <w:r w:rsidRPr="00D02192">
        <w:rPr>
          <w:rFonts w:ascii="Palatino Linotype" w:hAnsi="Palatino Linotype" w:cs="Arial"/>
        </w:rPr>
        <w:t>tiene</w:t>
      </w:r>
      <w:r w:rsidRPr="00D02192">
        <w:rPr>
          <w:rFonts w:ascii="Palatino Linotype" w:hAnsi="Palatino Linotype" w:cs="Arial"/>
          <w:lang w:eastAsia="es-MX"/>
        </w:rPr>
        <w:t xml:space="preserve"> sustento en los artículos 86 y 91 de la Ley General de Población, la cual señala lo siguiente:</w:t>
      </w:r>
    </w:p>
    <w:p w14:paraId="7D402549" w14:textId="77777777" w:rsidR="005601C8" w:rsidRPr="00D02192" w:rsidRDefault="005601C8" w:rsidP="005601C8">
      <w:pPr>
        <w:autoSpaceDE w:val="0"/>
        <w:autoSpaceDN w:val="0"/>
        <w:adjustRightInd w:val="0"/>
        <w:ind w:left="851" w:right="899"/>
        <w:jc w:val="both"/>
        <w:rPr>
          <w:rFonts w:ascii="Palatino Linotype" w:hAnsi="Palatino Linotype" w:cs="Arial"/>
          <w:i/>
          <w:sz w:val="22"/>
          <w:szCs w:val="22"/>
          <w:lang w:eastAsia="es-MX"/>
        </w:rPr>
      </w:pPr>
      <w:r w:rsidRPr="00D02192">
        <w:rPr>
          <w:rFonts w:ascii="Palatino Linotype" w:hAnsi="Palatino Linotype" w:cs="Arial,Bold"/>
          <w:bCs/>
          <w:i/>
          <w:sz w:val="22"/>
          <w:szCs w:val="22"/>
          <w:lang w:eastAsia="es-MX"/>
        </w:rPr>
        <w:t>“</w:t>
      </w:r>
      <w:r w:rsidRPr="00D02192">
        <w:rPr>
          <w:rFonts w:ascii="Palatino Linotype" w:hAnsi="Palatino Linotype" w:cs="Arial,Bold"/>
          <w:b/>
          <w:bCs/>
          <w:i/>
          <w:sz w:val="22"/>
          <w:szCs w:val="22"/>
          <w:lang w:eastAsia="es-MX"/>
        </w:rPr>
        <w:t xml:space="preserve">Artículo 86. </w:t>
      </w:r>
      <w:r w:rsidRPr="00D02192">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20E349F9" w14:textId="77777777" w:rsidR="005601C8" w:rsidRPr="00D02192" w:rsidRDefault="005601C8" w:rsidP="005601C8">
      <w:pPr>
        <w:autoSpaceDE w:val="0"/>
        <w:autoSpaceDN w:val="0"/>
        <w:adjustRightInd w:val="0"/>
        <w:ind w:left="851" w:right="899"/>
        <w:jc w:val="both"/>
        <w:rPr>
          <w:rFonts w:ascii="Palatino Linotype" w:hAnsi="Palatino Linotype" w:cs="Arial"/>
          <w:i/>
          <w:sz w:val="22"/>
          <w:szCs w:val="22"/>
          <w:lang w:eastAsia="es-MX"/>
        </w:rPr>
      </w:pPr>
      <w:r w:rsidRPr="00D02192">
        <w:rPr>
          <w:rFonts w:ascii="Palatino Linotype" w:hAnsi="Palatino Linotype" w:cs="Arial,Bold"/>
          <w:b/>
          <w:bCs/>
          <w:i/>
          <w:sz w:val="22"/>
          <w:szCs w:val="22"/>
          <w:lang w:eastAsia="es-MX"/>
        </w:rPr>
        <w:t xml:space="preserve">Artículo 91. </w:t>
      </w:r>
      <w:r w:rsidRPr="00D02192">
        <w:rPr>
          <w:rFonts w:ascii="Palatino Linotype" w:hAnsi="Palatino Linotype" w:cs="Arial"/>
          <w:b/>
          <w:i/>
          <w:sz w:val="22"/>
          <w:szCs w:val="22"/>
          <w:lang w:eastAsia="es-MX"/>
        </w:rPr>
        <w:t>Al incorporar a una persona en el Registro Nacional de Población</w:t>
      </w:r>
      <w:r w:rsidRPr="00D02192">
        <w:rPr>
          <w:rFonts w:ascii="Palatino Linotype" w:hAnsi="Palatino Linotype" w:cs="Arial"/>
          <w:i/>
          <w:sz w:val="22"/>
          <w:szCs w:val="22"/>
          <w:lang w:eastAsia="es-MX"/>
        </w:rPr>
        <w:t xml:space="preserve">, se le asignará una clave </w:t>
      </w:r>
      <w:r w:rsidRPr="00D02192">
        <w:rPr>
          <w:rFonts w:ascii="Palatino Linotype" w:hAnsi="Palatino Linotype" w:cs="Arial"/>
          <w:b/>
          <w:i/>
          <w:sz w:val="22"/>
          <w:szCs w:val="22"/>
          <w:lang w:eastAsia="es-MX"/>
        </w:rPr>
        <w:t>que se denominará Clave Única de Registro de Población</w:t>
      </w:r>
      <w:r w:rsidRPr="00D02192">
        <w:rPr>
          <w:rFonts w:ascii="Palatino Linotype" w:hAnsi="Palatino Linotype" w:cs="Arial"/>
          <w:i/>
          <w:sz w:val="22"/>
          <w:szCs w:val="22"/>
          <w:lang w:eastAsia="es-MX"/>
        </w:rPr>
        <w:t xml:space="preserve">. </w:t>
      </w:r>
      <w:r w:rsidRPr="00D02192">
        <w:rPr>
          <w:rFonts w:ascii="Palatino Linotype" w:hAnsi="Palatino Linotype" w:cs="Arial"/>
          <w:b/>
          <w:i/>
          <w:sz w:val="22"/>
          <w:szCs w:val="22"/>
          <w:lang w:eastAsia="es-MX"/>
        </w:rPr>
        <w:t>Esta servirá para</w:t>
      </w:r>
      <w:r w:rsidRPr="00D02192">
        <w:rPr>
          <w:rFonts w:ascii="Palatino Linotype" w:hAnsi="Palatino Linotype" w:cs="Arial"/>
          <w:i/>
          <w:sz w:val="22"/>
          <w:szCs w:val="22"/>
          <w:lang w:eastAsia="es-MX"/>
        </w:rPr>
        <w:t xml:space="preserve"> registrarla e </w:t>
      </w:r>
      <w:r w:rsidRPr="00D02192">
        <w:rPr>
          <w:rFonts w:ascii="Palatino Linotype" w:hAnsi="Palatino Linotype" w:cs="Arial"/>
          <w:b/>
          <w:i/>
          <w:sz w:val="22"/>
          <w:szCs w:val="22"/>
          <w:lang w:eastAsia="es-MX"/>
        </w:rPr>
        <w:t>identificarla en forma individual</w:t>
      </w:r>
      <w:r w:rsidRPr="00D02192">
        <w:rPr>
          <w:rFonts w:ascii="Palatino Linotype" w:hAnsi="Palatino Linotype" w:cs="Arial"/>
          <w:i/>
          <w:sz w:val="22"/>
          <w:szCs w:val="22"/>
          <w:lang w:eastAsia="es-MX"/>
        </w:rPr>
        <w:t xml:space="preserve">.” </w:t>
      </w:r>
    </w:p>
    <w:p w14:paraId="4A999106" w14:textId="77777777" w:rsidR="005601C8" w:rsidRPr="00D02192" w:rsidRDefault="005601C8" w:rsidP="005601C8">
      <w:pPr>
        <w:autoSpaceDE w:val="0"/>
        <w:autoSpaceDN w:val="0"/>
        <w:adjustRightInd w:val="0"/>
        <w:ind w:left="851" w:right="899"/>
        <w:jc w:val="both"/>
        <w:rPr>
          <w:rFonts w:ascii="Palatino Linotype" w:hAnsi="Palatino Linotype" w:cs="Arial"/>
          <w:i/>
          <w:sz w:val="22"/>
          <w:szCs w:val="22"/>
        </w:rPr>
      </w:pPr>
      <w:r w:rsidRPr="00D02192">
        <w:rPr>
          <w:rFonts w:ascii="Palatino Linotype" w:hAnsi="Palatino Linotype" w:cs="Arial"/>
          <w:i/>
          <w:sz w:val="22"/>
          <w:szCs w:val="22"/>
        </w:rPr>
        <w:t>(Énfasis añadido)</w:t>
      </w:r>
    </w:p>
    <w:p w14:paraId="005D7C88" w14:textId="77777777" w:rsidR="005601C8" w:rsidRPr="00D02192" w:rsidRDefault="005601C8" w:rsidP="005601C8">
      <w:pPr>
        <w:spacing w:before="100" w:beforeAutospacing="1" w:after="100" w:afterAutospacing="1" w:line="360" w:lineRule="auto"/>
        <w:jc w:val="both"/>
        <w:rPr>
          <w:rFonts w:ascii="Palatino Linotype" w:hAnsi="Palatino Linotype"/>
          <w:lang w:eastAsia="es-MX"/>
        </w:rPr>
      </w:pPr>
      <w:r w:rsidRPr="00D02192">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D02192">
        <w:rPr>
          <w:rFonts w:ascii="Palatino Linotype" w:hAnsi="Palatino Linotype"/>
          <w:bCs/>
        </w:rPr>
        <w:t>identidad</w:t>
      </w:r>
      <w:r w:rsidRPr="00D02192">
        <w:rPr>
          <w:rFonts w:ascii="Palatino Linotype" w:hAnsi="Palatino Linotype"/>
          <w:lang w:eastAsia="es-MX"/>
        </w:rPr>
        <w:t xml:space="preserve"> (acta de nacimiento, carta de naturalización o documento migratorio), la </w:t>
      </w:r>
      <w:r w:rsidRPr="00D02192">
        <w:rPr>
          <w:rFonts w:ascii="Palatino Linotype" w:hAnsi="Palatino Linotype" w:cs="Arial"/>
        </w:rPr>
        <w:t>cual</w:t>
      </w:r>
      <w:r w:rsidRPr="00D02192">
        <w:rPr>
          <w:rFonts w:ascii="Palatino Linotype" w:hAnsi="Palatino Linotype"/>
          <w:lang w:eastAsia="es-MX"/>
        </w:rPr>
        <w:t xml:space="preserve"> se integra de</w:t>
      </w:r>
      <w:r w:rsidRPr="00D02192">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D02192">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1D7F2FB8" w14:textId="77777777" w:rsidR="005601C8" w:rsidRPr="00D02192" w:rsidRDefault="005601C8" w:rsidP="005601C8">
      <w:pPr>
        <w:spacing w:before="100" w:beforeAutospacing="1" w:after="100" w:afterAutospacing="1" w:line="360" w:lineRule="auto"/>
        <w:jc w:val="both"/>
        <w:rPr>
          <w:rFonts w:ascii="Palatino Linotype" w:hAnsi="Palatino Linotype" w:cs="Arial"/>
          <w:lang w:eastAsia="es-MX"/>
        </w:rPr>
      </w:pPr>
      <w:r w:rsidRPr="00D02192">
        <w:rPr>
          <w:rFonts w:ascii="Palatino Linotype" w:hAnsi="Palatino Linotype" w:cs="Arial"/>
          <w:lang w:eastAsia="es-MX"/>
        </w:rPr>
        <w:t xml:space="preserve">Al respecto, el </w:t>
      </w:r>
      <w:r w:rsidRPr="00D02192">
        <w:rPr>
          <w:rFonts w:ascii="Palatino Linotype" w:eastAsia="Arial Unicode MS" w:hAnsi="Palatino Linotype" w:cs="Arial"/>
        </w:rPr>
        <w:t>Instituto Nacional de Transparencia, Acceso a la Información y Protección de Datos Personales (INAI),</w:t>
      </w:r>
      <w:r w:rsidRPr="00D02192">
        <w:rPr>
          <w:rFonts w:ascii="Palatino Linotype" w:hAnsi="Palatino Linotype" w:cs="Arial"/>
          <w:lang w:eastAsia="es-MX"/>
        </w:rPr>
        <w:t xml:space="preserve"> a través del Criterio 18/17 de la Segunda Época, señala literalmente lo siguiente:</w:t>
      </w:r>
    </w:p>
    <w:p w14:paraId="3356762B" w14:textId="77777777" w:rsidR="005601C8" w:rsidRPr="00D02192" w:rsidRDefault="005601C8" w:rsidP="005601C8">
      <w:pPr>
        <w:autoSpaceDE w:val="0"/>
        <w:autoSpaceDN w:val="0"/>
        <w:adjustRightInd w:val="0"/>
        <w:ind w:left="851" w:right="899"/>
        <w:jc w:val="both"/>
        <w:rPr>
          <w:rFonts w:ascii="Palatino Linotype" w:hAnsi="Palatino Linotype" w:cs="Arial"/>
          <w:i/>
          <w:sz w:val="22"/>
          <w:szCs w:val="22"/>
          <w:lang w:eastAsia="es-MX"/>
        </w:rPr>
      </w:pPr>
      <w:r w:rsidRPr="00D02192">
        <w:rPr>
          <w:rFonts w:ascii="Palatino Linotype" w:hAnsi="Palatino Linotype" w:cs="Arial"/>
          <w:i/>
          <w:sz w:val="22"/>
          <w:szCs w:val="22"/>
          <w:lang w:eastAsia="es-MX"/>
        </w:rPr>
        <w:t>“</w:t>
      </w:r>
      <w:r w:rsidRPr="00D02192">
        <w:rPr>
          <w:rFonts w:ascii="Palatino Linotype" w:hAnsi="Palatino Linotype" w:cs="Arial"/>
          <w:b/>
          <w:i/>
          <w:sz w:val="22"/>
          <w:szCs w:val="22"/>
          <w:lang w:eastAsia="es-MX"/>
        </w:rPr>
        <w:t>Clave Única de Registro de Población (CURP).</w:t>
      </w:r>
      <w:r w:rsidRPr="00D02192">
        <w:rPr>
          <w:rFonts w:ascii="Palatino Linotype" w:hAnsi="Palatino Linotype" w:cs="Arial"/>
          <w:i/>
          <w:sz w:val="22"/>
          <w:szCs w:val="22"/>
          <w:lang w:eastAsia="es-MX"/>
        </w:rPr>
        <w:t xml:space="preserve"> </w:t>
      </w:r>
      <w:r w:rsidRPr="00D02192">
        <w:rPr>
          <w:rFonts w:ascii="Palatino Linotype" w:hAnsi="Palatino Linotype" w:cs="Arial"/>
          <w:b/>
          <w:i/>
          <w:sz w:val="22"/>
          <w:szCs w:val="22"/>
          <w:lang w:eastAsia="es-MX"/>
        </w:rPr>
        <w:t>La Clave Única de Registro de Población se integra por datos personales que sólo conciernen al particular titular</w:t>
      </w:r>
      <w:r w:rsidRPr="00D02192">
        <w:rPr>
          <w:rFonts w:ascii="Palatino Linotype" w:hAnsi="Palatino Linotype" w:cs="Arial"/>
          <w:i/>
          <w:sz w:val="22"/>
          <w:szCs w:val="22"/>
          <w:lang w:eastAsia="es-MX"/>
        </w:rPr>
        <w:t xml:space="preserve"> de la misma, </w:t>
      </w:r>
      <w:r w:rsidRPr="00D02192">
        <w:rPr>
          <w:rFonts w:ascii="Palatino Linotype" w:hAnsi="Palatino Linotype" w:cs="Arial"/>
          <w:b/>
          <w:i/>
          <w:sz w:val="22"/>
          <w:szCs w:val="22"/>
          <w:lang w:eastAsia="es-MX"/>
        </w:rPr>
        <w:t>como lo son su nombre, apellidos, fecha de nacimiento, lugar de nacimiento y sexo</w:t>
      </w:r>
      <w:r w:rsidRPr="00D02192">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D02192">
        <w:rPr>
          <w:rFonts w:ascii="Palatino Linotype" w:hAnsi="Palatino Linotype" w:cs="Arial"/>
          <w:b/>
          <w:i/>
          <w:sz w:val="22"/>
          <w:szCs w:val="22"/>
          <w:lang w:eastAsia="es-MX"/>
        </w:rPr>
        <w:t>por lo que la CURP está considerada como información confidencial</w:t>
      </w:r>
      <w:r w:rsidRPr="00D02192">
        <w:rPr>
          <w:rFonts w:ascii="Palatino Linotype" w:hAnsi="Palatino Linotype" w:cs="Arial"/>
          <w:i/>
          <w:sz w:val="22"/>
          <w:szCs w:val="22"/>
          <w:lang w:eastAsia="es-MX"/>
        </w:rPr>
        <w:t xml:space="preserve">. </w:t>
      </w:r>
    </w:p>
    <w:p w14:paraId="17002D0F" w14:textId="77777777" w:rsidR="005601C8" w:rsidRPr="00D02192" w:rsidRDefault="005601C8" w:rsidP="005601C8">
      <w:pPr>
        <w:autoSpaceDE w:val="0"/>
        <w:autoSpaceDN w:val="0"/>
        <w:adjustRightInd w:val="0"/>
        <w:ind w:left="851" w:right="899"/>
        <w:jc w:val="both"/>
        <w:rPr>
          <w:rFonts w:ascii="Palatino Linotype" w:hAnsi="Palatino Linotype" w:cs="Arial"/>
          <w:bCs/>
          <w:i/>
          <w:sz w:val="22"/>
          <w:szCs w:val="22"/>
          <w:lang w:eastAsia="es-MX"/>
        </w:rPr>
      </w:pPr>
      <w:r w:rsidRPr="00D02192">
        <w:rPr>
          <w:rFonts w:ascii="Palatino Linotype" w:hAnsi="Palatino Linotype" w:cs="Arial"/>
          <w:bCs/>
          <w:i/>
          <w:sz w:val="22"/>
          <w:szCs w:val="22"/>
          <w:lang w:eastAsia="es-MX"/>
        </w:rPr>
        <w:t>Resoluciones:</w:t>
      </w:r>
    </w:p>
    <w:p w14:paraId="7CCD5F54" w14:textId="77777777" w:rsidR="005601C8" w:rsidRPr="00D02192" w:rsidRDefault="005601C8" w:rsidP="005601C8">
      <w:pPr>
        <w:autoSpaceDE w:val="0"/>
        <w:autoSpaceDN w:val="0"/>
        <w:adjustRightInd w:val="0"/>
        <w:ind w:left="851" w:right="899"/>
        <w:jc w:val="both"/>
        <w:rPr>
          <w:rFonts w:ascii="Palatino Linotype" w:hAnsi="Palatino Linotype" w:cs="Arial"/>
          <w:bCs/>
          <w:i/>
          <w:sz w:val="22"/>
          <w:szCs w:val="22"/>
          <w:lang w:eastAsia="es-MX"/>
        </w:rPr>
      </w:pPr>
      <w:r w:rsidRPr="00D02192">
        <w:rPr>
          <w:rFonts w:ascii="Palatino Linotype" w:hAnsi="Palatino Linotype" w:cs="Arial"/>
          <w:bCs/>
          <w:i/>
          <w:sz w:val="22"/>
          <w:szCs w:val="22"/>
          <w:lang w:eastAsia="es-MX"/>
        </w:rPr>
        <w:t xml:space="preserve">• RRA 3995/16. Secretaría de la Defensa Nacional. 1 de febrero de 2017. Por unanimidad. Comisionado Ponente </w:t>
      </w:r>
      <w:proofErr w:type="spellStart"/>
      <w:r w:rsidRPr="00D02192">
        <w:rPr>
          <w:rFonts w:ascii="Palatino Linotype" w:hAnsi="Palatino Linotype" w:cs="Arial"/>
          <w:bCs/>
          <w:i/>
          <w:sz w:val="22"/>
          <w:szCs w:val="22"/>
          <w:lang w:eastAsia="es-MX"/>
        </w:rPr>
        <w:t>Rosendoevgueni</w:t>
      </w:r>
      <w:proofErr w:type="spellEnd"/>
      <w:r w:rsidRPr="00D02192">
        <w:rPr>
          <w:rFonts w:ascii="Palatino Linotype" w:hAnsi="Palatino Linotype" w:cs="Arial"/>
          <w:bCs/>
          <w:i/>
          <w:sz w:val="22"/>
          <w:szCs w:val="22"/>
          <w:lang w:eastAsia="es-MX"/>
        </w:rPr>
        <w:t xml:space="preserve"> Monterrey </w:t>
      </w:r>
      <w:proofErr w:type="spellStart"/>
      <w:r w:rsidRPr="00D02192">
        <w:rPr>
          <w:rFonts w:ascii="Palatino Linotype" w:hAnsi="Palatino Linotype" w:cs="Arial"/>
          <w:bCs/>
          <w:i/>
          <w:sz w:val="22"/>
          <w:szCs w:val="22"/>
          <w:lang w:eastAsia="es-MX"/>
        </w:rPr>
        <w:t>Chepov</w:t>
      </w:r>
      <w:proofErr w:type="spellEnd"/>
      <w:r w:rsidRPr="00D02192">
        <w:rPr>
          <w:rFonts w:ascii="Palatino Linotype" w:hAnsi="Palatino Linotype" w:cs="Arial"/>
          <w:bCs/>
          <w:i/>
          <w:sz w:val="22"/>
          <w:szCs w:val="22"/>
          <w:lang w:eastAsia="es-MX"/>
        </w:rPr>
        <w:t>.</w:t>
      </w:r>
    </w:p>
    <w:p w14:paraId="6DCF1346" w14:textId="77777777" w:rsidR="005601C8" w:rsidRPr="00D02192" w:rsidRDefault="005601C8" w:rsidP="005601C8">
      <w:pPr>
        <w:autoSpaceDE w:val="0"/>
        <w:autoSpaceDN w:val="0"/>
        <w:adjustRightInd w:val="0"/>
        <w:ind w:left="851" w:right="899"/>
        <w:jc w:val="both"/>
        <w:rPr>
          <w:rFonts w:ascii="Palatino Linotype" w:hAnsi="Palatino Linotype" w:cs="Arial"/>
          <w:bCs/>
          <w:i/>
          <w:sz w:val="22"/>
          <w:szCs w:val="22"/>
          <w:lang w:eastAsia="es-MX"/>
        </w:rPr>
      </w:pPr>
      <w:r w:rsidRPr="00D02192">
        <w:rPr>
          <w:rFonts w:ascii="Palatino Linotype" w:hAnsi="Palatino Linotype" w:cs="Arial"/>
          <w:bCs/>
          <w:i/>
          <w:sz w:val="22"/>
          <w:szCs w:val="22"/>
          <w:lang w:eastAsia="es-MX"/>
        </w:rPr>
        <w:t xml:space="preserve">• RRA 0937/17. Senado de la República. 15 de marzo de 2017. Por unanimidad. Comisionada Ponente </w:t>
      </w:r>
      <w:r w:rsidRPr="00D02192">
        <w:rPr>
          <w:rFonts w:ascii="Palatino Linotype" w:hAnsi="Palatino Linotype" w:cs="Arial"/>
          <w:i/>
          <w:sz w:val="22"/>
          <w:szCs w:val="22"/>
          <w:lang w:eastAsia="es-MX"/>
        </w:rPr>
        <w:t>Ximena</w:t>
      </w:r>
      <w:r w:rsidRPr="00D02192">
        <w:rPr>
          <w:rFonts w:ascii="Palatino Linotype" w:hAnsi="Palatino Linotype" w:cs="Arial"/>
          <w:bCs/>
          <w:i/>
          <w:sz w:val="22"/>
          <w:szCs w:val="22"/>
          <w:lang w:eastAsia="es-MX"/>
        </w:rPr>
        <w:t xml:space="preserve"> Puente de la Mora. </w:t>
      </w:r>
    </w:p>
    <w:p w14:paraId="3C2344B7" w14:textId="77777777" w:rsidR="005601C8" w:rsidRPr="00D02192" w:rsidRDefault="005601C8" w:rsidP="005601C8">
      <w:pPr>
        <w:autoSpaceDE w:val="0"/>
        <w:autoSpaceDN w:val="0"/>
        <w:adjustRightInd w:val="0"/>
        <w:ind w:left="851" w:right="899"/>
        <w:jc w:val="both"/>
        <w:rPr>
          <w:rFonts w:ascii="Palatino Linotype" w:hAnsi="Palatino Linotype" w:cs="Arial"/>
          <w:i/>
          <w:sz w:val="22"/>
          <w:szCs w:val="22"/>
          <w:lang w:eastAsia="es-MX"/>
        </w:rPr>
      </w:pPr>
      <w:r w:rsidRPr="00D02192">
        <w:rPr>
          <w:rFonts w:ascii="Palatino Linotype" w:hAnsi="Palatino Linotype" w:cs="Arial"/>
          <w:bCs/>
          <w:i/>
          <w:sz w:val="22"/>
          <w:szCs w:val="22"/>
          <w:lang w:eastAsia="es-MX"/>
        </w:rPr>
        <w:t xml:space="preserve">• RRA 0478/17. Secretaría de Relaciones Exteriores. 26 de abril de 2017. Por unanimidad. </w:t>
      </w:r>
      <w:r w:rsidRPr="00D02192">
        <w:rPr>
          <w:rFonts w:ascii="Palatino Linotype" w:hAnsi="Palatino Linotype" w:cs="Arial"/>
          <w:i/>
          <w:sz w:val="22"/>
          <w:szCs w:val="22"/>
          <w:lang w:eastAsia="es-MX"/>
        </w:rPr>
        <w:t>Comisionada</w:t>
      </w:r>
      <w:r w:rsidRPr="00D02192">
        <w:rPr>
          <w:rFonts w:ascii="Palatino Linotype" w:hAnsi="Palatino Linotype" w:cs="Arial"/>
          <w:bCs/>
          <w:i/>
          <w:sz w:val="22"/>
          <w:szCs w:val="22"/>
          <w:lang w:eastAsia="es-MX"/>
        </w:rPr>
        <w:t xml:space="preserve"> Ponente Areli Cano Guadiana.</w:t>
      </w:r>
      <w:r w:rsidRPr="00D02192">
        <w:rPr>
          <w:rFonts w:ascii="Palatino Linotype" w:hAnsi="Palatino Linotype" w:cs="Arial"/>
          <w:i/>
          <w:sz w:val="22"/>
          <w:szCs w:val="22"/>
          <w:lang w:eastAsia="es-MX"/>
        </w:rPr>
        <w:t xml:space="preserve">” </w:t>
      </w:r>
      <w:r w:rsidRPr="00D02192">
        <w:rPr>
          <w:rFonts w:ascii="Palatino Linotype" w:hAnsi="Palatino Linotype" w:cs="Arial"/>
          <w:i/>
          <w:sz w:val="22"/>
          <w:szCs w:val="22"/>
        </w:rPr>
        <w:t>(Sic)</w:t>
      </w:r>
    </w:p>
    <w:p w14:paraId="300FE3B1" w14:textId="77777777" w:rsidR="005601C8" w:rsidRPr="00D02192" w:rsidRDefault="005601C8" w:rsidP="005601C8">
      <w:pPr>
        <w:autoSpaceDE w:val="0"/>
        <w:autoSpaceDN w:val="0"/>
        <w:adjustRightInd w:val="0"/>
        <w:ind w:left="851" w:right="899"/>
        <w:jc w:val="both"/>
        <w:rPr>
          <w:rFonts w:ascii="Palatino Linotype" w:hAnsi="Palatino Linotype" w:cs="Arial"/>
          <w:sz w:val="22"/>
          <w:szCs w:val="22"/>
        </w:rPr>
      </w:pPr>
      <w:r w:rsidRPr="00D02192">
        <w:rPr>
          <w:rFonts w:ascii="Palatino Linotype" w:hAnsi="Palatino Linotype" w:cs="Arial"/>
          <w:sz w:val="22"/>
          <w:szCs w:val="22"/>
        </w:rPr>
        <w:t>(Énfasis añadido)</w:t>
      </w:r>
    </w:p>
    <w:p w14:paraId="6C9ED484" w14:textId="77777777" w:rsidR="005601C8" w:rsidRPr="00D02192" w:rsidRDefault="005601C8" w:rsidP="005601C8">
      <w:pPr>
        <w:spacing w:before="100" w:beforeAutospacing="1" w:after="100" w:afterAutospacing="1" w:line="360" w:lineRule="auto"/>
        <w:jc w:val="both"/>
        <w:rPr>
          <w:rFonts w:ascii="Palatino Linotype" w:hAnsi="Palatino Linotype" w:cs="Arial"/>
          <w:lang w:eastAsia="es-MX"/>
        </w:rPr>
      </w:pPr>
      <w:r w:rsidRPr="00D02192">
        <w:rPr>
          <w:rFonts w:ascii="Palatino Linotype" w:hAnsi="Palatino Linotype" w:cs="Arial"/>
          <w:lang w:eastAsia="es-MX"/>
        </w:rPr>
        <w:t xml:space="preserve">De lo anterior, se desprende que la </w:t>
      </w:r>
      <w:r w:rsidRPr="00D02192">
        <w:rPr>
          <w:rFonts w:ascii="Palatino Linotype" w:hAnsi="Palatino Linotype"/>
          <w:lang w:eastAsia="es-MX"/>
        </w:rPr>
        <w:t xml:space="preserve">CURP </w:t>
      </w:r>
      <w:r w:rsidRPr="00D02192">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D02192">
        <w:rPr>
          <w:rFonts w:ascii="Palatino Linotype" w:hAnsi="Palatino Linotype"/>
          <w:bCs/>
        </w:rPr>
        <w:t>personal</w:t>
      </w:r>
      <w:r w:rsidRPr="00D02192">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D02192">
        <w:rPr>
          <w:rFonts w:ascii="Palatino Linotype" w:hAnsi="Palatino Linotype" w:cs="Arial"/>
        </w:rPr>
        <w:t>4, fracción XI</w:t>
      </w:r>
      <w:r w:rsidRPr="00D02192">
        <w:rPr>
          <w:rFonts w:ascii="Palatino Linotype" w:hAnsi="Palatino Linotype" w:cs="Arial"/>
          <w:lang w:eastAsia="es-MX"/>
        </w:rPr>
        <w:t xml:space="preserve"> </w:t>
      </w:r>
      <w:r w:rsidRPr="00D02192">
        <w:rPr>
          <w:rFonts w:ascii="Palatino Linotype" w:hAnsi="Palatino Linotype" w:cs="Arial"/>
        </w:rPr>
        <w:t>de la Ley de Protección de Datos Personales en Posesión de Sujetos Obligados del Estado de México y Municipios</w:t>
      </w:r>
      <w:r w:rsidRPr="00D02192">
        <w:rPr>
          <w:rFonts w:ascii="Palatino Linotype" w:hAnsi="Palatino Linotype" w:cs="Arial"/>
          <w:lang w:eastAsia="es-MX"/>
        </w:rPr>
        <w:t>.</w:t>
      </w:r>
    </w:p>
    <w:p w14:paraId="244BB647" w14:textId="77777777" w:rsidR="005601C8" w:rsidRPr="00D02192" w:rsidRDefault="005601C8" w:rsidP="005601C8">
      <w:pPr>
        <w:spacing w:before="100" w:beforeAutospacing="1" w:after="100" w:afterAutospacing="1" w:line="360" w:lineRule="auto"/>
        <w:jc w:val="both"/>
        <w:rPr>
          <w:rFonts w:ascii="Palatino Linotype" w:hAnsi="Palatino Linotype" w:cs="Arial"/>
          <w:lang w:eastAsia="es-MX"/>
        </w:rPr>
      </w:pPr>
      <w:r w:rsidRPr="00D02192">
        <w:rPr>
          <w:rFonts w:ascii="Palatino Linotype" w:hAnsi="Palatino Linotype" w:cs="Arial"/>
          <w:lang w:eastAsia="es-MX"/>
        </w:rPr>
        <w:t xml:space="preserve">Por cuanto hace a la </w:t>
      </w:r>
      <w:r w:rsidRPr="00D02192">
        <w:rPr>
          <w:rFonts w:ascii="Palatino Linotype" w:hAnsi="Palatino Linotype" w:cs="Arial"/>
        </w:rPr>
        <w:t>Clave de cualquier tipo de seguridad social (</w:t>
      </w:r>
      <w:proofErr w:type="spellStart"/>
      <w:r w:rsidRPr="00D02192">
        <w:rPr>
          <w:rFonts w:ascii="Palatino Linotype" w:hAnsi="Palatino Linotype" w:cs="Arial"/>
        </w:rPr>
        <w:t>ISSEMyM</w:t>
      </w:r>
      <w:proofErr w:type="spellEnd"/>
      <w:r w:rsidRPr="00D02192">
        <w:rPr>
          <w:rFonts w:ascii="Palatino Linotype" w:hAnsi="Palatino Linotype" w:cs="Arial"/>
        </w:rPr>
        <w:t xml:space="preserve">, u otros), está integrado por una </w:t>
      </w:r>
      <w:r w:rsidRPr="00D02192">
        <w:rPr>
          <w:rFonts w:ascii="Palatino Linotype" w:hAnsi="Palatino Linotype" w:cs="Arial"/>
          <w:bCs/>
          <w:lang w:eastAsia="es-MX"/>
        </w:rPr>
        <w:t xml:space="preserve">secuencia de números con los que se identifica a los trabajadores que </w:t>
      </w:r>
      <w:r w:rsidRPr="00D02192">
        <w:rPr>
          <w:rFonts w:ascii="Palatino Linotype" w:hAnsi="Palatino Linotype"/>
          <w:lang w:eastAsia="es-MX"/>
        </w:rPr>
        <w:t>cubren</w:t>
      </w:r>
      <w:r w:rsidRPr="00D02192">
        <w:rPr>
          <w:rFonts w:ascii="Palatino Linotype" w:hAnsi="Palatino Linotype" w:cs="Arial"/>
          <w:bCs/>
          <w:lang w:eastAsia="es-MX"/>
        </w:rPr>
        <w:t xml:space="preserve"> las cuotas respectivas, asimismo, lo identifica con la fuente de trabajo; por lo que al ser una clave de </w:t>
      </w:r>
      <w:r w:rsidRPr="00D02192">
        <w:rPr>
          <w:rFonts w:ascii="Palatino Linotype" w:hAnsi="Palatino Linotype" w:cs="Arial"/>
        </w:rPr>
        <w:t>identificación</w:t>
      </w:r>
      <w:r w:rsidRPr="00D02192">
        <w:rPr>
          <w:rFonts w:ascii="Palatino Linotype" w:hAnsi="Palatino Linotype" w:cs="Arial"/>
          <w:bCs/>
          <w:lang w:eastAsia="es-MX"/>
        </w:rPr>
        <w:t xml:space="preserve"> de los trabajadores, constituye información confidencial, </w:t>
      </w:r>
      <w:r w:rsidRPr="00D02192">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D02192">
        <w:rPr>
          <w:rFonts w:ascii="Palatino Linotype" w:hAnsi="Palatino Linotype" w:cs="Arial"/>
        </w:rPr>
        <w:t>4, fracción XI</w:t>
      </w:r>
      <w:r w:rsidRPr="00D02192">
        <w:rPr>
          <w:rFonts w:ascii="Palatino Linotype" w:hAnsi="Palatino Linotype" w:cs="Arial"/>
          <w:lang w:eastAsia="es-MX"/>
        </w:rPr>
        <w:t xml:space="preserve"> </w:t>
      </w:r>
      <w:r w:rsidRPr="00D02192">
        <w:rPr>
          <w:rFonts w:ascii="Palatino Linotype" w:hAnsi="Palatino Linotype" w:cs="Arial"/>
        </w:rPr>
        <w:t>de la Ley de Protección de Datos Personales en Posesión de Sujetos Obligados del Estado de México y Municipios</w:t>
      </w:r>
      <w:r w:rsidRPr="00D02192">
        <w:rPr>
          <w:rFonts w:ascii="Palatino Linotype" w:hAnsi="Palatino Linotype" w:cs="Arial"/>
          <w:lang w:eastAsia="es-MX"/>
        </w:rPr>
        <w:t>.</w:t>
      </w:r>
    </w:p>
    <w:p w14:paraId="079C920C" w14:textId="77777777" w:rsidR="005601C8" w:rsidRPr="00D02192" w:rsidRDefault="005601C8" w:rsidP="005601C8">
      <w:pPr>
        <w:spacing w:before="100" w:beforeAutospacing="1" w:after="100" w:afterAutospacing="1" w:line="360" w:lineRule="auto"/>
        <w:jc w:val="both"/>
        <w:rPr>
          <w:rFonts w:ascii="Palatino Linotype" w:hAnsi="Palatino Linotype" w:cs="Arial"/>
          <w:lang w:eastAsia="es-MX"/>
        </w:rPr>
      </w:pPr>
      <w:r w:rsidRPr="00D02192">
        <w:rPr>
          <w:rFonts w:ascii="Palatino Linotype" w:hAnsi="Palatino Linotype" w:cs="Arial"/>
        </w:rPr>
        <w:t xml:space="preserve">Respecto de los </w:t>
      </w:r>
      <w:r w:rsidRPr="00D02192">
        <w:rPr>
          <w:rFonts w:ascii="Palatino Linotype" w:hAnsi="Palatino Linotype" w:cs="Arial"/>
          <w:b/>
        </w:rPr>
        <w:t>préstamos o descuentos</w:t>
      </w:r>
      <w:r w:rsidRPr="00D02192">
        <w:rPr>
          <w:rFonts w:ascii="Palatino Linotype" w:hAnsi="Palatino Linotype" w:cs="Arial"/>
        </w:rPr>
        <w:t xml:space="preserve"> </w:t>
      </w:r>
      <w:r w:rsidRPr="00D02192">
        <w:rPr>
          <w:rFonts w:ascii="Palatino Linotype" w:hAnsi="Palatino Linotype" w:cs="Arial"/>
          <w:b/>
        </w:rPr>
        <w:t>de carácter personal</w:t>
      </w:r>
      <w:r w:rsidRPr="00D02192">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D02192">
        <w:rPr>
          <w:rFonts w:ascii="Palatino Linotype" w:hAnsi="Palatino Linotype" w:cs="Arial"/>
          <w:lang w:eastAsia="es-MX"/>
        </w:rPr>
        <w:t>favorecer en la transparencia y rendición de cuentas, sino, por el contrario con ello se violentaría la</w:t>
      </w:r>
      <w:r w:rsidRPr="00D02192">
        <w:rPr>
          <w:rFonts w:ascii="Palatino Linotype" w:hAnsi="Palatino Linotype"/>
        </w:rPr>
        <w:t xml:space="preserve"> </w:t>
      </w:r>
      <w:r w:rsidRPr="00D02192">
        <w:rPr>
          <w:rFonts w:ascii="Palatino Linotype" w:hAnsi="Palatino Linotype" w:cs="Arial"/>
          <w:lang w:eastAsia="es-MX"/>
        </w:rPr>
        <w:t>protección de información confidencial, porque incide en la intimidad de un individuo</w:t>
      </w:r>
      <w:r w:rsidRPr="00D02192">
        <w:rPr>
          <w:rFonts w:ascii="Palatino Linotype" w:hAnsi="Palatino Linotype"/>
        </w:rPr>
        <w:t xml:space="preserve"> </w:t>
      </w:r>
      <w:r w:rsidRPr="00D02192">
        <w:rPr>
          <w:rFonts w:ascii="Palatino Linotype" w:hAnsi="Palatino Linotype" w:cs="Arial"/>
          <w:lang w:eastAsia="es-MX"/>
        </w:rPr>
        <w:t>identificado.</w:t>
      </w:r>
    </w:p>
    <w:p w14:paraId="1C9B7814" w14:textId="77777777" w:rsidR="005601C8" w:rsidRPr="00D02192" w:rsidRDefault="005601C8" w:rsidP="005601C8">
      <w:pPr>
        <w:spacing w:before="100" w:beforeAutospacing="1" w:after="100" w:afterAutospacing="1" w:line="360" w:lineRule="auto"/>
        <w:jc w:val="both"/>
        <w:rPr>
          <w:rFonts w:ascii="Palatino Linotype" w:hAnsi="Palatino Linotype" w:cs="Arial"/>
          <w:lang w:eastAsia="es-MX"/>
        </w:rPr>
      </w:pPr>
      <w:r w:rsidRPr="00D02192">
        <w:rPr>
          <w:rFonts w:ascii="Palatino Linotype" w:hAnsi="Palatino Linotype" w:cs="Arial"/>
          <w:lang w:eastAsia="es-MX"/>
        </w:rPr>
        <w:t xml:space="preserve">Por su </w:t>
      </w:r>
      <w:r w:rsidRPr="00D02192">
        <w:rPr>
          <w:rFonts w:ascii="Palatino Linotype" w:hAnsi="Palatino Linotype"/>
          <w:lang w:eastAsia="es-MX"/>
        </w:rPr>
        <w:t>parte</w:t>
      </w:r>
      <w:r w:rsidRPr="00D02192">
        <w:rPr>
          <w:rFonts w:ascii="Palatino Linotype" w:hAnsi="Palatino Linotype" w:cs="Arial"/>
          <w:lang w:eastAsia="es-MX"/>
        </w:rPr>
        <w:t xml:space="preserve">, el </w:t>
      </w:r>
      <w:r w:rsidRPr="00D02192">
        <w:rPr>
          <w:rFonts w:ascii="Palatino Linotype" w:hAnsi="Palatino Linotype" w:cs="Arial"/>
        </w:rPr>
        <w:t>artículo 84 de la Ley del Trabajo de los Servidores Públicos del Estado y Municipios, señala:</w:t>
      </w:r>
    </w:p>
    <w:p w14:paraId="135A6711"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b/>
          <w:bCs/>
          <w:i/>
          <w:noProof/>
          <w:sz w:val="22"/>
          <w:szCs w:val="22"/>
        </w:rPr>
      </w:pPr>
      <w:r w:rsidRPr="00D02192">
        <w:rPr>
          <w:rFonts w:ascii="Palatino Linotype" w:hAnsi="Palatino Linotype" w:cs="Arial"/>
          <w:bCs/>
          <w:i/>
          <w:noProof/>
          <w:sz w:val="22"/>
          <w:szCs w:val="22"/>
        </w:rPr>
        <w:t>“</w:t>
      </w:r>
      <w:r w:rsidRPr="00D02192">
        <w:rPr>
          <w:rFonts w:ascii="Palatino Linotype" w:hAnsi="Palatino Linotype" w:cs="Arial"/>
          <w:b/>
          <w:bCs/>
          <w:i/>
          <w:noProof/>
          <w:sz w:val="22"/>
          <w:szCs w:val="22"/>
        </w:rPr>
        <w:t>ARTICULO 84. Sólo podrán hacerse retenciones, descuentos o deducciones al sueldo de los servidores públicos por concepto de:</w:t>
      </w:r>
    </w:p>
    <w:p w14:paraId="0E30BBD0"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bCs/>
          <w:i/>
          <w:noProof/>
          <w:sz w:val="22"/>
          <w:szCs w:val="22"/>
        </w:rPr>
        <w:t xml:space="preserve">I. </w:t>
      </w:r>
      <w:r w:rsidRPr="00D02192">
        <w:rPr>
          <w:rFonts w:ascii="Palatino Linotype" w:hAnsi="Palatino Linotype" w:cs="Arial"/>
          <w:i/>
          <w:sz w:val="22"/>
          <w:szCs w:val="22"/>
          <w:lang w:eastAsia="es-MX"/>
        </w:rPr>
        <w:t>Gravámenes fiscales relacionados con el sueldo;</w:t>
      </w:r>
    </w:p>
    <w:p w14:paraId="7EA1DCB8"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b/>
          <w:i/>
          <w:sz w:val="22"/>
          <w:szCs w:val="22"/>
          <w:lang w:eastAsia="es-MX"/>
        </w:rPr>
        <w:t>II. Deudas contraídas con las instituciones públicas o dependencias</w:t>
      </w:r>
      <w:r w:rsidRPr="00D02192">
        <w:rPr>
          <w:rFonts w:ascii="Palatino Linotype" w:hAnsi="Palatino Linotype" w:cs="Arial"/>
          <w:i/>
          <w:sz w:val="22"/>
          <w:szCs w:val="22"/>
          <w:lang w:eastAsia="es-MX"/>
        </w:rPr>
        <w:t xml:space="preserve"> por concepto de anticipos de sueldo, pagos hechos con exceso, errores o pérdidas debidamente comprobados;</w:t>
      </w:r>
    </w:p>
    <w:p w14:paraId="229D8DF5"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bCs/>
          <w:i/>
          <w:noProof/>
          <w:sz w:val="22"/>
          <w:szCs w:val="22"/>
        </w:rPr>
      </w:pPr>
      <w:r w:rsidRPr="00D02192">
        <w:rPr>
          <w:rFonts w:ascii="Palatino Linotype" w:hAnsi="Palatino Linotype" w:cs="Arial"/>
          <w:b/>
          <w:i/>
          <w:sz w:val="22"/>
          <w:szCs w:val="22"/>
          <w:lang w:eastAsia="es-MX"/>
        </w:rPr>
        <w:t>III. Cuotas sindicales</w:t>
      </w:r>
      <w:r w:rsidRPr="00D02192">
        <w:rPr>
          <w:rFonts w:ascii="Palatino Linotype" w:hAnsi="Palatino Linotype" w:cs="Arial"/>
          <w:bCs/>
          <w:i/>
          <w:noProof/>
          <w:sz w:val="22"/>
          <w:szCs w:val="22"/>
        </w:rPr>
        <w:t>;</w:t>
      </w:r>
    </w:p>
    <w:p w14:paraId="115BC773"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bCs/>
          <w:i/>
          <w:noProof/>
          <w:sz w:val="22"/>
          <w:szCs w:val="22"/>
        </w:rPr>
      </w:pPr>
      <w:r w:rsidRPr="00D02192">
        <w:rPr>
          <w:rFonts w:ascii="Palatino Linotype" w:hAnsi="Palatino Linotype" w:cs="Arial"/>
          <w:bCs/>
          <w:i/>
          <w:noProof/>
          <w:sz w:val="22"/>
          <w:szCs w:val="22"/>
        </w:rPr>
        <w:t xml:space="preserve">IV. Cuotas de </w:t>
      </w:r>
      <w:r w:rsidRPr="00D02192">
        <w:rPr>
          <w:rFonts w:ascii="Palatino Linotype" w:hAnsi="Palatino Linotype" w:cs="Arial"/>
          <w:i/>
          <w:sz w:val="22"/>
          <w:szCs w:val="22"/>
          <w:lang w:eastAsia="es-MX"/>
        </w:rPr>
        <w:t>aportación</w:t>
      </w:r>
      <w:r w:rsidRPr="00D02192">
        <w:rPr>
          <w:rFonts w:ascii="Palatino Linotype" w:hAnsi="Palatino Linotype" w:cs="Arial"/>
          <w:bCs/>
          <w:i/>
          <w:noProof/>
          <w:sz w:val="22"/>
          <w:szCs w:val="22"/>
        </w:rPr>
        <w:t xml:space="preserve"> a fondos para la constitución de cooperativas y de cajas de ahorro, </w:t>
      </w:r>
      <w:r w:rsidRPr="00D02192">
        <w:rPr>
          <w:rFonts w:ascii="Palatino Linotype" w:hAnsi="Palatino Linotype" w:cs="Arial"/>
          <w:i/>
          <w:sz w:val="22"/>
          <w:szCs w:val="22"/>
          <w:lang w:eastAsia="es-MX"/>
        </w:rPr>
        <w:t>siempre</w:t>
      </w:r>
      <w:r w:rsidRPr="00D02192">
        <w:rPr>
          <w:rFonts w:ascii="Palatino Linotype" w:hAnsi="Palatino Linotype" w:cs="Arial"/>
          <w:bCs/>
          <w:i/>
          <w:noProof/>
          <w:sz w:val="22"/>
          <w:szCs w:val="22"/>
        </w:rPr>
        <w:t xml:space="preserve"> que el servidor público hubiese manifestado previamente, de manera expresa, su conformidad;</w:t>
      </w:r>
    </w:p>
    <w:p w14:paraId="08FF3948"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bCs/>
          <w:i/>
          <w:noProof/>
          <w:sz w:val="22"/>
          <w:szCs w:val="22"/>
        </w:rPr>
      </w:pPr>
      <w:r w:rsidRPr="00D02192">
        <w:rPr>
          <w:rFonts w:ascii="Palatino Linotype" w:hAnsi="Palatino Linotype" w:cs="Arial"/>
          <w:bCs/>
          <w:i/>
          <w:noProof/>
          <w:sz w:val="22"/>
          <w:szCs w:val="22"/>
        </w:rPr>
        <w:t xml:space="preserve">V. Descuentos ordenados por el Instituto de Seguridad Social del Estado de México y </w:t>
      </w:r>
      <w:r w:rsidRPr="00D02192">
        <w:rPr>
          <w:rFonts w:ascii="Palatino Linotype" w:hAnsi="Palatino Linotype" w:cs="Arial"/>
          <w:i/>
          <w:sz w:val="22"/>
          <w:szCs w:val="22"/>
          <w:lang w:eastAsia="es-MX"/>
        </w:rPr>
        <w:t>Municipios</w:t>
      </w:r>
      <w:r w:rsidRPr="00D02192">
        <w:rPr>
          <w:rFonts w:ascii="Palatino Linotype" w:hAnsi="Palatino Linotype" w:cs="Arial"/>
          <w:bCs/>
          <w:i/>
          <w:noProof/>
          <w:sz w:val="22"/>
          <w:szCs w:val="22"/>
        </w:rPr>
        <w:t>, con motivo de cuotas y obligaciones contraídas con éste por los servidores públicos;</w:t>
      </w:r>
    </w:p>
    <w:p w14:paraId="424542F7"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b/>
          <w:bCs/>
          <w:i/>
          <w:noProof/>
          <w:sz w:val="22"/>
          <w:szCs w:val="22"/>
        </w:rPr>
      </w:pPr>
      <w:r w:rsidRPr="00D02192">
        <w:rPr>
          <w:rFonts w:ascii="Palatino Linotype" w:hAnsi="Palatino Linotype" w:cs="Arial"/>
          <w:b/>
          <w:bCs/>
          <w:i/>
          <w:noProof/>
          <w:sz w:val="22"/>
          <w:szCs w:val="22"/>
        </w:rPr>
        <w:t>VI. Obligaciones a cargo del servidor público con las que haya consentido</w:t>
      </w:r>
      <w:r w:rsidRPr="00D02192">
        <w:rPr>
          <w:rFonts w:ascii="Palatino Linotype" w:hAnsi="Palatino Linotype" w:cs="Arial"/>
          <w:bCs/>
          <w:i/>
          <w:noProof/>
          <w:sz w:val="22"/>
          <w:szCs w:val="22"/>
        </w:rPr>
        <w:t>, derivadas de la adquisición o del uso de habitaciones consideradas como de interés social;</w:t>
      </w:r>
    </w:p>
    <w:p w14:paraId="7626E654"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bCs/>
          <w:i/>
          <w:noProof/>
          <w:sz w:val="22"/>
          <w:szCs w:val="22"/>
        </w:rPr>
      </w:pPr>
      <w:r w:rsidRPr="00D02192">
        <w:rPr>
          <w:rFonts w:ascii="Palatino Linotype" w:hAnsi="Palatino Linotype" w:cs="Arial"/>
          <w:bCs/>
          <w:i/>
          <w:noProof/>
          <w:sz w:val="22"/>
          <w:szCs w:val="22"/>
        </w:rPr>
        <w:t xml:space="preserve">VII. Faltas de </w:t>
      </w:r>
      <w:r w:rsidRPr="00D02192">
        <w:rPr>
          <w:rFonts w:ascii="Palatino Linotype" w:hAnsi="Palatino Linotype" w:cs="Arial"/>
          <w:i/>
          <w:sz w:val="22"/>
          <w:szCs w:val="22"/>
          <w:lang w:eastAsia="es-MX"/>
        </w:rPr>
        <w:t>puntualidad</w:t>
      </w:r>
      <w:r w:rsidRPr="00D02192">
        <w:rPr>
          <w:rFonts w:ascii="Palatino Linotype" w:hAnsi="Palatino Linotype" w:cs="Arial"/>
          <w:bCs/>
          <w:i/>
          <w:noProof/>
          <w:sz w:val="22"/>
          <w:szCs w:val="22"/>
        </w:rPr>
        <w:t xml:space="preserve"> o </w:t>
      </w:r>
      <w:r w:rsidRPr="00D02192">
        <w:rPr>
          <w:rFonts w:ascii="Palatino Linotype" w:hAnsi="Palatino Linotype" w:cs="Arial"/>
          <w:i/>
          <w:sz w:val="22"/>
          <w:szCs w:val="22"/>
          <w:lang w:eastAsia="es-MX"/>
        </w:rPr>
        <w:t>de</w:t>
      </w:r>
      <w:r w:rsidRPr="00D02192">
        <w:rPr>
          <w:rFonts w:ascii="Palatino Linotype" w:hAnsi="Palatino Linotype" w:cs="Arial"/>
          <w:bCs/>
          <w:i/>
          <w:noProof/>
          <w:sz w:val="22"/>
          <w:szCs w:val="22"/>
        </w:rPr>
        <w:t xml:space="preserve"> asistencia injustificadas;</w:t>
      </w:r>
    </w:p>
    <w:p w14:paraId="4D5F143C"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bCs/>
          <w:i/>
          <w:noProof/>
          <w:sz w:val="22"/>
          <w:szCs w:val="22"/>
        </w:rPr>
      </w:pPr>
      <w:r w:rsidRPr="00D02192">
        <w:rPr>
          <w:rFonts w:ascii="Palatino Linotype" w:hAnsi="Palatino Linotype" w:cs="Arial"/>
          <w:b/>
          <w:bCs/>
          <w:i/>
          <w:noProof/>
          <w:sz w:val="22"/>
          <w:szCs w:val="22"/>
        </w:rPr>
        <w:t>VIII. Pensiones alimenticias ordenadas por la autoridad judicial;</w:t>
      </w:r>
      <w:r w:rsidRPr="00D02192">
        <w:rPr>
          <w:rFonts w:ascii="Palatino Linotype" w:hAnsi="Palatino Linotype" w:cs="Arial"/>
          <w:bCs/>
          <w:i/>
          <w:noProof/>
          <w:sz w:val="22"/>
          <w:szCs w:val="22"/>
        </w:rPr>
        <w:t xml:space="preserve"> o</w:t>
      </w:r>
    </w:p>
    <w:p w14:paraId="5398150B"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b/>
          <w:bCs/>
          <w:i/>
          <w:noProof/>
          <w:sz w:val="22"/>
          <w:szCs w:val="22"/>
        </w:rPr>
      </w:pPr>
      <w:r w:rsidRPr="00D02192">
        <w:rPr>
          <w:rFonts w:ascii="Palatino Linotype" w:hAnsi="Palatino Linotype" w:cs="Arial"/>
          <w:b/>
          <w:bCs/>
          <w:i/>
          <w:noProof/>
          <w:sz w:val="22"/>
          <w:szCs w:val="22"/>
        </w:rPr>
        <w:t>IX. Cualquier otro convenido con instituciones de servicios y aceptado por el servidor público.</w:t>
      </w:r>
    </w:p>
    <w:p w14:paraId="0C6C1945"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sz w:val="22"/>
          <w:szCs w:val="22"/>
        </w:rPr>
      </w:pPr>
      <w:r w:rsidRPr="00D02192">
        <w:rPr>
          <w:rFonts w:ascii="Palatino Linotype" w:hAnsi="Palatino Linotype" w:cs="Arial"/>
          <w:bCs/>
          <w:i/>
          <w:noProof/>
          <w:sz w:val="22"/>
          <w:szCs w:val="22"/>
        </w:rPr>
        <w:t xml:space="preserve">El monto total de las retenciones, descuentos o deducciones no podrá exceder del 30% de la remuneración total, </w:t>
      </w:r>
      <w:r w:rsidRPr="00D02192">
        <w:rPr>
          <w:rFonts w:ascii="Palatino Linotype" w:hAnsi="Palatino Linotype" w:cs="Arial"/>
          <w:i/>
          <w:sz w:val="22"/>
          <w:szCs w:val="22"/>
          <w:lang w:eastAsia="es-MX"/>
        </w:rPr>
        <w:t>excepto</w:t>
      </w:r>
      <w:r w:rsidRPr="00D02192">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D02192">
        <w:rPr>
          <w:rFonts w:ascii="Palatino Linotype" w:hAnsi="Palatino Linotype" w:cs="Arial"/>
          <w:i/>
          <w:sz w:val="22"/>
          <w:szCs w:val="22"/>
          <w:lang w:eastAsia="es-MX"/>
        </w:rPr>
        <w:t>ajustará</w:t>
      </w:r>
      <w:r w:rsidRPr="00D02192">
        <w:rPr>
          <w:rFonts w:ascii="Palatino Linotype" w:hAnsi="Palatino Linotype" w:cs="Arial"/>
          <w:bCs/>
          <w:i/>
          <w:noProof/>
          <w:sz w:val="22"/>
          <w:szCs w:val="22"/>
        </w:rPr>
        <w:t xml:space="preserve"> a lo determinado por la autoridad judicial.” </w:t>
      </w:r>
    </w:p>
    <w:p w14:paraId="2A12307A"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sz w:val="22"/>
          <w:szCs w:val="22"/>
        </w:rPr>
      </w:pPr>
      <w:r w:rsidRPr="00D02192">
        <w:rPr>
          <w:rFonts w:ascii="Palatino Linotype" w:hAnsi="Palatino Linotype" w:cs="Arial"/>
          <w:sz w:val="22"/>
          <w:szCs w:val="22"/>
        </w:rPr>
        <w:t>(Énfasis añadido)</w:t>
      </w:r>
    </w:p>
    <w:p w14:paraId="16DA8BF1" w14:textId="77777777" w:rsidR="005601C8" w:rsidRPr="00D02192" w:rsidRDefault="005601C8" w:rsidP="005601C8">
      <w:pPr>
        <w:spacing w:before="100" w:beforeAutospacing="1" w:after="100" w:afterAutospacing="1" w:line="360" w:lineRule="auto"/>
        <w:jc w:val="both"/>
        <w:rPr>
          <w:rFonts w:ascii="Palatino Linotype" w:hAnsi="Palatino Linotype" w:cs="Arial"/>
        </w:rPr>
      </w:pPr>
      <w:r w:rsidRPr="00D02192">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D02192">
        <w:rPr>
          <w:rFonts w:ascii="Palatino Linotype" w:hAnsi="Palatino Linotype" w:cs="Arial"/>
          <w:b/>
        </w:rPr>
        <w:t>únicamente inciden en su vida privada</w:t>
      </w:r>
      <w:r w:rsidRPr="00D02192">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59376B4D" w14:textId="77777777" w:rsidR="00A15925" w:rsidRPr="00D02192" w:rsidRDefault="00A15925" w:rsidP="00A15925">
      <w:pPr>
        <w:spacing w:line="360" w:lineRule="auto"/>
        <w:jc w:val="both"/>
        <w:rPr>
          <w:rFonts w:ascii="Palatino Linotype" w:hAnsi="Palatino Linotype" w:cs="Arial"/>
          <w:color w:val="000000"/>
        </w:rPr>
      </w:pPr>
      <w:r w:rsidRPr="00D02192">
        <w:rPr>
          <w:rFonts w:ascii="Palatino Linotype" w:hAnsi="Palatino Linotype" w:cs="Arial"/>
          <w:color w:val="000000"/>
        </w:rPr>
        <w:t xml:space="preserve">Finalmente, en razón a la </w:t>
      </w:r>
      <w:r w:rsidRPr="00D02192">
        <w:rPr>
          <w:rFonts w:ascii="Palatino Linotype" w:hAnsi="Palatino Linotype" w:cs="Arial"/>
        </w:rPr>
        <w:t xml:space="preserve">información relativa a la Dirección de Seguridad Ciudadana y con el objeto de salvaguardar dicha información, </w:t>
      </w:r>
      <w:r w:rsidRPr="00D02192">
        <w:rPr>
          <w:rFonts w:ascii="Palatino Linotype" w:hAnsi="Palatino Linotype" w:cs="Arial"/>
          <w:b/>
        </w:rPr>
        <w:t>EL SUJETO OBLIGADO</w:t>
      </w:r>
      <w:r w:rsidRPr="00D02192">
        <w:rPr>
          <w:rFonts w:ascii="Palatino Linotype" w:hAnsi="Palatino Linotype" w:cs="Arial"/>
        </w:rPr>
        <w:t xml:space="preserve"> deberá aplicar el proceso de disociación de la información respecto a esta Dirección, con el objeto de no identificar al servidor público con su cargo y sueldo, lo anterior, en términos del artículo 52 de la Ley de la materia por lo que deberá entregar un documento en el que obren la totalidad de los nombres de los servidores públicos de dicha área y otro en donde conste el cargo y sueldo sin que se vincule.</w:t>
      </w:r>
    </w:p>
    <w:p w14:paraId="3E1C3F24" w14:textId="77777777" w:rsidR="00A15925" w:rsidRPr="00D02192" w:rsidRDefault="00A15925" w:rsidP="00A15925">
      <w:pPr>
        <w:ind w:left="851" w:right="814"/>
        <w:jc w:val="both"/>
        <w:rPr>
          <w:rFonts w:ascii="Palatino Linotype" w:hAnsi="Palatino Linotype"/>
          <w:b/>
          <w:i/>
          <w:sz w:val="22"/>
          <w:szCs w:val="22"/>
        </w:rPr>
      </w:pPr>
    </w:p>
    <w:p w14:paraId="5CAF1D92" w14:textId="77777777" w:rsidR="00A15925" w:rsidRDefault="00A15925" w:rsidP="00A15925">
      <w:pPr>
        <w:ind w:left="851" w:right="814"/>
        <w:jc w:val="both"/>
        <w:rPr>
          <w:rFonts w:ascii="Palatino Linotype" w:hAnsi="Palatino Linotype"/>
          <w:i/>
          <w:sz w:val="22"/>
          <w:szCs w:val="22"/>
        </w:rPr>
      </w:pPr>
      <w:r w:rsidRPr="00D02192">
        <w:rPr>
          <w:rFonts w:ascii="Palatino Linotype" w:hAnsi="Palatino Linotype"/>
          <w:b/>
          <w:i/>
          <w:sz w:val="22"/>
          <w:szCs w:val="22"/>
        </w:rPr>
        <w:t>“Artículo 52</w:t>
      </w:r>
      <w:r w:rsidRPr="00D02192">
        <w:rPr>
          <w:rFonts w:ascii="Palatino Linotype" w:hAnsi="Palatino Linotype"/>
          <w:i/>
          <w:sz w:val="22"/>
          <w:szCs w:val="22"/>
        </w:rPr>
        <w:t>.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450E4D8B" w14:textId="77777777" w:rsidR="0031045F" w:rsidRPr="00D02192" w:rsidRDefault="0031045F" w:rsidP="00A15925">
      <w:pPr>
        <w:ind w:left="851" w:right="814"/>
        <w:jc w:val="both"/>
        <w:rPr>
          <w:rFonts w:ascii="Palatino Linotype" w:hAnsi="Palatino Linotype" w:cs="Arial"/>
          <w:i/>
          <w:sz w:val="22"/>
          <w:szCs w:val="22"/>
        </w:rPr>
      </w:pPr>
    </w:p>
    <w:p w14:paraId="50C1AFBA" w14:textId="77777777" w:rsidR="005601C8" w:rsidRPr="00D02192" w:rsidRDefault="005601C8" w:rsidP="005601C8">
      <w:pPr>
        <w:spacing w:before="100" w:beforeAutospacing="1" w:after="100" w:afterAutospacing="1" w:line="360" w:lineRule="auto"/>
        <w:jc w:val="both"/>
        <w:rPr>
          <w:rFonts w:ascii="Palatino Linotype" w:hAnsi="Palatino Linotype" w:cs="Arial"/>
          <w:lang w:val="es-ES_tradnl"/>
        </w:rPr>
      </w:pPr>
      <w:r w:rsidRPr="00D02192">
        <w:rPr>
          <w:rFonts w:ascii="Palatino Linotype" w:hAnsi="Palatino Linotype" w:cs="Arial"/>
          <w:lang w:val="es-ES_tradnl"/>
        </w:rPr>
        <w:t xml:space="preserve">Por </w:t>
      </w:r>
      <w:r w:rsidRPr="00D02192">
        <w:rPr>
          <w:rFonts w:ascii="Palatino Linotype" w:hAnsi="Palatino Linotype" w:cs="Arial"/>
          <w:lang w:eastAsia="es-MX"/>
        </w:rPr>
        <w:t>ende</w:t>
      </w:r>
      <w:r w:rsidRPr="00D02192">
        <w:rPr>
          <w:rFonts w:ascii="Palatino Linotype" w:hAnsi="Palatino Linotype" w:cs="Arial"/>
          <w:lang w:val="es-ES_tradnl"/>
        </w:rPr>
        <w:t xml:space="preserve">, </w:t>
      </w:r>
      <w:r w:rsidRPr="00D02192">
        <w:rPr>
          <w:rFonts w:ascii="Palatino Linotype" w:hAnsi="Palatino Linotype" w:cs="Arial"/>
          <w:b/>
          <w:lang w:val="es-ES_tradnl"/>
        </w:rPr>
        <w:t>EL SUJETO OBLIGADO</w:t>
      </w:r>
      <w:r w:rsidRPr="00D02192">
        <w:rPr>
          <w:rFonts w:ascii="Palatino Linotype" w:hAnsi="Palatino Linotype" w:cs="Arial"/>
          <w:lang w:val="es-ES_tradnl"/>
        </w:rPr>
        <w:t xml:space="preserve"> debe testar los datos confidenciales, sin pasar por alto que la clasificación respectiva tiene </w:t>
      </w:r>
      <w:r w:rsidRPr="00D02192">
        <w:rPr>
          <w:rFonts w:ascii="Palatino Linotype" w:hAnsi="Palatino Linotype" w:cs="Arial"/>
        </w:rPr>
        <w:t>que</w:t>
      </w:r>
      <w:r w:rsidRPr="00D02192">
        <w:rPr>
          <w:rFonts w:ascii="Palatino Linotype" w:hAnsi="Palatino Linotype" w:cs="Arial"/>
          <w:lang w:val="es-ES_tradnl"/>
        </w:rPr>
        <w:t xml:space="preserve"> cumplirse a través de la forma y formalidades que la Ley impone; </w:t>
      </w:r>
      <w:r w:rsidRPr="00D02192">
        <w:rPr>
          <w:rFonts w:ascii="Palatino Linotype" w:hAnsi="Palatino Linotype" w:cs="Arial"/>
        </w:rPr>
        <w:t>es</w:t>
      </w:r>
      <w:r w:rsidRPr="00D02192">
        <w:rPr>
          <w:rFonts w:ascii="Palatino Linotype" w:hAnsi="Palatino Linotype" w:cs="Arial"/>
          <w:lang w:val="es-ES_tradnl"/>
        </w:rPr>
        <w:t xml:space="preserve"> decir, mediante Acuerdo debidamente fundado y motivado, en </w:t>
      </w:r>
      <w:r w:rsidRPr="00D02192">
        <w:rPr>
          <w:rFonts w:ascii="Palatino Linotype" w:hAnsi="Palatino Linotype" w:cs="Arial"/>
          <w:noProof/>
          <w:lang w:eastAsia="es-MX"/>
        </w:rPr>
        <w:t>términos</w:t>
      </w:r>
      <w:r w:rsidRPr="00D02192">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17F516E" w14:textId="77777777" w:rsidR="005601C8" w:rsidRDefault="005601C8" w:rsidP="005601C8">
      <w:pPr>
        <w:spacing w:line="276" w:lineRule="auto"/>
        <w:ind w:left="851" w:right="902"/>
        <w:jc w:val="center"/>
        <w:rPr>
          <w:rFonts w:ascii="Palatino Linotype" w:hAnsi="Palatino Linotype" w:cs="Arial"/>
          <w:b/>
          <w:i/>
          <w:sz w:val="22"/>
          <w:szCs w:val="22"/>
        </w:rPr>
      </w:pPr>
      <w:r w:rsidRPr="00D02192">
        <w:rPr>
          <w:rFonts w:ascii="Palatino Linotype" w:hAnsi="Palatino Linotype" w:cs="Arial"/>
          <w:b/>
          <w:i/>
          <w:sz w:val="22"/>
          <w:szCs w:val="22"/>
        </w:rPr>
        <w:t>Ley de Transparencia y Acceso a la Información Pública del Estado de México y Municipios</w:t>
      </w:r>
    </w:p>
    <w:p w14:paraId="7C63C126" w14:textId="77777777" w:rsidR="0031045F" w:rsidRPr="00D02192" w:rsidRDefault="0031045F" w:rsidP="005601C8">
      <w:pPr>
        <w:spacing w:line="276" w:lineRule="auto"/>
        <w:ind w:left="851" w:right="902"/>
        <w:jc w:val="center"/>
        <w:rPr>
          <w:rFonts w:ascii="Palatino Linotype" w:hAnsi="Palatino Linotype" w:cs="Arial"/>
          <w:b/>
          <w:i/>
          <w:sz w:val="22"/>
          <w:szCs w:val="22"/>
        </w:rPr>
      </w:pPr>
    </w:p>
    <w:p w14:paraId="19F5C6FE"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i/>
          <w:sz w:val="22"/>
          <w:szCs w:val="22"/>
          <w:lang w:eastAsia="es-MX"/>
        </w:rPr>
        <w:t>“</w:t>
      </w:r>
      <w:r w:rsidRPr="00D02192">
        <w:rPr>
          <w:rFonts w:ascii="Palatino Linotype" w:hAnsi="Palatino Linotype" w:cs="Arial"/>
          <w:b/>
          <w:i/>
          <w:sz w:val="22"/>
          <w:szCs w:val="22"/>
          <w:lang w:eastAsia="es-MX"/>
        </w:rPr>
        <w:t xml:space="preserve">Artículo 49. </w:t>
      </w:r>
      <w:r w:rsidRPr="00D02192">
        <w:rPr>
          <w:rFonts w:ascii="Palatino Linotype" w:hAnsi="Palatino Linotype" w:cs="Arial"/>
          <w:i/>
          <w:sz w:val="22"/>
          <w:szCs w:val="22"/>
          <w:lang w:eastAsia="es-MX"/>
        </w:rPr>
        <w:t xml:space="preserve">Los </w:t>
      </w:r>
      <w:r w:rsidRPr="00D02192">
        <w:rPr>
          <w:rFonts w:ascii="Palatino Linotype" w:hAnsi="Palatino Linotype" w:cs="Arial"/>
          <w:i/>
          <w:sz w:val="22"/>
          <w:szCs w:val="22"/>
        </w:rPr>
        <w:t>Comités</w:t>
      </w:r>
      <w:r w:rsidRPr="00D02192">
        <w:rPr>
          <w:rFonts w:ascii="Palatino Linotype" w:hAnsi="Palatino Linotype" w:cs="Arial"/>
          <w:i/>
          <w:sz w:val="22"/>
          <w:szCs w:val="22"/>
          <w:lang w:eastAsia="es-MX"/>
        </w:rPr>
        <w:t xml:space="preserve"> de Transparencia </w:t>
      </w:r>
      <w:r w:rsidRPr="00D02192">
        <w:rPr>
          <w:rFonts w:ascii="Palatino Linotype" w:hAnsi="Palatino Linotype"/>
          <w:i/>
          <w:sz w:val="22"/>
          <w:szCs w:val="22"/>
        </w:rPr>
        <w:t>tendrán</w:t>
      </w:r>
      <w:r w:rsidRPr="00D02192">
        <w:rPr>
          <w:rFonts w:ascii="Palatino Linotype" w:hAnsi="Palatino Linotype" w:cs="Arial"/>
          <w:i/>
          <w:sz w:val="22"/>
          <w:szCs w:val="22"/>
          <w:lang w:eastAsia="es-MX"/>
        </w:rPr>
        <w:t xml:space="preserve"> las siguientes atribuciones:</w:t>
      </w:r>
    </w:p>
    <w:p w14:paraId="04DFBF3D"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b/>
          <w:i/>
          <w:sz w:val="22"/>
          <w:szCs w:val="22"/>
          <w:lang w:eastAsia="es-MX"/>
        </w:rPr>
        <w:t>VIII.</w:t>
      </w:r>
      <w:r w:rsidRPr="00D02192">
        <w:rPr>
          <w:rFonts w:ascii="Palatino Linotype" w:hAnsi="Palatino Linotype" w:cs="Arial"/>
          <w:i/>
          <w:sz w:val="22"/>
          <w:szCs w:val="22"/>
          <w:lang w:eastAsia="es-MX"/>
        </w:rPr>
        <w:t xml:space="preserve"> </w:t>
      </w:r>
      <w:r w:rsidRPr="00D02192">
        <w:rPr>
          <w:rFonts w:ascii="Palatino Linotype" w:hAnsi="Palatino Linotype" w:cs="Arial"/>
          <w:b/>
          <w:i/>
          <w:sz w:val="22"/>
          <w:szCs w:val="22"/>
          <w:lang w:eastAsia="es-MX"/>
        </w:rPr>
        <w:t>Aprobar</w:t>
      </w:r>
      <w:r w:rsidRPr="00D02192">
        <w:rPr>
          <w:rFonts w:ascii="Palatino Linotype" w:hAnsi="Palatino Linotype" w:cs="Arial"/>
          <w:i/>
          <w:sz w:val="22"/>
          <w:szCs w:val="22"/>
          <w:lang w:eastAsia="es-MX"/>
        </w:rPr>
        <w:t xml:space="preserve">, </w:t>
      </w:r>
      <w:r w:rsidRPr="00D02192">
        <w:rPr>
          <w:rFonts w:ascii="Palatino Linotype" w:hAnsi="Palatino Linotype" w:cs="Arial"/>
          <w:i/>
          <w:sz w:val="22"/>
          <w:szCs w:val="22"/>
        </w:rPr>
        <w:t>modificar</w:t>
      </w:r>
      <w:r w:rsidRPr="00D02192">
        <w:rPr>
          <w:rFonts w:ascii="Palatino Linotype" w:hAnsi="Palatino Linotype" w:cs="Arial"/>
          <w:i/>
          <w:sz w:val="22"/>
          <w:szCs w:val="22"/>
          <w:lang w:eastAsia="es-MX"/>
        </w:rPr>
        <w:t xml:space="preserve"> o revocar la clasificación de la información;</w:t>
      </w:r>
    </w:p>
    <w:p w14:paraId="16B84D25"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b/>
          <w:i/>
          <w:sz w:val="22"/>
          <w:szCs w:val="22"/>
          <w:lang w:eastAsia="es-MX"/>
        </w:rPr>
      </w:pPr>
      <w:r w:rsidRPr="00D02192">
        <w:rPr>
          <w:rFonts w:ascii="Palatino Linotype" w:hAnsi="Palatino Linotype" w:cs="Arial"/>
          <w:b/>
          <w:i/>
          <w:sz w:val="22"/>
          <w:szCs w:val="22"/>
          <w:lang w:eastAsia="es-MX"/>
        </w:rPr>
        <w:t>Artículo 132.</w:t>
      </w:r>
      <w:r w:rsidRPr="00D02192">
        <w:rPr>
          <w:rFonts w:ascii="Palatino Linotype" w:hAnsi="Palatino Linotype" w:cs="Arial"/>
          <w:i/>
          <w:sz w:val="22"/>
          <w:szCs w:val="22"/>
          <w:lang w:eastAsia="es-MX"/>
        </w:rPr>
        <w:t xml:space="preserve"> </w:t>
      </w:r>
      <w:r w:rsidRPr="00D02192">
        <w:rPr>
          <w:rFonts w:ascii="Palatino Linotype" w:hAnsi="Palatino Linotype" w:cs="Arial"/>
          <w:b/>
          <w:i/>
          <w:sz w:val="22"/>
          <w:szCs w:val="22"/>
          <w:lang w:eastAsia="es-MX"/>
        </w:rPr>
        <w:t>La clasificación de la información se llevará a cabo en el momento en que:</w:t>
      </w:r>
    </w:p>
    <w:p w14:paraId="377450F2"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i/>
          <w:sz w:val="22"/>
          <w:szCs w:val="22"/>
          <w:lang w:eastAsia="es-MX"/>
        </w:rPr>
        <w:t>…</w:t>
      </w:r>
    </w:p>
    <w:p w14:paraId="045218DA"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b/>
          <w:i/>
          <w:sz w:val="22"/>
          <w:szCs w:val="22"/>
          <w:lang w:eastAsia="es-MX"/>
        </w:rPr>
        <w:t>II.</w:t>
      </w:r>
      <w:r w:rsidRPr="00D02192">
        <w:rPr>
          <w:rFonts w:ascii="Palatino Linotype" w:hAnsi="Palatino Linotype" w:cs="Arial"/>
          <w:i/>
          <w:sz w:val="22"/>
          <w:szCs w:val="22"/>
          <w:lang w:eastAsia="es-MX"/>
        </w:rPr>
        <w:t xml:space="preserve"> Se determine mediante resolución de autoridad competente; o</w:t>
      </w:r>
    </w:p>
    <w:p w14:paraId="5C901ADE"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b/>
          <w:i/>
          <w:sz w:val="22"/>
          <w:szCs w:val="22"/>
          <w:lang w:eastAsia="es-MX"/>
        </w:rPr>
        <w:t>III</w:t>
      </w:r>
      <w:r w:rsidRPr="00D02192">
        <w:rPr>
          <w:rFonts w:ascii="Palatino Linotype" w:hAnsi="Palatino Linotype" w:cs="Arial"/>
          <w:i/>
          <w:sz w:val="22"/>
          <w:szCs w:val="22"/>
          <w:lang w:eastAsia="es-MX"/>
        </w:rPr>
        <w:t xml:space="preserve">. </w:t>
      </w:r>
      <w:r w:rsidRPr="00D02192">
        <w:rPr>
          <w:rFonts w:ascii="Palatino Linotype" w:hAnsi="Palatino Linotype" w:cs="Arial"/>
          <w:b/>
          <w:i/>
          <w:sz w:val="22"/>
          <w:szCs w:val="22"/>
          <w:lang w:eastAsia="es-MX"/>
        </w:rPr>
        <w:t>Se generen versiones públicas para dar cumplimiento a las obligaciones de transparencia previstas en esta Ley</w:t>
      </w:r>
      <w:r w:rsidRPr="00D02192">
        <w:rPr>
          <w:rFonts w:ascii="Palatino Linotype" w:hAnsi="Palatino Linotype" w:cs="Arial"/>
          <w:i/>
          <w:sz w:val="22"/>
          <w:szCs w:val="22"/>
          <w:lang w:eastAsia="es-MX"/>
        </w:rPr>
        <w:t>.”</w:t>
      </w:r>
    </w:p>
    <w:p w14:paraId="1F638EEB" w14:textId="77777777" w:rsidR="0031045F" w:rsidRDefault="0031045F" w:rsidP="005601C8">
      <w:pPr>
        <w:spacing w:line="276" w:lineRule="auto"/>
        <w:ind w:left="851" w:right="902"/>
        <w:jc w:val="center"/>
        <w:rPr>
          <w:rFonts w:ascii="Palatino Linotype" w:hAnsi="Palatino Linotype" w:cs="Arial"/>
          <w:b/>
          <w:i/>
          <w:sz w:val="22"/>
          <w:szCs w:val="22"/>
          <w:lang w:eastAsia="es-MX"/>
        </w:rPr>
      </w:pPr>
    </w:p>
    <w:p w14:paraId="496E7FCC" w14:textId="77777777" w:rsidR="005601C8" w:rsidRDefault="005601C8" w:rsidP="005601C8">
      <w:pPr>
        <w:spacing w:line="276" w:lineRule="auto"/>
        <w:ind w:left="851" w:right="902"/>
        <w:jc w:val="center"/>
        <w:rPr>
          <w:rFonts w:ascii="Palatino Linotype" w:hAnsi="Palatino Linotype" w:cs="Arial"/>
          <w:b/>
          <w:i/>
          <w:sz w:val="22"/>
          <w:szCs w:val="22"/>
        </w:rPr>
      </w:pPr>
      <w:r w:rsidRPr="00D02192">
        <w:rPr>
          <w:rFonts w:ascii="Palatino Linotype" w:hAnsi="Palatino Linotype" w:cs="Arial"/>
          <w:b/>
          <w:i/>
          <w:sz w:val="22"/>
          <w:szCs w:val="22"/>
          <w:lang w:eastAsia="es-MX"/>
        </w:rPr>
        <w:t xml:space="preserve">Lineamientos Generales en materia de Clasificación y Desclasificación de la </w:t>
      </w:r>
      <w:r w:rsidRPr="00D02192">
        <w:rPr>
          <w:rFonts w:ascii="Palatino Linotype" w:hAnsi="Palatino Linotype" w:cs="Arial"/>
          <w:b/>
          <w:i/>
          <w:sz w:val="22"/>
          <w:szCs w:val="22"/>
        </w:rPr>
        <w:t>Información</w:t>
      </w:r>
    </w:p>
    <w:p w14:paraId="2F299851" w14:textId="77777777" w:rsidR="0031045F" w:rsidRPr="00D02192" w:rsidRDefault="0031045F" w:rsidP="005601C8">
      <w:pPr>
        <w:spacing w:line="276" w:lineRule="auto"/>
        <w:ind w:left="851" w:right="902"/>
        <w:jc w:val="center"/>
        <w:rPr>
          <w:rFonts w:ascii="Palatino Linotype" w:hAnsi="Palatino Linotype" w:cs="Arial"/>
          <w:b/>
          <w:i/>
          <w:sz w:val="22"/>
          <w:szCs w:val="22"/>
        </w:rPr>
      </w:pPr>
    </w:p>
    <w:p w14:paraId="69C521C8"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i/>
          <w:sz w:val="22"/>
          <w:szCs w:val="22"/>
          <w:lang w:eastAsia="es-MX"/>
        </w:rPr>
        <w:t>“</w:t>
      </w:r>
      <w:r w:rsidRPr="00D02192">
        <w:rPr>
          <w:rFonts w:ascii="Palatino Linotype" w:hAnsi="Palatino Linotype" w:cs="Arial"/>
          <w:b/>
          <w:i/>
          <w:sz w:val="22"/>
          <w:szCs w:val="22"/>
          <w:lang w:eastAsia="es-MX"/>
        </w:rPr>
        <w:t>Segundo.-</w:t>
      </w:r>
      <w:r w:rsidRPr="00D02192">
        <w:rPr>
          <w:rFonts w:ascii="Palatino Linotype" w:hAnsi="Palatino Linotype" w:cs="Arial"/>
          <w:i/>
          <w:sz w:val="22"/>
          <w:szCs w:val="22"/>
          <w:lang w:eastAsia="es-MX"/>
        </w:rPr>
        <w:t xml:space="preserve"> Para efectos de los </w:t>
      </w:r>
      <w:r w:rsidRPr="00D02192">
        <w:rPr>
          <w:rFonts w:ascii="Palatino Linotype" w:hAnsi="Palatino Linotype" w:cs="Arial"/>
          <w:i/>
          <w:sz w:val="22"/>
          <w:szCs w:val="22"/>
        </w:rPr>
        <w:t>presentes</w:t>
      </w:r>
      <w:r w:rsidRPr="00D02192">
        <w:rPr>
          <w:rFonts w:ascii="Palatino Linotype" w:hAnsi="Palatino Linotype" w:cs="Arial"/>
          <w:i/>
          <w:sz w:val="22"/>
          <w:szCs w:val="22"/>
          <w:lang w:eastAsia="es-MX"/>
        </w:rPr>
        <w:t xml:space="preserve"> Lineamientos Generales, se entenderá por:</w:t>
      </w:r>
    </w:p>
    <w:p w14:paraId="4AADE500"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b/>
          <w:i/>
          <w:sz w:val="22"/>
          <w:szCs w:val="22"/>
          <w:lang w:eastAsia="es-MX"/>
        </w:rPr>
        <w:t>XVIII.</w:t>
      </w:r>
      <w:r w:rsidRPr="00D02192">
        <w:rPr>
          <w:rFonts w:ascii="Palatino Linotype" w:hAnsi="Palatino Linotype" w:cs="Arial"/>
          <w:i/>
          <w:sz w:val="22"/>
          <w:szCs w:val="22"/>
          <w:lang w:eastAsia="es-MX"/>
        </w:rPr>
        <w:t xml:space="preserve"> </w:t>
      </w:r>
      <w:r w:rsidRPr="00D02192">
        <w:rPr>
          <w:rFonts w:ascii="Palatino Linotype" w:hAnsi="Palatino Linotype" w:cs="Arial"/>
          <w:b/>
          <w:i/>
          <w:sz w:val="22"/>
          <w:szCs w:val="22"/>
          <w:lang w:eastAsia="es-MX"/>
        </w:rPr>
        <w:t>Versión pública:</w:t>
      </w:r>
      <w:r w:rsidRPr="00D02192">
        <w:rPr>
          <w:rFonts w:ascii="Palatino Linotype" w:hAnsi="Palatino Linotype" w:cs="Arial"/>
          <w:i/>
          <w:sz w:val="22"/>
          <w:szCs w:val="22"/>
          <w:lang w:eastAsia="es-MX"/>
        </w:rPr>
        <w:t xml:space="preserve"> El </w:t>
      </w:r>
      <w:r w:rsidRPr="00D02192">
        <w:rPr>
          <w:rFonts w:ascii="Palatino Linotype" w:hAnsi="Palatino Linotype" w:cs="Arial"/>
          <w:bCs/>
          <w:i/>
          <w:noProof/>
          <w:sz w:val="22"/>
          <w:szCs w:val="22"/>
        </w:rPr>
        <w:t>documento</w:t>
      </w:r>
      <w:r w:rsidRPr="00D02192">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02192">
        <w:rPr>
          <w:rFonts w:ascii="Palatino Linotype" w:hAnsi="Palatino Linotype" w:cs="Arial"/>
          <w:b/>
          <w:i/>
          <w:sz w:val="22"/>
          <w:szCs w:val="22"/>
          <w:lang w:eastAsia="es-MX"/>
        </w:rPr>
        <w:t>fundando y motivando la</w:t>
      </w:r>
      <w:r w:rsidRPr="00D02192">
        <w:rPr>
          <w:rFonts w:ascii="Palatino Linotype" w:hAnsi="Palatino Linotype" w:cs="Arial"/>
          <w:i/>
          <w:sz w:val="22"/>
          <w:szCs w:val="22"/>
          <w:lang w:eastAsia="es-MX"/>
        </w:rPr>
        <w:t xml:space="preserve"> reserva o </w:t>
      </w:r>
      <w:r w:rsidRPr="00D02192">
        <w:rPr>
          <w:rFonts w:ascii="Palatino Linotype" w:hAnsi="Palatino Linotype" w:cs="Arial"/>
          <w:b/>
          <w:i/>
          <w:sz w:val="22"/>
          <w:szCs w:val="22"/>
          <w:lang w:eastAsia="es-MX"/>
        </w:rPr>
        <w:t>confidencialidad</w:t>
      </w:r>
      <w:r w:rsidRPr="00D02192">
        <w:rPr>
          <w:rFonts w:ascii="Palatino Linotype" w:hAnsi="Palatino Linotype" w:cs="Arial"/>
          <w:i/>
          <w:sz w:val="22"/>
          <w:szCs w:val="22"/>
          <w:lang w:eastAsia="es-MX"/>
        </w:rPr>
        <w:t xml:space="preserve">, a través de la resolución que para tal efecto emita el </w:t>
      </w:r>
      <w:r w:rsidRPr="00D02192">
        <w:rPr>
          <w:rFonts w:ascii="Palatino Linotype" w:hAnsi="Palatino Linotype" w:cs="Arial"/>
          <w:bCs/>
          <w:i/>
          <w:noProof/>
          <w:sz w:val="22"/>
          <w:szCs w:val="22"/>
        </w:rPr>
        <w:t>Comité</w:t>
      </w:r>
      <w:r w:rsidRPr="00D02192">
        <w:rPr>
          <w:rFonts w:ascii="Palatino Linotype" w:hAnsi="Palatino Linotype" w:cs="Arial"/>
          <w:i/>
          <w:sz w:val="22"/>
          <w:szCs w:val="22"/>
          <w:lang w:eastAsia="es-MX"/>
        </w:rPr>
        <w:t xml:space="preserve"> de Transparencia.</w:t>
      </w:r>
    </w:p>
    <w:p w14:paraId="0C3707B2"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b/>
          <w:i/>
          <w:sz w:val="22"/>
          <w:szCs w:val="22"/>
          <w:lang w:eastAsia="es-MX"/>
        </w:rPr>
        <w:t>Cuarto.</w:t>
      </w:r>
      <w:r w:rsidRPr="00D02192">
        <w:rPr>
          <w:rFonts w:ascii="Palatino Linotype" w:hAnsi="Palatino Linotype" w:cs="Arial"/>
          <w:i/>
          <w:sz w:val="22"/>
          <w:szCs w:val="22"/>
          <w:lang w:eastAsia="es-MX"/>
        </w:rPr>
        <w:t xml:space="preserve"> </w:t>
      </w:r>
      <w:r w:rsidRPr="00D02192">
        <w:rPr>
          <w:rFonts w:ascii="Palatino Linotype" w:hAnsi="Palatino Linotype" w:cs="Arial"/>
          <w:b/>
          <w:i/>
          <w:sz w:val="22"/>
          <w:szCs w:val="22"/>
          <w:lang w:eastAsia="es-MX"/>
        </w:rPr>
        <w:t>Para clasificar la información como</w:t>
      </w:r>
      <w:r w:rsidRPr="00D02192">
        <w:rPr>
          <w:rFonts w:ascii="Palatino Linotype" w:hAnsi="Palatino Linotype" w:cs="Arial"/>
          <w:i/>
          <w:sz w:val="22"/>
          <w:szCs w:val="22"/>
          <w:lang w:eastAsia="es-MX"/>
        </w:rPr>
        <w:t xml:space="preserve"> reservada o </w:t>
      </w:r>
      <w:r w:rsidRPr="00D02192">
        <w:rPr>
          <w:rFonts w:ascii="Palatino Linotype" w:hAnsi="Palatino Linotype" w:cs="Arial"/>
          <w:b/>
          <w:i/>
          <w:sz w:val="22"/>
          <w:szCs w:val="22"/>
          <w:lang w:eastAsia="es-MX"/>
        </w:rPr>
        <w:t xml:space="preserve">confidencial, de manera total o parcial, el titular del </w:t>
      </w:r>
      <w:r w:rsidRPr="00D02192">
        <w:rPr>
          <w:rFonts w:ascii="Palatino Linotype" w:hAnsi="Palatino Linotype" w:cs="Arial"/>
          <w:b/>
          <w:bCs/>
          <w:i/>
          <w:noProof/>
          <w:sz w:val="22"/>
          <w:szCs w:val="22"/>
        </w:rPr>
        <w:t>área</w:t>
      </w:r>
      <w:r w:rsidRPr="00D02192">
        <w:rPr>
          <w:rFonts w:ascii="Palatino Linotype" w:hAnsi="Palatino Linotype" w:cs="Arial"/>
          <w:b/>
          <w:i/>
          <w:sz w:val="22"/>
          <w:szCs w:val="22"/>
          <w:lang w:eastAsia="es-MX"/>
        </w:rPr>
        <w:t xml:space="preserve"> del sujeto </w:t>
      </w:r>
      <w:r w:rsidRPr="00D02192">
        <w:rPr>
          <w:rFonts w:ascii="Palatino Linotype" w:hAnsi="Palatino Linotype" w:cs="Arial"/>
          <w:b/>
          <w:i/>
          <w:sz w:val="22"/>
          <w:szCs w:val="22"/>
        </w:rPr>
        <w:t>obligado</w:t>
      </w:r>
      <w:r w:rsidRPr="00D02192">
        <w:rPr>
          <w:rFonts w:ascii="Palatino Linotype" w:hAnsi="Palatino Linotype" w:cs="Arial"/>
          <w:b/>
          <w:i/>
          <w:sz w:val="22"/>
          <w:szCs w:val="22"/>
          <w:lang w:eastAsia="es-MX"/>
        </w:rPr>
        <w:t xml:space="preserve"> deberá atender lo dispuesto por el Título Sexto de la Ley General</w:t>
      </w:r>
      <w:r w:rsidRPr="00D02192">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62EF136"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i/>
          <w:sz w:val="22"/>
          <w:szCs w:val="22"/>
          <w:lang w:eastAsia="es-MX"/>
        </w:rPr>
        <w:t xml:space="preserve">Los sujetos obligados deberán aplicar, de manera estricta, las excepciones al derecho de acceso a la </w:t>
      </w:r>
      <w:r w:rsidRPr="00D02192">
        <w:rPr>
          <w:rFonts w:ascii="Palatino Linotype" w:hAnsi="Palatino Linotype" w:cs="Arial"/>
          <w:bCs/>
          <w:i/>
          <w:noProof/>
          <w:sz w:val="22"/>
          <w:szCs w:val="22"/>
        </w:rPr>
        <w:t>información</w:t>
      </w:r>
      <w:r w:rsidRPr="00D02192">
        <w:rPr>
          <w:rFonts w:ascii="Palatino Linotype" w:hAnsi="Palatino Linotype" w:cs="Arial"/>
          <w:i/>
          <w:sz w:val="22"/>
          <w:szCs w:val="22"/>
          <w:lang w:eastAsia="es-MX"/>
        </w:rPr>
        <w:t xml:space="preserve"> y sólo </w:t>
      </w:r>
      <w:r w:rsidRPr="00D02192">
        <w:rPr>
          <w:rFonts w:ascii="Palatino Linotype" w:hAnsi="Palatino Linotype" w:cs="Arial"/>
          <w:i/>
          <w:sz w:val="22"/>
          <w:szCs w:val="22"/>
        </w:rPr>
        <w:t>podrán</w:t>
      </w:r>
      <w:r w:rsidRPr="00D02192">
        <w:rPr>
          <w:rFonts w:ascii="Palatino Linotype" w:hAnsi="Palatino Linotype" w:cs="Arial"/>
          <w:i/>
          <w:sz w:val="22"/>
          <w:szCs w:val="22"/>
          <w:lang w:eastAsia="es-MX"/>
        </w:rPr>
        <w:t xml:space="preserve"> invocarlas cuando acrediten su procedencia.</w:t>
      </w:r>
    </w:p>
    <w:p w14:paraId="41E86B46"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b/>
          <w:i/>
          <w:sz w:val="22"/>
          <w:szCs w:val="22"/>
          <w:lang w:eastAsia="es-MX"/>
        </w:rPr>
        <w:t>Quinto.</w:t>
      </w:r>
      <w:r w:rsidRPr="00D02192">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02192">
        <w:rPr>
          <w:rFonts w:ascii="Palatino Linotype" w:hAnsi="Palatino Linotype" w:cs="Arial"/>
          <w:i/>
          <w:sz w:val="22"/>
          <w:szCs w:val="22"/>
        </w:rPr>
        <w:t>corresponderá</w:t>
      </w:r>
      <w:r w:rsidRPr="00D02192">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C684149"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b/>
          <w:i/>
          <w:sz w:val="22"/>
          <w:szCs w:val="22"/>
          <w:lang w:eastAsia="es-MX"/>
        </w:rPr>
        <w:t>Sexto.</w:t>
      </w:r>
      <w:r w:rsidRPr="00D02192">
        <w:rPr>
          <w:rFonts w:ascii="Palatino Linotype" w:hAnsi="Palatino Linotype" w:cs="Arial"/>
          <w:i/>
          <w:sz w:val="22"/>
          <w:szCs w:val="22"/>
          <w:lang w:eastAsia="es-MX"/>
        </w:rPr>
        <w:t xml:space="preserve"> Los sujetos obligados no podrán emitir acuerdos de carácter general ni particular que clasifiquen </w:t>
      </w:r>
      <w:r w:rsidRPr="00D02192">
        <w:rPr>
          <w:rFonts w:ascii="Palatino Linotype" w:hAnsi="Palatino Linotype" w:cs="Arial"/>
          <w:bCs/>
          <w:i/>
          <w:noProof/>
          <w:sz w:val="22"/>
          <w:szCs w:val="22"/>
        </w:rPr>
        <w:t>documentos</w:t>
      </w:r>
      <w:r w:rsidRPr="00D02192">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169D53BB" w14:textId="77777777" w:rsidR="005601C8" w:rsidRPr="00D02192" w:rsidRDefault="005601C8" w:rsidP="005601C8">
      <w:pPr>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i/>
          <w:sz w:val="22"/>
          <w:szCs w:val="22"/>
          <w:lang w:eastAsia="es-MX"/>
        </w:rPr>
        <w:t xml:space="preserve">La clasificación de </w:t>
      </w:r>
      <w:r w:rsidRPr="00D02192">
        <w:rPr>
          <w:rFonts w:ascii="Palatino Linotype" w:hAnsi="Palatino Linotype" w:cs="Arial"/>
          <w:i/>
          <w:sz w:val="22"/>
          <w:szCs w:val="22"/>
        </w:rPr>
        <w:t>información</w:t>
      </w:r>
      <w:r w:rsidRPr="00D02192">
        <w:rPr>
          <w:rFonts w:ascii="Palatino Linotype" w:hAnsi="Palatino Linotype" w:cs="Arial"/>
          <w:i/>
          <w:sz w:val="22"/>
          <w:szCs w:val="22"/>
          <w:lang w:eastAsia="es-MX"/>
        </w:rPr>
        <w:t xml:space="preserve"> se realizará conforme a un análisis caso por caso, mediante la aplicación </w:t>
      </w:r>
      <w:r w:rsidRPr="00D02192">
        <w:rPr>
          <w:rFonts w:ascii="Palatino Linotype" w:hAnsi="Palatino Linotype" w:cs="Arial"/>
          <w:bCs/>
          <w:i/>
          <w:noProof/>
          <w:sz w:val="22"/>
          <w:szCs w:val="22"/>
        </w:rPr>
        <w:t>de</w:t>
      </w:r>
      <w:r w:rsidRPr="00D02192">
        <w:rPr>
          <w:rFonts w:ascii="Palatino Linotype" w:hAnsi="Palatino Linotype" w:cs="Arial"/>
          <w:i/>
          <w:sz w:val="22"/>
          <w:szCs w:val="22"/>
          <w:lang w:eastAsia="es-MX"/>
        </w:rPr>
        <w:t xml:space="preserve"> la prueba de daño y de interés público.</w:t>
      </w:r>
    </w:p>
    <w:p w14:paraId="2CA1E7FB"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b/>
          <w:i/>
          <w:sz w:val="22"/>
          <w:szCs w:val="22"/>
          <w:lang w:eastAsia="es-MX"/>
        </w:rPr>
        <w:t>Séptimo.</w:t>
      </w:r>
      <w:r w:rsidRPr="00D02192">
        <w:rPr>
          <w:rFonts w:ascii="Palatino Linotype" w:hAnsi="Palatino Linotype" w:cs="Arial"/>
          <w:i/>
          <w:sz w:val="22"/>
          <w:szCs w:val="22"/>
          <w:lang w:eastAsia="es-MX"/>
        </w:rPr>
        <w:t xml:space="preserve"> La clasificación </w:t>
      </w:r>
      <w:r w:rsidRPr="00D02192">
        <w:rPr>
          <w:rFonts w:ascii="Palatino Linotype" w:hAnsi="Palatino Linotype" w:cs="Arial"/>
          <w:bCs/>
          <w:i/>
          <w:noProof/>
          <w:sz w:val="22"/>
          <w:szCs w:val="22"/>
        </w:rPr>
        <w:t>de</w:t>
      </w:r>
      <w:r w:rsidRPr="00D02192">
        <w:rPr>
          <w:rFonts w:ascii="Palatino Linotype" w:hAnsi="Palatino Linotype" w:cs="Arial"/>
          <w:i/>
          <w:sz w:val="22"/>
          <w:szCs w:val="22"/>
          <w:lang w:eastAsia="es-MX"/>
        </w:rPr>
        <w:t xml:space="preserve"> la </w:t>
      </w:r>
      <w:r w:rsidRPr="00D02192">
        <w:rPr>
          <w:rFonts w:ascii="Palatino Linotype" w:hAnsi="Palatino Linotype" w:cs="Arial"/>
          <w:i/>
          <w:sz w:val="22"/>
          <w:szCs w:val="22"/>
        </w:rPr>
        <w:t>información</w:t>
      </w:r>
      <w:r w:rsidRPr="00D02192">
        <w:rPr>
          <w:rFonts w:ascii="Palatino Linotype" w:hAnsi="Palatino Linotype" w:cs="Arial"/>
          <w:i/>
          <w:sz w:val="22"/>
          <w:szCs w:val="22"/>
          <w:lang w:eastAsia="es-MX"/>
        </w:rPr>
        <w:t xml:space="preserve"> se llevará a cabo en el momento en que:</w:t>
      </w:r>
    </w:p>
    <w:p w14:paraId="5A4D40C1"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b/>
          <w:i/>
          <w:sz w:val="22"/>
          <w:szCs w:val="22"/>
          <w:lang w:eastAsia="es-MX"/>
        </w:rPr>
        <w:t>I.</w:t>
      </w:r>
      <w:r w:rsidRPr="00D02192">
        <w:rPr>
          <w:rFonts w:ascii="Palatino Linotype" w:hAnsi="Palatino Linotype" w:cs="Arial"/>
          <w:i/>
          <w:sz w:val="22"/>
          <w:szCs w:val="22"/>
          <w:lang w:eastAsia="es-MX"/>
        </w:rPr>
        <w:t xml:space="preserve"> Se reciba una solicitud de acceso a la información;</w:t>
      </w:r>
    </w:p>
    <w:p w14:paraId="60BA0B45"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b/>
          <w:i/>
          <w:sz w:val="22"/>
          <w:szCs w:val="22"/>
          <w:lang w:eastAsia="es-MX"/>
        </w:rPr>
        <w:t>II.</w:t>
      </w:r>
      <w:r w:rsidRPr="00D02192">
        <w:rPr>
          <w:rFonts w:ascii="Palatino Linotype" w:hAnsi="Palatino Linotype" w:cs="Arial"/>
          <w:i/>
          <w:sz w:val="22"/>
          <w:szCs w:val="22"/>
          <w:lang w:eastAsia="es-MX"/>
        </w:rPr>
        <w:t xml:space="preserve"> Se determine </w:t>
      </w:r>
      <w:r w:rsidRPr="00D02192">
        <w:rPr>
          <w:rFonts w:ascii="Palatino Linotype" w:hAnsi="Palatino Linotype" w:cs="Arial"/>
          <w:bCs/>
          <w:i/>
          <w:noProof/>
          <w:sz w:val="22"/>
          <w:szCs w:val="22"/>
        </w:rPr>
        <w:t>mediante</w:t>
      </w:r>
      <w:r w:rsidRPr="00D02192">
        <w:rPr>
          <w:rFonts w:ascii="Palatino Linotype" w:hAnsi="Palatino Linotype" w:cs="Arial"/>
          <w:i/>
          <w:sz w:val="22"/>
          <w:szCs w:val="22"/>
          <w:lang w:eastAsia="es-MX"/>
        </w:rPr>
        <w:t xml:space="preserve"> resolución de autoridad competente, o</w:t>
      </w:r>
    </w:p>
    <w:p w14:paraId="5C4F4A21"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b/>
          <w:i/>
          <w:sz w:val="22"/>
          <w:szCs w:val="22"/>
          <w:lang w:eastAsia="es-MX"/>
        </w:rPr>
        <w:t>III.</w:t>
      </w:r>
      <w:r w:rsidRPr="00D02192">
        <w:rPr>
          <w:rFonts w:ascii="Palatino Linotype" w:hAnsi="Palatino Linotype" w:cs="Arial"/>
          <w:i/>
          <w:sz w:val="22"/>
          <w:szCs w:val="22"/>
          <w:lang w:eastAsia="es-MX"/>
        </w:rPr>
        <w:t xml:space="preserve"> Se generen </w:t>
      </w:r>
      <w:r w:rsidRPr="00D02192">
        <w:rPr>
          <w:rFonts w:ascii="Palatino Linotype" w:hAnsi="Palatino Linotype" w:cs="Arial"/>
          <w:bCs/>
          <w:i/>
          <w:noProof/>
          <w:sz w:val="22"/>
          <w:szCs w:val="22"/>
        </w:rPr>
        <w:t>versiones</w:t>
      </w:r>
      <w:r w:rsidRPr="00D02192">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68DBBBB0"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i/>
          <w:sz w:val="22"/>
          <w:szCs w:val="22"/>
          <w:lang w:eastAsia="es-MX"/>
        </w:rPr>
        <w:t xml:space="preserve">Los titulares de las áreas deberán revisar la clasificación al momento de la recepción de una solicitud de </w:t>
      </w:r>
      <w:r w:rsidRPr="00D02192">
        <w:rPr>
          <w:rFonts w:ascii="Palatino Linotype" w:hAnsi="Palatino Linotype" w:cs="Arial"/>
          <w:bCs/>
          <w:i/>
          <w:noProof/>
          <w:sz w:val="22"/>
          <w:szCs w:val="22"/>
        </w:rPr>
        <w:t>acceso</w:t>
      </w:r>
      <w:r w:rsidRPr="00D02192">
        <w:rPr>
          <w:rFonts w:ascii="Palatino Linotype" w:hAnsi="Palatino Linotype" w:cs="Arial"/>
          <w:i/>
          <w:sz w:val="22"/>
          <w:szCs w:val="22"/>
          <w:lang w:eastAsia="es-MX"/>
        </w:rPr>
        <w:t xml:space="preserve"> a la información, para verificar si encuadra en una causal de reserva o de confidencialidad.</w:t>
      </w:r>
    </w:p>
    <w:p w14:paraId="50BC37C3"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b/>
          <w:i/>
          <w:sz w:val="22"/>
          <w:szCs w:val="22"/>
          <w:lang w:eastAsia="es-MX"/>
        </w:rPr>
        <w:t>Octavo.</w:t>
      </w:r>
      <w:r w:rsidRPr="00D02192">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02192">
        <w:rPr>
          <w:rFonts w:ascii="Palatino Linotype" w:hAnsi="Palatino Linotype" w:cs="Arial"/>
          <w:bCs/>
          <w:i/>
          <w:noProof/>
          <w:sz w:val="22"/>
          <w:szCs w:val="22"/>
        </w:rPr>
        <w:t>expresamente</w:t>
      </w:r>
      <w:r w:rsidRPr="00D02192">
        <w:rPr>
          <w:rFonts w:ascii="Palatino Linotype" w:hAnsi="Palatino Linotype" w:cs="Arial"/>
          <w:i/>
          <w:sz w:val="22"/>
          <w:szCs w:val="22"/>
          <w:lang w:eastAsia="es-MX"/>
        </w:rPr>
        <w:t xml:space="preserve"> le otorga el carácter de reservada o confidencial.</w:t>
      </w:r>
    </w:p>
    <w:p w14:paraId="5FB41219"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bCs/>
          <w:i/>
          <w:noProof/>
          <w:sz w:val="22"/>
          <w:szCs w:val="22"/>
        </w:rPr>
      </w:pPr>
      <w:r w:rsidRPr="00D02192">
        <w:rPr>
          <w:rFonts w:ascii="Palatino Linotype" w:hAnsi="Palatino Linotype" w:cs="Arial"/>
          <w:i/>
          <w:sz w:val="22"/>
          <w:szCs w:val="22"/>
          <w:lang w:eastAsia="es-MX"/>
        </w:rPr>
        <w:t xml:space="preserve">Para </w:t>
      </w:r>
      <w:r w:rsidRPr="00D02192">
        <w:rPr>
          <w:rFonts w:ascii="Palatino Linotype" w:hAnsi="Palatino Linotype" w:cs="Arial"/>
          <w:bCs/>
          <w:i/>
          <w:noProof/>
          <w:sz w:val="22"/>
          <w:szCs w:val="22"/>
        </w:rPr>
        <w:t xml:space="preserve">motivar la clasificación se deberán señalar las razones o circunstancias especiales que lo </w:t>
      </w:r>
      <w:r w:rsidRPr="00D02192">
        <w:rPr>
          <w:rFonts w:ascii="Palatino Linotype" w:hAnsi="Palatino Linotype" w:cs="Arial"/>
          <w:i/>
          <w:sz w:val="22"/>
          <w:szCs w:val="22"/>
          <w:lang w:eastAsia="es-MX"/>
        </w:rPr>
        <w:t>llevaron</w:t>
      </w:r>
      <w:r w:rsidRPr="00D02192">
        <w:rPr>
          <w:rFonts w:ascii="Palatino Linotype" w:hAnsi="Palatino Linotype" w:cs="Arial"/>
          <w:bCs/>
          <w:i/>
          <w:noProof/>
          <w:sz w:val="22"/>
          <w:szCs w:val="22"/>
        </w:rPr>
        <w:t xml:space="preserve"> a concluir que el caso particular se ajusta al supuesto previsto por la norma legal invocada como fundamento.</w:t>
      </w:r>
    </w:p>
    <w:p w14:paraId="1A273641"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bCs/>
          <w:i/>
          <w:noProof/>
          <w:sz w:val="22"/>
          <w:szCs w:val="22"/>
        </w:rPr>
      </w:pPr>
      <w:r w:rsidRPr="00D02192">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02192">
        <w:rPr>
          <w:rFonts w:ascii="Palatino Linotype" w:hAnsi="Palatino Linotype" w:cs="Arial"/>
          <w:i/>
          <w:sz w:val="22"/>
          <w:szCs w:val="22"/>
          <w:lang w:eastAsia="es-MX"/>
        </w:rPr>
        <w:t>de</w:t>
      </w:r>
      <w:r w:rsidRPr="00D02192">
        <w:rPr>
          <w:rFonts w:ascii="Palatino Linotype" w:hAnsi="Palatino Linotype" w:cs="Arial"/>
          <w:bCs/>
          <w:i/>
          <w:noProof/>
          <w:sz w:val="22"/>
          <w:szCs w:val="22"/>
        </w:rPr>
        <w:t xml:space="preserve"> </w:t>
      </w:r>
      <w:r w:rsidRPr="00D02192">
        <w:rPr>
          <w:rFonts w:ascii="Palatino Linotype" w:hAnsi="Palatino Linotype" w:cs="Arial"/>
          <w:i/>
          <w:sz w:val="22"/>
          <w:szCs w:val="22"/>
          <w:lang w:eastAsia="es-MX"/>
        </w:rPr>
        <w:t>reserva</w:t>
      </w:r>
      <w:r w:rsidRPr="00D02192">
        <w:rPr>
          <w:rFonts w:ascii="Palatino Linotype" w:hAnsi="Palatino Linotype" w:cs="Arial"/>
          <w:bCs/>
          <w:i/>
          <w:noProof/>
          <w:sz w:val="22"/>
          <w:szCs w:val="22"/>
        </w:rPr>
        <w:t>.</w:t>
      </w:r>
    </w:p>
    <w:p w14:paraId="6D59280A"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bCs/>
          <w:i/>
          <w:noProof/>
          <w:sz w:val="22"/>
          <w:szCs w:val="22"/>
        </w:rPr>
      </w:pPr>
      <w:r w:rsidRPr="00D02192">
        <w:rPr>
          <w:rFonts w:ascii="Palatino Linotype" w:hAnsi="Palatino Linotype" w:cs="Arial"/>
          <w:i/>
          <w:sz w:val="22"/>
          <w:szCs w:val="22"/>
          <w:lang w:eastAsia="es-MX"/>
        </w:rPr>
        <w:t>Tratándose</w:t>
      </w:r>
      <w:r w:rsidRPr="00D02192">
        <w:rPr>
          <w:rFonts w:ascii="Palatino Linotype" w:hAnsi="Palatino Linotype" w:cs="Arial"/>
          <w:bCs/>
          <w:i/>
          <w:noProof/>
          <w:sz w:val="22"/>
          <w:szCs w:val="22"/>
        </w:rPr>
        <w:t xml:space="preserve"> de información clasificada como confidencial respecto de la cual se haya </w:t>
      </w:r>
      <w:r w:rsidRPr="00D02192">
        <w:rPr>
          <w:rFonts w:ascii="Palatino Linotype" w:hAnsi="Palatino Linotype" w:cs="Arial"/>
          <w:i/>
          <w:sz w:val="22"/>
          <w:szCs w:val="22"/>
          <w:lang w:eastAsia="es-MX"/>
        </w:rPr>
        <w:t>determinado</w:t>
      </w:r>
      <w:r w:rsidRPr="00D02192">
        <w:rPr>
          <w:rFonts w:ascii="Palatino Linotype" w:hAnsi="Palatino Linotype" w:cs="Arial"/>
          <w:bCs/>
          <w:i/>
          <w:noProof/>
          <w:sz w:val="22"/>
          <w:szCs w:val="22"/>
        </w:rPr>
        <w:t xml:space="preserve"> </w:t>
      </w:r>
      <w:r w:rsidRPr="00D02192">
        <w:rPr>
          <w:rFonts w:ascii="Palatino Linotype" w:hAnsi="Palatino Linotype" w:cs="Arial"/>
          <w:i/>
          <w:sz w:val="22"/>
          <w:szCs w:val="22"/>
          <w:lang w:eastAsia="es-MX"/>
        </w:rPr>
        <w:t>su</w:t>
      </w:r>
      <w:r w:rsidRPr="00D02192">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1061EBF7"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bCs/>
          <w:i/>
          <w:noProof/>
          <w:sz w:val="22"/>
          <w:szCs w:val="22"/>
        </w:rPr>
        <w:t>Los documentos contenidos</w:t>
      </w:r>
      <w:r w:rsidRPr="00D02192">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7A61E9A"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b/>
          <w:i/>
          <w:sz w:val="22"/>
          <w:szCs w:val="22"/>
          <w:lang w:eastAsia="es-MX"/>
        </w:rPr>
        <w:t>Noveno.</w:t>
      </w:r>
      <w:r w:rsidRPr="00D02192">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AF0B271"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b/>
          <w:i/>
          <w:sz w:val="22"/>
          <w:szCs w:val="22"/>
          <w:lang w:eastAsia="es-MX"/>
        </w:rPr>
        <w:t>Décimo.</w:t>
      </w:r>
      <w:r w:rsidRPr="00D02192">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D02192">
        <w:rPr>
          <w:rFonts w:ascii="Palatino Linotype" w:hAnsi="Palatino Linotype" w:cs="Arial"/>
          <w:i/>
          <w:sz w:val="22"/>
          <w:szCs w:val="22"/>
        </w:rPr>
        <w:t>documentos</w:t>
      </w:r>
      <w:r w:rsidRPr="00D02192">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EFA713D" w14:textId="77777777" w:rsidR="005601C8" w:rsidRPr="00D02192" w:rsidRDefault="005601C8" w:rsidP="005601C8">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02192">
        <w:rPr>
          <w:rFonts w:ascii="Palatino Linotype" w:hAnsi="Palatino Linotype" w:cs="Arial"/>
          <w:i/>
          <w:sz w:val="22"/>
          <w:szCs w:val="22"/>
        </w:rPr>
        <w:t>que</w:t>
      </w:r>
      <w:r w:rsidRPr="00D02192">
        <w:rPr>
          <w:rFonts w:ascii="Palatino Linotype" w:hAnsi="Palatino Linotype" w:cs="Arial"/>
          <w:i/>
          <w:sz w:val="22"/>
          <w:szCs w:val="22"/>
          <w:lang w:eastAsia="es-MX"/>
        </w:rPr>
        <w:t xml:space="preserve"> rija la actuación del sujeto obligado.</w:t>
      </w:r>
    </w:p>
    <w:p w14:paraId="48D72958" w14:textId="77777777" w:rsidR="0031045F" w:rsidRPr="00D02192" w:rsidRDefault="005601C8" w:rsidP="0031045F">
      <w:pPr>
        <w:autoSpaceDE w:val="0"/>
        <w:autoSpaceDN w:val="0"/>
        <w:adjustRightInd w:val="0"/>
        <w:spacing w:line="276" w:lineRule="auto"/>
        <w:ind w:left="851" w:right="902"/>
        <w:jc w:val="both"/>
        <w:rPr>
          <w:rFonts w:ascii="Palatino Linotype" w:hAnsi="Palatino Linotype" w:cs="Arial"/>
          <w:i/>
          <w:sz w:val="22"/>
          <w:szCs w:val="22"/>
          <w:lang w:eastAsia="es-MX"/>
        </w:rPr>
      </w:pPr>
      <w:r w:rsidRPr="00D02192">
        <w:rPr>
          <w:rFonts w:ascii="Palatino Linotype" w:hAnsi="Palatino Linotype" w:cs="Arial"/>
          <w:b/>
          <w:i/>
          <w:sz w:val="22"/>
          <w:szCs w:val="22"/>
          <w:lang w:eastAsia="es-MX"/>
        </w:rPr>
        <w:t>Décimo primero.</w:t>
      </w:r>
      <w:r w:rsidRPr="00D02192">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159FC4D" w14:textId="77777777" w:rsidR="0031045F" w:rsidRDefault="0031045F" w:rsidP="005601C8">
      <w:pPr>
        <w:spacing w:line="276" w:lineRule="auto"/>
        <w:ind w:left="851" w:right="902"/>
        <w:jc w:val="both"/>
        <w:rPr>
          <w:rFonts w:ascii="Palatino Linotype" w:hAnsi="Palatino Linotype" w:cs="Arial"/>
          <w:sz w:val="22"/>
          <w:szCs w:val="22"/>
          <w:lang w:eastAsia="es-MX"/>
        </w:rPr>
      </w:pPr>
    </w:p>
    <w:p w14:paraId="7430B597" w14:textId="77777777" w:rsidR="005601C8" w:rsidRPr="00D02192" w:rsidRDefault="005601C8" w:rsidP="005601C8">
      <w:pPr>
        <w:spacing w:line="276" w:lineRule="auto"/>
        <w:ind w:left="851" w:right="902"/>
        <w:jc w:val="both"/>
        <w:rPr>
          <w:rFonts w:ascii="Palatino Linotype" w:hAnsi="Palatino Linotype" w:cs="Arial"/>
          <w:sz w:val="22"/>
          <w:szCs w:val="22"/>
          <w:lang w:eastAsia="es-MX"/>
        </w:rPr>
      </w:pPr>
      <w:r w:rsidRPr="00D02192">
        <w:rPr>
          <w:rFonts w:ascii="Palatino Linotype" w:hAnsi="Palatino Linotype" w:cs="Arial"/>
          <w:sz w:val="22"/>
          <w:szCs w:val="22"/>
          <w:lang w:eastAsia="es-MX"/>
        </w:rPr>
        <w:t>(Énfasis Añadido)</w:t>
      </w:r>
    </w:p>
    <w:p w14:paraId="0BB354BA" w14:textId="77777777" w:rsidR="0031045F" w:rsidRDefault="005601C8" w:rsidP="0031045F">
      <w:pPr>
        <w:spacing w:line="360" w:lineRule="auto"/>
        <w:jc w:val="both"/>
        <w:rPr>
          <w:rFonts w:ascii="Palatino Linotype" w:hAnsi="Palatino Linotype" w:cs="Arial"/>
        </w:rPr>
      </w:pPr>
      <w:r w:rsidRPr="00D02192">
        <w:rPr>
          <w:rFonts w:ascii="Palatino Linotype" w:hAnsi="Palatino Linotype"/>
        </w:rPr>
        <w:t xml:space="preserve">Es importante referir que, </w:t>
      </w:r>
      <w:r w:rsidRPr="00D02192">
        <w:rPr>
          <w:rFonts w:ascii="Palatino Linotype" w:hAnsi="Palatino Linotype"/>
          <w:b/>
        </w:rPr>
        <w:t>EL SUJETO OBLIGADO</w:t>
      </w:r>
      <w:r w:rsidRPr="00D02192">
        <w:rPr>
          <w:rFonts w:ascii="Palatino Linotype" w:hAnsi="Palatino Linotype"/>
        </w:rPr>
        <w:t xml:space="preserve"> deberá seguir el procedimiento legal establecido para su </w:t>
      </w:r>
      <w:r w:rsidRPr="00D02192">
        <w:rPr>
          <w:rFonts w:ascii="Palatino Linotype" w:hAnsi="Palatino Linotype"/>
          <w:lang w:eastAsia="es-MX"/>
        </w:rPr>
        <w:t>clasificación</w:t>
      </w:r>
      <w:r w:rsidRPr="00D02192">
        <w:rPr>
          <w:rFonts w:ascii="Palatino Linotype" w:hAnsi="Palatino Linotype"/>
        </w:rPr>
        <w:t>, esto es, que su Comité de</w:t>
      </w:r>
      <w:r w:rsidRPr="00D02192">
        <w:rPr>
          <w:rFonts w:ascii="Palatino Linotype" w:hAnsi="Palatino Linotype" w:cs="Arial"/>
        </w:rPr>
        <w:t xml:space="preserve"> Transparencia emita un Acuerdo de Clasificación que cumpla con las formalidades previstas, antes citadas</w:t>
      </w:r>
      <w:r w:rsidRPr="00D02192">
        <w:rPr>
          <w:rFonts w:ascii="Palatino Linotype" w:hAnsi="Palatino Linotype" w:cs="Arial"/>
          <w:b/>
        </w:rPr>
        <w:t xml:space="preserve"> </w:t>
      </w:r>
      <w:r w:rsidRPr="00D02192">
        <w:rPr>
          <w:rFonts w:ascii="Palatino Linotype" w:hAnsi="Palatino Linotype" w:cs="Arial"/>
        </w:rPr>
        <w:t xml:space="preserve">que lo sustente, en el </w:t>
      </w:r>
      <w:r w:rsidRPr="00D02192">
        <w:rPr>
          <w:rFonts w:ascii="Palatino Linotype" w:hAnsi="Palatino Linotype" w:cs="Arial"/>
          <w:lang w:eastAsia="es-MX"/>
        </w:rPr>
        <w:t>que</w:t>
      </w:r>
      <w:r w:rsidRPr="00D02192">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9C60DC0" w14:textId="77777777" w:rsidR="0031045F" w:rsidRDefault="0031045F" w:rsidP="0031045F">
      <w:pPr>
        <w:spacing w:line="360" w:lineRule="auto"/>
        <w:jc w:val="both"/>
        <w:rPr>
          <w:rFonts w:ascii="Palatino Linotype" w:hAnsi="Palatino Linotype" w:cs="Arial"/>
        </w:rPr>
      </w:pPr>
    </w:p>
    <w:p w14:paraId="3E0A8911" w14:textId="77777777" w:rsidR="0031045F" w:rsidRDefault="00040F8F" w:rsidP="0031045F">
      <w:pPr>
        <w:spacing w:line="360" w:lineRule="auto"/>
        <w:jc w:val="both"/>
        <w:rPr>
          <w:rFonts w:ascii="Palatino Linotype" w:hAnsi="Palatino Linotype" w:cs="Arial"/>
        </w:rPr>
      </w:pPr>
      <w:r w:rsidRPr="00D02192">
        <w:rPr>
          <w:rFonts w:ascii="Palatino Linotype" w:hAnsi="Palatino Linotype" w:cs="Arial"/>
        </w:rPr>
        <w:t xml:space="preserve">En conclusión al actualizarse los supuestos del numeral 179, fracción VIII de la Ley de la materia, previamente referidos, se considera que las razones o motivos de inconformidad resultan </w:t>
      </w:r>
      <w:r w:rsidR="00D13566" w:rsidRPr="00D02192">
        <w:rPr>
          <w:rFonts w:ascii="Palatino Linotype" w:hAnsi="Palatino Linotype" w:cs="Arial"/>
          <w:b/>
        </w:rPr>
        <w:t>parcialmente fundado</w:t>
      </w:r>
      <w:r w:rsidRPr="00D02192">
        <w:rPr>
          <w:rFonts w:ascii="Palatino Linotype" w:hAnsi="Palatino Linotype" w:cs="Arial"/>
          <w:b/>
        </w:rPr>
        <w:t>s,</w:t>
      </w:r>
      <w:r w:rsidRPr="00D02192">
        <w:rPr>
          <w:rFonts w:ascii="Palatino Linotype" w:hAnsi="Palatino Linotype" w:cs="Arial"/>
        </w:rPr>
        <w:t xml:space="preserve"> y lo procedente es </w:t>
      </w:r>
      <w:r w:rsidRPr="00D02192">
        <w:rPr>
          <w:rFonts w:ascii="Palatino Linotype" w:hAnsi="Palatino Linotype" w:cs="Arial"/>
          <w:b/>
        </w:rPr>
        <w:t>REVOCAR</w:t>
      </w:r>
      <w:r w:rsidRPr="00D02192">
        <w:rPr>
          <w:rFonts w:ascii="Palatino Linotype" w:hAnsi="Palatino Linotype" w:cs="Arial"/>
        </w:rPr>
        <w:t xml:space="preserve"> la respuesta del </w:t>
      </w:r>
      <w:r w:rsidRPr="00D02192">
        <w:rPr>
          <w:rFonts w:ascii="Palatino Linotype" w:hAnsi="Palatino Linotype" w:cs="Arial"/>
          <w:b/>
        </w:rPr>
        <w:t>SUJETO OBLIGADO</w:t>
      </w:r>
      <w:r w:rsidRPr="00D02192">
        <w:rPr>
          <w:rFonts w:ascii="Palatino Linotype" w:hAnsi="Palatino Linotype" w:cs="Arial"/>
        </w:rPr>
        <w:t xml:space="preserve"> y ordenar la entrega de la información requerida y que ha quedado precisada, ello con apego a los principios del derecho de acceso a la información y derivado del estudio realizado en el presente Considerando.</w:t>
      </w:r>
    </w:p>
    <w:p w14:paraId="35393701" w14:textId="77777777" w:rsidR="0031045F" w:rsidRDefault="0031045F" w:rsidP="0031045F">
      <w:pPr>
        <w:spacing w:line="360" w:lineRule="auto"/>
        <w:jc w:val="both"/>
        <w:rPr>
          <w:rFonts w:ascii="Palatino Linotype" w:hAnsi="Palatino Linotype" w:cs="Arial"/>
        </w:rPr>
      </w:pPr>
    </w:p>
    <w:p w14:paraId="6EFFF56E" w14:textId="77777777" w:rsidR="0031045F" w:rsidRDefault="0031045F" w:rsidP="0031045F">
      <w:pPr>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74624" behindDoc="0" locked="0" layoutInCell="1" allowOverlap="1" wp14:anchorId="13D9F5AD" wp14:editId="390B7BDD">
                <wp:simplePos x="0" y="0"/>
                <wp:positionH relativeFrom="column">
                  <wp:posOffset>34289</wp:posOffset>
                </wp:positionH>
                <wp:positionV relativeFrom="paragraph">
                  <wp:posOffset>1416049</wp:posOffset>
                </wp:positionV>
                <wp:extent cx="5705475" cy="1019175"/>
                <wp:effectExtent l="38100" t="38100" r="66675" b="85725"/>
                <wp:wrapNone/>
                <wp:docPr id="6" name="Conector recto 6"/>
                <wp:cNvGraphicFramePr/>
                <a:graphic xmlns:a="http://schemas.openxmlformats.org/drawingml/2006/main">
                  <a:graphicData uri="http://schemas.microsoft.com/office/word/2010/wordprocessingShape">
                    <wps:wsp>
                      <wps:cNvCnPr/>
                      <wps:spPr>
                        <a:xfrm>
                          <a:off x="0" y="0"/>
                          <a:ext cx="5705475" cy="10191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998743" id="Conector recto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7pt,111.5pt" to="451.95pt,1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" strokecolor="#4f81bd [3204]" strokeweight="2pt">
                <v:shadow on="t" color="black" opacity="24903f" origin=",.5" offset="0,.55556mm"/>
              </v:line>
            </w:pict>
          </mc:Fallback>
        </mc:AlternateContent>
      </w:r>
      <w:r w:rsidR="005601C8" w:rsidRPr="00D02192">
        <w:rPr>
          <w:rFonts w:ascii="Palatino Linotype" w:hAnsi="Palatino Linotype" w:cs="Arial"/>
        </w:rPr>
        <w:t xml:space="preserve">Así, con fundamento en lo prescrito en los artículos 5, </w:t>
      </w:r>
      <w:r w:rsidR="005601C8" w:rsidRPr="00D02192">
        <w:rPr>
          <w:rFonts w:ascii="Palatino Linotype" w:hAnsi="Palatino Linotype"/>
        </w:rPr>
        <w:t>párrafos vigésimo segundo, vigésimo tercero y vigésimo cuarto, fracciones IV y V</w:t>
      </w:r>
      <w:r w:rsidR="005601C8" w:rsidRPr="00D02192">
        <w:rPr>
          <w:rFonts w:ascii="Palatino Linotype" w:hAnsi="Palatino Linotype" w:cs="Arial"/>
        </w:rPr>
        <w:t xml:space="preserve"> de la Constitución Política del Estado Libre y Soberano de México; </w:t>
      </w:r>
      <w:r w:rsidR="005601C8" w:rsidRPr="00D02192">
        <w:rPr>
          <w:rFonts w:ascii="Palatino Linotype" w:hAnsi="Palatino Linotype"/>
        </w:rPr>
        <w:t xml:space="preserve">2, fracción II, 9, </w:t>
      </w:r>
      <w:r w:rsidR="005601C8" w:rsidRPr="00D02192">
        <w:rPr>
          <w:rFonts w:ascii="Palatino Linotype" w:hAnsi="Palatino Linotype" w:cs="Arial"/>
          <w:lang w:val="es-ES_tradnl"/>
        </w:rPr>
        <w:t>29</w:t>
      </w:r>
      <w:r w:rsidR="005601C8" w:rsidRPr="00D02192">
        <w:rPr>
          <w:rFonts w:ascii="Palatino Linotype" w:hAnsi="Palatino Linotype"/>
        </w:rPr>
        <w:t>, 36, fracciones I y II, 176, 178, 179, 181, 185, fracción I, 186 y 188</w:t>
      </w:r>
      <w:r w:rsidR="005601C8" w:rsidRPr="00D02192">
        <w:rPr>
          <w:rFonts w:ascii="Palatino Linotype" w:hAnsi="Palatino Linotype" w:cs="Arial"/>
        </w:rPr>
        <w:t xml:space="preserve"> de la Ley de Transparencia y Acceso a la Información Pública del Estado de México y Municipios, este Pleno:</w:t>
      </w:r>
    </w:p>
    <w:p w14:paraId="6C777585" w14:textId="77777777" w:rsidR="0031045F" w:rsidRDefault="0031045F" w:rsidP="0031045F">
      <w:pPr>
        <w:spacing w:line="360" w:lineRule="auto"/>
        <w:jc w:val="center"/>
        <w:rPr>
          <w:rFonts w:ascii="Palatino Linotype" w:hAnsi="Palatino Linotype" w:cs="Arial"/>
        </w:rPr>
      </w:pPr>
    </w:p>
    <w:p w14:paraId="3DE45332" w14:textId="77777777" w:rsidR="0031045F" w:rsidRDefault="0031045F" w:rsidP="0031045F">
      <w:pPr>
        <w:spacing w:line="360" w:lineRule="auto"/>
        <w:jc w:val="center"/>
        <w:rPr>
          <w:rFonts w:ascii="Palatino Linotype" w:hAnsi="Palatino Linotype" w:cs="Arial"/>
        </w:rPr>
      </w:pPr>
    </w:p>
    <w:p w14:paraId="7B5883F2" w14:textId="77777777" w:rsidR="0031045F" w:rsidRDefault="0031045F" w:rsidP="0031045F">
      <w:pPr>
        <w:spacing w:line="360" w:lineRule="auto"/>
        <w:jc w:val="center"/>
        <w:rPr>
          <w:rFonts w:ascii="Palatino Linotype" w:hAnsi="Palatino Linotype" w:cs="Arial"/>
        </w:rPr>
      </w:pPr>
    </w:p>
    <w:p w14:paraId="0DCAD281" w14:textId="77777777" w:rsidR="0031045F" w:rsidRDefault="0031045F" w:rsidP="0031045F">
      <w:pPr>
        <w:spacing w:line="360" w:lineRule="auto"/>
        <w:jc w:val="center"/>
        <w:rPr>
          <w:rFonts w:ascii="Palatino Linotype" w:hAnsi="Palatino Linotype"/>
          <w:b/>
          <w:sz w:val="28"/>
        </w:rPr>
      </w:pPr>
    </w:p>
    <w:p w14:paraId="38FA4E72" w14:textId="77777777" w:rsidR="005601C8" w:rsidRDefault="005601C8" w:rsidP="0031045F">
      <w:pPr>
        <w:spacing w:line="360" w:lineRule="auto"/>
        <w:jc w:val="center"/>
        <w:rPr>
          <w:rFonts w:ascii="Palatino Linotype" w:hAnsi="Palatino Linotype"/>
          <w:b/>
          <w:sz w:val="28"/>
        </w:rPr>
      </w:pPr>
      <w:r w:rsidRPr="00D02192">
        <w:rPr>
          <w:rFonts w:ascii="Palatino Linotype" w:hAnsi="Palatino Linotype"/>
          <w:b/>
          <w:sz w:val="28"/>
        </w:rPr>
        <w:t>R E S U E L V E</w:t>
      </w:r>
    </w:p>
    <w:p w14:paraId="75A02C00" w14:textId="77777777" w:rsidR="0031045F" w:rsidRPr="00D02192" w:rsidRDefault="0031045F" w:rsidP="0031045F">
      <w:pPr>
        <w:spacing w:line="360" w:lineRule="auto"/>
        <w:jc w:val="center"/>
        <w:rPr>
          <w:rFonts w:ascii="Palatino Linotype" w:hAnsi="Palatino Linotype"/>
          <w:b/>
          <w:sz w:val="28"/>
        </w:rPr>
      </w:pPr>
    </w:p>
    <w:p w14:paraId="1CC4EBDF" w14:textId="77777777" w:rsidR="005601C8" w:rsidRPr="00D02192" w:rsidRDefault="005601C8" w:rsidP="0031045F">
      <w:pPr>
        <w:spacing w:line="360" w:lineRule="auto"/>
        <w:jc w:val="both"/>
        <w:rPr>
          <w:rFonts w:ascii="Palatino Linotype" w:hAnsi="Palatino Linotype" w:cs="Arial"/>
        </w:rPr>
      </w:pPr>
      <w:r w:rsidRPr="00D02192">
        <w:rPr>
          <w:rFonts w:ascii="Palatino Linotype" w:hAnsi="Palatino Linotype" w:cs="Arial"/>
          <w:b/>
          <w:color w:val="000000" w:themeColor="text1"/>
          <w:sz w:val="28"/>
        </w:rPr>
        <w:t xml:space="preserve">PRIMERO. </w:t>
      </w:r>
      <w:r w:rsidRPr="00D02192">
        <w:rPr>
          <w:rFonts w:ascii="Palatino Linotype" w:hAnsi="Palatino Linotype" w:cs="Arial"/>
        </w:rPr>
        <w:t xml:space="preserve">Resultan </w:t>
      </w:r>
      <w:r w:rsidR="00D13566" w:rsidRPr="00D02192">
        <w:rPr>
          <w:rFonts w:ascii="Palatino Linotype" w:hAnsi="Palatino Linotype" w:cs="Arial"/>
          <w:b/>
        </w:rPr>
        <w:t>parcialmente</w:t>
      </w:r>
      <w:r w:rsidR="00D13566" w:rsidRPr="00D02192">
        <w:rPr>
          <w:rFonts w:ascii="Palatino Linotype" w:hAnsi="Palatino Linotype" w:cs="Arial"/>
        </w:rPr>
        <w:t xml:space="preserve"> </w:t>
      </w:r>
      <w:r w:rsidRPr="00D02192">
        <w:rPr>
          <w:rFonts w:ascii="Palatino Linotype" w:hAnsi="Palatino Linotype" w:cs="Arial"/>
          <w:b/>
        </w:rPr>
        <w:t>fundad</w:t>
      </w:r>
      <w:r w:rsidR="00D13566" w:rsidRPr="00D02192">
        <w:rPr>
          <w:rFonts w:ascii="Palatino Linotype" w:hAnsi="Palatino Linotype" w:cs="Arial"/>
          <w:b/>
        </w:rPr>
        <w:t>o</w:t>
      </w:r>
      <w:r w:rsidRPr="00D02192">
        <w:rPr>
          <w:rFonts w:ascii="Palatino Linotype" w:hAnsi="Palatino Linotype" w:cs="Arial"/>
          <w:b/>
        </w:rPr>
        <w:t>s</w:t>
      </w:r>
      <w:r w:rsidRPr="00D02192">
        <w:rPr>
          <w:rFonts w:ascii="Palatino Linotype" w:hAnsi="Palatino Linotype" w:cs="Arial"/>
        </w:rPr>
        <w:t xml:space="preserve"> las razones o motivos de inconformidad planteadas por </w:t>
      </w:r>
      <w:r w:rsidRPr="00D02192">
        <w:rPr>
          <w:rFonts w:ascii="Palatino Linotype" w:hAnsi="Palatino Linotype" w:cs="Arial"/>
          <w:b/>
        </w:rPr>
        <w:t>L</w:t>
      </w:r>
      <w:r w:rsidR="00040F8F" w:rsidRPr="00D02192">
        <w:rPr>
          <w:rFonts w:ascii="Palatino Linotype" w:hAnsi="Palatino Linotype" w:cs="Arial"/>
          <w:b/>
        </w:rPr>
        <w:t>A</w:t>
      </w:r>
      <w:r w:rsidRPr="00D02192">
        <w:rPr>
          <w:rFonts w:ascii="Palatino Linotype" w:hAnsi="Palatino Linotype" w:cs="Arial"/>
          <w:b/>
        </w:rPr>
        <w:t xml:space="preserve"> RECURRENTE</w:t>
      </w:r>
      <w:r w:rsidRPr="00D02192">
        <w:rPr>
          <w:rFonts w:ascii="Palatino Linotype" w:hAnsi="Palatino Linotype" w:cs="Arial"/>
        </w:rPr>
        <w:t xml:space="preserve"> en el recurso de revisión </w:t>
      </w:r>
      <w:r w:rsidRPr="00D02192">
        <w:rPr>
          <w:rFonts w:ascii="Palatino Linotype" w:hAnsi="Palatino Linotype" w:cs="Arial"/>
          <w:b/>
        </w:rPr>
        <w:t>0</w:t>
      </w:r>
      <w:r w:rsidR="00040F8F" w:rsidRPr="00D02192">
        <w:rPr>
          <w:rFonts w:ascii="Palatino Linotype" w:hAnsi="Palatino Linotype" w:cs="Arial"/>
          <w:b/>
        </w:rPr>
        <w:t>8297</w:t>
      </w:r>
      <w:r w:rsidRPr="00D02192">
        <w:rPr>
          <w:rFonts w:ascii="Palatino Linotype" w:hAnsi="Palatino Linotype" w:cs="Arial"/>
          <w:b/>
        </w:rPr>
        <w:t xml:space="preserve">/INFOEM/IP/RR/2019 </w:t>
      </w:r>
      <w:r w:rsidRPr="00D02192">
        <w:rPr>
          <w:rFonts w:ascii="Palatino Linotype" w:hAnsi="Palatino Linotype" w:cs="Arial"/>
        </w:rPr>
        <w:t xml:space="preserve">en términos del Considerando </w:t>
      </w:r>
      <w:r w:rsidRPr="00D02192">
        <w:rPr>
          <w:rFonts w:ascii="Palatino Linotype" w:hAnsi="Palatino Linotype" w:cs="Arial"/>
          <w:b/>
        </w:rPr>
        <w:t>QUINTO</w:t>
      </w:r>
      <w:r w:rsidRPr="00D02192">
        <w:rPr>
          <w:rFonts w:ascii="Palatino Linotype" w:hAnsi="Palatino Linotype" w:cs="Arial"/>
        </w:rPr>
        <w:t xml:space="preserve"> de esta Resolución.</w:t>
      </w:r>
    </w:p>
    <w:p w14:paraId="499984D5" w14:textId="77777777" w:rsidR="005601C8" w:rsidRPr="00D02192" w:rsidRDefault="005601C8" w:rsidP="005601C8">
      <w:pPr>
        <w:spacing w:line="360" w:lineRule="auto"/>
        <w:jc w:val="both"/>
        <w:rPr>
          <w:rFonts w:ascii="Palatino Linotype" w:hAnsi="Palatino Linotype" w:cs="Arial"/>
        </w:rPr>
      </w:pPr>
      <w:r w:rsidRPr="00D02192">
        <w:rPr>
          <w:rFonts w:ascii="Palatino Linotype" w:hAnsi="Palatino Linotype" w:cs="Arial"/>
          <w:b/>
          <w:color w:val="000000" w:themeColor="text1"/>
          <w:sz w:val="28"/>
        </w:rPr>
        <w:t>SEGUNDO</w:t>
      </w:r>
      <w:r w:rsidRPr="00D02192">
        <w:rPr>
          <w:rFonts w:ascii="Palatino Linotype" w:hAnsi="Palatino Linotype" w:cs="Arial"/>
          <w:color w:val="000000" w:themeColor="text1"/>
          <w:sz w:val="28"/>
        </w:rPr>
        <w:t>.</w:t>
      </w:r>
      <w:r w:rsidRPr="00D02192">
        <w:rPr>
          <w:rFonts w:ascii="Palatino Linotype" w:eastAsia="Calibri" w:hAnsi="Palatino Linotype" w:cs="Arial"/>
          <w:bCs/>
        </w:rPr>
        <w:t xml:space="preserve"> Se </w:t>
      </w:r>
      <w:r w:rsidRPr="00D02192">
        <w:rPr>
          <w:rFonts w:ascii="Palatino Linotype" w:eastAsia="Calibri" w:hAnsi="Palatino Linotype" w:cs="Arial"/>
          <w:b/>
          <w:bCs/>
        </w:rPr>
        <w:t>REVOCA</w:t>
      </w:r>
      <w:r w:rsidRPr="00D02192">
        <w:rPr>
          <w:rFonts w:ascii="Palatino Linotype" w:eastAsia="Calibri" w:hAnsi="Palatino Linotype" w:cs="Arial"/>
          <w:bCs/>
        </w:rPr>
        <w:t xml:space="preserve"> la respuesta y se </w:t>
      </w:r>
      <w:r w:rsidRPr="00D02192">
        <w:rPr>
          <w:rFonts w:ascii="Palatino Linotype" w:eastAsia="Calibri" w:hAnsi="Palatino Linotype" w:cs="Arial"/>
          <w:b/>
          <w:bCs/>
        </w:rPr>
        <w:t>ordena</w:t>
      </w:r>
      <w:r w:rsidRPr="00D02192">
        <w:rPr>
          <w:rFonts w:ascii="Palatino Linotype" w:eastAsia="Calibri" w:hAnsi="Palatino Linotype" w:cs="Arial"/>
          <w:bCs/>
        </w:rPr>
        <w:t xml:space="preserve"> al </w:t>
      </w:r>
      <w:r w:rsidRPr="00D02192">
        <w:rPr>
          <w:rFonts w:ascii="Palatino Linotype" w:eastAsia="Calibri" w:hAnsi="Palatino Linotype" w:cs="Arial"/>
          <w:b/>
          <w:bCs/>
        </w:rPr>
        <w:t>SUJETO OBLIGADO</w:t>
      </w:r>
      <w:r w:rsidRPr="00D02192">
        <w:rPr>
          <w:rFonts w:ascii="Palatino Linotype" w:eastAsia="Calibri" w:hAnsi="Palatino Linotype" w:cs="Arial"/>
          <w:bCs/>
        </w:rPr>
        <w:t xml:space="preserve"> atienda la solicitud de acceso a la información pública </w:t>
      </w:r>
      <w:r w:rsidR="00040F8F" w:rsidRPr="00D02192">
        <w:rPr>
          <w:rFonts w:ascii="Palatino Linotype" w:hAnsi="Palatino Linotype"/>
          <w:b/>
          <w:bCs/>
        </w:rPr>
        <w:t>00189</w:t>
      </w:r>
      <w:r w:rsidRPr="00D02192">
        <w:rPr>
          <w:rFonts w:ascii="Palatino Linotype" w:hAnsi="Palatino Linotype"/>
          <w:b/>
          <w:bCs/>
        </w:rPr>
        <w:t>/</w:t>
      </w:r>
      <w:r w:rsidR="00040F8F" w:rsidRPr="00D02192">
        <w:rPr>
          <w:rFonts w:ascii="Palatino Linotype" w:hAnsi="Palatino Linotype"/>
          <w:b/>
          <w:bCs/>
        </w:rPr>
        <w:t>CUAUTIT</w:t>
      </w:r>
      <w:r w:rsidRPr="00D02192">
        <w:rPr>
          <w:rFonts w:ascii="Palatino Linotype" w:hAnsi="Palatino Linotype"/>
          <w:b/>
          <w:bCs/>
        </w:rPr>
        <w:t xml:space="preserve">/IP/2019 </w:t>
      </w:r>
      <w:r w:rsidRPr="00D02192">
        <w:rPr>
          <w:rFonts w:ascii="Palatino Linotype" w:hAnsi="Palatino Linotype"/>
          <w:bCs/>
        </w:rPr>
        <w:t xml:space="preserve">y </w:t>
      </w:r>
      <w:r w:rsidRPr="00D02192">
        <w:rPr>
          <w:rFonts w:ascii="Palatino Linotype" w:eastAsia="Calibri" w:hAnsi="Palatino Linotype" w:cs="Arial"/>
          <w:bCs/>
        </w:rPr>
        <w:t xml:space="preserve">en términos del Considerando </w:t>
      </w:r>
      <w:r w:rsidRPr="00D02192">
        <w:rPr>
          <w:rFonts w:ascii="Palatino Linotype" w:eastAsia="Calibri" w:hAnsi="Palatino Linotype" w:cs="Arial"/>
          <w:b/>
          <w:bCs/>
        </w:rPr>
        <w:t>QUINTO</w:t>
      </w:r>
      <w:r w:rsidRPr="00D02192">
        <w:rPr>
          <w:rFonts w:ascii="Palatino Linotype" w:eastAsia="Calibri" w:hAnsi="Palatino Linotype" w:cs="Arial"/>
          <w:bCs/>
        </w:rPr>
        <w:t>, haga entrega a</w:t>
      </w:r>
      <w:r w:rsidR="00040F8F" w:rsidRPr="00D02192">
        <w:rPr>
          <w:rFonts w:ascii="Palatino Linotype" w:eastAsia="Calibri" w:hAnsi="Palatino Linotype" w:cs="Arial"/>
          <w:bCs/>
        </w:rPr>
        <w:t xml:space="preserve"> </w:t>
      </w:r>
      <w:r w:rsidR="00040F8F" w:rsidRPr="00D02192">
        <w:rPr>
          <w:rFonts w:ascii="Palatino Linotype" w:eastAsia="Calibri" w:hAnsi="Palatino Linotype" w:cs="Arial"/>
          <w:b/>
          <w:bCs/>
        </w:rPr>
        <w:t>LA</w:t>
      </w:r>
      <w:r w:rsidRPr="00D02192">
        <w:rPr>
          <w:rFonts w:ascii="Palatino Linotype" w:eastAsia="Calibri" w:hAnsi="Palatino Linotype" w:cs="Arial"/>
          <w:b/>
          <w:bCs/>
        </w:rPr>
        <w:t xml:space="preserve"> RECURRENTE</w:t>
      </w:r>
      <w:r w:rsidRPr="00D02192">
        <w:rPr>
          <w:rFonts w:ascii="Palatino Linotype" w:eastAsia="Calibri" w:hAnsi="Palatino Linotype" w:cs="Arial"/>
          <w:bCs/>
        </w:rPr>
        <w:t xml:space="preserve">, vía el </w:t>
      </w:r>
      <w:r w:rsidRPr="00D02192">
        <w:rPr>
          <w:rFonts w:ascii="Palatino Linotype" w:eastAsia="Calibri" w:hAnsi="Palatino Linotype" w:cs="Arial"/>
          <w:b/>
          <w:bCs/>
        </w:rPr>
        <w:t>SAIMEX</w:t>
      </w:r>
      <w:r w:rsidRPr="00D02192">
        <w:rPr>
          <w:rFonts w:ascii="Palatino Linotype" w:eastAsia="Calibri" w:hAnsi="Palatino Linotype" w:cs="Arial"/>
          <w:bCs/>
        </w:rPr>
        <w:t>,</w:t>
      </w:r>
      <w:r w:rsidRPr="00D02192">
        <w:rPr>
          <w:rFonts w:ascii="Palatino Linotype" w:hAnsi="Palatino Linotype" w:cs="Arial"/>
          <w:b/>
          <w:bCs/>
        </w:rPr>
        <w:t xml:space="preserve"> </w:t>
      </w:r>
      <w:r w:rsidRPr="00D02192">
        <w:rPr>
          <w:rFonts w:ascii="Palatino Linotype" w:hAnsi="Palatino Linotype" w:cs="Arial"/>
          <w:bCs/>
        </w:rPr>
        <w:t>en</w:t>
      </w:r>
      <w:r w:rsidRPr="00D02192">
        <w:rPr>
          <w:rFonts w:ascii="Palatino Linotype" w:hAnsi="Palatino Linotype" w:cs="Arial"/>
          <w:b/>
          <w:bCs/>
        </w:rPr>
        <w:t xml:space="preserve"> versión pública, </w:t>
      </w:r>
      <w:r w:rsidRPr="00D02192">
        <w:rPr>
          <w:rFonts w:ascii="Palatino Linotype" w:hAnsi="Palatino Linotype" w:cs="Arial"/>
          <w:bCs/>
        </w:rPr>
        <w:t>de</w:t>
      </w:r>
      <w:r w:rsidRPr="00D02192">
        <w:rPr>
          <w:rFonts w:ascii="Palatino Linotype" w:hAnsi="Palatino Linotype" w:cs="Arial"/>
          <w:b/>
          <w:bCs/>
        </w:rPr>
        <w:t xml:space="preserve"> </w:t>
      </w:r>
      <w:r w:rsidRPr="00D02192">
        <w:rPr>
          <w:rFonts w:ascii="Palatino Linotype" w:hAnsi="Palatino Linotype" w:cs="Arial"/>
        </w:rPr>
        <w:t xml:space="preserve">lo siguiente: </w:t>
      </w:r>
    </w:p>
    <w:p w14:paraId="2189A969" w14:textId="77777777" w:rsidR="005601C8" w:rsidRPr="00D02192" w:rsidRDefault="005601C8" w:rsidP="005601C8">
      <w:pPr>
        <w:spacing w:line="360" w:lineRule="auto"/>
        <w:jc w:val="both"/>
        <w:rPr>
          <w:rFonts w:ascii="Palatino Linotype" w:hAnsi="Palatino Linotype" w:cs="Arial"/>
          <w:sz w:val="14"/>
        </w:rPr>
      </w:pPr>
    </w:p>
    <w:p w14:paraId="3934E64E" w14:textId="77777777" w:rsidR="00040F8F" w:rsidRPr="00D02192" w:rsidRDefault="005601C8" w:rsidP="00040F8F">
      <w:pPr>
        <w:pStyle w:val="Prrafodelista"/>
        <w:spacing w:line="276" w:lineRule="auto"/>
        <w:ind w:left="851" w:right="899"/>
        <w:jc w:val="both"/>
        <w:rPr>
          <w:rFonts w:ascii="Palatino Linotype" w:hAnsi="Palatino Linotype" w:cs="Arial"/>
          <w:i/>
          <w:sz w:val="22"/>
          <w:szCs w:val="22"/>
        </w:rPr>
      </w:pPr>
      <w:r w:rsidRPr="00D02192">
        <w:rPr>
          <w:rFonts w:ascii="Palatino Linotype" w:hAnsi="Palatino Linotype" w:cs="Arial"/>
          <w:i/>
          <w:sz w:val="22"/>
          <w:szCs w:val="22"/>
        </w:rPr>
        <w:t>“</w:t>
      </w:r>
      <w:r w:rsidR="00040F8F" w:rsidRPr="00D02192">
        <w:rPr>
          <w:rFonts w:ascii="Palatino Linotype" w:hAnsi="Palatino Linotype" w:cs="Arial"/>
          <w:i/>
          <w:sz w:val="22"/>
          <w:szCs w:val="22"/>
        </w:rPr>
        <w:t xml:space="preserve">La información que integra el disco 4 del informe mensual que se rinde al Órgano Superior de Fiscalización del Estado de México correspondiente </w:t>
      </w:r>
      <w:r w:rsidR="00D13566" w:rsidRPr="00D02192">
        <w:rPr>
          <w:rFonts w:ascii="Palatino Linotype" w:hAnsi="Palatino Linotype" w:cs="Arial"/>
          <w:i/>
          <w:sz w:val="22"/>
          <w:szCs w:val="22"/>
        </w:rPr>
        <w:t xml:space="preserve">a </w:t>
      </w:r>
      <w:r w:rsidR="00F81794" w:rsidRPr="00D02192">
        <w:rPr>
          <w:rFonts w:ascii="Palatino Linotype" w:hAnsi="Palatino Linotype" w:cs="Arial"/>
          <w:i/>
          <w:sz w:val="22"/>
          <w:szCs w:val="22"/>
        </w:rPr>
        <w:t>l</w:t>
      </w:r>
      <w:r w:rsidR="00D13566" w:rsidRPr="00D02192">
        <w:rPr>
          <w:rFonts w:ascii="Palatino Linotype" w:hAnsi="Palatino Linotype" w:cs="Arial"/>
          <w:i/>
          <w:sz w:val="22"/>
          <w:szCs w:val="22"/>
        </w:rPr>
        <w:t xml:space="preserve">os meses de </w:t>
      </w:r>
      <w:r w:rsidR="00F81794" w:rsidRPr="00D02192">
        <w:rPr>
          <w:rFonts w:ascii="Palatino Linotype" w:hAnsi="Palatino Linotype" w:cs="Arial"/>
          <w:i/>
          <w:sz w:val="22"/>
          <w:szCs w:val="22"/>
        </w:rPr>
        <w:t xml:space="preserve">enero a </w:t>
      </w:r>
      <w:r w:rsidR="00040F8F" w:rsidRPr="00D02192">
        <w:rPr>
          <w:rFonts w:ascii="Palatino Linotype" w:hAnsi="Palatino Linotype" w:cs="Arial"/>
          <w:i/>
          <w:sz w:val="22"/>
          <w:szCs w:val="22"/>
        </w:rPr>
        <w:t xml:space="preserve">julio de 2019. </w:t>
      </w:r>
    </w:p>
    <w:p w14:paraId="3D740AEA" w14:textId="77777777" w:rsidR="00040F8F" w:rsidRPr="00D02192" w:rsidRDefault="00040F8F" w:rsidP="00040F8F">
      <w:pPr>
        <w:pStyle w:val="Prrafodelista"/>
        <w:spacing w:line="276" w:lineRule="auto"/>
        <w:ind w:left="851" w:right="899"/>
        <w:jc w:val="both"/>
        <w:rPr>
          <w:rFonts w:ascii="Palatino Linotype" w:hAnsi="Palatino Linotype" w:cs="Arial"/>
          <w:i/>
          <w:sz w:val="22"/>
          <w:szCs w:val="22"/>
        </w:rPr>
      </w:pPr>
    </w:p>
    <w:p w14:paraId="27D37EE9" w14:textId="77777777" w:rsidR="005601C8" w:rsidRDefault="00040F8F" w:rsidP="00040F8F">
      <w:pPr>
        <w:pStyle w:val="Prrafodelista"/>
        <w:spacing w:line="276" w:lineRule="auto"/>
        <w:ind w:left="851" w:right="899"/>
        <w:jc w:val="both"/>
        <w:rPr>
          <w:rFonts w:ascii="Palatino Linotype" w:hAnsi="Palatino Linotype"/>
          <w:bCs/>
          <w:i/>
          <w:sz w:val="22"/>
          <w:szCs w:val="22"/>
        </w:rPr>
      </w:pPr>
      <w:r w:rsidRPr="00D02192">
        <w:rPr>
          <w:rFonts w:ascii="Palatino Linotype" w:hAnsi="Palatino Linotype" w:cs="Arial"/>
          <w:i/>
          <w:sz w:val="22"/>
          <w:szCs w:val="22"/>
        </w:rPr>
        <w:t xml:space="preserve">Debiendo notificar a </w:t>
      </w:r>
      <w:r w:rsidRPr="00D02192">
        <w:rPr>
          <w:rFonts w:ascii="Palatino Linotype" w:hAnsi="Palatino Linotype" w:cs="Arial"/>
          <w:b/>
          <w:i/>
          <w:sz w:val="22"/>
          <w:szCs w:val="22"/>
        </w:rPr>
        <w:t>LA RECURRENTE</w:t>
      </w:r>
      <w:r w:rsidRPr="00D02192">
        <w:rPr>
          <w:rFonts w:ascii="Palatino Linotype" w:hAnsi="Palatino Linotype" w:cs="Arial"/>
          <w:i/>
          <w:sz w:val="22"/>
          <w:szCs w:val="22"/>
        </w:rPr>
        <w:t xml:space="preserve"> el Acuerdo de clasificación de la información que apruebe el Comité de Transparencia con motivo de la versión pública</w:t>
      </w:r>
      <w:r w:rsidR="005601C8" w:rsidRPr="00D02192">
        <w:rPr>
          <w:rFonts w:ascii="Palatino Linotype" w:hAnsi="Palatino Linotype" w:cs="Arial"/>
          <w:i/>
          <w:sz w:val="22"/>
          <w:szCs w:val="22"/>
        </w:rPr>
        <w:t>.</w:t>
      </w:r>
      <w:r w:rsidR="005601C8" w:rsidRPr="00D02192">
        <w:rPr>
          <w:rFonts w:ascii="Palatino Linotype" w:hAnsi="Palatino Linotype"/>
          <w:bCs/>
          <w:i/>
          <w:sz w:val="22"/>
          <w:szCs w:val="22"/>
        </w:rPr>
        <w:t>”</w:t>
      </w:r>
    </w:p>
    <w:p w14:paraId="77B88A8E" w14:textId="77777777" w:rsidR="0031045F" w:rsidRPr="00D02192" w:rsidRDefault="0031045F" w:rsidP="00040F8F">
      <w:pPr>
        <w:pStyle w:val="Prrafodelista"/>
        <w:spacing w:line="276" w:lineRule="auto"/>
        <w:ind w:left="851" w:right="899"/>
        <w:jc w:val="both"/>
        <w:rPr>
          <w:rFonts w:ascii="Palatino Linotype" w:hAnsi="Palatino Linotype" w:cs="Arial"/>
          <w:i/>
          <w:sz w:val="22"/>
          <w:szCs w:val="22"/>
        </w:rPr>
      </w:pPr>
    </w:p>
    <w:p w14:paraId="7DA86896" w14:textId="77777777" w:rsidR="005601C8" w:rsidRDefault="005601C8" w:rsidP="0031045F">
      <w:pPr>
        <w:spacing w:line="360" w:lineRule="auto"/>
        <w:jc w:val="both"/>
        <w:rPr>
          <w:rFonts w:ascii="Palatino Linotype" w:hAnsi="Palatino Linotype"/>
          <w:color w:val="222222"/>
          <w:shd w:val="clear" w:color="auto" w:fill="FFFFFF"/>
          <w:lang w:eastAsia="es-MX"/>
        </w:rPr>
      </w:pPr>
      <w:r w:rsidRPr="00D02192">
        <w:rPr>
          <w:rFonts w:ascii="Palatino Linotype" w:hAnsi="Palatino Linotype" w:cs="Arial"/>
          <w:b/>
          <w:color w:val="000000" w:themeColor="text1"/>
          <w:sz w:val="28"/>
          <w:szCs w:val="28"/>
        </w:rPr>
        <w:t xml:space="preserve">TERCERO. </w:t>
      </w:r>
      <w:r w:rsidRPr="00D02192">
        <w:rPr>
          <w:rFonts w:ascii="Palatino Linotype" w:hAnsi="Palatino Linotype"/>
          <w:b/>
          <w:bCs/>
          <w:color w:val="222222"/>
          <w:lang w:eastAsia="es-MX"/>
        </w:rPr>
        <w:t>Notifíquese</w:t>
      </w:r>
      <w:r w:rsidRPr="00D02192">
        <w:rPr>
          <w:rFonts w:ascii="Palatino Linotype" w:hAnsi="Palatino Linotype"/>
          <w:color w:val="222222"/>
          <w:lang w:eastAsia="es-MX"/>
        </w:rPr>
        <w:t> </w:t>
      </w:r>
      <w:r w:rsidRPr="00D02192">
        <w:rPr>
          <w:rFonts w:ascii="Palatino Linotype" w:hAnsi="Palatino Linotype"/>
          <w:color w:val="222222"/>
          <w:shd w:val="clear" w:color="auto" w:fill="FFFFFF"/>
          <w:lang w:eastAsia="es-MX"/>
        </w:rPr>
        <w:t>al Titular de la Unidad de Transparencia, para que conforme a los artículos 186, último párrafo y 189, párrafo segundo de la Ley de Transparencia y Acceso a la Información Pública del Estado de México y Municipios, de cumplimiento a lo ordenado</w:t>
      </w:r>
      <w:r w:rsidRPr="00D02192">
        <w:rPr>
          <w:rFonts w:ascii="Palatino Linotype" w:hAnsi="Palatino Linotype"/>
          <w:color w:val="222222"/>
          <w:shd w:val="clear" w:color="auto" w:fill="FFFFFF"/>
        </w:rPr>
        <w:t xml:space="preserve"> en los recursos de revisión</w:t>
      </w:r>
      <w:r w:rsidRPr="00D02192">
        <w:rPr>
          <w:rFonts w:ascii="Palatino Linotype" w:hAnsi="Palatino Linotype" w:cs="Arial"/>
          <w:b/>
        </w:rPr>
        <w:t>,</w:t>
      </w:r>
      <w:r w:rsidRPr="00D02192">
        <w:rPr>
          <w:rFonts w:ascii="Palatino Linotype" w:hAnsi="Palatino Linotype"/>
          <w:color w:val="222222"/>
          <w:shd w:val="clear" w:color="auto" w:fill="FFFFFF"/>
          <w:lang w:eastAsia="es-MX"/>
        </w:rPr>
        <w:t xml:space="preserve"> dentro del plazo de diez días hábiles, debiendo informar a este Instituto</w:t>
      </w:r>
      <w:r w:rsidR="00D13566" w:rsidRPr="00D02192">
        <w:rPr>
          <w:rFonts w:ascii="Palatino Linotype" w:hAnsi="Palatino Linotype"/>
          <w:color w:val="222222"/>
          <w:shd w:val="clear" w:color="auto" w:fill="FFFFFF"/>
          <w:lang w:eastAsia="es-MX"/>
        </w:rPr>
        <w:t>,</w:t>
      </w:r>
      <w:r w:rsidRPr="00D02192">
        <w:rPr>
          <w:rFonts w:ascii="Palatino Linotype" w:hAnsi="Palatino Linotype"/>
          <w:color w:val="222222"/>
          <w:shd w:val="clear" w:color="auto" w:fill="FFFFFF"/>
          <w:lang w:eastAsia="es-MX"/>
        </w:rPr>
        <w:t xml:space="preserve"> en un plazo </w:t>
      </w:r>
      <w:r w:rsidRPr="00D02192">
        <w:rPr>
          <w:rFonts w:ascii="Palatino Linotype" w:hAnsi="Palatino Linotype"/>
          <w:color w:val="222222"/>
          <w:lang w:eastAsia="es-MX"/>
        </w:rPr>
        <w:t>de</w:t>
      </w:r>
      <w:r w:rsidRPr="00D02192">
        <w:rPr>
          <w:rFonts w:ascii="Palatino Linotype" w:hAnsi="Palatino Linotype"/>
          <w:color w:val="222222"/>
          <w:shd w:val="clear" w:color="auto" w:fill="FFFFFF"/>
          <w:lang w:eastAsia="es-MX"/>
        </w:rPr>
        <w:t> tres días hábiles siguientes</w:t>
      </w:r>
      <w:r w:rsidR="00D13566" w:rsidRPr="00D02192">
        <w:rPr>
          <w:rFonts w:ascii="Palatino Linotype" w:hAnsi="Palatino Linotype"/>
          <w:color w:val="222222"/>
          <w:shd w:val="clear" w:color="auto" w:fill="FFFFFF"/>
          <w:lang w:eastAsia="es-MX"/>
        </w:rPr>
        <w:t>,</w:t>
      </w:r>
      <w:r w:rsidRPr="00D02192">
        <w:rPr>
          <w:rFonts w:ascii="Palatino Linotype" w:hAnsi="Palatino Linotype"/>
          <w:color w:val="222222"/>
          <w:shd w:val="clear" w:color="auto" w:fill="FFFFFF"/>
          <w:lang w:eastAsia="es-MX"/>
        </w:rPr>
        <w:t xml:space="preserve"> sobre el cumplimiento dado a la presente resolución.</w:t>
      </w:r>
    </w:p>
    <w:p w14:paraId="40C13E33" w14:textId="77777777" w:rsidR="0031045F" w:rsidRPr="00D02192" w:rsidRDefault="0031045F" w:rsidP="0031045F">
      <w:pPr>
        <w:spacing w:line="360" w:lineRule="auto"/>
        <w:jc w:val="both"/>
        <w:rPr>
          <w:color w:val="222222"/>
          <w:lang w:eastAsia="es-MX"/>
        </w:rPr>
      </w:pPr>
    </w:p>
    <w:p w14:paraId="507C002B" w14:textId="77777777" w:rsidR="005601C8" w:rsidRPr="00D02192" w:rsidRDefault="005601C8" w:rsidP="0031045F">
      <w:pPr>
        <w:spacing w:line="360" w:lineRule="auto"/>
        <w:jc w:val="both"/>
        <w:rPr>
          <w:rFonts w:ascii="Palatino Linotype" w:hAnsi="Palatino Linotype" w:cs="Arial"/>
          <w:b/>
        </w:rPr>
      </w:pPr>
      <w:r w:rsidRPr="00D02192">
        <w:rPr>
          <w:rFonts w:ascii="Palatino Linotype" w:hAnsi="Palatino Linotype" w:cs="Arial"/>
          <w:b/>
          <w:sz w:val="28"/>
          <w:szCs w:val="28"/>
        </w:rPr>
        <w:t>CUARTO</w:t>
      </w:r>
      <w:r w:rsidRPr="00D02192">
        <w:rPr>
          <w:rFonts w:ascii="Palatino Linotype" w:hAnsi="Palatino Linotype" w:cs="Arial"/>
          <w:b/>
        </w:rPr>
        <w:t xml:space="preserve">. </w:t>
      </w:r>
      <w:r w:rsidRPr="00D02192">
        <w:rPr>
          <w:rFonts w:ascii="Palatino Linotype" w:eastAsiaTheme="minorEastAsia" w:hAnsi="Palatino Linotype"/>
          <w:b/>
          <w:color w:val="222222"/>
          <w:szCs w:val="17"/>
          <w:lang w:eastAsia="es-ES_tradnl"/>
        </w:rPr>
        <w:t>Notifíquese</w:t>
      </w:r>
      <w:r w:rsidRPr="00D02192">
        <w:rPr>
          <w:rFonts w:ascii="Palatino Linotype" w:eastAsiaTheme="minorEastAsia" w:hAnsi="Palatino Linotype"/>
          <w:color w:val="222222"/>
          <w:szCs w:val="17"/>
          <w:lang w:eastAsia="es-ES_tradnl"/>
        </w:rPr>
        <w:t xml:space="preserve"> a</w:t>
      </w:r>
      <w:r w:rsidR="00040F8F" w:rsidRPr="00D02192">
        <w:rPr>
          <w:rFonts w:ascii="Palatino Linotype" w:eastAsiaTheme="minorEastAsia" w:hAnsi="Palatino Linotype"/>
          <w:color w:val="222222"/>
          <w:szCs w:val="17"/>
          <w:lang w:eastAsia="es-ES_tradnl"/>
        </w:rPr>
        <w:t xml:space="preserve"> </w:t>
      </w:r>
      <w:r w:rsidR="00040F8F" w:rsidRPr="00D02192">
        <w:rPr>
          <w:rFonts w:ascii="Palatino Linotype" w:eastAsiaTheme="minorEastAsia" w:hAnsi="Palatino Linotype"/>
          <w:b/>
          <w:color w:val="222222"/>
          <w:szCs w:val="17"/>
          <w:lang w:eastAsia="es-ES_tradnl"/>
        </w:rPr>
        <w:t>LA</w:t>
      </w:r>
      <w:r w:rsidRPr="00D02192">
        <w:rPr>
          <w:rFonts w:ascii="Palatino Linotype" w:eastAsiaTheme="minorEastAsia" w:hAnsi="Palatino Linotype"/>
          <w:color w:val="222222"/>
          <w:szCs w:val="17"/>
          <w:lang w:eastAsia="es-ES_tradnl"/>
        </w:rPr>
        <w:t xml:space="preserve"> </w:t>
      </w:r>
      <w:r w:rsidRPr="00D02192">
        <w:rPr>
          <w:rFonts w:ascii="Palatino Linotype" w:eastAsiaTheme="minorEastAsia" w:hAnsi="Palatino Linotype"/>
          <w:b/>
          <w:color w:val="222222"/>
          <w:szCs w:val="17"/>
          <w:lang w:eastAsia="es-ES_tradnl"/>
        </w:rPr>
        <w:t>RECURRENTE</w:t>
      </w:r>
      <w:r w:rsidRPr="00D02192">
        <w:rPr>
          <w:rFonts w:ascii="Palatino Linotype" w:eastAsiaTheme="minorEastAsia" w:hAnsi="Palatino Linotype"/>
          <w:color w:val="222222"/>
          <w:szCs w:val="17"/>
          <w:lang w:eastAsia="es-ES_tradnl"/>
        </w:rPr>
        <w:t xml:space="preserve"> la presente resolución.</w:t>
      </w:r>
    </w:p>
    <w:p w14:paraId="401F6310" w14:textId="77777777" w:rsidR="005601C8" w:rsidRPr="0031045F" w:rsidRDefault="005601C8" w:rsidP="005601C8">
      <w:pPr>
        <w:widowControl w:val="0"/>
        <w:autoSpaceDE w:val="0"/>
        <w:autoSpaceDN w:val="0"/>
        <w:adjustRightInd w:val="0"/>
        <w:spacing w:line="360" w:lineRule="auto"/>
        <w:jc w:val="both"/>
        <w:rPr>
          <w:rFonts w:ascii="Palatino Linotype" w:hAnsi="Palatino Linotype" w:cs="Arial"/>
          <w:b/>
          <w:color w:val="000000" w:themeColor="text1"/>
        </w:rPr>
      </w:pPr>
    </w:p>
    <w:p w14:paraId="0F2836CE" w14:textId="77777777" w:rsidR="005601C8" w:rsidRDefault="005601C8" w:rsidP="005601C8">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D02192">
        <w:rPr>
          <w:rFonts w:ascii="Palatino Linotype" w:hAnsi="Palatino Linotype" w:cs="Arial"/>
          <w:b/>
          <w:color w:val="000000" w:themeColor="text1"/>
          <w:sz w:val="28"/>
          <w:szCs w:val="28"/>
        </w:rPr>
        <w:t xml:space="preserve">QUINTO. </w:t>
      </w:r>
      <w:r w:rsidRPr="00D02192">
        <w:rPr>
          <w:rFonts w:ascii="Palatino Linotype" w:eastAsiaTheme="minorEastAsia" w:hAnsi="Palatino Linotype"/>
          <w:b/>
          <w:color w:val="222222"/>
          <w:szCs w:val="17"/>
          <w:lang w:eastAsia="es-ES_tradnl"/>
        </w:rPr>
        <w:t>Hágase del conocimiento</w:t>
      </w:r>
      <w:r w:rsidRPr="00D02192">
        <w:rPr>
          <w:rFonts w:ascii="Palatino Linotype" w:eastAsiaTheme="minorEastAsia" w:hAnsi="Palatino Linotype"/>
          <w:color w:val="222222"/>
          <w:szCs w:val="17"/>
          <w:lang w:eastAsia="es-ES_tradnl"/>
        </w:rPr>
        <w:t xml:space="preserve"> a</w:t>
      </w:r>
      <w:r w:rsidR="00040F8F" w:rsidRPr="00D02192">
        <w:rPr>
          <w:rFonts w:ascii="Palatino Linotype" w:eastAsiaTheme="minorEastAsia" w:hAnsi="Palatino Linotype"/>
          <w:color w:val="222222"/>
          <w:szCs w:val="17"/>
          <w:lang w:eastAsia="es-ES_tradnl"/>
        </w:rPr>
        <w:t xml:space="preserve"> </w:t>
      </w:r>
      <w:r w:rsidR="00040F8F" w:rsidRPr="00D02192">
        <w:rPr>
          <w:rFonts w:ascii="Palatino Linotype" w:eastAsiaTheme="minorEastAsia" w:hAnsi="Palatino Linotype"/>
          <w:b/>
          <w:color w:val="222222"/>
          <w:szCs w:val="17"/>
          <w:lang w:eastAsia="es-ES_tradnl"/>
        </w:rPr>
        <w:t>LA</w:t>
      </w:r>
      <w:r w:rsidRPr="00D02192">
        <w:rPr>
          <w:rFonts w:ascii="Palatino Linotype" w:eastAsiaTheme="minorEastAsia" w:hAnsi="Palatino Linotype"/>
          <w:color w:val="222222"/>
          <w:szCs w:val="17"/>
          <w:lang w:eastAsia="es-ES_tradnl"/>
        </w:rPr>
        <w:t xml:space="preserve"> </w:t>
      </w:r>
      <w:r w:rsidRPr="00D02192">
        <w:rPr>
          <w:rFonts w:ascii="Palatino Linotype" w:eastAsiaTheme="minorEastAsia" w:hAnsi="Palatino Linotype"/>
          <w:b/>
          <w:color w:val="222222"/>
          <w:szCs w:val="17"/>
          <w:lang w:eastAsia="es-ES_tradnl"/>
        </w:rPr>
        <w:t>RECURRENTE</w:t>
      </w:r>
      <w:r w:rsidRPr="00D02192">
        <w:rPr>
          <w:rFonts w:ascii="Palatino Linotype" w:eastAsiaTheme="minorEastAsia" w:hAnsi="Palatino Linotype"/>
          <w:color w:val="222222"/>
          <w:szCs w:val="17"/>
          <w:lang w:eastAsia="es-ES_tradnl"/>
        </w:rPr>
        <w:t xml:space="preserve"> que</w:t>
      </w:r>
      <w:r w:rsidR="00D13566" w:rsidRPr="00D02192">
        <w:rPr>
          <w:rFonts w:ascii="Palatino Linotype" w:eastAsiaTheme="minorEastAsia" w:hAnsi="Palatino Linotype"/>
          <w:color w:val="222222"/>
          <w:szCs w:val="17"/>
          <w:lang w:eastAsia="es-ES_tradnl"/>
        </w:rPr>
        <w:t>,</w:t>
      </w:r>
      <w:r w:rsidRPr="00D02192">
        <w:rPr>
          <w:rFonts w:ascii="Palatino Linotype" w:eastAsiaTheme="minorEastAsia" w:hAnsi="Palatino Linotype"/>
          <w:color w:val="222222"/>
          <w:szCs w:val="17"/>
          <w:lang w:eastAsia="es-ES_tradnl"/>
        </w:rPr>
        <w:t xml:space="preserve"> de conformidad con lo establecido en el artículo 196 de la Ley de Transparencia y Acceso a la Información Pública del Estado de México y Municipios, podrá impugnarla vía Juicio de Amparo en los términos de las leyes aplicables.</w:t>
      </w:r>
    </w:p>
    <w:p w14:paraId="14CB3616" w14:textId="77777777" w:rsidR="005601C8" w:rsidRPr="0031045F" w:rsidRDefault="0031045F" w:rsidP="0031045F">
      <w:pPr>
        <w:spacing w:before="100" w:beforeAutospacing="1" w:after="100" w:afterAutospacing="1" w:line="360" w:lineRule="auto"/>
        <w:jc w:val="both"/>
        <w:rPr>
          <w:rFonts w:ascii="Palatino Linotype" w:hAnsi="Palatino Linotype" w:cs="Arial"/>
        </w:rPr>
      </w:pPr>
      <w:r w:rsidRPr="00596F3D">
        <w:rPr>
          <w:rFonts w:ascii="Palatino Linotype" w:hAnsi="Palatino Linotype" w:cs="Arial"/>
        </w:rPr>
        <w:t>ASÍ LO RESUELVE, POR UNANIMIDAD DE VOTOS EL PLENO DEL</w:t>
      </w:r>
      <w:r w:rsidRPr="00596F3D">
        <w:rPr>
          <w:rFonts w:ascii="Palatino Linotype" w:eastAsia="Arial Unicode MS" w:hAnsi="Palatino Linotype" w:cs="Arial"/>
        </w:rPr>
        <w:t xml:space="preserve"> INSTITUTO DE </w:t>
      </w:r>
      <w:r w:rsidRPr="00596F3D">
        <w:rPr>
          <w:rFonts w:ascii="Palatino Linotype" w:hAnsi="Palatino Linotype"/>
          <w:lang w:eastAsia="en-US"/>
        </w:rPr>
        <w:t>TRANSPARENCIA</w:t>
      </w:r>
      <w:r w:rsidRPr="00596F3D">
        <w:rPr>
          <w:rFonts w:ascii="Palatino Linotype" w:eastAsia="Arial Unicode MS" w:hAnsi="Palatino Linotype" w:cs="Arial"/>
        </w:rPr>
        <w:t>, ACCESO A LA INFORMACIÓN PÚBLICA Y PROTECCIÓN DE DATOS PERSONALES DEL ESTADO DE MÉXICO Y MUNICIPIOS</w:t>
      </w:r>
      <w:r w:rsidRPr="00596F3D">
        <w:rPr>
          <w:rFonts w:ascii="Palatino Linotype" w:hAnsi="Palatino Linotype" w:cs="Arial"/>
        </w:rPr>
        <w:t>, CONFORMADO POR LOS COMISIONADOS ZULEMA MARTÍNEZ SÁNCHEZ; EVA ABAID YAPUR; JOSÉ GUADALUPE LUNA HERNÁNDEZ; JAVIER MARTÍNEZ CRUZ Y LUIS GUSTAVO PARRA NORIEGA</w:t>
      </w:r>
      <w:r>
        <w:rPr>
          <w:rFonts w:ascii="Palatino Linotype" w:hAnsi="Palatino Linotype" w:cs="Arial"/>
        </w:rPr>
        <w:t xml:space="preserve"> EMITIENDO VOTO PARTICULAR</w:t>
      </w:r>
      <w:r w:rsidRPr="00596F3D">
        <w:rPr>
          <w:rFonts w:ascii="Palatino Linotype" w:hAnsi="Palatino Linotype" w:cs="Arial"/>
        </w:rPr>
        <w:t>; EN</w:t>
      </w:r>
      <w:r w:rsidRPr="00596F3D">
        <w:rPr>
          <w:rFonts w:ascii="Palatino Linotype" w:hAnsi="Palatino Linotype" w:cs="Arial"/>
          <w:shd w:val="clear" w:color="auto" w:fill="FFFFFF" w:themeFill="background1"/>
        </w:rPr>
        <w:t xml:space="preserve"> LA </w:t>
      </w:r>
      <w:r w:rsidRPr="00596F3D">
        <w:rPr>
          <w:rFonts w:ascii="Palatino Linotype" w:hAnsi="Palatino Linotype" w:cs="Arial"/>
        </w:rPr>
        <w:t>CUADRAGÉSIMA SÉPTIMA SESIÓN ORDINARIA CELEBRADA EL DÍA DIECIOCHO DE DICIEMBRE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5601C8" w:rsidRPr="0031045F" w14:paraId="2AF72F41" w14:textId="77777777" w:rsidTr="006D45FF">
        <w:trPr>
          <w:jc w:val="center"/>
        </w:trPr>
        <w:tc>
          <w:tcPr>
            <w:tcW w:w="10368" w:type="dxa"/>
            <w:gridSpan w:val="2"/>
          </w:tcPr>
          <w:p w14:paraId="52E694C7" w14:textId="77777777" w:rsidR="00F81794" w:rsidRPr="0031045F" w:rsidRDefault="00F81794" w:rsidP="006D45FF">
            <w:pPr>
              <w:jc w:val="center"/>
              <w:rPr>
                <w:rFonts w:ascii="Palatino Linotype" w:hAnsi="Palatino Linotype" w:cs="Arial"/>
                <w:b/>
                <w:lang w:val="es-ES_tradnl"/>
              </w:rPr>
            </w:pPr>
          </w:p>
          <w:p w14:paraId="72E66544" w14:textId="77777777" w:rsidR="00A15925" w:rsidRPr="0031045F" w:rsidRDefault="00A15925" w:rsidP="006D45FF">
            <w:pPr>
              <w:jc w:val="center"/>
              <w:rPr>
                <w:rFonts w:ascii="Palatino Linotype" w:hAnsi="Palatino Linotype" w:cs="Arial"/>
                <w:b/>
                <w:lang w:val="es-ES_tradnl"/>
              </w:rPr>
            </w:pPr>
          </w:p>
          <w:p w14:paraId="0BC7CCC7" w14:textId="77777777" w:rsidR="0031045F" w:rsidRPr="0031045F" w:rsidRDefault="0031045F" w:rsidP="006D45FF">
            <w:pPr>
              <w:jc w:val="center"/>
              <w:rPr>
                <w:rFonts w:ascii="Palatino Linotype" w:hAnsi="Palatino Linotype" w:cs="Arial"/>
                <w:b/>
                <w:lang w:val="es-ES_tradnl"/>
              </w:rPr>
            </w:pPr>
          </w:p>
          <w:p w14:paraId="0B07B780" w14:textId="77777777" w:rsidR="0031045F" w:rsidRPr="0031045F" w:rsidRDefault="0031045F" w:rsidP="006D45FF">
            <w:pPr>
              <w:jc w:val="center"/>
              <w:rPr>
                <w:rFonts w:ascii="Palatino Linotype" w:hAnsi="Palatino Linotype" w:cs="Arial"/>
                <w:b/>
                <w:lang w:val="es-ES_tradnl"/>
              </w:rPr>
            </w:pPr>
          </w:p>
          <w:p w14:paraId="42176EBC" w14:textId="77777777" w:rsidR="0031045F" w:rsidRPr="0031045F" w:rsidRDefault="0031045F" w:rsidP="0031045F">
            <w:pPr>
              <w:rPr>
                <w:rFonts w:ascii="Palatino Linotype" w:hAnsi="Palatino Linotype" w:cs="Arial"/>
                <w:b/>
                <w:lang w:val="es-ES_tradnl"/>
              </w:rPr>
            </w:pPr>
          </w:p>
          <w:p w14:paraId="17FFF5D8" w14:textId="77777777" w:rsidR="005601C8" w:rsidRPr="0031045F" w:rsidRDefault="005601C8" w:rsidP="006D45FF">
            <w:pPr>
              <w:jc w:val="center"/>
              <w:rPr>
                <w:rFonts w:ascii="Palatino Linotype" w:hAnsi="Palatino Linotype" w:cs="Arial"/>
                <w:b/>
                <w:lang w:val="es-ES_tradnl"/>
              </w:rPr>
            </w:pPr>
            <w:r w:rsidRPr="0031045F">
              <w:rPr>
                <w:rFonts w:ascii="Palatino Linotype" w:hAnsi="Palatino Linotype" w:cs="Arial"/>
                <w:b/>
                <w:lang w:val="es-ES_tradnl"/>
              </w:rPr>
              <w:t>Zulema Martínez Sánchez</w:t>
            </w:r>
          </w:p>
          <w:p w14:paraId="51872740" w14:textId="77777777" w:rsidR="005601C8" w:rsidRPr="0031045F" w:rsidRDefault="005601C8" w:rsidP="006D45FF">
            <w:pPr>
              <w:jc w:val="center"/>
              <w:rPr>
                <w:rFonts w:ascii="Palatino Linotype" w:hAnsi="Palatino Linotype" w:cs="Arial"/>
                <w:b/>
                <w:lang w:val="es-ES_tradnl"/>
              </w:rPr>
            </w:pPr>
            <w:r w:rsidRPr="0031045F">
              <w:rPr>
                <w:rFonts w:ascii="Palatino Linotype" w:hAnsi="Palatino Linotype" w:cs="Arial"/>
                <w:lang w:val="es-ES_tradnl"/>
              </w:rPr>
              <w:t>Comisionada Presidenta</w:t>
            </w:r>
          </w:p>
          <w:p w14:paraId="48F99C8A" w14:textId="77777777" w:rsidR="005601C8" w:rsidRPr="0031045F" w:rsidRDefault="005601C8" w:rsidP="006D45FF">
            <w:pPr>
              <w:jc w:val="center"/>
              <w:rPr>
                <w:rFonts w:ascii="Palatino Linotype" w:hAnsi="Palatino Linotype" w:cs="Arial"/>
                <w:b/>
                <w:lang w:val="es-ES_tradnl"/>
              </w:rPr>
            </w:pPr>
            <w:r w:rsidRPr="0031045F">
              <w:rPr>
                <w:rFonts w:ascii="Palatino Linotype" w:hAnsi="Palatino Linotype" w:cs="Arial"/>
                <w:b/>
                <w:lang w:val="es-ES_tradnl"/>
              </w:rPr>
              <w:t xml:space="preserve">(RÚBRICA) </w:t>
            </w:r>
          </w:p>
        </w:tc>
      </w:tr>
      <w:tr w:rsidR="005601C8" w:rsidRPr="0031045F" w14:paraId="47AF4DA7" w14:textId="77777777" w:rsidTr="006D45FF">
        <w:trPr>
          <w:jc w:val="center"/>
        </w:trPr>
        <w:tc>
          <w:tcPr>
            <w:tcW w:w="5184" w:type="dxa"/>
          </w:tcPr>
          <w:p w14:paraId="67DC9146" w14:textId="77777777" w:rsidR="005601C8" w:rsidRPr="0031045F" w:rsidRDefault="005601C8" w:rsidP="006D45FF">
            <w:pPr>
              <w:jc w:val="center"/>
              <w:rPr>
                <w:rFonts w:ascii="Palatino Linotype" w:hAnsi="Palatino Linotype" w:cs="Arial"/>
                <w:b/>
                <w:lang w:val="es-ES_tradnl"/>
              </w:rPr>
            </w:pPr>
          </w:p>
          <w:p w14:paraId="13BE2145" w14:textId="77777777" w:rsidR="00A15925" w:rsidRPr="0031045F" w:rsidRDefault="00A15925" w:rsidP="006D45FF">
            <w:pPr>
              <w:jc w:val="center"/>
              <w:rPr>
                <w:rFonts w:ascii="Palatino Linotype" w:hAnsi="Palatino Linotype" w:cs="Arial"/>
                <w:b/>
                <w:lang w:val="es-ES_tradnl"/>
              </w:rPr>
            </w:pPr>
          </w:p>
          <w:p w14:paraId="000F0AB2" w14:textId="77777777" w:rsidR="00A15925" w:rsidRPr="0031045F" w:rsidRDefault="00A15925" w:rsidP="006D45FF">
            <w:pPr>
              <w:jc w:val="center"/>
              <w:rPr>
                <w:rFonts w:ascii="Palatino Linotype" w:hAnsi="Palatino Linotype" w:cs="Arial"/>
                <w:b/>
                <w:lang w:val="es-ES_tradnl"/>
              </w:rPr>
            </w:pPr>
          </w:p>
          <w:p w14:paraId="5C19EBBC" w14:textId="77777777" w:rsidR="005601C8" w:rsidRDefault="005601C8" w:rsidP="006D45FF">
            <w:pPr>
              <w:jc w:val="center"/>
              <w:rPr>
                <w:rFonts w:ascii="Palatino Linotype" w:hAnsi="Palatino Linotype" w:cs="Arial"/>
                <w:b/>
                <w:lang w:val="es-ES_tradnl"/>
              </w:rPr>
            </w:pPr>
          </w:p>
          <w:p w14:paraId="6975776B" w14:textId="77777777" w:rsidR="0031045F" w:rsidRDefault="0031045F" w:rsidP="006D45FF">
            <w:pPr>
              <w:jc w:val="center"/>
              <w:rPr>
                <w:rFonts w:ascii="Palatino Linotype" w:hAnsi="Palatino Linotype" w:cs="Arial"/>
                <w:b/>
                <w:lang w:val="es-ES_tradnl"/>
              </w:rPr>
            </w:pPr>
          </w:p>
          <w:p w14:paraId="5A732F78" w14:textId="77777777" w:rsidR="0031045F" w:rsidRPr="0031045F" w:rsidRDefault="0031045F" w:rsidP="006D45FF">
            <w:pPr>
              <w:jc w:val="center"/>
              <w:rPr>
                <w:rFonts w:ascii="Palatino Linotype" w:hAnsi="Palatino Linotype" w:cs="Arial"/>
                <w:b/>
                <w:lang w:val="es-ES_tradnl"/>
              </w:rPr>
            </w:pPr>
          </w:p>
          <w:p w14:paraId="0FF0E224" w14:textId="77777777" w:rsidR="005601C8" w:rsidRPr="0031045F" w:rsidRDefault="005601C8" w:rsidP="006D45FF">
            <w:pPr>
              <w:jc w:val="center"/>
              <w:rPr>
                <w:rFonts w:ascii="Palatino Linotype" w:hAnsi="Palatino Linotype" w:cs="Arial"/>
                <w:b/>
                <w:lang w:val="es-ES_tradnl"/>
              </w:rPr>
            </w:pPr>
            <w:r w:rsidRPr="0031045F">
              <w:rPr>
                <w:rFonts w:ascii="Palatino Linotype" w:hAnsi="Palatino Linotype" w:cs="Arial"/>
                <w:b/>
                <w:lang w:val="es-ES_tradnl"/>
              </w:rPr>
              <w:t xml:space="preserve">Eva </w:t>
            </w:r>
            <w:proofErr w:type="spellStart"/>
            <w:r w:rsidRPr="0031045F">
              <w:rPr>
                <w:rFonts w:ascii="Palatino Linotype" w:hAnsi="Palatino Linotype" w:cs="Arial"/>
                <w:b/>
                <w:lang w:val="es-ES_tradnl"/>
              </w:rPr>
              <w:t>Abaid</w:t>
            </w:r>
            <w:proofErr w:type="spellEnd"/>
            <w:r w:rsidRPr="0031045F">
              <w:rPr>
                <w:rFonts w:ascii="Palatino Linotype" w:hAnsi="Palatino Linotype" w:cs="Arial"/>
                <w:b/>
                <w:lang w:val="es-ES_tradnl"/>
              </w:rPr>
              <w:t xml:space="preserve"> </w:t>
            </w:r>
            <w:proofErr w:type="spellStart"/>
            <w:r w:rsidRPr="0031045F">
              <w:rPr>
                <w:rFonts w:ascii="Palatino Linotype" w:hAnsi="Palatino Linotype" w:cs="Arial"/>
                <w:b/>
                <w:lang w:val="es-ES_tradnl"/>
              </w:rPr>
              <w:t>Yapur</w:t>
            </w:r>
            <w:proofErr w:type="spellEnd"/>
          </w:p>
          <w:p w14:paraId="272046DC" w14:textId="77777777" w:rsidR="005601C8" w:rsidRPr="0031045F" w:rsidRDefault="005601C8" w:rsidP="006D45FF">
            <w:pPr>
              <w:jc w:val="center"/>
              <w:rPr>
                <w:rFonts w:ascii="Palatino Linotype" w:hAnsi="Palatino Linotype" w:cs="Arial"/>
                <w:lang w:val="es-ES_tradnl"/>
              </w:rPr>
            </w:pPr>
            <w:r w:rsidRPr="0031045F">
              <w:rPr>
                <w:rFonts w:ascii="Palatino Linotype" w:hAnsi="Palatino Linotype" w:cs="Arial"/>
                <w:lang w:val="es-ES_tradnl"/>
              </w:rPr>
              <w:t>Comisionada</w:t>
            </w:r>
          </w:p>
          <w:p w14:paraId="1C4B4037" w14:textId="77777777" w:rsidR="005601C8" w:rsidRPr="0031045F" w:rsidRDefault="005601C8" w:rsidP="006D45FF">
            <w:pPr>
              <w:jc w:val="center"/>
              <w:rPr>
                <w:rFonts w:ascii="Palatino Linotype" w:hAnsi="Palatino Linotype" w:cs="Arial"/>
                <w:b/>
                <w:lang w:val="es-ES_tradnl"/>
              </w:rPr>
            </w:pPr>
            <w:r w:rsidRPr="0031045F">
              <w:rPr>
                <w:rFonts w:ascii="Palatino Linotype" w:hAnsi="Palatino Linotype" w:cs="Arial"/>
                <w:b/>
                <w:lang w:val="es-ES_tradnl"/>
              </w:rPr>
              <w:t>(RÚBRICA)</w:t>
            </w:r>
          </w:p>
        </w:tc>
        <w:tc>
          <w:tcPr>
            <w:tcW w:w="5184" w:type="dxa"/>
          </w:tcPr>
          <w:p w14:paraId="0DEB2CBD" w14:textId="77777777" w:rsidR="005601C8" w:rsidRPr="0031045F" w:rsidRDefault="005601C8" w:rsidP="006D45FF">
            <w:pPr>
              <w:jc w:val="center"/>
              <w:rPr>
                <w:rFonts w:ascii="Palatino Linotype" w:hAnsi="Palatino Linotype" w:cs="Arial"/>
                <w:b/>
                <w:lang w:val="es-ES_tradnl"/>
              </w:rPr>
            </w:pPr>
          </w:p>
          <w:p w14:paraId="12200F54" w14:textId="77777777" w:rsidR="00A15925" w:rsidRPr="0031045F" w:rsidRDefault="00A15925" w:rsidP="006D45FF">
            <w:pPr>
              <w:jc w:val="center"/>
              <w:rPr>
                <w:rFonts w:ascii="Palatino Linotype" w:hAnsi="Palatino Linotype" w:cs="Arial"/>
                <w:b/>
                <w:lang w:val="es-ES_tradnl"/>
              </w:rPr>
            </w:pPr>
          </w:p>
          <w:p w14:paraId="72F8B39F" w14:textId="77777777" w:rsidR="00A15925" w:rsidRPr="0031045F" w:rsidRDefault="00A15925" w:rsidP="006D45FF">
            <w:pPr>
              <w:jc w:val="center"/>
              <w:rPr>
                <w:rFonts w:ascii="Palatino Linotype" w:hAnsi="Palatino Linotype" w:cs="Arial"/>
                <w:b/>
                <w:lang w:val="es-ES_tradnl"/>
              </w:rPr>
            </w:pPr>
          </w:p>
          <w:p w14:paraId="4A0FDE1C" w14:textId="77777777" w:rsidR="005601C8" w:rsidRDefault="005601C8" w:rsidP="006D45FF">
            <w:pPr>
              <w:jc w:val="center"/>
              <w:rPr>
                <w:rFonts w:ascii="Palatino Linotype" w:hAnsi="Palatino Linotype" w:cs="Arial"/>
                <w:b/>
                <w:lang w:val="es-ES_tradnl"/>
              </w:rPr>
            </w:pPr>
          </w:p>
          <w:p w14:paraId="5DC8C20B" w14:textId="77777777" w:rsidR="0031045F" w:rsidRDefault="0031045F" w:rsidP="006D45FF">
            <w:pPr>
              <w:jc w:val="center"/>
              <w:rPr>
                <w:rFonts w:ascii="Palatino Linotype" w:hAnsi="Palatino Linotype" w:cs="Arial"/>
                <w:b/>
                <w:lang w:val="es-ES_tradnl"/>
              </w:rPr>
            </w:pPr>
          </w:p>
          <w:p w14:paraId="79C91315" w14:textId="77777777" w:rsidR="0031045F" w:rsidRPr="0031045F" w:rsidRDefault="0031045F" w:rsidP="006D45FF">
            <w:pPr>
              <w:jc w:val="center"/>
              <w:rPr>
                <w:rFonts w:ascii="Palatino Linotype" w:hAnsi="Palatino Linotype" w:cs="Arial"/>
                <w:b/>
                <w:lang w:val="es-ES_tradnl"/>
              </w:rPr>
            </w:pPr>
          </w:p>
          <w:p w14:paraId="31EE0CD5" w14:textId="77777777" w:rsidR="005601C8" w:rsidRPr="0031045F" w:rsidRDefault="005601C8" w:rsidP="006D45FF">
            <w:pPr>
              <w:jc w:val="center"/>
              <w:rPr>
                <w:rFonts w:ascii="Palatino Linotype" w:hAnsi="Palatino Linotype" w:cs="Arial"/>
                <w:b/>
                <w:lang w:val="es-ES_tradnl"/>
              </w:rPr>
            </w:pPr>
            <w:r w:rsidRPr="0031045F">
              <w:rPr>
                <w:rFonts w:ascii="Palatino Linotype" w:hAnsi="Palatino Linotype" w:cs="Arial"/>
                <w:b/>
                <w:lang w:val="es-ES_tradnl"/>
              </w:rPr>
              <w:t>José Guadalupe Luna Hernández</w:t>
            </w:r>
          </w:p>
          <w:p w14:paraId="146F1921" w14:textId="77777777" w:rsidR="005601C8" w:rsidRPr="0031045F" w:rsidRDefault="005601C8" w:rsidP="006D45FF">
            <w:pPr>
              <w:jc w:val="center"/>
              <w:rPr>
                <w:rFonts w:ascii="Palatino Linotype" w:hAnsi="Palatino Linotype" w:cs="Arial"/>
                <w:lang w:val="es-ES_tradnl"/>
              </w:rPr>
            </w:pPr>
            <w:r w:rsidRPr="0031045F">
              <w:rPr>
                <w:rFonts w:ascii="Palatino Linotype" w:hAnsi="Palatino Linotype" w:cs="Arial"/>
                <w:lang w:val="es-ES_tradnl"/>
              </w:rPr>
              <w:t>Comisionado</w:t>
            </w:r>
          </w:p>
          <w:p w14:paraId="0523C0FD" w14:textId="77777777" w:rsidR="005601C8" w:rsidRPr="0031045F" w:rsidRDefault="005601C8" w:rsidP="006D45FF">
            <w:pPr>
              <w:jc w:val="center"/>
              <w:rPr>
                <w:rFonts w:ascii="Palatino Linotype" w:hAnsi="Palatino Linotype" w:cs="Arial"/>
                <w:b/>
                <w:lang w:val="es-ES_tradnl"/>
              </w:rPr>
            </w:pPr>
            <w:r w:rsidRPr="0031045F">
              <w:rPr>
                <w:rFonts w:ascii="Palatino Linotype" w:hAnsi="Palatino Linotype" w:cs="Arial"/>
                <w:b/>
                <w:lang w:val="es-ES_tradnl"/>
              </w:rPr>
              <w:t>(RÚBRICA)</w:t>
            </w:r>
          </w:p>
        </w:tc>
      </w:tr>
      <w:tr w:rsidR="005601C8" w:rsidRPr="0031045F" w14:paraId="776CAE96" w14:textId="77777777" w:rsidTr="006D45FF">
        <w:trPr>
          <w:jc w:val="center"/>
        </w:trPr>
        <w:tc>
          <w:tcPr>
            <w:tcW w:w="5184" w:type="dxa"/>
          </w:tcPr>
          <w:p w14:paraId="2B42CBCC" w14:textId="77777777" w:rsidR="00F81794" w:rsidRPr="0031045F" w:rsidRDefault="00F81794" w:rsidP="006D45FF">
            <w:pPr>
              <w:jc w:val="center"/>
              <w:rPr>
                <w:rFonts w:ascii="Palatino Linotype" w:hAnsi="Palatino Linotype" w:cs="Arial"/>
                <w:b/>
                <w:lang w:val="es-ES_tradnl"/>
              </w:rPr>
            </w:pPr>
          </w:p>
          <w:p w14:paraId="3C911991" w14:textId="77777777" w:rsidR="005601C8" w:rsidRPr="0031045F" w:rsidRDefault="005601C8" w:rsidP="006D45FF">
            <w:pPr>
              <w:jc w:val="center"/>
              <w:rPr>
                <w:rFonts w:ascii="Palatino Linotype" w:hAnsi="Palatino Linotype" w:cs="Arial"/>
                <w:b/>
                <w:lang w:val="es-ES_tradnl"/>
              </w:rPr>
            </w:pPr>
          </w:p>
          <w:p w14:paraId="258E9BF4" w14:textId="77777777" w:rsidR="00A15925" w:rsidRPr="0031045F" w:rsidRDefault="00A15925" w:rsidP="006D45FF">
            <w:pPr>
              <w:jc w:val="center"/>
              <w:rPr>
                <w:rFonts w:ascii="Palatino Linotype" w:hAnsi="Palatino Linotype" w:cs="Arial"/>
                <w:b/>
                <w:lang w:val="es-ES_tradnl"/>
              </w:rPr>
            </w:pPr>
          </w:p>
          <w:p w14:paraId="6B01B608" w14:textId="77777777" w:rsidR="00A15925" w:rsidRPr="0031045F" w:rsidRDefault="00A15925" w:rsidP="006D45FF">
            <w:pPr>
              <w:jc w:val="center"/>
              <w:rPr>
                <w:rFonts w:ascii="Palatino Linotype" w:hAnsi="Palatino Linotype" w:cs="Arial"/>
                <w:b/>
                <w:lang w:val="es-ES_tradnl"/>
              </w:rPr>
            </w:pPr>
          </w:p>
          <w:p w14:paraId="3BB13B4E" w14:textId="77777777" w:rsidR="00A15925" w:rsidRPr="0031045F" w:rsidRDefault="00A15925" w:rsidP="0031045F">
            <w:pPr>
              <w:rPr>
                <w:rFonts w:ascii="Palatino Linotype" w:hAnsi="Palatino Linotype" w:cs="Arial"/>
                <w:b/>
                <w:lang w:val="es-ES_tradnl"/>
              </w:rPr>
            </w:pPr>
          </w:p>
          <w:p w14:paraId="193CF67B" w14:textId="77777777" w:rsidR="005601C8" w:rsidRPr="0031045F" w:rsidRDefault="005601C8" w:rsidP="006D45FF">
            <w:pPr>
              <w:jc w:val="center"/>
              <w:rPr>
                <w:rFonts w:ascii="Palatino Linotype" w:hAnsi="Palatino Linotype" w:cs="Arial"/>
                <w:b/>
                <w:lang w:val="es-ES_tradnl"/>
              </w:rPr>
            </w:pPr>
            <w:r w:rsidRPr="0031045F">
              <w:rPr>
                <w:rFonts w:ascii="Palatino Linotype" w:hAnsi="Palatino Linotype" w:cs="Arial"/>
                <w:b/>
                <w:lang w:val="es-ES_tradnl"/>
              </w:rPr>
              <w:t>Javier Martínez Cruz</w:t>
            </w:r>
          </w:p>
          <w:p w14:paraId="52C889AD" w14:textId="77777777" w:rsidR="005601C8" w:rsidRPr="0031045F" w:rsidRDefault="005601C8" w:rsidP="006D45FF">
            <w:pPr>
              <w:jc w:val="center"/>
              <w:rPr>
                <w:rFonts w:ascii="Palatino Linotype" w:hAnsi="Palatino Linotype" w:cs="Arial"/>
                <w:lang w:val="es-ES_tradnl"/>
              </w:rPr>
            </w:pPr>
            <w:r w:rsidRPr="0031045F">
              <w:rPr>
                <w:rFonts w:ascii="Palatino Linotype" w:hAnsi="Palatino Linotype" w:cs="Arial"/>
                <w:lang w:val="es-ES_tradnl"/>
              </w:rPr>
              <w:t>Comisionado</w:t>
            </w:r>
          </w:p>
          <w:p w14:paraId="72568624" w14:textId="77777777" w:rsidR="005601C8" w:rsidRPr="0031045F" w:rsidRDefault="005601C8" w:rsidP="006D45FF">
            <w:pPr>
              <w:jc w:val="center"/>
              <w:rPr>
                <w:rFonts w:ascii="Palatino Linotype" w:hAnsi="Palatino Linotype" w:cs="Arial"/>
                <w:b/>
                <w:lang w:val="es-ES_tradnl"/>
              </w:rPr>
            </w:pPr>
            <w:r w:rsidRPr="0031045F">
              <w:rPr>
                <w:rFonts w:ascii="Palatino Linotype" w:hAnsi="Palatino Linotype" w:cs="Arial"/>
                <w:b/>
                <w:lang w:val="es-ES_tradnl"/>
              </w:rPr>
              <w:t>(RÚBRICA)</w:t>
            </w:r>
          </w:p>
        </w:tc>
        <w:tc>
          <w:tcPr>
            <w:tcW w:w="5184" w:type="dxa"/>
          </w:tcPr>
          <w:p w14:paraId="7C64FA2D" w14:textId="77777777" w:rsidR="005601C8" w:rsidRPr="0031045F" w:rsidRDefault="005601C8" w:rsidP="006D45FF">
            <w:pPr>
              <w:jc w:val="center"/>
              <w:rPr>
                <w:rFonts w:ascii="Palatino Linotype" w:hAnsi="Palatino Linotype" w:cs="Arial"/>
                <w:b/>
                <w:lang w:val="es-ES_tradnl"/>
              </w:rPr>
            </w:pPr>
          </w:p>
          <w:p w14:paraId="48DE8E27" w14:textId="77777777" w:rsidR="005601C8" w:rsidRPr="0031045F" w:rsidRDefault="005601C8" w:rsidP="006D45FF">
            <w:pPr>
              <w:jc w:val="center"/>
              <w:rPr>
                <w:rFonts w:ascii="Palatino Linotype" w:hAnsi="Palatino Linotype" w:cs="Arial"/>
                <w:b/>
                <w:lang w:val="es-ES_tradnl"/>
              </w:rPr>
            </w:pPr>
          </w:p>
          <w:p w14:paraId="1D00471C" w14:textId="77777777" w:rsidR="00A15925" w:rsidRPr="0031045F" w:rsidRDefault="00A15925" w:rsidP="006D45FF">
            <w:pPr>
              <w:jc w:val="center"/>
              <w:rPr>
                <w:rFonts w:ascii="Palatino Linotype" w:hAnsi="Palatino Linotype" w:cs="Arial"/>
                <w:b/>
                <w:lang w:val="es-ES_tradnl"/>
              </w:rPr>
            </w:pPr>
          </w:p>
          <w:p w14:paraId="2EB4C7F4" w14:textId="77777777" w:rsidR="00A15925" w:rsidRPr="0031045F" w:rsidRDefault="00A15925" w:rsidP="006D45FF">
            <w:pPr>
              <w:jc w:val="center"/>
              <w:rPr>
                <w:rFonts w:ascii="Palatino Linotype" w:hAnsi="Palatino Linotype" w:cs="Arial"/>
                <w:b/>
                <w:lang w:val="es-ES_tradnl"/>
              </w:rPr>
            </w:pPr>
          </w:p>
          <w:p w14:paraId="686799C1" w14:textId="77777777" w:rsidR="00A15925" w:rsidRPr="0031045F" w:rsidRDefault="00A15925" w:rsidP="0031045F">
            <w:pPr>
              <w:rPr>
                <w:rFonts w:ascii="Palatino Linotype" w:hAnsi="Palatino Linotype" w:cs="Arial"/>
                <w:b/>
                <w:lang w:val="es-ES_tradnl"/>
              </w:rPr>
            </w:pPr>
          </w:p>
          <w:p w14:paraId="69827134" w14:textId="77777777" w:rsidR="005601C8" w:rsidRPr="0031045F" w:rsidRDefault="005601C8" w:rsidP="006D45FF">
            <w:pPr>
              <w:jc w:val="center"/>
              <w:rPr>
                <w:rFonts w:ascii="Palatino Linotype" w:hAnsi="Palatino Linotype" w:cs="Arial"/>
                <w:b/>
                <w:lang w:val="es-ES_tradnl"/>
              </w:rPr>
            </w:pPr>
            <w:r w:rsidRPr="0031045F">
              <w:rPr>
                <w:rFonts w:ascii="Palatino Linotype" w:hAnsi="Palatino Linotype" w:cs="Arial"/>
                <w:b/>
                <w:lang w:val="es-ES_tradnl"/>
              </w:rPr>
              <w:t>Luis Gustavo Parra Noriega</w:t>
            </w:r>
          </w:p>
          <w:p w14:paraId="4C3DCDE7" w14:textId="77777777" w:rsidR="005601C8" w:rsidRPr="0031045F" w:rsidRDefault="005601C8" w:rsidP="006D45FF">
            <w:pPr>
              <w:jc w:val="center"/>
              <w:rPr>
                <w:rFonts w:ascii="Palatino Linotype" w:hAnsi="Palatino Linotype" w:cs="Arial"/>
                <w:lang w:val="es-ES_tradnl"/>
              </w:rPr>
            </w:pPr>
            <w:r w:rsidRPr="0031045F">
              <w:rPr>
                <w:rFonts w:ascii="Palatino Linotype" w:hAnsi="Palatino Linotype" w:cs="Arial"/>
                <w:lang w:val="es-ES_tradnl"/>
              </w:rPr>
              <w:t>Comisionado</w:t>
            </w:r>
          </w:p>
          <w:p w14:paraId="7A10F3FA" w14:textId="77777777" w:rsidR="005601C8" w:rsidRPr="0031045F" w:rsidRDefault="005601C8" w:rsidP="006D45FF">
            <w:pPr>
              <w:jc w:val="center"/>
              <w:rPr>
                <w:rFonts w:ascii="Palatino Linotype" w:hAnsi="Palatino Linotype" w:cs="Arial"/>
                <w:b/>
                <w:lang w:val="es-ES_tradnl"/>
              </w:rPr>
            </w:pPr>
            <w:r w:rsidRPr="0031045F">
              <w:rPr>
                <w:rFonts w:ascii="Palatino Linotype" w:hAnsi="Palatino Linotype" w:cs="Arial"/>
                <w:b/>
                <w:lang w:val="es-ES_tradnl"/>
              </w:rPr>
              <w:t>(RÚBRICA)</w:t>
            </w:r>
          </w:p>
        </w:tc>
      </w:tr>
      <w:tr w:rsidR="005601C8" w:rsidRPr="0031045F" w14:paraId="1C5AB665" w14:textId="77777777" w:rsidTr="006D45FF">
        <w:trPr>
          <w:jc w:val="center"/>
        </w:trPr>
        <w:tc>
          <w:tcPr>
            <w:tcW w:w="10368" w:type="dxa"/>
            <w:gridSpan w:val="2"/>
          </w:tcPr>
          <w:p w14:paraId="1F729892" w14:textId="77777777" w:rsidR="005601C8" w:rsidRPr="0031045F" w:rsidRDefault="005601C8" w:rsidP="006D45FF">
            <w:pPr>
              <w:jc w:val="center"/>
              <w:rPr>
                <w:rFonts w:ascii="Palatino Linotype" w:hAnsi="Palatino Linotype" w:cs="Arial"/>
                <w:b/>
                <w:lang w:val="es-ES_tradnl"/>
              </w:rPr>
            </w:pPr>
          </w:p>
          <w:p w14:paraId="0A53D80F" w14:textId="77777777" w:rsidR="00A15925" w:rsidRPr="0031045F" w:rsidRDefault="00A15925" w:rsidP="006D45FF">
            <w:pPr>
              <w:jc w:val="center"/>
              <w:rPr>
                <w:rFonts w:ascii="Palatino Linotype" w:hAnsi="Palatino Linotype" w:cs="Arial"/>
                <w:b/>
                <w:lang w:val="es-ES_tradnl"/>
              </w:rPr>
            </w:pPr>
          </w:p>
          <w:p w14:paraId="4D9461B5" w14:textId="77777777" w:rsidR="00A15925" w:rsidRPr="0031045F" w:rsidRDefault="00A15925" w:rsidP="006D45FF">
            <w:pPr>
              <w:jc w:val="center"/>
              <w:rPr>
                <w:rFonts w:ascii="Palatino Linotype" w:hAnsi="Palatino Linotype" w:cs="Arial"/>
                <w:b/>
                <w:lang w:val="es-ES_tradnl"/>
              </w:rPr>
            </w:pPr>
          </w:p>
          <w:p w14:paraId="507547AD" w14:textId="77777777" w:rsidR="00A15925" w:rsidRPr="0031045F" w:rsidRDefault="00A15925" w:rsidP="006D45FF">
            <w:pPr>
              <w:jc w:val="center"/>
              <w:rPr>
                <w:rFonts w:ascii="Palatino Linotype" w:hAnsi="Palatino Linotype" w:cs="Arial"/>
                <w:b/>
                <w:lang w:val="es-ES_tradnl"/>
              </w:rPr>
            </w:pPr>
          </w:p>
          <w:p w14:paraId="3E4B9968" w14:textId="77777777" w:rsidR="005601C8" w:rsidRPr="0031045F" w:rsidRDefault="005601C8" w:rsidP="0031045F">
            <w:pPr>
              <w:rPr>
                <w:rFonts w:ascii="Palatino Linotype" w:hAnsi="Palatino Linotype" w:cs="Arial"/>
                <w:b/>
                <w:lang w:val="es-ES_tradnl"/>
              </w:rPr>
            </w:pPr>
          </w:p>
          <w:p w14:paraId="7548F149" w14:textId="77777777" w:rsidR="005601C8" w:rsidRPr="0031045F" w:rsidRDefault="005601C8" w:rsidP="006D45FF">
            <w:pPr>
              <w:jc w:val="center"/>
              <w:rPr>
                <w:rFonts w:ascii="Palatino Linotype" w:hAnsi="Palatino Linotype" w:cs="Arial"/>
                <w:b/>
                <w:lang w:val="es-ES_tradnl"/>
              </w:rPr>
            </w:pPr>
            <w:r w:rsidRPr="0031045F">
              <w:rPr>
                <w:rFonts w:ascii="Palatino Linotype" w:hAnsi="Palatino Linotype" w:cs="Arial"/>
                <w:b/>
                <w:lang w:val="es-ES_tradnl"/>
              </w:rPr>
              <w:t>Alexis Tapia Ramírez</w:t>
            </w:r>
          </w:p>
          <w:p w14:paraId="0A5D7ACE" w14:textId="77777777" w:rsidR="005601C8" w:rsidRPr="0031045F" w:rsidRDefault="005601C8" w:rsidP="006D45FF">
            <w:pPr>
              <w:jc w:val="center"/>
              <w:rPr>
                <w:rFonts w:ascii="Palatino Linotype" w:hAnsi="Palatino Linotype" w:cs="Arial"/>
                <w:lang w:val="es-ES_tradnl"/>
              </w:rPr>
            </w:pPr>
            <w:r w:rsidRPr="0031045F">
              <w:rPr>
                <w:rFonts w:ascii="Palatino Linotype" w:hAnsi="Palatino Linotype" w:cs="Arial"/>
                <w:lang w:val="es-ES_tradnl"/>
              </w:rPr>
              <w:t>Secretario Técnico del Pleno</w:t>
            </w:r>
          </w:p>
          <w:p w14:paraId="3F3CD8EC" w14:textId="77777777" w:rsidR="005601C8" w:rsidRPr="0031045F" w:rsidRDefault="005601C8" w:rsidP="006D45FF">
            <w:pPr>
              <w:jc w:val="center"/>
              <w:rPr>
                <w:rFonts w:ascii="Palatino Linotype" w:hAnsi="Palatino Linotype" w:cs="Arial"/>
                <w:lang w:val="es-ES_tradnl"/>
              </w:rPr>
            </w:pPr>
            <w:r w:rsidRPr="0031045F">
              <w:rPr>
                <w:rFonts w:ascii="Palatino Linotype" w:hAnsi="Palatino Linotype" w:cs="Arial"/>
                <w:b/>
                <w:lang w:val="es-ES_tradnl"/>
              </w:rPr>
              <w:t>(RÚBRICA)</w:t>
            </w:r>
          </w:p>
        </w:tc>
      </w:tr>
    </w:tbl>
    <w:p w14:paraId="5F14004E" w14:textId="77777777" w:rsidR="00A15925" w:rsidRDefault="00A15925" w:rsidP="005601C8">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sz w:val="20"/>
          <w:szCs w:val="22"/>
          <w:lang w:val="es-ES_tradnl"/>
        </w:rPr>
      </w:pPr>
    </w:p>
    <w:p w14:paraId="1D5C9258" w14:textId="77777777" w:rsidR="00A15925" w:rsidRDefault="00A15925" w:rsidP="005601C8">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sz w:val="20"/>
          <w:szCs w:val="22"/>
          <w:lang w:val="es-ES_tradnl"/>
        </w:rPr>
      </w:pPr>
    </w:p>
    <w:p w14:paraId="036703ED" w14:textId="77777777" w:rsidR="00A15925" w:rsidRDefault="00A15925" w:rsidP="005601C8">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sz w:val="20"/>
          <w:szCs w:val="22"/>
          <w:lang w:val="es-ES_tradnl"/>
        </w:rPr>
      </w:pPr>
    </w:p>
    <w:p w14:paraId="220E594A" w14:textId="77777777" w:rsidR="00A15925" w:rsidRDefault="00A15925" w:rsidP="005601C8">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sz w:val="20"/>
          <w:szCs w:val="22"/>
          <w:lang w:val="es-ES_tradnl"/>
        </w:rPr>
      </w:pPr>
      <w:bookmarkStart w:id="0" w:name="_GoBack"/>
      <w:bookmarkEnd w:id="0"/>
    </w:p>
    <w:p w14:paraId="1B843C95" w14:textId="77777777" w:rsidR="005601C8" w:rsidRPr="0031045F" w:rsidRDefault="005601C8" w:rsidP="00D02192">
      <w:pPr>
        <w:pStyle w:val="Prrafodelista"/>
        <w:widowControl w:val="0"/>
        <w:tabs>
          <w:tab w:val="left" w:pos="1276"/>
        </w:tabs>
        <w:autoSpaceDE w:val="0"/>
        <w:autoSpaceDN w:val="0"/>
        <w:adjustRightInd w:val="0"/>
        <w:spacing w:before="240" w:after="240"/>
        <w:ind w:left="0"/>
        <w:jc w:val="both"/>
        <w:rPr>
          <w:rFonts w:ascii="Palatino Linotype" w:hAnsi="Palatino Linotype"/>
          <w:sz w:val="22"/>
          <w:szCs w:val="22"/>
          <w:lang w:val="es-ES_tradnl"/>
        </w:rPr>
      </w:pPr>
      <w:r w:rsidRPr="0031045F">
        <w:rPr>
          <w:rFonts w:ascii="Palatino Linotype" w:hAnsi="Palatino Linotype"/>
          <w:sz w:val="22"/>
          <w:szCs w:val="22"/>
          <w:lang w:val="es-ES_tradnl"/>
        </w:rPr>
        <w:t xml:space="preserve">Esta hoja corresponde a la resolución del </w:t>
      </w:r>
      <w:r w:rsidR="00F81794" w:rsidRPr="0031045F">
        <w:rPr>
          <w:rFonts w:ascii="Palatino Linotype" w:hAnsi="Palatino Linotype"/>
          <w:sz w:val="22"/>
          <w:szCs w:val="22"/>
          <w:lang w:val="es-ES_tradnl"/>
        </w:rPr>
        <w:t xml:space="preserve">dieciocho </w:t>
      </w:r>
      <w:r w:rsidRPr="0031045F">
        <w:rPr>
          <w:rFonts w:ascii="Palatino Linotype" w:hAnsi="Palatino Linotype"/>
          <w:sz w:val="22"/>
          <w:szCs w:val="22"/>
          <w:lang w:val="es-ES_tradnl"/>
        </w:rPr>
        <w:t xml:space="preserve">de </w:t>
      </w:r>
      <w:r w:rsidR="00F81794" w:rsidRPr="0031045F">
        <w:rPr>
          <w:rFonts w:ascii="Palatino Linotype" w:hAnsi="Palatino Linotype"/>
          <w:sz w:val="22"/>
          <w:szCs w:val="22"/>
          <w:lang w:val="es-ES_tradnl"/>
        </w:rPr>
        <w:t xml:space="preserve">diciembre </w:t>
      </w:r>
      <w:r w:rsidRPr="0031045F">
        <w:rPr>
          <w:rFonts w:ascii="Palatino Linotype" w:hAnsi="Palatino Linotype"/>
          <w:sz w:val="22"/>
          <w:szCs w:val="22"/>
          <w:lang w:val="es-ES_tradnl"/>
        </w:rPr>
        <w:t>de dos mil diecinueve, emitida en el</w:t>
      </w:r>
      <w:r w:rsidR="00F81794" w:rsidRPr="0031045F">
        <w:rPr>
          <w:rFonts w:ascii="Palatino Linotype" w:hAnsi="Palatino Linotype"/>
          <w:sz w:val="22"/>
          <w:szCs w:val="22"/>
          <w:lang w:val="es-ES_tradnl"/>
        </w:rPr>
        <w:t xml:space="preserve"> recurso de revisión 08297</w:t>
      </w:r>
      <w:r w:rsidRPr="0031045F">
        <w:rPr>
          <w:rFonts w:ascii="Palatino Linotype" w:hAnsi="Palatino Linotype"/>
          <w:sz w:val="22"/>
          <w:szCs w:val="22"/>
          <w:lang w:val="es-ES_tradnl"/>
        </w:rPr>
        <w:t>/INFOEM/IP/RR/2019.</w:t>
      </w:r>
    </w:p>
    <w:p w14:paraId="3B14EBA8" w14:textId="77777777" w:rsidR="005601C8" w:rsidRPr="0031045F" w:rsidRDefault="00F81794" w:rsidP="00111843">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cs="Arial"/>
          <w:sz w:val="22"/>
          <w:szCs w:val="22"/>
        </w:rPr>
      </w:pPr>
      <w:r w:rsidRPr="0031045F">
        <w:rPr>
          <w:rFonts w:ascii="Palatino Linotype" w:hAnsi="Palatino Linotype"/>
          <w:sz w:val="22"/>
          <w:szCs w:val="22"/>
          <w:lang w:val="es-ES_tradnl"/>
        </w:rPr>
        <w:t>YSM/IAHA</w:t>
      </w:r>
    </w:p>
    <w:sectPr w:rsidR="005601C8" w:rsidRPr="0031045F" w:rsidSect="007C72A3">
      <w:headerReference w:type="default" r:id="rId13"/>
      <w:footerReference w:type="default" r:id="rId14"/>
      <w:headerReference w:type="first" r:id="rId15"/>
      <w:footerReference w:type="first" r:id="rId16"/>
      <w:type w:val="continuous"/>
      <w:pgSz w:w="12240" w:h="15840"/>
      <w:pgMar w:top="1418" w:right="1418" w:bottom="1418" w:left="1701" w:header="851"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6F9A2" w14:textId="77777777" w:rsidR="00B82304" w:rsidRDefault="00B82304" w:rsidP="00C80F8C">
      <w:r>
        <w:separator/>
      </w:r>
    </w:p>
  </w:endnote>
  <w:endnote w:type="continuationSeparator" w:id="0">
    <w:p w14:paraId="04E2A8BD" w14:textId="77777777" w:rsidR="00B82304" w:rsidRDefault="00B8230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AEC28" w14:textId="77777777" w:rsidR="002D39C8" w:rsidRPr="00A54CF4" w:rsidRDefault="002D39C8" w:rsidP="00A54CF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66D5E">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66D5E">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17B6E" w14:textId="77777777" w:rsidR="002D39C8" w:rsidRPr="00F12350" w:rsidRDefault="002D39C8"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66D5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66D5E">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14:paraId="20290434" w14:textId="77777777" w:rsidR="002D39C8" w:rsidRDefault="002D39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FF43A" w14:textId="77777777" w:rsidR="00B82304" w:rsidRDefault="00B82304" w:rsidP="00C80F8C">
      <w:r>
        <w:separator/>
      </w:r>
    </w:p>
  </w:footnote>
  <w:footnote w:type="continuationSeparator" w:id="0">
    <w:p w14:paraId="6920038E" w14:textId="77777777" w:rsidR="00B82304" w:rsidRDefault="00B82304" w:rsidP="00C80F8C">
      <w:r>
        <w:continuationSeparator/>
      </w:r>
    </w:p>
  </w:footnote>
  <w:footnote w:id="1">
    <w:p w14:paraId="2CA16978" w14:textId="77777777" w:rsidR="00CC583E" w:rsidRPr="00D32219" w:rsidRDefault="00CC583E" w:rsidP="00CC583E">
      <w:pPr>
        <w:ind w:right="902"/>
        <w:rPr>
          <w:rFonts w:cs="Arial"/>
          <w:b/>
          <w:bCs/>
          <w:i/>
          <w:sz w:val="20"/>
          <w:szCs w:val="20"/>
        </w:rPr>
      </w:pPr>
      <w:r>
        <w:rPr>
          <w:rStyle w:val="Refdenotaalpie"/>
        </w:rPr>
        <w:footnoteRef/>
      </w:r>
      <w:r>
        <w:t xml:space="preserve"> </w:t>
      </w:r>
      <w:r w:rsidRPr="00D32219">
        <w:rPr>
          <w:rFonts w:cs="Arial"/>
          <w:b/>
          <w:bCs/>
          <w:i/>
          <w:sz w:val="20"/>
          <w:szCs w:val="20"/>
        </w:rPr>
        <w:t xml:space="preserve">“Artículo 9. </w:t>
      </w:r>
      <w:r w:rsidRPr="00D32219">
        <w:rPr>
          <w:rFonts w:cs="Arial"/>
          <w:bCs/>
          <w:i/>
          <w:sz w:val="20"/>
          <w:szCs w:val="20"/>
        </w:rPr>
        <w:t>El Instituto deberá regir su funcionamiento de acuerdo a los siguientes principios:</w:t>
      </w:r>
    </w:p>
    <w:p w14:paraId="4757E77A" w14:textId="77777777" w:rsidR="00CC583E" w:rsidRPr="00D32219" w:rsidRDefault="00CC583E" w:rsidP="00CC583E">
      <w:pPr>
        <w:pStyle w:val="FAFunotente1"/>
        <w:jc w:val="both"/>
        <w:rPr>
          <w:rFonts w:cs="Arial"/>
          <w:bCs/>
          <w:i/>
        </w:rPr>
      </w:pPr>
      <w:r w:rsidRPr="00D32219">
        <w:rPr>
          <w:rFonts w:cs="Arial"/>
          <w:b/>
          <w:bCs/>
          <w:i/>
        </w:rPr>
        <w:t>…</w:t>
      </w:r>
      <w:r w:rsidRPr="00D32219">
        <w:rPr>
          <w:rFonts w:cs="Arial"/>
          <w:bCs/>
          <w:i/>
        </w:rPr>
        <w:t xml:space="preserve"> </w:t>
      </w:r>
    </w:p>
    <w:p w14:paraId="125806B8" w14:textId="77777777" w:rsidR="00CC583E" w:rsidRPr="00D32219" w:rsidRDefault="00CC583E" w:rsidP="00CC583E">
      <w:pPr>
        <w:pStyle w:val="FAFunotente1"/>
        <w:jc w:val="both"/>
        <w:rPr>
          <w:rFonts w:cs="Arial"/>
          <w:bCs/>
          <w:i/>
        </w:rPr>
      </w:pPr>
      <w:r w:rsidRPr="00D32219">
        <w:rPr>
          <w:rFonts w:cs="Arial"/>
          <w:b/>
          <w:bCs/>
          <w:i/>
        </w:rPr>
        <w:t>III.- Gratuidad:</w:t>
      </w:r>
      <w:r w:rsidRPr="00D32219">
        <w:rPr>
          <w:rFonts w:cs="Arial"/>
          <w:bCs/>
          <w:i/>
        </w:rPr>
        <w:t xml:space="preserve"> Consistente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 </w:t>
      </w:r>
    </w:p>
    <w:p w14:paraId="56067AB0" w14:textId="77777777" w:rsidR="00CC583E" w:rsidRDefault="00CC583E" w:rsidP="00CC583E">
      <w:pPr>
        <w:pStyle w:val="Textonotapie"/>
      </w:pPr>
      <w:r w:rsidRPr="00D32219">
        <w:rPr>
          <w:rFonts w:cs="Arial"/>
          <w:bCs/>
          <w:i/>
        </w:rPr>
        <w:t>…</w:t>
      </w:r>
      <w:r w:rsidRPr="00D32219">
        <w:rPr>
          <w:rFonts w:cs="Arial"/>
          <w:b/>
          <w:bCs/>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D9478" w14:textId="77777777" w:rsidR="0031045F" w:rsidRPr="0031045F" w:rsidRDefault="0031045F">
    <w:pPr>
      <w:rPr>
        <w:rFonts w:ascii="Palatino Linotype" w:hAnsi="Palatino Linotype"/>
        <w:sz w:val="28"/>
        <w:szCs w:val="28"/>
      </w:rPr>
    </w:pPr>
  </w:p>
  <w:tbl>
    <w:tblPr>
      <w:tblW w:w="5953" w:type="dxa"/>
      <w:tblInd w:w="3261" w:type="dxa"/>
      <w:tblLayout w:type="fixed"/>
      <w:tblLook w:val="04A0" w:firstRow="1" w:lastRow="0" w:firstColumn="1" w:lastColumn="0" w:noHBand="0" w:noVBand="1"/>
    </w:tblPr>
    <w:tblGrid>
      <w:gridCol w:w="2835"/>
      <w:gridCol w:w="3118"/>
    </w:tblGrid>
    <w:tr w:rsidR="002D39C8" w:rsidRPr="00F04980" w14:paraId="0B0DC603" w14:textId="77777777" w:rsidTr="002A613F">
      <w:tc>
        <w:tcPr>
          <w:tcW w:w="2835" w:type="dxa"/>
          <w:shd w:val="clear" w:color="auto" w:fill="auto"/>
          <w:vAlign w:val="center"/>
        </w:tcPr>
        <w:p w14:paraId="255593F7" w14:textId="77777777" w:rsidR="002D39C8" w:rsidRPr="00F04980" w:rsidRDefault="002D39C8" w:rsidP="00AA4C4A">
          <w:pPr>
            <w:rPr>
              <w:rFonts w:ascii="Palatino Linotype" w:hAnsi="Palatino Linotype"/>
              <w:b/>
              <w:spacing w:val="-20"/>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s</w:t>
          </w:r>
          <w:r w:rsidRPr="005A5E02">
            <w:rPr>
              <w:rFonts w:ascii="Palatino Linotype" w:hAnsi="Palatino Linotype"/>
              <w:b/>
              <w:sz w:val="22"/>
              <w:szCs w:val="22"/>
              <w:lang w:val="es-ES_tradnl"/>
            </w:rPr>
            <w:t xml:space="preserve"> de Revisión:</w:t>
          </w:r>
        </w:p>
      </w:tc>
      <w:tc>
        <w:tcPr>
          <w:tcW w:w="3118" w:type="dxa"/>
          <w:shd w:val="clear" w:color="auto" w:fill="auto"/>
          <w:vAlign w:val="center"/>
        </w:tcPr>
        <w:p w14:paraId="5F1A326F" w14:textId="77777777" w:rsidR="002D39C8" w:rsidRPr="00F04980" w:rsidRDefault="002D39C8" w:rsidP="002A613F">
          <w:pPr>
            <w:ind w:right="176"/>
            <w:jc w:val="both"/>
            <w:rPr>
              <w:rFonts w:ascii="Palatino Linotype" w:hAnsi="Palatino Linotype"/>
              <w:b/>
              <w:sz w:val="22"/>
              <w:szCs w:val="22"/>
              <w:lang w:val="es-ES_tradnl"/>
            </w:rPr>
          </w:pPr>
          <w:r>
            <w:rPr>
              <w:rFonts w:ascii="Palatino Linotype" w:hAnsi="Palatino Linotype"/>
              <w:b/>
              <w:sz w:val="22"/>
              <w:lang w:val="es-ES_tradnl"/>
            </w:rPr>
            <w:t>08297</w:t>
          </w:r>
          <w:r w:rsidRPr="007A75BA">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2D39C8" w:rsidRPr="00F04980" w14:paraId="6B5994FE" w14:textId="77777777" w:rsidTr="002A613F">
      <w:tc>
        <w:tcPr>
          <w:tcW w:w="2835" w:type="dxa"/>
          <w:shd w:val="clear" w:color="auto" w:fill="auto"/>
          <w:vAlign w:val="center"/>
        </w:tcPr>
        <w:p w14:paraId="2A7213F8" w14:textId="77777777" w:rsidR="002D39C8" w:rsidRDefault="002D39C8" w:rsidP="00AA4C4A">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p w14:paraId="7574D161" w14:textId="77777777" w:rsidR="002D39C8" w:rsidRPr="00F04980" w:rsidRDefault="002D39C8" w:rsidP="00AA4C4A">
          <w:pPr>
            <w:rPr>
              <w:rFonts w:ascii="Palatino Linotype" w:hAnsi="Palatino Linotype"/>
              <w:b/>
              <w:spacing w:val="-20"/>
              <w:sz w:val="22"/>
              <w:szCs w:val="22"/>
              <w:lang w:val="es-ES_tradnl"/>
            </w:rPr>
          </w:pPr>
          <w:r>
            <w:rPr>
              <w:rFonts w:ascii="Palatino Linotype" w:hAnsi="Palatino Linotype"/>
              <w:b/>
              <w:sz w:val="22"/>
              <w:szCs w:val="22"/>
              <w:lang w:val="es-ES_tradnl"/>
            </w:rPr>
            <w:t>Comisionada Ponente:</w:t>
          </w:r>
        </w:p>
      </w:tc>
      <w:tc>
        <w:tcPr>
          <w:tcW w:w="3118" w:type="dxa"/>
          <w:shd w:val="clear" w:color="auto" w:fill="auto"/>
          <w:vAlign w:val="center"/>
        </w:tcPr>
        <w:p w14:paraId="1D917099" w14:textId="77777777" w:rsidR="002D39C8" w:rsidRPr="002A613F" w:rsidRDefault="002D39C8" w:rsidP="00AA4C4A">
          <w:pPr>
            <w:ind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Cuautitlán</w:t>
          </w:r>
        </w:p>
        <w:p w14:paraId="6F9968E2" w14:textId="77777777" w:rsidR="002D39C8" w:rsidRPr="002A613F" w:rsidRDefault="002D39C8" w:rsidP="00AA4C4A">
          <w:pPr>
            <w:ind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14:paraId="66B5CDE1" w14:textId="77777777" w:rsidR="002D39C8" w:rsidRPr="0031045F" w:rsidRDefault="002D39C8" w:rsidP="00F04980">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62408" w14:textId="77777777" w:rsidR="002D39C8" w:rsidRPr="0031045F" w:rsidRDefault="002D39C8" w:rsidP="00731791">
    <w:pPr>
      <w:pStyle w:val="Encabezado"/>
      <w:jc w:val="both"/>
      <w:rPr>
        <w:rFonts w:ascii="Palatino Linotype" w:hAnsi="Palatino Linotype"/>
        <w:sz w:val="28"/>
        <w:szCs w:val="28"/>
      </w:rPr>
    </w:pPr>
  </w:p>
  <w:tbl>
    <w:tblPr>
      <w:tblStyle w:val="Tablaconcuadrcula"/>
      <w:tblW w:w="7669" w:type="dxa"/>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4"/>
      <w:gridCol w:w="3275"/>
    </w:tblGrid>
    <w:tr w:rsidR="002D39C8" w14:paraId="581D9055" w14:textId="77777777" w:rsidTr="0031045F">
      <w:tc>
        <w:tcPr>
          <w:tcW w:w="4394" w:type="dxa"/>
          <w:vAlign w:val="center"/>
        </w:tcPr>
        <w:p w14:paraId="0421198E" w14:textId="77777777" w:rsidR="002D39C8" w:rsidRPr="00F04980" w:rsidRDefault="002D39C8" w:rsidP="005D7193">
          <w:pPr>
            <w:pStyle w:val="Encabezado"/>
            <w:jc w:val="right"/>
            <w:rPr>
              <w:rFonts w:ascii="Palatino Linotype" w:hAnsi="Palatino Linotype"/>
              <w:b/>
              <w:spacing w:val="-20"/>
            </w:rPr>
          </w:pPr>
          <w:r w:rsidRPr="005A5E02">
            <w:rPr>
              <w:rFonts w:ascii="Palatino Linotype" w:hAnsi="Palatino Linotype"/>
              <w:b/>
            </w:rPr>
            <w:t>Recurso de Revisión:</w:t>
          </w:r>
        </w:p>
      </w:tc>
      <w:tc>
        <w:tcPr>
          <w:tcW w:w="3275" w:type="dxa"/>
          <w:vAlign w:val="center"/>
        </w:tcPr>
        <w:p w14:paraId="04DE1D7A" w14:textId="77777777" w:rsidR="002D39C8" w:rsidRPr="00F04980" w:rsidRDefault="002D39C8" w:rsidP="0031045F">
          <w:pPr>
            <w:pStyle w:val="Encabezado"/>
            <w:jc w:val="both"/>
            <w:rPr>
              <w:rFonts w:ascii="Palatino Linotype" w:hAnsi="Palatino Linotype"/>
              <w:b/>
            </w:rPr>
          </w:pPr>
          <w:r w:rsidRPr="007A75BA">
            <w:rPr>
              <w:rFonts w:ascii="Palatino Linotype" w:hAnsi="Palatino Linotype"/>
              <w:b/>
            </w:rPr>
            <w:t>0</w:t>
          </w:r>
          <w:r>
            <w:rPr>
              <w:rFonts w:ascii="Palatino Linotype" w:hAnsi="Palatino Linotype"/>
              <w:b/>
            </w:rPr>
            <w:t xml:space="preserve">8297/INFOEM/IP/RR/2019 </w:t>
          </w:r>
        </w:p>
      </w:tc>
    </w:tr>
    <w:tr w:rsidR="002D39C8" w14:paraId="1E8C72D0" w14:textId="77777777" w:rsidTr="0031045F">
      <w:tc>
        <w:tcPr>
          <w:tcW w:w="4394" w:type="dxa"/>
          <w:vAlign w:val="center"/>
        </w:tcPr>
        <w:p w14:paraId="013703DF" w14:textId="77777777" w:rsidR="002D39C8" w:rsidRPr="00F04980" w:rsidRDefault="002D39C8" w:rsidP="00AA4C4A">
          <w:pPr>
            <w:pStyle w:val="Encabezado"/>
            <w:jc w:val="right"/>
            <w:rPr>
              <w:rFonts w:ascii="Palatino Linotype" w:hAnsi="Palatino Linotype"/>
              <w:b/>
              <w:spacing w:val="-20"/>
            </w:rPr>
          </w:pPr>
          <w:r w:rsidRPr="005A5E02">
            <w:rPr>
              <w:rFonts w:ascii="Palatino Linotype" w:hAnsi="Palatino Linotype"/>
              <w:b/>
            </w:rPr>
            <w:t>Recurrente:</w:t>
          </w:r>
        </w:p>
      </w:tc>
      <w:tc>
        <w:tcPr>
          <w:tcW w:w="3275" w:type="dxa"/>
          <w:vAlign w:val="center"/>
        </w:tcPr>
        <w:p w14:paraId="369C2035" w14:textId="0166E633" w:rsidR="002D39C8" w:rsidRPr="00F04980" w:rsidRDefault="00166D5E" w:rsidP="00166D5E">
          <w:pPr>
            <w:pStyle w:val="Encabezado"/>
            <w:jc w:val="both"/>
            <w:rPr>
              <w:rFonts w:ascii="Palatino Linotype" w:hAnsi="Palatino Linotype"/>
              <w:b/>
              <w:spacing w:val="-20"/>
            </w:rPr>
          </w:pPr>
          <w:proofErr w:type="spellStart"/>
          <w:r>
            <w:rPr>
              <w:rFonts w:ascii="Palatino Linotype" w:hAnsi="Palatino Linotype"/>
              <w:b/>
            </w:rPr>
            <w:t>Xxxx</w:t>
          </w:r>
          <w:proofErr w:type="spellEnd"/>
          <w:r w:rsidR="002D39C8">
            <w:rPr>
              <w:rFonts w:ascii="Palatino Linotype" w:hAnsi="Palatino Linotype"/>
              <w:b/>
            </w:rPr>
            <w:t xml:space="preserve"> </w:t>
          </w:r>
          <w:proofErr w:type="spellStart"/>
          <w:r>
            <w:rPr>
              <w:rFonts w:ascii="Palatino Linotype" w:hAnsi="Palatino Linotype"/>
              <w:b/>
            </w:rPr>
            <w:t>Xxxxx</w:t>
          </w:r>
          <w:proofErr w:type="spellEnd"/>
          <w:r w:rsidR="002D39C8">
            <w:rPr>
              <w:rFonts w:ascii="Palatino Linotype" w:hAnsi="Palatino Linotype"/>
              <w:b/>
            </w:rPr>
            <w:t xml:space="preserve"> </w:t>
          </w:r>
          <w:proofErr w:type="spellStart"/>
          <w:r>
            <w:rPr>
              <w:rFonts w:ascii="Palatino Linotype" w:hAnsi="Palatino Linotype"/>
              <w:b/>
            </w:rPr>
            <w:t>Xxxxxx</w:t>
          </w:r>
          <w:proofErr w:type="spellEnd"/>
          <w:r w:rsidR="002D39C8">
            <w:rPr>
              <w:rFonts w:ascii="Palatino Linotype" w:hAnsi="Palatino Linotype"/>
              <w:b/>
            </w:rPr>
            <w:t xml:space="preserve"> </w:t>
          </w:r>
          <w:proofErr w:type="spellStart"/>
          <w:r>
            <w:rPr>
              <w:rFonts w:ascii="Palatino Linotype" w:hAnsi="Palatino Linotype"/>
              <w:b/>
            </w:rPr>
            <w:t>Xxxxxxxxxx</w:t>
          </w:r>
          <w:proofErr w:type="spellEnd"/>
        </w:p>
      </w:tc>
    </w:tr>
    <w:tr w:rsidR="002D39C8" w14:paraId="4327A13A" w14:textId="77777777" w:rsidTr="0031045F">
      <w:tc>
        <w:tcPr>
          <w:tcW w:w="4394" w:type="dxa"/>
          <w:vAlign w:val="center"/>
        </w:tcPr>
        <w:p w14:paraId="0D1D678A" w14:textId="77777777" w:rsidR="002D39C8" w:rsidRPr="00F04980" w:rsidRDefault="002D39C8" w:rsidP="00AA4C4A">
          <w:pPr>
            <w:pStyle w:val="Encabezado"/>
            <w:jc w:val="right"/>
            <w:rPr>
              <w:rFonts w:ascii="Palatino Linotype" w:hAnsi="Palatino Linotype"/>
              <w:b/>
              <w:spacing w:val="-20"/>
            </w:rPr>
          </w:pPr>
          <w:r w:rsidRPr="005A5E02">
            <w:rPr>
              <w:rFonts w:ascii="Palatino Linotype" w:hAnsi="Palatino Linotype"/>
              <w:b/>
            </w:rPr>
            <w:t>Sujeto Obligado:</w:t>
          </w:r>
        </w:p>
      </w:tc>
      <w:tc>
        <w:tcPr>
          <w:tcW w:w="3275" w:type="dxa"/>
          <w:vAlign w:val="center"/>
        </w:tcPr>
        <w:p w14:paraId="3C19C1AB" w14:textId="77777777" w:rsidR="002D39C8" w:rsidRPr="00F04980" w:rsidRDefault="002D39C8" w:rsidP="0031045F">
          <w:pPr>
            <w:pStyle w:val="Encabezado"/>
            <w:jc w:val="both"/>
            <w:rPr>
              <w:rFonts w:ascii="Palatino Linotype" w:hAnsi="Palatino Linotype"/>
              <w:b/>
              <w:spacing w:val="-20"/>
            </w:rPr>
          </w:pPr>
          <w:r w:rsidRPr="005C0050">
            <w:rPr>
              <w:rFonts w:ascii="Palatino Linotype" w:hAnsi="Palatino Linotype"/>
              <w:b/>
            </w:rPr>
            <w:t xml:space="preserve">Ayuntamiento de </w:t>
          </w:r>
          <w:r>
            <w:rPr>
              <w:rFonts w:ascii="Palatino Linotype" w:hAnsi="Palatino Linotype"/>
              <w:b/>
            </w:rPr>
            <w:t>Cuautitlán</w:t>
          </w:r>
        </w:p>
      </w:tc>
    </w:tr>
    <w:tr w:rsidR="002D39C8" w14:paraId="4C7C4A2F" w14:textId="77777777" w:rsidTr="0031045F">
      <w:tc>
        <w:tcPr>
          <w:tcW w:w="4394" w:type="dxa"/>
          <w:vAlign w:val="center"/>
        </w:tcPr>
        <w:p w14:paraId="6260FB52" w14:textId="77777777" w:rsidR="002D39C8" w:rsidRPr="00F04980" w:rsidRDefault="002D39C8" w:rsidP="00AA4C4A">
          <w:pPr>
            <w:pStyle w:val="Encabezado"/>
            <w:jc w:val="right"/>
            <w:rPr>
              <w:rFonts w:ascii="Palatino Linotype" w:hAnsi="Palatino Linotype"/>
              <w:b/>
              <w:spacing w:val="-20"/>
            </w:rPr>
          </w:pPr>
          <w:r w:rsidRPr="005A5E02">
            <w:rPr>
              <w:rFonts w:ascii="Palatino Linotype" w:hAnsi="Palatino Linotype"/>
              <w:b/>
            </w:rPr>
            <w:t>Comisionada Ponente:</w:t>
          </w:r>
        </w:p>
      </w:tc>
      <w:tc>
        <w:tcPr>
          <w:tcW w:w="3275" w:type="dxa"/>
          <w:vAlign w:val="center"/>
        </w:tcPr>
        <w:p w14:paraId="3D965D0B" w14:textId="77777777" w:rsidR="002D39C8" w:rsidRPr="00F04980" w:rsidRDefault="002D39C8" w:rsidP="0031045F">
          <w:pPr>
            <w:pStyle w:val="Encabezado"/>
            <w:jc w:val="both"/>
            <w:rPr>
              <w:rFonts w:ascii="Palatino Linotype" w:hAnsi="Palatino Linotype"/>
              <w:b/>
              <w:spacing w:val="-20"/>
            </w:rPr>
          </w:pPr>
          <w:r w:rsidRPr="005A5E02">
            <w:rPr>
              <w:rFonts w:ascii="Palatino Linotype" w:hAnsi="Palatino Linotype"/>
              <w:b/>
            </w:rPr>
            <w:t xml:space="preserve">Eva </w:t>
          </w:r>
          <w:proofErr w:type="spellStart"/>
          <w:r w:rsidRPr="005A5E02">
            <w:rPr>
              <w:rFonts w:ascii="Palatino Linotype" w:hAnsi="Palatino Linotype"/>
              <w:b/>
            </w:rPr>
            <w:t>Abaid</w:t>
          </w:r>
          <w:proofErr w:type="spellEnd"/>
          <w:r w:rsidRPr="005A5E02">
            <w:rPr>
              <w:rFonts w:ascii="Palatino Linotype" w:hAnsi="Palatino Linotype"/>
              <w:b/>
            </w:rPr>
            <w:t xml:space="preserve"> </w:t>
          </w:r>
          <w:proofErr w:type="spellStart"/>
          <w:r w:rsidRPr="005A5E02">
            <w:rPr>
              <w:rFonts w:ascii="Palatino Linotype" w:hAnsi="Palatino Linotype"/>
              <w:b/>
            </w:rPr>
            <w:t>Yapur</w:t>
          </w:r>
          <w:proofErr w:type="spellEnd"/>
        </w:p>
      </w:tc>
    </w:tr>
  </w:tbl>
  <w:p w14:paraId="5736C916" w14:textId="77777777" w:rsidR="002D39C8" w:rsidRPr="0031045F" w:rsidRDefault="002D39C8">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9AE2A49"/>
    <w:multiLevelType w:val="hybridMultilevel"/>
    <w:tmpl w:val="614407C4"/>
    <w:lvl w:ilvl="0" w:tplc="3D4CD9EC">
      <w:start w:val="1"/>
      <w:numFmt w:val="ordinalText"/>
      <w:suff w:val="space"/>
      <w:lvlText w:val="%1."/>
      <w:lvlJc w:val="left"/>
      <w:pPr>
        <w:ind w:left="1353"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9"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6EA328B1"/>
    <w:multiLevelType w:val="hybridMultilevel"/>
    <w:tmpl w:val="A8FA19D4"/>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D60510"/>
    <w:multiLevelType w:val="hybridMultilevel"/>
    <w:tmpl w:val="94BA49B0"/>
    <w:lvl w:ilvl="0" w:tplc="7A905756">
      <w:start w:val="1"/>
      <w:numFmt w:val="ordinalText"/>
      <w:lvlText w:val="%1."/>
      <w:lvlJc w:val="left"/>
      <w:pPr>
        <w:ind w:left="291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2BCA395A"/>
    <w:lvl w:ilvl="0" w:tplc="23AE163A">
      <w:start w:val="1"/>
      <w:numFmt w:val="upperRoman"/>
      <w:suff w:val="space"/>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9"/>
  </w:num>
  <w:num w:numId="3">
    <w:abstractNumId w:val="0"/>
  </w:num>
  <w:num w:numId="4">
    <w:abstractNumId w:val="5"/>
  </w:num>
  <w:num w:numId="5">
    <w:abstractNumId w:val="18"/>
  </w:num>
  <w:num w:numId="6">
    <w:abstractNumId w:val="1"/>
  </w:num>
  <w:num w:numId="7">
    <w:abstractNumId w:val="8"/>
  </w:num>
  <w:num w:numId="8">
    <w:abstractNumId w:val="14"/>
  </w:num>
  <w:num w:numId="9">
    <w:abstractNumId w:val="10"/>
  </w:num>
  <w:num w:numId="10">
    <w:abstractNumId w:val="13"/>
  </w:num>
  <w:num w:numId="11">
    <w:abstractNumId w:val="2"/>
  </w:num>
  <w:num w:numId="12">
    <w:abstractNumId w:val="15"/>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11"/>
  </w:num>
  <w:num w:numId="18">
    <w:abstractNumId w:val="7"/>
  </w:num>
  <w:num w:numId="19">
    <w:abstractNumId w:val="16"/>
  </w:num>
  <w:num w:numId="20">
    <w:abstractNumId w:val="3"/>
  </w:num>
  <w:num w:numId="2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1A9"/>
    <w:rsid w:val="00001C4E"/>
    <w:rsid w:val="00003DB2"/>
    <w:rsid w:val="00005307"/>
    <w:rsid w:val="00005892"/>
    <w:rsid w:val="0000711B"/>
    <w:rsid w:val="0001007E"/>
    <w:rsid w:val="000121F1"/>
    <w:rsid w:val="00015B5E"/>
    <w:rsid w:val="0002047E"/>
    <w:rsid w:val="00021550"/>
    <w:rsid w:val="00021A61"/>
    <w:rsid w:val="00023C93"/>
    <w:rsid w:val="00024016"/>
    <w:rsid w:val="00024506"/>
    <w:rsid w:val="00030567"/>
    <w:rsid w:val="000325D6"/>
    <w:rsid w:val="00032EF9"/>
    <w:rsid w:val="00033071"/>
    <w:rsid w:val="00034FF9"/>
    <w:rsid w:val="00040EEC"/>
    <w:rsid w:val="00040F8F"/>
    <w:rsid w:val="0004156B"/>
    <w:rsid w:val="000436A5"/>
    <w:rsid w:val="000442BC"/>
    <w:rsid w:val="000455A2"/>
    <w:rsid w:val="000466DD"/>
    <w:rsid w:val="000470FE"/>
    <w:rsid w:val="00047CDD"/>
    <w:rsid w:val="00052542"/>
    <w:rsid w:val="00052863"/>
    <w:rsid w:val="00063332"/>
    <w:rsid w:val="00063360"/>
    <w:rsid w:val="00063591"/>
    <w:rsid w:val="00063810"/>
    <w:rsid w:val="00063CA8"/>
    <w:rsid w:val="000650FA"/>
    <w:rsid w:val="00067CF1"/>
    <w:rsid w:val="00073CC7"/>
    <w:rsid w:val="0007419C"/>
    <w:rsid w:val="00074CB2"/>
    <w:rsid w:val="0008085A"/>
    <w:rsid w:val="0008493C"/>
    <w:rsid w:val="0008542A"/>
    <w:rsid w:val="00086ECE"/>
    <w:rsid w:val="000901F9"/>
    <w:rsid w:val="00090D44"/>
    <w:rsid w:val="00091C2E"/>
    <w:rsid w:val="000940D3"/>
    <w:rsid w:val="00094D39"/>
    <w:rsid w:val="0009522B"/>
    <w:rsid w:val="0009645F"/>
    <w:rsid w:val="00096648"/>
    <w:rsid w:val="00096D6D"/>
    <w:rsid w:val="00097D75"/>
    <w:rsid w:val="000A02C3"/>
    <w:rsid w:val="000A1D24"/>
    <w:rsid w:val="000A1F12"/>
    <w:rsid w:val="000A2D0F"/>
    <w:rsid w:val="000A35AC"/>
    <w:rsid w:val="000A5ED9"/>
    <w:rsid w:val="000A6774"/>
    <w:rsid w:val="000A692D"/>
    <w:rsid w:val="000A74FD"/>
    <w:rsid w:val="000A75F8"/>
    <w:rsid w:val="000A7622"/>
    <w:rsid w:val="000A7741"/>
    <w:rsid w:val="000B15B3"/>
    <w:rsid w:val="000B2A85"/>
    <w:rsid w:val="000B3FFD"/>
    <w:rsid w:val="000B4BB1"/>
    <w:rsid w:val="000B6B38"/>
    <w:rsid w:val="000B73C9"/>
    <w:rsid w:val="000B76B2"/>
    <w:rsid w:val="000C35F4"/>
    <w:rsid w:val="000C41C9"/>
    <w:rsid w:val="000C42F8"/>
    <w:rsid w:val="000C4453"/>
    <w:rsid w:val="000C4BD3"/>
    <w:rsid w:val="000C6215"/>
    <w:rsid w:val="000C623A"/>
    <w:rsid w:val="000C673F"/>
    <w:rsid w:val="000C7B7E"/>
    <w:rsid w:val="000D06E4"/>
    <w:rsid w:val="000D2B81"/>
    <w:rsid w:val="000D2CA0"/>
    <w:rsid w:val="000D2D89"/>
    <w:rsid w:val="000D30DE"/>
    <w:rsid w:val="000D38A8"/>
    <w:rsid w:val="000D3D28"/>
    <w:rsid w:val="000D62B5"/>
    <w:rsid w:val="000D67BB"/>
    <w:rsid w:val="000E08B7"/>
    <w:rsid w:val="000E2502"/>
    <w:rsid w:val="000E2D87"/>
    <w:rsid w:val="000E4806"/>
    <w:rsid w:val="000E4E18"/>
    <w:rsid w:val="000E64A6"/>
    <w:rsid w:val="000E6819"/>
    <w:rsid w:val="000E69F0"/>
    <w:rsid w:val="000F0D31"/>
    <w:rsid w:val="000F3B3D"/>
    <w:rsid w:val="000F64AA"/>
    <w:rsid w:val="000F747C"/>
    <w:rsid w:val="00101E0F"/>
    <w:rsid w:val="0010555F"/>
    <w:rsid w:val="00106C69"/>
    <w:rsid w:val="00110240"/>
    <w:rsid w:val="00110276"/>
    <w:rsid w:val="001106EE"/>
    <w:rsid w:val="00111843"/>
    <w:rsid w:val="00114617"/>
    <w:rsid w:val="001174A8"/>
    <w:rsid w:val="00117A4E"/>
    <w:rsid w:val="00117ECA"/>
    <w:rsid w:val="00121B9D"/>
    <w:rsid w:val="00122A84"/>
    <w:rsid w:val="001236FC"/>
    <w:rsid w:val="00123FE2"/>
    <w:rsid w:val="00125697"/>
    <w:rsid w:val="0012758B"/>
    <w:rsid w:val="0013257C"/>
    <w:rsid w:val="0013381E"/>
    <w:rsid w:val="00134286"/>
    <w:rsid w:val="00136602"/>
    <w:rsid w:val="00136E75"/>
    <w:rsid w:val="0014029E"/>
    <w:rsid w:val="0014158F"/>
    <w:rsid w:val="0014178A"/>
    <w:rsid w:val="00142772"/>
    <w:rsid w:val="00142997"/>
    <w:rsid w:val="00144BF7"/>
    <w:rsid w:val="001452F8"/>
    <w:rsid w:val="001469DE"/>
    <w:rsid w:val="00146B6C"/>
    <w:rsid w:val="00147748"/>
    <w:rsid w:val="00151A1E"/>
    <w:rsid w:val="001571A7"/>
    <w:rsid w:val="001636EF"/>
    <w:rsid w:val="00164EE4"/>
    <w:rsid w:val="00164F1D"/>
    <w:rsid w:val="001660DF"/>
    <w:rsid w:val="00166D5E"/>
    <w:rsid w:val="00166D9C"/>
    <w:rsid w:val="00167BB7"/>
    <w:rsid w:val="00167CCF"/>
    <w:rsid w:val="00167FD5"/>
    <w:rsid w:val="0017103A"/>
    <w:rsid w:val="0017124E"/>
    <w:rsid w:val="00172704"/>
    <w:rsid w:val="00173064"/>
    <w:rsid w:val="001730B8"/>
    <w:rsid w:val="00173A72"/>
    <w:rsid w:val="00173A8F"/>
    <w:rsid w:val="00173AA4"/>
    <w:rsid w:val="001746A4"/>
    <w:rsid w:val="001769E0"/>
    <w:rsid w:val="00176AC8"/>
    <w:rsid w:val="00176CCD"/>
    <w:rsid w:val="00177851"/>
    <w:rsid w:val="0018082F"/>
    <w:rsid w:val="0018438F"/>
    <w:rsid w:val="00184EB6"/>
    <w:rsid w:val="001856C4"/>
    <w:rsid w:val="00185F44"/>
    <w:rsid w:val="00192272"/>
    <w:rsid w:val="001923CF"/>
    <w:rsid w:val="001925ED"/>
    <w:rsid w:val="00193A5A"/>
    <w:rsid w:val="001947DE"/>
    <w:rsid w:val="00195325"/>
    <w:rsid w:val="001955EA"/>
    <w:rsid w:val="00196177"/>
    <w:rsid w:val="00196AA5"/>
    <w:rsid w:val="00197FEB"/>
    <w:rsid w:val="001A064A"/>
    <w:rsid w:val="001A10F5"/>
    <w:rsid w:val="001A13AD"/>
    <w:rsid w:val="001A1E57"/>
    <w:rsid w:val="001A2171"/>
    <w:rsid w:val="001A27C6"/>
    <w:rsid w:val="001A6F14"/>
    <w:rsid w:val="001A73B9"/>
    <w:rsid w:val="001B046B"/>
    <w:rsid w:val="001B16F1"/>
    <w:rsid w:val="001B4B52"/>
    <w:rsid w:val="001C2657"/>
    <w:rsid w:val="001C2EE5"/>
    <w:rsid w:val="001C3408"/>
    <w:rsid w:val="001C3BDF"/>
    <w:rsid w:val="001C4C72"/>
    <w:rsid w:val="001C59BF"/>
    <w:rsid w:val="001C5E3D"/>
    <w:rsid w:val="001C5ECD"/>
    <w:rsid w:val="001C7652"/>
    <w:rsid w:val="001D0A4B"/>
    <w:rsid w:val="001D0D38"/>
    <w:rsid w:val="001D0DF0"/>
    <w:rsid w:val="001D6306"/>
    <w:rsid w:val="001D7B2B"/>
    <w:rsid w:val="001E0CED"/>
    <w:rsid w:val="001E10CA"/>
    <w:rsid w:val="001E2205"/>
    <w:rsid w:val="001E2837"/>
    <w:rsid w:val="001E2D79"/>
    <w:rsid w:val="001E30B0"/>
    <w:rsid w:val="001E3224"/>
    <w:rsid w:val="001E5389"/>
    <w:rsid w:val="001E5622"/>
    <w:rsid w:val="001E61A4"/>
    <w:rsid w:val="001E7B6D"/>
    <w:rsid w:val="001F0300"/>
    <w:rsid w:val="001F1495"/>
    <w:rsid w:val="001F2D12"/>
    <w:rsid w:val="001F3E93"/>
    <w:rsid w:val="001F44FD"/>
    <w:rsid w:val="001F5938"/>
    <w:rsid w:val="001F6AA4"/>
    <w:rsid w:val="0020172C"/>
    <w:rsid w:val="00201EA1"/>
    <w:rsid w:val="0020307C"/>
    <w:rsid w:val="00206EAC"/>
    <w:rsid w:val="00207C03"/>
    <w:rsid w:val="00212055"/>
    <w:rsid w:val="00212D36"/>
    <w:rsid w:val="00215A2F"/>
    <w:rsid w:val="00216AB9"/>
    <w:rsid w:val="00222854"/>
    <w:rsid w:val="002233C8"/>
    <w:rsid w:val="002239DE"/>
    <w:rsid w:val="00225381"/>
    <w:rsid w:val="002262E3"/>
    <w:rsid w:val="002264D4"/>
    <w:rsid w:val="00226B9C"/>
    <w:rsid w:val="00227FC3"/>
    <w:rsid w:val="002319EB"/>
    <w:rsid w:val="0023271C"/>
    <w:rsid w:val="002333C7"/>
    <w:rsid w:val="0023569C"/>
    <w:rsid w:val="00237093"/>
    <w:rsid w:val="00240302"/>
    <w:rsid w:val="002418C4"/>
    <w:rsid w:val="00241999"/>
    <w:rsid w:val="00242131"/>
    <w:rsid w:val="002422BA"/>
    <w:rsid w:val="0024350E"/>
    <w:rsid w:val="002442C1"/>
    <w:rsid w:val="002444C3"/>
    <w:rsid w:val="00244748"/>
    <w:rsid w:val="00247959"/>
    <w:rsid w:val="00247FF9"/>
    <w:rsid w:val="002512AD"/>
    <w:rsid w:val="00251D04"/>
    <w:rsid w:val="00252054"/>
    <w:rsid w:val="00252B17"/>
    <w:rsid w:val="0025546B"/>
    <w:rsid w:val="00255775"/>
    <w:rsid w:val="0025594A"/>
    <w:rsid w:val="002562D5"/>
    <w:rsid w:val="0025776B"/>
    <w:rsid w:val="002605CA"/>
    <w:rsid w:val="00260989"/>
    <w:rsid w:val="00261D9F"/>
    <w:rsid w:val="002624EB"/>
    <w:rsid w:val="0026326E"/>
    <w:rsid w:val="0026434C"/>
    <w:rsid w:val="0026456D"/>
    <w:rsid w:val="00264896"/>
    <w:rsid w:val="00265801"/>
    <w:rsid w:val="00267763"/>
    <w:rsid w:val="00271166"/>
    <w:rsid w:val="00271EBE"/>
    <w:rsid w:val="00272F08"/>
    <w:rsid w:val="00274F41"/>
    <w:rsid w:val="002758C5"/>
    <w:rsid w:val="00277EC6"/>
    <w:rsid w:val="00281CB7"/>
    <w:rsid w:val="002830D4"/>
    <w:rsid w:val="00283E6C"/>
    <w:rsid w:val="00285116"/>
    <w:rsid w:val="00285F7B"/>
    <w:rsid w:val="00286779"/>
    <w:rsid w:val="00291122"/>
    <w:rsid w:val="002912BA"/>
    <w:rsid w:val="002927F1"/>
    <w:rsid w:val="002944C8"/>
    <w:rsid w:val="00294C2B"/>
    <w:rsid w:val="00294FBD"/>
    <w:rsid w:val="00295BF5"/>
    <w:rsid w:val="00296863"/>
    <w:rsid w:val="002A0112"/>
    <w:rsid w:val="002A02B7"/>
    <w:rsid w:val="002A0FA1"/>
    <w:rsid w:val="002A1D00"/>
    <w:rsid w:val="002A258F"/>
    <w:rsid w:val="002A26B2"/>
    <w:rsid w:val="002A2DBA"/>
    <w:rsid w:val="002A5330"/>
    <w:rsid w:val="002A5465"/>
    <w:rsid w:val="002A613F"/>
    <w:rsid w:val="002A6703"/>
    <w:rsid w:val="002A7A1F"/>
    <w:rsid w:val="002B096E"/>
    <w:rsid w:val="002B1538"/>
    <w:rsid w:val="002B2363"/>
    <w:rsid w:val="002B24FF"/>
    <w:rsid w:val="002B28B9"/>
    <w:rsid w:val="002B28C8"/>
    <w:rsid w:val="002B307C"/>
    <w:rsid w:val="002B39CE"/>
    <w:rsid w:val="002B484A"/>
    <w:rsid w:val="002B6E30"/>
    <w:rsid w:val="002C11CE"/>
    <w:rsid w:val="002C14B3"/>
    <w:rsid w:val="002C30F4"/>
    <w:rsid w:val="002C434F"/>
    <w:rsid w:val="002C7DB9"/>
    <w:rsid w:val="002D02D6"/>
    <w:rsid w:val="002D0581"/>
    <w:rsid w:val="002D1076"/>
    <w:rsid w:val="002D1E43"/>
    <w:rsid w:val="002D1F1F"/>
    <w:rsid w:val="002D1F21"/>
    <w:rsid w:val="002D2AAE"/>
    <w:rsid w:val="002D3922"/>
    <w:rsid w:val="002D39C8"/>
    <w:rsid w:val="002D41B3"/>
    <w:rsid w:val="002D4EAE"/>
    <w:rsid w:val="002D51DB"/>
    <w:rsid w:val="002D5C02"/>
    <w:rsid w:val="002E0F23"/>
    <w:rsid w:val="002E1B73"/>
    <w:rsid w:val="002E2680"/>
    <w:rsid w:val="002E3A6D"/>
    <w:rsid w:val="002E7625"/>
    <w:rsid w:val="002F07BA"/>
    <w:rsid w:val="002F15AA"/>
    <w:rsid w:val="002F1ECA"/>
    <w:rsid w:val="002F3FA0"/>
    <w:rsid w:val="002F459E"/>
    <w:rsid w:val="002F55E0"/>
    <w:rsid w:val="002F7E9D"/>
    <w:rsid w:val="0030062E"/>
    <w:rsid w:val="003009EB"/>
    <w:rsid w:val="00306721"/>
    <w:rsid w:val="00306E78"/>
    <w:rsid w:val="0031042B"/>
    <w:rsid w:val="0031045F"/>
    <w:rsid w:val="003105ED"/>
    <w:rsid w:val="00312E0F"/>
    <w:rsid w:val="0031514E"/>
    <w:rsid w:val="00316569"/>
    <w:rsid w:val="003175ED"/>
    <w:rsid w:val="0031779C"/>
    <w:rsid w:val="003200C4"/>
    <w:rsid w:val="00320AC8"/>
    <w:rsid w:val="0032104A"/>
    <w:rsid w:val="003215C3"/>
    <w:rsid w:val="00321F40"/>
    <w:rsid w:val="003227AF"/>
    <w:rsid w:val="00322B25"/>
    <w:rsid w:val="00323745"/>
    <w:rsid w:val="0032425B"/>
    <w:rsid w:val="00330AAA"/>
    <w:rsid w:val="00331630"/>
    <w:rsid w:val="00331B10"/>
    <w:rsid w:val="00332B7D"/>
    <w:rsid w:val="003330AD"/>
    <w:rsid w:val="00336987"/>
    <w:rsid w:val="00336EFC"/>
    <w:rsid w:val="00337111"/>
    <w:rsid w:val="003374E4"/>
    <w:rsid w:val="00337E62"/>
    <w:rsid w:val="003410A2"/>
    <w:rsid w:val="00342533"/>
    <w:rsid w:val="00343952"/>
    <w:rsid w:val="00344748"/>
    <w:rsid w:val="003451BB"/>
    <w:rsid w:val="00345760"/>
    <w:rsid w:val="003502C0"/>
    <w:rsid w:val="003507C2"/>
    <w:rsid w:val="00350828"/>
    <w:rsid w:val="00350FA6"/>
    <w:rsid w:val="00351248"/>
    <w:rsid w:val="00351D6A"/>
    <w:rsid w:val="00352920"/>
    <w:rsid w:val="00356EDD"/>
    <w:rsid w:val="00357F86"/>
    <w:rsid w:val="00362427"/>
    <w:rsid w:val="003676B7"/>
    <w:rsid w:val="0037054A"/>
    <w:rsid w:val="00370A67"/>
    <w:rsid w:val="00372DD4"/>
    <w:rsid w:val="00373D21"/>
    <w:rsid w:val="00374E99"/>
    <w:rsid w:val="003751F3"/>
    <w:rsid w:val="00380BAD"/>
    <w:rsid w:val="00383E39"/>
    <w:rsid w:val="00384DA5"/>
    <w:rsid w:val="00385113"/>
    <w:rsid w:val="003871A8"/>
    <w:rsid w:val="0039288C"/>
    <w:rsid w:val="0039298D"/>
    <w:rsid w:val="00394627"/>
    <w:rsid w:val="00394B7F"/>
    <w:rsid w:val="003975CC"/>
    <w:rsid w:val="00397CCE"/>
    <w:rsid w:val="003A0013"/>
    <w:rsid w:val="003A1511"/>
    <w:rsid w:val="003A404E"/>
    <w:rsid w:val="003A4C84"/>
    <w:rsid w:val="003A605C"/>
    <w:rsid w:val="003A6141"/>
    <w:rsid w:val="003A712B"/>
    <w:rsid w:val="003A7AEF"/>
    <w:rsid w:val="003B0040"/>
    <w:rsid w:val="003B1132"/>
    <w:rsid w:val="003B18C4"/>
    <w:rsid w:val="003B29C6"/>
    <w:rsid w:val="003B2F5A"/>
    <w:rsid w:val="003B45E1"/>
    <w:rsid w:val="003B461F"/>
    <w:rsid w:val="003B56E8"/>
    <w:rsid w:val="003B6B3D"/>
    <w:rsid w:val="003B6E7F"/>
    <w:rsid w:val="003C02B8"/>
    <w:rsid w:val="003C139A"/>
    <w:rsid w:val="003C25F7"/>
    <w:rsid w:val="003C2683"/>
    <w:rsid w:val="003C371A"/>
    <w:rsid w:val="003C51B5"/>
    <w:rsid w:val="003C5525"/>
    <w:rsid w:val="003C6F9E"/>
    <w:rsid w:val="003D1B5F"/>
    <w:rsid w:val="003D2394"/>
    <w:rsid w:val="003D4921"/>
    <w:rsid w:val="003D492E"/>
    <w:rsid w:val="003D4C7E"/>
    <w:rsid w:val="003D58D0"/>
    <w:rsid w:val="003D5A88"/>
    <w:rsid w:val="003D5EC7"/>
    <w:rsid w:val="003D5F61"/>
    <w:rsid w:val="003D77B0"/>
    <w:rsid w:val="003D78A4"/>
    <w:rsid w:val="003E1AF9"/>
    <w:rsid w:val="003E1EC9"/>
    <w:rsid w:val="003E3A51"/>
    <w:rsid w:val="003E6040"/>
    <w:rsid w:val="003E7409"/>
    <w:rsid w:val="003F059F"/>
    <w:rsid w:val="003F2E52"/>
    <w:rsid w:val="003F564A"/>
    <w:rsid w:val="003F5FEA"/>
    <w:rsid w:val="003F6ED1"/>
    <w:rsid w:val="003F7195"/>
    <w:rsid w:val="003F788B"/>
    <w:rsid w:val="0040006B"/>
    <w:rsid w:val="00401188"/>
    <w:rsid w:val="004014DD"/>
    <w:rsid w:val="0040206E"/>
    <w:rsid w:val="0040225C"/>
    <w:rsid w:val="00403719"/>
    <w:rsid w:val="00410711"/>
    <w:rsid w:val="00410F2A"/>
    <w:rsid w:val="004115C6"/>
    <w:rsid w:val="004128EF"/>
    <w:rsid w:val="00412AE3"/>
    <w:rsid w:val="00412DF9"/>
    <w:rsid w:val="00414A11"/>
    <w:rsid w:val="004161DB"/>
    <w:rsid w:val="0041643B"/>
    <w:rsid w:val="004203C7"/>
    <w:rsid w:val="0042199C"/>
    <w:rsid w:val="00422D28"/>
    <w:rsid w:val="004241A7"/>
    <w:rsid w:val="0042538C"/>
    <w:rsid w:val="00425545"/>
    <w:rsid w:val="00427C3B"/>
    <w:rsid w:val="00430572"/>
    <w:rsid w:val="004313FF"/>
    <w:rsid w:val="00431692"/>
    <w:rsid w:val="004321FD"/>
    <w:rsid w:val="00433546"/>
    <w:rsid w:val="00433FE2"/>
    <w:rsid w:val="004360DC"/>
    <w:rsid w:val="00436DE3"/>
    <w:rsid w:val="004377C3"/>
    <w:rsid w:val="00437B88"/>
    <w:rsid w:val="0044215C"/>
    <w:rsid w:val="0044236D"/>
    <w:rsid w:val="00442D74"/>
    <w:rsid w:val="00443563"/>
    <w:rsid w:val="0044745D"/>
    <w:rsid w:val="00447977"/>
    <w:rsid w:val="00447E14"/>
    <w:rsid w:val="00451B64"/>
    <w:rsid w:val="00453310"/>
    <w:rsid w:val="00454186"/>
    <w:rsid w:val="00455A00"/>
    <w:rsid w:val="00455BFF"/>
    <w:rsid w:val="004568CD"/>
    <w:rsid w:val="00457B18"/>
    <w:rsid w:val="004607C8"/>
    <w:rsid w:val="00463AF5"/>
    <w:rsid w:val="004656D0"/>
    <w:rsid w:val="00466D18"/>
    <w:rsid w:val="00473D49"/>
    <w:rsid w:val="00474400"/>
    <w:rsid w:val="0047532B"/>
    <w:rsid w:val="004753CC"/>
    <w:rsid w:val="00476442"/>
    <w:rsid w:val="0047646D"/>
    <w:rsid w:val="00476B7E"/>
    <w:rsid w:val="0048470A"/>
    <w:rsid w:val="00485EF4"/>
    <w:rsid w:val="004908BB"/>
    <w:rsid w:val="00491409"/>
    <w:rsid w:val="00491784"/>
    <w:rsid w:val="0049447F"/>
    <w:rsid w:val="00494C6A"/>
    <w:rsid w:val="00497750"/>
    <w:rsid w:val="004A13C7"/>
    <w:rsid w:val="004A2725"/>
    <w:rsid w:val="004A2E67"/>
    <w:rsid w:val="004A53F8"/>
    <w:rsid w:val="004A62A3"/>
    <w:rsid w:val="004A705B"/>
    <w:rsid w:val="004A798F"/>
    <w:rsid w:val="004B1B1B"/>
    <w:rsid w:val="004B2684"/>
    <w:rsid w:val="004B3958"/>
    <w:rsid w:val="004B54C8"/>
    <w:rsid w:val="004B67CC"/>
    <w:rsid w:val="004B749D"/>
    <w:rsid w:val="004C00D5"/>
    <w:rsid w:val="004C4221"/>
    <w:rsid w:val="004C4AE6"/>
    <w:rsid w:val="004C4FF2"/>
    <w:rsid w:val="004C504F"/>
    <w:rsid w:val="004C69EF"/>
    <w:rsid w:val="004C6ACC"/>
    <w:rsid w:val="004C707D"/>
    <w:rsid w:val="004C7EB5"/>
    <w:rsid w:val="004D0A26"/>
    <w:rsid w:val="004D1530"/>
    <w:rsid w:val="004D1553"/>
    <w:rsid w:val="004D2D04"/>
    <w:rsid w:val="004D44B3"/>
    <w:rsid w:val="004E23C3"/>
    <w:rsid w:val="004E4725"/>
    <w:rsid w:val="004E54AC"/>
    <w:rsid w:val="004E5FF5"/>
    <w:rsid w:val="004E618F"/>
    <w:rsid w:val="004E6DEC"/>
    <w:rsid w:val="004E7C59"/>
    <w:rsid w:val="004F054D"/>
    <w:rsid w:val="004F1AF1"/>
    <w:rsid w:val="004F2302"/>
    <w:rsid w:val="004F2F24"/>
    <w:rsid w:val="004F4551"/>
    <w:rsid w:val="004F6E15"/>
    <w:rsid w:val="00501F8B"/>
    <w:rsid w:val="005038B4"/>
    <w:rsid w:val="00505C80"/>
    <w:rsid w:val="00505FD1"/>
    <w:rsid w:val="00510130"/>
    <w:rsid w:val="00510BC4"/>
    <w:rsid w:val="0051195A"/>
    <w:rsid w:val="00512217"/>
    <w:rsid w:val="00512B66"/>
    <w:rsid w:val="005141B8"/>
    <w:rsid w:val="0051496D"/>
    <w:rsid w:val="00517441"/>
    <w:rsid w:val="00517C27"/>
    <w:rsid w:val="00517FDE"/>
    <w:rsid w:val="00521235"/>
    <w:rsid w:val="00522BD8"/>
    <w:rsid w:val="005234FA"/>
    <w:rsid w:val="005250D7"/>
    <w:rsid w:val="005271BC"/>
    <w:rsid w:val="005278C5"/>
    <w:rsid w:val="00527B85"/>
    <w:rsid w:val="005301AE"/>
    <w:rsid w:val="005318FE"/>
    <w:rsid w:val="00532107"/>
    <w:rsid w:val="00532A88"/>
    <w:rsid w:val="005339EB"/>
    <w:rsid w:val="0053414F"/>
    <w:rsid w:val="00534F87"/>
    <w:rsid w:val="005355D8"/>
    <w:rsid w:val="00535ED7"/>
    <w:rsid w:val="00536049"/>
    <w:rsid w:val="00536473"/>
    <w:rsid w:val="005367D6"/>
    <w:rsid w:val="00537CE2"/>
    <w:rsid w:val="005406C1"/>
    <w:rsid w:val="0054134D"/>
    <w:rsid w:val="00542775"/>
    <w:rsid w:val="005436DB"/>
    <w:rsid w:val="005449AB"/>
    <w:rsid w:val="00545635"/>
    <w:rsid w:val="00550D73"/>
    <w:rsid w:val="005512A4"/>
    <w:rsid w:val="005533DA"/>
    <w:rsid w:val="005541AF"/>
    <w:rsid w:val="00554F03"/>
    <w:rsid w:val="005601C8"/>
    <w:rsid w:val="00560E5B"/>
    <w:rsid w:val="005636C5"/>
    <w:rsid w:val="005651BC"/>
    <w:rsid w:val="005651F1"/>
    <w:rsid w:val="00565818"/>
    <w:rsid w:val="00566B46"/>
    <w:rsid w:val="0056764A"/>
    <w:rsid w:val="00571183"/>
    <w:rsid w:val="0057182A"/>
    <w:rsid w:val="00572E94"/>
    <w:rsid w:val="00573CC4"/>
    <w:rsid w:val="00577B36"/>
    <w:rsid w:val="00577BC8"/>
    <w:rsid w:val="00580256"/>
    <w:rsid w:val="00580C27"/>
    <w:rsid w:val="00582082"/>
    <w:rsid w:val="005827C2"/>
    <w:rsid w:val="00584EBF"/>
    <w:rsid w:val="00595E88"/>
    <w:rsid w:val="00597F54"/>
    <w:rsid w:val="005A0AB1"/>
    <w:rsid w:val="005A0AF2"/>
    <w:rsid w:val="005A1536"/>
    <w:rsid w:val="005A29D6"/>
    <w:rsid w:val="005A3224"/>
    <w:rsid w:val="005A3420"/>
    <w:rsid w:val="005A5E02"/>
    <w:rsid w:val="005A63A9"/>
    <w:rsid w:val="005A67CB"/>
    <w:rsid w:val="005A7148"/>
    <w:rsid w:val="005A7E1A"/>
    <w:rsid w:val="005B0274"/>
    <w:rsid w:val="005B2089"/>
    <w:rsid w:val="005B40F1"/>
    <w:rsid w:val="005B5192"/>
    <w:rsid w:val="005B6FFA"/>
    <w:rsid w:val="005C0050"/>
    <w:rsid w:val="005C1A8E"/>
    <w:rsid w:val="005C26B3"/>
    <w:rsid w:val="005C5737"/>
    <w:rsid w:val="005C59B9"/>
    <w:rsid w:val="005C6395"/>
    <w:rsid w:val="005C68B3"/>
    <w:rsid w:val="005D02AE"/>
    <w:rsid w:val="005D0557"/>
    <w:rsid w:val="005D07E1"/>
    <w:rsid w:val="005D2577"/>
    <w:rsid w:val="005D3965"/>
    <w:rsid w:val="005D68CF"/>
    <w:rsid w:val="005D7193"/>
    <w:rsid w:val="005E3BB2"/>
    <w:rsid w:val="005E3DF0"/>
    <w:rsid w:val="005E4BE3"/>
    <w:rsid w:val="005E4C06"/>
    <w:rsid w:val="005E58F3"/>
    <w:rsid w:val="005F0529"/>
    <w:rsid w:val="005F0630"/>
    <w:rsid w:val="005F2985"/>
    <w:rsid w:val="005F2BEB"/>
    <w:rsid w:val="005F31C6"/>
    <w:rsid w:val="005F4709"/>
    <w:rsid w:val="005F4A9F"/>
    <w:rsid w:val="005F5F12"/>
    <w:rsid w:val="005F625C"/>
    <w:rsid w:val="005F6815"/>
    <w:rsid w:val="005F6A14"/>
    <w:rsid w:val="005F7CC1"/>
    <w:rsid w:val="00600D1C"/>
    <w:rsid w:val="00601153"/>
    <w:rsid w:val="006023DF"/>
    <w:rsid w:val="006027DA"/>
    <w:rsid w:val="00603934"/>
    <w:rsid w:val="00607D2D"/>
    <w:rsid w:val="00610DE9"/>
    <w:rsid w:val="006111E5"/>
    <w:rsid w:val="006119C1"/>
    <w:rsid w:val="006127AF"/>
    <w:rsid w:val="00613857"/>
    <w:rsid w:val="006145F3"/>
    <w:rsid w:val="00616D49"/>
    <w:rsid w:val="0061708A"/>
    <w:rsid w:val="006179BD"/>
    <w:rsid w:val="00617B86"/>
    <w:rsid w:val="00620034"/>
    <w:rsid w:val="0062064A"/>
    <w:rsid w:val="006207CC"/>
    <w:rsid w:val="006210DD"/>
    <w:rsid w:val="00621EEF"/>
    <w:rsid w:val="00624ED0"/>
    <w:rsid w:val="006317D0"/>
    <w:rsid w:val="006333C4"/>
    <w:rsid w:val="00634485"/>
    <w:rsid w:val="006376CF"/>
    <w:rsid w:val="00640D42"/>
    <w:rsid w:val="00641C96"/>
    <w:rsid w:val="006451AD"/>
    <w:rsid w:val="00646CD5"/>
    <w:rsid w:val="00646F03"/>
    <w:rsid w:val="00647743"/>
    <w:rsid w:val="00650F6E"/>
    <w:rsid w:val="00651285"/>
    <w:rsid w:val="006546AE"/>
    <w:rsid w:val="00654DD2"/>
    <w:rsid w:val="0065544F"/>
    <w:rsid w:val="006562B4"/>
    <w:rsid w:val="0065721B"/>
    <w:rsid w:val="006602E0"/>
    <w:rsid w:val="00661244"/>
    <w:rsid w:val="00662D41"/>
    <w:rsid w:val="00664487"/>
    <w:rsid w:val="00665004"/>
    <w:rsid w:val="006708A6"/>
    <w:rsid w:val="006717F9"/>
    <w:rsid w:val="00671967"/>
    <w:rsid w:val="00671ED9"/>
    <w:rsid w:val="00671F86"/>
    <w:rsid w:val="00672D05"/>
    <w:rsid w:val="00673161"/>
    <w:rsid w:val="0067497B"/>
    <w:rsid w:val="0067754B"/>
    <w:rsid w:val="0068089C"/>
    <w:rsid w:val="00681A43"/>
    <w:rsid w:val="00682BE6"/>
    <w:rsid w:val="0068341B"/>
    <w:rsid w:val="00686076"/>
    <w:rsid w:val="00686965"/>
    <w:rsid w:val="006907FF"/>
    <w:rsid w:val="00691538"/>
    <w:rsid w:val="00692536"/>
    <w:rsid w:val="00692E86"/>
    <w:rsid w:val="00692F08"/>
    <w:rsid w:val="00693B79"/>
    <w:rsid w:val="00694031"/>
    <w:rsid w:val="006963B4"/>
    <w:rsid w:val="00697350"/>
    <w:rsid w:val="006A0463"/>
    <w:rsid w:val="006A1D5B"/>
    <w:rsid w:val="006A29E7"/>
    <w:rsid w:val="006A391C"/>
    <w:rsid w:val="006A46B0"/>
    <w:rsid w:val="006A4B40"/>
    <w:rsid w:val="006A5A7E"/>
    <w:rsid w:val="006A5AFC"/>
    <w:rsid w:val="006A68BB"/>
    <w:rsid w:val="006A7FAD"/>
    <w:rsid w:val="006B3577"/>
    <w:rsid w:val="006B375E"/>
    <w:rsid w:val="006B4C16"/>
    <w:rsid w:val="006B59F1"/>
    <w:rsid w:val="006C0459"/>
    <w:rsid w:val="006C1311"/>
    <w:rsid w:val="006C28FC"/>
    <w:rsid w:val="006C6166"/>
    <w:rsid w:val="006D035F"/>
    <w:rsid w:val="006D139D"/>
    <w:rsid w:val="006D36AB"/>
    <w:rsid w:val="006D426D"/>
    <w:rsid w:val="006D5BC6"/>
    <w:rsid w:val="006D79FA"/>
    <w:rsid w:val="006E0787"/>
    <w:rsid w:val="006E0D87"/>
    <w:rsid w:val="006E1EA8"/>
    <w:rsid w:val="006E216B"/>
    <w:rsid w:val="006E31FA"/>
    <w:rsid w:val="006E374B"/>
    <w:rsid w:val="006E6389"/>
    <w:rsid w:val="006E6B81"/>
    <w:rsid w:val="006E71B5"/>
    <w:rsid w:val="006F06BC"/>
    <w:rsid w:val="006F1160"/>
    <w:rsid w:val="006F142C"/>
    <w:rsid w:val="006F30F8"/>
    <w:rsid w:val="006F37F5"/>
    <w:rsid w:val="006F3939"/>
    <w:rsid w:val="006F5BB0"/>
    <w:rsid w:val="006F7AE9"/>
    <w:rsid w:val="00700768"/>
    <w:rsid w:val="007029FB"/>
    <w:rsid w:val="00704DCF"/>
    <w:rsid w:val="00706FC4"/>
    <w:rsid w:val="0070703E"/>
    <w:rsid w:val="0070788D"/>
    <w:rsid w:val="00707983"/>
    <w:rsid w:val="00710AB0"/>
    <w:rsid w:val="00711972"/>
    <w:rsid w:val="00711DE7"/>
    <w:rsid w:val="00713BD5"/>
    <w:rsid w:val="00714C05"/>
    <w:rsid w:val="00716A17"/>
    <w:rsid w:val="00717429"/>
    <w:rsid w:val="007174FB"/>
    <w:rsid w:val="00720150"/>
    <w:rsid w:val="007212AB"/>
    <w:rsid w:val="00724E9D"/>
    <w:rsid w:val="007250DE"/>
    <w:rsid w:val="007277A4"/>
    <w:rsid w:val="0073121D"/>
    <w:rsid w:val="00731791"/>
    <w:rsid w:val="007328A3"/>
    <w:rsid w:val="007336E7"/>
    <w:rsid w:val="00736C06"/>
    <w:rsid w:val="00736DA2"/>
    <w:rsid w:val="007373A9"/>
    <w:rsid w:val="007401E9"/>
    <w:rsid w:val="00740630"/>
    <w:rsid w:val="0074083B"/>
    <w:rsid w:val="007410CB"/>
    <w:rsid w:val="007449B4"/>
    <w:rsid w:val="007460DB"/>
    <w:rsid w:val="007471DF"/>
    <w:rsid w:val="0075210E"/>
    <w:rsid w:val="0075212E"/>
    <w:rsid w:val="00755C03"/>
    <w:rsid w:val="00761911"/>
    <w:rsid w:val="00763CFA"/>
    <w:rsid w:val="00763F87"/>
    <w:rsid w:val="00764E12"/>
    <w:rsid w:val="00764F90"/>
    <w:rsid w:val="007651E0"/>
    <w:rsid w:val="00765350"/>
    <w:rsid w:val="00765E68"/>
    <w:rsid w:val="00766D2B"/>
    <w:rsid w:val="007672FC"/>
    <w:rsid w:val="00770687"/>
    <w:rsid w:val="00770D55"/>
    <w:rsid w:val="00776D3B"/>
    <w:rsid w:val="00780963"/>
    <w:rsid w:val="00780B96"/>
    <w:rsid w:val="00780BFE"/>
    <w:rsid w:val="00780D8E"/>
    <w:rsid w:val="0078234C"/>
    <w:rsid w:val="007824BA"/>
    <w:rsid w:val="00782F05"/>
    <w:rsid w:val="00784AF5"/>
    <w:rsid w:val="00784EEF"/>
    <w:rsid w:val="00790597"/>
    <w:rsid w:val="007911CA"/>
    <w:rsid w:val="0079131E"/>
    <w:rsid w:val="00791A27"/>
    <w:rsid w:val="007962A7"/>
    <w:rsid w:val="00797DEF"/>
    <w:rsid w:val="007A0350"/>
    <w:rsid w:val="007A0A39"/>
    <w:rsid w:val="007A245B"/>
    <w:rsid w:val="007A2C09"/>
    <w:rsid w:val="007A3067"/>
    <w:rsid w:val="007A323A"/>
    <w:rsid w:val="007A3EF4"/>
    <w:rsid w:val="007A4000"/>
    <w:rsid w:val="007A6AE6"/>
    <w:rsid w:val="007A6E86"/>
    <w:rsid w:val="007A73D0"/>
    <w:rsid w:val="007A7644"/>
    <w:rsid w:val="007A78FA"/>
    <w:rsid w:val="007A7F4A"/>
    <w:rsid w:val="007B017E"/>
    <w:rsid w:val="007B168A"/>
    <w:rsid w:val="007B28EE"/>
    <w:rsid w:val="007B373D"/>
    <w:rsid w:val="007B378D"/>
    <w:rsid w:val="007B5714"/>
    <w:rsid w:val="007C1133"/>
    <w:rsid w:val="007C1F78"/>
    <w:rsid w:val="007C2122"/>
    <w:rsid w:val="007C31E0"/>
    <w:rsid w:val="007C49AB"/>
    <w:rsid w:val="007C62FD"/>
    <w:rsid w:val="007C72A3"/>
    <w:rsid w:val="007D101B"/>
    <w:rsid w:val="007D1F89"/>
    <w:rsid w:val="007D4FD2"/>
    <w:rsid w:val="007D5F4A"/>
    <w:rsid w:val="007D75C0"/>
    <w:rsid w:val="007D7628"/>
    <w:rsid w:val="007E036D"/>
    <w:rsid w:val="007E0692"/>
    <w:rsid w:val="007E0AE3"/>
    <w:rsid w:val="007E1D52"/>
    <w:rsid w:val="007E1FF4"/>
    <w:rsid w:val="007E355E"/>
    <w:rsid w:val="007E3713"/>
    <w:rsid w:val="007E3CF5"/>
    <w:rsid w:val="007E6283"/>
    <w:rsid w:val="007E629D"/>
    <w:rsid w:val="007E6A6D"/>
    <w:rsid w:val="007E6B24"/>
    <w:rsid w:val="007E6E17"/>
    <w:rsid w:val="007F1352"/>
    <w:rsid w:val="007F2192"/>
    <w:rsid w:val="007F2CF5"/>
    <w:rsid w:val="007F33D9"/>
    <w:rsid w:val="007F3E5E"/>
    <w:rsid w:val="007F42AA"/>
    <w:rsid w:val="007F70FC"/>
    <w:rsid w:val="0080226F"/>
    <w:rsid w:val="00802E44"/>
    <w:rsid w:val="00803722"/>
    <w:rsid w:val="008038F8"/>
    <w:rsid w:val="0080392D"/>
    <w:rsid w:val="00805650"/>
    <w:rsid w:val="00811078"/>
    <w:rsid w:val="008112B0"/>
    <w:rsid w:val="00811444"/>
    <w:rsid w:val="00812059"/>
    <w:rsid w:val="008127E0"/>
    <w:rsid w:val="00814D03"/>
    <w:rsid w:val="00815797"/>
    <w:rsid w:val="00815AB7"/>
    <w:rsid w:val="008161BA"/>
    <w:rsid w:val="008178CE"/>
    <w:rsid w:val="00817EF4"/>
    <w:rsid w:val="00822B70"/>
    <w:rsid w:val="00822FCC"/>
    <w:rsid w:val="00825F12"/>
    <w:rsid w:val="008275E5"/>
    <w:rsid w:val="00827E18"/>
    <w:rsid w:val="008306BF"/>
    <w:rsid w:val="008324F6"/>
    <w:rsid w:val="008336E9"/>
    <w:rsid w:val="008406D6"/>
    <w:rsid w:val="00843691"/>
    <w:rsid w:val="00844BC9"/>
    <w:rsid w:val="0084571C"/>
    <w:rsid w:val="00850602"/>
    <w:rsid w:val="008517BA"/>
    <w:rsid w:val="00853363"/>
    <w:rsid w:val="00853D08"/>
    <w:rsid w:val="0085414A"/>
    <w:rsid w:val="00855290"/>
    <w:rsid w:val="0085561B"/>
    <w:rsid w:val="0085626D"/>
    <w:rsid w:val="008604B4"/>
    <w:rsid w:val="008608C0"/>
    <w:rsid w:val="00861D7D"/>
    <w:rsid w:val="00864075"/>
    <w:rsid w:val="00864653"/>
    <w:rsid w:val="00864A77"/>
    <w:rsid w:val="00867A60"/>
    <w:rsid w:val="00870BA1"/>
    <w:rsid w:val="00871169"/>
    <w:rsid w:val="008718F3"/>
    <w:rsid w:val="00875639"/>
    <w:rsid w:val="0087602D"/>
    <w:rsid w:val="0087719B"/>
    <w:rsid w:val="008771E7"/>
    <w:rsid w:val="00877682"/>
    <w:rsid w:val="008805D5"/>
    <w:rsid w:val="00880A76"/>
    <w:rsid w:val="008818D5"/>
    <w:rsid w:val="008819EB"/>
    <w:rsid w:val="008844E1"/>
    <w:rsid w:val="008846E7"/>
    <w:rsid w:val="008856E4"/>
    <w:rsid w:val="00885E7D"/>
    <w:rsid w:val="00886F62"/>
    <w:rsid w:val="0088724B"/>
    <w:rsid w:val="008920EF"/>
    <w:rsid w:val="00892AFC"/>
    <w:rsid w:val="00892F3D"/>
    <w:rsid w:val="008930A6"/>
    <w:rsid w:val="00893BAC"/>
    <w:rsid w:val="00894E2D"/>
    <w:rsid w:val="00895D85"/>
    <w:rsid w:val="0089639A"/>
    <w:rsid w:val="00897DE5"/>
    <w:rsid w:val="00897EFB"/>
    <w:rsid w:val="008A07E0"/>
    <w:rsid w:val="008A0FE8"/>
    <w:rsid w:val="008A19AF"/>
    <w:rsid w:val="008A2562"/>
    <w:rsid w:val="008A60DE"/>
    <w:rsid w:val="008A6575"/>
    <w:rsid w:val="008B41DA"/>
    <w:rsid w:val="008C1CBB"/>
    <w:rsid w:val="008C1DF2"/>
    <w:rsid w:val="008C5323"/>
    <w:rsid w:val="008C6021"/>
    <w:rsid w:val="008C6221"/>
    <w:rsid w:val="008D1526"/>
    <w:rsid w:val="008D1F34"/>
    <w:rsid w:val="008D3227"/>
    <w:rsid w:val="008D41F9"/>
    <w:rsid w:val="008D4E1F"/>
    <w:rsid w:val="008D4EBE"/>
    <w:rsid w:val="008D601C"/>
    <w:rsid w:val="008D63F4"/>
    <w:rsid w:val="008D6B13"/>
    <w:rsid w:val="008D733C"/>
    <w:rsid w:val="008D771E"/>
    <w:rsid w:val="008E2E0B"/>
    <w:rsid w:val="008E3B3D"/>
    <w:rsid w:val="008E4E8C"/>
    <w:rsid w:val="008E523B"/>
    <w:rsid w:val="008E5D19"/>
    <w:rsid w:val="008E5D7D"/>
    <w:rsid w:val="008E6923"/>
    <w:rsid w:val="008E7DE8"/>
    <w:rsid w:val="008F0404"/>
    <w:rsid w:val="008F0CEB"/>
    <w:rsid w:val="008F1B35"/>
    <w:rsid w:val="008F3235"/>
    <w:rsid w:val="008F3244"/>
    <w:rsid w:val="008F3E61"/>
    <w:rsid w:val="008F3FE3"/>
    <w:rsid w:val="008F7456"/>
    <w:rsid w:val="008F7AC9"/>
    <w:rsid w:val="009002CF"/>
    <w:rsid w:val="00900391"/>
    <w:rsid w:val="00901F30"/>
    <w:rsid w:val="0090468C"/>
    <w:rsid w:val="00905CEE"/>
    <w:rsid w:val="0090602D"/>
    <w:rsid w:val="009122BA"/>
    <w:rsid w:val="00912979"/>
    <w:rsid w:val="00915F45"/>
    <w:rsid w:val="00916EA3"/>
    <w:rsid w:val="00920140"/>
    <w:rsid w:val="00920893"/>
    <w:rsid w:val="00921378"/>
    <w:rsid w:val="00921D03"/>
    <w:rsid w:val="00922655"/>
    <w:rsid w:val="009231D1"/>
    <w:rsid w:val="009242CB"/>
    <w:rsid w:val="00924578"/>
    <w:rsid w:val="00925253"/>
    <w:rsid w:val="00926F0A"/>
    <w:rsid w:val="009301DF"/>
    <w:rsid w:val="00932F52"/>
    <w:rsid w:val="00934DC2"/>
    <w:rsid w:val="00935D60"/>
    <w:rsid w:val="00935FFA"/>
    <w:rsid w:val="0093653E"/>
    <w:rsid w:val="0093682F"/>
    <w:rsid w:val="00940025"/>
    <w:rsid w:val="00944B64"/>
    <w:rsid w:val="00945897"/>
    <w:rsid w:val="0094603D"/>
    <w:rsid w:val="009475EC"/>
    <w:rsid w:val="009500B7"/>
    <w:rsid w:val="0095026E"/>
    <w:rsid w:val="0095079B"/>
    <w:rsid w:val="00951D11"/>
    <w:rsid w:val="0095205C"/>
    <w:rsid w:val="00952D91"/>
    <w:rsid w:val="00952EC4"/>
    <w:rsid w:val="00954E86"/>
    <w:rsid w:val="009553E2"/>
    <w:rsid w:val="00956F87"/>
    <w:rsid w:val="0095751B"/>
    <w:rsid w:val="00957D3E"/>
    <w:rsid w:val="0096382F"/>
    <w:rsid w:val="00963A3E"/>
    <w:rsid w:val="009645C5"/>
    <w:rsid w:val="009653CE"/>
    <w:rsid w:val="009678AC"/>
    <w:rsid w:val="00970F43"/>
    <w:rsid w:val="00972C49"/>
    <w:rsid w:val="00973B1C"/>
    <w:rsid w:val="00975A04"/>
    <w:rsid w:val="00975EB9"/>
    <w:rsid w:val="009760EC"/>
    <w:rsid w:val="009769F9"/>
    <w:rsid w:val="00980C9E"/>
    <w:rsid w:val="00983762"/>
    <w:rsid w:val="00983C16"/>
    <w:rsid w:val="00983CF9"/>
    <w:rsid w:val="00984513"/>
    <w:rsid w:val="00984930"/>
    <w:rsid w:val="0098510C"/>
    <w:rsid w:val="00987F62"/>
    <w:rsid w:val="0099038E"/>
    <w:rsid w:val="00991753"/>
    <w:rsid w:val="0099216E"/>
    <w:rsid w:val="00992520"/>
    <w:rsid w:val="009932D4"/>
    <w:rsid w:val="00993305"/>
    <w:rsid w:val="00993C00"/>
    <w:rsid w:val="009947B5"/>
    <w:rsid w:val="00995689"/>
    <w:rsid w:val="00996BE4"/>
    <w:rsid w:val="00996E9C"/>
    <w:rsid w:val="00997996"/>
    <w:rsid w:val="009A00BD"/>
    <w:rsid w:val="009A044D"/>
    <w:rsid w:val="009A1366"/>
    <w:rsid w:val="009A180F"/>
    <w:rsid w:val="009A1CBF"/>
    <w:rsid w:val="009A3295"/>
    <w:rsid w:val="009A47C9"/>
    <w:rsid w:val="009A5902"/>
    <w:rsid w:val="009A5A40"/>
    <w:rsid w:val="009B1E76"/>
    <w:rsid w:val="009B3686"/>
    <w:rsid w:val="009B5845"/>
    <w:rsid w:val="009B637B"/>
    <w:rsid w:val="009B7054"/>
    <w:rsid w:val="009C0CA8"/>
    <w:rsid w:val="009C2892"/>
    <w:rsid w:val="009C2FCA"/>
    <w:rsid w:val="009C4090"/>
    <w:rsid w:val="009C4447"/>
    <w:rsid w:val="009C613D"/>
    <w:rsid w:val="009C62A2"/>
    <w:rsid w:val="009C69CB"/>
    <w:rsid w:val="009D00F3"/>
    <w:rsid w:val="009D02BA"/>
    <w:rsid w:val="009D0A89"/>
    <w:rsid w:val="009D41E0"/>
    <w:rsid w:val="009D7ED2"/>
    <w:rsid w:val="009E1271"/>
    <w:rsid w:val="009E1599"/>
    <w:rsid w:val="009E2D9E"/>
    <w:rsid w:val="009E32B5"/>
    <w:rsid w:val="009E535B"/>
    <w:rsid w:val="009E5FB3"/>
    <w:rsid w:val="009E60FC"/>
    <w:rsid w:val="009E67A1"/>
    <w:rsid w:val="009F01AC"/>
    <w:rsid w:val="009F028E"/>
    <w:rsid w:val="009F0335"/>
    <w:rsid w:val="009F0F90"/>
    <w:rsid w:val="009F2924"/>
    <w:rsid w:val="009F2D53"/>
    <w:rsid w:val="009F5244"/>
    <w:rsid w:val="009F5E1D"/>
    <w:rsid w:val="009F65FE"/>
    <w:rsid w:val="009F68A0"/>
    <w:rsid w:val="009F6CC3"/>
    <w:rsid w:val="009F787D"/>
    <w:rsid w:val="00A00835"/>
    <w:rsid w:val="00A02D22"/>
    <w:rsid w:val="00A03D23"/>
    <w:rsid w:val="00A04F27"/>
    <w:rsid w:val="00A06257"/>
    <w:rsid w:val="00A11F19"/>
    <w:rsid w:val="00A12807"/>
    <w:rsid w:val="00A151B5"/>
    <w:rsid w:val="00A15925"/>
    <w:rsid w:val="00A15F85"/>
    <w:rsid w:val="00A15FAD"/>
    <w:rsid w:val="00A165BE"/>
    <w:rsid w:val="00A16867"/>
    <w:rsid w:val="00A17527"/>
    <w:rsid w:val="00A22164"/>
    <w:rsid w:val="00A23B8F"/>
    <w:rsid w:val="00A2549E"/>
    <w:rsid w:val="00A25FAA"/>
    <w:rsid w:val="00A26C78"/>
    <w:rsid w:val="00A27461"/>
    <w:rsid w:val="00A30ADB"/>
    <w:rsid w:val="00A30CF5"/>
    <w:rsid w:val="00A30F3D"/>
    <w:rsid w:val="00A3139C"/>
    <w:rsid w:val="00A3284E"/>
    <w:rsid w:val="00A3325D"/>
    <w:rsid w:val="00A3331B"/>
    <w:rsid w:val="00A3389F"/>
    <w:rsid w:val="00A350B3"/>
    <w:rsid w:val="00A354F9"/>
    <w:rsid w:val="00A35680"/>
    <w:rsid w:val="00A35B11"/>
    <w:rsid w:val="00A36615"/>
    <w:rsid w:val="00A425AF"/>
    <w:rsid w:val="00A434F3"/>
    <w:rsid w:val="00A47FE3"/>
    <w:rsid w:val="00A517B6"/>
    <w:rsid w:val="00A5223C"/>
    <w:rsid w:val="00A52338"/>
    <w:rsid w:val="00A543D2"/>
    <w:rsid w:val="00A546CF"/>
    <w:rsid w:val="00A5496A"/>
    <w:rsid w:val="00A54CF4"/>
    <w:rsid w:val="00A5530D"/>
    <w:rsid w:val="00A556D8"/>
    <w:rsid w:val="00A56CF5"/>
    <w:rsid w:val="00A62DFA"/>
    <w:rsid w:val="00A62FE2"/>
    <w:rsid w:val="00A63066"/>
    <w:rsid w:val="00A63AE6"/>
    <w:rsid w:val="00A66C90"/>
    <w:rsid w:val="00A6760B"/>
    <w:rsid w:val="00A67F72"/>
    <w:rsid w:val="00A7006F"/>
    <w:rsid w:val="00A701E9"/>
    <w:rsid w:val="00A709B7"/>
    <w:rsid w:val="00A715A4"/>
    <w:rsid w:val="00A73080"/>
    <w:rsid w:val="00A7467A"/>
    <w:rsid w:val="00A766A5"/>
    <w:rsid w:val="00A77B3E"/>
    <w:rsid w:val="00A81140"/>
    <w:rsid w:val="00A8147B"/>
    <w:rsid w:val="00A8328A"/>
    <w:rsid w:val="00A8582A"/>
    <w:rsid w:val="00A85E67"/>
    <w:rsid w:val="00A86273"/>
    <w:rsid w:val="00A867AF"/>
    <w:rsid w:val="00A90942"/>
    <w:rsid w:val="00A93EDE"/>
    <w:rsid w:val="00A9684B"/>
    <w:rsid w:val="00A96D5E"/>
    <w:rsid w:val="00A9757A"/>
    <w:rsid w:val="00AA326A"/>
    <w:rsid w:val="00AA44D8"/>
    <w:rsid w:val="00AA454B"/>
    <w:rsid w:val="00AA4B36"/>
    <w:rsid w:val="00AA4B6F"/>
    <w:rsid w:val="00AA4C4A"/>
    <w:rsid w:val="00AA5ADB"/>
    <w:rsid w:val="00AA7FCA"/>
    <w:rsid w:val="00AB026B"/>
    <w:rsid w:val="00AB09ED"/>
    <w:rsid w:val="00AB1D78"/>
    <w:rsid w:val="00AB1FEB"/>
    <w:rsid w:val="00AB2878"/>
    <w:rsid w:val="00AB3155"/>
    <w:rsid w:val="00AB4263"/>
    <w:rsid w:val="00AB6C6F"/>
    <w:rsid w:val="00AB6CC0"/>
    <w:rsid w:val="00AC07C6"/>
    <w:rsid w:val="00AC24C0"/>
    <w:rsid w:val="00AC2FEF"/>
    <w:rsid w:val="00AC43D6"/>
    <w:rsid w:val="00AC6E4A"/>
    <w:rsid w:val="00AD129B"/>
    <w:rsid w:val="00AD2B01"/>
    <w:rsid w:val="00AD3DE2"/>
    <w:rsid w:val="00AD67B3"/>
    <w:rsid w:val="00AE0518"/>
    <w:rsid w:val="00AE05A5"/>
    <w:rsid w:val="00AE061B"/>
    <w:rsid w:val="00AE1879"/>
    <w:rsid w:val="00AE2C08"/>
    <w:rsid w:val="00AE3A3A"/>
    <w:rsid w:val="00AE410B"/>
    <w:rsid w:val="00AE4D95"/>
    <w:rsid w:val="00AE4FF4"/>
    <w:rsid w:val="00AE5024"/>
    <w:rsid w:val="00AE550D"/>
    <w:rsid w:val="00AE6390"/>
    <w:rsid w:val="00AE65C9"/>
    <w:rsid w:val="00AF06D4"/>
    <w:rsid w:val="00AF0C3E"/>
    <w:rsid w:val="00AF0E90"/>
    <w:rsid w:val="00AF14E4"/>
    <w:rsid w:val="00AF241F"/>
    <w:rsid w:val="00AF290D"/>
    <w:rsid w:val="00AF2CE4"/>
    <w:rsid w:val="00AF36D4"/>
    <w:rsid w:val="00AF6D08"/>
    <w:rsid w:val="00AF758E"/>
    <w:rsid w:val="00AF79A9"/>
    <w:rsid w:val="00B00869"/>
    <w:rsid w:val="00B01DB3"/>
    <w:rsid w:val="00B024B7"/>
    <w:rsid w:val="00B03CB1"/>
    <w:rsid w:val="00B03EE1"/>
    <w:rsid w:val="00B03FF7"/>
    <w:rsid w:val="00B067C7"/>
    <w:rsid w:val="00B074D3"/>
    <w:rsid w:val="00B1148E"/>
    <w:rsid w:val="00B130BD"/>
    <w:rsid w:val="00B154C1"/>
    <w:rsid w:val="00B1550E"/>
    <w:rsid w:val="00B15524"/>
    <w:rsid w:val="00B15818"/>
    <w:rsid w:val="00B16FEE"/>
    <w:rsid w:val="00B201D0"/>
    <w:rsid w:val="00B21F15"/>
    <w:rsid w:val="00B225EF"/>
    <w:rsid w:val="00B23B6A"/>
    <w:rsid w:val="00B2423C"/>
    <w:rsid w:val="00B242A7"/>
    <w:rsid w:val="00B262D3"/>
    <w:rsid w:val="00B31D7A"/>
    <w:rsid w:val="00B33B08"/>
    <w:rsid w:val="00B33F25"/>
    <w:rsid w:val="00B35532"/>
    <w:rsid w:val="00B365A7"/>
    <w:rsid w:val="00B37AE9"/>
    <w:rsid w:val="00B42CDC"/>
    <w:rsid w:val="00B4311A"/>
    <w:rsid w:val="00B44B30"/>
    <w:rsid w:val="00B44D17"/>
    <w:rsid w:val="00B50AE5"/>
    <w:rsid w:val="00B50BD5"/>
    <w:rsid w:val="00B51253"/>
    <w:rsid w:val="00B514C7"/>
    <w:rsid w:val="00B52595"/>
    <w:rsid w:val="00B52D5C"/>
    <w:rsid w:val="00B53CBA"/>
    <w:rsid w:val="00B54704"/>
    <w:rsid w:val="00B565F0"/>
    <w:rsid w:val="00B57653"/>
    <w:rsid w:val="00B57784"/>
    <w:rsid w:val="00B604F1"/>
    <w:rsid w:val="00B60AB8"/>
    <w:rsid w:val="00B6177C"/>
    <w:rsid w:val="00B61FF8"/>
    <w:rsid w:val="00B62759"/>
    <w:rsid w:val="00B62ADF"/>
    <w:rsid w:val="00B63BAA"/>
    <w:rsid w:val="00B653F3"/>
    <w:rsid w:val="00B658BA"/>
    <w:rsid w:val="00B65BF6"/>
    <w:rsid w:val="00B65C16"/>
    <w:rsid w:val="00B662A2"/>
    <w:rsid w:val="00B662D7"/>
    <w:rsid w:val="00B701A2"/>
    <w:rsid w:val="00B709C5"/>
    <w:rsid w:val="00B7509F"/>
    <w:rsid w:val="00B75B5B"/>
    <w:rsid w:val="00B761AD"/>
    <w:rsid w:val="00B770A0"/>
    <w:rsid w:val="00B80068"/>
    <w:rsid w:val="00B81F75"/>
    <w:rsid w:val="00B81F7D"/>
    <w:rsid w:val="00B82304"/>
    <w:rsid w:val="00B829FB"/>
    <w:rsid w:val="00B838A3"/>
    <w:rsid w:val="00B83D45"/>
    <w:rsid w:val="00B852DF"/>
    <w:rsid w:val="00B8559A"/>
    <w:rsid w:val="00B85A42"/>
    <w:rsid w:val="00B85C7C"/>
    <w:rsid w:val="00B90DD2"/>
    <w:rsid w:val="00B90EC1"/>
    <w:rsid w:val="00B914A6"/>
    <w:rsid w:val="00B914F0"/>
    <w:rsid w:val="00B92378"/>
    <w:rsid w:val="00B92DBF"/>
    <w:rsid w:val="00B932AA"/>
    <w:rsid w:val="00B943CB"/>
    <w:rsid w:val="00B94842"/>
    <w:rsid w:val="00B97EB4"/>
    <w:rsid w:val="00BA2771"/>
    <w:rsid w:val="00BA47EB"/>
    <w:rsid w:val="00BA5F4E"/>
    <w:rsid w:val="00BA7190"/>
    <w:rsid w:val="00BB075E"/>
    <w:rsid w:val="00BB0896"/>
    <w:rsid w:val="00BB2A99"/>
    <w:rsid w:val="00BB49B1"/>
    <w:rsid w:val="00BC02F8"/>
    <w:rsid w:val="00BC1152"/>
    <w:rsid w:val="00BC48C4"/>
    <w:rsid w:val="00BC59DC"/>
    <w:rsid w:val="00BC6A55"/>
    <w:rsid w:val="00BC703D"/>
    <w:rsid w:val="00BC75B9"/>
    <w:rsid w:val="00BD06DE"/>
    <w:rsid w:val="00BD08B6"/>
    <w:rsid w:val="00BD16D1"/>
    <w:rsid w:val="00BD3A08"/>
    <w:rsid w:val="00BD43F3"/>
    <w:rsid w:val="00BD6269"/>
    <w:rsid w:val="00BD7483"/>
    <w:rsid w:val="00BE0BEF"/>
    <w:rsid w:val="00BE2C12"/>
    <w:rsid w:val="00BE57CF"/>
    <w:rsid w:val="00BE710A"/>
    <w:rsid w:val="00BF10E7"/>
    <w:rsid w:val="00BF119A"/>
    <w:rsid w:val="00BF319C"/>
    <w:rsid w:val="00BF3E95"/>
    <w:rsid w:val="00BF410D"/>
    <w:rsid w:val="00BF4749"/>
    <w:rsid w:val="00C00049"/>
    <w:rsid w:val="00C016AD"/>
    <w:rsid w:val="00C03184"/>
    <w:rsid w:val="00C03D7E"/>
    <w:rsid w:val="00C03E4D"/>
    <w:rsid w:val="00C04596"/>
    <w:rsid w:val="00C04867"/>
    <w:rsid w:val="00C0512A"/>
    <w:rsid w:val="00C05F28"/>
    <w:rsid w:val="00C0635E"/>
    <w:rsid w:val="00C06381"/>
    <w:rsid w:val="00C06E14"/>
    <w:rsid w:val="00C06FC6"/>
    <w:rsid w:val="00C07AC2"/>
    <w:rsid w:val="00C07DBE"/>
    <w:rsid w:val="00C07EC8"/>
    <w:rsid w:val="00C10672"/>
    <w:rsid w:val="00C12CB1"/>
    <w:rsid w:val="00C152CE"/>
    <w:rsid w:val="00C16F8C"/>
    <w:rsid w:val="00C20365"/>
    <w:rsid w:val="00C20679"/>
    <w:rsid w:val="00C2140F"/>
    <w:rsid w:val="00C21B6E"/>
    <w:rsid w:val="00C21CCC"/>
    <w:rsid w:val="00C21D26"/>
    <w:rsid w:val="00C21D81"/>
    <w:rsid w:val="00C22732"/>
    <w:rsid w:val="00C23B2B"/>
    <w:rsid w:val="00C23DE2"/>
    <w:rsid w:val="00C253FD"/>
    <w:rsid w:val="00C260E7"/>
    <w:rsid w:val="00C265B6"/>
    <w:rsid w:val="00C268CC"/>
    <w:rsid w:val="00C26D31"/>
    <w:rsid w:val="00C30087"/>
    <w:rsid w:val="00C31805"/>
    <w:rsid w:val="00C31DCE"/>
    <w:rsid w:val="00C33A91"/>
    <w:rsid w:val="00C33C98"/>
    <w:rsid w:val="00C355CD"/>
    <w:rsid w:val="00C359F4"/>
    <w:rsid w:val="00C4006B"/>
    <w:rsid w:val="00C4027D"/>
    <w:rsid w:val="00C428C3"/>
    <w:rsid w:val="00C44878"/>
    <w:rsid w:val="00C45A4D"/>
    <w:rsid w:val="00C4690D"/>
    <w:rsid w:val="00C46A26"/>
    <w:rsid w:val="00C4701B"/>
    <w:rsid w:val="00C4711B"/>
    <w:rsid w:val="00C47D4F"/>
    <w:rsid w:val="00C52DA7"/>
    <w:rsid w:val="00C53FCB"/>
    <w:rsid w:val="00C549E2"/>
    <w:rsid w:val="00C55179"/>
    <w:rsid w:val="00C55255"/>
    <w:rsid w:val="00C55C48"/>
    <w:rsid w:val="00C566CB"/>
    <w:rsid w:val="00C56BCB"/>
    <w:rsid w:val="00C57B55"/>
    <w:rsid w:val="00C6037E"/>
    <w:rsid w:val="00C61922"/>
    <w:rsid w:val="00C6193A"/>
    <w:rsid w:val="00C6360A"/>
    <w:rsid w:val="00C6749F"/>
    <w:rsid w:val="00C710C2"/>
    <w:rsid w:val="00C713E4"/>
    <w:rsid w:val="00C71C75"/>
    <w:rsid w:val="00C72AAC"/>
    <w:rsid w:val="00C72F27"/>
    <w:rsid w:val="00C765E9"/>
    <w:rsid w:val="00C77B78"/>
    <w:rsid w:val="00C80231"/>
    <w:rsid w:val="00C80F8C"/>
    <w:rsid w:val="00C8238D"/>
    <w:rsid w:val="00C8572B"/>
    <w:rsid w:val="00C85C73"/>
    <w:rsid w:val="00C864F4"/>
    <w:rsid w:val="00C86E7B"/>
    <w:rsid w:val="00C917B4"/>
    <w:rsid w:val="00C935DC"/>
    <w:rsid w:val="00C947C6"/>
    <w:rsid w:val="00C9503F"/>
    <w:rsid w:val="00C95465"/>
    <w:rsid w:val="00C967AB"/>
    <w:rsid w:val="00C977C3"/>
    <w:rsid w:val="00C97B66"/>
    <w:rsid w:val="00CA0F87"/>
    <w:rsid w:val="00CA21A0"/>
    <w:rsid w:val="00CA31A8"/>
    <w:rsid w:val="00CA3ED4"/>
    <w:rsid w:val="00CA5356"/>
    <w:rsid w:val="00CA6835"/>
    <w:rsid w:val="00CA7C33"/>
    <w:rsid w:val="00CA7CFF"/>
    <w:rsid w:val="00CB08E9"/>
    <w:rsid w:val="00CB0C8B"/>
    <w:rsid w:val="00CB18E3"/>
    <w:rsid w:val="00CB1EE4"/>
    <w:rsid w:val="00CB50F4"/>
    <w:rsid w:val="00CB6210"/>
    <w:rsid w:val="00CB76B9"/>
    <w:rsid w:val="00CC07F4"/>
    <w:rsid w:val="00CC0EE4"/>
    <w:rsid w:val="00CC26D0"/>
    <w:rsid w:val="00CC583E"/>
    <w:rsid w:val="00CC618D"/>
    <w:rsid w:val="00CC6D7F"/>
    <w:rsid w:val="00CC6E24"/>
    <w:rsid w:val="00CC730D"/>
    <w:rsid w:val="00CC761A"/>
    <w:rsid w:val="00CD0041"/>
    <w:rsid w:val="00CD0465"/>
    <w:rsid w:val="00CD0A51"/>
    <w:rsid w:val="00CD19E7"/>
    <w:rsid w:val="00CD26A3"/>
    <w:rsid w:val="00CD3628"/>
    <w:rsid w:val="00CD4BA1"/>
    <w:rsid w:val="00CD515B"/>
    <w:rsid w:val="00CD6C78"/>
    <w:rsid w:val="00CE33A7"/>
    <w:rsid w:val="00CE3917"/>
    <w:rsid w:val="00CE3CA4"/>
    <w:rsid w:val="00CE5583"/>
    <w:rsid w:val="00CE6970"/>
    <w:rsid w:val="00CF154C"/>
    <w:rsid w:val="00CF2463"/>
    <w:rsid w:val="00CF2BA1"/>
    <w:rsid w:val="00CF30E7"/>
    <w:rsid w:val="00CF5448"/>
    <w:rsid w:val="00CF5C65"/>
    <w:rsid w:val="00CF5D05"/>
    <w:rsid w:val="00CF5F9D"/>
    <w:rsid w:val="00CF76F9"/>
    <w:rsid w:val="00CF7FF9"/>
    <w:rsid w:val="00D00732"/>
    <w:rsid w:val="00D02192"/>
    <w:rsid w:val="00D02239"/>
    <w:rsid w:val="00D065A6"/>
    <w:rsid w:val="00D12469"/>
    <w:rsid w:val="00D12963"/>
    <w:rsid w:val="00D12CA2"/>
    <w:rsid w:val="00D12FD7"/>
    <w:rsid w:val="00D13566"/>
    <w:rsid w:val="00D13D1C"/>
    <w:rsid w:val="00D1417F"/>
    <w:rsid w:val="00D15262"/>
    <w:rsid w:val="00D16CD6"/>
    <w:rsid w:val="00D20B81"/>
    <w:rsid w:val="00D2183D"/>
    <w:rsid w:val="00D21A6B"/>
    <w:rsid w:val="00D236AC"/>
    <w:rsid w:val="00D23B1B"/>
    <w:rsid w:val="00D25287"/>
    <w:rsid w:val="00D25968"/>
    <w:rsid w:val="00D26974"/>
    <w:rsid w:val="00D27116"/>
    <w:rsid w:val="00D27804"/>
    <w:rsid w:val="00D27BF5"/>
    <w:rsid w:val="00D27C96"/>
    <w:rsid w:val="00D32FDA"/>
    <w:rsid w:val="00D33130"/>
    <w:rsid w:val="00D35874"/>
    <w:rsid w:val="00D36390"/>
    <w:rsid w:val="00D40677"/>
    <w:rsid w:val="00D4434C"/>
    <w:rsid w:val="00D456B7"/>
    <w:rsid w:val="00D4738A"/>
    <w:rsid w:val="00D4786E"/>
    <w:rsid w:val="00D50E80"/>
    <w:rsid w:val="00D5205C"/>
    <w:rsid w:val="00D52084"/>
    <w:rsid w:val="00D53BBF"/>
    <w:rsid w:val="00D53C6D"/>
    <w:rsid w:val="00D54B74"/>
    <w:rsid w:val="00D55350"/>
    <w:rsid w:val="00D55A21"/>
    <w:rsid w:val="00D562A6"/>
    <w:rsid w:val="00D601D7"/>
    <w:rsid w:val="00D612D4"/>
    <w:rsid w:val="00D6191F"/>
    <w:rsid w:val="00D62B74"/>
    <w:rsid w:val="00D63FB4"/>
    <w:rsid w:val="00D64512"/>
    <w:rsid w:val="00D64991"/>
    <w:rsid w:val="00D65545"/>
    <w:rsid w:val="00D658C3"/>
    <w:rsid w:val="00D66F74"/>
    <w:rsid w:val="00D67892"/>
    <w:rsid w:val="00D70328"/>
    <w:rsid w:val="00D705FA"/>
    <w:rsid w:val="00D73B09"/>
    <w:rsid w:val="00D74140"/>
    <w:rsid w:val="00D755F3"/>
    <w:rsid w:val="00D77FB1"/>
    <w:rsid w:val="00D80C13"/>
    <w:rsid w:val="00D81B40"/>
    <w:rsid w:val="00D829D0"/>
    <w:rsid w:val="00D82AA9"/>
    <w:rsid w:val="00D843FE"/>
    <w:rsid w:val="00D84504"/>
    <w:rsid w:val="00D8456D"/>
    <w:rsid w:val="00D84683"/>
    <w:rsid w:val="00D85138"/>
    <w:rsid w:val="00D85AE5"/>
    <w:rsid w:val="00D874F7"/>
    <w:rsid w:val="00D8755E"/>
    <w:rsid w:val="00D900A9"/>
    <w:rsid w:val="00D9317A"/>
    <w:rsid w:val="00D93B3E"/>
    <w:rsid w:val="00D95320"/>
    <w:rsid w:val="00DA0D6F"/>
    <w:rsid w:val="00DA2207"/>
    <w:rsid w:val="00DA4C34"/>
    <w:rsid w:val="00DA4D5D"/>
    <w:rsid w:val="00DA64D7"/>
    <w:rsid w:val="00DA655C"/>
    <w:rsid w:val="00DA728E"/>
    <w:rsid w:val="00DA7B30"/>
    <w:rsid w:val="00DB08C8"/>
    <w:rsid w:val="00DB0D60"/>
    <w:rsid w:val="00DB1751"/>
    <w:rsid w:val="00DB2A0F"/>
    <w:rsid w:val="00DB473D"/>
    <w:rsid w:val="00DB5C2B"/>
    <w:rsid w:val="00DC060F"/>
    <w:rsid w:val="00DC0B5E"/>
    <w:rsid w:val="00DC104B"/>
    <w:rsid w:val="00DC1692"/>
    <w:rsid w:val="00DC21CF"/>
    <w:rsid w:val="00DC4A2F"/>
    <w:rsid w:val="00DC4B84"/>
    <w:rsid w:val="00DC7709"/>
    <w:rsid w:val="00DC7797"/>
    <w:rsid w:val="00DD27A2"/>
    <w:rsid w:val="00DD33B2"/>
    <w:rsid w:val="00DD3824"/>
    <w:rsid w:val="00DD3870"/>
    <w:rsid w:val="00DD3AF0"/>
    <w:rsid w:val="00DD4326"/>
    <w:rsid w:val="00DD4392"/>
    <w:rsid w:val="00DD533E"/>
    <w:rsid w:val="00DD5AB9"/>
    <w:rsid w:val="00DD690A"/>
    <w:rsid w:val="00DD7CEA"/>
    <w:rsid w:val="00DE0E6D"/>
    <w:rsid w:val="00DE1BB4"/>
    <w:rsid w:val="00DE2B5E"/>
    <w:rsid w:val="00DE2FE4"/>
    <w:rsid w:val="00DE4D19"/>
    <w:rsid w:val="00DE5CB8"/>
    <w:rsid w:val="00DE6E4F"/>
    <w:rsid w:val="00DF0149"/>
    <w:rsid w:val="00DF0E44"/>
    <w:rsid w:val="00DF1D35"/>
    <w:rsid w:val="00DF36A3"/>
    <w:rsid w:val="00DF45B6"/>
    <w:rsid w:val="00DF4F32"/>
    <w:rsid w:val="00DF6FED"/>
    <w:rsid w:val="00DF7624"/>
    <w:rsid w:val="00E003C7"/>
    <w:rsid w:val="00E01BE9"/>
    <w:rsid w:val="00E01F1B"/>
    <w:rsid w:val="00E06CF4"/>
    <w:rsid w:val="00E10C2D"/>
    <w:rsid w:val="00E110F5"/>
    <w:rsid w:val="00E11D87"/>
    <w:rsid w:val="00E138C4"/>
    <w:rsid w:val="00E13B30"/>
    <w:rsid w:val="00E16A55"/>
    <w:rsid w:val="00E16D31"/>
    <w:rsid w:val="00E20090"/>
    <w:rsid w:val="00E20D2E"/>
    <w:rsid w:val="00E22DF9"/>
    <w:rsid w:val="00E22FB6"/>
    <w:rsid w:val="00E24E3A"/>
    <w:rsid w:val="00E258AE"/>
    <w:rsid w:val="00E26DF8"/>
    <w:rsid w:val="00E270AD"/>
    <w:rsid w:val="00E27C8D"/>
    <w:rsid w:val="00E30583"/>
    <w:rsid w:val="00E30813"/>
    <w:rsid w:val="00E31BD8"/>
    <w:rsid w:val="00E31CCE"/>
    <w:rsid w:val="00E3224A"/>
    <w:rsid w:val="00E3291C"/>
    <w:rsid w:val="00E33A21"/>
    <w:rsid w:val="00E33C74"/>
    <w:rsid w:val="00E37777"/>
    <w:rsid w:val="00E4111C"/>
    <w:rsid w:val="00E4131E"/>
    <w:rsid w:val="00E413FC"/>
    <w:rsid w:val="00E41788"/>
    <w:rsid w:val="00E4411B"/>
    <w:rsid w:val="00E453EB"/>
    <w:rsid w:val="00E458CF"/>
    <w:rsid w:val="00E46F34"/>
    <w:rsid w:val="00E50CC0"/>
    <w:rsid w:val="00E53683"/>
    <w:rsid w:val="00E54347"/>
    <w:rsid w:val="00E55B5A"/>
    <w:rsid w:val="00E5746F"/>
    <w:rsid w:val="00E60935"/>
    <w:rsid w:val="00E61737"/>
    <w:rsid w:val="00E61B8C"/>
    <w:rsid w:val="00E624F0"/>
    <w:rsid w:val="00E62FFB"/>
    <w:rsid w:val="00E6371B"/>
    <w:rsid w:val="00E65315"/>
    <w:rsid w:val="00E6531F"/>
    <w:rsid w:val="00E66754"/>
    <w:rsid w:val="00E66E6E"/>
    <w:rsid w:val="00E671B3"/>
    <w:rsid w:val="00E6730D"/>
    <w:rsid w:val="00E67DB8"/>
    <w:rsid w:val="00E70FB1"/>
    <w:rsid w:val="00E713C9"/>
    <w:rsid w:val="00E73C57"/>
    <w:rsid w:val="00E77DAB"/>
    <w:rsid w:val="00E802DC"/>
    <w:rsid w:val="00E8210E"/>
    <w:rsid w:val="00E827F4"/>
    <w:rsid w:val="00E83145"/>
    <w:rsid w:val="00E851D1"/>
    <w:rsid w:val="00E8697E"/>
    <w:rsid w:val="00E86E4F"/>
    <w:rsid w:val="00E87097"/>
    <w:rsid w:val="00E877C6"/>
    <w:rsid w:val="00E87DFE"/>
    <w:rsid w:val="00E9243C"/>
    <w:rsid w:val="00E92C71"/>
    <w:rsid w:val="00E9301F"/>
    <w:rsid w:val="00E94B73"/>
    <w:rsid w:val="00E9511E"/>
    <w:rsid w:val="00E95A34"/>
    <w:rsid w:val="00EA0EA4"/>
    <w:rsid w:val="00EA3030"/>
    <w:rsid w:val="00EA4784"/>
    <w:rsid w:val="00EA529D"/>
    <w:rsid w:val="00EA5C33"/>
    <w:rsid w:val="00EA610C"/>
    <w:rsid w:val="00EA6A6D"/>
    <w:rsid w:val="00EA7063"/>
    <w:rsid w:val="00EA77D6"/>
    <w:rsid w:val="00EB0069"/>
    <w:rsid w:val="00EB02A9"/>
    <w:rsid w:val="00EB0AFA"/>
    <w:rsid w:val="00EB1EAB"/>
    <w:rsid w:val="00EB1EC1"/>
    <w:rsid w:val="00EB28BF"/>
    <w:rsid w:val="00EB3492"/>
    <w:rsid w:val="00EB4C66"/>
    <w:rsid w:val="00EB502C"/>
    <w:rsid w:val="00EB5451"/>
    <w:rsid w:val="00EB617F"/>
    <w:rsid w:val="00EB7756"/>
    <w:rsid w:val="00EC0526"/>
    <w:rsid w:val="00EC0D30"/>
    <w:rsid w:val="00EC20EE"/>
    <w:rsid w:val="00EC3B43"/>
    <w:rsid w:val="00EC623F"/>
    <w:rsid w:val="00ED00E0"/>
    <w:rsid w:val="00ED3596"/>
    <w:rsid w:val="00ED43C1"/>
    <w:rsid w:val="00ED4BC0"/>
    <w:rsid w:val="00ED6B26"/>
    <w:rsid w:val="00ED72EB"/>
    <w:rsid w:val="00ED7585"/>
    <w:rsid w:val="00ED7954"/>
    <w:rsid w:val="00EE2741"/>
    <w:rsid w:val="00EE4086"/>
    <w:rsid w:val="00EE5CA3"/>
    <w:rsid w:val="00EE7389"/>
    <w:rsid w:val="00EE7CE6"/>
    <w:rsid w:val="00EF02B5"/>
    <w:rsid w:val="00EF05D9"/>
    <w:rsid w:val="00EF0C34"/>
    <w:rsid w:val="00EF3AB7"/>
    <w:rsid w:val="00EF41CC"/>
    <w:rsid w:val="00EF4F19"/>
    <w:rsid w:val="00EF5FDC"/>
    <w:rsid w:val="00EF7173"/>
    <w:rsid w:val="00EF7A33"/>
    <w:rsid w:val="00EF7ABA"/>
    <w:rsid w:val="00F004A3"/>
    <w:rsid w:val="00F04980"/>
    <w:rsid w:val="00F06572"/>
    <w:rsid w:val="00F0714F"/>
    <w:rsid w:val="00F07319"/>
    <w:rsid w:val="00F073D5"/>
    <w:rsid w:val="00F07A1A"/>
    <w:rsid w:val="00F07C90"/>
    <w:rsid w:val="00F11ED9"/>
    <w:rsid w:val="00F12350"/>
    <w:rsid w:val="00F12FFA"/>
    <w:rsid w:val="00F1430E"/>
    <w:rsid w:val="00F14CE8"/>
    <w:rsid w:val="00F16E7C"/>
    <w:rsid w:val="00F24975"/>
    <w:rsid w:val="00F260F7"/>
    <w:rsid w:val="00F261FD"/>
    <w:rsid w:val="00F3092B"/>
    <w:rsid w:val="00F314C8"/>
    <w:rsid w:val="00F3248E"/>
    <w:rsid w:val="00F325DE"/>
    <w:rsid w:val="00F3609C"/>
    <w:rsid w:val="00F36669"/>
    <w:rsid w:val="00F4026D"/>
    <w:rsid w:val="00F4044C"/>
    <w:rsid w:val="00F405F5"/>
    <w:rsid w:val="00F43DBF"/>
    <w:rsid w:val="00F44418"/>
    <w:rsid w:val="00F44553"/>
    <w:rsid w:val="00F450E1"/>
    <w:rsid w:val="00F4575E"/>
    <w:rsid w:val="00F45B19"/>
    <w:rsid w:val="00F45D6B"/>
    <w:rsid w:val="00F467A0"/>
    <w:rsid w:val="00F46B4D"/>
    <w:rsid w:val="00F46F81"/>
    <w:rsid w:val="00F50480"/>
    <w:rsid w:val="00F50564"/>
    <w:rsid w:val="00F51603"/>
    <w:rsid w:val="00F524C4"/>
    <w:rsid w:val="00F53792"/>
    <w:rsid w:val="00F538B2"/>
    <w:rsid w:val="00F538FA"/>
    <w:rsid w:val="00F5612E"/>
    <w:rsid w:val="00F57490"/>
    <w:rsid w:val="00F577BD"/>
    <w:rsid w:val="00F57985"/>
    <w:rsid w:val="00F60228"/>
    <w:rsid w:val="00F610CC"/>
    <w:rsid w:val="00F6188D"/>
    <w:rsid w:val="00F6229D"/>
    <w:rsid w:val="00F6296F"/>
    <w:rsid w:val="00F703A0"/>
    <w:rsid w:val="00F72B4F"/>
    <w:rsid w:val="00F75A90"/>
    <w:rsid w:val="00F76A00"/>
    <w:rsid w:val="00F8122D"/>
    <w:rsid w:val="00F81794"/>
    <w:rsid w:val="00F84B92"/>
    <w:rsid w:val="00F85394"/>
    <w:rsid w:val="00F87384"/>
    <w:rsid w:val="00F9083A"/>
    <w:rsid w:val="00F9094A"/>
    <w:rsid w:val="00F9174B"/>
    <w:rsid w:val="00F92817"/>
    <w:rsid w:val="00F92D39"/>
    <w:rsid w:val="00F94CD9"/>
    <w:rsid w:val="00F95549"/>
    <w:rsid w:val="00F95F61"/>
    <w:rsid w:val="00F96FC4"/>
    <w:rsid w:val="00F97BF3"/>
    <w:rsid w:val="00F97D30"/>
    <w:rsid w:val="00FA056B"/>
    <w:rsid w:val="00FA0DAF"/>
    <w:rsid w:val="00FA1A42"/>
    <w:rsid w:val="00FA3B9E"/>
    <w:rsid w:val="00FB0625"/>
    <w:rsid w:val="00FB08BD"/>
    <w:rsid w:val="00FB0F63"/>
    <w:rsid w:val="00FB3814"/>
    <w:rsid w:val="00FB48D6"/>
    <w:rsid w:val="00FB53BC"/>
    <w:rsid w:val="00FB661E"/>
    <w:rsid w:val="00FB68DB"/>
    <w:rsid w:val="00FB692C"/>
    <w:rsid w:val="00FC02E7"/>
    <w:rsid w:val="00FC05B7"/>
    <w:rsid w:val="00FC07F8"/>
    <w:rsid w:val="00FC09AC"/>
    <w:rsid w:val="00FC175B"/>
    <w:rsid w:val="00FC1AB2"/>
    <w:rsid w:val="00FC1DE8"/>
    <w:rsid w:val="00FC3643"/>
    <w:rsid w:val="00FC38D2"/>
    <w:rsid w:val="00FC3C2E"/>
    <w:rsid w:val="00FC469C"/>
    <w:rsid w:val="00FC4910"/>
    <w:rsid w:val="00FC4A63"/>
    <w:rsid w:val="00FC6610"/>
    <w:rsid w:val="00FC6F07"/>
    <w:rsid w:val="00FC79F9"/>
    <w:rsid w:val="00FD09AE"/>
    <w:rsid w:val="00FD16DB"/>
    <w:rsid w:val="00FD1B13"/>
    <w:rsid w:val="00FD3950"/>
    <w:rsid w:val="00FD5665"/>
    <w:rsid w:val="00FD5F71"/>
    <w:rsid w:val="00FD63BE"/>
    <w:rsid w:val="00FD7362"/>
    <w:rsid w:val="00FD7589"/>
    <w:rsid w:val="00FE0A54"/>
    <w:rsid w:val="00FE2612"/>
    <w:rsid w:val="00FE2B93"/>
    <w:rsid w:val="00FE3578"/>
    <w:rsid w:val="00FE4B30"/>
    <w:rsid w:val="00FE4D07"/>
    <w:rsid w:val="00FE52DB"/>
    <w:rsid w:val="00FF1C43"/>
    <w:rsid w:val="00FF317E"/>
    <w:rsid w:val="00FF3477"/>
    <w:rsid w:val="00FF41EC"/>
    <w:rsid w:val="00FF46FE"/>
    <w:rsid w:val="00FF4919"/>
    <w:rsid w:val="00FF6546"/>
    <w:rsid w:val="00FF699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268AAB"/>
  <w15:docId w15:val="{92410639-8FFF-47BB-9F50-53989AC1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B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45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568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568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4568CD"/>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568C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4568CD"/>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Ttulo1Car">
    <w:name w:val="Título 1 Car"/>
    <w:basedOn w:val="Fuentedeprrafopredeter"/>
    <w:link w:val="Ttulo1"/>
    <w:uiPriority w:val="9"/>
    <w:rsid w:val="004568CD"/>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4568CD"/>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4568CD"/>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rsid w:val="004568CD"/>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4568CD"/>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4568CD"/>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4568CD"/>
    <w:pPr>
      <w:ind w:left="283" w:hanging="283"/>
      <w:contextualSpacing/>
    </w:pPr>
  </w:style>
  <w:style w:type="paragraph" w:styleId="Lista2">
    <w:name w:val="List 2"/>
    <w:basedOn w:val="Normal"/>
    <w:uiPriority w:val="99"/>
    <w:unhideWhenUsed/>
    <w:rsid w:val="004568CD"/>
    <w:pPr>
      <w:ind w:left="566" w:hanging="283"/>
      <w:contextualSpacing/>
    </w:pPr>
  </w:style>
  <w:style w:type="paragraph" w:styleId="Lista3">
    <w:name w:val="List 3"/>
    <w:basedOn w:val="Normal"/>
    <w:uiPriority w:val="99"/>
    <w:unhideWhenUsed/>
    <w:rsid w:val="004568CD"/>
    <w:pPr>
      <w:ind w:left="849" w:hanging="283"/>
      <w:contextualSpacing/>
    </w:pPr>
  </w:style>
  <w:style w:type="paragraph" w:styleId="Textoindependiente">
    <w:name w:val="Body Text"/>
    <w:basedOn w:val="Normal"/>
    <w:link w:val="TextoindependienteCar"/>
    <w:uiPriority w:val="99"/>
    <w:unhideWhenUsed/>
    <w:rsid w:val="004568CD"/>
    <w:pPr>
      <w:spacing w:after="120"/>
    </w:pPr>
  </w:style>
  <w:style w:type="character" w:customStyle="1" w:styleId="TextoindependienteCar">
    <w:name w:val="Texto independiente Car"/>
    <w:basedOn w:val="Fuentedeprrafopredeter"/>
    <w:link w:val="Textoindependiente"/>
    <w:uiPriority w:val="99"/>
    <w:rsid w:val="004568CD"/>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568CD"/>
    <w:pPr>
      <w:spacing w:after="120"/>
      <w:ind w:left="283"/>
    </w:pPr>
  </w:style>
  <w:style w:type="character" w:customStyle="1" w:styleId="SangradetextonormalCar">
    <w:name w:val="Sangría de texto normal Car"/>
    <w:basedOn w:val="Fuentedeprrafopredeter"/>
    <w:link w:val="Sangradetextonormal"/>
    <w:uiPriority w:val="99"/>
    <w:rsid w:val="004568CD"/>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56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68CD"/>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151A1E"/>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4313FF"/>
    <w:rPr>
      <w:sz w:val="16"/>
      <w:szCs w:val="16"/>
    </w:rPr>
  </w:style>
  <w:style w:type="paragraph" w:styleId="Textocomentario">
    <w:name w:val="annotation text"/>
    <w:basedOn w:val="Normal"/>
    <w:link w:val="TextocomentarioCar"/>
    <w:uiPriority w:val="99"/>
    <w:semiHidden/>
    <w:unhideWhenUsed/>
    <w:rsid w:val="004313FF"/>
    <w:rPr>
      <w:sz w:val="20"/>
      <w:szCs w:val="20"/>
    </w:rPr>
  </w:style>
  <w:style w:type="character" w:customStyle="1" w:styleId="TextocomentarioCar">
    <w:name w:val="Texto comentario Car"/>
    <w:basedOn w:val="Fuentedeprrafopredeter"/>
    <w:link w:val="Textocomentario"/>
    <w:uiPriority w:val="99"/>
    <w:semiHidden/>
    <w:rsid w:val="004313F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313FF"/>
    <w:rPr>
      <w:b/>
      <w:bCs/>
    </w:rPr>
  </w:style>
  <w:style w:type="character" w:customStyle="1" w:styleId="AsuntodelcomentarioCar">
    <w:name w:val="Asunto del comentario Car"/>
    <w:basedOn w:val="TextocomentarioCar"/>
    <w:link w:val="Asuntodelcomentario"/>
    <w:uiPriority w:val="99"/>
    <w:semiHidden/>
    <w:rsid w:val="004313FF"/>
    <w:rPr>
      <w:rFonts w:ascii="Times New Roman" w:eastAsia="Times New Roman" w:hAnsi="Times New Roman" w:cs="Times New Roman"/>
      <w:b/>
      <w:bCs/>
      <w:sz w:val="20"/>
      <w:szCs w:val="20"/>
      <w:lang w:val="es-ES"/>
    </w:rPr>
  </w:style>
  <w:style w:type="table" w:styleId="Tablaconcuadrcula">
    <w:name w:val="Table Grid"/>
    <w:basedOn w:val="Tablanormal"/>
    <w:uiPriority w:val="39"/>
    <w:rsid w:val="00F325D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5B2089"/>
  </w:style>
  <w:style w:type="paragraph" w:customStyle="1" w:styleId="RSCGnotaalpie">
    <w:name w:val="RSCG nota al pie"/>
    <w:basedOn w:val="Normal"/>
    <w:uiPriority w:val="99"/>
    <w:qFormat/>
    <w:rsid w:val="005B2089"/>
    <w:pPr>
      <w:spacing w:after="120"/>
      <w:jc w:val="both"/>
    </w:pPr>
    <w:rPr>
      <w:rFonts w:ascii="palatino" w:hAnsi="palatino" w:cstheme="minorBidi"/>
      <w:sz w:val="22"/>
      <w:szCs w:val="22"/>
      <w:lang w:eastAsia="en-US"/>
    </w:rPr>
  </w:style>
  <w:style w:type="character" w:customStyle="1" w:styleId="lbl-encabezado-blanco2">
    <w:name w:val="lbl-encabezado-blanco2"/>
    <w:rsid w:val="005B2089"/>
    <w:rPr>
      <w:color w:val="FFFFFF"/>
    </w:rPr>
  </w:style>
  <w:style w:type="character" w:customStyle="1" w:styleId="TextoCar">
    <w:name w:val="Texto Car"/>
    <w:link w:val="Texto"/>
    <w:locked/>
    <w:rsid w:val="005B2089"/>
    <w:rPr>
      <w:rFonts w:ascii="Arial" w:eastAsia="Times New Roman" w:hAnsi="Arial" w:cs="Arial"/>
      <w:sz w:val="18"/>
      <w:szCs w:val="18"/>
      <w:lang w:val="es-MX"/>
    </w:rPr>
  </w:style>
  <w:style w:type="paragraph" w:customStyle="1" w:styleId="ANOTACION">
    <w:name w:val="ANOTACION"/>
    <w:basedOn w:val="Normal"/>
    <w:link w:val="ANOTACIONCar"/>
    <w:rsid w:val="005B2089"/>
    <w:pPr>
      <w:spacing w:before="101" w:after="101"/>
      <w:jc w:val="center"/>
    </w:pPr>
    <w:rPr>
      <w:b/>
      <w:sz w:val="18"/>
      <w:szCs w:val="18"/>
      <w:lang w:val="x-none" w:eastAsia="x-none"/>
    </w:rPr>
  </w:style>
  <w:style w:type="character" w:customStyle="1" w:styleId="ANOTACIONCar">
    <w:name w:val="ANOTACION Car"/>
    <w:link w:val="ANOTACION"/>
    <w:locked/>
    <w:rsid w:val="005B2089"/>
    <w:rPr>
      <w:rFonts w:ascii="Times New Roman" w:eastAsia="Times New Roman" w:hAnsi="Times New Roman" w:cs="Times New Roman"/>
      <w:b/>
      <w:sz w:val="18"/>
      <w:szCs w:val="18"/>
      <w:lang w:val="x-none" w:eastAsia="x-none"/>
    </w:rPr>
  </w:style>
  <w:style w:type="table" w:customStyle="1" w:styleId="Tablaconcuadrcula1">
    <w:name w:val="Tabla con cuadrícula1"/>
    <w:basedOn w:val="Tablanormal"/>
    <w:next w:val="Tablaconcuadrcula"/>
    <w:uiPriority w:val="39"/>
    <w:rsid w:val="005B208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5B2089"/>
    <w:rPr>
      <w:i/>
      <w:iCs/>
    </w:rPr>
  </w:style>
  <w:style w:type="paragraph" w:styleId="Bibliografa">
    <w:name w:val="Bibliography"/>
    <w:basedOn w:val="Normal"/>
    <w:next w:val="Normal"/>
    <w:uiPriority w:val="37"/>
    <w:semiHidden/>
    <w:unhideWhenUsed/>
    <w:rsid w:val="005B2089"/>
  </w:style>
  <w:style w:type="paragraph" w:styleId="Textoindependiente3">
    <w:name w:val="Body Text 3"/>
    <w:basedOn w:val="Normal"/>
    <w:link w:val="Textoindependiente3Car"/>
    <w:uiPriority w:val="99"/>
    <w:semiHidden/>
    <w:unhideWhenUsed/>
    <w:rsid w:val="005B208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B2089"/>
    <w:rPr>
      <w:rFonts w:ascii="Times New Roman" w:eastAsia="Times New Roman" w:hAnsi="Times New Roman" w:cs="Times New Roman"/>
      <w:sz w:val="16"/>
      <w:szCs w:val="16"/>
      <w:lang w:val="es-MX"/>
    </w:rPr>
  </w:style>
  <w:style w:type="paragraph" w:customStyle="1" w:styleId="xmsonormal">
    <w:name w:val="x_msonormal"/>
    <w:basedOn w:val="Normal"/>
    <w:rsid w:val="005B2089"/>
    <w:pPr>
      <w:spacing w:before="100" w:beforeAutospacing="1" w:after="100" w:afterAutospacing="1"/>
    </w:pPr>
    <w:rPr>
      <w:lang w:eastAsia="es-MX"/>
    </w:rPr>
  </w:style>
  <w:style w:type="numbering" w:customStyle="1" w:styleId="Sinlista2">
    <w:name w:val="Sin lista2"/>
    <w:next w:val="Sinlista"/>
    <w:uiPriority w:val="99"/>
    <w:semiHidden/>
    <w:unhideWhenUsed/>
    <w:rsid w:val="003F788B"/>
  </w:style>
  <w:style w:type="table" w:customStyle="1" w:styleId="Tablaconcuadrcula2">
    <w:name w:val="Tabla con cuadrícula2"/>
    <w:basedOn w:val="Tablanormal"/>
    <w:next w:val="Tablaconcuadrcula"/>
    <w:uiPriority w:val="39"/>
    <w:rsid w:val="003F788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A655C"/>
  </w:style>
  <w:style w:type="table" w:customStyle="1" w:styleId="Tablaconcuadrcula3">
    <w:name w:val="Tabla con cuadrícula3"/>
    <w:basedOn w:val="Tablanormal"/>
    <w:next w:val="Tablaconcuadrcula"/>
    <w:uiPriority w:val="39"/>
    <w:rsid w:val="00DA655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7467A"/>
  </w:style>
  <w:style w:type="table" w:customStyle="1" w:styleId="Tablaconcuadrcula4">
    <w:name w:val="Tabla con cuadrícula4"/>
    <w:basedOn w:val="Tablanormal"/>
    <w:next w:val="Tablaconcuadrcula"/>
    <w:uiPriority w:val="39"/>
    <w:rsid w:val="00A746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E458CF"/>
  </w:style>
  <w:style w:type="paragraph" w:customStyle="1" w:styleId="paragraph">
    <w:name w:val="paragraph"/>
    <w:basedOn w:val="Normal"/>
    <w:uiPriority w:val="99"/>
    <w:rsid w:val="00E458CF"/>
    <w:pPr>
      <w:spacing w:before="100" w:beforeAutospacing="1" w:after="100" w:afterAutospacing="1"/>
    </w:pPr>
    <w:rPr>
      <w:lang w:eastAsia="es-MX"/>
    </w:rPr>
  </w:style>
  <w:style w:type="character" w:customStyle="1" w:styleId="eop">
    <w:name w:val="eop"/>
    <w:basedOn w:val="Fuentedeprrafopredeter"/>
    <w:rsid w:val="00E458CF"/>
  </w:style>
  <w:style w:type="paragraph" w:styleId="Textonotaalfinal">
    <w:name w:val="endnote text"/>
    <w:basedOn w:val="Normal"/>
    <w:link w:val="TextonotaalfinalCar"/>
    <w:uiPriority w:val="99"/>
    <w:semiHidden/>
    <w:unhideWhenUsed/>
    <w:rsid w:val="00E458CF"/>
    <w:rPr>
      <w:sz w:val="20"/>
      <w:szCs w:val="20"/>
    </w:rPr>
  </w:style>
  <w:style w:type="character" w:customStyle="1" w:styleId="TextonotaalfinalCar">
    <w:name w:val="Texto nota al final Car"/>
    <w:basedOn w:val="Fuentedeprrafopredeter"/>
    <w:link w:val="Textonotaalfinal"/>
    <w:uiPriority w:val="99"/>
    <w:semiHidden/>
    <w:rsid w:val="00E458CF"/>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E458CF"/>
    <w:rPr>
      <w:vertAlign w:val="superscript"/>
    </w:rPr>
  </w:style>
  <w:style w:type="character" w:customStyle="1" w:styleId="Ninguno">
    <w:name w:val="Ninguno"/>
    <w:rsid w:val="005601C8"/>
    <w:rPr>
      <w:lang w:val="es-ES_tradnl"/>
    </w:rPr>
  </w:style>
  <w:style w:type="paragraph" w:customStyle="1" w:styleId="FAFunotente1">
    <w:name w:val="FA Fu?notente1"/>
    <w:basedOn w:val="Normal"/>
    <w:next w:val="Textonotapie"/>
    <w:uiPriority w:val="99"/>
    <w:unhideWhenUsed/>
    <w:rsid w:val="00CC583E"/>
    <w:rPr>
      <w:rFonts w:ascii="Palatino Linotype" w:eastAsia="Cambria" w:hAnsi="Palatino Linotype"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42">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9090871">
      <w:bodyDiv w:val="1"/>
      <w:marLeft w:val="0"/>
      <w:marRight w:val="0"/>
      <w:marTop w:val="0"/>
      <w:marBottom w:val="0"/>
      <w:divBdr>
        <w:top w:val="none" w:sz="0" w:space="0" w:color="auto"/>
        <w:left w:val="none" w:sz="0" w:space="0" w:color="auto"/>
        <w:bottom w:val="none" w:sz="0" w:space="0" w:color="auto"/>
        <w:right w:val="none" w:sz="0" w:space="0" w:color="auto"/>
      </w:divBdr>
    </w:div>
    <w:div w:id="26807236">
      <w:bodyDiv w:val="1"/>
      <w:marLeft w:val="0"/>
      <w:marRight w:val="0"/>
      <w:marTop w:val="0"/>
      <w:marBottom w:val="0"/>
      <w:divBdr>
        <w:top w:val="none" w:sz="0" w:space="0" w:color="auto"/>
        <w:left w:val="none" w:sz="0" w:space="0" w:color="auto"/>
        <w:bottom w:val="none" w:sz="0" w:space="0" w:color="auto"/>
        <w:right w:val="none" w:sz="0" w:space="0" w:color="auto"/>
      </w:divBdr>
    </w:div>
    <w:div w:id="62484241">
      <w:bodyDiv w:val="1"/>
      <w:marLeft w:val="0"/>
      <w:marRight w:val="0"/>
      <w:marTop w:val="0"/>
      <w:marBottom w:val="0"/>
      <w:divBdr>
        <w:top w:val="none" w:sz="0" w:space="0" w:color="auto"/>
        <w:left w:val="none" w:sz="0" w:space="0" w:color="auto"/>
        <w:bottom w:val="none" w:sz="0" w:space="0" w:color="auto"/>
        <w:right w:val="none" w:sz="0" w:space="0" w:color="auto"/>
      </w:divBdr>
    </w:div>
    <w:div w:id="65761618">
      <w:bodyDiv w:val="1"/>
      <w:marLeft w:val="0"/>
      <w:marRight w:val="0"/>
      <w:marTop w:val="0"/>
      <w:marBottom w:val="0"/>
      <w:divBdr>
        <w:top w:val="none" w:sz="0" w:space="0" w:color="auto"/>
        <w:left w:val="none" w:sz="0" w:space="0" w:color="auto"/>
        <w:bottom w:val="none" w:sz="0" w:space="0" w:color="auto"/>
        <w:right w:val="none" w:sz="0" w:space="0" w:color="auto"/>
      </w:divBdr>
    </w:div>
    <w:div w:id="98107920">
      <w:bodyDiv w:val="1"/>
      <w:marLeft w:val="0"/>
      <w:marRight w:val="0"/>
      <w:marTop w:val="0"/>
      <w:marBottom w:val="0"/>
      <w:divBdr>
        <w:top w:val="none" w:sz="0" w:space="0" w:color="auto"/>
        <w:left w:val="none" w:sz="0" w:space="0" w:color="auto"/>
        <w:bottom w:val="none" w:sz="0" w:space="0" w:color="auto"/>
        <w:right w:val="none" w:sz="0" w:space="0" w:color="auto"/>
      </w:divBdr>
    </w:div>
    <w:div w:id="134303331">
      <w:bodyDiv w:val="1"/>
      <w:marLeft w:val="0"/>
      <w:marRight w:val="0"/>
      <w:marTop w:val="0"/>
      <w:marBottom w:val="0"/>
      <w:divBdr>
        <w:top w:val="none" w:sz="0" w:space="0" w:color="auto"/>
        <w:left w:val="none" w:sz="0" w:space="0" w:color="auto"/>
        <w:bottom w:val="none" w:sz="0" w:space="0" w:color="auto"/>
        <w:right w:val="none" w:sz="0" w:space="0" w:color="auto"/>
      </w:divBdr>
    </w:div>
    <w:div w:id="13784916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688655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1293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0823023">
      <w:bodyDiv w:val="1"/>
      <w:marLeft w:val="0"/>
      <w:marRight w:val="0"/>
      <w:marTop w:val="0"/>
      <w:marBottom w:val="0"/>
      <w:divBdr>
        <w:top w:val="none" w:sz="0" w:space="0" w:color="auto"/>
        <w:left w:val="none" w:sz="0" w:space="0" w:color="auto"/>
        <w:bottom w:val="none" w:sz="0" w:space="0" w:color="auto"/>
        <w:right w:val="none" w:sz="0" w:space="0" w:color="auto"/>
      </w:divBdr>
    </w:div>
    <w:div w:id="316226672">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0081980">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68337966">
      <w:bodyDiv w:val="1"/>
      <w:marLeft w:val="0"/>
      <w:marRight w:val="0"/>
      <w:marTop w:val="0"/>
      <w:marBottom w:val="0"/>
      <w:divBdr>
        <w:top w:val="none" w:sz="0" w:space="0" w:color="auto"/>
        <w:left w:val="none" w:sz="0" w:space="0" w:color="auto"/>
        <w:bottom w:val="none" w:sz="0" w:space="0" w:color="auto"/>
        <w:right w:val="none" w:sz="0" w:space="0" w:color="auto"/>
      </w:divBdr>
    </w:div>
    <w:div w:id="385642899">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362998">
      <w:bodyDiv w:val="1"/>
      <w:marLeft w:val="0"/>
      <w:marRight w:val="0"/>
      <w:marTop w:val="0"/>
      <w:marBottom w:val="0"/>
      <w:divBdr>
        <w:top w:val="none" w:sz="0" w:space="0" w:color="auto"/>
        <w:left w:val="none" w:sz="0" w:space="0" w:color="auto"/>
        <w:bottom w:val="none" w:sz="0" w:space="0" w:color="auto"/>
        <w:right w:val="none" w:sz="0" w:space="0" w:color="auto"/>
      </w:divBdr>
    </w:div>
    <w:div w:id="561141842">
      <w:bodyDiv w:val="1"/>
      <w:marLeft w:val="0"/>
      <w:marRight w:val="0"/>
      <w:marTop w:val="0"/>
      <w:marBottom w:val="0"/>
      <w:divBdr>
        <w:top w:val="none" w:sz="0" w:space="0" w:color="auto"/>
        <w:left w:val="none" w:sz="0" w:space="0" w:color="auto"/>
        <w:bottom w:val="none" w:sz="0" w:space="0" w:color="auto"/>
        <w:right w:val="none" w:sz="0" w:space="0" w:color="auto"/>
      </w:divBdr>
    </w:div>
    <w:div w:id="594552820">
      <w:bodyDiv w:val="1"/>
      <w:marLeft w:val="0"/>
      <w:marRight w:val="0"/>
      <w:marTop w:val="0"/>
      <w:marBottom w:val="0"/>
      <w:divBdr>
        <w:top w:val="none" w:sz="0" w:space="0" w:color="auto"/>
        <w:left w:val="none" w:sz="0" w:space="0" w:color="auto"/>
        <w:bottom w:val="none" w:sz="0" w:space="0" w:color="auto"/>
        <w:right w:val="none" w:sz="0" w:space="0" w:color="auto"/>
      </w:divBdr>
    </w:div>
    <w:div w:id="594900717">
      <w:bodyDiv w:val="1"/>
      <w:marLeft w:val="0"/>
      <w:marRight w:val="0"/>
      <w:marTop w:val="0"/>
      <w:marBottom w:val="0"/>
      <w:divBdr>
        <w:top w:val="none" w:sz="0" w:space="0" w:color="auto"/>
        <w:left w:val="none" w:sz="0" w:space="0" w:color="auto"/>
        <w:bottom w:val="none" w:sz="0" w:space="0" w:color="auto"/>
        <w:right w:val="none" w:sz="0" w:space="0" w:color="auto"/>
      </w:divBdr>
    </w:div>
    <w:div w:id="601842526">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76424776">
      <w:bodyDiv w:val="1"/>
      <w:marLeft w:val="0"/>
      <w:marRight w:val="0"/>
      <w:marTop w:val="0"/>
      <w:marBottom w:val="0"/>
      <w:divBdr>
        <w:top w:val="none" w:sz="0" w:space="0" w:color="auto"/>
        <w:left w:val="none" w:sz="0" w:space="0" w:color="auto"/>
        <w:bottom w:val="none" w:sz="0" w:space="0" w:color="auto"/>
        <w:right w:val="none" w:sz="0" w:space="0" w:color="auto"/>
      </w:divBdr>
    </w:div>
    <w:div w:id="678313442">
      <w:bodyDiv w:val="1"/>
      <w:marLeft w:val="0"/>
      <w:marRight w:val="0"/>
      <w:marTop w:val="0"/>
      <w:marBottom w:val="0"/>
      <w:divBdr>
        <w:top w:val="none" w:sz="0" w:space="0" w:color="auto"/>
        <w:left w:val="none" w:sz="0" w:space="0" w:color="auto"/>
        <w:bottom w:val="none" w:sz="0" w:space="0" w:color="auto"/>
        <w:right w:val="none" w:sz="0" w:space="0" w:color="auto"/>
      </w:divBdr>
    </w:div>
    <w:div w:id="687869664">
      <w:bodyDiv w:val="1"/>
      <w:marLeft w:val="0"/>
      <w:marRight w:val="0"/>
      <w:marTop w:val="0"/>
      <w:marBottom w:val="0"/>
      <w:divBdr>
        <w:top w:val="none" w:sz="0" w:space="0" w:color="auto"/>
        <w:left w:val="none" w:sz="0" w:space="0" w:color="auto"/>
        <w:bottom w:val="none" w:sz="0" w:space="0" w:color="auto"/>
        <w:right w:val="none" w:sz="0" w:space="0" w:color="auto"/>
      </w:divBdr>
    </w:div>
    <w:div w:id="690104980">
      <w:bodyDiv w:val="1"/>
      <w:marLeft w:val="0"/>
      <w:marRight w:val="0"/>
      <w:marTop w:val="0"/>
      <w:marBottom w:val="0"/>
      <w:divBdr>
        <w:top w:val="none" w:sz="0" w:space="0" w:color="auto"/>
        <w:left w:val="none" w:sz="0" w:space="0" w:color="auto"/>
        <w:bottom w:val="none" w:sz="0" w:space="0" w:color="auto"/>
        <w:right w:val="none" w:sz="0" w:space="0" w:color="auto"/>
      </w:divBdr>
    </w:div>
    <w:div w:id="702050212">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33938019">
      <w:bodyDiv w:val="1"/>
      <w:marLeft w:val="0"/>
      <w:marRight w:val="0"/>
      <w:marTop w:val="0"/>
      <w:marBottom w:val="0"/>
      <w:divBdr>
        <w:top w:val="none" w:sz="0" w:space="0" w:color="auto"/>
        <w:left w:val="none" w:sz="0" w:space="0" w:color="auto"/>
        <w:bottom w:val="none" w:sz="0" w:space="0" w:color="auto"/>
        <w:right w:val="none" w:sz="0" w:space="0" w:color="auto"/>
      </w:divBdr>
    </w:div>
    <w:div w:id="739257079">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6369119">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650459">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58079138">
      <w:bodyDiv w:val="1"/>
      <w:marLeft w:val="0"/>
      <w:marRight w:val="0"/>
      <w:marTop w:val="0"/>
      <w:marBottom w:val="0"/>
      <w:divBdr>
        <w:top w:val="none" w:sz="0" w:space="0" w:color="auto"/>
        <w:left w:val="none" w:sz="0" w:space="0" w:color="auto"/>
        <w:bottom w:val="none" w:sz="0" w:space="0" w:color="auto"/>
        <w:right w:val="none" w:sz="0" w:space="0" w:color="auto"/>
      </w:divBdr>
    </w:div>
    <w:div w:id="858667834">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822064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70405771">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68378265">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1967366">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7627918">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298888">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056561">
      <w:bodyDiv w:val="1"/>
      <w:marLeft w:val="0"/>
      <w:marRight w:val="0"/>
      <w:marTop w:val="0"/>
      <w:marBottom w:val="0"/>
      <w:divBdr>
        <w:top w:val="none" w:sz="0" w:space="0" w:color="auto"/>
        <w:left w:val="none" w:sz="0" w:space="0" w:color="auto"/>
        <w:bottom w:val="none" w:sz="0" w:space="0" w:color="auto"/>
        <w:right w:val="none" w:sz="0" w:space="0" w:color="auto"/>
      </w:divBdr>
    </w:div>
    <w:div w:id="1259562976">
      <w:bodyDiv w:val="1"/>
      <w:marLeft w:val="0"/>
      <w:marRight w:val="0"/>
      <w:marTop w:val="0"/>
      <w:marBottom w:val="0"/>
      <w:divBdr>
        <w:top w:val="none" w:sz="0" w:space="0" w:color="auto"/>
        <w:left w:val="none" w:sz="0" w:space="0" w:color="auto"/>
        <w:bottom w:val="none" w:sz="0" w:space="0" w:color="auto"/>
        <w:right w:val="none" w:sz="0" w:space="0" w:color="auto"/>
      </w:divBdr>
    </w:div>
    <w:div w:id="1281911334">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37146539">
      <w:bodyDiv w:val="1"/>
      <w:marLeft w:val="0"/>
      <w:marRight w:val="0"/>
      <w:marTop w:val="0"/>
      <w:marBottom w:val="0"/>
      <w:divBdr>
        <w:top w:val="none" w:sz="0" w:space="0" w:color="auto"/>
        <w:left w:val="none" w:sz="0" w:space="0" w:color="auto"/>
        <w:bottom w:val="none" w:sz="0" w:space="0" w:color="auto"/>
        <w:right w:val="none" w:sz="0" w:space="0" w:color="auto"/>
      </w:divBdr>
    </w:div>
    <w:div w:id="1337264046">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873562">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71030681">
      <w:bodyDiv w:val="1"/>
      <w:marLeft w:val="0"/>
      <w:marRight w:val="0"/>
      <w:marTop w:val="0"/>
      <w:marBottom w:val="0"/>
      <w:divBdr>
        <w:top w:val="none" w:sz="0" w:space="0" w:color="auto"/>
        <w:left w:val="none" w:sz="0" w:space="0" w:color="auto"/>
        <w:bottom w:val="none" w:sz="0" w:space="0" w:color="auto"/>
        <w:right w:val="none" w:sz="0" w:space="0" w:color="auto"/>
      </w:divBdr>
    </w:div>
    <w:div w:id="1407261460">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70783610">
      <w:bodyDiv w:val="1"/>
      <w:marLeft w:val="0"/>
      <w:marRight w:val="0"/>
      <w:marTop w:val="0"/>
      <w:marBottom w:val="0"/>
      <w:divBdr>
        <w:top w:val="none" w:sz="0" w:space="0" w:color="auto"/>
        <w:left w:val="none" w:sz="0" w:space="0" w:color="auto"/>
        <w:bottom w:val="none" w:sz="0" w:space="0" w:color="auto"/>
        <w:right w:val="none" w:sz="0" w:space="0" w:color="auto"/>
      </w:divBdr>
    </w:div>
    <w:div w:id="1484468778">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74856446">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065937">
      <w:bodyDiv w:val="1"/>
      <w:marLeft w:val="0"/>
      <w:marRight w:val="0"/>
      <w:marTop w:val="0"/>
      <w:marBottom w:val="0"/>
      <w:divBdr>
        <w:top w:val="none" w:sz="0" w:space="0" w:color="auto"/>
        <w:left w:val="none" w:sz="0" w:space="0" w:color="auto"/>
        <w:bottom w:val="none" w:sz="0" w:space="0" w:color="auto"/>
        <w:right w:val="none" w:sz="0" w:space="0" w:color="auto"/>
      </w:divBdr>
    </w:div>
    <w:div w:id="172486233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6686916">
      <w:bodyDiv w:val="1"/>
      <w:marLeft w:val="0"/>
      <w:marRight w:val="0"/>
      <w:marTop w:val="0"/>
      <w:marBottom w:val="0"/>
      <w:divBdr>
        <w:top w:val="none" w:sz="0" w:space="0" w:color="auto"/>
        <w:left w:val="none" w:sz="0" w:space="0" w:color="auto"/>
        <w:bottom w:val="none" w:sz="0" w:space="0" w:color="auto"/>
        <w:right w:val="none" w:sz="0" w:space="0" w:color="auto"/>
      </w:divBdr>
    </w:div>
    <w:div w:id="1748502239">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2969584">
      <w:bodyDiv w:val="1"/>
      <w:marLeft w:val="0"/>
      <w:marRight w:val="0"/>
      <w:marTop w:val="0"/>
      <w:marBottom w:val="0"/>
      <w:divBdr>
        <w:top w:val="none" w:sz="0" w:space="0" w:color="auto"/>
        <w:left w:val="none" w:sz="0" w:space="0" w:color="auto"/>
        <w:bottom w:val="none" w:sz="0" w:space="0" w:color="auto"/>
        <w:right w:val="none" w:sz="0" w:space="0" w:color="auto"/>
      </w:divBdr>
    </w:div>
    <w:div w:id="1763448229">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806698338">
      <w:bodyDiv w:val="1"/>
      <w:marLeft w:val="0"/>
      <w:marRight w:val="0"/>
      <w:marTop w:val="0"/>
      <w:marBottom w:val="0"/>
      <w:divBdr>
        <w:top w:val="none" w:sz="0" w:space="0" w:color="auto"/>
        <w:left w:val="none" w:sz="0" w:space="0" w:color="auto"/>
        <w:bottom w:val="none" w:sz="0" w:space="0" w:color="auto"/>
        <w:right w:val="none" w:sz="0" w:space="0" w:color="auto"/>
      </w:divBdr>
    </w:div>
    <w:div w:id="1825507625">
      <w:bodyDiv w:val="1"/>
      <w:marLeft w:val="0"/>
      <w:marRight w:val="0"/>
      <w:marTop w:val="0"/>
      <w:marBottom w:val="0"/>
      <w:divBdr>
        <w:top w:val="none" w:sz="0" w:space="0" w:color="auto"/>
        <w:left w:val="none" w:sz="0" w:space="0" w:color="auto"/>
        <w:bottom w:val="none" w:sz="0" w:space="0" w:color="auto"/>
        <w:right w:val="none" w:sz="0" w:space="0" w:color="auto"/>
      </w:divBdr>
    </w:div>
    <w:div w:id="1828859202">
      <w:bodyDiv w:val="1"/>
      <w:marLeft w:val="0"/>
      <w:marRight w:val="0"/>
      <w:marTop w:val="0"/>
      <w:marBottom w:val="0"/>
      <w:divBdr>
        <w:top w:val="none" w:sz="0" w:space="0" w:color="auto"/>
        <w:left w:val="none" w:sz="0" w:space="0" w:color="auto"/>
        <w:bottom w:val="none" w:sz="0" w:space="0" w:color="auto"/>
        <w:right w:val="none" w:sz="0" w:space="0" w:color="auto"/>
      </w:divBdr>
    </w:div>
    <w:div w:id="186463061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94659166">
      <w:bodyDiv w:val="1"/>
      <w:marLeft w:val="0"/>
      <w:marRight w:val="0"/>
      <w:marTop w:val="0"/>
      <w:marBottom w:val="0"/>
      <w:divBdr>
        <w:top w:val="none" w:sz="0" w:space="0" w:color="auto"/>
        <w:left w:val="none" w:sz="0" w:space="0" w:color="auto"/>
        <w:bottom w:val="none" w:sz="0" w:space="0" w:color="auto"/>
        <w:right w:val="none" w:sz="0" w:space="0" w:color="auto"/>
      </w:divBdr>
    </w:div>
    <w:div w:id="1905723102">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7516549">
      <w:bodyDiv w:val="1"/>
      <w:marLeft w:val="0"/>
      <w:marRight w:val="0"/>
      <w:marTop w:val="0"/>
      <w:marBottom w:val="0"/>
      <w:divBdr>
        <w:top w:val="none" w:sz="0" w:space="0" w:color="auto"/>
        <w:left w:val="none" w:sz="0" w:space="0" w:color="auto"/>
        <w:bottom w:val="none" w:sz="0" w:space="0" w:color="auto"/>
        <w:right w:val="none" w:sz="0" w:space="0" w:color="auto"/>
      </w:divBdr>
      <w:divsChild>
        <w:div w:id="13580115">
          <w:marLeft w:val="0"/>
          <w:marRight w:val="0"/>
          <w:marTop w:val="0"/>
          <w:marBottom w:val="0"/>
          <w:divBdr>
            <w:top w:val="none" w:sz="0" w:space="0" w:color="auto"/>
            <w:left w:val="none" w:sz="0" w:space="0" w:color="auto"/>
            <w:bottom w:val="none" w:sz="0" w:space="0" w:color="auto"/>
            <w:right w:val="none" w:sz="0" w:space="0" w:color="auto"/>
          </w:divBdr>
        </w:div>
      </w:divsChild>
    </w:div>
    <w:div w:id="1960602338">
      <w:bodyDiv w:val="1"/>
      <w:marLeft w:val="0"/>
      <w:marRight w:val="0"/>
      <w:marTop w:val="0"/>
      <w:marBottom w:val="0"/>
      <w:divBdr>
        <w:top w:val="none" w:sz="0" w:space="0" w:color="auto"/>
        <w:left w:val="none" w:sz="0" w:space="0" w:color="auto"/>
        <w:bottom w:val="none" w:sz="0" w:space="0" w:color="auto"/>
        <w:right w:val="none" w:sz="0" w:space="0" w:color="auto"/>
      </w:divBdr>
    </w:div>
    <w:div w:id="19747548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91665468">
      <w:bodyDiv w:val="1"/>
      <w:marLeft w:val="0"/>
      <w:marRight w:val="0"/>
      <w:marTop w:val="0"/>
      <w:marBottom w:val="0"/>
      <w:divBdr>
        <w:top w:val="none" w:sz="0" w:space="0" w:color="auto"/>
        <w:left w:val="none" w:sz="0" w:space="0" w:color="auto"/>
        <w:bottom w:val="none" w:sz="0" w:space="0" w:color="auto"/>
        <w:right w:val="none" w:sz="0" w:space="0" w:color="auto"/>
      </w:divBdr>
    </w:div>
    <w:div w:id="2027368803">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883CF-CDF6-432D-94E4-CB2E1F58A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8068</Words>
  <Characters>44376</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Itze Hdz.</cp:lastModifiedBy>
  <cp:revision>3</cp:revision>
  <cp:lastPrinted>2019-12-19T22:40:00Z</cp:lastPrinted>
  <dcterms:created xsi:type="dcterms:W3CDTF">2019-12-19T22:50:00Z</dcterms:created>
  <dcterms:modified xsi:type="dcterms:W3CDTF">2020-01-22T16:33:00Z</dcterms:modified>
</cp:coreProperties>
</file>