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C667EE0" w:rsidR="00BF3214" w:rsidRPr="0090558F"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90558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90558F">
        <w:rPr>
          <w:rFonts w:ascii="Palatino Linotype" w:eastAsia="Times New Roman" w:hAnsi="Palatino Linotype" w:cs="Arial"/>
          <w:color w:val="000000"/>
          <w:sz w:val="24"/>
          <w:szCs w:val="24"/>
          <w:lang w:eastAsia="es-MX"/>
        </w:rPr>
        <w:t xml:space="preserve">Estado de </w:t>
      </w:r>
      <w:r w:rsidR="00AB02FA" w:rsidRPr="0090558F">
        <w:rPr>
          <w:rFonts w:ascii="Palatino Linotype" w:eastAsia="Times New Roman" w:hAnsi="Palatino Linotype" w:cs="Arial"/>
          <w:color w:val="000000"/>
          <w:sz w:val="24"/>
          <w:szCs w:val="24"/>
          <w:lang w:eastAsia="es-MX"/>
        </w:rPr>
        <w:t>México, a</w:t>
      </w:r>
      <w:r w:rsidR="00717CA4" w:rsidRPr="0090558F">
        <w:rPr>
          <w:rFonts w:ascii="Palatino Linotype" w:eastAsia="Times New Roman" w:hAnsi="Palatino Linotype" w:cs="Arial"/>
          <w:color w:val="000000"/>
          <w:sz w:val="24"/>
          <w:szCs w:val="24"/>
          <w:lang w:eastAsia="es-MX"/>
        </w:rPr>
        <w:t xml:space="preserve"> </w:t>
      </w:r>
      <w:r w:rsidR="00AF0A8E">
        <w:rPr>
          <w:rFonts w:ascii="Palatino Linotype" w:eastAsia="Times New Roman" w:hAnsi="Palatino Linotype" w:cs="Arial"/>
          <w:color w:val="000000"/>
          <w:sz w:val="24"/>
          <w:szCs w:val="24"/>
          <w:lang w:eastAsia="es-MX"/>
        </w:rPr>
        <w:t xml:space="preserve">dieciocho de diciembre </w:t>
      </w:r>
      <w:r w:rsidR="006E0F1C">
        <w:rPr>
          <w:rFonts w:ascii="Palatino Linotype" w:eastAsia="Times New Roman" w:hAnsi="Palatino Linotype" w:cs="Arial"/>
          <w:color w:val="000000"/>
          <w:sz w:val="24"/>
          <w:szCs w:val="24"/>
          <w:lang w:eastAsia="es-MX"/>
        </w:rPr>
        <w:t>d</w:t>
      </w:r>
      <w:r w:rsidR="00FC3916" w:rsidRPr="0090558F">
        <w:rPr>
          <w:rFonts w:ascii="Palatino Linotype" w:eastAsia="Times New Roman" w:hAnsi="Palatino Linotype" w:cs="Arial"/>
          <w:color w:val="000000"/>
          <w:sz w:val="24"/>
          <w:szCs w:val="24"/>
          <w:lang w:eastAsia="es-MX"/>
        </w:rPr>
        <w:t>e dos mil diecinueve</w:t>
      </w:r>
      <w:r w:rsidRPr="0090558F">
        <w:rPr>
          <w:rFonts w:ascii="Palatino Linotype" w:eastAsia="Times New Roman" w:hAnsi="Palatino Linotype" w:cs="Arial"/>
          <w:color w:val="000000"/>
          <w:sz w:val="24"/>
          <w:szCs w:val="24"/>
          <w:lang w:eastAsia="es-MX"/>
        </w:rPr>
        <w:t>.</w:t>
      </w:r>
    </w:p>
    <w:p w14:paraId="1C07CFE0" w14:textId="77777777" w:rsidR="009D066D" w:rsidRPr="0090558F"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350A19F7" w:rsidR="00BF3214" w:rsidRPr="0090558F" w:rsidRDefault="00BF3214" w:rsidP="00AD2A55">
      <w:pPr>
        <w:tabs>
          <w:tab w:val="left" w:pos="1701"/>
        </w:tabs>
        <w:spacing w:after="0" w:line="360" w:lineRule="auto"/>
        <w:jc w:val="both"/>
        <w:rPr>
          <w:rFonts w:ascii="Palatino Linotype" w:hAnsi="Palatino Linotype" w:cs="Arial"/>
          <w:b/>
          <w:sz w:val="24"/>
          <w:szCs w:val="24"/>
        </w:rPr>
      </w:pPr>
      <w:r w:rsidRPr="007A7A99">
        <w:rPr>
          <w:rFonts w:ascii="Palatino Linotype" w:hAnsi="Palatino Linotype" w:cs="Arial"/>
          <w:b/>
          <w:sz w:val="28"/>
          <w:szCs w:val="28"/>
        </w:rPr>
        <w:t>VISTO</w:t>
      </w:r>
      <w:r w:rsidRPr="0090558F">
        <w:rPr>
          <w:rFonts w:ascii="Palatino Linotype" w:hAnsi="Palatino Linotype" w:cs="Arial"/>
          <w:sz w:val="24"/>
          <w:szCs w:val="24"/>
        </w:rPr>
        <w:t xml:space="preserve"> el expediente electrónico formado con motivo del recurso de revisión número </w:t>
      </w:r>
      <w:r w:rsidR="000B2630" w:rsidRPr="0090558F">
        <w:rPr>
          <w:rFonts w:ascii="Palatino Linotype" w:hAnsi="Palatino Linotype" w:cs="Arial"/>
          <w:b/>
          <w:bCs/>
          <w:sz w:val="24"/>
          <w:szCs w:val="24"/>
          <w:lang w:eastAsia="es-MX"/>
        </w:rPr>
        <w:t>0</w:t>
      </w:r>
      <w:r w:rsidR="0092724E">
        <w:rPr>
          <w:rFonts w:ascii="Palatino Linotype" w:hAnsi="Palatino Linotype" w:cs="Arial"/>
          <w:b/>
          <w:bCs/>
          <w:sz w:val="24"/>
          <w:szCs w:val="24"/>
          <w:lang w:eastAsia="es-MX"/>
        </w:rPr>
        <w:t>799</w:t>
      </w:r>
      <w:r w:rsidR="00030088" w:rsidRPr="0090558F">
        <w:rPr>
          <w:rFonts w:ascii="Palatino Linotype" w:hAnsi="Palatino Linotype" w:cs="Arial"/>
          <w:b/>
          <w:bCs/>
          <w:sz w:val="24"/>
          <w:szCs w:val="24"/>
          <w:lang w:eastAsia="es-MX"/>
        </w:rPr>
        <w:t>0</w:t>
      </w:r>
      <w:r w:rsidR="0044569F" w:rsidRPr="0090558F">
        <w:rPr>
          <w:rFonts w:ascii="Palatino Linotype" w:hAnsi="Palatino Linotype" w:cs="Arial"/>
          <w:b/>
          <w:bCs/>
          <w:sz w:val="24"/>
          <w:szCs w:val="24"/>
          <w:lang w:eastAsia="es-MX"/>
        </w:rPr>
        <w:t>/INFOEM/IP/RR/201</w:t>
      </w:r>
      <w:r w:rsidR="00717CA4" w:rsidRPr="0090558F">
        <w:rPr>
          <w:rFonts w:ascii="Palatino Linotype" w:hAnsi="Palatino Linotype" w:cs="Arial"/>
          <w:b/>
          <w:bCs/>
          <w:sz w:val="24"/>
          <w:szCs w:val="24"/>
          <w:lang w:eastAsia="es-MX"/>
        </w:rPr>
        <w:t>9</w:t>
      </w:r>
      <w:r w:rsidRPr="0090558F">
        <w:rPr>
          <w:rFonts w:ascii="Palatino Linotype" w:hAnsi="Palatino Linotype" w:cs="Arial"/>
          <w:sz w:val="24"/>
          <w:szCs w:val="24"/>
        </w:rPr>
        <w:t xml:space="preserve">, interpuesto por </w:t>
      </w:r>
      <w:r w:rsidR="008447B3" w:rsidRPr="0090558F">
        <w:rPr>
          <w:rFonts w:ascii="Palatino Linotype" w:hAnsi="Palatino Linotype" w:cs="Arial"/>
          <w:sz w:val="24"/>
          <w:szCs w:val="24"/>
        </w:rPr>
        <w:t>l</w:t>
      </w:r>
      <w:r w:rsidR="007E716D" w:rsidRPr="0090558F">
        <w:rPr>
          <w:rFonts w:ascii="Palatino Linotype" w:hAnsi="Palatino Linotype" w:cs="Arial"/>
          <w:sz w:val="24"/>
          <w:szCs w:val="24"/>
        </w:rPr>
        <w:t>a</w:t>
      </w:r>
      <w:r w:rsidR="008447B3" w:rsidRPr="0090558F">
        <w:rPr>
          <w:rFonts w:ascii="Palatino Linotype" w:hAnsi="Palatino Linotype" w:cs="Arial"/>
          <w:sz w:val="24"/>
          <w:szCs w:val="24"/>
        </w:rPr>
        <w:t xml:space="preserve"> </w:t>
      </w:r>
      <w:r w:rsidR="00F60B1C" w:rsidRPr="0090558F">
        <w:rPr>
          <w:rFonts w:ascii="Palatino Linotype" w:hAnsi="Palatino Linotype" w:cs="Arial"/>
          <w:b/>
          <w:sz w:val="24"/>
          <w:szCs w:val="24"/>
        </w:rPr>
        <w:t xml:space="preserve">C. </w:t>
      </w:r>
      <w:r w:rsidR="00B93E5A">
        <w:rPr>
          <w:rFonts w:ascii="Palatino Linotype" w:hAnsi="Palatino Linotype" w:cs="Arial"/>
        </w:rPr>
        <w:t xml:space="preserve">XXXXX </w:t>
      </w:r>
      <w:proofErr w:type="spellStart"/>
      <w:r w:rsidR="00B93E5A">
        <w:rPr>
          <w:rFonts w:ascii="Palatino Linotype" w:hAnsi="Palatino Linotype" w:cs="Arial"/>
        </w:rPr>
        <w:t>XXXXX</w:t>
      </w:r>
      <w:proofErr w:type="spellEnd"/>
      <w:r w:rsidR="00B93E5A">
        <w:rPr>
          <w:rFonts w:ascii="Palatino Linotype" w:hAnsi="Palatino Linotype" w:cs="Arial"/>
        </w:rPr>
        <w:t xml:space="preserve"> </w:t>
      </w:r>
      <w:proofErr w:type="spellStart"/>
      <w:r w:rsidR="00B93E5A">
        <w:rPr>
          <w:rFonts w:ascii="Palatino Linotype" w:hAnsi="Palatino Linotype" w:cs="Arial"/>
        </w:rPr>
        <w:t>XXXXX</w:t>
      </w:r>
      <w:proofErr w:type="spellEnd"/>
      <w:r w:rsidR="007052CB" w:rsidRPr="0090558F">
        <w:rPr>
          <w:rFonts w:ascii="Palatino Linotype" w:hAnsi="Palatino Linotype" w:cs="Arial"/>
          <w:b/>
          <w:sz w:val="24"/>
          <w:szCs w:val="24"/>
        </w:rPr>
        <w:t xml:space="preserve">, </w:t>
      </w:r>
      <w:r w:rsidRPr="0090558F">
        <w:rPr>
          <w:rFonts w:ascii="Palatino Linotype" w:hAnsi="Palatino Linotype" w:cs="Arial"/>
          <w:sz w:val="24"/>
          <w:szCs w:val="24"/>
        </w:rPr>
        <w:t>en</w:t>
      </w:r>
      <w:r w:rsidR="00173A17" w:rsidRPr="0090558F">
        <w:rPr>
          <w:rFonts w:ascii="Palatino Linotype" w:hAnsi="Palatino Linotype" w:cs="Arial"/>
          <w:sz w:val="24"/>
          <w:szCs w:val="24"/>
        </w:rPr>
        <w:t xml:space="preserve"> </w:t>
      </w:r>
      <w:r w:rsidRPr="0090558F">
        <w:rPr>
          <w:rFonts w:ascii="Palatino Linotype" w:hAnsi="Palatino Linotype" w:cs="Arial"/>
          <w:sz w:val="24"/>
          <w:szCs w:val="24"/>
        </w:rPr>
        <w:t xml:space="preserve">lo </w:t>
      </w:r>
      <w:r w:rsidR="00B75470" w:rsidRPr="0090558F">
        <w:rPr>
          <w:rFonts w:ascii="Palatino Linotype" w:hAnsi="Palatino Linotype" w:cs="Arial"/>
          <w:sz w:val="24"/>
          <w:szCs w:val="24"/>
        </w:rPr>
        <w:t>s</w:t>
      </w:r>
      <w:r w:rsidR="00F60B1C" w:rsidRPr="0090558F">
        <w:rPr>
          <w:rFonts w:ascii="Palatino Linotype" w:hAnsi="Palatino Linotype" w:cs="Arial"/>
          <w:sz w:val="24"/>
          <w:szCs w:val="24"/>
        </w:rPr>
        <w:t xml:space="preserve">ucesivo </w:t>
      </w:r>
      <w:r w:rsidR="0092724E" w:rsidRPr="0092724E">
        <w:rPr>
          <w:rFonts w:ascii="Palatino Linotype" w:hAnsi="Palatino Linotype" w:cs="Arial"/>
          <w:b/>
          <w:sz w:val="24"/>
          <w:szCs w:val="24"/>
        </w:rPr>
        <w:t>e</w:t>
      </w:r>
      <w:r w:rsidR="001168FD" w:rsidRPr="0090558F">
        <w:rPr>
          <w:rFonts w:ascii="Palatino Linotype" w:hAnsi="Palatino Linotype" w:cs="Arial"/>
          <w:b/>
          <w:sz w:val="24"/>
          <w:szCs w:val="24"/>
        </w:rPr>
        <w:t>l</w:t>
      </w:r>
      <w:r w:rsidR="00440B5C" w:rsidRPr="0090558F">
        <w:rPr>
          <w:rFonts w:ascii="Palatino Linotype" w:hAnsi="Palatino Linotype" w:cs="Arial"/>
          <w:b/>
          <w:sz w:val="24"/>
          <w:szCs w:val="24"/>
        </w:rPr>
        <w:t xml:space="preserve"> Recurrente</w:t>
      </w:r>
      <w:r w:rsidRPr="0090558F">
        <w:rPr>
          <w:rFonts w:ascii="Palatino Linotype" w:hAnsi="Palatino Linotype" w:cs="Arial"/>
          <w:sz w:val="24"/>
          <w:szCs w:val="24"/>
        </w:rPr>
        <w:t>,</w:t>
      </w:r>
      <w:r w:rsidR="00163D26" w:rsidRPr="0090558F">
        <w:rPr>
          <w:rFonts w:ascii="Palatino Linotype" w:hAnsi="Palatino Linotype" w:cs="Arial"/>
          <w:sz w:val="24"/>
          <w:szCs w:val="24"/>
        </w:rPr>
        <w:t xml:space="preserve"> en contra de la</w:t>
      </w:r>
      <w:r w:rsidR="006E7A5D" w:rsidRPr="0090558F">
        <w:rPr>
          <w:rFonts w:ascii="Palatino Linotype" w:hAnsi="Palatino Linotype" w:cs="Arial"/>
          <w:sz w:val="24"/>
          <w:szCs w:val="24"/>
        </w:rPr>
        <w:t xml:space="preserve"> </w:t>
      </w:r>
      <w:r w:rsidR="004C5E24" w:rsidRPr="0090558F">
        <w:rPr>
          <w:rFonts w:ascii="Palatino Linotype" w:hAnsi="Palatino Linotype" w:cs="Arial"/>
          <w:sz w:val="24"/>
          <w:szCs w:val="24"/>
        </w:rPr>
        <w:t xml:space="preserve">falta de </w:t>
      </w:r>
      <w:r w:rsidR="0059317F" w:rsidRPr="0090558F">
        <w:rPr>
          <w:rFonts w:ascii="Palatino Linotype" w:hAnsi="Palatino Linotype" w:cs="Arial"/>
          <w:sz w:val="24"/>
          <w:szCs w:val="24"/>
        </w:rPr>
        <w:t>respuesta</w:t>
      </w:r>
      <w:r w:rsidRPr="0090558F">
        <w:rPr>
          <w:rFonts w:ascii="Palatino Linotype" w:hAnsi="Palatino Linotype" w:cs="Arial"/>
          <w:sz w:val="24"/>
          <w:szCs w:val="24"/>
        </w:rPr>
        <w:t xml:space="preserve"> de</w:t>
      </w:r>
      <w:r w:rsidR="003D23D7" w:rsidRPr="0090558F">
        <w:rPr>
          <w:rFonts w:ascii="Palatino Linotype" w:hAnsi="Palatino Linotype" w:cs="Arial"/>
          <w:sz w:val="24"/>
          <w:szCs w:val="24"/>
        </w:rPr>
        <w:t xml:space="preserve">l </w:t>
      </w:r>
      <w:r w:rsidR="004F036F" w:rsidRPr="0090558F">
        <w:rPr>
          <w:rFonts w:ascii="Palatino Linotype" w:hAnsi="Palatino Linotype" w:cs="Arial"/>
          <w:b/>
          <w:sz w:val="24"/>
          <w:szCs w:val="24"/>
        </w:rPr>
        <w:t xml:space="preserve">Ayuntamiento de </w:t>
      </w:r>
      <w:r w:rsidR="0092724E">
        <w:rPr>
          <w:rFonts w:ascii="Palatino Linotype" w:hAnsi="Palatino Linotype" w:cs="Arial"/>
          <w:b/>
          <w:sz w:val="24"/>
          <w:szCs w:val="24"/>
        </w:rPr>
        <w:t>Ecatepec de Morelos</w:t>
      </w:r>
      <w:r w:rsidR="007052CB" w:rsidRPr="0090558F">
        <w:rPr>
          <w:rFonts w:ascii="Palatino Linotype" w:hAnsi="Palatino Linotype" w:cs="Arial"/>
          <w:b/>
          <w:sz w:val="24"/>
          <w:szCs w:val="24"/>
        </w:rPr>
        <w:t>,</w:t>
      </w:r>
      <w:r w:rsidR="000B2630" w:rsidRPr="0090558F">
        <w:rPr>
          <w:rFonts w:ascii="Palatino Linotype" w:hAnsi="Palatino Linotype" w:cs="Arial"/>
          <w:b/>
          <w:sz w:val="24"/>
          <w:szCs w:val="24"/>
        </w:rPr>
        <w:t xml:space="preserve"> </w:t>
      </w:r>
      <w:r w:rsidRPr="0090558F">
        <w:rPr>
          <w:rFonts w:ascii="Palatino Linotype" w:hAnsi="Palatino Linotype" w:cs="Arial"/>
          <w:sz w:val="24"/>
          <w:szCs w:val="24"/>
        </w:rPr>
        <w:t>en lo subsecuente</w:t>
      </w:r>
      <w:r w:rsidR="00E468E5" w:rsidRPr="0090558F">
        <w:rPr>
          <w:rFonts w:ascii="Palatino Linotype" w:hAnsi="Palatino Linotype" w:cs="Arial"/>
          <w:b/>
          <w:sz w:val="24"/>
          <w:szCs w:val="24"/>
        </w:rPr>
        <w:t xml:space="preserve"> e</w:t>
      </w:r>
      <w:r w:rsidRPr="0090558F">
        <w:rPr>
          <w:rFonts w:ascii="Palatino Linotype" w:hAnsi="Palatino Linotype" w:cs="Arial"/>
          <w:b/>
          <w:sz w:val="24"/>
          <w:szCs w:val="24"/>
        </w:rPr>
        <w:t xml:space="preserve">l Sujeto Obligado, </w:t>
      </w:r>
      <w:r w:rsidRPr="0090558F">
        <w:rPr>
          <w:rFonts w:ascii="Palatino Linotype" w:hAnsi="Palatino Linotype" w:cs="Arial"/>
          <w:sz w:val="24"/>
          <w:szCs w:val="24"/>
        </w:rPr>
        <w:t>se procede a dictar la presente resolución.</w:t>
      </w:r>
    </w:p>
    <w:p w14:paraId="138C6F64" w14:textId="77777777" w:rsidR="00081DAC" w:rsidRPr="007A7A99" w:rsidRDefault="00081DAC" w:rsidP="00AD2A55">
      <w:pPr>
        <w:tabs>
          <w:tab w:val="left" w:pos="1701"/>
        </w:tabs>
        <w:spacing w:after="0" w:line="360" w:lineRule="auto"/>
        <w:jc w:val="both"/>
        <w:rPr>
          <w:rFonts w:ascii="Palatino Linotype" w:hAnsi="Palatino Linotype" w:cs="Arial"/>
          <w:b/>
          <w:sz w:val="28"/>
          <w:szCs w:val="28"/>
        </w:rPr>
      </w:pPr>
    </w:p>
    <w:p w14:paraId="0D9A10E5" w14:textId="77777777" w:rsidR="00BF3214" w:rsidRPr="007A7A99" w:rsidRDefault="00BF3214" w:rsidP="00AD2A55">
      <w:pPr>
        <w:spacing w:after="0" w:line="360" w:lineRule="auto"/>
        <w:jc w:val="center"/>
        <w:rPr>
          <w:rFonts w:ascii="Palatino Linotype" w:hAnsi="Palatino Linotype" w:cs="Arial"/>
          <w:b/>
          <w:sz w:val="28"/>
          <w:szCs w:val="28"/>
        </w:rPr>
      </w:pPr>
      <w:r w:rsidRPr="007A7A99">
        <w:rPr>
          <w:rFonts w:ascii="Palatino Linotype" w:hAnsi="Palatino Linotype" w:cs="Arial"/>
          <w:b/>
          <w:sz w:val="28"/>
          <w:szCs w:val="28"/>
        </w:rPr>
        <w:t>A N T E C E D E N T E S</w:t>
      </w:r>
    </w:p>
    <w:p w14:paraId="6A86D231" w14:textId="77777777" w:rsidR="00081DAC" w:rsidRPr="0090558F" w:rsidRDefault="00081DAC" w:rsidP="00AD2A55">
      <w:pPr>
        <w:spacing w:after="0" w:line="360" w:lineRule="auto"/>
        <w:jc w:val="center"/>
        <w:rPr>
          <w:rFonts w:ascii="Palatino Linotype" w:hAnsi="Palatino Linotype" w:cs="Arial"/>
          <w:b/>
          <w:sz w:val="24"/>
          <w:szCs w:val="24"/>
        </w:rPr>
      </w:pPr>
    </w:p>
    <w:p w14:paraId="513A9A0F" w14:textId="77777777" w:rsidR="00EE326A" w:rsidRPr="0090558F" w:rsidRDefault="00BF3214" w:rsidP="00AD2A55">
      <w:pPr>
        <w:spacing w:after="0" w:line="360" w:lineRule="auto"/>
        <w:jc w:val="both"/>
        <w:rPr>
          <w:rFonts w:ascii="Palatino Linotype" w:hAnsi="Palatino Linotype" w:cs="Arial"/>
          <w:b/>
          <w:sz w:val="24"/>
          <w:szCs w:val="24"/>
        </w:rPr>
      </w:pPr>
      <w:r w:rsidRPr="007A7A99">
        <w:rPr>
          <w:rFonts w:ascii="Palatino Linotype" w:hAnsi="Palatino Linotype" w:cs="Arial"/>
          <w:b/>
          <w:sz w:val="28"/>
          <w:szCs w:val="28"/>
        </w:rPr>
        <w:t>PRIMERO.</w:t>
      </w:r>
      <w:r w:rsidR="00EE326A" w:rsidRPr="0090558F">
        <w:rPr>
          <w:rFonts w:ascii="Palatino Linotype" w:hAnsi="Palatino Linotype" w:cs="Arial"/>
          <w:b/>
          <w:sz w:val="24"/>
          <w:szCs w:val="24"/>
        </w:rPr>
        <w:t xml:space="preserve"> De la solicitud de información.</w:t>
      </w:r>
    </w:p>
    <w:p w14:paraId="50351FBE" w14:textId="2C66E736" w:rsidR="00BF3214" w:rsidRPr="0090558F" w:rsidRDefault="00BF3214" w:rsidP="00AD2A55">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Con fecha </w:t>
      </w:r>
      <w:r w:rsidR="0092724E">
        <w:rPr>
          <w:rFonts w:ascii="Palatino Linotype" w:hAnsi="Palatino Linotype" w:cs="Arial"/>
          <w:sz w:val="24"/>
          <w:szCs w:val="24"/>
        </w:rPr>
        <w:t>diecisiete de septiembre</w:t>
      </w:r>
      <w:r w:rsidR="00E40647" w:rsidRPr="0090558F">
        <w:rPr>
          <w:rFonts w:ascii="Palatino Linotype" w:hAnsi="Palatino Linotype" w:cs="Arial"/>
          <w:sz w:val="24"/>
          <w:szCs w:val="24"/>
        </w:rPr>
        <w:t xml:space="preserve"> de dos mil dieci</w:t>
      </w:r>
      <w:r w:rsidR="007E716D" w:rsidRPr="0090558F">
        <w:rPr>
          <w:rFonts w:ascii="Palatino Linotype" w:hAnsi="Palatino Linotype" w:cs="Arial"/>
          <w:sz w:val="24"/>
          <w:szCs w:val="24"/>
        </w:rPr>
        <w:t>nueve</w:t>
      </w:r>
      <w:r w:rsidRPr="0090558F">
        <w:rPr>
          <w:rFonts w:ascii="Palatino Linotype" w:hAnsi="Palatino Linotype" w:cs="Arial"/>
          <w:sz w:val="24"/>
          <w:szCs w:val="24"/>
        </w:rPr>
        <w:t xml:space="preserve">, </w:t>
      </w:r>
      <w:r w:rsidR="00A66EA6" w:rsidRPr="0090558F">
        <w:rPr>
          <w:rFonts w:ascii="Palatino Linotype" w:hAnsi="Palatino Linotype" w:cs="Arial"/>
          <w:sz w:val="24"/>
          <w:szCs w:val="24"/>
        </w:rPr>
        <w:t>e</w:t>
      </w:r>
      <w:r w:rsidR="001168FD" w:rsidRPr="0090558F">
        <w:rPr>
          <w:rFonts w:ascii="Palatino Linotype" w:hAnsi="Palatino Linotype" w:cs="Arial"/>
          <w:sz w:val="24"/>
          <w:szCs w:val="24"/>
        </w:rPr>
        <w:t>l</w:t>
      </w:r>
      <w:r w:rsidR="00440B5C" w:rsidRPr="0090558F">
        <w:rPr>
          <w:rFonts w:ascii="Palatino Linotype" w:hAnsi="Palatino Linotype" w:cs="Arial"/>
          <w:sz w:val="24"/>
          <w:szCs w:val="24"/>
        </w:rPr>
        <w:t xml:space="preserve"> Recurrente</w:t>
      </w:r>
      <w:r w:rsidRPr="0090558F">
        <w:rPr>
          <w:rFonts w:ascii="Palatino Linotype" w:hAnsi="Palatino Linotype" w:cs="Arial"/>
          <w:sz w:val="24"/>
          <w:szCs w:val="24"/>
        </w:rPr>
        <w:t>, presentó a través del Sistema de Acceso a la Información Mexiquense (</w:t>
      </w:r>
      <w:r w:rsidRPr="0090558F">
        <w:rPr>
          <w:rFonts w:ascii="Palatino Linotype" w:hAnsi="Palatino Linotype" w:cs="Arial"/>
          <w:b/>
          <w:sz w:val="24"/>
          <w:szCs w:val="24"/>
        </w:rPr>
        <w:t>SAIMEX)</w:t>
      </w:r>
      <w:r w:rsidRPr="0090558F">
        <w:rPr>
          <w:rFonts w:ascii="Palatino Linotype" w:hAnsi="Palatino Linotype" w:cs="Arial"/>
          <w:sz w:val="24"/>
          <w:szCs w:val="24"/>
        </w:rPr>
        <w:t xml:space="preserve"> ante </w:t>
      </w:r>
      <w:r w:rsidR="00DB31DF" w:rsidRPr="0090558F">
        <w:rPr>
          <w:rFonts w:ascii="Palatino Linotype" w:hAnsi="Palatino Linotype" w:cs="Arial"/>
          <w:sz w:val="24"/>
          <w:szCs w:val="24"/>
        </w:rPr>
        <w:t>e</w:t>
      </w:r>
      <w:r w:rsidRPr="0090558F">
        <w:rPr>
          <w:rFonts w:ascii="Palatino Linotype" w:hAnsi="Palatino Linotype" w:cs="Arial"/>
          <w:sz w:val="24"/>
          <w:szCs w:val="24"/>
        </w:rPr>
        <w:t>l Sujeto Obligado, solicitud de acceso a la información pública, registrada bajo el número de expediente</w:t>
      </w:r>
      <w:r w:rsidRPr="0090558F">
        <w:rPr>
          <w:rFonts w:ascii="Palatino Linotype" w:hAnsi="Palatino Linotype" w:cs="Arial"/>
          <w:b/>
          <w:sz w:val="24"/>
          <w:szCs w:val="24"/>
        </w:rPr>
        <w:t xml:space="preserve"> </w:t>
      </w:r>
      <w:r w:rsidR="0092724E" w:rsidRPr="0092724E">
        <w:rPr>
          <w:rFonts w:ascii="Palatino Linotype" w:hAnsi="Palatino Linotype" w:cs="Arial"/>
          <w:b/>
          <w:sz w:val="24"/>
          <w:szCs w:val="24"/>
        </w:rPr>
        <w:t>00572/ECATEPEC/IP/2019</w:t>
      </w:r>
      <w:r w:rsidRPr="0090558F">
        <w:rPr>
          <w:rFonts w:ascii="Palatino Linotype" w:hAnsi="Palatino Linotype" w:cs="Arial"/>
          <w:b/>
          <w:sz w:val="24"/>
          <w:szCs w:val="24"/>
        </w:rPr>
        <w:t>,</w:t>
      </w:r>
      <w:r w:rsidRPr="0090558F">
        <w:rPr>
          <w:rFonts w:ascii="Palatino Linotype" w:hAnsi="Palatino Linotype" w:cs="Arial"/>
          <w:b/>
          <w:sz w:val="24"/>
          <w:szCs w:val="24"/>
          <w:lang w:eastAsia="es-MX"/>
        </w:rPr>
        <w:t xml:space="preserve"> </w:t>
      </w:r>
      <w:r w:rsidRPr="0090558F">
        <w:rPr>
          <w:rFonts w:ascii="Palatino Linotype" w:hAnsi="Palatino Linotype" w:cs="Arial"/>
          <w:sz w:val="24"/>
          <w:szCs w:val="24"/>
        </w:rPr>
        <w:t>mediante la cual solicitó información en el tenor siguiente:</w:t>
      </w:r>
    </w:p>
    <w:p w14:paraId="210FA440" w14:textId="77777777" w:rsidR="00081DAC" w:rsidRPr="0090558F" w:rsidRDefault="00081DAC" w:rsidP="00AD2A55">
      <w:pPr>
        <w:spacing w:after="0" w:line="360" w:lineRule="auto"/>
        <w:ind w:left="851" w:right="850"/>
        <w:jc w:val="both"/>
        <w:rPr>
          <w:rFonts w:ascii="Palatino Linotype" w:hAnsi="Palatino Linotype" w:cs="Arial"/>
          <w:i/>
          <w:sz w:val="20"/>
          <w:szCs w:val="24"/>
        </w:rPr>
      </w:pPr>
    </w:p>
    <w:p w14:paraId="701CF820" w14:textId="7F5B6731" w:rsidR="00BF3214" w:rsidRPr="0092724E" w:rsidRDefault="00BF3214" w:rsidP="0092724E">
      <w:pPr>
        <w:ind w:left="851" w:right="850"/>
        <w:jc w:val="both"/>
        <w:rPr>
          <w:rFonts w:ascii="Palatino Linotype" w:eastAsia="Times New Roman" w:hAnsi="Palatino Linotype" w:cs="Times New Roman"/>
          <w:i/>
          <w:lang w:eastAsia="es-MX"/>
        </w:rPr>
      </w:pPr>
      <w:r w:rsidRPr="0092724E">
        <w:rPr>
          <w:rFonts w:ascii="Palatino Linotype" w:eastAsia="Times New Roman" w:hAnsi="Palatino Linotype" w:cs="Times New Roman"/>
          <w:i/>
          <w:lang w:eastAsia="es-ES"/>
        </w:rPr>
        <w:t>“</w:t>
      </w:r>
      <w:r w:rsidR="0092724E" w:rsidRPr="0092724E">
        <w:rPr>
          <w:rFonts w:ascii="Palatino Linotype" w:eastAsia="Times New Roman" w:hAnsi="Palatino Linotype" w:cs="Times New Roman"/>
          <w:i/>
          <w:lang w:eastAsia="es-MX"/>
        </w:rPr>
        <w:t xml:space="preserve">Por este medio solicito me sea entregada la versión pública de los documentos de pago (cheques, recibos de honorarios, contratos, transferencias bancarias, </w:t>
      </w:r>
      <w:proofErr w:type="spellStart"/>
      <w:r w:rsidR="0092724E" w:rsidRPr="0092724E">
        <w:rPr>
          <w:rFonts w:ascii="Palatino Linotype" w:eastAsia="Times New Roman" w:hAnsi="Palatino Linotype" w:cs="Times New Roman"/>
          <w:i/>
          <w:lang w:eastAsia="es-MX"/>
        </w:rPr>
        <w:t>etc</w:t>
      </w:r>
      <w:proofErr w:type="spellEnd"/>
      <w:r w:rsidR="0092724E" w:rsidRPr="0092724E">
        <w:rPr>
          <w:rFonts w:ascii="Palatino Linotype" w:eastAsia="Times New Roman" w:hAnsi="Palatino Linotype" w:cs="Times New Roman"/>
          <w:i/>
          <w:lang w:eastAsia="es-MX"/>
        </w:rPr>
        <w:t xml:space="preserve">) derivados de los gastos hechos para la celebración del grito de independencia del día 15 de septiembre de 2019 de los servicios de: - Pago a grupos musicales (banda, mariachi, sonora, grupo </w:t>
      </w:r>
      <w:proofErr w:type="spellStart"/>
      <w:r w:rsidR="0092724E" w:rsidRPr="0092724E">
        <w:rPr>
          <w:rFonts w:ascii="Palatino Linotype" w:eastAsia="Times New Roman" w:hAnsi="Palatino Linotype" w:cs="Times New Roman"/>
          <w:i/>
          <w:lang w:eastAsia="es-MX"/>
        </w:rPr>
        <w:t>versatil</w:t>
      </w:r>
      <w:proofErr w:type="spellEnd"/>
      <w:r w:rsidR="0092724E" w:rsidRPr="0092724E">
        <w:rPr>
          <w:rFonts w:ascii="Palatino Linotype" w:eastAsia="Times New Roman" w:hAnsi="Palatino Linotype" w:cs="Times New Roman"/>
          <w:i/>
          <w:lang w:eastAsia="es-MX"/>
        </w:rPr>
        <w:t xml:space="preserve">, solistas, etc.). - Pago a grupos de danza </w:t>
      </w:r>
      <w:proofErr w:type="spellStart"/>
      <w:r w:rsidR="0092724E" w:rsidRPr="0092724E">
        <w:rPr>
          <w:rFonts w:ascii="Palatino Linotype" w:eastAsia="Times New Roman" w:hAnsi="Palatino Linotype" w:cs="Times New Roman"/>
          <w:i/>
          <w:lang w:eastAsia="es-MX"/>
        </w:rPr>
        <w:t>folclorica</w:t>
      </w:r>
      <w:proofErr w:type="spellEnd"/>
      <w:r w:rsidR="0092724E" w:rsidRPr="0092724E">
        <w:rPr>
          <w:rFonts w:ascii="Palatino Linotype" w:eastAsia="Times New Roman" w:hAnsi="Palatino Linotype" w:cs="Times New Roman"/>
          <w:i/>
          <w:lang w:eastAsia="es-MX"/>
        </w:rPr>
        <w:t xml:space="preserve"> - Pago de eventos </w:t>
      </w:r>
      <w:proofErr w:type="spellStart"/>
      <w:r w:rsidR="0092724E" w:rsidRPr="0092724E">
        <w:rPr>
          <w:rFonts w:ascii="Palatino Linotype" w:eastAsia="Times New Roman" w:hAnsi="Palatino Linotype" w:cs="Times New Roman"/>
          <w:i/>
          <w:lang w:eastAsia="es-MX"/>
        </w:rPr>
        <w:t>artisticos</w:t>
      </w:r>
      <w:proofErr w:type="spellEnd"/>
      <w:r w:rsidR="0092724E" w:rsidRPr="0092724E">
        <w:rPr>
          <w:rFonts w:ascii="Palatino Linotype" w:eastAsia="Times New Roman" w:hAnsi="Palatino Linotype" w:cs="Times New Roman"/>
          <w:i/>
          <w:lang w:eastAsia="es-MX"/>
        </w:rPr>
        <w:t xml:space="preserve"> presentados - Renta de escenario - Renta de equipo de </w:t>
      </w:r>
      <w:r w:rsidR="0092724E" w:rsidRPr="0092724E">
        <w:rPr>
          <w:rFonts w:ascii="Palatino Linotype" w:eastAsia="Times New Roman" w:hAnsi="Palatino Linotype" w:cs="Times New Roman"/>
          <w:i/>
          <w:lang w:eastAsia="es-MX"/>
        </w:rPr>
        <w:lastRenderedPageBreak/>
        <w:t xml:space="preserve">iluminación - Renta de equipo de audio - Renta de lonas/carpas - Renta de vallas </w:t>
      </w:r>
      <w:proofErr w:type="spellStart"/>
      <w:r w:rsidR="0092724E" w:rsidRPr="0092724E">
        <w:rPr>
          <w:rFonts w:ascii="Palatino Linotype" w:eastAsia="Times New Roman" w:hAnsi="Palatino Linotype" w:cs="Times New Roman"/>
          <w:i/>
          <w:lang w:eastAsia="es-MX"/>
        </w:rPr>
        <w:t>metalicas</w:t>
      </w:r>
      <w:proofErr w:type="spellEnd"/>
      <w:r w:rsidR="0092724E" w:rsidRPr="0092724E">
        <w:rPr>
          <w:rFonts w:ascii="Palatino Linotype" w:eastAsia="Times New Roman" w:hAnsi="Palatino Linotype" w:cs="Times New Roman"/>
          <w:i/>
          <w:lang w:eastAsia="es-MX"/>
        </w:rPr>
        <w:t xml:space="preserve"> - Compra de adornos alusivos (guirnaldas, globos, gallardetes, lonas, </w:t>
      </w:r>
      <w:proofErr w:type="spellStart"/>
      <w:r w:rsidR="0092724E" w:rsidRPr="0092724E">
        <w:rPr>
          <w:rFonts w:ascii="Palatino Linotype" w:eastAsia="Times New Roman" w:hAnsi="Palatino Linotype" w:cs="Times New Roman"/>
          <w:i/>
          <w:lang w:eastAsia="es-MX"/>
        </w:rPr>
        <w:t>posteres</w:t>
      </w:r>
      <w:proofErr w:type="spellEnd"/>
      <w:r w:rsidR="0092724E" w:rsidRPr="0092724E">
        <w:rPr>
          <w:rFonts w:ascii="Palatino Linotype" w:eastAsia="Times New Roman" w:hAnsi="Palatino Linotype" w:cs="Times New Roman"/>
          <w:i/>
          <w:lang w:eastAsia="es-MX"/>
        </w:rPr>
        <w:t xml:space="preserve">, carteles, etc.) - Compra de alimentos - Compra de bebidas no </w:t>
      </w:r>
      <w:proofErr w:type="spellStart"/>
      <w:r w:rsidR="0092724E" w:rsidRPr="0092724E">
        <w:rPr>
          <w:rFonts w:ascii="Palatino Linotype" w:eastAsia="Times New Roman" w:hAnsi="Palatino Linotype" w:cs="Times New Roman"/>
          <w:i/>
          <w:lang w:eastAsia="es-MX"/>
        </w:rPr>
        <w:t>alcoholicas</w:t>
      </w:r>
      <w:proofErr w:type="spellEnd"/>
      <w:r w:rsidR="0092724E" w:rsidRPr="0092724E">
        <w:rPr>
          <w:rFonts w:ascii="Palatino Linotype" w:eastAsia="Times New Roman" w:hAnsi="Palatino Linotype" w:cs="Times New Roman"/>
          <w:i/>
          <w:lang w:eastAsia="es-MX"/>
        </w:rPr>
        <w:t xml:space="preserve"> - Compra de bebidas alcohólicas - Pago de transporte</w:t>
      </w:r>
      <w:r w:rsidR="00F16C1B" w:rsidRPr="0092724E">
        <w:rPr>
          <w:rFonts w:ascii="Palatino Linotype" w:hAnsi="Palatino Linotype"/>
          <w:i/>
          <w:color w:val="000000"/>
        </w:rPr>
        <w:t>.</w:t>
      </w:r>
      <w:r w:rsidRPr="0092724E">
        <w:rPr>
          <w:rFonts w:ascii="Palatino Linotype" w:eastAsia="Times New Roman" w:hAnsi="Palatino Linotype" w:cs="Times New Roman"/>
          <w:i/>
          <w:lang w:eastAsia="es-ES"/>
        </w:rPr>
        <w:t>”</w:t>
      </w:r>
      <w:r w:rsidRPr="0092724E">
        <w:rPr>
          <w:rFonts w:ascii="Palatino Linotype" w:eastAsia="Times New Roman" w:hAnsi="Palatino Linotype" w:cs="Times New Roman"/>
          <w:i/>
          <w:lang w:val="es-ES_tradnl" w:eastAsia="es-ES"/>
        </w:rPr>
        <w:t xml:space="preserve"> </w:t>
      </w:r>
      <w:r w:rsidR="00EA51DC" w:rsidRPr="0092724E">
        <w:rPr>
          <w:rFonts w:ascii="Palatino Linotype" w:eastAsia="Times New Roman" w:hAnsi="Palatino Linotype" w:cs="Times New Roman"/>
          <w:i/>
          <w:lang w:val="es-ES_tradnl" w:eastAsia="es-ES"/>
        </w:rPr>
        <w:t>(Sic).</w:t>
      </w:r>
    </w:p>
    <w:p w14:paraId="76D99508" w14:textId="77777777" w:rsidR="00582883" w:rsidRPr="0090558F" w:rsidRDefault="00582883" w:rsidP="00582883">
      <w:pPr>
        <w:ind w:left="851" w:right="850"/>
        <w:jc w:val="both"/>
        <w:rPr>
          <w:rFonts w:ascii="Palatino Linotype" w:eastAsia="Times New Roman" w:hAnsi="Palatino Linotype" w:cs="Times New Roman"/>
          <w:i/>
          <w:lang w:eastAsia="es-MX"/>
        </w:rPr>
      </w:pPr>
    </w:p>
    <w:p w14:paraId="0F4E946B" w14:textId="667B9B0E" w:rsidR="007E716D" w:rsidRPr="0090558F" w:rsidRDefault="007E716D" w:rsidP="007E716D">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90558F">
        <w:rPr>
          <w:rFonts w:ascii="Palatino Linotype" w:hAnsi="Palatino Linotype" w:cs="Arial"/>
          <w:i/>
          <w:sz w:val="24"/>
          <w:szCs w:val="24"/>
        </w:rPr>
        <w:t>a través del SAIMEX</w:t>
      </w:r>
      <w:r w:rsidRPr="0090558F">
        <w:rPr>
          <w:rFonts w:ascii="Palatino Linotype" w:hAnsi="Palatino Linotype" w:cs="Arial"/>
          <w:sz w:val="24"/>
          <w:szCs w:val="24"/>
        </w:rPr>
        <w:t>”.</w:t>
      </w:r>
    </w:p>
    <w:p w14:paraId="54A08FEE" w14:textId="77777777" w:rsidR="007E716D" w:rsidRDefault="007E716D" w:rsidP="007E716D">
      <w:pPr>
        <w:spacing w:after="0" w:line="360" w:lineRule="auto"/>
        <w:jc w:val="both"/>
        <w:rPr>
          <w:rFonts w:ascii="Palatino Linotype" w:hAnsi="Palatino Linotype" w:cs="Arial"/>
          <w:sz w:val="24"/>
          <w:szCs w:val="24"/>
        </w:rPr>
      </w:pPr>
    </w:p>
    <w:p w14:paraId="75F29701" w14:textId="77777777" w:rsidR="00144CAB" w:rsidRPr="0090558F" w:rsidRDefault="00144CAB" w:rsidP="007E716D">
      <w:pPr>
        <w:spacing w:after="0" w:line="360" w:lineRule="auto"/>
        <w:jc w:val="both"/>
        <w:rPr>
          <w:rFonts w:ascii="Palatino Linotype" w:hAnsi="Palatino Linotype" w:cs="Arial"/>
          <w:sz w:val="24"/>
          <w:szCs w:val="24"/>
        </w:rPr>
      </w:pPr>
    </w:p>
    <w:p w14:paraId="203A057F" w14:textId="6D5388B6" w:rsidR="00B80EA7" w:rsidRDefault="00391EEC" w:rsidP="00AD2A55">
      <w:pPr>
        <w:spacing w:after="0" w:line="360" w:lineRule="auto"/>
        <w:jc w:val="both"/>
        <w:rPr>
          <w:rFonts w:ascii="Palatino Linotype" w:hAnsi="Palatino Linotype" w:cs="Arial"/>
          <w:b/>
          <w:sz w:val="24"/>
          <w:szCs w:val="24"/>
        </w:rPr>
      </w:pPr>
      <w:r w:rsidRPr="007A7A99">
        <w:rPr>
          <w:rFonts w:ascii="Palatino Linotype" w:hAnsi="Palatino Linotype" w:cs="Arial"/>
          <w:b/>
          <w:sz w:val="28"/>
          <w:szCs w:val="28"/>
        </w:rPr>
        <w:t>SEGUNDO</w:t>
      </w:r>
      <w:r w:rsidR="006102EC" w:rsidRPr="007A7A99">
        <w:rPr>
          <w:rFonts w:ascii="Palatino Linotype" w:hAnsi="Palatino Linotype" w:cs="Arial"/>
          <w:b/>
          <w:sz w:val="28"/>
          <w:szCs w:val="28"/>
        </w:rPr>
        <w:t>.</w:t>
      </w:r>
      <w:r w:rsidR="006102EC" w:rsidRPr="0090558F">
        <w:rPr>
          <w:rFonts w:ascii="Palatino Linotype" w:hAnsi="Palatino Linotype" w:cs="Arial"/>
          <w:b/>
          <w:sz w:val="24"/>
          <w:szCs w:val="24"/>
        </w:rPr>
        <w:t xml:space="preserve"> </w:t>
      </w:r>
      <w:r w:rsidR="007A7A99">
        <w:rPr>
          <w:rFonts w:ascii="Palatino Linotype" w:hAnsi="Palatino Linotype" w:cs="Arial"/>
          <w:b/>
          <w:sz w:val="24"/>
          <w:szCs w:val="24"/>
        </w:rPr>
        <w:t>De la falta de respuesta por parte del Sujeto Obligado.</w:t>
      </w:r>
    </w:p>
    <w:p w14:paraId="01E62A54" w14:textId="77777777" w:rsidR="00144CAB" w:rsidRPr="00144CAB" w:rsidRDefault="00144CAB" w:rsidP="00AD2A55">
      <w:pPr>
        <w:spacing w:after="0" w:line="360" w:lineRule="auto"/>
        <w:jc w:val="both"/>
        <w:rPr>
          <w:rFonts w:ascii="Palatino Linotype" w:hAnsi="Palatino Linotype" w:cs="Arial"/>
          <w:b/>
          <w:sz w:val="18"/>
          <w:szCs w:val="24"/>
        </w:rPr>
      </w:pPr>
    </w:p>
    <w:p w14:paraId="505F6829" w14:textId="6D8D1EAE" w:rsidR="00B80EA7" w:rsidRDefault="007A7A99"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De las documentales inmersas en el expediente SAIMEX, se aprecia que el SUJETO Obligado fue omiso para entregar una respuesta en los términos que marca la Ley de Transparencia, Acceso a la Información Pública del Estado de México y Municipios.</w:t>
      </w:r>
    </w:p>
    <w:p w14:paraId="33E22DED" w14:textId="378F795F" w:rsidR="007A7A99" w:rsidRDefault="00B93E5A" w:rsidP="007A7A99">
      <w:pPr>
        <w:spacing w:after="0" w:line="360" w:lineRule="auto"/>
        <w:jc w:val="both"/>
        <w:rPr>
          <w:rFonts w:ascii="Palatino Linotype" w:hAnsi="Palatino Linotype" w:cs="Arial"/>
          <w:sz w:val="24"/>
          <w:szCs w:val="24"/>
        </w:rPr>
      </w:pPr>
      <w:r w:rsidRPr="00B93E5A">
        <w:rPr>
          <w:rFonts w:ascii="Palatino Linotype" w:hAnsi="Palatino Linotype" w:cs="Arial"/>
          <w:sz w:val="24"/>
          <w:szCs w:val="24"/>
        </w:rPr>
        <w:drawing>
          <wp:inline distT="0" distB="0" distL="0" distR="0" wp14:anchorId="16301552" wp14:editId="0BEEAD41">
            <wp:extent cx="5760720" cy="287528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875280"/>
                    </a:xfrm>
                    <a:prstGeom prst="rect">
                      <a:avLst/>
                    </a:prstGeom>
                  </pic:spPr>
                </pic:pic>
              </a:graphicData>
            </a:graphic>
          </wp:inline>
        </w:drawing>
      </w:r>
    </w:p>
    <w:p w14:paraId="106BD11D" w14:textId="77777777" w:rsidR="00B80EA7" w:rsidRPr="0090558F" w:rsidRDefault="00B80EA7" w:rsidP="00B80EA7">
      <w:pPr>
        <w:spacing w:after="0" w:line="360" w:lineRule="auto"/>
        <w:jc w:val="both"/>
        <w:rPr>
          <w:rFonts w:ascii="Palatino Linotype" w:hAnsi="Palatino Linotype" w:cs="Arial"/>
          <w:b/>
          <w:sz w:val="24"/>
          <w:szCs w:val="24"/>
        </w:rPr>
      </w:pPr>
    </w:p>
    <w:p w14:paraId="59285F40" w14:textId="47967BFA" w:rsidR="00BD12EB" w:rsidRPr="0090558F" w:rsidRDefault="007A7A99" w:rsidP="00AD2A55">
      <w:pPr>
        <w:spacing w:after="0" w:line="360" w:lineRule="auto"/>
        <w:jc w:val="both"/>
        <w:rPr>
          <w:rFonts w:ascii="Palatino Linotype" w:hAnsi="Palatino Linotype" w:cs="Arial"/>
          <w:b/>
          <w:sz w:val="24"/>
          <w:szCs w:val="24"/>
        </w:rPr>
      </w:pPr>
      <w:r w:rsidRPr="00144CAB">
        <w:rPr>
          <w:rFonts w:ascii="Palatino Linotype" w:hAnsi="Palatino Linotype" w:cs="Arial"/>
          <w:b/>
          <w:sz w:val="28"/>
          <w:szCs w:val="28"/>
        </w:rPr>
        <w:lastRenderedPageBreak/>
        <w:t>TERCER</w:t>
      </w:r>
      <w:r w:rsidR="000A7689" w:rsidRPr="00144CAB">
        <w:rPr>
          <w:rFonts w:ascii="Palatino Linotype" w:hAnsi="Palatino Linotype" w:cs="Arial"/>
          <w:b/>
          <w:sz w:val="28"/>
          <w:szCs w:val="28"/>
        </w:rPr>
        <w:t>O</w:t>
      </w:r>
      <w:r w:rsidR="005353D8" w:rsidRPr="0090558F">
        <w:rPr>
          <w:rFonts w:ascii="Palatino Linotype" w:hAnsi="Palatino Linotype" w:cs="Arial"/>
          <w:b/>
          <w:sz w:val="24"/>
          <w:szCs w:val="24"/>
        </w:rPr>
        <w:t xml:space="preserve">. </w:t>
      </w:r>
      <w:r w:rsidR="00BD12EB" w:rsidRPr="0090558F">
        <w:rPr>
          <w:rFonts w:ascii="Palatino Linotype" w:hAnsi="Palatino Linotype" w:cs="Arial"/>
          <w:b/>
          <w:sz w:val="24"/>
          <w:szCs w:val="24"/>
        </w:rPr>
        <w:t>Del recurso de revisión.</w:t>
      </w:r>
    </w:p>
    <w:p w14:paraId="7CDB0E29" w14:textId="0E4BADD8" w:rsidR="00BD12EB" w:rsidRPr="0090558F" w:rsidRDefault="00BD12EB" w:rsidP="00AD2A55">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Inconforme con la </w:t>
      </w:r>
      <w:r w:rsidR="007E716D" w:rsidRPr="0090558F">
        <w:rPr>
          <w:rFonts w:ascii="Palatino Linotype" w:hAnsi="Palatino Linotype" w:cs="Arial"/>
          <w:sz w:val="24"/>
          <w:szCs w:val="24"/>
        </w:rPr>
        <w:t xml:space="preserve">falta de </w:t>
      </w:r>
      <w:r w:rsidRPr="0090558F">
        <w:rPr>
          <w:rFonts w:ascii="Palatino Linotype" w:hAnsi="Palatino Linotype" w:cs="Arial"/>
          <w:sz w:val="24"/>
          <w:szCs w:val="24"/>
        </w:rPr>
        <w:t xml:space="preserve">respuesta por parte del Sujeto Obligado, </w:t>
      </w:r>
      <w:r w:rsidR="00A66EA6" w:rsidRPr="0090558F">
        <w:rPr>
          <w:rFonts w:ascii="Palatino Linotype" w:hAnsi="Palatino Linotype" w:cs="Arial"/>
          <w:sz w:val="24"/>
          <w:szCs w:val="24"/>
        </w:rPr>
        <w:t>e</w:t>
      </w:r>
      <w:r w:rsidRPr="0090558F">
        <w:rPr>
          <w:rFonts w:ascii="Palatino Linotype" w:hAnsi="Palatino Linotype" w:cs="Arial"/>
          <w:sz w:val="24"/>
          <w:szCs w:val="24"/>
        </w:rPr>
        <w:t xml:space="preserve">l ahora Recurrente en fecha </w:t>
      </w:r>
      <w:r w:rsidR="000A7689" w:rsidRPr="0090558F">
        <w:rPr>
          <w:rFonts w:ascii="Palatino Linotype" w:hAnsi="Palatino Linotype" w:cs="Arial"/>
          <w:sz w:val="24"/>
          <w:szCs w:val="24"/>
        </w:rPr>
        <w:t>veintiséis de agosto</w:t>
      </w:r>
      <w:r w:rsidR="00391EEC" w:rsidRPr="0090558F">
        <w:rPr>
          <w:rFonts w:ascii="Palatino Linotype" w:hAnsi="Palatino Linotype" w:cs="Arial"/>
          <w:sz w:val="24"/>
          <w:szCs w:val="24"/>
        </w:rPr>
        <w:t xml:space="preserve"> de </w:t>
      </w:r>
      <w:r w:rsidR="00771873" w:rsidRPr="0090558F">
        <w:rPr>
          <w:rFonts w:ascii="Palatino Linotype" w:hAnsi="Palatino Linotype" w:cs="Arial"/>
          <w:sz w:val="24"/>
          <w:szCs w:val="24"/>
        </w:rPr>
        <w:t>dos mil dieci</w:t>
      </w:r>
      <w:r w:rsidR="007E716D" w:rsidRPr="0090558F">
        <w:rPr>
          <w:rFonts w:ascii="Palatino Linotype" w:hAnsi="Palatino Linotype" w:cs="Arial"/>
          <w:sz w:val="24"/>
          <w:szCs w:val="24"/>
        </w:rPr>
        <w:t>nueve</w:t>
      </w:r>
      <w:r w:rsidRPr="0090558F">
        <w:rPr>
          <w:rFonts w:ascii="Palatino Linotype" w:hAnsi="Palatino Linotype" w:cs="Arial"/>
          <w:sz w:val="24"/>
          <w:szCs w:val="24"/>
        </w:rPr>
        <w:t>, interpuso el recurso de revisión, el cual fue registrado</w:t>
      </w:r>
      <w:r w:rsidRPr="0090558F">
        <w:rPr>
          <w:rFonts w:ascii="Palatino Linotype" w:hAnsi="Palatino Linotype" w:cs="Arial"/>
          <w:b/>
          <w:sz w:val="24"/>
          <w:szCs w:val="24"/>
        </w:rPr>
        <w:t xml:space="preserve"> </w:t>
      </w:r>
      <w:r w:rsidRPr="0090558F">
        <w:rPr>
          <w:rFonts w:ascii="Palatino Linotype" w:hAnsi="Palatino Linotype" w:cs="Arial"/>
          <w:sz w:val="24"/>
          <w:szCs w:val="24"/>
        </w:rPr>
        <w:t xml:space="preserve">en el sistema electrónico con el expediente número </w:t>
      </w:r>
      <w:r w:rsidRPr="0090558F">
        <w:rPr>
          <w:rFonts w:ascii="Palatino Linotype" w:hAnsi="Palatino Linotype" w:cs="Arial"/>
          <w:b/>
          <w:bCs/>
          <w:sz w:val="24"/>
          <w:szCs w:val="24"/>
          <w:lang w:eastAsia="es-MX"/>
        </w:rPr>
        <w:t>0</w:t>
      </w:r>
      <w:r w:rsidR="00144CAB">
        <w:rPr>
          <w:rFonts w:ascii="Palatino Linotype" w:hAnsi="Palatino Linotype" w:cs="Arial"/>
          <w:b/>
          <w:bCs/>
          <w:sz w:val="24"/>
          <w:szCs w:val="24"/>
          <w:lang w:eastAsia="es-MX"/>
        </w:rPr>
        <w:t>799</w:t>
      </w:r>
      <w:r w:rsidR="0022049E" w:rsidRPr="0090558F">
        <w:rPr>
          <w:rFonts w:ascii="Palatino Linotype" w:hAnsi="Palatino Linotype" w:cs="Arial"/>
          <w:b/>
          <w:bCs/>
          <w:sz w:val="24"/>
          <w:szCs w:val="24"/>
          <w:lang w:eastAsia="es-MX"/>
        </w:rPr>
        <w:t>0</w:t>
      </w:r>
      <w:r w:rsidRPr="0090558F">
        <w:rPr>
          <w:rFonts w:ascii="Palatino Linotype" w:hAnsi="Palatino Linotype" w:cs="Arial"/>
          <w:b/>
          <w:bCs/>
          <w:sz w:val="24"/>
          <w:szCs w:val="24"/>
          <w:lang w:eastAsia="es-MX"/>
        </w:rPr>
        <w:t>/INFOEM/IP/RR/201</w:t>
      </w:r>
      <w:r w:rsidR="007E716D" w:rsidRPr="0090558F">
        <w:rPr>
          <w:rFonts w:ascii="Palatino Linotype" w:hAnsi="Palatino Linotype" w:cs="Arial"/>
          <w:b/>
          <w:bCs/>
          <w:sz w:val="24"/>
          <w:szCs w:val="24"/>
          <w:lang w:eastAsia="es-MX"/>
        </w:rPr>
        <w:t>9</w:t>
      </w:r>
      <w:r w:rsidRPr="0090558F">
        <w:rPr>
          <w:rFonts w:ascii="Palatino Linotype" w:hAnsi="Palatino Linotype" w:cs="Arial"/>
          <w:sz w:val="24"/>
          <w:szCs w:val="24"/>
        </w:rPr>
        <w:t>, en el cual aduce, las siguientes manifestaciones:</w:t>
      </w:r>
    </w:p>
    <w:p w14:paraId="70B139FC" w14:textId="77777777" w:rsidR="00E43D75" w:rsidRPr="0090558F" w:rsidRDefault="00E43D75" w:rsidP="00AD2A55">
      <w:pPr>
        <w:spacing w:after="0" w:line="360" w:lineRule="auto"/>
        <w:jc w:val="both"/>
        <w:rPr>
          <w:rFonts w:ascii="Palatino Linotype" w:hAnsi="Palatino Linotype" w:cs="Arial"/>
          <w:sz w:val="24"/>
          <w:szCs w:val="24"/>
        </w:rPr>
      </w:pPr>
    </w:p>
    <w:p w14:paraId="7BD42008" w14:textId="77777777" w:rsidR="00BD12EB" w:rsidRPr="0090558F" w:rsidRDefault="00BD12EB" w:rsidP="00AD2A55">
      <w:pPr>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Acto Impugnado:</w:t>
      </w:r>
    </w:p>
    <w:p w14:paraId="13DDBE6E" w14:textId="6E72F2F7" w:rsidR="00BD12EB" w:rsidRPr="0090558F" w:rsidRDefault="00BD12EB" w:rsidP="007E716D">
      <w:pPr>
        <w:ind w:left="851" w:right="850"/>
        <w:jc w:val="both"/>
        <w:rPr>
          <w:rFonts w:ascii="Palatino Linotype" w:hAnsi="Palatino Linotype"/>
          <w:i/>
          <w:color w:val="000000"/>
        </w:rPr>
      </w:pPr>
      <w:r w:rsidRPr="00144CAB">
        <w:rPr>
          <w:rFonts w:ascii="Palatino Linotype" w:hAnsi="Palatino Linotype"/>
          <w:i/>
          <w:color w:val="000000"/>
        </w:rPr>
        <w:t>“</w:t>
      </w:r>
      <w:r w:rsidR="00144CAB" w:rsidRPr="00144CAB">
        <w:rPr>
          <w:rFonts w:ascii="Palatino Linotype" w:hAnsi="Palatino Linotype"/>
          <w:i/>
          <w:color w:val="000000"/>
        </w:rPr>
        <w:t>Negativa ficta.</w:t>
      </w:r>
      <w:r w:rsidRPr="00144CAB">
        <w:rPr>
          <w:rFonts w:ascii="Palatino Linotype" w:hAnsi="Palatino Linotype"/>
          <w:i/>
          <w:color w:val="000000"/>
        </w:rPr>
        <w:t>”(Sic)</w:t>
      </w:r>
      <w:r w:rsidRPr="0090558F">
        <w:rPr>
          <w:rFonts w:ascii="Palatino Linotype" w:hAnsi="Palatino Linotype"/>
          <w:i/>
          <w:color w:val="000000"/>
        </w:rPr>
        <w:t>.</w:t>
      </w:r>
    </w:p>
    <w:p w14:paraId="3CDF4E9D" w14:textId="77777777" w:rsidR="00BD12EB" w:rsidRPr="0090558F" w:rsidRDefault="00BD12EB" w:rsidP="00AD2A55">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90558F" w:rsidRDefault="00BD12EB" w:rsidP="00AD2A55">
      <w:pPr>
        <w:spacing w:after="0" w:line="360" w:lineRule="auto"/>
        <w:jc w:val="both"/>
        <w:rPr>
          <w:rFonts w:ascii="Palatino Linotype" w:hAnsi="Palatino Linotype" w:cs="Arial"/>
          <w:sz w:val="24"/>
          <w:szCs w:val="24"/>
        </w:rPr>
      </w:pPr>
      <w:r w:rsidRPr="0090558F">
        <w:rPr>
          <w:rFonts w:ascii="Palatino Linotype" w:hAnsi="Palatino Linotype" w:cs="Arial"/>
          <w:b/>
          <w:sz w:val="24"/>
          <w:szCs w:val="24"/>
        </w:rPr>
        <w:t>Razones o Motivos de Inconformidad</w:t>
      </w:r>
      <w:r w:rsidRPr="0090558F">
        <w:rPr>
          <w:rFonts w:ascii="Palatino Linotype" w:hAnsi="Palatino Linotype" w:cs="Arial"/>
          <w:sz w:val="24"/>
          <w:szCs w:val="24"/>
        </w:rPr>
        <w:t xml:space="preserve">: </w:t>
      </w:r>
    </w:p>
    <w:p w14:paraId="36842D13" w14:textId="0B5F2F78" w:rsidR="009F6F65" w:rsidRPr="00144CAB" w:rsidRDefault="00BD12EB" w:rsidP="00144CAB">
      <w:pPr>
        <w:ind w:left="851" w:right="850"/>
        <w:jc w:val="both"/>
        <w:rPr>
          <w:rFonts w:ascii="Palatino Linotype" w:eastAsia="Times New Roman" w:hAnsi="Palatino Linotype" w:cs="Times New Roman"/>
          <w:i/>
          <w:lang w:eastAsia="es-MX"/>
        </w:rPr>
      </w:pPr>
      <w:r w:rsidRPr="00144CAB">
        <w:rPr>
          <w:rFonts w:ascii="Palatino Linotype" w:hAnsi="Palatino Linotype" w:cs="Arial"/>
          <w:i/>
        </w:rPr>
        <w:t>“</w:t>
      </w:r>
      <w:r w:rsidR="00144CAB" w:rsidRPr="00144CAB">
        <w:rPr>
          <w:rFonts w:ascii="Palatino Linotype" w:hAnsi="Palatino Linotype"/>
          <w:i/>
          <w:color w:val="000000"/>
        </w:rPr>
        <w:t>Transcurrido el plazo legal, el sujeto obligado no ha entregado la información solicitada.</w:t>
      </w:r>
      <w:r w:rsidR="009763E3" w:rsidRPr="00144CAB">
        <w:rPr>
          <w:rFonts w:ascii="Palatino Linotype" w:hAnsi="Palatino Linotype"/>
          <w:i/>
          <w:color w:val="000000"/>
        </w:rPr>
        <w:t>” (S</w:t>
      </w:r>
      <w:r w:rsidRPr="00144CAB">
        <w:rPr>
          <w:rFonts w:ascii="Palatino Linotype" w:hAnsi="Palatino Linotype"/>
          <w:i/>
          <w:color w:val="000000"/>
        </w:rPr>
        <w:t>ic)</w:t>
      </w:r>
    </w:p>
    <w:p w14:paraId="07C20AEC" w14:textId="77777777" w:rsidR="00525913" w:rsidRPr="0090558F" w:rsidRDefault="00525913" w:rsidP="00AD2A55">
      <w:pPr>
        <w:spacing w:after="0" w:line="360" w:lineRule="auto"/>
        <w:jc w:val="center"/>
        <w:rPr>
          <w:rFonts w:ascii="Palatino Linotype" w:hAnsi="Palatino Linotype" w:cs="Arial"/>
          <w:b/>
          <w:sz w:val="24"/>
          <w:szCs w:val="24"/>
        </w:rPr>
      </w:pPr>
    </w:p>
    <w:p w14:paraId="3A29AB1E" w14:textId="08B2A7F8" w:rsidR="00DE5FCB" w:rsidRPr="0090558F" w:rsidRDefault="00144CAB" w:rsidP="00AD2A55">
      <w:pPr>
        <w:spacing w:after="0" w:line="360" w:lineRule="auto"/>
        <w:jc w:val="both"/>
        <w:rPr>
          <w:rFonts w:ascii="Palatino Linotype" w:hAnsi="Palatino Linotype" w:cs="Arial"/>
          <w:b/>
          <w:sz w:val="24"/>
          <w:szCs w:val="24"/>
        </w:rPr>
      </w:pPr>
      <w:r w:rsidRPr="00144CAB">
        <w:rPr>
          <w:rFonts w:ascii="Palatino Linotype" w:hAnsi="Palatino Linotype" w:cs="Arial"/>
          <w:b/>
          <w:sz w:val="28"/>
          <w:szCs w:val="28"/>
        </w:rPr>
        <w:t>CUART</w:t>
      </w:r>
      <w:r w:rsidR="00391EEC" w:rsidRPr="00144CAB">
        <w:rPr>
          <w:rFonts w:ascii="Palatino Linotype" w:hAnsi="Palatino Linotype" w:cs="Arial"/>
          <w:b/>
          <w:sz w:val="28"/>
          <w:szCs w:val="28"/>
        </w:rPr>
        <w:t>O</w:t>
      </w:r>
      <w:r w:rsidR="00BF3214" w:rsidRPr="0090558F">
        <w:rPr>
          <w:rFonts w:ascii="Palatino Linotype" w:hAnsi="Palatino Linotype" w:cs="Arial"/>
          <w:b/>
          <w:sz w:val="24"/>
          <w:szCs w:val="24"/>
        </w:rPr>
        <w:t xml:space="preserve">. </w:t>
      </w:r>
      <w:r w:rsidR="00DE5FCB" w:rsidRPr="0090558F">
        <w:rPr>
          <w:rFonts w:ascii="Palatino Linotype" w:hAnsi="Palatino Linotype" w:cs="Arial"/>
          <w:b/>
          <w:sz w:val="24"/>
          <w:szCs w:val="24"/>
        </w:rPr>
        <w:t>Del turno del recurso de revisión.</w:t>
      </w:r>
    </w:p>
    <w:p w14:paraId="6B967E41" w14:textId="2C35E328" w:rsidR="00DE5FCB" w:rsidRPr="0090558F" w:rsidRDefault="00DE5FCB" w:rsidP="00AD2A55">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Medio de impugnación que le fue turnado a la Comisionada </w:t>
      </w:r>
      <w:r w:rsidRPr="0090558F">
        <w:rPr>
          <w:rFonts w:ascii="Palatino Linotype" w:hAnsi="Palatino Linotype" w:cs="Arial"/>
          <w:b/>
          <w:sz w:val="24"/>
          <w:szCs w:val="24"/>
        </w:rPr>
        <w:t>Zulema Martínez Sánchez</w:t>
      </w:r>
      <w:r w:rsidRPr="0090558F">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37017" w:rsidRPr="0090558F">
        <w:rPr>
          <w:rFonts w:ascii="Palatino Linotype" w:hAnsi="Palatino Linotype" w:cs="Arial"/>
          <w:sz w:val="24"/>
          <w:szCs w:val="24"/>
        </w:rPr>
        <w:t xml:space="preserve">yó acuerdo de admisión en fecha </w:t>
      </w:r>
      <w:r w:rsidR="00144CAB">
        <w:rPr>
          <w:rFonts w:ascii="Palatino Linotype" w:hAnsi="Palatino Linotype" w:cs="Arial"/>
          <w:sz w:val="24"/>
          <w:szCs w:val="24"/>
        </w:rPr>
        <w:t>dieciocho de octubre</w:t>
      </w:r>
      <w:r w:rsidR="00237017" w:rsidRPr="0090558F">
        <w:rPr>
          <w:rFonts w:ascii="Palatino Linotype" w:hAnsi="Palatino Linotype" w:cs="Arial"/>
          <w:sz w:val="24"/>
          <w:szCs w:val="24"/>
        </w:rPr>
        <w:t xml:space="preserve"> </w:t>
      </w:r>
      <w:r w:rsidRPr="0090558F">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07767416" w14:textId="77777777" w:rsidR="00B01F90" w:rsidRPr="0090558F" w:rsidRDefault="00B01F90" w:rsidP="00AD2A55">
      <w:pPr>
        <w:spacing w:after="0" w:line="360" w:lineRule="auto"/>
        <w:jc w:val="both"/>
        <w:rPr>
          <w:rFonts w:ascii="Palatino Linotype" w:hAnsi="Palatino Linotype" w:cs="Arial"/>
          <w:sz w:val="24"/>
          <w:szCs w:val="24"/>
        </w:rPr>
      </w:pPr>
    </w:p>
    <w:p w14:paraId="665015D4" w14:textId="5D6B150E" w:rsidR="00BC106F" w:rsidRPr="0090558F" w:rsidRDefault="00DA4BA9" w:rsidP="00AD2A55">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391EEC" w:rsidRPr="00144CAB">
        <w:rPr>
          <w:rFonts w:ascii="Palatino Linotype" w:hAnsi="Palatino Linotype" w:cs="Arial"/>
          <w:b/>
          <w:sz w:val="28"/>
          <w:szCs w:val="28"/>
        </w:rPr>
        <w:t>TO</w:t>
      </w:r>
      <w:r w:rsidR="00BF3214" w:rsidRPr="00144CAB">
        <w:rPr>
          <w:rFonts w:ascii="Palatino Linotype" w:hAnsi="Palatino Linotype" w:cs="Arial"/>
          <w:b/>
          <w:sz w:val="28"/>
          <w:szCs w:val="28"/>
        </w:rPr>
        <w:t>.</w:t>
      </w:r>
      <w:r w:rsidR="00BF3214" w:rsidRPr="0090558F">
        <w:rPr>
          <w:rFonts w:ascii="Palatino Linotype" w:hAnsi="Palatino Linotype" w:cs="Arial"/>
          <w:b/>
          <w:sz w:val="24"/>
          <w:szCs w:val="24"/>
        </w:rPr>
        <w:t xml:space="preserve"> </w:t>
      </w:r>
      <w:r w:rsidR="00BC106F" w:rsidRPr="0090558F">
        <w:rPr>
          <w:rFonts w:ascii="Palatino Linotype" w:hAnsi="Palatino Linotype" w:cs="Arial"/>
          <w:b/>
          <w:sz w:val="24"/>
          <w:szCs w:val="24"/>
        </w:rPr>
        <w:t>De la etapa de manifestaciones y/o alegatos.</w:t>
      </w:r>
    </w:p>
    <w:p w14:paraId="531242B9" w14:textId="43824BF6" w:rsidR="00E8418F" w:rsidRPr="0090558F" w:rsidRDefault="00BC106F" w:rsidP="008E433F">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Así, una vez transcurrido el término legal referido se destaca que </w:t>
      </w:r>
      <w:r w:rsidR="009763E3" w:rsidRPr="0090558F">
        <w:rPr>
          <w:rFonts w:ascii="Palatino Linotype" w:hAnsi="Palatino Linotype" w:cs="Arial"/>
          <w:sz w:val="24"/>
          <w:szCs w:val="24"/>
        </w:rPr>
        <w:t xml:space="preserve">tanto </w:t>
      </w:r>
      <w:r w:rsidRPr="0090558F">
        <w:rPr>
          <w:rFonts w:ascii="Palatino Linotype" w:hAnsi="Palatino Linotype" w:cs="Arial"/>
          <w:sz w:val="24"/>
          <w:szCs w:val="24"/>
        </w:rPr>
        <w:t xml:space="preserve">el </w:t>
      </w:r>
      <w:r w:rsidR="009B3F97" w:rsidRPr="0090558F">
        <w:rPr>
          <w:rFonts w:ascii="Palatino Linotype" w:hAnsi="Palatino Linotype" w:cs="Arial"/>
          <w:sz w:val="24"/>
          <w:szCs w:val="24"/>
        </w:rPr>
        <w:t>Sujeto Obligado</w:t>
      </w:r>
      <w:r w:rsidRPr="0090558F">
        <w:rPr>
          <w:rFonts w:ascii="Palatino Linotype" w:hAnsi="Palatino Linotype" w:cs="Arial"/>
          <w:sz w:val="24"/>
          <w:szCs w:val="24"/>
        </w:rPr>
        <w:t xml:space="preserve"> </w:t>
      </w:r>
      <w:r w:rsidR="009763E3" w:rsidRPr="0090558F">
        <w:rPr>
          <w:rFonts w:ascii="Palatino Linotype" w:hAnsi="Palatino Linotype" w:cs="Arial"/>
          <w:sz w:val="24"/>
          <w:szCs w:val="24"/>
        </w:rPr>
        <w:t xml:space="preserve">como </w:t>
      </w:r>
      <w:r w:rsidR="00A66EA6" w:rsidRPr="0090558F">
        <w:rPr>
          <w:rFonts w:ascii="Palatino Linotype" w:hAnsi="Palatino Linotype" w:cs="Arial"/>
          <w:sz w:val="24"/>
          <w:szCs w:val="24"/>
        </w:rPr>
        <w:t>e</w:t>
      </w:r>
      <w:r w:rsidR="009763E3" w:rsidRPr="0090558F">
        <w:rPr>
          <w:rFonts w:ascii="Palatino Linotype" w:hAnsi="Palatino Linotype" w:cs="Arial"/>
          <w:sz w:val="24"/>
          <w:szCs w:val="24"/>
        </w:rPr>
        <w:t xml:space="preserve">l Recurrente </w:t>
      </w:r>
      <w:r w:rsidR="008E433F" w:rsidRPr="0090558F">
        <w:rPr>
          <w:rFonts w:ascii="Palatino Linotype" w:hAnsi="Palatino Linotype" w:cs="Arial"/>
          <w:sz w:val="24"/>
          <w:szCs w:val="24"/>
        </w:rPr>
        <w:t>no emiti</w:t>
      </w:r>
      <w:r w:rsidR="009763E3" w:rsidRPr="0090558F">
        <w:rPr>
          <w:rFonts w:ascii="Palatino Linotype" w:hAnsi="Palatino Linotype" w:cs="Arial"/>
          <w:sz w:val="24"/>
          <w:szCs w:val="24"/>
        </w:rPr>
        <w:t>eron</w:t>
      </w:r>
      <w:r w:rsidR="008E433F" w:rsidRPr="0090558F">
        <w:rPr>
          <w:rFonts w:ascii="Palatino Linotype" w:hAnsi="Palatino Linotype" w:cs="Arial"/>
          <w:sz w:val="24"/>
          <w:szCs w:val="24"/>
        </w:rPr>
        <w:t xml:space="preserve"> manifestaciones</w:t>
      </w:r>
      <w:r w:rsidR="00771873" w:rsidRPr="0090558F">
        <w:rPr>
          <w:rFonts w:ascii="Palatino Linotype" w:hAnsi="Palatino Linotype" w:cs="Arial"/>
          <w:sz w:val="24"/>
          <w:szCs w:val="24"/>
        </w:rPr>
        <w:t>, como se muestra a continuación:</w:t>
      </w:r>
    </w:p>
    <w:p w14:paraId="1D97D4BA" w14:textId="0CFB40D4" w:rsidR="009F328F" w:rsidRPr="0090558F" w:rsidRDefault="00144CAB" w:rsidP="009F328F">
      <w:pPr>
        <w:spacing w:after="0" w:line="360" w:lineRule="auto"/>
        <w:jc w:val="center"/>
        <w:rPr>
          <w:rFonts w:ascii="Palatino Linotype" w:hAnsi="Palatino Linotype"/>
          <w:noProof/>
          <w:sz w:val="24"/>
          <w:szCs w:val="24"/>
          <w:lang w:eastAsia="es-MX"/>
        </w:rPr>
      </w:pPr>
      <w:r>
        <w:rPr>
          <w:noProof/>
          <w:lang w:eastAsia="es-MX"/>
        </w:rPr>
        <w:lastRenderedPageBreak/>
        <w:drawing>
          <wp:inline distT="0" distB="0" distL="0" distR="0" wp14:anchorId="1DF2B25A" wp14:editId="7407C7C7">
            <wp:extent cx="5255808" cy="1533525"/>
            <wp:effectExtent l="190500" t="190500" r="19304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014" t="34392" r="18651" b="33274"/>
                    <a:stretch/>
                  </pic:blipFill>
                  <pic:spPr bwMode="auto">
                    <a:xfrm>
                      <a:off x="0" y="0"/>
                      <a:ext cx="5264175" cy="153596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90558F" w:rsidRDefault="00BC106F" w:rsidP="00AD2A55">
      <w:pPr>
        <w:tabs>
          <w:tab w:val="left" w:pos="3206"/>
        </w:tabs>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Del cierre de instrucción.</w:t>
      </w:r>
      <w:r w:rsidRPr="0090558F">
        <w:rPr>
          <w:rFonts w:ascii="Palatino Linotype" w:hAnsi="Palatino Linotype" w:cs="Arial"/>
          <w:b/>
          <w:sz w:val="24"/>
          <w:szCs w:val="24"/>
        </w:rPr>
        <w:tab/>
      </w:r>
    </w:p>
    <w:p w14:paraId="05097FC3" w14:textId="3051F44E" w:rsidR="00BC106F" w:rsidRPr="0090558F" w:rsidRDefault="00BC106F" w:rsidP="00AD2A55">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Así, una vez transcurrido el término legal, se decreta el cierre de instrucción en fecha </w:t>
      </w:r>
      <w:r w:rsidR="00DA4BA9">
        <w:rPr>
          <w:rFonts w:ascii="Palatino Linotype" w:hAnsi="Palatino Linotype" w:cs="Arial"/>
          <w:sz w:val="24"/>
          <w:szCs w:val="24"/>
        </w:rPr>
        <w:t>ocho de noviembre</w:t>
      </w:r>
      <w:r w:rsidR="0022049E" w:rsidRPr="0090558F">
        <w:rPr>
          <w:rFonts w:ascii="Palatino Linotype" w:hAnsi="Palatino Linotype" w:cs="Arial"/>
          <w:sz w:val="24"/>
          <w:szCs w:val="24"/>
        </w:rPr>
        <w:t xml:space="preserve"> de dos mil diecinueve</w:t>
      </w:r>
      <w:r w:rsidRPr="0090558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0D95CA8" w14:textId="77777777" w:rsidR="003A31BF" w:rsidRPr="0090558F" w:rsidRDefault="003A31BF" w:rsidP="00AD2A55">
      <w:pPr>
        <w:spacing w:after="0" w:line="360" w:lineRule="auto"/>
        <w:jc w:val="both"/>
        <w:rPr>
          <w:rFonts w:ascii="Palatino Linotype" w:hAnsi="Palatino Linotype" w:cs="Arial"/>
          <w:sz w:val="24"/>
          <w:szCs w:val="24"/>
        </w:rPr>
      </w:pPr>
    </w:p>
    <w:p w14:paraId="6C3F0C47" w14:textId="77777777" w:rsidR="003A31BF" w:rsidRPr="0090558F" w:rsidRDefault="003A31BF" w:rsidP="003A31BF">
      <w:pPr>
        <w:spacing w:after="0" w:line="360" w:lineRule="auto"/>
        <w:jc w:val="both"/>
        <w:rPr>
          <w:rFonts w:ascii="Palatino Linotype" w:hAnsi="Palatino Linotype"/>
          <w:b/>
          <w:noProof/>
          <w:sz w:val="24"/>
          <w:szCs w:val="24"/>
          <w:lang w:eastAsia="es-MX"/>
        </w:rPr>
      </w:pPr>
      <w:r w:rsidRPr="0090558F">
        <w:rPr>
          <w:rFonts w:ascii="Palatino Linotype" w:hAnsi="Palatino Linotype"/>
          <w:b/>
          <w:noProof/>
          <w:sz w:val="24"/>
          <w:szCs w:val="24"/>
          <w:lang w:eastAsia="es-MX"/>
        </w:rPr>
        <w:t>De la ampliación para emitir resolución del recurso de revisión.</w:t>
      </w:r>
    </w:p>
    <w:p w14:paraId="49C6F608" w14:textId="009E404F" w:rsidR="003A31BF" w:rsidRPr="0090558F" w:rsidRDefault="003A31BF" w:rsidP="003A31BF">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En fecha </w:t>
      </w:r>
      <w:r w:rsidR="00DA4BA9">
        <w:rPr>
          <w:rFonts w:ascii="Palatino Linotype" w:hAnsi="Palatino Linotype" w:cs="Arial"/>
          <w:sz w:val="24"/>
          <w:szCs w:val="24"/>
        </w:rPr>
        <w:t>dos de diciembre</w:t>
      </w:r>
      <w:r w:rsidR="0022049E" w:rsidRPr="0090558F">
        <w:rPr>
          <w:rFonts w:ascii="Palatino Linotype" w:hAnsi="Palatino Linotype" w:cs="Arial"/>
          <w:sz w:val="24"/>
          <w:szCs w:val="24"/>
        </w:rPr>
        <w:t xml:space="preserve"> de </w:t>
      </w:r>
      <w:r w:rsidRPr="0090558F">
        <w:rPr>
          <w:rFonts w:ascii="Palatino Linotype" w:hAnsi="Palatino Linotype" w:cs="Arial"/>
          <w:sz w:val="24"/>
          <w:szCs w:val="24"/>
        </w:rPr>
        <w:t>dos mil diecinueve, se remitió a las partes el acuerdo de ampliación del plazo para resolver el presente recurso de revisión en términos del artículo 181 de la Ley de Transparencia y Acceso a la Información Pública del Estado de México y Municipios.</w:t>
      </w:r>
    </w:p>
    <w:p w14:paraId="36F83CBE" w14:textId="77777777" w:rsidR="003A31BF" w:rsidRPr="0090558F" w:rsidRDefault="003A31BF" w:rsidP="00AD2A55">
      <w:pPr>
        <w:spacing w:after="0" w:line="360" w:lineRule="auto"/>
        <w:jc w:val="both"/>
        <w:rPr>
          <w:rFonts w:ascii="Palatino Linotype" w:hAnsi="Palatino Linotype" w:cs="Arial"/>
          <w:sz w:val="24"/>
          <w:szCs w:val="24"/>
        </w:rPr>
      </w:pPr>
    </w:p>
    <w:p w14:paraId="6AE9A437" w14:textId="77777777" w:rsidR="00BF3214" w:rsidRPr="0090558F" w:rsidRDefault="00BF3214" w:rsidP="00AD2A55">
      <w:pPr>
        <w:spacing w:after="0" w:line="360" w:lineRule="auto"/>
        <w:jc w:val="center"/>
        <w:rPr>
          <w:rFonts w:ascii="Palatino Linotype" w:hAnsi="Palatino Linotype" w:cs="Arial"/>
          <w:b/>
          <w:sz w:val="24"/>
          <w:szCs w:val="24"/>
        </w:rPr>
      </w:pPr>
      <w:r w:rsidRPr="0090558F">
        <w:rPr>
          <w:rFonts w:ascii="Palatino Linotype" w:hAnsi="Palatino Linotype" w:cs="Arial"/>
          <w:b/>
          <w:sz w:val="24"/>
          <w:szCs w:val="24"/>
        </w:rPr>
        <w:t xml:space="preserve">C O N S I D E R A N D O </w:t>
      </w:r>
    </w:p>
    <w:p w14:paraId="204DC932" w14:textId="77777777" w:rsidR="00983EFD" w:rsidRPr="0090558F" w:rsidRDefault="00983EFD" w:rsidP="00AD2A55">
      <w:pPr>
        <w:spacing w:after="0" w:line="360" w:lineRule="auto"/>
        <w:jc w:val="center"/>
        <w:rPr>
          <w:rFonts w:ascii="Palatino Linotype" w:hAnsi="Palatino Linotype" w:cs="Arial"/>
          <w:b/>
          <w:sz w:val="24"/>
          <w:szCs w:val="24"/>
        </w:rPr>
      </w:pPr>
    </w:p>
    <w:p w14:paraId="26F3E265" w14:textId="77777777" w:rsidR="00CF5FD0" w:rsidRPr="0090558F" w:rsidRDefault="00CF5FD0" w:rsidP="00CF5FD0">
      <w:pPr>
        <w:spacing w:after="0" w:line="360" w:lineRule="auto"/>
        <w:jc w:val="both"/>
        <w:rPr>
          <w:rFonts w:ascii="Palatino Linotype" w:hAnsi="Palatino Linotype" w:cs="Arial"/>
          <w:sz w:val="24"/>
          <w:szCs w:val="24"/>
        </w:rPr>
      </w:pPr>
      <w:r w:rsidRPr="0090558F">
        <w:rPr>
          <w:rFonts w:ascii="Palatino Linotype" w:hAnsi="Palatino Linotype" w:cs="Arial"/>
          <w:b/>
          <w:sz w:val="28"/>
          <w:szCs w:val="28"/>
        </w:rPr>
        <w:t>PRIMERO</w:t>
      </w:r>
      <w:r w:rsidRPr="0090558F">
        <w:rPr>
          <w:rFonts w:ascii="Palatino Linotype" w:hAnsi="Palatino Linotype" w:cs="Arial"/>
          <w:b/>
          <w:sz w:val="24"/>
          <w:szCs w:val="24"/>
        </w:rPr>
        <w:t>. De la competencia</w:t>
      </w:r>
      <w:r w:rsidRPr="0090558F">
        <w:rPr>
          <w:rFonts w:ascii="Palatino Linotype" w:hAnsi="Palatino Linotype" w:cs="Arial"/>
          <w:sz w:val="24"/>
          <w:szCs w:val="24"/>
        </w:rPr>
        <w:t>.</w:t>
      </w:r>
    </w:p>
    <w:p w14:paraId="7540FA5B" w14:textId="77777777" w:rsidR="00CF5FD0" w:rsidRPr="0090558F" w:rsidRDefault="00CF5FD0" w:rsidP="00CF5FD0">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90558F">
        <w:rPr>
          <w:rFonts w:ascii="Palatino Linotype" w:hAnsi="Palatino Linotype" w:cs="Arial"/>
          <w:b/>
          <w:sz w:val="24"/>
          <w:szCs w:val="24"/>
        </w:rPr>
        <w:t xml:space="preserve"> </w:t>
      </w:r>
      <w:r w:rsidRPr="0090558F">
        <w:rPr>
          <w:rFonts w:ascii="Palatino Linotype" w:hAnsi="Palatino Linotype" w:cs="Arial"/>
          <w:sz w:val="24"/>
          <w:szCs w:val="24"/>
        </w:rPr>
        <w:t xml:space="preserve">conforme a lo dispuesto </w:t>
      </w:r>
      <w:r w:rsidRPr="0090558F">
        <w:rPr>
          <w:rFonts w:ascii="Palatino Linotype" w:hAnsi="Palatino Linotype" w:cs="Arial"/>
          <w:sz w:val="24"/>
          <w:szCs w:val="24"/>
        </w:rPr>
        <w:lastRenderedPageBreak/>
        <w:t>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Pr="0090558F" w:rsidRDefault="00617BF5" w:rsidP="00AD2A55">
      <w:pPr>
        <w:spacing w:after="0" w:line="360" w:lineRule="auto"/>
        <w:jc w:val="both"/>
        <w:rPr>
          <w:rFonts w:ascii="Palatino Linotype" w:hAnsi="Palatino Linotype" w:cs="Arial"/>
          <w:sz w:val="24"/>
          <w:szCs w:val="24"/>
        </w:rPr>
      </w:pPr>
    </w:p>
    <w:p w14:paraId="7CB52BFD" w14:textId="77777777" w:rsidR="00EE326A" w:rsidRPr="0090558F" w:rsidRDefault="00BF3214" w:rsidP="00AD2A55">
      <w:pPr>
        <w:autoSpaceDE w:val="0"/>
        <w:autoSpaceDN w:val="0"/>
        <w:adjustRightInd w:val="0"/>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 xml:space="preserve">SEGUNDO. </w:t>
      </w:r>
      <w:r w:rsidR="00EE326A" w:rsidRPr="0090558F">
        <w:rPr>
          <w:rFonts w:ascii="Palatino Linotype" w:hAnsi="Palatino Linotype" w:cs="Arial"/>
          <w:b/>
          <w:sz w:val="24"/>
          <w:szCs w:val="24"/>
        </w:rPr>
        <w:t xml:space="preserve"> De los a</w:t>
      </w:r>
      <w:r w:rsidR="00A17DC4" w:rsidRPr="0090558F">
        <w:rPr>
          <w:rFonts w:ascii="Palatino Linotype" w:hAnsi="Palatino Linotype" w:cs="Arial"/>
          <w:b/>
          <w:sz w:val="24"/>
          <w:szCs w:val="24"/>
        </w:rPr>
        <w:t xml:space="preserve">lcances del Recurso de Revisión. </w:t>
      </w:r>
    </w:p>
    <w:p w14:paraId="4D65891D" w14:textId="22657795" w:rsidR="000035B9" w:rsidRPr="0090558F" w:rsidRDefault="00A17DC4" w:rsidP="00AD2A55">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Anterior a todo debe destacarse que el recurso de revisión tiene el fin y alcance que señalan los numerales 176, 179</w:t>
      </w:r>
      <w:r w:rsidR="00546882" w:rsidRPr="0090558F">
        <w:rPr>
          <w:rFonts w:ascii="Palatino Linotype" w:hAnsi="Palatino Linotype" w:cs="Arial"/>
          <w:sz w:val="24"/>
          <w:szCs w:val="24"/>
        </w:rPr>
        <w:t xml:space="preserve"> fracciones VII y XI</w:t>
      </w:r>
      <w:r w:rsidRPr="0090558F">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Pr="0090558F"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446B5C53" w14:textId="77777777" w:rsidR="00C51747" w:rsidRPr="0090558F" w:rsidRDefault="00C51747" w:rsidP="00C51747">
      <w:pPr>
        <w:autoSpaceDE w:val="0"/>
        <w:autoSpaceDN w:val="0"/>
        <w:adjustRightInd w:val="0"/>
        <w:spacing w:after="0" w:line="360" w:lineRule="auto"/>
        <w:jc w:val="both"/>
        <w:rPr>
          <w:rFonts w:ascii="Palatino Linotype" w:hAnsi="Palatino Linotype" w:cs="Arial"/>
          <w:b/>
          <w:sz w:val="24"/>
          <w:szCs w:val="24"/>
        </w:rPr>
      </w:pPr>
      <w:r w:rsidRPr="0090558F">
        <w:rPr>
          <w:rFonts w:ascii="Palatino Linotype" w:hAnsi="Palatino Linotype" w:cs="Arial"/>
          <w:b/>
          <w:sz w:val="24"/>
          <w:szCs w:val="24"/>
        </w:rPr>
        <w:t xml:space="preserve">TERCERO. Del estudio de las causas de improcedencia. </w:t>
      </w:r>
    </w:p>
    <w:p w14:paraId="65C1AB6D" w14:textId="77777777" w:rsidR="00C51747" w:rsidRPr="0090558F" w:rsidRDefault="00C51747" w:rsidP="00C51747">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El estudio de las causas de improcedencia que se hagan valer por las partes o que se advierta de oficio por este </w:t>
      </w:r>
      <w:proofErr w:type="spellStart"/>
      <w:r w:rsidRPr="0090558F">
        <w:rPr>
          <w:rFonts w:ascii="Palatino Linotype" w:hAnsi="Palatino Linotype" w:cs="Arial"/>
          <w:sz w:val="24"/>
          <w:szCs w:val="24"/>
        </w:rPr>
        <w:t>Resolutor</w:t>
      </w:r>
      <w:proofErr w:type="spellEnd"/>
      <w:r w:rsidRPr="0090558F">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90558F">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1DA552E" w14:textId="77777777" w:rsidR="00C51747" w:rsidRPr="0090558F" w:rsidRDefault="00C51747" w:rsidP="00C51747">
      <w:pPr>
        <w:autoSpaceDE w:val="0"/>
        <w:autoSpaceDN w:val="0"/>
        <w:adjustRightInd w:val="0"/>
        <w:spacing w:after="0" w:line="360" w:lineRule="auto"/>
        <w:jc w:val="both"/>
        <w:rPr>
          <w:rFonts w:ascii="Palatino Linotype" w:hAnsi="Palatino Linotype" w:cs="Arial"/>
          <w:sz w:val="24"/>
          <w:szCs w:val="24"/>
        </w:rPr>
      </w:pPr>
    </w:p>
    <w:p w14:paraId="4002A4B8" w14:textId="77777777" w:rsidR="00C51747" w:rsidRPr="0090558F" w:rsidRDefault="00C51747" w:rsidP="00C51747">
      <w:pPr>
        <w:spacing w:after="0" w:line="240" w:lineRule="auto"/>
        <w:ind w:left="851" w:right="851"/>
        <w:jc w:val="both"/>
        <w:rPr>
          <w:rFonts w:ascii="Palatino Linotype" w:hAnsi="Palatino Linotype"/>
          <w:b/>
          <w:bCs/>
          <w:i/>
          <w:lang w:eastAsia="es-MX"/>
        </w:rPr>
      </w:pPr>
      <w:r w:rsidRPr="0090558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0760CF9" w14:textId="77777777" w:rsidR="00C51747" w:rsidRPr="0090558F" w:rsidRDefault="00C51747" w:rsidP="00C51747">
      <w:pPr>
        <w:pStyle w:val="Prrafodelista"/>
        <w:autoSpaceDE w:val="0"/>
        <w:autoSpaceDN w:val="0"/>
        <w:adjustRightInd w:val="0"/>
        <w:ind w:left="851" w:right="851"/>
        <w:jc w:val="both"/>
        <w:rPr>
          <w:rFonts w:ascii="Palatino Linotype" w:hAnsi="Palatino Linotype" w:cs="Arial"/>
          <w:sz w:val="22"/>
          <w:szCs w:val="22"/>
        </w:rPr>
      </w:pPr>
      <w:r w:rsidRPr="0090558F">
        <w:rPr>
          <w:rFonts w:ascii="Palatino Linotype" w:hAnsi="Palatino Linotype"/>
          <w:i/>
          <w:sz w:val="22"/>
          <w:szCs w:val="22"/>
        </w:rPr>
        <w:t>Del examen de compatibilidad de los artículos</w:t>
      </w:r>
      <w:r w:rsidRPr="0090558F">
        <w:rPr>
          <w:rStyle w:val="apple-converted-space"/>
          <w:rFonts w:ascii="Palatino Linotype" w:hAnsi="Palatino Linotype"/>
          <w:i/>
          <w:sz w:val="22"/>
          <w:szCs w:val="22"/>
        </w:rPr>
        <w:t> </w:t>
      </w:r>
      <w:hyperlink r:id="rId10" w:history="1">
        <w:r w:rsidRPr="0090558F">
          <w:rPr>
            <w:rStyle w:val="Hipervnculo"/>
            <w:rFonts w:ascii="Palatino Linotype" w:eastAsia="Calibri" w:hAnsi="Palatino Linotype"/>
            <w:i/>
            <w:sz w:val="22"/>
            <w:szCs w:val="22"/>
          </w:rPr>
          <w:t>73 y 74 de la Ley de Amparo</w:t>
        </w:r>
      </w:hyperlink>
      <w:r w:rsidRPr="0090558F">
        <w:rPr>
          <w:rStyle w:val="apple-converted-space"/>
          <w:rFonts w:ascii="Palatino Linotype" w:hAnsi="Palatino Linotype"/>
          <w:i/>
          <w:sz w:val="22"/>
          <w:szCs w:val="22"/>
        </w:rPr>
        <w:t> </w:t>
      </w:r>
      <w:r w:rsidRPr="0090558F">
        <w:rPr>
          <w:rFonts w:ascii="Palatino Linotype" w:hAnsi="Palatino Linotype"/>
          <w:i/>
          <w:sz w:val="22"/>
          <w:szCs w:val="22"/>
        </w:rPr>
        <w:t>con el artículo</w:t>
      </w:r>
      <w:r w:rsidRPr="0090558F">
        <w:rPr>
          <w:rStyle w:val="apple-converted-space"/>
          <w:rFonts w:ascii="Palatino Linotype" w:hAnsi="Palatino Linotype"/>
          <w:i/>
          <w:sz w:val="22"/>
          <w:szCs w:val="22"/>
        </w:rPr>
        <w:t> </w:t>
      </w:r>
      <w:hyperlink r:id="rId11" w:history="1">
        <w:r w:rsidRPr="0090558F">
          <w:rPr>
            <w:rStyle w:val="Hipervnculo"/>
            <w:rFonts w:ascii="Palatino Linotype" w:eastAsia="Calibri" w:hAnsi="Palatino Linotype"/>
            <w:i/>
            <w:sz w:val="22"/>
            <w:szCs w:val="22"/>
          </w:rPr>
          <w:t>25.1 de la Convención Americana sobre Derechos Humanos</w:t>
        </w:r>
      </w:hyperlink>
      <w:r w:rsidRPr="0090558F">
        <w:rPr>
          <w:rStyle w:val="apple-converted-space"/>
          <w:rFonts w:ascii="Palatino Linotype" w:hAnsi="Palatino Linotype"/>
          <w:i/>
          <w:sz w:val="22"/>
          <w:szCs w:val="22"/>
        </w:rPr>
        <w:t> </w:t>
      </w:r>
      <w:r w:rsidRPr="0090558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0558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0558F">
        <w:rPr>
          <w:rFonts w:ascii="Palatino Linotype" w:hAnsi="Palatino Linotype"/>
          <w:i/>
          <w:sz w:val="22"/>
          <w:szCs w:val="22"/>
        </w:rPr>
        <w:t>concesoria</w:t>
      </w:r>
      <w:proofErr w:type="spellEnd"/>
      <w:r w:rsidRPr="0090558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BDC760A" w14:textId="77777777" w:rsidR="00C51747" w:rsidRPr="0090558F" w:rsidRDefault="00C51747" w:rsidP="00C51747">
      <w:pPr>
        <w:pStyle w:val="Prrafodelista"/>
        <w:autoSpaceDE w:val="0"/>
        <w:autoSpaceDN w:val="0"/>
        <w:adjustRightInd w:val="0"/>
        <w:spacing w:line="360" w:lineRule="auto"/>
        <w:ind w:left="0"/>
        <w:jc w:val="both"/>
        <w:rPr>
          <w:rFonts w:ascii="Palatino Linotype" w:hAnsi="Palatino Linotype" w:cs="Arial"/>
        </w:rPr>
      </w:pPr>
    </w:p>
    <w:p w14:paraId="23A91F59" w14:textId="77777777" w:rsidR="00C51747" w:rsidRPr="0090558F" w:rsidRDefault="00C51747" w:rsidP="00C51747">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Por lo que una vez que se analizó el expediente en estudio se cae en la cuenta de que no se actualiza ninguna de las casuales a continuación transcritas:</w:t>
      </w:r>
    </w:p>
    <w:p w14:paraId="2A245846" w14:textId="77777777" w:rsidR="00C51747" w:rsidRPr="0090558F" w:rsidRDefault="00C51747" w:rsidP="00C51747">
      <w:pPr>
        <w:pStyle w:val="Prrafodelista"/>
        <w:autoSpaceDE w:val="0"/>
        <w:autoSpaceDN w:val="0"/>
        <w:adjustRightInd w:val="0"/>
        <w:spacing w:line="360" w:lineRule="auto"/>
        <w:ind w:left="0"/>
        <w:jc w:val="both"/>
        <w:rPr>
          <w:rFonts w:ascii="Palatino Linotype" w:hAnsi="Palatino Linotype" w:cs="Arial"/>
        </w:rPr>
      </w:pPr>
    </w:p>
    <w:p w14:paraId="4F5B3F15"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“Artículo 191. El recurso será desechado por improcedente cuando:  </w:t>
      </w:r>
    </w:p>
    <w:p w14:paraId="7A8FF7AB"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lastRenderedPageBreak/>
        <w:t xml:space="preserve">I. Sea extemporáneo por haber transcurrido el plazo establecido en la presente Ley, a partir de la respuesta;  </w:t>
      </w:r>
    </w:p>
    <w:p w14:paraId="001D62AC"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II. Se esté tramitando ante el Poder Judicial de la Federación algún recurso o medio de defensa interpuesto por el recurrente;  </w:t>
      </w:r>
    </w:p>
    <w:p w14:paraId="025F043B"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III. No actualice alguno de los supuestos previstos en la presente Ley;  </w:t>
      </w:r>
    </w:p>
    <w:p w14:paraId="1231F134"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IV. No se haya desahogado la prevención en los términos establecidos en la presente Ley;  </w:t>
      </w:r>
    </w:p>
    <w:p w14:paraId="20FF085C"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V. Se impugne la veracidad de la información proporcionada;  </w:t>
      </w:r>
    </w:p>
    <w:p w14:paraId="72F07903"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 xml:space="preserve">VI. Se trate de una consulta, o trámite en específico; y  </w:t>
      </w:r>
    </w:p>
    <w:p w14:paraId="0E5F6A82" w14:textId="77777777" w:rsidR="00C51747" w:rsidRPr="0090558F" w:rsidRDefault="00C51747" w:rsidP="00C51747">
      <w:pPr>
        <w:pStyle w:val="Prrafodelista"/>
        <w:autoSpaceDE w:val="0"/>
        <w:autoSpaceDN w:val="0"/>
        <w:adjustRightInd w:val="0"/>
        <w:ind w:right="850"/>
        <w:jc w:val="both"/>
        <w:rPr>
          <w:rFonts w:ascii="Palatino Linotype" w:hAnsi="Palatino Linotype" w:cs="Arial"/>
          <w:i/>
          <w:sz w:val="22"/>
          <w:szCs w:val="22"/>
        </w:rPr>
      </w:pPr>
      <w:r w:rsidRPr="0090558F">
        <w:rPr>
          <w:rFonts w:ascii="Palatino Linotype" w:hAnsi="Palatino Linotype" w:cs="Arial"/>
          <w:i/>
          <w:sz w:val="22"/>
          <w:szCs w:val="22"/>
        </w:rPr>
        <w:t>VII. El recurrente amplíe su solicitud en el recurso de revisión, únicamente respecto de los nuevos contenidos.”</w:t>
      </w:r>
    </w:p>
    <w:p w14:paraId="7D85A336" w14:textId="77777777" w:rsidR="00C51747" w:rsidRPr="0090558F" w:rsidRDefault="00C51747" w:rsidP="00C51747">
      <w:pPr>
        <w:pStyle w:val="Prrafodelista"/>
        <w:autoSpaceDE w:val="0"/>
        <w:autoSpaceDN w:val="0"/>
        <w:adjustRightInd w:val="0"/>
        <w:spacing w:line="360" w:lineRule="auto"/>
        <w:ind w:right="850"/>
        <w:jc w:val="both"/>
        <w:rPr>
          <w:rFonts w:ascii="Palatino Linotype" w:hAnsi="Palatino Linotype" w:cs="Arial"/>
          <w:i/>
        </w:rPr>
      </w:pPr>
    </w:p>
    <w:p w14:paraId="4210ECE1" w14:textId="5BFFB7E3" w:rsidR="00C51747" w:rsidRPr="0090558F" w:rsidRDefault="00C51747" w:rsidP="0022049E">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sidR="0022049E" w:rsidRPr="0090558F">
        <w:rPr>
          <w:rFonts w:ascii="Palatino Linotype" w:hAnsi="Palatino Linotype" w:cs="Arial"/>
          <w:sz w:val="24"/>
          <w:szCs w:val="24"/>
        </w:rPr>
        <w:t>.</w:t>
      </w:r>
    </w:p>
    <w:p w14:paraId="1E5C523A" w14:textId="77777777" w:rsidR="00C51747" w:rsidRPr="0090558F" w:rsidRDefault="00C51747" w:rsidP="00C51747">
      <w:pPr>
        <w:autoSpaceDE w:val="0"/>
        <w:autoSpaceDN w:val="0"/>
        <w:adjustRightInd w:val="0"/>
        <w:spacing w:after="0" w:line="360" w:lineRule="auto"/>
        <w:jc w:val="both"/>
        <w:rPr>
          <w:rFonts w:ascii="Palatino Linotype" w:hAnsi="Palatino Linotype" w:cs="Arial"/>
          <w:sz w:val="24"/>
          <w:szCs w:val="24"/>
        </w:rPr>
      </w:pPr>
    </w:p>
    <w:p w14:paraId="56CB306B" w14:textId="77777777" w:rsidR="00C51747" w:rsidRPr="0090558F" w:rsidRDefault="00C51747" w:rsidP="00C51747">
      <w:pPr>
        <w:pStyle w:val="Prrafodelista"/>
        <w:autoSpaceDE w:val="0"/>
        <w:autoSpaceDN w:val="0"/>
        <w:adjustRightInd w:val="0"/>
        <w:spacing w:line="360" w:lineRule="auto"/>
        <w:ind w:left="0"/>
        <w:jc w:val="both"/>
        <w:rPr>
          <w:rFonts w:ascii="Palatino Linotype" w:hAnsi="Palatino Linotype" w:cs="Arial"/>
        </w:rPr>
      </w:pPr>
      <w:r w:rsidRPr="0090558F">
        <w:rPr>
          <w:rFonts w:ascii="Palatino Linotype" w:hAnsi="Palatino Linotype" w:cs="Arial"/>
        </w:rPr>
        <w:t xml:space="preserve">Así las cosas, al no existir causas de improcedencia invocadas por las partes ni advertidas de oficio por este </w:t>
      </w:r>
      <w:proofErr w:type="spellStart"/>
      <w:r w:rsidRPr="0090558F">
        <w:rPr>
          <w:rFonts w:ascii="Palatino Linotype" w:hAnsi="Palatino Linotype" w:cs="Arial"/>
        </w:rPr>
        <w:t>Resolutor</w:t>
      </w:r>
      <w:proofErr w:type="spellEnd"/>
      <w:r w:rsidRPr="0090558F">
        <w:rPr>
          <w:rFonts w:ascii="Palatino Linotype" w:hAnsi="Palatino Linotype" w:cs="Arial"/>
        </w:rPr>
        <w:t xml:space="preserve">, se </w:t>
      </w:r>
      <w:proofErr w:type="gramStart"/>
      <w:r w:rsidRPr="0090558F">
        <w:rPr>
          <w:rFonts w:ascii="Palatino Linotype" w:hAnsi="Palatino Linotype" w:cs="Arial"/>
        </w:rPr>
        <w:t>procede</w:t>
      </w:r>
      <w:proofErr w:type="gramEnd"/>
      <w:r w:rsidRPr="0090558F">
        <w:rPr>
          <w:rFonts w:ascii="Palatino Linotype" w:hAnsi="Palatino Linotype" w:cs="Arial"/>
        </w:rPr>
        <w:t xml:space="preserve"> al análisis del fondo de los asuntos en los siguientes términos.</w:t>
      </w:r>
    </w:p>
    <w:p w14:paraId="4C0D5F4C" w14:textId="77777777" w:rsidR="00C51747" w:rsidRPr="0090558F" w:rsidRDefault="00C51747" w:rsidP="00C51747">
      <w:pPr>
        <w:autoSpaceDE w:val="0"/>
        <w:autoSpaceDN w:val="0"/>
        <w:adjustRightInd w:val="0"/>
        <w:spacing w:after="0" w:line="360" w:lineRule="auto"/>
        <w:jc w:val="both"/>
        <w:rPr>
          <w:rFonts w:ascii="Palatino Linotype" w:hAnsi="Palatino Linotype" w:cs="Arial"/>
          <w:sz w:val="24"/>
          <w:szCs w:val="24"/>
        </w:rPr>
      </w:pPr>
    </w:p>
    <w:p w14:paraId="31BD7065" w14:textId="77777777" w:rsidR="006571D2" w:rsidRPr="0090558F" w:rsidRDefault="00BF3214" w:rsidP="00AD2A55">
      <w:pPr>
        <w:pStyle w:val="Prrafodelista"/>
        <w:autoSpaceDE w:val="0"/>
        <w:autoSpaceDN w:val="0"/>
        <w:adjustRightInd w:val="0"/>
        <w:spacing w:line="360" w:lineRule="auto"/>
        <w:ind w:left="0"/>
        <w:jc w:val="both"/>
        <w:rPr>
          <w:rFonts w:ascii="Palatino Linotype" w:hAnsi="Palatino Linotype" w:cs="Arial"/>
        </w:rPr>
      </w:pPr>
      <w:r w:rsidRPr="0090558F">
        <w:rPr>
          <w:rFonts w:ascii="Palatino Linotype" w:hAnsi="Palatino Linotype" w:cs="Arial"/>
          <w:b/>
        </w:rPr>
        <w:t xml:space="preserve">CUARTO. </w:t>
      </w:r>
      <w:r w:rsidR="006571D2" w:rsidRPr="0090558F">
        <w:rPr>
          <w:rFonts w:ascii="Palatino Linotype" w:hAnsi="Palatino Linotype" w:cs="Arial"/>
          <w:b/>
        </w:rPr>
        <w:t>Del e</w:t>
      </w:r>
      <w:r w:rsidRPr="0090558F">
        <w:rPr>
          <w:rFonts w:ascii="Palatino Linotype" w:hAnsi="Palatino Linotype" w:cs="Arial"/>
          <w:b/>
        </w:rPr>
        <w:t xml:space="preserve">studio </w:t>
      </w:r>
      <w:r w:rsidR="008958C8" w:rsidRPr="0090558F">
        <w:rPr>
          <w:rFonts w:ascii="Palatino Linotype" w:hAnsi="Palatino Linotype" w:cs="Arial"/>
          <w:b/>
        </w:rPr>
        <w:t>y resolución del asunto</w:t>
      </w:r>
      <w:r w:rsidRPr="0090558F">
        <w:rPr>
          <w:rFonts w:ascii="Palatino Linotype" w:hAnsi="Palatino Linotype" w:cs="Arial"/>
          <w:b/>
        </w:rPr>
        <w:t>.</w:t>
      </w:r>
      <w:r w:rsidRPr="0090558F">
        <w:rPr>
          <w:rFonts w:ascii="Palatino Linotype" w:hAnsi="Palatino Linotype" w:cs="Arial"/>
        </w:rPr>
        <w:t xml:space="preserve"> </w:t>
      </w:r>
    </w:p>
    <w:p w14:paraId="4B8D9D65" w14:textId="77777777" w:rsidR="00201EF1" w:rsidRPr="0090558F" w:rsidRDefault="00BF3214" w:rsidP="00AD2A55">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90558F">
        <w:rPr>
          <w:rFonts w:ascii="Palatino Linotype" w:hAnsi="Palatino Linotype" w:cs="Arial"/>
          <w:sz w:val="24"/>
          <w:szCs w:val="24"/>
        </w:rPr>
        <w:lastRenderedPageBreak/>
        <w:t>internacionales en los que el Estado Mexicano sea parte, en concordancia con el artículo 8 de la Ley de Transparencia local.</w:t>
      </w:r>
    </w:p>
    <w:p w14:paraId="56F18C63" w14:textId="77777777" w:rsidR="003D00CB" w:rsidRPr="0090558F" w:rsidRDefault="003D00CB" w:rsidP="00AD2A55">
      <w:pPr>
        <w:autoSpaceDE w:val="0"/>
        <w:autoSpaceDN w:val="0"/>
        <w:adjustRightInd w:val="0"/>
        <w:spacing w:after="0" w:line="360" w:lineRule="auto"/>
        <w:jc w:val="both"/>
        <w:rPr>
          <w:rFonts w:ascii="Palatino Linotype" w:hAnsi="Palatino Linotype" w:cs="Arial"/>
          <w:sz w:val="24"/>
          <w:szCs w:val="24"/>
        </w:rPr>
      </w:pPr>
    </w:p>
    <w:p w14:paraId="4F3EF7ED" w14:textId="00D04847" w:rsidR="003D00CB" w:rsidRPr="0090558F" w:rsidRDefault="003D00CB" w:rsidP="003D00CB">
      <w:pPr>
        <w:spacing w:after="0" w:line="360" w:lineRule="auto"/>
        <w:ind w:right="141"/>
        <w:jc w:val="both"/>
        <w:rPr>
          <w:rFonts w:ascii="Palatino Linotype" w:hAnsi="Palatino Linotype" w:cs="Arial"/>
          <w:sz w:val="24"/>
          <w:szCs w:val="24"/>
        </w:rPr>
      </w:pPr>
      <w:r w:rsidRPr="0090558F">
        <w:rPr>
          <w:rFonts w:ascii="Palatino Linotype" w:hAnsi="Palatino Linotype" w:cs="Arial"/>
          <w:sz w:val="24"/>
          <w:szCs w:val="24"/>
          <w:lang w:val="es-ES_tradnl"/>
        </w:rPr>
        <w:t>Primeramente debemos señalar</w:t>
      </w:r>
      <w:r w:rsidR="0000564C" w:rsidRPr="0090558F">
        <w:rPr>
          <w:rFonts w:ascii="Palatino Linotype" w:hAnsi="Palatino Linotype" w:cs="Arial"/>
          <w:sz w:val="24"/>
          <w:szCs w:val="24"/>
          <w:lang w:val="es-ES_tradnl"/>
        </w:rPr>
        <w:t xml:space="preserve"> que de</w:t>
      </w:r>
      <w:r w:rsidRPr="0090558F">
        <w:rPr>
          <w:rFonts w:ascii="Palatino Linotype" w:hAnsi="Palatino Linotype" w:cs="Arial"/>
          <w:sz w:val="24"/>
          <w:szCs w:val="24"/>
          <w:lang w:val="es-ES_tradnl"/>
        </w:rPr>
        <w:t xml:space="preserve"> la consulta al</w:t>
      </w:r>
      <w:r w:rsidR="0000564C" w:rsidRPr="0090558F">
        <w:rPr>
          <w:rFonts w:ascii="Palatino Linotype" w:hAnsi="Palatino Linotype" w:cs="Arial"/>
          <w:sz w:val="24"/>
          <w:szCs w:val="24"/>
          <w:lang w:val="es-ES_tradnl"/>
        </w:rPr>
        <w:t xml:space="preserve"> sistema</w:t>
      </w:r>
      <w:r w:rsidRPr="0090558F">
        <w:rPr>
          <w:rFonts w:ascii="Palatino Linotype" w:hAnsi="Palatino Linotype" w:cs="Arial"/>
          <w:sz w:val="24"/>
          <w:szCs w:val="24"/>
          <w:lang w:val="es-ES_tradnl"/>
        </w:rPr>
        <w:t xml:space="preserve"> SAIMEX no se advierte registro alguno que contenga respuesta a la solicitud de información por </w:t>
      </w:r>
      <w:r w:rsidRPr="0090558F">
        <w:rPr>
          <w:rFonts w:ascii="Palatino Linotype" w:hAnsi="Palatino Linotype" w:cs="Arial"/>
          <w:sz w:val="24"/>
          <w:szCs w:val="24"/>
        </w:rPr>
        <w:t>parte del Sujeto Obligado.</w:t>
      </w:r>
    </w:p>
    <w:p w14:paraId="3DBA1737" w14:textId="77777777" w:rsidR="003D00CB" w:rsidRPr="0090558F" w:rsidRDefault="003D00CB" w:rsidP="003D00CB">
      <w:pPr>
        <w:spacing w:before="240" w:after="240" w:line="360" w:lineRule="auto"/>
        <w:jc w:val="both"/>
        <w:rPr>
          <w:rFonts w:ascii="Palatino Linotype" w:hAnsi="Palatino Linotype" w:cs="Arial"/>
          <w:sz w:val="24"/>
          <w:szCs w:val="24"/>
        </w:rPr>
      </w:pPr>
      <w:r w:rsidRPr="0090558F">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14:paraId="271963D6" w14:textId="77777777" w:rsidR="003D00CB" w:rsidRPr="0090558F" w:rsidRDefault="003D00CB" w:rsidP="003D00CB">
      <w:pPr>
        <w:ind w:left="851"/>
        <w:jc w:val="both"/>
        <w:rPr>
          <w:rFonts w:ascii="Palatino Linotype" w:hAnsi="Palatino Linotype" w:cs="Arial"/>
          <w:b/>
          <w:i/>
          <w:szCs w:val="20"/>
        </w:rPr>
      </w:pPr>
      <w:r w:rsidRPr="0090558F">
        <w:rPr>
          <w:rFonts w:ascii="Palatino Linotype" w:hAnsi="Palatino Linotype" w:cs="Arial"/>
          <w:i/>
          <w:szCs w:val="20"/>
        </w:rPr>
        <w:t>“</w:t>
      </w:r>
      <w:r w:rsidRPr="0090558F">
        <w:rPr>
          <w:rFonts w:ascii="Palatino Linotype" w:hAnsi="Palatino Linotype" w:cs="Arial"/>
          <w:b/>
          <w:i/>
          <w:szCs w:val="20"/>
        </w:rPr>
        <w:t>Artículo 178</w:t>
      </w:r>
    </w:p>
    <w:p w14:paraId="1417CDD4" w14:textId="77777777" w:rsidR="003D00CB" w:rsidRPr="0090558F" w:rsidRDefault="003D00CB" w:rsidP="003D00CB">
      <w:pPr>
        <w:ind w:left="851" w:right="850"/>
        <w:jc w:val="both"/>
        <w:rPr>
          <w:rFonts w:ascii="Palatino Linotype" w:hAnsi="Palatino Linotype" w:cs="Arial"/>
          <w:i/>
          <w:szCs w:val="20"/>
        </w:rPr>
      </w:pPr>
      <w:r w:rsidRPr="0090558F">
        <w:rPr>
          <w:rFonts w:ascii="Palatino Linotype" w:hAnsi="Palatino Linotype" w:cs="Arial"/>
          <w:i/>
          <w:szCs w:val="20"/>
        </w:rPr>
        <w:t xml:space="preserve">A </w:t>
      </w:r>
      <w:r w:rsidRPr="0090558F">
        <w:rPr>
          <w:rFonts w:ascii="Palatino Linotype" w:hAnsi="Palatino Linotype" w:cs="Arial"/>
          <w:i/>
          <w:szCs w:val="20"/>
          <w:u w:val="single"/>
        </w:rPr>
        <w:t>falta de respuesta</w:t>
      </w:r>
      <w:r w:rsidRPr="0090558F">
        <w:rPr>
          <w:rFonts w:ascii="Palatino Linotype" w:hAnsi="Palatino Linotype" w:cs="Arial"/>
          <w:i/>
          <w:szCs w:val="20"/>
        </w:rPr>
        <w:t xml:space="preserve"> del sujeto obligado, dentro de los plazos establecidos en esta Ley, a una solicitud de acceso a la información pública, </w:t>
      </w:r>
      <w:r w:rsidRPr="0090558F">
        <w:rPr>
          <w:rFonts w:ascii="Palatino Linotype" w:hAnsi="Palatino Linotype" w:cs="Arial"/>
          <w:i/>
          <w:szCs w:val="20"/>
          <w:u w:val="single"/>
        </w:rPr>
        <w:t>el recurso podrá ser interpuesto en cualquier momento</w:t>
      </w:r>
      <w:r w:rsidRPr="0090558F">
        <w:rPr>
          <w:rFonts w:ascii="Palatino Linotype" w:hAnsi="Palatino Linotype" w:cs="Arial"/>
          <w:i/>
          <w:szCs w:val="20"/>
        </w:rPr>
        <w:t xml:space="preserve">, acompañado con el documento que pruebe la fecha en que se presentó la solicitud.” </w:t>
      </w:r>
    </w:p>
    <w:p w14:paraId="7040039F" w14:textId="77777777" w:rsidR="003D00CB" w:rsidRPr="0090558F" w:rsidRDefault="003D00CB" w:rsidP="003D00CB">
      <w:pPr>
        <w:tabs>
          <w:tab w:val="left" w:pos="142"/>
        </w:tabs>
        <w:ind w:left="851"/>
        <w:jc w:val="both"/>
        <w:rPr>
          <w:rFonts w:ascii="Palatino Linotype" w:hAnsi="Palatino Linotype" w:cs="Arial"/>
          <w:i/>
          <w:szCs w:val="20"/>
        </w:rPr>
      </w:pPr>
      <w:r w:rsidRPr="0090558F">
        <w:rPr>
          <w:rFonts w:ascii="Palatino Linotype" w:hAnsi="Palatino Linotype" w:cs="Arial"/>
          <w:i/>
          <w:szCs w:val="20"/>
        </w:rPr>
        <w:t>(Énfasis añadido)</w:t>
      </w:r>
    </w:p>
    <w:p w14:paraId="62D7E126" w14:textId="77777777" w:rsidR="003D00CB" w:rsidRPr="0090558F" w:rsidRDefault="003D00CB" w:rsidP="003D00CB">
      <w:pPr>
        <w:tabs>
          <w:tab w:val="left" w:pos="142"/>
        </w:tabs>
        <w:ind w:left="851"/>
        <w:jc w:val="both"/>
        <w:rPr>
          <w:rFonts w:ascii="Palatino Linotype" w:hAnsi="Palatino Linotype" w:cs="Arial"/>
          <w:i/>
          <w:sz w:val="24"/>
          <w:szCs w:val="24"/>
        </w:rPr>
      </w:pPr>
    </w:p>
    <w:p w14:paraId="0EE54859" w14:textId="77777777" w:rsidR="003D00CB" w:rsidRPr="0090558F" w:rsidRDefault="003D00CB" w:rsidP="003D00CB">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Lo anterior es así, en el entendido de que la </w:t>
      </w:r>
      <w:r w:rsidRPr="0090558F">
        <w:rPr>
          <w:rFonts w:ascii="Palatino Linotype" w:hAnsi="Palatino Linotype" w:cs="Arial"/>
          <w:i/>
          <w:sz w:val="24"/>
          <w:szCs w:val="24"/>
        </w:rPr>
        <w:t>negativa ficta</w:t>
      </w:r>
      <w:r w:rsidRPr="0090558F">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w:t>
      </w:r>
      <w:r w:rsidRPr="0090558F">
        <w:rPr>
          <w:rFonts w:ascii="Palatino Linotype" w:hAnsi="Palatino Linotype" w:cs="Arial"/>
          <w:sz w:val="24"/>
          <w:szCs w:val="24"/>
        </w:rPr>
        <w:lastRenderedPageBreak/>
        <w:t xml:space="preserve">tiende a realizar ese </w:t>
      </w:r>
      <w:r w:rsidRPr="0090558F">
        <w:rPr>
          <w:rFonts w:ascii="Palatino Linotype" w:hAnsi="Palatino Linotype" w:cs="Arial"/>
          <w:i/>
          <w:sz w:val="24"/>
          <w:szCs w:val="24"/>
        </w:rPr>
        <w:t>Estado de Derecho</w:t>
      </w:r>
      <w:r w:rsidRPr="0090558F">
        <w:rPr>
          <w:rFonts w:ascii="Palatino Linotype" w:hAnsi="Palatino Linotype" w:cs="Arial"/>
          <w:sz w:val="24"/>
          <w:szCs w:val="24"/>
        </w:rPr>
        <w:t xml:space="preserve"> en el que, el particular, tiene siempre una vía de defensa en contra de los actos autoritarios que le perjudican.</w:t>
      </w:r>
    </w:p>
    <w:p w14:paraId="0D153422" w14:textId="77777777" w:rsidR="003D00CB" w:rsidRPr="0090558F" w:rsidRDefault="003D00CB" w:rsidP="003D00CB">
      <w:pPr>
        <w:spacing w:after="0" w:line="360" w:lineRule="auto"/>
        <w:jc w:val="both"/>
        <w:rPr>
          <w:rFonts w:ascii="Palatino Linotype" w:hAnsi="Palatino Linotype" w:cs="Arial"/>
          <w:sz w:val="24"/>
          <w:szCs w:val="24"/>
        </w:rPr>
      </w:pPr>
    </w:p>
    <w:p w14:paraId="017DBFDE" w14:textId="77777777" w:rsidR="003D00CB" w:rsidRPr="0090558F" w:rsidRDefault="003D00CB" w:rsidP="003D00CB">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En tal tesitura, en el derecho de acceso a la información pública, la figura de la </w:t>
      </w:r>
      <w:r w:rsidRPr="0090558F">
        <w:rPr>
          <w:rFonts w:ascii="Palatino Linotype" w:hAnsi="Palatino Linotype" w:cs="Arial"/>
          <w:i/>
          <w:sz w:val="24"/>
          <w:szCs w:val="24"/>
        </w:rPr>
        <w:t>negativa ficta</w:t>
      </w:r>
      <w:r w:rsidRPr="0090558F">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w:t>
      </w:r>
      <w:proofErr w:type="spellStart"/>
      <w:r w:rsidRPr="0090558F">
        <w:rPr>
          <w:rFonts w:ascii="Palatino Linotype" w:hAnsi="Palatino Linotype" w:cs="Arial"/>
          <w:sz w:val="24"/>
          <w:szCs w:val="24"/>
        </w:rPr>
        <w:t>desechamiento</w:t>
      </w:r>
      <w:proofErr w:type="spellEnd"/>
      <w:r w:rsidRPr="0090558F">
        <w:rPr>
          <w:rFonts w:ascii="Palatino Linotype" w:hAnsi="Palatino Linotype" w:cs="Arial"/>
          <w:sz w:val="24"/>
          <w:szCs w:val="24"/>
        </w:rPr>
        <w:t xml:space="preserve"> del mismo.</w:t>
      </w:r>
    </w:p>
    <w:p w14:paraId="50364E03" w14:textId="77777777" w:rsidR="003D00CB" w:rsidRPr="0090558F" w:rsidRDefault="003D00CB" w:rsidP="003D00CB">
      <w:pPr>
        <w:spacing w:after="0" w:line="360" w:lineRule="auto"/>
        <w:jc w:val="both"/>
        <w:rPr>
          <w:rFonts w:ascii="Palatino Linotype" w:hAnsi="Palatino Linotype" w:cs="Arial"/>
          <w:sz w:val="24"/>
          <w:szCs w:val="24"/>
        </w:rPr>
      </w:pPr>
    </w:p>
    <w:p w14:paraId="4E5BA2EE" w14:textId="77777777" w:rsidR="003D00CB" w:rsidRPr="0090558F" w:rsidRDefault="003D00CB" w:rsidP="003D00CB">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postura que ha sido adoptada por este Órgano Garante mediante criterio número 001-15, aprobado por unanimidad por este Pleno</w:t>
      </w:r>
      <w:r w:rsidRPr="0090558F">
        <w:rPr>
          <w:rStyle w:val="Refdenotaalpie"/>
          <w:rFonts w:ascii="Palatino Linotype" w:hAnsi="Palatino Linotype"/>
          <w:sz w:val="24"/>
          <w:szCs w:val="24"/>
        </w:rPr>
        <w:footnoteReference w:id="1"/>
      </w:r>
      <w:r w:rsidRPr="0090558F">
        <w:rPr>
          <w:rFonts w:ascii="Palatino Linotype" w:hAnsi="Palatino Linotype" w:cs="Arial"/>
          <w:sz w:val="24"/>
          <w:szCs w:val="24"/>
        </w:rPr>
        <w:t>; criterio que establece:</w:t>
      </w:r>
    </w:p>
    <w:p w14:paraId="2C866199" w14:textId="77777777" w:rsidR="003D00CB" w:rsidRPr="0090558F" w:rsidRDefault="003D00CB" w:rsidP="003D00CB">
      <w:pPr>
        <w:spacing w:after="0" w:line="360" w:lineRule="auto"/>
        <w:jc w:val="both"/>
        <w:rPr>
          <w:rFonts w:ascii="Palatino Linotype" w:hAnsi="Palatino Linotype" w:cs="Arial"/>
          <w:sz w:val="24"/>
          <w:szCs w:val="24"/>
        </w:rPr>
      </w:pPr>
    </w:p>
    <w:p w14:paraId="3A5AFBF4" w14:textId="77777777" w:rsidR="003D00CB" w:rsidRPr="0090558F" w:rsidRDefault="003D00CB" w:rsidP="003D00CB">
      <w:pPr>
        <w:spacing w:before="240" w:after="240"/>
        <w:ind w:left="567" w:right="49"/>
        <w:jc w:val="both"/>
        <w:rPr>
          <w:rFonts w:ascii="Palatino Linotype" w:hAnsi="Palatino Linotype" w:cs="Arial"/>
          <w:i/>
        </w:rPr>
      </w:pPr>
      <w:r w:rsidRPr="0090558F">
        <w:rPr>
          <w:rFonts w:ascii="Palatino Linotype" w:hAnsi="Palatino Linotype"/>
          <w:b/>
          <w:i/>
        </w:rPr>
        <w:t>“CRITERIO 0001-15 NEGATIVA FICTA. PLAZO PARA INTERPONER EL RECURSO DE REVISIÓN TRATÁNDOSE DE</w:t>
      </w:r>
      <w:r w:rsidRPr="0090558F">
        <w:rPr>
          <w:rFonts w:ascii="Palatino Linotype" w:hAnsi="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w:t>
      </w:r>
      <w:r w:rsidRPr="0090558F">
        <w:rPr>
          <w:rFonts w:ascii="Palatino Linotype" w:hAnsi="Palatino Linotype"/>
          <w:i/>
        </w:rPr>
        <w:lastRenderedPageBreak/>
        <w:t>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90558F">
        <w:rPr>
          <w:rFonts w:ascii="Palatino Linotype" w:hAnsi="Palatino Linotype" w:cs="Arial"/>
          <w:i/>
        </w:rPr>
        <w:t xml:space="preserve"> </w:t>
      </w:r>
    </w:p>
    <w:p w14:paraId="4F80A385"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r w:rsidRPr="0090558F">
        <w:rPr>
          <w:rFonts w:ascii="Palatino Linotype" w:hAnsi="Palatino Linotype"/>
          <w:sz w:val="24"/>
          <w:szCs w:val="24"/>
          <w:lang w:eastAsia="es-MX"/>
        </w:rPr>
        <w:t xml:space="preserve">En tal sentido primeramente debemos mencionar que </w:t>
      </w:r>
      <w:r w:rsidRPr="0090558F">
        <w:rPr>
          <w:rFonts w:ascii="Palatino Linotype" w:hAnsi="Palatino Linotype"/>
          <w:sz w:val="24"/>
          <w:szCs w:val="24"/>
        </w:rPr>
        <w:t xml:space="preserve">para tener por satisfecho </w:t>
      </w:r>
      <w:r w:rsidRPr="0090558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150E0407" w14:textId="77777777" w:rsidR="003D00CB" w:rsidRPr="0090558F" w:rsidRDefault="003D00CB" w:rsidP="003D00CB">
      <w:pPr>
        <w:spacing w:after="0" w:line="360" w:lineRule="auto"/>
        <w:jc w:val="both"/>
        <w:rPr>
          <w:rFonts w:ascii="Palatino Linotype" w:hAnsi="Palatino Linotype"/>
          <w:sz w:val="24"/>
          <w:szCs w:val="24"/>
        </w:rPr>
      </w:pPr>
    </w:p>
    <w:p w14:paraId="55BD4ACC"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r w:rsidRPr="0090558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0558F">
        <w:rPr>
          <w:rFonts w:ascii="Palatino Linotype" w:hAnsi="Palatino Linotype" w:cs="Arial"/>
          <w:bCs/>
          <w:color w:val="000000" w:themeColor="text1"/>
          <w:sz w:val="24"/>
          <w:szCs w:val="24"/>
        </w:rPr>
        <w:t>de la Ley de Transparencia y Acceso a la Información Pública del Estado de México y Municipios</w:t>
      </w:r>
      <w:r w:rsidRPr="0090558F">
        <w:rPr>
          <w:rFonts w:ascii="Palatino Linotype" w:hAnsi="Palatino Linotype" w:cs="Arial"/>
          <w:color w:val="000000" w:themeColor="text1"/>
          <w:sz w:val="24"/>
          <w:szCs w:val="24"/>
        </w:rPr>
        <w:t>:</w:t>
      </w:r>
    </w:p>
    <w:p w14:paraId="59EB4E2C"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p>
    <w:p w14:paraId="3322D490"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
          <w:bCs/>
          <w:i/>
          <w:color w:val="000000" w:themeColor="text1"/>
        </w:rPr>
        <w:t xml:space="preserve">“Artículo 3. </w:t>
      </w:r>
      <w:r w:rsidRPr="0090558F">
        <w:rPr>
          <w:rFonts w:ascii="Palatino Linotype" w:hAnsi="Palatino Linotype" w:cs="Arial"/>
          <w:bCs/>
          <w:i/>
          <w:color w:val="000000" w:themeColor="text1"/>
          <w:u w:val="single"/>
        </w:rPr>
        <w:t>Para los efectos de la presente Ley se entenderá por</w:t>
      </w:r>
      <w:r w:rsidRPr="0090558F">
        <w:rPr>
          <w:rFonts w:ascii="Palatino Linotype" w:hAnsi="Palatino Linotype" w:cs="Arial"/>
          <w:bCs/>
          <w:i/>
          <w:color w:val="000000" w:themeColor="text1"/>
        </w:rPr>
        <w:t>:</w:t>
      </w:r>
    </w:p>
    <w:p w14:paraId="5A416556" w14:textId="77777777" w:rsidR="003D00CB" w:rsidRPr="0090558F" w:rsidRDefault="003D00CB" w:rsidP="003D00CB">
      <w:pPr>
        <w:spacing w:after="0" w:line="240" w:lineRule="auto"/>
        <w:ind w:left="851" w:right="850"/>
        <w:jc w:val="both"/>
        <w:rPr>
          <w:rFonts w:ascii="Palatino Linotype" w:hAnsi="Palatino Linotype" w:cs="Arial"/>
          <w:i/>
        </w:rPr>
      </w:pPr>
      <w:r w:rsidRPr="0090558F">
        <w:rPr>
          <w:rFonts w:ascii="Palatino Linotype" w:hAnsi="Palatino Linotype" w:cs="Arial"/>
          <w:i/>
        </w:rPr>
        <w:t>…</w:t>
      </w:r>
    </w:p>
    <w:p w14:paraId="19D989F5"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
          <w:bCs/>
          <w:i/>
          <w:color w:val="000000" w:themeColor="text1"/>
        </w:rPr>
        <w:t xml:space="preserve">XI. </w:t>
      </w:r>
      <w:r w:rsidRPr="0090558F">
        <w:rPr>
          <w:rFonts w:ascii="Palatino Linotype" w:hAnsi="Palatino Linotype" w:cs="Arial"/>
          <w:b/>
          <w:bCs/>
          <w:i/>
          <w:color w:val="000000" w:themeColor="text1"/>
          <w:u w:val="single"/>
        </w:rPr>
        <w:t>Documento</w:t>
      </w:r>
      <w:r w:rsidRPr="0090558F">
        <w:rPr>
          <w:rFonts w:ascii="Palatino Linotype" w:hAnsi="Palatino Linotype" w:cs="Arial"/>
          <w:b/>
          <w:bCs/>
          <w:i/>
          <w:color w:val="000000" w:themeColor="text1"/>
        </w:rPr>
        <w:t xml:space="preserve">: </w:t>
      </w:r>
      <w:r w:rsidRPr="0090558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8E3D31" w14:textId="77777777" w:rsidR="003D00CB" w:rsidRPr="0090558F" w:rsidRDefault="003D00CB" w:rsidP="003D00CB">
      <w:pPr>
        <w:spacing w:after="0" w:line="240" w:lineRule="auto"/>
        <w:ind w:left="851" w:right="850"/>
        <w:jc w:val="both"/>
        <w:rPr>
          <w:rFonts w:ascii="Palatino Linotype" w:hAnsi="Palatino Linotype" w:cs="Arial"/>
          <w:bCs/>
          <w:i/>
          <w:color w:val="000000" w:themeColor="text1"/>
        </w:rPr>
      </w:pPr>
      <w:r w:rsidRPr="0090558F">
        <w:rPr>
          <w:rFonts w:ascii="Palatino Linotype" w:hAnsi="Palatino Linotype" w:cs="Arial"/>
          <w:b/>
          <w:bCs/>
          <w:i/>
          <w:color w:val="000000" w:themeColor="text1"/>
        </w:rPr>
        <w:t>XII. Documento electrónico:</w:t>
      </w:r>
      <w:r w:rsidRPr="0090558F">
        <w:rPr>
          <w:rFonts w:ascii="Palatino Linotype" w:hAnsi="Palatino Linotype" w:cs="Arial"/>
          <w:bCs/>
          <w:i/>
          <w:color w:val="000000" w:themeColor="text1"/>
        </w:rPr>
        <w:t xml:space="preserve"> Al soporte escrito con caracteres alfanuméricos, archivo de imagen, video, audio o cualquier otro formato tecnológicamente </w:t>
      </w:r>
      <w:r w:rsidRPr="0090558F">
        <w:rPr>
          <w:rFonts w:ascii="Palatino Linotype" w:hAnsi="Palatino Linotype" w:cs="Arial"/>
          <w:bCs/>
          <w:i/>
          <w:color w:val="000000" w:themeColor="text1"/>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0CE5BB0"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rPr>
        <w:t>…</w:t>
      </w:r>
    </w:p>
    <w:p w14:paraId="37A05571" w14:textId="77777777" w:rsidR="003D00CB" w:rsidRPr="0090558F" w:rsidRDefault="003D00CB" w:rsidP="003D00CB">
      <w:pPr>
        <w:spacing w:after="0" w:line="240" w:lineRule="auto"/>
        <w:ind w:left="851" w:right="850"/>
        <w:jc w:val="both"/>
        <w:rPr>
          <w:rFonts w:ascii="Palatino Linotype" w:hAnsi="Palatino Linotype" w:cs="Arial"/>
          <w:bCs/>
          <w:i/>
          <w:color w:val="000000" w:themeColor="text1"/>
        </w:rPr>
      </w:pPr>
      <w:r w:rsidRPr="0090558F">
        <w:rPr>
          <w:rFonts w:ascii="Palatino Linotype" w:hAnsi="Palatino Linotype" w:cs="Arial"/>
          <w:b/>
          <w:bCs/>
          <w:i/>
          <w:color w:val="000000" w:themeColor="text1"/>
        </w:rPr>
        <w:t xml:space="preserve">Artículo 4. </w:t>
      </w:r>
      <w:r w:rsidRPr="0090558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90558F">
        <w:rPr>
          <w:rFonts w:ascii="Palatino Linotype" w:hAnsi="Palatino Linotype" w:cs="Arial"/>
          <w:bCs/>
          <w:i/>
          <w:color w:val="000000" w:themeColor="text1"/>
        </w:rPr>
        <w:t>, sin necesidad de acreditar personalidad ni interés jurídico.</w:t>
      </w:r>
    </w:p>
    <w:p w14:paraId="1CFA961C"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0558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45D83A4"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29011C2"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
          <w:bCs/>
          <w:i/>
          <w:color w:val="000000" w:themeColor="text1"/>
        </w:rPr>
        <w:t xml:space="preserve">Artículo 12. </w:t>
      </w:r>
      <w:r w:rsidRPr="0090558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C05F787"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90558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BF5A46C"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rPr>
        <w:t>…</w:t>
      </w:r>
    </w:p>
    <w:p w14:paraId="79B1ADC7"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
          <w:bCs/>
          <w:i/>
          <w:color w:val="000000" w:themeColor="text1"/>
        </w:rPr>
        <w:t xml:space="preserve">Artículo 24. </w:t>
      </w:r>
      <w:r w:rsidRPr="0090558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3064B6BC"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Cs/>
          <w:i/>
          <w:color w:val="000000" w:themeColor="text1"/>
        </w:rPr>
        <w:t>..</w:t>
      </w:r>
      <w:r w:rsidRPr="0090558F">
        <w:rPr>
          <w:rFonts w:ascii="Palatino Linotype" w:hAnsi="Palatino Linotype" w:cs="Arial"/>
          <w:i/>
          <w:color w:val="000000" w:themeColor="text1"/>
        </w:rPr>
        <w:t>.</w:t>
      </w:r>
    </w:p>
    <w:p w14:paraId="22C3257D" w14:textId="77777777" w:rsidR="003D00CB" w:rsidRPr="0090558F" w:rsidRDefault="003D00CB" w:rsidP="003D00CB">
      <w:pPr>
        <w:spacing w:after="0" w:line="240" w:lineRule="auto"/>
        <w:ind w:left="851" w:right="850"/>
        <w:jc w:val="both"/>
        <w:rPr>
          <w:rFonts w:ascii="Palatino Linotype" w:hAnsi="Palatino Linotype" w:cs="Arial"/>
          <w:bCs/>
          <w:i/>
          <w:color w:val="000000" w:themeColor="text1"/>
        </w:rPr>
      </w:pPr>
      <w:r w:rsidRPr="0090558F">
        <w:rPr>
          <w:rFonts w:ascii="Palatino Linotype" w:hAnsi="Palatino Linotype" w:cs="Arial"/>
          <w:b/>
          <w:bCs/>
          <w:i/>
          <w:color w:val="000000" w:themeColor="text1"/>
        </w:rPr>
        <w:t>IX.</w:t>
      </w:r>
      <w:r w:rsidRPr="0090558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3381E20F" w14:textId="77777777" w:rsidR="003D00CB" w:rsidRPr="0090558F" w:rsidRDefault="003D00CB" w:rsidP="003D00CB">
      <w:pPr>
        <w:spacing w:after="0" w:line="240" w:lineRule="auto"/>
        <w:ind w:left="851" w:right="850"/>
        <w:jc w:val="both"/>
        <w:rPr>
          <w:rFonts w:ascii="Palatino Linotype" w:hAnsi="Palatino Linotype" w:cs="Arial"/>
          <w:bCs/>
          <w:i/>
          <w:color w:val="000000" w:themeColor="text1"/>
        </w:rPr>
      </w:pPr>
      <w:r w:rsidRPr="0090558F">
        <w:rPr>
          <w:rFonts w:ascii="Palatino Linotype" w:hAnsi="Palatino Linotype" w:cs="Arial"/>
          <w:b/>
          <w:bCs/>
          <w:i/>
          <w:color w:val="000000" w:themeColor="text1"/>
        </w:rPr>
        <w:t>…</w:t>
      </w:r>
    </w:p>
    <w:p w14:paraId="18CA3564" w14:textId="77777777" w:rsidR="003D00CB" w:rsidRPr="0090558F" w:rsidRDefault="003D00CB" w:rsidP="003D00CB">
      <w:pPr>
        <w:spacing w:after="0" w:line="240" w:lineRule="auto"/>
        <w:ind w:left="851" w:right="850"/>
        <w:jc w:val="both"/>
        <w:rPr>
          <w:rFonts w:ascii="Palatino Linotype" w:hAnsi="Palatino Linotype" w:cs="Arial"/>
          <w:bCs/>
          <w:i/>
          <w:color w:val="000000" w:themeColor="text1"/>
        </w:rPr>
      </w:pPr>
      <w:r w:rsidRPr="0090558F">
        <w:rPr>
          <w:rFonts w:ascii="Palatino Linotype" w:hAnsi="Palatino Linotype" w:cs="Arial"/>
          <w:b/>
          <w:bCs/>
          <w:i/>
          <w:color w:val="000000" w:themeColor="text1"/>
        </w:rPr>
        <w:t>XI.</w:t>
      </w:r>
      <w:r w:rsidRPr="0090558F">
        <w:rPr>
          <w:rFonts w:ascii="Palatino Linotype" w:hAnsi="Palatino Linotype" w:cs="Arial"/>
          <w:bCs/>
          <w:i/>
          <w:color w:val="000000" w:themeColor="text1"/>
        </w:rPr>
        <w:t xml:space="preserve"> </w:t>
      </w:r>
      <w:r w:rsidRPr="0090558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206EEBF0"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bCs/>
          <w:i/>
          <w:color w:val="000000" w:themeColor="text1"/>
        </w:rPr>
        <w:t>…</w:t>
      </w:r>
    </w:p>
    <w:p w14:paraId="5A5E08EA" w14:textId="77777777" w:rsidR="003D00CB" w:rsidRPr="0090558F" w:rsidRDefault="003D00CB" w:rsidP="003D00CB">
      <w:pPr>
        <w:spacing w:after="0" w:line="240" w:lineRule="auto"/>
        <w:ind w:left="851" w:right="850"/>
        <w:jc w:val="both"/>
        <w:rPr>
          <w:rFonts w:ascii="Palatino Linotype" w:hAnsi="Palatino Linotype" w:cs="Arial"/>
          <w:i/>
          <w:color w:val="000000" w:themeColor="text1"/>
        </w:rPr>
      </w:pPr>
      <w:r w:rsidRPr="0090558F">
        <w:rPr>
          <w:rFonts w:ascii="Palatino Linotype" w:hAnsi="Palatino Linotype" w:cs="Arial"/>
          <w:i/>
          <w:color w:val="000000" w:themeColor="text1"/>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6488D1B9" w14:textId="77777777" w:rsidR="003D00CB" w:rsidRPr="0090558F" w:rsidRDefault="003D00CB" w:rsidP="003D00CB">
      <w:pPr>
        <w:spacing w:after="0" w:line="240" w:lineRule="auto"/>
        <w:ind w:left="851" w:right="851"/>
        <w:jc w:val="both"/>
        <w:rPr>
          <w:rFonts w:ascii="Palatino Linotype" w:hAnsi="Palatino Linotype" w:cs="Arial"/>
          <w:i/>
          <w:color w:val="000000" w:themeColor="text1"/>
          <w:u w:val="single"/>
        </w:rPr>
      </w:pPr>
      <w:r w:rsidRPr="0090558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6FE28271" w14:textId="77777777" w:rsidR="003D00CB" w:rsidRPr="0090558F" w:rsidRDefault="003D00CB" w:rsidP="003D00CB">
      <w:pPr>
        <w:spacing w:after="0" w:line="360" w:lineRule="auto"/>
        <w:ind w:left="851" w:right="851"/>
        <w:jc w:val="both"/>
        <w:rPr>
          <w:rFonts w:ascii="Palatino Linotype" w:hAnsi="Palatino Linotype" w:cs="Arial"/>
          <w:i/>
          <w:color w:val="000000" w:themeColor="text1"/>
        </w:rPr>
      </w:pPr>
    </w:p>
    <w:p w14:paraId="5FB319E4"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r w:rsidRPr="0090558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F52EF2"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p>
    <w:p w14:paraId="7D16E210" w14:textId="77777777" w:rsidR="003D00CB" w:rsidRPr="0090558F" w:rsidRDefault="003D00CB" w:rsidP="003D00CB">
      <w:pPr>
        <w:spacing w:after="0" w:line="360" w:lineRule="auto"/>
        <w:jc w:val="both"/>
        <w:rPr>
          <w:rFonts w:ascii="Palatino Linotype" w:hAnsi="Palatino Linotype" w:cs="Arial"/>
          <w:color w:val="000000" w:themeColor="text1"/>
          <w:sz w:val="24"/>
          <w:szCs w:val="24"/>
        </w:rPr>
      </w:pPr>
      <w:r w:rsidRPr="0090558F">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BA3861D" w14:textId="77777777" w:rsidR="003D00CB" w:rsidRPr="0090558F" w:rsidRDefault="003D00CB" w:rsidP="00AD2A55">
      <w:pPr>
        <w:autoSpaceDE w:val="0"/>
        <w:autoSpaceDN w:val="0"/>
        <w:adjustRightInd w:val="0"/>
        <w:spacing w:after="0" w:line="360" w:lineRule="auto"/>
        <w:jc w:val="both"/>
        <w:rPr>
          <w:rFonts w:ascii="Palatino Linotype" w:hAnsi="Palatino Linotype" w:cs="Arial"/>
          <w:sz w:val="24"/>
          <w:szCs w:val="24"/>
        </w:rPr>
      </w:pPr>
    </w:p>
    <w:p w14:paraId="12DC0934" w14:textId="471BB4BD" w:rsidR="00201EF1" w:rsidRDefault="0000564C" w:rsidP="00AD2A55">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Acotado lo anterior, nuestro estudio versará en determinar </w:t>
      </w:r>
      <w:r w:rsidR="005F504F" w:rsidRPr="0090558F">
        <w:rPr>
          <w:rFonts w:ascii="Palatino Linotype" w:hAnsi="Palatino Linotype" w:cs="Arial"/>
          <w:sz w:val="24"/>
          <w:szCs w:val="24"/>
        </w:rPr>
        <w:t>si el Sujeto obligado cuenta con las atribuciones de generar, poseer o admini</w:t>
      </w:r>
      <w:r w:rsidR="00DA4BA9">
        <w:rPr>
          <w:rFonts w:ascii="Palatino Linotype" w:hAnsi="Palatino Linotype" w:cs="Arial"/>
          <w:sz w:val="24"/>
          <w:szCs w:val="24"/>
        </w:rPr>
        <w:t>strar la información solicitada, en este sentido los requerimientos quedan establecidos como sigue:</w:t>
      </w:r>
    </w:p>
    <w:p w14:paraId="2FE72992" w14:textId="77777777" w:rsidR="00DA4BA9" w:rsidRPr="0090558F" w:rsidRDefault="00DA4BA9" w:rsidP="00AD2A55">
      <w:pPr>
        <w:autoSpaceDE w:val="0"/>
        <w:autoSpaceDN w:val="0"/>
        <w:adjustRightInd w:val="0"/>
        <w:spacing w:after="0" w:line="360" w:lineRule="auto"/>
        <w:jc w:val="both"/>
        <w:rPr>
          <w:rFonts w:ascii="Palatino Linotype" w:hAnsi="Palatino Linotype" w:cs="Arial"/>
          <w:sz w:val="24"/>
          <w:szCs w:val="24"/>
        </w:rPr>
      </w:pPr>
    </w:p>
    <w:p w14:paraId="08C9EE28" w14:textId="4595F072" w:rsidR="00DA4BA9" w:rsidRPr="00C259DA" w:rsidRDefault="00C259DA" w:rsidP="00DA4BA9">
      <w:pPr>
        <w:jc w:val="both"/>
        <w:rPr>
          <w:rFonts w:ascii="Palatino Linotype" w:eastAsia="Times New Roman" w:hAnsi="Palatino Linotype" w:cs="Times New Roman"/>
          <w:sz w:val="24"/>
          <w:szCs w:val="24"/>
          <w:lang w:eastAsia="es-MX"/>
        </w:rPr>
      </w:pPr>
      <w:r w:rsidRPr="00C259DA">
        <w:rPr>
          <w:rFonts w:ascii="Palatino Linotype" w:eastAsia="Times New Roman" w:hAnsi="Palatino Linotype" w:cs="Times New Roman"/>
          <w:sz w:val="24"/>
          <w:szCs w:val="24"/>
          <w:lang w:eastAsia="es-MX"/>
        </w:rPr>
        <w:t>Documentos</w:t>
      </w:r>
      <w:r w:rsidR="00DA4BA9" w:rsidRPr="00C259DA">
        <w:rPr>
          <w:rFonts w:ascii="Palatino Linotype" w:eastAsia="Times New Roman" w:hAnsi="Palatino Linotype" w:cs="Times New Roman"/>
          <w:sz w:val="24"/>
          <w:szCs w:val="24"/>
          <w:lang w:eastAsia="es-MX"/>
        </w:rPr>
        <w:t xml:space="preserve"> de pago (cheques, recibos de honorarios, contratos, transferencias bancarias, </w:t>
      </w:r>
      <w:proofErr w:type="spellStart"/>
      <w:r w:rsidR="00DA4BA9" w:rsidRPr="00C259DA">
        <w:rPr>
          <w:rFonts w:ascii="Palatino Linotype" w:eastAsia="Times New Roman" w:hAnsi="Palatino Linotype" w:cs="Times New Roman"/>
          <w:sz w:val="24"/>
          <w:szCs w:val="24"/>
          <w:lang w:eastAsia="es-MX"/>
        </w:rPr>
        <w:t>etc</w:t>
      </w:r>
      <w:proofErr w:type="spellEnd"/>
      <w:r w:rsidR="00DA4BA9" w:rsidRPr="00C259DA">
        <w:rPr>
          <w:rFonts w:ascii="Palatino Linotype" w:eastAsia="Times New Roman" w:hAnsi="Palatino Linotype" w:cs="Times New Roman"/>
          <w:sz w:val="24"/>
          <w:szCs w:val="24"/>
          <w:lang w:eastAsia="es-MX"/>
        </w:rPr>
        <w:t>) derivados de los gastos hechos para la celebración del grito de independencia del día 15 de septiembre</w:t>
      </w:r>
      <w:r w:rsidRPr="00C259DA">
        <w:rPr>
          <w:rFonts w:ascii="Palatino Linotype" w:eastAsia="Times New Roman" w:hAnsi="Palatino Linotype" w:cs="Times New Roman"/>
          <w:sz w:val="24"/>
          <w:szCs w:val="24"/>
          <w:lang w:eastAsia="es-MX"/>
        </w:rPr>
        <w:t xml:space="preserve"> de 2019 de los servicios de: </w:t>
      </w:r>
    </w:p>
    <w:p w14:paraId="459999FC" w14:textId="2F9A9FCC"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Pago a grupos musicales (banda, mariachi, sonora, grupo </w:t>
      </w:r>
      <w:r w:rsidR="00C259DA" w:rsidRPr="00C259DA">
        <w:rPr>
          <w:rFonts w:ascii="Palatino Linotype" w:hAnsi="Palatino Linotype"/>
          <w:lang w:eastAsia="es-MX"/>
        </w:rPr>
        <w:t>versátil</w:t>
      </w:r>
      <w:r w:rsidRPr="00C259DA">
        <w:rPr>
          <w:rFonts w:ascii="Palatino Linotype" w:hAnsi="Palatino Linotype"/>
          <w:lang w:eastAsia="es-MX"/>
        </w:rPr>
        <w:t xml:space="preserve">, solistas, etc.). </w:t>
      </w:r>
    </w:p>
    <w:p w14:paraId="61318DDF" w14:textId="16FAF6C8"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Pago a grupos de danza </w:t>
      </w:r>
      <w:r w:rsidR="00C259DA" w:rsidRPr="00C259DA">
        <w:rPr>
          <w:rFonts w:ascii="Palatino Linotype" w:hAnsi="Palatino Linotype"/>
          <w:lang w:eastAsia="es-MX"/>
        </w:rPr>
        <w:t>folclórica</w:t>
      </w:r>
      <w:r w:rsidRPr="00C259DA">
        <w:rPr>
          <w:rFonts w:ascii="Palatino Linotype" w:hAnsi="Palatino Linotype"/>
          <w:lang w:eastAsia="es-MX"/>
        </w:rPr>
        <w:t xml:space="preserve">  </w:t>
      </w:r>
    </w:p>
    <w:p w14:paraId="23AFBB5E" w14:textId="6084A4BA"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Pago de eventos </w:t>
      </w:r>
      <w:r w:rsidR="00C259DA" w:rsidRPr="00C259DA">
        <w:rPr>
          <w:rFonts w:ascii="Palatino Linotype" w:hAnsi="Palatino Linotype"/>
          <w:lang w:eastAsia="es-MX"/>
        </w:rPr>
        <w:t>artísticos</w:t>
      </w:r>
      <w:r w:rsidRPr="00C259DA">
        <w:rPr>
          <w:rFonts w:ascii="Palatino Linotype" w:hAnsi="Palatino Linotype"/>
          <w:lang w:eastAsia="es-MX"/>
        </w:rPr>
        <w:t xml:space="preserve"> presentados </w:t>
      </w:r>
    </w:p>
    <w:p w14:paraId="730CE15C" w14:textId="486A09E4"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Renta de escenario  </w:t>
      </w:r>
    </w:p>
    <w:p w14:paraId="6E9376F0" w14:textId="491F14B4"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Renta de equipo de iluminación </w:t>
      </w:r>
    </w:p>
    <w:p w14:paraId="13E89FC2" w14:textId="1A07ED95"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Renta de equipo de audio </w:t>
      </w:r>
    </w:p>
    <w:p w14:paraId="7B432B2F" w14:textId="029A1E03"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Renta de lonas/carpas </w:t>
      </w:r>
    </w:p>
    <w:p w14:paraId="6679A133" w14:textId="7366FA43"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Renta de vallas </w:t>
      </w:r>
      <w:proofErr w:type="spellStart"/>
      <w:r w:rsidRPr="00C259DA">
        <w:rPr>
          <w:rFonts w:ascii="Palatino Linotype" w:hAnsi="Palatino Linotype"/>
          <w:lang w:eastAsia="es-MX"/>
        </w:rPr>
        <w:t>metalicas</w:t>
      </w:r>
      <w:proofErr w:type="spellEnd"/>
      <w:r w:rsidRPr="00C259DA">
        <w:rPr>
          <w:rFonts w:ascii="Palatino Linotype" w:hAnsi="Palatino Linotype"/>
          <w:lang w:eastAsia="es-MX"/>
        </w:rPr>
        <w:t xml:space="preserve"> </w:t>
      </w:r>
    </w:p>
    <w:p w14:paraId="43B2154E" w14:textId="47A83748"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lastRenderedPageBreak/>
        <w:t xml:space="preserve">Compra de adornos alusivos (guirnaldas, globos, gallardetes, lonas, </w:t>
      </w:r>
      <w:proofErr w:type="spellStart"/>
      <w:r w:rsidRPr="00C259DA">
        <w:rPr>
          <w:rFonts w:ascii="Palatino Linotype" w:hAnsi="Palatino Linotype"/>
          <w:lang w:eastAsia="es-MX"/>
        </w:rPr>
        <w:t>posteres</w:t>
      </w:r>
      <w:proofErr w:type="spellEnd"/>
      <w:r w:rsidRPr="00C259DA">
        <w:rPr>
          <w:rFonts w:ascii="Palatino Linotype" w:hAnsi="Palatino Linotype"/>
          <w:lang w:eastAsia="es-MX"/>
        </w:rPr>
        <w:t xml:space="preserve">, carteles, etc.) </w:t>
      </w:r>
    </w:p>
    <w:p w14:paraId="57B59895" w14:textId="7A16C765"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Compra de alimentos </w:t>
      </w:r>
    </w:p>
    <w:p w14:paraId="7A72EF44" w14:textId="66C02F16"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Compra de bebidas no </w:t>
      </w:r>
      <w:proofErr w:type="spellStart"/>
      <w:r w:rsidRPr="00C259DA">
        <w:rPr>
          <w:rFonts w:ascii="Palatino Linotype" w:hAnsi="Palatino Linotype"/>
          <w:lang w:eastAsia="es-MX"/>
        </w:rPr>
        <w:t>alcoholicas</w:t>
      </w:r>
      <w:proofErr w:type="spellEnd"/>
      <w:r w:rsidRPr="00C259DA">
        <w:rPr>
          <w:rFonts w:ascii="Palatino Linotype" w:hAnsi="Palatino Linotype"/>
          <w:lang w:eastAsia="es-MX"/>
        </w:rPr>
        <w:t xml:space="preserve"> </w:t>
      </w:r>
    </w:p>
    <w:p w14:paraId="3B43CA05" w14:textId="6EC83936"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Compra de bebidas alcohólicas </w:t>
      </w:r>
    </w:p>
    <w:p w14:paraId="2C3579AC" w14:textId="32A9E601" w:rsidR="00DA4BA9" w:rsidRPr="00C259DA" w:rsidRDefault="00DA4BA9" w:rsidP="00C259DA">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Pago de transporte</w:t>
      </w:r>
      <w:r w:rsidRPr="00C259DA">
        <w:rPr>
          <w:rFonts w:ascii="Palatino Linotype" w:hAnsi="Palatino Linotype"/>
          <w:color w:val="000000"/>
        </w:rPr>
        <w:t>.</w:t>
      </w:r>
      <w:r w:rsidRPr="00C259DA">
        <w:rPr>
          <w:rFonts w:ascii="Palatino Linotype" w:hAnsi="Palatino Linotype"/>
        </w:rPr>
        <w:t>”</w:t>
      </w:r>
      <w:r w:rsidRPr="00C259DA">
        <w:rPr>
          <w:rFonts w:ascii="Palatino Linotype" w:hAnsi="Palatino Linotype"/>
          <w:lang w:val="es-ES_tradnl"/>
        </w:rPr>
        <w:t xml:space="preserve"> (Sic).</w:t>
      </w:r>
    </w:p>
    <w:p w14:paraId="71AE70CF" w14:textId="77777777" w:rsidR="00612345" w:rsidRDefault="00612345" w:rsidP="00AD2A55">
      <w:pPr>
        <w:autoSpaceDE w:val="0"/>
        <w:autoSpaceDN w:val="0"/>
        <w:adjustRightInd w:val="0"/>
        <w:spacing w:after="0" w:line="360" w:lineRule="auto"/>
        <w:jc w:val="both"/>
        <w:rPr>
          <w:rFonts w:ascii="Palatino Linotype" w:hAnsi="Palatino Linotype" w:cs="Arial"/>
          <w:sz w:val="24"/>
          <w:szCs w:val="24"/>
        </w:rPr>
      </w:pPr>
    </w:p>
    <w:p w14:paraId="36E556A3" w14:textId="77777777" w:rsidR="003A34E3" w:rsidRPr="0090558F" w:rsidRDefault="003A34E3" w:rsidP="003A34E3">
      <w:pPr>
        <w:spacing w:after="0" w:line="360" w:lineRule="auto"/>
        <w:jc w:val="both"/>
        <w:rPr>
          <w:rFonts w:ascii="Palatino Linotype" w:hAnsi="Palatino Linotype" w:cs="Arial"/>
          <w:sz w:val="24"/>
          <w:szCs w:val="24"/>
          <w:lang w:eastAsia="es-MX"/>
        </w:rPr>
      </w:pPr>
      <w:r w:rsidRPr="0090558F">
        <w:rPr>
          <w:rFonts w:ascii="Palatino Linotype" w:hAnsi="Palatino Linotype" w:cs="Arial"/>
          <w:sz w:val="24"/>
          <w:szCs w:val="24"/>
          <w:lang w:eastAsia="es-MX"/>
        </w:rPr>
        <w:t>Derivado de los requerimientos solicitados, debemos determinar la competencia del Sujeto Obligado, en este sentido citemos lo que establece la Ley de Contratación Pública del Estado de México y Municipios.</w:t>
      </w:r>
    </w:p>
    <w:p w14:paraId="17397300" w14:textId="77777777" w:rsidR="003A34E3" w:rsidRPr="0090558F" w:rsidRDefault="003A34E3" w:rsidP="003A34E3">
      <w:pPr>
        <w:spacing w:after="0" w:line="360" w:lineRule="auto"/>
        <w:jc w:val="both"/>
        <w:rPr>
          <w:rFonts w:ascii="Palatino Linotype" w:hAnsi="Palatino Linotype" w:cs="Arial"/>
          <w:sz w:val="24"/>
          <w:szCs w:val="24"/>
          <w:lang w:eastAsia="es-MX"/>
        </w:rPr>
      </w:pPr>
    </w:p>
    <w:p w14:paraId="11FD7AEE"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Artículo 1.- Esta Ley tiene por objeto regular los actos relativos a la planeación, programación, </w:t>
      </w:r>
      <w:proofErr w:type="spellStart"/>
      <w:r w:rsidRPr="0090558F">
        <w:rPr>
          <w:rFonts w:ascii="Palatino Linotype" w:hAnsi="Palatino Linotype"/>
          <w:i/>
        </w:rPr>
        <w:t>presupuestación</w:t>
      </w:r>
      <w:proofErr w:type="spellEnd"/>
      <w:r w:rsidRPr="0090558F">
        <w:rPr>
          <w:rFonts w:ascii="Palatino Linotype" w:hAnsi="Palatino Linotype"/>
          <w:i/>
        </w:rPr>
        <w:t>, ejecución y control de la adquisición, enajenación y arrendamiento de bienes, y la contratación de servicios de cualquier naturaleza, que realicen:</w:t>
      </w:r>
    </w:p>
    <w:p w14:paraId="4461AB37"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w:t>
      </w:r>
    </w:p>
    <w:p w14:paraId="71F24401"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III. Los ayuntamientos de los municipios del Estado.</w:t>
      </w:r>
    </w:p>
    <w:p w14:paraId="7627D132" w14:textId="77777777" w:rsidR="003A34E3" w:rsidRPr="0090558F" w:rsidRDefault="003A34E3" w:rsidP="003A34E3">
      <w:pPr>
        <w:spacing w:after="0" w:line="240" w:lineRule="auto"/>
        <w:ind w:left="851" w:right="851"/>
        <w:jc w:val="both"/>
        <w:rPr>
          <w:rFonts w:ascii="Palatino Linotype" w:hAnsi="Palatino Linotype"/>
          <w:i/>
        </w:rPr>
      </w:pPr>
    </w:p>
    <w:p w14:paraId="70916EA9"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Artículo 4.- Para los efectos de esta Ley, en las adquisiciones, enajenaciones, arrendamientos y servicios, quedan comprendidos:</w:t>
      </w:r>
    </w:p>
    <w:p w14:paraId="164F4135"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w:t>
      </w:r>
    </w:p>
    <w:p w14:paraId="798552CF"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V. La contratación de los servicios, relacionados con bienes muebles que se encuentran incorporados o adheridos a bienes inmuebles, cuya instalación o mantenimiento no implique modificación al bien inmueble. </w:t>
      </w:r>
    </w:p>
    <w:p w14:paraId="0AC6D71F"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VI. La contratación de los servicios de reconstrucción y mantenimiento de bienes muebles. </w:t>
      </w:r>
    </w:p>
    <w:p w14:paraId="093786EC"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VII. La contratación de los servicios de maquila, seguros y transportación, así como de los de limpieza y vigilancia de bienes inmuebles. </w:t>
      </w:r>
    </w:p>
    <w:p w14:paraId="323FCA3A"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VIII. La prestación de servicios profesionales, la contratación de consultorías, asesorías y estudios e investigaciones, excepto la contratación de servicios personales de personas físicas bajo el régimen de honorarios.</w:t>
      </w:r>
    </w:p>
    <w:p w14:paraId="543DD947"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Artículo 16.- Los programas de adquisiciones, arrendamientos y servicios de las dependencias, entidades, tribunales administrativos y ayuntamientos deberán contener lo siguiente: </w:t>
      </w:r>
    </w:p>
    <w:p w14:paraId="63C55A33"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I. La codificación y descripción de los bienes y servicios que requieran, conforme a los catálogos que se integren. </w:t>
      </w:r>
    </w:p>
    <w:p w14:paraId="25223577"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lastRenderedPageBreak/>
        <w:t xml:space="preserve">II. La calendarización de la adquisición y arrendamiento de bienes muebles, y de la contratación de servicios. </w:t>
      </w:r>
    </w:p>
    <w:p w14:paraId="2C69CF07"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III. El costo estimado de los bienes y servicios, cuyo monto total se ajustará a los importes presupuestales asignados. </w:t>
      </w:r>
    </w:p>
    <w:p w14:paraId="72380D3E" w14:textId="77777777" w:rsidR="003A34E3" w:rsidRPr="0090558F" w:rsidRDefault="003A34E3" w:rsidP="003A34E3">
      <w:pPr>
        <w:spacing w:after="0" w:line="240" w:lineRule="auto"/>
        <w:ind w:left="851" w:right="851"/>
        <w:jc w:val="both"/>
        <w:rPr>
          <w:rFonts w:ascii="Palatino Linotype" w:hAnsi="Palatino Linotype" w:cs="Arial"/>
          <w:i/>
          <w:lang w:eastAsia="es-MX"/>
        </w:rPr>
      </w:pPr>
      <w:r w:rsidRPr="0090558F">
        <w:rPr>
          <w:rFonts w:ascii="Palatino Linotype" w:hAnsi="Palatino Linotype"/>
          <w:i/>
        </w:rPr>
        <w:t>IV. Los demás requisitos que establezca el reglamento de esta Ley.</w:t>
      </w:r>
    </w:p>
    <w:p w14:paraId="6B60EB39"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Artículo 26.- Las adquisiciones, arrendamientos y servicios se adjudicarán a través de licitaciones públicas, mediante convocatoria pública. </w:t>
      </w:r>
    </w:p>
    <w:p w14:paraId="002CD289"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529589BD"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I. Invitación restringida. </w:t>
      </w:r>
    </w:p>
    <w:p w14:paraId="4DD20BCD" w14:textId="77777777" w:rsidR="003A34E3" w:rsidRPr="0090558F" w:rsidRDefault="003A34E3" w:rsidP="003A34E3">
      <w:pPr>
        <w:spacing w:after="0" w:line="240" w:lineRule="auto"/>
        <w:ind w:left="851" w:right="851"/>
        <w:jc w:val="both"/>
        <w:rPr>
          <w:rFonts w:ascii="Palatino Linotype" w:hAnsi="Palatino Linotype" w:cs="Arial"/>
          <w:i/>
          <w:lang w:eastAsia="es-MX"/>
        </w:rPr>
      </w:pPr>
      <w:r w:rsidRPr="0090558F">
        <w:rPr>
          <w:rFonts w:ascii="Palatino Linotype" w:hAnsi="Palatino Linotype"/>
          <w:i/>
        </w:rPr>
        <w:t>II. Adjudicación directa.</w:t>
      </w:r>
    </w:p>
    <w:p w14:paraId="0E1B8E2B" w14:textId="77777777" w:rsidR="003A34E3" w:rsidRPr="0090558F" w:rsidRDefault="003A34E3" w:rsidP="003A34E3">
      <w:pPr>
        <w:spacing w:after="0" w:line="240" w:lineRule="auto"/>
        <w:ind w:left="851" w:right="851"/>
        <w:jc w:val="both"/>
        <w:rPr>
          <w:rFonts w:ascii="Palatino Linotype" w:hAnsi="Palatino Linotype" w:cs="Arial"/>
          <w:i/>
          <w:lang w:eastAsia="es-MX"/>
        </w:rPr>
      </w:pPr>
    </w:p>
    <w:p w14:paraId="5229C12A"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Artículo 43.- La Secretaría, las entidades, tribunales administrativos y los ayuntamientos, bajo su responsabilidad, podrán llevar a cabo procedimientos de adquisición de bienes o servicios a través de las modalidades de invitación restringida y adjudicación directa. </w:t>
      </w:r>
    </w:p>
    <w:p w14:paraId="26E45548"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20A869A6"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Artículo 44.- La Secretaría, las entidades, los tribunales administrativos y los ayuntamientos podrán adquirir y contratar servicios mediante invitación restringida, cuando: </w:t>
      </w:r>
    </w:p>
    <w:p w14:paraId="77E9CB82"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I. Se hubiere declarado desierto un procedimiento de licitación, o </w:t>
      </w:r>
    </w:p>
    <w:p w14:paraId="5F3141FF" w14:textId="77777777" w:rsidR="003A34E3" w:rsidRPr="0090558F" w:rsidRDefault="003A34E3" w:rsidP="003A34E3">
      <w:pPr>
        <w:spacing w:after="0" w:line="240" w:lineRule="auto"/>
        <w:ind w:left="851" w:right="851"/>
        <w:jc w:val="both"/>
        <w:rPr>
          <w:rFonts w:ascii="Palatino Linotype" w:hAnsi="Palatino Linotype" w:cs="Arial"/>
          <w:i/>
          <w:lang w:eastAsia="es-MX"/>
        </w:rPr>
      </w:pPr>
      <w:r w:rsidRPr="0090558F">
        <w:rPr>
          <w:rFonts w:ascii="Palatino Linotype" w:hAnsi="Palatino Linotype"/>
          <w:i/>
        </w:rPr>
        <w:t>II. El importe de la operación no exceda de los montos establecidos por el Presupuesto de Egresos del Gobierno del Estado de México del ejercicio correspondiente.</w:t>
      </w:r>
    </w:p>
    <w:p w14:paraId="7FBDB291" w14:textId="77777777" w:rsidR="003A34E3" w:rsidRPr="0090558F" w:rsidRDefault="003A34E3" w:rsidP="003A34E3">
      <w:pPr>
        <w:spacing w:after="0" w:line="240" w:lineRule="auto"/>
        <w:ind w:left="851" w:right="851"/>
        <w:jc w:val="both"/>
        <w:rPr>
          <w:rFonts w:ascii="Palatino Linotype" w:hAnsi="Palatino Linotype" w:cs="Arial"/>
          <w:i/>
          <w:lang w:eastAsia="es-MX"/>
        </w:rPr>
      </w:pPr>
    </w:p>
    <w:p w14:paraId="2B786A33"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Artículo 48.- La Secretaría, las entidades, los tribunales administrativos y los ayuntamientos podrán adquirir bienes, arrendar bienes muebles e inmuebles y contratar servicios, mediante adjudicación directa, cuando:</w:t>
      </w:r>
    </w:p>
    <w:p w14:paraId="458EF461"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w:t>
      </w:r>
    </w:p>
    <w:p w14:paraId="1841FC84"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III. Se trate de servicios que requieran de experiencia, técnicas o equipos especiales, o se trate de la adquisición de bienes usados o de características especiales que solamente puedan ser prestados o suministrados por una sola persona. </w:t>
      </w:r>
    </w:p>
    <w:p w14:paraId="36810E2C" w14:textId="77777777" w:rsidR="003A34E3" w:rsidRPr="0090558F" w:rsidRDefault="003A34E3" w:rsidP="003A34E3">
      <w:pPr>
        <w:spacing w:after="0" w:line="240" w:lineRule="auto"/>
        <w:ind w:left="851" w:right="851"/>
        <w:jc w:val="both"/>
        <w:rPr>
          <w:rFonts w:ascii="Palatino Linotype" w:hAnsi="Palatino Linotype"/>
          <w:i/>
        </w:rPr>
      </w:pPr>
      <w:r w:rsidRPr="0090558F">
        <w:rPr>
          <w:rFonts w:ascii="Palatino Linotype" w:hAnsi="Palatino Linotype"/>
          <w:i/>
        </w:rPr>
        <w:t xml:space="preserve">IV. Sea urgente la adquisición de bienes, arrendamientos o servicios por estar en riesgo el orden social, la salubridad, la seguridad pública o el ambiente, de alguna zona o región del Estado; se paralicen los servicios públicos; se trate de programas o </w:t>
      </w:r>
      <w:r w:rsidRPr="0090558F">
        <w:rPr>
          <w:rFonts w:ascii="Palatino Linotype" w:hAnsi="Palatino Linotype"/>
          <w:i/>
        </w:rPr>
        <w:lastRenderedPageBreak/>
        <w:t>acciones de apoyo a la población para atender necesidades apremiantes, o concurra alguna causa similar de interés público.</w:t>
      </w:r>
    </w:p>
    <w:p w14:paraId="10098CFF" w14:textId="77777777" w:rsidR="003A34E3" w:rsidRPr="0090558F" w:rsidRDefault="003A34E3" w:rsidP="003A34E3">
      <w:pPr>
        <w:spacing w:after="0" w:line="240" w:lineRule="auto"/>
        <w:ind w:left="851" w:right="851"/>
        <w:jc w:val="both"/>
        <w:rPr>
          <w:rFonts w:ascii="Palatino Linotype" w:hAnsi="Palatino Linotype" w:cs="Arial"/>
          <w:i/>
          <w:lang w:eastAsia="es-MX"/>
        </w:rPr>
      </w:pPr>
      <w:r w:rsidRPr="0090558F">
        <w:rPr>
          <w:rFonts w:ascii="Palatino Linotype" w:hAnsi="Palatino Linotype"/>
          <w:i/>
        </w:rPr>
        <w:t>Artículo 65.-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Medios Electrónicos y de su Reglamento.</w:t>
      </w:r>
    </w:p>
    <w:p w14:paraId="5972D266" w14:textId="77777777" w:rsidR="003A34E3" w:rsidRPr="0090558F" w:rsidRDefault="003A34E3" w:rsidP="003A34E3">
      <w:pPr>
        <w:spacing w:after="0" w:line="360" w:lineRule="auto"/>
        <w:jc w:val="both"/>
        <w:rPr>
          <w:rFonts w:ascii="Palatino Linotype" w:hAnsi="Palatino Linotype" w:cs="Arial"/>
          <w:sz w:val="24"/>
          <w:szCs w:val="24"/>
          <w:lang w:eastAsia="es-MX"/>
        </w:rPr>
      </w:pPr>
    </w:p>
    <w:p w14:paraId="24FE8300" w14:textId="77777777" w:rsidR="003A34E3" w:rsidRPr="0090558F" w:rsidRDefault="003A34E3" w:rsidP="003A34E3">
      <w:pPr>
        <w:spacing w:after="0" w:line="360" w:lineRule="auto"/>
        <w:jc w:val="both"/>
        <w:rPr>
          <w:rFonts w:ascii="Palatino Linotype" w:hAnsi="Palatino Linotype" w:cs="Arial"/>
          <w:sz w:val="24"/>
          <w:szCs w:val="24"/>
          <w:lang w:eastAsia="es-MX"/>
        </w:rPr>
      </w:pPr>
      <w:r w:rsidRPr="0090558F">
        <w:rPr>
          <w:rFonts w:ascii="Palatino Linotype" w:hAnsi="Palatino Linotype" w:cs="Arial"/>
          <w:sz w:val="24"/>
          <w:szCs w:val="24"/>
          <w:lang w:eastAsia="es-MX"/>
        </w:rPr>
        <w:t>De los preceptos legales en cita, se puede advertir que los Ayuntamientos como sujetos directos a cumplir lo establecido en la Ley de Contratación pública del Estado de México y Municipios, respecto de los procedimientos de adquisiciones que se lleven a cabo, estos pueden ser la contratación de servicios, así mismo se establece que la contratación de bienes y servicios se deben realizar acorde a los programas de adquisiciones, en donde se establezca la calendarización y los montos que se encuentren estimados.</w:t>
      </w:r>
    </w:p>
    <w:p w14:paraId="52F458B6" w14:textId="77777777" w:rsidR="003A34E3" w:rsidRPr="0090558F" w:rsidRDefault="003A34E3" w:rsidP="003A34E3">
      <w:pPr>
        <w:spacing w:after="0" w:line="360" w:lineRule="auto"/>
        <w:jc w:val="both"/>
        <w:rPr>
          <w:rFonts w:ascii="Palatino Linotype" w:hAnsi="Palatino Linotype" w:cs="Arial"/>
          <w:sz w:val="24"/>
          <w:szCs w:val="24"/>
          <w:lang w:eastAsia="es-MX"/>
        </w:rPr>
      </w:pPr>
    </w:p>
    <w:p w14:paraId="02FC236D" w14:textId="77777777" w:rsidR="003A34E3" w:rsidRPr="0090558F" w:rsidRDefault="003A34E3" w:rsidP="003A34E3">
      <w:pPr>
        <w:spacing w:after="0" w:line="360" w:lineRule="auto"/>
        <w:jc w:val="both"/>
        <w:rPr>
          <w:rFonts w:ascii="Palatino Linotype" w:hAnsi="Palatino Linotype" w:cs="Arial"/>
          <w:sz w:val="24"/>
          <w:szCs w:val="24"/>
          <w:lang w:eastAsia="es-MX"/>
        </w:rPr>
      </w:pPr>
      <w:r w:rsidRPr="0090558F">
        <w:rPr>
          <w:rFonts w:ascii="Palatino Linotype" w:hAnsi="Palatino Linotype" w:cs="Arial"/>
          <w:sz w:val="24"/>
          <w:szCs w:val="24"/>
          <w:lang w:eastAsia="es-MX"/>
        </w:rPr>
        <w:t xml:space="preserve">Las modalidades mediante las cuales se realicen la adquisición de servicios, será mediante la licitación pública, la invitación restringida y la adjudicación directa. </w:t>
      </w:r>
    </w:p>
    <w:p w14:paraId="1DE7AFE4" w14:textId="77777777" w:rsidR="003A34E3" w:rsidRPr="0090558F" w:rsidRDefault="003A34E3" w:rsidP="003A34E3">
      <w:pPr>
        <w:spacing w:after="0" w:line="360" w:lineRule="auto"/>
        <w:jc w:val="both"/>
        <w:rPr>
          <w:rFonts w:ascii="Palatino Linotype" w:hAnsi="Palatino Linotype" w:cs="Arial"/>
          <w:sz w:val="24"/>
          <w:szCs w:val="24"/>
          <w:lang w:eastAsia="es-MX"/>
        </w:rPr>
      </w:pPr>
    </w:p>
    <w:p w14:paraId="5C538682" w14:textId="77777777" w:rsidR="003A34E3" w:rsidRPr="0090558F" w:rsidRDefault="003A34E3" w:rsidP="003A34E3">
      <w:pPr>
        <w:spacing w:after="0" w:line="360" w:lineRule="auto"/>
        <w:jc w:val="both"/>
        <w:rPr>
          <w:rFonts w:ascii="Palatino Linotype" w:hAnsi="Palatino Linotype" w:cs="Arial"/>
          <w:sz w:val="24"/>
          <w:szCs w:val="24"/>
          <w:lang w:eastAsia="es-MX"/>
        </w:rPr>
      </w:pPr>
      <w:r w:rsidRPr="0090558F">
        <w:rPr>
          <w:rFonts w:ascii="Palatino Linotype" w:hAnsi="Palatino Linotype" w:cs="Arial"/>
          <w:sz w:val="24"/>
          <w:szCs w:val="24"/>
          <w:lang w:eastAsia="es-MX"/>
        </w:rPr>
        <w:t xml:space="preserve">Así mismo la Ley de Transparencia y Acceso a la Información Pública del Estado de México y Municipios, así como los </w:t>
      </w:r>
      <w:r w:rsidRPr="0090558F">
        <w:rPr>
          <w:rFonts w:ascii="Palatino Linotype" w:hAnsi="Palatino Linotype"/>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90558F">
        <w:rPr>
          <w:rFonts w:ascii="Palatino Linotype" w:hAnsi="Palatino Linotype" w:cs="Arial"/>
          <w:sz w:val="24"/>
          <w:szCs w:val="24"/>
          <w:lang w:eastAsia="es-MX"/>
        </w:rPr>
        <w:t xml:space="preserve"> establecen lo siguiente:</w:t>
      </w:r>
    </w:p>
    <w:p w14:paraId="0B5C216A" w14:textId="77777777" w:rsidR="003A34E3" w:rsidRPr="0090558F" w:rsidRDefault="003A34E3" w:rsidP="003A34E3">
      <w:pPr>
        <w:spacing w:after="0" w:line="360" w:lineRule="auto"/>
        <w:jc w:val="both"/>
        <w:rPr>
          <w:rFonts w:ascii="Palatino Linotype" w:hAnsi="Palatino Linotype" w:cs="Arial"/>
          <w:sz w:val="24"/>
          <w:szCs w:val="24"/>
          <w:lang w:eastAsia="es-MX"/>
        </w:rPr>
      </w:pPr>
    </w:p>
    <w:p w14:paraId="687AA078" w14:textId="77777777" w:rsidR="003A34E3" w:rsidRPr="0090558F" w:rsidRDefault="003A34E3" w:rsidP="003A34E3">
      <w:pPr>
        <w:spacing w:after="0" w:line="240" w:lineRule="auto"/>
        <w:ind w:left="851" w:right="850"/>
        <w:jc w:val="both"/>
        <w:rPr>
          <w:rFonts w:ascii="Palatino Linotype" w:hAnsi="Palatino Linotype"/>
          <w:i/>
        </w:rPr>
      </w:pPr>
      <w:r w:rsidRPr="0090558F">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6B07F1" w14:textId="77777777" w:rsidR="003A34E3" w:rsidRPr="005953BC" w:rsidRDefault="003A34E3" w:rsidP="005953BC">
      <w:pPr>
        <w:spacing w:after="0" w:line="240" w:lineRule="auto"/>
        <w:ind w:left="851" w:right="850"/>
        <w:jc w:val="both"/>
        <w:rPr>
          <w:rFonts w:ascii="Palatino Linotype" w:hAnsi="Palatino Linotype"/>
          <w:i/>
        </w:rPr>
      </w:pPr>
      <w:r w:rsidRPr="005953BC">
        <w:rPr>
          <w:rFonts w:ascii="Palatino Linotype" w:hAnsi="Palatino Linotype"/>
          <w:i/>
        </w:rPr>
        <w:t>…</w:t>
      </w:r>
    </w:p>
    <w:p w14:paraId="16A62175" w14:textId="77777777" w:rsid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671187D4" w14:textId="77777777" w:rsidR="00AA708F" w:rsidRPr="005953BC" w:rsidRDefault="00AA708F" w:rsidP="005953BC">
      <w:pPr>
        <w:spacing w:after="0" w:line="240" w:lineRule="auto"/>
        <w:ind w:left="851" w:right="850"/>
        <w:jc w:val="both"/>
        <w:rPr>
          <w:rFonts w:ascii="Palatino Linotype" w:hAnsi="Palatino Linotype"/>
          <w:i/>
        </w:rPr>
      </w:pPr>
    </w:p>
    <w:p w14:paraId="0229AAED" w14:textId="34EB12B1" w:rsidR="005953BC" w:rsidRPr="00AA708F" w:rsidRDefault="005953BC" w:rsidP="00AA708F">
      <w:pPr>
        <w:pStyle w:val="Prrafodelista"/>
        <w:numPr>
          <w:ilvl w:val="0"/>
          <w:numId w:val="42"/>
        </w:numPr>
        <w:ind w:right="850"/>
        <w:jc w:val="both"/>
        <w:rPr>
          <w:rFonts w:ascii="Palatino Linotype" w:hAnsi="Palatino Linotype"/>
          <w:i/>
        </w:rPr>
      </w:pPr>
      <w:r w:rsidRPr="00AA708F">
        <w:rPr>
          <w:rFonts w:ascii="Palatino Linotype" w:hAnsi="Palatino Linotype"/>
          <w:i/>
        </w:rPr>
        <w:t xml:space="preserve">De licitaciones públicas o procedimientos de invitación restringida: </w:t>
      </w:r>
    </w:p>
    <w:p w14:paraId="2694C8E0" w14:textId="77777777" w:rsidR="00AA708F" w:rsidRPr="00AA708F" w:rsidRDefault="00AA708F" w:rsidP="00AA708F">
      <w:pPr>
        <w:pStyle w:val="Prrafodelista"/>
        <w:ind w:left="1211" w:right="850"/>
        <w:jc w:val="both"/>
        <w:rPr>
          <w:rFonts w:ascii="Palatino Linotype" w:hAnsi="Palatino Linotype"/>
          <w:i/>
        </w:rPr>
      </w:pPr>
    </w:p>
    <w:p w14:paraId="6DD2DC0B"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1) La convocatoria o invitación emitida, así como los fundamentos legales aplicados para llevarla a cabo; </w:t>
      </w:r>
    </w:p>
    <w:p w14:paraId="225C95DF"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2) Los nombres de los participantes o invitados; </w:t>
      </w:r>
    </w:p>
    <w:p w14:paraId="564AEA72"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3) El nombre del ganador y las razones que lo justifican; </w:t>
      </w:r>
    </w:p>
    <w:p w14:paraId="10344C0D"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4) El área solicitante y la responsable de su ejecución; </w:t>
      </w:r>
    </w:p>
    <w:p w14:paraId="24C09581"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5) Las convocatorias e invitaciones emitidas; </w:t>
      </w:r>
    </w:p>
    <w:p w14:paraId="6D648648"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6) Los dictámenes y fallo de adjudicación; </w:t>
      </w:r>
    </w:p>
    <w:p w14:paraId="0C1DFB35"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7) El contrato y, en su caso, sus anexos; </w:t>
      </w:r>
    </w:p>
    <w:p w14:paraId="6FFB7A85"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8) Los mecanismos de vigilancia y supervisión, incluyendo en su caso, los estudios de impacto urbano y ambiental, según corresponda; </w:t>
      </w:r>
    </w:p>
    <w:p w14:paraId="750CBEC4"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9) La partida presupuestal, de conformidad con el clasificador por objeto del gasto, en el caso de ser aplicable; </w:t>
      </w:r>
    </w:p>
    <w:p w14:paraId="556EF21D"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10) Origen de los recursos especificando si son federales, estatales o municipales, así como el tipo de fondo de participación o aportación respectiva; </w:t>
      </w:r>
    </w:p>
    <w:p w14:paraId="0CB6D092"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11) Los convenios modificatorios que, en su caso, sean firmados, precisando el objeto y la fecha de celebración; </w:t>
      </w:r>
    </w:p>
    <w:p w14:paraId="3C8804B4"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12) Los informes de avance físico y financiero sobre las obras o servicios contratados; </w:t>
      </w:r>
    </w:p>
    <w:p w14:paraId="4D2EB02B"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13) El convenio de terminación; y</w:t>
      </w:r>
    </w:p>
    <w:p w14:paraId="6AC35F05" w14:textId="3192BBC1" w:rsidR="003A34E3"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14) El finiquito</w:t>
      </w:r>
    </w:p>
    <w:p w14:paraId="1E6BAFD4" w14:textId="77777777" w:rsidR="00AA708F" w:rsidRPr="005953BC" w:rsidRDefault="00AA708F" w:rsidP="005953BC">
      <w:pPr>
        <w:spacing w:after="0" w:line="240" w:lineRule="auto"/>
        <w:ind w:left="851" w:right="850"/>
        <w:jc w:val="both"/>
        <w:rPr>
          <w:rFonts w:ascii="Palatino Linotype" w:hAnsi="Palatino Linotype"/>
          <w:i/>
        </w:rPr>
      </w:pPr>
    </w:p>
    <w:p w14:paraId="71BDE22C" w14:textId="0B3ACB64" w:rsidR="005953BC" w:rsidRPr="00AA708F" w:rsidRDefault="005953BC" w:rsidP="00AA708F">
      <w:pPr>
        <w:pStyle w:val="Prrafodelista"/>
        <w:numPr>
          <w:ilvl w:val="0"/>
          <w:numId w:val="42"/>
        </w:numPr>
        <w:ind w:right="850"/>
        <w:jc w:val="both"/>
        <w:rPr>
          <w:rFonts w:ascii="Palatino Linotype" w:hAnsi="Palatino Linotype"/>
          <w:i/>
        </w:rPr>
      </w:pPr>
      <w:r w:rsidRPr="00AA708F">
        <w:rPr>
          <w:rFonts w:ascii="Palatino Linotype" w:hAnsi="Palatino Linotype"/>
          <w:i/>
        </w:rPr>
        <w:t xml:space="preserve">De las adjudicaciones directas: </w:t>
      </w:r>
    </w:p>
    <w:p w14:paraId="2445221F" w14:textId="77777777" w:rsidR="00AA708F" w:rsidRPr="00AA708F" w:rsidRDefault="00AA708F" w:rsidP="00AA708F">
      <w:pPr>
        <w:pStyle w:val="Prrafodelista"/>
        <w:ind w:left="1211" w:right="850"/>
        <w:jc w:val="both"/>
        <w:rPr>
          <w:rFonts w:ascii="Palatino Linotype" w:hAnsi="Palatino Linotype"/>
          <w:i/>
        </w:rPr>
      </w:pPr>
    </w:p>
    <w:p w14:paraId="74038095"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1) La propuesta enviada por el participante; </w:t>
      </w:r>
    </w:p>
    <w:p w14:paraId="5D87A203"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2) Los motivos y fundamentos legales aplicados para llevarla a cabo; </w:t>
      </w:r>
    </w:p>
    <w:p w14:paraId="5AC3CED8"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3) La autorización del ejercicio de la opción; </w:t>
      </w:r>
    </w:p>
    <w:p w14:paraId="37830908"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lastRenderedPageBreak/>
        <w:t xml:space="preserve">4) En su caso, las cotizaciones consideradas, especificando los nombres de los proveedores y sus montos; </w:t>
      </w:r>
    </w:p>
    <w:p w14:paraId="1116EC9A"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5) El nombre de la persona física o jurídica colectiva adjudicada; </w:t>
      </w:r>
    </w:p>
    <w:p w14:paraId="34AD57B5"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6) La unidad administrativa solicitante y la responsable de su ejecución; </w:t>
      </w:r>
    </w:p>
    <w:p w14:paraId="21952F33"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7) El número, fecha, el monto del contrato y el plazo de entrega o de ejecución de los servicios u obra; </w:t>
      </w:r>
    </w:p>
    <w:p w14:paraId="0DCDE391"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8) Los mecanismos de vigilancia y supervisión, incluyendo, en su caso, los estudios de impacto urbano y ambiental, según corresponda; </w:t>
      </w:r>
    </w:p>
    <w:p w14:paraId="487FCB52"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9) Los informes de avance sobre las obras o servicios contratados; </w:t>
      </w:r>
    </w:p>
    <w:p w14:paraId="693DC5B1" w14:textId="77777777" w:rsidR="005953BC" w:rsidRP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 xml:space="preserve">10) El convenio de terminación; y </w:t>
      </w:r>
    </w:p>
    <w:p w14:paraId="6539A3CB" w14:textId="01D608D2" w:rsidR="005953BC" w:rsidRDefault="005953BC" w:rsidP="005953BC">
      <w:pPr>
        <w:spacing w:after="0" w:line="240" w:lineRule="auto"/>
        <w:ind w:left="851" w:right="850"/>
        <w:jc w:val="both"/>
        <w:rPr>
          <w:rFonts w:ascii="Palatino Linotype" w:hAnsi="Palatino Linotype"/>
          <w:i/>
        </w:rPr>
      </w:pPr>
      <w:r w:rsidRPr="005953BC">
        <w:rPr>
          <w:rFonts w:ascii="Palatino Linotype" w:hAnsi="Palatino Linotype"/>
          <w:i/>
        </w:rPr>
        <w:t>11) El finiquito.</w:t>
      </w:r>
    </w:p>
    <w:p w14:paraId="3D38A10D" w14:textId="77777777" w:rsidR="00AA708F" w:rsidRPr="005953BC" w:rsidRDefault="00AA708F" w:rsidP="005953BC">
      <w:pPr>
        <w:spacing w:after="0" w:line="240" w:lineRule="auto"/>
        <w:ind w:left="851" w:right="850"/>
        <w:jc w:val="both"/>
        <w:rPr>
          <w:rFonts w:ascii="Palatino Linotype" w:hAnsi="Palatino Linotype" w:cs="Arial"/>
          <w:i/>
          <w:lang w:eastAsia="es-MX"/>
        </w:rPr>
      </w:pPr>
    </w:p>
    <w:p w14:paraId="642120D9" w14:textId="4142E712" w:rsidR="003A34E3" w:rsidRPr="0090558F" w:rsidRDefault="003A34E3" w:rsidP="003A34E3">
      <w:pPr>
        <w:spacing w:after="0" w:line="360" w:lineRule="auto"/>
        <w:jc w:val="both"/>
        <w:rPr>
          <w:rFonts w:ascii="Palatino Linotype" w:hAnsi="Palatino Linotype" w:cs="Arial"/>
          <w:sz w:val="24"/>
          <w:szCs w:val="24"/>
          <w:lang w:eastAsia="es-MX"/>
        </w:rPr>
      </w:pPr>
      <w:r w:rsidRPr="0090558F">
        <w:rPr>
          <w:rFonts w:ascii="Palatino Linotype" w:hAnsi="Palatino Linotype" w:cs="Arial"/>
          <w:sz w:val="24"/>
          <w:szCs w:val="24"/>
          <w:lang w:eastAsia="es-MX"/>
        </w:rPr>
        <w:t xml:space="preserve">Bajo estos términos queda establecido que el Sujeto Obligado posee la información solicitada, </w:t>
      </w:r>
      <w:r w:rsidR="00AA708F">
        <w:rPr>
          <w:rFonts w:ascii="Palatino Linotype" w:hAnsi="Palatino Linotype" w:cs="Arial"/>
          <w:sz w:val="24"/>
          <w:szCs w:val="24"/>
          <w:lang w:eastAsia="es-MX"/>
        </w:rPr>
        <w:t>siempre y cuando</w:t>
      </w:r>
      <w:r w:rsidR="00A96036">
        <w:rPr>
          <w:rFonts w:ascii="Palatino Linotype" w:hAnsi="Palatino Linotype" w:cs="Arial"/>
          <w:sz w:val="24"/>
          <w:szCs w:val="24"/>
          <w:lang w:eastAsia="es-MX"/>
        </w:rPr>
        <w:t xml:space="preserve"> esta</w:t>
      </w:r>
      <w:r w:rsidR="00AA708F">
        <w:rPr>
          <w:rFonts w:ascii="Palatino Linotype" w:hAnsi="Palatino Linotype" w:cs="Arial"/>
          <w:sz w:val="24"/>
          <w:szCs w:val="24"/>
          <w:lang w:eastAsia="es-MX"/>
        </w:rPr>
        <w:t xml:space="preserve"> se haya</w:t>
      </w:r>
      <w:r w:rsidR="00A96036">
        <w:rPr>
          <w:rFonts w:ascii="Palatino Linotype" w:hAnsi="Palatino Linotype" w:cs="Arial"/>
          <w:sz w:val="24"/>
          <w:szCs w:val="24"/>
          <w:lang w:eastAsia="es-MX"/>
        </w:rPr>
        <w:t xml:space="preserve"> llevado a cabo</w:t>
      </w:r>
      <w:r w:rsidRPr="0090558F">
        <w:rPr>
          <w:rFonts w:ascii="Palatino Linotype" w:hAnsi="Palatino Linotype" w:cs="Arial"/>
          <w:sz w:val="24"/>
          <w:szCs w:val="24"/>
          <w:lang w:eastAsia="es-MX"/>
        </w:rPr>
        <w:t xml:space="preserve">, si bien cabe la posibilidad de que no se haya realizado </w:t>
      </w:r>
      <w:r w:rsidR="00A96036">
        <w:rPr>
          <w:rFonts w:ascii="Palatino Linotype" w:hAnsi="Palatino Linotype" w:cs="Arial"/>
          <w:sz w:val="24"/>
          <w:szCs w:val="24"/>
          <w:lang w:eastAsia="es-MX"/>
        </w:rPr>
        <w:t>dicho evento</w:t>
      </w:r>
      <w:r w:rsidRPr="0090558F">
        <w:rPr>
          <w:rFonts w:ascii="Palatino Linotype" w:hAnsi="Palatino Linotype" w:cs="Arial"/>
          <w:sz w:val="24"/>
          <w:szCs w:val="24"/>
          <w:lang w:eastAsia="es-MX"/>
        </w:rPr>
        <w:t>, también es cierto que ante el silencio del Sujeto Obligado, se deberá realizar una búsqueda de la información.</w:t>
      </w:r>
    </w:p>
    <w:p w14:paraId="65F62375" w14:textId="77777777" w:rsidR="003A34E3" w:rsidRPr="0090558F" w:rsidRDefault="003A34E3" w:rsidP="003A34E3">
      <w:pPr>
        <w:spacing w:after="0" w:line="360" w:lineRule="auto"/>
        <w:jc w:val="both"/>
        <w:rPr>
          <w:rFonts w:ascii="Palatino Linotype" w:hAnsi="Palatino Linotype" w:cs="Arial"/>
          <w:sz w:val="24"/>
          <w:szCs w:val="24"/>
          <w:lang w:eastAsia="es-MX"/>
        </w:rPr>
      </w:pPr>
    </w:p>
    <w:p w14:paraId="2EBB3EA9" w14:textId="77777777" w:rsidR="003A34E3" w:rsidRPr="0090558F" w:rsidRDefault="003A34E3" w:rsidP="003A34E3">
      <w:pPr>
        <w:spacing w:line="360" w:lineRule="auto"/>
        <w:ind w:right="-93"/>
        <w:jc w:val="both"/>
        <w:rPr>
          <w:rFonts w:ascii="Palatino Linotype" w:eastAsia="Calibri" w:hAnsi="Palatino Linotype" w:cs="Tahoma"/>
          <w:bCs/>
          <w:sz w:val="24"/>
          <w:szCs w:val="24"/>
        </w:rPr>
      </w:pPr>
      <w:r w:rsidRPr="0090558F">
        <w:rPr>
          <w:rFonts w:ascii="Palatino Linotype" w:eastAsia="Calibri" w:hAnsi="Palatino Linotype" w:cs="Tahoma"/>
          <w:bCs/>
          <w:sz w:val="24"/>
          <w:szCs w:val="24"/>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05F963C" w14:textId="77777777" w:rsidR="003A34E3" w:rsidRPr="0090558F" w:rsidRDefault="003A34E3" w:rsidP="003A34E3">
      <w:pPr>
        <w:spacing w:line="360" w:lineRule="auto"/>
        <w:ind w:right="-93"/>
        <w:jc w:val="both"/>
        <w:rPr>
          <w:rFonts w:ascii="Palatino Linotype" w:eastAsia="Calibri" w:hAnsi="Palatino Linotype" w:cs="Tahoma"/>
          <w:bCs/>
        </w:rPr>
      </w:pPr>
    </w:p>
    <w:p w14:paraId="4E136884" w14:textId="77777777" w:rsidR="003A34E3" w:rsidRPr="0090558F" w:rsidRDefault="003A34E3" w:rsidP="003A34E3">
      <w:pPr>
        <w:spacing w:line="360" w:lineRule="auto"/>
        <w:ind w:right="-93"/>
        <w:jc w:val="both"/>
        <w:rPr>
          <w:rFonts w:ascii="Palatino Linotype" w:eastAsia="Calibri" w:hAnsi="Palatino Linotype" w:cs="Tahoma"/>
          <w:bCs/>
          <w:sz w:val="24"/>
          <w:szCs w:val="24"/>
        </w:rPr>
      </w:pPr>
      <w:r w:rsidRPr="0090558F">
        <w:rPr>
          <w:rFonts w:ascii="Palatino Linotype" w:eastAsia="Calibri" w:hAnsi="Palatino Linotype" w:cs="Tahoma"/>
          <w:bCs/>
          <w:sz w:val="24"/>
          <w:szCs w:val="24"/>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599D7F4C" w14:textId="77777777" w:rsidR="003A34E3" w:rsidRPr="0090558F" w:rsidRDefault="003A34E3" w:rsidP="003A34E3">
      <w:pPr>
        <w:spacing w:line="360" w:lineRule="auto"/>
        <w:ind w:right="-93"/>
        <w:jc w:val="both"/>
        <w:rPr>
          <w:rFonts w:ascii="Palatino Linotype" w:eastAsia="Calibri" w:hAnsi="Palatino Linotype" w:cs="Tahoma"/>
          <w:bCs/>
          <w:sz w:val="24"/>
          <w:szCs w:val="24"/>
        </w:rPr>
      </w:pPr>
    </w:p>
    <w:p w14:paraId="0A295D4E" w14:textId="77777777" w:rsidR="003A34E3" w:rsidRPr="0090558F" w:rsidRDefault="003A34E3" w:rsidP="003A34E3">
      <w:pPr>
        <w:spacing w:line="360" w:lineRule="auto"/>
        <w:ind w:right="-93"/>
        <w:jc w:val="both"/>
        <w:rPr>
          <w:rFonts w:ascii="Palatino Linotype" w:eastAsia="Calibri" w:hAnsi="Palatino Linotype" w:cs="Tahoma"/>
          <w:bCs/>
          <w:sz w:val="24"/>
          <w:szCs w:val="24"/>
        </w:rPr>
      </w:pPr>
      <w:r w:rsidRPr="0090558F">
        <w:rPr>
          <w:rFonts w:ascii="Palatino Linotype" w:eastAsia="Calibri" w:hAnsi="Palatino Linotype" w:cs="Tahoma"/>
          <w:bCs/>
          <w:sz w:val="24"/>
          <w:szCs w:val="24"/>
        </w:rPr>
        <w:t xml:space="preserve">En síntesis, el derecho de acceso a la información pública se satisface en aquellos casos en que se entregue el soporte documental en que conste la información pública, sin la necesidad de elaborar documentos </w:t>
      </w:r>
      <w:r w:rsidRPr="0090558F">
        <w:rPr>
          <w:rFonts w:ascii="Palatino Linotype" w:eastAsia="Calibri" w:hAnsi="Palatino Linotype" w:cs="Tahoma"/>
          <w:bCs/>
          <w:i/>
          <w:sz w:val="24"/>
          <w:szCs w:val="24"/>
        </w:rPr>
        <w:t>ad hoc</w:t>
      </w:r>
      <w:r w:rsidRPr="0090558F">
        <w:rPr>
          <w:rFonts w:ascii="Palatino Linotype" w:eastAsia="Calibri" w:hAnsi="Palatino Linotype" w:cs="Tahoma"/>
          <w:bCs/>
          <w:sz w:val="24"/>
          <w:szCs w:val="24"/>
        </w:rPr>
        <w:t>; lo cual, toma sustento en el artículo 160 de la Ley de Transparencia y Acceso a la Información Pública del Estado de México y Municipios, el cual refiere que los sujetos obligados deberán entregar la información que obre en sus archivos.</w:t>
      </w:r>
    </w:p>
    <w:p w14:paraId="6FED32E1" w14:textId="77777777" w:rsidR="003A34E3" w:rsidRPr="0090558F" w:rsidRDefault="003A34E3" w:rsidP="003A34E3">
      <w:pPr>
        <w:spacing w:line="360" w:lineRule="auto"/>
        <w:ind w:right="-93"/>
        <w:jc w:val="both"/>
        <w:rPr>
          <w:rFonts w:ascii="Palatino Linotype" w:eastAsia="Calibri" w:hAnsi="Palatino Linotype" w:cs="Tahoma"/>
          <w:bCs/>
          <w:sz w:val="24"/>
          <w:szCs w:val="24"/>
        </w:rPr>
      </w:pPr>
    </w:p>
    <w:p w14:paraId="79C5CEC1" w14:textId="77777777" w:rsidR="003A34E3" w:rsidRPr="0090558F" w:rsidRDefault="003A34E3" w:rsidP="003A34E3">
      <w:pPr>
        <w:spacing w:line="360" w:lineRule="auto"/>
        <w:ind w:right="-93"/>
        <w:jc w:val="both"/>
        <w:rPr>
          <w:rFonts w:ascii="Palatino Linotype" w:eastAsia="Calibri" w:hAnsi="Palatino Linotype" w:cs="Tahoma"/>
          <w:bCs/>
          <w:sz w:val="24"/>
          <w:szCs w:val="24"/>
        </w:rPr>
      </w:pPr>
      <w:r w:rsidRPr="0090558F">
        <w:rPr>
          <w:rFonts w:ascii="Palatino Linotype" w:eastAsia="Calibri" w:hAnsi="Palatino Linotype" w:cs="Tahoma"/>
          <w:bCs/>
          <w:sz w:val="24"/>
          <w:szCs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499CD68" w14:textId="77777777" w:rsidR="003A34E3" w:rsidRPr="0090558F" w:rsidRDefault="003A34E3" w:rsidP="003A34E3">
      <w:pPr>
        <w:spacing w:line="360" w:lineRule="auto"/>
        <w:ind w:right="-93"/>
        <w:jc w:val="both"/>
        <w:rPr>
          <w:rFonts w:ascii="Palatino Linotype" w:eastAsia="Calibri" w:hAnsi="Palatino Linotype" w:cs="Tahoma"/>
          <w:bCs/>
          <w:sz w:val="24"/>
          <w:szCs w:val="24"/>
        </w:rPr>
      </w:pPr>
    </w:p>
    <w:p w14:paraId="0B69DC09" w14:textId="77777777" w:rsidR="003A34E3" w:rsidRPr="0090558F" w:rsidRDefault="003A34E3" w:rsidP="003A34E3">
      <w:pPr>
        <w:spacing w:line="360" w:lineRule="auto"/>
        <w:jc w:val="both"/>
        <w:rPr>
          <w:rFonts w:ascii="Palatino Linotype" w:hAnsi="Palatino Linotype" w:cs="Tahoma"/>
          <w:sz w:val="24"/>
          <w:szCs w:val="24"/>
          <w:lang w:val="es-ES"/>
        </w:rPr>
      </w:pPr>
      <w:r w:rsidRPr="0090558F">
        <w:rPr>
          <w:rFonts w:ascii="Palatino Linotype" w:hAnsi="Palatino Linotype" w:cs="Tahoma"/>
          <w:sz w:val="24"/>
          <w:szCs w:val="24"/>
          <w:lang w:val="es-ES"/>
        </w:rPr>
        <w:t>Por lo anterior, el Sujeto Obligado deberá de dar atención a la solicitud de información, lo cual deberá llevar a cabo en ejercicio de sus atribuciones y con arreglo a lo dispuesto por la ley de la materia.</w:t>
      </w:r>
    </w:p>
    <w:p w14:paraId="772B0328" w14:textId="77777777" w:rsidR="003A34E3" w:rsidRPr="0090558F" w:rsidRDefault="003A34E3" w:rsidP="003A34E3">
      <w:pPr>
        <w:spacing w:line="360" w:lineRule="auto"/>
        <w:jc w:val="both"/>
        <w:rPr>
          <w:rFonts w:ascii="Palatino Linotype" w:hAnsi="Palatino Linotype" w:cs="Tahoma"/>
          <w:sz w:val="24"/>
          <w:szCs w:val="24"/>
          <w:lang w:val="es-ES"/>
        </w:rPr>
      </w:pPr>
    </w:p>
    <w:p w14:paraId="48251715" w14:textId="77777777" w:rsidR="003A34E3" w:rsidRPr="0090558F" w:rsidRDefault="003A34E3" w:rsidP="003A34E3">
      <w:pPr>
        <w:spacing w:line="360" w:lineRule="auto"/>
        <w:jc w:val="both"/>
        <w:rPr>
          <w:rFonts w:ascii="Palatino Linotype" w:hAnsi="Palatino Linotype" w:cs="Tahoma"/>
          <w:sz w:val="24"/>
          <w:szCs w:val="24"/>
          <w:lang w:val="es-ES"/>
        </w:rPr>
      </w:pPr>
      <w:r w:rsidRPr="0090558F">
        <w:rPr>
          <w:rFonts w:ascii="Palatino Linotype" w:hAnsi="Palatino Linotype" w:cs="Tahoma"/>
          <w:sz w:val="24"/>
          <w:szCs w:val="24"/>
          <w:lang w:val="es-ES"/>
        </w:rPr>
        <w:lastRenderedPageBreak/>
        <w:t>En este caso, el Sujeto Obligado deberá de sustanciar todo el procedimiento de acceso a la información pública y para dar atención a la solicitud de acceso a la información deberá de verificar si esta obra en sus archivos. Por lo que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1F35CB7" w14:textId="77777777" w:rsidR="003A34E3" w:rsidRPr="0090558F" w:rsidRDefault="003A34E3" w:rsidP="003A34E3">
      <w:pPr>
        <w:spacing w:line="360" w:lineRule="auto"/>
        <w:jc w:val="both"/>
        <w:rPr>
          <w:rFonts w:ascii="Palatino Linotype" w:hAnsi="Palatino Linotype" w:cs="Tahoma"/>
          <w:lang w:val="es-ES"/>
        </w:rPr>
      </w:pPr>
    </w:p>
    <w:p w14:paraId="0038BB64" w14:textId="77777777" w:rsidR="003A34E3" w:rsidRPr="0090558F" w:rsidRDefault="003A34E3" w:rsidP="003A34E3">
      <w:pPr>
        <w:spacing w:line="360" w:lineRule="auto"/>
        <w:jc w:val="both"/>
        <w:rPr>
          <w:rFonts w:ascii="Palatino Linotype" w:hAnsi="Palatino Linotype" w:cs="Tahoma"/>
          <w:sz w:val="24"/>
          <w:szCs w:val="24"/>
          <w:lang w:val="es-ES"/>
        </w:rPr>
      </w:pPr>
      <w:r w:rsidRPr="0090558F">
        <w:rPr>
          <w:rFonts w:ascii="Palatino Linotype" w:hAnsi="Palatino Linotype" w:cs="Tahoma"/>
          <w:sz w:val="24"/>
          <w:szCs w:val="24"/>
          <w:lang w:val="es-ES"/>
        </w:rPr>
        <w:t>Una vez que la información sea localizada, los servidores públicos habilitados deberán de valorar si se entrega en su totalidad, en versión pública o si es susceptible de clasificarse, según lo que se describe en la sección siguiente. Lo anterior, sin dejar de lado que la información sobre los procesos de contratación corresponde a las Obligaciones de Transparencia, de conformidad con el artículo 92, fracción XXIX de la Ley de Transparencia y Acceso a la Información Pública del Estado de México y Municipios.</w:t>
      </w:r>
    </w:p>
    <w:p w14:paraId="1B7995D1" w14:textId="77777777" w:rsidR="003A34E3" w:rsidRPr="0090558F" w:rsidRDefault="003A34E3" w:rsidP="003A34E3">
      <w:pPr>
        <w:spacing w:line="360" w:lineRule="auto"/>
        <w:jc w:val="both"/>
        <w:rPr>
          <w:rFonts w:ascii="Palatino Linotype" w:hAnsi="Palatino Linotype" w:cs="Tahoma"/>
          <w:lang w:val="es-ES"/>
        </w:rPr>
      </w:pPr>
    </w:p>
    <w:p w14:paraId="22752608" w14:textId="785C9000" w:rsidR="003A34E3" w:rsidRPr="0090558F" w:rsidRDefault="003A34E3" w:rsidP="003A34E3">
      <w:pPr>
        <w:tabs>
          <w:tab w:val="left" w:pos="4962"/>
        </w:tabs>
        <w:spacing w:line="360" w:lineRule="auto"/>
        <w:jc w:val="both"/>
        <w:rPr>
          <w:rFonts w:ascii="Palatino Linotype" w:eastAsia="Calibri" w:hAnsi="Palatino Linotype" w:cs="Tahoma"/>
          <w:iCs/>
          <w:sz w:val="24"/>
          <w:szCs w:val="24"/>
          <w:lang w:val="es-ES" w:eastAsia="es-ES_tradnl"/>
        </w:rPr>
      </w:pPr>
      <w:r w:rsidRPr="0090558F">
        <w:rPr>
          <w:rFonts w:ascii="Palatino Linotype" w:eastAsia="Calibri" w:hAnsi="Palatino Linotype" w:cs="Tahoma"/>
          <w:iCs/>
          <w:sz w:val="24"/>
          <w:szCs w:val="24"/>
          <w:lang w:val="es-ES" w:eastAsia="es-ES_tradnl"/>
        </w:rPr>
        <w:t xml:space="preserve">De tales circunstancias, se colige que los sujetos obligados únicamente están constreñidos a proporcionar la documentación que obre en sus archivos; por lo que, no están obligados a generar o elaborar documentos </w:t>
      </w:r>
      <w:r w:rsidRPr="0090558F">
        <w:rPr>
          <w:rFonts w:ascii="Palatino Linotype" w:eastAsia="Calibri" w:hAnsi="Palatino Linotype" w:cs="Tahoma"/>
          <w:i/>
          <w:iCs/>
          <w:sz w:val="24"/>
          <w:szCs w:val="24"/>
          <w:lang w:val="es-ES" w:eastAsia="es-ES_tradnl"/>
        </w:rPr>
        <w:t>Ad hoc,</w:t>
      </w:r>
      <w:r w:rsidRPr="0090558F">
        <w:rPr>
          <w:rFonts w:ascii="Palatino Linotype" w:eastAsia="Calibri" w:hAnsi="Palatino Linotype" w:cs="Tahoma"/>
          <w:iCs/>
          <w:sz w:val="24"/>
          <w:szCs w:val="24"/>
          <w:lang w:val="es-ES" w:eastAsia="es-ES_tradnl"/>
        </w:rPr>
        <w:t xml:space="preserve"> tal y como lo solicitó el Particular, robustece lo anterior el Criterio 3/17 del Instituto Nacional de Transparencia, Acceso a la Información y Protección de Datos Personales que a continuación se cita:</w:t>
      </w:r>
    </w:p>
    <w:p w14:paraId="589D4F72" w14:textId="0340BE20" w:rsidR="006737AE" w:rsidRDefault="003A34E3" w:rsidP="003A34E3">
      <w:pPr>
        <w:autoSpaceDE w:val="0"/>
        <w:autoSpaceDN w:val="0"/>
        <w:adjustRightInd w:val="0"/>
        <w:spacing w:after="0" w:line="360" w:lineRule="auto"/>
        <w:jc w:val="both"/>
        <w:rPr>
          <w:rFonts w:ascii="Palatino Linotype" w:hAnsi="Palatino Linotype" w:cs="Arial"/>
          <w:sz w:val="24"/>
          <w:szCs w:val="24"/>
        </w:rPr>
      </w:pPr>
      <w:r w:rsidRPr="0090558F">
        <w:rPr>
          <w:rFonts w:ascii="Palatino Linotype" w:eastAsia="Arial" w:hAnsi="Palatino Linotype" w:cs="Arial"/>
          <w:b/>
          <w:i/>
        </w:rPr>
        <w:lastRenderedPageBreak/>
        <w:t xml:space="preserve">No existe obligación de elaborar </w:t>
      </w:r>
      <w:r w:rsidRPr="0090558F">
        <w:rPr>
          <w:rFonts w:ascii="Palatino Linotype" w:eastAsia="Arial" w:hAnsi="Palatino Linotype" w:cs="Arial"/>
          <w:b/>
          <w:i/>
          <w:spacing w:val="-3"/>
        </w:rPr>
        <w:t>d</w:t>
      </w:r>
      <w:r w:rsidRPr="0090558F">
        <w:rPr>
          <w:rFonts w:ascii="Palatino Linotype" w:eastAsia="Arial" w:hAnsi="Palatino Linotype" w:cs="Arial"/>
          <w:b/>
          <w:i/>
        </w:rPr>
        <w:t>ocum</w:t>
      </w:r>
      <w:r w:rsidRPr="0090558F">
        <w:rPr>
          <w:rFonts w:ascii="Palatino Linotype" w:eastAsia="Arial" w:hAnsi="Palatino Linotype" w:cs="Arial"/>
          <w:b/>
          <w:i/>
          <w:spacing w:val="1"/>
        </w:rPr>
        <w:t>e</w:t>
      </w:r>
      <w:r w:rsidRPr="0090558F">
        <w:rPr>
          <w:rFonts w:ascii="Palatino Linotype" w:eastAsia="Arial" w:hAnsi="Palatino Linotype" w:cs="Arial"/>
          <w:b/>
          <w:i/>
        </w:rPr>
        <w:t>n</w:t>
      </w:r>
      <w:r w:rsidRPr="0090558F">
        <w:rPr>
          <w:rFonts w:ascii="Palatino Linotype" w:eastAsia="Arial" w:hAnsi="Palatino Linotype" w:cs="Arial"/>
          <w:b/>
          <w:i/>
          <w:spacing w:val="-1"/>
        </w:rPr>
        <w:t>t</w:t>
      </w:r>
      <w:r w:rsidRPr="0090558F">
        <w:rPr>
          <w:rFonts w:ascii="Palatino Linotype" w:eastAsia="Arial" w:hAnsi="Palatino Linotype" w:cs="Arial"/>
          <w:b/>
          <w:i/>
        </w:rPr>
        <w:t xml:space="preserve">os </w:t>
      </w:r>
      <w:r w:rsidRPr="0090558F">
        <w:rPr>
          <w:rFonts w:ascii="Palatino Linotype" w:eastAsia="Arial" w:hAnsi="Palatino Linotype" w:cs="Arial"/>
          <w:b/>
          <w:i/>
          <w:spacing w:val="-1"/>
        </w:rPr>
        <w:t xml:space="preserve">ad </w:t>
      </w:r>
      <w:r w:rsidRPr="0090558F">
        <w:rPr>
          <w:rFonts w:ascii="Palatino Linotype" w:eastAsia="Arial" w:hAnsi="Palatino Linotype" w:cs="Arial"/>
          <w:b/>
          <w:i/>
        </w:rPr>
        <w:t>hoc para atender las sol</w:t>
      </w:r>
      <w:r w:rsidRPr="0090558F">
        <w:rPr>
          <w:rFonts w:ascii="Palatino Linotype" w:eastAsia="Arial" w:hAnsi="Palatino Linotype" w:cs="Arial"/>
          <w:b/>
          <w:i/>
          <w:spacing w:val="-2"/>
        </w:rPr>
        <w:t>i</w:t>
      </w:r>
      <w:r w:rsidRPr="0090558F">
        <w:rPr>
          <w:rFonts w:ascii="Palatino Linotype" w:eastAsia="Arial" w:hAnsi="Palatino Linotype" w:cs="Arial"/>
          <w:b/>
          <w:i/>
          <w:spacing w:val="1"/>
        </w:rPr>
        <w:t>c</w:t>
      </w:r>
      <w:r w:rsidRPr="0090558F">
        <w:rPr>
          <w:rFonts w:ascii="Palatino Linotype" w:eastAsia="Arial" w:hAnsi="Palatino Linotype" w:cs="Arial"/>
          <w:b/>
          <w:i/>
        </w:rPr>
        <w:t xml:space="preserve">itudes de </w:t>
      </w:r>
      <w:r w:rsidRPr="0090558F">
        <w:rPr>
          <w:rFonts w:ascii="Palatino Linotype" w:eastAsia="Arial" w:hAnsi="Palatino Linotype" w:cs="Arial"/>
          <w:b/>
          <w:i/>
          <w:spacing w:val="1"/>
        </w:rPr>
        <w:t>ac</w:t>
      </w:r>
      <w:r w:rsidRPr="0090558F">
        <w:rPr>
          <w:rFonts w:ascii="Palatino Linotype" w:eastAsia="Arial" w:hAnsi="Palatino Linotype" w:cs="Arial"/>
          <w:b/>
          <w:i/>
          <w:spacing w:val="-1"/>
        </w:rPr>
        <w:t>c</w:t>
      </w:r>
      <w:r w:rsidRPr="0090558F">
        <w:rPr>
          <w:rFonts w:ascii="Palatino Linotype" w:eastAsia="Arial" w:hAnsi="Palatino Linotype" w:cs="Arial"/>
          <w:b/>
          <w:i/>
          <w:spacing w:val="1"/>
        </w:rPr>
        <w:t>es</w:t>
      </w:r>
      <w:r w:rsidRPr="0090558F">
        <w:rPr>
          <w:rFonts w:ascii="Palatino Linotype" w:eastAsia="Arial" w:hAnsi="Palatino Linotype" w:cs="Arial"/>
          <w:b/>
          <w:i/>
        </w:rPr>
        <w:t>o a la informa</w:t>
      </w:r>
      <w:r w:rsidRPr="0090558F">
        <w:rPr>
          <w:rFonts w:ascii="Palatino Linotype" w:eastAsia="Arial" w:hAnsi="Palatino Linotype" w:cs="Arial"/>
          <w:b/>
          <w:i/>
          <w:spacing w:val="1"/>
        </w:rPr>
        <w:t>c</w:t>
      </w:r>
      <w:r w:rsidRPr="0090558F">
        <w:rPr>
          <w:rFonts w:ascii="Palatino Linotype" w:eastAsia="Arial" w:hAnsi="Palatino Linotype" w:cs="Arial"/>
          <w:b/>
          <w:i/>
        </w:rPr>
        <w:t>ió</w:t>
      </w:r>
      <w:r w:rsidRPr="0090558F">
        <w:rPr>
          <w:rFonts w:ascii="Palatino Linotype" w:eastAsia="Arial" w:hAnsi="Palatino Linotype" w:cs="Arial"/>
          <w:b/>
          <w:i/>
          <w:spacing w:val="-2"/>
        </w:rPr>
        <w:t>n</w:t>
      </w:r>
      <w:r w:rsidRPr="0090558F">
        <w:rPr>
          <w:rFonts w:ascii="Palatino Linotype" w:eastAsia="Arial" w:hAnsi="Palatino Linotype" w:cs="Arial"/>
          <w:b/>
          <w:i/>
        </w:rPr>
        <w:t xml:space="preserve">. </w:t>
      </w:r>
      <w:r w:rsidRPr="0090558F">
        <w:rPr>
          <w:rFonts w:ascii="Palatino Linotype" w:eastAsia="Arial" w:hAnsi="Palatino Linotype" w:cs="Arial"/>
          <w:i/>
          <w:spacing w:val="18"/>
        </w:rPr>
        <w:t>L</w:t>
      </w:r>
      <w:r w:rsidRPr="0090558F">
        <w:rPr>
          <w:rFonts w:ascii="Palatino Linotype" w:eastAsia="Arial" w:hAnsi="Palatino Linotype" w:cs="Arial"/>
          <w:i/>
          <w:spacing w:val="-1"/>
        </w:rPr>
        <w:t xml:space="preserve">os </w:t>
      </w:r>
      <w:r w:rsidRPr="0090558F">
        <w:rPr>
          <w:rFonts w:ascii="Palatino Linotype" w:eastAsia="Arial" w:hAnsi="Palatino Linotype" w:cs="Arial"/>
          <w:i/>
          <w:spacing w:val="1"/>
        </w:rPr>
        <w:t>a</w:t>
      </w:r>
      <w:r w:rsidRPr="0090558F">
        <w:rPr>
          <w:rFonts w:ascii="Palatino Linotype" w:eastAsia="Arial" w:hAnsi="Palatino Linotype" w:cs="Arial"/>
          <w:i/>
        </w:rPr>
        <w:t>rt</w:t>
      </w:r>
      <w:r w:rsidRPr="0090558F">
        <w:rPr>
          <w:rFonts w:ascii="Palatino Linotype" w:eastAsia="Arial" w:hAnsi="Palatino Linotype" w:cs="Arial"/>
          <w:i/>
          <w:spacing w:val="-2"/>
        </w:rPr>
        <w:t>í</w:t>
      </w:r>
      <w:r w:rsidRPr="0090558F">
        <w:rPr>
          <w:rFonts w:ascii="Palatino Linotype" w:eastAsia="Arial" w:hAnsi="Palatino Linotype" w:cs="Arial"/>
          <w:i/>
        </w:rPr>
        <w:t>c</w:t>
      </w:r>
      <w:r w:rsidRPr="0090558F">
        <w:rPr>
          <w:rFonts w:ascii="Palatino Linotype" w:eastAsia="Arial" w:hAnsi="Palatino Linotype" w:cs="Arial"/>
          <w:i/>
          <w:spacing w:val="1"/>
        </w:rPr>
        <w:t>u</w:t>
      </w:r>
      <w:r w:rsidRPr="0090558F">
        <w:rPr>
          <w:rFonts w:ascii="Palatino Linotype" w:eastAsia="Arial" w:hAnsi="Palatino Linotype" w:cs="Arial"/>
          <w:i/>
        </w:rPr>
        <w:t>los</w:t>
      </w:r>
      <w:r w:rsidRPr="0090558F">
        <w:rPr>
          <w:rFonts w:ascii="Palatino Linotype" w:eastAsia="Arial" w:hAnsi="Palatino Linotype" w:cs="Arial"/>
          <w:i/>
          <w:spacing w:val="8"/>
        </w:rPr>
        <w:t xml:space="preserve"> 129 </w:t>
      </w:r>
      <w:r w:rsidRPr="0090558F">
        <w:rPr>
          <w:rFonts w:ascii="Palatino Linotype" w:eastAsia="Arial" w:hAnsi="Palatino Linotype" w:cs="Arial"/>
          <w:i/>
          <w:spacing w:val="1"/>
        </w:rPr>
        <w:t>d</w:t>
      </w:r>
      <w:r w:rsidRPr="0090558F">
        <w:rPr>
          <w:rFonts w:ascii="Palatino Linotype" w:eastAsia="Arial" w:hAnsi="Palatino Linotype" w:cs="Arial"/>
          <w:i/>
        </w:rPr>
        <w:t xml:space="preserve">e la </w:t>
      </w:r>
      <w:r w:rsidRPr="0090558F">
        <w:rPr>
          <w:rFonts w:ascii="Palatino Linotype" w:eastAsia="Arial" w:hAnsi="Palatino Linotype" w:cs="Arial"/>
          <w:i/>
          <w:spacing w:val="-1"/>
        </w:rPr>
        <w:t>L</w:t>
      </w:r>
      <w:r w:rsidRPr="0090558F">
        <w:rPr>
          <w:rFonts w:ascii="Palatino Linotype" w:eastAsia="Arial" w:hAnsi="Palatino Linotype" w:cs="Arial"/>
          <w:i/>
          <w:spacing w:val="1"/>
        </w:rPr>
        <w:t>e</w:t>
      </w:r>
      <w:r w:rsidRPr="0090558F">
        <w:rPr>
          <w:rFonts w:ascii="Palatino Linotype" w:eastAsia="Arial" w:hAnsi="Palatino Linotype" w:cs="Arial"/>
          <w:i/>
        </w:rPr>
        <w:t xml:space="preserve">y General </w:t>
      </w:r>
      <w:r w:rsidRPr="0090558F">
        <w:rPr>
          <w:rFonts w:ascii="Palatino Linotype" w:eastAsia="Arial" w:hAnsi="Palatino Linotype" w:cs="Arial"/>
          <w:i/>
          <w:spacing w:val="-1"/>
        </w:rPr>
        <w:t>d</w:t>
      </w:r>
      <w:r w:rsidRPr="0090558F">
        <w:rPr>
          <w:rFonts w:ascii="Palatino Linotype" w:eastAsia="Arial" w:hAnsi="Palatino Linotype" w:cs="Arial"/>
          <w:i/>
        </w:rPr>
        <w:t xml:space="preserve">e </w:t>
      </w:r>
      <w:r w:rsidRPr="0090558F">
        <w:rPr>
          <w:rFonts w:ascii="Palatino Linotype" w:eastAsia="Arial" w:hAnsi="Palatino Linotype" w:cs="Arial"/>
          <w:i/>
          <w:spacing w:val="2"/>
        </w:rPr>
        <w:t>T</w:t>
      </w:r>
      <w:r w:rsidRPr="0090558F">
        <w:rPr>
          <w:rFonts w:ascii="Palatino Linotype" w:eastAsia="Arial" w:hAnsi="Palatino Linotype" w:cs="Arial"/>
          <w:i/>
        </w:rPr>
        <w:t>r</w:t>
      </w:r>
      <w:r w:rsidRPr="0090558F">
        <w:rPr>
          <w:rFonts w:ascii="Palatino Linotype" w:eastAsia="Arial" w:hAnsi="Palatino Linotype" w:cs="Arial"/>
          <w:i/>
          <w:spacing w:val="-2"/>
        </w:rPr>
        <w:t>a</w:t>
      </w:r>
      <w:r w:rsidRPr="0090558F">
        <w:rPr>
          <w:rFonts w:ascii="Palatino Linotype" w:eastAsia="Arial" w:hAnsi="Palatino Linotype" w:cs="Arial"/>
          <w:i/>
          <w:spacing w:val="1"/>
        </w:rPr>
        <w:t>n</w:t>
      </w:r>
      <w:r w:rsidRPr="0090558F">
        <w:rPr>
          <w:rFonts w:ascii="Palatino Linotype" w:eastAsia="Arial" w:hAnsi="Palatino Linotype" w:cs="Arial"/>
          <w:i/>
        </w:rPr>
        <w:t>s</w:t>
      </w:r>
      <w:r w:rsidRPr="0090558F">
        <w:rPr>
          <w:rFonts w:ascii="Palatino Linotype" w:eastAsia="Arial" w:hAnsi="Palatino Linotype" w:cs="Arial"/>
          <w:i/>
          <w:spacing w:val="1"/>
        </w:rPr>
        <w:t>pa</w:t>
      </w:r>
      <w:r w:rsidRPr="0090558F">
        <w:rPr>
          <w:rFonts w:ascii="Palatino Linotype" w:eastAsia="Arial" w:hAnsi="Palatino Linotype" w:cs="Arial"/>
          <w:i/>
        </w:rPr>
        <w:t>r</w:t>
      </w:r>
      <w:r w:rsidRPr="0090558F">
        <w:rPr>
          <w:rFonts w:ascii="Palatino Linotype" w:eastAsia="Arial" w:hAnsi="Palatino Linotype" w:cs="Arial"/>
          <w:i/>
          <w:spacing w:val="-2"/>
        </w:rPr>
        <w:t>e</w:t>
      </w:r>
      <w:r w:rsidRPr="0090558F">
        <w:rPr>
          <w:rFonts w:ascii="Palatino Linotype" w:eastAsia="Arial" w:hAnsi="Palatino Linotype" w:cs="Arial"/>
          <w:i/>
          <w:spacing w:val="1"/>
        </w:rPr>
        <w:t>n</w:t>
      </w:r>
      <w:r w:rsidRPr="0090558F">
        <w:rPr>
          <w:rFonts w:ascii="Palatino Linotype" w:eastAsia="Arial" w:hAnsi="Palatino Linotype" w:cs="Arial"/>
          <w:i/>
        </w:rPr>
        <w:t>cia y Acc</w:t>
      </w:r>
      <w:r w:rsidRPr="0090558F">
        <w:rPr>
          <w:rFonts w:ascii="Palatino Linotype" w:eastAsia="Arial" w:hAnsi="Palatino Linotype" w:cs="Arial"/>
          <w:i/>
          <w:spacing w:val="1"/>
        </w:rPr>
        <w:t>e</w:t>
      </w:r>
      <w:r w:rsidRPr="0090558F">
        <w:rPr>
          <w:rFonts w:ascii="Palatino Linotype" w:eastAsia="Arial" w:hAnsi="Palatino Linotype" w:cs="Arial"/>
          <w:i/>
        </w:rPr>
        <w:t>so a la I</w:t>
      </w:r>
      <w:r w:rsidRPr="0090558F">
        <w:rPr>
          <w:rFonts w:ascii="Palatino Linotype" w:eastAsia="Arial" w:hAnsi="Palatino Linotype" w:cs="Arial"/>
          <w:i/>
          <w:spacing w:val="-1"/>
        </w:rPr>
        <w:t>n</w:t>
      </w:r>
      <w:r w:rsidRPr="0090558F">
        <w:rPr>
          <w:rFonts w:ascii="Palatino Linotype" w:eastAsia="Arial" w:hAnsi="Palatino Linotype" w:cs="Arial"/>
          <w:i/>
        </w:rPr>
        <w:t>f</w:t>
      </w:r>
      <w:r w:rsidRPr="0090558F">
        <w:rPr>
          <w:rFonts w:ascii="Palatino Linotype" w:eastAsia="Arial" w:hAnsi="Palatino Linotype" w:cs="Arial"/>
          <w:i/>
          <w:spacing w:val="1"/>
        </w:rPr>
        <w:t>o</w:t>
      </w:r>
      <w:r w:rsidRPr="0090558F">
        <w:rPr>
          <w:rFonts w:ascii="Palatino Linotype" w:eastAsia="Arial" w:hAnsi="Palatino Linotype" w:cs="Arial"/>
          <w:i/>
          <w:spacing w:val="-3"/>
        </w:rPr>
        <w:t>r</w:t>
      </w:r>
      <w:r w:rsidRPr="0090558F">
        <w:rPr>
          <w:rFonts w:ascii="Palatino Linotype" w:eastAsia="Arial" w:hAnsi="Palatino Linotype" w:cs="Arial"/>
          <w:i/>
          <w:spacing w:val="1"/>
        </w:rPr>
        <w:t>ma</w:t>
      </w:r>
      <w:r w:rsidRPr="0090558F">
        <w:rPr>
          <w:rFonts w:ascii="Palatino Linotype" w:eastAsia="Arial" w:hAnsi="Palatino Linotype" w:cs="Arial"/>
          <w:i/>
        </w:rPr>
        <w:t>ci</w:t>
      </w:r>
      <w:r w:rsidRPr="0090558F">
        <w:rPr>
          <w:rFonts w:ascii="Palatino Linotype" w:eastAsia="Arial" w:hAnsi="Palatino Linotype" w:cs="Arial"/>
          <w:i/>
          <w:spacing w:val="-2"/>
        </w:rPr>
        <w:t>ó</w:t>
      </w:r>
      <w:r w:rsidRPr="0090558F">
        <w:rPr>
          <w:rFonts w:ascii="Palatino Linotype" w:eastAsia="Arial" w:hAnsi="Palatino Linotype" w:cs="Arial"/>
          <w:i/>
        </w:rPr>
        <w:t xml:space="preserve">n </w:t>
      </w:r>
      <w:r w:rsidRPr="0090558F">
        <w:rPr>
          <w:rFonts w:ascii="Palatino Linotype" w:eastAsia="Arial" w:hAnsi="Palatino Linotype" w:cs="Arial"/>
          <w:i/>
          <w:spacing w:val="-2"/>
        </w:rPr>
        <w:t>P</w:t>
      </w:r>
      <w:r w:rsidRPr="0090558F">
        <w:rPr>
          <w:rFonts w:ascii="Palatino Linotype" w:eastAsia="Arial" w:hAnsi="Palatino Linotype" w:cs="Arial"/>
          <w:i/>
          <w:spacing w:val="1"/>
        </w:rPr>
        <w:t>úb</w:t>
      </w:r>
      <w:r w:rsidRPr="0090558F">
        <w:rPr>
          <w:rFonts w:ascii="Palatino Linotype" w:eastAsia="Arial" w:hAnsi="Palatino Linotype" w:cs="Arial"/>
          <w:i/>
        </w:rPr>
        <w:t>l</w:t>
      </w:r>
      <w:r w:rsidRPr="0090558F">
        <w:rPr>
          <w:rFonts w:ascii="Palatino Linotype" w:eastAsia="Arial" w:hAnsi="Palatino Linotype" w:cs="Arial"/>
          <w:i/>
          <w:spacing w:val="-1"/>
        </w:rPr>
        <w:t>i</w:t>
      </w:r>
      <w:r w:rsidRPr="0090558F">
        <w:rPr>
          <w:rFonts w:ascii="Palatino Linotype" w:eastAsia="Arial" w:hAnsi="Palatino Linotype" w:cs="Arial"/>
          <w:i/>
        </w:rPr>
        <w:t xml:space="preserve">ca y </w:t>
      </w:r>
      <w:r w:rsidRPr="0090558F">
        <w:rPr>
          <w:rFonts w:ascii="Palatino Linotype" w:eastAsia="Arial" w:hAnsi="Palatino Linotype" w:cs="Arial"/>
          <w:i/>
          <w:spacing w:val="8"/>
        </w:rPr>
        <w:t xml:space="preserve">130, párrafo cuarto, </w:t>
      </w:r>
      <w:r w:rsidRPr="0090558F">
        <w:rPr>
          <w:rFonts w:ascii="Palatino Linotype" w:eastAsia="Arial" w:hAnsi="Palatino Linotype" w:cs="Arial"/>
          <w:i/>
          <w:spacing w:val="1"/>
        </w:rPr>
        <w:t>d</w:t>
      </w:r>
      <w:r w:rsidRPr="0090558F">
        <w:rPr>
          <w:rFonts w:ascii="Palatino Linotype" w:eastAsia="Arial" w:hAnsi="Palatino Linotype" w:cs="Arial"/>
          <w:i/>
        </w:rPr>
        <w:t xml:space="preserve">e la </w:t>
      </w:r>
      <w:r w:rsidRPr="0090558F">
        <w:rPr>
          <w:rFonts w:ascii="Palatino Linotype" w:eastAsia="Arial" w:hAnsi="Palatino Linotype" w:cs="Arial"/>
          <w:i/>
          <w:spacing w:val="-1"/>
        </w:rPr>
        <w:t>L</w:t>
      </w:r>
      <w:r w:rsidRPr="0090558F">
        <w:rPr>
          <w:rFonts w:ascii="Palatino Linotype" w:eastAsia="Arial" w:hAnsi="Palatino Linotype" w:cs="Arial"/>
          <w:i/>
          <w:spacing w:val="1"/>
        </w:rPr>
        <w:t>e</w:t>
      </w:r>
      <w:r w:rsidRPr="0090558F">
        <w:rPr>
          <w:rFonts w:ascii="Palatino Linotype" w:eastAsia="Arial" w:hAnsi="Palatino Linotype" w:cs="Arial"/>
          <w:i/>
        </w:rPr>
        <w:t>y Fe</w:t>
      </w:r>
      <w:r w:rsidRPr="0090558F">
        <w:rPr>
          <w:rFonts w:ascii="Palatino Linotype" w:eastAsia="Arial" w:hAnsi="Palatino Linotype" w:cs="Arial"/>
          <w:i/>
          <w:spacing w:val="1"/>
        </w:rPr>
        <w:t>de</w:t>
      </w:r>
      <w:r w:rsidRPr="0090558F">
        <w:rPr>
          <w:rFonts w:ascii="Palatino Linotype" w:eastAsia="Arial" w:hAnsi="Palatino Linotype" w:cs="Arial"/>
          <w:i/>
        </w:rPr>
        <w:t xml:space="preserve">ral </w:t>
      </w:r>
      <w:r w:rsidRPr="0090558F">
        <w:rPr>
          <w:rFonts w:ascii="Palatino Linotype" w:eastAsia="Arial" w:hAnsi="Palatino Linotype" w:cs="Arial"/>
          <w:i/>
          <w:spacing w:val="-1"/>
        </w:rPr>
        <w:t>d</w:t>
      </w:r>
      <w:r w:rsidRPr="0090558F">
        <w:rPr>
          <w:rFonts w:ascii="Palatino Linotype" w:eastAsia="Arial" w:hAnsi="Palatino Linotype" w:cs="Arial"/>
          <w:i/>
        </w:rPr>
        <w:t xml:space="preserve">e </w:t>
      </w:r>
      <w:r w:rsidRPr="0090558F">
        <w:rPr>
          <w:rFonts w:ascii="Palatino Linotype" w:eastAsia="Arial" w:hAnsi="Palatino Linotype" w:cs="Arial"/>
          <w:i/>
          <w:spacing w:val="2"/>
        </w:rPr>
        <w:t>T</w:t>
      </w:r>
      <w:r w:rsidRPr="0090558F">
        <w:rPr>
          <w:rFonts w:ascii="Palatino Linotype" w:eastAsia="Arial" w:hAnsi="Palatino Linotype" w:cs="Arial"/>
          <w:i/>
        </w:rPr>
        <w:t>r</w:t>
      </w:r>
      <w:r w:rsidRPr="0090558F">
        <w:rPr>
          <w:rFonts w:ascii="Palatino Linotype" w:eastAsia="Arial" w:hAnsi="Palatino Linotype" w:cs="Arial"/>
          <w:i/>
          <w:spacing w:val="-2"/>
        </w:rPr>
        <w:t>a</w:t>
      </w:r>
      <w:r w:rsidRPr="0090558F">
        <w:rPr>
          <w:rFonts w:ascii="Palatino Linotype" w:eastAsia="Arial" w:hAnsi="Palatino Linotype" w:cs="Arial"/>
          <w:i/>
          <w:spacing w:val="1"/>
        </w:rPr>
        <w:t>n</w:t>
      </w:r>
      <w:r w:rsidRPr="0090558F">
        <w:rPr>
          <w:rFonts w:ascii="Palatino Linotype" w:eastAsia="Arial" w:hAnsi="Palatino Linotype" w:cs="Arial"/>
          <w:i/>
        </w:rPr>
        <w:t>s</w:t>
      </w:r>
      <w:r w:rsidRPr="0090558F">
        <w:rPr>
          <w:rFonts w:ascii="Palatino Linotype" w:eastAsia="Arial" w:hAnsi="Palatino Linotype" w:cs="Arial"/>
          <w:i/>
          <w:spacing w:val="1"/>
        </w:rPr>
        <w:t>pa</w:t>
      </w:r>
      <w:r w:rsidRPr="0090558F">
        <w:rPr>
          <w:rFonts w:ascii="Palatino Linotype" w:eastAsia="Arial" w:hAnsi="Palatino Linotype" w:cs="Arial"/>
          <w:i/>
        </w:rPr>
        <w:t>r</w:t>
      </w:r>
      <w:r w:rsidRPr="0090558F">
        <w:rPr>
          <w:rFonts w:ascii="Palatino Linotype" w:eastAsia="Arial" w:hAnsi="Palatino Linotype" w:cs="Arial"/>
          <w:i/>
          <w:spacing w:val="-2"/>
        </w:rPr>
        <w:t>e</w:t>
      </w:r>
      <w:r w:rsidRPr="0090558F">
        <w:rPr>
          <w:rFonts w:ascii="Palatino Linotype" w:eastAsia="Arial" w:hAnsi="Palatino Linotype" w:cs="Arial"/>
          <w:i/>
          <w:spacing w:val="1"/>
        </w:rPr>
        <w:t>n</w:t>
      </w:r>
      <w:r w:rsidRPr="0090558F">
        <w:rPr>
          <w:rFonts w:ascii="Palatino Linotype" w:eastAsia="Arial" w:hAnsi="Palatino Linotype" w:cs="Arial"/>
          <w:i/>
        </w:rPr>
        <w:t>cia y Acc</w:t>
      </w:r>
      <w:r w:rsidRPr="0090558F">
        <w:rPr>
          <w:rFonts w:ascii="Palatino Linotype" w:eastAsia="Arial" w:hAnsi="Palatino Linotype" w:cs="Arial"/>
          <w:i/>
          <w:spacing w:val="1"/>
        </w:rPr>
        <w:t>e</w:t>
      </w:r>
      <w:r w:rsidRPr="0090558F">
        <w:rPr>
          <w:rFonts w:ascii="Palatino Linotype" w:eastAsia="Arial" w:hAnsi="Palatino Linotype" w:cs="Arial"/>
          <w:i/>
        </w:rPr>
        <w:t>so a la I</w:t>
      </w:r>
      <w:r w:rsidRPr="0090558F">
        <w:rPr>
          <w:rFonts w:ascii="Palatino Linotype" w:eastAsia="Arial" w:hAnsi="Palatino Linotype" w:cs="Arial"/>
          <w:i/>
          <w:spacing w:val="-1"/>
        </w:rPr>
        <w:t>n</w:t>
      </w:r>
      <w:r w:rsidRPr="0090558F">
        <w:rPr>
          <w:rFonts w:ascii="Palatino Linotype" w:eastAsia="Arial" w:hAnsi="Palatino Linotype" w:cs="Arial"/>
          <w:i/>
        </w:rPr>
        <w:t>f</w:t>
      </w:r>
      <w:r w:rsidRPr="0090558F">
        <w:rPr>
          <w:rFonts w:ascii="Palatino Linotype" w:eastAsia="Arial" w:hAnsi="Palatino Linotype" w:cs="Arial"/>
          <w:i/>
          <w:spacing w:val="1"/>
        </w:rPr>
        <w:t>o</w:t>
      </w:r>
      <w:r w:rsidRPr="0090558F">
        <w:rPr>
          <w:rFonts w:ascii="Palatino Linotype" w:eastAsia="Arial" w:hAnsi="Palatino Linotype" w:cs="Arial"/>
          <w:i/>
          <w:spacing w:val="-3"/>
        </w:rPr>
        <w:t>r</w:t>
      </w:r>
      <w:r w:rsidRPr="0090558F">
        <w:rPr>
          <w:rFonts w:ascii="Palatino Linotype" w:eastAsia="Arial" w:hAnsi="Palatino Linotype" w:cs="Arial"/>
          <w:i/>
          <w:spacing w:val="1"/>
        </w:rPr>
        <w:t>ma</w:t>
      </w:r>
      <w:r w:rsidRPr="0090558F">
        <w:rPr>
          <w:rFonts w:ascii="Palatino Linotype" w:eastAsia="Arial" w:hAnsi="Palatino Linotype" w:cs="Arial"/>
          <w:i/>
        </w:rPr>
        <w:t>ci</w:t>
      </w:r>
      <w:r w:rsidRPr="0090558F">
        <w:rPr>
          <w:rFonts w:ascii="Palatino Linotype" w:eastAsia="Arial" w:hAnsi="Palatino Linotype" w:cs="Arial"/>
          <w:i/>
          <w:spacing w:val="-2"/>
        </w:rPr>
        <w:t>ó</w:t>
      </w:r>
      <w:r w:rsidRPr="0090558F">
        <w:rPr>
          <w:rFonts w:ascii="Palatino Linotype" w:eastAsia="Arial" w:hAnsi="Palatino Linotype" w:cs="Arial"/>
          <w:i/>
        </w:rPr>
        <w:t xml:space="preserve">n </w:t>
      </w:r>
      <w:r w:rsidRPr="0090558F">
        <w:rPr>
          <w:rFonts w:ascii="Palatino Linotype" w:eastAsia="Arial" w:hAnsi="Palatino Linotype" w:cs="Arial"/>
          <w:i/>
          <w:spacing w:val="-2"/>
        </w:rPr>
        <w:t>P</w:t>
      </w:r>
      <w:r w:rsidRPr="0090558F">
        <w:rPr>
          <w:rFonts w:ascii="Palatino Linotype" w:eastAsia="Arial" w:hAnsi="Palatino Linotype" w:cs="Arial"/>
          <w:i/>
          <w:spacing w:val="1"/>
        </w:rPr>
        <w:t>úb</w:t>
      </w:r>
      <w:r w:rsidRPr="0090558F">
        <w:rPr>
          <w:rFonts w:ascii="Palatino Linotype" w:eastAsia="Arial" w:hAnsi="Palatino Linotype" w:cs="Arial"/>
          <w:i/>
        </w:rPr>
        <w:t>l</w:t>
      </w:r>
      <w:r w:rsidRPr="0090558F">
        <w:rPr>
          <w:rFonts w:ascii="Palatino Linotype" w:eastAsia="Arial" w:hAnsi="Palatino Linotype" w:cs="Arial"/>
          <w:i/>
          <w:spacing w:val="-1"/>
        </w:rPr>
        <w:t>i</w:t>
      </w:r>
      <w:r w:rsidRPr="0090558F">
        <w:rPr>
          <w:rFonts w:ascii="Palatino Linotype" w:eastAsia="Arial" w:hAnsi="Palatino Linotype" w:cs="Arial"/>
          <w:i/>
        </w:rPr>
        <w:t xml:space="preserve">ca, </w:t>
      </w:r>
      <w:r w:rsidRPr="0090558F">
        <w:rPr>
          <w:rFonts w:ascii="Palatino Linotype" w:eastAsia="Arial" w:hAnsi="Palatino Linotype" w:cs="Arial"/>
          <w:i/>
          <w:spacing w:val="-1"/>
        </w:rPr>
        <w:t>señalan q</w:t>
      </w:r>
      <w:r w:rsidRPr="0090558F">
        <w:rPr>
          <w:rFonts w:ascii="Palatino Linotype" w:eastAsia="Arial" w:hAnsi="Palatino Linotype" w:cs="Arial"/>
          <w:i/>
          <w:spacing w:val="1"/>
        </w:rPr>
        <w:t>u</w:t>
      </w:r>
      <w:r w:rsidRPr="0090558F">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0558F">
        <w:rPr>
          <w:rFonts w:ascii="Palatino Linotype" w:eastAsia="Arial" w:hAnsi="Palatino Linotype" w:cs="Arial"/>
          <w:i/>
          <w:spacing w:val="-1"/>
        </w:rPr>
        <w:t xml:space="preserve"> sin necesidad de</w:t>
      </w:r>
      <w:r w:rsidRPr="0090558F">
        <w:rPr>
          <w:rFonts w:ascii="Palatino Linotype" w:eastAsia="Arial" w:hAnsi="Palatino Linotype" w:cs="Arial"/>
          <w:i/>
          <w:spacing w:val="1"/>
        </w:rPr>
        <w:t xml:space="preserve"> e</w:t>
      </w:r>
      <w:r w:rsidRPr="0090558F">
        <w:rPr>
          <w:rFonts w:ascii="Palatino Linotype" w:eastAsia="Arial" w:hAnsi="Palatino Linotype" w:cs="Arial"/>
          <w:i/>
        </w:rPr>
        <w:t>la</w:t>
      </w:r>
      <w:r w:rsidRPr="0090558F">
        <w:rPr>
          <w:rFonts w:ascii="Palatino Linotype" w:eastAsia="Arial" w:hAnsi="Palatino Linotype" w:cs="Arial"/>
          <w:i/>
          <w:spacing w:val="1"/>
        </w:rPr>
        <w:t>bo</w:t>
      </w:r>
      <w:r w:rsidRPr="0090558F">
        <w:rPr>
          <w:rFonts w:ascii="Palatino Linotype" w:eastAsia="Arial" w:hAnsi="Palatino Linotype" w:cs="Arial"/>
          <w:i/>
        </w:rPr>
        <w:t xml:space="preserve">rar </w:t>
      </w:r>
      <w:r w:rsidRPr="0090558F">
        <w:rPr>
          <w:rFonts w:ascii="Palatino Linotype" w:eastAsia="Arial" w:hAnsi="Palatino Linotype" w:cs="Arial"/>
          <w:i/>
          <w:spacing w:val="1"/>
        </w:rPr>
        <w:t>do</w:t>
      </w:r>
      <w:r w:rsidRPr="0090558F">
        <w:rPr>
          <w:rFonts w:ascii="Palatino Linotype" w:eastAsia="Arial" w:hAnsi="Palatino Linotype" w:cs="Arial"/>
          <w:i/>
          <w:spacing w:val="-2"/>
        </w:rPr>
        <w:t>c</w:t>
      </w:r>
      <w:r w:rsidRPr="0090558F">
        <w:rPr>
          <w:rFonts w:ascii="Palatino Linotype" w:eastAsia="Arial" w:hAnsi="Palatino Linotype" w:cs="Arial"/>
          <w:i/>
          <w:spacing w:val="1"/>
        </w:rPr>
        <w:t>u</w:t>
      </w:r>
      <w:r w:rsidRPr="0090558F">
        <w:rPr>
          <w:rFonts w:ascii="Palatino Linotype" w:eastAsia="Arial" w:hAnsi="Palatino Linotype" w:cs="Arial"/>
          <w:i/>
          <w:spacing w:val="-1"/>
        </w:rPr>
        <w:t>m</w:t>
      </w:r>
      <w:r w:rsidRPr="0090558F">
        <w:rPr>
          <w:rFonts w:ascii="Palatino Linotype" w:eastAsia="Arial" w:hAnsi="Palatino Linotype" w:cs="Arial"/>
          <w:i/>
          <w:spacing w:val="1"/>
        </w:rPr>
        <w:t>en</w:t>
      </w:r>
      <w:r w:rsidRPr="0090558F">
        <w:rPr>
          <w:rFonts w:ascii="Palatino Linotype" w:eastAsia="Arial" w:hAnsi="Palatino Linotype" w:cs="Arial"/>
          <w:i/>
          <w:spacing w:val="-2"/>
        </w:rPr>
        <w:t>t</w:t>
      </w:r>
      <w:r w:rsidRPr="0090558F">
        <w:rPr>
          <w:rFonts w:ascii="Palatino Linotype" w:eastAsia="Arial" w:hAnsi="Palatino Linotype" w:cs="Arial"/>
          <w:i/>
          <w:spacing w:val="1"/>
        </w:rPr>
        <w:t>o</w:t>
      </w:r>
      <w:r w:rsidRPr="0090558F">
        <w:rPr>
          <w:rFonts w:ascii="Palatino Linotype" w:eastAsia="Arial" w:hAnsi="Palatino Linotype" w:cs="Arial"/>
          <w:i/>
        </w:rPr>
        <w:t xml:space="preserve">s </w:t>
      </w:r>
      <w:r w:rsidRPr="0090558F">
        <w:rPr>
          <w:rFonts w:ascii="Palatino Linotype" w:eastAsia="Arial" w:hAnsi="Palatino Linotype" w:cs="Arial"/>
          <w:i/>
          <w:spacing w:val="1"/>
        </w:rPr>
        <w:t>a</w:t>
      </w:r>
      <w:r w:rsidRPr="0090558F">
        <w:rPr>
          <w:rFonts w:ascii="Palatino Linotype" w:eastAsia="Arial" w:hAnsi="Palatino Linotype" w:cs="Arial"/>
          <w:i/>
        </w:rPr>
        <w:t>d</w:t>
      </w:r>
      <w:r w:rsidRPr="0090558F">
        <w:rPr>
          <w:rFonts w:ascii="Palatino Linotype" w:eastAsia="Arial" w:hAnsi="Palatino Linotype" w:cs="Arial"/>
          <w:i/>
          <w:spacing w:val="1"/>
        </w:rPr>
        <w:t xml:space="preserve"> ho</w:t>
      </w:r>
      <w:r w:rsidRPr="0090558F">
        <w:rPr>
          <w:rFonts w:ascii="Palatino Linotype" w:eastAsia="Arial" w:hAnsi="Palatino Linotype" w:cs="Arial"/>
          <w:i/>
        </w:rPr>
        <w:t xml:space="preserve">c </w:t>
      </w:r>
      <w:r w:rsidRPr="0090558F">
        <w:rPr>
          <w:rFonts w:ascii="Palatino Linotype" w:eastAsia="Arial" w:hAnsi="Palatino Linotype" w:cs="Arial"/>
          <w:i/>
          <w:spacing w:val="1"/>
        </w:rPr>
        <w:t>pa</w:t>
      </w:r>
      <w:r w:rsidRPr="0090558F">
        <w:rPr>
          <w:rFonts w:ascii="Palatino Linotype" w:eastAsia="Arial" w:hAnsi="Palatino Linotype" w:cs="Arial"/>
          <w:i/>
        </w:rPr>
        <w:t xml:space="preserve">ra </w:t>
      </w:r>
      <w:r w:rsidRPr="0090558F">
        <w:rPr>
          <w:rFonts w:ascii="Palatino Linotype" w:eastAsia="Arial" w:hAnsi="Palatino Linotype" w:cs="Arial"/>
          <w:i/>
          <w:spacing w:val="1"/>
        </w:rPr>
        <w:t>a</w:t>
      </w:r>
      <w:r w:rsidRPr="0090558F">
        <w:rPr>
          <w:rFonts w:ascii="Palatino Linotype" w:eastAsia="Arial" w:hAnsi="Palatino Linotype" w:cs="Arial"/>
          <w:i/>
        </w:rPr>
        <w:t>t</w:t>
      </w:r>
      <w:r w:rsidRPr="0090558F">
        <w:rPr>
          <w:rFonts w:ascii="Palatino Linotype" w:eastAsia="Arial" w:hAnsi="Palatino Linotype" w:cs="Arial"/>
          <w:i/>
          <w:spacing w:val="-1"/>
        </w:rPr>
        <w:t>e</w:t>
      </w:r>
      <w:r w:rsidRPr="0090558F">
        <w:rPr>
          <w:rFonts w:ascii="Palatino Linotype" w:eastAsia="Arial" w:hAnsi="Palatino Linotype" w:cs="Arial"/>
          <w:i/>
          <w:spacing w:val="1"/>
        </w:rPr>
        <w:t>n</w:t>
      </w:r>
      <w:r w:rsidRPr="0090558F">
        <w:rPr>
          <w:rFonts w:ascii="Palatino Linotype" w:eastAsia="Arial" w:hAnsi="Palatino Linotype" w:cs="Arial"/>
          <w:i/>
          <w:spacing w:val="-1"/>
        </w:rPr>
        <w:t>d</w:t>
      </w:r>
      <w:r w:rsidRPr="0090558F">
        <w:rPr>
          <w:rFonts w:ascii="Palatino Linotype" w:eastAsia="Arial" w:hAnsi="Palatino Linotype" w:cs="Arial"/>
          <w:i/>
          <w:spacing w:val="1"/>
        </w:rPr>
        <w:t>e</w:t>
      </w:r>
      <w:r w:rsidRPr="0090558F">
        <w:rPr>
          <w:rFonts w:ascii="Palatino Linotype" w:eastAsia="Arial" w:hAnsi="Palatino Linotype" w:cs="Arial"/>
          <w:i/>
        </w:rPr>
        <w:t>r l</w:t>
      </w:r>
      <w:r w:rsidRPr="0090558F">
        <w:rPr>
          <w:rFonts w:ascii="Palatino Linotype" w:eastAsia="Arial" w:hAnsi="Palatino Linotype" w:cs="Arial"/>
          <w:i/>
          <w:spacing w:val="-2"/>
        </w:rPr>
        <w:t>a</w:t>
      </w:r>
      <w:r w:rsidRPr="0090558F">
        <w:rPr>
          <w:rFonts w:ascii="Palatino Linotype" w:eastAsia="Arial" w:hAnsi="Palatino Linotype" w:cs="Arial"/>
          <w:i/>
        </w:rPr>
        <w:t>s s</w:t>
      </w:r>
      <w:r w:rsidRPr="0090558F">
        <w:rPr>
          <w:rFonts w:ascii="Palatino Linotype" w:eastAsia="Arial" w:hAnsi="Palatino Linotype" w:cs="Arial"/>
          <w:i/>
          <w:spacing w:val="1"/>
        </w:rPr>
        <w:t>o</w:t>
      </w:r>
      <w:r w:rsidRPr="0090558F">
        <w:rPr>
          <w:rFonts w:ascii="Palatino Linotype" w:eastAsia="Arial" w:hAnsi="Palatino Linotype" w:cs="Arial"/>
          <w:i/>
        </w:rPr>
        <w:t>l</w:t>
      </w:r>
      <w:r w:rsidRPr="0090558F">
        <w:rPr>
          <w:rFonts w:ascii="Palatino Linotype" w:eastAsia="Arial" w:hAnsi="Palatino Linotype" w:cs="Arial"/>
          <w:i/>
          <w:spacing w:val="-1"/>
        </w:rPr>
        <w:t>i</w:t>
      </w:r>
      <w:r w:rsidRPr="0090558F">
        <w:rPr>
          <w:rFonts w:ascii="Palatino Linotype" w:eastAsia="Arial" w:hAnsi="Palatino Linotype" w:cs="Arial"/>
          <w:i/>
        </w:rPr>
        <w:t>cit</w:t>
      </w:r>
      <w:r w:rsidRPr="0090558F">
        <w:rPr>
          <w:rFonts w:ascii="Palatino Linotype" w:eastAsia="Arial" w:hAnsi="Palatino Linotype" w:cs="Arial"/>
          <w:i/>
          <w:spacing w:val="1"/>
        </w:rPr>
        <w:t>ude</w:t>
      </w:r>
      <w:r w:rsidRPr="0090558F">
        <w:rPr>
          <w:rFonts w:ascii="Palatino Linotype" w:eastAsia="Arial" w:hAnsi="Palatino Linotype" w:cs="Arial"/>
          <w:i/>
        </w:rPr>
        <w:t xml:space="preserve">s </w:t>
      </w:r>
      <w:r w:rsidRPr="0090558F">
        <w:rPr>
          <w:rFonts w:ascii="Palatino Linotype" w:eastAsia="Arial" w:hAnsi="Palatino Linotype" w:cs="Arial"/>
          <w:i/>
          <w:spacing w:val="-1"/>
        </w:rPr>
        <w:t>d</w:t>
      </w:r>
      <w:r w:rsidRPr="0090558F">
        <w:rPr>
          <w:rFonts w:ascii="Palatino Linotype" w:eastAsia="Arial" w:hAnsi="Palatino Linotype" w:cs="Arial"/>
          <w:i/>
        </w:rPr>
        <w:t>e i</w:t>
      </w:r>
      <w:r w:rsidRPr="0090558F">
        <w:rPr>
          <w:rFonts w:ascii="Palatino Linotype" w:eastAsia="Arial" w:hAnsi="Palatino Linotype" w:cs="Arial"/>
          <w:i/>
          <w:spacing w:val="-2"/>
        </w:rPr>
        <w:t>n</w:t>
      </w:r>
      <w:r w:rsidRPr="0090558F">
        <w:rPr>
          <w:rFonts w:ascii="Palatino Linotype" w:eastAsia="Arial" w:hAnsi="Palatino Linotype" w:cs="Arial"/>
          <w:i/>
        </w:rPr>
        <w:t>f</w:t>
      </w:r>
      <w:r w:rsidRPr="0090558F">
        <w:rPr>
          <w:rFonts w:ascii="Palatino Linotype" w:eastAsia="Arial" w:hAnsi="Palatino Linotype" w:cs="Arial"/>
          <w:i/>
          <w:spacing w:val="1"/>
        </w:rPr>
        <w:t>o</w:t>
      </w:r>
      <w:r w:rsidRPr="0090558F">
        <w:rPr>
          <w:rFonts w:ascii="Palatino Linotype" w:eastAsia="Arial" w:hAnsi="Palatino Linotype" w:cs="Arial"/>
          <w:i/>
        </w:rPr>
        <w:t>r</w:t>
      </w:r>
      <w:r w:rsidRPr="0090558F">
        <w:rPr>
          <w:rFonts w:ascii="Palatino Linotype" w:eastAsia="Arial" w:hAnsi="Palatino Linotype" w:cs="Arial"/>
          <w:i/>
          <w:spacing w:val="-1"/>
        </w:rPr>
        <w:t>m</w:t>
      </w:r>
      <w:r w:rsidRPr="0090558F">
        <w:rPr>
          <w:rFonts w:ascii="Palatino Linotype" w:eastAsia="Arial" w:hAnsi="Palatino Linotype" w:cs="Arial"/>
          <w:i/>
          <w:spacing w:val="1"/>
        </w:rPr>
        <w:t>a</w:t>
      </w:r>
      <w:r w:rsidRPr="0090558F">
        <w:rPr>
          <w:rFonts w:ascii="Palatino Linotype" w:eastAsia="Arial" w:hAnsi="Palatino Linotype" w:cs="Arial"/>
          <w:i/>
        </w:rPr>
        <w:t>ció</w:t>
      </w:r>
      <w:r w:rsidRPr="0090558F">
        <w:rPr>
          <w:rFonts w:ascii="Palatino Linotype" w:eastAsia="Arial" w:hAnsi="Palatino Linotype" w:cs="Arial"/>
          <w:i/>
          <w:spacing w:val="1"/>
        </w:rPr>
        <w:t>n</w:t>
      </w:r>
      <w:r w:rsidRPr="0090558F">
        <w:rPr>
          <w:rFonts w:ascii="Palatino Linotype" w:eastAsia="Arial" w:hAnsi="Palatino Linotype" w:cs="Arial"/>
          <w:i/>
        </w:rPr>
        <w:t>.</w:t>
      </w:r>
    </w:p>
    <w:p w14:paraId="25FDB7B0" w14:textId="77777777" w:rsidR="006737AE" w:rsidRPr="0090558F" w:rsidRDefault="006737AE" w:rsidP="00AD2A55">
      <w:pPr>
        <w:autoSpaceDE w:val="0"/>
        <w:autoSpaceDN w:val="0"/>
        <w:adjustRightInd w:val="0"/>
        <w:spacing w:after="0" w:line="360" w:lineRule="auto"/>
        <w:jc w:val="both"/>
        <w:rPr>
          <w:rFonts w:ascii="Palatino Linotype" w:hAnsi="Palatino Linotype" w:cs="Arial"/>
          <w:sz w:val="24"/>
          <w:szCs w:val="24"/>
        </w:rPr>
      </w:pPr>
    </w:p>
    <w:p w14:paraId="31A82345" w14:textId="5682F7B4" w:rsidR="00DE38A6" w:rsidRPr="0090558F" w:rsidRDefault="00DE38A6" w:rsidP="00DE38A6">
      <w:pPr>
        <w:pStyle w:val="Prrafodelista"/>
        <w:numPr>
          <w:ilvl w:val="0"/>
          <w:numId w:val="31"/>
        </w:numPr>
        <w:tabs>
          <w:tab w:val="left" w:pos="709"/>
        </w:tabs>
        <w:spacing w:line="360" w:lineRule="auto"/>
        <w:jc w:val="both"/>
        <w:rPr>
          <w:rFonts w:ascii="Palatino Linotype" w:hAnsi="Palatino Linotype"/>
          <w:i/>
        </w:rPr>
      </w:pPr>
      <w:r w:rsidRPr="0090558F">
        <w:rPr>
          <w:rFonts w:ascii="Palatino Linotype" w:hAnsi="Palatino Linotype"/>
          <w:b/>
          <w:i/>
        </w:rPr>
        <w:t>Vista al Órgano de Control Interno</w:t>
      </w:r>
    </w:p>
    <w:p w14:paraId="1A5DD181" w14:textId="77777777" w:rsidR="00DE38A6" w:rsidRPr="0090558F" w:rsidRDefault="00DE38A6" w:rsidP="00DE38A6">
      <w:pPr>
        <w:tabs>
          <w:tab w:val="left" w:pos="709"/>
        </w:tabs>
        <w:spacing w:after="0" w:line="360" w:lineRule="auto"/>
        <w:jc w:val="both"/>
        <w:rPr>
          <w:rFonts w:ascii="Palatino Linotype" w:hAnsi="Palatino Linotype"/>
          <w:sz w:val="24"/>
          <w:szCs w:val="24"/>
        </w:rPr>
      </w:pPr>
    </w:p>
    <w:p w14:paraId="1C3B07A0" w14:textId="77777777" w:rsidR="00DE38A6" w:rsidRPr="0090558F" w:rsidRDefault="00DE38A6" w:rsidP="00DE38A6">
      <w:pPr>
        <w:tabs>
          <w:tab w:val="left" w:pos="709"/>
        </w:tabs>
        <w:spacing w:after="0" w:line="360" w:lineRule="auto"/>
        <w:jc w:val="both"/>
        <w:rPr>
          <w:rFonts w:ascii="Palatino Linotype" w:hAnsi="Palatino Linotype"/>
          <w:sz w:val="24"/>
          <w:szCs w:val="24"/>
        </w:rPr>
      </w:pPr>
      <w:r w:rsidRPr="0090558F">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FA03CB9" w14:textId="77777777" w:rsidR="00DE38A6" w:rsidRPr="0090558F" w:rsidRDefault="00DE38A6" w:rsidP="00DE38A6">
      <w:pPr>
        <w:tabs>
          <w:tab w:val="left" w:pos="709"/>
        </w:tabs>
        <w:spacing w:after="0" w:line="360" w:lineRule="auto"/>
        <w:jc w:val="both"/>
        <w:rPr>
          <w:rFonts w:ascii="Palatino Linotype" w:hAnsi="Palatino Linotype"/>
          <w:sz w:val="24"/>
          <w:szCs w:val="24"/>
        </w:rPr>
      </w:pPr>
    </w:p>
    <w:p w14:paraId="61465681" w14:textId="77777777" w:rsidR="00DE38A6" w:rsidRPr="0090558F" w:rsidRDefault="00DE38A6" w:rsidP="00DE38A6">
      <w:pPr>
        <w:tabs>
          <w:tab w:val="left" w:pos="709"/>
        </w:tabs>
        <w:spacing w:after="0" w:line="360" w:lineRule="auto"/>
        <w:jc w:val="both"/>
        <w:rPr>
          <w:rFonts w:ascii="Palatino Linotype" w:hAnsi="Palatino Linotype"/>
          <w:sz w:val="24"/>
          <w:szCs w:val="24"/>
        </w:rPr>
      </w:pPr>
      <w:r w:rsidRPr="0090558F">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2716FC6" w14:textId="77777777" w:rsidR="00DE38A6" w:rsidRPr="0090558F" w:rsidRDefault="00DE38A6" w:rsidP="00DE38A6">
      <w:pPr>
        <w:tabs>
          <w:tab w:val="left" w:pos="709"/>
        </w:tabs>
        <w:spacing w:after="0" w:line="360" w:lineRule="auto"/>
        <w:jc w:val="both"/>
        <w:rPr>
          <w:rFonts w:ascii="Palatino Linotype" w:hAnsi="Palatino Linotype"/>
          <w:sz w:val="24"/>
          <w:szCs w:val="24"/>
        </w:rPr>
      </w:pPr>
    </w:p>
    <w:p w14:paraId="34D9E1C3"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w:t>
      </w:r>
      <w:r w:rsidRPr="0090558F">
        <w:rPr>
          <w:rFonts w:ascii="Palatino Linotype" w:hAnsi="Palatino Linotype"/>
          <w:b/>
          <w:i/>
          <w:szCs w:val="24"/>
        </w:rPr>
        <w:t>Artículo 36</w:t>
      </w:r>
      <w:r w:rsidRPr="0090558F">
        <w:rPr>
          <w:rFonts w:ascii="Palatino Linotype" w:hAnsi="Palatino Linotype"/>
          <w:i/>
          <w:szCs w:val="24"/>
        </w:rPr>
        <w:t>. El Instituto tendrá, en el ámbito de su competencia, las siguientes atribuciones:</w:t>
      </w:r>
    </w:p>
    <w:p w14:paraId="25B6BFB9"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lastRenderedPageBreak/>
        <w:t>…</w:t>
      </w:r>
    </w:p>
    <w:p w14:paraId="6EE5D36D"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b/>
          <w:i/>
          <w:szCs w:val="24"/>
        </w:rPr>
        <w:t>X</w:t>
      </w:r>
      <w:r w:rsidRPr="0090558F">
        <w:rPr>
          <w:rFonts w:ascii="Palatino Linotype" w:hAnsi="Palatino Linotype"/>
          <w:i/>
          <w:szCs w:val="24"/>
        </w:rPr>
        <w:t xml:space="preserve">. Hacer del conocimiento del órgano de control interno o equivalente de cada Sujeto Obligado las infracciones a esta Ley; </w:t>
      </w:r>
    </w:p>
    <w:p w14:paraId="01ECF7C9"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w:t>
      </w:r>
    </w:p>
    <w:p w14:paraId="7AEA7ECE" w14:textId="77777777" w:rsidR="00DE38A6" w:rsidRPr="0090558F" w:rsidRDefault="00DE38A6" w:rsidP="00DE38A6">
      <w:pPr>
        <w:tabs>
          <w:tab w:val="left" w:pos="709"/>
        </w:tabs>
        <w:spacing w:after="0" w:line="360" w:lineRule="auto"/>
        <w:jc w:val="both"/>
        <w:rPr>
          <w:rFonts w:ascii="Palatino Linotype" w:hAnsi="Palatino Linotype"/>
          <w:sz w:val="24"/>
          <w:szCs w:val="24"/>
        </w:rPr>
      </w:pPr>
    </w:p>
    <w:p w14:paraId="110FAC29" w14:textId="77777777" w:rsidR="00DE38A6" w:rsidRPr="0090558F" w:rsidRDefault="00DE38A6" w:rsidP="00DE38A6">
      <w:pPr>
        <w:tabs>
          <w:tab w:val="left" w:pos="709"/>
        </w:tabs>
        <w:spacing w:after="0" w:line="360" w:lineRule="auto"/>
        <w:jc w:val="both"/>
        <w:rPr>
          <w:rFonts w:ascii="Palatino Linotype" w:hAnsi="Palatino Linotype"/>
          <w:sz w:val="24"/>
          <w:szCs w:val="24"/>
        </w:rPr>
      </w:pPr>
      <w:r w:rsidRPr="0090558F">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14C6D19" w14:textId="77777777" w:rsidR="00DE38A6" w:rsidRPr="0090558F" w:rsidRDefault="00DE38A6" w:rsidP="00DE38A6">
      <w:pPr>
        <w:tabs>
          <w:tab w:val="left" w:pos="709"/>
        </w:tabs>
        <w:spacing w:after="0" w:line="360" w:lineRule="auto"/>
        <w:jc w:val="both"/>
        <w:rPr>
          <w:rFonts w:ascii="Palatino Linotype" w:hAnsi="Palatino Linotype"/>
          <w:sz w:val="24"/>
          <w:szCs w:val="24"/>
        </w:rPr>
      </w:pPr>
    </w:p>
    <w:p w14:paraId="0C022782"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w:t>
      </w:r>
      <w:r w:rsidRPr="0090558F">
        <w:rPr>
          <w:rFonts w:ascii="Palatino Linotype" w:hAnsi="Palatino Linotype"/>
          <w:b/>
          <w:i/>
          <w:szCs w:val="24"/>
        </w:rPr>
        <w:t>Artículo 190</w:t>
      </w:r>
      <w:r w:rsidRPr="0090558F">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9B26E62"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p>
    <w:p w14:paraId="5D417C5E"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b/>
          <w:i/>
          <w:szCs w:val="24"/>
        </w:rPr>
        <w:t>Artículo 222</w:t>
      </w:r>
      <w:r w:rsidRPr="0090558F">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44D0907"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w:t>
      </w:r>
    </w:p>
    <w:p w14:paraId="0A601415"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I. Cualquier acto u omisión que provoque la suspensión o deficiencia en la atención de las solicitudes de información;</w:t>
      </w:r>
    </w:p>
    <w:p w14:paraId="22EF287F"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II. La falta de respuesta a las solicitudes de información en los plazos señalados en la normatividad aplicable;</w:t>
      </w:r>
    </w:p>
    <w:p w14:paraId="4BF152D3"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i/>
          <w:szCs w:val="24"/>
        </w:rPr>
        <w:t>…</w:t>
      </w:r>
    </w:p>
    <w:p w14:paraId="04033575"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r w:rsidRPr="0090558F">
        <w:rPr>
          <w:rFonts w:ascii="Palatino Linotype" w:hAnsi="Palatino Linotype"/>
          <w:b/>
          <w:i/>
          <w:szCs w:val="24"/>
        </w:rPr>
        <w:t>Artículo 223</w:t>
      </w:r>
      <w:r w:rsidRPr="0090558F">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A2683F4" w14:textId="77777777" w:rsidR="00DE38A6" w:rsidRPr="0090558F" w:rsidRDefault="00DE38A6" w:rsidP="00DE38A6">
      <w:pPr>
        <w:tabs>
          <w:tab w:val="left" w:pos="709"/>
        </w:tabs>
        <w:spacing w:after="0" w:line="240" w:lineRule="auto"/>
        <w:ind w:left="567" w:right="567"/>
        <w:jc w:val="both"/>
        <w:rPr>
          <w:rFonts w:ascii="Palatino Linotype" w:hAnsi="Palatino Linotype"/>
          <w:i/>
          <w:szCs w:val="24"/>
        </w:rPr>
      </w:pPr>
    </w:p>
    <w:p w14:paraId="4B8E6AE8" w14:textId="77777777" w:rsidR="00DE38A6" w:rsidRPr="0090558F" w:rsidRDefault="00DE38A6" w:rsidP="00DE38A6"/>
    <w:p w14:paraId="409EFD09" w14:textId="3E985D64" w:rsidR="009147F3" w:rsidRPr="0090558F" w:rsidRDefault="009147F3" w:rsidP="009147F3">
      <w:pPr>
        <w:pStyle w:val="Prrafodelista"/>
        <w:numPr>
          <w:ilvl w:val="0"/>
          <w:numId w:val="31"/>
        </w:numPr>
        <w:shd w:val="clear" w:color="auto" w:fill="FFFFFF"/>
        <w:spacing w:line="360" w:lineRule="auto"/>
        <w:ind w:right="51"/>
        <w:contextualSpacing/>
        <w:jc w:val="both"/>
        <w:rPr>
          <w:rFonts w:ascii="Palatino Linotype" w:hAnsi="Palatino Linotype"/>
          <w:b/>
          <w:i/>
          <w:color w:val="222222"/>
          <w:sz w:val="28"/>
          <w:lang w:eastAsia="es-MX"/>
        </w:rPr>
      </w:pPr>
      <w:r w:rsidRPr="0090558F">
        <w:rPr>
          <w:rFonts w:ascii="Palatino Linotype" w:hAnsi="Palatino Linotype"/>
          <w:b/>
          <w:bCs/>
          <w:i/>
          <w:color w:val="222222"/>
          <w:sz w:val="28"/>
          <w:lang w:eastAsia="es-MX"/>
        </w:rPr>
        <w:lastRenderedPageBreak/>
        <w:t>De la versión pública.</w:t>
      </w:r>
    </w:p>
    <w:p w14:paraId="2E5E2AB9" w14:textId="77777777" w:rsidR="009147F3" w:rsidRPr="0090558F" w:rsidRDefault="009147F3" w:rsidP="009147F3">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14:paraId="6D99B69F"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3CFFF38A"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422EBFB0"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3.</w:t>
      </w:r>
      <w:r w:rsidRPr="0090558F">
        <w:rPr>
          <w:rFonts w:ascii="Palatino Linotype" w:eastAsia="Times New Roman" w:hAnsi="Palatino Linotype" w:cs="Calibri"/>
          <w:i/>
          <w:iCs/>
          <w:color w:val="222222"/>
          <w:szCs w:val="24"/>
          <w:lang w:eastAsia="es-MX"/>
        </w:rPr>
        <w:t xml:space="preserve"> Para los efectos de la presente Ley se entenderá por:</w:t>
      </w:r>
    </w:p>
    <w:p w14:paraId="167C9284"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440D81AF"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IX. Datos personales:</w:t>
      </w:r>
      <w:r w:rsidRPr="0090558F">
        <w:rPr>
          <w:rFonts w:ascii="Palatino Linotype" w:eastAsia="Times New Roman" w:hAnsi="Palatino Linotype" w:cs="Calibri"/>
          <w:i/>
          <w:iCs/>
          <w:color w:val="222222"/>
          <w:szCs w:val="24"/>
          <w:lang w:eastAsia="es-MX"/>
        </w:rPr>
        <w:t xml:space="preserve"> La información concerniente a una persona, identificada o identificable según lo dispuesto por la Ley de Protección de Datos Personales del Estado de México;</w:t>
      </w:r>
    </w:p>
    <w:p w14:paraId="5534E519"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Información clasificada:</w:t>
      </w:r>
      <w:r w:rsidRPr="0090558F">
        <w:rPr>
          <w:rFonts w:ascii="Palatino Linotype" w:eastAsia="Times New Roman" w:hAnsi="Palatino Linotype" w:cs="Calibri"/>
          <w:i/>
          <w:iCs/>
          <w:color w:val="222222"/>
          <w:szCs w:val="24"/>
          <w:lang w:eastAsia="es-MX"/>
        </w:rPr>
        <w:t xml:space="preserve"> Aquella considerada por la presente Ley como reservada o confidencial;</w:t>
      </w:r>
    </w:p>
    <w:p w14:paraId="6945D7B5"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XXI.</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 xml:space="preserve">Información confidencial: </w:t>
      </w:r>
      <w:r w:rsidRPr="0090558F">
        <w:rPr>
          <w:rFonts w:ascii="Palatino Linotype" w:eastAsia="Times New Roman" w:hAnsi="Palatino Linotype" w:cs="Calibri"/>
          <w:i/>
          <w:iCs/>
          <w:color w:val="222222"/>
          <w:szCs w:val="24"/>
          <w:lang w:eastAsia="es-MX"/>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711C9C"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w:t>
      </w:r>
    </w:p>
    <w:p w14:paraId="09636F0E"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XLV.</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b/>
          <w:bCs/>
          <w:i/>
          <w:iCs/>
          <w:color w:val="222222"/>
          <w:szCs w:val="24"/>
          <w:lang w:eastAsia="es-MX"/>
        </w:rPr>
        <w:t>Versión pública:</w:t>
      </w:r>
      <w:r w:rsidRPr="0090558F">
        <w:rPr>
          <w:rFonts w:ascii="Palatino Linotype" w:eastAsia="Times New Roman" w:hAnsi="Palatino Linotype" w:cs="Calibri"/>
          <w:i/>
          <w:iCs/>
          <w:color w:val="222222"/>
          <w:szCs w:val="24"/>
          <w:lang w:eastAsia="es-MX"/>
        </w:rPr>
        <w:t xml:space="preserve"> Documento en el que se elimine, suprime o borra la información clasificada como reservada o confidencial para permitir su acceso.</w:t>
      </w:r>
    </w:p>
    <w:p w14:paraId="46A83285"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3DA6E844"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Artículo 91. </w:t>
      </w:r>
      <w:r w:rsidRPr="0090558F">
        <w:rPr>
          <w:rFonts w:ascii="Palatino Linotype" w:eastAsia="Times New Roman" w:hAnsi="Palatino Linotype" w:cs="Calibri"/>
          <w:i/>
          <w:iCs/>
          <w:color w:val="222222"/>
          <w:szCs w:val="24"/>
          <w:lang w:eastAsia="es-MX"/>
        </w:rPr>
        <w:t>El acceso a la información pública será restringido excepcionalmente, cuando ésta sea clasificada como reservada o confidencial.</w:t>
      </w:r>
    </w:p>
    <w:p w14:paraId="47294B46"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132.</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La clasificación de la información se llevará a cabo en el momento en que</w:t>
      </w:r>
      <w:r w:rsidRPr="0090558F">
        <w:rPr>
          <w:rFonts w:ascii="Palatino Linotype" w:eastAsia="Times New Roman" w:hAnsi="Palatino Linotype" w:cs="Calibri"/>
          <w:i/>
          <w:iCs/>
          <w:color w:val="222222"/>
          <w:szCs w:val="24"/>
          <w:lang w:eastAsia="es-MX"/>
        </w:rPr>
        <w:t>:</w:t>
      </w:r>
    </w:p>
    <w:p w14:paraId="16399CB7"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w:t>
      </w:r>
      <w:r w:rsidRPr="0090558F">
        <w:rPr>
          <w:rFonts w:ascii="Palatino Linotype" w:eastAsia="Times New Roman" w:hAnsi="Palatino Linotype" w:cs="Calibri"/>
          <w:i/>
          <w:iCs/>
          <w:color w:val="222222"/>
          <w:szCs w:val="24"/>
          <w:lang w:eastAsia="es-MX"/>
        </w:rPr>
        <w:t xml:space="preserve"> Se reciba una solicitud de acceso a la información;</w:t>
      </w:r>
    </w:p>
    <w:p w14:paraId="3B3DDB9E"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II. </w:t>
      </w:r>
      <w:r w:rsidRPr="0090558F">
        <w:rPr>
          <w:rFonts w:ascii="Palatino Linotype" w:eastAsia="Times New Roman" w:hAnsi="Palatino Linotype" w:cs="Calibri"/>
          <w:i/>
          <w:iCs/>
          <w:color w:val="222222"/>
          <w:szCs w:val="24"/>
          <w:u w:val="single"/>
          <w:lang w:eastAsia="es-MX"/>
        </w:rPr>
        <w:t>Se determine mediante resolución de autoridad competente; o</w:t>
      </w:r>
    </w:p>
    <w:p w14:paraId="4F1F0CA5"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III.</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Se generen versiones públicas para dar cumplimiento a las obligaciones de transparencia previstas en esta Ley.</w:t>
      </w:r>
    </w:p>
    <w:p w14:paraId="75350462"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0DF619C4"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354738EA"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85F3224"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47134D58"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Por otro lado, los </w:t>
      </w:r>
      <w:r w:rsidRPr="0090558F">
        <w:rPr>
          <w:rFonts w:ascii="Palatino Linotype" w:eastAsia="Times New Roman" w:hAnsi="Palatino Linotype" w:cs="Calibri"/>
          <w:i/>
          <w:iCs/>
          <w:color w:val="222222"/>
          <w:sz w:val="24"/>
          <w:szCs w:val="24"/>
          <w:lang w:eastAsia="es-MX"/>
        </w:rPr>
        <w:t>Lineamientos Generales en Materia de Clasificación y Desclasificación de la Información, así como para la elaboración de Versiones Públicas</w:t>
      </w:r>
      <w:r w:rsidRPr="0090558F">
        <w:rPr>
          <w:rFonts w:ascii="Palatino Linotype" w:eastAsia="Times New Roman" w:hAnsi="Palatino Linotype" w:cs="Calibri"/>
          <w:color w:val="222222"/>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A8B00A2"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16"/>
          <w:szCs w:val="24"/>
          <w:lang w:eastAsia="es-MX"/>
        </w:rPr>
      </w:pPr>
      <w:r w:rsidRPr="0090558F">
        <w:rPr>
          <w:rFonts w:ascii="Palatino Linotype" w:eastAsia="Times New Roman" w:hAnsi="Palatino Linotype" w:cs="Calibri"/>
          <w:color w:val="222222"/>
          <w:sz w:val="24"/>
          <w:szCs w:val="24"/>
          <w:lang w:eastAsia="es-MX"/>
        </w:rPr>
        <w:t> </w:t>
      </w:r>
    </w:p>
    <w:p w14:paraId="51A4349F"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Entorno a lo que aquí nos interesa, los Lineamientos Quincuagésimo sexto, Quincuagésimo séptimo y Quincuagésimo octavo, establecen lo siguiente:</w:t>
      </w:r>
    </w:p>
    <w:p w14:paraId="23839593"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18"/>
          <w:szCs w:val="24"/>
          <w:lang w:eastAsia="es-MX"/>
        </w:rPr>
      </w:pPr>
    </w:p>
    <w:p w14:paraId="0A0DEBC4"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Quincuagésimo sexto. </w:t>
      </w:r>
      <w:r w:rsidRPr="0090558F">
        <w:rPr>
          <w:rFonts w:ascii="Palatino Linotype" w:eastAsia="Times New Roman" w:hAnsi="Palatino Linotype" w:cs="Calibri"/>
          <w:i/>
          <w:iCs/>
          <w:color w:val="222222"/>
          <w:szCs w:val="24"/>
          <w:lang w:eastAsia="es-MX"/>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31A7CFE"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14:paraId="3A39FE5B"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séptimo.</w:t>
      </w:r>
      <w:r w:rsidRPr="0090558F">
        <w:rPr>
          <w:rFonts w:ascii="Palatino Linotype" w:eastAsia="Times New Roman" w:hAnsi="Palatino Linotype" w:cs="Calibri"/>
          <w:i/>
          <w:iCs/>
          <w:color w:val="222222"/>
          <w:szCs w:val="24"/>
          <w:lang w:eastAsia="es-MX"/>
        </w:rPr>
        <w:t xml:space="preserve"> Se considera, en principio, como información pública y no podrá omitirse de las versiones públicas la siguiente:</w:t>
      </w:r>
    </w:p>
    <w:p w14:paraId="5DDFB9FB"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 La relativa a las Obligaciones de Transparencia que contempla el Título V de la Ley General y las demás disposiciones legales aplicables;</w:t>
      </w:r>
    </w:p>
    <w:p w14:paraId="6AEEB29D"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 El nombre de los servidores públicos en los documentos, y sus firmas autógrafas, cuando sean utilizados en el ejercicio de las facultades conferidas para el desempeño del servicio público, y</w:t>
      </w:r>
    </w:p>
    <w:p w14:paraId="62472878"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14:paraId="5EE8721D"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p>
    <w:p w14:paraId="166E994E"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Lo anterior, siempre y cuando no se acredite alguna causal de clasificación, prevista en las leyes o en los tratados internaciones suscritos por el Estado mexicano.</w:t>
      </w:r>
    </w:p>
    <w:p w14:paraId="2BFC05DA"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14:paraId="7E793EBA" w14:textId="77777777" w:rsidR="009147F3" w:rsidRPr="0090558F" w:rsidRDefault="009147F3" w:rsidP="009147F3">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lastRenderedPageBreak/>
        <w:t>Quincuagésimo octavo.</w:t>
      </w:r>
      <w:r w:rsidRPr="0090558F">
        <w:rPr>
          <w:rFonts w:ascii="Palatino Linotype" w:eastAsia="Times New Roman" w:hAnsi="Palatino Linotype" w:cs="Calibri"/>
          <w:i/>
          <w:iCs/>
          <w:color w:val="222222"/>
          <w:szCs w:val="24"/>
          <w:lang w:eastAsia="es-MX"/>
        </w:rPr>
        <w:t xml:space="preserve"> Los sujetos obligados garantizarán que los sistemas o medios empleados para eliminar la información en las versiones públicas no permitan la recuperación o visualización de la misma.</w:t>
      </w:r>
    </w:p>
    <w:p w14:paraId="0C68712A"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1DCA1B05"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7B6295"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color w:val="222222"/>
          <w:sz w:val="24"/>
          <w:szCs w:val="24"/>
          <w:lang w:eastAsia="es-MX"/>
        </w:rPr>
        <w:t> </w:t>
      </w:r>
    </w:p>
    <w:p w14:paraId="3181F12E"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que respecta al Acuerdo del Comité de Transparencia que la sustente la versión pública, de la documentación a entregar, deberá ser notificado mediante el SAIMEX.</w:t>
      </w:r>
    </w:p>
    <w:p w14:paraId="610E3FB6" w14:textId="77777777" w:rsidR="009147F3" w:rsidRPr="0090558F" w:rsidRDefault="009147F3" w:rsidP="009147F3">
      <w:pPr>
        <w:shd w:val="clear" w:color="auto" w:fill="FFFFFF"/>
        <w:spacing w:after="0" w:line="360" w:lineRule="auto"/>
        <w:jc w:val="both"/>
        <w:rPr>
          <w:rFonts w:ascii="Palatino Linotype" w:eastAsia="Times New Roman" w:hAnsi="Palatino Linotype" w:cs="Calibri"/>
          <w:color w:val="222222"/>
          <w:sz w:val="20"/>
          <w:szCs w:val="24"/>
          <w:lang w:eastAsia="es-MX"/>
        </w:rPr>
      </w:pPr>
      <w:r w:rsidRPr="0090558F">
        <w:rPr>
          <w:rFonts w:ascii="Palatino Linotype" w:eastAsia="Times New Roman" w:hAnsi="Palatino Linotype" w:cs="Calibri"/>
          <w:color w:val="222222"/>
          <w:sz w:val="24"/>
          <w:szCs w:val="24"/>
          <w:lang w:eastAsia="es-MX"/>
        </w:rPr>
        <w:t> </w:t>
      </w:r>
    </w:p>
    <w:p w14:paraId="7AAF0653" w14:textId="77777777" w:rsidR="009147F3" w:rsidRPr="0090558F" w:rsidRDefault="009147F3" w:rsidP="009147F3">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90558F">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3FDF4A4" w14:textId="77777777" w:rsidR="009147F3" w:rsidRPr="0090558F" w:rsidRDefault="009147F3" w:rsidP="00DE38A6"/>
    <w:p w14:paraId="5C785ACF" w14:textId="674D185C" w:rsidR="0024635B" w:rsidRPr="0090558F" w:rsidRDefault="0024635B" w:rsidP="0024635B">
      <w:pPr>
        <w:spacing w:after="0" w:line="360" w:lineRule="auto"/>
        <w:jc w:val="both"/>
        <w:rPr>
          <w:rFonts w:ascii="Palatino Linotype" w:hAnsi="Palatino Linotype"/>
          <w:sz w:val="24"/>
          <w:szCs w:val="24"/>
        </w:rPr>
      </w:pPr>
      <w:r w:rsidRPr="0090558F">
        <w:rPr>
          <w:rFonts w:ascii="Palatino Linotype" w:hAnsi="Palatino Linotype" w:cs="Arial"/>
          <w:sz w:val="24"/>
          <w:szCs w:val="24"/>
          <w:lang w:eastAsia="es-MX"/>
        </w:rPr>
        <w:t>Final</w:t>
      </w:r>
      <w:r w:rsidRPr="0090558F">
        <w:rPr>
          <w:rFonts w:ascii="Palatino Linotype" w:hAnsi="Palatino Linotype"/>
          <w:sz w:val="24"/>
          <w:szCs w:val="24"/>
        </w:rPr>
        <w:t>mente y en mérito de lo expuesto en líneas anteriores, resultan</w:t>
      </w:r>
      <w:r w:rsidR="009253B9" w:rsidRPr="0090558F">
        <w:rPr>
          <w:rFonts w:ascii="Palatino Linotype" w:hAnsi="Palatino Linotype"/>
          <w:sz w:val="24"/>
          <w:szCs w:val="24"/>
        </w:rPr>
        <w:t xml:space="preserve"> </w:t>
      </w:r>
      <w:r w:rsidRPr="0090558F">
        <w:rPr>
          <w:rFonts w:ascii="Palatino Linotype" w:hAnsi="Palatino Linotype"/>
          <w:sz w:val="24"/>
          <w:szCs w:val="24"/>
        </w:rPr>
        <w:t>fundados los motivos</w:t>
      </w:r>
      <w:r w:rsidR="009253B9" w:rsidRPr="0090558F">
        <w:rPr>
          <w:rFonts w:ascii="Palatino Linotype" w:hAnsi="Palatino Linotype"/>
          <w:sz w:val="24"/>
          <w:szCs w:val="24"/>
        </w:rPr>
        <w:t xml:space="preserve"> de inconformidad vertidos por </w:t>
      </w:r>
      <w:r w:rsidR="00A66B81" w:rsidRPr="0090558F">
        <w:rPr>
          <w:rFonts w:ascii="Palatino Linotype" w:hAnsi="Palatino Linotype"/>
          <w:sz w:val="24"/>
          <w:szCs w:val="24"/>
        </w:rPr>
        <w:t>e</w:t>
      </w:r>
      <w:r w:rsidRPr="0090558F">
        <w:rPr>
          <w:rFonts w:ascii="Palatino Linotype" w:hAnsi="Palatino Linotype"/>
          <w:sz w:val="24"/>
          <w:szCs w:val="24"/>
        </w:rPr>
        <w:t xml:space="preserve">l Recurrente, por ello con fundamento en el </w:t>
      </w:r>
      <w:r w:rsidRPr="0090558F">
        <w:rPr>
          <w:rFonts w:ascii="Palatino Linotype" w:hAnsi="Palatino Linotype"/>
          <w:sz w:val="24"/>
          <w:szCs w:val="24"/>
        </w:rPr>
        <w:lastRenderedPageBreak/>
        <w:t>artículo 186 fracción I</w:t>
      </w:r>
      <w:r w:rsidR="009253B9" w:rsidRPr="0090558F">
        <w:rPr>
          <w:rFonts w:ascii="Palatino Linotype" w:hAnsi="Palatino Linotype"/>
          <w:sz w:val="24"/>
          <w:szCs w:val="24"/>
        </w:rPr>
        <w:t>V</w:t>
      </w:r>
      <w:r w:rsidRPr="0090558F">
        <w:rPr>
          <w:rFonts w:ascii="Palatino Linotype" w:hAnsi="Palatino Linotype"/>
          <w:sz w:val="24"/>
          <w:szCs w:val="24"/>
        </w:rPr>
        <w:t xml:space="preserve"> de la Ley de Transparencia y Acceso a la Información Pública del Estado de México y Municipios, se </w:t>
      </w:r>
      <w:r w:rsidR="009253B9" w:rsidRPr="0090558F">
        <w:rPr>
          <w:rFonts w:ascii="Palatino Linotype" w:hAnsi="Palatino Linotype"/>
          <w:sz w:val="24"/>
          <w:szCs w:val="24"/>
        </w:rPr>
        <w:t xml:space="preserve">ORDENA </w:t>
      </w:r>
      <w:r w:rsidR="002E79B0" w:rsidRPr="0090558F">
        <w:rPr>
          <w:rFonts w:ascii="Palatino Linotype" w:hAnsi="Palatino Linotype"/>
          <w:sz w:val="24"/>
          <w:szCs w:val="24"/>
        </w:rPr>
        <w:t>atienda</w:t>
      </w:r>
      <w:r w:rsidRPr="0090558F">
        <w:rPr>
          <w:rFonts w:ascii="Palatino Linotype" w:hAnsi="Palatino Linotype"/>
          <w:sz w:val="24"/>
          <w:szCs w:val="24"/>
        </w:rPr>
        <w:t xml:space="preserve"> la solicitud de información </w:t>
      </w:r>
      <w:r w:rsidR="00A96036" w:rsidRPr="0092724E">
        <w:rPr>
          <w:rFonts w:ascii="Palatino Linotype" w:hAnsi="Palatino Linotype" w:cs="Arial"/>
          <w:b/>
          <w:sz w:val="24"/>
          <w:szCs w:val="24"/>
        </w:rPr>
        <w:t>00572/ECATEPEC/IP/2019</w:t>
      </w:r>
      <w:r w:rsidRPr="0090558F">
        <w:rPr>
          <w:rFonts w:ascii="Palatino Linotype" w:hAnsi="Palatino Linotype" w:cs="Arial"/>
          <w:b/>
          <w:sz w:val="24"/>
          <w:szCs w:val="24"/>
        </w:rPr>
        <w:t xml:space="preserve">, </w:t>
      </w:r>
      <w:r w:rsidRPr="0090558F">
        <w:rPr>
          <w:rFonts w:ascii="Palatino Linotype" w:hAnsi="Palatino Linotype"/>
          <w:sz w:val="24"/>
          <w:szCs w:val="24"/>
        </w:rPr>
        <w:t>que ha sido materia del presente fallo.</w:t>
      </w:r>
    </w:p>
    <w:p w14:paraId="1040AA24" w14:textId="77777777" w:rsidR="0024635B" w:rsidRPr="0090558F" w:rsidRDefault="0024635B" w:rsidP="0024635B">
      <w:pPr>
        <w:spacing w:after="0" w:line="360" w:lineRule="auto"/>
        <w:jc w:val="both"/>
        <w:rPr>
          <w:rFonts w:ascii="Arial" w:hAnsi="Arial" w:cs="Arial"/>
          <w:b/>
          <w:bCs/>
          <w:color w:val="333333"/>
          <w:sz w:val="24"/>
          <w:szCs w:val="24"/>
        </w:rPr>
      </w:pPr>
    </w:p>
    <w:p w14:paraId="1BCBF2FC" w14:textId="77777777" w:rsidR="0024635B" w:rsidRPr="0090558F" w:rsidRDefault="0024635B" w:rsidP="0024635B">
      <w:pPr>
        <w:spacing w:after="0" w:line="360" w:lineRule="auto"/>
        <w:jc w:val="both"/>
        <w:rPr>
          <w:rFonts w:ascii="Palatino Linotype" w:hAnsi="Palatino Linotype"/>
          <w:sz w:val="24"/>
          <w:szCs w:val="24"/>
        </w:rPr>
      </w:pPr>
      <w:r w:rsidRPr="0090558F">
        <w:rPr>
          <w:rFonts w:ascii="Palatino Linotype" w:hAnsi="Palatino Linotype"/>
          <w:sz w:val="24"/>
          <w:szCs w:val="24"/>
        </w:rPr>
        <w:t xml:space="preserve">Por lo antes expuesto y fundado. </w:t>
      </w:r>
    </w:p>
    <w:p w14:paraId="09AF2BF0" w14:textId="77777777" w:rsidR="00CF5FD0" w:rsidRPr="0090558F" w:rsidRDefault="00CF5FD0" w:rsidP="0024635B">
      <w:pPr>
        <w:spacing w:after="0" w:line="360" w:lineRule="auto"/>
        <w:jc w:val="center"/>
        <w:rPr>
          <w:rFonts w:ascii="Palatino Linotype" w:eastAsia="Times New Roman" w:hAnsi="Palatino Linotype"/>
          <w:b/>
          <w:bCs/>
          <w:spacing w:val="60"/>
          <w:sz w:val="24"/>
          <w:szCs w:val="24"/>
          <w:lang w:val="es-ES_tradnl"/>
        </w:rPr>
      </w:pPr>
    </w:p>
    <w:p w14:paraId="6CDAD4B8" w14:textId="77777777" w:rsidR="0024635B" w:rsidRPr="0090558F" w:rsidRDefault="0024635B" w:rsidP="0024635B">
      <w:pPr>
        <w:spacing w:after="0" w:line="360" w:lineRule="auto"/>
        <w:jc w:val="center"/>
        <w:rPr>
          <w:rFonts w:ascii="Palatino Linotype" w:eastAsia="Times New Roman" w:hAnsi="Palatino Linotype"/>
          <w:b/>
          <w:bCs/>
          <w:spacing w:val="60"/>
          <w:sz w:val="24"/>
          <w:szCs w:val="24"/>
          <w:lang w:val="es-ES_tradnl"/>
        </w:rPr>
      </w:pPr>
      <w:r w:rsidRPr="0090558F">
        <w:rPr>
          <w:rFonts w:ascii="Palatino Linotype" w:eastAsia="Times New Roman" w:hAnsi="Palatino Linotype"/>
          <w:b/>
          <w:bCs/>
          <w:spacing w:val="60"/>
          <w:sz w:val="24"/>
          <w:szCs w:val="24"/>
          <w:lang w:val="es-ES_tradnl"/>
        </w:rPr>
        <w:t>SE    RESUELVE</w:t>
      </w:r>
    </w:p>
    <w:p w14:paraId="3CD07469" w14:textId="77777777" w:rsidR="004209CE" w:rsidRPr="0090558F" w:rsidRDefault="004209CE" w:rsidP="0024635B">
      <w:pPr>
        <w:spacing w:after="0" w:line="360" w:lineRule="auto"/>
        <w:jc w:val="center"/>
        <w:rPr>
          <w:rFonts w:ascii="Palatino Linotype" w:eastAsia="Times New Roman" w:hAnsi="Palatino Linotype"/>
          <w:b/>
          <w:bCs/>
          <w:spacing w:val="60"/>
          <w:sz w:val="24"/>
          <w:szCs w:val="24"/>
          <w:lang w:val="es-ES_tradnl"/>
        </w:rPr>
      </w:pPr>
    </w:p>
    <w:p w14:paraId="21910165" w14:textId="423053DE" w:rsidR="00171743" w:rsidRPr="0090558F" w:rsidRDefault="00171743" w:rsidP="004209CE">
      <w:pPr>
        <w:spacing w:after="0" w:line="360" w:lineRule="auto"/>
        <w:jc w:val="both"/>
        <w:rPr>
          <w:rFonts w:ascii="Palatino Linotype" w:hAnsi="Palatino Linotype" w:cs="Arial"/>
          <w:b/>
          <w:bCs/>
          <w:sz w:val="24"/>
          <w:szCs w:val="24"/>
          <w:shd w:val="clear" w:color="auto" w:fill="FFFFFF"/>
        </w:rPr>
      </w:pPr>
      <w:r w:rsidRPr="0090558F">
        <w:rPr>
          <w:rFonts w:ascii="Palatino Linotype" w:hAnsi="Palatino Linotype" w:cs="Arial"/>
          <w:b/>
          <w:sz w:val="28"/>
          <w:szCs w:val="28"/>
        </w:rPr>
        <w:t>PRIMERO</w:t>
      </w:r>
      <w:r w:rsidRPr="0090558F">
        <w:rPr>
          <w:rFonts w:ascii="Palatino Linotype" w:hAnsi="Palatino Linotype" w:cs="Arial"/>
          <w:sz w:val="28"/>
          <w:szCs w:val="28"/>
        </w:rPr>
        <w:t>.</w:t>
      </w:r>
      <w:r w:rsidRPr="0090558F">
        <w:rPr>
          <w:rFonts w:ascii="Palatino Linotype" w:hAnsi="Palatino Linotype" w:cs="Arial"/>
        </w:rPr>
        <w:t xml:space="preserve"> </w:t>
      </w:r>
      <w:r w:rsidRPr="0090558F">
        <w:rPr>
          <w:rFonts w:ascii="Palatino Linotype" w:eastAsia="Times New Roman" w:hAnsi="Palatino Linotype" w:cs="Arial"/>
          <w:sz w:val="24"/>
          <w:szCs w:val="24"/>
        </w:rPr>
        <w:t xml:space="preserve">Resultan fundadas las razones o motivos de inconformidad hechos valer por </w:t>
      </w:r>
      <w:r w:rsidR="00546882" w:rsidRPr="0090558F">
        <w:rPr>
          <w:rFonts w:ascii="Palatino Linotype" w:eastAsia="Times New Roman" w:hAnsi="Palatino Linotype" w:cs="Arial"/>
          <w:sz w:val="24"/>
          <w:szCs w:val="24"/>
        </w:rPr>
        <w:t>e</w:t>
      </w:r>
      <w:r w:rsidRPr="0090558F">
        <w:rPr>
          <w:rFonts w:ascii="Palatino Linotype" w:eastAsia="Times New Roman" w:hAnsi="Palatino Linotype" w:cs="Arial"/>
          <w:sz w:val="24"/>
          <w:szCs w:val="24"/>
        </w:rPr>
        <w:t xml:space="preserve">l </w:t>
      </w:r>
      <w:r w:rsidR="006B2149" w:rsidRPr="0090558F">
        <w:rPr>
          <w:rFonts w:ascii="Palatino Linotype" w:eastAsia="Times New Roman" w:hAnsi="Palatino Linotype" w:cs="Arial"/>
          <w:sz w:val="24"/>
          <w:szCs w:val="24"/>
        </w:rPr>
        <w:t>Recurrente</w:t>
      </w:r>
      <w:r w:rsidR="002E79B0" w:rsidRPr="0090558F">
        <w:rPr>
          <w:rFonts w:ascii="Palatino Linotype" w:eastAsia="Times New Roman" w:hAnsi="Palatino Linotype" w:cs="Arial"/>
          <w:sz w:val="24"/>
          <w:szCs w:val="24"/>
        </w:rPr>
        <w:t xml:space="preserve"> en términos del </w:t>
      </w:r>
      <w:r w:rsidR="00326EB8" w:rsidRPr="0090558F">
        <w:rPr>
          <w:rFonts w:ascii="Palatino Linotype" w:eastAsia="Times New Roman" w:hAnsi="Palatino Linotype" w:cs="Arial"/>
          <w:sz w:val="24"/>
          <w:szCs w:val="24"/>
        </w:rPr>
        <w:t>considerando cuarto de la presente resolución.</w:t>
      </w:r>
    </w:p>
    <w:p w14:paraId="240EB856" w14:textId="77777777" w:rsidR="004209CE" w:rsidRPr="0090558F" w:rsidRDefault="004209CE" w:rsidP="004209CE">
      <w:pPr>
        <w:spacing w:after="0" w:line="360" w:lineRule="auto"/>
        <w:jc w:val="both"/>
        <w:rPr>
          <w:rFonts w:ascii="Palatino Linotype" w:hAnsi="Palatino Linotype" w:cs="Arial"/>
          <w:b/>
          <w:bCs/>
          <w:sz w:val="28"/>
          <w:szCs w:val="28"/>
          <w:shd w:val="clear" w:color="auto" w:fill="FFFFFF"/>
        </w:rPr>
      </w:pPr>
    </w:p>
    <w:p w14:paraId="3C3BB187" w14:textId="2A94C0B1" w:rsidR="00A96036" w:rsidRPr="00C259DA" w:rsidRDefault="00171743" w:rsidP="001365EB">
      <w:pPr>
        <w:spacing w:after="0" w:line="360" w:lineRule="auto"/>
        <w:jc w:val="both"/>
        <w:rPr>
          <w:rFonts w:ascii="Palatino Linotype" w:eastAsia="Times New Roman" w:hAnsi="Palatino Linotype" w:cs="Times New Roman"/>
          <w:sz w:val="24"/>
          <w:szCs w:val="24"/>
          <w:lang w:eastAsia="es-MX"/>
        </w:rPr>
      </w:pPr>
      <w:r w:rsidRPr="0090558F">
        <w:rPr>
          <w:rFonts w:ascii="Palatino Linotype" w:hAnsi="Palatino Linotype" w:cs="Arial"/>
          <w:b/>
          <w:sz w:val="28"/>
        </w:rPr>
        <w:t xml:space="preserve">SEGUNDO. </w:t>
      </w:r>
      <w:r w:rsidRPr="0090558F">
        <w:rPr>
          <w:rFonts w:ascii="Palatino Linotype" w:hAnsi="Palatino Linotype" w:cs="Arial"/>
          <w:sz w:val="24"/>
          <w:szCs w:val="24"/>
        </w:rPr>
        <w:t>Se</w:t>
      </w:r>
      <w:r w:rsidRPr="0090558F">
        <w:rPr>
          <w:rFonts w:ascii="Palatino Linotype" w:hAnsi="Palatino Linotype" w:cs="Arial"/>
          <w:b/>
          <w:sz w:val="24"/>
          <w:szCs w:val="24"/>
        </w:rPr>
        <w:t xml:space="preserve"> ordena </w:t>
      </w:r>
      <w:r w:rsidRPr="0090558F">
        <w:rPr>
          <w:rFonts w:ascii="Palatino Linotype" w:hAnsi="Palatino Linotype" w:cs="Arial"/>
          <w:sz w:val="24"/>
          <w:szCs w:val="24"/>
        </w:rPr>
        <w:t>al Sujeto Obligado</w:t>
      </w:r>
      <w:r w:rsidRPr="0090558F">
        <w:rPr>
          <w:rFonts w:ascii="Palatino Linotype" w:eastAsia="Times New Roman" w:hAnsi="Palatino Linotype" w:cs="Arial"/>
          <w:sz w:val="24"/>
          <w:szCs w:val="24"/>
        </w:rPr>
        <w:t>, atienda la solicitud de información número</w:t>
      </w:r>
      <w:r w:rsidRPr="0090558F">
        <w:rPr>
          <w:rFonts w:ascii="Palatino Linotype" w:hAnsi="Palatino Linotype" w:cs="Arial"/>
          <w:b/>
          <w:sz w:val="24"/>
          <w:szCs w:val="24"/>
        </w:rPr>
        <w:t xml:space="preserve"> </w:t>
      </w:r>
      <w:r w:rsidR="00A96036" w:rsidRPr="0092724E">
        <w:rPr>
          <w:rFonts w:ascii="Palatino Linotype" w:hAnsi="Palatino Linotype" w:cs="Arial"/>
          <w:b/>
          <w:sz w:val="24"/>
          <w:szCs w:val="24"/>
        </w:rPr>
        <w:t>00572/ECATEPEC/IP/2019</w:t>
      </w:r>
      <w:r w:rsidRPr="0090558F">
        <w:rPr>
          <w:rFonts w:ascii="Palatino Linotype" w:eastAsia="Times New Roman" w:hAnsi="Palatino Linotype" w:cs="Arial"/>
          <w:sz w:val="24"/>
          <w:szCs w:val="24"/>
        </w:rPr>
        <w:t>, en términos del consider</w:t>
      </w:r>
      <w:r w:rsidR="00D428DB" w:rsidRPr="0090558F">
        <w:rPr>
          <w:rFonts w:ascii="Palatino Linotype" w:eastAsia="Times New Roman" w:hAnsi="Palatino Linotype" w:cs="Arial"/>
          <w:sz w:val="24"/>
          <w:szCs w:val="24"/>
        </w:rPr>
        <w:t xml:space="preserve">ando cuarto de esta resolución y </w:t>
      </w:r>
      <w:r w:rsidRPr="0090558F">
        <w:rPr>
          <w:rFonts w:ascii="Palatino Linotype" w:eastAsia="Times New Roman" w:hAnsi="Palatino Linotype" w:cs="Arial"/>
          <w:sz w:val="24"/>
          <w:szCs w:val="24"/>
        </w:rPr>
        <w:t xml:space="preserve">haga entrega </w:t>
      </w:r>
      <w:r w:rsidR="0042427C" w:rsidRPr="0090558F">
        <w:rPr>
          <w:rFonts w:ascii="Palatino Linotype" w:eastAsia="Times New Roman" w:hAnsi="Palatino Linotype" w:cs="Arial"/>
          <w:b/>
          <w:sz w:val="24"/>
          <w:szCs w:val="24"/>
        </w:rPr>
        <w:t xml:space="preserve">vía SAIMEX </w:t>
      </w:r>
      <w:r w:rsidR="0042427C" w:rsidRPr="0090558F">
        <w:rPr>
          <w:rFonts w:ascii="Palatino Linotype" w:eastAsia="Times New Roman" w:hAnsi="Palatino Linotype" w:cs="Arial"/>
          <w:sz w:val="24"/>
          <w:szCs w:val="24"/>
        </w:rPr>
        <w:t>y en versión pública</w:t>
      </w:r>
      <w:r w:rsidR="0047599E" w:rsidRPr="0090558F">
        <w:rPr>
          <w:rFonts w:ascii="Palatino Linotype" w:eastAsia="Times New Roman" w:hAnsi="Palatino Linotype" w:cs="Arial"/>
          <w:sz w:val="24"/>
          <w:szCs w:val="24"/>
        </w:rPr>
        <w:t>,</w:t>
      </w:r>
      <w:r w:rsidR="00391BFD" w:rsidRPr="0090558F">
        <w:rPr>
          <w:rFonts w:ascii="Palatino Linotype" w:hAnsi="Palatino Linotype" w:cs="Arial"/>
          <w:sz w:val="24"/>
          <w:szCs w:val="24"/>
        </w:rPr>
        <w:t xml:space="preserve"> d</w:t>
      </w:r>
      <w:r w:rsidR="00391BFD" w:rsidRPr="0090558F">
        <w:rPr>
          <w:rFonts w:ascii="Palatino Linotype" w:hAnsi="Palatino Linotype"/>
          <w:sz w:val="24"/>
          <w:szCs w:val="24"/>
        </w:rPr>
        <w:t>el</w:t>
      </w:r>
      <w:r w:rsidR="001365EB">
        <w:rPr>
          <w:rFonts w:ascii="Palatino Linotype" w:hAnsi="Palatino Linotype"/>
          <w:sz w:val="24"/>
          <w:szCs w:val="24"/>
        </w:rPr>
        <w:t xml:space="preserve"> o los documentos </w:t>
      </w:r>
      <w:r w:rsidR="00A96036" w:rsidRPr="00C259DA">
        <w:rPr>
          <w:rFonts w:ascii="Palatino Linotype" w:eastAsia="Times New Roman" w:hAnsi="Palatino Linotype" w:cs="Times New Roman"/>
          <w:sz w:val="24"/>
          <w:szCs w:val="24"/>
          <w:lang w:eastAsia="es-MX"/>
        </w:rPr>
        <w:t xml:space="preserve">de pago (cheques, recibos de honorarios, contratos, transferencias bancarias, </w:t>
      </w:r>
      <w:proofErr w:type="spellStart"/>
      <w:r w:rsidR="00A96036" w:rsidRPr="00C259DA">
        <w:rPr>
          <w:rFonts w:ascii="Palatino Linotype" w:eastAsia="Times New Roman" w:hAnsi="Palatino Linotype" w:cs="Times New Roman"/>
          <w:sz w:val="24"/>
          <w:szCs w:val="24"/>
          <w:lang w:eastAsia="es-MX"/>
        </w:rPr>
        <w:t>etc</w:t>
      </w:r>
      <w:proofErr w:type="spellEnd"/>
      <w:r w:rsidR="00A96036" w:rsidRPr="00C259DA">
        <w:rPr>
          <w:rFonts w:ascii="Palatino Linotype" w:eastAsia="Times New Roman" w:hAnsi="Palatino Linotype" w:cs="Times New Roman"/>
          <w:sz w:val="24"/>
          <w:szCs w:val="24"/>
          <w:lang w:eastAsia="es-MX"/>
        </w:rPr>
        <w:t xml:space="preserve">) derivados de los gastos </w:t>
      </w:r>
      <w:r w:rsidR="001365EB">
        <w:rPr>
          <w:rFonts w:ascii="Palatino Linotype" w:eastAsia="Times New Roman" w:hAnsi="Palatino Linotype" w:cs="Times New Roman"/>
          <w:sz w:val="24"/>
          <w:szCs w:val="24"/>
          <w:lang w:eastAsia="es-MX"/>
        </w:rPr>
        <w:t xml:space="preserve">realizados </w:t>
      </w:r>
      <w:r w:rsidR="00A96036" w:rsidRPr="00C259DA">
        <w:rPr>
          <w:rFonts w:ascii="Palatino Linotype" w:eastAsia="Times New Roman" w:hAnsi="Palatino Linotype" w:cs="Times New Roman"/>
          <w:sz w:val="24"/>
          <w:szCs w:val="24"/>
          <w:lang w:eastAsia="es-MX"/>
        </w:rPr>
        <w:t xml:space="preserve">para la celebración del grito de </w:t>
      </w:r>
      <w:r w:rsidR="0024653C" w:rsidRPr="00C259DA">
        <w:rPr>
          <w:rFonts w:ascii="Palatino Linotype" w:eastAsia="Times New Roman" w:hAnsi="Palatino Linotype" w:cs="Times New Roman"/>
          <w:sz w:val="24"/>
          <w:szCs w:val="24"/>
          <w:lang w:eastAsia="es-MX"/>
        </w:rPr>
        <w:t xml:space="preserve">Independencia </w:t>
      </w:r>
      <w:r w:rsidR="00A96036" w:rsidRPr="00C259DA">
        <w:rPr>
          <w:rFonts w:ascii="Palatino Linotype" w:eastAsia="Times New Roman" w:hAnsi="Palatino Linotype" w:cs="Times New Roman"/>
          <w:sz w:val="24"/>
          <w:szCs w:val="24"/>
          <w:lang w:eastAsia="es-MX"/>
        </w:rPr>
        <w:t xml:space="preserve">del día 15 de septiembre de 2019 </w:t>
      </w:r>
      <w:r w:rsidR="0024653C">
        <w:rPr>
          <w:rFonts w:ascii="Palatino Linotype" w:eastAsia="Times New Roman" w:hAnsi="Palatino Linotype" w:cs="Times New Roman"/>
          <w:sz w:val="24"/>
          <w:szCs w:val="24"/>
          <w:lang w:eastAsia="es-MX"/>
        </w:rPr>
        <w:t>respecto de las erogaciones por concepto de:</w:t>
      </w:r>
      <w:r w:rsidR="00A96036" w:rsidRPr="00C259DA">
        <w:rPr>
          <w:rFonts w:ascii="Palatino Linotype" w:eastAsia="Times New Roman" w:hAnsi="Palatino Linotype" w:cs="Times New Roman"/>
          <w:sz w:val="24"/>
          <w:szCs w:val="24"/>
          <w:lang w:eastAsia="es-MX"/>
        </w:rPr>
        <w:t xml:space="preserve"> </w:t>
      </w:r>
    </w:p>
    <w:p w14:paraId="59165B10" w14:textId="77777777"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Pago a grupos musicales (banda, mariachi, sonora, grupo versátil, solistas, etc.). </w:t>
      </w:r>
    </w:p>
    <w:p w14:paraId="49B0588B" w14:textId="77777777"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Pago a grupos de danza folclórica  </w:t>
      </w:r>
    </w:p>
    <w:p w14:paraId="0D419D46" w14:textId="77777777"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Pago de eventos artísticos presentados </w:t>
      </w:r>
    </w:p>
    <w:p w14:paraId="293B3290" w14:textId="77777777"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Renta de escenario  </w:t>
      </w:r>
    </w:p>
    <w:p w14:paraId="5F0F97A0" w14:textId="77777777"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Renta de equipo de iluminación </w:t>
      </w:r>
    </w:p>
    <w:p w14:paraId="7438C2BE" w14:textId="77777777"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Renta de equipo de audio </w:t>
      </w:r>
    </w:p>
    <w:p w14:paraId="4093E943" w14:textId="77777777"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Renta de lonas/carpas </w:t>
      </w:r>
    </w:p>
    <w:p w14:paraId="05687B19" w14:textId="37EDBF9C"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Renta de vallas </w:t>
      </w:r>
      <w:r w:rsidR="001365EB" w:rsidRPr="00C259DA">
        <w:rPr>
          <w:rFonts w:ascii="Palatino Linotype" w:hAnsi="Palatino Linotype"/>
          <w:lang w:eastAsia="es-MX"/>
        </w:rPr>
        <w:t>metálicas</w:t>
      </w:r>
      <w:r w:rsidRPr="00C259DA">
        <w:rPr>
          <w:rFonts w:ascii="Palatino Linotype" w:hAnsi="Palatino Linotype"/>
          <w:lang w:eastAsia="es-MX"/>
        </w:rPr>
        <w:t xml:space="preserve"> </w:t>
      </w:r>
    </w:p>
    <w:p w14:paraId="144713B3" w14:textId="77777777"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Compra de adornos alusivos (guirnaldas, globos, gallardetes, lonas, </w:t>
      </w:r>
      <w:proofErr w:type="spellStart"/>
      <w:r w:rsidRPr="00C259DA">
        <w:rPr>
          <w:rFonts w:ascii="Palatino Linotype" w:hAnsi="Palatino Linotype"/>
          <w:lang w:eastAsia="es-MX"/>
        </w:rPr>
        <w:t>posteres</w:t>
      </w:r>
      <w:proofErr w:type="spellEnd"/>
      <w:r w:rsidRPr="00C259DA">
        <w:rPr>
          <w:rFonts w:ascii="Palatino Linotype" w:hAnsi="Palatino Linotype"/>
          <w:lang w:eastAsia="es-MX"/>
        </w:rPr>
        <w:t xml:space="preserve">, carteles, etc.) </w:t>
      </w:r>
    </w:p>
    <w:p w14:paraId="05CB748D" w14:textId="77777777"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Compra de alimentos </w:t>
      </w:r>
    </w:p>
    <w:p w14:paraId="6942F360" w14:textId="47D8A4AB"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lastRenderedPageBreak/>
        <w:t xml:space="preserve">Compra de bebidas no </w:t>
      </w:r>
      <w:r w:rsidR="001365EB" w:rsidRPr="00C259DA">
        <w:rPr>
          <w:rFonts w:ascii="Palatino Linotype" w:hAnsi="Palatino Linotype"/>
          <w:lang w:eastAsia="es-MX"/>
        </w:rPr>
        <w:t>alcohólicas</w:t>
      </w:r>
      <w:r w:rsidRPr="00C259DA">
        <w:rPr>
          <w:rFonts w:ascii="Palatino Linotype" w:hAnsi="Palatino Linotype"/>
          <w:lang w:eastAsia="es-MX"/>
        </w:rPr>
        <w:t xml:space="preserve"> </w:t>
      </w:r>
    </w:p>
    <w:p w14:paraId="487FA5E2" w14:textId="77777777"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 xml:space="preserve">Compra de bebidas alcohólicas </w:t>
      </w:r>
    </w:p>
    <w:p w14:paraId="640B9A2E" w14:textId="40231000" w:rsidR="00A96036" w:rsidRPr="00C259DA" w:rsidRDefault="00A96036" w:rsidP="00A96036">
      <w:pPr>
        <w:pStyle w:val="Prrafodelista"/>
        <w:numPr>
          <w:ilvl w:val="0"/>
          <w:numId w:val="41"/>
        </w:numPr>
        <w:jc w:val="both"/>
        <w:rPr>
          <w:rFonts w:ascii="Palatino Linotype" w:hAnsi="Palatino Linotype"/>
          <w:lang w:eastAsia="es-MX"/>
        </w:rPr>
      </w:pPr>
      <w:r w:rsidRPr="00C259DA">
        <w:rPr>
          <w:rFonts w:ascii="Palatino Linotype" w:hAnsi="Palatino Linotype"/>
          <w:lang w:eastAsia="es-MX"/>
        </w:rPr>
        <w:t>Pago de transporte</w:t>
      </w:r>
      <w:r w:rsidR="001365EB">
        <w:rPr>
          <w:rFonts w:ascii="Palatino Linotype" w:hAnsi="Palatino Linotype"/>
          <w:color w:val="000000"/>
        </w:rPr>
        <w:t>.</w:t>
      </w:r>
    </w:p>
    <w:p w14:paraId="4CAA4C3E" w14:textId="77777777" w:rsidR="00A96036" w:rsidRPr="0090558F" w:rsidRDefault="00A96036" w:rsidP="004209CE">
      <w:pPr>
        <w:spacing w:after="0" w:line="360" w:lineRule="auto"/>
        <w:jc w:val="both"/>
        <w:rPr>
          <w:rFonts w:ascii="Palatino Linotype" w:hAnsi="Palatino Linotype"/>
          <w:sz w:val="24"/>
          <w:szCs w:val="24"/>
        </w:rPr>
      </w:pPr>
    </w:p>
    <w:p w14:paraId="5E7F048A" w14:textId="49DE0CE8" w:rsidR="0024653C" w:rsidRDefault="0024653C" w:rsidP="0024653C">
      <w:pPr>
        <w:spacing w:line="360" w:lineRule="auto"/>
        <w:jc w:val="both"/>
        <w:rPr>
          <w:rFonts w:ascii="Palatino Linotype" w:hAnsi="Palatino Linotype" w:cs="Arial"/>
          <w:sz w:val="24"/>
          <w:szCs w:val="24"/>
        </w:rPr>
      </w:pPr>
      <w:r w:rsidRPr="00A80539">
        <w:rPr>
          <w:rFonts w:ascii="Palatino Linotype" w:hAnsi="Palatino Linotype" w:cs="Arial"/>
          <w:sz w:val="24"/>
          <w:szCs w:val="24"/>
        </w:rPr>
        <w:t>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23D2895C" w14:textId="77777777" w:rsidR="00391BFD" w:rsidRPr="0090558F" w:rsidRDefault="00391BFD" w:rsidP="004209CE">
      <w:pPr>
        <w:spacing w:after="0" w:line="360" w:lineRule="auto"/>
        <w:jc w:val="both"/>
        <w:rPr>
          <w:rFonts w:ascii="Palatino Linotype" w:eastAsia="Times New Roman" w:hAnsi="Palatino Linotype" w:cs="Arial"/>
          <w:b/>
          <w:bCs/>
        </w:rPr>
      </w:pPr>
    </w:p>
    <w:p w14:paraId="704D7651" w14:textId="776C275D" w:rsidR="00271D0C" w:rsidRPr="0090558F" w:rsidRDefault="00271D0C" w:rsidP="004209CE">
      <w:pPr>
        <w:spacing w:after="0" w:line="360" w:lineRule="auto"/>
        <w:jc w:val="both"/>
        <w:rPr>
          <w:rFonts w:ascii="Palatino Linotype" w:eastAsia="Times New Roman" w:hAnsi="Palatino Linotype" w:cs="Arial"/>
          <w:sz w:val="24"/>
          <w:szCs w:val="24"/>
        </w:rPr>
      </w:pPr>
      <w:r w:rsidRPr="0090558F">
        <w:rPr>
          <w:rFonts w:ascii="Palatino Linotype" w:eastAsia="Times New Roman" w:hAnsi="Palatino Linotype" w:cs="Arial"/>
          <w:b/>
          <w:bCs/>
          <w:sz w:val="28"/>
        </w:rPr>
        <w:t>TERCERO</w:t>
      </w:r>
      <w:r w:rsidRPr="0090558F">
        <w:rPr>
          <w:rFonts w:ascii="Palatino Linotype" w:eastAsia="Times New Roman" w:hAnsi="Palatino Linotype" w:cs="Arial"/>
          <w:b/>
          <w:bCs/>
        </w:rPr>
        <w:t xml:space="preserve">. </w:t>
      </w:r>
      <w:r w:rsidR="004209CE" w:rsidRPr="0090558F">
        <w:rPr>
          <w:rFonts w:ascii="Palatino Linotype" w:eastAsia="Times New Roman" w:hAnsi="Palatino Linotype" w:cs="Arial"/>
          <w:b/>
          <w:bCs/>
          <w:sz w:val="24"/>
          <w:szCs w:val="24"/>
        </w:rPr>
        <w:t>Notifíquese</w:t>
      </w:r>
      <w:r w:rsidR="00A52A6A" w:rsidRPr="0090558F">
        <w:rPr>
          <w:rFonts w:ascii="Palatino Linotype" w:eastAsia="Times New Roman" w:hAnsi="Palatino Linotype" w:cs="Arial"/>
          <w:b/>
          <w:bCs/>
          <w:sz w:val="24"/>
          <w:szCs w:val="24"/>
        </w:rPr>
        <w:t xml:space="preserve"> </w:t>
      </w:r>
      <w:r w:rsidR="00A52A6A" w:rsidRPr="0090558F">
        <w:rPr>
          <w:rFonts w:ascii="Palatino Linotype" w:eastAsia="Times New Roman" w:hAnsi="Palatino Linotype" w:cs="Arial"/>
          <w:bCs/>
          <w:sz w:val="24"/>
          <w:szCs w:val="24"/>
        </w:rPr>
        <w:t>la presente resolución vía SAIMEX,</w:t>
      </w:r>
      <w:r w:rsidR="004209CE" w:rsidRPr="0090558F">
        <w:rPr>
          <w:rFonts w:ascii="Palatino Linotype" w:eastAsia="Times New Roman" w:hAnsi="Palatino Linotype" w:cs="Arial"/>
          <w:sz w:val="24"/>
          <w:szCs w:val="24"/>
        </w:rPr>
        <w:t xml:space="preserve"> </w:t>
      </w:r>
      <w:r w:rsidRPr="0090558F">
        <w:rPr>
          <w:rFonts w:ascii="Palatino Linotype" w:eastAsia="Times New Roman" w:hAnsi="Palatino Linotype" w:cs="Arial"/>
          <w:bCs/>
          <w:sz w:val="24"/>
          <w:szCs w:val="24"/>
        </w:rPr>
        <w:t>al Titular de la Unidad de Transparencia del</w:t>
      </w:r>
      <w:r w:rsidRPr="0090558F">
        <w:rPr>
          <w:rFonts w:ascii="Palatino Linotype" w:eastAsia="Times New Roman" w:hAnsi="Palatino Linotype" w:cs="Arial"/>
          <w:b/>
          <w:bCs/>
          <w:sz w:val="24"/>
          <w:szCs w:val="24"/>
        </w:rPr>
        <w:t> </w:t>
      </w:r>
      <w:r w:rsidRPr="0090558F">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90558F">
        <w:rPr>
          <w:rFonts w:ascii="Palatino Linotype" w:eastAsia="Times New Roman" w:hAnsi="Palatino Linotype" w:cs="Arial"/>
          <w:sz w:val="24"/>
          <w:szCs w:val="24"/>
        </w:rPr>
        <w:t xml:space="preserve"> tal y como lo disponen los artículos 198 y 199 de la citada ley. </w:t>
      </w:r>
    </w:p>
    <w:p w14:paraId="39AA8624" w14:textId="77777777" w:rsidR="004209CE" w:rsidRPr="0090558F" w:rsidRDefault="004209CE" w:rsidP="004209CE">
      <w:pPr>
        <w:spacing w:after="0" w:line="360" w:lineRule="auto"/>
        <w:jc w:val="both"/>
        <w:rPr>
          <w:rFonts w:ascii="Palatino Linotype" w:eastAsia="Times New Roman" w:hAnsi="Palatino Linotype" w:cs="Arial"/>
        </w:rPr>
      </w:pPr>
    </w:p>
    <w:p w14:paraId="0787A61D" w14:textId="580B0370" w:rsidR="002E79B0" w:rsidRPr="0090558F" w:rsidRDefault="00271D0C" w:rsidP="004209CE">
      <w:pPr>
        <w:spacing w:after="0" w:line="360" w:lineRule="auto"/>
        <w:jc w:val="both"/>
        <w:rPr>
          <w:rFonts w:ascii="Palatino Linotype" w:hAnsi="Palatino Linotype" w:cs="Arial"/>
          <w:bCs/>
          <w:sz w:val="24"/>
          <w:szCs w:val="24"/>
        </w:rPr>
      </w:pPr>
      <w:r w:rsidRPr="0090558F">
        <w:rPr>
          <w:rFonts w:ascii="Palatino Linotype" w:eastAsia="Times New Roman" w:hAnsi="Palatino Linotype" w:cs="Arial"/>
          <w:b/>
          <w:sz w:val="28"/>
        </w:rPr>
        <w:t>CUARTO</w:t>
      </w:r>
      <w:r w:rsidRPr="0090558F">
        <w:rPr>
          <w:rFonts w:ascii="Palatino Linotype" w:eastAsia="Times New Roman" w:hAnsi="Palatino Linotype" w:cs="Arial"/>
          <w:b/>
        </w:rPr>
        <w:t xml:space="preserve">. </w:t>
      </w:r>
      <w:r w:rsidR="004209CE" w:rsidRPr="0090558F">
        <w:rPr>
          <w:rFonts w:ascii="Palatino Linotype" w:hAnsi="Palatino Linotype" w:cs="Arial"/>
          <w:sz w:val="24"/>
          <w:szCs w:val="24"/>
        </w:rPr>
        <w:t xml:space="preserve">Notifíquese </w:t>
      </w:r>
      <w:r w:rsidR="00D61BB4" w:rsidRPr="0090558F">
        <w:rPr>
          <w:rFonts w:ascii="Palatino Linotype" w:hAnsi="Palatino Linotype" w:cs="Arial"/>
          <w:bCs/>
          <w:sz w:val="24"/>
          <w:szCs w:val="24"/>
        </w:rPr>
        <w:t>a</w:t>
      </w:r>
      <w:r w:rsidRPr="0090558F">
        <w:rPr>
          <w:rFonts w:ascii="Palatino Linotype" w:hAnsi="Palatino Linotype" w:cs="Arial"/>
          <w:bCs/>
          <w:sz w:val="24"/>
          <w:szCs w:val="24"/>
        </w:rPr>
        <w:t xml:space="preserve">l </w:t>
      </w:r>
      <w:r w:rsidR="002058B0" w:rsidRPr="0090558F">
        <w:rPr>
          <w:rFonts w:ascii="Palatino Linotype" w:hAnsi="Palatino Linotype" w:cs="Arial"/>
          <w:bCs/>
          <w:sz w:val="24"/>
          <w:szCs w:val="24"/>
        </w:rPr>
        <w:t>Recurrente</w:t>
      </w:r>
      <w:r w:rsidR="002058B0" w:rsidRPr="0090558F">
        <w:rPr>
          <w:rFonts w:ascii="Palatino Linotype" w:hAnsi="Palatino Linotype" w:cs="Arial"/>
          <w:sz w:val="24"/>
          <w:szCs w:val="24"/>
        </w:rPr>
        <w:t xml:space="preserve"> </w:t>
      </w:r>
      <w:r w:rsidRPr="0090558F">
        <w:rPr>
          <w:rFonts w:ascii="Palatino Linotype" w:hAnsi="Palatino Linotype" w:cs="Arial"/>
          <w:bCs/>
          <w:sz w:val="24"/>
          <w:szCs w:val="24"/>
        </w:rPr>
        <w:t>la presente resolución</w:t>
      </w:r>
      <w:r w:rsidR="00A52A6A" w:rsidRPr="0090558F">
        <w:rPr>
          <w:rFonts w:ascii="Palatino Linotype" w:hAnsi="Palatino Linotype" w:cs="Arial"/>
          <w:bCs/>
          <w:sz w:val="24"/>
          <w:szCs w:val="24"/>
        </w:rPr>
        <w:t xml:space="preserve"> vía SAIMEX</w:t>
      </w:r>
      <w:r w:rsidRPr="0090558F">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62F8E108" w14:textId="77777777" w:rsidR="002E79B0" w:rsidRPr="0090558F" w:rsidRDefault="002E79B0" w:rsidP="004209CE">
      <w:pPr>
        <w:spacing w:after="0" w:line="360" w:lineRule="auto"/>
        <w:jc w:val="both"/>
        <w:rPr>
          <w:rFonts w:ascii="Palatino Linotype" w:hAnsi="Palatino Linotype" w:cs="Arial"/>
          <w:bCs/>
          <w:sz w:val="24"/>
          <w:szCs w:val="24"/>
        </w:rPr>
      </w:pPr>
    </w:p>
    <w:p w14:paraId="36F22398" w14:textId="22533DFD" w:rsidR="002E79B0" w:rsidRPr="0090558F" w:rsidRDefault="002E79B0" w:rsidP="002E79B0">
      <w:pPr>
        <w:spacing w:after="0" w:line="360" w:lineRule="auto"/>
        <w:jc w:val="both"/>
        <w:rPr>
          <w:rFonts w:ascii="Palatino Linotype" w:hAnsi="Palatino Linotype"/>
          <w:sz w:val="24"/>
          <w:szCs w:val="24"/>
          <w:lang w:eastAsia="es-ES_tradnl"/>
        </w:rPr>
      </w:pPr>
      <w:r w:rsidRPr="0090558F">
        <w:rPr>
          <w:rFonts w:ascii="Palatino Linotype" w:hAnsi="Palatino Linotype"/>
          <w:b/>
          <w:sz w:val="28"/>
          <w:szCs w:val="28"/>
        </w:rPr>
        <w:t>QUINTO</w:t>
      </w:r>
      <w:r w:rsidRPr="0090558F">
        <w:rPr>
          <w:rFonts w:ascii="Palatino Linotype" w:hAnsi="Palatino Linotype"/>
          <w:b/>
          <w:sz w:val="24"/>
          <w:szCs w:val="24"/>
        </w:rPr>
        <w:t xml:space="preserve">. </w:t>
      </w:r>
      <w:r w:rsidRPr="0090558F">
        <w:rPr>
          <w:rFonts w:ascii="Palatino Linotype" w:hAnsi="Palatino Linotype"/>
          <w:sz w:val="24"/>
          <w:szCs w:val="24"/>
          <w:lang w:eastAsia="es-ES_tradnl"/>
        </w:rPr>
        <w:t xml:space="preserve">Gírese oficio al Titular de la Contraloría Interna y Órgano de Control y Vigilancia de este Instituto, de conformidad con el artículo 190 de la Ley de </w:t>
      </w:r>
      <w:r w:rsidRPr="0090558F">
        <w:rPr>
          <w:rFonts w:ascii="Palatino Linotype" w:hAnsi="Palatino Linotype"/>
          <w:sz w:val="24"/>
          <w:szCs w:val="24"/>
          <w:lang w:eastAsia="es-ES_tradnl"/>
        </w:rPr>
        <w:lastRenderedPageBreak/>
        <w:t>Transparencia y Acceso a la Información Pública del Estado de México y Municipios determine lo conducente, en términos del considerando cuarto de la presente resolución.</w:t>
      </w:r>
    </w:p>
    <w:p w14:paraId="66C0EDFF" w14:textId="79FC6698" w:rsidR="00271D0C" w:rsidRPr="0090558F" w:rsidRDefault="00271D0C" w:rsidP="004209CE">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 xml:space="preserve"> </w:t>
      </w:r>
    </w:p>
    <w:p w14:paraId="3B8C7E4F" w14:textId="46F9DB83" w:rsidR="00AD1604" w:rsidRDefault="00BF3214" w:rsidP="00D61BB4">
      <w:pPr>
        <w:spacing w:after="0" w:line="360" w:lineRule="auto"/>
        <w:jc w:val="both"/>
        <w:rPr>
          <w:rFonts w:ascii="Palatino Linotype" w:hAnsi="Palatino Linotype" w:cs="Arial"/>
          <w:sz w:val="24"/>
          <w:szCs w:val="24"/>
        </w:rPr>
      </w:pPr>
      <w:r w:rsidRPr="0090558F">
        <w:rPr>
          <w:rFonts w:ascii="Palatino Linotype" w:hAnsi="Palatino Linotype" w:cs="Arial"/>
          <w:sz w:val="24"/>
          <w:szCs w:val="24"/>
        </w:rPr>
        <w:t>ASÍ LO RESUELVE, POR UNANIMIDAD DE VOTOS</w:t>
      </w:r>
      <w:r w:rsidR="00643A31">
        <w:rPr>
          <w:rFonts w:ascii="Palatino Linotype" w:hAnsi="Palatino Linotype" w:cs="Arial"/>
          <w:sz w:val="24"/>
          <w:szCs w:val="24"/>
        </w:rPr>
        <w:t xml:space="preserve"> DE LOS PRESENTES</w:t>
      </w:r>
      <w:r w:rsidR="00D701CA" w:rsidRPr="0090558F">
        <w:rPr>
          <w:rFonts w:ascii="Palatino Linotype" w:hAnsi="Palatino Linotype" w:cs="Arial"/>
          <w:sz w:val="24"/>
          <w:szCs w:val="24"/>
        </w:rPr>
        <w:t xml:space="preserve">, </w:t>
      </w:r>
      <w:r w:rsidRPr="0090558F">
        <w:rPr>
          <w:rFonts w:ascii="Palatino Linotype" w:hAnsi="Palatino Linotype" w:cs="Arial"/>
          <w:sz w:val="24"/>
          <w:szCs w:val="24"/>
        </w:rPr>
        <w:t>EL PLENO DEL</w:t>
      </w:r>
      <w:r w:rsidRPr="0090558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0558F">
        <w:rPr>
          <w:rFonts w:ascii="Palatino Linotype" w:hAnsi="Palatino Linotype" w:cs="Arial"/>
          <w:sz w:val="24"/>
          <w:szCs w:val="24"/>
        </w:rPr>
        <w:t>, CONFORMADO POR LOS COMISIONADOS</w:t>
      </w:r>
      <w:r w:rsidR="00F7698D" w:rsidRPr="0090558F">
        <w:rPr>
          <w:rFonts w:ascii="Palatino Linotype" w:hAnsi="Palatino Linotype" w:cs="Arial"/>
          <w:sz w:val="24"/>
          <w:szCs w:val="24"/>
        </w:rPr>
        <w:t xml:space="preserve"> ZULEMA MARTÍNEZ SÁNCHEZ</w:t>
      </w:r>
      <w:r w:rsidRPr="0090558F">
        <w:rPr>
          <w:rFonts w:ascii="Palatino Linotype" w:hAnsi="Palatino Linotype" w:cs="Arial"/>
          <w:sz w:val="24"/>
          <w:szCs w:val="24"/>
        </w:rPr>
        <w:t>, EVA ABAID YAPUR,</w:t>
      </w:r>
      <w:r w:rsidR="006E0F1C">
        <w:rPr>
          <w:rFonts w:ascii="Palatino Linotype" w:hAnsi="Palatino Linotype" w:cs="Arial"/>
          <w:sz w:val="24"/>
          <w:szCs w:val="24"/>
        </w:rPr>
        <w:t xml:space="preserve"> </w:t>
      </w:r>
      <w:r w:rsidR="00196CF9" w:rsidRPr="0090558F">
        <w:rPr>
          <w:rFonts w:ascii="Palatino Linotype" w:hAnsi="Palatino Linotype" w:cs="Arial"/>
          <w:sz w:val="24"/>
          <w:szCs w:val="24"/>
        </w:rPr>
        <w:t>JOSÉ GUADALUPE LUNA HERNÁNDEZ</w:t>
      </w:r>
      <w:r w:rsidR="00391BFD" w:rsidRPr="0090558F">
        <w:rPr>
          <w:rFonts w:ascii="Palatino Linotype" w:hAnsi="Palatino Linotype" w:cs="Arial"/>
          <w:sz w:val="24"/>
          <w:szCs w:val="24"/>
        </w:rPr>
        <w:t>,</w:t>
      </w:r>
      <w:r w:rsidR="00364B0C" w:rsidRPr="0090558F">
        <w:rPr>
          <w:rFonts w:ascii="Palatino Linotype" w:hAnsi="Palatino Linotype" w:cs="Arial"/>
          <w:sz w:val="24"/>
          <w:szCs w:val="24"/>
        </w:rPr>
        <w:t xml:space="preserve"> </w:t>
      </w:r>
      <w:r w:rsidR="00643A31">
        <w:rPr>
          <w:rFonts w:ascii="Palatino Linotype" w:hAnsi="Palatino Linotype" w:cs="Arial"/>
          <w:sz w:val="24"/>
          <w:szCs w:val="24"/>
        </w:rPr>
        <w:t xml:space="preserve">AUSENTE EN LA VOTACIÓN, </w:t>
      </w:r>
      <w:r w:rsidRPr="0090558F">
        <w:rPr>
          <w:rFonts w:ascii="Palatino Linotype" w:hAnsi="Palatino Linotype" w:cs="Arial"/>
          <w:sz w:val="24"/>
          <w:szCs w:val="24"/>
        </w:rPr>
        <w:t>JAVIER MARTÍNEZ CRUZ</w:t>
      </w:r>
      <w:r w:rsidR="007E4AB9" w:rsidRPr="0090558F">
        <w:rPr>
          <w:rFonts w:ascii="Palatino Linotype" w:hAnsi="Palatino Linotype" w:cs="Arial"/>
          <w:sz w:val="24"/>
          <w:szCs w:val="24"/>
        </w:rPr>
        <w:t xml:space="preserve"> Y LUIS</w:t>
      </w:r>
      <w:r w:rsidR="00364B0C" w:rsidRPr="0090558F">
        <w:rPr>
          <w:rFonts w:ascii="Palatino Linotype" w:hAnsi="Palatino Linotype" w:cs="Arial"/>
          <w:sz w:val="24"/>
          <w:szCs w:val="24"/>
        </w:rPr>
        <w:t xml:space="preserve"> GUSTAVO PARRA NORIEGA, </w:t>
      </w:r>
      <w:r w:rsidRPr="0090558F">
        <w:rPr>
          <w:rFonts w:ascii="Palatino Linotype" w:hAnsi="Palatino Linotype" w:cs="Arial"/>
          <w:sz w:val="24"/>
          <w:szCs w:val="24"/>
        </w:rPr>
        <w:t xml:space="preserve">EN LA </w:t>
      </w:r>
      <w:r w:rsidR="00AF0A8E">
        <w:rPr>
          <w:rFonts w:ascii="Palatino Linotype" w:hAnsi="Palatino Linotype" w:cs="Arial"/>
          <w:sz w:val="24"/>
          <w:szCs w:val="24"/>
        </w:rPr>
        <w:t xml:space="preserve">CUADRAGÉSIMA SÉPTIMA SESIÓN </w:t>
      </w:r>
      <w:r w:rsidR="003F6183" w:rsidRPr="0090558F">
        <w:rPr>
          <w:rFonts w:ascii="Palatino Linotype" w:hAnsi="Palatino Linotype" w:cs="Arial"/>
          <w:sz w:val="24"/>
          <w:szCs w:val="24"/>
        </w:rPr>
        <w:t xml:space="preserve">ORDINARIA CELEBRADA EL </w:t>
      </w:r>
      <w:r w:rsidR="00AF0A8E">
        <w:rPr>
          <w:rFonts w:ascii="Palatino Linotype" w:hAnsi="Palatino Linotype" w:cs="Arial"/>
          <w:sz w:val="24"/>
          <w:szCs w:val="24"/>
        </w:rPr>
        <w:t>DIECIOCHO DE DICIEMBRE</w:t>
      </w:r>
      <w:r w:rsidR="00CF5FD0" w:rsidRPr="0090558F">
        <w:rPr>
          <w:rFonts w:ascii="Palatino Linotype" w:hAnsi="Palatino Linotype" w:cs="Arial"/>
          <w:sz w:val="24"/>
          <w:szCs w:val="24"/>
        </w:rPr>
        <w:t xml:space="preserve"> DE DOS MIL DIECINUEVE,</w:t>
      </w:r>
      <w:r w:rsidRPr="0090558F">
        <w:rPr>
          <w:rFonts w:ascii="Palatino Linotype" w:hAnsi="Palatino Linotype" w:cs="Arial"/>
          <w:sz w:val="24"/>
          <w:szCs w:val="24"/>
        </w:rPr>
        <w:t xml:space="preserve"> ANTE </w:t>
      </w:r>
      <w:r w:rsidR="002058B0" w:rsidRPr="0090558F">
        <w:rPr>
          <w:rFonts w:ascii="Palatino Linotype" w:hAnsi="Palatino Linotype" w:cs="Arial"/>
          <w:sz w:val="24"/>
          <w:szCs w:val="24"/>
        </w:rPr>
        <w:t>E</w:t>
      </w:r>
      <w:r w:rsidRPr="0090558F">
        <w:rPr>
          <w:rFonts w:ascii="Palatino Linotype" w:hAnsi="Palatino Linotype" w:cs="Arial"/>
          <w:sz w:val="24"/>
          <w:szCs w:val="24"/>
        </w:rPr>
        <w:t>L SECRETARI</w:t>
      </w:r>
      <w:r w:rsidR="002058B0" w:rsidRPr="0090558F">
        <w:rPr>
          <w:rFonts w:ascii="Palatino Linotype" w:hAnsi="Palatino Linotype" w:cs="Arial"/>
          <w:sz w:val="24"/>
          <w:szCs w:val="24"/>
        </w:rPr>
        <w:t>O</w:t>
      </w:r>
      <w:r w:rsidRPr="0090558F">
        <w:rPr>
          <w:rFonts w:ascii="Palatino Linotype" w:hAnsi="Palatino Linotype" w:cs="Arial"/>
          <w:sz w:val="24"/>
          <w:szCs w:val="24"/>
        </w:rPr>
        <w:t xml:space="preserve"> TÉCNIC</w:t>
      </w:r>
      <w:r w:rsidR="002058B0" w:rsidRPr="0090558F">
        <w:rPr>
          <w:rFonts w:ascii="Palatino Linotype" w:hAnsi="Palatino Linotype" w:cs="Arial"/>
          <w:sz w:val="24"/>
          <w:szCs w:val="24"/>
        </w:rPr>
        <w:t>O</w:t>
      </w:r>
      <w:r w:rsidRPr="0090558F">
        <w:rPr>
          <w:rFonts w:ascii="Palatino Linotype" w:hAnsi="Palatino Linotype" w:cs="Arial"/>
          <w:sz w:val="24"/>
          <w:szCs w:val="24"/>
        </w:rPr>
        <w:t xml:space="preserve"> DEL PLENO, </w:t>
      </w:r>
      <w:r w:rsidR="002058B0" w:rsidRPr="0090558F">
        <w:rPr>
          <w:rFonts w:ascii="Palatino Linotype" w:hAnsi="Palatino Linotype" w:cs="Arial"/>
          <w:sz w:val="24"/>
          <w:szCs w:val="24"/>
        </w:rPr>
        <w:t>ALEXIS TAPIA RAMÍREZ</w:t>
      </w:r>
      <w:r w:rsidR="00DA3599" w:rsidRPr="0090558F">
        <w:rPr>
          <w:rFonts w:ascii="Palatino Linotype" w:hAnsi="Palatino Linotype" w:cs="Arial"/>
          <w:sz w:val="24"/>
          <w:szCs w:val="24"/>
        </w:rPr>
        <w:t xml:space="preserve">. </w:t>
      </w:r>
      <w:r w:rsidR="0024635B" w:rsidRPr="0090558F">
        <w:rPr>
          <w:rFonts w:ascii="Palatino Linotype" w:hAnsi="Palatino Linotype" w:cs="Arial"/>
          <w:sz w:val="24"/>
          <w:szCs w:val="24"/>
        </w:rPr>
        <w:t>---------------------------------------------------------</w:t>
      </w:r>
      <w:r w:rsidR="006E0F1C" w:rsidRPr="0090558F">
        <w:rPr>
          <w:rFonts w:ascii="Palatino Linotype" w:hAnsi="Palatino Linotype" w:cs="Arial"/>
          <w:sz w:val="24"/>
          <w:szCs w:val="24"/>
        </w:rPr>
        <w:t>------------------------------------------------------------------------------------------------------------------------------------------------------------------------------------------------------------------------------------------------------------------------------------------------------------------------------------------------------------------------------------------------------------------------------------------------------------------------------------------------------------------------------------------------------------------------------------------------------------------------------------------------------------------------------------------------------------------------------------------------------------------------------------------------------------------------------------------------------------------------------------------------------------------------------------------------------------------------------------------------------------------------------------------------------------------------------------------------------------------------------------------------------------------------------------------------------------------------------------------------------------------------------------------</w:t>
      </w:r>
      <w:r w:rsidR="00643A31" w:rsidRPr="0090558F">
        <w:rPr>
          <w:rFonts w:ascii="Palatino Linotype" w:hAnsi="Palatino Linotype" w:cs="Arial"/>
          <w:sz w:val="24"/>
          <w:szCs w:val="24"/>
        </w:rPr>
        <w:t>---------------------------------------------------------------------------</w:t>
      </w:r>
      <w:r w:rsidR="006E0F1C" w:rsidRPr="0090558F">
        <w:rPr>
          <w:rFonts w:ascii="Palatino Linotype" w:hAnsi="Palatino Linotype" w:cs="Arial"/>
          <w:sz w:val="24"/>
          <w:szCs w:val="24"/>
        </w:rPr>
        <w:t>-</w:t>
      </w:r>
    </w:p>
    <w:p w14:paraId="7B341AB3" w14:textId="77777777" w:rsidR="00AF0A8E" w:rsidRDefault="00AF0A8E" w:rsidP="00D61BB4">
      <w:pPr>
        <w:spacing w:after="0" w:line="360" w:lineRule="auto"/>
        <w:jc w:val="both"/>
        <w:rPr>
          <w:rFonts w:ascii="Palatino Linotype" w:hAnsi="Palatino Linotype" w:cs="Arial"/>
          <w:sz w:val="24"/>
          <w:szCs w:val="24"/>
        </w:rPr>
      </w:pPr>
      <w:bookmarkStart w:id="0" w:name="_GoBack"/>
      <w:bookmarkEnd w:id="0"/>
    </w:p>
    <w:p w14:paraId="17D673C5" w14:textId="77777777" w:rsidR="00D701CA" w:rsidRPr="0090558F" w:rsidRDefault="00D701CA" w:rsidP="00AD2A55">
      <w:pPr>
        <w:spacing w:after="0" w:line="360" w:lineRule="auto"/>
        <w:jc w:val="both"/>
        <w:rPr>
          <w:rFonts w:ascii="Palatino Linotype" w:hAnsi="Palatino Linotype"/>
          <w:sz w:val="24"/>
          <w:szCs w:val="24"/>
        </w:rPr>
      </w:pPr>
    </w:p>
    <w:p w14:paraId="6ECDE50F" w14:textId="77777777" w:rsidR="00546882" w:rsidRPr="0090558F" w:rsidRDefault="00546882" w:rsidP="00AD2A55">
      <w:pPr>
        <w:spacing w:after="0" w:line="360" w:lineRule="auto"/>
        <w:jc w:val="both"/>
        <w:rPr>
          <w:rFonts w:ascii="Palatino Linotype" w:hAnsi="Palatino Linotype"/>
          <w:sz w:val="24"/>
          <w:szCs w:val="24"/>
        </w:rPr>
      </w:pPr>
    </w:p>
    <w:p w14:paraId="19240298" w14:textId="77777777" w:rsidR="00BF3214" w:rsidRPr="0090558F" w:rsidRDefault="00BF3214" w:rsidP="00AD2A55">
      <w:pPr>
        <w:spacing w:after="0" w:line="360" w:lineRule="auto"/>
        <w:jc w:val="both"/>
        <w:rPr>
          <w:rFonts w:ascii="Palatino Linotype" w:hAnsi="Palatino Linotype"/>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5814F0" w:rsidRPr="00EF2FC0" w:rsidRDefault="005814F0"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5814F0" w:rsidRDefault="005814F0"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5814F0" w:rsidRPr="00016AF3" w:rsidRDefault="005814F0"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5814F0" w:rsidRPr="00EF2FC0" w:rsidRDefault="005814F0"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5814F0" w:rsidRDefault="005814F0"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5814F0" w:rsidRPr="00016AF3" w:rsidRDefault="005814F0"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90558F" w:rsidRDefault="00BF3214" w:rsidP="00AD2A55">
      <w:pPr>
        <w:spacing w:after="0" w:line="360" w:lineRule="auto"/>
        <w:jc w:val="center"/>
        <w:rPr>
          <w:rFonts w:ascii="Palatino Linotype" w:hAnsi="Palatino Linotype"/>
          <w:sz w:val="24"/>
          <w:szCs w:val="24"/>
        </w:rPr>
      </w:pPr>
    </w:p>
    <w:p w14:paraId="0BAFC4CC" w14:textId="77777777" w:rsidR="009400F4" w:rsidRPr="0090558F" w:rsidRDefault="009400F4" w:rsidP="00AD2A55">
      <w:pPr>
        <w:spacing w:after="0" w:line="360" w:lineRule="auto"/>
        <w:rPr>
          <w:rFonts w:ascii="Palatino Linotype" w:hAnsi="Palatino Linotype"/>
          <w:b/>
          <w:sz w:val="24"/>
          <w:szCs w:val="24"/>
        </w:rPr>
      </w:pPr>
    </w:p>
    <w:p w14:paraId="711D7AB5" w14:textId="77777777" w:rsidR="009400F4" w:rsidRPr="0090558F" w:rsidRDefault="009400F4" w:rsidP="00AD2A55">
      <w:pPr>
        <w:spacing w:after="0" w:line="360" w:lineRule="auto"/>
        <w:rPr>
          <w:rFonts w:ascii="Palatino Linotype" w:hAnsi="Palatino Linotype"/>
          <w:b/>
          <w:sz w:val="24"/>
          <w:szCs w:val="24"/>
        </w:rPr>
      </w:pPr>
    </w:p>
    <w:p w14:paraId="03C6F616" w14:textId="77777777" w:rsidR="004B1036" w:rsidRPr="0090558F" w:rsidRDefault="004B1036" w:rsidP="00AD2A55">
      <w:pPr>
        <w:spacing w:after="0" w:line="360" w:lineRule="auto"/>
        <w:rPr>
          <w:rFonts w:ascii="Palatino Linotype" w:hAnsi="Palatino Linotype"/>
          <w:b/>
          <w:sz w:val="20"/>
          <w:szCs w:val="24"/>
        </w:rPr>
      </w:pPr>
    </w:p>
    <w:p w14:paraId="6BD95E11" w14:textId="77777777" w:rsidR="00546882" w:rsidRPr="0090558F" w:rsidRDefault="00546882" w:rsidP="00AD2A55">
      <w:pPr>
        <w:spacing w:after="0" w:line="360" w:lineRule="auto"/>
        <w:rPr>
          <w:rFonts w:ascii="Palatino Linotype" w:hAnsi="Palatino Linotype"/>
          <w:b/>
          <w:sz w:val="24"/>
          <w:szCs w:val="24"/>
        </w:rPr>
      </w:pPr>
    </w:p>
    <w:p w14:paraId="02DB5E72" w14:textId="77777777" w:rsidR="00BF3214" w:rsidRPr="0090558F" w:rsidRDefault="00BF3214" w:rsidP="00AD2A55">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5814F0" w:rsidRPr="00EF2FC0" w:rsidRDefault="005814F0"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5814F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29E76CE8"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w:t>
                            </w:r>
                            <w:r w:rsidR="00643A31">
                              <w:rPr>
                                <w:rFonts w:ascii="Palatino Linotype" w:hAnsi="Palatino Linotype"/>
                                <w:b/>
                                <w:sz w:val="24"/>
                                <w:szCs w:val="24"/>
                              </w:rPr>
                              <w:t>Ausente en la votación</w:t>
                            </w:r>
                            <w:r>
                              <w:rPr>
                                <w:rFonts w:ascii="Palatino Linotype" w:hAnsi="Palatino Linotype"/>
                                <w:b/>
                                <w:sz w:val="24"/>
                                <w:szCs w:val="24"/>
                              </w:rPr>
                              <w:t>).</w:t>
                            </w:r>
                          </w:p>
                          <w:p w14:paraId="7869A7EC" w14:textId="77777777" w:rsidR="005814F0" w:rsidRPr="00797B31" w:rsidRDefault="005814F0"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EDE38" id="_x0000_t202" coordsize="21600,21600" o:spt="202" path="m,l,21600r21600,l21600,xe">
                <v:stroke joinstyle="miter"/>
                <v:path gradientshapeok="t" o:connecttype="rect"/>
              </v:shapetype>
              <v:shape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5814F0" w:rsidRPr="00EF2FC0" w:rsidRDefault="005814F0"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5814F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29E76CE8"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w:t>
                      </w:r>
                      <w:r w:rsidR="00643A31">
                        <w:rPr>
                          <w:rFonts w:ascii="Palatino Linotype" w:hAnsi="Palatino Linotype"/>
                          <w:b/>
                          <w:sz w:val="24"/>
                          <w:szCs w:val="24"/>
                        </w:rPr>
                        <w:t>Ausente en la votación</w:t>
                      </w:r>
                      <w:r>
                        <w:rPr>
                          <w:rFonts w:ascii="Palatino Linotype" w:hAnsi="Palatino Linotype"/>
                          <w:b/>
                          <w:sz w:val="24"/>
                          <w:szCs w:val="24"/>
                        </w:rPr>
                        <w:t>).</w:t>
                      </w:r>
                    </w:p>
                    <w:p w14:paraId="7869A7EC" w14:textId="77777777" w:rsidR="005814F0" w:rsidRPr="00797B31" w:rsidRDefault="005814F0" w:rsidP="00BF3214">
                      <w:pPr>
                        <w:spacing w:line="240" w:lineRule="auto"/>
                        <w:jc w:val="center"/>
                        <w:rPr>
                          <w:rFonts w:ascii="Palatino Linotype" w:hAnsi="Palatino Linotype"/>
                          <w:sz w:val="24"/>
                          <w:szCs w:val="24"/>
                        </w:rPr>
                      </w:pPr>
                    </w:p>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5814F0" w:rsidRPr="00EF2FC0" w:rsidRDefault="005814F0"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5814F0" w:rsidRPr="00EF2FC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1DD40F52" w14:textId="77777777" w:rsidR="0090558F" w:rsidRDefault="0090558F" w:rsidP="0090558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5D5A6A5" w14:textId="162ED5FD" w:rsidR="005814F0" w:rsidRDefault="005814F0" w:rsidP="00813C38">
                            <w:pPr>
                              <w:spacing w:after="0" w:line="240" w:lineRule="auto"/>
                              <w:jc w:val="center"/>
                              <w:rPr>
                                <w:rFonts w:ascii="Palatino Linotype" w:hAnsi="Palatino Linotype"/>
                                <w:b/>
                                <w:sz w:val="24"/>
                                <w:szCs w:val="24"/>
                              </w:rPr>
                            </w:pPr>
                          </w:p>
                          <w:p w14:paraId="5066F988" w14:textId="77777777" w:rsidR="005814F0" w:rsidRDefault="005814F0"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2E592" id="_x0000_t202" coordsize="21600,21600" o:spt="202" path="m,l,21600r21600,l21600,xe">
                <v:stroke joinstyle="miter"/>
                <v:path gradientshapeok="t" o:connecttype="rect"/>
              </v:shapetype>
              <v:shape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5814F0" w:rsidRPr="00EF2FC0" w:rsidRDefault="005814F0"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5814F0" w:rsidRPr="00EF2FC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1DD40F52" w14:textId="77777777" w:rsidR="0090558F" w:rsidRDefault="0090558F" w:rsidP="0090558F">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5D5A6A5" w14:textId="162ED5FD" w:rsidR="005814F0" w:rsidRDefault="005814F0" w:rsidP="00813C38">
                      <w:pPr>
                        <w:spacing w:after="0" w:line="240" w:lineRule="auto"/>
                        <w:jc w:val="center"/>
                        <w:rPr>
                          <w:rFonts w:ascii="Palatino Linotype" w:hAnsi="Palatino Linotype"/>
                          <w:b/>
                          <w:sz w:val="24"/>
                          <w:szCs w:val="24"/>
                        </w:rPr>
                      </w:pPr>
                    </w:p>
                    <w:p w14:paraId="5066F988" w14:textId="77777777" w:rsidR="005814F0" w:rsidRDefault="005814F0" w:rsidP="00BF3214">
                      <w:pPr>
                        <w:jc w:val="center"/>
                      </w:pPr>
                    </w:p>
                  </w:txbxContent>
                </v:textbox>
                <w10:wrap anchorx="margin"/>
              </v:shape>
            </w:pict>
          </mc:Fallback>
        </mc:AlternateContent>
      </w:r>
    </w:p>
    <w:p w14:paraId="34C2F496" w14:textId="77777777" w:rsidR="00BF3214" w:rsidRPr="0090558F" w:rsidRDefault="00BF3214" w:rsidP="00AD2A55">
      <w:pPr>
        <w:spacing w:after="0" w:line="360" w:lineRule="auto"/>
        <w:rPr>
          <w:rFonts w:ascii="Palatino Linotype" w:hAnsi="Palatino Linotype"/>
          <w:b/>
          <w:sz w:val="24"/>
          <w:szCs w:val="24"/>
        </w:rPr>
      </w:pPr>
    </w:p>
    <w:p w14:paraId="362DE8AD" w14:textId="77777777" w:rsidR="00BF3214" w:rsidRPr="0090558F" w:rsidRDefault="00BF3214" w:rsidP="00AD2A55">
      <w:pPr>
        <w:spacing w:after="0" w:line="360" w:lineRule="auto"/>
        <w:rPr>
          <w:rFonts w:ascii="Palatino Linotype" w:hAnsi="Palatino Linotype"/>
          <w:b/>
          <w:sz w:val="24"/>
          <w:szCs w:val="24"/>
        </w:rPr>
      </w:pPr>
    </w:p>
    <w:p w14:paraId="1A43F896" w14:textId="77777777" w:rsidR="00BF3214" w:rsidRPr="0090558F" w:rsidRDefault="00BF3214" w:rsidP="00AD2A55">
      <w:pPr>
        <w:spacing w:after="0" w:line="360" w:lineRule="auto"/>
        <w:rPr>
          <w:rFonts w:ascii="Palatino Linotype" w:hAnsi="Palatino Linotype"/>
          <w:b/>
          <w:sz w:val="24"/>
          <w:szCs w:val="24"/>
        </w:rPr>
      </w:pPr>
    </w:p>
    <w:p w14:paraId="0647FF52" w14:textId="5DEA9CDF" w:rsidR="00363388" w:rsidRPr="0090558F" w:rsidRDefault="00363388" w:rsidP="00AD2A55">
      <w:pPr>
        <w:spacing w:after="0" w:line="360" w:lineRule="auto"/>
        <w:rPr>
          <w:rFonts w:ascii="Palatino Linotype" w:hAnsi="Palatino Linotype"/>
          <w:b/>
          <w:sz w:val="20"/>
          <w:szCs w:val="24"/>
        </w:rPr>
      </w:pPr>
    </w:p>
    <w:p w14:paraId="50F5D544" w14:textId="77777777" w:rsidR="00775CC5" w:rsidRPr="0090558F" w:rsidRDefault="00775CC5" w:rsidP="00AD2A55">
      <w:pPr>
        <w:spacing w:after="0" w:line="360" w:lineRule="auto"/>
        <w:rPr>
          <w:rFonts w:ascii="Palatino Linotype" w:hAnsi="Palatino Linotype"/>
          <w:b/>
          <w:sz w:val="20"/>
          <w:szCs w:val="24"/>
        </w:rPr>
      </w:pPr>
    </w:p>
    <w:p w14:paraId="131A993A" w14:textId="0062B2C7" w:rsidR="00BF3214" w:rsidRPr="0090558F" w:rsidRDefault="00775CC5" w:rsidP="00AD2A55">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0B5399B1" wp14:editId="109E2D1F">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6BF40E" w14:textId="1865A735" w:rsidR="005814F0" w:rsidRPr="00EF2FC0" w:rsidRDefault="005814F0" w:rsidP="00775CC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27EAB87" w14:textId="77777777" w:rsidR="005814F0" w:rsidRPr="00EF2FC0" w:rsidRDefault="005814F0" w:rsidP="00775CC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875035" w14:textId="77777777" w:rsidR="005814F0" w:rsidRDefault="005814F0" w:rsidP="00775CC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CC5E3" w14:textId="77777777" w:rsidR="005814F0" w:rsidRDefault="005814F0" w:rsidP="00775C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399B1" id="Cuadro de texto 4" o:spid="_x0000_s1029" type="#_x0000_t202" style="position:absolute;margin-left:265.35pt;margin-top:.75pt;width:168pt;height:1in;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14:paraId="626BF40E" w14:textId="1865A735" w:rsidR="005814F0" w:rsidRPr="00EF2FC0" w:rsidRDefault="005814F0" w:rsidP="00775CC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27EAB87" w14:textId="77777777" w:rsidR="005814F0" w:rsidRPr="00EF2FC0" w:rsidRDefault="005814F0" w:rsidP="00775CC5">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875035" w14:textId="77777777" w:rsidR="005814F0" w:rsidRDefault="005814F0" w:rsidP="00775CC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CC5E3" w14:textId="77777777" w:rsidR="005814F0" w:rsidRDefault="005814F0" w:rsidP="00775CC5"/>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65712008">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5814F0" w:rsidRPr="00EF2FC0" w:rsidRDefault="005814F0"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5814F0" w:rsidRPr="00EF2FC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5814F0" w:rsidRDefault="005814F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84pt;margin-top:2.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14:paraId="32EB85BE" w14:textId="77777777" w:rsidR="005814F0" w:rsidRPr="00EF2FC0" w:rsidRDefault="005814F0"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5814F0" w:rsidRPr="00EF2FC0" w:rsidRDefault="005814F0"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5814F0" w:rsidRDefault="005814F0"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5814F0" w:rsidRDefault="005814F0" w:rsidP="00BF3214"/>
                  </w:txbxContent>
                </v:textbox>
                <w10:wrap anchorx="page"/>
              </v:shape>
            </w:pict>
          </mc:Fallback>
        </mc:AlternateContent>
      </w:r>
    </w:p>
    <w:p w14:paraId="7E74EE87" w14:textId="77777777" w:rsidR="00BF3214" w:rsidRPr="0090558F" w:rsidRDefault="00BF3214" w:rsidP="00AD2A55">
      <w:pPr>
        <w:spacing w:after="0" w:line="360" w:lineRule="auto"/>
        <w:rPr>
          <w:rFonts w:ascii="Palatino Linotype" w:hAnsi="Palatino Linotype"/>
          <w:b/>
          <w:sz w:val="24"/>
          <w:szCs w:val="24"/>
        </w:rPr>
      </w:pPr>
    </w:p>
    <w:p w14:paraId="66EFB48A" w14:textId="77777777" w:rsidR="00BF3214" w:rsidRPr="0090558F" w:rsidRDefault="00BF3214" w:rsidP="00AD2A55">
      <w:pPr>
        <w:spacing w:after="0" w:line="360" w:lineRule="auto"/>
        <w:rPr>
          <w:rFonts w:ascii="Palatino Linotype" w:hAnsi="Palatino Linotype"/>
          <w:b/>
          <w:sz w:val="24"/>
          <w:szCs w:val="24"/>
        </w:rPr>
      </w:pPr>
    </w:p>
    <w:p w14:paraId="14EE09F2" w14:textId="77777777" w:rsidR="00BF3214" w:rsidRPr="0090558F" w:rsidRDefault="00BF3214" w:rsidP="00AD2A55">
      <w:pPr>
        <w:spacing w:after="0" w:line="360" w:lineRule="auto"/>
        <w:rPr>
          <w:rFonts w:ascii="Palatino Linotype" w:hAnsi="Palatino Linotype"/>
          <w:sz w:val="24"/>
          <w:szCs w:val="24"/>
        </w:rPr>
      </w:pPr>
    </w:p>
    <w:p w14:paraId="0CFAA87E" w14:textId="77777777" w:rsidR="00546882" w:rsidRPr="0090558F" w:rsidRDefault="00546882" w:rsidP="00AD2A55">
      <w:pPr>
        <w:spacing w:after="0" w:line="360" w:lineRule="auto"/>
        <w:rPr>
          <w:rFonts w:ascii="Palatino Linotype" w:hAnsi="Palatino Linotype"/>
          <w:sz w:val="20"/>
          <w:szCs w:val="24"/>
        </w:rPr>
      </w:pPr>
    </w:p>
    <w:p w14:paraId="25A61CA5" w14:textId="77777777" w:rsidR="00BF3214" w:rsidRPr="0090558F" w:rsidRDefault="00BF3214" w:rsidP="00AD2A55">
      <w:pPr>
        <w:spacing w:after="0" w:line="360" w:lineRule="auto"/>
        <w:rPr>
          <w:rFonts w:ascii="Palatino Linotype" w:hAnsi="Palatino Linotype" w:cs="Arial"/>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5814F0" w:rsidRPr="007F6133" w:rsidRDefault="005814F0"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5814F0" w:rsidRDefault="005814F0"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5814F0" w:rsidRDefault="005814F0"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5814F0" w:rsidRDefault="005814F0" w:rsidP="00BF3214">
                            <w:pPr>
                              <w:jc w:val="center"/>
                              <w:rPr>
                                <w:rFonts w:ascii="Palatino Linotype" w:hAnsi="Palatino Linotype"/>
                                <w:sz w:val="24"/>
                                <w:szCs w:val="24"/>
                              </w:rPr>
                            </w:pPr>
                          </w:p>
                          <w:p w14:paraId="01412AD8" w14:textId="77777777" w:rsidR="005814F0" w:rsidRPr="00EF2FC0" w:rsidRDefault="005814F0" w:rsidP="00BF3214">
                            <w:pPr>
                              <w:jc w:val="center"/>
                              <w:rPr>
                                <w:rFonts w:ascii="Palatino Linotype" w:hAnsi="Palatino Linotype"/>
                                <w:sz w:val="24"/>
                                <w:szCs w:val="24"/>
                              </w:rPr>
                            </w:pPr>
                          </w:p>
                          <w:p w14:paraId="3C1552D2" w14:textId="77777777" w:rsidR="005814F0" w:rsidRDefault="005814F0"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5814F0" w:rsidRPr="007F6133" w:rsidRDefault="005814F0"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5814F0" w:rsidRDefault="005814F0"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5814F0" w:rsidRDefault="005814F0"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5814F0" w:rsidRDefault="005814F0" w:rsidP="00BF3214">
                      <w:pPr>
                        <w:jc w:val="center"/>
                        <w:rPr>
                          <w:rFonts w:ascii="Palatino Linotype" w:hAnsi="Palatino Linotype"/>
                          <w:sz w:val="24"/>
                          <w:szCs w:val="24"/>
                        </w:rPr>
                      </w:pPr>
                    </w:p>
                    <w:p w14:paraId="01412AD8" w14:textId="77777777" w:rsidR="005814F0" w:rsidRPr="00EF2FC0" w:rsidRDefault="005814F0" w:rsidP="00BF3214">
                      <w:pPr>
                        <w:jc w:val="center"/>
                        <w:rPr>
                          <w:rFonts w:ascii="Palatino Linotype" w:hAnsi="Palatino Linotype"/>
                          <w:sz w:val="24"/>
                          <w:szCs w:val="24"/>
                        </w:rPr>
                      </w:pPr>
                    </w:p>
                    <w:p w14:paraId="3C1552D2" w14:textId="77777777" w:rsidR="005814F0" w:rsidRDefault="005814F0" w:rsidP="00BF3214"/>
                  </w:txbxContent>
                </v:textbox>
                <w10:wrap anchorx="page"/>
              </v:shape>
            </w:pict>
          </mc:Fallback>
        </mc:AlternateContent>
      </w:r>
    </w:p>
    <w:p w14:paraId="70A5B091" w14:textId="77777777" w:rsidR="00BF3214" w:rsidRPr="0090558F" w:rsidRDefault="00BF3214" w:rsidP="00AD2A55">
      <w:pPr>
        <w:spacing w:after="0" w:line="360" w:lineRule="auto"/>
        <w:jc w:val="both"/>
        <w:rPr>
          <w:rFonts w:ascii="Palatino Linotype" w:hAnsi="Palatino Linotype" w:cs="Arial"/>
          <w:sz w:val="24"/>
          <w:szCs w:val="24"/>
        </w:rPr>
      </w:pPr>
    </w:p>
    <w:p w14:paraId="1F73A795" w14:textId="77777777" w:rsidR="00BF3214" w:rsidRPr="0090558F" w:rsidRDefault="00BF3214" w:rsidP="00AD2A55">
      <w:pPr>
        <w:spacing w:after="0" w:line="360" w:lineRule="auto"/>
        <w:jc w:val="both"/>
        <w:rPr>
          <w:rFonts w:ascii="Palatino Linotype" w:hAnsi="Palatino Linotype" w:cs="Arial"/>
          <w:sz w:val="24"/>
          <w:szCs w:val="24"/>
        </w:rPr>
      </w:pPr>
    </w:p>
    <w:p w14:paraId="32F0D12D" w14:textId="77777777" w:rsidR="004655A5" w:rsidRPr="0090558F" w:rsidRDefault="004655A5" w:rsidP="00AD2A55">
      <w:pPr>
        <w:spacing w:after="0" w:line="360" w:lineRule="auto"/>
        <w:jc w:val="both"/>
        <w:rPr>
          <w:rFonts w:ascii="Palatino Linotype" w:hAnsi="Palatino Linotype" w:cs="Arial"/>
          <w:sz w:val="18"/>
          <w:szCs w:val="24"/>
        </w:rPr>
      </w:pPr>
    </w:p>
    <w:p w14:paraId="0ECC5C19" w14:textId="77777777" w:rsidR="00775CC5" w:rsidRPr="00AF0A8E" w:rsidRDefault="00775CC5" w:rsidP="00546882">
      <w:pPr>
        <w:spacing w:after="0" w:line="240" w:lineRule="auto"/>
        <w:jc w:val="both"/>
        <w:rPr>
          <w:rFonts w:ascii="Palatino Linotype" w:hAnsi="Palatino Linotype" w:cs="Arial"/>
          <w:sz w:val="2"/>
          <w:szCs w:val="20"/>
        </w:rPr>
      </w:pPr>
    </w:p>
    <w:p w14:paraId="5B958137" w14:textId="54558AA7" w:rsidR="00BF3214" w:rsidRPr="0090558F" w:rsidRDefault="00BF3214" w:rsidP="00546882">
      <w:pPr>
        <w:spacing w:after="0" w:line="240" w:lineRule="auto"/>
        <w:jc w:val="both"/>
        <w:rPr>
          <w:rFonts w:ascii="Palatino Linotype" w:hAnsi="Palatino Linotype" w:cs="Arial"/>
          <w:sz w:val="20"/>
          <w:szCs w:val="20"/>
        </w:rPr>
      </w:pPr>
      <w:r w:rsidRPr="0090558F">
        <w:rPr>
          <w:rFonts w:ascii="Palatino Linotype" w:hAnsi="Palatino Linotype" w:cs="Arial"/>
          <w:sz w:val="20"/>
          <w:szCs w:val="20"/>
        </w:rPr>
        <w:t xml:space="preserve">Esta hoja corresponde a la resolución de </w:t>
      </w:r>
      <w:r w:rsidR="009624B5" w:rsidRPr="0090558F">
        <w:rPr>
          <w:rFonts w:ascii="Palatino Linotype" w:hAnsi="Palatino Linotype" w:cs="Arial"/>
          <w:sz w:val="20"/>
          <w:szCs w:val="20"/>
        </w:rPr>
        <w:t>fecha</w:t>
      </w:r>
      <w:r w:rsidR="006E0F1C" w:rsidRPr="0090558F">
        <w:rPr>
          <w:rFonts w:ascii="Palatino Linotype" w:hAnsi="Palatino Linotype" w:cs="Arial"/>
          <w:sz w:val="20"/>
          <w:szCs w:val="20"/>
        </w:rPr>
        <w:t xml:space="preserve"> </w:t>
      </w:r>
      <w:r w:rsidR="00AF0A8E">
        <w:rPr>
          <w:rFonts w:ascii="Palatino Linotype" w:hAnsi="Palatino Linotype" w:cs="Arial"/>
          <w:sz w:val="20"/>
          <w:szCs w:val="20"/>
        </w:rPr>
        <w:t>dieciocho de diciembre</w:t>
      </w:r>
      <w:r w:rsidR="001365EB">
        <w:rPr>
          <w:rFonts w:ascii="Palatino Linotype" w:hAnsi="Palatino Linotype" w:cs="Arial"/>
          <w:sz w:val="20"/>
          <w:szCs w:val="20"/>
        </w:rPr>
        <w:t xml:space="preserve"> </w:t>
      </w:r>
      <w:r w:rsidR="00CF5FD0" w:rsidRPr="0090558F">
        <w:rPr>
          <w:rFonts w:ascii="Palatino Linotype" w:hAnsi="Palatino Linotype" w:cs="Arial"/>
          <w:sz w:val="20"/>
          <w:szCs w:val="20"/>
        </w:rPr>
        <w:t>de</w:t>
      </w:r>
      <w:r w:rsidR="00AD1604" w:rsidRPr="0090558F">
        <w:rPr>
          <w:rFonts w:ascii="Palatino Linotype" w:eastAsia="Times New Roman" w:hAnsi="Palatino Linotype" w:cs="Arial"/>
          <w:color w:val="000000"/>
          <w:sz w:val="20"/>
          <w:szCs w:val="20"/>
          <w:lang w:eastAsia="es-MX"/>
        </w:rPr>
        <w:t xml:space="preserve"> </w:t>
      </w:r>
      <w:r w:rsidR="002D7DDB" w:rsidRPr="0090558F">
        <w:rPr>
          <w:rFonts w:ascii="Palatino Linotype" w:hAnsi="Palatino Linotype" w:cs="Arial"/>
          <w:sz w:val="20"/>
          <w:szCs w:val="20"/>
        </w:rPr>
        <w:t xml:space="preserve">dos mil </w:t>
      </w:r>
      <w:r w:rsidR="003F6183" w:rsidRPr="0090558F">
        <w:rPr>
          <w:rFonts w:ascii="Palatino Linotype" w:hAnsi="Palatino Linotype" w:cs="Arial"/>
          <w:sz w:val="20"/>
          <w:szCs w:val="20"/>
        </w:rPr>
        <w:t>dieci</w:t>
      </w:r>
      <w:r w:rsidR="00CF5FD0" w:rsidRPr="0090558F">
        <w:rPr>
          <w:rFonts w:ascii="Palatino Linotype" w:hAnsi="Palatino Linotype" w:cs="Arial"/>
          <w:sz w:val="20"/>
          <w:szCs w:val="20"/>
        </w:rPr>
        <w:t>nueve</w:t>
      </w:r>
      <w:r w:rsidRPr="0090558F">
        <w:rPr>
          <w:rFonts w:ascii="Palatino Linotype" w:hAnsi="Palatino Linotype" w:cs="Arial"/>
          <w:sz w:val="20"/>
          <w:szCs w:val="20"/>
        </w:rPr>
        <w:t xml:space="preserve">, emitida en el recurso de revisión </w:t>
      </w:r>
      <w:r w:rsidR="00493C1D" w:rsidRPr="0090558F">
        <w:rPr>
          <w:rFonts w:ascii="Palatino Linotype" w:hAnsi="Palatino Linotype" w:cs="Arial"/>
          <w:bCs/>
          <w:sz w:val="20"/>
          <w:szCs w:val="20"/>
          <w:lang w:eastAsia="es-MX"/>
        </w:rPr>
        <w:t>0</w:t>
      </w:r>
      <w:r w:rsidR="001365EB">
        <w:rPr>
          <w:rFonts w:ascii="Palatino Linotype" w:hAnsi="Palatino Linotype" w:cs="Arial"/>
          <w:bCs/>
          <w:sz w:val="20"/>
          <w:szCs w:val="20"/>
          <w:lang w:eastAsia="es-MX"/>
        </w:rPr>
        <w:t>799</w:t>
      </w:r>
      <w:r w:rsidR="00391BFD" w:rsidRPr="0090558F">
        <w:rPr>
          <w:rFonts w:ascii="Palatino Linotype" w:hAnsi="Palatino Linotype" w:cs="Arial"/>
          <w:bCs/>
          <w:sz w:val="20"/>
          <w:szCs w:val="20"/>
          <w:lang w:eastAsia="es-MX"/>
        </w:rPr>
        <w:t>0</w:t>
      </w:r>
      <w:r w:rsidR="00BF4C87" w:rsidRPr="0090558F">
        <w:rPr>
          <w:rFonts w:ascii="Palatino Linotype" w:hAnsi="Palatino Linotype" w:cs="Arial"/>
          <w:bCs/>
          <w:sz w:val="20"/>
          <w:szCs w:val="20"/>
          <w:lang w:eastAsia="es-MX"/>
        </w:rPr>
        <w:t>/</w:t>
      </w:r>
      <w:r w:rsidR="000B2630" w:rsidRPr="0090558F">
        <w:rPr>
          <w:rFonts w:ascii="Palatino Linotype" w:hAnsi="Palatino Linotype" w:cs="Arial"/>
          <w:bCs/>
          <w:sz w:val="20"/>
          <w:szCs w:val="20"/>
          <w:lang w:eastAsia="es-MX"/>
        </w:rPr>
        <w:t>INFOEM/IP/RR/201</w:t>
      </w:r>
      <w:r w:rsidR="00163A1B" w:rsidRPr="0090558F">
        <w:rPr>
          <w:rFonts w:ascii="Palatino Linotype" w:hAnsi="Palatino Linotype" w:cs="Arial"/>
          <w:bCs/>
          <w:sz w:val="20"/>
          <w:szCs w:val="20"/>
          <w:lang w:eastAsia="es-MX"/>
        </w:rPr>
        <w:t>9</w:t>
      </w:r>
      <w:r w:rsidRPr="0090558F">
        <w:rPr>
          <w:rFonts w:ascii="Palatino Linotype" w:hAnsi="Palatino Linotype" w:cs="Arial"/>
          <w:sz w:val="20"/>
          <w:szCs w:val="20"/>
        </w:rPr>
        <w:t>.</w:t>
      </w:r>
    </w:p>
    <w:p w14:paraId="118AFAF7" w14:textId="77777777" w:rsidR="00C70171" w:rsidRPr="00D701CA" w:rsidRDefault="00C75EA5" w:rsidP="00546882">
      <w:pPr>
        <w:spacing w:after="0" w:line="240" w:lineRule="auto"/>
        <w:rPr>
          <w:rFonts w:ascii="Palatino Linotype" w:hAnsi="Palatino Linotype"/>
          <w:sz w:val="20"/>
          <w:szCs w:val="20"/>
        </w:rPr>
      </w:pPr>
      <w:r w:rsidRPr="0090558F">
        <w:rPr>
          <w:rFonts w:ascii="Palatino Linotype" w:hAnsi="Palatino Linotype"/>
          <w:sz w:val="20"/>
          <w:szCs w:val="20"/>
        </w:rPr>
        <w:t>OSAM/</w:t>
      </w:r>
      <w:r w:rsidR="0078631E" w:rsidRPr="0090558F">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DA632" w14:textId="77777777" w:rsidR="008A473E" w:rsidRDefault="008A473E" w:rsidP="00BF3214">
      <w:pPr>
        <w:spacing w:after="0" w:line="240" w:lineRule="auto"/>
      </w:pPr>
      <w:r>
        <w:separator/>
      </w:r>
    </w:p>
  </w:endnote>
  <w:endnote w:type="continuationSeparator" w:id="0">
    <w:p w14:paraId="32CD4F8E" w14:textId="77777777" w:rsidR="008A473E" w:rsidRDefault="008A473E"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5814F0" w:rsidRPr="002D6DD8" w:rsidRDefault="005814F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3E5A">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3E5A">
              <w:rPr>
                <w:rFonts w:ascii="Palatino Linotype" w:hAnsi="Palatino Linotype"/>
                <w:bCs/>
                <w:noProof/>
                <w:sz w:val="20"/>
              </w:rPr>
              <w:t>28</w:t>
            </w:r>
            <w:r>
              <w:rPr>
                <w:rFonts w:ascii="Palatino Linotype" w:hAnsi="Palatino Linotype"/>
                <w:bCs/>
                <w:noProof/>
                <w:sz w:val="20"/>
              </w:rPr>
              <w:fldChar w:fldCharType="end"/>
            </w:r>
          </w:p>
        </w:sdtContent>
      </w:sdt>
    </w:sdtContent>
  </w:sdt>
  <w:p w14:paraId="1002C619" w14:textId="77777777" w:rsidR="005814F0" w:rsidRDefault="005814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5814F0" w:rsidRPr="000B69FA" w:rsidRDefault="005814F0"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3E5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3E5A">
      <w:rPr>
        <w:rFonts w:ascii="Palatino Linotype" w:hAnsi="Palatino Linotype"/>
        <w:bCs/>
        <w:noProof/>
        <w:sz w:val="20"/>
      </w:rPr>
      <w:t>28</w:t>
    </w:r>
    <w:r>
      <w:rPr>
        <w:rFonts w:ascii="Palatino Linotype" w:hAnsi="Palatino Linotype"/>
        <w:bCs/>
        <w:noProof/>
        <w:sz w:val="20"/>
      </w:rPr>
      <w:fldChar w:fldCharType="end"/>
    </w:r>
  </w:p>
  <w:p w14:paraId="1DC90981" w14:textId="77777777" w:rsidR="005814F0" w:rsidRDefault="005814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E2282" w14:textId="77777777" w:rsidR="008A473E" w:rsidRDefault="008A473E" w:rsidP="00BF3214">
      <w:pPr>
        <w:spacing w:after="0" w:line="240" w:lineRule="auto"/>
      </w:pPr>
      <w:r>
        <w:separator/>
      </w:r>
    </w:p>
  </w:footnote>
  <w:footnote w:type="continuationSeparator" w:id="0">
    <w:p w14:paraId="6AE2F93C" w14:textId="77777777" w:rsidR="008A473E" w:rsidRDefault="008A473E" w:rsidP="00BF3214">
      <w:pPr>
        <w:spacing w:after="0" w:line="240" w:lineRule="auto"/>
      </w:pPr>
      <w:r>
        <w:continuationSeparator/>
      </w:r>
    </w:p>
  </w:footnote>
  <w:footnote w:id="1">
    <w:p w14:paraId="71EB6C3B" w14:textId="77777777" w:rsidR="005814F0" w:rsidRPr="00B07B6A" w:rsidRDefault="005814F0" w:rsidP="003D00CB">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709" w:type="dxa"/>
      <w:tblCellMar>
        <w:left w:w="70" w:type="dxa"/>
        <w:right w:w="70" w:type="dxa"/>
      </w:tblCellMar>
      <w:tblLook w:val="04A0" w:firstRow="1" w:lastRow="0" w:firstColumn="1" w:lastColumn="0" w:noHBand="0" w:noVBand="1"/>
    </w:tblPr>
    <w:tblGrid>
      <w:gridCol w:w="5245"/>
      <w:gridCol w:w="4678"/>
    </w:tblGrid>
    <w:tr w:rsidR="0092724E" w14:paraId="35E5EC0A" w14:textId="77777777" w:rsidTr="001E418D">
      <w:trPr>
        <w:trHeight w:val="227"/>
      </w:trPr>
      <w:tc>
        <w:tcPr>
          <w:tcW w:w="5245" w:type="dxa"/>
          <w:hideMark/>
        </w:tcPr>
        <w:p w14:paraId="7BC472F9" w14:textId="77777777" w:rsidR="0092724E" w:rsidRDefault="0092724E" w:rsidP="0092724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A7BAE99" w14:textId="3DC4F1B9" w:rsidR="0092724E" w:rsidRDefault="0092724E" w:rsidP="0092724E">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07990/INFOEM/IP/RR/2019</w:t>
          </w:r>
        </w:p>
      </w:tc>
    </w:tr>
    <w:tr w:rsidR="0092724E" w14:paraId="0482DFAC" w14:textId="77777777" w:rsidTr="001E418D">
      <w:trPr>
        <w:trHeight w:val="242"/>
      </w:trPr>
      <w:tc>
        <w:tcPr>
          <w:tcW w:w="5245" w:type="dxa"/>
          <w:hideMark/>
        </w:tcPr>
        <w:p w14:paraId="509D07E9" w14:textId="77777777" w:rsidR="0092724E" w:rsidRDefault="0092724E" w:rsidP="0092724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33454C0A" w14:textId="33A7D879" w:rsidR="0092724E" w:rsidRDefault="0092724E" w:rsidP="0092724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Ecatepec de Morelos</w:t>
          </w:r>
        </w:p>
      </w:tc>
    </w:tr>
    <w:tr w:rsidR="005814F0" w14:paraId="7B7E63F5" w14:textId="77777777" w:rsidTr="001E418D">
      <w:trPr>
        <w:trHeight w:val="342"/>
      </w:trPr>
      <w:tc>
        <w:tcPr>
          <w:tcW w:w="5245" w:type="dxa"/>
          <w:hideMark/>
        </w:tcPr>
        <w:p w14:paraId="2BCB7A44" w14:textId="77777777" w:rsidR="005814F0" w:rsidRDefault="005814F0"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14:paraId="381E3FB2" w14:textId="77777777" w:rsidR="005814F0" w:rsidRDefault="005814F0"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5814F0" w:rsidRDefault="005814F0"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814F0" w14:paraId="25A37BB4" w14:textId="77777777" w:rsidTr="001E418D">
      <w:trPr>
        <w:trHeight w:val="227"/>
      </w:trPr>
      <w:tc>
        <w:tcPr>
          <w:tcW w:w="5246" w:type="dxa"/>
          <w:hideMark/>
        </w:tcPr>
        <w:p w14:paraId="3B7407D3" w14:textId="77777777" w:rsidR="005814F0" w:rsidRDefault="005814F0"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6D5D0C08" w14:textId="4645CD69" w:rsidR="005814F0" w:rsidRDefault="005814F0" w:rsidP="0092724E">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w:t>
          </w:r>
          <w:r w:rsidR="0092724E">
            <w:rPr>
              <w:rFonts w:ascii="Palatino Linotype" w:hAnsi="Palatino Linotype" w:cs="Arial"/>
              <w:bCs/>
              <w:sz w:val="24"/>
              <w:lang w:eastAsia="es-MX"/>
            </w:rPr>
            <w:t>7990</w:t>
          </w:r>
          <w:r>
            <w:rPr>
              <w:rFonts w:ascii="Palatino Linotype" w:hAnsi="Palatino Linotype" w:cs="Arial"/>
              <w:bCs/>
              <w:sz w:val="24"/>
              <w:lang w:eastAsia="es-MX"/>
            </w:rPr>
            <w:t>/INFOEM/IP/RR/2019</w:t>
          </w:r>
        </w:p>
      </w:tc>
    </w:tr>
    <w:tr w:rsidR="005814F0" w14:paraId="480BC2A1" w14:textId="77777777" w:rsidTr="001E418D">
      <w:trPr>
        <w:trHeight w:val="242"/>
      </w:trPr>
      <w:tc>
        <w:tcPr>
          <w:tcW w:w="5246" w:type="dxa"/>
          <w:hideMark/>
        </w:tcPr>
        <w:p w14:paraId="0BCD7858" w14:textId="77777777" w:rsidR="005814F0" w:rsidRDefault="005814F0" w:rsidP="000E4D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648E742D" w14:textId="7FE97A89" w:rsidR="005814F0" w:rsidRDefault="005814F0" w:rsidP="0092724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92724E">
            <w:rPr>
              <w:rFonts w:ascii="Palatino Linotype" w:hAnsi="Palatino Linotype" w:cs="Arial"/>
              <w:szCs w:val="20"/>
            </w:rPr>
            <w:t>Ecatepec de Morelos</w:t>
          </w:r>
        </w:p>
      </w:tc>
    </w:tr>
    <w:tr w:rsidR="005814F0" w14:paraId="60A059F9" w14:textId="77777777" w:rsidTr="001E418D">
      <w:trPr>
        <w:trHeight w:val="342"/>
      </w:trPr>
      <w:tc>
        <w:tcPr>
          <w:tcW w:w="5246" w:type="dxa"/>
        </w:tcPr>
        <w:p w14:paraId="063683FE" w14:textId="77777777" w:rsidR="005814F0" w:rsidRDefault="005814F0"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14:paraId="74725128" w14:textId="2B656F39" w:rsidR="005814F0" w:rsidRPr="003D23D7" w:rsidRDefault="00B93E5A" w:rsidP="0092724E">
          <w:pPr>
            <w:spacing w:after="120" w:line="256" w:lineRule="auto"/>
            <w:ind w:left="-486" w:right="214" w:firstLine="567"/>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5814F0" w14:paraId="7854C9FF" w14:textId="77777777" w:rsidTr="001E418D">
      <w:trPr>
        <w:trHeight w:val="342"/>
      </w:trPr>
      <w:tc>
        <w:tcPr>
          <w:tcW w:w="5246" w:type="dxa"/>
        </w:tcPr>
        <w:p w14:paraId="02A89BC6" w14:textId="77777777" w:rsidR="005814F0" w:rsidRDefault="005814F0" w:rsidP="009754A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14:paraId="196CA724" w14:textId="77777777" w:rsidR="005814F0" w:rsidRDefault="005814F0" w:rsidP="009754A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5814F0" w:rsidRDefault="005814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B7356"/>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681DDB"/>
    <w:multiLevelType w:val="hybridMultilevel"/>
    <w:tmpl w:val="08B0A08C"/>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594363"/>
    <w:multiLevelType w:val="hybridMultilevel"/>
    <w:tmpl w:val="C6645E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57EE4"/>
    <w:multiLevelType w:val="hybridMultilevel"/>
    <w:tmpl w:val="09F67410"/>
    <w:lvl w:ilvl="0" w:tplc="BA70F9F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6146BB"/>
    <w:multiLevelType w:val="hybridMultilevel"/>
    <w:tmpl w:val="85C6A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5E7C7C24"/>
    <w:multiLevelType w:val="hybridMultilevel"/>
    <w:tmpl w:val="9A2C2804"/>
    <w:lvl w:ilvl="0" w:tplc="9B5A3EF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176581"/>
    <w:multiLevelType w:val="hybridMultilevel"/>
    <w:tmpl w:val="C6645E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2"/>
  </w:num>
  <w:num w:numId="4">
    <w:abstractNumId w:val="5"/>
  </w:num>
  <w:num w:numId="5">
    <w:abstractNumId w:val="23"/>
  </w:num>
  <w:num w:numId="6">
    <w:abstractNumId w:val="34"/>
  </w:num>
  <w:num w:numId="7">
    <w:abstractNumId w:val="11"/>
  </w:num>
  <w:num w:numId="8">
    <w:abstractNumId w:val="22"/>
  </w:num>
  <w:num w:numId="9">
    <w:abstractNumId w:val="37"/>
  </w:num>
  <w:num w:numId="10">
    <w:abstractNumId w:val="26"/>
  </w:num>
  <w:num w:numId="11">
    <w:abstractNumId w:val="0"/>
  </w:num>
  <w:num w:numId="12">
    <w:abstractNumId w:val="12"/>
  </w:num>
  <w:num w:numId="13">
    <w:abstractNumId w:val="24"/>
  </w:num>
  <w:num w:numId="14">
    <w:abstractNumId w:val="15"/>
  </w:num>
  <w:num w:numId="15">
    <w:abstractNumId w:val="27"/>
  </w:num>
  <w:num w:numId="16">
    <w:abstractNumId w:val="32"/>
  </w:num>
  <w:num w:numId="17">
    <w:abstractNumId w:val="14"/>
  </w:num>
  <w:num w:numId="18">
    <w:abstractNumId w:val="10"/>
  </w:num>
  <w:num w:numId="19">
    <w:abstractNumId w:val="36"/>
  </w:num>
  <w:num w:numId="20">
    <w:abstractNumId w:val="39"/>
  </w:num>
  <w:num w:numId="21">
    <w:abstractNumId w:val="33"/>
  </w:num>
  <w:num w:numId="22">
    <w:abstractNumId w:val="25"/>
  </w:num>
  <w:num w:numId="23">
    <w:abstractNumId w:val="3"/>
  </w:num>
  <w:num w:numId="24">
    <w:abstractNumId w:val="30"/>
  </w:num>
  <w:num w:numId="25">
    <w:abstractNumId w:val="19"/>
  </w:num>
  <w:num w:numId="26">
    <w:abstractNumId w:val="1"/>
  </w:num>
  <w:num w:numId="27">
    <w:abstractNumId w:val="18"/>
  </w:num>
  <w:num w:numId="28">
    <w:abstractNumId w:val="29"/>
  </w:num>
  <w:num w:numId="29">
    <w:abstractNumId w:val="40"/>
  </w:num>
  <w:num w:numId="30">
    <w:abstractNumId w:val="41"/>
  </w:num>
  <w:num w:numId="31">
    <w:abstractNumId w:val="16"/>
  </w:num>
  <w:num w:numId="32">
    <w:abstractNumId w:val="8"/>
  </w:num>
  <w:num w:numId="33">
    <w:abstractNumId w:val="9"/>
  </w:num>
  <w:num w:numId="34">
    <w:abstractNumId w:val="17"/>
  </w:num>
  <w:num w:numId="35">
    <w:abstractNumId w:val="28"/>
  </w:num>
  <w:num w:numId="36">
    <w:abstractNumId w:val="4"/>
  </w:num>
  <w:num w:numId="37">
    <w:abstractNumId w:val="31"/>
  </w:num>
  <w:num w:numId="38">
    <w:abstractNumId w:val="6"/>
  </w:num>
  <w:num w:numId="39">
    <w:abstractNumId w:val="7"/>
  </w:num>
  <w:num w:numId="40">
    <w:abstractNumId w:val="35"/>
  </w:num>
  <w:num w:numId="41">
    <w:abstractNumId w:val="13"/>
  </w:num>
  <w:num w:numId="4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564C"/>
    <w:rsid w:val="00007919"/>
    <w:rsid w:val="00007D3D"/>
    <w:rsid w:val="000104F7"/>
    <w:rsid w:val="000108DB"/>
    <w:rsid w:val="00010B26"/>
    <w:rsid w:val="00010E31"/>
    <w:rsid w:val="00011162"/>
    <w:rsid w:val="000122EA"/>
    <w:rsid w:val="000127D5"/>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8BE"/>
    <w:rsid w:val="00030088"/>
    <w:rsid w:val="0003070B"/>
    <w:rsid w:val="0003124C"/>
    <w:rsid w:val="00031A78"/>
    <w:rsid w:val="00031DF7"/>
    <w:rsid w:val="00031F20"/>
    <w:rsid w:val="000326F0"/>
    <w:rsid w:val="000328CC"/>
    <w:rsid w:val="00032DAE"/>
    <w:rsid w:val="00033A0C"/>
    <w:rsid w:val="00033E1A"/>
    <w:rsid w:val="00033FCA"/>
    <w:rsid w:val="000360FD"/>
    <w:rsid w:val="00036DCC"/>
    <w:rsid w:val="000374B7"/>
    <w:rsid w:val="00040D11"/>
    <w:rsid w:val="000426E9"/>
    <w:rsid w:val="000434B2"/>
    <w:rsid w:val="00043A0D"/>
    <w:rsid w:val="00044369"/>
    <w:rsid w:val="0004456E"/>
    <w:rsid w:val="0004462C"/>
    <w:rsid w:val="00044D45"/>
    <w:rsid w:val="000465EF"/>
    <w:rsid w:val="00046870"/>
    <w:rsid w:val="000525D6"/>
    <w:rsid w:val="00052B88"/>
    <w:rsid w:val="000531A9"/>
    <w:rsid w:val="00053514"/>
    <w:rsid w:val="00054FB4"/>
    <w:rsid w:val="00055149"/>
    <w:rsid w:val="0005520E"/>
    <w:rsid w:val="00055594"/>
    <w:rsid w:val="00055698"/>
    <w:rsid w:val="00055744"/>
    <w:rsid w:val="0005692C"/>
    <w:rsid w:val="00056D89"/>
    <w:rsid w:val="00057910"/>
    <w:rsid w:val="00061049"/>
    <w:rsid w:val="00062E9A"/>
    <w:rsid w:val="0006317A"/>
    <w:rsid w:val="00063662"/>
    <w:rsid w:val="00064430"/>
    <w:rsid w:val="000648A8"/>
    <w:rsid w:val="00065220"/>
    <w:rsid w:val="000664A5"/>
    <w:rsid w:val="0006794C"/>
    <w:rsid w:val="00071A92"/>
    <w:rsid w:val="00072234"/>
    <w:rsid w:val="000725F9"/>
    <w:rsid w:val="00073311"/>
    <w:rsid w:val="00073EDD"/>
    <w:rsid w:val="00074845"/>
    <w:rsid w:val="000764BF"/>
    <w:rsid w:val="00076954"/>
    <w:rsid w:val="0008000B"/>
    <w:rsid w:val="0008117C"/>
    <w:rsid w:val="00081DAC"/>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A0432"/>
    <w:rsid w:val="000A0CAE"/>
    <w:rsid w:val="000A0EAE"/>
    <w:rsid w:val="000A1C06"/>
    <w:rsid w:val="000A1E35"/>
    <w:rsid w:val="000A2763"/>
    <w:rsid w:val="000A35AC"/>
    <w:rsid w:val="000A3953"/>
    <w:rsid w:val="000A4444"/>
    <w:rsid w:val="000A4495"/>
    <w:rsid w:val="000A4552"/>
    <w:rsid w:val="000A4623"/>
    <w:rsid w:val="000A4EF0"/>
    <w:rsid w:val="000A571A"/>
    <w:rsid w:val="000A6038"/>
    <w:rsid w:val="000A63F8"/>
    <w:rsid w:val="000A7689"/>
    <w:rsid w:val="000B0406"/>
    <w:rsid w:val="000B0794"/>
    <w:rsid w:val="000B14EB"/>
    <w:rsid w:val="000B1C70"/>
    <w:rsid w:val="000B249F"/>
    <w:rsid w:val="000B2630"/>
    <w:rsid w:val="000B2F5E"/>
    <w:rsid w:val="000B3967"/>
    <w:rsid w:val="000B3F0C"/>
    <w:rsid w:val="000B5190"/>
    <w:rsid w:val="000B69D5"/>
    <w:rsid w:val="000B6A74"/>
    <w:rsid w:val="000B6CFA"/>
    <w:rsid w:val="000C0753"/>
    <w:rsid w:val="000C0821"/>
    <w:rsid w:val="000C0F46"/>
    <w:rsid w:val="000C226A"/>
    <w:rsid w:val="000C23BC"/>
    <w:rsid w:val="000C3A6F"/>
    <w:rsid w:val="000C511F"/>
    <w:rsid w:val="000C620D"/>
    <w:rsid w:val="000C650F"/>
    <w:rsid w:val="000C6549"/>
    <w:rsid w:val="000C6F9F"/>
    <w:rsid w:val="000D172D"/>
    <w:rsid w:val="000D2D00"/>
    <w:rsid w:val="000D2DCA"/>
    <w:rsid w:val="000D3FB5"/>
    <w:rsid w:val="000D419B"/>
    <w:rsid w:val="000D505C"/>
    <w:rsid w:val="000D79B2"/>
    <w:rsid w:val="000D7E22"/>
    <w:rsid w:val="000E0D14"/>
    <w:rsid w:val="000E0EF7"/>
    <w:rsid w:val="000E1094"/>
    <w:rsid w:val="000E1D14"/>
    <w:rsid w:val="000E1D57"/>
    <w:rsid w:val="000E283C"/>
    <w:rsid w:val="000E4D1D"/>
    <w:rsid w:val="000E5282"/>
    <w:rsid w:val="000E601F"/>
    <w:rsid w:val="000E7C19"/>
    <w:rsid w:val="000F0118"/>
    <w:rsid w:val="000F148F"/>
    <w:rsid w:val="000F1E30"/>
    <w:rsid w:val="000F24E3"/>
    <w:rsid w:val="000F447C"/>
    <w:rsid w:val="00100BA8"/>
    <w:rsid w:val="00101061"/>
    <w:rsid w:val="00101F49"/>
    <w:rsid w:val="00102050"/>
    <w:rsid w:val="00102336"/>
    <w:rsid w:val="0010309D"/>
    <w:rsid w:val="00103BA7"/>
    <w:rsid w:val="00103C0F"/>
    <w:rsid w:val="001046C7"/>
    <w:rsid w:val="00105201"/>
    <w:rsid w:val="001059AB"/>
    <w:rsid w:val="00105CA0"/>
    <w:rsid w:val="00105D75"/>
    <w:rsid w:val="0010636E"/>
    <w:rsid w:val="00107399"/>
    <w:rsid w:val="00110188"/>
    <w:rsid w:val="00112BF6"/>
    <w:rsid w:val="001140E9"/>
    <w:rsid w:val="001146C3"/>
    <w:rsid w:val="0011612B"/>
    <w:rsid w:val="001163D0"/>
    <w:rsid w:val="001168FD"/>
    <w:rsid w:val="001175B6"/>
    <w:rsid w:val="001179E2"/>
    <w:rsid w:val="001213B8"/>
    <w:rsid w:val="00121AD8"/>
    <w:rsid w:val="00121D8A"/>
    <w:rsid w:val="00122D33"/>
    <w:rsid w:val="00124027"/>
    <w:rsid w:val="001245EB"/>
    <w:rsid w:val="00124A8E"/>
    <w:rsid w:val="00124FDF"/>
    <w:rsid w:val="00125191"/>
    <w:rsid w:val="00126CCD"/>
    <w:rsid w:val="00127090"/>
    <w:rsid w:val="001274AE"/>
    <w:rsid w:val="00127EDC"/>
    <w:rsid w:val="00130298"/>
    <w:rsid w:val="00130EAD"/>
    <w:rsid w:val="001314B9"/>
    <w:rsid w:val="00132376"/>
    <w:rsid w:val="001335A7"/>
    <w:rsid w:val="001356A1"/>
    <w:rsid w:val="00135A22"/>
    <w:rsid w:val="001365EB"/>
    <w:rsid w:val="00137C1B"/>
    <w:rsid w:val="00137CB7"/>
    <w:rsid w:val="00141A33"/>
    <w:rsid w:val="00141A5B"/>
    <w:rsid w:val="001429D2"/>
    <w:rsid w:val="00143209"/>
    <w:rsid w:val="0014480A"/>
    <w:rsid w:val="00144CAB"/>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1E3"/>
    <w:rsid w:val="00163A1B"/>
    <w:rsid w:val="00163D26"/>
    <w:rsid w:val="001641B7"/>
    <w:rsid w:val="00164834"/>
    <w:rsid w:val="00164C6A"/>
    <w:rsid w:val="00165FC0"/>
    <w:rsid w:val="00166E57"/>
    <w:rsid w:val="001672CC"/>
    <w:rsid w:val="0016776C"/>
    <w:rsid w:val="0017089C"/>
    <w:rsid w:val="00170DC7"/>
    <w:rsid w:val="00171192"/>
    <w:rsid w:val="00171743"/>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95B"/>
    <w:rsid w:val="00185AD8"/>
    <w:rsid w:val="00187D06"/>
    <w:rsid w:val="00190218"/>
    <w:rsid w:val="0019025A"/>
    <w:rsid w:val="00190DF5"/>
    <w:rsid w:val="001917EB"/>
    <w:rsid w:val="00191DDC"/>
    <w:rsid w:val="001922F0"/>
    <w:rsid w:val="0019349E"/>
    <w:rsid w:val="001953B2"/>
    <w:rsid w:val="00196CF9"/>
    <w:rsid w:val="001976E1"/>
    <w:rsid w:val="001A0045"/>
    <w:rsid w:val="001A060F"/>
    <w:rsid w:val="001A09CA"/>
    <w:rsid w:val="001A1E27"/>
    <w:rsid w:val="001A205F"/>
    <w:rsid w:val="001A20F2"/>
    <w:rsid w:val="001A298F"/>
    <w:rsid w:val="001A2CFF"/>
    <w:rsid w:val="001A3FF0"/>
    <w:rsid w:val="001A4D74"/>
    <w:rsid w:val="001A4F0F"/>
    <w:rsid w:val="001A53AA"/>
    <w:rsid w:val="001A5A61"/>
    <w:rsid w:val="001A5C35"/>
    <w:rsid w:val="001A60A6"/>
    <w:rsid w:val="001A6BE1"/>
    <w:rsid w:val="001A7553"/>
    <w:rsid w:val="001A7576"/>
    <w:rsid w:val="001A7C52"/>
    <w:rsid w:val="001A7F12"/>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6203"/>
    <w:rsid w:val="001C63FA"/>
    <w:rsid w:val="001C68B2"/>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18D"/>
    <w:rsid w:val="001E4B77"/>
    <w:rsid w:val="001E5028"/>
    <w:rsid w:val="001E57DC"/>
    <w:rsid w:val="001E5C88"/>
    <w:rsid w:val="001E634B"/>
    <w:rsid w:val="001E7325"/>
    <w:rsid w:val="001E76B8"/>
    <w:rsid w:val="001E7E75"/>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8B0"/>
    <w:rsid w:val="00205C74"/>
    <w:rsid w:val="0020745E"/>
    <w:rsid w:val="002117C3"/>
    <w:rsid w:val="0021242D"/>
    <w:rsid w:val="002126A7"/>
    <w:rsid w:val="0021274F"/>
    <w:rsid w:val="0021383F"/>
    <w:rsid w:val="00214417"/>
    <w:rsid w:val="002167C0"/>
    <w:rsid w:val="00216A9F"/>
    <w:rsid w:val="00216F73"/>
    <w:rsid w:val="00217EAF"/>
    <w:rsid w:val="00217FB3"/>
    <w:rsid w:val="0022049E"/>
    <w:rsid w:val="00220890"/>
    <w:rsid w:val="0022193D"/>
    <w:rsid w:val="002225E9"/>
    <w:rsid w:val="00222E94"/>
    <w:rsid w:val="002237C7"/>
    <w:rsid w:val="002260BA"/>
    <w:rsid w:val="002266CE"/>
    <w:rsid w:val="00226D02"/>
    <w:rsid w:val="00227ACA"/>
    <w:rsid w:val="00231341"/>
    <w:rsid w:val="00231925"/>
    <w:rsid w:val="00232ED3"/>
    <w:rsid w:val="00234DF9"/>
    <w:rsid w:val="00234E7F"/>
    <w:rsid w:val="00236CD2"/>
    <w:rsid w:val="00236E3B"/>
    <w:rsid w:val="00236F76"/>
    <w:rsid w:val="00237017"/>
    <w:rsid w:val="0023707C"/>
    <w:rsid w:val="00237D19"/>
    <w:rsid w:val="0024025D"/>
    <w:rsid w:val="00241420"/>
    <w:rsid w:val="0024185A"/>
    <w:rsid w:val="00241BCD"/>
    <w:rsid w:val="00241C26"/>
    <w:rsid w:val="00243450"/>
    <w:rsid w:val="0024453C"/>
    <w:rsid w:val="0024635B"/>
    <w:rsid w:val="0024637B"/>
    <w:rsid w:val="0024653C"/>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4BB3"/>
    <w:rsid w:val="00255C14"/>
    <w:rsid w:val="00256D4B"/>
    <w:rsid w:val="00256D9A"/>
    <w:rsid w:val="002570EC"/>
    <w:rsid w:val="00260768"/>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234F"/>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3D8B"/>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0BB"/>
    <w:rsid w:val="002C6122"/>
    <w:rsid w:val="002C65DA"/>
    <w:rsid w:val="002C7427"/>
    <w:rsid w:val="002C7524"/>
    <w:rsid w:val="002C7981"/>
    <w:rsid w:val="002C7E55"/>
    <w:rsid w:val="002D19D6"/>
    <w:rsid w:val="002D1A63"/>
    <w:rsid w:val="002D1ED7"/>
    <w:rsid w:val="002D2A03"/>
    <w:rsid w:val="002D2A33"/>
    <w:rsid w:val="002D2CF7"/>
    <w:rsid w:val="002D3BD2"/>
    <w:rsid w:val="002D4177"/>
    <w:rsid w:val="002D493A"/>
    <w:rsid w:val="002D5867"/>
    <w:rsid w:val="002D5B6B"/>
    <w:rsid w:val="002D6BCF"/>
    <w:rsid w:val="002D75BC"/>
    <w:rsid w:val="002D7DDB"/>
    <w:rsid w:val="002E08E5"/>
    <w:rsid w:val="002E0D9A"/>
    <w:rsid w:val="002E1317"/>
    <w:rsid w:val="002E28E7"/>
    <w:rsid w:val="002E43CB"/>
    <w:rsid w:val="002E43FA"/>
    <w:rsid w:val="002E52BF"/>
    <w:rsid w:val="002E55E5"/>
    <w:rsid w:val="002E6122"/>
    <w:rsid w:val="002E6157"/>
    <w:rsid w:val="002E6A47"/>
    <w:rsid w:val="002E79B0"/>
    <w:rsid w:val="002F07AC"/>
    <w:rsid w:val="002F1F62"/>
    <w:rsid w:val="002F3635"/>
    <w:rsid w:val="002F3ECD"/>
    <w:rsid w:val="00301738"/>
    <w:rsid w:val="00303A2B"/>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6D42"/>
    <w:rsid w:val="00321127"/>
    <w:rsid w:val="00321885"/>
    <w:rsid w:val="003226D7"/>
    <w:rsid w:val="003227E2"/>
    <w:rsid w:val="00323542"/>
    <w:rsid w:val="00323960"/>
    <w:rsid w:val="00323967"/>
    <w:rsid w:val="00323A1D"/>
    <w:rsid w:val="00323AC6"/>
    <w:rsid w:val="0032429F"/>
    <w:rsid w:val="003249B7"/>
    <w:rsid w:val="0032617D"/>
    <w:rsid w:val="00326525"/>
    <w:rsid w:val="00326B25"/>
    <w:rsid w:val="00326EB8"/>
    <w:rsid w:val="003276E2"/>
    <w:rsid w:val="00331A8E"/>
    <w:rsid w:val="00332125"/>
    <w:rsid w:val="00333464"/>
    <w:rsid w:val="00333E4E"/>
    <w:rsid w:val="003343E4"/>
    <w:rsid w:val="0033483F"/>
    <w:rsid w:val="00334A2A"/>
    <w:rsid w:val="003401FE"/>
    <w:rsid w:val="00340233"/>
    <w:rsid w:val="00341442"/>
    <w:rsid w:val="003423F3"/>
    <w:rsid w:val="00342F5E"/>
    <w:rsid w:val="00343D4F"/>
    <w:rsid w:val="00344AF3"/>
    <w:rsid w:val="00344B23"/>
    <w:rsid w:val="00345AF5"/>
    <w:rsid w:val="003467DE"/>
    <w:rsid w:val="003476E2"/>
    <w:rsid w:val="003479CF"/>
    <w:rsid w:val="003501F9"/>
    <w:rsid w:val="0035154E"/>
    <w:rsid w:val="003518DA"/>
    <w:rsid w:val="00352C89"/>
    <w:rsid w:val="00352CF4"/>
    <w:rsid w:val="00353207"/>
    <w:rsid w:val="00353384"/>
    <w:rsid w:val="00353FEE"/>
    <w:rsid w:val="00354782"/>
    <w:rsid w:val="003556FE"/>
    <w:rsid w:val="00355A1A"/>
    <w:rsid w:val="00355DE9"/>
    <w:rsid w:val="003574CA"/>
    <w:rsid w:val="0036004D"/>
    <w:rsid w:val="003600C9"/>
    <w:rsid w:val="0036055C"/>
    <w:rsid w:val="0036148E"/>
    <w:rsid w:val="00363018"/>
    <w:rsid w:val="0036314B"/>
    <w:rsid w:val="00363388"/>
    <w:rsid w:val="00363A61"/>
    <w:rsid w:val="00364175"/>
    <w:rsid w:val="003642E6"/>
    <w:rsid w:val="00364644"/>
    <w:rsid w:val="00364B0C"/>
    <w:rsid w:val="0037105E"/>
    <w:rsid w:val="00371A6C"/>
    <w:rsid w:val="003720C4"/>
    <w:rsid w:val="00372149"/>
    <w:rsid w:val="003721E8"/>
    <w:rsid w:val="0037238E"/>
    <w:rsid w:val="00373E43"/>
    <w:rsid w:val="00373F6E"/>
    <w:rsid w:val="0037412F"/>
    <w:rsid w:val="003746CE"/>
    <w:rsid w:val="00375096"/>
    <w:rsid w:val="003756CA"/>
    <w:rsid w:val="00376263"/>
    <w:rsid w:val="00376480"/>
    <w:rsid w:val="003768FF"/>
    <w:rsid w:val="0037694D"/>
    <w:rsid w:val="0037781C"/>
    <w:rsid w:val="00380454"/>
    <w:rsid w:val="003805E5"/>
    <w:rsid w:val="00380B84"/>
    <w:rsid w:val="003820FC"/>
    <w:rsid w:val="00383010"/>
    <w:rsid w:val="003832A0"/>
    <w:rsid w:val="00383B5C"/>
    <w:rsid w:val="0038665E"/>
    <w:rsid w:val="00387386"/>
    <w:rsid w:val="0039057C"/>
    <w:rsid w:val="0039096F"/>
    <w:rsid w:val="00391135"/>
    <w:rsid w:val="00391BFD"/>
    <w:rsid w:val="00391EEC"/>
    <w:rsid w:val="00392F65"/>
    <w:rsid w:val="0039304A"/>
    <w:rsid w:val="003934C5"/>
    <w:rsid w:val="00393680"/>
    <w:rsid w:val="00393B5C"/>
    <w:rsid w:val="00394D98"/>
    <w:rsid w:val="0039548A"/>
    <w:rsid w:val="00395CCD"/>
    <w:rsid w:val="003A016B"/>
    <w:rsid w:val="003A2526"/>
    <w:rsid w:val="003A2911"/>
    <w:rsid w:val="003A31BF"/>
    <w:rsid w:val="003A34E3"/>
    <w:rsid w:val="003A4778"/>
    <w:rsid w:val="003A4875"/>
    <w:rsid w:val="003A50D8"/>
    <w:rsid w:val="003A586B"/>
    <w:rsid w:val="003A675F"/>
    <w:rsid w:val="003A7C4B"/>
    <w:rsid w:val="003B0BAD"/>
    <w:rsid w:val="003B0D81"/>
    <w:rsid w:val="003B12C8"/>
    <w:rsid w:val="003B1FE5"/>
    <w:rsid w:val="003B2B99"/>
    <w:rsid w:val="003B3756"/>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D59"/>
    <w:rsid w:val="003D00CB"/>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598B"/>
    <w:rsid w:val="003E61D4"/>
    <w:rsid w:val="003E74CC"/>
    <w:rsid w:val="003E74F3"/>
    <w:rsid w:val="003F13FD"/>
    <w:rsid w:val="003F16F9"/>
    <w:rsid w:val="003F1F6E"/>
    <w:rsid w:val="003F4BC7"/>
    <w:rsid w:val="003F4F16"/>
    <w:rsid w:val="003F6183"/>
    <w:rsid w:val="003F622B"/>
    <w:rsid w:val="003F6292"/>
    <w:rsid w:val="003F650F"/>
    <w:rsid w:val="003F74E2"/>
    <w:rsid w:val="0040097A"/>
    <w:rsid w:val="00403BCC"/>
    <w:rsid w:val="00404210"/>
    <w:rsid w:val="00405306"/>
    <w:rsid w:val="00405622"/>
    <w:rsid w:val="00406545"/>
    <w:rsid w:val="0040751D"/>
    <w:rsid w:val="00407BB7"/>
    <w:rsid w:val="00407E4D"/>
    <w:rsid w:val="0041067B"/>
    <w:rsid w:val="00411044"/>
    <w:rsid w:val="00412821"/>
    <w:rsid w:val="004139AE"/>
    <w:rsid w:val="00413DC0"/>
    <w:rsid w:val="0041408B"/>
    <w:rsid w:val="00414452"/>
    <w:rsid w:val="004148CC"/>
    <w:rsid w:val="0041774D"/>
    <w:rsid w:val="004202D3"/>
    <w:rsid w:val="004209CE"/>
    <w:rsid w:val="004209FB"/>
    <w:rsid w:val="004213A9"/>
    <w:rsid w:val="00423A08"/>
    <w:rsid w:val="0042427C"/>
    <w:rsid w:val="00424EB5"/>
    <w:rsid w:val="00425499"/>
    <w:rsid w:val="00425555"/>
    <w:rsid w:val="004256A6"/>
    <w:rsid w:val="00425880"/>
    <w:rsid w:val="00426B4D"/>
    <w:rsid w:val="00426D09"/>
    <w:rsid w:val="00427BB2"/>
    <w:rsid w:val="004304C0"/>
    <w:rsid w:val="00430581"/>
    <w:rsid w:val="004305EB"/>
    <w:rsid w:val="00430E89"/>
    <w:rsid w:val="00431320"/>
    <w:rsid w:val="0043205D"/>
    <w:rsid w:val="00432B19"/>
    <w:rsid w:val="00432DEF"/>
    <w:rsid w:val="00433E1F"/>
    <w:rsid w:val="00434562"/>
    <w:rsid w:val="00435FB3"/>
    <w:rsid w:val="00437CC7"/>
    <w:rsid w:val="00437E89"/>
    <w:rsid w:val="004400CB"/>
    <w:rsid w:val="00440319"/>
    <w:rsid w:val="00440B5C"/>
    <w:rsid w:val="00440B8A"/>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B38"/>
    <w:rsid w:val="00452F61"/>
    <w:rsid w:val="004538E6"/>
    <w:rsid w:val="00454560"/>
    <w:rsid w:val="004547AB"/>
    <w:rsid w:val="004568B2"/>
    <w:rsid w:val="00457643"/>
    <w:rsid w:val="00460D44"/>
    <w:rsid w:val="004619EA"/>
    <w:rsid w:val="00463933"/>
    <w:rsid w:val="00463E3D"/>
    <w:rsid w:val="004655A5"/>
    <w:rsid w:val="00465FA5"/>
    <w:rsid w:val="00466305"/>
    <w:rsid w:val="004666DB"/>
    <w:rsid w:val="00466B99"/>
    <w:rsid w:val="004674DB"/>
    <w:rsid w:val="00467A33"/>
    <w:rsid w:val="004708E9"/>
    <w:rsid w:val="00471972"/>
    <w:rsid w:val="00475025"/>
    <w:rsid w:val="0047599E"/>
    <w:rsid w:val="004760EB"/>
    <w:rsid w:val="00481514"/>
    <w:rsid w:val="00482195"/>
    <w:rsid w:val="00482CC8"/>
    <w:rsid w:val="004835FE"/>
    <w:rsid w:val="004842FF"/>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5B91"/>
    <w:rsid w:val="004A6379"/>
    <w:rsid w:val="004A7970"/>
    <w:rsid w:val="004B1036"/>
    <w:rsid w:val="004B10DC"/>
    <w:rsid w:val="004B184A"/>
    <w:rsid w:val="004B1A2B"/>
    <w:rsid w:val="004B222E"/>
    <w:rsid w:val="004B25CA"/>
    <w:rsid w:val="004B25EC"/>
    <w:rsid w:val="004B37BA"/>
    <w:rsid w:val="004B5302"/>
    <w:rsid w:val="004B5407"/>
    <w:rsid w:val="004C134C"/>
    <w:rsid w:val="004C2767"/>
    <w:rsid w:val="004C2A96"/>
    <w:rsid w:val="004C2DA4"/>
    <w:rsid w:val="004C2FAA"/>
    <w:rsid w:val="004C3C5C"/>
    <w:rsid w:val="004C3FC3"/>
    <w:rsid w:val="004C432A"/>
    <w:rsid w:val="004C48D7"/>
    <w:rsid w:val="004C54E8"/>
    <w:rsid w:val="004C5E24"/>
    <w:rsid w:val="004C63AE"/>
    <w:rsid w:val="004C63DD"/>
    <w:rsid w:val="004C750D"/>
    <w:rsid w:val="004C768A"/>
    <w:rsid w:val="004C7BB7"/>
    <w:rsid w:val="004C7EF0"/>
    <w:rsid w:val="004D03DF"/>
    <w:rsid w:val="004D0818"/>
    <w:rsid w:val="004D093D"/>
    <w:rsid w:val="004D1D39"/>
    <w:rsid w:val="004D24F7"/>
    <w:rsid w:val="004D3087"/>
    <w:rsid w:val="004D4123"/>
    <w:rsid w:val="004D4883"/>
    <w:rsid w:val="004D6700"/>
    <w:rsid w:val="004D67FB"/>
    <w:rsid w:val="004D7033"/>
    <w:rsid w:val="004D7E26"/>
    <w:rsid w:val="004E0A13"/>
    <w:rsid w:val="004E1269"/>
    <w:rsid w:val="004E168B"/>
    <w:rsid w:val="004E2207"/>
    <w:rsid w:val="004E26BE"/>
    <w:rsid w:val="004E33F1"/>
    <w:rsid w:val="004E3C70"/>
    <w:rsid w:val="004E43D7"/>
    <w:rsid w:val="004E47A4"/>
    <w:rsid w:val="004E53F0"/>
    <w:rsid w:val="004E608C"/>
    <w:rsid w:val="004E76C2"/>
    <w:rsid w:val="004F036F"/>
    <w:rsid w:val="004F1AF6"/>
    <w:rsid w:val="004F2094"/>
    <w:rsid w:val="004F28A7"/>
    <w:rsid w:val="004F3C5E"/>
    <w:rsid w:val="004F4BE0"/>
    <w:rsid w:val="004F4DA9"/>
    <w:rsid w:val="004F532B"/>
    <w:rsid w:val="004F5D2C"/>
    <w:rsid w:val="004F6A89"/>
    <w:rsid w:val="00500108"/>
    <w:rsid w:val="00500B66"/>
    <w:rsid w:val="00500FE2"/>
    <w:rsid w:val="005017EF"/>
    <w:rsid w:val="00501B25"/>
    <w:rsid w:val="00501CE7"/>
    <w:rsid w:val="00501F44"/>
    <w:rsid w:val="005021D7"/>
    <w:rsid w:val="00503048"/>
    <w:rsid w:val="00503569"/>
    <w:rsid w:val="00503FB9"/>
    <w:rsid w:val="005045DC"/>
    <w:rsid w:val="00504BE4"/>
    <w:rsid w:val="005052D4"/>
    <w:rsid w:val="00505D8F"/>
    <w:rsid w:val="00510B0F"/>
    <w:rsid w:val="0051189B"/>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6882"/>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DD3"/>
    <w:rsid w:val="00571014"/>
    <w:rsid w:val="005741CD"/>
    <w:rsid w:val="00574340"/>
    <w:rsid w:val="00574C2A"/>
    <w:rsid w:val="00574C51"/>
    <w:rsid w:val="00574CA8"/>
    <w:rsid w:val="00574EBD"/>
    <w:rsid w:val="00575161"/>
    <w:rsid w:val="00575884"/>
    <w:rsid w:val="005762E2"/>
    <w:rsid w:val="00576D0A"/>
    <w:rsid w:val="00577E42"/>
    <w:rsid w:val="005814F0"/>
    <w:rsid w:val="00582883"/>
    <w:rsid w:val="00582B08"/>
    <w:rsid w:val="00582DA2"/>
    <w:rsid w:val="00583E8B"/>
    <w:rsid w:val="00583FE7"/>
    <w:rsid w:val="00584278"/>
    <w:rsid w:val="00584BB6"/>
    <w:rsid w:val="00584BFB"/>
    <w:rsid w:val="00585688"/>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53BC"/>
    <w:rsid w:val="0059552B"/>
    <w:rsid w:val="005956D7"/>
    <w:rsid w:val="00597CF3"/>
    <w:rsid w:val="005A0C3A"/>
    <w:rsid w:val="005A1598"/>
    <w:rsid w:val="005A24A4"/>
    <w:rsid w:val="005A2A39"/>
    <w:rsid w:val="005A49D5"/>
    <w:rsid w:val="005A64BE"/>
    <w:rsid w:val="005A7566"/>
    <w:rsid w:val="005A7D3E"/>
    <w:rsid w:val="005B2D0B"/>
    <w:rsid w:val="005B2E7D"/>
    <w:rsid w:val="005B3E8D"/>
    <w:rsid w:val="005B5E92"/>
    <w:rsid w:val="005B71C4"/>
    <w:rsid w:val="005B7211"/>
    <w:rsid w:val="005B7871"/>
    <w:rsid w:val="005C02D1"/>
    <w:rsid w:val="005C097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1193"/>
    <w:rsid w:val="005E19A6"/>
    <w:rsid w:val="005E206D"/>
    <w:rsid w:val="005E409C"/>
    <w:rsid w:val="005E42E3"/>
    <w:rsid w:val="005E43AA"/>
    <w:rsid w:val="005E4782"/>
    <w:rsid w:val="005E4BDA"/>
    <w:rsid w:val="005E5F2D"/>
    <w:rsid w:val="005E6BCA"/>
    <w:rsid w:val="005E72D0"/>
    <w:rsid w:val="005E7C2C"/>
    <w:rsid w:val="005F0884"/>
    <w:rsid w:val="005F09C0"/>
    <w:rsid w:val="005F17B3"/>
    <w:rsid w:val="005F32E0"/>
    <w:rsid w:val="005F4E4F"/>
    <w:rsid w:val="005F504F"/>
    <w:rsid w:val="005F5DEB"/>
    <w:rsid w:val="005F69E6"/>
    <w:rsid w:val="005F7291"/>
    <w:rsid w:val="0060098A"/>
    <w:rsid w:val="00601109"/>
    <w:rsid w:val="00601BA5"/>
    <w:rsid w:val="00602AB7"/>
    <w:rsid w:val="00602B1D"/>
    <w:rsid w:val="00603898"/>
    <w:rsid w:val="00603A7C"/>
    <w:rsid w:val="00603AAD"/>
    <w:rsid w:val="006043AE"/>
    <w:rsid w:val="0060549D"/>
    <w:rsid w:val="00606C24"/>
    <w:rsid w:val="00606C40"/>
    <w:rsid w:val="00606CDA"/>
    <w:rsid w:val="00606E98"/>
    <w:rsid w:val="006102EC"/>
    <w:rsid w:val="0061076E"/>
    <w:rsid w:val="00611BAF"/>
    <w:rsid w:val="00611F1C"/>
    <w:rsid w:val="00612345"/>
    <w:rsid w:val="0061314F"/>
    <w:rsid w:val="00613F77"/>
    <w:rsid w:val="006158EA"/>
    <w:rsid w:val="00615F2C"/>
    <w:rsid w:val="00616402"/>
    <w:rsid w:val="00616834"/>
    <w:rsid w:val="006175E4"/>
    <w:rsid w:val="00617783"/>
    <w:rsid w:val="00617BF5"/>
    <w:rsid w:val="00617C58"/>
    <w:rsid w:val="006219E8"/>
    <w:rsid w:val="00622A72"/>
    <w:rsid w:val="00622CB2"/>
    <w:rsid w:val="006231FF"/>
    <w:rsid w:val="00623CF7"/>
    <w:rsid w:val="00623EA0"/>
    <w:rsid w:val="006252E5"/>
    <w:rsid w:val="00625A32"/>
    <w:rsid w:val="006268F8"/>
    <w:rsid w:val="00627BC4"/>
    <w:rsid w:val="00630096"/>
    <w:rsid w:val="0063039A"/>
    <w:rsid w:val="00630D01"/>
    <w:rsid w:val="00631D27"/>
    <w:rsid w:val="006344A6"/>
    <w:rsid w:val="00635E21"/>
    <w:rsid w:val="00635FC9"/>
    <w:rsid w:val="00636B1C"/>
    <w:rsid w:val="00640447"/>
    <w:rsid w:val="00640AF3"/>
    <w:rsid w:val="0064293B"/>
    <w:rsid w:val="00642AEF"/>
    <w:rsid w:val="006433DC"/>
    <w:rsid w:val="00643626"/>
    <w:rsid w:val="00643A31"/>
    <w:rsid w:val="00644AEE"/>
    <w:rsid w:val="00646D4B"/>
    <w:rsid w:val="00646E52"/>
    <w:rsid w:val="006471E2"/>
    <w:rsid w:val="00650556"/>
    <w:rsid w:val="006534DA"/>
    <w:rsid w:val="006540B9"/>
    <w:rsid w:val="00655B55"/>
    <w:rsid w:val="0065659C"/>
    <w:rsid w:val="006571D2"/>
    <w:rsid w:val="00657C23"/>
    <w:rsid w:val="00662815"/>
    <w:rsid w:val="0066313C"/>
    <w:rsid w:val="0066335E"/>
    <w:rsid w:val="006644F2"/>
    <w:rsid w:val="00664D18"/>
    <w:rsid w:val="006652FC"/>
    <w:rsid w:val="00670DF7"/>
    <w:rsid w:val="006711FB"/>
    <w:rsid w:val="00671C54"/>
    <w:rsid w:val="00671EF9"/>
    <w:rsid w:val="00672007"/>
    <w:rsid w:val="00672B41"/>
    <w:rsid w:val="00672FAF"/>
    <w:rsid w:val="0067304C"/>
    <w:rsid w:val="006737AE"/>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6B3A"/>
    <w:rsid w:val="00687EC2"/>
    <w:rsid w:val="00690BE2"/>
    <w:rsid w:val="00692BAA"/>
    <w:rsid w:val="00693442"/>
    <w:rsid w:val="00693D67"/>
    <w:rsid w:val="00693F50"/>
    <w:rsid w:val="006953F1"/>
    <w:rsid w:val="00695B8D"/>
    <w:rsid w:val="00695C64"/>
    <w:rsid w:val="006A07A6"/>
    <w:rsid w:val="006A2D8B"/>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6496"/>
    <w:rsid w:val="006C6AE5"/>
    <w:rsid w:val="006D10AD"/>
    <w:rsid w:val="006D113D"/>
    <w:rsid w:val="006D4126"/>
    <w:rsid w:val="006D48F4"/>
    <w:rsid w:val="006D49B8"/>
    <w:rsid w:val="006D5470"/>
    <w:rsid w:val="006D5AA8"/>
    <w:rsid w:val="006D5DBB"/>
    <w:rsid w:val="006D6024"/>
    <w:rsid w:val="006D663B"/>
    <w:rsid w:val="006D6FAD"/>
    <w:rsid w:val="006E04E1"/>
    <w:rsid w:val="006E0F1C"/>
    <w:rsid w:val="006E192D"/>
    <w:rsid w:val="006E2907"/>
    <w:rsid w:val="006E2B14"/>
    <w:rsid w:val="006E2CDB"/>
    <w:rsid w:val="006E31CC"/>
    <w:rsid w:val="006E3885"/>
    <w:rsid w:val="006E3E3B"/>
    <w:rsid w:val="006E3E41"/>
    <w:rsid w:val="006E3ECD"/>
    <w:rsid w:val="006E47C2"/>
    <w:rsid w:val="006E530F"/>
    <w:rsid w:val="006E5BF5"/>
    <w:rsid w:val="006E5FF5"/>
    <w:rsid w:val="006E61EB"/>
    <w:rsid w:val="006E68F4"/>
    <w:rsid w:val="006E6B59"/>
    <w:rsid w:val="006E7A5D"/>
    <w:rsid w:val="006F0DED"/>
    <w:rsid w:val="006F36E6"/>
    <w:rsid w:val="006F376A"/>
    <w:rsid w:val="006F4158"/>
    <w:rsid w:val="006F481E"/>
    <w:rsid w:val="006F49BB"/>
    <w:rsid w:val="006F4DA4"/>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73D2"/>
    <w:rsid w:val="00717CA4"/>
    <w:rsid w:val="00720C8D"/>
    <w:rsid w:val="00721F45"/>
    <w:rsid w:val="00722B70"/>
    <w:rsid w:val="00722D2A"/>
    <w:rsid w:val="007240A8"/>
    <w:rsid w:val="00724299"/>
    <w:rsid w:val="00725D4D"/>
    <w:rsid w:val="007264B3"/>
    <w:rsid w:val="007271FA"/>
    <w:rsid w:val="0073033E"/>
    <w:rsid w:val="00730A30"/>
    <w:rsid w:val="0073102F"/>
    <w:rsid w:val="00731879"/>
    <w:rsid w:val="00731B59"/>
    <w:rsid w:val="00731C61"/>
    <w:rsid w:val="0073404F"/>
    <w:rsid w:val="00734A8A"/>
    <w:rsid w:val="00734C7A"/>
    <w:rsid w:val="00735C7F"/>
    <w:rsid w:val="00735D54"/>
    <w:rsid w:val="007364C8"/>
    <w:rsid w:val="00737458"/>
    <w:rsid w:val="00737795"/>
    <w:rsid w:val="00740A7E"/>
    <w:rsid w:val="00741F3D"/>
    <w:rsid w:val="00742C68"/>
    <w:rsid w:val="00743218"/>
    <w:rsid w:val="0074371A"/>
    <w:rsid w:val="00745404"/>
    <w:rsid w:val="007469B9"/>
    <w:rsid w:val="00746BB8"/>
    <w:rsid w:val="0075026B"/>
    <w:rsid w:val="007509F4"/>
    <w:rsid w:val="00753154"/>
    <w:rsid w:val="00754385"/>
    <w:rsid w:val="0075506C"/>
    <w:rsid w:val="007552B0"/>
    <w:rsid w:val="007561F2"/>
    <w:rsid w:val="00756327"/>
    <w:rsid w:val="00756D92"/>
    <w:rsid w:val="007606FD"/>
    <w:rsid w:val="00760B28"/>
    <w:rsid w:val="0076189E"/>
    <w:rsid w:val="00763410"/>
    <w:rsid w:val="00763830"/>
    <w:rsid w:val="00763BD3"/>
    <w:rsid w:val="00764C28"/>
    <w:rsid w:val="0077008C"/>
    <w:rsid w:val="007703FF"/>
    <w:rsid w:val="00770899"/>
    <w:rsid w:val="00771211"/>
    <w:rsid w:val="00771668"/>
    <w:rsid w:val="00771873"/>
    <w:rsid w:val="00771A4D"/>
    <w:rsid w:val="007734F0"/>
    <w:rsid w:val="0077376D"/>
    <w:rsid w:val="00774D14"/>
    <w:rsid w:val="00775CB5"/>
    <w:rsid w:val="00775CC5"/>
    <w:rsid w:val="00775FE6"/>
    <w:rsid w:val="00776A85"/>
    <w:rsid w:val="007771B8"/>
    <w:rsid w:val="00777B7C"/>
    <w:rsid w:val="007801E9"/>
    <w:rsid w:val="00780E2E"/>
    <w:rsid w:val="00781EC0"/>
    <w:rsid w:val="0078453F"/>
    <w:rsid w:val="00784F3B"/>
    <w:rsid w:val="007856C4"/>
    <w:rsid w:val="0078631E"/>
    <w:rsid w:val="00786E9B"/>
    <w:rsid w:val="0078781D"/>
    <w:rsid w:val="00787C43"/>
    <w:rsid w:val="00787E79"/>
    <w:rsid w:val="007909A7"/>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3177"/>
    <w:rsid w:val="007A53EE"/>
    <w:rsid w:val="007A6933"/>
    <w:rsid w:val="007A6A20"/>
    <w:rsid w:val="007A6A60"/>
    <w:rsid w:val="007A7A99"/>
    <w:rsid w:val="007A7CF8"/>
    <w:rsid w:val="007B44AF"/>
    <w:rsid w:val="007B4541"/>
    <w:rsid w:val="007B4879"/>
    <w:rsid w:val="007B5322"/>
    <w:rsid w:val="007B5AEC"/>
    <w:rsid w:val="007B5C43"/>
    <w:rsid w:val="007B6770"/>
    <w:rsid w:val="007B7C08"/>
    <w:rsid w:val="007C136A"/>
    <w:rsid w:val="007C1C4C"/>
    <w:rsid w:val="007C1D37"/>
    <w:rsid w:val="007C2ABA"/>
    <w:rsid w:val="007C36E8"/>
    <w:rsid w:val="007C4B2C"/>
    <w:rsid w:val="007C5662"/>
    <w:rsid w:val="007C579C"/>
    <w:rsid w:val="007C6121"/>
    <w:rsid w:val="007C616D"/>
    <w:rsid w:val="007C6257"/>
    <w:rsid w:val="007C793F"/>
    <w:rsid w:val="007C7F83"/>
    <w:rsid w:val="007D0B6C"/>
    <w:rsid w:val="007D0E1E"/>
    <w:rsid w:val="007D5D10"/>
    <w:rsid w:val="007D5DBC"/>
    <w:rsid w:val="007D6D12"/>
    <w:rsid w:val="007E0AAA"/>
    <w:rsid w:val="007E21F7"/>
    <w:rsid w:val="007E3EBB"/>
    <w:rsid w:val="007E4502"/>
    <w:rsid w:val="007E4AB9"/>
    <w:rsid w:val="007E643B"/>
    <w:rsid w:val="007E6999"/>
    <w:rsid w:val="007E6A14"/>
    <w:rsid w:val="007E716D"/>
    <w:rsid w:val="007E7E8D"/>
    <w:rsid w:val="007F02BB"/>
    <w:rsid w:val="007F07C8"/>
    <w:rsid w:val="007F1A04"/>
    <w:rsid w:val="007F210D"/>
    <w:rsid w:val="007F269C"/>
    <w:rsid w:val="007F2AC9"/>
    <w:rsid w:val="007F33D9"/>
    <w:rsid w:val="007F3E61"/>
    <w:rsid w:val="007F4C21"/>
    <w:rsid w:val="007F58EF"/>
    <w:rsid w:val="007F6B4D"/>
    <w:rsid w:val="007F7A77"/>
    <w:rsid w:val="00801132"/>
    <w:rsid w:val="00802022"/>
    <w:rsid w:val="00802584"/>
    <w:rsid w:val="008026EF"/>
    <w:rsid w:val="0080519E"/>
    <w:rsid w:val="00805D17"/>
    <w:rsid w:val="00806099"/>
    <w:rsid w:val="008063A3"/>
    <w:rsid w:val="008067B4"/>
    <w:rsid w:val="008069D0"/>
    <w:rsid w:val="00807289"/>
    <w:rsid w:val="00807790"/>
    <w:rsid w:val="00807A55"/>
    <w:rsid w:val="00807BEE"/>
    <w:rsid w:val="008107D5"/>
    <w:rsid w:val="0081151F"/>
    <w:rsid w:val="008120A7"/>
    <w:rsid w:val="00812F4C"/>
    <w:rsid w:val="00813C38"/>
    <w:rsid w:val="00814A5A"/>
    <w:rsid w:val="00815C36"/>
    <w:rsid w:val="00817D87"/>
    <w:rsid w:val="00820FFD"/>
    <w:rsid w:val="00821622"/>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E26"/>
    <w:rsid w:val="008312FF"/>
    <w:rsid w:val="008314B1"/>
    <w:rsid w:val="00831BD9"/>
    <w:rsid w:val="00832F8A"/>
    <w:rsid w:val="00833052"/>
    <w:rsid w:val="008331DB"/>
    <w:rsid w:val="008350A3"/>
    <w:rsid w:val="008359B7"/>
    <w:rsid w:val="00837E8B"/>
    <w:rsid w:val="008411FD"/>
    <w:rsid w:val="00842037"/>
    <w:rsid w:val="00842057"/>
    <w:rsid w:val="008437E1"/>
    <w:rsid w:val="00843CDB"/>
    <w:rsid w:val="00844247"/>
    <w:rsid w:val="008447B3"/>
    <w:rsid w:val="00846511"/>
    <w:rsid w:val="008466E4"/>
    <w:rsid w:val="00846A93"/>
    <w:rsid w:val="00847342"/>
    <w:rsid w:val="0084785B"/>
    <w:rsid w:val="0085065C"/>
    <w:rsid w:val="00850888"/>
    <w:rsid w:val="00850ED5"/>
    <w:rsid w:val="008515A4"/>
    <w:rsid w:val="00851EB5"/>
    <w:rsid w:val="00852C67"/>
    <w:rsid w:val="00853371"/>
    <w:rsid w:val="00853389"/>
    <w:rsid w:val="008548F7"/>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D58"/>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3CFB"/>
    <w:rsid w:val="008848D7"/>
    <w:rsid w:val="00884FC1"/>
    <w:rsid w:val="00887CAA"/>
    <w:rsid w:val="008920B3"/>
    <w:rsid w:val="0089238A"/>
    <w:rsid w:val="00892FD8"/>
    <w:rsid w:val="008939B2"/>
    <w:rsid w:val="008958C8"/>
    <w:rsid w:val="008A19C2"/>
    <w:rsid w:val="008A279C"/>
    <w:rsid w:val="008A391E"/>
    <w:rsid w:val="008A473E"/>
    <w:rsid w:val="008A4A0C"/>
    <w:rsid w:val="008A6BBD"/>
    <w:rsid w:val="008A733D"/>
    <w:rsid w:val="008A7CC7"/>
    <w:rsid w:val="008B0B09"/>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D22"/>
    <w:rsid w:val="008C75E4"/>
    <w:rsid w:val="008C789E"/>
    <w:rsid w:val="008C7BB2"/>
    <w:rsid w:val="008C7CD7"/>
    <w:rsid w:val="008D0C6C"/>
    <w:rsid w:val="008D0DE8"/>
    <w:rsid w:val="008D2440"/>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FB7"/>
    <w:rsid w:val="008F1B04"/>
    <w:rsid w:val="008F1E99"/>
    <w:rsid w:val="008F2D95"/>
    <w:rsid w:val="008F2EF5"/>
    <w:rsid w:val="008F3348"/>
    <w:rsid w:val="008F3A41"/>
    <w:rsid w:val="008F5341"/>
    <w:rsid w:val="008F559A"/>
    <w:rsid w:val="008F5E77"/>
    <w:rsid w:val="008F6478"/>
    <w:rsid w:val="008F694E"/>
    <w:rsid w:val="0090026B"/>
    <w:rsid w:val="0090095F"/>
    <w:rsid w:val="009012C7"/>
    <w:rsid w:val="0090132F"/>
    <w:rsid w:val="0090155F"/>
    <w:rsid w:val="009016A6"/>
    <w:rsid w:val="009018A6"/>
    <w:rsid w:val="009021FC"/>
    <w:rsid w:val="00902292"/>
    <w:rsid w:val="00902DAB"/>
    <w:rsid w:val="00902F56"/>
    <w:rsid w:val="00902F86"/>
    <w:rsid w:val="0090558F"/>
    <w:rsid w:val="0090649E"/>
    <w:rsid w:val="00906704"/>
    <w:rsid w:val="00907159"/>
    <w:rsid w:val="00907D37"/>
    <w:rsid w:val="00907DF1"/>
    <w:rsid w:val="0091026C"/>
    <w:rsid w:val="00910366"/>
    <w:rsid w:val="0091042A"/>
    <w:rsid w:val="00910619"/>
    <w:rsid w:val="00910690"/>
    <w:rsid w:val="00911154"/>
    <w:rsid w:val="00911891"/>
    <w:rsid w:val="00911A70"/>
    <w:rsid w:val="00912407"/>
    <w:rsid w:val="0091295E"/>
    <w:rsid w:val="00913257"/>
    <w:rsid w:val="00913A18"/>
    <w:rsid w:val="009147F3"/>
    <w:rsid w:val="00915001"/>
    <w:rsid w:val="00915DBA"/>
    <w:rsid w:val="00916417"/>
    <w:rsid w:val="009164D9"/>
    <w:rsid w:val="00917A4F"/>
    <w:rsid w:val="00920337"/>
    <w:rsid w:val="00920CAC"/>
    <w:rsid w:val="00921804"/>
    <w:rsid w:val="00922876"/>
    <w:rsid w:val="009228A1"/>
    <w:rsid w:val="00922B95"/>
    <w:rsid w:val="00923230"/>
    <w:rsid w:val="0092361B"/>
    <w:rsid w:val="009252C1"/>
    <w:rsid w:val="009253A2"/>
    <w:rsid w:val="009253B9"/>
    <w:rsid w:val="009254DE"/>
    <w:rsid w:val="0092582C"/>
    <w:rsid w:val="009271D3"/>
    <w:rsid w:val="0092724E"/>
    <w:rsid w:val="009275EB"/>
    <w:rsid w:val="00927A11"/>
    <w:rsid w:val="0093039D"/>
    <w:rsid w:val="00930E82"/>
    <w:rsid w:val="00931653"/>
    <w:rsid w:val="00931B3E"/>
    <w:rsid w:val="00931EB8"/>
    <w:rsid w:val="00932061"/>
    <w:rsid w:val="0093246C"/>
    <w:rsid w:val="00932FA6"/>
    <w:rsid w:val="00933397"/>
    <w:rsid w:val="00933E21"/>
    <w:rsid w:val="00933FB9"/>
    <w:rsid w:val="0093483D"/>
    <w:rsid w:val="009351ED"/>
    <w:rsid w:val="00935851"/>
    <w:rsid w:val="00935E0D"/>
    <w:rsid w:val="00936333"/>
    <w:rsid w:val="009375A5"/>
    <w:rsid w:val="0093784B"/>
    <w:rsid w:val="009379C6"/>
    <w:rsid w:val="009400F4"/>
    <w:rsid w:val="00940600"/>
    <w:rsid w:val="00940D5F"/>
    <w:rsid w:val="009412D4"/>
    <w:rsid w:val="009418F2"/>
    <w:rsid w:val="00942A6A"/>
    <w:rsid w:val="00942CA4"/>
    <w:rsid w:val="00943C79"/>
    <w:rsid w:val="00944162"/>
    <w:rsid w:val="00944215"/>
    <w:rsid w:val="00944A00"/>
    <w:rsid w:val="009450A8"/>
    <w:rsid w:val="00945332"/>
    <w:rsid w:val="00945AFF"/>
    <w:rsid w:val="009477CA"/>
    <w:rsid w:val="00947B65"/>
    <w:rsid w:val="00950417"/>
    <w:rsid w:val="009505F1"/>
    <w:rsid w:val="009507D7"/>
    <w:rsid w:val="00951485"/>
    <w:rsid w:val="009514A6"/>
    <w:rsid w:val="00951570"/>
    <w:rsid w:val="009527EA"/>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216D"/>
    <w:rsid w:val="00972816"/>
    <w:rsid w:val="00972967"/>
    <w:rsid w:val="00972F85"/>
    <w:rsid w:val="00974202"/>
    <w:rsid w:val="009754A4"/>
    <w:rsid w:val="009763E3"/>
    <w:rsid w:val="00976740"/>
    <w:rsid w:val="00976AB7"/>
    <w:rsid w:val="009773BD"/>
    <w:rsid w:val="009779E5"/>
    <w:rsid w:val="009816C8"/>
    <w:rsid w:val="0098178F"/>
    <w:rsid w:val="00981817"/>
    <w:rsid w:val="00982CAE"/>
    <w:rsid w:val="00983EFD"/>
    <w:rsid w:val="009869CD"/>
    <w:rsid w:val="009876AF"/>
    <w:rsid w:val="00987DE8"/>
    <w:rsid w:val="009909E3"/>
    <w:rsid w:val="00990DFB"/>
    <w:rsid w:val="00991429"/>
    <w:rsid w:val="00991904"/>
    <w:rsid w:val="00992405"/>
    <w:rsid w:val="00992488"/>
    <w:rsid w:val="00994337"/>
    <w:rsid w:val="00997018"/>
    <w:rsid w:val="009975A1"/>
    <w:rsid w:val="00997B79"/>
    <w:rsid w:val="009A0D92"/>
    <w:rsid w:val="009A0FA5"/>
    <w:rsid w:val="009A11E3"/>
    <w:rsid w:val="009A2161"/>
    <w:rsid w:val="009A2F81"/>
    <w:rsid w:val="009A393E"/>
    <w:rsid w:val="009A3E19"/>
    <w:rsid w:val="009A5286"/>
    <w:rsid w:val="009A69A1"/>
    <w:rsid w:val="009A714C"/>
    <w:rsid w:val="009A7777"/>
    <w:rsid w:val="009A7DEB"/>
    <w:rsid w:val="009A7F30"/>
    <w:rsid w:val="009B0F24"/>
    <w:rsid w:val="009B10F4"/>
    <w:rsid w:val="009B1811"/>
    <w:rsid w:val="009B1D7F"/>
    <w:rsid w:val="009B2AB2"/>
    <w:rsid w:val="009B30DA"/>
    <w:rsid w:val="009B39CF"/>
    <w:rsid w:val="009B3F97"/>
    <w:rsid w:val="009B5FDC"/>
    <w:rsid w:val="009B686B"/>
    <w:rsid w:val="009B6D99"/>
    <w:rsid w:val="009B78A9"/>
    <w:rsid w:val="009B7EED"/>
    <w:rsid w:val="009C085F"/>
    <w:rsid w:val="009C12E4"/>
    <w:rsid w:val="009C2A8F"/>
    <w:rsid w:val="009C3342"/>
    <w:rsid w:val="009C468E"/>
    <w:rsid w:val="009C4D0A"/>
    <w:rsid w:val="009C4D0F"/>
    <w:rsid w:val="009C7294"/>
    <w:rsid w:val="009C75BD"/>
    <w:rsid w:val="009C7B6F"/>
    <w:rsid w:val="009C7FB4"/>
    <w:rsid w:val="009D066D"/>
    <w:rsid w:val="009D07BC"/>
    <w:rsid w:val="009D2AFA"/>
    <w:rsid w:val="009D2F40"/>
    <w:rsid w:val="009D3BF3"/>
    <w:rsid w:val="009D4079"/>
    <w:rsid w:val="009D4342"/>
    <w:rsid w:val="009D44B8"/>
    <w:rsid w:val="009D565F"/>
    <w:rsid w:val="009D588C"/>
    <w:rsid w:val="009D6441"/>
    <w:rsid w:val="009D7800"/>
    <w:rsid w:val="009E031A"/>
    <w:rsid w:val="009E127A"/>
    <w:rsid w:val="009E358F"/>
    <w:rsid w:val="009E3937"/>
    <w:rsid w:val="009E3ED9"/>
    <w:rsid w:val="009E4BBB"/>
    <w:rsid w:val="009F0920"/>
    <w:rsid w:val="009F0D2E"/>
    <w:rsid w:val="009F2D46"/>
    <w:rsid w:val="009F328F"/>
    <w:rsid w:val="009F3F85"/>
    <w:rsid w:val="009F43BF"/>
    <w:rsid w:val="009F5648"/>
    <w:rsid w:val="009F5C70"/>
    <w:rsid w:val="009F6F65"/>
    <w:rsid w:val="00A00432"/>
    <w:rsid w:val="00A02747"/>
    <w:rsid w:val="00A035A1"/>
    <w:rsid w:val="00A038B8"/>
    <w:rsid w:val="00A04DD8"/>
    <w:rsid w:val="00A05CFB"/>
    <w:rsid w:val="00A074B7"/>
    <w:rsid w:val="00A11107"/>
    <w:rsid w:val="00A12093"/>
    <w:rsid w:val="00A1299F"/>
    <w:rsid w:val="00A1477F"/>
    <w:rsid w:val="00A14ED6"/>
    <w:rsid w:val="00A1530E"/>
    <w:rsid w:val="00A157CF"/>
    <w:rsid w:val="00A15957"/>
    <w:rsid w:val="00A168E6"/>
    <w:rsid w:val="00A174EB"/>
    <w:rsid w:val="00A17DC4"/>
    <w:rsid w:val="00A23357"/>
    <w:rsid w:val="00A233F2"/>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7F54"/>
    <w:rsid w:val="00A5017E"/>
    <w:rsid w:val="00A504BD"/>
    <w:rsid w:val="00A509CC"/>
    <w:rsid w:val="00A50AB6"/>
    <w:rsid w:val="00A522CB"/>
    <w:rsid w:val="00A525F5"/>
    <w:rsid w:val="00A528E1"/>
    <w:rsid w:val="00A52A6A"/>
    <w:rsid w:val="00A54F30"/>
    <w:rsid w:val="00A55537"/>
    <w:rsid w:val="00A56347"/>
    <w:rsid w:val="00A60AB0"/>
    <w:rsid w:val="00A60B56"/>
    <w:rsid w:val="00A6126E"/>
    <w:rsid w:val="00A6139A"/>
    <w:rsid w:val="00A61C0F"/>
    <w:rsid w:val="00A63963"/>
    <w:rsid w:val="00A639A3"/>
    <w:rsid w:val="00A63B7D"/>
    <w:rsid w:val="00A63F7A"/>
    <w:rsid w:val="00A641DC"/>
    <w:rsid w:val="00A652BE"/>
    <w:rsid w:val="00A66B81"/>
    <w:rsid w:val="00A66EA6"/>
    <w:rsid w:val="00A6748D"/>
    <w:rsid w:val="00A676BA"/>
    <w:rsid w:val="00A70027"/>
    <w:rsid w:val="00A70B46"/>
    <w:rsid w:val="00A7230F"/>
    <w:rsid w:val="00A726D8"/>
    <w:rsid w:val="00A74251"/>
    <w:rsid w:val="00A74B46"/>
    <w:rsid w:val="00A75758"/>
    <w:rsid w:val="00A75B18"/>
    <w:rsid w:val="00A76410"/>
    <w:rsid w:val="00A76F86"/>
    <w:rsid w:val="00A808F6"/>
    <w:rsid w:val="00A82FBB"/>
    <w:rsid w:val="00A8403E"/>
    <w:rsid w:val="00A847D5"/>
    <w:rsid w:val="00A84F2F"/>
    <w:rsid w:val="00A858AB"/>
    <w:rsid w:val="00A85E3C"/>
    <w:rsid w:val="00A867F7"/>
    <w:rsid w:val="00A9020C"/>
    <w:rsid w:val="00A90218"/>
    <w:rsid w:val="00A91556"/>
    <w:rsid w:val="00A9162E"/>
    <w:rsid w:val="00A929F7"/>
    <w:rsid w:val="00A92FB3"/>
    <w:rsid w:val="00A942C6"/>
    <w:rsid w:val="00A9531E"/>
    <w:rsid w:val="00A96036"/>
    <w:rsid w:val="00AA044C"/>
    <w:rsid w:val="00AA0A08"/>
    <w:rsid w:val="00AA14E3"/>
    <w:rsid w:val="00AA28B8"/>
    <w:rsid w:val="00AA3489"/>
    <w:rsid w:val="00AA3634"/>
    <w:rsid w:val="00AA3683"/>
    <w:rsid w:val="00AA5270"/>
    <w:rsid w:val="00AA664F"/>
    <w:rsid w:val="00AA666F"/>
    <w:rsid w:val="00AA66ED"/>
    <w:rsid w:val="00AA6BCB"/>
    <w:rsid w:val="00AA708F"/>
    <w:rsid w:val="00AB02D3"/>
    <w:rsid w:val="00AB02FA"/>
    <w:rsid w:val="00AB0FBA"/>
    <w:rsid w:val="00AB1289"/>
    <w:rsid w:val="00AB1DF2"/>
    <w:rsid w:val="00AB33D8"/>
    <w:rsid w:val="00AB3E18"/>
    <w:rsid w:val="00AB45B8"/>
    <w:rsid w:val="00AC0460"/>
    <w:rsid w:val="00AC1556"/>
    <w:rsid w:val="00AC1A6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0A8E"/>
    <w:rsid w:val="00AF1004"/>
    <w:rsid w:val="00AF25DC"/>
    <w:rsid w:val="00AF32A3"/>
    <w:rsid w:val="00AF36CD"/>
    <w:rsid w:val="00AF3C7B"/>
    <w:rsid w:val="00AF3CE8"/>
    <w:rsid w:val="00AF526A"/>
    <w:rsid w:val="00AF5DF3"/>
    <w:rsid w:val="00AF5E11"/>
    <w:rsid w:val="00AF60A8"/>
    <w:rsid w:val="00AF6799"/>
    <w:rsid w:val="00AF7541"/>
    <w:rsid w:val="00B00584"/>
    <w:rsid w:val="00B012ED"/>
    <w:rsid w:val="00B01BFE"/>
    <w:rsid w:val="00B01F90"/>
    <w:rsid w:val="00B021A5"/>
    <w:rsid w:val="00B02770"/>
    <w:rsid w:val="00B0373A"/>
    <w:rsid w:val="00B03A8B"/>
    <w:rsid w:val="00B040FB"/>
    <w:rsid w:val="00B0445A"/>
    <w:rsid w:val="00B04C1B"/>
    <w:rsid w:val="00B054C2"/>
    <w:rsid w:val="00B05B28"/>
    <w:rsid w:val="00B069B7"/>
    <w:rsid w:val="00B07382"/>
    <w:rsid w:val="00B10219"/>
    <w:rsid w:val="00B106A8"/>
    <w:rsid w:val="00B10E44"/>
    <w:rsid w:val="00B1187A"/>
    <w:rsid w:val="00B12E3B"/>
    <w:rsid w:val="00B132A6"/>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A09"/>
    <w:rsid w:val="00B33E98"/>
    <w:rsid w:val="00B344CE"/>
    <w:rsid w:val="00B350C1"/>
    <w:rsid w:val="00B3616E"/>
    <w:rsid w:val="00B379B6"/>
    <w:rsid w:val="00B37E33"/>
    <w:rsid w:val="00B40604"/>
    <w:rsid w:val="00B407EE"/>
    <w:rsid w:val="00B41990"/>
    <w:rsid w:val="00B41D8B"/>
    <w:rsid w:val="00B41E09"/>
    <w:rsid w:val="00B42EA2"/>
    <w:rsid w:val="00B4389C"/>
    <w:rsid w:val="00B47BE3"/>
    <w:rsid w:val="00B5065D"/>
    <w:rsid w:val="00B51282"/>
    <w:rsid w:val="00B52358"/>
    <w:rsid w:val="00B526FC"/>
    <w:rsid w:val="00B52C58"/>
    <w:rsid w:val="00B546AA"/>
    <w:rsid w:val="00B54A08"/>
    <w:rsid w:val="00B56072"/>
    <w:rsid w:val="00B56931"/>
    <w:rsid w:val="00B57D5C"/>
    <w:rsid w:val="00B60E7C"/>
    <w:rsid w:val="00B60EB7"/>
    <w:rsid w:val="00B612FE"/>
    <w:rsid w:val="00B61F63"/>
    <w:rsid w:val="00B62941"/>
    <w:rsid w:val="00B62A5D"/>
    <w:rsid w:val="00B62BEE"/>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C32"/>
    <w:rsid w:val="00B77ACE"/>
    <w:rsid w:val="00B80EA7"/>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3E5A"/>
    <w:rsid w:val="00B95E74"/>
    <w:rsid w:val="00B9608B"/>
    <w:rsid w:val="00B961D5"/>
    <w:rsid w:val="00B96AAA"/>
    <w:rsid w:val="00BA0DA6"/>
    <w:rsid w:val="00BA10C2"/>
    <w:rsid w:val="00BA2834"/>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C106F"/>
    <w:rsid w:val="00BC1777"/>
    <w:rsid w:val="00BC1F71"/>
    <w:rsid w:val="00BC3200"/>
    <w:rsid w:val="00BC32E5"/>
    <w:rsid w:val="00BC356E"/>
    <w:rsid w:val="00BC374F"/>
    <w:rsid w:val="00BC3ACE"/>
    <w:rsid w:val="00BC3CD2"/>
    <w:rsid w:val="00BC5216"/>
    <w:rsid w:val="00BC53AD"/>
    <w:rsid w:val="00BC5BEF"/>
    <w:rsid w:val="00BD00CC"/>
    <w:rsid w:val="00BD0EC9"/>
    <w:rsid w:val="00BD12EB"/>
    <w:rsid w:val="00BD178B"/>
    <w:rsid w:val="00BD19CD"/>
    <w:rsid w:val="00BD269E"/>
    <w:rsid w:val="00BD3334"/>
    <w:rsid w:val="00BD590A"/>
    <w:rsid w:val="00BD6107"/>
    <w:rsid w:val="00BD6727"/>
    <w:rsid w:val="00BD691E"/>
    <w:rsid w:val="00BD7211"/>
    <w:rsid w:val="00BE063F"/>
    <w:rsid w:val="00BE0E83"/>
    <w:rsid w:val="00BE1215"/>
    <w:rsid w:val="00BE1698"/>
    <w:rsid w:val="00BE23B7"/>
    <w:rsid w:val="00BE29C9"/>
    <w:rsid w:val="00BE2D63"/>
    <w:rsid w:val="00BE2FB3"/>
    <w:rsid w:val="00BE30BA"/>
    <w:rsid w:val="00BE3F4D"/>
    <w:rsid w:val="00BE468F"/>
    <w:rsid w:val="00BE5CEF"/>
    <w:rsid w:val="00BE66B1"/>
    <w:rsid w:val="00BE687E"/>
    <w:rsid w:val="00BE6A9B"/>
    <w:rsid w:val="00BE6C5D"/>
    <w:rsid w:val="00BE6DAA"/>
    <w:rsid w:val="00BF01DC"/>
    <w:rsid w:val="00BF1242"/>
    <w:rsid w:val="00BF1CA9"/>
    <w:rsid w:val="00BF3214"/>
    <w:rsid w:val="00BF4737"/>
    <w:rsid w:val="00BF4C87"/>
    <w:rsid w:val="00BF4CDB"/>
    <w:rsid w:val="00BF5721"/>
    <w:rsid w:val="00BF59D3"/>
    <w:rsid w:val="00BF7292"/>
    <w:rsid w:val="00C00738"/>
    <w:rsid w:val="00C00D41"/>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1134"/>
    <w:rsid w:val="00C2175F"/>
    <w:rsid w:val="00C21F1F"/>
    <w:rsid w:val="00C22A98"/>
    <w:rsid w:val="00C239A1"/>
    <w:rsid w:val="00C23F80"/>
    <w:rsid w:val="00C2471E"/>
    <w:rsid w:val="00C24DBB"/>
    <w:rsid w:val="00C25019"/>
    <w:rsid w:val="00C259DA"/>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351C"/>
    <w:rsid w:val="00C441CF"/>
    <w:rsid w:val="00C44544"/>
    <w:rsid w:val="00C46D78"/>
    <w:rsid w:val="00C47167"/>
    <w:rsid w:val="00C47932"/>
    <w:rsid w:val="00C47DC5"/>
    <w:rsid w:val="00C50640"/>
    <w:rsid w:val="00C50805"/>
    <w:rsid w:val="00C50F68"/>
    <w:rsid w:val="00C51007"/>
    <w:rsid w:val="00C51747"/>
    <w:rsid w:val="00C51A14"/>
    <w:rsid w:val="00C5205F"/>
    <w:rsid w:val="00C53135"/>
    <w:rsid w:val="00C533FB"/>
    <w:rsid w:val="00C53ABF"/>
    <w:rsid w:val="00C53B5D"/>
    <w:rsid w:val="00C548F2"/>
    <w:rsid w:val="00C55127"/>
    <w:rsid w:val="00C571D8"/>
    <w:rsid w:val="00C57B47"/>
    <w:rsid w:val="00C60106"/>
    <w:rsid w:val="00C6011C"/>
    <w:rsid w:val="00C6078F"/>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ADB"/>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49BC"/>
    <w:rsid w:val="00CB075E"/>
    <w:rsid w:val="00CB24FE"/>
    <w:rsid w:val="00CB2574"/>
    <w:rsid w:val="00CB2ACF"/>
    <w:rsid w:val="00CB468C"/>
    <w:rsid w:val="00CB6701"/>
    <w:rsid w:val="00CB68E2"/>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C86"/>
    <w:rsid w:val="00CD1F47"/>
    <w:rsid w:val="00CD28C4"/>
    <w:rsid w:val="00CD3387"/>
    <w:rsid w:val="00CD3514"/>
    <w:rsid w:val="00CD42CC"/>
    <w:rsid w:val="00CD49B4"/>
    <w:rsid w:val="00CD5D17"/>
    <w:rsid w:val="00CD6388"/>
    <w:rsid w:val="00CD68A6"/>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41B2"/>
    <w:rsid w:val="00CF5EB6"/>
    <w:rsid w:val="00CF5FD0"/>
    <w:rsid w:val="00D006AA"/>
    <w:rsid w:val="00D00DD0"/>
    <w:rsid w:val="00D01980"/>
    <w:rsid w:val="00D02C37"/>
    <w:rsid w:val="00D0351E"/>
    <w:rsid w:val="00D036A7"/>
    <w:rsid w:val="00D03982"/>
    <w:rsid w:val="00D04A52"/>
    <w:rsid w:val="00D04CB8"/>
    <w:rsid w:val="00D0543E"/>
    <w:rsid w:val="00D057A1"/>
    <w:rsid w:val="00D05BAE"/>
    <w:rsid w:val="00D06601"/>
    <w:rsid w:val="00D06908"/>
    <w:rsid w:val="00D06CC3"/>
    <w:rsid w:val="00D06E2E"/>
    <w:rsid w:val="00D071F2"/>
    <w:rsid w:val="00D07FB9"/>
    <w:rsid w:val="00D10749"/>
    <w:rsid w:val="00D10FD0"/>
    <w:rsid w:val="00D12609"/>
    <w:rsid w:val="00D12861"/>
    <w:rsid w:val="00D129E8"/>
    <w:rsid w:val="00D13275"/>
    <w:rsid w:val="00D13CBE"/>
    <w:rsid w:val="00D14122"/>
    <w:rsid w:val="00D1421D"/>
    <w:rsid w:val="00D15353"/>
    <w:rsid w:val="00D159DF"/>
    <w:rsid w:val="00D16C05"/>
    <w:rsid w:val="00D17367"/>
    <w:rsid w:val="00D1761A"/>
    <w:rsid w:val="00D2069B"/>
    <w:rsid w:val="00D20AA3"/>
    <w:rsid w:val="00D21323"/>
    <w:rsid w:val="00D215DE"/>
    <w:rsid w:val="00D2226B"/>
    <w:rsid w:val="00D23670"/>
    <w:rsid w:val="00D23A4B"/>
    <w:rsid w:val="00D2437D"/>
    <w:rsid w:val="00D25F09"/>
    <w:rsid w:val="00D26607"/>
    <w:rsid w:val="00D2708C"/>
    <w:rsid w:val="00D30B07"/>
    <w:rsid w:val="00D30D9C"/>
    <w:rsid w:val="00D310CF"/>
    <w:rsid w:val="00D327D6"/>
    <w:rsid w:val="00D32F71"/>
    <w:rsid w:val="00D3428B"/>
    <w:rsid w:val="00D3520F"/>
    <w:rsid w:val="00D36AC0"/>
    <w:rsid w:val="00D37364"/>
    <w:rsid w:val="00D37646"/>
    <w:rsid w:val="00D37880"/>
    <w:rsid w:val="00D37D73"/>
    <w:rsid w:val="00D40580"/>
    <w:rsid w:val="00D4167F"/>
    <w:rsid w:val="00D41964"/>
    <w:rsid w:val="00D41B3D"/>
    <w:rsid w:val="00D422BC"/>
    <w:rsid w:val="00D4236C"/>
    <w:rsid w:val="00D428DB"/>
    <w:rsid w:val="00D42ADA"/>
    <w:rsid w:val="00D42B32"/>
    <w:rsid w:val="00D42D1F"/>
    <w:rsid w:val="00D4382A"/>
    <w:rsid w:val="00D45E61"/>
    <w:rsid w:val="00D4671D"/>
    <w:rsid w:val="00D473C3"/>
    <w:rsid w:val="00D50D3B"/>
    <w:rsid w:val="00D51681"/>
    <w:rsid w:val="00D5376F"/>
    <w:rsid w:val="00D53789"/>
    <w:rsid w:val="00D55F59"/>
    <w:rsid w:val="00D6029A"/>
    <w:rsid w:val="00D607AE"/>
    <w:rsid w:val="00D60CFE"/>
    <w:rsid w:val="00D6124E"/>
    <w:rsid w:val="00D6154F"/>
    <w:rsid w:val="00D6155A"/>
    <w:rsid w:val="00D619C4"/>
    <w:rsid w:val="00D61A71"/>
    <w:rsid w:val="00D61BB4"/>
    <w:rsid w:val="00D61D67"/>
    <w:rsid w:val="00D62E05"/>
    <w:rsid w:val="00D62F5E"/>
    <w:rsid w:val="00D63495"/>
    <w:rsid w:val="00D63896"/>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7B1B"/>
    <w:rsid w:val="00D77E6F"/>
    <w:rsid w:val="00D80187"/>
    <w:rsid w:val="00D8026F"/>
    <w:rsid w:val="00D80DF8"/>
    <w:rsid w:val="00D812CE"/>
    <w:rsid w:val="00D81950"/>
    <w:rsid w:val="00D8245A"/>
    <w:rsid w:val="00D82607"/>
    <w:rsid w:val="00D83251"/>
    <w:rsid w:val="00D84039"/>
    <w:rsid w:val="00D84423"/>
    <w:rsid w:val="00D85418"/>
    <w:rsid w:val="00D854EC"/>
    <w:rsid w:val="00D856E0"/>
    <w:rsid w:val="00D85CF0"/>
    <w:rsid w:val="00D8647B"/>
    <w:rsid w:val="00D86756"/>
    <w:rsid w:val="00D86815"/>
    <w:rsid w:val="00D87795"/>
    <w:rsid w:val="00D87E5A"/>
    <w:rsid w:val="00D87F0F"/>
    <w:rsid w:val="00D87F6F"/>
    <w:rsid w:val="00D9208F"/>
    <w:rsid w:val="00D92662"/>
    <w:rsid w:val="00D92B97"/>
    <w:rsid w:val="00D9301F"/>
    <w:rsid w:val="00D93490"/>
    <w:rsid w:val="00D9394C"/>
    <w:rsid w:val="00D93C05"/>
    <w:rsid w:val="00D94660"/>
    <w:rsid w:val="00D9467C"/>
    <w:rsid w:val="00D9473A"/>
    <w:rsid w:val="00D972C4"/>
    <w:rsid w:val="00DA0C0F"/>
    <w:rsid w:val="00DA0E31"/>
    <w:rsid w:val="00DA1A95"/>
    <w:rsid w:val="00DA2340"/>
    <w:rsid w:val="00DA23AC"/>
    <w:rsid w:val="00DA2F0F"/>
    <w:rsid w:val="00DA3233"/>
    <w:rsid w:val="00DA3599"/>
    <w:rsid w:val="00DA40DE"/>
    <w:rsid w:val="00DA4BA9"/>
    <w:rsid w:val="00DA4CB7"/>
    <w:rsid w:val="00DA66C6"/>
    <w:rsid w:val="00DB0383"/>
    <w:rsid w:val="00DB0A7C"/>
    <w:rsid w:val="00DB1447"/>
    <w:rsid w:val="00DB207B"/>
    <w:rsid w:val="00DB2FFD"/>
    <w:rsid w:val="00DB308C"/>
    <w:rsid w:val="00DB31DF"/>
    <w:rsid w:val="00DB36C4"/>
    <w:rsid w:val="00DB3DA3"/>
    <w:rsid w:val="00DB48EF"/>
    <w:rsid w:val="00DB498D"/>
    <w:rsid w:val="00DB4B5D"/>
    <w:rsid w:val="00DB5905"/>
    <w:rsid w:val="00DB61A8"/>
    <w:rsid w:val="00DB77BC"/>
    <w:rsid w:val="00DB7B3A"/>
    <w:rsid w:val="00DB7C94"/>
    <w:rsid w:val="00DC0303"/>
    <w:rsid w:val="00DC287F"/>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D6497"/>
    <w:rsid w:val="00DE0766"/>
    <w:rsid w:val="00DE1643"/>
    <w:rsid w:val="00DE38A6"/>
    <w:rsid w:val="00DE40DB"/>
    <w:rsid w:val="00DE5250"/>
    <w:rsid w:val="00DE5766"/>
    <w:rsid w:val="00DE5FCB"/>
    <w:rsid w:val="00DE601F"/>
    <w:rsid w:val="00DE61B7"/>
    <w:rsid w:val="00DE6E1D"/>
    <w:rsid w:val="00DE7A38"/>
    <w:rsid w:val="00DE7D97"/>
    <w:rsid w:val="00DF0B1F"/>
    <w:rsid w:val="00DF1DDB"/>
    <w:rsid w:val="00DF2B8E"/>
    <w:rsid w:val="00DF3C36"/>
    <w:rsid w:val="00DF5626"/>
    <w:rsid w:val="00DF6DF1"/>
    <w:rsid w:val="00E005DD"/>
    <w:rsid w:val="00E008F4"/>
    <w:rsid w:val="00E0091D"/>
    <w:rsid w:val="00E00E57"/>
    <w:rsid w:val="00E027B9"/>
    <w:rsid w:val="00E032F6"/>
    <w:rsid w:val="00E03986"/>
    <w:rsid w:val="00E04143"/>
    <w:rsid w:val="00E04D61"/>
    <w:rsid w:val="00E04DD3"/>
    <w:rsid w:val="00E05E38"/>
    <w:rsid w:val="00E076CB"/>
    <w:rsid w:val="00E07C65"/>
    <w:rsid w:val="00E07EC8"/>
    <w:rsid w:val="00E10216"/>
    <w:rsid w:val="00E107FB"/>
    <w:rsid w:val="00E10AA2"/>
    <w:rsid w:val="00E11439"/>
    <w:rsid w:val="00E1177E"/>
    <w:rsid w:val="00E120F2"/>
    <w:rsid w:val="00E1433F"/>
    <w:rsid w:val="00E14DCC"/>
    <w:rsid w:val="00E16DD2"/>
    <w:rsid w:val="00E17120"/>
    <w:rsid w:val="00E17BCB"/>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647"/>
    <w:rsid w:val="00E40D7F"/>
    <w:rsid w:val="00E41252"/>
    <w:rsid w:val="00E416AB"/>
    <w:rsid w:val="00E4182E"/>
    <w:rsid w:val="00E41F3C"/>
    <w:rsid w:val="00E4272C"/>
    <w:rsid w:val="00E427B4"/>
    <w:rsid w:val="00E42897"/>
    <w:rsid w:val="00E43A42"/>
    <w:rsid w:val="00E43A7B"/>
    <w:rsid w:val="00E43D75"/>
    <w:rsid w:val="00E43DCC"/>
    <w:rsid w:val="00E44B45"/>
    <w:rsid w:val="00E45364"/>
    <w:rsid w:val="00E45BA5"/>
    <w:rsid w:val="00E45D0D"/>
    <w:rsid w:val="00E45E69"/>
    <w:rsid w:val="00E468E5"/>
    <w:rsid w:val="00E473ED"/>
    <w:rsid w:val="00E47592"/>
    <w:rsid w:val="00E47745"/>
    <w:rsid w:val="00E47DF2"/>
    <w:rsid w:val="00E5001A"/>
    <w:rsid w:val="00E5076F"/>
    <w:rsid w:val="00E50B85"/>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4745"/>
    <w:rsid w:val="00E64CC6"/>
    <w:rsid w:val="00E65AAF"/>
    <w:rsid w:val="00E7043D"/>
    <w:rsid w:val="00E70443"/>
    <w:rsid w:val="00E712C7"/>
    <w:rsid w:val="00E7289E"/>
    <w:rsid w:val="00E72A53"/>
    <w:rsid w:val="00E72C09"/>
    <w:rsid w:val="00E72CEF"/>
    <w:rsid w:val="00E739F8"/>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5310"/>
    <w:rsid w:val="00E8538C"/>
    <w:rsid w:val="00E85DEA"/>
    <w:rsid w:val="00E862F7"/>
    <w:rsid w:val="00E87918"/>
    <w:rsid w:val="00E91508"/>
    <w:rsid w:val="00E91A90"/>
    <w:rsid w:val="00E92A8D"/>
    <w:rsid w:val="00E92E28"/>
    <w:rsid w:val="00E93307"/>
    <w:rsid w:val="00E9340D"/>
    <w:rsid w:val="00E93AFD"/>
    <w:rsid w:val="00E943B7"/>
    <w:rsid w:val="00E94758"/>
    <w:rsid w:val="00E94E96"/>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CEA"/>
    <w:rsid w:val="00EB4EE2"/>
    <w:rsid w:val="00EB540A"/>
    <w:rsid w:val="00EB5A5C"/>
    <w:rsid w:val="00EB78C4"/>
    <w:rsid w:val="00EB7DD5"/>
    <w:rsid w:val="00EC0FD9"/>
    <w:rsid w:val="00EC2250"/>
    <w:rsid w:val="00EC3720"/>
    <w:rsid w:val="00EC372C"/>
    <w:rsid w:val="00EC4B9D"/>
    <w:rsid w:val="00EC519F"/>
    <w:rsid w:val="00EC59B0"/>
    <w:rsid w:val="00EC59ED"/>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CFD"/>
    <w:rsid w:val="00EE018F"/>
    <w:rsid w:val="00EE03C8"/>
    <w:rsid w:val="00EE0A68"/>
    <w:rsid w:val="00EE1D53"/>
    <w:rsid w:val="00EE1F02"/>
    <w:rsid w:val="00EE29ED"/>
    <w:rsid w:val="00EE2C53"/>
    <w:rsid w:val="00EE31B3"/>
    <w:rsid w:val="00EE326A"/>
    <w:rsid w:val="00EE3B99"/>
    <w:rsid w:val="00EE407C"/>
    <w:rsid w:val="00EE494A"/>
    <w:rsid w:val="00EE49B7"/>
    <w:rsid w:val="00EE62B1"/>
    <w:rsid w:val="00EE6CFB"/>
    <w:rsid w:val="00EF05F7"/>
    <w:rsid w:val="00EF08B3"/>
    <w:rsid w:val="00EF0FE7"/>
    <w:rsid w:val="00EF1C35"/>
    <w:rsid w:val="00EF2B7C"/>
    <w:rsid w:val="00EF3D5A"/>
    <w:rsid w:val="00EF641C"/>
    <w:rsid w:val="00EF697F"/>
    <w:rsid w:val="00EF7014"/>
    <w:rsid w:val="00F004F9"/>
    <w:rsid w:val="00F012E8"/>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EDB"/>
    <w:rsid w:val="00F1368A"/>
    <w:rsid w:val="00F13ABB"/>
    <w:rsid w:val="00F1413E"/>
    <w:rsid w:val="00F161CA"/>
    <w:rsid w:val="00F16AE3"/>
    <w:rsid w:val="00F16C1B"/>
    <w:rsid w:val="00F17838"/>
    <w:rsid w:val="00F20153"/>
    <w:rsid w:val="00F20506"/>
    <w:rsid w:val="00F210F7"/>
    <w:rsid w:val="00F21F0B"/>
    <w:rsid w:val="00F2363C"/>
    <w:rsid w:val="00F24EFB"/>
    <w:rsid w:val="00F2542F"/>
    <w:rsid w:val="00F25FE3"/>
    <w:rsid w:val="00F26295"/>
    <w:rsid w:val="00F27045"/>
    <w:rsid w:val="00F27134"/>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B4B"/>
    <w:rsid w:val="00F42CE0"/>
    <w:rsid w:val="00F43B69"/>
    <w:rsid w:val="00F44B3F"/>
    <w:rsid w:val="00F4581E"/>
    <w:rsid w:val="00F45D83"/>
    <w:rsid w:val="00F46934"/>
    <w:rsid w:val="00F46FD8"/>
    <w:rsid w:val="00F47548"/>
    <w:rsid w:val="00F502B4"/>
    <w:rsid w:val="00F51187"/>
    <w:rsid w:val="00F51D4A"/>
    <w:rsid w:val="00F51DCF"/>
    <w:rsid w:val="00F51FF6"/>
    <w:rsid w:val="00F530B4"/>
    <w:rsid w:val="00F54323"/>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617C"/>
    <w:rsid w:val="00F8620B"/>
    <w:rsid w:val="00F867B3"/>
    <w:rsid w:val="00F91682"/>
    <w:rsid w:val="00F916B7"/>
    <w:rsid w:val="00F920BD"/>
    <w:rsid w:val="00F93C3B"/>
    <w:rsid w:val="00F94DFD"/>
    <w:rsid w:val="00F953B0"/>
    <w:rsid w:val="00F9682B"/>
    <w:rsid w:val="00FA03B0"/>
    <w:rsid w:val="00FA2B37"/>
    <w:rsid w:val="00FA3BC5"/>
    <w:rsid w:val="00FA3D39"/>
    <w:rsid w:val="00FA4191"/>
    <w:rsid w:val="00FA4521"/>
    <w:rsid w:val="00FA6943"/>
    <w:rsid w:val="00FB1223"/>
    <w:rsid w:val="00FB1E96"/>
    <w:rsid w:val="00FB2A09"/>
    <w:rsid w:val="00FB2E97"/>
    <w:rsid w:val="00FB6CD4"/>
    <w:rsid w:val="00FB6E74"/>
    <w:rsid w:val="00FC1897"/>
    <w:rsid w:val="00FC247F"/>
    <w:rsid w:val="00FC2CF2"/>
    <w:rsid w:val="00FC2E31"/>
    <w:rsid w:val="00FC317B"/>
    <w:rsid w:val="00FC3916"/>
    <w:rsid w:val="00FC41EF"/>
    <w:rsid w:val="00FC46C0"/>
    <w:rsid w:val="00FC4A21"/>
    <w:rsid w:val="00FC65AD"/>
    <w:rsid w:val="00FC7972"/>
    <w:rsid w:val="00FD0123"/>
    <w:rsid w:val="00FD0F65"/>
    <w:rsid w:val="00FD358F"/>
    <w:rsid w:val="00FD4531"/>
    <w:rsid w:val="00FD4F90"/>
    <w:rsid w:val="00FD68DF"/>
    <w:rsid w:val="00FE0D9C"/>
    <w:rsid w:val="00FE22B8"/>
    <w:rsid w:val="00FE5353"/>
    <w:rsid w:val="00FE5F3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customStyle="1" w:styleId="rtejustify">
    <w:name w:val="rtejustify"/>
    <w:basedOn w:val="Normal"/>
    <w:rsid w:val="001A5A6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6332">
      <w:bodyDiv w:val="1"/>
      <w:marLeft w:val="0"/>
      <w:marRight w:val="0"/>
      <w:marTop w:val="0"/>
      <w:marBottom w:val="0"/>
      <w:divBdr>
        <w:top w:val="none" w:sz="0" w:space="0" w:color="auto"/>
        <w:left w:val="none" w:sz="0" w:space="0" w:color="auto"/>
        <w:bottom w:val="none" w:sz="0" w:space="0" w:color="auto"/>
        <w:right w:val="none" w:sz="0" w:space="0" w:color="auto"/>
      </w:divBdr>
    </w:div>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11053718">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066445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19377681">
      <w:bodyDiv w:val="1"/>
      <w:marLeft w:val="0"/>
      <w:marRight w:val="0"/>
      <w:marTop w:val="0"/>
      <w:marBottom w:val="0"/>
      <w:divBdr>
        <w:top w:val="none" w:sz="0" w:space="0" w:color="auto"/>
        <w:left w:val="none" w:sz="0" w:space="0" w:color="auto"/>
        <w:bottom w:val="none" w:sz="0" w:space="0" w:color="auto"/>
        <w:right w:val="none" w:sz="0" w:space="0" w:color="auto"/>
      </w:divBdr>
    </w:div>
    <w:div w:id="1144852288">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3012049">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906065544">
          <w:marLeft w:val="0"/>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524903844">
          <w:marLeft w:val="864"/>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3775819">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59793045">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1989092546">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FF99-78A9-4766-9579-E46CAB5A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7159</TotalTime>
  <Pages>28</Pages>
  <Words>7244</Words>
  <Characters>39848</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Edgar</cp:lastModifiedBy>
  <cp:revision>116</cp:revision>
  <cp:lastPrinted>2020-01-08T18:30:00Z</cp:lastPrinted>
  <dcterms:created xsi:type="dcterms:W3CDTF">2017-12-14T03:29:00Z</dcterms:created>
  <dcterms:modified xsi:type="dcterms:W3CDTF">2020-04-14T22:55:00Z</dcterms:modified>
</cp:coreProperties>
</file>