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794920A4" w:rsidR="00512217" w:rsidRPr="005A5E15" w:rsidRDefault="0047532B" w:rsidP="00FE0A54">
      <w:pPr>
        <w:spacing w:before="100" w:beforeAutospacing="1" w:after="100" w:afterAutospacing="1" w:line="360" w:lineRule="auto"/>
        <w:jc w:val="both"/>
        <w:rPr>
          <w:rFonts w:ascii="Palatino Linotype" w:hAnsi="Palatino Linotype"/>
        </w:rPr>
      </w:pPr>
      <w:r w:rsidRPr="005A5E15">
        <w:rPr>
          <w:rFonts w:ascii="Palatino Linotype" w:hAnsi="Palatino Linotype"/>
        </w:rPr>
        <w:t>Resolución</w:t>
      </w:r>
      <w:r w:rsidR="009563FF" w:rsidRPr="005A5E15">
        <w:rPr>
          <w:rFonts w:ascii="Palatino Linotype" w:hAnsi="Palatino Linotype"/>
        </w:rPr>
        <w:t xml:space="preserve"> </w:t>
      </w:r>
      <w:r w:rsidRPr="005A5E15">
        <w:rPr>
          <w:rFonts w:ascii="Palatino Linotype" w:hAnsi="Palatino Linotype"/>
        </w:rPr>
        <w:t>del</w:t>
      </w:r>
      <w:r w:rsidR="009563FF" w:rsidRPr="005A5E15">
        <w:rPr>
          <w:rFonts w:ascii="Palatino Linotype" w:hAnsi="Palatino Linotype"/>
        </w:rPr>
        <w:t xml:space="preserve"> </w:t>
      </w:r>
      <w:r w:rsidRPr="005A5E15">
        <w:rPr>
          <w:rFonts w:ascii="Palatino Linotype" w:hAnsi="Palatino Linotype"/>
        </w:rPr>
        <w:t>Pleno</w:t>
      </w:r>
      <w:r w:rsidR="009563FF" w:rsidRPr="005A5E15">
        <w:rPr>
          <w:rFonts w:ascii="Palatino Linotype" w:hAnsi="Palatino Linotype"/>
        </w:rPr>
        <w:t xml:space="preserve"> </w:t>
      </w:r>
      <w:r w:rsidRPr="005A5E15">
        <w:rPr>
          <w:rFonts w:ascii="Palatino Linotype" w:hAnsi="Palatino Linotype"/>
        </w:rPr>
        <w:t>del</w:t>
      </w:r>
      <w:r w:rsidR="009563FF" w:rsidRPr="005A5E15">
        <w:rPr>
          <w:rFonts w:ascii="Palatino Linotype" w:hAnsi="Palatino Linotype"/>
        </w:rPr>
        <w:t xml:space="preserve"> </w:t>
      </w:r>
      <w:r w:rsidRPr="005A5E15">
        <w:rPr>
          <w:rFonts w:ascii="Palatino Linotype" w:hAnsi="Palatino Linotype"/>
        </w:rPr>
        <w:t>Instituto</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Transparencia,</w:t>
      </w:r>
      <w:r w:rsidR="009563FF" w:rsidRPr="005A5E15">
        <w:rPr>
          <w:rFonts w:ascii="Palatino Linotype" w:hAnsi="Palatino Linotype"/>
        </w:rPr>
        <w:t xml:space="preserve"> </w:t>
      </w:r>
      <w:r w:rsidRPr="005A5E15">
        <w:rPr>
          <w:rFonts w:ascii="Palatino Linotype" w:hAnsi="Palatino Linotype"/>
        </w:rPr>
        <w:t>Acceso</w:t>
      </w:r>
      <w:r w:rsidR="009563FF" w:rsidRPr="005A5E15">
        <w:rPr>
          <w:rFonts w:ascii="Palatino Linotype" w:hAnsi="Palatino Linotype"/>
        </w:rPr>
        <w:t xml:space="preserve"> </w:t>
      </w:r>
      <w:r w:rsidRPr="005A5E15">
        <w:rPr>
          <w:rFonts w:ascii="Palatino Linotype" w:hAnsi="Palatino Linotype"/>
        </w:rPr>
        <w:t>a</w:t>
      </w:r>
      <w:r w:rsidR="009563FF" w:rsidRPr="005A5E15">
        <w:rPr>
          <w:rFonts w:ascii="Palatino Linotype" w:hAnsi="Palatino Linotype"/>
        </w:rPr>
        <w:t xml:space="preserve"> </w:t>
      </w:r>
      <w:r w:rsidRPr="005A5E15">
        <w:rPr>
          <w:rFonts w:ascii="Palatino Linotype" w:hAnsi="Palatino Linotype"/>
        </w:rPr>
        <w:t>la</w:t>
      </w:r>
      <w:r w:rsidR="009563FF" w:rsidRPr="005A5E15">
        <w:rPr>
          <w:rFonts w:ascii="Palatino Linotype" w:hAnsi="Palatino Linotype"/>
        </w:rPr>
        <w:t xml:space="preserve"> </w:t>
      </w:r>
      <w:r w:rsidRPr="005A5E15">
        <w:rPr>
          <w:rFonts w:ascii="Palatino Linotype" w:hAnsi="Palatino Linotype"/>
        </w:rPr>
        <w:t>Información</w:t>
      </w:r>
      <w:r w:rsidR="009563FF" w:rsidRPr="005A5E15">
        <w:rPr>
          <w:rFonts w:ascii="Palatino Linotype" w:hAnsi="Palatino Linotype"/>
        </w:rPr>
        <w:t xml:space="preserve"> </w:t>
      </w:r>
      <w:r w:rsidRPr="005A5E15">
        <w:rPr>
          <w:rFonts w:ascii="Palatino Linotype" w:hAnsi="Palatino Linotype"/>
        </w:rPr>
        <w:t>Pública</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Protección</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Datos</w:t>
      </w:r>
      <w:r w:rsidR="009563FF" w:rsidRPr="005A5E15">
        <w:rPr>
          <w:rFonts w:ascii="Palatino Linotype" w:hAnsi="Palatino Linotype"/>
        </w:rPr>
        <w:t xml:space="preserve"> </w:t>
      </w:r>
      <w:r w:rsidRPr="005A5E15">
        <w:rPr>
          <w:rFonts w:ascii="Palatino Linotype" w:hAnsi="Palatino Linotype"/>
        </w:rPr>
        <w:t>Personales</w:t>
      </w:r>
      <w:r w:rsidR="009563FF" w:rsidRPr="005A5E15">
        <w:rPr>
          <w:rFonts w:ascii="Palatino Linotype" w:hAnsi="Palatino Linotype"/>
        </w:rPr>
        <w:t xml:space="preserve"> </w:t>
      </w:r>
      <w:r w:rsidRPr="005A5E15">
        <w:rPr>
          <w:rFonts w:ascii="Palatino Linotype" w:hAnsi="Palatino Linotype"/>
        </w:rPr>
        <w:t>del</w:t>
      </w:r>
      <w:r w:rsidR="009563FF" w:rsidRPr="005A5E15">
        <w:rPr>
          <w:rFonts w:ascii="Palatino Linotype" w:hAnsi="Palatino Linotype"/>
        </w:rPr>
        <w:t xml:space="preserve"> </w:t>
      </w:r>
      <w:r w:rsidRPr="005A5E15">
        <w:rPr>
          <w:rFonts w:ascii="Palatino Linotype" w:hAnsi="Palatino Linotype"/>
        </w:rPr>
        <w:t>Estado</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México</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Municipios,</w:t>
      </w:r>
      <w:r w:rsidR="009563FF" w:rsidRPr="005A5E15">
        <w:rPr>
          <w:rFonts w:ascii="Palatino Linotype" w:hAnsi="Palatino Linotype"/>
        </w:rPr>
        <w:t xml:space="preserve"> </w:t>
      </w:r>
      <w:r w:rsidRPr="005A5E15">
        <w:rPr>
          <w:rFonts w:ascii="Palatino Linotype" w:hAnsi="Palatino Linotype"/>
        </w:rPr>
        <w:t>con</w:t>
      </w:r>
      <w:r w:rsidR="009563FF" w:rsidRPr="005A5E15">
        <w:rPr>
          <w:rFonts w:ascii="Palatino Linotype" w:hAnsi="Palatino Linotype"/>
        </w:rPr>
        <w:t xml:space="preserve"> </w:t>
      </w:r>
      <w:r w:rsidRPr="005A5E15">
        <w:rPr>
          <w:rFonts w:ascii="Palatino Linotype" w:hAnsi="Palatino Linotype"/>
        </w:rPr>
        <w:t>domicilio</w:t>
      </w:r>
      <w:r w:rsidR="009563FF" w:rsidRPr="005A5E15">
        <w:rPr>
          <w:rFonts w:ascii="Palatino Linotype" w:hAnsi="Palatino Linotype"/>
        </w:rPr>
        <w:t xml:space="preserve"> </w:t>
      </w:r>
      <w:r w:rsidRPr="005A5E15">
        <w:rPr>
          <w:rFonts w:ascii="Palatino Linotype" w:hAnsi="Palatino Linotype"/>
        </w:rPr>
        <w:t>en</w:t>
      </w:r>
      <w:r w:rsidR="009563FF" w:rsidRPr="005A5E15">
        <w:rPr>
          <w:rFonts w:ascii="Palatino Linotype" w:hAnsi="Palatino Linotype"/>
        </w:rPr>
        <w:t xml:space="preserve"> </w:t>
      </w:r>
      <w:r w:rsidR="00512217" w:rsidRPr="005A5E15">
        <w:rPr>
          <w:rFonts w:ascii="Palatino Linotype" w:hAnsi="Palatino Linotype"/>
        </w:rPr>
        <w:t>Metepec,</w:t>
      </w:r>
      <w:r w:rsidR="009563FF" w:rsidRPr="005A5E15">
        <w:rPr>
          <w:rFonts w:ascii="Palatino Linotype" w:hAnsi="Palatino Linotype"/>
        </w:rPr>
        <w:t xml:space="preserve"> </w:t>
      </w:r>
      <w:r w:rsidR="00512217" w:rsidRPr="005A5E15">
        <w:rPr>
          <w:rFonts w:ascii="Palatino Linotype" w:hAnsi="Palatino Linotype"/>
        </w:rPr>
        <w:t>Estado</w:t>
      </w:r>
      <w:r w:rsidR="009563FF" w:rsidRPr="005A5E15">
        <w:rPr>
          <w:rFonts w:ascii="Palatino Linotype" w:hAnsi="Palatino Linotype"/>
        </w:rPr>
        <w:t xml:space="preserve"> </w:t>
      </w:r>
      <w:r w:rsidR="00512217" w:rsidRPr="005A5E15">
        <w:rPr>
          <w:rFonts w:ascii="Palatino Linotype" w:hAnsi="Palatino Linotype"/>
        </w:rPr>
        <w:t>de</w:t>
      </w:r>
      <w:r w:rsidR="009563FF" w:rsidRPr="005A5E15">
        <w:rPr>
          <w:rFonts w:ascii="Palatino Linotype" w:hAnsi="Palatino Linotype"/>
        </w:rPr>
        <w:t xml:space="preserve"> </w:t>
      </w:r>
      <w:r w:rsidR="00512217" w:rsidRPr="005A5E15">
        <w:rPr>
          <w:rFonts w:ascii="Palatino Linotype" w:hAnsi="Palatino Linotype"/>
        </w:rPr>
        <w:t>México,</w:t>
      </w:r>
      <w:r w:rsidR="009563FF" w:rsidRPr="005A5E15">
        <w:rPr>
          <w:rFonts w:ascii="Palatino Linotype" w:hAnsi="Palatino Linotype"/>
        </w:rPr>
        <w:t xml:space="preserve"> </w:t>
      </w:r>
      <w:r w:rsidR="00512217" w:rsidRPr="005A5E15">
        <w:rPr>
          <w:rFonts w:ascii="Palatino Linotype" w:hAnsi="Palatino Linotype"/>
        </w:rPr>
        <w:t>de</w:t>
      </w:r>
      <w:r w:rsidR="009563FF" w:rsidRPr="005A5E15">
        <w:rPr>
          <w:rFonts w:ascii="Palatino Linotype" w:hAnsi="Palatino Linotype"/>
        </w:rPr>
        <w:t xml:space="preserve"> </w:t>
      </w:r>
      <w:r w:rsidR="00512217" w:rsidRPr="005A5E15">
        <w:rPr>
          <w:rFonts w:ascii="Palatino Linotype" w:hAnsi="Palatino Linotype"/>
        </w:rPr>
        <w:t>fecha</w:t>
      </w:r>
      <w:r w:rsidR="009563FF" w:rsidRPr="005A5E15">
        <w:rPr>
          <w:rFonts w:ascii="Palatino Linotype" w:hAnsi="Palatino Linotype"/>
        </w:rPr>
        <w:t xml:space="preserve"> </w:t>
      </w:r>
      <w:r w:rsidR="00775E7C" w:rsidRPr="005A5E15">
        <w:rPr>
          <w:rFonts w:ascii="Palatino Linotype" w:hAnsi="Palatino Linotype"/>
        </w:rPr>
        <w:t xml:space="preserve">seis de noviembre </w:t>
      </w:r>
      <w:r w:rsidR="00F04980" w:rsidRPr="005A5E15">
        <w:rPr>
          <w:rFonts w:ascii="Palatino Linotype" w:hAnsi="Palatino Linotype"/>
        </w:rPr>
        <w:t>de</w:t>
      </w:r>
      <w:r w:rsidR="009563FF" w:rsidRPr="005A5E15">
        <w:rPr>
          <w:rFonts w:ascii="Palatino Linotype" w:hAnsi="Palatino Linotype"/>
        </w:rPr>
        <w:t xml:space="preserve"> </w:t>
      </w:r>
      <w:r w:rsidR="00F04980" w:rsidRPr="005A5E15">
        <w:rPr>
          <w:rFonts w:ascii="Palatino Linotype" w:hAnsi="Palatino Linotype"/>
        </w:rPr>
        <w:t>dos</w:t>
      </w:r>
      <w:r w:rsidR="009563FF" w:rsidRPr="005A5E15">
        <w:rPr>
          <w:rFonts w:ascii="Palatino Linotype" w:hAnsi="Palatino Linotype"/>
        </w:rPr>
        <w:t xml:space="preserve"> </w:t>
      </w:r>
      <w:r w:rsidR="00F04980" w:rsidRPr="005A5E15">
        <w:rPr>
          <w:rFonts w:ascii="Palatino Linotype" w:hAnsi="Palatino Linotype"/>
        </w:rPr>
        <w:t>mil</w:t>
      </w:r>
      <w:r w:rsidR="009563FF" w:rsidRPr="005A5E15">
        <w:rPr>
          <w:rFonts w:ascii="Palatino Linotype" w:hAnsi="Palatino Linotype"/>
        </w:rPr>
        <w:t xml:space="preserve"> </w:t>
      </w:r>
      <w:r w:rsidR="00F04980" w:rsidRPr="005A5E15">
        <w:rPr>
          <w:rFonts w:ascii="Palatino Linotype" w:hAnsi="Palatino Linotype"/>
        </w:rPr>
        <w:t>diecinueve</w:t>
      </w:r>
      <w:r w:rsidR="00512217" w:rsidRPr="005A5E15">
        <w:rPr>
          <w:rFonts w:ascii="Palatino Linotype" w:hAnsi="Palatino Linotype"/>
        </w:rPr>
        <w:t>.</w:t>
      </w:r>
    </w:p>
    <w:p w14:paraId="272EB6C8" w14:textId="5F7F63F9" w:rsidR="0047532B" w:rsidRPr="005A5E15" w:rsidRDefault="00577B36" w:rsidP="00FE0A54">
      <w:pPr>
        <w:spacing w:before="100" w:beforeAutospacing="1" w:after="100" w:afterAutospacing="1" w:line="360" w:lineRule="auto"/>
        <w:jc w:val="both"/>
        <w:rPr>
          <w:rFonts w:ascii="Palatino Linotype" w:hAnsi="Palatino Linotype" w:cs="Arial"/>
        </w:rPr>
      </w:pPr>
      <w:r w:rsidRPr="005A5E15">
        <w:rPr>
          <w:rFonts w:ascii="Palatino Linotype" w:hAnsi="Palatino Linotype" w:cs="Arial"/>
        </w:rPr>
        <w:t>VISTO</w:t>
      </w:r>
      <w:r w:rsidR="00925253" w:rsidRPr="005A5E15">
        <w:rPr>
          <w:rFonts w:ascii="Palatino Linotype" w:hAnsi="Palatino Linotype" w:cs="Arial"/>
        </w:rPr>
        <w:t>S</w:t>
      </w:r>
      <w:r w:rsidR="009563FF" w:rsidRPr="005A5E15">
        <w:rPr>
          <w:rFonts w:ascii="Palatino Linotype" w:hAnsi="Palatino Linotype" w:cs="Arial"/>
        </w:rPr>
        <w:t xml:space="preserve"> </w:t>
      </w:r>
      <w:r w:rsidR="00925253" w:rsidRPr="005A5E15">
        <w:rPr>
          <w:rFonts w:ascii="Palatino Linotype" w:hAnsi="Palatino Linotype" w:cs="Arial"/>
        </w:rPr>
        <w:t>los</w:t>
      </w:r>
      <w:r w:rsidR="009563FF" w:rsidRPr="005A5E15">
        <w:rPr>
          <w:rFonts w:ascii="Palatino Linotype" w:hAnsi="Palatino Linotype" w:cs="Arial"/>
        </w:rPr>
        <w:t xml:space="preserve"> </w:t>
      </w:r>
      <w:r w:rsidRPr="005A5E15">
        <w:rPr>
          <w:rFonts w:ascii="Palatino Linotype" w:hAnsi="Palatino Linotype" w:cs="Arial"/>
        </w:rPr>
        <w:t>expediente</w:t>
      </w:r>
      <w:r w:rsidR="00925253"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formado</w:t>
      </w:r>
      <w:r w:rsidR="00925253"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con</w:t>
      </w:r>
      <w:r w:rsidR="009563FF" w:rsidRPr="005A5E15">
        <w:rPr>
          <w:rFonts w:ascii="Palatino Linotype" w:hAnsi="Palatino Linotype" w:cs="Arial"/>
        </w:rPr>
        <w:t xml:space="preserve"> </w:t>
      </w:r>
      <w:r w:rsidRPr="005A5E15">
        <w:rPr>
          <w:rFonts w:ascii="Palatino Linotype" w:hAnsi="Palatino Linotype" w:cs="Arial"/>
        </w:rPr>
        <w:t>motivo</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l</w:t>
      </w:r>
      <w:r w:rsidR="00925253" w:rsidRPr="005A5E15">
        <w:rPr>
          <w:rFonts w:ascii="Palatino Linotype" w:hAnsi="Palatino Linotype" w:cs="Arial"/>
        </w:rPr>
        <w:t>os</w:t>
      </w:r>
      <w:r w:rsidR="009563FF" w:rsidRPr="005A5E15">
        <w:rPr>
          <w:rFonts w:ascii="Palatino Linotype" w:hAnsi="Palatino Linotype" w:cs="Arial"/>
        </w:rPr>
        <w:t xml:space="preserve"> </w:t>
      </w:r>
      <w:r w:rsidRPr="005A5E15">
        <w:rPr>
          <w:rFonts w:ascii="Palatino Linotype" w:hAnsi="Palatino Linotype" w:cs="Arial"/>
        </w:rPr>
        <w:t>recurso</w:t>
      </w:r>
      <w:r w:rsidR="00925253"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revisión</w:t>
      </w:r>
      <w:r w:rsidR="009563FF" w:rsidRPr="005A5E15">
        <w:rPr>
          <w:rFonts w:ascii="Palatino Linotype" w:hAnsi="Palatino Linotype" w:cs="Arial"/>
        </w:rPr>
        <w:t xml:space="preserve"> </w:t>
      </w:r>
      <w:r w:rsidR="00775E7C" w:rsidRPr="005A5E15">
        <w:rPr>
          <w:rFonts w:ascii="Palatino Linotype" w:hAnsi="Palatino Linotype" w:cs="Arial"/>
          <w:b/>
        </w:rPr>
        <w:t>06237</w:t>
      </w:r>
      <w:r w:rsidR="00C25799" w:rsidRPr="005A5E15">
        <w:rPr>
          <w:rFonts w:ascii="Palatino Linotype" w:hAnsi="Palatino Linotype" w:cs="Arial"/>
          <w:b/>
        </w:rPr>
        <w:t>/INFOEM/IP/RR/2019</w:t>
      </w:r>
      <w:r w:rsidR="008F2CD0" w:rsidRPr="005A5E15">
        <w:rPr>
          <w:rFonts w:ascii="Palatino Linotype" w:hAnsi="Palatino Linotype" w:cs="Arial"/>
          <w:b/>
        </w:rPr>
        <w:t xml:space="preserve"> </w:t>
      </w:r>
      <w:r w:rsidR="00510BC4" w:rsidRPr="005A5E15">
        <w:rPr>
          <w:rFonts w:ascii="Palatino Linotype" w:hAnsi="Palatino Linotype" w:cs="Arial"/>
        </w:rPr>
        <w:t>y</w:t>
      </w:r>
      <w:r w:rsidR="009563FF" w:rsidRPr="005A5E15">
        <w:rPr>
          <w:rFonts w:ascii="Palatino Linotype" w:hAnsi="Palatino Linotype" w:cs="Arial"/>
          <w:b/>
        </w:rPr>
        <w:t xml:space="preserve"> </w:t>
      </w:r>
      <w:r w:rsidR="00775E7C" w:rsidRPr="005A5E15">
        <w:rPr>
          <w:rFonts w:ascii="Palatino Linotype" w:hAnsi="Palatino Linotype" w:cs="Arial"/>
          <w:b/>
        </w:rPr>
        <w:t>06238</w:t>
      </w:r>
      <w:r w:rsidR="00C25799" w:rsidRPr="005A5E15">
        <w:rPr>
          <w:rFonts w:ascii="Palatino Linotype" w:hAnsi="Palatino Linotype" w:cs="Arial"/>
          <w:b/>
        </w:rPr>
        <w:t>/INFOEM/IP/RR/2019</w:t>
      </w:r>
      <w:r w:rsidR="009563FF" w:rsidRPr="005A5E15">
        <w:rPr>
          <w:rFonts w:ascii="Palatino Linotype" w:hAnsi="Palatino Linotype" w:cs="Arial"/>
          <w:b/>
        </w:rPr>
        <w:t xml:space="preserve"> </w:t>
      </w:r>
      <w:r w:rsidRPr="005A5E15">
        <w:rPr>
          <w:rFonts w:ascii="Palatino Linotype" w:hAnsi="Palatino Linotype" w:cs="Arial"/>
        </w:rPr>
        <w:t>promovido</w:t>
      </w:r>
      <w:r w:rsidR="00D74140"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por</w:t>
      </w:r>
      <w:r w:rsidR="009563FF" w:rsidRPr="005A5E15">
        <w:rPr>
          <w:rFonts w:ascii="Palatino Linotype" w:hAnsi="Palatino Linotype" w:cs="Arial"/>
        </w:rPr>
        <w:t xml:space="preserve"> </w:t>
      </w:r>
      <w:r w:rsidR="00775E7C" w:rsidRPr="005A5E15">
        <w:rPr>
          <w:rFonts w:ascii="Palatino Linotype" w:hAnsi="Palatino Linotype" w:cs="Arial"/>
        </w:rPr>
        <w:t>el</w:t>
      </w:r>
      <w:r w:rsidR="008F2CD0" w:rsidRPr="005A5E15">
        <w:rPr>
          <w:rFonts w:ascii="Palatino Linotype" w:hAnsi="Palatino Linotype" w:cs="Arial"/>
        </w:rPr>
        <w:t xml:space="preserve"> C</w:t>
      </w:r>
      <w:r w:rsidR="00775E7C" w:rsidRPr="005A5E15">
        <w:rPr>
          <w:rFonts w:ascii="Palatino Linotype" w:hAnsi="Palatino Linotype" w:cs="Arial"/>
        </w:rPr>
        <w:t xml:space="preserve"> </w:t>
      </w:r>
      <w:r w:rsidR="00E67925">
        <w:rPr>
          <w:rFonts w:ascii="Palatino Linotype" w:hAnsi="Palatino Linotype"/>
          <w:b/>
        </w:rPr>
        <w:t xml:space="preserve">x </w:t>
      </w:r>
      <w:proofErr w:type="spellStart"/>
      <w:r w:rsidR="00E67925">
        <w:rPr>
          <w:rFonts w:ascii="Palatino Linotype" w:hAnsi="Palatino Linotype"/>
          <w:b/>
        </w:rPr>
        <w:t>x</w:t>
      </w:r>
      <w:proofErr w:type="spellEnd"/>
      <w:r w:rsidR="00E67925">
        <w:rPr>
          <w:rFonts w:ascii="Palatino Linotype" w:hAnsi="Palatino Linotype"/>
          <w:b/>
        </w:rPr>
        <w:t xml:space="preserve"> </w:t>
      </w:r>
      <w:proofErr w:type="spellStart"/>
      <w:r w:rsidR="00E67925">
        <w:rPr>
          <w:rFonts w:ascii="Palatino Linotype" w:hAnsi="Palatino Linotype"/>
          <w:b/>
        </w:rPr>
        <w:t>x</w:t>
      </w:r>
      <w:proofErr w:type="spellEnd"/>
      <w:r w:rsidR="00A96602" w:rsidRPr="005A5E15">
        <w:rPr>
          <w:rFonts w:ascii="Palatino Linotype" w:hAnsi="Palatino Linotype"/>
          <w:b/>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lo</w:t>
      </w:r>
      <w:r w:rsidR="009563FF" w:rsidRPr="005A5E15">
        <w:rPr>
          <w:rFonts w:ascii="Palatino Linotype" w:hAnsi="Palatino Linotype" w:cs="Arial"/>
        </w:rPr>
        <w:t xml:space="preserve"> </w:t>
      </w:r>
      <w:r w:rsidRPr="005A5E15">
        <w:rPr>
          <w:rFonts w:ascii="Palatino Linotype" w:hAnsi="Palatino Linotype" w:cs="Arial"/>
        </w:rPr>
        <w:t>sucesivo</w:t>
      </w:r>
      <w:r w:rsidR="009563FF" w:rsidRPr="005A5E15">
        <w:rPr>
          <w:rFonts w:ascii="Palatino Linotype" w:hAnsi="Palatino Linotype" w:cs="Arial"/>
        </w:rPr>
        <w:t xml:space="preserve"> </w:t>
      </w:r>
      <w:r w:rsidR="00775E7C" w:rsidRPr="005A5E15">
        <w:rPr>
          <w:rFonts w:ascii="Palatino Linotype" w:hAnsi="Palatino Linotype" w:cs="Arial"/>
          <w:b/>
        </w:rPr>
        <w:t>EL</w:t>
      </w:r>
      <w:r w:rsidR="009563FF" w:rsidRPr="005A5E15">
        <w:rPr>
          <w:rFonts w:ascii="Palatino Linotype" w:hAnsi="Palatino Linotype" w:cs="Arial"/>
          <w:b/>
        </w:rPr>
        <w:t xml:space="preserve"> </w:t>
      </w:r>
      <w:r w:rsidR="00731791" w:rsidRPr="005A5E15">
        <w:rPr>
          <w:rFonts w:ascii="Palatino Linotype" w:hAnsi="Palatino Linotype" w:cs="Arial"/>
          <w:b/>
        </w:rPr>
        <w:t>RECURRENTE</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contra</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00775E7C" w:rsidRPr="005A5E15">
        <w:rPr>
          <w:rFonts w:ascii="Palatino Linotype" w:hAnsi="Palatino Linotype" w:cs="Arial"/>
        </w:rPr>
        <w:t xml:space="preserve">las </w:t>
      </w:r>
      <w:r w:rsidRPr="005A5E15">
        <w:rPr>
          <w:rFonts w:ascii="Palatino Linotype" w:hAnsi="Palatino Linotype" w:cs="Arial"/>
        </w:rPr>
        <w:t>respuesta</w:t>
      </w:r>
      <w:r w:rsidR="007B378D" w:rsidRPr="005A5E15">
        <w:rPr>
          <w:rFonts w:ascii="Palatino Linotype" w:hAnsi="Palatino Linotype" w:cs="Arial"/>
        </w:rPr>
        <w:t>s</w:t>
      </w:r>
      <w:r w:rsidR="009563FF" w:rsidRPr="005A5E15">
        <w:rPr>
          <w:rFonts w:ascii="Palatino Linotype" w:hAnsi="Palatino Linotype" w:cs="Arial"/>
        </w:rPr>
        <w:t xml:space="preserve"> </w:t>
      </w:r>
      <w:r w:rsidR="00A96602" w:rsidRPr="005A5E15">
        <w:rPr>
          <w:rFonts w:ascii="Palatino Linotype" w:hAnsi="Palatino Linotype" w:cs="Arial"/>
        </w:rPr>
        <w:t>d</w:t>
      </w:r>
      <w:r w:rsidR="00A15F85" w:rsidRPr="005A5E15">
        <w:rPr>
          <w:rFonts w:ascii="Palatino Linotype" w:hAnsi="Palatino Linotype" w:cs="Arial"/>
        </w:rPr>
        <w:t>el</w:t>
      </w:r>
      <w:r w:rsidR="00775E7C" w:rsidRPr="005A5E15">
        <w:rPr>
          <w:rFonts w:ascii="Palatino Linotype" w:hAnsi="Palatino Linotype"/>
          <w:b/>
          <w:spacing w:val="-20"/>
        </w:rPr>
        <w:t xml:space="preserve"> </w:t>
      </w:r>
      <w:r w:rsidR="00775E7C" w:rsidRPr="005A5E15">
        <w:rPr>
          <w:rFonts w:ascii="Palatino Linotype" w:hAnsi="Palatino Linotype" w:cs="Arial"/>
          <w:b/>
        </w:rPr>
        <w:t>Organismo Descentralizado para la Prestación de Los Servicios del Agua Potable Alcantarillado y Saneamiento de Tecámac</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lo</w:t>
      </w:r>
      <w:r w:rsidR="009563FF" w:rsidRPr="005A5E15">
        <w:rPr>
          <w:rFonts w:ascii="Palatino Linotype" w:hAnsi="Palatino Linotype" w:cs="Arial"/>
        </w:rPr>
        <w:t xml:space="preserve"> </w:t>
      </w:r>
      <w:r w:rsidRPr="005A5E15">
        <w:rPr>
          <w:rFonts w:ascii="Palatino Linotype" w:hAnsi="Palatino Linotype" w:cs="Arial"/>
        </w:rPr>
        <w:t>conducente</w:t>
      </w:r>
      <w:r w:rsidR="009563FF" w:rsidRPr="005A5E15">
        <w:rPr>
          <w:rFonts w:ascii="Palatino Linotype" w:hAnsi="Palatino Linotype" w:cs="Arial"/>
        </w:rPr>
        <w:t xml:space="preserve"> </w:t>
      </w:r>
      <w:r w:rsidRPr="005A5E15">
        <w:rPr>
          <w:rFonts w:ascii="Palatino Linotype" w:hAnsi="Palatino Linotype" w:cs="Arial"/>
          <w:b/>
        </w:rPr>
        <w:t>EL</w:t>
      </w:r>
      <w:r w:rsidR="009563FF" w:rsidRPr="005A5E15">
        <w:rPr>
          <w:rFonts w:ascii="Palatino Linotype" w:hAnsi="Palatino Linotype" w:cs="Arial"/>
          <w:b/>
        </w:rPr>
        <w:t xml:space="preserve"> </w:t>
      </w:r>
      <w:r w:rsidRPr="005A5E15">
        <w:rPr>
          <w:rFonts w:ascii="Palatino Linotype" w:hAnsi="Palatino Linotype" w:cs="Arial"/>
          <w:b/>
        </w:rPr>
        <w:t>SUJETO</w:t>
      </w:r>
      <w:r w:rsidR="009563FF" w:rsidRPr="005A5E15">
        <w:rPr>
          <w:rFonts w:ascii="Palatino Linotype" w:hAnsi="Palatino Linotype" w:cs="Arial"/>
          <w:b/>
        </w:rPr>
        <w:t xml:space="preserve"> </w:t>
      </w:r>
      <w:r w:rsidRPr="005A5E15">
        <w:rPr>
          <w:rFonts w:ascii="Palatino Linotype" w:hAnsi="Palatino Linotype" w:cs="Arial"/>
          <w:b/>
        </w:rPr>
        <w:t>OBLIGADO</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se</w:t>
      </w:r>
      <w:r w:rsidR="009563FF" w:rsidRPr="005A5E15">
        <w:rPr>
          <w:rFonts w:ascii="Palatino Linotype" w:hAnsi="Palatino Linotype" w:cs="Arial"/>
        </w:rPr>
        <w:t xml:space="preserve"> </w:t>
      </w:r>
      <w:r w:rsidRPr="005A5E15">
        <w:rPr>
          <w:rFonts w:ascii="Palatino Linotype" w:hAnsi="Palatino Linotype" w:cs="Arial"/>
        </w:rPr>
        <w:t>procede</w:t>
      </w:r>
      <w:r w:rsidR="009563FF" w:rsidRPr="005A5E15">
        <w:rPr>
          <w:rFonts w:ascii="Palatino Linotype" w:hAnsi="Palatino Linotype" w:cs="Arial"/>
        </w:rPr>
        <w:t xml:space="preserve"> </w:t>
      </w:r>
      <w:r w:rsidRPr="005A5E15">
        <w:rPr>
          <w:rFonts w:ascii="Palatino Linotype" w:hAnsi="Palatino Linotype" w:cs="Arial"/>
        </w:rPr>
        <w:t>a</w:t>
      </w:r>
      <w:r w:rsidR="009563FF" w:rsidRPr="005A5E15">
        <w:rPr>
          <w:rFonts w:ascii="Palatino Linotype" w:hAnsi="Palatino Linotype" w:cs="Arial"/>
        </w:rPr>
        <w:t xml:space="preserve"> </w:t>
      </w:r>
      <w:r w:rsidRPr="005A5E15">
        <w:rPr>
          <w:rFonts w:ascii="Palatino Linotype" w:hAnsi="Palatino Linotype" w:cs="Arial"/>
        </w:rPr>
        <w:t>dictar</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cs="Arial"/>
        </w:rPr>
        <w:t>presente</w:t>
      </w:r>
      <w:r w:rsidR="009563FF" w:rsidRPr="005A5E15">
        <w:rPr>
          <w:rFonts w:ascii="Palatino Linotype" w:hAnsi="Palatino Linotype" w:cs="Arial"/>
        </w:rPr>
        <w:t xml:space="preserve"> </w:t>
      </w:r>
      <w:r w:rsidRPr="005A5E15">
        <w:rPr>
          <w:rFonts w:ascii="Palatino Linotype" w:hAnsi="Palatino Linotype" w:cs="Arial"/>
        </w:rPr>
        <w:t>resolución,</w:t>
      </w:r>
      <w:r w:rsidR="009563FF" w:rsidRPr="005A5E15">
        <w:rPr>
          <w:rFonts w:ascii="Palatino Linotype" w:hAnsi="Palatino Linotype" w:cs="Arial"/>
        </w:rPr>
        <w:t xml:space="preserve"> </w:t>
      </w:r>
      <w:r w:rsidRPr="005A5E15">
        <w:rPr>
          <w:rFonts w:ascii="Palatino Linotype" w:hAnsi="Palatino Linotype" w:cs="Arial"/>
        </w:rPr>
        <w:t>con</w:t>
      </w:r>
      <w:r w:rsidR="009563FF" w:rsidRPr="005A5E15">
        <w:rPr>
          <w:rFonts w:ascii="Palatino Linotype" w:hAnsi="Palatino Linotype" w:cs="Arial"/>
        </w:rPr>
        <w:t xml:space="preserve"> </w:t>
      </w:r>
      <w:r w:rsidRPr="005A5E15">
        <w:rPr>
          <w:rFonts w:ascii="Palatino Linotype" w:hAnsi="Palatino Linotype" w:cs="Arial"/>
        </w:rPr>
        <w:t>base</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0007456A" w:rsidRPr="005A5E15">
        <w:rPr>
          <w:rFonts w:ascii="Palatino Linotype" w:hAnsi="Palatino Linotype" w:cs="Arial"/>
        </w:rPr>
        <w:t>los</w:t>
      </w:r>
      <w:r w:rsidR="009563FF" w:rsidRPr="005A5E15">
        <w:rPr>
          <w:rFonts w:ascii="Palatino Linotype" w:hAnsi="Palatino Linotype" w:cs="Arial"/>
        </w:rPr>
        <w:t xml:space="preserve"> </w:t>
      </w:r>
      <w:r w:rsidRPr="005A5E15">
        <w:rPr>
          <w:rFonts w:ascii="Palatino Linotype" w:hAnsi="Palatino Linotype" w:cs="Arial"/>
        </w:rPr>
        <w:t>siguiente</w:t>
      </w:r>
      <w:r w:rsidR="0007456A" w:rsidRPr="005A5E15">
        <w:rPr>
          <w:rFonts w:ascii="Palatino Linotype" w:hAnsi="Palatino Linotype" w:cs="Arial"/>
        </w:rPr>
        <w:t>s</w:t>
      </w:r>
      <w:r w:rsidRPr="005A5E15">
        <w:rPr>
          <w:rFonts w:ascii="Palatino Linotype" w:hAnsi="Palatino Linotype" w:cs="Arial"/>
        </w:rPr>
        <w:t>:</w:t>
      </w:r>
    </w:p>
    <w:p w14:paraId="4626E3FB" w14:textId="47116B8E" w:rsidR="0047532B" w:rsidRPr="005A5E15" w:rsidRDefault="0047532B" w:rsidP="00FE0A54">
      <w:pPr>
        <w:spacing w:before="100" w:beforeAutospacing="1" w:after="100" w:afterAutospacing="1" w:line="360" w:lineRule="auto"/>
        <w:jc w:val="center"/>
        <w:rPr>
          <w:rFonts w:ascii="Palatino Linotype" w:hAnsi="Palatino Linotype" w:cs="Arial"/>
          <w:b/>
          <w:sz w:val="28"/>
        </w:rPr>
      </w:pPr>
      <w:r w:rsidRPr="005A5E15">
        <w:rPr>
          <w:rFonts w:ascii="Palatino Linotype" w:hAnsi="Palatino Linotype" w:cs="Arial"/>
          <w:b/>
          <w:sz w:val="28"/>
        </w:rPr>
        <w:t>R</w:t>
      </w:r>
      <w:r w:rsidR="009563FF" w:rsidRPr="005A5E15">
        <w:rPr>
          <w:rFonts w:ascii="Palatino Linotype" w:hAnsi="Palatino Linotype" w:cs="Arial"/>
          <w:b/>
          <w:sz w:val="28"/>
        </w:rPr>
        <w:t xml:space="preserve"> </w:t>
      </w:r>
      <w:r w:rsidRPr="005A5E15">
        <w:rPr>
          <w:rFonts w:ascii="Palatino Linotype" w:hAnsi="Palatino Linotype" w:cs="Arial"/>
          <w:b/>
          <w:sz w:val="28"/>
        </w:rPr>
        <w:t>E</w:t>
      </w:r>
      <w:r w:rsidR="009563FF" w:rsidRPr="005A5E15">
        <w:rPr>
          <w:rFonts w:ascii="Palatino Linotype" w:hAnsi="Palatino Linotype" w:cs="Arial"/>
          <w:b/>
          <w:sz w:val="28"/>
        </w:rPr>
        <w:t xml:space="preserve"> </w:t>
      </w:r>
      <w:r w:rsidRPr="005A5E15">
        <w:rPr>
          <w:rFonts w:ascii="Palatino Linotype" w:hAnsi="Palatino Linotype" w:cs="Arial"/>
          <w:b/>
          <w:sz w:val="28"/>
        </w:rPr>
        <w:t>S</w:t>
      </w:r>
      <w:r w:rsidR="009563FF" w:rsidRPr="005A5E15">
        <w:rPr>
          <w:rFonts w:ascii="Palatino Linotype" w:hAnsi="Palatino Linotype" w:cs="Arial"/>
          <w:b/>
          <w:sz w:val="28"/>
        </w:rPr>
        <w:t xml:space="preserve"> </w:t>
      </w:r>
      <w:r w:rsidRPr="005A5E15">
        <w:rPr>
          <w:rFonts w:ascii="Palatino Linotype" w:hAnsi="Palatino Linotype" w:cs="Arial"/>
          <w:b/>
          <w:sz w:val="28"/>
        </w:rPr>
        <w:t>U</w:t>
      </w:r>
      <w:r w:rsidR="009563FF" w:rsidRPr="005A5E15">
        <w:rPr>
          <w:rFonts w:ascii="Palatino Linotype" w:hAnsi="Palatino Linotype" w:cs="Arial"/>
          <w:b/>
          <w:sz w:val="28"/>
        </w:rPr>
        <w:t xml:space="preserve"> </w:t>
      </w:r>
      <w:r w:rsidRPr="005A5E15">
        <w:rPr>
          <w:rFonts w:ascii="Palatino Linotype" w:hAnsi="Palatino Linotype" w:cs="Arial"/>
          <w:b/>
          <w:sz w:val="28"/>
        </w:rPr>
        <w:t>L</w:t>
      </w:r>
      <w:r w:rsidR="009563FF" w:rsidRPr="005A5E15">
        <w:rPr>
          <w:rFonts w:ascii="Palatino Linotype" w:hAnsi="Palatino Linotype" w:cs="Arial"/>
          <w:b/>
          <w:sz w:val="28"/>
        </w:rPr>
        <w:t xml:space="preserve"> </w:t>
      </w:r>
      <w:r w:rsidRPr="005A5E15">
        <w:rPr>
          <w:rFonts w:ascii="Palatino Linotype" w:hAnsi="Palatino Linotype" w:cs="Arial"/>
          <w:b/>
          <w:sz w:val="28"/>
        </w:rPr>
        <w:t>T</w:t>
      </w:r>
      <w:r w:rsidR="009563FF" w:rsidRPr="005A5E15">
        <w:rPr>
          <w:rFonts w:ascii="Palatino Linotype" w:hAnsi="Palatino Linotype" w:cs="Arial"/>
          <w:b/>
          <w:sz w:val="28"/>
        </w:rPr>
        <w:t xml:space="preserve"> </w:t>
      </w:r>
      <w:r w:rsidRPr="005A5E15">
        <w:rPr>
          <w:rFonts w:ascii="Palatino Linotype" w:hAnsi="Palatino Linotype" w:cs="Arial"/>
          <w:b/>
          <w:sz w:val="28"/>
        </w:rPr>
        <w:t>A</w:t>
      </w:r>
      <w:r w:rsidR="009563FF" w:rsidRPr="005A5E15">
        <w:rPr>
          <w:rFonts w:ascii="Palatino Linotype" w:hAnsi="Palatino Linotype" w:cs="Arial"/>
          <w:b/>
          <w:sz w:val="28"/>
        </w:rPr>
        <w:t xml:space="preserve"> </w:t>
      </w:r>
      <w:r w:rsidRPr="005A5E15">
        <w:rPr>
          <w:rFonts w:ascii="Palatino Linotype" w:hAnsi="Palatino Linotype" w:cs="Arial"/>
          <w:b/>
          <w:sz w:val="28"/>
        </w:rPr>
        <w:t>N</w:t>
      </w:r>
      <w:r w:rsidR="009563FF" w:rsidRPr="005A5E15">
        <w:rPr>
          <w:rFonts w:ascii="Palatino Linotype" w:hAnsi="Palatino Linotype" w:cs="Arial"/>
          <w:b/>
          <w:sz w:val="28"/>
        </w:rPr>
        <w:t xml:space="preserve"> </w:t>
      </w:r>
      <w:r w:rsidRPr="005A5E15">
        <w:rPr>
          <w:rFonts w:ascii="Palatino Linotype" w:hAnsi="Palatino Linotype" w:cs="Arial"/>
          <w:b/>
          <w:sz w:val="28"/>
        </w:rPr>
        <w:t>D</w:t>
      </w:r>
      <w:r w:rsidR="009563FF" w:rsidRPr="005A5E15">
        <w:rPr>
          <w:rFonts w:ascii="Palatino Linotype" w:hAnsi="Palatino Linotype" w:cs="Arial"/>
          <w:b/>
          <w:sz w:val="28"/>
        </w:rPr>
        <w:t xml:space="preserve"> </w:t>
      </w:r>
      <w:r w:rsidRPr="005A5E15">
        <w:rPr>
          <w:rFonts w:ascii="Palatino Linotype" w:hAnsi="Palatino Linotype" w:cs="Arial"/>
          <w:b/>
          <w:sz w:val="28"/>
        </w:rPr>
        <w:t>O</w:t>
      </w:r>
      <w:r w:rsidR="009563FF" w:rsidRPr="005A5E15">
        <w:rPr>
          <w:rFonts w:ascii="Palatino Linotype" w:hAnsi="Palatino Linotype" w:cs="Arial"/>
          <w:b/>
          <w:sz w:val="28"/>
        </w:rPr>
        <w:t xml:space="preserve"> </w:t>
      </w:r>
      <w:r w:rsidR="0007456A" w:rsidRPr="005A5E15">
        <w:rPr>
          <w:rFonts w:ascii="Palatino Linotype" w:hAnsi="Palatino Linotype" w:cs="Arial"/>
          <w:b/>
          <w:sz w:val="28"/>
        </w:rPr>
        <w:t>S</w:t>
      </w:r>
    </w:p>
    <w:p w14:paraId="23C70FDA" w14:textId="6EEFDC67" w:rsidR="0047532B" w:rsidRPr="005A5E15"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5A5E15">
        <w:rPr>
          <w:rFonts w:ascii="Palatino Linotype" w:hAnsi="Palatino Linotype"/>
        </w:rPr>
        <w:t>En</w:t>
      </w:r>
      <w:r w:rsidR="009563FF" w:rsidRPr="005A5E15">
        <w:rPr>
          <w:rFonts w:ascii="Palatino Linotype" w:hAnsi="Palatino Linotype"/>
        </w:rPr>
        <w:t xml:space="preserve"> </w:t>
      </w:r>
      <w:r w:rsidRPr="005A5E15">
        <w:rPr>
          <w:rFonts w:ascii="Palatino Linotype" w:hAnsi="Palatino Linotype"/>
        </w:rPr>
        <w:t>fecha</w:t>
      </w:r>
      <w:r w:rsidR="009563FF" w:rsidRPr="005A5E15">
        <w:rPr>
          <w:rFonts w:ascii="Palatino Linotype" w:hAnsi="Palatino Linotype"/>
        </w:rPr>
        <w:t xml:space="preserve"> </w:t>
      </w:r>
      <w:r w:rsidR="004548E4" w:rsidRPr="005A5E15">
        <w:rPr>
          <w:rFonts w:ascii="Palatino Linotype" w:hAnsi="Palatino Linotype"/>
        </w:rPr>
        <w:t xml:space="preserve">dieciocho de junio </w:t>
      </w:r>
      <w:r w:rsidR="00A546CF" w:rsidRPr="005A5E15">
        <w:rPr>
          <w:rFonts w:ascii="Palatino Linotype" w:hAnsi="Palatino Linotype"/>
        </w:rPr>
        <w:t>de</w:t>
      </w:r>
      <w:r w:rsidR="009563FF" w:rsidRPr="005A5E15">
        <w:rPr>
          <w:rFonts w:ascii="Palatino Linotype" w:hAnsi="Palatino Linotype"/>
        </w:rPr>
        <w:t xml:space="preserve"> </w:t>
      </w:r>
      <w:r w:rsidR="00A546CF" w:rsidRPr="005A5E15">
        <w:rPr>
          <w:rFonts w:ascii="Palatino Linotype" w:hAnsi="Palatino Linotype"/>
        </w:rPr>
        <w:t>dos</w:t>
      </w:r>
      <w:r w:rsidR="009563FF" w:rsidRPr="005A5E15">
        <w:rPr>
          <w:rFonts w:ascii="Palatino Linotype" w:hAnsi="Palatino Linotype"/>
        </w:rPr>
        <w:t xml:space="preserve"> </w:t>
      </w:r>
      <w:r w:rsidR="00A546CF" w:rsidRPr="005A5E15">
        <w:rPr>
          <w:rFonts w:ascii="Palatino Linotype" w:hAnsi="Palatino Linotype"/>
        </w:rPr>
        <w:t>mil</w:t>
      </w:r>
      <w:r w:rsidR="009563FF" w:rsidRPr="005A5E15">
        <w:rPr>
          <w:rFonts w:ascii="Palatino Linotype" w:hAnsi="Palatino Linotype"/>
        </w:rPr>
        <w:t xml:space="preserve"> </w:t>
      </w:r>
      <w:r w:rsidR="00A546CF" w:rsidRPr="005A5E15">
        <w:rPr>
          <w:rFonts w:ascii="Palatino Linotype" w:hAnsi="Palatino Linotype"/>
        </w:rPr>
        <w:t>diecinueve</w:t>
      </w:r>
      <w:r w:rsidR="0047532B" w:rsidRPr="005A5E15">
        <w:rPr>
          <w:rFonts w:ascii="Palatino Linotype" w:hAnsi="Palatino Linotype"/>
        </w:rPr>
        <w:t>,</w:t>
      </w:r>
      <w:r w:rsidR="009563FF" w:rsidRPr="005A5E15">
        <w:rPr>
          <w:rFonts w:ascii="Palatino Linotype" w:hAnsi="Palatino Linotype"/>
        </w:rPr>
        <w:t xml:space="preserve"> </w:t>
      </w:r>
      <w:r w:rsidR="004548E4" w:rsidRPr="005A5E15">
        <w:rPr>
          <w:rFonts w:ascii="Palatino Linotype" w:hAnsi="Palatino Linotype" w:cs="Arial"/>
          <w:b/>
        </w:rPr>
        <w:t>EL</w:t>
      </w:r>
      <w:r w:rsidR="009563FF" w:rsidRPr="005A5E15">
        <w:rPr>
          <w:rFonts w:ascii="Palatino Linotype" w:hAnsi="Palatino Linotype" w:cs="Arial"/>
          <w:b/>
        </w:rPr>
        <w:t xml:space="preserve"> </w:t>
      </w:r>
      <w:r w:rsidR="007B378D" w:rsidRPr="005A5E15">
        <w:rPr>
          <w:rFonts w:ascii="Palatino Linotype" w:hAnsi="Palatino Linotype" w:cs="Arial"/>
          <w:b/>
        </w:rPr>
        <w:t>RECURRENTE</w:t>
      </w:r>
      <w:r w:rsidR="009563FF" w:rsidRPr="005A5E15">
        <w:rPr>
          <w:rFonts w:ascii="Palatino Linotype" w:hAnsi="Palatino Linotype"/>
        </w:rPr>
        <w:t xml:space="preserve"> </w:t>
      </w:r>
      <w:r w:rsidR="0047532B" w:rsidRPr="005A5E15">
        <w:rPr>
          <w:rFonts w:ascii="Palatino Linotype" w:hAnsi="Palatino Linotype"/>
        </w:rPr>
        <w:t>presentó</w:t>
      </w:r>
      <w:r w:rsidR="00A67937" w:rsidRPr="005A5E15">
        <w:rPr>
          <w:rFonts w:ascii="Palatino Linotype" w:hAnsi="Palatino Linotype"/>
        </w:rPr>
        <w:t>,</w:t>
      </w:r>
      <w:r w:rsidR="009563FF" w:rsidRPr="005A5E15">
        <w:rPr>
          <w:rFonts w:ascii="Palatino Linotype" w:hAnsi="Palatino Linotype"/>
        </w:rPr>
        <w:t xml:space="preserve"> </w:t>
      </w:r>
      <w:r w:rsidR="0047532B" w:rsidRPr="005A5E15">
        <w:rPr>
          <w:rFonts w:ascii="Palatino Linotype" w:hAnsi="Palatino Linotype"/>
        </w:rPr>
        <w:t>a</w:t>
      </w:r>
      <w:r w:rsidR="009563FF" w:rsidRPr="005A5E15">
        <w:rPr>
          <w:rFonts w:ascii="Palatino Linotype" w:hAnsi="Palatino Linotype"/>
        </w:rPr>
        <w:t xml:space="preserve"> </w:t>
      </w:r>
      <w:r w:rsidR="0047532B" w:rsidRPr="005A5E15">
        <w:rPr>
          <w:rFonts w:ascii="Palatino Linotype" w:hAnsi="Palatino Linotype"/>
        </w:rPr>
        <w:t>través</w:t>
      </w:r>
      <w:r w:rsidR="009563FF" w:rsidRPr="005A5E15">
        <w:rPr>
          <w:rFonts w:ascii="Palatino Linotype" w:hAnsi="Palatino Linotype"/>
        </w:rPr>
        <w:t xml:space="preserve"> </w:t>
      </w:r>
      <w:r w:rsidR="0047532B" w:rsidRPr="005A5E15">
        <w:rPr>
          <w:rFonts w:ascii="Palatino Linotype" w:hAnsi="Palatino Linotype"/>
        </w:rPr>
        <w:t>del</w:t>
      </w:r>
      <w:r w:rsidR="009563FF" w:rsidRPr="005A5E15">
        <w:rPr>
          <w:rFonts w:ascii="Palatino Linotype" w:hAnsi="Palatino Linotype"/>
        </w:rPr>
        <w:t xml:space="preserve"> </w:t>
      </w:r>
      <w:r w:rsidR="0047532B" w:rsidRPr="005A5E15">
        <w:rPr>
          <w:rFonts w:ascii="Palatino Linotype" w:hAnsi="Palatino Linotype"/>
        </w:rPr>
        <w:t>Sistema</w:t>
      </w:r>
      <w:r w:rsidR="009563FF" w:rsidRPr="005A5E15">
        <w:rPr>
          <w:rFonts w:ascii="Palatino Linotype" w:hAnsi="Palatino Linotype"/>
        </w:rPr>
        <w:t xml:space="preserve"> </w:t>
      </w:r>
      <w:r w:rsidR="0047532B" w:rsidRPr="005A5E15">
        <w:rPr>
          <w:rFonts w:ascii="Palatino Linotype" w:hAnsi="Palatino Linotype"/>
        </w:rPr>
        <w:t>de</w:t>
      </w:r>
      <w:r w:rsidR="009563FF" w:rsidRPr="005A5E15">
        <w:rPr>
          <w:rFonts w:ascii="Palatino Linotype" w:hAnsi="Palatino Linotype"/>
        </w:rPr>
        <w:t xml:space="preserve"> </w:t>
      </w:r>
      <w:r w:rsidR="0047532B" w:rsidRPr="005A5E15">
        <w:rPr>
          <w:rFonts w:ascii="Palatino Linotype" w:hAnsi="Palatino Linotype"/>
        </w:rPr>
        <w:t>Acceso</w:t>
      </w:r>
      <w:r w:rsidR="009563FF" w:rsidRPr="005A5E15">
        <w:rPr>
          <w:rFonts w:ascii="Palatino Linotype" w:hAnsi="Palatino Linotype"/>
        </w:rPr>
        <w:t xml:space="preserve"> </w:t>
      </w:r>
      <w:r w:rsidR="0047532B" w:rsidRPr="005A5E15">
        <w:rPr>
          <w:rFonts w:ascii="Palatino Linotype" w:hAnsi="Palatino Linotype"/>
        </w:rPr>
        <w:t>a</w:t>
      </w:r>
      <w:r w:rsidR="009563FF" w:rsidRPr="005A5E15">
        <w:rPr>
          <w:rFonts w:ascii="Palatino Linotype" w:hAnsi="Palatino Linotype"/>
        </w:rPr>
        <w:t xml:space="preserve"> </w:t>
      </w:r>
      <w:r w:rsidR="0047532B" w:rsidRPr="005A5E15">
        <w:rPr>
          <w:rFonts w:ascii="Palatino Linotype" w:hAnsi="Palatino Linotype"/>
        </w:rPr>
        <w:t>la</w:t>
      </w:r>
      <w:r w:rsidR="009563FF" w:rsidRPr="005A5E15">
        <w:rPr>
          <w:rFonts w:ascii="Palatino Linotype" w:hAnsi="Palatino Linotype"/>
        </w:rPr>
        <w:t xml:space="preserve"> </w:t>
      </w:r>
      <w:r w:rsidR="0047532B" w:rsidRPr="005A5E15">
        <w:rPr>
          <w:rFonts w:ascii="Palatino Linotype" w:hAnsi="Palatino Linotype"/>
        </w:rPr>
        <w:t>Información</w:t>
      </w:r>
      <w:r w:rsidR="009563FF" w:rsidRPr="005A5E15">
        <w:rPr>
          <w:rFonts w:ascii="Palatino Linotype" w:hAnsi="Palatino Linotype"/>
        </w:rPr>
        <w:t xml:space="preserve"> </w:t>
      </w:r>
      <w:r w:rsidR="0047532B" w:rsidRPr="005A5E15">
        <w:rPr>
          <w:rFonts w:ascii="Palatino Linotype" w:hAnsi="Palatino Linotype"/>
        </w:rPr>
        <w:t>Mexiquense,</w:t>
      </w:r>
      <w:r w:rsidR="009563FF" w:rsidRPr="005A5E15">
        <w:rPr>
          <w:rFonts w:ascii="Palatino Linotype" w:hAnsi="Palatino Linotype"/>
        </w:rPr>
        <w:t xml:space="preserve"> </w:t>
      </w:r>
      <w:r w:rsidR="0047532B" w:rsidRPr="005A5E15">
        <w:rPr>
          <w:rFonts w:ascii="Palatino Linotype" w:hAnsi="Palatino Linotype"/>
        </w:rPr>
        <w:t>en</w:t>
      </w:r>
      <w:r w:rsidR="009563FF" w:rsidRPr="005A5E15">
        <w:rPr>
          <w:rFonts w:ascii="Palatino Linotype" w:hAnsi="Palatino Linotype"/>
        </w:rPr>
        <w:t xml:space="preserve"> </w:t>
      </w:r>
      <w:r w:rsidR="0047532B" w:rsidRPr="005A5E15">
        <w:rPr>
          <w:rFonts w:ascii="Palatino Linotype" w:hAnsi="Palatino Linotype"/>
        </w:rPr>
        <w:t>lo</w:t>
      </w:r>
      <w:r w:rsidR="009563FF" w:rsidRPr="005A5E15">
        <w:rPr>
          <w:rFonts w:ascii="Palatino Linotype" w:hAnsi="Palatino Linotype"/>
        </w:rPr>
        <w:t xml:space="preserve"> </w:t>
      </w:r>
      <w:r w:rsidR="0047532B" w:rsidRPr="005A5E15">
        <w:rPr>
          <w:rFonts w:ascii="Palatino Linotype" w:hAnsi="Palatino Linotype"/>
        </w:rPr>
        <w:t>subsecuente</w:t>
      </w:r>
      <w:r w:rsidR="009563FF" w:rsidRPr="005A5E15">
        <w:rPr>
          <w:rFonts w:ascii="Palatino Linotype" w:hAnsi="Palatino Linotype"/>
        </w:rPr>
        <w:t xml:space="preserve"> </w:t>
      </w:r>
      <w:r w:rsidR="00C03184" w:rsidRPr="005A5E15">
        <w:rPr>
          <w:rFonts w:ascii="Palatino Linotype" w:hAnsi="Palatino Linotype"/>
          <w:b/>
        </w:rPr>
        <w:t>EL</w:t>
      </w:r>
      <w:r w:rsidR="009563FF" w:rsidRPr="005A5E15">
        <w:rPr>
          <w:rFonts w:ascii="Palatino Linotype" w:hAnsi="Palatino Linotype"/>
          <w:b/>
        </w:rPr>
        <w:t xml:space="preserve"> </w:t>
      </w:r>
      <w:r w:rsidR="0047532B" w:rsidRPr="005A5E15">
        <w:rPr>
          <w:rFonts w:ascii="Palatino Linotype" w:hAnsi="Palatino Linotype"/>
          <w:b/>
        </w:rPr>
        <w:t>SAIMEX</w:t>
      </w:r>
      <w:r w:rsidR="00C03184" w:rsidRPr="005A5E15">
        <w:rPr>
          <w:rFonts w:ascii="Palatino Linotype" w:hAnsi="Palatino Linotype"/>
          <w:b/>
        </w:rPr>
        <w:t>,</w:t>
      </w:r>
      <w:r w:rsidR="009563FF" w:rsidRPr="005A5E15">
        <w:rPr>
          <w:rFonts w:ascii="Palatino Linotype" w:hAnsi="Palatino Linotype"/>
        </w:rPr>
        <w:t xml:space="preserve"> </w:t>
      </w:r>
      <w:r w:rsidR="0047532B" w:rsidRPr="005A5E15">
        <w:rPr>
          <w:rFonts w:ascii="Palatino Linotype" w:hAnsi="Palatino Linotype"/>
        </w:rPr>
        <w:t>ante</w:t>
      </w:r>
      <w:r w:rsidR="009563FF" w:rsidRPr="005A5E15">
        <w:rPr>
          <w:rFonts w:ascii="Palatino Linotype" w:hAnsi="Palatino Linotype"/>
        </w:rPr>
        <w:t xml:space="preserve"> </w:t>
      </w:r>
      <w:r w:rsidR="0047532B" w:rsidRPr="005A5E15">
        <w:rPr>
          <w:rFonts w:ascii="Palatino Linotype" w:hAnsi="Palatino Linotype"/>
          <w:b/>
        </w:rPr>
        <w:t>EL</w:t>
      </w:r>
      <w:r w:rsidR="009563FF" w:rsidRPr="005A5E15">
        <w:rPr>
          <w:rFonts w:ascii="Palatino Linotype" w:hAnsi="Palatino Linotype"/>
          <w:b/>
        </w:rPr>
        <w:t xml:space="preserve"> </w:t>
      </w:r>
      <w:r w:rsidR="0047532B" w:rsidRPr="005A5E15">
        <w:rPr>
          <w:rFonts w:ascii="Palatino Linotype" w:hAnsi="Palatino Linotype"/>
          <w:b/>
        </w:rPr>
        <w:t>SUJETO</w:t>
      </w:r>
      <w:r w:rsidR="009563FF" w:rsidRPr="005A5E15">
        <w:rPr>
          <w:rFonts w:ascii="Palatino Linotype" w:hAnsi="Palatino Linotype"/>
          <w:b/>
        </w:rPr>
        <w:t xml:space="preserve"> </w:t>
      </w:r>
      <w:r w:rsidR="0047532B" w:rsidRPr="005A5E15">
        <w:rPr>
          <w:rFonts w:ascii="Palatino Linotype" w:hAnsi="Palatino Linotype"/>
          <w:b/>
        </w:rPr>
        <w:t>OBLIGADO</w:t>
      </w:r>
      <w:r w:rsidR="0047532B" w:rsidRPr="005A5E15">
        <w:rPr>
          <w:rFonts w:ascii="Palatino Linotype" w:hAnsi="Palatino Linotype"/>
        </w:rPr>
        <w:t>,</w:t>
      </w:r>
      <w:r w:rsidR="009563FF" w:rsidRPr="005A5E15">
        <w:rPr>
          <w:rFonts w:ascii="Palatino Linotype" w:hAnsi="Palatino Linotype"/>
        </w:rPr>
        <w:t xml:space="preserve"> </w:t>
      </w:r>
      <w:r w:rsidR="0047532B" w:rsidRPr="005A5E15">
        <w:rPr>
          <w:rFonts w:ascii="Palatino Linotype" w:hAnsi="Palatino Linotype"/>
        </w:rPr>
        <w:t>la</w:t>
      </w:r>
      <w:r w:rsidR="00D74140" w:rsidRPr="005A5E15">
        <w:rPr>
          <w:rFonts w:ascii="Palatino Linotype" w:hAnsi="Palatino Linotype"/>
        </w:rPr>
        <w:t>s</w:t>
      </w:r>
      <w:r w:rsidR="009563FF" w:rsidRPr="005A5E15">
        <w:rPr>
          <w:rFonts w:ascii="Palatino Linotype" w:hAnsi="Palatino Linotype"/>
        </w:rPr>
        <w:t xml:space="preserve"> </w:t>
      </w:r>
      <w:r w:rsidR="0047532B" w:rsidRPr="005A5E15">
        <w:rPr>
          <w:rFonts w:ascii="Palatino Linotype" w:hAnsi="Palatino Linotype"/>
        </w:rPr>
        <w:t>solicitud</w:t>
      </w:r>
      <w:r w:rsidR="00D74140" w:rsidRPr="005A5E15">
        <w:rPr>
          <w:rFonts w:ascii="Palatino Linotype" w:hAnsi="Palatino Linotype"/>
        </w:rPr>
        <w:t>es</w:t>
      </w:r>
      <w:r w:rsidR="009563FF" w:rsidRPr="005A5E15">
        <w:rPr>
          <w:rFonts w:ascii="Palatino Linotype" w:hAnsi="Palatino Linotype"/>
        </w:rPr>
        <w:t xml:space="preserve"> </w:t>
      </w:r>
      <w:r w:rsidR="0047532B" w:rsidRPr="005A5E15">
        <w:rPr>
          <w:rFonts w:ascii="Palatino Linotype" w:hAnsi="Palatino Linotype"/>
        </w:rPr>
        <w:t>de</w:t>
      </w:r>
      <w:r w:rsidR="009563FF" w:rsidRPr="005A5E15">
        <w:rPr>
          <w:rFonts w:ascii="Palatino Linotype" w:hAnsi="Palatino Linotype"/>
        </w:rPr>
        <w:t xml:space="preserve"> </w:t>
      </w:r>
      <w:r w:rsidR="0047532B" w:rsidRPr="005A5E15">
        <w:rPr>
          <w:rFonts w:ascii="Palatino Linotype" w:hAnsi="Palatino Linotype"/>
        </w:rPr>
        <w:t>acceso</w:t>
      </w:r>
      <w:r w:rsidR="009563FF" w:rsidRPr="005A5E15">
        <w:rPr>
          <w:rFonts w:ascii="Palatino Linotype" w:hAnsi="Palatino Linotype"/>
        </w:rPr>
        <w:t xml:space="preserve"> </w:t>
      </w:r>
      <w:r w:rsidR="0047532B" w:rsidRPr="005A5E15">
        <w:rPr>
          <w:rFonts w:ascii="Palatino Linotype" w:hAnsi="Palatino Linotype"/>
        </w:rPr>
        <w:t>a</w:t>
      </w:r>
      <w:r w:rsidR="009563FF" w:rsidRPr="005A5E15">
        <w:rPr>
          <w:rFonts w:ascii="Palatino Linotype" w:hAnsi="Palatino Linotype"/>
        </w:rPr>
        <w:t xml:space="preserve"> </w:t>
      </w:r>
      <w:r w:rsidR="0047532B" w:rsidRPr="005A5E15">
        <w:rPr>
          <w:rFonts w:ascii="Palatino Linotype" w:hAnsi="Palatino Linotype"/>
        </w:rPr>
        <w:t>información</w:t>
      </w:r>
      <w:r w:rsidR="009563FF" w:rsidRPr="005A5E15">
        <w:rPr>
          <w:rFonts w:ascii="Palatino Linotype" w:hAnsi="Palatino Linotype"/>
        </w:rPr>
        <w:t xml:space="preserve"> </w:t>
      </w:r>
      <w:r w:rsidR="0047532B" w:rsidRPr="005A5E15">
        <w:rPr>
          <w:rFonts w:ascii="Palatino Linotype" w:hAnsi="Palatino Linotype"/>
        </w:rPr>
        <w:t>pública,</w:t>
      </w:r>
      <w:r w:rsidR="009563FF" w:rsidRPr="005A5E15">
        <w:rPr>
          <w:rFonts w:ascii="Palatino Linotype" w:hAnsi="Palatino Linotype"/>
        </w:rPr>
        <w:t xml:space="preserve"> </w:t>
      </w:r>
      <w:r w:rsidR="0047532B" w:rsidRPr="005A5E15">
        <w:rPr>
          <w:rFonts w:ascii="Palatino Linotype" w:hAnsi="Palatino Linotype"/>
        </w:rPr>
        <w:t>a</w:t>
      </w:r>
      <w:r w:rsidR="009563FF" w:rsidRPr="005A5E15">
        <w:rPr>
          <w:rFonts w:ascii="Palatino Linotype" w:hAnsi="Palatino Linotype"/>
        </w:rPr>
        <w:t xml:space="preserve"> </w:t>
      </w:r>
      <w:r w:rsidR="0047532B" w:rsidRPr="005A5E15">
        <w:rPr>
          <w:rFonts w:ascii="Palatino Linotype" w:hAnsi="Palatino Linotype"/>
        </w:rPr>
        <w:t>la</w:t>
      </w:r>
      <w:r w:rsidR="00D74140" w:rsidRPr="005A5E15">
        <w:rPr>
          <w:rFonts w:ascii="Palatino Linotype" w:hAnsi="Palatino Linotype"/>
        </w:rPr>
        <w:t>s</w:t>
      </w:r>
      <w:r w:rsidR="009563FF" w:rsidRPr="005A5E15">
        <w:rPr>
          <w:rFonts w:ascii="Palatino Linotype" w:hAnsi="Palatino Linotype"/>
        </w:rPr>
        <w:t xml:space="preserve"> </w:t>
      </w:r>
      <w:r w:rsidR="0047532B" w:rsidRPr="005A5E15">
        <w:rPr>
          <w:rFonts w:ascii="Palatino Linotype" w:hAnsi="Palatino Linotype"/>
        </w:rPr>
        <w:t>que</w:t>
      </w:r>
      <w:r w:rsidR="009563FF" w:rsidRPr="005A5E15">
        <w:rPr>
          <w:rFonts w:ascii="Palatino Linotype" w:hAnsi="Palatino Linotype"/>
        </w:rPr>
        <w:t xml:space="preserve"> </w:t>
      </w:r>
      <w:r w:rsidR="0047532B" w:rsidRPr="005A5E15">
        <w:rPr>
          <w:rFonts w:ascii="Palatino Linotype" w:hAnsi="Palatino Linotype"/>
        </w:rPr>
        <w:t>se</w:t>
      </w:r>
      <w:r w:rsidR="009563FF" w:rsidRPr="005A5E15">
        <w:rPr>
          <w:rFonts w:ascii="Palatino Linotype" w:hAnsi="Palatino Linotype"/>
        </w:rPr>
        <w:t xml:space="preserve"> </w:t>
      </w:r>
      <w:r w:rsidR="0047532B" w:rsidRPr="005A5E15">
        <w:rPr>
          <w:rFonts w:ascii="Palatino Linotype" w:hAnsi="Palatino Linotype"/>
        </w:rPr>
        <w:t>le</w:t>
      </w:r>
      <w:r w:rsidR="00185F44" w:rsidRPr="005A5E15">
        <w:rPr>
          <w:rFonts w:ascii="Palatino Linotype" w:hAnsi="Palatino Linotype"/>
        </w:rPr>
        <w:t>s</w:t>
      </w:r>
      <w:r w:rsidR="009563FF" w:rsidRPr="005A5E15">
        <w:rPr>
          <w:rFonts w:ascii="Palatino Linotype" w:hAnsi="Palatino Linotype"/>
        </w:rPr>
        <w:t xml:space="preserve"> </w:t>
      </w:r>
      <w:r w:rsidR="0047532B" w:rsidRPr="005A5E15">
        <w:rPr>
          <w:rFonts w:ascii="Palatino Linotype" w:hAnsi="Palatino Linotype"/>
        </w:rPr>
        <w:t>asign</w:t>
      </w:r>
      <w:r w:rsidR="00185F44" w:rsidRPr="005A5E15">
        <w:rPr>
          <w:rFonts w:ascii="Palatino Linotype" w:hAnsi="Palatino Linotype"/>
        </w:rPr>
        <w:t>aron</w:t>
      </w:r>
      <w:r w:rsidR="009563FF" w:rsidRPr="005A5E15">
        <w:rPr>
          <w:rFonts w:ascii="Palatino Linotype" w:hAnsi="Palatino Linotype"/>
        </w:rPr>
        <w:t xml:space="preserve"> </w:t>
      </w:r>
      <w:r w:rsidR="00185F44" w:rsidRPr="005A5E15">
        <w:rPr>
          <w:rFonts w:ascii="Palatino Linotype" w:hAnsi="Palatino Linotype"/>
        </w:rPr>
        <w:t>los</w:t>
      </w:r>
      <w:r w:rsidR="009563FF" w:rsidRPr="005A5E15">
        <w:rPr>
          <w:rFonts w:ascii="Palatino Linotype" w:hAnsi="Palatino Linotype"/>
        </w:rPr>
        <w:t xml:space="preserve"> </w:t>
      </w:r>
      <w:r w:rsidR="0047532B" w:rsidRPr="005A5E15">
        <w:rPr>
          <w:rFonts w:ascii="Palatino Linotype" w:hAnsi="Palatino Linotype"/>
        </w:rPr>
        <w:t>número</w:t>
      </w:r>
      <w:r w:rsidR="00185F44" w:rsidRPr="005A5E15">
        <w:rPr>
          <w:rFonts w:ascii="Palatino Linotype" w:hAnsi="Palatino Linotype"/>
        </w:rPr>
        <w:t>s</w:t>
      </w:r>
      <w:r w:rsidR="009563FF" w:rsidRPr="005A5E15">
        <w:rPr>
          <w:rFonts w:ascii="Palatino Linotype" w:hAnsi="Palatino Linotype" w:cs="Arial"/>
          <w:bCs/>
        </w:rPr>
        <w:t xml:space="preserve"> </w:t>
      </w:r>
      <w:r w:rsidR="004548E4" w:rsidRPr="005A5E15">
        <w:rPr>
          <w:rFonts w:ascii="Palatino Linotype" w:hAnsi="Palatino Linotype" w:cs="Arial"/>
          <w:b/>
          <w:bCs/>
        </w:rPr>
        <w:t>00078/OASTECAMAC/IP/2019</w:t>
      </w:r>
      <w:r w:rsidR="004548E4" w:rsidRPr="005A5E15">
        <w:rPr>
          <w:rFonts w:ascii="Palatino Linotype" w:hAnsi="Palatino Linotype" w:cs="Arial"/>
          <w:bCs/>
        </w:rPr>
        <w:t xml:space="preserve"> y </w:t>
      </w:r>
      <w:r w:rsidR="004548E4" w:rsidRPr="005A5E15">
        <w:rPr>
          <w:rFonts w:ascii="Palatino Linotype" w:hAnsi="Palatino Linotype" w:cs="Arial"/>
          <w:b/>
          <w:bCs/>
        </w:rPr>
        <w:t>00076/OASTECAMAC/IP/2019</w:t>
      </w:r>
      <w:r w:rsidR="004548E4" w:rsidRPr="005A5E15">
        <w:rPr>
          <w:rFonts w:ascii="Palatino Linotype" w:hAnsi="Palatino Linotype" w:cs="Arial"/>
          <w:bCs/>
        </w:rPr>
        <w:t xml:space="preserve"> </w:t>
      </w:r>
      <w:r w:rsidR="0047532B" w:rsidRPr="005A5E15">
        <w:rPr>
          <w:rFonts w:ascii="Palatino Linotype" w:hAnsi="Palatino Linotype"/>
        </w:rPr>
        <w:t>mediante</w:t>
      </w:r>
      <w:r w:rsidR="009563FF" w:rsidRPr="005A5E15">
        <w:rPr>
          <w:rFonts w:ascii="Palatino Linotype" w:hAnsi="Palatino Linotype"/>
        </w:rPr>
        <w:t xml:space="preserve"> </w:t>
      </w:r>
      <w:r w:rsidR="0047532B" w:rsidRPr="005A5E15">
        <w:rPr>
          <w:rFonts w:ascii="Palatino Linotype" w:hAnsi="Palatino Linotype"/>
        </w:rPr>
        <w:t>la</w:t>
      </w:r>
      <w:r w:rsidR="00185F44" w:rsidRPr="005A5E15">
        <w:rPr>
          <w:rFonts w:ascii="Palatino Linotype" w:hAnsi="Palatino Linotype"/>
        </w:rPr>
        <w:t>s</w:t>
      </w:r>
      <w:r w:rsidR="009563FF" w:rsidRPr="005A5E15">
        <w:rPr>
          <w:rFonts w:ascii="Palatino Linotype" w:hAnsi="Palatino Linotype"/>
        </w:rPr>
        <w:t xml:space="preserve"> </w:t>
      </w:r>
      <w:r w:rsidR="0047532B" w:rsidRPr="005A5E15">
        <w:rPr>
          <w:rFonts w:ascii="Palatino Linotype" w:hAnsi="Palatino Linotype"/>
        </w:rPr>
        <w:t>cual</w:t>
      </w:r>
      <w:r w:rsidR="00185F44" w:rsidRPr="005A5E15">
        <w:rPr>
          <w:rFonts w:ascii="Palatino Linotype" w:hAnsi="Palatino Linotype"/>
        </w:rPr>
        <w:t>es</w:t>
      </w:r>
      <w:r w:rsidR="009563FF" w:rsidRPr="005A5E15">
        <w:rPr>
          <w:rFonts w:ascii="Palatino Linotype" w:hAnsi="Palatino Linotype"/>
        </w:rPr>
        <w:t xml:space="preserve"> </w:t>
      </w:r>
      <w:r w:rsidR="0047532B" w:rsidRPr="005A5E15">
        <w:rPr>
          <w:rFonts w:ascii="Palatino Linotype" w:hAnsi="Palatino Linotype"/>
        </w:rPr>
        <w:t>solicitó</w:t>
      </w:r>
      <w:r w:rsidR="004548E4" w:rsidRPr="005A5E15">
        <w:rPr>
          <w:rFonts w:ascii="Palatino Linotype" w:hAnsi="Palatino Linotype"/>
        </w:rPr>
        <w:t xml:space="preserve">, </w:t>
      </w:r>
      <w:r w:rsidR="0047532B" w:rsidRPr="005A5E15">
        <w:rPr>
          <w:rFonts w:ascii="Palatino Linotype" w:hAnsi="Palatino Linotype"/>
        </w:rPr>
        <w:t>le</w:t>
      </w:r>
      <w:r w:rsidR="009563FF" w:rsidRPr="005A5E15">
        <w:rPr>
          <w:rFonts w:ascii="Palatino Linotype" w:hAnsi="Palatino Linotype"/>
        </w:rPr>
        <w:t xml:space="preserve"> </w:t>
      </w:r>
      <w:r w:rsidR="0047532B" w:rsidRPr="005A5E15">
        <w:rPr>
          <w:rFonts w:ascii="Palatino Linotype" w:hAnsi="Palatino Linotype"/>
        </w:rPr>
        <w:t>fuese</w:t>
      </w:r>
      <w:r w:rsidR="009563FF" w:rsidRPr="005A5E15">
        <w:rPr>
          <w:rFonts w:ascii="Palatino Linotype" w:hAnsi="Palatino Linotype"/>
        </w:rPr>
        <w:t xml:space="preserve"> </w:t>
      </w:r>
      <w:r w:rsidR="0047532B" w:rsidRPr="005A5E15">
        <w:rPr>
          <w:rFonts w:ascii="Palatino Linotype" w:hAnsi="Palatino Linotype"/>
        </w:rPr>
        <w:t>entregado</w:t>
      </w:r>
      <w:r w:rsidR="009563FF" w:rsidRPr="005A5E15">
        <w:rPr>
          <w:rFonts w:ascii="Palatino Linotype" w:hAnsi="Palatino Linotype"/>
        </w:rPr>
        <w:t xml:space="preserve"> </w:t>
      </w:r>
      <w:r w:rsidR="0047532B" w:rsidRPr="005A5E15">
        <w:rPr>
          <w:rFonts w:ascii="Palatino Linotype" w:hAnsi="Palatino Linotype"/>
        </w:rPr>
        <w:t>vía</w:t>
      </w:r>
      <w:r w:rsidR="009563FF" w:rsidRPr="005A5E15">
        <w:rPr>
          <w:rFonts w:ascii="Palatino Linotype" w:hAnsi="Palatino Linotype"/>
        </w:rPr>
        <w:t xml:space="preserve"> </w:t>
      </w:r>
      <w:r w:rsidR="0047532B" w:rsidRPr="005A5E15">
        <w:rPr>
          <w:rFonts w:ascii="Palatino Linotype" w:hAnsi="Palatino Linotype"/>
          <w:b/>
        </w:rPr>
        <w:t>SAIMEX</w:t>
      </w:r>
      <w:r w:rsidR="0047532B" w:rsidRPr="005A5E15">
        <w:rPr>
          <w:rFonts w:ascii="Palatino Linotype" w:hAnsi="Palatino Linotype"/>
        </w:rPr>
        <w:t>,</w:t>
      </w:r>
      <w:r w:rsidR="009563FF" w:rsidRPr="005A5E15">
        <w:rPr>
          <w:rFonts w:ascii="Palatino Linotype" w:hAnsi="Palatino Linotype"/>
        </w:rPr>
        <w:t xml:space="preserve"> </w:t>
      </w:r>
      <w:r w:rsidR="0047532B" w:rsidRPr="005A5E15">
        <w:rPr>
          <w:rFonts w:ascii="Palatino Linotype" w:hAnsi="Palatino Linotype"/>
        </w:rPr>
        <w:t>lo</w:t>
      </w:r>
      <w:r w:rsidR="009563FF" w:rsidRPr="005A5E15">
        <w:rPr>
          <w:rFonts w:ascii="Palatino Linotype" w:hAnsi="Palatino Linotype"/>
        </w:rPr>
        <w:t xml:space="preserve"> </w:t>
      </w:r>
      <w:r w:rsidR="004548E4" w:rsidRPr="005A5E15">
        <w:rPr>
          <w:rFonts w:ascii="Palatino Linotype" w:hAnsi="Palatino Linotype"/>
        </w:rPr>
        <w:t>siguiente</w:t>
      </w:r>
      <w:r w:rsidR="0047532B" w:rsidRPr="005A5E15">
        <w:rPr>
          <w:rFonts w:ascii="Palatino Linotype" w:hAnsi="Palatino Linotype"/>
        </w:rPr>
        <w:t>:</w:t>
      </w:r>
      <w:r w:rsidR="009563FF" w:rsidRPr="005A5E15">
        <w:rPr>
          <w:rFonts w:ascii="Palatino Linotype" w:hAnsi="Palatino Linotype"/>
        </w:rPr>
        <w:t xml:space="preserve"> </w:t>
      </w:r>
    </w:p>
    <w:p w14:paraId="1CA9A309" w14:textId="70CC431A" w:rsidR="00FA602F" w:rsidRPr="005A5E15" w:rsidRDefault="006C588C" w:rsidP="00FA602F">
      <w:pPr>
        <w:pStyle w:val="Prrafodelista"/>
        <w:spacing w:before="100" w:beforeAutospacing="1" w:after="100" w:afterAutospacing="1" w:line="360" w:lineRule="auto"/>
        <w:ind w:left="0"/>
        <w:contextualSpacing w:val="0"/>
        <w:jc w:val="both"/>
        <w:rPr>
          <w:rFonts w:ascii="Palatino Linotype" w:hAnsi="Palatino Linotype" w:cs="Arial"/>
          <w:b/>
          <w:bCs/>
        </w:rPr>
      </w:pPr>
      <w:r w:rsidRPr="005A5E15">
        <w:rPr>
          <w:rFonts w:ascii="Palatino Linotype" w:hAnsi="Palatino Linotype" w:cs="Arial"/>
          <w:b/>
          <w:bCs/>
          <w:noProof/>
          <w:lang w:val="es-ES"/>
        </w:rPr>
        <mc:AlternateContent>
          <mc:Choice Requires="wps">
            <w:drawing>
              <wp:anchor distT="0" distB="0" distL="114300" distR="114300" simplePos="0" relativeHeight="251670528" behindDoc="0" locked="0" layoutInCell="1" allowOverlap="1" wp14:anchorId="6737275E" wp14:editId="687AC1A6">
                <wp:simplePos x="0" y="0"/>
                <wp:positionH relativeFrom="column">
                  <wp:posOffset>24764</wp:posOffset>
                </wp:positionH>
                <wp:positionV relativeFrom="paragraph">
                  <wp:posOffset>217805</wp:posOffset>
                </wp:positionV>
                <wp:extent cx="5724525" cy="60007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724525" cy="600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56577" id="Conector recto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7.15pt" to="452.7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" strokecolor="#4f81bd [3204]" strokeweight="2pt">
                <v:shadow on="t" color="black" opacity="24903f" origin=",.5" offset="0,.55556mm"/>
              </v:line>
            </w:pict>
          </mc:Fallback>
        </mc:AlternateContent>
      </w:r>
      <w:r w:rsidR="004548E4" w:rsidRPr="005A5E15">
        <w:rPr>
          <w:rFonts w:ascii="Palatino Linotype" w:hAnsi="Palatino Linotype" w:cs="Arial"/>
          <w:b/>
          <w:bCs/>
        </w:rPr>
        <w:t>00078/OASTECAMAC/IP/2019</w:t>
      </w:r>
    </w:p>
    <w:p w14:paraId="2FE73D4F" w14:textId="77777777" w:rsidR="006C588C" w:rsidRPr="005A5E15" w:rsidRDefault="006C588C" w:rsidP="000B431E">
      <w:pPr>
        <w:pStyle w:val="Prrafodelista"/>
        <w:spacing w:before="100" w:beforeAutospacing="1" w:after="100" w:afterAutospacing="1" w:line="360" w:lineRule="auto"/>
        <w:ind w:left="0"/>
        <w:contextualSpacing w:val="0"/>
        <w:jc w:val="right"/>
        <w:rPr>
          <w:rFonts w:ascii="Palatino Linotype" w:hAnsi="Palatino Linotype"/>
        </w:rPr>
      </w:pPr>
    </w:p>
    <w:p w14:paraId="3FB89E2D" w14:textId="6E1685F3" w:rsidR="005436DB" w:rsidRPr="005A5E15" w:rsidRDefault="00C03184" w:rsidP="00CA2776">
      <w:pPr>
        <w:pStyle w:val="Prrafodelista"/>
        <w:spacing w:before="100" w:beforeAutospacing="1" w:after="100" w:afterAutospacing="1"/>
        <w:ind w:left="709" w:right="757"/>
        <w:contextualSpacing w:val="0"/>
        <w:jc w:val="both"/>
        <w:rPr>
          <w:rFonts w:ascii="Palatino Linotype" w:hAnsi="Palatino Linotype"/>
          <w:i/>
          <w:sz w:val="22"/>
        </w:rPr>
      </w:pPr>
      <w:r w:rsidRPr="005A5E15">
        <w:rPr>
          <w:rFonts w:ascii="Palatino Linotype" w:hAnsi="Palatino Linotype"/>
          <w:i/>
          <w:sz w:val="22"/>
        </w:rPr>
        <w:lastRenderedPageBreak/>
        <w:t>“</w:t>
      </w:r>
      <w:r w:rsidR="004548E4" w:rsidRPr="005A5E15">
        <w:rPr>
          <w:rFonts w:ascii="Palatino Linotype" w:hAnsi="Palatino Linotype"/>
          <w:i/>
          <w:sz w:val="22"/>
        </w:rPr>
        <w:t>28.- SOLICITO POR PARTE DEL SUJETO OBLIGADO ODAPAS TECAMAC LAS ACTAS DE SESIONES DE CONSEJO CELEBRADAS DEL 01 DE ENERO AL 31 DE DICIEMBRE DEL AÑO 2017 LA INFORMACIÓN LA SOLICITO EN FORMATO PDF EDITABLE Y EN DATOS ABIERTOS O PARA SU MEJOR COMPRENSIÓN EL ARCHIVO DE ORIGEN O EN EL CUAL FUERON ELABORADAS LA INFORMACIÓN LA SOLICITO A TRAVEZ DEL SISTEMA SAIMEX</w:t>
      </w:r>
      <w:r w:rsidR="00E45362" w:rsidRPr="005A5E15">
        <w:rPr>
          <w:rFonts w:ascii="Palatino Linotype" w:hAnsi="Palatino Linotype"/>
          <w:i/>
          <w:sz w:val="22"/>
        </w:rPr>
        <w:t>.</w:t>
      </w:r>
      <w:r w:rsidRPr="005A5E15">
        <w:rPr>
          <w:rFonts w:ascii="Palatino Linotype" w:hAnsi="Palatino Linotype"/>
          <w:i/>
          <w:sz w:val="22"/>
        </w:rPr>
        <w:t>”</w:t>
      </w:r>
      <w:r w:rsidR="009563FF" w:rsidRPr="005A5E15">
        <w:rPr>
          <w:rFonts w:ascii="Palatino Linotype" w:hAnsi="Palatino Linotype"/>
          <w:i/>
          <w:sz w:val="22"/>
        </w:rPr>
        <w:t xml:space="preserve"> </w:t>
      </w:r>
      <w:r w:rsidRPr="005A5E15">
        <w:rPr>
          <w:rFonts w:ascii="Palatino Linotype" w:hAnsi="Palatino Linotype"/>
          <w:i/>
          <w:sz w:val="22"/>
        </w:rPr>
        <w:t>(Sic)</w:t>
      </w:r>
    </w:p>
    <w:p w14:paraId="1C83170F" w14:textId="1A3E6B92" w:rsidR="00FA602F" w:rsidRPr="005A5E15" w:rsidRDefault="004548E4" w:rsidP="004548E4">
      <w:pPr>
        <w:pStyle w:val="Prrafodelista"/>
        <w:spacing w:before="100" w:beforeAutospacing="1" w:after="100" w:afterAutospacing="1" w:line="360" w:lineRule="auto"/>
        <w:ind w:left="0"/>
        <w:contextualSpacing w:val="0"/>
        <w:jc w:val="both"/>
        <w:rPr>
          <w:rFonts w:ascii="Palatino Linotype" w:hAnsi="Palatino Linotype"/>
        </w:rPr>
      </w:pPr>
      <w:r w:rsidRPr="005A5E15">
        <w:rPr>
          <w:rFonts w:ascii="Palatino Linotype" w:hAnsi="Palatino Linotype" w:cs="Arial"/>
          <w:b/>
          <w:bCs/>
        </w:rPr>
        <w:t>00076/OASTECAMAC/IP/2019</w:t>
      </w:r>
    </w:p>
    <w:p w14:paraId="66673761" w14:textId="13479C25" w:rsidR="007C0D53" w:rsidRPr="005A5E15" w:rsidRDefault="007C0D53" w:rsidP="007C0D53">
      <w:pPr>
        <w:pStyle w:val="Prrafodelista"/>
        <w:spacing w:before="100" w:beforeAutospacing="1" w:after="100" w:afterAutospacing="1"/>
        <w:ind w:left="709" w:right="757"/>
        <w:contextualSpacing w:val="0"/>
        <w:jc w:val="both"/>
        <w:rPr>
          <w:rFonts w:ascii="Palatino Linotype" w:hAnsi="Palatino Linotype"/>
          <w:i/>
          <w:sz w:val="22"/>
        </w:rPr>
      </w:pPr>
      <w:r w:rsidRPr="005A5E15">
        <w:rPr>
          <w:rFonts w:ascii="Palatino Linotype" w:hAnsi="Palatino Linotype"/>
          <w:i/>
          <w:sz w:val="22"/>
        </w:rPr>
        <w:t>“</w:t>
      </w:r>
      <w:r w:rsidR="004548E4" w:rsidRPr="005A5E15">
        <w:rPr>
          <w:rFonts w:ascii="Palatino Linotype" w:hAnsi="Palatino Linotype"/>
          <w:i/>
          <w:sz w:val="22"/>
        </w:rPr>
        <w:t>26.- SOLICITO POR PARTE DEL SUJETO OBLIGADO ODAPAS TECAMAC LAS ACTAS DE SESIONES DE CONSEJO CELEBRADAS DEL 01 DE ENERO AL 15 DE JUNIO DEL AÑO 2019 LA INFORMACIÓN LA SOLICITO EN FORMATO PDF Y EN DATOS ABIERTOS O PARA SU MEJOR COMPRENSIÓN EL ARCHIVO DE ORIGEN O EN EL CUAL FUERON ELABORADAS LA INFORMACIÓN LA SOLICITO A TRAVEZ DEL SISTEMA SAIMEX.</w:t>
      </w:r>
      <w:r w:rsidR="0082020D" w:rsidRPr="005A5E15">
        <w:rPr>
          <w:rFonts w:ascii="Palatino Linotype" w:hAnsi="Palatino Linotype"/>
          <w:i/>
          <w:sz w:val="22"/>
        </w:rPr>
        <w:t>”</w:t>
      </w:r>
      <w:r w:rsidRPr="005A5E15">
        <w:rPr>
          <w:rFonts w:ascii="Palatino Linotype" w:hAnsi="Palatino Linotype"/>
          <w:i/>
          <w:sz w:val="22"/>
        </w:rPr>
        <w:t xml:space="preserve"> (Sic)</w:t>
      </w:r>
    </w:p>
    <w:p w14:paraId="4C54A094" w14:textId="3A022674" w:rsidR="00C60AA6" w:rsidRPr="005A5E15" w:rsidRDefault="006C588C" w:rsidP="00C60AA6">
      <w:pPr>
        <w:pStyle w:val="Prrafodelista"/>
        <w:numPr>
          <w:ilvl w:val="0"/>
          <w:numId w:val="1"/>
        </w:numPr>
        <w:spacing w:line="360" w:lineRule="auto"/>
        <w:ind w:left="0" w:firstLine="0"/>
        <w:contextualSpacing w:val="0"/>
        <w:jc w:val="both"/>
        <w:rPr>
          <w:rFonts w:ascii="Palatino Linotype" w:hAnsi="Palatino Linotype"/>
          <w:i/>
        </w:rPr>
      </w:pPr>
      <w:r w:rsidRPr="005A5E15">
        <w:rPr>
          <w:rFonts w:ascii="Palatino Linotype" w:hAnsi="Palatino Linotype"/>
          <w:noProof/>
          <w:lang w:val="es-ES"/>
        </w:rPr>
        <mc:AlternateContent>
          <mc:Choice Requires="wps">
            <w:drawing>
              <wp:anchor distT="0" distB="0" distL="114300" distR="114300" simplePos="0" relativeHeight="251671552" behindDoc="0" locked="0" layoutInCell="1" allowOverlap="1" wp14:anchorId="7F89F8E4" wp14:editId="043A5524">
                <wp:simplePos x="0" y="0"/>
                <wp:positionH relativeFrom="column">
                  <wp:posOffset>-3811</wp:posOffset>
                </wp:positionH>
                <wp:positionV relativeFrom="paragraph">
                  <wp:posOffset>2057400</wp:posOffset>
                </wp:positionV>
                <wp:extent cx="5705475" cy="12573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705475" cy="1257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530206" id="Conector recto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pt,162pt" to="448.9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" strokecolor="#4f81bd [3204]" strokeweight="2pt">
                <v:shadow on="t" color="black" opacity="24903f" origin=",.5" offset="0,.55556mm"/>
              </v:line>
            </w:pict>
          </mc:Fallback>
        </mc:AlternateContent>
      </w:r>
      <w:r w:rsidR="00FA602F" w:rsidRPr="005A5E15">
        <w:rPr>
          <w:rFonts w:ascii="Palatino Linotype" w:hAnsi="Palatino Linotype"/>
        </w:rPr>
        <w:t>Con base en el detalle de seguimiento del</w:t>
      </w:r>
      <w:r w:rsidR="00FA602F" w:rsidRPr="005A5E15">
        <w:rPr>
          <w:rFonts w:ascii="Palatino Linotype" w:hAnsi="Palatino Linotype"/>
          <w:b/>
        </w:rPr>
        <w:t xml:space="preserve"> SAIMEX</w:t>
      </w:r>
      <w:r w:rsidR="00FA602F" w:rsidRPr="005A5E15">
        <w:rPr>
          <w:rFonts w:ascii="Palatino Linotype" w:hAnsi="Palatino Linotype"/>
        </w:rPr>
        <w:t xml:space="preserve">, se advierte que en fecha </w:t>
      </w:r>
      <w:r w:rsidR="004548E4" w:rsidRPr="005A5E15">
        <w:rPr>
          <w:rFonts w:ascii="Palatino Linotype" w:hAnsi="Palatino Linotype"/>
        </w:rPr>
        <w:t xml:space="preserve">veinticinco de junio </w:t>
      </w:r>
      <w:r w:rsidR="00FA602F" w:rsidRPr="005A5E15">
        <w:rPr>
          <w:rFonts w:ascii="Palatino Linotype" w:hAnsi="Palatino Linotype"/>
        </w:rPr>
        <w:t xml:space="preserve">de dos mil diecinueve, la </w:t>
      </w:r>
      <w:r w:rsidR="004548E4" w:rsidRPr="005A5E15">
        <w:rPr>
          <w:rFonts w:ascii="Palatino Linotype" w:hAnsi="Palatino Linotype"/>
        </w:rPr>
        <w:t xml:space="preserve">Titular de la </w:t>
      </w:r>
      <w:r w:rsidR="00FA602F" w:rsidRPr="005A5E15">
        <w:rPr>
          <w:rFonts w:ascii="Palatino Linotype" w:hAnsi="Palatino Linotype"/>
        </w:rPr>
        <w:t>Unidad de Transparencia del</w:t>
      </w:r>
      <w:r w:rsidR="00FA602F" w:rsidRPr="005A5E15">
        <w:rPr>
          <w:rFonts w:ascii="Palatino Linotype" w:hAnsi="Palatino Linotype"/>
          <w:b/>
        </w:rPr>
        <w:t xml:space="preserve"> SUJETO OBLIGADO </w:t>
      </w:r>
      <w:r w:rsidR="00FA602F" w:rsidRPr="005A5E15">
        <w:rPr>
          <w:rFonts w:ascii="Palatino Linotype" w:hAnsi="Palatino Linotype"/>
        </w:rPr>
        <w:t xml:space="preserve">turnó mediante </w:t>
      </w:r>
      <w:r w:rsidR="00C60AA6" w:rsidRPr="005A5E15">
        <w:rPr>
          <w:rFonts w:ascii="Palatino Linotype" w:hAnsi="Palatino Linotype"/>
        </w:rPr>
        <w:t xml:space="preserve">los </w:t>
      </w:r>
      <w:r w:rsidR="004548E4" w:rsidRPr="005A5E15">
        <w:rPr>
          <w:rFonts w:ascii="Palatino Linotype" w:hAnsi="Palatino Linotype"/>
        </w:rPr>
        <w:t xml:space="preserve">requerimientos </w:t>
      </w:r>
      <w:r w:rsidR="004548E4" w:rsidRPr="005A5E15">
        <w:rPr>
          <w:rFonts w:ascii="Palatino Linotype" w:hAnsi="Palatino Linotype"/>
          <w:b/>
          <w:bCs/>
        </w:rPr>
        <w:t xml:space="preserve">00078/OASTECAMAC/IP/2019/TSP/0001 </w:t>
      </w:r>
      <w:r w:rsidR="004548E4" w:rsidRPr="005A5E15">
        <w:rPr>
          <w:rFonts w:ascii="Palatino Linotype" w:hAnsi="Palatino Linotype"/>
          <w:bCs/>
        </w:rPr>
        <w:t xml:space="preserve">y </w:t>
      </w:r>
      <w:r w:rsidR="004548E4" w:rsidRPr="005A5E15">
        <w:rPr>
          <w:rFonts w:ascii="Palatino Linotype" w:hAnsi="Palatino Linotype"/>
          <w:b/>
          <w:bCs/>
        </w:rPr>
        <w:t>00076/OASTECAMAC/IP/2019/TSP/0001</w:t>
      </w:r>
      <w:r w:rsidR="00FA602F" w:rsidRPr="005A5E15">
        <w:rPr>
          <w:rFonts w:ascii="Palatino Linotype" w:hAnsi="Palatino Linotype"/>
        </w:rPr>
        <w:t>, el contenido de las s</w:t>
      </w:r>
      <w:r w:rsidR="004548E4" w:rsidRPr="005A5E15">
        <w:rPr>
          <w:rFonts w:ascii="Palatino Linotype" w:hAnsi="Palatino Linotype"/>
        </w:rPr>
        <w:t>olicitudes de información al Servidor Público Habilitado</w:t>
      </w:r>
      <w:r w:rsidR="003B74B4" w:rsidRPr="005A5E15">
        <w:rPr>
          <w:rFonts w:ascii="Palatino Linotype" w:hAnsi="Palatino Linotype"/>
        </w:rPr>
        <w:t xml:space="preserve"> de la Dirección General</w:t>
      </w:r>
      <w:r w:rsidR="00FA602F" w:rsidRPr="005A5E15">
        <w:rPr>
          <w:rFonts w:ascii="Palatino Linotype" w:hAnsi="Palatino Linotype"/>
        </w:rPr>
        <w:t xml:space="preserve">, </w:t>
      </w:r>
      <w:r w:rsidR="003B74B4" w:rsidRPr="005A5E15">
        <w:rPr>
          <w:rFonts w:ascii="Palatino Linotype" w:hAnsi="Palatino Linotype"/>
        </w:rPr>
        <w:t>a efecto de que realizara</w:t>
      </w:r>
      <w:r w:rsidR="009B657D" w:rsidRPr="005A5E15">
        <w:rPr>
          <w:rFonts w:ascii="Palatino Linotype" w:hAnsi="Palatino Linotype"/>
        </w:rPr>
        <w:t xml:space="preserve"> </w:t>
      </w:r>
      <w:r w:rsidR="00FA602F" w:rsidRPr="005A5E15">
        <w:rPr>
          <w:rFonts w:ascii="Palatino Linotype" w:hAnsi="Palatino Linotype"/>
        </w:rPr>
        <w:t>la búsqueda y localización de la información tal y como se desprende de las imágenes siguientes:</w:t>
      </w:r>
    </w:p>
    <w:p w14:paraId="7AF5319E" w14:textId="77777777" w:rsidR="003B74B4" w:rsidRPr="005A5E15" w:rsidRDefault="003B74B4" w:rsidP="003B74B4">
      <w:pPr>
        <w:pStyle w:val="Prrafodelista"/>
        <w:spacing w:line="360" w:lineRule="auto"/>
        <w:ind w:left="0"/>
        <w:contextualSpacing w:val="0"/>
        <w:jc w:val="both"/>
        <w:rPr>
          <w:rFonts w:ascii="Palatino Linotype" w:hAnsi="Palatino Linotype"/>
          <w:i/>
        </w:rPr>
      </w:pPr>
    </w:p>
    <w:p w14:paraId="4976BFE6" w14:textId="738D67F2" w:rsidR="00FA602F" w:rsidRPr="005A5E15" w:rsidRDefault="003B74B4" w:rsidP="00FA602F">
      <w:pPr>
        <w:pStyle w:val="Prrafodelista"/>
        <w:spacing w:line="360" w:lineRule="auto"/>
        <w:ind w:left="0"/>
        <w:contextualSpacing w:val="0"/>
        <w:jc w:val="both"/>
        <w:rPr>
          <w:rFonts w:ascii="Palatino Linotype" w:hAnsi="Palatino Linotype"/>
          <w:i/>
        </w:rPr>
      </w:pPr>
      <w:r w:rsidRPr="005A5E15">
        <w:rPr>
          <w:noProof/>
          <w:lang w:val="es-ES"/>
        </w:rPr>
        <w:lastRenderedPageBreak/>
        <mc:AlternateContent>
          <mc:Choice Requires="wps">
            <w:drawing>
              <wp:anchor distT="0" distB="0" distL="114300" distR="114300" simplePos="0" relativeHeight="251665408" behindDoc="0" locked="0" layoutInCell="1" allowOverlap="1" wp14:anchorId="12D9ABE6" wp14:editId="2690F260">
                <wp:simplePos x="0" y="0"/>
                <wp:positionH relativeFrom="column">
                  <wp:posOffset>-41910</wp:posOffset>
                </wp:positionH>
                <wp:positionV relativeFrom="paragraph">
                  <wp:posOffset>500380</wp:posOffset>
                </wp:positionV>
                <wp:extent cx="2057400" cy="581025"/>
                <wp:effectExtent l="57150" t="19050" r="76200" b="104775"/>
                <wp:wrapNone/>
                <wp:docPr id="9" name="Rectángulo 9"/>
                <wp:cNvGraphicFramePr/>
                <a:graphic xmlns:a="http://schemas.openxmlformats.org/drawingml/2006/main">
                  <a:graphicData uri="http://schemas.microsoft.com/office/word/2010/wordprocessingShape">
                    <wps:wsp>
                      <wps:cNvSpPr/>
                      <wps:spPr>
                        <a:xfrm>
                          <a:off x="0" y="0"/>
                          <a:ext cx="2057400" cy="5810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D6EC4" id="Rectángulo 9" o:spid="_x0000_s1026" style="position:absolute;margin-left:-3.3pt;margin-top:39.4pt;width:162pt;height:4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" filled="f" strokecolor="red" strokeweight="1.5pt">
                <v:shadow on="t" color="black" opacity="22937f" origin=",.5" offset="0,.63889mm"/>
              </v:rect>
            </w:pict>
          </mc:Fallback>
        </mc:AlternateContent>
      </w:r>
      <w:r w:rsidRPr="005A5E15">
        <w:rPr>
          <w:noProof/>
          <w:lang w:val="es-ES"/>
        </w:rPr>
        <w:drawing>
          <wp:inline distT="0" distB="0" distL="0" distR="0" wp14:anchorId="727A68F4" wp14:editId="43283222">
            <wp:extent cx="5819775" cy="1457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66" t="21634" r="24021" b="67549"/>
                    <a:stretch/>
                  </pic:blipFill>
                  <pic:spPr bwMode="auto">
                    <a:xfrm>
                      <a:off x="0" y="0"/>
                      <a:ext cx="5819775" cy="1457325"/>
                    </a:xfrm>
                    <a:prstGeom prst="rect">
                      <a:avLst/>
                    </a:prstGeom>
                    <a:ln>
                      <a:noFill/>
                    </a:ln>
                    <a:extLst>
                      <a:ext uri="{53640926-AAD7-44D8-BBD7-CCE9431645EC}">
                        <a14:shadowObscured xmlns:a14="http://schemas.microsoft.com/office/drawing/2010/main"/>
                      </a:ext>
                    </a:extLst>
                  </pic:spPr>
                </pic:pic>
              </a:graphicData>
            </a:graphic>
          </wp:inline>
        </w:drawing>
      </w:r>
    </w:p>
    <w:p w14:paraId="1D160060" w14:textId="6035C5DB" w:rsidR="003B74B4" w:rsidRPr="005A5E15" w:rsidRDefault="003B74B4" w:rsidP="00FA602F">
      <w:pPr>
        <w:pStyle w:val="Prrafodelista"/>
        <w:spacing w:line="360" w:lineRule="auto"/>
        <w:ind w:left="0"/>
        <w:contextualSpacing w:val="0"/>
        <w:jc w:val="both"/>
        <w:rPr>
          <w:rFonts w:ascii="Palatino Linotype" w:hAnsi="Palatino Linotype"/>
          <w:i/>
        </w:rPr>
      </w:pPr>
      <w:r w:rsidRPr="005A5E15">
        <w:rPr>
          <w:noProof/>
          <w:lang w:val="es-ES"/>
        </w:rPr>
        <mc:AlternateContent>
          <mc:Choice Requires="wps">
            <w:drawing>
              <wp:anchor distT="0" distB="0" distL="114300" distR="114300" simplePos="0" relativeHeight="251667456" behindDoc="0" locked="0" layoutInCell="1" allowOverlap="1" wp14:anchorId="09F45A99" wp14:editId="7ABF7C02">
                <wp:simplePos x="0" y="0"/>
                <wp:positionH relativeFrom="column">
                  <wp:posOffset>-22860</wp:posOffset>
                </wp:positionH>
                <wp:positionV relativeFrom="paragraph">
                  <wp:posOffset>382905</wp:posOffset>
                </wp:positionV>
                <wp:extent cx="2057400" cy="581025"/>
                <wp:effectExtent l="57150" t="19050" r="76200" b="104775"/>
                <wp:wrapNone/>
                <wp:docPr id="10" name="Rectángulo 10"/>
                <wp:cNvGraphicFramePr/>
                <a:graphic xmlns:a="http://schemas.openxmlformats.org/drawingml/2006/main">
                  <a:graphicData uri="http://schemas.microsoft.com/office/word/2010/wordprocessingShape">
                    <wps:wsp>
                      <wps:cNvSpPr/>
                      <wps:spPr>
                        <a:xfrm>
                          <a:off x="0" y="0"/>
                          <a:ext cx="2057400" cy="5810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3D674" id="Rectángulo 10" o:spid="_x0000_s1026" style="position:absolute;margin-left:-1.8pt;margin-top:30.15pt;width:162pt;height:4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" filled="f" strokecolor="red" strokeweight="1.5pt">
                <v:shadow on="t" color="black" opacity="22937f" origin=",.5" offset="0,.63889mm"/>
              </v:rect>
            </w:pict>
          </mc:Fallback>
        </mc:AlternateContent>
      </w:r>
      <w:r w:rsidRPr="005A5E15">
        <w:rPr>
          <w:noProof/>
          <w:lang w:val="es-ES"/>
        </w:rPr>
        <w:drawing>
          <wp:inline distT="0" distB="0" distL="0" distR="0" wp14:anchorId="1F3E2B6D" wp14:editId="26D0F3B6">
            <wp:extent cx="5800725" cy="1095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04" t="22629" r="24071" b="69982"/>
                    <a:stretch/>
                  </pic:blipFill>
                  <pic:spPr bwMode="auto">
                    <a:xfrm>
                      <a:off x="0" y="0"/>
                      <a:ext cx="5800725" cy="1095375"/>
                    </a:xfrm>
                    <a:prstGeom prst="rect">
                      <a:avLst/>
                    </a:prstGeom>
                    <a:ln>
                      <a:noFill/>
                    </a:ln>
                    <a:extLst>
                      <a:ext uri="{53640926-AAD7-44D8-BBD7-CCE9431645EC}">
                        <a14:shadowObscured xmlns:a14="http://schemas.microsoft.com/office/drawing/2010/main"/>
                      </a:ext>
                    </a:extLst>
                  </pic:spPr>
                </pic:pic>
              </a:graphicData>
            </a:graphic>
          </wp:inline>
        </w:drawing>
      </w:r>
    </w:p>
    <w:p w14:paraId="29FB5B82" w14:textId="77777777" w:rsidR="003B74B4" w:rsidRPr="005A5E15" w:rsidRDefault="003B74B4" w:rsidP="00FA602F">
      <w:pPr>
        <w:pStyle w:val="Prrafodelista"/>
        <w:spacing w:line="360" w:lineRule="auto"/>
        <w:ind w:left="0"/>
        <w:contextualSpacing w:val="0"/>
        <w:jc w:val="both"/>
        <w:rPr>
          <w:rFonts w:ascii="Palatino Linotype" w:hAnsi="Palatino Linotype"/>
          <w:i/>
        </w:rPr>
      </w:pPr>
    </w:p>
    <w:p w14:paraId="5453954E" w14:textId="63E377A2" w:rsidR="00FA602F" w:rsidRPr="005A5E15" w:rsidRDefault="00B8559A" w:rsidP="005F5479">
      <w:pPr>
        <w:pStyle w:val="Prrafodelista"/>
        <w:numPr>
          <w:ilvl w:val="0"/>
          <w:numId w:val="1"/>
        </w:numPr>
        <w:spacing w:line="360" w:lineRule="auto"/>
        <w:ind w:left="0" w:firstLine="0"/>
        <w:contextualSpacing w:val="0"/>
        <w:jc w:val="both"/>
        <w:rPr>
          <w:rFonts w:ascii="Palatino Linotype" w:hAnsi="Palatino Linotype"/>
          <w:i/>
        </w:rPr>
      </w:pPr>
      <w:r w:rsidRPr="005A5E15">
        <w:rPr>
          <w:rFonts w:ascii="Palatino Linotype" w:hAnsi="Palatino Linotype" w:cs="Arial"/>
        </w:rPr>
        <w:t>De</w:t>
      </w:r>
      <w:r w:rsidR="003B74B4" w:rsidRPr="005A5E15">
        <w:rPr>
          <w:rFonts w:ascii="Palatino Linotype" w:hAnsi="Palatino Linotype" w:cs="Arial"/>
        </w:rPr>
        <w:t xml:space="preserve"> en fechas </w:t>
      </w:r>
      <w:r w:rsidR="0082020D" w:rsidRPr="005A5E15">
        <w:rPr>
          <w:rFonts w:ascii="Palatino Linotype" w:hAnsi="Palatino Linotype" w:cs="Arial"/>
        </w:rPr>
        <w:t>seis y nueve de jul</w:t>
      </w:r>
      <w:r w:rsidR="003B74B4" w:rsidRPr="005A5E15">
        <w:rPr>
          <w:rFonts w:ascii="Palatino Linotype" w:hAnsi="Palatino Linotype" w:cs="Arial"/>
        </w:rPr>
        <w:t xml:space="preserve">io de dos mil diecinueve, </w:t>
      </w:r>
      <w:r w:rsidR="003B74B4" w:rsidRPr="005A5E15">
        <w:rPr>
          <w:rFonts w:ascii="Palatino Linotype" w:hAnsi="Palatino Linotype" w:cs="Arial"/>
          <w:b/>
        </w:rPr>
        <w:t>EL SUJETO OBLIGADO</w:t>
      </w:r>
      <w:r w:rsidR="003B74B4" w:rsidRPr="005A5E15">
        <w:rPr>
          <w:rFonts w:ascii="Palatino Linotype" w:hAnsi="Palatino Linotype" w:cs="Arial"/>
        </w:rPr>
        <w:t xml:space="preserve"> dio respuesta a la solicitud</w:t>
      </w:r>
      <w:r w:rsidR="0082020D" w:rsidRPr="005A5E15">
        <w:rPr>
          <w:rFonts w:ascii="Palatino Linotype" w:hAnsi="Palatino Linotype" w:cs="Arial"/>
        </w:rPr>
        <w:t>es</w:t>
      </w:r>
      <w:r w:rsidR="003B74B4" w:rsidRPr="005A5E15">
        <w:rPr>
          <w:rFonts w:ascii="Palatino Linotype" w:hAnsi="Palatino Linotype" w:cs="Arial"/>
        </w:rPr>
        <w:t xml:space="preserve"> de acceso a la información, en los términos siguientes:</w:t>
      </w:r>
    </w:p>
    <w:p w14:paraId="00EC9CAE" w14:textId="77777777" w:rsidR="0082020D" w:rsidRPr="005A5E15" w:rsidRDefault="0082020D" w:rsidP="0082020D">
      <w:pPr>
        <w:spacing w:before="100" w:beforeAutospacing="1" w:after="100" w:afterAutospacing="1" w:line="360" w:lineRule="auto"/>
        <w:jc w:val="both"/>
        <w:rPr>
          <w:rFonts w:ascii="Palatino Linotype" w:hAnsi="Palatino Linotype" w:cs="Arial"/>
          <w:b/>
          <w:bCs/>
        </w:rPr>
      </w:pPr>
      <w:r w:rsidRPr="005A5E15">
        <w:rPr>
          <w:rFonts w:ascii="Palatino Linotype" w:hAnsi="Palatino Linotype" w:cs="Arial"/>
          <w:b/>
          <w:bCs/>
        </w:rPr>
        <w:t>00078/OASTECAMAC/IP/2019</w:t>
      </w:r>
    </w:p>
    <w:p w14:paraId="5E607B46" w14:textId="77777777" w:rsidR="0082020D" w:rsidRPr="005A5E15" w:rsidRDefault="0082020D" w:rsidP="0082020D">
      <w:pPr>
        <w:pStyle w:val="Prrafodelista"/>
        <w:spacing w:before="100" w:beforeAutospacing="1" w:after="100" w:afterAutospacing="1"/>
        <w:ind w:left="709" w:right="760"/>
        <w:jc w:val="both"/>
        <w:rPr>
          <w:rFonts w:ascii="Palatino Linotype" w:hAnsi="Palatino Linotype"/>
          <w:i/>
          <w:sz w:val="22"/>
        </w:rPr>
      </w:pPr>
      <w:r w:rsidRPr="005A5E15">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660F90" w14:textId="77777777" w:rsidR="0082020D" w:rsidRPr="005A5E15" w:rsidRDefault="0082020D" w:rsidP="0082020D">
      <w:pPr>
        <w:pStyle w:val="Prrafodelista"/>
        <w:spacing w:before="100" w:beforeAutospacing="1" w:after="100" w:afterAutospacing="1"/>
        <w:ind w:left="709" w:right="760"/>
        <w:jc w:val="both"/>
        <w:rPr>
          <w:rFonts w:ascii="Palatino Linotype" w:hAnsi="Palatino Linotype"/>
          <w:i/>
          <w:sz w:val="22"/>
        </w:rPr>
      </w:pPr>
      <w:r w:rsidRPr="005A5E15">
        <w:rPr>
          <w:rFonts w:ascii="Palatino Linotype" w:hAnsi="Palatino Linotype"/>
          <w:i/>
          <w:sz w:val="22"/>
        </w:rPr>
        <w:t>SE ANEXA RESPUESTA</w:t>
      </w:r>
    </w:p>
    <w:p w14:paraId="046FDDB5" w14:textId="77777777" w:rsidR="0082020D" w:rsidRPr="005A5E15" w:rsidRDefault="0082020D" w:rsidP="0082020D">
      <w:pPr>
        <w:pStyle w:val="Prrafodelista"/>
        <w:spacing w:before="100" w:beforeAutospacing="1" w:after="100" w:afterAutospacing="1"/>
        <w:ind w:left="709" w:right="760"/>
        <w:jc w:val="both"/>
        <w:rPr>
          <w:rFonts w:ascii="Palatino Linotype" w:hAnsi="Palatino Linotype"/>
          <w:i/>
          <w:sz w:val="22"/>
        </w:rPr>
      </w:pPr>
      <w:r w:rsidRPr="005A5E15">
        <w:rPr>
          <w:rFonts w:ascii="Palatino Linotype" w:hAnsi="Palatino Linotype"/>
          <w:i/>
          <w:sz w:val="22"/>
        </w:rPr>
        <w:t>ATENTAMENTE</w:t>
      </w:r>
    </w:p>
    <w:p w14:paraId="11379F6A" w14:textId="72BB1D90" w:rsidR="0082020D" w:rsidRPr="005A5E15" w:rsidRDefault="0082020D" w:rsidP="0082020D">
      <w:pPr>
        <w:pStyle w:val="Prrafodelista"/>
        <w:spacing w:before="100" w:beforeAutospacing="1" w:after="100" w:afterAutospacing="1"/>
        <w:ind w:left="709" w:right="760"/>
        <w:contextualSpacing w:val="0"/>
        <w:jc w:val="both"/>
        <w:rPr>
          <w:rFonts w:ascii="Palatino Linotype" w:hAnsi="Palatino Linotype"/>
          <w:i/>
          <w:sz w:val="22"/>
        </w:rPr>
      </w:pPr>
      <w:r w:rsidRPr="005A5E15">
        <w:rPr>
          <w:rFonts w:ascii="Palatino Linotype" w:hAnsi="Palatino Linotype"/>
          <w:i/>
          <w:sz w:val="22"/>
        </w:rPr>
        <w:t xml:space="preserve">C. </w:t>
      </w:r>
      <w:proofErr w:type="spellStart"/>
      <w:r w:rsidRPr="005A5E15">
        <w:rPr>
          <w:rFonts w:ascii="Palatino Linotype" w:hAnsi="Palatino Linotype"/>
          <w:i/>
          <w:sz w:val="22"/>
        </w:rPr>
        <w:t>Janett</w:t>
      </w:r>
      <w:proofErr w:type="spellEnd"/>
      <w:r w:rsidRPr="005A5E15">
        <w:rPr>
          <w:rFonts w:ascii="Palatino Linotype" w:hAnsi="Palatino Linotype"/>
          <w:i/>
          <w:sz w:val="22"/>
        </w:rPr>
        <w:t xml:space="preserve"> Valeria </w:t>
      </w:r>
      <w:proofErr w:type="spellStart"/>
      <w:r w:rsidRPr="005A5E15">
        <w:rPr>
          <w:rFonts w:ascii="Palatino Linotype" w:hAnsi="Palatino Linotype"/>
          <w:i/>
          <w:sz w:val="22"/>
        </w:rPr>
        <w:t>Garcia</w:t>
      </w:r>
      <w:proofErr w:type="spellEnd"/>
      <w:r w:rsidRPr="005A5E15">
        <w:rPr>
          <w:rFonts w:ascii="Palatino Linotype" w:hAnsi="Palatino Linotype"/>
          <w:i/>
          <w:sz w:val="22"/>
        </w:rPr>
        <w:t xml:space="preserve"> Zavala” (Sic)</w:t>
      </w:r>
    </w:p>
    <w:p w14:paraId="2528AD9A" w14:textId="1FFA0A05" w:rsidR="0082020D" w:rsidRPr="005A5E15" w:rsidRDefault="006C588C" w:rsidP="0082020D">
      <w:pPr>
        <w:spacing w:before="100" w:beforeAutospacing="1" w:after="100" w:afterAutospacing="1" w:line="360" w:lineRule="auto"/>
        <w:jc w:val="both"/>
        <w:rPr>
          <w:rFonts w:ascii="Palatino Linotype" w:hAnsi="Palatino Linotype" w:cs="Arial"/>
          <w:bCs/>
        </w:rPr>
      </w:pPr>
      <w:r w:rsidRPr="005A5E15">
        <w:rPr>
          <w:rFonts w:ascii="Palatino Linotype" w:hAnsi="Palatino Linotype" w:cs="Arial"/>
          <w:bCs/>
          <w:noProof/>
          <w:lang w:val="es-ES"/>
        </w:rPr>
        <mc:AlternateContent>
          <mc:Choice Requires="wps">
            <w:drawing>
              <wp:anchor distT="0" distB="0" distL="114300" distR="114300" simplePos="0" relativeHeight="251672576" behindDoc="0" locked="0" layoutInCell="1" allowOverlap="1" wp14:anchorId="565F330A" wp14:editId="03D3DB6C">
                <wp:simplePos x="0" y="0"/>
                <wp:positionH relativeFrom="column">
                  <wp:posOffset>-13336</wp:posOffset>
                </wp:positionH>
                <wp:positionV relativeFrom="paragraph">
                  <wp:posOffset>171450</wp:posOffset>
                </wp:positionV>
                <wp:extent cx="5876925" cy="990600"/>
                <wp:effectExtent l="38100" t="38100" r="66675" b="95250"/>
                <wp:wrapNone/>
                <wp:docPr id="4" name="Conector recto 4"/>
                <wp:cNvGraphicFramePr/>
                <a:graphic xmlns:a="http://schemas.openxmlformats.org/drawingml/2006/main">
                  <a:graphicData uri="http://schemas.microsoft.com/office/word/2010/wordprocessingShape">
                    <wps:wsp>
                      <wps:cNvCnPr/>
                      <wps:spPr>
                        <a:xfrm>
                          <a:off x="0" y="0"/>
                          <a:ext cx="5876925" cy="99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AE5506" id="Conector recto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05pt,13.5pt" to="461.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" strokecolor="#4f81bd [3204]" strokeweight="2pt">
                <v:shadow on="t" color="black" opacity="24903f" origin=",.5" offset="0,.55556mm"/>
              </v:line>
            </w:pict>
          </mc:Fallback>
        </mc:AlternateContent>
      </w:r>
      <w:r w:rsidR="0082020D" w:rsidRPr="005A5E15">
        <w:rPr>
          <w:rFonts w:ascii="Palatino Linotype" w:hAnsi="Palatino Linotype" w:cs="Arial"/>
          <w:bCs/>
        </w:rPr>
        <w:t>De igual forma, adjuntó los siguientes archivos electrónicos:</w:t>
      </w:r>
    </w:p>
    <w:p w14:paraId="63665CF6" w14:textId="77777777" w:rsidR="006C588C" w:rsidRPr="005A5E15" w:rsidRDefault="006C588C" w:rsidP="0082020D">
      <w:pPr>
        <w:spacing w:before="100" w:beforeAutospacing="1" w:after="100" w:afterAutospacing="1" w:line="360" w:lineRule="auto"/>
        <w:jc w:val="both"/>
        <w:rPr>
          <w:rFonts w:ascii="Palatino Linotype" w:hAnsi="Palatino Linotype" w:cs="Arial"/>
          <w:bCs/>
        </w:rPr>
      </w:pPr>
    </w:p>
    <w:p w14:paraId="3553C081" w14:textId="3C5A4AB2" w:rsidR="0082020D" w:rsidRPr="005A5E15" w:rsidRDefault="0082020D" w:rsidP="00C14E1F">
      <w:pPr>
        <w:pStyle w:val="Prrafodelista"/>
        <w:numPr>
          <w:ilvl w:val="1"/>
          <w:numId w:val="7"/>
        </w:numPr>
        <w:spacing w:before="100" w:beforeAutospacing="1" w:after="100" w:afterAutospacing="1" w:line="360" w:lineRule="auto"/>
        <w:ind w:left="426" w:hanging="426"/>
        <w:jc w:val="both"/>
        <w:rPr>
          <w:rFonts w:ascii="Palatino Linotype" w:hAnsi="Palatino Linotype" w:cs="Arial"/>
          <w:b/>
          <w:bCs/>
          <w:i/>
        </w:rPr>
      </w:pPr>
      <w:r w:rsidRPr="005A5E15">
        <w:rPr>
          <w:rFonts w:ascii="Palatino Linotype" w:hAnsi="Palatino Linotype" w:cs="Arial"/>
          <w:b/>
          <w:bCs/>
          <w:i/>
        </w:rPr>
        <w:lastRenderedPageBreak/>
        <w:t>SESIONES EXTRAORDINARIAS 2018 PDF.pdf</w:t>
      </w:r>
      <w:r w:rsidRPr="005A5E15">
        <w:rPr>
          <w:rFonts w:ascii="Palatino Linotype" w:hAnsi="Palatino Linotype" w:cs="Arial"/>
          <w:bCs/>
        </w:rPr>
        <w:t xml:space="preserve">; </w:t>
      </w:r>
      <w:r w:rsidR="00907DEE" w:rsidRPr="005A5E15">
        <w:rPr>
          <w:rFonts w:ascii="Palatino Linotype" w:hAnsi="Palatino Linotype" w:cs="Arial"/>
          <w:bCs/>
        </w:rPr>
        <w:t xml:space="preserve">constante de 18 fojas, mismas que contienen las sesiones extraordinarias del Consejo Directivo de Administración del </w:t>
      </w:r>
      <w:r w:rsidR="00907DEE" w:rsidRPr="005A5E15">
        <w:rPr>
          <w:rFonts w:ascii="Palatino Linotype" w:hAnsi="Palatino Linotype" w:cs="Arial"/>
          <w:b/>
          <w:bCs/>
        </w:rPr>
        <w:t xml:space="preserve">SUJETO OBLIGADO, </w:t>
      </w:r>
      <w:r w:rsidR="00907DEE" w:rsidRPr="005A5E15">
        <w:rPr>
          <w:rFonts w:ascii="Palatino Linotype" w:hAnsi="Palatino Linotype" w:cs="Arial"/>
          <w:bCs/>
        </w:rPr>
        <w:t>correspondiente al año 2018.</w:t>
      </w:r>
    </w:p>
    <w:p w14:paraId="60ADCEC7" w14:textId="7B1A1A9D" w:rsidR="0082020D" w:rsidRPr="005A5E15" w:rsidRDefault="0082020D" w:rsidP="00C14E1F">
      <w:pPr>
        <w:pStyle w:val="Prrafodelista"/>
        <w:numPr>
          <w:ilvl w:val="1"/>
          <w:numId w:val="7"/>
        </w:numPr>
        <w:spacing w:before="100" w:beforeAutospacing="1" w:after="100" w:afterAutospacing="1" w:line="360" w:lineRule="auto"/>
        <w:ind w:left="426" w:hanging="426"/>
        <w:jc w:val="both"/>
        <w:rPr>
          <w:rFonts w:ascii="Palatino Linotype" w:hAnsi="Palatino Linotype" w:cs="Arial"/>
          <w:bCs/>
        </w:rPr>
      </w:pPr>
      <w:r w:rsidRPr="005A5E15">
        <w:rPr>
          <w:rFonts w:ascii="Palatino Linotype" w:hAnsi="Palatino Linotype" w:cs="Arial"/>
          <w:b/>
          <w:bCs/>
          <w:i/>
        </w:rPr>
        <w:t>Escaneo0008.jpg</w:t>
      </w:r>
      <w:r w:rsidR="00907DEE" w:rsidRPr="005A5E15">
        <w:rPr>
          <w:rFonts w:ascii="Palatino Linotype" w:hAnsi="Palatino Linotype" w:cs="Arial"/>
          <w:b/>
          <w:bCs/>
          <w:i/>
        </w:rPr>
        <w:t xml:space="preserve">; </w:t>
      </w:r>
      <w:r w:rsidR="00907DEE" w:rsidRPr="005A5E15">
        <w:rPr>
          <w:rFonts w:ascii="Palatino Linotype" w:hAnsi="Palatino Linotype" w:cs="Arial"/>
          <w:bCs/>
        </w:rPr>
        <w:t xml:space="preserve">constante en una foja, mediante el cual el Director General, señala que envía la información </w:t>
      </w:r>
      <w:r w:rsidR="00316880" w:rsidRPr="005A5E15">
        <w:rPr>
          <w:rFonts w:ascii="Palatino Linotype" w:hAnsi="Palatino Linotype" w:cs="Arial"/>
          <w:bCs/>
        </w:rPr>
        <w:t>en formato PDF.</w:t>
      </w:r>
    </w:p>
    <w:p w14:paraId="12B91060" w14:textId="79F77626" w:rsidR="0082020D" w:rsidRPr="005A5E15" w:rsidRDefault="0082020D" w:rsidP="00C14E1F">
      <w:pPr>
        <w:pStyle w:val="Prrafodelista"/>
        <w:numPr>
          <w:ilvl w:val="1"/>
          <w:numId w:val="7"/>
        </w:numPr>
        <w:spacing w:before="100" w:beforeAutospacing="1" w:after="100" w:afterAutospacing="1" w:line="360" w:lineRule="auto"/>
        <w:ind w:left="426" w:hanging="426"/>
        <w:jc w:val="both"/>
        <w:rPr>
          <w:rFonts w:ascii="Palatino Linotype" w:hAnsi="Palatino Linotype" w:cs="Arial"/>
          <w:b/>
          <w:bCs/>
          <w:i/>
        </w:rPr>
      </w:pPr>
      <w:r w:rsidRPr="005A5E15">
        <w:rPr>
          <w:rFonts w:ascii="Palatino Linotype" w:hAnsi="Palatino Linotype" w:cs="Arial"/>
          <w:b/>
          <w:bCs/>
          <w:i/>
        </w:rPr>
        <w:t>SESIONES ORDINARIAS 2018 PDF.pdf</w:t>
      </w:r>
      <w:r w:rsidR="00316880" w:rsidRPr="005A5E15">
        <w:rPr>
          <w:rFonts w:ascii="Palatino Linotype" w:hAnsi="Palatino Linotype" w:cs="Arial"/>
          <w:bCs/>
        </w:rPr>
        <w:t xml:space="preserve">; constante de 22 fojas, mismas que contienen las sesiones ordinarias del Consejo Directivo de Administración del </w:t>
      </w:r>
      <w:r w:rsidR="00316880" w:rsidRPr="005A5E15">
        <w:rPr>
          <w:rFonts w:ascii="Palatino Linotype" w:hAnsi="Palatino Linotype" w:cs="Arial"/>
          <w:b/>
          <w:bCs/>
        </w:rPr>
        <w:t xml:space="preserve">SUJETO OBLIGADO, </w:t>
      </w:r>
      <w:r w:rsidR="00316880" w:rsidRPr="005A5E15">
        <w:rPr>
          <w:rFonts w:ascii="Palatino Linotype" w:hAnsi="Palatino Linotype" w:cs="Arial"/>
          <w:bCs/>
        </w:rPr>
        <w:t>correspondiente al año 2018.</w:t>
      </w:r>
    </w:p>
    <w:p w14:paraId="21A6B256" w14:textId="77777777" w:rsidR="0082020D" w:rsidRPr="005A5E15" w:rsidRDefault="0082020D" w:rsidP="0082020D">
      <w:pPr>
        <w:pStyle w:val="Prrafodelista"/>
        <w:spacing w:before="100" w:beforeAutospacing="1" w:after="100" w:afterAutospacing="1" w:line="360" w:lineRule="auto"/>
        <w:ind w:left="426"/>
        <w:jc w:val="both"/>
        <w:rPr>
          <w:rFonts w:ascii="Palatino Linotype" w:hAnsi="Palatino Linotype" w:cs="Arial"/>
          <w:b/>
          <w:bCs/>
          <w:i/>
        </w:rPr>
      </w:pPr>
    </w:p>
    <w:p w14:paraId="423C7A32" w14:textId="77777777" w:rsidR="0082020D" w:rsidRPr="005A5E15" w:rsidRDefault="0082020D" w:rsidP="0082020D">
      <w:pPr>
        <w:pStyle w:val="Prrafodelista"/>
        <w:spacing w:before="100" w:beforeAutospacing="1" w:after="100" w:afterAutospacing="1" w:line="360" w:lineRule="auto"/>
        <w:ind w:left="0"/>
        <w:contextualSpacing w:val="0"/>
        <w:jc w:val="both"/>
        <w:rPr>
          <w:rFonts w:ascii="Palatino Linotype" w:hAnsi="Palatino Linotype"/>
        </w:rPr>
      </w:pPr>
      <w:r w:rsidRPr="005A5E15">
        <w:rPr>
          <w:rFonts w:ascii="Palatino Linotype" w:hAnsi="Palatino Linotype" w:cs="Arial"/>
          <w:b/>
          <w:bCs/>
        </w:rPr>
        <w:t>00076/OASTECAMAC/IP/2019</w:t>
      </w:r>
    </w:p>
    <w:p w14:paraId="5AEC7095" w14:textId="4717CA2A" w:rsidR="00316880" w:rsidRPr="005A5E15" w:rsidRDefault="00316880" w:rsidP="00316880">
      <w:pPr>
        <w:pStyle w:val="Prrafodelista"/>
        <w:spacing w:before="100" w:beforeAutospacing="1" w:after="100" w:afterAutospacing="1"/>
        <w:ind w:left="709" w:right="760"/>
        <w:jc w:val="both"/>
        <w:rPr>
          <w:rFonts w:ascii="Palatino Linotype" w:hAnsi="Palatino Linotype"/>
          <w:i/>
          <w:sz w:val="22"/>
        </w:rPr>
      </w:pPr>
      <w:r w:rsidRPr="005A5E15">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A7E131" w14:textId="77777777" w:rsidR="00316880" w:rsidRPr="005A5E15" w:rsidRDefault="00316880" w:rsidP="00316880">
      <w:pPr>
        <w:pStyle w:val="Prrafodelista"/>
        <w:spacing w:before="100" w:beforeAutospacing="1" w:after="100" w:afterAutospacing="1"/>
        <w:ind w:left="709" w:right="760"/>
        <w:jc w:val="both"/>
        <w:rPr>
          <w:rFonts w:ascii="Palatino Linotype" w:hAnsi="Palatino Linotype"/>
          <w:i/>
          <w:sz w:val="22"/>
        </w:rPr>
      </w:pPr>
      <w:proofErr w:type="gramStart"/>
      <w:r w:rsidRPr="005A5E15">
        <w:rPr>
          <w:rFonts w:ascii="Palatino Linotype" w:hAnsi="Palatino Linotype"/>
          <w:i/>
          <w:sz w:val="22"/>
        </w:rPr>
        <w:t>se</w:t>
      </w:r>
      <w:proofErr w:type="gramEnd"/>
      <w:r w:rsidRPr="005A5E15">
        <w:rPr>
          <w:rFonts w:ascii="Palatino Linotype" w:hAnsi="Palatino Linotype"/>
          <w:i/>
          <w:sz w:val="22"/>
        </w:rPr>
        <w:t xml:space="preserve"> anexa contestación</w:t>
      </w:r>
    </w:p>
    <w:p w14:paraId="3276DF35" w14:textId="77777777" w:rsidR="00316880" w:rsidRPr="005A5E15" w:rsidRDefault="00316880" w:rsidP="00316880">
      <w:pPr>
        <w:pStyle w:val="Prrafodelista"/>
        <w:spacing w:before="100" w:beforeAutospacing="1" w:after="100" w:afterAutospacing="1"/>
        <w:ind w:left="709" w:right="760"/>
        <w:jc w:val="both"/>
        <w:rPr>
          <w:rFonts w:ascii="Palatino Linotype" w:hAnsi="Palatino Linotype"/>
          <w:i/>
          <w:sz w:val="22"/>
        </w:rPr>
      </w:pPr>
      <w:r w:rsidRPr="005A5E15">
        <w:rPr>
          <w:rFonts w:ascii="Palatino Linotype" w:hAnsi="Palatino Linotype"/>
          <w:i/>
          <w:sz w:val="22"/>
        </w:rPr>
        <w:t>ATENTAMENTE</w:t>
      </w:r>
    </w:p>
    <w:p w14:paraId="7F458B3B" w14:textId="5F23007C" w:rsidR="003B74B4" w:rsidRPr="005A5E15" w:rsidRDefault="00316880" w:rsidP="00316880">
      <w:pPr>
        <w:pStyle w:val="Prrafodelista"/>
        <w:spacing w:before="100" w:beforeAutospacing="1" w:after="100" w:afterAutospacing="1"/>
        <w:ind w:left="709" w:right="760"/>
        <w:jc w:val="both"/>
        <w:rPr>
          <w:rFonts w:ascii="Palatino Linotype" w:hAnsi="Palatino Linotype"/>
          <w:i/>
          <w:sz w:val="22"/>
        </w:rPr>
      </w:pPr>
      <w:r w:rsidRPr="005A5E15">
        <w:rPr>
          <w:rFonts w:ascii="Palatino Linotype" w:hAnsi="Palatino Linotype"/>
          <w:i/>
          <w:sz w:val="22"/>
        </w:rPr>
        <w:t xml:space="preserve">C. </w:t>
      </w:r>
      <w:proofErr w:type="spellStart"/>
      <w:r w:rsidRPr="005A5E15">
        <w:rPr>
          <w:rFonts w:ascii="Palatino Linotype" w:hAnsi="Palatino Linotype"/>
          <w:i/>
          <w:sz w:val="22"/>
        </w:rPr>
        <w:t>Janett</w:t>
      </w:r>
      <w:proofErr w:type="spellEnd"/>
      <w:r w:rsidRPr="005A5E15">
        <w:rPr>
          <w:rFonts w:ascii="Palatino Linotype" w:hAnsi="Palatino Linotype"/>
          <w:i/>
          <w:sz w:val="22"/>
        </w:rPr>
        <w:t xml:space="preserve"> Valeria </w:t>
      </w:r>
      <w:proofErr w:type="spellStart"/>
      <w:r w:rsidRPr="005A5E15">
        <w:rPr>
          <w:rFonts w:ascii="Palatino Linotype" w:hAnsi="Palatino Linotype"/>
          <w:i/>
          <w:sz w:val="22"/>
        </w:rPr>
        <w:t>Garcia</w:t>
      </w:r>
      <w:proofErr w:type="spellEnd"/>
      <w:r w:rsidRPr="005A5E15">
        <w:rPr>
          <w:rFonts w:ascii="Palatino Linotype" w:hAnsi="Palatino Linotype"/>
          <w:i/>
          <w:sz w:val="22"/>
        </w:rPr>
        <w:t xml:space="preserve"> Zavala” (Sic)</w:t>
      </w:r>
    </w:p>
    <w:p w14:paraId="5CD6782D" w14:textId="473C9DA8" w:rsidR="00316880" w:rsidRPr="005A5E15" w:rsidRDefault="00316880" w:rsidP="00EA0F78">
      <w:pPr>
        <w:spacing w:before="100" w:beforeAutospacing="1" w:after="100" w:afterAutospacing="1" w:line="360" w:lineRule="auto"/>
        <w:ind w:right="49"/>
        <w:jc w:val="both"/>
        <w:rPr>
          <w:rFonts w:ascii="Palatino Linotype" w:hAnsi="Palatino Linotype"/>
        </w:rPr>
      </w:pPr>
      <w:r w:rsidRPr="005A5E15">
        <w:rPr>
          <w:rFonts w:ascii="Palatino Linotype" w:hAnsi="Palatino Linotype"/>
        </w:rPr>
        <w:t xml:space="preserve">Asimismo adjuntó el archivo electrónico </w:t>
      </w:r>
      <w:r w:rsidRPr="005A5E15">
        <w:rPr>
          <w:rFonts w:ascii="Palatino Linotype" w:hAnsi="Palatino Linotype"/>
          <w:b/>
          <w:i/>
        </w:rPr>
        <w:t xml:space="preserve">Escaneo0002.jpg, </w:t>
      </w:r>
      <w:r w:rsidRPr="005A5E15">
        <w:rPr>
          <w:rFonts w:ascii="Palatino Linotype" w:hAnsi="Palatino Linotype"/>
        </w:rPr>
        <w:t xml:space="preserve">mismo que contiene el oficio número ODAPAS/DG/EXTERNO/126/2019, signado por el Director General, en el cual menciona al particular que la información solicitada será puesta a su disposición en consulta directa, salvo la información clasificada, en razón a que la información rebasa las capacidades administrativas y humanas del </w:t>
      </w:r>
      <w:r w:rsidRPr="005A5E15">
        <w:rPr>
          <w:rFonts w:ascii="Palatino Linotype" w:hAnsi="Palatino Linotype"/>
          <w:b/>
        </w:rPr>
        <w:t>SUJETO OBLIGADO</w:t>
      </w:r>
      <w:r w:rsidRPr="005A5E15">
        <w:rPr>
          <w:rFonts w:ascii="Palatino Linotype" w:hAnsi="Palatino Linotype"/>
        </w:rPr>
        <w:t xml:space="preserve">, </w:t>
      </w:r>
      <w:r w:rsidR="00EA0F78" w:rsidRPr="005A5E15">
        <w:rPr>
          <w:rFonts w:ascii="Palatino Linotype" w:hAnsi="Palatino Linotype"/>
        </w:rPr>
        <w:t>derivado de sus</w:t>
      </w:r>
      <w:r w:rsidRPr="005A5E15">
        <w:rPr>
          <w:rFonts w:ascii="Palatino Linotype" w:hAnsi="Palatino Linotype"/>
        </w:rPr>
        <w:t xml:space="preserve"> cargas de trabajo </w:t>
      </w:r>
      <w:r w:rsidR="00EA0F78" w:rsidRPr="005A5E15">
        <w:rPr>
          <w:rFonts w:ascii="Palatino Linotype" w:hAnsi="Palatino Linotype"/>
        </w:rPr>
        <w:t xml:space="preserve">y este requiere de un proceso </w:t>
      </w:r>
      <w:r w:rsidR="00EA0F78" w:rsidRPr="005A5E15">
        <w:rPr>
          <w:rFonts w:ascii="Palatino Linotype" w:hAnsi="Palatino Linotype"/>
        </w:rPr>
        <w:lastRenderedPageBreak/>
        <w:t>minucioso, de la misma manera, señaló el horario y domicilio de la Unidad de Transparencia, para que pueda consultar la información.</w:t>
      </w:r>
    </w:p>
    <w:p w14:paraId="00ACD065" w14:textId="77DC901C" w:rsidR="00D11AA1" w:rsidRPr="005A5E15" w:rsidRDefault="0047532B" w:rsidP="00D11AA1">
      <w:pPr>
        <w:pStyle w:val="Prrafodelista"/>
        <w:numPr>
          <w:ilvl w:val="0"/>
          <w:numId w:val="1"/>
        </w:numPr>
        <w:spacing w:line="360" w:lineRule="auto"/>
        <w:ind w:left="0" w:firstLine="0"/>
        <w:contextualSpacing w:val="0"/>
        <w:jc w:val="both"/>
        <w:rPr>
          <w:rFonts w:ascii="Palatino Linotype" w:hAnsi="Palatino Linotype" w:cs="Arial"/>
        </w:rPr>
      </w:pPr>
      <w:r w:rsidRPr="005A5E15">
        <w:rPr>
          <w:rFonts w:ascii="Palatino Linotype" w:hAnsi="Palatino Linotype" w:cs="Arial"/>
        </w:rPr>
        <w:t>Inconforme</w:t>
      </w:r>
      <w:r w:rsidR="009563FF" w:rsidRPr="005A5E15">
        <w:rPr>
          <w:rFonts w:ascii="Palatino Linotype" w:hAnsi="Palatino Linotype" w:cs="Arial"/>
        </w:rPr>
        <w:t xml:space="preserve"> </w:t>
      </w:r>
      <w:r w:rsidRPr="005A5E15">
        <w:rPr>
          <w:rFonts w:ascii="Palatino Linotype" w:hAnsi="Palatino Linotype" w:cs="Arial"/>
        </w:rPr>
        <w:t>con</w:t>
      </w:r>
      <w:r w:rsidR="009563FF" w:rsidRPr="005A5E15">
        <w:rPr>
          <w:rFonts w:ascii="Palatino Linotype" w:hAnsi="Palatino Linotype" w:cs="Arial"/>
        </w:rPr>
        <w:t xml:space="preserve"> </w:t>
      </w:r>
      <w:r w:rsidR="00E7206F" w:rsidRPr="005A5E15">
        <w:rPr>
          <w:rFonts w:ascii="Palatino Linotype" w:hAnsi="Palatino Linotype" w:cs="Arial"/>
        </w:rPr>
        <w:t>dichas</w:t>
      </w:r>
      <w:r w:rsidR="009563FF" w:rsidRPr="005A5E15">
        <w:rPr>
          <w:rFonts w:ascii="Palatino Linotype" w:hAnsi="Palatino Linotype" w:cs="Arial"/>
        </w:rPr>
        <w:t xml:space="preserve"> </w:t>
      </w:r>
      <w:r w:rsidRPr="005A5E15">
        <w:rPr>
          <w:rFonts w:ascii="Palatino Linotype" w:hAnsi="Palatino Linotype" w:cs="Arial"/>
        </w:rPr>
        <w:t>respuesta</w:t>
      </w:r>
      <w:r w:rsidR="00D4786E" w:rsidRPr="005A5E15">
        <w:rPr>
          <w:rFonts w:ascii="Palatino Linotype" w:hAnsi="Palatino Linotype" w:cs="Arial"/>
        </w:rPr>
        <w:t>s</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el</w:t>
      </w:r>
      <w:r w:rsidR="00F728B8" w:rsidRPr="005A5E15">
        <w:rPr>
          <w:rFonts w:ascii="Palatino Linotype" w:hAnsi="Palatino Linotype" w:cs="Arial"/>
        </w:rPr>
        <w:t xml:space="preserve"> </w:t>
      </w:r>
      <w:r w:rsidR="00EA0F78" w:rsidRPr="005A5E15">
        <w:rPr>
          <w:rFonts w:ascii="Palatino Linotype" w:hAnsi="Palatino Linotype" w:cs="Arial"/>
        </w:rPr>
        <w:t xml:space="preserve">doce </w:t>
      </w:r>
      <w:r w:rsidR="00F728B8" w:rsidRPr="005A5E15">
        <w:rPr>
          <w:rFonts w:ascii="Palatino Linotype" w:hAnsi="Palatino Linotype" w:cs="Arial"/>
        </w:rPr>
        <w:t>de julio</w:t>
      </w:r>
      <w:r w:rsidR="009563FF" w:rsidRPr="005A5E15">
        <w:rPr>
          <w:rFonts w:ascii="Palatino Linotype" w:hAnsi="Palatino Linotype" w:cs="Arial"/>
        </w:rPr>
        <w:t xml:space="preserve"> </w:t>
      </w:r>
      <w:r w:rsidR="00E53683" w:rsidRPr="005A5E15">
        <w:rPr>
          <w:rFonts w:ascii="Palatino Linotype" w:hAnsi="Palatino Linotype" w:cs="Arial"/>
        </w:rPr>
        <w:t>de</w:t>
      </w:r>
      <w:r w:rsidR="009563FF" w:rsidRPr="005A5E15">
        <w:rPr>
          <w:rFonts w:ascii="Palatino Linotype" w:hAnsi="Palatino Linotype" w:cs="Arial"/>
        </w:rPr>
        <w:t xml:space="preserve"> </w:t>
      </w:r>
      <w:r w:rsidR="00E53683" w:rsidRPr="005A5E15">
        <w:rPr>
          <w:rFonts w:ascii="Palatino Linotype" w:hAnsi="Palatino Linotype" w:cs="Arial"/>
        </w:rPr>
        <w:t>dos</w:t>
      </w:r>
      <w:r w:rsidR="009563FF" w:rsidRPr="005A5E15">
        <w:rPr>
          <w:rFonts w:ascii="Palatino Linotype" w:hAnsi="Palatino Linotype" w:cs="Arial"/>
        </w:rPr>
        <w:t xml:space="preserve"> </w:t>
      </w:r>
      <w:r w:rsidR="00E53683" w:rsidRPr="005A5E15">
        <w:rPr>
          <w:rFonts w:ascii="Palatino Linotype" w:hAnsi="Palatino Linotype" w:cs="Arial"/>
        </w:rPr>
        <w:t>mil</w:t>
      </w:r>
      <w:r w:rsidR="009563FF" w:rsidRPr="005A5E15">
        <w:rPr>
          <w:rFonts w:ascii="Palatino Linotype" w:hAnsi="Palatino Linotype" w:cs="Arial"/>
        </w:rPr>
        <w:t xml:space="preserve"> </w:t>
      </w:r>
      <w:r w:rsidR="00E53683" w:rsidRPr="005A5E15">
        <w:rPr>
          <w:rFonts w:ascii="Palatino Linotype" w:hAnsi="Palatino Linotype" w:cs="Arial"/>
        </w:rPr>
        <w:t>diecinueve</w:t>
      </w:r>
      <w:r w:rsidRPr="005A5E15">
        <w:rPr>
          <w:rFonts w:ascii="Palatino Linotype" w:hAnsi="Palatino Linotype" w:cs="Arial"/>
        </w:rPr>
        <w:t>,</w:t>
      </w:r>
      <w:r w:rsidR="009563FF" w:rsidRPr="005A5E15">
        <w:rPr>
          <w:rFonts w:ascii="Palatino Linotype" w:hAnsi="Palatino Linotype" w:cs="Arial"/>
        </w:rPr>
        <w:t xml:space="preserve"> </w:t>
      </w:r>
      <w:r w:rsidR="00EA0F78" w:rsidRPr="005A5E15">
        <w:rPr>
          <w:rFonts w:ascii="Palatino Linotype" w:hAnsi="Palatino Linotype" w:cs="Arial"/>
          <w:b/>
        </w:rPr>
        <w:t>EL</w:t>
      </w:r>
      <w:r w:rsidR="009563FF" w:rsidRPr="005A5E15">
        <w:rPr>
          <w:rFonts w:ascii="Palatino Linotype" w:hAnsi="Palatino Linotype" w:cs="Arial"/>
          <w:b/>
        </w:rPr>
        <w:t xml:space="preserve"> </w:t>
      </w:r>
      <w:r w:rsidR="007B378D" w:rsidRPr="005A5E15">
        <w:rPr>
          <w:rFonts w:ascii="Palatino Linotype" w:hAnsi="Palatino Linotype" w:cs="Arial"/>
          <w:b/>
        </w:rPr>
        <w:t>RECURRENTE</w:t>
      </w:r>
      <w:r w:rsidR="009563FF" w:rsidRPr="005A5E15">
        <w:rPr>
          <w:rFonts w:ascii="Palatino Linotype" w:hAnsi="Palatino Linotype" w:cs="Arial"/>
        </w:rPr>
        <w:t xml:space="preserve"> </w:t>
      </w:r>
      <w:r w:rsidRPr="005A5E15">
        <w:rPr>
          <w:rFonts w:ascii="Palatino Linotype" w:hAnsi="Palatino Linotype" w:cs="Arial"/>
        </w:rPr>
        <w:t>interpuso</w:t>
      </w:r>
      <w:r w:rsidR="009563FF" w:rsidRPr="005A5E15">
        <w:rPr>
          <w:rFonts w:ascii="Palatino Linotype" w:hAnsi="Palatino Linotype" w:cs="Arial"/>
        </w:rPr>
        <w:t xml:space="preserve"> </w:t>
      </w:r>
      <w:r w:rsidR="00D4786E" w:rsidRPr="005A5E15">
        <w:rPr>
          <w:rFonts w:ascii="Palatino Linotype" w:hAnsi="Palatino Linotype" w:cs="Arial"/>
        </w:rPr>
        <w:t>los</w:t>
      </w:r>
      <w:r w:rsidR="009563FF" w:rsidRPr="005A5E15">
        <w:rPr>
          <w:rFonts w:ascii="Palatino Linotype" w:hAnsi="Palatino Linotype" w:cs="Arial"/>
        </w:rPr>
        <w:t xml:space="preserve"> </w:t>
      </w:r>
      <w:r w:rsidRPr="005A5E15">
        <w:rPr>
          <w:rFonts w:ascii="Palatino Linotype" w:hAnsi="Palatino Linotype" w:cs="Arial"/>
        </w:rPr>
        <w:t>recurso</w:t>
      </w:r>
      <w:r w:rsidR="00D4786E"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revisión</w:t>
      </w:r>
      <w:r w:rsidR="009563FF" w:rsidRPr="005A5E15">
        <w:rPr>
          <w:rFonts w:ascii="Palatino Linotype" w:hAnsi="Palatino Linotype" w:cs="Arial"/>
        </w:rPr>
        <w:t xml:space="preserve"> </w:t>
      </w:r>
      <w:r w:rsidR="00C03184" w:rsidRPr="005A5E15">
        <w:rPr>
          <w:rFonts w:ascii="Palatino Linotype" w:hAnsi="Palatino Linotype" w:cs="Arial"/>
        </w:rPr>
        <w:t>materia</w:t>
      </w:r>
      <w:r w:rsidR="009563FF" w:rsidRPr="005A5E15">
        <w:rPr>
          <w:rFonts w:ascii="Palatino Linotype" w:hAnsi="Palatino Linotype" w:cs="Arial"/>
        </w:rPr>
        <w:t xml:space="preserve"> </w:t>
      </w:r>
      <w:r w:rsidRPr="005A5E15">
        <w:rPr>
          <w:rFonts w:ascii="Palatino Linotype" w:hAnsi="Palatino Linotype" w:cs="Arial"/>
        </w:rPr>
        <w:t>del</w:t>
      </w:r>
      <w:r w:rsidR="009563FF" w:rsidRPr="005A5E15">
        <w:rPr>
          <w:rFonts w:ascii="Palatino Linotype" w:hAnsi="Palatino Linotype" w:cs="Arial"/>
        </w:rPr>
        <w:t xml:space="preserve"> </w:t>
      </w:r>
      <w:r w:rsidRPr="005A5E15">
        <w:rPr>
          <w:rFonts w:ascii="Palatino Linotype" w:hAnsi="Palatino Linotype" w:cs="Arial"/>
        </w:rPr>
        <w:t>presente</w:t>
      </w:r>
      <w:r w:rsidR="009563FF" w:rsidRPr="005A5E15">
        <w:rPr>
          <w:rFonts w:ascii="Palatino Linotype" w:hAnsi="Palatino Linotype" w:cs="Arial"/>
        </w:rPr>
        <w:t xml:space="preserve"> </w:t>
      </w:r>
      <w:r w:rsidRPr="005A5E15">
        <w:rPr>
          <w:rFonts w:ascii="Palatino Linotype" w:hAnsi="Palatino Linotype" w:cs="Arial"/>
        </w:rPr>
        <w:t>estudio,</w:t>
      </w:r>
      <w:r w:rsidR="009563FF" w:rsidRPr="005A5E15">
        <w:rPr>
          <w:rFonts w:ascii="Palatino Linotype" w:hAnsi="Palatino Linotype" w:cs="Arial"/>
        </w:rPr>
        <w:t xml:space="preserve"> </w:t>
      </w:r>
      <w:r w:rsidR="00D4786E" w:rsidRPr="005A5E15">
        <w:rPr>
          <w:rFonts w:ascii="Palatino Linotype" w:hAnsi="Palatino Linotype" w:cs="Arial"/>
        </w:rPr>
        <w:t>los</w:t>
      </w:r>
      <w:r w:rsidR="009563FF" w:rsidRPr="005A5E15">
        <w:rPr>
          <w:rFonts w:ascii="Palatino Linotype" w:hAnsi="Palatino Linotype" w:cs="Arial"/>
        </w:rPr>
        <w:t xml:space="preserve"> </w:t>
      </w:r>
      <w:r w:rsidRPr="005A5E15">
        <w:rPr>
          <w:rFonts w:ascii="Palatino Linotype" w:hAnsi="Palatino Linotype" w:cs="Arial"/>
        </w:rPr>
        <w:t>cual</w:t>
      </w:r>
      <w:r w:rsidR="00D4786E" w:rsidRPr="005A5E15">
        <w:rPr>
          <w:rFonts w:ascii="Palatino Linotype" w:hAnsi="Palatino Linotype" w:cs="Arial"/>
        </w:rPr>
        <w:t>es</w:t>
      </w:r>
      <w:r w:rsidR="009563FF" w:rsidRPr="005A5E15">
        <w:rPr>
          <w:rFonts w:ascii="Palatino Linotype" w:hAnsi="Palatino Linotype" w:cs="Arial"/>
        </w:rPr>
        <w:t xml:space="preserve"> </w:t>
      </w:r>
      <w:r w:rsidRPr="005A5E15">
        <w:rPr>
          <w:rFonts w:ascii="Palatino Linotype" w:hAnsi="Palatino Linotype" w:cs="Arial"/>
        </w:rPr>
        <w:t>fue</w:t>
      </w:r>
      <w:r w:rsidR="00D4786E" w:rsidRPr="005A5E15">
        <w:rPr>
          <w:rFonts w:ascii="Palatino Linotype" w:hAnsi="Palatino Linotype" w:cs="Arial"/>
        </w:rPr>
        <w:t>ron</w:t>
      </w:r>
      <w:r w:rsidR="009563FF" w:rsidRPr="005A5E15">
        <w:rPr>
          <w:rFonts w:ascii="Palatino Linotype" w:hAnsi="Palatino Linotype" w:cs="Arial"/>
        </w:rPr>
        <w:t xml:space="preserve"> </w:t>
      </w:r>
      <w:r w:rsidRPr="005A5E15">
        <w:rPr>
          <w:rFonts w:ascii="Palatino Linotype" w:hAnsi="Palatino Linotype" w:cs="Arial"/>
        </w:rPr>
        <w:t>registrado</w:t>
      </w:r>
      <w:r w:rsidR="00D4786E"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el</w:t>
      </w:r>
      <w:r w:rsidR="009563FF" w:rsidRPr="005A5E15">
        <w:rPr>
          <w:rFonts w:ascii="Palatino Linotype" w:hAnsi="Palatino Linotype" w:cs="Arial"/>
          <w:b/>
        </w:rPr>
        <w:t xml:space="preserve"> </w:t>
      </w:r>
      <w:r w:rsidRPr="005A5E15">
        <w:rPr>
          <w:rFonts w:ascii="Palatino Linotype" w:hAnsi="Palatino Linotype" w:cs="Arial"/>
          <w:b/>
        </w:rPr>
        <w:t>SAIMEX</w:t>
      </w:r>
      <w:r w:rsidR="009563FF" w:rsidRPr="005A5E15">
        <w:rPr>
          <w:rFonts w:ascii="Palatino Linotype" w:hAnsi="Palatino Linotype" w:cs="Arial"/>
          <w:b/>
        </w:rPr>
        <w:t xml:space="preserve"> </w:t>
      </w:r>
      <w:r w:rsidRPr="005A5E15">
        <w:rPr>
          <w:rFonts w:ascii="Palatino Linotype" w:hAnsi="Palatino Linotype" w:cs="Arial"/>
        </w:rPr>
        <w:t>y</w:t>
      </w:r>
      <w:r w:rsidR="009563FF" w:rsidRPr="005A5E15">
        <w:rPr>
          <w:rFonts w:ascii="Palatino Linotype" w:hAnsi="Palatino Linotype" w:cs="Arial"/>
        </w:rPr>
        <w:t xml:space="preserve"> </w:t>
      </w:r>
      <w:r w:rsidRPr="005A5E15">
        <w:rPr>
          <w:rFonts w:ascii="Palatino Linotype" w:hAnsi="Palatino Linotype" w:cs="Arial"/>
        </w:rPr>
        <w:t>se</w:t>
      </w:r>
      <w:r w:rsidR="009563FF" w:rsidRPr="005A5E15">
        <w:rPr>
          <w:rFonts w:ascii="Palatino Linotype" w:hAnsi="Palatino Linotype" w:cs="Arial"/>
        </w:rPr>
        <w:t xml:space="preserve"> </w:t>
      </w:r>
      <w:r w:rsidRPr="005A5E15">
        <w:rPr>
          <w:rFonts w:ascii="Palatino Linotype" w:hAnsi="Palatino Linotype" w:cs="Arial"/>
        </w:rPr>
        <w:t>le</w:t>
      </w:r>
      <w:r w:rsidR="00D4786E"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asign</w:t>
      </w:r>
      <w:r w:rsidR="005F0529" w:rsidRPr="005A5E15">
        <w:rPr>
          <w:rFonts w:ascii="Palatino Linotype" w:hAnsi="Palatino Linotype" w:cs="Arial"/>
        </w:rPr>
        <w:t>aron</w:t>
      </w:r>
      <w:r w:rsidR="009563FF" w:rsidRPr="005A5E15">
        <w:rPr>
          <w:rFonts w:ascii="Palatino Linotype" w:hAnsi="Palatino Linotype" w:cs="Arial"/>
        </w:rPr>
        <w:t xml:space="preserve"> </w:t>
      </w:r>
      <w:r w:rsidR="005F0529" w:rsidRPr="005A5E15">
        <w:rPr>
          <w:rFonts w:ascii="Palatino Linotype" w:hAnsi="Palatino Linotype" w:cs="Arial"/>
        </w:rPr>
        <w:t>los</w:t>
      </w:r>
      <w:r w:rsidR="009563FF" w:rsidRPr="005A5E15">
        <w:rPr>
          <w:rFonts w:ascii="Palatino Linotype" w:hAnsi="Palatino Linotype" w:cs="Arial"/>
        </w:rPr>
        <w:t xml:space="preserve"> </w:t>
      </w:r>
      <w:r w:rsidR="005F0529" w:rsidRPr="005A5E15">
        <w:rPr>
          <w:rFonts w:ascii="Palatino Linotype" w:hAnsi="Palatino Linotype" w:cs="Arial"/>
        </w:rPr>
        <w:t>números</w:t>
      </w:r>
      <w:r w:rsidR="009563FF" w:rsidRPr="005A5E15">
        <w:rPr>
          <w:rFonts w:ascii="Palatino Linotype" w:hAnsi="Palatino Linotype" w:cs="Arial"/>
        </w:rPr>
        <w:t xml:space="preserve"> </w:t>
      </w:r>
      <w:r w:rsidR="005F0529" w:rsidRPr="005A5E15">
        <w:rPr>
          <w:rFonts w:ascii="Palatino Linotype" w:hAnsi="Palatino Linotype" w:cs="Arial"/>
        </w:rPr>
        <w:t>de</w:t>
      </w:r>
      <w:r w:rsidR="009563FF" w:rsidRPr="005A5E15">
        <w:rPr>
          <w:rFonts w:ascii="Palatino Linotype" w:hAnsi="Palatino Linotype" w:cs="Arial"/>
        </w:rPr>
        <w:t xml:space="preserve"> </w:t>
      </w:r>
      <w:r w:rsidR="005F0529" w:rsidRPr="005A5E15">
        <w:rPr>
          <w:rFonts w:ascii="Palatino Linotype" w:hAnsi="Palatino Linotype" w:cs="Arial"/>
        </w:rPr>
        <w:t>expediente</w:t>
      </w:r>
      <w:r w:rsidR="009563FF" w:rsidRPr="005A5E15">
        <w:rPr>
          <w:rFonts w:ascii="Palatino Linotype" w:hAnsi="Palatino Linotype" w:cs="Arial"/>
        </w:rPr>
        <w:t xml:space="preserve"> </w:t>
      </w:r>
      <w:r w:rsidR="005F0529" w:rsidRPr="005A5E15">
        <w:rPr>
          <w:rFonts w:ascii="Palatino Linotype" w:hAnsi="Palatino Linotype" w:cs="Arial"/>
        </w:rPr>
        <w:t>al</w:t>
      </w:r>
      <w:r w:rsidR="009563FF" w:rsidRPr="005A5E15">
        <w:rPr>
          <w:rFonts w:ascii="Palatino Linotype" w:hAnsi="Palatino Linotype" w:cs="Arial"/>
        </w:rPr>
        <w:t xml:space="preserve"> </w:t>
      </w:r>
      <w:r w:rsidR="005F0529" w:rsidRPr="005A5E15">
        <w:rPr>
          <w:rFonts w:ascii="Palatino Linotype" w:hAnsi="Palatino Linotype" w:cs="Arial"/>
        </w:rPr>
        <w:t>rubro</w:t>
      </w:r>
      <w:r w:rsidR="009563FF" w:rsidRPr="005A5E15">
        <w:rPr>
          <w:rFonts w:ascii="Palatino Linotype" w:hAnsi="Palatino Linotype" w:cs="Arial"/>
        </w:rPr>
        <w:t xml:space="preserve"> </w:t>
      </w:r>
      <w:r w:rsidR="005F0529" w:rsidRPr="005A5E15">
        <w:rPr>
          <w:rFonts w:ascii="Palatino Linotype" w:hAnsi="Palatino Linotype" w:cs="Arial"/>
        </w:rPr>
        <w:t>citados,</w:t>
      </w:r>
      <w:r w:rsidR="009563FF" w:rsidRPr="005A5E15">
        <w:rPr>
          <w:rFonts w:ascii="Palatino Linotype" w:hAnsi="Palatino Linotype" w:cs="Arial"/>
          <w:b/>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00D4786E" w:rsidRPr="005A5E15">
        <w:rPr>
          <w:rFonts w:ascii="Palatino Linotype" w:hAnsi="Palatino Linotype" w:cs="Arial"/>
        </w:rPr>
        <w:t>los</w:t>
      </w:r>
      <w:r w:rsidR="009563FF" w:rsidRPr="005A5E15">
        <w:rPr>
          <w:rFonts w:ascii="Palatino Linotype" w:hAnsi="Palatino Linotype" w:cs="Arial"/>
        </w:rPr>
        <w:t xml:space="preserve"> </w:t>
      </w:r>
      <w:r w:rsidRPr="005A5E15">
        <w:rPr>
          <w:rFonts w:ascii="Palatino Linotype" w:hAnsi="Palatino Linotype" w:cs="Arial"/>
        </w:rPr>
        <w:t>que</w:t>
      </w:r>
      <w:r w:rsidR="009563FF" w:rsidRPr="005A5E15">
        <w:rPr>
          <w:rFonts w:ascii="Palatino Linotype" w:hAnsi="Palatino Linotype" w:cs="Arial"/>
        </w:rPr>
        <w:t xml:space="preserve"> </w:t>
      </w:r>
      <w:r w:rsidRPr="005A5E15">
        <w:rPr>
          <w:rFonts w:ascii="Palatino Linotype" w:hAnsi="Palatino Linotype" w:cs="Arial"/>
        </w:rPr>
        <w:t>señaló</w:t>
      </w:r>
      <w:r w:rsidR="009563FF" w:rsidRPr="005A5E15">
        <w:rPr>
          <w:rFonts w:ascii="Palatino Linotype" w:hAnsi="Palatino Linotype" w:cs="Arial"/>
        </w:rPr>
        <w:t xml:space="preserve"> </w:t>
      </w:r>
      <w:r w:rsidRPr="005A5E15">
        <w:rPr>
          <w:rFonts w:ascii="Palatino Linotype" w:hAnsi="Palatino Linotype" w:cs="Arial"/>
        </w:rPr>
        <w:t>como</w:t>
      </w:r>
      <w:r w:rsidR="009563FF" w:rsidRPr="005A5E15">
        <w:rPr>
          <w:rFonts w:ascii="Palatino Linotype" w:hAnsi="Palatino Linotype" w:cs="Arial"/>
        </w:rPr>
        <w:t xml:space="preserve"> </w:t>
      </w:r>
      <w:r w:rsidRPr="005A5E15">
        <w:rPr>
          <w:rFonts w:ascii="Palatino Linotype" w:hAnsi="Palatino Linotype" w:cs="Arial"/>
        </w:rPr>
        <w:t>acto</w:t>
      </w:r>
      <w:r w:rsidR="005F0529"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impugnado</w:t>
      </w:r>
      <w:r w:rsidR="005F0529" w:rsidRPr="005A5E15">
        <w:rPr>
          <w:rFonts w:ascii="Palatino Linotype" w:hAnsi="Palatino Linotype" w:cs="Arial"/>
        </w:rPr>
        <w:t>s</w:t>
      </w:r>
      <w:r w:rsidR="00EA0F78" w:rsidRPr="005A5E15">
        <w:rPr>
          <w:rFonts w:ascii="Palatino Linotype" w:hAnsi="Palatino Linotype" w:cs="Arial"/>
        </w:rPr>
        <w:t xml:space="preserve"> y razones o motivos de inconformidad lo siguiente</w:t>
      </w:r>
      <w:r w:rsidRPr="005A5E15">
        <w:rPr>
          <w:rFonts w:ascii="Palatino Linotype" w:hAnsi="Palatino Linotype" w:cs="Arial"/>
        </w:rPr>
        <w:t>:</w:t>
      </w:r>
      <w:r w:rsidR="009563FF" w:rsidRPr="005A5E15">
        <w:rPr>
          <w:rFonts w:ascii="Palatino Linotype" w:hAnsi="Palatino Linotype" w:cs="Arial"/>
        </w:rPr>
        <w:t xml:space="preserve"> </w:t>
      </w:r>
    </w:p>
    <w:p w14:paraId="1F5390A5" w14:textId="77777777" w:rsidR="00EA0F78" w:rsidRPr="005A5E15" w:rsidRDefault="00EA0F78" w:rsidP="00EA0F78">
      <w:pPr>
        <w:pStyle w:val="Prrafodelista"/>
        <w:spacing w:line="360" w:lineRule="auto"/>
        <w:ind w:left="0"/>
        <w:contextualSpacing w:val="0"/>
        <w:jc w:val="both"/>
        <w:rPr>
          <w:rFonts w:ascii="Palatino Linotype" w:hAnsi="Palatino Linotype" w:cs="Arial"/>
          <w:b/>
        </w:rPr>
      </w:pPr>
    </w:p>
    <w:p w14:paraId="430987E5" w14:textId="7C96F013" w:rsidR="00EA0F78" w:rsidRPr="005A5E15" w:rsidRDefault="00EA0F78" w:rsidP="00EA0F78">
      <w:pPr>
        <w:pStyle w:val="Prrafodelista"/>
        <w:spacing w:line="360" w:lineRule="auto"/>
        <w:ind w:left="0"/>
        <w:contextualSpacing w:val="0"/>
        <w:jc w:val="both"/>
        <w:rPr>
          <w:rFonts w:ascii="Palatino Linotype" w:hAnsi="Palatino Linotype" w:cs="Arial"/>
          <w:b/>
        </w:rPr>
      </w:pPr>
      <w:r w:rsidRPr="005A5E15">
        <w:rPr>
          <w:rFonts w:ascii="Palatino Linotype" w:hAnsi="Palatino Linotype" w:cs="Arial"/>
          <w:b/>
        </w:rPr>
        <w:t>06237/INFOEM/IP/RR/2019</w:t>
      </w:r>
    </w:p>
    <w:p w14:paraId="095C5B6C" w14:textId="3E1D3546" w:rsidR="00EA0F78" w:rsidRPr="005A5E15" w:rsidRDefault="00EA0F78" w:rsidP="00EA0F78">
      <w:pPr>
        <w:pStyle w:val="Prrafodelista"/>
        <w:spacing w:line="360" w:lineRule="auto"/>
        <w:ind w:left="0"/>
        <w:contextualSpacing w:val="0"/>
        <w:jc w:val="both"/>
        <w:rPr>
          <w:rFonts w:ascii="Palatino Linotype" w:hAnsi="Palatino Linotype" w:cs="Arial"/>
          <w:b/>
        </w:rPr>
      </w:pPr>
      <w:r w:rsidRPr="005A5E15">
        <w:rPr>
          <w:rFonts w:ascii="Palatino Linotype" w:hAnsi="Palatino Linotype" w:cs="Arial"/>
          <w:b/>
        </w:rPr>
        <w:t>Acto impugnado:</w:t>
      </w:r>
    </w:p>
    <w:p w14:paraId="553D3625" w14:textId="01918B4F" w:rsidR="00EA0F78" w:rsidRPr="005A5E15" w:rsidRDefault="00EA0F78" w:rsidP="00EA0F78">
      <w:pPr>
        <w:spacing w:before="100" w:beforeAutospacing="1" w:after="100" w:afterAutospacing="1"/>
        <w:ind w:left="851" w:right="899"/>
        <w:jc w:val="both"/>
        <w:rPr>
          <w:rFonts w:ascii="Palatino Linotype" w:hAnsi="Palatino Linotype" w:cs="Arial"/>
          <w:i/>
          <w:sz w:val="22"/>
        </w:rPr>
      </w:pPr>
      <w:r w:rsidRPr="005A5E15">
        <w:rPr>
          <w:rFonts w:ascii="Palatino Linotype" w:hAnsi="Palatino Linotype" w:cs="Arial"/>
          <w:i/>
          <w:sz w:val="22"/>
        </w:rPr>
        <w:t>“EL PRESENTE RECURSOS DE REVISIÓN ES POR LA RESPUESTA ENTREGADA POR LA C. JANETT VALERIA GARCIA ZAVALA TITULAR DE LA UNIDAD DE TRANSPARENCIA Y ACCESO A LA INFORMACIÓN DEL ODAPAS TECAMAC DEBIDO A QUE ME ENTREGA INFORMACIÓN DE LAS ACTAS DE SESIONES DE CONSEJO DEL AÑO 2018 NO DE LAS DEL AÑO 2017 POR LO QUE SOLICITO SE ME HAGA ENTRGA DE LA INFORMACIÓN SOLICITADA DE MANERA CORRECTA” (Sic)</w:t>
      </w:r>
    </w:p>
    <w:p w14:paraId="148C2901" w14:textId="50C6DFE3" w:rsidR="00EA0F78" w:rsidRPr="005A5E15" w:rsidRDefault="00EA0F78" w:rsidP="00EA0F78">
      <w:pPr>
        <w:tabs>
          <w:tab w:val="left" w:pos="9214"/>
        </w:tabs>
        <w:spacing w:before="100" w:beforeAutospacing="1" w:after="100" w:afterAutospacing="1"/>
        <w:ind w:right="760"/>
        <w:jc w:val="both"/>
        <w:rPr>
          <w:rFonts w:ascii="Palatino Linotype" w:hAnsi="Palatino Linotype" w:cs="Arial"/>
          <w:b/>
        </w:rPr>
      </w:pPr>
      <w:r w:rsidRPr="005A5E15">
        <w:rPr>
          <w:rFonts w:ascii="Palatino Linotype" w:hAnsi="Palatino Linotype" w:cs="Arial"/>
          <w:b/>
        </w:rPr>
        <w:t>Razones o motivos de inconformidad:</w:t>
      </w:r>
    </w:p>
    <w:p w14:paraId="04BAFE94" w14:textId="7887D5C3" w:rsidR="00EA0F78" w:rsidRPr="005A5E15" w:rsidRDefault="00EA0F78" w:rsidP="00EA0F78">
      <w:pPr>
        <w:spacing w:before="100" w:beforeAutospacing="1" w:after="100" w:afterAutospacing="1"/>
        <w:ind w:left="851" w:right="899"/>
        <w:jc w:val="both"/>
        <w:rPr>
          <w:rFonts w:ascii="Palatino Linotype" w:hAnsi="Palatino Linotype" w:cs="Arial"/>
          <w:i/>
          <w:sz w:val="22"/>
        </w:rPr>
      </w:pPr>
      <w:r w:rsidRPr="005A5E15">
        <w:rPr>
          <w:rFonts w:ascii="Palatino Linotype" w:hAnsi="Palatino Linotype" w:cs="Arial"/>
          <w:i/>
          <w:sz w:val="22"/>
        </w:rPr>
        <w:t>“EL PRESENTE RECURSOS DE REVISIÓN ES POR LA RESPUESTA ENTREGADA POR LA C. JANETT VALERIA GARCIA ZAVALA TITULAR DE LA UNIDAD DE TRANSPARENCIA Y ACCESO A LA INFORMACIÓN DEL ODAPAS TECAMAC DEBIDO A QUE ME ENTREGA INFORMACIÓN DE LAS ACTAS DE SESIONES DE CONSEJO DEL AÑO 2018 NO DE LAS DEL AÑO 2017 POR LO QUE SOLICITO SE ME HAGA ENTRGA DE LA INFORMACIÓN SOLICITADA DE MANERA CORRECTA” (Sic)</w:t>
      </w:r>
    </w:p>
    <w:p w14:paraId="12B155F5" w14:textId="56E8128D" w:rsidR="00EA0F78" w:rsidRPr="005A5E15" w:rsidRDefault="00EA0F78" w:rsidP="00EA0F78">
      <w:pPr>
        <w:pStyle w:val="Prrafodelista"/>
        <w:spacing w:line="360" w:lineRule="auto"/>
        <w:ind w:left="0"/>
        <w:contextualSpacing w:val="0"/>
        <w:jc w:val="both"/>
        <w:rPr>
          <w:rFonts w:ascii="Palatino Linotype" w:hAnsi="Palatino Linotype" w:cs="Arial"/>
          <w:b/>
        </w:rPr>
      </w:pPr>
      <w:r w:rsidRPr="005A5E15">
        <w:rPr>
          <w:rFonts w:ascii="Palatino Linotype" w:hAnsi="Palatino Linotype" w:cs="Arial"/>
          <w:b/>
        </w:rPr>
        <w:lastRenderedPageBreak/>
        <w:t>06238/INFOEM/IP/RR/2019</w:t>
      </w:r>
    </w:p>
    <w:p w14:paraId="71FE8A8E" w14:textId="576F0942" w:rsidR="00EA0F78" w:rsidRPr="005A5E15" w:rsidRDefault="00EA0F78" w:rsidP="00EA0F78">
      <w:pPr>
        <w:pStyle w:val="Prrafodelista"/>
        <w:spacing w:line="360" w:lineRule="auto"/>
        <w:ind w:left="0"/>
        <w:contextualSpacing w:val="0"/>
        <w:jc w:val="both"/>
        <w:rPr>
          <w:rFonts w:ascii="Palatino Linotype" w:hAnsi="Palatino Linotype" w:cs="Arial"/>
          <w:b/>
        </w:rPr>
      </w:pPr>
      <w:r w:rsidRPr="005A5E15">
        <w:rPr>
          <w:rFonts w:ascii="Palatino Linotype" w:hAnsi="Palatino Linotype" w:cs="Arial"/>
          <w:b/>
        </w:rPr>
        <w:t>Acto impugnado:</w:t>
      </w:r>
    </w:p>
    <w:p w14:paraId="0E8213D8" w14:textId="1ABA23DD" w:rsidR="0064506A" w:rsidRPr="005A5E15" w:rsidRDefault="0064506A" w:rsidP="00D11AA1">
      <w:pPr>
        <w:tabs>
          <w:tab w:val="left" w:pos="9214"/>
        </w:tabs>
        <w:spacing w:before="100" w:beforeAutospacing="1" w:after="100" w:afterAutospacing="1"/>
        <w:ind w:left="851" w:right="760"/>
        <w:jc w:val="both"/>
        <w:rPr>
          <w:rFonts w:ascii="Palatino Linotype" w:hAnsi="Palatino Linotype" w:cs="Arial"/>
          <w:i/>
          <w:sz w:val="22"/>
        </w:rPr>
      </w:pPr>
      <w:r w:rsidRPr="005A5E15">
        <w:rPr>
          <w:rFonts w:ascii="Palatino Linotype" w:hAnsi="Palatino Linotype" w:cs="Arial"/>
          <w:i/>
          <w:sz w:val="22"/>
        </w:rPr>
        <w:t>“</w:t>
      </w:r>
      <w:r w:rsidR="00EA0F78" w:rsidRPr="005A5E15">
        <w:rPr>
          <w:rFonts w:ascii="Palatino Linotype" w:hAnsi="Palatino Linotype" w:cs="Arial"/>
          <w:i/>
          <w:sz w:val="22"/>
        </w:rPr>
        <w:t>EL MOTIVO DEL PRESENTE RECURSOS ES QUE NO SE MOTIVA DE MANERA CORRECTA LA RESPUESTA YA QUE NO DEMUESTRA COMO ES QUE LO SOLICITADO REBASA LAS CAPACIDADES HUMANAS YA QUE LAS ACTAS DE SESIONES DE CONSEJO SE DEBEN TENER EN FORMATO FISICO Y DIGITAL YA QUE SON DE LA PRESENTE ADMINISTARCIÓN NO SE DEMUESTRA QUE SOBREPASE LAS CAPACIDADES DE HUMANAS YA QUE UN MUNICIPIO COMO LO ES TECAMAC CON UNA GRAN INFRAESTRUCTURA COMO LO ES ODAPAS DEBERIA TENER LAS CAPACIDAES PARA ESCANEAR Y REALIZAR VERSIONES PÚBLICAS DE LAS ACTAS SI LO CONSIDERA POR TENER DATOS PERSONALES O INFORMACIÓN A CLASIFICAR POR LO QUE SOLICITO SE ME ENTREGA LA INFORMACIÓN SOLICITADA POR SISTEMA SAIMEX EN FORMATO PDF Y NO SE CAMBIE LA MODALIDAD DE ENTREGA YA QUE SOLO DEMUESTRAN SU INCOMPETENCIA POR PARTE DEL DIRECTOR GENERAL Y LA TITULAR DE LA UNIDAD DE TRANSPARENCIA DEL ODAPAS TECAMAC SOICITO A INFOEM HAGA VALER MI DERECHO DE ACCESO A LA INFORMACIÓN Y SE ME ENTREGUE LO SOLICITADO</w:t>
      </w:r>
      <w:r w:rsidR="00DB0A75" w:rsidRPr="005A5E15">
        <w:rPr>
          <w:rFonts w:ascii="Palatino Linotype" w:hAnsi="Palatino Linotype" w:cs="Arial"/>
          <w:i/>
          <w:sz w:val="22"/>
        </w:rPr>
        <w:t>.</w:t>
      </w:r>
      <w:r w:rsidRPr="005A5E15">
        <w:rPr>
          <w:rFonts w:ascii="Palatino Linotype" w:hAnsi="Palatino Linotype" w:cs="Arial"/>
          <w:i/>
          <w:sz w:val="22"/>
        </w:rPr>
        <w:t>”</w:t>
      </w:r>
      <w:r w:rsidR="009563FF" w:rsidRPr="005A5E15">
        <w:rPr>
          <w:rFonts w:ascii="Palatino Linotype" w:hAnsi="Palatino Linotype" w:cs="Arial"/>
          <w:i/>
          <w:sz w:val="22"/>
        </w:rPr>
        <w:t xml:space="preserve"> </w:t>
      </w:r>
      <w:r w:rsidRPr="005A5E15">
        <w:rPr>
          <w:rFonts w:ascii="Palatino Linotype" w:hAnsi="Palatino Linotype" w:cs="Arial"/>
          <w:i/>
          <w:sz w:val="22"/>
        </w:rPr>
        <w:t>(Sic)</w:t>
      </w:r>
    </w:p>
    <w:p w14:paraId="0F826F62" w14:textId="5F147D92" w:rsidR="00EA0F78" w:rsidRPr="005A5E15" w:rsidRDefault="00EA0F78" w:rsidP="00EA0F78">
      <w:pPr>
        <w:tabs>
          <w:tab w:val="left" w:pos="9214"/>
        </w:tabs>
        <w:spacing w:before="100" w:beforeAutospacing="1" w:after="100" w:afterAutospacing="1"/>
        <w:ind w:right="760"/>
        <w:jc w:val="both"/>
        <w:rPr>
          <w:rFonts w:ascii="Palatino Linotype" w:hAnsi="Palatino Linotype" w:cs="Arial"/>
          <w:b/>
        </w:rPr>
      </w:pPr>
      <w:r w:rsidRPr="005A5E15">
        <w:rPr>
          <w:rFonts w:ascii="Palatino Linotype" w:hAnsi="Palatino Linotype" w:cs="Arial"/>
          <w:b/>
        </w:rPr>
        <w:t>Razones o motivos de inconformidad:</w:t>
      </w:r>
    </w:p>
    <w:p w14:paraId="30222CCC" w14:textId="0C780119" w:rsidR="00EA0F78" w:rsidRPr="005A5E15" w:rsidRDefault="00EA0F78" w:rsidP="00EA0F78">
      <w:pPr>
        <w:spacing w:before="100" w:beforeAutospacing="1" w:after="100" w:afterAutospacing="1"/>
        <w:ind w:left="851" w:right="899"/>
        <w:jc w:val="both"/>
        <w:rPr>
          <w:rFonts w:ascii="Palatino Linotype" w:hAnsi="Palatino Linotype" w:cs="Arial"/>
          <w:i/>
          <w:sz w:val="22"/>
        </w:rPr>
      </w:pPr>
      <w:r w:rsidRPr="005A5E15">
        <w:rPr>
          <w:rFonts w:ascii="Palatino Linotype" w:hAnsi="Palatino Linotype" w:cs="Arial"/>
          <w:i/>
          <w:sz w:val="22"/>
        </w:rPr>
        <w:t xml:space="preserve">“EL MOTIVO DEL PRESENTE RECURSOS ES QUE NO SE MOTIVA DE MANERA CORRECTA LA RESPUESTA YA QUE NO DEMUESTRA COMO ES QUE LO SOLICITADO REBASA LAS CAPACIDADES HUMANAS YA QUE LAS ACTAS DE SESIONES DE CONSEJO SE DEBEN TENER EN FORMATO FISICO Y DIGITAL YA QUE SON DE LA PRESENTE ADMINISTARCIÓN NO SE DEMUESTRA QUE SOBREPASE LAS CAPACIDADES DE HUMANAS YA QUE UN MUNICIPIO COMO LO ES TECAMAC CON UNA GRAN INFRAESTRUCTURA COMO LO ES ODAPAS DEBERIA TENER LAS CAPACIDAES PARA ESCANEAR Y REALIZAR VERSIONES PÚBLICAS DE LAS ACTAS SI LO CONSIDERA POR TENER </w:t>
      </w:r>
      <w:r w:rsidRPr="005A5E15">
        <w:rPr>
          <w:rFonts w:ascii="Palatino Linotype" w:hAnsi="Palatino Linotype" w:cs="Arial"/>
          <w:i/>
          <w:sz w:val="22"/>
        </w:rPr>
        <w:lastRenderedPageBreak/>
        <w:t>DATOS PERSONALES O INFORMACIÓN A CLASIFICAR POR LO QUE SOLICITO SE ME ENTREGA LA INFORMACIÓN SOLICITADA POR SISTEMA SAIMEX EN FORMATO PDF Y NO SE CAMBIE LA MODALIDAD DE ENTREGA YA QUE SOLO DEMUESTRAN SU INCOMPETENCIA POR PARTE DEL DIRECTOR GENERAL Y LA TITULAR DE LA UNIDAD DE TRANSPARENCIA DEL ODAPAS TECAMAC SOICITO A INFOEM HAGA VALER MI DERECHO DE ACCESO A LA INFORMACIÓN Y SE ME ENTREGUE LO SOLICITADO” (Sic)</w:t>
      </w:r>
    </w:p>
    <w:p w14:paraId="0A9D0629" w14:textId="562E3E25" w:rsidR="00336EFC" w:rsidRPr="005A5E15" w:rsidRDefault="0047532B" w:rsidP="00B0518B">
      <w:pPr>
        <w:pStyle w:val="Prrafodelista"/>
        <w:numPr>
          <w:ilvl w:val="0"/>
          <w:numId w:val="1"/>
        </w:numPr>
        <w:spacing w:before="240" w:after="240" w:line="360" w:lineRule="auto"/>
        <w:ind w:left="0" w:firstLine="0"/>
        <w:contextualSpacing w:val="0"/>
        <w:jc w:val="both"/>
        <w:rPr>
          <w:rFonts w:ascii="Palatino Linotype" w:hAnsi="Palatino Linotype" w:cs="Arial"/>
        </w:rPr>
      </w:pPr>
      <w:r w:rsidRPr="005A5E15">
        <w:rPr>
          <w:rFonts w:ascii="Palatino Linotype" w:hAnsi="Palatino Linotype" w:cs="Arial"/>
        </w:rPr>
        <w:t>El</w:t>
      </w:r>
      <w:r w:rsidR="009563FF" w:rsidRPr="005A5E15">
        <w:rPr>
          <w:rFonts w:ascii="Palatino Linotype" w:hAnsi="Palatino Linotype" w:cs="Arial"/>
        </w:rPr>
        <w:t xml:space="preserve"> </w:t>
      </w:r>
      <w:r w:rsidR="00E31703" w:rsidRPr="005A5E15">
        <w:rPr>
          <w:rFonts w:ascii="Palatino Linotype" w:hAnsi="Palatino Linotype" w:cs="Arial"/>
        </w:rPr>
        <w:t xml:space="preserve">doce </w:t>
      </w:r>
      <w:r w:rsidR="00FA2868" w:rsidRPr="005A5E15">
        <w:rPr>
          <w:rFonts w:ascii="Palatino Linotype" w:hAnsi="Palatino Linotype" w:cs="Arial"/>
        </w:rPr>
        <w:t>de julio</w:t>
      </w:r>
      <w:r w:rsidR="009563FF" w:rsidRPr="005A5E15">
        <w:rPr>
          <w:rFonts w:ascii="Palatino Linotype" w:hAnsi="Palatino Linotype" w:cs="Arial"/>
        </w:rPr>
        <w:t xml:space="preserve"> </w:t>
      </w:r>
      <w:r w:rsidR="00EB3492" w:rsidRPr="005A5E15">
        <w:rPr>
          <w:rFonts w:ascii="Palatino Linotype" w:hAnsi="Palatino Linotype" w:cs="Arial"/>
        </w:rPr>
        <w:t>de</w:t>
      </w:r>
      <w:r w:rsidR="009563FF" w:rsidRPr="005A5E15">
        <w:rPr>
          <w:rFonts w:ascii="Palatino Linotype" w:hAnsi="Palatino Linotype" w:cs="Arial"/>
        </w:rPr>
        <w:t xml:space="preserve"> </w:t>
      </w:r>
      <w:r w:rsidR="00EB3492" w:rsidRPr="005A5E15">
        <w:rPr>
          <w:rFonts w:ascii="Palatino Linotype" w:hAnsi="Palatino Linotype" w:cs="Arial"/>
        </w:rPr>
        <w:t>dos</w:t>
      </w:r>
      <w:r w:rsidR="009563FF" w:rsidRPr="005A5E15">
        <w:rPr>
          <w:rFonts w:ascii="Palatino Linotype" w:hAnsi="Palatino Linotype" w:cs="Arial"/>
        </w:rPr>
        <w:t xml:space="preserve"> </w:t>
      </w:r>
      <w:r w:rsidR="00EB3492" w:rsidRPr="005A5E15">
        <w:rPr>
          <w:rFonts w:ascii="Palatino Linotype" w:hAnsi="Palatino Linotype" w:cs="Arial"/>
        </w:rPr>
        <w:t>mil</w:t>
      </w:r>
      <w:r w:rsidR="009563FF" w:rsidRPr="005A5E15">
        <w:rPr>
          <w:rFonts w:ascii="Palatino Linotype" w:hAnsi="Palatino Linotype" w:cs="Arial"/>
        </w:rPr>
        <w:t xml:space="preserve"> </w:t>
      </w:r>
      <w:r w:rsidR="00EB3492" w:rsidRPr="005A5E15">
        <w:rPr>
          <w:rFonts w:ascii="Palatino Linotype" w:hAnsi="Palatino Linotype" w:cs="Arial"/>
        </w:rPr>
        <w:t>diecinueve</w:t>
      </w:r>
      <w:r w:rsidRPr="005A5E15">
        <w:rPr>
          <w:rFonts w:ascii="Palatino Linotype" w:hAnsi="Palatino Linotype" w:cs="Arial"/>
        </w:rPr>
        <w:t>,</w:t>
      </w:r>
      <w:r w:rsidR="009563FF" w:rsidRPr="005A5E15">
        <w:rPr>
          <w:rFonts w:ascii="Palatino Linotype" w:hAnsi="Palatino Linotype" w:cs="Arial"/>
        </w:rPr>
        <w:t xml:space="preserve"> </w:t>
      </w:r>
      <w:r w:rsidR="00185F44" w:rsidRPr="005A5E15">
        <w:rPr>
          <w:rFonts w:ascii="Palatino Linotype" w:hAnsi="Palatino Linotype" w:cs="Arial"/>
        </w:rPr>
        <w:t>los</w:t>
      </w:r>
      <w:r w:rsidR="009563FF" w:rsidRPr="005A5E15">
        <w:rPr>
          <w:rFonts w:ascii="Palatino Linotype" w:hAnsi="Palatino Linotype" w:cs="Arial"/>
        </w:rPr>
        <w:t xml:space="preserve"> </w:t>
      </w:r>
      <w:r w:rsidRPr="005A5E15">
        <w:rPr>
          <w:rFonts w:ascii="Palatino Linotype" w:hAnsi="Palatino Linotype" w:cs="Arial"/>
        </w:rPr>
        <w:t>recurso</w:t>
      </w:r>
      <w:r w:rsidR="00185F44"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que</w:t>
      </w:r>
      <w:r w:rsidR="009563FF" w:rsidRPr="005A5E15">
        <w:rPr>
          <w:rFonts w:ascii="Palatino Linotype" w:hAnsi="Palatino Linotype" w:cs="Arial"/>
        </w:rPr>
        <w:t xml:space="preserve"> </w:t>
      </w:r>
      <w:r w:rsidRPr="005A5E15">
        <w:rPr>
          <w:rFonts w:ascii="Palatino Linotype" w:hAnsi="Palatino Linotype" w:cs="Arial"/>
        </w:rPr>
        <w:t>se</w:t>
      </w:r>
      <w:r w:rsidR="009563FF" w:rsidRPr="005A5E15">
        <w:rPr>
          <w:rFonts w:ascii="Palatino Linotype" w:hAnsi="Palatino Linotype" w:cs="Arial"/>
        </w:rPr>
        <w:t xml:space="preserve"> </w:t>
      </w:r>
      <w:r w:rsidRPr="005A5E15">
        <w:rPr>
          <w:rFonts w:ascii="Palatino Linotype" w:hAnsi="Palatino Linotype" w:cs="Arial"/>
        </w:rPr>
        <w:t>trata</w:t>
      </w:r>
      <w:r w:rsidR="009563FF" w:rsidRPr="005A5E15">
        <w:rPr>
          <w:rFonts w:ascii="Palatino Linotype" w:hAnsi="Palatino Linotype" w:cs="Arial"/>
        </w:rPr>
        <w:t xml:space="preserve"> </w:t>
      </w:r>
      <w:r w:rsidRPr="005A5E15">
        <w:rPr>
          <w:rFonts w:ascii="Palatino Linotype" w:hAnsi="Palatino Linotype" w:cs="Arial"/>
        </w:rPr>
        <w:t>se</w:t>
      </w:r>
      <w:r w:rsidR="009563FF" w:rsidRPr="005A5E15">
        <w:rPr>
          <w:rFonts w:ascii="Palatino Linotype" w:hAnsi="Palatino Linotype" w:cs="Arial"/>
        </w:rPr>
        <w:t xml:space="preserve"> </w:t>
      </w:r>
      <w:r w:rsidRPr="005A5E15">
        <w:rPr>
          <w:rFonts w:ascii="Palatino Linotype" w:hAnsi="Palatino Linotype" w:cs="Arial"/>
        </w:rPr>
        <w:t>envi</w:t>
      </w:r>
      <w:r w:rsidR="00185F44" w:rsidRPr="005A5E15">
        <w:rPr>
          <w:rFonts w:ascii="Palatino Linotype" w:hAnsi="Palatino Linotype" w:cs="Arial"/>
        </w:rPr>
        <w:t>aron</w:t>
      </w:r>
      <w:r w:rsidR="009563FF" w:rsidRPr="005A5E15">
        <w:rPr>
          <w:rFonts w:ascii="Palatino Linotype" w:hAnsi="Palatino Linotype" w:cs="Arial"/>
        </w:rPr>
        <w:t xml:space="preserve"> </w:t>
      </w:r>
      <w:r w:rsidRPr="005A5E15">
        <w:rPr>
          <w:rFonts w:ascii="Palatino Linotype" w:hAnsi="Palatino Linotype" w:cs="Arial"/>
        </w:rPr>
        <w:t>electrónicamente</w:t>
      </w:r>
      <w:r w:rsidR="009563FF" w:rsidRPr="005A5E15">
        <w:rPr>
          <w:rFonts w:ascii="Palatino Linotype" w:hAnsi="Palatino Linotype" w:cs="Arial"/>
        </w:rPr>
        <w:t xml:space="preserve"> </w:t>
      </w:r>
      <w:r w:rsidRPr="005A5E15">
        <w:rPr>
          <w:rFonts w:ascii="Palatino Linotype" w:hAnsi="Palatino Linotype" w:cs="Arial"/>
        </w:rPr>
        <w:t>al</w:t>
      </w:r>
      <w:r w:rsidR="009563FF" w:rsidRPr="005A5E15">
        <w:rPr>
          <w:rFonts w:ascii="Palatino Linotype" w:hAnsi="Palatino Linotype" w:cs="Arial"/>
        </w:rPr>
        <w:t xml:space="preserve"> </w:t>
      </w:r>
      <w:r w:rsidRPr="005A5E15">
        <w:rPr>
          <w:rFonts w:ascii="Palatino Linotype" w:hAnsi="Palatino Linotype" w:cs="Arial"/>
        </w:rPr>
        <w:t>Instituto</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eastAsia="Arial Unicode MS" w:hAnsi="Palatino Linotype" w:cs="Arial"/>
        </w:rPr>
        <w:t>Transparencia</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Acceso</w:t>
      </w:r>
      <w:r w:rsidR="009563FF" w:rsidRPr="005A5E15">
        <w:rPr>
          <w:rFonts w:ascii="Palatino Linotype" w:hAnsi="Palatino Linotype" w:cs="Arial"/>
        </w:rPr>
        <w:t xml:space="preserve"> </w:t>
      </w:r>
      <w:r w:rsidRPr="005A5E15">
        <w:rPr>
          <w:rFonts w:ascii="Palatino Linotype" w:hAnsi="Palatino Linotype" w:cs="Arial"/>
        </w:rPr>
        <w:t>a</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cs="Arial"/>
        </w:rPr>
        <w:t>Información</w:t>
      </w:r>
      <w:r w:rsidR="009563FF" w:rsidRPr="005A5E15">
        <w:rPr>
          <w:rFonts w:ascii="Palatino Linotype" w:hAnsi="Palatino Linotype" w:cs="Arial"/>
        </w:rPr>
        <w:t xml:space="preserve"> </w:t>
      </w:r>
      <w:r w:rsidRPr="005A5E15">
        <w:rPr>
          <w:rFonts w:ascii="Palatino Linotype" w:hAnsi="Palatino Linotype" w:cs="Arial"/>
        </w:rPr>
        <w:t>Pública</w:t>
      </w:r>
      <w:r w:rsidR="009563FF" w:rsidRPr="005A5E15">
        <w:rPr>
          <w:rFonts w:ascii="Palatino Linotype" w:hAnsi="Palatino Linotype" w:cs="Arial"/>
        </w:rPr>
        <w:t xml:space="preserve"> </w:t>
      </w:r>
      <w:r w:rsidRPr="005A5E15">
        <w:rPr>
          <w:rFonts w:ascii="Palatino Linotype" w:hAnsi="Palatino Linotype" w:cs="Arial"/>
        </w:rPr>
        <w:t>y</w:t>
      </w:r>
      <w:r w:rsidR="009563FF" w:rsidRPr="005A5E15">
        <w:rPr>
          <w:rFonts w:ascii="Palatino Linotype" w:hAnsi="Palatino Linotype" w:cs="Arial"/>
        </w:rPr>
        <w:t xml:space="preserve"> </w:t>
      </w:r>
      <w:r w:rsidRPr="005A5E15">
        <w:rPr>
          <w:rFonts w:ascii="Palatino Linotype" w:hAnsi="Palatino Linotype" w:cs="Arial"/>
        </w:rPr>
        <w:t>Protección</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Datos</w:t>
      </w:r>
      <w:r w:rsidR="009563FF" w:rsidRPr="005A5E15">
        <w:rPr>
          <w:rFonts w:ascii="Palatino Linotype" w:hAnsi="Palatino Linotype" w:cs="Arial"/>
        </w:rPr>
        <w:t xml:space="preserve"> </w:t>
      </w:r>
      <w:r w:rsidRPr="005A5E15">
        <w:rPr>
          <w:rFonts w:ascii="Palatino Linotype" w:hAnsi="Palatino Linotype" w:cs="Arial"/>
        </w:rPr>
        <w:t>Personales</w:t>
      </w:r>
      <w:r w:rsidR="009563FF" w:rsidRPr="005A5E15">
        <w:rPr>
          <w:rFonts w:ascii="Palatino Linotype" w:hAnsi="Palatino Linotype" w:cs="Arial"/>
        </w:rPr>
        <w:t xml:space="preserve"> </w:t>
      </w:r>
      <w:r w:rsidRPr="005A5E15">
        <w:rPr>
          <w:rFonts w:ascii="Palatino Linotype" w:hAnsi="Palatino Linotype" w:cs="Arial"/>
        </w:rPr>
        <w:t>del</w:t>
      </w:r>
      <w:r w:rsidR="009563FF" w:rsidRPr="005A5E15">
        <w:rPr>
          <w:rFonts w:ascii="Palatino Linotype" w:hAnsi="Palatino Linotype" w:cs="Arial"/>
        </w:rPr>
        <w:t xml:space="preserve"> </w:t>
      </w:r>
      <w:r w:rsidRPr="005A5E15">
        <w:rPr>
          <w:rFonts w:ascii="Palatino Linotype" w:hAnsi="Palatino Linotype" w:cs="Arial"/>
        </w:rPr>
        <w:t>Estado</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México</w:t>
      </w:r>
      <w:r w:rsidR="009563FF" w:rsidRPr="005A5E15">
        <w:rPr>
          <w:rFonts w:ascii="Palatino Linotype" w:hAnsi="Palatino Linotype" w:cs="Arial"/>
        </w:rPr>
        <w:t xml:space="preserve"> </w:t>
      </w:r>
      <w:r w:rsidRPr="005A5E15">
        <w:rPr>
          <w:rFonts w:ascii="Palatino Linotype" w:hAnsi="Palatino Linotype" w:cs="Arial"/>
        </w:rPr>
        <w:t>y</w:t>
      </w:r>
      <w:r w:rsidR="009563FF" w:rsidRPr="005A5E15">
        <w:rPr>
          <w:rFonts w:ascii="Palatino Linotype" w:hAnsi="Palatino Linotype" w:cs="Arial"/>
        </w:rPr>
        <w:t xml:space="preserve"> </w:t>
      </w:r>
      <w:r w:rsidRPr="005A5E15">
        <w:rPr>
          <w:rFonts w:ascii="Palatino Linotype" w:hAnsi="Palatino Linotype" w:cs="Arial"/>
        </w:rPr>
        <w:t>Municipios</w:t>
      </w:r>
      <w:r w:rsidR="009563FF" w:rsidRPr="005A5E15">
        <w:rPr>
          <w:rFonts w:ascii="Palatino Linotype" w:hAnsi="Palatino Linotype" w:cs="Arial"/>
        </w:rPr>
        <w:t xml:space="preserve"> </w:t>
      </w:r>
      <w:r w:rsidRPr="005A5E15">
        <w:rPr>
          <w:rFonts w:ascii="Palatino Linotype" w:hAnsi="Palatino Linotype" w:cs="Arial"/>
        </w:rPr>
        <w:t>y</w:t>
      </w:r>
      <w:r w:rsidR="009563FF" w:rsidRPr="005A5E15">
        <w:rPr>
          <w:rFonts w:ascii="Palatino Linotype" w:hAnsi="Palatino Linotype" w:cs="Arial"/>
        </w:rPr>
        <w:t xml:space="preserve"> </w:t>
      </w:r>
      <w:r w:rsidRPr="005A5E15">
        <w:rPr>
          <w:rFonts w:ascii="Palatino Linotype" w:hAnsi="Palatino Linotype" w:cs="Arial"/>
        </w:rPr>
        <w:t>con</w:t>
      </w:r>
      <w:r w:rsidR="009563FF" w:rsidRPr="005A5E15">
        <w:rPr>
          <w:rFonts w:ascii="Palatino Linotype" w:hAnsi="Palatino Linotype" w:cs="Arial"/>
        </w:rPr>
        <w:t xml:space="preserve"> </w:t>
      </w:r>
      <w:r w:rsidRPr="005A5E15">
        <w:rPr>
          <w:rFonts w:ascii="Palatino Linotype" w:hAnsi="Palatino Linotype" w:cs="Arial"/>
        </w:rPr>
        <w:t>fundamento</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el</w:t>
      </w:r>
      <w:r w:rsidR="009563FF" w:rsidRPr="005A5E15">
        <w:rPr>
          <w:rFonts w:ascii="Palatino Linotype" w:hAnsi="Palatino Linotype" w:cs="Arial"/>
        </w:rPr>
        <w:t xml:space="preserve"> </w:t>
      </w:r>
      <w:r w:rsidRPr="005A5E15">
        <w:rPr>
          <w:rFonts w:ascii="Palatino Linotype" w:hAnsi="Palatino Linotype" w:cs="Arial"/>
        </w:rPr>
        <w:t>artículo</w:t>
      </w:r>
      <w:r w:rsidR="009563FF" w:rsidRPr="005A5E15">
        <w:rPr>
          <w:rFonts w:ascii="Palatino Linotype" w:hAnsi="Palatino Linotype" w:cs="Arial"/>
        </w:rPr>
        <w:t xml:space="preserve"> </w:t>
      </w:r>
      <w:r w:rsidRPr="005A5E15">
        <w:rPr>
          <w:rFonts w:ascii="Palatino Linotype" w:hAnsi="Palatino Linotype" w:cs="Arial"/>
        </w:rPr>
        <w:t>185</w:t>
      </w:r>
      <w:r w:rsidR="00185F44"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fracción</w:t>
      </w:r>
      <w:r w:rsidR="009563FF" w:rsidRPr="005A5E15">
        <w:rPr>
          <w:rFonts w:ascii="Palatino Linotype" w:hAnsi="Palatino Linotype" w:cs="Arial"/>
        </w:rPr>
        <w:t xml:space="preserve"> </w:t>
      </w:r>
      <w:r w:rsidRPr="005A5E15">
        <w:rPr>
          <w:rFonts w:ascii="Palatino Linotype" w:hAnsi="Palatino Linotype" w:cs="Arial"/>
        </w:rPr>
        <w:t>I</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rPr>
        <w:t>Ley</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Transparencia</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Acceso</w:t>
      </w:r>
      <w:r w:rsidR="009563FF" w:rsidRPr="005A5E15">
        <w:rPr>
          <w:rFonts w:ascii="Palatino Linotype" w:hAnsi="Palatino Linotype"/>
        </w:rPr>
        <w:t xml:space="preserve"> </w:t>
      </w:r>
      <w:r w:rsidRPr="005A5E15">
        <w:rPr>
          <w:rFonts w:ascii="Palatino Linotype" w:hAnsi="Palatino Linotype"/>
        </w:rPr>
        <w:t>a</w:t>
      </w:r>
      <w:r w:rsidR="009563FF" w:rsidRPr="005A5E15">
        <w:rPr>
          <w:rFonts w:ascii="Palatino Linotype" w:hAnsi="Palatino Linotype"/>
        </w:rPr>
        <w:t xml:space="preserve"> </w:t>
      </w:r>
      <w:r w:rsidRPr="005A5E15">
        <w:rPr>
          <w:rFonts w:ascii="Palatino Linotype" w:hAnsi="Palatino Linotype"/>
        </w:rPr>
        <w:t>la</w:t>
      </w:r>
      <w:r w:rsidR="009563FF" w:rsidRPr="005A5E15">
        <w:rPr>
          <w:rFonts w:ascii="Palatino Linotype" w:hAnsi="Palatino Linotype"/>
        </w:rPr>
        <w:t xml:space="preserve"> </w:t>
      </w:r>
      <w:r w:rsidRPr="005A5E15">
        <w:rPr>
          <w:rFonts w:ascii="Palatino Linotype" w:hAnsi="Palatino Linotype"/>
        </w:rPr>
        <w:t>Información</w:t>
      </w:r>
      <w:r w:rsidR="009563FF" w:rsidRPr="005A5E15">
        <w:rPr>
          <w:rFonts w:ascii="Palatino Linotype" w:hAnsi="Palatino Linotype"/>
        </w:rPr>
        <w:t xml:space="preserve"> </w:t>
      </w:r>
      <w:r w:rsidRPr="005A5E15">
        <w:rPr>
          <w:rFonts w:ascii="Palatino Linotype" w:hAnsi="Palatino Linotype"/>
        </w:rPr>
        <w:t>Pública</w:t>
      </w:r>
      <w:r w:rsidR="009563FF" w:rsidRPr="005A5E15">
        <w:rPr>
          <w:rFonts w:ascii="Palatino Linotype" w:hAnsi="Palatino Linotype"/>
        </w:rPr>
        <w:t xml:space="preserve"> </w:t>
      </w:r>
      <w:r w:rsidRPr="005A5E15">
        <w:rPr>
          <w:rFonts w:ascii="Palatino Linotype" w:hAnsi="Palatino Linotype"/>
        </w:rPr>
        <w:t>del</w:t>
      </w:r>
      <w:r w:rsidR="009563FF" w:rsidRPr="005A5E15">
        <w:rPr>
          <w:rFonts w:ascii="Palatino Linotype" w:hAnsi="Palatino Linotype"/>
        </w:rPr>
        <w:t xml:space="preserve"> </w:t>
      </w:r>
      <w:r w:rsidRPr="005A5E15">
        <w:rPr>
          <w:rFonts w:ascii="Palatino Linotype" w:hAnsi="Palatino Linotype"/>
        </w:rPr>
        <w:t>Estado</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México</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Municipios</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se</w:t>
      </w:r>
      <w:r w:rsidR="009563FF" w:rsidRPr="005A5E15">
        <w:rPr>
          <w:rFonts w:ascii="Palatino Linotype" w:hAnsi="Palatino Linotype" w:cs="Arial"/>
        </w:rPr>
        <w:t xml:space="preserve"> </w:t>
      </w:r>
      <w:r w:rsidRPr="005A5E15">
        <w:rPr>
          <w:rFonts w:ascii="Palatino Linotype" w:hAnsi="Palatino Linotype" w:cs="Arial"/>
        </w:rPr>
        <w:t>turn</w:t>
      </w:r>
      <w:r w:rsidR="00185F44" w:rsidRPr="005A5E15">
        <w:rPr>
          <w:rFonts w:ascii="Palatino Linotype" w:hAnsi="Palatino Linotype" w:cs="Arial"/>
        </w:rPr>
        <w:t>aron</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a</w:t>
      </w:r>
      <w:r w:rsidR="009563FF" w:rsidRPr="005A5E15">
        <w:rPr>
          <w:rFonts w:ascii="Palatino Linotype" w:hAnsi="Palatino Linotype" w:cs="Arial"/>
        </w:rPr>
        <w:t xml:space="preserve"> </w:t>
      </w:r>
      <w:r w:rsidRPr="005A5E15">
        <w:rPr>
          <w:rFonts w:ascii="Palatino Linotype" w:hAnsi="Palatino Linotype" w:cs="Arial"/>
        </w:rPr>
        <w:t>través</w:t>
      </w:r>
      <w:r w:rsidR="009563FF" w:rsidRPr="005A5E15">
        <w:rPr>
          <w:rFonts w:ascii="Palatino Linotype" w:hAnsi="Palatino Linotype" w:cs="Arial"/>
        </w:rPr>
        <w:t xml:space="preserve"> </w:t>
      </w:r>
      <w:r w:rsidRPr="005A5E15">
        <w:rPr>
          <w:rFonts w:ascii="Palatino Linotype" w:hAnsi="Palatino Linotype" w:cs="Arial"/>
        </w:rPr>
        <w:t>del</w:t>
      </w:r>
      <w:r w:rsidR="009563FF" w:rsidRPr="005A5E15">
        <w:rPr>
          <w:rFonts w:ascii="Palatino Linotype" w:eastAsia="Arial Unicode MS" w:hAnsi="Palatino Linotype" w:cs="Arial"/>
        </w:rPr>
        <w:t xml:space="preserve"> </w:t>
      </w:r>
      <w:r w:rsidRPr="005A5E15">
        <w:rPr>
          <w:rFonts w:ascii="Palatino Linotype" w:eastAsia="Arial Unicode MS" w:hAnsi="Palatino Linotype" w:cs="Arial"/>
          <w:b/>
        </w:rPr>
        <w:t>SAIMEX</w:t>
      </w:r>
      <w:r w:rsidRPr="005A5E15">
        <w:rPr>
          <w:rFonts w:ascii="Palatino Linotype" w:hAnsi="Palatino Linotype"/>
        </w:rPr>
        <w:t>,</w:t>
      </w:r>
      <w:r w:rsidR="009563FF" w:rsidRPr="005A5E15">
        <w:rPr>
          <w:rFonts w:ascii="Palatino Linotype" w:hAnsi="Palatino Linotype"/>
        </w:rPr>
        <w:t xml:space="preserve"> </w:t>
      </w:r>
      <w:r w:rsidR="00E31703" w:rsidRPr="005A5E15">
        <w:rPr>
          <w:rFonts w:ascii="Palatino Linotype" w:hAnsi="Palatino Linotype"/>
        </w:rPr>
        <w:t xml:space="preserve">el </w:t>
      </w:r>
      <w:r w:rsidR="00336EFC" w:rsidRPr="005A5E15">
        <w:rPr>
          <w:rFonts w:ascii="Palatino Linotype" w:hAnsi="Palatino Linotype"/>
        </w:rPr>
        <w:t>recurso</w:t>
      </w:r>
      <w:r w:rsidR="009563FF" w:rsidRPr="005A5E15">
        <w:rPr>
          <w:rFonts w:ascii="Palatino Linotype" w:hAnsi="Palatino Linotype"/>
        </w:rPr>
        <w:t xml:space="preserve"> </w:t>
      </w:r>
      <w:r w:rsidR="00E31703" w:rsidRPr="005A5E15">
        <w:rPr>
          <w:rFonts w:ascii="Palatino Linotype" w:hAnsi="Palatino Linotype"/>
          <w:b/>
          <w:bCs/>
        </w:rPr>
        <w:t>06237</w:t>
      </w:r>
      <w:r w:rsidR="00B0518B" w:rsidRPr="005A5E15">
        <w:rPr>
          <w:rFonts w:ascii="Palatino Linotype" w:hAnsi="Palatino Linotype"/>
          <w:b/>
          <w:bCs/>
        </w:rPr>
        <w:t xml:space="preserve">/INFOEM/IP/RR/2019 </w:t>
      </w:r>
      <w:r w:rsidR="00336EFC" w:rsidRPr="005A5E15">
        <w:rPr>
          <w:rFonts w:ascii="Palatino Linotype" w:hAnsi="Palatino Linotype" w:cs="Arial"/>
          <w:bCs/>
        </w:rPr>
        <w:t>a</w:t>
      </w:r>
      <w:r w:rsidR="009563FF" w:rsidRPr="005A5E15">
        <w:rPr>
          <w:rFonts w:ascii="Palatino Linotype" w:hAnsi="Palatino Linotype" w:cs="Arial"/>
          <w:bCs/>
        </w:rPr>
        <w:t xml:space="preserve"> </w:t>
      </w:r>
      <w:r w:rsidR="00336EFC" w:rsidRPr="005A5E15">
        <w:rPr>
          <w:rFonts w:ascii="Palatino Linotype" w:hAnsi="Palatino Linotype" w:cs="Arial"/>
          <w:bCs/>
        </w:rPr>
        <w:t>la</w:t>
      </w:r>
      <w:r w:rsidR="009563FF" w:rsidRPr="005A5E15">
        <w:rPr>
          <w:rFonts w:ascii="Palatino Linotype" w:hAnsi="Palatino Linotype" w:cs="Arial"/>
          <w:bCs/>
        </w:rPr>
        <w:t xml:space="preserve"> </w:t>
      </w:r>
      <w:r w:rsidR="00336EFC" w:rsidRPr="005A5E15">
        <w:rPr>
          <w:rFonts w:ascii="Palatino Linotype" w:hAnsi="Palatino Linotype" w:cs="Arial"/>
          <w:bCs/>
        </w:rPr>
        <w:t>Comisionada</w:t>
      </w:r>
      <w:r w:rsidR="009563FF" w:rsidRPr="005A5E15">
        <w:rPr>
          <w:rFonts w:ascii="Palatino Linotype" w:hAnsi="Palatino Linotype" w:cs="Arial"/>
          <w:bCs/>
        </w:rPr>
        <w:t xml:space="preserve"> </w:t>
      </w:r>
      <w:r w:rsidR="00442D74" w:rsidRPr="005A5E15">
        <w:rPr>
          <w:rFonts w:ascii="Palatino Linotype" w:hAnsi="Palatino Linotype" w:cs="Arial"/>
          <w:b/>
        </w:rPr>
        <w:t>Eva</w:t>
      </w:r>
      <w:r w:rsidR="009563FF" w:rsidRPr="005A5E15">
        <w:rPr>
          <w:rFonts w:ascii="Palatino Linotype" w:hAnsi="Palatino Linotype" w:cs="Arial"/>
          <w:b/>
        </w:rPr>
        <w:t xml:space="preserve"> </w:t>
      </w:r>
      <w:proofErr w:type="spellStart"/>
      <w:r w:rsidR="00442D74" w:rsidRPr="005A5E15">
        <w:rPr>
          <w:rFonts w:ascii="Palatino Linotype" w:hAnsi="Palatino Linotype" w:cs="Arial"/>
          <w:b/>
        </w:rPr>
        <w:t>Abaid</w:t>
      </w:r>
      <w:proofErr w:type="spellEnd"/>
      <w:r w:rsidR="009563FF" w:rsidRPr="005A5E15">
        <w:rPr>
          <w:rFonts w:ascii="Palatino Linotype" w:hAnsi="Palatino Linotype" w:cs="Arial"/>
          <w:b/>
        </w:rPr>
        <w:t xml:space="preserve"> </w:t>
      </w:r>
      <w:proofErr w:type="spellStart"/>
      <w:r w:rsidR="00442D74" w:rsidRPr="005A5E15">
        <w:rPr>
          <w:rFonts w:ascii="Palatino Linotype" w:hAnsi="Palatino Linotype" w:cs="Arial"/>
          <w:b/>
        </w:rPr>
        <w:t>Yapur</w:t>
      </w:r>
      <w:proofErr w:type="spellEnd"/>
      <w:r w:rsidR="009563FF" w:rsidRPr="005A5E15">
        <w:rPr>
          <w:rFonts w:ascii="Palatino Linotype" w:hAnsi="Palatino Linotype" w:cs="Arial"/>
        </w:rPr>
        <w:t xml:space="preserve"> </w:t>
      </w:r>
      <w:r w:rsidR="00532107" w:rsidRPr="005A5E15">
        <w:rPr>
          <w:rFonts w:ascii="Palatino Linotype" w:hAnsi="Palatino Linotype" w:cs="Arial"/>
        </w:rPr>
        <w:t>y</w:t>
      </w:r>
      <w:r w:rsidR="009563FF" w:rsidRPr="005A5E15">
        <w:rPr>
          <w:rFonts w:ascii="Palatino Linotype" w:hAnsi="Palatino Linotype" w:cs="Arial"/>
        </w:rPr>
        <w:t xml:space="preserve"> </w:t>
      </w:r>
      <w:r w:rsidR="00336EFC" w:rsidRPr="005A5E15">
        <w:rPr>
          <w:rFonts w:ascii="Palatino Linotype" w:hAnsi="Palatino Linotype" w:cs="Arial"/>
        </w:rPr>
        <w:t>el</w:t>
      </w:r>
      <w:r w:rsidR="009563FF" w:rsidRPr="005A5E15">
        <w:rPr>
          <w:rFonts w:ascii="Palatino Linotype" w:hAnsi="Palatino Linotype" w:cs="Arial"/>
          <w:b/>
          <w:bCs/>
        </w:rPr>
        <w:t xml:space="preserve"> </w:t>
      </w:r>
      <w:r w:rsidR="00E31703" w:rsidRPr="005A5E15">
        <w:rPr>
          <w:rFonts w:ascii="Palatino Linotype" w:hAnsi="Palatino Linotype" w:cs="Arial"/>
          <w:bCs/>
        </w:rPr>
        <w:t xml:space="preserve">recurso </w:t>
      </w:r>
      <w:r w:rsidR="00B0518B" w:rsidRPr="005A5E15">
        <w:rPr>
          <w:rFonts w:ascii="Palatino Linotype" w:hAnsi="Palatino Linotype" w:cs="Arial"/>
          <w:b/>
          <w:bCs/>
        </w:rPr>
        <w:t>0</w:t>
      </w:r>
      <w:r w:rsidR="00E31703" w:rsidRPr="005A5E15">
        <w:rPr>
          <w:rFonts w:ascii="Palatino Linotype" w:hAnsi="Palatino Linotype" w:cs="Arial"/>
          <w:b/>
          <w:bCs/>
        </w:rPr>
        <w:t>6238</w:t>
      </w:r>
      <w:r w:rsidR="00B0518B" w:rsidRPr="005A5E15">
        <w:rPr>
          <w:rFonts w:ascii="Palatino Linotype" w:hAnsi="Palatino Linotype" w:cs="Arial"/>
          <w:b/>
          <w:bCs/>
        </w:rPr>
        <w:t xml:space="preserve">/INFOEM/IP/RR/2019 </w:t>
      </w:r>
      <w:r w:rsidR="00336EFC" w:rsidRPr="005A5E15">
        <w:rPr>
          <w:rFonts w:ascii="Palatino Linotype" w:hAnsi="Palatino Linotype" w:cs="Arial"/>
        </w:rPr>
        <w:t>al</w:t>
      </w:r>
      <w:r w:rsidR="009563FF" w:rsidRPr="005A5E15">
        <w:rPr>
          <w:rFonts w:ascii="Palatino Linotype" w:hAnsi="Palatino Linotype" w:cs="Arial"/>
        </w:rPr>
        <w:t xml:space="preserve"> </w:t>
      </w:r>
      <w:r w:rsidR="00336EFC" w:rsidRPr="005A5E15">
        <w:rPr>
          <w:rFonts w:ascii="Palatino Linotype" w:hAnsi="Palatino Linotype" w:cs="Arial"/>
        </w:rPr>
        <w:t>Comisionado</w:t>
      </w:r>
      <w:r w:rsidR="009563FF" w:rsidRPr="005A5E15">
        <w:rPr>
          <w:rFonts w:ascii="Palatino Linotype" w:hAnsi="Palatino Linotype" w:cs="Arial"/>
        </w:rPr>
        <w:t xml:space="preserve"> </w:t>
      </w:r>
      <w:r w:rsidR="00E31703" w:rsidRPr="005A5E15">
        <w:rPr>
          <w:rFonts w:ascii="Palatino Linotype" w:hAnsi="Palatino Linotype" w:cs="Arial"/>
          <w:b/>
        </w:rPr>
        <w:t>José Guadalupe Luna Hernández</w:t>
      </w:r>
      <w:r w:rsidR="00E31703" w:rsidRPr="005A5E15">
        <w:rPr>
          <w:rFonts w:ascii="Palatino Linotype" w:hAnsi="Palatino Linotype" w:cs="Arial"/>
        </w:rPr>
        <w:t xml:space="preserve"> </w:t>
      </w:r>
      <w:r w:rsidR="00336EFC" w:rsidRPr="005A5E15">
        <w:rPr>
          <w:rFonts w:ascii="Palatino Linotype" w:hAnsi="Palatino Linotype" w:cs="Arial"/>
        </w:rPr>
        <w:t>a</w:t>
      </w:r>
      <w:r w:rsidR="009563FF" w:rsidRPr="005A5E15">
        <w:rPr>
          <w:rFonts w:ascii="Palatino Linotype" w:hAnsi="Palatino Linotype" w:cs="Arial"/>
        </w:rPr>
        <w:t xml:space="preserve"> </w:t>
      </w:r>
      <w:r w:rsidR="00336EFC" w:rsidRPr="005A5E15">
        <w:rPr>
          <w:rFonts w:ascii="Palatino Linotype" w:hAnsi="Palatino Linotype" w:cs="Arial"/>
        </w:rPr>
        <w:t>efecto</w:t>
      </w:r>
      <w:r w:rsidR="009563FF" w:rsidRPr="005A5E15">
        <w:rPr>
          <w:rFonts w:ascii="Palatino Linotype" w:hAnsi="Palatino Linotype" w:cs="Arial"/>
        </w:rPr>
        <w:t xml:space="preserve"> </w:t>
      </w:r>
      <w:r w:rsidR="00336EFC" w:rsidRPr="005A5E15">
        <w:rPr>
          <w:rFonts w:ascii="Palatino Linotype" w:hAnsi="Palatino Linotype" w:cs="Arial"/>
        </w:rPr>
        <w:t>de</w:t>
      </w:r>
      <w:r w:rsidR="009563FF" w:rsidRPr="005A5E15">
        <w:rPr>
          <w:rFonts w:ascii="Palatino Linotype" w:hAnsi="Palatino Linotype" w:cs="Arial"/>
        </w:rPr>
        <w:t xml:space="preserve"> </w:t>
      </w:r>
      <w:r w:rsidR="00336EFC" w:rsidRPr="005A5E15">
        <w:rPr>
          <w:rFonts w:ascii="Palatino Linotype" w:hAnsi="Palatino Linotype" w:cs="Arial"/>
        </w:rPr>
        <w:t>decretar</w:t>
      </w:r>
      <w:r w:rsidR="009563FF" w:rsidRPr="005A5E15">
        <w:rPr>
          <w:rFonts w:ascii="Palatino Linotype" w:hAnsi="Palatino Linotype" w:cs="Arial"/>
        </w:rPr>
        <w:t xml:space="preserve"> </w:t>
      </w:r>
      <w:r w:rsidR="00336EFC" w:rsidRPr="005A5E15">
        <w:rPr>
          <w:rFonts w:ascii="Palatino Linotype" w:hAnsi="Palatino Linotype" w:cs="Arial"/>
        </w:rPr>
        <w:t>su</w:t>
      </w:r>
      <w:r w:rsidR="009563FF" w:rsidRPr="005A5E15">
        <w:rPr>
          <w:rFonts w:ascii="Palatino Linotype" w:hAnsi="Palatino Linotype" w:cs="Arial"/>
        </w:rPr>
        <w:t xml:space="preserve"> </w:t>
      </w:r>
      <w:r w:rsidR="00336EFC" w:rsidRPr="005A5E15">
        <w:rPr>
          <w:rFonts w:ascii="Palatino Linotype" w:hAnsi="Palatino Linotype" w:cs="Arial"/>
        </w:rPr>
        <w:t>admisión</w:t>
      </w:r>
      <w:r w:rsidR="009563FF" w:rsidRPr="005A5E15">
        <w:rPr>
          <w:rFonts w:ascii="Palatino Linotype" w:hAnsi="Palatino Linotype" w:cs="Arial"/>
        </w:rPr>
        <w:t xml:space="preserve"> </w:t>
      </w:r>
      <w:r w:rsidR="00336EFC" w:rsidRPr="005A5E15">
        <w:rPr>
          <w:rFonts w:ascii="Palatino Linotype" w:hAnsi="Palatino Linotype" w:cs="Arial"/>
        </w:rPr>
        <w:t>o</w:t>
      </w:r>
      <w:r w:rsidR="009563FF" w:rsidRPr="005A5E15">
        <w:rPr>
          <w:rFonts w:ascii="Palatino Linotype" w:hAnsi="Palatino Linotype" w:cs="Arial"/>
        </w:rPr>
        <w:t xml:space="preserve"> </w:t>
      </w:r>
      <w:proofErr w:type="spellStart"/>
      <w:r w:rsidR="00336EFC" w:rsidRPr="005A5E15">
        <w:rPr>
          <w:rFonts w:ascii="Palatino Linotype" w:hAnsi="Palatino Linotype" w:cs="Arial"/>
        </w:rPr>
        <w:t>desechamiento</w:t>
      </w:r>
      <w:proofErr w:type="spellEnd"/>
      <w:r w:rsidR="00336EFC" w:rsidRPr="005A5E15">
        <w:rPr>
          <w:rFonts w:ascii="Palatino Linotype" w:hAnsi="Palatino Linotype" w:cs="Arial"/>
        </w:rPr>
        <w:t>.</w:t>
      </w:r>
    </w:p>
    <w:p w14:paraId="17010F7F" w14:textId="751434D6" w:rsidR="006D79FA" w:rsidRPr="005A5E15"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fecha</w:t>
      </w:r>
      <w:r w:rsidR="009563FF" w:rsidRPr="005A5E15">
        <w:rPr>
          <w:rFonts w:ascii="Palatino Linotype" w:hAnsi="Palatino Linotype" w:cs="Arial"/>
        </w:rPr>
        <w:t xml:space="preserve"> </w:t>
      </w:r>
      <w:r w:rsidR="00E31703" w:rsidRPr="005A5E15">
        <w:rPr>
          <w:rFonts w:ascii="Palatino Linotype" w:hAnsi="Palatino Linotype" w:cs="Arial"/>
        </w:rPr>
        <w:t>uno</w:t>
      </w:r>
      <w:r w:rsidR="00821CE8" w:rsidRPr="005A5E15">
        <w:rPr>
          <w:rFonts w:ascii="Palatino Linotype" w:hAnsi="Palatino Linotype" w:cs="Arial"/>
        </w:rPr>
        <w:t xml:space="preserve"> </w:t>
      </w:r>
      <w:r w:rsidR="00FA2868" w:rsidRPr="005A5E15">
        <w:rPr>
          <w:rFonts w:ascii="Palatino Linotype" w:hAnsi="Palatino Linotype" w:cs="Arial"/>
        </w:rPr>
        <w:t>de agosto</w:t>
      </w:r>
      <w:r w:rsidR="000F69CC" w:rsidRPr="005A5E15">
        <w:rPr>
          <w:rFonts w:ascii="Palatino Linotype" w:hAnsi="Palatino Linotype" w:cs="Arial"/>
        </w:rPr>
        <w:t xml:space="preserve"> </w:t>
      </w:r>
      <w:r w:rsidR="00EB3492" w:rsidRPr="005A5E15">
        <w:rPr>
          <w:rFonts w:ascii="Palatino Linotype" w:hAnsi="Palatino Linotype" w:cs="Arial"/>
        </w:rPr>
        <w:t>de</w:t>
      </w:r>
      <w:r w:rsidR="009563FF" w:rsidRPr="005A5E15">
        <w:rPr>
          <w:rFonts w:ascii="Palatino Linotype" w:hAnsi="Palatino Linotype" w:cs="Arial"/>
        </w:rPr>
        <w:t xml:space="preserve"> </w:t>
      </w:r>
      <w:r w:rsidR="00EB3492" w:rsidRPr="005A5E15">
        <w:rPr>
          <w:rFonts w:ascii="Palatino Linotype" w:hAnsi="Palatino Linotype" w:cs="Arial"/>
        </w:rPr>
        <w:t>dos</w:t>
      </w:r>
      <w:r w:rsidR="009563FF" w:rsidRPr="005A5E15">
        <w:rPr>
          <w:rFonts w:ascii="Palatino Linotype" w:hAnsi="Palatino Linotype" w:cs="Arial"/>
        </w:rPr>
        <w:t xml:space="preserve"> </w:t>
      </w:r>
      <w:r w:rsidR="00EB3492" w:rsidRPr="005A5E15">
        <w:rPr>
          <w:rFonts w:ascii="Palatino Linotype" w:hAnsi="Palatino Linotype" w:cs="Arial"/>
        </w:rPr>
        <w:t>mil</w:t>
      </w:r>
      <w:r w:rsidR="009563FF" w:rsidRPr="005A5E15">
        <w:rPr>
          <w:rFonts w:ascii="Palatino Linotype" w:hAnsi="Palatino Linotype" w:cs="Arial"/>
        </w:rPr>
        <w:t xml:space="preserve"> </w:t>
      </w:r>
      <w:r w:rsidR="00EB3492" w:rsidRPr="005A5E15">
        <w:rPr>
          <w:rFonts w:ascii="Palatino Linotype" w:hAnsi="Palatino Linotype" w:cs="Arial"/>
        </w:rPr>
        <w:t>diecinueve</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atento</w:t>
      </w:r>
      <w:r w:rsidR="009563FF" w:rsidRPr="005A5E15">
        <w:rPr>
          <w:rFonts w:ascii="Palatino Linotype" w:hAnsi="Palatino Linotype" w:cs="Arial"/>
        </w:rPr>
        <w:t xml:space="preserve"> </w:t>
      </w:r>
      <w:r w:rsidRPr="005A5E15">
        <w:rPr>
          <w:rFonts w:ascii="Palatino Linotype" w:hAnsi="Palatino Linotype" w:cs="Arial"/>
        </w:rPr>
        <w:t>a</w:t>
      </w:r>
      <w:r w:rsidR="009563FF" w:rsidRPr="005A5E15">
        <w:rPr>
          <w:rFonts w:ascii="Palatino Linotype" w:hAnsi="Palatino Linotype" w:cs="Arial"/>
        </w:rPr>
        <w:t xml:space="preserve"> </w:t>
      </w:r>
      <w:r w:rsidRPr="005A5E15">
        <w:rPr>
          <w:rFonts w:ascii="Palatino Linotype" w:hAnsi="Palatino Linotype" w:cs="Arial"/>
        </w:rPr>
        <w:t>lo</w:t>
      </w:r>
      <w:r w:rsidR="009563FF" w:rsidRPr="005A5E15">
        <w:rPr>
          <w:rFonts w:ascii="Palatino Linotype" w:hAnsi="Palatino Linotype" w:cs="Arial"/>
        </w:rPr>
        <w:t xml:space="preserve"> </w:t>
      </w:r>
      <w:r w:rsidRPr="005A5E15">
        <w:rPr>
          <w:rFonts w:ascii="Palatino Linotype" w:hAnsi="Palatino Linotype" w:cs="Arial"/>
        </w:rPr>
        <w:t>dispuesto</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el</w:t>
      </w:r>
      <w:r w:rsidR="009563FF" w:rsidRPr="005A5E15">
        <w:rPr>
          <w:rFonts w:ascii="Palatino Linotype" w:hAnsi="Palatino Linotype" w:cs="Arial"/>
        </w:rPr>
        <w:t xml:space="preserve"> </w:t>
      </w:r>
      <w:r w:rsidRPr="005A5E15">
        <w:rPr>
          <w:rFonts w:ascii="Palatino Linotype" w:hAnsi="Palatino Linotype" w:cs="Arial"/>
        </w:rPr>
        <w:t>artículo</w:t>
      </w:r>
      <w:r w:rsidR="009563FF" w:rsidRPr="005A5E15">
        <w:rPr>
          <w:rFonts w:ascii="Palatino Linotype" w:hAnsi="Palatino Linotype" w:cs="Arial"/>
        </w:rPr>
        <w:t xml:space="preserve"> </w:t>
      </w:r>
      <w:r w:rsidRPr="005A5E15">
        <w:rPr>
          <w:rFonts w:ascii="Palatino Linotype" w:hAnsi="Palatino Linotype" w:cs="Arial"/>
        </w:rPr>
        <w:t>185</w:t>
      </w:r>
      <w:r w:rsidR="00185F44"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fracciones</w:t>
      </w:r>
      <w:r w:rsidR="009563FF" w:rsidRPr="005A5E15">
        <w:rPr>
          <w:rFonts w:ascii="Palatino Linotype" w:hAnsi="Palatino Linotype" w:cs="Arial"/>
        </w:rPr>
        <w:t xml:space="preserve"> </w:t>
      </w:r>
      <w:r w:rsidRPr="005A5E15">
        <w:rPr>
          <w:rFonts w:ascii="Palatino Linotype" w:hAnsi="Palatino Linotype" w:cs="Arial"/>
        </w:rPr>
        <w:t>I,</w:t>
      </w:r>
      <w:r w:rsidR="009563FF" w:rsidRPr="005A5E15">
        <w:rPr>
          <w:rFonts w:ascii="Palatino Linotype" w:hAnsi="Palatino Linotype" w:cs="Arial"/>
        </w:rPr>
        <w:t xml:space="preserve"> </w:t>
      </w:r>
      <w:r w:rsidRPr="005A5E15">
        <w:rPr>
          <w:rFonts w:ascii="Palatino Linotype" w:hAnsi="Palatino Linotype" w:cs="Arial"/>
        </w:rPr>
        <w:t>II</w:t>
      </w:r>
      <w:r w:rsidR="009563FF" w:rsidRPr="005A5E15">
        <w:rPr>
          <w:rFonts w:ascii="Palatino Linotype" w:hAnsi="Palatino Linotype" w:cs="Arial"/>
        </w:rPr>
        <w:t xml:space="preserve"> </w:t>
      </w:r>
      <w:r w:rsidRPr="005A5E15">
        <w:rPr>
          <w:rFonts w:ascii="Palatino Linotype" w:hAnsi="Palatino Linotype" w:cs="Arial"/>
        </w:rPr>
        <w:t>y</w:t>
      </w:r>
      <w:r w:rsidR="009563FF" w:rsidRPr="005A5E15">
        <w:rPr>
          <w:rFonts w:ascii="Palatino Linotype" w:hAnsi="Palatino Linotype" w:cs="Arial"/>
        </w:rPr>
        <w:t xml:space="preserve"> </w:t>
      </w:r>
      <w:r w:rsidRPr="005A5E15">
        <w:rPr>
          <w:rFonts w:ascii="Palatino Linotype" w:hAnsi="Palatino Linotype" w:cs="Arial"/>
        </w:rPr>
        <w:t>IV</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rPr>
        <w:t>Ley</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Transparencia</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Acceso</w:t>
      </w:r>
      <w:r w:rsidR="009563FF" w:rsidRPr="005A5E15">
        <w:rPr>
          <w:rFonts w:ascii="Palatino Linotype" w:hAnsi="Palatino Linotype"/>
        </w:rPr>
        <w:t xml:space="preserve"> </w:t>
      </w:r>
      <w:r w:rsidRPr="005A5E15">
        <w:rPr>
          <w:rFonts w:ascii="Palatino Linotype" w:hAnsi="Palatino Linotype"/>
        </w:rPr>
        <w:t>a</w:t>
      </w:r>
      <w:r w:rsidR="009563FF" w:rsidRPr="005A5E15">
        <w:rPr>
          <w:rFonts w:ascii="Palatino Linotype" w:hAnsi="Palatino Linotype"/>
        </w:rPr>
        <w:t xml:space="preserve"> </w:t>
      </w:r>
      <w:r w:rsidRPr="005A5E15">
        <w:rPr>
          <w:rFonts w:ascii="Palatino Linotype" w:hAnsi="Palatino Linotype"/>
        </w:rPr>
        <w:t>la</w:t>
      </w:r>
      <w:r w:rsidR="009563FF" w:rsidRPr="005A5E15">
        <w:rPr>
          <w:rFonts w:ascii="Palatino Linotype" w:hAnsi="Palatino Linotype"/>
        </w:rPr>
        <w:t xml:space="preserve"> </w:t>
      </w:r>
      <w:r w:rsidRPr="005A5E15">
        <w:rPr>
          <w:rFonts w:ascii="Palatino Linotype" w:hAnsi="Palatino Linotype"/>
        </w:rPr>
        <w:t>Información</w:t>
      </w:r>
      <w:r w:rsidR="009563FF" w:rsidRPr="005A5E15">
        <w:rPr>
          <w:rFonts w:ascii="Palatino Linotype" w:hAnsi="Palatino Linotype"/>
        </w:rPr>
        <w:t xml:space="preserve"> </w:t>
      </w:r>
      <w:r w:rsidRPr="005A5E15">
        <w:rPr>
          <w:rFonts w:ascii="Palatino Linotype" w:hAnsi="Palatino Linotype"/>
        </w:rPr>
        <w:t>Pública</w:t>
      </w:r>
      <w:r w:rsidR="009563FF" w:rsidRPr="005A5E15">
        <w:rPr>
          <w:rFonts w:ascii="Palatino Linotype" w:hAnsi="Palatino Linotype"/>
        </w:rPr>
        <w:t xml:space="preserve"> </w:t>
      </w:r>
      <w:r w:rsidRPr="005A5E15">
        <w:rPr>
          <w:rFonts w:ascii="Palatino Linotype" w:hAnsi="Palatino Linotype"/>
        </w:rPr>
        <w:t>del</w:t>
      </w:r>
      <w:r w:rsidR="009563FF" w:rsidRPr="005A5E15">
        <w:rPr>
          <w:rFonts w:ascii="Palatino Linotype" w:hAnsi="Palatino Linotype"/>
        </w:rPr>
        <w:t xml:space="preserve"> </w:t>
      </w:r>
      <w:r w:rsidRPr="005A5E15">
        <w:rPr>
          <w:rFonts w:ascii="Palatino Linotype" w:hAnsi="Palatino Linotype"/>
        </w:rPr>
        <w:t>Estado</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México</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Municipios,</w:t>
      </w:r>
      <w:r w:rsidR="009563FF" w:rsidRPr="005A5E15">
        <w:rPr>
          <w:rFonts w:ascii="Palatino Linotype" w:hAnsi="Palatino Linotype"/>
        </w:rPr>
        <w:t xml:space="preserve"> </w:t>
      </w:r>
      <w:r w:rsidR="00442D74" w:rsidRPr="005A5E15">
        <w:rPr>
          <w:rFonts w:ascii="Palatino Linotype" w:hAnsi="Palatino Linotype"/>
        </w:rPr>
        <w:t>se</w:t>
      </w:r>
      <w:r w:rsidR="009563FF" w:rsidRPr="005A5E15">
        <w:rPr>
          <w:rFonts w:ascii="Palatino Linotype" w:hAnsi="Palatino Linotype"/>
        </w:rPr>
        <w:t xml:space="preserve"> </w:t>
      </w:r>
      <w:r w:rsidRPr="005A5E15">
        <w:rPr>
          <w:rFonts w:ascii="Palatino Linotype" w:hAnsi="Palatino Linotype"/>
        </w:rPr>
        <w:t>a</w:t>
      </w:r>
      <w:r w:rsidRPr="005A5E15">
        <w:rPr>
          <w:rFonts w:ascii="Palatino Linotype" w:hAnsi="Palatino Linotype" w:cs="Arial"/>
        </w:rPr>
        <w:t>cordó</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cs="Arial"/>
        </w:rPr>
        <w:t>admisión</w:t>
      </w:r>
      <w:r w:rsidR="009563FF" w:rsidRPr="005A5E15">
        <w:rPr>
          <w:rFonts w:ascii="Palatino Linotype" w:hAnsi="Palatino Linotype" w:cs="Arial"/>
        </w:rPr>
        <w:t xml:space="preserve"> </w:t>
      </w:r>
      <w:r w:rsidRPr="005A5E15">
        <w:rPr>
          <w:rFonts w:ascii="Palatino Linotype" w:hAnsi="Palatino Linotype" w:cs="Arial"/>
        </w:rPr>
        <w:t>a</w:t>
      </w:r>
      <w:r w:rsidR="009563FF" w:rsidRPr="005A5E15">
        <w:rPr>
          <w:rFonts w:ascii="Palatino Linotype" w:hAnsi="Palatino Linotype" w:cs="Arial"/>
        </w:rPr>
        <w:t xml:space="preserve"> </w:t>
      </w:r>
      <w:r w:rsidRPr="005A5E15">
        <w:rPr>
          <w:rFonts w:ascii="Palatino Linotype" w:hAnsi="Palatino Linotype" w:cs="Arial"/>
        </w:rPr>
        <w:t>trámite</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l</w:t>
      </w:r>
      <w:r w:rsidR="00336EFC" w:rsidRPr="005A5E15">
        <w:rPr>
          <w:rFonts w:ascii="Palatino Linotype" w:hAnsi="Palatino Linotype" w:cs="Arial"/>
        </w:rPr>
        <w:t>os</w:t>
      </w:r>
      <w:r w:rsidR="009563FF" w:rsidRPr="005A5E15">
        <w:rPr>
          <w:rFonts w:ascii="Palatino Linotype" w:hAnsi="Palatino Linotype" w:cs="Arial"/>
        </w:rPr>
        <w:t xml:space="preserve"> </w:t>
      </w:r>
      <w:r w:rsidRPr="005A5E15">
        <w:rPr>
          <w:rFonts w:ascii="Palatino Linotype" w:hAnsi="Palatino Linotype" w:cs="Arial"/>
        </w:rPr>
        <w:t>referido</w:t>
      </w:r>
      <w:r w:rsidR="00336EFC"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recurso</w:t>
      </w:r>
      <w:r w:rsidR="00336EFC"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revisión</w:t>
      </w:r>
      <w:r w:rsidR="00442D74"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así</w:t>
      </w:r>
      <w:r w:rsidR="009563FF" w:rsidRPr="005A5E15">
        <w:rPr>
          <w:rFonts w:ascii="Palatino Linotype" w:hAnsi="Palatino Linotype" w:cs="Arial"/>
        </w:rPr>
        <w:t xml:space="preserve"> </w:t>
      </w:r>
      <w:r w:rsidRPr="005A5E15">
        <w:rPr>
          <w:rFonts w:ascii="Palatino Linotype" w:hAnsi="Palatino Linotype" w:cs="Arial"/>
        </w:rPr>
        <w:t>como</w:t>
      </w:r>
      <w:r w:rsidR="00442D74"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cs="Arial"/>
        </w:rPr>
        <w:t>integración</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00336EFC" w:rsidRPr="005A5E15">
        <w:rPr>
          <w:rFonts w:ascii="Palatino Linotype" w:hAnsi="Palatino Linotype" w:cs="Arial"/>
        </w:rPr>
        <w:t>los</w:t>
      </w:r>
      <w:r w:rsidR="009563FF" w:rsidRPr="005A5E15">
        <w:rPr>
          <w:rFonts w:ascii="Palatino Linotype" w:hAnsi="Palatino Linotype" w:cs="Arial"/>
        </w:rPr>
        <w:t xml:space="preserve"> </w:t>
      </w:r>
      <w:r w:rsidRPr="005A5E15">
        <w:rPr>
          <w:rFonts w:ascii="Palatino Linotype" w:hAnsi="Palatino Linotype" w:cs="Arial"/>
        </w:rPr>
        <w:t>expediente</w:t>
      </w:r>
      <w:r w:rsidR="00336EFC"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respectivo</w:t>
      </w:r>
      <w:r w:rsidR="00336EFC" w:rsidRPr="005A5E15">
        <w:rPr>
          <w:rFonts w:ascii="Palatino Linotype" w:hAnsi="Palatino Linotype" w:cs="Arial"/>
        </w:rPr>
        <w:t>s</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mismo</w:t>
      </w:r>
      <w:r w:rsidR="00336EFC"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que</w:t>
      </w:r>
      <w:r w:rsidR="009563FF" w:rsidRPr="005A5E15">
        <w:rPr>
          <w:rFonts w:ascii="Palatino Linotype" w:hAnsi="Palatino Linotype" w:cs="Arial"/>
        </w:rPr>
        <w:t xml:space="preserve"> </w:t>
      </w:r>
      <w:r w:rsidRPr="005A5E15">
        <w:rPr>
          <w:rFonts w:ascii="Palatino Linotype" w:hAnsi="Palatino Linotype" w:cs="Arial"/>
        </w:rPr>
        <w:t>se</w:t>
      </w:r>
      <w:r w:rsidR="009563FF" w:rsidRPr="005A5E15">
        <w:rPr>
          <w:rFonts w:ascii="Palatino Linotype" w:hAnsi="Palatino Linotype" w:cs="Arial"/>
        </w:rPr>
        <w:t xml:space="preserve"> </w:t>
      </w:r>
      <w:r w:rsidRPr="005A5E15">
        <w:rPr>
          <w:rFonts w:ascii="Palatino Linotype" w:hAnsi="Palatino Linotype" w:cs="Arial"/>
        </w:rPr>
        <w:t>pus</w:t>
      </w:r>
      <w:r w:rsidR="00336EFC" w:rsidRPr="005A5E15">
        <w:rPr>
          <w:rFonts w:ascii="Palatino Linotype" w:hAnsi="Palatino Linotype" w:cs="Arial"/>
        </w:rPr>
        <w:t>ieron</w:t>
      </w:r>
      <w:r w:rsidR="009563FF" w:rsidRPr="005A5E15">
        <w:rPr>
          <w:rFonts w:ascii="Palatino Linotype" w:hAnsi="Palatino Linotype" w:cs="Arial"/>
        </w:rPr>
        <w:t xml:space="preserve"> </w:t>
      </w:r>
      <w:r w:rsidRPr="005A5E15">
        <w:rPr>
          <w:rFonts w:ascii="Palatino Linotype" w:hAnsi="Palatino Linotype" w:cs="Arial"/>
        </w:rPr>
        <w:t>a</w:t>
      </w:r>
      <w:r w:rsidR="009563FF" w:rsidRPr="005A5E15">
        <w:rPr>
          <w:rFonts w:ascii="Palatino Linotype" w:hAnsi="Palatino Linotype" w:cs="Arial"/>
        </w:rPr>
        <w:t xml:space="preserve"> </w:t>
      </w:r>
      <w:r w:rsidRPr="005A5E15">
        <w:rPr>
          <w:rFonts w:ascii="Palatino Linotype" w:hAnsi="Palatino Linotype" w:cs="Arial"/>
        </w:rPr>
        <w:t>disposición</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las</w:t>
      </w:r>
      <w:r w:rsidR="009563FF" w:rsidRPr="005A5E15">
        <w:rPr>
          <w:rFonts w:ascii="Palatino Linotype" w:hAnsi="Palatino Linotype" w:cs="Arial"/>
        </w:rPr>
        <w:t xml:space="preserve"> </w:t>
      </w:r>
      <w:r w:rsidRPr="005A5E15">
        <w:rPr>
          <w:rFonts w:ascii="Palatino Linotype" w:hAnsi="Palatino Linotype" w:cs="Arial"/>
        </w:rPr>
        <w:t>partes</w:t>
      </w:r>
      <w:r w:rsidR="009563FF" w:rsidRPr="005A5E15">
        <w:rPr>
          <w:rFonts w:ascii="Palatino Linotype" w:hAnsi="Palatino Linotype" w:cs="Arial"/>
        </w:rPr>
        <w:t xml:space="preserve"> </w:t>
      </w:r>
      <w:r w:rsidRPr="005A5E15">
        <w:rPr>
          <w:rFonts w:ascii="Palatino Linotype" w:hAnsi="Palatino Linotype" w:cs="Arial"/>
        </w:rPr>
        <w:t>para</w:t>
      </w:r>
      <w:r w:rsidR="009563FF" w:rsidRPr="005A5E15">
        <w:rPr>
          <w:rFonts w:ascii="Palatino Linotype" w:hAnsi="Palatino Linotype" w:cs="Arial"/>
        </w:rPr>
        <w:t xml:space="preserve"> </w:t>
      </w:r>
      <w:r w:rsidRPr="005A5E15">
        <w:rPr>
          <w:rFonts w:ascii="Palatino Linotype" w:hAnsi="Palatino Linotype" w:cs="Arial"/>
        </w:rPr>
        <w:t>que</w:t>
      </w:r>
      <w:r w:rsidR="00442D74" w:rsidRPr="005A5E15">
        <w:rPr>
          <w:rFonts w:ascii="Palatino Linotype" w:hAnsi="Palatino Linotype" w:cs="Arial"/>
        </w:rPr>
        <w:t>,</w:t>
      </w:r>
      <w:r w:rsidR="009563FF" w:rsidRPr="005A5E15">
        <w:rPr>
          <w:rFonts w:ascii="Palatino Linotype" w:hAnsi="Palatino Linotype" w:cs="Arial"/>
        </w:rPr>
        <w:t xml:space="preserve"> </w:t>
      </w:r>
      <w:r w:rsidR="00336EFC" w:rsidRPr="005A5E15">
        <w:rPr>
          <w:rFonts w:ascii="Palatino Linotype" w:hAnsi="Palatino Linotype" w:cs="Arial"/>
        </w:rPr>
        <w:t>de</w:t>
      </w:r>
      <w:r w:rsidR="009563FF" w:rsidRPr="005A5E15">
        <w:rPr>
          <w:rFonts w:ascii="Palatino Linotype" w:hAnsi="Palatino Linotype" w:cs="Arial"/>
        </w:rPr>
        <w:t xml:space="preserve"> </w:t>
      </w:r>
      <w:r w:rsidR="00336EFC" w:rsidRPr="005A5E15">
        <w:rPr>
          <w:rFonts w:ascii="Palatino Linotype" w:hAnsi="Palatino Linotype" w:cs="Arial"/>
        </w:rPr>
        <w:t>considerarlo</w:t>
      </w:r>
      <w:r w:rsidR="009563FF" w:rsidRPr="005A5E15">
        <w:rPr>
          <w:rFonts w:ascii="Palatino Linotype" w:hAnsi="Palatino Linotype" w:cs="Arial"/>
        </w:rPr>
        <w:t xml:space="preserve"> </w:t>
      </w:r>
      <w:r w:rsidR="00336EFC" w:rsidRPr="005A5E15">
        <w:rPr>
          <w:rFonts w:ascii="Palatino Linotype" w:hAnsi="Palatino Linotype" w:cs="Arial"/>
        </w:rPr>
        <w:t>conveniente,</w:t>
      </w:r>
      <w:r w:rsidR="009563FF" w:rsidRPr="005A5E15">
        <w:rPr>
          <w:rFonts w:ascii="Palatino Linotype" w:hAnsi="Palatino Linotype" w:cs="Arial"/>
        </w:rPr>
        <w:t xml:space="preserve"> </w:t>
      </w:r>
      <w:r w:rsidR="00336EFC" w:rsidRPr="005A5E15">
        <w:rPr>
          <w:rFonts w:ascii="Palatino Linotype" w:hAnsi="Palatino Linotype" w:cs="Arial"/>
        </w:rPr>
        <w:t>en</w:t>
      </w:r>
      <w:r w:rsidR="009563FF" w:rsidRPr="005A5E15">
        <w:rPr>
          <w:rFonts w:ascii="Palatino Linotype" w:hAnsi="Palatino Linotype" w:cs="Arial"/>
        </w:rPr>
        <w:t xml:space="preserve"> </w:t>
      </w:r>
      <w:r w:rsidR="00336EFC" w:rsidRPr="005A5E15">
        <w:rPr>
          <w:rFonts w:ascii="Palatino Linotype" w:hAnsi="Palatino Linotype" w:cs="Arial"/>
        </w:rPr>
        <w:t>el</w:t>
      </w:r>
      <w:r w:rsidR="009563FF" w:rsidRPr="005A5E15">
        <w:rPr>
          <w:rFonts w:ascii="Palatino Linotype" w:hAnsi="Palatino Linotype" w:cs="Arial"/>
        </w:rPr>
        <w:t xml:space="preserve"> </w:t>
      </w:r>
      <w:r w:rsidR="00336EFC" w:rsidRPr="005A5E15">
        <w:rPr>
          <w:rFonts w:ascii="Palatino Linotype" w:hAnsi="Palatino Linotype" w:cs="Arial"/>
        </w:rPr>
        <w:t>plazo</w:t>
      </w:r>
      <w:r w:rsidR="009563FF" w:rsidRPr="005A5E15">
        <w:rPr>
          <w:rFonts w:ascii="Palatino Linotype" w:hAnsi="Palatino Linotype" w:cs="Arial"/>
        </w:rPr>
        <w:t xml:space="preserve"> </w:t>
      </w:r>
      <w:r w:rsidR="00336EFC" w:rsidRPr="005A5E15">
        <w:rPr>
          <w:rFonts w:ascii="Palatino Linotype" w:hAnsi="Palatino Linotype" w:cs="Arial"/>
        </w:rPr>
        <w:t>máximo</w:t>
      </w:r>
      <w:r w:rsidR="009563FF" w:rsidRPr="005A5E15">
        <w:rPr>
          <w:rFonts w:ascii="Palatino Linotype" w:hAnsi="Palatino Linotype" w:cs="Arial"/>
        </w:rPr>
        <w:t xml:space="preserve"> </w:t>
      </w:r>
      <w:r w:rsidR="00336EFC" w:rsidRPr="005A5E15">
        <w:rPr>
          <w:rFonts w:ascii="Palatino Linotype" w:hAnsi="Palatino Linotype" w:cs="Arial"/>
        </w:rPr>
        <w:t>de</w:t>
      </w:r>
      <w:r w:rsidR="009563FF" w:rsidRPr="005A5E15">
        <w:rPr>
          <w:rFonts w:ascii="Palatino Linotype" w:hAnsi="Palatino Linotype" w:cs="Arial"/>
        </w:rPr>
        <w:t xml:space="preserve"> </w:t>
      </w:r>
      <w:r w:rsidR="00336EFC" w:rsidRPr="005A5E15">
        <w:rPr>
          <w:rFonts w:ascii="Palatino Linotype" w:hAnsi="Palatino Linotype" w:cs="Arial"/>
        </w:rPr>
        <w:t>siete</w:t>
      </w:r>
      <w:r w:rsidR="009563FF" w:rsidRPr="005A5E15">
        <w:rPr>
          <w:rFonts w:ascii="Palatino Linotype" w:hAnsi="Palatino Linotype" w:cs="Arial"/>
        </w:rPr>
        <w:t xml:space="preserve"> </w:t>
      </w:r>
      <w:r w:rsidR="00336EFC" w:rsidRPr="005A5E15">
        <w:rPr>
          <w:rFonts w:ascii="Palatino Linotype" w:hAnsi="Palatino Linotype" w:cs="Arial"/>
        </w:rPr>
        <w:t>días</w:t>
      </w:r>
      <w:r w:rsidR="009563FF" w:rsidRPr="005A5E15">
        <w:rPr>
          <w:rFonts w:ascii="Palatino Linotype" w:hAnsi="Palatino Linotype" w:cs="Arial"/>
        </w:rPr>
        <w:t xml:space="preserve"> </w:t>
      </w:r>
      <w:r w:rsidR="00336EFC" w:rsidRPr="005A5E15">
        <w:rPr>
          <w:rFonts w:ascii="Palatino Linotype" w:hAnsi="Palatino Linotype" w:cs="Arial"/>
        </w:rPr>
        <w:t>hábiles,</w:t>
      </w:r>
      <w:r w:rsidR="00E31703" w:rsidRPr="005A5E15">
        <w:rPr>
          <w:rFonts w:ascii="Palatino Linotype" w:hAnsi="Palatino Linotype" w:cs="Arial"/>
        </w:rPr>
        <w:t xml:space="preserve"> </w:t>
      </w:r>
      <w:r w:rsidR="00E31703" w:rsidRPr="005A5E15">
        <w:rPr>
          <w:rFonts w:ascii="Palatino Linotype" w:hAnsi="Palatino Linotype" w:cs="Arial"/>
          <w:b/>
        </w:rPr>
        <w:t>EL</w:t>
      </w:r>
      <w:r w:rsidR="009563FF" w:rsidRPr="005A5E15">
        <w:rPr>
          <w:rFonts w:ascii="Palatino Linotype" w:hAnsi="Palatino Linotype" w:cs="Arial"/>
          <w:b/>
        </w:rPr>
        <w:t xml:space="preserve"> </w:t>
      </w:r>
      <w:r w:rsidR="007B378D" w:rsidRPr="005A5E15">
        <w:rPr>
          <w:rFonts w:ascii="Palatino Linotype" w:hAnsi="Palatino Linotype" w:cs="Arial"/>
          <w:b/>
        </w:rPr>
        <w:t>RECURRENTE</w:t>
      </w:r>
      <w:r w:rsidR="009563FF" w:rsidRPr="005A5E15">
        <w:rPr>
          <w:rFonts w:ascii="Palatino Linotype" w:hAnsi="Palatino Linotype" w:cs="Arial"/>
        </w:rPr>
        <w:t xml:space="preserve"> </w:t>
      </w:r>
      <w:r w:rsidR="00336EFC" w:rsidRPr="005A5E15">
        <w:rPr>
          <w:rFonts w:ascii="Palatino Linotype" w:hAnsi="Palatino Linotype" w:cs="Arial"/>
        </w:rPr>
        <w:t>reali</w:t>
      </w:r>
      <w:r w:rsidR="005F0529" w:rsidRPr="005A5E15">
        <w:rPr>
          <w:rFonts w:ascii="Palatino Linotype" w:hAnsi="Palatino Linotype" w:cs="Arial"/>
        </w:rPr>
        <w:t>zara</w:t>
      </w:r>
      <w:r w:rsidR="009563FF" w:rsidRPr="005A5E15">
        <w:rPr>
          <w:rFonts w:ascii="Palatino Linotype" w:hAnsi="Palatino Linotype" w:cs="Arial"/>
        </w:rPr>
        <w:t xml:space="preserve"> </w:t>
      </w:r>
      <w:r w:rsidR="005F0529" w:rsidRPr="005A5E15">
        <w:rPr>
          <w:rFonts w:ascii="Palatino Linotype" w:hAnsi="Palatino Linotype" w:cs="Arial"/>
        </w:rPr>
        <w:t>manifestaciones</w:t>
      </w:r>
      <w:r w:rsidR="009563FF" w:rsidRPr="005A5E15">
        <w:rPr>
          <w:rFonts w:ascii="Palatino Linotype" w:hAnsi="Palatino Linotype" w:cs="Arial"/>
        </w:rPr>
        <w:t xml:space="preserve"> </w:t>
      </w:r>
      <w:r w:rsidR="005F0529" w:rsidRPr="005A5E15">
        <w:rPr>
          <w:rFonts w:ascii="Palatino Linotype" w:hAnsi="Palatino Linotype" w:cs="Arial"/>
        </w:rPr>
        <w:t>y</w:t>
      </w:r>
      <w:r w:rsidR="009563FF" w:rsidRPr="005A5E15">
        <w:rPr>
          <w:rFonts w:ascii="Palatino Linotype" w:hAnsi="Palatino Linotype" w:cs="Arial"/>
        </w:rPr>
        <w:t xml:space="preserve"> </w:t>
      </w:r>
      <w:r w:rsidR="005F0529" w:rsidRPr="005A5E15">
        <w:rPr>
          <w:rFonts w:ascii="Palatino Linotype" w:hAnsi="Palatino Linotype" w:cs="Arial"/>
        </w:rPr>
        <w:t>alegatos;</w:t>
      </w:r>
      <w:r w:rsidR="009563FF" w:rsidRPr="005A5E15">
        <w:rPr>
          <w:rFonts w:ascii="Palatino Linotype" w:hAnsi="Palatino Linotype" w:cs="Arial"/>
        </w:rPr>
        <w:t xml:space="preserve"> </w:t>
      </w:r>
      <w:r w:rsidR="00336EFC" w:rsidRPr="005A5E15">
        <w:rPr>
          <w:rFonts w:ascii="Palatino Linotype" w:hAnsi="Palatino Linotype" w:cs="Arial"/>
        </w:rPr>
        <w:t>así</w:t>
      </w:r>
      <w:r w:rsidR="009563FF" w:rsidRPr="005A5E15">
        <w:rPr>
          <w:rFonts w:ascii="Palatino Linotype" w:hAnsi="Palatino Linotype" w:cs="Arial"/>
        </w:rPr>
        <w:t xml:space="preserve"> </w:t>
      </w:r>
      <w:r w:rsidR="00336EFC" w:rsidRPr="005A5E15">
        <w:rPr>
          <w:rFonts w:ascii="Palatino Linotype" w:hAnsi="Palatino Linotype" w:cs="Arial"/>
        </w:rPr>
        <w:t>como</w:t>
      </w:r>
      <w:r w:rsidR="005F0529" w:rsidRPr="005A5E15">
        <w:rPr>
          <w:rFonts w:ascii="Palatino Linotype" w:hAnsi="Palatino Linotype" w:cs="Arial"/>
        </w:rPr>
        <w:t>,</w:t>
      </w:r>
      <w:r w:rsidR="009563FF" w:rsidRPr="005A5E15">
        <w:rPr>
          <w:rFonts w:ascii="Palatino Linotype" w:hAnsi="Palatino Linotype" w:cs="Arial"/>
        </w:rPr>
        <w:t xml:space="preserve"> </w:t>
      </w:r>
      <w:r w:rsidR="00E31703" w:rsidRPr="005A5E15">
        <w:rPr>
          <w:rFonts w:ascii="Palatino Linotype" w:hAnsi="Palatino Linotype" w:cs="Arial"/>
        </w:rPr>
        <w:t>ofrecer</w:t>
      </w:r>
      <w:r w:rsidR="009563FF" w:rsidRPr="005A5E15">
        <w:rPr>
          <w:rFonts w:ascii="Palatino Linotype" w:hAnsi="Palatino Linotype" w:cs="Arial"/>
        </w:rPr>
        <w:t xml:space="preserve"> </w:t>
      </w:r>
      <w:r w:rsidR="00336EFC" w:rsidRPr="005A5E15">
        <w:rPr>
          <w:rFonts w:ascii="Palatino Linotype" w:hAnsi="Palatino Linotype" w:cs="Arial"/>
        </w:rPr>
        <w:t>las</w:t>
      </w:r>
      <w:r w:rsidR="009563FF" w:rsidRPr="005A5E15">
        <w:rPr>
          <w:rFonts w:ascii="Palatino Linotype" w:hAnsi="Palatino Linotype" w:cs="Arial"/>
        </w:rPr>
        <w:t xml:space="preserve"> </w:t>
      </w:r>
      <w:r w:rsidR="00336EFC" w:rsidRPr="005A5E15">
        <w:rPr>
          <w:rFonts w:ascii="Palatino Linotype" w:hAnsi="Palatino Linotype" w:cs="Arial"/>
        </w:rPr>
        <w:t>pruebas</w:t>
      </w:r>
      <w:r w:rsidR="009563FF" w:rsidRPr="005A5E15">
        <w:rPr>
          <w:rFonts w:ascii="Palatino Linotype" w:hAnsi="Palatino Linotype" w:cs="Arial"/>
        </w:rPr>
        <w:t xml:space="preserve"> </w:t>
      </w:r>
      <w:r w:rsidR="00336EFC" w:rsidRPr="005A5E15">
        <w:rPr>
          <w:rFonts w:ascii="Palatino Linotype" w:hAnsi="Palatino Linotype" w:cs="Arial"/>
        </w:rPr>
        <w:t>que</w:t>
      </w:r>
      <w:r w:rsidR="009563FF" w:rsidRPr="005A5E15">
        <w:rPr>
          <w:rFonts w:ascii="Palatino Linotype" w:hAnsi="Palatino Linotype" w:cs="Arial"/>
        </w:rPr>
        <w:t xml:space="preserve"> </w:t>
      </w:r>
      <w:r w:rsidR="00336EFC" w:rsidRPr="005A5E15">
        <w:rPr>
          <w:rFonts w:ascii="Palatino Linotype" w:hAnsi="Palatino Linotype" w:cs="Arial"/>
        </w:rPr>
        <w:t>a</w:t>
      </w:r>
      <w:r w:rsidR="009563FF" w:rsidRPr="005A5E15">
        <w:rPr>
          <w:rFonts w:ascii="Palatino Linotype" w:hAnsi="Palatino Linotype" w:cs="Arial"/>
        </w:rPr>
        <w:t xml:space="preserve"> </w:t>
      </w:r>
      <w:r w:rsidR="00336EFC" w:rsidRPr="005A5E15">
        <w:rPr>
          <w:rFonts w:ascii="Palatino Linotype" w:hAnsi="Palatino Linotype" w:cs="Arial"/>
        </w:rPr>
        <w:t>su</w:t>
      </w:r>
      <w:r w:rsidR="009563FF" w:rsidRPr="005A5E15">
        <w:rPr>
          <w:rFonts w:ascii="Palatino Linotype" w:hAnsi="Palatino Linotype" w:cs="Arial"/>
        </w:rPr>
        <w:t xml:space="preserve"> </w:t>
      </w:r>
      <w:r w:rsidR="00336EFC" w:rsidRPr="005A5E15">
        <w:rPr>
          <w:rFonts w:ascii="Palatino Linotype" w:hAnsi="Palatino Linotype" w:cs="Arial"/>
        </w:rPr>
        <w:t>derecho</w:t>
      </w:r>
      <w:r w:rsidR="009563FF" w:rsidRPr="005A5E15">
        <w:rPr>
          <w:rFonts w:ascii="Palatino Linotype" w:hAnsi="Palatino Linotype" w:cs="Arial"/>
        </w:rPr>
        <w:t xml:space="preserve"> </w:t>
      </w:r>
      <w:r w:rsidR="00336EFC" w:rsidRPr="005A5E15">
        <w:rPr>
          <w:rFonts w:ascii="Palatino Linotype" w:hAnsi="Palatino Linotype" w:cs="Arial"/>
        </w:rPr>
        <w:t>conviniera</w:t>
      </w:r>
      <w:r w:rsidR="009563FF" w:rsidRPr="005A5E15">
        <w:rPr>
          <w:rFonts w:ascii="Palatino Linotype" w:hAnsi="Palatino Linotype" w:cs="Arial"/>
        </w:rPr>
        <w:t xml:space="preserve"> </w:t>
      </w:r>
      <w:r w:rsidR="00336EFC" w:rsidRPr="005A5E15">
        <w:rPr>
          <w:rFonts w:ascii="Palatino Linotype" w:hAnsi="Palatino Linotype" w:cs="Arial"/>
        </w:rPr>
        <w:t>y,</w:t>
      </w:r>
      <w:r w:rsidR="009563FF" w:rsidRPr="005A5E15">
        <w:rPr>
          <w:rFonts w:ascii="Palatino Linotype" w:hAnsi="Palatino Linotype" w:cs="Arial"/>
        </w:rPr>
        <w:t xml:space="preserve"> </w:t>
      </w:r>
      <w:r w:rsidR="00336EFC" w:rsidRPr="005A5E15">
        <w:rPr>
          <w:rFonts w:ascii="Palatino Linotype" w:hAnsi="Palatino Linotype" w:cs="Arial"/>
        </w:rPr>
        <w:t>en</w:t>
      </w:r>
      <w:r w:rsidR="009563FF" w:rsidRPr="005A5E15">
        <w:rPr>
          <w:rFonts w:ascii="Palatino Linotype" w:hAnsi="Palatino Linotype" w:cs="Arial"/>
        </w:rPr>
        <w:t xml:space="preserve"> </w:t>
      </w:r>
      <w:r w:rsidR="00336EFC" w:rsidRPr="005A5E15">
        <w:rPr>
          <w:rFonts w:ascii="Palatino Linotype" w:hAnsi="Palatino Linotype" w:cs="Arial"/>
        </w:rPr>
        <w:t>el</w:t>
      </w:r>
      <w:r w:rsidR="009563FF" w:rsidRPr="005A5E15">
        <w:rPr>
          <w:rFonts w:ascii="Palatino Linotype" w:hAnsi="Palatino Linotype" w:cs="Arial"/>
        </w:rPr>
        <w:t xml:space="preserve"> </w:t>
      </w:r>
      <w:r w:rsidR="00336EFC" w:rsidRPr="005A5E15">
        <w:rPr>
          <w:rFonts w:ascii="Palatino Linotype" w:hAnsi="Palatino Linotype" w:cs="Arial"/>
        </w:rPr>
        <w:t>caso</w:t>
      </w:r>
      <w:r w:rsidR="009563FF" w:rsidRPr="005A5E15">
        <w:rPr>
          <w:rFonts w:ascii="Palatino Linotype" w:hAnsi="Palatino Linotype" w:cs="Arial"/>
        </w:rPr>
        <w:t xml:space="preserve"> </w:t>
      </w:r>
      <w:r w:rsidR="00336EFC" w:rsidRPr="005A5E15">
        <w:rPr>
          <w:rFonts w:ascii="Palatino Linotype" w:hAnsi="Palatino Linotype" w:cs="Arial"/>
        </w:rPr>
        <w:t>del</w:t>
      </w:r>
      <w:r w:rsidR="009563FF" w:rsidRPr="005A5E15">
        <w:rPr>
          <w:rFonts w:ascii="Palatino Linotype" w:hAnsi="Palatino Linotype" w:cs="Arial"/>
          <w:b/>
        </w:rPr>
        <w:t xml:space="preserve"> </w:t>
      </w:r>
      <w:r w:rsidR="00336EFC" w:rsidRPr="005A5E15">
        <w:rPr>
          <w:rFonts w:ascii="Palatino Linotype" w:hAnsi="Palatino Linotype" w:cs="Arial"/>
          <w:b/>
        </w:rPr>
        <w:t>SUJETO</w:t>
      </w:r>
      <w:r w:rsidR="009563FF" w:rsidRPr="005A5E15">
        <w:rPr>
          <w:rFonts w:ascii="Palatino Linotype" w:hAnsi="Palatino Linotype" w:cs="Arial"/>
          <w:b/>
        </w:rPr>
        <w:t xml:space="preserve"> </w:t>
      </w:r>
      <w:r w:rsidR="00336EFC" w:rsidRPr="005A5E15">
        <w:rPr>
          <w:rFonts w:ascii="Palatino Linotype" w:hAnsi="Palatino Linotype" w:cs="Arial"/>
          <w:b/>
        </w:rPr>
        <w:t>OBLIGADO</w:t>
      </w:r>
      <w:r w:rsidR="00442D74" w:rsidRPr="005A5E15">
        <w:rPr>
          <w:rFonts w:ascii="Palatino Linotype" w:hAnsi="Palatino Linotype" w:cs="Arial"/>
          <w:b/>
        </w:rPr>
        <w:t>,</w:t>
      </w:r>
      <w:r w:rsidR="009563FF" w:rsidRPr="005A5E15">
        <w:rPr>
          <w:rFonts w:ascii="Palatino Linotype" w:hAnsi="Palatino Linotype" w:cs="Arial"/>
        </w:rPr>
        <w:t xml:space="preserve"> </w:t>
      </w:r>
      <w:r w:rsidR="00336EFC" w:rsidRPr="005A5E15">
        <w:rPr>
          <w:rFonts w:ascii="Palatino Linotype" w:hAnsi="Palatino Linotype" w:cs="Arial"/>
        </w:rPr>
        <w:t>exhibiera</w:t>
      </w:r>
      <w:r w:rsidR="009563FF" w:rsidRPr="005A5E15">
        <w:rPr>
          <w:rFonts w:ascii="Palatino Linotype" w:hAnsi="Palatino Linotype" w:cs="Arial"/>
        </w:rPr>
        <w:t xml:space="preserve"> </w:t>
      </w:r>
      <w:r w:rsidR="00336EFC" w:rsidRPr="005A5E15">
        <w:rPr>
          <w:rFonts w:ascii="Palatino Linotype" w:hAnsi="Palatino Linotype" w:cs="Arial"/>
        </w:rPr>
        <w:t>los</w:t>
      </w:r>
      <w:r w:rsidR="009563FF" w:rsidRPr="005A5E15">
        <w:rPr>
          <w:rFonts w:ascii="Palatino Linotype" w:hAnsi="Palatino Linotype" w:cs="Arial"/>
        </w:rPr>
        <w:t xml:space="preserve"> </w:t>
      </w:r>
      <w:r w:rsidR="00336EFC" w:rsidRPr="005A5E15">
        <w:rPr>
          <w:rFonts w:ascii="Palatino Linotype" w:hAnsi="Palatino Linotype" w:cs="Arial"/>
        </w:rPr>
        <w:t>Informes</w:t>
      </w:r>
      <w:r w:rsidR="009563FF" w:rsidRPr="005A5E15">
        <w:rPr>
          <w:rFonts w:ascii="Palatino Linotype" w:hAnsi="Palatino Linotype" w:cs="Arial"/>
        </w:rPr>
        <w:t xml:space="preserve"> </w:t>
      </w:r>
      <w:r w:rsidR="00336EFC" w:rsidRPr="005A5E15">
        <w:rPr>
          <w:rFonts w:ascii="Palatino Linotype" w:hAnsi="Palatino Linotype" w:cs="Arial"/>
        </w:rPr>
        <w:t>Justificados</w:t>
      </w:r>
      <w:r w:rsidR="009563FF" w:rsidRPr="005A5E15">
        <w:rPr>
          <w:rFonts w:ascii="Palatino Linotype" w:hAnsi="Palatino Linotype" w:cs="Arial"/>
        </w:rPr>
        <w:t xml:space="preserve"> </w:t>
      </w:r>
      <w:r w:rsidR="00336EFC" w:rsidRPr="005A5E15">
        <w:rPr>
          <w:rFonts w:ascii="Palatino Linotype" w:hAnsi="Palatino Linotype" w:cs="Arial"/>
        </w:rPr>
        <w:t>cor</w:t>
      </w:r>
      <w:r w:rsidR="005F0529" w:rsidRPr="005A5E15">
        <w:rPr>
          <w:rFonts w:ascii="Palatino Linotype" w:hAnsi="Palatino Linotype" w:cs="Arial"/>
        </w:rPr>
        <w:t>respondientes.</w:t>
      </w:r>
    </w:p>
    <w:p w14:paraId="7D90C392" w14:textId="6682E463" w:rsidR="00E31703" w:rsidRPr="005A5E15" w:rsidRDefault="002D5E60" w:rsidP="00DC219A">
      <w:pPr>
        <w:pStyle w:val="Prrafodelista"/>
        <w:numPr>
          <w:ilvl w:val="0"/>
          <w:numId w:val="1"/>
        </w:numPr>
        <w:spacing w:before="240" w:after="240" w:line="360" w:lineRule="auto"/>
        <w:ind w:left="0" w:firstLine="0"/>
        <w:contextualSpacing w:val="0"/>
        <w:jc w:val="both"/>
        <w:rPr>
          <w:rFonts w:ascii="Palatino Linotype" w:hAnsi="Palatino Linotype" w:cs="Arial"/>
          <w:b/>
          <w:i/>
        </w:rPr>
      </w:pPr>
      <w:r w:rsidRPr="005A5E15">
        <w:rPr>
          <w:rFonts w:ascii="Palatino Linotype" w:hAnsi="Palatino Linotype" w:cs="Arial"/>
        </w:rPr>
        <w:lastRenderedPageBreak/>
        <w:t>De</w:t>
      </w:r>
      <w:r w:rsidR="009563FF" w:rsidRPr="005A5E15">
        <w:rPr>
          <w:rFonts w:ascii="Palatino Linotype" w:hAnsi="Palatino Linotype" w:cs="Arial"/>
        </w:rPr>
        <w:t xml:space="preserve"> </w:t>
      </w:r>
      <w:r w:rsidRPr="005A5E15">
        <w:rPr>
          <w:rFonts w:ascii="Palatino Linotype" w:hAnsi="Palatino Linotype" w:cs="Arial"/>
        </w:rPr>
        <w:t>las</w:t>
      </w:r>
      <w:r w:rsidR="009563FF" w:rsidRPr="005A5E15">
        <w:rPr>
          <w:rFonts w:ascii="Palatino Linotype" w:hAnsi="Palatino Linotype" w:cs="Arial"/>
        </w:rPr>
        <w:t xml:space="preserve"> </w:t>
      </w:r>
      <w:r w:rsidRPr="005A5E15">
        <w:rPr>
          <w:rFonts w:ascii="Palatino Linotype" w:hAnsi="Palatino Linotype" w:cs="Arial"/>
        </w:rPr>
        <w:t>constancias</w:t>
      </w:r>
      <w:r w:rsidR="009563FF" w:rsidRPr="005A5E15">
        <w:rPr>
          <w:rFonts w:ascii="Palatino Linotype" w:hAnsi="Palatino Linotype" w:cs="Arial"/>
        </w:rPr>
        <w:t xml:space="preserve"> </w:t>
      </w:r>
      <w:r w:rsidRPr="005A5E15">
        <w:rPr>
          <w:rFonts w:ascii="Palatino Linotype" w:hAnsi="Palatino Linotype" w:cs="Arial"/>
        </w:rPr>
        <w:t>que</w:t>
      </w:r>
      <w:r w:rsidR="009563FF" w:rsidRPr="005A5E15">
        <w:rPr>
          <w:rFonts w:ascii="Palatino Linotype" w:hAnsi="Palatino Linotype" w:cs="Arial"/>
        </w:rPr>
        <w:t xml:space="preserve"> </w:t>
      </w:r>
      <w:r w:rsidRPr="005A5E15">
        <w:rPr>
          <w:rFonts w:ascii="Palatino Linotype" w:hAnsi="Palatino Linotype" w:cs="Arial"/>
        </w:rPr>
        <w:t>obran</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00E31703" w:rsidRPr="005A5E15">
        <w:rPr>
          <w:rFonts w:ascii="Palatino Linotype" w:hAnsi="Palatino Linotype" w:cs="Arial"/>
        </w:rPr>
        <w:t xml:space="preserve">los expedientes del </w:t>
      </w:r>
      <w:r w:rsidRPr="005A5E15">
        <w:rPr>
          <w:rFonts w:ascii="Palatino Linotype" w:hAnsi="Palatino Linotype" w:cs="Arial"/>
          <w:b/>
        </w:rPr>
        <w:t>SAIMEX</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cs="Arial"/>
        </w:rPr>
        <w:t>se</w:t>
      </w:r>
      <w:r w:rsidR="009563FF" w:rsidRPr="005A5E15">
        <w:rPr>
          <w:rFonts w:ascii="Palatino Linotype" w:hAnsi="Palatino Linotype" w:cs="Arial"/>
        </w:rPr>
        <w:t xml:space="preserve"> </w:t>
      </w:r>
      <w:r w:rsidRPr="005A5E15">
        <w:rPr>
          <w:rFonts w:ascii="Palatino Linotype" w:hAnsi="Palatino Linotype" w:cs="Arial"/>
        </w:rPr>
        <w:t>desprende</w:t>
      </w:r>
      <w:r w:rsidR="009563FF" w:rsidRPr="005A5E15">
        <w:rPr>
          <w:rFonts w:ascii="Palatino Linotype" w:hAnsi="Palatino Linotype" w:cs="Arial"/>
        </w:rPr>
        <w:t xml:space="preserve"> </w:t>
      </w:r>
      <w:r w:rsidRPr="005A5E15">
        <w:rPr>
          <w:rFonts w:ascii="Palatino Linotype" w:hAnsi="Palatino Linotype" w:cs="Arial"/>
        </w:rPr>
        <w:t>que</w:t>
      </w:r>
      <w:r w:rsidR="00CA2AEC" w:rsidRPr="005A5E15">
        <w:rPr>
          <w:rFonts w:ascii="Palatino Linotype" w:hAnsi="Palatino Linotype" w:cs="Arial"/>
        </w:rPr>
        <w:t xml:space="preserve"> </w:t>
      </w:r>
      <w:r w:rsidRPr="005A5E15">
        <w:rPr>
          <w:rFonts w:ascii="Palatino Linotype" w:hAnsi="Palatino Linotype" w:cs="Arial"/>
          <w:b/>
        </w:rPr>
        <w:t>EL</w:t>
      </w:r>
      <w:r w:rsidR="009563FF" w:rsidRPr="005A5E15">
        <w:rPr>
          <w:rFonts w:ascii="Palatino Linotype" w:hAnsi="Palatino Linotype" w:cs="Arial"/>
          <w:b/>
        </w:rPr>
        <w:t xml:space="preserve"> </w:t>
      </w:r>
      <w:r w:rsidRPr="005A5E15">
        <w:rPr>
          <w:rFonts w:ascii="Palatino Linotype" w:hAnsi="Palatino Linotype" w:cs="Arial"/>
          <w:b/>
        </w:rPr>
        <w:t>SUJETO</w:t>
      </w:r>
      <w:r w:rsidR="009563FF" w:rsidRPr="005A5E15">
        <w:rPr>
          <w:rFonts w:ascii="Palatino Linotype" w:hAnsi="Palatino Linotype" w:cs="Arial"/>
          <w:b/>
        </w:rPr>
        <w:t xml:space="preserve"> </w:t>
      </w:r>
      <w:r w:rsidRPr="005A5E15">
        <w:rPr>
          <w:rFonts w:ascii="Palatino Linotype" w:hAnsi="Palatino Linotype" w:cs="Arial"/>
          <w:b/>
        </w:rPr>
        <w:t>OBLIGADO</w:t>
      </w:r>
      <w:r w:rsidR="00E31703" w:rsidRPr="005A5E15">
        <w:rPr>
          <w:rFonts w:ascii="Palatino Linotype" w:hAnsi="Palatino Linotype" w:cs="Arial"/>
        </w:rPr>
        <w:t xml:space="preserve"> omitió rendir su Informe Justificado en el recurso </w:t>
      </w:r>
      <w:r w:rsidR="00E31703" w:rsidRPr="005A5E15">
        <w:rPr>
          <w:rFonts w:ascii="Palatino Linotype" w:hAnsi="Palatino Linotype"/>
          <w:b/>
          <w:bCs/>
        </w:rPr>
        <w:t xml:space="preserve">06238/INFOEM/IP/RR/2019, </w:t>
      </w:r>
      <w:r w:rsidR="00E31703" w:rsidRPr="005A5E15">
        <w:rPr>
          <w:rFonts w:ascii="Palatino Linotype" w:hAnsi="Palatino Linotype"/>
          <w:bCs/>
        </w:rPr>
        <w:t xml:space="preserve">mientras que </w:t>
      </w:r>
      <w:r w:rsidR="00E31703" w:rsidRPr="005A5E15">
        <w:rPr>
          <w:rFonts w:ascii="Palatino Linotype" w:hAnsi="Palatino Linotype" w:cs="Arial"/>
        </w:rPr>
        <w:t xml:space="preserve">en el recurso </w:t>
      </w:r>
      <w:r w:rsidR="00E31703" w:rsidRPr="005A5E15">
        <w:rPr>
          <w:rFonts w:ascii="Palatino Linotype" w:hAnsi="Palatino Linotype"/>
          <w:b/>
          <w:bCs/>
        </w:rPr>
        <w:t xml:space="preserve">06237/INFOEM/IP/RR/2019, </w:t>
      </w:r>
      <w:r w:rsidR="00DC219A" w:rsidRPr="005A5E15">
        <w:rPr>
          <w:rFonts w:ascii="Palatino Linotype" w:hAnsi="Palatino Linotype"/>
          <w:bCs/>
        </w:rPr>
        <w:t>en fechas doce de agosto y veintiuno de octubre de so mil diecinueve,</w:t>
      </w:r>
      <w:r w:rsidR="00DC219A" w:rsidRPr="005A5E15">
        <w:rPr>
          <w:rFonts w:ascii="Palatino Linotype" w:hAnsi="Palatino Linotype"/>
          <w:b/>
          <w:bCs/>
        </w:rPr>
        <w:t xml:space="preserve"> </w:t>
      </w:r>
      <w:r w:rsidR="00E31703" w:rsidRPr="005A5E15">
        <w:rPr>
          <w:rFonts w:ascii="Palatino Linotype" w:hAnsi="Palatino Linotype"/>
          <w:bCs/>
        </w:rPr>
        <w:t xml:space="preserve">modificó su respuesta, añadiendo mediante el archivo electrónico </w:t>
      </w:r>
      <w:r w:rsidR="00DC219A" w:rsidRPr="005A5E15">
        <w:rPr>
          <w:rFonts w:ascii="Palatino Linotype" w:hAnsi="Palatino Linotype"/>
          <w:bCs/>
        </w:rPr>
        <w:t xml:space="preserve">denominado </w:t>
      </w:r>
      <w:r w:rsidR="00E31703" w:rsidRPr="005A5E15">
        <w:rPr>
          <w:rFonts w:ascii="Palatino Linotype" w:hAnsi="Palatino Linotype"/>
          <w:b/>
          <w:bCs/>
          <w:i/>
        </w:rPr>
        <w:t>informe justificado.pdf</w:t>
      </w:r>
      <w:r w:rsidR="00DC219A" w:rsidRPr="005A5E15">
        <w:rPr>
          <w:rFonts w:ascii="Palatino Linotype" w:hAnsi="Palatino Linotype"/>
          <w:bCs/>
        </w:rPr>
        <w:t xml:space="preserve">, </w:t>
      </w:r>
      <w:r w:rsidR="00E31703" w:rsidRPr="005A5E15">
        <w:rPr>
          <w:rFonts w:ascii="Palatino Linotype" w:hAnsi="Palatino Linotype"/>
          <w:bCs/>
        </w:rPr>
        <w:t xml:space="preserve">que derivado de un error y confusión se había entregado una información diversa; por lo que en aras de enmendar su error, </w:t>
      </w:r>
      <w:r w:rsidR="00DC219A" w:rsidRPr="005A5E15">
        <w:rPr>
          <w:rFonts w:ascii="Palatino Linotype" w:hAnsi="Palatino Linotype"/>
          <w:bCs/>
        </w:rPr>
        <w:t xml:space="preserve">anexaba las actas de sesión ordinaria y extraordinaria del Consejo Directivo de Administración correspondiente al año 2017, en PDF, mediante los archivos electrónicos </w:t>
      </w:r>
      <w:r w:rsidR="00DC219A" w:rsidRPr="005A5E15">
        <w:rPr>
          <w:rFonts w:ascii="Palatino Linotype" w:hAnsi="Palatino Linotype"/>
          <w:b/>
          <w:bCs/>
          <w:i/>
        </w:rPr>
        <w:t>SESIONES EXTRAORDINARIAS 2017 PDF.pdf</w:t>
      </w:r>
      <w:r w:rsidR="00DC219A" w:rsidRPr="005A5E15">
        <w:rPr>
          <w:rFonts w:ascii="Palatino Linotype" w:hAnsi="Palatino Linotype"/>
          <w:bCs/>
          <w:i/>
        </w:rPr>
        <w:t xml:space="preserve"> </w:t>
      </w:r>
      <w:r w:rsidR="00DC219A" w:rsidRPr="005A5E15">
        <w:rPr>
          <w:rFonts w:ascii="Palatino Linotype" w:hAnsi="Palatino Linotype"/>
          <w:bCs/>
        </w:rPr>
        <w:t>y</w:t>
      </w:r>
      <w:r w:rsidR="00DC219A" w:rsidRPr="005A5E15">
        <w:rPr>
          <w:rFonts w:ascii="Palatino Linotype" w:hAnsi="Palatino Linotype"/>
          <w:b/>
          <w:bCs/>
        </w:rPr>
        <w:t xml:space="preserve"> </w:t>
      </w:r>
      <w:r w:rsidR="00DC219A" w:rsidRPr="005A5E15">
        <w:rPr>
          <w:rFonts w:ascii="Palatino Linotype" w:hAnsi="Palatino Linotype"/>
          <w:b/>
          <w:bCs/>
          <w:i/>
        </w:rPr>
        <w:t>SESIONES ORDINARIAS 2017 PDF (1).</w:t>
      </w:r>
      <w:proofErr w:type="spellStart"/>
      <w:r w:rsidR="00DC219A" w:rsidRPr="005A5E15">
        <w:rPr>
          <w:rFonts w:ascii="Palatino Linotype" w:hAnsi="Palatino Linotype"/>
          <w:b/>
          <w:bCs/>
          <w:i/>
        </w:rPr>
        <w:t>pdf</w:t>
      </w:r>
      <w:proofErr w:type="spellEnd"/>
      <w:r w:rsidR="00DC219A" w:rsidRPr="005A5E15">
        <w:rPr>
          <w:rFonts w:ascii="Palatino Linotype" w:hAnsi="Palatino Linotype"/>
          <w:b/>
          <w:bCs/>
          <w:i/>
        </w:rPr>
        <w:t xml:space="preserve">; </w:t>
      </w:r>
      <w:r w:rsidR="00DC219A" w:rsidRPr="005A5E15">
        <w:rPr>
          <w:rFonts w:ascii="Palatino Linotype" w:hAnsi="Palatino Linotype"/>
          <w:bCs/>
        </w:rPr>
        <w:t>razón por la cual se puso a la vista del</w:t>
      </w:r>
      <w:r w:rsidR="00DC219A" w:rsidRPr="005A5E15">
        <w:rPr>
          <w:rFonts w:ascii="Palatino Linotype" w:hAnsi="Palatino Linotype"/>
          <w:b/>
          <w:bCs/>
          <w:i/>
        </w:rPr>
        <w:t xml:space="preserve"> </w:t>
      </w:r>
      <w:r w:rsidR="00DC219A" w:rsidRPr="005A5E15">
        <w:rPr>
          <w:rFonts w:ascii="Palatino Linotype" w:hAnsi="Palatino Linotype"/>
          <w:b/>
          <w:bCs/>
        </w:rPr>
        <w:t xml:space="preserve">RECURRENTE </w:t>
      </w:r>
      <w:r w:rsidR="00DC219A" w:rsidRPr="005A5E15">
        <w:rPr>
          <w:rFonts w:ascii="Palatino Linotype" w:hAnsi="Palatino Linotype"/>
          <w:bCs/>
        </w:rPr>
        <w:t>en fecha veintiuno de octubre de dos mil diecinueve, a efecto de que manifestara lo que a su derecho corresponda.</w:t>
      </w:r>
    </w:p>
    <w:p w14:paraId="77B9D79E" w14:textId="0F8E09E4" w:rsidR="00DC219A" w:rsidRPr="005A5E15" w:rsidRDefault="006C588C" w:rsidP="00DC219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5A5E15">
        <w:rPr>
          <w:rFonts w:ascii="Palatino Linotype" w:hAnsi="Palatino Linotype" w:cs="Arial"/>
          <w:noProof/>
          <w:lang w:val="es-ES"/>
        </w:rPr>
        <mc:AlternateContent>
          <mc:Choice Requires="wps">
            <w:drawing>
              <wp:anchor distT="0" distB="0" distL="114300" distR="114300" simplePos="0" relativeHeight="251673600" behindDoc="0" locked="0" layoutInCell="1" allowOverlap="1" wp14:anchorId="571E3C2E" wp14:editId="597AD1E2">
                <wp:simplePos x="0" y="0"/>
                <wp:positionH relativeFrom="column">
                  <wp:posOffset>24764</wp:posOffset>
                </wp:positionH>
                <wp:positionV relativeFrom="paragraph">
                  <wp:posOffset>857884</wp:posOffset>
                </wp:positionV>
                <wp:extent cx="5781675" cy="2047875"/>
                <wp:effectExtent l="38100" t="38100" r="66675" b="85725"/>
                <wp:wrapNone/>
                <wp:docPr id="5" name="Conector recto 5"/>
                <wp:cNvGraphicFramePr/>
                <a:graphic xmlns:a="http://schemas.openxmlformats.org/drawingml/2006/main">
                  <a:graphicData uri="http://schemas.microsoft.com/office/word/2010/wordprocessingShape">
                    <wps:wsp>
                      <wps:cNvCnPr/>
                      <wps:spPr>
                        <a:xfrm>
                          <a:off x="0" y="0"/>
                          <a:ext cx="5781675" cy="2047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DFD56D" id="Conector recto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5pt,67.55pt" to="457.2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" strokecolor="#4f81bd [3204]" strokeweight="2pt">
                <v:shadow on="t" color="black" opacity="24903f" origin=",.5" offset="0,.55556mm"/>
              </v:line>
            </w:pict>
          </mc:Fallback>
        </mc:AlternateContent>
      </w:r>
      <w:r w:rsidR="00DC219A" w:rsidRPr="005A5E15">
        <w:rPr>
          <w:rFonts w:ascii="Palatino Linotype" w:hAnsi="Palatino Linotype" w:cs="Arial"/>
        </w:rPr>
        <w:t xml:space="preserve">Por otra </w:t>
      </w:r>
      <w:r w:rsidR="00CA2AEC" w:rsidRPr="005A5E15">
        <w:rPr>
          <w:rFonts w:ascii="Palatino Linotype" w:hAnsi="Palatino Linotype" w:cs="Arial"/>
        </w:rPr>
        <w:t xml:space="preserve">parte, </w:t>
      </w:r>
      <w:r w:rsidR="00DC219A" w:rsidRPr="005A5E15">
        <w:rPr>
          <w:rFonts w:ascii="Palatino Linotype" w:hAnsi="Palatino Linotype" w:cs="Arial"/>
          <w:b/>
        </w:rPr>
        <w:t>EL</w:t>
      </w:r>
      <w:r w:rsidR="009563FF" w:rsidRPr="005A5E15">
        <w:rPr>
          <w:rFonts w:ascii="Palatino Linotype" w:hAnsi="Palatino Linotype" w:cs="Arial"/>
          <w:b/>
        </w:rPr>
        <w:t xml:space="preserve"> </w:t>
      </w:r>
      <w:r w:rsidR="005B28E3" w:rsidRPr="005A5E15">
        <w:rPr>
          <w:rFonts w:ascii="Palatino Linotype" w:hAnsi="Palatino Linotype" w:cs="Arial"/>
          <w:b/>
        </w:rPr>
        <w:t>RECURRENTE</w:t>
      </w:r>
      <w:r w:rsidR="009563FF" w:rsidRPr="005A5E15">
        <w:rPr>
          <w:rFonts w:ascii="Palatino Linotype" w:hAnsi="Palatino Linotype" w:cs="Arial"/>
        </w:rPr>
        <w:t xml:space="preserve"> </w:t>
      </w:r>
      <w:r w:rsidR="005B28E3" w:rsidRPr="005A5E15">
        <w:rPr>
          <w:rFonts w:ascii="Palatino Linotype" w:hAnsi="Palatino Linotype" w:cs="Arial"/>
        </w:rPr>
        <w:t>no</w:t>
      </w:r>
      <w:r w:rsidR="009563FF" w:rsidRPr="005A5E15">
        <w:rPr>
          <w:rFonts w:ascii="Palatino Linotype" w:hAnsi="Palatino Linotype" w:cs="Arial"/>
        </w:rPr>
        <w:t xml:space="preserve"> </w:t>
      </w:r>
      <w:r w:rsidR="005B28E3" w:rsidRPr="005A5E15">
        <w:rPr>
          <w:rFonts w:ascii="Palatino Linotype" w:hAnsi="Palatino Linotype" w:cs="Arial"/>
        </w:rPr>
        <w:t>presentó</w:t>
      </w:r>
      <w:r w:rsidR="009563FF" w:rsidRPr="005A5E15">
        <w:rPr>
          <w:rFonts w:ascii="Palatino Linotype" w:hAnsi="Palatino Linotype" w:cs="Arial"/>
        </w:rPr>
        <w:t xml:space="preserve"> </w:t>
      </w:r>
      <w:r w:rsidR="005B28E3" w:rsidRPr="005A5E15">
        <w:rPr>
          <w:rFonts w:ascii="Palatino Linotype" w:hAnsi="Palatino Linotype" w:cs="Arial"/>
        </w:rPr>
        <w:t>manifestaciones,</w:t>
      </w:r>
      <w:r w:rsidR="009563FF" w:rsidRPr="005A5E15">
        <w:rPr>
          <w:rFonts w:ascii="Palatino Linotype" w:hAnsi="Palatino Linotype" w:cs="Arial"/>
        </w:rPr>
        <w:t xml:space="preserve"> </w:t>
      </w:r>
      <w:r w:rsidR="005B28E3" w:rsidRPr="005A5E15">
        <w:rPr>
          <w:rFonts w:ascii="Palatino Linotype" w:hAnsi="Palatino Linotype" w:cs="Arial"/>
        </w:rPr>
        <w:t>alegatos</w:t>
      </w:r>
      <w:r w:rsidR="009563FF" w:rsidRPr="005A5E15">
        <w:rPr>
          <w:rFonts w:ascii="Palatino Linotype" w:hAnsi="Palatino Linotype" w:cs="Arial"/>
        </w:rPr>
        <w:t xml:space="preserve"> </w:t>
      </w:r>
      <w:r w:rsidR="005B28E3" w:rsidRPr="005A5E15">
        <w:rPr>
          <w:rFonts w:ascii="Palatino Linotype" w:hAnsi="Palatino Linotype" w:cs="Arial"/>
        </w:rPr>
        <w:t>ni</w:t>
      </w:r>
      <w:r w:rsidR="009563FF" w:rsidRPr="005A5E15">
        <w:rPr>
          <w:rFonts w:ascii="Palatino Linotype" w:hAnsi="Palatino Linotype" w:cs="Arial"/>
        </w:rPr>
        <w:t xml:space="preserve"> </w:t>
      </w:r>
      <w:r w:rsidR="005B28E3" w:rsidRPr="005A5E15">
        <w:rPr>
          <w:rFonts w:ascii="Palatino Linotype" w:hAnsi="Palatino Linotype" w:cs="Arial"/>
        </w:rPr>
        <w:t>rindió</w:t>
      </w:r>
      <w:r w:rsidR="009563FF" w:rsidRPr="005A5E15">
        <w:rPr>
          <w:rFonts w:ascii="Palatino Linotype" w:hAnsi="Palatino Linotype" w:cs="Arial"/>
        </w:rPr>
        <w:t xml:space="preserve"> </w:t>
      </w:r>
      <w:r w:rsidR="005B28E3" w:rsidRPr="005A5E15">
        <w:rPr>
          <w:rFonts w:ascii="Palatino Linotype" w:hAnsi="Palatino Linotype" w:cs="Arial"/>
        </w:rPr>
        <w:t>los</w:t>
      </w:r>
      <w:r w:rsidR="009563FF" w:rsidRPr="005A5E15">
        <w:rPr>
          <w:rFonts w:ascii="Palatino Linotype" w:hAnsi="Palatino Linotype" w:cs="Arial"/>
        </w:rPr>
        <w:t xml:space="preserve"> </w:t>
      </w:r>
      <w:r w:rsidR="005B28E3" w:rsidRPr="005A5E15">
        <w:rPr>
          <w:rFonts w:ascii="Palatino Linotype" w:hAnsi="Palatino Linotype" w:cs="Arial"/>
        </w:rPr>
        <w:t>medios</w:t>
      </w:r>
      <w:r w:rsidR="009563FF" w:rsidRPr="005A5E15">
        <w:rPr>
          <w:rFonts w:ascii="Palatino Linotype" w:hAnsi="Palatino Linotype" w:cs="Arial"/>
        </w:rPr>
        <w:t xml:space="preserve"> </w:t>
      </w:r>
      <w:r w:rsidR="005B28E3" w:rsidRPr="005A5E15">
        <w:rPr>
          <w:rFonts w:ascii="Palatino Linotype" w:hAnsi="Palatino Linotype" w:cs="Arial"/>
        </w:rPr>
        <w:t>de</w:t>
      </w:r>
      <w:r w:rsidR="009563FF" w:rsidRPr="005A5E15">
        <w:rPr>
          <w:rFonts w:ascii="Palatino Linotype" w:hAnsi="Palatino Linotype" w:cs="Arial"/>
        </w:rPr>
        <w:t xml:space="preserve"> </w:t>
      </w:r>
      <w:r w:rsidR="005B28E3" w:rsidRPr="005A5E15">
        <w:rPr>
          <w:rFonts w:ascii="Palatino Linotype" w:hAnsi="Palatino Linotype" w:cs="Arial"/>
        </w:rPr>
        <w:t>prueba</w:t>
      </w:r>
      <w:r w:rsidR="009563FF" w:rsidRPr="005A5E15">
        <w:rPr>
          <w:rFonts w:ascii="Palatino Linotype" w:hAnsi="Palatino Linotype" w:cs="Arial"/>
        </w:rPr>
        <w:t xml:space="preserve"> </w:t>
      </w:r>
      <w:r w:rsidR="005B28E3" w:rsidRPr="005A5E15">
        <w:rPr>
          <w:rFonts w:ascii="Palatino Linotype" w:hAnsi="Palatino Linotype" w:cs="Arial"/>
        </w:rPr>
        <w:t>que</w:t>
      </w:r>
      <w:r w:rsidR="009563FF" w:rsidRPr="005A5E15">
        <w:rPr>
          <w:rFonts w:ascii="Palatino Linotype" w:hAnsi="Palatino Linotype" w:cs="Arial"/>
        </w:rPr>
        <w:t xml:space="preserve"> </w:t>
      </w:r>
      <w:r w:rsidR="005B28E3" w:rsidRPr="005A5E15">
        <w:rPr>
          <w:rFonts w:ascii="Palatino Linotype" w:hAnsi="Palatino Linotype" w:cs="Arial"/>
        </w:rPr>
        <w:t>a</w:t>
      </w:r>
      <w:r w:rsidR="009563FF" w:rsidRPr="005A5E15">
        <w:rPr>
          <w:rFonts w:ascii="Palatino Linotype" w:hAnsi="Palatino Linotype" w:cs="Arial"/>
        </w:rPr>
        <w:t xml:space="preserve"> </w:t>
      </w:r>
      <w:r w:rsidR="005B28E3" w:rsidRPr="005A5E15">
        <w:rPr>
          <w:rFonts w:ascii="Palatino Linotype" w:hAnsi="Palatino Linotype" w:cs="Arial"/>
        </w:rPr>
        <w:t>su</w:t>
      </w:r>
      <w:r w:rsidR="009563FF" w:rsidRPr="005A5E15">
        <w:rPr>
          <w:rFonts w:ascii="Palatino Linotype" w:hAnsi="Palatino Linotype" w:cs="Arial"/>
        </w:rPr>
        <w:t xml:space="preserve"> </w:t>
      </w:r>
      <w:r w:rsidR="005B28E3" w:rsidRPr="005A5E15">
        <w:rPr>
          <w:rFonts w:ascii="Palatino Linotype" w:hAnsi="Palatino Linotype" w:cs="Arial"/>
        </w:rPr>
        <w:t>derecho</w:t>
      </w:r>
      <w:r w:rsidR="009563FF" w:rsidRPr="005A5E15">
        <w:rPr>
          <w:rFonts w:ascii="Palatino Linotype" w:hAnsi="Palatino Linotype" w:cs="Arial"/>
        </w:rPr>
        <w:t xml:space="preserve"> </w:t>
      </w:r>
      <w:r w:rsidR="00DC219A" w:rsidRPr="005A5E15">
        <w:rPr>
          <w:rFonts w:ascii="Palatino Linotype" w:hAnsi="Palatino Linotype" w:cs="Arial"/>
        </w:rPr>
        <w:t>convinieran, tal como se advierte en las siguientes imágenes:</w:t>
      </w:r>
    </w:p>
    <w:p w14:paraId="0CCB8E84" w14:textId="77777777" w:rsidR="006C588C" w:rsidRPr="005A5E15" w:rsidRDefault="006C588C" w:rsidP="006C588C">
      <w:pPr>
        <w:pStyle w:val="Prrafodelista"/>
        <w:spacing w:before="240" w:after="240" w:line="360" w:lineRule="auto"/>
        <w:ind w:left="0"/>
        <w:contextualSpacing w:val="0"/>
        <w:jc w:val="both"/>
        <w:rPr>
          <w:rFonts w:ascii="Palatino Linotype" w:hAnsi="Palatino Linotype" w:cs="Arial"/>
        </w:rPr>
      </w:pPr>
    </w:p>
    <w:p w14:paraId="15C82080" w14:textId="45E1FEC2" w:rsidR="00DC219A" w:rsidRPr="005A5E15" w:rsidRDefault="00DC219A" w:rsidP="00DC219A">
      <w:pPr>
        <w:pStyle w:val="Prrafodelista"/>
        <w:spacing w:before="240" w:after="240" w:line="360" w:lineRule="auto"/>
        <w:ind w:left="0"/>
        <w:contextualSpacing w:val="0"/>
        <w:jc w:val="both"/>
        <w:rPr>
          <w:rFonts w:ascii="Palatino Linotype" w:hAnsi="Palatino Linotype" w:cs="Arial"/>
        </w:rPr>
      </w:pPr>
      <w:r w:rsidRPr="005A5E15">
        <w:rPr>
          <w:noProof/>
          <w:lang w:val="es-ES"/>
        </w:rPr>
        <w:lastRenderedPageBreak/>
        <w:drawing>
          <wp:inline distT="0" distB="0" distL="0" distR="0" wp14:anchorId="09F73C23" wp14:editId="14D94AB4">
            <wp:extent cx="5857875" cy="42672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21" t="23907" r="53623" b="37609"/>
                    <a:stretch/>
                  </pic:blipFill>
                  <pic:spPr bwMode="auto">
                    <a:xfrm>
                      <a:off x="0" y="0"/>
                      <a:ext cx="5857875" cy="4267200"/>
                    </a:xfrm>
                    <a:prstGeom prst="rect">
                      <a:avLst/>
                    </a:prstGeom>
                    <a:ln>
                      <a:noFill/>
                    </a:ln>
                    <a:extLst>
                      <a:ext uri="{53640926-AAD7-44D8-BBD7-CCE9431645EC}">
                        <a14:shadowObscured xmlns:a14="http://schemas.microsoft.com/office/drawing/2010/main"/>
                      </a:ext>
                    </a:extLst>
                  </pic:spPr>
                </pic:pic>
              </a:graphicData>
            </a:graphic>
          </wp:inline>
        </w:drawing>
      </w:r>
    </w:p>
    <w:p w14:paraId="37E304EB" w14:textId="0ADC6FAD" w:rsidR="00DC219A" w:rsidRPr="005A5E15" w:rsidRDefault="00DC219A" w:rsidP="00DC219A">
      <w:pPr>
        <w:pStyle w:val="Prrafodelista"/>
        <w:spacing w:before="240" w:after="240" w:line="360" w:lineRule="auto"/>
        <w:ind w:left="0"/>
        <w:contextualSpacing w:val="0"/>
        <w:jc w:val="both"/>
        <w:rPr>
          <w:rFonts w:ascii="Palatino Linotype" w:hAnsi="Palatino Linotype" w:cs="Arial"/>
        </w:rPr>
      </w:pPr>
      <w:r w:rsidRPr="005A5E15">
        <w:rPr>
          <w:noProof/>
          <w:lang w:val="es-ES"/>
        </w:rPr>
        <w:drawing>
          <wp:inline distT="0" distB="0" distL="0" distR="0" wp14:anchorId="45B4F9C4" wp14:editId="4F5250CA">
            <wp:extent cx="5895975" cy="21240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50" t="23972" r="52965" b="58488"/>
                    <a:stretch/>
                  </pic:blipFill>
                  <pic:spPr bwMode="auto">
                    <a:xfrm>
                      <a:off x="0" y="0"/>
                      <a:ext cx="5895975" cy="2124075"/>
                    </a:xfrm>
                    <a:prstGeom prst="rect">
                      <a:avLst/>
                    </a:prstGeom>
                    <a:ln>
                      <a:noFill/>
                    </a:ln>
                    <a:extLst>
                      <a:ext uri="{53640926-AAD7-44D8-BBD7-CCE9431645EC}">
                        <a14:shadowObscured xmlns:a14="http://schemas.microsoft.com/office/drawing/2010/main"/>
                      </a:ext>
                    </a:extLst>
                  </pic:spPr>
                </pic:pic>
              </a:graphicData>
            </a:graphic>
          </wp:inline>
        </w:drawing>
      </w:r>
    </w:p>
    <w:p w14:paraId="63C0122F" w14:textId="035F16FC" w:rsidR="0064506A" w:rsidRPr="005A5E15" w:rsidRDefault="00EF5FDC"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5A5E15">
        <w:rPr>
          <w:rFonts w:ascii="Palatino Linotype" w:hAnsi="Palatino Linotype" w:cs="Arial"/>
        </w:rPr>
        <w:lastRenderedPageBreak/>
        <w:t>Por</w:t>
      </w:r>
      <w:r w:rsidR="009563FF" w:rsidRPr="005A5E15">
        <w:rPr>
          <w:rFonts w:ascii="Palatino Linotype" w:hAnsi="Palatino Linotype" w:cs="Arial"/>
        </w:rPr>
        <w:t xml:space="preserve"> </w:t>
      </w:r>
      <w:r w:rsidRPr="005A5E15">
        <w:rPr>
          <w:rFonts w:ascii="Palatino Linotype" w:hAnsi="Palatino Linotype" w:cs="Arial"/>
        </w:rPr>
        <w:t>economía</w:t>
      </w:r>
      <w:r w:rsidR="009563FF" w:rsidRPr="005A5E15">
        <w:rPr>
          <w:rFonts w:ascii="Palatino Linotype" w:hAnsi="Palatino Linotype" w:cs="Arial"/>
        </w:rPr>
        <w:t xml:space="preserve"> </w:t>
      </w:r>
      <w:r w:rsidRPr="005A5E15">
        <w:rPr>
          <w:rFonts w:ascii="Palatino Linotype" w:hAnsi="Palatino Linotype" w:cs="Arial"/>
        </w:rPr>
        <w:t>procesal</w:t>
      </w:r>
      <w:r w:rsidR="009563FF" w:rsidRPr="005A5E15">
        <w:rPr>
          <w:rFonts w:ascii="Palatino Linotype" w:hAnsi="Palatino Linotype" w:cs="Arial"/>
        </w:rPr>
        <w:t xml:space="preserve"> </w:t>
      </w:r>
      <w:r w:rsidRPr="005A5E15">
        <w:rPr>
          <w:rFonts w:ascii="Palatino Linotype" w:hAnsi="Palatino Linotype" w:cs="Arial"/>
        </w:rPr>
        <w:t>y</w:t>
      </w:r>
      <w:r w:rsidR="009563FF" w:rsidRPr="005A5E15">
        <w:rPr>
          <w:rFonts w:ascii="Palatino Linotype" w:hAnsi="Palatino Linotype" w:cs="Arial"/>
        </w:rPr>
        <w:t xml:space="preserve"> </w:t>
      </w:r>
      <w:r w:rsidRPr="005A5E15">
        <w:rPr>
          <w:rFonts w:ascii="Palatino Linotype" w:hAnsi="Palatino Linotype" w:cs="Arial"/>
        </w:rPr>
        <w:t>a</w:t>
      </w:r>
      <w:r w:rsidR="009563FF" w:rsidRPr="005A5E15">
        <w:rPr>
          <w:rFonts w:ascii="Palatino Linotype" w:hAnsi="Palatino Linotype" w:cs="Arial"/>
        </w:rPr>
        <w:t xml:space="preserve"> </w:t>
      </w:r>
      <w:r w:rsidRPr="005A5E15">
        <w:rPr>
          <w:rFonts w:ascii="Palatino Linotype" w:hAnsi="Palatino Linotype" w:cs="Arial"/>
        </w:rPr>
        <w:t>fin</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evitar</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cs="Arial"/>
        </w:rPr>
        <w:t>emisión</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resoluciones</w:t>
      </w:r>
      <w:r w:rsidR="009563FF" w:rsidRPr="005A5E15">
        <w:rPr>
          <w:rFonts w:ascii="Palatino Linotype" w:hAnsi="Palatino Linotype" w:cs="Arial"/>
        </w:rPr>
        <w:t xml:space="preserve"> </w:t>
      </w:r>
      <w:r w:rsidRPr="005A5E15">
        <w:rPr>
          <w:rFonts w:ascii="Palatino Linotype" w:hAnsi="Palatino Linotype" w:cs="Arial"/>
        </w:rPr>
        <w:t>contradictorias,</w:t>
      </w:r>
      <w:r w:rsidR="009563FF" w:rsidRPr="005A5E15">
        <w:rPr>
          <w:rFonts w:ascii="Palatino Linotype" w:hAnsi="Palatino Linotype" w:cs="Arial"/>
        </w:rPr>
        <w:t xml:space="preserve"> </w:t>
      </w:r>
      <w:r w:rsidRPr="005A5E15">
        <w:rPr>
          <w:rFonts w:ascii="Palatino Linotype" w:hAnsi="Palatino Linotype" w:cs="Arial"/>
        </w:rPr>
        <w:t>el</w:t>
      </w:r>
      <w:r w:rsidR="009563FF" w:rsidRPr="005A5E15">
        <w:rPr>
          <w:rFonts w:ascii="Palatino Linotype" w:hAnsi="Palatino Linotype" w:cs="Arial"/>
        </w:rPr>
        <w:t xml:space="preserve"> </w:t>
      </w:r>
      <w:r w:rsidRPr="005A5E15">
        <w:rPr>
          <w:rFonts w:ascii="Palatino Linotype" w:hAnsi="Palatino Linotype" w:cs="Arial"/>
        </w:rPr>
        <w:t>Pleno</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este</w:t>
      </w:r>
      <w:r w:rsidR="009563FF" w:rsidRPr="005A5E15">
        <w:rPr>
          <w:rFonts w:ascii="Palatino Linotype" w:hAnsi="Palatino Linotype" w:cs="Arial"/>
        </w:rPr>
        <w:t xml:space="preserve"> </w:t>
      </w:r>
      <w:r w:rsidRPr="005A5E15">
        <w:rPr>
          <w:rFonts w:ascii="Palatino Linotype" w:hAnsi="Palatino Linotype" w:cs="Arial"/>
        </w:rPr>
        <w:t>Instituto</w:t>
      </w:r>
      <w:r w:rsidR="009563FF" w:rsidRPr="005A5E15">
        <w:rPr>
          <w:rFonts w:ascii="Palatino Linotype" w:hAnsi="Palatino Linotype" w:cs="Arial"/>
        </w:rPr>
        <w:t xml:space="preserve"> </w:t>
      </w:r>
      <w:r w:rsidRPr="005A5E15">
        <w:rPr>
          <w:rFonts w:ascii="Palatino Linotype" w:hAnsi="Palatino Linotype" w:cs="Arial"/>
        </w:rPr>
        <w:t>determinó</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cs="Arial"/>
        </w:rPr>
        <w:t>acumulación</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los</w:t>
      </w:r>
      <w:r w:rsidR="009563FF" w:rsidRPr="005A5E15">
        <w:rPr>
          <w:rFonts w:ascii="Palatino Linotype" w:hAnsi="Palatino Linotype" w:cs="Arial"/>
        </w:rPr>
        <w:t xml:space="preserve"> </w:t>
      </w:r>
      <w:r w:rsidR="0064506A" w:rsidRPr="005A5E15">
        <w:rPr>
          <w:rFonts w:ascii="Palatino Linotype" w:hAnsi="Palatino Linotype" w:cs="Arial"/>
        </w:rPr>
        <w:t>Recursos</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0064506A" w:rsidRPr="005A5E15">
        <w:rPr>
          <w:rFonts w:ascii="Palatino Linotype" w:hAnsi="Palatino Linotype" w:cs="Arial"/>
        </w:rPr>
        <w:t>Revisión</w:t>
      </w:r>
      <w:r w:rsidR="009563FF" w:rsidRPr="005A5E15">
        <w:rPr>
          <w:rFonts w:ascii="Palatino Linotype" w:hAnsi="Palatino Linotype" w:cs="Arial"/>
        </w:rPr>
        <w:t xml:space="preserve"> </w:t>
      </w:r>
      <w:r w:rsidRPr="005A5E15">
        <w:rPr>
          <w:rFonts w:ascii="Palatino Linotype" w:hAnsi="Palatino Linotype" w:cs="Arial"/>
        </w:rPr>
        <w:t>al</w:t>
      </w:r>
      <w:r w:rsidR="009563FF" w:rsidRPr="005A5E15">
        <w:rPr>
          <w:rFonts w:ascii="Palatino Linotype" w:hAnsi="Palatino Linotype" w:cs="Arial"/>
        </w:rPr>
        <w:t xml:space="preserve"> </w:t>
      </w:r>
      <w:r w:rsidRPr="005A5E15">
        <w:rPr>
          <w:rFonts w:ascii="Palatino Linotype" w:hAnsi="Palatino Linotype" w:cs="Arial"/>
        </w:rPr>
        <w:t>rubro</w:t>
      </w:r>
      <w:r w:rsidR="009563FF" w:rsidRPr="005A5E15">
        <w:rPr>
          <w:rFonts w:ascii="Palatino Linotype" w:hAnsi="Palatino Linotype" w:cs="Arial"/>
        </w:rPr>
        <w:t xml:space="preserve"> </w:t>
      </w:r>
      <w:r w:rsidRPr="005A5E15">
        <w:rPr>
          <w:rFonts w:ascii="Palatino Linotype" w:hAnsi="Palatino Linotype" w:cs="Arial"/>
        </w:rPr>
        <w:t>citados,</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002F4630" w:rsidRPr="005A5E15">
        <w:rPr>
          <w:rFonts w:ascii="Palatino Linotype" w:hAnsi="Palatino Linotype" w:cs="Arial"/>
        </w:rPr>
        <w:t>Vigésima</w:t>
      </w:r>
      <w:r w:rsidR="00800E8F" w:rsidRPr="005A5E15">
        <w:rPr>
          <w:rFonts w:ascii="Palatino Linotype" w:hAnsi="Palatino Linotype" w:cs="Arial"/>
        </w:rPr>
        <w:t xml:space="preserve"> </w:t>
      </w:r>
      <w:r w:rsidR="00931E75" w:rsidRPr="005A5E15">
        <w:rPr>
          <w:rFonts w:ascii="Palatino Linotype" w:hAnsi="Palatino Linotype" w:cs="Arial"/>
        </w:rPr>
        <w:t>Octava</w:t>
      </w:r>
      <w:r w:rsidR="009563FF" w:rsidRPr="005A5E15">
        <w:rPr>
          <w:rFonts w:ascii="Palatino Linotype" w:hAnsi="Palatino Linotype" w:cs="Arial"/>
        </w:rPr>
        <w:t xml:space="preserve"> </w:t>
      </w:r>
      <w:r w:rsidRPr="005A5E15">
        <w:rPr>
          <w:rFonts w:ascii="Palatino Linotype" w:hAnsi="Palatino Linotype" w:cs="Arial"/>
        </w:rPr>
        <w:t>Sesión</w:t>
      </w:r>
      <w:r w:rsidR="009563FF" w:rsidRPr="005A5E15">
        <w:rPr>
          <w:rFonts w:ascii="Palatino Linotype" w:hAnsi="Palatino Linotype" w:cs="Arial"/>
        </w:rPr>
        <w:t xml:space="preserve"> </w:t>
      </w:r>
      <w:r w:rsidRPr="005A5E15">
        <w:rPr>
          <w:rFonts w:ascii="Palatino Linotype" w:hAnsi="Palatino Linotype" w:cs="Arial"/>
        </w:rPr>
        <w:t>Ordinaria,</w:t>
      </w:r>
      <w:r w:rsidR="009563FF" w:rsidRPr="005A5E15">
        <w:rPr>
          <w:rFonts w:ascii="Palatino Linotype" w:hAnsi="Palatino Linotype" w:cs="Arial"/>
        </w:rPr>
        <w:t xml:space="preserve"> </w:t>
      </w:r>
      <w:r w:rsidRPr="005A5E15">
        <w:rPr>
          <w:rFonts w:ascii="Palatino Linotype" w:hAnsi="Palatino Linotype" w:cs="Arial"/>
        </w:rPr>
        <w:t>del</w:t>
      </w:r>
      <w:r w:rsidR="009563FF" w:rsidRPr="005A5E15">
        <w:rPr>
          <w:rFonts w:ascii="Palatino Linotype" w:hAnsi="Palatino Linotype" w:cs="Arial"/>
        </w:rPr>
        <w:t xml:space="preserve"> </w:t>
      </w:r>
      <w:r w:rsidR="00931E75" w:rsidRPr="005A5E15">
        <w:rPr>
          <w:rFonts w:ascii="Palatino Linotype" w:hAnsi="Palatino Linotype" w:cs="Arial"/>
        </w:rPr>
        <w:t>siete de agosto</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dos</w:t>
      </w:r>
      <w:r w:rsidR="009563FF" w:rsidRPr="005A5E15">
        <w:rPr>
          <w:rFonts w:ascii="Palatino Linotype" w:hAnsi="Palatino Linotype" w:cs="Arial"/>
        </w:rPr>
        <w:t xml:space="preserve"> </w:t>
      </w:r>
      <w:r w:rsidRPr="005A5E15">
        <w:rPr>
          <w:rFonts w:ascii="Palatino Linotype" w:hAnsi="Palatino Linotype" w:cs="Arial"/>
        </w:rPr>
        <w:t>mil</w:t>
      </w:r>
      <w:r w:rsidR="009563FF" w:rsidRPr="005A5E15">
        <w:rPr>
          <w:rFonts w:ascii="Palatino Linotype" w:hAnsi="Palatino Linotype" w:cs="Arial"/>
        </w:rPr>
        <w:t xml:space="preserve"> </w:t>
      </w:r>
      <w:r w:rsidRPr="005A5E15">
        <w:rPr>
          <w:rFonts w:ascii="Palatino Linotype" w:hAnsi="Palatino Linotype" w:cs="Arial"/>
        </w:rPr>
        <w:t>diecinueve,</w:t>
      </w:r>
      <w:r w:rsidR="009563FF" w:rsidRPr="005A5E15">
        <w:rPr>
          <w:rFonts w:ascii="Palatino Linotype" w:hAnsi="Palatino Linotype" w:cs="Arial"/>
        </w:rPr>
        <w:t xml:space="preserve"> </w:t>
      </w:r>
      <w:r w:rsidRPr="005A5E15">
        <w:rPr>
          <w:rFonts w:ascii="Palatino Linotype" w:eastAsia="MS Mincho" w:hAnsi="Palatino Linotype" w:cs="Arial"/>
        </w:rPr>
        <w:t>turnándose</w:t>
      </w:r>
      <w:r w:rsidR="009563FF" w:rsidRPr="005A5E15">
        <w:rPr>
          <w:rFonts w:ascii="Palatino Linotype" w:eastAsia="MS Mincho" w:hAnsi="Palatino Linotype" w:cs="Arial"/>
        </w:rPr>
        <w:t xml:space="preserve"> </w:t>
      </w:r>
      <w:r w:rsidRPr="005A5E15">
        <w:rPr>
          <w:rFonts w:ascii="Palatino Linotype" w:eastAsia="MS Mincho" w:hAnsi="Palatino Linotype" w:cs="Arial"/>
        </w:rPr>
        <w:t>a</w:t>
      </w:r>
      <w:r w:rsidR="009563FF" w:rsidRPr="005A5E15">
        <w:rPr>
          <w:rFonts w:ascii="Palatino Linotype" w:eastAsia="MS Mincho" w:hAnsi="Palatino Linotype" w:cs="Arial"/>
        </w:rPr>
        <w:t xml:space="preserve"> </w:t>
      </w:r>
      <w:r w:rsidRPr="005A5E15">
        <w:rPr>
          <w:rFonts w:ascii="Palatino Linotype" w:eastAsia="MS Mincho" w:hAnsi="Palatino Linotype" w:cs="Arial"/>
        </w:rPr>
        <w:t>la</w:t>
      </w:r>
      <w:r w:rsidR="009563FF" w:rsidRPr="005A5E15">
        <w:rPr>
          <w:rFonts w:ascii="Palatino Linotype" w:eastAsia="MS Mincho" w:hAnsi="Palatino Linotype" w:cs="Arial"/>
        </w:rPr>
        <w:t xml:space="preserve"> </w:t>
      </w:r>
      <w:r w:rsidRPr="005A5E15">
        <w:rPr>
          <w:rFonts w:ascii="Palatino Linotype" w:eastAsia="MS Mincho" w:hAnsi="Palatino Linotype" w:cs="Arial"/>
        </w:rPr>
        <w:t>Comisionada</w:t>
      </w:r>
      <w:r w:rsidR="009563FF" w:rsidRPr="005A5E15">
        <w:rPr>
          <w:rFonts w:ascii="Palatino Linotype" w:eastAsia="MS Mincho" w:hAnsi="Palatino Linotype" w:cs="Arial"/>
        </w:rPr>
        <w:t xml:space="preserve"> </w:t>
      </w:r>
      <w:r w:rsidRPr="005A5E15">
        <w:rPr>
          <w:rFonts w:ascii="Palatino Linotype" w:eastAsia="MS Mincho" w:hAnsi="Palatino Linotype" w:cs="Arial"/>
          <w:b/>
        </w:rPr>
        <w:t>Eva</w:t>
      </w:r>
      <w:r w:rsidR="009563FF" w:rsidRPr="005A5E15">
        <w:rPr>
          <w:rFonts w:ascii="Palatino Linotype" w:eastAsia="MS Mincho" w:hAnsi="Palatino Linotype" w:cs="Arial"/>
          <w:b/>
        </w:rPr>
        <w:t xml:space="preserve"> </w:t>
      </w:r>
      <w:proofErr w:type="spellStart"/>
      <w:r w:rsidRPr="005A5E15">
        <w:rPr>
          <w:rFonts w:ascii="Palatino Linotype" w:eastAsia="MS Mincho" w:hAnsi="Palatino Linotype" w:cs="Arial"/>
          <w:b/>
        </w:rPr>
        <w:t>Abaid</w:t>
      </w:r>
      <w:proofErr w:type="spellEnd"/>
      <w:r w:rsidR="009563FF" w:rsidRPr="005A5E15">
        <w:rPr>
          <w:rFonts w:ascii="Palatino Linotype" w:eastAsia="MS Mincho" w:hAnsi="Palatino Linotype" w:cs="Arial"/>
          <w:b/>
        </w:rPr>
        <w:t xml:space="preserve"> </w:t>
      </w:r>
      <w:proofErr w:type="spellStart"/>
      <w:r w:rsidRPr="005A5E15">
        <w:rPr>
          <w:rFonts w:ascii="Palatino Linotype" w:eastAsia="MS Mincho" w:hAnsi="Palatino Linotype" w:cs="Arial"/>
          <w:b/>
        </w:rPr>
        <w:t>Yapur</w:t>
      </w:r>
      <w:proofErr w:type="spellEnd"/>
      <w:r w:rsidR="009563FF" w:rsidRPr="005A5E15">
        <w:rPr>
          <w:rFonts w:ascii="Palatino Linotype" w:eastAsia="MS Mincho" w:hAnsi="Palatino Linotype" w:cs="Arial"/>
        </w:rPr>
        <w:t xml:space="preserve"> </w:t>
      </w:r>
      <w:r w:rsidRPr="005A5E15">
        <w:rPr>
          <w:rFonts w:ascii="Palatino Linotype" w:eastAsia="MS Mincho" w:hAnsi="Palatino Linotype" w:cs="Arial"/>
        </w:rPr>
        <w:t>para</w:t>
      </w:r>
      <w:r w:rsidR="009563FF" w:rsidRPr="005A5E15">
        <w:rPr>
          <w:rFonts w:ascii="Palatino Linotype" w:eastAsia="MS Mincho" w:hAnsi="Palatino Linotype" w:cs="Arial"/>
        </w:rPr>
        <w:t xml:space="preserve"> </w:t>
      </w:r>
      <w:r w:rsidRPr="005A5E15">
        <w:rPr>
          <w:rFonts w:ascii="Palatino Linotype" w:eastAsia="MS Mincho" w:hAnsi="Palatino Linotype" w:cs="Arial"/>
        </w:rPr>
        <w:t>que</w:t>
      </w:r>
      <w:r w:rsidR="009563FF" w:rsidRPr="005A5E15">
        <w:rPr>
          <w:rFonts w:ascii="Palatino Linotype" w:eastAsia="MS Mincho" w:hAnsi="Palatino Linotype" w:cs="Arial"/>
        </w:rPr>
        <w:t xml:space="preserve"> </w:t>
      </w:r>
      <w:r w:rsidRPr="005A5E15">
        <w:rPr>
          <w:rFonts w:ascii="Palatino Linotype" w:eastAsia="MS Mincho" w:hAnsi="Palatino Linotype" w:cs="Arial"/>
        </w:rPr>
        <w:t>formulara</w:t>
      </w:r>
      <w:r w:rsidR="009563FF" w:rsidRPr="005A5E15">
        <w:rPr>
          <w:rFonts w:ascii="Palatino Linotype" w:eastAsia="MS Mincho" w:hAnsi="Palatino Linotype" w:cs="Arial"/>
        </w:rPr>
        <w:t xml:space="preserve"> </w:t>
      </w:r>
      <w:r w:rsidRPr="005A5E15">
        <w:rPr>
          <w:rFonts w:ascii="Palatino Linotype" w:eastAsia="MS Mincho" w:hAnsi="Palatino Linotype" w:cs="Arial"/>
        </w:rPr>
        <w:t>y</w:t>
      </w:r>
      <w:r w:rsidR="009563FF" w:rsidRPr="005A5E15">
        <w:rPr>
          <w:rFonts w:ascii="Palatino Linotype" w:eastAsia="MS Mincho" w:hAnsi="Palatino Linotype" w:cs="Arial"/>
        </w:rPr>
        <w:t xml:space="preserve"> </w:t>
      </w:r>
      <w:r w:rsidRPr="005A5E15">
        <w:rPr>
          <w:rFonts w:ascii="Palatino Linotype" w:eastAsia="MS Mincho" w:hAnsi="Palatino Linotype" w:cs="Arial"/>
        </w:rPr>
        <w:t>presentara</w:t>
      </w:r>
      <w:r w:rsidR="009563FF" w:rsidRPr="005A5E15">
        <w:rPr>
          <w:rFonts w:ascii="Palatino Linotype" w:eastAsia="MS Mincho" w:hAnsi="Palatino Linotype" w:cs="Arial"/>
        </w:rPr>
        <w:t xml:space="preserve"> </w:t>
      </w:r>
      <w:r w:rsidRPr="005A5E15">
        <w:rPr>
          <w:rFonts w:ascii="Palatino Linotype" w:eastAsia="MS Mincho" w:hAnsi="Palatino Linotype" w:cs="Arial"/>
        </w:rPr>
        <w:t>el</w:t>
      </w:r>
      <w:r w:rsidR="009563FF" w:rsidRPr="005A5E15">
        <w:rPr>
          <w:rFonts w:ascii="Palatino Linotype" w:eastAsia="MS Mincho" w:hAnsi="Palatino Linotype" w:cs="Arial"/>
        </w:rPr>
        <w:t xml:space="preserve"> </w:t>
      </w:r>
      <w:r w:rsidRPr="005A5E15">
        <w:rPr>
          <w:rFonts w:ascii="Palatino Linotype" w:eastAsia="MS Mincho" w:hAnsi="Palatino Linotype" w:cs="Arial"/>
        </w:rPr>
        <w:t>proyecto</w:t>
      </w:r>
      <w:r w:rsidR="009563FF" w:rsidRPr="005A5E15">
        <w:rPr>
          <w:rFonts w:ascii="Palatino Linotype" w:eastAsia="MS Mincho" w:hAnsi="Palatino Linotype" w:cs="Arial"/>
        </w:rPr>
        <w:t xml:space="preserve"> </w:t>
      </w:r>
      <w:r w:rsidRPr="005A5E15">
        <w:rPr>
          <w:rFonts w:ascii="Palatino Linotype" w:eastAsia="MS Mincho" w:hAnsi="Palatino Linotype" w:cs="Arial"/>
        </w:rPr>
        <w:t>de</w:t>
      </w:r>
      <w:r w:rsidR="009563FF" w:rsidRPr="005A5E15">
        <w:rPr>
          <w:rFonts w:ascii="Palatino Linotype" w:eastAsia="MS Mincho" w:hAnsi="Palatino Linotype" w:cs="Arial"/>
        </w:rPr>
        <w:t xml:space="preserve"> </w:t>
      </w:r>
      <w:r w:rsidRPr="005A5E15">
        <w:rPr>
          <w:rFonts w:ascii="Palatino Linotype" w:eastAsia="MS Mincho" w:hAnsi="Palatino Linotype" w:cs="Arial"/>
        </w:rPr>
        <w:t>resolución</w:t>
      </w:r>
      <w:r w:rsidR="009563FF" w:rsidRPr="005A5E15">
        <w:rPr>
          <w:rFonts w:ascii="Palatino Linotype" w:eastAsia="MS Mincho" w:hAnsi="Palatino Linotype" w:cs="Arial"/>
        </w:rPr>
        <w:t xml:space="preserve"> </w:t>
      </w:r>
      <w:r w:rsidRPr="005A5E15">
        <w:rPr>
          <w:rFonts w:ascii="Palatino Linotype" w:eastAsia="MS Mincho" w:hAnsi="Palatino Linotype" w:cs="Arial"/>
        </w:rPr>
        <w:t>correspondiente,</w:t>
      </w:r>
      <w:r w:rsidR="009563FF" w:rsidRPr="005A5E15">
        <w:rPr>
          <w:rFonts w:ascii="Palatino Linotype" w:eastAsia="MS Mincho" w:hAnsi="Palatino Linotype" w:cs="Arial"/>
        </w:rPr>
        <w:t xml:space="preserve"> </w:t>
      </w:r>
      <w:r w:rsidRPr="005A5E15">
        <w:rPr>
          <w:rFonts w:ascii="Palatino Linotype" w:eastAsia="MS Mincho" w:hAnsi="Palatino Linotype" w:cs="Arial"/>
        </w:rPr>
        <w:t>de</w:t>
      </w:r>
      <w:r w:rsidR="009563FF" w:rsidRPr="005A5E15">
        <w:rPr>
          <w:rFonts w:ascii="Palatino Linotype" w:eastAsia="MS Mincho" w:hAnsi="Palatino Linotype" w:cs="Arial"/>
        </w:rPr>
        <w:t xml:space="preserve"> </w:t>
      </w:r>
      <w:r w:rsidRPr="005A5E15">
        <w:rPr>
          <w:rFonts w:ascii="Palatino Linotype" w:eastAsia="MS Mincho" w:hAnsi="Palatino Linotype" w:cs="Arial"/>
        </w:rPr>
        <w:t>conformidad</w:t>
      </w:r>
      <w:r w:rsidR="009563FF" w:rsidRPr="005A5E15">
        <w:rPr>
          <w:rFonts w:ascii="Palatino Linotype" w:eastAsia="MS Mincho" w:hAnsi="Palatino Linotype" w:cs="Arial"/>
        </w:rPr>
        <w:t xml:space="preserve"> </w:t>
      </w:r>
      <w:r w:rsidRPr="005A5E15">
        <w:rPr>
          <w:rFonts w:ascii="Palatino Linotype" w:eastAsia="MS Mincho" w:hAnsi="Palatino Linotype" w:cs="Arial"/>
        </w:rPr>
        <w:t>con</w:t>
      </w:r>
      <w:r w:rsidR="009563FF" w:rsidRPr="005A5E15">
        <w:rPr>
          <w:rFonts w:ascii="Palatino Linotype" w:eastAsia="MS Mincho" w:hAnsi="Palatino Linotype" w:cs="Arial"/>
        </w:rPr>
        <w:t xml:space="preserve"> </w:t>
      </w:r>
      <w:r w:rsidRPr="005A5E15">
        <w:rPr>
          <w:rFonts w:ascii="Palatino Linotype" w:eastAsia="MS Mincho" w:hAnsi="Palatino Linotype" w:cs="Arial"/>
        </w:rPr>
        <w:t>lo</w:t>
      </w:r>
      <w:r w:rsidR="009563FF" w:rsidRPr="005A5E15">
        <w:rPr>
          <w:rFonts w:ascii="Palatino Linotype" w:eastAsia="MS Mincho" w:hAnsi="Palatino Linotype" w:cs="Arial"/>
        </w:rPr>
        <w:t xml:space="preserve"> </w:t>
      </w:r>
      <w:r w:rsidRPr="005A5E15">
        <w:rPr>
          <w:rFonts w:ascii="Palatino Linotype" w:eastAsia="MS Mincho" w:hAnsi="Palatino Linotype" w:cs="Arial"/>
        </w:rPr>
        <w:t>dispuesto</w:t>
      </w:r>
      <w:r w:rsidR="009563FF" w:rsidRPr="005A5E15">
        <w:rPr>
          <w:rFonts w:ascii="Palatino Linotype" w:eastAsia="MS Mincho" w:hAnsi="Palatino Linotype" w:cs="Arial"/>
        </w:rPr>
        <w:t xml:space="preserve"> </w:t>
      </w:r>
      <w:r w:rsidRPr="005A5E15">
        <w:rPr>
          <w:rFonts w:ascii="Palatino Linotype" w:eastAsia="MS Mincho" w:hAnsi="Palatino Linotype" w:cs="Arial"/>
        </w:rPr>
        <w:t>en</w:t>
      </w:r>
      <w:r w:rsidR="009563FF" w:rsidRPr="005A5E15">
        <w:rPr>
          <w:rFonts w:ascii="Palatino Linotype" w:eastAsia="MS Mincho" w:hAnsi="Palatino Linotype" w:cs="Arial"/>
        </w:rPr>
        <w:t xml:space="preserve"> </w:t>
      </w:r>
      <w:r w:rsidRPr="005A5E15">
        <w:rPr>
          <w:rFonts w:ascii="Palatino Linotype" w:eastAsia="MS Mincho" w:hAnsi="Palatino Linotype" w:cs="Arial"/>
        </w:rPr>
        <w:t>el</w:t>
      </w:r>
      <w:r w:rsidR="009563FF" w:rsidRPr="005A5E15">
        <w:rPr>
          <w:rFonts w:ascii="Palatino Linotype" w:eastAsia="MS Mincho" w:hAnsi="Palatino Linotype" w:cs="Arial"/>
        </w:rPr>
        <w:t xml:space="preserve"> </w:t>
      </w:r>
      <w:r w:rsidRPr="005A5E15">
        <w:rPr>
          <w:rFonts w:ascii="Palatino Linotype" w:eastAsia="MS Mincho" w:hAnsi="Palatino Linotype" w:cs="Arial"/>
        </w:rPr>
        <w:t>artículo</w:t>
      </w:r>
      <w:r w:rsidR="009563FF" w:rsidRPr="005A5E15">
        <w:rPr>
          <w:rFonts w:ascii="Palatino Linotype" w:eastAsia="MS Mincho" w:hAnsi="Palatino Linotype" w:cs="Arial"/>
        </w:rPr>
        <w:t xml:space="preserve"> </w:t>
      </w:r>
      <w:r w:rsidRPr="005A5E15">
        <w:rPr>
          <w:rFonts w:ascii="Palatino Linotype" w:eastAsia="MS Mincho" w:hAnsi="Palatino Linotype" w:cs="Arial"/>
        </w:rPr>
        <w:t>18</w:t>
      </w:r>
      <w:r w:rsidR="009563FF" w:rsidRPr="005A5E15">
        <w:rPr>
          <w:rFonts w:ascii="Palatino Linotype" w:eastAsia="MS Mincho" w:hAnsi="Palatino Linotype" w:cs="Arial"/>
        </w:rPr>
        <w:t xml:space="preserve"> </w:t>
      </w:r>
      <w:r w:rsidRPr="005A5E15">
        <w:rPr>
          <w:rFonts w:ascii="Palatino Linotype" w:eastAsia="MS Mincho" w:hAnsi="Palatino Linotype" w:cs="Arial"/>
        </w:rPr>
        <w:t>del</w:t>
      </w:r>
      <w:r w:rsidR="009563FF" w:rsidRPr="005A5E15">
        <w:rPr>
          <w:rFonts w:ascii="Palatino Linotype" w:eastAsia="MS Mincho" w:hAnsi="Palatino Linotype" w:cs="Arial"/>
        </w:rPr>
        <w:t xml:space="preserve"> </w:t>
      </w:r>
      <w:r w:rsidRPr="005A5E15">
        <w:rPr>
          <w:rFonts w:ascii="Palatino Linotype" w:eastAsia="MS Mincho" w:hAnsi="Palatino Linotype" w:cs="Arial"/>
          <w:lang w:val="es-ES"/>
        </w:rPr>
        <w:t>Código</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de</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Procedimientos</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Administrativos</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del</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Estado</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de</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México,</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de</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aplicación</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supletoria,</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en</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términos</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lang w:val="es-ES"/>
        </w:rPr>
        <w:t>del</w:t>
      </w:r>
      <w:r w:rsidR="009563FF" w:rsidRPr="005A5E15">
        <w:rPr>
          <w:rFonts w:ascii="Palatino Linotype" w:eastAsia="MS Mincho" w:hAnsi="Palatino Linotype" w:cs="Arial"/>
          <w:lang w:val="es-ES"/>
        </w:rPr>
        <w:t xml:space="preserve"> </w:t>
      </w:r>
      <w:r w:rsidRPr="005A5E15">
        <w:rPr>
          <w:rFonts w:ascii="Palatino Linotype" w:eastAsia="MS Mincho" w:hAnsi="Palatino Linotype" w:cs="Arial"/>
        </w:rPr>
        <w:t>artículo</w:t>
      </w:r>
      <w:r w:rsidR="009563FF" w:rsidRPr="005A5E15">
        <w:rPr>
          <w:rFonts w:ascii="Palatino Linotype" w:eastAsia="MS Mincho" w:hAnsi="Palatino Linotype" w:cs="Arial"/>
        </w:rPr>
        <w:t xml:space="preserve"> </w:t>
      </w:r>
      <w:r w:rsidRPr="005A5E15">
        <w:rPr>
          <w:rFonts w:ascii="Palatino Linotype" w:eastAsia="MS Mincho" w:hAnsi="Palatino Linotype" w:cs="Arial"/>
        </w:rPr>
        <w:t>195</w:t>
      </w:r>
      <w:r w:rsidR="009563FF" w:rsidRPr="005A5E15">
        <w:rPr>
          <w:rFonts w:ascii="Palatino Linotype" w:eastAsia="MS Mincho" w:hAnsi="Palatino Linotype" w:cs="Arial"/>
        </w:rPr>
        <w:t xml:space="preserve"> </w:t>
      </w:r>
      <w:r w:rsidRPr="005A5E15">
        <w:rPr>
          <w:rFonts w:ascii="Palatino Linotype" w:eastAsia="MS Mincho" w:hAnsi="Palatino Linotype" w:cs="Arial"/>
        </w:rPr>
        <w:t>de</w:t>
      </w:r>
      <w:r w:rsidR="009563FF" w:rsidRPr="005A5E15">
        <w:rPr>
          <w:rFonts w:ascii="Palatino Linotype" w:eastAsia="MS Mincho" w:hAnsi="Palatino Linotype" w:cs="Arial"/>
        </w:rPr>
        <w:t xml:space="preserve"> </w:t>
      </w:r>
      <w:r w:rsidRPr="005A5E15">
        <w:rPr>
          <w:rFonts w:ascii="Palatino Linotype" w:eastAsia="MS Mincho" w:hAnsi="Palatino Linotype"/>
        </w:rPr>
        <w:t>la</w:t>
      </w:r>
      <w:r w:rsidR="009563FF" w:rsidRPr="005A5E15">
        <w:rPr>
          <w:rFonts w:ascii="Palatino Linotype" w:eastAsia="MS Mincho" w:hAnsi="Palatino Linotype"/>
        </w:rPr>
        <w:t xml:space="preserve"> </w:t>
      </w:r>
      <w:r w:rsidRPr="005A5E15">
        <w:rPr>
          <w:rFonts w:ascii="Palatino Linotype" w:eastAsia="MS Mincho" w:hAnsi="Palatino Linotype"/>
        </w:rPr>
        <w:t>Ley</w:t>
      </w:r>
      <w:r w:rsidR="009563FF" w:rsidRPr="005A5E15">
        <w:rPr>
          <w:rFonts w:ascii="Palatino Linotype" w:eastAsia="MS Mincho" w:hAnsi="Palatino Linotype"/>
        </w:rPr>
        <w:t xml:space="preserve"> </w:t>
      </w:r>
      <w:r w:rsidRPr="005A5E15">
        <w:rPr>
          <w:rFonts w:ascii="Palatino Linotype" w:eastAsia="MS Mincho" w:hAnsi="Palatino Linotype"/>
        </w:rPr>
        <w:t>de</w:t>
      </w:r>
      <w:r w:rsidR="009563FF" w:rsidRPr="005A5E15">
        <w:rPr>
          <w:rFonts w:ascii="Palatino Linotype" w:eastAsia="MS Mincho" w:hAnsi="Palatino Linotype"/>
        </w:rPr>
        <w:t xml:space="preserve"> </w:t>
      </w:r>
      <w:r w:rsidRPr="005A5E15">
        <w:rPr>
          <w:rFonts w:ascii="Palatino Linotype" w:eastAsia="MS Mincho" w:hAnsi="Palatino Linotype"/>
        </w:rPr>
        <w:t>Transparencia</w:t>
      </w:r>
      <w:r w:rsidR="009563FF" w:rsidRPr="005A5E15">
        <w:rPr>
          <w:rFonts w:ascii="Palatino Linotype" w:eastAsia="MS Mincho" w:hAnsi="Palatino Linotype"/>
        </w:rPr>
        <w:t xml:space="preserve"> </w:t>
      </w:r>
      <w:r w:rsidRPr="005A5E15">
        <w:rPr>
          <w:rFonts w:ascii="Palatino Linotype" w:eastAsia="MS Mincho" w:hAnsi="Palatino Linotype"/>
        </w:rPr>
        <w:t>y</w:t>
      </w:r>
      <w:r w:rsidR="009563FF" w:rsidRPr="005A5E15">
        <w:rPr>
          <w:rFonts w:ascii="Palatino Linotype" w:eastAsia="MS Mincho" w:hAnsi="Palatino Linotype"/>
        </w:rPr>
        <w:t xml:space="preserve"> </w:t>
      </w:r>
      <w:r w:rsidRPr="005A5E15">
        <w:rPr>
          <w:rFonts w:ascii="Palatino Linotype" w:eastAsia="MS Mincho" w:hAnsi="Palatino Linotype"/>
        </w:rPr>
        <w:t>Acceso</w:t>
      </w:r>
      <w:r w:rsidR="009563FF" w:rsidRPr="005A5E15">
        <w:rPr>
          <w:rFonts w:ascii="Palatino Linotype" w:eastAsia="MS Mincho" w:hAnsi="Palatino Linotype"/>
        </w:rPr>
        <w:t xml:space="preserve"> </w:t>
      </w:r>
      <w:r w:rsidRPr="005A5E15">
        <w:rPr>
          <w:rFonts w:ascii="Palatino Linotype" w:eastAsia="MS Mincho" w:hAnsi="Palatino Linotype"/>
        </w:rPr>
        <w:t>a</w:t>
      </w:r>
      <w:r w:rsidR="009563FF" w:rsidRPr="005A5E15">
        <w:rPr>
          <w:rFonts w:ascii="Palatino Linotype" w:eastAsia="MS Mincho" w:hAnsi="Palatino Linotype"/>
        </w:rPr>
        <w:t xml:space="preserve"> </w:t>
      </w:r>
      <w:r w:rsidRPr="005A5E15">
        <w:rPr>
          <w:rFonts w:ascii="Palatino Linotype" w:eastAsia="MS Mincho" w:hAnsi="Palatino Linotype"/>
        </w:rPr>
        <w:t>la</w:t>
      </w:r>
      <w:r w:rsidR="009563FF" w:rsidRPr="005A5E15">
        <w:rPr>
          <w:rFonts w:ascii="Palatino Linotype" w:eastAsia="MS Mincho" w:hAnsi="Palatino Linotype"/>
        </w:rPr>
        <w:t xml:space="preserve"> </w:t>
      </w:r>
      <w:r w:rsidRPr="005A5E15">
        <w:rPr>
          <w:rFonts w:ascii="Palatino Linotype" w:eastAsia="MS Mincho" w:hAnsi="Palatino Linotype"/>
        </w:rPr>
        <w:t>Información</w:t>
      </w:r>
      <w:r w:rsidR="009563FF" w:rsidRPr="005A5E15">
        <w:rPr>
          <w:rFonts w:ascii="Palatino Linotype" w:eastAsia="MS Mincho" w:hAnsi="Palatino Linotype"/>
        </w:rPr>
        <w:t xml:space="preserve"> </w:t>
      </w:r>
      <w:r w:rsidRPr="005A5E15">
        <w:rPr>
          <w:rFonts w:ascii="Palatino Linotype" w:eastAsia="MS Mincho" w:hAnsi="Palatino Linotype"/>
        </w:rPr>
        <w:t>Pública</w:t>
      </w:r>
      <w:r w:rsidR="009563FF" w:rsidRPr="005A5E15">
        <w:rPr>
          <w:rFonts w:ascii="Palatino Linotype" w:eastAsia="MS Mincho" w:hAnsi="Palatino Linotype"/>
        </w:rPr>
        <w:t xml:space="preserve"> </w:t>
      </w:r>
      <w:r w:rsidRPr="005A5E15">
        <w:rPr>
          <w:rFonts w:ascii="Palatino Linotype" w:eastAsia="MS Mincho" w:hAnsi="Palatino Linotype"/>
        </w:rPr>
        <w:t>del</w:t>
      </w:r>
      <w:r w:rsidR="009563FF" w:rsidRPr="005A5E15">
        <w:rPr>
          <w:rFonts w:ascii="Palatino Linotype" w:eastAsia="MS Mincho" w:hAnsi="Palatino Linotype"/>
        </w:rPr>
        <w:t xml:space="preserve"> </w:t>
      </w:r>
      <w:r w:rsidRPr="005A5E15">
        <w:rPr>
          <w:rFonts w:ascii="Palatino Linotype" w:eastAsia="MS Mincho" w:hAnsi="Palatino Linotype"/>
        </w:rPr>
        <w:t>Estado</w:t>
      </w:r>
      <w:r w:rsidR="009563FF" w:rsidRPr="005A5E15">
        <w:rPr>
          <w:rFonts w:ascii="Palatino Linotype" w:eastAsia="MS Mincho" w:hAnsi="Palatino Linotype"/>
        </w:rPr>
        <w:t xml:space="preserve"> </w:t>
      </w:r>
      <w:r w:rsidRPr="005A5E15">
        <w:rPr>
          <w:rFonts w:ascii="Palatino Linotype" w:eastAsia="MS Mincho" w:hAnsi="Palatino Linotype"/>
        </w:rPr>
        <w:t>de</w:t>
      </w:r>
      <w:r w:rsidR="009563FF" w:rsidRPr="005A5E15">
        <w:rPr>
          <w:rFonts w:ascii="Palatino Linotype" w:eastAsia="MS Mincho" w:hAnsi="Palatino Linotype"/>
        </w:rPr>
        <w:t xml:space="preserve"> </w:t>
      </w:r>
      <w:r w:rsidRPr="005A5E15">
        <w:rPr>
          <w:rFonts w:ascii="Palatino Linotype" w:eastAsia="MS Mincho" w:hAnsi="Palatino Linotype"/>
        </w:rPr>
        <w:t>México</w:t>
      </w:r>
      <w:r w:rsidR="009563FF" w:rsidRPr="005A5E15">
        <w:rPr>
          <w:rFonts w:ascii="Palatino Linotype" w:eastAsia="MS Mincho" w:hAnsi="Palatino Linotype"/>
        </w:rPr>
        <w:t xml:space="preserve"> </w:t>
      </w:r>
      <w:r w:rsidRPr="005A5E15">
        <w:rPr>
          <w:rFonts w:ascii="Palatino Linotype" w:eastAsia="MS Mincho" w:hAnsi="Palatino Linotype"/>
        </w:rPr>
        <w:t>y</w:t>
      </w:r>
      <w:r w:rsidR="009563FF" w:rsidRPr="005A5E15">
        <w:rPr>
          <w:rFonts w:ascii="Palatino Linotype" w:eastAsia="MS Mincho" w:hAnsi="Palatino Linotype"/>
        </w:rPr>
        <w:t xml:space="preserve"> </w:t>
      </w:r>
      <w:r w:rsidRPr="005A5E15">
        <w:rPr>
          <w:rFonts w:ascii="Palatino Linotype" w:eastAsia="MS Mincho" w:hAnsi="Palatino Linotype"/>
        </w:rPr>
        <w:t>Municipios</w:t>
      </w:r>
      <w:r w:rsidR="009563FF" w:rsidRPr="005A5E15">
        <w:rPr>
          <w:rFonts w:ascii="Palatino Linotype" w:eastAsia="MS Mincho" w:hAnsi="Palatino Linotype"/>
        </w:rPr>
        <w:t xml:space="preserve"> </w:t>
      </w:r>
      <w:r w:rsidRPr="005A5E15">
        <w:rPr>
          <w:rFonts w:ascii="Palatino Linotype" w:eastAsia="MS Mincho" w:hAnsi="Palatino Linotype"/>
        </w:rPr>
        <w:t>en</w:t>
      </w:r>
      <w:r w:rsidR="009563FF" w:rsidRPr="005A5E15">
        <w:rPr>
          <w:rFonts w:ascii="Palatino Linotype" w:eastAsia="MS Mincho" w:hAnsi="Palatino Linotype"/>
        </w:rPr>
        <w:t xml:space="preserve"> </w:t>
      </w:r>
      <w:r w:rsidRPr="005A5E15">
        <w:rPr>
          <w:rFonts w:ascii="Palatino Linotype" w:eastAsia="MS Mincho" w:hAnsi="Palatino Linotype"/>
        </w:rPr>
        <w:t>vigor.</w:t>
      </w:r>
    </w:p>
    <w:p w14:paraId="55230C46" w14:textId="77777777" w:rsidR="00193A83" w:rsidRPr="00193A83" w:rsidRDefault="005B2089" w:rsidP="006C588C">
      <w:pPr>
        <w:pStyle w:val="Prrafodelista"/>
        <w:numPr>
          <w:ilvl w:val="0"/>
          <w:numId w:val="1"/>
        </w:numPr>
        <w:spacing w:before="240" w:after="240" w:line="360" w:lineRule="auto"/>
        <w:ind w:left="0" w:firstLine="0"/>
        <w:contextualSpacing w:val="0"/>
        <w:jc w:val="both"/>
        <w:rPr>
          <w:rFonts w:ascii="Palatino Linotype" w:hAnsi="Palatino Linotype"/>
        </w:rPr>
      </w:pPr>
      <w:r w:rsidRPr="005A5E15">
        <w:rPr>
          <w:rFonts w:ascii="Palatino Linotype" w:eastAsia="MS Mincho" w:hAnsi="Palatino Linotype" w:cs="Arial"/>
        </w:rPr>
        <w:t>En</w:t>
      </w:r>
      <w:r w:rsidR="009563FF" w:rsidRPr="005A5E15">
        <w:rPr>
          <w:rFonts w:ascii="Palatino Linotype" w:eastAsia="MS Mincho" w:hAnsi="Palatino Linotype" w:cs="Arial"/>
        </w:rPr>
        <w:t xml:space="preserve"> </w:t>
      </w:r>
      <w:r w:rsidR="00EF5FDC" w:rsidRPr="005A5E15">
        <w:rPr>
          <w:rFonts w:ascii="Palatino Linotype" w:eastAsia="MS Mincho" w:hAnsi="Palatino Linotype" w:cs="Arial"/>
        </w:rPr>
        <w:t>fecha</w:t>
      </w:r>
      <w:r w:rsidR="009563FF" w:rsidRPr="005A5E15">
        <w:rPr>
          <w:rFonts w:ascii="Palatino Linotype" w:eastAsia="MS Mincho" w:hAnsi="Palatino Linotype" w:cs="Arial"/>
        </w:rPr>
        <w:t xml:space="preserve"> </w:t>
      </w:r>
      <w:r w:rsidR="00DC219A" w:rsidRPr="005A5E15">
        <w:rPr>
          <w:rFonts w:ascii="Palatino Linotype" w:eastAsia="MS Mincho" w:hAnsi="Palatino Linotype" w:cs="Arial"/>
        </w:rPr>
        <w:t xml:space="preserve">treinta de octubre </w:t>
      </w:r>
      <w:r w:rsidR="00EF5FDC" w:rsidRPr="005A5E15">
        <w:rPr>
          <w:rFonts w:ascii="Palatino Linotype" w:eastAsia="MS Mincho" w:hAnsi="Palatino Linotype" w:cs="Arial"/>
        </w:rPr>
        <w:t>de</w:t>
      </w:r>
      <w:r w:rsidR="009563FF" w:rsidRPr="005A5E15">
        <w:rPr>
          <w:rFonts w:ascii="Palatino Linotype" w:eastAsia="MS Mincho" w:hAnsi="Palatino Linotype" w:cs="Arial"/>
        </w:rPr>
        <w:t xml:space="preserve"> </w:t>
      </w:r>
      <w:r w:rsidR="00EF5FDC" w:rsidRPr="005A5E15">
        <w:rPr>
          <w:rFonts w:ascii="Palatino Linotype" w:eastAsia="MS Mincho" w:hAnsi="Palatino Linotype" w:cs="Arial"/>
        </w:rPr>
        <w:t>dos</w:t>
      </w:r>
      <w:r w:rsidR="009563FF" w:rsidRPr="005A5E15">
        <w:rPr>
          <w:rFonts w:ascii="Palatino Linotype" w:eastAsia="MS Mincho" w:hAnsi="Palatino Linotype" w:cs="Arial"/>
        </w:rPr>
        <w:t xml:space="preserve"> </w:t>
      </w:r>
      <w:r w:rsidR="00EF5FDC" w:rsidRPr="005A5E15">
        <w:rPr>
          <w:rFonts w:ascii="Palatino Linotype" w:eastAsia="MS Mincho" w:hAnsi="Palatino Linotype" w:cs="Arial"/>
        </w:rPr>
        <w:t>mil</w:t>
      </w:r>
      <w:r w:rsidR="009563FF" w:rsidRPr="005A5E15">
        <w:rPr>
          <w:rFonts w:ascii="Palatino Linotype" w:eastAsia="MS Mincho" w:hAnsi="Palatino Linotype" w:cs="Arial"/>
        </w:rPr>
        <w:t xml:space="preserve"> </w:t>
      </w:r>
      <w:r w:rsidR="00EF5FDC" w:rsidRPr="005A5E15">
        <w:rPr>
          <w:rFonts w:ascii="Palatino Linotype" w:eastAsia="MS Mincho" w:hAnsi="Palatino Linotype" w:cs="Arial"/>
        </w:rPr>
        <w:t>diecinueve,</w:t>
      </w:r>
      <w:r w:rsidR="009563FF" w:rsidRPr="005A5E15">
        <w:rPr>
          <w:rFonts w:ascii="Palatino Linotype" w:eastAsia="MS Mincho" w:hAnsi="Palatino Linotype" w:cs="Arial"/>
        </w:rPr>
        <w:t xml:space="preserve"> </w:t>
      </w:r>
      <w:r w:rsidR="0047532B" w:rsidRPr="005A5E15">
        <w:rPr>
          <w:rFonts w:ascii="Palatino Linotype" w:hAnsi="Palatino Linotype" w:cs="Arial"/>
        </w:rPr>
        <w:t>la</w:t>
      </w:r>
      <w:r w:rsidR="009563FF" w:rsidRPr="005A5E15">
        <w:rPr>
          <w:rFonts w:ascii="Palatino Linotype" w:hAnsi="Palatino Linotype" w:cs="Arial"/>
        </w:rPr>
        <w:t xml:space="preserve"> </w:t>
      </w:r>
      <w:r w:rsidR="0047532B" w:rsidRPr="005A5E15">
        <w:rPr>
          <w:rFonts w:ascii="Palatino Linotype" w:hAnsi="Palatino Linotype" w:cs="Arial"/>
        </w:rPr>
        <w:t>Comisionada</w:t>
      </w:r>
      <w:r w:rsidR="009563FF" w:rsidRPr="005A5E15">
        <w:rPr>
          <w:rFonts w:ascii="Palatino Linotype" w:hAnsi="Palatino Linotype" w:cs="Arial"/>
        </w:rPr>
        <w:t xml:space="preserve"> </w:t>
      </w:r>
      <w:r w:rsidR="0047532B" w:rsidRPr="005A5E15">
        <w:rPr>
          <w:rFonts w:ascii="Palatino Linotype" w:hAnsi="Palatino Linotype" w:cs="Arial"/>
        </w:rPr>
        <w:t>Ponente</w:t>
      </w:r>
      <w:r w:rsidR="009563FF" w:rsidRPr="005A5E15">
        <w:rPr>
          <w:rFonts w:ascii="Palatino Linotype" w:hAnsi="Palatino Linotype" w:cs="Arial"/>
        </w:rPr>
        <w:t xml:space="preserve"> </w:t>
      </w:r>
      <w:r w:rsidR="00DE6E4F" w:rsidRPr="005A5E15">
        <w:rPr>
          <w:rFonts w:ascii="Palatino Linotype" w:hAnsi="Palatino Linotype" w:cs="Arial"/>
        </w:rPr>
        <w:t>acordó</w:t>
      </w:r>
      <w:r w:rsidR="009563FF" w:rsidRPr="005A5E15">
        <w:rPr>
          <w:rFonts w:ascii="Palatino Linotype" w:hAnsi="Palatino Linotype" w:cs="Arial"/>
        </w:rPr>
        <w:t xml:space="preserve"> </w:t>
      </w:r>
      <w:r w:rsidR="00DE6E4F" w:rsidRPr="005A5E15">
        <w:rPr>
          <w:rFonts w:ascii="Palatino Linotype" w:hAnsi="Palatino Linotype" w:cs="Arial"/>
        </w:rPr>
        <w:t>el</w:t>
      </w:r>
      <w:r w:rsidR="009563FF" w:rsidRPr="005A5E15">
        <w:rPr>
          <w:rFonts w:ascii="Palatino Linotype" w:hAnsi="Palatino Linotype" w:cs="Arial"/>
        </w:rPr>
        <w:t xml:space="preserve"> </w:t>
      </w:r>
      <w:r w:rsidR="00DE6E4F" w:rsidRPr="005A5E15">
        <w:rPr>
          <w:rFonts w:ascii="Palatino Linotype" w:hAnsi="Palatino Linotype" w:cs="Arial"/>
        </w:rPr>
        <w:t>cierre</w:t>
      </w:r>
      <w:r w:rsidR="009563FF" w:rsidRPr="005A5E15">
        <w:rPr>
          <w:rFonts w:ascii="Palatino Linotype" w:hAnsi="Palatino Linotype" w:cs="Arial"/>
        </w:rPr>
        <w:t xml:space="preserve"> </w:t>
      </w:r>
      <w:r w:rsidR="00DE6E4F" w:rsidRPr="005A5E15">
        <w:rPr>
          <w:rFonts w:ascii="Palatino Linotype" w:hAnsi="Palatino Linotype" w:cs="Arial"/>
        </w:rPr>
        <w:t>de</w:t>
      </w:r>
      <w:r w:rsidR="009563FF" w:rsidRPr="005A5E15">
        <w:rPr>
          <w:rFonts w:ascii="Palatino Linotype" w:hAnsi="Palatino Linotype" w:cs="Arial"/>
        </w:rPr>
        <w:t xml:space="preserve"> </w:t>
      </w:r>
      <w:r w:rsidR="00DE6E4F" w:rsidRPr="005A5E15">
        <w:rPr>
          <w:rFonts w:ascii="Palatino Linotype" w:hAnsi="Palatino Linotype" w:cs="Arial"/>
        </w:rPr>
        <w:t>instrucción;</w:t>
      </w:r>
      <w:r w:rsidR="009563FF" w:rsidRPr="005A5E15">
        <w:rPr>
          <w:rFonts w:ascii="Palatino Linotype" w:hAnsi="Palatino Linotype" w:cs="Arial"/>
        </w:rPr>
        <w:t xml:space="preserve"> </w:t>
      </w:r>
      <w:r w:rsidR="0047532B" w:rsidRPr="005A5E15">
        <w:rPr>
          <w:rFonts w:ascii="Palatino Linotype" w:hAnsi="Palatino Linotype" w:cs="Arial"/>
        </w:rPr>
        <w:t>así</w:t>
      </w:r>
      <w:r w:rsidR="009563FF" w:rsidRPr="005A5E15">
        <w:rPr>
          <w:rFonts w:ascii="Palatino Linotype" w:hAnsi="Palatino Linotype" w:cs="Arial"/>
        </w:rPr>
        <w:t xml:space="preserve"> </w:t>
      </w:r>
      <w:r w:rsidR="0047532B" w:rsidRPr="005A5E15">
        <w:rPr>
          <w:rFonts w:ascii="Palatino Linotype" w:hAnsi="Palatino Linotype" w:cs="Arial"/>
        </w:rPr>
        <w:t>como</w:t>
      </w:r>
      <w:r w:rsidR="00DE6E4F" w:rsidRPr="005A5E15">
        <w:rPr>
          <w:rFonts w:ascii="Palatino Linotype" w:hAnsi="Palatino Linotype" w:cs="Arial"/>
        </w:rPr>
        <w:t>,</w:t>
      </w:r>
      <w:r w:rsidR="009563FF" w:rsidRPr="005A5E15">
        <w:rPr>
          <w:rFonts w:ascii="Palatino Linotype" w:hAnsi="Palatino Linotype" w:cs="Arial"/>
        </w:rPr>
        <w:t xml:space="preserve"> </w:t>
      </w:r>
      <w:r w:rsidR="0047532B" w:rsidRPr="005A5E15">
        <w:rPr>
          <w:rFonts w:ascii="Palatino Linotype" w:hAnsi="Palatino Linotype" w:cs="Arial"/>
        </w:rPr>
        <w:t>la</w:t>
      </w:r>
      <w:r w:rsidR="009563FF" w:rsidRPr="005A5E15">
        <w:rPr>
          <w:rFonts w:ascii="Palatino Linotype" w:hAnsi="Palatino Linotype" w:cs="Arial"/>
        </w:rPr>
        <w:t xml:space="preserve"> </w:t>
      </w:r>
      <w:r w:rsidR="0047532B" w:rsidRPr="005A5E15">
        <w:rPr>
          <w:rFonts w:ascii="Palatino Linotype" w:hAnsi="Palatino Linotype" w:cs="Arial"/>
        </w:rPr>
        <w:t>remisión</w:t>
      </w:r>
      <w:r w:rsidR="009563FF" w:rsidRPr="005A5E15">
        <w:rPr>
          <w:rFonts w:ascii="Palatino Linotype" w:hAnsi="Palatino Linotype" w:cs="Arial"/>
        </w:rPr>
        <w:t xml:space="preserve"> </w:t>
      </w:r>
      <w:r w:rsidR="0047532B" w:rsidRPr="005A5E15">
        <w:rPr>
          <w:rFonts w:ascii="Palatino Linotype" w:hAnsi="Palatino Linotype" w:cs="Arial"/>
        </w:rPr>
        <w:t>de</w:t>
      </w:r>
      <w:r w:rsidR="009563FF" w:rsidRPr="005A5E15">
        <w:rPr>
          <w:rFonts w:ascii="Palatino Linotype" w:hAnsi="Palatino Linotype" w:cs="Arial"/>
        </w:rPr>
        <w:t xml:space="preserve"> </w:t>
      </w:r>
      <w:r w:rsidR="0047532B" w:rsidRPr="005A5E15">
        <w:rPr>
          <w:rFonts w:ascii="Palatino Linotype" w:hAnsi="Palatino Linotype" w:cs="Arial"/>
        </w:rPr>
        <w:t>l</w:t>
      </w:r>
      <w:r w:rsidR="00247959" w:rsidRPr="005A5E15">
        <w:rPr>
          <w:rFonts w:ascii="Palatino Linotype" w:hAnsi="Palatino Linotype" w:cs="Arial"/>
        </w:rPr>
        <w:t>os</w:t>
      </w:r>
      <w:r w:rsidR="009563FF" w:rsidRPr="005A5E15">
        <w:rPr>
          <w:rFonts w:ascii="Palatino Linotype" w:hAnsi="Palatino Linotype" w:cs="Arial"/>
        </w:rPr>
        <w:t xml:space="preserve"> </w:t>
      </w:r>
      <w:r w:rsidR="0047532B" w:rsidRPr="005A5E15">
        <w:rPr>
          <w:rFonts w:ascii="Palatino Linotype" w:hAnsi="Palatino Linotype" w:cs="Arial"/>
        </w:rPr>
        <w:t>mismo</w:t>
      </w:r>
      <w:r w:rsidR="00247959" w:rsidRPr="005A5E15">
        <w:rPr>
          <w:rFonts w:ascii="Palatino Linotype" w:hAnsi="Palatino Linotype" w:cs="Arial"/>
        </w:rPr>
        <w:t>s</w:t>
      </w:r>
      <w:r w:rsidR="009563FF" w:rsidRPr="005A5E15">
        <w:rPr>
          <w:rFonts w:ascii="Palatino Linotype" w:hAnsi="Palatino Linotype" w:cs="Arial"/>
        </w:rPr>
        <w:t xml:space="preserve"> </w:t>
      </w:r>
      <w:r w:rsidR="0047532B" w:rsidRPr="005A5E15">
        <w:rPr>
          <w:rFonts w:ascii="Palatino Linotype" w:hAnsi="Palatino Linotype" w:cs="Arial"/>
        </w:rPr>
        <w:t>a</w:t>
      </w:r>
      <w:r w:rsidR="009563FF" w:rsidRPr="005A5E15">
        <w:rPr>
          <w:rFonts w:ascii="Palatino Linotype" w:hAnsi="Palatino Linotype" w:cs="Arial"/>
        </w:rPr>
        <w:t xml:space="preserve"> </w:t>
      </w:r>
      <w:r w:rsidR="0047532B" w:rsidRPr="005A5E15">
        <w:rPr>
          <w:rFonts w:ascii="Palatino Linotype" w:hAnsi="Palatino Linotype" w:cs="Arial"/>
        </w:rPr>
        <w:t>efecto</w:t>
      </w:r>
      <w:r w:rsidR="009563FF" w:rsidRPr="005A5E15">
        <w:rPr>
          <w:rFonts w:ascii="Palatino Linotype" w:hAnsi="Palatino Linotype" w:cs="Arial"/>
        </w:rPr>
        <w:t xml:space="preserve"> </w:t>
      </w:r>
      <w:r w:rsidR="0047532B" w:rsidRPr="005A5E15">
        <w:rPr>
          <w:rFonts w:ascii="Palatino Linotype" w:hAnsi="Palatino Linotype" w:cs="Arial"/>
        </w:rPr>
        <w:t>de</w:t>
      </w:r>
      <w:r w:rsidR="009563FF" w:rsidRPr="005A5E15">
        <w:rPr>
          <w:rFonts w:ascii="Palatino Linotype" w:hAnsi="Palatino Linotype" w:cs="Arial"/>
        </w:rPr>
        <w:t xml:space="preserve"> </w:t>
      </w:r>
      <w:r w:rsidR="0047532B" w:rsidRPr="005A5E15">
        <w:rPr>
          <w:rFonts w:ascii="Palatino Linotype" w:hAnsi="Palatino Linotype" w:cs="Arial"/>
        </w:rPr>
        <w:t>ser</w:t>
      </w:r>
      <w:r w:rsidR="009563FF" w:rsidRPr="005A5E15">
        <w:rPr>
          <w:rFonts w:ascii="Palatino Linotype" w:hAnsi="Palatino Linotype" w:cs="Arial"/>
        </w:rPr>
        <w:t xml:space="preserve"> </w:t>
      </w:r>
      <w:r w:rsidR="0047532B" w:rsidRPr="005A5E15">
        <w:rPr>
          <w:rFonts w:ascii="Palatino Linotype" w:hAnsi="Palatino Linotype" w:cs="Arial"/>
        </w:rPr>
        <w:t>resuelto</w:t>
      </w:r>
      <w:r w:rsidR="00097D75" w:rsidRPr="005A5E15">
        <w:rPr>
          <w:rFonts w:ascii="Palatino Linotype" w:hAnsi="Palatino Linotype" w:cs="Arial"/>
        </w:rPr>
        <w:t>s</w:t>
      </w:r>
      <w:r w:rsidR="0047532B" w:rsidRPr="005A5E15">
        <w:rPr>
          <w:rFonts w:ascii="Palatino Linotype" w:hAnsi="Palatino Linotype" w:cs="Arial"/>
        </w:rPr>
        <w:t>,</w:t>
      </w:r>
      <w:r w:rsidR="009563FF" w:rsidRPr="005A5E15">
        <w:rPr>
          <w:rFonts w:ascii="Palatino Linotype" w:hAnsi="Palatino Linotype" w:cs="Arial"/>
        </w:rPr>
        <w:t xml:space="preserve"> </w:t>
      </w:r>
      <w:r w:rsidR="0047532B" w:rsidRPr="005A5E15">
        <w:rPr>
          <w:rFonts w:ascii="Palatino Linotype" w:hAnsi="Palatino Linotype" w:cs="Arial"/>
        </w:rPr>
        <w:t>de</w:t>
      </w:r>
      <w:r w:rsidR="009563FF" w:rsidRPr="005A5E15">
        <w:rPr>
          <w:rFonts w:ascii="Palatino Linotype" w:hAnsi="Palatino Linotype" w:cs="Arial"/>
        </w:rPr>
        <w:t xml:space="preserve"> </w:t>
      </w:r>
      <w:r w:rsidR="0047532B" w:rsidRPr="005A5E15">
        <w:rPr>
          <w:rFonts w:ascii="Palatino Linotype" w:hAnsi="Palatino Linotype" w:cs="Arial"/>
        </w:rPr>
        <w:t>conformidad</w:t>
      </w:r>
      <w:r w:rsidR="009563FF" w:rsidRPr="005A5E15">
        <w:rPr>
          <w:rFonts w:ascii="Palatino Linotype" w:hAnsi="Palatino Linotype" w:cs="Arial"/>
        </w:rPr>
        <w:t xml:space="preserve"> </w:t>
      </w:r>
      <w:r w:rsidR="0047532B" w:rsidRPr="005A5E15">
        <w:rPr>
          <w:rFonts w:ascii="Palatino Linotype" w:hAnsi="Palatino Linotype" w:cs="Arial"/>
        </w:rPr>
        <w:t>con</w:t>
      </w:r>
      <w:r w:rsidR="009563FF" w:rsidRPr="005A5E15">
        <w:rPr>
          <w:rFonts w:ascii="Palatino Linotype" w:hAnsi="Palatino Linotype" w:cs="Arial"/>
        </w:rPr>
        <w:t xml:space="preserve"> </w:t>
      </w:r>
      <w:r w:rsidR="0047532B" w:rsidRPr="005A5E15">
        <w:rPr>
          <w:rFonts w:ascii="Palatino Linotype" w:hAnsi="Palatino Linotype" w:cs="Arial"/>
        </w:rPr>
        <w:t>lo</w:t>
      </w:r>
      <w:r w:rsidR="009563FF" w:rsidRPr="005A5E15">
        <w:rPr>
          <w:rFonts w:ascii="Palatino Linotype" w:hAnsi="Palatino Linotype" w:cs="Arial"/>
        </w:rPr>
        <w:t xml:space="preserve"> </w:t>
      </w:r>
      <w:r w:rsidR="0047532B" w:rsidRPr="005A5E15">
        <w:rPr>
          <w:rFonts w:ascii="Palatino Linotype" w:hAnsi="Palatino Linotype" w:cs="Arial"/>
        </w:rPr>
        <w:t>establecido</w:t>
      </w:r>
      <w:r w:rsidR="009563FF" w:rsidRPr="005A5E15">
        <w:rPr>
          <w:rFonts w:ascii="Palatino Linotype" w:hAnsi="Palatino Linotype" w:cs="Arial"/>
        </w:rPr>
        <w:t xml:space="preserve"> </w:t>
      </w:r>
      <w:r w:rsidR="0047532B" w:rsidRPr="005A5E15">
        <w:rPr>
          <w:rFonts w:ascii="Palatino Linotype" w:hAnsi="Palatino Linotype" w:cs="Arial"/>
        </w:rPr>
        <w:t>en</w:t>
      </w:r>
      <w:r w:rsidR="009563FF" w:rsidRPr="005A5E15">
        <w:rPr>
          <w:rFonts w:ascii="Palatino Linotype" w:hAnsi="Palatino Linotype" w:cs="Arial"/>
        </w:rPr>
        <w:t xml:space="preserve"> </w:t>
      </w:r>
      <w:r w:rsidR="0047532B" w:rsidRPr="005A5E15">
        <w:rPr>
          <w:rFonts w:ascii="Palatino Linotype" w:hAnsi="Palatino Linotype" w:cs="Arial"/>
        </w:rPr>
        <w:t>el</w:t>
      </w:r>
      <w:r w:rsidR="009563FF" w:rsidRPr="005A5E15">
        <w:rPr>
          <w:rFonts w:ascii="Palatino Linotype" w:hAnsi="Palatino Linotype" w:cs="Arial"/>
        </w:rPr>
        <w:t xml:space="preserve"> </w:t>
      </w:r>
      <w:r w:rsidR="0047532B" w:rsidRPr="005A5E15">
        <w:rPr>
          <w:rFonts w:ascii="Palatino Linotype" w:hAnsi="Palatino Linotype" w:cs="Arial"/>
        </w:rPr>
        <w:t>artículo</w:t>
      </w:r>
      <w:r w:rsidR="009563FF" w:rsidRPr="005A5E15">
        <w:rPr>
          <w:rFonts w:ascii="Palatino Linotype" w:hAnsi="Palatino Linotype" w:cs="Arial"/>
        </w:rPr>
        <w:t xml:space="preserve"> </w:t>
      </w:r>
      <w:r w:rsidR="0047532B" w:rsidRPr="005A5E15">
        <w:rPr>
          <w:rFonts w:ascii="Palatino Linotype" w:hAnsi="Palatino Linotype" w:cs="Arial"/>
        </w:rPr>
        <w:t>185</w:t>
      </w:r>
      <w:r w:rsidR="002E7625" w:rsidRPr="005A5E15">
        <w:rPr>
          <w:rFonts w:ascii="Palatino Linotype" w:hAnsi="Palatino Linotype" w:cs="Arial"/>
        </w:rPr>
        <w:t>,</w:t>
      </w:r>
      <w:r w:rsidR="009563FF" w:rsidRPr="005A5E15">
        <w:rPr>
          <w:rFonts w:ascii="Palatino Linotype" w:hAnsi="Palatino Linotype" w:cs="Arial"/>
        </w:rPr>
        <w:t xml:space="preserve"> </w:t>
      </w:r>
      <w:r w:rsidR="0047532B" w:rsidRPr="005A5E15">
        <w:rPr>
          <w:rFonts w:ascii="Palatino Linotype" w:hAnsi="Palatino Linotype" w:cs="Arial"/>
        </w:rPr>
        <w:t>fracciones</w:t>
      </w:r>
      <w:r w:rsidR="009563FF" w:rsidRPr="005A5E15">
        <w:rPr>
          <w:rFonts w:ascii="Palatino Linotype" w:hAnsi="Palatino Linotype" w:cs="Arial"/>
        </w:rPr>
        <w:t xml:space="preserve"> </w:t>
      </w:r>
      <w:r w:rsidR="0047532B" w:rsidRPr="005A5E15">
        <w:rPr>
          <w:rFonts w:ascii="Palatino Linotype" w:hAnsi="Palatino Linotype" w:cs="Arial"/>
        </w:rPr>
        <w:t>VI</w:t>
      </w:r>
      <w:r w:rsidR="009563FF" w:rsidRPr="005A5E15">
        <w:rPr>
          <w:rFonts w:ascii="Palatino Linotype" w:hAnsi="Palatino Linotype" w:cs="Arial"/>
        </w:rPr>
        <w:t xml:space="preserve"> </w:t>
      </w:r>
      <w:r w:rsidR="0047532B" w:rsidRPr="005A5E15">
        <w:rPr>
          <w:rFonts w:ascii="Palatino Linotype" w:hAnsi="Palatino Linotype" w:cs="Arial"/>
        </w:rPr>
        <w:t>y</w:t>
      </w:r>
      <w:r w:rsidR="009563FF" w:rsidRPr="005A5E15">
        <w:rPr>
          <w:rFonts w:ascii="Palatino Linotype" w:hAnsi="Palatino Linotype" w:cs="Arial"/>
        </w:rPr>
        <w:t xml:space="preserve"> </w:t>
      </w:r>
      <w:r w:rsidR="0047532B" w:rsidRPr="005A5E15">
        <w:rPr>
          <w:rFonts w:ascii="Palatino Linotype" w:hAnsi="Palatino Linotype" w:cs="Arial"/>
        </w:rPr>
        <w:t>VIII</w:t>
      </w:r>
      <w:r w:rsidR="009563FF" w:rsidRPr="005A5E15">
        <w:rPr>
          <w:rFonts w:ascii="Palatino Linotype" w:hAnsi="Palatino Linotype" w:cs="Arial"/>
        </w:rPr>
        <w:t xml:space="preserve"> </w:t>
      </w:r>
      <w:r w:rsidR="0047532B" w:rsidRPr="005A5E15">
        <w:rPr>
          <w:rFonts w:ascii="Palatino Linotype" w:hAnsi="Palatino Linotype" w:cs="Arial"/>
        </w:rPr>
        <w:t>de</w:t>
      </w:r>
      <w:r w:rsidR="009563FF" w:rsidRPr="005A5E15">
        <w:rPr>
          <w:rFonts w:ascii="Palatino Linotype" w:hAnsi="Palatino Linotype" w:cs="Arial"/>
        </w:rPr>
        <w:t xml:space="preserve"> </w:t>
      </w:r>
      <w:r w:rsidR="0047532B" w:rsidRPr="005A5E15">
        <w:rPr>
          <w:rFonts w:ascii="Palatino Linotype" w:hAnsi="Palatino Linotype" w:cs="Arial"/>
        </w:rPr>
        <w:t>la</w:t>
      </w:r>
      <w:r w:rsidR="009563FF" w:rsidRPr="005A5E15">
        <w:rPr>
          <w:rFonts w:ascii="Palatino Linotype" w:hAnsi="Palatino Linotype" w:cs="Arial"/>
        </w:rPr>
        <w:t xml:space="preserve"> </w:t>
      </w:r>
      <w:r w:rsidR="0047532B" w:rsidRPr="005A5E15">
        <w:rPr>
          <w:rFonts w:ascii="Palatino Linotype" w:hAnsi="Palatino Linotype" w:cs="Arial"/>
        </w:rPr>
        <w:t>Ley</w:t>
      </w:r>
      <w:r w:rsidR="009563FF" w:rsidRPr="005A5E15">
        <w:rPr>
          <w:rFonts w:ascii="Palatino Linotype" w:hAnsi="Palatino Linotype" w:cs="Arial"/>
        </w:rPr>
        <w:t xml:space="preserve"> </w:t>
      </w:r>
      <w:r w:rsidR="0047532B" w:rsidRPr="005A5E15">
        <w:rPr>
          <w:rFonts w:ascii="Palatino Linotype" w:hAnsi="Palatino Linotype" w:cs="Arial"/>
        </w:rPr>
        <w:t>de</w:t>
      </w:r>
      <w:r w:rsidR="009563FF" w:rsidRPr="005A5E15">
        <w:rPr>
          <w:rFonts w:ascii="Palatino Linotype" w:hAnsi="Palatino Linotype" w:cs="Arial"/>
        </w:rPr>
        <w:t xml:space="preserve"> </w:t>
      </w:r>
      <w:r w:rsidR="0047532B" w:rsidRPr="005A5E15">
        <w:rPr>
          <w:rFonts w:ascii="Palatino Linotype" w:hAnsi="Palatino Linotype" w:cs="Arial"/>
        </w:rPr>
        <w:t>Transparencia</w:t>
      </w:r>
      <w:r w:rsidR="009563FF" w:rsidRPr="005A5E15">
        <w:rPr>
          <w:rFonts w:ascii="Palatino Linotype" w:hAnsi="Palatino Linotype" w:cs="Arial"/>
        </w:rPr>
        <w:t xml:space="preserve"> </w:t>
      </w:r>
      <w:r w:rsidR="0047532B" w:rsidRPr="005A5E15">
        <w:rPr>
          <w:rFonts w:ascii="Palatino Linotype" w:hAnsi="Palatino Linotype" w:cs="Arial"/>
        </w:rPr>
        <w:t>y</w:t>
      </w:r>
      <w:r w:rsidR="009563FF" w:rsidRPr="005A5E15">
        <w:rPr>
          <w:rFonts w:ascii="Palatino Linotype" w:hAnsi="Palatino Linotype" w:cs="Arial"/>
        </w:rPr>
        <w:t xml:space="preserve"> </w:t>
      </w:r>
      <w:r w:rsidR="0047532B" w:rsidRPr="005A5E15">
        <w:rPr>
          <w:rFonts w:ascii="Palatino Linotype" w:hAnsi="Palatino Linotype" w:cs="Arial"/>
        </w:rPr>
        <w:t>Acceso</w:t>
      </w:r>
      <w:r w:rsidR="009563FF" w:rsidRPr="005A5E15">
        <w:rPr>
          <w:rFonts w:ascii="Palatino Linotype" w:hAnsi="Palatino Linotype" w:cs="Arial"/>
        </w:rPr>
        <w:t xml:space="preserve"> </w:t>
      </w:r>
      <w:r w:rsidR="0047532B" w:rsidRPr="005A5E15">
        <w:rPr>
          <w:rFonts w:ascii="Palatino Linotype" w:hAnsi="Palatino Linotype" w:cs="Arial"/>
        </w:rPr>
        <w:t>a</w:t>
      </w:r>
      <w:r w:rsidR="009563FF" w:rsidRPr="005A5E15">
        <w:rPr>
          <w:rFonts w:ascii="Palatino Linotype" w:hAnsi="Palatino Linotype" w:cs="Arial"/>
        </w:rPr>
        <w:t xml:space="preserve"> </w:t>
      </w:r>
      <w:r w:rsidR="0047532B" w:rsidRPr="005A5E15">
        <w:rPr>
          <w:rFonts w:ascii="Palatino Linotype" w:hAnsi="Palatino Linotype" w:cs="Arial"/>
        </w:rPr>
        <w:t>la</w:t>
      </w:r>
      <w:r w:rsidR="009563FF" w:rsidRPr="005A5E15">
        <w:rPr>
          <w:rFonts w:ascii="Palatino Linotype" w:hAnsi="Palatino Linotype" w:cs="Arial"/>
        </w:rPr>
        <w:t xml:space="preserve"> </w:t>
      </w:r>
      <w:r w:rsidR="0047532B" w:rsidRPr="005A5E15">
        <w:rPr>
          <w:rFonts w:ascii="Palatino Linotype" w:hAnsi="Palatino Linotype" w:cs="Arial"/>
        </w:rPr>
        <w:t>Información</w:t>
      </w:r>
      <w:r w:rsidR="009563FF" w:rsidRPr="005A5E15">
        <w:rPr>
          <w:rFonts w:ascii="Palatino Linotype" w:hAnsi="Palatino Linotype" w:cs="Arial"/>
        </w:rPr>
        <w:t xml:space="preserve"> </w:t>
      </w:r>
      <w:r w:rsidR="0047532B" w:rsidRPr="005A5E15">
        <w:rPr>
          <w:rFonts w:ascii="Palatino Linotype" w:hAnsi="Palatino Linotype" w:cs="Arial"/>
        </w:rPr>
        <w:t>Pública</w:t>
      </w:r>
      <w:r w:rsidR="009563FF" w:rsidRPr="005A5E15">
        <w:rPr>
          <w:rFonts w:ascii="Palatino Linotype" w:hAnsi="Palatino Linotype" w:cs="Arial"/>
        </w:rPr>
        <w:t xml:space="preserve"> </w:t>
      </w:r>
      <w:r w:rsidR="0047532B" w:rsidRPr="005A5E15">
        <w:rPr>
          <w:rFonts w:ascii="Palatino Linotype" w:hAnsi="Palatino Linotype" w:cs="Arial"/>
        </w:rPr>
        <w:t>del</w:t>
      </w:r>
      <w:r w:rsidR="009563FF" w:rsidRPr="005A5E15">
        <w:rPr>
          <w:rFonts w:ascii="Palatino Linotype" w:hAnsi="Palatino Linotype" w:cs="Arial"/>
        </w:rPr>
        <w:t xml:space="preserve"> </w:t>
      </w:r>
      <w:r w:rsidR="0047532B" w:rsidRPr="005A5E15">
        <w:rPr>
          <w:rFonts w:ascii="Palatino Linotype" w:hAnsi="Palatino Linotype" w:cs="Arial"/>
        </w:rPr>
        <w:t>Estado</w:t>
      </w:r>
      <w:r w:rsidR="009563FF" w:rsidRPr="005A5E15">
        <w:rPr>
          <w:rFonts w:ascii="Palatino Linotype" w:hAnsi="Palatino Linotype" w:cs="Arial"/>
        </w:rPr>
        <w:t xml:space="preserve"> </w:t>
      </w:r>
      <w:r w:rsidR="0047532B" w:rsidRPr="005A5E15">
        <w:rPr>
          <w:rFonts w:ascii="Palatino Linotype" w:hAnsi="Palatino Linotype" w:cs="Arial"/>
        </w:rPr>
        <w:t>de</w:t>
      </w:r>
      <w:r w:rsidR="009563FF" w:rsidRPr="005A5E15">
        <w:rPr>
          <w:rFonts w:ascii="Palatino Linotype" w:hAnsi="Palatino Linotype" w:cs="Arial"/>
        </w:rPr>
        <w:t xml:space="preserve"> </w:t>
      </w:r>
      <w:r w:rsidR="0047532B" w:rsidRPr="005A5E15">
        <w:rPr>
          <w:rFonts w:ascii="Palatino Linotype" w:hAnsi="Palatino Linotype" w:cs="Arial"/>
        </w:rPr>
        <w:t>México</w:t>
      </w:r>
      <w:r w:rsidR="009563FF" w:rsidRPr="005A5E15">
        <w:rPr>
          <w:rFonts w:ascii="Palatino Linotype" w:hAnsi="Palatino Linotype" w:cs="Arial"/>
        </w:rPr>
        <w:t xml:space="preserve"> </w:t>
      </w:r>
      <w:r w:rsidR="0047532B" w:rsidRPr="005A5E15">
        <w:rPr>
          <w:rFonts w:ascii="Palatino Linotype" w:hAnsi="Palatino Linotype" w:cs="Arial"/>
        </w:rPr>
        <w:t>y</w:t>
      </w:r>
      <w:r w:rsidR="009563FF" w:rsidRPr="005A5E15">
        <w:rPr>
          <w:rFonts w:ascii="Palatino Linotype" w:hAnsi="Palatino Linotype" w:cs="Arial"/>
        </w:rPr>
        <w:t xml:space="preserve"> </w:t>
      </w:r>
      <w:r w:rsidR="0047532B" w:rsidRPr="005A5E15">
        <w:rPr>
          <w:rFonts w:ascii="Palatino Linotype" w:hAnsi="Palatino Linotype" w:cs="Arial"/>
        </w:rPr>
        <w:t>Municipios</w:t>
      </w:r>
      <w:r w:rsidR="00193A83">
        <w:rPr>
          <w:rFonts w:ascii="Palatino Linotype" w:hAnsi="Palatino Linotype" w:cs="Arial"/>
        </w:rPr>
        <w:t>.</w:t>
      </w:r>
    </w:p>
    <w:p w14:paraId="076F2767" w14:textId="3C9AC075" w:rsidR="006C588C" w:rsidRPr="00193A83" w:rsidRDefault="006C6223" w:rsidP="006C588C">
      <w:pPr>
        <w:pStyle w:val="Prrafodelista"/>
        <w:numPr>
          <w:ilvl w:val="0"/>
          <w:numId w:val="1"/>
        </w:numPr>
        <w:spacing w:before="240" w:after="240" w:line="360" w:lineRule="auto"/>
        <w:ind w:left="0" w:firstLine="0"/>
        <w:contextualSpacing w:val="0"/>
        <w:jc w:val="both"/>
        <w:rPr>
          <w:rFonts w:ascii="Palatino Linotype" w:hAnsi="Palatino Linotype"/>
        </w:rPr>
      </w:pPr>
      <w:r w:rsidRPr="00193A83">
        <w:rPr>
          <w:rFonts w:ascii="Palatino Linotype" w:hAnsi="Palatino Linotype" w:cs="Arial"/>
        </w:rPr>
        <w:t>En</w:t>
      </w:r>
      <w:r w:rsidR="009563FF" w:rsidRPr="00193A83">
        <w:rPr>
          <w:rFonts w:ascii="Palatino Linotype" w:hAnsi="Palatino Linotype" w:cs="Arial"/>
        </w:rPr>
        <w:t xml:space="preserve"> </w:t>
      </w:r>
      <w:r w:rsidRPr="00193A83">
        <w:rPr>
          <w:rFonts w:ascii="Palatino Linotype" w:hAnsi="Palatino Linotype" w:cs="Arial"/>
        </w:rPr>
        <w:t>fecha</w:t>
      </w:r>
      <w:r w:rsidR="009563FF" w:rsidRPr="00193A83">
        <w:rPr>
          <w:rFonts w:ascii="Palatino Linotype" w:hAnsi="Palatino Linotype" w:cs="Arial"/>
        </w:rPr>
        <w:t xml:space="preserve"> </w:t>
      </w:r>
      <w:r w:rsidR="00DC219A" w:rsidRPr="00193A83">
        <w:rPr>
          <w:rFonts w:ascii="Palatino Linotype" w:eastAsia="MS Mincho" w:hAnsi="Palatino Linotype" w:cs="Arial"/>
        </w:rPr>
        <w:t xml:space="preserve">treinta de octubre </w:t>
      </w:r>
      <w:r w:rsidRPr="00193A83">
        <w:rPr>
          <w:rFonts w:ascii="Palatino Linotype" w:hAnsi="Palatino Linotype" w:cs="Arial"/>
        </w:rPr>
        <w:t>de</w:t>
      </w:r>
      <w:r w:rsidR="009563FF" w:rsidRPr="00193A83">
        <w:rPr>
          <w:rFonts w:ascii="Palatino Linotype" w:hAnsi="Palatino Linotype" w:cs="Arial"/>
        </w:rPr>
        <w:t xml:space="preserve"> </w:t>
      </w:r>
      <w:r w:rsidRPr="00193A83">
        <w:rPr>
          <w:rFonts w:ascii="Palatino Linotype" w:hAnsi="Palatino Linotype" w:cs="Arial"/>
        </w:rPr>
        <w:t>dos</w:t>
      </w:r>
      <w:r w:rsidR="009563FF" w:rsidRPr="00193A83">
        <w:rPr>
          <w:rFonts w:ascii="Palatino Linotype" w:hAnsi="Palatino Linotype" w:cs="Arial"/>
        </w:rPr>
        <w:t xml:space="preserve"> </w:t>
      </w:r>
      <w:r w:rsidRPr="00193A83">
        <w:rPr>
          <w:rFonts w:ascii="Palatino Linotype" w:hAnsi="Palatino Linotype" w:cs="Arial"/>
        </w:rPr>
        <w:t>mil</w:t>
      </w:r>
      <w:r w:rsidR="009563FF" w:rsidRPr="00193A83">
        <w:rPr>
          <w:rFonts w:ascii="Palatino Linotype" w:hAnsi="Palatino Linotype" w:cs="Arial"/>
        </w:rPr>
        <w:t xml:space="preserve"> </w:t>
      </w:r>
      <w:r w:rsidRPr="00193A83">
        <w:rPr>
          <w:rFonts w:ascii="Palatino Linotype" w:hAnsi="Palatino Linotype" w:cs="Arial"/>
        </w:rPr>
        <w:t>diecinueve,</w:t>
      </w:r>
      <w:r w:rsidR="006C588C" w:rsidRPr="00193A83">
        <w:rPr>
          <w:rFonts w:ascii="Palatino Linotype" w:hAnsi="Palatino Linotype" w:cs="Arial"/>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w:t>
      </w:r>
      <w:r w:rsidR="006C588C" w:rsidRPr="00193A83">
        <w:rPr>
          <w:rFonts w:ascii="Palatino Linotype" w:hAnsi="Palatino Linotype" w:cs="Arial"/>
        </w:rPr>
        <w:lastRenderedPageBreak/>
        <w:t>electrónico, adoptando las medidas pertinentes, a fin de aminorar los efectos que conlleva.</w:t>
      </w:r>
    </w:p>
    <w:p w14:paraId="128F79C8" w14:textId="1C8AA2FC" w:rsidR="0047532B" w:rsidRPr="005A5E15" w:rsidRDefault="006C588C" w:rsidP="006C588C">
      <w:pPr>
        <w:spacing w:before="240" w:after="240" w:line="360" w:lineRule="auto"/>
        <w:jc w:val="both"/>
      </w:pPr>
      <w:r w:rsidRPr="005A5E15">
        <w:rPr>
          <w:rFonts w:ascii="Palatino Linotype" w:hAnsi="Palatino Linotype" w:cs="Arial"/>
        </w:rPr>
        <w:t>En ese contexto, es menester indicar lo que refiere la Tesis Jurisprudencial con número de localización 2002351</w:t>
      </w:r>
      <w:r w:rsidRPr="005A5E15">
        <w:rPr>
          <w:rStyle w:val="Refdenotaalpie"/>
          <w:rFonts w:ascii="Palatino Linotype" w:hAnsi="Palatino Linotype" w:cs="Arial"/>
        </w:rPr>
        <w:footnoteReference w:id="1"/>
      </w:r>
      <w:r w:rsidRPr="005A5E15">
        <w:rPr>
          <w:rFonts w:ascii="Palatino Linotype" w:hAnsi="Palatino Linotype" w:cs="Arial"/>
        </w:rPr>
        <w:t xml:space="preserve">,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5A5E15">
        <w:rPr>
          <w:rFonts w:ascii="Palatino Linotype" w:hAnsi="Palatino Linotype" w:cs="Arial"/>
          <w:i/>
        </w:rPr>
        <w:t>"plazo razonable"</w:t>
      </w:r>
      <w:r w:rsidRPr="005A5E15">
        <w:rPr>
          <w:rFonts w:ascii="Palatino Linotype" w:hAnsi="Palatino Linotype" w:cs="Arial"/>
        </w:rPr>
        <w:t xml:space="preserv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w:t>
      </w:r>
      <w:r w:rsidRPr="005A5E15">
        <w:rPr>
          <w:rFonts w:ascii="Palatino Linotype" w:hAnsi="Palatino Linotype" w:cs="Arial"/>
          <w:i/>
        </w:rPr>
        <w:t>"plazo razonable"</w:t>
      </w:r>
      <w:r w:rsidRPr="005A5E15">
        <w:rPr>
          <w:rFonts w:ascii="Palatino Linotype" w:hAnsi="Palatino Linotype" w:cs="Arial"/>
        </w:rPr>
        <w:t xml:space="preserve"> es aplicable no sólo a la solución jurisdiccional de una controversia, sino a procedimientos análogos seguidos en forma de juicio, lo que implica que haya razonabilidad en el trámite y en la conclusión de las diversas etapas del procedimiento</w:t>
      </w:r>
      <w:r w:rsidR="0047532B" w:rsidRPr="005A5E15">
        <w:rPr>
          <w:rFonts w:ascii="Palatino Linotype" w:hAnsi="Palatino Linotype" w:cs="Arial"/>
        </w:rPr>
        <w:t>;</w:t>
      </w:r>
      <w:r w:rsidR="009563FF" w:rsidRPr="005A5E15">
        <w:rPr>
          <w:rFonts w:ascii="Palatino Linotype" w:hAnsi="Palatino Linotype" w:cs="Arial"/>
        </w:rPr>
        <w:t xml:space="preserve"> </w:t>
      </w:r>
      <w:r w:rsidR="0047532B" w:rsidRPr="005A5E15">
        <w:rPr>
          <w:rFonts w:ascii="Palatino Linotype" w:hAnsi="Palatino Linotype" w:cs="Arial"/>
        </w:rPr>
        <w:t>y</w:t>
      </w:r>
    </w:p>
    <w:p w14:paraId="16D8B2B9" w14:textId="77777777" w:rsidR="0047532B" w:rsidRPr="005A5E15" w:rsidRDefault="0047532B" w:rsidP="00FE0A54">
      <w:pPr>
        <w:spacing w:before="100" w:beforeAutospacing="1" w:after="100" w:afterAutospacing="1" w:line="360" w:lineRule="auto"/>
        <w:jc w:val="center"/>
        <w:rPr>
          <w:rFonts w:ascii="Palatino Linotype" w:hAnsi="Palatino Linotype"/>
          <w:b/>
          <w:bCs/>
          <w:spacing w:val="60"/>
          <w:sz w:val="28"/>
        </w:rPr>
      </w:pPr>
      <w:r w:rsidRPr="005A5E15">
        <w:rPr>
          <w:rFonts w:ascii="Palatino Linotype" w:hAnsi="Palatino Linotype"/>
          <w:b/>
          <w:bCs/>
          <w:spacing w:val="60"/>
          <w:sz w:val="28"/>
        </w:rPr>
        <w:lastRenderedPageBreak/>
        <w:t>CONSIDERANDO</w:t>
      </w:r>
    </w:p>
    <w:p w14:paraId="3321211A" w14:textId="270495EA" w:rsidR="0047532B" w:rsidRPr="005A5E15" w:rsidRDefault="0047532B" w:rsidP="00C14E1F">
      <w:pPr>
        <w:pStyle w:val="Prrafodelista"/>
        <w:widowControl w:val="0"/>
        <w:numPr>
          <w:ilvl w:val="0"/>
          <w:numId w:val="2"/>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5A5E15">
        <w:rPr>
          <w:rFonts w:ascii="Palatino Linotype" w:hAnsi="Palatino Linotype"/>
          <w:b/>
        </w:rPr>
        <w:t>Competencia</w:t>
      </w:r>
      <w:r w:rsidRPr="005A5E15">
        <w:rPr>
          <w:rFonts w:ascii="Palatino Linotype" w:hAnsi="Palatino Linotype"/>
        </w:rPr>
        <w:t>.</w:t>
      </w:r>
      <w:r w:rsidR="009563FF" w:rsidRPr="005A5E15">
        <w:rPr>
          <w:rFonts w:ascii="Palatino Linotype" w:hAnsi="Palatino Linotype"/>
          <w:b/>
        </w:rPr>
        <w:t xml:space="preserve"> </w:t>
      </w:r>
      <w:r w:rsidRPr="005A5E15">
        <w:rPr>
          <w:rFonts w:ascii="Palatino Linotype" w:hAnsi="Palatino Linotype"/>
        </w:rPr>
        <w:t>Este</w:t>
      </w:r>
      <w:r w:rsidR="009563FF" w:rsidRPr="005A5E15">
        <w:rPr>
          <w:rFonts w:ascii="Palatino Linotype" w:hAnsi="Palatino Linotype"/>
        </w:rPr>
        <w:t xml:space="preserve"> </w:t>
      </w:r>
      <w:r w:rsidRPr="005A5E15">
        <w:rPr>
          <w:rFonts w:ascii="Palatino Linotype" w:hAnsi="Palatino Linotype"/>
        </w:rPr>
        <w:t>Instituto</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Transparencia,</w:t>
      </w:r>
      <w:r w:rsidR="009563FF" w:rsidRPr="005A5E15">
        <w:rPr>
          <w:rFonts w:ascii="Palatino Linotype" w:hAnsi="Palatino Linotype"/>
        </w:rPr>
        <w:t xml:space="preserve"> </w:t>
      </w:r>
      <w:r w:rsidRPr="005A5E15">
        <w:rPr>
          <w:rFonts w:ascii="Palatino Linotype" w:hAnsi="Palatino Linotype"/>
        </w:rPr>
        <w:t>Acceso</w:t>
      </w:r>
      <w:r w:rsidR="009563FF" w:rsidRPr="005A5E15">
        <w:rPr>
          <w:rFonts w:ascii="Palatino Linotype" w:hAnsi="Palatino Linotype"/>
        </w:rPr>
        <w:t xml:space="preserve"> </w:t>
      </w:r>
      <w:r w:rsidRPr="005A5E15">
        <w:rPr>
          <w:rFonts w:ascii="Palatino Linotype" w:hAnsi="Palatino Linotype"/>
        </w:rPr>
        <w:t>a</w:t>
      </w:r>
      <w:r w:rsidR="009563FF" w:rsidRPr="005A5E15">
        <w:rPr>
          <w:rFonts w:ascii="Palatino Linotype" w:hAnsi="Palatino Linotype"/>
        </w:rPr>
        <w:t xml:space="preserve"> </w:t>
      </w:r>
      <w:r w:rsidRPr="005A5E15">
        <w:rPr>
          <w:rFonts w:ascii="Palatino Linotype" w:hAnsi="Palatino Linotype"/>
        </w:rPr>
        <w:t>la</w:t>
      </w:r>
      <w:r w:rsidR="009563FF" w:rsidRPr="005A5E15">
        <w:rPr>
          <w:rFonts w:ascii="Palatino Linotype" w:hAnsi="Palatino Linotype"/>
        </w:rPr>
        <w:t xml:space="preserve"> </w:t>
      </w:r>
      <w:r w:rsidRPr="005A5E15">
        <w:rPr>
          <w:rFonts w:ascii="Palatino Linotype" w:hAnsi="Palatino Linotype"/>
        </w:rPr>
        <w:t>Información</w:t>
      </w:r>
      <w:r w:rsidR="009563FF" w:rsidRPr="005A5E15">
        <w:rPr>
          <w:rFonts w:ascii="Palatino Linotype" w:hAnsi="Palatino Linotype"/>
        </w:rPr>
        <w:t xml:space="preserve"> </w:t>
      </w:r>
      <w:r w:rsidRPr="005A5E15">
        <w:rPr>
          <w:rFonts w:ascii="Palatino Linotype" w:hAnsi="Palatino Linotype"/>
        </w:rPr>
        <w:t>Pública</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Protección</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Datos</w:t>
      </w:r>
      <w:r w:rsidR="009563FF" w:rsidRPr="005A5E15">
        <w:rPr>
          <w:rFonts w:ascii="Palatino Linotype" w:hAnsi="Palatino Linotype"/>
        </w:rPr>
        <w:t xml:space="preserve"> </w:t>
      </w:r>
      <w:r w:rsidRPr="005A5E15">
        <w:rPr>
          <w:rFonts w:ascii="Palatino Linotype" w:hAnsi="Palatino Linotype"/>
        </w:rPr>
        <w:t>Personales</w:t>
      </w:r>
      <w:r w:rsidR="009563FF" w:rsidRPr="005A5E15">
        <w:rPr>
          <w:rFonts w:ascii="Palatino Linotype" w:hAnsi="Palatino Linotype"/>
        </w:rPr>
        <w:t xml:space="preserve"> </w:t>
      </w:r>
      <w:r w:rsidRPr="005A5E15">
        <w:rPr>
          <w:rFonts w:ascii="Palatino Linotype" w:hAnsi="Palatino Linotype"/>
        </w:rPr>
        <w:t>del</w:t>
      </w:r>
      <w:r w:rsidR="009563FF" w:rsidRPr="005A5E15">
        <w:rPr>
          <w:rFonts w:ascii="Palatino Linotype" w:hAnsi="Palatino Linotype"/>
        </w:rPr>
        <w:t xml:space="preserve"> </w:t>
      </w:r>
      <w:r w:rsidRPr="005A5E15">
        <w:rPr>
          <w:rFonts w:ascii="Palatino Linotype" w:hAnsi="Palatino Linotype"/>
        </w:rPr>
        <w:t>Estado</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México</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Municipios,</w:t>
      </w:r>
      <w:r w:rsidR="009563FF" w:rsidRPr="005A5E15">
        <w:rPr>
          <w:rFonts w:ascii="Palatino Linotype" w:hAnsi="Palatino Linotype"/>
        </w:rPr>
        <w:t xml:space="preserve"> </w:t>
      </w:r>
      <w:r w:rsidRPr="005A5E15">
        <w:rPr>
          <w:rFonts w:ascii="Palatino Linotype" w:hAnsi="Palatino Linotype"/>
        </w:rPr>
        <w:t>es</w:t>
      </w:r>
      <w:r w:rsidR="009563FF" w:rsidRPr="005A5E15">
        <w:rPr>
          <w:rFonts w:ascii="Palatino Linotype" w:hAnsi="Palatino Linotype"/>
        </w:rPr>
        <w:t xml:space="preserve"> </w:t>
      </w:r>
      <w:r w:rsidRPr="005A5E15">
        <w:rPr>
          <w:rFonts w:ascii="Palatino Linotype" w:hAnsi="Palatino Linotype"/>
        </w:rPr>
        <w:t>competente</w:t>
      </w:r>
      <w:r w:rsidR="009563FF" w:rsidRPr="005A5E15">
        <w:rPr>
          <w:rFonts w:ascii="Palatino Linotype" w:hAnsi="Palatino Linotype"/>
        </w:rPr>
        <w:t xml:space="preserve"> </w:t>
      </w:r>
      <w:r w:rsidRPr="005A5E15">
        <w:rPr>
          <w:rFonts w:ascii="Palatino Linotype" w:hAnsi="Palatino Linotype"/>
        </w:rPr>
        <w:t>para</w:t>
      </w:r>
      <w:r w:rsidR="009563FF" w:rsidRPr="005A5E15">
        <w:rPr>
          <w:rFonts w:ascii="Palatino Linotype" w:hAnsi="Palatino Linotype"/>
        </w:rPr>
        <w:t xml:space="preserve"> </w:t>
      </w:r>
      <w:r w:rsidRPr="005A5E15">
        <w:rPr>
          <w:rFonts w:ascii="Palatino Linotype" w:hAnsi="Palatino Linotype"/>
        </w:rPr>
        <w:t>conocer</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resolver</w:t>
      </w:r>
      <w:r w:rsidR="009563FF" w:rsidRPr="005A5E15">
        <w:rPr>
          <w:rFonts w:ascii="Palatino Linotype" w:hAnsi="Palatino Linotype"/>
        </w:rPr>
        <w:t xml:space="preserve"> </w:t>
      </w:r>
      <w:r w:rsidR="005141B8" w:rsidRPr="005A5E15">
        <w:rPr>
          <w:rFonts w:ascii="Palatino Linotype" w:hAnsi="Palatino Linotype"/>
        </w:rPr>
        <w:t>los</w:t>
      </w:r>
      <w:r w:rsidR="009563FF" w:rsidRPr="005A5E15">
        <w:rPr>
          <w:rFonts w:ascii="Palatino Linotype" w:hAnsi="Palatino Linotype"/>
        </w:rPr>
        <w:t xml:space="preserve"> </w:t>
      </w:r>
      <w:r w:rsidRPr="005A5E15">
        <w:rPr>
          <w:rFonts w:ascii="Palatino Linotype" w:hAnsi="Palatino Linotype"/>
        </w:rPr>
        <w:t>presente</w:t>
      </w:r>
      <w:r w:rsidR="005141B8" w:rsidRPr="005A5E15">
        <w:rPr>
          <w:rFonts w:ascii="Palatino Linotype" w:hAnsi="Palatino Linotype"/>
        </w:rPr>
        <w:t>s</w:t>
      </w:r>
      <w:r w:rsidR="009563FF" w:rsidRPr="005A5E15">
        <w:rPr>
          <w:rFonts w:ascii="Palatino Linotype" w:hAnsi="Palatino Linotype"/>
        </w:rPr>
        <w:t xml:space="preserve"> </w:t>
      </w:r>
      <w:r w:rsidRPr="005A5E15">
        <w:rPr>
          <w:rFonts w:ascii="Palatino Linotype" w:hAnsi="Palatino Linotype"/>
        </w:rPr>
        <w:t>recurso</w:t>
      </w:r>
      <w:r w:rsidR="005141B8" w:rsidRPr="005A5E15">
        <w:rPr>
          <w:rFonts w:ascii="Palatino Linotype" w:hAnsi="Palatino Linotype"/>
        </w:rPr>
        <w:t>s</w:t>
      </w:r>
      <w:r w:rsidRPr="005A5E15">
        <w:rPr>
          <w:rFonts w:ascii="Palatino Linotype" w:hAnsi="Palatino Linotype"/>
        </w:rPr>
        <w:t>,</w:t>
      </w:r>
      <w:r w:rsidR="009563FF" w:rsidRPr="005A5E15">
        <w:rPr>
          <w:rFonts w:ascii="Palatino Linotype" w:hAnsi="Palatino Linotype"/>
        </w:rPr>
        <w:t xml:space="preserve"> </w:t>
      </w:r>
      <w:r w:rsidRPr="005A5E15">
        <w:rPr>
          <w:rFonts w:ascii="Palatino Linotype" w:hAnsi="Palatino Linotype"/>
        </w:rPr>
        <w:t>conforme</w:t>
      </w:r>
      <w:r w:rsidR="009563FF" w:rsidRPr="005A5E15">
        <w:rPr>
          <w:rFonts w:ascii="Palatino Linotype" w:hAnsi="Palatino Linotype"/>
        </w:rPr>
        <w:t xml:space="preserve"> </w:t>
      </w:r>
      <w:r w:rsidRPr="005A5E15">
        <w:rPr>
          <w:rFonts w:ascii="Palatino Linotype" w:hAnsi="Palatino Linotype"/>
        </w:rPr>
        <w:t>a</w:t>
      </w:r>
      <w:r w:rsidR="009563FF" w:rsidRPr="005A5E15">
        <w:rPr>
          <w:rFonts w:ascii="Palatino Linotype" w:hAnsi="Palatino Linotype"/>
        </w:rPr>
        <w:t xml:space="preserve"> </w:t>
      </w:r>
      <w:r w:rsidRPr="005A5E15">
        <w:rPr>
          <w:rFonts w:ascii="Palatino Linotype" w:hAnsi="Palatino Linotype"/>
        </w:rPr>
        <w:t>lo</w:t>
      </w:r>
      <w:r w:rsidR="009563FF" w:rsidRPr="005A5E15">
        <w:rPr>
          <w:rFonts w:ascii="Palatino Linotype" w:hAnsi="Palatino Linotype"/>
        </w:rPr>
        <w:t xml:space="preserve"> </w:t>
      </w:r>
      <w:r w:rsidRPr="005A5E15">
        <w:rPr>
          <w:rFonts w:ascii="Palatino Linotype" w:hAnsi="Palatino Linotype"/>
        </w:rPr>
        <w:t>dispuesto</w:t>
      </w:r>
      <w:r w:rsidR="009563FF" w:rsidRPr="005A5E15">
        <w:rPr>
          <w:rFonts w:ascii="Palatino Linotype" w:hAnsi="Palatino Linotype"/>
        </w:rPr>
        <w:t xml:space="preserve"> </w:t>
      </w:r>
      <w:r w:rsidRPr="005A5E15">
        <w:rPr>
          <w:rFonts w:ascii="Palatino Linotype" w:hAnsi="Palatino Linotype"/>
        </w:rPr>
        <w:t>en</w:t>
      </w:r>
      <w:r w:rsidR="009563FF" w:rsidRPr="005A5E15">
        <w:rPr>
          <w:rFonts w:ascii="Palatino Linotype" w:hAnsi="Palatino Linotype"/>
        </w:rPr>
        <w:t xml:space="preserve"> </w:t>
      </w:r>
      <w:r w:rsidRPr="005A5E15">
        <w:rPr>
          <w:rFonts w:ascii="Palatino Linotype" w:hAnsi="Palatino Linotype"/>
        </w:rPr>
        <w:t>los</w:t>
      </w:r>
      <w:r w:rsidR="009563FF" w:rsidRPr="005A5E15">
        <w:rPr>
          <w:rFonts w:ascii="Palatino Linotype" w:hAnsi="Palatino Linotype"/>
        </w:rPr>
        <w:t xml:space="preserve"> </w:t>
      </w:r>
      <w:r w:rsidRPr="005A5E15">
        <w:rPr>
          <w:rFonts w:ascii="Palatino Linotype" w:hAnsi="Palatino Linotype"/>
        </w:rPr>
        <w:t>artículos</w:t>
      </w:r>
      <w:r w:rsidR="009563FF" w:rsidRPr="005A5E15">
        <w:rPr>
          <w:rFonts w:ascii="Palatino Linotype" w:hAnsi="Palatino Linotype"/>
        </w:rPr>
        <w:t xml:space="preserve"> </w:t>
      </w:r>
      <w:r w:rsidRPr="005A5E15">
        <w:rPr>
          <w:rFonts w:ascii="Palatino Linotype" w:hAnsi="Palatino Linotype"/>
        </w:rPr>
        <w:t>6</w:t>
      </w:r>
      <w:r w:rsidR="00185F44" w:rsidRPr="005A5E15">
        <w:rPr>
          <w:rFonts w:ascii="Palatino Linotype" w:hAnsi="Palatino Linotype"/>
        </w:rPr>
        <w:t>,</w:t>
      </w:r>
      <w:r w:rsidR="009563FF" w:rsidRPr="005A5E15">
        <w:rPr>
          <w:rFonts w:ascii="Palatino Linotype" w:hAnsi="Palatino Linotype"/>
        </w:rPr>
        <w:t xml:space="preserve"> </w:t>
      </w:r>
      <w:r w:rsidRPr="005A5E15">
        <w:rPr>
          <w:rFonts w:ascii="Palatino Linotype" w:hAnsi="Palatino Linotype"/>
        </w:rPr>
        <w:t>apartado</w:t>
      </w:r>
      <w:r w:rsidR="009563FF" w:rsidRPr="005A5E15">
        <w:rPr>
          <w:rFonts w:ascii="Palatino Linotype" w:hAnsi="Palatino Linotype"/>
        </w:rPr>
        <w:t xml:space="preserve"> </w:t>
      </w:r>
      <w:r w:rsidRPr="005A5E15">
        <w:rPr>
          <w:rFonts w:ascii="Palatino Linotype" w:hAnsi="Palatino Linotype"/>
        </w:rPr>
        <w:t>A</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la</w:t>
      </w:r>
      <w:r w:rsidR="009563FF" w:rsidRPr="005A5E15">
        <w:rPr>
          <w:rFonts w:ascii="Palatino Linotype" w:hAnsi="Palatino Linotype"/>
        </w:rPr>
        <w:t xml:space="preserve"> </w:t>
      </w:r>
      <w:r w:rsidRPr="005A5E15">
        <w:rPr>
          <w:rFonts w:ascii="Palatino Linotype" w:hAnsi="Palatino Linotype"/>
        </w:rPr>
        <w:t>Constitución</w:t>
      </w:r>
      <w:r w:rsidR="009563FF" w:rsidRPr="005A5E15">
        <w:rPr>
          <w:rFonts w:ascii="Palatino Linotype" w:hAnsi="Palatino Linotype"/>
        </w:rPr>
        <w:t xml:space="preserve"> </w:t>
      </w:r>
      <w:r w:rsidRPr="005A5E15">
        <w:rPr>
          <w:rFonts w:ascii="Palatino Linotype" w:hAnsi="Palatino Linotype"/>
        </w:rPr>
        <w:t>Política</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los</w:t>
      </w:r>
      <w:r w:rsidR="009563FF" w:rsidRPr="005A5E15">
        <w:rPr>
          <w:rFonts w:ascii="Palatino Linotype" w:hAnsi="Palatino Linotype"/>
        </w:rPr>
        <w:t xml:space="preserve"> </w:t>
      </w:r>
      <w:r w:rsidRPr="005A5E15">
        <w:rPr>
          <w:rFonts w:ascii="Palatino Linotype" w:hAnsi="Palatino Linotype"/>
        </w:rPr>
        <w:t>Estados</w:t>
      </w:r>
      <w:r w:rsidR="009563FF" w:rsidRPr="005A5E15">
        <w:rPr>
          <w:rFonts w:ascii="Palatino Linotype" w:hAnsi="Palatino Linotype"/>
        </w:rPr>
        <w:t xml:space="preserve"> </w:t>
      </w:r>
      <w:r w:rsidRPr="005A5E15">
        <w:rPr>
          <w:rFonts w:ascii="Palatino Linotype" w:hAnsi="Palatino Linotype"/>
        </w:rPr>
        <w:t>Unidos</w:t>
      </w:r>
      <w:r w:rsidR="009563FF" w:rsidRPr="005A5E15">
        <w:rPr>
          <w:rFonts w:ascii="Palatino Linotype" w:hAnsi="Palatino Linotype"/>
        </w:rPr>
        <w:t xml:space="preserve"> </w:t>
      </w:r>
      <w:r w:rsidRPr="005A5E15">
        <w:rPr>
          <w:rFonts w:ascii="Palatino Linotype" w:hAnsi="Palatino Linotype"/>
        </w:rPr>
        <w:t>Mexicanos;</w:t>
      </w:r>
      <w:r w:rsidR="009563FF" w:rsidRPr="005A5E15">
        <w:rPr>
          <w:rFonts w:ascii="Palatino Linotype" w:hAnsi="Palatino Linotype"/>
        </w:rPr>
        <w:t xml:space="preserve"> </w:t>
      </w:r>
      <w:r w:rsidRPr="005A5E15">
        <w:rPr>
          <w:rFonts w:ascii="Palatino Linotype" w:hAnsi="Palatino Linotype"/>
        </w:rPr>
        <w:t>5,</w:t>
      </w:r>
      <w:r w:rsidR="009563FF" w:rsidRPr="005A5E15">
        <w:rPr>
          <w:rFonts w:ascii="Palatino Linotype" w:hAnsi="Palatino Linotype"/>
        </w:rPr>
        <w:t xml:space="preserve"> </w:t>
      </w:r>
      <w:r w:rsidRPr="005A5E15">
        <w:rPr>
          <w:rFonts w:ascii="Palatino Linotype" w:hAnsi="Palatino Linotype"/>
        </w:rPr>
        <w:t>párrafos</w:t>
      </w:r>
      <w:r w:rsidR="009563FF" w:rsidRPr="005A5E15">
        <w:rPr>
          <w:rFonts w:ascii="Palatino Linotype" w:hAnsi="Palatino Linotype"/>
        </w:rPr>
        <w:t xml:space="preserve"> </w:t>
      </w:r>
      <w:r w:rsidR="0068226E" w:rsidRPr="005A5E15">
        <w:rPr>
          <w:rFonts w:ascii="Palatino Linotype" w:eastAsia="Calibri" w:hAnsi="Palatino Linotype" w:cs="Arial"/>
        </w:rPr>
        <w:t>vigésimo segundo, vigésimo tercero y vigésimo cuarto</w:t>
      </w:r>
      <w:r w:rsidR="00185F44" w:rsidRPr="005A5E15">
        <w:rPr>
          <w:rFonts w:ascii="Palatino Linotype" w:hAnsi="Palatino Linotype"/>
        </w:rPr>
        <w:t>,</w:t>
      </w:r>
      <w:r w:rsidR="009563FF" w:rsidRPr="005A5E15">
        <w:rPr>
          <w:rFonts w:ascii="Palatino Linotype" w:hAnsi="Palatino Linotype"/>
        </w:rPr>
        <w:t xml:space="preserve"> </w:t>
      </w:r>
      <w:r w:rsidRPr="005A5E15">
        <w:rPr>
          <w:rFonts w:ascii="Palatino Linotype" w:hAnsi="Palatino Linotype"/>
        </w:rPr>
        <w:t>fracciones</w:t>
      </w:r>
      <w:r w:rsidR="009563FF" w:rsidRPr="005A5E15">
        <w:rPr>
          <w:rFonts w:ascii="Palatino Linotype" w:hAnsi="Palatino Linotype"/>
        </w:rPr>
        <w:t xml:space="preserve"> </w:t>
      </w:r>
      <w:r w:rsidRPr="005A5E15">
        <w:rPr>
          <w:rFonts w:ascii="Palatino Linotype" w:hAnsi="Palatino Linotype"/>
        </w:rPr>
        <w:t>IV</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V</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la</w:t>
      </w:r>
      <w:r w:rsidR="009563FF" w:rsidRPr="005A5E15">
        <w:rPr>
          <w:rFonts w:ascii="Palatino Linotype" w:hAnsi="Palatino Linotype"/>
        </w:rPr>
        <w:t xml:space="preserve"> </w:t>
      </w:r>
      <w:r w:rsidRPr="005A5E15">
        <w:rPr>
          <w:rFonts w:ascii="Palatino Linotype" w:hAnsi="Palatino Linotype"/>
        </w:rPr>
        <w:t>Constitución</w:t>
      </w:r>
      <w:r w:rsidR="009563FF" w:rsidRPr="005A5E15">
        <w:rPr>
          <w:rFonts w:ascii="Palatino Linotype" w:hAnsi="Palatino Linotype"/>
        </w:rPr>
        <w:t xml:space="preserve"> </w:t>
      </w:r>
      <w:r w:rsidRPr="005A5E15">
        <w:rPr>
          <w:rFonts w:ascii="Palatino Linotype" w:hAnsi="Palatino Linotype"/>
        </w:rPr>
        <w:t>Política</w:t>
      </w:r>
      <w:r w:rsidR="009563FF" w:rsidRPr="005A5E15">
        <w:rPr>
          <w:rFonts w:ascii="Palatino Linotype" w:hAnsi="Palatino Linotype"/>
        </w:rPr>
        <w:t xml:space="preserve"> </w:t>
      </w:r>
      <w:r w:rsidRPr="005A5E15">
        <w:rPr>
          <w:rFonts w:ascii="Palatino Linotype" w:hAnsi="Palatino Linotype"/>
        </w:rPr>
        <w:t>del</w:t>
      </w:r>
      <w:r w:rsidR="009563FF" w:rsidRPr="005A5E15">
        <w:rPr>
          <w:rFonts w:ascii="Palatino Linotype" w:hAnsi="Palatino Linotype"/>
        </w:rPr>
        <w:t xml:space="preserve"> </w:t>
      </w:r>
      <w:r w:rsidRPr="005A5E15">
        <w:rPr>
          <w:rFonts w:ascii="Palatino Linotype" w:hAnsi="Palatino Linotype"/>
        </w:rPr>
        <w:t>Estado</w:t>
      </w:r>
      <w:r w:rsidR="009563FF" w:rsidRPr="005A5E15">
        <w:rPr>
          <w:rFonts w:ascii="Palatino Linotype" w:hAnsi="Palatino Linotype"/>
        </w:rPr>
        <w:t xml:space="preserve"> </w:t>
      </w:r>
      <w:r w:rsidRPr="005A5E15">
        <w:rPr>
          <w:rFonts w:ascii="Palatino Linotype" w:hAnsi="Palatino Linotype"/>
        </w:rPr>
        <w:t>Libre</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Soberano</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México;</w:t>
      </w:r>
      <w:r w:rsidR="009563FF" w:rsidRPr="005A5E15">
        <w:rPr>
          <w:rFonts w:ascii="Palatino Linotype" w:hAnsi="Palatino Linotype"/>
        </w:rPr>
        <w:t xml:space="preserve"> </w:t>
      </w:r>
      <w:r w:rsidRPr="005A5E15">
        <w:rPr>
          <w:rFonts w:ascii="Palatino Linotype" w:hAnsi="Palatino Linotype"/>
        </w:rPr>
        <w:t>1,</w:t>
      </w:r>
      <w:r w:rsidR="009563FF" w:rsidRPr="005A5E15">
        <w:rPr>
          <w:rFonts w:ascii="Palatino Linotype" w:hAnsi="Palatino Linotype"/>
        </w:rPr>
        <w:t xml:space="preserve"> </w:t>
      </w:r>
      <w:r w:rsidRPr="005A5E15">
        <w:rPr>
          <w:rFonts w:ascii="Palatino Linotype" w:hAnsi="Palatino Linotype"/>
        </w:rPr>
        <w:t>2</w:t>
      </w:r>
      <w:r w:rsidR="00185F44" w:rsidRPr="005A5E15">
        <w:rPr>
          <w:rFonts w:ascii="Palatino Linotype" w:hAnsi="Palatino Linotype"/>
        </w:rPr>
        <w:t>,</w:t>
      </w:r>
      <w:r w:rsidR="009563FF" w:rsidRPr="005A5E15">
        <w:rPr>
          <w:rFonts w:ascii="Palatino Linotype" w:hAnsi="Palatino Linotype"/>
        </w:rPr>
        <w:t xml:space="preserve"> </w:t>
      </w:r>
      <w:r w:rsidRPr="005A5E15">
        <w:rPr>
          <w:rFonts w:ascii="Palatino Linotype" w:hAnsi="Palatino Linotype"/>
        </w:rPr>
        <w:t>fracción</w:t>
      </w:r>
      <w:r w:rsidR="009563FF" w:rsidRPr="005A5E15">
        <w:rPr>
          <w:rFonts w:ascii="Palatino Linotype" w:hAnsi="Palatino Linotype"/>
        </w:rPr>
        <w:t xml:space="preserve"> </w:t>
      </w:r>
      <w:r w:rsidRPr="005A5E15">
        <w:rPr>
          <w:rFonts w:ascii="Palatino Linotype" w:hAnsi="Palatino Linotype"/>
        </w:rPr>
        <w:t>II,</w:t>
      </w:r>
      <w:r w:rsidR="009563FF" w:rsidRPr="005A5E15">
        <w:rPr>
          <w:rFonts w:ascii="Palatino Linotype" w:hAnsi="Palatino Linotype"/>
        </w:rPr>
        <w:t xml:space="preserve"> </w:t>
      </w:r>
      <w:r w:rsidRPr="005A5E15">
        <w:rPr>
          <w:rFonts w:ascii="Palatino Linotype" w:hAnsi="Palatino Linotype"/>
        </w:rPr>
        <w:t>13,</w:t>
      </w:r>
      <w:r w:rsidR="009563FF" w:rsidRPr="005A5E15">
        <w:rPr>
          <w:rFonts w:ascii="Palatino Linotype" w:hAnsi="Palatino Linotype"/>
        </w:rPr>
        <w:t xml:space="preserve"> </w:t>
      </w:r>
      <w:r w:rsidRPr="005A5E15">
        <w:rPr>
          <w:rFonts w:ascii="Palatino Linotype" w:hAnsi="Palatino Linotype"/>
        </w:rPr>
        <w:t>29,</w:t>
      </w:r>
      <w:r w:rsidR="009563FF" w:rsidRPr="005A5E15">
        <w:rPr>
          <w:rFonts w:ascii="Palatino Linotype" w:hAnsi="Palatino Linotype"/>
        </w:rPr>
        <w:t xml:space="preserve"> </w:t>
      </w:r>
      <w:r w:rsidRPr="005A5E15">
        <w:rPr>
          <w:rFonts w:ascii="Palatino Linotype" w:hAnsi="Palatino Linotype"/>
        </w:rPr>
        <w:t>36</w:t>
      </w:r>
      <w:r w:rsidR="00185F44" w:rsidRPr="005A5E15">
        <w:rPr>
          <w:rFonts w:ascii="Palatino Linotype" w:hAnsi="Palatino Linotype"/>
        </w:rPr>
        <w:t>,</w:t>
      </w:r>
      <w:r w:rsidR="009563FF" w:rsidRPr="005A5E15">
        <w:rPr>
          <w:rFonts w:ascii="Palatino Linotype" w:hAnsi="Palatino Linotype"/>
        </w:rPr>
        <w:t xml:space="preserve"> </w:t>
      </w:r>
      <w:r w:rsidRPr="005A5E15">
        <w:rPr>
          <w:rFonts w:ascii="Palatino Linotype" w:hAnsi="Palatino Linotype"/>
        </w:rPr>
        <w:t>fracciones</w:t>
      </w:r>
      <w:r w:rsidR="009563FF" w:rsidRPr="005A5E15">
        <w:rPr>
          <w:rFonts w:ascii="Palatino Linotype" w:hAnsi="Palatino Linotype"/>
        </w:rPr>
        <w:t xml:space="preserve"> </w:t>
      </w:r>
      <w:r w:rsidRPr="005A5E15">
        <w:rPr>
          <w:rFonts w:ascii="Palatino Linotype" w:hAnsi="Palatino Linotype"/>
        </w:rPr>
        <w:t>I</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II,</w:t>
      </w:r>
      <w:r w:rsidR="009563FF" w:rsidRPr="005A5E15">
        <w:rPr>
          <w:rFonts w:ascii="Palatino Linotype" w:hAnsi="Palatino Linotype"/>
        </w:rPr>
        <w:t xml:space="preserve"> </w:t>
      </w:r>
      <w:r w:rsidRPr="005A5E15">
        <w:rPr>
          <w:rFonts w:ascii="Palatino Linotype" w:hAnsi="Palatino Linotype"/>
        </w:rPr>
        <w:t>176,</w:t>
      </w:r>
      <w:r w:rsidR="009563FF" w:rsidRPr="005A5E15">
        <w:rPr>
          <w:rFonts w:ascii="Palatino Linotype" w:hAnsi="Palatino Linotype"/>
        </w:rPr>
        <w:t xml:space="preserve"> </w:t>
      </w:r>
      <w:r w:rsidRPr="005A5E15">
        <w:rPr>
          <w:rFonts w:ascii="Palatino Linotype" w:hAnsi="Palatino Linotype"/>
        </w:rPr>
        <w:t>178,</w:t>
      </w:r>
      <w:r w:rsidR="009563FF" w:rsidRPr="005A5E15">
        <w:rPr>
          <w:rFonts w:ascii="Palatino Linotype" w:hAnsi="Palatino Linotype"/>
        </w:rPr>
        <w:t xml:space="preserve"> </w:t>
      </w:r>
      <w:r w:rsidRPr="005A5E15">
        <w:rPr>
          <w:rFonts w:ascii="Palatino Linotype" w:hAnsi="Palatino Linotype"/>
        </w:rPr>
        <w:t>179,</w:t>
      </w:r>
      <w:r w:rsidR="009563FF" w:rsidRPr="005A5E15">
        <w:rPr>
          <w:rFonts w:ascii="Palatino Linotype" w:hAnsi="Palatino Linotype"/>
        </w:rPr>
        <w:t xml:space="preserve"> </w:t>
      </w:r>
      <w:r w:rsidRPr="005A5E15">
        <w:rPr>
          <w:rFonts w:ascii="Palatino Linotype" w:hAnsi="Palatino Linotype"/>
        </w:rPr>
        <w:t>181</w:t>
      </w:r>
      <w:r w:rsidR="00185F44" w:rsidRPr="005A5E15">
        <w:rPr>
          <w:rFonts w:ascii="Palatino Linotype" w:hAnsi="Palatino Linotype"/>
        </w:rPr>
        <w:t>,</w:t>
      </w:r>
      <w:r w:rsidR="009563FF" w:rsidRPr="005A5E15">
        <w:rPr>
          <w:rFonts w:ascii="Palatino Linotype" w:hAnsi="Palatino Linotype"/>
        </w:rPr>
        <w:t xml:space="preserve"> </w:t>
      </w:r>
      <w:r w:rsidRPr="005A5E15">
        <w:rPr>
          <w:rFonts w:ascii="Palatino Linotype" w:hAnsi="Palatino Linotype"/>
        </w:rPr>
        <w:t>párrafo</w:t>
      </w:r>
      <w:r w:rsidR="009563FF" w:rsidRPr="005A5E15">
        <w:rPr>
          <w:rFonts w:ascii="Palatino Linotype" w:hAnsi="Palatino Linotype"/>
        </w:rPr>
        <w:t xml:space="preserve"> </w:t>
      </w:r>
      <w:r w:rsidRPr="005A5E15">
        <w:rPr>
          <w:rFonts w:ascii="Palatino Linotype" w:hAnsi="Palatino Linotype"/>
        </w:rPr>
        <w:t>tercero</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185</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la</w:t>
      </w:r>
      <w:r w:rsidR="009563FF" w:rsidRPr="005A5E15">
        <w:rPr>
          <w:rFonts w:ascii="Palatino Linotype" w:hAnsi="Palatino Linotype"/>
        </w:rPr>
        <w:t xml:space="preserve"> </w:t>
      </w:r>
      <w:r w:rsidRPr="005A5E15">
        <w:rPr>
          <w:rFonts w:ascii="Palatino Linotype" w:hAnsi="Palatino Linotype"/>
        </w:rPr>
        <w:t>Ley</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Transparencia</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Acceso</w:t>
      </w:r>
      <w:r w:rsidR="009563FF" w:rsidRPr="005A5E15">
        <w:rPr>
          <w:rFonts w:ascii="Palatino Linotype" w:hAnsi="Palatino Linotype"/>
        </w:rPr>
        <w:t xml:space="preserve"> </w:t>
      </w:r>
      <w:r w:rsidRPr="005A5E15">
        <w:rPr>
          <w:rFonts w:ascii="Palatino Linotype" w:hAnsi="Palatino Linotype"/>
        </w:rPr>
        <w:t>a</w:t>
      </w:r>
      <w:r w:rsidR="009563FF" w:rsidRPr="005A5E15">
        <w:rPr>
          <w:rFonts w:ascii="Palatino Linotype" w:hAnsi="Palatino Linotype"/>
        </w:rPr>
        <w:t xml:space="preserve"> </w:t>
      </w:r>
      <w:r w:rsidRPr="005A5E15">
        <w:rPr>
          <w:rFonts w:ascii="Palatino Linotype" w:hAnsi="Palatino Linotype"/>
        </w:rPr>
        <w:t>la</w:t>
      </w:r>
      <w:r w:rsidR="009563FF" w:rsidRPr="005A5E15">
        <w:rPr>
          <w:rFonts w:ascii="Palatino Linotype" w:hAnsi="Palatino Linotype"/>
        </w:rPr>
        <w:t xml:space="preserve"> </w:t>
      </w:r>
      <w:r w:rsidRPr="005A5E15">
        <w:rPr>
          <w:rFonts w:ascii="Palatino Linotype" w:hAnsi="Palatino Linotype"/>
        </w:rPr>
        <w:t>Información</w:t>
      </w:r>
      <w:r w:rsidR="009563FF" w:rsidRPr="005A5E15">
        <w:rPr>
          <w:rFonts w:ascii="Palatino Linotype" w:hAnsi="Palatino Linotype"/>
        </w:rPr>
        <w:t xml:space="preserve"> </w:t>
      </w:r>
      <w:r w:rsidRPr="005A5E15">
        <w:rPr>
          <w:rFonts w:ascii="Palatino Linotype" w:hAnsi="Palatino Linotype"/>
        </w:rPr>
        <w:t>Pública</w:t>
      </w:r>
      <w:r w:rsidR="009563FF" w:rsidRPr="005A5E15">
        <w:rPr>
          <w:rFonts w:ascii="Palatino Linotype" w:hAnsi="Palatino Linotype"/>
        </w:rPr>
        <w:t xml:space="preserve"> </w:t>
      </w:r>
      <w:r w:rsidRPr="005A5E15">
        <w:rPr>
          <w:rFonts w:ascii="Palatino Linotype" w:hAnsi="Palatino Linotype"/>
        </w:rPr>
        <w:t>del</w:t>
      </w:r>
      <w:r w:rsidR="009563FF" w:rsidRPr="005A5E15">
        <w:rPr>
          <w:rFonts w:ascii="Palatino Linotype" w:hAnsi="Palatino Linotype"/>
        </w:rPr>
        <w:t xml:space="preserve"> </w:t>
      </w:r>
      <w:r w:rsidRPr="005A5E15">
        <w:rPr>
          <w:rFonts w:ascii="Palatino Linotype" w:hAnsi="Palatino Linotype"/>
        </w:rPr>
        <w:t>Estado</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México</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Municipios</w:t>
      </w:r>
      <w:r w:rsidRPr="005A5E15">
        <w:rPr>
          <w:rFonts w:ascii="Palatino Linotype" w:hAnsi="Palatino Linotype" w:cs="Arial"/>
        </w:rPr>
        <w:t>;</w:t>
      </w:r>
      <w:r w:rsidR="009563FF" w:rsidRPr="005A5E15">
        <w:rPr>
          <w:rFonts w:ascii="Palatino Linotype" w:hAnsi="Palatino Linotype" w:cs="Arial"/>
        </w:rPr>
        <w:t xml:space="preserve"> </w:t>
      </w:r>
      <w:r w:rsidRPr="005A5E15">
        <w:rPr>
          <w:rFonts w:ascii="Palatino Linotype" w:hAnsi="Palatino Linotype"/>
        </w:rPr>
        <w:t>9</w:t>
      </w:r>
      <w:r w:rsidR="00185F44" w:rsidRPr="005A5E15">
        <w:rPr>
          <w:rFonts w:ascii="Palatino Linotype" w:hAnsi="Palatino Linotype"/>
        </w:rPr>
        <w:t>,</w:t>
      </w:r>
      <w:r w:rsidR="009563FF" w:rsidRPr="005A5E15">
        <w:rPr>
          <w:rFonts w:ascii="Palatino Linotype" w:hAnsi="Palatino Linotype"/>
        </w:rPr>
        <w:t xml:space="preserve"> </w:t>
      </w:r>
      <w:r w:rsidRPr="005A5E15">
        <w:rPr>
          <w:rFonts w:ascii="Palatino Linotype" w:hAnsi="Palatino Linotype"/>
        </w:rPr>
        <w:t>fracciones</w:t>
      </w:r>
      <w:r w:rsidR="009563FF" w:rsidRPr="005A5E15">
        <w:rPr>
          <w:rFonts w:ascii="Palatino Linotype" w:hAnsi="Palatino Linotype"/>
        </w:rPr>
        <w:t xml:space="preserve"> </w:t>
      </w:r>
      <w:r w:rsidRPr="005A5E15">
        <w:rPr>
          <w:rFonts w:ascii="Palatino Linotype" w:hAnsi="Palatino Linotype"/>
        </w:rPr>
        <w:t>I,</w:t>
      </w:r>
      <w:r w:rsidR="009563FF" w:rsidRPr="005A5E15">
        <w:rPr>
          <w:rFonts w:ascii="Palatino Linotype" w:hAnsi="Palatino Linotype"/>
        </w:rPr>
        <w:t xml:space="preserve"> </w:t>
      </w:r>
      <w:r w:rsidRPr="005A5E15">
        <w:rPr>
          <w:rFonts w:ascii="Palatino Linotype" w:hAnsi="Palatino Linotype"/>
        </w:rPr>
        <w:t>XXIV</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11</w:t>
      </w:r>
      <w:r w:rsidR="009563FF" w:rsidRPr="005A5E15">
        <w:rPr>
          <w:rFonts w:ascii="Palatino Linotype" w:hAnsi="Palatino Linotype"/>
        </w:rPr>
        <w:t xml:space="preserve"> </w:t>
      </w:r>
      <w:r w:rsidRPr="005A5E15">
        <w:rPr>
          <w:rFonts w:ascii="Palatino Linotype" w:hAnsi="Palatino Linotype" w:cs="Arial"/>
        </w:rPr>
        <w:t>del</w:t>
      </w:r>
      <w:r w:rsidR="009563FF" w:rsidRPr="005A5E15">
        <w:rPr>
          <w:rFonts w:ascii="Palatino Linotype" w:hAnsi="Palatino Linotype" w:cs="Arial"/>
        </w:rPr>
        <w:t xml:space="preserve"> </w:t>
      </w:r>
      <w:r w:rsidRPr="005A5E15">
        <w:rPr>
          <w:rFonts w:ascii="Palatino Linotype" w:hAnsi="Palatino Linotype" w:cs="Arial"/>
        </w:rPr>
        <w:t>Reglamento</w:t>
      </w:r>
      <w:r w:rsidR="009563FF" w:rsidRPr="005A5E15">
        <w:rPr>
          <w:rFonts w:ascii="Palatino Linotype" w:hAnsi="Palatino Linotype" w:cs="Arial"/>
        </w:rPr>
        <w:t xml:space="preserve"> </w:t>
      </w:r>
      <w:r w:rsidRPr="005A5E15">
        <w:rPr>
          <w:rFonts w:ascii="Palatino Linotype" w:hAnsi="Palatino Linotype" w:cs="Arial"/>
        </w:rPr>
        <w:t>Interior</w:t>
      </w:r>
      <w:r w:rsidR="009563FF" w:rsidRPr="005A5E15">
        <w:rPr>
          <w:rFonts w:ascii="Palatino Linotype" w:hAnsi="Palatino Linotype" w:cs="Arial"/>
        </w:rPr>
        <w:t xml:space="preserve"> </w:t>
      </w:r>
      <w:r w:rsidRPr="005A5E15">
        <w:rPr>
          <w:rFonts w:ascii="Palatino Linotype" w:hAnsi="Palatino Linotype" w:cs="Arial"/>
        </w:rPr>
        <w:t>del</w:t>
      </w:r>
      <w:r w:rsidR="009563FF" w:rsidRPr="005A5E15">
        <w:rPr>
          <w:rFonts w:ascii="Palatino Linotype" w:hAnsi="Palatino Linotype" w:cs="Arial"/>
        </w:rPr>
        <w:t xml:space="preserve"> </w:t>
      </w:r>
      <w:r w:rsidRPr="005A5E15">
        <w:rPr>
          <w:rFonts w:ascii="Palatino Linotype" w:hAnsi="Palatino Linotype" w:cs="Arial"/>
        </w:rPr>
        <w:t>Instituto</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Transparencia,</w:t>
      </w:r>
      <w:r w:rsidR="009563FF" w:rsidRPr="005A5E15">
        <w:rPr>
          <w:rFonts w:ascii="Palatino Linotype" w:hAnsi="Palatino Linotype" w:cs="Arial"/>
        </w:rPr>
        <w:t xml:space="preserve"> </w:t>
      </w:r>
      <w:r w:rsidRPr="005A5E15">
        <w:rPr>
          <w:rFonts w:ascii="Palatino Linotype" w:hAnsi="Palatino Linotype" w:cs="Arial"/>
        </w:rPr>
        <w:t>Acceso</w:t>
      </w:r>
      <w:r w:rsidR="009563FF" w:rsidRPr="005A5E15">
        <w:rPr>
          <w:rFonts w:ascii="Palatino Linotype" w:hAnsi="Palatino Linotype" w:cs="Arial"/>
        </w:rPr>
        <w:t xml:space="preserve"> </w:t>
      </w:r>
      <w:r w:rsidRPr="005A5E15">
        <w:rPr>
          <w:rFonts w:ascii="Palatino Linotype" w:hAnsi="Palatino Linotype" w:cs="Arial"/>
        </w:rPr>
        <w:t>a</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cs="Arial"/>
        </w:rPr>
        <w:t>Información</w:t>
      </w:r>
      <w:r w:rsidR="009563FF" w:rsidRPr="005A5E15">
        <w:rPr>
          <w:rFonts w:ascii="Palatino Linotype" w:hAnsi="Palatino Linotype" w:cs="Arial"/>
        </w:rPr>
        <w:t xml:space="preserve"> </w:t>
      </w:r>
      <w:r w:rsidRPr="005A5E15">
        <w:rPr>
          <w:rFonts w:ascii="Palatino Linotype" w:hAnsi="Palatino Linotype" w:cs="Arial"/>
        </w:rPr>
        <w:t>Pública</w:t>
      </w:r>
      <w:r w:rsidR="009563FF" w:rsidRPr="005A5E15">
        <w:rPr>
          <w:rFonts w:ascii="Palatino Linotype" w:hAnsi="Palatino Linotype" w:cs="Arial"/>
        </w:rPr>
        <w:t xml:space="preserve"> </w:t>
      </w:r>
      <w:r w:rsidRPr="005A5E15">
        <w:rPr>
          <w:rFonts w:ascii="Palatino Linotype" w:hAnsi="Palatino Linotype" w:cs="Arial"/>
        </w:rPr>
        <w:t>y</w:t>
      </w:r>
      <w:r w:rsidR="009563FF" w:rsidRPr="005A5E15">
        <w:rPr>
          <w:rFonts w:ascii="Palatino Linotype" w:hAnsi="Palatino Linotype" w:cs="Arial"/>
        </w:rPr>
        <w:t xml:space="preserve"> </w:t>
      </w:r>
      <w:r w:rsidRPr="005A5E15">
        <w:rPr>
          <w:rFonts w:ascii="Palatino Linotype" w:hAnsi="Palatino Linotype" w:cs="Arial"/>
        </w:rPr>
        <w:t>Protección</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Datos</w:t>
      </w:r>
      <w:r w:rsidR="009563FF" w:rsidRPr="005A5E15">
        <w:rPr>
          <w:rFonts w:ascii="Palatino Linotype" w:hAnsi="Palatino Linotype" w:cs="Arial"/>
        </w:rPr>
        <w:t xml:space="preserve"> </w:t>
      </w:r>
      <w:r w:rsidRPr="005A5E15">
        <w:rPr>
          <w:rFonts w:ascii="Palatino Linotype" w:hAnsi="Palatino Linotype" w:cs="Arial"/>
        </w:rPr>
        <w:t>Personales</w:t>
      </w:r>
      <w:r w:rsidR="009563FF" w:rsidRPr="005A5E15">
        <w:rPr>
          <w:rFonts w:ascii="Palatino Linotype" w:hAnsi="Palatino Linotype" w:cs="Arial"/>
        </w:rPr>
        <w:t xml:space="preserve"> </w:t>
      </w:r>
      <w:r w:rsidRPr="005A5E15">
        <w:rPr>
          <w:rFonts w:ascii="Palatino Linotype" w:hAnsi="Palatino Linotype" w:cs="Arial"/>
        </w:rPr>
        <w:t>de</w:t>
      </w:r>
      <w:r w:rsidR="00094D10" w:rsidRPr="005A5E15">
        <w:rPr>
          <w:rFonts w:ascii="Palatino Linotype" w:hAnsi="Palatino Linotype" w:cs="Arial"/>
        </w:rPr>
        <w:t>l</w:t>
      </w:r>
      <w:r w:rsidR="009563FF" w:rsidRPr="005A5E15">
        <w:rPr>
          <w:rFonts w:ascii="Palatino Linotype" w:hAnsi="Palatino Linotype" w:cs="Arial"/>
        </w:rPr>
        <w:t xml:space="preserve"> </w:t>
      </w:r>
      <w:r w:rsidR="00094D10" w:rsidRPr="005A5E15">
        <w:rPr>
          <w:rFonts w:ascii="Palatino Linotype" w:hAnsi="Palatino Linotype" w:cs="Arial"/>
        </w:rPr>
        <w:t>Estado</w:t>
      </w:r>
      <w:r w:rsidR="009563FF" w:rsidRPr="005A5E15">
        <w:rPr>
          <w:rFonts w:ascii="Palatino Linotype" w:hAnsi="Palatino Linotype" w:cs="Arial"/>
        </w:rPr>
        <w:t xml:space="preserve"> </w:t>
      </w:r>
      <w:r w:rsidR="00094D10" w:rsidRPr="005A5E15">
        <w:rPr>
          <w:rFonts w:ascii="Palatino Linotype" w:hAnsi="Palatino Linotype" w:cs="Arial"/>
        </w:rPr>
        <w:t>de</w:t>
      </w:r>
      <w:r w:rsidR="009563FF" w:rsidRPr="005A5E15">
        <w:rPr>
          <w:rFonts w:ascii="Palatino Linotype" w:hAnsi="Palatino Linotype" w:cs="Arial"/>
        </w:rPr>
        <w:t xml:space="preserve"> </w:t>
      </w:r>
      <w:r w:rsidR="00094D10" w:rsidRPr="005A5E15">
        <w:rPr>
          <w:rFonts w:ascii="Palatino Linotype" w:hAnsi="Palatino Linotype" w:cs="Arial"/>
        </w:rPr>
        <w:t>México</w:t>
      </w:r>
      <w:r w:rsidR="009563FF" w:rsidRPr="005A5E15">
        <w:rPr>
          <w:rFonts w:ascii="Palatino Linotype" w:hAnsi="Palatino Linotype" w:cs="Arial"/>
        </w:rPr>
        <w:t xml:space="preserve"> </w:t>
      </w:r>
      <w:r w:rsidR="00094D10" w:rsidRPr="005A5E15">
        <w:rPr>
          <w:rFonts w:ascii="Palatino Linotype" w:hAnsi="Palatino Linotype" w:cs="Arial"/>
        </w:rPr>
        <w:t>y</w:t>
      </w:r>
      <w:r w:rsidR="009563FF" w:rsidRPr="005A5E15">
        <w:rPr>
          <w:rFonts w:ascii="Palatino Linotype" w:hAnsi="Palatino Linotype" w:cs="Arial"/>
        </w:rPr>
        <w:t xml:space="preserve"> </w:t>
      </w:r>
      <w:r w:rsidR="00094D10" w:rsidRPr="005A5E15">
        <w:rPr>
          <w:rFonts w:ascii="Palatino Linotype" w:hAnsi="Palatino Linotype" w:cs="Arial"/>
        </w:rPr>
        <w:t>Municipios</w:t>
      </w:r>
      <w:r w:rsidRPr="005A5E15">
        <w:rPr>
          <w:rFonts w:ascii="Palatino Linotype" w:hAnsi="Palatino Linotype" w:cs="Arial"/>
        </w:rPr>
        <w:t>.</w:t>
      </w:r>
    </w:p>
    <w:p w14:paraId="7CC3D1CC" w14:textId="7EE71118" w:rsidR="00ED4BC0" w:rsidRPr="005A5E15" w:rsidRDefault="0047532B" w:rsidP="00C14E1F">
      <w:pPr>
        <w:pStyle w:val="Prrafodelista"/>
        <w:widowControl w:val="0"/>
        <w:numPr>
          <w:ilvl w:val="0"/>
          <w:numId w:val="2"/>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5A5E15">
        <w:rPr>
          <w:rFonts w:ascii="Palatino Linotype" w:hAnsi="Palatino Linotype" w:cs="Arial"/>
          <w:b/>
        </w:rPr>
        <w:t>Interés.</w:t>
      </w:r>
      <w:r w:rsidR="009563FF" w:rsidRPr="005A5E15">
        <w:rPr>
          <w:rFonts w:ascii="Palatino Linotype" w:hAnsi="Palatino Linotype" w:cs="Arial"/>
        </w:rPr>
        <w:t xml:space="preserve"> </w:t>
      </w:r>
      <w:r w:rsidR="00ED4BC0" w:rsidRPr="005A5E15">
        <w:rPr>
          <w:rFonts w:ascii="Palatino Linotype" w:hAnsi="Palatino Linotype" w:cs="Arial"/>
        </w:rPr>
        <w:t>Los</w:t>
      </w:r>
      <w:r w:rsidR="009563FF" w:rsidRPr="005A5E15">
        <w:rPr>
          <w:rFonts w:ascii="Palatino Linotype" w:hAnsi="Palatino Linotype" w:cs="Arial"/>
        </w:rPr>
        <w:t xml:space="preserve"> </w:t>
      </w:r>
      <w:r w:rsidRPr="005A5E15">
        <w:rPr>
          <w:rFonts w:ascii="Palatino Linotype" w:hAnsi="Palatino Linotype" w:cs="Arial"/>
        </w:rPr>
        <w:t>recurso</w:t>
      </w:r>
      <w:r w:rsidR="00ED4BC0"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revisión</w:t>
      </w:r>
      <w:r w:rsidR="009563FF" w:rsidRPr="005A5E15">
        <w:rPr>
          <w:rFonts w:ascii="Palatino Linotype" w:hAnsi="Palatino Linotype" w:cs="Arial"/>
        </w:rPr>
        <w:t xml:space="preserve"> </w:t>
      </w:r>
      <w:r w:rsidRPr="005A5E15">
        <w:rPr>
          <w:rFonts w:ascii="Palatino Linotype" w:hAnsi="Palatino Linotype" w:cs="Arial"/>
        </w:rPr>
        <w:t>fue</w:t>
      </w:r>
      <w:r w:rsidR="00ED4BC0" w:rsidRPr="005A5E15">
        <w:rPr>
          <w:rFonts w:ascii="Palatino Linotype" w:hAnsi="Palatino Linotype" w:cs="Arial"/>
        </w:rPr>
        <w:t>ron</w:t>
      </w:r>
      <w:r w:rsidR="009563FF" w:rsidRPr="005A5E15">
        <w:rPr>
          <w:rFonts w:ascii="Palatino Linotype" w:hAnsi="Palatino Linotype" w:cs="Arial"/>
        </w:rPr>
        <w:t xml:space="preserve"> </w:t>
      </w:r>
      <w:r w:rsidRPr="005A5E15">
        <w:rPr>
          <w:rFonts w:ascii="Palatino Linotype" w:hAnsi="Palatino Linotype" w:cs="Arial"/>
        </w:rPr>
        <w:t>interpuesto</w:t>
      </w:r>
      <w:r w:rsidR="00ED4BC0"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por</w:t>
      </w:r>
      <w:r w:rsidR="009563FF" w:rsidRPr="005A5E15">
        <w:rPr>
          <w:rFonts w:ascii="Palatino Linotype" w:hAnsi="Palatino Linotype" w:cs="Arial"/>
        </w:rPr>
        <w:t xml:space="preserve"> </w:t>
      </w:r>
      <w:r w:rsidRPr="005A5E15">
        <w:rPr>
          <w:rFonts w:ascii="Palatino Linotype" w:hAnsi="Palatino Linotype" w:cs="Arial"/>
        </w:rPr>
        <w:t>parte</w:t>
      </w:r>
      <w:r w:rsidR="009563FF" w:rsidRPr="005A5E15">
        <w:rPr>
          <w:rFonts w:ascii="Palatino Linotype" w:hAnsi="Palatino Linotype" w:cs="Arial"/>
        </w:rPr>
        <w:t xml:space="preserve"> </w:t>
      </w:r>
      <w:r w:rsidRPr="005A5E15">
        <w:rPr>
          <w:rFonts w:ascii="Palatino Linotype" w:hAnsi="Palatino Linotype" w:cs="Arial"/>
        </w:rPr>
        <w:t>legítima</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atención</w:t>
      </w:r>
      <w:r w:rsidR="009563FF" w:rsidRPr="005A5E15">
        <w:rPr>
          <w:rFonts w:ascii="Palatino Linotype" w:hAnsi="Palatino Linotype" w:cs="Arial"/>
        </w:rPr>
        <w:t xml:space="preserve"> </w:t>
      </w:r>
      <w:r w:rsidRPr="005A5E15">
        <w:rPr>
          <w:rFonts w:ascii="Palatino Linotype" w:hAnsi="Palatino Linotype" w:cs="Arial"/>
        </w:rPr>
        <w:t>a</w:t>
      </w:r>
      <w:r w:rsidR="009563FF" w:rsidRPr="005A5E15">
        <w:rPr>
          <w:rFonts w:ascii="Palatino Linotype" w:hAnsi="Palatino Linotype" w:cs="Arial"/>
        </w:rPr>
        <w:t xml:space="preserve"> </w:t>
      </w:r>
      <w:r w:rsidRPr="005A5E15">
        <w:rPr>
          <w:rFonts w:ascii="Palatino Linotype" w:hAnsi="Palatino Linotype" w:cs="Arial"/>
        </w:rPr>
        <w:t>que</w:t>
      </w:r>
      <w:r w:rsidR="009563FF" w:rsidRPr="005A5E15">
        <w:rPr>
          <w:rFonts w:ascii="Palatino Linotype" w:hAnsi="Palatino Linotype" w:cs="Arial"/>
        </w:rPr>
        <w:t xml:space="preserve"> </w:t>
      </w:r>
      <w:r w:rsidRPr="005A5E15">
        <w:rPr>
          <w:rFonts w:ascii="Palatino Linotype" w:hAnsi="Palatino Linotype" w:cs="Arial"/>
        </w:rPr>
        <w:t>fue</w:t>
      </w:r>
      <w:r w:rsidR="00ED4BC0" w:rsidRPr="005A5E15">
        <w:rPr>
          <w:rFonts w:ascii="Palatino Linotype" w:hAnsi="Palatino Linotype" w:cs="Arial"/>
        </w:rPr>
        <w:t>ron</w:t>
      </w:r>
      <w:r w:rsidR="009563FF" w:rsidRPr="005A5E15">
        <w:rPr>
          <w:rFonts w:ascii="Palatino Linotype" w:hAnsi="Palatino Linotype" w:cs="Arial"/>
        </w:rPr>
        <w:t xml:space="preserve"> </w:t>
      </w:r>
      <w:r w:rsidRPr="005A5E15">
        <w:rPr>
          <w:rFonts w:ascii="Palatino Linotype" w:hAnsi="Palatino Linotype" w:cs="Arial"/>
        </w:rPr>
        <w:t>presentado</w:t>
      </w:r>
      <w:r w:rsidR="00ED4BC0" w:rsidRPr="005A5E15">
        <w:rPr>
          <w:rFonts w:ascii="Palatino Linotype" w:hAnsi="Palatino Linotype" w:cs="Arial"/>
        </w:rPr>
        <w:t>s</w:t>
      </w:r>
      <w:r w:rsidR="009563FF" w:rsidRPr="005A5E15">
        <w:rPr>
          <w:rFonts w:ascii="Palatino Linotype" w:hAnsi="Palatino Linotype" w:cs="Arial"/>
        </w:rPr>
        <w:t xml:space="preserve"> </w:t>
      </w:r>
      <w:r w:rsidRPr="005A5E15">
        <w:rPr>
          <w:rFonts w:ascii="Palatino Linotype" w:hAnsi="Palatino Linotype" w:cs="Arial"/>
        </w:rPr>
        <w:t>por</w:t>
      </w:r>
      <w:r w:rsidR="009563FF" w:rsidRPr="005A5E15">
        <w:rPr>
          <w:rFonts w:ascii="Palatino Linotype" w:hAnsi="Palatino Linotype" w:cs="Arial"/>
        </w:rPr>
        <w:t xml:space="preserve"> </w:t>
      </w:r>
      <w:r w:rsidR="00DC219A" w:rsidRPr="005A5E15">
        <w:rPr>
          <w:rFonts w:ascii="Palatino Linotype" w:hAnsi="Palatino Linotype" w:cs="Arial"/>
          <w:b/>
        </w:rPr>
        <w:t>EL</w:t>
      </w:r>
      <w:r w:rsidR="009563FF" w:rsidRPr="005A5E15">
        <w:rPr>
          <w:rFonts w:ascii="Palatino Linotype" w:hAnsi="Palatino Linotype" w:cs="Arial"/>
          <w:b/>
        </w:rPr>
        <w:t xml:space="preserve"> </w:t>
      </w:r>
      <w:r w:rsidR="007B378D" w:rsidRPr="005A5E15">
        <w:rPr>
          <w:rFonts w:ascii="Palatino Linotype" w:hAnsi="Palatino Linotype" w:cs="Arial"/>
          <w:b/>
        </w:rPr>
        <w:t>RECURRENTE</w:t>
      </w:r>
      <w:r w:rsidRPr="005A5E15">
        <w:rPr>
          <w:rFonts w:ascii="Palatino Linotype" w:hAnsi="Palatino Linotype" w:cs="Arial"/>
          <w:snapToGrid w:val="0"/>
        </w:rPr>
        <w:t>,</w:t>
      </w:r>
      <w:r w:rsidR="009563FF" w:rsidRPr="005A5E15">
        <w:rPr>
          <w:rFonts w:ascii="Palatino Linotype" w:hAnsi="Palatino Linotype" w:cs="Arial"/>
          <w:snapToGrid w:val="0"/>
        </w:rPr>
        <w:t xml:space="preserve"> </w:t>
      </w:r>
      <w:r w:rsidRPr="005A5E15">
        <w:rPr>
          <w:rFonts w:ascii="Palatino Linotype" w:hAnsi="Palatino Linotype" w:cs="Arial"/>
          <w:snapToGrid w:val="0"/>
        </w:rPr>
        <w:t>quien</w:t>
      </w:r>
      <w:r w:rsidR="009563FF" w:rsidRPr="005A5E15">
        <w:rPr>
          <w:rFonts w:ascii="Palatino Linotype" w:hAnsi="Palatino Linotype" w:cs="Arial"/>
          <w:snapToGrid w:val="0"/>
        </w:rPr>
        <w:t xml:space="preserve"> </w:t>
      </w:r>
      <w:r w:rsidRPr="005A5E15">
        <w:rPr>
          <w:rFonts w:ascii="Palatino Linotype" w:hAnsi="Palatino Linotype"/>
        </w:rPr>
        <w:t>fue</w:t>
      </w:r>
      <w:r w:rsidR="009563FF" w:rsidRPr="005A5E15">
        <w:rPr>
          <w:rFonts w:ascii="Palatino Linotype" w:hAnsi="Palatino Linotype" w:cs="Arial"/>
          <w:snapToGrid w:val="0"/>
        </w:rPr>
        <w:t xml:space="preserve"> </w:t>
      </w:r>
      <w:r w:rsidRPr="005A5E15">
        <w:rPr>
          <w:rFonts w:ascii="Palatino Linotype" w:hAnsi="Palatino Linotype" w:cs="Arial"/>
          <w:snapToGrid w:val="0"/>
        </w:rPr>
        <w:t>la</w:t>
      </w:r>
      <w:r w:rsidR="009563FF" w:rsidRPr="005A5E15">
        <w:rPr>
          <w:rFonts w:ascii="Palatino Linotype" w:hAnsi="Palatino Linotype" w:cs="Arial"/>
          <w:snapToGrid w:val="0"/>
        </w:rPr>
        <w:t xml:space="preserve"> </w:t>
      </w:r>
      <w:r w:rsidRPr="005A5E15">
        <w:rPr>
          <w:rFonts w:ascii="Palatino Linotype" w:hAnsi="Palatino Linotype" w:cs="Arial"/>
          <w:snapToGrid w:val="0"/>
        </w:rPr>
        <w:t>misma</w:t>
      </w:r>
      <w:r w:rsidR="009563FF" w:rsidRPr="005A5E15">
        <w:rPr>
          <w:rFonts w:ascii="Palatino Linotype" w:hAnsi="Palatino Linotype" w:cs="Arial"/>
          <w:snapToGrid w:val="0"/>
        </w:rPr>
        <w:t xml:space="preserve"> </w:t>
      </w:r>
      <w:r w:rsidRPr="005A5E15">
        <w:rPr>
          <w:rFonts w:ascii="Palatino Linotype" w:hAnsi="Palatino Linotype" w:cs="Arial"/>
          <w:snapToGrid w:val="0"/>
        </w:rPr>
        <w:t>persona</w:t>
      </w:r>
      <w:r w:rsidR="009563FF" w:rsidRPr="005A5E15">
        <w:rPr>
          <w:rFonts w:ascii="Palatino Linotype" w:hAnsi="Palatino Linotype" w:cs="Arial"/>
          <w:snapToGrid w:val="0"/>
        </w:rPr>
        <w:t xml:space="preserve"> </w:t>
      </w:r>
      <w:r w:rsidRPr="005A5E15">
        <w:rPr>
          <w:rFonts w:ascii="Palatino Linotype" w:hAnsi="Palatino Linotype" w:cs="Arial"/>
          <w:snapToGrid w:val="0"/>
        </w:rPr>
        <w:t>que</w:t>
      </w:r>
      <w:r w:rsidR="009563FF" w:rsidRPr="005A5E15">
        <w:rPr>
          <w:rFonts w:ascii="Palatino Linotype" w:hAnsi="Palatino Linotype" w:cs="Arial"/>
          <w:snapToGrid w:val="0"/>
        </w:rPr>
        <w:t xml:space="preserve"> </w:t>
      </w:r>
      <w:r w:rsidRPr="005A5E15">
        <w:rPr>
          <w:rFonts w:ascii="Palatino Linotype" w:hAnsi="Palatino Linotype" w:cs="Arial"/>
          <w:snapToGrid w:val="0"/>
        </w:rPr>
        <w:t>formuló</w:t>
      </w:r>
      <w:r w:rsidR="009563FF" w:rsidRPr="005A5E15">
        <w:rPr>
          <w:rFonts w:ascii="Palatino Linotype" w:hAnsi="Palatino Linotype" w:cs="Arial"/>
          <w:snapToGrid w:val="0"/>
        </w:rPr>
        <w:t xml:space="preserve"> </w:t>
      </w:r>
      <w:r w:rsidRPr="005A5E15">
        <w:rPr>
          <w:rFonts w:ascii="Palatino Linotype" w:hAnsi="Palatino Linotype" w:cs="Arial"/>
          <w:snapToGrid w:val="0"/>
        </w:rPr>
        <w:t>la</w:t>
      </w:r>
      <w:r w:rsidR="00ED4BC0" w:rsidRPr="005A5E15">
        <w:rPr>
          <w:rFonts w:ascii="Palatino Linotype" w:hAnsi="Palatino Linotype" w:cs="Arial"/>
          <w:snapToGrid w:val="0"/>
        </w:rPr>
        <w:t>s</w:t>
      </w:r>
      <w:r w:rsidR="009563FF" w:rsidRPr="005A5E15">
        <w:rPr>
          <w:rFonts w:ascii="Palatino Linotype" w:hAnsi="Palatino Linotype" w:cs="Arial"/>
          <w:snapToGrid w:val="0"/>
        </w:rPr>
        <w:t xml:space="preserve"> </w:t>
      </w:r>
      <w:r w:rsidRPr="005A5E15">
        <w:rPr>
          <w:rFonts w:ascii="Palatino Linotype" w:hAnsi="Palatino Linotype" w:cs="Arial"/>
          <w:snapToGrid w:val="0"/>
        </w:rPr>
        <w:t>solicitud</w:t>
      </w:r>
      <w:r w:rsidR="00ED4BC0" w:rsidRPr="005A5E15">
        <w:rPr>
          <w:rFonts w:ascii="Palatino Linotype" w:hAnsi="Palatino Linotype" w:cs="Arial"/>
          <w:snapToGrid w:val="0"/>
        </w:rPr>
        <w:t>es</w:t>
      </w:r>
      <w:r w:rsidR="009563FF" w:rsidRPr="005A5E15">
        <w:rPr>
          <w:rFonts w:ascii="Palatino Linotype" w:hAnsi="Palatino Linotype" w:cs="Arial"/>
          <w:snapToGrid w:val="0"/>
        </w:rPr>
        <w:t xml:space="preserve"> </w:t>
      </w:r>
      <w:r w:rsidRPr="005A5E15">
        <w:rPr>
          <w:rFonts w:ascii="Palatino Linotype" w:hAnsi="Palatino Linotype" w:cs="Arial"/>
          <w:snapToGrid w:val="0"/>
        </w:rPr>
        <w:t>de</w:t>
      </w:r>
      <w:r w:rsidR="009563FF" w:rsidRPr="005A5E15">
        <w:rPr>
          <w:rFonts w:ascii="Palatino Linotype" w:hAnsi="Palatino Linotype" w:cs="Arial"/>
          <w:snapToGrid w:val="0"/>
        </w:rPr>
        <w:t xml:space="preserve"> </w:t>
      </w:r>
      <w:r w:rsidRPr="005A5E15">
        <w:rPr>
          <w:rFonts w:ascii="Palatino Linotype" w:hAnsi="Palatino Linotype" w:cs="Arial"/>
          <w:snapToGrid w:val="0"/>
        </w:rPr>
        <w:t>acceso</w:t>
      </w:r>
      <w:r w:rsidR="009563FF" w:rsidRPr="005A5E15">
        <w:rPr>
          <w:rFonts w:ascii="Palatino Linotype" w:hAnsi="Palatino Linotype" w:cs="Arial"/>
          <w:snapToGrid w:val="0"/>
        </w:rPr>
        <w:t xml:space="preserve"> </w:t>
      </w:r>
      <w:r w:rsidRPr="005A5E15">
        <w:rPr>
          <w:rFonts w:ascii="Palatino Linotype" w:hAnsi="Palatino Linotype" w:cs="Arial"/>
          <w:snapToGrid w:val="0"/>
        </w:rPr>
        <w:t>a</w:t>
      </w:r>
      <w:r w:rsidR="009563FF" w:rsidRPr="005A5E15">
        <w:rPr>
          <w:rFonts w:ascii="Palatino Linotype" w:hAnsi="Palatino Linotype" w:cs="Arial"/>
          <w:snapToGrid w:val="0"/>
        </w:rPr>
        <w:t xml:space="preserve"> </w:t>
      </w:r>
      <w:r w:rsidRPr="005A5E15">
        <w:rPr>
          <w:rFonts w:ascii="Palatino Linotype" w:hAnsi="Palatino Linotype" w:cs="Arial"/>
          <w:snapToGrid w:val="0"/>
        </w:rPr>
        <w:t>la</w:t>
      </w:r>
      <w:r w:rsidR="009563FF" w:rsidRPr="005A5E15">
        <w:rPr>
          <w:rFonts w:ascii="Palatino Linotype" w:hAnsi="Palatino Linotype" w:cs="Arial"/>
          <w:snapToGrid w:val="0"/>
        </w:rPr>
        <w:t xml:space="preserve"> </w:t>
      </w:r>
      <w:r w:rsidRPr="005A5E15">
        <w:rPr>
          <w:rFonts w:ascii="Palatino Linotype" w:hAnsi="Palatino Linotype"/>
        </w:rPr>
        <w:t>información</w:t>
      </w:r>
      <w:r w:rsidR="009563FF" w:rsidRPr="005A5E15">
        <w:rPr>
          <w:rFonts w:ascii="Palatino Linotype" w:hAnsi="Palatino Linotype" w:cs="Arial"/>
          <w:snapToGrid w:val="0"/>
        </w:rPr>
        <w:t xml:space="preserve"> </w:t>
      </w:r>
      <w:r w:rsidRPr="005A5E15">
        <w:rPr>
          <w:rFonts w:ascii="Palatino Linotype" w:hAnsi="Palatino Linotype" w:cs="Arial"/>
          <w:snapToGrid w:val="0"/>
        </w:rPr>
        <w:t>pública</w:t>
      </w:r>
      <w:r w:rsidR="002F4630" w:rsidRPr="005A5E15">
        <w:rPr>
          <w:rFonts w:ascii="Palatino Linotype" w:hAnsi="Palatino Linotype" w:cs="Arial"/>
          <w:snapToGrid w:val="0"/>
        </w:rPr>
        <w:t xml:space="preserve"> </w:t>
      </w:r>
      <w:r w:rsidR="002D5D37" w:rsidRPr="005A5E15">
        <w:rPr>
          <w:rFonts w:ascii="Palatino Linotype" w:hAnsi="Palatino Linotype" w:cs="Arial"/>
          <w:b/>
          <w:bCs/>
        </w:rPr>
        <w:t>00078/OASTECAMAC/IP/2019</w:t>
      </w:r>
      <w:r w:rsidR="002D5D37" w:rsidRPr="005A5E15">
        <w:rPr>
          <w:rFonts w:ascii="Palatino Linotype" w:hAnsi="Palatino Linotype" w:cs="Arial"/>
          <w:bCs/>
        </w:rPr>
        <w:t xml:space="preserve"> y </w:t>
      </w:r>
      <w:r w:rsidR="002D5D37" w:rsidRPr="005A5E15">
        <w:rPr>
          <w:rFonts w:ascii="Palatino Linotype" w:hAnsi="Palatino Linotype" w:cs="Arial"/>
          <w:b/>
          <w:bCs/>
        </w:rPr>
        <w:t xml:space="preserve">00076/OASTECAMAC/IP/2019 </w:t>
      </w:r>
      <w:r w:rsidRPr="005A5E15">
        <w:rPr>
          <w:rFonts w:ascii="Palatino Linotype" w:hAnsi="Palatino Linotype" w:cs="Arial"/>
          <w:snapToGrid w:val="0"/>
        </w:rPr>
        <w:t>al</w:t>
      </w:r>
      <w:r w:rsidR="009563FF" w:rsidRPr="005A5E15">
        <w:rPr>
          <w:rFonts w:ascii="Palatino Linotype" w:hAnsi="Palatino Linotype" w:cs="Arial"/>
          <w:b/>
          <w:snapToGrid w:val="0"/>
        </w:rPr>
        <w:t xml:space="preserve"> </w:t>
      </w:r>
      <w:r w:rsidRPr="005A5E15">
        <w:rPr>
          <w:rFonts w:ascii="Palatino Linotype" w:hAnsi="Palatino Linotype" w:cs="Arial"/>
          <w:b/>
          <w:snapToGrid w:val="0"/>
        </w:rPr>
        <w:t>SUJETO</w:t>
      </w:r>
      <w:r w:rsidR="009563FF" w:rsidRPr="005A5E15">
        <w:rPr>
          <w:rFonts w:ascii="Palatino Linotype" w:hAnsi="Palatino Linotype" w:cs="Arial"/>
          <w:b/>
          <w:snapToGrid w:val="0"/>
        </w:rPr>
        <w:t xml:space="preserve"> </w:t>
      </w:r>
      <w:r w:rsidRPr="005A5E15">
        <w:rPr>
          <w:rFonts w:ascii="Palatino Linotype" w:hAnsi="Palatino Linotype" w:cs="Arial"/>
          <w:b/>
          <w:snapToGrid w:val="0"/>
        </w:rPr>
        <w:t>OBLIGADO</w:t>
      </w:r>
      <w:r w:rsidRPr="005A5E15">
        <w:rPr>
          <w:rFonts w:ascii="Palatino Linotype" w:hAnsi="Palatino Linotype" w:cs="Arial"/>
        </w:rPr>
        <w:t>.</w:t>
      </w:r>
    </w:p>
    <w:p w14:paraId="60CC1538" w14:textId="61A6A8B1" w:rsidR="00ED4BC0" w:rsidRPr="005A5E15" w:rsidRDefault="00ED4BC0" w:rsidP="00C14E1F">
      <w:pPr>
        <w:pStyle w:val="Prrafodelista"/>
        <w:widowControl w:val="0"/>
        <w:numPr>
          <w:ilvl w:val="0"/>
          <w:numId w:val="2"/>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i/>
        </w:rPr>
      </w:pPr>
      <w:r w:rsidRPr="005A5E15">
        <w:rPr>
          <w:rFonts w:ascii="Palatino Linotype" w:hAnsi="Palatino Linotype" w:cs="Arial"/>
          <w:b/>
        </w:rPr>
        <w:t>Justificación</w:t>
      </w:r>
      <w:r w:rsidR="009563FF" w:rsidRPr="005A5E15">
        <w:rPr>
          <w:rFonts w:ascii="Palatino Linotype" w:hAnsi="Palatino Linotype" w:cs="Arial"/>
          <w:b/>
        </w:rPr>
        <w:t xml:space="preserve"> </w:t>
      </w:r>
      <w:r w:rsidRPr="005A5E15">
        <w:rPr>
          <w:rFonts w:ascii="Palatino Linotype" w:hAnsi="Palatino Linotype" w:cs="Arial"/>
          <w:b/>
        </w:rPr>
        <w:t>de</w:t>
      </w:r>
      <w:r w:rsidR="009563FF" w:rsidRPr="005A5E15">
        <w:rPr>
          <w:rFonts w:ascii="Palatino Linotype" w:hAnsi="Palatino Linotype" w:cs="Arial"/>
          <w:b/>
        </w:rPr>
        <w:t xml:space="preserve"> </w:t>
      </w:r>
      <w:r w:rsidRPr="005A5E15">
        <w:rPr>
          <w:rFonts w:ascii="Palatino Linotype" w:hAnsi="Palatino Linotype" w:cs="Arial"/>
          <w:b/>
        </w:rPr>
        <w:t>la</w:t>
      </w:r>
      <w:r w:rsidR="009563FF" w:rsidRPr="005A5E15">
        <w:rPr>
          <w:rFonts w:ascii="Palatino Linotype" w:hAnsi="Palatino Linotype" w:cs="Arial"/>
          <w:b/>
        </w:rPr>
        <w:t xml:space="preserve"> </w:t>
      </w:r>
      <w:r w:rsidRPr="005A5E15">
        <w:rPr>
          <w:rFonts w:ascii="Palatino Linotype" w:hAnsi="Palatino Linotype" w:cs="Arial"/>
          <w:b/>
        </w:rPr>
        <w:t>Acumulación</w:t>
      </w:r>
      <w:r w:rsidR="009563FF" w:rsidRPr="005A5E15">
        <w:rPr>
          <w:rFonts w:ascii="Palatino Linotype" w:hAnsi="Palatino Linotype" w:cs="Arial"/>
          <w:b/>
        </w:rPr>
        <w:t xml:space="preserve"> </w:t>
      </w:r>
      <w:r w:rsidRPr="005A5E15">
        <w:rPr>
          <w:rFonts w:ascii="Palatino Linotype" w:hAnsi="Palatino Linotype" w:cs="Arial"/>
          <w:b/>
        </w:rPr>
        <w:t>de</w:t>
      </w:r>
      <w:r w:rsidR="009563FF" w:rsidRPr="005A5E15">
        <w:rPr>
          <w:rFonts w:ascii="Palatino Linotype" w:hAnsi="Palatino Linotype" w:cs="Arial"/>
          <w:b/>
        </w:rPr>
        <w:t xml:space="preserve"> </w:t>
      </w:r>
      <w:r w:rsidRPr="005A5E15">
        <w:rPr>
          <w:rFonts w:ascii="Palatino Linotype" w:hAnsi="Palatino Linotype" w:cs="Arial"/>
          <w:b/>
        </w:rPr>
        <w:t>los</w:t>
      </w:r>
      <w:r w:rsidR="009563FF" w:rsidRPr="005A5E15">
        <w:rPr>
          <w:rFonts w:ascii="Palatino Linotype" w:hAnsi="Palatino Linotype" w:cs="Arial"/>
          <w:b/>
        </w:rPr>
        <w:t xml:space="preserve"> </w:t>
      </w:r>
      <w:r w:rsidRPr="005A5E15">
        <w:rPr>
          <w:rFonts w:ascii="Palatino Linotype" w:hAnsi="Palatino Linotype" w:cs="Arial"/>
          <w:b/>
        </w:rPr>
        <w:t>recursos.</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las</w:t>
      </w:r>
      <w:r w:rsidR="009563FF" w:rsidRPr="005A5E15">
        <w:rPr>
          <w:rFonts w:ascii="Palatino Linotype" w:hAnsi="Palatino Linotype" w:cs="Arial"/>
        </w:rPr>
        <w:t xml:space="preserve"> </w:t>
      </w:r>
      <w:r w:rsidRPr="005A5E15">
        <w:rPr>
          <w:rFonts w:ascii="Palatino Linotype" w:hAnsi="Palatino Linotype" w:cs="Arial"/>
        </w:rPr>
        <w:t>constancias</w:t>
      </w:r>
      <w:r w:rsidR="009563FF" w:rsidRPr="005A5E15">
        <w:rPr>
          <w:rFonts w:ascii="Palatino Linotype" w:hAnsi="Palatino Linotype" w:cs="Arial"/>
        </w:rPr>
        <w:t xml:space="preserve"> </w:t>
      </w:r>
      <w:r w:rsidRPr="005A5E15">
        <w:rPr>
          <w:rFonts w:ascii="Palatino Linotype" w:hAnsi="Palatino Linotype" w:cs="Arial"/>
        </w:rPr>
        <w:t>que</w:t>
      </w:r>
      <w:r w:rsidR="009563FF" w:rsidRPr="005A5E15">
        <w:rPr>
          <w:rFonts w:ascii="Palatino Linotype" w:hAnsi="Palatino Linotype" w:cs="Arial"/>
        </w:rPr>
        <w:t xml:space="preserve"> </w:t>
      </w:r>
      <w:r w:rsidRPr="005A5E15">
        <w:rPr>
          <w:rFonts w:ascii="Palatino Linotype" w:hAnsi="Palatino Linotype" w:cs="Arial"/>
        </w:rPr>
        <w:t>obran</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los</w:t>
      </w:r>
      <w:r w:rsidR="009563FF" w:rsidRPr="005A5E15">
        <w:rPr>
          <w:rFonts w:ascii="Palatino Linotype" w:hAnsi="Palatino Linotype" w:cs="Arial"/>
        </w:rPr>
        <w:t xml:space="preserve"> </w:t>
      </w:r>
      <w:r w:rsidRPr="005A5E15">
        <w:rPr>
          <w:rFonts w:ascii="Palatino Linotype" w:hAnsi="Palatino Linotype" w:cs="Arial"/>
        </w:rPr>
        <w:t>expedientes,</w:t>
      </w:r>
      <w:r w:rsidR="009563FF" w:rsidRPr="005A5E15">
        <w:rPr>
          <w:rFonts w:ascii="Palatino Linotype" w:hAnsi="Palatino Linotype" w:cs="Arial"/>
        </w:rPr>
        <w:t xml:space="preserve"> </w:t>
      </w:r>
      <w:r w:rsidRPr="005A5E15">
        <w:rPr>
          <w:rFonts w:ascii="Palatino Linotype" w:hAnsi="Palatino Linotype" w:cs="Arial"/>
        </w:rPr>
        <w:t>se</w:t>
      </w:r>
      <w:r w:rsidR="009563FF" w:rsidRPr="005A5E15">
        <w:rPr>
          <w:rFonts w:ascii="Palatino Linotype" w:hAnsi="Palatino Linotype" w:cs="Arial"/>
        </w:rPr>
        <w:t xml:space="preserve"> </w:t>
      </w:r>
      <w:r w:rsidRPr="005A5E15">
        <w:rPr>
          <w:rFonts w:ascii="Palatino Linotype" w:hAnsi="Palatino Linotype" w:cs="Arial"/>
        </w:rPr>
        <w:t>advierte</w:t>
      </w:r>
      <w:r w:rsidR="009563FF" w:rsidRPr="005A5E15">
        <w:rPr>
          <w:rFonts w:ascii="Palatino Linotype" w:hAnsi="Palatino Linotype" w:cs="Arial"/>
        </w:rPr>
        <w:t xml:space="preserve"> </w:t>
      </w:r>
      <w:r w:rsidRPr="005A5E15">
        <w:rPr>
          <w:rFonts w:ascii="Palatino Linotype" w:hAnsi="Palatino Linotype" w:cs="Arial"/>
        </w:rPr>
        <w:t>que</w:t>
      </w:r>
      <w:r w:rsidR="009563FF" w:rsidRPr="005A5E15">
        <w:rPr>
          <w:rFonts w:ascii="Palatino Linotype" w:hAnsi="Palatino Linotype" w:cs="Arial"/>
        </w:rPr>
        <w:t xml:space="preserve"> </w:t>
      </w:r>
      <w:r w:rsidRPr="005A5E15">
        <w:rPr>
          <w:rFonts w:ascii="Palatino Linotype" w:hAnsi="Palatino Linotype" w:cs="Arial"/>
        </w:rPr>
        <w:t>los</w:t>
      </w:r>
      <w:r w:rsidR="009563FF" w:rsidRPr="005A5E15">
        <w:rPr>
          <w:rFonts w:ascii="Palatino Linotype" w:hAnsi="Palatino Linotype" w:cs="Arial"/>
        </w:rPr>
        <w:t xml:space="preserve"> </w:t>
      </w:r>
      <w:r w:rsidRPr="005A5E15">
        <w:rPr>
          <w:rFonts w:ascii="Palatino Linotype" w:hAnsi="Palatino Linotype" w:cs="Arial"/>
        </w:rPr>
        <w:t>recursos</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revisión</w:t>
      </w:r>
      <w:r w:rsidR="009563FF" w:rsidRPr="005A5E15">
        <w:rPr>
          <w:rFonts w:ascii="Palatino Linotype" w:hAnsi="Palatino Linotype"/>
        </w:rPr>
        <w:t xml:space="preserve"> </w:t>
      </w:r>
      <w:r w:rsidR="002D5D37" w:rsidRPr="005A5E15">
        <w:rPr>
          <w:rFonts w:ascii="Palatino Linotype" w:hAnsi="Palatino Linotype"/>
          <w:b/>
        </w:rPr>
        <w:t>06237</w:t>
      </w:r>
      <w:r w:rsidR="00410AD2" w:rsidRPr="005A5E15">
        <w:rPr>
          <w:rFonts w:ascii="Palatino Linotype" w:hAnsi="Palatino Linotype"/>
          <w:b/>
        </w:rPr>
        <w:t>/INFOEM/IP/RR/2019</w:t>
      </w:r>
      <w:r w:rsidR="00410AD2" w:rsidRPr="005A5E15">
        <w:rPr>
          <w:rFonts w:ascii="Palatino Linotype" w:hAnsi="Palatino Linotype"/>
        </w:rPr>
        <w:t xml:space="preserve"> </w:t>
      </w:r>
      <w:r w:rsidR="002F4630" w:rsidRPr="005A5E15">
        <w:rPr>
          <w:rFonts w:ascii="Palatino Linotype" w:hAnsi="Palatino Linotype" w:cs="Arial"/>
        </w:rPr>
        <w:t>y</w:t>
      </w:r>
      <w:r w:rsidR="002F4630" w:rsidRPr="005A5E15">
        <w:rPr>
          <w:rFonts w:ascii="Palatino Linotype" w:hAnsi="Palatino Linotype" w:cs="Arial"/>
          <w:b/>
        </w:rPr>
        <w:t xml:space="preserve"> </w:t>
      </w:r>
      <w:r w:rsidR="002D5D37" w:rsidRPr="005A5E15">
        <w:rPr>
          <w:rFonts w:ascii="Palatino Linotype" w:hAnsi="Palatino Linotype" w:cs="Arial"/>
          <w:b/>
        </w:rPr>
        <w:t>06238</w:t>
      </w:r>
      <w:r w:rsidR="00410AD2" w:rsidRPr="005A5E15">
        <w:rPr>
          <w:rFonts w:ascii="Palatino Linotype" w:hAnsi="Palatino Linotype" w:cs="Arial"/>
          <w:b/>
        </w:rPr>
        <w:t xml:space="preserve">/INFOEM/IP/RR/2019 </w:t>
      </w:r>
      <w:r w:rsidRPr="005A5E15">
        <w:rPr>
          <w:rFonts w:ascii="Palatino Linotype" w:hAnsi="Palatino Linotype" w:cs="Arial"/>
        </w:rPr>
        <w:t>fueron</w:t>
      </w:r>
      <w:r w:rsidR="009563FF" w:rsidRPr="005A5E15">
        <w:rPr>
          <w:rFonts w:ascii="Palatino Linotype" w:hAnsi="Palatino Linotype" w:cs="Arial"/>
        </w:rPr>
        <w:t xml:space="preserve"> </w:t>
      </w:r>
      <w:r w:rsidRPr="005A5E15">
        <w:rPr>
          <w:rFonts w:ascii="Palatino Linotype" w:hAnsi="Palatino Linotype" w:cs="Arial"/>
        </w:rPr>
        <w:t>presentados</w:t>
      </w:r>
      <w:r w:rsidR="009563FF" w:rsidRPr="005A5E15">
        <w:rPr>
          <w:rFonts w:ascii="Palatino Linotype" w:hAnsi="Palatino Linotype" w:cs="Arial"/>
        </w:rPr>
        <w:t xml:space="preserve"> </w:t>
      </w:r>
      <w:r w:rsidRPr="005A5E15">
        <w:rPr>
          <w:rFonts w:ascii="Palatino Linotype" w:hAnsi="Palatino Linotype" w:cs="Arial"/>
        </w:rPr>
        <w:t>por</w:t>
      </w:r>
      <w:r w:rsidR="009563FF" w:rsidRPr="005A5E15">
        <w:rPr>
          <w:rFonts w:ascii="Palatino Linotype" w:hAnsi="Palatino Linotype" w:cs="Arial"/>
        </w:rPr>
        <w:t xml:space="preserve"> </w:t>
      </w:r>
      <w:r w:rsidR="002D5D37" w:rsidRPr="005A5E15">
        <w:rPr>
          <w:rFonts w:ascii="Palatino Linotype" w:hAnsi="Palatino Linotype" w:cs="Arial"/>
        </w:rPr>
        <w:t xml:space="preserve">el </w:t>
      </w:r>
      <w:r w:rsidRPr="005A5E15">
        <w:rPr>
          <w:rFonts w:ascii="Palatino Linotype" w:hAnsi="Palatino Linotype" w:cs="Arial"/>
        </w:rPr>
        <w:lastRenderedPageBreak/>
        <w:t>mi</w:t>
      </w:r>
      <w:r w:rsidR="000C35F4" w:rsidRPr="005A5E15">
        <w:rPr>
          <w:rFonts w:ascii="Palatino Linotype" w:hAnsi="Palatino Linotype" w:cs="Arial"/>
        </w:rPr>
        <w:t>sm</w:t>
      </w:r>
      <w:r w:rsidR="002D5D37" w:rsidRPr="005A5E15">
        <w:rPr>
          <w:rFonts w:ascii="Palatino Linotype" w:hAnsi="Palatino Linotype" w:cs="Arial"/>
        </w:rPr>
        <w:t>o</w:t>
      </w:r>
      <w:r w:rsidR="00181EFF" w:rsidRPr="005A5E15">
        <w:rPr>
          <w:rFonts w:ascii="Palatino Linotype" w:hAnsi="Palatino Linotype" w:cs="Arial"/>
        </w:rPr>
        <w:t xml:space="preserve"> </w:t>
      </w:r>
      <w:r w:rsidRPr="005A5E15">
        <w:rPr>
          <w:rFonts w:ascii="Palatino Linotype" w:hAnsi="Palatino Linotype" w:cs="Arial"/>
          <w:b/>
        </w:rPr>
        <w:t>RECURRENTE</w:t>
      </w:r>
      <w:r w:rsidR="009563FF" w:rsidRPr="005A5E15">
        <w:rPr>
          <w:rFonts w:ascii="Palatino Linotype" w:hAnsi="Palatino Linotype" w:cs="Arial"/>
          <w:b/>
        </w:rPr>
        <w:t xml:space="preserve"> </w:t>
      </w:r>
      <w:r w:rsidRPr="005A5E15">
        <w:rPr>
          <w:rFonts w:ascii="Palatino Linotype" w:hAnsi="Palatino Linotype" w:cs="Arial"/>
        </w:rPr>
        <w:t>ante</w:t>
      </w:r>
      <w:r w:rsidR="009563FF" w:rsidRPr="005A5E15">
        <w:rPr>
          <w:rFonts w:ascii="Palatino Linotype" w:hAnsi="Palatino Linotype" w:cs="Arial"/>
        </w:rPr>
        <w:t xml:space="preserve"> </w:t>
      </w:r>
      <w:r w:rsidRPr="005A5E15">
        <w:rPr>
          <w:rFonts w:ascii="Palatino Linotype" w:hAnsi="Palatino Linotype" w:cs="Arial"/>
        </w:rPr>
        <w:t>el</w:t>
      </w:r>
      <w:r w:rsidR="009563FF" w:rsidRPr="005A5E15">
        <w:rPr>
          <w:rFonts w:ascii="Palatino Linotype" w:hAnsi="Palatino Linotype" w:cs="Arial"/>
        </w:rPr>
        <w:t xml:space="preserve"> </w:t>
      </w:r>
      <w:r w:rsidRPr="005A5E15">
        <w:rPr>
          <w:rFonts w:ascii="Palatino Linotype" w:hAnsi="Palatino Linotype" w:cs="Arial"/>
        </w:rPr>
        <w:t>mismo</w:t>
      </w:r>
      <w:r w:rsidR="009563FF" w:rsidRPr="005A5E15">
        <w:rPr>
          <w:rFonts w:ascii="Palatino Linotype" w:hAnsi="Palatino Linotype" w:cs="Arial"/>
        </w:rPr>
        <w:t xml:space="preserve"> </w:t>
      </w:r>
      <w:r w:rsidRPr="005A5E15">
        <w:rPr>
          <w:rFonts w:ascii="Palatino Linotype" w:hAnsi="Palatino Linotype" w:cs="Arial"/>
          <w:b/>
        </w:rPr>
        <w:t>SUJETO</w:t>
      </w:r>
      <w:r w:rsidR="009563FF" w:rsidRPr="005A5E15">
        <w:rPr>
          <w:rFonts w:ascii="Palatino Linotype" w:hAnsi="Palatino Linotype" w:cs="Arial"/>
          <w:b/>
        </w:rPr>
        <w:t xml:space="preserve"> </w:t>
      </w:r>
      <w:r w:rsidRPr="005A5E15">
        <w:rPr>
          <w:rFonts w:ascii="Palatino Linotype" w:hAnsi="Palatino Linotype" w:cs="Arial"/>
          <w:b/>
        </w:rPr>
        <w:t>OBLIGADO</w:t>
      </w:r>
      <w:r w:rsidRPr="005A5E15">
        <w:rPr>
          <w:rFonts w:ascii="Palatino Linotype" w:hAnsi="Palatino Linotype" w:cs="Arial"/>
        </w:rPr>
        <w:t>,</w:t>
      </w:r>
      <w:r w:rsidR="009563FF" w:rsidRPr="005A5E15">
        <w:rPr>
          <w:rFonts w:ascii="Palatino Linotype" w:hAnsi="Palatino Linotype" w:cs="Arial"/>
        </w:rPr>
        <w:t xml:space="preserve"> </w:t>
      </w:r>
      <w:r w:rsidR="002D5D37" w:rsidRPr="005A5E15">
        <w:rPr>
          <w:rFonts w:ascii="Palatino Linotype" w:hAnsi="Palatino Linotype" w:cs="Arial"/>
        </w:rPr>
        <w:t xml:space="preserve">solicitando la misma información en diversas temporalidades, </w:t>
      </w:r>
      <w:r w:rsidRPr="005A5E15">
        <w:rPr>
          <w:rFonts w:ascii="Palatino Linotype" w:hAnsi="Palatino Linotype" w:cs="Arial"/>
        </w:rPr>
        <w:t>aunado</w:t>
      </w:r>
      <w:r w:rsidR="009563FF" w:rsidRPr="005A5E15">
        <w:rPr>
          <w:rFonts w:ascii="Palatino Linotype" w:hAnsi="Palatino Linotype" w:cs="Arial"/>
        </w:rPr>
        <w:t xml:space="preserve"> </w:t>
      </w:r>
      <w:r w:rsidRPr="005A5E15">
        <w:rPr>
          <w:rFonts w:ascii="Palatino Linotype" w:hAnsi="Palatino Linotype" w:cs="Arial"/>
        </w:rPr>
        <w:t>a</w:t>
      </w:r>
      <w:r w:rsidR="002D5D37" w:rsidRPr="005A5E15">
        <w:rPr>
          <w:rFonts w:ascii="Palatino Linotype" w:hAnsi="Palatino Linotype" w:cs="Arial"/>
        </w:rPr>
        <w:t xml:space="preserve"> ello,</w:t>
      </w:r>
      <w:r w:rsidR="009563FF" w:rsidRPr="005A5E15">
        <w:rPr>
          <w:rFonts w:ascii="Palatino Linotype" w:hAnsi="Palatino Linotype" w:cs="Arial"/>
        </w:rPr>
        <w:t xml:space="preserve"> </w:t>
      </w:r>
      <w:r w:rsidRPr="005A5E15">
        <w:rPr>
          <w:rFonts w:ascii="Palatino Linotype" w:hAnsi="Palatino Linotype" w:cs="Arial"/>
        </w:rPr>
        <w:t>resulta</w:t>
      </w:r>
      <w:r w:rsidR="009563FF" w:rsidRPr="005A5E15">
        <w:rPr>
          <w:rFonts w:ascii="Palatino Linotype" w:hAnsi="Palatino Linotype" w:cs="Arial"/>
        </w:rPr>
        <w:t xml:space="preserve"> </w:t>
      </w:r>
      <w:r w:rsidRPr="005A5E15">
        <w:rPr>
          <w:rFonts w:ascii="Palatino Linotype" w:hAnsi="Palatino Linotype" w:cs="Arial"/>
        </w:rPr>
        <w:t>conveniente</w:t>
      </w:r>
      <w:r w:rsidR="009563FF" w:rsidRPr="005A5E15">
        <w:rPr>
          <w:rFonts w:ascii="Palatino Linotype" w:hAnsi="Palatino Linotype" w:cs="Arial"/>
        </w:rPr>
        <w:t xml:space="preserve"> </w:t>
      </w:r>
      <w:r w:rsidRPr="005A5E15">
        <w:rPr>
          <w:rFonts w:ascii="Palatino Linotype" w:hAnsi="Palatino Linotype" w:cs="Arial"/>
        </w:rPr>
        <w:t>su</w:t>
      </w:r>
      <w:r w:rsidR="009563FF" w:rsidRPr="005A5E15">
        <w:rPr>
          <w:rFonts w:ascii="Palatino Linotype" w:hAnsi="Palatino Linotype" w:cs="Arial"/>
        </w:rPr>
        <w:t xml:space="preserve"> </w:t>
      </w:r>
      <w:r w:rsidRPr="005A5E15">
        <w:rPr>
          <w:rFonts w:ascii="Palatino Linotype" w:hAnsi="Palatino Linotype" w:cs="Arial"/>
        </w:rPr>
        <w:t>trámite</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forma</w:t>
      </w:r>
      <w:r w:rsidR="009563FF" w:rsidRPr="005A5E15">
        <w:rPr>
          <w:rFonts w:ascii="Palatino Linotype" w:hAnsi="Palatino Linotype" w:cs="Arial"/>
        </w:rPr>
        <w:t xml:space="preserve"> </w:t>
      </w:r>
      <w:r w:rsidRPr="005A5E15">
        <w:rPr>
          <w:rFonts w:ascii="Palatino Linotype" w:hAnsi="Palatino Linotype" w:cs="Arial"/>
        </w:rPr>
        <w:t>unificada</w:t>
      </w:r>
      <w:r w:rsidR="009563FF" w:rsidRPr="005A5E15">
        <w:rPr>
          <w:rFonts w:ascii="Palatino Linotype" w:hAnsi="Palatino Linotype" w:cs="Arial"/>
        </w:rPr>
        <w:t xml:space="preserve"> </w:t>
      </w:r>
      <w:r w:rsidRPr="005A5E15">
        <w:rPr>
          <w:rFonts w:ascii="Palatino Linotype" w:hAnsi="Palatino Linotype" w:cs="Arial"/>
        </w:rPr>
        <w:t>por</w:t>
      </w:r>
      <w:r w:rsidR="009563FF" w:rsidRPr="005A5E15">
        <w:rPr>
          <w:rFonts w:ascii="Palatino Linotype" w:hAnsi="Palatino Linotype" w:cs="Arial"/>
        </w:rPr>
        <w:t xml:space="preserve"> </w:t>
      </w:r>
      <w:r w:rsidRPr="005A5E15">
        <w:rPr>
          <w:rFonts w:ascii="Palatino Linotype" w:hAnsi="Palatino Linotype" w:cs="Arial"/>
        </w:rPr>
        <w:t>economía</w:t>
      </w:r>
      <w:r w:rsidR="009563FF" w:rsidRPr="005A5E15">
        <w:rPr>
          <w:rFonts w:ascii="Palatino Linotype" w:hAnsi="Palatino Linotype" w:cs="Arial"/>
        </w:rPr>
        <w:t xml:space="preserve"> </w:t>
      </w:r>
      <w:r w:rsidRPr="005A5E15">
        <w:rPr>
          <w:rFonts w:ascii="Palatino Linotype" w:hAnsi="Palatino Linotype" w:cs="Arial"/>
        </w:rPr>
        <w:t>procesal</w:t>
      </w:r>
      <w:r w:rsidR="009563FF" w:rsidRPr="005A5E15">
        <w:rPr>
          <w:rFonts w:ascii="Palatino Linotype" w:hAnsi="Palatino Linotype" w:cs="Arial"/>
        </w:rPr>
        <w:t xml:space="preserve"> </w:t>
      </w:r>
      <w:r w:rsidRPr="005A5E15">
        <w:rPr>
          <w:rFonts w:ascii="Palatino Linotype" w:hAnsi="Palatino Linotype" w:cs="Arial"/>
        </w:rPr>
        <w:t>y</w:t>
      </w:r>
      <w:r w:rsidR="009563FF" w:rsidRPr="005A5E15">
        <w:rPr>
          <w:rFonts w:ascii="Palatino Linotype" w:hAnsi="Palatino Linotype" w:cs="Arial"/>
        </w:rPr>
        <w:t xml:space="preserve"> </w:t>
      </w:r>
      <w:r w:rsidRPr="005A5E15">
        <w:rPr>
          <w:rFonts w:ascii="Palatino Linotype" w:hAnsi="Palatino Linotype" w:cs="Arial"/>
        </w:rPr>
        <w:t>a</w:t>
      </w:r>
      <w:r w:rsidR="009563FF" w:rsidRPr="005A5E15">
        <w:rPr>
          <w:rFonts w:ascii="Palatino Linotype" w:hAnsi="Palatino Linotype" w:cs="Arial"/>
        </w:rPr>
        <w:t xml:space="preserve"> </w:t>
      </w:r>
      <w:r w:rsidRPr="005A5E15">
        <w:rPr>
          <w:rFonts w:ascii="Palatino Linotype" w:hAnsi="Palatino Linotype" w:cs="Arial"/>
        </w:rPr>
        <w:t>fin</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evitar</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cs="Arial"/>
        </w:rPr>
        <w:t>emisión</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resoluciones</w:t>
      </w:r>
      <w:r w:rsidR="009563FF" w:rsidRPr="005A5E15">
        <w:rPr>
          <w:rFonts w:ascii="Palatino Linotype" w:hAnsi="Palatino Linotype" w:cs="Arial"/>
        </w:rPr>
        <w:t xml:space="preserve"> </w:t>
      </w:r>
      <w:r w:rsidRPr="005A5E15">
        <w:rPr>
          <w:rFonts w:ascii="Palatino Linotype" w:hAnsi="Palatino Linotype" w:cs="Arial"/>
        </w:rPr>
        <w:t>contradictorias,</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virtud</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que</w:t>
      </w:r>
      <w:r w:rsidR="009563FF" w:rsidRPr="005A5E15">
        <w:rPr>
          <w:rFonts w:ascii="Palatino Linotype" w:hAnsi="Palatino Linotype" w:cs="Arial"/>
        </w:rPr>
        <w:t xml:space="preserve"> </w:t>
      </w:r>
      <w:r w:rsidRPr="005A5E15">
        <w:rPr>
          <w:rFonts w:ascii="Palatino Linotype" w:hAnsi="Palatino Linotype" w:cs="Arial"/>
        </w:rPr>
        <w:t>la</w:t>
      </w:r>
      <w:r w:rsidR="009563FF" w:rsidRPr="005A5E15">
        <w:rPr>
          <w:rFonts w:ascii="Palatino Linotype" w:hAnsi="Palatino Linotype" w:cs="Arial"/>
        </w:rPr>
        <w:t xml:space="preserve"> </w:t>
      </w:r>
      <w:r w:rsidRPr="005A5E15">
        <w:rPr>
          <w:rFonts w:ascii="Palatino Linotype" w:hAnsi="Palatino Linotype" w:cs="Arial"/>
        </w:rPr>
        <w:t>información</w:t>
      </w:r>
      <w:r w:rsidR="009563FF" w:rsidRPr="005A5E15">
        <w:rPr>
          <w:rFonts w:ascii="Palatino Linotype" w:hAnsi="Palatino Linotype" w:cs="Arial"/>
        </w:rPr>
        <w:t xml:space="preserve"> </w:t>
      </w:r>
      <w:r w:rsidRPr="005A5E15">
        <w:rPr>
          <w:rFonts w:ascii="Palatino Linotype" w:hAnsi="Palatino Linotype" w:cs="Arial"/>
        </w:rPr>
        <w:t>solicitada</w:t>
      </w:r>
      <w:r w:rsidR="009563FF" w:rsidRPr="005A5E15">
        <w:rPr>
          <w:rFonts w:ascii="Palatino Linotype" w:hAnsi="Palatino Linotype" w:cs="Arial"/>
        </w:rPr>
        <w:t xml:space="preserve"> </w:t>
      </w:r>
      <w:r w:rsidRPr="005A5E15">
        <w:rPr>
          <w:rFonts w:ascii="Palatino Linotype" w:hAnsi="Palatino Linotype" w:cs="Arial"/>
        </w:rPr>
        <w:t>conciern</w:t>
      </w:r>
      <w:r w:rsidR="002D5D37" w:rsidRPr="005A5E15">
        <w:rPr>
          <w:rFonts w:ascii="Palatino Linotype" w:hAnsi="Palatino Linotype" w:cs="Arial"/>
        </w:rPr>
        <w:t xml:space="preserve">e a las </w:t>
      </w:r>
      <w:r w:rsidR="002D5D37" w:rsidRPr="005A5E15">
        <w:rPr>
          <w:rFonts w:ascii="Palatino Linotype" w:hAnsi="Palatino Linotype" w:cs="Arial"/>
          <w:i/>
        </w:rPr>
        <w:t>actas de sesiones de consejo del año 2017 y los generados del 1 de enero al 15 de junio de 2019</w:t>
      </w:r>
      <w:r w:rsidR="00B252F1" w:rsidRPr="005A5E15">
        <w:rPr>
          <w:rFonts w:ascii="Palatino Linotype" w:hAnsi="Palatino Linotype" w:cs="Arial"/>
          <w:b/>
          <w:i/>
        </w:rPr>
        <w:t xml:space="preserve">, </w:t>
      </w:r>
      <w:r w:rsidRPr="005A5E15">
        <w:rPr>
          <w:rFonts w:ascii="Palatino Linotype" w:hAnsi="Palatino Linotype" w:cs="Arial"/>
        </w:rPr>
        <w:t>por</w:t>
      </w:r>
      <w:r w:rsidR="009563FF" w:rsidRPr="005A5E15">
        <w:rPr>
          <w:rFonts w:ascii="Palatino Linotype" w:hAnsi="Palatino Linotype" w:cs="Arial"/>
        </w:rPr>
        <w:t xml:space="preserve"> </w:t>
      </w:r>
      <w:r w:rsidRPr="005A5E15">
        <w:rPr>
          <w:rFonts w:ascii="Palatino Linotype" w:hAnsi="Palatino Linotype" w:cs="Arial"/>
        </w:rPr>
        <w:t>lo</w:t>
      </w:r>
      <w:r w:rsidR="009563FF" w:rsidRPr="005A5E15">
        <w:rPr>
          <w:rFonts w:ascii="Palatino Linotype" w:hAnsi="Palatino Linotype" w:cs="Arial"/>
        </w:rPr>
        <w:t xml:space="preserve"> </w:t>
      </w:r>
      <w:r w:rsidRPr="005A5E15">
        <w:rPr>
          <w:rFonts w:ascii="Palatino Linotype" w:hAnsi="Palatino Linotype" w:cs="Arial"/>
        </w:rPr>
        <w:t>que,</w:t>
      </w:r>
      <w:r w:rsidR="009563FF" w:rsidRPr="005A5E15">
        <w:rPr>
          <w:rFonts w:ascii="Palatino Linotype" w:hAnsi="Palatino Linotype" w:cs="Arial"/>
        </w:rPr>
        <w:t xml:space="preserve"> </w:t>
      </w:r>
      <w:r w:rsidRPr="005A5E15">
        <w:rPr>
          <w:rFonts w:ascii="Palatino Linotype" w:hAnsi="Palatino Linotype" w:cs="Arial"/>
        </w:rPr>
        <w:t>fue</w:t>
      </w:r>
      <w:r w:rsidR="009563FF" w:rsidRPr="005A5E15">
        <w:rPr>
          <w:rFonts w:ascii="Palatino Linotype" w:hAnsi="Palatino Linotype" w:cs="Arial"/>
        </w:rPr>
        <w:t xml:space="preserve"> </w:t>
      </w:r>
      <w:r w:rsidRPr="005A5E15">
        <w:rPr>
          <w:rFonts w:ascii="Palatino Linotype" w:hAnsi="Palatino Linotype" w:cs="Arial"/>
        </w:rPr>
        <w:t>procedente</w:t>
      </w:r>
      <w:r w:rsidR="009563FF" w:rsidRPr="005A5E15">
        <w:rPr>
          <w:rFonts w:ascii="Palatino Linotype" w:hAnsi="Palatino Linotype" w:cs="Arial"/>
        </w:rPr>
        <w:t xml:space="preserve"> </w:t>
      </w:r>
      <w:r w:rsidRPr="005A5E15">
        <w:rPr>
          <w:rFonts w:ascii="Palatino Linotype" w:hAnsi="Palatino Linotype" w:cs="Arial"/>
        </w:rPr>
        <w:t>que</w:t>
      </w:r>
      <w:r w:rsidR="009563FF" w:rsidRPr="005A5E15">
        <w:rPr>
          <w:rFonts w:ascii="Palatino Linotype" w:hAnsi="Palatino Linotype" w:cs="Arial"/>
        </w:rPr>
        <w:t xml:space="preserve"> </w:t>
      </w:r>
      <w:r w:rsidRPr="005A5E15">
        <w:rPr>
          <w:rFonts w:ascii="Palatino Linotype" w:hAnsi="Palatino Linotype" w:cs="Arial"/>
        </w:rPr>
        <w:t>este</w:t>
      </w:r>
      <w:r w:rsidR="009563FF" w:rsidRPr="005A5E15">
        <w:rPr>
          <w:rFonts w:ascii="Palatino Linotype" w:hAnsi="Palatino Linotype" w:cs="Arial"/>
        </w:rPr>
        <w:t xml:space="preserve"> </w:t>
      </w:r>
      <w:r w:rsidRPr="005A5E15">
        <w:rPr>
          <w:rFonts w:ascii="Palatino Linotype" w:hAnsi="Palatino Linotype" w:cs="Arial"/>
        </w:rPr>
        <w:t>Órgano</w:t>
      </w:r>
      <w:r w:rsidR="009563FF" w:rsidRPr="005A5E15">
        <w:rPr>
          <w:rFonts w:ascii="Palatino Linotype" w:hAnsi="Palatino Linotype" w:cs="Arial"/>
        </w:rPr>
        <w:t xml:space="preserve"> </w:t>
      </w:r>
      <w:r w:rsidRPr="005A5E15">
        <w:rPr>
          <w:rFonts w:ascii="Palatino Linotype" w:hAnsi="Palatino Linotype" w:cs="Arial"/>
        </w:rPr>
        <w:t>Garante</w:t>
      </w:r>
      <w:r w:rsidR="009563FF" w:rsidRPr="005A5E15">
        <w:rPr>
          <w:rFonts w:ascii="Palatino Linotype" w:hAnsi="Palatino Linotype" w:cs="Arial"/>
        </w:rPr>
        <w:t xml:space="preserve"> </w:t>
      </w:r>
      <w:r w:rsidRPr="005A5E15">
        <w:rPr>
          <w:rFonts w:ascii="Palatino Linotype" w:hAnsi="Palatino Linotype" w:cs="Arial"/>
        </w:rPr>
        <w:t>decretara</w:t>
      </w:r>
      <w:r w:rsidR="009563FF" w:rsidRPr="005A5E15">
        <w:rPr>
          <w:rFonts w:ascii="Palatino Linotype" w:hAnsi="Palatino Linotype" w:cs="Arial"/>
        </w:rPr>
        <w:t xml:space="preserve"> </w:t>
      </w:r>
      <w:r w:rsidRPr="005A5E15">
        <w:rPr>
          <w:rFonts w:ascii="Palatino Linotype" w:hAnsi="Palatino Linotype" w:cs="Arial"/>
        </w:rPr>
        <w:t>su</w:t>
      </w:r>
      <w:r w:rsidR="009563FF" w:rsidRPr="005A5E15">
        <w:rPr>
          <w:rFonts w:ascii="Palatino Linotype" w:hAnsi="Palatino Linotype" w:cs="Arial"/>
        </w:rPr>
        <w:t xml:space="preserve"> </w:t>
      </w:r>
      <w:r w:rsidRPr="005A5E15">
        <w:rPr>
          <w:rFonts w:ascii="Palatino Linotype" w:hAnsi="Palatino Linotype" w:cs="Arial"/>
        </w:rPr>
        <w:t>acumulación,</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conformidad</w:t>
      </w:r>
      <w:r w:rsidR="009563FF" w:rsidRPr="005A5E15">
        <w:rPr>
          <w:rFonts w:ascii="Palatino Linotype" w:hAnsi="Palatino Linotype" w:cs="Arial"/>
        </w:rPr>
        <w:t xml:space="preserve"> </w:t>
      </w:r>
      <w:r w:rsidRPr="005A5E15">
        <w:rPr>
          <w:rFonts w:ascii="Palatino Linotype" w:hAnsi="Palatino Linotype" w:cs="Arial"/>
        </w:rPr>
        <w:t>con</w:t>
      </w:r>
      <w:r w:rsidR="009563FF" w:rsidRPr="005A5E15">
        <w:rPr>
          <w:rFonts w:ascii="Palatino Linotype" w:hAnsi="Palatino Linotype" w:cs="Arial"/>
        </w:rPr>
        <w:t xml:space="preserve"> </w:t>
      </w:r>
      <w:r w:rsidRPr="005A5E15">
        <w:rPr>
          <w:rFonts w:ascii="Palatino Linotype" w:hAnsi="Palatino Linotype" w:cs="Arial"/>
        </w:rPr>
        <w:t>lo</w:t>
      </w:r>
      <w:r w:rsidR="009563FF" w:rsidRPr="005A5E15">
        <w:rPr>
          <w:rFonts w:ascii="Palatino Linotype" w:hAnsi="Palatino Linotype" w:cs="Arial"/>
        </w:rPr>
        <w:t xml:space="preserve"> </w:t>
      </w:r>
      <w:r w:rsidRPr="005A5E15">
        <w:rPr>
          <w:rFonts w:ascii="Palatino Linotype" w:hAnsi="Palatino Linotype" w:cs="Arial"/>
        </w:rPr>
        <w:t>dispuesto</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el</w:t>
      </w:r>
      <w:r w:rsidR="009563FF" w:rsidRPr="005A5E15">
        <w:rPr>
          <w:rFonts w:ascii="Palatino Linotype" w:hAnsi="Palatino Linotype" w:cs="Arial"/>
        </w:rPr>
        <w:t xml:space="preserve"> </w:t>
      </w:r>
      <w:r w:rsidRPr="005A5E15">
        <w:rPr>
          <w:rFonts w:ascii="Palatino Linotype" w:hAnsi="Palatino Linotype" w:cs="Arial"/>
        </w:rPr>
        <w:t>artículo</w:t>
      </w:r>
      <w:r w:rsidR="009563FF" w:rsidRPr="005A5E15">
        <w:rPr>
          <w:rFonts w:ascii="Palatino Linotype" w:hAnsi="Palatino Linotype" w:cs="Arial"/>
        </w:rPr>
        <w:t xml:space="preserve"> </w:t>
      </w:r>
      <w:r w:rsidRPr="005A5E15">
        <w:rPr>
          <w:rFonts w:ascii="Palatino Linotype" w:hAnsi="Palatino Linotype" w:cs="Arial"/>
        </w:rPr>
        <w:t>18</w:t>
      </w:r>
      <w:r w:rsidR="009563FF" w:rsidRPr="005A5E15">
        <w:rPr>
          <w:rFonts w:ascii="Palatino Linotype" w:hAnsi="Palatino Linotype" w:cs="Arial"/>
        </w:rPr>
        <w:t xml:space="preserve"> </w:t>
      </w:r>
      <w:r w:rsidRPr="005A5E15">
        <w:rPr>
          <w:rFonts w:ascii="Palatino Linotype" w:hAnsi="Palatino Linotype" w:cs="Arial"/>
        </w:rPr>
        <w:t>del</w:t>
      </w:r>
      <w:r w:rsidR="009563FF" w:rsidRPr="005A5E15">
        <w:rPr>
          <w:rFonts w:ascii="Palatino Linotype" w:hAnsi="Palatino Linotype" w:cs="Arial"/>
        </w:rPr>
        <w:t xml:space="preserve"> </w:t>
      </w:r>
      <w:r w:rsidRPr="005A5E15">
        <w:rPr>
          <w:rFonts w:ascii="Palatino Linotype" w:hAnsi="Palatino Linotype" w:cs="Arial"/>
        </w:rPr>
        <w:t>Código</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Procedimientos</w:t>
      </w:r>
      <w:r w:rsidR="009563FF" w:rsidRPr="005A5E15">
        <w:rPr>
          <w:rFonts w:ascii="Palatino Linotype" w:hAnsi="Palatino Linotype" w:cs="Arial"/>
        </w:rPr>
        <w:t xml:space="preserve"> </w:t>
      </w:r>
      <w:r w:rsidRPr="005A5E15">
        <w:rPr>
          <w:rFonts w:ascii="Palatino Linotype" w:hAnsi="Palatino Linotype" w:cs="Arial"/>
        </w:rPr>
        <w:t>Administrativos</w:t>
      </w:r>
      <w:r w:rsidR="009563FF" w:rsidRPr="005A5E15">
        <w:rPr>
          <w:rFonts w:ascii="Palatino Linotype" w:hAnsi="Palatino Linotype" w:cs="Arial"/>
        </w:rPr>
        <w:t xml:space="preserve"> </w:t>
      </w:r>
      <w:r w:rsidRPr="005A5E15">
        <w:rPr>
          <w:rFonts w:ascii="Palatino Linotype" w:hAnsi="Palatino Linotype" w:cs="Arial"/>
        </w:rPr>
        <w:t>del</w:t>
      </w:r>
      <w:r w:rsidR="009563FF" w:rsidRPr="005A5E15">
        <w:rPr>
          <w:rFonts w:ascii="Palatino Linotype" w:hAnsi="Palatino Linotype" w:cs="Arial"/>
        </w:rPr>
        <w:t xml:space="preserve"> </w:t>
      </w:r>
      <w:r w:rsidRPr="005A5E15">
        <w:rPr>
          <w:rFonts w:ascii="Palatino Linotype" w:hAnsi="Palatino Linotype" w:cs="Arial"/>
        </w:rPr>
        <w:t>Estado</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México,</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cs="Arial"/>
        </w:rPr>
        <w:t>aplicación</w:t>
      </w:r>
      <w:r w:rsidR="009563FF" w:rsidRPr="005A5E15">
        <w:rPr>
          <w:rFonts w:ascii="Palatino Linotype" w:hAnsi="Palatino Linotype" w:cs="Arial"/>
        </w:rPr>
        <w:t xml:space="preserve"> </w:t>
      </w:r>
      <w:r w:rsidRPr="005A5E15">
        <w:rPr>
          <w:rFonts w:ascii="Palatino Linotype" w:hAnsi="Palatino Linotype" w:cs="Arial"/>
        </w:rPr>
        <w:t>supletoria</w:t>
      </w:r>
      <w:r w:rsidR="009563FF" w:rsidRPr="005A5E15">
        <w:rPr>
          <w:rFonts w:ascii="Palatino Linotype" w:hAnsi="Palatino Linotype" w:cs="Arial"/>
        </w:rPr>
        <w:t xml:space="preserve"> </w:t>
      </w:r>
      <w:r w:rsidRPr="005A5E15">
        <w:rPr>
          <w:rFonts w:ascii="Palatino Linotype" w:hAnsi="Palatino Linotype" w:cs="Arial"/>
        </w:rPr>
        <w:t>en</w:t>
      </w:r>
      <w:r w:rsidR="009563FF" w:rsidRPr="005A5E15">
        <w:rPr>
          <w:rFonts w:ascii="Palatino Linotype" w:hAnsi="Palatino Linotype" w:cs="Arial"/>
        </w:rPr>
        <w:t xml:space="preserve"> </w:t>
      </w:r>
      <w:r w:rsidRPr="005A5E15">
        <w:rPr>
          <w:rFonts w:ascii="Palatino Linotype" w:hAnsi="Palatino Linotype" w:cs="Arial"/>
        </w:rPr>
        <w:t>términos</w:t>
      </w:r>
      <w:r w:rsidR="009563FF" w:rsidRPr="005A5E15">
        <w:rPr>
          <w:rFonts w:ascii="Palatino Linotype" w:hAnsi="Palatino Linotype" w:cs="Arial"/>
        </w:rPr>
        <w:t xml:space="preserve"> </w:t>
      </w:r>
      <w:r w:rsidRPr="005A5E15">
        <w:rPr>
          <w:rFonts w:ascii="Palatino Linotype" w:hAnsi="Palatino Linotype" w:cs="Arial"/>
        </w:rPr>
        <w:t>del</w:t>
      </w:r>
      <w:r w:rsidR="009563FF" w:rsidRPr="005A5E15">
        <w:rPr>
          <w:rFonts w:ascii="Palatino Linotype" w:hAnsi="Palatino Linotype" w:cs="Arial"/>
        </w:rPr>
        <w:t xml:space="preserve"> </w:t>
      </w:r>
      <w:r w:rsidRPr="005A5E15">
        <w:rPr>
          <w:rFonts w:ascii="Palatino Linotype" w:hAnsi="Palatino Linotype" w:cs="Arial"/>
        </w:rPr>
        <w:t>ordinal</w:t>
      </w:r>
      <w:r w:rsidR="009563FF" w:rsidRPr="005A5E15">
        <w:rPr>
          <w:rFonts w:ascii="Palatino Linotype" w:hAnsi="Palatino Linotype" w:cs="Arial"/>
        </w:rPr>
        <w:t xml:space="preserve"> </w:t>
      </w:r>
      <w:r w:rsidRPr="005A5E15">
        <w:rPr>
          <w:rFonts w:ascii="Palatino Linotype" w:hAnsi="Palatino Linotype" w:cs="Arial"/>
        </w:rPr>
        <w:t>195</w:t>
      </w:r>
      <w:r w:rsidR="009563FF" w:rsidRPr="005A5E15">
        <w:rPr>
          <w:rFonts w:ascii="Palatino Linotype" w:hAnsi="Palatino Linotype" w:cs="Arial"/>
        </w:rPr>
        <w:t xml:space="preserve"> </w:t>
      </w:r>
      <w:r w:rsidRPr="005A5E15">
        <w:rPr>
          <w:rFonts w:ascii="Palatino Linotype" w:hAnsi="Palatino Linotype" w:cs="Arial"/>
        </w:rPr>
        <w:t>de</w:t>
      </w:r>
      <w:r w:rsidR="009563FF" w:rsidRPr="005A5E15">
        <w:rPr>
          <w:rFonts w:ascii="Palatino Linotype" w:hAnsi="Palatino Linotype" w:cs="Arial"/>
        </w:rPr>
        <w:t xml:space="preserve"> </w:t>
      </w:r>
      <w:r w:rsidRPr="005A5E15">
        <w:rPr>
          <w:rFonts w:ascii="Palatino Linotype" w:hAnsi="Palatino Linotype"/>
        </w:rPr>
        <w:t>la</w:t>
      </w:r>
      <w:r w:rsidR="009563FF" w:rsidRPr="005A5E15">
        <w:rPr>
          <w:rFonts w:ascii="Palatino Linotype" w:hAnsi="Palatino Linotype"/>
        </w:rPr>
        <w:t xml:space="preserve"> </w:t>
      </w:r>
      <w:r w:rsidRPr="005A5E15">
        <w:rPr>
          <w:rFonts w:ascii="Palatino Linotype" w:hAnsi="Palatino Linotype"/>
        </w:rPr>
        <w:t>Ley</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Transparencia</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Acceso</w:t>
      </w:r>
      <w:r w:rsidR="009563FF" w:rsidRPr="005A5E15">
        <w:rPr>
          <w:rFonts w:ascii="Palatino Linotype" w:hAnsi="Palatino Linotype"/>
        </w:rPr>
        <w:t xml:space="preserve"> </w:t>
      </w:r>
      <w:r w:rsidRPr="005A5E15">
        <w:rPr>
          <w:rFonts w:ascii="Palatino Linotype" w:hAnsi="Palatino Linotype"/>
        </w:rPr>
        <w:t>a</w:t>
      </w:r>
      <w:r w:rsidR="009563FF" w:rsidRPr="005A5E15">
        <w:rPr>
          <w:rFonts w:ascii="Palatino Linotype" w:hAnsi="Palatino Linotype"/>
        </w:rPr>
        <w:t xml:space="preserve"> </w:t>
      </w:r>
      <w:r w:rsidRPr="005A5E15">
        <w:rPr>
          <w:rFonts w:ascii="Palatino Linotype" w:hAnsi="Palatino Linotype"/>
        </w:rPr>
        <w:t>la</w:t>
      </w:r>
      <w:r w:rsidR="009563FF" w:rsidRPr="005A5E15">
        <w:rPr>
          <w:rFonts w:ascii="Palatino Linotype" w:hAnsi="Palatino Linotype"/>
        </w:rPr>
        <w:t xml:space="preserve"> </w:t>
      </w:r>
      <w:r w:rsidRPr="005A5E15">
        <w:rPr>
          <w:rFonts w:ascii="Palatino Linotype" w:hAnsi="Palatino Linotype"/>
        </w:rPr>
        <w:t>Información</w:t>
      </w:r>
      <w:r w:rsidR="009563FF" w:rsidRPr="005A5E15">
        <w:rPr>
          <w:rFonts w:ascii="Palatino Linotype" w:hAnsi="Palatino Linotype"/>
        </w:rPr>
        <w:t xml:space="preserve"> </w:t>
      </w:r>
      <w:r w:rsidRPr="005A5E15">
        <w:rPr>
          <w:rFonts w:ascii="Palatino Linotype" w:hAnsi="Palatino Linotype"/>
        </w:rPr>
        <w:t>Pública</w:t>
      </w:r>
      <w:r w:rsidR="009563FF" w:rsidRPr="005A5E15">
        <w:rPr>
          <w:rFonts w:ascii="Palatino Linotype" w:hAnsi="Palatino Linotype"/>
        </w:rPr>
        <w:t xml:space="preserve"> </w:t>
      </w:r>
      <w:r w:rsidRPr="005A5E15">
        <w:rPr>
          <w:rFonts w:ascii="Palatino Linotype" w:hAnsi="Palatino Linotype"/>
        </w:rPr>
        <w:t>del</w:t>
      </w:r>
      <w:r w:rsidR="009563FF" w:rsidRPr="005A5E15">
        <w:rPr>
          <w:rFonts w:ascii="Palatino Linotype" w:hAnsi="Palatino Linotype"/>
        </w:rPr>
        <w:t xml:space="preserve"> </w:t>
      </w:r>
      <w:r w:rsidRPr="005A5E15">
        <w:rPr>
          <w:rFonts w:ascii="Palatino Linotype" w:hAnsi="Palatino Linotype"/>
        </w:rPr>
        <w:t>Estado</w:t>
      </w:r>
      <w:r w:rsidR="009563FF" w:rsidRPr="005A5E15">
        <w:rPr>
          <w:rFonts w:ascii="Palatino Linotype" w:hAnsi="Palatino Linotype"/>
        </w:rPr>
        <w:t xml:space="preserve"> </w:t>
      </w:r>
      <w:r w:rsidRPr="005A5E15">
        <w:rPr>
          <w:rFonts w:ascii="Palatino Linotype" w:hAnsi="Palatino Linotype"/>
        </w:rPr>
        <w:t>de</w:t>
      </w:r>
      <w:r w:rsidR="009563FF" w:rsidRPr="005A5E15">
        <w:rPr>
          <w:rFonts w:ascii="Palatino Linotype" w:hAnsi="Palatino Linotype"/>
        </w:rPr>
        <w:t xml:space="preserve"> </w:t>
      </w:r>
      <w:r w:rsidRPr="005A5E15">
        <w:rPr>
          <w:rFonts w:ascii="Palatino Linotype" w:hAnsi="Palatino Linotype"/>
        </w:rPr>
        <w:t>México</w:t>
      </w:r>
      <w:r w:rsidR="009563FF" w:rsidRPr="005A5E15">
        <w:rPr>
          <w:rFonts w:ascii="Palatino Linotype" w:hAnsi="Palatino Linotype"/>
        </w:rPr>
        <w:t xml:space="preserve"> </w:t>
      </w:r>
      <w:r w:rsidRPr="005A5E15">
        <w:rPr>
          <w:rFonts w:ascii="Palatino Linotype" w:hAnsi="Palatino Linotype"/>
        </w:rPr>
        <w:t>y</w:t>
      </w:r>
      <w:r w:rsidR="009563FF" w:rsidRPr="005A5E15">
        <w:rPr>
          <w:rFonts w:ascii="Palatino Linotype" w:hAnsi="Palatino Linotype"/>
        </w:rPr>
        <w:t xml:space="preserve"> </w:t>
      </w:r>
      <w:r w:rsidRPr="005A5E15">
        <w:rPr>
          <w:rFonts w:ascii="Palatino Linotype" w:hAnsi="Palatino Linotype"/>
        </w:rPr>
        <w:t>Municipios,</w:t>
      </w:r>
      <w:r w:rsidR="009563FF" w:rsidRPr="005A5E15">
        <w:rPr>
          <w:rFonts w:ascii="Palatino Linotype" w:hAnsi="Palatino Linotype"/>
        </w:rPr>
        <w:t xml:space="preserve"> </w:t>
      </w:r>
      <w:r w:rsidRPr="005A5E15">
        <w:rPr>
          <w:rFonts w:ascii="Palatino Linotype" w:hAnsi="Palatino Linotype"/>
        </w:rPr>
        <w:t>anteriormente</w:t>
      </w:r>
      <w:r w:rsidR="009563FF" w:rsidRPr="005A5E15">
        <w:rPr>
          <w:rFonts w:ascii="Palatino Linotype" w:hAnsi="Palatino Linotype"/>
        </w:rPr>
        <w:t xml:space="preserve"> </w:t>
      </w:r>
      <w:r w:rsidRPr="005A5E15">
        <w:rPr>
          <w:rFonts w:ascii="Palatino Linotype" w:hAnsi="Palatino Linotype"/>
        </w:rPr>
        <w:t>citados.</w:t>
      </w:r>
    </w:p>
    <w:p w14:paraId="7309F9B9" w14:textId="17434549" w:rsidR="00ED4BC0" w:rsidRPr="005A5E15"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5A5E15">
        <w:rPr>
          <w:rFonts w:ascii="Palatino Linotype" w:hAnsi="Palatino Linotype" w:cs="Arial"/>
          <w:b/>
          <w:i/>
          <w:sz w:val="22"/>
          <w:szCs w:val="22"/>
        </w:rPr>
        <w:t>“Código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Procedimientos</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Administrativos</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del</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Estado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México</w:t>
      </w:r>
    </w:p>
    <w:p w14:paraId="779D6B34" w14:textId="30201E0A" w:rsidR="00ED4BC0" w:rsidRPr="005A5E15" w:rsidRDefault="00ED4BC0" w:rsidP="00D21A6B">
      <w:pPr>
        <w:spacing w:before="100" w:beforeAutospacing="1" w:after="100" w:afterAutospacing="1"/>
        <w:ind w:left="709" w:right="757"/>
        <w:jc w:val="both"/>
        <w:rPr>
          <w:rFonts w:ascii="Palatino Linotype" w:hAnsi="Palatino Linotype" w:cs="Arial"/>
          <w:i/>
          <w:sz w:val="22"/>
          <w:szCs w:val="22"/>
        </w:rPr>
      </w:pPr>
      <w:r w:rsidRPr="005A5E15">
        <w:rPr>
          <w:rFonts w:ascii="Palatino Linotype" w:hAnsi="Palatino Linotype" w:cs="Arial"/>
          <w:b/>
          <w:i/>
          <w:sz w:val="22"/>
          <w:szCs w:val="22"/>
        </w:rPr>
        <w:t>Artículo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18</w:t>
      </w:r>
      <w:r w:rsidRPr="005A5E15">
        <w:rPr>
          <w:rFonts w:ascii="Palatino Linotype" w:hAnsi="Palatino Linotype" w:cs="Arial"/>
          <w:i/>
          <w:sz w:val="22"/>
          <w:szCs w:val="22"/>
        </w:rPr>
        <w:t>.-</w:t>
      </w:r>
      <w:r w:rsidR="009563FF" w:rsidRPr="005A5E15">
        <w:rPr>
          <w:rFonts w:ascii="Palatino Linotype" w:hAnsi="Palatino Linotype" w:cs="Arial"/>
          <w:i/>
          <w:sz w:val="22"/>
          <w:szCs w:val="22"/>
        </w:rPr>
        <w:t xml:space="preserve"> </w:t>
      </w:r>
      <w:r w:rsidRPr="005A5E15">
        <w:rPr>
          <w:rFonts w:ascii="Palatino Linotype" w:hAnsi="Palatino Linotype" w:cs="Arial"/>
          <w:b/>
          <w:i/>
          <w:sz w:val="22"/>
          <w:szCs w:val="22"/>
        </w:rPr>
        <w:t>La</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autoridad</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administrativa</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el</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Tribunal</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acordarán</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la</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acumulación</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los</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expedientes</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del</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procedimiento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y</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proceso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administrativo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que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ante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ellos</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se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sigan,</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oficio</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o</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a</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petición</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de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parte,</w:t>
      </w:r>
      <w:r w:rsidR="009563FF" w:rsidRPr="005A5E15">
        <w:rPr>
          <w:rFonts w:ascii="Palatino Linotype" w:hAnsi="Palatino Linotype" w:cs="Arial"/>
          <w:i/>
          <w:sz w:val="22"/>
          <w:szCs w:val="22"/>
        </w:rPr>
        <w:t xml:space="preserve"> </w:t>
      </w:r>
      <w:r w:rsidRPr="005A5E15">
        <w:rPr>
          <w:rFonts w:ascii="Palatino Linotype" w:hAnsi="Palatino Linotype" w:cs="Arial"/>
          <w:b/>
          <w:i/>
          <w:sz w:val="22"/>
          <w:szCs w:val="22"/>
        </w:rPr>
        <w:t>cuando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las</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partes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o</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los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actos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administrativos</w:t>
      </w:r>
      <w:r w:rsidR="009563FF" w:rsidRPr="005A5E15">
        <w:rPr>
          <w:rFonts w:ascii="Palatino Linotype" w:hAnsi="Palatino Linotype" w:cs="Arial"/>
          <w:i/>
          <w:sz w:val="22"/>
          <w:szCs w:val="22"/>
        </w:rPr>
        <w:t xml:space="preserve"> </w:t>
      </w:r>
      <w:r w:rsidRPr="005A5E15">
        <w:rPr>
          <w:rFonts w:ascii="Palatino Linotype" w:hAnsi="Palatino Linotype" w:cs="Arial"/>
          <w:b/>
          <w:i/>
          <w:sz w:val="22"/>
          <w:szCs w:val="22"/>
        </w:rPr>
        <w:t>sean</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iguales</w:t>
      </w:r>
      <w:r w:rsidRPr="005A5E15">
        <w:rPr>
          <w:rFonts w:ascii="Palatino Linotype" w:hAnsi="Palatino Linotype" w:cs="Arial"/>
          <w:i/>
          <w:sz w:val="22"/>
          <w:szCs w:val="22"/>
        </w:rPr>
        <w:t>,</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se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trate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de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actos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conexos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o</w:t>
      </w:r>
      <w:r w:rsidR="009563FF" w:rsidRPr="005A5E15">
        <w:rPr>
          <w:rFonts w:ascii="Palatino Linotype" w:hAnsi="Palatino Linotype" w:cs="Arial"/>
          <w:i/>
          <w:sz w:val="22"/>
          <w:szCs w:val="22"/>
        </w:rPr>
        <w:t xml:space="preserve"> </w:t>
      </w:r>
      <w:r w:rsidRPr="005A5E15">
        <w:rPr>
          <w:rFonts w:ascii="Palatino Linotype" w:hAnsi="Palatino Linotype" w:cs="Arial"/>
          <w:b/>
          <w:i/>
          <w:sz w:val="22"/>
          <w:szCs w:val="22"/>
        </w:rPr>
        <w:t>resulte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conveniente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el</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trámite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unificado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los</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asuntos,</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para</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evitar</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la</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emisión</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resoluciones</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contradictorias</w:t>
      </w:r>
      <w:r w:rsidRPr="005A5E15">
        <w:rPr>
          <w:rFonts w:ascii="Palatino Linotype" w:hAnsi="Palatino Linotype" w:cs="Arial"/>
          <w:i/>
          <w:sz w:val="22"/>
          <w:szCs w:val="22"/>
        </w:rPr>
        <w:t>.</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La</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misma</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regla</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se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aplicará,</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en</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lo</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conducente,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para</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la</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separación</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de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los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expedientes.”</w:t>
      </w:r>
    </w:p>
    <w:p w14:paraId="1E36C144" w14:textId="66DDD5D2" w:rsidR="00ED4BC0" w:rsidRPr="005A5E15" w:rsidRDefault="00ED4BC0" w:rsidP="00D21A6B">
      <w:pPr>
        <w:spacing w:before="100" w:beforeAutospacing="1" w:after="100" w:afterAutospacing="1"/>
        <w:ind w:left="709" w:right="757"/>
        <w:jc w:val="center"/>
        <w:rPr>
          <w:rFonts w:ascii="Palatino Linotype" w:hAnsi="Palatino Linotype" w:cs="Arial"/>
          <w:b/>
          <w:i/>
          <w:sz w:val="22"/>
          <w:szCs w:val="22"/>
        </w:rPr>
      </w:pPr>
      <w:r w:rsidRPr="005A5E15">
        <w:rPr>
          <w:rFonts w:ascii="Palatino Linotype" w:hAnsi="Palatino Linotype" w:cs="Arial"/>
          <w:b/>
          <w:i/>
          <w:sz w:val="22"/>
          <w:szCs w:val="22"/>
        </w:rPr>
        <w:t>Ley</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Transparencia</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y</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Acceso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a</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la</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Información</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Pública</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del</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Estado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de</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México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y</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Municipios</w:t>
      </w:r>
    </w:p>
    <w:p w14:paraId="014BDE9F" w14:textId="5651188B" w:rsidR="00ED4BC0" w:rsidRPr="005A5E15" w:rsidRDefault="00ED4BC0" w:rsidP="00D21A6B">
      <w:pPr>
        <w:spacing w:before="100" w:beforeAutospacing="1" w:after="100" w:afterAutospacing="1"/>
        <w:ind w:left="709" w:right="757"/>
        <w:jc w:val="both"/>
        <w:rPr>
          <w:rFonts w:ascii="Palatino Linotype" w:hAnsi="Palatino Linotype" w:cs="Arial"/>
          <w:i/>
          <w:sz w:val="22"/>
          <w:szCs w:val="22"/>
        </w:rPr>
      </w:pPr>
      <w:r w:rsidRPr="005A5E15">
        <w:rPr>
          <w:rFonts w:ascii="Palatino Linotype" w:hAnsi="Palatino Linotype" w:cs="Arial"/>
          <w:i/>
          <w:sz w:val="22"/>
          <w:szCs w:val="22"/>
        </w:rPr>
        <w:t>“</w:t>
      </w:r>
      <w:r w:rsidRPr="005A5E15">
        <w:rPr>
          <w:rFonts w:ascii="Palatino Linotype" w:hAnsi="Palatino Linotype" w:cs="Arial"/>
          <w:b/>
          <w:i/>
          <w:sz w:val="22"/>
          <w:szCs w:val="22"/>
        </w:rPr>
        <w:t>Artículo</w:t>
      </w:r>
      <w:r w:rsidR="009563FF" w:rsidRPr="005A5E15">
        <w:rPr>
          <w:rFonts w:ascii="Palatino Linotype" w:hAnsi="Palatino Linotype" w:cs="Arial"/>
          <w:b/>
          <w:i/>
          <w:sz w:val="22"/>
          <w:szCs w:val="22"/>
        </w:rPr>
        <w:t xml:space="preserve"> </w:t>
      </w:r>
      <w:r w:rsidRPr="005A5E15">
        <w:rPr>
          <w:rFonts w:ascii="Palatino Linotype" w:hAnsi="Palatino Linotype" w:cs="Arial"/>
          <w:b/>
          <w:i/>
          <w:sz w:val="22"/>
          <w:szCs w:val="22"/>
        </w:rPr>
        <w:t>195.</w:t>
      </w:r>
      <w:r w:rsidR="009563FF" w:rsidRPr="005A5E15">
        <w:rPr>
          <w:rFonts w:ascii="Palatino Linotype" w:hAnsi="Palatino Linotype" w:cs="Arial"/>
          <w:b/>
          <w:i/>
          <w:sz w:val="22"/>
          <w:szCs w:val="22"/>
        </w:rPr>
        <w:t xml:space="preserve"> </w:t>
      </w:r>
      <w:r w:rsidRPr="005A5E15">
        <w:rPr>
          <w:rFonts w:ascii="Palatino Linotype" w:hAnsi="Palatino Linotype" w:cs="Arial"/>
          <w:i/>
          <w:sz w:val="22"/>
          <w:szCs w:val="22"/>
        </w:rPr>
        <w:t>En</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la</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tramitación</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del</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recurso</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de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revisión</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se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aplicarán</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supletoriamente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las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disposiciones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contenidas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en</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el</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Código</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de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Procedimientos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Administrativos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del</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Estado</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de</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México.”</w:t>
      </w:r>
    </w:p>
    <w:p w14:paraId="0DC8043B" w14:textId="04C6E950" w:rsidR="00ED4BC0" w:rsidRPr="005A5E15"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5A5E15">
        <w:rPr>
          <w:rFonts w:ascii="Palatino Linotype" w:hAnsi="Palatino Linotype" w:cs="Arial"/>
          <w:i/>
          <w:sz w:val="22"/>
          <w:szCs w:val="22"/>
        </w:rPr>
        <w:t>(Énfasis</w:t>
      </w:r>
      <w:r w:rsidR="009563FF" w:rsidRPr="005A5E15">
        <w:rPr>
          <w:rFonts w:ascii="Palatino Linotype" w:hAnsi="Palatino Linotype" w:cs="Arial"/>
          <w:i/>
          <w:sz w:val="22"/>
          <w:szCs w:val="22"/>
        </w:rPr>
        <w:t xml:space="preserve"> </w:t>
      </w:r>
      <w:r w:rsidRPr="005A5E15">
        <w:rPr>
          <w:rFonts w:ascii="Palatino Linotype" w:hAnsi="Palatino Linotype" w:cs="Arial"/>
          <w:i/>
          <w:sz w:val="22"/>
          <w:szCs w:val="22"/>
        </w:rPr>
        <w:t>añadido)</w:t>
      </w:r>
    </w:p>
    <w:p w14:paraId="4D571144" w14:textId="264BE795" w:rsidR="00ED4BC0" w:rsidRPr="005A5E1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5A5E15">
        <w:rPr>
          <w:rFonts w:ascii="Palatino Linotype" w:hAnsi="Palatino Linotype" w:cs="Arial"/>
          <w:sz w:val="22"/>
          <w:szCs w:val="22"/>
          <w:lang w:val="es-MX"/>
        </w:rPr>
        <w:lastRenderedPageBreak/>
        <w:t>De</w:t>
      </w:r>
      <w:r w:rsidR="009563FF" w:rsidRPr="005A5E15">
        <w:rPr>
          <w:rFonts w:ascii="Palatino Linotype" w:hAnsi="Palatino Linotype" w:cs="Arial"/>
          <w:sz w:val="22"/>
          <w:szCs w:val="22"/>
          <w:lang w:val="es-MX"/>
        </w:rPr>
        <w:t xml:space="preserve"> </w:t>
      </w:r>
      <w:r w:rsidRPr="005A5E15">
        <w:rPr>
          <w:rFonts w:ascii="Palatino Linotype" w:hAnsi="Palatino Linotype" w:cs="Arial"/>
          <w:lang w:val="es-MX"/>
        </w:rPr>
        <w:t>lo</w:t>
      </w:r>
      <w:r w:rsidR="009563FF" w:rsidRPr="005A5E15">
        <w:rPr>
          <w:rFonts w:ascii="Palatino Linotype" w:hAnsi="Palatino Linotype" w:cs="Arial"/>
          <w:lang w:val="es-MX"/>
        </w:rPr>
        <w:t xml:space="preserve"> </w:t>
      </w:r>
      <w:r w:rsidRPr="005A5E15">
        <w:rPr>
          <w:rFonts w:ascii="Palatino Linotype" w:hAnsi="Palatino Linotype" w:cs="Arial"/>
          <w:lang w:val="es-MX"/>
        </w:rPr>
        <w:t>dispuesto</w:t>
      </w:r>
      <w:r w:rsidR="009563FF" w:rsidRPr="005A5E15">
        <w:rPr>
          <w:rFonts w:ascii="Palatino Linotype" w:hAnsi="Palatino Linotype" w:cs="Arial"/>
          <w:lang w:val="es-MX"/>
        </w:rPr>
        <w:t xml:space="preserve"> </w:t>
      </w:r>
      <w:r w:rsidRPr="005A5E15">
        <w:rPr>
          <w:rFonts w:ascii="Palatino Linotype" w:hAnsi="Palatino Linotype" w:cs="Arial"/>
          <w:lang w:val="es-MX"/>
        </w:rPr>
        <w:t>en</w:t>
      </w:r>
      <w:r w:rsidR="009563FF" w:rsidRPr="005A5E15">
        <w:rPr>
          <w:rFonts w:ascii="Palatino Linotype" w:hAnsi="Palatino Linotype" w:cs="Arial"/>
          <w:lang w:val="es-MX"/>
        </w:rPr>
        <w:t xml:space="preserve"> </w:t>
      </w:r>
      <w:r w:rsidRPr="005A5E15">
        <w:rPr>
          <w:rFonts w:ascii="Palatino Linotype" w:hAnsi="Palatino Linotype" w:cs="Arial"/>
          <w:lang w:val="es-MX"/>
        </w:rPr>
        <w:t>la</w:t>
      </w:r>
      <w:r w:rsidR="009563FF" w:rsidRPr="005A5E15">
        <w:rPr>
          <w:rFonts w:ascii="Palatino Linotype" w:hAnsi="Palatino Linotype" w:cs="Arial"/>
          <w:lang w:val="es-MX"/>
        </w:rPr>
        <w:t xml:space="preserve"> </w:t>
      </w:r>
      <w:r w:rsidRPr="005A5E15">
        <w:rPr>
          <w:rFonts w:ascii="Palatino Linotype" w:hAnsi="Palatino Linotype" w:cs="Arial"/>
          <w:lang w:val="es-MX"/>
        </w:rPr>
        <w:t>normativa</w:t>
      </w:r>
      <w:r w:rsidR="009563FF" w:rsidRPr="005A5E15">
        <w:rPr>
          <w:rFonts w:ascii="Palatino Linotype" w:hAnsi="Palatino Linotype" w:cs="Arial"/>
          <w:lang w:val="es-MX"/>
        </w:rPr>
        <w:t xml:space="preserve"> </w:t>
      </w:r>
      <w:r w:rsidRPr="005A5E15">
        <w:rPr>
          <w:rFonts w:ascii="Palatino Linotype" w:hAnsi="Palatino Linotype" w:cs="Arial"/>
          <w:lang w:val="es-MX"/>
        </w:rPr>
        <w:t>anterior,</w:t>
      </w:r>
      <w:r w:rsidR="009563FF" w:rsidRPr="005A5E15">
        <w:rPr>
          <w:rFonts w:ascii="Palatino Linotype" w:hAnsi="Palatino Linotype" w:cs="Arial"/>
          <w:lang w:val="es-MX"/>
        </w:rPr>
        <w:t xml:space="preserve"> </w:t>
      </w:r>
      <w:r w:rsidRPr="005A5E15">
        <w:rPr>
          <w:rFonts w:ascii="Palatino Linotype" w:hAnsi="Palatino Linotype" w:cs="Arial"/>
          <w:lang w:val="es-MX"/>
        </w:rPr>
        <w:t>dicha</w:t>
      </w:r>
      <w:r w:rsidR="009563FF" w:rsidRPr="005A5E15">
        <w:rPr>
          <w:rFonts w:ascii="Palatino Linotype" w:hAnsi="Palatino Linotype" w:cs="Arial"/>
          <w:lang w:val="es-MX"/>
        </w:rPr>
        <w:t xml:space="preserve"> </w:t>
      </w:r>
      <w:r w:rsidRPr="005A5E15">
        <w:rPr>
          <w:rFonts w:ascii="Palatino Linotype" w:hAnsi="Palatino Linotype" w:cs="Arial"/>
          <w:lang w:val="es-MX"/>
        </w:rPr>
        <w:t>acumulación</w:t>
      </w:r>
      <w:r w:rsidR="009563FF" w:rsidRPr="005A5E15">
        <w:rPr>
          <w:rFonts w:ascii="Palatino Linotype" w:hAnsi="Palatino Linotype" w:cs="Arial"/>
          <w:lang w:val="es-MX"/>
        </w:rPr>
        <w:t xml:space="preserve"> </w:t>
      </w:r>
      <w:r w:rsidRPr="005A5E15">
        <w:rPr>
          <w:rFonts w:ascii="Palatino Linotype" w:hAnsi="Palatino Linotype" w:cs="Arial"/>
          <w:lang w:val="es-MX"/>
        </w:rPr>
        <w:t>procede</w:t>
      </w:r>
      <w:r w:rsidR="009563FF" w:rsidRPr="005A5E15">
        <w:rPr>
          <w:rFonts w:ascii="Palatino Linotype" w:hAnsi="Palatino Linotype" w:cs="Arial"/>
          <w:lang w:val="es-MX"/>
        </w:rPr>
        <w:t xml:space="preserve"> </w:t>
      </w:r>
      <w:r w:rsidRPr="005A5E15">
        <w:rPr>
          <w:rFonts w:ascii="Palatino Linotype" w:hAnsi="Palatino Linotype" w:cs="Arial"/>
          <w:lang w:val="es-MX"/>
        </w:rPr>
        <w:t>cuando:</w:t>
      </w:r>
    </w:p>
    <w:p w14:paraId="0F8F0E08" w14:textId="3B0E8A64" w:rsidR="00ED4BC0" w:rsidRPr="005A5E15" w:rsidRDefault="00ED4BC0" w:rsidP="00C14E1F">
      <w:pPr>
        <w:pStyle w:val="Encabezado"/>
        <w:numPr>
          <w:ilvl w:val="0"/>
          <w:numId w:val="3"/>
        </w:numPr>
        <w:spacing w:before="100" w:beforeAutospacing="1" w:after="100" w:afterAutospacing="1" w:line="360" w:lineRule="auto"/>
        <w:ind w:left="284" w:hanging="284"/>
        <w:jc w:val="both"/>
        <w:rPr>
          <w:rFonts w:ascii="Palatino Linotype" w:hAnsi="Palatino Linotype" w:cs="Arial"/>
          <w:b/>
          <w:lang w:val="es-MX"/>
        </w:rPr>
      </w:pPr>
      <w:r w:rsidRPr="005A5E15">
        <w:rPr>
          <w:rFonts w:ascii="Palatino Linotype" w:hAnsi="Palatino Linotype" w:cs="Arial"/>
          <w:b/>
          <w:lang w:val="es-MX"/>
        </w:rPr>
        <w:t>El</w:t>
      </w:r>
      <w:r w:rsidR="009563FF" w:rsidRPr="005A5E15">
        <w:rPr>
          <w:rFonts w:ascii="Palatino Linotype" w:hAnsi="Palatino Linotype" w:cs="Arial"/>
          <w:b/>
          <w:lang w:val="es-MX"/>
        </w:rPr>
        <w:t xml:space="preserve"> </w:t>
      </w:r>
      <w:r w:rsidRPr="005A5E15">
        <w:rPr>
          <w:rFonts w:ascii="Palatino Linotype" w:hAnsi="Palatino Linotype" w:cs="Arial"/>
          <w:b/>
          <w:lang w:val="es-MX"/>
        </w:rPr>
        <w:t>solicitante</w:t>
      </w:r>
      <w:r w:rsidR="009563FF" w:rsidRPr="005A5E15">
        <w:rPr>
          <w:rFonts w:ascii="Palatino Linotype" w:hAnsi="Palatino Linotype" w:cs="Arial"/>
          <w:b/>
          <w:lang w:val="es-MX"/>
        </w:rPr>
        <w:t xml:space="preserve"> </w:t>
      </w:r>
      <w:r w:rsidRPr="005A5E15">
        <w:rPr>
          <w:rFonts w:ascii="Palatino Linotype" w:hAnsi="Palatino Linotype" w:cs="Arial"/>
          <w:b/>
          <w:lang w:val="es-MX"/>
        </w:rPr>
        <w:t>y</w:t>
      </w:r>
      <w:r w:rsidR="009563FF" w:rsidRPr="005A5E15">
        <w:rPr>
          <w:rFonts w:ascii="Palatino Linotype" w:hAnsi="Palatino Linotype" w:cs="Arial"/>
          <w:b/>
          <w:lang w:val="es-MX"/>
        </w:rPr>
        <w:t xml:space="preserve"> </w:t>
      </w:r>
      <w:r w:rsidRPr="005A5E15">
        <w:rPr>
          <w:rFonts w:ascii="Palatino Linotype" w:hAnsi="Palatino Linotype" w:cs="Arial"/>
          <w:b/>
          <w:lang w:val="es-MX"/>
        </w:rPr>
        <w:t>la</w:t>
      </w:r>
      <w:r w:rsidR="009563FF" w:rsidRPr="005A5E15">
        <w:rPr>
          <w:rFonts w:ascii="Palatino Linotype" w:hAnsi="Palatino Linotype" w:cs="Arial"/>
          <w:b/>
          <w:lang w:val="es-MX"/>
        </w:rPr>
        <w:t xml:space="preserve"> </w:t>
      </w:r>
      <w:r w:rsidRPr="005A5E15">
        <w:rPr>
          <w:rFonts w:ascii="Palatino Linotype" w:hAnsi="Palatino Linotype" w:cs="Arial"/>
          <w:b/>
          <w:lang w:val="es-MX"/>
        </w:rPr>
        <w:t>información</w:t>
      </w:r>
      <w:r w:rsidR="009563FF" w:rsidRPr="005A5E15">
        <w:rPr>
          <w:rFonts w:ascii="Palatino Linotype" w:hAnsi="Palatino Linotype" w:cs="Arial"/>
          <w:b/>
          <w:lang w:val="es-MX"/>
        </w:rPr>
        <w:t xml:space="preserve"> </w:t>
      </w:r>
      <w:r w:rsidRPr="005A5E15">
        <w:rPr>
          <w:rFonts w:ascii="Palatino Linotype" w:hAnsi="Palatino Linotype" w:cs="Arial"/>
          <w:b/>
          <w:lang w:val="es-MX"/>
        </w:rPr>
        <w:t>referida</w:t>
      </w:r>
      <w:r w:rsidR="009563FF" w:rsidRPr="005A5E15">
        <w:rPr>
          <w:rFonts w:ascii="Palatino Linotype" w:hAnsi="Palatino Linotype" w:cs="Arial"/>
          <w:b/>
          <w:lang w:val="es-MX"/>
        </w:rPr>
        <w:t xml:space="preserve"> </w:t>
      </w:r>
      <w:r w:rsidRPr="005A5E15">
        <w:rPr>
          <w:rFonts w:ascii="Palatino Linotype" w:hAnsi="Palatino Linotype" w:cs="Arial"/>
          <w:b/>
          <w:lang w:val="es-MX"/>
        </w:rPr>
        <w:t>sean</w:t>
      </w:r>
      <w:r w:rsidR="009563FF" w:rsidRPr="005A5E15">
        <w:rPr>
          <w:rFonts w:ascii="Palatino Linotype" w:hAnsi="Palatino Linotype" w:cs="Arial"/>
          <w:b/>
          <w:lang w:val="es-MX"/>
        </w:rPr>
        <w:t xml:space="preserve"> </w:t>
      </w:r>
      <w:r w:rsidRPr="005A5E15">
        <w:rPr>
          <w:rFonts w:ascii="Palatino Linotype" w:hAnsi="Palatino Linotype" w:cs="Arial"/>
          <w:b/>
          <w:lang w:val="es-MX"/>
        </w:rPr>
        <w:t>las</w:t>
      </w:r>
      <w:r w:rsidR="009563FF" w:rsidRPr="005A5E15">
        <w:rPr>
          <w:rFonts w:ascii="Palatino Linotype" w:hAnsi="Palatino Linotype" w:cs="Arial"/>
          <w:b/>
          <w:lang w:val="es-MX"/>
        </w:rPr>
        <w:t xml:space="preserve"> </w:t>
      </w:r>
      <w:r w:rsidRPr="005A5E15">
        <w:rPr>
          <w:rFonts w:ascii="Palatino Linotype" w:hAnsi="Palatino Linotype" w:cs="Arial"/>
          <w:b/>
          <w:lang w:val="es-MX"/>
        </w:rPr>
        <w:t>mismas;</w:t>
      </w:r>
    </w:p>
    <w:p w14:paraId="7E19FFD3" w14:textId="05B8EB74" w:rsidR="00ED4BC0" w:rsidRPr="005A5E15" w:rsidRDefault="00ED4BC0" w:rsidP="00C14E1F">
      <w:pPr>
        <w:pStyle w:val="Encabezado"/>
        <w:numPr>
          <w:ilvl w:val="0"/>
          <w:numId w:val="3"/>
        </w:numPr>
        <w:spacing w:before="100" w:beforeAutospacing="1" w:after="100" w:afterAutospacing="1" w:line="360" w:lineRule="auto"/>
        <w:ind w:left="284" w:hanging="284"/>
        <w:jc w:val="both"/>
        <w:rPr>
          <w:rFonts w:ascii="Palatino Linotype" w:hAnsi="Palatino Linotype" w:cs="Arial"/>
          <w:lang w:val="es-MX"/>
        </w:rPr>
      </w:pPr>
      <w:r w:rsidRPr="005A5E15">
        <w:rPr>
          <w:rFonts w:ascii="Palatino Linotype" w:hAnsi="Palatino Linotype" w:cs="Arial"/>
          <w:b/>
          <w:lang w:val="es-MX"/>
        </w:rPr>
        <w:t>Las</w:t>
      </w:r>
      <w:r w:rsidR="009563FF" w:rsidRPr="005A5E15">
        <w:rPr>
          <w:rFonts w:ascii="Palatino Linotype" w:hAnsi="Palatino Linotype" w:cs="Arial"/>
          <w:b/>
          <w:lang w:val="es-MX"/>
        </w:rPr>
        <w:t xml:space="preserve"> </w:t>
      </w:r>
      <w:r w:rsidRPr="005A5E15">
        <w:rPr>
          <w:rFonts w:ascii="Palatino Linotype" w:hAnsi="Palatino Linotype" w:cs="Arial"/>
          <w:b/>
          <w:lang w:val="es-MX"/>
        </w:rPr>
        <w:t>partes</w:t>
      </w:r>
      <w:r w:rsidR="009563FF" w:rsidRPr="005A5E15">
        <w:rPr>
          <w:rFonts w:ascii="Palatino Linotype" w:hAnsi="Palatino Linotype" w:cs="Arial"/>
          <w:b/>
          <w:lang w:val="es-MX"/>
        </w:rPr>
        <w:t xml:space="preserve"> </w:t>
      </w:r>
      <w:r w:rsidRPr="005A5E15">
        <w:rPr>
          <w:rFonts w:ascii="Palatino Linotype" w:hAnsi="Palatino Linotype" w:cs="Arial"/>
          <w:b/>
          <w:lang w:val="es-MX"/>
        </w:rPr>
        <w:t>o</w:t>
      </w:r>
      <w:r w:rsidR="009563FF" w:rsidRPr="005A5E15">
        <w:rPr>
          <w:rFonts w:ascii="Palatino Linotype" w:hAnsi="Palatino Linotype" w:cs="Arial"/>
          <w:b/>
          <w:lang w:val="es-MX"/>
        </w:rPr>
        <w:t xml:space="preserve"> </w:t>
      </w:r>
      <w:r w:rsidRPr="005A5E15">
        <w:rPr>
          <w:rFonts w:ascii="Palatino Linotype" w:hAnsi="Palatino Linotype" w:cs="Arial"/>
          <w:b/>
          <w:lang w:val="es-MX"/>
        </w:rPr>
        <w:t>los</w:t>
      </w:r>
      <w:r w:rsidR="009563FF" w:rsidRPr="005A5E15">
        <w:rPr>
          <w:rFonts w:ascii="Palatino Linotype" w:hAnsi="Palatino Linotype" w:cs="Arial"/>
          <w:b/>
          <w:lang w:val="es-MX"/>
        </w:rPr>
        <w:t xml:space="preserve"> </w:t>
      </w:r>
      <w:r w:rsidRPr="005A5E15">
        <w:rPr>
          <w:rFonts w:ascii="Palatino Linotype" w:hAnsi="Palatino Linotype" w:cs="Arial"/>
          <w:b/>
          <w:lang w:val="es-MX"/>
        </w:rPr>
        <w:t>actos</w:t>
      </w:r>
      <w:r w:rsidR="009563FF" w:rsidRPr="005A5E15">
        <w:rPr>
          <w:rFonts w:ascii="Palatino Linotype" w:hAnsi="Palatino Linotype" w:cs="Arial"/>
          <w:b/>
          <w:lang w:val="es-MX"/>
        </w:rPr>
        <w:t xml:space="preserve"> </w:t>
      </w:r>
      <w:r w:rsidRPr="005A5E15">
        <w:rPr>
          <w:rFonts w:ascii="Palatino Linotype" w:hAnsi="Palatino Linotype" w:cs="Arial"/>
          <w:b/>
          <w:lang w:val="es-MX"/>
        </w:rPr>
        <w:t>impugnados</w:t>
      </w:r>
      <w:r w:rsidR="009563FF" w:rsidRPr="005A5E15">
        <w:rPr>
          <w:rFonts w:ascii="Palatino Linotype" w:hAnsi="Palatino Linotype" w:cs="Arial"/>
          <w:b/>
          <w:lang w:val="es-MX"/>
        </w:rPr>
        <w:t xml:space="preserve"> </w:t>
      </w:r>
      <w:r w:rsidRPr="005A5E15">
        <w:rPr>
          <w:rFonts w:ascii="Palatino Linotype" w:hAnsi="Palatino Linotype" w:cs="Arial"/>
          <w:b/>
          <w:lang w:val="es-MX"/>
        </w:rPr>
        <w:t>sean</w:t>
      </w:r>
      <w:r w:rsidR="009563FF" w:rsidRPr="005A5E15">
        <w:rPr>
          <w:rFonts w:ascii="Palatino Linotype" w:hAnsi="Palatino Linotype" w:cs="Arial"/>
          <w:b/>
          <w:lang w:val="es-MX"/>
        </w:rPr>
        <w:t xml:space="preserve"> </w:t>
      </w:r>
      <w:r w:rsidRPr="005A5E15">
        <w:rPr>
          <w:rFonts w:ascii="Palatino Linotype" w:hAnsi="Palatino Linotype" w:cs="Arial"/>
          <w:b/>
          <w:lang w:val="es-MX"/>
        </w:rPr>
        <w:t>iguales</w:t>
      </w:r>
      <w:r w:rsidRPr="005A5E15">
        <w:rPr>
          <w:rFonts w:ascii="Palatino Linotype" w:hAnsi="Palatino Linotype" w:cs="Arial"/>
          <w:lang w:val="es-MX"/>
        </w:rPr>
        <w:t>;</w:t>
      </w:r>
    </w:p>
    <w:p w14:paraId="46784753" w14:textId="4244A319" w:rsidR="00ED4BC0" w:rsidRPr="005A5E15" w:rsidRDefault="00ED4BC0" w:rsidP="00C14E1F">
      <w:pPr>
        <w:pStyle w:val="Encabezado"/>
        <w:numPr>
          <w:ilvl w:val="0"/>
          <w:numId w:val="3"/>
        </w:numPr>
        <w:spacing w:before="100" w:beforeAutospacing="1" w:after="100" w:afterAutospacing="1" w:line="360" w:lineRule="auto"/>
        <w:ind w:left="284" w:hanging="284"/>
        <w:jc w:val="both"/>
        <w:rPr>
          <w:rFonts w:ascii="Palatino Linotype" w:hAnsi="Palatino Linotype" w:cs="Arial"/>
          <w:lang w:val="es-MX"/>
        </w:rPr>
      </w:pPr>
      <w:r w:rsidRPr="005A5E15">
        <w:rPr>
          <w:rFonts w:ascii="Palatino Linotype" w:hAnsi="Palatino Linotype" w:cs="Arial"/>
          <w:lang w:val="es-MX"/>
        </w:rPr>
        <w:t>Cuando</w:t>
      </w:r>
      <w:r w:rsidR="009563FF" w:rsidRPr="005A5E15">
        <w:rPr>
          <w:rFonts w:ascii="Palatino Linotype" w:hAnsi="Palatino Linotype" w:cs="Arial"/>
          <w:lang w:val="es-MX"/>
        </w:rPr>
        <w:t xml:space="preserve"> </w:t>
      </w:r>
      <w:r w:rsidRPr="005A5E15">
        <w:rPr>
          <w:rFonts w:ascii="Palatino Linotype" w:hAnsi="Palatino Linotype" w:cs="Arial"/>
          <w:lang w:val="es-MX"/>
        </w:rPr>
        <w:t>se</w:t>
      </w:r>
      <w:r w:rsidR="009563FF" w:rsidRPr="005A5E15">
        <w:rPr>
          <w:rFonts w:ascii="Palatino Linotype" w:hAnsi="Palatino Linotype" w:cs="Arial"/>
          <w:lang w:val="es-MX"/>
        </w:rPr>
        <w:t xml:space="preserve"> </w:t>
      </w:r>
      <w:r w:rsidRPr="005A5E15">
        <w:rPr>
          <w:rFonts w:ascii="Palatino Linotype" w:hAnsi="Palatino Linotype" w:cs="Arial"/>
          <w:lang w:val="es-MX"/>
        </w:rPr>
        <w:t>trate</w:t>
      </w:r>
      <w:r w:rsidR="009563FF" w:rsidRPr="005A5E15">
        <w:rPr>
          <w:rFonts w:ascii="Palatino Linotype" w:hAnsi="Palatino Linotype" w:cs="Arial"/>
          <w:lang w:val="es-MX"/>
        </w:rPr>
        <w:t xml:space="preserve"> </w:t>
      </w:r>
      <w:r w:rsidRPr="005A5E15">
        <w:rPr>
          <w:rFonts w:ascii="Palatino Linotype" w:hAnsi="Palatino Linotype" w:cs="Arial"/>
          <w:lang w:val="es-MX"/>
        </w:rPr>
        <w:t>del</w:t>
      </w:r>
      <w:r w:rsidR="009563FF" w:rsidRPr="005A5E15">
        <w:rPr>
          <w:rFonts w:ascii="Palatino Linotype" w:hAnsi="Palatino Linotype" w:cs="Arial"/>
          <w:lang w:val="es-MX"/>
        </w:rPr>
        <w:t xml:space="preserve"> </w:t>
      </w:r>
      <w:r w:rsidRPr="005A5E15">
        <w:rPr>
          <w:rFonts w:ascii="Palatino Linotype" w:hAnsi="Palatino Linotype" w:cs="Arial"/>
          <w:lang w:val="es-MX"/>
        </w:rPr>
        <w:t>mismo</w:t>
      </w:r>
      <w:r w:rsidR="009563FF" w:rsidRPr="005A5E15">
        <w:rPr>
          <w:rFonts w:ascii="Palatino Linotype" w:hAnsi="Palatino Linotype" w:cs="Arial"/>
          <w:lang w:val="es-MX"/>
        </w:rPr>
        <w:t xml:space="preserve"> </w:t>
      </w:r>
      <w:r w:rsidRPr="005A5E15">
        <w:rPr>
          <w:rFonts w:ascii="Palatino Linotype" w:hAnsi="Palatino Linotype" w:cs="Arial"/>
          <w:lang w:val="es-MX"/>
        </w:rPr>
        <w:t>solicitante,</w:t>
      </w:r>
      <w:r w:rsidR="009563FF" w:rsidRPr="005A5E15">
        <w:rPr>
          <w:rFonts w:ascii="Palatino Linotype" w:hAnsi="Palatino Linotype" w:cs="Arial"/>
          <w:lang w:val="es-MX"/>
        </w:rPr>
        <w:t xml:space="preserve"> </w:t>
      </w:r>
      <w:r w:rsidRPr="005A5E15">
        <w:rPr>
          <w:rFonts w:ascii="Palatino Linotype" w:hAnsi="Palatino Linotype" w:cs="Arial"/>
          <w:lang w:val="es-MX"/>
        </w:rPr>
        <w:t>el</w:t>
      </w:r>
      <w:r w:rsidR="009563FF" w:rsidRPr="005A5E15">
        <w:rPr>
          <w:rFonts w:ascii="Palatino Linotype" w:hAnsi="Palatino Linotype" w:cs="Arial"/>
          <w:lang w:val="es-MX"/>
        </w:rPr>
        <w:t xml:space="preserve"> </w:t>
      </w:r>
      <w:r w:rsidRPr="005A5E15">
        <w:rPr>
          <w:rFonts w:ascii="Palatino Linotype" w:hAnsi="Palatino Linotype" w:cs="Arial"/>
          <w:lang w:val="es-MX"/>
        </w:rPr>
        <w:t>mismo</w:t>
      </w:r>
      <w:r w:rsidR="009563FF" w:rsidRPr="005A5E15">
        <w:rPr>
          <w:rFonts w:ascii="Palatino Linotype" w:hAnsi="Palatino Linotype" w:cs="Arial"/>
          <w:lang w:val="es-MX"/>
        </w:rPr>
        <w:t xml:space="preserve"> </w:t>
      </w:r>
      <w:r w:rsidRPr="005A5E15">
        <w:rPr>
          <w:rFonts w:ascii="Palatino Linotype" w:hAnsi="Palatino Linotype" w:cs="Arial"/>
          <w:lang w:val="es-MX"/>
        </w:rPr>
        <w:t>Sujeto</w:t>
      </w:r>
      <w:r w:rsidR="009563FF" w:rsidRPr="005A5E15">
        <w:rPr>
          <w:rFonts w:ascii="Palatino Linotype" w:hAnsi="Palatino Linotype" w:cs="Arial"/>
          <w:lang w:val="es-MX"/>
        </w:rPr>
        <w:t xml:space="preserve"> </w:t>
      </w:r>
      <w:r w:rsidRPr="005A5E15">
        <w:rPr>
          <w:rFonts w:ascii="Palatino Linotype" w:hAnsi="Palatino Linotype" w:cs="Arial"/>
          <w:lang w:val="es-MX"/>
        </w:rPr>
        <w:t>Obligado,</w:t>
      </w:r>
      <w:r w:rsidR="009563FF" w:rsidRPr="005A5E15">
        <w:rPr>
          <w:rFonts w:ascii="Palatino Linotype" w:hAnsi="Palatino Linotype" w:cs="Arial"/>
          <w:lang w:val="es-MX"/>
        </w:rPr>
        <w:t xml:space="preserve"> </w:t>
      </w:r>
      <w:r w:rsidRPr="005A5E15">
        <w:rPr>
          <w:rFonts w:ascii="Palatino Linotype" w:hAnsi="Palatino Linotype" w:cs="Arial"/>
          <w:lang w:val="es-MX"/>
        </w:rPr>
        <w:t>aunque</w:t>
      </w:r>
      <w:r w:rsidR="009563FF" w:rsidRPr="005A5E15">
        <w:rPr>
          <w:rFonts w:ascii="Palatino Linotype" w:hAnsi="Palatino Linotype" w:cs="Arial"/>
          <w:lang w:val="es-MX"/>
        </w:rPr>
        <w:t xml:space="preserve"> </w:t>
      </w:r>
      <w:r w:rsidRPr="005A5E15">
        <w:rPr>
          <w:rFonts w:ascii="Palatino Linotype" w:hAnsi="Palatino Linotype" w:cs="Arial"/>
          <w:lang w:val="es-MX"/>
        </w:rPr>
        <w:t>se</w:t>
      </w:r>
      <w:r w:rsidR="009563FF" w:rsidRPr="005A5E15">
        <w:rPr>
          <w:rFonts w:ascii="Palatino Linotype" w:hAnsi="Palatino Linotype" w:cs="Arial"/>
          <w:lang w:val="es-MX"/>
        </w:rPr>
        <w:t xml:space="preserve"> </w:t>
      </w:r>
      <w:r w:rsidRPr="005A5E15">
        <w:rPr>
          <w:rFonts w:ascii="Palatino Linotype" w:hAnsi="Palatino Linotype" w:cs="Arial"/>
          <w:lang w:val="es-MX"/>
        </w:rPr>
        <w:t>trate</w:t>
      </w:r>
      <w:r w:rsidR="009563FF" w:rsidRPr="005A5E15">
        <w:rPr>
          <w:rFonts w:ascii="Palatino Linotype" w:hAnsi="Palatino Linotype" w:cs="Arial"/>
          <w:lang w:val="es-MX"/>
        </w:rPr>
        <w:t xml:space="preserve"> </w:t>
      </w:r>
      <w:r w:rsidRPr="005A5E15">
        <w:rPr>
          <w:rFonts w:ascii="Palatino Linotype" w:hAnsi="Palatino Linotype" w:cs="Arial"/>
          <w:lang w:val="es-MX"/>
        </w:rPr>
        <w:t>de</w:t>
      </w:r>
      <w:r w:rsidR="009563FF" w:rsidRPr="005A5E15">
        <w:rPr>
          <w:rFonts w:ascii="Palatino Linotype" w:hAnsi="Palatino Linotype" w:cs="Arial"/>
          <w:lang w:val="es-MX"/>
        </w:rPr>
        <w:t xml:space="preserve"> </w:t>
      </w:r>
      <w:r w:rsidRPr="005A5E15">
        <w:rPr>
          <w:rFonts w:ascii="Palatino Linotype" w:hAnsi="Palatino Linotype" w:cs="Arial"/>
          <w:lang w:val="es-MX"/>
        </w:rPr>
        <w:t>solicitudes</w:t>
      </w:r>
      <w:r w:rsidR="009563FF" w:rsidRPr="005A5E15">
        <w:rPr>
          <w:rFonts w:ascii="Palatino Linotype" w:hAnsi="Palatino Linotype" w:cs="Arial"/>
          <w:lang w:val="es-MX"/>
        </w:rPr>
        <w:t xml:space="preserve"> </w:t>
      </w:r>
      <w:r w:rsidRPr="005A5E15">
        <w:rPr>
          <w:rFonts w:ascii="Palatino Linotype" w:hAnsi="Palatino Linotype" w:cs="Arial"/>
          <w:lang w:val="es-MX"/>
        </w:rPr>
        <w:t>diversas;</w:t>
      </w:r>
      <w:r w:rsidR="009563FF" w:rsidRPr="005A5E15">
        <w:rPr>
          <w:rFonts w:ascii="Palatino Linotype" w:hAnsi="Palatino Linotype" w:cs="Arial"/>
          <w:lang w:val="es-MX"/>
        </w:rPr>
        <w:t xml:space="preserve"> </w:t>
      </w:r>
      <w:r w:rsidRPr="005A5E15">
        <w:rPr>
          <w:rFonts w:ascii="Palatino Linotype" w:hAnsi="Palatino Linotype" w:cs="Arial"/>
          <w:lang w:val="es-MX"/>
        </w:rPr>
        <w:t>y</w:t>
      </w:r>
      <w:r w:rsidR="003C02B8" w:rsidRPr="005A5E15">
        <w:rPr>
          <w:rFonts w:ascii="Palatino Linotype" w:hAnsi="Palatino Linotype" w:cs="Arial"/>
          <w:lang w:val="es-MX"/>
        </w:rPr>
        <w:t>,</w:t>
      </w:r>
    </w:p>
    <w:p w14:paraId="0F5516CB" w14:textId="374A72D8" w:rsidR="00ED4BC0" w:rsidRPr="005A5E15" w:rsidRDefault="00ED4BC0" w:rsidP="00C14E1F">
      <w:pPr>
        <w:pStyle w:val="Encabezado"/>
        <w:numPr>
          <w:ilvl w:val="0"/>
          <w:numId w:val="3"/>
        </w:numPr>
        <w:spacing w:before="100" w:beforeAutospacing="1" w:after="100" w:afterAutospacing="1" w:line="360" w:lineRule="auto"/>
        <w:ind w:left="284" w:hanging="284"/>
        <w:jc w:val="both"/>
        <w:rPr>
          <w:rFonts w:ascii="Palatino Linotype" w:hAnsi="Palatino Linotype" w:cs="Arial"/>
          <w:lang w:val="es-MX"/>
        </w:rPr>
      </w:pPr>
      <w:r w:rsidRPr="005A5E15">
        <w:rPr>
          <w:rFonts w:ascii="Palatino Linotype" w:hAnsi="Palatino Linotype" w:cs="Arial"/>
          <w:b/>
          <w:lang w:val="es-MX"/>
        </w:rPr>
        <w:t>Resulte</w:t>
      </w:r>
      <w:r w:rsidR="009563FF" w:rsidRPr="005A5E15">
        <w:rPr>
          <w:rFonts w:ascii="Palatino Linotype" w:hAnsi="Palatino Linotype" w:cs="Arial"/>
          <w:b/>
          <w:lang w:val="es-MX"/>
        </w:rPr>
        <w:t xml:space="preserve"> </w:t>
      </w:r>
      <w:r w:rsidRPr="005A5E15">
        <w:rPr>
          <w:rFonts w:ascii="Palatino Linotype" w:hAnsi="Palatino Linotype" w:cs="Arial"/>
          <w:b/>
          <w:lang w:val="es-MX"/>
        </w:rPr>
        <w:t>conveniente</w:t>
      </w:r>
      <w:r w:rsidR="009563FF" w:rsidRPr="005A5E15">
        <w:rPr>
          <w:rFonts w:ascii="Palatino Linotype" w:hAnsi="Palatino Linotype" w:cs="Arial"/>
          <w:b/>
          <w:lang w:val="es-MX"/>
        </w:rPr>
        <w:t xml:space="preserve"> </w:t>
      </w:r>
      <w:r w:rsidRPr="005A5E15">
        <w:rPr>
          <w:rFonts w:ascii="Palatino Linotype" w:hAnsi="Palatino Linotype" w:cs="Arial"/>
          <w:b/>
          <w:lang w:val="es-MX"/>
        </w:rPr>
        <w:t>la</w:t>
      </w:r>
      <w:r w:rsidR="009563FF" w:rsidRPr="005A5E15">
        <w:rPr>
          <w:rFonts w:ascii="Palatino Linotype" w:hAnsi="Palatino Linotype" w:cs="Arial"/>
          <w:b/>
          <w:lang w:val="es-MX"/>
        </w:rPr>
        <w:t xml:space="preserve"> </w:t>
      </w:r>
      <w:r w:rsidRPr="005A5E15">
        <w:rPr>
          <w:rFonts w:ascii="Palatino Linotype" w:hAnsi="Palatino Linotype" w:cs="Arial"/>
          <w:b/>
          <w:lang w:val="es-MX"/>
        </w:rPr>
        <w:t>resolución</w:t>
      </w:r>
      <w:r w:rsidR="009563FF" w:rsidRPr="005A5E15">
        <w:rPr>
          <w:rFonts w:ascii="Palatino Linotype" w:hAnsi="Palatino Linotype" w:cs="Arial"/>
          <w:b/>
          <w:lang w:val="es-MX"/>
        </w:rPr>
        <w:t xml:space="preserve"> </w:t>
      </w:r>
      <w:r w:rsidRPr="005A5E15">
        <w:rPr>
          <w:rFonts w:ascii="Palatino Linotype" w:hAnsi="Palatino Linotype" w:cs="Arial"/>
          <w:b/>
          <w:lang w:val="es-MX"/>
        </w:rPr>
        <w:t>unificada</w:t>
      </w:r>
      <w:r w:rsidR="009563FF" w:rsidRPr="005A5E15">
        <w:rPr>
          <w:rFonts w:ascii="Palatino Linotype" w:hAnsi="Palatino Linotype" w:cs="Arial"/>
          <w:b/>
          <w:lang w:val="es-MX"/>
        </w:rPr>
        <w:t xml:space="preserve"> </w:t>
      </w:r>
      <w:r w:rsidRPr="005A5E15">
        <w:rPr>
          <w:rFonts w:ascii="Palatino Linotype" w:hAnsi="Palatino Linotype" w:cs="Arial"/>
          <w:b/>
          <w:lang w:val="es-MX"/>
        </w:rPr>
        <w:t>de</w:t>
      </w:r>
      <w:r w:rsidR="009563FF" w:rsidRPr="005A5E15">
        <w:rPr>
          <w:rFonts w:ascii="Palatino Linotype" w:hAnsi="Palatino Linotype" w:cs="Arial"/>
          <w:b/>
          <w:lang w:val="es-MX"/>
        </w:rPr>
        <w:t xml:space="preserve"> </w:t>
      </w:r>
      <w:r w:rsidRPr="005A5E15">
        <w:rPr>
          <w:rFonts w:ascii="Palatino Linotype" w:hAnsi="Palatino Linotype" w:cs="Arial"/>
          <w:b/>
          <w:lang w:val="es-MX"/>
        </w:rPr>
        <w:t>los</w:t>
      </w:r>
      <w:r w:rsidR="009563FF" w:rsidRPr="005A5E15">
        <w:rPr>
          <w:rFonts w:ascii="Palatino Linotype" w:hAnsi="Palatino Linotype" w:cs="Arial"/>
          <w:b/>
          <w:lang w:val="es-MX"/>
        </w:rPr>
        <w:t xml:space="preserve"> </w:t>
      </w:r>
      <w:r w:rsidRPr="005A5E15">
        <w:rPr>
          <w:rFonts w:ascii="Palatino Linotype" w:hAnsi="Palatino Linotype" w:cs="Arial"/>
          <w:b/>
          <w:lang w:val="es-MX"/>
        </w:rPr>
        <w:t>asuntos</w:t>
      </w:r>
      <w:r w:rsidRPr="005A5E15">
        <w:rPr>
          <w:rFonts w:ascii="Palatino Linotype" w:hAnsi="Palatino Linotype" w:cs="Arial"/>
          <w:i/>
          <w:lang w:val="es-MX"/>
        </w:rPr>
        <w:t>.</w:t>
      </w:r>
    </w:p>
    <w:p w14:paraId="263D7BAE" w14:textId="4BD94444" w:rsidR="00ED4BC0" w:rsidRPr="005A5E1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5A5E15">
        <w:rPr>
          <w:rFonts w:ascii="Palatino Linotype" w:hAnsi="Palatino Linotype" w:cs="Arial"/>
          <w:lang w:val="es-MX"/>
        </w:rPr>
        <w:t>Así,</w:t>
      </w:r>
      <w:r w:rsidR="009563FF" w:rsidRPr="005A5E15">
        <w:rPr>
          <w:rFonts w:ascii="Palatino Linotype" w:hAnsi="Palatino Linotype" w:cs="Arial"/>
          <w:lang w:val="es-MX"/>
        </w:rPr>
        <w:t xml:space="preserve"> </w:t>
      </w:r>
      <w:r w:rsidRPr="005A5E15">
        <w:rPr>
          <w:rFonts w:ascii="Palatino Linotype" w:hAnsi="Palatino Linotype" w:cs="Arial"/>
          <w:lang w:val="es-MX"/>
        </w:rPr>
        <w:t>tal</w:t>
      </w:r>
      <w:r w:rsidR="009563FF" w:rsidRPr="005A5E15">
        <w:rPr>
          <w:rFonts w:ascii="Palatino Linotype" w:hAnsi="Palatino Linotype" w:cs="Arial"/>
          <w:lang w:val="es-MX"/>
        </w:rPr>
        <w:t xml:space="preserve"> </w:t>
      </w:r>
      <w:r w:rsidRPr="005A5E15">
        <w:rPr>
          <w:rFonts w:ascii="Palatino Linotype" w:hAnsi="Palatino Linotype" w:cs="Arial"/>
          <w:lang w:val="es-MX"/>
        </w:rPr>
        <w:t>y</w:t>
      </w:r>
      <w:r w:rsidR="009563FF" w:rsidRPr="005A5E15">
        <w:rPr>
          <w:rFonts w:ascii="Palatino Linotype" w:hAnsi="Palatino Linotype" w:cs="Arial"/>
          <w:lang w:val="es-MX"/>
        </w:rPr>
        <w:t xml:space="preserve"> </w:t>
      </w:r>
      <w:r w:rsidRPr="005A5E15">
        <w:rPr>
          <w:rFonts w:ascii="Palatino Linotype" w:hAnsi="Palatino Linotype" w:cs="Arial"/>
          <w:lang w:val="es-MX"/>
        </w:rPr>
        <w:t>como</w:t>
      </w:r>
      <w:r w:rsidR="009563FF" w:rsidRPr="005A5E15">
        <w:rPr>
          <w:rFonts w:ascii="Palatino Linotype" w:hAnsi="Palatino Linotype" w:cs="Arial"/>
          <w:lang w:val="es-MX"/>
        </w:rPr>
        <w:t xml:space="preserve"> </w:t>
      </w:r>
      <w:r w:rsidRPr="005A5E15">
        <w:rPr>
          <w:rFonts w:ascii="Palatino Linotype" w:hAnsi="Palatino Linotype" w:cs="Arial"/>
          <w:lang w:val="es-MX"/>
        </w:rPr>
        <w:t>se</w:t>
      </w:r>
      <w:r w:rsidR="009563FF" w:rsidRPr="005A5E15">
        <w:rPr>
          <w:rFonts w:ascii="Palatino Linotype" w:hAnsi="Palatino Linotype" w:cs="Arial"/>
          <w:lang w:val="es-MX"/>
        </w:rPr>
        <w:t xml:space="preserve"> </w:t>
      </w:r>
      <w:r w:rsidRPr="005A5E15">
        <w:rPr>
          <w:rFonts w:ascii="Palatino Linotype" w:hAnsi="Palatino Linotype" w:cs="Arial"/>
          <w:lang w:val="es-MX"/>
        </w:rPr>
        <w:t>mencionó</w:t>
      </w:r>
      <w:r w:rsidR="009563FF" w:rsidRPr="005A5E15">
        <w:rPr>
          <w:rFonts w:ascii="Palatino Linotype" w:hAnsi="Palatino Linotype" w:cs="Arial"/>
          <w:lang w:val="es-MX"/>
        </w:rPr>
        <w:t xml:space="preserve"> </w:t>
      </w:r>
      <w:r w:rsidRPr="005A5E15">
        <w:rPr>
          <w:rFonts w:ascii="Palatino Linotype" w:hAnsi="Palatino Linotype" w:cs="Arial"/>
          <w:lang w:val="es-MX"/>
        </w:rPr>
        <w:t>anteriormente,</w:t>
      </w:r>
      <w:r w:rsidR="009563FF" w:rsidRPr="005A5E15">
        <w:rPr>
          <w:rFonts w:ascii="Palatino Linotype" w:hAnsi="Palatino Linotype" w:cs="Arial"/>
          <w:lang w:val="es-MX"/>
        </w:rPr>
        <w:t xml:space="preserve"> </w:t>
      </w:r>
      <w:r w:rsidRPr="005A5E15">
        <w:rPr>
          <w:rFonts w:ascii="Palatino Linotype" w:hAnsi="Palatino Linotype" w:cs="Arial"/>
          <w:lang w:val="es-MX"/>
        </w:rPr>
        <w:t>los</w:t>
      </w:r>
      <w:r w:rsidR="009563FF" w:rsidRPr="005A5E15">
        <w:rPr>
          <w:rFonts w:ascii="Palatino Linotype" w:hAnsi="Palatino Linotype" w:cs="Arial"/>
          <w:lang w:val="es-MX"/>
        </w:rPr>
        <w:t xml:space="preserve"> </w:t>
      </w:r>
      <w:r w:rsidR="00DC2C8D" w:rsidRPr="005A5E15">
        <w:rPr>
          <w:rFonts w:ascii="Palatino Linotype" w:hAnsi="Palatino Linotype" w:cs="Arial"/>
          <w:lang w:val="es-MX"/>
        </w:rPr>
        <w:t>Recursos</w:t>
      </w:r>
      <w:r w:rsidR="009563FF" w:rsidRPr="005A5E15">
        <w:rPr>
          <w:rFonts w:ascii="Palatino Linotype" w:hAnsi="Palatino Linotype" w:cs="Arial"/>
          <w:lang w:val="es-MX"/>
        </w:rPr>
        <w:t xml:space="preserve"> </w:t>
      </w:r>
      <w:r w:rsidRPr="005A5E15">
        <w:rPr>
          <w:rFonts w:ascii="Palatino Linotype" w:hAnsi="Palatino Linotype" w:cs="Arial"/>
          <w:lang w:val="es-MX"/>
        </w:rPr>
        <w:t>de</w:t>
      </w:r>
      <w:r w:rsidR="009563FF" w:rsidRPr="005A5E15">
        <w:rPr>
          <w:rFonts w:ascii="Palatino Linotype" w:hAnsi="Palatino Linotype" w:cs="Arial"/>
          <w:lang w:val="es-MX"/>
        </w:rPr>
        <w:t xml:space="preserve"> </w:t>
      </w:r>
      <w:r w:rsidR="00DC2C8D" w:rsidRPr="005A5E15">
        <w:rPr>
          <w:rFonts w:ascii="Palatino Linotype" w:hAnsi="Palatino Linotype" w:cs="Arial"/>
          <w:lang w:val="es-MX"/>
        </w:rPr>
        <w:t>Revisión</w:t>
      </w:r>
      <w:r w:rsidR="009563FF" w:rsidRPr="005A5E15">
        <w:rPr>
          <w:rFonts w:ascii="Palatino Linotype" w:hAnsi="Palatino Linotype" w:cs="Arial"/>
          <w:lang w:val="es-MX"/>
        </w:rPr>
        <w:t xml:space="preserve"> </w:t>
      </w:r>
      <w:r w:rsidRPr="005A5E15">
        <w:rPr>
          <w:rFonts w:ascii="Palatino Linotype" w:hAnsi="Palatino Linotype" w:cs="Arial"/>
          <w:lang w:val="es-MX"/>
        </w:rPr>
        <w:t>que</w:t>
      </w:r>
      <w:r w:rsidR="009563FF" w:rsidRPr="005A5E15">
        <w:rPr>
          <w:rFonts w:ascii="Palatino Linotype" w:hAnsi="Palatino Linotype" w:cs="Arial"/>
          <w:lang w:val="es-MX"/>
        </w:rPr>
        <w:t xml:space="preserve"> </w:t>
      </w:r>
      <w:r w:rsidRPr="005A5E15">
        <w:rPr>
          <w:rFonts w:ascii="Palatino Linotype" w:hAnsi="Palatino Linotype" w:cs="Arial"/>
          <w:lang w:val="es-MX"/>
        </w:rPr>
        <w:t>nos</w:t>
      </w:r>
      <w:r w:rsidR="009563FF" w:rsidRPr="005A5E15">
        <w:rPr>
          <w:rFonts w:ascii="Palatino Linotype" w:hAnsi="Palatino Linotype" w:cs="Arial"/>
          <w:lang w:val="es-MX"/>
        </w:rPr>
        <w:t xml:space="preserve"> </w:t>
      </w:r>
      <w:r w:rsidRPr="005A5E15">
        <w:rPr>
          <w:rFonts w:ascii="Palatino Linotype" w:hAnsi="Palatino Linotype" w:cs="Arial"/>
          <w:lang w:val="es-MX"/>
        </w:rPr>
        <w:t>ocupan</w:t>
      </w:r>
      <w:r w:rsidR="009563FF" w:rsidRPr="005A5E15">
        <w:rPr>
          <w:rFonts w:ascii="Palatino Linotype" w:hAnsi="Palatino Linotype" w:cs="Arial"/>
          <w:lang w:val="es-MX"/>
        </w:rPr>
        <w:t xml:space="preserve"> </w:t>
      </w:r>
      <w:r w:rsidRPr="005A5E15">
        <w:rPr>
          <w:rFonts w:ascii="Palatino Linotype" w:hAnsi="Palatino Linotype" w:cs="Arial"/>
          <w:lang w:val="es-MX"/>
        </w:rPr>
        <w:t>fueron</w:t>
      </w:r>
      <w:r w:rsidR="009563FF" w:rsidRPr="005A5E15">
        <w:rPr>
          <w:rFonts w:ascii="Palatino Linotype" w:hAnsi="Palatino Linotype" w:cs="Arial"/>
          <w:lang w:val="es-MX"/>
        </w:rPr>
        <w:t xml:space="preserve"> </w:t>
      </w:r>
      <w:r w:rsidRPr="005A5E15">
        <w:rPr>
          <w:rFonts w:ascii="Palatino Linotype" w:hAnsi="Palatino Linotype" w:cs="Arial"/>
          <w:lang w:val="es-MX"/>
        </w:rPr>
        <w:t>interpuestos</w:t>
      </w:r>
      <w:r w:rsidR="009563FF" w:rsidRPr="005A5E15">
        <w:rPr>
          <w:rFonts w:ascii="Palatino Linotype" w:hAnsi="Palatino Linotype" w:cs="Arial"/>
          <w:lang w:val="es-MX"/>
        </w:rPr>
        <w:t xml:space="preserve"> </w:t>
      </w:r>
      <w:r w:rsidRPr="005A5E15">
        <w:rPr>
          <w:rFonts w:ascii="Palatino Linotype" w:hAnsi="Palatino Linotype" w:cs="Arial"/>
          <w:lang w:val="es-MX"/>
        </w:rPr>
        <w:t>por</w:t>
      </w:r>
      <w:r w:rsidR="009563FF" w:rsidRPr="005A5E15">
        <w:rPr>
          <w:rFonts w:ascii="Palatino Linotype" w:hAnsi="Palatino Linotype" w:cs="Arial"/>
          <w:lang w:val="es-MX"/>
        </w:rPr>
        <w:t xml:space="preserve"> </w:t>
      </w:r>
      <w:r w:rsidR="004021C8" w:rsidRPr="005A5E15">
        <w:rPr>
          <w:rFonts w:ascii="Palatino Linotype" w:hAnsi="Palatino Linotype" w:cs="Arial"/>
          <w:lang w:val="es-MX"/>
        </w:rPr>
        <w:t>el mismo</w:t>
      </w:r>
      <w:r w:rsidR="009563FF" w:rsidRPr="005A5E15">
        <w:rPr>
          <w:rFonts w:ascii="Palatino Linotype" w:hAnsi="Palatino Linotype" w:cs="Arial"/>
          <w:lang w:val="es-MX"/>
        </w:rPr>
        <w:t xml:space="preserve"> </w:t>
      </w:r>
      <w:r w:rsidRPr="005A5E15">
        <w:rPr>
          <w:rFonts w:ascii="Palatino Linotype" w:hAnsi="Palatino Linotype" w:cs="Arial"/>
          <w:b/>
          <w:lang w:val="es-MX"/>
        </w:rPr>
        <w:t>RECURRENTE</w:t>
      </w:r>
      <w:r w:rsidR="009563FF" w:rsidRPr="005A5E15">
        <w:rPr>
          <w:rFonts w:ascii="Palatino Linotype" w:hAnsi="Palatino Linotype" w:cs="Arial"/>
          <w:lang w:val="es-MX"/>
        </w:rPr>
        <w:t xml:space="preserve"> </w:t>
      </w:r>
      <w:r w:rsidRPr="005A5E15">
        <w:rPr>
          <w:rFonts w:ascii="Palatino Linotype" w:hAnsi="Palatino Linotype" w:cs="Arial"/>
          <w:lang w:val="es-MX"/>
        </w:rPr>
        <w:t>ante</w:t>
      </w:r>
      <w:r w:rsidR="009563FF" w:rsidRPr="005A5E15">
        <w:rPr>
          <w:rFonts w:ascii="Palatino Linotype" w:hAnsi="Palatino Linotype" w:cs="Arial"/>
          <w:lang w:val="es-MX"/>
        </w:rPr>
        <w:t xml:space="preserve"> </w:t>
      </w:r>
      <w:r w:rsidRPr="005A5E15">
        <w:rPr>
          <w:rFonts w:ascii="Palatino Linotype" w:hAnsi="Palatino Linotype" w:cs="Arial"/>
          <w:lang w:val="es-MX"/>
        </w:rPr>
        <w:t>el</w:t>
      </w:r>
      <w:r w:rsidR="009563FF" w:rsidRPr="005A5E15">
        <w:rPr>
          <w:rFonts w:ascii="Palatino Linotype" w:hAnsi="Palatino Linotype" w:cs="Arial"/>
          <w:lang w:val="es-MX"/>
        </w:rPr>
        <w:t xml:space="preserve"> </w:t>
      </w:r>
      <w:r w:rsidRPr="005A5E15">
        <w:rPr>
          <w:rFonts w:ascii="Palatino Linotype" w:hAnsi="Palatino Linotype" w:cs="Arial"/>
          <w:lang w:val="es-MX"/>
        </w:rPr>
        <w:t>mismo</w:t>
      </w:r>
      <w:r w:rsidR="009563FF" w:rsidRPr="005A5E15">
        <w:rPr>
          <w:rFonts w:ascii="Palatino Linotype" w:hAnsi="Palatino Linotype" w:cs="Arial"/>
          <w:lang w:val="es-MX"/>
        </w:rPr>
        <w:t xml:space="preserve"> </w:t>
      </w:r>
      <w:r w:rsidRPr="005A5E15">
        <w:rPr>
          <w:rFonts w:ascii="Palatino Linotype" w:hAnsi="Palatino Linotype" w:cs="Arial"/>
          <w:b/>
          <w:lang w:val="es-MX"/>
        </w:rPr>
        <w:t>SUJETO</w:t>
      </w:r>
      <w:r w:rsidR="009563FF" w:rsidRPr="005A5E15">
        <w:rPr>
          <w:rFonts w:ascii="Palatino Linotype" w:hAnsi="Palatino Linotype" w:cs="Arial"/>
          <w:b/>
          <w:lang w:val="es-MX"/>
        </w:rPr>
        <w:t xml:space="preserve"> </w:t>
      </w:r>
      <w:r w:rsidRPr="005A5E15">
        <w:rPr>
          <w:rFonts w:ascii="Palatino Linotype" w:hAnsi="Palatino Linotype" w:cs="Arial"/>
          <w:b/>
          <w:lang w:val="es-MX"/>
        </w:rPr>
        <w:t>OBLIGADO</w:t>
      </w:r>
      <w:r w:rsidRPr="005A5E15">
        <w:rPr>
          <w:rFonts w:ascii="Palatino Linotype" w:hAnsi="Palatino Linotype" w:cs="Arial"/>
          <w:lang w:val="es-MX"/>
        </w:rPr>
        <w:t>,</w:t>
      </w:r>
      <w:r w:rsidR="009563FF" w:rsidRPr="005A5E15">
        <w:rPr>
          <w:rFonts w:ascii="Palatino Linotype" w:hAnsi="Palatino Linotype" w:cs="Arial"/>
          <w:lang w:val="es-MX"/>
        </w:rPr>
        <w:t xml:space="preserve"> </w:t>
      </w:r>
      <w:r w:rsidRPr="005A5E15">
        <w:rPr>
          <w:rFonts w:ascii="Palatino Linotype" w:hAnsi="Palatino Linotype" w:cs="Arial"/>
          <w:lang w:val="es-MX"/>
        </w:rPr>
        <w:t>además</w:t>
      </w:r>
      <w:r w:rsidR="009563FF" w:rsidRPr="005A5E15">
        <w:rPr>
          <w:rFonts w:ascii="Palatino Linotype" w:hAnsi="Palatino Linotype" w:cs="Arial"/>
          <w:lang w:val="es-MX"/>
        </w:rPr>
        <w:t xml:space="preserve"> </w:t>
      </w:r>
      <w:r w:rsidRPr="005A5E15">
        <w:rPr>
          <w:rFonts w:ascii="Palatino Linotype" w:hAnsi="Palatino Linotype" w:cs="Arial"/>
          <w:lang w:val="es-MX"/>
        </w:rPr>
        <w:t>de</w:t>
      </w:r>
      <w:r w:rsidR="009563FF" w:rsidRPr="005A5E15">
        <w:rPr>
          <w:rFonts w:ascii="Palatino Linotype" w:hAnsi="Palatino Linotype" w:cs="Arial"/>
          <w:lang w:val="es-MX"/>
        </w:rPr>
        <w:t xml:space="preserve"> </w:t>
      </w:r>
      <w:r w:rsidRPr="005A5E15">
        <w:rPr>
          <w:rFonts w:ascii="Palatino Linotype" w:hAnsi="Palatino Linotype" w:cs="Arial"/>
          <w:lang w:val="es-MX"/>
        </w:rPr>
        <w:t>que</w:t>
      </w:r>
      <w:r w:rsidR="009563FF" w:rsidRPr="005A5E15">
        <w:rPr>
          <w:rFonts w:ascii="Palatino Linotype" w:hAnsi="Palatino Linotype" w:cs="Arial"/>
          <w:lang w:val="es-MX"/>
        </w:rPr>
        <w:t xml:space="preserve"> </w:t>
      </w:r>
      <w:r w:rsidR="002F4630" w:rsidRPr="005A5E15">
        <w:rPr>
          <w:rFonts w:ascii="Palatino Linotype" w:hAnsi="Palatino Linotype" w:cs="Arial"/>
          <w:lang w:val="es-MX"/>
        </w:rPr>
        <w:t>la información solicitada</w:t>
      </w:r>
      <w:r w:rsidR="00E34E61" w:rsidRPr="005A5E15">
        <w:rPr>
          <w:rFonts w:ascii="Palatino Linotype" w:hAnsi="Palatino Linotype" w:cs="Arial"/>
          <w:lang w:val="es-MX"/>
        </w:rPr>
        <w:t xml:space="preserve"> es las misma</w:t>
      </w:r>
      <w:r w:rsidR="004021C8" w:rsidRPr="005A5E15">
        <w:rPr>
          <w:rFonts w:ascii="Palatino Linotype" w:hAnsi="Palatino Linotype" w:cs="Arial"/>
          <w:lang w:val="es-MX"/>
        </w:rPr>
        <w:t>, aunque en diferente temporalidad</w:t>
      </w:r>
      <w:r w:rsidR="005B2089" w:rsidRPr="005A5E15">
        <w:rPr>
          <w:rFonts w:ascii="Palatino Linotype" w:hAnsi="Palatino Linotype" w:cs="Arial"/>
          <w:lang w:val="es-MX"/>
        </w:rPr>
        <w:t>;</w:t>
      </w:r>
      <w:r w:rsidR="009563FF" w:rsidRPr="005A5E15">
        <w:rPr>
          <w:rFonts w:ascii="Palatino Linotype" w:hAnsi="Palatino Linotype" w:cs="Arial"/>
          <w:lang w:val="es-MX"/>
        </w:rPr>
        <w:t xml:space="preserve"> </w:t>
      </w:r>
      <w:r w:rsidR="005B2089" w:rsidRPr="005A5E15">
        <w:rPr>
          <w:rFonts w:ascii="Palatino Linotype" w:hAnsi="Palatino Linotype" w:cs="Arial"/>
          <w:lang w:val="es-MX"/>
        </w:rPr>
        <w:t>por</w:t>
      </w:r>
      <w:r w:rsidR="009563FF" w:rsidRPr="005A5E15">
        <w:rPr>
          <w:rFonts w:ascii="Palatino Linotype" w:hAnsi="Palatino Linotype" w:cs="Arial"/>
          <w:lang w:val="es-MX"/>
        </w:rPr>
        <w:t xml:space="preserve"> </w:t>
      </w:r>
      <w:r w:rsidR="005B2089" w:rsidRPr="005A5E15">
        <w:rPr>
          <w:rFonts w:ascii="Palatino Linotype" w:hAnsi="Palatino Linotype" w:cs="Arial"/>
          <w:lang w:val="es-MX"/>
        </w:rPr>
        <w:t>lo</w:t>
      </w:r>
      <w:r w:rsidR="009563FF" w:rsidRPr="005A5E15">
        <w:rPr>
          <w:rFonts w:ascii="Palatino Linotype" w:hAnsi="Palatino Linotype" w:cs="Arial"/>
          <w:lang w:val="es-MX"/>
        </w:rPr>
        <w:t xml:space="preserve"> </w:t>
      </w:r>
      <w:r w:rsidR="005B2089" w:rsidRPr="005A5E15">
        <w:rPr>
          <w:rFonts w:ascii="Palatino Linotype" w:hAnsi="Palatino Linotype" w:cs="Arial"/>
          <w:lang w:val="es-MX"/>
        </w:rPr>
        <w:t>que</w:t>
      </w:r>
      <w:r w:rsidRPr="005A5E15">
        <w:rPr>
          <w:rFonts w:ascii="Palatino Linotype" w:hAnsi="Palatino Linotype" w:cs="Arial"/>
          <w:lang w:val="es-MX"/>
        </w:rPr>
        <w:t>,</w:t>
      </w:r>
      <w:r w:rsidR="009563FF" w:rsidRPr="005A5E15">
        <w:rPr>
          <w:rFonts w:ascii="Palatino Linotype" w:hAnsi="Palatino Linotype" w:cs="Arial"/>
          <w:lang w:val="es-MX"/>
        </w:rPr>
        <w:t xml:space="preserve"> </w:t>
      </w:r>
      <w:r w:rsidRPr="005A5E15">
        <w:rPr>
          <w:rFonts w:ascii="Palatino Linotype" w:hAnsi="Palatino Linotype" w:cs="Arial"/>
          <w:lang w:val="es-MX"/>
        </w:rPr>
        <w:t>resulta</w:t>
      </w:r>
      <w:r w:rsidR="009563FF" w:rsidRPr="005A5E15">
        <w:rPr>
          <w:rFonts w:ascii="Palatino Linotype" w:hAnsi="Palatino Linotype" w:cs="Arial"/>
          <w:lang w:val="es-MX"/>
        </w:rPr>
        <w:t xml:space="preserve"> </w:t>
      </w:r>
      <w:r w:rsidRPr="005A5E15">
        <w:rPr>
          <w:rFonts w:ascii="Palatino Linotype" w:hAnsi="Palatino Linotype" w:cs="Arial"/>
          <w:lang w:val="es-MX"/>
        </w:rPr>
        <w:t>conveniente</w:t>
      </w:r>
      <w:r w:rsidR="009563FF" w:rsidRPr="005A5E15">
        <w:rPr>
          <w:rFonts w:ascii="Palatino Linotype" w:hAnsi="Palatino Linotype" w:cs="Arial"/>
          <w:lang w:val="es-MX"/>
        </w:rPr>
        <w:t xml:space="preserve"> </w:t>
      </w:r>
      <w:r w:rsidRPr="005A5E15">
        <w:rPr>
          <w:rFonts w:ascii="Palatino Linotype" w:hAnsi="Palatino Linotype" w:cs="Arial"/>
          <w:lang w:val="es-MX"/>
        </w:rPr>
        <w:t>su</w:t>
      </w:r>
      <w:r w:rsidR="009563FF" w:rsidRPr="005A5E15">
        <w:rPr>
          <w:rFonts w:ascii="Palatino Linotype" w:hAnsi="Palatino Linotype" w:cs="Arial"/>
          <w:lang w:val="es-MX"/>
        </w:rPr>
        <w:t xml:space="preserve"> </w:t>
      </w:r>
      <w:r w:rsidRPr="005A5E15">
        <w:rPr>
          <w:rFonts w:ascii="Palatino Linotype" w:hAnsi="Palatino Linotype" w:cs="Arial"/>
          <w:lang w:val="es-MX"/>
        </w:rPr>
        <w:t>resolución</w:t>
      </w:r>
      <w:r w:rsidR="009563FF" w:rsidRPr="005A5E15">
        <w:rPr>
          <w:rFonts w:ascii="Palatino Linotype" w:hAnsi="Palatino Linotype" w:cs="Arial"/>
          <w:lang w:val="es-MX"/>
        </w:rPr>
        <w:t xml:space="preserve"> </w:t>
      </w:r>
      <w:r w:rsidRPr="005A5E15">
        <w:rPr>
          <w:rFonts w:ascii="Palatino Linotype" w:hAnsi="Palatino Linotype" w:cs="Arial"/>
          <w:lang w:val="es-MX"/>
        </w:rPr>
        <w:t>conjunta.</w:t>
      </w:r>
      <w:r w:rsidR="009563FF" w:rsidRPr="005A5E15">
        <w:rPr>
          <w:rFonts w:ascii="Palatino Linotype" w:hAnsi="Palatino Linotype" w:cs="Arial"/>
          <w:lang w:val="es-MX"/>
        </w:rPr>
        <w:t xml:space="preserve"> </w:t>
      </w:r>
    </w:p>
    <w:p w14:paraId="1239A959" w14:textId="15D03A96" w:rsidR="004021C8" w:rsidRPr="005A5E15" w:rsidRDefault="004021C8" w:rsidP="00C14E1F">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5A5E15">
        <w:rPr>
          <w:rFonts w:ascii="Palatino Linotype" w:hAnsi="Palatino Linotype" w:cs="Arial"/>
          <w:b/>
        </w:rPr>
        <w:t xml:space="preserve">Oportunidad. </w:t>
      </w:r>
      <w:r w:rsidRPr="005A5E15">
        <w:rPr>
          <w:rFonts w:ascii="Palatino Linotype" w:hAnsi="Palatino Linotype" w:cs="Arial"/>
        </w:rPr>
        <w:t xml:space="preserve">Los recursos de revisión fueron interpuestos dentro del plazo de quince días hábiles, contados a partir del día siguiente al en que </w:t>
      </w:r>
      <w:r w:rsidRPr="005A5E15">
        <w:rPr>
          <w:rFonts w:ascii="Palatino Linotype" w:hAnsi="Palatino Linotype" w:cs="Arial"/>
          <w:b/>
        </w:rPr>
        <w:t xml:space="preserve">EL RECURRENTE </w:t>
      </w:r>
      <w:r w:rsidRPr="005A5E1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9226D3C" w14:textId="77777777" w:rsidR="004021C8" w:rsidRPr="005A5E15" w:rsidRDefault="004021C8" w:rsidP="004021C8">
      <w:pPr>
        <w:ind w:left="709" w:right="709"/>
        <w:jc w:val="both"/>
        <w:rPr>
          <w:rFonts w:ascii="Palatino Linotype" w:hAnsi="Palatino Linotype" w:cs="Arial"/>
          <w:i/>
          <w:sz w:val="22"/>
          <w:szCs w:val="22"/>
        </w:rPr>
      </w:pPr>
      <w:r w:rsidRPr="005A5E15">
        <w:rPr>
          <w:rFonts w:ascii="Palatino Linotype" w:hAnsi="Palatino Linotype" w:cs="Arial"/>
          <w:i/>
          <w:sz w:val="22"/>
          <w:szCs w:val="22"/>
        </w:rPr>
        <w:t>“</w:t>
      </w:r>
      <w:r w:rsidRPr="005A5E15">
        <w:rPr>
          <w:rFonts w:ascii="Palatino Linotype" w:hAnsi="Palatino Linotype" w:cs="Arial"/>
          <w:b/>
          <w:i/>
          <w:sz w:val="22"/>
          <w:szCs w:val="22"/>
        </w:rPr>
        <w:t>Artículo 178.</w:t>
      </w:r>
      <w:r w:rsidRPr="005A5E1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8C56F96" w14:textId="77777777" w:rsidR="004021C8" w:rsidRPr="005A5E15" w:rsidRDefault="004021C8" w:rsidP="004021C8">
      <w:pPr>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en </w:t>
      </w:r>
      <w:r w:rsidRPr="005A5E15">
        <w:rPr>
          <w:rFonts w:ascii="Palatino Linotype" w:hAnsi="Palatino Linotype" w:cs="Arial"/>
          <w:i/>
          <w:sz w:val="22"/>
          <w:szCs w:val="22"/>
        </w:rPr>
        <w:lastRenderedPageBreak/>
        <w:t>cualquier momento, acompañado con el documento que pruebe la fecha en que presentó la solicitud.</w:t>
      </w:r>
    </w:p>
    <w:p w14:paraId="5956B0B2" w14:textId="77777777" w:rsidR="004021C8" w:rsidRPr="005A5E15" w:rsidRDefault="004021C8" w:rsidP="004021C8">
      <w:pPr>
        <w:ind w:left="709" w:right="709"/>
        <w:jc w:val="both"/>
        <w:rPr>
          <w:rFonts w:ascii="Palatino Linotype" w:hAnsi="Palatino Linotype" w:cs="Arial"/>
          <w:i/>
          <w:sz w:val="22"/>
          <w:szCs w:val="22"/>
        </w:rPr>
      </w:pPr>
    </w:p>
    <w:p w14:paraId="6DC58962" w14:textId="77777777" w:rsidR="004021C8" w:rsidRPr="005A5E15" w:rsidRDefault="004021C8" w:rsidP="004021C8">
      <w:pPr>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A5E15">
        <w:rPr>
          <w:rFonts w:ascii="Palatino Linotype" w:hAnsi="Palatino Linotype" w:cs="Arial"/>
          <w:i/>
          <w:sz w:val="22"/>
          <w:szCs w:val="22"/>
          <w:lang w:eastAsia="es-MX"/>
        </w:rPr>
        <w:t>siguiente</w:t>
      </w:r>
      <w:r w:rsidRPr="005A5E15">
        <w:rPr>
          <w:rFonts w:ascii="Palatino Linotype" w:hAnsi="Palatino Linotype" w:cs="Arial"/>
          <w:i/>
          <w:sz w:val="22"/>
          <w:szCs w:val="22"/>
        </w:rPr>
        <w:t xml:space="preserve"> de haberlo recibido.”</w:t>
      </w:r>
    </w:p>
    <w:p w14:paraId="4E3463F2" w14:textId="6939DD6E" w:rsidR="004021C8" w:rsidRPr="005A5E15" w:rsidRDefault="004021C8" w:rsidP="004021C8">
      <w:pPr>
        <w:spacing w:before="240" w:after="100" w:afterAutospacing="1" w:line="360" w:lineRule="auto"/>
        <w:jc w:val="both"/>
        <w:rPr>
          <w:rFonts w:ascii="Palatino Linotype" w:hAnsi="Palatino Linotype" w:cs="Arial"/>
        </w:rPr>
      </w:pPr>
      <w:r w:rsidRPr="005A5E15">
        <w:rPr>
          <w:rFonts w:ascii="Palatino Linotype" w:hAnsi="Palatino Linotype" w:cs="Arial"/>
        </w:rPr>
        <w:t xml:space="preserve">En esa tesitura, atendiendo a que </w:t>
      </w:r>
      <w:r w:rsidRPr="005A5E15">
        <w:rPr>
          <w:rFonts w:ascii="Palatino Linotype" w:hAnsi="Palatino Linotype" w:cs="Arial"/>
          <w:b/>
        </w:rPr>
        <w:t>EL SUJETO OBLIGADO</w:t>
      </w:r>
      <w:r w:rsidRPr="005A5E15">
        <w:rPr>
          <w:rFonts w:ascii="Palatino Linotype" w:hAnsi="Palatino Linotype" w:cs="Arial"/>
        </w:rPr>
        <w:t xml:space="preserve"> notificó las respuestas a las solicitudes de acceso a la información pública los días </w:t>
      </w:r>
      <w:r w:rsidRPr="005A5E15">
        <w:rPr>
          <w:rFonts w:ascii="Palatino Linotype" w:hAnsi="Palatino Linotype" w:cs="Arial"/>
          <w:b/>
        </w:rPr>
        <w:t>seis y nueve de julio dos mil diecinueve</w:t>
      </w:r>
      <w:r w:rsidRPr="005A5E15">
        <w:rPr>
          <w:rFonts w:ascii="Palatino Linotype" w:hAnsi="Palatino Linotype" w:cs="Arial"/>
        </w:rPr>
        <w:t>; así, el plazo de quince días hábiles que el artículo 178 de la Ley de la materia otorga al</w:t>
      </w:r>
      <w:r w:rsidRPr="005A5E15">
        <w:rPr>
          <w:rFonts w:ascii="Palatino Linotype" w:hAnsi="Palatino Linotype" w:cs="Arial"/>
          <w:b/>
        </w:rPr>
        <w:t xml:space="preserve"> RECURRENTE</w:t>
      </w:r>
      <w:r w:rsidRPr="005A5E15">
        <w:rPr>
          <w:rFonts w:ascii="Palatino Linotype" w:hAnsi="Palatino Linotype" w:cs="Arial"/>
        </w:rPr>
        <w:t xml:space="preserve"> para presentar los respectivos recursos de revisión, transcurrió en el recurso de revisión </w:t>
      </w:r>
      <w:r w:rsidRPr="005A5E15">
        <w:rPr>
          <w:rFonts w:ascii="Palatino Linotype" w:hAnsi="Palatino Linotype" w:cs="Arial"/>
          <w:b/>
        </w:rPr>
        <w:t>06237/INFOEM/IP/RR/2019</w:t>
      </w:r>
      <w:r w:rsidRPr="005A5E15">
        <w:rPr>
          <w:rFonts w:ascii="Palatino Linotype" w:hAnsi="Palatino Linotype" w:cs="Arial"/>
        </w:rPr>
        <w:t xml:space="preserve"> del</w:t>
      </w:r>
      <w:r w:rsidRPr="005A5E15">
        <w:rPr>
          <w:rFonts w:ascii="Palatino Linotype" w:hAnsi="Palatino Linotype" w:cs="Arial"/>
          <w:b/>
        </w:rPr>
        <w:t xml:space="preserve"> </w:t>
      </w:r>
      <w:r w:rsidR="00560079" w:rsidRPr="005A5E15">
        <w:rPr>
          <w:rFonts w:ascii="Palatino Linotype" w:hAnsi="Palatino Linotype" w:cs="Arial"/>
          <w:b/>
        </w:rPr>
        <w:t>ocho de julio al nueve de agosto de dos mil diecinueve</w:t>
      </w:r>
      <w:r w:rsidRPr="005A5E15">
        <w:rPr>
          <w:rFonts w:ascii="Palatino Linotype" w:hAnsi="Palatino Linotype" w:cs="Arial"/>
        </w:rPr>
        <w:t>,</w:t>
      </w:r>
      <w:r w:rsidRPr="005A5E15">
        <w:rPr>
          <w:rFonts w:ascii="Palatino Linotype" w:hAnsi="Palatino Linotype" w:cs="Arial"/>
          <w:b/>
        </w:rPr>
        <w:t xml:space="preserve"> </w:t>
      </w:r>
      <w:r w:rsidRPr="005A5E15">
        <w:rPr>
          <w:rFonts w:ascii="Palatino Linotype" w:hAnsi="Palatino Linotype" w:cs="Arial"/>
        </w:rPr>
        <w:t xml:space="preserve">sin contemplar en el cómputo, </w:t>
      </w:r>
      <w:r w:rsidR="00560079" w:rsidRPr="005A5E15">
        <w:rPr>
          <w:rFonts w:ascii="Palatino Linotype" w:hAnsi="Palatino Linotype" w:cs="Arial"/>
        </w:rPr>
        <w:t xml:space="preserve">el siete, trece, catorce, veinte, veintiuno, veintisiete y veintiocho de julio; tres, cuatro, diez y once </w:t>
      </w:r>
      <w:r w:rsidRPr="005A5E15">
        <w:rPr>
          <w:rFonts w:ascii="Palatino Linotype" w:hAnsi="Palatino Linotype" w:cs="Arial"/>
        </w:rPr>
        <w:t xml:space="preserve">de agosto de dos mil diecinueve, por corresponder a sábados y domingos, considerados como días inhábiles, en términos del artículo 3, fracción X de la </w:t>
      </w:r>
      <w:r w:rsidRPr="005A5E15">
        <w:rPr>
          <w:rFonts w:ascii="Palatino Linotype" w:hAnsi="Palatino Linotype"/>
        </w:rPr>
        <w:t xml:space="preserve">Ley de Transparencia y Acceso a la Información Pública del </w:t>
      </w:r>
      <w:r w:rsidR="00560079" w:rsidRPr="005A5E15">
        <w:rPr>
          <w:rFonts w:ascii="Palatino Linotype" w:hAnsi="Palatino Linotype"/>
        </w:rPr>
        <w:t xml:space="preserve">Estado de México y Municipios; así como el quince, dieciséis, diecisiete, dieciocho, diecinueve, veintidós, veintitrés, veinticuatro, veinticinco y veintiséis de julio de dos mil diecinueve, </w:t>
      </w:r>
      <w:r w:rsidRPr="005A5E15">
        <w:rPr>
          <w:rFonts w:ascii="Palatino Linotype" w:hAnsi="Palatino Linotype"/>
        </w:rPr>
        <w:t>de</w:t>
      </w:r>
      <w:r w:rsidRPr="005A5E15">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12906A7D" w14:textId="5C439116" w:rsidR="00560079" w:rsidRPr="005A5E15" w:rsidRDefault="00560079" w:rsidP="00560079">
      <w:pPr>
        <w:spacing w:before="240" w:after="100" w:afterAutospacing="1" w:line="360" w:lineRule="auto"/>
        <w:jc w:val="both"/>
        <w:rPr>
          <w:rFonts w:ascii="Palatino Linotype" w:hAnsi="Palatino Linotype" w:cs="Arial"/>
        </w:rPr>
      </w:pPr>
      <w:r w:rsidRPr="005A5E15">
        <w:rPr>
          <w:rFonts w:ascii="Palatino Linotype" w:hAnsi="Palatino Linotype" w:cs="Arial"/>
        </w:rPr>
        <w:t>De la misma forma, el plazo de quince días hábiles que el artículo 178 de la Ley de la materia otorga al</w:t>
      </w:r>
      <w:r w:rsidRPr="005A5E15">
        <w:rPr>
          <w:rFonts w:ascii="Palatino Linotype" w:hAnsi="Palatino Linotype" w:cs="Arial"/>
          <w:b/>
        </w:rPr>
        <w:t xml:space="preserve"> RECURRENTE</w:t>
      </w:r>
      <w:r w:rsidRPr="005A5E15">
        <w:rPr>
          <w:rFonts w:ascii="Palatino Linotype" w:hAnsi="Palatino Linotype" w:cs="Arial"/>
        </w:rPr>
        <w:t xml:space="preserve"> para presentar los respectivos recursos de revisión, </w:t>
      </w:r>
      <w:r w:rsidRPr="005A5E15">
        <w:rPr>
          <w:rFonts w:ascii="Palatino Linotype" w:hAnsi="Palatino Linotype" w:cs="Arial"/>
        </w:rPr>
        <w:lastRenderedPageBreak/>
        <w:t xml:space="preserve">transcurrió en el recurso de revisión </w:t>
      </w:r>
      <w:r w:rsidRPr="005A5E15">
        <w:rPr>
          <w:rFonts w:ascii="Palatino Linotype" w:hAnsi="Palatino Linotype" w:cs="Arial"/>
          <w:b/>
        </w:rPr>
        <w:t>06238/INFOEM/IP/RR/2019</w:t>
      </w:r>
      <w:r w:rsidRPr="005A5E15">
        <w:rPr>
          <w:rFonts w:ascii="Palatino Linotype" w:hAnsi="Palatino Linotype" w:cs="Arial"/>
        </w:rPr>
        <w:t xml:space="preserve"> del</w:t>
      </w:r>
      <w:r w:rsidRPr="005A5E15">
        <w:rPr>
          <w:rFonts w:ascii="Palatino Linotype" w:hAnsi="Palatino Linotype" w:cs="Arial"/>
          <w:b/>
        </w:rPr>
        <w:t xml:space="preserve"> diez de julio al trece de agosto de dos mil diecinueve</w:t>
      </w:r>
      <w:r w:rsidRPr="005A5E15">
        <w:rPr>
          <w:rFonts w:ascii="Palatino Linotype" w:hAnsi="Palatino Linotype" w:cs="Arial"/>
        </w:rPr>
        <w:t>,</w:t>
      </w:r>
      <w:r w:rsidRPr="005A5E15">
        <w:rPr>
          <w:rFonts w:ascii="Palatino Linotype" w:hAnsi="Palatino Linotype" w:cs="Arial"/>
          <w:b/>
        </w:rPr>
        <w:t xml:space="preserve"> </w:t>
      </w:r>
      <w:r w:rsidRPr="005A5E15">
        <w:rPr>
          <w:rFonts w:ascii="Palatino Linotype" w:hAnsi="Palatino Linotype" w:cs="Arial"/>
        </w:rPr>
        <w:t xml:space="preserve">sin contemplar en el cómputo, el trece, catorce, veinte, veintiuno, veintisiete y veintiocho de julio; tres, cuatro, diez y once de agosto de dos mil diecinueve, por corresponder a sábados y domingos, considerados como días inhábiles, en términos del artículo 3, fracción X de la </w:t>
      </w:r>
      <w:r w:rsidRPr="005A5E15">
        <w:rPr>
          <w:rFonts w:ascii="Palatino Linotype" w:hAnsi="Palatino Linotype"/>
        </w:rPr>
        <w:t>Ley de Transparencia y Acceso a la Información Pública del Estado de México y Municipios; así como el quince, dieciséis, diecisiete, dieciocho, diecinueve, veintidós, veintitrés, veinticuatro, veinticinco y veintiséis de julio de dos mil diecinueve, de</w:t>
      </w:r>
      <w:r w:rsidRPr="005A5E15">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4AEB11C1" w14:textId="20D75615" w:rsidR="004021C8" w:rsidRPr="005A5E15" w:rsidRDefault="004021C8" w:rsidP="004021C8">
      <w:pPr>
        <w:spacing w:before="100" w:beforeAutospacing="1" w:after="100" w:afterAutospacing="1" w:line="360" w:lineRule="auto"/>
        <w:jc w:val="both"/>
        <w:rPr>
          <w:rFonts w:ascii="Palatino Linotype" w:hAnsi="Palatino Linotype" w:cs="Arial"/>
        </w:rPr>
      </w:pPr>
      <w:r w:rsidRPr="005A5E15">
        <w:rPr>
          <w:rFonts w:ascii="Palatino Linotype" w:hAnsi="Palatino Linotype" w:cs="Arial"/>
        </w:rPr>
        <w:t>En ese</w:t>
      </w:r>
      <w:r w:rsidR="00560079" w:rsidRPr="005A5E15">
        <w:rPr>
          <w:rFonts w:ascii="Palatino Linotype" w:hAnsi="Palatino Linotype" w:cs="Arial"/>
        </w:rPr>
        <w:t xml:space="preserve"> tenor, si los</w:t>
      </w:r>
      <w:r w:rsidRPr="005A5E15">
        <w:rPr>
          <w:rFonts w:ascii="Palatino Linotype" w:hAnsi="Palatino Linotype" w:cs="Arial"/>
        </w:rPr>
        <w:t xml:space="preserve"> recurso</w:t>
      </w:r>
      <w:r w:rsidR="00560079" w:rsidRPr="005A5E15">
        <w:rPr>
          <w:rFonts w:ascii="Palatino Linotype" w:hAnsi="Palatino Linotype" w:cs="Arial"/>
        </w:rPr>
        <w:t>s</w:t>
      </w:r>
      <w:r w:rsidRPr="005A5E15">
        <w:rPr>
          <w:rFonts w:ascii="Palatino Linotype" w:hAnsi="Palatino Linotype" w:cs="Arial"/>
        </w:rPr>
        <w:t xml:space="preserve"> de revisión que nos ocupa, se interpus</w:t>
      </w:r>
      <w:r w:rsidR="00560079" w:rsidRPr="005A5E15">
        <w:rPr>
          <w:rFonts w:ascii="Palatino Linotype" w:hAnsi="Palatino Linotype" w:cs="Arial"/>
        </w:rPr>
        <w:t>ier</w:t>
      </w:r>
      <w:r w:rsidRPr="005A5E15">
        <w:rPr>
          <w:rFonts w:ascii="Palatino Linotype" w:hAnsi="Palatino Linotype" w:cs="Arial"/>
        </w:rPr>
        <w:t>o</w:t>
      </w:r>
      <w:r w:rsidR="00560079" w:rsidRPr="005A5E15">
        <w:rPr>
          <w:rFonts w:ascii="Palatino Linotype" w:hAnsi="Palatino Linotype" w:cs="Arial"/>
        </w:rPr>
        <w:t>n</w:t>
      </w:r>
      <w:r w:rsidRPr="005A5E15">
        <w:rPr>
          <w:rFonts w:ascii="Palatino Linotype" w:hAnsi="Palatino Linotype" w:cs="Arial"/>
        </w:rPr>
        <w:t xml:space="preserve"> el</w:t>
      </w:r>
      <w:r w:rsidRPr="005A5E15">
        <w:rPr>
          <w:rFonts w:ascii="Palatino Linotype" w:hAnsi="Palatino Linotype" w:cs="Arial"/>
          <w:b/>
        </w:rPr>
        <w:t xml:space="preserve"> </w:t>
      </w:r>
      <w:r w:rsidR="00560079" w:rsidRPr="005A5E15">
        <w:rPr>
          <w:rFonts w:ascii="Palatino Linotype" w:hAnsi="Palatino Linotype" w:cs="Arial"/>
          <w:b/>
          <w:u w:val="single"/>
        </w:rPr>
        <w:t xml:space="preserve">doce de julio </w:t>
      </w:r>
      <w:r w:rsidRPr="005A5E15">
        <w:rPr>
          <w:rFonts w:ascii="Palatino Linotype" w:hAnsi="Palatino Linotype" w:cs="Arial"/>
          <w:b/>
          <w:u w:val="single"/>
        </w:rPr>
        <w:t>de dos mil diecinueve</w:t>
      </w:r>
      <w:r w:rsidR="00560079" w:rsidRPr="005A5E15">
        <w:rPr>
          <w:rFonts w:ascii="Palatino Linotype" w:hAnsi="Palatino Linotype" w:cs="Arial"/>
        </w:rPr>
        <w:t>, éstos</w:t>
      </w:r>
      <w:r w:rsidRPr="005A5E15">
        <w:rPr>
          <w:rFonts w:ascii="Palatino Linotype" w:hAnsi="Palatino Linotype" w:cs="Arial"/>
        </w:rPr>
        <w:t xml:space="preserve"> se encuentra</w:t>
      </w:r>
      <w:r w:rsidR="00560079" w:rsidRPr="005A5E15">
        <w:rPr>
          <w:rFonts w:ascii="Palatino Linotype" w:hAnsi="Palatino Linotype" w:cs="Arial"/>
        </w:rPr>
        <w:t>n</w:t>
      </w:r>
      <w:r w:rsidRPr="005A5E15">
        <w:rPr>
          <w:rFonts w:ascii="Palatino Linotype" w:hAnsi="Palatino Linotype" w:cs="Arial"/>
        </w:rPr>
        <w:t xml:space="preserve"> dentro de los márgenes temporales previstos en el precepto legal citado en el párrafo anterior y, por tanto, su interposición se considera oportuna.</w:t>
      </w:r>
    </w:p>
    <w:p w14:paraId="06A00A07" w14:textId="43D8B1BE" w:rsidR="00796E85" w:rsidRPr="005A5E15" w:rsidRDefault="0047532B" w:rsidP="00C14E1F">
      <w:pPr>
        <w:pStyle w:val="Prrafodelista"/>
        <w:widowControl w:val="0"/>
        <w:numPr>
          <w:ilvl w:val="0"/>
          <w:numId w:val="2"/>
        </w:numPr>
        <w:tabs>
          <w:tab w:val="left" w:pos="993"/>
        </w:tabs>
        <w:autoSpaceDE w:val="0"/>
        <w:autoSpaceDN w:val="0"/>
        <w:adjustRightInd w:val="0"/>
        <w:spacing w:before="240" w:after="240" w:afterAutospacing="1" w:line="360" w:lineRule="auto"/>
        <w:ind w:left="0" w:right="49" w:firstLine="0"/>
        <w:contextualSpacing w:val="0"/>
        <w:jc w:val="both"/>
        <w:rPr>
          <w:rFonts w:ascii="Palatino Linotype" w:hAnsi="Palatino Linotype" w:cs="Arial"/>
          <w:i/>
          <w:sz w:val="22"/>
          <w:szCs w:val="22"/>
        </w:rPr>
      </w:pPr>
      <w:proofErr w:type="spellStart"/>
      <w:r w:rsidRPr="005A5E15">
        <w:rPr>
          <w:rFonts w:ascii="Palatino Linotype" w:hAnsi="Palatino Linotype" w:cs="Arial"/>
          <w:b/>
        </w:rPr>
        <w:t>Procedibilidad</w:t>
      </w:r>
      <w:proofErr w:type="spellEnd"/>
      <w:r w:rsidRPr="005A5E15">
        <w:rPr>
          <w:rFonts w:ascii="Palatino Linotype" w:hAnsi="Palatino Linotype" w:cs="Arial"/>
          <w:b/>
        </w:rPr>
        <w:t>.</w:t>
      </w:r>
      <w:r w:rsidR="009563FF" w:rsidRPr="005A5E15">
        <w:rPr>
          <w:rFonts w:ascii="Palatino Linotype" w:hAnsi="Palatino Linotype" w:cs="Arial"/>
          <w:b/>
        </w:rPr>
        <w:t xml:space="preserve"> </w:t>
      </w:r>
      <w:r w:rsidR="00796E85" w:rsidRPr="005A5E15">
        <w:rPr>
          <w:rFonts w:ascii="Palatino Linotype" w:hAnsi="Palatino Linotype" w:cs="Arial"/>
          <w:lang w:val="es-ES"/>
        </w:rPr>
        <w:t xml:space="preserve">Se considera importante abordar el análisis de los requisitos de </w:t>
      </w:r>
      <w:proofErr w:type="spellStart"/>
      <w:r w:rsidR="00796E85" w:rsidRPr="005A5E15">
        <w:rPr>
          <w:rFonts w:ascii="Palatino Linotype" w:hAnsi="Palatino Linotype" w:cs="Arial"/>
          <w:lang w:val="es-ES"/>
        </w:rPr>
        <w:t>procedibilidad</w:t>
      </w:r>
      <w:proofErr w:type="spellEnd"/>
      <w:r w:rsidR="00796E85" w:rsidRPr="005A5E15">
        <w:rPr>
          <w:rFonts w:ascii="Palatino Linotype" w:hAnsi="Palatino Linotype" w:cs="Arial"/>
          <w:lang w:val="es-ES"/>
        </w:rPr>
        <w:t xml:space="preserve"> del Recurso de Revisión; así, tenemos que el artículo 180 de la </w:t>
      </w:r>
      <w:r w:rsidR="00796E85" w:rsidRPr="005A5E15">
        <w:rPr>
          <w:rFonts w:ascii="Palatino Linotype" w:hAnsi="Palatino Linotype" w:cs="Arial"/>
          <w:lang w:val="es-ES" w:eastAsia="es-MX"/>
        </w:rPr>
        <w:t xml:space="preserve">Ley de Transparencia y Acceso a la Información Pública del Estado de México y Municipios, </w:t>
      </w:r>
      <w:r w:rsidR="00796E85" w:rsidRPr="005A5E15">
        <w:rPr>
          <w:rFonts w:ascii="Palatino Linotype" w:hAnsi="Palatino Linotype" w:cs="Arial"/>
          <w:lang w:val="es-ES"/>
        </w:rPr>
        <w:t>establece lo siguiente:</w:t>
      </w:r>
    </w:p>
    <w:p w14:paraId="44AD7281" w14:textId="77777777" w:rsidR="00796E85" w:rsidRPr="005A5E15" w:rsidRDefault="00796E85" w:rsidP="00796E85">
      <w:pPr>
        <w:spacing w:line="276" w:lineRule="auto"/>
        <w:ind w:left="851" w:right="992"/>
        <w:jc w:val="both"/>
        <w:rPr>
          <w:rFonts w:ascii="Palatino Linotype" w:hAnsi="Palatino Linotype"/>
          <w:b/>
          <w:i/>
          <w:sz w:val="22"/>
          <w:szCs w:val="22"/>
          <w:lang w:val="es-ES"/>
        </w:rPr>
      </w:pPr>
      <w:r w:rsidRPr="005A5E15">
        <w:rPr>
          <w:rFonts w:ascii="Palatino Linotype" w:hAnsi="Palatino Linotype"/>
          <w:b/>
          <w:i/>
          <w:sz w:val="22"/>
          <w:szCs w:val="22"/>
          <w:lang w:val="es-ES"/>
        </w:rPr>
        <w:lastRenderedPageBreak/>
        <w:t xml:space="preserve">“Artículo 180. </w:t>
      </w:r>
      <w:r w:rsidRPr="005A5E15">
        <w:rPr>
          <w:rFonts w:ascii="Palatino Linotype" w:hAnsi="Palatino Linotype"/>
          <w:i/>
          <w:sz w:val="22"/>
          <w:szCs w:val="22"/>
          <w:lang w:val="es-ES"/>
        </w:rPr>
        <w:t xml:space="preserve">El </w:t>
      </w:r>
      <w:r w:rsidRPr="005A5E15">
        <w:rPr>
          <w:rFonts w:ascii="Palatino Linotype" w:hAnsi="Palatino Linotype" w:cs="Arial"/>
          <w:i/>
          <w:sz w:val="22"/>
          <w:szCs w:val="22"/>
          <w:lang w:val="es-ES"/>
        </w:rPr>
        <w:t>recurso</w:t>
      </w:r>
      <w:r w:rsidRPr="005A5E15">
        <w:rPr>
          <w:rFonts w:ascii="Palatino Linotype" w:hAnsi="Palatino Linotype"/>
          <w:i/>
          <w:sz w:val="22"/>
          <w:szCs w:val="22"/>
          <w:lang w:val="es-ES"/>
        </w:rPr>
        <w:t xml:space="preserve"> </w:t>
      </w:r>
      <w:r w:rsidRPr="005A5E15">
        <w:rPr>
          <w:rFonts w:ascii="Palatino Linotype" w:hAnsi="Palatino Linotype" w:cs="Arial"/>
          <w:i/>
          <w:color w:val="222222"/>
          <w:sz w:val="22"/>
          <w:szCs w:val="22"/>
          <w:lang w:val="es-ES" w:eastAsia="es-MX"/>
        </w:rPr>
        <w:t>de</w:t>
      </w:r>
      <w:r w:rsidRPr="005A5E15">
        <w:rPr>
          <w:rFonts w:ascii="Palatino Linotype" w:hAnsi="Palatino Linotype"/>
          <w:i/>
          <w:sz w:val="22"/>
          <w:szCs w:val="22"/>
          <w:lang w:val="es-ES"/>
        </w:rPr>
        <w:t xml:space="preserve"> revisión contendrá:</w:t>
      </w:r>
      <w:r w:rsidRPr="005A5E15">
        <w:rPr>
          <w:rFonts w:ascii="Palatino Linotype" w:hAnsi="Palatino Linotype"/>
          <w:b/>
          <w:i/>
          <w:sz w:val="22"/>
          <w:szCs w:val="22"/>
          <w:lang w:val="es-ES"/>
        </w:rPr>
        <w:t xml:space="preserve"> </w:t>
      </w:r>
    </w:p>
    <w:p w14:paraId="4D0E8F09" w14:textId="77777777" w:rsidR="00796E85" w:rsidRPr="005A5E15" w:rsidRDefault="00796E85" w:rsidP="00796E85">
      <w:pPr>
        <w:spacing w:line="276" w:lineRule="auto"/>
        <w:ind w:left="851" w:right="992"/>
        <w:jc w:val="both"/>
        <w:rPr>
          <w:rFonts w:ascii="Palatino Linotype" w:hAnsi="Palatino Linotype"/>
          <w:b/>
          <w:i/>
          <w:sz w:val="22"/>
          <w:szCs w:val="22"/>
          <w:lang w:val="es-ES"/>
        </w:rPr>
      </w:pPr>
      <w:r w:rsidRPr="005A5E15">
        <w:rPr>
          <w:rFonts w:ascii="Palatino Linotype" w:hAnsi="Palatino Linotype"/>
          <w:b/>
          <w:i/>
          <w:sz w:val="22"/>
          <w:szCs w:val="22"/>
          <w:lang w:val="es-ES"/>
        </w:rPr>
        <w:t xml:space="preserve">I. </w:t>
      </w:r>
      <w:r w:rsidRPr="005A5E15">
        <w:rPr>
          <w:rFonts w:ascii="Palatino Linotype" w:hAnsi="Palatino Linotype"/>
          <w:i/>
          <w:sz w:val="22"/>
          <w:szCs w:val="22"/>
          <w:lang w:val="es-ES"/>
        </w:rPr>
        <w:t xml:space="preserve">El sujeto obligado ante </w:t>
      </w:r>
      <w:r w:rsidRPr="005A5E15">
        <w:rPr>
          <w:rFonts w:ascii="Palatino Linotype" w:hAnsi="Palatino Linotype" w:cs="Arial"/>
          <w:i/>
          <w:sz w:val="22"/>
          <w:szCs w:val="22"/>
          <w:lang w:val="es-ES"/>
        </w:rPr>
        <w:t>la</w:t>
      </w:r>
      <w:r w:rsidRPr="005A5E15">
        <w:rPr>
          <w:rFonts w:ascii="Palatino Linotype" w:hAnsi="Palatino Linotype"/>
          <w:i/>
          <w:sz w:val="22"/>
          <w:szCs w:val="22"/>
          <w:lang w:val="es-ES"/>
        </w:rPr>
        <w:t xml:space="preserve"> cual </w:t>
      </w:r>
      <w:r w:rsidRPr="005A5E15">
        <w:rPr>
          <w:rFonts w:ascii="Palatino Linotype" w:hAnsi="Palatino Linotype" w:cs="Arial"/>
          <w:i/>
          <w:color w:val="222222"/>
          <w:sz w:val="22"/>
          <w:szCs w:val="22"/>
          <w:lang w:val="es-ES" w:eastAsia="es-MX"/>
        </w:rPr>
        <w:t>se</w:t>
      </w:r>
      <w:r w:rsidRPr="005A5E15">
        <w:rPr>
          <w:rFonts w:ascii="Palatino Linotype" w:hAnsi="Palatino Linotype"/>
          <w:i/>
          <w:sz w:val="22"/>
          <w:szCs w:val="22"/>
          <w:lang w:val="es-ES"/>
        </w:rPr>
        <w:t xml:space="preserve"> presentó la solicitud;</w:t>
      </w:r>
      <w:r w:rsidRPr="005A5E15">
        <w:rPr>
          <w:rFonts w:ascii="Palatino Linotype" w:hAnsi="Palatino Linotype"/>
          <w:b/>
          <w:i/>
          <w:sz w:val="22"/>
          <w:szCs w:val="22"/>
          <w:lang w:val="es-ES"/>
        </w:rPr>
        <w:t xml:space="preserve"> </w:t>
      </w:r>
    </w:p>
    <w:p w14:paraId="429233BF" w14:textId="77777777" w:rsidR="00796E85" w:rsidRPr="005A5E15" w:rsidRDefault="00796E85" w:rsidP="00796E85">
      <w:pPr>
        <w:spacing w:line="276" w:lineRule="auto"/>
        <w:ind w:left="851" w:right="992"/>
        <w:jc w:val="both"/>
        <w:rPr>
          <w:rFonts w:ascii="Palatino Linotype" w:hAnsi="Palatino Linotype"/>
          <w:b/>
          <w:i/>
          <w:sz w:val="22"/>
          <w:szCs w:val="22"/>
          <w:lang w:val="es-ES"/>
        </w:rPr>
      </w:pPr>
      <w:r w:rsidRPr="005A5E15">
        <w:rPr>
          <w:rFonts w:ascii="Palatino Linotype" w:hAnsi="Palatino Linotype"/>
          <w:b/>
          <w:i/>
          <w:sz w:val="22"/>
          <w:szCs w:val="22"/>
          <w:lang w:val="es-ES"/>
        </w:rPr>
        <w:t xml:space="preserve">II. </w:t>
      </w:r>
      <w:r w:rsidRPr="005A5E15">
        <w:rPr>
          <w:rFonts w:ascii="Palatino Linotype" w:hAnsi="Palatino Linotype"/>
          <w:b/>
          <w:i/>
          <w:sz w:val="22"/>
          <w:szCs w:val="22"/>
          <w:u w:val="single"/>
          <w:lang w:val="es-ES"/>
        </w:rPr>
        <w:t xml:space="preserve">El nombre del solicitante </w:t>
      </w:r>
      <w:r w:rsidRPr="005A5E15">
        <w:rPr>
          <w:rFonts w:ascii="Palatino Linotype" w:hAnsi="Palatino Linotype" w:cs="Arial"/>
          <w:b/>
          <w:i/>
          <w:color w:val="222222"/>
          <w:sz w:val="22"/>
          <w:szCs w:val="22"/>
          <w:u w:val="single"/>
          <w:lang w:val="es-ES" w:eastAsia="es-MX"/>
        </w:rPr>
        <w:t>que</w:t>
      </w:r>
      <w:r w:rsidRPr="005A5E15">
        <w:rPr>
          <w:rFonts w:ascii="Palatino Linotype" w:hAnsi="Palatino Linotype"/>
          <w:b/>
          <w:i/>
          <w:sz w:val="22"/>
          <w:szCs w:val="22"/>
          <w:u w:val="single"/>
          <w:lang w:val="es-ES"/>
        </w:rPr>
        <w:t xml:space="preserve"> recurre </w:t>
      </w:r>
      <w:r w:rsidRPr="005A5E15">
        <w:rPr>
          <w:rFonts w:ascii="Palatino Linotype" w:hAnsi="Palatino Linotype"/>
          <w:i/>
          <w:sz w:val="22"/>
          <w:szCs w:val="22"/>
          <w:lang w:val="es-ES"/>
        </w:rPr>
        <w:t>o de su representante y, en su caso, del tercero interesado, así como la dirección o medio que señale para recibir notificaciones;</w:t>
      </w:r>
      <w:r w:rsidRPr="005A5E15">
        <w:rPr>
          <w:rFonts w:ascii="Palatino Linotype" w:hAnsi="Palatino Linotype"/>
          <w:b/>
          <w:i/>
          <w:sz w:val="22"/>
          <w:szCs w:val="22"/>
          <w:lang w:val="es-ES"/>
        </w:rPr>
        <w:t xml:space="preserve"> </w:t>
      </w:r>
    </w:p>
    <w:p w14:paraId="7DD7FA4E" w14:textId="77777777" w:rsidR="00796E85" w:rsidRPr="005A5E15" w:rsidRDefault="00796E85" w:rsidP="00796E85">
      <w:pPr>
        <w:spacing w:line="276" w:lineRule="auto"/>
        <w:ind w:left="851" w:right="992"/>
        <w:jc w:val="both"/>
        <w:rPr>
          <w:rFonts w:ascii="Palatino Linotype" w:hAnsi="Palatino Linotype"/>
          <w:b/>
          <w:i/>
          <w:sz w:val="22"/>
          <w:szCs w:val="22"/>
          <w:lang w:val="es-ES"/>
        </w:rPr>
      </w:pPr>
      <w:r w:rsidRPr="005A5E15">
        <w:rPr>
          <w:rFonts w:ascii="Palatino Linotype" w:hAnsi="Palatino Linotype"/>
          <w:b/>
          <w:i/>
          <w:sz w:val="22"/>
          <w:szCs w:val="22"/>
          <w:lang w:val="es-ES"/>
        </w:rPr>
        <w:t xml:space="preserve">III. </w:t>
      </w:r>
      <w:r w:rsidRPr="005A5E15">
        <w:rPr>
          <w:rFonts w:ascii="Palatino Linotype" w:hAnsi="Palatino Linotype"/>
          <w:i/>
          <w:sz w:val="22"/>
          <w:szCs w:val="22"/>
          <w:lang w:val="es-ES"/>
        </w:rPr>
        <w:t xml:space="preserve">El número de folio de </w:t>
      </w:r>
      <w:r w:rsidRPr="005A5E15">
        <w:rPr>
          <w:rFonts w:ascii="Palatino Linotype" w:hAnsi="Palatino Linotype" w:cs="Arial"/>
          <w:i/>
          <w:color w:val="222222"/>
          <w:sz w:val="22"/>
          <w:szCs w:val="22"/>
          <w:lang w:val="es-ES" w:eastAsia="es-MX"/>
        </w:rPr>
        <w:t>respuesta</w:t>
      </w:r>
      <w:r w:rsidRPr="005A5E15">
        <w:rPr>
          <w:rFonts w:ascii="Palatino Linotype" w:hAnsi="Palatino Linotype"/>
          <w:i/>
          <w:sz w:val="22"/>
          <w:szCs w:val="22"/>
          <w:lang w:val="es-ES"/>
        </w:rPr>
        <w:t xml:space="preserve"> de la solicitud de acceso; </w:t>
      </w:r>
    </w:p>
    <w:p w14:paraId="61AA6CF5" w14:textId="77777777" w:rsidR="00796E85" w:rsidRPr="005A5E15" w:rsidRDefault="00796E85" w:rsidP="00796E85">
      <w:pPr>
        <w:spacing w:line="276" w:lineRule="auto"/>
        <w:ind w:left="851" w:right="992"/>
        <w:jc w:val="both"/>
        <w:rPr>
          <w:rFonts w:ascii="Palatino Linotype" w:hAnsi="Palatino Linotype"/>
          <w:b/>
          <w:i/>
          <w:sz w:val="22"/>
          <w:szCs w:val="22"/>
          <w:lang w:val="es-ES"/>
        </w:rPr>
      </w:pPr>
      <w:r w:rsidRPr="005A5E15">
        <w:rPr>
          <w:rFonts w:ascii="Palatino Linotype" w:hAnsi="Palatino Linotype"/>
          <w:b/>
          <w:i/>
          <w:sz w:val="22"/>
          <w:szCs w:val="22"/>
          <w:lang w:val="es-ES"/>
        </w:rPr>
        <w:t xml:space="preserve">IV. </w:t>
      </w:r>
      <w:r w:rsidRPr="005A5E15">
        <w:rPr>
          <w:rFonts w:ascii="Palatino Linotype" w:hAnsi="Palatino Linotype"/>
          <w:i/>
          <w:sz w:val="22"/>
          <w:szCs w:val="22"/>
          <w:lang w:val="es-ES"/>
        </w:rPr>
        <w:t xml:space="preserve">La fecha en que fue </w:t>
      </w:r>
      <w:r w:rsidRPr="005A5E15">
        <w:rPr>
          <w:rFonts w:ascii="Palatino Linotype" w:hAnsi="Palatino Linotype" w:cs="Arial"/>
          <w:i/>
          <w:color w:val="222222"/>
          <w:sz w:val="22"/>
          <w:szCs w:val="22"/>
          <w:lang w:val="es-ES" w:eastAsia="es-MX"/>
        </w:rPr>
        <w:t>notificada</w:t>
      </w:r>
      <w:r w:rsidRPr="005A5E1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A5E15">
        <w:rPr>
          <w:rFonts w:ascii="Palatino Linotype" w:hAnsi="Palatino Linotype"/>
          <w:b/>
          <w:i/>
          <w:sz w:val="22"/>
          <w:szCs w:val="22"/>
          <w:lang w:val="es-ES"/>
        </w:rPr>
        <w:t xml:space="preserve"> </w:t>
      </w:r>
    </w:p>
    <w:p w14:paraId="6222DF20" w14:textId="77777777" w:rsidR="00796E85" w:rsidRPr="005A5E15" w:rsidRDefault="00796E85" w:rsidP="00796E85">
      <w:pPr>
        <w:spacing w:line="276" w:lineRule="auto"/>
        <w:ind w:left="851" w:right="992"/>
        <w:jc w:val="both"/>
        <w:rPr>
          <w:rFonts w:ascii="Palatino Linotype" w:hAnsi="Palatino Linotype"/>
          <w:b/>
          <w:i/>
          <w:sz w:val="22"/>
          <w:szCs w:val="22"/>
          <w:lang w:val="es-ES"/>
        </w:rPr>
      </w:pPr>
      <w:r w:rsidRPr="005A5E15">
        <w:rPr>
          <w:rFonts w:ascii="Palatino Linotype" w:hAnsi="Palatino Linotype"/>
          <w:b/>
          <w:i/>
          <w:sz w:val="22"/>
          <w:szCs w:val="22"/>
          <w:lang w:val="es-ES"/>
        </w:rPr>
        <w:t xml:space="preserve">V. </w:t>
      </w:r>
      <w:r w:rsidRPr="005A5E15">
        <w:rPr>
          <w:rFonts w:ascii="Palatino Linotype" w:hAnsi="Palatino Linotype"/>
          <w:i/>
          <w:sz w:val="22"/>
          <w:szCs w:val="22"/>
          <w:lang w:val="es-ES"/>
        </w:rPr>
        <w:t xml:space="preserve">El acto que se </w:t>
      </w:r>
      <w:r w:rsidRPr="005A5E15">
        <w:rPr>
          <w:rFonts w:ascii="Palatino Linotype" w:hAnsi="Palatino Linotype" w:cs="Arial"/>
          <w:i/>
          <w:color w:val="222222"/>
          <w:sz w:val="22"/>
          <w:szCs w:val="22"/>
          <w:lang w:val="es-ES" w:eastAsia="es-MX"/>
        </w:rPr>
        <w:t>recurre</w:t>
      </w:r>
      <w:r w:rsidRPr="005A5E15">
        <w:rPr>
          <w:rFonts w:ascii="Palatino Linotype" w:hAnsi="Palatino Linotype"/>
          <w:i/>
          <w:sz w:val="22"/>
          <w:szCs w:val="22"/>
          <w:lang w:val="es-ES"/>
        </w:rPr>
        <w:t>;</w:t>
      </w:r>
      <w:r w:rsidRPr="005A5E15">
        <w:rPr>
          <w:rFonts w:ascii="Palatino Linotype" w:hAnsi="Palatino Linotype"/>
          <w:b/>
          <w:i/>
          <w:sz w:val="22"/>
          <w:szCs w:val="22"/>
          <w:lang w:val="es-ES"/>
        </w:rPr>
        <w:t xml:space="preserve"> </w:t>
      </w:r>
    </w:p>
    <w:p w14:paraId="6ED6AC95" w14:textId="77777777" w:rsidR="00796E85" w:rsidRPr="005A5E15" w:rsidRDefault="00796E85" w:rsidP="00796E85">
      <w:pPr>
        <w:spacing w:line="276" w:lineRule="auto"/>
        <w:ind w:left="851" w:right="992"/>
        <w:jc w:val="both"/>
        <w:rPr>
          <w:rFonts w:ascii="Palatino Linotype" w:hAnsi="Palatino Linotype"/>
          <w:b/>
          <w:i/>
          <w:sz w:val="22"/>
          <w:szCs w:val="22"/>
          <w:lang w:val="es-ES"/>
        </w:rPr>
      </w:pPr>
      <w:r w:rsidRPr="005A5E15">
        <w:rPr>
          <w:rFonts w:ascii="Palatino Linotype" w:hAnsi="Palatino Linotype"/>
          <w:b/>
          <w:i/>
          <w:sz w:val="22"/>
          <w:szCs w:val="22"/>
          <w:lang w:val="es-ES"/>
        </w:rPr>
        <w:t xml:space="preserve">VI. </w:t>
      </w:r>
      <w:r w:rsidRPr="005A5E15">
        <w:rPr>
          <w:rFonts w:ascii="Palatino Linotype" w:hAnsi="Palatino Linotype"/>
          <w:i/>
          <w:sz w:val="22"/>
          <w:szCs w:val="22"/>
          <w:lang w:val="es-ES"/>
        </w:rPr>
        <w:t xml:space="preserve">Las razones o </w:t>
      </w:r>
      <w:r w:rsidRPr="005A5E15">
        <w:rPr>
          <w:rFonts w:ascii="Palatino Linotype" w:hAnsi="Palatino Linotype" w:cs="Arial"/>
          <w:i/>
          <w:color w:val="222222"/>
          <w:sz w:val="22"/>
          <w:szCs w:val="22"/>
          <w:lang w:val="es-ES" w:eastAsia="es-MX"/>
        </w:rPr>
        <w:t>motivos</w:t>
      </w:r>
      <w:r w:rsidRPr="005A5E15">
        <w:rPr>
          <w:rFonts w:ascii="Palatino Linotype" w:hAnsi="Palatino Linotype"/>
          <w:i/>
          <w:sz w:val="22"/>
          <w:szCs w:val="22"/>
          <w:lang w:val="es-ES"/>
        </w:rPr>
        <w:t xml:space="preserve"> de inconformidad;</w:t>
      </w:r>
      <w:r w:rsidRPr="005A5E15">
        <w:rPr>
          <w:rFonts w:ascii="Palatino Linotype" w:hAnsi="Palatino Linotype"/>
          <w:b/>
          <w:i/>
          <w:sz w:val="22"/>
          <w:szCs w:val="22"/>
          <w:lang w:val="es-ES"/>
        </w:rPr>
        <w:t xml:space="preserve"> </w:t>
      </w:r>
    </w:p>
    <w:p w14:paraId="3CA7C7CA" w14:textId="77777777" w:rsidR="00796E85" w:rsidRPr="005A5E15" w:rsidRDefault="00796E85" w:rsidP="00796E85">
      <w:pPr>
        <w:spacing w:line="276" w:lineRule="auto"/>
        <w:ind w:left="851" w:right="992"/>
        <w:jc w:val="both"/>
        <w:rPr>
          <w:rFonts w:ascii="Palatino Linotype" w:hAnsi="Palatino Linotype"/>
          <w:b/>
          <w:i/>
          <w:sz w:val="22"/>
          <w:szCs w:val="22"/>
          <w:lang w:val="es-ES"/>
        </w:rPr>
      </w:pPr>
      <w:r w:rsidRPr="005A5E15">
        <w:rPr>
          <w:rFonts w:ascii="Palatino Linotype" w:hAnsi="Palatino Linotype"/>
          <w:b/>
          <w:i/>
          <w:sz w:val="22"/>
          <w:szCs w:val="22"/>
          <w:lang w:val="es-ES"/>
        </w:rPr>
        <w:t xml:space="preserve">VII. </w:t>
      </w:r>
      <w:r w:rsidRPr="005A5E15">
        <w:rPr>
          <w:rFonts w:ascii="Palatino Linotype" w:hAnsi="Palatino Linotype"/>
          <w:i/>
          <w:sz w:val="22"/>
          <w:szCs w:val="22"/>
          <w:lang w:val="es-ES"/>
        </w:rPr>
        <w:t>La copia de la respuesta que se impugna y, en su caso, de la notificación correspondiente, en el caso de respuesta de la solicitud; y</w:t>
      </w:r>
      <w:r w:rsidRPr="005A5E15">
        <w:rPr>
          <w:rFonts w:ascii="Palatino Linotype" w:hAnsi="Palatino Linotype"/>
          <w:b/>
          <w:i/>
          <w:sz w:val="22"/>
          <w:szCs w:val="22"/>
          <w:lang w:val="es-ES"/>
        </w:rPr>
        <w:t xml:space="preserve"> </w:t>
      </w:r>
    </w:p>
    <w:p w14:paraId="0BA86D5F" w14:textId="77777777" w:rsidR="00796E85" w:rsidRPr="005A5E15" w:rsidRDefault="00796E85" w:rsidP="00796E85">
      <w:pPr>
        <w:spacing w:line="276" w:lineRule="auto"/>
        <w:ind w:left="851" w:right="992"/>
        <w:jc w:val="both"/>
        <w:rPr>
          <w:rFonts w:ascii="Palatino Linotype" w:hAnsi="Palatino Linotype"/>
          <w:i/>
          <w:sz w:val="22"/>
          <w:szCs w:val="22"/>
          <w:lang w:val="es-ES"/>
        </w:rPr>
      </w:pPr>
      <w:r w:rsidRPr="005A5E15">
        <w:rPr>
          <w:rFonts w:ascii="Palatino Linotype" w:hAnsi="Palatino Linotype"/>
          <w:b/>
          <w:i/>
          <w:sz w:val="22"/>
          <w:szCs w:val="22"/>
          <w:lang w:val="es-ES"/>
        </w:rPr>
        <w:t xml:space="preserve">VIII. </w:t>
      </w:r>
      <w:r w:rsidRPr="005A5E15">
        <w:rPr>
          <w:rFonts w:ascii="Palatino Linotype" w:hAnsi="Palatino Linotype"/>
          <w:i/>
          <w:sz w:val="22"/>
          <w:szCs w:val="22"/>
          <w:lang w:val="es-ES"/>
        </w:rPr>
        <w:t>Firma del recurrente, en su caso, cuando se presente por escrito, requisito sin el cual se dará trámite al recurso.</w:t>
      </w:r>
    </w:p>
    <w:p w14:paraId="577898F2" w14:textId="77777777" w:rsidR="00796E85" w:rsidRPr="005A5E15" w:rsidRDefault="00796E85" w:rsidP="00796E85">
      <w:pPr>
        <w:spacing w:line="276" w:lineRule="auto"/>
        <w:ind w:left="851" w:right="992"/>
        <w:jc w:val="both"/>
        <w:rPr>
          <w:rFonts w:ascii="Palatino Linotype" w:hAnsi="Palatino Linotype"/>
          <w:i/>
          <w:sz w:val="22"/>
          <w:szCs w:val="22"/>
          <w:lang w:val="es-ES"/>
        </w:rPr>
      </w:pPr>
      <w:r w:rsidRPr="005A5E15">
        <w:rPr>
          <w:rFonts w:ascii="Palatino Linotype" w:hAnsi="Palatino Linotype"/>
          <w:i/>
          <w:sz w:val="22"/>
          <w:szCs w:val="22"/>
          <w:lang w:val="es-ES"/>
        </w:rPr>
        <w:t xml:space="preserve">Adicionalmente, se podrán anexar las pruebas y demás elementos que considere procedentes someter a juicio del Instituto. </w:t>
      </w:r>
    </w:p>
    <w:p w14:paraId="48906809" w14:textId="77777777" w:rsidR="00796E85" w:rsidRPr="005A5E15" w:rsidRDefault="00796E85" w:rsidP="00796E85">
      <w:pPr>
        <w:spacing w:line="276" w:lineRule="auto"/>
        <w:ind w:left="851" w:right="992"/>
        <w:jc w:val="both"/>
        <w:rPr>
          <w:rFonts w:ascii="Palatino Linotype" w:hAnsi="Palatino Linotype"/>
          <w:i/>
          <w:sz w:val="22"/>
          <w:szCs w:val="22"/>
          <w:lang w:val="es-ES"/>
        </w:rPr>
      </w:pPr>
      <w:r w:rsidRPr="005A5E15">
        <w:rPr>
          <w:rFonts w:ascii="Palatino Linotype" w:hAnsi="Palatino Linotype"/>
          <w:i/>
          <w:sz w:val="22"/>
          <w:szCs w:val="22"/>
          <w:lang w:val="es-ES"/>
        </w:rPr>
        <w:t xml:space="preserve">En ningún caso será necesario que el particular ratifique el recurso de revisión interpuesto. </w:t>
      </w:r>
    </w:p>
    <w:p w14:paraId="66F3FF3A" w14:textId="77777777" w:rsidR="00796E85" w:rsidRPr="005A5E15" w:rsidRDefault="00796E85" w:rsidP="00796E85">
      <w:pPr>
        <w:spacing w:line="276" w:lineRule="auto"/>
        <w:ind w:left="851" w:right="992"/>
        <w:jc w:val="both"/>
        <w:rPr>
          <w:rFonts w:ascii="Palatino Linotype" w:hAnsi="Palatino Linotype"/>
          <w:b/>
          <w:i/>
          <w:sz w:val="22"/>
          <w:szCs w:val="22"/>
          <w:lang w:val="es-ES"/>
        </w:rPr>
      </w:pPr>
      <w:r w:rsidRPr="005A5E15">
        <w:rPr>
          <w:rFonts w:ascii="Palatino Linotype" w:hAnsi="Palatino Linotype"/>
          <w:b/>
          <w:i/>
          <w:sz w:val="22"/>
          <w:szCs w:val="22"/>
          <w:u w:val="single"/>
          <w:lang w:val="es-ES"/>
        </w:rPr>
        <w:t xml:space="preserve">En caso de </w:t>
      </w:r>
      <w:r w:rsidRPr="005A5E15">
        <w:rPr>
          <w:rFonts w:ascii="Palatino Linotype" w:hAnsi="Palatino Linotype" w:cs="Arial"/>
          <w:b/>
          <w:i/>
          <w:color w:val="222222"/>
          <w:sz w:val="22"/>
          <w:szCs w:val="22"/>
          <w:u w:val="single"/>
          <w:lang w:val="es-ES" w:eastAsia="es-MX"/>
        </w:rPr>
        <w:t>que</w:t>
      </w:r>
      <w:r w:rsidRPr="005A5E1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5A5E15">
        <w:rPr>
          <w:rFonts w:ascii="Palatino Linotype" w:hAnsi="Palatino Linotype"/>
          <w:i/>
          <w:sz w:val="22"/>
          <w:szCs w:val="22"/>
          <w:lang w:val="es-ES"/>
        </w:rPr>
        <w:t>, IV, VII y VIII.</w:t>
      </w:r>
      <w:r w:rsidRPr="005A5E15">
        <w:rPr>
          <w:rFonts w:ascii="Palatino Linotype" w:hAnsi="Palatino Linotype"/>
          <w:b/>
          <w:i/>
          <w:sz w:val="22"/>
          <w:szCs w:val="22"/>
          <w:lang w:val="es-ES"/>
        </w:rPr>
        <w:t>”</w:t>
      </w:r>
    </w:p>
    <w:p w14:paraId="39934BBB" w14:textId="4C05C493" w:rsidR="00796E85" w:rsidRPr="005A5E15" w:rsidRDefault="00796E85" w:rsidP="00796E85">
      <w:pPr>
        <w:spacing w:before="240" w:after="240" w:line="360" w:lineRule="auto"/>
        <w:jc w:val="both"/>
        <w:rPr>
          <w:rFonts w:ascii="Palatino Linotype" w:hAnsi="Palatino Linotype"/>
          <w:lang w:val="es-ES"/>
        </w:rPr>
      </w:pPr>
      <w:r w:rsidRPr="005A5E15">
        <w:rPr>
          <w:rFonts w:ascii="Palatino Linotype" w:hAnsi="Palatino Linotype"/>
          <w:lang w:val="es-ES"/>
        </w:rPr>
        <w:t xml:space="preserve">En principio, de una interpretación del artículo transcrito se observan los requisitos que deberán contener los recursos de revisión; sobre el particular, de la revisión de los expedientes electrónicos del </w:t>
      </w:r>
      <w:r w:rsidRPr="005A5E15">
        <w:rPr>
          <w:rFonts w:ascii="Palatino Linotype" w:hAnsi="Palatino Linotype"/>
          <w:b/>
          <w:lang w:val="es-ES"/>
        </w:rPr>
        <w:t>SAIMEX</w:t>
      </w:r>
      <w:r w:rsidRPr="005A5E15">
        <w:rPr>
          <w:rFonts w:ascii="Palatino Linotype" w:hAnsi="Palatino Linotype"/>
          <w:lang w:val="es-ES"/>
        </w:rPr>
        <w:t xml:space="preserve"> se desprende que la parte solicitante y ahora </w:t>
      </w:r>
      <w:r w:rsidRPr="005A5E15">
        <w:rPr>
          <w:rFonts w:ascii="Palatino Linotype" w:hAnsi="Palatino Linotype"/>
          <w:b/>
          <w:lang w:val="es-ES"/>
        </w:rPr>
        <w:t>RECURRENTE</w:t>
      </w:r>
      <w:r w:rsidRPr="005A5E15">
        <w:rPr>
          <w:rFonts w:ascii="Palatino Linotype" w:hAnsi="Palatino Linotype"/>
          <w:lang w:val="es-ES"/>
        </w:rPr>
        <w:t xml:space="preserve">, en ejercicio de su derecho de acceso a la información pública, no proporcionó </w:t>
      </w:r>
      <w:r w:rsidR="00C6722D" w:rsidRPr="005A5E15">
        <w:rPr>
          <w:rFonts w:ascii="Palatino Linotype" w:hAnsi="Palatino Linotype"/>
          <w:lang w:val="es-ES"/>
        </w:rPr>
        <w:t xml:space="preserve">un nombre </w:t>
      </w:r>
      <w:r w:rsidR="00931E75" w:rsidRPr="005A5E15">
        <w:rPr>
          <w:rFonts w:ascii="Palatino Linotype" w:hAnsi="Palatino Linotype"/>
          <w:lang w:val="es-ES"/>
        </w:rPr>
        <w:t>para que sea identificado</w:t>
      </w:r>
      <w:r w:rsidRPr="005A5E15">
        <w:rPr>
          <w:rFonts w:ascii="Palatino Linotype" w:hAnsi="Palatino Linotype"/>
          <w:lang w:val="es-ES"/>
        </w:rPr>
        <w:t>, ni se tiene la certeza sobre su identidad, lo que en estricto sentido provoca que no se colmen los requisitos establecidos en el citado artículo 180 de la Ley de Transparencia.</w:t>
      </w:r>
    </w:p>
    <w:p w14:paraId="62CD21D8" w14:textId="77777777" w:rsidR="00796E85" w:rsidRPr="005A5E15" w:rsidRDefault="00796E85" w:rsidP="00796E85">
      <w:pPr>
        <w:autoSpaceDE w:val="0"/>
        <w:autoSpaceDN w:val="0"/>
        <w:adjustRightInd w:val="0"/>
        <w:spacing w:before="240" w:after="240" w:line="360" w:lineRule="auto"/>
        <w:ind w:right="-91"/>
        <w:jc w:val="both"/>
        <w:rPr>
          <w:rFonts w:ascii="Palatino Linotype" w:hAnsi="Palatino Linotype" w:cs="Arial"/>
          <w:color w:val="000000"/>
          <w:lang w:val="es-ES"/>
        </w:rPr>
      </w:pPr>
      <w:r w:rsidRPr="005A5E15">
        <w:rPr>
          <w:rFonts w:ascii="Palatino Linotype" w:hAnsi="Palatino Linotype"/>
          <w:lang w:val="es-ES"/>
        </w:rPr>
        <w:lastRenderedPageBreak/>
        <w:t xml:space="preserve">Empero, debe destacarse que el artículo 15 de </w:t>
      </w:r>
      <w:r w:rsidRPr="005A5E15">
        <w:rPr>
          <w:rFonts w:ascii="Palatino Linotype" w:hAnsi="Palatino Linotype" w:cs="Arial"/>
          <w:lang w:val="es-ES" w:eastAsia="es-MX"/>
        </w:rPr>
        <w:t xml:space="preserve">Ley de Transparencia y Acceso a la Información Pública del Estado de México y Municipios </w:t>
      </w:r>
      <w:r w:rsidRPr="005A5E15">
        <w:rPr>
          <w:rFonts w:ascii="Palatino Linotype" w:hAnsi="Palatino Linotype" w:cs="Arial"/>
          <w:iCs/>
          <w:lang w:val="es-ES"/>
        </w:rPr>
        <w:t xml:space="preserve">prevé que </w:t>
      </w:r>
      <w:r w:rsidRPr="005A5E15">
        <w:rPr>
          <w:rFonts w:ascii="Palatino Linotype" w:hAnsi="Palatino Linotype"/>
          <w:lang w:val="es-ES"/>
        </w:rPr>
        <w:t xml:space="preserve">toda persona tendrá acceso a la información </w:t>
      </w:r>
      <w:r w:rsidRPr="005A5E1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5A5E15">
        <w:rPr>
          <w:rFonts w:ascii="Palatino Linotype" w:hAnsi="Palatino Linotype" w:cs="Arial"/>
          <w:i/>
          <w:color w:val="000000"/>
          <w:lang w:val="es-ES"/>
        </w:rPr>
        <w:t>sine qua non</w:t>
      </w:r>
      <w:r w:rsidRPr="005A5E1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2983E4C" w14:textId="48B493C3" w:rsidR="00796E85" w:rsidRPr="005A5E15" w:rsidRDefault="00796E85" w:rsidP="00796E85">
      <w:pPr>
        <w:spacing w:before="240" w:after="240" w:line="360" w:lineRule="auto"/>
        <w:jc w:val="both"/>
        <w:rPr>
          <w:rFonts w:ascii="Palatino Linotype" w:hAnsi="Palatino Linotype"/>
          <w:lang w:val="es-ES"/>
        </w:rPr>
      </w:pPr>
      <w:r w:rsidRPr="005A5E15">
        <w:rPr>
          <w:rFonts w:ascii="Palatino Linotype" w:hAnsi="Palatino Linotype"/>
          <w:lang w:val="es-ES"/>
        </w:rPr>
        <w:t>Correlativo a ello, cabe mencionar que los artículos 6, Apartado A, de la Constitución Política de los Estados Unidos Mexicanos y 5</w:t>
      </w:r>
      <w:r w:rsidR="001732EE" w:rsidRPr="005A5E15">
        <w:rPr>
          <w:rFonts w:ascii="Palatino Linotype" w:hAnsi="Palatino Linotype"/>
          <w:lang w:val="es-ES"/>
        </w:rPr>
        <w:t>,</w:t>
      </w:r>
      <w:r w:rsidRPr="005A5E15">
        <w:rPr>
          <w:rFonts w:ascii="Palatino Linotype" w:hAnsi="Palatino Linotype"/>
          <w:lang w:val="es-ES"/>
        </w:rPr>
        <w:t xml:space="preserve"> párrafos vigésimo</w:t>
      </w:r>
      <w:r w:rsidR="001732EE" w:rsidRPr="005A5E15">
        <w:rPr>
          <w:rFonts w:ascii="Palatino Linotype" w:hAnsi="Palatino Linotype"/>
          <w:lang w:val="es-ES"/>
        </w:rPr>
        <w:t xml:space="preserve"> segundo</w:t>
      </w:r>
      <w:r w:rsidRPr="005A5E15">
        <w:rPr>
          <w:rFonts w:ascii="Palatino Linotype" w:hAnsi="Palatino Linotype"/>
          <w:lang w:val="es-ES"/>
        </w:rPr>
        <w:t>, vigésimo</w:t>
      </w:r>
      <w:r w:rsidR="001732EE" w:rsidRPr="005A5E15">
        <w:rPr>
          <w:rFonts w:ascii="Palatino Linotype" w:hAnsi="Palatino Linotype"/>
          <w:lang w:val="es-ES"/>
        </w:rPr>
        <w:t xml:space="preserve"> tercero</w:t>
      </w:r>
      <w:r w:rsidRPr="005A5E15">
        <w:rPr>
          <w:rFonts w:ascii="Palatino Linotype" w:hAnsi="Palatino Linotype"/>
          <w:lang w:val="es-ES"/>
        </w:rPr>
        <w:t xml:space="preserve"> y vigésimo </w:t>
      </w:r>
      <w:r w:rsidR="001732EE" w:rsidRPr="005A5E15">
        <w:rPr>
          <w:rFonts w:ascii="Palatino Linotype" w:hAnsi="Palatino Linotype"/>
          <w:lang w:val="es-ES"/>
        </w:rPr>
        <w:t>cuarto</w:t>
      </w:r>
      <w:r w:rsidRPr="005A5E15">
        <w:rPr>
          <w:rFonts w:ascii="Palatino Linotype" w:hAnsi="Palatino Linotype"/>
          <w:lang w:val="es-ES"/>
        </w:rPr>
        <w:t xml:space="preserve">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59AD9DA" w14:textId="77777777" w:rsidR="00796E85" w:rsidRPr="005A5E15" w:rsidRDefault="00796E85" w:rsidP="00796E85">
      <w:pPr>
        <w:spacing w:line="276" w:lineRule="auto"/>
        <w:ind w:left="851" w:right="992"/>
        <w:jc w:val="center"/>
        <w:rPr>
          <w:rFonts w:ascii="Palatino Linotype" w:hAnsi="Palatino Linotype" w:cs="Arial"/>
          <w:b/>
          <w:i/>
          <w:sz w:val="22"/>
          <w:szCs w:val="22"/>
          <w:lang w:val="es-ES"/>
        </w:rPr>
      </w:pPr>
      <w:r w:rsidRPr="005A5E15">
        <w:rPr>
          <w:rFonts w:ascii="Palatino Linotype" w:hAnsi="Palatino Linotype" w:cs="Arial"/>
          <w:b/>
          <w:i/>
          <w:sz w:val="22"/>
          <w:szCs w:val="22"/>
          <w:lang w:val="es-ES"/>
        </w:rPr>
        <w:t>Constitución Política de los Estados Unidos Mexicanos</w:t>
      </w:r>
    </w:p>
    <w:p w14:paraId="30A45DEF" w14:textId="3FABBCFE" w:rsidR="00796E85" w:rsidRPr="005A5E15" w:rsidRDefault="006C588C"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b/>
          <w:i/>
          <w:noProof/>
          <w:sz w:val="22"/>
          <w:szCs w:val="22"/>
          <w:lang w:val="es-ES"/>
        </w:rPr>
        <mc:AlternateContent>
          <mc:Choice Requires="wps">
            <w:drawing>
              <wp:anchor distT="0" distB="0" distL="114300" distR="114300" simplePos="0" relativeHeight="251674624" behindDoc="0" locked="0" layoutInCell="1" allowOverlap="1" wp14:anchorId="3A7E366A" wp14:editId="4DC784D9">
                <wp:simplePos x="0" y="0"/>
                <wp:positionH relativeFrom="column">
                  <wp:posOffset>529590</wp:posOffset>
                </wp:positionH>
                <wp:positionV relativeFrom="paragraph">
                  <wp:posOffset>1038225</wp:posOffset>
                </wp:positionV>
                <wp:extent cx="5295900" cy="61912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295900" cy="619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1CC126" id="Conector recto 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1.7pt,81.75pt" to="458.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" strokecolor="#4f81bd [3204]" strokeweight="2pt">
                <v:shadow on="t" color="black" opacity="24903f" origin=",.5" offset="0,.55556mm"/>
              </v:line>
            </w:pict>
          </mc:Fallback>
        </mc:AlternateContent>
      </w:r>
      <w:r w:rsidR="00796E85" w:rsidRPr="005A5E15">
        <w:rPr>
          <w:rFonts w:ascii="Palatino Linotype" w:hAnsi="Palatino Linotype" w:cs="Arial"/>
          <w:b/>
          <w:i/>
          <w:sz w:val="22"/>
          <w:szCs w:val="22"/>
          <w:lang w:val="es-ES"/>
        </w:rPr>
        <w:t>“Artículo 6o.</w:t>
      </w:r>
      <w:r w:rsidR="00796E85" w:rsidRPr="005A5E1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00796E85" w:rsidRPr="005A5E15">
        <w:rPr>
          <w:rFonts w:ascii="Palatino Linotype" w:hAnsi="Palatino Linotype" w:cs="Arial"/>
          <w:b/>
          <w:i/>
          <w:sz w:val="22"/>
          <w:szCs w:val="22"/>
          <w:lang w:val="es-ES"/>
        </w:rPr>
        <w:t>El derecho a la información será garantizado por el Estado.</w:t>
      </w:r>
      <w:r w:rsidR="00796E85" w:rsidRPr="005A5E15">
        <w:rPr>
          <w:rFonts w:ascii="Palatino Linotype" w:hAnsi="Palatino Linotype" w:cs="Arial"/>
          <w:i/>
          <w:sz w:val="22"/>
          <w:szCs w:val="22"/>
          <w:lang w:val="es-ES"/>
        </w:rPr>
        <w:t xml:space="preserve"> </w:t>
      </w:r>
    </w:p>
    <w:p w14:paraId="028F9DD4" w14:textId="77777777" w:rsidR="006C588C" w:rsidRPr="005A5E15" w:rsidRDefault="006C588C" w:rsidP="00796E85">
      <w:pPr>
        <w:spacing w:line="276" w:lineRule="auto"/>
        <w:ind w:left="851" w:right="992"/>
        <w:jc w:val="both"/>
        <w:rPr>
          <w:rFonts w:ascii="Palatino Linotype" w:hAnsi="Palatino Linotype" w:cs="Arial"/>
          <w:i/>
          <w:sz w:val="22"/>
          <w:szCs w:val="22"/>
          <w:lang w:val="es-ES"/>
        </w:rPr>
      </w:pPr>
    </w:p>
    <w:p w14:paraId="2CB45638"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14:paraId="1D5C6542"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i/>
          <w:sz w:val="22"/>
          <w:szCs w:val="22"/>
          <w:lang w:val="es-ES"/>
        </w:rPr>
        <w:t>Para efectos de lo dispuesto en el presente artículo se observará lo siguiente:</w:t>
      </w:r>
    </w:p>
    <w:p w14:paraId="7CA55051"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D072E3B" w14:textId="77777777" w:rsidR="00796E85" w:rsidRPr="005A5E15" w:rsidRDefault="00796E85" w:rsidP="00796E85">
      <w:pPr>
        <w:spacing w:line="276" w:lineRule="auto"/>
        <w:ind w:left="851" w:right="992"/>
        <w:jc w:val="both"/>
        <w:rPr>
          <w:rFonts w:ascii="Palatino Linotype" w:hAnsi="Palatino Linotype" w:cs="Arial"/>
          <w:i/>
          <w:sz w:val="22"/>
          <w:szCs w:val="22"/>
          <w:u w:val="single"/>
          <w:lang w:val="es-ES"/>
        </w:rPr>
      </w:pPr>
      <w:r w:rsidRPr="005A5E1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85828C"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i/>
          <w:sz w:val="22"/>
          <w:szCs w:val="22"/>
          <w:lang w:val="es-ES"/>
        </w:rPr>
        <w:t>II</w:t>
      </w:r>
      <w:proofErr w:type="gramStart"/>
      <w:r w:rsidRPr="005A5E15">
        <w:rPr>
          <w:rFonts w:ascii="Palatino Linotype" w:hAnsi="Palatino Linotype" w:cs="Arial"/>
          <w:i/>
          <w:sz w:val="22"/>
          <w:szCs w:val="22"/>
          <w:lang w:val="es-ES"/>
        </w:rPr>
        <w:t>.  La</w:t>
      </w:r>
      <w:proofErr w:type="gramEnd"/>
      <w:r w:rsidRPr="005A5E15">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14:paraId="67EE0B1A" w14:textId="77777777" w:rsidR="00796E85" w:rsidRPr="005A5E15" w:rsidRDefault="00796E85" w:rsidP="00796E85">
      <w:pPr>
        <w:spacing w:line="276" w:lineRule="auto"/>
        <w:ind w:left="851" w:right="992"/>
        <w:jc w:val="both"/>
        <w:rPr>
          <w:rFonts w:ascii="Palatino Linotype" w:hAnsi="Palatino Linotype" w:cs="Arial"/>
          <w:i/>
          <w:sz w:val="22"/>
          <w:szCs w:val="22"/>
          <w:u w:val="single"/>
          <w:lang w:val="es-ES"/>
        </w:rPr>
      </w:pPr>
      <w:r w:rsidRPr="005A5E15">
        <w:rPr>
          <w:rFonts w:ascii="Palatino Linotype" w:hAnsi="Palatino Linotype" w:cs="Arial"/>
          <w:i/>
          <w:sz w:val="22"/>
          <w:szCs w:val="22"/>
          <w:u w:val="single"/>
          <w:lang w:val="es-ES"/>
        </w:rPr>
        <w:t>III</w:t>
      </w:r>
      <w:proofErr w:type="gramStart"/>
      <w:r w:rsidRPr="005A5E15">
        <w:rPr>
          <w:rFonts w:ascii="Palatino Linotype" w:hAnsi="Palatino Linotype" w:cs="Arial"/>
          <w:i/>
          <w:sz w:val="22"/>
          <w:szCs w:val="22"/>
          <w:u w:val="single"/>
          <w:lang w:val="es-ES"/>
        </w:rPr>
        <w:t>.  Toda</w:t>
      </w:r>
      <w:proofErr w:type="gramEnd"/>
      <w:r w:rsidRPr="005A5E15">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14:paraId="322CC0E8"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i/>
          <w:sz w:val="22"/>
          <w:szCs w:val="22"/>
          <w:lang w:val="es-ES"/>
        </w:rPr>
        <w:t>IV</w:t>
      </w:r>
      <w:proofErr w:type="gramStart"/>
      <w:r w:rsidRPr="005A5E15">
        <w:rPr>
          <w:rFonts w:ascii="Palatino Linotype" w:hAnsi="Palatino Linotype" w:cs="Arial"/>
          <w:i/>
          <w:sz w:val="22"/>
          <w:szCs w:val="22"/>
          <w:lang w:val="es-ES"/>
        </w:rPr>
        <w:t>.  Se</w:t>
      </w:r>
      <w:proofErr w:type="gramEnd"/>
      <w:r w:rsidRPr="005A5E15">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14:paraId="79F163A9" w14:textId="77777777" w:rsidR="00796E85" w:rsidRPr="005A5E15" w:rsidRDefault="00796E85" w:rsidP="00796E85">
      <w:pPr>
        <w:spacing w:line="276" w:lineRule="auto"/>
        <w:ind w:left="851" w:right="992"/>
        <w:jc w:val="both"/>
        <w:rPr>
          <w:rFonts w:ascii="Palatino Linotype" w:hAnsi="Palatino Linotype" w:cs="Arial"/>
          <w:i/>
          <w:sz w:val="22"/>
          <w:szCs w:val="22"/>
          <w:u w:val="single"/>
          <w:lang w:val="es-ES"/>
        </w:rPr>
      </w:pPr>
      <w:proofErr w:type="gramStart"/>
      <w:r w:rsidRPr="005A5E15">
        <w:rPr>
          <w:rFonts w:ascii="Palatino Linotype" w:hAnsi="Palatino Linotype" w:cs="Arial"/>
          <w:i/>
          <w:sz w:val="22"/>
          <w:szCs w:val="22"/>
          <w:u w:val="single"/>
          <w:lang w:val="es-ES"/>
        </w:rPr>
        <w:t>V.  Los</w:t>
      </w:r>
      <w:proofErr w:type="gramEnd"/>
      <w:r w:rsidRPr="005A5E15">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C89535D" w14:textId="77777777" w:rsidR="00796E85" w:rsidRPr="005A5E15" w:rsidRDefault="00796E85" w:rsidP="00796E85">
      <w:pPr>
        <w:spacing w:line="276" w:lineRule="auto"/>
        <w:ind w:left="851" w:right="992"/>
        <w:jc w:val="both"/>
        <w:rPr>
          <w:rFonts w:ascii="Palatino Linotype" w:hAnsi="Palatino Linotype" w:cs="Arial"/>
          <w:i/>
          <w:sz w:val="22"/>
          <w:szCs w:val="22"/>
          <w:u w:val="single"/>
          <w:lang w:val="es-ES"/>
        </w:rPr>
      </w:pPr>
      <w:r w:rsidRPr="005A5E15">
        <w:rPr>
          <w:rFonts w:ascii="Palatino Linotype" w:hAnsi="Palatino Linotype" w:cs="Arial"/>
          <w:i/>
          <w:sz w:val="22"/>
          <w:szCs w:val="22"/>
          <w:u w:val="single"/>
          <w:lang w:val="es-ES"/>
        </w:rPr>
        <w:lastRenderedPageBreak/>
        <w:t>VI</w:t>
      </w:r>
      <w:proofErr w:type="gramStart"/>
      <w:r w:rsidRPr="005A5E15">
        <w:rPr>
          <w:rFonts w:ascii="Palatino Linotype" w:hAnsi="Palatino Linotype" w:cs="Arial"/>
          <w:i/>
          <w:sz w:val="22"/>
          <w:szCs w:val="22"/>
          <w:u w:val="single"/>
          <w:lang w:val="es-ES"/>
        </w:rPr>
        <w:t>.  Las</w:t>
      </w:r>
      <w:proofErr w:type="gramEnd"/>
      <w:r w:rsidRPr="005A5E15">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14:paraId="7B4FF21F"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45087936"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11EE076"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i/>
          <w:sz w:val="22"/>
          <w:szCs w:val="22"/>
          <w:lang w:val="es-ES"/>
        </w:rPr>
        <w:t>…</w:t>
      </w:r>
    </w:p>
    <w:p w14:paraId="4895F286" w14:textId="77777777" w:rsidR="00796E85" w:rsidRPr="005A5E15" w:rsidRDefault="00796E85" w:rsidP="00796E85">
      <w:pPr>
        <w:spacing w:line="276" w:lineRule="auto"/>
        <w:ind w:left="851" w:right="992"/>
        <w:jc w:val="both"/>
        <w:rPr>
          <w:rFonts w:ascii="Palatino Linotype" w:hAnsi="Palatino Linotype" w:cs="Arial"/>
          <w:i/>
          <w:color w:val="000000"/>
          <w:sz w:val="22"/>
          <w:szCs w:val="22"/>
          <w:lang w:val="es-ES" w:eastAsia="es-MX"/>
        </w:rPr>
      </w:pPr>
      <w:r w:rsidRPr="005A5E15">
        <w:rPr>
          <w:rFonts w:ascii="Palatino Linotype" w:hAnsi="Palatino Linotype" w:cs="Arial"/>
          <w:i/>
          <w:sz w:val="22"/>
          <w:szCs w:val="22"/>
          <w:u w:val="single"/>
          <w:lang w:val="es-ES"/>
        </w:rPr>
        <w:t>La ley establecerá aquella información que se considere reservada o confidencial.</w:t>
      </w:r>
      <w:r w:rsidRPr="005A5E15">
        <w:rPr>
          <w:rFonts w:ascii="Palatino Linotype" w:hAnsi="Palatino Linotype" w:cs="Arial"/>
          <w:b/>
          <w:i/>
          <w:sz w:val="22"/>
          <w:szCs w:val="22"/>
          <w:lang w:val="es-ES"/>
        </w:rPr>
        <w:t>”</w:t>
      </w:r>
      <w:r w:rsidRPr="005A5E15">
        <w:rPr>
          <w:rFonts w:ascii="Palatino Linotype" w:hAnsi="Palatino Linotype" w:cs="Arial"/>
          <w:i/>
          <w:color w:val="000000"/>
          <w:sz w:val="22"/>
          <w:szCs w:val="22"/>
          <w:lang w:val="es-ES" w:eastAsia="es-MX"/>
        </w:rPr>
        <w:t xml:space="preserve"> </w:t>
      </w:r>
    </w:p>
    <w:p w14:paraId="3B85C8A2" w14:textId="77777777" w:rsidR="00796E85" w:rsidRPr="005A5E15" w:rsidRDefault="00796E85" w:rsidP="00796E85">
      <w:pPr>
        <w:spacing w:line="276" w:lineRule="auto"/>
        <w:ind w:left="851" w:right="992"/>
        <w:jc w:val="center"/>
        <w:rPr>
          <w:rFonts w:ascii="Palatino Linotype" w:hAnsi="Palatino Linotype" w:cs="Arial"/>
          <w:b/>
          <w:i/>
          <w:sz w:val="22"/>
          <w:szCs w:val="22"/>
          <w:lang w:val="es-ES"/>
        </w:rPr>
      </w:pPr>
      <w:r w:rsidRPr="005A5E15">
        <w:rPr>
          <w:rFonts w:ascii="Palatino Linotype" w:hAnsi="Palatino Linotype" w:cs="Arial"/>
          <w:b/>
          <w:i/>
          <w:sz w:val="22"/>
          <w:szCs w:val="22"/>
          <w:lang w:val="es-ES"/>
        </w:rPr>
        <w:t>Constitución Política del Estado Libre y Soberano de México</w:t>
      </w:r>
    </w:p>
    <w:p w14:paraId="166ED368" w14:textId="77777777" w:rsidR="00796E85" w:rsidRPr="005A5E15" w:rsidRDefault="00796E85" w:rsidP="00796E85">
      <w:pPr>
        <w:spacing w:line="276" w:lineRule="auto"/>
        <w:ind w:left="851" w:right="992"/>
        <w:jc w:val="both"/>
        <w:rPr>
          <w:rFonts w:ascii="Palatino Linotype" w:hAnsi="Palatino Linotype" w:cs="Arial"/>
          <w:b/>
          <w:i/>
          <w:sz w:val="22"/>
          <w:szCs w:val="22"/>
          <w:lang w:val="es-ES"/>
        </w:rPr>
      </w:pPr>
      <w:r w:rsidRPr="005A5E15">
        <w:rPr>
          <w:rFonts w:ascii="Palatino Linotype" w:hAnsi="Palatino Linotype" w:cs="Arial"/>
          <w:b/>
          <w:i/>
          <w:sz w:val="22"/>
          <w:szCs w:val="22"/>
          <w:lang w:val="es-ES"/>
        </w:rPr>
        <w:t xml:space="preserve">“Artículo 5. … </w:t>
      </w:r>
    </w:p>
    <w:p w14:paraId="34B10D7B" w14:textId="77777777" w:rsidR="00796E85" w:rsidRPr="005A5E15" w:rsidRDefault="00796E85" w:rsidP="00796E85">
      <w:pPr>
        <w:spacing w:line="276" w:lineRule="auto"/>
        <w:ind w:left="851" w:right="992"/>
        <w:contextualSpacing/>
        <w:jc w:val="both"/>
        <w:rPr>
          <w:rFonts w:ascii="Palatino Linotype" w:hAnsi="Palatino Linotype"/>
          <w:i/>
          <w:sz w:val="22"/>
          <w:szCs w:val="22"/>
          <w:lang w:val="es-ES"/>
        </w:rPr>
      </w:pPr>
      <w:r w:rsidRPr="005A5E15">
        <w:rPr>
          <w:rFonts w:ascii="Palatino Linotype" w:hAnsi="Palatino Linotype"/>
          <w:b/>
          <w:i/>
          <w:sz w:val="22"/>
          <w:szCs w:val="22"/>
          <w:lang w:val="es-ES"/>
        </w:rPr>
        <w:t>El derecho a la información será garantizado por el Estado</w:t>
      </w:r>
      <w:r w:rsidRPr="005A5E15">
        <w:rPr>
          <w:rFonts w:ascii="Palatino Linotype" w:hAnsi="Palatino Linotype"/>
          <w:i/>
          <w:sz w:val="22"/>
          <w:szCs w:val="22"/>
          <w:lang w:val="es-ES"/>
        </w:rPr>
        <w:t xml:space="preserve">. La ley establecerá las previsiones que permitan asegurar la protección, el respeto y la difusión de este derecho. </w:t>
      </w:r>
    </w:p>
    <w:p w14:paraId="075EF337" w14:textId="77777777" w:rsidR="00796E85" w:rsidRPr="005A5E15" w:rsidRDefault="00796E85" w:rsidP="00796E85">
      <w:pPr>
        <w:spacing w:line="276" w:lineRule="auto"/>
        <w:ind w:left="851" w:right="992"/>
        <w:contextualSpacing/>
        <w:jc w:val="both"/>
        <w:rPr>
          <w:rFonts w:ascii="Palatino Linotype" w:hAnsi="Palatino Linotype"/>
          <w:i/>
          <w:sz w:val="22"/>
          <w:szCs w:val="22"/>
          <w:lang w:val="es-ES"/>
        </w:rPr>
      </w:pPr>
      <w:r w:rsidRPr="005A5E1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0A53C0D" w14:textId="77777777" w:rsidR="00796E85" w:rsidRPr="005A5E15" w:rsidRDefault="00796E85" w:rsidP="00796E85">
      <w:pPr>
        <w:spacing w:line="276" w:lineRule="auto"/>
        <w:ind w:left="851" w:right="992"/>
        <w:contextualSpacing/>
        <w:jc w:val="both"/>
        <w:rPr>
          <w:rFonts w:ascii="Palatino Linotype" w:hAnsi="Palatino Linotype"/>
          <w:i/>
          <w:sz w:val="22"/>
          <w:szCs w:val="22"/>
          <w:lang w:val="es-ES"/>
        </w:rPr>
      </w:pPr>
      <w:r w:rsidRPr="005A5E15">
        <w:rPr>
          <w:rFonts w:ascii="Palatino Linotype" w:hAnsi="Palatino Linotype"/>
          <w:i/>
          <w:sz w:val="22"/>
          <w:szCs w:val="22"/>
          <w:lang w:val="es-ES"/>
        </w:rPr>
        <w:t>Este derecho se regirá por los principios y bases siguientes:</w:t>
      </w:r>
    </w:p>
    <w:p w14:paraId="3DFDABF8" w14:textId="77777777" w:rsidR="00796E85" w:rsidRPr="005A5E15" w:rsidRDefault="00796E85" w:rsidP="00796E85">
      <w:pPr>
        <w:spacing w:line="276" w:lineRule="auto"/>
        <w:ind w:left="851" w:right="992"/>
        <w:contextualSpacing/>
        <w:jc w:val="both"/>
        <w:rPr>
          <w:rFonts w:ascii="Palatino Linotype" w:hAnsi="Palatino Linotype"/>
          <w:i/>
          <w:sz w:val="22"/>
          <w:szCs w:val="22"/>
          <w:lang w:val="es-ES"/>
        </w:rPr>
      </w:pPr>
      <w:r w:rsidRPr="005A5E1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A5E1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sidRPr="005A5E15">
        <w:rPr>
          <w:rFonts w:ascii="Palatino Linotype" w:hAnsi="Palatino Linotype"/>
          <w:i/>
          <w:sz w:val="22"/>
          <w:szCs w:val="22"/>
          <w:lang w:val="es-ES"/>
        </w:rPr>
        <w:lastRenderedPageBreak/>
        <w:t>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BB1C7D" w14:textId="77777777" w:rsidR="00796E85" w:rsidRPr="005A5E15" w:rsidRDefault="00796E85" w:rsidP="00796E85">
      <w:pPr>
        <w:spacing w:line="276" w:lineRule="auto"/>
        <w:ind w:left="851" w:right="992"/>
        <w:contextualSpacing/>
        <w:jc w:val="both"/>
        <w:rPr>
          <w:rFonts w:ascii="Palatino Linotype" w:hAnsi="Palatino Linotype"/>
          <w:i/>
          <w:sz w:val="22"/>
          <w:szCs w:val="22"/>
          <w:lang w:val="es-ES"/>
        </w:rPr>
      </w:pPr>
      <w:r w:rsidRPr="005A5E1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7040C79E" w14:textId="77777777" w:rsidR="00796E85" w:rsidRPr="005A5E15" w:rsidRDefault="00796E85" w:rsidP="00796E85">
      <w:pPr>
        <w:spacing w:line="276" w:lineRule="auto"/>
        <w:ind w:left="851" w:right="992"/>
        <w:contextualSpacing/>
        <w:jc w:val="both"/>
        <w:rPr>
          <w:rFonts w:ascii="Palatino Linotype" w:hAnsi="Palatino Linotype"/>
          <w:b/>
          <w:i/>
          <w:sz w:val="22"/>
          <w:szCs w:val="22"/>
          <w:lang w:val="es-ES"/>
        </w:rPr>
      </w:pPr>
      <w:r w:rsidRPr="005A5E1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0036DAEF" w14:textId="77777777" w:rsidR="00796E85" w:rsidRPr="005A5E15" w:rsidRDefault="00796E85" w:rsidP="00796E85">
      <w:pPr>
        <w:spacing w:line="276" w:lineRule="auto"/>
        <w:ind w:left="851" w:right="992"/>
        <w:contextualSpacing/>
        <w:jc w:val="both"/>
        <w:rPr>
          <w:rFonts w:ascii="Palatino Linotype" w:hAnsi="Palatino Linotype"/>
          <w:i/>
          <w:sz w:val="22"/>
          <w:szCs w:val="22"/>
          <w:lang w:val="es-ES"/>
        </w:rPr>
      </w:pPr>
      <w:r w:rsidRPr="005A5E1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5379B0E7" w14:textId="77777777" w:rsidR="00796E85" w:rsidRPr="005A5E15" w:rsidRDefault="00796E85" w:rsidP="00796E85">
      <w:pPr>
        <w:spacing w:line="276" w:lineRule="auto"/>
        <w:ind w:left="851" w:right="992"/>
        <w:contextualSpacing/>
        <w:jc w:val="both"/>
        <w:rPr>
          <w:rFonts w:ascii="Palatino Linotype" w:hAnsi="Palatino Linotype"/>
          <w:i/>
          <w:sz w:val="22"/>
          <w:szCs w:val="22"/>
          <w:lang w:val="es-ES"/>
        </w:rPr>
      </w:pPr>
      <w:r w:rsidRPr="005A5E1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E8482F4" w14:textId="77777777" w:rsidR="00796E85" w:rsidRPr="005A5E15" w:rsidRDefault="00796E85" w:rsidP="00796E85">
      <w:pPr>
        <w:spacing w:line="276" w:lineRule="auto"/>
        <w:ind w:left="851" w:right="992"/>
        <w:contextualSpacing/>
        <w:jc w:val="both"/>
        <w:rPr>
          <w:rFonts w:ascii="Palatino Linotype" w:hAnsi="Palatino Linotype"/>
          <w:i/>
          <w:sz w:val="22"/>
          <w:szCs w:val="22"/>
          <w:lang w:val="es-ES"/>
        </w:rPr>
      </w:pPr>
      <w:r w:rsidRPr="005A5E1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CA0CE97"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5A5E15">
        <w:rPr>
          <w:rFonts w:ascii="Palatino Linotype" w:hAnsi="Palatino Linotype"/>
          <w:b/>
          <w:i/>
          <w:sz w:val="22"/>
          <w:szCs w:val="22"/>
          <w:lang w:val="es-ES"/>
        </w:rPr>
        <w:t>”</w:t>
      </w:r>
    </w:p>
    <w:p w14:paraId="00224BC1" w14:textId="77777777" w:rsidR="00796E85" w:rsidRPr="005A5E15" w:rsidRDefault="00796E85" w:rsidP="00796E85">
      <w:pPr>
        <w:spacing w:line="276" w:lineRule="auto"/>
        <w:ind w:left="851" w:right="992"/>
        <w:jc w:val="both"/>
        <w:rPr>
          <w:rFonts w:ascii="Palatino Linotype" w:hAnsi="Palatino Linotype"/>
          <w:sz w:val="22"/>
          <w:szCs w:val="22"/>
          <w:lang w:val="es-ES"/>
        </w:rPr>
      </w:pPr>
      <w:r w:rsidRPr="005A5E15">
        <w:rPr>
          <w:rFonts w:ascii="Palatino Linotype" w:hAnsi="Palatino Linotype"/>
          <w:sz w:val="22"/>
          <w:szCs w:val="22"/>
          <w:lang w:val="es-ES"/>
        </w:rPr>
        <w:t>(Énfasis añadido)</w:t>
      </w:r>
    </w:p>
    <w:p w14:paraId="3EC0D6DF" w14:textId="77777777" w:rsidR="00796E85" w:rsidRPr="005A5E15" w:rsidRDefault="00796E85" w:rsidP="00796E85">
      <w:pPr>
        <w:spacing w:before="240" w:after="240" w:line="360" w:lineRule="auto"/>
        <w:jc w:val="both"/>
        <w:rPr>
          <w:rFonts w:ascii="Palatino Linotype" w:hAnsi="Palatino Linotype"/>
          <w:lang w:val="es-ES"/>
        </w:rPr>
      </w:pPr>
      <w:r w:rsidRPr="005A5E15">
        <w:rPr>
          <w:rFonts w:ascii="Palatino Linotype" w:hAnsi="Palatino Linotype"/>
          <w:lang w:val="es-ES"/>
        </w:rPr>
        <w:lastRenderedPageBreak/>
        <w:t>Por otra parte, del contenido del artículo 1 de la Constitución Política de los Estados Unidos Mexicanos, se destaca lo siguiente:</w:t>
      </w:r>
    </w:p>
    <w:p w14:paraId="070005DA"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b/>
          <w:i/>
          <w:sz w:val="22"/>
          <w:szCs w:val="22"/>
          <w:lang w:val="es-ES"/>
        </w:rPr>
        <w:t>“Artículo 1o</w:t>
      </w:r>
      <w:r w:rsidRPr="005A5E1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6ED4015" w14:textId="77777777" w:rsidR="00796E85" w:rsidRPr="005A5E15" w:rsidRDefault="00796E85" w:rsidP="00796E85">
      <w:pPr>
        <w:spacing w:line="276" w:lineRule="auto"/>
        <w:ind w:left="851" w:right="992"/>
        <w:jc w:val="both"/>
        <w:rPr>
          <w:rFonts w:ascii="Palatino Linotype" w:hAnsi="Palatino Linotype" w:cs="Arial"/>
          <w:b/>
          <w:i/>
          <w:sz w:val="22"/>
          <w:szCs w:val="22"/>
          <w:lang w:val="es-ES"/>
        </w:rPr>
      </w:pPr>
      <w:r w:rsidRPr="005A5E15">
        <w:rPr>
          <w:rFonts w:ascii="Palatino Linotype" w:hAnsi="Palatino Linotype" w:cs="Arial"/>
          <w:b/>
          <w:i/>
          <w:sz w:val="22"/>
          <w:szCs w:val="22"/>
          <w:u w:val="single"/>
          <w:lang w:val="es-ES"/>
        </w:rPr>
        <w:t>Las normas relativas a los derechos humanos se interpretarán</w:t>
      </w:r>
      <w:r w:rsidRPr="005A5E15">
        <w:rPr>
          <w:rFonts w:ascii="Palatino Linotype" w:hAnsi="Palatino Linotype" w:cs="Arial"/>
          <w:i/>
          <w:sz w:val="22"/>
          <w:szCs w:val="22"/>
          <w:lang w:val="es-ES"/>
        </w:rPr>
        <w:t xml:space="preserve"> de conformidad con esta Constitución y con los tratados internacionales de la </w:t>
      </w:r>
      <w:r w:rsidRPr="005A5E15">
        <w:rPr>
          <w:rFonts w:ascii="Palatino Linotype" w:hAnsi="Palatino Linotype" w:cs="Arial"/>
          <w:b/>
          <w:i/>
          <w:sz w:val="22"/>
          <w:szCs w:val="22"/>
          <w:lang w:val="es-ES"/>
        </w:rPr>
        <w:t xml:space="preserve">materia </w:t>
      </w:r>
      <w:r w:rsidRPr="005A5E15">
        <w:rPr>
          <w:rFonts w:ascii="Palatino Linotype" w:hAnsi="Palatino Linotype" w:cs="Arial"/>
          <w:b/>
          <w:i/>
          <w:sz w:val="22"/>
          <w:szCs w:val="22"/>
          <w:u w:val="single"/>
          <w:lang w:val="es-ES"/>
        </w:rPr>
        <w:t>favoreciendo en todo tiempo a las personas la protección más amplia</w:t>
      </w:r>
      <w:r w:rsidRPr="005A5E15">
        <w:rPr>
          <w:rFonts w:ascii="Palatino Linotype" w:hAnsi="Palatino Linotype" w:cs="Arial"/>
          <w:b/>
          <w:i/>
          <w:sz w:val="22"/>
          <w:szCs w:val="22"/>
          <w:lang w:val="es-ES"/>
        </w:rPr>
        <w:t>.</w:t>
      </w:r>
    </w:p>
    <w:p w14:paraId="76C02ED5" w14:textId="77777777" w:rsidR="00796E85" w:rsidRPr="005A5E15" w:rsidRDefault="00796E85" w:rsidP="00796E85">
      <w:pPr>
        <w:spacing w:line="276" w:lineRule="auto"/>
        <w:ind w:left="851" w:right="992"/>
        <w:jc w:val="both"/>
        <w:rPr>
          <w:rFonts w:ascii="Palatino Linotype" w:hAnsi="Palatino Linotype" w:cs="Arial"/>
          <w:i/>
          <w:sz w:val="22"/>
          <w:szCs w:val="22"/>
          <w:lang w:val="es-ES"/>
        </w:rPr>
      </w:pPr>
      <w:r w:rsidRPr="005A5E1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A5E1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5A5E15">
        <w:rPr>
          <w:rFonts w:ascii="Palatino Linotype" w:hAnsi="Palatino Linotype" w:cs="Arial"/>
          <w:b/>
          <w:i/>
          <w:sz w:val="22"/>
          <w:szCs w:val="22"/>
          <w:lang w:val="es-ES"/>
        </w:rPr>
        <w:t>”</w:t>
      </w:r>
    </w:p>
    <w:p w14:paraId="14015EC3" w14:textId="77777777" w:rsidR="000B431E" w:rsidRDefault="000B431E" w:rsidP="00796E85">
      <w:pPr>
        <w:spacing w:line="276" w:lineRule="auto"/>
        <w:ind w:left="851" w:right="992"/>
        <w:jc w:val="both"/>
        <w:rPr>
          <w:rFonts w:ascii="Palatino Linotype" w:hAnsi="Palatino Linotype"/>
          <w:sz w:val="22"/>
          <w:szCs w:val="22"/>
          <w:lang w:val="es-ES"/>
        </w:rPr>
      </w:pPr>
    </w:p>
    <w:p w14:paraId="45D18CFA" w14:textId="77777777" w:rsidR="00796E85" w:rsidRPr="005A5E15" w:rsidRDefault="00796E85" w:rsidP="00796E85">
      <w:pPr>
        <w:spacing w:line="276" w:lineRule="auto"/>
        <w:ind w:left="851" w:right="992"/>
        <w:jc w:val="both"/>
        <w:rPr>
          <w:rFonts w:ascii="Palatino Linotype" w:hAnsi="Palatino Linotype"/>
          <w:sz w:val="22"/>
          <w:szCs w:val="22"/>
          <w:lang w:val="es-ES"/>
        </w:rPr>
      </w:pPr>
      <w:r w:rsidRPr="005A5E15">
        <w:rPr>
          <w:rFonts w:ascii="Palatino Linotype" w:hAnsi="Palatino Linotype"/>
          <w:sz w:val="22"/>
          <w:szCs w:val="22"/>
          <w:lang w:val="es-ES"/>
        </w:rPr>
        <w:t>(Énfasis añadido)</w:t>
      </w:r>
    </w:p>
    <w:p w14:paraId="131A265E" w14:textId="77777777" w:rsidR="00796E85" w:rsidRPr="005A5E15" w:rsidRDefault="00796E85" w:rsidP="00796E85">
      <w:pPr>
        <w:spacing w:before="240" w:after="240" w:line="360" w:lineRule="auto"/>
        <w:jc w:val="both"/>
        <w:rPr>
          <w:rFonts w:ascii="Palatino Linotype" w:hAnsi="Palatino Linotype"/>
          <w:lang w:val="es-ES"/>
        </w:rPr>
      </w:pPr>
      <w:r w:rsidRPr="005A5E1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D3EABED" w14:textId="77777777" w:rsidR="00796E85" w:rsidRPr="005A5E15" w:rsidRDefault="00796E85" w:rsidP="00796E85">
      <w:pPr>
        <w:spacing w:before="240" w:after="240" w:line="360" w:lineRule="auto"/>
        <w:jc w:val="both"/>
        <w:rPr>
          <w:rFonts w:ascii="Palatino Linotype" w:hAnsi="Palatino Linotype"/>
          <w:lang w:val="es-ES"/>
        </w:rPr>
      </w:pPr>
      <w:r w:rsidRPr="005A5E15">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14:paraId="1856A3C1" w14:textId="77777777" w:rsidR="00796E85" w:rsidRPr="005A5E15" w:rsidRDefault="00796E85" w:rsidP="00796E85">
      <w:pPr>
        <w:spacing w:before="240" w:after="240" w:line="276" w:lineRule="auto"/>
        <w:ind w:left="851" w:right="992"/>
        <w:jc w:val="both"/>
        <w:rPr>
          <w:rFonts w:ascii="Palatino Linotype" w:hAnsi="Palatino Linotype" w:cs="Arial"/>
          <w:i/>
          <w:sz w:val="22"/>
          <w:szCs w:val="22"/>
          <w:lang w:val="es-ES"/>
        </w:rPr>
      </w:pPr>
      <w:r w:rsidRPr="005A5E1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5A5E1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ED4D1F1" w14:textId="4EBF8094" w:rsidR="00796E85" w:rsidRPr="005A5E15" w:rsidRDefault="00796E85" w:rsidP="00796E85">
      <w:pPr>
        <w:spacing w:before="240" w:after="240" w:line="360" w:lineRule="auto"/>
        <w:jc w:val="both"/>
        <w:rPr>
          <w:rFonts w:ascii="Palatino Linotype" w:hAnsi="Palatino Linotype"/>
          <w:lang w:val="es-ES"/>
        </w:rPr>
      </w:pPr>
      <w:r w:rsidRPr="005A5E15">
        <w:rPr>
          <w:rFonts w:ascii="Palatino Linotype" w:hAnsi="Palatino Linotype"/>
          <w:lang w:val="es-ES"/>
        </w:rPr>
        <w:t xml:space="preserve">En ese orden de ideas, se estima que el requerimiento relativo al nombre como presupuesto de </w:t>
      </w:r>
      <w:proofErr w:type="spellStart"/>
      <w:r w:rsidRPr="005A5E15">
        <w:rPr>
          <w:rFonts w:ascii="Palatino Linotype" w:hAnsi="Palatino Linotype"/>
          <w:lang w:val="es-ES"/>
        </w:rPr>
        <w:t>procedibilidad</w:t>
      </w:r>
      <w:proofErr w:type="spellEnd"/>
      <w:r w:rsidRPr="005A5E15">
        <w:rPr>
          <w:rFonts w:ascii="Palatino Linotype" w:hAnsi="Palatino Linotype"/>
          <w:lang w:val="es-ES"/>
        </w:rPr>
        <w:t xml:space="preserve"> podría limitar el ejercicio del derecho de acceso a la información pública, debido a que el hecho de </w:t>
      </w:r>
      <w:r w:rsidR="00C6722D" w:rsidRPr="005A5E15">
        <w:rPr>
          <w:rFonts w:ascii="Palatino Linotype" w:hAnsi="Palatino Linotype"/>
          <w:lang w:val="es-ES"/>
        </w:rPr>
        <w:t>solicitar la identificación del</w:t>
      </w:r>
      <w:r w:rsidR="00DD5DEE" w:rsidRPr="005A5E15">
        <w:rPr>
          <w:rFonts w:ascii="Palatino Linotype" w:hAnsi="Palatino Linotype"/>
          <w:b/>
          <w:lang w:val="es-ES"/>
        </w:rPr>
        <w:t xml:space="preserve"> </w:t>
      </w:r>
      <w:r w:rsidRPr="005A5E15">
        <w:rPr>
          <w:rFonts w:ascii="Palatino Linotype" w:hAnsi="Palatino Linotype"/>
          <w:b/>
          <w:lang w:val="es-ES"/>
        </w:rPr>
        <w:t>RECURRENTE,</w:t>
      </w:r>
      <w:r w:rsidRPr="005A5E1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5586F88B" w14:textId="07A455C1" w:rsidR="00796E85" w:rsidRPr="005A5E15" w:rsidRDefault="00796E85" w:rsidP="00796E85">
      <w:pPr>
        <w:spacing w:before="240" w:after="240" w:line="360" w:lineRule="auto"/>
        <w:jc w:val="both"/>
        <w:rPr>
          <w:rFonts w:ascii="Palatino Linotype" w:hAnsi="Palatino Linotype"/>
          <w:lang w:val="es-ES"/>
        </w:rPr>
      </w:pPr>
      <w:r w:rsidRPr="005A5E15">
        <w:rPr>
          <w:rFonts w:ascii="Palatino Linotype" w:hAnsi="Palatino Linotype"/>
          <w:lang w:val="es-ES"/>
        </w:rPr>
        <w:t>Aunado a ello, para el estudio de la materia sobre la que se resuelve</w:t>
      </w:r>
      <w:r w:rsidR="002E2EEF" w:rsidRPr="005A5E15">
        <w:rPr>
          <w:rFonts w:ascii="Palatino Linotype" w:hAnsi="Palatino Linotype"/>
          <w:lang w:val="es-ES"/>
        </w:rPr>
        <w:t>n los</w:t>
      </w:r>
      <w:r w:rsidRPr="005A5E15">
        <w:rPr>
          <w:rFonts w:ascii="Palatino Linotype" w:hAnsi="Palatino Linotype"/>
          <w:lang w:val="es-ES"/>
        </w:rPr>
        <w:t xml:space="preserve"> recurso</w:t>
      </w:r>
      <w:r w:rsidR="002E2EEF" w:rsidRPr="005A5E15">
        <w:rPr>
          <w:rFonts w:ascii="Palatino Linotype" w:hAnsi="Palatino Linotype"/>
          <w:lang w:val="es-ES"/>
        </w:rPr>
        <w:t>s</w:t>
      </w:r>
      <w:r w:rsidRPr="005A5E15">
        <w:rPr>
          <w:rFonts w:ascii="Palatino Linotype" w:hAnsi="Palatino Linotype"/>
          <w:lang w:val="es-ES"/>
        </w:rPr>
        <w:t xml:space="preserve"> de revisión, resulta intrascendente el nombre de la persona que lo</w:t>
      </w:r>
      <w:r w:rsidR="002E2EEF" w:rsidRPr="005A5E15">
        <w:rPr>
          <w:rFonts w:ascii="Palatino Linotype" w:hAnsi="Palatino Linotype"/>
          <w:lang w:val="es-ES"/>
        </w:rPr>
        <w:t>s</w:t>
      </w:r>
      <w:r w:rsidRPr="005A5E15">
        <w:rPr>
          <w:rFonts w:ascii="Palatino Linotype" w:hAnsi="Palatino Linotype"/>
          <w:lang w:val="es-ES"/>
        </w:rPr>
        <w:t xml:space="preserve"> hubiere promovido, en virtud de que tanto la Constitución Federal, como la Constitución Política del Estado </w:t>
      </w:r>
      <w:r w:rsidRPr="005A5E15">
        <w:rPr>
          <w:rFonts w:ascii="Palatino Linotype" w:hAnsi="Palatino Linotype"/>
          <w:lang w:val="es-ES"/>
        </w:rPr>
        <w:lastRenderedPageBreak/>
        <w:t>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35F9DF36" w14:textId="7492BFF3" w:rsidR="00796E85" w:rsidRPr="005A5E15" w:rsidRDefault="00796E85" w:rsidP="00796E85">
      <w:pPr>
        <w:spacing w:before="240" w:after="240" w:line="360" w:lineRule="auto"/>
        <w:jc w:val="both"/>
        <w:rPr>
          <w:rFonts w:ascii="Palatino Linotype" w:hAnsi="Palatino Linotype"/>
          <w:lang w:val="es-ES"/>
        </w:rPr>
      </w:pPr>
      <w:r w:rsidRPr="005A5E15">
        <w:rPr>
          <w:rFonts w:ascii="Palatino Linotype" w:hAnsi="Palatino Linotype"/>
          <w:lang w:val="es-ES"/>
        </w:rPr>
        <w:t xml:space="preserve">En consecuencia, dado lo expuesto y fundado con anterioridad, se estima que el </w:t>
      </w:r>
      <w:r w:rsidR="00C6722D" w:rsidRPr="005A5E15">
        <w:rPr>
          <w:rFonts w:ascii="Palatino Linotype" w:hAnsi="Palatino Linotype"/>
          <w:lang w:val="es-ES"/>
        </w:rPr>
        <w:t>requisito relativo al nombre del</w:t>
      </w:r>
      <w:r w:rsidR="00A63EDA" w:rsidRPr="005A5E15">
        <w:rPr>
          <w:rFonts w:ascii="Palatino Linotype" w:hAnsi="Palatino Linotype"/>
          <w:b/>
          <w:lang w:val="es-ES"/>
        </w:rPr>
        <w:t xml:space="preserve"> </w:t>
      </w:r>
      <w:r w:rsidRPr="005A5E15">
        <w:rPr>
          <w:rFonts w:ascii="Palatino Linotype" w:hAnsi="Palatino Linotype"/>
          <w:b/>
          <w:lang w:val="es-ES"/>
        </w:rPr>
        <w:t>RECURRENTE</w:t>
      </w:r>
      <w:r w:rsidRPr="005A5E15">
        <w:rPr>
          <w:rFonts w:ascii="Palatino Linotype" w:hAnsi="Palatino Linotype"/>
          <w:lang w:val="es-ES"/>
        </w:rPr>
        <w:t xml:space="preserve"> no constituye un presupuesto indispensable de </w:t>
      </w:r>
      <w:proofErr w:type="spellStart"/>
      <w:r w:rsidRPr="005A5E15">
        <w:rPr>
          <w:rFonts w:ascii="Palatino Linotype" w:hAnsi="Palatino Linotype"/>
          <w:lang w:val="es-ES"/>
        </w:rPr>
        <w:t>procedibilidad</w:t>
      </w:r>
      <w:proofErr w:type="spellEnd"/>
      <w:r w:rsidRPr="005A5E15">
        <w:rPr>
          <w:rFonts w:ascii="Palatino Linotype" w:hAnsi="Palatino Linotype"/>
          <w:lang w:val="es-ES"/>
        </w:rPr>
        <w:t xml:space="preserve"> de</w:t>
      </w:r>
      <w:r w:rsidR="002E2EEF" w:rsidRPr="005A5E15">
        <w:rPr>
          <w:rFonts w:ascii="Palatino Linotype" w:hAnsi="Palatino Linotype"/>
          <w:lang w:val="es-ES"/>
        </w:rPr>
        <w:t xml:space="preserve"> </w:t>
      </w:r>
      <w:r w:rsidRPr="005A5E15">
        <w:rPr>
          <w:rFonts w:ascii="Palatino Linotype" w:hAnsi="Palatino Linotype"/>
          <w:lang w:val="es-ES"/>
        </w:rPr>
        <w:t>l</w:t>
      </w:r>
      <w:r w:rsidR="002E2EEF" w:rsidRPr="005A5E15">
        <w:rPr>
          <w:rFonts w:ascii="Palatino Linotype" w:hAnsi="Palatino Linotype"/>
          <w:lang w:val="es-ES"/>
        </w:rPr>
        <w:t>os</w:t>
      </w:r>
      <w:r w:rsidRPr="005A5E15">
        <w:rPr>
          <w:rFonts w:ascii="Palatino Linotype" w:hAnsi="Palatino Linotype"/>
          <w:lang w:val="es-ES"/>
        </w:rPr>
        <w:t xml:space="preserve"> recurso</w:t>
      </w:r>
      <w:r w:rsidR="002E2EEF" w:rsidRPr="005A5E15">
        <w:rPr>
          <w:rFonts w:ascii="Palatino Linotype" w:hAnsi="Palatino Linotype"/>
          <w:lang w:val="es-ES"/>
        </w:rPr>
        <w:t>s</w:t>
      </w:r>
      <w:r w:rsidRPr="005A5E15">
        <w:rPr>
          <w:rFonts w:ascii="Palatino Linotype" w:hAnsi="Palatino Linotype"/>
          <w:lang w:val="es-ES"/>
        </w:rPr>
        <w:t xml:space="preserve"> de revisión, en términos de los artículos 25 de la Convención Americana de Derechos Humanos, 1</w:t>
      </w:r>
      <w:r w:rsidR="002E2EEF" w:rsidRPr="005A5E15">
        <w:rPr>
          <w:rFonts w:ascii="Palatino Linotype" w:hAnsi="Palatino Linotype"/>
          <w:lang w:val="es-ES"/>
        </w:rPr>
        <w:t>,</w:t>
      </w:r>
      <w:r w:rsidRPr="005A5E15">
        <w:rPr>
          <w:rFonts w:ascii="Palatino Linotype" w:hAnsi="Palatino Linotype"/>
          <w:lang w:val="es-ES"/>
        </w:rPr>
        <w:t xml:space="preserve"> párrafos segundo y tercero, 6</w:t>
      </w:r>
      <w:r w:rsidR="002E2EEF" w:rsidRPr="005A5E15">
        <w:rPr>
          <w:rFonts w:ascii="Palatino Linotype" w:hAnsi="Palatino Linotype"/>
          <w:lang w:val="es-ES"/>
        </w:rPr>
        <w:t>,</w:t>
      </w:r>
      <w:r w:rsidRPr="005A5E15">
        <w:rPr>
          <w:rFonts w:ascii="Palatino Linotype" w:hAnsi="Palatino Linotype"/>
          <w:lang w:val="es-ES"/>
        </w:rPr>
        <w:t xml:space="preserve"> apartado A, fracciones III y IV de la Constitución Política de los Estados Unidos Mexicanos y 5, párrafo vigésimo </w:t>
      </w:r>
      <w:r w:rsidR="000C027C" w:rsidRPr="005A5E15">
        <w:rPr>
          <w:rFonts w:ascii="Palatino Linotype" w:hAnsi="Palatino Linotype"/>
          <w:lang w:val="es-ES"/>
        </w:rPr>
        <w:t>cuarto</w:t>
      </w:r>
      <w:r w:rsidR="002E2EEF" w:rsidRPr="005A5E15">
        <w:rPr>
          <w:rFonts w:ascii="Palatino Linotype" w:hAnsi="Palatino Linotype"/>
          <w:lang w:val="es-ES"/>
        </w:rPr>
        <w:t xml:space="preserve"> </w:t>
      </w:r>
      <w:r w:rsidRPr="005A5E15">
        <w:rPr>
          <w:rFonts w:ascii="Palatino Linotype" w:hAnsi="Palatino Linotype"/>
          <w:lang w:val="es-ES"/>
        </w:rPr>
        <w:t>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w:t>
      </w:r>
      <w:r w:rsidR="002E2EEF" w:rsidRPr="005A5E15">
        <w:rPr>
          <w:rFonts w:ascii="Palatino Linotype" w:hAnsi="Palatino Linotype"/>
          <w:lang w:val="es-ES"/>
        </w:rPr>
        <w:t xml:space="preserve"> </w:t>
      </w:r>
      <w:r w:rsidRPr="005A5E15">
        <w:rPr>
          <w:rFonts w:ascii="Palatino Linotype" w:hAnsi="Palatino Linotype"/>
          <w:lang w:val="es-ES"/>
        </w:rPr>
        <w:t>l</w:t>
      </w:r>
      <w:r w:rsidR="002E2EEF" w:rsidRPr="005A5E15">
        <w:rPr>
          <w:rFonts w:ascii="Palatino Linotype" w:hAnsi="Palatino Linotype"/>
          <w:lang w:val="es-ES"/>
        </w:rPr>
        <w:t>os</w:t>
      </w:r>
      <w:r w:rsidRPr="005A5E15">
        <w:rPr>
          <w:rFonts w:ascii="Palatino Linotype" w:hAnsi="Palatino Linotype"/>
          <w:lang w:val="es-ES"/>
        </w:rPr>
        <w:t xml:space="preserve"> expediente</w:t>
      </w:r>
      <w:r w:rsidR="002E2EEF" w:rsidRPr="005A5E15">
        <w:rPr>
          <w:rFonts w:ascii="Palatino Linotype" w:hAnsi="Palatino Linotype"/>
          <w:lang w:val="es-ES"/>
        </w:rPr>
        <w:t>s</w:t>
      </w:r>
      <w:r w:rsidRPr="005A5E15">
        <w:rPr>
          <w:rFonts w:ascii="Palatino Linotype" w:hAnsi="Palatino Linotype"/>
          <w:lang w:val="es-ES"/>
        </w:rPr>
        <w:t xml:space="preserve">, de las que se desprende que </w:t>
      </w:r>
      <w:r w:rsidR="00C6722D" w:rsidRPr="005A5E15">
        <w:rPr>
          <w:rFonts w:ascii="Palatino Linotype" w:hAnsi="Palatino Linotype"/>
          <w:b/>
          <w:lang w:val="es-ES"/>
        </w:rPr>
        <w:t>EL</w:t>
      </w:r>
      <w:r w:rsidRPr="005A5E15">
        <w:rPr>
          <w:rFonts w:ascii="Palatino Linotype" w:hAnsi="Palatino Linotype"/>
          <w:b/>
          <w:lang w:val="es-ES"/>
        </w:rPr>
        <w:t xml:space="preserve"> RECURRENTE</w:t>
      </w:r>
      <w:r w:rsidRPr="005A5E15">
        <w:rPr>
          <w:rFonts w:ascii="Palatino Linotype" w:hAnsi="Palatino Linotype"/>
          <w:lang w:val="es-ES"/>
        </w:rPr>
        <w:t>, es la misma persona que realizó la</w:t>
      </w:r>
      <w:r w:rsidR="002E2EEF" w:rsidRPr="005A5E15">
        <w:rPr>
          <w:rFonts w:ascii="Palatino Linotype" w:hAnsi="Palatino Linotype"/>
          <w:lang w:val="es-ES"/>
        </w:rPr>
        <w:t>s</w:t>
      </w:r>
      <w:r w:rsidRPr="005A5E15">
        <w:rPr>
          <w:rFonts w:ascii="Palatino Linotype" w:hAnsi="Palatino Linotype"/>
          <w:lang w:val="es-ES"/>
        </w:rPr>
        <w:t xml:space="preserve"> solicitud</w:t>
      </w:r>
      <w:r w:rsidR="002E2EEF" w:rsidRPr="005A5E15">
        <w:rPr>
          <w:rFonts w:ascii="Palatino Linotype" w:hAnsi="Palatino Linotype"/>
          <w:lang w:val="es-ES"/>
        </w:rPr>
        <w:t>es</w:t>
      </w:r>
      <w:r w:rsidRPr="005A5E15">
        <w:rPr>
          <w:rFonts w:ascii="Palatino Linotype" w:hAnsi="Palatino Linotype"/>
          <w:lang w:val="es-ES"/>
        </w:rPr>
        <w:t xml:space="preserve"> de acceso a la información pública que ahora se impugna</w:t>
      </w:r>
      <w:r w:rsidR="002E2EEF" w:rsidRPr="005A5E15">
        <w:rPr>
          <w:rFonts w:ascii="Palatino Linotype" w:hAnsi="Palatino Linotype"/>
          <w:lang w:val="es-ES"/>
        </w:rPr>
        <w:t>n</w:t>
      </w:r>
      <w:r w:rsidRPr="005A5E15">
        <w:rPr>
          <w:rFonts w:ascii="Palatino Linotype" w:hAnsi="Palatino Linotype"/>
          <w:lang w:val="es-ES"/>
        </w:rPr>
        <w:t>.</w:t>
      </w:r>
    </w:p>
    <w:p w14:paraId="4DF4F7FA" w14:textId="26A37C77" w:rsidR="00796E85" w:rsidRPr="005A5E15" w:rsidRDefault="00796E85" w:rsidP="00796E85">
      <w:pPr>
        <w:spacing w:before="240" w:after="240" w:line="360" w:lineRule="auto"/>
        <w:jc w:val="both"/>
        <w:rPr>
          <w:rFonts w:ascii="Palatino Linotype" w:hAnsi="Palatino Linotype"/>
          <w:lang w:val="es-ES"/>
        </w:rPr>
      </w:pPr>
      <w:r w:rsidRPr="005A5E15">
        <w:rPr>
          <w:rFonts w:ascii="Palatino Linotype" w:hAnsi="Palatino Linotype"/>
          <w:lang w:val="es-ES"/>
        </w:rPr>
        <w:t>Aunado a lo anterior, el propio artículo 180 en su último párrafo establece que cuando el recurso se interponga de manera electrónica no será indispensable que contengan determinados requisi</w:t>
      </w:r>
      <w:r w:rsidR="00C6722D" w:rsidRPr="005A5E15">
        <w:rPr>
          <w:rFonts w:ascii="Palatino Linotype" w:hAnsi="Palatino Linotype"/>
          <w:lang w:val="es-ES"/>
        </w:rPr>
        <w:t>tos, entre ellos, el nombre del</w:t>
      </w:r>
      <w:r w:rsidR="0088217B" w:rsidRPr="005A5E15">
        <w:rPr>
          <w:rFonts w:ascii="Palatino Linotype" w:hAnsi="Palatino Linotype"/>
          <w:b/>
          <w:lang w:val="es-ES"/>
        </w:rPr>
        <w:t xml:space="preserve"> </w:t>
      </w:r>
      <w:r w:rsidRPr="005A5E15">
        <w:rPr>
          <w:rFonts w:ascii="Palatino Linotype" w:hAnsi="Palatino Linotype"/>
          <w:b/>
          <w:lang w:val="es-ES"/>
        </w:rPr>
        <w:t>RECURRENTE</w:t>
      </w:r>
      <w:r w:rsidRPr="005A5E15">
        <w:rPr>
          <w:rFonts w:ascii="Palatino Linotype" w:hAnsi="Palatino Linotype"/>
          <w:lang w:val="es-ES"/>
        </w:rPr>
        <w:t xml:space="preserve">; por lo que, en el </w:t>
      </w:r>
      <w:r w:rsidRPr="005A5E15">
        <w:rPr>
          <w:rFonts w:ascii="Palatino Linotype" w:hAnsi="Palatino Linotype"/>
          <w:lang w:val="es-ES"/>
        </w:rPr>
        <w:lastRenderedPageBreak/>
        <w:t>presente caso, al haber sido presentado</w:t>
      </w:r>
      <w:r w:rsidR="002E2EEF" w:rsidRPr="005A5E15">
        <w:rPr>
          <w:rFonts w:ascii="Palatino Linotype" w:hAnsi="Palatino Linotype"/>
          <w:lang w:val="es-ES"/>
        </w:rPr>
        <w:t>s los</w:t>
      </w:r>
      <w:r w:rsidRPr="005A5E15">
        <w:rPr>
          <w:rFonts w:ascii="Palatino Linotype" w:hAnsi="Palatino Linotype"/>
          <w:lang w:val="es-ES"/>
        </w:rPr>
        <w:t xml:space="preserve"> recurso</w:t>
      </w:r>
      <w:r w:rsidR="002E2EEF" w:rsidRPr="005A5E15">
        <w:rPr>
          <w:rFonts w:ascii="Palatino Linotype" w:hAnsi="Palatino Linotype"/>
          <w:lang w:val="es-ES"/>
        </w:rPr>
        <w:t>s</w:t>
      </w:r>
      <w:r w:rsidRPr="005A5E15">
        <w:rPr>
          <w:rFonts w:ascii="Palatino Linotype" w:hAnsi="Palatino Linotype"/>
          <w:lang w:val="es-ES"/>
        </w:rPr>
        <w:t xml:space="preserve"> de revisión vía </w:t>
      </w:r>
      <w:r w:rsidRPr="005A5E15">
        <w:rPr>
          <w:rFonts w:ascii="Palatino Linotype" w:hAnsi="Palatino Linotype"/>
          <w:b/>
          <w:lang w:val="es-ES"/>
        </w:rPr>
        <w:t>SAIMEX</w:t>
      </w:r>
      <w:r w:rsidRPr="005A5E15">
        <w:rPr>
          <w:rFonts w:ascii="Palatino Linotype" w:hAnsi="Palatino Linotype"/>
          <w:lang w:val="es-ES"/>
        </w:rPr>
        <w:t>, dicho requisito resulta innecesario.</w:t>
      </w:r>
    </w:p>
    <w:p w14:paraId="2C0DEB89" w14:textId="3AD7798C" w:rsidR="002E2EEF" w:rsidRPr="005A5E15" w:rsidRDefault="00D1417F" w:rsidP="00D41C12">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5A5E15">
        <w:rPr>
          <w:rFonts w:ascii="Palatino Linotype" w:hAnsi="Palatino Linotype" w:cs="Arial"/>
          <w:b/>
          <w:sz w:val="28"/>
        </w:rPr>
        <w:t>SEXTO.</w:t>
      </w:r>
      <w:r w:rsidR="009563FF" w:rsidRPr="005A5E15">
        <w:rPr>
          <w:rFonts w:ascii="Palatino Linotype" w:hAnsi="Palatino Linotype" w:cs="Arial"/>
          <w:b/>
        </w:rPr>
        <w:t xml:space="preserve"> </w:t>
      </w:r>
      <w:r w:rsidR="0047532B" w:rsidRPr="005A5E15">
        <w:rPr>
          <w:rFonts w:ascii="Palatino Linotype" w:hAnsi="Palatino Linotype" w:cs="Arial"/>
          <w:b/>
        </w:rPr>
        <w:t>Estudio</w:t>
      </w:r>
      <w:r w:rsidR="009563FF" w:rsidRPr="005A5E15">
        <w:rPr>
          <w:rFonts w:ascii="Palatino Linotype" w:hAnsi="Palatino Linotype" w:cs="Arial"/>
          <w:b/>
        </w:rPr>
        <w:t xml:space="preserve"> </w:t>
      </w:r>
      <w:r w:rsidR="0047532B" w:rsidRPr="005A5E15">
        <w:rPr>
          <w:rFonts w:ascii="Palatino Linotype" w:hAnsi="Palatino Linotype" w:cs="Arial"/>
          <w:b/>
        </w:rPr>
        <w:t>y</w:t>
      </w:r>
      <w:r w:rsidR="009563FF" w:rsidRPr="005A5E15">
        <w:rPr>
          <w:rFonts w:ascii="Palatino Linotype" w:hAnsi="Palatino Linotype" w:cs="Arial"/>
          <w:b/>
        </w:rPr>
        <w:t xml:space="preserve"> </w:t>
      </w:r>
      <w:r w:rsidR="0047532B" w:rsidRPr="005A5E15">
        <w:rPr>
          <w:rFonts w:ascii="Palatino Linotype" w:hAnsi="Palatino Linotype" w:cs="Arial"/>
          <w:b/>
        </w:rPr>
        <w:t>resolución</w:t>
      </w:r>
      <w:r w:rsidR="009563FF" w:rsidRPr="005A5E15">
        <w:rPr>
          <w:rFonts w:ascii="Palatino Linotype" w:hAnsi="Palatino Linotype" w:cs="Arial"/>
          <w:b/>
        </w:rPr>
        <w:t xml:space="preserve"> </w:t>
      </w:r>
      <w:r w:rsidR="0047532B" w:rsidRPr="005A5E15">
        <w:rPr>
          <w:rFonts w:ascii="Palatino Linotype" w:hAnsi="Palatino Linotype" w:cs="Arial"/>
          <w:b/>
        </w:rPr>
        <w:t>de</w:t>
      </w:r>
      <w:r w:rsidR="009563FF" w:rsidRPr="005A5E15">
        <w:rPr>
          <w:rFonts w:ascii="Palatino Linotype" w:hAnsi="Palatino Linotype" w:cs="Arial"/>
          <w:b/>
        </w:rPr>
        <w:t xml:space="preserve"> </w:t>
      </w:r>
      <w:r w:rsidR="0047532B" w:rsidRPr="005A5E15">
        <w:rPr>
          <w:rFonts w:ascii="Palatino Linotype" w:hAnsi="Palatino Linotype" w:cs="Arial"/>
          <w:b/>
        </w:rPr>
        <w:t>l</w:t>
      </w:r>
      <w:r w:rsidR="005B2089" w:rsidRPr="005A5E15">
        <w:rPr>
          <w:rFonts w:ascii="Palatino Linotype" w:hAnsi="Palatino Linotype" w:cs="Arial"/>
          <w:b/>
        </w:rPr>
        <w:t>os</w:t>
      </w:r>
      <w:r w:rsidR="009563FF" w:rsidRPr="005A5E15">
        <w:rPr>
          <w:rFonts w:ascii="Palatino Linotype" w:hAnsi="Palatino Linotype" w:cs="Arial"/>
          <w:b/>
        </w:rPr>
        <w:t xml:space="preserve"> </w:t>
      </w:r>
      <w:r w:rsidR="00F24975" w:rsidRPr="005A5E15">
        <w:rPr>
          <w:rFonts w:ascii="Palatino Linotype" w:hAnsi="Palatino Linotype" w:cs="Arial"/>
          <w:b/>
        </w:rPr>
        <w:t>asunto</w:t>
      </w:r>
      <w:r w:rsidR="005B2089" w:rsidRPr="005A5E15">
        <w:rPr>
          <w:rFonts w:ascii="Palatino Linotype" w:hAnsi="Palatino Linotype" w:cs="Arial"/>
          <w:b/>
        </w:rPr>
        <w:t>s</w:t>
      </w:r>
      <w:r w:rsidR="0047532B" w:rsidRPr="005A5E15">
        <w:rPr>
          <w:rFonts w:ascii="Palatino Linotype" w:hAnsi="Palatino Linotype" w:cs="Arial"/>
        </w:rPr>
        <w:t>.</w:t>
      </w:r>
      <w:r w:rsidR="009563FF" w:rsidRPr="005A5E15">
        <w:rPr>
          <w:rFonts w:ascii="Palatino Linotype" w:hAnsi="Palatino Linotype" w:cs="Arial"/>
        </w:rPr>
        <w:t xml:space="preserve"> </w:t>
      </w:r>
      <w:r w:rsidR="002E2EEF" w:rsidRPr="005A5E15">
        <w:rPr>
          <w:rFonts w:ascii="Palatino Linotype" w:hAnsi="Palatino Linotype" w:cs="Arial"/>
        </w:rPr>
        <w:t xml:space="preserve">Del análisis efectuado, se advierte que </w:t>
      </w:r>
      <w:r w:rsidR="008C6ED6" w:rsidRPr="005A5E15">
        <w:rPr>
          <w:rFonts w:ascii="Palatino Linotype" w:hAnsi="Palatino Linotype" w:cs="Arial"/>
        </w:rPr>
        <w:t>los r</w:t>
      </w:r>
      <w:r w:rsidR="00D41C12" w:rsidRPr="005A5E15">
        <w:rPr>
          <w:rFonts w:ascii="Palatino Linotype" w:hAnsi="Palatino Linotype" w:cs="Arial"/>
        </w:rPr>
        <w:t xml:space="preserve">ecursos </w:t>
      </w:r>
      <w:r w:rsidR="008C6ED6" w:rsidRPr="005A5E15">
        <w:rPr>
          <w:rFonts w:ascii="Palatino Linotype" w:hAnsi="Palatino Linotype" w:cs="Arial"/>
        </w:rPr>
        <w:t>de r</w:t>
      </w:r>
      <w:r w:rsidR="002E2EEF" w:rsidRPr="005A5E15">
        <w:rPr>
          <w:rFonts w:ascii="Palatino Linotype" w:hAnsi="Palatino Linotype" w:cs="Arial"/>
        </w:rPr>
        <w:t xml:space="preserve">evisión de que se trata </w:t>
      </w:r>
      <w:r w:rsidR="00D41C12" w:rsidRPr="005A5E15">
        <w:rPr>
          <w:rFonts w:ascii="Palatino Linotype" w:hAnsi="Palatino Linotype" w:cs="Arial"/>
        </w:rPr>
        <w:t>son</w:t>
      </w:r>
      <w:r w:rsidR="002E2EEF" w:rsidRPr="005A5E15">
        <w:rPr>
          <w:rFonts w:ascii="Palatino Linotype" w:hAnsi="Palatino Linotype" w:cs="Arial"/>
        </w:rPr>
        <w:t xml:space="preserve"> procedente</w:t>
      </w:r>
      <w:r w:rsidR="00D41C12" w:rsidRPr="005A5E15">
        <w:rPr>
          <w:rFonts w:ascii="Palatino Linotype" w:hAnsi="Palatino Linotype" w:cs="Arial"/>
        </w:rPr>
        <w:t>s</w:t>
      </w:r>
      <w:r w:rsidR="002E2EEF" w:rsidRPr="005A5E15">
        <w:rPr>
          <w:rFonts w:ascii="Palatino Linotype" w:hAnsi="Palatino Linotype" w:cs="Arial"/>
        </w:rPr>
        <w:t>; toda vez, que se actualiza</w:t>
      </w:r>
      <w:r w:rsidR="008C6ED6" w:rsidRPr="005A5E15">
        <w:rPr>
          <w:rFonts w:ascii="Palatino Linotype" w:hAnsi="Palatino Linotype" w:cs="Arial"/>
        </w:rPr>
        <w:t>n</w:t>
      </w:r>
      <w:r w:rsidR="002E2EEF" w:rsidRPr="005A5E15">
        <w:rPr>
          <w:rFonts w:ascii="Palatino Linotype" w:hAnsi="Palatino Linotype" w:cs="Arial"/>
        </w:rPr>
        <w:t xml:space="preserve"> </w:t>
      </w:r>
      <w:r w:rsidR="008C6ED6" w:rsidRPr="005A5E15">
        <w:rPr>
          <w:rFonts w:ascii="Palatino Linotype" w:hAnsi="Palatino Linotype" w:cs="Arial"/>
        </w:rPr>
        <w:t>las hipótesis previstas</w:t>
      </w:r>
      <w:r w:rsidR="002E2EEF" w:rsidRPr="005A5E15">
        <w:rPr>
          <w:rFonts w:ascii="Palatino Linotype" w:hAnsi="Palatino Linotype" w:cs="Arial"/>
        </w:rPr>
        <w:t xml:space="preserve"> en </w:t>
      </w:r>
      <w:r w:rsidR="008C6ED6" w:rsidRPr="005A5E15">
        <w:rPr>
          <w:rFonts w:ascii="Palatino Linotype" w:hAnsi="Palatino Linotype" w:cs="Arial"/>
        </w:rPr>
        <w:t>las fracciones VI y</w:t>
      </w:r>
      <w:r w:rsidR="008C6ED6" w:rsidRPr="005A5E15">
        <w:t xml:space="preserve"> </w:t>
      </w:r>
      <w:r w:rsidR="008C6ED6" w:rsidRPr="005A5E15">
        <w:rPr>
          <w:rFonts w:ascii="Palatino Linotype" w:hAnsi="Palatino Linotype" w:cs="Arial"/>
        </w:rPr>
        <w:t xml:space="preserve">VIII </w:t>
      </w:r>
      <w:r w:rsidR="002E2EEF" w:rsidRPr="005A5E15">
        <w:rPr>
          <w:rFonts w:ascii="Palatino Linotype" w:hAnsi="Palatino Linotype" w:cs="Arial"/>
        </w:rPr>
        <w:t>del artículo 179 de la Ley de la materia, que a la letra dice</w:t>
      </w:r>
      <w:r w:rsidR="008C6ED6" w:rsidRPr="005A5E15">
        <w:rPr>
          <w:rFonts w:ascii="Palatino Linotype" w:hAnsi="Palatino Linotype" w:cs="Arial"/>
        </w:rPr>
        <w:t>n</w:t>
      </w:r>
      <w:r w:rsidR="002E2EEF" w:rsidRPr="005A5E15">
        <w:rPr>
          <w:rFonts w:ascii="Palatino Linotype" w:hAnsi="Palatino Linotype" w:cs="Arial"/>
        </w:rPr>
        <w:t>:</w:t>
      </w:r>
    </w:p>
    <w:p w14:paraId="2D11B66B" w14:textId="77777777" w:rsidR="002E2EEF" w:rsidRPr="005A5E15" w:rsidRDefault="002E2EEF" w:rsidP="002E2EEF">
      <w:pPr>
        <w:ind w:left="851" w:right="899"/>
        <w:jc w:val="both"/>
        <w:rPr>
          <w:rFonts w:ascii="Palatino Linotype" w:hAnsi="Palatino Linotype" w:cs="Arial"/>
          <w:bCs/>
          <w:i/>
          <w:sz w:val="22"/>
          <w:szCs w:val="22"/>
        </w:rPr>
      </w:pPr>
      <w:r w:rsidRPr="005A5E15">
        <w:rPr>
          <w:rFonts w:ascii="Palatino Linotype" w:hAnsi="Palatino Linotype" w:cs="Arial"/>
          <w:bCs/>
          <w:i/>
          <w:sz w:val="22"/>
          <w:szCs w:val="22"/>
        </w:rPr>
        <w:t>“</w:t>
      </w:r>
      <w:r w:rsidRPr="005A5E15">
        <w:rPr>
          <w:rFonts w:ascii="Palatino Linotype" w:hAnsi="Palatino Linotype" w:cs="Arial"/>
          <w:b/>
          <w:bCs/>
          <w:i/>
          <w:sz w:val="22"/>
          <w:szCs w:val="22"/>
        </w:rPr>
        <w:t>Artículo</w:t>
      </w:r>
      <w:r w:rsidRPr="005A5E15">
        <w:rPr>
          <w:rFonts w:ascii="Palatino Linotype" w:hAnsi="Palatino Linotype" w:cs="Arial"/>
          <w:b/>
          <w:bCs/>
          <w:i/>
        </w:rPr>
        <w:t xml:space="preserve"> </w:t>
      </w:r>
      <w:r w:rsidRPr="005A5E15">
        <w:rPr>
          <w:rFonts w:ascii="Palatino Linotype" w:hAnsi="Palatino Linotype" w:cs="Arial"/>
          <w:b/>
          <w:bCs/>
          <w:i/>
          <w:sz w:val="22"/>
          <w:szCs w:val="22"/>
        </w:rPr>
        <w:t>179.</w:t>
      </w:r>
      <w:r w:rsidRPr="005A5E15">
        <w:rPr>
          <w:rFonts w:ascii="Palatino Linotype" w:hAnsi="Palatino Linotype" w:cs="Arial"/>
          <w:bCs/>
          <w:i/>
        </w:rPr>
        <w:t xml:space="preserve"> </w:t>
      </w:r>
      <w:r w:rsidRPr="005A5E15">
        <w:rPr>
          <w:rFonts w:ascii="Palatino Linotype" w:hAnsi="Palatino Linotype" w:cs="Arial"/>
          <w:bCs/>
          <w:i/>
          <w:sz w:val="22"/>
          <w:szCs w:val="22"/>
        </w:rPr>
        <w:t>El</w:t>
      </w:r>
      <w:r w:rsidRPr="005A5E15">
        <w:rPr>
          <w:rFonts w:ascii="Palatino Linotype" w:hAnsi="Palatino Linotype" w:cs="Arial"/>
          <w:bCs/>
          <w:i/>
        </w:rPr>
        <w:t xml:space="preserve"> </w:t>
      </w:r>
      <w:r w:rsidRPr="005A5E15">
        <w:rPr>
          <w:rFonts w:ascii="Palatino Linotype" w:hAnsi="Palatino Linotype" w:cs="Arial"/>
          <w:bCs/>
          <w:i/>
          <w:sz w:val="22"/>
          <w:szCs w:val="22"/>
        </w:rPr>
        <w:t>recurso</w:t>
      </w:r>
      <w:r w:rsidRPr="005A5E15">
        <w:rPr>
          <w:rFonts w:ascii="Palatino Linotype" w:hAnsi="Palatino Linotype" w:cs="Arial"/>
          <w:bCs/>
          <w:i/>
        </w:rPr>
        <w:t xml:space="preserve"> </w:t>
      </w:r>
      <w:r w:rsidRPr="005A5E15">
        <w:rPr>
          <w:rFonts w:ascii="Palatino Linotype" w:hAnsi="Palatino Linotype" w:cs="Arial"/>
          <w:bCs/>
          <w:i/>
          <w:sz w:val="22"/>
          <w:szCs w:val="22"/>
        </w:rPr>
        <w:t>de</w:t>
      </w:r>
      <w:r w:rsidRPr="005A5E15">
        <w:rPr>
          <w:rFonts w:ascii="Palatino Linotype" w:hAnsi="Palatino Linotype" w:cs="Arial"/>
          <w:bCs/>
          <w:i/>
        </w:rPr>
        <w:t xml:space="preserve"> </w:t>
      </w:r>
      <w:r w:rsidRPr="005A5E15">
        <w:rPr>
          <w:rFonts w:ascii="Palatino Linotype" w:hAnsi="Palatino Linotype" w:cs="Arial"/>
          <w:bCs/>
          <w:i/>
          <w:sz w:val="22"/>
          <w:szCs w:val="22"/>
        </w:rPr>
        <w:t>revisión</w:t>
      </w:r>
      <w:r w:rsidRPr="005A5E15">
        <w:rPr>
          <w:rFonts w:ascii="Palatino Linotype" w:hAnsi="Palatino Linotype" w:cs="Arial"/>
          <w:bCs/>
          <w:i/>
        </w:rPr>
        <w:t xml:space="preserve"> </w:t>
      </w:r>
      <w:r w:rsidRPr="005A5E15">
        <w:rPr>
          <w:rFonts w:ascii="Palatino Linotype" w:hAnsi="Palatino Linotype" w:cs="Arial"/>
          <w:bCs/>
          <w:i/>
          <w:sz w:val="22"/>
          <w:szCs w:val="22"/>
        </w:rPr>
        <w:t>es</w:t>
      </w:r>
      <w:r w:rsidRPr="005A5E15">
        <w:rPr>
          <w:rFonts w:ascii="Palatino Linotype" w:hAnsi="Palatino Linotype" w:cs="Arial"/>
          <w:bCs/>
          <w:i/>
        </w:rPr>
        <w:t xml:space="preserve"> </w:t>
      </w:r>
      <w:r w:rsidRPr="005A5E15">
        <w:rPr>
          <w:rFonts w:ascii="Palatino Linotype" w:hAnsi="Palatino Linotype" w:cs="Arial"/>
          <w:bCs/>
          <w:i/>
          <w:sz w:val="22"/>
          <w:szCs w:val="22"/>
        </w:rPr>
        <w:t>un</w:t>
      </w:r>
      <w:r w:rsidRPr="005A5E15">
        <w:rPr>
          <w:rFonts w:ascii="Palatino Linotype" w:hAnsi="Palatino Linotype" w:cs="Arial"/>
          <w:bCs/>
          <w:i/>
        </w:rPr>
        <w:t xml:space="preserve"> </w:t>
      </w:r>
      <w:r w:rsidRPr="005A5E15">
        <w:rPr>
          <w:rFonts w:ascii="Palatino Linotype" w:hAnsi="Palatino Linotype" w:cs="Arial"/>
          <w:bCs/>
          <w:i/>
          <w:sz w:val="22"/>
          <w:szCs w:val="22"/>
        </w:rPr>
        <w:t>medio</w:t>
      </w:r>
      <w:r w:rsidRPr="005A5E15">
        <w:rPr>
          <w:rFonts w:ascii="Palatino Linotype" w:hAnsi="Palatino Linotype" w:cs="Arial"/>
          <w:bCs/>
          <w:i/>
        </w:rPr>
        <w:t xml:space="preserve"> </w:t>
      </w:r>
      <w:r w:rsidRPr="005A5E15">
        <w:rPr>
          <w:rFonts w:ascii="Palatino Linotype" w:hAnsi="Palatino Linotype" w:cs="Arial"/>
          <w:bCs/>
          <w:i/>
          <w:sz w:val="22"/>
          <w:szCs w:val="22"/>
        </w:rPr>
        <w:t>de</w:t>
      </w:r>
      <w:r w:rsidRPr="005A5E15">
        <w:rPr>
          <w:rFonts w:ascii="Palatino Linotype" w:hAnsi="Palatino Linotype" w:cs="Arial"/>
          <w:bCs/>
          <w:i/>
        </w:rPr>
        <w:t xml:space="preserve"> </w:t>
      </w:r>
      <w:r w:rsidRPr="005A5E15">
        <w:rPr>
          <w:rFonts w:ascii="Palatino Linotype" w:hAnsi="Palatino Linotype" w:cs="Arial"/>
          <w:bCs/>
          <w:i/>
          <w:sz w:val="22"/>
          <w:szCs w:val="22"/>
        </w:rPr>
        <w:t>protección</w:t>
      </w:r>
      <w:r w:rsidRPr="005A5E15">
        <w:rPr>
          <w:rFonts w:ascii="Palatino Linotype" w:hAnsi="Palatino Linotype" w:cs="Arial"/>
          <w:bCs/>
          <w:i/>
        </w:rPr>
        <w:t xml:space="preserve"> </w:t>
      </w:r>
      <w:r w:rsidRPr="005A5E15">
        <w:rPr>
          <w:rFonts w:ascii="Palatino Linotype" w:hAnsi="Palatino Linotype" w:cs="Arial"/>
          <w:bCs/>
          <w:i/>
          <w:sz w:val="22"/>
          <w:szCs w:val="22"/>
        </w:rPr>
        <w:t>que</w:t>
      </w:r>
      <w:r w:rsidRPr="005A5E15">
        <w:rPr>
          <w:rFonts w:ascii="Palatino Linotype" w:hAnsi="Palatino Linotype" w:cs="Arial"/>
          <w:bCs/>
          <w:i/>
        </w:rPr>
        <w:t xml:space="preserve"> </w:t>
      </w:r>
      <w:r w:rsidRPr="005A5E15">
        <w:rPr>
          <w:rFonts w:ascii="Palatino Linotype" w:hAnsi="Palatino Linotype" w:cs="Arial"/>
          <w:bCs/>
          <w:i/>
          <w:sz w:val="22"/>
          <w:szCs w:val="22"/>
        </w:rPr>
        <w:t>la</w:t>
      </w:r>
      <w:r w:rsidRPr="005A5E15">
        <w:rPr>
          <w:rFonts w:ascii="Palatino Linotype" w:hAnsi="Palatino Linotype" w:cs="Arial"/>
          <w:bCs/>
          <w:i/>
        </w:rPr>
        <w:t xml:space="preserve"> </w:t>
      </w:r>
      <w:r w:rsidRPr="005A5E15">
        <w:rPr>
          <w:rFonts w:ascii="Palatino Linotype" w:hAnsi="Palatino Linotype" w:cs="Arial"/>
          <w:bCs/>
          <w:i/>
          <w:sz w:val="22"/>
          <w:szCs w:val="22"/>
        </w:rPr>
        <w:t>Ley</w:t>
      </w:r>
      <w:r w:rsidRPr="005A5E15">
        <w:rPr>
          <w:rFonts w:ascii="Palatino Linotype" w:hAnsi="Palatino Linotype" w:cs="Arial"/>
          <w:bCs/>
          <w:i/>
        </w:rPr>
        <w:t xml:space="preserve"> </w:t>
      </w:r>
      <w:r w:rsidRPr="005A5E15">
        <w:rPr>
          <w:rFonts w:ascii="Palatino Linotype" w:hAnsi="Palatino Linotype" w:cs="Arial"/>
          <w:bCs/>
          <w:i/>
          <w:sz w:val="22"/>
          <w:szCs w:val="22"/>
        </w:rPr>
        <w:t>otorga</w:t>
      </w:r>
      <w:r w:rsidRPr="005A5E15">
        <w:rPr>
          <w:rFonts w:ascii="Palatino Linotype" w:hAnsi="Palatino Linotype" w:cs="Arial"/>
          <w:bCs/>
          <w:i/>
        </w:rPr>
        <w:t xml:space="preserve"> </w:t>
      </w:r>
      <w:r w:rsidRPr="005A5E15">
        <w:rPr>
          <w:rFonts w:ascii="Palatino Linotype" w:hAnsi="Palatino Linotype" w:cs="Arial"/>
          <w:bCs/>
          <w:i/>
          <w:sz w:val="22"/>
          <w:szCs w:val="22"/>
        </w:rPr>
        <w:t>a</w:t>
      </w:r>
      <w:r w:rsidRPr="005A5E15">
        <w:rPr>
          <w:rFonts w:ascii="Palatino Linotype" w:hAnsi="Palatino Linotype" w:cs="Arial"/>
          <w:bCs/>
          <w:i/>
        </w:rPr>
        <w:t xml:space="preserve"> </w:t>
      </w:r>
      <w:r w:rsidRPr="005A5E15">
        <w:rPr>
          <w:rFonts w:ascii="Palatino Linotype" w:hAnsi="Palatino Linotype" w:cs="Arial"/>
          <w:bCs/>
          <w:i/>
          <w:sz w:val="22"/>
          <w:szCs w:val="22"/>
        </w:rPr>
        <w:t>los</w:t>
      </w:r>
      <w:r w:rsidRPr="005A5E15">
        <w:rPr>
          <w:rFonts w:ascii="Palatino Linotype" w:hAnsi="Palatino Linotype" w:cs="Arial"/>
          <w:bCs/>
          <w:i/>
        </w:rPr>
        <w:t xml:space="preserve"> </w:t>
      </w:r>
      <w:r w:rsidRPr="005A5E15">
        <w:rPr>
          <w:rFonts w:ascii="Palatino Linotype" w:hAnsi="Palatino Linotype" w:cs="Arial"/>
          <w:bCs/>
          <w:i/>
          <w:sz w:val="22"/>
          <w:szCs w:val="22"/>
        </w:rPr>
        <w:t>particulares,</w:t>
      </w:r>
      <w:r w:rsidRPr="005A5E15">
        <w:rPr>
          <w:rFonts w:ascii="Palatino Linotype" w:hAnsi="Palatino Linotype" w:cs="Arial"/>
          <w:bCs/>
          <w:i/>
        </w:rPr>
        <w:t xml:space="preserve"> </w:t>
      </w:r>
      <w:r w:rsidRPr="005A5E15">
        <w:rPr>
          <w:rFonts w:ascii="Palatino Linotype" w:hAnsi="Palatino Linotype" w:cs="Arial"/>
          <w:bCs/>
          <w:i/>
          <w:sz w:val="22"/>
          <w:szCs w:val="22"/>
        </w:rPr>
        <w:t>para</w:t>
      </w:r>
      <w:r w:rsidRPr="005A5E15">
        <w:rPr>
          <w:rFonts w:ascii="Palatino Linotype" w:hAnsi="Palatino Linotype" w:cs="Arial"/>
          <w:bCs/>
          <w:i/>
        </w:rPr>
        <w:t xml:space="preserve"> </w:t>
      </w:r>
      <w:r w:rsidRPr="005A5E15">
        <w:rPr>
          <w:rFonts w:ascii="Palatino Linotype" w:hAnsi="Palatino Linotype" w:cs="Arial"/>
          <w:bCs/>
          <w:i/>
          <w:sz w:val="22"/>
          <w:szCs w:val="22"/>
        </w:rPr>
        <w:t>hacer</w:t>
      </w:r>
      <w:r w:rsidRPr="005A5E15">
        <w:rPr>
          <w:rFonts w:ascii="Palatino Linotype" w:hAnsi="Palatino Linotype" w:cs="Arial"/>
          <w:bCs/>
          <w:i/>
        </w:rPr>
        <w:t xml:space="preserve"> </w:t>
      </w:r>
      <w:r w:rsidRPr="005A5E15">
        <w:rPr>
          <w:rFonts w:ascii="Palatino Linotype" w:hAnsi="Palatino Linotype" w:cs="Arial"/>
          <w:bCs/>
          <w:i/>
          <w:sz w:val="22"/>
          <w:szCs w:val="22"/>
        </w:rPr>
        <w:t>valer</w:t>
      </w:r>
      <w:r w:rsidRPr="005A5E15">
        <w:rPr>
          <w:rFonts w:ascii="Palatino Linotype" w:hAnsi="Palatino Linotype" w:cs="Arial"/>
          <w:bCs/>
          <w:i/>
        </w:rPr>
        <w:t xml:space="preserve"> </w:t>
      </w:r>
      <w:r w:rsidRPr="005A5E15">
        <w:rPr>
          <w:rFonts w:ascii="Palatino Linotype" w:hAnsi="Palatino Linotype" w:cs="Arial"/>
          <w:bCs/>
          <w:i/>
          <w:sz w:val="22"/>
          <w:szCs w:val="22"/>
        </w:rPr>
        <w:t>su</w:t>
      </w:r>
      <w:r w:rsidRPr="005A5E15">
        <w:rPr>
          <w:rFonts w:ascii="Palatino Linotype" w:hAnsi="Palatino Linotype" w:cs="Arial"/>
          <w:bCs/>
          <w:i/>
        </w:rPr>
        <w:t xml:space="preserve"> </w:t>
      </w:r>
      <w:r w:rsidRPr="005A5E15">
        <w:rPr>
          <w:rFonts w:ascii="Palatino Linotype" w:hAnsi="Palatino Linotype" w:cs="Arial"/>
          <w:bCs/>
          <w:i/>
          <w:sz w:val="22"/>
          <w:szCs w:val="22"/>
        </w:rPr>
        <w:t>derecho</w:t>
      </w:r>
      <w:r w:rsidRPr="005A5E15">
        <w:rPr>
          <w:rFonts w:ascii="Palatino Linotype" w:hAnsi="Palatino Linotype" w:cs="Arial"/>
          <w:bCs/>
          <w:i/>
        </w:rPr>
        <w:t xml:space="preserve"> </w:t>
      </w:r>
      <w:r w:rsidRPr="005A5E15">
        <w:rPr>
          <w:rFonts w:ascii="Palatino Linotype" w:hAnsi="Palatino Linotype" w:cs="Arial"/>
          <w:bCs/>
          <w:i/>
          <w:sz w:val="22"/>
          <w:szCs w:val="22"/>
        </w:rPr>
        <w:t>de</w:t>
      </w:r>
      <w:r w:rsidRPr="005A5E15">
        <w:rPr>
          <w:rFonts w:ascii="Palatino Linotype" w:hAnsi="Palatino Linotype" w:cs="Arial"/>
          <w:bCs/>
          <w:i/>
        </w:rPr>
        <w:t xml:space="preserve"> </w:t>
      </w:r>
      <w:r w:rsidRPr="005A5E15">
        <w:rPr>
          <w:rFonts w:ascii="Palatino Linotype" w:hAnsi="Palatino Linotype" w:cs="Arial"/>
          <w:bCs/>
          <w:i/>
          <w:sz w:val="22"/>
          <w:szCs w:val="22"/>
        </w:rPr>
        <w:t>acceso</w:t>
      </w:r>
      <w:r w:rsidRPr="005A5E15">
        <w:rPr>
          <w:rFonts w:ascii="Palatino Linotype" w:hAnsi="Palatino Linotype" w:cs="Arial"/>
          <w:bCs/>
          <w:i/>
        </w:rPr>
        <w:t xml:space="preserve"> </w:t>
      </w:r>
      <w:r w:rsidRPr="005A5E15">
        <w:rPr>
          <w:rFonts w:ascii="Palatino Linotype" w:hAnsi="Palatino Linotype" w:cs="Arial"/>
          <w:bCs/>
          <w:i/>
          <w:sz w:val="22"/>
          <w:szCs w:val="22"/>
        </w:rPr>
        <w:t>a</w:t>
      </w:r>
      <w:r w:rsidRPr="005A5E15">
        <w:rPr>
          <w:rFonts w:ascii="Palatino Linotype" w:hAnsi="Palatino Linotype" w:cs="Arial"/>
          <w:bCs/>
          <w:i/>
        </w:rPr>
        <w:t xml:space="preserve"> </w:t>
      </w:r>
      <w:r w:rsidRPr="005A5E15">
        <w:rPr>
          <w:rFonts w:ascii="Palatino Linotype" w:hAnsi="Palatino Linotype" w:cs="Arial"/>
          <w:bCs/>
          <w:i/>
          <w:sz w:val="22"/>
          <w:szCs w:val="22"/>
        </w:rPr>
        <w:t>la</w:t>
      </w:r>
      <w:r w:rsidRPr="005A5E15">
        <w:rPr>
          <w:rFonts w:ascii="Palatino Linotype" w:hAnsi="Palatino Linotype" w:cs="Arial"/>
          <w:bCs/>
          <w:i/>
        </w:rPr>
        <w:t xml:space="preserve"> </w:t>
      </w:r>
      <w:r w:rsidRPr="005A5E15">
        <w:rPr>
          <w:rFonts w:ascii="Palatino Linotype" w:hAnsi="Palatino Linotype" w:cs="Arial"/>
          <w:bCs/>
          <w:i/>
          <w:sz w:val="22"/>
          <w:szCs w:val="22"/>
        </w:rPr>
        <w:t>información</w:t>
      </w:r>
      <w:r w:rsidRPr="005A5E15">
        <w:rPr>
          <w:rFonts w:ascii="Palatino Linotype" w:hAnsi="Palatino Linotype" w:cs="Arial"/>
          <w:bCs/>
          <w:i/>
        </w:rPr>
        <w:t xml:space="preserve"> </w:t>
      </w:r>
      <w:r w:rsidRPr="005A5E15">
        <w:rPr>
          <w:rFonts w:ascii="Palatino Linotype" w:hAnsi="Palatino Linotype" w:cs="Arial"/>
          <w:bCs/>
          <w:i/>
          <w:sz w:val="22"/>
          <w:szCs w:val="22"/>
        </w:rPr>
        <w:t>pública,</w:t>
      </w:r>
      <w:r w:rsidRPr="005A5E15">
        <w:rPr>
          <w:rFonts w:ascii="Palatino Linotype" w:hAnsi="Palatino Linotype" w:cs="Arial"/>
          <w:bCs/>
          <w:i/>
        </w:rPr>
        <w:t xml:space="preserve"> </w:t>
      </w:r>
      <w:r w:rsidRPr="005A5E15">
        <w:rPr>
          <w:rFonts w:ascii="Palatino Linotype" w:hAnsi="Palatino Linotype" w:cs="Arial"/>
          <w:bCs/>
          <w:i/>
          <w:sz w:val="22"/>
          <w:szCs w:val="22"/>
        </w:rPr>
        <w:t>y</w:t>
      </w:r>
      <w:r w:rsidRPr="005A5E15">
        <w:rPr>
          <w:rFonts w:ascii="Palatino Linotype" w:hAnsi="Palatino Linotype" w:cs="Arial"/>
          <w:bCs/>
          <w:i/>
        </w:rPr>
        <w:t xml:space="preserve"> </w:t>
      </w:r>
      <w:r w:rsidRPr="005A5E15">
        <w:rPr>
          <w:rFonts w:ascii="Palatino Linotype" w:hAnsi="Palatino Linotype" w:cs="Arial"/>
          <w:bCs/>
          <w:i/>
          <w:sz w:val="22"/>
          <w:szCs w:val="22"/>
        </w:rPr>
        <w:t>procederá</w:t>
      </w:r>
      <w:r w:rsidRPr="005A5E15">
        <w:rPr>
          <w:rFonts w:ascii="Palatino Linotype" w:hAnsi="Palatino Linotype" w:cs="Arial"/>
          <w:bCs/>
          <w:i/>
        </w:rPr>
        <w:t xml:space="preserve"> </w:t>
      </w:r>
      <w:r w:rsidRPr="005A5E15">
        <w:rPr>
          <w:rFonts w:ascii="Palatino Linotype" w:hAnsi="Palatino Linotype" w:cs="Arial"/>
          <w:bCs/>
          <w:i/>
          <w:sz w:val="22"/>
          <w:szCs w:val="22"/>
        </w:rPr>
        <w:t>en</w:t>
      </w:r>
      <w:r w:rsidRPr="005A5E15">
        <w:rPr>
          <w:rFonts w:ascii="Palatino Linotype" w:hAnsi="Palatino Linotype" w:cs="Arial"/>
          <w:bCs/>
          <w:i/>
        </w:rPr>
        <w:t xml:space="preserve"> </w:t>
      </w:r>
      <w:r w:rsidRPr="005A5E15">
        <w:rPr>
          <w:rFonts w:ascii="Palatino Linotype" w:hAnsi="Palatino Linotype" w:cs="Arial"/>
          <w:bCs/>
          <w:i/>
          <w:sz w:val="22"/>
          <w:szCs w:val="22"/>
        </w:rPr>
        <w:t>contra</w:t>
      </w:r>
      <w:r w:rsidRPr="005A5E15">
        <w:rPr>
          <w:rFonts w:ascii="Palatino Linotype" w:hAnsi="Palatino Linotype" w:cs="Arial"/>
          <w:bCs/>
          <w:i/>
        </w:rPr>
        <w:t xml:space="preserve"> </w:t>
      </w:r>
      <w:r w:rsidRPr="005A5E15">
        <w:rPr>
          <w:rFonts w:ascii="Palatino Linotype" w:hAnsi="Palatino Linotype" w:cs="Arial"/>
          <w:bCs/>
          <w:i/>
          <w:sz w:val="22"/>
          <w:szCs w:val="22"/>
        </w:rPr>
        <w:t>de</w:t>
      </w:r>
      <w:r w:rsidRPr="005A5E15">
        <w:rPr>
          <w:rFonts w:ascii="Palatino Linotype" w:hAnsi="Palatino Linotype" w:cs="Arial"/>
          <w:bCs/>
          <w:i/>
        </w:rPr>
        <w:t xml:space="preserve"> </w:t>
      </w:r>
      <w:r w:rsidRPr="005A5E15">
        <w:rPr>
          <w:rFonts w:ascii="Palatino Linotype" w:hAnsi="Palatino Linotype" w:cs="Arial"/>
          <w:bCs/>
          <w:i/>
          <w:sz w:val="22"/>
          <w:szCs w:val="22"/>
        </w:rPr>
        <w:t>las</w:t>
      </w:r>
      <w:r w:rsidRPr="005A5E15">
        <w:rPr>
          <w:rFonts w:ascii="Palatino Linotype" w:hAnsi="Palatino Linotype" w:cs="Arial"/>
          <w:bCs/>
          <w:i/>
        </w:rPr>
        <w:t xml:space="preserve"> </w:t>
      </w:r>
      <w:r w:rsidRPr="005A5E15">
        <w:rPr>
          <w:rFonts w:ascii="Palatino Linotype" w:hAnsi="Palatino Linotype" w:cs="Arial"/>
          <w:bCs/>
          <w:i/>
          <w:sz w:val="22"/>
          <w:szCs w:val="22"/>
        </w:rPr>
        <w:t>siguientes</w:t>
      </w:r>
      <w:r w:rsidRPr="005A5E15">
        <w:rPr>
          <w:rFonts w:ascii="Palatino Linotype" w:hAnsi="Palatino Linotype" w:cs="Arial"/>
          <w:bCs/>
          <w:i/>
        </w:rPr>
        <w:t xml:space="preserve"> </w:t>
      </w:r>
      <w:r w:rsidRPr="005A5E15">
        <w:rPr>
          <w:rFonts w:ascii="Palatino Linotype" w:hAnsi="Palatino Linotype" w:cs="Arial"/>
          <w:bCs/>
          <w:i/>
          <w:sz w:val="22"/>
          <w:szCs w:val="22"/>
        </w:rPr>
        <w:t>causas:</w:t>
      </w:r>
    </w:p>
    <w:p w14:paraId="1B9003EF" w14:textId="77777777" w:rsidR="002E2EEF" w:rsidRPr="005A5E15" w:rsidRDefault="002E2EEF" w:rsidP="002E2EEF">
      <w:pPr>
        <w:ind w:left="851" w:right="899"/>
        <w:jc w:val="both"/>
        <w:rPr>
          <w:rFonts w:ascii="Palatino Linotype" w:hAnsi="Palatino Linotype" w:cs="Arial"/>
          <w:bCs/>
          <w:i/>
          <w:sz w:val="22"/>
          <w:szCs w:val="22"/>
        </w:rPr>
      </w:pPr>
      <w:r w:rsidRPr="005A5E15">
        <w:rPr>
          <w:rFonts w:ascii="Palatino Linotype" w:hAnsi="Palatino Linotype" w:cs="Arial"/>
          <w:b/>
          <w:bCs/>
          <w:i/>
          <w:sz w:val="22"/>
          <w:szCs w:val="22"/>
        </w:rPr>
        <w:t>…</w:t>
      </w:r>
    </w:p>
    <w:p w14:paraId="513EDAF9" w14:textId="7EA02529" w:rsidR="008C6ED6" w:rsidRPr="005A5E15" w:rsidRDefault="008C6ED6" w:rsidP="008C6ED6">
      <w:pPr>
        <w:ind w:left="851" w:right="899"/>
        <w:jc w:val="both"/>
        <w:rPr>
          <w:rFonts w:ascii="Palatino Linotype" w:hAnsi="Palatino Linotype" w:cs="Arial"/>
          <w:b/>
          <w:bCs/>
          <w:i/>
          <w:sz w:val="22"/>
          <w:szCs w:val="22"/>
        </w:rPr>
      </w:pPr>
      <w:r w:rsidRPr="005A5E15">
        <w:rPr>
          <w:rFonts w:ascii="Palatino Linotype" w:hAnsi="Palatino Linotype" w:cs="Arial"/>
          <w:b/>
          <w:bCs/>
          <w:i/>
          <w:sz w:val="22"/>
          <w:szCs w:val="22"/>
        </w:rPr>
        <w:t>VI. La entrega de información que no corresponda con lo solicitado;</w:t>
      </w:r>
    </w:p>
    <w:p w14:paraId="2D1E2810" w14:textId="77777777" w:rsidR="008C6ED6" w:rsidRPr="005A5E15" w:rsidRDefault="002E2EEF" w:rsidP="002E2EEF">
      <w:pPr>
        <w:ind w:left="851" w:right="899"/>
        <w:jc w:val="both"/>
        <w:rPr>
          <w:rFonts w:ascii="Palatino Linotype" w:hAnsi="Palatino Linotype" w:cs="Arial"/>
          <w:b/>
          <w:bCs/>
          <w:i/>
          <w:sz w:val="22"/>
          <w:szCs w:val="22"/>
        </w:rPr>
      </w:pPr>
      <w:r w:rsidRPr="005A5E15">
        <w:rPr>
          <w:rFonts w:ascii="Palatino Linotype" w:hAnsi="Palatino Linotype" w:cs="Arial"/>
          <w:b/>
          <w:bCs/>
          <w:i/>
          <w:sz w:val="22"/>
          <w:szCs w:val="22"/>
        </w:rPr>
        <w:t>…</w:t>
      </w:r>
    </w:p>
    <w:p w14:paraId="66094312" w14:textId="34AC4E26" w:rsidR="002E2EEF" w:rsidRPr="005A5E15" w:rsidRDefault="008C6ED6" w:rsidP="002E2EEF">
      <w:pPr>
        <w:ind w:left="851" w:right="899"/>
        <w:jc w:val="both"/>
        <w:rPr>
          <w:rFonts w:ascii="Palatino Linotype" w:hAnsi="Palatino Linotype" w:cs="Arial"/>
          <w:b/>
          <w:bCs/>
          <w:i/>
        </w:rPr>
      </w:pPr>
      <w:r w:rsidRPr="005A5E15">
        <w:rPr>
          <w:rFonts w:ascii="Palatino Linotype" w:hAnsi="Palatino Linotype" w:cs="Arial"/>
          <w:b/>
          <w:bCs/>
          <w:i/>
          <w:sz w:val="22"/>
          <w:szCs w:val="22"/>
        </w:rPr>
        <w:t>VIII.</w:t>
      </w:r>
      <w:r w:rsidRPr="005A5E15">
        <w:rPr>
          <w:rFonts w:ascii="Palatino Linotype" w:hAnsi="Palatino Linotype" w:cs="Arial"/>
          <w:bCs/>
          <w:i/>
          <w:sz w:val="22"/>
          <w:szCs w:val="22"/>
        </w:rPr>
        <w:t xml:space="preserve"> </w:t>
      </w:r>
      <w:r w:rsidRPr="005A5E15">
        <w:rPr>
          <w:rFonts w:ascii="Palatino Linotype" w:hAnsi="Palatino Linotype" w:cs="Arial"/>
          <w:b/>
          <w:bCs/>
          <w:i/>
          <w:sz w:val="22"/>
          <w:szCs w:val="22"/>
        </w:rPr>
        <w:t>La notificación, entrega o puesta a disposición de información en una modalidad o formato distinto al solicitado;</w:t>
      </w:r>
      <w:r w:rsidR="002E2EEF" w:rsidRPr="005A5E15">
        <w:rPr>
          <w:rFonts w:ascii="Palatino Linotype" w:hAnsi="Palatino Linotype" w:cs="Arial"/>
          <w:bCs/>
          <w:i/>
          <w:sz w:val="22"/>
          <w:szCs w:val="22"/>
        </w:rPr>
        <w:t>”</w:t>
      </w:r>
      <w:r w:rsidR="002E2EEF" w:rsidRPr="005A5E15">
        <w:rPr>
          <w:rFonts w:ascii="Palatino Linotype" w:hAnsi="Palatino Linotype" w:cs="Arial"/>
          <w:bCs/>
          <w:i/>
        </w:rPr>
        <w:t xml:space="preserve"> </w:t>
      </w:r>
    </w:p>
    <w:p w14:paraId="3F3A0764" w14:textId="77777777" w:rsidR="008C6ED6" w:rsidRPr="005A5E15" w:rsidRDefault="008C6ED6" w:rsidP="002E2EEF">
      <w:pPr>
        <w:ind w:left="851" w:right="899"/>
        <w:jc w:val="both"/>
        <w:rPr>
          <w:rFonts w:ascii="Palatino Linotype" w:hAnsi="Palatino Linotype" w:cs="Arial"/>
          <w:b/>
          <w:bCs/>
          <w:i/>
        </w:rPr>
      </w:pPr>
    </w:p>
    <w:p w14:paraId="0C5EE7E1" w14:textId="77777777" w:rsidR="002E2EEF" w:rsidRPr="005A5E15" w:rsidRDefault="002E2EEF" w:rsidP="002E2EEF">
      <w:pPr>
        <w:ind w:left="851" w:right="899"/>
        <w:jc w:val="both"/>
        <w:rPr>
          <w:rFonts w:ascii="Palatino Linotype" w:hAnsi="Palatino Linotype" w:cs="Arial"/>
          <w:b/>
          <w:bCs/>
          <w:sz w:val="22"/>
          <w:szCs w:val="22"/>
        </w:rPr>
      </w:pPr>
      <w:r w:rsidRPr="005A5E15">
        <w:rPr>
          <w:rFonts w:ascii="Palatino Linotype" w:hAnsi="Palatino Linotype" w:cs="Arial"/>
          <w:bCs/>
          <w:sz w:val="22"/>
          <w:szCs w:val="22"/>
        </w:rPr>
        <w:t>(Énfasis añadido.)</w:t>
      </w:r>
    </w:p>
    <w:p w14:paraId="65011309" w14:textId="09BF55B0" w:rsidR="006E37E4" w:rsidRPr="005A5E15" w:rsidRDefault="006E37E4" w:rsidP="002E2EEF">
      <w:pPr>
        <w:autoSpaceDE w:val="0"/>
        <w:autoSpaceDN w:val="0"/>
        <w:adjustRightInd w:val="0"/>
        <w:spacing w:before="100" w:beforeAutospacing="1" w:after="100" w:afterAutospacing="1" w:line="360" w:lineRule="auto"/>
        <w:ind w:right="49"/>
        <w:jc w:val="both"/>
        <w:rPr>
          <w:rFonts w:ascii="Palatino Linotype" w:hAnsi="Palatino Linotype" w:cs="Arial"/>
        </w:rPr>
      </w:pPr>
      <w:r w:rsidRPr="005A5E15">
        <w:rPr>
          <w:rFonts w:ascii="Palatino Linotype" w:hAnsi="Palatino Linotype" w:cs="Arial"/>
        </w:rPr>
        <w:t xml:space="preserve">Los preceptos legales citados, establecen como </w:t>
      </w:r>
      <w:r w:rsidR="002E2EEF" w:rsidRPr="005A5E15">
        <w:rPr>
          <w:rFonts w:ascii="Palatino Linotype" w:hAnsi="Palatino Linotype" w:cs="Arial"/>
        </w:rPr>
        <w:t xml:space="preserve">supuestos de procedencia </w:t>
      </w:r>
      <w:r w:rsidRPr="005A5E15">
        <w:rPr>
          <w:rFonts w:ascii="Palatino Linotype" w:hAnsi="Palatino Linotype" w:cs="Arial"/>
        </w:rPr>
        <w:t xml:space="preserve">del recurso de revisión, en los casos en que, </w:t>
      </w:r>
      <w:r w:rsidRPr="005A5E15">
        <w:rPr>
          <w:rFonts w:ascii="Palatino Linotype" w:hAnsi="Palatino Linotype" w:cs="Arial"/>
          <w:b/>
        </w:rPr>
        <w:t>EL SUJETO OBLIGADO</w:t>
      </w:r>
      <w:r w:rsidRPr="005A5E15">
        <w:rPr>
          <w:rFonts w:ascii="Palatino Linotype" w:hAnsi="Palatino Linotype" w:cs="Arial"/>
        </w:rPr>
        <w:t xml:space="preserve">, refiera en su respuesta la notificación, entrega o puesta a disposición de información en una modalidad o formato distinto al solicitado, situación que se actualiza en la solicitud </w:t>
      </w:r>
      <w:r w:rsidRPr="005A5E15">
        <w:rPr>
          <w:rFonts w:ascii="Palatino Linotype" w:hAnsi="Palatino Linotype" w:cs="Arial"/>
          <w:b/>
        </w:rPr>
        <w:t>00076/OASTECAMAC/IP/2019,</w:t>
      </w:r>
      <w:r w:rsidRPr="005A5E15">
        <w:rPr>
          <w:rFonts w:ascii="Palatino Linotype" w:hAnsi="Palatino Linotype" w:cs="Arial"/>
        </w:rPr>
        <w:t xml:space="preserve"> ya que el particular solicitó la información vía</w:t>
      </w:r>
      <w:r w:rsidRPr="005A5E15">
        <w:rPr>
          <w:rFonts w:ascii="Palatino Linotype" w:hAnsi="Palatino Linotype" w:cs="Arial"/>
          <w:b/>
        </w:rPr>
        <w:t xml:space="preserve"> SAIMEX </w:t>
      </w:r>
      <w:r w:rsidRPr="005A5E15">
        <w:rPr>
          <w:rFonts w:ascii="Palatino Linotype" w:hAnsi="Palatino Linotype" w:cs="Arial"/>
        </w:rPr>
        <w:t xml:space="preserve">y se puso a su disposición en consulta directa; mientras que en la solicitud </w:t>
      </w:r>
      <w:r w:rsidRPr="005A5E15">
        <w:rPr>
          <w:rFonts w:ascii="Palatino Linotype" w:hAnsi="Palatino Linotype" w:cs="Arial"/>
          <w:b/>
        </w:rPr>
        <w:t>00078/OASTECAMAC/IP/2019,</w:t>
      </w:r>
      <w:r w:rsidRPr="005A5E15">
        <w:rPr>
          <w:rFonts w:ascii="Palatino Linotype" w:hAnsi="Palatino Linotype" w:cs="Arial"/>
        </w:rPr>
        <w:t xml:space="preserve"> se entregaron las actas de sesiones de consejo del año 2018 y no así del año 2017, como lo solicitó el particular.</w:t>
      </w:r>
    </w:p>
    <w:p w14:paraId="6BD9CFB2" w14:textId="6A757DF9" w:rsidR="0083654B" w:rsidRPr="005A5E15" w:rsidRDefault="002E2EEF" w:rsidP="00CA2776">
      <w:pPr>
        <w:autoSpaceDE w:val="0"/>
        <w:autoSpaceDN w:val="0"/>
        <w:adjustRightInd w:val="0"/>
        <w:spacing w:before="100" w:beforeAutospacing="1" w:after="100" w:afterAutospacing="1" w:line="360" w:lineRule="auto"/>
        <w:ind w:right="49"/>
        <w:jc w:val="both"/>
        <w:rPr>
          <w:rFonts w:ascii="Palatino Linotype" w:hAnsi="Palatino Linotype"/>
          <w:b/>
        </w:rPr>
      </w:pPr>
      <w:r w:rsidRPr="005A5E15">
        <w:rPr>
          <w:rFonts w:ascii="Palatino Linotype" w:hAnsi="Palatino Linotype" w:cs="Arial"/>
        </w:rPr>
        <w:lastRenderedPageBreak/>
        <w:t>Una vez determinada la vía sobre la que versará</w:t>
      </w:r>
      <w:r w:rsidR="00D41C12" w:rsidRPr="005A5E15">
        <w:rPr>
          <w:rFonts w:ascii="Palatino Linotype" w:hAnsi="Palatino Linotype" w:cs="Arial"/>
        </w:rPr>
        <w:t>n</w:t>
      </w:r>
      <w:r w:rsidRPr="005A5E15">
        <w:rPr>
          <w:rFonts w:ascii="Palatino Linotype" w:hAnsi="Palatino Linotype" w:cs="Arial"/>
        </w:rPr>
        <w:t xml:space="preserve"> </w:t>
      </w:r>
      <w:r w:rsidR="00D41C12" w:rsidRPr="005A5E15">
        <w:rPr>
          <w:rFonts w:ascii="Palatino Linotype" w:hAnsi="Palatino Linotype" w:cs="Arial"/>
        </w:rPr>
        <w:t>los</w:t>
      </w:r>
      <w:r w:rsidRPr="005A5E15">
        <w:rPr>
          <w:rFonts w:ascii="Palatino Linotype" w:hAnsi="Palatino Linotype" w:cs="Arial"/>
        </w:rPr>
        <w:t xml:space="preserve"> presente</w:t>
      </w:r>
      <w:r w:rsidR="00D41C12" w:rsidRPr="005A5E15">
        <w:rPr>
          <w:rFonts w:ascii="Palatino Linotype" w:hAnsi="Palatino Linotype" w:cs="Arial"/>
        </w:rPr>
        <w:t>s</w:t>
      </w:r>
      <w:r w:rsidRPr="005A5E15">
        <w:rPr>
          <w:rFonts w:ascii="Palatino Linotype" w:hAnsi="Palatino Linotype" w:cs="Arial"/>
        </w:rPr>
        <w:t xml:space="preserve"> asunto</w:t>
      </w:r>
      <w:r w:rsidR="00D41C12" w:rsidRPr="005A5E15">
        <w:rPr>
          <w:rFonts w:ascii="Palatino Linotype" w:hAnsi="Palatino Linotype" w:cs="Arial"/>
        </w:rPr>
        <w:t>s</w:t>
      </w:r>
      <w:r w:rsidRPr="005A5E15">
        <w:rPr>
          <w:rFonts w:ascii="Palatino Linotype" w:hAnsi="Palatino Linotype" w:cs="Arial"/>
        </w:rPr>
        <w:t xml:space="preserve"> y previa revisión de</w:t>
      </w:r>
      <w:r w:rsidR="00D41C12" w:rsidRPr="005A5E15">
        <w:rPr>
          <w:rFonts w:ascii="Palatino Linotype" w:hAnsi="Palatino Linotype" w:cs="Arial"/>
        </w:rPr>
        <w:t xml:space="preserve"> </w:t>
      </w:r>
      <w:r w:rsidRPr="005A5E15">
        <w:rPr>
          <w:rFonts w:ascii="Palatino Linotype" w:hAnsi="Palatino Linotype" w:cs="Arial"/>
        </w:rPr>
        <w:t>l</w:t>
      </w:r>
      <w:r w:rsidR="00D41C12" w:rsidRPr="005A5E15">
        <w:rPr>
          <w:rFonts w:ascii="Palatino Linotype" w:hAnsi="Palatino Linotype" w:cs="Arial"/>
        </w:rPr>
        <w:t>os</w:t>
      </w:r>
      <w:r w:rsidRPr="005A5E15">
        <w:rPr>
          <w:rFonts w:ascii="Palatino Linotype" w:hAnsi="Palatino Linotype" w:cs="Arial"/>
        </w:rPr>
        <w:t xml:space="preserve"> expediente</w:t>
      </w:r>
      <w:r w:rsidR="00D41C12" w:rsidRPr="005A5E15">
        <w:rPr>
          <w:rFonts w:ascii="Palatino Linotype" w:hAnsi="Palatino Linotype" w:cs="Arial"/>
        </w:rPr>
        <w:t>s</w:t>
      </w:r>
      <w:r w:rsidRPr="005A5E15">
        <w:rPr>
          <w:rFonts w:ascii="Palatino Linotype" w:hAnsi="Palatino Linotype" w:cs="Arial"/>
        </w:rPr>
        <w:t xml:space="preserve"> electrónico</w:t>
      </w:r>
      <w:r w:rsidR="00D41C12" w:rsidRPr="005A5E15">
        <w:rPr>
          <w:rFonts w:ascii="Palatino Linotype" w:hAnsi="Palatino Linotype" w:cs="Arial"/>
        </w:rPr>
        <w:t>s</w:t>
      </w:r>
      <w:r w:rsidRPr="005A5E15">
        <w:rPr>
          <w:rFonts w:ascii="Palatino Linotype" w:hAnsi="Palatino Linotype" w:cs="Arial"/>
        </w:rPr>
        <w:t xml:space="preserve"> formado</w:t>
      </w:r>
      <w:r w:rsidR="00D41C12" w:rsidRPr="005A5E15">
        <w:rPr>
          <w:rFonts w:ascii="Palatino Linotype" w:hAnsi="Palatino Linotype" w:cs="Arial"/>
        </w:rPr>
        <w:t>s</w:t>
      </w:r>
      <w:r w:rsidRPr="005A5E15">
        <w:rPr>
          <w:rFonts w:ascii="Palatino Linotype" w:hAnsi="Palatino Linotype" w:cs="Arial"/>
        </w:rPr>
        <w:t xml:space="preserve"> en el</w:t>
      </w:r>
      <w:r w:rsidRPr="005A5E15">
        <w:rPr>
          <w:rFonts w:ascii="Palatino Linotype" w:hAnsi="Palatino Linotype" w:cs="Arial"/>
          <w:b/>
        </w:rPr>
        <w:t xml:space="preserve"> SAIMEX,</w:t>
      </w:r>
      <w:r w:rsidR="0083654B" w:rsidRPr="005A5E15">
        <w:rPr>
          <w:rFonts w:ascii="Palatino Linotype" w:hAnsi="Palatino Linotype" w:cs="Arial"/>
        </w:rPr>
        <w:t xml:space="preserve"> con</w:t>
      </w:r>
      <w:r w:rsidRPr="005A5E15">
        <w:rPr>
          <w:rFonts w:ascii="Palatino Linotype" w:hAnsi="Palatino Linotype" w:cs="Arial"/>
        </w:rPr>
        <w:t xml:space="preserve"> motivo de la</w:t>
      </w:r>
      <w:r w:rsidR="00D41C12" w:rsidRPr="005A5E15">
        <w:rPr>
          <w:rFonts w:ascii="Palatino Linotype" w:hAnsi="Palatino Linotype" w:cs="Arial"/>
        </w:rPr>
        <w:t>s</w:t>
      </w:r>
      <w:r w:rsidRPr="005A5E15">
        <w:rPr>
          <w:rFonts w:ascii="Palatino Linotype" w:hAnsi="Palatino Linotype" w:cs="Arial"/>
        </w:rPr>
        <w:t xml:space="preserve"> solicitud</w:t>
      </w:r>
      <w:r w:rsidR="00D41C12" w:rsidRPr="005A5E15">
        <w:rPr>
          <w:rFonts w:ascii="Palatino Linotype" w:hAnsi="Palatino Linotype" w:cs="Arial"/>
        </w:rPr>
        <w:t>es</w:t>
      </w:r>
      <w:r w:rsidRPr="005A5E15">
        <w:rPr>
          <w:rFonts w:ascii="Palatino Linotype" w:hAnsi="Palatino Linotype" w:cs="Arial"/>
        </w:rPr>
        <w:t xml:space="preserve"> de información y de</w:t>
      </w:r>
      <w:r w:rsidR="00D41C12" w:rsidRPr="005A5E15">
        <w:rPr>
          <w:rFonts w:ascii="Palatino Linotype" w:hAnsi="Palatino Linotype" w:cs="Arial"/>
        </w:rPr>
        <w:t xml:space="preserve"> </w:t>
      </w:r>
      <w:r w:rsidRPr="005A5E15">
        <w:rPr>
          <w:rFonts w:ascii="Palatino Linotype" w:hAnsi="Palatino Linotype" w:cs="Arial"/>
        </w:rPr>
        <w:t>l</w:t>
      </w:r>
      <w:r w:rsidR="00D41C12" w:rsidRPr="005A5E15">
        <w:rPr>
          <w:rFonts w:ascii="Palatino Linotype" w:hAnsi="Palatino Linotype" w:cs="Arial"/>
        </w:rPr>
        <w:t>os</w:t>
      </w:r>
      <w:r w:rsidRPr="005A5E15">
        <w:rPr>
          <w:rFonts w:ascii="Palatino Linotype" w:hAnsi="Palatino Linotype" w:cs="Arial"/>
        </w:rPr>
        <w:t xml:space="preserve"> recurso</w:t>
      </w:r>
      <w:r w:rsidR="00D41C12" w:rsidRPr="005A5E15">
        <w:rPr>
          <w:rFonts w:ascii="Palatino Linotype" w:hAnsi="Palatino Linotype" w:cs="Arial"/>
        </w:rPr>
        <w:t>s</w:t>
      </w:r>
      <w:r w:rsidRPr="005A5E15">
        <w:rPr>
          <w:rFonts w:ascii="Palatino Linotype" w:hAnsi="Palatino Linotype" w:cs="Arial"/>
        </w:rPr>
        <w:t xml:space="preserve"> a que da</w:t>
      </w:r>
      <w:r w:rsidR="00D41C12" w:rsidRPr="005A5E15">
        <w:rPr>
          <w:rFonts w:ascii="Palatino Linotype" w:hAnsi="Palatino Linotype" w:cs="Arial"/>
        </w:rPr>
        <w:t>n</w:t>
      </w:r>
      <w:r w:rsidRPr="005A5E15">
        <w:rPr>
          <w:rFonts w:ascii="Palatino Linotype" w:hAnsi="Palatino Linotype" w:cs="Arial"/>
        </w:rPr>
        <w:t xml:space="preserve"> origen, </w:t>
      </w:r>
      <w:r w:rsidRPr="005A5E15">
        <w:rPr>
          <w:rFonts w:ascii="Palatino Linotype" w:hAnsi="Palatino Linotype"/>
        </w:rPr>
        <w:t xml:space="preserve">se observa que </w:t>
      </w:r>
      <w:r w:rsidRPr="005A5E15">
        <w:rPr>
          <w:rFonts w:ascii="Palatino Linotype" w:hAnsi="Palatino Linotype"/>
          <w:b/>
        </w:rPr>
        <w:t>EL SUJETO OBLIGADO,</w:t>
      </w:r>
      <w:r w:rsidR="0083654B" w:rsidRPr="005A5E15">
        <w:rPr>
          <w:rFonts w:ascii="Palatino Linotype" w:hAnsi="Palatino Linotype"/>
          <w:b/>
        </w:rPr>
        <w:t xml:space="preserve"> </w:t>
      </w:r>
      <w:r w:rsidR="0083654B" w:rsidRPr="005A5E15">
        <w:rPr>
          <w:rFonts w:ascii="Palatino Linotype" w:hAnsi="Palatino Linotype"/>
        </w:rPr>
        <w:t xml:space="preserve">dio respuesta a las solicitudes, por lo que, es necesario analizar si con dichas respuestas se colma el derecho de acceso a la información </w:t>
      </w:r>
      <w:r w:rsidR="00193A83" w:rsidRPr="005A5E15">
        <w:rPr>
          <w:rFonts w:ascii="Palatino Linotype" w:hAnsi="Palatino Linotype"/>
        </w:rPr>
        <w:t>pública</w:t>
      </w:r>
      <w:r w:rsidR="0083654B" w:rsidRPr="005A5E15">
        <w:rPr>
          <w:rFonts w:ascii="Palatino Linotype" w:hAnsi="Palatino Linotype"/>
        </w:rPr>
        <w:t xml:space="preserve"> del ahora </w:t>
      </w:r>
      <w:r w:rsidR="0083654B" w:rsidRPr="005A5E15">
        <w:rPr>
          <w:rFonts w:ascii="Palatino Linotype" w:hAnsi="Palatino Linotype"/>
          <w:b/>
        </w:rPr>
        <w:t>RECURRENTE.</w:t>
      </w:r>
    </w:p>
    <w:p w14:paraId="4D82C819" w14:textId="7E8F4C14" w:rsidR="0083654B" w:rsidRPr="005A5E15" w:rsidRDefault="0083654B" w:rsidP="0083654B">
      <w:pPr>
        <w:spacing w:line="360" w:lineRule="auto"/>
        <w:jc w:val="both"/>
        <w:rPr>
          <w:rFonts w:ascii="Palatino Linotype" w:hAnsi="Palatino Linotype" w:cs="Arial"/>
          <w:color w:val="000000"/>
        </w:rPr>
      </w:pPr>
      <w:r w:rsidRPr="005A5E15">
        <w:rPr>
          <w:rFonts w:ascii="Palatino Linotype" w:hAnsi="Palatino Linotype" w:cs="Arial"/>
        </w:rPr>
        <w:t>Precisado lo anterior,</w:t>
      </w:r>
      <w:r w:rsidRPr="005A5E15">
        <w:rPr>
          <w:rFonts w:ascii="Palatino Linotype" w:hAnsi="Palatino Linotype"/>
        </w:rPr>
        <w:t xml:space="preserve"> se obvia el análisis de la competencia por parte del </w:t>
      </w:r>
      <w:r w:rsidRPr="005A5E15">
        <w:rPr>
          <w:rFonts w:ascii="Palatino Linotype" w:hAnsi="Palatino Linotype"/>
          <w:b/>
        </w:rPr>
        <w:t>SUJETO OBLIGADO</w:t>
      </w:r>
      <w:r w:rsidRPr="005A5E15">
        <w:rPr>
          <w:rFonts w:ascii="Palatino Linotype" w:hAnsi="Palatino Linotype"/>
        </w:rPr>
        <w:t xml:space="preserve">, para generar, administrar o poseer la información solicitada en los recursos que nos ocupa, dado que éste ha asumido la misma, en razón de que en su respuesta e Informe Justificado, éste </w:t>
      </w:r>
      <w:r w:rsidRPr="005A5E15">
        <w:rPr>
          <w:rFonts w:ascii="Palatino Linotype" w:hAnsi="Palatino Linotype" w:cs="Arial"/>
          <w:color w:val="000000"/>
        </w:rPr>
        <w:t>se pronunció ante los requerimientos del ciudadano.</w:t>
      </w:r>
    </w:p>
    <w:p w14:paraId="2D4342B9" w14:textId="77777777" w:rsidR="0083654B" w:rsidRPr="005A5E15" w:rsidRDefault="0083654B" w:rsidP="0083654B">
      <w:pPr>
        <w:spacing w:line="360" w:lineRule="auto"/>
        <w:jc w:val="both"/>
        <w:rPr>
          <w:rFonts w:ascii="Palatino Linotype" w:hAnsi="Palatino Linotype"/>
        </w:rPr>
      </w:pPr>
    </w:p>
    <w:p w14:paraId="08636C4E" w14:textId="2DAC193D" w:rsidR="0083654B" w:rsidRPr="005A5E15" w:rsidRDefault="0083654B" w:rsidP="0083654B">
      <w:pPr>
        <w:spacing w:line="360" w:lineRule="auto"/>
        <w:jc w:val="both"/>
        <w:rPr>
          <w:rFonts w:ascii="Palatino Linotype" w:hAnsi="Palatino Linotype"/>
        </w:rPr>
      </w:pPr>
      <w:r w:rsidRPr="005A5E15">
        <w:rPr>
          <w:rFonts w:ascii="Palatino Linotype" w:hAnsi="Palatino Linotype"/>
        </w:rPr>
        <w:t xml:space="preserve">En este contexto, el hecho de que </w:t>
      </w:r>
      <w:r w:rsidRPr="005A5E15">
        <w:rPr>
          <w:rFonts w:ascii="Palatino Linotype" w:hAnsi="Palatino Linotype"/>
          <w:b/>
        </w:rPr>
        <w:t>EL SUJETO OBLIGADO</w:t>
      </w:r>
      <w:r w:rsidRPr="005A5E15">
        <w:rPr>
          <w:rFonts w:ascii="Palatino Linotype" w:hAnsi="Palatino Linotype"/>
        </w:rPr>
        <w:t xml:space="preserve"> haya asumido contar con la información pública solicitada en los recursos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693EAF8B" w14:textId="77777777" w:rsidR="0083654B" w:rsidRPr="005A5E15" w:rsidRDefault="0083654B" w:rsidP="0083654B">
      <w:pPr>
        <w:spacing w:line="360" w:lineRule="auto"/>
        <w:jc w:val="both"/>
        <w:rPr>
          <w:rFonts w:ascii="Palatino Linotype" w:hAnsi="Palatino Linotype"/>
        </w:rPr>
      </w:pPr>
    </w:p>
    <w:p w14:paraId="24E16514" w14:textId="77777777" w:rsidR="0083654B" w:rsidRPr="005A5E15" w:rsidRDefault="0083654B" w:rsidP="0083654B">
      <w:pPr>
        <w:ind w:left="851" w:right="899"/>
        <w:jc w:val="both"/>
        <w:rPr>
          <w:rFonts w:ascii="Palatino Linotype" w:hAnsi="Palatino Linotype"/>
          <w:i/>
          <w:sz w:val="22"/>
          <w:szCs w:val="22"/>
        </w:rPr>
      </w:pPr>
      <w:r w:rsidRPr="005A5E15">
        <w:rPr>
          <w:rFonts w:ascii="Palatino Linotype" w:hAnsi="Palatino Linotype"/>
          <w:b/>
          <w:i/>
          <w:sz w:val="22"/>
          <w:szCs w:val="22"/>
        </w:rPr>
        <w:t>“Artículo 12</w:t>
      </w:r>
      <w:r w:rsidRPr="005A5E15">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75EF7439" w14:textId="77777777" w:rsidR="0083654B" w:rsidRPr="005A5E15" w:rsidRDefault="0083654B" w:rsidP="0083654B">
      <w:pPr>
        <w:ind w:left="851" w:right="899"/>
        <w:jc w:val="both"/>
        <w:rPr>
          <w:rFonts w:ascii="Palatino Linotype" w:hAnsi="Palatino Linotype"/>
          <w:i/>
          <w:sz w:val="22"/>
          <w:szCs w:val="22"/>
        </w:rPr>
      </w:pPr>
    </w:p>
    <w:p w14:paraId="7E4AA53D" w14:textId="77777777" w:rsidR="0083654B" w:rsidRPr="005A5E15" w:rsidRDefault="0083654B" w:rsidP="0083654B">
      <w:pPr>
        <w:ind w:left="851" w:right="899"/>
        <w:jc w:val="both"/>
        <w:rPr>
          <w:rFonts w:ascii="Palatino Linotype" w:hAnsi="Palatino Linotype"/>
          <w:b/>
          <w:i/>
          <w:sz w:val="22"/>
          <w:szCs w:val="22"/>
        </w:rPr>
      </w:pPr>
      <w:r w:rsidRPr="005A5E15">
        <w:rPr>
          <w:rFonts w:ascii="Palatino Linotype" w:hAnsi="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A5E15">
        <w:rPr>
          <w:rFonts w:ascii="Palatino Linotype" w:hAnsi="Palatino Linotype"/>
          <w:b/>
          <w:i/>
          <w:sz w:val="22"/>
          <w:szCs w:val="22"/>
        </w:rPr>
        <w:t>”</w:t>
      </w:r>
    </w:p>
    <w:p w14:paraId="10B22327" w14:textId="77777777" w:rsidR="0083654B" w:rsidRPr="005A5E15" w:rsidRDefault="0083654B" w:rsidP="0083654B">
      <w:pPr>
        <w:spacing w:line="360" w:lineRule="auto"/>
        <w:ind w:left="851" w:right="899"/>
        <w:jc w:val="both"/>
        <w:rPr>
          <w:rFonts w:ascii="Palatino Linotype" w:hAnsi="Palatino Linotype"/>
          <w:i/>
          <w:sz w:val="22"/>
          <w:szCs w:val="22"/>
        </w:rPr>
      </w:pPr>
    </w:p>
    <w:p w14:paraId="5C4D2038" w14:textId="741D18D2" w:rsidR="0083654B" w:rsidRPr="005A5E15" w:rsidRDefault="0083654B" w:rsidP="0083654B">
      <w:pPr>
        <w:spacing w:line="360" w:lineRule="auto"/>
        <w:jc w:val="both"/>
        <w:rPr>
          <w:rFonts w:ascii="Palatino Linotype" w:hAnsi="Palatino Linotype"/>
          <w:b/>
        </w:rPr>
      </w:pPr>
      <w:r w:rsidRPr="005A5E15">
        <w:rPr>
          <w:rFonts w:ascii="Palatino Linotype" w:hAnsi="Palatino Linotype"/>
        </w:rPr>
        <w:t xml:space="preserve">De hecho, el estudio de la naturaleza jurídica de la información pública solicitada, tiene por objeto determinar si ésta la genera, posee o administra </w:t>
      </w:r>
      <w:r w:rsidRPr="005A5E15">
        <w:rPr>
          <w:rFonts w:ascii="Palatino Linotype" w:hAnsi="Palatino Linotype"/>
          <w:b/>
        </w:rPr>
        <w:t>EL SUJETO OBLIGADO</w:t>
      </w:r>
      <w:r w:rsidRPr="005A5E15">
        <w:rPr>
          <w:rFonts w:ascii="Palatino Linotype" w:hAnsi="Palatino Linotype"/>
        </w:rPr>
        <w:t xml:space="preserve">; sin embargo, en aquellos casos en que éste la asume, implica que cuenta con dicha información; por consiguiente, a nada práctico nos conduciría su estudio, ya que se insiste, ésta fue asumida por el mismo, lo que implica que genera, posee y administra la información, en ejercicio de sus funciones de derecho público, motivo por el cual se actualiza el supuesto jurídico, previsto en el artículo 12 de la Ley de la materia, anteriormente referido, derivado de la respuesta e Informe Justificado remitidos por </w:t>
      </w:r>
      <w:r w:rsidRPr="005A5E15">
        <w:rPr>
          <w:rFonts w:ascii="Palatino Linotype" w:hAnsi="Palatino Linotype"/>
          <w:b/>
        </w:rPr>
        <w:t>EL SUJETO OBLIGADO.</w:t>
      </w:r>
    </w:p>
    <w:p w14:paraId="15D9FD95" w14:textId="3D66A988" w:rsidR="0083654B" w:rsidRPr="005A5E15" w:rsidRDefault="0083654B" w:rsidP="0083654B">
      <w:pPr>
        <w:spacing w:before="100" w:beforeAutospacing="1" w:after="100" w:afterAutospacing="1" w:line="360" w:lineRule="auto"/>
        <w:jc w:val="both"/>
        <w:rPr>
          <w:rFonts w:ascii="Palatino Linotype" w:hAnsi="Palatino Linotype"/>
        </w:rPr>
      </w:pPr>
      <w:r w:rsidRPr="005A5E15">
        <w:rPr>
          <w:rFonts w:ascii="Palatino Linotype" w:hAnsi="Palatino Linotype"/>
        </w:rPr>
        <w:t xml:space="preserve">Ahora bien respecto del recurso de revisión </w:t>
      </w:r>
      <w:r w:rsidRPr="005A5E15">
        <w:rPr>
          <w:rFonts w:ascii="Palatino Linotype" w:hAnsi="Palatino Linotype"/>
          <w:b/>
        </w:rPr>
        <w:t>06237/INFOEM/IP/RR/2019</w:t>
      </w:r>
      <w:r w:rsidRPr="005A5E15">
        <w:rPr>
          <w:rFonts w:ascii="Palatino Linotype" w:hAnsi="Palatino Linotype"/>
        </w:rPr>
        <w:t>, es importante recordar que el particular solicitó lo siguiente:</w:t>
      </w:r>
    </w:p>
    <w:p w14:paraId="66329844" w14:textId="525C0951" w:rsidR="0059410B" w:rsidRPr="005A5E15" w:rsidRDefault="0059410B" w:rsidP="00C14E1F">
      <w:pPr>
        <w:pStyle w:val="Prrafodelista"/>
        <w:numPr>
          <w:ilvl w:val="0"/>
          <w:numId w:val="8"/>
        </w:numPr>
        <w:spacing w:before="100" w:beforeAutospacing="1" w:after="100" w:afterAutospacing="1" w:line="360" w:lineRule="auto"/>
        <w:jc w:val="both"/>
        <w:rPr>
          <w:rFonts w:ascii="Palatino Linotype" w:hAnsi="Palatino Linotype"/>
          <w:b/>
        </w:rPr>
      </w:pPr>
      <w:r w:rsidRPr="005A5E15">
        <w:rPr>
          <w:rFonts w:ascii="Palatino Linotype" w:hAnsi="Palatino Linotype"/>
          <w:b/>
        </w:rPr>
        <w:t xml:space="preserve">Las actas de sesiones de consejo celebradas del 1 de enero al 31 de diciembre del año 2017, en formato </w:t>
      </w:r>
      <w:proofErr w:type="spellStart"/>
      <w:r w:rsidRPr="005A5E15">
        <w:rPr>
          <w:rFonts w:ascii="Palatino Linotype" w:hAnsi="Palatino Linotype"/>
          <w:b/>
        </w:rPr>
        <w:t>pdf</w:t>
      </w:r>
      <w:proofErr w:type="spellEnd"/>
      <w:r w:rsidRPr="005A5E15">
        <w:rPr>
          <w:rFonts w:ascii="Palatino Linotype" w:hAnsi="Palatino Linotype"/>
          <w:b/>
        </w:rPr>
        <w:t xml:space="preserve"> editable y en datos abiertos o para su mejor comprensión el archivo de origen o en el cual fueron elaboradas.</w:t>
      </w:r>
    </w:p>
    <w:p w14:paraId="2FDE3CDF" w14:textId="60807BB4" w:rsidR="0059410B" w:rsidRPr="005A5E15" w:rsidRDefault="0059410B" w:rsidP="0059410B">
      <w:pPr>
        <w:spacing w:before="100" w:beforeAutospacing="1" w:after="100" w:afterAutospacing="1" w:line="360" w:lineRule="auto"/>
        <w:jc w:val="both"/>
        <w:rPr>
          <w:rFonts w:ascii="Palatino Linotype" w:hAnsi="Palatino Linotype"/>
          <w:bCs/>
        </w:rPr>
      </w:pPr>
      <w:r w:rsidRPr="005A5E15">
        <w:rPr>
          <w:rFonts w:ascii="Palatino Linotype" w:hAnsi="Palatino Linotype"/>
        </w:rPr>
        <w:t xml:space="preserve">No obstante a ello, </w:t>
      </w:r>
      <w:r w:rsidRPr="005A5E15">
        <w:rPr>
          <w:rFonts w:ascii="Palatino Linotype" w:hAnsi="Palatino Linotype"/>
          <w:b/>
        </w:rPr>
        <w:t>EL SUJETO OBLIGADO</w:t>
      </w:r>
      <w:r w:rsidRPr="005A5E15">
        <w:rPr>
          <w:rFonts w:ascii="Palatino Linotype" w:hAnsi="Palatino Linotype"/>
        </w:rPr>
        <w:t xml:space="preserve">, remitió mediante respuesta las actas de las sesiones ordinarias y </w:t>
      </w:r>
      <w:r w:rsidR="005F5479" w:rsidRPr="005A5E15">
        <w:rPr>
          <w:rFonts w:ascii="Palatino Linotype" w:hAnsi="Palatino Linotype"/>
        </w:rPr>
        <w:t xml:space="preserve">extraordinarias del </w:t>
      </w:r>
      <w:r w:rsidR="005F5479" w:rsidRPr="005A5E15">
        <w:rPr>
          <w:rFonts w:ascii="Palatino Linotype" w:hAnsi="Palatino Linotype"/>
          <w:bCs/>
        </w:rPr>
        <w:t xml:space="preserve">Consejo Directivo de Administración </w:t>
      </w:r>
      <w:r w:rsidR="005F5479" w:rsidRPr="005A5E15">
        <w:rPr>
          <w:rFonts w:ascii="Palatino Linotype" w:hAnsi="Palatino Linotype"/>
          <w:bCs/>
        </w:rPr>
        <w:lastRenderedPageBreak/>
        <w:t>correspondiente al año 2018; inconforme el particular, se dolió porque no le fue entregada la información requerida del año 2017.</w:t>
      </w:r>
    </w:p>
    <w:p w14:paraId="3A6236FF" w14:textId="64E4A675" w:rsidR="005F5479" w:rsidRPr="005A5E15" w:rsidRDefault="005F5479" w:rsidP="005F5479">
      <w:pPr>
        <w:spacing w:before="240" w:after="240" w:line="360" w:lineRule="auto"/>
        <w:jc w:val="both"/>
        <w:rPr>
          <w:rFonts w:ascii="Palatino Linotype" w:hAnsi="Palatino Linotype" w:cs="Arial"/>
          <w:b/>
          <w:i/>
        </w:rPr>
      </w:pPr>
      <w:r w:rsidRPr="005A5E15">
        <w:rPr>
          <w:rFonts w:ascii="Palatino Linotype" w:hAnsi="Palatino Linotype"/>
          <w:bCs/>
        </w:rPr>
        <w:t xml:space="preserve">Atento a lo anterior, mediante Informe Justificado, </w:t>
      </w:r>
      <w:r w:rsidRPr="005A5E15">
        <w:rPr>
          <w:rFonts w:ascii="Palatino Linotype" w:hAnsi="Palatino Linotype"/>
          <w:b/>
        </w:rPr>
        <w:t>EL SUJETO OBLIGADO</w:t>
      </w:r>
      <w:r w:rsidRPr="005A5E15">
        <w:rPr>
          <w:rFonts w:ascii="Palatino Linotype" w:hAnsi="Palatino Linotype"/>
          <w:bCs/>
        </w:rPr>
        <w:t xml:space="preserve"> modificó su respuesta, añadiendo mediante el archivo electrónico denominado </w:t>
      </w:r>
      <w:r w:rsidRPr="005A5E15">
        <w:rPr>
          <w:rFonts w:ascii="Palatino Linotype" w:hAnsi="Palatino Linotype"/>
          <w:b/>
          <w:bCs/>
          <w:i/>
        </w:rPr>
        <w:t>informe justificado.pdf</w:t>
      </w:r>
      <w:r w:rsidRPr="005A5E15">
        <w:rPr>
          <w:rFonts w:ascii="Palatino Linotype" w:hAnsi="Palatino Linotype"/>
          <w:bCs/>
        </w:rPr>
        <w:t xml:space="preserve">, que derivado de un error y confusión se había entregado una información diversa; por lo que en aras de enmendar su error, anexaba las actas de sesión ordinaria y extraordinaria del Consejo Directivo de Administración correspondiente al año 2017, en PDF, mediante los archivos electrónicos </w:t>
      </w:r>
      <w:r w:rsidRPr="005A5E15">
        <w:rPr>
          <w:rFonts w:ascii="Palatino Linotype" w:hAnsi="Palatino Linotype"/>
          <w:b/>
          <w:bCs/>
          <w:i/>
        </w:rPr>
        <w:t>SESIONES EXTRAORDINARIAS 2017 PDF.pdf</w:t>
      </w:r>
      <w:r w:rsidRPr="005A5E15">
        <w:rPr>
          <w:rFonts w:ascii="Palatino Linotype" w:hAnsi="Palatino Linotype"/>
          <w:bCs/>
          <w:i/>
        </w:rPr>
        <w:t xml:space="preserve"> </w:t>
      </w:r>
      <w:r w:rsidRPr="005A5E15">
        <w:rPr>
          <w:rFonts w:ascii="Palatino Linotype" w:hAnsi="Palatino Linotype"/>
          <w:bCs/>
        </w:rPr>
        <w:t>y</w:t>
      </w:r>
      <w:r w:rsidRPr="005A5E15">
        <w:rPr>
          <w:rFonts w:ascii="Palatino Linotype" w:hAnsi="Palatino Linotype"/>
          <w:b/>
          <w:bCs/>
        </w:rPr>
        <w:t xml:space="preserve"> </w:t>
      </w:r>
      <w:r w:rsidRPr="005A5E15">
        <w:rPr>
          <w:rFonts w:ascii="Palatino Linotype" w:hAnsi="Palatino Linotype"/>
          <w:b/>
          <w:bCs/>
          <w:i/>
        </w:rPr>
        <w:t>SESIONES ORDINARIAS 2017 PDF (1).</w:t>
      </w:r>
      <w:proofErr w:type="spellStart"/>
      <w:r w:rsidRPr="005A5E15">
        <w:rPr>
          <w:rFonts w:ascii="Palatino Linotype" w:hAnsi="Palatino Linotype"/>
          <w:b/>
          <w:bCs/>
          <w:i/>
        </w:rPr>
        <w:t>pdf</w:t>
      </w:r>
      <w:proofErr w:type="spellEnd"/>
      <w:r w:rsidRPr="005A5E15">
        <w:rPr>
          <w:rFonts w:ascii="Palatino Linotype" w:hAnsi="Palatino Linotype"/>
          <w:b/>
          <w:bCs/>
          <w:i/>
        </w:rPr>
        <w:t xml:space="preserve">; </w:t>
      </w:r>
      <w:r w:rsidRPr="005A5E15">
        <w:rPr>
          <w:rFonts w:ascii="Palatino Linotype" w:hAnsi="Palatino Linotype"/>
          <w:bCs/>
        </w:rPr>
        <w:t>razón por la cual se puso a la vista del</w:t>
      </w:r>
      <w:r w:rsidRPr="005A5E15">
        <w:rPr>
          <w:rFonts w:ascii="Palatino Linotype" w:hAnsi="Palatino Linotype"/>
          <w:b/>
          <w:bCs/>
          <w:i/>
        </w:rPr>
        <w:t xml:space="preserve"> </w:t>
      </w:r>
      <w:r w:rsidRPr="005A5E15">
        <w:rPr>
          <w:rFonts w:ascii="Palatino Linotype" w:hAnsi="Palatino Linotype"/>
          <w:b/>
          <w:bCs/>
        </w:rPr>
        <w:t xml:space="preserve">RECURRENTE </w:t>
      </w:r>
      <w:r w:rsidRPr="005A5E15">
        <w:rPr>
          <w:rFonts w:ascii="Palatino Linotype" w:hAnsi="Palatino Linotype"/>
          <w:bCs/>
        </w:rPr>
        <w:t>en fecha veintiuno de octubre de dos mil diecinueve, a efecto de que manifestara lo que a su derecho corresponda.</w:t>
      </w:r>
    </w:p>
    <w:p w14:paraId="709086A8" w14:textId="4488A92A" w:rsidR="005F5479" w:rsidRPr="005A5E15" w:rsidRDefault="005F5479" w:rsidP="005F5479">
      <w:pPr>
        <w:widowControl w:val="0"/>
        <w:autoSpaceDE w:val="0"/>
        <w:autoSpaceDN w:val="0"/>
        <w:adjustRightInd w:val="0"/>
        <w:spacing w:line="360" w:lineRule="auto"/>
        <w:jc w:val="both"/>
        <w:rPr>
          <w:rFonts w:ascii="Palatino Linotype" w:hAnsi="Palatino Linotype" w:cs="Arial"/>
          <w:lang w:val="es-ES_tradnl"/>
        </w:rPr>
      </w:pPr>
      <w:r w:rsidRPr="005A5E15">
        <w:rPr>
          <w:rFonts w:ascii="Palatino Linotype" w:hAnsi="Palatino Linotype" w:cs="Arial"/>
          <w:lang w:val="es-ES_tradnl"/>
        </w:rPr>
        <w:t>En consecuencia, esta Ponencia Resolutora</w:t>
      </w:r>
      <w:r w:rsidRPr="005A5E15">
        <w:rPr>
          <w:rFonts w:ascii="Palatino Linotype" w:hAnsi="Palatino Linotype"/>
          <w:color w:val="000000" w:themeColor="text1"/>
        </w:rPr>
        <w:t xml:space="preserve"> advierte que en el presente caso, se actualiza la hipótesis prevista en </w:t>
      </w:r>
      <w:r w:rsidRPr="005A5E15">
        <w:rPr>
          <w:rFonts w:ascii="Palatino Linotype" w:hAnsi="Palatino Linotype" w:cs="Arial"/>
          <w:lang w:val="es-ES_tradnl"/>
        </w:rPr>
        <w:t xml:space="preserve">el </w:t>
      </w:r>
      <w:r w:rsidRPr="005A5E15">
        <w:rPr>
          <w:rFonts w:ascii="Palatino Linotype" w:hAnsi="Palatino Linotype"/>
          <w:color w:val="000000" w:themeColor="text1"/>
        </w:rPr>
        <w:t>artículo 192, fracción III, de</w:t>
      </w:r>
      <w:r w:rsidRPr="005A5E15">
        <w:rPr>
          <w:rFonts w:ascii="Palatino Linotype" w:hAnsi="Palatino Linotype" w:cs="Arial"/>
          <w:lang w:val="es-ES_tradnl"/>
        </w:rPr>
        <w:t xml:space="preserve"> la </w:t>
      </w:r>
      <w:r w:rsidRPr="005A5E15">
        <w:rPr>
          <w:rFonts w:ascii="Palatino Linotype" w:hAnsi="Palatino Linotype"/>
        </w:rPr>
        <w:t xml:space="preserve">Ley de Transparencia y Acceso a la Información Pública del Estado de México y Municipios, </w:t>
      </w:r>
      <w:r w:rsidRPr="005A5E15">
        <w:rPr>
          <w:rFonts w:ascii="Palatino Linotype" w:hAnsi="Palatino Linotype"/>
          <w:color w:val="000000" w:themeColor="text1"/>
        </w:rPr>
        <w:t xml:space="preserve">que dispone lo siguiente: </w:t>
      </w:r>
    </w:p>
    <w:p w14:paraId="738ADED4" w14:textId="77777777" w:rsidR="005F5479" w:rsidRPr="005A5E15" w:rsidRDefault="005F5479" w:rsidP="005F5479">
      <w:pPr>
        <w:spacing w:before="200" w:after="200"/>
        <w:ind w:left="851" w:right="709"/>
        <w:jc w:val="both"/>
        <w:rPr>
          <w:rFonts w:ascii="Palatino Linotype" w:hAnsi="Palatino Linotype" w:cs="Arial"/>
          <w:i/>
          <w:sz w:val="22"/>
          <w:szCs w:val="22"/>
        </w:rPr>
      </w:pPr>
      <w:r w:rsidRPr="005A5E15">
        <w:rPr>
          <w:rFonts w:ascii="Palatino Linotype" w:hAnsi="Palatino Linotype" w:cs="Arial"/>
          <w:i/>
          <w:sz w:val="22"/>
          <w:szCs w:val="22"/>
        </w:rPr>
        <w:t>“</w:t>
      </w:r>
      <w:r w:rsidRPr="005A5E15">
        <w:rPr>
          <w:rFonts w:ascii="Palatino Linotype" w:hAnsi="Palatino Linotype" w:cs="Arial"/>
          <w:b/>
          <w:i/>
          <w:sz w:val="22"/>
          <w:szCs w:val="22"/>
        </w:rPr>
        <w:t>Artículo 192.</w:t>
      </w:r>
      <w:r w:rsidRPr="005A5E15">
        <w:rPr>
          <w:rFonts w:ascii="Palatino Linotype" w:hAnsi="Palatino Linotype" w:cs="Arial"/>
          <w:i/>
          <w:sz w:val="22"/>
          <w:szCs w:val="22"/>
        </w:rPr>
        <w:t xml:space="preserve"> </w:t>
      </w:r>
      <w:r w:rsidRPr="005A5E15">
        <w:rPr>
          <w:rFonts w:ascii="Palatino Linotype" w:hAnsi="Palatino Linotype" w:cs="Arial"/>
          <w:b/>
          <w:i/>
          <w:sz w:val="22"/>
          <w:szCs w:val="22"/>
          <w:u w:val="single"/>
        </w:rPr>
        <w:t>El recurso será sobreseído</w:t>
      </w:r>
      <w:r w:rsidRPr="005A5E15">
        <w:rPr>
          <w:rFonts w:ascii="Palatino Linotype" w:hAnsi="Palatino Linotype" w:cs="Arial"/>
          <w:i/>
          <w:sz w:val="22"/>
          <w:szCs w:val="22"/>
        </w:rPr>
        <w:t xml:space="preserve">, en todo o en parte, </w:t>
      </w:r>
      <w:r w:rsidRPr="005A5E15">
        <w:rPr>
          <w:rFonts w:ascii="Palatino Linotype" w:hAnsi="Palatino Linotype" w:cs="Arial"/>
          <w:b/>
          <w:i/>
          <w:sz w:val="22"/>
          <w:szCs w:val="22"/>
          <w:u w:val="single"/>
        </w:rPr>
        <w:t>cuando una vez admitido</w:t>
      </w:r>
      <w:r w:rsidRPr="005A5E15">
        <w:rPr>
          <w:rFonts w:ascii="Palatino Linotype" w:hAnsi="Palatino Linotype" w:cs="Arial"/>
          <w:i/>
          <w:sz w:val="22"/>
          <w:szCs w:val="22"/>
        </w:rPr>
        <w:t>, se actualicen alguno de los siguientes supuestos:</w:t>
      </w:r>
    </w:p>
    <w:p w14:paraId="31935856" w14:textId="77777777" w:rsidR="005F5479" w:rsidRPr="005A5E15" w:rsidRDefault="005F5479" w:rsidP="005F5479">
      <w:pPr>
        <w:spacing w:before="200" w:after="200"/>
        <w:ind w:left="851" w:right="709"/>
        <w:jc w:val="both"/>
        <w:rPr>
          <w:rFonts w:ascii="Palatino Linotype" w:hAnsi="Palatino Linotype" w:cs="Arial"/>
          <w:i/>
          <w:sz w:val="22"/>
          <w:szCs w:val="22"/>
        </w:rPr>
      </w:pPr>
      <w:r w:rsidRPr="005A5E15">
        <w:rPr>
          <w:rFonts w:ascii="Palatino Linotype" w:hAnsi="Palatino Linotype" w:cs="Arial"/>
          <w:i/>
          <w:sz w:val="22"/>
          <w:szCs w:val="22"/>
        </w:rPr>
        <w:t>[…]</w:t>
      </w:r>
    </w:p>
    <w:p w14:paraId="7CB0B5AD" w14:textId="77777777" w:rsidR="005F5479" w:rsidRPr="005A5E15" w:rsidRDefault="005F5479" w:rsidP="005F5479">
      <w:pPr>
        <w:ind w:left="851" w:right="902"/>
        <w:jc w:val="both"/>
        <w:rPr>
          <w:rFonts w:ascii="Palatino Linotype" w:hAnsi="Palatino Linotype" w:cs="Arial"/>
          <w:i/>
          <w:sz w:val="22"/>
          <w:szCs w:val="22"/>
        </w:rPr>
      </w:pPr>
      <w:r w:rsidRPr="005A5E15">
        <w:rPr>
          <w:rFonts w:ascii="Palatino Linotype" w:hAnsi="Palatino Linotype" w:cs="Arial"/>
          <w:b/>
          <w:i/>
          <w:sz w:val="22"/>
          <w:szCs w:val="22"/>
        </w:rPr>
        <w:t>III.</w:t>
      </w:r>
      <w:r w:rsidRPr="005A5E15">
        <w:rPr>
          <w:rFonts w:ascii="Palatino Linotype" w:hAnsi="Palatino Linotype" w:cs="Arial"/>
          <w:i/>
          <w:sz w:val="22"/>
          <w:szCs w:val="22"/>
        </w:rPr>
        <w:t xml:space="preserve"> </w:t>
      </w:r>
      <w:r w:rsidRPr="005A5E15">
        <w:rPr>
          <w:rFonts w:ascii="Palatino Linotype" w:hAnsi="Palatino Linotype" w:cs="Arial"/>
          <w:b/>
          <w:i/>
          <w:sz w:val="22"/>
          <w:szCs w:val="22"/>
        </w:rPr>
        <w:t>El sujeto obligado responsable del acto lo modifique o revoque de tal manera que el recurso de revisión quede sin materia</w:t>
      </w:r>
      <w:r w:rsidRPr="005A5E15">
        <w:rPr>
          <w:rFonts w:ascii="Palatino Linotype" w:hAnsi="Palatino Linotype" w:cs="Arial"/>
          <w:i/>
          <w:sz w:val="22"/>
          <w:szCs w:val="22"/>
        </w:rPr>
        <w:t>;”</w:t>
      </w:r>
    </w:p>
    <w:p w14:paraId="2236B745" w14:textId="77777777" w:rsidR="005F5479" w:rsidRPr="005A5E15" w:rsidRDefault="005F5479" w:rsidP="005F5479">
      <w:pPr>
        <w:ind w:left="851" w:right="902"/>
        <w:jc w:val="both"/>
        <w:rPr>
          <w:rFonts w:ascii="Palatino Linotype" w:hAnsi="Palatino Linotype" w:cs="Arial"/>
          <w:b/>
          <w:i/>
          <w:sz w:val="22"/>
          <w:szCs w:val="22"/>
        </w:rPr>
      </w:pPr>
      <w:r w:rsidRPr="005A5E15">
        <w:rPr>
          <w:rFonts w:ascii="Palatino Linotype" w:hAnsi="Palatino Linotype" w:cs="Arial"/>
          <w:sz w:val="22"/>
          <w:szCs w:val="22"/>
        </w:rPr>
        <w:t>(Énfasis añadido)</w:t>
      </w:r>
    </w:p>
    <w:p w14:paraId="28218AA4" w14:textId="7E421E45" w:rsidR="005F5479" w:rsidRPr="005A5E15" w:rsidRDefault="005F5479" w:rsidP="005F5479">
      <w:pPr>
        <w:tabs>
          <w:tab w:val="left" w:pos="567"/>
        </w:tabs>
        <w:spacing w:before="120" w:after="120" w:line="360" w:lineRule="auto"/>
        <w:ind w:right="49"/>
        <w:jc w:val="both"/>
        <w:rPr>
          <w:rFonts w:ascii="Palatino Linotype" w:hAnsi="Palatino Linotype" w:cs="Arial"/>
          <w:b/>
          <w:lang w:eastAsia="es-MX"/>
        </w:rPr>
      </w:pPr>
      <w:r w:rsidRPr="005A5E15">
        <w:rPr>
          <w:rFonts w:ascii="Palatino Linotype" w:hAnsi="Palatino Linotype"/>
          <w:color w:val="000000"/>
        </w:rPr>
        <w:t xml:space="preserve">En consecuencia, </w:t>
      </w:r>
      <w:r w:rsidRPr="005A5E15">
        <w:rPr>
          <w:rFonts w:ascii="Palatino Linotype" w:hAnsi="Palatino Linotype"/>
        </w:rPr>
        <w:t xml:space="preserve">se </w:t>
      </w:r>
      <w:r w:rsidRPr="005A5E15">
        <w:rPr>
          <w:rFonts w:ascii="Palatino Linotype" w:hAnsi="Palatino Linotype" w:cs="Arial"/>
          <w:lang w:val="es-ES_tradnl"/>
        </w:rPr>
        <w:t xml:space="preserve">determina </w:t>
      </w:r>
      <w:r w:rsidRPr="005A5E15">
        <w:rPr>
          <w:rFonts w:ascii="Palatino Linotype" w:hAnsi="Palatino Linotype" w:cs="Arial"/>
          <w:b/>
          <w:lang w:val="es-ES_tradnl"/>
        </w:rPr>
        <w:t>SOBRESEER</w:t>
      </w:r>
      <w:r w:rsidRPr="005A5E15">
        <w:rPr>
          <w:rFonts w:ascii="Palatino Linotype" w:hAnsi="Palatino Linotype" w:cs="Arial"/>
          <w:lang w:val="es-ES_tradnl"/>
        </w:rPr>
        <w:t xml:space="preserve"> el presente recurso de revisión, en </w:t>
      </w:r>
      <w:r w:rsidRPr="005A5E15">
        <w:rPr>
          <w:rFonts w:ascii="Palatino Linotype" w:hAnsi="Palatino Linotype"/>
          <w:bCs/>
        </w:rPr>
        <w:t>términos</w:t>
      </w:r>
      <w:r w:rsidRPr="005A5E15">
        <w:rPr>
          <w:rFonts w:ascii="Palatino Linotype" w:hAnsi="Palatino Linotype" w:cs="Arial"/>
          <w:lang w:val="es-ES_tradnl"/>
        </w:rPr>
        <w:t xml:space="preserve"> del artículo 186, fracción I, de la </w:t>
      </w:r>
      <w:r w:rsidRPr="005A5E15">
        <w:rPr>
          <w:rFonts w:ascii="Palatino Linotype" w:eastAsia="Calibri" w:hAnsi="Palatino Linotype" w:cs="Arial"/>
        </w:rPr>
        <w:t xml:space="preserve">Ley de Transparencia y Acceso a la </w:t>
      </w:r>
      <w:r w:rsidRPr="005A5E15">
        <w:rPr>
          <w:rFonts w:ascii="Palatino Linotype" w:eastAsia="Calibri" w:hAnsi="Palatino Linotype" w:cs="Arial"/>
        </w:rPr>
        <w:lastRenderedPageBreak/>
        <w:t>Información Pública del Estado de México y Municipios, dado que,</w:t>
      </w:r>
      <w:r w:rsidRPr="005A5E15">
        <w:rPr>
          <w:rFonts w:ascii="Palatino Linotype" w:hAnsi="Palatino Linotype" w:cs="Arial"/>
          <w:lang w:eastAsia="es-MX"/>
        </w:rPr>
        <w:t xml:space="preserve"> a consideración de esta Ponencia Resolutora el derecho de acceso a la información pública del particular fue satisfecho por </w:t>
      </w:r>
      <w:r w:rsidRPr="005A5E15">
        <w:rPr>
          <w:rFonts w:ascii="Palatino Linotype" w:hAnsi="Palatino Linotype" w:cs="Arial"/>
          <w:b/>
          <w:lang w:eastAsia="es-MX"/>
        </w:rPr>
        <w:t>EL SUJETO OBLIGADO</w:t>
      </w:r>
      <w:r w:rsidRPr="005A5E15">
        <w:rPr>
          <w:rFonts w:ascii="Palatino Linotype" w:hAnsi="Palatino Linotype" w:cs="Arial"/>
          <w:lang w:eastAsia="es-MX"/>
        </w:rPr>
        <w:t xml:space="preserve">, en razón a que mediante Informe Justificado modificó su respuesta y se satisfizo el derecho de acceso a la información pública del ahora </w:t>
      </w:r>
      <w:r w:rsidRPr="005A5E15">
        <w:rPr>
          <w:rFonts w:ascii="Palatino Linotype" w:hAnsi="Palatino Linotype" w:cs="Arial"/>
          <w:b/>
          <w:lang w:eastAsia="es-MX"/>
        </w:rPr>
        <w:t>RECURRENTE.</w:t>
      </w:r>
    </w:p>
    <w:p w14:paraId="29D06E60" w14:textId="77777777" w:rsidR="005F5479" w:rsidRPr="005A5E15" w:rsidRDefault="005F5479" w:rsidP="005F5479">
      <w:pPr>
        <w:spacing w:before="360" w:after="240" w:line="360" w:lineRule="auto"/>
        <w:jc w:val="both"/>
        <w:rPr>
          <w:rFonts w:ascii="Palatino Linotype" w:hAnsi="Palatino Linotype" w:cs="Arial"/>
        </w:rPr>
      </w:pPr>
      <w:r w:rsidRPr="005A5E15">
        <w:rPr>
          <w:rFonts w:ascii="Palatino Linotype" w:hAnsi="Palatino Linotype"/>
          <w:color w:val="000000"/>
        </w:rPr>
        <w:t>Así</w:t>
      </w:r>
      <w:r w:rsidRPr="005A5E15">
        <w:rPr>
          <w:rFonts w:ascii="Palatino Linotype" w:hAnsi="Palatino Linotype" w:cs="Arial"/>
        </w:rPr>
        <w:t xml:space="preserve">, conviene desglosar los elementos del artículo </w:t>
      </w:r>
      <w:r w:rsidRPr="005A5E15">
        <w:rPr>
          <w:rFonts w:ascii="Palatino Linotype" w:hAnsi="Palatino Linotype"/>
          <w:color w:val="000000" w:themeColor="text1"/>
        </w:rPr>
        <w:t>192, fracción III, de</w:t>
      </w:r>
      <w:r w:rsidRPr="005A5E15">
        <w:rPr>
          <w:rFonts w:ascii="Palatino Linotype" w:hAnsi="Palatino Linotype" w:cs="Arial"/>
          <w:lang w:val="es-ES_tradnl"/>
        </w:rPr>
        <w:t xml:space="preserve"> la </w:t>
      </w:r>
      <w:r w:rsidRPr="005A5E15">
        <w:rPr>
          <w:rFonts w:ascii="Palatino Linotype" w:hAnsi="Palatino Linotype"/>
        </w:rPr>
        <w:t>Ley de</w:t>
      </w:r>
      <w:r w:rsidRPr="005A5E15">
        <w:rPr>
          <w:rFonts w:ascii="Palatino Linotype" w:hAnsi="Palatino Linotype" w:cs="Arial"/>
        </w:rPr>
        <w:t xml:space="preserve"> la materia, </w:t>
      </w:r>
      <w:r w:rsidRPr="005A5E15">
        <w:rPr>
          <w:rFonts w:ascii="Palatino Linotype" w:hAnsi="Palatino Linotype" w:cs="Arial"/>
          <w:lang w:val="es-ES_tradnl"/>
        </w:rPr>
        <w:t>previamente transcrito</w:t>
      </w:r>
      <w:r w:rsidRPr="005A5E15">
        <w:rPr>
          <w:rFonts w:ascii="Palatino Linotype" w:hAnsi="Palatino Linotype" w:cs="Arial"/>
        </w:rPr>
        <w:t xml:space="preserve">, de manera tal, que procede el </w:t>
      </w:r>
      <w:r w:rsidRPr="005A5E15">
        <w:rPr>
          <w:rFonts w:ascii="Palatino Linotype" w:hAnsi="Palatino Linotype" w:cs="Arial"/>
          <w:lang w:val="es-ES_tradnl"/>
        </w:rPr>
        <w:t>sobreseimiento</w:t>
      </w:r>
      <w:r w:rsidRPr="005A5E15">
        <w:rPr>
          <w:rFonts w:ascii="Palatino Linotype" w:hAnsi="Palatino Linotype" w:cs="Arial"/>
        </w:rPr>
        <w:t xml:space="preserve"> del presente </w:t>
      </w:r>
      <w:r w:rsidRPr="005A5E15">
        <w:rPr>
          <w:rFonts w:ascii="Palatino Linotype" w:hAnsi="Palatino Linotype"/>
          <w:bCs/>
        </w:rPr>
        <w:t>recurso</w:t>
      </w:r>
      <w:r w:rsidRPr="005A5E15">
        <w:rPr>
          <w:rFonts w:ascii="Palatino Linotype" w:hAnsi="Palatino Linotype" w:cs="Arial"/>
        </w:rPr>
        <w:t xml:space="preserve"> de revisión, en virtud de que </w:t>
      </w:r>
      <w:r w:rsidRPr="005A5E15">
        <w:rPr>
          <w:rFonts w:ascii="Palatino Linotype" w:hAnsi="Palatino Linotype" w:cs="Arial"/>
          <w:b/>
        </w:rPr>
        <w:t>EL SUJETO OBLIGADO</w:t>
      </w:r>
      <w:r w:rsidRPr="005A5E15">
        <w:rPr>
          <w:rFonts w:ascii="Palatino Linotype" w:hAnsi="Palatino Linotype" w:cs="Arial"/>
        </w:rPr>
        <w:t xml:space="preserve"> modificó el acto impugnado, dejando el medio de impugnación sin efecto o materia.</w:t>
      </w:r>
    </w:p>
    <w:p w14:paraId="3C272694" w14:textId="77777777" w:rsidR="005F5479" w:rsidRPr="005A5E15" w:rsidRDefault="005F5479" w:rsidP="005F5479">
      <w:pPr>
        <w:spacing w:before="360" w:after="240" w:line="360" w:lineRule="auto"/>
        <w:jc w:val="both"/>
        <w:rPr>
          <w:rFonts w:ascii="Palatino Linotype" w:hAnsi="Palatino Linotype" w:cs="Arial"/>
        </w:rPr>
      </w:pPr>
      <w:r w:rsidRPr="005A5E15">
        <w:rPr>
          <w:rFonts w:ascii="Palatino Linotype" w:hAnsi="Palatino Linotype" w:cs="Arial"/>
        </w:rPr>
        <w:t xml:space="preserve">1.- El sujeto obligado responsable, </w:t>
      </w:r>
    </w:p>
    <w:p w14:paraId="44FFBD1A" w14:textId="77777777" w:rsidR="005F5479" w:rsidRPr="005A5E15" w:rsidRDefault="005F5479" w:rsidP="005F5479">
      <w:pPr>
        <w:spacing w:before="120" w:after="120" w:line="360" w:lineRule="auto"/>
        <w:jc w:val="both"/>
        <w:rPr>
          <w:rFonts w:ascii="Palatino Linotype" w:hAnsi="Palatino Linotype" w:cs="Arial"/>
        </w:rPr>
      </w:pPr>
      <w:r w:rsidRPr="005A5E15">
        <w:rPr>
          <w:rFonts w:ascii="Palatino Linotype" w:hAnsi="Palatino Linotype" w:cs="Arial"/>
        </w:rPr>
        <w:t xml:space="preserve">2.- Acto, </w:t>
      </w:r>
    </w:p>
    <w:p w14:paraId="22067746" w14:textId="77777777" w:rsidR="005F5479" w:rsidRPr="005A5E15" w:rsidRDefault="005F5479" w:rsidP="005F5479">
      <w:pPr>
        <w:spacing w:before="120" w:after="120" w:line="360" w:lineRule="auto"/>
        <w:jc w:val="both"/>
        <w:rPr>
          <w:rFonts w:ascii="Palatino Linotype" w:hAnsi="Palatino Linotype" w:cs="Arial"/>
        </w:rPr>
      </w:pPr>
      <w:r w:rsidRPr="005A5E15">
        <w:rPr>
          <w:rFonts w:ascii="Palatino Linotype" w:hAnsi="Palatino Linotype" w:cs="Arial"/>
        </w:rPr>
        <w:t>3.- Que se modifique o revoque, y</w:t>
      </w:r>
    </w:p>
    <w:p w14:paraId="6D1A7053" w14:textId="77777777" w:rsidR="005F5479" w:rsidRPr="005A5E15" w:rsidRDefault="005F5479" w:rsidP="005F5479">
      <w:pPr>
        <w:spacing w:before="120" w:after="120" w:line="360" w:lineRule="auto"/>
        <w:jc w:val="both"/>
        <w:rPr>
          <w:rFonts w:ascii="Palatino Linotype" w:hAnsi="Palatino Linotype" w:cs="Arial"/>
        </w:rPr>
      </w:pPr>
      <w:r w:rsidRPr="005A5E15">
        <w:rPr>
          <w:rFonts w:ascii="Palatino Linotype" w:hAnsi="Palatino Linotype" w:cs="Arial"/>
        </w:rPr>
        <w:t>4.- De tal manera que el medio de impugnación quede sin efecto o materia.</w:t>
      </w:r>
    </w:p>
    <w:p w14:paraId="2A540D53" w14:textId="71D059CF" w:rsidR="005F5479" w:rsidRPr="005A5E15" w:rsidRDefault="005F5479" w:rsidP="005F5479">
      <w:pPr>
        <w:spacing w:before="360" w:after="240" w:line="360" w:lineRule="auto"/>
        <w:jc w:val="both"/>
        <w:rPr>
          <w:rFonts w:ascii="Palatino Linotype" w:hAnsi="Palatino Linotype" w:cs="Arial"/>
          <w:b/>
        </w:rPr>
      </w:pPr>
      <w:r w:rsidRPr="005A5E15">
        <w:rPr>
          <w:rFonts w:ascii="Palatino Linotype" w:hAnsi="Palatino Linotype" w:cs="Arial"/>
        </w:rPr>
        <w:t xml:space="preserve">El primer elemento normativo, se actualiza ya que </w:t>
      </w:r>
      <w:r w:rsidRPr="005A5E15">
        <w:rPr>
          <w:rFonts w:ascii="Palatino Linotype" w:hAnsi="Palatino Linotype" w:cs="Arial"/>
          <w:b/>
        </w:rPr>
        <w:t xml:space="preserve">EL SUJETO OBLIGADO </w:t>
      </w:r>
      <w:r w:rsidRPr="005A5E15">
        <w:rPr>
          <w:rFonts w:ascii="Palatino Linotype" w:hAnsi="Palatino Linotype" w:cs="Arial"/>
        </w:rPr>
        <w:t xml:space="preserve">responsable, es el </w:t>
      </w:r>
      <w:r w:rsidR="00EB02BB" w:rsidRPr="005A5E15">
        <w:rPr>
          <w:rFonts w:ascii="Palatino Linotype" w:hAnsi="Palatino Linotype" w:cs="Arial"/>
          <w:b/>
        </w:rPr>
        <w:t>Organismo Descentralizado para la Prestación de los Servicios del Agua Potable Alcantarillado y Saneamiento de Tecámac.</w:t>
      </w:r>
    </w:p>
    <w:p w14:paraId="758FF5A7" w14:textId="139F6728" w:rsidR="005F5479" w:rsidRPr="005A5E15" w:rsidRDefault="005F5479" w:rsidP="005F5479">
      <w:pPr>
        <w:spacing w:before="360" w:after="240" w:line="360" w:lineRule="auto"/>
        <w:jc w:val="both"/>
        <w:rPr>
          <w:rFonts w:ascii="Palatino Linotype" w:hAnsi="Palatino Linotype" w:cs="Arial"/>
        </w:rPr>
      </w:pPr>
      <w:r w:rsidRPr="005A5E15">
        <w:rPr>
          <w:rFonts w:ascii="Palatino Linotype" w:hAnsi="Palatino Linotype" w:cs="Arial"/>
        </w:rPr>
        <w:lastRenderedPageBreak/>
        <w:t xml:space="preserve">El </w:t>
      </w:r>
      <w:r w:rsidRPr="005A5E15">
        <w:rPr>
          <w:rFonts w:ascii="Palatino Linotype" w:hAnsi="Palatino Linotype" w:cs="Arial"/>
          <w:lang w:val="es-ES_tradnl"/>
        </w:rPr>
        <w:t>segundo</w:t>
      </w:r>
      <w:r w:rsidRPr="005A5E15">
        <w:rPr>
          <w:rFonts w:ascii="Palatino Linotype" w:hAnsi="Palatino Linotype" w:cs="Arial"/>
        </w:rPr>
        <w:t xml:space="preserve"> elemento normativo, es la </w:t>
      </w:r>
      <w:r w:rsidRPr="005A5E15">
        <w:rPr>
          <w:rFonts w:ascii="Palatino Linotype" w:hAnsi="Palatino Linotype" w:cs="Arial"/>
          <w:lang w:val="es-ES_tradnl"/>
        </w:rPr>
        <w:t>existencia</w:t>
      </w:r>
      <w:r w:rsidRPr="005A5E15">
        <w:rPr>
          <w:rFonts w:ascii="Palatino Linotype" w:hAnsi="Palatino Linotype" w:cs="Arial"/>
        </w:rPr>
        <w:t xml:space="preserve"> de un a</w:t>
      </w:r>
      <w:r w:rsidR="00EB02BB" w:rsidRPr="005A5E15">
        <w:rPr>
          <w:rFonts w:ascii="Palatino Linotype" w:hAnsi="Palatino Linotype" w:cs="Arial"/>
        </w:rPr>
        <w:t xml:space="preserve">cto, en el caso en concreto que </w:t>
      </w:r>
      <w:r w:rsidRPr="005A5E15">
        <w:rPr>
          <w:rFonts w:ascii="Palatino Linotype" w:hAnsi="Palatino Linotype" w:cs="Arial"/>
        </w:rPr>
        <w:t xml:space="preserve">nos ocupa </w:t>
      </w:r>
      <w:r w:rsidRPr="005A5E15">
        <w:rPr>
          <w:rFonts w:ascii="Palatino Linotype" w:hAnsi="Palatino Linotype"/>
          <w:color w:val="000000"/>
        </w:rPr>
        <w:t>se</w:t>
      </w:r>
      <w:r w:rsidRPr="005A5E15">
        <w:rPr>
          <w:rFonts w:ascii="Palatino Linotype" w:hAnsi="Palatino Linotype" w:cs="Arial"/>
        </w:rPr>
        <w:t xml:space="preserve"> actualiza con la respuesta proporcionada por el </w:t>
      </w:r>
      <w:r w:rsidRPr="005A5E15">
        <w:rPr>
          <w:rFonts w:ascii="Palatino Linotype" w:hAnsi="Palatino Linotype" w:cs="Arial"/>
          <w:b/>
        </w:rPr>
        <w:t>SUJETO OBLIGADO</w:t>
      </w:r>
      <w:r w:rsidRPr="005A5E15">
        <w:rPr>
          <w:rFonts w:ascii="Palatino Linotype" w:hAnsi="Palatino Linotype" w:cs="Arial"/>
        </w:rPr>
        <w:t xml:space="preserve">, </w:t>
      </w:r>
      <w:r w:rsidRPr="005A5E15">
        <w:rPr>
          <w:rFonts w:ascii="Palatino Linotype" w:hAnsi="Palatino Linotype" w:cs="Arial"/>
          <w:b/>
        </w:rPr>
        <w:t>modificada</w:t>
      </w:r>
      <w:r w:rsidRPr="005A5E15">
        <w:rPr>
          <w:rFonts w:ascii="Palatino Linotype" w:hAnsi="Palatino Linotype" w:cs="Arial"/>
        </w:rPr>
        <w:t xml:space="preserve">, a través del Informe Justificado. </w:t>
      </w:r>
    </w:p>
    <w:p w14:paraId="2ECFF2F7" w14:textId="05C9ABA8" w:rsidR="005F5479" w:rsidRPr="005A5E15" w:rsidRDefault="005F5479" w:rsidP="005F5479">
      <w:pPr>
        <w:spacing w:before="360" w:after="240" w:line="360" w:lineRule="auto"/>
        <w:jc w:val="both"/>
        <w:rPr>
          <w:rFonts w:ascii="Palatino Linotype" w:hAnsi="Palatino Linotype" w:cs="Arial"/>
        </w:rPr>
      </w:pPr>
      <w:r w:rsidRPr="005A5E15">
        <w:rPr>
          <w:rFonts w:ascii="Palatino Linotype" w:hAnsi="Palatino Linotype"/>
          <w:color w:val="000000"/>
        </w:rPr>
        <w:t>Cabe</w:t>
      </w:r>
      <w:r w:rsidRPr="005A5E15">
        <w:rPr>
          <w:rFonts w:ascii="Palatino Linotype" w:hAnsi="Palatino Linotype" w:cs="Arial"/>
        </w:rPr>
        <w:t xml:space="preserve"> destacar que, la respuesta a la </w:t>
      </w:r>
      <w:r w:rsidRPr="005A5E15">
        <w:rPr>
          <w:rFonts w:ascii="Palatino Linotype" w:hAnsi="Palatino Linotype"/>
          <w:bCs/>
        </w:rPr>
        <w:t>solicitud</w:t>
      </w:r>
      <w:r w:rsidRPr="005A5E15">
        <w:rPr>
          <w:rFonts w:ascii="Palatino Linotype" w:hAnsi="Palatino Linotype" w:cs="Arial"/>
        </w:rPr>
        <w:t xml:space="preserve"> de acceso a la información pública por parte del</w:t>
      </w:r>
      <w:r w:rsidRPr="005A5E15">
        <w:rPr>
          <w:rFonts w:ascii="Palatino Linotype" w:hAnsi="Palatino Linotype" w:cs="Arial"/>
          <w:b/>
        </w:rPr>
        <w:t xml:space="preserve"> SUJETO OBLIGADO</w:t>
      </w:r>
      <w:r w:rsidRPr="005A5E15">
        <w:rPr>
          <w:rFonts w:ascii="Palatino Linotype" w:hAnsi="Palatino Linotype" w:cs="Arial"/>
        </w:rPr>
        <w:t xml:space="preserve">, es considerada como el “acto” que fue impugnado por </w:t>
      </w:r>
      <w:r w:rsidR="00EB02BB" w:rsidRPr="005A5E15">
        <w:rPr>
          <w:rFonts w:ascii="Palatino Linotype" w:hAnsi="Palatino Linotype" w:cs="Arial"/>
          <w:b/>
        </w:rPr>
        <w:t xml:space="preserve">EL </w:t>
      </w:r>
      <w:r w:rsidRPr="005A5E15">
        <w:rPr>
          <w:rFonts w:ascii="Palatino Linotype" w:hAnsi="Palatino Linotype" w:cs="Arial"/>
          <w:b/>
        </w:rPr>
        <w:t>RECURRENTE</w:t>
      </w:r>
      <w:r w:rsidRPr="005A5E15">
        <w:rPr>
          <w:rFonts w:ascii="Palatino Linotype" w:hAnsi="Palatino Linotype" w:cs="Arial"/>
        </w:rPr>
        <w:t>.</w:t>
      </w:r>
    </w:p>
    <w:p w14:paraId="7AA8CBC3" w14:textId="77777777" w:rsidR="005F5479" w:rsidRPr="005A5E15" w:rsidRDefault="005F5479" w:rsidP="005F5479">
      <w:pPr>
        <w:spacing w:before="360" w:after="240" w:line="360" w:lineRule="auto"/>
        <w:jc w:val="both"/>
        <w:rPr>
          <w:rFonts w:ascii="Palatino Linotype" w:hAnsi="Palatino Linotype" w:cs="Arial"/>
        </w:rPr>
      </w:pPr>
      <w:r w:rsidRPr="005A5E15">
        <w:rPr>
          <w:rFonts w:ascii="Palatino Linotype" w:hAnsi="Palatino Linotype" w:cs="Arial"/>
        </w:rPr>
        <w:t xml:space="preserve">En ese sentido, la </w:t>
      </w:r>
      <w:r w:rsidRPr="005A5E15">
        <w:rPr>
          <w:rFonts w:ascii="Palatino Linotype" w:hAnsi="Palatino Linotype" w:cs="Arial"/>
          <w:lang w:val="es-ES_tradnl"/>
        </w:rPr>
        <w:t>naturaleza</w:t>
      </w:r>
      <w:r w:rsidRPr="005A5E15">
        <w:rPr>
          <w:rFonts w:ascii="Palatino Linotype" w:hAnsi="Palatino Linotype" w:cs="Arial"/>
        </w:rPr>
        <w:t xml:space="preserve"> jurídica de los actos que emiten los Sujetos Obligados, está delimitada por la misma </w:t>
      </w:r>
      <w:r w:rsidRPr="005A5E15">
        <w:rPr>
          <w:rFonts w:ascii="Palatino Linotype" w:hAnsi="Palatino Linotype"/>
          <w:color w:val="000000"/>
        </w:rPr>
        <w:t>Ley</w:t>
      </w:r>
      <w:r w:rsidRPr="005A5E15">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14:paraId="389DF678"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w:t>
      </w:r>
      <w:r w:rsidRPr="005A5E15">
        <w:rPr>
          <w:rFonts w:ascii="Palatino Linotype" w:hAnsi="Palatino Linotype" w:cs="Arial"/>
          <w:b/>
          <w:i/>
          <w:sz w:val="22"/>
          <w:szCs w:val="22"/>
        </w:rPr>
        <w:t>Artículo 53</w:t>
      </w:r>
      <w:r w:rsidRPr="005A5E15">
        <w:rPr>
          <w:rFonts w:ascii="Palatino Linotype" w:hAnsi="Palatino Linotype" w:cs="Arial"/>
          <w:i/>
          <w:sz w:val="22"/>
          <w:szCs w:val="22"/>
        </w:rPr>
        <w:t xml:space="preserve">. Las Unidades de Transparencia tendrán las siguientes funciones: </w:t>
      </w:r>
    </w:p>
    <w:p w14:paraId="1F053289"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5707C8D"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II. Recibir, tramitar y dar respuesta a las solicitudes de acceso a la información; </w:t>
      </w:r>
    </w:p>
    <w:p w14:paraId="6766EB56"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725F3255"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IV. Realizar, con efectividad, los trámites internos necesarios para la atención de las solicitudes de acceso a la información; </w:t>
      </w:r>
    </w:p>
    <w:p w14:paraId="491ADCE4"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V. Entregar, en su caso, a los particulares la información solicitada; </w:t>
      </w:r>
    </w:p>
    <w:p w14:paraId="2698F3F7"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lastRenderedPageBreak/>
        <w:t xml:space="preserve">VI. Efectuar las notificaciones a los solicitantes; </w:t>
      </w:r>
    </w:p>
    <w:p w14:paraId="54D41C1A"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6846F553"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053E4FDE"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428A9B8A"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X. Presentar ante el Comité, el proyecto de clasificación de información; </w:t>
      </w:r>
    </w:p>
    <w:p w14:paraId="5A7DD732"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XI. Promover e implementar políticas de transparencia proactiva procurando su accesibilidad; </w:t>
      </w:r>
    </w:p>
    <w:p w14:paraId="28B57FBE"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XII. Fomentar la transparencia y accesibilidad al interior del sujeto obligado; </w:t>
      </w:r>
    </w:p>
    <w:p w14:paraId="55F2690C"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4FB4E712" w14:textId="77777777" w:rsidR="005F5479" w:rsidRPr="005A5E15" w:rsidRDefault="005F5479" w:rsidP="005F5479">
      <w:pPr>
        <w:spacing w:before="160" w:after="160"/>
        <w:ind w:left="709" w:right="709"/>
        <w:jc w:val="both"/>
        <w:rPr>
          <w:rFonts w:ascii="Palatino Linotype" w:hAnsi="Palatino Linotype" w:cs="Arial"/>
          <w:i/>
          <w:sz w:val="22"/>
          <w:szCs w:val="22"/>
        </w:rPr>
      </w:pPr>
      <w:r w:rsidRPr="005A5E15">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p>
    <w:p w14:paraId="6A118516" w14:textId="1D65111F" w:rsidR="005F5479" w:rsidRPr="005A5E15" w:rsidRDefault="005F5479" w:rsidP="005F5479">
      <w:pPr>
        <w:spacing w:before="360" w:after="240" w:line="360" w:lineRule="auto"/>
        <w:jc w:val="both"/>
        <w:rPr>
          <w:rFonts w:ascii="Palatino Linotype" w:hAnsi="Palatino Linotype" w:cs="Arial"/>
        </w:rPr>
      </w:pPr>
      <w:r w:rsidRPr="005A5E15">
        <w:rPr>
          <w:rFonts w:ascii="Palatino Linotype" w:hAnsi="Palatino Linotype" w:cs="Arial"/>
        </w:rPr>
        <w:t>Es decir, la impugnación de</w:t>
      </w:r>
      <w:r w:rsidR="00EB02BB" w:rsidRPr="005A5E15">
        <w:rPr>
          <w:rFonts w:ascii="Palatino Linotype" w:hAnsi="Palatino Linotype" w:cs="Arial"/>
          <w:b/>
        </w:rPr>
        <w:t>l</w:t>
      </w:r>
      <w:r w:rsidRPr="005A5E15">
        <w:rPr>
          <w:rFonts w:ascii="Palatino Linotype" w:hAnsi="Palatino Linotype" w:cs="Arial"/>
        </w:rPr>
        <w:t xml:space="preserve"> </w:t>
      </w:r>
      <w:r w:rsidRPr="005A5E15">
        <w:rPr>
          <w:rFonts w:ascii="Palatino Linotype" w:hAnsi="Palatino Linotype" w:cs="Arial"/>
          <w:b/>
        </w:rPr>
        <w:t>RECURRENTE</w:t>
      </w:r>
      <w:r w:rsidRPr="005A5E15">
        <w:rPr>
          <w:rFonts w:ascii="Palatino Linotype" w:hAnsi="Palatino Linotype" w:cs="Arial"/>
        </w:rPr>
        <w:t xml:space="preserve"> debe ser sobre la emisión de un “Acto”, ya sea en </w:t>
      </w:r>
      <w:r w:rsidRPr="005A5E15">
        <w:rPr>
          <w:rFonts w:ascii="Palatino Linotype" w:hAnsi="Palatino Linotype"/>
          <w:bCs/>
        </w:rPr>
        <w:t>sentido</w:t>
      </w:r>
      <w:r w:rsidRPr="005A5E15">
        <w:rPr>
          <w:rFonts w:ascii="Palatino Linotype" w:hAnsi="Palatino Linotype" w:cs="Arial"/>
        </w:rPr>
        <w:t xml:space="preserve"> positivo o negativo.</w:t>
      </w:r>
    </w:p>
    <w:p w14:paraId="3D2B9E3E" w14:textId="77777777" w:rsidR="005F5479" w:rsidRPr="005A5E15" w:rsidRDefault="005F5479" w:rsidP="005F5479">
      <w:pPr>
        <w:spacing w:before="360" w:after="240" w:line="360" w:lineRule="auto"/>
        <w:jc w:val="both"/>
        <w:rPr>
          <w:rFonts w:ascii="Palatino Linotype" w:hAnsi="Palatino Linotype" w:cs="Arial"/>
        </w:rPr>
      </w:pPr>
      <w:r w:rsidRPr="005A5E15">
        <w:rPr>
          <w:rFonts w:ascii="Palatino Linotype" w:hAnsi="Palatino Linotype" w:cs="Arial"/>
        </w:rPr>
        <w:t xml:space="preserve">Ahora bien, </w:t>
      </w:r>
      <w:r w:rsidRPr="005A5E15">
        <w:rPr>
          <w:rFonts w:ascii="Palatino Linotype" w:hAnsi="Palatino Linotype"/>
          <w:color w:val="000000"/>
        </w:rPr>
        <w:t>por</w:t>
      </w:r>
      <w:r w:rsidRPr="005A5E15">
        <w:rPr>
          <w:rFonts w:ascii="Palatino Linotype" w:hAnsi="Palatino Linotype" w:cs="Arial"/>
        </w:rPr>
        <w:t xml:space="preserve"> cuanto hace al tercer elemento normativo, es en esencia una </w:t>
      </w:r>
      <w:r w:rsidRPr="005A5E15">
        <w:rPr>
          <w:rFonts w:ascii="Palatino Linotype" w:hAnsi="Palatino Linotype" w:cs="Arial"/>
          <w:lang w:val="es-ES_tradnl"/>
        </w:rPr>
        <w:t>condicional</w:t>
      </w:r>
      <w:r w:rsidRPr="005A5E15">
        <w:rPr>
          <w:rFonts w:ascii="Palatino Linotype" w:hAnsi="Palatino Linotype" w:cs="Arial"/>
        </w:rPr>
        <w:t>, consistente en que la dependencia o entidad responsable del acto o resolución impugnada la</w:t>
      </w:r>
      <w:r w:rsidRPr="005A5E15">
        <w:rPr>
          <w:rFonts w:ascii="Palatino Linotype" w:hAnsi="Palatino Linotype" w:cs="Arial"/>
          <w:b/>
        </w:rPr>
        <w:t xml:space="preserve"> modifique </w:t>
      </w:r>
      <w:r w:rsidRPr="005A5E15">
        <w:rPr>
          <w:rFonts w:ascii="Palatino Linotype" w:hAnsi="Palatino Linotype" w:cs="Arial"/>
        </w:rPr>
        <w:t xml:space="preserve">o revoque; en cuanto hace a la modificación, ocurre cuando quien emitió su respuesta (acto o resolución), con posterioridad </w:t>
      </w:r>
      <w:r w:rsidRPr="005A5E15">
        <w:rPr>
          <w:rFonts w:ascii="Palatino Linotype" w:hAnsi="Palatino Linotype" w:cs="Arial"/>
          <w:b/>
        </w:rPr>
        <w:t>cambia o adiciona</w:t>
      </w:r>
      <w:r w:rsidRPr="005A5E15">
        <w:rPr>
          <w:rFonts w:ascii="Palatino Linotype" w:hAnsi="Palatino Linotype" w:cs="Arial"/>
        </w:rPr>
        <w:t xml:space="preserve"> la información proporcionada en un principio, cuyos resultados no dejan </w:t>
      </w:r>
      <w:r w:rsidRPr="005A5E15">
        <w:rPr>
          <w:rFonts w:ascii="Palatino Linotype" w:hAnsi="Palatino Linotype" w:cs="Arial"/>
        </w:rPr>
        <w:lastRenderedPageBreak/>
        <w:t>sin efectos la respuesta dada, sino que tiene por objeto</w:t>
      </w:r>
      <w:r w:rsidRPr="005A5E15">
        <w:rPr>
          <w:rFonts w:ascii="Palatino Linotype" w:hAnsi="Palatino Linotype" w:cs="Arial"/>
          <w:b/>
        </w:rPr>
        <w:t xml:space="preserve"> añadir</w:t>
      </w:r>
      <w:r w:rsidRPr="005A5E15">
        <w:rPr>
          <w:rFonts w:ascii="Palatino Linotype" w:hAnsi="Palatino Linotype" w:cs="Arial"/>
        </w:rPr>
        <w:t>, suprimir, o sustituir datos, lo cual puede ser de forma parcial.</w:t>
      </w:r>
    </w:p>
    <w:p w14:paraId="4D629706" w14:textId="77777777" w:rsidR="005F5479" w:rsidRPr="005A5E15" w:rsidRDefault="005F5479" w:rsidP="005F5479">
      <w:pPr>
        <w:spacing w:before="360" w:after="240" w:line="360" w:lineRule="auto"/>
        <w:jc w:val="both"/>
        <w:rPr>
          <w:rFonts w:ascii="Palatino Linotype" w:hAnsi="Palatino Linotype" w:cs="Arial"/>
        </w:rPr>
      </w:pPr>
      <w:r w:rsidRPr="005A5E15">
        <w:rPr>
          <w:rFonts w:ascii="Palatino Linotype" w:hAnsi="Palatino Linotype" w:cs="Arial"/>
        </w:rPr>
        <w:t xml:space="preserve">Por cuanto hace a la revocación, a diferencia de la modificación, ocurre cuando la </w:t>
      </w:r>
      <w:r w:rsidRPr="005A5E15">
        <w:rPr>
          <w:rFonts w:ascii="Palatino Linotype" w:hAnsi="Palatino Linotype" w:cs="Arial"/>
          <w:lang w:val="es-ES_tradnl"/>
        </w:rPr>
        <w:t>dependencia</w:t>
      </w:r>
      <w:r w:rsidRPr="005A5E15">
        <w:rPr>
          <w:rFonts w:ascii="Palatino Linotype" w:hAnsi="Palatino Linotype" w:cs="Arial"/>
        </w:rPr>
        <w:t xml:space="preserve"> o entidad responsable (</w:t>
      </w:r>
      <w:r w:rsidRPr="005A5E15">
        <w:rPr>
          <w:rFonts w:ascii="Palatino Linotype" w:hAnsi="Palatino Linotype" w:cs="Arial"/>
          <w:b/>
        </w:rPr>
        <w:t>SUJETO OBLIGADO</w:t>
      </w:r>
      <w:r w:rsidRPr="005A5E15">
        <w:rPr>
          <w:rFonts w:ascii="Palatino Linotype" w:hAnsi="Palatino Linotype" w:cs="Arial"/>
        </w:rPr>
        <w:t xml:space="preserve">), del acto o resolución impugnada, </w:t>
      </w:r>
      <w:r w:rsidRPr="005A5E15">
        <w:rPr>
          <w:rFonts w:ascii="Palatino Linotype" w:hAnsi="Palatino Linotype"/>
          <w:color w:val="000000"/>
        </w:rPr>
        <w:t>suprime</w:t>
      </w:r>
      <w:r w:rsidRPr="005A5E15">
        <w:rPr>
          <w:rFonts w:ascii="Palatino Linotype" w:hAnsi="Palatino Linotype" w:cs="Arial"/>
        </w:rPr>
        <w:t>, elimina o cancela la totalidad de su respuesta y emite otra en su lugar dejando sin efecto lo que en un principio respondió.</w:t>
      </w:r>
    </w:p>
    <w:p w14:paraId="5A48AD9A" w14:textId="77777777" w:rsidR="005F5479" w:rsidRPr="005A5E15" w:rsidRDefault="005F5479" w:rsidP="005F5479">
      <w:pPr>
        <w:spacing w:before="360" w:after="240" w:line="360" w:lineRule="auto"/>
        <w:jc w:val="both"/>
        <w:rPr>
          <w:rFonts w:ascii="Palatino Linotype" w:hAnsi="Palatino Linotype" w:cs="Arial"/>
        </w:rPr>
      </w:pPr>
      <w:r w:rsidRPr="005A5E15">
        <w:rPr>
          <w:rFonts w:ascii="Palatino Linotype" w:hAnsi="Palatino Linotype" w:cs="Arial"/>
        </w:rPr>
        <w:t xml:space="preserve">En ese </w:t>
      </w:r>
      <w:r w:rsidRPr="005A5E15">
        <w:rPr>
          <w:rFonts w:ascii="Palatino Linotype" w:hAnsi="Palatino Linotype"/>
          <w:bCs/>
        </w:rPr>
        <w:t>tenor</w:t>
      </w:r>
      <w:r w:rsidRPr="005A5E15">
        <w:rPr>
          <w:rFonts w:ascii="Palatino Linotype" w:hAnsi="Palatino Linotype" w:cs="Arial"/>
        </w:rPr>
        <w:t xml:space="preserve">, un acto impugnado queda sin efectos, cuando aun existiendo </w:t>
      </w:r>
      <w:r w:rsidRPr="005A5E15">
        <w:rPr>
          <w:rFonts w:ascii="Palatino Linotype" w:hAnsi="Palatino Linotype"/>
          <w:color w:val="000000"/>
        </w:rPr>
        <w:t>jurídicamente</w:t>
      </w:r>
      <w:r w:rsidRPr="005A5E15">
        <w:rPr>
          <w:rFonts w:ascii="Palatino Linotype" w:hAnsi="Palatino Linotype" w:cs="Arial"/>
        </w:rPr>
        <w:t xml:space="preserve"> (esto es, que no se ha modificado, ni revocado) ya no genera ninguna consecuencia legal.</w:t>
      </w:r>
    </w:p>
    <w:p w14:paraId="061E884D" w14:textId="71AF1F91" w:rsidR="00EB02BB" w:rsidRPr="005A5E15" w:rsidRDefault="005F5479" w:rsidP="00EB02BB">
      <w:pPr>
        <w:spacing w:before="240" w:after="240" w:line="360" w:lineRule="auto"/>
        <w:jc w:val="both"/>
        <w:rPr>
          <w:rFonts w:ascii="Palatino Linotype" w:hAnsi="Palatino Linotype"/>
          <w:bCs/>
        </w:rPr>
      </w:pPr>
      <w:r w:rsidRPr="005A5E15">
        <w:rPr>
          <w:rFonts w:ascii="Palatino Linotype" w:hAnsi="Palatino Linotype" w:cs="Arial"/>
        </w:rPr>
        <w:t xml:space="preserve">En tanto que, un acto impugnado queda sin materia, cuando ha sido satisfecha la pretensión de lo pedido o exigido por </w:t>
      </w:r>
      <w:r w:rsidR="00EB02BB" w:rsidRPr="005A5E15">
        <w:rPr>
          <w:rFonts w:ascii="Palatino Linotype" w:hAnsi="Palatino Linotype" w:cs="Arial"/>
          <w:b/>
        </w:rPr>
        <w:t>EL</w:t>
      </w:r>
      <w:r w:rsidRPr="005A5E15">
        <w:rPr>
          <w:rFonts w:ascii="Palatino Linotype" w:hAnsi="Palatino Linotype" w:cs="Arial"/>
          <w:b/>
        </w:rPr>
        <w:t xml:space="preserve"> RECURRENTE </w:t>
      </w:r>
      <w:r w:rsidRPr="005A5E15">
        <w:rPr>
          <w:rFonts w:ascii="Palatino Linotype" w:hAnsi="Palatino Linotype" w:cs="Arial"/>
        </w:rPr>
        <w:t xml:space="preserve">de manera que </w:t>
      </w:r>
      <w:r w:rsidRPr="005A5E15">
        <w:rPr>
          <w:rFonts w:ascii="Palatino Linotype" w:hAnsi="Palatino Linotype" w:cs="Arial"/>
          <w:b/>
        </w:rPr>
        <w:t xml:space="preserve">EL SUJETO OBLIGADO </w:t>
      </w:r>
      <w:r w:rsidRPr="005A5E15">
        <w:rPr>
          <w:rFonts w:ascii="Palatino Linotype" w:hAnsi="Palatino Linotype"/>
          <w:bCs/>
        </w:rPr>
        <w:t>entrega</w:t>
      </w:r>
      <w:r w:rsidRPr="005A5E15">
        <w:rPr>
          <w:rFonts w:ascii="Palatino Linotype" w:hAnsi="Palatino Linotype" w:cs="Arial"/>
        </w:rPr>
        <w:t xml:space="preserve"> una respuesta que, aunque sea posterior a los términos previstos en la ley, </w:t>
      </w:r>
      <w:r w:rsidRPr="005A5E15">
        <w:rPr>
          <w:rFonts w:ascii="Palatino Linotype" w:hAnsi="Palatino Linotype"/>
          <w:bCs/>
        </w:rPr>
        <w:t>mediante</w:t>
      </w:r>
      <w:r w:rsidRPr="005A5E15">
        <w:rPr>
          <w:rFonts w:ascii="Palatino Linotype" w:hAnsi="Palatino Linotype" w:cs="Arial"/>
        </w:rPr>
        <w:t xml:space="preserve"> </w:t>
      </w:r>
      <w:r w:rsidRPr="005A5E15">
        <w:rPr>
          <w:rFonts w:ascii="Palatino Linotype" w:hAnsi="Palatino Linotype"/>
          <w:color w:val="000000"/>
        </w:rPr>
        <w:t>ésta</w:t>
      </w:r>
      <w:r w:rsidRPr="005A5E15">
        <w:rPr>
          <w:rFonts w:ascii="Palatino Linotype" w:hAnsi="Palatino Linotype" w:cs="Arial"/>
        </w:rPr>
        <w:t xml:space="preserve"> concede la información solicitada, en este caso, a</w:t>
      </w:r>
      <w:r w:rsidR="00EB02BB" w:rsidRPr="005A5E15">
        <w:rPr>
          <w:rFonts w:ascii="Palatino Linotype" w:hAnsi="Palatino Linotype" w:cs="Arial"/>
        </w:rPr>
        <w:t xml:space="preserve"> través del Informe Justificado; situación que sucedió, ya que si bien las actas de las sesiones que solicitó el particular no le fueron entregados en respuesta; sin embargo, las mismas fueron remitidas por </w:t>
      </w:r>
      <w:r w:rsidR="00EB02BB" w:rsidRPr="005A5E15">
        <w:rPr>
          <w:rFonts w:ascii="Palatino Linotype" w:hAnsi="Palatino Linotype" w:cs="Arial"/>
          <w:b/>
        </w:rPr>
        <w:t xml:space="preserve">EL SUJETO OBLIGADO </w:t>
      </w:r>
      <w:r w:rsidR="00EB02BB" w:rsidRPr="005A5E15">
        <w:rPr>
          <w:rFonts w:ascii="Palatino Linotype" w:hAnsi="Palatino Linotype"/>
          <w:bCs/>
        </w:rPr>
        <w:t xml:space="preserve">mediante los archivos electrónicos </w:t>
      </w:r>
      <w:r w:rsidR="00EB02BB" w:rsidRPr="005A5E15">
        <w:rPr>
          <w:rFonts w:ascii="Palatino Linotype" w:hAnsi="Palatino Linotype"/>
          <w:b/>
          <w:bCs/>
          <w:i/>
        </w:rPr>
        <w:t xml:space="preserve">SESIONES EXTRAORDINARIAS 2017 PDF.pdf </w:t>
      </w:r>
      <w:r w:rsidR="00EB02BB" w:rsidRPr="005A5E15">
        <w:rPr>
          <w:rFonts w:ascii="Palatino Linotype" w:hAnsi="Palatino Linotype"/>
          <w:bCs/>
          <w:i/>
        </w:rPr>
        <w:t>(de la sexta a la novena sesión)</w:t>
      </w:r>
      <w:r w:rsidR="00EB02BB" w:rsidRPr="005A5E15">
        <w:rPr>
          <w:rFonts w:ascii="Palatino Linotype" w:hAnsi="Palatino Linotype"/>
          <w:bCs/>
        </w:rPr>
        <w:t xml:space="preserve"> y</w:t>
      </w:r>
      <w:r w:rsidR="00EB02BB" w:rsidRPr="005A5E15">
        <w:rPr>
          <w:rFonts w:ascii="Palatino Linotype" w:hAnsi="Palatino Linotype"/>
          <w:b/>
          <w:bCs/>
        </w:rPr>
        <w:t xml:space="preserve"> </w:t>
      </w:r>
      <w:r w:rsidR="00EB02BB" w:rsidRPr="005A5E15">
        <w:rPr>
          <w:rFonts w:ascii="Palatino Linotype" w:hAnsi="Palatino Linotype"/>
          <w:b/>
          <w:bCs/>
          <w:i/>
        </w:rPr>
        <w:t xml:space="preserve">SESIONES ORDINARIAS 2017 PDF (1).pdf </w:t>
      </w:r>
      <w:r w:rsidR="00EB02BB" w:rsidRPr="005A5E15">
        <w:rPr>
          <w:rFonts w:ascii="Palatino Linotype" w:hAnsi="Palatino Linotype"/>
          <w:bCs/>
          <w:i/>
        </w:rPr>
        <w:t xml:space="preserve">(de la séptima a la </w:t>
      </w:r>
      <w:r w:rsidR="00247881" w:rsidRPr="005A5E15">
        <w:rPr>
          <w:rFonts w:ascii="Palatino Linotype" w:hAnsi="Palatino Linotype"/>
          <w:bCs/>
          <w:i/>
        </w:rPr>
        <w:t>undécima</w:t>
      </w:r>
      <w:r w:rsidR="00EB02BB" w:rsidRPr="005A5E15">
        <w:rPr>
          <w:rFonts w:ascii="Palatino Linotype" w:hAnsi="Palatino Linotype"/>
          <w:bCs/>
          <w:i/>
        </w:rPr>
        <w:t xml:space="preserve"> primera sesión);</w:t>
      </w:r>
      <w:r w:rsidR="00EB02BB" w:rsidRPr="005A5E15">
        <w:rPr>
          <w:rFonts w:ascii="Palatino Linotype" w:hAnsi="Palatino Linotype"/>
          <w:bCs/>
        </w:rPr>
        <w:t xml:space="preserve"> así mismo, a través del archivo electrónico denominado </w:t>
      </w:r>
      <w:r w:rsidR="00EB02BB" w:rsidRPr="005A5E15">
        <w:rPr>
          <w:rFonts w:ascii="Palatino Linotype" w:hAnsi="Palatino Linotype"/>
          <w:b/>
          <w:bCs/>
          <w:i/>
        </w:rPr>
        <w:t>informe justificado.pdf</w:t>
      </w:r>
      <w:r w:rsidR="00EB02BB" w:rsidRPr="005A5E15">
        <w:rPr>
          <w:rFonts w:ascii="Palatino Linotype" w:hAnsi="Palatino Linotype"/>
          <w:bCs/>
        </w:rPr>
        <w:t xml:space="preserve">, manifestó que derivado de un error y confusión se había entregado una información </w:t>
      </w:r>
      <w:r w:rsidR="00EB02BB" w:rsidRPr="005A5E15">
        <w:rPr>
          <w:rFonts w:ascii="Palatino Linotype" w:hAnsi="Palatino Linotype"/>
          <w:bCs/>
        </w:rPr>
        <w:lastRenderedPageBreak/>
        <w:t>diversa; por lo que en aras de enmendar su error, anexaba las actas de sesión ordinaria y extraordinaria del Consejo Directivo de Administración corre</w:t>
      </w:r>
      <w:r w:rsidR="00F27B6A" w:rsidRPr="005A5E15">
        <w:rPr>
          <w:rFonts w:ascii="Palatino Linotype" w:hAnsi="Palatino Linotype"/>
          <w:bCs/>
        </w:rPr>
        <w:t xml:space="preserve">spondiente al año 2017, en PDF; información que se </w:t>
      </w:r>
      <w:r w:rsidR="00EB02BB" w:rsidRPr="005A5E15">
        <w:rPr>
          <w:rFonts w:ascii="Palatino Linotype" w:hAnsi="Palatino Linotype"/>
          <w:bCs/>
        </w:rPr>
        <w:t>puso a la vista del</w:t>
      </w:r>
      <w:r w:rsidR="00EB02BB" w:rsidRPr="005A5E15">
        <w:rPr>
          <w:rFonts w:ascii="Palatino Linotype" w:hAnsi="Palatino Linotype"/>
          <w:b/>
          <w:bCs/>
          <w:i/>
        </w:rPr>
        <w:t xml:space="preserve"> </w:t>
      </w:r>
      <w:r w:rsidR="00EB02BB" w:rsidRPr="005A5E15">
        <w:rPr>
          <w:rFonts w:ascii="Palatino Linotype" w:hAnsi="Palatino Linotype"/>
          <w:b/>
          <w:bCs/>
        </w:rPr>
        <w:t xml:space="preserve">RECURRENTE </w:t>
      </w:r>
      <w:r w:rsidR="00EB02BB" w:rsidRPr="005A5E15">
        <w:rPr>
          <w:rFonts w:ascii="Palatino Linotype" w:hAnsi="Palatino Linotype"/>
          <w:bCs/>
        </w:rPr>
        <w:t xml:space="preserve">en fecha veintiuno de octubre de dos mil diecinueve, a efecto de que manifestara </w:t>
      </w:r>
      <w:r w:rsidR="00F27B6A" w:rsidRPr="005A5E15">
        <w:rPr>
          <w:rFonts w:ascii="Palatino Linotype" w:hAnsi="Palatino Linotype"/>
          <w:bCs/>
        </w:rPr>
        <w:t>lo que a su derecho corresponda, sin embargo no realizó ninguna.</w:t>
      </w:r>
    </w:p>
    <w:p w14:paraId="5E2A3E0F" w14:textId="6899FD7A" w:rsidR="00F27B6A" w:rsidRPr="005A5E15" w:rsidRDefault="00F27B6A" w:rsidP="00F27B6A">
      <w:pPr>
        <w:spacing w:before="100" w:beforeAutospacing="1" w:after="100" w:afterAutospacing="1" w:line="360" w:lineRule="auto"/>
        <w:jc w:val="both"/>
        <w:rPr>
          <w:rFonts w:ascii="Palatino Linotype" w:hAnsi="Palatino Linotype"/>
        </w:rPr>
      </w:pPr>
      <w:r w:rsidRPr="005A5E15">
        <w:rPr>
          <w:rFonts w:ascii="Palatino Linotype" w:hAnsi="Palatino Linotype"/>
        </w:rPr>
        <w:t xml:space="preserve">Asimismo, no se omite comentar que al haber existido un pronunciamiento por parte del </w:t>
      </w:r>
      <w:r w:rsidRPr="005A5E15">
        <w:rPr>
          <w:rFonts w:ascii="Palatino Linotype" w:hAnsi="Palatino Linotype"/>
          <w:b/>
        </w:rPr>
        <w:t>SUJETO OBLIGADO</w:t>
      </w:r>
      <w:r w:rsidRPr="005A5E15">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159BB52C" w14:textId="77777777" w:rsidR="00F27B6A" w:rsidRPr="005A5E15" w:rsidRDefault="00F27B6A" w:rsidP="00F27B6A">
      <w:pPr>
        <w:spacing w:before="100" w:beforeAutospacing="1" w:after="100" w:afterAutospacing="1" w:line="360" w:lineRule="auto"/>
        <w:jc w:val="both"/>
        <w:rPr>
          <w:rFonts w:ascii="Palatino Linotype" w:hAnsi="Palatino Linotype" w:cs="Arial"/>
        </w:rPr>
      </w:pPr>
      <w:r w:rsidRPr="005A5E15">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118205CB" w14:textId="77777777" w:rsidR="00F27B6A" w:rsidRPr="005A5E15" w:rsidRDefault="00F27B6A" w:rsidP="00F27B6A">
      <w:pPr>
        <w:ind w:left="709" w:right="760"/>
        <w:jc w:val="both"/>
        <w:rPr>
          <w:rFonts w:ascii="Palatino Linotype" w:hAnsi="Palatino Linotype" w:cs="Arial"/>
          <w:i/>
          <w:sz w:val="22"/>
        </w:rPr>
      </w:pPr>
      <w:r w:rsidRPr="005A5E1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5A5E1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Pr="005A5E15">
        <w:rPr>
          <w:rFonts w:ascii="Palatino Linotype" w:hAnsi="Palatino Linotype" w:cs="Arial"/>
          <w:i/>
          <w:sz w:val="22"/>
        </w:rPr>
        <w:lastRenderedPageBreak/>
        <w:t xml:space="preserve">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A5E15">
        <w:rPr>
          <w:rFonts w:ascii="Palatino Linotype" w:hAnsi="Palatino Linotype" w:cs="Arial"/>
          <w:i/>
          <w:sz w:val="22"/>
        </w:rPr>
        <w:t>Marván</w:t>
      </w:r>
      <w:proofErr w:type="spellEnd"/>
      <w:r w:rsidRPr="005A5E15">
        <w:rPr>
          <w:rFonts w:ascii="Palatino Linotype" w:hAnsi="Palatino Linotype" w:cs="Arial"/>
          <w:i/>
          <w:sz w:val="22"/>
        </w:rPr>
        <w:t xml:space="preserve"> Laborde 2395/09 Secretaría de Economía - María </w:t>
      </w:r>
      <w:proofErr w:type="spellStart"/>
      <w:r w:rsidRPr="005A5E15">
        <w:rPr>
          <w:rFonts w:ascii="Palatino Linotype" w:hAnsi="Palatino Linotype" w:cs="Arial"/>
          <w:i/>
          <w:sz w:val="22"/>
        </w:rPr>
        <w:t>Marván</w:t>
      </w:r>
      <w:proofErr w:type="spellEnd"/>
      <w:r w:rsidRPr="005A5E15">
        <w:rPr>
          <w:rFonts w:ascii="Palatino Linotype" w:hAnsi="Palatino Linotype" w:cs="Arial"/>
          <w:i/>
          <w:sz w:val="22"/>
        </w:rPr>
        <w:t xml:space="preserve"> Laborde 0837/10 Administración Portuaria Integral de Veracruz, S.A. de C.V. – María </w:t>
      </w:r>
      <w:proofErr w:type="spellStart"/>
      <w:r w:rsidRPr="005A5E15">
        <w:rPr>
          <w:rFonts w:ascii="Palatino Linotype" w:hAnsi="Palatino Linotype" w:cs="Arial"/>
          <w:i/>
          <w:sz w:val="22"/>
        </w:rPr>
        <w:t>Marván</w:t>
      </w:r>
      <w:proofErr w:type="spellEnd"/>
      <w:r w:rsidRPr="005A5E15">
        <w:rPr>
          <w:rFonts w:ascii="Palatino Linotype" w:hAnsi="Palatino Linotype" w:cs="Arial"/>
          <w:i/>
          <w:sz w:val="22"/>
        </w:rPr>
        <w:t xml:space="preserve"> Laborde </w:t>
      </w:r>
    </w:p>
    <w:p w14:paraId="4425080D" w14:textId="77777777" w:rsidR="00F27B6A" w:rsidRPr="005A5E15" w:rsidRDefault="00F27B6A" w:rsidP="00F27B6A">
      <w:pPr>
        <w:ind w:left="709" w:right="757"/>
        <w:jc w:val="both"/>
        <w:rPr>
          <w:rFonts w:ascii="Palatino Linotype" w:hAnsi="Palatino Linotype" w:cs="Arial"/>
          <w:b/>
          <w:i/>
          <w:sz w:val="22"/>
        </w:rPr>
      </w:pPr>
      <w:r w:rsidRPr="005A5E15">
        <w:rPr>
          <w:rFonts w:ascii="Palatino Linotype" w:hAnsi="Palatino Linotype" w:cs="Arial"/>
          <w:i/>
          <w:sz w:val="22"/>
        </w:rPr>
        <w:t>Criterio 31/10</w:t>
      </w:r>
      <w:r w:rsidRPr="005A5E15">
        <w:rPr>
          <w:rFonts w:ascii="Palatino Linotype" w:hAnsi="Palatino Linotype" w:cs="Arial"/>
          <w:b/>
          <w:i/>
          <w:sz w:val="22"/>
        </w:rPr>
        <w:t>”</w:t>
      </w:r>
      <w:r w:rsidRPr="005A5E15">
        <w:rPr>
          <w:rFonts w:ascii="Palatino Linotype" w:hAnsi="Palatino Linotype" w:cs="Arial"/>
          <w:i/>
          <w:sz w:val="22"/>
        </w:rPr>
        <w:t xml:space="preserve"> (sic)</w:t>
      </w:r>
    </w:p>
    <w:p w14:paraId="2DE93818" w14:textId="6C3BE2A3" w:rsidR="00B969CD" w:rsidRPr="005A5E15" w:rsidRDefault="00F27B6A" w:rsidP="00F27B6A">
      <w:pPr>
        <w:spacing w:before="240" w:after="240" w:line="360" w:lineRule="auto"/>
        <w:jc w:val="both"/>
        <w:rPr>
          <w:rFonts w:ascii="Palatino Linotype" w:hAnsi="Palatino Linotype"/>
          <w:bCs/>
        </w:rPr>
      </w:pPr>
      <w:r w:rsidRPr="005A5E15">
        <w:rPr>
          <w:rFonts w:ascii="Palatino Linotype" w:hAnsi="Palatino Linotype"/>
          <w:bCs/>
        </w:rPr>
        <w:t xml:space="preserve">No obstante a ello, en aras de dar certeza </w:t>
      </w:r>
      <w:r w:rsidR="00B969CD" w:rsidRPr="005A5E15">
        <w:rPr>
          <w:rFonts w:ascii="Palatino Linotype" w:hAnsi="Palatino Linotype"/>
          <w:bCs/>
        </w:rPr>
        <w:t xml:space="preserve">de la información proporcionada, esta Ponencia Resolutora advierte que las actas de las sesiones ordinarias y extraordinarias del Consejo Directivo de Administración correspondiente al año 2017, parecieran tener una secuencia discrepante; en razón a que mediante los archivos electrónicos </w:t>
      </w:r>
      <w:r w:rsidR="00B969CD" w:rsidRPr="005A5E15">
        <w:rPr>
          <w:rFonts w:ascii="Palatino Linotype" w:hAnsi="Palatino Linotype"/>
          <w:b/>
          <w:bCs/>
          <w:i/>
        </w:rPr>
        <w:t xml:space="preserve">SESIONES EXTRAORDINARIAS 2017 PDF.pdf, </w:t>
      </w:r>
      <w:r w:rsidR="00B969CD" w:rsidRPr="005A5E15">
        <w:rPr>
          <w:rFonts w:ascii="Palatino Linotype" w:hAnsi="Palatino Linotype"/>
          <w:bCs/>
          <w:i/>
        </w:rPr>
        <w:t>se remitió de la sexta a la novena sesión</w:t>
      </w:r>
      <w:r w:rsidR="00B969CD" w:rsidRPr="005A5E15">
        <w:rPr>
          <w:rFonts w:ascii="Palatino Linotype" w:hAnsi="Palatino Linotype"/>
          <w:bCs/>
        </w:rPr>
        <w:t xml:space="preserve"> y</w:t>
      </w:r>
      <w:r w:rsidR="00B969CD" w:rsidRPr="005A5E15">
        <w:rPr>
          <w:rFonts w:ascii="Palatino Linotype" w:hAnsi="Palatino Linotype"/>
          <w:b/>
          <w:bCs/>
        </w:rPr>
        <w:t xml:space="preserve"> </w:t>
      </w:r>
      <w:r w:rsidR="00B969CD" w:rsidRPr="005A5E15">
        <w:rPr>
          <w:rFonts w:ascii="Palatino Linotype" w:hAnsi="Palatino Linotype"/>
          <w:b/>
          <w:bCs/>
          <w:i/>
        </w:rPr>
        <w:t>SESIONES ORDINARIAS 2017 PDF (1).</w:t>
      </w:r>
      <w:proofErr w:type="spellStart"/>
      <w:r w:rsidR="00B969CD" w:rsidRPr="005A5E15">
        <w:rPr>
          <w:rFonts w:ascii="Palatino Linotype" w:hAnsi="Palatino Linotype"/>
          <w:b/>
          <w:bCs/>
          <w:i/>
        </w:rPr>
        <w:t>pdf</w:t>
      </w:r>
      <w:proofErr w:type="spellEnd"/>
      <w:r w:rsidR="00B969CD" w:rsidRPr="005A5E15">
        <w:rPr>
          <w:rFonts w:ascii="Palatino Linotype" w:hAnsi="Palatino Linotype"/>
          <w:b/>
          <w:bCs/>
          <w:i/>
        </w:rPr>
        <w:t xml:space="preserve">, </w:t>
      </w:r>
      <w:r w:rsidR="00B969CD" w:rsidRPr="005A5E15">
        <w:rPr>
          <w:rFonts w:ascii="Palatino Linotype" w:hAnsi="Palatino Linotype"/>
          <w:bCs/>
          <w:i/>
        </w:rPr>
        <w:t xml:space="preserve">se remitió de la séptima a la </w:t>
      </w:r>
      <w:r w:rsidR="00247881" w:rsidRPr="005A5E15">
        <w:rPr>
          <w:rFonts w:ascii="Palatino Linotype" w:hAnsi="Palatino Linotype"/>
          <w:bCs/>
          <w:i/>
        </w:rPr>
        <w:t xml:space="preserve">undécima </w:t>
      </w:r>
      <w:r w:rsidR="00B969CD" w:rsidRPr="005A5E15">
        <w:rPr>
          <w:rFonts w:ascii="Palatino Linotype" w:hAnsi="Palatino Linotype"/>
          <w:bCs/>
          <w:i/>
        </w:rPr>
        <w:t xml:space="preserve">sesión; </w:t>
      </w:r>
      <w:r w:rsidR="00B969CD" w:rsidRPr="005A5E15">
        <w:rPr>
          <w:rFonts w:ascii="Palatino Linotype" w:hAnsi="Palatino Linotype"/>
          <w:bCs/>
        </w:rPr>
        <w:t xml:space="preserve">sin embargo, de los archivos adjuntos en la respuesta primigenia, donde fueron enviadas las actas de sesiones ordinarias y extraordinarias del Consejo Directivo de Administración correspondiente al año 2018, se aprecia que la secuencia encuentra lógica, ya que la primer acta ordinaria del Consejo Directivo de Administración corresponde a la </w:t>
      </w:r>
      <w:r w:rsidR="00247881" w:rsidRPr="005A5E15">
        <w:rPr>
          <w:rFonts w:ascii="Palatino Linotype" w:hAnsi="Palatino Linotype"/>
          <w:bCs/>
        </w:rPr>
        <w:t xml:space="preserve">duodécima </w:t>
      </w:r>
      <w:r w:rsidR="00B969CD" w:rsidRPr="005A5E15">
        <w:rPr>
          <w:rFonts w:ascii="Palatino Linotype" w:hAnsi="Palatino Linotype"/>
          <w:bCs/>
        </w:rPr>
        <w:t>y la primer acta extraordinaria corresponde a la décima, tal como se advierte en las siguientes imágenes:</w:t>
      </w:r>
    </w:p>
    <w:p w14:paraId="4E478E99" w14:textId="017E616D" w:rsidR="00F27B6A" w:rsidRPr="005A5E15" w:rsidRDefault="00F27B6A" w:rsidP="00F27B6A">
      <w:pPr>
        <w:spacing w:before="240" w:after="240" w:line="360" w:lineRule="auto"/>
        <w:jc w:val="both"/>
        <w:rPr>
          <w:rFonts w:ascii="Palatino Linotype" w:hAnsi="Palatino Linotype"/>
          <w:bCs/>
        </w:rPr>
      </w:pPr>
    </w:p>
    <w:p w14:paraId="03CB39F3" w14:textId="16AEDED6" w:rsidR="00B969CD" w:rsidRPr="005A5E15" w:rsidRDefault="00B969CD" w:rsidP="005F5479">
      <w:pPr>
        <w:spacing w:line="360" w:lineRule="auto"/>
        <w:jc w:val="both"/>
        <w:rPr>
          <w:rFonts w:ascii="Palatino Linotype" w:hAnsi="Palatino Linotype" w:cs="Arial"/>
        </w:rPr>
      </w:pPr>
      <w:r w:rsidRPr="005A5E15">
        <w:rPr>
          <w:noProof/>
          <w:lang w:val="es-ES"/>
        </w:rPr>
        <w:lastRenderedPageBreak/>
        <w:drawing>
          <wp:inline distT="0" distB="0" distL="0" distR="0" wp14:anchorId="1E1A3188" wp14:editId="7143C6F6">
            <wp:extent cx="6019800" cy="3114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72" t="23387" r="58069" b="41532"/>
                    <a:stretch/>
                  </pic:blipFill>
                  <pic:spPr bwMode="auto">
                    <a:xfrm>
                      <a:off x="0" y="0"/>
                      <a:ext cx="6019800" cy="3114675"/>
                    </a:xfrm>
                    <a:prstGeom prst="rect">
                      <a:avLst/>
                    </a:prstGeom>
                    <a:ln>
                      <a:noFill/>
                    </a:ln>
                    <a:extLst>
                      <a:ext uri="{53640926-AAD7-44D8-BBD7-CCE9431645EC}">
                        <a14:shadowObscured xmlns:a14="http://schemas.microsoft.com/office/drawing/2010/main"/>
                      </a:ext>
                    </a:extLst>
                  </pic:spPr>
                </pic:pic>
              </a:graphicData>
            </a:graphic>
          </wp:inline>
        </w:drawing>
      </w:r>
    </w:p>
    <w:p w14:paraId="693A89AF" w14:textId="5FC445E5" w:rsidR="005F5479" w:rsidRPr="005A5E15" w:rsidRDefault="00B969CD" w:rsidP="005F5479">
      <w:pPr>
        <w:tabs>
          <w:tab w:val="left" w:pos="567"/>
        </w:tabs>
        <w:spacing w:line="360" w:lineRule="auto"/>
        <w:ind w:right="51"/>
        <w:jc w:val="both"/>
        <w:rPr>
          <w:rFonts w:ascii="Palatino Linotype" w:hAnsi="Palatino Linotype" w:cs="Arial"/>
        </w:rPr>
      </w:pPr>
      <w:r w:rsidRPr="005A5E15">
        <w:rPr>
          <w:noProof/>
          <w:lang w:val="es-ES"/>
        </w:rPr>
        <w:drawing>
          <wp:inline distT="0" distB="0" distL="0" distR="0" wp14:anchorId="07BA5DD4" wp14:editId="1C5A62F4">
            <wp:extent cx="6096000" cy="33813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09" t="17833" r="58393" b="50009"/>
                    <a:stretch/>
                  </pic:blipFill>
                  <pic:spPr bwMode="auto">
                    <a:xfrm>
                      <a:off x="0" y="0"/>
                      <a:ext cx="6096000" cy="3381375"/>
                    </a:xfrm>
                    <a:prstGeom prst="rect">
                      <a:avLst/>
                    </a:prstGeom>
                    <a:ln>
                      <a:noFill/>
                    </a:ln>
                    <a:extLst>
                      <a:ext uri="{53640926-AAD7-44D8-BBD7-CCE9431645EC}">
                        <a14:shadowObscured xmlns:a14="http://schemas.microsoft.com/office/drawing/2010/main"/>
                      </a:ext>
                    </a:extLst>
                  </pic:spPr>
                </pic:pic>
              </a:graphicData>
            </a:graphic>
          </wp:inline>
        </w:drawing>
      </w:r>
    </w:p>
    <w:p w14:paraId="5072859E" w14:textId="32E9DB64" w:rsidR="00DB200C" w:rsidRPr="005A5E15" w:rsidRDefault="00DB200C" w:rsidP="005F5479">
      <w:pPr>
        <w:spacing w:line="360" w:lineRule="auto"/>
        <w:jc w:val="both"/>
        <w:rPr>
          <w:rFonts w:ascii="Palatino Linotype" w:hAnsi="Palatino Linotype" w:cs="Arial"/>
        </w:rPr>
      </w:pPr>
      <w:r w:rsidRPr="005A5E15">
        <w:rPr>
          <w:rFonts w:ascii="Palatino Linotype" w:hAnsi="Palatino Linotype" w:cs="Arial"/>
        </w:rPr>
        <w:lastRenderedPageBreak/>
        <w:t xml:space="preserve">En otro punto, si bien el particular solicitó la información en formato PDF editable y en datos abiertos, </w:t>
      </w:r>
      <w:r w:rsidRPr="005A5E15">
        <w:rPr>
          <w:rFonts w:ascii="Palatino Linotype" w:hAnsi="Palatino Linotype" w:cs="Arial"/>
          <w:b/>
        </w:rPr>
        <w:t>EL SUJETO OBLIGADO</w:t>
      </w:r>
      <w:r w:rsidRPr="005A5E15">
        <w:rPr>
          <w:rFonts w:ascii="Palatino Linotype" w:hAnsi="Palatino Linotype" w:cs="Arial"/>
        </w:rPr>
        <w:t xml:space="preserve"> manifestó que solo contaba con las actas en físico para su escaneo en PDF, lo cual encuentra sustento, en razón a que las actas de sesiones deben colmarse de legalidad con la firmas de los presentes, de esta forma se otorga certeza al particular de que los acuerdos tomados fueron mediante voto de los presentes que firman al calce, los c</w:t>
      </w:r>
      <w:r w:rsidR="00A13CD7" w:rsidRPr="005A5E15">
        <w:rPr>
          <w:rFonts w:ascii="Palatino Linotype" w:hAnsi="Palatino Linotype" w:cs="Arial"/>
        </w:rPr>
        <w:t>uales le otorgan validez a las a</w:t>
      </w:r>
      <w:r w:rsidRPr="005A5E15">
        <w:rPr>
          <w:rFonts w:ascii="Palatino Linotype" w:hAnsi="Palatino Linotype" w:cs="Arial"/>
        </w:rPr>
        <w:t>ctas solicitadas por el particular.</w:t>
      </w:r>
    </w:p>
    <w:p w14:paraId="03774E77" w14:textId="77777777" w:rsidR="00DB200C" w:rsidRPr="005A5E15" w:rsidRDefault="00DB200C" w:rsidP="005F5479">
      <w:pPr>
        <w:spacing w:line="360" w:lineRule="auto"/>
        <w:jc w:val="both"/>
        <w:rPr>
          <w:rFonts w:ascii="Palatino Linotype" w:hAnsi="Palatino Linotype" w:cs="Arial"/>
        </w:rPr>
      </w:pPr>
    </w:p>
    <w:p w14:paraId="0E56544C" w14:textId="0B890BCF" w:rsidR="00247881" w:rsidRPr="005A5E15" w:rsidRDefault="00DB200C" w:rsidP="005F5479">
      <w:pPr>
        <w:spacing w:line="360" w:lineRule="auto"/>
        <w:jc w:val="both"/>
        <w:rPr>
          <w:rFonts w:ascii="Palatino Linotype" w:hAnsi="Palatino Linotype" w:cs="Arial"/>
          <w:b/>
        </w:rPr>
      </w:pPr>
      <w:r w:rsidRPr="005A5E15">
        <w:rPr>
          <w:rFonts w:ascii="Palatino Linotype" w:hAnsi="Palatino Linotype" w:cs="Arial"/>
        </w:rPr>
        <w:t>E</w:t>
      </w:r>
      <w:r w:rsidR="005F5479" w:rsidRPr="005A5E15">
        <w:rPr>
          <w:rFonts w:ascii="Palatino Linotype" w:hAnsi="Palatino Linotype" w:cs="Arial"/>
        </w:rPr>
        <w:t xml:space="preserve">n atención a las consideraciones antes señaladas, esta Ponencia Resolutora advierte que en el recurso de revisión sujeto a estudio se actualiza la hipótesis jurídica citada en el cuarto elemento, toda vez que quedó probado que, </w:t>
      </w:r>
      <w:r w:rsidR="005F5479" w:rsidRPr="005A5E15">
        <w:rPr>
          <w:rFonts w:ascii="Palatino Linotype" w:hAnsi="Palatino Linotype" w:cs="Arial"/>
          <w:b/>
        </w:rPr>
        <w:t>EL SUJETO OBLIGADO</w:t>
      </w:r>
      <w:r w:rsidR="005F5479" w:rsidRPr="005A5E15">
        <w:rPr>
          <w:rFonts w:ascii="Palatino Linotype" w:hAnsi="Palatino Linotype" w:cs="Arial"/>
        </w:rPr>
        <w:t xml:space="preserve"> mediante </w:t>
      </w:r>
      <w:r w:rsidR="005F5479" w:rsidRPr="005A5E15">
        <w:rPr>
          <w:rFonts w:ascii="Palatino Linotype" w:hAnsi="Palatino Linotype"/>
          <w:color w:val="000000"/>
        </w:rPr>
        <w:t>un</w:t>
      </w:r>
      <w:r w:rsidR="005F5479" w:rsidRPr="005A5E15">
        <w:rPr>
          <w:rFonts w:ascii="Palatino Linotype" w:hAnsi="Palatino Linotype" w:cs="Arial"/>
        </w:rPr>
        <w:t xml:space="preserve"> acto posterior, como lo fue el Informe Justificado, se colma el derecho humano de acceso a la información pública de </w:t>
      </w:r>
      <w:r w:rsidR="00193A83">
        <w:rPr>
          <w:rFonts w:ascii="Palatino Linotype" w:hAnsi="Palatino Linotype" w:cs="Arial"/>
          <w:b/>
        </w:rPr>
        <w:t>EL</w:t>
      </w:r>
      <w:r w:rsidR="005F5479" w:rsidRPr="005A5E15">
        <w:rPr>
          <w:rFonts w:ascii="Palatino Linotype" w:hAnsi="Palatino Linotype" w:cs="Arial"/>
        </w:rPr>
        <w:t xml:space="preserve"> </w:t>
      </w:r>
      <w:r w:rsidR="005F5479" w:rsidRPr="005A5E15">
        <w:rPr>
          <w:rFonts w:ascii="Palatino Linotype" w:hAnsi="Palatino Linotype" w:cs="Arial"/>
          <w:b/>
        </w:rPr>
        <w:t>RECURRENTE</w:t>
      </w:r>
      <w:r w:rsidR="005F5479" w:rsidRPr="005A5E15">
        <w:rPr>
          <w:rFonts w:ascii="Palatino Linotype" w:hAnsi="Palatino Linotype" w:cs="Arial"/>
        </w:rPr>
        <w:t xml:space="preserve"> y </w:t>
      </w:r>
      <w:r w:rsidR="005F5479" w:rsidRPr="005A5E15">
        <w:rPr>
          <w:rFonts w:ascii="Palatino Linotype" w:hAnsi="Palatino Linotype" w:cs="Arial"/>
          <w:b/>
        </w:rPr>
        <w:t>deja sin materia el recurso</w:t>
      </w:r>
      <w:r w:rsidR="00247881" w:rsidRPr="005A5E15">
        <w:rPr>
          <w:rFonts w:ascii="Palatino Linotype" w:hAnsi="Palatino Linotype" w:cs="Arial"/>
          <w:b/>
        </w:rPr>
        <w:t xml:space="preserve"> </w:t>
      </w:r>
      <w:r w:rsidR="00247881" w:rsidRPr="005A5E15">
        <w:rPr>
          <w:rFonts w:ascii="Palatino Linotype" w:hAnsi="Palatino Linotype"/>
          <w:b/>
          <w:sz w:val="22"/>
          <w:lang w:val="es-ES_tradnl"/>
        </w:rPr>
        <w:t>06237</w:t>
      </w:r>
      <w:r w:rsidR="00247881" w:rsidRPr="005A5E15">
        <w:rPr>
          <w:rFonts w:ascii="Palatino Linotype" w:hAnsi="Palatino Linotype"/>
          <w:b/>
          <w:sz w:val="22"/>
          <w:szCs w:val="22"/>
          <w:lang w:val="es-ES_tradnl"/>
        </w:rPr>
        <w:t>/INFOEM/IP/RR/2019.</w:t>
      </w:r>
    </w:p>
    <w:p w14:paraId="3619B160" w14:textId="2A3BCF2A" w:rsidR="005F5479" w:rsidRPr="005A5E15" w:rsidRDefault="005F5479" w:rsidP="005F5479">
      <w:pPr>
        <w:spacing w:line="360" w:lineRule="auto"/>
        <w:jc w:val="both"/>
        <w:rPr>
          <w:rFonts w:ascii="Palatino Linotype" w:hAnsi="Palatino Linotype" w:cs="Arial"/>
        </w:rPr>
      </w:pPr>
    </w:p>
    <w:p w14:paraId="1E0C78F2" w14:textId="2EF30872" w:rsidR="00247881" w:rsidRPr="005A5E15" w:rsidRDefault="00247881" w:rsidP="00247881">
      <w:pPr>
        <w:spacing w:line="360" w:lineRule="auto"/>
        <w:jc w:val="both"/>
        <w:rPr>
          <w:rFonts w:ascii="Palatino Linotype" w:hAnsi="Palatino Linotype" w:cs="Arial"/>
        </w:rPr>
      </w:pPr>
      <w:r w:rsidRPr="005A5E15">
        <w:rPr>
          <w:rFonts w:ascii="Palatino Linotype" w:hAnsi="Palatino Linotype" w:cs="Arial"/>
        </w:rPr>
        <w:t xml:space="preserve">Ahora bien, con respecto al recurso </w:t>
      </w:r>
      <w:r w:rsidRPr="005A5E15">
        <w:rPr>
          <w:rFonts w:ascii="Palatino Linotype" w:hAnsi="Palatino Linotype"/>
          <w:b/>
          <w:lang w:val="es-ES_tradnl"/>
        </w:rPr>
        <w:t>06238/INFOEM/IP/RR/2019</w:t>
      </w:r>
      <w:r w:rsidRPr="005A5E15">
        <w:rPr>
          <w:rFonts w:ascii="Palatino Linotype" w:hAnsi="Palatino Linotype"/>
          <w:lang w:val="es-ES_tradnl"/>
        </w:rPr>
        <w:t>,</w:t>
      </w:r>
      <w:r w:rsidRPr="005A5E15">
        <w:rPr>
          <w:rFonts w:ascii="Palatino Linotype" w:hAnsi="Palatino Linotype"/>
          <w:b/>
          <w:lang w:val="es-ES_tradnl"/>
        </w:rPr>
        <w:t xml:space="preserve"> </w:t>
      </w:r>
      <w:r w:rsidRPr="005A5E15">
        <w:rPr>
          <w:rFonts w:ascii="Palatino Linotype" w:hAnsi="Palatino Linotype"/>
          <w:lang w:val="es-ES_tradnl"/>
        </w:rPr>
        <w:t>es importante recordar que el particular solicitó lo siguiente:</w:t>
      </w:r>
    </w:p>
    <w:p w14:paraId="53874657" w14:textId="4C1BADB5" w:rsidR="00247881" w:rsidRPr="005A5E15" w:rsidRDefault="00247881" w:rsidP="005F5479">
      <w:pPr>
        <w:spacing w:line="360" w:lineRule="auto"/>
        <w:jc w:val="both"/>
        <w:rPr>
          <w:rFonts w:ascii="Palatino Linotype" w:hAnsi="Palatino Linotype" w:cs="Arial"/>
          <w:b/>
        </w:rPr>
      </w:pPr>
    </w:p>
    <w:p w14:paraId="718B326B" w14:textId="7AC2548D" w:rsidR="00247881" w:rsidRPr="005A5E15" w:rsidRDefault="00BD2EBC" w:rsidP="00C14E1F">
      <w:pPr>
        <w:pStyle w:val="Prrafodelista"/>
        <w:numPr>
          <w:ilvl w:val="0"/>
          <w:numId w:val="8"/>
        </w:numPr>
        <w:spacing w:line="360" w:lineRule="auto"/>
        <w:jc w:val="both"/>
        <w:rPr>
          <w:rFonts w:ascii="Palatino Linotype" w:hAnsi="Palatino Linotype" w:cs="Arial"/>
          <w:b/>
        </w:rPr>
      </w:pPr>
      <w:r w:rsidRPr="005A5E15">
        <w:rPr>
          <w:rFonts w:ascii="Palatino Linotype" w:hAnsi="Palatino Linotype"/>
          <w:b/>
          <w:color w:val="000000"/>
        </w:rPr>
        <w:t xml:space="preserve">Las actas de sesiones de consejo celebradas del 1 de enero al 15 de junio del año 2019, en formato </w:t>
      </w:r>
      <w:proofErr w:type="spellStart"/>
      <w:r w:rsidRPr="005A5E15">
        <w:rPr>
          <w:rFonts w:ascii="Palatino Linotype" w:hAnsi="Palatino Linotype"/>
          <w:b/>
          <w:color w:val="000000"/>
        </w:rPr>
        <w:t>pdf</w:t>
      </w:r>
      <w:proofErr w:type="spellEnd"/>
      <w:r w:rsidRPr="005A5E15">
        <w:rPr>
          <w:rFonts w:ascii="Palatino Linotype" w:hAnsi="Palatino Linotype"/>
          <w:b/>
          <w:color w:val="000000"/>
        </w:rPr>
        <w:t xml:space="preserve"> y en datos abiertos o para su mejor comprensión el archivo de origen o en el cual fueron elaboradas.</w:t>
      </w:r>
    </w:p>
    <w:p w14:paraId="59D90194" w14:textId="0BA6411B" w:rsidR="00BD2EBC" w:rsidRPr="005A5E15" w:rsidRDefault="00BD2EBC" w:rsidP="00BD2EBC">
      <w:pPr>
        <w:spacing w:before="100" w:beforeAutospacing="1" w:after="100" w:afterAutospacing="1" w:line="360" w:lineRule="auto"/>
        <w:ind w:right="49"/>
        <w:jc w:val="both"/>
        <w:rPr>
          <w:rFonts w:ascii="Palatino Linotype" w:hAnsi="Palatino Linotype"/>
        </w:rPr>
      </w:pPr>
      <w:r w:rsidRPr="005A5E15">
        <w:rPr>
          <w:rFonts w:ascii="Palatino Linotype" w:hAnsi="Palatino Linotype" w:cs="Arial"/>
        </w:rPr>
        <w:lastRenderedPageBreak/>
        <w:t>Así,</w:t>
      </w:r>
      <w:r w:rsidRPr="005A5E15">
        <w:rPr>
          <w:rFonts w:ascii="Palatino Linotype" w:hAnsi="Palatino Linotype" w:cs="Arial"/>
          <w:b/>
        </w:rPr>
        <w:t xml:space="preserve"> </w:t>
      </w:r>
      <w:r w:rsidRPr="005A5E15">
        <w:rPr>
          <w:rFonts w:ascii="Palatino Linotype" w:hAnsi="Palatino Linotype" w:cs="Arial"/>
        </w:rPr>
        <w:t xml:space="preserve">mediante respuesta </w:t>
      </w:r>
      <w:r w:rsidRPr="005A5E15">
        <w:rPr>
          <w:rFonts w:ascii="Palatino Linotype" w:hAnsi="Palatino Linotype" w:cs="Arial"/>
          <w:b/>
        </w:rPr>
        <w:t>EL SUJETO OBLIGADO</w:t>
      </w:r>
      <w:r w:rsidRPr="005A5E15">
        <w:rPr>
          <w:rFonts w:ascii="Palatino Linotype" w:hAnsi="Palatino Linotype"/>
        </w:rPr>
        <w:t xml:space="preserve"> adjuntó el archivo electrónico </w:t>
      </w:r>
      <w:r w:rsidRPr="005A5E15">
        <w:rPr>
          <w:rFonts w:ascii="Palatino Linotype" w:hAnsi="Palatino Linotype"/>
          <w:b/>
          <w:i/>
        </w:rPr>
        <w:t xml:space="preserve">Escaneo0002.jpg, </w:t>
      </w:r>
      <w:r w:rsidRPr="005A5E15">
        <w:rPr>
          <w:rFonts w:ascii="Palatino Linotype" w:hAnsi="Palatino Linotype"/>
        </w:rPr>
        <w:t xml:space="preserve">mismo que contiene el oficio número ODAPAS/DG/EXTERNO/126/2019, signado por el Director General, en el cual menciona al particular que la información solicitada sería puesta a su disposición en consulta directa, salvo la información clasificada, en razón a que la información rebasa las capacidades administrativas y humanas del </w:t>
      </w:r>
      <w:r w:rsidRPr="005A5E15">
        <w:rPr>
          <w:rFonts w:ascii="Palatino Linotype" w:hAnsi="Palatino Linotype"/>
          <w:b/>
        </w:rPr>
        <w:t>SUJETO OBLIGADO</w:t>
      </w:r>
      <w:r w:rsidRPr="005A5E15">
        <w:rPr>
          <w:rFonts w:ascii="Palatino Linotype" w:hAnsi="Palatino Linotype"/>
        </w:rPr>
        <w:t>, derivado de sus cargas de trabajo y este requiere de un proceso minucioso, de la misma manera, señaló el horario y domicilio de la Unidad de Transparencia, para que pudiera consultar la información solicitada.</w:t>
      </w:r>
    </w:p>
    <w:p w14:paraId="3446B1F5" w14:textId="119FFD0C" w:rsidR="00BD2EBC" w:rsidRPr="005A5E15" w:rsidRDefault="00BD2EBC" w:rsidP="00BD2EB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5A5E15">
        <w:rPr>
          <w:rFonts w:ascii="Palatino Linotype" w:hAnsi="Palatino Linotype" w:cs="Arial"/>
        </w:rPr>
        <w:t xml:space="preserve">Una vez precisado lo anterior, este Órgano Garante advierte que no es procedente el cambio de modalidad señalado por </w:t>
      </w:r>
      <w:r w:rsidRPr="005A5E15">
        <w:rPr>
          <w:rFonts w:ascii="Palatino Linotype" w:hAnsi="Palatino Linotype" w:cs="Arial"/>
          <w:b/>
        </w:rPr>
        <w:t xml:space="preserve">EL SUJETO OBLIGADO, </w:t>
      </w:r>
      <w:r w:rsidRPr="005A5E15">
        <w:rPr>
          <w:rFonts w:ascii="Palatino Linotype" w:hAnsi="Palatino Linotype" w:cs="Arial"/>
        </w:rPr>
        <w:t>en razón a que no refiere la cantidad de números de fojas que contienen la información solicitada por el particular y omite fundamentar y motivar las razones y motivos que lo orillaron a determinar el cambio de la modalidad de la información a consulta directa.</w:t>
      </w:r>
    </w:p>
    <w:p w14:paraId="48BC6920" w14:textId="34CB0156" w:rsidR="00BD2EBC" w:rsidRPr="005A5E15" w:rsidRDefault="00BD2EBC" w:rsidP="00BD2EB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5A5E15">
        <w:rPr>
          <w:rFonts w:ascii="Palatino Linotype" w:hAnsi="Palatino Linotype" w:cs="Arial"/>
        </w:rPr>
        <w:t>Así, respecto a la fundamentación y motivación es de señalar que el máximo tribunal del país ha establecido jurisprudencia respecto a qué debe entenderse por fundamentación y motivación, en los siguientes términos:</w:t>
      </w:r>
    </w:p>
    <w:p w14:paraId="7F19D6C0" w14:textId="77777777" w:rsidR="00BD2EBC" w:rsidRPr="005A5E15" w:rsidRDefault="00BD2EBC" w:rsidP="00BD2EB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5A5E15">
        <w:rPr>
          <w:rFonts w:ascii="Palatino Linotype" w:hAnsi="Palatino Linotype" w:cs="Arial"/>
          <w:b/>
          <w:i/>
          <w:sz w:val="22"/>
        </w:rPr>
        <w:t>“FUNDAMENTACIÓN Y MOTIVACIÓN.</w:t>
      </w:r>
      <w:r w:rsidRPr="005A5E15">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1D5073B2" w14:textId="77777777" w:rsidR="00BD2EBC" w:rsidRPr="005A5E15" w:rsidRDefault="00BD2EBC" w:rsidP="00BD2EB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5A5E15">
        <w:rPr>
          <w:rFonts w:ascii="Palatino Linotype" w:hAnsi="Palatino Linotype" w:cs="Arial"/>
        </w:rPr>
        <w:lastRenderedPageBreak/>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32733587" w14:textId="77777777" w:rsidR="00BD2EBC" w:rsidRPr="005A5E15" w:rsidRDefault="00BD2EBC" w:rsidP="00BD2EB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5A5E15">
        <w:rPr>
          <w:rFonts w:ascii="Palatino Linotype" w:hAnsi="Palatino Linotype" w:cs="Arial"/>
          <w:i/>
          <w:sz w:val="22"/>
        </w:rPr>
        <w:t>“</w:t>
      </w:r>
      <w:r w:rsidRPr="005A5E15">
        <w:rPr>
          <w:rFonts w:ascii="Palatino Linotype" w:hAnsi="Palatino Linotype" w:cs="Arial"/>
          <w:b/>
          <w:i/>
          <w:sz w:val="22"/>
        </w:rPr>
        <w:t>FUNDAMENTACIÓN Y MOTIVACIÓN. EL ASPECTO FORMAL DE LA GARANTÍA Y SU FINALIDAD SE TRADUCEN EN EXPLICAR, JUSTIFICAR, POSIBILITAR LA DEFENSA Y COMUNICAR LA DECISIÓN.</w:t>
      </w:r>
      <w:r w:rsidRPr="005A5E15">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7C2BEA59" w14:textId="50926C0F" w:rsidR="006C588C" w:rsidRPr="005A5E15" w:rsidRDefault="006C588C" w:rsidP="00D7641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5A5E15">
        <w:rPr>
          <w:rFonts w:ascii="Palatino Linotype" w:hAnsi="Palatino Linotype" w:cs="Arial"/>
          <w:noProof/>
          <w:lang w:val="es-ES"/>
        </w:rPr>
        <mc:AlternateContent>
          <mc:Choice Requires="wps">
            <w:drawing>
              <wp:anchor distT="0" distB="0" distL="114300" distR="114300" simplePos="0" relativeHeight="251676672" behindDoc="0" locked="0" layoutInCell="1" allowOverlap="1" wp14:anchorId="27224A1C" wp14:editId="0A5A4523">
                <wp:simplePos x="0" y="0"/>
                <wp:positionH relativeFrom="column">
                  <wp:posOffset>24765</wp:posOffset>
                </wp:positionH>
                <wp:positionV relativeFrom="paragraph">
                  <wp:posOffset>2369820</wp:posOffset>
                </wp:positionV>
                <wp:extent cx="5753100" cy="647700"/>
                <wp:effectExtent l="38100" t="38100" r="76200" b="95250"/>
                <wp:wrapNone/>
                <wp:docPr id="11" name="Conector recto 11"/>
                <wp:cNvGraphicFramePr/>
                <a:graphic xmlns:a="http://schemas.openxmlformats.org/drawingml/2006/main">
                  <a:graphicData uri="http://schemas.microsoft.com/office/word/2010/wordprocessingShape">
                    <wps:wsp>
                      <wps:cNvCnPr/>
                      <wps:spPr>
                        <a:xfrm>
                          <a:off x="0" y="0"/>
                          <a:ext cx="5753100" cy="64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10430" id="Conector recto 1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86.6pt" to="454.95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" strokecolor="#4f81bd [3204]" strokeweight="2pt">
                <v:shadow on="t" color="black" opacity="24903f" origin=",.5" offset="0,.55556mm"/>
              </v:line>
            </w:pict>
          </mc:Fallback>
        </mc:AlternateContent>
      </w:r>
      <w:r w:rsidR="00BD2EBC" w:rsidRPr="005A5E15">
        <w:rPr>
          <w:rFonts w:ascii="Palatino Linotype" w:hAnsi="Palatino Linotype" w:cs="Arial"/>
        </w:rPr>
        <w:t xml:space="preserve">Por lo cual, la fundamentación y motivación implica que en el acto de autoridad, además de contenerse los supuestos jurídicos aplicables, debe de explicarse claramente </w:t>
      </w:r>
      <w:r w:rsidR="00BD2EBC" w:rsidRPr="005A5E15">
        <w:rPr>
          <w:rFonts w:ascii="Palatino Linotype" w:hAnsi="Palatino Linotype" w:cs="Arial"/>
        </w:rPr>
        <w:lastRenderedPageBreak/>
        <w:t>por qué a través de la utilización de la norma se emitió el acto. De este modo, la persona que se siente afectada pueda impugnar la decisión, permitiéndo</w:t>
      </w:r>
      <w:r w:rsidR="00D76412" w:rsidRPr="005A5E15">
        <w:rPr>
          <w:rFonts w:ascii="Palatino Linotype" w:hAnsi="Palatino Linotype" w:cs="Arial"/>
        </w:rPr>
        <w:t xml:space="preserve">le una real y auténtica defensa; en consecuencia, </w:t>
      </w:r>
      <w:r w:rsidR="00BD2EBC" w:rsidRPr="005A5E15">
        <w:rPr>
          <w:rFonts w:ascii="Palatino Linotype" w:hAnsi="Palatino Linotype" w:cs="Arial"/>
        </w:rPr>
        <w:t xml:space="preserve">con las manifestaciones esgrimidas por </w:t>
      </w:r>
      <w:r w:rsidR="00BD2EBC" w:rsidRPr="005A5E15">
        <w:rPr>
          <w:rFonts w:ascii="Palatino Linotype" w:hAnsi="Palatino Linotype" w:cs="Arial"/>
          <w:b/>
        </w:rPr>
        <w:t>EL SUJETO OBLIGADO</w:t>
      </w:r>
      <w:r w:rsidR="00BD2EBC" w:rsidRPr="005A5E15">
        <w:rPr>
          <w:rFonts w:ascii="Palatino Linotype" w:hAnsi="Palatino Linotype" w:cs="Arial"/>
        </w:rPr>
        <w:t xml:space="preserve"> </w:t>
      </w:r>
      <w:r w:rsidR="00D76412" w:rsidRPr="005A5E15">
        <w:rPr>
          <w:rFonts w:ascii="Palatino Linotype" w:hAnsi="Palatino Linotype" w:cs="Arial"/>
        </w:rPr>
        <w:t xml:space="preserve">en su respuesta, </w:t>
      </w:r>
      <w:r w:rsidR="00BD2EBC" w:rsidRPr="005A5E15">
        <w:rPr>
          <w:rFonts w:ascii="Palatino Linotype" w:hAnsi="Palatino Linotype" w:cs="Arial"/>
        </w:rPr>
        <w:t>no se colma el requisito legal de fundar y motivar el cambio de modalidad de entrega, ni la imposibilidad técnica para digitalizar la información y agregarla al</w:t>
      </w:r>
      <w:r w:rsidR="00BD2EBC" w:rsidRPr="005A5E15">
        <w:rPr>
          <w:rFonts w:ascii="Palatino Linotype" w:hAnsi="Palatino Linotype" w:cs="Arial"/>
          <w:b/>
        </w:rPr>
        <w:t xml:space="preserve"> SAIMEX</w:t>
      </w:r>
      <w:r w:rsidR="00D76412" w:rsidRPr="005A5E15">
        <w:rPr>
          <w:rFonts w:ascii="Palatino Linotype" w:hAnsi="Palatino Linotype" w:cs="Arial"/>
        </w:rPr>
        <w:t>.</w:t>
      </w:r>
    </w:p>
    <w:p w14:paraId="544F2D7B" w14:textId="5E130C0E" w:rsidR="00D76412" w:rsidRPr="005A5E15" w:rsidRDefault="00D76412" w:rsidP="00D76412">
      <w:pPr>
        <w:spacing w:before="100" w:beforeAutospacing="1" w:after="100" w:afterAutospacing="1" w:line="360" w:lineRule="auto"/>
        <w:jc w:val="both"/>
        <w:rPr>
          <w:rFonts w:ascii="Palatino Linotype" w:hAnsi="Palatino Linotype"/>
        </w:rPr>
      </w:pPr>
      <w:r w:rsidRPr="005A5E15">
        <w:rPr>
          <w:rFonts w:ascii="Palatino Linotype" w:hAnsi="Palatino Linotype"/>
        </w:rPr>
        <w:t xml:space="preserve">Es importante traer a contexto lo señalado por la Constitución Política del Estado Libre y Soberano de México, en su artículo 5°, párrafos vigésimo segundo, vigésimo tercero y vigésimo cuarto, fracciones I, IV, V y VI, </w:t>
      </w:r>
      <w:r w:rsidR="000E428A" w:rsidRPr="005A5E15">
        <w:rPr>
          <w:rFonts w:ascii="Palatino Linotype" w:hAnsi="Palatino Linotype"/>
        </w:rPr>
        <w:t xml:space="preserve">que </w:t>
      </w:r>
      <w:r w:rsidRPr="005A5E15">
        <w:rPr>
          <w:rFonts w:ascii="Palatino Linotype" w:hAnsi="Palatino Linotype"/>
        </w:rPr>
        <w:t>disponen lo siguiente:</w:t>
      </w:r>
    </w:p>
    <w:p w14:paraId="7C90A557" w14:textId="77777777" w:rsidR="00D76412" w:rsidRPr="005A5E15" w:rsidRDefault="00D76412" w:rsidP="00D76412">
      <w:pPr>
        <w:ind w:left="851" w:right="902"/>
        <w:jc w:val="both"/>
        <w:rPr>
          <w:rFonts w:ascii="Palatino Linotype" w:hAnsi="Palatino Linotype" w:cs="Arial"/>
          <w:b/>
          <w:i/>
          <w:sz w:val="22"/>
        </w:rPr>
      </w:pPr>
      <w:r w:rsidRPr="005A5E15">
        <w:rPr>
          <w:rFonts w:ascii="Palatino Linotype" w:hAnsi="Palatino Linotype" w:cs="Arial"/>
          <w:i/>
          <w:sz w:val="22"/>
        </w:rPr>
        <w:t>“</w:t>
      </w:r>
      <w:r w:rsidRPr="005A5E15">
        <w:rPr>
          <w:rFonts w:ascii="Palatino Linotype" w:hAnsi="Palatino Linotype" w:cs="Arial"/>
          <w:b/>
          <w:i/>
          <w:sz w:val="22"/>
        </w:rPr>
        <w:t xml:space="preserve">Artículo 5.  … </w:t>
      </w:r>
    </w:p>
    <w:p w14:paraId="5423FCC1" w14:textId="77777777" w:rsidR="00D76412" w:rsidRPr="005A5E15" w:rsidRDefault="00D76412" w:rsidP="00D76412">
      <w:pPr>
        <w:ind w:left="851" w:right="902"/>
        <w:jc w:val="both"/>
        <w:rPr>
          <w:rFonts w:ascii="Palatino Linotype" w:hAnsi="Palatino Linotype" w:cs="Arial"/>
          <w:i/>
          <w:sz w:val="22"/>
        </w:rPr>
      </w:pPr>
      <w:r w:rsidRPr="005A5E15">
        <w:rPr>
          <w:rFonts w:ascii="Palatino Linotype" w:hAnsi="Palatino Linotype" w:cs="Arial"/>
          <w:i/>
          <w:sz w:val="22"/>
        </w:rPr>
        <w:t>. . .</w:t>
      </w:r>
    </w:p>
    <w:p w14:paraId="03A46596" w14:textId="77777777" w:rsidR="00D76412" w:rsidRPr="005A5E15" w:rsidRDefault="00D76412" w:rsidP="00D76412">
      <w:pPr>
        <w:ind w:left="851" w:right="902"/>
        <w:jc w:val="both"/>
        <w:rPr>
          <w:rFonts w:ascii="Palatino Linotype" w:hAnsi="Palatino Linotype" w:cs="Arial"/>
          <w:i/>
          <w:sz w:val="22"/>
        </w:rPr>
      </w:pPr>
      <w:r w:rsidRPr="005A5E15">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14:paraId="54D9ED6E" w14:textId="77777777" w:rsidR="00D76412" w:rsidRPr="005A5E15" w:rsidRDefault="00D76412" w:rsidP="00D76412">
      <w:pPr>
        <w:ind w:left="851" w:right="902"/>
        <w:jc w:val="both"/>
        <w:rPr>
          <w:rFonts w:ascii="Palatino Linotype" w:hAnsi="Palatino Linotype" w:cs="Arial"/>
          <w:i/>
          <w:sz w:val="22"/>
        </w:rPr>
      </w:pPr>
      <w:r w:rsidRPr="005A5E15">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77668CE" w14:textId="77777777" w:rsidR="00D76412" w:rsidRPr="005A5E15" w:rsidRDefault="00D76412" w:rsidP="00D76412">
      <w:pPr>
        <w:ind w:left="851" w:right="902"/>
        <w:jc w:val="both"/>
        <w:rPr>
          <w:rFonts w:ascii="Palatino Linotype" w:hAnsi="Palatino Linotype" w:cs="Arial"/>
          <w:i/>
          <w:sz w:val="22"/>
        </w:rPr>
      </w:pPr>
      <w:r w:rsidRPr="005A5E15">
        <w:rPr>
          <w:rFonts w:ascii="Palatino Linotype" w:hAnsi="Palatino Linotype" w:cs="Arial"/>
          <w:i/>
          <w:sz w:val="22"/>
        </w:rPr>
        <w:t>Este derecho se regirá por los principios y bases siguientes:</w:t>
      </w:r>
    </w:p>
    <w:p w14:paraId="249F8A7E" w14:textId="77777777" w:rsidR="00D76412" w:rsidRPr="005A5E15" w:rsidRDefault="00D76412" w:rsidP="00D76412">
      <w:pPr>
        <w:ind w:left="851" w:right="902"/>
        <w:jc w:val="both"/>
        <w:rPr>
          <w:rFonts w:ascii="Palatino Linotype" w:hAnsi="Palatino Linotype" w:cs="Arial"/>
          <w:i/>
          <w:sz w:val="22"/>
        </w:rPr>
      </w:pPr>
      <w:r w:rsidRPr="005A5E15">
        <w:rPr>
          <w:rFonts w:ascii="Palatino Linotype" w:hAnsi="Palatino Linotype" w:cs="Arial"/>
          <w:i/>
          <w:sz w:val="22"/>
        </w:rPr>
        <w:t xml:space="preserve">I. </w:t>
      </w:r>
      <w:r w:rsidRPr="005A5E15">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5A5E15">
        <w:rPr>
          <w:rFonts w:ascii="Palatino Linotype" w:hAnsi="Palatino Linotype" w:cs="Arial"/>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5A5E15">
        <w:rPr>
          <w:rFonts w:ascii="Palatino Linotype" w:hAnsi="Palatino Linotype" w:cs="Arial"/>
          <w:i/>
          <w:sz w:val="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90CD95" w14:textId="77777777" w:rsidR="00D76412" w:rsidRPr="005A5E15" w:rsidRDefault="00D76412" w:rsidP="00D76412">
      <w:pPr>
        <w:ind w:left="851" w:right="902"/>
        <w:jc w:val="both"/>
        <w:rPr>
          <w:rFonts w:ascii="Palatino Linotype" w:hAnsi="Palatino Linotype" w:cs="Arial"/>
          <w:i/>
          <w:sz w:val="22"/>
        </w:rPr>
      </w:pPr>
      <w:r w:rsidRPr="005A5E15">
        <w:rPr>
          <w:rFonts w:ascii="Palatino Linotype" w:hAnsi="Palatino Linotype" w:cs="Arial"/>
          <w:b/>
          <w:i/>
          <w:sz w:val="22"/>
        </w:rPr>
        <w:t>IV.</w:t>
      </w:r>
      <w:r w:rsidRPr="005A5E15">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14:paraId="292B7D62" w14:textId="77777777" w:rsidR="00D76412" w:rsidRPr="005A5E15" w:rsidRDefault="00D76412" w:rsidP="00D76412">
      <w:pPr>
        <w:ind w:left="851" w:right="902"/>
        <w:jc w:val="both"/>
        <w:rPr>
          <w:rFonts w:ascii="Palatino Linotype" w:hAnsi="Palatino Linotype" w:cs="Arial"/>
          <w:i/>
          <w:sz w:val="22"/>
        </w:rPr>
      </w:pPr>
      <w:r w:rsidRPr="005A5E15">
        <w:rPr>
          <w:rFonts w:ascii="Palatino Linotype" w:hAnsi="Palatino Linotype" w:cs="Arial"/>
          <w:b/>
          <w:i/>
          <w:sz w:val="22"/>
        </w:rPr>
        <w:t>V.</w:t>
      </w:r>
      <w:r w:rsidRPr="005A5E15">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14:paraId="0475F18C" w14:textId="77777777" w:rsidR="00D76412" w:rsidRPr="005A5E15" w:rsidRDefault="00D76412" w:rsidP="00D76412">
      <w:pPr>
        <w:ind w:left="851" w:right="902"/>
        <w:jc w:val="both"/>
        <w:rPr>
          <w:rFonts w:ascii="Palatino Linotype" w:hAnsi="Palatino Linotype" w:cs="Arial"/>
          <w:i/>
          <w:sz w:val="22"/>
        </w:rPr>
      </w:pPr>
      <w:r w:rsidRPr="005A5E15">
        <w:rPr>
          <w:rFonts w:ascii="Palatino Linotype" w:hAnsi="Palatino Linotype" w:cs="Arial"/>
          <w:b/>
          <w:i/>
          <w:sz w:val="22"/>
        </w:rPr>
        <w:t>VI.</w:t>
      </w:r>
      <w:r w:rsidRPr="005A5E15">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14:paraId="3BC02C46" w14:textId="77777777" w:rsidR="00D76412" w:rsidRPr="005A5E15" w:rsidRDefault="00D76412" w:rsidP="00D76412">
      <w:pPr>
        <w:spacing w:before="100" w:beforeAutospacing="1" w:after="100" w:afterAutospacing="1" w:line="360" w:lineRule="auto"/>
        <w:jc w:val="both"/>
        <w:rPr>
          <w:rFonts w:ascii="Palatino Linotype" w:hAnsi="Palatino Linotype" w:cs="Arial"/>
        </w:rPr>
      </w:pPr>
      <w:r w:rsidRPr="005A5E15">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14:paraId="566F5DE8" w14:textId="77777777" w:rsidR="00D76412" w:rsidRPr="005A5E15" w:rsidRDefault="00D76412" w:rsidP="00D76412">
      <w:pPr>
        <w:spacing w:before="100" w:beforeAutospacing="1" w:after="100" w:afterAutospacing="1" w:line="360" w:lineRule="auto"/>
        <w:jc w:val="both"/>
        <w:rPr>
          <w:rFonts w:ascii="Palatino Linotype" w:hAnsi="Palatino Linotype" w:cs="Arial"/>
        </w:rPr>
      </w:pPr>
      <w:r w:rsidRPr="005A5E15">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14:paraId="09727D61"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rPr>
        <w:lastRenderedPageBreak/>
        <w:t>“Artículo 1.</w:t>
      </w:r>
      <w:r w:rsidRPr="005A5E15">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08409B87" w14:textId="77777777" w:rsidR="00D76412" w:rsidRPr="005A5E15" w:rsidRDefault="00D76412" w:rsidP="00D76412">
      <w:pPr>
        <w:ind w:left="851" w:right="902"/>
        <w:jc w:val="both"/>
        <w:rPr>
          <w:rFonts w:ascii="Palatino Linotype" w:hAnsi="Palatino Linotype" w:cs="Arial"/>
          <w:b/>
          <w:bCs/>
          <w:i/>
          <w:noProof/>
          <w:sz w:val="22"/>
          <w:szCs w:val="22"/>
        </w:rPr>
      </w:pPr>
      <w:r w:rsidRPr="005A5E15">
        <w:rPr>
          <w:rFonts w:ascii="Palatino Linotype" w:hAnsi="Palatino Linotype" w:cs="Arial"/>
          <w:bCs/>
          <w:i/>
          <w:noProof/>
          <w:sz w:val="22"/>
          <w:szCs w:val="22"/>
        </w:rPr>
        <w:t xml:space="preserve">Tiene por objeto establecer los principios, bases generales y procedimientos para </w:t>
      </w:r>
      <w:r w:rsidRPr="005A5E15">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14:paraId="319B40BE"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14:paraId="2C0F836E"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rPr>
        <w:t>Artículo 2.</w:t>
      </w:r>
      <w:r w:rsidRPr="005A5E15">
        <w:rPr>
          <w:rFonts w:ascii="Palatino Linotype" w:hAnsi="Palatino Linotype" w:cs="Arial"/>
          <w:bCs/>
          <w:i/>
          <w:noProof/>
          <w:sz w:val="22"/>
          <w:szCs w:val="22"/>
        </w:rPr>
        <w:t xml:space="preserve"> Son objetivos de esta Ley: </w:t>
      </w:r>
    </w:p>
    <w:p w14:paraId="6A31D499"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w:t>
      </w:r>
    </w:p>
    <w:p w14:paraId="14B5CFEB" w14:textId="77777777" w:rsidR="00D76412" w:rsidRPr="005A5E15" w:rsidRDefault="00D76412" w:rsidP="00D76412">
      <w:pPr>
        <w:ind w:left="851" w:right="902"/>
        <w:jc w:val="both"/>
        <w:rPr>
          <w:rFonts w:ascii="Palatino Linotype" w:hAnsi="Palatino Linotype" w:cs="Arial"/>
          <w:b/>
          <w:bCs/>
          <w:i/>
          <w:noProof/>
          <w:sz w:val="22"/>
          <w:szCs w:val="22"/>
        </w:rPr>
      </w:pPr>
      <w:r w:rsidRPr="005A5E15">
        <w:rPr>
          <w:rFonts w:ascii="Palatino Linotype" w:hAnsi="Palatino Linotype" w:cs="Arial"/>
          <w:b/>
          <w:bCs/>
          <w:i/>
          <w:noProof/>
          <w:sz w:val="22"/>
          <w:szCs w:val="22"/>
        </w:rPr>
        <w:t>II.</w:t>
      </w:r>
      <w:r w:rsidRPr="005A5E15">
        <w:rPr>
          <w:rFonts w:ascii="Palatino Linotype" w:hAnsi="Palatino Linotype" w:cs="Arial"/>
          <w:bCs/>
          <w:i/>
          <w:noProof/>
          <w:sz w:val="22"/>
          <w:szCs w:val="22"/>
        </w:rPr>
        <w:t xml:space="preserve"> </w:t>
      </w:r>
      <w:r w:rsidRPr="005A5E15">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14:paraId="1DF63826"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rPr>
        <w:t xml:space="preserve">III. </w:t>
      </w:r>
      <w:r w:rsidRPr="005A5E15">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14:paraId="09D4D21D"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 xml:space="preserve"> (…)</w:t>
      </w:r>
    </w:p>
    <w:p w14:paraId="448D60E0"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rPr>
        <w:t>VII.</w:t>
      </w:r>
      <w:r w:rsidRPr="005A5E15">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14:paraId="7ECA5002"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rPr>
        <w:t>Artículo 4.</w:t>
      </w:r>
      <w:r w:rsidRPr="005A5E15">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6C4660"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5A5E15">
        <w:rPr>
          <w:rFonts w:ascii="Palatino Linotype" w:hAnsi="Palatino Linotype" w:cs="Arial"/>
          <w:bCs/>
          <w:i/>
          <w:noProof/>
          <w:sz w:val="22"/>
          <w:szCs w:val="22"/>
        </w:rPr>
        <w:lastRenderedPageBreak/>
        <w:t xml:space="preserve">reservada temporalmente por razones de interés público, en los términos de las causas legítimas y estrictamente necesarias previstas por esta Ley.  </w:t>
      </w:r>
    </w:p>
    <w:p w14:paraId="7ED4AF35"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 xml:space="preserve">Los sujetos obligados deben poner en práctica, políticas y programas de acceso a la información que se apeguen a </w:t>
      </w:r>
      <w:r w:rsidRPr="005A5E15">
        <w:rPr>
          <w:rFonts w:ascii="Palatino Linotype" w:hAnsi="Palatino Linotype" w:cs="Arial"/>
          <w:b/>
          <w:bCs/>
          <w:i/>
          <w:noProof/>
          <w:sz w:val="22"/>
          <w:szCs w:val="22"/>
        </w:rPr>
        <w:t>criterios de publicidad, veracidad, oportunidad, precisión y suficiencia en beneficio de los solicitantes</w:t>
      </w:r>
      <w:r w:rsidRPr="005A5E15">
        <w:rPr>
          <w:rFonts w:ascii="Palatino Linotype" w:hAnsi="Palatino Linotype" w:cs="Arial"/>
          <w:bCs/>
          <w:i/>
          <w:noProof/>
          <w:sz w:val="22"/>
          <w:szCs w:val="22"/>
        </w:rPr>
        <w:t xml:space="preserve">.  </w:t>
      </w:r>
    </w:p>
    <w:p w14:paraId="40527865"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rPr>
        <w:t>Artículo 88.</w:t>
      </w:r>
      <w:r w:rsidRPr="005A5E15">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36E18326"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rPr>
        <w:t>Artículo 89.</w:t>
      </w:r>
      <w:r w:rsidRPr="005A5E15">
        <w:rPr>
          <w:rFonts w:ascii="Palatino Linotype" w:hAnsi="Palatino Linotype" w:cs="Arial"/>
          <w:bCs/>
          <w:i/>
          <w:noProof/>
          <w:sz w:val="22"/>
          <w:szCs w:val="22"/>
        </w:rPr>
        <w:t xml:space="preserve"> </w:t>
      </w:r>
      <w:r w:rsidRPr="005A5E15">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5A5E15">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14:paraId="04711516"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rPr>
        <w:t>Artículo 92.</w:t>
      </w:r>
      <w:r w:rsidRPr="005A5E15">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14:paraId="01429D06"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rPr>
        <w:t>Artículo 152.</w:t>
      </w:r>
      <w:r w:rsidRPr="005A5E15">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14:paraId="738EB336"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14:paraId="447E1C20" w14:textId="77777777" w:rsidR="00D76412" w:rsidRPr="005A5E15" w:rsidRDefault="00D76412" w:rsidP="00D76412">
      <w:pPr>
        <w:spacing w:before="100" w:beforeAutospacing="1" w:after="100" w:afterAutospacing="1" w:line="360" w:lineRule="auto"/>
        <w:jc w:val="both"/>
        <w:rPr>
          <w:rFonts w:ascii="Palatino Linotype" w:hAnsi="Palatino Linotype" w:cs="Arial"/>
        </w:rPr>
      </w:pPr>
      <w:r w:rsidRPr="005A5E15">
        <w:rPr>
          <w:rFonts w:ascii="Palatino Linotype" w:hAnsi="Palatino Linotype" w:cs="Arial"/>
        </w:rPr>
        <w:t>De los artículos transcritos, se advierte que aunado al principio de máxima publicidad, el derecho fundamental de acceso a la información pública se rige por los principios</w:t>
      </w:r>
      <w:r w:rsidRPr="005A5E15">
        <w:rPr>
          <w:rFonts w:ascii="Palatino Linotype" w:hAnsi="Palatino Linotype" w:cs="Arial"/>
          <w:vertAlign w:val="superscript"/>
        </w:rPr>
        <w:footnoteReference w:id="2"/>
      </w:r>
      <w:r w:rsidRPr="005A5E15">
        <w:rPr>
          <w:rFonts w:ascii="Palatino Linotype" w:hAnsi="Palatino Linotype" w:cs="Arial"/>
        </w:rPr>
        <w:t xml:space="preserve"> </w:t>
      </w:r>
      <w:r w:rsidRPr="005A5E15">
        <w:rPr>
          <w:rFonts w:ascii="Palatino Linotype" w:hAnsi="Palatino Linotype" w:cs="Arial"/>
        </w:rPr>
        <w:lastRenderedPageBreak/>
        <w:t>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14:paraId="3509C03B" w14:textId="77777777" w:rsidR="00D76412" w:rsidRPr="005A5E15" w:rsidRDefault="00D76412" w:rsidP="00D76412">
      <w:pPr>
        <w:spacing w:before="100" w:beforeAutospacing="1" w:after="100" w:afterAutospacing="1" w:line="360" w:lineRule="auto"/>
        <w:jc w:val="both"/>
        <w:rPr>
          <w:rFonts w:ascii="Palatino Linotype" w:hAnsi="Palatino Linotype" w:cs="Arial"/>
        </w:rPr>
      </w:pPr>
      <w:r w:rsidRPr="005A5E15">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5A5E15">
        <w:rPr>
          <w:rFonts w:ascii="Palatino Linotype" w:hAnsi="Palatino Linotype" w:cs="Arial"/>
          <w:b/>
        </w:rPr>
        <w:t>EL</w:t>
      </w:r>
      <w:r w:rsidRPr="005A5E15">
        <w:rPr>
          <w:rFonts w:ascii="Palatino Linotype" w:hAnsi="Palatino Linotype" w:cs="Arial"/>
        </w:rPr>
        <w:t xml:space="preserve"> </w:t>
      </w:r>
      <w:r w:rsidRPr="005A5E15">
        <w:rPr>
          <w:rFonts w:ascii="Palatino Linotype" w:hAnsi="Palatino Linotype" w:cs="Arial"/>
          <w:b/>
        </w:rPr>
        <w:t>SAIMEX</w:t>
      </w:r>
      <w:r w:rsidRPr="005A5E15">
        <w:rPr>
          <w:rFonts w:ascii="Palatino Linotype" w:hAnsi="Palatino Linotype" w:cs="Arial"/>
        </w:rPr>
        <w:t>, para que de manera oportuna y gratuita se entregue la información pública solicitada.</w:t>
      </w:r>
    </w:p>
    <w:p w14:paraId="522071A5" w14:textId="681D518A" w:rsidR="00D76412" w:rsidRPr="005A5E15" w:rsidRDefault="00D76412" w:rsidP="00D76412">
      <w:pPr>
        <w:spacing w:before="100" w:beforeAutospacing="1" w:after="100" w:afterAutospacing="1" w:line="360" w:lineRule="auto"/>
        <w:jc w:val="both"/>
        <w:rPr>
          <w:rFonts w:ascii="Palatino Linotype" w:hAnsi="Palatino Linotype" w:cs="Arial"/>
        </w:rPr>
      </w:pPr>
      <w:r w:rsidRPr="005A5E15">
        <w:rPr>
          <w:rFonts w:ascii="Palatino Linotype" w:hAnsi="Palatino Linotype" w:cs="Arial"/>
        </w:rPr>
        <w:t xml:space="preserve">Ahora bien, </w:t>
      </w:r>
      <w:r w:rsidRPr="005A5E15">
        <w:rPr>
          <w:rFonts w:ascii="Palatino Linotype" w:hAnsi="Palatino Linotype" w:cs="Arial"/>
          <w:b/>
        </w:rPr>
        <w:t>EL SUJETO OBLIGADO</w:t>
      </w:r>
      <w:r w:rsidRPr="005A5E15">
        <w:rPr>
          <w:rFonts w:ascii="Palatino Linotype" w:hAnsi="Palatino Linotype" w:cs="Arial"/>
        </w:rPr>
        <w:t xml:space="preserve"> al cambiar la modalidad de entrega de la información, del </w:t>
      </w:r>
      <w:r w:rsidRPr="005A5E15">
        <w:rPr>
          <w:rFonts w:ascii="Palatino Linotype" w:hAnsi="Palatino Linotype" w:cs="Arial"/>
          <w:b/>
        </w:rPr>
        <w:t>SAIMEX</w:t>
      </w:r>
      <w:r w:rsidRPr="005A5E15">
        <w:rPr>
          <w:rFonts w:ascii="Palatino Linotype" w:hAnsi="Palatino Linotype" w:cs="Arial"/>
        </w:rPr>
        <w:t xml:space="preserve"> a consulta directa, limita el derecho de acceso a la información</w:t>
      </w:r>
      <w:r w:rsidR="000E428A" w:rsidRPr="005A5E15">
        <w:rPr>
          <w:rFonts w:ascii="Palatino Linotype" w:hAnsi="Palatino Linotype" w:cs="Arial"/>
        </w:rPr>
        <w:t xml:space="preserve"> del particular</w:t>
      </w:r>
      <w:r w:rsidRPr="005A5E15">
        <w:rPr>
          <w:rFonts w:ascii="Palatino Linotype" w:hAnsi="Palatino Linotype" w:cs="Arial"/>
        </w:rPr>
        <w:t xml:space="preserve">; máxime, que no existe una causa legalmente señalada </w:t>
      </w:r>
      <w:r w:rsidR="000E428A" w:rsidRPr="005A5E15">
        <w:rPr>
          <w:rFonts w:ascii="Palatino Linotype" w:hAnsi="Palatino Linotype" w:cs="Arial"/>
        </w:rPr>
        <w:t xml:space="preserve">en su respuesta </w:t>
      </w:r>
      <w:r w:rsidRPr="005A5E15">
        <w:rPr>
          <w:rFonts w:ascii="Palatino Linotype" w:hAnsi="Palatino Linotype" w:cs="Arial"/>
        </w:rPr>
        <w:t>para cambiar la modalidad elegida por el particular</w:t>
      </w:r>
      <w:r w:rsidR="000E428A" w:rsidRPr="005A5E15">
        <w:rPr>
          <w:rFonts w:ascii="Palatino Linotype" w:hAnsi="Palatino Linotype" w:cs="Arial"/>
        </w:rPr>
        <w:t>.</w:t>
      </w:r>
    </w:p>
    <w:p w14:paraId="41B4BB75" w14:textId="77777777" w:rsidR="00D76412" w:rsidRPr="005A5E15" w:rsidRDefault="00D76412" w:rsidP="00D76412">
      <w:pPr>
        <w:spacing w:before="100" w:beforeAutospacing="1" w:after="100" w:afterAutospacing="1" w:line="360" w:lineRule="auto"/>
        <w:jc w:val="both"/>
        <w:rPr>
          <w:rFonts w:ascii="Palatino Linotype" w:hAnsi="Palatino Linotype" w:cs="Arial"/>
        </w:rPr>
      </w:pPr>
      <w:r w:rsidRPr="005A5E15">
        <w:rPr>
          <w:rFonts w:ascii="Palatino Linotype" w:hAnsi="Palatino Linotype" w:cs="Arial"/>
        </w:rPr>
        <w:t xml:space="preserve">Atento a lo anterior, resulta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w:t>
      </w:r>
      <w:r w:rsidRPr="005A5E15">
        <w:rPr>
          <w:rFonts w:ascii="Palatino Linotype" w:hAnsi="Palatino Linotype" w:cs="Arial"/>
        </w:rPr>
        <w:lastRenderedPageBreak/>
        <w:t>Municipios, publicados en la Gaceta del Gobierno del Estado de México el treinta de octubre de dos mil ocho, que literalmente disponen:</w:t>
      </w:r>
    </w:p>
    <w:p w14:paraId="4D883C4A"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rPr>
        <w:t>“CINCUENTA Y CUATRO.-</w:t>
      </w:r>
      <w:r w:rsidRPr="005A5E15">
        <w:rPr>
          <w:rFonts w:ascii="Palatino Linotype" w:hAnsi="Palatino Linotype" w:cs="Arial"/>
          <w:bCs/>
          <w:i/>
          <w:noProof/>
          <w:sz w:val="22"/>
          <w:szCs w:val="22"/>
        </w:rPr>
        <w:t xml:space="preserve"> De acuerdo a lo dispuesto por el párrafo segundo del artículo 48 de la Ley, la </w:t>
      </w:r>
      <w:r w:rsidRPr="005A5E15">
        <w:rPr>
          <w:rFonts w:ascii="Palatino Linotype" w:hAnsi="Palatino Linotype" w:cs="Arial"/>
          <w:b/>
          <w:bCs/>
          <w:i/>
          <w:noProof/>
          <w:sz w:val="22"/>
          <w:szCs w:val="22"/>
        </w:rPr>
        <w:t>información podrá ser entregada vía electrónica a través del SICOSIEM</w:t>
      </w:r>
      <w:r w:rsidRPr="005A5E15">
        <w:rPr>
          <w:rFonts w:ascii="Palatino Linotype" w:hAnsi="Palatino Linotype" w:cs="Arial"/>
          <w:bCs/>
          <w:i/>
          <w:noProof/>
          <w:sz w:val="22"/>
          <w:szCs w:val="22"/>
        </w:rPr>
        <w:t xml:space="preserve">. </w:t>
      </w:r>
    </w:p>
    <w:p w14:paraId="7E7DB2FA"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5A5E15">
        <w:rPr>
          <w:rFonts w:ascii="Palatino Linotype" w:hAnsi="Palatino Linotype" w:cs="Arial"/>
          <w:bCs/>
          <w:i/>
          <w:noProof/>
          <w:sz w:val="22"/>
          <w:szCs w:val="22"/>
        </w:rPr>
        <w:t>.</w:t>
      </w:r>
    </w:p>
    <w:p w14:paraId="374827B1"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66278957"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15CCB8DB"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69DC72C3" w14:textId="77777777" w:rsidR="00D76412" w:rsidRPr="005A5E15" w:rsidRDefault="00D76412" w:rsidP="00D76412">
      <w:pPr>
        <w:ind w:left="851" w:right="902"/>
        <w:jc w:val="both"/>
        <w:rPr>
          <w:rFonts w:ascii="Palatino Linotype" w:hAnsi="Palatino Linotype" w:cs="Arial"/>
          <w:b/>
          <w:bCs/>
          <w:i/>
          <w:noProof/>
          <w:sz w:val="22"/>
          <w:szCs w:val="22"/>
        </w:rPr>
      </w:pPr>
      <w:r w:rsidRPr="005A5E15">
        <w:rPr>
          <w:rFonts w:ascii="Palatino Linotype" w:hAnsi="Palatino Linotype" w:cs="Arial"/>
          <w:b/>
          <w:bCs/>
          <w:i/>
          <w:noProof/>
          <w:sz w:val="22"/>
          <w:szCs w:val="22"/>
          <w:u w:val="single"/>
        </w:rPr>
        <w:t>Cuando la información no pueda ser remitida vía electrónica</w:t>
      </w:r>
      <w:r w:rsidRPr="005A5E15">
        <w:rPr>
          <w:rFonts w:ascii="Palatino Linotype" w:hAnsi="Palatino Linotype" w:cs="Arial"/>
          <w:b/>
          <w:bCs/>
          <w:i/>
          <w:noProof/>
          <w:sz w:val="22"/>
          <w:szCs w:val="22"/>
        </w:rPr>
        <w:t xml:space="preserve">, </w:t>
      </w:r>
      <w:r w:rsidRPr="005A5E15">
        <w:rPr>
          <w:rFonts w:ascii="Palatino Linotype" w:hAnsi="Palatino Linotype" w:cs="Arial"/>
          <w:b/>
          <w:bCs/>
          <w:i/>
          <w:noProof/>
          <w:sz w:val="22"/>
          <w:szCs w:val="22"/>
          <w:u w:val="single"/>
        </w:rPr>
        <w:t>se deberá fundar y motivar la resolución respectiva</w:t>
      </w:r>
      <w:r w:rsidRPr="005A5E15">
        <w:rPr>
          <w:rFonts w:ascii="Palatino Linotype" w:hAnsi="Palatino Linotype" w:cs="Arial"/>
          <w:b/>
          <w:bCs/>
          <w:i/>
          <w:noProof/>
          <w:sz w:val="22"/>
          <w:szCs w:val="22"/>
        </w:rPr>
        <w:t>, explicando en todo momento las causas que impiden el envío de la información de forma electrónica.</w:t>
      </w:r>
    </w:p>
    <w:p w14:paraId="492B8E70"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2704323C"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El formato mencionado deberá estar agregado al expediente electrónico de la solicitud de información pública, en el estatus respectivo.”</w:t>
      </w:r>
    </w:p>
    <w:p w14:paraId="6707EF93" w14:textId="77777777" w:rsidR="00D76412" w:rsidRPr="005A5E15" w:rsidRDefault="00D76412" w:rsidP="00D76412">
      <w:pPr>
        <w:ind w:left="851" w:right="902"/>
        <w:jc w:val="both"/>
        <w:rPr>
          <w:rFonts w:ascii="Palatino Linotype" w:hAnsi="Palatino Linotype" w:cs="Arial"/>
          <w:bCs/>
          <w:i/>
          <w:noProof/>
          <w:sz w:val="22"/>
          <w:szCs w:val="22"/>
        </w:rPr>
      </w:pPr>
      <w:r w:rsidRPr="005A5E15">
        <w:rPr>
          <w:rFonts w:ascii="Palatino Linotype" w:hAnsi="Palatino Linotype" w:cs="Arial"/>
          <w:bCs/>
          <w:i/>
          <w:noProof/>
          <w:sz w:val="22"/>
          <w:szCs w:val="22"/>
        </w:rPr>
        <w:t>(Enfasis añadido).</w:t>
      </w:r>
    </w:p>
    <w:p w14:paraId="367EDB0E" w14:textId="4BA95C0A" w:rsidR="00D76412" w:rsidRPr="005A5E15" w:rsidRDefault="00D76412" w:rsidP="00D76412">
      <w:pPr>
        <w:spacing w:before="100" w:beforeAutospacing="1" w:after="100" w:afterAutospacing="1" w:line="360" w:lineRule="auto"/>
        <w:jc w:val="both"/>
        <w:rPr>
          <w:rFonts w:ascii="Palatino Linotype" w:hAnsi="Palatino Linotype" w:cs="Arial"/>
        </w:rPr>
      </w:pPr>
      <w:r w:rsidRPr="005A5E15">
        <w:rPr>
          <w:rFonts w:ascii="Palatino Linotype" w:hAnsi="Palatino Linotype" w:cs="Arial"/>
        </w:rPr>
        <w:t>Acorde con lo anterior, es de señalar que los Sujetos Obligados deben respetar la forma seleccionada por los particulares para la entrega de la info</w:t>
      </w:r>
      <w:r w:rsidR="000E428A" w:rsidRPr="005A5E15">
        <w:rPr>
          <w:rFonts w:ascii="Palatino Linotype" w:hAnsi="Palatino Linotype" w:cs="Arial"/>
        </w:rPr>
        <w:t xml:space="preserve">rmación; por lo que, si, en </w:t>
      </w:r>
      <w:r w:rsidR="000E428A" w:rsidRPr="005A5E15">
        <w:rPr>
          <w:rFonts w:ascii="Palatino Linotype" w:hAnsi="Palatino Linotype" w:cs="Arial"/>
        </w:rPr>
        <w:lastRenderedPageBreak/>
        <w:t>este</w:t>
      </w:r>
      <w:r w:rsidRPr="005A5E15">
        <w:rPr>
          <w:rFonts w:ascii="Palatino Linotype" w:hAnsi="Palatino Linotype" w:cs="Arial"/>
        </w:rPr>
        <w:t xml:space="preserve"> caso en particular, el solicitante eligió </w:t>
      </w:r>
      <w:r w:rsidRPr="005A5E15">
        <w:rPr>
          <w:rFonts w:ascii="Palatino Linotype" w:hAnsi="Palatino Linotype" w:cs="Arial"/>
          <w:b/>
        </w:rPr>
        <w:t>EL SAIMEX</w:t>
      </w:r>
      <w:r w:rsidR="000E428A" w:rsidRPr="005A5E15">
        <w:rPr>
          <w:rFonts w:ascii="Palatino Linotype" w:hAnsi="Palatino Linotype" w:cs="Arial"/>
        </w:rPr>
        <w:t>, la</w:t>
      </w:r>
      <w:r w:rsidRPr="005A5E15">
        <w:rPr>
          <w:rFonts w:ascii="Palatino Linotype" w:hAnsi="Palatino Linotype" w:cs="Arial"/>
        </w:rPr>
        <w:t xml:space="preserve"> responsable de la Unidad de Transparencia debió agregar los archivos electrónicos que contengan la informac</w:t>
      </w:r>
      <w:r w:rsidR="000E428A" w:rsidRPr="005A5E15">
        <w:rPr>
          <w:rFonts w:ascii="Palatino Linotype" w:hAnsi="Palatino Linotype" w:cs="Arial"/>
        </w:rPr>
        <w:t xml:space="preserve">ión requerida en dicho sistema </w:t>
      </w:r>
      <w:r w:rsidRPr="005A5E15">
        <w:rPr>
          <w:rFonts w:ascii="Palatino Linotype" w:hAnsi="Palatino Linotype" w:cs="Arial"/>
        </w:rPr>
        <w:t xml:space="preserve">y sólo en caso de imposibilidad técnica reportada al Instituto, puede optarse por cambiar la modalidad de entrega. </w:t>
      </w:r>
    </w:p>
    <w:p w14:paraId="441AF375" w14:textId="44B44707" w:rsidR="006C588C" w:rsidRPr="005A5E15" w:rsidRDefault="000E428A" w:rsidP="000E42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5A5E15">
        <w:rPr>
          <w:rFonts w:ascii="Palatino Linotype" w:hAnsi="Palatino Linotype" w:cs="Arial"/>
          <w:noProof/>
          <w:lang w:val="es-ES"/>
        </w:rPr>
        <mc:AlternateContent>
          <mc:Choice Requires="wps">
            <w:drawing>
              <wp:anchor distT="0" distB="0" distL="114300" distR="114300" simplePos="0" relativeHeight="251669504" behindDoc="0" locked="0" layoutInCell="1" allowOverlap="1" wp14:anchorId="6F269E7A" wp14:editId="3C7F45F9">
                <wp:simplePos x="0" y="0"/>
                <wp:positionH relativeFrom="margin">
                  <wp:posOffset>15240</wp:posOffset>
                </wp:positionH>
                <wp:positionV relativeFrom="paragraph">
                  <wp:posOffset>3917315</wp:posOffset>
                </wp:positionV>
                <wp:extent cx="5753100" cy="146685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5753100" cy="14668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071A79" id="Conector recto 19"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308.45pt" to="454.2pt,4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" strokecolor="#4a7ebb">
                <w10:wrap anchorx="margin"/>
              </v:line>
            </w:pict>
          </mc:Fallback>
        </mc:AlternateContent>
      </w:r>
      <w:r w:rsidRPr="005A5E15">
        <w:rPr>
          <w:rFonts w:ascii="Palatino Linotype" w:hAnsi="Palatino Linotype" w:cs="Arial"/>
        </w:rPr>
        <w:t>En este mismo orden de ideas, de conformidad con la</w:t>
      </w:r>
      <w:r w:rsidRPr="005A5E15">
        <w:t xml:space="preserve"> </w:t>
      </w:r>
      <w:r w:rsidRPr="005A5E15">
        <w:rPr>
          <w:rFonts w:ascii="Palatino Linotype" w:hAnsi="Palatino Linotype" w:cs="Arial"/>
        </w:rPr>
        <w:t>información especializada remitida por la Dirección de Informática de este Instituto, mediante correo electrónico de fecha</w:t>
      </w:r>
      <w:r w:rsidR="006C588C" w:rsidRPr="005A5E15">
        <w:rPr>
          <w:rFonts w:ascii="Palatino Linotype" w:hAnsi="Palatino Linotype" w:cs="Arial"/>
        </w:rPr>
        <w:t xml:space="preserve"> treinta de octubre de dos mil diecinueve</w:t>
      </w:r>
      <w:r w:rsidRPr="005A5E15">
        <w:rPr>
          <w:rFonts w:ascii="Palatino Linotype" w:hAnsi="Palatino Linotype" w:cs="Arial"/>
        </w:rPr>
        <w:t>, mediante el cual se le solicitó</w:t>
      </w:r>
      <w:r w:rsidRPr="005A5E15">
        <w:t xml:space="preserve"> </w:t>
      </w:r>
      <w:r w:rsidRPr="005A5E15">
        <w:rPr>
          <w:rFonts w:ascii="Palatino Linotype" w:hAnsi="Palatino Linotype" w:cs="Arial"/>
        </w:rPr>
        <w:t xml:space="preserve">informara si existe registro alguno de incidencias reportadas por parte del </w:t>
      </w:r>
      <w:r w:rsidRPr="005A5E15">
        <w:rPr>
          <w:rFonts w:ascii="Palatino Linotype" w:hAnsi="Palatino Linotype" w:cs="Arial"/>
          <w:b/>
        </w:rPr>
        <w:t>SUJETO OBLIGADO</w:t>
      </w:r>
      <w:r w:rsidRPr="005A5E15">
        <w:rPr>
          <w:rFonts w:ascii="Palatino Linotype" w:hAnsi="Palatino Linotype" w:cs="Arial"/>
        </w:rPr>
        <w:t xml:space="preserve"> en la</w:t>
      </w:r>
      <w:r w:rsidR="006C588C" w:rsidRPr="005A5E15">
        <w:rPr>
          <w:rFonts w:ascii="Palatino Linotype" w:hAnsi="Palatino Linotype" w:cs="Arial"/>
        </w:rPr>
        <w:t xml:space="preserve"> </w:t>
      </w:r>
      <w:r w:rsidRPr="005A5E15">
        <w:rPr>
          <w:rFonts w:ascii="Palatino Linotype" w:hAnsi="Palatino Linotype" w:cs="Arial"/>
        </w:rPr>
        <w:t>solicitud de mérito; informó que no existe incidencias</w:t>
      </w:r>
      <w:r w:rsidR="006C588C" w:rsidRPr="005A5E15">
        <w:rPr>
          <w:rFonts w:ascii="Palatino Linotype" w:hAnsi="Palatino Linotype" w:cs="Arial"/>
        </w:rPr>
        <w:t xml:space="preserve"> o llamadas al respecto por parte del </w:t>
      </w:r>
      <w:r w:rsidR="006C588C" w:rsidRPr="005A5E15">
        <w:rPr>
          <w:rFonts w:ascii="Palatino Linotype" w:hAnsi="Palatino Linotype" w:cs="Arial"/>
          <w:b/>
        </w:rPr>
        <w:t>SUJETO OBLIGADO</w:t>
      </w:r>
      <w:r w:rsidRPr="005A5E15">
        <w:rPr>
          <w:rFonts w:ascii="Palatino Linotype" w:hAnsi="Palatino Linotype" w:cs="Arial"/>
        </w:rPr>
        <w:t xml:space="preserve"> y en que en relación al peso máximo de archivos que soporta el </w:t>
      </w:r>
      <w:r w:rsidRPr="005A5E15">
        <w:rPr>
          <w:rFonts w:ascii="Palatino Linotype" w:hAnsi="Palatino Linotype" w:cs="Arial"/>
          <w:b/>
        </w:rPr>
        <w:t>SAIMEX</w:t>
      </w:r>
      <w:r w:rsidRPr="005A5E15">
        <w:rPr>
          <w:rFonts w:ascii="Palatino Linotype" w:hAnsi="Palatino Linotype" w:cs="Arial"/>
        </w:rPr>
        <w:t xml:space="preserve"> para adjuntar como respuesta a las solicitudes de información, el citado sistema, tiene el soporte tecnológico para que se puedan adjuntar archivos con un peso aproximado de hasta 500Mb o un equivalente de hasta </w:t>
      </w:r>
      <w:r w:rsidRPr="005A5E15">
        <w:rPr>
          <w:rFonts w:ascii="Palatino Linotype" w:hAnsi="Palatino Linotype" w:cs="Arial"/>
          <w:b/>
        </w:rPr>
        <w:t>8,000 hojas</w:t>
      </w:r>
      <w:r w:rsidRPr="005A5E15">
        <w:rPr>
          <w:rFonts w:ascii="Palatino Linotype" w:hAnsi="Palatino Linotype" w:cs="Arial"/>
        </w:rPr>
        <w:t>, garantizando que el ciudadano no tenga problemas en la descarga de la información, usando conexiones a internet convencionales, bajo parámetros de escaneo en resolución máxima de 150Dpi's, escala de grises y formato "PDF" extraído directamente del escáner, tal como se advierte en la siguiente imagen:</w:t>
      </w:r>
    </w:p>
    <w:p w14:paraId="58FA9BA1" w14:textId="1FD9ECE7" w:rsidR="006C588C" w:rsidRPr="005A5E15" w:rsidRDefault="006C588C" w:rsidP="000E42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5A5E15">
        <w:rPr>
          <w:noProof/>
          <w:lang w:val="es-ES"/>
        </w:rPr>
        <w:lastRenderedPageBreak/>
        <w:drawing>
          <wp:inline distT="0" distB="0" distL="0" distR="0" wp14:anchorId="06622E24" wp14:editId="5581A6C3">
            <wp:extent cx="5857875" cy="4381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650" t="27773" r="18072" b="42994"/>
                    <a:stretch/>
                  </pic:blipFill>
                  <pic:spPr bwMode="auto">
                    <a:xfrm>
                      <a:off x="0" y="0"/>
                      <a:ext cx="5857875" cy="4381500"/>
                    </a:xfrm>
                    <a:prstGeom prst="rect">
                      <a:avLst/>
                    </a:prstGeom>
                    <a:ln>
                      <a:noFill/>
                    </a:ln>
                    <a:extLst>
                      <a:ext uri="{53640926-AAD7-44D8-BBD7-CCE9431645EC}">
                        <a14:shadowObscured xmlns:a14="http://schemas.microsoft.com/office/drawing/2010/main"/>
                      </a:ext>
                    </a:extLst>
                  </pic:spPr>
                </pic:pic>
              </a:graphicData>
            </a:graphic>
          </wp:inline>
        </w:drawing>
      </w:r>
    </w:p>
    <w:p w14:paraId="3BA67D34" w14:textId="1AF07946" w:rsidR="00D76412" w:rsidRPr="005A5E15" w:rsidRDefault="000E428A" w:rsidP="00D76412">
      <w:pPr>
        <w:spacing w:before="100" w:beforeAutospacing="1" w:after="100" w:afterAutospacing="1" w:line="360" w:lineRule="auto"/>
        <w:jc w:val="both"/>
        <w:rPr>
          <w:rFonts w:ascii="Palatino Linotype" w:hAnsi="Palatino Linotype" w:cs="Arial"/>
          <w:b/>
        </w:rPr>
      </w:pPr>
      <w:r w:rsidRPr="005A5E15">
        <w:rPr>
          <w:rFonts w:ascii="Palatino Linotype" w:hAnsi="Palatino Linotype" w:cs="Arial"/>
        </w:rPr>
        <w:t>En ese orden de ideas, es que la</w:t>
      </w:r>
      <w:r w:rsidR="00D76412" w:rsidRPr="005A5E15">
        <w:rPr>
          <w:rFonts w:ascii="Palatino Linotype" w:hAnsi="Palatino Linotype" w:cs="Arial"/>
        </w:rPr>
        <w:t xml:space="preserve"> responsable de la Unidad de Transparencia debe entregar los documentos solicitados en la modalidad elegida por el particular; y sólo en caso de que no sea técnicamente posible hacer la entrega en forma electrónica, </w:t>
      </w:r>
      <w:r w:rsidR="00D76412" w:rsidRPr="005A5E15">
        <w:rPr>
          <w:rFonts w:ascii="Palatino Linotype" w:hAnsi="Palatino Linotype" w:cs="Arial"/>
          <w:b/>
        </w:rPr>
        <w:t xml:space="preserve">EL SUJETO OBLIGADO </w:t>
      </w:r>
      <w:r w:rsidR="00D76412" w:rsidRPr="005A5E15">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00D76412" w:rsidRPr="005A5E15">
        <w:rPr>
          <w:rFonts w:ascii="Palatino Linotype" w:hAnsi="Palatino Linotype" w:cs="Arial"/>
          <w:bCs/>
          <w:noProof/>
        </w:rPr>
        <w:t xml:space="preserve">avisar de inmediato al Instituto, a través del correo </w:t>
      </w:r>
      <w:r w:rsidR="00D76412" w:rsidRPr="005A5E15">
        <w:rPr>
          <w:rFonts w:ascii="Palatino Linotype" w:hAnsi="Palatino Linotype" w:cs="Arial"/>
          <w:bCs/>
          <w:noProof/>
        </w:rPr>
        <w:lastRenderedPageBreak/>
        <w:t>electrónico institucional y comunicarse vía telefónica a efecto de que reciba el apoyo técnico correspondiente</w:t>
      </w:r>
      <w:r w:rsidR="00D76412" w:rsidRPr="005A5E15">
        <w:rPr>
          <w:rFonts w:ascii="Palatino Linotype" w:hAnsi="Palatino Linotype" w:cs="Arial"/>
        </w:rPr>
        <w:t>.</w:t>
      </w:r>
    </w:p>
    <w:p w14:paraId="65C1723F" w14:textId="09776523" w:rsidR="000E428A" w:rsidRPr="005A5E15" w:rsidRDefault="00D76412" w:rsidP="000E428A">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A5E15">
        <w:rPr>
          <w:rFonts w:ascii="Palatino Linotype" w:hAnsi="Palatino Linotype" w:cs="Arial"/>
        </w:rPr>
        <w:t xml:space="preserve">En mérito de lo expuesto, es claro que la respuesta otorgada por </w:t>
      </w:r>
      <w:r w:rsidRPr="005A5E15">
        <w:rPr>
          <w:rFonts w:ascii="Palatino Linotype" w:hAnsi="Palatino Linotype" w:cs="Arial"/>
          <w:b/>
        </w:rPr>
        <w:t>EL SUJETO OBLIGADO</w:t>
      </w:r>
      <w:r w:rsidRPr="005A5E15">
        <w:rPr>
          <w:rFonts w:ascii="Palatino Linotype" w:hAnsi="Palatino Linotype" w:cs="Arial"/>
        </w:rPr>
        <w:t xml:space="preserve"> carece de una debida fundamentación y motivación; por lo que, lo procedente es que entregue la información solicitada, en </w:t>
      </w:r>
      <w:r w:rsidRPr="005A5E15">
        <w:rPr>
          <w:rFonts w:ascii="Palatino Linotype" w:hAnsi="Palatino Linotype" w:cs="Arial"/>
          <w:b/>
        </w:rPr>
        <w:t>versión pública</w:t>
      </w:r>
      <w:r w:rsidRPr="005A5E15">
        <w:rPr>
          <w:rFonts w:ascii="Palatino Linotype" w:hAnsi="Palatino Linotype" w:cs="Arial"/>
        </w:rPr>
        <w:t xml:space="preserve"> de ser procedente, vía </w:t>
      </w:r>
      <w:r w:rsidRPr="005A5E15">
        <w:rPr>
          <w:rFonts w:ascii="Palatino Linotype" w:hAnsi="Palatino Linotype" w:cs="Arial"/>
          <w:b/>
        </w:rPr>
        <w:t>SAIMEX</w:t>
      </w:r>
      <w:r w:rsidR="000E428A" w:rsidRPr="005A5E15">
        <w:rPr>
          <w:rFonts w:ascii="Palatino Linotype" w:hAnsi="Palatino Linotype" w:cs="Arial"/>
        </w:rPr>
        <w:t>, tal como lo solicitó el particular.</w:t>
      </w:r>
    </w:p>
    <w:p w14:paraId="58D9256A" w14:textId="77777777" w:rsidR="006C588C" w:rsidRPr="005A5E15" w:rsidRDefault="006C588C" w:rsidP="000E428A">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olor w:val="000000" w:themeColor="text1"/>
          <w:lang w:val="es-ES"/>
        </w:rPr>
      </w:pPr>
    </w:p>
    <w:p w14:paraId="6D44EDC6" w14:textId="446FA43D" w:rsidR="00BD2EBC" w:rsidRPr="005A5E15" w:rsidRDefault="00BD2EBC" w:rsidP="000E428A">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A5E15">
        <w:rPr>
          <w:rFonts w:ascii="Palatino Linotype" w:hAnsi="Palatino Linotype"/>
          <w:color w:val="000000" w:themeColor="text1"/>
          <w:lang w:val="es-ES"/>
        </w:rPr>
        <w:t xml:space="preserve">Por otro lado, es de enfatizar que si de los documentos de los cuales contienen la información solicitada, se advierta información clasificada como confidencial, procederá su entrega </w:t>
      </w:r>
      <w:r w:rsidR="000E428A" w:rsidRPr="005A5E15">
        <w:rPr>
          <w:rFonts w:ascii="Palatino Linotype" w:hAnsi="Palatino Linotype"/>
          <w:color w:val="000000" w:themeColor="text1"/>
          <w:lang w:val="es-ES"/>
        </w:rPr>
        <w:t xml:space="preserve">de ser procedente </w:t>
      </w:r>
      <w:r w:rsidRPr="005A5E15">
        <w:rPr>
          <w:rFonts w:ascii="Palatino Linotype" w:hAnsi="Palatino Linotype"/>
          <w:color w:val="000000" w:themeColor="text1"/>
          <w:lang w:val="es-ES"/>
        </w:rPr>
        <w:t xml:space="preserve">en </w:t>
      </w:r>
      <w:r w:rsidRPr="005A5E15">
        <w:rPr>
          <w:rFonts w:ascii="Palatino Linotype" w:hAnsi="Palatino Linotype" w:cs="Arial"/>
          <w:b/>
          <w:lang w:val="es-ES_tradnl"/>
        </w:rPr>
        <w:t>versión pública</w:t>
      </w:r>
      <w:r w:rsidRPr="005A5E15">
        <w:rPr>
          <w:rFonts w:ascii="Palatino Linotype" w:hAnsi="Palatino Linotype" w:cs="Arial"/>
          <w:lang w:val="es-ES_tradnl"/>
        </w:rPr>
        <w:t xml:space="preserve">; </w:t>
      </w:r>
      <w:r w:rsidRPr="005A5E15">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5A5E15">
        <w:rPr>
          <w:rFonts w:ascii="Palatino Linotype" w:hAnsi="Palatino Linotype" w:cs="Arial"/>
          <w:lang w:val="es-ES"/>
        </w:rPr>
        <w:t>Ley de Protección de Datos Personales en posesión de Sujetos Obligados del Estado de México y Municipios</w:t>
      </w:r>
      <w:r w:rsidRPr="005A5E15">
        <w:rPr>
          <w:rFonts w:ascii="Palatino Linotype" w:hAnsi="Palatino Linotype" w:cs="Arial"/>
          <w:lang w:eastAsia="es-MX"/>
        </w:rPr>
        <w:t xml:space="preserve">. </w:t>
      </w:r>
    </w:p>
    <w:p w14:paraId="0862A9C9" w14:textId="77777777" w:rsidR="00BD2EBC" w:rsidRPr="005A5E15" w:rsidRDefault="00BD2EBC" w:rsidP="00BD2EBC">
      <w:pPr>
        <w:autoSpaceDE w:val="0"/>
        <w:autoSpaceDN w:val="0"/>
        <w:adjustRightInd w:val="0"/>
        <w:spacing w:line="360" w:lineRule="auto"/>
        <w:jc w:val="both"/>
        <w:rPr>
          <w:rFonts w:ascii="Palatino Linotype" w:hAnsi="Palatino Linotype" w:cs="Arial"/>
          <w:lang w:val="es-ES"/>
        </w:rPr>
      </w:pPr>
      <w:r w:rsidRPr="005A5E15">
        <w:rPr>
          <w:rFonts w:ascii="Palatino Linotype" w:hAnsi="Palatino Linotype" w:cs="Arial"/>
          <w:lang w:val="es-ES"/>
        </w:rPr>
        <w:t xml:space="preserve">Siendo importante señalar que, para la elaboración de versiones públicas, es necesario que el Comité de Transparencia del </w:t>
      </w:r>
      <w:r w:rsidRPr="005A5E15">
        <w:rPr>
          <w:rFonts w:ascii="Palatino Linotype" w:hAnsi="Palatino Linotype" w:cs="Arial"/>
          <w:b/>
          <w:lang w:val="es-ES"/>
        </w:rPr>
        <w:t xml:space="preserve">SUJETO OBLIGADO </w:t>
      </w:r>
      <w:r w:rsidRPr="005A5E15">
        <w:rPr>
          <w:rFonts w:ascii="Palatino Linotype" w:hAnsi="Palatino Linotype" w:cs="Arial"/>
          <w:lang w:val="es-ES"/>
        </w:rPr>
        <w:t xml:space="preserve">emita el respectivo Acuerdo de Clasificación, debidamente fundado y motivado. </w:t>
      </w:r>
    </w:p>
    <w:p w14:paraId="4C184A60" w14:textId="77777777" w:rsidR="00BD2EBC" w:rsidRPr="005A5E15" w:rsidRDefault="00BD2EBC" w:rsidP="00BD2EBC">
      <w:pPr>
        <w:autoSpaceDE w:val="0"/>
        <w:autoSpaceDN w:val="0"/>
        <w:adjustRightInd w:val="0"/>
        <w:spacing w:line="360" w:lineRule="auto"/>
        <w:jc w:val="both"/>
        <w:rPr>
          <w:rFonts w:ascii="Palatino Linotype" w:hAnsi="Palatino Linotype" w:cs="Arial"/>
          <w:lang w:val="es-ES"/>
        </w:rPr>
      </w:pPr>
    </w:p>
    <w:p w14:paraId="5AEA3438" w14:textId="77777777" w:rsidR="00BD2EBC" w:rsidRPr="005A5E15" w:rsidRDefault="00BD2EBC" w:rsidP="00BD2EBC">
      <w:pPr>
        <w:spacing w:line="360" w:lineRule="auto"/>
        <w:jc w:val="both"/>
        <w:rPr>
          <w:rFonts w:ascii="Palatino Linotype" w:hAnsi="Palatino Linotype" w:cs="Arial"/>
          <w:lang w:eastAsia="es-MX"/>
        </w:rPr>
      </w:pPr>
      <w:r w:rsidRPr="005A5E15">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w:t>
      </w:r>
      <w:r w:rsidRPr="005A5E15">
        <w:rPr>
          <w:rFonts w:ascii="Palatino Linotype" w:hAnsi="Palatino Linotype" w:cs="Arial"/>
          <w:lang w:eastAsia="es-MX"/>
        </w:rPr>
        <w:lastRenderedPageBreak/>
        <w:t xml:space="preserve">abone a la transparencia, constituye un dato personal, en términos del artículo 4, fracción XI de la </w:t>
      </w:r>
      <w:r w:rsidRPr="005A5E15">
        <w:rPr>
          <w:rFonts w:ascii="Palatino Linotype" w:hAnsi="Palatino Linotype" w:cs="Arial"/>
          <w:lang w:val="es-ES"/>
        </w:rPr>
        <w:t>Ley de Protección de Datos Personales en Posesión de Sujetos Obligados del Estado de México y Municipios</w:t>
      </w:r>
      <w:r w:rsidRPr="005A5E15">
        <w:rPr>
          <w:rFonts w:ascii="Palatino Linotype" w:hAnsi="Palatino Linotype" w:cs="Arial"/>
          <w:lang w:eastAsia="es-MX"/>
        </w:rPr>
        <w:t xml:space="preserve">; por consiguiente, se trata de información confidencial que debe ser testada por </w:t>
      </w:r>
      <w:r w:rsidRPr="005A5E15">
        <w:rPr>
          <w:rFonts w:ascii="Palatino Linotype" w:hAnsi="Palatino Linotype" w:cs="Arial"/>
          <w:b/>
          <w:lang w:eastAsia="es-MX"/>
        </w:rPr>
        <w:t>EL SUJETO OBLIGADO</w:t>
      </w:r>
      <w:r w:rsidRPr="005A5E15">
        <w:rPr>
          <w:rFonts w:ascii="Palatino Linotype" w:hAnsi="Palatino Linotype" w:cs="Arial"/>
          <w:lang w:eastAsia="es-MX"/>
        </w:rPr>
        <w:t>; por lo que, todo dato personal susceptible de clasificación debe ser protegido.</w:t>
      </w:r>
    </w:p>
    <w:p w14:paraId="65E21F09" w14:textId="77777777" w:rsidR="00BD2EBC" w:rsidRPr="005A5E15" w:rsidRDefault="00BD2EBC" w:rsidP="00BD2EBC">
      <w:pPr>
        <w:spacing w:line="360" w:lineRule="auto"/>
        <w:jc w:val="both"/>
        <w:rPr>
          <w:rFonts w:ascii="Palatino Linotype" w:hAnsi="Palatino Linotype" w:cs="Arial"/>
          <w:lang w:eastAsia="es-MX"/>
        </w:rPr>
      </w:pPr>
    </w:p>
    <w:p w14:paraId="2ECD7C2E" w14:textId="5F691665" w:rsidR="00BD2EBC" w:rsidRPr="005A5E15" w:rsidRDefault="00BD2EBC" w:rsidP="00BD2EBC">
      <w:pPr>
        <w:autoSpaceDE w:val="0"/>
        <w:autoSpaceDN w:val="0"/>
        <w:adjustRightInd w:val="0"/>
        <w:spacing w:line="360" w:lineRule="auto"/>
        <w:jc w:val="both"/>
        <w:rPr>
          <w:rFonts w:ascii="Palatino Linotype" w:hAnsi="Palatino Linotype" w:cs="Arial"/>
          <w:lang w:val="es-ES"/>
        </w:rPr>
      </w:pPr>
      <w:r w:rsidRPr="005A5E15">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5A5E15">
        <w:rPr>
          <w:rFonts w:ascii="Palatino Linotype" w:hAnsi="Palatino Linotype" w:cs="Arial"/>
          <w:lang w:val="es-ES"/>
        </w:rPr>
        <w:t>Ley de Protección de Datos Personales en posesión de Sujetos Obligados del Estado de México y Municipios</w:t>
      </w:r>
      <w:r w:rsidRPr="005A5E15">
        <w:rPr>
          <w:rFonts w:ascii="Palatino Linotype" w:hAnsi="Palatino Linotype" w:cs="Arial"/>
          <w:lang w:val="es-ES_tradnl"/>
        </w:rPr>
        <w:t>; atento a ello, al momento de realizar la versión pública se d</w:t>
      </w:r>
      <w:r w:rsidR="000E428A" w:rsidRPr="005A5E15">
        <w:rPr>
          <w:rFonts w:ascii="Palatino Linotype" w:hAnsi="Palatino Linotype" w:cs="Arial"/>
          <w:lang w:val="es-ES_tradnl"/>
        </w:rPr>
        <w:t>eben proteger datos personales</w:t>
      </w:r>
      <w:r w:rsidRPr="005A5E15">
        <w:rPr>
          <w:rFonts w:ascii="Palatino Linotype" w:hAnsi="Palatino Linotype" w:cs="Arial"/>
          <w:lang w:val="es-ES_tradnl"/>
        </w:rPr>
        <w:t>, ya que en nada abonan a la trasparencia y a la rendición de cuentas</w:t>
      </w:r>
      <w:r w:rsidRPr="005A5E15">
        <w:rPr>
          <w:rFonts w:ascii="Palatino Linotype" w:hAnsi="Palatino Linotype" w:cs="Arial"/>
          <w:lang w:val="es-ES"/>
        </w:rPr>
        <w:t xml:space="preserve">. </w:t>
      </w:r>
    </w:p>
    <w:p w14:paraId="1C21B75F" w14:textId="77777777" w:rsidR="00BD2EBC" w:rsidRPr="005A5E15" w:rsidRDefault="00BD2EBC" w:rsidP="00BD2EBC">
      <w:pPr>
        <w:autoSpaceDE w:val="0"/>
        <w:autoSpaceDN w:val="0"/>
        <w:adjustRightInd w:val="0"/>
        <w:spacing w:line="360" w:lineRule="auto"/>
        <w:jc w:val="both"/>
        <w:rPr>
          <w:rFonts w:ascii="Palatino Linotype" w:hAnsi="Palatino Linotype" w:cs="Arial"/>
          <w:lang w:val="es-ES_tradnl"/>
        </w:rPr>
      </w:pPr>
    </w:p>
    <w:p w14:paraId="54847600" w14:textId="77777777" w:rsidR="00BD2EBC" w:rsidRPr="005A5E15" w:rsidRDefault="00BD2EBC" w:rsidP="00BD2EBC">
      <w:pPr>
        <w:autoSpaceDE w:val="0"/>
        <w:autoSpaceDN w:val="0"/>
        <w:adjustRightInd w:val="0"/>
        <w:spacing w:line="360" w:lineRule="auto"/>
        <w:jc w:val="both"/>
        <w:rPr>
          <w:rFonts w:ascii="Palatino Linotype" w:hAnsi="Palatino Linotype" w:cs="Arial"/>
          <w:lang w:val="es-ES_tradnl"/>
        </w:rPr>
      </w:pPr>
      <w:r w:rsidRPr="005A5E15">
        <w:rPr>
          <w:rFonts w:ascii="Palatino Linotype" w:hAnsi="Palatino Linotype" w:cs="Arial"/>
          <w:lang w:val="es-ES_tradnl"/>
        </w:rPr>
        <w:t xml:space="preserve">La finalidad de la </w:t>
      </w:r>
      <w:r w:rsidRPr="005A5E15">
        <w:rPr>
          <w:rFonts w:ascii="Palatino Linotype" w:hAnsi="Palatino Linotype" w:cs="Arial"/>
          <w:b/>
          <w:lang w:val="es-ES_tradnl"/>
        </w:rPr>
        <w:t>versión pública</w:t>
      </w:r>
      <w:r w:rsidRPr="005A5E15">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14:paraId="78AFCA91" w14:textId="77777777" w:rsidR="00BD2EBC" w:rsidRPr="005A5E15" w:rsidRDefault="00BD2EBC" w:rsidP="00BD2EBC">
      <w:pPr>
        <w:autoSpaceDE w:val="0"/>
        <w:autoSpaceDN w:val="0"/>
        <w:adjustRightInd w:val="0"/>
        <w:spacing w:line="360" w:lineRule="auto"/>
        <w:jc w:val="both"/>
        <w:rPr>
          <w:rFonts w:ascii="Palatino Linotype" w:hAnsi="Palatino Linotype" w:cs="Arial"/>
          <w:lang w:val="es-ES_tradnl"/>
        </w:rPr>
      </w:pPr>
    </w:p>
    <w:p w14:paraId="0AFB2473" w14:textId="77777777" w:rsidR="00BD2EBC" w:rsidRPr="005A5E15" w:rsidRDefault="00BD2EBC" w:rsidP="00BD2EBC">
      <w:pPr>
        <w:spacing w:line="360" w:lineRule="auto"/>
        <w:jc w:val="both"/>
        <w:rPr>
          <w:rFonts w:ascii="Palatino Linotype" w:hAnsi="Palatino Linotype" w:cs="Arial"/>
          <w:lang w:val="es-ES_tradnl"/>
        </w:rPr>
      </w:pPr>
      <w:r w:rsidRPr="005A5E15">
        <w:rPr>
          <w:rFonts w:ascii="Palatino Linotype" w:hAnsi="Palatino Linotype" w:cs="Arial"/>
          <w:lang w:val="es-ES_tradnl"/>
        </w:rPr>
        <w:t xml:space="preserve">Por ende, en el presente caso </w:t>
      </w:r>
      <w:r w:rsidRPr="005A5E15">
        <w:rPr>
          <w:rFonts w:ascii="Palatino Linotype" w:hAnsi="Palatino Linotype" w:cs="Arial"/>
          <w:b/>
          <w:lang w:val="es-ES_tradnl"/>
        </w:rPr>
        <w:t>EL SUJETO OBLIGADO</w:t>
      </w:r>
      <w:r w:rsidRPr="005A5E15">
        <w:rPr>
          <w:rFonts w:ascii="Palatino Linotype" w:hAnsi="Palatino Linotype" w:cs="Arial"/>
          <w:lang w:val="es-ES_tradnl"/>
        </w:rPr>
        <w:t xml:space="preserve"> debe testar los datos referidos con antelación, sin pasar por alto que la clasificación respectiva tiene que cumplirse </w:t>
      </w:r>
      <w:r w:rsidRPr="005A5E15">
        <w:rPr>
          <w:rFonts w:ascii="Palatino Linotype" w:hAnsi="Palatino Linotype" w:cs="Arial"/>
          <w:lang w:val="es-ES_tradnl"/>
        </w:rPr>
        <w:lastRenderedPageBreak/>
        <w:t xml:space="preserve">mediante la forma y formalidades que la ley impone; </w:t>
      </w:r>
      <w:r w:rsidRPr="005A5E15">
        <w:rPr>
          <w:rFonts w:ascii="Palatino Linotype" w:hAnsi="Palatino Linotype" w:cs="Arial"/>
          <w:lang w:val="es-ES"/>
        </w:rPr>
        <w:t>es</w:t>
      </w:r>
      <w:r w:rsidRPr="005A5E15">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FB20859" w14:textId="77777777" w:rsidR="00BD2EBC" w:rsidRPr="005A5E15" w:rsidRDefault="00BD2EBC" w:rsidP="00BD2EBC">
      <w:pPr>
        <w:jc w:val="both"/>
        <w:rPr>
          <w:rFonts w:ascii="Palatino Linotype" w:hAnsi="Palatino Linotype" w:cs="Arial"/>
          <w:lang w:val="es-ES_tradnl"/>
        </w:rPr>
      </w:pPr>
    </w:p>
    <w:p w14:paraId="4BF71D7E"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 xml:space="preserve">“Artículo 49. </w:t>
      </w:r>
      <w:r w:rsidRPr="005A5E15">
        <w:rPr>
          <w:rFonts w:ascii="Palatino Linotype" w:hAnsi="Palatino Linotype" w:cs="Arial"/>
          <w:i/>
          <w:sz w:val="22"/>
          <w:szCs w:val="22"/>
          <w:lang w:eastAsia="es-MX"/>
        </w:rPr>
        <w:t>Los Comités de Transparencia tendrán las siguientes atribuciones:</w:t>
      </w:r>
    </w:p>
    <w:p w14:paraId="62333879"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VIII.</w:t>
      </w:r>
      <w:r w:rsidRPr="005A5E15">
        <w:rPr>
          <w:rFonts w:ascii="Palatino Linotype" w:hAnsi="Palatino Linotype" w:cs="Arial"/>
          <w:i/>
          <w:sz w:val="22"/>
          <w:szCs w:val="22"/>
          <w:lang w:eastAsia="es-MX"/>
        </w:rPr>
        <w:t xml:space="preserve"> Aprobar, modificar o revocar la clasificación de la información;</w:t>
      </w:r>
    </w:p>
    <w:p w14:paraId="620A61A8" w14:textId="77777777" w:rsidR="00BD2EBC" w:rsidRPr="005A5E15" w:rsidRDefault="00BD2EBC" w:rsidP="00BD2EBC">
      <w:pPr>
        <w:ind w:left="851" w:right="902"/>
        <w:jc w:val="both"/>
        <w:rPr>
          <w:rFonts w:ascii="Palatino Linotype" w:hAnsi="Palatino Linotype" w:cs="Arial"/>
          <w:b/>
          <w:i/>
          <w:sz w:val="22"/>
          <w:szCs w:val="22"/>
          <w:lang w:eastAsia="es-MX"/>
        </w:rPr>
      </w:pPr>
    </w:p>
    <w:p w14:paraId="435152DB"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Artículo 132.</w:t>
      </w:r>
      <w:r w:rsidRPr="005A5E15">
        <w:rPr>
          <w:rFonts w:ascii="Palatino Linotype" w:hAnsi="Palatino Linotype" w:cs="Arial"/>
          <w:i/>
          <w:sz w:val="22"/>
          <w:szCs w:val="22"/>
          <w:lang w:eastAsia="es-MX"/>
        </w:rPr>
        <w:t xml:space="preserve"> La clasificación de la información se llevará a cabo en el momento en que:</w:t>
      </w:r>
    </w:p>
    <w:p w14:paraId="21E479D2"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I.</w:t>
      </w:r>
      <w:r w:rsidRPr="005A5E15">
        <w:rPr>
          <w:rFonts w:ascii="Palatino Linotype" w:hAnsi="Palatino Linotype" w:cs="Arial"/>
          <w:i/>
          <w:sz w:val="22"/>
          <w:szCs w:val="22"/>
          <w:lang w:eastAsia="es-MX"/>
        </w:rPr>
        <w:t xml:space="preserve"> Se reciba una solicitud de acceso a la información;</w:t>
      </w:r>
    </w:p>
    <w:p w14:paraId="55223418"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II.</w:t>
      </w:r>
      <w:r w:rsidRPr="005A5E15">
        <w:rPr>
          <w:rFonts w:ascii="Palatino Linotype" w:hAnsi="Palatino Linotype" w:cs="Arial"/>
          <w:i/>
          <w:sz w:val="22"/>
          <w:szCs w:val="22"/>
          <w:lang w:eastAsia="es-MX"/>
        </w:rPr>
        <w:t xml:space="preserve"> Se determine mediante resolución de autoridad competente; o</w:t>
      </w:r>
    </w:p>
    <w:p w14:paraId="1C356F83" w14:textId="77777777" w:rsidR="00BD2EBC" w:rsidRPr="005A5E15" w:rsidRDefault="00BD2EBC" w:rsidP="00BD2EBC">
      <w:pPr>
        <w:ind w:left="851" w:right="902"/>
        <w:jc w:val="both"/>
        <w:rPr>
          <w:rFonts w:ascii="Palatino Linotype" w:hAnsi="Palatino Linotype" w:cs="Arial"/>
          <w:b/>
          <w:i/>
          <w:sz w:val="22"/>
          <w:szCs w:val="22"/>
          <w:lang w:eastAsia="es-MX"/>
        </w:rPr>
      </w:pPr>
      <w:r w:rsidRPr="005A5E15">
        <w:rPr>
          <w:rFonts w:ascii="Palatino Linotype" w:hAnsi="Palatino Linotype" w:cs="Arial"/>
          <w:i/>
          <w:sz w:val="22"/>
          <w:szCs w:val="22"/>
          <w:lang w:eastAsia="es-MX"/>
        </w:rPr>
        <w:t>III. Se generen versiones públicas para dar cumplimiento a las obligaciones de transparencia previstas en esta Ley.</w:t>
      </w:r>
      <w:r w:rsidRPr="005A5E15">
        <w:rPr>
          <w:rFonts w:ascii="Palatino Linotype" w:hAnsi="Palatino Linotype" w:cs="Arial"/>
          <w:b/>
          <w:i/>
          <w:sz w:val="22"/>
          <w:szCs w:val="22"/>
          <w:lang w:eastAsia="es-MX"/>
        </w:rPr>
        <w:t>”</w:t>
      </w:r>
    </w:p>
    <w:p w14:paraId="4903B28E"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Segundo.-</w:t>
      </w:r>
      <w:r w:rsidRPr="005A5E15">
        <w:rPr>
          <w:rFonts w:ascii="Palatino Linotype" w:hAnsi="Palatino Linotype" w:cs="Arial"/>
          <w:i/>
          <w:sz w:val="22"/>
          <w:szCs w:val="22"/>
          <w:lang w:eastAsia="es-MX"/>
        </w:rPr>
        <w:t xml:space="preserve"> Para efectos de los presentes Lineamientos Generales, se entenderá por:</w:t>
      </w:r>
    </w:p>
    <w:p w14:paraId="2DE5D3BE"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XVIII.</w:t>
      </w:r>
      <w:r w:rsidRPr="005A5E15">
        <w:rPr>
          <w:rFonts w:ascii="Palatino Linotype" w:hAnsi="Palatino Linotype" w:cs="Arial"/>
          <w:i/>
          <w:sz w:val="22"/>
          <w:szCs w:val="22"/>
          <w:lang w:eastAsia="es-MX"/>
        </w:rPr>
        <w:t xml:space="preserve"> </w:t>
      </w:r>
      <w:r w:rsidRPr="005A5E15">
        <w:rPr>
          <w:rFonts w:ascii="Palatino Linotype" w:hAnsi="Palatino Linotype" w:cs="Arial"/>
          <w:b/>
          <w:i/>
          <w:sz w:val="22"/>
          <w:szCs w:val="22"/>
          <w:lang w:eastAsia="es-MX"/>
        </w:rPr>
        <w:t>Versión pública:</w:t>
      </w:r>
      <w:r w:rsidRPr="005A5E15">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4F8F7EA"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Cuarto.</w:t>
      </w:r>
      <w:r w:rsidRPr="005A5E15">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E4BA852"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i/>
          <w:sz w:val="22"/>
          <w:szCs w:val="22"/>
          <w:lang w:eastAsia="es-MX"/>
        </w:rPr>
        <w:lastRenderedPageBreak/>
        <w:t>Los sujetos obligados deberán aplicar, de manera estricta, las excepciones al derecho de acceso a la información y sólo podrán invocarlas cuando acrediten su procedencia.</w:t>
      </w:r>
    </w:p>
    <w:p w14:paraId="7785233C"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Quinto.</w:t>
      </w:r>
      <w:r w:rsidRPr="005A5E1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A59FA5"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Sexto.</w:t>
      </w:r>
      <w:r w:rsidRPr="005A5E15">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1EA57AD"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463286C7"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Séptimo.</w:t>
      </w:r>
      <w:r w:rsidRPr="005A5E15">
        <w:rPr>
          <w:rFonts w:ascii="Palatino Linotype" w:hAnsi="Palatino Linotype" w:cs="Arial"/>
          <w:i/>
          <w:sz w:val="22"/>
          <w:szCs w:val="22"/>
          <w:lang w:eastAsia="es-MX"/>
        </w:rPr>
        <w:t xml:space="preserve"> La clasificación de la información se llevará a cabo en el momento en que:</w:t>
      </w:r>
    </w:p>
    <w:p w14:paraId="1B694EBF"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I.</w:t>
      </w:r>
      <w:r w:rsidRPr="005A5E15">
        <w:rPr>
          <w:rFonts w:ascii="Palatino Linotype" w:hAnsi="Palatino Linotype" w:cs="Arial"/>
          <w:i/>
          <w:sz w:val="22"/>
          <w:szCs w:val="22"/>
          <w:lang w:eastAsia="es-MX"/>
        </w:rPr>
        <w:t xml:space="preserve"> Se reciba una solicitud de acceso a la información;</w:t>
      </w:r>
    </w:p>
    <w:p w14:paraId="31FEAFAF"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II.</w:t>
      </w:r>
      <w:r w:rsidRPr="005A5E15">
        <w:rPr>
          <w:rFonts w:ascii="Palatino Linotype" w:hAnsi="Palatino Linotype" w:cs="Arial"/>
          <w:i/>
          <w:sz w:val="22"/>
          <w:szCs w:val="22"/>
          <w:lang w:eastAsia="es-MX"/>
        </w:rPr>
        <w:t xml:space="preserve"> Se determine mediante resolución de autoridad competente, o</w:t>
      </w:r>
    </w:p>
    <w:p w14:paraId="12A68C31"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III.</w:t>
      </w:r>
      <w:r w:rsidRPr="005A5E15">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1A5CEF72"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7A5AB25D"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Octavo.</w:t>
      </w:r>
      <w:r w:rsidRPr="005A5E1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479A4B5"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49B05E3D"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0E1C23A1"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88F8651"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p>
    <w:p w14:paraId="6520BF6B"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Noveno.</w:t>
      </w:r>
      <w:r w:rsidRPr="005A5E1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45C5E96"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b/>
          <w:i/>
          <w:sz w:val="22"/>
          <w:szCs w:val="22"/>
          <w:lang w:eastAsia="es-MX"/>
        </w:rPr>
        <w:t>Décimo.</w:t>
      </w:r>
      <w:r w:rsidRPr="005A5E1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6A57DDA" w14:textId="77777777" w:rsidR="00BD2EBC" w:rsidRPr="005A5E15" w:rsidRDefault="00BD2EBC" w:rsidP="00BD2EBC">
      <w:pPr>
        <w:ind w:left="851" w:right="902"/>
        <w:jc w:val="both"/>
        <w:rPr>
          <w:rFonts w:ascii="Palatino Linotype" w:hAnsi="Palatino Linotype" w:cs="Arial"/>
          <w:i/>
          <w:sz w:val="22"/>
          <w:szCs w:val="22"/>
          <w:lang w:eastAsia="es-MX"/>
        </w:rPr>
      </w:pPr>
      <w:r w:rsidRPr="005A5E15">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25D9FA79" w14:textId="77777777" w:rsidR="00BD2EBC" w:rsidRPr="005A5E15" w:rsidRDefault="00BD2EBC" w:rsidP="00BD2EBC">
      <w:pPr>
        <w:ind w:left="851" w:right="902"/>
        <w:jc w:val="both"/>
        <w:rPr>
          <w:rFonts w:ascii="Palatino Linotype" w:hAnsi="Palatino Linotype" w:cs="Arial"/>
          <w:b/>
          <w:i/>
          <w:sz w:val="22"/>
          <w:szCs w:val="22"/>
          <w:lang w:eastAsia="es-MX"/>
        </w:rPr>
      </w:pPr>
      <w:r w:rsidRPr="005A5E15">
        <w:rPr>
          <w:rFonts w:ascii="Palatino Linotype" w:hAnsi="Palatino Linotype" w:cs="Arial"/>
          <w:b/>
          <w:i/>
          <w:sz w:val="22"/>
          <w:szCs w:val="22"/>
          <w:lang w:eastAsia="es-MX"/>
        </w:rPr>
        <w:t>Décimo primero.</w:t>
      </w:r>
      <w:r w:rsidRPr="005A5E1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A5E15">
        <w:rPr>
          <w:rFonts w:ascii="Palatino Linotype" w:hAnsi="Palatino Linotype" w:cs="Arial"/>
          <w:b/>
          <w:i/>
          <w:sz w:val="22"/>
          <w:szCs w:val="22"/>
          <w:lang w:eastAsia="es-MX"/>
        </w:rPr>
        <w:t>”</w:t>
      </w:r>
    </w:p>
    <w:p w14:paraId="366ACB79" w14:textId="77777777" w:rsidR="00BD2EBC" w:rsidRPr="005A5E15" w:rsidRDefault="00BD2EBC" w:rsidP="00BD2EBC">
      <w:pPr>
        <w:ind w:left="851" w:right="902"/>
        <w:jc w:val="both"/>
        <w:rPr>
          <w:rFonts w:ascii="Palatino Linotype" w:hAnsi="Palatino Linotype" w:cs="Arial"/>
          <w:i/>
          <w:sz w:val="22"/>
          <w:szCs w:val="22"/>
          <w:lang w:eastAsia="es-MX"/>
        </w:rPr>
      </w:pPr>
    </w:p>
    <w:p w14:paraId="3A0CC0CA" w14:textId="77777777" w:rsidR="00BD2EBC" w:rsidRPr="005A5E15" w:rsidRDefault="00BD2EBC" w:rsidP="00BD2EBC">
      <w:pPr>
        <w:spacing w:line="360" w:lineRule="auto"/>
        <w:jc w:val="both"/>
        <w:rPr>
          <w:rFonts w:ascii="Palatino Linotype" w:hAnsi="Palatino Linotype" w:cs="Arial"/>
          <w:lang w:val="es-ES"/>
        </w:rPr>
      </w:pPr>
      <w:r w:rsidRPr="005A5E15">
        <w:rPr>
          <w:rFonts w:ascii="Palatino Linotype" w:hAnsi="Palatino Linotype" w:cs="Arial"/>
          <w:lang w:val="es-ES"/>
        </w:rPr>
        <w:t xml:space="preserve">Por lo tanto, la entrega de documentos en su versión pública debe acompañarse necesariamente del Acuerdo del Comité de Transparencia del </w:t>
      </w:r>
      <w:r w:rsidRPr="005A5E15">
        <w:rPr>
          <w:rFonts w:ascii="Palatino Linotype" w:hAnsi="Palatino Linotype" w:cs="Arial"/>
          <w:b/>
          <w:lang w:val="es-ES"/>
        </w:rPr>
        <w:t xml:space="preserve">SUJETO OBLIGADO </w:t>
      </w:r>
      <w:r w:rsidRPr="005A5E15">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5A5E15">
        <w:rPr>
          <w:rFonts w:ascii="Palatino Linotype" w:hAnsi="Palatino Linotype" w:cs="Arial"/>
          <w:lang w:val="es-ES"/>
        </w:rPr>
        <w:lastRenderedPageBreak/>
        <w:t>manera puntual las razones de ello se estaría violentando desde un inicio el derecho de acceso a la información de la solicitante.</w:t>
      </w:r>
    </w:p>
    <w:p w14:paraId="5D8D07DE" w14:textId="77777777" w:rsidR="000E428A" w:rsidRPr="005A5E15" w:rsidRDefault="000E428A" w:rsidP="00BD2EBC">
      <w:pPr>
        <w:spacing w:line="360" w:lineRule="auto"/>
        <w:jc w:val="both"/>
        <w:rPr>
          <w:rFonts w:ascii="Palatino Linotype" w:hAnsi="Palatino Linotype" w:cs="Arial"/>
          <w:lang w:val="es-ES"/>
        </w:rPr>
      </w:pPr>
    </w:p>
    <w:p w14:paraId="1FF0EA4D" w14:textId="52FDEF9D" w:rsidR="00BD2EBC" w:rsidRPr="005A5E15" w:rsidRDefault="00BD2EBC" w:rsidP="00BD2EBC">
      <w:pPr>
        <w:spacing w:line="360" w:lineRule="auto"/>
        <w:jc w:val="both"/>
        <w:rPr>
          <w:rFonts w:ascii="Palatino Linotype" w:hAnsi="Palatino Linotype"/>
          <w:lang w:val="es-ES" w:eastAsia="es-MX"/>
        </w:rPr>
      </w:pPr>
      <w:r w:rsidRPr="005A5E15">
        <w:rPr>
          <w:rFonts w:ascii="Palatino Linotype" w:hAnsi="Palatino Linotype"/>
          <w:lang w:val="es-ES" w:eastAsia="es-MX"/>
        </w:rPr>
        <w:t xml:space="preserve">En razón de lo anteriormente expuesto, este Instituto determina que resultan </w:t>
      </w:r>
      <w:r w:rsidR="00A13CD7" w:rsidRPr="005A5E15">
        <w:rPr>
          <w:rFonts w:ascii="Palatino Linotype" w:hAnsi="Palatino Linotype"/>
          <w:b/>
          <w:lang w:val="es-ES" w:eastAsia="es-MX"/>
        </w:rPr>
        <w:t xml:space="preserve">parcialmente </w:t>
      </w:r>
      <w:r w:rsidRPr="005A5E15">
        <w:rPr>
          <w:rFonts w:ascii="Palatino Linotype" w:hAnsi="Palatino Linotype"/>
          <w:b/>
          <w:lang w:val="es-ES" w:eastAsia="es-MX"/>
        </w:rPr>
        <w:t>fundadas</w:t>
      </w:r>
      <w:r w:rsidRPr="005A5E15">
        <w:rPr>
          <w:rFonts w:ascii="Palatino Linotype" w:hAnsi="Palatino Linotype"/>
          <w:lang w:val="es-ES" w:eastAsia="es-MX"/>
        </w:rPr>
        <w:t xml:space="preserve"> las razones o motivos de inconformidad expuestas por </w:t>
      </w:r>
      <w:r w:rsidRPr="005A5E15">
        <w:rPr>
          <w:rFonts w:ascii="Palatino Linotype" w:hAnsi="Palatino Linotype"/>
          <w:b/>
          <w:lang w:val="es-ES" w:eastAsia="es-MX"/>
        </w:rPr>
        <w:t>EL RECURRENTE</w:t>
      </w:r>
      <w:r w:rsidR="00934D0C" w:rsidRPr="005A5E15">
        <w:rPr>
          <w:rFonts w:ascii="Palatino Linotype" w:hAnsi="Palatino Linotype"/>
          <w:b/>
          <w:lang w:val="es-ES" w:eastAsia="es-MX"/>
        </w:rPr>
        <w:t xml:space="preserve"> </w:t>
      </w:r>
      <w:r w:rsidR="00934D0C" w:rsidRPr="005A5E15">
        <w:rPr>
          <w:rFonts w:ascii="Palatino Linotype" w:hAnsi="Palatino Linotype"/>
          <w:lang w:val="es-ES" w:eastAsia="es-MX"/>
        </w:rPr>
        <w:t xml:space="preserve">en el recurso de revisión </w:t>
      </w:r>
      <w:r w:rsidR="00934D0C" w:rsidRPr="005A5E15">
        <w:rPr>
          <w:rFonts w:ascii="Palatino Linotype" w:hAnsi="Palatino Linotype"/>
          <w:b/>
          <w:lang w:val="es-ES_tradnl"/>
        </w:rPr>
        <w:t>06238/INFOEM/IP/RR/2019</w:t>
      </w:r>
      <w:r w:rsidR="00A13CD7" w:rsidRPr="005A5E15">
        <w:rPr>
          <w:rFonts w:ascii="Palatino Linotype" w:hAnsi="Palatino Linotype"/>
          <w:lang w:val="es-ES_tradnl"/>
        </w:rPr>
        <w:t>, en razón a que</w:t>
      </w:r>
      <w:r w:rsidR="00A13CD7" w:rsidRPr="005A5E15">
        <w:rPr>
          <w:rFonts w:ascii="Palatino Linotype" w:hAnsi="Palatino Linotype"/>
          <w:b/>
          <w:lang w:val="es-ES_tradnl"/>
        </w:rPr>
        <w:t xml:space="preserve"> </w:t>
      </w:r>
      <w:r w:rsidR="00A13CD7" w:rsidRPr="005A5E15">
        <w:rPr>
          <w:rFonts w:ascii="Palatino Linotype" w:hAnsi="Palatino Linotype"/>
          <w:lang w:val="es-ES_tradnl"/>
        </w:rPr>
        <w:t>si bien</w:t>
      </w:r>
      <w:r w:rsidR="00A13CD7" w:rsidRPr="005A5E15">
        <w:rPr>
          <w:rFonts w:ascii="Palatino Linotype" w:hAnsi="Palatino Linotype"/>
          <w:b/>
          <w:lang w:val="es-ES_tradnl"/>
        </w:rPr>
        <w:t xml:space="preserve"> EL SUJETO OBLIGADO </w:t>
      </w:r>
      <w:r w:rsidR="00A13CD7" w:rsidRPr="005A5E15">
        <w:rPr>
          <w:rFonts w:ascii="Palatino Linotype" w:hAnsi="Palatino Linotype"/>
          <w:lang w:val="es-ES_tradnl"/>
        </w:rPr>
        <w:t>no justificó el cambio de modalidad, el particular señaló cuestiones subjetivas como “</w:t>
      </w:r>
      <w:r w:rsidR="00A13CD7" w:rsidRPr="005A5E15">
        <w:rPr>
          <w:rFonts w:ascii="Palatino Linotype" w:hAnsi="Palatino Linotype"/>
          <w:i/>
          <w:lang w:val="es-ES_tradnl"/>
        </w:rPr>
        <w:t>la incompetencia del Director General y la Titular de la Unidad de Transparencia”</w:t>
      </w:r>
      <w:r w:rsidR="00A13CD7" w:rsidRPr="005A5E15">
        <w:rPr>
          <w:rFonts w:ascii="Palatino Linotype" w:hAnsi="Palatino Linotype"/>
          <w:b/>
          <w:lang w:val="es-ES_tradnl"/>
        </w:rPr>
        <w:t xml:space="preserve"> </w:t>
      </w:r>
      <w:r w:rsidR="00A13CD7" w:rsidRPr="005A5E15">
        <w:rPr>
          <w:rFonts w:ascii="Palatino Linotype" w:hAnsi="Palatino Linotype"/>
          <w:lang w:val="es-ES_tradnl"/>
        </w:rPr>
        <w:t>para dar respuesta a su solicitud</w:t>
      </w:r>
      <w:r w:rsidRPr="005A5E15">
        <w:rPr>
          <w:rFonts w:ascii="Palatino Linotype" w:hAnsi="Palatino Linotype"/>
          <w:lang w:val="es-ES" w:eastAsia="es-MX"/>
        </w:rPr>
        <w:t xml:space="preserve">; </w:t>
      </w:r>
      <w:r w:rsidRPr="005A5E15">
        <w:rPr>
          <w:rFonts w:ascii="Palatino Linotype" w:hAnsi="Palatino Linotype" w:cs="Arial"/>
          <w:lang w:val="es-ES"/>
        </w:rPr>
        <w:t>por lo que, lo procedente es</w:t>
      </w:r>
      <w:r w:rsidR="000E428A" w:rsidRPr="005A5E15">
        <w:rPr>
          <w:rFonts w:ascii="Palatino Linotype" w:hAnsi="Palatino Linotype" w:cs="Arial"/>
          <w:lang w:val="es-ES"/>
        </w:rPr>
        <w:t xml:space="preserve"> </w:t>
      </w:r>
      <w:r w:rsidR="000E428A" w:rsidRPr="005A5E15">
        <w:rPr>
          <w:rFonts w:ascii="Palatino Linotype" w:hAnsi="Palatino Linotype" w:cs="Arial"/>
          <w:b/>
          <w:lang w:val="es-ES"/>
        </w:rPr>
        <w:t>REVOCAR</w:t>
      </w:r>
      <w:r w:rsidR="000E428A" w:rsidRPr="005A5E15">
        <w:rPr>
          <w:rFonts w:ascii="Palatino Linotype" w:hAnsi="Palatino Linotype" w:cs="Arial"/>
          <w:lang w:val="es-ES"/>
        </w:rPr>
        <w:t xml:space="preserve"> la respuesta y</w:t>
      </w:r>
      <w:r w:rsidR="000E428A" w:rsidRPr="005A5E15">
        <w:rPr>
          <w:rFonts w:ascii="Palatino Linotype" w:hAnsi="Palatino Linotype" w:cs="Arial"/>
          <w:b/>
          <w:lang w:val="es-ES"/>
        </w:rPr>
        <w:t xml:space="preserve"> ORDENAR</w:t>
      </w:r>
      <w:r w:rsidRPr="005A5E15">
        <w:rPr>
          <w:rFonts w:ascii="Palatino Linotype" w:hAnsi="Palatino Linotype" w:cs="Arial"/>
          <w:b/>
          <w:lang w:val="es-ES"/>
        </w:rPr>
        <w:t xml:space="preserve"> </w:t>
      </w:r>
      <w:r w:rsidR="000E428A" w:rsidRPr="005A5E15">
        <w:rPr>
          <w:rFonts w:ascii="Palatino Linotype" w:hAnsi="Palatino Linotype" w:cs="Arial"/>
          <w:lang w:val="es-ES"/>
        </w:rPr>
        <w:t xml:space="preserve">al </w:t>
      </w:r>
      <w:r w:rsidRPr="005A5E15">
        <w:rPr>
          <w:rFonts w:ascii="Palatino Linotype" w:hAnsi="Palatino Linotype" w:cs="Arial"/>
          <w:b/>
          <w:lang w:val="es-ES"/>
        </w:rPr>
        <w:t xml:space="preserve">EL SUJETO OBLIGADO </w:t>
      </w:r>
      <w:r w:rsidRPr="005A5E15">
        <w:rPr>
          <w:rFonts w:ascii="Palatino Linotype" w:hAnsi="Palatino Linotype" w:cs="Arial"/>
          <w:lang w:val="es-ES"/>
        </w:rPr>
        <w:t xml:space="preserve">haga entrega vía </w:t>
      </w:r>
      <w:r w:rsidRPr="005A5E15">
        <w:rPr>
          <w:rFonts w:ascii="Palatino Linotype" w:hAnsi="Palatino Linotype" w:cs="Arial"/>
          <w:b/>
          <w:lang w:val="es-ES"/>
        </w:rPr>
        <w:t xml:space="preserve">SAIMEX, </w:t>
      </w:r>
      <w:r w:rsidRPr="005A5E15">
        <w:rPr>
          <w:rFonts w:ascii="Palatino Linotype" w:hAnsi="Palatino Linotype" w:cs="Arial"/>
          <w:lang w:val="es-ES"/>
        </w:rPr>
        <w:t>de ser</w:t>
      </w:r>
      <w:r w:rsidRPr="005A5E15">
        <w:rPr>
          <w:rFonts w:ascii="Palatino Linotype" w:hAnsi="Palatino Linotype" w:cs="Arial"/>
          <w:b/>
          <w:lang w:val="es-ES"/>
        </w:rPr>
        <w:t xml:space="preserve"> </w:t>
      </w:r>
      <w:r w:rsidRPr="005A5E15">
        <w:rPr>
          <w:rFonts w:ascii="Palatino Linotype" w:hAnsi="Palatino Linotype" w:cs="Arial"/>
          <w:lang w:val="es-ES"/>
        </w:rPr>
        <w:t xml:space="preserve">procedente en </w:t>
      </w:r>
      <w:r w:rsidRPr="005A5E15">
        <w:rPr>
          <w:rFonts w:ascii="Palatino Linotype" w:hAnsi="Palatino Linotype" w:cs="Arial"/>
          <w:b/>
          <w:lang w:val="es-ES"/>
        </w:rPr>
        <w:t>versión pública</w:t>
      </w:r>
      <w:r w:rsidRPr="005A5E15">
        <w:rPr>
          <w:rFonts w:ascii="Palatino Linotype" w:hAnsi="Palatino Linotype" w:cs="Arial"/>
          <w:lang w:val="es-ES"/>
        </w:rPr>
        <w:t xml:space="preserve"> </w:t>
      </w:r>
      <w:r w:rsidR="000E428A" w:rsidRPr="005A5E15">
        <w:rPr>
          <w:rFonts w:ascii="Palatino Linotype" w:hAnsi="Palatino Linotype" w:cs="Arial"/>
          <w:lang w:val="es-ES"/>
        </w:rPr>
        <w:t>de las actas de sesión ordinaria y extraordinaria del Consejo Directivo de Administra</w:t>
      </w:r>
      <w:r w:rsidR="00934D0C" w:rsidRPr="005A5E15">
        <w:rPr>
          <w:rFonts w:ascii="Palatino Linotype" w:hAnsi="Palatino Linotype" w:cs="Arial"/>
          <w:lang w:val="es-ES"/>
        </w:rPr>
        <w:t xml:space="preserve">ción del 1 de enero al 15 de junio de 2019, en </w:t>
      </w:r>
      <w:r w:rsidR="00A13CD7" w:rsidRPr="005A5E15">
        <w:rPr>
          <w:rFonts w:ascii="Palatino Linotype" w:hAnsi="Palatino Linotype" w:cs="Arial"/>
          <w:lang w:val="es-ES"/>
        </w:rPr>
        <w:t>formato PDF.</w:t>
      </w:r>
    </w:p>
    <w:p w14:paraId="785951CD" w14:textId="77777777" w:rsidR="00BD2EBC" w:rsidRPr="005A5E15" w:rsidRDefault="00BD2EBC" w:rsidP="00BD2EBC">
      <w:pPr>
        <w:spacing w:line="360" w:lineRule="auto"/>
        <w:jc w:val="both"/>
        <w:rPr>
          <w:rFonts w:ascii="Palatino Linotype" w:hAnsi="Palatino Linotype" w:cs="Arial"/>
          <w:b/>
          <w:bCs/>
        </w:rPr>
      </w:pPr>
    </w:p>
    <w:p w14:paraId="15A430C4" w14:textId="77777777" w:rsidR="00BD2EBC" w:rsidRPr="005A5E15" w:rsidRDefault="00BD2EBC" w:rsidP="00BD2EBC">
      <w:pPr>
        <w:spacing w:line="360" w:lineRule="auto"/>
        <w:jc w:val="both"/>
        <w:rPr>
          <w:rFonts w:ascii="Palatino Linotype" w:eastAsia="Calibri" w:hAnsi="Palatino Linotype" w:cs="Arial"/>
        </w:rPr>
      </w:pPr>
      <w:r w:rsidRPr="005A5E15">
        <w:rPr>
          <w:rFonts w:ascii="Palatino Linotype" w:eastAsia="Calibri" w:hAnsi="Palatino Linotype" w:cs="Arial"/>
        </w:rPr>
        <w:t xml:space="preserve">Así, con fundamento en lo prescrito en los artículos 5, párrafos </w:t>
      </w:r>
      <w:r w:rsidRPr="005A5E15">
        <w:rPr>
          <w:rFonts w:ascii="Palatino Linotype" w:hAnsi="Palatino Linotype"/>
        </w:rPr>
        <w:t xml:space="preserve">vigésimo segundo, vigésimo tercero y vigésimo cuarto, fracciones IV y V </w:t>
      </w:r>
      <w:r w:rsidRPr="005A5E15">
        <w:rPr>
          <w:rFonts w:ascii="Palatino Linotype" w:eastAsia="Calibri" w:hAnsi="Palatino Linotype" w:cs="Arial"/>
        </w:rPr>
        <w:t xml:space="preserve">de la Constitución Política del Estado Libre y Soberano de México; </w:t>
      </w:r>
      <w:r w:rsidRPr="005A5E15">
        <w:rPr>
          <w:rFonts w:ascii="Palatino Linotype" w:hAnsi="Palatino Linotype" w:cs="Arial"/>
        </w:rPr>
        <w:t>2, fracción II, 9, 29, 36, fracciones I y II, 176, 178, 179, 181, 185, fracción I, 186 y 188</w:t>
      </w:r>
      <w:r w:rsidRPr="005A5E15">
        <w:rPr>
          <w:rFonts w:ascii="Palatino Linotype" w:eastAsia="Calibri" w:hAnsi="Palatino Linotype" w:cs="Arial"/>
        </w:rPr>
        <w:t xml:space="preserve"> de la Ley de Transparencia y Acceso a la Información Pública del Estado de México y Municipios, este Pleno:</w:t>
      </w:r>
    </w:p>
    <w:p w14:paraId="19BE66F3" w14:textId="342B10B7" w:rsidR="0047532B" w:rsidRPr="005A5E15" w:rsidRDefault="0047532B" w:rsidP="00D1417F">
      <w:pPr>
        <w:spacing w:before="240" w:after="240" w:line="360" w:lineRule="auto"/>
        <w:jc w:val="center"/>
        <w:rPr>
          <w:rFonts w:ascii="Palatino Linotype" w:hAnsi="Palatino Linotype"/>
          <w:b/>
          <w:sz w:val="28"/>
        </w:rPr>
      </w:pPr>
      <w:r w:rsidRPr="005A5E15">
        <w:rPr>
          <w:rFonts w:ascii="Palatino Linotype" w:hAnsi="Palatino Linotype"/>
          <w:b/>
          <w:sz w:val="28"/>
        </w:rPr>
        <w:t>R</w:t>
      </w:r>
      <w:r w:rsidR="009563FF" w:rsidRPr="005A5E15">
        <w:rPr>
          <w:rFonts w:ascii="Palatino Linotype" w:hAnsi="Palatino Linotype"/>
          <w:b/>
          <w:sz w:val="28"/>
        </w:rPr>
        <w:t xml:space="preserve"> </w:t>
      </w:r>
      <w:r w:rsidRPr="005A5E15">
        <w:rPr>
          <w:rFonts w:ascii="Palatino Linotype" w:hAnsi="Palatino Linotype"/>
          <w:b/>
          <w:sz w:val="28"/>
        </w:rPr>
        <w:t>E</w:t>
      </w:r>
      <w:r w:rsidR="009563FF" w:rsidRPr="005A5E15">
        <w:rPr>
          <w:rFonts w:ascii="Palatino Linotype" w:hAnsi="Palatino Linotype"/>
          <w:b/>
          <w:sz w:val="28"/>
        </w:rPr>
        <w:t xml:space="preserve"> </w:t>
      </w:r>
      <w:r w:rsidRPr="005A5E15">
        <w:rPr>
          <w:rFonts w:ascii="Palatino Linotype" w:hAnsi="Palatino Linotype"/>
          <w:b/>
          <w:sz w:val="28"/>
        </w:rPr>
        <w:t>S</w:t>
      </w:r>
      <w:r w:rsidR="009563FF" w:rsidRPr="005A5E15">
        <w:rPr>
          <w:rFonts w:ascii="Palatino Linotype" w:hAnsi="Palatino Linotype"/>
          <w:b/>
          <w:sz w:val="28"/>
        </w:rPr>
        <w:t xml:space="preserve"> </w:t>
      </w:r>
      <w:r w:rsidRPr="005A5E15">
        <w:rPr>
          <w:rFonts w:ascii="Palatino Linotype" w:hAnsi="Palatino Linotype"/>
          <w:b/>
          <w:sz w:val="28"/>
        </w:rPr>
        <w:t>U</w:t>
      </w:r>
      <w:r w:rsidR="009563FF" w:rsidRPr="005A5E15">
        <w:rPr>
          <w:rFonts w:ascii="Palatino Linotype" w:hAnsi="Palatino Linotype"/>
          <w:b/>
          <w:sz w:val="28"/>
        </w:rPr>
        <w:t xml:space="preserve"> </w:t>
      </w:r>
      <w:r w:rsidRPr="005A5E15">
        <w:rPr>
          <w:rFonts w:ascii="Palatino Linotype" w:hAnsi="Palatino Linotype"/>
          <w:b/>
          <w:sz w:val="28"/>
        </w:rPr>
        <w:t>E</w:t>
      </w:r>
      <w:r w:rsidR="009563FF" w:rsidRPr="005A5E15">
        <w:rPr>
          <w:rFonts w:ascii="Palatino Linotype" w:hAnsi="Palatino Linotype"/>
          <w:b/>
          <w:sz w:val="28"/>
        </w:rPr>
        <w:t xml:space="preserve"> </w:t>
      </w:r>
      <w:r w:rsidRPr="005A5E15">
        <w:rPr>
          <w:rFonts w:ascii="Palatino Linotype" w:hAnsi="Palatino Linotype"/>
          <w:b/>
          <w:sz w:val="28"/>
        </w:rPr>
        <w:t>L</w:t>
      </w:r>
      <w:r w:rsidR="009563FF" w:rsidRPr="005A5E15">
        <w:rPr>
          <w:rFonts w:ascii="Palatino Linotype" w:hAnsi="Palatino Linotype"/>
          <w:b/>
          <w:sz w:val="28"/>
        </w:rPr>
        <w:t xml:space="preserve"> </w:t>
      </w:r>
      <w:r w:rsidRPr="005A5E15">
        <w:rPr>
          <w:rFonts w:ascii="Palatino Linotype" w:hAnsi="Palatino Linotype"/>
          <w:b/>
          <w:sz w:val="28"/>
        </w:rPr>
        <w:t>V</w:t>
      </w:r>
      <w:r w:rsidR="009563FF" w:rsidRPr="005A5E15">
        <w:rPr>
          <w:rFonts w:ascii="Palatino Linotype" w:hAnsi="Palatino Linotype"/>
          <w:b/>
          <w:sz w:val="28"/>
        </w:rPr>
        <w:t xml:space="preserve"> </w:t>
      </w:r>
      <w:r w:rsidRPr="005A5E15">
        <w:rPr>
          <w:rFonts w:ascii="Palatino Linotype" w:hAnsi="Palatino Linotype"/>
          <w:b/>
          <w:sz w:val="28"/>
        </w:rPr>
        <w:t>E</w:t>
      </w:r>
    </w:p>
    <w:p w14:paraId="07FE383A" w14:textId="420F3529" w:rsidR="00934D0C" w:rsidRPr="005A5E15" w:rsidRDefault="00934D0C" w:rsidP="00C14E1F">
      <w:pPr>
        <w:pStyle w:val="Prrafodelista"/>
        <w:widowControl w:val="0"/>
        <w:numPr>
          <w:ilvl w:val="0"/>
          <w:numId w:val="4"/>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color w:val="000000" w:themeColor="text1"/>
        </w:rPr>
      </w:pPr>
      <w:r w:rsidRPr="005A5E15">
        <w:rPr>
          <w:rFonts w:ascii="Palatino Linotype" w:hAnsi="Palatino Linotype" w:cs="Arial"/>
          <w:color w:val="000000" w:themeColor="text1"/>
        </w:rPr>
        <w:t>Se</w:t>
      </w:r>
      <w:r w:rsidRPr="005A5E15">
        <w:rPr>
          <w:rFonts w:ascii="Palatino Linotype" w:hAnsi="Palatino Linotype" w:cs="Arial"/>
          <w:b/>
          <w:color w:val="000000" w:themeColor="text1"/>
        </w:rPr>
        <w:t xml:space="preserve"> SOBRESEE </w:t>
      </w:r>
      <w:r w:rsidRPr="005A5E15">
        <w:rPr>
          <w:rFonts w:ascii="Palatino Linotype" w:hAnsi="Palatino Linotype" w:cs="Arial"/>
          <w:color w:val="222222"/>
          <w:shd w:val="clear" w:color="auto" w:fill="FFFFFF"/>
        </w:rPr>
        <w:t>el</w:t>
      </w:r>
      <w:r w:rsidRPr="005A5E15">
        <w:rPr>
          <w:rFonts w:ascii="Palatino Linotype" w:hAnsi="Palatino Linotype" w:cs="Arial"/>
          <w:color w:val="000000" w:themeColor="text1"/>
        </w:rPr>
        <w:t xml:space="preserve"> </w:t>
      </w:r>
      <w:r w:rsidRPr="005A5E15">
        <w:rPr>
          <w:rFonts w:ascii="Palatino Linotype" w:hAnsi="Palatino Linotype" w:cs="Arial"/>
          <w:color w:val="222222"/>
          <w:shd w:val="clear" w:color="auto" w:fill="FFFFFF"/>
        </w:rPr>
        <w:t>recurso</w:t>
      </w:r>
      <w:r w:rsidRPr="005A5E15">
        <w:rPr>
          <w:rFonts w:ascii="Palatino Linotype" w:hAnsi="Palatino Linotype" w:cs="Arial"/>
          <w:color w:val="000000" w:themeColor="text1"/>
        </w:rPr>
        <w:t xml:space="preserve"> de </w:t>
      </w:r>
      <w:r w:rsidRPr="005A5E15">
        <w:rPr>
          <w:rFonts w:ascii="Palatino Linotype" w:hAnsi="Palatino Linotype"/>
          <w:lang w:eastAsia="es-ES_tradnl"/>
        </w:rPr>
        <w:t>revisión</w:t>
      </w:r>
      <w:r w:rsidRPr="005A5E15">
        <w:rPr>
          <w:rFonts w:ascii="Palatino Linotype" w:hAnsi="Palatino Linotype" w:cs="Arial"/>
          <w:color w:val="000000" w:themeColor="text1"/>
        </w:rPr>
        <w:t xml:space="preserve"> número </w:t>
      </w:r>
      <w:r w:rsidRPr="005A5E15">
        <w:rPr>
          <w:rFonts w:ascii="Palatino Linotype" w:hAnsi="Palatino Linotype" w:cs="Arial"/>
          <w:b/>
          <w:color w:val="000000" w:themeColor="text1"/>
        </w:rPr>
        <w:lastRenderedPageBreak/>
        <w:t>06237/INFOEM/IP/RR/2019</w:t>
      </w:r>
      <w:r w:rsidRPr="005A5E15">
        <w:rPr>
          <w:rFonts w:ascii="Palatino Linotype" w:hAnsi="Palatino Linotype" w:cs="Arial"/>
          <w:color w:val="000000" w:themeColor="text1"/>
        </w:rPr>
        <w:t xml:space="preserve">, </w:t>
      </w:r>
      <w:r w:rsidRPr="005A5E15">
        <w:rPr>
          <w:rFonts w:ascii="Palatino Linotype" w:hAnsi="Palatino Linotype" w:cs="Arial"/>
          <w:b/>
          <w:color w:val="000000" w:themeColor="text1"/>
        </w:rPr>
        <w:t>porque al modificar la respuesta, el recurso de revisión quedó sin materia</w:t>
      </w:r>
      <w:r w:rsidRPr="005A5E15">
        <w:rPr>
          <w:rFonts w:ascii="Palatino Linotype" w:hAnsi="Palatino Linotype" w:cs="Arial"/>
          <w:color w:val="000000" w:themeColor="text1"/>
        </w:rPr>
        <w:t xml:space="preserve">, en </w:t>
      </w:r>
      <w:r w:rsidRPr="005A5E15">
        <w:rPr>
          <w:rFonts w:ascii="Palatino Linotype" w:hAnsi="Palatino Linotype"/>
          <w:lang w:eastAsia="es-ES_tradnl"/>
        </w:rPr>
        <w:t>términos</w:t>
      </w:r>
      <w:r w:rsidRPr="005A5E15">
        <w:rPr>
          <w:rFonts w:ascii="Palatino Linotype" w:hAnsi="Palatino Linotype" w:cs="Arial"/>
          <w:color w:val="000000" w:themeColor="text1"/>
        </w:rPr>
        <w:t xml:space="preserve"> del </w:t>
      </w:r>
      <w:r w:rsidRPr="005A5E15">
        <w:rPr>
          <w:rFonts w:ascii="Palatino Linotype" w:hAnsi="Palatino Linotype" w:cs="Arial"/>
          <w:color w:val="222222"/>
          <w:shd w:val="clear" w:color="auto" w:fill="FFFFFF"/>
        </w:rPr>
        <w:t>Considerando</w:t>
      </w:r>
      <w:r w:rsidRPr="005A5E15">
        <w:rPr>
          <w:rFonts w:ascii="Palatino Linotype" w:hAnsi="Palatino Linotype" w:cs="Arial"/>
          <w:b/>
          <w:color w:val="000000" w:themeColor="text1"/>
        </w:rPr>
        <w:t xml:space="preserve"> SEXTO </w:t>
      </w:r>
      <w:r w:rsidRPr="005A5E15">
        <w:rPr>
          <w:rFonts w:ascii="Palatino Linotype" w:hAnsi="Palatino Linotype" w:cs="Arial"/>
          <w:color w:val="000000" w:themeColor="text1"/>
        </w:rPr>
        <w:t>de la presente resolución.</w:t>
      </w:r>
    </w:p>
    <w:p w14:paraId="51A857F4" w14:textId="13984B01" w:rsidR="00934D0C" w:rsidRPr="005A5E15" w:rsidRDefault="00934D0C" w:rsidP="00934D0C">
      <w:pPr>
        <w:spacing w:line="360" w:lineRule="auto"/>
        <w:jc w:val="both"/>
        <w:rPr>
          <w:rFonts w:ascii="Palatino Linotype" w:hAnsi="Palatino Linotype" w:cs="Arial"/>
        </w:rPr>
      </w:pPr>
      <w:r w:rsidRPr="005A5E15">
        <w:rPr>
          <w:rFonts w:ascii="Palatino Linotype" w:hAnsi="Palatino Linotype" w:cs="Arial"/>
          <w:b/>
          <w:bCs/>
          <w:color w:val="222222"/>
          <w:sz w:val="28"/>
          <w:lang w:eastAsia="es-MX"/>
        </w:rPr>
        <w:t>SEGUNDO</w:t>
      </w:r>
      <w:r w:rsidRPr="005A5E15">
        <w:rPr>
          <w:rFonts w:ascii="Palatino Linotype" w:eastAsia="Calibri" w:hAnsi="Palatino Linotype" w:cs="Arial"/>
          <w:b/>
          <w:bCs/>
        </w:rPr>
        <w:t xml:space="preserve">. </w:t>
      </w:r>
      <w:r w:rsidRPr="005A5E15">
        <w:rPr>
          <w:rFonts w:ascii="Palatino Linotype" w:hAnsi="Palatino Linotype" w:cs="Arial"/>
        </w:rPr>
        <w:t>Resultan</w:t>
      </w:r>
      <w:r w:rsidR="00A13CD7" w:rsidRPr="005A5E15">
        <w:rPr>
          <w:rFonts w:ascii="Palatino Linotype" w:hAnsi="Palatino Linotype" w:cs="Arial"/>
        </w:rPr>
        <w:t xml:space="preserve"> </w:t>
      </w:r>
      <w:r w:rsidR="00A13CD7" w:rsidRPr="005A5E15">
        <w:rPr>
          <w:rFonts w:ascii="Palatino Linotype" w:hAnsi="Palatino Linotype" w:cs="Arial"/>
          <w:b/>
        </w:rPr>
        <w:t>parcialmente</w:t>
      </w:r>
      <w:r w:rsidRPr="005A5E15">
        <w:rPr>
          <w:rFonts w:ascii="Palatino Linotype" w:hAnsi="Palatino Linotype" w:cs="Arial"/>
          <w:b/>
        </w:rPr>
        <w:t xml:space="preserve"> fundadas</w:t>
      </w:r>
      <w:r w:rsidRPr="005A5E15">
        <w:rPr>
          <w:rFonts w:ascii="Palatino Linotype" w:hAnsi="Palatino Linotype" w:cs="Arial"/>
        </w:rPr>
        <w:t xml:space="preserve"> las razones o motivos de inconformidad planteadas por </w:t>
      </w:r>
      <w:r w:rsidRPr="005A5E15">
        <w:rPr>
          <w:rFonts w:ascii="Palatino Linotype" w:hAnsi="Palatino Linotype" w:cs="Arial"/>
          <w:b/>
        </w:rPr>
        <w:t>EL RECURRENTE</w:t>
      </w:r>
      <w:r w:rsidRPr="005A5E15">
        <w:rPr>
          <w:rFonts w:ascii="Palatino Linotype" w:hAnsi="Palatino Linotype" w:cs="Arial"/>
        </w:rPr>
        <w:t xml:space="preserve"> en </w:t>
      </w:r>
      <w:r w:rsidRPr="005A5E15">
        <w:rPr>
          <w:rFonts w:ascii="Palatino Linotype" w:hAnsi="Palatino Linotype" w:cs="Arial"/>
          <w:color w:val="222222"/>
          <w:shd w:val="clear" w:color="auto" w:fill="FFFFFF"/>
        </w:rPr>
        <w:t>el</w:t>
      </w:r>
      <w:r w:rsidRPr="005A5E15">
        <w:rPr>
          <w:rFonts w:ascii="Palatino Linotype" w:hAnsi="Palatino Linotype" w:cs="Arial"/>
          <w:color w:val="000000" w:themeColor="text1"/>
        </w:rPr>
        <w:t xml:space="preserve"> </w:t>
      </w:r>
      <w:r w:rsidRPr="005A5E15">
        <w:rPr>
          <w:rFonts w:ascii="Palatino Linotype" w:hAnsi="Palatino Linotype" w:cs="Arial"/>
          <w:color w:val="222222"/>
          <w:shd w:val="clear" w:color="auto" w:fill="FFFFFF"/>
        </w:rPr>
        <w:t>recurso</w:t>
      </w:r>
      <w:r w:rsidRPr="005A5E15">
        <w:rPr>
          <w:rFonts w:ascii="Palatino Linotype" w:hAnsi="Palatino Linotype" w:cs="Arial"/>
          <w:color w:val="000000" w:themeColor="text1"/>
        </w:rPr>
        <w:t xml:space="preserve"> de </w:t>
      </w:r>
      <w:r w:rsidRPr="005A5E15">
        <w:rPr>
          <w:rFonts w:ascii="Palatino Linotype" w:hAnsi="Palatino Linotype"/>
          <w:lang w:eastAsia="es-ES_tradnl"/>
        </w:rPr>
        <w:t>revisión</w:t>
      </w:r>
      <w:r w:rsidRPr="005A5E15">
        <w:rPr>
          <w:rFonts w:ascii="Palatino Linotype" w:hAnsi="Palatino Linotype" w:cs="Arial"/>
          <w:color w:val="000000" w:themeColor="text1"/>
        </w:rPr>
        <w:t xml:space="preserve"> número </w:t>
      </w:r>
      <w:r w:rsidRPr="005A5E15">
        <w:rPr>
          <w:rFonts w:ascii="Palatino Linotype" w:hAnsi="Palatino Linotype" w:cs="Arial"/>
          <w:b/>
          <w:color w:val="000000" w:themeColor="text1"/>
        </w:rPr>
        <w:t>06238/INFOEM/IP/RR/2019</w:t>
      </w:r>
      <w:r w:rsidRPr="005A5E15">
        <w:rPr>
          <w:rFonts w:ascii="Palatino Linotype" w:hAnsi="Palatino Linotype" w:cs="Arial"/>
        </w:rPr>
        <w:t xml:space="preserve">, en términos del Considerando </w:t>
      </w:r>
      <w:r w:rsidRPr="005A5E15">
        <w:rPr>
          <w:rFonts w:ascii="Palatino Linotype" w:hAnsi="Palatino Linotype" w:cs="Arial"/>
          <w:b/>
        </w:rPr>
        <w:t xml:space="preserve">SEXTO </w:t>
      </w:r>
      <w:r w:rsidRPr="005A5E15">
        <w:rPr>
          <w:rFonts w:ascii="Palatino Linotype" w:hAnsi="Palatino Linotype" w:cs="Arial"/>
        </w:rPr>
        <w:t xml:space="preserve">de esta resolución, por ende, </w:t>
      </w:r>
      <w:r w:rsidRPr="005A5E15">
        <w:rPr>
          <w:rFonts w:ascii="Palatino Linotype" w:eastAsia="Calibri" w:hAnsi="Palatino Linotype" w:cs="Arial"/>
          <w:bCs/>
        </w:rPr>
        <w:t>se</w:t>
      </w:r>
      <w:r w:rsidRPr="005A5E15">
        <w:rPr>
          <w:rFonts w:ascii="Palatino Linotype" w:eastAsia="Calibri" w:hAnsi="Palatino Linotype" w:cs="Arial"/>
          <w:b/>
          <w:bCs/>
        </w:rPr>
        <w:t xml:space="preserve"> REVOCA </w:t>
      </w:r>
      <w:r w:rsidRPr="005A5E15">
        <w:rPr>
          <w:rFonts w:ascii="Palatino Linotype" w:eastAsia="Calibri" w:hAnsi="Palatino Linotype" w:cs="Arial"/>
          <w:bCs/>
        </w:rPr>
        <w:t>la respuesta emitida por</w:t>
      </w:r>
      <w:r w:rsidRPr="005A5E15">
        <w:rPr>
          <w:rFonts w:ascii="Palatino Linotype" w:eastAsia="Calibri" w:hAnsi="Palatino Linotype" w:cs="Arial"/>
          <w:b/>
          <w:bCs/>
        </w:rPr>
        <w:t xml:space="preserve"> EL </w:t>
      </w:r>
      <w:r w:rsidRPr="005A5E15">
        <w:rPr>
          <w:rFonts w:ascii="Palatino Linotype" w:eastAsia="Calibri" w:hAnsi="Palatino Linotype" w:cs="Arial"/>
          <w:b/>
        </w:rPr>
        <w:t xml:space="preserve">SUJETO OBLIGADO </w:t>
      </w:r>
      <w:r w:rsidRPr="005A5E15">
        <w:rPr>
          <w:rFonts w:ascii="Palatino Linotype" w:eastAsia="Calibri" w:hAnsi="Palatino Linotype" w:cs="Arial"/>
        </w:rPr>
        <w:t>y se</w:t>
      </w:r>
      <w:r w:rsidRPr="005A5E15">
        <w:rPr>
          <w:rFonts w:ascii="Palatino Linotype" w:eastAsia="Calibri" w:hAnsi="Palatino Linotype" w:cs="Arial"/>
          <w:b/>
        </w:rPr>
        <w:t xml:space="preserve"> ordena </w:t>
      </w:r>
      <w:r w:rsidRPr="005A5E15">
        <w:rPr>
          <w:rFonts w:ascii="Palatino Linotype" w:eastAsia="Calibri" w:hAnsi="Palatino Linotype" w:cs="Arial"/>
        </w:rPr>
        <w:t>atienda la solicitud de acceso a la información pública número</w:t>
      </w:r>
      <w:r w:rsidRPr="005A5E15">
        <w:t xml:space="preserve"> </w:t>
      </w:r>
      <w:r w:rsidRPr="005A5E15">
        <w:rPr>
          <w:rFonts w:ascii="Palatino Linotype" w:eastAsia="Calibri" w:hAnsi="Palatino Linotype" w:cs="Arial"/>
          <w:b/>
        </w:rPr>
        <w:t xml:space="preserve">00076/OASTECAMAC/IP/2019, </w:t>
      </w:r>
      <w:r w:rsidRPr="005A5E15">
        <w:rPr>
          <w:rFonts w:ascii="Palatino Linotype" w:eastAsia="Calibri" w:hAnsi="Palatino Linotype" w:cs="Arial"/>
        </w:rPr>
        <w:t xml:space="preserve">de ser procedente </w:t>
      </w:r>
      <w:r w:rsidRPr="005A5E15">
        <w:rPr>
          <w:rFonts w:ascii="Palatino Linotype" w:hAnsi="Palatino Linotype" w:cs="Arial"/>
        </w:rPr>
        <w:t xml:space="preserve">en </w:t>
      </w:r>
      <w:r w:rsidRPr="005A5E15">
        <w:rPr>
          <w:rFonts w:ascii="Palatino Linotype" w:hAnsi="Palatino Linotype" w:cs="Arial"/>
          <w:b/>
        </w:rPr>
        <w:t>versión pública</w:t>
      </w:r>
      <w:r w:rsidRPr="005A5E15">
        <w:rPr>
          <w:rFonts w:ascii="Palatino Linotype" w:hAnsi="Palatino Linotype" w:cs="Arial"/>
        </w:rPr>
        <w:t xml:space="preserve">, vía </w:t>
      </w:r>
      <w:r w:rsidRPr="005A5E15">
        <w:rPr>
          <w:rFonts w:ascii="Palatino Linotype" w:hAnsi="Palatino Linotype" w:cs="Arial"/>
          <w:b/>
        </w:rPr>
        <w:t>EL</w:t>
      </w:r>
      <w:r w:rsidRPr="005A5E15">
        <w:rPr>
          <w:rFonts w:ascii="Palatino Linotype" w:hAnsi="Palatino Linotype" w:cs="Arial"/>
        </w:rPr>
        <w:t xml:space="preserve"> </w:t>
      </w:r>
      <w:r w:rsidRPr="005A5E15">
        <w:rPr>
          <w:rFonts w:ascii="Palatino Linotype" w:hAnsi="Palatino Linotype" w:cs="Arial"/>
          <w:b/>
        </w:rPr>
        <w:t>SAIMEX</w:t>
      </w:r>
      <w:r w:rsidRPr="005A5E15">
        <w:rPr>
          <w:rFonts w:ascii="Palatino Linotype" w:hAnsi="Palatino Linotype" w:cs="Arial"/>
        </w:rPr>
        <w:t>, y en formato</w:t>
      </w:r>
      <w:r w:rsidR="00A13CD7" w:rsidRPr="005A5E15">
        <w:rPr>
          <w:rFonts w:ascii="Palatino Linotype" w:hAnsi="Palatino Linotype" w:cs="Arial"/>
        </w:rPr>
        <w:t xml:space="preserve"> PDF</w:t>
      </w:r>
      <w:r w:rsidRPr="005A5E15">
        <w:rPr>
          <w:rFonts w:ascii="Palatino Linotype" w:hAnsi="Palatino Linotype" w:cs="Arial"/>
        </w:rPr>
        <w:t xml:space="preserve">, en </w:t>
      </w:r>
      <w:r w:rsidRPr="005A5E15">
        <w:rPr>
          <w:rFonts w:ascii="Palatino Linotype" w:hAnsi="Palatino Linotype"/>
          <w:szCs w:val="17"/>
          <w:lang w:eastAsia="es-ES_tradnl"/>
        </w:rPr>
        <w:t>términos</w:t>
      </w:r>
      <w:r w:rsidRPr="005A5E15">
        <w:rPr>
          <w:rFonts w:ascii="Palatino Linotype" w:hAnsi="Palatino Linotype" w:cs="Arial"/>
        </w:rPr>
        <w:t xml:space="preserve"> del Considerando </w:t>
      </w:r>
      <w:r w:rsidRPr="005A5E15">
        <w:rPr>
          <w:rFonts w:ascii="Palatino Linotype" w:hAnsi="Palatino Linotype" w:cs="Arial"/>
          <w:b/>
        </w:rPr>
        <w:t>SEXTO</w:t>
      </w:r>
      <w:r w:rsidRPr="005A5E15">
        <w:rPr>
          <w:rFonts w:ascii="Palatino Linotype" w:hAnsi="Palatino Linotype" w:cs="Arial"/>
        </w:rPr>
        <w:t xml:space="preserve"> </w:t>
      </w:r>
      <w:r w:rsidRPr="005A5E15">
        <w:rPr>
          <w:rFonts w:ascii="Palatino Linotype" w:hAnsi="Palatino Linotype"/>
        </w:rPr>
        <w:t>de la presente resolución, de lo siguiente:</w:t>
      </w:r>
    </w:p>
    <w:p w14:paraId="3787B61C" w14:textId="1D82E5C1" w:rsidR="0068109A" w:rsidRPr="005A5E15" w:rsidRDefault="005A2A10" w:rsidP="00934D0C">
      <w:pPr>
        <w:spacing w:line="276" w:lineRule="auto"/>
        <w:ind w:left="851" w:right="902"/>
        <w:contextualSpacing/>
        <w:jc w:val="both"/>
        <w:rPr>
          <w:rFonts w:ascii="Palatino Linotype" w:hAnsi="Palatino Linotype"/>
          <w:b/>
          <w:bCs/>
          <w:i/>
          <w:sz w:val="22"/>
          <w:szCs w:val="22"/>
        </w:rPr>
      </w:pPr>
      <w:r w:rsidRPr="005A5E15">
        <w:rPr>
          <w:rFonts w:ascii="Palatino Linotype" w:hAnsi="Palatino Linotype"/>
          <w:bCs/>
          <w:i/>
          <w:sz w:val="22"/>
          <w:szCs w:val="22"/>
        </w:rPr>
        <w:t>“</w:t>
      </w:r>
      <w:r w:rsidR="00934D0C" w:rsidRPr="005A5E15">
        <w:rPr>
          <w:rFonts w:ascii="Palatino Linotype" w:hAnsi="Palatino Linotype"/>
          <w:bCs/>
          <w:i/>
          <w:sz w:val="22"/>
          <w:szCs w:val="22"/>
        </w:rPr>
        <w:t>L</w:t>
      </w:r>
      <w:r w:rsidR="00A13CD7" w:rsidRPr="005A5E15">
        <w:rPr>
          <w:rFonts w:ascii="Palatino Linotype" w:hAnsi="Palatino Linotype"/>
          <w:bCs/>
          <w:i/>
          <w:sz w:val="22"/>
          <w:szCs w:val="22"/>
        </w:rPr>
        <w:t xml:space="preserve">as actas de </w:t>
      </w:r>
      <w:r w:rsidR="00BE46F0" w:rsidRPr="005A5E15">
        <w:rPr>
          <w:rFonts w:ascii="Palatino Linotype" w:hAnsi="Palatino Linotype"/>
          <w:bCs/>
          <w:i/>
          <w:sz w:val="22"/>
          <w:szCs w:val="22"/>
        </w:rPr>
        <w:t xml:space="preserve">las </w:t>
      </w:r>
      <w:r w:rsidR="00A13CD7" w:rsidRPr="005A5E15">
        <w:rPr>
          <w:rFonts w:ascii="Palatino Linotype" w:hAnsi="Palatino Linotype"/>
          <w:bCs/>
          <w:i/>
          <w:sz w:val="22"/>
          <w:szCs w:val="22"/>
        </w:rPr>
        <w:t>sesiones</w:t>
      </w:r>
      <w:r w:rsidR="00934D0C" w:rsidRPr="005A5E15">
        <w:rPr>
          <w:rFonts w:ascii="Palatino Linotype" w:hAnsi="Palatino Linotype"/>
          <w:bCs/>
          <w:i/>
          <w:sz w:val="22"/>
          <w:szCs w:val="22"/>
        </w:rPr>
        <w:t xml:space="preserve"> ordinaria</w:t>
      </w:r>
      <w:r w:rsidR="00A13CD7" w:rsidRPr="005A5E15">
        <w:rPr>
          <w:rFonts w:ascii="Palatino Linotype" w:hAnsi="Palatino Linotype"/>
          <w:bCs/>
          <w:i/>
          <w:sz w:val="22"/>
          <w:szCs w:val="22"/>
        </w:rPr>
        <w:t>s</w:t>
      </w:r>
      <w:r w:rsidR="00934D0C" w:rsidRPr="005A5E15">
        <w:rPr>
          <w:rFonts w:ascii="Palatino Linotype" w:hAnsi="Palatino Linotype"/>
          <w:bCs/>
          <w:i/>
          <w:sz w:val="22"/>
          <w:szCs w:val="22"/>
        </w:rPr>
        <w:t xml:space="preserve"> y extraordinaria</w:t>
      </w:r>
      <w:r w:rsidR="00A13CD7" w:rsidRPr="005A5E15">
        <w:rPr>
          <w:rFonts w:ascii="Palatino Linotype" w:hAnsi="Palatino Linotype"/>
          <w:bCs/>
          <w:i/>
          <w:sz w:val="22"/>
          <w:szCs w:val="22"/>
        </w:rPr>
        <w:t>s</w:t>
      </w:r>
      <w:r w:rsidR="00934D0C" w:rsidRPr="005A5E15">
        <w:rPr>
          <w:rFonts w:ascii="Palatino Linotype" w:hAnsi="Palatino Linotype"/>
          <w:bCs/>
          <w:i/>
          <w:sz w:val="22"/>
          <w:szCs w:val="22"/>
        </w:rPr>
        <w:t xml:space="preserve"> del Consejo Directivo de Administración del 1 de enero al 15 de junio de 2019.</w:t>
      </w:r>
    </w:p>
    <w:p w14:paraId="5E89724E" w14:textId="77777777" w:rsidR="000E2235" w:rsidRPr="005A5E15" w:rsidRDefault="000E2235" w:rsidP="0068109A">
      <w:pPr>
        <w:spacing w:line="276" w:lineRule="auto"/>
        <w:ind w:left="851" w:right="902"/>
        <w:contextualSpacing/>
        <w:jc w:val="both"/>
        <w:rPr>
          <w:rFonts w:ascii="Palatino Linotype" w:hAnsi="Palatino Linotype" w:cs="Arial"/>
          <w:i/>
          <w:sz w:val="22"/>
          <w:szCs w:val="22"/>
          <w:lang w:eastAsia="es-MX"/>
        </w:rPr>
      </w:pPr>
    </w:p>
    <w:p w14:paraId="10066FD2" w14:textId="71BAEEB0" w:rsidR="001F5794" w:rsidRPr="005A5E15" w:rsidRDefault="00DD5DEE" w:rsidP="00934D0C">
      <w:pPr>
        <w:spacing w:line="276" w:lineRule="auto"/>
        <w:ind w:left="851" w:right="902"/>
        <w:contextualSpacing/>
        <w:jc w:val="both"/>
        <w:rPr>
          <w:rFonts w:ascii="Palatino Linotype" w:hAnsi="Palatino Linotype"/>
          <w:b/>
          <w:bCs/>
          <w:i/>
          <w:sz w:val="22"/>
          <w:szCs w:val="22"/>
        </w:rPr>
      </w:pPr>
      <w:r w:rsidRPr="005A5E15">
        <w:rPr>
          <w:rFonts w:ascii="Palatino Linotype" w:hAnsi="Palatino Linotype" w:cs="Arial"/>
          <w:i/>
          <w:sz w:val="22"/>
          <w:szCs w:val="22"/>
          <w:lang w:eastAsia="es-MX"/>
        </w:rPr>
        <w:t>Debiendo</w:t>
      </w:r>
      <w:r w:rsidRPr="005A5E15">
        <w:rPr>
          <w:rFonts w:ascii="Palatino Linotype" w:hAnsi="Palatino Linotype" w:cs="Arial"/>
          <w:i/>
          <w:sz w:val="22"/>
          <w:szCs w:val="22"/>
        </w:rPr>
        <w:t xml:space="preserve"> notificar al</w:t>
      </w:r>
      <w:r w:rsidRPr="005A5E15">
        <w:rPr>
          <w:rFonts w:ascii="Palatino Linotype" w:hAnsi="Palatino Linotype" w:cs="Arial"/>
          <w:b/>
          <w:i/>
          <w:sz w:val="22"/>
          <w:szCs w:val="22"/>
        </w:rPr>
        <w:t xml:space="preserve"> RECURRENTE</w:t>
      </w:r>
      <w:r w:rsidRPr="005A5E15">
        <w:rPr>
          <w:rFonts w:ascii="Palatino Linotype" w:hAnsi="Palatino Linotype" w:cs="Arial"/>
          <w:i/>
          <w:sz w:val="22"/>
          <w:szCs w:val="22"/>
        </w:rPr>
        <w:t xml:space="preserve"> el Acuerdo de Clasificación de la información que emita en su caso el Comité de Transparencia con motivo de la versión pública.</w:t>
      </w:r>
      <w:r w:rsidR="00934D0C" w:rsidRPr="005A5E15">
        <w:rPr>
          <w:rFonts w:ascii="Palatino Linotype" w:hAnsi="Palatino Linotype" w:cs="Arial"/>
          <w:i/>
          <w:sz w:val="22"/>
          <w:szCs w:val="22"/>
        </w:rPr>
        <w:t>”</w:t>
      </w:r>
    </w:p>
    <w:p w14:paraId="51FE14D9" w14:textId="56DD43AF" w:rsidR="0033006A" w:rsidRPr="005A5E15"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5A5E15">
        <w:rPr>
          <w:rFonts w:ascii="Palatino Linotype" w:hAnsi="Palatino Linotype" w:cs="Arial"/>
          <w:b/>
          <w:sz w:val="28"/>
          <w:szCs w:val="28"/>
        </w:rPr>
        <w:t>TERCERO.</w:t>
      </w:r>
      <w:r w:rsidR="009563FF" w:rsidRPr="005A5E15">
        <w:rPr>
          <w:rFonts w:ascii="Palatino Linotype" w:hAnsi="Palatino Linotype" w:cs="Arial"/>
          <w:b/>
          <w:sz w:val="28"/>
          <w:szCs w:val="28"/>
        </w:rPr>
        <w:t xml:space="preserve"> </w:t>
      </w:r>
      <w:r w:rsidR="005A2A10" w:rsidRPr="005A5E15">
        <w:rPr>
          <w:rFonts w:ascii="Palatino Linotype" w:hAnsi="Palatino Linotype" w:cs="Arial"/>
          <w:b/>
        </w:rPr>
        <w:t>Notifíquese</w:t>
      </w:r>
      <w:r w:rsidR="00934D0C" w:rsidRPr="005A5E15">
        <w:rPr>
          <w:rFonts w:ascii="Palatino Linotype" w:hAnsi="Palatino Linotype" w:cs="Arial"/>
        </w:rPr>
        <w:t xml:space="preserve"> la presente resolución a la</w:t>
      </w:r>
      <w:r w:rsidR="005A2A10" w:rsidRPr="005A5E15">
        <w:rPr>
          <w:rFonts w:ascii="Palatino Linotype" w:hAnsi="Palatino Linotype" w:cs="Arial"/>
        </w:rPr>
        <w:t xml:space="preserve"> Titular de la Unidad de Transparencia del </w:t>
      </w:r>
      <w:r w:rsidR="005A2A10" w:rsidRPr="005A5E15">
        <w:rPr>
          <w:rFonts w:ascii="Palatino Linotype" w:hAnsi="Palatino Linotype" w:cs="Arial"/>
          <w:b/>
        </w:rPr>
        <w:t>SUJETO OBLIGADO</w:t>
      </w:r>
      <w:r w:rsidR="005A2A10" w:rsidRPr="005A5E15">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4F929C6" w14:textId="5C8B4281" w:rsidR="0033006A" w:rsidRPr="005A5E15"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5A5E15">
        <w:rPr>
          <w:rFonts w:ascii="Palatino Linotype" w:hAnsi="Palatino Linotype" w:cs="Arial"/>
          <w:b/>
          <w:sz w:val="28"/>
          <w:lang w:val="es-ES_tradnl"/>
        </w:rPr>
        <w:lastRenderedPageBreak/>
        <w:t>CUARTO.</w:t>
      </w:r>
      <w:r w:rsidR="009563FF" w:rsidRPr="005A5E15">
        <w:rPr>
          <w:rFonts w:ascii="Palatino Linotype" w:hAnsi="Palatino Linotype" w:cs="Arial"/>
          <w:b/>
          <w:sz w:val="28"/>
          <w:lang w:val="es-ES_tradnl"/>
        </w:rPr>
        <w:t xml:space="preserve"> </w:t>
      </w:r>
      <w:r w:rsidRPr="005A5E15">
        <w:rPr>
          <w:rFonts w:ascii="Palatino Linotype" w:hAnsi="Palatino Linotype"/>
          <w:b/>
          <w:bCs/>
          <w:color w:val="222222"/>
          <w:lang w:eastAsia="es-MX"/>
        </w:rPr>
        <w:t>Notifíquese</w:t>
      </w:r>
      <w:r w:rsidR="009563FF" w:rsidRPr="005A5E15">
        <w:rPr>
          <w:rFonts w:ascii="Palatino Linotype" w:hAnsi="Palatino Linotype"/>
          <w:color w:val="222222"/>
          <w:lang w:eastAsia="es-MX"/>
        </w:rPr>
        <w:t xml:space="preserve"> </w:t>
      </w:r>
      <w:r w:rsidRPr="005A5E15">
        <w:rPr>
          <w:rFonts w:ascii="Palatino Linotype" w:hAnsi="Palatino Linotype"/>
          <w:color w:val="222222"/>
          <w:lang w:eastAsia="es-MX"/>
        </w:rPr>
        <w:t>a</w:t>
      </w:r>
      <w:r w:rsidR="00DD5DEE" w:rsidRPr="005A5E15">
        <w:rPr>
          <w:rFonts w:ascii="Palatino Linotype" w:hAnsi="Palatino Linotype"/>
          <w:color w:val="222222"/>
          <w:lang w:eastAsia="es-MX"/>
        </w:rPr>
        <w:t xml:space="preserve"> </w:t>
      </w:r>
      <w:r w:rsidR="00934D0C" w:rsidRPr="005A5E15">
        <w:rPr>
          <w:rFonts w:ascii="Palatino Linotype" w:hAnsi="Palatino Linotype"/>
          <w:b/>
          <w:color w:val="222222"/>
          <w:lang w:eastAsia="es-MX"/>
        </w:rPr>
        <w:t xml:space="preserve">AL </w:t>
      </w:r>
      <w:r w:rsidRPr="005A5E15">
        <w:rPr>
          <w:rFonts w:ascii="Palatino Linotype" w:hAnsi="Palatino Linotype"/>
          <w:b/>
          <w:bCs/>
          <w:color w:val="222222"/>
          <w:lang w:eastAsia="es-MX"/>
        </w:rPr>
        <w:t>RECURRENTE</w:t>
      </w:r>
      <w:r w:rsidR="009563FF" w:rsidRPr="005A5E15">
        <w:rPr>
          <w:rFonts w:ascii="Palatino Linotype" w:hAnsi="Palatino Linotype"/>
          <w:color w:val="222222"/>
          <w:lang w:eastAsia="es-MX"/>
        </w:rPr>
        <w:t xml:space="preserve"> </w:t>
      </w:r>
      <w:r w:rsidRPr="005A5E15">
        <w:rPr>
          <w:rFonts w:ascii="Palatino Linotype" w:hAnsi="Palatino Linotype"/>
          <w:color w:val="222222"/>
          <w:lang w:eastAsia="es-MX"/>
        </w:rPr>
        <w:t>la</w:t>
      </w:r>
      <w:r w:rsidR="009563FF" w:rsidRPr="005A5E15">
        <w:rPr>
          <w:rFonts w:ascii="Palatino Linotype" w:hAnsi="Palatino Linotype"/>
          <w:color w:val="222222"/>
          <w:lang w:eastAsia="es-MX"/>
        </w:rPr>
        <w:t xml:space="preserve"> </w:t>
      </w:r>
      <w:r w:rsidRPr="005A5E15">
        <w:rPr>
          <w:rFonts w:ascii="Palatino Linotype" w:hAnsi="Palatino Linotype"/>
          <w:color w:val="222222"/>
          <w:lang w:eastAsia="es-MX"/>
        </w:rPr>
        <w:t>presente</w:t>
      </w:r>
      <w:r w:rsidR="009563FF" w:rsidRPr="005A5E15">
        <w:rPr>
          <w:rFonts w:ascii="Palatino Linotype" w:hAnsi="Palatino Linotype"/>
          <w:color w:val="222222"/>
          <w:lang w:eastAsia="es-MX"/>
        </w:rPr>
        <w:t xml:space="preserve"> </w:t>
      </w:r>
      <w:r w:rsidRPr="005A5E15">
        <w:rPr>
          <w:rFonts w:ascii="Palatino Linotype" w:hAnsi="Palatino Linotype"/>
          <w:color w:val="222222"/>
          <w:lang w:eastAsia="es-MX"/>
        </w:rPr>
        <w:t>resolución.</w:t>
      </w:r>
    </w:p>
    <w:p w14:paraId="0D119D4C" w14:textId="783B1F54" w:rsidR="00D41C12" w:rsidRPr="000F4409" w:rsidRDefault="005A2A10" w:rsidP="00D41C12">
      <w:pPr>
        <w:spacing w:before="100" w:beforeAutospacing="1" w:after="100" w:afterAutospacing="1" w:line="360" w:lineRule="auto"/>
        <w:ind w:right="49"/>
        <w:jc w:val="both"/>
        <w:rPr>
          <w:rFonts w:ascii="Palatino Linotype" w:hAnsi="Palatino Linotype"/>
          <w:color w:val="222222"/>
          <w:lang w:eastAsia="es-MX"/>
        </w:rPr>
      </w:pPr>
      <w:r w:rsidRPr="005A5E15">
        <w:rPr>
          <w:rFonts w:ascii="Palatino Linotype" w:hAnsi="Palatino Linotype"/>
          <w:b/>
          <w:color w:val="222222"/>
          <w:sz w:val="28"/>
          <w:szCs w:val="28"/>
          <w:lang w:eastAsia="es-ES_tradnl"/>
        </w:rPr>
        <w:t>QUIN</w:t>
      </w:r>
      <w:r w:rsidR="0033006A" w:rsidRPr="005A5E15">
        <w:rPr>
          <w:rFonts w:ascii="Palatino Linotype" w:hAnsi="Palatino Linotype"/>
          <w:b/>
          <w:color w:val="222222"/>
          <w:sz w:val="28"/>
          <w:szCs w:val="28"/>
          <w:lang w:eastAsia="es-ES_tradnl"/>
        </w:rPr>
        <w:t>TO.</w:t>
      </w:r>
      <w:r w:rsidR="009563FF" w:rsidRPr="005A5E15">
        <w:rPr>
          <w:rFonts w:ascii="Palatino Linotype" w:hAnsi="Palatino Linotype"/>
          <w:b/>
          <w:color w:val="222222"/>
          <w:szCs w:val="17"/>
          <w:lang w:eastAsia="es-ES_tradnl"/>
        </w:rPr>
        <w:t xml:space="preserve"> </w:t>
      </w:r>
      <w:r w:rsidR="0033006A" w:rsidRPr="005A5E15">
        <w:rPr>
          <w:rFonts w:ascii="Palatino Linotype" w:hAnsi="Palatino Linotype"/>
          <w:b/>
          <w:bCs/>
          <w:color w:val="222222"/>
          <w:lang w:eastAsia="es-MX"/>
        </w:rPr>
        <w:t>Hágase</w:t>
      </w:r>
      <w:r w:rsidR="009563FF" w:rsidRPr="005A5E15">
        <w:rPr>
          <w:rFonts w:ascii="Palatino Linotype" w:hAnsi="Palatino Linotype"/>
          <w:b/>
          <w:bCs/>
          <w:color w:val="222222"/>
          <w:lang w:eastAsia="es-MX"/>
        </w:rPr>
        <w:t xml:space="preserve"> </w:t>
      </w:r>
      <w:r w:rsidR="0033006A" w:rsidRPr="005A5E15">
        <w:rPr>
          <w:rFonts w:ascii="Palatino Linotype" w:hAnsi="Palatino Linotype"/>
          <w:b/>
          <w:bCs/>
          <w:color w:val="222222"/>
          <w:lang w:eastAsia="es-MX"/>
        </w:rPr>
        <w:t>del</w:t>
      </w:r>
      <w:r w:rsidR="009563FF" w:rsidRPr="005A5E15">
        <w:rPr>
          <w:rFonts w:ascii="Palatino Linotype" w:hAnsi="Palatino Linotype"/>
          <w:b/>
          <w:bCs/>
          <w:color w:val="222222"/>
          <w:lang w:eastAsia="es-MX"/>
        </w:rPr>
        <w:t xml:space="preserve"> </w:t>
      </w:r>
      <w:r w:rsidR="0033006A" w:rsidRPr="005A5E15">
        <w:rPr>
          <w:rFonts w:ascii="Palatino Linotype" w:hAnsi="Palatino Linotype"/>
          <w:b/>
          <w:bCs/>
          <w:color w:val="222222"/>
          <w:lang w:eastAsia="es-MX"/>
        </w:rPr>
        <w:t>conocimiento</w:t>
      </w:r>
      <w:r w:rsidR="009563FF" w:rsidRPr="005A5E15">
        <w:rPr>
          <w:rFonts w:ascii="Palatino Linotype" w:hAnsi="Palatino Linotype"/>
          <w:color w:val="222222"/>
          <w:lang w:eastAsia="es-MX"/>
        </w:rPr>
        <w:t xml:space="preserve"> </w:t>
      </w:r>
      <w:r w:rsidR="00DD5DEE" w:rsidRPr="005A5E15">
        <w:rPr>
          <w:rFonts w:ascii="Palatino Linotype" w:hAnsi="Palatino Linotype"/>
          <w:color w:val="222222"/>
          <w:lang w:eastAsia="es-MX"/>
        </w:rPr>
        <w:t xml:space="preserve">de </w:t>
      </w:r>
      <w:r w:rsidR="00934D0C" w:rsidRPr="005A5E15">
        <w:rPr>
          <w:rFonts w:ascii="Palatino Linotype" w:hAnsi="Palatino Linotype"/>
          <w:b/>
          <w:color w:val="222222"/>
          <w:lang w:eastAsia="es-MX"/>
        </w:rPr>
        <w:t>AL</w:t>
      </w:r>
      <w:r w:rsidR="00DD5DEE" w:rsidRPr="005A5E15">
        <w:rPr>
          <w:rFonts w:ascii="Palatino Linotype" w:hAnsi="Palatino Linotype"/>
          <w:b/>
          <w:bCs/>
          <w:color w:val="222222"/>
          <w:lang w:eastAsia="es-MX"/>
        </w:rPr>
        <w:t xml:space="preserve"> </w:t>
      </w:r>
      <w:r w:rsidR="0033006A" w:rsidRPr="005A5E15">
        <w:rPr>
          <w:rFonts w:ascii="Palatino Linotype" w:hAnsi="Palatino Linotype"/>
          <w:b/>
          <w:bCs/>
          <w:color w:val="222222"/>
          <w:lang w:eastAsia="es-MX"/>
        </w:rPr>
        <w:t>RECURRENTE</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que,</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de</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conformidad</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con</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lo</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establecido</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en</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el</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artículo</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196</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de</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la</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Ley</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de</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Transparencia</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y</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Acceso</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a</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la</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Información</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Pública</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del</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Estado</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de</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México</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y</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Municipios,</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podrá</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impugnarla</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vía</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Juicio</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de</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Amparo,</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en</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los</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términos</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de</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las</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leyes</w:t>
      </w:r>
      <w:r w:rsidR="009563FF" w:rsidRPr="005A5E15">
        <w:rPr>
          <w:rFonts w:ascii="Palatino Linotype" w:hAnsi="Palatino Linotype"/>
          <w:color w:val="222222"/>
          <w:lang w:eastAsia="es-MX"/>
        </w:rPr>
        <w:t xml:space="preserve"> </w:t>
      </w:r>
      <w:r w:rsidR="0033006A" w:rsidRPr="005A5E15">
        <w:rPr>
          <w:rFonts w:ascii="Palatino Linotype" w:hAnsi="Palatino Linotype"/>
          <w:color w:val="222222"/>
          <w:lang w:eastAsia="es-MX"/>
        </w:rPr>
        <w:t>aplicables.</w:t>
      </w:r>
    </w:p>
    <w:p w14:paraId="037C79DD" w14:textId="66AC7B80" w:rsidR="00521F0E" w:rsidRPr="000C027C" w:rsidRDefault="000B431E" w:rsidP="000C027C">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E67925" w:rsidRPr="00E67925" w14:paraId="68DED73F" w14:textId="77777777" w:rsidTr="000E2D87">
        <w:trPr>
          <w:jc w:val="center"/>
        </w:trPr>
        <w:tc>
          <w:tcPr>
            <w:tcW w:w="10365" w:type="dxa"/>
            <w:gridSpan w:val="2"/>
            <w:shd w:val="clear" w:color="auto" w:fill="auto"/>
          </w:tcPr>
          <w:p w14:paraId="1DAEE3A8" w14:textId="77777777" w:rsidR="000C027C" w:rsidRPr="00E67925" w:rsidRDefault="000C027C" w:rsidP="00415020">
            <w:pPr>
              <w:rPr>
                <w:rFonts w:ascii="Palatino Linotype" w:hAnsi="Palatino Linotype" w:cs="Arial"/>
                <w:b/>
              </w:rPr>
            </w:pPr>
          </w:p>
          <w:p w14:paraId="59605722" w14:textId="77777777" w:rsidR="000C027C" w:rsidRPr="00E67925" w:rsidRDefault="000C027C" w:rsidP="00415020">
            <w:pPr>
              <w:rPr>
                <w:rFonts w:ascii="Palatino Linotype" w:hAnsi="Palatino Linotype" w:cs="Arial"/>
                <w:b/>
              </w:rPr>
            </w:pPr>
          </w:p>
          <w:p w14:paraId="0114F021" w14:textId="77777777" w:rsidR="000C027C" w:rsidRPr="00E67925" w:rsidRDefault="000C027C" w:rsidP="00415020">
            <w:pPr>
              <w:rPr>
                <w:rFonts w:ascii="Palatino Linotype" w:hAnsi="Palatino Linotype" w:cs="Arial"/>
                <w:b/>
              </w:rPr>
            </w:pPr>
          </w:p>
          <w:p w14:paraId="74602DB9" w14:textId="77777777" w:rsidR="000B431E" w:rsidRPr="00E67925" w:rsidRDefault="000B431E" w:rsidP="00415020">
            <w:pPr>
              <w:rPr>
                <w:rFonts w:ascii="Palatino Linotype" w:hAnsi="Palatino Linotype" w:cs="Arial"/>
                <w:b/>
              </w:rPr>
            </w:pPr>
          </w:p>
          <w:p w14:paraId="41B4EE56" w14:textId="77777777" w:rsidR="00BE46F0" w:rsidRPr="00E67925" w:rsidRDefault="00BE46F0" w:rsidP="002C14B3">
            <w:pPr>
              <w:jc w:val="center"/>
              <w:rPr>
                <w:rFonts w:ascii="Palatino Linotype" w:hAnsi="Palatino Linotype" w:cs="Arial"/>
                <w:b/>
              </w:rPr>
            </w:pPr>
          </w:p>
          <w:p w14:paraId="55282F2F" w14:textId="77777777" w:rsidR="00BE46F0" w:rsidRPr="00E67925" w:rsidRDefault="00BE46F0" w:rsidP="002C14B3">
            <w:pPr>
              <w:jc w:val="center"/>
              <w:rPr>
                <w:rFonts w:ascii="Palatino Linotype" w:hAnsi="Palatino Linotype" w:cs="Arial"/>
                <w:b/>
              </w:rPr>
            </w:pPr>
          </w:p>
          <w:p w14:paraId="5025C796" w14:textId="197049D9" w:rsidR="00FB68DB" w:rsidRPr="00E67925" w:rsidRDefault="00FB68DB" w:rsidP="002C14B3">
            <w:pPr>
              <w:jc w:val="center"/>
              <w:rPr>
                <w:rFonts w:ascii="Palatino Linotype" w:hAnsi="Palatino Linotype" w:cs="Arial"/>
                <w:b/>
              </w:rPr>
            </w:pPr>
            <w:r w:rsidRPr="00E67925">
              <w:rPr>
                <w:rFonts w:ascii="Palatino Linotype" w:hAnsi="Palatino Linotype" w:cs="Arial"/>
                <w:b/>
              </w:rPr>
              <w:t>Zulema</w:t>
            </w:r>
            <w:r w:rsidR="009563FF" w:rsidRPr="00E67925">
              <w:rPr>
                <w:rFonts w:ascii="Palatino Linotype" w:hAnsi="Palatino Linotype" w:cs="Arial"/>
                <w:b/>
              </w:rPr>
              <w:t xml:space="preserve"> </w:t>
            </w:r>
            <w:r w:rsidRPr="00E67925">
              <w:rPr>
                <w:rFonts w:ascii="Palatino Linotype" w:hAnsi="Palatino Linotype" w:cs="Arial"/>
                <w:b/>
              </w:rPr>
              <w:t>Martínez</w:t>
            </w:r>
            <w:r w:rsidR="009563FF" w:rsidRPr="00E67925">
              <w:rPr>
                <w:rFonts w:ascii="Palatino Linotype" w:hAnsi="Palatino Linotype" w:cs="Arial"/>
                <w:b/>
              </w:rPr>
              <w:t xml:space="preserve"> </w:t>
            </w:r>
            <w:r w:rsidRPr="00E67925">
              <w:rPr>
                <w:rFonts w:ascii="Palatino Linotype" w:hAnsi="Palatino Linotype" w:cs="Arial"/>
                <w:b/>
              </w:rPr>
              <w:t>Sánchez</w:t>
            </w:r>
          </w:p>
          <w:p w14:paraId="5466B582" w14:textId="0900B910" w:rsidR="00FB68DB" w:rsidRPr="00E67925" w:rsidRDefault="00FB68DB" w:rsidP="002C14B3">
            <w:pPr>
              <w:jc w:val="center"/>
              <w:rPr>
                <w:rFonts w:ascii="Palatino Linotype" w:hAnsi="Palatino Linotype" w:cs="Arial"/>
                <w:b/>
              </w:rPr>
            </w:pPr>
            <w:r w:rsidRPr="00E67925">
              <w:rPr>
                <w:rFonts w:ascii="Palatino Linotype" w:hAnsi="Palatino Linotype" w:cs="Arial"/>
              </w:rPr>
              <w:t>Comisionada</w:t>
            </w:r>
            <w:r w:rsidR="009563FF" w:rsidRPr="00E67925">
              <w:rPr>
                <w:rFonts w:ascii="Palatino Linotype" w:hAnsi="Palatino Linotype" w:cs="Arial"/>
              </w:rPr>
              <w:t xml:space="preserve"> </w:t>
            </w:r>
            <w:r w:rsidRPr="00E67925">
              <w:rPr>
                <w:rFonts w:ascii="Palatino Linotype" w:hAnsi="Palatino Linotype" w:cs="Arial"/>
              </w:rPr>
              <w:t>Presidenta</w:t>
            </w:r>
          </w:p>
          <w:p w14:paraId="034E2B46" w14:textId="4D3F8C43" w:rsidR="00FB68DB" w:rsidRPr="00E67925" w:rsidRDefault="00FB68DB" w:rsidP="002C14B3">
            <w:pPr>
              <w:jc w:val="center"/>
              <w:rPr>
                <w:rFonts w:ascii="Palatino Linotype" w:hAnsi="Palatino Linotype" w:cs="Arial"/>
                <w:b/>
              </w:rPr>
            </w:pPr>
            <w:r w:rsidRPr="00E67925">
              <w:rPr>
                <w:rFonts w:ascii="Palatino Linotype" w:hAnsi="Palatino Linotype" w:cs="Arial"/>
                <w:b/>
              </w:rPr>
              <w:t>(RÚBRICA)</w:t>
            </w:r>
            <w:r w:rsidR="009563FF" w:rsidRPr="00E67925">
              <w:rPr>
                <w:rFonts w:ascii="Palatino Linotype" w:hAnsi="Palatino Linotype" w:cs="Arial"/>
                <w:b/>
              </w:rPr>
              <w:t xml:space="preserve"> </w:t>
            </w:r>
          </w:p>
        </w:tc>
      </w:tr>
      <w:tr w:rsidR="00E67925" w:rsidRPr="00E67925" w14:paraId="559CEDB8" w14:textId="77777777" w:rsidTr="000E2D87">
        <w:trPr>
          <w:jc w:val="center"/>
        </w:trPr>
        <w:tc>
          <w:tcPr>
            <w:tcW w:w="5182" w:type="dxa"/>
            <w:shd w:val="clear" w:color="auto" w:fill="auto"/>
          </w:tcPr>
          <w:p w14:paraId="701FEB4F" w14:textId="77777777" w:rsidR="008B5957" w:rsidRPr="00E67925" w:rsidRDefault="008B5957" w:rsidP="002C14B3">
            <w:pPr>
              <w:jc w:val="center"/>
              <w:rPr>
                <w:rFonts w:ascii="Palatino Linotype" w:hAnsi="Palatino Linotype" w:cs="Arial"/>
                <w:b/>
              </w:rPr>
            </w:pPr>
          </w:p>
          <w:p w14:paraId="0E4FE441" w14:textId="407CDD98" w:rsidR="00DC1FF4" w:rsidRPr="00E67925" w:rsidRDefault="00DC1FF4" w:rsidP="002C14B3">
            <w:pPr>
              <w:jc w:val="center"/>
              <w:rPr>
                <w:rFonts w:ascii="Palatino Linotype" w:hAnsi="Palatino Linotype" w:cs="Arial"/>
                <w:b/>
              </w:rPr>
            </w:pPr>
          </w:p>
          <w:p w14:paraId="01A70508" w14:textId="77777777" w:rsidR="00BE46F0" w:rsidRPr="00E67925" w:rsidRDefault="00BE46F0" w:rsidP="002C14B3">
            <w:pPr>
              <w:jc w:val="center"/>
              <w:rPr>
                <w:rFonts w:ascii="Palatino Linotype" w:hAnsi="Palatino Linotype" w:cs="Arial"/>
                <w:b/>
              </w:rPr>
            </w:pPr>
          </w:p>
          <w:p w14:paraId="7F78A70B" w14:textId="77777777" w:rsidR="00BE46F0" w:rsidRPr="00E67925" w:rsidRDefault="00BE46F0" w:rsidP="002C14B3">
            <w:pPr>
              <w:jc w:val="center"/>
              <w:rPr>
                <w:rFonts w:ascii="Palatino Linotype" w:hAnsi="Palatino Linotype" w:cs="Arial"/>
                <w:b/>
              </w:rPr>
            </w:pPr>
          </w:p>
          <w:p w14:paraId="7206560A" w14:textId="77777777" w:rsidR="00A90D6F" w:rsidRPr="00E67925" w:rsidRDefault="00A90D6F" w:rsidP="000C027C">
            <w:pPr>
              <w:rPr>
                <w:rFonts w:ascii="Palatino Linotype" w:hAnsi="Palatino Linotype" w:cs="Arial"/>
                <w:b/>
              </w:rPr>
            </w:pPr>
          </w:p>
          <w:p w14:paraId="28C704C6" w14:textId="77777777" w:rsidR="000B431E" w:rsidRPr="00E67925" w:rsidRDefault="000B431E" w:rsidP="000C027C">
            <w:pPr>
              <w:rPr>
                <w:rFonts w:ascii="Palatino Linotype" w:hAnsi="Palatino Linotype" w:cs="Arial"/>
                <w:b/>
              </w:rPr>
            </w:pPr>
          </w:p>
          <w:p w14:paraId="66DDAB51" w14:textId="153F136F" w:rsidR="00FB68DB" w:rsidRPr="00E67925" w:rsidRDefault="00FB68DB" w:rsidP="002C14B3">
            <w:pPr>
              <w:jc w:val="center"/>
              <w:rPr>
                <w:rFonts w:ascii="Palatino Linotype" w:hAnsi="Palatino Linotype" w:cs="Arial"/>
                <w:b/>
              </w:rPr>
            </w:pPr>
            <w:r w:rsidRPr="00E67925">
              <w:rPr>
                <w:rFonts w:ascii="Palatino Linotype" w:hAnsi="Palatino Linotype" w:cs="Arial"/>
                <w:b/>
              </w:rPr>
              <w:t>Eva</w:t>
            </w:r>
            <w:r w:rsidR="009563FF" w:rsidRPr="00E67925">
              <w:rPr>
                <w:rFonts w:ascii="Palatino Linotype" w:hAnsi="Palatino Linotype" w:cs="Arial"/>
                <w:b/>
              </w:rPr>
              <w:t xml:space="preserve"> </w:t>
            </w:r>
            <w:proofErr w:type="spellStart"/>
            <w:r w:rsidRPr="00E67925">
              <w:rPr>
                <w:rFonts w:ascii="Palatino Linotype" w:hAnsi="Palatino Linotype" w:cs="Arial"/>
                <w:b/>
              </w:rPr>
              <w:t>Abaid</w:t>
            </w:r>
            <w:proofErr w:type="spellEnd"/>
            <w:r w:rsidR="009563FF" w:rsidRPr="00E67925">
              <w:rPr>
                <w:rFonts w:ascii="Palatino Linotype" w:hAnsi="Palatino Linotype" w:cs="Arial"/>
                <w:b/>
              </w:rPr>
              <w:t xml:space="preserve"> </w:t>
            </w:r>
            <w:proofErr w:type="spellStart"/>
            <w:r w:rsidRPr="00E67925">
              <w:rPr>
                <w:rFonts w:ascii="Palatino Linotype" w:hAnsi="Palatino Linotype" w:cs="Arial"/>
                <w:b/>
              </w:rPr>
              <w:t>Yapur</w:t>
            </w:r>
            <w:proofErr w:type="spellEnd"/>
          </w:p>
          <w:p w14:paraId="61024254" w14:textId="77777777" w:rsidR="00FB68DB" w:rsidRPr="00E67925" w:rsidRDefault="00FB68DB" w:rsidP="002C14B3">
            <w:pPr>
              <w:jc w:val="center"/>
              <w:rPr>
                <w:rFonts w:ascii="Palatino Linotype" w:hAnsi="Palatino Linotype" w:cs="Arial"/>
              </w:rPr>
            </w:pPr>
            <w:r w:rsidRPr="00E67925">
              <w:rPr>
                <w:rFonts w:ascii="Palatino Linotype" w:hAnsi="Palatino Linotype" w:cs="Arial"/>
              </w:rPr>
              <w:t>Comisionada</w:t>
            </w:r>
          </w:p>
          <w:p w14:paraId="2EB76CAE" w14:textId="77777777" w:rsidR="00FB68DB" w:rsidRPr="00E67925" w:rsidRDefault="00FB68DB" w:rsidP="002C14B3">
            <w:pPr>
              <w:jc w:val="center"/>
              <w:rPr>
                <w:rFonts w:ascii="Palatino Linotype" w:hAnsi="Palatino Linotype" w:cs="Arial"/>
                <w:b/>
              </w:rPr>
            </w:pPr>
            <w:r w:rsidRPr="00E67925">
              <w:rPr>
                <w:rFonts w:ascii="Palatino Linotype" w:hAnsi="Palatino Linotype" w:cs="Arial"/>
                <w:b/>
              </w:rPr>
              <w:t>(RÚBRICA)</w:t>
            </w:r>
          </w:p>
        </w:tc>
        <w:tc>
          <w:tcPr>
            <w:tcW w:w="5183" w:type="dxa"/>
            <w:shd w:val="clear" w:color="auto" w:fill="auto"/>
          </w:tcPr>
          <w:p w14:paraId="4DD112B9" w14:textId="77777777" w:rsidR="00FB68DB" w:rsidRPr="00E67925" w:rsidRDefault="00FB68DB" w:rsidP="002C14B3">
            <w:pPr>
              <w:jc w:val="center"/>
              <w:rPr>
                <w:rFonts w:ascii="Palatino Linotype" w:hAnsi="Palatino Linotype" w:cs="Arial"/>
                <w:b/>
              </w:rPr>
            </w:pPr>
          </w:p>
          <w:p w14:paraId="4AA1BB35" w14:textId="337B5FC7" w:rsidR="00DC1FF4" w:rsidRPr="00E67925" w:rsidRDefault="00DC1FF4" w:rsidP="002C14B3">
            <w:pPr>
              <w:jc w:val="center"/>
              <w:rPr>
                <w:rFonts w:ascii="Palatino Linotype" w:hAnsi="Palatino Linotype" w:cs="Arial"/>
                <w:b/>
              </w:rPr>
            </w:pPr>
          </w:p>
          <w:p w14:paraId="4A2D2127" w14:textId="77777777" w:rsidR="00A90D6F" w:rsidRPr="00E67925" w:rsidRDefault="00A90D6F" w:rsidP="000C027C">
            <w:pPr>
              <w:rPr>
                <w:rFonts w:ascii="Palatino Linotype" w:hAnsi="Palatino Linotype" w:cs="Arial"/>
                <w:b/>
              </w:rPr>
            </w:pPr>
          </w:p>
          <w:p w14:paraId="52AD5878" w14:textId="77777777" w:rsidR="00BE46F0" w:rsidRPr="00E67925" w:rsidRDefault="00BE46F0" w:rsidP="000C027C">
            <w:pPr>
              <w:rPr>
                <w:rFonts w:ascii="Palatino Linotype" w:hAnsi="Palatino Linotype" w:cs="Arial"/>
                <w:b/>
              </w:rPr>
            </w:pPr>
          </w:p>
          <w:p w14:paraId="5F27C231" w14:textId="77777777" w:rsidR="00BE46F0" w:rsidRPr="00E67925" w:rsidRDefault="00BE46F0" w:rsidP="000C027C">
            <w:pPr>
              <w:rPr>
                <w:rFonts w:ascii="Palatino Linotype" w:hAnsi="Palatino Linotype" w:cs="Arial"/>
                <w:b/>
              </w:rPr>
            </w:pPr>
          </w:p>
          <w:p w14:paraId="760EEF6D" w14:textId="77777777" w:rsidR="000B431E" w:rsidRPr="00E67925" w:rsidRDefault="000B431E" w:rsidP="000C027C">
            <w:pPr>
              <w:rPr>
                <w:rFonts w:ascii="Palatino Linotype" w:hAnsi="Palatino Linotype" w:cs="Arial"/>
                <w:b/>
              </w:rPr>
            </w:pPr>
          </w:p>
          <w:p w14:paraId="6EF09FEB" w14:textId="340ED66B" w:rsidR="00FB68DB" w:rsidRPr="00E67925" w:rsidRDefault="00FB68DB" w:rsidP="002C14B3">
            <w:pPr>
              <w:jc w:val="center"/>
              <w:rPr>
                <w:rFonts w:ascii="Palatino Linotype" w:hAnsi="Palatino Linotype" w:cs="Arial"/>
                <w:b/>
              </w:rPr>
            </w:pPr>
            <w:r w:rsidRPr="00E67925">
              <w:rPr>
                <w:rFonts w:ascii="Palatino Linotype" w:hAnsi="Palatino Linotype" w:cs="Arial"/>
                <w:b/>
              </w:rPr>
              <w:t>José</w:t>
            </w:r>
            <w:r w:rsidR="009563FF" w:rsidRPr="00E67925">
              <w:rPr>
                <w:rFonts w:ascii="Palatino Linotype" w:hAnsi="Palatino Linotype" w:cs="Arial"/>
                <w:b/>
              </w:rPr>
              <w:t xml:space="preserve"> </w:t>
            </w:r>
            <w:r w:rsidRPr="00E67925">
              <w:rPr>
                <w:rFonts w:ascii="Palatino Linotype" w:hAnsi="Palatino Linotype" w:cs="Arial"/>
                <w:b/>
              </w:rPr>
              <w:t>Guadalupe</w:t>
            </w:r>
            <w:r w:rsidR="009563FF" w:rsidRPr="00E67925">
              <w:rPr>
                <w:rFonts w:ascii="Palatino Linotype" w:hAnsi="Palatino Linotype" w:cs="Arial"/>
                <w:b/>
              </w:rPr>
              <w:t xml:space="preserve"> </w:t>
            </w:r>
            <w:r w:rsidRPr="00E67925">
              <w:rPr>
                <w:rFonts w:ascii="Palatino Linotype" w:hAnsi="Palatino Linotype" w:cs="Arial"/>
                <w:b/>
              </w:rPr>
              <w:t>Luna</w:t>
            </w:r>
            <w:r w:rsidR="009563FF" w:rsidRPr="00E67925">
              <w:rPr>
                <w:rFonts w:ascii="Palatino Linotype" w:hAnsi="Palatino Linotype" w:cs="Arial"/>
                <w:b/>
              </w:rPr>
              <w:t xml:space="preserve"> </w:t>
            </w:r>
            <w:r w:rsidRPr="00E67925">
              <w:rPr>
                <w:rFonts w:ascii="Palatino Linotype" w:hAnsi="Palatino Linotype" w:cs="Arial"/>
                <w:b/>
              </w:rPr>
              <w:t>Hernández</w:t>
            </w:r>
          </w:p>
          <w:p w14:paraId="2033EC7D" w14:textId="77777777" w:rsidR="00FB68DB" w:rsidRPr="00E67925" w:rsidRDefault="00FB68DB" w:rsidP="002C14B3">
            <w:pPr>
              <w:jc w:val="center"/>
              <w:rPr>
                <w:rFonts w:ascii="Palatino Linotype" w:hAnsi="Palatino Linotype" w:cs="Arial"/>
              </w:rPr>
            </w:pPr>
            <w:r w:rsidRPr="00E67925">
              <w:rPr>
                <w:rFonts w:ascii="Palatino Linotype" w:hAnsi="Palatino Linotype" w:cs="Arial"/>
              </w:rPr>
              <w:t>Comisionado</w:t>
            </w:r>
          </w:p>
          <w:p w14:paraId="03044377" w14:textId="77777777" w:rsidR="00FB68DB" w:rsidRPr="00E67925" w:rsidRDefault="00FB68DB" w:rsidP="002C14B3">
            <w:pPr>
              <w:jc w:val="center"/>
              <w:rPr>
                <w:rFonts w:ascii="Palatino Linotype" w:hAnsi="Palatino Linotype" w:cs="Arial"/>
                <w:b/>
              </w:rPr>
            </w:pPr>
            <w:r w:rsidRPr="00E67925">
              <w:rPr>
                <w:rFonts w:ascii="Palatino Linotype" w:hAnsi="Palatino Linotype" w:cs="Arial"/>
                <w:b/>
              </w:rPr>
              <w:t>(RÚBRICA)</w:t>
            </w:r>
          </w:p>
        </w:tc>
      </w:tr>
      <w:tr w:rsidR="00E67925" w:rsidRPr="00E67925" w14:paraId="1E4B4DF1" w14:textId="77777777" w:rsidTr="000E2D87">
        <w:trPr>
          <w:jc w:val="center"/>
        </w:trPr>
        <w:tc>
          <w:tcPr>
            <w:tcW w:w="5182" w:type="dxa"/>
            <w:shd w:val="clear" w:color="auto" w:fill="auto"/>
          </w:tcPr>
          <w:p w14:paraId="0D247EAB" w14:textId="58BB4373" w:rsidR="008B5957" w:rsidRPr="00E67925" w:rsidRDefault="008B5957" w:rsidP="002C14B3">
            <w:pPr>
              <w:jc w:val="center"/>
              <w:rPr>
                <w:rFonts w:ascii="Palatino Linotype" w:hAnsi="Palatino Linotype" w:cs="Arial"/>
                <w:b/>
              </w:rPr>
            </w:pPr>
          </w:p>
          <w:p w14:paraId="23177F93" w14:textId="0F4C7041" w:rsidR="00521F0E" w:rsidRPr="00E67925" w:rsidRDefault="00521F0E" w:rsidP="002C14B3">
            <w:pPr>
              <w:jc w:val="center"/>
              <w:rPr>
                <w:rFonts w:ascii="Palatino Linotype" w:hAnsi="Palatino Linotype" w:cs="Arial"/>
                <w:b/>
              </w:rPr>
            </w:pPr>
          </w:p>
          <w:p w14:paraId="1351C066" w14:textId="77777777" w:rsidR="00BE46F0" w:rsidRPr="00E67925" w:rsidRDefault="00BE46F0" w:rsidP="002C14B3">
            <w:pPr>
              <w:jc w:val="center"/>
              <w:rPr>
                <w:rFonts w:ascii="Palatino Linotype" w:hAnsi="Palatino Linotype" w:cs="Arial"/>
                <w:b/>
              </w:rPr>
            </w:pPr>
          </w:p>
          <w:p w14:paraId="424EC06D" w14:textId="77777777" w:rsidR="00BE46F0" w:rsidRPr="00E67925" w:rsidRDefault="00BE46F0" w:rsidP="002C14B3">
            <w:pPr>
              <w:jc w:val="center"/>
              <w:rPr>
                <w:rFonts w:ascii="Palatino Linotype" w:hAnsi="Palatino Linotype" w:cs="Arial"/>
                <w:b/>
              </w:rPr>
            </w:pPr>
          </w:p>
          <w:p w14:paraId="60FA35C8" w14:textId="2A533283" w:rsidR="00DC1FF4" w:rsidRPr="00E67925" w:rsidRDefault="00DC1FF4" w:rsidP="000C027C">
            <w:pPr>
              <w:rPr>
                <w:rFonts w:ascii="Palatino Linotype" w:hAnsi="Palatino Linotype" w:cs="Arial"/>
                <w:b/>
              </w:rPr>
            </w:pPr>
          </w:p>
          <w:p w14:paraId="36041E16" w14:textId="77777777" w:rsidR="000B431E" w:rsidRPr="00E67925" w:rsidRDefault="000B431E" w:rsidP="000C027C">
            <w:pPr>
              <w:rPr>
                <w:rFonts w:ascii="Palatino Linotype" w:hAnsi="Palatino Linotype" w:cs="Arial"/>
                <w:b/>
              </w:rPr>
            </w:pPr>
          </w:p>
          <w:p w14:paraId="2F44F07F" w14:textId="78E18F14" w:rsidR="00FB68DB" w:rsidRPr="00E67925" w:rsidRDefault="00FB68DB" w:rsidP="002C14B3">
            <w:pPr>
              <w:jc w:val="center"/>
              <w:rPr>
                <w:rFonts w:ascii="Palatino Linotype" w:hAnsi="Palatino Linotype" w:cs="Arial"/>
                <w:b/>
              </w:rPr>
            </w:pPr>
            <w:r w:rsidRPr="00E67925">
              <w:rPr>
                <w:rFonts w:ascii="Palatino Linotype" w:hAnsi="Palatino Linotype" w:cs="Arial"/>
                <w:b/>
              </w:rPr>
              <w:t>Javier</w:t>
            </w:r>
            <w:r w:rsidR="009563FF" w:rsidRPr="00E67925">
              <w:rPr>
                <w:rFonts w:ascii="Palatino Linotype" w:hAnsi="Palatino Linotype" w:cs="Arial"/>
                <w:b/>
              </w:rPr>
              <w:t xml:space="preserve"> </w:t>
            </w:r>
            <w:r w:rsidRPr="00E67925">
              <w:rPr>
                <w:rFonts w:ascii="Palatino Linotype" w:hAnsi="Palatino Linotype" w:cs="Arial"/>
                <w:b/>
              </w:rPr>
              <w:t>Martínez</w:t>
            </w:r>
            <w:r w:rsidR="009563FF" w:rsidRPr="00E67925">
              <w:rPr>
                <w:rFonts w:ascii="Palatino Linotype" w:hAnsi="Palatino Linotype" w:cs="Arial"/>
                <w:b/>
              </w:rPr>
              <w:t xml:space="preserve"> </w:t>
            </w:r>
            <w:r w:rsidRPr="00E67925">
              <w:rPr>
                <w:rFonts w:ascii="Palatino Linotype" w:hAnsi="Palatino Linotype" w:cs="Arial"/>
                <w:b/>
              </w:rPr>
              <w:t>Cruz</w:t>
            </w:r>
          </w:p>
          <w:p w14:paraId="02CAFF1A" w14:textId="77777777" w:rsidR="00FB68DB" w:rsidRPr="00E67925" w:rsidRDefault="00FB68DB" w:rsidP="002C14B3">
            <w:pPr>
              <w:jc w:val="center"/>
              <w:rPr>
                <w:rFonts w:ascii="Palatino Linotype" w:hAnsi="Palatino Linotype" w:cs="Arial"/>
              </w:rPr>
            </w:pPr>
            <w:r w:rsidRPr="00E67925">
              <w:rPr>
                <w:rFonts w:ascii="Palatino Linotype" w:hAnsi="Palatino Linotype" w:cs="Arial"/>
              </w:rPr>
              <w:t>Comisionado</w:t>
            </w:r>
          </w:p>
          <w:p w14:paraId="40A92D16" w14:textId="77777777" w:rsidR="00FB68DB" w:rsidRPr="00E67925" w:rsidRDefault="00FB68DB" w:rsidP="002C14B3">
            <w:pPr>
              <w:jc w:val="center"/>
              <w:rPr>
                <w:rFonts w:ascii="Palatino Linotype" w:hAnsi="Palatino Linotype" w:cs="Arial"/>
                <w:b/>
              </w:rPr>
            </w:pPr>
            <w:r w:rsidRPr="00E67925">
              <w:rPr>
                <w:rFonts w:ascii="Palatino Linotype" w:hAnsi="Palatino Linotype" w:cs="Arial"/>
                <w:b/>
              </w:rPr>
              <w:t>(RÚBRICA)</w:t>
            </w:r>
          </w:p>
          <w:p w14:paraId="1B4CD8FD" w14:textId="77777777" w:rsidR="000C027C" w:rsidRPr="00E67925" w:rsidRDefault="000C027C" w:rsidP="002C14B3">
            <w:pPr>
              <w:rPr>
                <w:rFonts w:ascii="Palatino Linotype" w:hAnsi="Palatino Linotype" w:cs="Arial"/>
                <w:b/>
              </w:rPr>
            </w:pPr>
          </w:p>
          <w:p w14:paraId="149974CE" w14:textId="03DA69A1" w:rsidR="00BE46F0" w:rsidRPr="00E67925" w:rsidRDefault="00BE46F0" w:rsidP="002C14B3">
            <w:pPr>
              <w:rPr>
                <w:rFonts w:ascii="Palatino Linotype" w:hAnsi="Palatino Linotype" w:cs="Arial"/>
                <w:b/>
              </w:rPr>
            </w:pPr>
          </w:p>
          <w:p w14:paraId="5E22B0EA" w14:textId="77777777" w:rsidR="00BE46F0" w:rsidRPr="00E67925" w:rsidRDefault="00BE46F0" w:rsidP="002C14B3">
            <w:pPr>
              <w:rPr>
                <w:rFonts w:ascii="Palatino Linotype" w:hAnsi="Palatino Linotype" w:cs="Arial"/>
                <w:b/>
              </w:rPr>
            </w:pPr>
          </w:p>
          <w:p w14:paraId="0978629D" w14:textId="77777777" w:rsidR="00A90D6F" w:rsidRPr="00E67925" w:rsidRDefault="00A90D6F" w:rsidP="002C14B3">
            <w:pPr>
              <w:rPr>
                <w:rFonts w:ascii="Palatino Linotype" w:hAnsi="Palatino Linotype" w:cs="Arial"/>
                <w:b/>
              </w:rPr>
            </w:pPr>
          </w:p>
          <w:p w14:paraId="6A6BCB4B" w14:textId="77777777" w:rsidR="000B431E" w:rsidRPr="00E67925" w:rsidRDefault="000B431E" w:rsidP="002C14B3">
            <w:pPr>
              <w:rPr>
                <w:rFonts w:ascii="Palatino Linotype" w:hAnsi="Palatino Linotype" w:cs="Arial"/>
                <w:b/>
              </w:rPr>
            </w:pPr>
          </w:p>
          <w:p w14:paraId="332497BE" w14:textId="6FC8D835" w:rsidR="000B431E" w:rsidRPr="00E67925" w:rsidRDefault="000B431E" w:rsidP="002C14B3">
            <w:pPr>
              <w:rPr>
                <w:rFonts w:ascii="Palatino Linotype" w:hAnsi="Palatino Linotype" w:cs="Arial"/>
                <w:b/>
              </w:rPr>
            </w:pPr>
          </w:p>
        </w:tc>
        <w:tc>
          <w:tcPr>
            <w:tcW w:w="5183" w:type="dxa"/>
            <w:shd w:val="clear" w:color="auto" w:fill="auto"/>
          </w:tcPr>
          <w:p w14:paraId="115150A2" w14:textId="6CA48859" w:rsidR="00C14562" w:rsidRPr="00E67925" w:rsidRDefault="00C14562" w:rsidP="002C14B3">
            <w:pPr>
              <w:jc w:val="center"/>
              <w:rPr>
                <w:rFonts w:ascii="Palatino Linotype" w:hAnsi="Palatino Linotype" w:cs="Arial"/>
                <w:b/>
              </w:rPr>
            </w:pPr>
          </w:p>
          <w:p w14:paraId="394F91A1" w14:textId="7D41F907" w:rsidR="00A90D6F" w:rsidRPr="00E67925" w:rsidRDefault="00A90D6F" w:rsidP="002C14B3">
            <w:pPr>
              <w:jc w:val="center"/>
              <w:rPr>
                <w:rFonts w:ascii="Palatino Linotype" w:hAnsi="Palatino Linotype" w:cs="Arial"/>
                <w:b/>
              </w:rPr>
            </w:pPr>
          </w:p>
          <w:p w14:paraId="26108BAB" w14:textId="77777777" w:rsidR="00521F0E" w:rsidRPr="00E67925" w:rsidRDefault="00521F0E" w:rsidP="000C027C">
            <w:pPr>
              <w:rPr>
                <w:rFonts w:ascii="Palatino Linotype" w:hAnsi="Palatino Linotype" w:cs="Arial"/>
                <w:b/>
              </w:rPr>
            </w:pPr>
          </w:p>
          <w:p w14:paraId="6238F85A" w14:textId="77777777" w:rsidR="00BE46F0" w:rsidRPr="00E67925" w:rsidRDefault="00BE46F0" w:rsidP="002C14B3">
            <w:pPr>
              <w:jc w:val="center"/>
              <w:rPr>
                <w:rFonts w:ascii="Palatino Linotype" w:hAnsi="Palatino Linotype" w:cs="Arial"/>
                <w:b/>
              </w:rPr>
            </w:pPr>
          </w:p>
          <w:p w14:paraId="3E9C7DF8" w14:textId="77777777" w:rsidR="00BE46F0" w:rsidRPr="00E67925" w:rsidRDefault="00BE46F0" w:rsidP="002C14B3">
            <w:pPr>
              <w:jc w:val="center"/>
              <w:rPr>
                <w:rFonts w:ascii="Palatino Linotype" w:hAnsi="Palatino Linotype" w:cs="Arial"/>
                <w:b/>
              </w:rPr>
            </w:pPr>
          </w:p>
          <w:p w14:paraId="570304A3" w14:textId="77777777" w:rsidR="000B431E" w:rsidRPr="00E67925" w:rsidRDefault="000B431E" w:rsidP="002C14B3">
            <w:pPr>
              <w:jc w:val="center"/>
              <w:rPr>
                <w:rFonts w:ascii="Palatino Linotype" w:hAnsi="Palatino Linotype" w:cs="Arial"/>
                <w:b/>
              </w:rPr>
            </w:pPr>
          </w:p>
          <w:p w14:paraId="1447D00C" w14:textId="040B1667" w:rsidR="00FB68DB" w:rsidRPr="00E67925" w:rsidRDefault="00FB68DB" w:rsidP="002C14B3">
            <w:pPr>
              <w:jc w:val="center"/>
              <w:rPr>
                <w:rFonts w:ascii="Palatino Linotype" w:hAnsi="Palatino Linotype" w:cs="Arial"/>
                <w:b/>
              </w:rPr>
            </w:pPr>
            <w:r w:rsidRPr="00E67925">
              <w:rPr>
                <w:rFonts w:ascii="Palatino Linotype" w:hAnsi="Palatino Linotype" w:cs="Arial"/>
                <w:b/>
              </w:rPr>
              <w:t>Luis</w:t>
            </w:r>
            <w:r w:rsidR="009563FF" w:rsidRPr="00E67925">
              <w:rPr>
                <w:rFonts w:ascii="Palatino Linotype" w:hAnsi="Palatino Linotype" w:cs="Arial"/>
                <w:b/>
              </w:rPr>
              <w:t xml:space="preserve"> </w:t>
            </w:r>
            <w:r w:rsidRPr="00E67925">
              <w:rPr>
                <w:rFonts w:ascii="Palatino Linotype" w:hAnsi="Palatino Linotype" w:cs="Arial"/>
                <w:b/>
              </w:rPr>
              <w:t>Gustavo</w:t>
            </w:r>
            <w:r w:rsidR="009563FF" w:rsidRPr="00E67925">
              <w:rPr>
                <w:rFonts w:ascii="Palatino Linotype" w:hAnsi="Palatino Linotype" w:cs="Arial"/>
                <w:b/>
              </w:rPr>
              <w:t xml:space="preserve"> </w:t>
            </w:r>
            <w:r w:rsidRPr="00E67925">
              <w:rPr>
                <w:rFonts w:ascii="Palatino Linotype" w:hAnsi="Palatino Linotype" w:cs="Arial"/>
                <w:b/>
              </w:rPr>
              <w:t>Parra</w:t>
            </w:r>
            <w:r w:rsidR="009563FF" w:rsidRPr="00E67925">
              <w:rPr>
                <w:rFonts w:ascii="Palatino Linotype" w:hAnsi="Palatino Linotype" w:cs="Arial"/>
                <w:b/>
              </w:rPr>
              <w:t xml:space="preserve"> </w:t>
            </w:r>
            <w:r w:rsidRPr="00E67925">
              <w:rPr>
                <w:rFonts w:ascii="Palatino Linotype" w:hAnsi="Palatino Linotype" w:cs="Arial"/>
                <w:b/>
              </w:rPr>
              <w:t>Noriega</w:t>
            </w:r>
            <w:r w:rsidR="009563FF" w:rsidRPr="00E67925">
              <w:rPr>
                <w:rFonts w:ascii="Palatino Linotype" w:hAnsi="Palatino Linotype" w:cs="Arial"/>
                <w:b/>
              </w:rPr>
              <w:t xml:space="preserve"> </w:t>
            </w:r>
          </w:p>
          <w:p w14:paraId="2205093E" w14:textId="77777777" w:rsidR="00FB68DB" w:rsidRPr="00E67925" w:rsidRDefault="00FB68DB" w:rsidP="002C14B3">
            <w:pPr>
              <w:jc w:val="center"/>
              <w:rPr>
                <w:rFonts w:ascii="Palatino Linotype" w:hAnsi="Palatino Linotype" w:cs="Arial"/>
              </w:rPr>
            </w:pPr>
            <w:r w:rsidRPr="00E67925">
              <w:rPr>
                <w:rFonts w:ascii="Palatino Linotype" w:hAnsi="Palatino Linotype" w:cs="Arial"/>
              </w:rPr>
              <w:t>Comisionado</w:t>
            </w:r>
          </w:p>
          <w:p w14:paraId="67CC28EF" w14:textId="06E721BC" w:rsidR="00415020" w:rsidRPr="00E67925" w:rsidRDefault="00AA5ADB" w:rsidP="002C14B3">
            <w:pPr>
              <w:jc w:val="center"/>
              <w:rPr>
                <w:rFonts w:ascii="Palatino Linotype" w:hAnsi="Palatino Linotype" w:cs="Arial"/>
                <w:b/>
              </w:rPr>
            </w:pPr>
            <w:r w:rsidRPr="00E67925">
              <w:rPr>
                <w:rFonts w:ascii="Palatino Linotype" w:hAnsi="Palatino Linotype" w:cs="Arial"/>
                <w:b/>
              </w:rPr>
              <w:t>(RÚBRICA)</w:t>
            </w:r>
          </w:p>
          <w:p w14:paraId="6C05D700" w14:textId="29D5C878" w:rsidR="0094603D" w:rsidRPr="00E67925" w:rsidRDefault="0094603D" w:rsidP="00415020">
            <w:pPr>
              <w:tabs>
                <w:tab w:val="left" w:pos="3060"/>
              </w:tabs>
              <w:rPr>
                <w:rFonts w:ascii="Palatino Linotype" w:hAnsi="Palatino Linotype" w:cs="Arial"/>
              </w:rPr>
            </w:pPr>
            <w:bookmarkStart w:id="0" w:name="_GoBack"/>
            <w:bookmarkEnd w:id="0"/>
          </w:p>
        </w:tc>
      </w:tr>
      <w:tr w:rsidR="00E67925" w:rsidRPr="00E67925" w14:paraId="06285313" w14:textId="77777777" w:rsidTr="000E2D87">
        <w:trPr>
          <w:jc w:val="center"/>
        </w:trPr>
        <w:tc>
          <w:tcPr>
            <w:tcW w:w="10365" w:type="dxa"/>
            <w:gridSpan w:val="2"/>
            <w:shd w:val="clear" w:color="auto" w:fill="auto"/>
          </w:tcPr>
          <w:p w14:paraId="49F9C65B" w14:textId="5132D6B5" w:rsidR="00FB68DB" w:rsidRPr="00E67925" w:rsidRDefault="00FB68DB" w:rsidP="002C14B3">
            <w:pPr>
              <w:jc w:val="center"/>
              <w:rPr>
                <w:rFonts w:ascii="Palatino Linotype" w:hAnsi="Palatino Linotype" w:cs="Arial"/>
                <w:b/>
              </w:rPr>
            </w:pPr>
            <w:r w:rsidRPr="00E67925">
              <w:rPr>
                <w:rFonts w:ascii="Palatino Linotype" w:hAnsi="Palatino Linotype" w:cs="Arial"/>
                <w:b/>
              </w:rPr>
              <w:t>Alexis</w:t>
            </w:r>
            <w:r w:rsidR="009563FF" w:rsidRPr="00E67925">
              <w:rPr>
                <w:rFonts w:ascii="Palatino Linotype" w:hAnsi="Palatino Linotype" w:cs="Arial"/>
                <w:b/>
              </w:rPr>
              <w:t xml:space="preserve"> </w:t>
            </w:r>
            <w:r w:rsidRPr="00E67925">
              <w:rPr>
                <w:rFonts w:ascii="Palatino Linotype" w:hAnsi="Palatino Linotype" w:cs="Arial"/>
                <w:b/>
              </w:rPr>
              <w:t>Tapia</w:t>
            </w:r>
            <w:r w:rsidR="009563FF" w:rsidRPr="00E67925">
              <w:rPr>
                <w:rFonts w:ascii="Palatino Linotype" w:hAnsi="Palatino Linotype" w:cs="Arial"/>
                <w:b/>
              </w:rPr>
              <w:t xml:space="preserve"> </w:t>
            </w:r>
            <w:r w:rsidRPr="00E67925">
              <w:rPr>
                <w:rFonts w:ascii="Palatino Linotype" w:hAnsi="Palatino Linotype" w:cs="Arial"/>
                <w:b/>
              </w:rPr>
              <w:t>Ramírez</w:t>
            </w:r>
          </w:p>
          <w:p w14:paraId="0E3B668E" w14:textId="3E1211D6" w:rsidR="00FB68DB" w:rsidRPr="00E67925" w:rsidRDefault="00FB68DB" w:rsidP="002C14B3">
            <w:pPr>
              <w:jc w:val="center"/>
              <w:rPr>
                <w:rFonts w:ascii="Palatino Linotype" w:hAnsi="Palatino Linotype" w:cs="Arial"/>
              </w:rPr>
            </w:pPr>
            <w:r w:rsidRPr="00E67925">
              <w:rPr>
                <w:rFonts w:ascii="Palatino Linotype" w:hAnsi="Palatino Linotype" w:cs="Arial"/>
              </w:rPr>
              <w:t>Secretario</w:t>
            </w:r>
            <w:r w:rsidR="009563FF" w:rsidRPr="00E67925">
              <w:rPr>
                <w:rFonts w:ascii="Palatino Linotype" w:hAnsi="Palatino Linotype" w:cs="Arial"/>
              </w:rPr>
              <w:t xml:space="preserve"> </w:t>
            </w:r>
            <w:r w:rsidRPr="00E67925">
              <w:rPr>
                <w:rFonts w:ascii="Palatino Linotype" w:hAnsi="Palatino Linotype" w:cs="Arial"/>
              </w:rPr>
              <w:t>Técnico</w:t>
            </w:r>
            <w:r w:rsidR="009563FF" w:rsidRPr="00E67925">
              <w:rPr>
                <w:rFonts w:ascii="Palatino Linotype" w:hAnsi="Palatino Linotype" w:cs="Arial"/>
              </w:rPr>
              <w:t xml:space="preserve"> </w:t>
            </w:r>
            <w:r w:rsidRPr="00E67925">
              <w:rPr>
                <w:rFonts w:ascii="Palatino Linotype" w:hAnsi="Palatino Linotype" w:cs="Arial"/>
              </w:rPr>
              <w:t>del</w:t>
            </w:r>
            <w:r w:rsidR="009563FF" w:rsidRPr="00E67925">
              <w:rPr>
                <w:rFonts w:ascii="Palatino Linotype" w:hAnsi="Palatino Linotype" w:cs="Arial"/>
              </w:rPr>
              <w:t xml:space="preserve"> </w:t>
            </w:r>
            <w:r w:rsidRPr="00E67925">
              <w:rPr>
                <w:rFonts w:ascii="Palatino Linotype" w:hAnsi="Palatino Linotype" w:cs="Arial"/>
              </w:rPr>
              <w:t>Pleno</w:t>
            </w:r>
          </w:p>
          <w:p w14:paraId="2D21D655" w14:textId="2E9B5E2F" w:rsidR="00AA5ADB" w:rsidRPr="00E67925" w:rsidRDefault="00AA5ADB" w:rsidP="00415020">
            <w:pPr>
              <w:jc w:val="center"/>
              <w:rPr>
                <w:rFonts w:ascii="Palatino Linotype" w:hAnsi="Palatino Linotype" w:cs="Arial"/>
                <w:b/>
              </w:rPr>
            </w:pPr>
            <w:r w:rsidRPr="00E67925">
              <w:rPr>
                <w:rFonts w:ascii="Palatino Linotype" w:hAnsi="Palatino Linotype" w:cs="Arial"/>
                <w:b/>
              </w:rPr>
              <w:t>(RÚBRICA)</w:t>
            </w:r>
          </w:p>
        </w:tc>
      </w:tr>
    </w:tbl>
    <w:p w14:paraId="19790ED0" w14:textId="77777777" w:rsidR="00415020" w:rsidRDefault="00415020" w:rsidP="002C14B3">
      <w:pPr>
        <w:jc w:val="both"/>
        <w:rPr>
          <w:rFonts w:ascii="Palatino Linotype" w:hAnsi="Palatino Linotype" w:cs="Arial"/>
          <w:sz w:val="22"/>
        </w:rPr>
      </w:pPr>
    </w:p>
    <w:p w14:paraId="72696591" w14:textId="77777777" w:rsidR="00BE46F0" w:rsidRDefault="00BE46F0" w:rsidP="002C14B3">
      <w:pPr>
        <w:jc w:val="both"/>
        <w:rPr>
          <w:rFonts w:ascii="Palatino Linotype" w:hAnsi="Palatino Linotype" w:cs="Arial"/>
          <w:sz w:val="20"/>
          <w:szCs w:val="20"/>
        </w:rPr>
      </w:pPr>
    </w:p>
    <w:p w14:paraId="63750BA8" w14:textId="1A1610DA" w:rsidR="009122BA" w:rsidRPr="000B431E" w:rsidRDefault="00FB68DB" w:rsidP="002C14B3">
      <w:pPr>
        <w:jc w:val="both"/>
        <w:rPr>
          <w:rFonts w:ascii="Palatino Linotype" w:hAnsi="Palatino Linotype" w:cs="Arial"/>
          <w:sz w:val="22"/>
          <w:szCs w:val="22"/>
        </w:rPr>
      </w:pPr>
      <w:r w:rsidRPr="000B431E">
        <w:rPr>
          <w:rFonts w:ascii="Palatino Linotype" w:hAnsi="Palatino Linotype" w:cs="Arial"/>
          <w:sz w:val="22"/>
          <w:szCs w:val="22"/>
        </w:rPr>
        <w:t>Esta</w:t>
      </w:r>
      <w:r w:rsidR="009563FF" w:rsidRPr="000B431E">
        <w:rPr>
          <w:rFonts w:ascii="Palatino Linotype" w:hAnsi="Palatino Linotype" w:cs="Arial"/>
          <w:sz w:val="22"/>
          <w:szCs w:val="22"/>
        </w:rPr>
        <w:t xml:space="preserve"> </w:t>
      </w:r>
      <w:r w:rsidRPr="000B431E">
        <w:rPr>
          <w:rFonts w:ascii="Palatino Linotype" w:hAnsi="Palatino Linotype" w:cs="Arial"/>
          <w:sz w:val="22"/>
          <w:szCs w:val="22"/>
        </w:rPr>
        <w:t>hoja</w:t>
      </w:r>
      <w:r w:rsidR="009563FF" w:rsidRPr="000B431E">
        <w:rPr>
          <w:rFonts w:ascii="Palatino Linotype" w:hAnsi="Palatino Linotype" w:cs="Arial"/>
          <w:sz w:val="22"/>
          <w:szCs w:val="22"/>
        </w:rPr>
        <w:t xml:space="preserve"> </w:t>
      </w:r>
      <w:r w:rsidRPr="000B431E">
        <w:rPr>
          <w:rFonts w:ascii="Palatino Linotype" w:hAnsi="Palatino Linotype" w:cs="Arial"/>
          <w:sz w:val="22"/>
          <w:szCs w:val="22"/>
        </w:rPr>
        <w:t>corresponde</w:t>
      </w:r>
      <w:r w:rsidR="009563FF" w:rsidRPr="000B431E">
        <w:rPr>
          <w:rFonts w:ascii="Palatino Linotype" w:hAnsi="Palatino Linotype" w:cs="Arial"/>
          <w:sz w:val="22"/>
          <w:szCs w:val="22"/>
        </w:rPr>
        <w:t xml:space="preserve"> </w:t>
      </w:r>
      <w:r w:rsidRPr="000B431E">
        <w:rPr>
          <w:rFonts w:ascii="Palatino Linotype" w:hAnsi="Palatino Linotype" w:cs="Arial"/>
          <w:sz w:val="22"/>
          <w:szCs w:val="22"/>
        </w:rPr>
        <w:t>a</w:t>
      </w:r>
      <w:r w:rsidR="009563FF" w:rsidRPr="000B431E">
        <w:rPr>
          <w:rFonts w:ascii="Palatino Linotype" w:hAnsi="Palatino Linotype" w:cs="Arial"/>
          <w:sz w:val="22"/>
          <w:szCs w:val="22"/>
        </w:rPr>
        <w:t xml:space="preserve"> </w:t>
      </w:r>
      <w:r w:rsidRPr="000B431E">
        <w:rPr>
          <w:rFonts w:ascii="Palatino Linotype" w:hAnsi="Palatino Linotype" w:cs="Arial"/>
          <w:sz w:val="22"/>
          <w:szCs w:val="22"/>
        </w:rPr>
        <w:t>la</w:t>
      </w:r>
      <w:r w:rsidR="009563FF" w:rsidRPr="000B431E">
        <w:rPr>
          <w:rFonts w:ascii="Palatino Linotype" w:hAnsi="Palatino Linotype" w:cs="Arial"/>
          <w:sz w:val="22"/>
          <w:szCs w:val="22"/>
        </w:rPr>
        <w:t xml:space="preserve"> </w:t>
      </w:r>
      <w:r w:rsidRPr="000B431E">
        <w:rPr>
          <w:rFonts w:ascii="Palatino Linotype" w:hAnsi="Palatino Linotype" w:cs="Arial"/>
          <w:sz w:val="22"/>
          <w:szCs w:val="22"/>
        </w:rPr>
        <w:t>resolución</w:t>
      </w:r>
      <w:r w:rsidR="009563FF" w:rsidRPr="000B431E">
        <w:rPr>
          <w:rFonts w:ascii="Palatino Linotype" w:hAnsi="Palatino Linotype" w:cs="Arial"/>
          <w:sz w:val="22"/>
          <w:szCs w:val="22"/>
        </w:rPr>
        <w:t xml:space="preserve"> </w:t>
      </w:r>
      <w:r w:rsidRPr="000B431E">
        <w:rPr>
          <w:rFonts w:ascii="Palatino Linotype" w:hAnsi="Palatino Linotype" w:cs="Arial"/>
          <w:sz w:val="22"/>
          <w:szCs w:val="22"/>
        </w:rPr>
        <w:t>de</w:t>
      </w:r>
      <w:r w:rsidR="009563FF" w:rsidRPr="000B431E">
        <w:rPr>
          <w:rFonts w:ascii="Palatino Linotype" w:hAnsi="Palatino Linotype" w:cs="Arial"/>
          <w:sz w:val="22"/>
          <w:szCs w:val="22"/>
        </w:rPr>
        <w:t xml:space="preserve"> </w:t>
      </w:r>
      <w:r w:rsidRPr="000B431E">
        <w:rPr>
          <w:rFonts w:ascii="Palatino Linotype" w:hAnsi="Palatino Linotype" w:cs="Arial"/>
          <w:sz w:val="22"/>
          <w:szCs w:val="22"/>
        </w:rPr>
        <w:t>fecha</w:t>
      </w:r>
      <w:r w:rsidR="009563FF" w:rsidRPr="000B431E">
        <w:rPr>
          <w:rFonts w:ascii="Palatino Linotype" w:hAnsi="Palatino Linotype" w:cs="Arial"/>
          <w:sz w:val="22"/>
          <w:szCs w:val="22"/>
        </w:rPr>
        <w:t xml:space="preserve"> </w:t>
      </w:r>
      <w:r w:rsidR="00C66A13" w:rsidRPr="000B431E">
        <w:rPr>
          <w:rFonts w:ascii="Palatino Linotype" w:hAnsi="Palatino Linotype" w:cs="Arial"/>
          <w:sz w:val="22"/>
          <w:szCs w:val="22"/>
        </w:rPr>
        <w:t xml:space="preserve">seis de noviembre </w:t>
      </w:r>
      <w:r w:rsidR="002C14B3" w:rsidRPr="000B431E">
        <w:rPr>
          <w:rFonts w:ascii="Palatino Linotype" w:hAnsi="Palatino Linotype" w:cs="Arial"/>
          <w:sz w:val="22"/>
          <w:szCs w:val="22"/>
        </w:rPr>
        <w:t>de</w:t>
      </w:r>
      <w:r w:rsidR="009563FF" w:rsidRPr="000B431E">
        <w:rPr>
          <w:rFonts w:ascii="Palatino Linotype" w:hAnsi="Palatino Linotype" w:cs="Arial"/>
          <w:sz w:val="22"/>
          <w:szCs w:val="22"/>
        </w:rPr>
        <w:t xml:space="preserve"> </w:t>
      </w:r>
      <w:r w:rsidR="002C14B3" w:rsidRPr="000B431E">
        <w:rPr>
          <w:rFonts w:ascii="Palatino Linotype" w:hAnsi="Palatino Linotype" w:cs="Arial"/>
          <w:sz w:val="22"/>
          <w:szCs w:val="22"/>
        </w:rPr>
        <w:t>dos</w:t>
      </w:r>
      <w:r w:rsidR="009563FF" w:rsidRPr="000B431E">
        <w:rPr>
          <w:rFonts w:ascii="Palatino Linotype" w:hAnsi="Palatino Linotype" w:cs="Arial"/>
          <w:sz w:val="22"/>
          <w:szCs w:val="22"/>
        </w:rPr>
        <w:t xml:space="preserve"> </w:t>
      </w:r>
      <w:r w:rsidR="002C14B3" w:rsidRPr="000B431E">
        <w:rPr>
          <w:rFonts w:ascii="Palatino Linotype" w:hAnsi="Palatino Linotype" w:cs="Arial"/>
          <w:sz w:val="22"/>
          <w:szCs w:val="22"/>
        </w:rPr>
        <w:t>mil</w:t>
      </w:r>
      <w:r w:rsidR="009563FF" w:rsidRPr="000B431E">
        <w:rPr>
          <w:rFonts w:ascii="Palatino Linotype" w:hAnsi="Palatino Linotype" w:cs="Arial"/>
          <w:sz w:val="22"/>
          <w:szCs w:val="22"/>
        </w:rPr>
        <w:t xml:space="preserve"> </w:t>
      </w:r>
      <w:r w:rsidR="002C14B3" w:rsidRPr="000B431E">
        <w:rPr>
          <w:rFonts w:ascii="Palatino Linotype" w:hAnsi="Palatino Linotype" w:cs="Arial"/>
          <w:sz w:val="22"/>
          <w:szCs w:val="22"/>
        </w:rPr>
        <w:t>diecinueve</w:t>
      </w:r>
      <w:r w:rsidRPr="000B431E">
        <w:rPr>
          <w:rFonts w:ascii="Palatino Linotype" w:hAnsi="Palatino Linotype" w:cs="Arial"/>
          <w:sz w:val="22"/>
          <w:szCs w:val="22"/>
        </w:rPr>
        <w:t>,</w:t>
      </w:r>
      <w:r w:rsidR="009563FF" w:rsidRPr="000B431E">
        <w:rPr>
          <w:rFonts w:ascii="Palatino Linotype" w:hAnsi="Palatino Linotype" w:cs="Arial"/>
          <w:sz w:val="22"/>
          <w:szCs w:val="22"/>
        </w:rPr>
        <w:t xml:space="preserve"> </w:t>
      </w:r>
      <w:r w:rsidRPr="000B431E">
        <w:rPr>
          <w:rFonts w:ascii="Palatino Linotype" w:hAnsi="Palatino Linotype" w:cs="Arial"/>
          <w:sz w:val="22"/>
          <w:szCs w:val="22"/>
        </w:rPr>
        <w:t>emitida</w:t>
      </w:r>
      <w:r w:rsidR="009563FF" w:rsidRPr="000B431E">
        <w:rPr>
          <w:rFonts w:ascii="Palatino Linotype" w:hAnsi="Palatino Linotype" w:cs="Arial"/>
          <w:sz w:val="22"/>
          <w:szCs w:val="22"/>
        </w:rPr>
        <w:t xml:space="preserve"> </w:t>
      </w:r>
      <w:r w:rsidRPr="000B431E">
        <w:rPr>
          <w:rFonts w:ascii="Palatino Linotype" w:hAnsi="Palatino Linotype" w:cs="Arial"/>
          <w:sz w:val="22"/>
          <w:szCs w:val="22"/>
        </w:rPr>
        <w:t>en</w:t>
      </w:r>
      <w:r w:rsidR="009563FF" w:rsidRPr="000B431E">
        <w:rPr>
          <w:rFonts w:ascii="Palatino Linotype" w:hAnsi="Palatino Linotype" w:cs="Arial"/>
          <w:sz w:val="22"/>
          <w:szCs w:val="22"/>
        </w:rPr>
        <w:t xml:space="preserve"> </w:t>
      </w:r>
      <w:r w:rsidR="00790597" w:rsidRPr="000B431E">
        <w:rPr>
          <w:rFonts w:ascii="Palatino Linotype" w:hAnsi="Palatino Linotype" w:cs="Arial"/>
          <w:sz w:val="22"/>
          <w:szCs w:val="22"/>
        </w:rPr>
        <w:t>los</w:t>
      </w:r>
      <w:r w:rsidR="009563FF" w:rsidRPr="000B431E">
        <w:rPr>
          <w:rFonts w:ascii="Palatino Linotype" w:hAnsi="Palatino Linotype" w:cs="Arial"/>
          <w:sz w:val="22"/>
          <w:szCs w:val="22"/>
        </w:rPr>
        <w:t xml:space="preserve"> </w:t>
      </w:r>
      <w:r w:rsidR="00C66A13" w:rsidRPr="000B431E">
        <w:rPr>
          <w:rFonts w:ascii="Palatino Linotype" w:hAnsi="Palatino Linotype" w:cs="Arial"/>
          <w:sz w:val="22"/>
          <w:szCs w:val="22"/>
        </w:rPr>
        <w:t>r</w:t>
      </w:r>
      <w:r w:rsidR="00DC2C8D" w:rsidRPr="000B431E">
        <w:rPr>
          <w:rFonts w:ascii="Palatino Linotype" w:hAnsi="Palatino Linotype" w:cs="Arial"/>
          <w:sz w:val="22"/>
          <w:szCs w:val="22"/>
        </w:rPr>
        <w:t>ecursos</w:t>
      </w:r>
      <w:r w:rsidR="009563FF" w:rsidRPr="000B431E">
        <w:rPr>
          <w:rFonts w:ascii="Palatino Linotype" w:hAnsi="Palatino Linotype" w:cs="Arial"/>
          <w:sz w:val="22"/>
          <w:szCs w:val="22"/>
        </w:rPr>
        <w:t xml:space="preserve"> </w:t>
      </w:r>
      <w:r w:rsidRPr="000B431E">
        <w:rPr>
          <w:rFonts w:ascii="Palatino Linotype" w:hAnsi="Palatino Linotype" w:cs="Arial"/>
          <w:sz w:val="22"/>
          <w:szCs w:val="22"/>
        </w:rPr>
        <w:t>de</w:t>
      </w:r>
      <w:r w:rsidR="009563FF" w:rsidRPr="000B431E">
        <w:rPr>
          <w:rFonts w:ascii="Palatino Linotype" w:hAnsi="Palatino Linotype" w:cs="Arial"/>
          <w:sz w:val="22"/>
          <w:szCs w:val="22"/>
        </w:rPr>
        <w:t xml:space="preserve"> </w:t>
      </w:r>
      <w:r w:rsidR="00C66A13" w:rsidRPr="000B431E">
        <w:rPr>
          <w:rFonts w:ascii="Palatino Linotype" w:hAnsi="Palatino Linotype" w:cs="Arial"/>
          <w:sz w:val="22"/>
          <w:szCs w:val="22"/>
        </w:rPr>
        <w:t>r</w:t>
      </w:r>
      <w:r w:rsidR="00DC2C8D" w:rsidRPr="000B431E">
        <w:rPr>
          <w:rFonts w:ascii="Palatino Linotype" w:hAnsi="Palatino Linotype" w:cs="Arial"/>
          <w:sz w:val="22"/>
          <w:szCs w:val="22"/>
        </w:rPr>
        <w:t>evisión</w:t>
      </w:r>
      <w:r w:rsidR="009563FF" w:rsidRPr="000B431E">
        <w:rPr>
          <w:rFonts w:ascii="Palatino Linotype" w:hAnsi="Palatino Linotype" w:cs="Arial"/>
          <w:sz w:val="22"/>
          <w:szCs w:val="22"/>
        </w:rPr>
        <w:t xml:space="preserve"> </w:t>
      </w:r>
      <w:r w:rsidR="00C66A13" w:rsidRPr="000B431E">
        <w:rPr>
          <w:rFonts w:ascii="Palatino Linotype" w:hAnsi="Palatino Linotype" w:cs="Arial"/>
          <w:sz w:val="22"/>
          <w:szCs w:val="22"/>
        </w:rPr>
        <w:t>06237</w:t>
      </w:r>
      <w:r w:rsidR="00C25799" w:rsidRPr="000B431E">
        <w:rPr>
          <w:rFonts w:ascii="Palatino Linotype" w:hAnsi="Palatino Linotype" w:cs="Arial"/>
          <w:sz w:val="22"/>
          <w:szCs w:val="22"/>
        </w:rPr>
        <w:t>/INFOEM/IP/RR/2019</w:t>
      </w:r>
      <w:r w:rsidR="00A27A83" w:rsidRPr="000B431E">
        <w:rPr>
          <w:rFonts w:ascii="Palatino Linotype" w:hAnsi="Palatino Linotype" w:cs="Arial"/>
          <w:sz w:val="22"/>
          <w:szCs w:val="22"/>
        </w:rPr>
        <w:t xml:space="preserve"> </w:t>
      </w:r>
      <w:r w:rsidR="002F4630" w:rsidRPr="000B431E">
        <w:rPr>
          <w:rFonts w:ascii="Palatino Linotype" w:hAnsi="Palatino Linotype" w:cs="Arial"/>
          <w:sz w:val="22"/>
          <w:szCs w:val="22"/>
        </w:rPr>
        <w:t xml:space="preserve">y </w:t>
      </w:r>
      <w:r w:rsidR="00C66A13" w:rsidRPr="000B431E">
        <w:rPr>
          <w:rFonts w:ascii="Palatino Linotype" w:hAnsi="Palatino Linotype" w:cs="Arial"/>
          <w:sz w:val="22"/>
          <w:szCs w:val="22"/>
        </w:rPr>
        <w:t>06238</w:t>
      </w:r>
      <w:r w:rsidR="00C25799" w:rsidRPr="000B431E">
        <w:rPr>
          <w:rFonts w:ascii="Palatino Linotype" w:hAnsi="Palatino Linotype" w:cs="Arial"/>
          <w:sz w:val="22"/>
          <w:szCs w:val="22"/>
        </w:rPr>
        <w:t>/INFOEM/IP/RR/2019</w:t>
      </w:r>
      <w:r w:rsidR="002F4630" w:rsidRPr="000B431E">
        <w:rPr>
          <w:rFonts w:ascii="Palatino Linotype" w:hAnsi="Palatino Linotype" w:cs="Arial"/>
          <w:sz w:val="22"/>
          <w:szCs w:val="22"/>
        </w:rPr>
        <w:t xml:space="preserve"> </w:t>
      </w:r>
      <w:r w:rsidR="00AF36D4" w:rsidRPr="000B431E">
        <w:rPr>
          <w:rFonts w:ascii="Palatino Linotype" w:hAnsi="Palatino Linotype" w:cs="Arial"/>
          <w:sz w:val="22"/>
          <w:szCs w:val="22"/>
        </w:rPr>
        <w:t>acumulado</w:t>
      </w:r>
      <w:r w:rsidR="002C14B3" w:rsidRPr="000B431E">
        <w:rPr>
          <w:rFonts w:ascii="Palatino Linotype" w:hAnsi="Palatino Linotype" w:cs="Arial"/>
          <w:sz w:val="22"/>
          <w:szCs w:val="22"/>
        </w:rPr>
        <w:t>s</w:t>
      </w:r>
      <w:r w:rsidRPr="000B431E">
        <w:rPr>
          <w:rFonts w:ascii="Palatino Linotype" w:hAnsi="Palatino Linotype" w:cs="Arial"/>
          <w:sz w:val="22"/>
          <w:szCs w:val="22"/>
        </w:rPr>
        <w:t>.</w:t>
      </w:r>
      <w:r w:rsidR="009563FF" w:rsidRPr="000B431E">
        <w:rPr>
          <w:rFonts w:ascii="Palatino Linotype" w:hAnsi="Palatino Linotype" w:cs="Arial"/>
          <w:sz w:val="22"/>
          <w:szCs w:val="22"/>
        </w:rPr>
        <w:t xml:space="preserve"> </w:t>
      </w:r>
    </w:p>
    <w:p w14:paraId="141FAA2C" w14:textId="2898BF14" w:rsidR="00FE4D07" w:rsidRPr="000B431E" w:rsidRDefault="005A2A10" w:rsidP="002C14B3">
      <w:pPr>
        <w:jc w:val="both"/>
        <w:rPr>
          <w:rFonts w:ascii="Palatino Linotype" w:hAnsi="Palatino Linotype"/>
          <w:sz w:val="22"/>
          <w:szCs w:val="22"/>
        </w:rPr>
      </w:pPr>
      <w:r w:rsidRPr="000B431E">
        <w:rPr>
          <w:rFonts w:ascii="Palatino Linotype" w:hAnsi="Palatino Linotype" w:cs="Arial"/>
          <w:sz w:val="22"/>
          <w:szCs w:val="22"/>
        </w:rPr>
        <w:t>YSM</w:t>
      </w:r>
      <w:r w:rsidR="00FB68DB" w:rsidRPr="000B431E">
        <w:rPr>
          <w:rFonts w:ascii="Palatino Linotype" w:hAnsi="Palatino Linotype" w:cs="Arial"/>
          <w:sz w:val="22"/>
          <w:szCs w:val="22"/>
        </w:rPr>
        <w:t>/</w:t>
      </w:r>
      <w:r w:rsidR="00415020" w:rsidRPr="000B431E">
        <w:rPr>
          <w:rFonts w:ascii="Palatino Linotype" w:hAnsi="Palatino Linotype" w:cs="Arial"/>
          <w:sz w:val="22"/>
          <w:szCs w:val="22"/>
        </w:rPr>
        <w:t>AAS</w:t>
      </w:r>
    </w:p>
    <w:sectPr w:rsidR="00FE4D07" w:rsidRPr="000B431E" w:rsidSect="007C72A3">
      <w:headerReference w:type="default" r:id="rId15"/>
      <w:footerReference w:type="default" r:id="rId16"/>
      <w:headerReference w:type="first" r:id="rId17"/>
      <w:footerReference w:type="first" r:id="rId18"/>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334A7" w14:textId="77777777" w:rsidR="00A16E09" w:rsidRDefault="00A16E09" w:rsidP="00C80F8C">
      <w:r>
        <w:separator/>
      </w:r>
    </w:p>
  </w:endnote>
  <w:endnote w:type="continuationSeparator" w:id="0">
    <w:p w14:paraId="36C58401" w14:textId="77777777" w:rsidR="00A16E09" w:rsidRDefault="00A16E0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0B0473DC" w:rsidR="005F5479" w:rsidRPr="00A54CF4" w:rsidRDefault="005F5479"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67925">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67925">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0243AB3E" w:rsidR="005F5479" w:rsidRPr="00F12350" w:rsidRDefault="005F547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6792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67925">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p w14:paraId="1A73F3BB" w14:textId="77777777" w:rsidR="005F5479" w:rsidRDefault="005F54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9C2BC" w14:textId="77777777" w:rsidR="00A16E09" w:rsidRDefault="00A16E09" w:rsidP="00C80F8C">
      <w:r>
        <w:separator/>
      </w:r>
    </w:p>
  </w:footnote>
  <w:footnote w:type="continuationSeparator" w:id="0">
    <w:p w14:paraId="5CE0248F" w14:textId="77777777" w:rsidR="00A16E09" w:rsidRDefault="00A16E09" w:rsidP="00C80F8C">
      <w:r>
        <w:continuationSeparator/>
      </w:r>
    </w:p>
  </w:footnote>
  <w:footnote w:id="1">
    <w:p w14:paraId="20EB9736" w14:textId="77777777" w:rsidR="006C588C" w:rsidRDefault="006C588C" w:rsidP="006C588C">
      <w:pPr>
        <w:pStyle w:val="Textonotapie"/>
        <w:jc w:val="both"/>
      </w:pPr>
      <w:r>
        <w:rPr>
          <w:rStyle w:val="Refdenotaalpie"/>
        </w:rPr>
        <w:footnoteRef/>
      </w:r>
      <w:r>
        <w:t xml:space="preserve"> </w:t>
      </w:r>
      <w:r w:rsidRPr="00FD56EC">
        <w:rPr>
          <w:rFonts w:ascii="Palatino Linotype" w:hAnsi="Palatino Linotype"/>
        </w:rPr>
        <w:t>Ubicable en la siguiente liga electrónica:</w:t>
      </w:r>
    </w:p>
    <w:p w14:paraId="0914AABE" w14:textId="77777777" w:rsidR="006C588C" w:rsidRDefault="00E67925" w:rsidP="006C588C">
      <w:pPr>
        <w:pStyle w:val="Textonotapie"/>
        <w:jc w:val="both"/>
      </w:pPr>
      <w:hyperlink r:id="rId1" w:history="1">
        <w:r w:rsidR="006C588C" w:rsidRPr="00FD56EC">
          <w:rPr>
            <w:rStyle w:val="Hipervnculo"/>
            <w:rFonts w:ascii="Palatino Linotype" w:hAnsi="Palatino Linotype"/>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 w:id="2">
    <w:p w14:paraId="787E309A" w14:textId="77777777" w:rsidR="00D76412" w:rsidRPr="00D32219" w:rsidRDefault="00D76412" w:rsidP="00D76412">
      <w:pPr>
        <w:ind w:right="902"/>
        <w:rPr>
          <w:rFonts w:cs="Arial"/>
          <w:b/>
          <w:bCs/>
          <w:i/>
          <w:sz w:val="20"/>
          <w:szCs w:val="20"/>
        </w:rPr>
      </w:pPr>
      <w:r w:rsidRPr="00D32219">
        <w:rPr>
          <w:rStyle w:val="Refdenotaalpie"/>
          <w:rFonts w:eastAsiaTheme="majorEastAsia"/>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14:paraId="1C1B7BAF" w14:textId="77777777" w:rsidR="00D76412" w:rsidRPr="00D32219" w:rsidRDefault="00D76412" w:rsidP="00D76412">
      <w:pPr>
        <w:pStyle w:val="FAFunotente1"/>
        <w:jc w:val="both"/>
        <w:rPr>
          <w:rFonts w:cs="Arial"/>
          <w:bCs/>
          <w:i/>
        </w:rPr>
      </w:pPr>
      <w:r w:rsidRPr="00D32219">
        <w:rPr>
          <w:rFonts w:cs="Arial"/>
          <w:b/>
          <w:bCs/>
          <w:i/>
        </w:rPr>
        <w:t>…</w:t>
      </w:r>
      <w:r w:rsidRPr="00D32219">
        <w:rPr>
          <w:rFonts w:cs="Arial"/>
          <w:bCs/>
          <w:i/>
        </w:rPr>
        <w:t xml:space="preserve"> </w:t>
      </w:r>
    </w:p>
    <w:p w14:paraId="6564A63D" w14:textId="77777777" w:rsidR="00D76412" w:rsidRPr="00D32219" w:rsidRDefault="00D76412" w:rsidP="00D76412">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614A5ECE" w14:textId="77777777" w:rsidR="00D76412" w:rsidRDefault="00D76412" w:rsidP="00D76412">
      <w:pPr>
        <w:pStyle w:val="FAFunotente1"/>
        <w:jc w:val="both"/>
      </w:pPr>
      <w:r w:rsidRPr="00D32219">
        <w:rPr>
          <w:rFonts w:cs="Arial"/>
          <w:bCs/>
          <w:i/>
        </w:rPr>
        <w:t>…</w:t>
      </w:r>
      <w:r w:rsidRPr="00D32219">
        <w:rPr>
          <w:rFonts w:cs="Arial"/>
          <w:b/>
          <w:bCs/>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100" w:type="dxa"/>
      <w:tblInd w:w="2972" w:type="dxa"/>
      <w:tblLayout w:type="fixed"/>
      <w:tblLook w:val="04A0" w:firstRow="1" w:lastRow="0" w:firstColumn="1" w:lastColumn="0" w:noHBand="0" w:noVBand="1"/>
    </w:tblPr>
    <w:tblGrid>
      <w:gridCol w:w="2552"/>
      <w:gridCol w:w="3548"/>
    </w:tblGrid>
    <w:tr w:rsidR="005F5479" w:rsidRPr="00F04980" w14:paraId="01CF47D4" w14:textId="77777777" w:rsidTr="00EB02BB">
      <w:tc>
        <w:tcPr>
          <w:tcW w:w="2552" w:type="dxa"/>
          <w:shd w:val="clear" w:color="auto" w:fill="auto"/>
          <w:vAlign w:val="center"/>
        </w:tcPr>
        <w:p w14:paraId="3240D199" w14:textId="1A1CCED5" w:rsidR="005F5479" w:rsidRPr="00F04980" w:rsidRDefault="005F5479"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548" w:type="dxa"/>
          <w:shd w:val="clear" w:color="auto" w:fill="auto"/>
          <w:vAlign w:val="center"/>
        </w:tcPr>
        <w:p w14:paraId="7BB5A030" w14:textId="72A62889" w:rsidR="005F5479" w:rsidRPr="00F04980" w:rsidRDefault="005F5479" w:rsidP="00E45362">
          <w:pPr>
            <w:ind w:right="176"/>
            <w:jc w:val="both"/>
            <w:rPr>
              <w:rFonts w:ascii="Palatino Linotype" w:hAnsi="Palatino Linotype"/>
              <w:b/>
              <w:sz w:val="22"/>
              <w:szCs w:val="22"/>
              <w:lang w:val="es-ES_tradnl"/>
            </w:rPr>
          </w:pPr>
          <w:r>
            <w:rPr>
              <w:rFonts w:ascii="Palatino Linotype" w:hAnsi="Palatino Linotype"/>
              <w:b/>
              <w:sz w:val="22"/>
              <w:lang w:val="es-ES_tradnl"/>
            </w:rPr>
            <w:t>06237</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5F5479" w:rsidRPr="00F04980" w14:paraId="103E6479" w14:textId="77777777" w:rsidTr="00EB02BB">
      <w:tc>
        <w:tcPr>
          <w:tcW w:w="2552" w:type="dxa"/>
          <w:shd w:val="clear" w:color="auto" w:fill="auto"/>
          <w:vAlign w:val="center"/>
        </w:tcPr>
        <w:p w14:paraId="0A12D891" w14:textId="155C8851" w:rsidR="005F5479" w:rsidRPr="00F04980" w:rsidRDefault="005F5479"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548" w:type="dxa"/>
          <w:shd w:val="clear" w:color="auto" w:fill="auto"/>
          <w:vAlign w:val="center"/>
        </w:tcPr>
        <w:p w14:paraId="100AFAA6" w14:textId="76DDA699" w:rsidR="005F5479" w:rsidRPr="00C25799" w:rsidRDefault="005F5479" w:rsidP="0007456A">
          <w:pPr>
            <w:ind w:right="176"/>
            <w:jc w:val="both"/>
            <w:rPr>
              <w:rFonts w:ascii="Palatino Linotype" w:hAnsi="Palatino Linotype"/>
              <w:b/>
              <w:spacing w:val="-20"/>
              <w:sz w:val="22"/>
              <w:szCs w:val="22"/>
              <w:lang w:val="es-ES_tradnl"/>
            </w:rPr>
          </w:pPr>
          <w:r>
            <w:rPr>
              <w:rFonts w:ascii="Palatino Linotype" w:hAnsi="Palatino Linotype" w:cs="Arial"/>
              <w:b/>
            </w:rPr>
            <w:t xml:space="preserve">Organismo </w:t>
          </w:r>
          <w:r w:rsidRPr="00775E7C">
            <w:rPr>
              <w:rFonts w:ascii="Palatino Linotype" w:hAnsi="Palatino Linotype" w:cs="Arial"/>
              <w:b/>
            </w:rPr>
            <w:t>Descentral</w:t>
          </w:r>
          <w:r>
            <w:rPr>
              <w:rFonts w:ascii="Palatino Linotype" w:hAnsi="Palatino Linotype" w:cs="Arial"/>
              <w:b/>
            </w:rPr>
            <w:t>izado para la Prestación de l</w:t>
          </w:r>
          <w:r w:rsidRPr="00775E7C">
            <w:rPr>
              <w:rFonts w:ascii="Palatino Linotype" w:hAnsi="Palatino Linotype" w:cs="Arial"/>
              <w:b/>
            </w:rPr>
            <w:t>os Servicios del Agua Potable Alcantarillado y Saneamiento de Tecámac</w:t>
          </w:r>
        </w:p>
      </w:tc>
    </w:tr>
    <w:tr w:rsidR="005F5479" w:rsidRPr="00F04980" w14:paraId="1918EDE0" w14:textId="77777777" w:rsidTr="00EB02BB">
      <w:tc>
        <w:tcPr>
          <w:tcW w:w="2552" w:type="dxa"/>
          <w:shd w:val="clear" w:color="auto" w:fill="auto"/>
          <w:vAlign w:val="center"/>
        </w:tcPr>
        <w:p w14:paraId="2D13CE03" w14:textId="38B6FA11" w:rsidR="005F5479" w:rsidRPr="00A67937" w:rsidRDefault="005F5479" w:rsidP="00A67937">
          <w:pPr>
            <w:rPr>
              <w:rFonts w:ascii="Palatino Linotype" w:hAnsi="Palatino Linotype"/>
              <w:b/>
              <w:sz w:val="22"/>
              <w:szCs w:val="22"/>
              <w:lang w:val="es-ES_tradnl"/>
            </w:rPr>
          </w:pPr>
          <w:r w:rsidRPr="00A67937">
            <w:rPr>
              <w:rFonts w:ascii="Palatino Linotype" w:hAnsi="Palatino Linotype"/>
              <w:b/>
              <w:sz w:val="22"/>
            </w:rPr>
            <w:t>Comisionada Ponente:</w:t>
          </w:r>
        </w:p>
      </w:tc>
      <w:tc>
        <w:tcPr>
          <w:tcW w:w="3548" w:type="dxa"/>
          <w:shd w:val="clear" w:color="auto" w:fill="auto"/>
          <w:vAlign w:val="center"/>
        </w:tcPr>
        <w:p w14:paraId="6BD302A2" w14:textId="5EA43E62" w:rsidR="005F5479" w:rsidRPr="00A67937" w:rsidRDefault="005F5479" w:rsidP="00A67937">
          <w:pPr>
            <w:ind w:right="176"/>
            <w:jc w:val="both"/>
            <w:rPr>
              <w:rFonts w:ascii="Palatino Linotype" w:hAnsi="Palatino Linotype"/>
              <w:b/>
              <w:sz w:val="22"/>
            </w:rPr>
          </w:pPr>
          <w:r w:rsidRPr="00A67937">
            <w:rPr>
              <w:rFonts w:ascii="Palatino Linotype" w:hAnsi="Palatino Linotype"/>
              <w:b/>
              <w:sz w:val="22"/>
            </w:rPr>
            <w:t xml:space="preserve">Eva </w:t>
          </w:r>
          <w:proofErr w:type="spellStart"/>
          <w:r w:rsidRPr="00A67937">
            <w:rPr>
              <w:rFonts w:ascii="Palatino Linotype" w:hAnsi="Palatino Linotype"/>
              <w:b/>
              <w:sz w:val="22"/>
            </w:rPr>
            <w:t>Abaid</w:t>
          </w:r>
          <w:proofErr w:type="spellEnd"/>
          <w:r w:rsidRPr="00A67937">
            <w:rPr>
              <w:rFonts w:ascii="Palatino Linotype" w:hAnsi="Palatino Linotype"/>
              <w:b/>
              <w:sz w:val="22"/>
            </w:rPr>
            <w:t xml:space="preserve"> </w:t>
          </w:r>
          <w:proofErr w:type="spellStart"/>
          <w:r w:rsidRPr="00A67937">
            <w:rPr>
              <w:rFonts w:ascii="Palatino Linotype" w:hAnsi="Palatino Linotype"/>
              <w:b/>
              <w:sz w:val="22"/>
            </w:rPr>
            <w:t>Yapur</w:t>
          </w:r>
          <w:proofErr w:type="spellEnd"/>
        </w:p>
      </w:tc>
    </w:tr>
  </w:tbl>
  <w:p w14:paraId="44A12D97" w14:textId="70DE2B63" w:rsidR="005F5479" w:rsidRPr="000B431E" w:rsidRDefault="005F5479" w:rsidP="00F04980">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5F5479" w14:paraId="1675748B" w14:textId="77777777" w:rsidTr="00775E7C">
      <w:tc>
        <w:tcPr>
          <w:tcW w:w="4115" w:type="dxa"/>
          <w:vAlign w:val="center"/>
        </w:tcPr>
        <w:p w14:paraId="488BD4D9" w14:textId="58AD2CA2" w:rsidR="005F5479" w:rsidRPr="00F04980" w:rsidRDefault="005F5479"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1BF4F188" w14:textId="77777777" w:rsidR="005F5479" w:rsidRPr="00775E7C" w:rsidRDefault="005F5479" w:rsidP="00E45362">
          <w:pPr>
            <w:pStyle w:val="Encabezado"/>
            <w:jc w:val="both"/>
            <w:rPr>
              <w:rFonts w:ascii="Palatino Linotype" w:hAnsi="Palatino Linotype"/>
              <w:b/>
            </w:rPr>
          </w:pPr>
        </w:p>
        <w:p w14:paraId="377173D5" w14:textId="59B66E06" w:rsidR="005F5479" w:rsidRPr="00775E7C" w:rsidRDefault="005F5479" w:rsidP="00E45362">
          <w:pPr>
            <w:pStyle w:val="Encabezado"/>
            <w:jc w:val="both"/>
            <w:rPr>
              <w:rFonts w:ascii="Palatino Linotype" w:hAnsi="Palatino Linotype"/>
              <w:b/>
            </w:rPr>
          </w:pPr>
          <w:r w:rsidRPr="00775E7C">
            <w:rPr>
              <w:rFonts w:ascii="Palatino Linotype" w:hAnsi="Palatino Linotype"/>
              <w:b/>
            </w:rPr>
            <w:t>06237/INFOEM/IP/RR/2019 y acumulado</w:t>
          </w:r>
        </w:p>
      </w:tc>
    </w:tr>
    <w:tr w:rsidR="005F5479" w14:paraId="3BF9B89F" w14:textId="77777777" w:rsidTr="00775E7C">
      <w:tc>
        <w:tcPr>
          <w:tcW w:w="4115" w:type="dxa"/>
          <w:vAlign w:val="center"/>
        </w:tcPr>
        <w:p w14:paraId="3304BAE2" w14:textId="433912F6" w:rsidR="005F5479" w:rsidRPr="00F04980" w:rsidRDefault="005F5479"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701AB0E5" w:rsidR="005F5479" w:rsidRPr="00775E7C" w:rsidRDefault="00E67925" w:rsidP="00A96602">
          <w:pPr>
            <w:pStyle w:val="Encabezado"/>
            <w:jc w:val="both"/>
            <w:rPr>
              <w:rFonts w:ascii="Palatino Linotype" w:hAnsi="Palatino Linotype"/>
              <w:b/>
            </w:rPr>
          </w:pPr>
          <w:r>
            <w:rPr>
              <w:rFonts w:ascii="Palatino Linotype" w:hAnsi="Palatino Linotype"/>
              <w:b/>
            </w:rPr>
            <w:t xml:space="preserve">x </w:t>
          </w:r>
          <w:proofErr w:type="spellStart"/>
          <w:r>
            <w:rPr>
              <w:rFonts w:ascii="Palatino Linotype" w:hAnsi="Palatino Linotype"/>
              <w:b/>
            </w:rPr>
            <w:t>x</w:t>
          </w:r>
          <w:proofErr w:type="spellEnd"/>
          <w:r>
            <w:rPr>
              <w:rFonts w:ascii="Palatino Linotype" w:hAnsi="Palatino Linotype"/>
              <w:b/>
            </w:rPr>
            <w:t xml:space="preserve"> </w:t>
          </w:r>
          <w:proofErr w:type="spellStart"/>
          <w:r>
            <w:rPr>
              <w:rFonts w:ascii="Palatino Linotype" w:hAnsi="Palatino Linotype"/>
              <w:b/>
            </w:rPr>
            <w:t>x</w:t>
          </w:r>
          <w:proofErr w:type="spellEnd"/>
        </w:p>
      </w:tc>
    </w:tr>
    <w:tr w:rsidR="005F5479" w14:paraId="6AB6090E" w14:textId="77777777" w:rsidTr="00775E7C">
      <w:tc>
        <w:tcPr>
          <w:tcW w:w="4115" w:type="dxa"/>
          <w:vAlign w:val="center"/>
        </w:tcPr>
        <w:p w14:paraId="762C77D0" w14:textId="2AEF564F" w:rsidR="005F5479" w:rsidRPr="00F04980" w:rsidRDefault="005F5479"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2E6A0ECE" w:rsidR="005F5479" w:rsidRPr="00775E7C" w:rsidRDefault="005F5479" w:rsidP="00277EB9">
          <w:pPr>
            <w:pStyle w:val="Encabezado"/>
            <w:jc w:val="both"/>
            <w:rPr>
              <w:rFonts w:ascii="Palatino Linotype" w:hAnsi="Palatino Linotype"/>
              <w:b/>
              <w:spacing w:val="-20"/>
            </w:rPr>
          </w:pPr>
          <w:r w:rsidRPr="00775E7C">
            <w:rPr>
              <w:rFonts w:ascii="Palatino Linotype" w:hAnsi="Palatino Linotype" w:cs="Arial"/>
              <w:b/>
            </w:rPr>
            <w:t>Organismo Descentral</w:t>
          </w:r>
          <w:r>
            <w:rPr>
              <w:rFonts w:ascii="Palatino Linotype" w:hAnsi="Palatino Linotype" w:cs="Arial"/>
              <w:b/>
            </w:rPr>
            <w:t>izado para la Prestación de l</w:t>
          </w:r>
          <w:r w:rsidRPr="00775E7C">
            <w:rPr>
              <w:rFonts w:ascii="Palatino Linotype" w:hAnsi="Palatino Linotype" w:cs="Arial"/>
              <w:b/>
            </w:rPr>
            <w:t>os Servicios del Agua Potable Alcantarillado y Saneamiento de Tecámac</w:t>
          </w:r>
        </w:p>
      </w:tc>
    </w:tr>
    <w:tr w:rsidR="005F5479" w14:paraId="5C754632" w14:textId="77777777" w:rsidTr="00775E7C">
      <w:tc>
        <w:tcPr>
          <w:tcW w:w="4115" w:type="dxa"/>
          <w:vAlign w:val="center"/>
        </w:tcPr>
        <w:p w14:paraId="6486420A" w14:textId="2B270968" w:rsidR="005F5479" w:rsidRPr="00F04980" w:rsidRDefault="005F5479"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5F5479" w:rsidRPr="00775E7C" w:rsidRDefault="005F5479" w:rsidP="00AA4C4A">
          <w:pPr>
            <w:pStyle w:val="Encabezado"/>
            <w:jc w:val="both"/>
            <w:rPr>
              <w:rFonts w:ascii="Palatino Linotype" w:hAnsi="Palatino Linotype"/>
              <w:b/>
              <w:spacing w:val="-20"/>
            </w:rPr>
          </w:pPr>
          <w:r w:rsidRPr="00775E7C">
            <w:rPr>
              <w:rFonts w:ascii="Palatino Linotype" w:hAnsi="Palatino Linotype"/>
              <w:b/>
            </w:rPr>
            <w:t xml:space="preserve">Eva </w:t>
          </w:r>
          <w:proofErr w:type="spellStart"/>
          <w:r w:rsidRPr="00775E7C">
            <w:rPr>
              <w:rFonts w:ascii="Palatino Linotype" w:hAnsi="Palatino Linotype"/>
              <w:b/>
            </w:rPr>
            <w:t>Abaid</w:t>
          </w:r>
          <w:proofErr w:type="spellEnd"/>
          <w:r w:rsidRPr="00775E7C">
            <w:rPr>
              <w:rFonts w:ascii="Palatino Linotype" w:hAnsi="Palatino Linotype"/>
              <w:b/>
            </w:rPr>
            <w:t xml:space="preserve"> </w:t>
          </w:r>
          <w:proofErr w:type="spellStart"/>
          <w:r w:rsidRPr="00775E7C">
            <w:rPr>
              <w:rFonts w:ascii="Palatino Linotype" w:hAnsi="Palatino Linotype"/>
              <w:b/>
            </w:rPr>
            <w:t>Yapur</w:t>
          </w:r>
          <w:proofErr w:type="spellEnd"/>
        </w:p>
      </w:tc>
    </w:tr>
  </w:tbl>
  <w:p w14:paraId="6D0A0B3D" w14:textId="77777777" w:rsidR="005F5479" w:rsidRPr="006C588C" w:rsidRDefault="005F5479">
    <w:pPr>
      <w:pStyle w:val="Encabezado"/>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46D30"/>
    <w:multiLevelType w:val="hybridMultilevel"/>
    <w:tmpl w:val="F1F87FF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9AE2A49"/>
    <w:multiLevelType w:val="hybridMultilevel"/>
    <w:tmpl w:val="3042CE2E"/>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807EED"/>
    <w:multiLevelType w:val="hybridMultilevel"/>
    <w:tmpl w:val="22DCB5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65A4B390"/>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0"/>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2A86"/>
    <w:rsid w:val="00003DB2"/>
    <w:rsid w:val="00005307"/>
    <w:rsid w:val="00005892"/>
    <w:rsid w:val="0000711B"/>
    <w:rsid w:val="0001007E"/>
    <w:rsid w:val="00012128"/>
    <w:rsid w:val="000121F1"/>
    <w:rsid w:val="00013B6F"/>
    <w:rsid w:val="00015B5E"/>
    <w:rsid w:val="0002047E"/>
    <w:rsid w:val="00021550"/>
    <w:rsid w:val="00021A61"/>
    <w:rsid w:val="00023C93"/>
    <w:rsid w:val="00024016"/>
    <w:rsid w:val="00024506"/>
    <w:rsid w:val="00024B36"/>
    <w:rsid w:val="00030567"/>
    <w:rsid w:val="000325D6"/>
    <w:rsid w:val="00032EF9"/>
    <w:rsid w:val="00033071"/>
    <w:rsid w:val="00034FF9"/>
    <w:rsid w:val="00040EEC"/>
    <w:rsid w:val="0004103D"/>
    <w:rsid w:val="0004156B"/>
    <w:rsid w:val="000436A5"/>
    <w:rsid w:val="000441B5"/>
    <w:rsid w:val="000442BC"/>
    <w:rsid w:val="000455A2"/>
    <w:rsid w:val="000466DD"/>
    <w:rsid w:val="000470FE"/>
    <w:rsid w:val="00047CDD"/>
    <w:rsid w:val="00052542"/>
    <w:rsid w:val="0005256A"/>
    <w:rsid w:val="00052863"/>
    <w:rsid w:val="0005456A"/>
    <w:rsid w:val="00055CC7"/>
    <w:rsid w:val="00060D22"/>
    <w:rsid w:val="00063332"/>
    <w:rsid w:val="00063360"/>
    <w:rsid w:val="00063591"/>
    <w:rsid w:val="0006378B"/>
    <w:rsid w:val="00063810"/>
    <w:rsid w:val="00063CA8"/>
    <w:rsid w:val="000650FA"/>
    <w:rsid w:val="0006533A"/>
    <w:rsid w:val="00066752"/>
    <w:rsid w:val="00066C70"/>
    <w:rsid w:val="00067CF1"/>
    <w:rsid w:val="00073CC7"/>
    <w:rsid w:val="0007419C"/>
    <w:rsid w:val="0007456A"/>
    <w:rsid w:val="00074CB2"/>
    <w:rsid w:val="0008085A"/>
    <w:rsid w:val="0008493C"/>
    <w:rsid w:val="0008542A"/>
    <w:rsid w:val="000901F9"/>
    <w:rsid w:val="00090D44"/>
    <w:rsid w:val="00091C2E"/>
    <w:rsid w:val="000940D3"/>
    <w:rsid w:val="00094D10"/>
    <w:rsid w:val="00094D39"/>
    <w:rsid w:val="0009522B"/>
    <w:rsid w:val="0009645F"/>
    <w:rsid w:val="00096648"/>
    <w:rsid w:val="00097D75"/>
    <w:rsid w:val="000A02C3"/>
    <w:rsid w:val="000A1D24"/>
    <w:rsid w:val="000A1F12"/>
    <w:rsid w:val="000A2D0F"/>
    <w:rsid w:val="000A3812"/>
    <w:rsid w:val="000A5ED9"/>
    <w:rsid w:val="000A6774"/>
    <w:rsid w:val="000A692D"/>
    <w:rsid w:val="000A74FD"/>
    <w:rsid w:val="000A75F8"/>
    <w:rsid w:val="000A7622"/>
    <w:rsid w:val="000A7741"/>
    <w:rsid w:val="000B15B3"/>
    <w:rsid w:val="000B2A85"/>
    <w:rsid w:val="000B3FFD"/>
    <w:rsid w:val="000B431E"/>
    <w:rsid w:val="000B4BB1"/>
    <w:rsid w:val="000B6B38"/>
    <w:rsid w:val="000B73C9"/>
    <w:rsid w:val="000B76B2"/>
    <w:rsid w:val="000B7E94"/>
    <w:rsid w:val="000C027C"/>
    <w:rsid w:val="000C23E5"/>
    <w:rsid w:val="000C30D7"/>
    <w:rsid w:val="000C35F4"/>
    <w:rsid w:val="000C41C9"/>
    <w:rsid w:val="000C4453"/>
    <w:rsid w:val="000C4BD3"/>
    <w:rsid w:val="000C5ACA"/>
    <w:rsid w:val="000C6215"/>
    <w:rsid w:val="000C623A"/>
    <w:rsid w:val="000C6642"/>
    <w:rsid w:val="000C673F"/>
    <w:rsid w:val="000C7B7E"/>
    <w:rsid w:val="000D06E4"/>
    <w:rsid w:val="000D2CA0"/>
    <w:rsid w:val="000D2D89"/>
    <w:rsid w:val="000D30DE"/>
    <w:rsid w:val="000D38A8"/>
    <w:rsid w:val="000D3D28"/>
    <w:rsid w:val="000D62B5"/>
    <w:rsid w:val="000D67BB"/>
    <w:rsid w:val="000E08B7"/>
    <w:rsid w:val="000E2235"/>
    <w:rsid w:val="000E2502"/>
    <w:rsid w:val="000E2D87"/>
    <w:rsid w:val="000E428A"/>
    <w:rsid w:val="000E47C3"/>
    <w:rsid w:val="000E4806"/>
    <w:rsid w:val="000E4E18"/>
    <w:rsid w:val="000E64A6"/>
    <w:rsid w:val="000E6819"/>
    <w:rsid w:val="000E69F0"/>
    <w:rsid w:val="000F0982"/>
    <w:rsid w:val="000F0D31"/>
    <w:rsid w:val="000F24E2"/>
    <w:rsid w:val="000F3B3D"/>
    <w:rsid w:val="000F4409"/>
    <w:rsid w:val="000F64AA"/>
    <w:rsid w:val="000F69CC"/>
    <w:rsid w:val="000F747C"/>
    <w:rsid w:val="00101E0F"/>
    <w:rsid w:val="00106C69"/>
    <w:rsid w:val="00110240"/>
    <w:rsid w:val="00110276"/>
    <w:rsid w:val="001106EE"/>
    <w:rsid w:val="00114617"/>
    <w:rsid w:val="001174A8"/>
    <w:rsid w:val="00117A4E"/>
    <w:rsid w:val="00117ECA"/>
    <w:rsid w:val="00121B9D"/>
    <w:rsid w:val="00122892"/>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3B0D"/>
    <w:rsid w:val="00155BC4"/>
    <w:rsid w:val="00156C16"/>
    <w:rsid w:val="001571A7"/>
    <w:rsid w:val="0015743A"/>
    <w:rsid w:val="001636EF"/>
    <w:rsid w:val="00164EE4"/>
    <w:rsid w:val="00164F1D"/>
    <w:rsid w:val="001660DF"/>
    <w:rsid w:val="00166D9C"/>
    <w:rsid w:val="00167BB7"/>
    <w:rsid w:val="00167CCF"/>
    <w:rsid w:val="00167FD5"/>
    <w:rsid w:val="0017103A"/>
    <w:rsid w:val="0017124E"/>
    <w:rsid w:val="00172704"/>
    <w:rsid w:val="00173064"/>
    <w:rsid w:val="001730B8"/>
    <w:rsid w:val="001732EE"/>
    <w:rsid w:val="00173A72"/>
    <w:rsid w:val="00173AA4"/>
    <w:rsid w:val="001746A4"/>
    <w:rsid w:val="001769E0"/>
    <w:rsid w:val="00176AC8"/>
    <w:rsid w:val="00176CCD"/>
    <w:rsid w:val="00177851"/>
    <w:rsid w:val="0018082F"/>
    <w:rsid w:val="00181EFF"/>
    <w:rsid w:val="00183285"/>
    <w:rsid w:val="0018438F"/>
    <w:rsid w:val="00184EB6"/>
    <w:rsid w:val="001856C4"/>
    <w:rsid w:val="00185F44"/>
    <w:rsid w:val="00192272"/>
    <w:rsid w:val="001923CF"/>
    <w:rsid w:val="001925ED"/>
    <w:rsid w:val="00193A5A"/>
    <w:rsid w:val="00193A83"/>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C5"/>
    <w:rsid w:val="001B16F1"/>
    <w:rsid w:val="001B38FD"/>
    <w:rsid w:val="001B4B52"/>
    <w:rsid w:val="001C2657"/>
    <w:rsid w:val="001C2EE5"/>
    <w:rsid w:val="001C3408"/>
    <w:rsid w:val="001C3BDF"/>
    <w:rsid w:val="001C4C72"/>
    <w:rsid w:val="001C59BF"/>
    <w:rsid w:val="001C5E3D"/>
    <w:rsid w:val="001C5ECD"/>
    <w:rsid w:val="001C7652"/>
    <w:rsid w:val="001D0D38"/>
    <w:rsid w:val="001D0DF0"/>
    <w:rsid w:val="001D5765"/>
    <w:rsid w:val="001D6306"/>
    <w:rsid w:val="001D7B2B"/>
    <w:rsid w:val="001E0CED"/>
    <w:rsid w:val="001E10CA"/>
    <w:rsid w:val="001E2205"/>
    <w:rsid w:val="001E2837"/>
    <w:rsid w:val="001E2D79"/>
    <w:rsid w:val="001E30B0"/>
    <w:rsid w:val="001E3224"/>
    <w:rsid w:val="001E3DF2"/>
    <w:rsid w:val="001E5389"/>
    <w:rsid w:val="001E5622"/>
    <w:rsid w:val="001E61A4"/>
    <w:rsid w:val="001E631C"/>
    <w:rsid w:val="001E6D8C"/>
    <w:rsid w:val="001E7B6D"/>
    <w:rsid w:val="001F02DA"/>
    <w:rsid w:val="001F0300"/>
    <w:rsid w:val="001F2D12"/>
    <w:rsid w:val="001F3E93"/>
    <w:rsid w:val="001F44FD"/>
    <w:rsid w:val="001F56F3"/>
    <w:rsid w:val="001F5794"/>
    <w:rsid w:val="001F5938"/>
    <w:rsid w:val="001F6AA4"/>
    <w:rsid w:val="00201EA1"/>
    <w:rsid w:val="0020307C"/>
    <w:rsid w:val="00205672"/>
    <w:rsid w:val="00206EAC"/>
    <w:rsid w:val="002070A8"/>
    <w:rsid w:val="00207C03"/>
    <w:rsid w:val="00212055"/>
    <w:rsid w:val="00212204"/>
    <w:rsid w:val="00212D36"/>
    <w:rsid w:val="00215A2F"/>
    <w:rsid w:val="00216AB9"/>
    <w:rsid w:val="00222854"/>
    <w:rsid w:val="002239DE"/>
    <w:rsid w:val="00224F19"/>
    <w:rsid w:val="00225381"/>
    <w:rsid w:val="002262E3"/>
    <w:rsid w:val="002264D4"/>
    <w:rsid w:val="00226B9C"/>
    <w:rsid w:val="00227FC3"/>
    <w:rsid w:val="002319EB"/>
    <w:rsid w:val="0023271C"/>
    <w:rsid w:val="002333C7"/>
    <w:rsid w:val="0023569C"/>
    <w:rsid w:val="00235E09"/>
    <w:rsid w:val="002364FB"/>
    <w:rsid w:val="00237093"/>
    <w:rsid w:val="00240302"/>
    <w:rsid w:val="00241478"/>
    <w:rsid w:val="002418C4"/>
    <w:rsid w:val="00241999"/>
    <w:rsid w:val="00242131"/>
    <w:rsid w:val="002422BA"/>
    <w:rsid w:val="0024350E"/>
    <w:rsid w:val="002442C1"/>
    <w:rsid w:val="00247881"/>
    <w:rsid w:val="00247959"/>
    <w:rsid w:val="00247A53"/>
    <w:rsid w:val="00247FF9"/>
    <w:rsid w:val="002512AD"/>
    <w:rsid w:val="002517CA"/>
    <w:rsid w:val="00251D04"/>
    <w:rsid w:val="00252054"/>
    <w:rsid w:val="00252B17"/>
    <w:rsid w:val="00255775"/>
    <w:rsid w:val="0025594A"/>
    <w:rsid w:val="002562D5"/>
    <w:rsid w:val="0025776B"/>
    <w:rsid w:val="00260989"/>
    <w:rsid w:val="002624EB"/>
    <w:rsid w:val="0026326E"/>
    <w:rsid w:val="0026434C"/>
    <w:rsid w:val="0026456D"/>
    <w:rsid w:val="00264896"/>
    <w:rsid w:val="0026561B"/>
    <w:rsid w:val="00265801"/>
    <w:rsid w:val="00267987"/>
    <w:rsid w:val="00271166"/>
    <w:rsid w:val="00271EBE"/>
    <w:rsid w:val="00272F08"/>
    <w:rsid w:val="00274F41"/>
    <w:rsid w:val="002758C5"/>
    <w:rsid w:val="00275EF9"/>
    <w:rsid w:val="00277EB9"/>
    <w:rsid w:val="00277EC6"/>
    <w:rsid w:val="0028057B"/>
    <w:rsid w:val="00281CB7"/>
    <w:rsid w:val="002830D4"/>
    <w:rsid w:val="00283E6C"/>
    <w:rsid w:val="00285116"/>
    <w:rsid w:val="00285F7B"/>
    <w:rsid w:val="00286779"/>
    <w:rsid w:val="00291122"/>
    <w:rsid w:val="002912BA"/>
    <w:rsid w:val="002927F1"/>
    <w:rsid w:val="002944C8"/>
    <w:rsid w:val="00294C2B"/>
    <w:rsid w:val="00294FBD"/>
    <w:rsid w:val="0029565B"/>
    <w:rsid w:val="00296863"/>
    <w:rsid w:val="002972C1"/>
    <w:rsid w:val="0029798B"/>
    <w:rsid w:val="002A0112"/>
    <w:rsid w:val="002A02B7"/>
    <w:rsid w:val="002A095A"/>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785"/>
    <w:rsid w:val="002D194A"/>
    <w:rsid w:val="002D1E43"/>
    <w:rsid w:val="002D1F1F"/>
    <w:rsid w:val="002D1F21"/>
    <w:rsid w:val="002D2AAE"/>
    <w:rsid w:val="002D3922"/>
    <w:rsid w:val="002D41B3"/>
    <w:rsid w:val="002D4EAE"/>
    <w:rsid w:val="002D51DB"/>
    <w:rsid w:val="002D5C02"/>
    <w:rsid w:val="002D5D37"/>
    <w:rsid w:val="002D5E60"/>
    <w:rsid w:val="002E0F23"/>
    <w:rsid w:val="002E2680"/>
    <w:rsid w:val="002E2EEF"/>
    <w:rsid w:val="002E3A6D"/>
    <w:rsid w:val="002E7625"/>
    <w:rsid w:val="002F07BA"/>
    <w:rsid w:val="002F15AA"/>
    <w:rsid w:val="002F1ECA"/>
    <w:rsid w:val="002F2C3B"/>
    <w:rsid w:val="002F3FA0"/>
    <w:rsid w:val="002F4630"/>
    <w:rsid w:val="002F55E0"/>
    <w:rsid w:val="002F5EF0"/>
    <w:rsid w:val="002F7E9D"/>
    <w:rsid w:val="003009EB"/>
    <w:rsid w:val="00301480"/>
    <w:rsid w:val="003021AC"/>
    <w:rsid w:val="00305556"/>
    <w:rsid w:val="00306721"/>
    <w:rsid w:val="00306E78"/>
    <w:rsid w:val="0031042B"/>
    <w:rsid w:val="003105ED"/>
    <w:rsid w:val="00312E0F"/>
    <w:rsid w:val="0031514E"/>
    <w:rsid w:val="00316569"/>
    <w:rsid w:val="00316880"/>
    <w:rsid w:val="003175ED"/>
    <w:rsid w:val="0031779C"/>
    <w:rsid w:val="003200C4"/>
    <w:rsid w:val="00320AC8"/>
    <w:rsid w:val="0032104A"/>
    <w:rsid w:val="003215C3"/>
    <w:rsid w:val="00321F40"/>
    <w:rsid w:val="003227AF"/>
    <w:rsid w:val="00322B25"/>
    <w:rsid w:val="00323745"/>
    <w:rsid w:val="0033006A"/>
    <w:rsid w:val="00330AAA"/>
    <w:rsid w:val="00331630"/>
    <w:rsid w:val="00331B10"/>
    <w:rsid w:val="003330AD"/>
    <w:rsid w:val="00336987"/>
    <w:rsid w:val="00336EFC"/>
    <w:rsid w:val="00337111"/>
    <w:rsid w:val="003374E4"/>
    <w:rsid w:val="00337E62"/>
    <w:rsid w:val="00340C8E"/>
    <w:rsid w:val="003410A2"/>
    <w:rsid w:val="00342533"/>
    <w:rsid w:val="00343952"/>
    <w:rsid w:val="00344748"/>
    <w:rsid w:val="003451BB"/>
    <w:rsid w:val="00345760"/>
    <w:rsid w:val="003507C2"/>
    <w:rsid w:val="00350828"/>
    <w:rsid w:val="00350FA6"/>
    <w:rsid w:val="00351248"/>
    <w:rsid w:val="00351D6A"/>
    <w:rsid w:val="00352920"/>
    <w:rsid w:val="003555D6"/>
    <w:rsid w:val="00355775"/>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6FA9"/>
    <w:rsid w:val="003A712B"/>
    <w:rsid w:val="003A7AEF"/>
    <w:rsid w:val="003B0040"/>
    <w:rsid w:val="003B0BD9"/>
    <w:rsid w:val="003B1132"/>
    <w:rsid w:val="003B18C4"/>
    <w:rsid w:val="003B29C6"/>
    <w:rsid w:val="003B2F5A"/>
    <w:rsid w:val="003B45E1"/>
    <w:rsid w:val="003B461F"/>
    <w:rsid w:val="003B6B3D"/>
    <w:rsid w:val="003B6E7F"/>
    <w:rsid w:val="003B74B4"/>
    <w:rsid w:val="003C02B8"/>
    <w:rsid w:val="003C139A"/>
    <w:rsid w:val="003C25F7"/>
    <w:rsid w:val="003C2683"/>
    <w:rsid w:val="003C371A"/>
    <w:rsid w:val="003C51B5"/>
    <w:rsid w:val="003C5525"/>
    <w:rsid w:val="003C6F9E"/>
    <w:rsid w:val="003D1B5F"/>
    <w:rsid w:val="003D2394"/>
    <w:rsid w:val="003D2E66"/>
    <w:rsid w:val="003D4921"/>
    <w:rsid w:val="003D492E"/>
    <w:rsid w:val="003D4C7E"/>
    <w:rsid w:val="003D5A88"/>
    <w:rsid w:val="003D5EC7"/>
    <w:rsid w:val="003D5F61"/>
    <w:rsid w:val="003D77B0"/>
    <w:rsid w:val="003D78A4"/>
    <w:rsid w:val="003E16D0"/>
    <w:rsid w:val="003E1AF9"/>
    <w:rsid w:val="003E3A51"/>
    <w:rsid w:val="003E6040"/>
    <w:rsid w:val="003E7409"/>
    <w:rsid w:val="003F059F"/>
    <w:rsid w:val="003F05FB"/>
    <w:rsid w:val="003F2E52"/>
    <w:rsid w:val="003F564A"/>
    <w:rsid w:val="003F5FB2"/>
    <w:rsid w:val="003F5FEA"/>
    <w:rsid w:val="003F6ED1"/>
    <w:rsid w:val="003F7195"/>
    <w:rsid w:val="003F788B"/>
    <w:rsid w:val="003F7DD9"/>
    <w:rsid w:val="0040006B"/>
    <w:rsid w:val="00401188"/>
    <w:rsid w:val="004014DD"/>
    <w:rsid w:val="0040206E"/>
    <w:rsid w:val="004021C8"/>
    <w:rsid w:val="0040225C"/>
    <w:rsid w:val="00403719"/>
    <w:rsid w:val="00410711"/>
    <w:rsid w:val="00410AD2"/>
    <w:rsid w:val="00410B3A"/>
    <w:rsid w:val="00410F2A"/>
    <w:rsid w:val="004115C6"/>
    <w:rsid w:val="004128EF"/>
    <w:rsid w:val="00412AE3"/>
    <w:rsid w:val="00412DF9"/>
    <w:rsid w:val="00413EC3"/>
    <w:rsid w:val="00414A11"/>
    <w:rsid w:val="00415020"/>
    <w:rsid w:val="004152CB"/>
    <w:rsid w:val="004161DB"/>
    <w:rsid w:val="0041643B"/>
    <w:rsid w:val="00416FFA"/>
    <w:rsid w:val="004203C7"/>
    <w:rsid w:val="00421978"/>
    <w:rsid w:val="0042199C"/>
    <w:rsid w:val="00422D28"/>
    <w:rsid w:val="004241A7"/>
    <w:rsid w:val="00425545"/>
    <w:rsid w:val="00427C3B"/>
    <w:rsid w:val="00430572"/>
    <w:rsid w:val="004313FF"/>
    <w:rsid w:val="00431692"/>
    <w:rsid w:val="0043174C"/>
    <w:rsid w:val="004321FD"/>
    <w:rsid w:val="00433FE2"/>
    <w:rsid w:val="004360DC"/>
    <w:rsid w:val="004377C3"/>
    <w:rsid w:val="00437B88"/>
    <w:rsid w:val="004408D8"/>
    <w:rsid w:val="00441144"/>
    <w:rsid w:val="0044215C"/>
    <w:rsid w:val="0044236D"/>
    <w:rsid w:val="00442D74"/>
    <w:rsid w:val="00443563"/>
    <w:rsid w:val="0044745D"/>
    <w:rsid w:val="00447977"/>
    <w:rsid w:val="00447E14"/>
    <w:rsid w:val="00451619"/>
    <w:rsid w:val="00453310"/>
    <w:rsid w:val="00454186"/>
    <w:rsid w:val="004548E4"/>
    <w:rsid w:val="00455A00"/>
    <w:rsid w:val="00455BFF"/>
    <w:rsid w:val="004568CD"/>
    <w:rsid w:val="004575B5"/>
    <w:rsid w:val="00457B18"/>
    <w:rsid w:val="004607C8"/>
    <w:rsid w:val="00460F10"/>
    <w:rsid w:val="00462FA6"/>
    <w:rsid w:val="00463AF5"/>
    <w:rsid w:val="004656D0"/>
    <w:rsid w:val="00466D18"/>
    <w:rsid w:val="00473D49"/>
    <w:rsid w:val="00474400"/>
    <w:rsid w:val="0047532B"/>
    <w:rsid w:val="004753CC"/>
    <w:rsid w:val="00476442"/>
    <w:rsid w:val="0047646D"/>
    <w:rsid w:val="00476B7E"/>
    <w:rsid w:val="00477E9F"/>
    <w:rsid w:val="0048470A"/>
    <w:rsid w:val="00485EF4"/>
    <w:rsid w:val="00486235"/>
    <w:rsid w:val="004908BB"/>
    <w:rsid w:val="00490D84"/>
    <w:rsid w:val="00491409"/>
    <w:rsid w:val="00491784"/>
    <w:rsid w:val="0049447F"/>
    <w:rsid w:val="00494C6A"/>
    <w:rsid w:val="00497750"/>
    <w:rsid w:val="004A13C7"/>
    <w:rsid w:val="004A2725"/>
    <w:rsid w:val="004A53F8"/>
    <w:rsid w:val="004A62A3"/>
    <w:rsid w:val="004A705B"/>
    <w:rsid w:val="004A798F"/>
    <w:rsid w:val="004B1B1B"/>
    <w:rsid w:val="004B2684"/>
    <w:rsid w:val="004B2DB3"/>
    <w:rsid w:val="004B3958"/>
    <w:rsid w:val="004B54C8"/>
    <w:rsid w:val="004B67CC"/>
    <w:rsid w:val="004B749D"/>
    <w:rsid w:val="004C00D5"/>
    <w:rsid w:val="004C08A4"/>
    <w:rsid w:val="004C4221"/>
    <w:rsid w:val="004C4AE6"/>
    <w:rsid w:val="004C4FF2"/>
    <w:rsid w:val="004C504F"/>
    <w:rsid w:val="004C6275"/>
    <w:rsid w:val="004C6ACC"/>
    <w:rsid w:val="004C707D"/>
    <w:rsid w:val="004C7A2C"/>
    <w:rsid w:val="004D0A26"/>
    <w:rsid w:val="004D1530"/>
    <w:rsid w:val="004D1553"/>
    <w:rsid w:val="004D2D04"/>
    <w:rsid w:val="004D44B3"/>
    <w:rsid w:val="004D550F"/>
    <w:rsid w:val="004D7756"/>
    <w:rsid w:val="004E23C3"/>
    <w:rsid w:val="004E4725"/>
    <w:rsid w:val="004E54AC"/>
    <w:rsid w:val="004E5FF5"/>
    <w:rsid w:val="004E618F"/>
    <w:rsid w:val="004E6DEC"/>
    <w:rsid w:val="004E7C59"/>
    <w:rsid w:val="004F054D"/>
    <w:rsid w:val="004F1AF1"/>
    <w:rsid w:val="004F2302"/>
    <w:rsid w:val="004F4551"/>
    <w:rsid w:val="004F560D"/>
    <w:rsid w:val="004F562E"/>
    <w:rsid w:val="004F5EA1"/>
    <w:rsid w:val="004F6E15"/>
    <w:rsid w:val="004F7126"/>
    <w:rsid w:val="00501F8B"/>
    <w:rsid w:val="005038B4"/>
    <w:rsid w:val="00504576"/>
    <w:rsid w:val="00505C80"/>
    <w:rsid w:val="00505D5C"/>
    <w:rsid w:val="00505E84"/>
    <w:rsid w:val="00505FD1"/>
    <w:rsid w:val="00510BC4"/>
    <w:rsid w:val="0051195A"/>
    <w:rsid w:val="00512217"/>
    <w:rsid w:val="00512B66"/>
    <w:rsid w:val="00513E12"/>
    <w:rsid w:val="00513FF0"/>
    <w:rsid w:val="005141B8"/>
    <w:rsid w:val="0051496D"/>
    <w:rsid w:val="00517441"/>
    <w:rsid w:val="00517C27"/>
    <w:rsid w:val="00517FDE"/>
    <w:rsid w:val="00521235"/>
    <w:rsid w:val="00521F0E"/>
    <w:rsid w:val="00522BD8"/>
    <w:rsid w:val="005234FA"/>
    <w:rsid w:val="005250D7"/>
    <w:rsid w:val="005271BC"/>
    <w:rsid w:val="005278C5"/>
    <w:rsid w:val="00527B85"/>
    <w:rsid w:val="005301AE"/>
    <w:rsid w:val="005308FF"/>
    <w:rsid w:val="005318FE"/>
    <w:rsid w:val="00532107"/>
    <w:rsid w:val="00532A88"/>
    <w:rsid w:val="005339EB"/>
    <w:rsid w:val="0053414F"/>
    <w:rsid w:val="00534F87"/>
    <w:rsid w:val="005355D8"/>
    <w:rsid w:val="0053589B"/>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079"/>
    <w:rsid w:val="00560E5B"/>
    <w:rsid w:val="00562F3A"/>
    <w:rsid w:val="005636C5"/>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410B"/>
    <w:rsid w:val="005950A8"/>
    <w:rsid w:val="00595E88"/>
    <w:rsid w:val="00597F54"/>
    <w:rsid w:val="005A0AB1"/>
    <w:rsid w:val="005A0AF2"/>
    <w:rsid w:val="005A1536"/>
    <w:rsid w:val="005A29D6"/>
    <w:rsid w:val="005A2A10"/>
    <w:rsid w:val="005A3224"/>
    <w:rsid w:val="005A3420"/>
    <w:rsid w:val="005A5E02"/>
    <w:rsid w:val="005A5E15"/>
    <w:rsid w:val="005A63A9"/>
    <w:rsid w:val="005A67CB"/>
    <w:rsid w:val="005A7148"/>
    <w:rsid w:val="005B0274"/>
    <w:rsid w:val="005B2089"/>
    <w:rsid w:val="005B28E3"/>
    <w:rsid w:val="005B5192"/>
    <w:rsid w:val="005B6FFA"/>
    <w:rsid w:val="005C0050"/>
    <w:rsid w:val="005C1A8E"/>
    <w:rsid w:val="005C26B3"/>
    <w:rsid w:val="005C59B9"/>
    <w:rsid w:val="005C68B3"/>
    <w:rsid w:val="005C736A"/>
    <w:rsid w:val="005D02AE"/>
    <w:rsid w:val="005D0557"/>
    <w:rsid w:val="005D07E1"/>
    <w:rsid w:val="005D2577"/>
    <w:rsid w:val="005D3965"/>
    <w:rsid w:val="005D68CF"/>
    <w:rsid w:val="005E153E"/>
    <w:rsid w:val="005E1BF8"/>
    <w:rsid w:val="005E3BB2"/>
    <w:rsid w:val="005E3DF0"/>
    <w:rsid w:val="005E4BE3"/>
    <w:rsid w:val="005E4C06"/>
    <w:rsid w:val="005E58F3"/>
    <w:rsid w:val="005E5E4E"/>
    <w:rsid w:val="005F0529"/>
    <w:rsid w:val="005F0630"/>
    <w:rsid w:val="005F2985"/>
    <w:rsid w:val="005F2BEB"/>
    <w:rsid w:val="005F31C6"/>
    <w:rsid w:val="005F4709"/>
    <w:rsid w:val="005F4A9F"/>
    <w:rsid w:val="005F5479"/>
    <w:rsid w:val="005F5F12"/>
    <w:rsid w:val="005F625C"/>
    <w:rsid w:val="005F6815"/>
    <w:rsid w:val="005F6A14"/>
    <w:rsid w:val="005F6A4A"/>
    <w:rsid w:val="005F7CC1"/>
    <w:rsid w:val="00600D1C"/>
    <w:rsid w:val="00601153"/>
    <w:rsid w:val="006023DF"/>
    <w:rsid w:val="006027DA"/>
    <w:rsid w:val="00603934"/>
    <w:rsid w:val="00605D44"/>
    <w:rsid w:val="00607D2D"/>
    <w:rsid w:val="00610B3D"/>
    <w:rsid w:val="00610DE9"/>
    <w:rsid w:val="006111E5"/>
    <w:rsid w:val="006119C1"/>
    <w:rsid w:val="00613857"/>
    <w:rsid w:val="006145F3"/>
    <w:rsid w:val="00616D49"/>
    <w:rsid w:val="0061708A"/>
    <w:rsid w:val="006179BD"/>
    <w:rsid w:val="00617B86"/>
    <w:rsid w:val="00620034"/>
    <w:rsid w:val="0062064A"/>
    <w:rsid w:val="006207CC"/>
    <w:rsid w:val="0062087C"/>
    <w:rsid w:val="006210DD"/>
    <w:rsid w:val="00621EEF"/>
    <w:rsid w:val="00624ED0"/>
    <w:rsid w:val="006317D0"/>
    <w:rsid w:val="006333C4"/>
    <w:rsid w:val="00634485"/>
    <w:rsid w:val="006359E2"/>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580B"/>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0F6A"/>
    <w:rsid w:val="0068109A"/>
    <w:rsid w:val="00681A43"/>
    <w:rsid w:val="0068226E"/>
    <w:rsid w:val="00682BE6"/>
    <w:rsid w:val="0068341B"/>
    <w:rsid w:val="006836FC"/>
    <w:rsid w:val="00686076"/>
    <w:rsid w:val="00686965"/>
    <w:rsid w:val="006907FF"/>
    <w:rsid w:val="00691538"/>
    <w:rsid w:val="00692E86"/>
    <w:rsid w:val="00692F08"/>
    <w:rsid w:val="00693B79"/>
    <w:rsid w:val="006941F9"/>
    <w:rsid w:val="006963B4"/>
    <w:rsid w:val="00697350"/>
    <w:rsid w:val="006A1D5B"/>
    <w:rsid w:val="006A1EAD"/>
    <w:rsid w:val="006A29E7"/>
    <w:rsid w:val="006A391C"/>
    <w:rsid w:val="006A46B0"/>
    <w:rsid w:val="006A4B40"/>
    <w:rsid w:val="006A5A7E"/>
    <w:rsid w:val="006A5AFC"/>
    <w:rsid w:val="006A68BB"/>
    <w:rsid w:val="006A7FAD"/>
    <w:rsid w:val="006B3577"/>
    <w:rsid w:val="006B375E"/>
    <w:rsid w:val="006B4C16"/>
    <w:rsid w:val="006B7D5E"/>
    <w:rsid w:val="006C0459"/>
    <w:rsid w:val="006C1311"/>
    <w:rsid w:val="006C588C"/>
    <w:rsid w:val="006C6166"/>
    <w:rsid w:val="006C6223"/>
    <w:rsid w:val="006D035F"/>
    <w:rsid w:val="006D139D"/>
    <w:rsid w:val="006D1F96"/>
    <w:rsid w:val="006D36AB"/>
    <w:rsid w:val="006D426D"/>
    <w:rsid w:val="006D5BC6"/>
    <w:rsid w:val="006D79FA"/>
    <w:rsid w:val="006E0525"/>
    <w:rsid w:val="006E0787"/>
    <w:rsid w:val="006E0CBC"/>
    <w:rsid w:val="006E0D87"/>
    <w:rsid w:val="006E1EA8"/>
    <w:rsid w:val="006E216B"/>
    <w:rsid w:val="006E31FA"/>
    <w:rsid w:val="006E355B"/>
    <w:rsid w:val="006E374B"/>
    <w:rsid w:val="006E37E4"/>
    <w:rsid w:val="006E5EF5"/>
    <w:rsid w:val="006E6389"/>
    <w:rsid w:val="006E6B81"/>
    <w:rsid w:val="006E71B5"/>
    <w:rsid w:val="006F06BC"/>
    <w:rsid w:val="006F1160"/>
    <w:rsid w:val="006F142C"/>
    <w:rsid w:val="006F30F8"/>
    <w:rsid w:val="006F37F5"/>
    <w:rsid w:val="006F3939"/>
    <w:rsid w:val="006F5BB0"/>
    <w:rsid w:val="006F7611"/>
    <w:rsid w:val="006F7AE9"/>
    <w:rsid w:val="00700768"/>
    <w:rsid w:val="00700FCC"/>
    <w:rsid w:val="00701297"/>
    <w:rsid w:val="00702196"/>
    <w:rsid w:val="007029FB"/>
    <w:rsid w:val="007032C6"/>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747"/>
    <w:rsid w:val="007328A3"/>
    <w:rsid w:val="007336E7"/>
    <w:rsid w:val="007343A3"/>
    <w:rsid w:val="007364BC"/>
    <w:rsid w:val="00736C06"/>
    <w:rsid w:val="00736DA2"/>
    <w:rsid w:val="007373A9"/>
    <w:rsid w:val="007401E9"/>
    <w:rsid w:val="00740630"/>
    <w:rsid w:val="0074083B"/>
    <w:rsid w:val="007410CB"/>
    <w:rsid w:val="00742CED"/>
    <w:rsid w:val="007449B4"/>
    <w:rsid w:val="007460DB"/>
    <w:rsid w:val="00746D5E"/>
    <w:rsid w:val="007471DF"/>
    <w:rsid w:val="007477A3"/>
    <w:rsid w:val="007508CE"/>
    <w:rsid w:val="00751A22"/>
    <w:rsid w:val="0075210E"/>
    <w:rsid w:val="0075212E"/>
    <w:rsid w:val="0075525A"/>
    <w:rsid w:val="00755C03"/>
    <w:rsid w:val="00760DE6"/>
    <w:rsid w:val="00761911"/>
    <w:rsid w:val="00763CFA"/>
    <w:rsid w:val="00763F87"/>
    <w:rsid w:val="007640FB"/>
    <w:rsid w:val="00764F90"/>
    <w:rsid w:val="007651E0"/>
    <w:rsid w:val="00765350"/>
    <w:rsid w:val="00765E68"/>
    <w:rsid w:val="00766D2B"/>
    <w:rsid w:val="00770687"/>
    <w:rsid w:val="00775E7C"/>
    <w:rsid w:val="00776D3B"/>
    <w:rsid w:val="00780963"/>
    <w:rsid w:val="00780B96"/>
    <w:rsid w:val="00780BFE"/>
    <w:rsid w:val="00780D8E"/>
    <w:rsid w:val="0078234C"/>
    <w:rsid w:val="007824BA"/>
    <w:rsid w:val="00782F05"/>
    <w:rsid w:val="00783CBA"/>
    <w:rsid w:val="00784AF5"/>
    <w:rsid w:val="00787754"/>
    <w:rsid w:val="007903AE"/>
    <w:rsid w:val="00790597"/>
    <w:rsid w:val="007911CA"/>
    <w:rsid w:val="0079131E"/>
    <w:rsid w:val="00791A27"/>
    <w:rsid w:val="0079437C"/>
    <w:rsid w:val="007962A7"/>
    <w:rsid w:val="00796E85"/>
    <w:rsid w:val="00797DEF"/>
    <w:rsid w:val="007A0350"/>
    <w:rsid w:val="007A0A39"/>
    <w:rsid w:val="007A245B"/>
    <w:rsid w:val="007A2C09"/>
    <w:rsid w:val="007A3067"/>
    <w:rsid w:val="007A3EF4"/>
    <w:rsid w:val="007A4000"/>
    <w:rsid w:val="007A562A"/>
    <w:rsid w:val="007A6AE6"/>
    <w:rsid w:val="007A6B92"/>
    <w:rsid w:val="007A6E86"/>
    <w:rsid w:val="007A73D0"/>
    <w:rsid w:val="007A7644"/>
    <w:rsid w:val="007A78FA"/>
    <w:rsid w:val="007A7F4A"/>
    <w:rsid w:val="007B017E"/>
    <w:rsid w:val="007B168A"/>
    <w:rsid w:val="007B28EE"/>
    <w:rsid w:val="007B373D"/>
    <w:rsid w:val="007B378D"/>
    <w:rsid w:val="007B5714"/>
    <w:rsid w:val="007C0D53"/>
    <w:rsid w:val="007C1133"/>
    <w:rsid w:val="007C1F78"/>
    <w:rsid w:val="007C2122"/>
    <w:rsid w:val="007C31E0"/>
    <w:rsid w:val="007C49AB"/>
    <w:rsid w:val="007C62FD"/>
    <w:rsid w:val="007C72A3"/>
    <w:rsid w:val="007D1F89"/>
    <w:rsid w:val="007D4FD2"/>
    <w:rsid w:val="007D5594"/>
    <w:rsid w:val="007D5F4A"/>
    <w:rsid w:val="007D75C0"/>
    <w:rsid w:val="007D7628"/>
    <w:rsid w:val="007E036D"/>
    <w:rsid w:val="007E0692"/>
    <w:rsid w:val="007E0AE3"/>
    <w:rsid w:val="007E1D52"/>
    <w:rsid w:val="007E1FF4"/>
    <w:rsid w:val="007E355E"/>
    <w:rsid w:val="007E3713"/>
    <w:rsid w:val="007E38D5"/>
    <w:rsid w:val="007E3CF5"/>
    <w:rsid w:val="007E596C"/>
    <w:rsid w:val="007E6283"/>
    <w:rsid w:val="007E629D"/>
    <w:rsid w:val="007E6A6D"/>
    <w:rsid w:val="007E6B24"/>
    <w:rsid w:val="007E6E17"/>
    <w:rsid w:val="007F2192"/>
    <w:rsid w:val="007F2BC2"/>
    <w:rsid w:val="007F2CF5"/>
    <w:rsid w:val="007F33D9"/>
    <w:rsid w:val="007F35B6"/>
    <w:rsid w:val="007F3E5E"/>
    <w:rsid w:val="007F42AA"/>
    <w:rsid w:val="007F70FC"/>
    <w:rsid w:val="007F785E"/>
    <w:rsid w:val="007F7D6A"/>
    <w:rsid w:val="00800E8F"/>
    <w:rsid w:val="00801500"/>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020D"/>
    <w:rsid w:val="00821CE8"/>
    <w:rsid w:val="00822B70"/>
    <w:rsid w:val="00822FCC"/>
    <w:rsid w:val="00823F1B"/>
    <w:rsid w:val="00825F12"/>
    <w:rsid w:val="008275E5"/>
    <w:rsid w:val="00827E18"/>
    <w:rsid w:val="008306BF"/>
    <w:rsid w:val="008324F6"/>
    <w:rsid w:val="008336E9"/>
    <w:rsid w:val="0083549C"/>
    <w:rsid w:val="0083654B"/>
    <w:rsid w:val="008406D6"/>
    <w:rsid w:val="00841487"/>
    <w:rsid w:val="00843691"/>
    <w:rsid w:val="0084571C"/>
    <w:rsid w:val="0084738A"/>
    <w:rsid w:val="00850602"/>
    <w:rsid w:val="008517BA"/>
    <w:rsid w:val="00853D08"/>
    <w:rsid w:val="00853D97"/>
    <w:rsid w:val="0085414A"/>
    <w:rsid w:val="00855290"/>
    <w:rsid w:val="0085561B"/>
    <w:rsid w:val="0085626D"/>
    <w:rsid w:val="008604B4"/>
    <w:rsid w:val="008608C0"/>
    <w:rsid w:val="00861D7D"/>
    <w:rsid w:val="00864075"/>
    <w:rsid w:val="00864653"/>
    <w:rsid w:val="00864A77"/>
    <w:rsid w:val="00867A60"/>
    <w:rsid w:val="00870BA1"/>
    <w:rsid w:val="00870F1D"/>
    <w:rsid w:val="00871169"/>
    <w:rsid w:val="008718F3"/>
    <w:rsid w:val="00875639"/>
    <w:rsid w:val="0087602D"/>
    <w:rsid w:val="0087719B"/>
    <w:rsid w:val="008771E7"/>
    <w:rsid w:val="00877682"/>
    <w:rsid w:val="008805D5"/>
    <w:rsid w:val="00880A76"/>
    <w:rsid w:val="008818D5"/>
    <w:rsid w:val="008819EB"/>
    <w:rsid w:val="0088217B"/>
    <w:rsid w:val="008846E7"/>
    <w:rsid w:val="008856E4"/>
    <w:rsid w:val="00885E7D"/>
    <w:rsid w:val="00886F62"/>
    <w:rsid w:val="0088724B"/>
    <w:rsid w:val="008920EF"/>
    <w:rsid w:val="00892AFC"/>
    <w:rsid w:val="00892F3D"/>
    <w:rsid w:val="008930A6"/>
    <w:rsid w:val="00893BAC"/>
    <w:rsid w:val="00894D8D"/>
    <w:rsid w:val="00894E2D"/>
    <w:rsid w:val="00895183"/>
    <w:rsid w:val="00895D85"/>
    <w:rsid w:val="0089639A"/>
    <w:rsid w:val="00897A90"/>
    <w:rsid w:val="00897DE5"/>
    <w:rsid w:val="00897EFB"/>
    <w:rsid w:val="008A07E0"/>
    <w:rsid w:val="008A0FE8"/>
    <w:rsid w:val="008A19AF"/>
    <w:rsid w:val="008A2562"/>
    <w:rsid w:val="008A3920"/>
    <w:rsid w:val="008A60DE"/>
    <w:rsid w:val="008A6575"/>
    <w:rsid w:val="008B41DA"/>
    <w:rsid w:val="008B5957"/>
    <w:rsid w:val="008C1CBB"/>
    <w:rsid w:val="008C1DF2"/>
    <w:rsid w:val="008C26D3"/>
    <w:rsid w:val="008C3BCC"/>
    <w:rsid w:val="008C4553"/>
    <w:rsid w:val="008C5323"/>
    <w:rsid w:val="008C6021"/>
    <w:rsid w:val="008C6221"/>
    <w:rsid w:val="008C6BF0"/>
    <w:rsid w:val="008C6ED6"/>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0B1"/>
    <w:rsid w:val="008F1989"/>
    <w:rsid w:val="008F1B35"/>
    <w:rsid w:val="008F2CD0"/>
    <w:rsid w:val="008F3235"/>
    <w:rsid w:val="008F3244"/>
    <w:rsid w:val="008F3E61"/>
    <w:rsid w:val="008F3FE3"/>
    <w:rsid w:val="008F7456"/>
    <w:rsid w:val="008F7AC9"/>
    <w:rsid w:val="009002CF"/>
    <w:rsid w:val="009014CB"/>
    <w:rsid w:val="00901F30"/>
    <w:rsid w:val="0090468C"/>
    <w:rsid w:val="00905CEE"/>
    <w:rsid w:val="0090602D"/>
    <w:rsid w:val="00907DEE"/>
    <w:rsid w:val="00911658"/>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1E75"/>
    <w:rsid w:val="00932F52"/>
    <w:rsid w:val="00934D0C"/>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3CF5"/>
    <w:rsid w:val="00954E86"/>
    <w:rsid w:val="009553E2"/>
    <w:rsid w:val="009563FF"/>
    <w:rsid w:val="00956F87"/>
    <w:rsid w:val="00957D3E"/>
    <w:rsid w:val="0096382F"/>
    <w:rsid w:val="00963A3E"/>
    <w:rsid w:val="009642CC"/>
    <w:rsid w:val="009645C5"/>
    <w:rsid w:val="009645CC"/>
    <w:rsid w:val="009653CE"/>
    <w:rsid w:val="009678AC"/>
    <w:rsid w:val="00970F43"/>
    <w:rsid w:val="00972C49"/>
    <w:rsid w:val="00973B1C"/>
    <w:rsid w:val="00975905"/>
    <w:rsid w:val="00975A04"/>
    <w:rsid w:val="00975EB9"/>
    <w:rsid w:val="009760EC"/>
    <w:rsid w:val="009769F9"/>
    <w:rsid w:val="00980893"/>
    <w:rsid w:val="00980C9E"/>
    <w:rsid w:val="00983762"/>
    <w:rsid w:val="00983C16"/>
    <w:rsid w:val="00983CF9"/>
    <w:rsid w:val="00984513"/>
    <w:rsid w:val="00984930"/>
    <w:rsid w:val="0098510C"/>
    <w:rsid w:val="009874C6"/>
    <w:rsid w:val="00987F62"/>
    <w:rsid w:val="0099038E"/>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A67B3"/>
    <w:rsid w:val="009B1DDC"/>
    <w:rsid w:val="009B1E76"/>
    <w:rsid w:val="009B3686"/>
    <w:rsid w:val="009B5845"/>
    <w:rsid w:val="009B5B9D"/>
    <w:rsid w:val="009B637B"/>
    <w:rsid w:val="009B657D"/>
    <w:rsid w:val="009B7054"/>
    <w:rsid w:val="009C0CA8"/>
    <w:rsid w:val="009C2892"/>
    <w:rsid w:val="009C2FCA"/>
    <w:rsid w:val="009C4090"/>
    <w:rsid w:val="009C4447"/>
    <w:rsid w:val="009C54ED"/>
    <w:rsid w:val="009C613D"/>
    <w:rsid w:val="009C62A2"/>
    <w:rsid w:val="009C69CB"/>
    <w:rsid w:val="009D00F3"/>
    <w:rsid w:val="009D02BA"/>
    <w:rsid w:val="009D0A89"/>
    <w:rsid w:val="009D41E0"/>
    <w:rsid w:val="009D7ED2"/>
    <w:rsid w:val="009D7F8C"/>
    <w:rsid w:val="009E1271"/>
    <w:rsid w:val="009E1599"/>
    <w:rsid w:val="009E2D9E"/>
    <w:rsid w:val="009E32B5"/>
    <w:rsid w:val="009E4C55"/>
    <w:rsid w:val="009E535B"/>
    <w:rsid w:val="009E5FB3"/>
    <w:rsid w:val="009E60FC"/>
    <w:rsid w:val="009E67A1"/>
    <w:rsid w:val="009F00E9"/>
    <w:rsid w:val="009F01AC"/>
    <w:rsid w:val="009F0335"/>
    <w:rsid w:val="009F0F90"/>
    <w:rsid w:val="009F2924"/>
    <w:rsid w:val="009F2D10"/>
    <w:rsid w:val="009F2D53"/>
    <w:rsid w:val="009F4341"/>
    <w:rsid w:val="009F5244"/>
    <w:rsid w:val="009F5E1D"/>
    <w:rsid w:val="009F65FE"/>
    <w:rsid w:val="009F68A0"/>
    <w:rsid w:val="009F6CC3"/>
    <w:rsid w:val="009F787D"/>
    <w:rsid w:val="00A00096"/>
    <w:rsid w:val="00A00835"/>
    <w:rsid w:val="00A03D23"/>
    <w:rsid w:val="00A04F27"/>
    <w:rsid w:val="00A06257"/>
    <w:rsid w:val="00A11A6F"/>
    <w:rsid w:val="00A11DBE"/>
    <w:rsid w:val="00A11F19"/>
    <w:rsid w:val="00A12807"/>
    <w:rsid w:val="00A13CD7"/>
    <w:rsid w:val="00A151B5"/>
    <w:rsid w:val="00A15F85"/>
    <w:rsid w:val="00A15FAD"/>
    <w:rsid w:val="00A165BE"/>
    <w:rsid w:val="00A16867"/>
    <w:rsid w:val="00A16E09"/>
    <w:rsid w:val="00A17527"/>
    <w:rsid w:val="00A22164"/>
    <w:rsid w:val="00A23B8F"/>
    <w:rsid w:val="00A2549E"/>
    <w:rsid w:val="00A25FAA"/>
    <w:rsid w:val="00A260F7"/>
    <w:rsid w:val="00A27461"/>
    <w:rsid w:val="00A27A83"/>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4B66"/>
    <w:rsid w:val="00A450D1"/>
    <w:rsid w:val="00A47FE3"/>
    <w:rsid w:val="00A517B6"/>
    <w:rsid w:val="00A5223C"/>
    <w:rsid w:val="00A52338"/>
    <w:rsid w:val="00A543D2"/>
    <w:rsid w:val="00A546CF"/>
    <w:rsid w:val="00A5496A"/>
    <w:rsid w:val="00A54CF4"/>
    <w:rsid w:val="00A5530D"/>
    <w:rsid w:val="00A556D8"/>
    <w:rsid w:val="00A56CF5"/>
    <w:rsid w:val="00A62B9A"/>
    <w:rsid w:val="00A62DFA"/>
    <w:rsid w:val="00A62FE2"/>
    <w:rsid w:val="00A63EDA"/>
    <w:rsid w:val="00A66C90"/>
    <w:rsid w:val="00A6760B"/>
    <w:rsid w:val="00A67937"/>
    <w:rsid w:val="00A67F72"/>
    <w:rsid w:val="00A7006F"/>
    <w:rsid w:val="00A701E9"/>
    <w:rsid w:val="00A7085D"/>
    <w:rsid w:val="00A709B7"/>
    <w:rsid w:val="00A715A4"/>
    <w:rsid w:val="00A73080"/>
    <w:rsid w:val="00A7467A"/>
    <w:rsid w:val="00A766A5"/>
    <w:rsid w:val="00A77B3E"/>
    <w:rsid w:val="00A81140"/>
    <w:rsid w:val="00A8147B"/>
    <w:rsid w:val="00A8328A"/>
    <w:rsid w:val="00A8582A"/>
    <w:rsid w:val="00A85E67"/>
    <w:rsid w:val="00A86273"/>
    <w:rsid w:val="00A867AF"/>
    <w:rsid w:val="00A87D88"/>
    <w:rsid w:val="00A90942"/>
    <w:rsid w:val="00A90D6F"/>
    <w:rsid w:val="00A93EDE"/>
    <w:rsid w:val="00A96602"/>
    <w:rsid w:val="00A9684B"/>
    <w:rsid w:val="00A96D5E"/>
    <w:rsid w:val="00A9757A"/>
    <w:rsid w:val="00AA326A"/>
    <w:rsid w:val="00AA44D8"/>
    <w:rsid w:val="00AA454B"/>
    <w:rsid w:val="00AA4B36"/>
    <w:rsid w:val="00AA4B6F"/>
    <w:rsid w:val="00AA4C4A"/>
    <w:rsid w:val="00AA5ADB"/>
    <w:rsid w:val="00AA78AC"/>
    <w:rsid w:val="00AA7FCA"/>
    <w:rsid w:val="00AB026B"/>
    <w:rsid w:val="00AB09ED"/>
    <w:rsid w:val="00AB1A9A"/>
    <w:rsid w:val="00AB1D78"/>
    <w:rsid w:val="00AB1FEB"/>
    <w:rsid w:val="00AB2878"/>
    <w:rsid w:val="00AB3155"/>
    <w:rsid w:val="00AB4263"/>
    <w:rsid w:val="00AB6C6F"/>
    <w:rsid w:val="00AB6CC0"/>
    <w:rsid w:val="00AC1681"/>
    <w:rsid w:val="00AC24C0"/>
    <w:rsid w:val="00AC43D6"/>
    <w:rsid w:val="00AC6E4A"/>
    <w:rsid w:val="00AD129B"/>
    <w:rsid w:val="00AD2B01"/>
    <w:rsid w:val="00AD44B7"/>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192C"/>
    <w:rsid w:val="00AF290D"/>
    <w:rsid w:val="00AF2CE4"/>
    <w:rsid w:val="00AF36D4"/>
    <w:rsid w:val="00AF5A95"/>
    <w:rsid w:val="00AF6D08"/>
    <w:rsid w:val="00AF758E"/>
    <w:rsid w:val="00AF79A9"/>
    <w:rsid w:val="00AF7EE9"/>
    <w:rsid w:val="00B00869"/>
    <w:rsid w:val="00B01DB3"/>
    <w:rsid w:val="00B024B7"/>
    <w:rsid w:val="00B03CB1"/>
    <w:rsid w:val="00B03EE1"/>
    <w:rsid w:val="00B03FF7"/>
    <w:rsid w:val="00B0518B"/>
    <w:rsid w:val="00B067C7"/>
    <w:rsid w:val="00B074D3"/>
    <w:rsid w:val="00B130BD"/>
    <w:rsid w:val="00B132F3"/>
    <w:rsid w:val="00B154C1"/>
    <w:rsid w:val="00B15524"/>
    <w:rsid w:val="00B15818"/>
    <w:rsid w:val="00B17611"/>
    <w:rsid w:val="00B201D0"/>
    <w:rsid w:val="00B21F15"/>
    <w:rsid w:val="00B225EF"/>
    <w:rsid w:val="00B23B6A"/>
    <w:rsid w:val="00B2423C"/>
    <w:rsid w:val="00B242A7"/>
    <w:rsid w:val="00B252F1"/>
    <w:rsid w:val="00B262D3"/>
    <w:rsid w:val="00B30272"/>
    <w:rsid w:val="00B31D7A"/>
    <w:rsid w:val="00B32A7B"/>
    <w:rsid w:val="00B33F25"/>
    <w:rsid w:val="00B35532"/>
    <w:rsid w:val="00B365A7"/>
    <w:rsid w:val="00B37AE9"/>
    <w:rsid w:val="00B42CDC"/>
    <w:rsid w:val="00B4311A"/>
    <w:rsid w:val="00B44B30"/>
    <w:rsid w:val="00B44D17"/>
    <w:rsid w:val="00B47E78"/>
    <w:rsid w:val="00B50AE5"/>
    <w:rsid w:val="00B50BD5"/>
    <w:rsid w:val="00B51253"/>
    <w:rsid w:val="00B5147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6A08"/>
    <w:rsid w:val="00B76C7D"/>
    <w:rsid w:val="00B770A0"/>
    <w:rsid w:val="00B80068"/>
    <w:rsid w:val="00B81312"/>
    <w:rsid w:val="00B81F75"/>
    <w:rsid w:val="00B829FB"/>
    <w:rsid w:val="00B83D45"/>
    <w:rsid w:val="00B852DF"/>
    <w:rsid w:val="00B8559A"/>
    <w:rsid w:val="00B85A42"/>
    <w:rsid w:val="00B85C7C"/>
    <w:rsid w:val="00B9071E"/>
    <w:rsid w:val="00B90987"/>
    <w:rsid w:val="00B90DD2"/>
    <w:rsid w:val="00B90EC1"/>
    <w:rsid w:val="00B914A6"/>
    <w:rsid w:val="00B914F0"/>
    <w:rsid w:val="00B92378"/>
    <w:rsid w:val="00B926E9"/>
    <w:rsid w:val="00B92DBF"/>
    <w:rsid w:val="00B932AA"/>
    <w:rsid w:val="00B943CB"/>
    <w:rsid w:val="00B94842"/>
    <w:rsid w:val="00B969CD"/>
    <w:rsid w:val="00B97EB4"/>
    <w:rsid w:val="00BA2771"/>
    <w:rsid w:val="00BA28B1"/>
    <w:rsid w:val="00BA47EB"/>
    <w:rsid w:val="00BA5F4E"/>
    <w:rsid w:val="00BA7190"/>
    <w:rsid w:val="00BA7EEE"/>
    <w:rsid w:val="00BB075E"/>
    <w:rsid w:val="00BB0896"/>
    <w:rsid w:val="00BB2A99"/>
    <w:rsid w:val="00BB3130"/>
    <w:rsid w:val="00BB48CC"/>
    <w:rsid w:val="00BB49B1"/>
    <w:rsid w:val="00BB6A4F"/>
    <w:rsid w:val="00BC0548"/>
    <w:rsid w:val="00BC1152"/>
    <w:rsid w:val="00BC2B38"/>
    <w:rsid w:val="00BC59DC"/>
    <w:rsid w:val="00BC6A55"/>
    <w:rsid w:val="00BC75B9"/>
    <w:rsid w:val="00BD06DE"/>
    <w:rsid w:val="00BD08B6"/>
    <w:rsid w:val="00BD16D1"/>
    <w:rsid w:val="00BD2EBC"/>
    <w:rsid w:val="00BD3A08"/>
    <w:rsid w:val="00BD43F3"/>
    <w:rsid w:val="00BD6269"/>
    <w:rsid w:val="00BD7483"/>
    <w:rsid w:val="00BE0B32"/>
    <w:rsid w:val="00BE0BEF"/>
    <w:rsid w:val="00BE1FE7"/>
    <w:rsid w:val="00BE2C12"/>
    <w:rsid w:val="00BE46F0"/>
    <w:rsid w:val="00BE57CF"/>
    <w:rsid w:val="00BE710A"/>
    <w:rsid w:val="00BE7CBC"/>
    <w:rsid w:val="00BF10E7"/>
    <w:rsid w:val="00BF119A"/>
    <w:rsid w:val="00BF3E95"/>
    <w:rsid w:val="00BF410D"/>
    <w:rsid w:val="00BF4749"/>
    <w:rsid w:val="00BF47FE"/>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1EBE"/>
    <w:rsid w:val="00C12CB1"/>
    <w:rsid w:val="00C14562"/>
    <w:rsid w:val="00C14E1F"/>
    <w:rsid w:val="00C152CE"/>
    <w:rsid w:val="00C16F8C"/>
    <w:rsid w:val="00C20365"/>
    <w:rsid w:val="00C20679"/>
    <w:rsid w:val="00C2140F"/>
    <w:rsid w:val="00C21B6E"/>
    <w:rsid w:val="00C21CCC"/>
    <w:rsid w:val="00C21D26"/>
    <w:rsid w:val="00C21D81"/>
    <w:rsid w:val="00C23B2B"/>
    <w:rsid w:val="00C23DE2"/>
    <w:rsid w:val="00C253FD"/>
    <w:rsid w:val="00C25799"/>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762"/>
    <w:rsid w:val="00C52DA7"/>
    <w:rsid w:val="00C53FCB"/>
    <w:rsid w:val="00C549E2"/>
    <w:rsid w:val="00C55179"/>
    <w:rsid w:val="00C55255"/>
    <w:rsid w:val="00C55C48"/>
    <w:rsid w:val="00C566CB"/>
    <w:rsid w:val="00C56BCB"/>
    <w:rsid w:val="00C57835"/>
    <w:rsid w:val="00C57B55"/>
    <w:rsid w:val="00C6037E"/>
    <w:rsid w:val="00C60AA6"/>
    <w:rsid w:val="00C61922"/>
    <w:rsid w:val="00C6193A"/>
    <w:rsid w:val="00C6360A"/>
    <w:rsid w:val="00C643BA"/>
    <w:rsid w:val="00C64466"/>
    <w:rsid w:val="00C66A13"/>
    <w:rsid w:val="00C6722D"/>
    <w:rsid w:val="00C6749F"/>
    <w:rsid w:val="00C70CE3"/>
    <w:rsid w:val="00C710C2"/>
    <w:rsid w:val="00C713E4"/>
    <w:rsid w:val="00C71C75"/>
    <w:rsid w:val="00C72AAC"/>
    <w:rsid w:val="00C72F27"/>
    <w:rsid w:val="00C755DA"/>
    <w:rsid w:val="00C765E9"/>
    <w:rsid w:val="00C77B78"/>
    <w:rsid w:val="00C80231"/>
    <w:rsid w:val="00C80F8C"/>
    <w:rsid w:val="00C8228E"/>
    <w:rsid w:val="00C8238D"/>
    <w:rsid w:val="00C8572B"/>
    <w:rsid w:val="00C85C73"/>
    <w:rsid w:val="00C864F4"/>
    <w:rsid w:val="00C86E7B"/>
    <w:rsid w:val="00C917B4"/>
    <w:rsid w:val="00C935DC"/>
    <w:rsid w:val="00C947C6"/>
    <w:rsid w:val="00C9503F"/>
    <w:rsid w:val="00C95465"/>
    <w:rsid w:val="00C967AB"/>
    <w:rsid w:val="00C977C3"/>
    <w:rsid w:val="00C97B66"/>
    <w:rsid w:val="00C97D95"/>
    <w:rsid w:val="00CA0F87"/>
    <w:rsid w:val="00CA21A0"/>
    <w:rsid w:val="00CA2776"/>
    <w:rsid w:val="00CA2AEC"/>
    <w:rsid w:val="00CA31A8"/>
    <w:rsid w:val="00CA3ED4"/>
    <w:rsid w:val="00CA5356"/>
    <w:rsid w:val="00CA7C33"/>
    <w:rsid w:val="00CA7CFF"/>
    <w:rsid w:val="00CB08E9"/>
    <w:rsid w:val="00CB0C8B"/>
    <w:rsid w:val="00CB18E3"/>
    <w:rsid w:val="00CB1EE4"/>
    <w:rsid w:val="00CB2FD9"/>
    <w:rsid w:val="00CB6210"/>
    <w:rsid w:val="00CB76B9"/>
    <w:rsid w:val="00CC0297"/>
    <w:rsid w:val="00CC07F4"/>
    <w:rsid w:val="00CC0EE4"/>
    <w:rsid w:val="00CC26D0"/>
    <w:rsid w:val="00CC4951"/>
    <w:rsid w:val="00CC618D"/>
    <w:rsid w:val="00CC6D7F"/>
    <w:rsid w:val="00CC6E24"/>
    <w:rsid w:val="00CC730D"/>
    <w:rsid w:val="00CC761A"/>
    <w:rsid w:val="00CD0041"/>
    <w:rsid w:val="00CD0465"/>
    <w:rsid w:val="00CD0A51"/>
    <w:rsid w:val="00CD19E7"/>
    <w:rsid w:val="00CD26A3"/>
    <w:rsid w:val="00CD3628"/>
    <w:rsid w:val="00CD4BA1"/>
    <w:rsid w:val="00CD515B"/>
    <w:rsid w:val="00CD5C18"/>
    <w:rsid w:val="00CD6C78"/>
    <w:rsid w:val="00CD74F6"/>
    <w:rsid w:val="00CE3917"/>
    <w:rsid w:val="00CE3CA4"/>
    <w:rsid w:val="00CE5187"/>
    <w:rsid w:val="00CE6970"/>
    <w:rsid w:val="00CE7BAA"/>
    <w:rsid w:val="00CF154C"/>
    <w:rsid w:val="00CF2463"/>
    <w:rsid w:val="00CF2499"/>
    <w:rsid w:val="00CF2BA1"/>
    <w:rsid w:val="00CF30E7"/>
    <w:rsid w:val="00CF5448"/>
    <w:rsid w:val="00CF5C65"/>
    <w:rsid w:val="00CF5D05"/>
    <w:rsid w:val="00CF5F9D"/>
    <w:rsid w:val="00CF76F9"/>
    <w:rsid w:val="00CF7FF9"/>
    <w:rsid w:val="00D00732"/>
    <w:rsid w:val="00D02239"/>
    <w:rsid w:val="00D04740"/>
    <w:rsid w:val="00D047FA"/>
    <w:rsid w:val="00D065A6"/>
    <w:rsid w:val="00D117B8"/>
    <w:rsid w:val="00D11AA1"/>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219"/>
    <w:rsid w:val="00D32FDA"/>
    <w:rsid w:val="00D33130"/>
    <w:rsid w:val="00D33C5A"/>
    <w:rsid w:val="00D35874"/>
    <w:rsid w:val="00D36390"/>
    <w:rsid w:val="00D40677"/>
    <w:rsid w:val="00D41C12"/>
    <w:rsid w:val="00D4434C"/>
    <w:rsid w:val="00D456B7"/>
    <w:rsid w:val="00D45DEC"/>
    <w:rsid w:val="00D47084"/>
    <w:rsid w:val="00D4738A"/>
    <w:rsid w:val="00D4786E"/>
    <w:rsid w:val="00D50E80"/>
    <w:rsid w:val="00D5205C"/>
    <w:rsid w:val="00D53BBF"/>
    <w:rsid w:val="00D53C6D"/>
    <w:rsid w:val="00D54B74"/>
    <w:rsid w:val="00D55350"/>
    <w:rsid w:val="00D55A21"/>
    <w:rsid w:val="00D562A6"/>
    <w:rsid w:val="00D601D7"/>
    <w:rsid w:val="00D612D4"/>
    <w:rsid w:val="00D6191F"/>
    <w:rsid w:val="00D6275F"/>
    <w:rsid w:val="00D62B74"/>
    <w:rsid w:val="00D63FB4"/>
    <w:rsid w:val="00D64512"/>
    <w:rsid w:val="00D649C7"/>
    <w:rsid w:val="00D65545"/>
    <w:rsid w:val="00D658C3"/>
    <w:rsid w:val="00D66F74"/>
    <w:rsid w:val="00D67892"/>
    <w:rsid w:val="00D70328"/>
    <w:rsid w:val="00D705FA"/>
    <w:rsid w:val="00D73B09"/>
    <w:rsid w:val="00D74140"/>
    <w:rsid w:val="00D755F3"/>
    <w:rsid w:val="00D76412"/>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63D"/>
    <w:rsid w:val="00DB0A75"/>
    <w:rsid w:val="00DB0D60"/>
    <w:rsid w:val="00DB1751"/>
    <w:rsid w:val="00DB200C"/>
    <w:rsid w:val="00DB2A0F"/>
    <w:rsid w:val="00DB44FC"/>
    <w:rsid w:val="00DB473D"/>
    <w:rsid w:val="00DB5C2B"/>
    <w:rsid w:val="00DC060F"/>
    <w:rsid w:val="00DC0B5E"/>
    <w:rsid w:val="00DC104B"/>
    <w:rsid w:val="00DC1692"/>
    <w:rsid w:val="00DC1FF4"/>
    <w:rsid w:val="00DC219A"/>
    <w:rsid w:val="00DC21CF"/>
    <w:rsid w:val="00DC26A5"/>
    <w:rsid w:val="00DC2C8D"/>
    <w:rsid w:val="00DC4B84"/>
    <w:rsid w:val="00DC7709"/>
    <w:rsid w:val="00DC7797"/>
    <w:rsid w:val="00DD27A2"/>
    <w:rsid w:val="00DD33B2"/>
    <w:rsid w:val="00DD3824"/>
    <w:rsid w:val="00DD3870"/>
    <w:rsid w:val="00DD3AF0"/>
    <w:rsid w:val="00DD4326"/>
    <w:rsid w:val="00DD4392"/>
    <w:rsid w:val="00DD5617"/>
    <w:rsid w:val="00DD5AB9"/>
    <w:rsid w:val="00DD5DEE"/>
    <w:rsid w:val="00DD690A"/>
    <w:rsid w:val="00DE0E6D"/>
    <w:rsid w:val="00DE1BB4"/>
    <w:rsid w:val="00DE2B5E"/>
    <w:rsid w:val="00DE2FE4"/>
    <w:rsid w:val="00DE32F6"/>
    <w:rsid w:val="00DE4D19"/>
    <w:rsid w:val="00DE5CB8"/>
    <w:rsid w:val="00DE6E4F"/>
    <w:rsid w:val="00DF0149"/>
    <w:rsid w:val="00DF0E44"/>
    <w:rsid w:val="00DF1D35"/>
    <w:rsid w:val="00DF29BC"/>
    <w:rsid w:val="00DF36A3"/>
    <w:rsid w:val="00DF45B6"/>
    <w:rsid w:val="00DF4F32"/>
    <w:rsid w:val="00DF6FED"/>
    <w:rsid w:val="00DF7624"/>
    <w:rsid w:val="00E003C7"/>
    <w:rsid w:val="00E00BD3"/>
    <w:rsid w:val="00E01F1B"/>
    <w:rsid w:val="00E06CF4"/>
    <w:rsid w:val="00E10C2D"/>
    <w:rsid w:val="00E110F5"/>
    <w:rsid w:val="00E11D87"/>
    <w:rsid w:val="00E138C4"/>
    <w:rsid w:val="00E13B30"/>
    <w:rsid w:val="00E1651A"/>
    <w:rsid w:val="00E16A55"/>
    <w:rsid w:val="00E16D31"/>
    <w:rsid w:val="00E20090"/>
    <w:rsid w:val="00E20D2E"/>
    <w:rsid w:val="00E22FB6"/>
    <w:rsid w:val="00E24068"/>
    <w:rsid w:val="00E24E3A"/>
    <w:rsid w:val="00E258AE"/>
    <w:rsid w:val="00E26DF8"/>
    <w:rsid w:val="00E270AD"/>
    <w:rsid w:val="00E27C8D"/>
    <w:rsid w:val="00E30583"/>
    <w:rsid w:val="00E31703"/>
    <w:rsid w:val="00E31BD8"/>
    <w:rsid w:val="00E31CCE"/>
    <w:rsid w:val="00E3224A"/>
    <w:rsid w:val="00E3291C"/>
    <w:rsid w:val="00E33A21"/>
    <w:rsid w:val="00E33C74"/>
    <w:rsid w:val="00E34E61"/>
    <w:rsid w:val="00E37084"/>
    <w:rsid w:val="00E37777"/>
    <w:rsid w:val="00E40E06"/>
    <w:rsid w:val="00E4111C"/>
    <w:rsid w:val="00E413FC"/>
    <w:rsid w:val="00E414D2"/>
    <w:rsid w:val="00E41788"/>
    <w:rsid w:val="00E4335E"/>
    <w:rsid w:val="00E4411B"/>
    <w:rsid w:val="00E45362"/>
    <w:rsid w:val="00E453EB"/>
    <w:rsid w:val="00E46F34"/>
    <w:rsid w:val="00E50CC0"/>
    <w:rsid w:val="00E53683"/>
    <w:rsid w:val="00E54347"/>
    <w:rsid w:val="00E55B5A"/>
    <w:rsid w:val="00E56352"/>
    <w:rsid w:val="00E5746F"/>
    <w:rsid w:val="00E60935"/>
    <w:rsid w:val="00E61737"/>
    <w:rsid w:val="00E61B8C"/>
    <w:rsid w:val="00E624F0"/>
    <w:rsid w:val="00E6371B"/>
    <w:rsid w:val="00E65315"/>
    <w:rsid w:val="00E6531F"/>
    <w:rsid w:val="00E66754"/>
    <w:rsid w:val="00E66E6E"/>
    <w:rsid w:val="00E671B3"/>
    <w:rsid w:val="00E6730D"/>
    <w:rsid w:val="00E67925"/>
    <w:rsid w:val="00E70FB1"/>
    <w:rsid w:val="00E713C9"/>
    <w:rsid w:val="00E7206F"/>
    <w:rsid w:val="00E73C57"/>
    <w:rsid w:val="00E77DAB"/>
    <w:rsid w:val="00E802DC"/>
    <w:rsid w:val="00E818A3"/>
    <w:rsid w:val="00E8210E"/>
    <w:rsid w:val="00E827F4"/>
    <w:rsid w:val="00E82BE8"/>
    <w:rsid w:val="00E83145"/>
    <w:rsid w:val="00E83337"/>
    <w:rsid w:val="00E851D1"/>
    <w:rsid w:val="00E8697E"/>
    <w:rsid w:val="00E86E4F"/>
    <w:rsid w:val="00E87097"/>
    <w:rsid w:val="00E877C6"/>
    <w:rsid w:val="00E87DFE"/>
    <w:rsid w:val="00E9243C"/>
    <w:rsid w:val="00E92C71"/>
    <w:rsid w:val="00E9301F"/>
    <w:rsid w:val="00E94B73"/>
    <w:rsid w:val="00E9511E"/>
    <w:rsid w:val="00E954A3"/>
    <w:rsid w:val="00E95A34"/>
    <w:rsid w:val="00EA0EA4"/>
    <w:rsid w:val="00EA0F78"/>
    <w:rsid w:val="00EA2ECC"/>
    <w:rsid w:val="00EA3030"/>
    <w:rsid w:val="00EA4784"/>
    <w:rsid w:val="00EA529D"/>
    <w:rsid w:val="00EA5C33"/>
    <w:rsid w:val="00EA610C"/>
    <w:rsid w:val="00EA6A6D"/>
    <w:rsid w:val="00EA7063"/>
    <w:rsid w:val="00EA77D6"/>
    <w:rsid w:val="00EB0069"/>
    <w:rsid w:val="00EB02A9"/>
    <w:rsid w:val="00EB02BB"/>
    <w:rsid w:val="00EB0AFA"/>
    <w:rsid w:val="00EB1EAB"/>
    <w:rsid w:val="00EB1EC1"/>
    <w:rsid w:val="00EB28BF"/>
    <w:rsid w:val="00EB321E"/>
    <w:rsid w:val="00EB3492"/>
    <w:rsid w:val="00EB4A7D"/>
    <w:rsid w:val="00EB4C66"/>
    <w:rsid w:val="00EB502C"/>
    <w:rsid w:val="00EB5451"/>
    <w:rsid w:val="00EB5CEA"/>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D7D85"/>
    <w:rsid w:val="00EE16F3"/>
    <w:rsid w:val="00EE2741"/>
    <w:rsid w:val="00EE2B3B"/>
    <w:rsid w:val="00EE5428"/>
    <w:rsid w:val="00EE5CA3"/>
    <w:rsid w:val="00EE7389"/>
    <w:rsid w:val="00EE7CE6"/>
    <w:rsid w:val="00EF02B5"/>
    <w:rsid w:val="00EF05D9"/>
    <w:rsid w:val="00EF0C34"/>
    <w:rsid w:val="00EF3AB7"/>
    <w:rsid w:val="00EF41CC"/>
    <w:rsid w:val="00EF4F19"/>
    <w:rsid w:val="00EF5FDC"/>
    <w:rsid w:val="00EF62D1"/>
    <w:rsid w:val="00EF7173"/>
    <w:rsid w:val="00EF7A33"/>
    <w:rsid w:val="00EF7ABA"/>
    <w:rsid w:val="00F004A3"/>
    <w:rsid w:val="00F0217B"/>
    <w:rsid w:val="00F04980"/>
    <w:rsid w:val="00F06572"/>
    <w:rsid w:val="00F0714F"/>
    <w:rsid w:val="00F07319"/>
    <w:rsid w:val="00F073D5"/>
    <w:rsid w:val="00F07A1A"/>
    <w:rsid w:val="00F07C90"/>
    <w:rsid w:val="00F1037D"/>
    <w:rsid w:val="00F11ED9"/>
    <w:rsid w:val="00F12350"/>
    <w:rsid w:val="00F12FFA"/>
    <w:rsid w:val="00F131CA"/>
    <w:rsid w:val="00F1430E"/>
    <w:rsid w:val="00F14CE8"/>
    <w:rsid w:val="00F165F9"/>
    <w:rsid w:val="00F16E7C"/>
    <w:rsid w:val="00F24975"/>
    <w:rsid w:val="00F260F7"/>
    <w:rsid w:val="00F261FD"/>
    <w:rsid w:val="00F27B6A"/>
    <w:rsid w:val="00F3092B"/>
    <w:rsid w:val="00F314C8"/>
    <w:rsid w:val="00F3248E"/>
    <w:rsid w:val="00F325DE"/>
    <w:rsid w:val="00F32F0C"/>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6316F"/>
    <w:rsid w:val="00F651CC"/>
    <w:rsid w:val="00F67CAC"/>
    <w:rsid w:val="00F703A0"/>
    <w:rsid w:val="00F7194F"/>
    <w:rsid w:val="00F728B8"/>
    <w:rsid w:val="00F72B4F"/>
    <w:rsid w:val="00F75A90"/>
    <w:rsid w:val="00F768C0"/>
    <w:rsid w:val="00F76A00"/>
    <w:rsid w:val="00F8122D"/>
    <w:rsid w:val="00F82F5A"/>
    <w:rsid w:val="00F84B92"/>
    <w:rsid w:val="00F85394"/>
    <w:rsid w:val="00F87384"/>
    <w:rsid w:val="00F8741A"/>
    <w:rsid w:val="00F9083A"/>
    <w:rsid w:val="00F9094A"/>
    <w:rsid w:val="00F91216"/>
    <w:rsid w:val="00F9174B"/>
    <w:rsid w:val="00F92817"/>
    <w:rsid w:val="00F92D39"/>
    <w:rsid w:val="00F930BD"/>
    <w:rsid w:val="00F94CD9"/>
    <w:rsid w:val="00F95549"/>
    <w:rsid w:val="00F95F61"/>
    <w:rsid w:val="00F96FC4"/>
    <w:rsid w:val="00F97BF3"/>
    <w:rsid w:val="00F97D30"/>
    <w:rsid w:val="00FA056B"/>
    <w:rsid w:val="00FA0DAF"/>
    <w:rsid w:val="00FA1A42"/>
    <w:rsid w:val="00FA2868"/>
    <w:rsid w:val="00FA3B9E"/>
    <w:rsid w:val="00FA602F"/>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2A78"/>
    <w:rsid w:val="00FF317E"/>
    <w:rsid w:val="00FF3477"/>
    <w:rsid w:val="00FF41EC"/>
    <w:rsid w:val="00FF46FE"/>
    <w:rsid w:val="00FF4919"/>
    <w:rsid w:val="00FF6546"/>
    <w:rsid w:val="00FF699C"/>
    <w:rsid w:val="00FF73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43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5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F2B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D41C12"/>
  </w:style>
  <w:style w:type="table" w:customStyle="1" w:styleId="Tablaconcuadrcula6">
    <w:name w:val="Tabla con cuadrícula6"/>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D41C12"/>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D41C12"/>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D41C12"/>
  </w:style>
  <w:style w:type="character" w:customStyle="1" w:styleId="Ninguno">
    <w:name w:val="Ninguno"/>
    <w:rsid w:val="00D41C12"/>
    <w:rPr>
      <w:lang w:val="es-ES_tradnl"/>
    </w:rPr>
  </w:style>
  <w:style w:type="paragraph" w:customStyle="1" w:styleId="Cuerpo">
    <w:name w:val="Cuerpo"/>
    <w:rsid w:val="00D41C1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D41C12"/>
    <w:pPr>
      <w:numPr>
        <w:numId w:val="5"/>
      </w:numPr>
    </w:pPr>
  </w:style>
  <w:style w:type="numbering" w:customStyle="1" w:styleId="Estiloimportado1">
    <w:name w:val="Estilo importado 1"/>
    <w:rsid w:val="00D41C12"/>
    <w:pPr>
      <w:numPr>
        <w:numId w:val="6"/>
      </w:numPr>
    </w:pPr>
  </w:style>
  <w:style w:type="character" w:customStyle="1" w:styleId="normaltextrun">
    <w:name w:val="normaltextrun"/>
    <w:basedOn w:val="Fuentedeprrafopredeter"/>
    <w:rsid w:val="00D41C12"/>
  </w:style>
  <w:style w:type="paragraph" w:customStyle="1" w:styleId="INCISO">
    <w:name w:val="INCISO"/>
    <w:basedOn w:val="Normal"/>
    <w:rsid w:val="00D41C12"/>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D41C12"/>
    <w:pPr>
      <w:spacing w:before="100" w:beforeAutospacing="1" w:after="100" w:afterAutospacing="1"/>
    </w:pPr>
    <w:rPr>
      <w:lang w:eastAsia="es-MX"/>
    </w:rPr>
  </w:style>
  <w:style w:type="paragraph" w:customStyle="1" w:styleId="j">
    <w:name w:val="j"/>
    <w:basedOn w:val="Normal"/>
    <w:rsid w:val="00D41C12"/>
    <w:pPr>
      <w:spacing w:before="100" w:beforeAutospacing="1" w:after="100" w:afterAutospacing="1"/>
    </w:pPr>
    <w:rPr>
      <w:lang w:eastAsia="es-MX"/>
    </w:rPr>
  </w:style>
  <w:style w:type="character" w:customStyle="1" w:styleId="nacep">
    <w:name w:val="n_acep"/>
    <w:basedOn w:val="Fuentedeprrafopredeter"/>
    <w:rsid w:val="00D41C12"/>
  </w:style>
  <w:style w:type="paragraph" w:customStyle="1" w:styleId="m5212863947045306324gmail-msonormal">
    <w:name w:val="m_5212863947045306324gmail-msonormal"/>
    <w:basedOn w:val="Normal"/>
    <w:rsid w:val="00D41C12"/>
    <w:pPr>
      <w:spacing w:before="100" w:beforeAutospacing="1" w:after="100" w:afterAutospacing="1"/>
    </w:pPr>
    <w:rPr>
      <w:lang w:eastAsia="es-MX"/>
    </w:rPr>
  </w:style>
  <w:style w:type="character" w:customStyle="1" w:styleId="user-highlighted-active">
    <w:name w:val="user-highlighted-active"/>
    <w:basedOn w:val="Fuentedeprrafopredeter"/>
    <w:rsid w:val="00D41C12"/>
  </w:style>
  <w:style w:type="character" w:customStyle="1" w:styleId="numberfracccentro">
    <w:name w:val="numberfracccentro"/>
    <w:basedOn w:val="Fuentedeprrafopredeter"/>
    <w:rsid w:val="00D41C12"/>
  </w:style>
  <w:style w:type="character" w:customStyle="1" w:styleId="titulorubrolgt">
    <w:name w:val="titulorubrolgt"/>
    <w:basedOn w:val="Fuentedeprrafopredeter"/>
    <w:rsid w:val="00D41C12"/>
  </w:style>
  <w:style w:type="paragraph" w:customStyle="1" w:styleId="Text">
    <w:name w:val="Text"/>
    <w:basedOn w:val="Normal"/>
    <w:link w:val="TextChar"/>
    <w:rsid w:val="00D41C12"/>
    <w:pPr>
      <w:spacing w:after="240"/>
    </w:pPr>
    <w:rPr>
      <w:szCs w:val="20"/>
      <w:lang w:val="en-US" w:eastAsia="en-US"/>
    </w:rPr>
  </w:style>
  <w:style w:type="character" w:customStyle="1" w:styleId="TextChar">
    <w:name w:val="Text Char"/>
    <w:link w:val="Text"/>
    <w:locked/>
    <w:rsid w:val="00D41C12"/>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D41C12"/>
    <w:pPr>
      <w:spacing w:line="360" w:lineRule="auto"/>
      <w:ind w:left="709" w:right="709"/>
      <w:jc w:val="both"/>
    </w:pPr>
    <w:rPr>
      <w:rFonts w:ascii="Arial" w:hAnsi="Arial" w:cs="Arial"/>
      <w:b/>
      <w:bCs/>
      <w:i/>
      <w:iCs/>
      <w:sz w:val="30"/>
      <w:szCs w:val="30"/>
      <w:lang w:eastAsia="es-MX"/>
    </w:rPr>
  </w:style>
  <w:style w:type="table" w:customStyle="1" w:styleId="Tablaconcuadrcula12">
    <w:name w:val="Tabla con cuadrícula12"/>
    <w:basedOn w:val="Tablanormal"/>
    <w:next w:val="Tablaconcuadrcula"/>
    <w:uiPriority w:val="5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41C12"/>
  </w:style>
  <w:style w:type="table" w:customStyle="1" w:styleId="Tablaconcuadrcula21">
    <w:name w:val="Tabla con cuadrícula2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41C12"/>
  </w:style>
  <w:style w:type="table" w:customStyle="1" w:styleId="Tablaconcuadrcula111">
    <w:name w:val="Tabla con cuadrícula11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41C12"/>
  </w:style>
  <w:style w:type="numbering" w:customStyle="1" w:styleId="Sinlista31">
    <w:name w:val="Sin lista31"/>
    <w:next w:val="Sinlista"/>
    <w:uiPriority w:val="99"/>
    <w:semiHidden/>
    <w:unhideWhenUsed/>
    <w:rsid w:val="00D41C12"/>
  </w:style>
  <w:style w:type="table" w:customStyle="1" w:styleId="Tablaconcuadrcula31">
    <w:name w:val="Tabla con cuadrícula3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D41C12"/>
  </w:style>
  <w:style w:type="table" w:customStyle="1" w:styleId="Tablaconcuadrcula41">
    <w:name w:val="Tabla con cuadrícula4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D41C12"/>
    <w:pPr>
      <w:spacing w:before="100" w:beforeAutospacing="1" w:after="100" w:afterAutospacing="1"/>
    </w:pPr>
    <w:rPr>
      <w:lang w:eastAsia="es-MX"/>
    </w:rPr>
  </w:style>
  <w:style w:type="character" w:customStyle="1" w:styleId="eop">
    <w:name w:val="eop"/>
    <w:basedOn w:val="Fuentedeprrafopredeter"/>
    <w:rsid w:val="00D41C12"/>
  </w:style>
  <w:style w:type="numbering" w:customStyle="1" w:styleId="Sinlista51">
    <w:name w:val="Sin lista51"/>
    <w:next w:val="Sinlista"/>
    <w:uiPriority w:val="99"/>
    <w:semiHidden/>
    <w:unhideWhenUsed/>
    <w:rsid w:val="00D41C12"/>
  </w:style>
  <w:style w:type="table" w:customStyle="1" w:styleId="Tablaconcuadrcula51">
    <w:name w:val="Tabla con cuadrícula5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41C12"/>
  </w:style>
  <w:style w:type="numbering" w:customStyle="1" w:styleId="Sinlista1111">
    <w:name w:val="Sin lista1111"/>
    <w:next w:val="Sinlista"/>
    <w:uiPriority w:val="99"/>
    <w:semiHidden/>
    <w:unhideWhenUsed/>
    <w:rsid w:val="00D41C12"/>
  </w:style>
  <w:style w:type="numbering" w:customStyle="1" w:styleId="Sinlista211">
    <w:name w:val="Sin lista211"/>
    <w:next w:val="Sinlista"/>
    <w:uiPriority w:val="99"/>
    <w:semiHidden/>
    <w:unhideWhenUsed/>
    <w:rsid w:val="00D41C12"/>
  </w:style>
  <w:style w:type="numbering" w:customStyle="1" w:styleId="Sinlista311">
    <w:name w:val="Sin lista311"/>
    <w:next w:val="Sinlista"/>
    <w:uiPriority w:val="99"/>
    <w:semiHidden/>
    <w:unhideWhenUsed/>
    <w:rsid w:val="00D41C12"/>
  </w:style>
  <w:style w:type="numbering" w:customStyle="1" w:styleId="Sinlista411">
    <w:name w:val="Sin lista411"/>
    <w:next w:val="Sinlista"/>
    <w:uiPriority w:val="99"/>
    <w:semiHidden/>
    <w:unhideWhenUsed/>
    <w:rsid w:val="00D41C12"/>
  </w:style>
  <w:style w:type="numbering" w:customStyle="1" w:styleId="Sinlista7">
    <w:name w:val="Sin lista7"/>
    <w:next w:val="Sinlista"/>
    <w:uiPriority w:val="99"/>
    <w:semiHidden/>
    <w:unhideWhenUsed/>
    <w:rsid w:val="00D41C12"/>
  </w:style>
  <w:style w:type="table" w:customStyle="1" w:styleId="Tablaconcuadrcula8">
    <w:name w:val="Tabla con cuadrícula8"/>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41C12"/>
  </w:style>
  <w:style w:type="numbering" w:customStyle="1" w:styleId="Estiloimportado11">
    <w:name w:val="Estilo importado 11"/>
    <w:rsid w:val="00D41C12"/>
  </w:style>
  <w:style w:type="table" w:customStyle="1" w:styleId="Tablaconcuadrcula13">
    <w:name w:val="Tabla con cuadrícula13"/>
    <w:basedOn w:val="Tablanormal"/>
    <w:next w:val="Tablaconcuadrcula"/>
    <w:uiPriority w:val="5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41C12"/>
  </w:style>
  <w:style w:type="table" w:customStyle="1" w:styleId="Tablaconcuadrcula22">
    <w:name w:val="Tabla con cuadrícula2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D41C12"/>
  </w:style>
  <w:style w:type="table" w:customStyle="1" w:styleId="Tablaconcuadrcula112">
    <w:name w:val="Tabla con cuadrícula11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D41C12"/>
  </w:style>
  <w:style w:type="numbering" w:customStyle="1" w:styleId="Sinlista32">
    <w:name w:val="Sin lista32"/>
    <w:next w:val="Sinlista"/>
    <w:uiPriority w:val="99"/>
    <w:semiHidden/>
    <w:unhideWhenUsed/>
    <w:rsid w:val="00D41C12"/>
  </w:style>
  <w:style w:type="table" w:customStyle="1" w:styleId="Tablaconcuadrcula32">
    <w:name w:val="Tabla con cuadrícula3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D41C12"/>
  </w:style>
  <w:style w:type="table" w:customStyle="1" w:styleId="Tablaconcuadrcula42">
    <w:name w:val="Tabla con cuadrícula4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9C54ED"/>
  </w:style>
  <w:style w:type="numbering" w:customStyle="1" w:styleId="Estiloimportado12">
    <w:name w:val="Estilo importado 12"/>
    <w:rsid w:val="009C54ED"/>
  </w:style>
  <w:style w:type="numbering" w:customStyle="1" w:styleId="Sinlista8">
    <w:name w:val="Sin lista8"/>
    <w:next w:val="Sinlista"/>
    <w:uiPriority w:val="99"/>
    <w:semiHidden/>
    <w:unhideWhenUsed/>
    <w:rsid w:val="00A62B9A"/>
  </w:style>
  <w:style w:type="table" w:customStyle="1" w:styleId="Tablaconcuadrcula9">
    <w:name w:val="Tabla con cuadrícula9"/>
    <w:basedOn w:val="Tablanormal"/>
    <w:next w:val="Tablaconcuadrcula"/>
    <w:uiPriority w:val="39"/>
    <w:rsid w:val="00A62B9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
    <w:name w:val="Estilo importado 23"/>
    <w:rsid w:val="00A62B9A"/>
  </w:style>
  <w:style w:type="numbering" w:customStyle="1" w:styleId="Estiloimportado13">
    <w:name w:val="Estilo importado 13"/>
    <w:rsid w:val="00A62B9A"/>
  </w:style>
  <w:style w:type="paragraph" w:customStyle="1" w:styleId="xgmail-msolistparagraph">
    <w:name w:val="x_gmail-msolistparagraph"/>
    <w:basedOn w:val="Normal"/>
    <w:rsid w:val="00A62B9A"/>
    <w:pPr>
      <w:spacing w:before="100" w:beforeAutospacing="1" w:after="100" w:afterAutospacing="1"/>
    </w:pPr>
    <w:rPr>
      <w:lang w:eastAsia="es-MX"/>
    </w:rPr>
  </w:style>
  <w:style w:type="numbering" w:customStyle="1" w:styleId="Sinlista14">
    <w:name w:val="Sin lista14"/>
    <w:next w:val="Sinlista"/>
    <w:uiPriority w:val="99"/>
    <w:semiHidden/>
    <w:unhideWhenUsed/>
    <w:rsid w:val="00A62B9A"/>
  </w:style>
  <w:style w:type="table" w:customStyle="1" w:styleId="Tablaconcuadrcula14">
    <w:name w:val="Tabla con cuadrícula14"/>
    <w:basedOn w:val="Tablanormal"/>
    <w:next w:val="Tablaconcuadrcula"/>
    <w:uiPriority w:val="39"/>
    <w:rsid w:val="00A62B9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62B9A"/>
  </w:style>
  <w:style w:type="table" w:customStyle="1" w:styleId="Tablaconcuadrcula23">
    <w:name w:val="Tabla con cuadrícula23"/>
    <w:basedOn w:val="Tablanormal"/>
    <w:next w:val="Tablaconcuadrcula"/>
    <w:uiPriority w:val="39"/>
    <w:rsid w:val="00A62B9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62B9A"/>
  </w:style>
  <w:style w:type="table" w:customStyle="1" w:styleId="Tablaconcuadrcula33">
    <w:name w:val="Tabla con cuadrícula33"/>
    <w:basedOn w:val="Tablanormal"/>
    <w:next w:val="Tablaconcuadrcula"/>
    <w:uiPriority w:val="39"/>
    <w:rsid w:val="00A62B9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62B9A"/>
  </w:style>
  <w:style w:type="table" w:customStyle="1" w:styleId="Tablaconcuadrcula43">
    <w:name w:val="Tabla con cuadrícula43"/>
    <w:basedOn w:val="Tablanormal"/>
    <w:next w:val="Tablaconcuadrcula"/>
    <w:uiPriority w:val="39"/>
    <w:rsid w:val="00A62B9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2070A8"/>
  </w:style>
  <w:style w:type="table" w:customStyle="1" w:styleId="Tablaconcuadrcula10">
    <w:name w:val="Tabla con cuadrícula10"/>
    <w:basedOn w:val="Tablanormal"/>
    <w:next w:val="Tablaconcuadrcula"/>
    <w:uiPriority w:val="39"/>
    <w:rsid w:val="002070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070A8"/>
  </w:style>
  <w:style w:type="numbering" w:customStyle="1" w:styleId="Estiloimportado14">
    <w:name w:val="Estilo importado 14"/>
    <w:rsid w:val="002070A8"/>
  </w:style>
  <w:style w:type="numbering" w:customStyle="1" w:styleId="Sinlista15">
    <w:name w:val="Sin lista15"/>
    <w:next w:val="Sinlista"/>
    <w:uiPriority w:val="99"/>
    <w:semiHidden/>
    <w:unhideWhenUsed/>
    <w:rsid w:val="002070A8"/>
  </w:style>
  <w:style w:type="table" w:customStyle="1" w:styleId="Tablaconcuadrcula15">
    <w:name w:val="Tabla con cuadrícula15"/>
    <w:basedOn w:val="Tablanormal"/>
    <w:next w:val="Tablaconcuadrcula"/>
    <w:uiPriority w:val="39"/>
    <w:rsid w:val="002070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070A8"/>
  </w:style>
  <w:style w:type="table" w:customStyle="1" w:styleId="Tablaconcuadrcula24">
    <w:name w:val="Tabla con cuadrícula24"/>
    <w:basedOn w:val="Tablanormal"/>
    <w:next w:val="Tablaconcuadrcula"/>
    <w:uiPriority w:val="39"/>
    <w:rsid w:val="002070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2070A8"/>
  </w:style>
  <w:style w:type="table" w:customStyle="1" w:styleId="Tablaconcuadrcula34">
    <w:name w:val="Tabla con cuadrícula34"/>
    <w:basedOn w:val="Tablanormal"/>
    <w:next w:val="Tablaconcuadrcula"/>
    <w:uiPriority w:val="39"/>
    <w:rsid w:val="002070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070A8"/>
  </w:style>
  <w:style w:type="table" w:customStyle="1" w:styleId="Tablaconcuadrcula44">
    <w:name w:val="Tabla con cuadrícula44"/>
    <w:basedOn w:val="Tablanormal"/>
    <w:next w:val="Tablaconcuadrcula"/>
    <w:uiPriority w:val="39"/>
    <w:rsid w:val="002070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BD2EBC"/>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36852968">
      <w:bodyDiv w:val="1"/>
      <w:marLeft w:val="0"/>
      <w:marRight w:val="0"/>
      <w:marTop w:val="0"/>
      <w:marBottom w:val="0"/>
      <w:divBdr>
        <w:top w:val="none" w:sz="0" w:space="0" w:color="auto"/>
        <w:left w:val="none" w:sz="0" w:space="0" w:color="auto"/>
        <w:bottom w:val="none" w:sz="0" w:space="0" w:color="auto"/>
        <w:right w:val="none" w:sz="0" w:space="0" w:color="auto"/>
      </w:divBdr>
    </w:div>
    <w:div w:id="60493084">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44975882">
      <w:bodyDiv w:val="1"/>
      <w:marLeft w:val="0"/>
      <w:marRight w:val="0"/>
      <w:marTop w:val="0"/>
      <w:marBottom w:val="0"/>
      <w:divBdr>
        <w:top w:val="none" w:sz="0" w:space="0" w:color="auto"/>
        <w:left w:val="none" w:sz="0" w:space="0" w:color="auto"/>
        <w:bottom w:val="none" w:sz="0" w:space="0" w:color="auto"/>
        <w:right w:val="none" w:sz="0" w:space="0" w:color="auto"/>
      </w:divBdr>
    </w:div>
    <w:div w:id="160510349">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5026562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34373720">
      <w:bodyDiv w:val="1"/>
      <w:marLeft w:val="0"/>
      <w:marRight w:val="0"/>
      <w:marTop w:val="0"/>
      <w:marBottom w:val="0"/>
      <w:divBdr>
        <w:top w:val="none" w:sz="0" w:space="0" w:color="auto"/>
        <w:left w:val="none" w:sz="0" w:space="0" w:color="auto"/>
        <w:bottom w:val="none" w:sz="0" w:space="0" w:color="auto"/>
        <w:right w:val="none" w:sz="0" w:space="0" w:color="auto"/>
      </w:divBdr>
    </w:div>
    <w:div w:id="114565917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2577827">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7882864">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6198942">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6312030">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6617730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D9C7C-566E-4EE3-8A21-2F7488BCE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12981</Words>
  <Characters>71400</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7</cp:revision>
  <cp:lastPrinted>2019-11-12T17:18:00Z</cp:lastPrinted>
  <dcterms:created xsi:type="dcterms:W3CDTF">2019-11-01T01:56:00Z</dcterms:created>
  <dcterms:modified xsi:type="dcterms:W3CDTF">2019-11-22T00:18:00Z</dcterms:modified>
</cp:coreProperties>
</file>