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568B0" w:rsidRDefault="00A2780F" w:rsidP="009A201B">
      <w:pPr>
        <w:spacing w:before="100" w:beforeAutospacing="1" w:after="100" w:afterAutospacing="1" w:line="360" w:lineRule="auto"/>
        <w:jc w:val="both"/>
        <w:rPr>
          <w:rFonts w:ascii="Palatino Linotype" w:hAnsi="Palatino Linotype"/>
        </w:rPr>
      </w:pPr>
      <w:r w:rsidRPr="007568B0">
        <w:rPr>
          <w:rFonts w:ascii="Palatino Linotype" w:hAnsi="Palatino Linotype"/>
        </w:rPr>
        <w:t>Resolución</w:t>
      </w:r>
      <w:r w:rsidR="00414147" w:rsidRPr="007568B0">
        <w:rPr>
          <w:rFonts w:ascii="Palatino Linotype" w:hAnsi="Palatino Linotype"/>
        </w:rPr>
        <w:t xml:space="preserve"> </w:t>
      </w:r>
      <w:r w:rsidRPr="007568B0">
        <w:rPr>
          <w:rFonts w:ascii="Palatino Linotype" w:hAnsi="Palatino Linotype"/>
        </w:rPr>
        <w:t>del</w:t>
      </w:r>
      <w:r w:rsidR="00414147" w:rsidRPr="007568B0">
        <w:rPr>
          <w:rFonts w:ascii="Palatino Linotype" w:hAnsi="Palatino Linotype"/>
        </w:rPr>
        <w:t xml:space="preserve"> </w:t>
      </w:r>
      <w:r w:rsidRPr="007568B0">
        <w:rPr>
          <w:rFonts w:ascii="Palatino Linotype" w:hAnsi="Palatino Linotype"/>
        </w:rPr>
        <w:t>Pleno</w:t>
      </w:r>
      <w:r w:rsidR="00414147" w:rsidRPr="007568B0">
        <w:rPr>
          <w:rFonts w:ascii="Palatino Linotype" w:hAnsi="Palatino Linotype"/>
        </w:rPr>
        <w:t xml:space="preserve"> </w:t>
      </w:r>
      <w:r w:rsidRPr="007568B0">
        <w:rPr>
          <w:rFonts w:ascii="Palatino Linotype" w:hAnsi="Palatino Linotype"/>
        </w:rPr>
        <w:t>del</w:t>
      </w:r>
      <w:r w:rsidR="00414147" w:rsidRPr="007568B0">
        <w:rPr>
          <w:rFonts w:ascii="Palatino Linotype" w:hAnsi="Palatino Linotype"/>
        </w:rPr>
        <w:t xml:space="preserve"> </w:t>
      </w:r>
      <w:r w:rsidRPr="007568B0">
        <w:rPr>
          <w:rFonts w:ascii="Palatino Linotype" w:hAnsi="Palatino Linotype"/>
        </w:rPr>
        <w:t>Instituto</w:t>
      </w:r>
      <w:r w:rsidR="00414147" w:rsidRPr="007568B0">
        <w:rPr>
          <w:rFonts w:ascii="Palatino Linotype" w:hAnsi="Palatino Linotype"/>
        </w:rPr>
        <w:t xml:space="preserve"> </w:t>
      </w:r>
      <w:r w:rsidRPr="007568B0">
        <w:rPr>
          <w:rFonts w:ascii="Palatino Linotype" w:hAnsi="Palatino Linotype"/>
        </w:rPr>
        <w:t>de</w:t>
      </w:r>
      <w:r w:rsidR="00414147" w:rsidRPr="007568B0">
        <w:rPr>
          <w:rFonts w:ascii="Palatino Linotype" w:hAnsi="Palatino Linotype"/>
        </w:rPr>
        <w:t xml:space="preserve"> </w:t>
      </w:r>
      <w:r w:rsidRPr="007568B0">
        <w:rPr>
          <w:rFonts w:ascii="Palatino Linotype" w:hAnsi="Palatino Linotype"/>
        </w:rPr>
        <w:t>Transparencia,</w:t>
      </w:r>
      <w:r w:rsidR="00414147" w:rsidRPr="007568B0">
        <w:rPr>
          <w:rFonts w:ascii="Palatino Linotype" w:hAnsi="Palatino Linotype"/>
        </w:rPr>
        <w:t xml:space="preserve"> </w:t>
      </w:r>
      <w:r w:rsidRPr="007568B0">
        <w:rPr>
          <w:rFonts w:ascii="Palatino Linotype" w:hAnsi="Palatino Linotype"/>
        </w:rPr>
        <w:t>Acceso</w:t>
      </w:r>
      <w:r w:rsidR="00414147" w:rsidRPr="007568B0">
        <w:rPr>
          <w:rFonts w:ascii="Palatino Linotype" w:hAnsi="Palatino Linotype"/>
        </w:rPr>
        <w:t xml:space="preserve"> </w:t>
      </w:r>
      <w:r w:rsidRPr="007568B0">
        <w:rPr>
          <w:rFonts w:ascii="Palatino Linotype" w:hAnsi="Palatino Linotype"/>
        </w:rPr>
        <w:t>a</w:t>
      </w:r>
      <w:r w:rsidR="00414147" w:rsidRPr="007568B0">
        <w:rPr>
          <w:rFonts w:ascii="Palatino Linotype" w:hAnsi="Palatino Linotype"/>
        </w:rPr>
        <w:t xml:space="preserve"> </w:t>
      </w:r>
      <w:r w:rsidRPr="007568B0">
        <w:rPr>
          <w:rFonts w:ascii="Palatino Linotype" w:hAnsi="Palatino Linotype"/>
        </w:rPr>
        <w:t>la</w:t>
      </w:r>
      <w:r w:rsidR="00414147" w:rsidRPr="007568B0">
        <w:rPr>
          <w:rFonts w:ascii="Palatino Linotype" w:hAnsi="Palatino Linotype"/>
        </w:rPr>
        <w:t xml:space="preserve"> </w:t>
      </w:r>
      <w:r w:rsidRPr="007568B0">
        <w:rPr>
          <w:rFonts w:ascii="Palatino Linotype" w:hAnsi="Palatino Linotype"/>
        </w:rPr>
        <w:t>Información</w:t>
      </w:r>
      <w:r w:rsidR="00414147" w:rsidRPr="007568B0">
        <w:rPr>
          <w:rFonts w:ascii="Palatino Linotype" w:hAnsi="Palatino Linotype"/>
        </w:rPr>
        <w:t xml:space="preserve"> </w:t>
      </w:r>
      <w:r w:rsidRPr="007568B0">
        <w:rPr>
          <w:rFonts w:ascii="Palatino Linotype" w:hAnsi="Palatino Linotype"/>
        </w:rPr>
        <w:t>Pública</w:t>
      </w:r>
      <w:r w:rsidR="00414147" w:rsidRPr="007568B0">
        <w:rPr>
          <w:rFonts w:ascii="Palatino Linotype" w:hAnsi="Palatino Linotype"/>
        </w:rPr>
        <w:t xml:space="preserve"> </w:t>
      </w:r>
      <w:r w:rsidRPr="007568B0">
        <w:rPr>
          <w:rFonts w:ascii="Palatino Linotype" w:hAnsi="Palatino Linotype"/>
        </w:rPr>
        <w:t>y</w:t>
      </w:r>
      <w:r w:rsidR="00414147" w:rsidRPr="007568B0">
        <w:rPr>
          <w:rFonts w:ascii="Palatino Linotype" w:hAnsi="Palatino Linotype"/>
        </w:rPr>
        <w:t xml:space="preserve"> </w:t>
      </w:r>
      <w:r w:rsidRPr="007568B0">
        <w:rPr>
          <w:rFonts w:ascii="Palatino Linotype" w:hAnsi="Palatino Linotype"/>
        </w:rPr>
        <w:t>Protección</w:t>
      </w:r>
      <w:r w:rsidR="00414147" w:rsidRPr="007568B0">
        <w:rPr>
          <w:rFonts w:ascii="Palatino Linotype" w:hAnsi="Palatino Linotype"/>
        </w:rPr>
        <w:t xml:space="preserve"> </w:t>
      </w:r>
      <w:r w:rsidRPr="007568B0">
        <w:rPr>
          <w:rFonts w:ascii="Palatino Linotype" w:hAnsi="Palatino Linotype"/>
        </w:rPr>
        <w:t>de</w:t>
      </w:r>
      <w:r w:rsidR="00414147" w:rsidRPr="007568B0">
        <w:rPr>
          <w:rFonts w:ascii="Palatino Linotype" w:hAnsi="Palatino Linotype"/>
        </w:rPr>
        <w:t xml:space="preserve"> </w:t>
      </w:r>
      <w:r w:rsidRPr="007568B0">
        <w:rPr>
          <w:rFonts w:ascii="Palatino Linotype" w:hAnsi="Palatino Linotype"/>
        </w:rPr>
        <w:t>Datos</w:t>
      </w:r>
      <w:r w:rsidR="00414147" w:rsidRPr="007568B0">
        <w:rPr>
          <w:rFonts w:ascii="Palatino Linotype" w:hAnsi="Palatino Linotype"/>
        </w:rPr>
        <w:t xml:space="preserve"> </w:t>
      </w:r>
      <w:r w:rsidRPr="007568B0">
        <w:rPr>
          <w:rFonts w:ascii="Palatino Linotype" w:hAnsi="Palatino Linotype"/>
        </w:rPr>
        <w:t>Personales</w:t>
      </w:r>
      <w:r w:rsidR="00414147" w:rsidRPr="007568B0">
        <w:rPr>
          <w:rFonts w:ascii="Palatino Linotype" w:hAnsi="Palatino Linotype"/>
        </w:rPr>
        <w:t xml:space="preserve"> </w:t>
      </w:r>
      <w:r w:rsidRPr="007568B0">
        <w:rPr>
          <w:rFonts w:ascii="Palatino Linotype" w:hAnsi="Palatino Linotype"/>
        </w:rPr>
        <w:t>del</w:t>
      </w:r>
      <w:r w:rsidR="00414147" w:rsidRPr="007568B0">
        <w:rPr>
          <w:rFonts w:ascii="Palatino Linotype" w:hAnsi="Palatino Linotype"/>
        </w:rPr>
        <w:t xml:space="preserve"> </w:t>
      </w:r>
      <w:r w:rsidRPr="007568B0">
        <w:rPr>
          <w:rFonts w:ascii="Palatino Linotype" w:hAnsi="Palatino Linotype"/>
        </w:rPr>
        <w:t>Estado</w:t>
      </w:r>
      <w:r w:rsidR="00414147" w:rsidRPr="007568B0">
        <w:rPr>
          <w:rFonts w:ascii="Palatino Linotype" w:hAnsi="Palatino Linotype"/>
        </w:rPr>
        <w:t xml:space="preserve"> </w:t>
      </w:r>
      <w:r w:rsidRPr="007568B0">
        <w:rPr>
          <w:rFonts w:ascii="Palatino Linotype" w:hAnsi="Palatino Linotype"/>
        </w:rPr>
        <w:t>de</w:t>
      </w:r>
      <w:r w:rsidR="00414147" w:rsidRPr="007568B0">
        <w:rPr>
          <w:rFonts w:ascii="Palatino Linotype" w:hAnsi="Palatino Linotype"/>
        </w:rPr>
        <w:t xml:space="preserve"> </w:t>
      </w:r>
      <w:r w:rsidRPr="007568B0">
        <w:rPr>
          <w:rFonts w:ascii="Palatino Linotype" w:hAnsi="Palatino Linotype"/>
        </w:rPr>
        <w:t>México</w:t>
      </w:r>
      <w:r w:rsidR="00414147" w:rsidRPr="007568B0">
        <w:rPr>
          <w:rFonts w:ascii="Palatino Linotype" w:hAnsi="Palatino Linotype"/>
        </w:rPr>
        <w:t xml:space="preserve"> </w:t>
      </w:r>
      <w:r w:rsidRPr="007568B0">
        <w:rPr>
          <w:rFonts w:ascii="Palatino Linotype" w:hAnsi="Palatino Linotype"/>
        </w:rPr>
        <w:t>y</w:t>
      </w:r>
      <w:r w:rsidR="00414147" w:rsidRPr="007568B0">
        <w:rPr>
          <w:rFonts w:ascii="Palatino Linotype" w:hAnsi="Palatino Linotype"/>
        </w:rPr>
        <w:t xml:space="preserve"> </w:t>
      </w:r>
      <w:r w:rsidRPr="007568B0">
        <w:rPr>
          <w:rFonts w:ascii="Palatino Linotype" w:hAnsi="Palatino Linotype"/>
        </w:rPr>
        <w:t>Municipios,</w:t>
      </w:r>
      <w:r w:rsidR="00414147" w:rsidRPr="007568B0">
        <w:rPr>
          <w:rFonts w:ascii="Palatino Linotype" w:hAnsi="Palatino Linotype"/>
        </w:rPr>
        <w:t xml:space="preserve"> </w:t>
      </w:r>
      <w:r w:rsidRPr="007568B0">
        <w:rPr>
          <w:rFonts w:ascii="Palatino Linotype" w:hAnsi="Palatino Linotype"/>
        </w:rPr>
        <w:t>con</w:t>
      </w:r>
      <w:r w:rsidR="00414147" w:rsidRPr="007568B0">
        <w:rPr>
          <w:rFonts w:ascii="Palatino Linotype" w:hAnsi="Palatino Linotype"/>
        </w:rPr>
        <w:t xml:space="preserve"> </w:t>
      </w:r>
      <w:r w:rsidRPr="007568B0">
        <w:rPr>
          <w:rFonts w:ascii="Palatino Linotype" w:hAnsi="Palatino Linotype"/>
        </w:rPr>
        <w:t>domicilio</w:t>
      </w:r>
      <w:r w:rsidR="00414147" w:rsidRPr="007568B0">
        <w:rPr>
          <w:rFonts w:ascii="Palatino Linotype" w:hAnsi="Palatino Linotype"/>
        </w:rPr>
        <w:t xml:space="preserve"> </w:t>
      </w:r>
      <w:r w:rsidRPr="007568B0">
        <w:rPr>
          <w:rFonts w:ascii="Palatino Linotype" w:hAnsi="Palatino Linotype"/>
        </w:rPr>
        <w:t>en</w:t>
      </w:r>
      <w:r w:rsidR="00414147" w:rsidRPr="007568B0">
        <w:rPr>
          <w:rFonts w:ascii="Palatino Linotype" w:hAnsi="Palatino Linotype"/>
        </w:rPr>
        <w:t xml:space="preserve"> </w:t>
      </w:r>
      <w:r w:rsidRPr="007568B0">
        <w:rPr>
          <w:rFonts w:ascii="Palatino Linotype" w:hAnsi="Palatino Linotype"/>
        </w:rPr>
        <w:t>Metepec,</w:t>
      </w:r>
      <w:r w:rsidR="00414147" w:rsidRPr="007568B0">
        <w:rPr>
          <w:rFonts w:ascii="Palatino Linotype" w:hAnsi="Palatino Linotype"/>
        </w:rPr>
        <w:t xml:space="preserve"> </w:t>
      </w:r>
      <w:r w:rsidRPr="007568B0">
        <w:rPr>
          <w:rFonts w:ascii="Palatino Linotype" w:hAnsi="Palatino Linotype"/>
        </w:rPr>
        <w:t>Estado</w:t>
      </w:r>
      <w:r w:rsidR="00414147" w:rsidRPr="007568B0">
        <w:rPr>
          <w:rFonts w:ascii="Palatino Linotype" w:hAnsi="Palatino Linotype"/>
        </w:rPr>
        <w:t xml:space="preserve"> </w:t>
      </w:r>
      <w:r w:rsidRPr="007568B0">
        <w:rPr>
          <w:rFonts w:ascii="Palatino Linotype" w:hAnsi="Palatino Linotype"/>
        </w:rPr>
        <w:t>de</w:t>
      </w:r>
      <w:r w:rsidR="00414147" w:rsidRPr="007568B0">
        <w:rPr>
          <w:rFonts w:ascii="Palatino Linotype" w:hAnsi="Palatino Linotype"/>
        </w:rPr>
        <w:t xml:space="preserve"> </w:t>
      </w:r>
      <w:r w:rsidRPr="007568B0">
        <w:rPr>
          <w:rFonts w:ascii="Palatino Linotype" w:hAnsi="Palatino Linotype"/>
        </w:rPr>
        <w:t>México,</w:t>
      </w:r>
      <w:r w:rsidR="00414147" w:rsidRPr="007568B0">
        <w:rPr>
          <w:rFonts w:ascii="Palatino Linotype" w:hAnsi="Palatino Linotype"/>
        </w:rPr>
        <w:t xml:space="preserve"> </w:t>
      </w:r>
      <w:r w:rsidRPr="007568B0">
        <w:rPr>
          <w:rFonts w:ascii="Palatino Linotype" w:hAnsi="Palatino Linotype"/>
        </w:rPr>
        <w:t>de</w:t>
      </w:r>
      <w:r w:rsidR="00414147" w:rsidRPr="007568B0">
        <w:rPr>
          <w:rFonts w:ascii="Palatino Linotype" w:hAnsi="Palatino Linotype"/>
        </w:rPr>
        <w:t xml:space="preserve"> </w:t>
      </w:r>
      <w:r w:rsidR="0071273A" w:rsidRPr="007568B0">
        <w:rPr>
          <w:rFonts w:ascii="Palatino Linotype" w:hAnsi="Palatino Linotype"/>
        </w:rPr>
        <w:t>fecha</w:t>
      </w:r>
      <w:r w:rsidR="00414147" w:rsidRPr="007568B0">
        <w:rPr>
          <w:rFonts w:ascii="Palatino Linotype" w:hAnsi="Palatino Linotype"/>
        </w:rPr>
        <w:t xml:space="preserve"> </w:t>
      </w:r>
      <w:r w:rsidR="00617389" w:rsidRPr="007568B0">
        <w:rPr>
          <w:rFonts w:ascii="Palatino Linotype" w:hAnsi="Palatino Linotype"/>
        </w:rPr>
        <w:t xml:space="preserve">dieciséis </w:t>
      </w:r>
      <w:r w:rsidR="00AD3764" w:rsidRPr="007568B0">
        <w:rPr>
          <w:rFonts w:ascii="Palatino Linotype" w:hAnsi="Palatino Linotype"/>
        </w:rPr>
        <w:t>de octubre</w:t>
      </w:r>
      <w:r w:rsidR="00414147" w:rsidRPr="007568B0">
        <w:rPr>
          <w:rFonts w:ascii="Palatino Linotype" w:hAnsi="Palatino Linotype"/>
        </w:rPr>
        <w:t xml:space="preserve"> </w:t>
      </w:r>
      <w:r w:rsidR="00581ACC" w:rsidRPr="007568B0">
        <w:rPr>
          <w:rFonts w:ascii="Palatino Linotype" w:hAnsi="Palatino Linotype"/>
        </w:rPr>
        <w:t>de</w:t>
      </w:r>
      <w:r w:rsidR="00414147" w:rsidRPr="007568B0">
        <w:rPr>
          <w:rFonts w:ascii="Palatino Linotype" w:hAnsi="Palatino Linotype"/>
        </w:rPr>
        <w:t xml:space="preserve"> </w:t>
      </w:r>
      <w:r w:rsidR="00581ACC" w:rsidRPr="007568B0">
        <w:rPr>
          <w:rFonts w:ascii="Palatino Linotype" w:hAnsi="Palatino Linotype"/>
        </w:rPr>
        <w:t>dos</w:t>
      </w:r>
      <w:r w:rsidR="00414147" w:rsidRPr="007568B0">
        <w:rPr>
          <w:rFonts w:ascii="Palatino Linotype" w:hAnsi="Palatino Linotype"/>
        </w:rPr>
        <w:t xml:space="preserve"> </w:t>
      </w:r>
      <w:r w:rsidR="00581ACC" w:rsidRPr="007568B0">
        <w:rPr>
          <w:rFonts w:ascii="Palatino Linotype" w:hAnsi="Palatino Linotype"/>
        </w:rPr>
        <w:t>mil</w:t>
      </w:r>
      <w:r w:rsidR="00414147" w:rsidRPr="007568B0">
        <w:rPr>
          <w:rFonts w:ascii="Palatino Linotype" w:hAnsi="Palatino Linotype"/>
        </w:rPr>
        <w:t xml:space="preserve"> </w:t>
      </w:r>
      <w:r w:rsidR="00581ACC" w:rsidRPr="007568B0">
        <w:rPr>
          <w:rFonts w:ascii="Palatino Linotype" w:hAnsi="Palatino Linotype"/>
        </w:rPr>
        <w:t>diecinueve</w:t>
      </w:r>
      <w:r w:rsidRPr="007568B0">
        <w:rPr>
          <w:rFonts w:ascii="Palatino Linotype" w:hAnsi="Palatino Linotype"/>
        </w:rPr>
        <w:t>.</w:t>
      </w:r>
    </w:p>
    <w:p w:rsidR="00F413DE" w:rsidRPr="007568B0" w:rsidRDefault="00F413DE" w:rsidP="00183C32">
      <w:pPr>
        <w:spacing w:before="100" w:beforeAutospacing="1" w:after="100" w:afterAutospacing="1" w:line="360" w:lineRule="auto"/>
        <w:jc w:val="both"/>
        <w:rPr>
          <w:rFonts w:ascii="Palatino Linotype" w:hAnsi="Palatino Linotype"/>
        </w:rPr>
      </w:pPr>
      <w:r w:rsidRPr="007568B0">
        <w:rPr>
          <w:rFonts w:ascii="Palatino Linotype" w:hAnsi="Palatino Linotype"/>
          <w:b/>
        </w:rPr>
        <w:t>VISTO</w:t>
      </w:r>
      <w:r w:rsidR="00414147" w:rsidRPr="007568B0">
        <w:rPr>
          <w:rFonts w:ascii="Palatino Linotype" w:hAnsi="Palatino Linotype"/>
        </w:rPr>
        <w:t xml:space="preserve"> </w:t>
      </w:r>
      <w:r w:rsidR="00DD5205" w:rsidRPr="007568B0">
        <w:rPr>
          <w:rFonts w:ascii="Palatino Linotype" w:hAnsi="Palatino Linotype"/>
        </w:rPr>
        <w:t>el</w:t>
      </w:r>
      <w:r w:rsidR="00414147" w:rsidRPr="007568B0">
        <w:rPr>
          <w:rFonts w:ascii="Palatino Linotype" w:hAnsi="Palatino Linotype"/>
        </w:rPr>
        <w:t xml:space="preserve"> </w:t>
      </w:r>
      <w:r w:rsidRPr="007568B0">
        <w:rPr>
          <w:rFonts w:ascii="Palatino Linotype" w:hAnsi="Palatino Linotype"/>
        </w:rPr>
        <w:t>expediente</w:t>
      </w:r>
      <w:r w:rsidR="00414147" w:rsidRPr="007568B0">
        <w:rPr>
          <w:rFonts w:ascii="Palatino Linotype" w:hAnsi="Palatino Linotype"/>
        </w:rPr>
        <w:t xml:space="preserve"> </w:t>
      </w:r>
      <w:r w:rsidRPr="007568B0">
        <w:rPr>
          <w:rFonts w:ascii="Palatino Linotype" w:hAnsi="Palatino Linotype"/>
        </w:rPr>
        <w:t>formado</w:t>
      </w:r>
      <w:r w:rsidR="00414147" w:rsidRPr="007568B0">
        <w:rPr>
          <w:rFonts w:ascii="Palatino Linotype" w:hAnsi="Palatino Linotype"/>
        </w:rPr>
        <w:t xml:space="preserve"> </w:t>
      </w:r>
      <w:r w:rsidRPr="007568B0">
        <w:rPr>
          <w:rFonts w:ascii="Palatino Linotype" w:hAnsi="Palatino Linotype"/>
        </w:rPr>
        <w:t>con</w:t>
      </w:r>
      <w:r w:rsidR="00414147" w:rsidRPr="007568B0">
        <w:rPr>
          <w:rFonts w:ascii="Palatino Linotype" w:hAnsi="Palatino Linotype"/>
        </w:rPr>
        <w:t xml:space="preserve"> </w:t>
      </w:r>
      <w:r w:rsidRPr="007568B0">
        <w:rPr>
          <w:rFonts w:ascii="Palatino Linotype" w:hAnsi="Palatino Linotype"/>
        </w:rPr>
        <w:t>motivo</w:t>
      </w:r>
      <w:r w:rsidR="00414147" w:rsidRPr="007568B0">
        <w:rPr>
          <w:rFonts w:ascii="Palatino Linotype" w:hAnsi="Palatino Linotype"/>
        </w:rPr>
        <w:t xml:space="preserve"> </w:t>
      </w:r>
      <w:r w:rsidRPr="007568B0">
        <w:rPr>
          <w:rFonts w:ascii="Palatino Linotype" w:hAnsi="Palatino Linotype"/>
        </w:rPr>
        <w:t>de</w:t>
      </w:r>
      <w:r w:rsidR="00DD5205" w:rsidRPr="007568B0">
        <w:rPr>
          <w:rFonts w:ascii="Palatino Linotype" w:hAnsi="Palatino Linotype"/>
        </w:rPr>
        <w:t>l</w:t>
      </w:r>
      <w:r w:rsidR="00414147" w:rsidRPr="007568B0">
        <w:rPr>
          <w:rFonts w:ascii="Palatino Linotype" w:hAnsi="Palatino Linotype"/>
        </w:rPr>
        <w:t xml:space="preserve"> </w:t>
      </w:r>
      <w:r w:rsidR="00B514DC" w:rsidRPr="007568B0">
        <w:rPr>
          <w:rFonts w:ascii="Palatino Linotype" w:hAnsi="Palatino Linotype"/>
        </w:rPr>
        <w:t xml:space="preserve">Recurso </w:t>
      </w:r>
      <w:r w:rsidRPr="007568B0">
        <w:rPr>
          <w:rFonts w:ascii="Palatino Linotype" w:hAnsi="Palatino Linotype"/>
        </w:rPr>
        <w:t>de</w:t>
      </w:r>
      <w:r w:rsidR="00414147" w:rsidRPr="007568B0">
        <w:rPr>
          <w:rFonts w:ascii="Palatino Linotype" w:hAnsi="Palatino Linotype"/>
        </w:rPr>
        <w:t xml:space="preserve"> </w:t>
      </w:r>
      <w:r w:rsidR="00B514DC" w:rsidRPr="007568B0">
        <w:rPr>
          <w:rFonts w:ascii="Palatino Linotype" w:hAnsi="Palatino Linotype"/>
        </w:rPr>
        <w:t xml:space="preserve">Revisión </w:t>
      </w:r>
      <w:r w:rsidR="00617389" w:rsidRPr="007568B0">
        <w:rPr>
          <w:rFonts w:ascii="Palatino Linotype" w:hAnsi="Palatino Linotype"/>
          <w:b/>
        </w:rPr>
        <w:t>05907</w:t>
      </w:r>
      <w:r w:rsidR="00693255" w:rsidRPr="007568B0">
        <w:rPr>
          <w:rFonts w:ascii="Palatino Linotype" w:hAnsi="Palatino Linotype"/>
          <w:b/>
        </w:rPr>
        <w:t>/INFOEM/IP/RR/2019</w:t>
      </w:r>
      <w:r w:rsidRPr="007568B0">
        <w:rPr>
          <w:rFonts w:ascii="Palatino Linotype" w:hAnsi="Palatino Linotype"/>
        </w:rPr>
        <w:t>,</w:t>
      </w:r>
      <w:r w:rsidR="00414147" w:rsidRPr="007568B0">
        <w:rPr>
          <w:rFonts w:ascii="Palatino Linotype" w:hAnsi="Palatino Linotype"/>
        </w:rPr>
        <w:t xml:space="preserve"> </w:t>
      </w:r>
      <w:r w:rsidRPr="007568B0">
        <w:rPr>
          <w:rFonts w:ascii="Palatino Linotype" w:hAnsi="Palatino Linotype"/>
        </w:rPr>
        <w:t>promovido</w:t>
      </w:r>
      <w:r w:rsidR="00414147" w:rsidRPr="007568B0">
        <w:rPr>
          <w:rFonts w:ascii="Palatino Linotype" w:hAnsi="Palatino Linotype"/>
        </w:rPr>
        <w:t xml:space="preserve"> </w:t>
      </w:r>
      <w:r w:rsidRPr="007568B0">
        <w:rPr>
          <w:rFonts w:ascii="Palatino Linotype" w:hAnsi="Palatino Linotype"/>
        </w:rPr>
        <w:t>por</w:t>
      </w:r>
      <w:r w:rsidR="00414147" w:rsidRPr="007568B0">
        <w:rPr>
          <w:rFonts w:ascii="Palatino Linotype" w:hAnsi="Palatino Linotype"/>
        </w:rPr>
        <w:t xml:space="preserve"> </w:t>
      </w:r>
      <w:r w:rsidR="00AD3764" w:rsidRPr="007568B0">
        <w:rPr>
          <w:rFonts w:ascii="Palatino Linotype" w:hAnsi="Palatino Linotype"/>
        </w:rPr>
        <w:t>el</w:t>
      </w:r>
      <w:r w:rsidR="003C42A7" w:rsidRPr="007568B0">
        <w:rPr>
          <w:rFonts w:ascii="Palatino Linotype" w:hAnsi="Palatino Linotype"/>
        </w:rPr>
        <w:t xml:space="preserve"> C.</w:t>
      </w:r>
      <w:r w:rsidR="00166E33" w:rsidRPr="00166E33">
        <w:rPr>
          <w:rFonts w:ascii="Palatino Linotype" w:hAnsi="Palatino Linotype"/>
          <w:b/>
          <w:sz w:val="22"/>
          <w:szCs w:val="22"/>
          <w:lang w:val="es-ES_tradnl"/>
        </w:rPr>
        <w:t xml:space="preserve"> </w:t>
      </w:r>
      <w:r w:rsidR="00166E33">
        <w:rPr>
          <w:rFonts w:ascii="Palatino Linotype" w:hAnsi="Palatino Linotype"/>
          <w:b/>
          <w:sz w:val="22"/>
          <w:szCs w:val="22"/>
          <w:lang w:val="es-ES_tradnl"/>
        </w:rPr>
        <w:t xml:space="preserve">Xxxx </w:t>
      </w:r>
      <w:proofErr w:type="spellStart"/>
      <w:r w:rsidR="00166E33">
        <w:rPr>
          <w:rFonts w:ascii="Palatino Linotype" w:hAnsi="Palatino Linotype"/>
          <w:b/>
          <w:sz w:val="20"/>
          <w:szCs w:val="22"/>
          <w:lang w:val="es-ES_tradnl"/>
        </w:rPr>
        <w:t>Xxx</w:t>
      </w:r>
      <w:proofErr w:type="spellEnd"/>
      <w:r w:rsidR="00E6045D" w:rsidRPr="007568B0">
        <w:rPr>
          <w:rFonts w:ascii="Palatino Linotype" w:hAnsi="Palatino Linotype" w:cs="Arial"/>
        </w:rPr>
        <w:t>,</w:t>
      </w:r>
      <w:r w:rsidR="00414147" w:rsidRPr="007568B0">
        <w:rPr>
          <w:rFonts w:ascii="Palatino Linotype" w:hAnsi="Palatino Linotype" w:cs="Arial"/>
        </w:rPr>
        <w:t xml:space="preserve"> </w:t>
      </w:r>
      <w:r w:rsidR="00E6045D" w:rsidRPr="007568B0">
        <w:rPr>
          <w:rFonts w:ascii="Palatino Linotype" w:hAnsi="Palatino Linotype" w:cs="Arial"/>
        </w:rPr>
        <w:t>en</w:t>
      </w:r>
      <w:r w:rsidR="00414147" w:rsidRPr="007568B0">
        <w:rPr>
          <w:rFonts w:ascii="Palatino Linotype" w:hAnsi="Palatino Linotype" w:cs="Arial"/>
        </w:rPr>
        <w:t xml:space="preserve"> </w:t>
      </w:r>
      <w:r w:rsidR="00E6045D" w:rsidRPr="007568B0">
        <w:rPr>
          <w:rFonts w:ascii="Palatino Linotype" w:hAnsi="Palatino Linotype" w:cs="Arial"/>
        </w:rPr>
        <w:t>lo</w:t>
      </w:r>
      <w:r w:rsidR="00414147" w:rsidRPr="007568B0">
        <w:rPr>
          <w:rFonts w:ascii="Palatino Linotype" w:hAnsi="Palatino Linotype" w:cs="Arial"/>
        </w:rPr>
        <w:t xml:space="preserve"> </w:t>
      </w:r>
      <w:r w:rsidR="00E6045D" w:rsidRPr="007568B0">
        <w:rPr>
          <w:rFonts w:ascii="Palatino Linotype" w:hAnsi="Palatino Linotype" w:cs="Arial"/>
        </w:rPr>
        <w:t>sucesivo</w:t>
      </w:r>
      <w:r w:rsidR="00414147" w:rsidRPr="007568B0">
        <w:rPr>
          <w:rFonts w:ascii="Palatino Linotype" w:hAnsi="Palatino Linotype" w:cs="Arial"/>
          <w:b/>
        </w:rPr>
        <w:t xml:space="preserve"> </w:t>
      </w:r>
      <w:r w:rsidR="00AD3764" w:rsidRPr="007568B0">
        <w:rPr>
          <w:rFonts w:ascii="Palatino Linotype" w:hAnsi="Palatino Linotype" w:cs="Arial"/>
          <w:b/>
        </w:rPr>
        <w:t>EL RECURRENTE</w:t>
      </w:r>
      <w:r w:rsidRPr="007568B0">
        <w:rPr>
          <w:rFonts w:ascii="Palatino Linotype" w:hAnsi="Palatino Linotype"/>
        </w:rPr>
        <w:t>,</w:t>
      </w:r>
      <w:r w:rsidR="00414147" w:rsidRPr="007568B0">
        <w:rPr>
          <w:rFonts w:ascii="Palatino Linotype" w:hAnsi="Palatino Linotype"/>
        </w:rPr>
        <w:t xml:space="preserve"> </w:t>
      </w:r>
      <w:r w:rsidRPr="007568B0">
        <w:rPr>
          <w:rFonts w:ascii="Palatino Linotype" w:hAnsi="Palatino Linotype"/>
        </w:rPr>
        <w:t>en</w:t>
      </w:r>
      <w:r w:rsidR="00414147" w:rsidRPr="007568B0">
        <w:rPr>
          <w:rFonts w:ascii="Palatino Linotype" w:hAnsi="Palatino Linotype"/>
        </w:rPr>
        <w:t xml:space="preserve"> </w:t>
      </w:r>
      <w:r w:rsidRPr="007568B0">
        <w:rPr>
          <w:rFonts w:ascii="Palatino Linotype" w:hAnsi="Palatino Linotype"/>
        </w:rPr>
        <w:t>contra</w:t>
      </w:r>
      <w:r w:rsidR="00414147" w:rsidRPr="007568B0">
        <w:rPr>
          <w:rFonts w:ascii="Palatino Linotype" w:hAnsi="Palatino Linotype"/>
        </w:rPr>
        <w:t xml:space="preserve"> </w:t>
      </w:r>
      <w:r w:rsidRPr="007568B0">
        <w:rPr>
          <w:rFonts w:ascii="Palatino Linotype" w:hAnsi="Palatino Linotype"/>
        </w:rPr>
        <w:t>de</w:t>
      </w:r>
      <w:r w:rsidR="00414147" w:rsidRPr="007568B0">
        <w:rPr>
          <w:rFonts w:ascii="Palatino Linotype" w:hAnsi="Palatino Linotype"/>
        </w:rPr>
        <w:t xml:space="preserve"> </w:t>
      </w:r>
      <w:r w:rsidRPr="007568B0">
        <w:rPr>
          <w:rFonts w:ascii="Palatino Linotype" w:hAnsi="Palatino Linotype"/>
        </w:rPr>
        <w:t>la</w:t>
      </w:r>
      <w:r w:rsidR="00414147" w:rsidRPr="007568B0">
        <w:rPr>
          <w:rFonts w:ascii="Palatino Linotype" w:hAnsi="Palatino Linotype"/>
        </w:rPr>
        <w:t xml:space="preserve"> </w:t>
      </w:r>
      <w:r w:rsidRPr="007568B0">
        <w:rPr>
          <w:rFonts w:ascii="Palatino Linotype" w:hAnsi="Palatino Linotype"/>
        </w:rPr>
        <w:t>respuesta</w:t>
      </w:r>
      <w:r w:rsidR="00414147" w:rsidRPr="007568B0">
        <w:rPr>
          <w:rFonts w:ascii="Palatino Linotype" w:hAnsi="Palatino Linotype"/>
        </w:rPr>
        <w:t xml:space="preserve"> </w:t>
      </w:r>
      <w:r w:rsidR="00B514DC" w:rsidRPr="007568B0">
        <w:rPr>
          <w:rFonts w:ascii="Palatino Linotype" w:hAnsi="Palatino Linotype"/>
        </w:rPr>
        <w:t>d</w:t>
      </w:r>
      <w:r w:rsidR="00567F6C" w:rsidRPr="007568B0">
        <w:rPr>
          <w:rFonts w:ascii="Palatino Linotype" w:hAnsi="Palatino Linotype"/>
        </w:rPr>
        <w:t>el</w:t>
      </w:r>
      <w:r w:rsidR="00414147" w:rsidRPr="007568B0">
        <w:rPr>
          <w:rFonts w:ascii="Palatino Linotype" w:hAnsi="Palatino Linotype"/>
        </w:rPr>
        <w:t xml:space="preserve"> </w:t>
      </w:r>
      <w:r w:rsidR="00617389" w:rsidRPr="007568B0">
        <w:rPr>
          <w:rFonts w:ascii="Palatino Linotype" w:hAnsi="Palatino Linotype"/>
          <w:b/>
        </w:rPr>
        <w:t xml:space="preserve">Ayuntamiento de </w:t>
      </w:r>
      <w:proofErr w:type="spellStart"/>
      <w:r w:rsidR="00617389" w:rsidRPr="007568B0">
        <w:rPr>
          <w:rFonts w:ascii="Palatino Linotype" w:hAnsi="Palatino Linotype"/>
          <w:b/>
        </w:rPr>
        <w:t>Temascaltepec</w:t>
      </w:r>
      <w:proofErr w:type="spellEnd"/>
      <w:r w:rsidR="00617389" w:rsidRPr="007568B0">
        <w:rPr>
          <w:rFonts w:ascii="Palatino Linotype" w:hAnsi="Palatino Linotype"/>
        </w:rPr>
        <w:t xml:space="preserve">, </w:t>
      </w:r>
      <w:r w:rsidRPr="007568B0">
        <w:rPr>
          <w:rFonts w:ascii="Palatino Linotype" w:hAnsi="Palatino Linotype"/>
        </w:rPr>
        <w:t>en</w:t>
      </w:r>
      <w:r w:rsidR="00414147" w:rsidRPr="007568B0">
        <w:rPr>
          <w:rFonts w:ascii="Palatino Linotype" w:hAnsi="Palatino Linotype"/>
        </w:rPr>
        <w:t xml:space="preserve"> </w:t>
      </w:r>
      <w:r w:rsidRPr="007568B0">
        <w:rPr>
          <w:rFonts w:ascii="Palatino Linotype" w:hAnsi="Palatino Linotype"/>
        </w:rPr>
        <w:t>lo</w:t>
      </w:r>
      <w:r w:rsidR="00414147" w:rsidRPr="007568B0">
        <w:rPr>
          <w:rFonts w:ascii="Palatino Linotype" w:hAnsi="Palatino Linotype"/>
        </w:rPr>
        <w:t xml:space="preserve"> </w:t>
      </w:r>
      <w:r w:rsidRPr="007568B0">
        <w:rPr>
          <w:rFonts w:ascii="Palatino Linotype" w:hAnsi="Palatino Linotype"/>
        </w:rPr>
        <w:t>sucesivo</w:t>
      </w:r>
      <w:r w:rsidR="00414147" w:rsidRPr="007568B0">
        <w:rPr>
          <w:rFonts w:ascii="Palatino Linotype" w:hAnsi="Palatino Linotype"/>
        </w:rPr>
        <w:t xml:space="preserve"> </w:t>
      </w:r>
      <w:r w:rsidRPr="007568B0">
        <w:rPr>
          <w:rFonts w:ascii="Palatino Linotype" w:hAnsi="Palatino Linotype"/>
          <w:b/>
        </w:rPr>
        <w:t>EL</w:t>
      </w:r>
      <w:r w:rsidR="00414147" w:rsidRPr="007568B0">
        <w:rPr>
          <w:rFonts w:ascii="Palatino Linotype" w:hAnsi="Palatino Linotype"/>
          <w:b/>
        </w:rPr>
        <w:t xml:space="preserve"> </w:t>
      </w:r>
      <w:r w:rsidRPr="007568B0">
        <w:rPr>
          <w:rFonts w:ascii="Palatino Linotype" w:hAnsi="Palatino Linotype"/>
          <w:b/>
        </w:rPr>
        <w:t>SUJETO</w:t>
      </w:r>
      <w:r w:rsidR="00414147" w:rsidRPr="007568B0">
        <w:rPr>
          <w:rFonts w:ascii="Palatino Linotype" w:hAnsi="Palatino Linotype"/>
          <w:b/>
        </w:rPr>
        <w:t xml:space="preserve"> </w:t>
      </w:r>
      <w:r w:rsidRPr="007568B0">
        <w:rPr>
          <w:rFonts w:ascii="Palatino Linotype" w:hAnsi="Palatino Linotype"/>
          <w:b/>
        </w:rPr>
        <w:t>OBLIGADO</w:t>
      </w:r>
      <w:r w:rsidRPr="007568B0">
        <w:rPr>
          <w:rFonts w:ascii="Palatino Linotype" w:hAnsi="Palatino Linotype"/>
        </w:rPr>
        <w:t>,</w:t>
      </w:r>
      <w:r w:rsidR="00414147" w:rsidRPr="007568B0">
        <w:rPr>
          <w:rFonts w:ascii="Palatino Linotype" w:hAnsi="Palatino Linotype"/>
        </w:rPr>
        <w:t xml:space="preserve"> </w:t>
      </w:r>
      <w:r w:rsidRPr="007568B0">
        <w:rPr>
          <w:rFonts w:ascii="Palatino Linotype" w:hAnsi="Palatino Linotype"/>
        </w:rPr>
        <w:t>se</w:t>
      </w:r>
      <w:r w:rsidR="00414147" w:rsidRPr="007568B0">
        <w:rPr>
          <w:rFonts w:ascii="Palatino Linotype" w:hAnsi="Palatino Linotype"/>
        </w:rPr>
        <w:t xml:space="preserve"> </w:t>
      </w:r>
      <w:r w:rsidRPr="007568B0">
        <w:rPr>
          <w:rFonts w:ascii="Palatino Linotype" w:hAnsi="Palatino Linotype"/>
        </w:rPr>
        <w:t>procede</w:t>
      </w:r>
      <w:r w:rsidR="00414147" w:rsidRPr="007568B0">
        <w:rPr>
          <w:rFonts w:ascii="Palatino Linotype" w:hAnsi="Palatino Linotype"/>
        </w:rPr>
        <w:t xml:space="preserve"> </w:t>
      </w:r>
      <w:r w:rsidRPr="007568B0">
        <w:rPr>
          <w:rFonts w:ascii="Palatino Linotype" w:hAnsi="Palatino Linotype"/>
        </w:rPr>
        <w:t>a</w:t>
      </w:r>
      <w:r w:rsidR="00414147" w:rsidRPr="007568B0">
        <w:rPr>
          <w:rFonts w:ascii="Palatino Linotype" w:hAnsi="Palatino Linotype"/>
        </w:rPr>
        <w:t xml:space="preserve"> </w:t>
      </w:r>
      <w:r w:rsidRPr="007568B0">
        <w:rPr>
          <w:rFonts w:ascii="Palatino Linotype" w:hAnsi="Palatino Linotype"/>
        </w:rPr>
        <w:t>dictar</w:t>
      </w:r>
      <w:r w:rsidR="00414147" w:rsidRPr="007568B0">
        <w:rPr>
          <w:rFonts w:ascii="Palatino Linotype" w:hAnsi="Palatino Linotype"/>
        </w:rPr>
        <w:t xml:space="preserve"> </w:t>
      </w:r>
      <w:r w:rsidRPr="007568B0">
        <w:rPr>
          <w:rFonts w:ascii="Palatino Linotype" w:hAnsi="Palatino Linotype"/>
        </w:rPr>
        <w:t>la</w:t>
      </w:r>
      <w:r w:rsidR="00414147" w:rsidRPr="007568B0">
        <w:rPr>
          <w:rFonts w:ascii="Palatino Linotype" w:hAnsi="Palatino Linotype"/>
        </w:rPr>
        <w:t xml:space="preserve"> </w:t>
      </w:r>
      <w:r w:rsidRPr="007568B0">
        <w:rPr>
          <w:rFonts w:ascii="Palatino Linotype" w:hAnsi="Palatino Linotype"/>
        </w:rPr>
        <w:t>presente</w:t>
      </w:r>
      <w:r w:rsidR="00414147" w:rsidRPr="007568B0">
        <w:rPr>
          <w:rFonts w:ascii="Palatino Linotype" w:hAnsi="Palatino Linotype"/>
        </w:rPr>
        <w:t xml:space="preserve"> </w:t>
      </w:r>
      <w:r w:rsidRPr="007568B0">
        <w:rPr>
          <w:rFonts w:ascii="Palatino Linotype" w:hAnsi="Palatino Linotype"/>
        </w:rPr>
        <w:t>resolución</w:t>
      </w:r>
      <w:r w:rsidR="00414147" w:rsidRPr="007568B0">
        <w:rPr>
          <w:rFonts w:ascii="Palatino Linotype" w:hAnsi="Palatino Linotype"/>
        </w:rPr>
        <w:t xml:space="preserve"> </w:t>
      </w:r>
      <w:r w:rsidRPr="007568B0">
        <w:rPr>
          <w:rFonts w:ascii="Palatino Linotype" w:hAnsi="Palatino Linotype"/>
        </w:rPr>
        <w:t>con</w:t>
      </w:r>
      <w:r w:rsidR="00414147" w:rsidRPr="007568B0">
        <w:rPr>
          <w:rFonts w:ascii="Palatino Linotype" w:hAnsi="Palatino Linotype"/>
        </w:rPr>
        <w:t xml:space="preserve"> </w:t>
      </w:r>
      <w:r w:rsidRPr="007568B0">
        <w:rPr>
          <w:rFonts w:ascii="Palatino Linotype" w:hAnsi="Palatino Linotype"/>
        </w:rPr>
        <w:t>base</w:t>
      </w:r>
      <w:r w:rsidR="00414147" w:rsidRPr="007568B0">
        <w:rPr>
          <w:rFonts w:ascii="Palatino Linotype" w:hAnsi="Palatino Linotype"/>
        </w:rPr>
        <w:t xml:space="preserve"> </w:t>
      </w:r>
      <w:r w:rsidRPr="007568B0">
        <w:rPr>
          <w:rFonts w:ascii="Palatino Linotype" w:hAnsi="Palatino Linotype"/>
        </w:rPr>
        <w:t>en</w:t>
      </w:r>
      <w:r w:rsidR="00414147" w:rsidRPr="007568B0">
        <w:rPr>
          <w:rFonts w:ascii="Palatino Linotype" w:hAnsi="Palatino Linotype"/>
        </w:rPr>
        <w:t xml:space="preserve"> </w:t>
      </w:r>
      <w:r w:rsidRPr="007568B0">
        <w:rPr>
          <w:rFonts w:ascii="Palatino Linotype" w:hAnsi="Palatino Linotype"/>
        </w:rPr>
        <w:t>lo</w:t>
      </w:r>
      <w:r w:rsidR="00414147" w:rsidRPr="007568B0">
        <w:rPr>
          <w:rFonts w:ascii="Palatino Linotype" w:hAnsi="Palatino Linotype"/>
        </w:rPr>
        <w:t xml:space="preserve"> </w:t>
      </w:r>
      <w:r w:rsidRPr="007568B0">
        <w:rPr>
          <w:rFonts w:ascii="Palatino Linotype" w:hAnsi="Palatino Linotype"/>
        </w:rPr>
        <w:t>siguiente:</w:t>
      </w:r>
      <w:r w:rsidR="00414147" w:rsidRPr="007568B0">
        <w:rPr>
          <w:rFonts w:ascii="Palatino Linotype" w:hAnsi="Palatino Linotype"/>
        </w:rPr>
        <w:t xml:space="preserve"> </w:t>
      </w:r>
    </w:p>
    <w:p w:rsidR="00A2780F" w:rsidRPr="007568B0" w:rsidRDefault="00A2780F" w:rsidP="00183C32">
      <w:pPr>
        <w:spacing w:before="100" w:beforeAutospacing="1" w:after="100" w:afterAutospacing="1" w:line="360" w:lineRule="auto"/>
        <w:jc w:val="center"/>
        <w:rPr>
          <w:rFonts w:ascii="Palatino Linotype" w:hAnsi="Palatino Linotype"/>
          <w:b/>
          <w:bCs/>
          <w:spacing w:val="60"/>
          <w:sz w:val="28"/>
        </w:rPr>
      </w:pPr>
      <w:r w:rsidRPr="007568B0">
        <w:rPr>
          <w:rFonts w:ascii="Palatino Linotype" w:hAnsi="Palatino Linotype"/>
          <w:b/>
          <w:bCs/>
          <w:spacing w:val="60"/>
          <w:sz w:val="28"/>
        </w:rPr>
        <w:t>RESULTANDO</w:t>
      </w:r>
    </w:p>
    <w:p w:rsidR="00345471" w:rsidRPr="007568B0"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7568B0">
        <w:rPr>
          <w:rFonts w:ascii="Palatino Linotype" w:hAnsi="Palatino Linotype"/>
        </w:rPr>
        <w:t>En</w:t>
      </w:r>
      <w:r w:rsidR="00414147" w:rsidRPr="007568B0">
        <w:rPr>
          <w:rFonts w:ascii="Palatino Linotype" w:hAnsi="Palatino Linotype"/>
        </w:rPr>
        <w:t xml:space="preserve"> </w:t>
      </w:r>
      <w:r w:rsidRPr="007568B0">
        <w:rPr>
          <w:rFonts w:ascii="Palatino Linotype" w:hAnsi="Palatino Linotype" w:cs="Arial"/>
        </w:rPr>
        <w:t>fecha</w:t>
      </w:r>
      <w:r w:rsidR="00414147" w:rsidRPr="007568B0">
        <w:rPr>
          <w:rFonts w:ascii="Palatino Linotype" w:hAnsi="Palatino Linotype"/>
        </w:rPr>
        <w:t xml:space="preserve"> </w:t>
      </w:r>
      <w:r w:rsidR="00617389" w:rsidRPr="007568B0">
        <w:rPr>
          <w:rFonts w:ascii="Palatino Linotype" w:hAnsi="Palatino Linotype"/>
        </w:rPr>
        <w:t xml:space="preserve">seis de junio </w:t>
      </w:r>
      <w:r w:rsidR="00693255" w:rsidRPr="007568B0">
        <w:rPr>
          <w:rFonts w:ascii="Palatino Linotype" w:hAnsi="Palatino Linotype"/>
        </w:rPr>
        <w:t>de</w:t>
      </w:r>
      <w:r w:rsidR="00414147" w:rsidRPr="007568B0">
        <w:rPr>
          <w:rFonts w:ascii="Palatino Linotype" w:hAnsi="Palatino Linotype"/>
        </w:rPr>
        <w:t xml:space="preserve"> </w:t>
      </w:r>
      <w:r w:rsidR="00693255" w:rsidRPr="007568B0">
        <w:rPr>
          <w:rFonts w:ascii="Palatino Linotype" w:hAnsi="Palatino Linotype"/>
        </w:rPr>
        <w:t>dos</w:t>
      </w:r>
      <w:r w:rsidR="00414147" w:rsidRPr="007568B0">
        <w:rPr>
          <w:rFonts w:ascii="Palatino Linotype" w:hAnsi="Palatino Linotype"/>
        </w:rPr>
        <w:t xml:space="preserve"> </w:t>
      </w:r>
      <w:r w:rsidR="00693255" w:rsidRPr="007568B0">
        <w:rPr>
          <w:rFonts w:ascii="Palatino Linotype" w:hAnsi="Palatino Linotype"/>
        </w:rPr>
        <w:t>mil</w:t>
      </w:r>
      <w:r w:rsidR="00414147" w:rsidRPr="007568B0">
        <w:rPr>
          <w:rFonts w:ascii="Palatino Linotype" w:hAnsi="Palatino Linotype"/>
        </w:rPr>
        <w:t xml:space="preserve"> </w:t>
      </w:r>
      <w:r w:rsidR="00693255" w:rsidRPr="007568B0">
        <w:rPr>
          <w:rFonts w:ascii="Palatino Linotype" w:hAnsi="Palatino Linotype"/>
        </w:rPr>
        <w:t>diecinueve</w:t>
      </w:r>
      <w:r w:rsidRPr="007568B0">
        <w:rPr>
          <w:rFonts w:ascii="Palatino Linotype" w:hAnsi="Palatino Linotype"/>
        </w:rPr>
        <w:t>,</w:t>
      </w:r>
      <w:r w:rsidR="00414147" w:rsidRPr="007568B0">
        <w:rPr>
          <w:rFonts w:ascii="Palatino Linotype" w:hAnsi="Palatino Linotype"/>
        </w:rPr>
        <w:t xml:space="preserve"> </w:t>
      </w:r>
      <w:r w:rsidR="00AD3764" w:rsidRPr="007568B0">
        <w:rPr>
          <w:rFonts w:ascii="Palatino Linotype" w:hAnsi="Palatino Linotype" w:cs="Arial"/>
          <w:b/>
        </w:rPr>
        <w:t>EL RECURRENTE</w:t>
      </w:r>
      <w:r w:rsidR="00414147" w:rsidRPr="007568B0">
        <w:rPr>
          <w:rFonts w:ascii="Palatino Linotype" w:hAnsi="Palatino Linotype"/>
        </w:rPr>
        <w:t xml:space="preserve"> </w:t>
      </w:r>
      <w:r w:rsidRPr="007568B0">
        <w:rPr>
          <w:rFonts w:ascii="Palatino Linotype" w:hAnsi="Palatino Linotype"/>
        </w:rPr>
        <w:t>presentó</w:t>
      </w:r>
      <w:r w:rsidR="00414147" w:rsidRPr="007568B0">
        <w:rPr>
          <w:rFonts w:ascii="Palatino Linotype" w:hAnsi="Palatino Linotype"/>
        </w:rPr>
        <w:t xml:space="preserve"> </w:t>
      </w:r>
      <w:r w:rsidRPr="007568B0">
        <w:rPr>
          <w:rFonts w:ascii="Palatino Linotype" w:hAnsi="Palatino Linotype"/>
        </w:rPr>
        <w:t>a</w:t>
      </w:r>
      <w:r w:rsidR="00414147" w:rsidRPr="007568B0">
        <w:rPr>
          <w:rFonts w:ascii="Palatino Linotype" w:hAnsi="Palatino Linotype"/>
        </w:rPr>
        <w:t xml:space="preserve"> </w:t>
      </w:r>
      <w:r w:rsidRPr="007568B0">
        <w:rPr>
          <w:rFonts w:ascii="Palatino Linotype" w:hAnsi="Palatino Linotype"/>
        </w:rPr>
        <w:t>través</w:t>
      </w:r>
      <w:r w:rsidR="00414147" w:rsidRPr="007568B0">
        <w:rPr>
          <w:rFonts w:ascii="Palatino Linotype" w:hAnsi="Palatino Linotype"/>
        </w:rPr>
        <w:t xml:space="preserve"> </w:t>
      </w:r>
      <w:r w:rsidRPr="007568B0">
        <w:rPr>
          <w:rFonts w:ascii="Palatino Linotype" w:hAnsi="Palatino Linotype"/>
        </w:rPr>
        <w:t>del</w:t>
      </w:r>
      <w:r w:rsidR="00414147" w:rsidRPr="007568B0">
        <w:rPr>
          <w:rFonts w:ascii="Palatino Linotype" w:hAnsi="Palatino Linotype"/>
        </w:rPr>
        <w:t xml:space="preserve"> </w:t>
      </w:r>
      <w:r w:rsidRPr="007568B0">
        <w:rPr>
          <w:rFonts w:ascii="Palatino Linotype" w:hAnsi="Palatino Linotype" w:cs="Arial"/>
        </w:rPr>
        <w:t>Sistema</w:t>
      </w:r>
      <w:r w:rsidR="00414147" w:rsidRPr="007568B0">
        <w:rPr>
          <w:rFonts w:ascii="Palatino Linotype" w:hAnsi="Palatino Linotype"/>
        </w:rPr>
        <w:t xml:space="preserve"> </w:t>
      </w:r>
      <w:r w:rsidRPr="007568B0">
        <w:rPr>
          <w:rFonts w:ascii="Palatino Linotype" w:hAnsi="Palatino Linotype"/>
        </w:rPr>
        <w:t>de</w:t>
      </w:r>
      <w:r w:rsidR="00414147" w:rsidRPr="007568B0">
        <w:rPr>
          <w:rFonts w:ascii="Palatino Linotype" w:hAnsi="Palatino Linotype"/>
        </w:rPr>
        <w:t xml:space="preserve"> </w:t>
      </w:r>
      <w:r w:rsidRPr="007568B0">
        <w:rPr>
          <w:rFonts w:ascii="Palatino Linotype" w:hAnsi="Palatino Linotype"/>
        </w:rPr>
        <w:t>Acceso</w:t>
      </w:r>
      <w:r w:rsidR="00414147" w:rsidRPr="007568B0">
        <w:rPr>
          <w:rFonts w:ascii="Palatino Linotype" w:hAnsi="Palatino Linotype"/>
        </w:rPr>
        <w:t xml:space="preserve"> </w:t>
      </w:r>
      <w:r w:rsidRPr="007568B0">
        <w:rPr>
          <w:rFonts w:ascii="Palatino Linotype" w:hAnsi="Palatino Linotype"/>
        </w:rPr>
        <w:t>a</w:t>
      </w:r>
      <w:r w:rsidR="00414147" w:rsidRPr="007568B0">
        <w:rPr>
          <w:rFonts w:ascii="Palatino Linotype" w:hAnsi="Palatino Linotype"/>
        </w:rPr>
        <w:t xml:space="preserve"> </w:t>
      </w:r>
      <w:r w:rsidRPr="007568B0">
        <w:rPr>
          <w:rFonts w:ascii="Palatino Linotype" w:hAnsi="Palatino Linotype"/>
        </w:rPr>
        <w:t>la</w:t>
      </w:r>
      <w:r w:rsidR="00414147" w:rsidRPr="007568B0">
        <w:rPr>
          <w:rFonts w:ascii="Palatino Linotype" w:hAnsi="Palatino Linotype"/>
        </w:rPr>
        <w:t xml:space="preserve"> </w:t>
      </w:r>
      <w:r w:rsidRPr="007568B0">
        <w:rPr>
          <w:rFonts w:ascii="Palatino Linotype" w:hAnsi="Palatino Linotype"/>
        </w:rPr>
        <w:t>Información</w:t>
      </w:r>
      <w:r w:rsidR="00414147" w:rsidRPr="007568B0">
        <w:rPr>
          <w:rFonts w:ascii="Palatino Linotype" w:hAnsi="Palatino Linotype"/>
        </w:rPr>
        <w:t xml:space="preserve"> </w:t>
      </w:r>
      <w:r w:rsidRPr="007568B0">
        <w:rPr>
          <w:rFonts w:ascii="Palatino Linotype" w:hAnsi="Palatino Linotype"/>
        </w:rPr>
        <w:t>Mexiquense,</w:t>
      </w:r>
      <w:r w:rsidR="00414147" w:rsidRPr="007568B0">
        <w:rPr>
          <w:rFonts w:ascii="Palatino Linotype" w:hAnsi="Palatino Linotype"/>
        </w:rPr>
        <w:t xml:space="preserve"> </w:t>
      </w:r>
      <w:r w:rsidRPr="007568B0">
        <w:rPr>
          <w:rFonts w:ascii="Palatino Linotype" w:hAnsi="Palatino Linotype"/>
        </w:rPr>
        <w:t>en</w:t>
      </w:r>
      <w:r w:rsidR="00414147" w:rsidRPr="007568B0">
        <w:rPr>
          <w:rFonts w:ascii="Palatino Linotype" w:hAnsi="Palatino Linotype"/>
        </w:rPr>
        <w:t xml:space="preserve"> </w:t>
      </w:r>
      <w:r w:rsidRPr="007568B0">
        <w:rPr>
          <w:rFonts w:ascii="Palatino Linotype" w:hAnsi="Palatino Linotype"/>
        </w:rPr>
        <w:t>lo</w:t>
      </w:r>
      <w:r w:rsidR="00414147" w:rsidRPr="007568B0">
        <w:rPr>
          <w:rFonts w:ascii="Palatino Linotype" w:hAnsi="Palatino Linotype"/>
        </w:rPr>
        <w:t xml:space="preserve"> </w:t>
      </w:r>
      <w:r w:rsidRPr="007568B0">
        <w:rPr>
          <w:rFonts w:ascii="Palatino Linotype" w:hAnsi="Palatino Linotype"/>
        </w:rPr>
        <w:t>subsecuente</w:t>
      </w:r>
      <w:r w:rsidR="00414147" w:rsidRPr="007568B0">
        <w:rPr>
          <w:rFonts w:ascii="Palatino Linotype" w:hAnsi="Palatino Linotype"/>
        </w:rPr>
        <w:t xml:space="preserve"> </w:t>
      </w:r>
      <w:r w:rsidRPr="007568B0">
        <w:rPr>
          <w:rFonts w:ascii="Palatino Linotype" w:hAnsi="Palatino Linotype"/>
          <w:b/>
        </w:rPr>
        <w:t>EL</w:t>
      </w:r>
      <w:r w:rsidR="00414147" w:rsidRPr="007568B0">
        <w:rPr>
          <w:rFonts w:ascii="Palatino Linotype" w:hAnsi="Palatino Linotype"/>
          <w:b/>
        </w:rPr>
        <w:t xml:space="preserve"> </w:t>
      </w:r>
      <w:r w:rsidRPr="007568B0">
        <w:rPr>
          <w:rFonts w:ascii="Palatino Linotype" w:hAnsi="Palatino Linotype"/>
          <w:b/>
        </w:rPr>
        <w:t>SAIMEX</w:t>
      </w:r>
      <w:r w:rsidR="00414147" w:rsidRPr="007568B0">
        <w:rPr>
          <w:rFonts w:ascii="Palatino Linotype" w:hAnsi="Palatino Linotype"/>
        </w:rPr>
        <w:t xml:space="preserve"> </w:t>
      </w:r>
      <w:r w:rsidRPr="007568B0">
        <w:rPr>
          <w:rFonts w:ascii="Palatino Linotype" w:hAnsi="Palatino Linotype"/>
        </w:rPr>
        <w:t>ante</w:t>
      </w:r>
      <w:r w:rsidR="00414147" w:rsidRPr="007568B0">
        <w:rPr>
          <w:rFonts w:ascii="Palatino Linotype" w:hAnsi="Palatino Linotype"/>
        </w:rPr>
        <w:t xml:space="preserve"> </w:t>
      </w:r>
      <w:r w:rsidRPr="007568B0">
        <w:rPr>
          <w:rFonts w:ascii="Palatino Linotype" w:hAnsi="Palatino Linotype"/>
          <w:b/>
        </w:rPr>
        <w:t>EL</w:t>
      </w:r>
      <w:r w:rsidR="00414147" w:rsidRPr="007568B0">
        <w:rPr>
          <w:rFonts w:ascii="Palatino Linotype" w:hAnsi="Palatino Linotype"/>
          <w:b/>
        </w:rPr>
        <w:t xml:space="preserve"> </w:t>
      </w:r>
      <w:r w:rsidRPr="007568B0">
        <w:rPr>
          <w:rFonts w:ascii="Palatino Linotype" w:hAnsi="Palatino Linotype"/>
          <w:b/>
        </w:rPr>
        <w:t>SUJETO</w:t>
      </w:r>
      <w:r w:rsidR="00414147" w:rsidRPr="007568B0">
        <w:rPr>
          <w:rFonts w:ascii="Palatino Linotype" w:hAnsi="Palatino Linotype"/>
          <w:b/>
        </w:rPr>
        <w:t xml:space="preserve"> </w:t>
      </w:r>
      <w:r w:rsidRPr="007568B0">
        <w:rPr>
          <w:rFonts w:ascii="Palatino Linotype" w:hAnsi="Palatino Linotype"/>
          <w:b/>
        </w:rPr>
        <w:t>OBLIGADO</w:t>
      </w:r>
      <w:r w:rsidRPr="007568B0">
        <w:rPr>
          <w:rFonts w:ascii="Palatino Linotype" w:hAnsi="Palatino Linotype"/>
        </w:rPr>
        <w:t>,</w:t>
      </w:r>
      <w:r w:rsidR="00414147" w:rsidRPr="007568B0">
        <w:rPr>
          <w:rFonts w:ascii="Palatino Linotype" w:hAnsi="Palatino Linotype"/>
        </w:rPr>
        <w:t xml:space="preserve"> </w:t>
      </w:r>
      <w:r w:rsidRPr="007568B0">
        <w:rPr>
          <w:rFonts w:ascii="Palatino Linotype" w:hAnsi="Palatino Linotype"/>
        </w:rPr>
        <w:t>la</w:t>
      </w:r>
      <w:r w:rsidR="00414147" w:rsidRPr="007568B0">
        <w:rPr>
          <w:rFonts w:ascii="Palatino Linotype" w:hAnsi="Palatino Linotype"/>
        </w:rPr>
        <w:t xml:space="preserve"> </w:t>
      </w:r>
      <w:r w:rsidRPr="007568B0">
        <w:rPr>
          <w:rFonts w:ascii="Palatino Linotype" w:hAnsi="Palatino Linotype"/>
        </w:rPr>
        <w:t>solicitud</w:t>
      </w:r>
      <w:r w:rsidR="00414147" w:rsidRPr="007568B0">
        <w:rPr>
          <w:rFonts w:ascii="Palatino Linotype" w:hAnsi="Palatino Linotype"/>
        </w:rPr>
        <w:t xml:space="preserve"> </w:t>
      </w:r>
      <w:r w:rsidRPr="007568B0">
        <w:rPr>
          <w:rFonts w:ascii="Palatino Linotype" w:hAnsi="Palatino Linotype"/>
        </w:rPr>
        <w:t>de</w:t>
      </w:r>
      <w:r w:rsidR="00414147" w:rsidRPr="007568B0">
        <w:rPr>
          <w:rFonts w:ascii="Palatino Linotype" w:hAnsi="Palatino Linotype"/>
        </w:rPr>
        <w:t xml:space="preserve"> </w:t>
      </w:r>
      <w:r w:rsidRPr="007568B0">
        <w:rPr>
          <w:rFonts w:ascii="Palatino Linotype" w:hAnsi="Palatino Linotype"/>
        </w:rPr>
        <w:t>acceso</w:t>
      </w:r>
      <w:r w:rsidR="00414147" w:rsidRPr="007568B0">
        <w:rPr>
          <w:rFonts w:ascii="Palatino Linotype" w:hAnsi="Palatino Linotype"/>
        </w:rPr>
        <w:t xml:space="preserve"> </w:t>
      </w:r>
      <w:r w:rsidRPr="007568B0">
        <w:rPr>
          <w:rFonts w:ascii="Palatino Linotype" w:hAnsi="Palatino Linotype"/>
        </w:rPr>
        <w:t>a</w:t>
      </w:r>
      <w:r w:rsidR="00414147" w:rsidRPr="007568B0">
        <w:rPr>
          <w:rFonts w:ascii="Palatino Linotype" w:hAnsi="Palatino Linotype"/>
        </w:rPr>
        <w:t xml:space="preserve"> </w:t>
      </w:r>
      <w:r w:rsidRPr="007568B0">
        <w:rPr>
          <w:rFonts w:ascii="Palatino Linotype" w:hAnsi="Palatino Linotype"/>
        </w:rPr>
        <w:t>la</w:t>
      </w:r>
      <w:r w:rsidR="00414147" w:rsidRPr="007568B0">
        <w:rPr>
          <w:rFonts w:ascii="Palatino Linotype" w:hAnsi="Palatino Linotype"/>
        </w:rPr>
        <w:t xml:space="preserve"> </w:t>
      </w:r>
      <w:r w:rsidRPr="007568B0">
        <w:rPr>
          <w:rFonts w:ascii="Palatino Linotype" w:hAnsi="Palatino Linotype"/>
        </w:rPr>
        <w:t>información</w:t>
      </w:r>
      <w:r w:rsidR="00414147" w:rsidRPr="007568B0">
        <w:rPr>
          <w:rFonts w:ascii="Palatino Linotype" w:hAnsi="Palatino Linotype"/>
        </w:rPr>
        <w:t xml:space="preserve"> </w:t>
      </w:r>
      <w:r w:rsidRPr="007568B0">
        <w:rPr>
          <w:rFonts w:ascii="Palatino Linotype" w:hAnsi="Palatino Linotype"/>
        </w:rPr>
        <w:t>pública,</w:t>
      </w:r>
      <w:r w:rsidR="00414147" w:rsidRPr="007568B0">
        <w:rPr>
          <w:rFonts w:ascii="Palatino Linotype" w:hAnsi="Palatino Linotype"/>
        </w:rPr>
        <w:t xml:space="preserve"> </w:t>
      </w:r>
      <w:r w:rsidR="00345471" w:rsidRPr="007568B0">
        <w:rPr>
          <w:rFonts w:ascii="Palatino Linotype" w:hAnsi="Palatino Linotype"/>
        </w:rPr>
        <w:t>a</w:t>
      </w:r>
      <w:r w:rsidR="00414147" w:rsidRPr="007568B0">
        <w:rPr>
          <w:rFonts w:ascii="Palatino Linotype" w:hAnsi="Palatino Linotype"/>
        </w:rPr>
        <w:t xml:space="preserve"> </w:t>
      </w:r>
      <w:r w:rsidR="00345471" w:rsidRPr="007568B0">
        <w:rPr>
          <w:rFonts w:ascii="Palatino Linotype" w:hAnsi="Palatino Linotype"/>
        </w:rPr>
        <w:t>la</w:t>
      </w:r>
      <w:r w:rsidR="00414147" w:rsidRPr="007568B0">
        <w:rPr>
          <w:rFonts w:ascii="Palatino Linotype" w:hAnsi="Palatino Linotype"/>
        </w:rPr>
        <w:t xml:space="preserve"> </w:t>
      </w:r>
      <w:r w:rsidR="00345471" w:rsidRPr="007568B0">
        <w:rPr>
          <w:rFonts w:ascii="Palatino Linotype" w:hAnsi="Palatino Linotype"/>
        </w:rPr>
        <w:t>que</w:t>
      </w:r>
      <w:r w:rsidR="00414147" w:rsidRPr="007568B0">
        <w:rPr>
          <w:rFonts w:ascii="Palatino Linotype" w:hAnsi="Palatino Linotype"/>
        </w:rPr>
        <w:t xml:space="preserve"> </w:t>
      </w:r>
      <w:r w:rsidR="00345471" w:rsidRPr="007568B0">
        <w:rPr>
          <w:rFonts w:ascii="Palatino Linotype" w:hAnsi="Palatino Linotype"/>
        </w:rPr>
        <w:t>se</w:t>
      </w:r>
      <w:r w:rsidR="00414147" w:rsidRPr="007568B0">
        <w:rPr>
          <w:rFonts w:ascii="Palatino Linotype" w:hAnsi="Palatino Linotype"/>
        </w:rPr>
        <w:t xml:space="preserve"> </w:t>
      </w:r>
      <w:r w:rsidR="00345471" w:rsidRPr="007568B0">
        <w:rPr>
          <w:rFonts w:ascii="Palatino Linotype" w:hAnsi="Palatino Linotype"/>
        </w:rPr>
        <w:t>le</w:t>
      </w:r>
      <w:r w:rsidR="00414147" w:rsidRPr="007568B0">
        <w:rPr>
          <w:rFonts w:ascii="Palatino Linotype" w:hAnsi="Palatino Linotype"/>
        </w:rPr>
        <w:t xml:space="preserve"> </w:t>
      </w:r>
      <w:r w:rsidR="00345471" w:rsidRPr="007568B0">
        <w:rPr>
          <w:rFonts w:ascii="Palatino Linotype" w:hAnsi="Palatino Linotype"/>
        </w:rPr>
        <w:t>asignó</w:t>
      </w:r>
      <w:r w:rsidR="00414147" w:rsidRPr="007568B0">
        <w:rPr>
          <w:rFonts w:ascii="Palatino Linotype" w:hAnsi="Palatino Linotype"/>
        </w:rPr>
        <w:t xml:space="preserve"> </w:t>
      </w:r>
      <w:r w:rsidR="00345471" w:rsidRPr="007568B0">
        <w:rPr>
          <w:rFonts w:ascii="Palatino Linotype" w:hAnsi="Palatino Linotype"/>
        </w:rPr>
        <w:t>el</w:t>
      </w:r>
      <w:r w:rsidR="00414147" w:rsidRPr="007568B0">
        <w:rPr>
          <w:rFonts w:ascii="Palatino Linotype" w:hAnsi="Palatino Linotype"/>
        </w:rPr>
        <w:t xml:space="preserve"> </w:t>
      </w:r>
      <w:r w:rsidR="00345471" w:rsidRPr="007568B0">
        <w:rPr>
          <w:rFonts w:ascii="Palatino Linotype" w:hAnsi="Palatino Linotype"/>
        </w:rPr>
        <w:t>número</w:t>
      </w:r>
      <w:r w:rsidR="00617389" w:rsidRPr="007568B0">
        <w:rPr>
          <w:rFonts w:ascii="Verdana" w:hAnsi="Verdana"/>
          <w:b/>
          <w:bCs/>
          <w:color w:val="FF0000"/>
        </w:rPr>
        <w:t xml:space="preserve"> </w:t>
      </w:r>
      <w:r w:rsidR="00617389" w:rsidRPr="007568B0">
        <w:rPr>
          <w:rFonts w:ascii="Palatino Linotype" w:hAnsi="Palatino Linotype"/>
          <w:b/>
          <w:bCs/>
        </w:rPr>
        <w:t>00034/TMASCALT/IP/2019</w:t>
      </w:r>
      <w:r w:rsidR="00345471" w:rsidRPr="007568B0">
        <w:rPr>
          <w:rFonts w:ascii="Palatino Linotype" w:hAnsi="Palatino Linotype"/>
        </w:rPr>
        <w:t>,</w:t>
      </w:r>
      <w:r w:rsidR="00414147" w:rsidRPr="007568B0">
        <w:rPr>
          <w:rFonts w:ascii="Palatino Linotype" w:hAnsi="Palatino Linotype"/>
        </w:rPr>
        <w:t xml:space="preserve"> </w:t>
      </w:r>
      <w:r w:rsidR="00002897" w:rsidRPr="007568B0">
        <w:rPr>
          <w:rFonts w:ascii="Palatino Linotype" w:hAnsi="Palatino Linotype"/>
        </w:rPr>
        <w:t>mediante</w:t>
      </w:r>
      <w:r w:rsidR="00414147" w:rsidRPr="007568B0">
        <w:rPr>
          <w:rFonts w:ascii="Palatino Linotype" w:hAnsi="Palatino Linotype"/>
        </w:rPr>
        <w:t xml:space="preserve"> </w:t>
      </w:r>
      <w:r w:rsidR="00002897" w:rsidRPr="007568B0">
        <w:rPr>
          <w:rFonts w:ascii="Palatino Linotype" w:hAnsi="Palatino Linotype"/>
        </w:rPr>
        <w:t>la</w:t>
      </w:r>
      <w:r w:rsidR="00414147" w:rsidRPr="007568B0">
        <w:rPr>
          <w:rFonts w:ascii="Palatino Linotype" w:hAnsi="Palatino Linotype"/>
        </w:rPr>
        <w:t xml:space="preserve"> </w:t>
      </w:r>
      <w:r w:rsidR="00002897" w:rsidRPr="007568B0">
        <w:rPr>
          <w:rFonts w:ascii="Palatino Linotype" w:hAnsi="Palatino Linotype"/>
        </w:rPr>
        <w:t>cual</w:t>
      </w:r>
      <w:r w:rsidR="00414147" w:rsidRPr="007568B0">
        <w:rPr>
          <w:rFonts w:ascii="Palatino Linotype" w:hAnsi="Palatino Linotype"/>
        </w:rPr>
        <w:t xml:space="preserve"> </w:t>
      </w:r>
      <w:r w:rsidR="00002897" w:rsidRPr="007568B0">
        <w:rPr>
          <w:rFonts w:ascii="Palatino Linotype" w:hAnsi="Palatino Linotype"/>
        </w:rPr>
        <w:t>requirió</w:t>
      </w:r>
      <w:r w:rsidR="00414147" w:rsidRPr="007568B0">
        <w:rPr>
          <w:rFonts w:ascii="Palatino Linotype" w:hAnsi="Palatino Linotype"/>
        </w:rPr>
        <w:t xml:space="preserve"> </w:t>
      </w:r>
      <w:r w:rsidR="006F0894" w:rsidRPr="007568B0">
        <w:rPr>
          <w:rFonts w:ascii="Palatino Linotype" w:hAnsi="Palatino Linotype"/>
        </w:rPr>
        <w:t xml:space="preserve">vía </w:t>
      </w:r>
      <w:r w:rsidR="006F0894" w:rsidRPr="007568B0">
        <w:rPr>
          <w:rFonts w:ascii="Palatino Linotype" w:hAnsi="Palatino Linotype"/>
          <w:b/>
        </w:rPr>
        <w:t>SAIMEX</w:t>
      </w:r>
      <w:r w:rsidR="006F0894" w:rsidRPr="007568B0">
        <w:rPr>
          <w:rFonts w:ascii="Palatino Linotype" w:hAnsi="Palatino Linotype"/>
        </w:rPr>
        <w:t>, lo siguiente</w:t>
      </w:r>
      <w:r w:rsidR="00002897" w:rsidRPr="007568B0">
        <w:rPr>
          <w:rFonts w:ascii="Palatino Linotype" w:hAnsi="Palatino Linotype"/>
        </w:rPr>
        <w:t>:</w:t>
      </w:r>
    </w:p>
    <w:p w:rsidR="00AD3D98" w:rsidRPr="007568B0" w:rsidRDefault="00A327E0" w:rsidP="00617389">
      <w:pPr>
        <w:spacing w:before="100" w:beforeAutospacing="1" w:after="100" w:afterAutospacing="1"/>
        <w:ind w:left="709" w:right="709"/>
        <w:jc w:val="both"/>
        <w:rPr>
          <w:rFonts w:ascii="Palatino Linotype" w:hAnsi="Palatino Linotype" w:cs="Arial"/>
          <w:i/>
          <w:sz w:val="22"/>
          <w:szCs w:val="22"/>
        </w:rPr>
      </w:pPr>
      <w:r w:rsidRPr="007568B0">
        <w:rPr>
          <w:rFonts w:ascii="Palatino Linotype" w:hAnsi="Palatino Linotype" w:cs="Arial"/>
          <w:i/>
          <w:sz w:val="22"/>
          <w:szCs w:val="22"/>
        </w:rPr>
        <w:t>“</w:t>
      </w:r>
      <w:r w:rsidR="00617389" w:rsidRPr="007568B0">
        <w:rPr>
          <w:rFonts w:ascii="Palatino Linotype" w:hAnsi="Palatino Linotype" w:cs="Arial"/>
          <w:i/>
          <w:sz w:val="22"/>
          <w:szCs w:val="22"/>
        </w:rPr>
        <w:t xml:space="preserve">Solicito saber si el titular de transparencia ya se </w:t>
      </w:r>
      <w:proofErr w:type="spellStart"/>
      <w:r w:rsidR="00617389" w:rsidRPr="007568B0">
        <w:rPr>
          <w:rFonts w:ascii="Palatino Linotype" w:hAnsi="Palatino Linotype" w:cs="Arial"/>
          <w:i/>
          <w:sz w:val="22"/>
          <w:szCs w:val="22"/>
        </w:rPr>
        <w:t>certifico</w:t>
      </w:r>
      <w:proofErr w:type="spellEnd"/>
      <w:r w:rsidR="00617389" w:rsidRPr="007568B0">
        <w:rPr>
          <w:rFonts w:ascii="Palatino Linotype" w:hAnsi="Palatino Linotype" w:cs="Arial"/>
          <w:i/>
          <w:sz w:val="22"/>
          <w:szCs w:val="22"/>
        </w:rPr>
        <w:t xml:space="preserve"> y si fue apto para ocupar el cargo y con documentación que avale la respuesta</w:t>
      </w:r>
      <w:r w:rsidR="00644F67" w:rsidRPr="007568B0">
        <w:rPr>
          <w:rFonts w:ascii="Palatino Linotype" w:hAnsi="Palatino Linotype" w:cs="Arial"/>
          <w:i/>
          <w:sz w:val="22"/>
          <w:szCs w:val="22"/>
        </w:rPr>
        <w:t>.</w:t>
      </w:r>
      <w:r w:rsidRPr="007568B0">
        <w:rPr>
          <w:rFonts w:ascii="Palatino Linotype" w:hAnsi="Palatino Linotype" w:cs="Arial"/>
          <w:i/>
          <w:sz w:val="22"/>
          <w:szCs w:val="22"/>
        </w:rPr>
        <w:t>”</w:t>
      </w:r>
      <w:r w:rsidR="00414147" w:rsidRPr="007568B0">
        <w:rPr>
          <w:rFonts w:ascii="Palatino Linotype" w:hAnsi="Palatino Linotype" w:cs="Arial"/>
          <w:i/>
          <w:sz w:val="22"/>
          <w:szCs w:val="22"/>
        </w:rPr>
        <w:t xml:space="preserve"> </w:t>
      </w:r>
      <w:r w:rsidRPr="007568B0">
        <w:rPr>
          <w:rFonts w:ascii="Palatino Linotype" w:hAnsi="Palatino Linotype"/>
          <w:sz w:val="22"/>
          <w:szCs w:val="22"/>
        </w:rPr>
        <w:t>(Sic)</w:t>
      </w:r>
      <w:bookmarkStart w:id="0" w:name="_Ref516764469"/>
      <w:bookmarkStart w:id="1" w:name="_Ref531692384"/>
    </w:p>
    <w:p w:rsidR="00B514DC" w:rsidRPr="007568B0" w:rsidRDefault="00AD3D98" w:rsidP="00164E0C">
      <w:pPr>
        <w:pStyle w:val="Prrafodelista"/>
        <w:numPr>
          <w:ilvl w:val="0"/>
          <w:numId w:val="6"/>
        </w:numPr>
        <w:spacing w:before="240" w:after="240" w:line="360" w:lineRule="auto"/>
        <w:ind w:left="0" w:firstLine="0"/>
        <w:jc w:val="both"/>
        <w:rPr>
          <w:rFonts w:ascii="Palatino Linotype" w:hAnsi="Palatino Linotype" w:cs="Arial"/>
        </w:rPr>
      </w:pPr>
      <w:r w:rsidRPr="007568B0">
        <w:rPr>
          <w:rFonts w:ascii="Palatino Linotype" w:hAnsi="Palatino Linotype" w:cs="Arial"/>
        </w:rPr>
        <w:t xml:space="preserve">Posteriormente, </w:t>
      </w:r>
      <w:r w:rsidR="00205629" w:rsidRPr="007568B0">
        <w:rPr>
          <w:rFonts w:ascii="Palatino Linotype" w:hAnsi="Palatino Linotype" w:cs="Arial"/>
        </w:rPr>
        <w:t xml:space="preserve">en fecha </w:t>
      </w:r>
      <w:r w:rsidR="00617389" w:rsidRPr="007568B0">
        <w:rPr>
          <w:rFonts w:ascii="Palatino Linotype" w:hAnsi="Palatino Linotype" w:cs="Arial"/>
        </w:rPr>
        <w:t xml:space="preserve">veinticuatro de junio </w:t>
      </w:r>
      <w:r w:rsidR="00205629" w:rsidRPr="007568B0">
        <w:rPr>
          <w:rFonts w:ascii="Palatino Linotype" w:hAnsi="Palatino Linotype" w:cs="Arial"/>
        </w:rPr>
        <w:t>de dos mil diecinueve,</w:t>
      </w:r>
      <w:r w:rsidR="00B514DC" w:rsidRPr="007568B0">
        <w:rPr>
          <w:rFonts w:ascii="Palatino Linotype" w:hAnsi="Palatino Linotype" w:cs="Arial"/>
        </w:rPr>
        <w:t xml:space="preserve"> </w:t>
      </w:r>
      <w:r w:rsidR="00B514DC" w:rsidRPr="007568B0">
        <w:rPr>
          <w:rFonts w:ascii="Palatino Linotype" w:hAnsi="Palatino Linotype" w:cs="Arial"/>
          <w:b/>
        </w:rPr>
        <w:t>EL SUJETO OBLIGADO</w:t>
      </w:r>
      <w:r w:rsidR="00B514DC" w:rsidRPr="007568B0">
        <w:rPr>
          <w:rFonts w:ascii="Palatino Linotype" w:hAnsi="Palatino Linotype" w:cs="Arial"/>
        </w:rPr>
        <w:t xml:space="preserve"> dio respuesta a la solic</w:t>
      </w:r>
      <w:r w:rsidR="00205629" w:rsidRPr="007568B0">
        <w:rPr>
          <w:rFonts w:ascii="Palatino Linotype" w:hAnsi="Palatino Linotype" w:cs="Arial"/>
        </w:rPr>
        <w:t>itud de acceso a la información, en los términos siguientes:</w:t>
      </w:r>
    </w:p>
    <w:p w:rsidR="00617389" w:rsidRPr="007568B0" w:rsidRDefault="00205629" w:rsidP="00617389">
      <w:pPr>
        <w:pStyle w:val="Prrafodelista"/>
        <w:ind w:left="851" w:right="902"/>
        <w:jc w:val="both"/>
        <w:rPr>
          <w:rFonts w:ascii="Palatino Linotype" w:hAnsi="Palatino Linotype" w:cs="Arial"/>
          <w:i/>
          <w:sz w:val="22"/>
        </w:rPr>
      </w:pPr>
      <w:r w:rsidRPr="007568B0">
        <w:rPr>
          <w:rFonts w:ascii="Palatino Linotype" w:hAnsi="Palatino Linotype" w:cs="Arial"/>
          <w:i/>
          <w:sz w:val="22"/>
        </w:rPr>
        <w:t>“</w:t>
      </w:r>
      <w:r w:rsidR="00617389" w:rsidRPr="007568B0">
        <w:rPr>
          <w:rFonts w:ascii="Palatino Linotype" w:hAnsi="Palatino Linotype" w:cs="Arial"/>
          <w:i/>
          <w:sz w:val="22"/>
        </w:rPr>
        <w:t xml:space="preserve">Buen día mi Nombre José Luis Sánchez Osorio titular de la Unidad de Información del H. Ayuntamiento de </w:t>
      </w:r>
      <w:proofErr w:type="spellStart"/>
      <w:r w:rsidR="00617389" w:rsidRPr="007568B0">
        <w:rPr>
          <w:rFonts w:ascii="Palatino Linotype" w:hAnsi="Palatino Linotype" w:cs="Arial"/>
          <w:i/>
          <w:sz w:val="22"/>
        </w:rPr>
        <w:t>Temascaltepec</w:t>
      </w:r>
      <w:proofErr w:type="spellEnd"/>
      <w:r w:rsidR="00617389" w:rsidRPr="007568B0">
        <w:rPr>
          <w:rFonts w:ascii="Palatino Linotype" w:hAnsi="Palatino Linotype" w:cs="Arial"/>
          <w:i/>
          <w:sz w:val="22"/>
        </w:rPr>
        <w:t xml:space="preserve">, aún no me certificado, sin embargo en </w:t>
      </w:r>
      <w:r w:rsidR="00617389" w:rsidRPr="007568B0">
        <w:rPr>
          <w:rFonts w:ascii="Palatino Linotype" w:hAnsi="Palatino Linotype" w:cs="Arial"/>
          <w:i/>
          <w:sz w:val="22"/>
        </w:rPr>
        <w:lastRenderedPageBreak/>
        <w:t xml:space="preserve">coordinación con el Instituto de Transparencia y Acceso a la Información Pública (INFOEM), en el mes de junio o julio tendrá la apertura de brindar la certificación a los Titulares de las Unidades de Transparencia, ya tuvo una primera ejecución en el mes de enero sin embargo su servidor inicio a laborar hasta la segunda quincena de febrero. Por su preparación </w:t>
      </w:r>
      <w:proofErr w:type="spellStart"/>
      <w:r w:rsidR="00617389" w:rsidRPr="007568B0">
        <w:rPr>
          <w:rFonts w:ascii="Palatino Linotype" w:hAnsi="Palatino Linotype" w:cs="Arial"/>
          <w:i/>
          <w:sz w:val="22"/>
        </w:rPr>
        <w:t>academica</w:t>
      </w:r>
      <w:proofErr w:type="spellEnd"/>
      <w:r w:rsidR="00617389" w:rsidRPr="007568B0">
        <w:rPr>
          <w:rFonts w:ascii="Palatino Linotype" w:hAnsi="Palatino Linotype" w:cs="Arial"/>
          <w:i/>
          <w:sz w:val="22"/>
        </w:rPr>
        <w:t xml:space="preserve"> y experiencia me encuentro titulado y con cedula profesional de igual manera puedo comentar que he tenido la oportunidad y el </w:t>
      </w:r>
      <w:proofErr w:type="spellStart"/>
      <w:r w:rsidR="00617389" w:rsidRPr="007568B0">
        <w:rPr>
          <w:rFonts w:ascii="Palatino Linotype" w:hAnsi="Palatino Linotype" w:cs="Arial"/>
          <w:i/>
          <w:sz w:val="22"/>
        </w:rPr>
        <w:t>interes</w:t>
      </w:r>
      <w:proofErr w:type="spellEnd"/>
      <w:r w:rsidR="00617389" w:rsidRPr="007568B0">
        <w:rPr>
          <w:rFonts w:ascii="Palatino Linotype" w:hAnsi="Palatino Linotype" w:cs="Arial"/>
          <w:i/>
          <w:sz w:val="22"/>
        </w:rPr>
        <w:t xml:space="preserve"> por capacitarme y poder cumplir de la mejor manera posible, adjunto archivos como el </w:t>
      </w:r>
      <w:proofErr w:type="spellStart"/>
      <w:r w:rsidR="00617389" w:rsidRPr="007568B0">
        <w:rPr>
          <w:rFonts w:ascii="Palatino Linotype" w:hAnsi="Palatino Linotype" w:cs="Arial"/>
          <w:i/>
          <w:sz w:val="22"/>
        </w:rPr>
        <w:t>titulo</w:t>
      </w:r>
      <w:proofErr w:type="spellEnd"/>
      <w:r w:rsidR="00617389" w:rsidRPr="007568B0">
        <w:rPr>
          <w:rFonts w:ascii="Palatino Linotype" w:hAnsi="Palatino Linotype" w:cs="Arial"/>
          <w:i/>
          <w:sz w:val="22"/>
        </w:rPr>
        <w:t xml:space="preserve"> </w:t>
      </w:r>
      <w:proofErr w:type="spellStart"/>
      <w:r w:rsidR="00617389" w:rsidRPr="007568B0">
        <w:rPr>
          <w:rFonts w:ascii="Palatino Linotype" w:hAnsi="Palatino Linotype" w:cs="Arial"/>
          <w:i/>
          <w:sz w:val="22"/>
        </w:rPr>
        <w:t>profesioanl</w:t>
      </w:r>
      <w:proofErr w:type="spellEnd"/>
      <w:r w:rsidR="00617389" w:rsidRPr="007568B0">
        <w:rPr>
          <w:rFonts w:ascii="Palatino Linotype" w:hAnsi="Palatino Linotype" w:cs="Arial"/>
          <w:i/>
          <w:sz w:val="22"/>
        </w:rPr>
        <w:t xml:space="preserve">, formatos de algunas asistencia a las capacitaciones y el nombramiento como servidor público. Estoy a sus </w:t>
      </w:r>
      <w:proofErr w:type="spellStart"/>
      <w:proofErr w:type="gramStart"/>
      <w:r w:rsidR="00617389" w:rsidRPr="007568B0">
        <w:rPr>
          <w:rFonts w:ascii="Palatino Linotype" w:hAnsi="Palatino Linotype" w:cs="Arial"/>
          <w:i/>
          <w:sz w:val="22"/>
        </w:rPr>
        <w:t>ordenes</w:t>
      </w:r>
      <w:proofErr w:type="spellEnd"/>
      <w:proofErr w:type="gramEnd"/>
      <w:r w:rsidR="00617389" w:rsidRPr="007568B0">
        <w:rPr>
          <w:rFonts w:ascii="Palatino Linotype" w:hAnsi="Palatino Linotype" w:cs="Arial"/>
          <w:i/>
          <w:sz w:val="22"/>
        </w:rPr>
        <w:t xml:space="preserve"> en la Unidad de Transparencia para ayudarle. Sin más por el momento le deseo lo mejor excelente día</w:t>
      </w:r>
    </w:p>
    <w:p w:rsidR="00617389" w:rsidRPr="007568B0" w:rsidRDefault="00617389" w:rsidP="00617389">
      <w:pPr>
        <w:pStyle w:val="Prrafodelista"/>
        <w:ind w:left="851" w:right="902"/>
        <w:jc w:val="both"/>
        <w:rPr>
          <w:rFonts w:ascii="Palatino Linotype" w:hAnsi="Palatino Linotype" w:cs="Arial"/>
          <w:i/>
          <w:sz w:val="22"/>
        </w:rPr>
      </w:pPr>
      <w:r w:rsidRPr="007568B0">
        <w:rPr>
          <w:rFonts w:ascii="Palatino Linotype" w:hAnsi="Palatino Linotype" w:cs="Arial"/>
          <w:i/>
          <w:sz w:val="22"/>
        </w:rPr>
        <w:t>ATENTAMENTE</w:t>
      </w:r>
    </w:p>
    <w:p w:rsidR="00205629" w:rsidRPr="007568B0" w:rsidRDefault="00617389" w:rsidP="00617389">
      <w:pPr>
        <w:pStyle w:val="Prrafodelista"/>
        <w:ind w:left="851" w:right="902"/>
        <w:jc w:val="both"/>
        <w:rPr>
          <w:rFonts w:ascii="Palatino Linotype" w:hAnsi="Palatino Linotype" w:cs="Arial"/>
          <w:i/>
          <w:sz w:val="22"/>
        </w:rPr>
      </w:pPr>
      <w:r w:rsidRPr="007568B0">
        <w:rPr>
          <w:rFonts w:ascii="Palatino Linotype" w:hAnsi="Palatino Linotype" w:cs="Arial"/>
          <w:i/>
          <w:sz w:val="22"/>
        </w:rPr>
        <w:t>LIC en ING. F Y F. JOSE LUIS SANCHEZ OSORIO”</w:t>
      </w:r>
      <w:r w:rsidR="00205629" w:rsidRPr="007568B0">
        <w:rPr>
          <w:rFonts w:ascii="Palatino Linotype" w:hAnsi="Palatino Linotype" w:cs="Arial"/>
          <w:i/>
          <w:sz w:val="22"/>
        </w:rPr>
        <w:t xml:space="preserve"> (Sic)</w:t>
      </w:r>
    </w:p>
    <w:p w:rsidR="00097BF5" w:rsidRPr="007568B0" w:rsidRDefault="007572B6"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bookmarkEnd w:id="0"/>
      <w:bookmarkEnd w:id="1"/>
      <w:r w:rsidRPr="007568B0">
        <w:rPr>
          <w:rFonts w:ascii="Palatino Linotype" w:hAnsi="Palatino Linotype" w:cs="Arial"/>
        </w:rPr>
        <w:t xml:space="preserve">Asimismo, </w:t>
      </w:r>
      <w:r w:rsidRPr="007568B0">
        <w:rPr>
          <w:rFonts w:ascii="Palatino Linotype" w:hAnsi="Palatino Linotype" w:cs="Arial"/>
          <w:b/>
        </w:rPr>
        <w:t>EL SUJETO OBLIGADO</w:t>
      </w:r>
      <w:r w:rsidRPr="007568B0">
        <w:rPr>
          <w:rFonts w:ascii="Palatino Linotype" w:hAnsi="Palatino Linotype" w:cs="Arial"/>
        </w:rPr>
        <w:t xml:space="preserve"> </w:t>
      </w:r>
      <w:r w:rsidR="00097BF5" w:rsidRPr="007568B0">
        <w:rPr>
          <w:rFonts w:ascii="Palatino Linotype" w:hAnsi="Palatino Linotype" w:cs="Arial"/>
        </w:rPr>
        <w:t>adjuntó</w:t>
      </w:r>
      <w:r w:rsidR="00617389" w:rsidRPr="007568B0">
        <w:rPr>
          <w:rFonts w:ascii="Palatino Linotype" w:hAnsi="Palatino Linotype" w:cs="Arial"/>
        </w:rPr>
        <w:t xml:space="preserve"> los siguientes archivos electrónicos</w:t>
      </w:r>
      <w:r w:rsidR="00097BF5" w:rsidRPr="007568B0">
        <w:rPr>
          <w:rFonts w:ascii="Palatino Linotype" w:hAnsi="Palatino Linotype" w:cs="Arial"/>
        </w:rPr>
        <w:t>:</w:t>
      </w:r>
    </w:p>
    <w:p w:rsidR="00617389" w:rsidRPr="007568B0" w:rsidRDefault="00617389" w:rsidP="00617389">
      <w:pPr>
        <w:pStyle w:val="Prrafodelista"/>
        <w:widowControl w:val="0"/>
        <w:numPr>
          <w:ilvl w:val="0"/>
          <w:numId w:val="32"/>
        </w:numPr>
        <w:tabs>
          <w:tab w:val="left" w:pos="0"/>
        </w:tabs>
        <w:autoSpaceDE w:val="0"/>
        <w:autoSpaceDN w:val="0"/>
        <w:adjustRightInd w:val="0"/>
        <w:spacing w:before="100" w:beforeAutospacing="1" w:after="100" w:afterAutospacing="1" w:line="360" w:lineRule="auto"/>
        <w:jc w:val="both"/>
        <w:rPr>
          <w:rFonts w:ascii="Palatino Linotype" w:hAnsi="Palatino Linotype" w:cs="Arial"/>
          <w:b/>
          <w:i/>
        </w:rPr>
      </w:pPr>
      <w:r w:rsidRPr="007568B0">
        <w:rPr>
          <w:rFonts w:ascii="Palatino Linotype" w:hAnsi="Palatino Linotype" w:cs="Arial"/>
          <w:b/>
          <w:i/>
        </w:rPr>
        <w:t>Capacitaciones marzo 2019.pdf</w:t>
      </w:r>
      <w:r w:rsidR="0065165B" w:rsidRPr="007568B0">
        <w:rPr>
          <w:rFonts w:ascii="Palatino Linotype" w:hAnsi="Palatino Linotype" w:cs="Arial"/>
          <w:b/>
          <w:i/>
        </w:rPr>
        <w:t xml:space="preserve">, </w:t>
      </w:r>
      <w:r w:rsidR="0065165B" w:rsidRPr="007568B0">
        <w:rPr>
          <w:rFonts w:ascii="Palatino Linotype" w:hAnsi="Palatino Linotype" w:cs="Arial"/>
        </w:rPr>
        <w:t>constante de una foja, en donde se aprecia un cuadro con los rubros, Fecha, Horario, Sede, Temas, Capacitadores y Enlace para Registro, donde constan las capacitacion</w:t>
      </w:r>
      <w:r w:rsidR="0099346B" w:rsidRPr="007568B0">
        <w:rPr>
          <w:rFonts w:ascii="Palatino Linotype" w:hAnsi="Palatino Linotype" w:cs="Arial"/>
        </w:rPr>
        <w:t>es del mes de marzo que otorgó</w:t>
      </w:r>
      <w:r w:rsidR="0065165B" w:rsidRPr="007568B0">
        <w:rPr>
          <w:rFonts w:ascii="Palatino Linotype" w:hAnsi="Palatino Linotype" w:cs="Arial"/>
        </w:rPr>
        <w:t xml:space="preserve"> el INFOEM.</w:t>
      </w:r>
    </w:p>
    <w:p w:rsidR="00617389" w:rsidRPr="007568B0" w:rsidRDefault="00617389" w:rsidP="00617389">
      <w:pPr>
        <w:pStyle w:val="Prrafodelista"/>
        <w:widowControl w:val="0"/>
        <w:numPr>
          <w:ilvl w:val="0"/>
          <w:numId w:val="32"/>
        </w:numPr>
        <w:tabs>
          <w:tab w:val="left" w:pos="0"/>
        </w:tabs>
        <w:autoSpaceDE w:val="0"/>
        <w:autoSpaceDN w:val="0"/>
        <w:adjustRightInd w:val="0"/>
        <w:spacing w:before="100" w:beforeAutospacing="1" w:after="100" w:afterAutospacing="1" w:line="360" w:lineRule="auto"/>
        <w:jc w:val="both"/>
        <w:rPr>
          <w:rFonts w:ascii="Palatino Linotype" w:hAnsi="Palatino Linotype" w:cs="Arial"/>
          <w:b/>
          <w:i/>
        </w:rPr>
      </w:pPr>
      <w:proofErr w:type="spellStart"/>
      <w:r w:rsidRPr="007568B0">
        <w:rPr>
          <w:rFonts w:ascii="Palatino Linotype" w:hAnsi="Palatino Linotype" w:cs="Arial"/>
          <w:b/>
          <w:i/>
        </w:rPr>
        <w:t>Infoem</w:t>
      </w:r>
      <w:proofErr w:type="spellEnd"/>
      <w:r w:rsidRPr="007568B0">
        <w:rPr>
          <w:rFonts w:ascii="Palatino Linotype" w:hAnsi="Palatino Linotype" w:cs="Arial"/>
          <w:b/>
          <w:i/>
        </w:rPr>
        <w:t xml:space="preserve"> _ Intranet CURSO 8 DE MARZO 2019.pdf</w:t>
      </w:r>
      <w:r w:rsidR="0065165B" w:rsidRPr="007568B0">
        <w:rPr>
          <w:rFonts w:ascii="Palatino Linotype" w:hAnsi="Palatino Linotype" w:cs="Arial"/>
          <w:b/>
          <w:i/>
        </w:rPr>
        <w:t xml:space="preserve">; </w:t>
      </w:r>
      <w:r w:rsidR="0065165B" w:rsidRPr="007568B0">
        <w:rPr>
          <w:rFonts w:ascii="Palatino Linotype" w:hAnsi="Palatino Linotype" w:cs="Arial"/>
        </w:rPr>
        <w:t xml:space="preserve">constante de una foja, donde se observa el registro al curso de Capacitación </w:t>
      </w:r>
      <w:r w:rsidR="002F2015" w:rsidRPr="007568B0">
        <w:rPr>
          <w:rFonts w:ascii="Palatino Linotype" w:hAnsi="Palatino Linotype" w:cs="Arial"/>
        </w:rPr>
        <w:t xml:space="preserve">para Titulares de Unidades de Transparencia </w:t>
      </w:r>
      <w:r w:rsidR="0093339B" w:rsidRPr="007568B0">
        <w:rPr>
          <w:rFonts w:ascii="Palatino Linotype" w:hAnsi="Palatino Linotype" w:cs="Arial"/>
        </w:rPr>
        <w:t xml:space="preserve">(nuevos) </w:t>
      </w:r>
      <w:r w:rsidR="002F2015" w:rsidRPr="007568B0">
        <w:rPr>
          <w:rFonts w:ascii="Palatino Linotype" w:hAnsi="Palatino Linotype" w:cs="Arial"/>
        </w:rPr>
        <w:t xml:space="preserve">que </w:t>
      </w:r>
      <w:r w:rsidR="007D2AA7" w:rsidRPr="007568B0">
        <w:rPr>
          <w:rFonts w:ascii="Palatino Linotype" w:hAnsi="Palatino Linotype" w:cs="Arial"/>
        </w:rPr>
        <w:t xml:space="preserve">se llevó </w:t>
      </w:r>
      <w:r w:rsidR="002F2015" w:rsidRPr="007568B0">
        <w:rPr>
          <w:rFonts w:ascii="Palatino Linotype" w:hAnsi="Palatino Linotype" w:cs="Arial"/>
        </w:rPr>
        <w:t>a cabo el día ocho de marzo de dos mil diecinueve a las 10:00 horas.</w:t>
      </w:r>
    </w:p>
    <w:p w:rsidR="00617389" w:rsidRPr="007568B0" w:rsidRDefault="00617389" w:rsidP="00617389">
      <w:pPr>
        <w:pStyle w:val="Prrafodelista"/>
        <w:widowControl w:val="0"/>
        <w:numPr>
          <w:ilvl w:val="0"/>
          <w:numId w:val="32"/>
        </w:numPr>
        <w:tabs>
          <w:tab w:val="left" w:pos="0"/>
        </w:tabs>
        <w:autoSpaceDE w:val="0"/>
        <w:autoSpaceDN w:val="0"/>
        <w:adjustRightInd w:val="0"/>
        <w:spacing w:before="100" w:beforeAutospacing="1" w:after="100" w:afterAutospacing="1" w:line="360" w:lineRule="auto"/>
        <w:jc w:val="both"/>
        <w:rPr>
          <w:rFonts w:ascii="Palatino Linotype" w:hAnsi="Palatino Linotype" w:cs="Arial"/>
          <w:b/>
          <w:i/>
        </w:rPr>
      </w:pPr>
      <w:r w:rsidRPr="007568B0">
        <w:rPr>
          <w:rFonts w:ascii="Palatino Linotype" w:hAnsi="Palatino Linotype" w:cs="Arial"/>
          <w:b/>
          <w:i/>
        </w:rPr>
        <w:t>TITULO DE INGENIERO FINANCIERO Y FISCAL.pdf</w:t>
      </w:r>
      <w:r w:rsidR="002F2015" w:rsidRPr="007568B0">
        <w:rPr>
          <w:rFonts w:ascii="Palatino Linotype" w:hAnsi="Palatino Linotype" w:cs="Arial"/>
          <w:b/>
          <w:i/>
        </w:rPr>
        <w:t xml:space="preserve">, </w:t>
      </w:r>
      <w:r w:rsidR="002F2015" w:rsidRPr="007568B0">
        <w:rPr>
          <w:rFonts w:ascii="Palatino Linotype" w:hAnsi="Palatino Linotype" w:cs="Arial"/>
        </w:rPr>
        <w:t xml:space="preserve">constante de dos fojas, donde se aprecia el título de Ingeniero Financiero Fiscal y el certificado de antecedentes académicos del Titular de la Unidad de Transparencia; cabe destacar que se dejó </w:t>
      </w:r>
      <w:r w:rsidR="007D2AA7" w:rsidRPr="007568B0">
        <w:rPr>
          <w:rFonts w:ascii="Palatino Linotype" w:hAnsi="Palatino Linotype" w:cs="Arial"/>
        </w:rPr>
        <w:t>visible la CURP del servidor Público mencionado.</w:t>
      </w:r>
    </w:p>
    <w:p w:rsidR="00617389" w:rsidRPr="007568B0" w:rsidRDefault="00617389" w:rsidP="007D2AA7">
      <w:pPr>
        <w:pStyle w:val="Prrafodelista"/>
        <w:widowControl w:val="0"/>
        <w:numPr>
          <w:ilvl w:val="0"/>
          <w:numId w:val="32"/>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7568B0">
        <w:rPr>
          <w:rFonts w:ascii="Palatino Linotype" w:hAnsi="Palatino Linotype" w:cs="Arial"/>
          <w:b/>
          <w:i/>
        </w:rPr>
        <w:t>CAPACITACIÓN REGIONAL 11 JUNIO 2019.pdf</w:t>
      </w:r>
      <w:r w:rsidR="007D2AA7" w:rsidRPr="007568B0">
        <w:rPr>
          <w:rFonts w:ascii="Palatino Linotype" w:hAnsi="Palatino Linotype" w:cs="Arial"/>
        </w:rPr>
        <w:t xml:space="preserve">, constante de una foja, misma que contiene el registro a la Capacitación Regional sobre Transparencia y Acceso </w:t>
      </w:r>
      <w:r w:rsidR="007D2AA7" w:rsidRPr="007568B0">
        <w:rPr>
          <w:rFonts w:ascii="Palatino Linotype" w:hAnsi="Palatino Linotype" w:cs="Arial"/>
        </w:rPr>
        <w:lastRenderedPageBreak/>
        <w:t>a la Información Pública, que se llevó a cabo el once de junio de dos mil diecinueve.</w:t>
      </w:r>
    </w:p>
    <w:p w:rsidR="00617389" w:rsidRPr="007568B0" w:rsidRDefault="00617389" w:rsidP="007D2AA7">
      <w:pPr>
        <w:pStyle w:val="Prrafodelista"/>
        <w:widowControl w:val="0"/>
        <w:numPr>
          <w:ilvl w:val="0"/>
          <w:numId w:val="32"/>
        </w:numPr>
        <w:tabs>
          <w:tab w:val="left" w:pos="0"/>
        </w:tabs>
        <w:autoSpaceDE w:val="0"/>
        <w:autoSpaceDN w:val="0"/>
        <w:adjustRightInd w:val="0"/>
        <w:spacing w:before="100" w:beforeAutospacing="1" w:after="100" w:afterAutospacing="1" w:line="360" w:lineRule="auto"/>
        <w:jc w:val="both"/>
        <w:rPr>
          <w:rFonts w:ascii="Palatino Linotype" w:hAnsi="Palatino Linotype" w:cs="Arial"/>
          <w:b/>
          <w:i/>
        </w:rPr>
      </w:pPr>
      <w:proofErr w:type="spellStart"/>
      <w:r w:rsidRPr="007568B0">
        <w:rPr>
          <w:rFonts w:ascii="Palatino Linotype" w:hAnsi="Palatino Linotype" w:cs="Arial"/>
          <w:b/>
          <w:i/>
        </w:rPr>
        <w:t>Infoem</w:t>
      </w:r>
      <w:proofErr w:type="spellEnd"/>
      <w:r w:rsidRPr="007568B0">
        <w:rPr>
          <w:rFonts w:ascii="Palatino Linotype" w:hAnsi="Palatino Linotype" w:cs="Arial"/>
          <w:b/>
          <w:i/>
        </w:rPr>
        <w:t xml:space="preserve"> _ Intranet CURSO 22 DE MARZO 2019.pdf</w:t>
      </w:r>
      <w:r w:rsidR="007D2AA7" w:rsidRPr="007568B0">
        <w:rPr>
          <w:rFonts w:ascii="Palatino Linotype" w:hAnsi="Palatino Linotype" w:cs="Arial"/>
          <w:b/>
          <w:i/>
        </w:rPr>
        <w:t xml:space="preserve">, </w:t>
      </w:r>
      <w:r w:rsidR="007D2AA7" w:rsidRPr="007568B0">
        <w:rPr>
          <w:rFonts w:ascii="Palatino Linotype" w:hAnsi="Palatino Linotype" w:cs="Arial"/>
        </w:rPr>
        <w:t xml:space="preserve">constante en una foja, donde se </w:t>
      </w:r>
      <w:r w:rsidR="0093339B" w:rsidRPr="007568B0">
        <w:rPr>
          <w:rFonts w:ascii="Palatino Linotype" w:hAnsi="Palatino Linotype" w:cs="Arial"/>
        </w:rPr>
        <w:t xml:space="preserve">observa </w:t>
      </w:r>
      <w:r w:rsidR="007D2AA7" w:rsidRPr="007568B0">
        <w:rPr>
          <w:rFonts w:ascii="Palatino Linotype" w:hAnsi="Palatino Linotype" w:cs="Arial"/>
        </w:rPr>
        <w:t>el registro al curso Capacitación para Titulares de Unidades de Transparencia (nuevos)</w:t>
      </w:r>
      <w:r w:rsidR="0093339B" w:rsidRPr="007568B0">
        <w:rPr>
          <w:rFonts w:ascii="Palatino Linotype" w:hAnsi="Palatino Linotype" w:cs="Arial"/>
        </w:rPr>
        <w:t>, que se llevó a cabo el veintidós de marzo de dos mil diecinueve.</w:t>
      </w:r>
    </w:p>
    <w:p w:rsidR="00617389" w:rsidRPr="007568B0" w:rsidRDefault="00617389" w:rsidP="00617389">
      <w:pPr>
        <w:pStyle w:val="Prrafodelista"/>
        <w:widowControl w:val="0"/>
        <w:numPr>
          <w:ilvl w:val="0"/>
          <w:numId w:val="32"/>
        </w:numPr>
        <w:tabs>
          <w:tab w:val="left" w:pos="0"/>
        </w:tabs>
        <w:autoSpaceDE w:val="0"/>
        <w:autoSpaceDN w:val="0"/>
        <w:adjustRightInd w:val="0"/>
        <w:spacing w:before="100" w:beforeAutospacing="1" w:after="100" w:afterAutospacing="1" w:line="360" w:lineRule="auto"/>
        <w:jc w:val="both"/>
        <w:rPr>
          <w:rFonts w:ascii="Palatino Linotype" w:hAnsi="Palatino Linotype" w:cs="Arial"/>
          <w:b/>
          <w:i/>
        </w:rPr>
      </w:pPr>
      <w:r w:rsidRPr="007568B0">
        <w:rPr>
          <w:rFonts w:ascii="Palatino Linotype" w:hAnsi="Palatino Linotype" w:cs="Arial"/>
          <w:b/>
          <w:i/>
        </w:rPr>
        <w:t>NOMBRAMIENTO JOSE LUIS</w:t>
      </w:r>
      <w:r w:rsidR="0093339B" w:rsidRPr="007568B0">
        <w:rPr>
          <w:rFonts w:ascii="Palatino Linotype" w:hAnsi="Palatino Linotype" w:cs="Arial"/>
          <w:b/>
          <w:i/>
        </w:rPr>
        <w:t xml:space="preserve"> SANCHEZ OSORIO.pdf, </w:t>
      </w:r>
      <w:r w:rsidR="0093339B" w:rsidRPr="007568B0">
        <w:rPr>
          <w:rFonts w:ascii="Palatino Linotype" w:hAnsi="Palatino Linotype" w:cs="Arial"/>
        </w:rPr>
        <w:t>constante de una foja, donde se aprecia el nombramiento de Titular de la Unidad de Información, Planeación, Programación y Evaluación de fecha trece de febrero de dos mil diecinueve.</w:t>
      </w:r>
    </w:p>
    <w:p w:rsidR="00097BF5" w:rsidRPr="007568B0" w:rsidRDefault="00617389" w:rsidP="0093339B">
      <w:pPr>
        <w:pStyle w:val="Prrafodelista"/>
        <w:widowControl w:val="0"/>
        <w:numPr>
          <w:ilvl w:val="0"/>
          <w:numId w:val="32"/>
        </w:numPr>
        <w:tabs>
          <w:tab w:val="left" w:pos="0"/>
        </w:tabs>
        <w:autoSpaceDE w:val="0"/>
        <w:autoSpaceDN w:val="0"/>
        <w:adjustRightInd w:val="0"/>
        <w:spacing w:before="100" w:beforeAutospacing="1" w:after="100" w:afterAutospacing="1" w:line="360" w:lineRule="auto"/>
        <w:jc w:val="both"/>
        <w:rPr>
          <w:rFonts w:ascii="Palatino Linotype" w:hAnsi="Palatino Linotype" w:cs="Arial"/>
          <w:b/>
          <w:i/>
        </w:rPr>
      </w:pPr>
      <w:r w:rsidRPr="007568B0">
        <w:rPr>
          <w:rFonts w:ascii="Palatino Linotype" w:hAnsi="Palatino Linotype" w:cs="Arial"/>
          <w:b/>
          <w:i/>
        </w:rPr>
        <w:t>IHAEM Sistema Municipal Anticorrupción.pdf</w:t>
      </w:r>
      <w:r w:rsidR="0093339B" w:rsidRPr="007568B0">
        <w:rPr>
          <w:rFonts w:ascii="Palatino Linotype" w:hAnsi="Palatino Linotype" w:cs="Arial"/>
        </w:rPr>
        <w:t>; constante de dos fojas, donde se observa el registro de fecha cinco de abril de dos mil diecinueve, para asistir a la Reunión de Tema Específico "Sistemas Municipales Anticorrupción", impartido por el Instituto Hacendario del Estado de México.</w:t>
      </w:r>
    </w:p>
    <w:p w:rsidR="009E60DA" w:rsidRPr="007568B0"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7568B0">
        <w:rPr>
          <w:rFonts w:ascii="Palatino Linotype" w:hAnsi="Palatino Linotype"/>
        </w:rPr>
        <w:t>Inconforme</w:t>
      </w:r>
      <w:r w:rsidR="00414147" w:rsidRPr="007568B0">
        <w:rPr>
          <w:rFonts w:ascii="Palatino Linotype" w:hAnsi="Palatino Linotype"/>
        </w:rPr>
        <w:t xml:space="preserve"> </w:t>
      </w:r>
      <w:r w:rsidRPr="007568B0">
        <w:rPr>
          <w:rFonts w:ascii="Palatino Linotype" w:hAnsi="Palatino Linotype"/>
        </w:rPr>
        <w:t>con</w:t>
      </w:r>
      <w:r w:rsidR="00414147" w:rsidRPr="007568B0">
        <w:rPr>
          <w:rFonts w:ascii="Palatino Linotype" w:hAnsi="Palatino Linotype"/>
        </w:rPr>
        <w:t xml:space="preserve"> </w:t>
      </w:r>
      <w:r w:rsidRPr="007568B0">
        <w:rPr>
          <w:rFonts w:ascii="Palatino Linotype" w:hAnsi="Palatino Linotype"/>
        </w:rPr>
        <w:t>la</w:t>
      </w:r>
      <w:r w:rsidR="00414147" w:rsidRPr="007568B0">
        <w:rPr>
          <w:rFonts w:ascii="Palatino Linotype" w:hAnsi="Palatino Linotype"/>
        </w:rPr>
        <w:t xml:space="preserve"> </w:t>
      </w:r>
      <w:r w:rsidR="00BD250A" w:rsidRPr="007568B0">
        <w:rPr>
          <w:rFonts w:ascii="Palatino Linotype" w:hAnsi="Palatino Linotype"/>
        </w:rPr>
        <w:t>respuesta</w:t>
      </w:r>
      <w:r w:rsidR="00414147" w:rsidRPr="007568B0">
        <w:rPr>
          <w:rFonts w:ascii="Palatino Linotype" w:hAnsi="Palatino Linotype"/>
        </w:rPr>
        <w:t xml:space="preserve"> </w:t>
      </w:r>
      <w:r w:rsidRPr="007568B0">
        <w:rPr>
          <w:rFonts w:ascii="Palatino Linotype" w:hAnsi="Palatino Linotype"/>
        </w:rPr>
        <w:t>del</w:t>
      </w:r>
      <w:r w:rsidR="00414147" w:rsidRPr="007568B0">
        <w:rPr>
          <w:rFonts w:ascii="Palatino Linotype" w:hAnsi="Palatino Linotype"/>
        </w:rPr>
        <w:t xml:space="preserve"> </w:t>
      </w:r>
      <w:r w:rsidRPr="007568B0">
        <w:rPr>
          <w:rFonts w:ascii="Palatino Linotype" w:hAnsi="Palatino Linotype"/>
          <w:b/>
        </w:rPr>
        <w:t>SUJETO</w:t>
      </w:r>
      <w:r w:rsidR="00414147" w:rsidRPr="007568B0">
        <w:rPr>
          <w:rFonts w:ascii="Palatino Linotype" w:hAnsi="Palatino Linotype"/>
          <w:b/>
        </w:rPr>
        <w:t xml:space="preserve"> </w:t>
      </w:r>
      <w:r w:rsidRPr="007568B0">
        <w:rPr>
          <w:rFonts w:ascii="Palatino Linotype" w:hAnsi="Palatino Linotype"/>
          <w:b/>
        </w:rPr>
        <w:t>OBLIGADO</w:t>
      </w:r>
      <w:r w:rsidRPr="007568B0">
        <w:rPr>
          <w:rFonts w:ascii="Palatino Linotype" w:hAnsi="Palatino Linotype"/>
        </w:rPr>
        <w:t>,</w:t>
      </w:r>
      <w:r w:rsidR="00414147" w:rsidRPr="007568B0">
        <w:rPr>
          <w:rFonts w:ascii="Palatino Linotype" w:hAnsi="Palatino Linotype"/>
        </w:rPr>
        <w:t xml:space="preserve"> </w:t>
      </w:r>
      <w:r w:rsidRPr="007568B0">
        <w:rPr>
          <w:rFonts w:ascii="Palatino Linotype" w:hAnsi="Palatino Linotype"/>
        </w:rPr>
        <w:t>en</w:t>
      </w:r>
      <w:r w:rsidR="00414147" w:rsidRPr="007568B0">
        <w:rPr>
          <w:rFonts w:ascii="Palatino Linotype" w:hAnsi="Palatino Linotype"/>
        </w:rPr>
        <w:t xml:space="preserve"> </w:t>
      </w:r>
      <w:r w:rsidRPr="007568B0">
        <w:rPr>
          <w:rFonts w:ascii="Palatino Linotype" w:hAnsi="Palatino Linotype"/>
        </w:rPr>
        <w:t>fecha</w:t>
      </w:r>
      <w:r w:rsidR="00414147" w:rsidRPr="007568B0">
        <w:rPr>
          <w:rFonts w:ascii="Palatino Linotype" w:hAnsi="Palatino Linotype"/>
        </w:rPr>
        <w:t xml:space="preserve"> </w:t>
      </w:r>
      <w:r w:rsidR="0093339B" w:rsidRPr="007568B0">
        <w:rPr>
          <w:rFonts w:ascii="Palatino Linotype" w:hAnsi="Palatino Linotype"/>
        </w:rPr>
        <w:t xml:space="preserve">veintisiete de junio </w:t>
      </w:r>
      <w:r w:rsidR="00693255" w:rsidRPr="007568B0">
        <w:rPr>
          <w:rFonts w:ascii="Palatino Linotype" w:hAnsi="Palatino Linotype"/>
        </w:rPr>
        <w:t>de</w:t>
      </w:r>
      <w:r w:rsidR="00414147" w:rsidRPr="007568B0">
        <w:rPr>
          <w:rFonts w:ascii="Palatino Linotype" w:hAnsi="Palatino Linotype"/>
        </w:rPr>
        <w:t xml:space="preserve"> </w:t>
      </w:r>
      <w:r w:rsidR="00693255" w:rsidRPr="007568B0">
        <w:rPr>
          <w:rFonts w:ascii="Palatino Linotype" w:hAnsi="Palatino Linotype"/>
        </w:rPr>
        <w:t>dos</w:t>
      </w:r>
      <w:r w:rsidR="00414147" w:rsidRPr="007568B0">
        <w:rPr>
          <w:rFonts w:ascii="Palatino Linotype" w:hAnsi="Palatino Linotype"/>
        </w:rPr>
        <w:t xml:space="preserve"> </w:t>
      </w:r>
      <w:r w:rsidR="00693255" w:rsidRPr="007568B0">
        <w:rPr>
          <w:rFonts w:ascii="Palatino Linotype" w:hAnsi="Palatino Linotype"/>
        </w:rPr>
        <w:t>mil</w:t>
      </w:r>
      <w:r w:rsidR="00414147" w:rsidRPr="007568B0">
        <w:rPr>
          <w:rFonts w:ascii="Palatino Linotype" w:hAnsi="Palatino Linotype"/>
        </w:rPr>
        <w:t xml:space="preserve"> </w:t>
      </w:r>
      <w:r w:rsidR="00693255" w:rsidRPr="007568B0">
        <w:rPr>
          <w:rFonts w:ascii="Palatino Linotype" w:hAnsi="Palatino Linotype"/>
        </w:rPr>
        <w:t>diecinueve</w:t>
      </w:r>
      <w:r w:rsidRPr="007568B0">
        <w:rPr>
          <w:rFonts w:ascii="Palatino Linotype" w:hAnsi="Palatino Linotype"/>
        </w:rPr>
        <w:t>,</w:t>
      </w:r>
      <w:r w:rsidR="00414147" w:rsidRPr="007568B0">
        <w:rPr>
          <w:rFonts w:ascii="Palatino Linotype" w:hAnsi="Palatino Linotype"/>
        </w:rPr>
        <w:t xml:space="preserve"> </w:t>
      </w:r>
      <w:r w:rsidR="00AD3764" w:rsidRPr="007568B0">
        <w:rPr>
          <w:rFonts w:ascii="Palatino Linotype" w:hAnsi="Palatino Linotype" w:cs="Arial"/>
          <w:b/>
        </w:rPr>
        <w:t>EL RECURRENTE</w:t>
      </w:r>
      <w:r w:rsidRPr="007568B0">
        <w:rPr>
          <w:rFonts w:ascii="Palatino Linotype" w:hAnsi="Palatino Linotype"/>
        </w:rPr>
        <w:t>,</w:t>
      </w:r>
      <w:r w:rsidR="00414147" w:rsidRPr="007568B0">
        <w:rPr>
          <w:rFonts w:ascii="Palatino Linotype" w:hAnsi="Palatino Linotype"/>
        </w:rPr>
        <w:t xml:space="preserve"> </w:t>
      </w:r>
      <w:r w:rsidRPr="007568B0">
        <w:rPr>
          <w:rFonts w:ascii="Palatino Linotype" w:hAnsi="Palatino Linotype"/>
        </w:rPr>
        <w:t>a</w:t>
      </w:r>
      <w:r w:rsidR="00414147" w:rsidRPr="007568B0">
        <w:rPr>
          <w:rFonts w:ascii="Palatino Linotype" w:hAnsi="Palatino Linotype"/>
        </w:rPr>
        <w:t xml:space="preserve"> </w:t>
      </w:r>
      <w:r w:rsidRPr="007568B0">
        <w:rPr>
          <w:rFonts w:ascii="Palatino Linotype" w:hAnsi="Palatino Linotype"/>
        </w:rPr>
        <w:t>través</w:t>
      </w:r>
      <w:r w:rsidR="00414147" w:rsidRPr="007568B0">
        <w:rPr>
          <w:rFonts w:ascii="Palatino Linotype" w:hAnsi="Palatino Linotype"/>
        </w:rPr>
        <w:t xml:space="preserve"> </w:t>
      </w:r>
      <w:r w:rsidRPr="007568B0">
        <w:rPr>
          <w:rFonts w:ascii="Palatino Linotype" w:hAnsi="Palatino Linotype"/>
        </w:rPr>
        <w:t>del</w:t>
      </w:r>
      <w:r w:rsidR="00414147" w:rsidRPr="007568B0">
        <w:rPr>
          <w:rFonts w:ascii="Palatino Linotype" w:hAnsi="Palatino Linotype"/>
          <w:b/>
        </w:rPr>
        <w:t xml:space="preserve"> </w:t>
      </w:r>
      <w:r w:rsidRPr="007568B0">
        <w:rPr>
          <w:rFonts w:ascii="Palatino Linotype" w:hAnsi="Palatino Linotype"/>
          <w:b/>
        </w:rPr>
        <w:t>SAIMEX,</w:t>
      </w:r>
      <w:r w:rsidR="00414147" w:rsidRPr="007568B0">
        <w:rPr>
          <w:rFonts w:ascii="Palatino Linotype" w:hAnsi="Palatino Linotype"/>
          <w:b/>
        </w:rPr>
        <w:t xml:space="preserve"> </w:t>
      </w:r>
      <w:r w:rsidRPr="007568B0">
        <w:rPr>
          <w:rFonts w:ascii="Palatino Linotype" w:hAnsi="Palatino Linotype"/>
        </w:rPr>
        <w:t>interpuso</w:t>
      </w:r>
      <w:r w:rsidR="00414147" w:rsidRPr="007568B0">
        <w:rPr>
          <w:rFonts w:ascii="Palatino Linotype" w:hAnsi="Palatino Linotype"/>
        </w:rPr>
        <w:t xml:space="preserve"> </w:t>
      </w:r>
      <w:r w:rsidRPr="007568B0">
        <w:rPr>
          <w:rFonts w:ascii="Palatino Linotype" w:hAnsi="Palatino Linotype"/>
        </w:rPr>
        <w:t>el</w:t>
      </w:r>
      <w:r w:rsidR="00414147" w:rsidRPr="007568B0">
        <w:rPr>
          <w:rFonts w:ascii="Palatino Linotype" w:hAnsi="Palatino Linotype"/>
        </w:rPr>
        <w:t xml:space="preserve"> </w:t>
      </w:r>
      <w:r w:rsidRPr="007568B0">
        <w:rPr>
          <w:rFonts w:ascii="Palatino Linotype" w:hAnsi="Palatino Linotype"/>
        </w:rPr>
        <w:t>recurso</w:t>
      </w:r>
      <w:r w:rsidR="00414147" w:rsidRPr="007568B0">
        <w:rPr>
          <w:rFonts w:ascii="Palatino Linotype" w:hAnsi="Palatino Linotype"/>
        </w:rPr>
        <w:t xml:space="preserve"> </w:t>
      </w:r>
      <w:r w:rsidRPr="007568B0">
        <w:rPr>
          <w:rFonts w:ascii="Palatino Linotype" w:hAnsi="Palatino Linotype"/>
        </w:rPr>
        <w:t>de</w:t>
      </w:r>
      <w:r w:rsidR="00414147" w:rsidRPr="007568B0">
        <w:rPr>
          <w:rFonts w:ascii="Palatino Linotype" w:hAnsi="Palatino Linotype"/>
        </w:rPr>
        <w:t xml:space="preserve"> </w:t>
      </w:r>
      <w:r w:rsidRPr="007568B0">
        <w:rPr>
          <w:rFonts w:ascii="Palatino Linotype" w:hAnsi="Palatino Linotype"/>
        </w:rPr>
        <w:t>revisión</w:t>
      </w:r>
      <w:r w:rsidR="00414147" w:rsidRPr="007568B0">
        <w:rPr>
          <w:rFonts w:ascii="Palatino Linotype" w:hAnsi="Palatino Linotype"/>
        </w:rPr>
        <w:t xml:space="preserve"> </w:t>
      </w:r>
      <w:r w:rsidRPr="007568B0">
        <w:rPr>
          <w:rFonts w:ascii="Palatino Linotype" w:hAnsi="Palatino Linotype"/>
        </w:rPr>
        <w:t>objeto</w:t>
      </w:r>
      <w:r w:rsidR="00414147" w:rsidRPr="007568B0">
        <w:rPr>
          <w:rFonts w:ascii="Palatino Linotype" w:hAnsi="Palatino Linotype"/>
        </w:rPr>
        <w:t xml:space="preserve"> </w:t>
      </w:r>
      <w:r w:rsidRPr="007568B0">
        <w:rPr>
          <w:rFonts w:ascii="Palatino Linotype" w:hAnsi="Palatino Linotype"/>
        </w:rPr>
        <w:t>del</w:t>
      </w:r>
      <w:r w:rsidR="00414147" w:rsidRPr="007568B0">
        <w:rPr>
          <w:rFonts w:ascii="Palatino Linotype" w:hAnsi="Palatino Linotype"/>
        </w:rPr>
        <w:t xml:space="preserve"> </w:t>
      </w:r>
      <w:r w:rsidRPr="007568B0">
        <w:rPr>
          <w:rFonts w:ascii="Palatino Linotype" w:hAnsi="Palatino Linotype" w:cs="Arial"/>
        </w:rPr>
        <w:t>presente</w:t>
      </w:r>
      <w:r w:rsidR="00414147" w:rsidRPr="007568B0">
        <w:rPr>
          <w:rFonts w:ascii="Palatino Linotype" w:hAnsi="Palatino Linotype"/>
        </w:rPr>
        <w:t xml:space="preserve"> </w:t>
      </w:r>
      <w:r w:rsidRPr="007568B0">
        <w:rPr>
          <w:rFonts w:ascii="Palatino Linotype" w:hAnsi="Palatino Linotype"/>
        </w:rPr>
        <w:t>estudio,</w:t>
      </w:r>
      <w:r w:rsidR="00414147" w:rsidRPr="007568B0">
        <w:rPr>
          <w:rFonts w:ascii="Palatino Linotype" w:hAnsi="Palatino Linotype"/>
        </w:rPr>
        <w:t xml:space="preserve"> </w:t>
      </w:r>
      <w:r w:rsidRPr="007568B0">
        <w:rPr>
          <w:rFonts w:ascii="Palatino Linotype" w:hAnsi="Palatino Linotype"/>
        </w:rPr>
        <w:t>al</w:t>
      </w:r>
      <w:r w:rsidR="00414147" w:rsidRPr="007568B0">
        <w:rPr>
          <w:rFonts w:ascii="Palatino Linotype" w:hAnsi="Palatino Linotype"/>
        </w:rPr>
        <w:t xml:space="preserve"> </w:t>
      </w:r>
      <w:r w:rsidRPr="007568B0">
        <w:rPr>
          <w:rFonts w:ascii="Palatino Linotype" w:hAnsi="Palatino Linotype"/>
        </w:rPr>
        <w:t>que</w:t>
      </w:r>
      <w:r w:rsidR="00414147" w:rsidRPr="007568B0">
        <w:rPr>
          <w:rFonts w:ascii="Palatino Linotype" w:hAnsi="Palatino Linotype"/>
        </w:rPr>
        <w:t xml:space="preserve"> </w:t>
      </w:r>
      <w:r w:rsidRPr="007568B0">
        <w:rPr>
          <w:rFonts w:ascii="Palatino Linotype" w:hAnsi="Palatino Linotype"/>
        </w:rPr>
        <w:t>se</w:t>
      </w:r>
      <w:r w:rsidR="00414147" w:rsidRPr="007568B0">
        <w:rPr>
          <w:rFonts w:ascii="Palatino Linotype" w:hAnsi="Palatino Linotype"/>
        </w:rPr>
        <w:t xml:space="preserve"> </w:t>
      </w:r>
      <w:r w:rsidRPr="007568B0">
        <w:rPr>
          <w:rFonts w:ascii="Palatino Linotype" w:hAnsi="Palatino Linotype"/>
        </w:rPr>
        <w:t>le</w:t>
      </w:r>
      <w:r w:rsidR="00414147" w:rsidRPr="007568B0">
        <w:rPr>
          <w:rFonts w:ascii="Palatino Linotype" w:hAnsi="Palatino Linotype"/>
        </w:rPr>
        <w:t xml:space="preserve"> </w:t>
      </w:r>
      <w:r w:rsidRPr="007568B0">
        <w:rPr>
          <w:rFonts w:ascii="Palatino Linotype" w:hAnsi="Palatino Linotype"/>
        </w:rPr>
        <w:t>asignó</w:t>
      </w:r>
      <w:r w:rsidR="00414147" w:rsidRPr="007568B0">
        <w:rPr>
          <w:rFonts w:ascii="Palatino Linotype" w:hAnsi="Palatino Linotype"/>
        </w:rPr>
        <w:t xml:space="preserve"> </w:t>
      </w:r>
      <w:r w:rsidRPr="007568B0">
        <w:rPr>
          <w:rFonts w:ascii="Palatino Linotype" w:hAnsi="Palatino Linotype"/>
        </w:rPr>
        <w:t>el</w:t>
      </w:r>
      <w:r w:rsidR="00414147" w:rsidRPr="007568B0">
        <w:rPr>
          <w:rFonts w:ascii="Palatino Linotype" w:hAnsi="Palatino Linotype"/>
        </w:rPr>
        <w:t xml:space="preserve"> </w:t>
      </w:r>
      <w:r w:rsidRPr="007568B0">
        <w:rPr>
          <w:rFonts w:ascii="Palatino Linotype" w:hAnsi="Palatino Linotype" w:cs="Arial"/>
        </w:rPr>
        <w:t>número</w:t>
      </w:r>
      <w:r w:rsidR="00414147" w:rsidRPr="007568B0">
        <w:rPr>
          <w:rFonts w:ascii="Palatino Linotype" w:hAnsi="Palatino Linotype" w:cs="Arial"/>
        </w:rPr>
        <w:t xml:space="preserve"> </w:t>
      </w:r>
      <w:r w:rsidR="00B97199" w:rsidRPr="007568B0">
        <w:rPr>
          <w:rFonts w:ascii="Palatino Linotype" w:hAnsi="Palatino Linotype" w:cs="Arial"/>
        </w:rPr>
        <w:t>al</w:t>
      </w:r>
      <w:r w:rsidR="00414147" w:rsidRPr="007568B0">
        <w:rPr>
          <w:rFonts w:ascii="Palatino Linotype" w:hAnsi="Palatino Linotype" w:cs="Arial"/>
        </w:rPr>
        <w:t xml:space="preserve"> </w:t>
      </w:r>
      <w:r w:rsidR="00B97199" w:rsidRPr="007568B0">
        <w:rPr>
          <w:rFonts w:ascii="Palatino Linotype" w:hAnsi="Palatino Linotype" w:cs="Arial"/>
        </w:rPr>
        <w:t>rubro</w:t>
      </w:r>
      <w:r w:rsidR="00414147" w:rsidRPr="007568B0">
        <w:rPr>
          <w:rFonts w:ascii="Palatino Linotype" w:hAnsi="Palatino Linotype" w:cs="Arial"/>
        </w:rPr>
        <w:t xml:space="preserve"> </w:t>
      </w:r>
      <w:r w:rsidR="00B97199" w:rsidRPr="007568B0">
        <w:rPr>
          <w:rFonts w:ascii="Palatino Linotype" w:hAnsi="Palatino Linotype" w:cs="Arial"/>
        </w:rPr>
        <w:t>citado</w:t>
      </w:r>
      <w:r w:rsidRPr="007568B0">
        <w:rPr>
          <w:rFonts w:ascii="Palatino Linotype" w:hAnsi="Palatino Linotype" w:cs="Arial"/>
        </w:rPr>
        <w:t>,</w:t>
      </w:r>
      <w:r w:rsidR="00414147" w:rsidRPr="007568B0">
        <w:rPr>
          <w:rFonts w:ascii="Palatino Linotype" w:hAnsi="Palatino Linotype" w:cs="Arial"/>
        </w:rPr>
        <w:t xml:space="preserve"> </w:t>
      </w:r>
      <w:r w:rsidRPr="007568B0">
        <w:rPr>
          <w:rFonts w:ascii="Palatino Linotype" w:hAnsi="Palatino Linotype" w:cs="Arial"/>
        </w:rPr>
        <w:t>en</w:t>
      </w:r>
      <w:r w:rsidR="00414147" w:rsidRPr="007568B0">
        <w:rPr>
          <w:rFonts w:ascii="Palatino Linotype" w:hAnsi="Palatino Linotype" w:cs="Arial"/>
        </w:rPr>
        <w:t xml:space="preserve"> </w:t>
      </w:r>
      <w:r w:rsidRPr="007568B0">
        <w:rPr>
          <w:rFonts w:ascii="Palatino Linotype" w:hAnsi="Palatino Linotype" w:cs="Arial"/>
        </w:rPr>
        <w:t>el</w:t>
      </w:r>
      <w:r w:rsidR="00414147" w:rsidRPr="007568B0">
        <w:rPr>
          <w:rFonts w:ascii="Palatino Linotype" w:hAnsi="Palatino Linotype" w:cs="Arial"/>
        </w:rPr>
        <w:t xml:space="preserve"> </w:t>
      </w:r>
      <w:r w:rsidRPr="007568B0">
        <w:rPr>
          <w:rFonts w:ascii="Palatino Linotype" w:hAnsi="Palatino Linotype" w:cs="Arial"/>
        </w:rPr>
        <w:t>que</w:t>
      </w:r>
      <w:r w:rsidR="00414147" w:rsidRPr="007568B0">
        <w:rPr>
          <w:rFonts w:ascii="Palatino Linotype" w:hAnsi="Palatino Linotype" w:cs="Arial"/>
        </w:rPr>
        <w:t xml:space="preserve"> </w:t>
      </w:r>
      <w:r w:rsidRPr="007568B0">
        <w:rPr>
          <w:rFonts w:ascii="Palatino Linotype" w:hAnsi="Palatino Linotype" w:cs="Arial"/>
        </w:rPr>
        <w:t>señaló</w:t>
      </w:r>
      <w:r w:rsidR="00414147" w:rsidRPr="007568B0">
        <w:rPr>
          <w:rFonts w:ascii="Palatino Linotype" w:hAnsi="Palatino Linotype" w:cs="Arial"/>
        </w:rPr>
        <w:t xml:space="preserve"> </w:t>
      </w:r>
      <w:r w:rsidRPr="007568B0">
        <w:rPr>
          <w:rFonts w:ascii="Palatino Linotype" w:hAnsi="Palatino Linotype" w:cs="Arial"/>
        </w:rPr>
        <w:t>como</w:t>
      </w:r>
      <w:r w:rsidR="00414147" w:rsidRPr="007568B0">
        <w:rPr>
          <w:rFonts w:ascii="Palatino Linotype" w:hAnsi="Palatino Linotype" w:cs="Arial"/>
        </w:rPr>
        <w:t xml:space="preserve"> </w:t>
      </w:r>
      <w:r w:rsidRPr="007568B0">
        <w:rPr>
          <w:rFonts w:ascii="Palatino Linotype" w:hAnsi="Palatino Linotype" w:cs="Arial"/>
        </w:rPr>
        <w:t>acto</w:t>
      </w:r>
      <w:r w:rsidR="00414147" w:rsidRPr="007568B0">
        <w:rPr>
          <w:rFonts w:ascii="Palatino Linotype" w:hAnsi="Palatino Linotype" w:cs="Arial"/>
        </w:rPr>
        <w:t xml:space="preserve"> </w:t>
      </w:r>
      <w:r w:rsidRPr="007568B0">
        <w:rPr>
          <w:rFonts w:ascii="Palatino Linotype" w:hAnsi="Palatino Linotype" w:cs="Arial"/>
        </w:rPr>
        <w:t>impugnado,</w:t>
      </w:r>
      <w:r w:rsidR="00414147" w:rsidRPr="007568B0">
        <w:rPr>
          <w:rFonts w:ascii="Palatino Linotype" w:hAnsi="Palatino Linotype" w:cs="Arial"/>
        </w:rPr>
        <w:t xml:space="preserve"> </w:t>
      </w:r>
      <w:r w:rsidRPr="007568B0">
        <w:rPr>
          <w:rFonts w:ascii="Palatino Linotype" w:hAnsi="Palatino Linotype" w:cs="Arial"/>
        </w:rPr>
        <w:t>lo</w:t>
      </w:r>
      <w:r w:rsidR="00414147" w:rsidRPr="007568B0">
        <w:rPr>
          <w:rFonts w:ascii="Palatino Linotype" w:hAnsi="Palatino Linotype" w:cs="Arial"/>
        </w:rPr>
        <w:t xml:space="preserve"> </w:t>
      </w:r>
      <w:r w:rsidRPr="007568B0">
        <w:rPr>
          <w:rFonts w:ascii="Palatino Linotype" w:hAnsi="Palatino Linotype" w:cs="Arial"/>
        </w:rPr>
        <w:t>siguiente:</w:t>
      </w:r>
      <w:bookmarkEnd w:id="2"/>
    </w:p>
    <w:p w:rsidR="009E60DA" w:rsidRPr="007568B0"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7568B0">
        <w:rPr>
          <w:rFonts w:ascii="Palatino Linotype" w:hAnsi="Palatino Linotype" w:cs="Arial"/>
          <w:i/>
          <w:sz w:val="22"/>
          <w:szCs w:val="22"/>
          <w:lang w:eastAsia="es-MX"/>
        </w:rPr>
        <w:t>“</w:t>
      </w:r>
      <w:r w:rsidR="0093339B" w:rsidRPr="007568B0">
        <w:rPr>
          <w:rFonts w:ascii="Palatino Linotype" w:hAnsi="Palatino Linotype" w:cs="Arial"/>
          <w:i/>
          <w:sz w:val="22"/>
          <w:szCs w:val="22"/>
          <w:lang w:eastAsia="es-MX"/>
        </w:rPr>
        <w:t>No se explica si es Titular de la Unidad de Transparencia”</w:t>
      </w:r>
      <w:r w:rsidR="00414147" w:rsidRPr="007568B0">
        <w:rPr>
          <w:rFonts w:ascii="Palatino Linotype" w:hAnsi="Palatino Linotype" w:cs="Arial"/>
          <w:i/>
          <w:sz w:val="22"/>
          <w:szCs w:val="22"/>
          <w:lang w:eastAsia="es-MX"/>
        </w:rPr>
        <w:t xml:space="preserve"> </w:t>
      </w:r>
      <w:r w:rsidRPr="007568B0">
        <w:rPr>
          <w:rFonts w:ascii="Palatino Linotype" w:hAnsi="Palatino Linotype" w:cs="Arial"/>
          <w:sz w:val="22"/>
          <w:szCs w:val="22"/>
          <w:lang w:eastAsia="es-MX"/>
        </w:rPr>
        <w:t>(Sic)</w:t>
      </w:r>
    </w:p>
    <w:p w:rsidR="009E60DA" w:rsidRPr="007568B0" w:rsidRDefault="009E60DA" w:rsidP="00183C32">
      <w:pPr>
        <w:pStyle w:val="Prrafodelista"/>
        <w:spacing w:before="100" w:beforeAutospacing="1" w:after="100" w:afterAutospacing="1" w:line="360" w:lineRule="auto"/>
        <w:ind w:left="0"/>
        <w:jc w:val="both"/>
        <w:rPr>
          <w:rFonts w:ascii="Palatino Linotype" w:hAnsi="Palatino Linotype"/>
        </w:rPr>
      </w:pPr>
      <w:r w:rsidRPr="007568B0">
        <w:rPr>
          <w:rFonts w:ascii="Palatino Linotype" w:hAnsi="Palatino Linotype" w:cs="Arial"/>
        </w:rPr>
        <w:t>Asimismo</w:t>
      </w:r>
      <w:r w:rsidRPr="007568B0">
        <w:rPr>
          <w:rFonts w:ascii="Palatino Linotype" w:hAnsi="Palatino Linotype"/>
        </w:rPr>
        <w:t>,</w:t>
      </w:r>
      <w:r w:rsidR="00414147" w:rsidRPr="007568B0">
        <w:rPr>
          <w:rFonts w:ascii="Palatino Linotype" w:hAnsi="Palatino Linotype"/>
        </w:rPr>
        <w:t xml:space="preserve"> </w:t>
      </w:r>
      <w:r w:rsidR="00AD3764" w:rsidRPr="007568B0">
        <w:rPr>
          <w:rFonts w:ascii="Palatino Linotype" w:hAnsi="Palatino Linotype" w:cs="Arial"/>
          <w:b/>
        </w:rPr>
        <w:t>EL RECURRENTE</w:t>
      </w:r>
      <w:r w:rsidR="00414147" w:rsidRPr="007568B0">
        <w:rPr>
          <w:rFonts w:ascii="Palatino Linotype" w:hAnsi="Palatino Linotype" w:cs="Arial"/>
          <w:b/>
        </w:rPr>
        <w:t xml:space="preserve"> </w:t>
      </w:r>
      <w:r w:rsidRPr="007568B0">
        <w:rPr>
          <w:rFonts w:ascii="Palatino Linotype" w:hAnsi="Palatino Linotype"/>
        </w:rPr>
        <w:t>indicó</w:t>
      </w:r>
      <w:r w:rsidR="00414147" w:rsidRPr="007568B0">
        <w:rPr>
          <w:rFonts w:ascii="Palatino Linotype" w:hAnsi="Palatino Linotype"/>
        </w:rPr>
        <w:t xml:space="preserve"> </w:t>
      </w:r>
      <w:r w:rsidRPr="007568B0">
        <w:rPr>
          <w:rFonts w:ascii="Palatino Linotype" w:hAnsi="Palatino Linotype"/>
        </w:rPr>
        <w:t>como</w:t>
      </w:r>
      <w:r w:rsidR="00414147" w:rsidRPr="007568B0">
        <w:rPr>
          <w:rFonts w:ascii="Palatino Linotype" w:hAnsi="Palatino Linotype"/>
        </w:rPr>
        <w:t xml:space="preserve"> </w:t>
      </w:r>
      <w:r w:rsidRPr="007568B0">
        <w:rPr>
          <w:rFonts w:ascii="Palatino Linotype" w:hAnsi="Palatino Linotype"/>
        </w:rPr>
        <w:t>razones</w:t>
      </w:r>
      <w:r w:rsidR="00414147" w:rsidRPr="007568B0">
        <w:rPr>
          <w:rFonts w:ascii="Palatino Linotype" w:hAnsi="Palatino Linotype"/>
        </w:rPr>
        <w:t xml:space="preserve"> </w:t>
      </w:r>
      <w:r w:rsidRPr="007568B0">
        <w:rPr>
          <w:rFonts w:ascii="Palatino Linotype" w:hAnsi="Palatino Linotype"/>
        </w:rPr>
        <w:t>o</w:t>
      </w:r>
      <w:r w:rsidR="00414147" w:rsidRPr="007568B0">
        <w:rPr>
          <w:rFonts w:ascii="Palatino Linotype" w:hAnsi="Palatino Linotype"/>
        </w:rPr>
        <w:t xml:space="preserve"> </w:t>
      </w:r>
      <w:r w:rsidRPr="007568B0">
        <w:rPr>
          <w:rFonts w:ascii="Palatino Linotype" w:hAnsi="Palatino Linotype"/>
        </w:rPr>
        <w:t>motivos</w:t>
      </w:r>
      <w:r w:rsidR="00414147" w:rsidRPr="007568B0">
        <w:rPr>
          <w:rFonts w:ascii="Palatino Linotype" w:hAnsi="Palatino Linotype"/>
        </w:rPr>
        <w:t xml:space="preserve"> </w:t>
      </w:r>
      <w:r w:rsidRPr="007568B0">
        <w:rPr>
          <w:rFonts w:ascii="Palatino Linotype" w:hAnsi="Palatino Linotype"/>
        </w:rPr>
        <w:t>de</w:t>
      </w:r>
      <w:r w:rsidR="00414147" w:rsidRPr="007568B0">
        <w:rPr>
          <w:rFonts w:ascii="Palatino Linotype" w:hAnsi="Palatino Linotype"/>
        </w:rPr>
        <w:t xml:space="preserve"> </w:t>
      </w:r>
      <w:r w:rsidRPr="007568B0">
        <w:rPr>
          <w:rFonts w:ascii="Palatino Linotype" w:hAnsi="Palatino Linotype"/>
        </w:rPr>
        <w:t>inconformidad:</w:t>
      </w:r>
    </w:p>
    <w:p w:rsidR="009E60DA" w:rsidRPr="007568B0"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7568B0">
        <w:rPr>
          <w:rFonts w:ascii="Palatino Linotype" w:hAnsi="Palatino Linotype" w:cs="Arial"/>
          <w:i/>
          <w:sz w:val="22"/>
          <w:szCs w:val="22"/>
          <w:lang w:eastAsia="es-MX"/>
        </w:rPr>
        <w:t>“</w:t>
      </w:r>
      <w:r w:rsidR="0093339B" w:rsidRPr="007568B0">
        <w:rPr>
          <w:rFonts w:ascii="Palatino Linotype" w:hAnsi="Palatino Linotype" w:cs="Arial"/>
          <w:i/>
          <w:sz w:val="22"/>
          <w:szCs w:val="22"/>
          <w:lang w:eastAsia="es-MX"/>
        </w:rPr>
        <w:t xml:space="preserve">Anexa un Nombramiento de la Unidad de </w:t>
      </w:r>
      <w:proofErr w:type="spellStart"/>
      <w:r w:rsidR="0093339B" w:rsidRPr="007568B0">
        <w:rPr>
          <w:rFonts w:ascii="Palatino Linotype" w:hAnsi="Palatino Linotype" w:cs="Arial"/>
          <w:i/>
          <w:sz w:val="22"/>
          <w:szCs w:val="22"/>
          <w:lang w:eastAsia="es-MX"/>
        </w:rPr>
        <w:t>Informacion</w:t>
      </w:r>
      <w:proofErr w:type="spellEnd"/>
      <w:r w:rsidR="0093339B" w:rsidRPr="007568B0">
        <w:rPr>
          <w:rFonts w:ascii="Palatino Linotype" w:hAnsi="Palatino Linotype" w:cs="Arial"/>
          <w:i/>
          <w:sz w:val="22"/>
          <w:szCs w:val="22"/>
          <w:lang w:eastAsia="es-MX"/>
        </w:rPr>
        <w:t xml:space="preserve"> es de la UIPPE o de transparencia</w:t>
      </w:r>
      <w:r w:rsidR="00E1367D" w:rsidRPr="007568B0">
        <w:rPr>
          <w:rFonts w:ascii="Palatino Linotype" w:hAnsi="Palatino Linotype" w:cs="Arial"/>
          <w:i/>
          <w:sz w:val="22"/>
          <w:szCs w:val="22"/>
        </w:rPr>
        <w:t>.</w:t>
      </w:r>
      <w:r w:rsidRPr="007568B0">
        <w:rPr>
          <w:rFonts w:ascii="Palatino Linotype" w:hAnsi="Palatino Linotype" w:cs="Arial"/>
          <w:i/>
          <w:sz w:val="22"/>
          <w:szCs w:val="22"/>
          <w:lang w:eastAsia="es-MX"/>
        </w:rPr>
        <w:t>”</w:t>
      </w:r>
      <w:r w:rsidR="00414147" w:rsidRPr="007568B0">
        <w:rPr>
          <w:rFonts w:ascii="Palatino Linotype" w:hAnsi="Palatino Linotype" w:cs="Arial"/>
          <w:i/>
          <w:sz w:val="22"/>
          <w:szCs w:val="22"/>
          <w:lang w:eastAsia="es-MX"/>
        </w:rPr>
        <w:t xml:space="preserve"> </w:t>
      </w:r>
      <w:r w:rsidRPr="007568B0">
        <w:rPr>
          <w:rFonts w:ascii="Palatino Linotype" w:hAnsi="Palatino Linotype" w:cs="Arial"/>
          <w:sz w:val="22"/>
          <w:szCs w:val="22"/>
          <w:lang w:eastAsia="es-MX"/>
        </w:rPr>
        <w:t>(Sic)</w:t>
      </w:r>
    </w:p>
    <w:p w:rsidR="00D73FD7" w:rsidRPr="007568B0"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7568B0">
        <w:rPr>
          <w:rFonts w:ascii="Palatino Linotype" w:hAnsi="Palatino Linotype" w:cs="Arial"/>
        </w:rPr>
        <w:lastRenderedPageBreak/>
        <w:t>En</w:t>
      </w:r>
      <w:r w:rsidR="00414147" w:rsidRPr="007568B0">
        <w:rPr>
          <w:rFonts w:ascii="Palatino Linotype" w:hAnsi="Palatino Linotype" w:cs="Arial"/>
        </w:rPr>
        <w:t xml:space="preserve"> </w:t>
      </w:r>
      <w:r w:rsidRPr="007568B0">
        <w:rPr>
          <w:rFonts w:ascii="Palatino Linotype" w:hAnsi="Palatino Linotype" w:cs="Arial"/>
        </w:rPr>
        <w:t>fecha</w:t>
      </w:r>
      <w:r w:rsidR="00414147" w:rsidRPr="007568B0">
        <w:rPr>
          <w:rFonts w:ascii="Palatino Linotype" w:hAnsi="Palatino Linotype" w:cs="Arial"/>
        </w:rPr>
        <w:t xml:space="preserve"> </w:t>
      </w:r>
      <w:r w:rsidR="00881C8B" w:rsidRPr="007568B0">
        <w:rPr>
          <w:rFonts w:ascii="Palatino Linotype" w:hAnsi="Palatino Linotype" w:cs="Arial"/>
        </w:rPr>
        <w:t xml:space="preserve">veintisiete de junio </w:t>
      </w:r>
      <w:r w:rsidR="00B97199" w:rsidRPr="007568B0">
        <w:rPr>
          <w:rFonts w:ascii="Palatino Linotype" w:hAnsi="Palatino Linotype"/>
        </w:rPr>
        <w:t>de</w:t>
      </w:r>
      <w:r w:rsidR="00414147" w:rsidRPr="007568B0">
        <w:rPr>
          <w:rFonts w:ascii="Palatino Linotype" w:hAnsi="Palatino Linotype"/>
        </w:rPr>
        <w:t xml:space="preserve"> </w:t>
      </w:r>
      <w:r w:rsidR="00B97199" w:rsidRPr="007568B0">
        <w:rPr>
          <w:rFonts w:ascii="Palatino Linotype" w:hAnsi="Palatino Linotype"/>
        </w:rPr>
        <w:t>dos</w:t>
      </w:r>
      <w:r w:rsidR="00414147" w:rsidRPr="007568B0">
        <w:rPr>
          <w:rFonts w:ascii="Palatino Linotype" w:hAnsi="Palatino Linotype"/>
        </w:rPr>
        <w:t xml:space="preserve"> </w:t>
      </w:r>
      <w:r w:rsidR="00B97199" w:rsidRPr="007568B0">
        <w:rPr>
          <w:rFonts w:ascii="Palatino Linotype" w:hAnsi="Palatino Linotype"/>
        </w:rPr>
        <w:t>mil</w:t>
      </w:r>
      <w:r w:rsidR="00414147" w:rsidRPr="007568B0">
        <w:rPr>
          <w:rFonts w:ascii="Palatino Linotype" w:hAnsi="Palatino Linotype"/>
        </w:rPr>
        <w:t xml:space="preserve"> </w:t>
      </w:r>
      <w:r w:rsidR="00B97199" w:rsidRPr="007568B0">
        <w:rPr>
          <w:rFonts w:ascii="Palatino Linotype" w:hAnsi="Palatino Linotype"/>
        </w:rPr>
        <w:t>diecinueve</w:t>
      </w:r>
      <w:r w:rsidRPr="007568B0">
        <w:rPr>
          <w:rFonts w:ascii="Palatino Linotype" w:hAnsi="Palatino Linotype" w:cs="Arial"/>
        </w:rPr>
        <w:t>,</w:t>
      </w:r>
      <w:r w:rsidR="00414147" w:rsidRPr="007568B0">
        <w:rPr>
          <w:rFonts w:ascii="Palatino Linotype" w:hAnsi="Palatino Linotype" w:cs="Arial"/>
        </w:rPr>
        <w:t xml:space="preserve"> </w:t>
      </w:r>
      <w:r w:rsidRPr="007568B0">
        <w:rPr>
          <w:rFonts w:ascii="Palatino Linotype" w:hAnsi="Palatino Linotype" w:cs="Arial"/>
        </w:rPr>
        <w:t>e</w:t>
      </w:r>
      <w:r w:rsidR="00D73FD7" w:rsidRPr="007568B0">
        <w:rPr>
          <w:rFonts w:ascii="Palatino Linotype" w:hAnsi="Palatino Linotype" w:cs="Arial"/>
        </w:rPr>
        <w:t>l</w:t>
      </w:r>
      <w:r w:rsidR="00414147" w:rsidRPr="007568B0">
        <w:rPr>
          <w:rFonts w:ascii="Palatino Linotype" w:hAnsi="Palatino Linotype" w:cs="Arial"/>
        </w:rPr>
        <w:t xml:space="preserve"> </w:t>
      </w:r>
      <w:r w:rsidR="00D73FD7" w:rsidRPr="007568B0">
        <w:rPr>
          <w:rFonts w:ascii="Palatino Linotype" w:hAnsi="Palatino Linotype" w:cs="Arial"/>
        </w:rPr>
        <w:t>recurso</w:t>
      </w:r>
      <w:r w:rsidR="00414147" w:rsidRPr="007568B0">
        <w:rPr>
          <w:rFonts w:ascii="Palatino Linotype" w:hAnsi="Palatino Linotype" w:cs="Arial"/>
        </w:rPr>
        <w:t xml:space="preserve"> </w:t>
      </w:r>
      <w:r w:rsidR="00D73FD7" w:rsidRPr="007568B0">
        <w:rPr>
          <w:rFonts w:ascii="Palatino Linotype" w:hAnsi="Palatino Linotype" w:cs="Arial"/>
        </w:rPr>
        <w:t>de</w:t>
      </w:r>
      <w:r w:rsidR="00414147" w:rsidRPr="007568B0">
        <w:rPr>
          <w:rFonts w:ascii="Palatino Linotype" w:hAnsi="Palatino Linotype" w:cs="Arial"/>
        </w:rPr>
        <w:t xml:space="preserve"> </w:t>
      </w:r>
      <w:r w:rsidR="00D73FD7" w:rsidRPr="007568B0">
        <w:rPr>
          <w:rFonts w:ascii="Palatino Linotype" w:hAnsi="Palatino Linotype" w:cs="Arial"/>
        </w:rPr>
        <w:t>que</w:t>
      </w:r>
      <w:r w:rsidR="00414147" w:rsidRPr="007568B0">
        <w:rPr>
          <w:rFonts w:ascii="Palatino Linotype" w:hAnsi="Palatino Linotype" w:cs="Arial"/>
        </w:rPr>
        <w:t xml:space="preserve"> </w:t>
      </w:r>
      <w:r w:rsidR="00D73FD7" w:rsidRPr="007568B0">
        <w:rPr>
          <w:rFonts w:ascii="Palatino Linotype" w:hAnsi="Palatino Linotype" w:cs="Arial"/>
        </w:rPr>
        <w:t>se</w:t>
      </w:r>
      <w:r w:rsidR="00414147" w:rsidRPr="007568B0">
        <w:rPr>
          <w:rFonts w:ascii="Palatino Linotype" w:hAnsi="Palatino Linotype" w:cs="Arial"/>
        </w:rPr>
        <w:t xml:space="preserve"> </w:t>
      </w:r>
      <w:r w:rsidR="00D73FD7" w:rsidRPr="007568B0">
        <w:rPr>
          <w:rFonts w:ascii="Palatino Linotype" w:hAnsi="Palatino Linotype" w:cs="Arial"/>
        </w:rPr>
        <w:t>trata</w:t>
      </w:r>
      <w:r w:rsidR="00414147" w:rsidRPr="007568B0">
        <w:rPr>
          <w:rFonts w:ascii="Palatino Linotype" w:hAnsi="Palatino Linotype" w:cs="Arial"/>
        </w:rPr>
        <w:t xml:space="preserve"> </w:t>
      </w:r>
      <w:r w:rsidR="00D73FD7" w:rsidRPr="007568B0">
        <w:rPr>
          <w:rFonts w:ascii="Palatino Linotype" w:hAnsi="Palatino Linotype" w:cs="Arial"/>
        </w:rPr>
        <w:t>se</w:t>
      </w:r>
      <w:r w:rsidR="00414147" w:rsidRPr="007568B0">
        <w:rPr>
          <w:rFonts w:ascii="Palatino Linotype" w:hAnsi="Palatino Linotype" w:cs="Arial"/>
        </w:rPr>
        <w:t xml:space="preserve"> </w:t>
      </w:r>
      <w:r w:rsidR="00D73FD7" w:rsidRPr="007568B0">
        <w:rPr>
          <w:rFonts w:ascii="Palatino Linotype" w:hAnsi="Palatino Linotype" w:cs="Arial"/>
        </w:rPr>
        <w:t>envió</w:t>
      </w:r>
      <w:r w:rsidR="00414147" w:rsidRPr="007568B0">
        <w:rPr>
          <w:rFonts w:ascii="Palatino Linotype" w:hAnsi="Palatino Linotype" w:cs="Arial"/>
        </w:rPr>
        <w:t xml:space="preserve"> </w:t>
      </w:r>
      <w:r w:rsidR="00D73FD7" w:rsidRPr="007568B0">
        <w:rPr>
          <w:rFonts w:ascii="Palatino Linotype" w:hAnsi="Palatino Linotype" w:cs="Arial"/>
        </w:rPr>
        <w:t>electrónicamente</w:t>
      </w:r>
      <w:r w:rsidR="00414147" w:rsidRPr="007568B0">
        <w:rPr>
          <w:rFonts w:ascii="Palatino Linotype" w:hAnsi="Palatino Linotype" w:cs="Arial"/>
        </w:rPr>
        <w:t xml:space="preserve"> </w:t>
      </w:r>
      <w:r w:rsidR="00D73FD7" w:rsidRPr="007568B0">
        <w:rPr>
          <w:rFonts w:ascii="Palatino Linotype" w:hAnsi="Palatino Linotype" w:cs="Arial"/>
        </w:rPr>
        <w:t>al</w:t>
      </w:r>
      <w:r w:rsidR="00414147" w:rsidRPr="007568B0">
        <w:rPr>
          <w:rFonts w:ascii="Palatino Linotype" w:hAnsi="Palatino Linotype" w:cs="Arial"/>
        </w:rPr>
        <w:t xml:space="preserve"> </w:t>
      </w:r>
      <w:r w:rsidR="00D73FD7" w:rsidRPr="007568B0">
        <w:rPr>
          <w:rFonts w:ascii="Palatino Linotype" w:hAnsi="Palatino Linotype" w:cs="Arial"/>
        </w:rPr>
        <w:t>Instituto</w:t>
      </w:r>
      <w:r w:rsidR="00414147" w:rsidRPr="007568B0">
        <w:rPr>
          <w:rFonts w:ascii="Palatino Linotype" w:hAnsi="Palatino Linotype" w:cs="Arial"/>
        </w:rPr>
        <w:t xml:space="preserve"> </w:t>
      </w:r>
      <w:r w:rsidR="00D73FD7" w:rsidRPr="007568B0">
        <w:rPr>
          <w:rFonts w:ascii="Palatino Linotype" w:hAnsi="Palatino Linotype" w:cs="Arial"/>
        </w:rPr>
        <w:t>de</w:t>
      </w:r>
      <w:r w:rsidR="00414147" w:rsidRPr="007568B0">
        <w:rPr>
          <w:rFonts w:ascii="Palatino Linotype" w:hAnsi="Palatino Linotype" w:cs="Arial"/>
        </w:rPr>
        <w:t xml:space="preserve"> </w:t>
      </w:r>
      <w:r w:rsidR="00D73FD7" w:rsidRPr="007568B0">
        <w:rPr>
          <w:rFonts w:ascii="Palatino Linotype" w:hAnsi="Palatino Linotype" w:cs="Arial"/>
        </w:rPr>
        <w:t>Transparencia,</w:t>
      </w:r>
      <w:r w:rsidR="00414147" w:rsidRPr="007568B0">
        <w:rPr>
          <w:rFonts w:ascii="Palatino Linotype" w:hAnsi="Palatino Linotype" w:cs="Arial"/>
        </w:rPr>
        <w:t xml:space="preserve"> </w:t>
      </w:r>
      <w:r w:rsidR="00D73FD7" w:rsidRPr="007568B0">
        <w:rPr>
          <w:rFonts w:ascii="Palatino Linotype" w:hAnsi="Palatino Linotype" w:cs="Arial"/>
        </w:rPr>
        <w:t>Acceso</w:t>
      </w:r>
      <w:r w:rsidR="00414147" w:rsidRPr="007568B0">
        <w:rPr>
          <w:rFonts w:ascii="Palatino Linotype" w:hAnsi="Palatino Linotype" w:cs="Arial"/>
        </w:rPr>
        <w:t xml:space="preserve"> </w:t>
      </w:r>
      <w:r w:rsidR="00D73FD7" w:rsidRPr="007568B0">
        <w:rPr>
          <w:rFonts w:ascii="Palatino Linotype" w:hAnsi="Palatino Linotype" w:cs="Arial"/>
        </w:rPr>
        <w:t>a</w:t>
      </w:r>
      <w:r w:rsidR="00414147" w:rsidRPr="007568B0">
        <w:rPr>
          <w:rFonts w:ascii="Palatino Linotype" w:hAnsi="Palatino Linotype" w:cs="Arial"/>
        </w:rPr>
        <w:t xml:space="preserve"> </w:t>
      </w:r>
      <w:r w:rsidR="00D73FD7" w:rsidRPr="007568B0">
        <w:rPr>
          <w:rFonts w:ascii="Palatino Linotype" w:hAnsi="Palatino Linotype" w:cs="Arial"/>
        </w:rPr>
        <w:t>la</w:t>
      </w:r>
      <w:r w:rsidR="00414147" w:rsidRPr="007568B0">
        <w:rPr>
          <w:rFonts w:ascii="Palatino Linotype" w:hAnsi="Palatino Linotype" w:cs="Arial"/>
        </w:rPr>
        <w:t xml:space="preserve"> </w:t>
      </w:r>
      <w:r w:rsidR="00D73FD7" w:rsidRPr="007568B0">
        <w:rPr>
          <w:rFonts w:ascii="Palatino Linotype" w:hAnsi="Palatino Linotype" w:cs="Arial"/>
        </w:rPr>
        <w:t>Información</w:t>
      </w:r>
      <w:r w:rsidR="00414147" w:rsidRPr="007568B0">
        <w:rPr>
          <w:rFonts w:ascii="Palatino Linotype" w:hAnsi="Palatino Linotype" w:cs="Arial"/>
        </w:rPr>
        <w:t xml:space="preserve"> </w:t>
      </w:r>
      <w:r w:rsidR="00D73FD7" w:rsidRPr="007568B0">
        <w:rPr>
          <w:rFonts w:ascii="Palatino Linotype" w:hAnsi="Palatino Linotype" w:cs="Arial"/>
        </w:rPr>
        <w:t>Pública</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y</w:t>
      </w:r>
      <w:r w:rsidR="00414147" w:rsidRPr="007568B0">
        <w:rPr>
          <w:rFonts w:ascii="Palatino Linotype" w:hAnsi="Palatino Linotype" w:cs="Arial"/>
          <w:lang w:val="es-ES_tradnl"/>
        </w:rPr>
        <w:t xml:space="preserve"> </w:t>
      </w:r>
      <w:r w:rsidR="00D73FD7" w:rsidRPr="007568B0">
        <w:rPr>
          <w:rFonts w:ascii="Palatino Linotype" w:hAnsi="Palatino Linotype" w:cs="Arial"/>
        </w:rPr>
        <w:t>Protección</w:t>
      </w:r>
      <w:r w:rsidR="00414147" w:rsidRPr="007568B0">
        <w:rPr>
          <w:rFonts w:ascii="Palatino Linotype" w:hAnsi="Palatino Linotype" w:cs="Arial"/>
          <w:lang w:val="es-ES_tradnl"/>
        </w:rPr>
        <w:t xml:space="preserve"> </w:t>
      </w:r>
      <w:r w:rsidR="00D73FD7" w:rsidRPr="007568B0">
        <w:rPr>
          <w:rFonts w:ascii="Palatino Linotype" w:hAnsi="Palatino Linotype" w:cs="Arial"/>
        </w:rPr>
        <w:t>de</w:t>
      </w:r>
      <w:r w:rsidR="00414147" w:rsidRPr="007568B0">
        <w:rPr>
          <w:rFonts w:ascii="Palatino Linotype" w:hAnsi="Palatino Linotype" w:cs="Arial"/>
          <w:lang w:val="es-ES_tradnl"/>
        </w:rPr>
        <w:t xml:space="preserve"> </w:t>
      </w:r>
      <w:r w:rsidR="00D73FD7" w:rsidRPr="007568B0">
        <w:rPr>
          <w:rFonts w:ascii="Palatino Linotype" w:hAnsi="Palatino Linotype"/>
        </w:rPr>
        <w:t>Datos</w:t>
      </w:r>
      <w:r w:rsidR="00414147" w:rsidRPr="007568B0">
        <w:rPr>
          <w:rFonts w:ascii="Palatino Linotype" w:hAnsi="Palatino Linotype" w:cs="Arial"/>
          <w:lang w:val="es-ES_tradnl"/>
        </w:rPr>
        <w:t xml:space="preserve"> </w:t>
      </w:r>
      <w:r w:rsidR="00D73FD7" w:rsidRPr="007568B0">
        <w:rPr>
          <w:rFonts w:ascii="Palatino Linotype" w:hAnsi="Palatino Linotype" w:cs="Arial"/>
        </w:rPr>
        <w:t>Personales</w:t>
      </w:r>
      <w:r w:rsidR="00414147" w:rsidRPr="007568B0">
        <w:rPr>
          <w:rFonts w:ascii="Palatino Linotype" w:hAnsi="Palatino Linotype" w:cs="Arial"/>
          <w:lang w:val="es-ES_tradnl"/>
        </w:rPr>
        <w:t xml:space="preserve"> </w:t>
      </w:r>
      <w:r w:rsidR="00D73FD7" w:rsidRPr="007568B0">
        <w:rPr>
          <w:rFonts w:ascii="Palatino Linotype" w:hAnsi="Palatino Linotype" w:cs="Arial"/>
        </w:rPr>
        <w:t>del</w:t>
      </w:r>
      <w:r w:rsidR="00414147" w:rsidRPr="007568B0">
        <w:rPr>
          <w:rFonts w:ascii="Palatino Linotype" w:hAnsi="Palatino Linotype" w:cs="Arial"/>
          <w:lang w:val="es-ES_tradnl"/>
        </w:rPr>
        <w:t xml:space="preserve"> </w:t>
      </w:r>
      <w:r w:rsidR="00D73FD7" w:rsidRPr="007568B0">
        <w:rPr>
          <w:rFonts w:ascii="Palatino Linotype" w:hAnsi="Palatino Linotype"/>
        </w:rPr>
        <w:t>Estado</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de</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México</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y</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Municipios</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y</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con</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fundamento</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en</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el</w:t>
      </w:r>
      <w:r w:rsidR="00414147" w:rsidRPr="007568B0">
        <w:rPr>
          <w:rFonts w:ascii="Palatino Linotype" w:hAnsi="Palatino Linotype" w:cs="Arial"/>
          <w:lang w:val="es-ES_tradnl"/>
        </w:rPr>
        <w:t xml:space="preserve"> </w:t>
      </w:r>
      <w:r w:rsidR="00D73FD7" w:rsidRPr="007568B0">
        <w:rPr>
          <w:rFonts w:ascii="Palatino Linotype" w:hAnsi="Palatino Linotype" w:cs="Arial"/>
        </w:rPr>
        <w:t>artículo</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185</w:t>
      </w:r>
      <w:r w:rsidR="0071273A" w:rsidRPr="007568B0">
        <w:rPr>
          <w:rFonts w:ascii="Palatino Linotype" w:hAnsi="Palatino Linotype" w:cs="Arial"/>
          <w:lang w:val="es-ES_tradnl"/>
        </w:rPr>
        <w:t>,</w:t>
      </w:r>
      <w:r w:rsidR="00414147" w:rsidRPr="007568B0">
        <w:rPr>
          <w:rFonts w:ascii="Palatino Linotype" w:hAnsi="Palatino Linotype" w:cs="Arial"/>
          <w:lang w:val="es-ES_tradnl"/>
        </w:rPr>
        <w:t xml:space="preserve"> </w:t>
      </w:r>
      <w:r w:rsidR="00D73FD7" w:rsidRPr="007568B0">
        <w:rPr>
          <w:rFonts w:ascii="Palatino Linotype" w:hAnsi="Palatino Linotype" w:cs="Arial"/>
        </w:rPr>
        <w:t>fracción</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I</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de</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la</w:t>
      </w:r>
      <w:r w:rsidR="00414147" w:rsidRPr="007568B0">
        <w:rPr>
          <w:rFonts w:ascii="Palatino Linotype" w:hAnsi="Palatino Linotype" w:cs="Arial"/>
          <w:lang w:val="es-ES_tradnl"/>
        </w:rPr>
        <w:t xml:space="preserve"> </w:t>
      </w:r>
      <w:r w:rsidR="00D73FD7" w:rsidRPr="007568B0">
        <w:rPr>
          <w:rFonts w:ascii="Palatino Linotype" w:hAnsi="Palatino Linotype"/>
        </w:rPr>
        <w:t>Ley</w:t>
      </w:r>
      <w:r w:rsidR="00414147" w:rsidRPr="007568B0">
        <w:rPr>
          <w:rFonts w:ascii="Palatino Linotype" w:hAnsi="Palatino Linotype"/>
        </w:rPr>
        <w:t xml:space="preserve"> </w:t>
      </w:r>
      <w:r w:rsidR="00D73FD7" w:rsidRPr="007568B0">
        <w:rPr>
          <w:rFonts w:ascii="Palatino Linotype" w:hAnsi="Palatino Linotype"/>
        </w:rPr>
        <w:t>de</w:t>
      </w:r>
      <w:r w:rsidR="00414147" w:rsidRPr="007568B0">
        <w:rPr>
          <w:rFonts w:ascii="Palatino Linotype" w:hAnsi="Palatino Linotype"/>
        </w:rPr>
        <w:t xml:space="preserve"> </w:t>
      </w:r>
      <w:r w:rsidR="00D73FD7" w:rsidRPr="007568B0">
        <w:rPr>
          <w:rFonts w:ascii="Palatino Linotype" w:hAnsi="Palatino Linotype"/>
        </w:rPr>
        <w:t>Transparencia</w:t>
      </w:r>
      <w:r w:rsidR="00414147" w:rsidRPr="007568B0">
        <w:rPr>
          <w:rFonts w:ascii="Palatino Linotype" w:hAnsi="Palatino Linotype"/>
        </w:rPr>
        <w:t xml:space="preserve"> </w:t>
      </w:r>
      <w:r w:rsidR="00D73FD7" w:rsidRPr="007568B0">
        <w:rPr>
          <w:rFonts w:ascii="Palatino Linotype" w:hAnsi="Palatino Linotype"/>
        </w:rPr>
        <w:t>y</w:t>
      </w:r>
      <w:r w:rsidR="00414147" w:rsidRPr="007568B0">
        <w:rPr>
          <w:rFonts w:ascii="Palatino Linotype" w:hAnsi="Palatino Linotype"/>
        </w:rPr>
        <w:t xml:space="preserve"> </w:t>
      </w:r>
      <w:r w:rsidR="00D73FD7" w:rsidRPr="007568B0">
        <w:rPr>
          <w:rFonts w:ascii="Palatino Linotype" w:hAnsi="Palatino Linotype"/>
        </w:rPr>
        <w:t>Acceso</w:t>
      </w:r>
      <w:r w:rsidR="00414147" w:rsidRPr="007568B0">
        <w:rPr>
          <w:rFonts w:ascii="Palatino Linotype" w:hAnsi="Palatino Linotype"/>
        </w:rPr>
        <w:t xml:space="preserve"> </w:t>
      </w:r>
      <w:r w:rsidR="00D73FD7" w:rsidRPr="007568B0">
        <w:rPr>
          <w:rFonts w:ascii="Palatino Linotype" w:hAnsi="Palatino Linotype"/>
        </w:rPr>
        <w:t>a</w:t>
      </w:r>
      <w:r w:rsidR="00414147" w:rsidRPr="007568B0">
        <w:rPr>
          <w:rFonts w:ascii="Palatino Linotype" w:hAnsi="Palatino Linotype"/>
        </w:rPr>
        <w:t xml:space="preserve"> </w:t>
      </w:r>
      <w:r w:rsidR="00D73FD7" w:rsidRPr="007568B0">
        <w:rPr>
          <w:rFonts w:ascii="Palatino Linotype" w:hAnsi="Palatino Linotype"/>
        </w:rPr>
        <w:t>la</w:t>
      </w:r>
      <w:r w:rsidR="00414147" w:rsidRPr="007568B0">
        <w:rPr>
          <w:rFonts w:ascii="Palatino Linotype" w:hAnsi="Palatino Linotype"/>
        </w:rPr>
        <w:t xml:space="preserve"> </w:t>
      </w:r>
      <w:r w:rsidR="00D73FD7" w:rsidRPr="007568B0">
        <w:rPr>
          <w:rFonts w:ascii="Palatino Linotype" w:hAnsi="Palatino Linotype"/>
        </w:rPr>
        <w:t>Información</w:t>
      </w:r>
      <w:r w:rsidR="00414147" w:rsidRPr="007568B0">
        <w:rPr>
          <w:rFonts w:ascii="Palatino Linotype" w:hAnsi="Palatino Linotype"/>
        </w:rPr>
        <w:t xml:space="preserve"> </w:t>
      </w:r>
      <w:r w:rsidR="00D73FD7" w:rsidRPr="007568B0">
        <w:rPr>
          <w:rFonts w:ascii="Palatino Linotype" w:hAnsi="Palatino Linotype"/>
        </w:rPr>
        <w:t>Pública</w:t>
      </w:r>
      <w:r w:rsidR="00414147" w:rsidRPr="007568B0">
        <w:rPr>
          <w:rFonts w:ascii="Palatino Linotype" w:hAnsi="Palatino Linotype"/>
        </w:rPr>
        <w:t xml:space="preserve"> </w:t>
      </w:r>
      <w:r w:rsidR="00D73FD7" w:rsidRPr="007568B0">
        <w:rPr>
          <w:rFonts w:ascii="Palatino Linotype" w:hAnsi="Palatino Linotype"/>
        </w:rPr>
        <w:t>del</w:t>
      </w:r>
      <w:r w:rsidR="00414147" w:rsidRPr="007568B0">
        <w:rPr>
          <w:rFonts w:ascii="Palatino Linotype" w:hAnsi="Palatino Linotype"/>
        </w:rPr>
        <w:t xml:space="preserve"> </w:t>
      </w:r>
      <w:r w:rsidR="00D73FD7" w:rsidRPr="007568B0">
        <w:rPr>
          <w:rFonts w:ascii="Palatino Linotype" w:hAnsi="Palatino Linotype"/>
        </w:rPr>
        <w:t>Estado</w:t>
      </w:r>
      <w:r w:rsidR="00414147" w:rsidRPr="007568B0">
        <w:rPr>
          <w:rFonts w:ascii="Palatino Linotype" w:hAnsi="Palatino Linotype"/>
        </w:rPr>
        <w:t xml:space="preserve"> </w:t>
      </w:r>
      <w:r w:rsidR="00D73FD7" w:rsidRPr="007568B0">
        <w:rPr>
          <w:rFonts w:ascii="Palatino Linotype" w:hAnsi="Palatino Linotype"/>
        </w:rPr>
        <w:t>de</w:t>
      </w:r>
      <w:r w:rsidR="00414147" w:rsidRPr="007568B0">
        <w:rPr>
          <w:rFonts w:ascii="Palatino Linotype" w:hAnsi="Palatino Linotype"/>
        </w:rPr>
        <w:t xml:space="preserve"> </w:t>
      </w:r>
      <w:r w:rsidR="00D73FD7" w:rsidRPr="007568B0">
        <w:rPr>
          <w:rFonts w:ascii="Palatino Linotype" w:hAnsi="Palatino Linotype"/>
        </w:rPr>
        <w:t>México</w:t>
      </w:r>
      <w:r w:rsidR="00414147" w:rsidRPr="007568B0">
        <w:rPr>
          <w:rFonts w:ascii="Palatino Linotype" w:hAnsi="Palatino Linotype"/>
        </w:rPr>
        <w:t xml:space="preserve"> </w:t>
      </w:r>
      <w:r w:rsidR="00D73FD7" w:rsidRPr="007568B0">
        <w:rPr>
          <w:rFonts w:ascii="Palatino Linotype" w:hAnsi="Palatino Linotype"/>
        </w:rPr>
        <w:t>y</w:t>
      </w:r>
      <w:r w:rsidR="00414147" w:rsidRPr="007568B0">
        <w:rPr>
          <w:rFonts w:ascii="Palatino Linotype" w:hAnsi="Palatino Linotype"/>
        </w:rPr>
        <w:t xml:space="preserve"> </w:t>
      </w:r>
      <w:r w:rsidR="00D73FD7" w:rsidRPr="007568B0">
        <w:rPr>
          <w:rFonts w:ascii="Palatino Linotype" w:hAnsi="Palatino Linotype"/>
        </w:rPr>
        <w:t>Municipios</w:t>
      </w:r>
      <w:r w:rsidR="00D73FD7" w:rsidRPr="007568B0">
        <w:rPr>
          <w:rFonts w:ascii="Palatino Linotype" w:hAnsi="Palatino Linotype" w:cs="Arial"/>
          <w:lang w:val="es-ES_tradnl"/>
        </w:rPr>
        <w:t>,</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se</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turnó,</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a</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través</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del</w:t>
      </w:r>
      <w:r w:rsidR="00414147" w:rsidRPr="007568B0">
        <w:rPr>
          <w:rFonts w:ascii="Palatino Linotype" w:eastAsia="Arial Unicode MS" w:hAnsi="Palatino Linotype" w:cs="Arial"/>
          <w:lang w:val="es-ES_tradnl"/>
        </w:rPr>
        <w:t xml:space="preserve"> </w:t>
      </w:r>
      <w:r w:rsidR="00D73FD7" w:rsidRPr="007568B0">
        <w:rPr>
          <w:rFonts w:ascii="Palatino Linotype" w:eastAsia="Arial Unicode MS" w:hAnsi="Palatino Linotype" w:cs="Arial"/>
          <w:b/>
          <w:lang w:val="es-ES_tradnl"/>
        </w:rPr>
        <w:t>SAIMEX</w:t>
      </w:r>
      <w:r w:rsidR="00D73FD7" w:rsidRPr="007568B0">
        <w:rPr>
          <w:rFonts w:ascii="Palatino Linotype" w:hAnsi="Palatino Linotype"/>
        </w:rPr>
        <w:t>,</w:t>
      </w:r>
      <w:r w:rsidR="00414147" w:rsidRPr="007568B0">
        <w:rPr>
          <w:rFonts w:ascii="Palatino Linotype" w:hAnsi="Palatino Linotype"/>
        </w:rPr>
        <w:t xml:space="preserve"> </w:t>
      </w:r>
      <w:r w:rsidR="00D73FD7" w:rsidRPr="007568B0">
        <w:rPr>
          <w:rFonts w:ascii="Palatino Linotype" w:hAnsi="Palatino Linotype"/>
        </w:rPr>
        <w:t>a</w:t>
      </w:r>
      <w:r w:rsidR="00414147" w:rsidRPr="007568B0">
        <w:rPr>
          <w:rFonts w:ascii="Palatino Linotype" w:hAnsi="Palatino Linotype"/>
        </w:rPr>
        <w:t xml:space="preserve"> </w:t>
      </w:r>
      <w:r w:rsidR="00D73FD7" w:rsidRPr="007568B0">
        <w:rPr>
          <w:rFonts w:ascii="Palatino Linotype" w:hAnsi="Palatino Linotype"/>
        </w:rPr>
        <w:t>la</w:t>
      </w:r>
      <w:r w:rsidR="00414147" w:rsidRPr="007568B0">
        <w:rPr>
          <w:rFonts w:ascii="Palatino Linotype" w:hAnsi="Palatino Linotype"/>
        </w:rPr>
        <w:t xml:space="preserve"> </w:t>
      </w:r>
      <w:r w:rsidR="00D73FD7" w:rsidRPr="007568B0">
        <w:rPr>
          <w:rFonts w:ascii="Palatino Linotype" w:hAnsi="Palatino Linotype" w:cs="Arial"/>
          <w:lang w:val="es-ES_tradnl"/>
        </w:rPr>
        <w:t>Comisionada</w:t>
      </w:r>
      <w:r w:rsidR="00414147" w:rsidRPr="007568B0">
        <w:rPr>
          <w:rFonts w:ascii="Palatino Linotype" w:hAnsi="Palatino Linotype" w:cs="Arial"/>
          <w:lang w:val="es-ES_tradnl"/>
        </w:rPr>
        <w:t xml:space="preserve"> </w:t>
      </w:r>
      <w:r w:rsidR="00D73FD7" w:rsidRPr="007568B0">
        <w:rPr>
          <w:rFonts w:ascii="Palatino Linotype" w:hAnsi="Palatino Linotype" w:cs="Arial"/>
          <w:b/>
          <w:lang w:val="es-ES_tradnl"/>
        </w:rPr>
        <w:t>EVA</w:t>
      </w:r>
      <w:r w:rsidR="00414147" w:rsidRPr="007568B0">
        <w:rPr>
          <w:rFonts w:ascii="Palatino Linotype" w:hAnsi="Palatino Linotype" w:cs="Arial"/>
          <w:b/>
          <w:lang w:val="es-ES_tradnl"/>
        </w:rPr>
        <w:t xml:space="preserve"> </w:t>
      </w:r>
      <w:r w:rsidR="00D73FD7" w:rsidRPr="007568B0">
        <w:rPr>
          <w:rFonts w:ascii="Palatino Linotype" w:hAnsi="Palatino Linotype" w:cs="Arial"/>
          <w:b/>
          <w:lang w:val="es-ES_tradnl"/>
        </w:rPr>
        <w:t>ABAID</w:t>
      </w:r>
      <w:r w:rsidR="00414147" w:rsidRPr="007568B0">
        <w:rPr>
          <w:rFonts w:ascii="Palatino Linotype" w:hAnsi="Palatino Linotype" w:cs="Arial"/>
          <w:b/>
          <w:lang w:val="es-ES_tradnl"/>
        </w:rPr>
        <w:t xml:space="preserve"> </w:t>
      </w:r>
      <w:r w:rsidR="00D73FD7" w:rsidRPr="007568B0">
        <w:rPr>
          <w:rFonts w:ascii="Palatino Linotype" w:hAnsi="Palatino Linotype" w:cs="Arial"/>
          <w:b/>
          <w:lang w:val="es-ES_tradnl"/>
        </w:rPr>
        <w:t>YAPUR</w:t>
      </w:r>
      <w:r w:rsidR="00D73FD7" w:rsidRPr="007568B0">
        <w:rPr>
          <w:rFonts w:ascii="Palatino Linotype" w:hAnsi="Palatino Linotype" w:cs="Arial"/>
          <w:lang w:val="es-ES_tradnl"/>
        </w:rPr>
        <w:t>,</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a</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efecto</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de</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que</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decretara</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su</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admisión</w:t>
      </w:r>
      <w:r w:rsidR="00414147" w:rsidRPr="007568B0">
        <w:rPr>
          <w:rFonts w:ascii="Palatino Linotype" w:hAnsi="Palatino Linotype" w:cs="Arial"/>
          <w:lang w:val="es-ES_tradnl"/>
        </w:rPr>
        <w:t xml:space="preserve"> </w:t>
      </w:r>
      <w:r w:rsidR="00D73FD7" w:rsidRPr="007568B0">
        <w:rPr>
          <w:rFonts w:ascii="Palatino Linotype" w:hAnsi="Palatino Linotype" w:cs="Arial"/>
          <w:lang w:val="es-ES_tradnl"/>
        </w:rPr>
        <w:t>o</w:t>
      </w:r>
      <w:r w:rsidR="00414147" w:rsidRPr="007568B0">
        <w:rPr>
          <w:rFonts w:ascii="Palatino Linotype" w:hAnsi="Palatino Linotype" w:cs="Arial"/>
          <w:lang w:val="es-ES_tradnl"/>
        </w:rPr>
        <w:t xml:space="preserve"> </w:t>
      </w:r>
      <w:proofErr w:type="spellStart"/>
      <w:r w:rsidR="00D73FD7" w:rsidRPr="007568B0">
        <w:rPr>
          <w:rFonts w:ascii="Palatino Linotype" w:hAnsi="Palatino Linotype" w:cs="Arial"/>
          <w:lang w:val="es-ES_tradnl"/>
        </w:rPr>
        <w:t>desechamiento</w:t>
      </w:r>
      <w:proofErr w:type="spellEnd"/>
      <w:r w:rsidR="00D73FD7" w:rsidRPr="007568B0">
        <w:rPr>
          <w:rFonts w:ascii="Palatino Linotype" w:hAnsi="Palatino Linotype" w:cs="Arial"/>
          <w:lang w:val="es-ES_tradnl"/>
        </w:rPr>
        <w:t>.</w:t>
      </w:r>
    </w:p>
    <w:p w:rsidR="001E38B1" w:rsidRPr="007568B0"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7568B0">
        <w:rPr>
          <w:rFonts w:ascii="Palatino Linotype" w:hAnsi="Palatino Linotype" w:cs="Arial"/>
        </w:rPr>
        <w:t>E</w:t>
      </w:r>
      <w:r w:rsidR="004B3947" w:rsidRPr="007568B0">
        <w:rPr>
          <w:rFonts w:ascii="Palatino Linotype" w:hAnsi="Palatino Linotype" w:cs="Arial"/>
        </w:rPr>
        <w:t>n</w:t>
      </w:r>
      <w:r w:rsidR="00414147" w:rsidRPr="007568B0">
        <w:rPr>
          <w:rFonts w:ascii="Palatino Linotype" w:hAnsi="Palatino Linotype" w:cs="Arial"/>
        </w:rPr>
        <w:t xml:space="preserve"> </w:t>
      </w:r>
      <w:r w:rsidR="004B3947" w:rsidRPr="007568B0">
        <w:rPr>
          <w:rFonts w:ascii="Palatino Linotype" w:hAnsi="Palatino Linotype" w:cs="Arial"/>
        </w:rPr>
        <w:t>fecha</w:t>
      </w:r>
      <w:r w:rsidR="00414147" w:rsidRPr="007568B0">
        <w:rPr>
          <w:rFonts w:ascii="Palatino Linotype" w:hAnsi="Palatino Linotype" w:cs="Arial"/>
        </w:rPr>
        <w:t xml:space="preserve"> </w:t>
      </w:r>
      <w:r w:rsidR="00881C8B" w:rsidRPr="007568B0">
        <w:rPr>
          <w:rFonts w:ascii="Palatino Linotype" w:hAnsi="Palatino Linotype"/>
        </w:rPr>
        <w:t xml:space="preserve">tres de julio </w:t>
      </w:r>
      <w:r w:rsidR="00B97199" w:rsidRPr="007568B0">
        <w:rPr>
          <w:rFonts w:ascii="Palatino Linotype" w:hAnsi="Palatino Linotype"/>
        </w:rPr>
        <w:t>de</w:t>
      </w:r>
      <w:r w:rsidR="00414147" w:rsidRPr="007568B0">
        <w:rPr>
          <w:rFonts w:ascii="Palatino Linotype" w:hAnsi="Palatino Linotype"/>
        </w:rPr>
        <w:t xml:space="preserve"> </w:t>
      </w:r>
      <w:r w:rsidR="00B97199" w:rsidRPr="007568B0">
        <w:rPr>
          <w:rFonts w:ascii="Palatino Linotype" w:hAnsi="Palatino Linotype"/>
        </w:rPr>
        <w:t>dos</w:t>
      </w:r>
      <w:r w:rsidR="00414147" w:rsidRPr="007568B0">
        <w:rPr>
          <w:rFonts w:ascii="Palatino Linotype" w:hAnsi="Palatino Linotype"/>
        </w:rPr>
        <w:t xml:space="preserve"> </w:t>
      </w:r>
      <w:r w:rsidR="00B97199" w:rsidRPr="007568B0">
        <w:rPr>
          <w:rFonts w:ascii="Palatino Linotype" w:hAnsi="Palatino Linotype"/>
        </w:rPr>
        <w:t>mil</w:t>
      </w:r>
      <w:r w:rsidR="00414147" w:rsidRPr="007568B0">
        <w:rPr>
          <w:rFonts w:ascii="Palatino Linotype" w:hAnsi="Palatino Linotype"/>
        </w:rPr>
        <w:t xml:space="preserve"> </w:t>
      </w:r>
      <w:r w:rsidR="00B97199" w:rsidRPr="007568B0">
        <w:rPr>
          <w:rFonts w:ascii="Palatino Linotype" w:hAnsi="Palatino Linotype"/>
        </w:rPr>
        <w:t>diecinueve</w:t>
      </w:r>
      <w:r w:rsidRPr="007568B0">
        <w:rPr>
          <w:rFonts w:ascii="Palatino Linotype" w:hAnsi="Palatino Linotype" w:cs="Arial"/>
        </w:rPr>
        <w:t>,</w:t>
      </w:r>
      <w:r w:rsidR="00414147" w:rsidRPr="007568B0">
        <w:rPr>
          <w:rFonts w:ascii="Palatino Linotype" w:hAnsi="Palatino Linotype" w:cs="Arial"/>
        </w:rPr>
        <w:t xml:space="preserve"> </w:t>
      </w:r>
      <w:r w:rsidRPr="007568B0">
        <w:rPr>
          <w:rFonts w:ascii="Palatino Linotype" w:hAnsi="Palatino Linotype" w:cs="Arial"/>
        </w:rPr>
        <w:t>atento</w:t>
      </w:r>
      <w:r w:rsidR="00414147" w:rsidRPr="007568B0">
        <w:rPr>
          <w:rFonts w:ascii="Palatino Linotype" w:hAnsi="Palatino Linotype" w:cs="Arial"/>
        </w:rPr>
        <w:t xml:space="preserve"> </w:t>
      </w:r>
      <w:r w:rsidRPr="007568B0">
        <w:rPr>
          <w:rFonts w:ascii="Palatino Linotype" w:hAnsi="Palatino Linotype" w:cs="Arial"/>
        </w:rPr>
        <w:t>a</w:t>
      </w:r>
      <w:r w:rsidR="00414147" w:rsidRPr="007568B0">
        <w:rPr>
          <w:rFonts w:ascii="Palatino Linotype" w:hAnsi="Palatino Linotype" w:cs="Arial"/>
        </w:rPr>
        <w:t xml:space="preserve"> </w:t>
      </w:r>
      <w:r w:rsidRPr="007568B0">
        <w:rPr>
          <w:rFonts w:ascii="Palatino Linotype" w:hAnsi="Palatino Linotype" w:cs="Arial"/>
        </w:rPr>
        <w:t>lo</w:t>
      </w:r>
      <w:r w:rsidR="00414147" w:rsidRPr="007568B0">
        <w:rPr>
          <w:rFonts w:ascii="Palatino Linotype" w:hAnsi="Palatino Linotype" w:cs="Arial"/>
        </w:rPr>
        <w:t xml:space="preserve"> </w:t>
      </w:r>
      <w:r w:rsidRPr="007568B0">
        <w:rPr>
          <w:rFonts w:ascii="Palatino Linotype" w:hAnsi="Palatino Linotype" w:cs="Arial"/>
        </w:rPr>
        <w:t>dispuesto</w:t>
      </w:r>
      <w:r w:rsidR="00414147" w:rsidRPr="007568B0">
        <w:rPr>
          <w:rFonts w:ascii="Palatino Linotype" w:hAnsi="Palatino Linotype" w:cs="Arial"/>
        </w:rPr>
        <w:t xml:space="preserve"> </w:t>
      </w:r>
      <w:r w:rsidRPr="007568B0">
        <w:rPr>
          <w:rFonts w:ascii="Palatino Linotype" w:hAnsi="Palatino Linotype" w:cs="Arial"/>
        </w:rPr>
        <w:t>en</w:t>
      </w:r>
      <w:r w:rsidR="00414147" w:rsidRPr="007568B0">
        <w:rPr>
          <w:rFonts w:ascii="Palatino Linotype" w:hAnsi="Palatino Linotype" w:cs="Arial"/>
        </w:rPr>
        <w:t xml:space="preserve"> </w:t>
      </w:r>
      <w:r w:rsidRPr="007568B0">
        <w:rPr>
          <w:rFonts w:ascii="Palatino Linotype" w:hAnsi="Palatino Linotype" w:cs="Arial"/>
        </w:rPr>
        <w:t>el</w:t>
      </w:r>
      <w:r w:rsidR="00414147" w:rsidRPr="007568B0">
        <w:rPr>
          <w:rFonts w:ascii="Palatino Linotype" w:hAnsi="Palatino Linotype" w:cs="Arial"/>
        </w:rPr>
        <w:t xml:space="preserve"> </w:t>
      </w:r>
      <w:r w:rsidRPr="007568B0">
        <w:rPr>
          <w:rFonts w:ascii="Palatino Linotype" w:hAnsi="Palatino Linotype" w:cs="Arial"/>
        </w:rPr>
        <w:t>artículo</w:t>
      </w:r>
      <w:r w:rsidR="00414147" w:rsidRPr="007568B0">
        <w:rPr>
          <w:rFonts w:ascii="Palatino Linotype" w:hAnsi="Palatino Linotype" w:cs="Arial"/>
        </w:rPr>
        <w:t xml:space="preserve"> </w:t>
      </w:r>
      <w:r w:rsidRPr="007568B0">
        <w:rPr>
          <w:rFonts w:ascii="Palatino Linotype" w:hAnsi="Palatino Linotype" w:cs="Arial"/>
        </w:rPr>
        <w:t>185</w:t>
      </w:r>
      <w:r w:rsidR="0071273A" w:rsidRPr="007568B0">
        <w:rPr>
          <w:rFonts w:ascii="Palatino Linotype" w:hAnsi="Palatino Linotype" w:cs="Arial"/>
        </w:rPr>
        <w:t>,</w:t>
      </w:r>
      <w:r w:rsidR="00414147" w:rsidRPr="007568B0">
        <w:rPr>
          <w:rFonts w:ascii="Palatino Linotype" w:hAnsi="Palatino Linotype" w:cs="Arial"/>
        </w:rPr>
        <w:t xml:space="preserve"> </w:t>
      </w:r>
      <w:r w:rsidRPr="007568B0">
        <w:rPr>
          <w:rFonts w:ascii="Palatino Linotype" w:hAnsi="Palatino Linotype" w:cs="Arial"/>
        </w:rPr>
        <w:t>fracciones</w:t>
      </w:r>
      <w:r w:rsidR="00414147" w:rsidRPr="007568B0">
        <w:rPr>
          <w:rFonts w:ascii="Palatino Linotype" w:hAnsi="Palatino Linotype" w:cs="Arial"/>
        </w:rPr>
        <w:t xml:space="preserve"> </w:t>
      </w:r>
      <w:r w:rsidRPr="007568B0">
        <w:rPr>
          <w:rFonts w:ascii="Palatino Linotype" w:hAnsi="Palatino Linotype" w:cs="Arial"/>
        </w:rPr>
        <w:t>I,</w:t>
      </w:r>
      <w:r w:rsidR="00414147" w:rsidRPr="007568B0">
        <w:rPr>
          <w:rFonts w:ascii="Palatino Linotype" w:hAnsi="Palatino Linotype" w:cs="Arial"/>
        </w:rPr>
        <w:t xml:space="preserve"> </w:t>
      </w:r>
      <w:r w:rsidRPr="007568B0">
        <w:rPr>
          <w:rFonts w:ascii="Palatino Linotype" w:hAnsi="Palatino Linotype" w:cs="Arial"/>
        </w:rPr>
        <w:t>II</w:t>
      </w:r>
      <w:r w:rsidR="00414147" w:rsidRPr="007568B0">
        <w:rPr>
          <w:rFonts w:ascii="Palatino Linotype" w:hAnsi="Palatino Linotype" w:cs="Arial"/>
        </w:rPr>
        <w:t xml:space="preserve"> </w:t>
      </w:r>
      <w:r w:rsidRPr="007568B0">
        <w:rPr>
          <w:rFonts w:ascii="Palatino Linotype" w:hAnsi="Palatino Linotype" w:cs="Arial"/>
        </w:rPr>
        <w:t>y</w:t>
      </w:r>
      <w:r w:rsidR="00414147" w:rsidRPr="007568B0">
        <w:rPr>
          <w:rFonts w:ascii="Palatino Linotype" w:hAnsi="Palatino Linotype" w:cs="Arial"/>
        </w:rPr>
        <w:t xml:space="preserve"> </w:t>
      </w:r>
      <w:r w:rsidRPr="007568B0">
        <w:rPr>
          <w:rFonts w:ascii="Palatino Linotype" w:hAnsi="Palatino Linotype" w:cs="Arial"/>
        </w:rPr>
        <w:t>IV</w:t>
      </w:r>
      <w:r w:rsidR="0071273A" w:rsidRPr="007568B0">
        <w:rPr>
          <w:rFonts w:ascii="Palatino Linotype" w:hAnsi="Palatino Linotype" w:cs="Arial"/>
        </w:rPr>
        <w:t>,</w:t>
      </w:r>
      <w:r w:rsidR="00414147" w:rsidRPr="007568B0">
        <w:rPr>
          <w:rFonts w:ascii="Palatino Linotype" w:hAnsi="Palatino Linotype" w:cs="Arial"/>
        </w:rPr>
        <w:t xml:space="preserve"> </w:t>
      </w:r>
      <w:r w:rsidRPr="007568B0">
        <w:rPr>
          <w:rFonts w:ascii="Palatino Linotype" w:hAnsi="Palatino Linotype" w:cs="Arial"/>
        </w:rPr>
        <w:t>de</w:t>
      </w:r>
      <w:r w:rsidR="00414147" w:rsidRPr="007568B0">
        <w:rPr>
          <w:rFonts w:ascii="Palatino Linotype" w:hAnsi="Palatino Linotype" w:cs="Arial"/>
        </w:rPr>
        <w:t xml:space="preserve"> </w:t>
      </w:r>
      <w:r w:rsidRPr="007568B0">
        <w:rPr>
          <w:rFonts w:ascii="Palatino Linotype" w:hAnsi="Palatino Linotype" w:cs="Arial"/>
        </w:rPr>
        <w:t>la</w:t>
      </w:r>
      <w:r w:rsidR="00414147" w:rsidRPr="007568B0">
        <w:rPr>
          <w:rFonts w:ascii="Palatino Linotype" w:hAnsi="Palatino Linotype" w:cs="Arial"/>
        </w:rPr>
        <w:t xml:space="preserve"> </w:t>
      </w:r>
      <w:r w:rsidRPr="007568B0">
        <w:rPr>
          <w:rFonts w:ascii="Palatino Linotype" w:hAnsi="Palatino Linotype"/>
        </w:rPr>
        <w:t>Ley</w:t>
      </w:r>
      <w:r w:rsidR="00414147" w:rsidRPr="007568B0">
        <w:rPr>
          <w:rFonts w:ascii="Palatino Linotype" w:hAnsi="Palatino Linotype"/>
        </w:rPr>
        <w:t xml:space="preserve"> </w:t>
      </w:r>
      <w:r w:rsidRPr="007568B0">
        <w:rPr>
          <w:rFonts w:ascii="Palatino Linotype" w:hAnsi="Palatino Linotype"/>
        </w:rPr>
        <w:t>de</w:t>
      </w:r>
      <w:r w:rsidR="00414147" w:rsidRPr="007568B0">
        <w:rPr>
          <w:rFonts w:ascii="Palatino Linotype" w:hAnsi="Palatino Linotype"/>
        </w:rPr>
        <w:t xml:space="preserve"> </w:t>
      </w:r>
      <w:r w:rsidRPr="007568B0">
        <w:rPr>
          <w:rFonts w:ascii="Palatino Linotype" w:hAnsi="Palatino Linotype"/>
        </w:rPr>
        <w:t>Transparencia</w:t>
      </w:r>
      <w:r w:rsidR="00414147" w:rsidRPr="007568B0">
        <w:rPr>
          <w:rFonts w:ascii="Palatino Linotype" w:hAnsi="Palatino Linotype"/>
        </w:rPr>
        <w:t xml:space="preserve"> </w:t>
      </w:r>
      <w:r w:rsidRPr="007568B0">
        <w:rPr>
          <w:rFonts w:ascii="Palatino Linotype" w:hAnsi="Palatino Linotype"/>
        </w:rPr>
        <w:t>y</w:t>
      </w:r>
      <w:r w:rsidR="00414147" w:rsidRPr="007568B0">
        <w:rPr>
          <w:rFonts w:ascii="Palatino Linotype" w:hAnsi="Palatino Linotype"/>
        </w:rPr>
        <w:t xml:space="preserve"> </w:t>
      </w:r>
      <w:r w:rsidRPr="007568B0">
        <w:rPr>
          <w:rFonts w:ascii="Palatino Linotype" w:hAnsi="Palatino Linotype"/>
        </w:rPr>
        <w:t>Acceso</w:t>
      </w:r>
      <w:r w:rsidR="00414147" w:rsidRPr="007568B0">
        <w:rPr>
          <w:rFonts w:ascii="Palatino Linotype" w:hAnsi="Palatino Linotype"/>
        </w:rPr>
        <w:t xml:space="preserve"> </w:t>
      </w:r>
      <w:r w:rsidRPr="007568B0">
        <w:rPr>
          <w:rFonts w:ascii="Palatino Linotype" w:hAnsi="Palatino Linotype"/>
        </w:rPr>
        <w:t>a</w:t>
      </w:r>
      <w:r w:rsidR="00414147" w:rsidRPr="007568B0">
        <w:rPr>
          <w:rFonts w:ascii="Palatino Linotype" w:hAnsi="Palatino Linotype"/>
        </w:rPr>
        <w:t xml:space="preserve"> </w:t>
      </w:r>
      <w:r w:rsidRPr="007568B0">
        <w:rPr>
          <w:rFonts w:ascii="Palatino Linotype" w:hAnsi="Palatino Linotype"/>
        </w:rPr>
        <w:t>la</w:t>
      </w:r>
      <w:r w:rsidR="00414147" w:rsidRPr="007568B0">
        <w:rPr>
          <w:rFonts w:ascii="Palatino Linotype" w:hAnsi="Palatino Linotype"/>
        </w:rPr>
        <w:t xml:space="preserve"> </w:t>
      </w:r>
      <w:r w:rsidRPr="007568B0">
        <w:rPr>
          <w:rFonts w:ascii="Palatino Linotype" w:hAnsi="Palatino Linotype"/>
        </w:rPr>
        <w:t>Información</w:t>
      </w:r>
      <w:r w:rsidR="00414147" w:rsidRPr="007568B0">
        <w:rPr>
          <w:rFonts w:ascii="Palatino Linotype" w:hAnsi="Palatino Linotype"/>
        </w:rPr>
        <w:t xml:space="preserve"> </w:t>
      </w:r>
      <w:r w:rsidRPr="007568B0">
        <w:rPr>
          <w:rFonts w:ascii="Palatino Linotype" w:hAnsi="Palatino Linotype"/>
        </w:rPr>
        <w:t>Pública</w:t>
      </w:r>
      <w:r w:rsidR="00414147" w:rsidRPr="007568B0">
        <w:rPr>
          <w:rFonts w:ascii="Palatino Linotype" w:hAnsi="Palatino Linotype"/>
        </w:rPr>
        <w:t xml:space="preserve"> </w:t>
      </w:r>
      <w:r w:rsidRPr="007568B0">
        <w:rPr>
          <w:rFonts w:ascii="Palatino Linotype" w:hAnsi="Palatino Linotype"/>
        </w:rPr>
        <w:t>del</w:t>
      </w:r>
      <w:r w:rsidR="00414147" w:rsidRPr="007568B0">
        <w:rPr>
          <w:rFonts w:ascii="Palatino Linotype" w:hAnsi="Palatino Linotype"/>
        </w:rPr>
        <w:t xml:space="preserve"> </w:t>
      </w:r>
      <w:r w:rsidRPr="007568B0">
        <w:rPr>
          <w:rFonts w:ascii="Palatino Linotype" w:hAnsi="Palatino Linotype" w:cs="Arial"/>
        </w:rPr>
        <w:t>Estado</w:t>
      </w:r>
      <w:r w:rsidR="00414147" w:rsidRPr="007568B0">
        <w:rPr>
          <w:rFonts w:ascii="Palatino Linotype" w:hAnsi="Palatino Linotype"/>
        </w:rPr>
        <w:t xml:space="preserve"> </w:t>
      </w:r>
      <w:r w:rsidRPr="007568B0">
        <w:rPr>
          <w:rFonts w:ascii="Palatino Linotype" w:hAnsi="Palatino Linotype"/>
        </w:rPr>
        <w:t>de</w:t>
      </w:r>
      <w:r w:rsidR="00414147" w:rsidRPr="007568B0">
        <w:rPr>
          <w:rFonts w:ascii="Palatino Linotype" w:hAnsi="Palatino Linotype"/>
        </w:rPr>
        <w:t xml:space="preserve"> </w:t>
      </w:r>
      <w:r w:rsidRPr="007568B0">
        <w:rPr>
          <w:rFonts w:ascii="Palatino Linotype" w:hAnsi="Palatino Linotype"/>
        </w:rPr>
        <w:t>México</w:t>
      </w:r>
      <w:r w:rsidR="00414147" w:rsidRPr="007568B0">
        <w:rPr>
          <w:rFonts w:ascii="Palatino Linotype" w:hAnsi="Palatino Linotype"/>
        </w:rPr>
        <w:t xml:space="preserve"> </w:t>
      </w:r>
      <w:r w:rsidRPr="007568B0">
        <w:rPr>
          <w:rFonts w:ascii="Palatino Linotype" w:hAnsi="Palatino Linotype"/>
        </w:rPr>
        <w:t>y</w:t>
      </w:r>
      <w:r w:rsidR="00414147" w:rsidRPr="007568B0">
        <w:rPr>
          <w:rFonts w:ascii="Palatino Linotype" w:hAnsi="Palatino Linotype"/>
        </w:rPr>
        <w:t xml:space="preserve"> </w:t>
      </w:r>
      <w:r w:rsidRPr="007568B0">
        <w:rPr>
          <w:rFonts w:ascii="Palatino Linotype" w:hAnsi="Palatino Linotype" w:cs="Arial"/>
          <w:lang w:val="es-ES_tradnl"/>
        </w:rPr>
        <w:t>Municipios</w:t>
      </w:r>
      <w:r w:rsidRPr="007568B0">
        <w:rPr>
          <w:rFonts w:ascii="Palatino Linotype" w:hAnsi="Palatino Linotype"/>
        </w:rPr>
        <w:t>,</w:t>
      </w:r>
      <w:r w:rsidR="00414147" w:rsidRPr="007568B0">
        <w:rPr>
          <w:rFonts w:ascii="Palatino Linotype" w:hAnsi="Palatino Linotype"/>
        </w:rPr>
        <w:t xml:space="preserve"> </w:t>
      </w:r>
      <w:r w:rsidR="009012A7" w:rsidRPr="007568B0">
        <w:rPr>
          <w:rFonts w:ascii="Palatino Linotype" w:hAnsi="Palatino Linotype"/>
        </w:rPr>
        <w:t>se</w:t>
      </w:r>
      <w:r w:rsidR="00414147" w:rsidRPr="007568B0">
        <w:rPr>
          <w:rFonts w:ascii="Palatino Linotype" w:hAnsi="Palatino Linotype"/>
        </w:rPr>
        <w:t xml:space="preserve"> </w:t>
      </w:r>
      <w:r w:rsidRPr="007568B0">
        <w:rPr>
          <w:rFonts w:ascii="Palatino Linotype" w:hAnsi="Palatino Linotype"/>
        </w:rPr>
        <w:t>a</w:t>
      </w:r>
      <w:r w:rsidRPr="007568B0">
        <w:rPr>
          <w:rFonts w:ascii="Palatino Linotype" w:hAnsi="Palatino Linotype" w:cs="Arial"/>
        </w:rPr>
        <w:t>cordó</w:t>
      </w:r>
      <w:r w:rsidR="00414147" w:rsidRPr="007568B0">
        <w:rPr>
          <w:rFonts w:ascii="Palatino Linotype" w:hAnsi="Palatino Linotype" w:cs="Arial"/>
        </w:rPr>
        <w:t xml:space="preserve"> </w:t>
      </w:r>
      <w:r w:rsidRPr="007568B0">
        <w:rPr>
          <w:rFonts w:ascii="Palatino Linotype" w:hAnsi="Palatino Linotype" w:cs="Arial"/>
        </w:rPr>
        <w:t>la</w:t>
      </w:r>
      <w:r w:rsidR="00414147" w:rsidRPr="007568B0">
        <w:rPr>
          <w:rFonts w:ascii="Palatino Linotype" w:hAnsi="Palatino Linotype" w:cs="Arial"/>
        </w:rPr>
        <w:t xml:space="preserve"> </w:t>
      </w:r>
      <w:r w:rsidRPr="007568B0">
        <w:rPr>
          <w:rFonts w:ascii="Palatino Linotype" w:hAnsi="Palatino Linotype" w:cs="Arial"/>
        </w:rPr>
        <w:t>admisión</w:t>
      </w:r>
      <w:r w:rsidR="00414147" w:rsidRPr="007568B0">
        <w:rPr>
          <w:rFonts w:ascii="Palatino Linotype" w:hAnsi="Palatino Linotype" w:cs="Arial"/>
        </w:rPr>
        <w:t xml:space="preserve"> </w:t>
      </w:r>
      <w:r w:rsidRPr="007568B0">
        <w:rPr>
          <w:rFonts w:ascii="Palatino Linotype" w:hAnsi="Palatino Linotype" w:cs="Arial"/>
        </w:rPr>
        <w:t>a</w:t>
      </w:r>
      <w:r w:rsidR="00414147" w:rsidRPr="007568B0">
        <w:rPr>
          <w:rFonts w:ascii="Palatino Linotype" w:hAnsi="Palatino Linotype" w:cs="Arial"/>
        </w:rPr>
        <w:t xml:space="preserve"> </w:t>
      </w:r>
      <w:r w:rsidRPr="007568B0">
        <w:rPr>
          <w:rFonts w:ascii="Palatino Linotype" w:hAnsi="Palatino Linotype" w:cs="Arial"/>
        </w:rPr>
        <w:t>trámite</w:t>
      </w:r>
      <w:r w:rsidR="00414147" w:rsidRPr="007568B0">
        <w:rPr>
          <w:rFonts w:ascii="Palatino Linotype" w:hAnsi="Palatino Linotype" w:cs="Arial"/>
        </w:rPr>
        <w:t xml:space="preserve"> </w:t>
      </w:r>
      <w:r w:rsidRPr="007568B0">
        <w:rPr>
          <w:rFonts w:ascii="Palatino Linotype" w:hAnsi="Palatino Linotype" w:cs="Arial"/>
        </w:rPr>
        <w:t>de</w:t>
      </w:r>
      <w:r w:rsidR="00943778" w:rsidRPr="007568B0">
        <w:rPr>
          <w:rFonts w:ascii="Palatino Linotype" w:hAnsi="Palatino Linotype" w:cs="Arial"/>
        </w:rPr>
        <w:t>l</w:t>
      </w:r>
      <w:r w:rsidR="00414147" w:rsidRPr="007568B0">
        <w:rPr>
          <w:rFonts w:ascii="Palatino Linotype" w:hAnsi="Palatino Linotype" w:cs="Arial"/>
        </w:rPr>
        <w:t xml:space="preserve"> </w:t>
      </w:r>
      <w:r w:rsidRPr="007568B0">
        <w:rPr>
          <w:rFonts w:ascii="Palatino Linotype" w:hAnsi="Palatino Linotype" w:cs="Arial"/>
        </w:rPr>
        <w:t>referido</w:t>
      </w:r>
      <w:r w:rsidR="00414147" w:rsidRPr="007568B0">
        <w:rPr>
          <w:rFonts w:ascii="Palatino Linotype" w:hAnsi="Palatino Linotype" w:cs="Arial"/>
        </w:rPr>
        <w:t xml:space="preserve"> </w:t>
      </w:r>
      <w:r w:rsidRPr="007568B0">
        <w:rPr>
          <w:rFonts w:ascii="Palatino Linotype" w:hAnsi="Palatino Linotype" w:cs="Arial"/>
        </w:rPr>
        <w:t>recurso</w:t>
      </w:r>
      <w:r w:rsidR="00414147" w:rsidRPr="007568B0">
        <w:rPr>
          <w:rFonts w:ascii="Palatino Linotype" w:hAnsi="Palatino Linotype" w:cs="Arial"/>
        </w:rPr>
        <w:t xml:space="preserve"> </w:t>
      </w:r>
      <w:r w:rsidRPr="007568B0">
        <w:rPr>
          <w:rFonts w:ascii="Palatino Linotype" w:hAnsi="Palatino Linotype" w:cs="Arial"/>
        </w:rPr>
        <w:t>de</w:t>
      </w:r>
      <w:r w:rsidR="00414147" w:rsidRPr="007568B0">
        <w:rPr>
          <w:rFonts w:ascii="Palatino Linotype" w:hAnsi="Palatino Linotype" w:cs="Arial"/>
        </w:rPr>
        <w:t xml:space="preserve"> </w:t>
      </w:r>
      <w:r w:rsidRPr="007568B0">
        <w:rPr>
          <w:rFonts w:ascii="Palatino Linotype" w:hAnsi="Palatino Linotype" w:cs="Arial"/>
          <w:lang w:val="es-ES_tradnl"/>
        </w:rPr>
        <w:t>revisión</w:t>
      </w:r>
      <w:r w:rsidR="0024337F" w:rsidRPr="007568B0">
        <w:rPr>
          <w:rFonts w:ascii="Palatino Linotype" w:hAnsi="Palatino Linotype" w:cs="Arial"/>
          <w:lang w:val="es-ES_tradnl"/>
        </w:rPr>
        <w:t>;</w:t>
      </w:r>
      <w:r w:rsidR="00414147" w:rsidRPr="007568B0">
        <w:rPr>
          <w:rFonts w:ascii="Palatino Linotype" w:hAnsi="Palatino Linotype" w:cs="Arial"/>
        </w:rPr>
        <w:t xml:space="preserve"> </w:t>
      </w:r>
      <w:r w:rsidRPr="007568B0">
        <w:rPr>
          <w:rFonts w:ascii="Palatino Linotype" w:hAnsi="Palatino Linotype" w:cs="Arial"/>
        </w:rPr>
        <w:t>así</w:t>
      </w:r>
      <w:r w:rsidR="00414147" w:rsidRPr="007568B0">
        <w:rPr>
          <w:rFonts w:ascii="Palatino Linotype" w:hAnsi="Palatino Linotype" w:cs="Arial"/>
        </w:rPr>
        <w:t xml:space="preserve"> </w:t>
      </w:r>
      <w:r w:rsidRPr="007568B0">
        <w:rPr>
          <w:rFonts w:ascii="Palatino Linotype" w:hAnsi="Palatino Linotype" w:cs="Arial"/>
        </w:rPr>
        <w:t>como</w:t>
      </w:r>
      <w:r w:rsidR="0024337F" w:rsidRPr="007568B0">
        <w:rPr>
          <w:rFonts w:ascii="Palatino Linotype" w:hAnsi="Palatino Linotype" w:cs="Arial"/>
        </w:rPr>
        <w:t>,</w:t>
      </w:r>
      <w:r w:rsidR="00414147" w:rsidRPr="007568B0">
        <w:rPr>
          <w:rFonts w:ascii="Palatino Linotype" w:hAnsi="Palatino Linotype" w:cs="Arial"/>
        </w:rPr>
        <w:t xml:space="preserve"> </w:t>
      </w:r>
      <w:r w:rsidRPr="007568B0">
        <w:rPr>
          <w:rFonts w:ascii="Palatino Linotype" w:hAnsi="Palatino Linotype" w:cs="Arial"/>
        </w:rPr>
        <w:t>la</w:t>
      </w:r>
      <w:r w:rsidR="00414147" w:rsidRPr="007568B0">
        <w:rPr>
          <w:rFonts w:ascii="Palatino Linotype" w:hAnsi="Palatino Linotype" w:cs="Arial"/>
        </w:rPr>
        <w:t xml:space="preserve"> </w:t>
      </w:r>
      <w:r w:rsidRPr="007568B0">
        <w:rPr>
          <w:rFonts w:ascii="Palatino Linotype" w:hAnsi="Palatino Linotype" w:cs="Arial"/>
          <w:lang w:val="es-ES_tradnl"/>
        </w:rPr>
        <w:t>integración</w:t>
      </w:r>
      <w:r w:rsidR="00414147" w:rsidRPr="007568B0">
        <w:rPr>
          <w:rFonts w:ascii="Palatino Linotype" w:hAnsi="Palatino Linotype" w:cs="Arial"/>
        </w:rPr>
        <w:t xml:space="preserve"> </w:t>
      </w:r>
      <w:r w:rsidRPr="007568B0">
        <w:rPr>
          <w:rFonts w:ascii="Palatino Linotype" w:hAnsi="Palatino Linotype" w:cs="Arial"/>
        </w:rPr>
        <w:t>de</w:t>
      </w:r>
      <w:r w:rsidR="00943778" w:rsidRPr="007568B0">
        <w:rPr>
          <w:rFonts w:ascii="Palatino Linotype" w:hAnsi="Palatino Linotype" w:cs="Arial"/>
        </w:rPr>
        <w:t>l</w:t>
      </w:r>
      <w:r w:rsidR="00414147" w:rsidRPr="007568B0">
        <w:rPr>
          <w:rFonts w:ascii="Palatino Linotype" w:hAnsi="Palatino Linotype" w:cs="Arial"/>
        </w:rPr>
        <w:t xml:space="preserve"> </w:t>
      </w:r>
      <w:r w:rsidRPr="007568B0">
        <w:rPr>
          <w:rFonts w:ascii="Palatino Linotype" w:hAnsi="Palatino Linotype" w:cs="Arial"/>
        </w:rPr>
        <w:t>expediente</w:t>
      </w:r>
      <w:r w:rsidR="00414147" w:rsidRPr="007568B0">
        <w:rPr>
          <w:rFonts w:ascii="Palatino Linotype" w:hAnsi="Palatino Linotype" w:cs="Arial"/>
        </w:rPr>
        <w:t xml:space="preserve"> </w:t>
      </w:r>
      <w:r w:rsidRPr="007568B0">
        <w:rPr>
          <w:rFonts w:ascii="Palatino Linotype" w:hAnsi="Palatino Linotype" w:cs="Arial"/>
        </w:rPr>
        <w:t>respectivo,</w:t>
      </w:r>
      <w:r w:rsidR="00414147" w:rsidRPr="007568B0">
        <w:rPr>
          <w:rFonts w:ascii="Palatino Linotype" w:hAnsi="Palatino Linotype" w:cs="Arial"/>
        </w:rPr>
        <w:t xml:space="preserve"> </w:t>
      </w:r>
      <w:r w:rsidRPr="007568B0">
        <w:rPr>
          <w:rFonts w:ascii="Palatino Linotype" w:hAnsi="Palatino Linotype" w:cs="Arial"/>
        </w:rPr>
        <w:t>mismo</w:t>
      </w:r>
      <w:r w:rsidR="00414147" w:rsidRPr="007568B0">
        <w:rPr>
          <w:rFonts w:ascii="Palatino Linotype" w:hAnsi="Palatino Linotype" w:cs="Arial"/>
        </w:rPr>
        <w:t xml:space="preserve"> </w:t>
      </w:r>
      <w:r w:rsidRPr="007568B0">
        <w:rPr>
          <w:rFonts w:ascii="Palatino Linotype" w:hAnsi="Palatino Linotype" w:cs="Arial"/>
        </w:rPr>
        <w:t>que</w:t>
      </w:r>
      <w:r w:rsidR="00414147" w:rsidRPr="007568B0">
        <w:rPr>
          <w:rFonts w:ascii="Palatino Linotype" w:hAnsi="Palatino Linotype" w:cs="Arial"/>
        </w:rPr>
        <w:t xml:space="preserve"> </w:t>
      </w:r>
      <w:r w:rsidRPr="007568B0">
        <w:rPr>
          <w:rFonts w:ascii="Palatino Linotype" w:hAnsi="Palatino Linotype" w:cs="Arial"/>
        </w:rPr>
        <w:t>se</w:t>
      </w:r>
      <w:r w:rsidR="00414147" w:rsidRPr="007568B0">
        <w:rPr>
          <w:rFonts w:ascii="Palatino Linotype" w:hAnsi="Palatino Linotype" w:cs="Arial"/>
        </w:rPr>
        <w:t xml:space="preserve"> </w:t>
      </w:r>
      <w:r w:rsidRPr="007568B0">
        <w:rPr>
          <w:rFonts w:ascii="Palatino Linotype" w:hAnsi="Palatino Linotype" w:cs="Arial"/>
        </w:rPr>
        <w:t>pus</w:t>
      </w:r>
      <w:r w:rsidR="00943778" w:rsidRPr="007568B0">
        <w:rPr>
          <w:rFonts w:ascii="Palatino Linotype" w:hAnsi="Palatino Linotype" w:cs="Arial"/>
        </w:rPr>
        <w:t>o</w:t>
      </w:r>
      <w:r w:rsidR="00414147" w:rsidRPr="007568B0">
        <w:rPr>
          <w:rFonts w:ascii="Palatino Linotype" w:hAnsi="Palatino Linotype" w:cs="Arial"/>
        </w:rPr>
        <w:t xml:space="preserve"> </w:t>
      </w:r>
      <w:r w:rsidRPr="007568B0">
        <w:rPr>
          <w:rFonts w:ascii="Palatino Linotype" w:hAnsi="Palatino Linotype" w:cs="Arial"/>
        </w:rPr>
        <w:t>a</w:t>
      </w:r>
      <w:r w:rsidR="00414147" w:rsidRPr="007568B0">
        <w:rPr>
          <w:rFonts w:ascii="Palatino Linotype" w:hAnsi="Palatino Linotype" w:cs="Arial"/>
        </w:rPr>
        <w:t xml:space="preserve"> </w:t>
      </w:r>
      <w:r w:rsidRPr="007568B0">
        <w:rPr>
          <w:rFonts w:ascii="Palatino Linotype" w:hAnsi="Palatino Linotype" w:cs="Arial"/>
        </w:rPr>
        <w:t>disposición</w:t>
      </w:r>
      <w:r w:rsidR="00414147" w:rsidRPr="007568B0">
        <w:rPr>
          <w:rFonts w:ascii="Palatino Linotype" w:hAnsi="Palatino Linotype" w:cs="Arial"/>
        </w:rPr>
        <w:t xml:space="preserve"> </w:t>
      </w:r>
      <w:r w:rsidRPr="007568B0">
        <w:rPr>
          <w:rFonts w:ascii="Palatino Linotype" w:hAnsi="Palatino Linotype" w:cs="Arial"/>
        </w:rPr>
        <w:t>de</w:t>
      </w:r>
      <w:r w:rsidR="00414147" w:rsidRPr="007568B0">
        <w:rPr>
          <w:rFonts w:ascii="Palatino Linotype" w:hAnsi="Palatino Linotype" w:cs="Arial"/>
        </w:rPr>
        <w:t xml:space="preserve"> </w:t>
      </w:r>
      <w:r w:rsidRPr="007568B0">
        <w:rPr>
          <w:rFonts w:ascii="Palatino Linotype" w:hAnsi="Palatino Linotype" w:cs="Arial"/>
        </w:rPr>
        <w:t>las</w:t>
      </w:r>
      <w:r w:rsidR="00414147" w:rsidRPr="007568B0">
        <w:rPr>
          <w:rFonts w:ascii="Palatino Linotype" w:hAnsi="Palatino Linotype" w:cs="Arial"/>
        </w:rPr>
        <w:t xml:space="preserve"> </w:t>
      </w:r>
      <w:r w:rsidRPr="007568B0">
        <w:rPr>
          <w:rFonts w:ascii="Palatino Linotype" w:hAnsi="Palatino Linotype" w:cs="Arial"/>
        </w:rPr>
        <w:t>partes,</w:t>
      </w:r>
      <w:r w:rsidR="00414147" w:rsidRPr="007568B0">
        <w:rPr>
          <w:rFonts w:ascii="Palatino Linotype" w:hAnsi="Palatino Linotype" w:cs="Arial"/>
        </w:rPr>
        <w:t xml:space="preserve"> </w:t>
      </w:r>
      <w:r w:rsidRPr="007568B0">
        <w:rPr>
          <w:rFonts w:ascii="Palatino Linotype" w:hAnsi="Palatino Linotype" w:cs="Arial"/>
        </w:rPr>
        <w:t>para</w:t>
      </w:r>
      <w:r w:rsidR="00414147" w:rsidRPr="007568B0">
        <w:rPr>
          <w:rFonts w:ascii="Palatino Linotype" w:hAnsi="Palatino Linotype" w:cs="Arial"/>
        </w:rPr>
        <w:t xml:space="preserve"> </w:t>
      </w:r>
      <w:r w:rsidRPr="007568B0">
        <w:rPr>
          <w:rFonts w:ascii="Palatino Linotype" w:hAnsi="Palatino Linotype" w:cs="Arial"/>
        </w:rPr>
        <w:t>que</w:t>
      </w:r>
      <w:r w:rsidR="00414147" w:rsidRPr="007568B0">
        <w:rPr>
          <w:rFonts w:ascii="Palatino Linotype" w:hAnsi="Palatino Linotype" w:cs="Arial"/>
        </w:rPr>
        <w:t xml:space="preserve"> </w:t>
      </w:r>
      <w:r w:rsidRPr="007568B0">
        <w:rPr>
          <w:rFonts w:ascii="Palatino Linotype" w:hAnsi="Palatino Linotype" w:cs="Arial"/>
        </w:rPr>
        <w:t>en</w:t>
      </w:r>
      <w:r w:rsidR="00414147" w:rsidRPr="007568B0">
        <w:rPr>
          <w:rFonts w:ascii="Palatino Linotype" w:hAnsi="Palatino Linotype" w:cs="Arial"/>
        </w:rPr>
        <w:t xml:space="preserve"> </w:t>
      </w:r>
      <w:r w:rsidR="00E70A61" w:rsidRPr="007568B0">
        <w:rPr>
          <w:rFonts w:ascii="Palatino Linotype" w:hAnsi="Palatino Linotype" w:cs="Arial"/>
        </w:rPr>
        <w:t>el</w:t>
      </w:r>
      <w:r w:rsidR="00414147" w:rsidRPr="007568B0">
        <w:rPr>
          <w:rFonts w:ascii="Palatino Linotype" w:hAnsi="Palatino Linotype" w:cs="Arial"/>
        </w:rPr>
        <w:t xml:space="preserve"> </w:t>
      </w:r>
      <w:r w:rsidRPr="007568B0">
        <w:rPr>
          <w:rFonts w:ascii="Palatino Linotype" w:hAnsi="Palatino Linotype" w:cs="Arial"/>
        </w:rPr>
        <w:t>plazo</w:t>
      </w:r>
      <w:r w:rsidR="00414147" w:rsidRPr="007568B0">
        <w:rPr>
          <w:rFonts w:ascii="Palatino Linotype" w:hAnsi="Palatino Linotype" w:cs="Arial"/>
        </w:rPr>
        <w:t xml:space="preserve"> </w:t>
      </w:r>
      <w:r w:rsidRPr="007568B0">
        <w:rPr>
          <w:rFonts w:ascii="Palatino Linotype" w:hAnsi="Palatino Linotype" w:cs="Arial"/>
        </w:rPr>
        <w:t>máximo</w:t>
      </w:r>
      <w:r w:rsidR="00414147" w:rsidRPr="007568B0">
        <w:rPr>
          <w:rFonts w:ascii="Palatino Linotype" w:hAnsi="Palatino Linotype" w:cs="Arial"/>
        </w:rPr>
        <w:t xml:space="preserve"> </w:t>
      </w:r>
      <w:r w:rsidRPr="007568B0">
        <w:rPr>
          <w:rFonts w:ascii="Palatino Linotype" w:hAnsi="Palatino Linotype" w:cs="Arial"/>
        </w:rPr>
        <w:t>de</w:t>
      </w:r>
      <w:r w:rsidR="00414147" w:rsidRPr="007568B0">
        <w:rPr>
          <w:rFonts w:ascii="Palatino Linotype" w:hAnsi="Palatino Linotype" w:cs="Arial"/>
        </w:rPr>
        <w:t xml:space="preserve"> </w:t>
      </w:r>
      <w:r w:rsidRPr="007568B0">
        <w:rPr>
          <w:rFonts w:ascii="Palatino Linotype" w:hAnsi="Palatino Linotype" w:cs="Arial"/>
        </w:rPr>
        <w:t>siete</w:t>
      </w:r>
      <w:r w:rsidR="00414147" w:rsidRPr="007568B0">
        <w:rPr>
          <w:rFonts w:ascii="Palatino Linotype" w:hAnsi="Palatino Linotype" w:cs="Arial"/>
        </w:rPr>
        <w:t xml:space="preserve"> </w:t>
      </w:r>
      <w:r w:rsidRPr="007568B0">
        <w:rPr>
          <w:rFonts w:ascii="Palatino Linotype" w:hAnsi="Palatino Linotype" w:cs="Arial"/>
        </w:rPr>
        <w:t>días</w:t>
      </w:r>
      <w:r w:rsidR="00414147" w:rsidRPr="007568B0">
        <w:rPr>
          <w:rFonts w:ascii="Palatino Linotype" w:hAnsi="Palatino Linotype" w:cs="Arial"/>
        </w:rPr>
        <w:t xml:space="preserve"> </w:t>
      </w:r>
      <w:r w:rsidRPr="007568B0">
        <w:rPr>
          <w:rFonts w:ascii="Palatino Linotype" w:hAnsi="Palatino Linotype" w:cs="Arial"/>
        </w:rPr>
        <w:t>hábiles</w:t>
      </w:r>
      <w:r w:rsidR="0025472A" w:rsidRPr="007568B0">
        <w:rPr>
          <w:rFonts w:ascii="Palatino Linotype" w:hAnsi="Palatino Linotype" w:cs="Arial"/>
        </w:rPr>
        <w:t>,</w:t>
      </w:r>
      <w:r w:rsidR="00414147" w:rsidRPr="007568B0">
        <w:rPr>
          <w:rFonts w:ascii="Palatino Linotype" w:hAnsi="Palatino Linotype" w:cs="Arial"/>
        </w:rPr>
        <w:t xml:space="preserve"> </w:t>
      </w:r>
      <w:r w:rsidR="00AD3764" w:rsidRPr="007568B0">
        <w:rPr>
          <w:rFonts w:ascii="Palatino Linotype" w:hAnsi="Palatino Linotype" w:cs="Arial"/>
          <w:b/>
        </w:rPr>
        <w:t>EL RECURRENTE</w:t>
      </w:r>
      <w:r w:rsidR="00414147" w:rsidRPr="007568B0">
        <w:rPr>
          <w:rFonts w:ascii="Palatino Linotype" w:hAnsi="Palatino Linotype" w:cs="Arial"/>
        </w:rPr>
        <w:t xml:space="preserve"> </w:t>
      </w:r>
      <w:r w:rsidR="0025472A" w:rsidRPr="007568B0">
        <w:rPr>
          <w:rFonts w:ascii="Palatino Linotype" w:hAnsi="Palatino Linotype" w:cs="Arial"/>
        </w:rPr>
        <w:t>realizara</w:t>
      </w:r>
      <w:r w:rsidR="00414147" w:rsidRPr="007568B0">
        <w:rPr>
          <w:rFonts w:ascii="Palatino Linotype" w:hAnsi="Palatino Linotype" w:cs="Arial"/>
        </w:rPr>
        <w:t xml:space="preserve"> </w:t>
      </w:r>
      <w:r w:rsidRPr="007568B0">
        <w:rPr>
          <w:rFonts w:ascii="Palatino Linotype" w:hAnsi="Palatino Linotype" w:cs="Arial"/>
        </w:rPr>
        <w:t>manifestaciones</w:t>
      </w:r>
      <w:r w:rsidR="00AD2090" w:rsidRPr="007568B0">
        <w:rPr>
          <w:rFonts w:ascii="Palatino Linotype" w:hAnsi="Palatino Linotype" w:cs="Arial"/>
        </w:rPr>
        <w:t>,</w:t>
      </w:r>
      <w:r w:rsidR="00414147" w:rsidRPr="007568B0">
        <w:rPr>
          <w:rFonts w:ascii="Palatino Linotype" w:hAnsi="Palatino Linotype" w:cs="Arial"/>
        </w:rPr>
        <w:t xml:space="preserve"> </w:t>
      </w:r>
      <w:r w:rsidR="00E70A61" w:rsidRPr="007568B0">
        <w:rPr>
          <w:rFonts w:ascii="Palatino Linotype" w:hAnsi="Palatino Linotype" w:cs="Arial"/>
        </w:rPr>
        <w:t>alegatos</w:t>
      </w:r>
      <w:r w:rsidR="00414147" w:rsidRPr="007568B0">
        <w:rPr>
          <w:rFonts w:ascii="Palatino Linotype" w:hAnsi="Palatino Linotype" w:cs="Arial"/>
        </w:rPr>
        <w:t xml:space="preserve"> </w:t>
      </w:r>
      <w:r w:rsidR="00AD2090" w:rsidRPr="007568B0">
        <w:rPr>
          <w:rFonts w:ascii="Palatino Linotype" w:hAnsi="Palatino Linotype" w:cs="Arial"/>
        </w:rPr>
        <w:t>y</w:t>
      </w:r>
      <w:r w:rsidR="00414147" w:rsidRPr="007568B0">
        <w:rPr>
          <w:rFonts w:ascii="Palatino Linotype" w:hAnsi="Palatino Linotype" w:cs="Arial"/>
        </w:rPr>
        <w:t xml:space="preserve"> </w:t>
      </w:r>
      <w:r w:rsidR="004E5727" w:rsidRPr="007568B0">
        <w:rPr>
          <w:rFonts w:ascii="Palatino Linotype" w:hAnsi="Palatino Linotype" w:cs="Arial"/>
        </w:rPr>
        <w:t>ofrec</w:t>
      </w:r>
      <w:r w:rsidR="0025472A" w:rsidRPr="007568B0">
        <w:rPr>
          <w:rFonts w:ascii="Palatino Linotype" w:hAnsi="Palatino Linotype" w:cs="Arial"/>
        </w:rPr>
        <w:t>iera</w:t>
      </w:r>
      <w:r w:rsidR="00414147" w:rsidRPr="007568B0">
        <w:rPr>
          <w:rFonts w:ascii="Palatino Linotype" w:hAnsi="Palatino Linotype" w:cs="Arial"/>
        </w:rPr>
        <w:t xml:space="preserve"> </w:t>
      </w:r>
      <w:r w:rsidR="004E5727" w:rsidRPr="007568B0">
        <w:rPr>
          <w:rFonts w:ascii="Palatino Linotype" w:hAnsi="Palatino Linotype" w:cs="Arial"/>
        </w:rPr>
        <w:t>las</w:t>
      </w:r>
      <w:r w:rsidR="00414147" w:rsidRPr="007568B0">
        <w:rPr>
          <w:rFonts w:ascii="Palatino Linotype" w:hAnsi="Palatino Linotype" w:cs="Arial"/>
        </w:rPr>
        <w:t xml:space="preserve"> </w:t>
      </w:r>
      <w:r w:rsidR="004E5727" w:rsidRPr="007568B0">
        <w:rPr>
          <w:rFonts w:ascii="Palatino Linotype" w:hAnsi="Palatino Linotype" w:cs="Arial"/>
        </w:rPr>
        <w:t>pruebas</w:t>
      </w:r>
      <w:r w:rsidR="00414147" w:rsidRPr="007568B0">
        <w:rPr>
          <w:rFonts w:ascii="Palatino Linotype" w:hAnsi="Palatino Linotype" w:cs="Arial"/>
        </w:rPr>
        <w:t xml:space="preserve"> </w:t>
      </w:r>
      <w:r w:rsidR="00E70A61" w:rsidRPr="007568B0">
        <w:rPr>
          <w:rFonts w:ascii="Palatino Linotype" w:hAnsi="Palatino Linotype" w:cs="Arial"/>
        </w:rPr>
        <w:t>que</w:t>
      </w:r>
      <w:r w:rsidR="00414147" w:rsidRPr="007568B0">
        <w:rPr>
          <w:rFonts w:ascii="Palatino Linotype" w:hAnsi="Palatino Linotype" w:cs="Arial"/>
        </w:rPr>
        <w:t xml:space="preserve"> </w:t>
      </w:r>
      <w:r w:rsidR="00E70A61" w:rsidRPr="007568B0">
        <w:rPr>
          <w:rFonts w:ascii="Palatino Linotype" w:hAnsi="Palatino Linotype" w:cs="Arial"/>
        </w:rPr>
        <w:t>a</w:t>
      </w:r>
      <w:r w:rsidR="00414147" w:rsidRPr="007568B0">
        <w:rPr>
          <w:rFonts w:ascii="Palatino Linotype" w:hAnsi="Palatino Linotype" w:cs="Arial"/>
        </w:rPr>
        <w:t xml:space="preserve"> </w:t>
      </w:r>
      <w:r w:rsidR="00E70A61" w:rsidRPr="007568B0">
        <w:rPr>
          <w:rFonts w:ascii="Palatino Linotype" w:hAnsi="Palatino Linotype" w:cs="Arial"/>
        </w:rPr>
        <w:t>su</w:t>
      </w:r>
      <w:r w:rsidR="00414147" w:rsidRPr="007568B0">
        <w:rPr>
          <w:rFonts w:ascii="Palatino Linotype" w:hAnsi="Palatino Linotype" w:cs="Arial"/>
        </w:rPr>
        <w:t xml:space="preserve"> </w:t>
      </w:r>
      <w:r w:rsidR="00E70A61" w:rsidRPr="007568B0">
        <w:rPr>
          <w:rFonts w:ascii="Palatino Linotype" w:hAnsi="Palatino Linotype" w:cs="Arial"/>
        </w:rPr>
        <w:t>derecho</w:t>
      </w:r>
      <w:r w:rsidR="00414147" w:rsidRPr="007568B0">
        <w:rPr>
          <w:rFonts w:ascii="Palatino Linotype" w:hAnsi="Palatino Linotype" w:cs="Arial"/>
        </w:rPr>
        <w:t xml:space="preserve"> </w:t>
      </w:r>
      <w:r w:rsidR="00E70A61" w:rsidRPr="007568B0">
        <w:rPr>
          <w:rFonts w:ascii="Palatino Linotype" w:hAnsi="Palatino Linotype" w:cs="Arial"/>
          <w:lang w:val="es-ES_tradnl"/>
        </w:rPr>
        <w:t>conviniera</w:t>
      </w:r>
      <w:r w:rsidR="00414147" w:rsidRPr="007568B0">
        <w:rPr>
          <w:rFonts w:ascii="Palatino Linotype" w:hAnsi="Palatino Linotype" w:cs="Arial"/>
        </w:rPr>
        <w:t xml:space="preserve"> </w:t>
      </w:r>
      <w:r w:rsidR="0025472A" w:rsidRPr="007568B0">
        <w:rPr>
          <w:rFonts w:ascii="Palatino Linotype" w:hAnsi="Palatino Linotype" w:cs="Arial"/>
        </w:rPr>
        <w:t>y,</w:t>
      </w:r>
      <w:r w:rsidR="00414147" w:rsidRPr="007568B0">
        <w:rPr>
          <w:rFonts w:ascii="Palatino Linotype" w:hAnsi="Palatino Linotype" w:cs="Arial"/>
        </w:rPr>
        <w:t xml:space="preserve"> </w:t>
      </w:r>
      <w:r w:rsidR="0025472A" w:rsidRPr="007568B0">
        <w:rPr>
          <w:rFonts w:ascii="Palatino Linotype" w:hAnsi="Palatino Linotype" w:cs="Arial"/>
        </w:rPr>
        <w:t>en</w:t>
      </w:r>
      <w:r w:rsidR="00414147" w:rsidRPr="007568B0">
        <w:rPr>
          <w:rFonts w:ascii="Palatino Linotype" w:hAnsi="Palatino Linotype" w:cs="Arial"/>
        </w:rPr>
        <w:t xml:space="preserve"> </w:t>
      </w:r>
      <w:r w:rsidR="0025472A" w:rsidRPr="007568B0">
        <w:rPr>
          <w:rFonts w:ascii="Palatino Linotype" w:hAnsi="Palatino Linotype" w:cs="Arial"/>
        </w:rPr>
        <w:t>el</w:t>
      </w:r>
      <w:r w:rsidR="00414147" w:rsidRPr="007568B0">
        <w:rPr>
          <w:rFonts w:ascii="Palatino Linotype" w:hAnsi="Palatino Linotype" w:cs="Arial"/>
        </w:rPr>
        <w:t xml:space="preserve"> </w:t>
      </w:r>
      <w:r w:rsidR="0025472A" w:rsidRPr="007568B0">
        <w:rPr>
          <w:rFonts w:ascii="Palatino Linotype" w:hAnsi="Palatino Linotype" w:cs="Arial"/>
        </w:rPr>
        <w:t>caso</w:t>
      </w:r>
      <w:r w:rsidR="00414147" w:rsidRPr="007568B0">
        <w:rPr>
          <w:rFonts w:ascii="Palatino Linotype" w:hAnsi="Palatino Linotype" w:cs="Arial"/>
        </w:rPr>
        <w:t xml:space="preserve"> </w:t>
      </w:r>
      <w:r w:rsidR="0025472A" w:rsidRPr="007568B0">
        <w:rPr>
          <w:rFonts w:ascii="Palatino Linotype" w:hAnsi="Palatino Linotype" w:cs="Arial"/>
        </w:rPr>
        <w:t>del</w:t>
      </w:r>
      <w:r w:rsidR="00414147" w:rsidRPr="007568B0">
        <w:rPr>
          <w:rFonts w:ascii="Palatino Linotype" w:hAnsi="Palatino Linotype" w:cs="Arial"/>
          <w:b/>
        </w:rPr>
        <w:t xml:space="preserve"> </w:t>
      </w:r>
      <w:r w:rsidR="0025472A" w:rsidRPr="007568B0">
        <w:rPr>
          <w:rFonts w:ascii="Palatino Linotype" w:hAnsi="Palatino Linotype" w:cs="Arial"/>
          <w:b/>
        </w:rPr>
        <w:t>SUJETO</w:t>
      </w:r>
      <w:r w:rsidR="00414147" w:rsidRPr="007568B0">
        <w:rPr>
          <w:rFonts w:ascii="Palatino Linotype" w:hAnsi="Palatino Linotype" w:cs="Arial"/>
          <w:b/>
        </w:rPr>
        <w:t xml:space="preserve"> </w:t>
      </w:r>
      <w:r w:rsidR="0025472A" w:rsidRPr="007568B0">
        <w:rPr>
          <w:rFonts w:ascii="Palatino Linotype" w:hAnsi="Palatino Linotype" w:cs="Arial"/>
          <w:b/>
        </w:rPr>
        <w:t>OBLIGADO</w:t>
      </w:r>
      <w:r w:rsidR="00D73FD7" w:rsidRPr="007568B0">
        <w:rPr>
          <w:rFonts w:ascii="Palatino Linotype" w:hAnsi="Palatino Linotype" w:cs="Arial"/>
        </w:rPr>
        <w:t>,</w:t>
      </w:r>
      <w:r w:rsidR="00414147" w:rsidRPr="007568B0">
        <w:rPr>
          <w:rFonts w:ascii="Palatino Linotype" w:hAnsi="Palatino Linotype" w:cs="Arial"/>
        </w:rPr>
        <w:t xml:space="preserve"> </w:t>
      </w:r>
      <w:r w:rsidR="00D73FD7" w:rsidRPr="007568B0">
        <w:rPr>
          <w:rFonts w:ascii="Palatino Linotype" w:hAnsi="Palatino Linotype" w:cs="Arial"/>
        </w:rPr>
        <w:t>para</w:t>
      </w:r>
      <w:r w:rsidR="00414147" w:rsidRPr="007568B0">
        <w:rPr>
          <w:rFonts w:ascii="Palatino Linotype" w:hAnsi="Palatino Linotype" w:cs="Arial"/>
        </w:rPr>
        <w:t xml:space="preserve"> </w:t>
      </w:r>
      <w:r w:rsidR="00D73FD7" w:rsidRPr="007568B0">
        <w:rPr>
          <w:rFonts w:ascii="Palatino Linotype" w:hAnsi="Palatino Linotype" w:cs="Arial"/>
        </w:rPr>
        <w:t>que</w:t>
      </w:r>
      <w:r w:rsidR="00414147" w:rsidRPr="007568B0">
        <w:rPr>
          <w:rFonts w:ascii="Palatino Linotype" w:hAnsi="Palatino Linotype" w:cs="Arial"/>
        </w:rPr>
        <w:t xml:space="preserve"> </w:t>
      </w:r>
      <w:r w:rsidR="0025472A" w:rsidRPr="007568B0">
        <w:rPr>
          <w:rFonts w:ascii="Palatino Linotype" w:hAnsi="Palatino Linotype" w:cs="Arial"/>
        </w:rPr>
        <w:t>exhibiera</w:t>
      </w:r>
      <w:r w:rsidR="00414147" w:rsidRPr="007568B0">
        <w:rPr>
          <w:rFonts w:ascii="Palatino Linotype" w:hAnsi="Palatino Linotype" w:cs="Arial"/>
        </w:rPr>
        <w:t xml:space="preserve"> </w:t>
      </w:r>
      <w:r w:rsidR="001E38B1" w:rsidRPr="007568B0">
        <w:rPr>
          <w:rFonts w:ascii="Palatino Linotype" w:hAnsi="Palatino Linotype" w:cs="Arial"/>
        </w:rPr>
        <w:t>el</w:t>
      </w:r>
      <w:r w:rsidR="00414147" w:rsidRPr="007568B0">
        <w:rPr>
          <w:rFonts w:ascii="Palatino Linotype" w:hAnsi="Palatino Linotype" w:cs="Arial"/>
        </w:rPr>
        <w:t xml:space="preserve"> </w:t>
      </w:r>
      <w:r w:rsidR="001B2536" w:rsidRPr="007568B0">
        <w:rPr>
          <w:rFonts w:ascii="Palatino Linotype" w:hAnsi="Palatino Linotype" w:cs="Arial"/>
        </w:rPr>
        <w:t>Informe</w:t>
      </w:r>
      <w:r w:rsidR="00414147" w:rsidRPr="007568B0">
        <w:rPr>
          <w:rFonts w:ascii="Palatino Linotype" w:hAnsi="Palatino Linotype" w:cs="Arial"/>
        </w:rPr>
        <w:t xml:space="preserve"> </w:t>
      </w:r>
      <w:r w:rsidR="001B2536" w:rsidRPr="007568B0">
        <w:rPr>
          <w:rFonts w:ascii="Palatino Linotype" w:hAnsi="Palatino Linotype" w:cs="Arial"/>
        </w:rPr>
        <w:t>Justificado</w:t>
      </w:r>
      <w:r w:rsidR="00414147" w:rsidRPr="007568B0">
        <w:rPr>
          <w:rFonts w:ascii="Palatino Linotype" w:hAnsi="Palatino Linotype" w:cs="Arial"/>
        </w:rPr>
        <w:t xml:space="preserve"> </w:t>
      </w:r>
      <w:r w:rsidR="0015612E" w:rsidRPr="007568B0">
        <w:rPr>
          <w:rFonts w:ascii="Palatino Linotype" w:hAnsi="Palatino Linotype" w:cs="Arial"/>
        </w:rPr>
        <w:t>correspondiente</w:t>
      </w:r>
      <w:r w:rsidRPr="007568B0">
        <w:rPr>
          <w:rFonts w:ascii="Palatino Linotype" w:hAnsi="Palatino Linotype" w:cs="Arial"/>
        </w:rPr>
        <w:t>.</w:t>
      </w:r>
    </w:p>
    <w:p w:rsidR="00881C8B" w:rsidRPr="007568B0" w:rsidRDefault="00B97199" w:rsidP="00881C8B">
      <w:pPr>
        <w:pStyle w:val="Prrafodelista"/>
        <w:numPr>
          <w:ilvl w:val="0"/>
          <w:numId w:val="6"/>
        </w:numPr>
        <w:spacing w:before="240" w:after="240" w:line="360" w:lineRule="auto"/>
        <w:ind w:left="0" w:firstLine="0"/>
        <w:jc w:val="both"/>
        <w:rPr>
          <w:rFonts w:ascii="Palatino Linotype" w:hAnsi="Palatino Linotype" w:cs="Arial"/>
        </w:rPr>
      </w:pPr>
      <w:r w:rsidRPr="007568B0">
        <w:rPr>
          <w:rFonts w:ascii="Palatino Linotype" w:hAnsi="Palatino Linotype" w:cs="Arial"/>
        </w:rPr>
        <w:t>De</w:t>
      </w:r>
      <w:r w:rsidR="00414147" w:rsidRPr="007568B0">
        <w:rPr>
          <w:rFonts w:ascii="Palatino Linotype" w:hAnsi="Palatino Linotype" w:cs="Arial"/>
        </w:rPr>
        <w:t xml:space="preserve"> </w:t>
      </w:r>
      <w:r w:rsidRPr="007568B0">
        <w:rPr>
          <w:rFonts w:ascii="Palatino Linotype" w:hAnsi="Palatino Linotype" w:cs="Arial"/>
        </w:rPr>
        <w:t>las</w:t>
      </w:r>
      <w:r w:rsidR="00414147" w:rsidRPr="007568B0">
        <w:rPr>
          <w:rFonts w:ascii="Palatino Linotype" w:hAnsi="Palatino Linotype" w:cs="Arial"/>
        </w:rPr>
        <w:t xml:space="preserve"> </w:t>
      </w:r>
      <w:r w:rsidRPr="007568B0">
        <w:rPr>
          <w:rFonts w:ascii="Palatino Linotype" w:hAnsi="Palatino Linotype" w:cs="Arial"/>
        </w:rPr>
        <w:t>constancias</w:t>
      </w:r>
      <w:r w:rsidR="00414147" w:rsidRPr="007568B0">
        <w:rPr>
          <w:rFonts w:ascii="Palatino Linotype" w:hAnsi="Palatino Linotype" w:cs="Arial"/>
        </w:rPr>
        <w:t xml:space="preserve"> </w:t>
      </w:r>
      <w:r w:rsidRPr="007568B0">
        <w:rPr>
          <w:rFonts w:ascii="Palatino Linotype" w:hAnsi="Palatino Linotype" w:cs="Arial"/>
        </w:rPr>
        <w:t>que</w:t>
      </w:r>
      <w:r w:rsidR="00414147" w:rsidRPr="007568B0">
        <w:rPr>
          <w:rFonts w:ascii="Palatino Linotype" w:hAnsi="Palatino Linotype" w:cs="Arial"/>
        </w:rPr>
        <w:t xml:space="preserve"> </w:t>
      </w:r>
      <w:r w:rsidRPr="007568B0">
        <w:rPr>
          <w:rFonts w:ascii="Palatino Linotype" w:hAnsi="Palatino Linotype" w:cs="Arial"/>
        </w:rPr>
        <w:t>obran</w:t>
      </w:r>
      <w:r w:rsidR="00414147" w:rsidRPr="007568B0">
        <w:rPr>
          <w:rFonts w:ascii="Palatino Linotype" w:hAnsi="Palatino Linotype" w:cs="Arial"/>
        </w:rPr>
        <w:t xml:space="preserve"> </w:t>
      </w:r>
      <w:r w:rsidRPr="007568B0">
        <w:rPr>
          <w:rFonts w:ascii="Palatino Linotype" w:hAnsi="Palatino Linotype" w:cs="Arial"/>
        </w:rPr>
        <w:t>en</w:t>
      </w:r>
      <w:r w:rsidR="00414147" w:rsidRPr="007568B0">
        <w:rPr>
          <w:rFonts w:ascii="Palatino Linotype" w:hAnsi="Palatino Linotype" w:cs="Arial"/>
        </w:rPr>
        <w:t xml:space="preserve"> </w:t>
      </w:r>
      <w:r w:rsidRPr="007568B0">
        <w:rPr>
          <w:rFonts w:ascii="Palatino Linotype" w:hAnsi="Palatino Linotype" w:cs="Arial"/>
        </w:rPr>
        <w:t>el</w:t>
      </w:r>
      <w:r w:rsidR="00414147" w:rsidRPr="007568B0">
        <w:rPr>
          <w:rFonts w:ascii="Palatino Linotype" w:hAnsi="Palatino Linotype" w:cs="Arial"/>
        </w:rPr>
        <w:t xml:space="preserve"> </w:t>
      </w:r>
      <w:r w:rsidRPr="007568B0">
        <w:rPr>
          <w:rFonts w:ascii="Palatino Linotype" w:hAnsi="Palatino Linotype" w:cs="Arial"/>
        </w:rPr>
        <w:t>expediente</w:t>
      </w:r>
      <w:r w:rsidR="00414147" w:rsidRPr="007568B0">
        <w:rPr>
          <w:rFonts w:ascii="Palatino Linotype" w:hAnsi="Palatino Linotype" w:cs="Arial"/>
        </w:rPr>
        <w:t xml:space="preserve"> </w:t>
      </w:r>
      <w:r w:rsidRPr="007568B0">
        <w:rPr>
          <w:rFonts w:ascii="Palatino Linotype" w:hAnsi="Palatino Linotype" w:cs="Arial"/>
        </w:rPr>
        <w:t>electrónico</w:t>
      </w:r>
      <w:r w:rsidR="00414147" w:rsidRPr="007568B0">
        <w:rPr>
          <w:rFonts w:ascii="Palatino Linotype" w:hAnsi="Palatino Linotype" w:cs="Arial"/>
        </w:rPr>
        <w:t xml:space="preserve"> </w:t>
      </w:r>
      <w:r w:rsidRPr="007568B0">
        <w:rPr>
          <w:rFonts w:ascii="Palatino Linotype" w:hAnsi="Palatino Linotype" w:cs="Arial"/>
        </w:rPr>
        <w:t>del</w:t>
      </w:r>
      <w:r w:rsidR="00414147" w:rsidRPr="007568B0">
        <w:rPr>
          <w:rFonts w:ascii="Palatino Linotype" w:hAnsi="Palatino Linotype" w:cs="Arial"/>
        </w:rPr>
        <w:t xml:space="preserve"> </w:t>
      </w:r>
      <w:r w:rsidRPr="007568B0">
        <w:rPr>
          <w:rFonts w:ascii="Palatino Linotype" w:hAnsi="Palatino Linotype" w:cs="Arial"/>
          <w:b/>
        </w:rPr>
        <w:t>SAIMEX</w:t>
      </w:r>
      <w:r w:rsidR="000D0C67" w:rsidRPr="007568B0">
        <w:rPr>
          <w:rFonts w:ascii="Palatino Linotype" w:hAnsi="Palatino Linotype" w:cs="Arial"/>
          <w:b/>
        </w:rPr>
        <w:t>,</w:t>
      </w:r>
      <w:r w:rsidR="00414147" w:rsidRPr="007568B0">
        <w:rPr>
          <w:rFonts w:ascii="Palatino Linotype" w:hAnsi="Palatino Linotype" w:cs="Arial"/>
        </w:rPr>
        <w:t xml:space="preserve"> </w:t>
      </w:r>
      <w:r w:rsidRPr="007568B0">
        <w:rPr>
          <w:rFonts w:ascii="Palatino Linotype" w:hAnsi="Palatino Linotype" w:cs="Arial"/>
        </w:rPr>
        <w:t>se</w:t>
      </w:r>
      <w:r w:rsidR="00414147" w:rsidRPr="007568B0">
        <w:rPr>
          <w:rFonts w:ascii="Palatino Linotype" w:hAnsi="Palatino Linotype" w:cs="Arial"/>
        </w:rPr>
        <w:t xml:space="preserve"> </w:t>
      </w:r>
      <w:r w:rsidRPr="007568B0">
        <w:rPr>
          <w:rFonts w:ascii="Palatino Linotype" w:hAnsi="Palatino Linotype" w:cs="Arial"/>
        </w:rPr>
        <w:t>advierte</w:t>
      </w:r>
      <w:r w:rsidR="00414147" w:rsidRPr="007568B0">
        <w:rPr>
          <w:rFonts w:ascii="Palatino Linotype" w:hAnsi="Palatino Linotype" w:cs="Arial"/>
        </w:rPr>
        <w:t xml:space="preserve"> </w:t>
      </w:r>
      <w:r w:rsidR="007572B6" w:rsidRPr="007568B0">
        <w:rPr>
          <w:rFonts w:ascii="Palatino Linotype" w:hAnsi="Palatino Linotype" w:cs="Arial"/>
        </w:rPr>
        <w:t>que</w:t>
      </w:r>
      <w:r w:rsidR="00414147" w:rsidRPr="007568B0">
        <w:rPr>
          <w:rFonts w:ascii="Palatino Linotype" w:hAnsi="Palatino Linotype" w:cs="Arial"/>
        </w:rPr>
        <w:t xml:space="preserve"> </w:t>
      </w:r>
      <w:r w:rsidR="00AB27D9" w:rsidRPr="007568B0">
        <w:rPr>
          <w:rFonts w:ascii="Palatino Linotype" w:hAnsi="Palatino Linotype" w:cs="Arial"/>
          <w:b/>
        </w:rPr>
        <w:t>EL</w:t>
      </w:r>
      <w:r w:rsidR="00414147" w:rsidRPr="007568B0">
        <w:rPr>
          <w:rFonts w:ascii="Palatino Linotype" w:hAnsi="Palatino Linotype" w:cs="Arial"/>
          <w:b/>
        </w:rPr>
        <w:t xml:space="preserve"> </w:t>
      </w:r>
      <w:r w:rsidR="00AB27D9" w:rsidRPr="007568B0">
        <w:rPr>
          <w:rFonts w:ascii="Palatino Linotype" w:hAnsi="Palatino Linotype" w:cs="Arial"/>
          <w:b/>
        </w:rPr>
        <w:t>SUJETO</w:t>
      </w:r>
      <w:r w:rsidR="00414147" w:rsidRPr="007568B0">
        <w:rPr>
          <w:rFonts w:ascii="Palatino Linotype" w:hAnsi="Palatino Linotype" w:cs="Arial"/>
          <w:b/>
        </w:rPr>
        <w:t xml:space="preserve"> </w:t>
      </w:r>
      <w:r w:rsidR="00AB27D9" w:rsidRPr="007568B0">
        <w:rPr>
          <w:rFonts w:ascii="Palatino Linotype" w:hAnsi="Palatino Linotype" w:cs="Arial"/>
          <w:b/>
        </w:rPr>
        <w:t>OBLIGADO</w:t>
      </w:r>
      <w:r w:rsidR="00097BF5" w:rsidRPr="007568B0">
        <w:rPr>
          <w:rFonts w:ascii="Palatino Linotype" w:hAnsi="Palatino Linotype" w:cs="Arial"/>
          <w:b/>
        </w:rPr>
        <w:t>,</w:t>
      </w:r>
      <w:r w:rsidR="00097BF5" w:rsidRPr="007568B0">
        <w:rPr>
          <w:rFonts w:ascii="Palatino Linotype" w:hAnsi="Palatino Linotype" w:cs="Arial"/>
        </w:rPr>
        <w:t xml:space="preserve"> en fecha </w:t>
      </w:r>
      <w:r w:rsidR="00881C8B" w:rsidRPr="007568B0">
        <w:rPr>
          <w:rFonts w:ascii="Palatino Linotype" w:hAnsi="Palatino Linotype" w:cs="Arial"/>
        </w:rPr>
        <w:t xml:space="preserve">ocho de julio </w:t>
      </w:r>
      <w:r w:rsidR="00097BF5" w:rsidRPr="007568B0">
        <w:rPr>
          <w:rFonts w:ascii="Palatino Linotype" w:hAnsi="Palatino Linotype" w:cs="Arial"/>
        </w:rPr>
        <w:t>de dos mil diecinueve,</w:t>
      </w:r>
      <w:r w:rsidR="0069412E" w:rsidRPr="007568B0">
        <w:rPr>
          <w:rFonts w:ascii="Palatino Linotype" w:hAnsi="Palatino Linotype" w:cs="Arial"/>
        </w:rPr>
        <w:t xml:space="preserve"> </w:t>
      </w:r>
      <w:r w:rsidR="007572B6" w:rsidRPr="007568B0">
        <w:rPr>
          <w:rFonts w:ascii="Palatino Linotype" w:hAnsi="Palatino Linotype" w:cs="Arial"/>
        </w:rPr>
        <w:t>r</w:t>
      </w:r>
      <w:r w:rsidR="000D0C67" w:rsidRPr="007568B0">
        <w:rPr>
          <w:rFonts w:ascii="Palatino Linotype" w:hAnsi="Palatino Linotype" w:cs="Arial"/>
        </w:rPr>
        <w:t>indió</w:t>
      </w:r>
      <w:r w:rsidR="00414147" w:rsidRPr="007568B0">
        <w:rPr>
          <w:rFonts w:ascii="Palatino Linotype" w:hAnsi="Palatino Linotype" w:cs="Arial"/>
        </w:rPr>
        <w:t xml:space="preserve"> </w:t>
      </w:r>
      <w:r w:rsidR="000D0C67" w:rsidRPr="007568B0">
        <w:rPr>
          <w:rFonts w:ascii="Palatino Linotype" w:hAnsi="Palatino Linotype" w:cs="Arial"/>
        </w:rPr>
        <w:t>su</w:t>
      </w:r>
      <w:r w:rsidR="00414147" w:rsidRPr="007568B0">
        <w:rPr>
          <w:rFonts w:ascii="Palatino Linotype" w:hAnsi="Palatino Linotype" w:cs="Arial"/>
        </w:rPr>
        <w:t xml:space="preserve"> </w:t>
      </w:r>
      <w:r w:rsidR="000D0C67" w:rsidRPr="007568B0">
        <w:rPr>
          <w:rFonts w:ascii="Palatino Linotype" w:hAnsi="Palatino Linotype" w:cs="Arial"/>
        </w:rPr>
        <w:t>Informe</w:t>
      </w:r>
      <w:r w:rsidR="00414147" w:rsidRPr="007568B0">
        <w:rPr>
          <w:rFonts w:ascii="Palatino Linotype" w:hAnsi="Palatino Linotype" w:cs="Arial"/>
        </w:rPr>
        <w:t xml:space="preserve"> </w:t>
      </w:r>
      <w:r w:rsidR="000D0C67" w:rsidRPr="007568B0">
        <w:rPr>
          <w:rFonts w:ascii="Palatino Linotype" w:hAnsi="Palatino Linotype" w:cs="Arial"/>
        </w:rPr>
        <w:t>Justificado</w:t>
      </w:r>
      <w:r w:rsidR="007572B6" w:rsidRPr="007568B0">
        <w:rPr>
          <w:rFonts w:ascii="Palatino Linotype" w:hAnsi="Palatino Linotype" w:cs="Arial"/>
        </w:rPr>
        <w:t>;</w:t>
      </w:r>
      <w:r w:rsidR="00097BF5" w:rsidRPr="007568B0">
        <w:rPr>
          <w:rFonts w:ascii="Palatino Linotype" w:hAnsi="Palatino Linotype" w:cs="Arial"/>
        </w:rPr>
        <w:t xml:space="preserve"> </w:t>
      </w:r>
      <w:r w:rsidR="00881C8B" w:rsidRPr="007568B0">
        <w:rPr>
          <w:rFonts w:ascii="Palatino Linotype" w:hAnsi="Palatino Linotype" w:cs="Arial"/>
        </w:rPr>
        <w:t xml:space="preserve">anexando los </w:t>
      </w:r>
      <w:r w:rsidR="00097BF5" w:rsidRPr="007568B0">
        <w:rPr>
          <w:rFonts w:ascii="Palatino Linotype" w:hAnsi="Palatino Linotype" w:cs="Arial"/>
        </w:rPr>
        <w:t>siguientes</w:t>
      </w:r>
      <w:r w:rsidR="00881C8B" w:rsidRPr="007568B0">
        <w:rPr>
          <w:rFonts w:ascii="Palatino Linotype" w:hAnsi="Palatino Linotype" w:cs="Arial"/>
        </w:rPr>
        <w:t xml:space="preserve"> archivos electrónicos:</w:t>
      </w:r>
    </w:p>
    <w:p w:rsidR="002F2A15" w:rsidRPr="007568B0" w:rsidRDefault="00881C8B" w:rsidP="00B379E6">
      <w:pPr>
        <w:pStyle w:val="Prrafodelista"/>
        <w:numPr>
          <w:ilvl w:val="0"/>
          <w:numId w:val="33"/>
        </w:numPr>
        <w:spacing w:before="240" w:after="240" w:line="360" w:lineRule="auto"/>
        <w:jc w:val="both"/>
        <w:rPr>
          <w:rFonts w:ascii="Palatino Linotype" w:hAnsi="Palatino Linotype" w:cs="Arial"/>
          <w:b/>
          <w:i/>
        </w:rPr>
      </w:pPr>
      <w:r w:rsidRPr="007568B0">
        <w:rPr>
          <w:rFonts w:ascii="Palatino Linotype" w:hAnsi="Palatino Linotype" w:cs="Arial"/>
          <w:b/>
          <w:i/>
        </w:rPr>
        <w:t xml:space="preserve">CAPTURA DE PANTALLA REGISTRO AL PROCESO DE CERTIFICACIÓN EN MATERIA DE TRANSPARENCIA.docx, </w:t>
      </w:r>
      <w:r w:rsidR="002F2A15" w:rsidRPr="007568B0">
        <w:rPr>
          <w:rFonts w:ascii="Palatino Linotype" w:hAnsi="Palatino Linotype" w:cs="Arial"/>
        </w:rPr>
        <w:t>contante en una foja, donde se observa el registro satisfactorio al Proceso de Certificación en materia de Transparencia.</w:t>
      </w:r>
    </w:p>
    <w:p w:rsidR="00881C8B" w:rsidRPr="007568B0" w:rsidRDefault="00881C8B" w:rsidP="002F2A15">
      <w:pPr>
        <w:pStyle w:val="Prrafodelista"/>
        <w:numPr>
          <w:ilvl w:val="0"/>
          <w:numId w:val="33"/>
        </w:numPr>
        <w:spacing w:before="240" w:after="240" w:line="360" w:lineRule="auto"/>
        <w:jc w:val="both"/>
        <w:rPr>
          <w:rFonts w:ascii="Palatino Linotype" w:hAnsi="Palatino Linotype" w:cs="Arial"/>
          <w:b/>
          <w:i/>
        </w:rPr>
      </w:pPr>
      <w:r w:rsidRPr="007568B0">
        <w:rPr>
          <w:rFonts w:ascii="Palatino Linotype" w:hAnsi="Palatino Linotype" w:cs="Arial"/>
          <w:b/>
          <w:i/>
        </w:rPr>
        <w:lastRenderedPageBreak/>
        <w:t>RESULTADO DE LA EVALUACIÓN DE DIAGNÓSTICO JOSÉ LUIS SÁNCHEZ OSORIO.pdf</w:t>
      </w:r>
      <w:r w:rsidR="002F2A15" w:rsidRPr="007568B0">
        <w:rPr>
          <w:rFonts w:ascii="Palatino Linotype" w:hAnsi="Palatino Linotype" w:cs="Arial"/>
        </w:rPr>
        <w:t>, constante una foja, donde se advierte el Resultado de la evaluación diagnostica del Titular de la Unidad de Transparencia.</w:t>
      </w:r>
    </w:p>
    <w:p w:rsidR="00881C8B" w:rsidRPr="007568B0" w:rsidRDefault="00881C8B" w:rsidP="00881C8B">
      <w:pPr>
        <w:pStyle w:val="Prrafodelista"/>
        <w:numPr>
          <w:ilvl w:val="0"/>
          <w:numId w:val="33"/>
        </w:numPr>
        <w:spacing w:before="240" w:after="240" w:line="360" w:lineRule="auto"/>
        <w:jc w:val="both"/>
        <w:rPr>
          <w:rFonts w:ascii="Palatino Linotype" w:hAnsi="Palatino Linotype" w:cs="Arial"/>
        </w:rPr>
      </w:pPr>
      <w:r w:rsidRPr="007568B0">
        <w:rPr>
          <w:rFonts w:ascii="Palatino Linotype" w:hAnsi="Palatino Linotype" w:cs="Arial"/>
          <w:b/>
          <w:i/>
        </w:rPr>
        <w:t>CONSTANCIA DEL DIPLOMADO DE CONTABILIDAD GUBERNAMENTAL.pdf</w:t>
      </w:r>
      <w:r w:rsidR="002F2A15" w:rsidRPr="007568B0">
        <w:rPr>
          <w:rFonts w:ascii="Palatino Linotype" w:hAnsi="Palatino Linotype" w:cs="Arial"/>
          <w:b/>
          <w:i/>
        </w:rPr>
        <w:t xml:space="preserve">, </w:t>
      </w:r>
      <w:r w:rsidR="002F2A15" w:rsidRPr="007568B0">
        <w:rPr>
          <w:rFonts w:ascii="Palatino Linotype" w:hAnsi="Palatino Linotype" w:cs="Arial"/>
        </w:rPr>
        <w:t>contante en una foja, donde se observa un diploma a favor del Titular de la Unidad de Transparencia, por acreditar el diplomando virtual de contabilidad gubernamental, emitido por la Asociación Nacional de Organismos de Fiscalización Superior y Control Gubernamental, A.C.</w:t>
      </w:r>
    </w:p>
    <w:p w:rsidR="00881C8B" w:rsidRPr="007568B0" w:rsidRDefault="00881C8B" w:rsidP="00881C8B">
      <w:pPr>
        <w:pStyle w:val="Prrafodelista"/>
        <w:numPr>
          <w:ilvl w:val="0"/>
          <w:numId w:val="33"/>
        </w:numPr>
        <w:spacing w:before="240" w:after="240" w:line="360" w:lineRule="auto"/>
        <w:jc w:val="both"/>
        <w:rPr>
          <w:rFonts w:ascii="Palatino Linotype" w:hAnsi="Palatino Linotype" w:cs="Arial"/>
          <w:b/>
          <w:i/>
        </w:rPr>
      </w:pPr>
      <w:r w:rsidRPr="007568B0">
        <w:rPr>
          <w:rFonts w:ascii="Palatino Linotype" w:hAnsi="Palatino Linotype" w:cs="Arial"/>
          <w:b/>
          <w:i/>
        </w:rPr>
        <w:t>261_constancia INFOEM.pdf</w:t>
      </w:r>
      <w:r w:rsidR="002F2A15" w:rsidRPr="007568B0">
        <w:rPr>
          <w:rFonts w:ascii="Palatino Linotype" w:hAnsi="Palatino Linotype" w:cs="Arial"/>
          <w:b/>
          <w:i/>
        </w:rPr>
        <w:t xml:space="preserve">, </w:t>
      </w:r>
      <w:r w:rsidR="002F2A15" w:rsidRPr="007568B0">
        <w:rPr>
          <w:rFonts w:ascii="Palatino Linotype" w:hAnsi="Palatino Linotype" w:cs="Arial"/>
        </w:rPr>
        <w:t>consistente en la constancia emitida a favor del Titular de la Unidad de Trasparencia por su asistencia al Primer Foro Gobierno Abierto</w:t>
      </w:r>
      <w:r w:rsidR="00EB25FA" w:rsidRPr="007568B0">
        <w:rPr>
          <w:rFonts w:ascii="Palatino Linotype" w:hAnsi="Palatino Linotype" w:cs="Arial"/>
        </w:rPr>
        <w:t xml:space="preserve"> Compromisos y Retos desde lo Local, de fecha tres de junio de dos mil diecinueve.</w:t>
      </w:r>
    </w:p>
    <w:p w:rsidR="00097BF5" w:rsidRPr="007568B0" w:rsidRDefault="00881C8B" w:rsidP="00097BF5">
      <w:pPr>
        <w:pStyle w:val="Prrafodelista"/>
        <w:spacing w:before="240" w:after="240" w:line="360" w:lineRule="auto"/>
        <w:ind w:left="0"/>
        <w:jc w:val="both"/>
        <w:rPr>
          <w:rFonts w:ascii="Palatino Linotype" w:hAnsi="Palatino Linotype" w:cs="Arial"/>
        </w:rPr>
      </w:pPr>
      <w:r w:rsidRPr="007568B0">
        <w:rPr>
          <w:rFonts w:ascii="Palatino Linotype" w:hAnsi="Palatino Linotype" w:cs="Arial"/>
        </w:rPr>
        <w:t xml:space="preserve">Cabe mencionarse, </w:t>
      </w:r>
      <w:r w:rsidR="00097BF5" w:rsidRPr="007568B0">
        <w:rPr>
          <w:rFonts w:ascii="Palatino Linotype" w:hAnsi="Palatino Linotype" w:cs="Arial"/>
        </w:rPr>
        <w:t xml:space="preserve">que </w:t>
      </w:r>
      <w:r w:rsidRPr="007568B0">
        <w:rPr>
          <w:rFonts w:ascii="Palatino Linotype" w:hAnsi="Palatino Linotype" w:cs="Arial"/>
        </w:rPr>
        <w:t xml:space="preserve">en fecha ocho de agosto de dos mil diecinueve, </w:t>
      </w:r>
      <w:r w:rsidR="00097BF5" w:rsidRPr="007568B0">
        <w:rPr>
          <w:rFonts w:ascii="Palatino Linotype" w:hAnsi="Palatino Linotype" w:cs="Arial"/>
        </w:rPr>
        <w:t xml:space="preserve">el Informe Justificado </w:t>
      </w:r>
      <w:r w:rsidRPr="007568B0">
        <w:rPr>
          <w:rFonts w:ascii="Palatino Linotype" w:hAnsi="Palatino Linotype" w:cs="Arial"/>
        </w:rPr>
        <w:t xml:space="preserve">fue puesto a la vista del </w:t>
      </w:r>
      <w:r w:rsidRPr="007568B0">
        <w:rPr>
          <w:rFonts w:ascii="Palatino Linotype" w:hAnsi="Palatino Linotype" w:cs="Arial"/>
          <w:b/>
        </w:rPr>
        <w:t xml:space="preserve">RECURRENTE </w:t>
      </w:r>
      <w:r w:rsidRPr="007568B0">
        <w:rPr>
          <w:rFonts w:ascii="Palatino Linotype" w:hAnsi="Palatino Linotype" w:cs="Arial"/>
        </w:rPr>
        <w:t>para que manifestara lo que a su derecho corresponda,</w:t>
      </w:r>
      <w:r w:rsidR="00097BF5" w:rsidRPr="007568B0">
        <w:rPr>
          <w:rFonts w:ascii="Palatino Linotype" w:hAnsi="Palatino Linotype" w:cs="Arial"/>
        </w:rPr>
        <w:t xml:space="preserve"> en atención a que esta Ponencia Resolutora estimó </w:t>
      </w:r>
      <w:r w:rsidRPr="007568B0">
        <w:rPr>
          <w:rFonts w:ascii="Palatino Linotype" w:hAnsi="Palatino Linotype" w:cs="Arial"/>
        </w:rPr>
        <w:t xml:space="preserve">que </w:t>
      </w:r>
      <w:r w:rsidR="00097BF5" w:rsidRPr="007568B0">
        <w:rPr>
          <w:rFonts w:ascii="Palatino Linotype" w:hAnsi="Palatino Linotype" w:cs="Arial"/>
        </w:rPr>
        <w:t>se actualizó lo dispuesto por el artículo 185, fracción III de la Ley de Transparencia y Acceso a la Información Pública del Estado de México y Municipios.</w:t>
      </w:r>
      <w:r w:rsidR="007572B6" w:rsidRPr="007568B0">
        <w:rPr>
          <w:rFonts w:ascii="Palatino Linotype" w:hAnsi="Palatino Linotype" w:cs="Arial"/>
        </w:rPr>
        <w:t xml:space="preserve"> </w:t>
      </w:r>
    </w:p>
    <w:p w:rsidR="00AD3D98" w:rsidRPr="007568B0" w:rsidRDefault="00097BF5" w:rsidP="00164E0C">
      <w:pPr>
        <w:pStyle w:val="Prrafodelista"/>
        <w:numPr>
          <w:ilvl w:val="0"/>
          <w:numId w:val="6"/>
        </w:numPr>
        <w:spacing w:before="240" w:after="240" w:line="360" w:lineRule="auto"/>
        <w:ind w:left="0" w:firstLine="0"/>
        <w:jc w:val="both"/>
        <w:rPr>
          <w:rFonts w:ascii="Palatino Linotype" w:hAnsi="Palatino Linotype" w:cs="Arial"/>
        </w:rPr>
      </w:pPr>
      <w:r w:rsidRPr="007568B0">
        <w:rPr>
          <w:rFonts w:ascii="Palatino Linotype" w:hAnsi="Palatino Linotype" w:cs="Arial"/>
        </w:rPr>
        <w:t xml:space="preserve">Por </w:t>
      </w:r>
      <w:r w:rsidR="0069412E" w:rsidRPr="007568B0">
        <w:rPr>
          <w:rFonts w:ascii="Palatino Linotype" w:hAnsi="Palatino Linotype" w:cs="Arial"/>
        </w:rPr>
        <w:t>su parte</w:t>
      </w:r>
      <w:r w:rsidR="005172A0" w:rsidRPr="007568B0">
        <w:rPr>
          <w:rFonts w:ascii="Palatino Linotype" w:hAnsi="Palatino Linotype" w:cs="Arial"/>
        </w:rPr>
        <w:t xml:space="preserve">, </w:t>
      </w:r>
      <w:r w:rsidR="00AD3764" w:rsidRPr="007568B0">
        <w:rPr>
          <w:rFonts w:ascii="Palatino Linotype" w:hAnsi="Palatino Linotype" w:cs="Arial"/>
          <w:b/>
        </w:rPr>
        <w:t>EL RECURRENTE</w:t>
      </w:r>
      <w:r w:rsidR="0069412E" w:rsidRPr="007568B0">
        <w:rPr>
          <w:rFonts w:ascii="Palatino Linotype" w:hAnsi="Palatino Linotype" w:cs="Arial"/>
        </w:rPr>
        <w:t xml:space="preserve"> </w:t>
      </w:r>
      <w:r w:rsidR="00AD3D98" w:rsidRPr="007568B0">
        <w:rPr>
          <w:rFonts w:ascii="Palatino Linotype" w:hAnsi="Palatino Linotype" w:cs="Arial"/>
        </w:rPr>
        <w:t xml:space="preserve">no </w:t>
      </w:r>
      <w:r w:rsidR="0069412E" w:rsidRPr="007568B0">
        <w:rPr>
          <w:rFonts w:ascii="Palatino Linotype" w:hAnsi="Palatino Linotype" w:cs="Arial"/>
        </w:rPr>
        <w:t>presentó manifestaciones</w:t>
      </w:r>
      <w:r w:rsidR="00AD3D98" w:rsidRPr="007568B0">
        <w:rPr>
          <w:rFonts w:ascii="Palatino Linotype" w:hAnsi="Palatino Linotype" w:cs="Arial"/>
        </w:rPr>
        <w:t>, alegatos ni ofreció los medios de prue</w:t>
      </w:r>
      <w:r w:rsidR="00881C8B" w:rsidRPr="007568B0">
        <w:rPr>
          <w:rFonts w:ascii="Palatino Linotype" w:hAnsi="Palatino Linotype" w:cs="Arial"/>
        </w:rPr>
        <w:t>ba que a su derecho convinieran, tal como se observa en la siguiente imagen:</w:t>
      </w:r>
    </w:p>
    <w:p w:rsidR="00881C8B" w:rsidRPr="007568B0" w:rsidRDefault="00881C8B" w:rsidP="00881C8B">
      <w:pPr>
        <w:pStyle w:val="Prrafodelista"/>
        <w:spacing w:before="240" w:after="240" w:line="360" w:lineRule="auto"/>
        <w:ind w:left="0"/>
        <w:jc w:val="both"/>
        <w:rPr>
          <w:rFonts w:ascii="Palatino Linotype" w:hAnsi="Palatino Linotype" w:cs="Arial"/>
        </w:rPr>
      </w:pPr>
      <w:r w:rsidRPr="007568B0">
        <w:rPr>
          <w:noProof/>
          <w:lang w:val="es-ES"/>
        </w:rPr>
        <w:lastRenderedPageBreak/>
        <w:drawing>
          <wp:inline distT="0" distB="0" distL="0" distR="0" wp14:anchorId="7CB961D8" wp14:editId="7068A935">
            <wp:extent cx="5734050" cy="5962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70" t="11401" r="30166" b="19021"/>
                    <a:stretch/>
                  </pic:blipFill>
                  <pic:spPr bwMode="auto">
                    <a:xfrm>
                      <a:off x="0" y="0"/>
                      <a:ext cx="5734050" cy="5962650"/>
                    </a:xfrm>
                    <a:prstGeom prst="rect">
                      <a:avLst/>
                    </a:prstGeom>
                    <a:ln>
                      <a:noFill/>
                    </a:ln>
                    <a:extLst>
                      <a:ext uri="{53640926-AAD7-44D8-BBD7-CCE9431645EC}">
                        <a14:shadowObscured xmlns:a14="http://schemas.microsoft.com/office/drawing/2010/main"/>
                      </a:ext>
                    </a:extLst>
                  </pic:spPr>
                </pic:pic>
              </a:graphicData>
            </a:graphic>
          </wp:inline>
        </w:drawing>
      </w:r>
    </w:p>
    <w:p w:rsidR="0069412E" w:rsidRPr="007568B0"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7568B0">
        <w:rPr>
          <w:rFonts w:ascii="Palatino Linotype" w:hAnsi="Palatino Linotype" w:cs="Arial"/>
        </w:rPr>
        <w:t>Una</w:t>
      </w:r>
      <w:r w:rsidR="00414147" w:rsidRPr="007568B0">
        <w:rPr>
          <w:rFonts w:ascii="Palatino Linotype" w:hAnsi="Palatino Linotype" w:cs="Arial"/>
        </w:rPr>
        <w:t xml:space="preserve"> </w:t>
      </w:r>
      <w:r w:rsidRPr="007568B0">
        <w:rPr>
          <w:rFonts w:ascii="Palatino Linotype" w:hAnsi="Palatino Linotype" w:cs="Arial"/>
        </w:rPr>
        <w:t>vez</w:t>
      </w:r>
      <w:r w:rsidR="00414147" w:rsidRPr="007568B0">
        <w:rPr>
          <w:rFonts w:ascii="Palatino Linotype" w:hAnsi="Palatino Linotype" w:cs="Arial"/>
        </w:rPr>
        <w:t xml:space="preserve"> </w:t>
      </w:r>
      <w:r w:rsidRPr="007568B0">
        <w:rPr>
          <w:rFonts w:ascii="Palatino Linotype" w:hAnsi="Palatino Linotype" w:cs="Arial"/>
          <w:color w:val="000000" w:themeColor="text1"/>
        </w:rPr>
        <w:t>a</w:t>
      </w:r>
      <w:r w:rsidR="00FF3111" w:rsidRPr="007568B0">
        <w:rPr>
          <w:rFonts w:ascii="Palatino Linotype" w:hAnsi="Palatino Linotype" w:cs="Arial"/>
          <w:color w:val="000000" w:themeColor="text1"/>
        </w:rPr>
        <w:t>nalizado</w:t>
      </w:r>
      <w:r w:rsidR="00414147" w:rsidRPr="007568B0">
        <w:rPr>
          <w:rFonts w:ascii="Palatino Linotype" w:hAnsi="Palatino Linotype" w:cs="Arial"/>
        </w:rPr>
        <w:t xml:space="preserve"> </w:t>
      </w:r>
      <w:r w:rsidR="00FF3111" w:rsidRPr="007568B0">
        <w:rPr>
          <w:rFonts w:ascii="Palatino Linotype" w:hAnsi="Palatino Linotype" w:cs="Arial"/>
        </w:rPr>
        <w:t>el</w:t>
      </w:r>
      <w:r w:rsidR="00414147" w:rsidRPr="007568B0">
        <w:rPr>
          <w:rFonts w:ascii="Palatino Linotype" w:hAnsi="Palatino Linotype" w:cs="Arial"/>
        </w:rPr>
        <w:t xml:space="preserve"> </w:t>
      </w:r>
      <w:r w:rsidR="00FF3111" w:rsidRPr="007568B0">
        <w:rPr>
          <w:rFonts w:ascii="Palatino Linotype" w:hAnsi="Palatino Linotype" w:cs="Arial"/>
        </w:rPr>
        <w:t>estado</w:t>
      </w:r>
      <w:r w:rsidR="00414147" w:rsidRPr="007568B0">
        <w:rPr>
          <w:rFonts w:ascii="Palatino Linotype" w:hAnsi="Palatino Linotype" w:cs="Arial"/>
        </w:rPr>
        <w:t xml:space="preserve"> </w:t>
      </w:r>
      <w:r w:rsidR="00FF3111" w:rsidRPr="007568B0">
        <w:rPr>
          <w:rFonts w:ascii="Palatino Linotype" w:hAnsi="Palatino Linotype" w:cs="Arial"/>
        </w:rPr>
        <w:t>procesal</w:t>
      </w:r>
      <w:r w:rsidR="00414147" w:rsidRPr="007568B0">
        <w:rPr>
          <w:rFonts w:ascii="Palatino Linotype" w:hAnsi="Palatino Linotype" w:cs="Arial"/>
        </w:rPr>
        <w:t xml:space="preserve"> </w:t>
      </w:r>
      <w:r w:rsidR="00FF3111" w:rsidRPr="007568B0">
        <w:rPr>
          <w:rFonts w:ascii="Palatino Linotype" w:hAnsi="Palatino Linotype" w:cs="Arial"/>
        </w:rPr>
        <w:t>que</w:t>
      </w:r>
      <w:r w:rsidR="00414147" w:rsidRPr="007568B0">
        <w:rPr>
          <w:rFonts w:ascii="Palatino Linotype" w:hAnsi="Palatino Linotype" w:cs="Arial"/>
        </w:rPr>
        <w:t xml:space="preserve"> </w:t>
      </w:r>
      <w:r w:rsidR="00FF3111" w:rsidRPr="007568B0">
        <w:rPr>
          <w:rFonts w:ascii="Palatino Linotype" w:hAnsi="Palatino Linotype" w:cs="Arial"/>
        </w:rPr>
        <w:t>guarda</w:t>
      </w:r>
      <w:r w:rsidR="00FD6B55" w:rsidRPr="007568B0">
        <w:rPr>
          <w:rFonts w:ascii="Palatino Linotype" w:hAnsi="Palatino Linotype" w:cs="Arial"/>
        </w:rPr>
        <w:t>ba</w:t>
      </w:r>
      <w:r w:rsidR="00414147" w:rsidRPr="007568B0">
        <w:rPr>
          <w:rFonts w:ascii="Palatino Linotype" w:hAnsi="Palatino Linotype" w:cs="Arial"/>
        </w:rPr>
        <w:t xml:space="preserve"> </w:t>
      </w:r>
      <w:r w:rsidR="00FF3111" w:rsidRPr="007568B0">
        <w:rPr>
          <w:rFonts w:ascii="Palatino Linotype" w:hAnsi="Palatino Linotype" w:cs="Arial"/>
        </w:rPr>
        <w:t>el</w:t>
      </w:r>
      <w:r w:rsidR="00414147" w:rsidRPr="007568B0">
        <w:rPr>
          <w:rFonts w:ascii="Palatino Linotype" w:hAnsi="Palatino Linotype" w:cs="Arial"/>
        </w:rPr>
        <w:t xml:space="preserve"> </w:t>
      </w:r>
      <w:r w:rsidR="00FF3111" w:rsidRPr="007568B0">
        <w:rPr>
          <w:rFonts w:ascii="Palatino Linotype" w:hAnsi="Palatino Linotype" w:cs="Arial"/>
        </w:rPr>
        <w:t>expediente,</w:t>
      </w:r>
      <w:r w:rsidR="00414147" w:rsidRPr="007568B0">
        <w:rPr>
          <w:rFonts w:ascii="Palatino Linotype" w:hAnsi="Palatino Linotype" w:cs="Arial"/>
        </w:rPr>
        <w:t xml:space="preserve"> </w:t>
      </w:r>
      <w:r w:rsidR="00FF3111" w:rsidRPr="007568B0">
        <w:rPr>
          <w:rFonts w:ascii="Palatino Linotype" w:hAnsi="Palatino Linotype" w:cs="Arial"/>
        </w:rPr>
        <w:t>en</w:t>
      </w:r>
      <w:r w:rsidR="00414147" w:rsidRPr="007568B0">
        <w:rPr>
          <w:rFonts w:ascii="Palatino Linotype" w:hAnsi="Palatino Linotype" w:cs="Arial"/>
        </w:rPr>
        <w:t xml:space="preserve"> </w:t>
      </w:r>
      <w:r w:rsidR="00FF3111" w:rsidRPr="007568B0">
        <w:rPr>
          <w:rFonts w:ascii="Palatino Linotype" w:hAnsi="Palatino Linotype" w:cs="Arial"/>
        </w:rPr>
        <w:t>fecha</w:t>
      </w:r>
      <w:r w:rsidR="00414147" w:rsidRPr="007568B0">
        <w:rPr>
          <w:rFonts w:ascii="Palatino Linotype" w:hAnsi="Palatino Linotype" w:cs="Arial"/>
        </w:rPr>
        <w:t xml:space="preserve"> </w:t>
      </w:r>
      <w:r w:rsidR="00280192" w:rsidRPr="007568B0">
        <w:rPr>
          <w:rFonts w:ascii="Palatino Linotype" w:hAnsi="Palatino Linotype" w:cs="Arial"/>
        </w:rPr>
        <w:t xml:space="preserve">veintinueve </w:t>
      </w:r>
      <w:r w:rsidR="00386603" w:rsidRPr="007568B0">
        <w:rPr>
          <w:rFonts w:ascii="Palatino Linotype" w:hAnsi="Palatino Linotype" w:cs="Arial"/>
        </w:rPr>
        <w:t>de agosto</w:t>
      </w:r>
      <w:r w:rsidR="00414147" w:rsidRPr="007568B0">
        <w:rPr>
          <w:rFonts w:ascii="Palatino Linotype" w:hAnsi="Palatino Linotype" w:cs="Arial"/>
        </w:rPr>
        <w:t xml:space="preserve"> </w:t>
      </w:r>
      <w:r w:rsidR="00B97199" w:rsidRPr="007568B0">
        <w:rPr>
          <w:rFonts w:ascii="Palatino Linotype" w:hAnsi="Palatino Linotype" w:cs="Arial"/>
        </w:rPr>
        <w:t>de</w:t>
      </w:r>
      <w:r w:rsidR="00414147" w:rsidRPr="007568B0">
        <w:rPr>
          <w:rFonts w:ascii="Palatino Linotype" w:hAnsi="Palatino Linotype" w:cs="Arial"/>
        </w:rPr>
        <w:t xml:space="preserve"> </w:t>
      </w:r>
      <w:r w:rsidR="00B97199" w:rsidRPr="007568B0">
        <w:rPr>
          <w:rFonts w:ascii="Palatino Linotype" w:hAnsi="Palatino Linotype" w:cs="Arial"/>
        </w:rPr>
        <w:t>dos</w:t>
      </w:r>
      <w:r w:rsidR="00414147" w:rsidRPr="007568B0">
        <w:rPr>
          <w:rFonts w:ascii="Palatino Linotype" w:hAnsi="Palatino Linotype" w:cs="Arial"/>
        </w:rPr>
        <w:t xml:space="preserve"> </w:t>
      </w:r>
      <w:r w:rsidR="00B97199" w:rsidRPr="007568B0">
        <w:rPr>
          <w:rFonts w:ascii="Palatino Linotype" w:hAnsi="Palatino Linotype" w:cs="Arial"/>
        </w:rPr>
        <w:t>mil</w:t>
      </w:r>
      <w:r w:rsidR="00414147" w:rsidRPr="007568B0">
        <w:rPr>
          <w:rFonts w:ascii="Palatino Linotype" w:hAnsi="Palatino Linotype" w:cs="Arial"/>
        </w:rPr>
        <w:t xml:space="preserve"> </w:t>
      </w:r>
      <w:r w:rsidR="00B97199" w:rsidRPr="007568B0">
        <w:rPr>
          <w:rFonts w:ascii="Palatino Linotype" w:hAnsi="Palatino Linotype" w:cs="Arial"/>
        </w:rPr>
        <w:t>diecinueve</w:t>
      </w:r>
      <w:r w:rsidR="00FF3111" w:rsidRPr="007568B0">
        <w:rPr>
          <w:rFonts w:ascii="Palatino Linotype" w:hAnsi="Palatino Linotype" w:cs="Arial"/>
        </w:rPr>
        <w:t>,</w:t>
      </w:r>
      <w:r w:rsidR="00414147" w:rsidRPr="007568B0">
        <w:rPr>
          <w:rFonts w:ascii="Palatino Linotype" w:hAnsi="Palatino Linotype" w:cs="Arial"/>
        </w:rPr>
        <w:t xml:space="preserve"> </w:t>
      </w:r>
      <w:r w:rsidR="00FF3111" w:rsidRPr="007568B0">
        <w:rPr>
          <w:rFonts w:ascii="Palatino Linotype" w:hAnsi="Palatino Linotype" w:cs="Arial"/>
        </w:rPr>
        <w:t>la</w:t>
      </w:r>
      <w:r w:rsidR="00414147" w:rsidRPr="007568B0">
        <w:rPr>
          <w:rFonts w:ascii="Palatino Linotype" w:hAnsi="Palatino Linotype" w:cs="Arial"/>
        </w:rPr>
        <w:t xml:space="preserve"> </w:t>
      </w:r>
      <w:r w:rsidR="00FF3111" w:rsidRPr="007568B0">
        <w:rPr>
          <w:rFonts w:ascii="Palatino Linotype" w:hAnsi="Palatino Linotype" w:cs="Arial"/>
        </w:rPr>
        <w:t>Comisionada</w:t>
      </w:r>
      <w:r w:rsidR="00414147" w:rsidRPr="007568B0">
        <w:rPr>
          <w:rFonts w:ascii="Palatino Linotype" w:hAnsi="Palatino Linotype" w:cs="Arial"/>
        </w:rPr>
        <w:t xml:space="preserve"> </w:t>
      </w:r>
      <w:r w:rsidR="00FF3111" w:rsidRPr="007568B0">
        <w:rPr>
          <w:rFonts w:ascii="Palatino Linotype" w:hAnsi="Palatino Linotype" w:cs="Arial"/>
        </w:rPr>
        <w:t>Ponente</w:t>
      </w:r>
      <w:r w:rsidR="00414147" w:rsidRPr="007568B0">
        <w:rPr>
          <w:rFonts w:ascii="Palatino Linotype" w:hAnsi="Palatino Linotype" w:cs="Arial"/>
        </w:rPr>
        <w:t xml:space="preserve"> </w:t>
      </w:r>
      <w:r w:rsidR="00FF3111" w:rsidRPr="007568B0">
        <w:rPr>
          <w:rFonts w:ascii="Palatino Linotype" w:hAnsi="Palatino Linotype" w:cs="Arial"/>
        </w:rPr>
        <w:t>acordó</w:t>
      </w:r>
      <w:r w:rsidR="00414147" w:rsidRPr="007568B0">
        <w:rPr>
          <w:rFonts w:ascii="Palatino Linotype" w:hAnsi="Palatino Linotype" w:cs="Arial"/>
        </w:rPr>
        <w:t xml:space="preserve"> </w:t>
      </w:r>
      <w:r w:rsidR="00FF3111" w:rsidRPr="007568B0">
        <w:rPr>
          <w:rFonts w:ascii="Palatino Linotype" w:hAnsi="Palatino Linotype" w:cs="Arial"/>
        </w:rPr>
        <w:t>el</w:t>
      </w:r>
      <w:r w:rsidR="00414147" w:rsidRPr="007568B0">
        <w:rPr>
          <w:rFonts w:ascii="Palatino Linotype" w:hAnsi="Palatino Linotype" w:cs="Arial"/>
        </w:rPr>
        <w:t xml:space="preserve"> </w:t>
      </w:r>
      <w:r w:rsidR="00FF3111" w:rsidRPr="007568B0">
        <w:rPr>
          <w:rFonts w:ascii="Palatino Linotype" w:hAnsi="Palatino Linotype" w:cs="Arial"/>
        </w:rPr>
        <w:t>cierre</w:t>
      </w:r>
      <w:r w:rsidR="00414147" w:rsidRPr="007568B0">
        <w:rPr>
          <w:rFonts w:ascii="Palatino Linotype" w:hAnsi="Palatino Linotype" w:cs="Arial"/>
        </w:rPr>
        <w:t xml:space="preserve"> </w:t>
      </w:r>
      <w:r w:rsidR="00FF3111" w:rsidRPr="007568B0">
        <w:rPr>
          <w:rFonts w:ascii="Palatino Linotype" w:hAnsi="Palatino Linotype" w:cs="Arial"/>
        </w:rPr>
        <w:t>de</w:t>
      </w:r>
      <w:r w:rsidR="00414147" w:rsidRPr="007568B0">
        <w:rPr>
          <w:rFonts w:ascii="Palatino Linotype" w:hAnsi="Palatino Linotype" w:cs="Arial"/>
        </w:rPr>
        <w:t xml:space="preserve"> </w:t>
      </w:r>
      <w:r w:rsidR="00FF3111" w:rsidRPr="007568B0">
        <w:rPr>
          <w:rFonts w:ascii="Palatino Linotype" w:hAnsi="Palatino Linotype" w:cs="Arial"/>
        </w:rPr>
        <w:t>instrucción</w:t>
      </w:r>
      <w:r w:rsidR="00AB27D9" w:rsidRPr="007568B0">
        <w:rPr>
          <w:rFonts w:ascii="Palatino Linotype" w:hAnsi="Palatino Linotype" w:cs="Arial"/>
        </w:rPr>
        <w:t>;</w:t>
      </w:r>
      <w:r w:rsidR="00414147" w:rsidRPr="007568B0">
        <w:rPr>
          <w:rFonts w:ascii="Palatino Linotype" w:hAnsi="Palatino Linotype" w:cs="Arial"/>
        </w:rPr>
        <w:t xml:space="preserve"> </w:t>
      </w:r>
      <w:r w:rsidR="00FF3111" w:rsidRPr="007568B0">
        <w:rPr>
          <w:rFonts w:ascii="Palatino Linotype" w:hAnsi="Palatino Linotype" w:cs="Arial"/>
        </w:rPr>
        <w:t>así</w:t>
      </w:r>
      <w:r w:rsidR="00414147" w:rsidRPr="007568B0">
        <w:rPr>
          <w:rFonts w:ascii="Palatino Linotype" w:hAnsi="Palatino Linotype" w:cs="Arial"/>
        </w:rPr>
        <w:t xml:space="preserve"> </w:t>
      </w:r>
      <w:r w:rsidR="00FF3111" w:rsidRPr="007568B0">
        <w:rPr>
          <w:rFonts w:ascii="Palatino Linotype" w:hAnsi="Palatino Linotype" w:cs="Arial"/>
          <w:lang w:val="es-ES_tradnl"/>
        </w:rPr>
        <w:t>como</w:t>
      </w:r>
      <w:r w:rsidR="00AB27D9" w:rsidRPr="007568B0">
        <w:rPr>
          <w:rFonts w:ascii="Palatino Linotype" w:hAnsi="Palatino Linotype" w:cs="Arial"/>
          <w:lang w:val="es-ES_tradnl"/>
        </w:rPr>
        <w:t>,</w:t>
      </w:r>
      <w:r w:rsidR="00414147" w:rsidRPr="007568B0">
        <w:rPr>
          <w:rFonts w:ascii="Palatino Linotype" w:hAnsi="Palatino Linotype" w:cs="Arial"/>
        </w:rPr>
        <w:t xml:space="preserve"> </w:t>
      </w:r>
      <w:r w:rsidR="00FF3111" w:rsidRPr="007568B0">
        <w:rPr>
          <w:rFonts w:ascii="Palatino Linotype" w:hAnsi="Palatino Linotype" w:cs="Arial"/>
        </w:rPr>
        <w:t>la</w:t>
      </w:r>
      <w:r w:rsidR="00414147" w:rsidRPr="007568B0">
        <w:rPr>
          <w:rFonts w:ascii="Palatino Linotype" w:hAnsi="Palatino Linotype" w:cs="Arial"/>
        </w:rPr>
        <w:t xml:space="preserve"> </w:t>
      </w:r>
      <w:r w:rsidR="00FF3111" w:rsidRPr="007568B0">
        <w:rPr>
          <w:rFonts w:ascii="Palatino Linotype" w:hAnsi="Palatino Linotype" w:cs="Arial"/>
        </w:rPr>
        <w:t>remisión</w:t>
      </w:r>
      <w:r w:rsidR="00414147" w:rsidRPr="007568B0">
        <w:rPr>
          <w:rFonts w:ascii="Palatino Linotype" w:hAnsi="Palatino Linotype" w:cs="Arial"/>
        </w:rPr>
        <w:t xml:space="preserve"> </w:t>
      </w:r>
      <w:r w:rsidR="00FF3111" w:rsidRPr="007568B0">
        <w:rPr>
          <w:rFonts w:ascii="Palatino Linotype" w:hAnsi="Palatino Linotype" w:cs="Arial"/>
        </w:rPr>
        <w:t>del</w:t>
      </w:r>
      <w:r w:rsidR="00414147" w:rsidRPr="007568B0">
        <w:rPr>
          <w:rFonts w:ascii="Palatino Linotype" w:hAnsi="Palatino Linotype" w:cs="Arial"/>
        </w:rPr>
        <w:t xml:space="preserve"> </w:t>
      </w:r>
      <w:r w:rsidR="00FF3111" w:rsidRPr="007568B0">
        <w:rPr>
          <w:rFonts w:ascii="Palatino Linotype" w:hAnsi="Palatino Linotype" w:cs="Arial"/>
        </w:rPr>
        <w:t>mismo</w:t>
      </w:r>
      <w:r w:rsidR="00414147" w:rsidRPr="007568B0">
        <w:rPr>
          <w:rFonts w:ascii="Palatino Linotype" w:hAnsi="Palatino Linotype" w:cs="Arial"/>
        </w:rPr>
        <w:t xml:space="preserve"> </w:t>
      </w:r>
      <w:r w:rsidR="00FF3111" w:rsidRPr="007568B0">
        <w:rPr>
          <w:rFonts w:ascii="Palatino Linotype" w:hAnsi="Palatino Linotype" w:cs="Arial"/>
        </w:rPr>
        <w:t>a</w:t>
      </w:r>
      <w:r w:rsidR="00414147" w:rsidRPr="007568B0">
        <w:rPr>
          <w:rFonts w:ascii="Palatino Linotype" w:hAnsi="Palatino Linotype" w:cs="Arial"/>
        </w:rPr>
        <w:t xml:space="preserve"> </w:t>
      </w:r>
      <w:r w:rsidR="00FF3111" w:rsidRPr="007568B0">
        <w:rPr>
          <w:rFonts w:ascii="Palatino Linotype" w:hAnsi="Palatino Linotype" w:cs="Arial"/>
        </w:rPr>
        <w:t>efecto</w:t>
      </w:r>
      <w:r w:rsidR="00414147" w:rsidRPr="007568B0">
        <w:rPr>
          <w:rFonts w:ascii="Palatino Linotype" w:hAnsi="Palatino Linotype" w:cs="Arial"/>
        </w:rPr>
        <w:t xml:space="preserve"> </w:t>
      </w:r>
      <w:r w:rsidR="00FF3111" w:rsidRPr="007568B0">
        <w:rPr>
          <w:rFonts w:ascii="Palatino Linotype" w:hAnsi="Palatino Linotype" w:cs="Arial"/>
          <w:lang w:val="es-ES_tradnl"/>
        </w:rPr>
        <w:t>de</w:t>
      </w:r>
      <w:r w:rsidR="00414147" w:rsidRPr="007568B0">
        <w:rPr>
          <w:rFonts w:ascii="Palatino Linotype" w:hAnsi="Palatino Linotype" w:cs="Arial"/>
        </w:rPr>
        <w:t xml:space="preserve"> </w:t>
      </w:r>
      <w:r w:rsidR="00FF3111" w:rsidRPr="007568B0">
        <w:rPr>
          <w:rFonts w:ascii="Palatino Linotype" w:hAnsi="Palatino Linotype" w:cs="Arial"/>
        </w:rPr>
        <w:t>ser</w:t>
      </w:r>
      <w:r w:rsidR="00414147" w:rsidRPr="007568B0">
        <w:rPr>
          <w:rFonts w:ascii="Palatino Linotype" w:hAnsi="Palatino Linotype" w:cs="Arial"/>
        </w:rPr>
        <w:t xml:space="preserve"> </w:t>
      </w:r>
      <w:r w:rsidR="00FF3111" w:rsidRPr="007568B0">
        <w:rPr>
          <w:rFonts w:ascii="Palatino Linotype" w:hAnsi="Palatino Linotype" w:cs="Arial"/>
        </w:rPr>
        <w:t>resuelto,</w:t>
      </w:r>
      <w:r w:rsidR="00414147" w:rsidRPr="007568B0">
        <w:rPr>
          <w:rFonts w:ascii="Palatino Linotype" w:hAnsi="Palatino Linotype" w:cs="Arial"/>
        </w:rPr>
        <w:t xml:space="preserve"> </w:t>
      </w:r>
      <w:r w:rsidR="00FF3111" w:rsidRPr="007568B0">
        <w:rPr>
          <w:rFonts w:ascii="Palatino Linotype" w:hAnsi="Palatino Linotype" w:cs="Arial"/>
        </w:rPr>
        <w:t>de</w:t>
      </w:r>
      <w:r w:rsidR="00414147" w:rsidRPr="007568B0">
        <w:rPr>
          <w:rFonts w:ascii="Palatino Linotype" w:hAnsi="Palatino Linotype" w:cs="Arial"/>
        </w:rPr>
        <w:t xml:space="preserve"> </w:t>
      </w:r>
      <w:r w:rsidR="00FF3111" w:rsidRPr="007568B0">
        <w:rPr>
          <w:rFonts w:ascii="Palatino Linotype" w:hAnsi="Palatino Linotype" w:cs="Arial"/>
        </w:rPr>
        <w:t>conformidad</w:t>
      </w:r>
      <w:r w:rsidR="00414147" w:rsidRPr="007568B0">
        <w:rPr>
          <w:rFonts w:ascii="Palatino Linotype" w:hAnsi="Palatino Linotype" w:cs="Arial"/>
        </w:rPr>
        <w:t xml:space="preserve"> </w:t>
      </w:r>
      <w:r w:rsidR="00FF3111" w:rsidRPr="007568B0">
        <w:rPr>
          <w:rFonts w:ascii="Palatino Linotype" w:hAnsi="Palatino Linotype" w:cs="Arial"/>
        </w:rPr>
        <w:lastRenderedPageBreak/>
        <w:t>con</w:t>
      </w:r>
      <w:r w:rsidR="00414147" w:rsidRPr="007568B0">
        <w:rPr>
          <w:rFonts w:ascii="Palatino Linotype" w:hAnsi="Palatino Linotype" w:cs="Arial"/>
        </w:rPr>
        <w:t xml:space="preserve"> </w:t>
      </w:r>
      <w:r w:rsidR="00FF3111" w:rsidRPr="007568B0">
        <w:rPr>
          <w:rFonts w:ascii="Palatino Linotype" w:hAnsi="Palatino Linotype" w:cs="Arial"/>
        </w:rPr>
        <w:t>lo</w:t>
      </w:r>
      <w:r w:rsidR="00414147" w:rsidRPr="007568B0">
        <w:rPr>
          <w:rFonts w:ascii="Palatino Linotype" w:hAnsi="Palatino Linotype" w:cs="Arial"/>
        </w:rPr>
        <w:t xml:space="preserve"> </w:t>
      </w:r>
      <w:r w:rsidR="00FF3111" w:rsidRPr="007568B0">
        <w:rPr>
          <w:rFonts w:ascii="Palatino Linotype" w:hAnsi="Palatino Linotype" w:cs="Arial"/>
        </w:rPr>
        <w:t>establecido</w:t>
      </w:r>
      <w:r w:rsidR="00414147" w:rsidRPr="007568B0">
        <w:rPr>
          <w:rFonts w:ascii="Palatino Linotype" w:hAnsi="Palatino Linotype" w:cs="Arial"/>
        </w:rPr>
        <w:t xml:space="preserve"> </w:t>
      </w:r>
      <w:r w:rsidR="00FF3111" w:rsidRPr="007568B0">
        <w:rPr>
          <w:rFonts w:ascii="Palatino Linotype" w:hAnsi="Palatino Linotype" w:cs="Arial"/>
        </w:rPr>
        <w:t>en</w:t>
      </w:r>
      <w:r w:rsidR="00414147" w:rsidRPr="007568B0">
        <w:rPr>
          <w:rFonts w:ascii="Palatino Linotype" w:hAnsi="Palatino Linotype" w:cs="Arial"/>
        </w:rPr>
        <w:t xml:space="preserve"> </w:t>
      </w:r>
      <w:r w:rsidR="00FF3111" w:rsidRPr="007568B0">
        <w:rPr>
          <w:rFonts w:ascii="Palatino Linotype" w:hAnsi="Palatino Linotype" w:cs="Arial"/>
        </w:rPr>
        <w:t>el</w:t>
      </w:r>
      <w:r w:rsidR="00414147" w:rsidRPr="007568B0">
        <w:rPr>
          <w:rFonts w:ascii="Palatino Linotype" w:hAnsi="Palatino Linotype" w:cs="Arial"/>
        </w:rPr>
        <w:t xml:space="preserve"> </w:t>
      </w:r>
      <w:r w:rsidR="00FF3111" w:rsidRPr="007568B0">
        <w:rPr>
          <w:rFonts w:ascii="Palatino Linotype" w:hAnsi="Palatino Linotype" w:cs="Arial"/>
        </w:rPr>
        <w:t>artículo</w:t>
      </w:r>
      <w:r w:rsidR="00414147" w:rsidRPr="007568B0">
        <w:rPr>
          <w:rFonts w:ascii="Palatino Linotype" w:hAnsi="Palatino Linotype" w:cs="Arial"/>
        </w:rPr>
        <w:t xml:space="preserve"> </w:t>
      </w:r>
      <w:r w:rsidR="00FF3111" w:rsidRPr="007568B0">
        <w:rPr>
          <w:rFonts w:ascii="Palatino Linotype" w:hAnsi="Palatino Linotype" w:cs="Arial"/>
        </w:rPr>
        <w:t>185</w:t>
      </w:r>
      <w:r w:rsidR="006F1530" w:rsidRPr="007568B0">
        <w:rPr>
          <w:rFonts w:ascii="Palatino Linotype" w:hAnsi="Palatino Linotype" w:cs="Arial"/>
        </w:rPr>
        <w:t>,</w:t>
      </w:r>
      <w:r w:rsidR="00414147" w:rsidRPr="007568B0">
        <w:rPr>
          <w:rFonts w:ascii="Palatino Linotype" w:hAnsi="Palatino Linotype" w:cs="Arial"/>
        </w:rPr>
        <w:t xml:space="preserve"> </w:t>
      </w:r>
      <w:r w:rsidR="00FF3111" w:rsidRPr="007568B0">
        <w:rPr>
          <w:rFonts w:ascii="Palatino Linotype" w:hAnsi="Palatino Linotype" w:cs="Arial"/>
        </w:rPr>
        <w:t>fracciones</w:t>
      </w:r>
      <w:r w:rsidR="00414147" w:rsidRPr="007568B0">
        <w:rPr>
          <w:rFonts w:ascii="Palatino Linotype" w:hAnsi="Palatino Linotype" w:cs="Arial"/>
        </w:rPr>
        <w:t xml:space="preserve"> </w:t>
      </w:r>
      <w:r w:rsidR="00FF3111" w:rsidRPr="007568B0">
        <w:rPr>
          <w:rFonts w:ascii="Palatino Linotype" w:hAnsi="Palatino Linotype" w:cs="Arial"/>
        </w:rPr>
        <w:t>VI</w:t>
      </w:r>
      <w:r w:rsidR="00414147" w:rsidRPr="007568B0">
        <w:rPr>
          <w:rFonts w:ascii="Palatino Linotype" w:hAnsi="Palatino Linotype" w:cs="Arial"/>
        </w:rPr>
        <w:t xml:space="preserve"> </w:t>
      </w:r>
      <w:r w:rsidR="00FF3111" w:rsidRPr="007568B0">
        <w:rPr>
          <w:rFonts w:ascii="Palatino Linotype" w:hAnsi="Palatino Linotype" w:cs="Arial"/>
        </w:rPr>
        <w:t>y</w:t>
      </w:r>
      <w:r w:rsidR="00414147" w:rsidRPr="007568B0">
        <w:rPr>
          <w:rFonts w:ascii="Palatino Linotype" w:hAnsi="Palatino Linotype" w:cs="Arial"/>
        </w:rPr>
        <w:t xml:space="preserve"> </w:t>
      </w:r>
      <w:r w:rsidR="00FF3111" w:rsidRPr="007568B0">
        <w:rPr>
          <w:rFonts w:ascii="Palatino Linotype" w:hAnsi="Palatino Linotype" w:cs="Arial"/>
        </w:rPr>
        <w:t>VIII</w:t>
      </w:r>
      <w:r w:rsidR="00414147" w:rsidRPr="007568B0">
        <w:rPr>
          <w:rFonts w:ascii="Palatino Linotype" w:hAnsi="Palatino Linotype" w:cs="Arial"/>
        </w:rPr>
        <w:t xml:space="preserve"> </w:t>
      </w:r>
      <w:r w:rsidR="00FF3111" w:rsidRPr="007568B0">
        <w:rPr>
          <w:rFonts w:ascii="Palatino Linotype" w:hAnsi="Palatino Linotype" w:cs="Arial"/>
        </w:rPr>
        <w:t>de</w:t>
      </w:r>
      <w:r w:rsidR="00414147" w:rsidRPr="007568B0">
        <w:rPr>
          <w:rFonts w:ascii="Palatino Linotype" w:hAnsi="Palatino Linotype" w:cs="Arial"/>
        </w:rPr>
        <w:t xml:space="preserve"> </w:t>
      </w:r>
      <w:r w:rsidR="00FF3111" w:rsidRPr="007568B0">
        <w:rPr>
          <w:rFonts w:ascii="Palatino Linotype" w:hAnsi="Palatino Linotype" w:cs="Arial"/>
        </w:rPr>
        <w:t>la</w:t>
      </w:r>
      <w:r w:rsidR="00414147" w:rsidRPr="007568B0">
        <w:rPr>
          <w:rFonts w:ascii="Palatino Linotype" w:hAnsi="Palatino Linotype" w:cs="Arial"/>
        </w:rPr>
        <w:t xml:space="preserve"> </w:t>
      </w:r>
      <w:r w:rsidR="00FF3111" w:rsidRPr="007568B0">
        <w:rPr>
          <w:rFonts w:ascii="Palatino Linotype" w:hAnsi="Palatino Linotype" w:cs="Arial"/>
        </w:rPr>
        <w:t>Ley</w:t>
      </w:r>
      <w:r w:rsidR="00414147" w:rsidRPr="007568B0">
        <w:rPr>
          <w:rFonts w:ascii="Palatino Linotype" w:hAnsi="Palatino Linotype" w:cs="Arial"/>
        </w:rPr>
        <w:t xml:space="preserve"> </w:t>
      </w:r>
      <w:r w:rsidR="00FF3111" w:rsidRPr="007568B0">
        <w:rPr>
          <w:rFonts w:ascii="Palatino Linotype" w:hAnsi="Palatino Linotype" w:cs="Arial"/>
        </w:rPr>
        <w:t>de</w:t>
      </w:r>
      <w:r w:rsidR="00414147" w:rsidRPr="007568B0">
        <w:rPr>
          <w:rFonts w:ascii="Palatino Linotype" w:hAnsi="Palatino Linotype" w:cs="Arial"/>
        </w:rPr>
        <w:t xml:space="preserve"> </w:t>
      </w:r>
      <w:r w:rsidR="00FF3111" w:rsidRPr="007568B0">
        <w:rPr>
          <w:rFonts w:ascii="Palatino Linotype" w:hAnsi="Palatino Linotype" w:cs="Arial"/>
        </w:rPr>
        <w:t>Transparencia</w:t>
      </w:r>
      <w:r w:rsidR="00414147" w:rsidRPr="007568B0">
        <w:rPr>
          <w:rFonts w:ascii="Palatino Linotype" w:hAnsi="Palatino Linotype" w:cs="Arial"/>
        </w:rPr>
        <w:t xml:space="preserve"> </w:t>
      </w:r>
      <w:r w:rsidR="00FF3111" w:rsidRPr="007568B0">
        <w:rPr>
          <w:rFonts w:ascii="Palatino Linotype" w:hAnsi="Palatino Linotype" w:cs="Arial"/>
        </w:rPr>
        <w:t>y</w:t>
      </w:r>
      <w:r w:rsidR="00414147" w:rsidRPr="007568B0">
        <w:rPr>
          <w:rFonts w:ascii="Palatino Linotype" w:hAnsi="Palatino Linotype" w:cs="Arial"/>
        </w:rPr>
        <w:t xml:space="preserve"> </w:t>
      </w:r>
      <w:r w:rsidR="00FF3111" w:rsidRPr="007568B0">
        <w:rPr>
          <w:rFonts w:ascii="Palatino Linotype" w:hAnsi="Palatino Linotype" w:cs="Arial"/>
        </w:rPr>
        <w:t>Acceso</w:t>
      </w:r>
      <w:r w:rsidR="00414147" w:rsidRPr="007568B0">
        <w:rPr>
          <w:rFonts w:ascii="Palatino Linotype" w:hAnsi="Palatino Linotype" w:cs="Arial"/>
        </w:rPr>
        <w:t xml:space="preserve"> </w:t>
      </w:r>
      <w:r w:rsidR="00FF3111" w:rsidRPr="007568B0">
        <w:rPr>
          <w:rFonts w:ascii="Palatino Linotype" w:hAnsi="Palatino Linotype" w:cs="Arial"/>
        </w:rPr>
        <w:t>a</w:t>
      </w:r>
      <w:r w:rsidR="00414147" w:rsidRPr="007568B0">
        <w:rPr>
          <w:rFonts w:ascii="Palatino Linotype" w:hAnsi="Palatino Linotype" w:cs="Arial"/>
        </w:rPr>
        <w:t xml:space="preserve"> </w:t>
      </w:r>
      <w:r w:rsidR="00FF3111" w:rsidRPr="007568B0">
        <w:rPr>
          <w:rFonts w:ascii="Palatino Linotype" w:hAnsi="Palatino Linotype" w:cs="Arial"/>
        </w:rPr>
        <w:t>la</w:t>
      </w:r>
      <w:r w:rsidR="00414147" w:rsidRPr="007568B0">
        <w:rPr>
          <w:rFonts w:ascii="Palatino Linotype" w:hAnsi="Palatino Linotype" w:cs="Arial"/>
        </w:rPr>
        <w:t xml:space="preserve"> </w:t>
      </w:r>
      <w:r w:rsidR="00FF3111" w:rsidRPr="007568B0">
        <w:rPr>
          <w:rFonts w:ascii="Palatino Linotype" w:hAnsi="Palatino Linotype" w:cs="Arial"/>
        </w:rPr>
        <w:t>Información</w:t>
      </w:r>
      <w:r w:rsidR="00414147" w:rsidRPr="007568B0">
        <w:rPr>
          <w:rFonts w:ascii="Palatino Linotype" w:hAnsi="Palatino Linotype" w:cs="Arial"/>
        </w:rPr>
        <w:t xml:space="preserve"> </w:t>
      </w:r>
      <w:r w:rsidR="00FF3111" w:rsidRPr="007568B0">
        <w:rPr>
          <w:rFonts w:ascii="Palatino Linotype" w:hAnsi="Palatino Linotype" w:cs="Arial"/>
        </w:rPr>
        <w:t>Pública</w:t>
      </w:r>
      <w:r w:rsidR="00414147" w:rsidRPr="007568B0">
        <w:rPr>
          <w:rFonts w:ascii="Palatino Linotype" w:hAnsi="Palatino Linotype" w:cs="Arial"/>
        </w:rPr>
        <w:t xml:space="preserve"> </w:t>
      </w:r>
      <w:r w:rsidR="00FF3111" w:rsidRPr="007568B0">
        <w:rPr>
          <w:rFonts w:ascii="Palatino Linotype" w:hAnsi="Palatino Linotype" w:cs="Arial"/>
        </w:rPr>
        <w:t>del</w:t>
      </w:r>
      <w:r w:rsidR="00414147" w:rsidRPr="007568B0">
        <w:rPr>
          <w:rFonts w:ascii="Palatino Linotype" w:hAnsi="Palatino Linotype" w:cs="Arial"/>
        </w:rPr>
        <w:t xml:space="preserve"> </w:t>
      </w:r>
      <w:r w:rsidR="00FF3111" w:rsidRPr="007568B0">
        <w:rPr>
          <w:rFonts w:ascii="Palatino Linotype" w:hAnsi="Palatino Linotype" w:cs="Arial"/>
        </w:rPr>
        <w:t>Estado</w:t>
      </w:r>
      <w:r w:rsidR="00414147" w:rsidRPr="007568B0">
        <w:rPr>
          <w:rFonts w:ascii="Palatino Linotype" w:hAnsi="Palatino Linotype" w:cs="Arial"/>
        </w:rPr>
        <w:t xml:space="preserve"> </w:t>
      </w:r>
      <w:r w:rsidR="00FF3111" w:rsidRPr="007568B0">
        <w:rPr>
          <w:rFonts w:ascii="Palatino Linotype" w:hAnsi="Palatino Linotype" w:cs="Arial"/>
        </w:rPr>
        <w:t>de</w:t>
      </w:r>
      <w:r w:rsidR="00414147" w:rsidRPr="007568B0">
        <w:rPr>
          <w:rFonts w:ascii="Palatino Linotype" w:hAnsi="Palatino Linotype" w:cs="Arial"/>
        </w:rPr>
        <w:t xml:space="preserve"> </w:t>
      </w:r>
      <w:r w:rsidR="00FF3111" w:rsidRPr="007568B0">
        <w:rPr>
          <w:rFonts w:ascii="Palatino Linotype" w:hAnsi="Palatino Linotype" w:cs="Arial"/>
        </w:rPr>
        <w:t>México</w:t>
      </w:r>
      <w:r w:rsidR="00414147" w:rsidRPr="007568B0">
        <w:rPr>
          <w:rFonts w:ascii="Palatino Linotype" w:hAnsi="Palatino Linotype" w:cs="Arial"/>
        </w:rPr>
        <w:t xml:space="preserve"> </w:t>
      </w:r>
      <w:r w:rsidR="00FF3111" w:rsidRPr="007568B0">
        <w:rPr>
          <w:rFonts w:ascii="Palatino Linotype" w:hAnsi="Palatino Linotype" w:cs="Arial"/>
        </w:rPr>
        <w:t>y</w:t>
      </w:r>
      <w:r w:rsidR="00414147" w:rsidRPr="007568B0">
        <w:rPr>
          <w:rFonts w:ascii="Palatino Linotype" w:hAnsi="Palatino Linotype" w:cs="Arial"/>
        </w:rPr>
        <w:t xml:space="preserve"> </w:t>
      </w:r>
      <w:r w:rsidR="00FF3111" w:rsidRPr="007568B0">
        <w:rPr>
          <w:rFonts w:ascii="Palatino Linotype" w:hAnsi="Palatino Linotype" w:cs="Arial"/>
        </w:rPr>
        <w:t>Municipios</w:t>
      </w:r>
      <w:r w:rsidR="0069412E" w:rsidRPr="007568B0">
        <w:rPr>
          <w:rFonts w:ascii="Palatino Linotype" w:hAnsi="Palatino Linotype" w:cs="Arial"/>
        </w:rPr>
        <w:t>.</w:t>
      </w:r>
    </w:p>
    <w:p w:rsidR="0069412E" w:rsidRPr="007568B0"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7568B0">
        <w:rPr>
          <w:rFonts w:ascii="Palatino Linotype" w:eastAsia="Calibri" w:hAnsi="Palatino Linotype"/>
          <w:szCs w:val="22"/>
          <w:lang w:eastAsia="en-US"/>
        </w:rPr>
        <w:t xml:space="preserve">En fecha </w:t>
      </w:r>
      <w:r w:rsidR="00280192" w:rsidRPr="007568B0">
        <w:rPr>
          <w:rFonts w:ascii="Palatino Linotype" w:eastAsia="Calibri" w:hAnsi="Palatino Linotype"/>
          <w:szCs w:val="22"/>
          <w:lang w:eastAsia="en-US"/>
        </w:rPr>
        <w:t xml:space="preserve">veintinueve de agosto </w:t>
      </w:r>
      <w:r w:rsidRPr="007568B0">
        <w:rPr>
          <w:rFonts w:ascii="Palatino Linotype" w:eastAsia="Calibri" w:hAnsi="Palatino Linotype"/>
          <w:szCs w:val="22"/>
          <w:lang w:eastAsia="en-US"/>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7568B0"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7568B0">
        <w:rPr>
          <w:rFonts w:ascii="Palatino Linotype" w:hAnsi="Palatino Linotype"/>
          <w:b/>
          <w:bCs/>
          <w:spacing w:val="60"/>
          <w:sz w:val="28"/>
        </w:rPr>
        <w:t>CONSIDERANDO</w:t>
      </w:r>
    </w:p>
    <w:p w:rsidR="00BE201E" w:rsidRPr="007568B0"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7568B0">
        <w:rPr>
          <w:rFonts w:ascii="Palatino Linotype" w:hAnsi="Palatino Linotype"/>
          <w:b/>
        </w:rPr>
        <w:t>Competencia</w:t>
      </w:r>
      <w:r w:rsidRPr="007568B0">
        <w:rPr>
          <w:rFonts w:ascii="Palatino Linotype" w:hAnsi="Palatino Linotype"/>
        </w:rPr>
        <w:t>.</w:t>
      </w:r>
      <w:r w:rsidR="00414147" w:rsidRPr="007568B0">
        <w:rPr>
          <w:rFonts w:ascii="Palatino Linotype" w:hAnsi="Palatino Linotype"/>
          <w:b/>
        </w:rPr>
        <w:t xml:space="preserve"> </w:t>
      </w:r>
      <w:r w:rsidR="00BE201E" w:rsidRPr="007568B0">
        <w:rPr>
          <w:rFonts w:ascii="Palatino Linotype" w:hAnsi="Palatino Linotype"/>
        </w:rPr>
        <w:t>Este</w:t>
      </w:r>
      <w:r w:rsidR="00414147" w:rsidRPr="007568B0">
        <w:rPr>
          <w:rFonts w:ascii="Palatino Linotype" w:hAnsi="Palatino Linotype"/>
        </w:rPr>
        <w:t xml:space="preserve"> </w:t>
      </w:r>
      <w:r w:rsidR="00BE201E" w:rsidRPr="007568B0">
        <w:rPr>
          <w:rFonts w:ascii="Palatino Linotype" w:hAnsi="Palatino Linotype"/>
        </w:rPr>
        <w:t>Instituto</w:t>
      </w:r>
      <w:r w:rsidR="00414147" w:rsidRPr="007568B0">
        <w:rPr>
          <w:rFonts w:ascii="Palatino Linotype" w:hAnsi="Palatino Linotype"/>
        </w:rPr>
        <w:t xml:space="preserve"> </w:t>
      </w:r>
      <w:r w:rsidR="00BE201E" w:rsidRPr="007568B0">
        <w:rPr>
          <w:rFonts w:ascii="Palatino Linotype" w:hAnsi="Palatino Linotype"/>
        </w:rPr>
        <w:t>de</w:t>
      </w:r>
      <w:r w:rsidR="00414147" w:rsidRPr="007568B0">
        <w:rPr>
          <w:rFonts w:ascii="Palatino Linotype" w:hAnsi="Palatino Linotype"/>
        </w:rPr>
        <w:t xml:space="preserve"> </w:t>
      </w:r>
      <w:r w:rsidR="00BE201E" w:rsidRPr="007568B0">
        <w:rPr>
          <w:rFonts w:ascii="Palatino Linotype" w:hAnsi="Palatino Linotype"/>
        </w:rPr>
        <w:t>Transparencia,</w:t>
      </w:r>
      <w:r w:rsidR="00414147" w:rsidRPr="007568B0">
        <w:rPr>
          <w:rFonts w:ascii="Palatino Linotype" w:hAnsi="Palatino Linotype"/>
        </w:rPr>
        <w:t xml:space="preserve"> </w:t>
      </w:r>
      <w:r w:rsidR="00BE201E" w:rsidRPr="007568B0">
        <w:rPr>
          <w:rFonts w:ascii="Palatino Linotype" w:hAnsi="Palatino Linotype"/>
        </w:rPr>
        <w:t>Acceso</w:t>
      </w:r>
      <w:r w:rsidR="00414147" w:rsidRPr="007568B0">
        <w:rPr>
          <w:rFonts w:ascii="Palatino Linotype" w:hAnsi="Palatino Linotype"/>
        </w:rPr>
        <w:t xml:space="preserve"> </w:t>
      </w:r>
      <w:r w:rsidR="00BE201E" w:rsidRPr="007568B0">
        <w:rPr>
          <w:rFonts w:ascii="Palatino Linotype" w:hAnsi="Palatino Linotype"/>
        </w:rPr>
        <w:t>a</w:t>
      </w:r>
      <w:r w:rsidR="00414147" w:rsidRPr="007568B0">
        <w:rPr>
          <w:rFonts w:ascii="Palatino Linotype" w:hAnsi="Palatino Linotype"/>
        </w:rPr>
        <w:t xml:space="preserve"> </w:t>
      </w:r>
      <w:r w:rsidR="00BE201E" w:rsidRPr="007568B0">
        <w:rPr>
          <w:rFonts w:ascii="Palatino Linotype" w:hAnsi="Palatino Linotype"/>
        </w:rPr>
        <w:t>la</w:t>
      </w:r>
      <w:r w:rsidR="00414147" w:rsidRPr="007568B0">
        <w:rPr>
          <w:rFonts w:ascii="Palatino Linotype" w:hAnsi="Palatino Linotype"/>
        </w:rPr>
        <w:t xml:space="preserve"> </w:t>
      </w:r>
      <w:r w:rsidR="00BE201E" w:rsidRPr="007568B0">
        <w:rPr>
          <w:rFonts w:ascii="Palatino Linotype" w:hAnsi="Palatino Linotype"/>
        </w:rPr>
        <w:t>Información</w:t>
      </w:r>
      <w:r w:rsidR="00414147" w:rsidRPr="007568B0">
        <w:rPr>
          <w:rFonts w:ascii="Palatino Linotype" w:hAnsi="Palatino Linotype"/>
        </w:rPr>
        <w:t xml:space="preserve"> </w:t>
      </w:r>
      <w:r w:rsidR="00BE201E" w:rsidRPr="007568B0">
        <w:rPr>
          <w:rFonts w:ascii="Palatino Linotype" w:hAnsi="Palatino Linotype"/>
        </w:rPr>
        <w:t>Pública</w:t>
      </w:r>
      <w:r w:rsidR="00414147" w:rsidRPr="007568B0">
        <w:rPr>
          <w:rFonts w:ascii="Palatino Linotype" w:hAnsi="Palatino Linotype"/>
        </w:rPr>
        <w:t xml:space="preserve"> </w:t>
      </w:r>
      <w:r w:rsidR="00BE201E" w:rsidRPr="007568B0">
        <w:rPr>
          <w:rFonts w:ascii="Palatino Linotype" w:hAnsi="Palatino Linotype"/>
        </w:rPr>
        <w:t>y</w:t>
      </w:r>
      <w:r w:rsidR="00414147" w:rsidRPr="007568B0">
        <w:rPr>
          <w:rFonts w:ascii="Palatino Linotype" w:hAnsi="Palatino Linotype"/>
        </w:rPr>
        <w:t xml:space="preserve"> </w:t>
      </w:r>
      <w:r w:rsidR="00BE201E" w:rsidRPr="007568B0">
        <w:rPr>
          <w:rFonts w:ascii="Palatino Linotype" w:hAnsi="Palatino Linotype"/>
        </w:rPr>
        <w:t>Protección</w:t>
      </w:r>
      <w:r w:rsidR="00414147" w:rsidRPr="007568B0">
        <w:rPr>
          <w:rFonts w:ascii="Palatino Linotype" w:hAnsi="Palatino Linotype"/>
        </w:rPr>
        <w:t xml:space="preserve"> </w:t>
      </w:r>
      <w:r w:rsidR="00BE201E" w:rsidRPr="007568B0">
        <w:rPr>
          <w:rFonts w:ascii="Palatino Linotype" w:hAnsi="Palatino Linotype"/>
        </w:rPr>
        <w:t>de</w:t>
      </w:r>
      <w:r w:rsidR="00414147" w:rsidRPr="007568B0">
        <w:rPr>
          <w:rFonts w:ascii="Palatino Linotype" w:hAnsi="Palatino Linotype"/>
        </w:rPr>
        <w:t xml:space="preserve"> </w:t>
      </w:r>
      <w:r w:rsidR="00BE201E" w:rsidRPr="007568B0">
        <w:rPr>
          <w:rFonts w:ascii="Palatino Linotype" w:hAnsi="Palatino Linotype"/>
        </w:rPr>
        <w:t>Datos</w:t>
      </w:r>
      <w:r w:rsidR="00414147" w:rsidRPr="007568B0">
        <w:rPr>
          <w:rFonts w:ascii="Palatino Linotype" w:hAnsi="Palatino Linotype"/>
        </w:rPr>
        <w:t xml:space="preserve"> </w:t>
      </w:r>
      <w:r w:rsidR="00BE201E" w:rsidRPr="007568B0">
        <w:rPr>
          <w:rFonts w:ascii="Palatino Linotype" w:hAnsi="Palatino Linotype"/>
        </w:rPr>
        <w:t>Personales</w:t>
      </w:r>
      <w:r w:rsidR="00414147" w:rsidRPr="007568B0">
        <w:rPr>
          <w:rFonts w:ascii="Palatino Linotype" w:hAnsi="Palatino Linotype"/>
        </w:rPr>
        <w:t xml:space="preserve"> </w:t>
      </w:r>
      <w:r w:rsidR="00BE201E" w:rsidRPr="007568B0">
        <w:rPr>
          <w:rFonts w:ascii="Palatino Linotype" w:hAnsi="Palatino Linotype"/>
        </w:rPr>
        <w:t>del</w:t>
      </w:r>
      <w:r w:rsidR="00414147" w:rsidRPr="007568B0">
        <w:rPr>
          <w:rFonts w:ascii="Palatino Linotype" w:hAnsi="Palatino Linotype"/>
        </w:rPr>
        <w:t xml:space="preserve"> </w:t>
      </w:r>
      <w:r w:rsidR="00BE201E" w:rsidRPr="007568B0">
        <w:rPr>
          <w:rFonts w:ascii="Palatino Linotype" w:hAnsi="Palatino Linotype"/>
        </w:rPr>
        <w:t>Estado</w:t>
      </w:r>
      <w:r w:rsidR="00414147" w:rsidRPr="007568B0">
        <w:rPr>
          <w:rFonts w:ascii="Palatino Linotype" w:hAnsi="Palatino Linotype"/>
        </w:rPr>
        <w:t xml:space="preserve"> </w:t>
      </w:r>
      <w:r w:rsidR="00BE201E" w:rsidRPr="007568B0">
        <w:rPr>
          <w:rFonts w:ascii="Palatino Linotype" w:hAnsi="Palatino Linotype"/>
        </w:rPr>
        <w:t>de</w:t>
      </w:r>
      <w:r w:rsidR="00414147" w:rsidRPr="007568B0">
        <w:rPr>
          <w:rFonts w:ascii="Palatino Linotype" w:hAnsi="Palatino Linotype"/>
        </w:rPr>
        <w:t xml:space="preserve"> </w:t>
      </w:r>
      <w:r w:rsidR="00BE201E" w:rsidRPr="007568B0">
        <w:rPr>
          <w:rFonts w:ascii="Palatino Linotype" w:hAnsi="Palatino Linotype"/>
        </w:rPr>
        <w:t>México</w:t>
      </w:r>
      <w:r w:rsidR="00414147" w:rsidRPr="007568B0">
        <w:rPr>
          <w:rFonts w:ascii="Palatino Linotype" w:hAnsi="Palatino Linotype"/>
        </w:rPr>
        <w:t xml:space="preserve"> </w:t>
      </w:r>
      <w:r w:rsidR="00BE201E" w:rsidRPr="007568B0">
        <w:rPr>
          <w:rFonts w:ascii="Palatino Linotype" w:hAnsi="Palatino Linotype"/>
        </w:rPr>
        <w:t>y</w:t>
      </w:r>
      <w:r w:rsidR="00414147" w:rsidRPr="007568B0">
        <w:rPr>
          <w:rFonts w:ascii="Palatino Linotype" w:hAnsi="Palatino Linotype"/>
        </w:rPr>
        <w:t xml:space="preserve"> </w:t>
      </w:r>
      <w:r w:rsidR="00BE201E" w:rsidRPr="007568B0">
        <w:rPr>
          <w:rFonts w:ascii="Palatino Linotype" w:hAnsi="Palatino Linotype"/>
        </w:rPr>
        <w:t>Municipios,</w:t>
      </w:r>
      <w:r w:rsidR="00414147" w:rsidRPr="007568B0">
        <w:rPr>
          <w:rFonts w:ascii="Palatino Linotype" w:hAnsi="Palatino Linotype"/>
        </w:rPr>
        <w:t xml:space="preserve"> </w:t>
      </w:r>
      <w:r w:rsidR="00BE201E" w:rsidRPr="007568B0">
        <w:rPr>
          <w:rFonts w:ascii="Palatino Linotype" w:hAnsi="Palatino Linotype"/>
        </w:rPr>
        <w:t>es</w:t>
      </w:r>
      <w:r w:rsidR="00414147" w:rsidRPr="007568B0">
        <w:rPr>
          <w:rFonts w:ascii="Palatino Linotype" w:hAnsi="Palatino Linotype"/>
        </w:rPr>
        <w:t xml:space="preserve"> </w:t>
      </w:r>
      <w:r w:rsidR="00BE201E" w:rsidRPr="007568B0">
        <w:rPr>
          <w:rFonts w:ascii="Palatino Linotype" w:hAnsi="Palatino Linotype"/>
        </w:rPr>
        <w:t>competente</w:t>
      </w:r>
      <w:r w:rsidR="00414147" w:rsidRPr="007568B0">
        <w:rPr>
          <w:rFonts w:ascii="Palatino Linotype" w:hAnsi="Palatino Linotype"/>
        </w:rPr>
        <w:t xml:space="preserve"> </w:t>
      </w:r>
      <w:r w:rsidR="00BE201E" w:rsidRPr="007568B0">
        <w:rPr>
          <w:rFonts w:ascii="Palatino Linotype" w:hAnsi="Palatino Linotype"/>
        </w:rPr>
        <w:t>para</w:t>
      </w:r>
      <w:r w:rsidR="00414147" w:rsidRPr="007568B0">
        <w:rPr>
          <w:rFonts w:ascii="Palatino Linotype" w:hAnsi="Palatino Linotype"/>
        </w:rPr>
        <w:t xml:space="preserve"> </w:t>
      </w:r>
      <w:r w:rsidR="00BE201E" w:rsidRPr="007568B0">
        <w:rPr>
          <w:rFonts w:ascii="Palatino Linotype" w:hAnsi="Palatino Linotype"/>
        </w:rPr>
        <w:t>conocer</w:t>
      </w:r>
      <w:r w:rsidR="00414147" w:rsidRPr="007568B0">
        <w:rPr>
          <w:rFonts w:ascii="Palatino Linotype" w:hAnsi="Palatino Linotype"/>
        </w:rPr>
        <w:t xml:space="preserve"> </w:t>
      </w:r>
      <w:r w:rsidR="00BE201E" w:rsidRPr="007568B0">
        <w:rPr>
          <w:rFonts w:ascii="Palatino Linotype" w:hAnsi="Palatino Linotype"/>
        </w:rPr>
        <w:t>y</w:t>
      </w:r>
      <w:r w:rsidR="00414147" w:rsidRPr="007568B0">
        <w:rPr>
          <w:rFonts w:ascii="Palatino Linotype" w:hAnsi="Palatino Linotype"/>
        </w:rPr>
        <w:t xml:space="preserve"> </w:t>
      </w:r>
      <w:r w:rsidR="00BE201E" w:rsidRPr="007568B0">
        <w:rPr>
          <w:rFonts w:ascii="Palatino Linotype" w:hAnsi="Palatino Linotype"/>
        </w:rPr>
        <w:t>resolver</w:t>
      </w:r>
      <w:r w:rsidR="00414147" w:rsidRPr="007568B0">
        <w:rPr>
          <w:rFonts w:ascii="Palatino Linotype" w:hAnsi="Palatino Linotype"/>
        </w:rPr>
        <w:t xml:space="preserve"> </w:t>
      </w:r>
      <w:r w:rsidR="00BE201E" w:rsidRPr="007568B0">
        <w:rPr>
          <w:rFonts w:ascii="Palatino Linotype" w:hAnsi="Palatino Linotype"/>
        </w:rPr>
        <w:t>el</w:t>
      </w:r>
      <w:r w:rsidR="00414147" w:rsidRPr="007568B0">
        <w:rPr>
          <w:rFonts w:ascii="Palatino Linotype" w:hAnsi="Palatino Linotype"/>
        </w:rPr>
        <w:t xml:space="preserve"> </w:t>
      </w:r>
      <w:r w:rsidR="00BE201E" w:rsidRPr="007568B0">
        <w:rPr>
          <w:rFonts w:ascii="Palatino Linotype" w:hAnsi="Palatino Linotype"/>
        </w:rPr>
        <w:t>presente</w:t>
      </w:r>
      <w:r w:rsidR="00414147" w:rsidRPr="007568B0">
        <w:rPr>
          <w:rFonts w:ascii="Palatino Linotype" w:hAnsi="Palatino Linotype"/>
        </w:rPr>
        <w:t xml:space="preserve"> </w:t>
      </w:r>
      <w:r w:rsidR="00BE201E" w:rsidRPr="007568B0">
        <w:rPr>
          <w:rFonts w:ascii="Palatino Linotype" w:hAnsi="Palatino Linotype"/>
        </w:rPr>
        <w:t>recurso,</w:t>
      </w:r>
      <w:r w:rsidR="00414147" w:rsidRPr="007568B0">
        <w:rPr>
          <w:rFonts w:ascii="Palatino Linotype" w:hAnsi="Palatino Linotype"/>
        </w:rPr>
        <w:t xml:space="preserve"> </w:t>
      </w:r>
      <w:r w:rsidR="00BE201E" w:rsidRPr="007568B0">
        <w:rPr>
          <w:rFonts w:ascii="Palatino Linotype" w:hAnsi="Palatino Linotype"/>
        </w:rPr>
        <w:t>conforme</w:t>
      </w:r>
      <w:r w:rsidR="00414147" w:rsidRPr="007568B0">
        <w:rPr>
          <w:rFonts w:ascii="Palatino Linotype" w:hAnsi="Palatino Linotype"/>
        </w:rPr>
        <w:t xml:space="preserve"> </w:t>
      </w:r>
      <w:r w:rsidR="00BE201E" w:rsidRPr="007568B0">
        <w:rPr>
          <w:rFonts w:ascii="Palatino Linotype" w:hAnsi="Palatino Linotype"/>
        </w:rPr>
        <w:t>a</w:t>
      </w:r>
      <w:r w:rsidR="00414147" w:rsidRPr="007568B0">
        <w:rPr>
          <w:rFonts w:ascii="Palatino Linotype" w:hAnsi="Palatino Linotype"/>
        </w:rPr>
        <w:t xml:space="preserve"> </w:t>
      </w:r>
      <w:r w:rsidR="00BE201E" w:rsidRPr="007568B0">
        <w:rPr>
          <w:rFonts w:ascii="Palatino Linotype" w:hAnsi="Palatino Linotype"/>
        </w:rPr>
        <w:t>lo</w:t>
      </w:r>
      <w:r w:rsidR="00414147" w:rsidRPr="007568B0">
        <w:rPr>
          <w:rFonts w:ascii="Palatino Linotype" w:hAnsi="Palatino Linotype"/>
        </w:rPr>
        <w:t xml:space="preserve"> </w:t>
      </w:r>
      <w:r w:rsidR="00BE201E" w:rsidRPr="007568B0">
        <w:rPr>
          <w:rFonts w:ascii="Palatino Linotype" w:hAnsi="Palatino Linotype"/>
        </w:rPr>
        <w:t>dispuesto</w:t>
      </w:r>
      <w:r w:rsidR="00414147" w:rsidRPr="007568B0">
        <w:rPr>
          <w:rFonts w:ascii="Palatino Linotype" w:hAnsi="Palatino Linotype"/>
        </w:rPr>
        <w:t xml:space="preserve"> </w:t>
      </w:r>
      <w:r w:rsidR="00BE201E" w:rsidRPr="007568B0">
        <w:rPr>
          <w:rFonts w:ascii="Palatino Linotype" w:hAnsi="Palatino Linotype"/>
        </w:rPr>
        <w:t>en</w:t>
      </w:r>
      <w:r w:rsidR="00414147" w:rsidRPr="007568B0">
        <w:rPr>
          <w:rFonts w:ascii="Palatino Linotype" w:hAnsi="Palatino Linotype"/>
        </w:rPr>
        <w:t xml:space="preserve"> </w:t>
      </w:r>
      <w:r w:rsidR="00BE201E" w:rsidRPr="007568B0">
        <w:rPr>
          <w:rFonts w:ascii="Palatino Linotype" w:hAnsi="Palatino Linotype"/>
        </w:rPr>
        <w:t>el</w:t>
      </w:r>
      <w:r w:rsidR="00414147" w:rsidRPr="007568B0">
        <w:rPr>
          <w:rFonts w:ascii="Palatino Linotype" w:hAnsi="Palatino Linotype"/>
        </w:rPr>
        <w:t xml:space="preserve"> </w:t>
      </w:r>
      <w:r w:rsidR="00BE201E" w:rsidRPr="007568B0">
        <w:rPr>
          <w:rFonts w:ascii="Palatino Linotype" w:hAnsi="Palatino Linotype"/>
        </w:rPr>
        <w:t>artículo</w:t>
      </w:r>
      <w:r w:rsidR="00414147" w:rsidRPr="007568B0">
        <w:rPr>
          <w:rFonts w:ascii="Palatino Linotype" w:hAnsi="Palatino Linotype"/>
        </w:rPr>
        <w:t xml:space="preserve"> </w:t>
      </w:r>
      <w:r w:rsidR="00BE201E" w:rsidRPr="007568B0">
        <w:rPr>
          <w:rFonts w:ascii="Palatino Linotype" w:hAnsi="Palatino Linotype"/>
        </w:rPr>
        <w:t>6,</w:t>
      </w:r>
      <w:r w:rsidR="00414147" w:rsidRPr="007568B0">
        <w:rPr>
          <w:rFonts w:ascii="Palatino Linotype" w:hAnsi="Palatino Linotype"/>
        </w:rPr>
        <w:t xml:space="preserve"> </w:t>
      </w:r>
      <w:r w:rsidR="00BE201E" w:rsidRPr="007568B0">
        <w:rPr>
          <w:rFonts w:ascii="Palatino Linotype" w:hAnsi="Palatino Linotype"/>
        </w:rPr>
        <w:t>Apartado</w:t>
      </w:r>
      <w:r w:rsidR="00414147" w:rsidRPr="007568B0">
        <w:rPr>
          <w:rFonts w:ascii="Palatino Linotype" w:hAnsi="Palatino Linotype"/>
        </w:rPr>
        <w:t xml:space="preserve"> </w:t>
      </w:r>
      <w:r w:rsidR="00BE201E" w:rsidRPr="007568B0">
        <w:rPr>
          <w:rFonts w:ascii="Palatino Linotype" w:hAnsi="Palatino Linotype"/>
        </w:rPr>
        <w:t>A,</w:t>
      </w:r>
      <w:r w:rsidR="00414147" w:rsidRPr="007568B0">
        <w:rPr>
          <w:rFonts w:ascii="Palatino Linotype" w:hAnsi="Palatino Linotype"/>
        </w:rPr>
        <w:t xml:space="preserve"> </w:t>
      </w:r>
      <w:r w:rsidR="00BE201E" w:rsidRPr="007568B0">
        <w:rPr>
          <w:rFonts w:ascii="Palatino Linotype" w:hAnsi="Palatino Linotype"/>
        </w:rPr>
        <w:t>de</w:t>
      </w:r>
      <w:r w:rsidR="00414147" w:rsidRPr="007568B0">
        <w:rPr>
          <w:rFonts w:ascii="Palatino Linotype" w:hAnsi="Palatino Linotype"/>
        </w:rPr>
        <w:t xml:space="preserve"> </w:t>
      </w:r>
      <w:r w:rsidR="00BE201E" w:rsidRPr="007568B0">
        <w:rPr>
          <w:rFonts w:ascii="Palatino Linotype" w:hAnsi="Palatino Linotype"/>
        </w:rPr>
        <w:t>la</w:t>
      </w:r>
      <w:r w:rsidR="00414147" w:rsidRPr="007568B0">
        <w:rPr>
          <w:rFonts w:ascii="Palatino Linotype" w:hAnsi="Palatino Linotype"/>
        </w:rPr>
        <w:t xml:space="preserve"> </w:t>
      </w:r>
      <w:r w:rsidR="00BE201E" w:rsidRPr="007568B0">
        <w:rPr>
          <w:rFonts w:ascii="Palatino Linotype" w:hAnsi="Palatino Linotype"/>
        </w:rPr>
        <w:t>Constitución</w:t>
      </w:r>
      <w:r w:rsidR="00414147" w:rsidRPr="007568B0">
        <w:rPr>
          <w:rFonts w:ascii="Palatino Linotype" w:hAnsi="Palatino Linotype"/>
        </w:rPr>
        <w:t xml:space="preserve"> </w:t>
      </w:r>
      <w:r w:rsidR="00BE201E" w:rsidRPr="007568B0">
        <w:rPr>
          <w:rFonts w:ascii="Palatino Linotype" w:hAnsi="Palatino Linotype"/>
        </w:rPr>
        <w:t>Política</w:t>
      </w:r>
      <w:r w:rsidR="00414147" w:rsidRPr="007568B0">
        <w:rPr>
          <w:rFonts w:ascii="Palatino Linotype" w:hAnsi="Palatino Linotype"/>
        </w:rPr>
        <w:t xml:space="preserve"> </w:t>
      </w:r>
      <w:r w:rsidR="00BE201E" w:rsidRPr="007568B0">
        <w:rPr>
          <w:rFonts w:ascii="Palatino Linotype" w:hAnsi="Palatino Linotype"/>
        </w:rPr>
        <w:t>de</w:t>
      </w:r>
      <w:r w:rsidR="00414147" w:rsidRPr="007568B0">
        <w:rPr>
          <w:rFonts w:ascii="Palatino Linotype" w:hAnsi="Palatino Linotype"/>
        </w:rPr>
        <w:t xml:space="preserve"> </w:t>
      </w:r>
      <w:r w:rsidR="00BE201E" w:rsidRPr="007568B0">
        <w:rPr>
          <w:rFonts w:ascii="Palatino Linotype" w:hAnsi="Palatino Linotype"/>
        </w:rPr>
        <w:t>los</w:t>
      </w:r>
      <w:r w:rsidR="00414147" w:rsidRPr="007568B0">
        <w:rPr>
          <w:rFonts w:ascii="Palatino Linotype" w:hAnsi="Palatino Linotype"/>
        </w:rPr>
        <w:t xml:space="preserve"> </w:t>
      </w:r>
      <w:r w:rsidR="00BE201E" w:rsidRPr="007568B0">
        <w:rPr>
          <w:rFonts w:ascii="Palatino Linotype" w:hAnsi="Palatino Linotype"/>
        </w:rPr>
        <w:t>Estados</w:t>
      </w:r>
      <w:r w:rsidR="00414147" w:rsidRPr="007568B0">
        <w:rPr>
          <w:rFonts w:ascii="Palatino Linotype" w:hAnsi="Palatino Linotype"/>
        </w:rPr>
        <w:t xml:space="preserve"> </w:t>
      </w:r>
      <w:r w:rsidR="00BE201E" w:rsidRPr="007568B0">
        <w:rPr>
          <w:rFonts w:ascii="Palatino Linotype" w:hAnsi="Palatino Linotype"/>
        </w:rPr>
        <w:t>Unidos</w:t>
      </w:r>
      <w:r w:rsidR="00414147" w:rsidRPr="007568B0">
        <w:rPr>
          <w:rFonts w:ascii="Palatino Linotype" w:hAnsi="Palatino Linotype"/>
        </w:rPr>
        <w:t xml:space="preserve"> </w:t>
      </w:r>
      <w:r w:rsidR="00BE201E" w:rsidRPr="007568B0">
        <w:rPr>
          <w:rFonts w:ascii="Palatino Linotype" w:hAnsi="Palatino Linotype"/>
        </w:rPr>
        <w:t>Mexicanos;</w:t>
      </w:r>
      <w:r w:rsidR="00414147" w:rsidRPr="007568B0">
        <w:rPr>
          <w:rFonts w:ascii="Palatino Linotype" w:hAnsi="Palatino Linotype"/>
        </w:rPr>
        <w:t xml:space="preserve"> </w:t>
      </w:r>
      <w:r w:rsidR="00BE201E" w:rsidRPr="007568B0">
        <w:rPr>
          <w:rFonts w:ascii="Palatino Linotype" w:hAnsi="Palatino Linotype"/>
        </w:rPr>
        <w:t>el</w:t>
      </w:r>
      <w:r w:rsidR="00414147" w:rsidRPr="007568B0">
        <w:rPr>
          <w:rFonts w:ascii="Palatino Linotype" w:hAnsi="Palatino Linotype"/>
        </w:rPr>
        <w:t xml:space="preserve"> </w:t>
      </w:r>
      <w:r w:rsidR="00BE201E" w:rsidRPr="007568B0">
        <w:rPr>
          <w:rFonts w:ascii="Palatino Linotype" w:hAnsi="Palatino Linotype"/>
        </w:rPr>
        <w:t>artículo</w:t>
      </w:r>
      <w:r w:rsidR="00414147" w:rsidRPr="007568B0">
        <w:rPr>
          <w:rFonts w:ascii="Palatino Linotype" w:hAnsi="Palatino Linotype"/>
        </w:rPr>
        <w:t xml:space="preserve"> </w:t>
      </w:r>
      <w:r w:rsidR="00BE201E" w:rsidRPr="007568B0">
        <w:rPr>
          <w:rFonts w:ascii="Palatino Linotype" w:hAnsi="Palatino Linotype"/>
        </w:rPr>
        <w:t>5,</w:t>
      </w:r>
      <w:r w:rsidR="00414147" w:rsidRPr="007568B0">
        <w:rPr>
          <w:rFonts w:ascii="Palatino Linotype" w:hAnsi="Palatino Linotype"/>
        </w:rPr>
        <w:t xml:space="preserve"> </w:t>
      </w:r>
      <w:r w:rsidR="00BE201E" w:rsidRPr="007568B0">
        <w:rPr>
          <w:rFonts w:ascii="Palatino Linotype" w:hAnsi="Palatino Linotype"/>
        </w:rPr>
        <w:t>párrafos</w:t>
      </w:r>
      <w:r w:rsidR="00414147" w:rsidRPr="007568B0">
        <w:rPr>
          <w:rFonts w:ascii="Palatino Linotype" w:hAnsi="Palatino Linotype"/>
        </w:rPr>
        <w:t xml:space="preserve"> </w:t>
      </w:r>
      <w:r w:rsidR="00BE201E" w:rsidRPr="007568B0">
        <w:rPr>
          <w:rFonts w:ascii="Palatino Linotype" w:hAnsi="Palatino Linotype"/>
        </w:rPr>
        <w:t>vigésimo</w:t>
      </w:r>
      <w:r w:rsidR="009B7E69" w:rsidRPr="007568B0">
        <w:rPr>
          <w:rFonts w:ascii="Palatino Linotype" w:hAnsi="Palatino Linotype"/>
        </w:rPr>
        <w:t xml:space="preserve"> segundo</w:t>
      </w:r>
      <w:r w:rsidR="00BE201E" w:rsidRPr="007568B0">
        <w:rPr>
          <w:rFonts w:ascii="Palatino Linotype" w:hAnsi="Palatino Linotype"/>
        </w:rPr>
        <w:t>,</w:t>
      </w:r>
      <w:r w:rsidR="00414147" w:rsidRPr="007568B0">
        <w:rPr>
          <w:rFonts w:ascii="Palatino Linotype" w:hAnsi="Palatino Linotype"/>
        </w:rPr>
        <w:t xml:space="preserve"> </w:t>
      </w:r>
      <w:r w:rsidR="00BE201E" w:rsidRPr="007568B0">
        <w:rPr>
          <w:rFonts w:ascii="Palatino Linotype" w:hAnsi="Palatino Linotype"/>
        </w:rPr>
        <w:t>vigésimo</w:t>
      </w:r>
      <w:r w:rsidR="00414147" w:rsidRPr="007568B0">
        <w:rPr>
          <w:rFonts w:ascii="Palatino Linotype" w:hAnsi="Palatino Linotype"/>
        </w:rPr>
        <w:t xml:space="preserve"> </w:t>
      </w:r>
      <w:r w:rsidR="009B7E69" w:rsidRPr="007568B0">
        <w:rPr>
          <w:rFonts w:ascii="Palatino Linotype" w:hAnsi="Palatino Linotype"/>
        </w:rPr>
        <w:t>tercero</w:t>
      </w:r>
      <w:r w:rsidR="00414147" w:rsidRPr="007568B0">
        <w:rPr>
          <w:rFonts w:ascii="Palatino Linotype" w:hAnsi="Palatino Linotype"/>
        </w:rPr>
        <w:t xml:space="preserve"> </w:t>
      </w:r>
      <w:r w:rsidR="00BE201E" w:rsidRPr="007568B0">
        <w:rPr>
          <w:rFonts w:ascii="Palatino Linotype" w:hAnsi="Palatino Linotype"/>
        </w:rPr>
        <w:t>y</w:t>
      </w:r>
      <w:r w:rsidR="00414147" w:rsidRPr="007568B0">
        <w:rPr>
          <w:rFonts w:ascii="Palatino Linotype" w:hAnsi="Palatino Linotype"/>
        </w:rPr>
        <w:t xml:space="preserve"> </w:t>
      </w:r>
      <w:r w:rsidR="00BE201E" w:rsidRPr="007568B0">
        <w:rPr>
          <w:rFonts w:ascii="Palatino Linotype" w:hAnsi="Palatino Linotype"/>
        </w:rPr>
        <w:t>vigésimo</w:t>
      </w:r>
      <w:r w:rsidR="00414147" w:rsidRPr="007568B0">
        <w:rPr>
          <w:rFonts w:ascii="Palatino Linotype" w:hAnsi="Palatino Linotype"/>
        </w:rPr>
        <w:t xml:space="preserve"> </w:t>
      </w:r>
      <w:r w:rsidR="009B7E69" w:rsidRPr="007568B0">
        <w:rPr>
          <w:rFonts w:ascii="Palatino Linotype" w:hAnsi="Palatino Linotype"/>
        </w:rPr>
        <w:t>cuarto</w:t>
      </w:r>
      <w:r w:rsidR="00BE201E" w:rsidRPr="007568B0">
        <w:rPr>
          <w:rFonts w:ascii="Palatino Linotype" w:hAnsi="Palatino Linotype"/>
        </w:rPr>
        <w:t>,</w:t>
      </w:r>
      <w:r w:rsidR="00414147" w:rsidRPr="007568B0">
        <w:rPr>
          <w:rFonts w:ascii="Palatino Linotype" w:hAnsi="Palatino Linotype"/>
        </w:rPr>
        <w:t xml:space="preserve"> </w:t>
      </w:r>
      <w:r w:rsidR="00BE201E" w:rsidRPr="007568B0">
        <w:rPr>
          <w:rFonts w:ascii="Palatino Linotype" w:hAnsi="Palatino Linotype"/>
        </w:rPr>
        <w:t>fracciones</w:t>
      </w:r>
      <w:r w:rsidR="00414147" w:rsidRPr="007568B0">
        <w:rPr>
          <w:rFonts w:ascii="Palatino Linotype" w:hAnsi="Palatino Linotype"/>
        </w:rPr>
        <w:t xml:space="preserve"> </w:t>
      </w:r>
      <w:r w:rsidR="00BE201E" w:rsidRPr="007568B0">
        <w:rPr>
          <w:rFonts w:ascii="Palatino Linotype" w:hAnsi="Palatino Linotype"/>
        </w:rPr>
        <w:t>IV</w:t>
      </w:r>
      <w:r w:rsidR="00414147" w:rsidRPr="007568B0">
        <w:rPr>
          <w:rFonts w:ascii="Palatino Linotype" w:hAnsi="Palatino Linotype"/>
        </w:rPr>
        <w:t xml:space="preserve"> </w:t>
      </w:r>
      <w:r w:rsidR="00BE201E" w:rsidRPr="007568B0">
        <w:rPr>
          <w:rFonts w:ascii="Palatino Linotype" w:hAnsi="Palatino Linotype"/>
        </w:rPr>
        <w:t>y</w:t>
      </w:r>
      <w:r w:rsidR="00414147" w:rsidRPr="007568B0">
        <w:rPr>
          <w:rFonts w:ascii="Palatino Linotype" w:hAnsi="Palatino Linotype"/>
        </w:rPr>
        <w:t xml:space="preserve"> </w:t>
      </w:r>
      <w:r w:rsidR="00BE201E" w:rsidRPr="007568B0">
        <w:rPr>
          <w:rFonts w:ascii="Palatino Linotype" w:hAnsi="Palatino Linotype"/>
        </w:rPr>
        <w:t>V,</w:t>
      </w:r>
      <w:r w:rsidR="00414147" w:rsidRPr="007568B0">
        <w:rPr>
          <w:rFonts w:ascii="Palatino Linotype" w:hAnsi="Palatino Linotype"/>
        </w:rPr>
        <w:t xml:space="preserve"> </w:t>
      </w:r>
      <w:r w:rsidR="00BE201E" w:rsidRPr="007568B0">
        <w:rPr>
          <w:rFonts w:ascii="Palatino Linotype" w:hAnsi="Palatino Linotype"/>
        </w:rPr>
        <w:t>de</w:t>
      </w:r>
      <w:r w:rsidR="00414147" w:rsidRPr="007568B0">
        <w:rPr>
          <w:rFonts w:ascii="Palatino Linotype" w:hAnsi="Palatino Linotype"/>
        </w:rPr>
        <w:t xml:space="preserve"> </w:t>
      </w:r>
      <w:r w:rsidR="00BE201E" w:rsidRPr="007568B0">
        <w:rPr>
          <w:rFonts w:ascii="Palatino Linotype" w:hAnsi="Palatino Linotype"/>
        </w:rPr>
        <w:t>la</w:t>
      </w:r>
      <w:r w:rsidR="00414147" w:rsidRPr="007568B0">
        <w:rPr>
          <w:rFonts w:ascii="Palatino Linotype" w:hAnsi="Palatino Linotype"/>
        </w:rPr>
        <w:t xml:space="preserve"> </w:t>
      </w:r>
      <w:r w:rsidR="00BE201E" w:rsidRPr="007568B0">
        <w:rPr>
          <w:rFonts w:ascii="Palatino Linotype" w:hAnsi="Palatino Linotype"/>
        </w:rPr>
        <w:t>Constitución</w:t>
      </w:r>
      <w:r w:rsidR="00414147" w:rsidRPr="007568B0">
        <w:rPr>
          <w:rFonts w:ascii="Palatino Linotype" w:hAnsi="Palatino Linotype"/>
        </w:rPr>
        <w:t xml:space="preserve"> </w:t>
      </w:r>
      <w:r w:rsidR="00BE201E" w:rsidRPr="007568B0">
        <w:rPr>
          <w:rFonts w:ascii="Palatino Linotype" w:hAnsi="Palatino Linotype"/>
        </w:rPr>
        <w:t>Política</w:t>
      </w:r>
      <w:r w:rsidR="00414147" w:rsidRPr="007568B0">
        <w:rPr>
          <w:rFonts w:ascii="Palatino Linotype" w:hAnsi="Palatino Linotype"/>
        </w:rPr>
        <w:t xml:space="preserve"> </w:t>
      </w:r>
      <w:r w:rsidR="00BE201E" w:rsidRPr="007568B0">
        <w:rPr>
          <w:rFonts w:ascii="Palatino Linotype" w:hAnsi="Palatino Linotype"/>
        </w:rPr>
        <w:t>del</w:t>
      </w:r>
      <w:r w:rsidR="00414147" w:rsidRPr="007568B0">
        <w:rPr>
          <w:rFonts w:ascii="Palatino Linotype" w:hAnsi="Palatino Linotype"/>
        </w:rPr>
        <w:t xml:space="preserve"> </w:t>
      </w:r>
      <w:r w:rsidR="00BE201E" w:rsidRPr="007568B0">
        <w:rPr>
          <w:rFonts w:ascii="Palatino Linotype" w:hAnsi="Palatino Linotype"/>
        </w:rPr>
        <w:t>Estado</w:t>
      </w:r>
      <w:r w:rsidR="00414147" w:rsidRPr="007568B0">
        <w:rPr>
          <w:rFonts w:ascii="Palatino Linotype" w:hAnsi="Palatino Linotype"/>
        </w:rPr>
        <w:t xml:space="preserve"> </w:t>
      </w:r>
      <w:r w:rsidR="00BE201E" w:rsidRPr="007568B0">
        <w:rPr>
          <w:rFonts w:ascii="Palatino Linotype" w:hAnsi="Palatino Linotype"/>
        </w:rPr>
        <w:t>Libre</w:t>
      </w:r>
      <w:r w:rsidR="00414147" w:rsidRPr="007568B0">
        <w:rPr>
          <w:rFonts w:ascii="Palatino Linotype" w:hAnsi="Palatino Linotype"/>
        </w:rPr>
        <w:t xml:space="preserve"> </w:t>
      </w:r>
      <w:r w:rsidR="00BE201E" w:rsidRPr="007568B0">
        <w:rPr>
          <w:rFonts w:ascii="Palatino Linotype" w:hAnsi="Palatino Linotype"/>
        </w:rPr>
        <w:t>y</w:t>
      </w:r>
      <w:r w:rsidR="00414147" w:rsidRPr="007568B0">
        <w:rPr>
          <w:rFonts w:ascii="Palatino Linotype" w:hAnsi="Palatino Linotype"/>
        </w:rPr>
        <w:t xml:space="preserve"> </w:t>
      </w:r>
      <w:r w:rsidR="00BE201E" w:rsidRPr="007568B0">
        <w:rPr>
          <w:rFonts w:ascii="Palatino Linotype" w:hAnsi="Palatino Linotype"/>
        </w:rPr>
        <w:t>Soberano</w:t>
      </w:r>
      <w:r w:rsidR="00414147" w:rsidRPr="007568B0">
        <w:rPr>
          <w:rFonts w:ascii="Palatino Linotype" w:hAnsi="Palatino Linotype"/>
        </w:rPr>
        <w:t xml:space="preserve"> </w:t>
      </w:r>
      <w:r w:rsidR="00BE201E" w:rsidRPr="007568B0">
        <w:rPr>
          <w:rFonts w:ascii="Palatino Linotype" w:hAnsi="Palatino Linotype"/>
        </w:rPr>
        <w:t>de</w:t>
      </w:r>
      <w:r w:rsidR="00414147" w:rsidRPr="007568B0">
        <w:rPr>
          <w:rFonts w:ascii="Palatino Linotype" w:hAnsi="Palatino Linotype"/>
        </w:rPr>
        <w:t xml:space="preserve"> </w:t>
      </w:r>
      <w:r w:rsidR="00BE201E" w:rsidRPr="007568B0">
        <w:rPr>
          <w:rFonts w:ascii="Palatino Linotype" w:hAnsi="Palatino Linotype"/>
        </w:rPr>
        <w:t>México;</w:t>
      </w:r>
      <w:r w:rsidR="00414147" w:rsidRPr="007568B0">
        <w:rPr>
          <w:rFonts w:ascii="Palatino Linotype" w:hAnsi="Palatino Linotype"/>
        </w:rPr>
        <w:t xml:space="preserve"> </w:t>
      </w:r>
      <w:r w:rsidR="00BE201E" w:rsidRPr="007568B0">
        <w:rPr>
          <w:rFonts w:ascii="Palatino Linotype" w:hAnsi="Palatino Linotype"/>
        </w:rPr>
        <w:t>los</w:t>
      </w:r>
      <w:r w:rsidR="00414147" w:rsidRPr="007568B0">
        <w:rPr>
          <w:rFonts w:ascii="Palatino Linotype" w:hAnsi="Palatino Linotype"/>
        </w:rPr>
        <w:t xml:space="preserve"> </w:t>
      </w:r>
      <w:r w:rsidR="00BE201E" w:rsidRPr="007568B0">
        <w:rPr>
          <w:rFonts w:ascii="Palatino Linotype" w:hAnsi="Palatino Linotype"/>
        </w:rPr>
        <w:t>artículos</w:t>
      </w:r>
      <w:r w:rsidR="00414147" w:rsidRPr="007568B0">
        <w:rPr>
          <w:rFonts w:ascii="Palatino Linotype" w:hAnsi="Palatino Linotype"/>
        </w:rPr>
        <w:t xml:space="preserve"> </w:t>
      </w:r>
      <w:r w:rsidR="00BE201E" w:rsidRPr="007568B0">
        <w:rPr>
          <w:rFonts w:ascii="Palatino Linotype" w:hAnsi="Palatino Linotype"/>
        </w:rPr>
        <w:t>2,</w:t>
      </w:r>
      <w:r w:rsidR="00414147" w:rsidRPr="007568B0">
        <w:rPr>
          <w:rFonts w:ascii="Palatino Linotype" w:hAnsi="Palatino Linotype"/>
        </w:rPr>
        <w:t xml:space="preserve"> </w:t>
      </w:r>
      <w:r w:rsidR="00BE201E" w:rsidRPr="007568B0">
        <w:rPr>
          <w:rFonts w:ascii="Palatino Linotype" w:hAnsi="Palatino Linotype"/>
        </w:rPr>
        <w:t>fracción</w:t>
      </w:r>
      <w:r w:rsidR="00414147" w:rsidRPr="007568B0">
        <w:rPr>
          <w:rFonts w:ascii="Palatino Linotype" w:hAnsi="Palatino Linotype"/>
        </w:rPr>
        <w:t xml:space="preserve"> </w:t>
      </w:r>
      <w:r w:rsidR="00BE201E" w:rsidRPr="007568B0">
        <w:rPr>
          <w:rFonts w:ascii="Palatino Linotype" w:hAnsi="Palatino Linotype"/>
        </w:rPr>
        <w:t>II,</w:t>
      </w:r>
      <w:r w:rsidR="00414147" w:rsidRPr="007568B0">
        <w:rPr>
          <w:rFonts w:ascii="Palatino Linotype" w:hAnsi="Palatino Linotype"/>
        </w:rPr>
        <w:t xml:space="preserve"> </w:t>
      </w:r>
      <w:r w:rsidR="00BE201E" w:rsidRPr="007568B0">
        <w:rPr>
          <w:rFonts w:ascii="Palatino Linotype" w:hAnsi="Palatino Linotype"/>
        </w:rPr>
        <w:t>13,</w:t>
      </w:r>
      <w:r w:rsidR="00414147" w:rsidRPr="007568B0">
        <w:rPr>
          <w:rFonts w:ascii="Palatino Linotype" w:hAnsi="Palatino Linotype"/>
        </w:rPr>
        <w:t xml:space="preserve"> </w:t>
      </w:r>
      <w:r w:rsidR="00BE201E" w:rsidRPr="007568B0">
        <w:rPr>
          <w:rFonts w:ascii="Palatino Linotype" w:hAnsi="Palatino Linotype"/>
        </w:rPr>
        <w:t>29,</w:t>
      </w:r>
      <w:r w:rsidR="00414147" w:rsidRPr="007568B0">
        <w:rPr>
          <w:rFonts w:ascii="Palatino Linotype" w:hAnsi="Palatino Linotype"/>
        </w:rPr>
        <w:t xml:space="preserve"> </w:t>
      </w:r>
      <w:r w:rsidR="00BE201E" w:rsidRPr="007568B0">
        <w:rPr>
          <w:rFonts w:ascii="Palatino Linotype" w:hAnsi="Palatino Linotype"/>
        </w:rPr>
        <w:t>36,</w:t>
      </w:r>
      <w:r w:rsidR="00414147" w:rsidRPr="007568B0">
        <w:rPr>
          <w:rFonts w:ascii="Palatino Linotype" w:hAnsi="Palatino Linotype"/>
        </w:rPr>
        <w:t xml:space="preserve"> </w:t>
      </w:r>
      <w:r w:rsidR="00BE201E" w:rsidRPr="007568B0">
        <w:rPr>
          <w:rFonts w:ascii="Palatino Linotype" w:hAnsi="Palatino Linotype"/>
        </w:rPr>
        <w:t>fracciones</w:t>
      </w:r>
      <w:r w:rsidR="00414147" w:rsidRPr="007568B0">
        <w:rPr>
          <w:rFonts w:ascii="Palatino Linotype" w:hAnsi="Palatino Linotype"/>
        </w:rPr>
        <w:t xml:space="preserve"> </w:t>
      </w:r>
      <w:r w:rsidR="00BE201E" w:rsidRPr="007568B0">
        <w:rPr>
          <w:rFonts w:ascii="Palatino Linotype" w:hAnsi="Palatino Linotype"/>
        </w:rPr>
        <w:t>I</w:t>
      </w:r>
      <w:r w:rsidR="00414147" w:rsidRPr="007568B0">
        <w:rPr>
          <w:rFonts w:ascii="Palatino Linotype" w:hAnsi="Palatino Linotype"/>
        </w:rPr>
        <w:t xml:space="preserve"> </w:t>
      </w:r>
      <w:r w:rsidR="00BE201E" w:rsidRPr="007568B0">
        <w:rPr>
          <w:rFonts w:ascii="Palatino Linotype" w:hAnsi="Palatino Linotype"/>
        </w:rPr>
        <w:t>y</w:t>
      </w:r>
      <w:r w:rsidR="00414147" w:rsidRPr="007568B0">
        <w:rPr>
          <w:rFonts w:ascii="Palatino Linotype" w:hAnsi="Palatino Linotype"/>
        </w:rPr>
        <w:t xml:space="preserve"> </w:t>
      </w:r>
      <w:r w:rsidR="00BE201E" w:rsidRPr="007568B0">
        <w:rPr>
          <w:rFonts w:ascii="Palatino Linotype" w:hAnsi="Palatino Linotype"/>
        </w:rPr>
        <w:t>II,</w:t>
      </w:r>
      <w:r w:rsidR="00414147" w:rsidRPr="007568B0">
        <w:rPr>
          <w:rFonts w:ascii="Palatino Linotype" w:hAnsi="Palatino Linotype"/>
        </w:rPr>
        <w:t xml:space="preserve"> </w:t>
      </w:r>
      <w:r w:rsidR="00BE201E" w:rsidRPr="007568B0">
        <w:rPr>
          <w:rFonts w:ascii="Palatino Linotype" w:hAnsi="Palatino Linotype"/>
        </w:rPr>
        <w:t>176,</w:t>
      </w:r>
      <w:r w:rsidR="00414147" w:rsidRPr="007568B0">
        <w:rPr>
          <w:rFonts w:ascii="Palatino Linotype" w:hAnsi="Palatino Linotype"/>
        </w:rPr>
        <w:t xml:space="preserve"> </w:t>
      </w:r>
      <w:r w:rsidR="00BE201E" w:rsidRPr="007568B0">
        <w:rPr>
          <w:rFonts w:ascii="Palatino Linotype" w:hAnsi="Palatino Linotype"/>
        </w:rPr>
        <w:t>178,</w:t>
      </w:r>
      <w:r w:rsidR="00414147" w:rsidRPr="007568B0">
        <w:rPr>
          <w:rFonts w:ascii="Palatino Linotype" w:hAnsi="Palatino Linotype"/>
        </w:rPr>
        <w:t xml:space="preserve"> </w:t>
      </w:r>
      <w:r w:rsidR="00BE201E" w:rsidRPr="007568B0">
        <w:rPr>
          <w:rFonts w:ascii="Palatino Linotype" w:hAnsi="Palatino Linotype"/>
        </w:rPr>
        <w:t>179,</w:t>
      </w:r>
      <w:r w:rsidR="00414147" w:rsidRPr="007568B0">
        <w:rPr>
          <w:rFonts w:ascii="Palatino Linotype" w:hAnsi="Palatino Linotype"/>
        </w:rPr>
        <w:t xml:space="preserve"> </w:t>
      </w:r>
      <w:r w:rsidR="00BE201E" w:rsidRPr="007568B0">
        <w:rPr>
          <w:rFonts w:ascii="Palatino Linotype" w:hAnsi="Palatino Linotype"/>
        </w:rPr>
        <w:t>181,</w:t>
      </w:r>
      <w:r w:rsidR="00414147" w:rsidRPr="007568B0">
        <w:rPr>
          <w:rFonts w:ascii="Palatino Linotype" w:hAnsi="Palatino Linotype"/>
        </w:rPr>
        <w:t xml:space="preserve"> </w:t>
      </w:r>
      <w:r w:rsidR="00BE201E" w:rsidRPr="007568B0">
        <w:rPr>
          <w:rFonts w:ascii="Palatino Linotype" w:hAnsi="Palatino Linotype"/>
        </w:rPr>
        <w:t>párrafo</w:t>
      </w:r>
      <w:r w:rsidR="00414147" w:rsidRPr="007568B0">
        <w:rPr>
          <w:rFonts w:ascii="Palatino Linotype" w:hAnsi="Palatino Linotype"/>
        </w:rPr>
        <w:t xml:space="preserve"> </w:t>
      </w:r>
      <w:r w:rsidR="00BE201E" w:rsidRPr="007568B0">
        <w:rPr>
          <w:rFonts w:ascii="Palatino Linotype" w:hAnsi="Palatino Linotype"/>
        </w:rPr>
        <w:t>tercero</w:t>
      </w:r>
      <w:r w:rsidR="00414147" w:rsidRPr="007568B0">
        <w:rPr>
          <w:rFonts w:ascii="Palatino Linotype" w:hAnsi="Palatino Linotype"/>
        </w:rPr>
        <w:t xml:space="preserve"> </w:t>
      </w:r>
      <w:r w:rsidR="00BE201E" w:rsidRPr="007568B0">
        <w:rPr>
          <w:rFonts w:ascii="Palatino Linotype" w:hAnsi="Palatino Linotype"/>
        </w:rPr>
        <w:t>y</w:t>
      </w:r>
      <w:r w:rsidR="00414147" w:rsidRPr="007568B0">
        <w:rPr>
          <w:rFonts w:ascii="Palatino Linotype" w:hAnsi="Palatino Linotype"/>
        </w:rPr>
        <w:t xml:space="preserve"> </w:t>
      </w:r>
      <w:r w:rsidR="00BE201E" w:rsidRPr="007568B0">
        <w:rPr>
          <w:rFonts w:ascii="Palatino Linotype" w:hAnsi="Palatino Linotype"/>
        </w:rPr>
        <w:t>185,</w:t>
      </w:r>
      <w:r w:rsidR="00414147" w:rsidRPr="007568B0">
        <w:rPr>
          <w:rFonts w:ascii="Palatino Linotype" w:hAnsi="Palatino Linotype"/>
        </w:rPr>
        <w:t xml:space="preserve"> </w:t>
      </w:r>
      <w:r w:rsidR="00BE201E" w:rsidRPr="007568B0">
        <w:rPr>
          <w:rFonts w:ascii="Palatino Linotype" w:hAnsi="Palatino Linotype"/>
        </w:rPr>
        <w:t>de</w:t>
      </w:r>
      <w:r w:rsidR="00414147" w:rsidRPr="007568B0">
        <w:rPr>
          <w:rFonts w:ascii="Palatino Linotype" w:hAnsi="Palatino Linotype"/>
        </w:rPr>
        <w:t xml:space="preserve"> </w:t>
      </w:r>
      <w:r w:rsidR="00BE201E" w:rsidRPr="007568B0">
        <w:rPr>
          <w:rFonts w:ascii="Palatino Linotype" w:hAnsi="Palatino Linotype"/>
        </w:rPr>
        <w:t>la</w:t>
      </w:r>
      <w:r w:rsidR="00414147" w:rsidRPr="007568B0">
        <w:rPr>
          <w:rFonts w:ascii="Palatino Linotype" w:hAnsi="Palatino Linotype"/>
        </w:rPr>
        <w:t xml:space="preserve"> </w:t>
      </w:r>
      <w:r w:rsidR="00BE201E" w:rsidRPr="007568B0">
        <w:rPr>
          <w:rFonts w:ascii="Palatino Linotype" w:hAnsi="Palatino Linotype"/>
        </w:rPr>
        <w:t>Ley</w:t>
      </w:r>
      <w:r w:rsidR="00414147" w:rsidRPr="007568B0">
        <w:rPr>
          <w:rFonts w:ascii="Palatino Linotype" w:hAnsi="Palatino Linotype"/>
        </w:rPr>
        <w:t xml:space="preserve"> </w:t>
      </w:r>
      <w:r w:rsidR="00BE201E" w:rsidRPr="007568B0">
        <w:rPr>
          <w:rFonts w:ascii="Palatino Linotype" w:hAnsi="Palatino Linotype"/>
        </w:rPr>
        <w:t>de</w:t>
      </w:r>
      <w:r w:rsidR="00414147" w:rsidRPr="007568B0">
        <w:rPr>
          <w:rFonts w:ascii="Palatino Linotype" w:hAnsi="Palatino Linotype"/>
        </w:rPr>
        <w:t xml:space="preserve"> </w:t>
      </w:r>
      <w:r w:rsidR="00BE201E" w:rsidRPr="007568B0">
        <w:rPr>
          <w:rFonts w:ascii="Palatino Linotype" w:hAnsi="Palatino Linotype"/>
        </w:rPr>
        <w:t>Transparencia</w:t>
      </w:r>
      <w:r w:rsidR="00414147" w:rsidRPr="007568B0">
        <w:rPr>
          <w:rFonts w:ascii="Palatino Linotype" w:hAnsi="Palatino Linotype"/>
        </w:rPr>
        <w:t xml:space="preserve"> </w:t>
      </w:r>
      <w:r w:rsidR="00BE201E" w:rsidRPr="007568B0">
        <w:rPr>
          <w:rFonts w:ascii="Palatino Linotype" w:hAnsi="Palatino Linotype"/>
        </w:rPr>
        <w:t>y</w:t>
      </w:r>
      <w:r w:rsidR="00414147" w:rsidRPr="007568B0">
        <w:rPr>
          <w:rFonts w:ascii="Palatino Linotype" w:hAnsi="Palatino Linotype"/>
        </w:rPr>
        <w:t xml:space="preserve"> </w:t>
      </w:r>
      <w:r w:rsidR="00BE201E" w:rsidRPr="007568B0">
        <w:rPr>
          <w:rFonts w:ascii="Palatino Linotype" w:hAnsi="Palatino Linotype"/>
        </w:rPr>
        <w:t>Acceso</w:t>
      </w:r>
      <w:r w:rsidR="00414147" w:rsidRPr="007568B0">
        <w:rPr>
          <w:rFonts w:ascii="Palatino Linotype" w:hAnsi="Palatino Linotype"/>
        </w:rPr>
        <w:t xml:space="preserve"> </w:t>
      </w:r>
      <w:r w:rsidR="00BE201E" w:rsidRPr="007568B0">
        <w:rPr>
          <w:rFonts w:ascii="Palatino Linotype" w:hAnsi="Palatino Linotype"/>
        </w:rPr>
        <w:t>a</w:t>
      </w:r>
      <w:r w:rsidR="00414147" w:rsidRPr="007568B0">
        <w:rPr>
          <w:rFonts w:ascii="Palatino Linotype" w:hAnsi="Palatino Linotype"/>
        </w:rPr>
        <w:t xml:space="preserve"> </w:t>
      </w:r>
      <w:r w:rsidR="00BE201E" w:rsidRPr="007568B0">
        <w:rPr>
          <w:rFonts w:ascii="Palatino Linotype" w:hAnsi="Palatino Linotype"/>
        </w:rPr>
        <w:t>la</w:t>
      </w:r>
      <w:r w:rsidR="00414147" w:rsidRPr="007568B0">
        <w:rPr>
          <w:rFonts w:ascii="Palatino Linotype" w:hAnsi="Palatino Linotype"/>
        </w:rPr>
        <w:t xml:space="preserve"> </w:t>
      </w:r>
      <w:r w:rsidR="00BE201E" w:rsidRPr="007568B0">
        <w:rPr>
          <w:rFonts w:ascii="Palatino Linotype" w:hAnsi="Palatino Linotype"/>
        </w:rPr>
        <w:t>Información</w:t>
      </w:r>
      <w:r w:rsidR="00414147" w:rsidRPr="007568B0">
        <w:rPr>
          <w:rFonts w:ascii="Palatino Linotype" w:hAnsi="Palatino Linotype"/>
        </w:rPr>
        <w:t xml:space="preserve"> </w:t>
      </w:r>
      <w:r w:rsidR="00BE201E" w:rsidRPr="007568B0">
        <w:rPr>
          <w:rFonts w:ascii="Palatino Linotype" w:hAnsi="Palatino Linotype"/>
        </w:rPr>
        <w:t>Pública</w:t>
      </w:r>
      <w:r w:rsidR="00414147" w:rsidRPr="007568B0">
        <w:rPr>
          <w:rFonts w:ascii="Palatino Linotype" w:hAnsi="Palatino Linotype"/>
        </w:rPr>
        <w:t xml:space="preserve"> </w:t>
      </w:r>
      <w:r w:rsidR="00BE201E" w:rsidRPr="007568B0">
        <w:rPr>
          <w:rFonts w:ascii="Palatino Linotype" w:hAnsi="Palatino Linotype"/>
        </w:rPr>
        <w:t>del</w:t>
      </w:r>
      <w:r w:rsidR="00414147" w:rsidRPr="007568B0">
        <w:rPr>
          <w:rFonts w:ascii="Palatino Linotype" w:hAnsi="Palatino Linotype"/>
        </w:rPr>
        <w:t xml:space="preserve"> </w:t>
      </w:r>
      <w:r w:rsidR="00BE201E" w:rsidRPr="007568B0">
        <w:rPr>
          <w:rFonts w:ascii="Palatino Linotype" w:hAnsi="Palatino Linotype"/>
        </w:rPr>
        <w:t>Estado</w:t>
      </w:r>
      <w:r w:rsidR="00414147" w:rsidRPr="007568B0">
        <w:rPr>
          <w:rFonts w:ascii="Palatino Linotype" w:hAnsi="Palatino Linotype"/>
        </w:rPr>
        <w:t xml:space="preserve"> </w:t>
      </w:r>
      <w:r w:rsidR="00BE201E" w:rsidRPr="007568B0">
        <w:rPr>
          <w:rFonts w:ascii="Palatino Linotype" w:hAnsi="Palatino Linotype"/>
        </w:rPr>
        <w:t>de</w:t>
      </w:r>
      <w:r w:rsidR="00414147" w:rsidRPr="007568B0">
        <w:rPr>
          <w:rFonts w:ascii="Palatino Linotype" w:hAnsi="Palatino Linotype"/>
        </w:rPr>
        <w:t xml:space="preserve"> </w:t>
      </w:r>
      <w:r w:rsidR="00BE201E" w:rsidRPr="007568B0">
        <w:rPr>
          <w:rFonts w:ascii="Palatino Linotype" w:hAnsi="Palatino Linotype"/>
        </w:rPr>
        <w:t>México</w:t>
      </w:r>
      <w:r w:rsidR="00414147" w:rsidRPr="007568B0">
        <w:rPr>
          <w:rFonts w:ascii="Palatino Linotype" w:hAnsi="Palatino Linotype"/>
        </w:rPr>
        <w:t xml:space="preserve"> </w:t>
      </w:r>
      <w:r w:rsidR="00BE201E" w:rsidRPr="007568B0">
        <w:rPr>
          <w:rFonts w:ascii="Palatino Linotype" w:hAnsi="Palatino Linotype"/>
        </w:rPr>
        <w:t>y</w:t>
      </w:r>
      <w:r w:rsidR="00414147" w:rsidRPr="007568B0">
        <w:rPr>
          <w:rFonts w:ascii="Palatino Linotype" w:hAnsi="Palatino Linotype"/>
        </w:rPr>
        <w:t xml:space="preserve"> </w:t>
      </w:r>
      <w:r w:rsidR="00BE201E" w:rsidRPr="007568B0">
        <w:rPr>
          <w:rFonts w:ascii="Palatino Linotype" w:hAnsi="Palatino Linotype"/>
        </w:rPr>
        <w:t>Municipios,</w:t>
      </w:r>
      <w:r w:rsidR="00414147" w:rsidRPr="007568B0">
        <w:rPr>
          <w:rFonts w:ascii="Palatino Linotype" w:hAnsi="Palatino Linotype"/>
        </w:rPr>
        <w:t xml:space="preserve"> </w:t>
      </w:r>
      <w:r w:rsidR="00BE201E" w:rsidRPr="007568B0">
        <w:rPr>
          <w:rFonts w:ascii="Palatino Linotype" w:hAnsi="Palatino Linotype"/>
        </w:rPr>
        <w:t>y</w:t>
      </w:r>
      <w:r w:rsidR="00414147" w:rsidRPr="007568B0">
        <w:rPr>
          <w:rFonts w:ascii="Palatino Linotype" w:hAnsi="Palatino Linotype"/>
        </w:rPr>
        <w:t xml:space="preserve"> </w:t>
      </w:r>
      <w:r w:rsidR="00BE201E" w:rsidRPr="007568B0">
        <w:rPr>
          <w:rFonts w:ascii="Palatino Linotype" w:hAnsi="Palatino Linotype"/>
        </w:rPr>
        <w:t>los</w:t>
      </w:r>
      <w:r w:rsidR="00414147" w:rsidRPr="007568B0">
        <w:rPr>
          <w:rFonts w:ascii="Palatino Linotype" w:hAnsi="Palatino Linotype"/>
        </w:rPr>
        <w:t xml:space="preserve"> </w:t>
      </w:r>
      <w:r w:rsidR="00BE201E" w:rsidRPr="007568B0">
        <w:rPr>
          <w:rFonts w:ascii="Palatino Linotype" w:hAnsi="Palatino Linotype"/>
        </w:rPr>
        <w:t>artículos</w:t>
      </w:r>
      <w:r w:rsidR="00414147" w:rsidRPr="007568B0">
        <w:rPr>
          <w:rFonts w:ascii="Palatino Linotype" w:hAnsi="Palatino Linotype"/>
        </w:rPr>
        <w:t xml:space="preserve"> </w:t>
      </w:r>
      <w:r w:rsidR="00BE201E" w:rsidRPr="007568B0">
        <w:rPr>
          <w:rFonts w:ascii="Palatino Linotype" w:hAnsi="Palatino Linotype"/>
        </w:rPr>
        <w:t>9,</w:t>
      </w:r>
      <w:r w:rsidR="00414147" w:rsidRPr="007568B0">
        <w:rPr>
          <w:rFonts w:ascii="Palatino Linotype" w:hAnsi="Palatino Linotype"/>
        </w:rPr>
        <w:t xml:space="preserve"> </w:t>
      </w:r>
      <w:r w:rsidR="00BE201E" w:rsidRPr="007568B0">
        <w:rPr>
          <w:rFonts w:ascii="Palatino Linotype" w:hAnsi="Palatino Linotype"/>
        </w:rPr>
        <w:t>fracciones</w:t>
      </w:r>
      <w:r w:rsidR="00414147" w:rsidRPr="007568B0">
        <w:rPr>
          <w:rFonts w:ascii="Palatino Linotype" w:hAnsi="Palatino Linotype"/>
        </w:rPr>
        <w:t xml:space="preserve"> </w:t>
      </w:r>
      <w:r w:rsidR="00BE201E" w:rsidRPr="007568B0">
        <w:rPr>
          <w:rFonts w:ascii="Palatino Linotype" w:hAnsi="Palatino Linotype"/>
        </w:rPr>
        <w:t>I</w:t>
      </w:r>
      <w:r w:rsidR="00414147" w:rsidRPr="007568B0">
        <w:rPr>
          <w:rFonts w:ascii="Palatino Linotype" w:hAnsi="Palatino Linotype"/>
        </w:rPr>
        <w:t xml:space="preserve"> </w:t>
      </w:r>
      <w:r w:rsidR="00BE201E" w:rsidRPr="007568B0">
        <w:rPr>
          <w:rFonts w:ascii="Palatino Linotype" w:hAnsi="Palatino Linotype"/>
        </w:rPr>
        <w:t>y</w:t>
      </w:r>
      <w:r w:rsidR="00414147" w:rsidRPr="007568B0">
        <w:rPr>
          <w:rFonts w:ascii="Palatino Linotype" w:hAnsi="Palatino Linotype"/>
        </w:rPr>
        <w:t xml:space="preserve"> </w:t>
      </w:r>
      <w:r w:rsidR="00BE201E" w:rsidRPr="007568B0">
        <w:rPr>
          <w:rFonts w:ascii="Palatino Linotype" w:hAnsi="Palatino Linotype"/>
        </w:rPr>
        <w:t>XXIV</w:t>
      </w:r>
      <w:r w:rsidR="00414147" w:rsidRPr="007568B0">
        <w:rPr>
          <w:rFonts w:ascii="Palatino Linotype" w:hAnsi="Palatino Linotype"/>
        </w:rPr>
        <w:t xml:space="preserve"> </w:t>
      </w:r>
      <w:r w:rsidR="00BE201E" w:rsidRPr="007568B0">
        <w:rPr>
          <w:rFonts w:ascii="Palatino Linotype" w:hAnsi="Palatino Linotype"/>
        </w:rPr>
        <w:t>y</w:t>
      </w:r>
      <w:r w:rsidR="00414147" w:rsidRPr="007568B0">
        <w:rPr>
          <w:rFonts w:ascii="Palatino Linotype" w:hAnsi="Palatino Linotype"/>
        </w:rPr>
        <w:t xml:space="preserve"> </w:t>
      </w:r>
      <w:r w:rsidR="00BE201E" w:rsidRPr="007568B0">
        <w:rPr>
          <w:rFonts w:ascii="Palatino Linotype" w:hAnsi="Palatino Linotype"/>
        </w:rPr>
        <w:t>11</w:t>
      </w:r>
      <w:r w:rsidR="00414147" w:rsidRPr="007568B0">
        <w:rPr>
          <w:rFonts w:ascii="Palatino Linotype" w:hAnsi="Palatino Linotype"/>
        </w:rPr>
        <w:t xml:space="preserve"> </w:t>
      </w:r>
      <w:r w:rsidR="00BE201E" w:rsidRPr="007568B0">
        <w:rPr>
          <w:rFonts w:ascii="Palatino Linotype" w:hAnsi="Palatino Linotype"/>
        </w:rPr>
        <w:t>del</w:t>
      </w:r>
      <w:r w:rsidR="00414147" w:rsidRPr="007568B0">
        <w:rPr>
          <w:rFonts w:ascii="Palatino Linotype" w:hAnsi="Palatino Linotype"/>
        </w:rPr>
        <w:t xml:space="preserve"> </w:t>
      </w:r>
      <w:r w:rsidR="00BE201E" w:rsidRPr="007568B0">
        <w:rPr>
          <w:rFonts w:ascii="Palatino Linotype" w:hAnsi="Palatino Linotype"/>
        </w:rPr>
        <w:t>Reglamento</w:t>
      </w:r>
      <w:r w:rsidR="00414147" w:rsidRPr="007568B0">
        <w:rPr>
          <w:rFonts w:ascii="Palatino Linotype" w:hAnsi="Palatino Linotype"/>
        </w:rPr>
        <w:t xml:space="preserve"> </w:t>
      </w:r>
      <w:r w:rsidR="00BE201E" w:rsidRPr="007568B0">
        <w:rPr>
          <w:rFonts w:ascii="Palatino Linotype" w:hAnsi="Palatino Linotype"/>
        </w:rPr>
        <w:t>Interior</w:t>
      </w:r>
      <w:r w:rsidR="00414147" w:rsidRPr="007568B0">
        <w:rPr>
          <w:rFonts w:ascii="Palatino Linotype" w:hAnsi="Palatino Linotype"/>
        </w:rPr>
        <w:t xml:space="preserve"> </w:t>
      </w:r>
      <w:r w:rsidR="00BE201E" w:rsidRPr="007568B0">
        <w:rPr>
          <w:rFonts w:ascii="Palatino Linotype" w:hAnsi="Palatino Linotype"/>
        </w:rPr>
        <w:t>del</w:t>
      </w:r>
      <w:r w:rsidR="00414147" w:rsidRPr="007568B0">
        <w:rPr>
          <w:rFonts w:ascii="Palatino Linotype" w:hAnsi="Palatino Linotype"/>
        </w:rPr>
        <w:t xml:space="preserve"> </w:t>
      </w:r>
      <w:r w:rsidR="00BE201E" w:rsidRPr="007568B0">
        <w:rPr>
          <w:rFonts w:ascii="Palatino Linotype" w:hAnsi="Palatino Linotype"/>
        </w:rPr>
        <w:t>Instituto</w:t>
      </w:r>
      <w:r w:rsidR="00414147" w:rsidRPr="007568B0">
        <w:rPr>
          <w:rFonts w:ascii="Palatino Linotype" w:hAnsi="Palatino Linotype"/>
        </w:rPr>
        <w:t xml:space="preserve"> </w:t>
      </w:r>
      <w:r w:rsidR="00BE201E" w:rsidRPr="007568B0">
        <w:rPr>
          <w:rFonts w:ascii="Palatino Linotype" w:hAnsi="Palatino Linotype"/>
        </w:rPr>
        <w:t>de</w:t>
      </w:r>
      <w:r w:rsidR="00414147" w:rsidRPr="007568B0">
        <w:rPr>
          <w:rFonts w:ascii="Palatino Linotype" w:hAnsi="Palatino Linotype"/>
        </w:rPr>
        <w:t xml:space="preserve"> </w:t>
      </w:r>
      <w:r w:rsidR="00BE201E" w:rsidRPr="007568B0">
        <w:rPr>
          <w:rFonts w:ascii="Palatino Linotype" w:hAnsi="Palatino Linotype"/>
        </w:rPr>
        <w:t>Transparencia,</w:t>
      </w:r>
      <w:r w:rsidR="00414147" w:rsidRPr="007568B0">
        <w:rPr>
          <w:rFonts w:ascii="Palatino Linotype" w:hAnsi="Palatino Linotype"/>
        </w:rPr>
        <w:t xml:space="preserve"> </w:t>
      </w:r>
      <w:r w:rsidR="00BE201E" w:rsidRPr="007568B0">
        <w:rPr>
          <w:rFonts w:ascii="Palatino Linotype" w:hAnsi="Palatino Linotype"/>
        </w:rPr>
        <w:t>Acceso</w:t>
      </w:r>
      <w:r w:rsidR="00414147" w:rsidRPr="007568B0">
        <w:rPr>
          <w:rFonts w:ascii="Palatino Linotype" w:hAnsi="Palatino Linotype"/>
        </w:rPr>
        <w:t xml:space="preserve"> </w:t>
      </w:r>
      <w:r w:rsidR="00BE201E" w:rsidRPr="007568B0">
        <w:rPr>
          <w:rFonts w:ascii="Palatino Linotype" w:hAnsi="Palatino Linotype"/>
        </w:rPr>
        <w:t>a</w:t>
      </w:r>
      <w:r w:rsidR="00414147" w:rsidRPr="007568B0">
        <w:rPr>
          <w:rFonts w:ascii="Palatino Linotype" w:hAnsi="Palatino Linotype"/>
        </w:rPr>
        <w:t xml:space="preserve"> </w:t>
      </w:r>
      <w:r w:rsidR="00BE201E" w:rsidRPr="007568B0">
        <w:rPr>
          <w:rFonts w:ascii="Palatino Linotype" w:hAnsi="Palatino Linotype"/>
        </w:rPr>
        <w:t>la</w:t>
      </w:r>
      <w:r w:rsidR="00414147" w:rsidRPr="007568B0">
        <w:rPr>
          <w:rFonts w:ascii="Palatino Linotype" w:hAnsi="Palatino Linotype"/>
        </w:rPr>
        <w:t xml:space="preserve"> </w:t>
      </w:r>
      <w:r w:rsidR="00BE201E" w:rsidRPr="007568B0">
        <w:rPr>
          <w:rFonts w:ascii="Palatino Linotype" w:hAnsi="Palatino Linotype"/>
        </w:rPr>
        <w:t>Información</w:t>
      </w:r>
      <w:r w:rsidR="00414147" w:rsidRPr="007568B0">
        <w:rPr>
          <w:rFonts w:ascii="Palatino Linotype" w:hAnsi="Palatino Linotype"/>
        </w:rPr>
        <w:t xml:space="preserve"> </w:t>
      </w:r>
      <w:r w:rsidR="00BE201E" w:rsidRPr="007568B0">
        <w:rPr>
          <w:rFonts w:ascii="Palatino Linotype" w:hAnsi="Palatino Linotype"/>
        </w:rPr>
        <w:t>Pública</w:t>
      </w:r>
      <w:r w:rsidR="00414147" w:rsidRPr="007568B0">
        <w:rPr>
          <w:rFonts w:ascii="Palatino Linotype" w:hAnsi="Palatino Linotype"/>
        </w:rPr>
        <w:t xml:space="preserve"> </w:t>
      </w:r>
      <w:r w:rsidR="00BE201E" w:rsidRPr="007568B0">
        <w:rPr>
          <w:rFonts w:ascii="Palatino Linotype" w:hAnsi="Palatino Linotype"/>
        </w:rPr>
        <w:t>y</w:t>
      </w:r>
      <w:r w:rsidR="00414147" w:rsidRPr="007568B0">
        <w:rPr>
          <w:rFonts w:ascii="Palatino Linotype" w:hAnsi="Palatino Linotype"/>
        </w:rPr>
        <w:t xml:space="preserve"> </w:t>
      </w:r>
      <w:r w:rsidR="00BE201E" w:rsidRPr="007568B0">
        <w:rPr>
          <w:rFonts w:ascii="Palatino Linotype" w:hAnsi="Palatino Linotype"/>
        </w:rPr>
        <w:t>Protección</w:t>
      </w:r>
      <w:r w:rsidR="00414147" w:rsidRPr="007568B0">
        <w:rPr>
          <w:rFonts w:ascii="Palatino Linotype" w:hAnsi="Palatino Linotype"/>
        </w:rPr>
        <w:t xml:space="preserve"> </w:t>
      </w:r>
      <w:r w:rsidR="00BE201E" w:rsidRPr="007568B0">
        <w:rPr>
          <w:rFonts w:ascii="Palatino Linotype" w:hAnsi="Palatino Linotype"/>
        </w:rPr>
        <w:t>de</w:t>
      </w:r>
      <w:r w:rsidR="00414147" w:rsidRPr="007568B0">
        <w:rPr>
          <w:rFonts w:ascii="Palatino Linotype" w:hAnsi="Palatino Linotype"/>
        </w:rPr>
        <w:t xml:space="preserve"> </w:t>
      </w:r>
      <w:r w:rsidR="00BE201E" w:rsidRPr="007568B0">
        <w:rPr>
          <w:rFonts w:ascii="Palatino Linotype" w:hAnsi="Palatino Linotype"/>
        </w:rPr>
        <w:t>Datos</w:t>
      </w:r>
      <w:r w:rsidR="00414147" w:rsidRPr="007568B0">
        <w:rPr>
          <w:rFonts w:ascii="Palatino Linotype" w:hAnsi="Palatino Linotype"/>
        </w:rPr>
        <w:t xml:space="preserve"> </w:t>
      </w:r>
      <w:r w:rsidR="00BE201E" w:rsidRPr="007568B0">
        <w:rPr>
          <w:rFonts w:ascii="Palatino Linotype" w:hAnsi="Palatino Linotype"/>
        </w:rPr>
        <w:t>Personales</w:t>
      </w:r>
      <w:r w:rsidR="00414147" w:rsidRPr="007568B0">
        <w:rPr>
          <w:rFonts w:ascii="Palatino Linotype" w:hAnsi="Palatino Linotype"/>
        </w:rPr>
        <w:t xml:space="preserve"> </w:t>
      </w:r>
      <w:r w:rsidR="00BE201E" w:rsidRPr="007568B0">
        <w:rPr>
          <w:rFonts w:ascii="Palatino Linotype" w:hAnsi="Palatino Linotype"/>
        </w:rPr>
        <w:t>del</w:t>
      </w:r>
      <w:r w:rsidR="00414147" w:rsidRPr="007568B0">
        <w:rPr>
          <w:rFonts w:ascii="Palatino Linotype" w:hAnsi="Palatino Linotype"/>
        </w:rPr>
        <w:t xml:space="preserve"> </w:t>
      </w:r>
      <w:r w:rsidR="00BE201E" w:rsidRPr="007568B0">
        <w:rPr>
          <w:rFonts w:ascii="Palatino Linotype" w:hAnsi="Palatino Linotype"/>
        </w:rPr>
        <w:t>Estado</w:t>
      </w:r>
      <w:r w:rsidR="00414147" w:rsidRPr="007568B0">
        <w:rPr>
          <w:rFonts w:ascii="Palatino Linotype" w:hAnsi="Palatino Linotype"/>
        </w:rPr>
        <w:t xml:space="preserve"> </w:t>
      </w:r>
      <w:r w:rsidR="00BE201E" w:rsidRPr="007568B0">
        <w:rPr>
          <w:rFonts w:ascii="Palatino Linotype" w:hAnsi="Palatino Linotype"/>
        </w:rPr>
        <w:t>de</w:t>
      </w:r>
      <w:r w:rsidR="00414147" w:rsidRPr="007568B0">
        <w:rPr>
          <w:rFonts w:ascii="Palatino Linotype" w:hAnsi="Palatino Linotype"/>
        </w:rPr>
        <w:t xml:space="preserve"> </w:t>
      </w:r>
      <w:r w:rsidR="00BE201E" w:rsidRPr="007568B0">
        <w:rPr>
          <w:rFonts w:ascii="Palatino Linotype" w:hAnsi="Palatino Linotype"/>
        </w:rPr>
        <w:t>México</w:t>
      </w:r>
      <w:r w:rsidR="00414147" w:rsidRPr="007568B0">
        <w:rPr>
          <w:rFonts w:ascii="Palatino Linotype" w:hAnsi="Palatino Linotype"/>
        </w:rPr>
        <w:t xml:space="preserve"> </w:t>
      </w:r>
      <w:r w:rsidR="00BE201E" w:rsidRPr="007568B0">
        <w:rPr>
          <w:rFonts w:ascii="Palatino Linotype" w:hAnsi="Palatino Linotype"/>
        </w:rPr>
        <w:t>y</w:t>
      </w:r>
      <w:r w:rsidR="00414147" w:rsidRPr="007568B0">
        <w:rPr>
          <w:rFonts w:ascii="Palatino Linotype" w:hAnsi="Palatino Linotype"/>
        </w:rPr>
        <w:t xml:space="preserve"> </w:t>
      </w:r>
      <w:r w:rsidR="00BE201E" w:rsidRPr="007568B0">
        <w:rPr>
          <w:rFonts w:ascii="Palatino Linotype" w:hAnsi="Palatino Linotype"/>
        </w:rPr>
        <w:t>Municipios</w:t>
      </w:r>
      <w:r w:rsidR="00BE201E" w:rsidRPr="007568B0">
        <w:rPr>
          <w:rFonts w:ascii="Palatino Linotype" w:hAnsi="Palatino Linotype" w:cs="Arial"/>
        </w:rPr>
        <w:t>.</w:t>
      </w:r>
    </w:p>
    <w:p w:rsidR="0034196C" w:rsidRPr="007568B0"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7568B0">
        <w:rPr>
          <w:rFonts w:ascii="Palatino Linotype" w:hAnsi="Palatino Linotype" w:cs="Arial"/>
          <w:b/>
        </w:rPr>
        <w:t xml:space="preserve"> </w:t>
      </w:r>
      <w:r w:rsidR="0034196C" w:rsidRPr="007568B0">
        <w:rPr>
          <w:rFonts w:ascii="Palatino Linotype" w:hAnsi="Palatino Linotype" w:cs="Arial"/>
          <w:b/>
        </w:rPr>
        <w:t>Interés.</w:t>
      </w:r>
      <w:r w:rsidRPr="007568B0">
        <w:rPr>
          <w:rFonts w:ascii="Palatino Linotype" w:hAnsi="Palatino Linotype" w:cs="Arial"/>
        </w:rPr>
        <w:t xml:space="preserve"> </w:t>
      </w:r>
      <w:r w:rsidR="0034196C" w:rsidRPr="007568B0">
        <w:rPr>
          <w:rFonts w:ascii="Palatino Linotype" w:hAnsi="Palatino Linotype" w:cs="Arial"/>
        </w:rPr>
        <w:t>El</w:t>
      </w:r>
      <w:r w:rsidRPr="007568B0">
        <w:rPr>
          <w:rFonts w:ascii="Palatino Linotype" w:hAnsi="Palatino Linotype" w:cs="Arial"/>
        </w:rPr>
        <w:t xml:space="preserve"> </w:t>
      </w:r>
      <w:r w:rsidR="0034196C" w:rsidRPr="007568B0">
        <w:rPr>
          <w:rFonts w:ascii="Palatino Linotype" w:hAnsi="Palatino Linotype"/>
        </w:rPr>
        <w:t>recurso</w:t>
      </w:r>
      <w:r w:rsidRPr="007568B0">
        <w:rPr>
          <w:rFonts w:ascii="Palatino Linotype" w:hAnsi="Palatino Linotype" w:cs="Arial"/>
        </w:rPr>
        <w:t xml:space="preserve"> </w:t>
      </w:r>
      <w:r w:rsidR="0034196C" w:rsidRPr="007568B0">
        <w:rPr>
          <w:rFonts w:ascii="Palatino Linotype" w:hAnsi="Palatino Linotype" w:cs="Arial"/>
        </w:rPr>
        <w:t>de</w:t>
      </w:r>
      <w:r w:rsidRPr="007568B0">
        <w:rPr>
          <w:rFonts w:ascii="Palatino Linotype" w:hAnsi="Palatino Linotype" w:cs="Arial"/>
        </w:rPr>
        <w:t xml:space="preserve"> </w:t>
      </w:r>
      <w:r w:rsidR="0034196C" w:rsidRPr="007568B0">
        <w:rPr>
          <w:rFonts w:ascii="Palatino Linotype" w:hAnsi="Palatino Linotype" w:cs="Arial"/>
        </w:rPr>
        <w:t>revisión</w:t>
      </w:r>
      <w:r w:rsidRPr="007568B0">
        <w:rPr>
          <w:rFonts w:ascii="Palatino Linotype" w:hAnsi="Palatino Linotype" w:cs="Arial"/>
        </w:rPr>
        <w:t xml:space="preserve"> </w:t>
      </w:r>
      <w:r w:rsidR="0034196C" w:rsidRPr="007568B0">
        <w:rPr>
          <w:rFonts w:ascii="Palatino Linotype" w:hAnsi="Palatino Linotype" w:cs="Arial"/>
        </w:rPr>
        <w:t>fue</w:t>
      </w:r>
      <w:r w:rsidRPr="007568B0">
        <w:rPr>
          <w:rFonts w:ascii="Palatino Linotype" w:hAnsi="Palatino Linotype" w:cs="Arial"/>
        </w:rPr>
        <w:t xml:space="preserve"> </w:t>
      </w:r>
      <w:r w:rsidR="0034196C" w:rsidRPr="007568B0">
        <w:rPr>
          <w:rFonts w:ascii="Palatino Linotype" w:hAnsi="Palatino Linotype"/>
        </w:rPr>
        <w:t>interpuesto</w:t>
      </w:r>
      <w:r w:rsidRPr="007568B0">
        <w:rPr>
          <w:rFonts w:ascii="Palatino Linotype" w:hAnsi="Palatino Linotype" w:cs="Arial"/>
        </w:rPr>
        <w:t xml:space="preserve"> </w:t>
      </w:r>
      <w:r w:rsidR="0034196C" w:rsidRPr="007568B0">
        <w:rPr>
          <w:rFonts w:ascii="Palatino Linotype" w:hAnsi="Palatino Linotype" w:cs="Arial"/>
        </w:rPr>
        <w:t>por</w:t>
      </w:r>
      <w:r w:rsidRPr="007568B0">
        <w:rPr>
          <w:rFonts w:ascii="Palatino Linotype" w:hAnsi="Palatino Linotype" w:cs="Arial"/>
        </w:rPr>
        <w:t xml:space="preserve"> </w:t>
      </w:r>
      <w:r w:rsidR="0034196C" w:rsidRPr="007568B0">
        <w:rPr>
          <w:rFonts w:ascii="Palatino Linotype" w:hAnsi="Palatino Linotype" w:cs="Arial"/>
        </w:rPr>
        <w:t>parte</w:t>
      </w:r>
      <w:r w:rsidRPr="007568B0">
        <w:rPr>
          <w:rFonts w:ascii="Palatino Linotype" w:hAnsi="Palatino Linotype" w:cs="Arial"/>
        </w:rPr>
        <w:t xml:space="preserve"> </w:t>
      </w:r>
      <w:r w:rsidR="0034196C" w:rsidRPr="007568B0">
        <w:rPr>
          <w:rFonts w:ascii="Palatino Linotype" w:hAnsi="Palatino Linotype" w:cs="Arial"/>
        </w:rPr>
        <w:t>legítima</w:t>
      </w:r>
      <w:r w:rsidRPr="007568B0">
        <w:rPr>
          <w:rFonts w:ascii="Palatino Linotype" w:hAnsi="Palatino Linotype" w:cs="Arial"/>
        </w:rPr>
        <w:t xml:space="preserve"> </w:t>
      </w:r>
      <w:r w:rsidR="0034196C" w:rsidRPr="007568B0">
        <w:rPr>
          <w:rFonts w:ascii="Palatino Linotype" w:hAnsi="Palatino Linotype" w:cs="Arial"/>
        </w:rPr>
        <w:t>en</w:t>
      </w:r>
      <w:r w:rsidRPr="007568B0">
        <w:rPr>
          <w:rFonts w:ascii="Palatino Linotype" w:hAnsi="Palatino Linotype" w:cs="Arial"/>
        </w:rPr>
        <w:t xml:space="preserve"> </w:t>
      </w:r>
      <w:r w:rsidR="0034196C" w:rsidRPr="007568B0">
        <w:rPr>
          <w:rFonts w:ascii="Palatino Linotype" w:hAnsi="Palatino Linotype" w:cs="Arial"/>
        </w:rPr>
        <w:t>atención</w:t>
      </w:r>
      <w:r w:rsidRPr="007568B0">
        <w:rPr>
          <w:rFonts w:ascii="Palatino Linotype" w:hAnsi="Palatino Linotype" w:cs="Arial"/>
        </w:rPr>
        <w:t xml:space="preserve"> </w:t>
      </w:r>
      <w:r w:rsidR="0034196C" w:rsidRPr="007568B0">
        <w:rPr>
          <w:rFonts w:ascii="Palatino Linotype" w:hAnsi="Palatino Linotype" w:cs="Arial"/>
        </w:rPr>
        <w:t>a</w:t>
      </w:r>
      <w:r w:rsidRPr="007568B0">
        <w:rPr>
          <w:rFonts w:ascii="Palatino Linotype" w:hAnsi="Palatino Linotype" w:cs="Arial"/>
        </w:rPr>
        <w:t xml:space="preserve"> </w:t>
      </w:r>
      <w:r w:rsidR="0034196C" w:rsidRPr="007568B0">
        <w:rPr>
          <w:rFonts w:ascii="Palatino Linotype" w:hAnsi="Palatino Linotype" w:cs="Arial"/>
        </w:rPr>
        <w:t>que</w:t>
      </w:r>
      <w:r w:rsidRPr="007568B0">
        <w:rPr>
          <w:rFonts w:ascii="Palatino Linotype" w:hAnsi="Palatino Linotype" w:cs="Arial"/>
        </w:rPr>
        <w:t xml:space="preserve"> </w:t>
      </w:r>
      <w:r w:rsidR="0034196C" w:rsidRPr="007568B0">
        <w:rPr>
          <w:rFonts w:ascii="Palatino Linotype" w:hAnsi="Palatino Linotype" w:cs="Arial"/>
        </w:rPr>
        <w:t>fue</w:t>
      </w:r>
      <w:r w:rsidRPr="007568B0">
        <w:rPr>
          <w:rFonts w:ascii="Palatino Linotype" w:hAnsi="Palatino Linotype" w:cs="Arial"/>
        </w:rPr>
        <w:t xml:space="preserve"> </w:t>
      </w:r>
      <w:r w:rsidR="0034196C" w:rsidRPr="007568B0">
        <w:rPr>
          <w:rFonts w:ascii="Palatino Linotype" w:hAnsi="Palatino Linotype"/>
        </w:rPr>
        <w:t>presentado</w:t>
      </w:r>
      <w:r w:rsidRPr="007568B0">
        <w:rPr>
          <w:rFonts w:ascii="Palatino Linotype" w:hAnsi="Palatino Linotype" w:cs="Arial"/>
        </w:rPr>
        <w:t xml:space="preserve"> </w:t>
      </w:r>
      <w:r w:rsidR="0034196C" w:rsidRPr="007568B0">
        <w:rPr>
          <w:rFonts w:ascii="Palatino Linotype" w:hAnsi="Palatino Linotype" w:cs="Arial"/>
        </w:rPr>
        <w:t>por</w:t>
      </w:r>
      <w:r w:rsidRPr="007568B0">
        <w:rPr>
          <w:rFonts w:ascii="Palatino Linotype" w:hAnsi="Palatino Linotype" w:cs="Arial"/>
        </w:rPr>
        <w:t xml:space="preserve"> </w:t>
      </w:r>
      <w:r w:rsidR="00AD3764" w:rsidRPr="007568B0">
        <w:rPr>
          <w:rFonts w:ascii="Palatino Linotype" w:hAnsi="Palatino Linotype" w:cs="Arial"/>
          <w:b/>
        </w:rPr>
        <w:t>EL RECURRENTE</w:t>
      </w:r>
      <w:r w:rsidR="0034196C" w:rsidRPr="007568B0">
        <w:rPr>
          <w:rFonts w:ascii="Palatino Linotype" w:hAnsi="Palatino Linotype" w:cs="Arial"/>
          <w:snapToGrid w:val="0"/>
        </w:rPr>
        <w:t>,</w:t>
      </w:r>
      <w:r w:rsidRPr="007568B0">
        <w:rPr>
          <w:rFonts w:ascii="Palatino Linotype" w:hAnsi="Palatino Linotype" w:cs="Arial"/>
          <w:snapToGrid w:val="0"/>
        </w:rPr>
        <w:t xml:space="preserve"> </w:t>
      </w:r>
      <w:r w:rsidR="0034196C" w:rsidRPr="007568B0">
        <w:rPr>
          <w:rFonts w:ascii="Palatino Linotype" w:hAnsi="Palatino Linotype" w:cs="Arial"/>
        </w:rPr>
        <w:t>quien</w:t>
      </w:r>
      <w:r w:rsidRPr="007568B0">
        <w:rPr>
          <w:rFonts w:ascii="Palatino Linotype" w:hAnsi="Palatino Linotype" w:cs="Arial"/>
          <w:snapToGrid w:val="0"/>
        </w:rPr>
        <w:t xml:space="preserve"> </w:t>
      </w:r>
      <w:r w:rsidR="0034196C" w:rsidRPr="007568B0">
        <w:rPr>
          <w:rFonts w:ascii="Palatino Linotype" w:hAnsi="Palatino Linotype"/>
        </w:rPr>
        <w:t>formuló</w:t>
      </w:r>
      <w:r w:rsidRPr="007568B0">
        <w:rPr>
          <w:rFonts w:ascii="Palatino Linotype" w:hAnsi="Palatino Linotype" w:cs="Arial"/>
          <w:snapToGrid w:val="0"/>
        </w:rPr>
        <w:t xml:space="preserve"> </w:t>
      </w:r>
      <w:r w:rsidR="0034196C" w:rsidRPr="007568B0">
        <w:rPr>
          <w:rFonts w:ascii="Palatino Linotype" w:hAnsi="Palatino Linotype" w:cs="Arial"/>
          <w:snapToGrid w:val="0"/>
        </w:rPr>
        <w:t>la</w:t>
      </w:r>
      <w:r w:rsidRPr="007568B0">
        <w:rPr>
          <w:rFonts w:ascii="Palatino Linotype" w:hAnsi="Palatino Linotype" w:cs="Arial"/>
          <w:snapToGrid w:val="0"/>
        </w:rPr>
        <w:t xml:space="preserve"> </w:t>
      </w:r>
      <w:r w:rsidR="0034196C" w:rsidRPr="007568B0">
        <w:rPr>
          <w:rFonts w:ascii="Palatino Linotype" w:hAnsi="Palatino Linotype" w:cs="Arial"/>
        </w:rPr>
        <w:t>solicitud</w:t>
      </w:r>
      <w:r w:rsidRPr="007568B0">
        <w:rPr>
          <w:rFonts w:ascii="Palatino Linotype" w:hAnsi="Palatino Linotype" w:cs="Arial"/>
          <w:snapToGrid w:val="0"/>
        </w:rPr>
        <w:t xml:space="preserve"> </w:t>
      </w:r>
      <w:r w:rsidR="0034196C" w:rsidRPr="007568B0">
        <w:rPr>
          <w:rFonts w:ascii="Palatino Linotype" w:hAnsi="Palatino Linotype" w:cs="Arial"/>
          <w:snapToGrid w:val="0"/>
        </w:rPr>
        <w:t>de</w:t>
      </w:r>
      <w:r w:rsidRPr="007568B0">
        <w:rPr>
          <w:rFonts w:ascii="Palatino Linotype" w:hAnsi="Palatino Linotype" w:cs="Arial"/>
          <w:snapToGrid w:val="0"/>
        </w:rPr>
        <w:t xml:space="preserve"> </w:t>
      </w:r>
      <w:r w:rsidR="0034196C" w:rsidRPr="007568B0">
        <w:rPr>
          <w:rFonts w:ascii="Palatino Linotype" w:hAnsi="Palatino Linotype" w:cs="Arial"/>
          <w:snapToGrid w:val="0"/>
        </w:rPr>
        <w:lastRenderedPageBreak/>
        <w:t>información</w:t>
      </w:r>
      <w:r w:rsidRPr="007568B0">
        <w:rPr>
          <w:rFonts w:ascii="Palatino Linotype" w:hAnsi="Palatino Linotype" w:cs="Arial"/>
          <w:snapToGrid w:val="0"/>
        </w:rPr>
        <w:t xml:space="preserve"> </w:t>
      </w:r>
      <w:r w:rsidR="0034196C" w:rsidRPr="007568B0">
        <w:rPr>
          <w:rFonts w:ascii="Palatino Linotype" w:hAnsi="Palatino Linotype" w:cs="Arial"/>
          <w:snapToGrid w:val="0"/>
        </w:rPr>
        <w:t>pública</w:t>
      </w:r>
      <w:r w:rsidRPr="007568B0">
        <w:rPr>
          <w:rFonts w:ascii="Palatino Linotype" w:hAnsi="Palatino Linotype" w:cs="Arial"/>
          <w:snapToGrid w:val="0"/>
        </w:rPr>
        <w:t xml:space="preserve"> </w:t>
      </w:r>
      <w:r w:rsidR="0034196C" w:rsidRPr="007568B0">
        <w:rPr>
          <w:rFonts w:ascii="Palatino Linotype" w:hAnsi="Palatino Linotype"/>
        </w:rPr>
        <w:t>número</w:t>
      </w:r>
      <w:r w:rsidR="00280192" w:rsidRPr="007568B0">
        <w:rPr>
          <w:rFonts w:ascii="Palatino Linotype" w:hAnsi="Palatino Linotype"/>
          <w:b/>
          <w:bCs/>
        </w:rPr>
        <w:t xml:space="preserve"> 00034/TMASCALT/IP/2019</w:t>
      </w:r>
      <w:r w:rsidR="0034196C" w:rsidRPr="007568B0">
        <w:rPr>
          <w:rFonts w:ascii="Palatino Linotype" w:hAnsi="Palatino Linotype" w:cs="Arial"/>
          <w:b/>
          <w:lang w:val="es-ES_tradnl"/>
        </w:rPr>
        <w:t>.</w:t>
      </w:r>
    </w:p>
    <w:p w:rsidR="006D7D4E" w:rsidRPr="007568B0" w:rsidRDefault="003E454D"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7568B0">
        <w:rPr>
          <w:rFonts w:ascii="Palatino Linotype" w:hAnsi="Palatino Linotype" w:cs="Arial"/>
          <w:b/>
          <w:color w:val="000000"/>
        </w:rPr>
        <w:t>Oportunidad.</w:t>
      </w:r>
      <w:r w:rsidRPr="007568B0">
        <w:rPr>
          <w:rFonts w:ascii="Palatino Linotype" w:hAnsi="Palatino Linotype" w:cs="Arial"/>
          <w:color w:val="000000"/>
        </w:rPr>
        <w:t xml:space="preserve"> </w:t>
      </w:r>
      <w:r w:rsidR="006D7D4E" w:rsidRPr="007568B0">
        <w:rPr>
          <w:rFonts w:ascii="Palatino Linotype" w:hAnsi="Palatino Linotype" w:cs="Arial"/>
        </w:rPr>
        <w:t xml:space="preserve">El recurso de revisión fue interpuesto dentro del plazo de quince días hábiles, contados a partir del día siguiente al en que </w:t>
      </w:r>
      <w:r w:rsidR="00AD3764" w:rsidRPr="007568B0">
        <w:rPr>
          <w:rFonts w:ascii="Palatino Linotype" w:hAnsi="Palatino Linotype" w:cs="Arial"/>
          <w:b/>
        </w:rPr>
        <w:t>EL RECURRENTE</w:t>
      </w:r>
      <w:r w:rsidR="006D7D4E" w:rsidRPr="007568B0">
        <w:rPr>
          <w:rFonts w:ascii="Palatino Linotype" w:hAnsi="Palatino Linotype" w:cs="Arial"/>
          <w:b/>
        </w:rPr>
        <w:t xml:space="preserve"> </w:t>
      </w:r>
      <w:r w:rsidR="006D7D4E" w:rsidRPr="007568B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7568B0" w:rsidRDefault="006D7D4E" w:rsidP="006D7D4E">
      <w:pPr>
        <w:spacing w:before="100" w:beforeAutospacing="1" w:after="100" w:afterAutospacing="1"/>
        <w:ind w:left="720" w:right="709"/>
        <w:contextualSpacing/>
        <w:jc w:val="both"/>
        <w:rPr>
          <w:rFonts w:ascii="Palatino Linotype" w:hAnsi="Palatino Linotype" w:cs="Arial"/>
          <w:i/>
          <w:sz w:val="22"/>
        </w:rPr>
      </w:pPr>
      <w:r w:rsidRPr="007568B0">
        <w:rPr>
          <w:rFonts w:ascii="Palatino Linotype" w:hAnsi="Palatino Linotype" w:cs="Arial"/>
          <w:i/>
          <w:sz w:val="22"/>
        </w:rPr>
        <w:t>“</w:t>
      </w:r>
      <w:r w:rsidRPr="007568B0">
        <w:rPr>
          <w:rFonts w:ascii="Palatino Linotype" w:hAnsi="Palatino Linotype" w:cs="Arial"/>
          <w:b/>
          <w:i/>
          <w:sz w:val="22"/>
        </w:rPr>
        <w:t>Artículo 178.</w:t>
      </w:r>
      <w:r w:rsidRPr="007568B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7568B0" w:rsidRDefault="006D7D4E" w:rsidP="006D7D4E">
      <w:pPr>
        <w:spacing w:before="100" w:beforeAutospacing="1" w:after="100" w:afterAutospacing="1"/>
        <w:ind w:left="720" w:right="709"/>
        <w:contextualSpacing/>
        <w:jc w:val="both"/>
        <w:rPr>
          <w:rFonts w:ascii="Palatino Linotype" w:hAnsi="Palatino Linotype" w:cs="Arial"/>
          <w:i/>
          <w:sz w:val="22"/>
        </w:rPr>
      </w:pPr>
      <w:r w:rsidRPr="007568B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7568B0" w:rsidRDefault="006D7D4E" w:rsidP="00463D91">
      <w:pPr>
        <w:spacing w:before="240" w:after="100" w:afterAutospacing="1"/>
        <w:ind w:left="720" w:right="709"/>
        <w:jc w:val="both"/>
        <w:rPr>
          <w:rFonts w:ascii="Palatino Linotype" w:hAnsi="Palatino Linotype" w:cs="Arial"/>
          <w:i/>
          <w:sz w:val="22"/>
        </w:rPr>
      </w:pPr>
      <w:r w:rsidRPr="007568B0">
        <w:rPr>
          <w:rFonts w:ascii="Palatino Linotype" w:hAnsi="Palatino Linotype" w:cs="Arial"/>
          <w:i/>
          <w:sz w:val="22"/>
        </w:rPr>
        <w:t xml:space="preserve">En el caso de que se interponga ante la Unidad de Transparencia, ésta deberá remitir el recurso de revisión al Instituto a más tardar al día </w:t>
      </w:r>
      <w:r w:rsidRPr="007568B0">
        <w:rPr>
          <w:rFonts w:ascii="Palatino Linotype" w:hAnsi="Palatino Linotype" w:cs="Arial"/>
          <w:i/>
          <w:sz w:val="22"/>
          <w:lang w:eastAsia="es-MX"/>
        </w:rPr>
        <w:t>siguiente</w:t>
      </w:r>
      <w:r w:rsidRPr="007568B0">
        <w:rPr>
          <w:rFonts w:ascii="Palatino Linotype" w:hAnsi="Palatino Linotype" w:cs="Arial"/>
          <w:i/>
          <w:sz w:val="22"/>
        </w:rPr>
        <w:t xml:space="preserve"> de haberlo recibido.”</w:t>
      </w:r>
    </w:p>
    <w:p w:rsidR="006D7D4E" w:rsidRPr="007568B0" w:rsidRDefault="006D7D4E" w:rsidP="006D7D4E">
      <w:pPr>
        <w:spacing w:before="240" w:after="100" w:afterAutospacing="1" w:line="360" w:lineRule="auto"/>
        <w:jc w:val="both"/>
        <w:rPr>
          <w:rFonts w:ascii="Palatino Linotype" w:hAnsi="Palatino Linotype" w:cs="Arial"/>
        </w:rPr>
      </w:pPr>
      <w:r w:rsidRPr="007568B0">
        <w:rPr>
          <w:rFonts w:ascii="Palatino Linotype" w:hAnsi="Palatino Linotype" w:cs="Arial"/>
        </w:rPr>
        <w:t xml:space="preserve">En esa tesitura, atendiendo a que </w:t>
      </w:r>
      <w:r w:rsidRPr="007568B0">
        <w:rPr>
          <w:rFonts w:ascii="Palatino Linotype" w:hAnsi="Palatino Linotype" w:cs="Arial"/>
          <w:b/>
        </w:rPr>
        <w:t>EL SUJETO OBLIGADO</w:t>
      </w:r>
      <w:r w:rsidRPr="007568B0">
        <w:rPr>
          <w:rFonts w:ascii="Palatino Linotype" w:hAnsi="Palatino Linotype" w:cs="Arial"/>
        </w:rPr>
        <w:t xml:space="preserve"> notificó la respuesta a la solicitud de acceso a la información pública el día</w:t>
      </w:r>
      <w:r w:rsidRPr="007568B0">
        <w:rPr>
          <w:rFonts w:ascii="Palatino Linotype" w:hAnsi="Palatino Linotype" w:cs="Arial"/>
          <w:b/>
        </w:rPr>
        <w:t xml:space="preserve"> </w:t>
      </w:r>
      <w:r w:rsidR="00280192" w:rsidRPr="007568B0">
        <w:rPr>
          <w:rFonts w:ascii="Palatino Linotype" w:hAnsi="Palatino Linotype" w:cs="Arial"/>
          <w:b/>
        </w:rPr>
        <w:t xml:space="preserve">veinticuatro de junio </w:t>
      </w:r>
      <w:r w:rsidRPr="007568B0">
        <w:rPr>
          <w:rFonts w:ascii="Palatino Linotype" w:hAnsi="Palatino Linotype" w:cs="Arial"/>
          <w:b/>
        </w:rPr>
        <w:t>de dos mil diecinueve</w:t>
      </w:r>
      <w:r w:rsidRPr="007568B0">
        <w:rPr>
          <w:rFonts w:ascii="Palatino Linotype" w:hAnsi="Palatino Linotype" w:cs="Arial"/>
        </w:rPr>
        <w:t>; así, el plazo de quince días hábiles que el artículo 178 de la Ley de la materia otorga a</w:t>
      </w:r>
      <w:r w:rsidR="00386603" w:rsidRPr="007568B0">
        <w:rPr>
          <w:rFonts w:ascii="Palatino Linotype" w:hAnsi="Palatino Linotype" w:cs="Arial"/>
        </w:rPr>
        <w:t>l</w:t>
      </w:r>
      <w:r w:rsidR="00AD3764" w:rsidRPr="007568B0">
        <w:rPr>
          <w:rFonts w:ascii="Palatino Linotype" w:hAnsi="Palatino Linotype" w:cs="Arial"/>
          <w:b/>
        </w:rPr>
        <w:t xml:space="preserve"> RECURRENTE</w:t>
      </w:r>
      <w:r w:rsidRPr="007568B0">
        <w:rPr>
          <w:rFonts w:ascii="Palatino Linotype" w:hAnsi="Palatino Linotype" w:cs="Arial"/>
        </w:rPr>
        <w:t xml:space="preserve"> para presentar el respectivo recurso de revisión, transcurrió del</w:t>
      </w:r>
      <w:r w:rsidRPr="007568B0">
        <w:rPr>
          <w:rFonts w:ascii="Palatino Linotype" w:hAnsi="Palatino Linotype" w:cs="Arial"/>
          <w:b/>
        </w:rPr>
        <w:t xml:space="preserve"> </w:t>
      </w:r>
      <w:r w:rsidR="00280192" w:rsidRPr="007568B0">
        <w:rPr>
          <w:rFonts w:ascii="Palatino Linotype" w:hAnsi="Palatino Linotype" w:cs="Arial"/>
          <w:b/>
        </w:rPr>
        <w:t xml:space="preserve">veinticinco de junio al veintinueve de julio </w:t>
      </w:r>
      <w:r w:rsidRPr="007568B0">
        <w:rPr>
          <w:rFonts w:ascii="Palatino Linotype" w:hAnsi="Palatino Linotype" w:cs="Arial"/>
          <w:b/>
        </w:rPr>
        <w:t>de dos mil diecinueve</w:t>
      </w:r>
      <w:r w:rsidRPr="007568B0">
        <w:rPr>
          <w:rFonts w:ascii="Palatino Linotype" w:hAnsi="Palatino Linotype" w:cs="Arial"/>
        </w:rPr>
        <w:t xml:space="preserve">, sin contemplar en el cómputo los días </w:t>
      </w:r>
      <w:r w:rsidR="00280192" w:rsidRPr="007568B0">
        <w:rPr>
          <w:rFonts w:ascii="Palatino Linotype" w:hAnsi="Palatino Linotype" w:cs="Arial"/>
        </w:rPr>
        <w:t xml:space="preserve">veintinueve y treinta de junio; seis, siete, trece, catorce, veinte, veintiuno, veintisiete y veintiocho de julio </w:t>
      </w:r>
      <w:r w:rsidRPr="007568B0">
        <w:rPr>
          <w:rFonts w:ascii="Palatino Linotype" w:hAnsi="Palatino Linotype" w:cs="Arial"/>
        </w:rPr>
        <w:t xml:space="preserve">de dos mil diecinueve, por corresponder a sábados y domingos, considerados como días inhábiles, en términos del artículo 3, fracción X de la </w:t>
      </w:r>
      <w:r w:rsidRPr="007568B0">
        <w:rPr>
          <w:rFonts w:ascii="Palatino Linotype" w:hAnsi="Palatino Linotype"/>
        </w:rPr>
        <w:t>Ley de Transparencia y Acceso a la Información Pública del Estado de México y Municipios</w:t>
      </w:r>
      <w:r w:rsidR="00280192" w:rsidRPr="007568B0">
        <w:rPr>
          <w:rFonts w:ascii="Palatino Linotype" w:hAnsi="Palatino Linotype" w:cs="Arial"/>
        </w:rPr>
        <w:t xml:space="preserve">; </w:t>
      </w:r>
      <w:r w:rsidR="00280192" w:rsidRPr="007568B0">
        <w:rPr>
          <w:rFonts w:ascii="Palatino Linotype" w:hAnsi="Palatino Linotype"/>
        </w:rPr>
        <w:t xml:space="preserve">así como, el </w:t>
      </w:r>
      <w:r w:rsidR="00AF4043" w:rsidRPr="007568B0">
        <w:rPr>
          <w:rFonts w:ascii="Palatino Linotype" w:hAnsi="Palatino Linotype"/>
        </w:rPr>
        <w:t xml:space="preserve">quince, dieciséis, diecisiete, dieciocho, </w:t>
      </w:r>
      <w:r w:rsidR="00AF4043" w:rsidRPr="007568B0">
        <w:rPr>
          <w:rFonts w:ascii="Palatino Linotype" w:hAnsi="Palatino Linotype"/>
        </w:rPr>
        <w:lastRenderedPageBreak/>
        <w:t xml:space="preserve">diecinueve, veintidós, veintitrés, veinticuatro, veinticinco y veintiséis de julio </w:t>
      </w:r>
      <w:r w:rsidR="00280192" w:rsidRPr="007568B0">
        <w:rPr>
          <w:rFonts w:ascii="Palatino Linotype" w:hAnsi="Palatino Linotype"/>
        </w:rPr>
        <w:t>de dos mil diecinueve, por ser considerado como</w:t>
      </w:r>
      <w:r w:rsidR="00AF4043" w:rsidRPr="007568B0">
        <w:rPr>
          <w:rFonts w:ascii="Palatino Linotype" w:hAnsi="Palatino Linotype"/>
        </w:rPr>
        <w:t xml:space="preserve"> días inhábiles por periodo vacacional</w:t>
      </w:r>
      <w:r w:rsidR="00280192" w:rsidRPr="007568B0">
        <w:rPr>
          <w:rFonts w:ascii="Palatino Linotype" w:hAnsi="Palatino Linotype"/>
        </w:rPr>
        <w:t>; de</w:t>
      </w:r>
      <w:r w:rsidR="00280192" w:rsidRPr="007568B0">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6D7D4E" w:rsidRPr="007568B0" w:rsidRDefault="006D7D4E" w:rsidP="006D7D4E">
      <w:pPr>
        <w:spacing w:before="100" w:beforeAutospacing="1" w:after="100" w:afterAutospacing="1" w:line="360" w:lineRule="auto"/>
        <w:jc w:val="both"/>
        <w:rPr>
          <w:rFonts w:ascii="Palatino Linotype" w:hAnsi="Palatino Linotype" w:cs="Arial"/>
        </w:rPr>
      </w:pPr>
      <w:r w:rsidRPr="007568B0">
        <w:rPr>
          <w:rFonts w:ascii="Palatino Linotype" w:hAnsi="Palatino Linotype" w:cs="Arial"/>
        </w:rPr>
        <w:t>En ese tenor, si el recurso de revisión que nos ocupa, se interpuso el</w:t>
      </w:r>
      <w:r w:rsidRPr="007568B0">
        <w:rPr>
          <w:rFonts w:ascii="Palatino Linotype" w:hAnsi="Palatino Linotype" w:cs="Arial"/>
          <w:b/>
        </w:rPr>
        <w:t xml:space="preserve"> </w:t>
      </w:r>
      <w:r w:rsidR="00AF4043" w:rsidRPr="007568B0">
        <w:rPr>
          <w:rFonts w:ascii="Palatino Linotype" w:hAnsi="Palatino Linotype" w:cs="Arial"/>
          <w:b/>
          <w:u w:val="single"/>
        </w:rPr>
        <w:t xml:space="preserve">veintisiete de junio </w:t>
      </w:r>
      <w:r w:rsidRPr="007568B0">
        <w:rPr>
          <w:rFonts w:ascii="Palatino Linotype" w:hAnsi="Palatino Linotype" w:cs="Arial"/>
          <w:b/>
          <w:u w:val="single"/>
        </w:rPr>
        <w:t>de dos mil diecinueve</w:t>
      </w:r>
      <w:r w:rsidRPr="007568B0">
        <w:rPr>
          <w:rFonts w:ascii="Palatino Linotype" w:hAnsi="Palatino Linotype" w:cs="Arial"/>
        </w:rPr>
        <w:t>, éste se encuentra dentro de los márgenes temporales previstos en el precepto legal citado en el párrafo anterior y, por tanto, su interposición se considera oportuna.</w:t>
      </w:r>
    </w:p>
    <w:p w:rsidR="00AF4043" w:rsidRPr="007568B0" w:rsidRDefault="00B514DC" w:rsidP="00463D91">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lang w:val="es-ES"/>
        </w:rPr>
      </w:pPr>
      <w:proofErr w:type="spellStart"/>
      <w:r w:rsidRPr="007568B0">
        <w:rPr>
          <w:rFonts w:ascii="Palatino Linotype" w:hAnsi="Palatino Linotype" w:cs="Arial"/>
          <w:b/>
        </w:rPr>
        <w:t>Procedibilidad</w:t>
      </w:r>
      <w:proofErr w:type="spellEnd"/>
      <w:r w:rsidRPr="007568B0">
        <w:rPr>
          <w:rFonts w:ascii="Palatino Linotype" w:hAnsi="Palatino Linotype" w:cs="Arial"/>
          <w:b/>
        </w:rPr>
        <w:t>.</w:t>
      </w:r>
      <w:r w:rsidR="00F45BF1" w:rsidRPr="007568B0">
        <w:rPr>
          <w:rFonts w:ascii="Palatino Linotype" w:hAnsi="Palatino Linotype" w:cs="Arial"/>
          <w:b/>
        </w:rPr>
        <w:t xml:space="preserve"> </w:t>
      </w:r>
      <w:r w:rsidR="00AF4043" w:rsidRPr="007568B0">
        <w:rPr>
          <w:rFonts w:ascii="Palatino Linotype" w:hAnsi="Palatino Linotype" w:cs="Arial"/>
        </w:rPr>
        <w:t xml:space="preserve">Esta Ponencia considera importante abordar el análisis de los requisitos de </w:t>
      </w:r>
      <w:proofErr w:type="spellStart"/>
      <w:r w:rsidR="00AF4043" w:rsidRPr="007568B0">
        <w:rPr>
          <w:rFonts w:ascii="Palatino Linotype" w:hAnsi="Palatino Linotype" w:cs="Arial"/>
        </w:rPr>
        <w:t>procedibilidad</w:t>
      </w:r>
      <w:proofErr w:type="spellEnd"/>
      <w:r w:rsidR="00AF4043" w:rsidRPr="007568B0">
        <w:rPr>
          <w:rFonts w:ascii="Palatino Linotype" w:hAnsi="Palatino Linotype" w:cs="Arial"/>
        </w:rPr>
        <w:t xml:space="preserve"> del recurso de revisión, de esta forma, el artículo 180 de la Ley de Transparencia y Acceso a la Información Pública del Estado de México y Municipios, establece lo siguiente:</w:t>
      </w:r>
    </w:p>
    <w:p w:rsidR="00AF4043" w:rsidRPr="007568B0" w:rsidRDefault="00AF4043" w:rsidP="00AF4043">
      <w:pPr>
        <w:shd w:val="clear" w:color="auto" w:fill="FFFFFF"/>
        <w:ind w:left="851" w:right="902"/>
        <w:jc w:val="both"/>
        <w:rPr>
          <w:color w:val="212121"/>
          <w:lang w:eastAsia="es-MX"/>
        </w:rPr>
      </w:pPr>
      <w:r w:rsidRPr="007568B0">
        <w:rPr>
          <w:rFonts w:ascii="Palatino Linotype" w:hAnsi="Palatino Linotype"/>
          <w:b/>
          <w:bCs/>
          <w:i/>
          <w:iCs/>
          <w:color w:val="212121"/>
          <w:sz w:val="22"/>
          <w:szCs w:val="22"/>
          <w:bdr w:val="none" w:sz="0" w:space="0" w:color="auto" w:frame="1"/>
          <w:lang w:eastAsia="es-MX"/>
        </w:rPr>
        <w:t xml:space="preserve">“Artículo 180. </w:t>
      </w:r>
      <w:r w:rsidRPr="007568B0">
        <w:rPr>
          <w:rFonts w:ascii="Palatino Linotype" w:hAnsi="Palatino Linotype"/>
          <w:i/>
          <w:iCs/>
          <w:color w:val="212121"/>
          <w:sz w:val="22"/>
          <w:szCs w:val="22"/>
          <w:bdr w:val="none" w:sz="0" w:space="0" w:color="auto" w:frame="1"/>
          <w:lang w:eastAsia="es-MX"/>
        </w:rPr>
        <w:t>El recurso de revisión contendrá:</w:t>
      </w:r>
    </w:p>
    <w:p w:rsidR="00AF4043" w:rsidRPr="007568B0" w:rsidRDefault="00AF4043" w:rsidP="00AF4043">
      <w:pPr>
        <w:shd w:val="clear" w:color="auto" w:fill="FFFFFF"/>
        <w:ind w:left="851" w:right="902"/>
        <w:jc w:val="both"/>
        <w:rPr>
          <w:color w:val="212121"/>
          <w:lang w:eastAsia="es-MX"/>
        </w:rPr>
      </w:pPr>
      <w:r w:rsidRPr="007568B0">
        <w:rPr>
          <w:rFonts w:ascii="Palatino Linotype" w:hAnsi="Palatino Linotype"/>
          <w:b/>
          <w:bCs/>
          <w:i/>
          <w:iCs/>
          <w:color w:val="212121"/>
          <w:sz w:val="22"/>
          <w:szCs w:val="22"/>
          <w:bdr w:val="none" w:sz="0" w:space="0" w:color="auto" w:frame="1"/>
          <w:lang w:eastAsia="es-MX"/>
        </w:rPr>
        <w:t>I. </w:t>
      </w:r>
      <w:r w:rsidRPr="007568B0">
        <w:rPr>
          <w:rFonts w:ascii="Palatino Linotype" w:hAnsi="Palatino Linotype"/>
          <w:i/>
          <w:iCs/>
          <w:color w:val="212121"/>
          <w:sz w:val="22"/>
          <w:szCs w:val="22"/>
          <w:bdr w:val="none" w:sz="0" w:space="0" w:color="auto" w:frame="1"/>
          <w:lang w:eastAsia="es-MX"/>
        </w:rPr>
        <w:t>El sujeto obligado ante la cual se presentó la solicitud;</w:t>
      </w:r>
    </w:p>
    <w:p w:rsidR="00AF4043" w:rsidRPr="007568B0" w:rsidRDefault="00AF4043" w:rsidP="00AF4043">
      <w:pPr>
        <w:shd w:val="clear" w:color="auto" w:fill="FFFFFF"/>
        <w:ind w:left="851" w:right="902"/>
        <w:jc w:val="both"/>
        <w:rPr>
          <w:color w:val="212121"/>
          <w:lang w:eastAsia="es-MX"/>
        </w:rPr>
      </w:pPr>
      <w:r w:rsidRPr="007568B0">
        <w:rPr>
          <w:rFonts w:ascii="Palatino Linotype" w:hAnsi="Palatino Linotype"/>
          <w:b/>
          <w:bCs/>
          <w:i/>
          <w:iCs/>
          <w:color w:val="212121"/>
          <w:sz w:val="22"/>
          <w:szCs w:val="22"/>
          <w:bdr w:val="none" w:sz="0" w:space="0" w:color="auto" w:frame="1"/>
          <w:lang w:eastAsia="es-MX"/>
        </w:rPr>
        <w:t>II. El nombre del solicitante que recurre </w:t>
      </w:r>
      <w:r w:rsidRPr="007568B0">
        <w:rPr>
          <w:rFonts w:ascii="Palatino Linotype" w:hAnsi="Palatino Linotype"/>
          <w:i/>
          <w:iCs/>
          <w:color w:val="212121"/>
          <w:sz w:val="22"/>
          <w:szCs w:val="22"/>
          <w:bdr w:val="none" w:sz="0" w:space="0" w:color="auto" w:frame="1"/>
          <w:lang w:eastAsia="es-MX"/>
        </w:rPr>
        <w:t>o de su representante y, en su caso, del tercero interesado, así como la dirección o medio que señale para recibir notificaciones;</w:t>
      </w:r>
    </w:p>
    <w:p w:rsidR="00AF4043" w:rsidRPr="007568B0" w:rsidRDefault="00AF4043" w:rsidP="00AF4043">
      <w:pPr>
        <w:shd w:val="clear" w:color="auto" w:fill="FFFFFF"/>
        <w:ind w:left="851" w:right="902"/>
        <w:jc w:val="both"/>
        <w:rPr>
          <w:color w:val="212121"/>
          <w:lang w:eastAsia="es-MX"/>
        </w:rPr>
      </w:pPr>
      <w:r w:rsidRPr="007568B0">
        <w:rPr>
          <w:rFonts w:ascii="Palatino Linotype" w:hAnsi="Palatino Linotype"/>
          <w:b/>
          <w:bCs/>
          <w:i/>
          <w:iCs/>
          <w:color w:val="212121"/>
          <w:sz w:val="22"/>
          <w:szCs w:val="22"/>
          <w:bdr w:val="none" w:sz="0" w:space="0" w:color="auto" w:frame="1"/>
          <w:lang w:eastAsia="es-MX"/>
        </w:rPr>
        <w:t>III. </w:t>
      </w:r>
      <w:r w:rsidRPr="007568B0">
        <w:rPr>
          <w:rFonts w:ascii="Palatino Linotype" w:hAnsi="Palatino Linotype"/>
          <w:i/>
          <w:iCs/>
          <w:color w:val="212121"/>
          <w:sz w:val="22"/>
          <w:szCs w:val="22"/>
          <w:bdr w:val="none" w:sz="0" w:space="0" w:color="auto" w:frame="1"/>
          <w:lang w:eastAsia="es-MX"/>
        </w:rPr>
        <w:t>El número de folio de respuesta de la solicitud de acceso;</w:t>
      </w:r>
    </w:p>
    <w:p w:rsidR="00AF4043" w:rsidRPr="007568B0" w:rsidRDefault="00AF4043" w:rsidP="00AF4043">
      <w:pPr>
        <w:shd w:val="clear" w:color="auto" w:fill="FFFFFF"/>
        <w:ind w:left="851" w:right="902"/>
        <w:jc w:val="both"/>
        <w:rPr>
          <w:color w:val="212121"/>
          <w:lang w:eastAsia="es-MX"/>
        </w:rPr>
      </w:pPr>
      <w:r w:rsidRPr="007568B0">
        <w:rPr>
          <w:rFonts w:ascii="Palatino Linotype" w:hAnsi="Palatino Linotype"/>
          <w:b/>
          <w:bCs/>
          <w:i/>
          <w:iCs/>
          <w:color w:val="212121"/>
          <w:sz w:val="22"/>
          <w:szCs w:val="22"/>
          <w:bdr w:val="none" w:sz="0" w:space="0" w:color="auto" w:frame="1"/>
          <w:lang w:eastAsia="es-MX"/>
        </w:rPr>
        <w:t>IV. </w:t>
      </w:r>
      <w:r w:rsidRPr="007568B0">
        <w:rPr>
          <w:rFonts w:ascii="Palatino Linotype" w:hAnsi="Palatino Linotype"/>
          <w:i/>
          <w:iCs/>
          <w:color w:val="212121"/>
          <w:sz w:val="22"/>
          <w:szCs w:val="22"/>
          <w:bdr w:val="none" w:sz="0" w:space="0" w:color="auto" w:frame="1"/>
          <w:lang w:eastAsia="es-MX"/>
        </w:rPr>
        <w:t>La fecha en que fue notificada la respuesta al solicitante o tuvo conocimiento del acto reclamado, o de presentación de la solicitud, en caso de falta de respuesta;</w:t>
      </w:r>
    </w:p>
    <w:p w:rsidR="00AF4043" w:rsidRPr="007568B0" w:rsidRDefault="00AF4043" w:rsidP="00AF4043">
      <w:pPr>
        <w:shd w:val="clear" w:color="auto" w:fill="FFFFFF"/>
        <w:ind w:left="851" w:right="902"/>
        <w:jc w:val="both"/>
        <w:rPr>
          <w:color w:val="212121"/>
          <w:lang w:eastAsia="es-MX"/>
        </w:rPr>
      </w:pPr>
      <w:r w:rsidRPr="007568B0">
        <w:rPr>
          <w:rFonts w:ascii="Palatino Linotype" w:hAnsi="Palatino Linotype"/>
          <w:b/>
          <w:bCs/>
          <w:i/>
          <w:iCs/>
          <w:color w:val="212121"/>
          <w:sz w:val="22"/>
          <w:szCs w:val="22"/>
          <w:bdr w:val="none" w:sz="0" w:space="0" w:color="auto" w:frame="1"/>
          <w:lang w:eastAsia="es-MX"/>
        </w:rPr>
        <w:t>V. </w:t>
      </w:r>
      <w:r w:rsidRPr="007568B0">
        <w:rPr>
          <w:rFonts w:ascii="Palatino Linotype" w:hAnsi="Palatino Linotype"/>
          <w:i/>
          <w:iCs/>
          <w:color w:val="212121"/>
          <w:sz w:val="22"/>
          <w:szCs w:val="22"/>
          <w:bdr w:val="none" w:sz="0" w:space="0" w:color="auto" w:frame="1"/>
          <w:lang w:eastAsia="es-MX"/>
        </w:rPr>
        <w:t>El acto que se recurre;</w:t>
      </w:r>
    </w:p>
    <w:p w:rsidR="00AF4043" w:rsidRPr="007568B0" w:rsidRDefault="00AF4043" w:rsidP="00AF4043">
      <w:pPr>
        <w:shd w:val="clear" w:color="auto" w:fill="FFFFFF"/>
        <w:ind w:left="851" w:right="902"/>
        <w:jc w:val="both"/>
        <w:rPr>
          <w:color w:val="212121"/>
          <w:lang w:eastAsia="es-MX"/>
        </w:rPr>
      </w:pPr>
      <w:r w:rsidRPr="007568B0">
        <w:rPr>
          <w:rFonts w:ascii="Palatino Linotype" w:hAnsi="Palatino Linotype"/>
          <w:b/>
          <w:bCs/>
          <w:i/>
          <w:iCs/>
          <w:color w:val="212121"/>
          <w:sz w:val="22"/>
          <w:szCs w:val="22"/>
          <w:bdr w:val="none" w:sz="0" w:space="0" w:color="auto" w:frame="1"/>
          <w:lang w:eastAsia="es-MX"/>
        </w:rPr>
        <w:t>VI. </w:t>
      </w:r>
      <w:r w:rsidRPr="007568B0">
        <w:rPr>
          <w:rFonts w:ascii="Palatino Linotype" w:hAnsi="Palatino Linotype"/>
          <w:i/>
          <w:iCs/>
          <w:color w:val="212121"/>
          <w:sz w:val="22"/>
          <w:szCs w:val="22"/>
          <w:bdr w:val="none" w:sz="0" w:space="0" w:color="auto" w:frame="1"/>
          <w:lang w:eastAsia="es-MX"/>
        </w:rPr>
        <w:t>Las razones o motivos de inconformidad;</w:t>
      </w:r>
    </w:p>
    <w:p w:rsidR="00AF4043" w:rsidRPr="007568B0" w:rsidRDefault="00AF4043" w:rsidP="00AF4043">
      <w:pPr>
        <w:shd w:val="clear" w:color="auto" w:fill="FFFFFF"/>
        <w:ind w:left="851" w:right="902"/>
        <w:jc w:val="both"/>
        <w:rPr>
          <w:color w:val="212121"/>
          <w:lang w:eastAsia="es-MX"/>
        </w:rPr>
      </w:pPr>
      <w:r w:rsidRPr="007568B0">
        <w:rPr>
          <w:rFonts w:ascii="Palatino Linotype" w:hAnsi="Palatino Linotype"/>
          <w:b/>
          <w:bCs/>
          <w:i/>
          <w:iCs/>
          <w:color w:val="212121"/>
          <w:sz w:val="22"/>
          <w:szCs w:val="22"/>
          <w:bdr w:val="none" w:sz="0" w:space="0" w:color="auto" w:frame="1"/>
          <w:lang w:eastAsia="es-MX"/>
        </w:rPr>
        <w:lastRenderedPageBreak/>
        <w:t>VII. </w:t>
      </w:r>
      <w:r w:rsidRPr="007568B0">
        <w:rPr>
          <w:rFonts w:ascii="Palatino Linotype" w:hAnsi="Palatino Linotype"/>
          <w:i/>
          <w:iCs/>
          <w:color w:val="212121"/>
          <w:sz w:val="22"/>
          <w:szCs w:val="22"/>
          <w:bdr w:val="none" w:sz="0" w:space="0" w:color="auto" w:frame="1"/>
          <w:lang w:eastAsia="es-MX"/>
        </w:rPr>
        <w:t>La copia de la respuesta que se impugna y, en su caso, de la notificación correspondiente, en el caso de respuesta de la solicitud; y</w:t>
      </w:r>
    </w:p>
    <w:p w:rsidR="00AF4043" w:rsidRPr="007568B0" w:rsidRDefault="00AF4043" w:rsidP="00AF4043">
      <w:pPr>
        <w:shd w:val="clear" w:color="auto" w:fill="FFFFFF"/>
        <w:ind w:left="851" w:right="902"/>
        <w:jc w:val="both"/>
        <w:rPr>
          <w:color w:val="212121"/>
          <w:lang w:eastAsia="es-MX"/>
        </w:rPr>
      </w:pPr>
      <w:r w:rsidRPr="007568B0">
        <w:rPr>
          <w:rFonts w:ascii="Palatino Linotype" w:hAnsi="Palatino Linotype"/>
          <w:b/>
          <w:bCs/>
          <w:i/>
          <w:iCs/>
          <w:color w:val="212121"/>
          <w:sz w:val="22"/>
          <w:szCs w:val="22"/>
          <w:bdr w:val="none" w:sz="0" w:space="0" w:color="auto" w:frame="1"/>
          <w:lang w:eastAsia="es-MX"/>
        </w:rPr>
        <w:t>VIII. </w:t>
      </w:r>
      <w:r w:rsidRPr="007568B0">
        <w:rPr>
          <w:rFonts w:ascii="Palatino Linotype" w:hAnsi="Palatino Linotype"/>
          <w:i/>
          <w:iCs/>
          <w:color w:val="212121"/>
          <w:sz w:val="22"/>
          <w:szCs w:val="22"/>
          <w:bdr w:val="none" w:sz="0" w:space="0" w:color="auto" w:frame="1"/>
          <w:lang w:eastAsia="es-MX"/>
        </w:rPr>
        <w:t>Firma del recurrente, en su caso, cuando se presente por escrito, requisito sin el cual se dará trámite al recurso.</w:t>
      </w:r>
    </w:p>
    <w:p w:rsidR="00AF4043" w:rsidRPr="007568B0" w:rsidRDefault="00AF4043" w:rsidP="00AF4043">
      <w:pPr>
        <w:shd w:val="clear" w:color="auto" w:fill="FFFFFF"/>
        <w:ind w:left="851" w:right="902"/>
        <w:jc w:val="both"/>
        <w:rPr>
          <w:color w:val="212121"/>
          <w:lang w:eastAsia="es-MX"/>
        </w:rPr>
      </w:pPr>
      <w:r w:rsidRPr="007568B0">
        <w:rPr>
          <w:rFonts w:ascii="Palatino Linotype" w:hAnsi="Palatino Linotype"/>
          <w:i/>
          <w:iCs/>
          <w:color w:val="212121"/>
          <w:sz w:val="22"/>
          <w:szCs w:val="22"/>
          <w:bdr w:val="none" w:sz="0" w:space="0" w:color="auto" w:frame="1"/>
          <w:lang w:eastAsia="es-MX"/>
        </w:rPr>
        <w:t>Adicionalmente, se podrán anexar las pruebas y demás elementos que considere procedentes someter a juicio del Instituto.</w:t>
      </w:r>
    </w:p>
    <w:p w:rsidR="00AF4043" w:rsidRPr="007568B0" w:rsidRDefault="00AF4043" w:rsidP="00AF4043">
      <w:pPr>
        <w:shd w:val="clear" w:color="auto" w:fill="FFFFFF"/>
        <w:ind w:left="851" w:right="902"/>
        <w:jc w:val="both"/>
        <w:rPr>
          <w:color w:val="212121"/>
          <w:lang w:eastAsia="es-MX"/>
        </w:rPr>
      </w:pPr>
      <w:r w:rsidRPr="007568B0">
        <w:rPr>
          <w:rFonts w:ascii="Palatino Linotype" w:hAnsi="Palatino Linotype"/>
          <w:i/>
          <w:iCs/>
          <w:color w:val="212121"/>
          <w:sz w:val="22"/>
          <w:szCs w:val="22"/>
          <w:bdr w:val="none" w:sz="0" w:space="0" w:color="auto" w:frame="1"/>
          <w:lang w:eastAsia="es-MX"/>
        </w:rPr>
        <w:t>En ningún caso será necesario que el particular ratifique el recurso de revisión interpuesto.</w:t>
      </w:r>
    </w:p>
    <w:p w:rsidR="00AF4043" w:rsidRPr="007568B0" w:rsidRDefault="00AF4043" w:rsidP="00AF4043">
      <w:pPr>
        <w:shd w:val="clear" w:color="auto" w:fill="FFFFFF"/>
        <w:ind w:left="851" w:right="902"/>
        <w:jc w:val="both"/>
        <w:rPr>
          <w:color w:val="212121"/>
          <w:lang w:eastAsia="es-MX"/>
        </w:rPr>
      </w:pPr>
      <w:r w:rsidRPr="007568B0">
        <w:rPr>
          <w:rFonts w:ascii="Palatino Linotype" w:hAnsi="Palatino Linotype"/>
          <w:b/>
          <w:bCs/>
          <w:i/>
          <w:iCs/>
          <w:color w:val="212121"/>
          <w:sz w:val="22"/>
          <w:szCs w:val="22"/>
          <w:bdr w:val="none" w:sz="0" w:space="0" w:color="auto" w:frame="1"/>
          <w:lang w:eastAsia="es-MX"/>
        </w:rPr>
        <w:t>En caso de que el recurso se interponga de manera electrónica no será indispensable que contengan los requisitos establecidos en las fracciones II</w:t>
      </w:r>
      <w:r w:rsidRPr="007568B0">
        <w:rPr>
          <w:rFonts w:ascii="Palatino Linotype" w:hAnsi="Palatino Linotype"/>
          <w:i/>
          <w:iCs/>
          <w:color w:val="212121"/>
          <w:sz w:val="22"/>
          <w:szCs w:val="22"/>
          <w:bdr w:val="none" w:sz="0" w:space="0" w:color="auto" w:frame="1"/>
          <w:lang w:eastAsia="es-MX"/>
        </w:rPr>
        <w:t>, IV, VII y VIII.”</w:t>
      </w:r>
    </w:p>
    <w:p w:rsidR="00AF4043" w:rsidRPr="007568B0" w:rsidRDefault="00AF4043" w:rsidP="00AF4043">
      <w:pPr>
        <w:shd w:val="clear" w:color="auto" w:fill="FFFFFF"/>
        <w:ind w:left="851" w:right="902"/>
        <w:jc w:val="both"/>
        <w:rPr>
          <w:rFonts w:ascii="Palatino Linotype" w:hAnsi="Palatino Linotype"/>
          <w:color w:val="212121"/>
          <w:sz w:val="22"/>
          <w:szCs w:val="22"/>
          <w:bdr w:val="none" w:sz="0" w:space="0" w:color="auto" w:frame="1"/>
          <w:lang w:eastAsia="es-MX"/>
        </w:rPr>
      </w:pPr>
      <w:r w:rsidRPr="007568B0">
        <w:rPr>
          <w:rFonts w:ascii="Palatino Linotype" w:hAnsi="Palatino Linotype"/>
          <w:color w:val="212121"/>
          <w:sz w:val="22"/>
          <w:szCs w:val="22"/>
          <w:bdr w:val="none" w:sz="0" w:space="0" w:color="auto" w:frame="1"/>
          <w:lang w:eastAsia="es-MX"/>
        </w:rPr>
        <w:t>(Énfasis añadido)</w:t>
      </w:r>
    </w:p>
    <w:p w:rsidR="00AF4043" w:rsidRPr="007568B0" w:rsidRDefault="00AF4043" w:rsidP="00AF4043">
      <w:pPr>
        <w:shd w:val="clear" w:color="auto" w:fill="FFFFFF"/>
        <w:ind w:left="851" w:right="902"/>
        <w:jc w:val="both"/>
        <w:rPr>
          <w:color w:val="212121"/>
          <w:lang w:eastAsia="es-MX"/>
        </w:rPr>
      </w:pPr>
    </w:p>
    <w:p w:rsidR="00AF4043" w:rsidRPr="007568B0" w:rsidRDefault="00AF4043" w:rsidP="00AF4043">
      <w:pPr>
        <w:shd w:val="clear" w:color="auto" w:fill="FFFFFF"/>
        <w:spacing w:line="360" w:lineRule="auto"/>
        <w:jc w:val="both"/>
        <w:rPr>
          <w:rFonts w:ascii="Palatino Linotype" w:hAnsi="Palatino Linotype"/>
          <w:color w:val="212121"/>
          <w:bdr w:val="none" w:sz="0" w:space="0" w:color="auto" w:frame="1"/>
          <w:lang w:eastAsia="es-MX"/>
        </w:rPr>
      </w:pPr>
      <w:r w:rsidRPr="007568B0">
        <w:rPr>
          <w:rFonts w:ascii="Palatino Linotype" w:hAnsi="Palatino Linotype"/>
          <w:color w:val="212121"/>
          <w:bdr w:val="none" w:sz="0" w:space="0" w:color="auto" w:frame="1"/>
          <w:lang w:eastAsia="es-MX"/>
        </w:rPr>
        <w:t>En principio, de una interpretación del artículo transcrito se observan los requisitos que deberá contener el recurso de revisión; sobre el particular, de la revisión</w:t>
      </w:r>
      <w:r w:rsidRPr="007568B0">
        <w:rPr>
          <w:rFonts w:ascii="Palatino Linotype" w:hAnsi="Palatino Linotype"/>
          <w:color w:val="212121"/>
          <w:bdr w:val="none" w:sz="0" w:space="0" w:color="auto" w:frame="1"/>
          <w:lang w:eastAsia="es-MX"/>
        </w:rPr>
        <w:br/>
        <w:t xml:space="preserve">del expediente electrónico del </w:t>
      </w:r>
      <w:r w:rsidRPr="007568B0">
        <w:rPr>
          <w:rFonts w:ascii="Palatino Linotype" w:hAnsi="Palatino Linotype"/>
          <w:b/>
          <w:bCs/>
          <w:color w:val="212121"/>
          <w:bdr w:val="none" w:sz="0" w:space="0" w:color="auto" w:frame="1"/>
          <w:lang w:eastAsia="es-MX"/>
        </w:rPr>
        <w:t xml:space="preserve">SAIMEX, </w:t>
      </w:r>
      <w:r w:rsidRPr="007568B0">
        <w:rPr>
          <w:rFonts w:ascii="Palatino Linotype" w:hAnsi="Palatino Linotype"/>
          <w:color w:val="212121"/>
          <w:bdr w:val="none" w:sz="0" w:space="0" w:color="auto" w:frame="1"/>
          <w:lang w:eastAsia="es-MX"/>
        </w:rPr>
        <w:t xml:space="preserve">se desprende que la parte solicitante y ahora </w:t>
      </w:r>
      <w:r w:rsidRPr="007568B0">
        <w:rPr>
          <w:rFonts w:ascii="Palatino Linotype" w:hAnsi="Palatino Linotype"/>
          <w:b/>
          <w:bCs/>
          <w:color w:val="212121"/>
          <w:bdr w:val="none" w:sz="0" w:space="0" w:color="auto" w:frame="1"/>
          <w:lang w:eastAsia="es-MX"/>
        </w:rPr>
        <w:t>RECURRENTE</w:t>
      </w:r>
      <w:r w:rsidRPr="007568B0">
        <w:rPr>
          <w:rFonts w:ascii="Palatino Linotype" w:hAnsi="Palatino Linotype"/>
          <w:color w:val="212121"/>
          <w:bdr w:val="none" w:sz="0" w:space="0" w:color="auto" w:frame="1"/>
          <w:lang w:eastAsia="es-MX"/>
        </w:rPr>
        <w:t>, en ejercicio de su derecho de acceso a la información pública, se registró como persona física, cubriendo únicamente los requisitos de nombre y apellido paterno, omitiendo el apellido materno; por lo que, no se tiene certeza sobre su identidad, lo que en estricto sentido, provoca que no se colmen los requisitos establecidos en el citado artículo 180 de la Ley de Transparencia.</w:t>
      </w:r>
    </w:p>
    <w:p w:rsidR="00AF4043" w:rsidRPr="007568B0" w:rsidRDefault="00AF4043" w:rsidP="00AF4043">
      <w:pPr>
        <w:shd w:val="clear" w:color="auto" w:fill="FFFFFF"/>
        <w:spacing w:line="360" w:lineRule="auto"/>
        <w:jc w:val="both"/>
        <w:rPr>
          <w:color w:val="212121"/>
          <w:lang w:eastAsia="es-MX"/>
        </w:rPr>
      </w:pPr>
    </w:p>
    <w:p w:rsidR="00AF4043" w:rsidRPr="007568B0" w:rsidRDefault="00AF4043" w:rsidP="00AF4043">
      <w:pPr>
        <w:shd w:val="clear" w:color="auto" w:fill="FFFFFF"/>
        <w:spacing w:line="360" w:lineRule="auto"/>
        <w:jc w:val="both"/>
        <w:rPr>
          <w:rFonts w:ascii="Palatino Linotype" w:hAnsi="Palatino Linotype"/>
          <w:color w:val="000000"/>
          <w:bdr w:val="none" w:sz="0" w:space="0" w:color="auto" w:frame="1"/>
          <w:lang w:eastAsia="es-MX"/>
        </w:rPr>
      </w:pPr>
      <w:r w:rsidRPr="007568B0">
        <w:rPr>
          <w:rFonts w:ascii="Palatino Linotype" w:hAnsi="Palatino Linotype"/>
          <w:color w:val="212121"/>
          <w:bdr w:val="none" w:sz="0" w:space="0" w:color="auto" w:frame="1"/>
          <w:lang w:eastAsia="es-MX"/>
        </w:rPr>
        <w:t xml:space="preserve">Empero lo anterior, debe destacarse que el artículo 15 de la Ley de Transparencia y Acceso a la Información Pública del Estado de México y Municipios prevé que, toda persona tendrá acceso a la información </w:t>
      </w:r>
      <w:r w:rsidRPr="007568B0">
        <w:rPr>
          <w:rFonts w:ascii="Palatino Linotype" w:hAnsi="Palatino Linotype"/>
          <w:color w:val="000000"/>
          <w:bdr w:val="none" w:sz="0" w:space="0" w:color="auto" w:frame="1"/>
          <w:lang w:eastAsia="es-MX"/>
        </w:rPr>
        <w:t xml:space="preserve">sin necesidad de acreditar interés alguno o justificar su utilización, de lo que se infiere que para el </w:t>
      </w:r>
      <w:r w:rsidRPr="007568B0">
        <w:rPr>
          <w:rFonts w:ascii="Palatino Linotype" w:hAnsi="Palatino Linotype"/>
          <w:color w:val="212121"/>
          <w:bdr w:val="none" w:sz="0" w:space="0" w:color="auto" w:frame="1"/>
          <w:lang w:eastAsia="es-MX"/>
        </w:rPr>
        <w:t>ejercicio</w:t>
      </w:r>
      <w:r w:rsidRPr="007568B0">
        <w:rPr>
          <w:rFonts w:ascii="Palatino Linotype" w:hAnsi="Palatino Linotype"/>
          <w:color w:val="000000"/>
          <w:bdr w:val="none" w:sz="0" w:space="0" w:color="auto" w:frame="1"/>
          <w:lang w:eastAsia="es-MX"/>
        </w:rPr>
        <w:t xml:space="preserve"> del derecho de acceso a la información pública, </w:t>
      </w:r>
      <w:r w:rsidRPr="007568B0">
        <w:rPr>
          <w:rFonts w:ascii="Palatino Linotype" w:hAnsi="Palatino Linotype"/>
          <w:b/>
          <w:bCs/>
          <w:color w:val="000000"/>
          <w:bdr w:val="none" w:sz="0" w:space="0" w:color="auto" w:frame="1"/>
          <w:lang w:eastAsia="es-MX"/>
        </w:rPr>
        <w:t xml:space="preserve">el nombre no es un requisito </w:t>
      </w:r>
      <w:r w:rsidRPr="007568B0">
        <w:rPr>
          <w:rFonts w:ascii="Palatino Linotype" w:hAnsi="Palatino Linotype"/>
          <w:b/>
          <w:bCs/>
          <w:i/>
          <w:iCs/>
          <w:color w:val="000000"/>
          <w:bdr w:val="none" w:sz="0" w:space="0" w:color="auto" w:frame="1"/>
          <w:lang w:eastAsia="es-MX"/>
        </w:rPr>
        <w:t>sine qua non</w:t>
      </w:r>
      <w:r w:rsidRPr="007568B0">
        <w:rPr>
          <w:rFonts w:ascii="Palatino Linotype" w:hAnsi="Palatino Linotype"/>
          <w:color w:val="000000"/>
          <w:bdr w:val="none" w:sz="0" w:space="0" w:color="auto" w:frame="1"/>
          <w:lang w:eastAsia="es-MX"/>
        </w:rPr>
        <w:t xml:space="preserve"> para que los particulares ejerzan el derecho de acceso a la información pública, pues por el contrario la Ley de la materia prevé en su artículo 155, párrafo segundo la posibilidad de que las </w:t>
      </w:r>
      <w:r w:rsidRPr="007568B0">
        <w:rPr>
          <w:rFonts w:ascii="Palatino Linotype" w:hAnsi="Palatino Linotype"/>
          <w:color w:val="000000"/>
          <w:bdr w:val="none" w:sz="0" w:space="0" w:color="auto" w:frame="1"/>
          <w:lang w:eastAsia="es-MX"/>
        </w:rPr>
        <w:lastRenderedPageBreak/>
        <w:t>solicitudes de información sean anónimas, al utilizar un nombre incompleto o, inclusive un seudónimo.</w:t>
      </w:r>
    </w:p>
    <w:p w:rsidR="00AF4043" w:rsidRPr="007568B0" w:rsidRDefault="00AF4043" w:rsidP="00AF4043">
      <w:pPr>
        <w:shd w:val="clear" w:color="auto" w:fill="FFFFFF"/>
        <w:spacing w:line="360" w:lineRule="auto"/>
        <w:jc w:val="both"/>
        <w:rPr>
          <w:color w:val="212121"/>
          <w:lang w:eastAsia="es-MX"/>
        </w:rPr>
      </w:pPr>
    </w:p>
    <w:p w:rsidR="00AF4043" w:rsidRPr="007568B0" w:rsidRDefault="00AF4043" w:rsidP="00AF4043">
      <w:pPr>
        <w:shd w:val="clear" w:color="auto" w:fill="FFFFFF"/>
        <w:spacing w:line="360" w:lineRule="auto"/>
        <w:jc w:val="both"/>
        <w:rPr>
          <w:rFonts w:ascii="Palatino Linotype" w:hAnsi="Palatino Linotype"/>
          <w:color w:val="212121"/>
          <w:bdr w:val="none" w:sz="0" w:space="0" w:color="auto" w:frame="1"/>
          <w:lang w:eastAsia="es-MX"/>
        </w:rPr>
      </w:pPr>
      <w:r w:rsidRPr="007568B0">
        <w:rPr>
          <w:rFonts w:ascii="Palatino Linotype" w:hAnsi="Palatino Linotype"/>
          <w:color w:val="212121"/>
          <w:bdr w:val="none" w:sz="0" w:space="0" w:color="auto" w:frame="1"/>
          <w:lang w:eastAsia="es-MX"/>
        </w:rPr>
        <w:t>Correlativo a ello, cabe mencionar que los artículos 6, Apartado A, fracciones I, III, V y VI de la Constitución Política de los Estados Unidos Mexicanos y 5 párrafos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F4043" w:rsidRPr="007568B0" w:rsidRDefault="00AF4043" w:rsidP="00AF4043">
      <w:pPr>
        <w:shd w:val="clear" w:color="auto" w:fill="FFFFFF"/>
        <w:spacing w:line="360" w:lineRule="auto"/>
        <w:jc w:val="both"/>
        <w:rPr>
          <w:rFonts w:ascii="Palatino Linotype" w:hAnsi="Palatino Linotype"/>
          <w:color w:val="212121"/>
          <w:bdr w:val="none" w:sz="0" w:space="0" w:color="auto" w:frame="1"/>
          <w:lang w:eastAsia="es-MX"/>
        </w:rPr>
      </w:pPr>
    </w:p>
    <w:p w:rsidR="00AF4043" w:rsidRPr="007568B0" w:rsidRDefault="00AF4043" w:rsidP="00AF4043">
      <w:pPr>
        <w:shd w:val="clear" w:color="auto" w:fill="FFFFFF"/>
        <w:ind w:left="851" w:right="899"/>
        <w:jc w:val="center"/>
        <w:rPr>
          <w:rFonts w:ascii="Palatino Linotype" w:hAnsi="Palatino Linotype"/>
          <w:b/>
          <w:bCs/>
          <w:i/>
          <w:iCs/>
          <w:color w:val="212121"/>
          <w:sz w:val="22"/>
          <w:szCs w:val="22"/>
          <w:bdr w:val="none" w:sz="0" w:space="0" w:color="auto" w:frame="1"/>
          <w:lang w:eastAsia="es-MX"/>
        </w:rPr>
      </w:pPr>
      <w:r w:rsidRPr="007568B0">
        <w:rPr>
          <w:rFonts w:ascii="Palatino Linotype" w:hAnsi="Palatino Linotype"/>
          <w:b/>
          <w:bCs/>
          <w:i/>
          <w:iCs/>
          <w:color w:val="212121"/>
          <w:sz w:val="22"/>
          <w:szCs w:val="22"/>
          <w:bdr w:val="none" w:sz="0" w:space="0" w:color="auto" w:frame="1"/>
          <w:lang w:eastAsia="es-MX"/>
        </w:rPr>
        <w:t>Constitución Política de los Estados Unidos Mexicanos</w:t>
      </w:r>
    </w:p>
    <w:p w:rsidR="00AF4043" w:rsidRPr="007568B0" w:rsidRDefault="00AF4043" w:rsidP="00AF4043">
      <w:pPr>
        <w:shd w:val="clear" w:color="auto" w:fill="FFFFFF"/>
        <w:ind w:left="851" w:right="899"/>
        <w:jc w:val="center"/>
        <w:rPr>
          <w:color w:val="212121"/>
          <w:lang w:eastAsia="es-MX"/>
        </w:rPr>
      </w:pP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i/>
          <w:iCs/>
          <w:color w:val="212121"/>
          <w:sz w:val="22"/>
          <w:szCs w:val="22"/>
          <w:bdr w:val="none" w:sz="0" w:space="0" w:color="auto" w:frame="1"/>
          <w:lang w:eastAsia="es-MX"/>
        </w:rPr>
        <w:t>“</w:t>
      </w:r>
      <w:r w:rsidRPr="007568B0">
        <w:rPr>
          <w:rFonts w:ascii="Palatino Linotype" w:hAnsi="Palatino Linotype"/>
          <w:b/>
          <w:bCs/>
          <w:i/>
          <w:iCs/>
          <w:color w:val="212121"/>
          <w:sz w:val="22"/>
          <w:szCs w:val="22"/>
          <w:bdr w:val="none" w:sz="0" w:space="0" w:color="auto" w:frame="1"/>
          <w:lang w:eastAsia="es-MX"/>
        </w:rPr>
        <w:t>Artículo 6o.</w:t>
      </w:r>
      <w:r w:rsidRPr="007568B0">
        <w:rPr>
          <w:rFonts w:ascii="Palatino Linotype" w:hAnsi="Palatino Linotype"/>
          <w:i/>
          <w:iCs/>
          <w:color w:val="212121"/>
          <w:sz w:val="22"/>
          <w:szCs w:val="22"/>
          <w:bdr w:val="none" w:sz="0" w:space="0" w:color="auto" w:frame="1"/>
          <w:lang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568B0">
        <w:rPr>
          <w:rFonts w:ascii="Palatino Linotype" w:hAnsi="Palatino Linotype"/>
          <w:b/>
          <w:bCs/>
          <w:i/>
          <w:iCs/>
          <w:color w:val="212121"/>
          <w:sz w:val="22"/>
          <w:szCs w:val="22"/>
          <w:bdr w:val="none" w:sz="0" w:space="0" w:color="auto" w:frame="1"/>
          <w:lang w:eastAsia="es-MX"/>
        </w:rPr>
        <w:t>El derecho a la información será garantizado por el Estado.</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b/>
          <w:bCs/>
          <w:i/>
          <w:iCs/>
          <w:color w:val="212121"/>
          <w:sz w:val="22"/>
          <w:szCs w:val="22"/>
          <w:bdr w:val="none" w:sz="0" w:space="0" w:color="auto" w:frame="1"/>
          <w:lang w:eastAsia="es-MX"/>
        </w:rPr>
        <w:t>Toda persona tiene derecho al libre acceso a información plural y oportuna, así como a buscar, recibir y difundir información e ideas de toda índole por cualquier medio de expresión</w:t>
      </w:r>
      <w:r w:rsidRPr="007568B0">
        <w:rPr>
          <w:rFonts w:ascii="Palatino Linotype" w:hAnsi="Palatino Linotype"/>
          <w:i/>
          <w:iCs/>
          <w:color w:val="212121"/>
          <w:sz w:val="22"/>
          <w:szCs w:val="22"/>
          <w:bdr w:val="none" w:sz="0" w:space="0" w:color="auto" w:frame="1"/>
          <w:lang w:eastAsia="es-MX"/>
        </w:rPr>
        <w:t>.</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i/>
          <w:iCs/>
          <w:color w:val="212121"/>
          <w:sz w:val="22"/>
          <w:szCs w:val="22"/>
          <w:bdr w:val="none" w:sz="0" w:space="0" w:color="auto" w:frame="1"/>
          <w:lang w:eastAsia="es-MX"/>
        </w:rPr>
        <w:t>Para efectos de lo dispuesto en el presente artículo se observará lo siguiente:</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b/>
          <w:bCs/>
          <w:i/>
          <w:iCs/>
          <w:color w:val="212121"/>
          <w:sz w:val="22"/>
          <w:szCs w:val="22"/>
          <w:bdr w:val="none" w:sz="0" w:space="0" w:color="auto" w:frame="1"/>
          <w:lang w:eastAsia="es-MX"/>
        </w:rPr>
        <w:t>A.</w:t>
      </w:r>
      <w:r w:rsidRPr="007568B0">
        <w:rPr>
          <w:rFonts w:ascii="Palatino Linotype" w:hAnsi="Palatino Linotype"/>
          <w:i/>
          <w:iCs/>
          <w:color w:val="212121"/>
          <w:sz w:val="22"/>
          <w:szCs w:val="22"/>
          <w:bdr w:val="none" w:sz="0" w:space="0" w:color="auto" w:frame="1"/>
          <w:lang w:eastAsia="es-MX"/>
        </w:rPr>
        <w:t> Para el ejercicio del derecho de acceso a la información, la Federación, los Estados y el Distrito Federal, en el ámbito de sus respectivas competencias, se regirán por los siguientes principios y bases:</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b/>
          <w:bCs/>
          <w:i/>
          <w:iCs/>
          <w:color w:val="212121"/>
          <w:sz w:val="22"/>
          <w:szCs w:val="22"/>
          <w:bdr w:val="none" w:sz="0" w:space="0" w:color="auto" w:frame="1"/>
          <w:lang w:eastAsia="es-MX"/>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r w:rsidRPr="007568B0">
        <w:rPr>
          <w:rFonts w:ascii="Palatino Linotype" w:hAnsi="Palatino Linotype"/>
          <w:b/>
          <w:bCs/>
          <w:i/>
          <w:iCs/>
          <w:color w:val="212121"/>
          <w:sz w:val="22"/>
          <w:szCs w:val="22"/>
          <w:bdr w:val="none" w:sz="0" w:space="0" w:color="auto" w:frame="1"/>
          <w:lang w:eastAsia="es-MX"/>
        </w:rPr>
        <w:lastRenderedPageBreak/>
        <w:t>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i/>
          <w:iCs/>
          <w:color w:val="212121"/>
          <w:sz w:val="22"/>
          <w:szCs w:val="22"/>
          <w:bdr w:val="none" w:sz="0" w:space="0" w:color="auto" w:frame="1"/>
          <w:lang w:eastAsia="es-MX"/>
        </w:rPr>
        <w:t>…</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i/>
          <w:iCs/>
          <w:color w:val="212121"/>
          <w:sz w:val="22"/>
          <w:szCs w:val="22"/>
          <w:bdr w:val="none" w:sz="0" w:space="0" w:color="auto" w:frame="1"/>
          <w:lang w:eastAsia="es-MX"/>
        </w:rPr>
        <w:t>…</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b/>
          <w:bCs/>
          <w:i/>
          <w:iCs/>
          <w:color w:val="212121"/>
          <w:sz w:val="22"/>
          <w:szCs w:val="22"/>
          <w:bdr w:val="none" w:sz="0" w:space="0" w:color="auto" w:frame="1"/>
          <w:lang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b/>
          <w:bCs/>
          <w:i/>
          <w:iCs/>
          <w:color w:val="212121"/>
          <w:sz w:val="22"/>
          <w:szCs w:val="22"/>
          <w:bdr w:val="none" w:sz="0" w:space="0" w:color="auto" w:frame="1"/>
          <w:lang w:eastAsia="es-MX"/>
        </w:rPr>
        <w:t>VI. Las leyes determinarán la manera en que los sujetos obligados deberán hacer pública la información relativa a los recursos públicos que entreguen a personas físicas o morales</w:t>
      </w:r>
      <w:r w:rsidRPr="007568B0">
        <w:rPr>
          <w:rFonts w:ascii="Palatino Linotype" w:hAnsi="Palatino Linotype"/>
          <w:i/>
          <w:iCs/>
          <w:color w:val="212121"/>
          <w:sz w:val="22"/>
          <w:szCs w:val="22"/>
          <w:bdr w:val="none" w:sz="0" w:space="0" w:color="auto" w:frame="1"/>
          <w:lang w:eastAsia="es-MX"/>
        </w:rPr>
        <w:t>.”</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i/>
          <w:iCs/>
          <w:color w:val="212121"/>
          <w:sz w:val="22"/>
          <w:szCs w:val="22"/>
          <w:bdr w:val="none" w:sz="0" w:space="0" w:color="auto" w:frame="1"/>
          <w:lang w:eastAsia="es-MX"/>
        </w:rPr>
        <w:t>…</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b/>
          <w:bCs/>
          <w:i/>
          <w:iCs/>
          <w:color w:val="212121"/>
          <w:sz w:val="22"/>
          <w:szCs w:val="22"/>
          <w:bdr w:val="none" w:sz="0" w:space="0" w:color="auto" w:frame="1"/>
          <w:lang w:eastAsia="es-MX"/>
        </w:rPr>
        <w:t>La ley establecerá aquella información que se considere reservada o confidencial.</w:t>
      </w:r>
    </w:p>
    <w:p w:rsidR="00AF4043" w:rsidRPr="007568B0" w:rsidRDefault="00AF4043" w:rsidP="00AF4043">
      <w:pPr>
        <w:shd w:val="clear" w:color="auto" w:fill="FFFFFF"/>
        <w:ind w:left="851" w:right="899"/>
        <w:jc w:val="center"/>
        <w:rPr>
          <w:color w:val="212121"/>
          <w:lang w:eastAsia="es-MX"/>
        </w:rPr>
      </w:pPr>
      <w:r w:rsidRPr="007568B0">
        <w:rPr>
          <w:rFonts w:ascii="Palatino Linotype" w:hAnsi="Palatino Linotype"/>
          <w:b/>
          <w:bCs/>
          <w:i/>
          <w:iCs/>
          <w:color w:val="212121"/>
          <w:sz w:val="22"/>
          <w:szCs w:val="22"/>
          <w:bdr w:val="none" w:sz="0" w:space="0" w:color="auto" w:frame="1"/>
          <w:lang w:eastAsia="es-MX"/>
        </w:rPr>
        <w:t>Constitución Política del Estado Libre y Soberano de México</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i/>
          <w:iCs/>
          <w:color w:val="212121"/>
          <w:sz w:val="22"/>
          <w:szCs w:val="22"/>
          <w:bdr w:val="none" w:sz="0" w:space="0" w:color="auto" w:frame="1"/>
          <w:lang w:eastAsia="es-MX"/>
        </w:rPr>
        <w:t>“</w:t>
      </w:r>
      <w:r w:rsidRPr="007568B0">
        <w:rPr>
          <w:rFonts w:ascii="Palatino Linotype" w:hAnsi="Palatino Linotype"/>
          <w:b/>
          <w:bCs/>
          <w:i/>
          <w:iCs/>
          <w:color w:val="212121"/>
          <w:sz w:val="22"/>
          <w:szCs w:val="22"/>
          <w:bdr w:val="none" w:sz="0" w:space="0" w:color="auto" w:frame="1"/>
          <w:lang w:eastAsia="es-MX"/>
        </w:rPr>
        <w:t>Artículo 5. </w:t>
      </w:r>
      <w:r w:rsidRPr="007568B0">
        <w:rPr>
          <w:rFonts w:ascii="Palatino Linotype" w:hAnsi="Palatino Linotype"/>
          <w:i/>
          <w:iCs/>
          <w:color w:val="212121"/>
          <w:sz w:val="22"/>
          <w:szCs w:val="22"/>
          <w:bdr w:val="none" w:sz="0" w:space="0" w:color="auto" w:frame="1"/>
          <w:lang w:eastAsia="es-MX"/>
        </w:rPr>
        <w:t>…</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i/>
          <w:iCs/>
          <w:color w:val="212121"/>
          <w:sz w:val="22"/>
          <w:szCs w:val="22"/>
          <w:bdr w:val="none" w:sz="0" w:space="0" w:color="auto" w:frame="1"/>
          <w:lang w:eastAsia="es-MX"/>
        </w:rPr>
        <w:t>…</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b/>
          <w:bCs/>
          <w:i/>
          <w:iCs/>
          <w:color w:val="212121"/>
          <w:sz w:val="22"/>
          <w:szCs w:val="22"/>
          <w:bdr w:val="none" w:sz="0" w:space="0" w:color="auto" w:frame="1"/>
          <w:lang w:eastAsia="es-MX"/>
        </w:rPr>
        <w:t>El derecho a la información será garantizado por el Estado</w:t>
      </w:r>
      <w:r w:rsidRPr="007568B0">
        <w:rPr>
          <w:rFonts w:ascii="Palatino Linotype" w:hAnsi="Palatino Linotype"/>
          <w:i/>
          <w:iCs/>
          <w:color w:val="212121"/>
          <w:sz w:val="22"/>
          <w:szCs w:val="22"/>
          <w:bdr w:val="none" w:sz="0" w:space="0" w:color="auto" w:frame="1"/>
          <w:lang w:eastAsia="es-MX"/>
        </w:rPr>
        <w:t>. La ley establecerá las previsiones que permitan asegurar la protección, el respeto y la difusión de este derecho.</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i/>
          <w:iCs/>
          <w:color w:val="212121"/>
          <w:sz w:val="22"/>
          <w:szCs w:val="22"/>
          <w:bdr w:val="none" w:sz="0" w:space="0" w:color="auto" w:frame="1"/>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i/>
          <w:iCs/>
          <w:color w:val="212121"/>
          <w:sz w:val="22"/>
          <w:szCs w:val="22"/>
          <w:bdr w:val="none" w:sz="0" w:space="0" w:color="auto" w:frame="1"/>
          <w:lang w:eastAsia="es-MX"/>
        </w:rPr>
        <w:t>Este derecho se regirá por los principios y bases siguientes:</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b/>
          <w:bCs/>
          <w:i/>
          <w:iCs/>
          <w:color w:val="212121"/>
          <w:sz w:val="22"/>
          <w:szCs w:val="22"/>
          <w:bdr w:val="none" w:sz="0" w:space="0" w:color="auto" w:frame="1"/>
          <w:lang w:eastAsia="es-MX"/>
        </w:rPr>
        <w:t>I. Toda la información en posesión de cualquier autoridad, entidad, órgano y organismos de los Poderes Ejecutivo, Legislativo y Judicial, órganos autónomos, partidos políticos, fideicomisos y fondos públicos estatales y municipales,</w:t>
      </w:r>
      <w:r w:rsidRPr="007568B0">
        <w:rPr>
          <w:rFonts w:ascii="Palatino Linotype" w:hAnsi="Palatino Linotype"/>
          <w:i/>
          <w:iCs/>
          <w:color w:val="212121"/>
          <w:sz w:val="22"/>
          <w:szCs w:val="22"/>
          <w:bdr w:val="none" w:sz="0" w:space="0" w:color="auto" w:frame="1"/>
          <w:lang w:eastAsia="es-MX"/>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w:t>
      </w:r>
      <w:r w:rsidRPr="007568B0">
        <w:rPr>
          <w:rFonts w:ascii="Palatino Linotype" w:hAnsi="Palatino Linotype"/>
          <w:i/>
          <w:iCs/>
          <w:color w:val="212121"/>
          <w:sz w:val="22"/>
          <w:szCs w:val="22"/>
          <w:bdr w:val="none" w:sz="0" w:space="0" w:color="auto" w:frame="1"/>
          <w:lang w:eastAsia="es-MX"/>
        </w:rPr>
        <w:lastRenderedPageBreak/>
        <w:t>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i/>
          <w:iCs/>
          <w:color w:val="212121"/>
          <w:sz w:val="22"/>
          <w:szCs w:val="22"/>
          <w:bdr w:val="none" w:sz="0" w:space="0" w:color="auto" w:frame="1"/>
          <w:lang w:eastAsia="es-MX"/>
        </w:rPr>
        <w:t>…</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r w:rsidRPr="007568B0">
        <w:rPr>
          <w:rFonts w:ascii="Palatino Linotype" w:hAnsi="Palatino Linotype"/>
          <w:i/>
          <w:iCs/>
          <w:color w:val="212121"/>
          <w:sz w:val="22"/>
          <w:szCs w:val="22"/>
          <w:bdr w:val="none" w:sz="0" w:space="0" w:color="auto" w:frame="1"/>
          <w:lang w:eastAsia="es-MX"/>
        </w:rPr>
        <w:t>”</w:t>
      </w:r>
    </w:p>
    <w:p w:rsidR="00AF4043" w:rsidRPr="007568B0" w:rsidRDefault="00AF4043" w:rsidP="00AF4043">
      <w:pPr>
        <w:shd w:val="clear" w:color="auto" w:fill="FFFFFF"/>
        <w:ind w:left="851" w:right="899"/>
        <w:jc w:val="both"/>
        <w:rPr>
          <w:rFonts w:ascii="Palatino Linotype" w:hAnsi="Palatino Linotype"/>
          <w:color w:val="212121"/>
          <w:sz w:val="22"/>
          <w:szCs w:val="22"/>
          <w:bdr w:val="none" w:sz="0" w:space="0" w:color="auto" w:frame="1"/>
          <w:lang w:eastAsia="es-MX"/>
        </w:rPr>
      </w:pPr>
      <w:r w:rsidRPr="007568B0">
        <w:rPr>
          <w:rFonts w:ascii="Palatino Linotype" w:hAnsi="Palatino Linotype"/>
          <w:color w:val="212121"/>
          <w:sz w:val="22"/>
          <w:szCs w:val="22"/>
          <w:bdr w:val="none" w:sz="0" w:space="0" w:color="auto" w:frame="1"/>
          <w:lang w:eastAsia="es-MX"/>
        </w:rPr>
        <w:t>(Énfasis añadido)</w:t>
      </w:r>
    </w:p>
    <w:p w:rsidR="00AF4043" w:rsidRPr="007568B0" w:rsidRDefault="00AF4043" w:rsidP="00AF4043">
      <w:pPr>
        <w:shd w:val="clear" w:color="auto" w:fill="FFFFFF"/>
        <w:ind w:left="851" w:right="899"/>
        <w:jc w:val="both"/>
        <w:rPr>
          <w:color w:val="212121"/>
          <w:lang w:eastAsia="es-MX"/>
        </w:rPr>
      </w:pPr>
    </w:p>
    <w:p w:rsidR="00AF4043" w:rsidRPr="007568B0" w:rsidRDefault="00AF4043" w:rsidP="00AF4043">
      <w:pPr>
        <w:shd w:val="clear" w:color="auto" w:fill="FFFFFF"/>
        <w:spacing w:line="360" w:lineRule="auto"/>
        <w:jc w:val="both"/>
        <w:rPr>
          <w:rFonts w:ascii="Palatino Linotype" w:hAnsi="Palatino Linotype"/>
          <w:color w:val="212121"/>
          <w:bdr w:val="none" w:sz="0" w:space="0" w:color="auto" w:frame="1"/>
          <w:lang w:eastAsia="es-MX"/>
        </w:rPr>
      </w:pPr>
      <w:r w:rsidRPr="007568B0">
        <w:rPr>
          <w:rFonts w:ascii="Palatino Linotype" w:hAnsi="Palatino Linotype"/>
          <w:color w:val="212121"/>
          <w:bdr w:val="none" w:sz="0" w:space="0" w:color="auto" w:frame="1"/>
          <w:lang w:eastAsia="es-MX"/>
        </w:rPr>
        <w:t>Por otra parte, del contenido del artículo 1 de la Constitución Política de los Estados Unidos Mexicanos, se destaca lo siguiente:</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i/>
          <w:iCs/>
          <w:color w:val="212121"/>
          <w:sz w:val="22"/>
          <w:szCs w:val="22"/>
          <w:bdr w:val="none" w:sz="0" w:space="0" w:color="auto" w:frame="1"/>
          <w:lang w:eastAsia="es-MX"/>
        </w:rPr>
        <w:t>“</w:t>
      </w:r>
      <w:r w:rsidRPr="007568B0">
        <w:rPr>
          <w:rFonts w:ascii="Palatino Linotype" w:hAnsi="Palatino Linotype"/>
          <w:b/>
          <w:bCs/>
          <w:i/>
          <w:iCs/>
          <w:color w:val="212121"/>
          <w:sz w:val="22"/>
          <w:szCs w:val="22"/>
          <w:bdr w:val="none" w:sz="0" w:space="0" w:color="auto" w:frame="1"/>
          <w:lang w:eastAsia="es-MX"/>
        </w:rPr>
        <w:t>Artículo 1o</w:t>
      </w:r>
      <w:r w:rsidRPr="007568B0">
        <w:rPr>
          <w:rFonts w:ascii="Palatino Linotype" w:hAnsi="Palatino Linotype"/>
          <w:i/>
          <w:iCs/>
          <w:color w:val="212121"/>
          <w:sz w:val="22"/>
          <w:szCs w:val="22"/>
          <w:bdr w:val="none" w:sz="0" w:space="0" w:color="auto" w:frame="1"/>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b/>
          <w:bCs/>
          <w:i/>
          <w:iCs/>
          <w:color w:val="212121"/>
          <w:sz w:val="22"/>
          <w:szCs w:val="22"/>
          <w:bdr w:val="none" w:sz="0" w:space="0" w:color="auto" w:frame="1"/>
          <w:lang w:eastAsia="es-MX"/>
        </w:rPr>
        <w:t>Las normas relativas a los derechos humanos se interpretarán</w:t>
      </w:r>
      <w:r w:rsidRPr="007568B0">
        <w:rPr>
          <w:rFonts w:ascii="Palatino Linotype" w:hAnsi="Palatino Linotype"/>
          <w:i/>
          <w:iCs/>
          <w:color w:val="212121"/>
          <w:sz w:val="22"/>
          <w:szCs w:val="22"/>
          <w:bdr w:val="none" w:sz="0" w:space="0" w:color="auto" w:frame="1"/>
          <w:lang w:eastAsia="es-MX"/>
        </w:rPr>
        <w:t> de conformidad con esta Constitución y con los tratados internacionales de la </w:t>
      </w:r>
      <w:r w:rsidRPr="007568B0">
        <w:rPr>
          <w:rFonts w:ascii="Palatino Linotype" w:hAnsi="Palatino Linotype"/>
          <w:b/>
          <w:bCs/>
          <w:i/>
          <w:iCs/>
          <w:color w:val="212121"/>
          <w:sz w:val="22"/>
          <w:szCs w:val="22"/>
          <w:bdr w:val="none" w:sz="0" w:space="0" w:color="auto" w:frame="1"/>
          <w:lang w:eastAsia="es-MX"/>
        </w:rPr>
        <w:t>materia favoreciendo en todo tiempo a las personas la protección más amplia.</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b/>
          <w:bCs/>
          <w:i/>
          <w:iCs/>
          <w:color w:val="212121"/>
          <w:sz w:val="22"/>
          <w:szCs w:val="22"/>
          <w:bdr w:val="none" w:sz="0" w:space="0" w:color="auto" w:frame="1"/>
          <w:lang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7568B0">
        <w:rPr>
          <w:rFonts w:ascii="Palatino Linotype" w:hAnsi="Palatino Linotype"/>
          <w:i/>
          <w:iCs/>
          <w:color w:val="212121"/>
          <w:sz w:val="22"/>
          <w:szCs w:val="22"/>
          <w:bdr w:val="none" w:sz="0" w:space="0" w:color="auto" w:frame="1"/>
          <w:lang w:eastAsia="es-MX"/>
        </w:rPr>
        <w:t>. En consecuencia, el Estado deberá prevenir, investigar, sancionar y reparar las violaciones a los derechos humanos, en los términos que establezca la ley.”</w:t>
      </w:r>
    </w:p>
    <w:p w:rsidR="00AF4043" w:rsidRPr="007568B0" w:rsidRDefault="00AF4043" w:rsidP="00AF4043">
      <w:pPr>
        <w:shd w:val="clear" w:color="auto" w:fill="FFFFFF"/>
        <w:ind w:left="851" w:right="899"/>
        <w:jc w:val="both"/>
        <w:rPr>
          <w:rFonts w:ascii="Palatino Linotype" w:hAnsi="Palatino Linotype"/>
          <w:color w:val="212121"/>
          <w:sz w:val="22"/>
          <w:szCs w:val="22"/>
          <w:bdr w:val="none" w:sz="0" w:space="0" w:color="auto" w:frame="1"/>
          <w:lang w:eastAsia="es-MX"/>
        </w:rPr>
      </w:pPr>
      <w:r w:rsidRPr="007568B0">
        <w:rPr>
          <w:rFonts w:ascii="Palatino Linotype" w:hAnsi="Palatino Linotype"/>
          <w:color w:val="212121"/>
          <w:sz w:val="22"/>
          <w:szCs w:val="22"/>
          <w:bdr w:val="none" w:sz="0" w:space="0" w:color="auto" w:frame="1"/>
          <w:lang w:eastAsia="es-MX"/>
        </w:rPr>
        <w:t>(Énfasis añadido)</w:t>
      </w:r>
    </w:p>
    <w:p w:rsidR="00AF4043" w:rsidRPr="007568B0" w:rsidRDefault="00AF4043" w:rsidP="00AF4043">
      <w:pPr>
        <w:shd w:val="clear" w:color="auto" w:fill="FFFFFF"/>
        <w:ind w:left="851" w:right="899"/>
        <w:jc w:val="both"/>
        <w:rPr>
          <w:color w:val="212121"/>
          <w:lang w:eastAsia="es-MX"/>
        </w:rPr>
      </w:pPr>
    </w:p>
    <w:p w:rsidR="00AF4043" w:rsidRPr="007568B0" w:rsidRDefault="00AF4043" w:rsidP="00AF4043">
      <w:pPr>
        <w:shd w:val="clear" w:color="auto" w:fill="FFFFFF"/>
        <w:spacing w:line="360" w:lineRule="auto"/>
        <w:jc w:val="both"/>
        <w:rPr>
          <w:color w:val="212121"/>
          <w:lang w:eastAsia="es-MX"/>
        </w:rPr>
      </w:pPr>
      <w:r w:rsidRPr="007568B0">
        <w:rPr>
          <w:rFonts w:ascii="Palatino Linotype" w:hAnsi="Palatino Linotype"/>
          <w:color w:val="212121"/>
          <w:bdr w:val="none" w:sz="0" w:space="0" w:color="auto" w:frame="1"/>
          <w:lang w:eastAsia="es-MX"/>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7568B0">
        <w:rPr>
          <w:rFonts w:ascii="Palatino Linotype" w:hAnsi="Palatino Linotype"/>
          <w:color w:val="212121"/>
          <w:bdr w:val="none" w:sz="0" w:space="0" w:color="auto" w:frame="1"/>
          <w:lang w:eastAsia="es-MX"/>
        </w:rPr>
        <w:lastRenderedPageBreak/>
        <w:t>posibilidad de que inclusive, la solicitud de acceso a la información pueda ser anónima o no contener un nombre que identifique al solicitante o que permita tener certeza sobre su identidad.</w:t>
      </w:r>
    </w:p>
    <w:p w:rsidR="00AF4043" w:rsidRPr="007568B0" w:rsidRDefault="00AF4043" w:rsidP="00AF4043">
      <w:pPr>
        <w:shd w:val="clear" w:color="auto" w:fill="FFFFFF"/>
        <w:spacing w:line="360" w:lineRule="auto"/>
        <w:jc w:val="both"/>
        <w:rPr>
          <w:rFonts w:ascii="Palatino Linotype" w:hAnsi="Palatino Linotype"/>
          <w:color w:val="212121"/>
          <w:bdr w:val="none" w:sz="0" w:space="0" w:color="auto" w:frame="1"/>
          <w:lang w:eastAsia="es-MX"/>
        </w:rPr>
      </w:pPr>
    </w:p>
    <w:p w:rsidR="00AF4043" w:rsidRPr="007568B0" w:rsidRDefault="00AF4043" w:rsidP="00AF4043">
      <w:pPr>
        <w:shd w:val="clear" w:color="auto" w:fill="FFFFFF"/>
        <w:spacing w:line="360" w:lineRule="auto"/>
        <w:jc w:val="both"/>
        <w:rPr>
          <w:color w:val="212121"/>
          <w:lang w:eastAsia="es-MX"/>
        </w:rPr>
      </w:pPr>
      <w:r w:rsidRPr="007568B0">
        <w:rPr>
          <w:rFonts w:ascii="Palatino Linotype" w:hAnsi="Palatino Linotype"/>
          <w:color w:val="212121"/>
          <w:bdr w:val="none" w:sz="0" w:space="0" w:color="auto" w:frame="1"/>
          <w:lang w:eastAsia="es-MX"/>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color w:val="212121"/>
          <w:sz w:val="22"/>
          <w:szCs w:val="22"/>
          <w:bdr w:val="none" w:sz="0" w:space="0" w:color="auto" w:frame="1"/>
          <w:lang w:eastAsia="es-MX"/>
        </w:rPr>
        <w:t>“</w:t>
      </w:r>
      <w:r w:rsidRPr="007568B0">
        <w:rPr>
          <w:rFonts w:ascii="Palatino Linotype" w:hAnsi="Palatino Linotype"/>
          <w:b/>
          <w:bCs/>
          <w:i/>
          <w:iCs/>
          <w:color w:val="212121"/>
          <w:sz w:val="22"/>
          <w:szCs w:val="22"/>
          <w:bdr w:val="none" w:sz="0" w:space="0" w:color="auto" w:frame="1"/>
          <w:lang w:eastAsia="es-MX"/>
        </w:rPr>
        <w:t>Acceso a información gubernamental. No debe condicionarse a que el solicitante acredite su personalidad, demuestre interés alguno o justifique su utilización.</w:t>
      </w:r>
      <w:r w:rsidRPr="007568B0">
        <w:rPr>
          <w:rFonts w:ascii="Palatino Linotype" w:hAnsi="Palatino Linotype"/>
          <w:i/>
          <w:iCs/>
          <w:color w:val="212121"/>
          <w:sz w:val="22"/>
          <w:szCs w:val="22"/>
          <w:bdr w:val="none" w:sz="0" w:space="0" w:color="auto" w:frame="1"/>
          <w:lang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i/>
          <w:iCs/>
          <w:color w:val="212121"/>
          <w:sz w:val="22"/>
          <w:szCs w:val="22"/>
          <w:bdr w:val="none" w:sz="0" w:space="0" w:color="auto" w:frame="1"/>
          <w:lang w:eastAsia="es-MX"/>
        </w:rPr>
        <w:t>Resoluciones</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b/>
          <w:bCs/>
          <w:i/>
          <w:iCs/>
          <w:color w:val="212121"/>
          <w:sz w:val="22"/>
          <w:szCs w:val="22"/>
          <w:bdr w:val="none" w:sz="0" w:space="0" w:color="auto" w:frame="1"/>
          <w:lang w:eastAsia="es-MX"/>
        </w:rPr>
        <w:t>• RDA 5275/13</w:t>
      </w:r>
      <w:r w:rsidRPr="007568B0">
        <w:rPr>
          <w:rFonts w:ascii="Palatino Linotype" w:hAnsi="Palatino Linotype"/>
          <w:i/>
          <w:iCs/>
          <w:color w:val="212121"/>
          <w:sz w:val="22"/>
          <w:szCs w:val="22"/>
          <w:bdr w:val="none" w:sz="0" w:space="0" w:color="auto" w:frame="1"/>
          <w:lang w:eastAsia="es-MX"/>
        </w:rPr>
        <w:t>. Interpuesto en contra de la Secretaría de la Defensa Nacional. Comisionado Ponente Ángel Trinidad Zaldívar.</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i/>
          <w:iCs/>
          <w:color w:val="212121"/>
          <w:sz w:val="22"/>
          <w:szCs w:val="22"/>
          <w:bdr w:val="none" w:sz="0" w:space="0" w:color="auto" w:frame="1"/>
          <w:lang w:eastAsia="es-MX"/>
        </w:rPr>
        <w:t>• </w:t>
      </w:r>
      <w:r w:rsidRPr="007568B0">
        <w:rPr>
          <w:rFonts w:ascii="Palatino Linotype" w:hAnsi="Palatino Linotype"/>
          <w:b/>
          <w:bCs/>
          <w:i/>
          <w:iCs/>
          <w:color w:val="212121"/>
          <w:sz w:val="22"/>
          <w:szCs w:val="22"/>
          <w:bdr w:val="none" w:sz="0" w:space="0" w:color="auto" w:frame="1"/>
          <w:lang w:eastAsia="es-MX"/>
        </w:rPr>
        <w:t>RDA 2937/13</w:t>
      </w:r>
      <w:r w:rsidRPr="007568B0">
        <w:rPr>
          <w:rFonts w:ascii="Palatino Linotype" w:hAnsi="Palatino Linotype"/>
          <w:i/>
          <w:iCs/>
          <w:color w:val="212121"/>
          <w:sz w:val="22"/>
          <w:szCs w:val="22"/>
          <w:bdr w:val="none" w:sz="0" w:space="0" w:color="auto" w:frame="1"/>
          <w:lang w:eastAsia="es-MX"/>
        </w:rPr>
        <w:t xml:space="preserve">. Interpuesto en contra de LICONSA, S.A. de C.V. Comisionado. Ponente Gerardo </w:t>
      </w:r>
      <w:proofErr w:type="spellStart"/>
      <w:r w:rsidRPr="007568B0">
        <w:rPr>
          <w:rFonts w:ascii="Palatino Linotype" w:hAnsi="Palatino Linotype"/>
          <w:i/>
          <w:iCs/>
          <w:color w:val="212121"/>
          <w:sz w:val="22"/>
          <w:szCs w:val="22"/>
          <w:bdr w:val="none" w:sz="0" w:space="0" w:color="auto" w:frame="1"/>
          <w:lang w:eastAsia="es-MX"/>
        </w:rPr>
        <w:t>Laveaga</w:t>
      </w:r>
      <w:proofErr w:type="spellEnd"/>
      <w:r w:rsidRPr="007568B0">
        <w:rPr>
          <w:rFonts w:ascii="Palatino Linotype" w:hAnsi="Palatino Linotype"/>
          <w:i/>
          <w:iCs/>
          <w:color w:val="212121"/>
          <w:sz w:val="22"/>
          <w:szCs w:val="22"/>
          <w:bdr w:val="none" w:sz="0" w:space="0" w:color="auto" w:frame="1"/>
          <w:lang w:eastAsia="es-MX"/>
        </w:rPr>
        <w:t xml:space="preserve"> Rendón.</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i/>
          <w:iCs/>
          <w:color w:val="212121"/>
          <w:sz w:val="22"/>
          <w:szCs w:val="22"/>
          <w:bdr w:val="none" w:sz="0" w:space="0" w:color="auto" w:frame="1"/>
          <w:lang w:eastAsia="es-MX"/>
        </w:rPr>
        <w:t>• </w:t>
      </w:r>
      <w:r w:rsidRPr="007568B0">
        <w:rPr>
          <w:rFonts w:ascii="Palatino Linotype" w:hAnsi="Palatino Linotype"/>
          <w:b/>
          <w:bCs/>
          <w:i/>
          <w:iCs/>
          <w:color w:val="212121"/>
          <w:sz w:val="22"/>
          <w:szCs w:val="22"/>
          <w:bdr w:val="none" w:sz="0" w:space="0" w:color="auto" w:frame="1"/>
          <w:lang w:eastAsia="es-MX"/>
        </w:rPr>
        <w:t>RDA 3609/12</w:t>
      </w:r>
      <w:r w:rsidRPr="007568B0">
        <w:rPr>
          <w:rFonts w:ascii="Palatino Linotype" w:hAnsi="Palatino Linotype"/>
          <w:i/>
          <w:iCs/>
          <w:color w:val="212121"/>
          <w:sz w:val="22"/>
          <w:szCs w:val="22"/>
          <w:bdr w:val="none" w:sz="0" w:space="0" w:color="auto" w:frame="1"/>
          <w:lang w:eastAsia="es-MX"/>
        </w:rPr>
        <w:t xml:space="preserve">. Interpuesto en contra de la Secretaría de Educación Pública. Comisionada Ponente Sigrid </w:t>
      </w:r>
      <w:proofErr w:type="spellStart"/>
      <w:r w:rsidRPr="007568B0">
        <w:rPr>
          <w:rFonts w:ascii="Palatino Linotype" w:hAnsi="Palatino Linotype"/>
          <w:i/>
          <w:iCs/>
          <w:color w:val="212121"/>
          <w:sz w:val="22"/>
          <w:szCs w:val="22"/>
          <w:bdr w:val="none" w:sz="0" w:space="0" w:color="auto" w:frame="1"/>
          <w:lang w:eastAsia="es-MX"/>
        </w:rPr>
        <w:t>Arzt</w:t>
      </w:r>
      <w:proofErr w:type="spellEnd"/>
      <w:r w:rsidRPr="007568B0">
        <w:rPr>
          <w:rFonts w:ascii="Palatino Linotype" w:hAnsi="Palatino Linotype"/>
          <w:i/>
          <w:iCs/>
          <w:color w:val="212121"/>
          <w:sz w:val="22"/>
          <w:szCs w:val="22"/>
          <w:bdr w:val="none" w:sz="0" w:space="0" w:color="auto" w:frame="1"/>
          <w:lang w:eastAsia="es-MX"/>
        </w:rPr>
        <w:t xml:space="preserve"> Colunga.</w:t>
      </w:r>
    </w:p>
    <w:p w:rsidR="00AF4043" w:rsidRPr="007568B0" w:rsidRDefault="00AF4043" w:rsidP="00AF4043">
      <w:pPr>
        <w:shd w:val="clear" w:color="auto" w:fill="FFFFFF"/>
        <w:ind w:left="851" w:right="899"/>
        <w:jc w:val="both"/>
        <w:rPr>
          <w:color w:val="212121"/>
          <w:lang w:eastAsia="es-MX"/>
        </w:rPr>
      </w:pPr>
      <w:r w:rsidRPr="007568B0">
        <w:rPr>
          <w:rFonts w:ascii="Palatino Linotype" w:hAnsi="Palatino Linotype"/>
          <w:i/>
          <w:iCs/>
          <w:color w:val="212121"/>
          <w:sz w:val="22"/>
          <w:szCs w:val="22"/>
          <w:bdr w:val="none" w:sz="0" w:space="0" w:color="auto" w:frame="1"/>
          <w:lang w:eastAsia="es-MX"/>
        </w:rPr>
        <w:t>• </w:t>
      </w:r>
      <w:r w:rsidRPr="007568B0">
        <w:rPr>
          <w:rFonts w:ascii="Palatino Linotype" w:hAnsi="Palatino Linotype"/>
          <w:b/>
          <w:bCs/>
          <w:i/>
          <w:iCs/>
          <w:color w:val="212121"/>
          <w:sz w:val="22"/>
          <w:szCs w:val="22"/>
          <w:bdr w:val="none" w:sz="0" w:space="0" w:color="auto" w:frame="1"/>
          <w:lang w:eastAsia="es-MX"/>
        </w:rPr>
        <w:t>RDA 3361/12</w:t>
      </w:r>
      <w:r w:rsidRPr="007568B0">
        <w:rPr>
          <w:rFonts w:ascii="Palatino Linotype" w:hAnsi="Palatino Linotype"/>
          <w:i/>
          <w:iCs/>
          <w:color w:val="212121"/>
          <w:sz w:val="22"/>
          <w:szCs w:val="22"/>
          <w:bdr w:val="none" w:sz="0" w:space="0" w:color="auto" w:frame="1"/>
          <w:lang w:eastAsia="es-MX"/>
        </w:rPr>
        <w:t>. Interpuesto en contra del Servicio de Administración Tributaria. Comisionada Ponente María Elena Pérez-Jaén Zermeño.</w:t>
      </w:r>
    </w:p>
    <w:p w:rsidR="00AF4043" w:rsidRPr="007568B0" w:rsidRDefault="00AF4043" w:rsidP="00AF4043">
      <w:pPr>
        <w:shd w:val="clear" w:color="auto" w:fill="FFFFFF"/>
        <w:ind w:left="851" w:right="899"/>
        <w:jc w:val="both"/>
        <w:rPr>
          <w:rFonts w:ascii="Palatino Linotype" w:hAnsi="Palatino Linotype"/>
          <w:i/>
          <w:iCs/>
          <w:color w:val="212121"/>
          <w:sz w:val="22"/>
          <w:szCs w:val="22"/>
          <w:bdr w:val="none" w:sz="0" w:space="0" w:color="auto" w:frame="1"/>
          <w:lang w:eastAsia="es-MX"/>
        </w:rPr>
      </w:pPr>
      <w:r w:rsidRPr="007568B0">
        <w:rPr>
          <w:rFonts w:ascii="Palatino Linotype" w:hAnsi="Palatino Linotype"/>
          <w:i/>
          <w:iCs/>
          <w:color w:val="212121"/>
          <w:sz w:val="22"/>
          <w:szCs w:val="22"/>
          <w:bdr w:val="none" w:sz="0" w:space="0" w:color="auto" w:frame="1"/>
          <w:lang w:eastAsia="es-MX"/>
        </w:rPr>
        <w:t>• </w:t>
      </w:r>
      <w:r w:rsidRPr="007568B0">
        <w:rPr>
          <w:rFonts w:ascii="Palatino Linotype" w:hAnsi="Palatino Linotype"/>
          <w:b/>
          <w:bCs/>
          <w:i/>
          <w:iCs/>
          <w:color w:val="212121"/>
          <w:sz w:val="22"/>
          <w:szCs w:val="22"/>
          <w:bdr w:val="none" w:sz="0" w:space="0" w:color="auto" w:frame="1"/>
          <w:lang w:eastAsia="es-MX"/>
        </w:rPr>
        <w:t>RDA 0563/12</w:t>
      </w:r>
      <w:r w:rsidRPr="007568B0">
        <w:rPr>
          <w:rFonts w:ascii="Palatino Linotype" w:hAnsi="Palatino Linotype"/>
          <w:i/>
          <w:iCs/>
          <w:color w:val="212121"/>
          <w:sz w:val="22"/>
          <w:szCs w:val="22"/>
          <w:bdr w:val="none" w:sz="0" w:space="0" w:color="auto" w:frame="1"/>
          <w:lang w:eastAsia="es-MX"/>
        </w:rPr>
        <w:t xml:space="preserve">. Interpuesto en contra de la Secretaría de la Función Pública. Comisionada Ponente Jacqueline </w:t>
      </w:r>
      <w:proofErr w:type="spellStart"/>
      <w:r w:rsidRPr="007568B0">
        <w:rPr>
          <w:rFonts w:ascii="Palatino Linotype" w:hAnsi="Palatino Linotype"/>
          <w:i/>
          <w:iCs/>
          <w:color w:val="212121"/>
          <w:sz w:val="22"/>
          <w:szCs w:val="22"/>
          <w:bdr w:val="none" w:sz="0" w:space="0" w:color="auto" w:frame="1"/>
          <w:lang w:eastAsia="es-MX"/>
        </w:rPr>
        <w:t>Peschard</w:t>
      </w:r>
      <w:proofErr w:type="spellEnd"/>
      <w:r w:rsidRPr="007568B0">
        <w:rPr>
          <w:rFonts w:ascii="Palatino Linotype" w:hAnsi="Palatino Linotype"/>
          <w:i/>
          <w:iCs/>
          <w:color w:val="212121"/>
          <w:sz w:val="22"/>
          <w:szCs w:val="22"/>
          <w:bdr w:val="none" w:sz="0" w:space="0" w:color="auto" w:frame="1"/>
          <w:lang w:eastAsia="es-MX"/>
        </w:rPr>
        <w:t xml:space="preserve"> Mariscal.” (SIC)</w:t>
      </w:r>
    </w:p>
    <w:p w:rsidR="00AF4043" w:rsidRPr="007568B0" w:rsidRDefault="00AF4043" w:rsidP="00AF4043">
      <w:pPr>
        <w:shd w:val="clear" w:color="auto" w:fill="FFFFFF"/>
        <w:ind w:left="851" w:right="899"/>
        <w:jc w:val="both"/>
        <w:rPr>
          <w:color w:val="212121"/>
          <w:lang w:eastAsia="es-MX"/>
        </w:rPr>
      </w:pPr>
    </w:p>
    <w:p w:rsidR="00AF4043" w:rsidRPr="007568B0" w:rsidRDefault="00AF4043" w:rsidP="00AF4043">
      <w:pPr>
        <w:shd w:val="clear" w:color="auto" w:fill="FFFFFF"/>
        <w:spacing w:line="360" w:lineRule="auto"/>
        <w:jc w:val="both"/>
        <w:rPr>
          <w:rFonts w:ascii="Palatino Linotype" w:hAnsi="Palatino Linotype"/>
          <w:color w:val="212121"/>
          <w:bdr w:val="none" w:sz="0" w:space="0" w:color="auto" w:frame="1"/>
          <w:lang w:eastAsia="es-MX"/>
        </w:rPr>
      </w:pPr>
      <w:r w:rsidRPr="007568B0">
        <w:rPr>
          <w:rFonts w:ascii="Palatino Linotype" w:hAnsi="Palatino Linotype"/>
          <w:color w:val="212121"/>
          <w:bdr w:val="none" w:sz="0" w:space="0" w:color="auto" w:frame="1"/>
          <w:lang w:eastAsia="es-MX"/>
        </w:rPr>
        <w:lastRenderedPageBreak/>
        <w:t xml:space="preserve">En ese orden de ideas, se estima que el requerimiento relativo al nombre como presupuesto de </w:t>
      </w:r>
      <w:proofErr w:type="spellStart"/>
      <w:r w:rsidRPr="007568B0">
        <w:rPr>
          <w:rFonts w:ascii="Palatino Linotype" w:hAnsi="Palatino Linotype"/>
          <w:color w:val="212121"/>
          <w:bdr w:val="none" w:sz="0" w:space="0" w:color="auto" w:frame="1"/>
          <w:lang w:eastAsia="es-MX"/>
        </w:rPr>
        <w:t>procedibilidad</w:t>
      </w:r>
      <w:proofErr w:type="spellEnd"/>
      <w:r w:rsidRPr="007568B0">
        <w:rPr>
          <w:rFonts w:ascii="Palatino Linotype" w:hAnsi="Palatino Linotype"/>
          <w:color w:val="212121"/>
          <w:bdr w:val="none" w:sz="0" w:space="0" w:color="auto" w:frame="1"/>
          <w:lang w:eastAsia="es-MX"/>
        </w:rPr>
        <w:t xml:space="preserve">, podría limitar el ejercicio del derecho de acceso a la información pública, debido a que, el hecho de solicitar la identificación del hoy </w:t>
      </w:r>
      <w:r w:rsidRPr="007568B0">
        <w:rPr>
          <w:rFonts w:ascii="Palatino Linotype" w:hAnsi="Palatino Linotype"/>
          <w:b/>
          <w:bCs/>
          <w:color w:val="212121"/>
          <w:bdr w:val="none" w:sz="0" w:space="0" w:color="auto" w:frame="1"/>
          <w:lang w:eastAsia="es-MX"/>
        </w:rPr>
        <w:t>RECURRENTE</w:t>
      </w:r>
      <w:r w:rsidRPr="007568B0">
        <w:rPr>
          <w:rFonts w:ascii="Palatino Linotype" w:hAnsi="Palatino Linotype"/>
          <w:color w:val="212121"/>
          <w:bdr w:val="none" w:sz="0" w:space="0" w:color="auto" w:frame="1"/>
          <w:lang w:eastAsia="es-MX"/>
        </w:rPr>
        <w:t xml:space="preserve"> a través de dicho dato personal, en ciertos extremos se equipara a una exigencia acerca de su interés o justificación de su utilización, lo que materialmente haría nugatorio un derecho fundamental.</w:t>
      </w:r>
    </w:p>
    <w:p w:rsidR="00AF4043" w:rsidRPr="007568B0" w:rsidRDefault="00AF4043" w:rsidP="00AF4043">
      <w:pPr>
        <w:shd w:val="clear" w:color="auto" w:fill="FFFFFF"/>
        <w:spacing w:line="360" w:lineRule="auto"/>
        <w:jc w:val="both"/>
        <w:rPr>
          <w:color w:val="212121"/>
          <w:lang w:eastAsia="es-MX"/>
        </w:rPr>
      </w:pPr>
    </w:p>
    <w:p w:rsidR="00AF4043" w:rsidRPr="007568B0" w:rsidRDefault="00AF4043" w:rsidP="00AF4043">
      <w:pPr>
        <w:shd w:val="clear" w:color="auto" w:fill="FFFFFF"/>
        <w:spacing w:line="360" w:lineRule="auto"/>
        <w:jc w:val="both"/>
        <w:rPr>
          <w:rFonts w:ascii="Palatino Linotype" w:hAnsi="Palatino Linotype"/>
          <w:color w:val="212121"/>
          <w:bdr w:val="none" w:sz="0" w:space="0" w:color="auto" w:frame="1"/>
          <w:lang w:eastAsia="es-MX"/>
        </w:rPr>
      </w:pPr>
      <w:r w:rsidRPr="007568B0">
        <w:rPr>
          <w:rFonts w:ascii="Palatino Linotype" w:hAnsi="Palatino Linotype"/>
          <w:color w:val="212121"/>
          <w:bdr w:val="none" w:sz="0" w:space="0" w:color="auto" w:frame="1"/>
          <w:lang w:eastAsia="es-MX"/>
        </w:rPr>
        <w:t>Aunado a ello, para el estudio de la materia sobre la que se resuelven los presentes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rsidR="00AF4043" w:rsidRPr="007568B0" w:rsidRDefault="00AF4043" w:rsidP="00AF4043">
      <w:pPr>
        <w:shd w:val="clear" w:color="auto" w:fill="FFFFFF"/>
        <w:spacing w:line="360" w:lineRule="auto"/>
        <w:jc w:val="both"/>
        <w:rPr>
          <w:color w:val="212121"/>
          <w:lang w:eastAsia="es-MX"/>
        </w:rPr>
      </w:pPr>
    </w:p>
    <w:p w:rsidR="00AF4043" w:rsidRPr="007568B0" w:rsidRDefault="00AF4043" w:rsidP="00AF4043">
      <w:pPr>
        <w:shd w:val="clear" w:color="auto" w:fill="FFFFFF"/>
        <w:spacing w:line="360" w:lineRule="auto"/>
        <w:jc w:val="both"/>
        <w:rPr>
          <w:rFonts w:ascii="Palatino Linotype" w:hAnsi="Palatino Linotype"/>
          <w:color w:val="212121"/>
          <w:bdr w:val="none" w:sz="0" w:space="0" w:color="auto" w:frame="1"/>
          <w:lang w:eastAsia="es-MX"/>
        </w:rPr>
      </w:pPr>
      <w:r w:rsidRPr="007568B0">
        <w:rPr>
          <w:rFonts w:ascii="Palatino Linotype" w:hAnsi="Palatino Linotype"/>
          <w:color w:val="212121"/>
          <w:bdr w:val="none" w:sz="0" w:space="0" w:color="auto" w:frame="1"/>
          <w:lang w:eastAsia="es-MX"/>
        </w:rPr>
        <w:t xml:space="preserve">Asimismo, se estima que el requisito relativo al nombre del solicitante no constituye un presupuesto indispensable de </w:t>
      </w:r>
      <w:proofErr w:type="spellStart"/>
      <w:r w:rsidRPr="007568B0">
        <w:rPr>
          <w:rFonts w:ascii="Palatino Linotype" w:hAnsi="Palatino Linotype"/>
          <w:color w:val="212121"/>
          <w:bdr w:val="none" w:sz="0" w:space="0" w:color="auto" w:frame="1"/>
          <w:lang w:eastAsia="es-MX"/>
        </w:rPr>
        <w:t>procedibilidad</w:t>
      </w:r>
      <w:proofErr w:type="spellEnd"/>
      <w:r w:rsidRPr="007568B0">
        <w:rPr>
          <w:rFonts w:ascii="Palatino Linotype" w:hAnsi="Palatino Linotype"/>
          <w:color w:val="212121"/>
          <w:bdr w:val="none" w:sz="0" w:space="0" w:color="auto" w:frame="1"/>
          <w:lang w:eastAsia="es-MX"/>
        </w:rPr>
        <w:t xml:space="preserve"> en el recurso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w:t>
      </w:r>
      <w:r w:rsidRPr="007568B0">
        <w:rPr>
          <w:rFonts w:ascii="Palatino Linotype" w:hAnsi="Palatino Linotype"/>
          <w:color w:val="212121"/>
          <w:bdr w:val="none" w:sz="0" w:space="0" w:color="auto" w:frame="1"/>
          <w:lang w:eastAsia="es-MX"/>
        </w:rPr>
        <w:lastRenderedPageBreak/>
        <w:t xml:space="preserve">circunstancia que se acredita en las constancias electrónicas del expediente, de las que se desprende que </w:t>
      </w:r>
      <w:r w:rsidRPr="007568B0">
        <w:rPr>
          <w:rFonts w:ascii="Palatino Linotype" w:hAnsi="Palatino Linotype"/>
          <w:b/>
          <w:color w:val="212121"/>
          <w:bdr w:val="none" w:sz="0" w:space="0" w:color="auto" w:frame="1"/>
          <w:lang w:eastAsia="es-MX"/>
        </w:rPr>
        <w:t>EL</w:t>
      </w:r>
      <w:r w:rsidRPr="007568B0">
        <w:rPr>
          <w:rFonts w:ascii="Palatino Linotype" w:hAnsi="Palatino Linotype"/>
          <w:b/>
          <w:bCs/>
          <w:color w:val="212121"/>
          <w:bdr w:val="none" w:sz="0" w:space="0" w:color="auto" w:frame="1"/>
          <w:lang w:eastAsia="es-MX"/>
        </w:rPr>
        <w:t xml:space="preserve"> RECURRENTE</w:t>
      </w:r>
      <w:r w:rsidRPr="007568B0">
        <w:rPr>
          <w:rFonts w:ascii="Palatino Linotype" w:hAnsi="Palatino Linotype"/>
          <w:color w:val="212121"/>
          <w:bdr w:val="none" w:sz="0" w:space="0" w:color="auto" w:frame="1"/>
          <w:lang w:eastAsia="es-MX"/>
        </w:rPr>
        <w:t>, es la misma persona que realizó la solicitud de acceso a la información pública que ahora se impugna.</w:t>
      </w:r>
    </w:p>
    <w:p w:rsidR="00AF4043" w:rsidRPr="007568B0" w:rsidRDefault="00AF4043" w:rsidP="00AF4043">
      <w:pPr>
        <w:shd w:val="clear" w:color="auto" w:fill="FFFFFF"/>
        <w:spacing w:line="360" w:lineRule="auto"/>
        <w:jc w:val="both"/>
        <w:rPr>
          <w:color w:val="212121"/>
          <w:lang w:eastAsia="es-MX"/>
        </w:rPr>
      </w:pPr>
    </w:p>
    <w:p w:rsidR="00AF4043" w:rsidRPr="007568B0" w:rsidRDefault="00AF4043" w:rsidP="00AF4043">
      <w:pPr>
        <w:shd w:val="clear" w:color="auto" w:fill="FFFFFF"/>
        <w:spacing w:line="360" w:lineRule="auto"/>
        <w:jc w:val="both"/>
        <w:rPr>
          <w:rFonts w:ascii="Palatino Linotype" w:hAnsi="Palatino Linotype"/>
          <w:color w:val="212121"/>
          <w:bdr w:val="none" w:sz="0" w:space="0" w:color="auto" w:frame="1"/>
          <w:lang w:eastAsia="es-MX"/>
        </w:rPr>
      </w:pPr>
      <w:r w:rsidRPr="007568B0">
        <w:rPr>
          <w:rFonts w:ascii="Palatino Linotype" w:hAnsi="Palatino Linotype"/>
          <w:color w:val="212121"/>
          <w:bdr w:val="none" w:sz="0" w:space="0" w:color="auto" w:frame="1"/>
          <w:lang w:eastAsia="es-MX"/>
        </w:rPr>
        <w:t>En adición a lo anterior, el propio artículo 180 en su último párrafo establece que cuando el recurso se interponga de manera electrónica no será indispensable que contenga determinados requisitos, entre ellos, el nombre del</w:t>
      </w:r>
      <w:r w:rsidRPr="007568B0">
        <w:rPr>
          <w:rFonts w:ascii="Palatino Linotype" w:hAnsi="Palatino Linotype"/>
          <w:b/>
          <w:bCs/>
          <w:color w:val="212121"/>
          <w:bdr w:val="none" w:sz="0" w:space="0" w:color="auto" w:frame="1"/>
          <w:lang w:eastAsia="es-MX"/>
        </w:rPr>
        <w:t xml:space="preserve"> RECURRENTE</w:t>
      </w:r>
      <w:r w:rsidRPr="007568B0">
        <w:rPr>
          <w:rFonts w:ascii="Palatino Linotype" w:hAnsi="Palatino Linotype"/>
          <w:color w:val="212121"/>
          <w:bdr w:val="none" w:sz="0" w:space="0" w:color="auto" w:frame="1"/>
          <w:lang w:eastAsia="es-MX"/>
        </w:rPr>
        <w:t xml:space="preserve">, por lo que en el presente caso, al haber sido presentado el recurso de revisión vía </w:t>
      </w:r>
      <w:r w:rsidRPr="007568B0">
        <w:rPr>
          <w:rFonts w:ascii="Palatino Linotype" w:hAnsi="Palatino Linotype"/>
          <w:b/>
          <w:bCs/>
          <w:color w:val="212121"/>
          <w:bdr w:val="none" w:sz="0" w:space="0" w:color="auto" w:frame="1"/>
          <w:lang w:eastAsia="es-MX"/>
        </w:rPr>
        <w:t>SAIMEX</w:t>
      </w:r>
      <w:r w:rsidRPr="007568B0">
        <w:rPr>
          <w:rFonts w:ascii="Palatino Linotype" w:hAnsi="Palatino Linotype"/>
          <w:color w:val="212121"/>
          <w:bdr w:val="none" w:sz="0" w:space="0" w:color="auto" w:frame="1"/>
          <w:lang w:eastAsia="es-MX"/>
        </w:rPr>
        <w:t>, dicho requisito resulta innecesario.</w:t>
      </w:r>
    </w:p>
    <w:p w:rsidR="00463D91" w:rsidRPr="007568B0" w:rsidRDefault="00E774EC" w:rsidP="003A7463">
      <w:pPr>
        <w:pStyle w:val="Prrafodelista"/>
        <w:widowControl w:val="0"/>
        <w:numPr>
          <w:ilvl w:val="0"/>
          <w:numId w:val="1"/>
        </w:numPr>
        <w:tabs>
          <w:tab w:val="left" w:pos="1701"/>
        </w:tabs>
        <w:autoSpaceDE w:val="0"/>
        <w:autoSpaceDN w:val="0"/>
        <w:adjustRightInd w:val="0"/>
        <w:spacing w:before="360" w:after="240" w:line="360" w:lineRule="auto"/>
        <w:ind w:left="142" w:firstLine="0"/>
        <w:jc w:val="both"/>
        <w:rPr>
          <w:rFonts w:ascii="Palatino Linotype" w:hAnsi="Palatino Linotype"/>
        </w:rPr>
      </w:pPr>
      <w:r w:rsidRPr="007568B0">
        <w:rPr>
          <w:rFonts w:ascii="Palatino Linotype" w:hAnsi="Palatino Linotype" w:cs="Arial"/>
          <w:b/>
          <w:color w:val="000000" w:themeColor="text1"/>
        </w:rPr>
        <w:t>Análisis de causal de sobreseimiento</w:t>
      </w:r>
      <w:r w:rsidRPr="007568B0">
        <w:rPr>
          <w:rFonts w:ascii="Palatino Linotype" w:hAnsi="Palatino Linotype" w:cs="Arial"/>
          <w:b/>
        </w:rPr>
        <w:t xml:space="preserve">. </w:t>
      </w:r>
      <w:r w:rsidRPr="007568B0">
        <w:rPr>
          <w:rFonts w:ascii="Palatino Linotype" w:hAnsi="Palatino Linotype" w:cs="Arial"/>
          <w:color w:val="000000" w:themeColor="text1"/>
        </w:rPr>
        <w:t xml:space="preserve">Una </w:t>
      </w:r>
      <w:r w:rsidRPr="007568B0">
        <w:rPr>
          <w:rFonts w:ascii="Palatino Linotype" w:hAnsi="Palatino Linotype" w:cs="Arial"/>
        </w:rPr>
        <w:t>vez</w:t>
      </w:r>
      <w:r w:rsidRPr="007568B0">
        <w:rPr>
          <w:rFonts w:ascii="Palatino Linotype" w:hAnsi="Palatino Linotype" w:cs="Arial"/>
          <w:color w:val="000000" w:themeColor="text1"/>
        </w:rPr>
        <w:t xml:space="preserve"> </w:t>
      </w:r>
      <w:r w:rsidRPr="007568B0">
        <w:rPr>
          <w:rFonts w:ascii="Palatino Linotype" w:hAnsi="Palatino Linotype" w:cs="Arial"/>
        </w:rPr>
        <w:t>determinada</w:t>
      </w:r>
      <w:r w:rsidRPr="007568B0">
        <w:rPr>
          <w:rFonts w:ascii="Palatino Linotype" w:hAnsi="Palatino Linotype" w:cs="Arial"/>
          <w:color w:val="000000" w:themeColor="text1"/>
        </w:rPr>
        <w:t xml:space="preserve"> la vía sobre la que versará </w:t>
      </w:r>
      <w:r w:rsidRPr="007568B0">
        <w:rPr>
          <w:rFonts w:ascii="Palatino Linotype" w:hAnsi="Palatino Linotype" w:cs="Arial"/>
        </w:rPr>
        <w:t>el</w:t>
      </w:r>
      <w:r w:rsidRPr="007568B0">
        <w:rPr>
          <w:rFonts w:ascii="Palatino Linotype" w:hAnsi="Palatino Linotype" w:cs="Arial"/>
          <w:color w:val="000000" w:themeColor="text1"/>
        </w:rPr>
        <w:t xml:space="preserve"> </w:t>
      </w:r>
      <w:r w:rsidRPr="007568B0">
        <w:rPr>
          <w:rFonts w:ascii="Palatino Linotype" w:hAnsi="Palatino Linotype" w:cs="Arial"/>
        </w:rPr>
        <w:t>presente</w:t>
      </w:r>
      <w:r w:rsidRPr="007568B0">
        <w:rPr>
          <w:rFonts w:ascii="Palatino Linotype" w:hAnsi="Palatino Linotype" w:cs="Arial"/>
          <w:color w:val="000000" w:themeColor="text1"/>
        </w:rPr>
        <w:t xml:space="preserve"> recurso y previa </w:t>
      </w:r>
      <w:r w:rsidRPr="007568B0">
        <w:rPr>
          <w:rFonts w:ascii="Palatino Linotype" w:hAnsi="Palatino Linotype" w:cs="Arial"/>
        </w:rPr>
        <w:t>revisión</w:t>
      </w:r>
      <w:r w:rsidRPr="007568B0">
        <w:rPr>
          <w:rFonts w:ascii="Palatino Linotype" w:hAnsi="Palatino Linotype" w:cs="Arial"/>
          <w:color w:val="000000" w:themeColor="text1"/>
        </w:rPr>
        <w:t xml:space="preserve"> del expediente electrónico, se advierte que </w:t>
      </w:r>
      <w:r w:rsidR="00463D91" w:rsidRPr="007568B0">
        <w:rPr>
          <w:rFonts w:ascii="Palatino Linotype" w:hAnsi="Palatino Linotype" w:cs="Arial"/>
          <w:b/>
        </w:rPr>
        <w:t>EL</w:t>
      </w:r>
      <w:r w:rsidRPr="007568B0">
        <w:rPr>
          <w:rFonts w:ascii="Palatino Linotype" w:hAnsi="Palatino Linotype" w:cs="Arial"/>
          <w:b/>
        </w:rPr>
        <w:t xml:space="preserve"> RECURRENTE</w:t>
      </w:r>
      <w:r w:rsidRPr="007568B0">
        <w:rPr>
          <w:rFonts w:ascii="Palatino Linotype" w:hAnsi="Palatino Linotype"/>
          <w:color w:val="000000"/>
        </w:rPr>
        <w:t xml:space="preserve"> </w:t>
      </w:r>
      <w:r w:rsidRPr="007568B0">
        <w:rPr>
          <w:rFonts w:ascii="Palatino Linotype" w:hAnsi="Palatino Linotype" w:cs="Arial"/>
        </w:rPr>
        <w:t>solicitó</w:t>
      </w:r>
      <w:r w:rsidRPr="007568B0">
        <w:rPr>
          <w:rFonts w:ascii="Palatino Linotype" w:hAnsi="Palatino Linotype"/>
          <w:color w:val="000000"/>
        </w:rPr>
        <w:t xml:space="preserve"> </w:t>
      </w:r>
      <w:r w:rsidRPr="007568B0">
        <w:rPr>
          <w:rFonts w:ascii="Palatino Linotype" w:hAnsi="Palatino Linotype" w:cs="Arial"/>
        </w:rPr>
        <w:t>del</w:t>
      </w:r>
      <w:r w:rsidRPr="007568B0">
        <w:rPr>
          <w:rFonts w:ascii="Palatino Linotype" w:hAnsi="Palatino Linotype"/>
          <w:color w:val="000000"/>
        </w:rPr>
        <w:t xml:space="preserve"> </w:t>
      </w:r>
      <w:r w:rsidRPr="007568B0">
        <w:rPr>
          <w:rFonts w:ascii="Palatino Linotype" w:hAnsi="Palatino Linotype" w:cs="Arial"/>
          <w:b/>
          <w:color w:val="000000"/>
        </w:rPr>
        <w:t>SUJETO OBLIGADO</w:t>
      </w:r>
      <w:r w:rsidRPr="007568B0">
        <w:rPr>
          <w:rFonts w:ascii="Palatino Linotype" w:hAnsi="Palatino Linotype" w:cs="Arial"/>
        </w:rPr>
        <w:t xml:space="preserve">, </w:t>
      </w:r>
      <w:r w:rsidRPr="007568B0">
        <w:rPr>
          <w:rFonts w:ascii="Palatino Linotype" w:hAnsi="Palatino Linotype"/>
        </w:rPr>
        <w:t xml:space="preserve">vía </w:t>
      </w:r>
      <w:r w:rsidRPr="007568B0">
        <w:rPr>
          <w:rFonts w:ascii="Palatino Linotype" w:hAnsi="Palatino Linotype"/>
          <w:b/>
        </w:rPr>
        <w:t>EL</w:t>
      </w:r>
      <w:r w:rsidRPr="007568B0">
        <w:rPr>
          <w:rFonts w:ascii="Palatino Linotype" w:hAnsi="Palatino Linotype"/>
        </w:rPr>
        <w:t xml:space="preserve"> </w:t>
      </w:r>
      <w:r w:rsidRPr="007568B0">
        <w:rPr>
          <w:rFonts w:ascii="Palatino Linotype" w:hAnsi="Palatino Linotype"/>
          <w:b/>
        </w:rPr>
        <w:t>SAIMEX</w:t>
      </w:r>
      <w:r w:rsidR="00463D91" w:rsidRPr="007568B0">
        <w:rPr>
          <w:rFonts w:ascii="Palatino Linotype" w:hAnsi="Palatino Linotype"/>
        </w:rPr>
        <w:t>, lo siguiente:</w:t>
      </w:r>
      <w:r w:rsidR="00463D91" w:rsidRPr="007568B0">
        <w:t xml:space="preserve"> </w:t>
      </w:r>
    </w:p>
    <w:p w:rsidR="00463D91" w:rsidRPr="007568B0" w:rsidRDefault="00463D91" w:rsidP="00463D91">
      <w:pPr>
        <w:pStyle w:val="Prrafodelista"/>
        <w:widowControl w:val="0"/>
        <w:numPr>
          <w:ilvl w:val="0"/>
          <w:numId w:val="36"/>
        </w:numPr>
        <w:tabs>
          <w:tab w:val="left" w:pos="1701"/>
        </w:tabs>
        <w:autoSpaceDE w:val="0"/>
        <w:autoSpaceDN w:val="0"/>
        <w:adjustRightInd w:val="0"/>
        <w:spacing w:line="360" w:lineRule="auto"/>
        <w:jc w:val="both"/>
        <w:rPr>
          <w:rFonts w:ascii="Palatino Linotype" w:hAnsi="Palatino Linotype"/>
          <w:b/>
        </w:rPr>
      </w:pPr>
      <w:r w:rsidRPr="007568B0">
        <w:rPr>
          <w:rFonts w:ascii="Palatino Linotype" w:hAnsi="Palatino Linotype"/>
          <w:b/>
        </w:rPr>
        <w:t>Conocer si el titular de transparencia se encuentra certificado</w:t>
      </w:r>
    </w:p>
    <w:p w:rsidR="00463D91" w:rsidRPr="007568B0" w:rsidRDefault="00463D91" w:rsidP="00463D91">
      <w:pPr>
        <w:pStyle w:val="Prrafodelista"/>
        <w:widowControl w:val="0"/>
        <w:numPr>
          <w:ilvl w:val="0"/>
          <w:numId w:val="36"/>
        </w:numPr>
        <w:tabs>
          <w:tab w:val="left" w:pos="1701"/>
        </w:tabs>
        <w:autoSpaceDE w:val="0"/>
        <w:autoSpaceDN w:val="0"/>
        <w:adjustRightInd w:val="0"/>
        <w:spacing w:line="360" w:lineRule="auto"/>
        <w:jc w:val="both"/>
        <w:rPr>
          <w:rFonts w:ascii="Palatino Linotype" w:hAnsi="Palatino Linotype"/>
          <w:b/>
        </w:rPr>
      </w:pPr>
      <w:r w:rsidRPr="007568B0">
        <w:rPr>
          <w:rFonts w:ascii="Palatino Linotype" w:hAnsi="Palatino Linotype"/>
          <w:b/>
        </w:rPr>
        <w:t>Conocer si es apto para ocupar el cargo</w:t>
      </w:r>
    </w:p>
    <w:p w:rsidR="009A201B" w:rsidRPr="007568B0" w:rsidRDefault="00463D91" w:rsidP="009A201B">
      <w:pPr>
        <w:tabs>
          <w:tab w:val="left" w:pos="567"/>
        </w:tabs>
        <w:spacing w:before="120" w:after="120" w:line="360" w:lineRule="auto"/>
        <w:ind w:right="49"/>
        <w:jc w:val="both"/>
        <w:rPr>
          <w:rFonts w:ascii="Palatino Linotype" w:hAnsi="Palatino Linotype"/>
          <w:b/>
        </w:rPr>
      </w:pPr>
      <w:r w:rsidRPr="007568B0">
        <w:rPr>
          <w:rFonts w:ascii="Palatino Linotype" w:hAnsi="Palatino Linotype"/>
          <w:b/>
        </w:rPr>
        <w:t>Para ambos casos, acompañar la documentación que avale la respuesta.</w:t>
      </w:r>
    </w:p>
    <w:p w:rsidR="009A201B" w:rsidRPr="007568B0" w:rsidRDefault="009A201B" w:rsidP="009A201B">
      <w:pPr>
        <w:tabs>
          <w:tab w:val="left" w:pos="567"/>
        </w:tabs>
        <w:spacing w:before="120" w:after="120" w:line="360" w:lineRule="auto"/>
        <w:ind w:right="49"/>
        <w:jc w:val="both"/>
        <w:rPr>
          <w:rFonts w:ascii="Palatino Linotype" w:hAnsi="Palatino Linotype"/>
        </w:rPr>
      </w:pPr>
      <w:r w:rsidRPr="007568B0">
        <w:rPr>
          <w:rFonts w:ascii="Palatino Linotype" w:hAnsi="Palatino Linotype"/>
          <w:color w:val="000000"/>
        </w:rPr>
        <w:t>E</w:t>
      </w:r>
      <w:r w:rsidRPr="007568B0">
        <w:rPr>
          <w:rFonts w:ascii="Palatino Linotype" w:hAnsi="Palatino Linotype" w:cs="Arial"/>
        </w:rPr>
        <w:t xml:space="preserve">n </w:t>
      </w:r>
      <w:r w:rsidRPr="007568B0">
        <w:rPr>
          <w:rFonts w:ascii="Palatino Linotype" w:hAnsi="Palatino Linotype"/>
        </w:rPr>
        <w:t>respuesta</w:t>
      </w:r>
      <w:r w:rsidRPr="007568B0">
        <w:rPr>
          <w:rFonts w:ascii="Palatino Linotype" w:hAnsi="Palatino Linotype" w:cs="Arial"/>
        </w:rPr>
        <w:t xml:space="preserve"> a la solicitud de acceso a la información pública, </w:t>
      </w:r>
      <w:r w:rsidRPr="007568B0">
        <w:rPr>
          <w:rFonts w:ascii="Palatino Linotype" w:hAnsi="Palatino Linotype" w:cs="Arial"/>
          <w:b/>
        </w:rPr>
        <w:t>EL SUJETO OBLIGADO</w:t>
      </w:r>
      <w:r w:rsidRPr="007568B0">
        <w:rPr>
          <w:rFonts w:ascii="Palatino Linotype" w:hAnsi="Palatino Linotype"/>
        </w:rPr>
        <w:t xml:space="preserve"> remitió diversos archivos electrónicos, mismos que fueron descritos en el Resultando </w:t>
      </w:r>
      <w:r w:rsidRPr="007568B0">
        <w:rPr>
          <w:rFonts w:ascii="Palatino Linotype" w:hAnsi="Palatino Linotype"/>
          <w:b/>
        </w:rPr>
        <w:t>II</w:t>
      </w:r>
      <w:r w:rsidRPr="007568B0">
        <w:rPr>
          <w:rFonts w:ascii="Palatino Linotype" w:hAnsi="Palatino Linotype"/>
        </w:rPr>
        <w:t xml:space="preserve">, por medio de los cuales, se advierten las asistencia a distintas capacitaciones en materia de transparencia y protección de datos, así como el nombramiento del </w:t>
      </w:r>
      <w:r w:rsidRPr="007568B0">
        <w:rPr>
          <w:rFonts w:ascii="Palatino Linotype" w:hAnsi="Palatino Linotype" w:cs="Arial"/>
        </w:rPr>
        <w:t xml:space="preserve">Titular de la Unidad de Información, Planeación, Programación y Evaluación; así mismo, informo que el Titular de la Unidad de Información aún no se </w:t>
      </w:r>
      <w:r w:rsidRPr="007568B0">
        <w:rPr>
          <w:rFonts w:ascii="Palatino Linotype" w:hAnsi="Palatino Linotype" w:cs="Arial"/>
        </w:rPr>
        <w:lastRenderedPageBreak/>
        <w:t>encuentra certificado y que posteriormente para el mes de julio, tiene programado iniciar el curso de Certificación.</w:t>
      </w:r>
    </w:p>
    <w:p w:rsidR="009A201B" w:rsidRPr="007568B0" w:rsidRDefault="009A201B" w:rsidP="009A201B">
      <w:pPr>
        <w:tabs>
          <w:tab w:val="left" w:pos="567"/>
        </w:tabs>
        <w:spacing w:before="120" w:after="120" w:line="360" w:lineRule="auto"/>
        <w:ind w:right="49"/>
        <w:jc w:val="both"/>
        <w:rPr>
          <w:rFonts w:ascii="Palatino Linotype" w:hAnsi="Palatino Linotype"/>
        </w:rPr>
      </w:pPr>
      <w:r w:rsidRPr="007568B0">
        <w:rPr>
          <w:rFonts w:ascii="Palatino Linotype" w:hAnsi="Palatino Linotype"/>
        </w:rPr>
        <w:t>Inconforme</w:t>
      </w:r>
      <w:r w:rsidRPr="007568B0">
        <w:rPr>
          <w:rFonts w:ascii="Palatino Linotype" w:hAnsi="Palatino Linotype" w:cs="Arial"/>
          <w:lang w:val="es-ES_tradnl"/>
        </w:rPr>
        <w:t xml:space="preserve"> </w:t>
      </w:r>
      <w:r w:rsidRPr="007568B0">
        <w:rPr>
          <w:rFonts w:ascii="Palatino Linotype" w:hAnsi="Palatino Linotype" w:cs="Arial"/>
        </w:rPr>
        <w:t>con</w:t>
      </w:r>
      <w:r w:rsidRPr="007568B0">
        <w:rPr>
          <w:rFonts w:ascii="Palatino Linotype" w:hAnsi="Palatino Linotype" w:cs="Arial"/>
          <w:lang w:val="es-ES_tradnl"/>
        </w:rPr>
        <w:t xml:space="preserve"> la respuesta otorgada por </w:t>
      </w:r>
      <w:r w:rsidRPr="007568B0">
        <w:rPr>
          <w:rFonts w:ascii="Palatino Linotype" w:hAnsi="Palatino Linotype" w:cs="Arial"/>
          <w:b/>
          <w:lang w:val="es-ES_tradnl"/>
        </w:rPr>
        <w:t>EL SUJETO OBLIGADO</w:t>
      </w:r>
      <w:r w:rsidRPr="007568B0">
        <w:rPr>
          <w:rFonts w:ascii="Palatino Linotype" w:hAnsi="Palatino Linotype" w:cs="Arial"/>
          <w:lang w:val="es-ES_tradnl"/>
        </w:rPr>
        <w:t xml:space="preserve">, </w:t>
      </w:r>
      <w:r w:rsidRPr="007568B0">
        <w:rPr>
          <w:rFonts w:ascii="Palatino Linotype" w:hAnsi="Palatino Linotype"/>
          <w:b/>
        </w:rPr>
        <w:t>EL RECURRENTE</w:t>
      </w:r>
      <w:r w:rsidRPr="007568B0">
        <w:rPr>
          <w:rFonts w:ascii="Palatino Linotype" w:hAnsi="Palatino Linotype" w:cs="Arial"/>
          <w:lang w:val="es-ES_tradnl"/>
        </w:rPr>
        <w:t xml:space="preserve"> interpuso el presente medio de impugnación; en el cual se dolió </w:t>
      </w:r>
      <w:r w:rsidRPr="007568B0">
        <w:rPr>
          <w:rFonts w:ascii="Palatino Linotype" w:hAnsi="Palatino Linotype"/>
        </w:rPr>
        <w:t xml:space="preserve">respecto a que le causo confusión la respuesta, ya que no se le explicó, si el </w:t>
      </w:r>
      <w:r w:rsidRPr="007568B0">
        <w:rPr>
          <w:rFonts w:ascii="Palatino Linotype" w:hAnsi="Palatino Linotype" w:cs="Arial"/>
        </w:rPr>
        <w:t>Titular de la Unidad de Información, Planeación, Programación y Evaluación es el Titular de la Unidad de Transparencia.</w:t>
      </w:r>
    </w:p>
    <w:p w:rsidR="009A201B" w:rsidRPr="007568B0" w:rsidRDefault="009A201B" w:rsidP="009A201B">
      <w:pPr>
        <w:widowControl w:val="0"/>
        <w:autoSpaceDE w:val="0"/>
        <w:autoSpaceDN w:val="0"/>
        <w:adjustRightInd w:val="0"/>
        <w:spacing w:line="360" w:lineRule="auto"/>
        <w:jc w:val="both"/>
        <w:rPr>
          <w:rFonts w:ascii="Palatino Linotype" w:hAnsi="Palatino Linotype" w:cs="Arial"/>
        </w:rPr>
      </w:pPr>
      <w:r w:rsidRPr="007568B0">
        <w:rPr>
          <w:rFonts w:ascii="Palatino Linotype" w:hAnsi="Palatino Linotype" w:cs="Arial"/>
        </w:rPr>
        <w:t xml:space="preserve">Por otra parte, de las constancias que obran en el </w:t>
      </w:r>
      <w:r w:rsidRPr="007568B0">
        <w:rPr>
          <w:rFonts w:ascii="Palatino Linotype" w:hAnsi="Palatino Linotype" w:cs="Arial"/>
          <w:b/>
        </w:rPr>
        <w:t>SAIMEX,</w:t>
      </w:r>
      <w:r w:rsidRPr="007568B0">
        <w:rPr>
          <w:rFonts w:ascii="Palatino Linotype" w:hAnsi="Palatino Linotype" w:cs="Arial"/>
        </w:rPr>
        <w:t xml:space="preserve"> se advierte que </w:t>
      </w:r>
      <w:r w:rsidRPr="007568B0">
        <w:rPr>
          <w:rFonts w:ascii="Palatino Linotype" w:hAnsi="Palatino Linotype" w:cs="Arial"/>
          <w:b/>
          <w:lang w:val="es-ES_tradnl"/>
        </w:rPr>
        <w:t>EL RECURRENTE</w:t>
      </w:r>
      <w:r w:rsidRPr="007568B0">
        <w:rPr>
          <w:rFonts w:ascii="Palatino Linotype" w:hAnsi="Palatino Linotype" w:cs="Arial"/>
          <w:lang w:val="es-ES_tradnl"/>
        </w:rPr>
        <w:t xml:space="preserve"> no realizó manifestación alguna, ni presentó pruebas o alegatos; sin embargó </w:t>
      </w:r>
      <w:r w:rsidRPr="007568B0">
        <w:rPr>
          <w:rFonts w:ascii="Palatino Linotype" w:hAnsi="Palatino Linotype" w:cs="Arial"/>
          <w:b/>
        </w:rPr>
        <w:t>EL SUJETO OBLIGADO</w:t>
      </w:r>
      <w:r w:rsidRPr="007568B0">
        <w:rPr>
          <w:rFonts w:ascii="Palatino Linotype" w:hAnsi="Palatino Linotype" w:cs="Arial"/>
          <w:lang w:val="es-ES_tradnl"/>
        </w:rPr>
        <w:t xml:space="preserve"> rindió su Informe Justificado, modificando su respuesta primigenia y adjuntó distintos archivos electrónicos, mediante los cuales, en lo medular se evidencio que a la fecha del Informe Justificado, el </w:t>
      </w:r>
      <w:r w:rsidRPr="007568B0">
        <w:rPr>
          <w:rFonts w:ascii="Palatino Linotype" w:hAnsi="Palatino Linotype" w:cs="Arial"/>
        </w:rPr>
        <w:t>Titular de la Unidad de Información, Planeación, Programación y Evaluación se encuentra en proceso de certificación e inclu</w:t>
      </w:r>
      <w:r w:rsidR="0099346B" w:rsidRPr="007568B0">
        <w:rPr>
          <w:rFonts w:ascii="Palatino Linotype" w:hAnsi="Palatino Linotype" w:cs="Arial"/>
        </w:rPr>
        <w:t>so acompaño la evaluación diagnóstica</w:t>
      </w:r>
      <w:r w:rsidRPr="007568B0">
        <w:rPr>
          <w:rFonts w:ascii="Palatino Linotype" w:hAnsi="Palatino Linotype" w:cs="Arial"/>
        </w:rPr>
        <w:t xml:space="preserve"> en la materia.</w:t>
      </w:r>
    </w:p>
    <w:p w:rsidR="000B4A03" w:rsidRPr="007568B0" w:rsidRDefault="000B4A03" w:rsidP="000B4A03">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7568B0">
        <w:rPr>
          <w:rFonts w:ascii="Palatino Linotype" w:hAnsi="Palatino Linotype" w:cs="Arial"/>
        </w:rPr>
        <w:t xml:space="preserve">Bajo ese contexto, este Instituto analizó el expediente electrónico del </w:t>
      </w:r>
      <w:r w:rsidRPr="007568B0">
        <w:rPr>
          <w:rFonts w:ascii="Palatino Linotype" w:hAnsi="Palatino Linotype" w:cs="Arial"/>
          <w:b/>
        </w:rPr>
        <w:t>SAIMEX</w:t>
      </w:r>
      <w:r w:rsidRPr="007568B0">
        <w:rPr>
          <w:rFonts w:ascii="Palatino Linotype" w:hAnsi="Palatino Linotype" w:cs="Arial"/>
        </w:rPr>
        <w:t xml:space="preserve"> y arribó a las siguientes consideraciones de hecho y de derecho:</w:t>
      </w:r>
    </w:p>
    <w:p w:rsidR="000B4A03" w:rsidRPr="007568B0" w:rsidRDefault="000B4A03" w:rsidP="000B4A03">
      <w:pPr>
        <w:spacing w:line="360" w:lineRule="auto"/>
        <w:jc w:val="both"/>
        <w:rPr>
          <w:rFonts w:ascii="Palatino Linotype" w:hAnsi="Palatino Linotype"/>
          <w:lang w:val="es-ES_tradnl"/>
        </w:rPr>
      </w:pPr>
      <w:r w:rsidRPr="007568B0">
        <w:rPr>
          <w:rFonts w:ascii="Palatino Linotype" w:hAnsi="Palatino Linotype" w:cs="Arial"/>
        </w:rPr>
        <w:t>Primeramente, y en razón a la</w:t>
      </w:r>
      <w:r w:rsidR="005A7BCA" w:rsidRPr="007568B0">
        <w:rPr>
          <w:rFonts w:ascii="Palatino Linotype" w:hAnsi="Palatino Linotype" w:cs="Arial"/>
        </w:rPr>
        <w:t xml:space="preserve"> información proporcionada en</w:t>
      </w:r>
      <w:r w:rsidRPr="007568B0">
        <w:rPr>
          <w:rFonts w:ascii="Palatino Linotype" w:hAnsi="Palatino Linotype" w:cs="Arial"/>
        </w:rPr>
        <w:t xml:space="preserve"> respuesta</w:t>
      </w:r>
      <w:r w:rsidR="005A7BCA" w:rsidRPr="007568B0">
        <w:rPr>
          <w:rFonts w:ascii="Palatino Linotype" w:hAnsi="Palatino Linotype" w:cs="Arial"/>
        </w:rPr>
        <w:t xml:space="preserve"> e Informe Justificado, </w:t>
      </w:r>
      <w:r w:rsidRPr="007568B0">
        <w:rPr>
          <w:rFonts w:ascii="Palatino Linotype" w:hAnsi="Palatino Linotype" w:cs="Arial"/>
        </w:rPr>
        <w:t xml:space="preserve">por </w:t>
      </w:r>
      <w:r w:rsidRPr="007568B0">
        <w:rPr>
          <w:rFonts w:ascii="Palatino Linotype" w:hAnsi="Palatino Linotype" w:cs="Arial"/>
          <w:b/>
        </w:rPr>
        <w:t>EL SUJETO OBLIGADO</w:t>
      </w:r>
      <w:r w:rsidRPr="007568B0">
        <w:rPr>
          <w:rFonts w:ascii="Palatino Linotype" w:hAnsi="Palatino Linotype" w:cs="Arial"/>
        </w:rPr>
        <w:t xml:space="preserve">, </w:t>
      </w:r>
      <w:r w:rsidRPr="007568B0">
        <w:rPr>
          <w:rFonts w:ascii="Palatino Linotype" w:hAnsi="Palatino Linotype"/>
          <w:lang w:val="es-ES_tradnl"/>
        </w:rPr>
        <w:t>este Instituto no está facultado para manifestarse sobre la veracidad de la información remitida, pues este Órgano Garante conforme al artículo 36 de la Ley de la Materia, no se encuentra facultado para pronunciarse acerca de la veracidad de la información remitida por los Sujetos Obligados.</w:t>
      </w:r>
    </w:p>
    <w:p w:rsidR="000B4A03" w:rsidRPr="007568B0" w:rsidRDefault="000B4A03" w:rsidP="000B4A03">
      <w:pPr>
        <w:spacing w:line="360" w:lineRule="auto"/>
        <w:jc w:val="both"/>
        <w:rPr>
          <w:rFonts w:ascii="Palatino Linotype" w:hAnsi="Palatino Linotype" w:cs="Arial"/>
          <w:sz w:val="20"/>
          <w:szCs w:val="20"/>
          <w:lang w:val="es-ES_tradnl"/>
        </w:rPr>
      </w:pPr>
    </w:p>
    <w:p w:rsidR="000B4A03" w:rsidRPr="007568B0" w:rsidRDefault="000B4A03" w:rsidP="000B4A03">
      <w:pPr>
        <w:spacing w:line="360" w:lineRule="auto"/>
        <w:jc w:val="both"/>
        <w:rPr>
          <w:rFonts w:ascii="Palatino Linotype" w:hAnsi="Palatino Linotype" w:cs="Arial"/>
          <w:lang w:val="es-ES_tradnl"/>
        </w:rPr>
      </w:pPr>
      <w:r w:rsidRPr="007568B0">
        <w:rPr>
          <w:rFonts w:ascii="Palatino Linotype" w:hAnsi="Palatino Linotype" w:cs="Arial"/>
          <w:lang w:val="es-ES_tradnl"/>
        </w:rPr>
        <w:t>Sirve de sustento a lo anterior, el criterio 31/10 emitido por el entonces Instituto Federal de Acceso a la Información y Protección de Datos, ahora Instituto Nacional de Acceso a la Inf</w:t>
      </w:r>
      <w:r w:rsidR="00166E33">
        <w:rPr>
          <w:rFonts w:ascii="Palatino Linotype" w:hAnsi="Palatino Linotype" w:cs="Arial"/>
          <w:lang w:val="es-ES_tradnl"/>
        </w:rPr>
        <w:t>ormación y Protección de Datos,</w:t>
      </w:r>
      <w:r w:rsidRPr="007568B0">
        <w:rPr>
          <w:rFonts w:ascii="Palatino Linotype" w:hAnsi="Palatino Linotype" w:cs="Arial"/>
          <w:lang w:val="es-ES_tradnl"/>
        </w:rPr>
        <w:t xml:space="preserve"> el cual refiere: </w:t>
      </w:r>
    </w:p>
    <w:p w:rsidR="000B4A03" w:rsidRPr="007568B0" w:rsidRDefault="000B4A03" w:rsidP="000B4A03">
      <w:pPr>
        <w:jc w:val="both"/>
        <w:rPr>
          <w:rFonts w:ascii="Palatino Linotype" w:hAnsi="Palatino Linotype" w:cs="Arial"/>
          <w:sz w:val="20"/>
          <w:szCs w:val="20"/>
          <w:lang w:val="es-ES_tradnl"/>
        </w:rPr>
      </w:pPr>
    </w:p>
    <w:p w:rsidR="000B4A03" w:rsidRPr="007568B0" w:rsidRDefault="000B4A03" w:rsidP="000B4A03">
      <w:pPr>
        <w:ind w:left="709" w:right="899"/>
        <w:jc w:val="both"/>
        <w:rPr>
          <w:rFonts w:ascii="Palatino Linotype" w:hAnsi="Palatino Linotype" w:cs="Arial"/>
          <w:i/>
          <w:sz w:val="22"/>
          <w:szCs w:val="20"/>
          <w:lang w:val="es-ES_tradnl"/>
        </w:rPr>
      </w:pPr>
      <w:r w:rsidRPr="007568B0">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7568B0">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7568B0">
        <w:rPr>
          <w:rFonts w:ascii="Palatino Linotype" w:hAnsi="Palatino Linotype" w:cs="Arial"/>
          <w:i/>
          <w:sz w:val="22"/>
          <w:szCs w:val="20"/>
          <w:lang w:val="es-ES_tradnl"/>
        </w:rPr>
        <w:t>Marván</w:t>
      </w:r>
      <w:proofErr w:type="spellEnd"/>
      <w:r w:rsidRPr="007568B0">
        <w:rPr>
          <w:rFonts w:ascii="Palatino Linotype" w:hAnsi="Palatino Linotype" w:cs="Arial"/>
          <w:i/>
          <w:sz w:val="22"/>
          <w:szCs w:val="20"/>
          <w:lang w:val="es-ES_tradnl"/>
        </w:rPr>
        <w:t xml:space="preserve"> Laborde 2395/09 Secretaría de Economía - María </w:t>
      </w:r>
      <w:proofErr w:type="spellStart"/>
      <w:r w:rsidRPr="007568B0">
        <w:rPr>
          <w:rFonts w:ascii="Palatino Linotype" w:hAnsi="Palatino Linotype" w:cs="Arial"/>
          <w:i/>
          <w:sz w:val="22"/>
          <w:szCs w:val="20"/>
          <w:lang w:val="es-ES_tradnl"/>
        </w:rPr>
        <w:t>Marván</w:t>
      </w:r>
      <w:proofErr w:type="spellEnd"/>
      <w:r w:rsidRPr="007568B0">
        <w:rPr>
          <w:rFonts w:ascii="Palatino Linotype" w:hAnsi="Palatino Linotype" w:cs="Arial"/>
          <w:i/>
          <w:sz w:val="22"/>
          <w:szCs w:val="20"/>
          <w:lang w:val="es-ES_tradnl"/>
        </w:rPr>
        <w:t xml:space="preserve"> Laborde 0837/10 Administración Portuaria Integral de Veracruz, S.A. de C.V. – María </w:t>
      </w:r>
      <w:proofErr w:type="spellStart"/>
      <w:r w:rsidRPr="007568B0">
        <w:rPr>
          <w:rFonts w:ascii="Palatino Linotype" w:hAnsi="Palatino Linotype" w:cs="Arial"/>
          <w:i/>
          <w:sz w:val="22"/>
          <w:szCs w:val="20"/>
          <w:lang w:val="es-ES_tradnl"/>
        </w:rPr>
        <w:t>Marván</w:t>
      </w:r>
      <w:proofErr w:type="spellEnd"/>
      <w:r w:rsidRPr="007568B0">
        <w:rPr>
          <w:rFonts w:ascii="Palatino Linotype" w:hAnsi="Palatino Linotype" w:cs="Arial"/>
          <w:i/>
          <w:sz w:val="22"/>
          <w:szCs w:val="20"/>
          <w:lang w:val="es-ES_tradnl"/>
        </w:rPr>
        <w:t xml:space="preserve"> Laborde </w:t>
      </w:r>
    </w:p>
    <w:p w:rsidR="000B4A03" w:rsidRPr="007568B0" w:rsidRDefault="000B4A03" w:rsidP="000B4A03">
      <w:pPr>
        <w:ind w:left="709" w:right="757"/>
        <w:jc w:val="both"/>
        <w:rPr>
          <w:rFonts w:ascii="Palatino Linotype" w:hAnsi="Palatino Linotype" w:cs="Arial"/>
          <w:b/>
          <w:i/>
          <w:sz w:val="22"/>
          <w:szCs w:val="20"/>
          <w:lang w:val="es-ES_tradnl"/>
        </w:rPr>
      </w:pPr>
      <w:r w:rsidRPr="007568B0">
        <w:rPr>
          <w:rFonts w:ascii="Palatino Linotype" w:hAnsi="Palatino Linotype" w:cs="Arial"/>
          <w:i/>
          <w:sz w:val="22"/>
          <w:szCs w:val="20"/>
          <w:lang w:val="es-ES_tradnl"/>
        </w:rPr>
        <w:t>Criterio 31/10</w:t>
      </w:r>
      <w:r w:rsidRPr="007568B0">
        <w:rPr>
          <w:rFonts w:ascii="Palatino Linotype" w:hAnsi="Palatino Linotype" w:cs="Arial"/>
          <w:b/>
          <w:i/>
          <w:sz w:val="22"/>
          <w:szCs w:val="20"/>
          <w:lang w:val="es-ES_tradnl"/>
        </w:rPr>
        <w:t>”</w:t>
      </w:r>
      <w:r w:rsidRPr="007568B0">
        <w:rPr>
          <w:rFonts w:ascii="Palatino Linotype" w:hAnsi="Palatino Linotype" w:cs="Arial"/>
          <w:i/>
          <w:sz w:val="22"/>
          <w:szCs w:val="20"/>
          <w:lang w:val="es-ES_tradnl"/>
        </w:rPr>
        <w:t xml:space="preserve"> (sic)</w:t>
      </w:r>
    </w:p>
    <w:p w:rsidR="000B4A03" w:rsidRPr="007568B0" w:rsidRDefault="000B4A03" w:rsidP="000B4A03">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7568B0">
        <w:rPr>
          <w:rFonts w:ascii="Palatino Linotype" w:hAnsi="Palatino Linotype" w:cs="Arial"/>
        </w:rPr>
        <w:t xml:space="preserve">Una vez expuesto lo anterior, es toral señalar que </w:t>
      </w:r>
      <w:r w:rsidRPr="007568B0">
        <w:rPr>
          <w:rFonts w:ascii="Palatino Linotype" w:hAnsi="Palatino Linotype" w:cs="Arial"/>
          <w:b/>
        </w:rPr>
        <w:t>EL RECURRENTE</w:t>
      </w:r>
      <w:r w:rsidRPr="007568B0">
        <w:rPr>
          <w:rFonts w:ascii="Palatino Linotype" w:hAnsi="Palatino Linotype" w:cs="Arial"/>
        </w:rPr>
        <w:t xml:space="preserve"> no impugnó todos los rubros vertidos como respuesta del </w:t>
      </w:r>
      <w:r w:rsidRPr="007568B0">
        <w:rPr>
          <w:rFonts w:ascii="Palatino Linotype" w:hAnsi="Palatino Linotype" w:cs="Arial"/>
          <w:b/>
        </w:rPr>
        <w:t>SUJETO OBLIGADO</w:t>
      </w:r>
      <w:r w:rsidRPr="007568B0">
        <w:rPr>
          <w:rFonts w:ascii="Palatino Linotype" w:hAnsi="Palatino Linotype" w:cs="Arial"/>
        </w:rPr>
        <w:t>; por ello, los rubros no combatidos quedan intocados, ya que se advierte que se da</w:t>
      </w:r>
      <w:bookmarkStart w:id="3" w:name="_GoBack"/>
      <w:bookmarkEnd w:id="3"/>
      <w:r w:rsidRPr="007568B0">
        <w:rPr>
          <w:rFonts w:ascii="Palatino Linotype" w:hAnsi="Palatino Linotype" w:cs="Arial"/>
        </w:rPr>
        <w:t xml:space="preserve"> por satisfecho el requerimiento de información, quedando firme ante la falta de impugnación en específico, pues se entiende que </w:t>
      </w:r>
      <w:r w:rsidRPr="007568B0">
        <w:rPr>
          <w:rFonts w:ascii="Palatino Linotype" w:hAnsi="Palatino Linotype" w:cs="Arial"/>
          <w:b/>
        </w:rPr>
        <w:t>EL RECURRENTE</w:t>
      </w:r>
      <w:r w:rsidRPr="007568B0">
        <w:rPr>
          <w:rFonts w:ascii="Palatino Linotype" w:hAnsi="Palatino Linotype" w:cs="Arial"/>
        </w:rPr>
        <w:t xml:space="preserve"> ésta conforme con la información al no contravenir la misma.</w:t>
      </w:r>
    </w:p>
    <w:p w:rsidR="000B4A03" w:rsidRPr="007568B0" w:rsidRDefault="000B4A03" w:rsidP="000B4A03">
      <w:pPr>
        <w:spacing w:before="100" w:beforeAutospacing="1" w:after="100" w:afterAutospacing="1" w:line="360" w:lineRule="auto"/>
        <w:ind w:right="49"/>
        <w:jc w:val="both"/>
        <w:rPr>
          <w:rFonts w:ascii="Palatino Linotype" w:hAnsi="Palatino Linotype" w:cs="Arial"/>
        </w:rPr>
      </w:pPr>
      <w:r w:rsidRPr="007568B0">
        <w:rPr>
          <w:rFonts w:ascii="Palatino Linotype" w:hAnsi="Palatino Linotype" w:cs="Arial"/>
        </w:rPr>
        <w:lastRenderedPageBreak/>
        <w:t>Sirve de sustento por analogía la tesis jurisprudencial número VI.3o.C. J/60, publicada en el Semanario Judicial de la Federación y su Gaceta bajo el número de registro 176,608 que a la letra dice:</w:t>
      </w:r>
    </w:p>
    <w:p w:rsidR="000B4A03" w:rsidRPr="007568B0" w:rsidRDefault="000B4A03" w:rsidP="000B4A03">
      <w:pPr>
        <w:shd w:val="clear" w:color="auto" w:fill="FFFFFF"/>
        <w:ind w:left="851" w:right="902"/>
        <w:jc w:val="both"/>
        <w:rPr>
          <w:rFonts w:ascii="Palatino Linotype" w:hAnsi="Palatino Linotype" w:cs="Arial"/>
          <w:i/>
          <w:iCs/>
          <w:sz w:val="22"/>
        </w:rPr>
      </w:pPr>
      <w:r w:rsidRPr="007568B0">
        <w:rPr>
          <w:rFonts w:ascii="Palatino Linotype" w:hAnsi="Palatino Linotype" w:cs="Arial"/>
          <w:b/>
          <w:bCs/>
          <w:i/>
          <w:iCs/>
          <w:sz w:val="22"/>
        </w:rPr>
        <w:t xml:space="preserve">“ACTOS CONSENTIDOS. SON LOS QUE NO SE IMPUGNAN MEDIANTE EL RECURSO IDÓNEO. </w:t>
      </w:r>
      <w:r w:rsidRPr="007568B0">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B4A03" w:rsidRPr="007568B0" w:rsidRDefault="000B4A03" w:rsidP="000B4A03">
      <w:pPr>
        <w:shd w:val="clear" w:color="auto" w:fill="FFFFFF"/>
        <w:ind w:left="851" w:right="902"/>
        <w:jc w:val="both"/>
        <w:rPr>
          <w:rFonts w:ascii="Arial" w:hAnsi="Arial" w:cs="Arial"/>
          <w:sz w:val="18"/>
          <w:szCs w:val="19"/>
        </w:rPr>
      </w:pPr>
    </w:p>
    <w:p w:rsidR="000B4A03" w:rsidRPr="007568B0" w:rsidRDefault="000B4A03" w:rsidP="000B4A03">
      <w:pPr>
        <w:shd w:val="clear" w:color="auto" w:fill="FFFFFF"/>
        <w:spacing w:line="360" w:lineRule="auto"/>
        <w:ind w:right="49"/>
        <w:jc w:val="both"/>
        <w:rPr>
          <w:rFonts w:ascii="Arial" w:hAnsi="Arial" w:cs="Arial"/>
        </w:rPr>
      </w:pPr>
      <w:r w:rsidRPr="007568B0">
        <w:rPr>
          <w:rFonts w:ascii="Palatino Linotype" w:eastAsia="Arial Unicode MS" w:hAnsi="Palatino Linotype" w:cs="Arial"/>
        </w:rPr>
        <w:t xml:space="preserve">Consecuentemente, la parte de la respuesta que no fue impugnada debe declararse consentida por </w:t>
      </w:r>
      <w:r w:rsidRPr="007568B0">
        <w:rPr>
          <w:rFonts w:ascii="Palatino Linotype" w:eastAsia="Arial Unicode MS" w:hAnsi="Palatino Linotype" w:cs="Arial"/>
          <w:b/>
        </w:rPr>
        <w:t>EL RECURRENTE</w:t>
      </w:r>
      <w:r w:rsidRPr="007568B0">
        <w:rPr>
          <w:rFonts w:ascii="Palatino Linotype" w:eastAsia="Arial Unicode MS" w:hAnsi="Palatino Linotype" w:cs="Arial"/>
        </w:rPr>
        <w:t>; toda vez, que no realizó manifestaciones de inconformidad; por lo que, no pueden producirse efectos jurídicos tend</w:t>
      </w:r>
      <w:r w:rsidR="00E37B95" w:rsidRPr="007568B0">
        <w:rPr>
          <w:rFonts w:ascii="Palatino Linotype" w:eastAsia="Arial Unicode MS" w:hAnsi="Palatino Linotype" w:cs="Arial"/>
        </w:rPr>
        <w:t>i</w:t>
      </w:r>
      <w:r w:rsidRPr="007568B0">
        <w:rPr>
          <w:rFonts w:ascii="Palatino Linotype" w:eastAsia="Arial Unicode MS" w:hAnsi="Palatino Linotype" w:cs="Arial"/>
        </w:rPr>
        <w:t>entes a revocar, confirmar o modificar el acto reclamado, ya que se infiere su consentimiento ante la falta de impugnación eficaz.</w:t>
      </w:r>
    </w:p>
    <w:p w:rsidR="000B4A03" w:rsidRPr="007568B0" w:rsidRDefault="000B4A03" w:rsidP="000B4A03">
      <w:pPr>
        <w:shd w:val="clear" w:color="auto" w:fill="FFFFFF"/>
        <w:spacing w:before="100" w:beforeAutospacing="1" w:after="100" w:afterAutospacing="1" w:line="360" w:lineRule="auto"/>
        <w:ind w:right="49"/>
        <w:jc w:val="both"/>
        <w:rPr>
          <w:rFonts w:ascii="Arial" w:hAnsi="Arial" w:cs="Arial"/>
        </w:rPr>
      </w:pPr>
      <w:r w:rsidRPr="007568B0">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0B4A03" w:rsidRPr="007568B0" w:rsidRDefault="000B4A03" w:rsidP="000B4A03">
      <w:pPr>
        <w:shd w:val="clear" w:color="auto" w:fill="FFFFFF"/>
        <w:ind w:left="709" w:right="760"/>
        <w:jc w:val="both"/>
        <w:rPr>
          <w:rFonts w:ascii="Palatino Linotype" w:hAnsi="Palatino Linotype" w:cs="Arial"/>
          <w:i/>
          <w:iCs/>
          <w:sz w:val="22"/>
        </w:rPr>
      </w:pPr>
      <w:r w:rsidRPr="007568B0">
        <w:rPr>
          <w:rFonts w:ascii="Palatino Linotype" w:hAnsi="Palatino Linotype" w:cs="Arial"/>
          <w:b/>
          <w:bCs/>
          <w:i/>
          <w:iCs/>
          <w:sz w:val="22"/>
        </w:rPr>
        <w:t xml:space="preserve">“REVISIÓN EN AMPARO. LOS RESOLUTIVOS NO COMBATIDOS DEBEN DECLARARSE FIRMES. </w:t>
      </w:r>
      <w:r w:rsidRPr="007568B0">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9A201B" w:rsidRPr="007568B0" w:rsidRDefault="009A201B" w:rsidP="009A201B">
      <w:pPr>
        <w:widowControl w:val="0"/>
        <w:autoSpaceDE w:val="0"/>
        <w:autoSpaceDN w:val="0"/>
        <w:adjustRightInd w:val="0"/>
        <w:spacing w:line="360" w:lineRule="auto"/>
        <w:jc w:val="both"/>
        <w:rPr>
          <w:rFonts w:ascii="Palatino Linotype" w:hAnsi="Palatino Linotype" w:cs="Arial"/>
          <w:lang w:val="es-ES_tradnl"/>
        </w:rPr>
      </w:pPr>
    </w:p>
    <w:p w:rsidR="00E774EC" w:rsidRPr="007568B0" w:rsidRDefault="00E774EC" w:rsidP="009A201B">
      <w:pPr>
        <w:widowControl w:val="0"/>
        <w:autoSpaceDE w:val="0"/>
        <w:autoSpaceDN w:val="0"/>
        <w:adjustRightInd w:val="0"/>
        <w:spacing w:line="360" w:lineRule="auto"/>
        <w:jc w:val="both"/>
        <w:rPr>
          <w:rFonts w:ascii="Palatino Linotype" w:hAnsi="Palatino Linotype" w:cs="Arial"/>
          <w:lang w:val="es-ES_tradnl"/>
        </w:rPr>
      </w:pPr>
      <w:r w:rsidRPr="007568B0">
        <w:rPr>
          <w:rFonts w:ascii="Palatino Linotype" w:hAnsi="Palatino Linotype" w:cs="Arial"/>
          <w:lang w:val="es-ES_tradnl"/>
        </w:rPr>
        <w:t>En atención a las consideraciones anteriores, esta Ponencia Resolutora</w:t>
      </w:r>
      <w:r w:rsidRPr="007568B0">
        <w:rPr>
          <w:rFonts w:ascii="Palatino Linotype" w:hAnsi="Palatino Linotype"/>
          <w:color w:val="000000" w:themeColor="text1"/>
        </w:rPr>
        <w:t xml:space="preserve"> advierte que en</w:t>
      </w:r>
      <w:r w:rsidR="00E37B95" w:rsidRPr="007568B0">
        <w:rPr>
          <w:rFonts w:ascii="Palatino Linotype" w:hAnsi="Palatino Linotype"/>
          <w:color w:val="000000" w:themeColor="text1"/>
        </w:rPr>
        <w:t xml:space="preserve"> </w:t>
      </w:r>
      <w:r w:rsidRPr="007568B0">
        <w:rPr>
          <w:rFonts w:ascii="Palatino Linotype" w:hAnsi="Palatino Linotype"/>
          <w:color w:val="000000" w:themeColor="text1"/>
        </w:rPr>
        <w:lastRenderedPageBreak/>
        <w:t xml:space="preserve">el presente caso, se actualiza la hipótesis prevista en </w:t>
      </w:r>
      <w:r w:rsidRPr="007568B0">
        <w:rPr>
          <w:rFonts w:ascii="Palatino Linotype" w:hAnsi="Palatino Linotype" w:cs="Arial"/>
          <w:lang w:val="es-ES_tradnl"/>
        </w:rPr>
        <w:t xml:space="preserve">el </w:t>
      </w:r>
      <w:r w:rsidR="003B79E1" w:rsidRPr="007568B0">
        <w:rPr>
          <w:rFonts w:ascii="Palatino Linotype" w:hAnsi="Palatino Linotype"/>
          <w:color w:val="000000" w:themeColor="text1"/>
        </w:rPr>
        <w:t>artículo 192, fracción III</w:t>
      </w:r>
      <w:r w:rsidRPr="007568B0">
        <w:rPr>
          <w:rFonts w:ascii="Palatino Linotype" w:hAnsi="Palatino Linotype"/>
          <w:color w:val="000000" w:themeColor="text1"/>
        </w:rPr>
        <w:t>, de</w:t>
      </w:r>
      <w:r w:rsidRPr="007568B0">
        <w:rPr>
          <w:rFonts w:ascii="Palatino Linotype" w:hAnsi="Palatino Linotype" w:cs="Arial"/>
          <w:lang w:val="es-ES_tradnl"/>
        </w:rPr>
        <w:t xml:space="preserve"> la </w:t>
      </w:r>
      <w:r w:rsidRPr="007568B0">
        <w:rPr>
          <w:rFonts w:ascii="Palatino Linotype" w:hAnsi="Palatino Linotype"/>
        </w:rPr>
        <w:t xml:space="preserve">Ley de Transparencia y Acceso a la Información Pública del Estado de México y Municipios, </w:t>
      </w:r>
      <w:r w:rsidRPr="007568B0">
        <w:rPr>
          <w:rFonts w:ascii="Palatino Linotype" w:hAnsi="Palatino Linotype"/>
          <w:color w:val="000000" w:themeColor="text1"/>
        </w:rPr>
        <w:t xml:space="preserve">que dispone lo siguiente: </w:t>
      </w:r>
    </w:p>
    <w:p w:rsidR="00E774EC" w:rsidRPr="007568B0" w:rsidRDefault="00E774EC" w:rsidP="00984C2B">
      <w:pPr>
        <w:spacing w:before="200" w:after="200"/>
        <w:ind w:left="851" w:right="709"/>
        <w:jc w:val="both"/>
        <w:rPr>
          <w:rFonts w:ascii="Palatino Linotype" w:hAnsi="Palatino Linotype" w:cs="Arial"/>
          <w:i/>
          <w:sz w:val="22"/>
        </w:rPr>
      </w:pPr>
      <w:r w:rsidRPr="007568B0">
        <w:rPr>
          <w:rFonts w:ascii="Palatino Linotype" w:hAnsi="Palatino Linotype" w:cs="Arial"/>
          <w:i/>
          <w:sz w:val="22"/>
        </w:rPr>
        <w:t>“</w:t>
      </w:r>
      <w:r w:rsidRPr="007568B0">
        <w:rPr>
          <w:rFonts w:ascii="Palatino Linotype" w:hAnsi="Palatino Linotype" w:cs="Arial"/>
          <w:b/>
          <w:i/>
          <w:sz w:val="22"/>
        </w:rPr>
        <w:t>Artículo 192.</w:t>
      </w:r>
      <w:r w:rsidRPr="007568B0">
        <w:rPr>
          <w:rFonts w:ascii="Palatino Linotype" w:hAnsi="Palatino Linotype" w:cs="Arial"/>
          <w:i/>
          <w:sz w:val="22"/>
        </w:rPr>
        <w:t xml:space="preserve"> </w:t>
      </w:r>
      <w:r w:rsidRPr="007568B0">
        <w:rPr>
          <w:rFonts w:ascii="Palatino Linotype" w:hAnsi="Palatino Linotype" w:cs="Arial"/>
          <w:b/>
          <w:i/>
          <w:sz w:val="22"/>
          <w:u w:val="single"/>
        </w:rPr>
        <w:t>El recurso será sobreseído</w:t>
      </w:r>
      <w:r w:rsidRPr="007568B0">
        <w:rPr>
          <w:rFonts w:ascii="Palatino Linotype" w:hAnsi="Palatino Linotype" w:cs="Arial"/>
          <w:i/>
          <w:sz w:val="22"/>
        </w:rPr>
        <w:t xml:space="preserve">, en todo o en parte, </w:t>
      </w:r>
      <w:r w:rsidRPr="007568B0">
        <w:rPr>
          <w:rFonts w:ascii="Palatino Linotype" w:hAnsi="Palatino Linotype" w:cs="Arial"/>
          <w:b/>
          <w:i/>
          <w:sz w:val="22"/>
          <w:u w:val="single"/>
        </w:rPr>
        <w:t>cuando una vez admitido</w:t>
      </w:r>
      <w:r w:rsidRPr="007568B0">
        <w:rPr>
          <w:rFonts w:ascii="Palatino Linotype" w:hAnsi="Palatino Linotype" w:cs="Arial"/>
          <w:i/>
          <w:sz w:val="22"/>
        </w:rPr>
        <w:t>, se actualicen alguno de los siguientes supuestos:</w:t>
      </w:r>
    </w:p>
    <w:p w:rsidR="00E774EC" w:rsidRPr="007568B0" w:rsidRDefault="00E774EC" w:rsidP="00984C2B">
      <w:pPr>
        <w:spacing w:before="200" w:after="200"/>
        <w:ind w:left="851" w:right="709"/>
        <w:jc w:val="both"/>
        <w:rPr>
          <w:rFonts w:ascii="Palatino Linotype" w:hAnsi="Palatino Linotype" w:cs="Arial"/>
          <w:i/>
          <w:sz w:val="22"/>
        </w:rPr>
      </w:pPr>
      <w:r w:rsidRPr="007568B0">
        <w:rPr>
          <w:rFonts w:ascii="Palatino Linotype" w:hAnsi="Palatino Linotype" w:cs="Arial"/>
          <w:i/>
          <w:sz w:val="22"/>
        </w:rPr>
        <w:t>[…]</w:t>
      </w:r>
    </w:p>
    <w:p w:rsidR="003B79E1" w:rsidRPr="007568B0" w:rsidRDefault="00984C2B" w:rsidP="00984C2B">
      <w:pPr>
        <w:ind w:left="851" w:right="902"/>
        <w:jc w:val="both"/>
        <w:rPr>
          <w:rFonts w:ascii="Palatino Linotype" w:hAnsi="Palatino Linotype" w:cs="Arial"/>
          <w:i/>
        </w:rPr>
      </w:pPr>
      <w:r w:rsidRPr="007568B0">
        <w:rPr>
          <w:rFonts w:ascii="Palatino Linotype" w:hAnsi="Palatino Linotype" w:cs="Arial"/>
          <w:b/>
          <w:i/>
        </w:rPr>
        <w:t>III.</w:t>
      </w:r>
      <w:r w:rsidRPr="007568B0">
        <w:rPr>
          <w:rFonts w:ascii="Palatino Linotype" w:hAnsi="Palatino Linotype" w:cs="Arial"/>
          <w:i/>
        </w:rPr>
        <w:t xml:space="preserve"> El sujeto obligado responsable del acto lo modifique o revoque de tal manera que el recurso de revisión quede sin materia;</w:t>
      </w:r>
      <w:r w:rsidR="003B79E1" w:rsidRPr="007568B0">
        <w:rPr>
          <w:rFonts w:ascii="Palatino Linotype" w:hAnsi="Palatino Linotype" w:cs="Arial"/>
          <w:i/>
        </w:rPr>
        <w:t>”</w:t>
      </w:r>
    </w:p>
    <w:p w:rsidR="00E774EC" w:rsidRPr="007568B0" w:rsidRDefault="00E774EC" w:rsidP="00984C2B">
      <w:pPr>
        <w:ind w:left="851" w:right="902"/>
        <w:jc w:val="both"/>
        <w:rPr>
          <w:rFonts w:ascii="Palatino Linotype" w:hAnsi="Palatino Linotype" w:cs="Arial"/>
          <w:b/>
          <w:i/>
        </w:rPr>
      </w:pPr>
      <w:r w:rsidRPr="007568B0">
        <w:rPr>
          <w:rFonts w:ascii="Palatino Linotype" w:hAnsi="Palatino Linotype" w:cs="Arial"/>
          <w:sz w:val="22"/>
        </w:rPr>
        <w:t>(Énfasis añadido)</w:t>
      </w:r>
    </w:p>
    <w:p w:rsidR="00E774EC" w:rsidRPr="007568B0" w:rsidRDefault="00E774EC" w:rsidP="005A7BCA">
      <w:pPr>
        <w:tabs>
          <w:tab w:val="left" w:pos="567"/>
        </w:tabs>
        <w:spacing w:before="120" w:after="120" w:line="360" w:lineRule="auto"/>
        <w:ind w:right="49"/>
        <w:jc w:val="both"/>
        <w:rPr>
          <w:rFonts w:ascii="Palatino Linotype" w:hAnsi="Palatino Linotype"/>
        </w:rPr>
      </w:pPr>
      <w:r w:rsidRPr="007568B0">
        <w:rPr>
          <w:rFonts w:ascii="Palatino Linotype" w:hAnsi="Palatino Linotype"/>
          <w:color w:val="000000"/>
        </w:rPr>
        <w:t xml:space="preserve">En consecuencia, </w:t>
      </w:r>
      <w:r w:rsidRPr="007568B0">
        <w:rPr>
          <w:rFonts w:ascii="Palatino Linotype" w:hAnsi="Palatino Linotype"/>
        </w:rPr>
        <w:t xml:space="preserve">se </w:t>
      </w:r>
      <w:r w:rsidRPr="007568B0">
        <w:rPr>
          <w:rFonts w:ascii="Palatino Linotype" w:hAnsi="Palatino Linotype" w:cs="Arial"/>
          <w:lang w:val="es-ES_tradnl"/>
        </w:rPr>
        <w:t xml:space="preserve">determina </w:t>
      </w:r>
      <w:r w:rsidRPr="007568B0">
        <w:rPr>
          <w:rFonts w:ascii="Palatino Linotype" w:hAnsi="Palatino Linotype" w:cs="Arial"/>
          <w:b/>
          <w:lang w:val="es-ES_tradnl"/>
        </w:rPr>
        <w:t>SOBRESEER</w:t>
      </w:r>
      <w:r w:rsidRPr="007568B0">
        <w:rPr>
          <w:rFonts w:ascii="Palatino Linotype" w:hAnsi="Palatino Linotype" w:cs="Arial"/>
          <w:lang w:val="es-ES_tradnl"/>
        </w:rPr>
        <w:t xml:space="preserve"> el presente recurso de revisión, en </w:t>
      </w:r>
      <w:r w:rsidRPr="007568B0">
        <w:rPr>
          <w:rFonts w:ascii="Palatino Linotype" w:hAnsi="Palatino Linotype"/>
          <w:bCs/>
        </w:rPr>
        <w:t>términos</w:t>
      </w:r>
      <w:r w:rsidRPr="007568B0">
        <w:rPr>
          <w:rFonts w:ascii="Palatino Linotype" w:hAnsi="Palatino Linotype" w:cs="Arial"/>
          <w:lang w:val="es-ES_tradnl"/>
        </w:rPr>
        <w:t xml:space="preserve"> del artículo 186, fracción I, de la </w:t>
      </w:r>
      <w:r w:rsidRPr="007568B0">
        <w:rPr>
          <w:rFonts w:ascii="Palatino Linotype" w:eastAsia="Calibri" w:hAnsi="Palatino Linotype" w:cs="Arial"/>
        </w:rPr>
        <w:t>Ley de Transparencia y Acceso a la Información Pública del Estado de México y Municipios dado que,</w:t>
      </w:r>
      <w:r w:rsidRPr="007568B0">
        <w:rPr>
          <w:rFonts w:ascii="Palatino Linotype" w:hAnsi="Palatino Linotype" w:cs="Arial"/>
          <w:lang w:eastAsia="es-MX"/>
        </w:rPr>
        <w:t xml:space="preserve"> a consideración de esta Ponencia Resolutora el derecho de acceso a la información pública del </w:t>
      </w:r>
      <w:r w:rsidR="005A7BCA" w:rsidRPr="007568B0">
        <w:rPr>
          <w:rFonts w:ascii="Palatino Linotype" w:hAnsi="Palatino Linotype" w:cs="Arial"/>
          <w:lang w:eastAsia="es-MX"/>
        </w:rPr>
        <w:t>particular</w:t>
      </w:r>
      <w:r w:rsidRPr="007568B0">
        <w:rPr>
          <w:rFonts w:ascii="Palatino Linotype" w:hAnsi="Palatino Linotype" w:cs="Arial"/>
          <w:lang w:eastAsia="es-MX"/>
        </w:rPr>
        <w:t xml:space="preserve"> fue satisfecho por </w:t>
      </w:r>
      <w:r w:rsidRPr="007568B0">
        <w:rPr>
          <w:rFonts w:ascii="Palatino Linotype" w:hAnsi="Palatino Linotype" w:cs="Arial"/>
          <w:b/>
          <w:lang w:eastAsia="es-MX"/>
        </w:rPr>
        <w:t>EL SUJETO OBLIGADO</w:t>
      </w:r>
      <w:r w:rsidRPr="007568B0">
        <w:rPr>
          <w:rFonts w:ascii="Palatino Linotype" w:hAnsi="Palatino Linotype" w:cs="Arial"/>
          <w:lang w:eastAsia="es-MX"/>
        </w:rPr>
        <w:t xml:space="preserve">, </w:t>
      </w:r>
      <w:r w:rsidR="005A7BCA" w:rsidRPr="007568B0">
        <w:rPr>
          <w:rFonts w:ascii="Palatino Linotype" w:hAnsi="Palatino Linotype" w:cs="Arial"/>
          <w:lang w:eastAsia="es-MX"/>
        </w:rPr>
        <w:t xml:space="preserve">en razón a que </w:t>
      </w:r>
      <w:r w:rsidR="005A7BCA" w:rsidRPr="007568B0">
        <w:rPr>
          <w:rFonts w:ascii="Palatino Linotype" w:hAnsi="Palatino Linotype" w:cs="Arial"/>
          <w:b/>
          <w:lang w:eastAsia="es-MX"/>
        </w:rPr>
        <w:t xml:space="preserve">EL RECURRENTE, </w:t>
      </w:r>
      <w:r w:rsidR="005A7BCA" w:rsidRPr="007568B0">
        <w:rPr>
          <w:rFonts w:ascii="Palatino Linotype" w:hAnsi="Palatino Linotype" w:cs="Arial"/>
          <w:lang w:eastAsia="es-MX"/>
        </w:rPr>
        <w:t xml:space="preserve">a través del presente medio de impugnación únicamente se dolió a que </w:t>
      </w:r>
      <w:r w:rsidR="005A7BCA" w:rsidRPr="007568B0">
        <w:rPr>
          <w:rFonts w:ascii="Palatino Linotype" w:hAnsi="Palatino Linotype"/>
        </w:rPr>
        <w:t xml:space="preserve">no se le explicó, si el </w:t>
      </w:r>
      <w:r w:rsidR="005A7BCA" w:rsidRPr="007568B0">
        <w:rPr>
          <w:rFonts w:ascii="Palatino Linotype" w:hAnsi="Palatino Linotype" w:cs="Arial"/>
        </w:rPr>
        <w:t>Titular de la Unidad de Información, Planeación, Programación y Evaluación es el Titular de la Unidad de Transparencia, mediante respuesta, se remitió</w:t>
      </w:r>
      <w:r w:rsidR="00984C2B" w:rsidRPr="007568B0">
        <w:rPr>
          <w:rFonts w:ascii="Palatino Linotype" w:hAnsi="Palatino Linotype" w:cs="Arial"/>
        </w:rPr>
        <w:t xml:space="preserve"> el </w:t>
      </w:r>
      <w:r w:rsidR="005A7BCA" w:rsidRPr="007568B0">
        <w:rPr>
          <w:rFonts w:ascii="Palatino Linotype" w:hAnsi="Palatino Linotype" w:cs="Arial"/>
        </w:rPr>
        <w:t>nombramiento del primero.</w:t>
      </w:r>
    </w:p>
    <w:p w:rsidR="00E774EC" w:rsidRPr="007568B0" w:rsidRDefault="00E774EC" w:rsidP="00E774EC">
      <w:pPr>
        <w:spacing w:before="360" w:after="240" w:line="360" w:lineRule="auto"/>
        <w:jc w:val="both"/>
        <w:rPr>
          <w:rFonts w:ascii="Palatino Linotype" w:hAnsi="Palatino Linotype" w:cs="Arial"/>
        </w:rPr>
      </w:pPr>
      <w:r w:rsidRPr="007568B0">
        <w:rPr>
          <w:rFonts w:ascii="Palatino Linotype" w:hAnsi="Palatino Linotype"/>
          <w:color w:val="000000"/>
        </w:rPr>
        <w:t>Así</w:t>
      </w:r>
      <w:r w:rsidRPr="007568B0">
        <w:rPr>
          <w:rFonts w:ascii="Palatino Linotype" w:hAnsi="Palatino Linotype" w:cs="Arial"/>
        </w:rPr>
        <w:t xml:space="preserve">, conviene desglosar los elementos del artículo </w:t>
      </w:r>
      <w:r w:rsidRPr="007568B0">
        <w:rPr>
          <w:rFonts w:ascii="Palatino Linotype" w:hAnsi="Palatino Linotype"/>
          <w:color w:val="000000" w:themeColor="text1"/>
        </w:rPr>
        <w:t>192, fracción III, de</w:t>
      </w:r>
      <w:r w:rsidRPr="007568B0">
        <w:rPr>
          <w:rFonts w:ascii="Palatino Linotype" w:hAnsi="Palatino Linotype" w:cs="Arial"/>
          <w:lang w:val="es-ES_tradnl"/>
        </w:rPr>
        <w:t xml:space="preserve"> la </w:t>
      </w:r>
      <w:r w:rsidRPr="007568B0">
        <w:rPr>
          <w:rFonts w:ascii="Palatino Linotype" w:hAnsi="Palatino Linotype"/>
        </w:rPr>
        <w:t>Ley de</w:t>
      </w:r>
      <w:r w:rsidRPr="007568B0">
        <w:rPr>
          <w:rFonts w:ascii="Palatino Linotype" w:hAnsi="Palatino Linotype" w:cs="Arial"/>
        </w:rPr>
        <w:t xml:space="preserve"> la materia, </w:t>
      </w:r>
      <w:r w:rsidRPr="007568B0">
        <w:rPr>
          <w:rFonts w:ascii="Palatino Linotype" w:hAnsi="Palatino Linotype" w:cs="Arial"/>
          <w:lang w:val="es-ES_tradnl"/>
        </w:rPr>
        <w:t>previamente transcrito</w:t>
      </w:r>
      <w:r w:rsidRPr="007568B0">
        <w:rPr>
          <w:rFonts w:ascii="Palatino Linotype" w:hAnsi="Palatino Linotype" w:cs="Arial"/>
        </w:rPr>
        <w:t xml:space="preserve">, de manera tal que procede el </w:t>
      </w:r>
      <w:r w:rsidRPr="007568B0">
        <w:rPr>
          <w:rFonts w:ascii="Palatino Linotype" w:hAnsi="Palatino Linotype" w:cs="Arial"/>
          <w:lang w:val="es-ES_tradnl"/>
        </w:rPr>
        <w:t>sobreseimiento</w:t>
      </w:r>
      <w:r w:rsidRPr="007568B0">
        <w:rPr>
          <w:rFonts w:ascii="Palatino Linotype" w:hAnsi="Palatino Linotype" w:cs="Arial"/>
        </w:rPr>
        <w:t xml:space="preserve"> del presente </w:t>
      </w:r>
      <w:r w:rsidRPr="007568B0">
        <w:rPr>
          <w:rFonts w:ascii="Palatino Linotype" w:hAnsi="Palatino Linotype"/>
          <w:bCs/>
        </w:rPr>
        <w:t>recurso</w:t>
      </w:r>
      <w:r w:rsidRPr="007568B0">
        <w:rPr>
          <w:rFonts w:ascii="Palatino Linotype" w:hAnsi="Palatino Linotype" w:cs="Arial"/>
        </w:rPr>
        <w:t xml:space="preserve"> de revisión, en virtud de que </w:t>
      </w:r>
      <w:r w:rsidRPr="007568B0">
        <w:rPr>
          <w:rFonts w:ascii="Palatino Linotype" w:hAnsi="Palatino Linotype" w:cs="Arial"/>
          <w:b/>
        </w:rPr>
        <w:t>EL SUJETO OBLIGADO</w:t>
      </w:r>
      <w:r w:rsidRPr="007568B0">
        <w:rPr>
          <w:rFonts w:ascii="Palatino Linotype" w:hAnsi="Palatino Linotype" w:cs="Arial"/>
        </w:rPr>
        <w:t xml:space="preserve"> modificó el acto impugnado, dejando el medio de impugnación sin efecto o materia.</w:t>
      </w:r>
    </w:p>
    <w:p w:rsidR="00E774EC" w:rsidRPr="007568B0" w:rsidRDefault="00E774EC" w:rsidP="00E774EC">
      <w:pPr>
        <w:spacing w:before="360" w:after="240" w:line="360" w:lineRule="auto"/>
        <w:jc w:val="both"/>
        <w:rPr>
          <w:rFonts w:ascii="Palatino Linotype" w:hAnsi="Palatino Linotype" w:cs="Arial"/>
        </w:rPr>
      </w:pPr>
      <w:r w:rsidRPr="007568B0">
        <w:rPr>
          <w:rFonts w:ascii="Palatino Linotype" w:hAnsi="Palatino Linotype" w:cs="Arial"/>
        </w:rPr>
        <w:t xml:space="preserve">1.- El sujeto obligado responsable, </w:t>
      </w:r>
    </w:p>
    <w:p w:rsidR="00E774EC" w:rsidRPr="007568B0" w:rsidRDefault="00E774EC" w:rsidP="00E774EC">
      <w:pPr>
        <w:spacing w:before="120" w:after="120" w:line="360" w:lineRule="auto"/>
        <w:jc w:val="both"/>
        <w:rPr>
          <w:rFonts w:ascii="Palatino Linotype" w:hAnsi="Palatino Linotype" w:cs="Arial"/>
        </w:rPr>
      </w:pPr>
      <w:r w:rsidRPr="007568B0">
        <w:rPr>
          <w:rFonts w:ascii="Palatino Linotype" w:hAnsi="Palatino Linotype" w:cs="Arial"/>
        </w:rPr>
        <w:lastRenderedPageBreak/>
        <w:t xml:space="preserve">2.- Acto, </w:t>
      </w:r>
    </w:p>
    <w:p w:rsidR="00E774EC" w:rsidRPr="007568B0" w:rsidRDefault="00E774EC" w:rsidP="00E774EC">
      <w:pPr>
        <w:spacing w:before="120" w:after="120" w:line="360" w:lineRule="auto"/>
        <w:jc w:val="both"/>
        <w:rPr>
          <w:rFonts w:ascii="Palatino Linotype" w:hAnsi="Palatino Linotype" w:cs="Arial"/>
        </w:rPr>
      </w:pPr>
      <w:r w:rsidRPr="007568B0">
        <w:rPr>
          <w:rFonts w:ascii="Palatino Linotype" w:hAnsi="Palatino Linotype" w:cs="Arial"/>
        </w:rPr>
        <w:t>3.- Que se modifique o revoque, y</w:t>
      </w:r>
    </w:p>
    <w:p w:rsidR="00E774EC" w:rsidRPr="007568B0" w:rsidRDefault="00E774EC" w:rsidP="00E774EC">
      <w:pPr>
        <w:spacing w:before="120" w:after="120" w:line="360" w:lineRule="auto"/>
        <w:jc w:val="both"/>
        <w:rPr>
          <w:rFonts w:ascii="Palatino Linotype" w:hAnsi="Palatino Linotype" w:cs="Arial"/>
        </w:rPr>
      </w:pPr>
      <w:r w:rsidRPr="007568B0">
        <w:rPr>
          <w:rFonts w:ascii="Palatino Linotype" w:hAnsi="Palatino Linotype" w:cs="Arial"/>
        </w:rPr>
        <w:t>4.- De tal manera que el medio de impugnación quede sin efecto o materia.</w:t>
      </w:r>
    </w:p>
    <w:p w:rsidR="00E774EC" w:rsidRPr="007568B0" w:rsidRDefault="00E774EC" w:rsidP="00E774EC">
      <w:pPr>
        <w:spacing w:before="360" w:after="240" w:line="360" w:lineRule="auto"/>
        <w:jc w:val="both"/>
        <w:rPr>
          <w:rFonts w:ascii="Palatino Linotype" w:hAnsi="Palatino Linotype" w:cs="Arial"/>
        </w:rPr>
      </w:pPr>
      <w:r w:rsidRPr="007568B0">
        <w:rPr>
          <w:rFonts w:ascii="Palatino Linotype" w:hAnsi="Palatino Linotype" w:cs="Arial"/>
        </w:rPr>
        <w:t xml:space="preserve">El primer elemento normativo, se actualiza ya que </w:t>
      </w:r>
      <w:r w:rsidRPr="007568B0">
        <w:rPr>
          <w:rFonts w:ascii="Palatino Linotype" w:hAnsi="Palatino Linotype" w:cs="Arial"/>
          <w:b/>
        </w:rPr>
        <w:t xml:space="preserve">EL SUJETO OBLIGADO </w:t>
      </w:r>
      <w:r w:rsidRPr="007568B0">
        <w:rPr>
          <w:rFonts w:ascii="Palatino Linotype" w:hAnsi="Palatino Linotype" w:cs="Arial"/>
        </w:rPr>
        <w:t>responsable, es e</w:t>
      </w:r>
      <w:r w:rsidRPr="007568B0">
        <w:rPr>
          <w:rFonts w:ascii="Palatino Linotype" w:hAnsi="Palatino Linotype"/>
        </w:rPr>
        <w:t xml:space="preserve">l </w:t>
      </w:r>
      <w:r w:rsidR="003B79E1" w:rsidRPr="007568B0">
        <w:rPr>
          <w:rFonts w:ascii="Palatino Linotype" w:hAnsi="Palatino Linotype"/>
          <w:b/>
          <w:sz w:val="22"/>
          <w:szCs w:val="22"/>
        </w:rPr>
        <w:t xml:space="preserve">Ayuntamiento de </w:t>
      </w:r>
      <w:proofErr w:type="spellStart"/>
      <w:r w:rsidR="003B79E1" w:rsidRPr="007568B0">
        <w:rPr>
          <w:rFonts w:ascii="Palatino Linotype" w:hAnsi="Palatino Linotype"/>
          <w:b/>
          <w:sz w:val="22"/>
          <w:szCs w:val="22"/>
        </w:rPr>
        <w:t>Temascaltepec</w:t>
      </w:r>
      <w:proofErr w:type="spellEnd"/>
      <w:r w:rsidR="003B79E1" w:rsidRPr="007568B0">
        <w:rPr>
          <w:rFonts w:ascii="Palatino Linotype" w:hAnsi="Palatino Linotype"/>
          <w:b/>
          <w:sz w:val="22"/>
          <w:szCs w:val="22"/>
        </w:rPr>
        <w:t>.</w:t>
      </w:r>
    </w:p>
    <w:p w:rsidR="00E774EC" w:rsidRPr="007568B0" w:rsidRDefault="00E774EC" w:rsidP="00E774EC">
      <w:pPr>
        <w:spacing w:before="360" w:after="240" w:line="360" w:lineRule="auto"/>
        <w:jc w:val="both"/>
        <w:rPr>
          <w:rFonts w:ascii="Palatino Linotype" w:hAnsi="Palatino Linotype" w:cs="Arial"/>
        </w:rPr>
      </w:pPr>
      <w:r w:rsidRPr="007568B0">
        <w:rPr>
          <w:rFonts w:ascii="Palatino Linotype" w:hAnsi="Palatino Linotype" w:cs="Arial"/>
        </w:rPr>
        <w:t xml:space="preserve">El </w:t>
      </w:r>
      <w:r w:rsidRPr="007568B0">
        <w:rPr>
          <w:rFonts w:ascii="Palatino Linotype" w:hAnsi="Palatino Linotype" w:cs="Arial"/>
          <w:lang w:val="es-ES_tradnl"/>
        </w:rPr>
        <w:t>segundo</w:t>
      </w:r>
      <w:r w:rsidRPr="007568B0">
        <w:rPr>
          <w:rFonts w:ascii="Palatino Linotype" w:hAnsi="Palatino Linotype" w:cs="Arial"/>
        </w:rPr>
        <w:t xml:space="preserve"> elemento normativo, es la </w:t>
      </w:r>
      <w:r w:rsidRPr="007568B0">
        <w:rPr>
          <w:rFonts w:ascii="Palatino Linotype" w:hAnsi="Palatino Linotype" w:cs="Arial"/>
          <w:lang w:val="es-ES_tradnl"/>
        </w:rPr>
        <w:t>existencia</w:t>
      </w:r>
      <w:r w:rsidRPr="007568B0">
        <w:rPr>
          <w:rFonts w:ascii="Palatino Linotype" w:hAnsi="Palatino Linotype" w:cs="Arial"/>
        </w:rPr>
        <w:t xml:space="preserve"> de un acto, en el caso en concreto que nos ocupa </w:t>
      </w:r>
      <w:r w:rsidRPr="007568B0">
        <w:rPr>
          <w:rFonts w:ascii="Palatino Linotype" w:hAnsi="Palatino Linotype"/>
          <w:color w:val="000000"/>
        </w:rPr>
        <w:t>se</w:t>
      </w:r>
      <w:r w:rsidRPr="007568B0">
        <w:rPr>
          <w:rFonts w:ascii="Palatino Linotype" w:hAnsi="Palatino Linotype" w:cs="Arial"/>
        </w:rPr>
        <w:t xml:space="preserve"> actualiza con la respuesta </w:t>
      </w:r>
      <w:r w:rsidR="003B79E1" w:rsidRPr="007568B0">
        <w:rPr>
          <w:rFonts w:ascii="Palatino Linotype" w:hAnsi="Palatino Linotype" w:cs="Arial"/>
        </w:rPr>
        <w:t xml:space="preserve">proporcionada por el </w:t>
      </w:r>
      <w:r w:rsidRPr="007568B0">
        <w:rPr>
          <w:rFonts w:ascii="Palatino Linotype" w:hAnsi="Palatino Linotype" w:cs="Arial"/>
          <w:b/>
        </w:rPr>
        <w:t>SUJETO OBLIGADO</w:t>
      </w:r>
      <w:r w:rsidRPr="007568B0">
        <w:rPr>
          <w:rFonts w:ascii="Palatino Linotype" w:hAnsi="Palatino Linotype" w:cs="Arial"/>
        </w:rPr>
        <w:t xml:space="preserve">, </w:t>
      </w:r>
      <w:r w:rsidRPr="007568B0">
        <w:rPr>
          <w:rFonts w:ascii="Palatino Linotype" w:hAnsi="Palatino Linotype" w:cs="Arial"/>
          <w:b/>
        </w:rPr>
        <w:t>modificada</w:t>
      </w:r>
      <w:r w:rsidR="003B79E1" w:rsidRPr="007568B0">
        <w:rPr>
          <w:rFonts w:ascii="Palatino Linotype" w:hAnsi="Palatino Linotype" w:cs="Arial"/>
        </w:rPr>
        <w:t xml:space="preserve">, </w:t>
      </w:r>
      <w:r w:rsidRPr="007568B0">
        <w:rPr>
          <w:rFonts w:ascii="Palatino Linotype" w:hAnsi="Palatino Linotype" w:cs="Arial"/>
        </w:rPr>
        <w:t xml:space="preserve">a través del Informe Justificado. </w:t>
      </w:r>
    </w:p>
    <w:p w:rsidR="00E774EC" w:rsidRPr="007568B0" w:rsidRDefault="00E774EC" w:rsidP="00E774EC">
      <w:pPr>
        <w:spacing w:before="360" w:after="240" w:line="360" w:lineRule="auto"/>
        <w:jc w:val="both"/>
        <w:rPr>
          <w:rFonts w:ascii="Palatino Linotype" w:hAnsi="Palatino Linotype" w:cs="Arial"/>
        </w:rPr>
      </w:pPr>
      <w:r w:rsidRPr="007568B0">
        <w:rPr>
          <w:rFonts w:ascii="Palatino Linotype" w:hAnsi="Palatino Linotype"/>
          <w:color w:val="000000"/>
        </w:rPr>
        <w:t>Cabe</w:t>
      </w:r>
      <w:r w:rsidRPr="007568B0">
        <w:rPr>
          <w:rFonts w:ascii="Palatino Linotype" w:hAnsi="Palatino Linotype" w:cs="Arial"/>
        </w:rPr>
        <w:t xml:space="preserve"> destacar que, la respuesta a la </w:t>
      </w:r>
      <w:r w:rsidRPr="007568B0">
        <w:rPr>
          <w:rFonts w:ascii="Palatino Linotype" w:hAnsi="Palatino Linotype"/>
          <w:bCs/>
        </w:rPr>
        <w:t>solicitud</w:t>
      </w:r>
      <w:r w:rsidRPr="007568B0">
        <w:rPr>
          <w:rFonts w:ascii="Palatino Linotype" w:hAnsi="Palatino Linotype" w:cs="Arial"/>
        </w:rPr>
        <w:t xml:space="preserve"> de acceso a la información pública por parte del</w:t>
      </w:r>
      <w:r w:rsidRPr="007568B0">
        <w:rPr>
          <w:rFonts w:ascii="Palatino Linotype" w:hAnsi="Palatino Linotype" w:cs="Arial"/>
          <w:b/>
        </w:rPr>
        <w:t xml:space="preserve"> SUJETO OBLIGADO</w:t>
      </w:r>
      <w:r w:rsidRPr="007568B0">
        <w:rPr>
          <w:rFonts w:ascii="Palatino Linotype" w:hAnsi="Palatino Linotype" w:cs="Arial"/>
        </w:rPr>
        <w:t xml:space="preserve">, es considerada como el “acto” que fue impugnado por </w:t>
      </w:r>
      <w:r w:rsidRPr="007568B0">
        <w:rPr>
          <w:rFonts w:ascii="Palatino Linotype" w:hAnsi="Palatino Linotype" w:cs="Arial"/>
          <w:b/>
        </w:rPr>
        <w:t>EL RECURRENTE</w:t>
      </w:r>
      <w:r w:rsidRPr="007568B0">
        <w:rPr>
          <w:rFonts w:ascii="Palatino Linotype" w:hAnsi="Palatino Linotype" w:cs="Arial"/>
        </w:rPr>
        <w:t>.</w:t>
      </w:r>
    </w:p>
    <w:p w:rsidR="00E774EC" w:rsidRPr="007568B0" w:rsidRDefault="00E774EC" w:rsidP="00E774EC">
      <w:pPr>
        <w:spacing w:before="360" w:after="240" w:line="360" w:lineRule="auto"/>
        <w:jc w:val="both"/>
        <w:rPr>
          <w:rFonts w:ascii="Palatino Linotype" w:hAnsi="Palatino Linotype" w:cs="Arial"/>
        </w:rPr>
      </w:pPr>
      <w:r w:rsidRPr="007568B0">
        <w:rPr>
          <w:rFonts w:ascii="Palatino Linotype" w:hAnsi="Palatino Linotype" w:cs="Arial"/>
        </w:rPr>
        <w:t xml:space="preserve">En ese sentido, la </w:t>
      </w:r>
      <w:r w:rsidRPr="007568B0">
        <w:rPr>
          <w:rFonts w:ascii="Palatino Linotype" w:hAnsi="Palatino Linotype" w:cs="Arial"/>
          <w:lang w:val="es-ES_tradnl"/>
        </w:rPr>
        <w:t>naturaleza</w:t>
      </w:r>
      <w:r w:rsidRPr="007568B0">
        <w:rPr>
          <w:rFonts w:ascii="Palatino Linotype" w:hAnsi="Palatino Linotype" w:cs="Arial"/>
        </w:rPr>
        <w:t xml:space="preserve"> jurídica de los actos que emiten los Sujetos Obligados, está delimitada por la misma </w:t>
      </w:r>
      <w:r w:rsidRPr="007568B0">
        <w:rPr>
          <w:rFonts w:ascii="Palatino Linotype" w:hAnsi="Palatino Linotype"/>
          <w:color w:val="000000"/>
        </w:rPr>
        <w:t>Ley</w:t>
      </w:r>
      <w:r w:rsidRPr="007568B0">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rsidR="00E774EC" w:rsidRPr="007568B0" w:rsidRDefault="00E774EC" w:rsidP="00E774EC">
      <w:pPr>
        <w:spacing w:before="160" w:after="160"/>
        <w:ind w:left="709" w:right="709"/>
        <w:jc w:val="both"/>
        <w:rPr>
          <w:rFonts w:ascii="Palatino Linotype" w:hAnsi="Palatino Linotype" w:cs="Arial"/>
          <w:i/>
          <w:sz w:val="22"/>
          <w:szCs w:val="22"/>
        </w:rPr>
      </w:pPr>
      <w:r w:rsidRPr="007568B0">
        <w:rPr>
          <w:rFonts w:ascii="Palatino Linotype" w:hAnsi="Palatino Linotype" w:cs="Arial"/>
          <w:i/>
          <w:sz w:val="22"/>
          <w:szCs w:val="22"/>
        </w:rPr>
        <w:t>“</w:t>
      </w:r>
      <w:r w:rsidRPr="007568B0">
        <w:rPr>
          <w:rFonts w:ascii="Palatino Linotype" w:hAnsi="Palatino Linotype" w:cs="Arial"/>
          <w:b/>
          <w:i/>
          <w:sz w:val="22"/>
          <w:szCs w:val="22"/>
        </w:rPr>
        <w:t>Artículo 53</w:t>
      </w:r>
      <w:r w:rsidRPr="007568B0">
        <w:rPr>
          <w:rFonts w:ascii="Palatino Linotype" w:hAnsi="Palatino Linotype" w:cs="Arial"/>
          <w:i/>
          <w:sz w:val="22"/>
          <w:szCs w:val="22"/>
        </w:rPr>
        <w:t xml:space="preserve">. Las Unidades de Transparencia tendrán las siguientes funciones: </w:t>
      </w:r>
    </w:p>
    <w:p w:rsidR="00E774EC" w:rsidRPr="007568B0" w:rsidRDefault="00E774EC" w:rsidP="00E774EC">
      <w:pPr>
        <w:spacing w:before="160" w:after="160"/>
        <w:ind w:left="709" w:right="709"/>
        <w:jc w:val="both"/>
        <w:rPr>
          <w:rFonts w:ascii="Palatino Linotype" w:hAnsi="Palatino Linotype" w:cs="Arial"/>
          <w:i/>
          <w:sz w:val="22"/>
          <w:szCs w:val="22"/>
        </w:rPr>
      </w:pPr>
      <w:r w:rsidRPr="007568B0">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E774EC" w:rsidRPr="007568B0" w:rsidRDefault="00E774EC" w:rsidP="00E774EC">
      <w:pPr>
        <w:spacing w:before="160" w:after="160"/>
        <w:ind w:left="709" w:right="709"/>
        <w:jc w:val="both"/>
        <w:rPr>
          <w:rFonts w:ascii="Palatino Linotype" w:hAnsi="Palatino Linotype" w:cs="Arial"/>
          <w:i/>
          <w:sz w:val="22"/>
          <w:szCs w:val="22"/>
        </w:rPr>
      </w:pPr>
      <w:r w:rsidRPr="007568B0">
        <w:rPr>
          <w:rFonts w:ascii="Palatino Linotype" w:hAnsi="Palatino Linotype" w:cs="Arial"/>
          <w:i/>
          <w:sz w:val="22"/>
          <w:szCs w:val="22"/>
        </w:rPr>
        <w:lastRenderedPageBreak/>
        <w:t xml:space="preserve">II. Recibir, tramitar y dar respuesta a las solicitudes de acceso a la información; </w:t>
      </w:r>
    </w:p>
    <w:p w:rsidR="00E774EC" w:rsidRPr="007568B0" w:rsidRDefault="00E774EC" w:rsidP="00E774EC">
      <w:pPr>
        <w:spacing w:before="160" w:after="160"/>
        <w:ind w:left="709" w:right="709"/>
        <w:jc w:val="both"/>
        <w:rPr>
          <w:rFonts w:ascii="Palatino Linotype" w:hAnsi="Palatino Linotype" w:cs="Arial"/>
          <w:i/>
          <w:sz w:val="22"/>
          <w:szCs w:val="22"/>
        </w:rPr>
      </w:pPr>
      <w:r w:rsidRPr="007568B0">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E774EC" w:rsidRPr="007568B0" w:rsidRDefault="00E774EC" w:rsidP="00E774EC">
      <w:pPr>
        <w:spacing w:before="160" w:after="160"/>
        <w:ind w:left="709" w:right="709"/>
        <w:jc w:val="both"/>
        <w:rPr>
          <w:rFonts w:ascii="Palatino Linotype" w:hAnsi="Palatino Linotype" w:cs="Arial"/>
          <w:i/>
          <w:sz w:val="22"/>
          <w:szCs w:val="22"/>
        </w:rPr>
      </w:pPr>
      <w:r w:rsidRPr="007568B0">
        <w:rPr>
          <w:rFonts w:ascii="Palatino Linotype" w:hAnsi="Palatino Linotype" w:cs="Arial"/>
          <w:i/>
          <w:sz w:val="22"/>
          <w:szCs w:val="22"/>
        </w:rPr>
        <w:t xml:space="preserve">IV. Realizar, con efectividad, los trámites internos necesarios para la atención de las solicitudes de acceso a la información; </w:t>
      </w:r>
    </w:p>
    <w:p w:rsidR="00E774EC" w:rsidRPr="007568B0" w:rsidRDefault="00E774EC" w:rsidP="00E774EC">
      <w:pPr>
        <w:spacing w:before="160" w:after="160"/>
        <w:ind w:left="709" w:right="709"/>
        <w:jc w:val="both"/>
        <w:rPr>
          <w:rFonts w:ascii="Palatino Linotype" w:hAnsi="Palatino Linotype" w:cs="Arial"/>
          <w:i/>
          <w:sz w:val="22"/>
          <w:szCs w:val="22"/>
        </w:rPr>
      </w:pPr>
      <w:r w:rsidRPr="007568B0">
        <w:rPr>
          <w:rFonts w:ascii="Palatino Linotype" w:hAnsi="Palatino Linotype" w:cs="Arial"/>
          <w:i/>
          <w:sz w:val="22"/>
          <w:szCs w:val="22"/>
        </w:rPr>
        <w:t xml:space="preserve">V. Entregar, en su caso, a los particulares la información solicitada; </w:t>
      </w:r>
    </w:p>
    <w:p w:rsidR="00E774EC" w:rsidRPr="007568B0" w:rsidRDefault="00E774EC" w:rsidP="00E774EC">
      <w:pPr>
        <w:spacing w:before="160" w:after="160"/>
        <w:ind w:left="709" w:right="709"/>
        <w:jc w:val="both"/>
        <w:rPr>
          <w:rFonts w:ascii="Palatino Linotype" w:hAnsi="Palatino Linotype" w:cs="Arial"/>
          <w:i/>
          <w:sz w:val="22"/>
          <w:szCs w:val="22"/>
        </w:rPr>
      </w:pPr>
      <w:r w:rsidRPr="007568B0">
        <w:rPr>
          <w:rFonts w:ascii="Palatino Linotype" w:hAnsi="Palatino Linotype" w:cs="Arial"/>
          <w:i/>
          <w:sz w:val="22"/>
          <w:szCs w:val="22"/>
        </w:rPr>
        <w:t xml:space="preserve">VI. Efectuar las notificaciones a los solicitantes; </w:t>
      </w:r>
    </w:p>
    <w:p w:rsidR="00E774EC" w:rsidRPr="007568B0" w:rsidRDefault="00E774EC" w:rsidP="00E774EC">
      <w:pPr>
        <w:spacing w:before="160" w:after="160"/>
        <w:ind w:left="709" w:right="709"/>
        <w:jc w:val="both"/>
        <w:rPr>
          <w:rFonts w:ascii="Palatino Linotype" w:hAnsi="Palatino Linotype" w:cs="Arial"/>
          <w:i/>
          <w:sz w:val="22"/>
          <w:szCs w:val="22"/>
        </w:rPr>
      </w:pPr>
      <w:r w:rsidRPr="007568B0">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E774EC" w:rsidRPr="007568B0" w:rsidRDefault="00E774EC" w:rsidP="00E774EC">
      <w:pPr>
        <w:spacing w:before="160" w:after="160"/>
        <w:ind w:left="709" w:right="709"/>
        <w:jc w:val="both"/>
        <w:rPr>
          <w:rFonts w:ascii="Palatino Linotype" w:hAnsi="Palatino Linotype" w:cs="Arial"/>
          <w:i/>
          <w:sz w:val="22"/>
          <w:szCs w:val="22"/>
        </w:rPr>
      </w:pPr>
      <w:r w:rsidRPr="007568B0">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E774EC" w:rsidRPr="007568B0" w:rsidRDefault="00E774EC" w:rsidP="00E774EC">
      <w:pPr>
        <w:spacing w:before="160" w:after="160"/>
        <w:ind w:left="709" w:right="709"/>
        <w:jc w:val="both"/>
        <w:rPr>
          <w:rFonts w:ascii="Palatino Linotype" w:hAnsi="Palatino Linotype" w:cs="Arial"/>
          <w:i/>
          <w:sz w:val="22"/>
          <w:szCs w:val="22"/>
        </w:rPr>
      </w:pPr>
      <w:r w:rsidRPr="007568B0">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E774EC" w:rsidRPr="007568B0" w:rsidRDefault="00E774EC" w:rsidP="00E774EC">
      <w:pPr>
        <w:spacing w:before="160" w:after="160"/>
        <w:ind w:left="709" w:right="709"/>
        <w:jc w:val="both"/>
        <w:rPr>
          <w:rFonts w:ascii="Palatino Linotype" w:hAnsi="Palatino Linotype" w:cs="Arial"/>
          <w:i/>
          <w:sz w:val="22"/>
          <w:szCs w:val="22"/>
        </w:rPr>
      </w:pPr>
      <w:r w:rsidRPr="007568B0">
        <w:rPr>
          <w:rFonts w:ascii="Palatino Linotype" w:hAnsi="Palatino Linotype" w:cs="Arial"/>
          <w:i/>
          <w:sz w:val="22"/>
          <w:szCs w:val="22"/>
        </w:rPr>
        <w:t xml:space="preserve">X. Presentar ante el Comité, el proyecto de clasificación de información; </w:t>
      </w:r>
    </w:p>
    <w:p w:rsidR="00E774EC" w:rsidRPr="007568B0" w:rsidRDefault="00E774EC" w:rsidP="00E774EC">
      <w:pPr>
        <w:spacing w:before="160" w:after="160"/>
        <w:ind w:left="709" w:right="709"/>
        <w:jc w:val="both"/>
        <w:rPr>
          <w:rFonts w:ascii="Palatino Linotype" w:hAnsi="Palatino Linotype" w:cs="Arial"/>
          <w:i/>
          <w:sz w:val="22"/>
          <w:szCs w:val="22"/>
        </w:rPr>
      </w:pPr>
      <w:r w:rsidRPr="007568B0">
        <w:rPr>
          <w:rFonts w:ascii="Palatino Linotype" w:hAnsi="Palatino Linotype" w:cs="Arial"/>
          <w:i/>
          <w:sz w:val="22"/>
          <w:szCs w:val="22"/>
        </w:rPr>
        <w:t xml:space="preserve">XI. Promover e implementar políticas de transparencia proactiva procurando su accesibilidad; </w:t>
      </w:r>
    </w:p>
    <w:p w:rsidR="00E774EC" w:rsidRPr="007568B0" w:rsidRDefault="00E774EC" w:rsidP="00E774EC">
      <w:pPr>
        <w:spacing w:before="160" w:after="160"/>
        <w:ind w:left="709" w:right="709"/>
        <w:jc w:val="both"/>
        <w:rPr>
          <w:rFonts w:ascii="Palatino Linotype" w:hAnsi="Palatino Linotype" w:cs="Arial"/>
          <w:i/>
          <w:sz w:val="22"/>
          <w:szCs w:val="22"/>
        </w:rPr>
      </w:pPr>
      <w:r w:rsidRPr="007568B0">
        <w:rPr>
          <w:rFonts w:ascii="Palatino Linotype" w:hAnsi="Palatino Linotype" w:cs="Arial"/>
          <w:i/>
          <w:sz w:val="22"/>
          <w:szCs w:val="22"/>
        </w:rPr>
        <w:t xml:space="preserve">XII. Fomentar la transparencia y accesibilidad al interior del sujeto obligado; </w:t>
      </w:r>
    </w:p>
    <w:p w:rsidR="00E774EC" w:rsidRPr="007568B0" w:rsidRDefault="00E774EC" w:rsidP="00E774EC">
      <w:pPr>
        <w:spacing w:before="160" w:after="160"/>
        <w:ind w:left="709" w:right="709"/>
        <w:jc w:val="both"/>
        <w:rPr>
          <w:rFonts w:ascii="Palatino Linotype" w:hAnsi="Palatino Linotype" w:cs="Arial"/>
          <w:i/>
          <w:sz w:val="22"/>
          <w:szCs w:val="22"/>
        </w:rPr>
      </w:pPr>
      <w:r w:rsidRPr="007568B0">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E774EC" w:rsidRPr="007568B0" w:rsidRDefault="00E774EC" w:rsidP="00E774EC">
      <w:pPr>
        <w:spacing w:before="160" w:after="160"/>
        <w:ind w:left="709" w:right="709"/>
        <w:jc w:val="both"/>
        <w:rPr>
          <w:rFonts w:ascii="Palatino Linotype" w:hAnsi="Palatino Linotype" w:cs="Arial"/>
          <w:i/>
          <w:sz w:val="22"/>
          <w:szCs w:val="22"/>
        </w:rPr>
      </w:pPr>
      <w:r w:rsidRPr="007568B0">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p>
    <w:p w:rsidR="00E774EC" w:rsidRPr="007568B0" w:rsidRDefault="00E774EC" w:rsidP="00E774EC">
      <w:pPr>
        <w:spacing w:before="360" w:after="240" w:line="360" w:lineRule="auto"/>
        <w:jc w:val="both"/>
        <w:rPr>
          <w:rFonts w:ascii="Palatino Linotype" w:hAnsi="Palatino Linotype" w:cs="Arial"/>
        </w:rPr>
      </w:pPr>
      <w:r w:rsidRPr="007568B0">
        <w:rPr>
          <w:rFonts w:ascii="Palatino Linotype" w:hAnsi="Palatino Linotype" w:cs="Arial"/>
        </w:rPr>
        <w:t>Es decir, la impugnación del</w:t>
      </w:r>
      <w:r w:rsidRPr="007568B0">
        <w:rPr>
          <w:rFonts w:ascii="Palatino Linotype" w:hAnsi="Palatino Linotype" w:cs="Arial"/>
          <w:b/>
        </w:rPr>
        <w:t xml:space="preserve"> RECURRENTE</w:t>
      </w:r>
      <w:r w:rsidRPr="007568B0">
        <w:rPr>
          <w:rFonts w:ascii="Palatino Linotype" w:hAnsi="Palatino Linotype" w:cs="Arial"/>
        </w:rPr>
        <w:t xml:space="preserve"> debe ser sobre la emisión de un “Acto”, ya sea en </w:t>
      </w:r>
      <w:r w:rsidRPr="007568B0">
        <w:rPr>
          <w:rFonts w:ascii="Palatino Linotype" w:hAnsi="Palatino Linotype"/>
          <w:bCs/>
        </w:rPr>
        <w:t>sentido</w:t>
      </w:r>
      <w:r w:rsidRPr="007568B0">
        <w:rPr>
          <w:rFonts w:ascii="Palatino Linotype" w:hAnsi="Palatino Linotype" w:cs="Arial"/>
        </w:rPr>
        <w:t xml:space="preserve"> positivo o negativo.</w:t>
      </w:r>
    </w:p>
    <w:p w:rsidR="00E774EC" w:rsidRPr="007568B0" w:rsidRDefault="00E774EC" w:rsidP="00E774EC">
      <w:pPr>
        <w:spacing w:before="360" w:after="240" w:line="360" w:lineRule="auto"/>
        <w:jc w:val="both"/>
        <w:rPr>
          <w:rFonts w:ascii="Palatino Linotype" w:hAnsi="Palatino Linotype" w:cs="Arial"/>
        </w:rPr>
      </w:pPr>
      <w:r w:rsidRPr="007568B0">
        <w:rPr>
          <w:rFonts w:ascii="Palatino Linotype" w:hAnsi="Palatino Linotype" w:cs="Arial"/>
        </w:rPr>
        <w:t xml:space="preserve">Ahora bien, </w:t>
      </w:r>
      <w:r w:rsidRPr="007568B0">
        <w:rPr>
          <w:rFonts w:ascii="Palatino Linotype" w:hAnsi="Palatino Linotype"/>
          <w:color w:val="000000"/>
        </w:rPr>
        <w:t>por</w:t>
      </w:r>
      <w:r w:rsidRPr="007568B0">
        <w:rPr>
          <w:rFonts w:ascii="Palatino Linotype" w:hAnsi="Palatino Linotype" w:cs="Arial"/>
        </w:rPr>
        <w:t xml:space="preserve"> cuanto hace al tercer elemento normativo, es en esencia una </w:t>
      </w:r>
      <w:r w:rsidRPr="007568B0">
        <w:rPr>
          <w:rFonts w:ascii="Palatino Linotype" w:hAnsi="Palatino Linotype" w:cs="Arial"/>
          <w:lang w:val="es-ES_tradnl"/>
        </w:rPr>
        <w:t>condicional</w:t>
      </w:r>
      <w:r w:rsidRPr="007568B0">
        <w:rPr>
          <w:rFonts w:ascii="Palatino Linotype" w:hAnsi="Palatino Linotype" w:cs="Arial"/>
        </w:rPr>
        <w:t xml:space="preserve">, consistente en que la dependencia o entidad responsable del acto o </w:t>
      </w:r>
      <w:r w:rsidRPr="007568B0">
        <w:rPr>
          <w:rFonts w:ascii="Palatino Linotype" w:hAnsi="Palatino Linotype" w:cs="Arial"/>
        </w:rPr>
        <w:lastRenderedPageBreak/>
        <w:t>resolución impugnada la</w:t>
      </w:r>
      <w:r w:rsidRPr="007568B0">
        <w:rPr>
          <w:rFonts w:ascii="Palatino Linotype" w:hAnsi="Palatino Linotype" w:cs="Arial"/>
          <w:b/>
        </w:rPr>
        <w:t xml:space="preserve"> modifique </w:t>
      </w:r>
      <w:r w:rsidRPr="007568B0">
        <w:rPr>
          <w:rFonts w:ascii="Palatino Linotype" w:hAnsi="Palatino Linotype" w:cs="Arial"/>
        </w:rPr>
        <w:t>o revoque; en cuanto hace a la modificación, ocurre cuando quien emitió su respuesta (acto o resolu</w:t>
      </w:r>
      <w:r w:rsidR="003B79E1" w:rsidRPr="007568B0">
        <w:rPr>
          <w:rFonts w:ascii="Palatino Linotype" w:hAnsi="Palatino Linotype" w:cs="Arial"/>
        </w:rPr>
        <w:t xml:space="preserve">ción), con posterioridad cambia o adiciona </w:t>
      </w:r>
      <w:r w:rsidRPr="007568B0">
        <w:rPr>
          <w:rFonts w:ascii="Palatino Linotype" w:hAnsi="Palatino Linotype" w:cs="Arial"/>
        </w:rPr>
        <w:t>la información proporcionada en un principio, cuyos resultados no dejan sin efectos la respuesta dada, sino que tiene por objeto añadir, suprimir, o sustituir datos, lo cual puede ser de forma parcial.</w:t>
      </w:r>
    </w:p>
    <w:p w:rsidR="00E774EC" w:rsidRPr="007568B0" w:rsidRDefault="00E774EC" w:rsidP="00E774EC">
      <w:pPr>
        <w:spacing w:before="360" w:after="240" w:line="360" w:lineRule="auto"/>
        <w:jc w:val="both"/>
        <w:rPr>
          <w:rFonts w:ascii="Palatino Linotype" w:hAnsi="Palatino Linotype" w:cs="Arial"/>
        </w:rPr>
      </w:pPr>
      <w:r w:rsidRPr="007568B0">
        <w:rPr>
          <w:rFonts w:ascii="Palatino Linotype" w:hAnsi="Palatino Linotype" w:cs="Arial"/>
        </w:rPr>
        <w:t xml:space="preserve">Por cuanto hace a la revocación, a diferencia de la modificación, ocurre cuando la </w:t>
      </w:r>
      <w:r w:rsidRPr="007568B0">
        <w:rPr>
          <w:rFonts w:ascii="Palatino Linotype" w:hAnsi="Palatino Linotype" w:cs="Arial"/>
          <w:lang w:val="es-ES_tradnl"/>
        </w:rPr>
        <w:t>dependencia</w:t>
      </w:r>
      <w:r w:rsidRPr="007568B0">
        <w:rPr>
          <w:rFonts w:ascii="Palatino Linotype" w:hAnsi="Palatino Linotype" w:cs="Arial"/>
        </w:rPr>
        <w:t xml:space="preserve"> o entidad responsable (</w:t>
      </w:r>
      <w:r w:rsidRPr="007568B0">
        <w:rPr>
          <w:rFonts w:ascii="Palatino Linotype" w:hAnsi="Palatino Linotype" w:cs="Arial"/>
          <w:b/>
        </w:rPr>
        <w:t>SUJETO OBLIGADO</w:t>
      </w:r>
      <w:r w:rsidRPr="007568B0">
        <w:rPr>
          <w:rFonts w:ascii="Palatino Linotype" w:hAnsi="Palatino Linotype" w:cs="Arial"/>
        </w:rPr>
        <w:t xml:space="preserve">), del acto o resolución impugnada, </w:t>
      </w:r>
      <w:r w:rsidRPr="007568B0">
        <w:rPr>
          <w:rFonts w:ascii="Palatino Linotype" w:hAnsi="Palatino Linotype"/>
          <w:color w:val="000000"/>
        </w:rPr>
        <w:t>suprime</w:t>
      </w:r>
      <w:r w:rsidRPr="007568B0">
        <w:rPr>
          <w:rFonts w:ascii="Palatino Linotype" w:hAnsi="Palatino Linotype" w:cs="Arial"/>
        </w:rPr>
        <w:t>, elimina o cancela la totalidad de su respuesta y emite otra en su lugar dejando sin efecto lo que en un principio respondió.</w:t>
      </w:r>
    </w:p>
    <w:p w:rsidR="00E774EC" w:rsidRPr="007568B0" w:rsidRDefault="00E774EC" w:rsidP="00E774EC">
      <w:pPr>
        <w:spacing w:before="360" w:after="240" w:line="360" w:lineRule="auto"/>
        <w:jc w:val="both"/>
        <w:rPr>
          <w:rFonts w:ascii="Palatino Linotype" w:hAnsi="Palatino Linotype" w:cs="Arial"/>
        </w:rPr>
      </w:pPr>
      <w:r w:rsidRPr="007568B0">
        <w:rPr>
          <w:rFonts w:ascii="Palatino Linotype" w:hAnsi="Palatino Linotype" w:cs="Arial"/>
        </w:rPr>
        <w:t xml:space="preserve">En ese </w:t>
      </w:r>
      <w:r w:rsidRPr="007568B0">
        <w:rPr>
          <w:rFonts w:ascii="Palatino Linotype" w:hAnsi="Palatino Linotype"/>
          <w:bCs/>
        </w:rPr>
        <w:t>tenor</w:t>
      </w:r>
      <w:r w:rsidRPr="007568B0">
        <w:rPr>
          <w:rFonts w:ascii="Palatino Linotype" w:hAnsi="Palatino Linotype" w:cs="Arial"/>
        </w:rPr>
        <w:t xml:space="preserve">, un acto impugnado queda sin efectos, cuando aun existiendo </w:t>
      </w:r>
      <w:r w:rsidRPr="007568B0">
        <w:rPr>
          <w:rFonts w:ascii="Palatino Linotype" w:hAnsi="Palatino Linotype"/>
          <w:color w:val="000000"/>
        </w:rPr>
        <w:t>jurídicamente</w:t>
      </w:r>
      <w:r w:rsidRPr="007568B0">
        <w:rPr>
          <w:rFonts w:ascii="Palatino Linotype" w:hAnsi="Palatino Linotype" w:cs="Arial"/>
        </w:rPr>
        <w:t xml:space="preserve"> (esto es, que no se ha modificado, ni revocado) ya no genera ninguna consecuencia legal.</w:t>
      </w:r>
    </w:p>
    <w:p w:rsidR="00E774EC" w:rsidRPr="007568B0" w:rsidRDefault="00E774EC" w:rsidP="00E774EC">
      <w:pPr>
        <w:spacing w:before="360" w:after="240" w:line="360" w:lineRule="auto"/>
        <w:jc w:val="both"/>
        <w:rPr>
          <w:rFonts w:ascii="Palatino Linotype" w:hAnsi="Palatino Linotype" w:cs="Arial"/>
        </w:rPr>
      </w:pPr>
      <w:r w:rsidRPr="007568B0">
        <w:rPr>
          <w:rFonts w:ascii="Palatino Linotype" w:hAnsi="Palatino Linotype" w:cs="Arial"/>
        </w:rPr>
        <w:t xml:space="preserve">En tanto que, un acto impugnado queda sin materia, cuando ha sido satisfecha la pretensión de lo pedido o exigido por </w:t>
      </w:r>
      <w:r w:rsidRPr="007568B0">
        <w:rPr>
          <w:rFonts w:ascii="Palatino Linotype" w:hAnsi="Palatino Linotype" w:cs="Arial"/>
          <w:b/>
        </w:rPr>
        <w:t xml:space="preserve">EL RECURRENTE </w:t>
      </w:r>
      <w:r w:rsidRPr="007568B0">
        <w:rPr>
          <w:rFonts w:ascii="Palatino Linotype" w:hAnsi="Palatino Linotype" w:cs="Arial"/>
        </w:rPr>
        <w:t xml:space="preserve">de manera que </w:t>
      </w:r>
      <w:r w:rsidRPr="007568B0">
        <w:rPr>
          <w:rFonts w:ascii="Palatino Linotype" w:hAnsi="Palatino Linotype" w:cs="Arial"/>
          <w:b/>
        </w:rPr>
        <w:t xml:space="preserve">EL SUJETO OBLIGADO </w:t>
      </w:r>
      <w:r w:rsidRPr="007568B0">
        <w:rPr>
          <w:rFonts w:ascii="Palatino Linotype" w:hAnsi="Palatino Linotype"/>
          <w:bCs/>
        </w:rPr>
        <w:t>entrega</w:t>
      </w:r>
      <w:r w:rsidRPr="007568B0">
        <w:rPr>
          <w:rFonts w:ascii="Palatino Linotype" w:hAnsi="Palatino Linotype" w:cs="Arial"/>
        </w:rPr>
        <w:t xml:space="preserve"> una respuesta que, aunque sea posterior a los términos previstos en la ley, </w:t>
      </w:r>
      <w:r w:rsidRPr="007568B0">
        <w:rPr>
          <w:rFonts w:ascii="Palatino Linotype" w:hAnsi="Palatino Linotype"/>
          <w:bCs/>
        </w:rPr>
        <w:t>mediante</w:t>
      </w:r>
      <w:r w:rsidRPr="007568B0">
        <w:rPr>
          <w:rFonts w:ascii="Palatino Linotype" w:hAnsi="Palatino Linotype" w:cs="Arial"/>
        </w:rPr>
        <w:t xml:space="preserve"> </w:t>
      </w:r>
      <w:r w:rsidRPr="007568B0">
        <w:rPr>
          <w:rFonts w:ascii="Palatino Linotype" w:hAnsi="Palatino Linotype"/>
          <w:color w:val="000000"/>
        </w:rPr>
        <w:t>ésta</w:t>
      </w:r>
      <w:r w:rsidRPr="007568B0">
        <w:rPr>
          <w:rFonts w:ascii="Palatino Linotype" w:hAnsi="Palatino Linotype" w:cs="Arial"/>
        </w:rPr>
        <w:t xml:space="preserve"> concede la información solicitada, en este caso, a través del Informe Justificado.</w:t>
      </w:r>
    </w:p>
    <w:p w:rsidR="009C71B7" w:rsidRPr="007568B0" w:rsidRDefault="009C71B7" w:rsidP="009C71B7">
      <w:pPr>
        <w:spacing w:before="360" w:after="240" w:line="360" w:lineRule="auto"/>
        <w:jc w:val="both"/>
        <w:rPr>
          <w:rFonts w:ascii="Palatino Linotype" w:hAnsi="Palatino Linotype" w:cs="Arial"/>
        </w:rPr>
      </w:pPr>
      <w:r w:rsidRPr="007568B0">
        <w:rPr>
          <w:rFonts w:ascii="Palatino Linotype" w:hAnsi="Palatino Linotype" w:cs="Arial"/>
        </w:rPr>
        <w:t>Esto, en razón a que el particular mediante el presente medio de impugnación refirió que no se le explico si la información remitida correspondía al Titular de la Unidad de Transparencia, ya que se había adjuntado el nombramiento del Titular de la Unidad de Información, Planeación, Programación y Evaluación.</w:t>
      </w:r>
    </w:p>
    <w:p w:rsidR="008B3659" w:rsidRPr="007568B0" w:rsidRDefault="009C71B7" w:rsidP="009C71B7">
      <w:pPr>
        <w:spacing w:before="240" w:after="240" w:line="360" w:lineRule="auto"/>
        <w:jc w:val="both"/>
        <w:rPr>
          <w:rFonts w:ascii="Palatino Linotype" w:hAnsi="Palatino Linotype" w:cs="Arial"/>
          <w:i/>
        </w:rPr>
      </w:pPr>
      <w:r w:rsidRPr="007568B0">
        <w:rPr>
          <w:rFonts w:ascii="Palatino Linotype" w:hAnsi="Palatino Linotype" w:cs="Arial"/>
        </w:rPr>
        <w:lastRenderedPageBreak/>
        <w:t xml:space="preserve">Sin embargo, mediante Informe Justificado, </w:t>
      </w:r>
      <w:r w:rsidRPr="007568B0">
        <w:rPr>
          <w:rFonts w:ascii="Palatino Linotype" w:hAnsi="Palatino Linotype" w:cs="Arial"/>
          <w:b/>
        </w:rPr>
        <w:t>EL SUJETO OBLIGADO</w:t>
      </w:r>
      <w:r w:rsidRPr="007568B0">
        <w:rPr>
          <w:rFonts w:ascii="Palatino Linotype" w:hAnsi="Palatino Linotype" w:cs="Arial"/>
        </w:rPr>
        <w:t xml:space="preserve">, remitió los archivos electrónicos </w:t>
      </w:r>
      <w:r w:rsidRPr="007568B0">
        <w:rPr>
          <w:rFonts w:ascii="Palatino Linotype" w:hAnsi="Palatino Linotype" w:cs="Arial"/>
          <w:b/>
          <w:i/>
        </w:rPr>
        <w:t xml:space="preserve">CAPTURA DE PANTALLA REGISTRO AL PROCESO DE CERTIFICACIÓN EN MATERIA DE TRANSPARENCIA.docx, </w:t>
      </w:r>
      <w:r w:rsidR="008B3659" w:rsidRPr="007568B0">
        <w:rPr>
          <w:rFonts w:ascii="Palatino Linotype" w:hAnsi="Palatino Linotype" w:cs="Arial"/>
        </w:rPr>
        <w:t>con la leyenda</w:t>
      </w:r>
      <w:r w:rsidR="008B3659" w:rsidRPr="007568B0">
        <w:rPr>
          <w:rFonts w:ascii="Palatino Linotype" w:hAnsi="Palatino Linotype" w:cs="Arial"/>
          <w:b/>
          <w:i/>
        </w:rPr>
        <w:t xml:space="preserve"> “</w:t>
      </w:r>
      <w:r w:rsidR="008B3659" w:rsidRPr="007568B0">
        <w:rPr>
          <w:rFonts w:ascii="Palatino Linotype" w:hAnsi="Palatino Linotype" w:cs="Arial"/>
          <w:i/>
        </w:rPr>
        <w:t xml:space="preserve">Se adjunta captura de pantalla donde se puede ver el registro para el proceso de la certificación por parte del </w:t>
      </w:r>
      <w:r w:rsidR="008B3659" w:rsidRPr="007568B0">
        <w:rPr>
          <w:rFonts w:ascii="Palatino Linotype" w:hAnsi="Palatino Linotype" w:cs="Arial"/>
          <w:i/>
          <w:u w:val="single"/>
        </w:rPr>
        <w:t>titular de la Unidad de Transparencia</w:t>
      </w:r>
      <w:r w:rsidR="008B3659" w:rsidRPr="007568B0">
        <w:rPr>
          <w:rFonts w:ascii="Palatino Linotype" w:hAnsi="Palatino Linotype" w:cs="Arial"/>
          <w:i/>
        </w:rPr>
        <w:t>.”</w:t>
      </w:r>
      <w:r w:rsidR="008B3659" w:rsidRPr="007568B0">
        <w:rPr>
          <w:rFonts w:ascii="Palatino Linotype" w:hAnsi="Palatino Linotype" w:cs="Arial"/>
          <w:b/>
          <w:i/>
        </w:rPr>
        <w:t xml:space="preserve"> </w:t>
      </w:r>
      <w:r w:rsidR="008B3659" w:rsidRPr="007568B0">
        <w:rPr>
          <w:rFonts w:ascii="Palatino Linotype" w:hAnsi="Palatino Linotype" w:cs="Arial"/>
          <w:i/>
        </w:rPr>
        <w:t>“Sic”</w:t>
      </w:r>
    </w:p>
    <w:p w:rsidR="009C71B7" w:rsidRPr="007568B0" w:rsidRDefault="008B3659" w:rsidP="009C71B7">
      <w:pPr>
        <w:spacing w:before="240" w:after="240" w:line="360" w:lineRule="auto"/>
        <w:jc w:val="both"/>
        <w:rPr>
          <w:rFonts w:ascii="Palatino Linotype" w:hAnsi="Palatino Linotype" w:cs="Arial"/>
          <w:i/>
        </w:rPr>
      </w:pPr>
      <w:r w:rsidRPr="007568B0">
        <w:rPr>
          <w:rFonts w:ascii="Palatino Linotype" w:hAnsi="Palatino Linotype" w:cs="Arial"/>
        </w:rPr>
        <w:t xml:space="preserve">De igual forma, se remitió el archivo electrónico </w:t>
      </w:r>
      <w:r w:rsidR="009C71B7" w:rsidRPr="007568B0">
        <w:rPr>
          <w:rFonts w:ascii="Palatino Linotype" w:hAnsi="Palatino Linotype" w:cs="Arial"/>
          <w:b/>
          <w:i/>
        </w:rPr>
        <w:t>RESULTADO DE LA EVALUACIÓN DE DIAGNÓSTICO JOSÉ LUIS SÁNCHEZ OSORIO.pdf</w:t>
      </w:r>
      <w:r w:rsidRPr="007568B0">
        <w:rPr>
          <w:rFonts w:ascii="Palatino Linotype" w:hAnsi="Palatino Linotype" w:cs="Arial"/>
          <w:b/>
          <w:i/>
        </w:rPr>
        <w:t xml:space="preserve">, </w:t>
      </w:r>
      <w:r w:rsidRPr="007568B0">
        <w:rPr>
          <w:rFonts w:ascii="Palatino Linotype" w:hAnsi="Palatino Linotype" w:cs="Arial"/>
        </w:rPr>
        <w:t>con la leyenda</w:t>
      </w:r>
      <w:r w:rsidRPr="007568B0">
        <w:rPr>
          <w:rFonts w:ascii="Palatino Linotype" w:hAnsi="Palatino Linotype" w:cs="Arial"/>
          <w:i/>
        </w:rPr>
        <w:t xml:space="preserve"> “Buenos días en atención a la solicitud de número 00034/TMASCALT/IP/2019, donde solicita saber el recurrente si el titular de la Unidad de Transparencia ya se </w:t>
      </w:r>
      <w:proofErr w:type="spellStart"/>
      <w:r w:rsidRPr="007568B0">
        <w:rPr>
          <w:rFonts w:ascii="Palatino Linotype" w:hAnsi="Palatino Linotype" w:cs="Arial"/>
          <w:i/>
        </w:rPr>
        <w:t>certifico</w:t>
      </w:r>
      <w:proofErr w:type="spellEnd"/>
      <w:r w:rsidRPr="007568B0">
        <w:rPr>
          <w:rFonts w:ascii="Palatino Linotype" w:hAnsi="Palatino Linotype" w:cs="Arial"/>
          <w:i/>
        </w:rPr>
        <w:t xml:space="preserve">, se comenta que ya se </w:t>
      </w:r>
      <w:proofErr w:type="spellStart"/>
      <w:r w:rsidRPr="007568B0">
        <w:rPr>
          <w:rFonts w:ascii="Palatino Linotype" w:hAnsi="Palatino Linotype" w:cs="Arial"/>
          <w:i/>
        </w:rPr>
        <w:t>inicio</w:t>
      </w:r>
      <w:proofErr w:type="spellEnd"/>
      <w:r w:rsidRPr="007568B0">
        <w:rPr>
          <w:rFonts w:ascii="Palatino Linotype" w:hAnsi="Palatino Linotype" w:cs="Arial"/>
          <w:i/>
        </w:rPr>
        <w:t xml:space="preserve"> con el proceso mismo que imparte el INFOEM, en diferentes etapas se adjunta captura donde se puede visualizar el examen de </w:t>
      </w:r>
      <w:proofErr w:type="spellStart"/>
      <w:r w:rsidRPr="007568B0">
        <w:rPr>
          <w:rFonts w:ascii="Palatino Linotype" w:hAnsi="Palatino Linotype" w:cs="Arial"/>
          <w:i/>
        </w:rPr>
        <w:t>diagnostico</w:t>
      </w:r>
      <w:proofErr w:type="spellEnd"/>
      <w:r w:rsidRPr="007568B0">
        <w:rPr>
          <w:rFonts w:ascii="Palatino Linotype" w:hAnsi="Palatino Linotype" w:cs="Arial"/>
          <w:i/>
        </w:rPr>
        <w:t xml:space="preserve"> que fue realizado por el </w:t>
      </w:r>
      <w:r w:rsidRPr="007568B0">
        <w:rPr>
          <w:rFonts w:ascii="Palatino Linotype" w:hAnsi="Palatino Linotype" w:cs="Arial"/>
          <w:i/>
          <w:u w:val="single"/>
        </w:rPr>
        <w:t>Titular de la Unidad de Transparencia.</w:t>
      </w:r>
      <w:r w:rsidRPr="007568B0">
        <w:rPr>
          <w:rFonts w:ascii="Palatino Linotype" w:hAnsi="Palatino Linotype" w:cs="Arial"/>
          <w:i/>
        </w:rPr>
        <w:t>”</w:t>
      </w:r>
    </w:p>
    <w:p w:rsidR="008B3659" w:rsidRPr="007568B0" w:rsidRDefault="008B3659" w:rsidP="009C71B7">
      <w:pPr>
        <w:spacing w:before="240" w:after="240" w:line="360" w:lineRule="auto"/>
        <w:jc w:val="both"/>
        <w:rPr>
          <w:rFonts w:ascii="Palatino Linotype" w:hAnsi="Palatino Linotype" w:cs="Arial"/>
        </w:rPr>
      </w:pPr>
      <w:r w:rsidRPr="007568B0">
        <w:rPr>
          <w:noProof/>
          <w:lang w:val="es-ES"/>
        </w:rPr>
        <mc:AlternateContent>
          <mc:Choice Requires="wps">
            <w:drawing>
              <wp:anchor distT="0" distB="0" distL="114300" distR="114300" simplePos="0" relativeHeight="251659264" behindDoc="0" locked="0" layoutInCell="1" allowOverlap="1">
                <wp:simplePos x="0" y="0"/>
                <wp:positionH relativeFrom="column">
                  <wp:posOffset>2253615</wp:posOffset>
                </wp:positionH>
                <wp:positionV relativeFrom="paragraph">
                  <wp:posOffset>1337945</wp:posOffset>
                </wp:positionV>
                <wp:extent cx="1590675" cy="361950"/>
                <wp:effectExtent l="57150" t="38100" r="85725" b="95250"/>
                <wp:wrapNone/>
                <wp:docPr id="9" name="Rectángulo 9"/>
                <wp:cNvGraphicFramePr/>
                <a:graphic xmlns:a="http://schemas.openxmlformats.org/drawingml/2006/main">
                  <a:graphicData uri="http://schemas.microsoft.com/office/word/2010/wordprocessingShape">
                    <wps:wsp>
                      <wps:cNvSpPr/>
                      <wps:spPr>
                        <a:xfrm>
                          <a:off x="0" y="0"/>
                          <a:ext cx="1590675" cy="3619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314AF" id="Rectángulo 9" o:spid="_x0000_s1026" style="position:absolute;margin-left:177.45pt;margin-top:105.35pt;width:125.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" filled="f" strokecolor="red" strokeweight="2.25pt">
                <v:shadow on="t" color="black" opacity="22937f" origin=",.5" offset="0,.63889mm"/>
              </v:rect>
            </w:pict>
          </mc:Fallback>
        </mc:AlternateContent>
      </w:r>
      <w:r w:rsidRPr="007568B0">
        <w:rPr>
          <w:noProof/>
          <w:lang w:val="es-ES"/>
        </w:rPr>
        <w:drawing>
          <wp:inline distT="0" distB="0" distL="0" distR="0" wp14:anchorId="229070BA" wp14:editId="26606365">
            <wp:extent cx="5657850" cy="3105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777" t="15787" r="4049" b="57902"/>
                    <a:stretch/>
                  </pic:blipFill>
                  <pic:spPr bwMode="auto">
                    <a:xfrm>
                      <a:off x="0" y="0"/>
                      <a:ext cx="5657850" cy="3105150"/>
                    </a:xfrm>
                    <a:prstGeom prst="rect">
                      <a:avLst/>
                    </a:prstGeom>
                    <a:ln>
                      <a:noFill/>
                    </a:ln>
                    <a:extLst>
                      <a:ext uri="{53640926-AAD7-44D8-BBD7-CCE9431645EC}">
                        <a14:shadowObscured xmlns:a14="http://schemas.microsoft.com/office/drawing/2010/main"/>
                      </a:ext>
                    </a:extLst>
                  </pic:spPr>
                </pic:pic>
              </a:graphicData>
            </a:graphic>
          </wp:inline>
        </w:drawing>
      </w:r>
    </w:p>
    <w:p w:rsidR="009C71B7" w:rsidRPr="007568B0" w:rsidRDefault="008B3659" w:rsidP="008B3659">
      <w:pPr>
        <w:spacing w:before="240" w:after="240" w:line="360" w:lineRule="auto"/>
        <w:jc w:val="both"/>
        <w:rPr>
          <w:rFonts w:ascii="Palatino Linotype" w:hAnsi="Palatino Linotype" w:cs="Arial"/>
        </w:rPr>
      </w:pPr>
      <w:r w:rsidRPr="007568B0">
        <w:rPr>
          <w:rFonts w:ascii="Palatino Linotype" w:hAnsi="Palatino Linotype" w:cs="Arial"/>
        </w:rPr>
        <w:lastRenderedPageBreak/>
        <w:t>Así mismo, se adjuntó los archivos</w:t>
      </w:r>
      <w:r w:rsidRPr="007568B0">
        <w:rPr>
          <w:rFonts w:ascii="Palatino Linotype" w:hAnsi="Palatino Linotype" w:cs="Arial"/>
          <w:b/>
          <w:i/>
        </w:rPr>
        <w:t xml:space="preserve"> </w:t>
      </w:r>
      <w:r w:rsidR="009C71B7" w:rsidRPr="007568B0">
        <w:rPr>
          <w:rFonts w:ascii="Palatino Linotype" w:hAnsi="Palatino Linotype" w:cs="Arial"/>
          <w:b/>
          <w:i/>
        </w:rPr>
        <w:t xml:space="preserve">CONSTANCIA DEL DIPLOMADO DE CONTABILIDAD GUBERNAMENTAL.pdf, </w:t>
      </w:r>
      <w:r w:rsidRPr="007568B0">
        <w:rPr>
          <w:rFonts w:ascii="Palatino Linotype" w:hAnsi="Palatino Linotype" w:cs="Arial"/>
        </w:rPr>
        <w:t xml:space="preserve">y </w:t>
      </w:r>
      <w:r w:rsidR="009C71B7" w:rsidRPr="007568B0">
        <w:rPr>
          <w:rFonts w:ascii="Palatino Linotype" w:hAnsi="Palatino Linotype" w:cs="Arial"/>
          <w:b/>
          <w:i/>
        </w:rPr>
        <w:t xml:space="preserve">261_constancia INFOEM.pdf, </w:t>
      </w:r>
      <w:r w:rsidRPr="007568B0">
        <w:rPr>
          <w:rFonts w:ascii="Palatino Linotype" w:hAnsi="Palatino Linotype" w:cs="Arial"/>
        </w:rPr>
        <w:t>en los cuales también se especificó que pertenecen al Titular de la Unidad de Transparencia, tal como se advierte en la siguiente imagen:</w:t>
      </w:r>
    </w:p>
    <w:p w:rsidR="004E15A9" w:rsidRPr="007568B0" w:rsidRDefault="004E15A9" w:rsidP="004E15A9">
      <w:pPr>
        <w:spacing w:before="240" w:after="240" w:line="360" w:lineRule="auto"/>
        <w:jc w:val="both"/>
        <w:rPr>
          <w:rFonts w:ascii="Palatino Linotype" w:hAnsi="Palatino Linotype" w:cs="Arial"/>
        </w:rPr>
      </w:pPr>
      <w:r w:rsidRPr="007568B0">
        <w:rPr>
          <w:noProof/>
          <w:lang w:val="es-ES"/>
        </w:rPr>
        <mc:AlternateContent>
          <mc:Choice Requires="wps">
            <w:drawing>
              <wp:anchor distT="0" distB="0" distL="114300" distR="114300" simplePos="0" relativeHeight="251665408" behindDoc="0" locked="0" layoutInCell="1" allowOverlap="1" wp14:anchorId="634F7315" wp14:editId="79FEE7CF">
                <wp:simplePos x="0" y="0"/>
                <wp:positionH relativeFrom="column">
                  <wp:posOffset>1053465</wp:posOffset>
                </wp:positionH>
                <wp:positionV relativeFrom="paragraph">
                  <wp:posOffset>5291455</wp:posOffset>
                </wp:positionV>
                <wp:extent cx="809625" cy="0"/>
                <wp:effectExtent l="38100" t="38100" r="66675" b="95250"/>
                <wp:wrapNone/>
                <wp:docPr id="15" name="Conector recto 15"/>
                <wp:cNvGraphicFramePr/>
                <a:graphic xmlns:a="http://schemas.openxmlformats.org/drawingml/2006/main">
                  <a:graphicData uri="http://schemas.microsoft.com/office/word/2010/wordprocessingShape">
                    <wps:wsp>
                      <wps:cNvCnPr/>
                      <wps:spPr>
                        <a:xfrm flipV="1">
                          <a:off x="0" y="0"/>
                          <a:ext cx="80962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3FEA7FB" id="Conector recto 1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416.65pt" to="146.7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" strokecolor="#4f81bd" strokeweight="2pt">
                <v:shadow on="t" color="black" opacity="24903f" origin=",.5" offset="0,.55556mm"/>
              </v:line>
            </w:pict>
          </mc:Fallback>
        </mc:AlternateContent>
      </w:r>
      <w:r w:rsidRPr="007568B0">
        <w:rPr>
          <w:noProof/>
          <w:lang w:val="es-ES"/>
        </w:rPr>
        <mc:AlternateContent>
          <mc:Choice Requires="wps">
            <w:drawing>
              <wp:anchor distT="0" distB="0" distL="114300" distR="114300" simplePos="0" relativeHeight="251663360" behindDoc="0" locked="0" layoutInCell="1" allowOverlap="1">
                <wp:simplePos x="0" y="0"/>
                <wp:positionH relativeFrom="column">
                  <wp:posOffset>3339465</wp:posOffset>
                </wp:positionH>
                <wp:positionV relativeFrom="paragraph">
                  <wp:posOffset>5139055</wp:posOffset>
                </wp:positionV>
                <wp:extent cx="1152525" cy="0"/>
                <wp:effectExtent l="38100" t="38100" r="66675" b="95250"/>
                <wp:wrapNone/>
                <wp:docPr id="14" name="Conector recto 14"/>
                <wp:cNvGraphicFramePr/>
                <a:graphic xmlns:a="http://schemas.openxmlformats.org/drawingml/2006/main">
                  <a:graphicData uri="http://schemas.microsoft.com/office/word/2010/wordprocessingShape">
                    <wps:wsp>
                      <wps:cNvCnPr/>
                      <wps:spPr>
                        <a:xfrm>
                          <a:off x="0" y="0"/>
                          <a:ext cx="11525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724BF" id="Conector recto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95pt,404.65pt" to="353.7pt,4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" strokecolor="#4f81bd [3204]" strokeweight="2pt">
                <v:shadow on="t" color="black" opacity="24903f" origin=",.5" offset="0,.55556mm"/>
              </v:line>
            </w:pict>
          </mc:Fallback>
        </mc:AlternateContent>
      </w:r>
      <w:r w:rsidRPr="007568B0">
        <w:rPr>
          <w:noProof/>
          <w:lang w:val="es-ES"/>
        </w:rPr>
        <mc:AlternateContent>
          <mc:Choice Requires="wps">
            <w:drawing>
              <wp:anchor distT="0" distB="0" distL="114300" distR="114300" simplePos="0" relativeHeight="251667456" behindDoc="0" locked="0" layoutInCell="1" allowOverlap="1">
                <wp:simplePos x="0" y="0"/>
                <wp:positionH relativeFrom="column">
                  <wp:posOffset>996315</wp:posOffset>
                </wp:positionH>
                <wp:positionV relativeFrom="paragraph">
                  <wp:posOffset>3567430</wp:posOffset>
                </wp:positionV>
                <wp:extent cx="1504950" cy="9525"/>
                <wp:effectExtent l="38100" t="38100" r="76200" b="85725"/>
                <wp:wrapNone/>
                <wp:docPr id="17" name="Conector recto 17"/>
                <wp:cNvGraphicFramePr/>
                <a:graphic xmlns:a="http://schemas.openxmlformats.org/drawingml/2006/main">
                  <a:graphicData uri="http://schemas.microsoft.com/office/word/2010/wordprocessingShape">
                    <wps:wsp>
                      <wps:cNvCnPr/>
                      <wps:spPr>
                        <a:xfrm>
                          <a:off x="0" y="0"/>
                          <a:ext cx="150495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000021" id="Conector recto 1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8.45pt,280.9pt" to="196.95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" strokecolor="#4f81bd [3204]" strokeweight="2pt">
                <v:shadow on="t" color="black" opacity="24903f" origin=",.5" offset="0,.55556mm"/>
              </v:line>
            </w:pict>
          </mc:Fallback>
        </mc:AlternateContent>
      </w:r>
      <w:r w:rsidRPr="007568B0">
        <w:rPr>
          <w:noProof/>
          <w:lang w:val="es-ES"/>
        </w:rPr>
        <mc:AlternateContent>
          <mc:Choice Requires="wps">
            <w:drawing>
              <wp:anchor distT="0" distB="0" distL="114300" distR="114300" simplePos="0" relativeHeight="251666432" behindDoc="0" locked="0" layoutInCell="1" allowOverlap="1">
                <wp:simplePos x="0" y="0"/>
                <wp:positionH relativeFrom="column">
                  <wp:posOffset>4672965</wp:posOffset>
                </wp:positionH>
                <wp:positionV relativeFrom="paragraph">
                  <wp:posOffset>3395980</wp:posOffset>
                </wp:positionV>
                <wp:extent cx="523875" cy="0"/>
                <wp:effectExtent l="38100" t="38100" r="66675" b="95250"/>
                <wp:wrapNone/>
                <wp:docPr id="16" name="Conector recto 16"/>
                <wp:cNvGraphicFramePr/>
                <a:graphic xmlns:a="http://schemas.openxmlformats.org/drawingml/2006/main">
                  <a:graphicData uri="http://schemas.microsoft.com/office/word/2010/wordprocessingShape">
                    <wps:wsp>
                      <wps:cNvCnPr/>
                      <wps:spPr>
                        <a:xfrm>
                          <a:off x="0" y="0"/>
                          <a:ext cx="5238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8A8EF7" id="Conector recto 1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67.95pt,267.4pt" to="409.2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" strokecolor="#4f81bd [3204]" strokeweight="2pt">
                <v:shadow on="t" color="black" opacity="24903f" origin=",.5" offset="0,.55556mm"/>
              </v:line>
            </w:pict>
          </mc:Fallback>
        </mc:AlternateContent>
      </w:r>
      <w:r w:rsidRPr="007568B0">
        <w:rPr>
          <w:noProof/>
          <w:lang w:val="es-ES"/>
        </w:rPr>
        <mc:AlternateContent>
          <mc:Choice Requires="wps">
            <w:drawing>
              <wp:anchor distT="0" distB="0" distL="114300" distR="114300" simplePos="0" relativeHeight="251662336" behindDoc="0" locked="0" layoutInCell="1" allowOverlap="1">
                <wp:simplePos x="0" y="0"/>
                <wp:positionH relativeFrom="column">
                  <wp:posOffset>1052830</wp:posOffset>
                </wp:positionH>
                <wp:positionV relativeFrom="paragraph">
                  <wp:posOffset>3234055</wp:posOffset>
                </wp:positionV>
                <wp:extent cx="1304925" cy="9525"/>
                <wp:effectExtent l="38100" t="38100" r="66675" b="85725"/>
                <wp:wrapNone/>
                <wp:docPr id="13" name="Conector recto 13"/>
                <wp:cNvGraphicFramePr/>
                <a:graphic xmlns:a="http://schemas.openxmlformats.org/drawingml/2006/main">
                  <a:graphicData uri="http://schemas.microsoft.com/office/word/2010/wordprocessingShape">
                    <wps:wsp>
                      <wps:cNvCnPr/>
                      <wps:spPr>
                        <a:xfrm>
                          <a:off x="0" y="0"/>
                          <a:ext cx="130492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0A3239" id="Conector recto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2.9pt,254.65pt" to="185.65pt,2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" strokecolor="#4f81bd [3204]" strokeweight="2pt">
                <v:shadow on="t" color="black" opacity="24903f" origin=",.5" offset="0,.55556mm"/>
              </v:line>
            </w:pict>
          </mc:Fallback>
        </mc:AlternateContent>
      </w:r>
      <w:r w:rsidRPr="007568B0">
        <w:rPr>
          <w:noProof/>
          <w:lang w:val="es-ES"/>
        </w:rPr>
        <mc:AlternateContent>
          <mc:Choice Requires="wps">
            <w:drawing>
              <wp:anchor distT="0" distB="0" distL="114300" distR="114300" simplePos="0" relativeHeight="251661312" behindDoc="0" locked="0" layoutInCell="1" allowOverlap="1">
                <wp:simplePos x="0" y="0"/>
                <wp:positionH relativeFrom="column">
                  <wp:posOffset>4272915</wp:posOffset>
                </wp:positionH>
                <wp:positionV relativeFrom="paragraph">
                  <wp:posOffset>3062605</wp:posOffset>
                </wp:positionV>
                <wp:extent cx="590550" cy="9525"/>
                <wp:effectExtent l="38100" t="38100" r="76200" b="85725"/>
                <wp:wrapNone/>
                <wp:docPr id="12" name="Conector recto 12"/>
                <wp:cNvGraphicFramePr/>
                <a:graphic xmlns:a="http://schemas.openxmlformats.org/drawingml/2006/main">
                  <a:graphicData uri="http://schemas.microsoft.com/office/word/2010/wordprocessingShape">
                    <wps:wsp>
                      <wps:cNvCnPr/>
                      <wps:spPr>
                        <a:xfrm flipV="1">
                          <a:off x="0" y="0"/>
                          <a:ext cx="59055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BA98DB" id="Conector recto 1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36.45pt,241.15pt" to="382.95pt,2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" strokecolor="#4f81bd [3204]" strokeweight="2pt">
                <v:shadow on="t" color="black" opacity="24903f" origin=",.5" offset="0,.55556mm"/>
              </v:line>
            </w:pict>
          </mc:Fallback>
        </mc:AlternateContent>
      </w:r>
      <w:r w:rsidRPr="007568B0">
        <w:rPr>
          <w:noProof/>
          <w:lang w:val="es-ES"/>
        </w:rPr>
        <mc:AlternateContent>
          <mc:Choice Requires="wps">
            <w:drawing>
              <wp:anchor distT="0" distB="0" distL="114300" distR="114300" simplePos="0" relativeHeight="251660288" behindDoc="0" locked="0" layoutInCell="1" allowOverlap="1">
                <wp:simplePos x="0" y="0"/>
                <wp:positionH relativeFrom="column">
                  <wp:posOffset>2681605</wp:posOffset>
                </wp:positionH>
                <wp:positionV relativeFrom="paragraph">
                  <wp:posOffset>2119630</wp:posOffset>
                </wp:positionV>
                <wp:extent cx="2028825" cy="9525"/>
                <wp:effectExtent l="38100" t="38100" r="66675" b="85725"/>
                <wp:wrapNone/>
                <wp:docPr id="11" name="Conector recto 11"/>
                <wp:cNvGraphicFramePr/>
                <a:graphic xmlns:a="http://schemas.openxmlformats.org/drawingml/2006/main">
                  <a:graphicData uri="http://schemas.microsoft.com/office/word/2010/wordprocessingShape">
                    <wps:wsp>
                      <wps:cNvCnPr/>
                      <wps:spPr>
                        <a:xfrm flipV="1">
                          <a:off x="0" y="0"/>
                          <a:ext cx="202882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6C29D4" id="Conector recto 1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11.15pt,166.9pt" to="370.9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" strokecolor="#4f81bd [3204]" strokeweight="2pt">
                <v:shadow on="t" color="black" opacity="24903f" origin=",.5" offset="0,.55556mm"/>
              </v:line>
            </w:pict>
          </mc:Fallback>
        </mc:AlternateContent>
      </w:r>
      <w:r w:rsidR="008B3659" w:rsidRPr="007568B0">
        <w:rPr>
          <w:noProof/>
          <w:lang w:val="es-ES"/>
        </w:rPr>
        <w:drawing>
          <wp:inline distT="0" distB="0" distL="0" distR="0" wp14:anchorId="6EF2C7B9" wp14:editId="40E490A4">
            <wp:extent cx="5867400" cy="5467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84" t="5848" r="53296" b="35392"/>
                    <a:stretch/>
                  </pic:blipFill>
                  <pic:spPr bwMode="auto">
                    <a:xfrm>
                      <a:off x="0" y="0"/>
                      <a:ext cx="5867400" cy="5467350"/>
                    </a:xfrm>
                    <a:prstGeom prst="rect">
                      <a:avLst/>
                    </a:prstGeom>
                    <a:ln>
                      <a:noFill/>
                    </a:ln>
                    <a:extLst>
                      <a:ext uri="{53640926-AAD7-44D8-BBD7-CCE9431645EC}">
                        <a14:shadowObscured xmlns:a14="http://schemas.microsoft.com/office/drawing/2010/main"/>
                      </a:ext>
                    </a:extLst>
                  </pic:spPr>
                </pic:pic>
              </a:graphicData>
            </a:graphic>
          </wp:inline>
        </w:drawing>
      </w:r>
    </w:p>
    <w:p w:rsidR="00D60C95" w:rsidRPr="007568B0" w:rsidRDefault="004E15A9" w:rsidP="004E15A9">
      <w:pPr>
        <w:spacing w:before="240" w:after="240" w:line="360" w:lineRule="auto"/>
        <w:jc w:val="both"/>
        <w:rPr>
          <w:rFonts w:ascii="Palatino Linotype" w:hAnsi="Palatino Linotype" w:cs="Arial"/>
        </w:rPr>
      </w:pPr>
      <w:r w:rsidRPr="007568B0">
        <w:rPr>
          <w:rFonts w:ascii="Palatino Linotype" w:hAnsi="Palatino Linotype" w:cs="Arial"/>
        </w:rPr>
        <w:lastRenderedPageBreak/>
        <w:t>Atento a lo anterior, es claro que mediante</w:t>
      </w:r>
      <w:r w:rsidR="00D60C95" w:rsidRPr="007568B0">
        <w:rPr>
          <w:rFonts w:ascii="Palatino Linotype" w:hAnsi="Palatino Linotype" w:cs="Arial"/>
        </w:rPr>
        <w:t xml:space="preserve"> el Informe Justificado remitido por </w:t>
      </w:r>
      <w:r w:rsidRPr="007568B0">
        <w:rPr>
          <w:rFonts w:ascii="Palatino Linotype" w:hAnsi="Palatino Linotype" w:cs="Arial"/>
          <w:b/>
        </w:rPr>
        <w:t>EL SUJETO OBLIGADO</w:t>
      </w:r>
      <w:r w:rsidRPr="007568B0">
        <w:rPr>
          <w:rFonts w:ascii="Palatino Linotype" w:hAnsi="Palatino Linotype" w:cs="Arial"/>
        </w:rPr>
        <w:t xml:space="preserve">, </w:t>
      </w:r>
      <w:r w:rsidR="00D60C95" w:rsidRPr="007568B0">
        <w:rPr>
          <w:rFonts w:ascii="Palatino Linotype" w:hAnsi="Palatino Linotype" w:cs="Arial"/>
        </w:rPr>
        <w:t xml:space="preserve">se confirmó que la información entregada en respuesta y en el mismo Informe Justificado, corresponden al Titular de la Unidad de Transparencia. </w:t>
      </w:r>
    </w:p>
    <w:p w:rsidR="00E774EC" w:rsidRPr="007568B0" w:rsidRDefault="00E774EC" w:rsidP="004E15A9">
      <w:pPr>
        <w:spacing w:before="240" w:after="240" w:line="360" w:lineRule="auto"/>
        <w:jc w:val="both"/>
        <w:rPr>
          <w:rFonts w:ascii="Palatino Linotype" w:hAnsi="Palatino Linotype" w:cs="Arial"/>
        </w:rPr>
      </w:pPr>
      <w:r w:rsidRPr="007568B0">
        <w:rPr>
          <w:rFonts w:ascii="Palatino Linotype" w:hAnsi="Palatino Linotype" w:cs="Arial"/>
        </w:rPr>
        <w:t xml:space="preserve">Bajo esas </w:t>
      </w:r>
      <w:r w:rsidRPr="007568B0">
        <w:rPr>
          <w:rFonts w:ascii="Palatino Linotype" w:hAnsi="Palatino Linotype"/>
          <w:bCs/>
        </w:rPr>
        <w:t>consideraciones</w:t>
      </w:r>
      <w:r w:rsidRPr="007568B0">
        <w:rPr>
          <w:rFonts w:ascii="Palatino Linotype" w:hAnsi="Palatino Linotype" w:cs="Arial"/>
        </w:rPr>
        <w:t xml:space="preserve">, se afirma que en el recurso de revisión sujeto a estudio se actualiza la hipótesis jurídica citada en el cuarto elemento, toda vez que quedó probado que, </w:t>
      </w:r>
      <w:r w:rsidRPr="007568B0">
        <w:rPr>
          <w:rFonts w:ascii="Palatino Linotype" w:hAnsi="Palatino Linotype" w:cs="Arial"/>
          <w:b/>
        </w:rPr>
        <w:t>EL SUJETO OBLIGADO</w:t>
      </w:r>
      <w:r w:rsidRPr="007568B0">
        <w:rPr>
          <w:rFonts w:ascii="Palatino Linotype" w:hAnsi="Palatino Linotype" w:cs="Arial"/>
        </w:rPr>
        <w:t xml:space="preserve"> mediante </w:t>
      </w:r>
      <w:r w:rsidRPr="007568B0">
        <w:rPr>
          <w:rFonts w:ascii="Palatino Linotype" w:hAnsi="Palatino Linotype"/>
          <w:color w:val="000000"/>
        </w:rPr>
        <w:t>un</w:t>
      </w:r>
      <w:r w:rsidRPr="007568B0">
        <w:rPr>
          <w:rFonts w:ascii="Palatino Linotype" w:hAnsi="Palatino Linotype" w:cs="Arial"/>
        </w:rPr>
        <w:t xml:space="preserve"> acto posterior, como lo fue el Informe Justifi</w:t>
      </w:r>
      <w:r w:rsidR="00D60C95" w:rsidRPr="007568B0">
        <w:rPr>
          <w:rFonts w:ascii="Palatino Linotype" w:hAnsi="Palatino Linotype" w:cs="Arial"/>
        </w:rPr>
        <w:t xml:space="preserve">cado, se colma el </w:t>
      </w:r>
      <w:r w:rsidRPr="007568B0">
        <w:rPr>
          <w:rFonts w:ascii="Palatino Linotype" w:hAnsi="Palatino Linotype" w:cs="Arial"/>
        </w:rPr>
        <w:t xml:space="preserve">derecho humano de acceso a la información pública </w:t>
      </w:r>
      <w:r w:rsidR="00D60C95" w:rsidRPr="007568B0">
        <w:rPr>
          <w:rFonts w:ascii="Palatino Linotype" w:hAnsi="Palatino Linotype" w:cs="Arial"/>
        </w:rPr>
        <w:t xml:space="preserve">del </w:t>
      </w:r>
      <w:r w:rsidR="00D60C95" w:rsidRPr="007568B0">
        <w:rPr>
          <w:rFonts w:ascii="Palatino Linotype" w:hAnsi="Palatino Linotype" w:cs="Arial"/>
          <w:b/>
        </w:rPr>
        <w:t>RECURRENTE</w:t>
      </w:r>
      <w:r w:rsidR="00D60C95" w:rsidRPr="007568B0">
        <w:rPr>
          <w:rFonts w:ascii="Palatino Linotype" w:hAnsi="Palatino Linotype" w:cs="Arial"/>
        </w:rPr>
        <w:t xml:space="preserve"> </w:t>
      </w:r>
      <w:r w:rsidRPr="007568B0">
        <w:rPr>
          <w:rFonts w:ascii="Palatino Linotype" w:hAnsi="Palatino Linotype" w:cs="Arial"/>
        </w:rPr>
        <w:t xml:space="preserve">y </w:t>
      </w:r>
      <w:r w:rsidRPr="007568B0">
        <w:rPr>
          <w:rFonts w:ascii="Palatino Linotype" w:hAnsi="Palatino Linotype" w:cs="Arial"/>
          <w:b/>
        </w:rPr>
        <w:t>deja sin materia el presente recurso</w:t>
      </w:r>
      <w:r w:rsidR="009C71B7" w:rsidRPr="007568B0">
        <w:rPr>
          <w:rFonts w:ascii="Palatino Linotype" w:hAnsi="Palatino Linotype" w:cs="Arial"/>
        </w:rPr>
        <w:t>.</w:t>
      </w:r>
    </w:p>
    <w:p w:rsidR="003E3146" w:rsidRPr="007568B0" w:rsidRDefault="003E3146" w:rsidP="004E15A9">
      <w:pPr>
        <w:spacing w:before="240" w:after="240" w:line="360" w:lineRule="auto"/>
        <w:jc w:val="both"/>
        <w:rPr>
          <w:rFonts w:ascii="Palatino Linotype" w:hAnsi="Palatino Linotype" w:cs="Arial"/>
        </w:rPr>
      </w:pPr>
      <w:r w:rsidRPr="007568B0">
        <w:rPr>
          <w:rFonts w:ascii="Palatino Linotype" w:hAnsi="Palatino Linotype" w:cs="Arial"/>
          <w:noProof/>
          <w:lang w:val="es-ES"/>
        </w:rPr>
        <mc:AlternateContent>
          <mc:Choice Requires="wps">
            <w:drawing>
              <wp:anchor distT="0" distB="0" distL="114300" distR="114300" simplePos="0" relativeHeight="251670528" behindDoc="0" locked="0" layoutInCell="1" allowOverlap="1">
                <wp:simplePos x="0" y="0"/>
                <wp:positionH relativeFrom="column">
                  <wp:posOffset>-22861</wp:posOffset>
                </wp:positionH>
                <wp:positionV relativeFrom="paragraph">
                  <wp:posOffset>1133475</wp:posOffset>
                </wp:positionV>
                <wp:extent cx="5838825" cy="3524250"/>
                <wp:effectExtent l="38100" t="19050" r="66675" b="95250"/>
                <wp:wrapNone/>
                <wp:docPr id="6" name="Conector recto 6"/>
                <wp:cNvGraphicFramePr/>
                <a:graphic xmlns:a="http://schemas.openxmlformats.org/drawingml/2006/main">
                  <a:graphicData uri="http://schemas.microsoft.com/office/word/2010/wordprocessingShape">
                    <wps:wsp>
                      <wps:cNvCnPr/>
                      <wps:spPr>
                        <a:xfrm>
                          <a:off x="0" y="0"/>
                          <a:ext cx="5838825" cy="3524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73FE82" id="Conector recto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8pt,89.25pt" to="457.95pt,3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" strokecolor="#4f81bd [3204]" strokeweight="2pt">
                <v:shadow on="t" color="black" opacity="24903f" origin=",.5" offset="0,.55556mm"/>
              </v:line>
            </w:pict>
          </mc:Fallback>
        </mc:AlternateContent>
      </w:r>
      <w:r w:rsidRPr="007568B0">
        <w:rPr>
          <w:rFonts w:ascii="Palatino Linotype" w:hAnsi="Palatino Linotype" w:cs="Arial"/>
        </w:rPr>
        <w:t xml:space="preserve">Aunado a ello, el personal de esta Ponencia Resolutora verificó el portal de Información Pública de Oficio Mexiquense (IPOMEX) del </w:t>
      </w:r>
      <w:r w:rsidRPr="007568B0">
        <w:rPr>
          <w:rFonts w:ascii="Palatino Linotype" w:hAnsi="Palatino Linotype" w:cs="Arial"/>
          <w:b/>
        </w:rPr>
        <w:t>SUJETO OBLIGADO</w:t>
      </w:r>
      <w:r w:rsidRPr="007568B0">
        <w:rPr>
          <w:rFonts w:ascii="Palatino Linotype" w:hAnsi="Palatino Linotype" w:cs="Arial"/>
        </w:rPr>
        <w:t xml:space="preserve"> y de igual forma se advierte que se trata del Titular de la Unidad de Transparencia, tal como se muestra en las siguientes imágenes:</w:t>
      </w:r>
    </w:p>
    <w:p w:rsidR="003E3146" w:rsidRPr="007568B0" w:rsidRDefault="003E3146" w:rsidP="004E15A9">
      <w:pPr>
        <w:spacing w:before="240" w:after="240" w:line="360" w:lineRule="auto"/>
        <w:jc w:val="both"/>
        <w:rPr>
          <w:rFonts w:ascii="Palatino Linotype" w:hAnsi="Palatino Linotype" w:cs="Arial"/>
        </w:rPr>
      </w:pPr>
    </w:p>
    <w:p w:rsidR="003E3146" w:rsidRPr="007568B0" w:rsidRDefault="003E3146" w:rsidP="004E15A9">
      <w:pPr>
        <w:spacing w:before="240" w:after="240" w:line="360" w:lineRule="auto"/>
        <w:jc w:val="both"/>
        <w:rPr>
          <w:rFonts w:ascii="Palatino Linotype" w:hAnsi="Palatino Linotype" w:cs="Arial"/>
        </w:rPr>
      </w:pPr>
    </w:p>
    <w:p w:rsidR="003E3146" w:rsidRPr="007568B0" w:rsidRDefault="003E3146" w:rsidP="004E15A9">
      <w:pPr>
        <w:spacing w:before="240" w:after="240" w:line="360" w:lineRule="auto"/>
        <w:jc w:val="both"/>
        <w:rPr>
          <w:rFonts w:ascii="Palatino Linotype" w:hAnsi="Palatino Linotype" w:cs="Arial"/>
        </w:rPr>
      </w:pPr>
    </w:p>
    <w:p w:rsidR="003E3146" w:rsidRPr="007568B0" w:rsidRDefault="003E3146" w:rsidP="00D60C95">
      <w:pPr>
        <w:spacing w:line="360" w:lineRule="auto"/>
        <w:jc w:val="both"/>
        <w:rPr>
          <w:rFonts w:ascii="Palatino Linotype" w:hAnsi="Palatino Linotype" w:cs="Arial"/>
          <w:b/>
        </w:rPr>
      </w:pPr>
      <w:r w:rsidRPr="007568B0">
        <w:rPr>
          <w:noProof/>
          <w:lang w:val="es-ES"/>
        </w:rPr>
        <w:lastRenderedPageBreak/>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5955030</wp:posOffset>
                </wp:positionV>
                <wp:extent cx="633757" cy="102504"/>
                <wp:effectExtent l="0" t="228600" r="0" b="240665"/>
                <wp:wrapNone/>
                <wp:docPr id="3" name="Flecha derecha 3"/>
                <wp:cNvGraphicFramePr/>
                <a:graphic xmlns:a="http://schemas.openxmlformats.org/drawingml/2006/main">
                  <a:graphicData uri="http://schemas.microsoft.com/office/word/2010/wordprocessingShape">
                    <wps:wsp>
                      <wps:cNvSpPr/>
                      <wps:spPr>
                        <a:xfrm rot="2562891">
                          <a:off x="0" y="0"/>
                          <a:ext cx="633757" cy="102504"/>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091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0;margin-top:468.9pt;width:49.9pt;height:8.05pt;rotation:2799360fd;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" adj="19853"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7568B0">
        <w:rPr>
          <w:noProof/>
          <w:lang w:val="es-ES"/>
        </w:rPr>
        <w:drawing>
          <wp:inline distT="0" distB="0" distL="0" distR="0" wp14:anchorId="75E971D3" wp14:editId="1915FCC1">
            <wp:extent cx="5676900" cy="71913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716" t="19326" r="66780" b="22822"/>
                    <a:stretch/>
                  </pic:blipFill>
                  <pic:spPr bwMode="auto">
                    <a:xfrm>
                      <a:off x="0" y="0"/>
                      <a:ext cx="5676900" cy="7191375"/>
                    </a:xfrm>
                    <a:prstGeom prst="rect">
                      <a:avLst/>
                    </a:prstGeom>
                    <a:ln>
                      <a:noFill/>
                    </a:ln>
                    <a:extLst>
                      <a:ext uri="{53640926-AAD7-44D8-BBD7-CCE9431645EC}">
                        <a14:shadowObscured xmlns:a14="http://schemas.microsoft.com/office/drawing/2010/main"/>
                      </a:ext>
                    </a:extLst>
                  </pic:spPr>
                </pic:pic>
              </a:graphicData>
            </a:graphic>
          </wp:inline>
        </w:drawing>
      </w:r>
    </w:p>
    <w:p w:rsidR="003E3146" w:rsidRPr="007568B0" w:rsidRDefault="003E3146" w:rsidP="00D60C95">
      <w:pPr>
        <w:spacing w:line="360" w:lineRule="auto"/>
        <w:jc w:val="both"/>
        <w:rPr>
          <w:rFonts w:ascii="Palatino Linotype" w:hAnsi="Palatino Linotype" w:cs="Arial"/>
          <w:b/>
        </w:rPr>
      </w:pPr>
      <w:r w:rsidRPr="007568B0">
        <w:rPr>
          <w:noProof/>
          <w:lang w:val="es-ES"/>
        </w:rPr>
        <w:lastRenderedPageBreak/>
        <mc:AlternateContent>
          <mc:Choice Requires="wps">
            <w:drawing>
              <wp:anchor distT="0" distB="0" distL="114300" distR="114300" simplePos="0" relativeHeight="251672576" behindDoc="0" locked="0" layoutInCell="1" allowOverlap="1" wp14:anchorId="74DD441B" wp14:editId="678AAE40">
                <wp:simplePos x="0" y="0"/>
                <wp:positionH relativeFrom="column">
                  <wp:posOffset>720090</wp:posOffset>
                </wp:positionH>
                <wp:positionV relativeFrom="paragraph">
                  <wp:posOffset>2105025</wp:posOffset>
                </wp:positionV>
                <wp:extent cx="3028950" cy="361950"/>
                <wp:effectExtent l="57150" t="19050" r="76200" b="95250"/>
                <wp:wrapNone/>
                <wp:docPr id="7" name="Rectángulo 7"/>
                <wp:cNvGraphicFramePr/>
                <a:graphic xmlns:a="http://schemas.openxmlformats.org/drawingml/2006/main">
                  <a:graphicData uri="http://schemas.microsoft.com/office/word/2010/wordprocessingShape">
                    <wps:wsp>
                      <wps:cNvSpPr/>
                      <wps:spPr>
                        <a:xfrm>
                          <a:off x="0" y="0"/>
                          <a:ext cx="3028950" cy="3619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916CFB" id="Rectángulo 7" o:spid="_x0000_s1026" style="position:absolute;margin-left:56.7pt;margin-top:165.75pt;width:238.5pt;height:2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" filled="f" strokecolor="red" strokeweight="1.5pt">
                <v:shadow on="t" color="black" opacity="22937f" origin=",.5" offset="0,.63889mm"/>
              </v:rect>
            </w:pict>
          </mc:Fallback>
        </mc:AlternateContent>
      </w:r>
      <w:r w:rsidRPr="007568B0">
        <w:rPr>
          <w:noProof/>
          <w:lang w:val="es-ES"/>
        </w:rPr>
        <mc:AlternateContent>
          <mc:Choice Requires="wps">
            <w:drawing>
              <wp:anchor distT="0" distB="0" distL="114300" distR="114300" simplePos="0" relativeHeight="251669504" behindDoc="0" locked="0" layoutInCell="1" allowOverlap="1">
                <wp:simplePos x="0" y="0"/>
                <wp:positionH relativeFrom="column">
                  <wp:posOffset>720090</wp:posOffset>
                </wp:positionH>
                <wp:positionV relativeFrom="paragraph">
                  <wp:posOffset>2581275</wp:posOffset>
                </wp:positionV>
                <wp:extent cx="3028950" cy="104775"/>
                <wp:effectExtent l="57150" t="19050" r="76200" b="104775"/>
                <wp:wrapNone/>
                <wp:docPr id="5" name="Rectángulo 5"/>
                <wp:cNvGraphicFramePr/>
                <a:graphic xmlns:a="http://schemas.openxmlformats.org/drawingml/2006/main">
                  <a:graphicData uri="http://schemas.microsoft.com/office/word/2010/wordprocessingShape">
                    <wps:wsp>
                      <wps:cNvSpPr/>
                      <wps:spPr>
                        <a:xfrm>
                          <a:off x="0" y="0"/>
                          <a:ext cx="3028950" cy="1047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DC85CB" id="Rectángulo 5" o:spid="_x0000_s1026" style="position:absolute;margin-left:56.7pt;margin-top:203.25pt;width:238.5pt;height:8.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" filled="f" strokecolor="red" strokeweight="1.5pt">
                <v:shadow on="t" color="black" opacity="22937f" origin=",.5" offset="0,.63889mm"/>
              </v:rect>
            </w:pict>
          </mc:Fallback>
        </mc:AlternateContent>
      </w:r>
      <w:r w:rsidRPr="007568B0">
        <w:rPr>
          <w:noProof/>
          <w:lang w:val="es-ES"/>
        </w:rPr>
        <w:drawing>
          <wp:inline distT="0" distB="0" distL="0" distR="0" wp14:anchorId="223A7893" wp14:editId="618968B9">
            <wp:extent cx="5772150" cy="7353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045" t="8478" r="57406" b="20775"/>
                    <a:stretch/>
                  </pic:blipFill>
                  <pic:spPr bwMode="auto">
                    <a:xfrm>
                      <a:off x="0" y="0"/>
                      <a:ext cx="5772150" cy="7353300"/>
                    </a:xfrm>
                    <a:prstGeom prst="rect">
                      <a:avLst/>
                    </a:prstGeom>
                    <a:ln>
                      <a:noFill/>
                    </a:ln>
                    <a:extLst>
                      <a:ext uri="{53640926-AAD7-44D8-BBD7-CCE9431645EC}">
                        <a14:shadowObscured xmlns:a14="http://schemas.microsoft.com/office/drawing/2010/main"/>
                      </a:ext>
                    </a:extLst>
                  </pic:spPr>
                </pic:pic>
              </a:graphicData>
            </a:graphic>
          </wp:inline>
        </w:drawing>
      </w:r>
    </w:p>
    <w:p w:rsidR="00E774EC" w:rsidRPr="007568B0" w:rsidRDefault="00E774EC" w:rsidP="00E774EC">
      <w:pPr>
        <w:spacing w:before="480" w:after="360" w:line="360" w:lineRule="auto"/>
        <w:jc w:val="both"/>
        <w:rPr>
          <w:rFonts w:ascii="Palatino Linotype" w:eastAsia="Calibri" w:hAnsi="Palatino Linotype" w:cs="Arial"/>
        </w:rPr>
      </w:pPr>
      <w:r w:rsidRPr="007568B0">
        <w:rPr>
          <w:rFonts w:ascii="Palatino Linotype" w:eastAsia="Calibri" w:hAnsi="Palatino Linotype" w:cs="Arial"/>
        </w:rPr>
        <w:lastRenderedPageBreak/>
        <w:t xml:space="preserve">Así, con </w:t>
      </w:r>
      <w:r w:rsidRPr="007568B0">
        <w:rPr>
          <w:rFonts w:ascii="Palatino Linotype" w:hAnsi="Palatino Linotype" w:cs="Arial"/>
        </w:rPr>
        <w:t>fundamento</w:t>
      </w:r>
      <w:r w:rsidRPr="007568B0">
        <w:rPr>
          <w:rFonts w:ascii="Palatino Linotype" w:eastAsia="Calibri" w:hAnsi="Palatino Linotype" w:cs="Arial"/>
        </w:rPr>
        <w:t xml:space="preserve"> en lo </w:t>
      </w:r>
      <w:r w:rsidRPr="007568B0">
        <w:rPr>
          <w:rFonts w:ascii="Palatino Linotype" w:hAnsi="Palatino Linotype" w:cs="Arial"/>
        </w:rPr>
        <w:t>prescrito</w:t>
      </w:r>
      <w:r w:rsidRPr="007568B0">
        <w:rPr>
          <w:rFonts w:ascii="Palatino Linotype" w:eastAsia="Calibri" w:hAnsi="Palatino Linotype" w:cs="Arial"/>
        </w:rPr>
        <w:t xml:space="preserve"> en los artículos 5, </w:t>
      </w:r>
      <w:r w:rsidRPr="007568B0">
        <w:rPr>
          <w:rFonts w:ascii="Palatino Linotype" w:hAnsi="Palatino Linotype"/>
        </w:rPr>
        <w:t>párrafos vigésimo segundo, vigésimo tercero y vigésimo cuarto</w:t>
      </w:r>
      <w:r w:rsidRPr="007568B0">
        <w:rPr>
          <w:rFonts w:ascii="Palatino Linotype" w:hAnsi="Palatino Linotype" w:cs="Arial"/>
        </w:rPr>
        <w:t>,</w:t>
      </w:r>
      <w:r w:rsidRPr="007568B0">
        <w:rPr>
          <w:rFonts w:ascii="Palatino Linotype" w:hAnsi="Palatino Linotype"/>
        </w:rPr>
        <w:t xml:space="preserve"> fracciones IV y V,</w:t>
      </w:r>
      <w:r w:rsidRPr="007568B0">
        <w:rPr>
          <w:rFonts w:ascii="Palatino Linotype" w:eastAsia="Calibri" w:hAnsi="Palatino Linotype" w:cs="Arial"/>
        </w:rPr>
        <w:t xml:space="preserve"> de la Constitución Política del Estado Libre y Soberano de México, y los artículos </w:t>
      </w:r>
      <w:r w:rsidRPr="007568B0">
        <w:rPr>
          <w:rFonts w:ascii="Palatino Linotype" w:hAnsi="Palatino Linotype"/>
        </w:rPr>
        <w:t xml:space="preserve">2, </w:t>
      </w:r>
      <w:r w:rsidRPr="007568B0">
        <w:rPr>
          <w:rFonts w:ascii="Palatino Linotype" w:hAnsi="Palatino Linotype" w:cs="Arial"/>
        </w:rPr>
        <w:t>fracción</w:t>
      </w:r>
      <w:r w:rsidRPr="007568B0">
        <w:rPr>
          <w:rFonts w:ascii="Palatino Linotype" w:hAnsi="Palatino Linotype"/>
        </w:rPr>
        <w:t xml:space="preserve"> II, 9, </w:t>
      </w:r>
      <w:r w:rsidRPr="007568B0">
        <w:rPr>
          <w:rFonts w:ascii="Palatino Linotype" w:hAnsi="Palatino Linotype" w:cs="Arial"/>
        </w:rPr>
        <w:t>29</w:t>
      </w:r>
      <w:r w:rsidRPr="007568B0">
        <w:rPr>
          <w:rFonts w:ascii="Palatino Linotype" w:hAnsi="Palatino Linotype"/>
        </w:rPr>
        <w:t>, 36, fracciones I y II, 176, 178, 179, 181, 185, fracción I, 186 y 188,</w:t>
      </w:r>
      <w:r w:rsidRPr="007568B0">
        <w:rPr>
          <w:rFonts w:ascii="Palatino Linotype" w:eastAsia="Calibri" w:hAnsi="Palatino Linotype" w:cs="Arial"/>
        </w:rPr>
        <w:t xml:space="preserve"> de la Ley de Transparencia y Acceso a la Información Pública del Estado de México y </w:t>
      </w:r>
      <w:r w:rsidRPr="007568B0">
        <w:rPr>
          <w:rFonts w:ascii="Palatino Linotype" w:hAnsi="Palatino Linotype" w:cs="Arial"/>
        </w:rPr>
        <w:t>Municipios</w:t>
      </w:r>
      <w:r w:rsidRPr="007568B0">
        <w:rPr>
          <w:rFonts w:ascii="Palatino Linotype" w:eastAsia="Calibri" w:hAnsi="Palatino Linotype" w:cs="Arial"/>
        </w:rPr>
        <w:t xml:space="preserve">, </w:t>
      </w:r>
      <w:r w:rsidRPr="007568B0">
        <w:rPr>
          <w:rFonts w:ascii="Palatino Linotype" w:hAnsi="Palatino Linotype"/>
        </w:rPr>
        <w:t>este</w:t>
      </w:r>
      <w:r w:rsidRPr="007568B0">
        <w:rPr>
          <w:rFonts w:ascii="Palatino Linotype" w:eastAsia="Calibri" w:hAnsi="Palatino Linotype" w:cs="Arial"/>
        </w:rPr>
        <w:t xml:space="preserve"> Pleno:</w:t>
      </w:r>
    </w:p>
    <w:p w:rsidR="00E774EC" w:rsidRPr="007568B0" w:rsidRDefault="00E774EC" w:rsidP="00E774EC">
      <w:pPr>
        <w:spacing w:before="360" w:after="360" w:line="360" w:lineRule="auto"/>
        <w:jc w:val="center"/>
        <w:rPr>
          <w:rFonts w:ascii="Palatino Linotype" w:hAnsi="Palatino Linotype"/>
          <w:b/>
          <w:spacing w:val="44"/>
          <w:sz w:val="28"/>
        </w:rPr>
      </w:pPr>
      <w:r w:rsidRPr="007568B0">
        <w:rPr>
          <w:rFonts w:ascii="Palatino Linotype" w:hAnsi="Palatino Linotype"/>
          <w:b/>
          <w:spacing w:val="60"/>
          <w:sz w:val="28"/>
        </w:rPr>
        <w:t>RESUELVE</w:t>
      </w:r>
    </w:p>
    <w:p w:rsidR="00E774EC" w:rsidRPr="007568B0" w:rsidRDefault="00E774EC" w:rsidP="00D60C95">
      <w:pPr>
        <w:pStyle w:val="Prrafodelista"/>
        <w:widowControl w:val="0"/>
        <w:numPr>
          <w:ilvl w:val="0"/>
          <w:numId w:val="22"/>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7568B0">
        <w:rPr>
          <w:rFonts w:ascii="Palatino Linotype" w:hAnsi="Palatino Linotype" w:cs="Arial"/>
          <w:color w:val="000000" w:themeColor="text1"/>
        </w:rPr>
        <w:t>Se</w:t>
      </w:r>
      <w:r w:rsidRPr="007568B0">
        <w:rPr>
          <w:rFonts w:ascii="Palatino Linotype" w:hAnsi="Palatino Linotype" w:cs="Arial"/>
          <w:b/>
          <w:color w:val="000000" w:themeColor="text1"/>
        </w:rPr>
        <w:t xml:space="preserve"> SOBRESEE </w:t>
      </w:r>
      <w:r w:rsidRPr="007568B0">
        <w:rPr>
          <w:rFonts w:ascii="Palatino Linotype" w:hAnsi="Palatino Linotype" w:cs="Arial"/>
          <w:color w:val="222222"/>
          <w:shd w:val="clear" w:color="auto" w:fill="FFFFFF"/>
        </w:rPr>
        <w:t>el</w:t>
      </w:r>
      <w:r w:rsidRPr="007568B0">
        <w:rPr>
          <w:rFonts w:ascii="Palatino Linotype" w:hAnsi="Palatino Linotype" w:cs="Arial"/>
          <w:color w:val="000000" w:themeColor="text1"/>
        </w:rPr>
        <w:t xml:space="preserve"> </w:t>
      </w:r>
      <w:r w:rsidRPr="007568B0">
        <w:rPr>
          <w:rFonts w:ascii="Palatino Linotype" w:hAnsi="Palatino Linotype" w:cs="Arial"/>
          <w:color w:val="222222"/>
          <w:shd w:val="clear" w:color="auto" w:fill="FFFFFF"/>
        </w:rPr>
        <w:t>recurso</w:t>
      </w:r>
      <w:r w:rsidRPr="007568B0">
        <w:rPr>
          <w:rFonts w:ascii="Palatino Linotype" w:hAnsi="Palatino Linotype" w:cs="Arial"/>
          <w:color w:val="000000" w:themeColor="text1"/>
        </w:rPr>
        <w:t xml:space="preserve"> de </w:t>
      </w:r>
      <w:r w:rsidRPr="007568B0">
        <w:rPr>
          <w:rFonts w:ascii="Palatino Linotype" w:hAnsi="Palatino Linotype"/>
          <w:lang w:eastAsia="es-ES_tradnl"/>
        </w:rPr>
        <w:t>revisión</w:t>
      </w:r>
      <w:r w:rsidRPr="007568B0">
        <w:rPr>
          <w:rFonts w:ascii="Palatino Linotype" w:hAnsi="Palatino Linotype" w:cs="Arial"/>
          <w:color w:val="000000" w:themeColor="text1"/>
        </w:rPr>
        <w:t xml:space="preserve"> número</w:t>
      </w:r>
      <w:r w:rsidR="00D60C95" w:rsidRPr="007568B0">
        <w:rPr>
          <w:rFonts w:ascii="Palatino Linotype" w:hAnsi="Palatino Linotype" w:cs="Arial"/>
          <w:color w:val="000000" w:themeColor="text1"/>
        </w:rPr>
        <w:t xml:space="preserve"> 05907/INFOEM/IP/RR/2019</w:t>
      </w:r>
      <w:r w:rsidRPr="007568B0">
        <w:rPr>
          <w:rFonts w:ascii="Palatino Linotype" w:hAnsi="Palatino Linotype" w:cs="Arial"/>
          <w:color w:val="000000" w:themeColor="text1"/>
        </w:rPr>
        <w:t xml:space="preserve">, </w:t>
      </w:r>
      <w:r w:rsidRPr="007568B0">
        <w:rPr>
          <w:rFonts w:ascii="Palatino Linotype" w:hAnsi="Palatino Linotype" w:cs="Arial"/>
          <w:b/>
          <w:color w:val="000000" w:themeColor="text1"/>
        </w:rPr>
        <w:t>porque al modificar la respuesta, el recurso de revisión quedó sin materia</w:t>
      </w:r>
      <w:r w:rsidRPr="007568B0">
        <w:rPr>
          <w:rFonts w:ascii="Palatino Linotype" w:hAnsi="Palatino Linotype" w:cs="Arial"/>
          <w:color w:val="000000" w:themeColor="text1"/>
        </w:rPr>
        <w:t xml:space="preserve">, en </w:t>
      </w:r>
      <w:r w:rsidRPr="007568B0">
        <w:rPr>
          <w:rFonts w:ascii="Palatino Linotype" w:hAnsi="Palatino Linotype"/>
          <w:lang w:eastAsia="es-ES_tradnl"/>
        </w:rPr>
        <w:t>términos</w:t>
      </w:r>
      <w:r w:rsidRPr="007568B0">
        <w:rPr>
          <w:rFonts w:ascii="Palatino Linotype" w:hAnsi="Palatino Linotype" w:cs="Arial"/>
          <w:color w:val="000000" w:themeColor="text1"/>
        </w:rPr>
        <w:t xml:space="preserve"> del </w:t>
      </w:r>
      <w:r w:rsidRPr="007568B0">
        <w:rPr>
          <w:rFonts w:ascii="Palatino Linotype" w:hAnsi="Palatino Linotype" w:cs="Arial"/>
          <w:color w:val="222222"/>
          <w:shd w:val="clear" w:color="auto" w:fill="FFFFFF"/>
        </w:rPr>
        <w:t>Considerando</w:t>
      </w:r>
      <w:r w:rsidRPr="007568B0">
        <w:rPr>
          <w:rFonts w:ascii="Palatino Linotype" w:hAnsi="Palatino Linotype" w:cs="Arial"/>
          <w:b/>
          <w:color w:val="000000" w:themeColor="text1"/>
        </w:rPr>
        <w:t xml:space="preserve"> QUINTO </w:t>
      </w:r>
      <w:r w:rsidRPr="007568B0">
        <w:rPr>
          <w:rFonts w:ascii="Palatino Linotype" w:hAnsi="Palatino Linotype" w:cs="Arial"/>
          <w:color w:val="000000" w:themeColor="text1"/>
        </w:rPr>
        <w:t>de la presente resolución.</w:t>
      </w:r>
    </w:p>
    <w:p w:rsidR="00E774EC" w:rsidRPr="007568B0" w:rsidRDefault="00E774EC" w:rsidP="00E774EC">
      <w:pPr>
        <w:pStyle w:val="Prrafodelista"/>
        <w:widowControl w:val="0"/>
        <w:numPr>
          <w:ilvl w:val="0"/>
          <w:numId w:val="2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7568B0">
        <w:rPr>
          <w:rFonts w:ascii="Palatino Linotype" w:hAnsi="Palatino Linotype" w:cs="Arial"/>
          <w:b/>
          <w:color w:val="222222"/>
          <w:shd w:val="clear" w:color="auto" w:fill="FFFFFF"/>
        </w:rPr>
        <w:t xml:space="preserve">Notifíquese </w:t>
      </w:r>
      <w:r w:rsidRPr="007568B0">
        <w:rPr>
          <w:rFonts w:ascii="Palatino Linotype" w:hAnsi="Palatino Linotype" w:cs="Arial"/>
          <w:color w:val="222222"/>
          <w:shd w:val="clear" w:color="auto" w:fill="FFFFFF"/>
        </w:rPr>
        <w:t xml:space="preserve">al </w:t>
      </w:r>
      <w:r w:rsidRPr="007568B0">
        <w:rPr>
          <w:rFonts w:ascii="Palatino Linotype" w:hAnsi="Palatino Linotype"/>
          <w:lang w:eastAsia="es-ES_tradnl"/>
        </w:rPr>
        <w:t>Titular</w:t>
      </w:r>
      <w:r w:rsidRPr="007568B0">
        <w:rPr>
          <w:rFonts w:ascii="Palatino Linotype" w:hAnsi="Palatino Linotype" w:cs="Arial"/>
          <w:color w:val="222222"/>
          <w:shd w:val="clear" w:color="auto" w:fill="FFFFFF"/>
        </w:rPr>
        <w:t xml:space="preserve"> de la Unidad de Transparencia del</w:t>
      </w:r>
      <w:r w:rsidRPr="007568B0">
        <w:rPr>
          <w:rStyle w:val="apple-converted-space"/>
          <w:rFonts w:ascii="Palatino Linotype" w:hAnsi="Palatino Linotype" w:cs="Arial"/>
          <w:color w:val="222222"/>
          <w:shd w:val="clear" w:color="auto" w:fill="FFFFFF"/>
        </w:rPr>
        <w:t xml:space="preserve"> </w:t>
      </w:r>
      <w:r w:rsidRPr="007568B0">
        <w:rPr>
          <w:rFonts w:ascii="Palatino Linotype" w:hAnsi="Palatino Linotype" w:cs="Arial"/>
          <w:b/>
          <w:color w:val="222222"/>
          <w:shd w:val="clear" w:color="auto" w:fill="FFFFFF"/>
        </w:rPr>
        <w:t>SUJETO OBLIGADO</w:t>
      </w:r>
      <w:r w:rsidRPr="007568B0">
        <w:rPr>
          <w:rFonts w:ascii="Palatino Linotype" w:hAnsi="Palatino Linotype" w:cs="Arial"/>
          <w:color w:val="222222"/>
          <w:shd w:val="clear" w:color="auto" w:fill="FFFFFF"/>
        </w:rPr>
        <w:t xml:space="preserve"> para su conocimiento. </w:t>
      </w:r>
    </w:p>
    <w:p w:rsidR="00E774EC" w:rsidRPr="007568B0" w:rsidRDefault="00E774EC" w:rsidP="00E774EC">
      <w:pPr>
        <w:pStyle w:val="Prrafodelista"/>
        <w:widowControl w:val="0"/>
        <w:numPr>
          <w:ilvl w:val="0"/>
          <w:numId w:val="22"/>
        </w:numPr>
        <w:tabs>
          <w:tab w:val="left" w:pos="1560"/>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7568B0">
        <w:rPr>
          <w:rFonts w:ascii="Palatino Linotype" w:eastAsiaTheme="minorEastAsia" w:hAnsi="Palatino Linotype"/>
          <w:b/>
          <w:color w:val="222222"/>
          <w:lang w:eastAsia="es-ES_tradnl"/>
        </w:rPr>
        <w:t>Notifíquese</w:t>
      </w:r>
      <w:r w:rsidRPr="007568B0">
        <w:rPr>
          <w:rFonts w:ascii="Palatino Linotype" w:eastAsiaTheme="minorEastAsia" w:hAnsi="Palatino Linotype"/>
          <w:color w:val="222222"/>
          <w:lang w:eastAsia="es-ES_tradnl"/>
        </w:rPr>
        <w:t xml:space="preserve"> al </w:t>
      </w:r>
      <w:r w:rsidRPr="007568B0">
        <w:rPr>
          <w:rFonts w:ascii="Palatino Linotype" w:eastAsiaTheme="minorEastAsia" w:hAnsi="Palatino Linotype"/>
          <w:b/>
          <w:color w:val="222222"/>
          <w:lang w:eastAsia="es-ES_tradnl"/>
        </w:rPr>
        <w:t>RECURRENTE</w:t>
      </w:r>
      <w:r w:rsidRPr="007568B0">
        <w:rPr>
          <w:rFonts w:ascii="Palatino Linotype" w:eastAsiaTheme="minorEastAsia" w:hAnsi="Palatino Linotype"/>
          <w:color w:val="222222"/>
          <w:lang w:eastAsia="es-ES_tradnl"/>
        </w:rPr>
        <w:t xml:space="preserve"> la </w:t>
      </w:r>
      <w:r w:rsidRPr="007568B0">
        <w:rPr>
          <w:rFonts w:ascii="Palatino Linotype" w:hAnsi="Palatino Linotype"/>
          <w:lang w:eastAsia="es-ES_tradnl"/>
        </w:rPr>
        <w:t>presente</w:t>
      </w:r>
      <w:r w:rsidRPr="007568B0">
        <w:rPr>
          <w:rFonts w:ascii="Palatino Linotype" w:eastAsiaTheme="minorEastAsia" w:hAnsi="Palatino Linotype"/>
          <w:color w:val="222222"/>
          <w:lang w:eastAsia="es-ES_tradnl"/>
        </w:rPr>
        <w:t xml:space="preserve"> resolución.</w:t>
      </w:r>
    </w:p>
    <w:p w:rsidR="00E774EC" w:rsidRPr="007568B0" w:rsidRDefault="00E774EC" w:rsidP="00E774EC">
      <w:pPr>
        <w:pStyle w:val="Prrafodelista"/>
        <w:widowControl w:val="0"/>
        <w:numPr>
          <w:ilvl w:val="0"/>
          <w:numId w:val="22"/>
        </w:numPr>
        <w:tabs>
          <w:tab w:val="left" w:pos="1560"/>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7568B0">
        <w:rPr>
          <w:rFonts w:ascii="Palatino Linotype" w:eastAsiaTheme="minorEastAsia" w:hAnsi="Palatino Linotype"/>
          <w:b/>
          <w:color w:val="222222"/>
          <w:lang w:eastAsia="es-ES_tradnl"/>
        </w:rPr>
        <w:t>Hágase del conocimiento</w:t>
      </w:r>
      <w:r w:rsidRPr="007568B0">
        <w:rPr>
          <w:rFonts w:ascii="Palatino Linotype" w:eastAsiaTheme="minorEastAsia" w:hAnsi="Palatino Linotype"/>
          <w:color w:val="222222"/>
          <w:lang w:eastAsia="es-ES_tradnl"/>
        </w:rPr>
        <w:t xml:space="preserve"> al </w:t>
      </w:r>
      <w:r w:rsidRPr="007568B0">
        <w:rPr>
          <w:rFonts w:ascii="Palatino Linotype" w:eastAsiaTheme="minorEastAsia" w:hAnsi="Palatino Linotype"/>
          <w:b/>
          <w:color w:val="222222"/>
          <w:lang w:eastAsia="es-ES_tradnl"/>
        </w:rPr>
        <w:t>RECURRENTE</w:t>
      </w:r>
      <w:r w:rsidRPr="007568B0">
        <w:rPr>
          <w:rFonts w:ascii="Palatino Linotype" w:eastAsiaTheme="minorEastAsia" w:hAnsi="Palatino Linotype"/>
          <w:color w:val="222222"/>
          <w:lang w:eastAsia="es-ES_tradnl"/>
        </w:rPr>
        <w:t xml:space="preserve"> que de </w:t>
      </w:r>
      <w:r w:rsidRPr="007568B0">
        <w:rPr>
          <w:rFonts w:ascii="Palatino Linotype" w:hAnsi="Palatino Linotype"/>
          <w:lang w:eastAsia="es-ES_tradnl"/>
        </w:rPr>
        <w:t>conformidad</w:t>
      </w:r>
      <w:r w:rsidRPr="007568B0">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2B670F" w:rsidRPr="005E6662" w:rsidRDefault="005E6662" w:rsidP="005E6662">
      <w:pPr>
        <w:spacing w:line="360" w:lineRule="auto"/>
        <w:jc w:val="both"/>
        <w:rPr>
          <w:rFonts w:ascii="Palatino Linotype" w:eastAsiaTheme="minorEastAsia" w:hAnsi="Palatino Linotype" w:cstheme="minorBidi"/>
          <w:lang w:val="es-ES_tradnl" w:eastAsia="es-ES_tradnl"/>
        </w:rPr>
      </w:pPr>
      <w:r w:rsidRPr="005E6662">
        <w:rPr>
          <w:rFonts w:ascii="Palatino Linotype" w:hAnsi="Palatino Linotype" w:cs="Arial"/>
        </w:rPr>
        <w:t>ASÍ LO RESUELVE, POR UNANIMIDAD DE VOTOS EL PLENO DEL</w:t>
      </w:r>
      <w:r w:rsidRPr="005E6662">
        <w:rPr>
          <w:rFonts w:ascii="Palatino Linotype" w:eastAsia="Arial Unicode MS" w:hAnsi="Palatino Linotype" w:cs="Arial"/>
        </w:rPr>
        <w:t xml:space="preserve"> INSTITUTO DE </w:t>
      </w:r>
      <w:r w:rsidRPr="005E6662">
        <w:rPr>
          <w:rFonts w:ascii="Palatino Linotype" w:hAnsi="Palatino Linotype"/>
          <w:lang w:eastAsia="en-US"/>
        </w:rPr>
        <w:t>TRANSPARENCIA</w:t>
      </w:r>
      <w:r w:rsidRPr="005E6662">
        <w:rPr>
          <w:rFonts w:ascii="Palatino Linotype" w:eastAsia="Arial Unicode MS" w:hAnsi="Palatino Linotype" w:cs="Arial"/>
        </w:rPr>
        <w:t>, ACCESO A LA INFORMACIÓN PÚBLICA Y PROTECCIÓN DE DATOS PERSONALES DEL ESTADO DE MÉXICO Y MUNICIPIOS</w:t>
      </w:r>
      <w:r w:rsidRPr="005E6662">
        <w:rPr>
          <w:rFonts w:ascii="Palatino Linotype" w:hAnsi="Palatino Linotype" w:cs="Arial"/>
        </w:rPr>
        <w:t xml:space="preserve">, CONFORMADO POR LOS COMISIONADOS ZULEMA MARTÍNEZ SÁNCHEZ, </w:t>
      </w:r>
      <w:r w:rsidRPr="005E6662">
        <w:rPr>
          <w:rFonts w:ascii="Palatino Linotype" w:hAnsi="Palatino Linotype" w:cs="Arial"/>
        </w:rPr>
        <w:lastRenderedPageBreak/>
        <w:t>EVA ABAID YAPUR, JOSÉ GUADALUPE LUNA HERNÁNDEZ, JAVIER MARTÍNEZ CRUZ Y LUIS GUSTAVO PARRA NORIEGA; EN</w:t>
      </w:r>
      <w:r w:rsidRPr="005E6662">
        <w:rPr>
          <w:rFonts w:ascii="Palatino Linotype" w:hAnsi="Palatino Linotype" w:cs="Arial"/>
          <w:shd w:val="clear" w:color="auto" w:fill="FFFFFF" w:themeFill="background1"/>
        </w:rPr>
        <w:t xml:space="preserve"> LA </w:t>
      </w:r>
      <w:r w:rsidRPr="005E6662">
        <w:rPr>
          <w:rFonts w:ascii="Palatino Linotype" w:hAnsi="Palatino Linotype" w:cs="Arial"/>
          <w:shd w:val="clear" w:color="auto" w:fill="FFFFFF"/>
        </w:rPr>
        <w:t>TRI</w:t>
      </w:r>
      <w:r w:rsidRPr="005E6662">
        <w:rPr>
          <w:rFonts w:ascii="Palatino Linotype" w:hAnsi="Palatino Linotype" w:cs="Arial"/>
        </w:rPr>
        <w:t>GÉSIMA OCTAVA SESIÓN ORDINARIA CELEBRADA EL DÍA DIECISÉIS DE OCTUBRE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60C95" w:rsidTr="0071273A">
        <w:trPr>
          <w:jc w:val="center"/>
        </w:trPr>
        <w:tc>
          <w:tcPr>
            <w:tcW w:w="9214" w:type="dxa"/>
            <w:gridSpan w:val="2"/>
            <w:shd w:val="clear" w:color="auto" w:fill="auto"/>
          </w:tcPr>
          <w:p w:rsidR="00412FB5" w:rsidRPr="005E6662" w:rsidRDefault="00412FB5" w:rsidP="002142B4">
            <w:pPr>
              <w:jc w:val="center"/>
              <w:rPr>
                <w:rFonts w:ascii="Palatino Linotype" w:hAnsi="Palatino Linotype" w:cs="Arial"/>
                <w:b/>
                <w:lang w:val="es-ES_tradnl"/>
              </w:rPr>
            </w:pPr>
          </w:p>
          <w:p w:rsidR="00412FB5" w:rsidRPr="005E6662" w:rsidRDefault="00412FB5" w:rsidP="002142B4">
            <w:pPr>
              <w:jc w:val="center"/>
              <w:rPr>
                <w:rFonts w:ascii="Palatino Linotype" w:hAnsi="Palatino Linotype" w:cs="Arial"/>
                <w:b/>
                <w:lang w:val="es-ES_tradnl"/>
              </w:rPr>
            </w:pPr>
          </w:p>
          <w:p w:rsidR="00D60C95" w:rsidRPr="005E6662" w:rsidRDefault="00D60C95" w:rsidP="009F1040">
            <w:pPr>
              <w:rPr>
                <w:rFonts w:ascii="Palatino Linotype" w:hAnsi="Palatino Linotype" w:cs="Arial"/>
                <w:b/>
                <w:lang w:val="es-ES_tradnl"/>
              </w:rPr>
            </w:pPr>
          </w:p>
          <w:p w:rsidR="00212CDA" w:rsidRPr="005E6662" w:rsidRDefault="00212CDA" w:rsidP="002142B4">
            <w:pPr>
              <w:jc w:val="center"/>
              <w:rPr>
                <w:rFonts w:ascii="Palatino Linotype" w:hAnsi="Palatino Linotype" w:cs="Arial"/>
                <w:b/>
                <w:lang w:val="es-ES_tradnl"/>
              </w:rPr>
            </w:pPr>
            <w:r w:rsidRPr="005E6662">
              <w:rPr>
                <w:rFonts w:ascii="Palatino Linotype" w:hAnsi="Palatino Linotype" w:cs="Arial"/>
                <w:b/>
                <w:lang w:val="es-ES_tradnl"/>
              </w:rPr>
              <w:t>Zulema</w:t>
            </w:r>
            <w:r w:rsidR="00414147" w:rsidRPr="005E6662">
              <w:rPr>
                <w:rFonts w:ascii="Palatino Linotype" w:hAnsi="Palatino Linotype" w:cs="Arial"/>
                <w:b/>
                <w:lang w:val="es-ES_tradnl"/>
              </w:rPr>
              <w:t xml:space="preserve"> </w:t>
            </w:r>
            <w:r w:rsidRPr="005E6662">
              <w:rPr>
                <w:rFonts w:ascii="Palatino Linotype" w:hAnsi="Palatino Linotype" w:cs="Arial"/>
                <w:b/>
                <w:lang w:val="es-ES_tradnl"/>
              </w:rPr>
              <w:t>Martínez</w:t>
            </w:r>
            <w:r w:rsidR="00414147" w:rsidRPr="005E6662">
              <w:rPr>
                <w:rFonts w:ascii="Palatino Linotype" w:hAnsi="Palatino Linotype" w:cs="Arial"/>
                <w:b/>
                <w:lang w:val="es-ES_tradnl"/>
              </w:rPr>
              <w:t xml:space="preserve"> </w:t>
            </w:r>
            <w:r w:rsidRPr="005E6662">
              <w:rPr>
                <w:rFonts w:ascii="Palatino Linotype" w:hAnsi="Palatino Linotype" w:cs="Arial"/>
                <w:b/>
                <w:lang w:val="es-ES_tradnl"/>
              </w:rPr>
              <w:t>Sánchez</w:t>
            </w:r>
          </w:p>
          <w:p w:rsidR="00212CDA" w:rsidRPr="005E6662" w:rsidRDefault="00212CDA" w:rsidP="002142B4">
            <w:pPr>
              <w:jc w:val="center"/>
              <w:rPr>
                <w:rFonts w:ascii="Palatino Linotype" w:hAnsi="Palatino Linotype" w:cs="Arial"/>
                <w:b/>
                <w:lang w:val="es-ES_tradnl"/>
              </w:rPr>
            </w:pPr>
            <w:r w:rsidRPr="005E6662">
              <w:rPr>
                <w:rFonts w:ascii="Palatino Linotype" w:hAnsi="Palatino Linotype" w:cs="Arial"/>
                <w:lang w:val="es-ES_tradnl"/>
              </w:rPr>
              <w:t>Comisionada</w:t>
            </w:r>
            <w:r w:rsidR="00414147" w:rsidRPr="005E6662">
              <w:rPr>
                <w:rFonts w:ascii="Palatino Linotype" w:hAnsi="Palatino Linotype" w:cs="Arial"/>
                <w:lang w:val="es-ES_tradnl"/>
              </w:rPr>
              <w:t xml:space="preserve"> </w:t>
            </w:r>
            <w:r w:rsidRPr="005E6662">
              <w:rPr>
                <w:rFonts w:ascii="Palatino Linotype" w:hAnsi="Palatino Linotype" w:cs="Arial"/>
                <w:lang w:val="es-ES_tradnl"/>
              </w:rPr>
              <w:t>Presidenta</w:t>
            </w:r>
          </w:p>
          <w:p w:rsidR="008345AE" w:rsidRPr="005E6662" w:rsidRDefault="00BA108D" w:rsidP="009E2750">
            <w:pPr>
              <w:jc w:val="center"/>
              <w:rPr>
                <w:rFonts w:ascii="Palatino Linotype" w:hAnsi="Palatino Linotype" w:cs="Arial"/>
                <w:b/>
                <w:lang w:val="es-ES_tradnl"/>
              </w:rPr>
            </w:pPr>
            <w:r w:rsidRPr="005E6662">
              <w:rPr>
                <w:rFonts w:ascii="Palatino Linotype" w:hAnsi="Palatino Linotype" w:cs="Arial"/>
                <w:b/>
                <w:lang w:val="es-ES_tradnl"/>
              </w:rPr>
              <w:t>(RÚBRICA)</w:t>
            </w:r>
          </w:p>
          <w:p w:rsidR="002B670F" w:rsidRPr="005E6662" w:rsidRDefault="002B670F" w:rsidP="009E2750">
            <w:pPr>
              <w:jc w:val="center"/>
              <w:rPr>
                <w:rFonts w:ascii="Palatino Linotype" w:hAnsi="Palatino Linotype" w:cs="Arial"/>
                <w:b/>
                <w:lang w:val="es-ES_tradnl"/>
              </w:rPr>
            </w:pPr>
          </w:p>
          <w:p w:rsidR="002B670F" w:rsidRPr="005E6662" w:rsidRDefault="002B670F" w:rsidP="009E2750">
            <w:pPr>
              <w:jc w:val="center"/>
              <w:rPr>
                <w:rFonts w:ascii="Palatino Linotype" w:hAnsi="Palatino Linotype" w:cs="Arial"/>
                <w:b/>
                <w:lang w:val="es-ES_tradnl"/>
              </w:rPr>
            </w:pPr>
          </w:p>
          <w:p w:rsidR="002B670F" w:rsidRPr="005E6662" w:rsidRDefault="002B670F" w:rsidP="00412FB5">
            <w:pPr>
              <w:rPr>
                <w:rFonts w:ascii="Palatino Linotype" w:hAnsi="Palatino Linotype" w:cs="Arial"/>
                <w:b/>
                <w:lang w:val="es-ES_tradnl"/>
              </w:rPr>
            </w:pPr>
          </w:p>
        </w:tc>
      </w:tr>
      <w:tr w:rsidR="00867D3D" w:rsidRPr="00D60C95" w:rsidTr="0071273A">
        <w:trPr>
          <w:jc w:val="center"/>
        </w:trPr>
        <w:tc>
          <w:tcPr>
            <w:tcW w:w="4756" w:type="dxa"/>
            <w:shd w:val="clear" w:color="auto" w:fill="auto"/>
          </w:tcPr>
          <w:p w:rsidR="00212CDA" w:rsidRPr="005E6662" w:rsidRDefault="00212CDA" w:rsidP="002142B4">
            <w:pPr>
              <w:jc w:val="center"/>
              <w:rPr>
                <w:rFonts w:ascii="Palatino Linotype" w:hAnsi="Palatino Linotype" w:cs="Arial"/>
                <w:b/>
                <w:lang w:val="es-ES_tradnl"/>
              </w:rPr>
            </w:pPr>
            <w:r w:rsidRPr="005E6662">
              <w:rPr>
                <w:rFonts w:ascii="Palatino Linotype" w:hAnsi="Palatino Linotype" w:cs="Arial"/>
                <w:b/>
                <w:lang w:val="es-ES_tradnl"/>
              </w:rPr>
              <w:t>Eva</w:t>
            </w:r>
            <w:r w:rsidR="00414147" w:rsidRPr="005E6662">
              <w:rPr>
                <w:rFonts w:ascii="Palatino Linotype" w:hAnsi="Palatino Linotype" w:cs="Arial"/>
                <w:b/>
                <w:lang w:val="es-ES_tradnl"/>
              </w:rPr>
              <w:t xml:space="preserve"> </w:t>
            </w:r>
            <w:proofErr w:type="spellStart"/>
            <w:r w:rsidRPr="005E6662">
              <w:rPr>
                <w:rFonts w:ascii="Palatino Linotype" w:hAnsi="Palatino Linotype" w:cs="Arial"/>
                <w:b/>
                <w:lang w:val="es-ES_tradnl"/>
              </w:rPr>
              <w:t>Abaid</w:t>
            </w:r>
            <w:proofErr w:type="spellEnd"/>
            <w:r w:rsidR="00414147" w:rsidRPr="005E6662">
              <w:rPr>
                <w:rFonts w:ascii="Palatino Linotype" w:hAnsi="Palatino Linotype" w:cs="Arial"/>
                <w:b/>
                <w:lang w:val="es-ES_tradnl"/>
              </w:rPr>
              <w:t xml:space="preserve"> </w:t>
            </w:r>
            <w:proofErr w:type="spellStart"/>
            <w:r w:rsidRPr="005E6662">
              <w:rPr>
                <w:rFonts w:ascii="Palatino Linotype" w:hAnsi="Palatino Linotype" w:cs="Arial"/>
                <w:b/>
                <w:lang w:val="es-ES_tradnl"/>
              </w:rPr>
              <w:t>Yapur</w:t>
            </w:r>
            <w:proofErr w:type="spellEnd"/>
          </w:p>
          <w:p w:rsidR="00212CDA" w:rsidRPr="005E6662" w:rsidRDefault="00212CDA" w:rsidP="002142B4">
            <w:pPr>
              <w:jc w:val="center"/>
              <w:rPr>
                <w:rFonts w:ascii="Palatino Linotype" w:hAnsi="Palatino Linotype" w:cs="Arial"/>
                <w:lang w:val="es-ES_tradnl"/>
              </w:rPr>
            </w:pPr>
            <w:r w:rsidRPr="005E6662">
              <w:rPr>
                <w:rFonts w:ascii="Palatino Linotype" w:hAnsi="Palatino Linotype" w:cs="Arial"/>
                <w:lang w:val="es-ES_tradnl"/>
              </w:rPr>
              <w:t>Comisionada</w:t>
            </w:r>
          </w:p>
          <w:p w:rsidR="00680418" w:rsidRPr="005E6662" w:rsidRDefault="00212CDA" w:rsidP="009E2750">
            <w:pPr>
              <w:jc w:val="center"/>
              <w:rPr>
                <w:rFonts w:ascii="Palatino Linotype" w:hAnsi="Palatino Linotype" w:cs="Arial"/>
                <w:b/>
                <w:lang w:val="es-ES_tradnl"/>
              </w:rPr>
            </w:pPr>
            <w:r w:rsidRPr="005E6662">
              <w:rPr>
                <w:rFonts w:ascii="Palatino Linotype" w:hAnsi="Palatino Linotype" w:cs="Arial"/>
                <w:b/>
                <w:lang w:val="es-ES_tradnl"/>
              </w:rPr>
              <w:t>(RÚBRICA)</w:t>
            </w:r>
          </w:p>
        </w:tc>
        <w:tc>
          <w:tcPr>
            <w:tcW w:w="4458" w:type="dxa"/>
            <w:shd w:val="clear" w:color="auto" w:fill="auto"/>
          </w:tcPr>
          <w:p w:rsidR="00212CDA" w:rsidRPr="005E6662" w:rsidRDefault="00212CDA" w:rsidP="002142B4">
            <w:pPr>
              <w:jc w:val="center"/>
              <w:rPr>
                <w:rFonts w:ascii="Palatino Linotype" w:hAnsi="Palatino Linotype" w:cs="Arial"/>
                <w:b/>
                <w:lang w:val="es-ES_tradnl"/>
              </w:rPr>
            </w:pPr>
            <w:r w:rsidRPr="005E6662">
              <w:rPr>
                <w:rFonts w:ascii="Palatino Linotype" w:hAnsi="Palatino Linotype" w:cs="Arial"/>
                <w:b/>
                <w:lang w:val="es-ES_tradnl"/>
              </w:rPr>
              <w:t>José</w:t>
            </w:r>
            <w:r w:rsidR="00414147" w:rsidRPr="005E6662">
              <w:rPr>
                <w:rFonts w:ascii="Palatino Linotype" w:hAnsi="Palatino Linotype" w:cs="Arial"/>
                <w:b/>
                <w:lang w:val="es-ES_tradnl"/>
              </w:rPr>
              <w:t xml:space="preserve"> </w:t>
            </w:r>
            <w:r w:rsidRPr="005E6662">
              <w:rPr>
                <w:rFonts w:ascii="Palatino Linotype" w:hAnsi="Palatino Linotype" w:cs="Arial"/>
                <w:b/>
                <w:lang w:val="es-ES_tradnl"/>
              </w:rPr>
              <w:t>Guadalupe</w:t>
            </w:r>
            <w:r w:rsidR="00414147" w:rsidRPr="005E6662">
              <w:rPr>
                <w:rFonts w:ascii="Palatino Linotype" w:hAnsi="Palatino Linotype" w:cs="Arial"/>
                <w:b/>
                <w:lang w:val="es-ES_tradnl"/>
              </w:rPr>
              <w:t xml:space="preserve"> </w:t>
            </w:r>
            <w:r w:rsidRPr="005E6662">
              <w:rPr>
                <w:rFonts w:ascii="Palatino Linotype" w:hAnsi="Palatino Linotype" w:cs="Arial"/>
                <w:b/>
                <w:lang w:val="es-ES_tradnl"/>
              </w:rPr>
              <w:t>Luna</w:t>
            </w:r>
            <w:r w:rsidR="00414147" w:rsidRPr="005E6662">
              <w:rPr>
                <w:rFonts w:ascii="Palatino Linotype" w:hAnsi="Palatino Linotype" w:cs="Arial"/>
                <w:b/>
                <w:lang w:val="es-ES_tradnl"/>
              </w:rPr>
              <w:t xml:space="preserve"> </w:t>
            </w:r>
            <w:r w:rsidRPr="005E6662">
              <w:rPr>
                <w:rFonts w:ascii="Palatino Linotype" w:hAnsi="Palatino Linotype" w:cs="Arial"/>
                <w:b/>
                <w:lang w:val="es-ES_tradnl"/>
              </w:rPr>
              <w:t>Hernández</w:t>
            </w:r>
          </w:p>
          <w:p w:rsidR="00212CDA" w:rsidRPr="005E6662" w:rsidRDefault="00212CDA" w:rsidP="002142B4">
            <w:pPr>
              <w:jc w:val="center"/>
              <w:rPr>
                <w:rFonts w:ascii="Palatino Linotype" w:hAnsi="Palatino Linotype" w:cs="Arial"/>
                <w:lang w:val="es-ES_tradnl"/>
              </w:rPr>
            </w:pPr>
            <w:r w:rsidRPr="005E6662">
              <w:rPr>
                <w:rFonts w:ascii="Palatino Linotype" w:hAnsi="Palatino Linotype" w:cs="Arial"/>
                <w:lang w:val="es-ES_tradnl"/>
              </w:rPr>
              <w:t>Comisionado</w:t>
            </w:r>
          </w:p>
          <w:p w:rsidR="00785422" w:rsidRPr="005E6662" w:rsidRDefault="00212CDA" w:rsidP="009E2750">
            <w:pPr>
              <w:jc w:val="center"/>
              <w:rPr>
                <w:rFonts w:ascii="Palatino Linotype" w:hAnsi="Palatino Linotype" w:cs="Arial"/>
                <w:b/>
                <w:lang w:val="es-ES_tradnl"/>
              </w:rPr>
            </w:pPr>
            <w:r w:rsidRPr="005E6662">
              <w:rPr>
                <w:rFonts w:ascii="Palatino Linotype" w:hAnsi="Palatino Linotype" w:cs="Arial"/>
                <w:b/>
                <w:lang w:val="es-ES_tradnl"/>
              </w:rPr>
              <w:t>(RÚBRICA)</w:t>
            </w:r>
          </w:p>
        </w:tc>
      </w:tr>
      <w:tr w:rsidR="008D04DD" w:rsidRPr="00D60C95" w:rsidTr="0071273A">
        <w:trPr>
          <w:jc w:val="center"/>
        </w:trPr>
        <w:tc>
          <w:tcPr>
            <w:tcW w:w="4756" w:type="dxa"/>
            <w:shd w:val="clear" w:color="auto" w:fill="auto"/>
          </w:tcPr>
          <w:p w:rsidR="00F22534" w:rsidRPr="005E6662" w:rsidRDefault="00F22534" w:rsidP="002142B4">
            <w:pPr>
              <w:jc w:val="center"/>
              <w:rPr>
                <w:rFonts w:ascii="Palatino Linotype" w:hAnsi="Palatino Linotype" w:cs="Arial"/>
                <w:b/>
                <w:lang w:val="es-ES_tradnl"/>
              </w:rPr>
            </w:pPr>
          </w:p>
          <w:p w:rsidR="002B670F" w:rsidRPr="005E6662" w:rsidRDefault="002B670F" w:rsidP="002142B4">
            <w:pPr>
              <w:jc w:val="center"/>
              <w:rPr>
                <w:rFonts w:ascii="Palatino Linotype" w:hAnsi="Palatino Linotype" w:cs="Arial"/>
                <w:b/>
                <w:lang w:val="es-ES_tradnl"/>
              </w:rPr>
            </w:pPr>
          </w:p>
          <w:p w:rsidR="00D60C95" w:rsidRPr="005E6662" w:rsidRDefault="00D60C95" w:rsidP="00412FB5">
            <w:pPr>
              <w:rPr>
                <w:rFonts w:ascii="Palatino Linotype" w:hAnsi="Palatino Linotype" w:cs="Arial"/>
                <w:b/>
                <w:lang w:val="es-ES_tradnl"/>
              </w:rPr>
            </w:pPr>
          </w:p>
          <w:p w:rsidR="008D04DD" w:rsidRPr="005E6662" w:rsidRDefault="008D04DD" w:rsidP="002142B4">
            <w:pPr>
              <w:jc w:val="center"/>
              <w:rPr>
                <w:rFonts w:ascii="Palatino Linotype" w:hAnsi="Palatino Linotype" w:cs="Arial"/>
                <w:b/>
                <w:lang w:val="es-ES_tradnl"/>
              </w:rPr>
            </w:pPr>
            <w:r w:rsidRPr="005E6662">
              <w:rPr>
                <w:rFonts w:ascii="Palatino Linotype" w:hAnsi="Palatino Linotype" w:cs="Arial"/>
                <w:b/>
                <w:lang w:val="es-ES_tradnl"/>
              </w:rPr>
              <w:t>Javier</w:t>
            </w:r>
            <w:r w:rsidR="00414147" w:rsidRPr="005E6662">
              <w:rPr>
                <w:rFonts w:ascii="Palatino Linotype" w:hAnsi="Palatino Linotype" w:cs="Arial"/>
                <w:b/>
                <w:lang w:val="es-ES_tradnl"/>
              </w:rPr>
              <w:t xml:space="preserve"> </w:t>
            </w:r>
            <w:r w:rsidRPr="005E6662">
              <w:rPr>
                <w:rFonts w:ascii="Palatino Linotype" w:hAnsi="Palatino Linotype" w:cs="Arial"/>
                <w:b/>
                <w:lang w:val="es-ES_tradnl"/>
              </w:rPr>
              <w:t>Martínez</w:t>
            </w:r>
            <w:r w:rsidR="00414147" w:rsidRPr="005E6662">
              <w:rPr>
                <w:rFonts w:ascii="Palatino Linotype" w:hAnsi="Palatino Linotype" w:cs="Arial"/>
                <w:b/>
                <w:lang w:val="es-ES_tradnl"/>
              </w:rPr>
              <w:t xml:space="preserve"> </w:t>
            </w:r>
            <w:r w:rsidRPr="005E6662">
              <w:rPr>
                <w:rFonts w:ascii="Palatino Linotype" w:hAnsi="Palatino Linotype" w:cs="Arial"/>
                <w:b/>
                <w:lang w:val="es-ES_tradnl"/>
              </w:rPr>
              <w:t>Cruz</w:t>
            </w:r>
          </w:p>
          <w:p w:rsidR="008D04DD" w:rsidRPr="005E6662" w:rsidRDefault="008D04DD" w:rsidP="002142B4">
            <w:pPr>
              <w:jc w:val="center"/>
              <w:rPr>
                <w:rFonts w:ascii="Palatino Linotype" w:hAnsi="Palatino Linotype" w:cs="Arial"/>
                <w:lang w:val="es-ES_tradnl"/>
              </w:rPr>
            </w:pPr>
            <w:r w:rsidRPr="005E6662">
              <w:rPr>
                <w:rFonts w:ascii="Palatino Linotype" w:hAnsi="Palatino Linotype" w:cs="Arial"/>
                <w:lang w:val="es-ES_tradnl"/>
              </w:rPr>
              <w:t>Comisionado</w:t>
            </w:r>
          </w:p>
          <w:p w:rsidR="008D04DD" w:rsidRPr="005E6662" w:rsidRDefault="008D04DD" w:rsidP="002142B4">
            <w:pPr>
              <w:jc w:val="center"/>
              <w:rPr>
                <w:rFonts w:ascii="Palatino Linotype" w:hAnsi="Palatino Linotype" w:cs="Arial"/>
                <w:lang w:val="es-ES_tradnl"/>
              </w:rPr>
            </w:pPr>
            <w:r w:rsidRPr="005E6662">
              <w:rPr>
                <w:rFonts w:ascii="Palatino Linotype" w:hAnsi="Palatino Linotype" w:cs="Arial"/>
                <w:b/>
                <w:lang w:val="es-ES_tradnl"/>
              </w:rPr>
              <w:t>(RÚBRICA)</w:t>
            </w:r>
          </w:p>
        </w:tc>
        <w:tc>
          <w:tcPr>
            <w:tcW w:w="4458" w:type="dxa"/>
            <w:shd w:val="clear" w:color="auto" w:fill="auto"/>
          </w:tcPr>
          <w:p w:rsidR="00F22534" w:rsidRPr="005E6662" w:rsidRDefault="00F22534" w:rsidP="002142B4">
            <w:pPr>
              <w:jc w:val="center"/>
              <w:rPr>
                <w:rFonts w:ascii="Palatino Linotype" w:hAnsi="Palatino Linotype" w:cs="Arial"/>
                <w:b/>
                <w:lang w:val="es-ES_tradnl"/>
              </w:rPr>
            </w:pPr>
          </w:p>
          <w:p w:rsidR="002B670F" w:rsidRPr="005E6662" w:rsidRDefault="002B670F" w:rsidP="002142B4">
            <w:pPr>
              <w:jc w:val="center"/>
              <w:rPr>
                <w:rFonts w:ascii="Palatino Linotype" w:hAnsi="Palatino Linotype" w:cs="Arial"/>
                <w:b/>
                <w:lang w:val="es-ES_tradnl"/>
              </w:rPr>
            </w:pPr>
          </w:p>
          <w:p w:rsidR="00D60C95" w:rsidRPr="005E6662" w:rsidRDefault="00D60C95" w:rsidP="00412FB5">
            <w:pPr>
              <w:rPr>
                <w:rFonts w:ascii="Palatino Linotype" w:hAnsi="Palatino Linotype" w:cs="Arial"/>
                <w:b/>
                <w:lang w:val="es-ES_tradnl"/>
              </w:rPr>
            </w:pPr>
          </w:p>
          <w:p w:rsidR="008D04DD" w:rsidRPr="005E6662" w:rsidRDefault="008D04DD" w:rsidP="002142B4">
            <w:pPr>
              <w:jc w:val="center"/>
              <w:rPr>
                <w:rFonts w:ascii="Palatino Linotype" w:hAnsi="Palatino Linotype" w:cs="Arial"/>
                <w:b/>
                <w:lang w:val="es-ES_tradnl"/>
              </w:rPr>
            </w:pPr>
            <w:r w:rsidRPr="005E6662">
              <w:rPr>
                <w:rFonts w:ascii="Palatino Linotype" w:hAnsi="Palatino Linotype" w:cs="Arial"/>
                <w:b/>
                <w:lang w:val="es-ES_tradnl"/>
              </w:rPr>
              <w:t>Luis</w:t>
            </w:r>
            <w:r w:rsidR="00414147" w:rsidRPr="005E6662">
              <w:rPr>
                <w:rFonts w:ascii="Palatino Linotype" w:hAnsi="Palatino Linotype" w:cs="Arial"/>
                <w:b/>
                <w:lang w:val="es-ES_tradnl"/>
              </w:rPr>
              <w:t xml:space="preserve"> </w:t>
            </w:r>
            <w:r w:rsidRPr="005E6662">
              <w:rPr>
                <w:rFonts w:ascii="Palatino Linotype" w:hAnsi="Palatino Linotype" w:cs="Arial"/>
                <w:b/>
                <w:lang w:val="es-ES_tradnl"/>
              </w:rPr>
              <w:t>Gustavo</w:t>
            </w:r>
            <w:r w:rsidR="00414147" w:rsidRPr="005E6662">
              <w:rPr>
                <w:rFonts w:ascii="Palatino Linotype" w:hAnsi="Palatino Linotype" w:cs="Arial"/>
                <w:b/>
                <w:lang w:val="es-ES_tradnl"/>
              </w:rPr>
              <w:t xml:space="preserve"> </w:t>
            </w:r>
            <w:r w:rsidRPr="005E6662">
              <w:rPr>
                <w:rFonts w:ascii="Palatino Linotype" w:hAnsi="Palatino Linotype" w:cs="Arial"/>
                <w:b/>
                <w:lang w:val="es-ES_tradnl"/>
              </w:rPr>
              <w:t>Parra</w:t>
            </w:r>
            <w:r w:rsidR="00414147" w:rsidRPr="005E6662">
              <w:rPr>
                <w:rFonts w:ascii="Palatino Linotype" w:hAnsi="Palatino Linotype" w:cs="Arial"/>
                <w:b/>
                <w:lang w:val="es-ES_tradnl"/>
              </w:rPr>
              <w:t xml:space="preserve"> </w:t>
            </w:r>
            <w:r w:rsidRPr="005E6662">
              <w:rPr>
                <w:rFonts w:ascii="Palatino Linotype" w:hAnsi="Palatino Linotype" w:cs="Arial"/>
                <w:b/>
                <w:lang w:val="es-ES_tradnl"/>
              </w:rPr>
              <w:t>Noriega</w:t>
            </w:r>
          </w:p>
          <w:p w:rsidR="008D04DD" w:rsidRPr="005E6662" w:rsidRDefault="008D04DD" w:rsidP="002142B4">
            <w:pPr>
              <w:jc w:val="center"/>
              <w:rPr>
                <w:rFonts w:ascii="Palatino Linotype" w:hAnsi="Palatino Linotype" w:cs="Arial"/>
                <w:lang w:val="es-ES_tradnl"/>
              </w:rPr>
            </w:pPr>
            <w:r w:rsidRPr="005E6662">
              <w:rPr>
                <w:rFonts w:ascii="Palatino Linotype" w:hAnsi="Palatino Linotype" w:cs="Arial"/>
                <w:lang w:val="es-ES_tradnl"/>
              </w:rPr>
              <w:t>Comisionado</w:t>
            </w:r>
          </w:p>
          <w:p w:rsidR="008D04DD" w:rsidRPr="005E6662" w:rsidRDefault="008D04DD" w:rsidP="002142B4">
            <w:pPr>
              <w:jc w:val="center"/>
              <w:rPr>
                <w:rFonts w:ascii="Palatino Linotype" w:hAnsi="Palatino Linotype" w:cs="Arial"/>
                <w:b/>
                <w:lang w:val="es-ES_tradnl"/>
              </w:rPr>
            </w:pPr>
            <w:r w:rsidRPr="005E6662">
              <w:rPr>
                <w:rFonts w:ascii="Palatino Linotype" w:hAnsi="Palatino Linotype" w:cs="Arial"/>
                <w:b/>
                <w:lang w:val="es-ES_tradnl"/>
              </w:rPr>
              <w:t>(RÚBRICA)</w:t>
            </w:r>
          </w:p>
          <w:p w:rsidR="002B670F" w:rsidRPr="005E6662" w:rsidRDefault="002B670F" w:rsidP="002142B4">
            <w:pPr>
              <w:jc w:val="center"/>
              <w:rPr>
                <w:rFonts w:ascii="Palatino Linotype" w:hAnsi="Palatino Linotype" w:cs="Arial"/>
                <w:b/>
                <w:lang w:val="es-ES_tradnl"/>
              </w:rPr>
            </w:pPr>
          </w:p>
          <w:p w:rsidR="002B670F" w:rsidRPr="005E6662" w:rsidRDefault="002B670F" w:rsidP="002142B4">
            <w:pPr>
              <w:jc w:val="center"/>
              <w:rPr>
                <w:rFonts w:ascii="Palatino Linotype" w:hAnsi="Palatino Linotype" w:cs="Arial"/>
                <w:b/>
                <w:lang w:val="es-ES_tradnl"/>
              </w:rPr>
            </w:pPr>
          </w:p>
          <w:p w:rsidR="00D60C95" w:rsidRPr="005E6662" w:rsidRDefault="00D60C95" w:rsidP="00412FB5">
            <w:pPr>
              <w:rPr>
                <w:rFonts w:ascii="Palatino Linotype" w:hAnsi="Palatino Linotype" w:cs="Arial"/>
                <w:b/>
                <w:lang w:val="es-ES_tradnl"/>
              </w:rPr>
            </w:pPr>
          </w:p>
        </w:tc>
      </w:tr>
      <w:tr w:rsidR="008D04DD" w:rsidRPr="00D60C95" w:rsidTr="0071273A">
        <w:trPr>
          <w:jc w:val="center"/>
        </w:trPr>
        <w:tc>
          <w:tcPr>
            <w:tcW w:w="9214" w:type="dxa"/>
            <w:gridSpan w:val="2"/>
            <w:shd w:val="clear" w:color="auto" w:fill="auto"/>
          </w:tcPr>
          <w:p w:rsidR="008D04DD" w:rsidRPr="005E6662" w:rsidRDefault="008D04DD" w:rsidP="002142B4">
            <w:pPr>
              <w:jc w:val="center"/>
              <w:rPr>
                <w:rFonts w:ascii="Palatino Linotype" w:hAnsi="Palatino Linotype" w:cs="Arial"/>
                <w:b/>
                <w:lang w:val="es-ES_tradnl"/>
              </w:rPr>
            </w:pPr>
            <w:r w:rsidRPr="005E6662">
              <w:rPr>
                <w:rFonts w:ascii="Palatino Linotype" w:hAnsi="Palatino Linotype" w:cs="Arial"/>
                <w:b/>
                <w:lang w:val="es-ES_tradnl"/>
              </w:rPr>
              <w:t>Alexis</w:t>
            </w:r>
            <w:r w:rsidR="00414147" w:rsidRPr="005E6662">
              <w:rPr>
                <w:rFonts w:ascii="Palatino Linotype" w:hAnsi="Palatino Linotype" w:cs="Arial"/>
                <w:b/>
                <w:lang w:val="es-ES_tradnl"/>
              </w:rPr>
              <w:t xml:space="preserve"> </w:t>
            </w:r>
            <w:r w:rsidRPr="005E6662">
              <w:rPr>
                <w:rFonts w:ascii="Palatino Linotype" w:hAnsi="Palatino Linotype" w:cs="Arial"/>
                <w:b/>
                <w:lang w:val="es-ES_tradnl"/>
              </w:rPr>
              <w:t>Tapia</w:t>
            </w:r>
            <w:r w:rsidR="00414147" w:rsidRPr="005E6662">
              <w:rPr>
                <w:rFonts w:ascii="Palatino Linotype" w:hAnsi="Palatino Linotype" w:cs="Arial"/>
                <w:b/>
                <w:lang w:val="es-ES_tradnl"/>
              </w:rPr>
              <w:t xml:space="preserve"> </w:t>
            </w:r>
            <w:r w:rsidRPr="005E6662">
              <w:rPr>
                <w:rFonts w:ascii="Palatino Linotype" w:hAnsi="Palatino Linotype" w:cs="Arial"/>
                <w:b/>
                <w:lang w:val="es-ES_tradnl"/>
              </w:rPr>
              <w:t>Ramírez</w:t>
            </w:r>
          </w:p>
          <w:p w:rsidR="008D04DD" w:rsidRPr="005E6662" w:rsidRDefault="008D04DD" w:rsidP="002142B4">
            <w:pPr>
              <w:jc w:val="center"/>
              <w:rPr>
                <w:rFonts w:ascii="Palatino Linotype" w:hAnsi="Palatino Linotype" w:cs="Arial"/>
                <w:lang w:val="es-ES_tradnl"/>
              </w:rPr>
            </w:pPr>
            <w:r w:rsidRPr="005E6662">
              <w:rPr>
                <w:rFonts w:ascii="Palatino Linotype" w:hAnsi="Palatino Linotype" w:cs="Arial"/>
                <w:lang w:val="es-ES_tradnl"/>
              </w:rPr>
              <w:t>Secretario</w:t>
            </w:r>
            <w:r w:rsidR="00414147" w:rsidRPr="005E6662">
              <w:rPr>
                <w:rFonts w:ascii="Palatino Linotype" w:hAnsi="Palatino Linotype" w:cs="Arial"/>
                <w:lang w:val="es-ES_tradnl"/>
              </w:rPr>
              <w:t xml:space="preserve"> </w:t>
            </w:r>
            <w:r w:rsidRPr="005E6662">
              <w:rPr>
                <w:rFonts w:ascii="Palatino Linotype" w:hAnsi="Palatino Linotype" w:cs="Arial"/>
                <w:lang w:val="es-ES_tradnl"/>
              </w:rPr>
              <w:t>Técnico</w:t>
            </w:r>
            <w:r w:rsidR="00414147" w:rsidRPr="005E6662">
              <w:rPr>
                <w:rFonts w:ascii="Palatino Linotype" w:hAnsi="Palatino Linotype" w:cs="Arial"/>
                <w:lang w:val="es-ES_tradnl"/>
              </w:rPr>
              <w:t xml:space="preserve"> </w:t>
            </w:r>
            <w:r w:rsidRPr="005E6662">
              <w:rPr>
                <w:rFonts w:ascii="Palatino Linotype" w:hAnsi="Palatino Linotype" w:cs="Arial"/>
                <w:lang w:val="es-ES_tradnl"/>
              </w:rPr>
              <w:t>del</w:t>
            </w:r>
            <w:r w:rsidR="00414147" w:rsidRPr="005E6662">
              <w:rPr>
                <w:rFonts w:ascii="Palatino Linotype" w:hAnsi="Palatino Linotype" w:cs="Arial"/>
                <w:lang w:val="es-ES_tradnl"/>
              </w:rPr>
              <w:t xml:space="preserve"> </w:t>
            </w:r>
            <w:r w:rsidRPr="005E6662">
              <w:rPr>
                <w:rFonts w:ascii="Palatino Linotype" w:hAnsi="Palatino Linotype" w:cs="Arial"/>
                <w:lang w:val="es-ES_tradnl"/>
              </w:rPr>
              <w:t>Pleno</w:t>
            </w:r>
          </w:p>
          <w:p w:rsidR="00785422" w:rsidRPr="005E6662" w:rsidRDefault="008D04DD" w:rsidP="005E6662">
            <w:pPr>
              <w:jc w:val="center"/>
              <w:rPr>
                <w:rFonts w:ascii="Palatino Linotype" w:hAnsi="Palatino Linotype" w:cs="Arial"/>
                <w:lang w:val="es-ES_tradnl"/>
              </w:rPr>
            </w:pPr>
            <w:r w:rsidRPr="005E6662">
              <w:rPr>
                <w:rFonts w:ascii="Palatino Linotype" w:hAnsi="Palatino Linotype" w:cs="Arial"/>
                <w:b/>
                <w:lang w:val="es-ES_tradnl"/>
              </w:rPr>
              <w:t>(RÚBRICA)</w:t>
            </w:r>
            <w:r w:rsidR="00414147" w:rsidRPr="005E6662">
              <w:rPr>
                <w:rFonts w:ascii="Palatino Linotype" w:hAnsi="Palatino Linotype" w:cs="Arial"/>
                <w:lang w:val="es-ES_tradnl"/>
              </w:rPr>
              <w:t xml:space="preserve"> </w:t>
            </w:r>
          </w:p>
        </w:tc>
      </w:tr>
    </w:tbl>
    <w:p w:rsidR="00D60C95" w:rsidRDefault="00D60C95" w:rsidP="002142B4">
      <w:pPr>
        <w:jc w:val="both"/>
        <w:rPr>
          <w:rFonts w:ascii="Palatino Linotype" w:hAnsi="Palatino Linotype" w:cs="Arial"/>
          <w:sz w:val="22"/>
          <w:szCs w:val="22"/>
          <w:lang w:val="es-ES"/>
        </w:rPr>
      </w:pPr>
    </w:p>
    <w:p w:rsidR="002B670F" w:rsidRPr="005E6662" w:rsidRDefault="000104F0" w:rsidP="005E6662">
      <w:pPr>
        <w:pStyle w:val="Texto"/>
        <w:spacing w:line="240" w:lineRule="auto"/>
        <w:ind w:firstLine="0"/>
        <w:rPr>
          <w:rFonts w:ascii="Palatino Linotype" w:hAnsi="Palatino Linotype"/>
          <w:sz w:val="22"/>
          <w:szCs w:val="22"/>
          <w:lang w:val="es-ES"/>
        </w:rPr>
      </w:pPr>
      <w:r w:rsidRPr="005E6662">
        <w:rPr>
          <w:rFonts w:ascii="Palatino Linotype" w:hAnsi="Palatino Linotype"/>
          <w:sz w:val="22"/>
          <w:szCs w:val="22"/>
          <w:lang w:val="es-ES"/>
        </w:rPr>
        <w:t>Esta</w:t>
      </w:r>
      <w:r w:rsidR="00414147" w:rsidRPr="005E6662">
        <w:rPr>
          <w:rFonts w:ascii="Palatino Linotype" w:hAnsi="Palatino Linotype"/>
          <w:sz w:val="22"/>
          <w:szCs w:val="22"/>
          <w:lang w:val="es-ES"/>
        </w:rPr>
        <w:t xml:space="preserve"> </w:t>
      </w:r>
      <w:r w:rsidRPr="005E6662">
        <w:rPr>
          <w:rFonts w:ascii="Palatino Linotype" w:hAnsi="Palatino Linotype"/>
          <w:sz w:val="22"/>
          <w:szCs w:val="22"/>
          <w:lang w:val="es-ES"/>
        </w:rPr>
        <w:t>hoja</w:t>
      </w:r>
      <w:r w:rsidR="00414147" w:rsidRPr="005E6662">
        <w:rPr>
          <w:rFonts w:ascii="Palatino Linotype" w:hAnsi="Palatino Linotype"/>
          <w:sz w:val="22"/>
          <w:szCs w:val="22"/>
          <w:lang w:val="es-ES"/>
        </w:rPr>
        <w:t xml:space="preserve"> </w:t>
      </w:r>
      <w:r w:rsidRPr="005E6662">
        <w:rPr>
          <w:rFonts w:ascii="Palatino Linotype" w:hAnsi="Palatino Linotype"/>
          <w:sz w:val="22"/>
          <w:szCs w:val="22"/>
          <w:lang w:val="es-ES"/>
        </w:rPr>
        <w:t>corresponde</w:t>
      </w:r>
      <w:r w:rsidR="00414147" w:rsidRPr="005E6662">
        <w:rPr>
          <w:rFonts w:ascii="Palatino Linotype" w:hAnsi="Palatino Linotype"/>
          <w:sz w:val="22"/>
          <w:szCs w:val="22"/>
          <w:lang w:val="es-ES"/>
        </w:rPr>
        <w:t xml:space="preserve"> </w:t>
      </w:r>
      <w:r w:rsidRPr="005E6662">
        <w:rPr>
          <w:rFonts w:ascii="Palatino Linotype" w:hAnsi="Palatino Linotype"/>
          <w:sz w:val="22"/>
          <w:szCs w:val="22"/>
          <w:lang w:val="es-ES"/>
        </w:rPr>
        <w:t>a</w:t>
      </w:r>
      <w:r w:rsidR="00414147" w:rsidRPr="005E6662">
        <w:rPr>
          <w:rFonts w:ascii="Palatino Linotype" w:hAnsi="Palatino Linotype"/>
          <w:sz w:val="22"/>
          <w:szCs w:val="22"/>
          <w:lang w:val="es-ES"/>
        </w:rPr>
        <w:t xml:space="preserve"> </w:t>
      </w:r>
      <w:r w:rsidRPr="005E6662">
        <w:rPr>
          <w:rFonts w:ascii="Palatino Linotype" w:hAnsi="Palatino Linotype"/>
          <w:sz w:val="22"/>
          <w:szCs w:val="22"/>
          <w:lang w:val="es-ES"/>
        </w:rPr>
        <w:t>la</w:t>
      </w:r>
      <w:r w:rsidR="00414147" w:rsidRPr="005E6662">
        <w:rPr>
          <w:rFonts w:ascii="Palatino Linotype" w:hAnsi="Palatino Linotype"/>
          <w:sz w:val="22"/>
          <w:szCs w:val="22"/>
          <w:lang w:val="es-ES"/>
        </w:rPr>
        <w:t xml:space="preserve"> </w:t>
      </w:r>
      <w:r w:rsidRPr="005E6662">
        <w:rPr>
          <w:rFonts w:ascii="Palatino Linotype" w:hAnsi="Palatino Linotype"/>
          <w:sz w:val="22"/>
          <w:szCs w:val="22"/>
          <w:lang w:val="es-ES"/>
        </w:rPr>
        <w:t>resolución</w:t>
      </w:r>
      <w:r w:rsidR="00414147" w:rsidRPr="005E6662">
        <w:rPr>
          <w:rFonts w:ascii="Palatino Linotype" w:hAnsi="Palatino Linotype"/>
          <w:sz w:val="22"/>
          <w:szCs w:val="22"/>
          <w:lang w:val="es-ES"/>
        </w:rPr>
        <w:t xml:space="preserve"> </w:t>
      </w:r>
      <w:r w:rsidRPr="005E6662">
        <w:rPr>
          <w:rFonts w:ascii="Palatino Linotype" w:hAnsi="Palatino Linotype"/>
          <w:sz w:val="22"/>
          <w:szCs w:val="22"/>
          <w:lang w:val="es-ES"/>
        </w:rPr>
        <w:t>de</w:t>
      </w:r>
      <w:r w:rsidR="00414147" w:rsidRPr="005E6662">
        <w:rPr>
          <w:rFonts w:ascii="Palatino Linotype" w:hAnsi="Palatino Linotype"/>
          <w:sz w:val="22"/>
          <w:szCs w:val="22"/>
          <w:lang w:val="es-ES"/>
        </w:rPr>
        <w:t xml:space="preserve"> </w:t>
      </w:r>
      <w:r w:rsidRPr="005E6662">
        <w:rPr>
          <w:rFonts w:ascii="Palatino Linotype" w:hAnsi="Palatino Linotype"/>
          <w:sz w:val="22"/>
          <w:szCs w:val="22"/>
          <w:lang w:val="es-ES"/>
        </w:rPr>
        <w:t>fecha</w:t>
      </w:r>
      <w:r w:rsidR="00414147" w:rsidRPr="005E6662">
        <w:rPr>
          <w:rFonts w:ascii="Palatino Linotype" w:hAnsi="Palatino Linotype"/>
          <w:sz w:val="22"/>
          <w:szCs w:val="22"/>
          <w:lang w:val="es-ES"/>
        </w:rPr>
        <w:t xml:space="preserve"> </w:t>
      </w:r>
      <w:r w:rsidR="00D60C95" w:rsidRPr="005E6662">
        <w:rPr>
          <w:rFonts w:ascii="Palatino Linotype" w:hAnsi="Palatino Linotype"/>
          <w:sz w:val="22"/>
          <w:szCs w:val="22"/>
          <w:lang w:val="es-ES"/>
        </w:rPr>
        <w:t>dieciséis</w:t>
      </w:r>
      <w:r w:rsidR="00386603" w:rsidRPr="005E6662">
        <w:rPr>
          <w:rFonts w:ascii="Palatino Linotype" w:hAnsi="Palatino Linotype"/>
          <w:sz w:val="22"/>
          <w:szCs w:val="22"/>
          <w:lang w:val="es-ES"/>
        </w:rPr>
        <w:t xml:space="preserve"> de octubre</w:t>
      </w:r>
      <w:r w:rsidR="00414147" w:rsidRPr="005E6662">
        <w:rPr>
          <w:rFonts w:ascii="Palatino Linotype" w:hAnsi="Palatino Linotype"/>
          <w:sz w:val="22"/>
          <w:szCs w:val="22"/>
          <w:lang w:val="es-ES"/>
        </w:rPr>
        <w:t xml:space="preserve"> </w:t>
      </w:r>
      <w:r w:rsidR="00AC510C" w:rsidRPr="005E6662">
        <w:rPr>
          <w:rFonts w:ascii="Palatino Linotype" w:hAnsi="Palatino Linotype"/>
          <w:sz w:val="22"/>
          <w:szCs w:val="22"/>
          <w:lang w:val="es-ES"/>
        </w:rPr>
        <w:t>de</w:t>
      </w:r>
      <w:r w:rsidR="00414147" w:rsidRPr="005E6662">
        <w:rPr>
          <w:rFonts w:ascii="Palatino Linotype" w:hAnsi="Palatino Linotype"/>
          <w:sz w:val="22"/>
          <w:szCs w:val="22"/>
          <w:lang w:val="es-ES"/>
        </w:rPr>
        <w:t xml:space="preserve"> </w:t>
      </w:r>
      <w:r w:rsidR="00AC510C" w:rsidRPr="005E6662">
        <w:rPr>
          <w:rFonts w:ascii="Palatino Linotype" w:hAnsi="Palatino Linotype"/>
          <w:sz w:val="22"/>
          <w:szCs w:val="22"/>
          <w:lang w:val="es-ES"/>
        </w:rPr>
        <w:t>dos</w:t>
      </w:r>
      <w:r w:rsidR="00414147" w:rsidRPr="005E6662">
        <w:rPr>
          <w:rFonts w:ascii="Palatino Linotype" w:hAnsi="Palatino Linotype"/>
          <w:sz w:val="22"/>
          <w:szCs w:val="22"/>
          <w:lang w:val="es-ES"/>
        </w:rPr>
        <w:t xml:space="preserve"> </w:t>
      </w:r>
      <w:r w:rsidR="00AC510C" w:rsidRPr="005E6662">
        <w:rPr>
          <w:rFonts w:ascii="Palatino Linotype" w:hAnsi="Palatino Linotype"/>
          <w:sz w:val="22"/>
          <w:szCs w:val="22"/>
          <w:lang w:val="es-ES"/>
        </w:rPr>
        <w:t>mil</w:t>
      </w:r>
      <w:r w:rsidR="00414147" w:rsidRPr="005E6662">
        <w:rPr>
          <w:rFonts w:ascii="Palatino Linotype" w:hAnsi="Palatino Linotype"/>
          <w:sz w:val="22"/>
          <w:szCs w:val="22"/>
          <w:lang w:val="es-ES"/>
        </w:rPr>
        <w:t xml:space="preserve"> </w:t>
      </w:r>
      <w:r w:rsidR="00AC510C" w:rsidRPr="005E6662">
        <w:rPr>
          <w:rFonts w:ascii="Palatino Linotype" w:hAnsi="Palatino Linotype"/>
          <w:sz w:val="22"/>
          <w:szCs w:val="22"/>
          <w:lang w:val="es-ES"/>
        </w:rPr>
        <w:t>diecinueve</w:t>
      </w:r>
      <w:r w:rsidRPr="005E6662">
        <w:rPr>
          <w:rFonts w:ascii="Palatino Linotype" w:hAnsi="Palatino Linotype"/>
          <w:sz w:val="22"/>
          <w:szCs w:val="22"/>
          <w:lang w:val="es-ES"/>
        </w:rPr>
        <w:t>,</w:t>
      </w:r>
      <w:r w:rsidR="00414147" w:rsidRPr="005E6662">
        <w:rPr>
          <w:rFonts w:ascii="Palatino Linotype" w:hAnsi="Palatino Linotype"/>
          <w:sz w:val="22"/>
          <w:szCs w:val="22"/>
          <w:lang w:val="es-ES"/>
        </w:rPr>
        <w:t xml:space="preserve"> </w:t>
      </w:r>
      <w:r w:rsidRPr="005E6662">
        <w:rPr>
          <w:rFonts w:ascii="Palatino Linotype" w:hAnsi="Palatino Linotype"/>
          <w:sz w:val="22"/>
          <w:szCs w:val="22"/>
          <w:lang w:val="es-ES"/>
        </w:rPr>
        <w:t>emitida</w:t>
      </w:r>
      <w:r w:rsidR="00414147" w:rsidRPr="005E6662">
        <w:rPr>
          <w:rFonts w:ascii="Palatino Linotype" w:hAnsi="Palatino Linotype"/>
          <w:sz w:val="22"/>
          <w:szCs w:val="22"/>
          <w:lang w:val="es-ES"/>
        </w:rPr>
        <w:t xml:space="preserve"> </w:t>
      </w:r>
      <w:r w:rsidRPr="005E6662">
        <w:rPr>
          <w:rFonts w:ascii="Palatino Linotype" w:hAnsi="Palatino Linotype"/>
          <w:sz w:val="22"/>
          <w:szCs w:val="22"/>
          <w:lang w:val="es-ES"/>
        </w:rPr>
        <w:t>en</w:t>
      </w:r>
      <w:r w:rsidR="00414147" w:rsidRPr="005E6662">
        <w:rPr>
          <w:rFonts w:ascii="Palatino Linotype" w:hAnsi="Palatino Linotype"/>
          <w:sz w:val="22"/>
          <w:szCs w:val="22"/>
          <w:lang w:val="es-ES"/>
        </w:rPr>
        <w:t xml:space="preserve"> </w:t>
      </w:r>
      <w:r w:rsidRPr="005E6662">
        <w:rPr>
          <w:rFonts w:ascii="Palatino Linotype" w:hAnsi="Palatino Linotype"/>
          <w:sz w:val="22"/>
          <w:szCs w:val="22"/>
          <w:lang w:val="es-ES"/>
        </w:rPr>
        <w:t>el</w:t>
      </w:r>
      <w:r w:rsidR="00414147" w:rsidRPr="005E6662">
        <w:rPr>
          <w:rFonts w:ascii="Palatino Linotype" w:hAnsi="Palatino Linotype"/>
          <w:sz w:val="22"/>
          <w:szCs w:val="22"/>
          <w:lang w:val="es-ES"/>
        </w:rPr>
        <w:t xml:space="preserve"> </w:t>
      </w:r>
      <w:r w:rsidRPr="005E6662">
        <w:rPr>
          <w:rFonts w:ascii="Palatino Linotype" w:hAnsi="Palatino Linotype"/>
          <w:sz w:val="22"/>
          <w:szCs w:val="22"/>
          <w:lang w:val="es-ES"/>
        </w:rPr>
        <w:t>recurso</w:t>
      </w:r>
      <w:r w:rsidR="00414147" w:rsidRPr="005E6662">
        <w:rPr>
          <w:rFonts w:ascii="Palatino Linotype" w:hAnsi="Palatino Linotype"/>
          <w:sz w:val="22"/>
          <w:szCs w:val="22"/>
          <w:lang w:val="es-ES"/>
        </w:rPr>
        <w:t xml:space="preserve"> </w:t>
      </w:r>
      <w:r w:rsidRPr="005E6662">
        <w:rPr>
          <w:rFonts w:ascii="Palatino Linotype" w:hAnsi="Palatino Linotype"/>
          <w:sz w:val="22"/>
          <w:szCs w:val="22"/>
          <w:lang w:val="es-ES"/>
        </w:rPr>
        <w:t>de</w:t>
      </w:r>
      <w:r w:rsidR="00414147" w:rsidRPr="005E6662">
        <w:rPr>
          <w:rFonts w:ascii="Palatino Linotype" w:hAnsi="Palatino Linotype"/>
          <w:sz w:val="22"/>
          <w:szCs w:val="22"/>
          <w:lang w:val="es-ES"/>
        </w:rPr>
        <w:t xml:space="preserve"> </w:t>
      </w:r>
      <w:r w:rsidRPr="005E6662">
        <w:rPr>
          <w:rFonts w:ascii="Palatino Linotype" w:hAnsi="Palatino Linotype"/>
          <w:sz w:val="22"/>
          <w:szCs w:val="22"/>
          <w:lang w:val="es-ES"/>
        </w:rPr>
        <w:t>revisión</w:t>
      </w:r>
      <w:r w:rsidR="00414147" w:rsidRPr="005E6662">
        <w:rPr>
          <w:rFonts w:ascii="Palatino Linotype" w:hAnsi="Palatino Linotype"/>
          <w:sz w:val="22"/>
          <w:szCs w:val="22"/>
          <w:lang w:val="es-ES"/>
        </w:rPr>
        <w:t xml:space="preserve"> </w:t>
      </w:r>
      <w:r w:rsidRPr="005E6662">
        <w:rPr>
          <w:rFonts w:ascii="Palatino Linotype" w:hAnsi="Palatino Linotype"/>
          <w:sz w:val="22"/>
          <w:szCs w:val="22"/>
          <w:lang w:val="es-ES"/>
        </w:rPr>
        <w:t>número</w:t>
      </w:r>
      <w:r w:rsidR="00414147" w:rsidRPr="005E6662">
        <w:rPr>
          <w:rFonts w:ascii="Palatino Linotype" w:hAnsi="Palatino Linotype"/>
          <w:sz w:val="22"/>
          <w:szCs w:val="22"/>
          <w:lang w:val="es-ES"/>
        </w:rPr>
        <w:t xml:space="preserve"> </w:t>
      </w:r>
      <w:r w:rsidR="00D60C95" w:rsidRPr="005E6662">
        <w:rPr>
          <w:rFonts w:ascii="Palatino Linotype" w:hAnsi="Palatino Linotype"/>
          <w:sz w:val="22"/>
          <w:szCs w:val="22"/>
          <w:lang w:val="es-ES"/>
        </w:rPr>
        <w:t>05907</w:t>
      </w:r>
      <w:r w:rsidR="00693255" w:rsidRPr="005E6662">
        <w:rPr>
          <w:rFonts w:ascii="Palatino Linotype" w:hAnsi="Palatino Linotype"/>
          <w:sz w:val="22"/>
          <w:szCs w:val="22"/>
          <w:lang w:val="es-ES"/>
        </w:rPr>
        <w:t>/INFOEM/IP/RR/2019</w:t>
      </w:r>
      <w:r w:rsidRPr="005E6662">
        <w:rPr>
          <w:rFonts w:ascii="Palatino Linotype" w:hAnsi="Palatino Linotype"/>
          <w:sz w:val="22"/>
          <w:szCs w:val="22"/>
          <w:lang w:val="es-ES"/>
        </w:rPr>
        <w:t>.</w:t>
      </w:r>
      <w:r w:rsidR="00AD6536" w:rsidRPr="005E6662">
        <w:rPr>
          <w:rFonts w:ascii="Palatino Linotype" w:hAnsi="Palatino Linotype"/>
          <w:sz w:val="22"/>
          <w:szCs w:val="22"/>
          <w:lang w:val="es-ES"/>
        </w:rPr>
        <w:t xml:space="preserve"> </w:t>
      </w:r>
    </w:p>
    <w:p w:rsidR="000104F0" w:rsidRPr="005E6662" w:rsidRDefault="00201CF6" w:rsidP="005E6662">
      <w:pPr>
        <w:jc w:val="both"/>
        <w:rPr>
          <w:rFonts w:ascii="Palatino Linotype" w:hAnsi="Palatino Linotype" w:cs="Arial"/>
          <w:sz w:val="22"/>
          <w:szCs w:val="22"/>
          <w:lang w:val="es-ES"/>
        </w:rPr>
      </w:pPr>
      <w:r w:rsidRPr="005E6662">
        <w:rPr>
          <w:rFonts w:ascii="Palatino Linotype" w:hAnsi="Palatino Linotype" w:cs="Arial"/>
          <w:sz w:val="22"/>
          <w:szCs w:val="22"/>
          <w:lang w:val="es-ES"/>
        </w:rPr>
        <w:t>YSM</w:t>
      </w:r>
      <w:r w:rsidR="000104F0" w:rsidRPr="005E6662">
        <w:rPr>
          <w:rFonts w:ascii="Palatino Linotype" w:hAnsi="Palatino Linotype" w:cs="Arial"/>
          <w:sz w:val="22"/>
          <w:szCs w:val="22"/>
          <w:lang w:val="es-ES"/>
        </w:rPr>
        <w:t>/</w:t>
      </w:r>
      <w:r w:rsidR="00D60C95" w:rsidRPr="005E6662">
        <w:rPr>
          <w:rFonts w:ascii="Palatino Linotype" w:hAnsi="Palatino Linotype" w:cs="Arial"/>
          <w:sz w:val="22"/>
          <w:szCs w:val="22"/>
          <w:lang w:val="es-ES"/>
        </w:rPr>
        <w:t>AAS</w:t>
      </w:r>
    </w:p>
    <w:sectPr w:rsidR="000104F0" w:rsidRPr="005E6662"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232" w:rsidRDefault="004A2232" w:rsidP="00C80F8C">
      <w:r>
        <w:separator/>
      </w:r>
    </w:p>
  </w:endnote>
  <w:endnote w:type="continuationSeparator" w:id="0">
    <w:p w:rsidR="004A2232" w:rsidRDefault="004A223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C8B" w:rsidRPr="00A2780F" w:rsidRDefault="00881C8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66E33">
      <w:rPr>
        <w:rFonts w:ascii="Arial" w:hAnsi="Arial" w:cs="Arial"/>
        <w:b/>
        <w:bCs/>
        <w:noProof/>
        <w:sz w:val="20"/>
        <w:szCs w:val="20"/>
      </w:rPr>
      <w:t>29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66E33">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C8B" w:rsidRDefault="00881C8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66E3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66E33">
      <w:rPr>
        <w:rFonts w:ascii="Arial" w:hAnsi="Arial" w:cs="Arial"/>
        <w:b/>
        <w:bCs/>
        <w:noProof/>
        <w:sz w:val="20"/>
        <w:szCs w:val="20"/>
      </w:rPr>
      <w:t>30</w:t>
    </w:r>
    <w:r w:rsidRPr="00986599">
      <w:rPr>
        <w:rFonts w:ascii="Arial" w:hAnsi="Arial" w:cs="Arial"/>
        <w:b/>
        <w:bCs/>
        <w:sz w:val="20"/>
        <w:szCs w:val="20"/>
      </w:rPr>
      <w:fldChar w:fldCharType="end"/>
    </w:r>
  </w:p>
  <w:p w:rsidR="00881C8B" w:rsidRPr="00070856" w:rsidRDefault="00881C8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232" w:rsidRDefault="004A2232" w:rsidP="00C80F8C">
      <w:r>
        <w:separator/>
      </w:r>
    </w:p>
  </w:footnote>
  <w:footnote w:type="continuationSeparator" w:id="0">
    <w:p w:rsidR="004A2232" w:rsidRDefault="004A223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C8B" w:rsidRPr="00581ACC" w:rsidRDefault="00881C8B"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881C8B" w:rsidRPr="007769F3" w:rsidTr="00463B87">
      <w:tc>
        <w:tcPr>
          <w:tcW w:w="3403" w:type="dxa"/>
        </w:tcPr>
        <w:p w:rsidR="00881C8B" w:rsidRPr="007769F3" w:rsidRDefault="00881C8B" w:rsidP="00070856">
          <w:pPr>
            <w:rPr>
              <w:rFonts w:ascii="Palatino Linotype" w:hAnsi="Palatino Linotype"/>
              <w:b/>
              <w:sz w:val="22"/>
              <w:szCs w:val="22"/>
              <w:lang w:val="es-ES_tradnl"/>
            </w:rPr>
          </w:pPr>
        </w:p>
      </w:tc>
      <w:tc>
        <w:tcPr>
          <w:tcW w:w="2976" w:type="dxa"/>
          <w:shd w:val="clear" w:color="auto" w:fill="auto"/>
        </w:tcPr>
        <w:p w:rsidR="00881C8B" w:rsidRPr="007769F3" w:rsidRDefault="00881C8B"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881C8B" w:rsidRPr="007769F3" w:rsidRDefault="00881C8B" w:rsidP="00AD3764">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9A201B">
            <w:rPr>
              <w:rFonts w:ascii="Palatino Linotype" w:hAnsi="Palatino Linotype"/>
              <w:b/>
              <w:sz w:val="22"/>
              <w:szCs w:val="22"/>
              <w:lang w:val="es-ES_tradnl"/>
            </w:rPr>
            <w:t>5907</w:t>
          </w:r>
          <w:r>
            <w:rPr>
              <w:rFonts w:ascii="Palatino Linotype" w:hAnsi="Palatino Linotype"/>
              <w:b/>
              <w:sz w:val="22"/>
              <w:szCs w:val="22"/>
              <w:lang w:val="es-ES_tradnl"/>
            </w:rPr>
            <w:t>/INFOEM/IP/RR/2019</w:t>
          </w:r>
        </w:p>
      </w:tc>
    </w:tr>
    <w:tr w:rsidR="00881C8B" w:rsidRPr="007769F3" w:rsidTr="00463B87">
      <w:tc>
        <w:tcPr>
          <w:tcW w:w="3403" w:type="dxa"/>
        </w:tcPr>
        <w:p w:rsidR="00881C8B" w:rsidRPr="007769F3" w:rsidRDefault="00881C8B" w:rsidP="00205629">
          <w:pPr>
            <w:rPr>
              <w:rFonts w:ascii="Palatino Linotype" w:hAnsi="Palatino Linotype"/>
              <w:b/>
              <w:sz w:val="22"/>
              <w:szCs w:val="22"/>
              <w:lang w:val="es-ES_tradnl"/>
            </w:rPr>
          </w:pPr>
        </w:p>
      </w:tc>
      <w:tc>
        <w:tcPr>
          <w:tcW w:w="2976" w:type="dxa"/>
          <w:shd w:val="clear" w:color="auto" w:fill="auto"/>
        </w:tcPr>
        <w:p w:rsidR="00881C8B" w:rsidRPr="007769F3" w:rsidRDefault="00881C8B"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881C8B" w:rsidRPr="00DC41C8" w:rsidRDefault="009A201B" w:rsidP="00205629">
          <w:pPr>
            <w:jc w:val="both"/>
            <w:rPr>
              <w:rFonts w:ascii="Palatino Linotype" w:hAnsi="Palatino Linotype"/>
              <w:b/>
              <w:sz w:val="22"/>
              <w:szCs w:val="22"/>
            </w:rPr>
          </w:pPr>
          <w:r w:rsidRPr="00617389">
            <w:rPr>
              <w:rFonts w:ascii="Palatino Linotype" w:hAnsi="Palatino Linotype"/>
              <w:b/>
              <w:sz w:val="22"/>
              <w:szCs w:val="22"/>
            </w:rPr>
            <w:t xml:space="preserve">Ayuntamiento de </w:t>
          </w:r>
          <w:proofErr w:type="spellStart"/>
          <w:r w:rsidRPr="00617389">
            <w:rPr>
              <w:rFonts w:ascii="Palatino Linotype" w:hAnsi="Palatino Linotype"/>
              <w:b/>
              <w:sz w:val="22"/>
              <w:szCs w:val="22"/>
            </w:rPr>
            <w:t>Temascaltepec</w:t>
          </w:r>
          <w:proofErr w:type="spellEnd"/>
        </w:p>
      </w:tc>
    </w:tr>
    <w:tr w:rsidR="00881C8B" w:rsidRPr="007769F3" w:rsidTr="00463B87">
      <w:trPr>
        <w:trHeight w:val="228"/>
      </w:trPr>
      <w:tc>
        <w:tcPr>
          <w:tcW w:w="3403" w:type="dxa"/>
        </w:tcPr>
        <w:p w:rsidR="00881C8B" w:rsidRPr="007769F3" w:rsidRDefault="00881C8B" w:rsidP="00070856">
          <w:pPr>
            <w:rPr>
              <w:rFonts w:ascii="Palatino Linotype" w:hAnsi="Palatino Linotype"/>
              <w:b/>
              <w:sz w:val="22"/>
              <w:szCs w:val="22"/>
              <w:lang w:val="es-ES_tradnl"/>
            </w:rPr>
          </w:pPr>
        </w:p>
      </w:tc>
      <w:tc>
        <w:tcPr>
          <w:tcW w:w="2976" w:type="dxa"/>
          <w:shd w:val="clear" w:color="auto" w:fill="auto"/>
        </w:tcPr>
        <w:p w:rsidR="00881C8B" w:rsidRPr="007769F3" w:rsidRDefault="00881C8B"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881C8B" w:rsidRPr="007769F3" w:rsidRDefault="00881C8B"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881C8B" w:rsidRPr="00581ACC" w:rsidRDefault="00881C8B"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C8B" w:rsidRPr="006038C2" w:rsidRDefault="00881C8B">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539"/>
      <w:gridCol w:w="2835"/>
      <w:gridCol w:w="3124"/>
    </w:tblGrid>
    <w:tr w:rsidR="00881C8B" w:rsidRPr="008F2CCC" w:rsidTr="00617389">
      <w:tc>
        <w:tcPr>
          <w:tcW w:w="3539" w:type="dxa"/>
          <w:vMerge w:val="restart"/>
        </w:tcPr>
        <w:p w:rsidR="00881C8B" w:rsidRPr="008F2CCC" w:rsidRDefault="00881C8B" w:rsidP="00A2780F">
          <w:pPr>
            <w:rPr>
              <w:rFonts w:ascii="Palatino Linotype" w:hAnsi="Palatino Linotype"/>
              <w:b/>
              <w:sz w:val="22"/>
              <w:szCs w:val="22"/>
              <w:lang w:val="es-ES_tradnl"/>
            </w:rPr>
          </w:pPr>
        </w:p>
      </w:tc>
      <w:tc>
        <w:tcPr>
          <w:tcW w:w="2835" w:type="dxa"/>
          <w:shd w:val="clear" w:color="auto" w:fill="auto"/>
        </w:tcPr>
        <w:p w:rsidR="00881C8B" w:rsidRPr="008F2CCC" w:rsidRDefault="00881C8B" w:rsidP="00617389">
          <w:pPr>
            <w:ind w:left="317"/>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24" w:type="dxa"/>
          <w:shd w:val="clear" w:color="auto" w:fill="auto"/>
          <w:vAlign w:val="center"/>
        </w:tcPr>
        <w:p w:rsidR="00881C8B" w:rsidRPr="008F2CCC" w:rsidRDefault="00881C8B" w:rsidP="00617389">
          <w:pPr>
            <w:ind w:left="175"/>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5907/INFOEM/IP/RR/2019</w:t>
          </w:r>
        </w:p>
      </w:tc>
    </w:tr>
    <w:tr w:rsidR="00881C8B" w:rsidRPr="008F2CCC" w:rsidTr="00617389">
      <w:tc>
        <w:tcPr>
          <w:tcW w:w="3539" w:type="dxa"/>
          <w:vMerge/>
        </w:tcPr>
        <w:p w:rsidR="00881C8B" w:rsidRPr="008F2CCC" w:rsidRDefault="00881C8B" w:rsidP="00A2780F">
          <w:pPr>
            <w:rPr>
              <w:rFonts w:ascii="Palatino Linotype" w:hAnsi="Palatino Linotype"/>
              <w:b/>
              <w:sz w:val="22"/>
              <w:szCs w:val="22"/>
              <w:lang w:val="es-ES_tradnl"/>
            </w:rPr>
          </w:pPr>
        </w:p>
      </w:tc>
      <w:tc>
        <w:tcPr>
          <w:tcW w:w="2835" w:type="dxa"/>
          <w:shd w:val="clear" w:color="auto" w:fill="auto"/>
        </w:tcPr>
        <w:p w:rsidR="00881C8B" w:rsidRPr="008F2CCC" w:rsidRDefault="00881C8B" w:rsidP="00617389">
          <w:pPr>
            <w:ind w:left="317"/>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24" w:type="dxa"/>
          <w:shd w:val="clear" w:color="auto" w:fill="auto"/>
          <w:vAlign w:val="center"/>
        </w:tcPr>
        <w:p w:rsidR="00881C8B" w:rsidRPr="008F2CCC" w:rsidRDefault="00166E33" w:rsidP="00617389">
          <w:pPr>
            <w:ind w:left="175"/>
            <w:jc w:val="both"/>
            <w:rPr>
              <w:rFonts w:ascii="Palatino Linotype" w:hAnsi="Palatino Linotype"/>
              <w:b/>
              <w:sz w:val="22"/>
              <w:szCs w:val="22"/>
              <w:lang w:val="es-ES_tradnl"/>
            </w:rPr>
          </w:pPr>
          <w:r>
            <w:rPr>
              <w:rFonts w:ascii="Palatino Linotype" w:hAnsi="Palatino Linotype"/>
              <w:b/>
              <w:sz w:val="22"/>
              <w:szCs w:val="22"/>
              <w:lang w:val="es-ES_tradnl"/>
            </w:rPr>
            <w:t>Xxxx</w:t>
          </w:r>
          <w:r w:rsidR="00881C8B">
            <w:rPr>
              <w:rFonts w:ascii="Palatino Linotype" w:hAnsi="Palatino Linotype"/>
              <w:b/>
              <w:sz w:val="22"/>
              <w:szCs w:val="22"/>
              <w:lang w:val="es-ES_tradnl"/>
            </w:rPr>
            <w:t xml:space="preserve"> </w:t>
          </w:r>
          <w:proofErr w:type="spellStart"/>
          <w:r>
            <w:rPr>
              <w:rFonts w:ascii="Palatino Linotype" w:hAnsi="Palatino Linotype"/>
              <w:b/>
              <w:sz w:val="20"/>
              <w:szCs w:val="22"/>
              <w:lang w:val="es-ES_tradnl"/>
            </w:rPr>
            <w:t>Xxx</w:t>
          </w:r>
          <w:proofErr w:type="spellEnd"/>
        </w:p>
      </w:tc>
    </w:tr>
    <w:tr w:rsidR="00881C8B" w:rsidRPr="008F2CCC" w:rsidTr="00617389">
      <w:trPr>
        <w:trHeight w:val="228"/>
      </w:trPr>
      <w:tc>
        <w:tcPr>
          <w:tcW w:w="3539" w:type="dxa"/>
          <w:vMerge/>
        </w:tcPr>
        <w:p w:rsidR="00881C8B" w:rsidRPr="008F2CCC" w:rsidRDefault="00881C8B" w:rsidP="00E37C88">
          <w:pPr>
            <w:rPr>
              <w:rFonts w:ascii="Palatino Linotype" w:hAnsi="Palatino Linotype"/>
              <w:b/>
              <w:sz w:val="22"/>
              <w:szCs w:val="22"/>
              <w:lang w:val="es-ES_tradnl"/>
            </w:rPr>
          </w:pPr>
        </w:p>
      </w:tc>
      <w:tc>
        <w:tcPr>
          <w:tcW w:w="2835" w:type="dxa"/>
          <w:shd w:val="clear" w:color="auto" w:fill="auto"/>
        </w:tcPr>
        <w:p w:rsidR="00881C8B" w:rsidRPr="008F2CCC" w:rsidRDefault="00881C8B" w:rsidP="00617389">
          <w:pPr>
            <w:ind w:left="317"/>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24" w:type="dxa"/>
          <w:shd w:val="clear" w:color="auto" w:fill="auto"/>
          <w:vAlign w:val="center"/>
        </w:tcPr>
        <w:p w:rsidR="00881C8B" w:rsidRPr="00DC41C8" w:rsidRDefault="00881C8B" w:rsidP="00617389">
          <w:pPr>
            <w:ind w:left="175"/>
            <w:jc w:val="both"/>
            <w:rPr>
              <w:rFonts w:ascii="Palatino Linotype" w:hAnsi="Palatino Linotype"/>
              <w:b/>
              <w:sz w:val="22"/>
              <w:szCs w:val="22"/>
            </w:rPr>
          </w:pPr>
          <w:r w:rsidRPr="00617389">
            <w:rPr>
              <w:rFonts w:ascii="Palatino Linotype" w:hAnsi="Palatino Linotype"/>
              <w:b/>
              <w:sz w:val="22"/>
              <w:szCs w:val="22"/>
            </w:rPr>
            <w:t xml:space="preserve">Ayuntamiento de </w:t>
          </w:r>
          <w:proofErr w:type="spellStart"/>
          <w:r w:rsidRPr="00617389">
            <w:rPr>
              <w:rFonts w:ascii="Palatino Linotype" w:hAnsi="Palatino Linotype"/>
              <w:b/>
              <w:sz w:val="22"/>
              <w:szCs w:val="22"/>
            </w:rPr>
            <w:t>Temascaltepec</w:t>
          </w:r>
          <w:proofErr w:type="spellEnd"/>
        </w:p>
      </w:tc>
    </w:tr>
    <w:tr w:rsidR="00881C8B" w:rsidRPr="008F2CCC" w:rsidTr="00617389">
      <w:tc>
        <w:tcPr>
          <w:tcW w:w="3539" w:type="dxa"/>
          <w:vMerge/>
        </w:tcPr>
        <w:p w:rsidR="00881C8B" w:rsidRPr="008F2CCC" w:rsidRDefault="00881C8B" w:rsidP="00A2780F">
          <w:pPr>
            <w:rPr>
              <w:rFonts w:ascii="Palatino Linotype" w:hAnsi="Palatino Linotype"/>
              <w:b/>
              <w:sz w:val="22"/>
              <w:szCs w:val="22"/>
              <w:lang w:val="es-ES_tradnl"/>
            </w:rPr>
          </w:pPr>
        </w:p>
      </w:tc>
      <w:tc>
        <w:tcPr>
          <w:tcW w:w="2835" w:type="dxa"/>
          <w:shd w:val="clear" w:color="auto" w:fill="auto"/>
        </w:tcPr>
        <w:p w:rsidR="00881C8B" w:rsidRPr="008F2CCC" w:rsidRDefault="00881C8B" w:rsidP="00617389">
          <w:pPr>
            <w:ind w:left="317"/>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24" w:type="dxa"/>
          <w:shd w:val="clear" w:color="auto" w:fill="auto"/>
        </w:tcPr>
        <w:p w:rsidR="00881C8B" w:rsidRPr="008F2CCC" w:rsidRDefault="00881C8B" w:rsidP="00617389">
          <w:pPr>
            <w:ind w:left="175"/>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81C8B" w:rsidRPr="005E6662" w:rsidRDefault="00881C8B"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693FAD"/>
    <w:multiLevelType w:val="hybridMultilevel"/>
    <w:tmpl w:val="0F0CC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544235A"/>
    <w:multiLevelType w:val="hybridMultilevel"/>
    <w:tmpl w:val="BFF81F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090E24"/>
    <w:multiLevelType w:val="hybridMultilevel"/>
    <w:tmpl w:val="4A1462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1"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1A493A"/>
    <w:multiLevelType w:val="hybridMultilevel"/>
    <w:tmpl w:val="0094A1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9795EEB"/>
    <w:multiLevelType w:val="hybridMultilevel"/>
    <w:tmpl w:val="12EA0F0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D169E3"/>
    <w:multiLevelType w:val="hybridMultilevel"/>
    <w:tmpl w:val="F95E40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13"/>
  </w:num>
  <w:num w:numId="3">
    <w:abstractNumId w:val="7"/>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33"/>
  </w:num>
  <w:num w:numId="7">
    <w:abstractNumId w:val="6"/>
  </w:num>
  <w:num w:numId="8">
    <w:abstractNumId w:val="0"/>
  </w:num>
  <w:num w:numId="9">
    <w:abstractNumId w:val="8"/>
  </w:num>
  <w:num w:numId="10">
    <w:abstractNumId w:val="28"/>
  </w:num>
  <w:num w:numId="11">
    <w:abstractNumId w:val="15"/>
  </w:num>
  <w:num w:numId="12">
    <w:abstractNumId w:val="2"/>
  </w:num>
  <w:num w:numId="13">
    <w:abstractNumId w:val="17"/>
  </w:num>
  <w:num w:numId="14">
    <w:abstractNumId w:val="21"/>
  </w:num>
  <w:num w:numId="15">
    <w:abstractNumId w:val="3"/>
  </w:num>
  <w:num w:numId="16">
    <w:abstractNumId w:val="11"/>
  </w:num>
  <w:num w:numId="17">
    <w:abstractNumId w:val="4"/>
  </w:num>
  <w:num w:numId="18">
    <w:abstractNumId w:val="20"/>
  </w:num>
  <w:num w:numId="19">
    <w:abstractNumId w:val="27"/>
  </w:num>
  <w:num w:numId="20">
    <w:abstractNumId w:val="22"/>
  </w:num>
  <w:num w:numId="21">
    <w:abstractNumId w:val="25"/>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2"/>
  </w:num>
  <w:num w:numId="25">
    <w:abstractNumId w:val="23"/>
  </w:num>
  <w:num w:numId="26">
    <w:abstractNumId w:val="19"/>
  </w:num>
  <w:num w:numId="27">
    <w:abstractNumId w:val="9"/>
  </w:num>
  <w:num w:numId="2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5"/>
  </w:num>
  <w:num w:numId="32">
    <w:abstractNumId w:val="14"/>
  </w:num>
  <w:num w:numId="33">
    <w:abstractNumId w:val="32"/>
  </w:num>
  <w:num w:numId="34">
    <w:abstractNumId w:val="1"/>
  </w:num>
  <w:num w:numId="35">
    <w:abstractNumId w:val="26"/>
  </w:num>
  <w:num w:numId="36">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A3C"/>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8A"/>
    <w:rsid w:val="00092893"/>
    <w:rsid w:val="00092F37"/>
    <w:rsid w:val="00093938"/>
    <w:rsid w:val="000951A6"/>
    <w:rsid w:val="00095302"/>
    <w:rsid w:val="0009541B"/>
    <w:rsid w:val="000955F6"/>
    <w:rsid w:val="000956ED"/>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4A03"/>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A2"/>
    <w:rsid w:val="00100BC0"/>
    <w:rsid w:val="00100D73"/>
    <w:rsid w:val="00100E48"/>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7E8"/>
    <w:rsid w:val="00165B8D"/>
    <w:rsid w:val="00165DEB"/>
    <w:rsid w:val="00166DEF"/>
    <w:rsid w:val="00166E33"/>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4FD6"/>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3A4E"/>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2"/>
    <w:rsid w:val="0028019C"/>
    <w:rsid w:val="00280259"/>
    <w:rsid w:val="00280F14"/>
    <w:rsid w:val="0028167B"/>
    <w:rsid w:val="00281AA4"/>
    <w:rsid w:val="00282679"/>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49E"/>
    <w:rsid w:val="002D3E28"/>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015"/>
    <w:rsid w:val="002F21D6"/>
    <w:rsid w:val="002F2696"/>
    <w:rsid w:val="002F274B"/>
    <w:rsid w:val="002F2808"/>
    <w:rsid w:val="002F281F"/>
    <w:rsid w:val="002F29AD"/>
    <w:rsid w:val="002F2A15"/>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711"/>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4AD"/>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9E1"/>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146"/>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DD9"/>
    <w:rsid w:val="00406EEC"/>
    <w:rsid w:val="00407744"/>
    <w:rsid w:val="004079B2"/>
    <w:rsid w:val="00410E81"/>
    <w:rsid w:val="0041135E"/>
    <w:rsid w:val="00411BE6"/>
    <w:rsid w:val="00412944"/>
    <w:rsid w:val="00412FB5"/>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A73"/>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D8"/>
    <w:rsid w:val="00463339"/>
    <w:rsid w:val="004633DA"/>
    <w:rsid w:val="004639C1"/>
    <w:rsid w:val="00463B87"/>
    <w:rsid w:val="00463D91"/>
    <w:rsid w:val="00464E47"/>
    <w:rsid w:val="00464F28"/>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5C78"/>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2232"/>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58B"/>
    <w:rsid w:val="004C64C2"/>
    <w:rsid w:val="004C652E"/>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5A9"/>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126"/>
    <w:rsid w:val="0057343A"/>
    <w:rsid w:val="005743E7"/>
    <w:rsid w:val="00574774"/>
    <w:rsid w:val="00574A7B"/>
    <w:rsid w:val="00575D88"/>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95"/>
    <w:rsid w:val="005A7BCA"/>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66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396"/>
    <w:rsid w:val="005F6AA0"/>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389"/>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6DD0"/>
    <w:rsid w:val="0064794B"/>
    <w:rsid w:val="00650174"/>
    <w:rsid w:val="006505CC"/>
    <w:rsid w:val="006509D6"/>
    <w:rsid w:val="0065165B"/>
    <w:rsid w:val="00651AEC"/>
    <w:rsid w:val="0065218E"/>
    <w:rsid w:val="00652941"/>
    <w:rsid w:val="00652A97"/>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418"/>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C7D"/>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64E"/>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224A"/>
    <w:rsid w:val="00703168"/>
    <w:rsid w:val="007034A0"/>
    <w:rsid w:val="00703C28"/>
    <w:rsid w:val="007042CF"/>
    <w:rsid w:val="0070431A"/>
    <w:rsid w:val="007047FD"/>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79B"/>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E1F"/>
    <w:rsid w:val="00753413"/>
    <w:rsid w:val="00753E3E"/>
    <w:rsid w:val="00754ECB"/>
    <w:rsid w:val="00755188"/>
    <w:rsid w:val="007554C2"/>
    <w:rsid w:val="007566BA"/>
    <w:rsid w:val="007568B0"/>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67D1C"/>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202"/>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AA7"/>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E7C71"/>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C8B"/>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3659"/>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750"/>
    <w:rsid w:val="0093088E"/>
    <w:rsid w:val="00931194"/>
    <w:rsid w:val="0093124D"/>
    <w:rsid w:val="009314FE"/>
    <w:rsid w:val="00931550"/>
    <w:rsid w:val="009317DB"/>
    <w:rsid w:val="0093204F"/>
    <w:rsid w:val="009332D9"/>
    <w:rsid w:val="0093339B"/>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2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46B"/>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01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1B7"/>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42F"/>
    <w:rsid w:val="009F07E0"/>
    <w:rsid w:val="009F0961"/>
    <w:rsid w:val="009F0B42"/>
    <w:rsid w:val="009F0D06"/>
    <w:rsid w:val="009F0EA8"/>
    <w:rsid w:val="009F1040"/>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1B8"/>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1F8"/>
    <w:rsid w:val="00A4773C"/>
    <w:rsid w:val="00A47F61"/>
    <w:rsid w:val="00A50180"/>
    <w:rsid w:val="00A50346"/>
    <w:rsid w:val="00A506A9"/>
    <w:rsid w:val="00A50948"/>
    <w:rsid w:val="00A51621"/>
    <w:rsid w:val="00A5168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04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C86"/>
    <w:rsid w:val="00B50D46"/>
    <w:rsid w:val="00B51092"/>
    <w:rsid w:val="00B512E2"/>
    <w:rsid w:val="00B514DC"/>
    <w:rsid w:val="00B5182D"/>
    <w:rsid w:val="00B51A81"/>
    <w:rsid w:val="00B51B64"/>
    <w:rsid w:val="00B51C33"/>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479"/>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B12"/>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0C95"/>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C27"/>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B95"/>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42FF"/>
    <w:rsid w:val="00E7560A"/>
    <w:rsid w:val="00E7586C"/>
    <w:rsid w:val="00E76B3A"/>
    <w:rsid w:val="00E76BC6"/>
    <w:rsid w:val="00E774EC"/>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5FA"/>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18"/>
    <w:rsid w:val="00F541E1"/>
    <w:rsid w:val="00F5458A"/>
    <w:rsid w:val="00F547BE"/>
    <w:rsid w:val="00F547F5"/>
    <w:rsid w:val="00F55473"/>
    <w:rsid w:val="00F555C0"/>
    <w:rsid w:val="00F55EBC"/>
    <w:rsid w:val="00F564CE"/>
    <w:rsid w:val="00F567DB"/>
    <w:rsid w:val="00F575DD"/>
    <w:rsid w:val="00F57788"/>
    <w:rsid w:val="00F57F93"/>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0BE"/>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3518272">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0272113">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25100">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9567340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923699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866908">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461942">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683F5-A9F7-46FB-9FC6-70ECE6C6A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6663</Words>
  <Characters>36650</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5</cp:revision>
  <cp:lastPrinted>2019-10-08T15:39:00Z</cp:lastPrinted>
  <dcterms:created xsi:type="dcterms:W3CDTF">2019-10-11T16:44:00Z</dcterms:created>
  <dcterms:modified xsi:type="dcterms:W3CDTF">2019-10-25T19:29:00Z</dcterms:modified>
</cp:coreProperties>
</file>