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5873" w:rsidRPr="00FB7558" w:rsidRDefault="00B85873" w:rsidP="000B447D">
      <w:pPr>
        <w:spacing w:after="0" w:line="360" w:lineRule="auto"/>
        <w:jc w:val="center"/>
        <w:rPr>
          <w:rFonts w:ascii="Palatino Linotype" w:eastAsia="FangSong" w:hAnsi="Palatino Linotype"/>
          <w:b/>
          <w:sz w:val="24"/>
          <w:szCs w:val="24"/>
          <w:lang w:val="es-ES_tradnl" w:eastAsia="es-ES"/>
        </w:rPr>
      </w:pPr>
      <w:r w:rsidRPr="00FB7558">
        <w:rPr>
          <w:rFonts w:ascii="Palatino Linotype" w:eastAsia="FangSong" w:hAnsi="Palatino Linotype"/>
          <w:b/>
          <w:sz w:val="24"/>
          <w:szCs w:val="24"/>
          <w:lang w:val="es-ES_tradnl" w:eastAsia="es-ES"/>
        </w:rPr>
        <w:t>L</w:t>
      </w:r>
      <w:r w:rsidRPr="00FB7558">
        <w:rPr>
          <w:rFonts w:ascii="Palatino Linotype" w:eastAsia="FangSong" w:hAnsi="Palatino Linotype" w:cs="Calibri"/>
          <w:b/>
          <w:sz w:val="24"/>
          <w:szCs w:val="24"/>
          <w:lang w:val="es-ES_tradnl" w:eastAsia="es-ES"/>
        </w:rPr>
        <w:t>Í</w:t>
      </w:r>
      <w:r w:rsidRPr="00FB7558">
        <w:rPr>
          <w:rFonts w:ascii="Palatino Linotype" w:eastAsia="FangSong" w:hAnsi="Palatino Linotype"/>
          <w:b/>
          <w:sz w:val="24"/>
          <w:szCs w:val="24"/>
          <w:lang w:val="es-ES_tradnl" w:eastAsia="es-ES"/>
        </w:rPr>
        <w:t>NEAS ARGUMENTATIVAS</w:t>
      </w:r>
    </w:p>
    <w:p w:rsidR="00B85873" w:rsidRPr="00FB7558" w:rsidRDefault="00B85873" w:rsidP="000B447D">
      <w:pPr>
        <w:spacing w:after="0" w:line="360" w:lineRule="auto"/>
        <w:jc w:val="center"/>
        <w:rPr>
          <w:rFonts w:ascii="Palatino Linotype" w:eastAsia="FangSong" w:hAnsi="Palatino Linotype"/>
          <w:b/>
          <w:sz w:val="24"/>
          <w:szCs w:val="24"/>
          <w:lang w:val="es-ES_tradnl" w:eastAsia="es-ES"/>
        </w:rPr>
      </w:pPr>
    </w:p>
    <w:p w:rsidR="00B85873" w:rsidRPr="00FB7558" w:rsidRDefault="00B85873" w:rsidP="000B447D">
      <w:pPr>
        <w:spacing w:after="0" w:line="360" w:lineRule="auto"/>
        <w:jc w:val="both"/>
        <w:rPr>
          <w:rFonts w:ascii="Palatino Linotype" w:eastAsia="FangSong" w:hAnsi="Palatino Linotype"/>
          <w:sz w:val="24"/>
          <w:szCs w:val="24"/>
          <w:lang w:val="es-ES_tradnl" w:eastAsia="es-ES"/>
        </w:rPr>
      </w:pPr>
      <w:bookmarkStart w:id="0" w:name="_Toc476570268"/>
      <w:bookmarkStart w:id="1" w:name="_Toc476570283"/>
      <w:r w:rsidRPr="00FB7558">
        <w:rPr>
          <w:rFonts w:ascii="Palatino Linotype" w:eastAsia="FangSong" w:hAnsi="Palatino Linotype"/>
          <w:b/>
          <w:sz w:val="24"/>
          <w:szCs w:val="24"/>
          <w:lang w:val="es-ES_tradnl" w:eastAsia="es-ES"/>
        </w:rPr>
        <w:t>NEGATIVA FICTA, NO EXISTE PLAZO PERENTORIO PARA INTERPONER EL RECURSO.</w:t>
      </w:r>
      <w:r w:rsidRPr="00FB7558">
        <w:rPr>
          <w:rFonts w:ascii="Palatino Linotype" w:eastAsia="FangSong" w:hAnsi="Palatino Linotype"/>
          <w:sz w:val="24"/>
          <w:szCs w:val="24"/>
          <w:lang w:val="es-ES_tradnl" w:eastAsia="es-ES"/>
        </w:rPr>
        <w:t xml:space="preserve"> Tratándose de negativa ficta no existe plazo para la interposición del recurso de revisión por tratarse de una afectación continua al Derecho de Acceso a la Información Pública.</w:t>
      </w:r>
    </w:p>
    <w:p w:rsidR="00B85873" w:rsidRPr="00FB7558" w:rsidRDefault="00B85873" w:rsidP="000B447D">
      <w:pPr>
        <w:spacing w:after="0" w:line="360" w:lineRule="auto"/>
        <w:jc w:val="both"/>
        <w:rPr>
          <w:rFonts w:ascii="Palatino Linotype" w:eastAsia="FangSong" w:hAnsi="Palatino Linotype"/>
          <w:sz w:val="24"/>
          <w:szCs w:val="24"/>
          <w:lang w:val="es-ES_tradnl" w:eastAsia="es-ES"/>
        </w:rPr>
      </w:pPr>
    </w:p>
    <w:p w:rsidR="00B85873" w:rsidRPr="00FB7558" w:rsidRDefault="00B85873" w:rsidP="000B447D">
      <w:pPr>
        <w:spacing w:after="0" w:line="360" w:lineRule="auto"/>
        <w:jc w:val="both"/>
        <w:rPr>
          <w:rFonts w:ascii="Palatino Linotype" w:eastAsia="FangSong" w:hAnsi="Palatino Linotype"/>
          <w:sz w:val="24"/>
          <w:szCs w:val="24"/>
          <w:lang w:val="es-ES_tradnl" w:eastAsia="es-ES"/>
        </w:rPr>
      </w:pPr>
      <w:r w:rsidRPr="00FB7558">
        <w:rPr>
          <w:rFonts w:ascii="Palatino Linotype" w:eastAsia="FangSong" w:hAnsi="Palatino Linotype"/>
          <w:b/>
          <w:sz w:val="24"/>
          <w:szCs w:val="24"/>
          <w:lang w:val="es-ES_tradnl" w:eastAsia="es-ES"/>
        </w:rPr>
        <w:t>DEBERES DE LAS AUTORIDADES</w:t>
      </w:r>
      <w:bookmarkEnd w:id="0"/>
      <w:r w:rsidRPr="00FB7558">
        <w:rPr>
          <w:rFonts w:ascii="Palatino Linotype" w:eastAsia="FangSong" w:hAnsi="Palatino Linotype"/>
          <w:b/>
          <w:sz w:val="24"/>
          <w:szCs w:val="24"/>
          <w:lang w:val="es-ES_tradnl" w:eastAsia="es-ES"/>
        </w:rPr>
        <w:t>.</w:t>
      </w:r>
      <w:r w:rsidRPr="00FB7558">
        <w:rPr>
          <w:rFonts w:ascii="Palatino Linotype" w:eastAsia="FangSong" w:hAnsi="Palatino Linotype"/>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B85873" w:rsidRPr="00FB7558" w:rsidRDefault="00B85873" w:rsidP="000B447D">
      <w:pPr>
        <w:spacing w:after="0" w:line="360" w:lineRule="auto"/>
        <w:jc w:val="both"/>
        <w:rPr>
          <w:rFonts w:ascii="Palatino Linotype" w:eastAsia="FangSong" w:hAnsi="Palatino Linotype"/>
          <w:b/>
          <w:sz w:val="24"/>
          <w:szCs w:val="24"/>
          <w:lang w:val="es-ES_tradnl" w:eastAsia="es-ES"/>
        </w:rPr>
      </w:pPr>
      <w:r w:rsidRPr="00FB7558">
        <w:rPr>
          <w:rFonts w:ascii="Palatino Linotype" w:eastAsia="FangSong" w:hAnsi="Palatino Linotype"/>
          <w:b/>
          <w:noProof/>
          <w:sz w:val="24"/>
          <w:szCs w:val="24"/>
          <w:lang w:eastAsia="es-MX"/>
        </w:rPr>
        <mc:AlternateContent>
          <mc:Choice Requires="wps">
            <w:drawing>
              <wp:anchor distT="0" distB="0" distL="114300" distR="114300" simplePos="0" relativeHeight="251659264" behindDoc="0" locked="0" layoutInCell="1" allowOverlap="1" wp14:anchorId="6CA49580" wp14:editId="01083A0D">
                <wp:simplePos x="0" y="0"/>
                <wp:positionH relativeFrom="margin">
                  <wp:align>left</wp:align>
                </wp:positionH>
                <wp:positionV relativeFrom="paragraph">
                  <wp:posOffset>31614</wp:posOffset>
                </wp:positionV>
                <wp:extent cx="5496674" cy="3904180"/>
                <wp:effectExtent l="19050" t="19050" r="27940" b="20320"/>
                <wp:wrapNone/>
                <wp:docPr id="12" name="Conector recto 12"/>
                <wp:cNvGraphicFramePr/>
                <a:graphic xmlns:a="http://schemas.openxmlformats.org/drawingml/2006/main">
                  <a:graphicData uri="http://schemas.microsoft.com/office/word/2010/wordprocessingShape">
                    <wps:wsp>
                      <wps:cNvCnPr/>
                      <wps:spPr>
                        <a:xfrm>
                          <a:off x="0" y="0"/>
                          <a:ext cx="5496674" cy="3904180"/>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532D3A" id="Conector recto 1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pt" to="432.8pt,3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" strokecolor="#5b9bd5" strokeweight="3pt">
                <v:stroke joinstyle="miter"/>
                <w10:wrap anchorx="margin"/>
              </v:line>
            </w:pict>
          </mc:Fallback>
        </mc:AlternateContent>
      </w:r>
    </w:p>
    <w:p w:rsidR="00B85873" w:rsidRPr="00FB7558" w:rsidRDefault="00B85873" w:rsidP="000B447D">
      <w:pPr>
        <w:spacing w:after="0" w:line="360" w:lineRule="auto"/>
        <w:jc w:val="both"/>
        <w:rPr>
          <w:rFonts w:ascii="Palatino Linotype" w:eastAsia="FangSong" w:hAnsi="Palatino Linotype"/>
          <w:b/>
          <w:sz w:val="24"/>
          <w:szCs w:val="24"/>
          <w:lang w:val="es-ES_tradnl" w:eastAsia="es-ES"/>
        </w:rPr>
      </w:pPr>
    </w:p>
    <w:p w:rsidR="00B85873" w:rsidRPr="00FB7558" w:rsidRDefault="00B85873" w:rsidP="000B447D">
      <w:pPr>
        <w:spacing w:after="0" w:line="360" w:lineRule="auto"/>
        <w:jc w:val="both"/>
        <w:rPr>
          <w:rFonts w:ascii="Palatino Linotype" w:eastAsia="FangSong" w:hAnsi="Palatino Linotype"/>
          <w:b/>
          <w:sz w:val="24"/>
          <w:szCs w:val="24"/>
          <w:lang w:val="es-ES_tradnl" w:eastAsia="es-ES"/>
        </w:rPr>
      </w:pPr>
    </w:p>
    <w:p w:rsidR="00B85873" w:rsidRPr="00FB7558" w:rsidRDefault="00B85873" w:rsidP="000B447D">
      <w:pPr>
        <w:spacing w:after="0" w:line="360" w:lineRule="auto"/>
        <w:jc w:val="both"/>
        <w:rPr>
          <w:rFonts w:ascii="Palatino Linotype" w:eastAsia="FangSong" w:hAnsi="Palatino Linotype" w:cs="Arial"/>
          <w:b/>
          <w:sz w:val="24"/>
          <w:szCs w:val="24"/>
          <w:lang w:val="es-ES" w:eastAsia="es-MX"/>
        </w:rPr>
      </w:pPr>
    </w:p>
    <w:bookmarkEnd w:id="1"/>
    <w:p w:rsidR="00B85873" w:rsidRPr="00FB7558" w:rsidRDefault="00B85873" w:rsidP="000B447D">
      <w:pPr>
        <w:spacing w:after="0" w:line="360" w:lineRule="auto"/>
        <w:rPr>
          <w:rFonts w:ascii="Palatino Linotype" w:eastAsia="FangSong" w:hAnsi="Palatino Linotype" w:cs="Calibri"/>
          <w:b/>
          <w:sz w:val="24"/>
          <w:szCs w:val="24"/>
          <w:lang w:val="es-ES_tradnl" w:eastAsia="es-ES"/>
        </w:rPr>
      </w:pPr>
    </w:p>
    <w:p w:rsidR="00F4282A" w:rsidRPr="00FB7558" w:rsidRDefault="00F4282A" w:rsidP="000B447D">
      <w:pPr>
        <w:spacing w:after="0" w:line="360" w:lineRule="auto"/>
        <w:rPr>
          <w:rFonts w:ascii="Palatino Linotype" w:eastAsia="FangSong" w:hAnsi="Palatino Linotype" w:cs="Calibri"/>
          <w:b/>
          <w:sz w:val="24"/>
          <w:szCs w:val="24"/>
          <w:lang w:val="es-ES_tradnl" w:eastAsia="es-ES"/>
        </w:rPr>
      </w:pPr>
    </w:p>
    <w:p w:rsidR="00F4282A" w:rsidRPr="00FB7558" w:rsidRDefault="00F4282A" w:rsidP="000B447D">
      <w:pPr>
        <w:spacing w:after="0" w:line="360" w:lineRule="auto"/>
        <w:rPr>
          <w:rFonts w:ascii="Palatino Linotype" w:eastAsia="FangSong" w:hAnsi="Palatino Linotype" w:cs="Calibri"/>
          <w:b/>
          <w:sz w:val="24"/>
          <w:szCs w:val="24"/>
          <w:lang w:val="es-ES_tradnl" w:eastAsia="es-ES"/>
        </w:rPr>
      </w:pPr>
    </w:p>
    <w:p w:rsidR="00F4282A" w:rsidRPr="00FB7558" w:rsidRDefault="00F4282A" w:rsidP="000B447D">
      <w:pPr>
        <w:spacing w:after="0" w:line="360" w:lineRule="auto"/>
        <w:rPr>
          <w:rFonts w:ascii="Palatino Linotype" w:eastAsia="FangSong" w:hAnsi="Palatino Linotype" w:cs="Calibri"/>
          <w:b/>
          <w:sz w:val="24"/>
          <w:szCs w:val="24"/>
          <w:lang w:val="es-ES_tradnl" w:eastAsia="es-ES"/>
        </w:rPr>
      </w:pPr>
    </w:p>
    <w:p w:rsidR="00F4282A" w:rsidRPr="00FB7558" w:rsidRDefault="00F4282A" w:rsidP="000B447D">
      <w:pPr>
        <w:spacing w:after="0" w:line="360" w:lineRule="auto"/>
        <w:rPr>
          <w:rFonts w:ascii="Palatino Linotype" w:eastAsia="FangSong" w:hAnsi="Palatino Linotype" w:cs="Calibri"/>
          <w:b/>
          <w:sz w:val="24"/>
          <w:szCs w:val="24"/>
          <w:lang w:val="es-ES_tradnl" w:eastAsia="es-ES"/>
        </w:rPr>
      </w:pPr>
    </w:p>
    <w:p w:rsidR="00F4282A" w:rsidRPr="00FB7558" w:rsidRDefault="00F4282A" w:rsidP="000B447D">
      <w:pPr>
        <w:spacing w:after="0" w:line="360" w:lineRule="auto"/>
        <w:rPr>
          <w:rFonts w:ascii="Palatino Linotype" w:eastAsia="FangSong" w:hAnsi="Palatino Linotype" w:cs="Calibri"/>
          <w:b/>
          <w:sz w:val="24"/>
          <w:szCs w:val="24"/>
          <w:lang w:val="es-ES_tradnl" w:eastAsia="es-ES"/>
        </w:rPr>
      </w:pPr>
    </w:p>
    <w:p w:rsidR="001F2486" w:rsidRPr="00FB7558" w:rsidRDefault="001F2486" w:rsidP="000B447D">
      <w:pPr>
        <w:spacing w:after="0" w:line="360" w:lineRule="auto"/>
        <w:rPr>
          <w:rFonts w:ascii="Palatino Linotype" w:eastAsia="FangSong" w:hAnsi="Palatino Linotype" w:cs="Calibri"/>
          <w:b/>
          <w:sz w:val="24"/>
          <w:szCs w:val="24"/>
          <w:lang w:val="es-ES_tradnl" w:eastAsia="es-ES"/>
        </w:rPr>
      </w:pPr>
    </w:p>
    <w:p w:rsidR="00B85873" w:rsidRPr="00FB7558" w:rsidRDefault="00B85873" w:rsidP="000B447D">
      <w:pPr>
        <w:spacing w:after="0" w:line="360" w:lineRule="auto"/>
        <w:jc w:val="center"/>
        <w:rPr>
          <w:rFonts w:ascii="Palatino Linotype" w:eastAsia="FangSong" w:hAnsi="Palatino Linotype"/>
          <w:sz w:val="24"/>
          <w:szCs w:val="24"/>
          <w:lang w:val="es-ES_tradnl" w:eastAsia="es-ES"/>
        </w:rPr>
      </w:pPr>
      <w:r w:rsidRPr="00FB7558">
        <w:rPr>
          <w:rFonts w:ascii="Palatino Linotype" w:eastAsia="FangSong" w:hAnsi="Palatino Linotype" w:cs="Calibri"/>
          <w:b/>
          <w:sz w:val="24"/>
          <w:szCs w:val="24"/>
          <w:lang w:val="es-ES_tradnl" w:eastAsia="es-ES"/>
        </w:rPr>
        <w:lastRenderedPageBreak/>
        <w:t>Í</w:t>
      </w:r>
      <w:r w:rsidRPr="00FB7558">
        <w:rPr>
          <w:rFonts w:ascii="Palatino Linotype" w:eastAsia="FangSong" w:hAnsi="Palatino Linotype"/>
          <w:b/>
          <w:sz w:val="24"/>
          <w:szCs w:val="24"/>
          <w:lang w:val="es-ES_tradnl" w:eastAsia="es-ES"/>
        </w:rPr>
        <w:t>ndice</w:t>
      </w:r>
      <w:r w:rsidRPr="00FB7558">
        <w:rPr>
          <w:rFonts w:ascii="Palatino Linotype" w:eastAsia="FangSong" w:hAnsi="Palatino Linotype"/>
          <w:sz w:val="24"/>
          <w:szCs w:val="24"/>
          <w:lang w:val="es-ES_tradnl" w:eastAsia="es-ES"/>
        </w:rPr>
        <w:t>.</w:t>
      </w:r>
    </w:p>
    <w:sdt>
      <w:sdtPr>
        <w:rPr>
          <w:rFonts w:asciiTheme="minorHAnsi" w:eastAsiaTheme="minorHAnsi" w:hAnsiTheme="minorHAnsi" w:cstheme="minorBidi"/>
          <w:color w:val="auto"/>
          <w:sz w:val="22"/>
          <w:szCs w:val="22"/>
          <w:lang w:val="es-ES" w:eastAsia="en-US"/>
        </w:rPr>
        <w:id w:val="-1295910217"/>
        <w:docPartObj>
          <w:docPartGallery w:val="Table of Contents"/>
          <w:docPartUnique/>
        </w:docPartObj>
      </w:sdtPr>
      <w:sdtEndPr>
        <w:rPr>
          <w:b/>
          <w:bCs/>
        </w:rPr>
      </w:sdtEndPr>
      <w:sdtContent>
        <w:p w:rsidR="009131CC" w:rsidRPr="00FB7558" w:rsidRDefault="009131CC" w:rsidP="00F4282A">
          <w:pPr>
            <w:pStyle w:val="TtuloTDC"/>
            <w:spacing w:line="360" w:lineRule="auto"/>
            <w:rPr>
              <w:rFonts w:ascii="Palatino Linotype" w:hAnsi="Palatino Linotype"/>
              <w:sz w:val="24"/>
              <w:szCs w:val="24"/>
            </w:rPr>
          </w:pPr>
        </w:p>
        <w:p w:rsidR="00E776E5" w:rsidRPr="00FB7558" w:rsidRDefault="009131CC" w:rsidP="00F4282A">
          <w:pPr>
            <w:pStyle w:val="TDC1"/>
            <w:tabs>
              <w:tab w:val="right" w:leader="dot" w:pos="8777"/>
            </w:tabs>
            <w:spacing w:line="360" w:lineRule="auto"/>
            <w:rPr>
              <w:rFonts w:ascii="Palatino Linotype" w:eastAsiaTheme="minorEastAsia" w:hAnsi="Palatino Linotype"/>
              <w:b/>
              <w:noProof/>
              <w:sz w:val="24"/>
              <w:szCs w:val="24"/>
              <w:lang w:eastAsia="es-MX"/>
            </w:rPr>
          </w:pPr>
          <w:r w:rsidRPr="00FB7558">
            <w:rPr>
              <w:rFonts w:ascii="Palatino Linotype" w:hAnsi="Palatino Linotype"/>
              <w:sz w:val="24"/>
              <w:szCs w:val="24"/>
            </w:rPr>
            <w:fldChar w:fldCharType="begin"/>
          </w:r>
          <w:r w:rsidRPr="00FB7558">
            <w:rPr>
              <w:rFonts w:ascii="Palatino Linotype" w:hAnsi="Palatino Linotype"/>
              <w:sz w:val="24"/>
              <w:szCs w:val="24"/>
            </w:rPr>
            <w:instrText xml:space="preserve"> TOC \o "1-3" \h \z \u </w:instrText>
          </w:r>
          <w:r w:rsidRPr="00FB7558">
            <w:rPr>
              <w:rFonts w:ascii="Palatino Linotype" w:hAnsi="Palatino Linotype"/>
              <w:sz w:val="24"/>
              <w:szCs w:val="24"/>
            </w:rPr>
            <w:fldChar w:fldCharType="separate"/>
          </w:r>
          <w:hyperlink w:anchor="_Toc32404786" w:history="1">
            <w:r w:rsidR="00E776E5" w:rsidRPr="00FB7558">
              <w:rPr>
                <w:rStyle w:val="Hipervnculo"/>
                <w:rFonts w:ascii="Palatino Linotype" w:eastAsia="FangSong" w:hAnsi="Palatino Linotype" w:cstheme="majorBidi"/>
                <w:b/>
                <w:noProof/>
                <w:sz w:val="24"/>
                <w:szCs w:val="24"/>
              </w:rPr>
              <w:t>ANTECEDENTES</w:t>
            </w:r>
            <w:r w:rsidR="00E776E5" w:rsidRPr="00FB7558">
              <w:rPr>
                <w:rFonts w:ascii="Palatino Linotype" w:hAnsi="Palatino Linotype"/>
                <w:b/>
                <w:noProof/>
                <w:webHidden/>
                <w:sz w:val="24"/>
                <w:szCs w:val="24"/>
              </w:rPr>
              <w:tab/>
            </w:r>
            <w:r w:rsidR="00E776E5" w:rsidRPr="00FB7558">
              <w:rPr>
                <w:rFonts w:ascii="Palatino Linotype" w:hAnsi="Palatino Linotype"/>
                <w:b/>
                <w:noProof/>
                <w:webHidden/>
                <w:sz w:val="24"/>
                <w:szCs w:val="24"/>
              </w:rPr>
              <w:fldChar w:fldCharType="begin"/>
            </w:r>
            <w:r w:rsidR="00E776E5" w:rsidRPr="00FB7558">
              <w:rPr>
                <w:rFonts w:ascii="Palatino Linotype" w:hAnsi="Palatino Linotype"/>
                <w:b/>
                <w:noProof/>
                <w:webHidden/>
                <w:sz w:val="24"/>
                <w:szCs w:val="24"/>
              </w:rPr>
              <w:instrText xml:space="preserve"> PAGEREF _Toc32404786 \h </w:instrText>
            </w:r>
            <w:r w:rsidR="00E776E5" w:rsidRPr="00FB7558">
              <w:rPr>
                <w:rFonts w:ascii="Palatino Linotype" w:hAnsi="Palatino Linotype"/>
                <w:b/>
                <w:noProof/>
                <w:webHidden/>
                <w:sz w:val="24"/>
                <w:szCs w:val="24"/>
              </w:rPr>
            </w:r>
            <w:r w:rsidR="00E776E5" w:rsidRPr="00FB7558">
              <w:rPr>
                <w:rFonts w:ascii="Palatino Linotype" w:hAnsi="Palatino Linotype"/>
                <w:b/>
                <w:noProof/>
                <w:webHidden/>
                <w:sz w:val="24"/>
                <w:szCs w:val="24"/>
              </w:rPr>
              <w:fldChar w:fldCharType="separate"/>
            </w:r>
            <w:r w:rsidR="00C07AE7">
              <w:rPr>
                <w:rFonts w:ascii="Palatino Linotype" w:hAnsi="Palatino Linotype"/>
                <w:b/>
                <w:noProof/>
                <w:webHidden/>
                <w:sz w:val="24"/>
                <w:szCs w:val="24"/>
              </w:rPr>
              <w:t>3</w:t>
            </w:r>
            <w:r w:rsidR="00E776E5" w:rsidRPr="00FB7558">
              <w:rPr>
                <w:rFonts w:ascii="Palatino Linotype" w:hAnsi="Palatino Linotype"/>
                <w:b/>
                <w:noProof/>
                <w:webHidden/>
                <w:sz w:val="24"/>
                <w:szCs w:val="24"/>
              </w:rPr>
              <w:fldChar w:fldCharType="end"/>
            </w:r>
          </w:hyperlink>
        </w:p>
        <w:p w:rsidR="00E776E5" w:rsidRPr="00FB7558" w:rsidRDefault="00BD126C" w:rsidP="00F4282A">
          <w:pPr>
            <w:pStyle w:val="TDC1"/>
            <w:tabs>
              <w:tab w:val="right" w:leader="dot" w:pos="8777"/>
            </w:tabs>
            <w:spacing w:line="360" w:lineRule="auto"/>
            <w:rPr>
              <w:rFonts w:ascii="Palatino Linotype" w:eastAsiaTheme="minorEastAsia" w:hAnsi="Palatino Linotype"/>
              <w:b/>
              <w:noProof/>
              <w:sz w:val="24"/>
              <w:szCs w:val="24"/>
              <w:lang w:eastAsia="es-MX"/>
            </w:rPr>
          </w:pPr>
          <w:hyperlink w:anchor="_Toc32404787" w:history="1">
            <w:r w:rsidR="00E776E5" w:rsidRPr="00FB7558">
              <w:rPr>
                <w:rStyle w:val="Hipervnculo"/>
                <w:rFonts w:ascii="Palatino Linotype" w:eastAsia="FangSong" w:hAnsi="Palatino Linotype" w:cstheme="majorBidi"/>
                <w:b/>
                <w:noProof/>
                <w:sz w:val="24"/>
                <w:szCs w:val="24"/>
              </w:rPr>
              <w:t>CONSIDERANDO</w:t>
            </w:r>
            <w:r w:rsidR="00E776E5" w:rsidRPr="00FB7558">
              <w:rPr>
                <w:rFonts w:ascii="Palatino Linotype" w:hAnsi="Palatino Linotype"/>
                <w:b/>
                <w:noProof/>
                <w:webHidden/>
                <w:sz w:val="24"/>
                <w:szCs w:val="24"/>
              </w:rPr>
              <w:tab/>
            </w:r>
            <w:r w:rsidR="00E776E5" w:rsidRPr="00FB7558">
              <w:rPr>
                <w:rFonts w:ascii="Palatino Linotype" w:hAnsi="Palatino Linotype"/>
                <w:b/>
                <w:noProof/>
                <w:webHidden/>
                <w:sz w:val="24"/>
                <w:szCs w:val="24"/>
              </w:rPr>
              <w:fldChar w:fldCharType="begin"/>
            </w:r>
            <w:r w:rsidR="00E776E5" w:rsidRPr="00FB7558">
              <w:rPr>
                <w:rFonts w:ascii="Palatino Linotype" w:hAnsi="Palatino Linotype"/>
                <w:b/>
                <w:noProof/>
                <w:webHidden/>
                <w:sz w:val="24"/>
                <w:szCs w:val="24"/>
              </w:rPr>
              <w:instrText xml:space="preserve"> PAGEREF _Toc32404787 \h </w:instrText>
            </w:r>
            <w:r w:rsidR="00E776E5" w:rsidRPr="00FB7558">
              <w:rPr>
                <w:rFonts w:ascii="Palatino Linotype" w:hAnsi="Palatino Linotype"/>
                <w:b/>
                <w:noProof/>
                <w:webHidden/>
                <w:sz w:val="24"/>
                <w:szCs w:val="24"/>
              </w:rPr>
            </w:r>
            <w:r w:rsidR="00E776E5" w:rsidRPr="00FB7558">
              <w:rPr>
                <w:rFonts w:ascii="Palatino Linotype" w:hAnsi="Palatino Linotype"/>
                <w:b/>
                <w:noProof/>
                <w:webHidden/>
                <w:sz w:val="24"/>
                <w:szCs w:val="24"/>
              </w:rPr>
              <w:fldChar w:fldCharType="separate"/>
            </w:r>
            <w:r w:rsidR="00C07AE7">
              <w:rPr>
                <w:rFonts w:ascii="Palatino Linotype" w:hAnsi="Palatino Linotype"/>
                <w:b/>
                <w:noProof/>
                <w:webHidden/>
                <w:sz w:val="24"/>
                <w:szCs w:val="24"/>
              </w:rPr>
              <w:t>8</w:t>
            </w:r>
            <w:r w:rsidR="00E776E5" w:rsidRPr="00FB7558">
              <w:rPr>
                <w:rFonts w:ascii="Palatino Linotype" w:hAnsi="Palatino Linotype"/>
                <w:b/>
                <w:noProof/>
                <w:webHidden/>
                <w:sz w:val="24"/>
                <w:szCs w:val="24"/>
              </w:rPr>
              <w:fldChar w:fldCharType="end"/>
            </w:r>
          </w:hyperlink>
        </w:p>
        <w:p w:rsidR="00E776E5" w:rsidRPr="00FB7558" w:rsidRDefault="00BD126C" w:rsidP="00F4282A">
          <w:pPr>
            <w:pStyle w:val="TDC2"/>
            <w:spacing w:line="360" w:lineRule="auto"/>
            <w:rPr>
              <w:rFonts w:ascii="Palatino Linotype" w:eastAsiaTheme="minorEastAsia" w:hAnsi="Palatino Linotype"/>
              <w:b/>
              <w:noProof/>
              <w:sz w:val="24"/>
              <w:szCs w:val="24"/>
              <w:lang w:eastAsia="es-MX"/>
            </w:rPr>
          </w:pPr>
          <w:hyperlink w:anchor="_Toc32404788" w:history="1">
            <w:r w:rsidR="00E776E5" w:rsidRPr="00FB7558">
              <w:rPr>
                <w:rStyle w:val="Hipervnculo"/>
                <w:rFonts w:ascii="Palatino Linotype" w:eastAsia="FangSong" w:hAnsi="Palatino Linotype" w:cstheme="majorBidi"/>
                <w:b/>
                <w:noProof/>
                <w:sz w:val="24"/>
                <w:szCs w:val="24"/>
              </w:rPr>
              <w:t>PRIMERO. De la competencia</w:t>
            </w:r>
            <w:r w:rsidR="00E776E5" w:rsidRPr="00FB7558">
              <w:rPr>
                <w:rFonts w:ascii="Palatino Linotype" w:hAnsi="Palatino Linotype"/>
                <w:b/>
                <w:noProof/>
                <w:webHidden/>
                <w:sz w:val="24"/>
                <w:szCs w:val="24"/>
              </w:rPr>
              <w:tab/>
            </w:r>
            <w:r w:rsidR="00E776E5" w:rsidRPr="00FB7558">
              <w:rPr>
                <w:rFonts w:ascii="Palatino Linotype" w:hAnsi="Palatino Linotype"/>
                <w:b/>
                <w:noProof/>
                <w:webHidden/>
                <w:sz w:val="24"/>
                <w:szCs w:val="24"/>
              </w:rPr>
              <w:fldChar w:fldCharType="begin"/>
            </w:r>
            <w:r w:rsidR="00E776E5" w:rsidRPr="00FB7558">
              <w:rPr>
                <w:rFonts w:ascii="Palatino Linotype" w:hAnsi="Palatino Linotype"/>
                <w:b/>
                <w:noProof/>
                <w:webHidden/>
                <w:sz w:val="24"/>
                <w:szCs w:val="24"/>
              </w:rPr>
              <w:instrText xml:space="preserve"> PAGEREF _Toc32404788 \h </w:instrText>
            </w:r>
            <w:r w:rsidR="00E776E5" w:rsidRPr="00FB7558">
              <w:rPr>
                <w:rFonts w:ascii="Palatino Linotype" w:hAnsi="Palatino Linotype"/>
                <w:b/>
                <w:noProof/>
                <w:webHidden/>
                <w:sz w:val="24"/>
                <w:szCs w:val="24"/>
              </w:rPr>
            </w:r>
            <w:r w:rsidR="00E776E5" w:rsidRPr="00FB7558">
              <w:rPr>
                <w:rFonts w:ascii="Palatino Linotype" w:hAnsi="Palatino Linotype"/>
                <w:b/>
                <w:noProof/>
                <w:webHidden/>
                <w:sz w:val="24"/>
                <w:szCs w:val="24"/>
              </w:rPr>
              <w:fldChar w:fldCharType="separate"/>
            </w:r>
            <w:r w:rsidR="00C07AE7">
              <w:rPr>
                <w:rFonts w:ascii="Palatino Linotype" w:hAnsi="Palatino Linotype"/>
                <w:b/>
                <w:noProof/>
                <w:webHidden/>
                <w:sz w:val="24"/>
                <w:szCs w:val="24"/>
              </w:rPr>
              <w:t>8</w:t>
            </w:r>
            <w:r w:rsidR="00E776E5" w:rsidRPr="00FB7558">
              <w:rPr>
                <w:rFonts w:ascii="Palatino Linotype" w:hAnsi="Palatino Linotype"/>
                <w:b/>
                <w:noProof/>
                <w:webHidden/>
                <w:sz w:val="24"/>
                <w:szCs w:val="24"/>
              </w:rPr>
              <w:fldChar w:fldCharType="end"/>
            </w:r>
          </w:hyperlink>
        </w:p>
        <w:p w:rsidR="00E776E5" w:rsidRPr="00FB7558" w:rsidRDefault="00BD126C" w:rsidP="00F4282A">
          <w:pPr>
            <w:pStyle w:val="TDC2"/>
            <w:spacing w:line="360" w:lineRule="auto"/>
            <w:rPr>
              <w:rFonts w:ascii="Palatino Linotype" w:eastAsiaTheme="minorEastAsia" w:hAnsi="Palatino Linotype"/>
              <w:b/>
              <w:noProof/>
              <w:sz w:val="24"/>
              <w:szCs w:val="24"/>
              <w:lang w:eastAsia="es-MX"/>
            </w:rPr>
          </w:pPr>
          <w:hyperlink w:anchor="_Toc32404789" w:history="1">
            <w:r w:rsidR="00E776E5" w:rsidRPr="00FB7558">
              <w:rPr>
                <w:rStyle w:val="Hipervnculo"/>
                <w:rFonts w:ascii="Palatino Linotype" w:eastAsia="FangSong" w:hAnsi="Palatino Linotype" w:cstheme="majorBidi"/>
                <w:b/>
                <w:noProof/>
                <w:sz w:val="24"/>
                <w:szCs w:val="24"/>
              </w:rPr>
              <w:t>SEGUNDO. De la oportunidad y procedencia.</w:t>
            </w:r>
            <w:r w:rsidR="00E776E5" w:rsidRPr="00FB7558">
              <w:rPr>
                <w:rFonts w:ascii="Palatino Linotype" w:hAnsi="Palatino Linotype"/>
                <w:b/>
                <w:noProof/>
                <w:webHidden/>
                <w:sz w:val="24"/>
                <w:szCs w:val="24"/>
              </w:rPr>
              <w:tab/>
            </w:r>
            <w:r w:rsidR="00E776E5" w:rsidRPr="00FB7558">
              <w:rPr>
                <w:rFonts w:ascii="Palatino Linotype" w:hAnsi="Palatino Linotype"/>
                <w:b/>
                <w:noProof/>
                <w:webHidden/>
                <w:sz w:val="24"/>
                <w:szCs w:val="24"/>
              </w:rPr>
              <w:fldChar w:fldCharType="begin"/>
            </w:r>
            <w:r w:rsidR="00E776E5" w:rsidRPr="00FB7558">
              <w:rPr>
                <w:rFonts w:ascii="Palatino Linotype" w:hAnsi="Palatino Linotype"/>
                <w:b/>
                <w:noProof/>
                <w:webHidden/>
                <w:sz w:val="24"/>
                <w:szCs w:val="24"/>
              </w:rPr>
              <w:instrText xml:space="preserve"> PAGEREF _Toc32404789 \h </w:instrText>
            </w:r>
            <w:r w:rsidR="00E776E5" w:rsidRPr="00FB7558">
              <w:rPr>
                <w:rFonts w:ascii="Palatino Linotype" w:hAnsi="Palatino Linotype"/>
                <w:b/>
                <w:noProof/>
                <w:webHidden/>
                <w:sz w:val="24"/>
                <w:szCs w:val="24"/>
              </w:rPr>
            </w:r>
            <w:r w:rsidR="00E776E5" w:rsidRPr="00FB7558">
              <w:rPr>
                <w:rFonts w:ascii="Palatino Linotype" w:hAnsi="Palatino Linotype"/>
                <w:b/>
                <w:noProof/>
                <w:webHidden/>
                <w:sz w:val="24"/>
                <w:szCs w:val="24"/>
              </w:rPr>
              <w:fldChar w:fldCharType="separate"/>
            </w:r>
            <w:r w:rsidR="00C07AE7">
              <w:rPr>
                <w:rFonts w:ascii="Palatino Linotype" w:hAnsi="Palatino Linotype"/>
                <w:b/>
                <w:noProof/>
                <w:webHidden/>
                <w:sz w:val="24"/>
                <w:szCs w:val="24"/>
              </w:rPr>
              <w:t>8</w:t>
            </w:r>
            <w:r w:rsidR="00E776E5" w:rsidRPr="00FB7558">
              <w:rPr>
                <w:rFonts w:ascii="Palatino Linotype" w:hAnsi="Palatino Linotype"/>
                <w:b/>
                <w:noProof/>
                <w:webHidden/>
                <w:sz w:val="24"/>
                <w:szCs w:val="24"/>
              </w:rPr>
              <w:fldChar w:fldCharType="end"/>
            </w:r>
          </w:hyperlink>
        </w:p>
        <w:p w:rsidR="00E776E5" w:rsidRPr="00FB7558" w:rsidRDefault="00BD126C" w:rsidP="00F4282A">
          <w:pPr>
            <w:pStyle w:val="TDC2"/>
            <w:spacing w:line="360" w:lineRule="auto"/>
            <w:rPr>
              <w:rFonts w:ascii="Palatino Linotype" w:eastAsiaTheme="minorEastAsia" w:hAnsi="Palatino Linotype"/>
              <w:b/>
              <w:noProof/>
              <w:sz w:val="24"/>
              <w:szCs w:val="24"/>
              <w:lang w:eastAsia="es-MX"/>
            </w:rPr>
          </w:pPr>
          <w:hyperlink w:anchor="_Toc32404790" w:history="1">
            <w:r w:rsidR="00E776E5" w:rsidRPr="00FB7558">
              <w:rPr>
                <w:rStyle w:val="Hipervnculo"/>
                <w:rFonts w:ascii="Palatino Linotype" w:eastAsia="FangSong" w:hAnsi="Palatino Linotype" w:cstheme="majorBidi"/>
                <w:b/>
                <w:noProof/>
                <w:sz w:val="24"/>
                <w:szCs w:val="24"/>
              </w:rPr>
              <w:t xml:space="preserve">TERCERO. Planteamiento de la </w:t>
            </w:r>
            <w:r w:rsidR="00E776E5" w:rsidRPr="00FB7558">
              <w:rPr>
                <w:rStyle w:val="Hipervnculo"/>
                <w:rFonts w:ascii="Palatino Linotype" w:eastAsia="FangSong" w:hAnsi="Palatino Linotype" w:cstheme="majorBidi"/>
                <w:b/>
                <w:i/>
                <w:noProof/>
                <w:sz w:val="24"/>
                <w:szCs w:val="24"/>
              </w:rPr>
              <w:t>Litis</w:t>
            </w:r>
            <w:r w:rsidR="00E776E5" w:rsidRPr="00FB7558">
              <w:rPr>
                <w:rFonts w:ascii="Palatino Linotype" w:hAnsi="Palatino Linotype"/>
                <w:b/>
                <w:noProof/>
                <w:webHidden/>
                <w:sz w:val="24"/>
                <w:szCs w:val="24"/>
              </w:rPr>
              <w:tab/>
            </w:r>
            <w:r w:rsidR="00E776E5" w:rsidRPr="00FB7558">
              <w:rPr>
                <w:rFonts w:ascii="Palatino Linotype" w:hAnsi="Palatino Linotype"/>
                <w:b/>
                <w:noProof/>
                <w:webHidden/>
                <w:sz w:val="24"/>
                <w:szCs w:val="24"/>
              </w:rPr>
              <w:fldChar w:fldCharType="begin"/>
            </w:r>
            <w:r w:rsidR="00E776E5" w:rsidRPr="00FB7558">
              <w:rPr>
                <w:rFonts w:ascii="Palatino Linotype" w:hAnsi="Palatino Linotype"/>
                <w:b/>
                <w:noProof/>
                <w:webHidden/>
                <w:sz w:val="24"/>
                <w:szCs w:val="24"/>
              </w:rPr>
              <w:instrText xml:space="preserve"> PAGEREF _Toc32404790 \h </w:instrText>
            </w:r>
            <w:r w:rsidR="00E776E5" w:rsidRPr="00FB7558">
              <w:rPr>
                <w:rFonts w:ascii="Palatino Linotype" w:hAnsi="Palatino Linotype"/>
                <w:b/>
                <w:noProof/>
                <w:webHidden/>
                <w:sz w:val="24"/>
                <w:szCs w:val="24"/>
              </w:rPr>
            </w:r>
            <w:r w:rsidR="00E776E5" w:rsidRPr="00FB7558">
              <w:rPr>
                <w:rFonts w:ascii="Palatino Linotype" w:hAnsi="Palatino Linotype"/>
                <w:b/>
                <w:noProof/>
                <w:webHidden/>
                <w:sz w:val="24"/>
                <w:szCs w:val="24"/>
              </w:rPr>
              <w:fldChar w:fldCharType="separate"/>
            </w:r>
            <w:r w:rsidR="00C07AE7">
              <w:rPr>
                <w:rFonts w:ascii="Palatino Linotype" w:hAnsi="Palatino Linotype"/>
                <w:b/>
                <w:noProof/>
                <w:webHidden/>
                <w:sz w:val="24"/>
                <w:szCs w:val="24"/>
              </w:rPr>
              <w:t>13</w:t>
            </w:r>
            <w:r w:rsidR="00E776E5" w:rsidRPr="00FB7558">
              <w:rPr>
                <w:rFonts w:ascii="Palatino Linotype" w:hAnsi="Palatino Linotype"/>
                <w:b/>
                <w:noProof/>
                <w:webHidden/>
                <w:sz w:val="24"/>
                <w:szCs w:val="24"/>
              </w:rPr>
              <w:fldChar w:fldCharType="end"/>
            </w:r>
          </w:hyperlink>
        </w:p>
        <w:p w:rsidR="00E776E5" w:rsidRPr="00FB7558" w:rsidRDefault="00BD126C" w:rsidP="00F4282A">
          <w:pPr>
            <w:pStyle w:val="TDC1"/>
            <w:tabs>
              <w:tab w:val="right" w:leader="dot" w:pos="8777"/>
            </w:tabs>
            <w:spacing w:line="360" w:lineRule="auto"/>
            <w:rPr>
              <w:rFonts w:ascii="Palatino Linotype" w:eastAsiaTheme="minorEastAsia" w:hAnsi="Palatino Linotype"/>
              <w:b/>
              <w:noProof/>
              <w:sz w:val="24"/>
              <w:szCs w:val="24"/>
              <w:lang w:eastAsia="es-MX"/>
            </w:rPr>
          </w:pPr>
          <w:hyperlink w:anchor="_Toc32404791" w:history="1">
            <w:r w:rsidR="00E776E5" w:rsidRPr="00FB7558">
              <w:rPr>
                <w:rStyle w:val="Hipervnculo"/>
                <w:rFonts w:ascii="Palatino Linotype" w:eastAsia="FangSong" w:hAnsi="Palatino Linotype" w:cstheme="majorBidi"/>
                <w:b/>
                <w:noProof/>
                <w:sz w:val="24"/>
                <w:szCs w:val="24"/>
              </w:rPr>
              <w:t>CUARTO. Estudio y resolución del asunto</w:t>
            </w:r>
            <w:r w:rsidR="00E776E5" w:rsidRPr="00FB7558">
              <w:rPr>
                <w:rFonts w:ascii="Palatino Linotype" w:hAnsi="Palatino Linotype"/>
                <w:b/>
                <w:noProof/>
                <w:webHidden/>
                <w:sz w:val="24"/>
                <w:szCs w:val="24"/>
              </w:rPr>
              <w:tab/>
            </w:r>
            <w:r w:rsidR="00E776E5" w:rsidRPr="00FB7558">
              <w:rPr>
                <w:rFonts w:ascii="Palatino Linotype" w:hAnsi="Palatino Linotype"/>
                <w:b/>
                <w:noProof/>
                <w:webHidden/>
                <w:sz w:val="24"/>
                <w:szCs w:val="24"/>
              </w:rPr>
              <w:fldChar w:fldCharType="begin"/>
            </w:r>
            <w:r w:rsidR="00E776E5" w:rsidRPr="00FB7558">
              <w:rPr>
                <w:rFonts w:ascii="Palatino Linotype" w:hAnsi="Palatino Linotype"/>
                <w:b/>
                <w:noProof/>
                <w:webHidden/>
                <w:sz w:val="24"/>
                <w:szCs w:val="24"/>
              </w:rPr>
              <w:instrText xml:space="preserve"> PAGEREF _Toc32404791 \h </w:instrText>
            </w:r>
            <w:r w:rsidR="00E776E5" w:rsidRPr="00FB7558">
              <w:rPr>
                <w:rFonts w:ascii="Palatino Linotype" w:hAnsi="Palatino Linotype"/>
                <w:b/>
                <w:noProof/>
                <w:webHidden/>
                <w:sz w:val="24"/>
                <w:szCs w:val="24"/>
              </w:rPr>
            </w:r>
            <w:r w:rsidR="00E776E5" w:rsidRPr="00FB7558">
              <w:rPr>
                <w:rFonts w:ascii="Palatino Linotype" w:hAnsi="Palatino Linotype"/>
                <w:b/>
                <w:noProof/>
                <w:webHidden/>
                <w:sz w:val="24"/>
                <w:szCs w:val="24"/>
              </w:rPr>
              <w:fldChar w:fldCharType="separate"/>
            </w:r>
            <w:r w:rsidR="00C07AE7">
              <w:rPr>
                <w:rFonts w:ascii="Palatino Linotype" w:hAnsi="Palatino Linotype"/>
                <w:b/>
                <w:noProof/>
                <w:webHidden/>
                <w:sz w:val="24"/>
                <w:szCs w:val="24"/>
              </w:rPr>
              <w:t>14</w:t>
            </w:r>
            <w:r w:rsidR="00E776E5" w:rsidRPr="00FB7558">
              <w:rPr>
                <w:rFonts w:ascii="Palatino Linotype" w:hAnsi="Palatino Linotype"/>
                <w:b/>
                <w:noProof/>
                <w:webHidden/>
                <w:sz w:val="24"/>
                <w:szCs w:val="24"/>
              </w:rPr>
              <w:fldChar w:fldCharType="end"/>
            </w:r>
          </w:hyperlink>
        </w:p>
        <w:p w:rsidR="00E776E5" w:rsidRPr="00FB7558" w:rsidRDefault="00BD126C" w:rsidP="00F4282A">
          <w:pPr>
            <w:pStyle w:val="TDC2"/>
            <w:spacing w:line="360" w:lineRule="auto"/>
            <w:rPr>
              <w:rFonts w:ascii="Palatino Linotype" w:eastAsiaTheme="minorEastAsia" w:hAnsi="Palatino Linotype"/>
              <w:b/>
              <w:noProof/>
              <w:sz w:val="24"/>
              <w:szCs w:val="24"/>
              <w:lang w:eastAsia="es-MX"/>
            </w:rPr>
          </w:pPr>
          <w:hyperlink w:anchor="_Toc32404792" w:history="1">
            <w:r w:rsidR="00E776E5" w:rsidRPr="00FB7558">
              <w:rPr>
                <w:rStyle w:val="Hipervnculo"/>
                <w:rFonts w:ascii="Palatino Linotype" w:eastAsia="FangSong" w:hAnsi="Palatino Linotype" w:cstheme="majorBidi"/>
                <w:b/>
                <w:noProof/>
                <w:sz w:val="24"/>
                <w:szCs w:val="24"/>
              </w:rPr>
              <w:t>I. Omisión de atender una solicitud de información.</w:t>
            </w:r>
            <w:r w:rsidR="00E776E5" w:rsidRPr="00FB7558">
              <w:rPr>
                <w:rFonts w:ascii="Palatino Linotype" w:hAnsi="Palatino Linotype"/>
                <w:b/>
                <w:noProof/>
                <w:webHidden/>
                <w:sz w:val="24"/>
                <w:szCs w:val="24"/>
              </w:rPr>
              <w:tab/>
            </w:r>
            <w:r w:rsidR="00E776E5" w:rsidRPr="00FB7558">
              <w:rPr>
                <w:rFonts w:ascii="Palatino Linotype" w:hAnsi="Palatino Linotype"/>
                <w:b/>
                <w:noProof/>
                <w:webHidden/>
                <w:sz w:val="24"/>
                <w:szCs w:val="24"/>
              </w:rPr>
              <w:fldChar w:fldCharType="begin"/>
            </w:r>
            <w:r w:rsidR="00E776E5" w:rsidRPr="00FB7558">
              <w:rPr>
                <w:rFonts w:ascii="Palatino Linotype" w:hAnsi="Palatino Linotype"/>
                <w:b/>
                <w:noProof/>
                <w:webHidden/>
                <w:sz w:val="24"/>
                <w:szCs w:val="24"/>
              </w:rPr>
              <w:instrText xml:space="preserve"> PAGEREF _Toc32404792 \h </w:instrText>
            </w:r>
            <w:r w:rsidR="00E776E5" w:rsidRPr="00FB7558">
              <w:rPr>
                <w:rFonts w:ascii="Palatino Linotype" w:hAnsi="Palatino Linotype"/>
                <w:b/>
                <w:noProof/>
                <w:webHidden/>
                <w:sz w:val="24"/>
                <w:szCs w:val="24"/>
              </w:rPr>
            </w:r>
            <w:r w:rsidR="00E776E5" w:rsidRPr="00FB7558">
              <w:rPr>
                <w:rFonts w:ascii="Palatino Linotype" w:hAnsi="Palatino Linotype"/>
                <w:b/>
                <w:noProof/>
                <w:webHidden/>
                <w:sz w:val="24"/>
                <w:szCs w:val="24"/>
              </w:rPr>
              <w:fldChar w:fldCharType="separate"/>
            </w:r>
            <w:r w:rsidR="00C07AE7">
              <w:rPr>
                <w:rFonts w:ascii="Palatino Linotype" w:hAnsi="Palatino Linotype"/>
                <w:b/>
                <w:noProof/>
                <w:webHidden/>
                <w:sz w:val="24"/>
                <w:szCs w:val="24"/>
              </w:rPr>
              <w:t>15</w:t>
            </w:r>
            <w:r w:rsidR="00E776E5" w:rsidRPr="00FB7558">
              <w:rPr>
                <w:rFonts w:ascii="Palatino Linotype" w:hAnsi="Palatino Linotype"/>
                <w:b/>
                <w:noProof/>
                <w:webHidden/>
                <w:sz w:val="24"/>
                <w:szCs w:val="24"/>
              </w:rPr>
              <w:fldChar w:fldCharType="end"/>
            </w:r>
          </w:hyperlink>
        </w:p>
        <w:p w:rsidR="00E776E5" w:rsidRPr="00FB7558" w:rsidRDefault="00BD126C" w:rsidP="00F4282A">
          <w:pPr>
            <w:pStyle w:val="TDC1"/>
            <w:tabs>
              <w:tab w:val="right" w:leader="dot" w:pos="8777"/>
            </w:tabs>
            <w:spacing w:line="360" w:lineRule="auto"/>
            <w:rPr>
              <w:rFonts w:ascii="Palatino Linotype" w:eastAsiaTheme="minorEastAsia" w:hAnsi="Palatino Linotype"/>
              <w:b/>
              <w:noProof/>
              <w:sz w:val="24"/>
              <w:szCs w:val="24"/>
              <w:lang w:eastAsia="es-MX"/>
            </w:rPr>
          </w:pPr>
          <w:hyperlink w:anchor="_Toc32404793" w:history="1">
            <w:r w:rsidR="00E776E5" w:rsidRPr="00FB7558">
              <w:rPr>
                <w:rStyle w:val="Hipervnculo"/>
                <w:rFonts w:ascii="Palatino Linotype" w:eastAsia="FangSong" w:hAnsi="Palatino Linotype" w:cstheme="majorBidi"/>
                <w:b/>
                <w:noProof/>
                <w:sz w:val="24"/>
                <w:szCs w:val="24"/>
              </w:rPr>
              <w:t>QUINTO. Vista a los órganos de control interno.</w:t>
            </w:r>
            <w:r w:rsidR="00E776E5" w:rsidRPr="00FB7558">
              <w:rPr>
                <w:rFonts w:ascii="Palatino Linotype" w:hAnsi="Palatino Linotype"/>
                <w:b/>
                <w:noProof/>
                <w:webHidden/>
                <w:sz w:val="24"/>
                <w:szCs w:val="24"/>
              </w:rPr>
              <w:tab/>
            </w:r>
            <w:r w:rsidR="00E776E5" w:rsidRPr="00FB7558">
              <w:rPr>
                <w:rFonts w:ascii="Palatino Linotype" w:hAnsi="Palatino Linotype"/>
                <w:b/>
                <w:noProof/>
                <w:webHidden/>
                <w:sz w:val="24"/>
                <w:szCs w:val="24"/>
              </w:rPr>
              <w:fldChar w:fldCharType="begin"/>
            </w:r>
            <w:r w:rsidR="00E776E5" w:rsidRPr="00FB7558">
              <w:rPr>
                <w:rFonts w:ascii="Palatino Linotype" w:hAnsi="Palatino Linotype"/>
                <w:b/>
                <w:noProof/>
                <w:webHidden/>
                <w:sz w:val="24"/>
                <w:szCs w:val="24"/>
              </w:rPr>
              <w:instrText xml:space="preserve"> PAGEREF _Toc32404793 \h </w:instrText>
            </w:r>
            <w:r w:rsidR="00E776E5" w:rsidRPr="00FB7558">
              <w:rPr>
                <w:rFonts w:ascii="Palatino Linotype" w:hAnsi="Palatino Linotype"/>
                <w:b/>
                <w:noProof/>
                <w:webHidden/>
                <w:sz w:val="24"/>
                <w:szCs w:val="24"/>
              </w:rPr>
            </w:r>
            <w:r w:rsidR="00E776E5" w:rsidRPr="00FB7558">
              <w:rPr>
                <w:rFonts w:ascii="Palatino Linotype" w:hAnsi="Palatino Linotype"/>
                <w:b/>
                <w:noProof/>
                <w:webHidden/>
                <w:sz w:val="24"/>
                <w:szCs w:val="24"/>
              </w:rPr>
              <w:fldChar w:fldCharType="separate"/>
            </w:r>
            <w:r w:rsidR="00C07AE7">
              <w:rPr>
                <w:rFonts w:ascii="Palatino Linotype" w:hAnsi="Palatino Linotype"/>
                <w:b/>
                <w:noProof/>
                <w:webHidden/>
                <w:sz w:val="24"/>
                <w:szCs w:val="24"/>
              </w:rPr>
              <w:t>18</w:t>
            </w:r>
            <w:r w:rsidR="00E776E5" w:rsidRPr="00FB7558">
              <w:rPr>
                <w:rFonts w:ascii="Palatino Linotype" w:hAnsi="Palatino Linotype"/>
                <w:b/>
                <w:noProof/>
                <w:webHidden/>
                <w:sz w:val="24"/>
                <w:szCs w:val="24"/>
              </w:rPr>
              <w:fldChar w:fldCharType="end"/>
            </w:r>
          </w:hyperlink>
        </w:p>
        <w:p w:rsidR="00E776E5" w:rsidRPr="00FB7558" w:rsidRDefault="00BD126C" w:rsidP="00F4282A">
          <w:pPr>
            <w:pStyle w:val="TDC1"/>
            <w:tabs>
              <w:tab w:val="right" w:leader="dot" w:pos="8777"/>
            </w:tabs>
            <w:spacing w:line="360" w:lineRule="auto"/>
            <w:rPr>
              <w:rFonts w:ascii="Palatino Linotype" w:eastAsiaTheme="minorEastAsia" w:hAnsi="Palatino Linotype"/>
              <w:b/>
              <w:noProof/>
              <w:sz w:val="24"/>
              <w:szCs w:val="24"/>
              <w:lang w:eastAsia="es-MX"/>
            </w:rPr>
          </w:pPr>
          <w:hyperlink w:anchor="_Toc32404794" w:history="1">
            <w:r w:rsidR="00E776E5" w:rsidRPr="00FB7558">
              <w:rPr>
                <w:rStyle w:val="Hipervnculo"/>
                <w:rFonts w:ascii="Palatino Linotype" w:eastAsia="FangSong" w:hAnsi="Palatino Linotype" w:cstheme="majorBidi"/>
                <w:b/>
                <w:noProof/>
                <w:sz w:val="24"/>
                <w:szCs w:val="24"/>
                <w:lang w:val="es-ES" w:eastAsia="es-ES"/>
              </w:rPr>
              <w:t>R E S O L U T I V O S</w:t>
            </w:r>
            <w:r w:rsidR="00E776E5" w:rsidRPr="00FB7558">
              <w:rPr>
                <w:rFonts w:ascii="Palatino Linotype" w:hAnsi="Palatino Linotype"/>
                <w:b/>
                <w:noProof/>
                <w:webHidden/>
                <w:sz w:val="24"/>
                <w:szCs w:val="24"/>
              </w:rPr>
              <w:tab/>
            </w:r>
            <w:r w:rsidR="00E776E5" w:rsidRPr="00FB7558">
              <w:rPr>
                <w:rFonts w:ascii="Palatino Linotype" w:hAnsi="Palatino Linotype"/>
                <w:b/>
                <w:noProof/>
                <w:webHidden/>
                <w:sz w:val="24"/>
                <w:szCs w:val="24"/>
              </w:rPr>
              <w:fldChar w:fldCharType="begin"/>
            </w:r>
            <w:r w:rsidR="00E776E5" w:rsidRPr="00FB7558">
              <w:rPr>
                <w:rFonts w:ascii="Palatino Linotype" w:hAnsi="Palatino Linotype"/>
                <w:b/>
                <w:noProof/>
                <w:webHidden/>
                <w:sz w:val="24"/>
                <w:szCs w:val="24"/>
              </w:rPr>
              <w:instrText xml:space="preserve"> PAGEREF _Toc32404794 \h </w:instrText>
            </w:r>
            <w:r w:rsidR="00E776E5" w:rsidRPr="00FB7558">
              <w:rPr>
                <w:rFonts w:ascii="Palatino Linotype" w:hAnsi="Palatino Linotype"/>
                <w:b/>
                <w:noProof/>
                <w:webHidden/>
                <w:sz w:val="24"/>
                <w:szCs w:val="24"/>
              </w:rPr>
            </w:r>
            <w:r w:rsidR="00E776E5" w:rsidRPr="00FB7558">
              <w:rPr>
                <w:rFonts w:ascii="Palatino Linotype" w:hAnsi="Palatino Linotype"/>
                <w:b/>
                <w:noProof/>
                <w:webHidden/>
                <w:sz w:val="24"/>
                <w:szCs w:val="24"/>
              </w:rPr>
              <w:fldChar w:fldCharType="separate"/>
            </w:r>
            <w:r w:rsidR="00C07AE7">
              <w:rPr>
                <w:rFonts w:ascii="Palatino Linotype" w:hAnsi="Palatino Linotype"/>
                <w:b/>
                <w:noProof/>
                <w:webHidden/>
                <w:sz w:val="24"/>
                <w:szCs w:val="24"/>
              </w:rPr>
              <w:t>22</w:t>
            </w:r>
            <w:r w:rsidR="00E776E5" w:rsidRPr="00FB7558">
              <w:rPr>
                <w:rFonts w:ascii="Palatino Linotype" w:hAnsi="Palatino Linotype"/>
                <w:b/>
                <w:noProof/>
                <w:webHidden/>
                <w:sz w:val="24"/>
                <w:szCs w:val="24"/>
              </w:rPr>
              <w:fldChar w:fldCharType="end"/>
            </w:r>
          </w:hyperlink>
        </w:p>
        <w:p w:rsidR="009131CC" w:rsidRPr="00FB7558" w:rsidRDefault="00F4282A" w:rsidP="00F4282A">
          <w:pPr>
            <w:spacing w:line="360" w:lineRule="auto"/>
          </w:pPr>
          <w:r w:rsidRPr="00FB7558">
            <w:rPr>
              <w:rFonts w:ascii="Palatino Linotype" w:eastAsia="FangSong" w:hAnsi="Palatino Linotype"/>
              <w:noProof/>
              <w:sz w:val="24"/>
              <w:szCs w:val="24"/>
              <w:lang w:eastAsia="es-MX"/>
            </w:rPr>
            <mc:AlternateContent>
              <mc:Choice Requires="wps">
                <w:drawing>
                  <wp:anchor distT="0" distB="0" distL="114300" distR="114300" simplePos="0" relativeHeight="251660288" behindDoc="0" locked="0" layoutInCell="1" allowOverlap="1" wp14:anchorId="287E41C9" wp14:editId="0EAE71E5">
                    <wp:simplePos x="0" y="0"/>
                    <wp:positionH relativeFrom="margin">
                      <wp:align>left</wp:align>
                    </wp:positionH>
                    <wp:positionV relativeFrom="paragraph">
                      <wp:posOffset>26014</wp:posOffset>
                    </wp:positionV>
                    <wp:extent cx="5517222" cy="3390472"/>
                    <wp:effectExtent l="19050" t="19050" r="26670" b="19685"/>
                    <wp:wrapNone/>
                    <wp:docPr id="1" name="Conector recto 1"/>
                    <wp:cNvGraphicFramePr/>
                    <a:graphic xmlns:a="http://schemas.openxmlformats.org/drawingml/2006/main">
                      <a:graphicData uri="http://schemas.microsoft.com/office/word/2010/wordprocessingShape">
                        <wps:wsp>
                          <wps:cNvCnPr/>
                          <wps:spPr>
                            <a:xfrm flipH="1" flipV="1">
                              <a:off x="0" y="0"/>
                              <a:ext cx="5517222" cy="3390472"/>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316AD4" id="Conector recto 1" o:spid="_x0000_s1026" style="position:absolute;flip:x 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5pt" to="434.4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" strokecolor="#5b9bd5" strokeweight="3pt">
                    <v:stroke joinstyle="miter"/>
                    <w10:wrap anchorx="margin"/>
                  </v:line>
                </w:pict>
              </mc:Fallback>
            </mc:AlternateContent>
          </w:r>
          <w:r w:rsidR="009131CC" w:rsidRPr="00FB7558">
            <w:rPr>
              <w:rFonts w:ascii="Palatino Linotype" w:hAnsi="Palatino Linotype"/>
              <w:b/>
              <w:bCs/>
              <w:sz w:val="24"/>
              <w:szCs w:val="24"/>
              <w:lang w:val="es-ES"/>
            </w:rPr>
            <w:fldChar w:fldCharType="end"/>
          </w:r>
        </w:p>
      </w:sdtContent>
    </w:sdt>
    <w:p w:rsidR="00B85873" w:rsidRPr="00FB7558" w:rsidRDefault="00B85873" w:rsidP="000B447D">
      <w:pPr>
        <w:spacing w:after="0" w:line="360" w:lineRule="auto"/>
        <w:jc w:val="both"/>
        <w:rPr>
          <w:rFonts w:ascii="Palatino Linotype" w:eastAsia="FangSong" w:hAnsi="Palatino Linotype"/>
          <w:sz w:val="24"/>
          <w:szCs w:val="24"/>
          <w:lang w:val="es-ES_tradnl" w:eastAsia="es-ES"/>
        </w:rPr>
      </w:pPr>
    </w:p>
    <w:p w:rsidR="00B85873" w:rsidRPr="00FB7558" w:rsidRDefault="00B85873" w:rsidP="000B447D">
      <w:pPr>
        <w:spacing w:after="0" w:line="360" w:lineRule="auto"/>
        <w:jc w:val="both"/>
        <w:rPr>
          <w:rFonts w:ascii="Palatino Linotype" w:eastAsia="FangSong" w:hAnsi="Palatino Linotype"/>
          <w:sz w:val="24"/>
          <w:szCs w:val="24"/>
          <w:lang w:val="es-ES_tradnl" w:eastAsia="es-ES"/>
        </w:rPr>
      </w:pPr>
    </w:p>
    <w:p w:rsidR="00B85873" w:rsidRPr="00FB7558" w:rsidRDefault="00B85873" w:rsidP="000B447D">
      <w:pPr>
        <w:spacing w:after="0" w:line="360" w:lineRule="auto"/>
        <w:jc w:val="both"/>
        <w:rPr>
          <w:rFonts w:ascii="Palatino Linotype" w:eastAsia="FangSong" w:hAnsi="Palatino Linotype"/>
          <w:sz w:val="24"/>
          <w:szCs w:val="24"/>
          <w:lang w:val="es-ES_tradnl" w:eastAsia="es-ES"/>
        </w:rPr>
      </w:pPr>
    </w:p>
    <w:p w:rsidR="00B85873" w:rsidRPr="00FB7558" w:rsidRDefault="00B85873" w:rsidP="000B447D">
      <w:pPr>
        <w:spacing w:after="0" w:line="360" w:lineRule="auto"/>
        <w:jc w:val="both"/>
        <w:rPr>
          <w:rFonts w:ascii="Palatino Linotype" w:eastAsia="FangSong" w:hAnsi="Palatino Linotype"/>
          <w:sz w:val="24"/>
          <w:szCs w:val="24"/>
          <w:lang w:val="es-ES_tradnl" w:eastAsia="es-ES"/>
        </w:rPr>
      </w:pPr>
    </w:p>
    <w:p w:rsidR="00E776E5" w:rsidRPr="00FB7558" w:rsidRDefault="00E776E5" w:rsidP="000B447D">
      <w:pPr>
        <w:spacing w:after="0" w:line="360" w:lineRule="auto"/>
        <w:jc w:val="both"/>
        <w:rPr>
          <w:rFonts w:ascii="Palatino Linotype" w:eastAsia="FangSong" w:hAnsi="Palatino Linotype"/>
          <w:sz w:val="24"/>
          <w:szCs w:val="24"/>
          <w:lang w:val="es-ES_tradnl" w:eastAsia="es-ES"/>
        </w:rPr>
      </w:pPr>
    </w:p>
    <w:p w:rsidR="00F4282A" w:rsidRPr="00FB7558" w:rsidRDefault="00F4282A" w:rsidP="000B447D">
      <w:pPr>
        <w:spacing w:after="0" w:line="360" w:lineRule="auto"/>
        <w:jc w:val="both"/>
        <w:rPr>
          <w:rFonts w:ascii="Palatino Linotype" w:eastAsia="FangSong" w:hAnsi="Palatino Linotype"/>
          <w:sz w:val="24"/>
          <w:szCs w:val="24"/>
          <w:lang w:val="es-ES_tradnl" w:eastAsia="es-ES"/>
        </w:rPr>
      </w:pPr>
    </w:p>
    <w:p w:rsidR="00F617DB" w:rsidRPr="00FB7558" w:rsidRDefault="00F617DB" w:rsidP="000B447D">
      <w:pPr>
        <w:spacing w:after="0" w:line="360" w:lineRule="auto"/>
        <w:jc w:val="both"/>
        <w:rPr>
          <w:rFonts w:ascii="Palatino Linotype" w:eastAsia="FangSong" w:hAnsi="Palatino Linotype"/>
          <w:sz w:val="24"/>
          <w:szCs w:val="24"/>
          <w:lang w:val="es-ES_tradnl" w:eastAsia="es-ES"/>
        </w:rPr>
      </w:pPr>
    </w:p>
    <w:p w:rsidR="00F617DB" w:rsidRPr="00FB7558" w:rsidRDefault="00F617DB" w:rsidP="000B447D">
      <w:pPr>
        <w:spacing w:after="0" w:line="360" w:lineRule="auto"/>
        <w:jc w:val="both"/>
        <w:rPr>
          <w:rFonts w:ascii="Palatino Linotype" w:eastAsia="FangSong" w:hAnsi="Palatino Linotype"/>
          <w:sz w:val="24"/>
          <w:szCs w:val="24"/>
          <w:lang w:val="es-ES_tradnl" w:eastAsia="es-ES"/>
        </w:rPr>
      </w:pPr>
    </w:p>
    <w:p w:rsidR="00F617DB" w:rsidRPr="00FB7558" w:rsidRDefault="00F617DB" w:rsidP="000B447D">
      <w:pPr>
        <w:spacing w:after="0" w:line="360" w:lineRule="auto"/>
        <w:jc w:val="both"/>
        <w:rPr>
          <w:rFonts w:ascii="Palatino Linotype" w:eastAsia="FangSong" w:hAnsi="Palatino Linotype"/>
          <w:sz w:val="24"/>
          <w:szCs w:val="24"/>
          <w:lang w:val="es-ES_tradnl" w:eastAsia="es-ES"/>
        </w:rPr>
      </w:pPr>
    </w:p>
    <w:p w:rsidR="00B85873" w:rsidRPr="00FB7558" w:rsidRDefault="00B85873" w:rsidP="000B447D">
      <w:pPr>
        <w:spacing w:after="0" w:line="360" w:lineRule="auto"/>
        <w:jc w:val="both"/>
        <w:rPr>
          <w:rFonts w:ascii="Palatino Linotype" w:eastAsia="FangSong" w:hAnsi="Palatino Linotype"/>
          <w:sz w:val="24"/>
          <w:szCs w:val="24"/>
          <w:lang w:val="es-ES_tradnl" w:eastAsia="es-ES"/>
        </w:rPr>
      </w:pPr>
      <w:r w:rsidRPr="00FB7558">
        <w:rPr>
          <w:rFonts w:ascii="Palatino Linotype" w:eastAsia="FangSong"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271F83" w:rsidRPr="00FB7558">
        <w:rPr>
          <w:rFonts w:ascii="Palatino Linotype" w:eastAsia="FangSong" w:hAnsi="Palatino Linotype"/>
          <w:sz w:val="24"/>
          <w:szCs w:val="24"/>
          <w:lang w:val="es-ES_tradnl" w:eastAsia="es-ES"/>
        </w:rPr>
        <w:t>diecinueve (19</w:t>
      </w:r>
      <w:r w:rsidR="008C33A7" w:rsidRPr="00FB7558">
        <w:rPr>
          <w:rFonts w:ascii="Palatino Linotype" w:eastAsia="FangSong" w:hAnsi="Palatino Linotype"/>
          <w:sz w:val="24"/>
          <w:szCs w:val="24"/>
          <w:lang w:val="es-ES_tradnl" w:eastAsia="es-ES"/>
        </w:rPr>
        <w:t>) de febrero de dos mil veinte.</w:t>
      </w:r>
    </w:p>
    <w:p w:rsidR="00B85873" w:rsidRPr="00FB7558" w:rsidRDefault="00B85873" w:rsidP="000B447D">
      <w:pPr>
        <w:spacing w:after="0" w:line="360" w:lineRule="auto"/>
        <w:jc w:val="both"/>
        <w:rPr>
          <w:rFonts w:ascii="Palatino Linotype" w:eastAsia="FangSong" w:hAnsi="Palatino Linotype"/>
          <w:sz w:val="24"/>
          <w:szCs w:val="24"/>
          <w:lang w:val="es-ES_tradnl" w:eastAsia="es-ES"/>
        </w:rPr>
      </w:pPr>
    </w:p>
    <w:p w:rsidR="00B85873" w:rsidRPr="00FB7558" w:rsidRDefault="00B85873" w:rsidP="000B447D">
      <w:pPr>
        <w:spacing w:after="0" w:line="360" w:lineRule="auto"/>
        <w:jc w:val="both"/>
        <w:rPr>
          <w:rFonts w:ascii="Palatino Linotype" w:eastAsia="FangSong" w:hAnsi="Palatino Linotype"/>
          <w:sz w:val="24"/>
          <w:szCs w:val="24"/>
          <w:lang w:val="es-ES_tradnl" w:eastAsia="es-ES"/>
        </w:rPr>
      </w:pPr>
      <w:r w:rsidRPr="00FB7558">
        <w:rPr>
          <w:rFonts w:ascii="Palatino Linotype" w:eastAsia="FangSong" w:hAnsi="Palatino Linotype"/>
          <w:b/>
          <w:sz w:val="24"/>
          <w:szCs w:val="24"/>
          <w:lang w:val="es-ES_tradnl" w:eastAsia="es-ES"/>
        </w:rPr>
        <w:t>VISTO</w:t>
      </w:r>
      <w:r w:rsidRPr="00FB7558">
        <w:rPr>
          <w:rFonts w:ascii="Palatino Linotype" w:eastAsia="FangSong" w:hAnsi="Palatino Linotype"/>
          <w:sz w:val="24"/>
          <w:szCs w:val="24"/>
          <w:lang w:val="es-ES_tradnl" w:eastAsia="es-ES"/>
        </w:rPr>
        <w:t xml:space="preserve"> el expediente electrónico formado con motivo del recurso de revisión </w:t>
      </w:r>
      <w:r w:rsidRPr="00FB7558">
        <w:rPr>
          <w:rFonts w:ascii="Palatino Linotype" w:eastAsia="FangSong" w:hAnsi="Palatino Linotype" w:cs="Arial"/>
          <w:b/>
          <w:bCs/>
          <w:sz w:val="24"/>
          <w:szCs w:val="24"/>
          <w:lang w:val="es-ES_tradnl" w:eastAsia="es-ES"/>
        </w:rPr>
        <w:t xml:space="preserve">09073/INFOEM/IP/RR/2019, 09074/INFOEM/IP/RR/2019 y 09075/INFOEM/IP/RR/2019 </w:t>
      </w:r>
      <w:r w:rsidRPr="00FB7558">
        <w:rPr>
          <w:rFonts w:ascii="Palatino Linotype" w:eastAsia="FangSong" w:hAnsi="Palatino Linotype"/>
          <w:sz w:val="24"/>
          <w:szCs w:val="24"/>
          <w:lang w:val="es-ES_tradnl" w:eastAsia="es-ES"/>
        </w:rPr>
        <w:t xml:space="preserve">promovido por </w:t>
      </w:r>
      <w:r w:rsidR="005B66A6" w:rsidRPr="005B66A6">
        <w:rPr>
          <w:rFonts w:ascii="Palatino Linotype" w:eastAsia="FangSong" w:hAnsi="Palatino Linotype"/>
          <w:b/>
          <w:sz w:val="24"/>
          <w:szCs w:val="24"/>
          <w:highlight w:val="black"/>
          <w:lang w:val="es-ES_tradnl" w:eastAsia="es-ES"/>
        </w:rPr>
        <w:t>---------------------------------</w:t>
      </w:r>
      <w:r w:rsidRPr="00FB7558">
        <w:rPr>
          <w:rFonts w:ascii="Palatino Linotype" w:eastAsia="FangSong" w:hAnsi="Palatino Linotype"/>
          <w:b/>
          <w:sz w:val="24"/>
          <w:szCs w:val="24"/>
          <w:lang w:val="es-ES_tradnl" w:eastAsia="es-ES"/>
        </w:rPr>
        <w:t xml:space="preserve"> </w:t>
      </w:r>
      <w:r w:rsidRPr="00FB7558">
        <w:rPr>
          <w:rFonts w:ascii="Palatino Linotype" w:eastAsia="FangSong" w:hAnsi="Palatino Linotype" w:cs="Arial"/>
          <w:sz w:val="24"/>
          <w:szCs w:val="24"/>
          <w:lang w:val="es-ES_tradnl" w:eastAsia="es-ES"/>
        </w:rPr>
        <w:t xml:space="preserve">en su calidad de </w:t>
      </w:r>
      <w:r w:rsidRPr="00FB7558">
        <w:rPr>
          <w:rFonts w:ascii="Palatino Linotype" w:eastAsia="FangSong" w:hAnsi="Palatino Linotype" w:cs="Arial"/>
          <w:b/>
          <w:sz w:val="24"/>
          <w:szCs w:val="24"/>
          <w:lang w:val="es-ES_tradnl" w:eastAsia="es-ES"/>
        </w:rPr>
        <w:t>RECURRENTE</w:t>
      </w:r>
      <w:r w:rsidRPr="00FB7558">
        <w:rPr>
          <w:rFonts w:ascii="Palatino Linotype" w:eastAsia="FangSong" w:hAnsi="Palatino Linotype" w:cs="Arial"/>
          <w:sz w:val="24"/>
          <w:szCs w:val="24"/>
          <w:lang w:val="es-ES_tradnl" w:eastAsia="es-ES"/>
        </w:rPr>
        <w:t xml:space="preserve">, en contra de la falta de respuesta del </w:t>
      </w:r>
      <w:r w:rsidR="001A783B" w:rsidRPr="00FB7558">
        <w:rPr>
          <w:rFonts w:ascii="Palatino Linotype" w:eastAsia="FangSong" w:hAnsi="Palatino Linotype" w:cs="Arial"/>
          <w:b/>
          <w:sz w:val="24"/>
          <w:szCs w:val="24"/>
          <w:lang w:val="es-ES_tradnl" w:eastAsia="es-ES"/>
        </w:rPr>
        <w:t>Ayuntamiento de Almoloya del Rio</w:t>
      </w:r>
      <w:r w:rsidRPr="00FB7558">
        <w:rPr>
          <w:rFonts w:ascii="Palatino Linotype" w:eastAsia="FangSong" w:hAnsi="Palatino Linotype" w:cs="Arial"/>
          <w:sz w:val="24"/>
          <w:szCs w:val="24"/>
          <w:lang w:val="es-ES_tradnl" w:eastAsia="es-ES"/>
        </w:rPr>
        <w:t>,</w:t>
      </w:r>
      <w:r w:rsidRPr="00FB7558">
        <w:rPr>
          <w:rFonts w:ascii="Palatino Linotype" w:eastAsia="FangSong" w:hAnsi="Palatino Linotype"/>
          <w:b/>
          <w:sz w:val="24"/>
          <w:szCs w:val="24"/>
          <w:lang w:val="es-ES_tradnl" w:eastAsia="es-ES"/>
        </w:rPr>
        <w:t xml:space="preserve"> </w:t>
      </w:r>
      <w:r w:rsidRPr="00FB7558">
        <w:rPr>
          <w:rFonts w:ascii="Palatino Linotype" w:eastAsia="FangSong" w:hAnsi="Palatino Linotype"/>
          <w:sz w:val="24"/>
          <w:szCs w:val="24"/>
          <w:lang w:val="es-ES_tradnl" w:eastAsia="es-ES"/>
        </w:rPr>
        <w:t>en lo sucesivo el</w:t>
      </w:r>
      <w:r w:rsidRPr="00FB7558">
        <w:rPr>
          <w:rFonts w:ascii="Palatino Linotype" w:eastAsia="FangSong" w:hAnsi="Palatino Linotype"/>
          <w:b/>
          <w:sz w:val="24"/>
          <w:szCs w:val="24"/>
          <w:lang w:val="es-ES_tradnl" w:eastAsia="es-ES"/>
        </w:rPr>
        <w:t xml:space="preserve"> SUJETO OBLIGADO, </w:t>
      </w:r>
      <w:r w:rsidRPr="00FB7558">
        <w:rPr>
          <w:rFonts w:ascii="Palatino Linotype" w:eastAsia="FangSong" w:hAnsi="Palatino Linotype"/>
          <w:sz w:val="24"/>
          <w:szCs w:val="24"/>
          <w:lang w:val="es-ES_tradnl" w:eastAsia="es-ES"/>
        </w:rPr>
        <w:t>se procede a dictar la presente resolución, con base en los siguientes:</w:t>
      </w:r>
    </w:p>
    <w:p w:rsidR="00B85873" w:rsidRPr="00FB7558" w:rsidRDefault="00B85873" w:rsidP="000B447D">
      <w:pPr>
        <w:spacing w:after="0" w:line="360" w:lineRule="auto"/>
        <w:jc w:val="both"/>
        <w:rPr>
          <w:rFonts w:ascii="Palatino Linotype" w:eastAsia="FangSong" w:hAnsi="Palatino Linotype" w:cs="Arial"/>
          <w:b/>
          <w:bCs/>
          <w:sz w:val="24"/>
          <w:szCs w:val="24"/>
          <w:lang w:val="es-ES_tradnl" w:eastAsia="es-ES"/>
        </w:rPr>
      </w:pPr>
    </w:p>
    <w:p w:rsidR="00B85873" w:rsidRPr="00FB7558" w:rsidRDefault="00B85873" w:rsidP="000B447D">
      <w:pPr>
        <w:keepNext/>
        <w:keepLines/>
        <w:spacing w:after="0" w:line="360" w:lineRule="auto"/>
        <w:jc w:val="center"/>
        <w:outlineLvl w:val="0"/>
        <w:rPr>
          <w:rFonts w:ascii="Palatino Linotype" w:eastAsia="FangSong" w:hAnsi="Palatino Linotype" w:cstheme="majorBidi"/>
          <w:b/>
          <w:sz w:val="24"/>
          <w:szCs w:val="24"/>
        </w:rPr>
      </w:pPr>
      <w:bookmarkStart w:id="2" w:name="_Toc32404786"/>
      <w:r w:rsidRPr="00FB7558">
        <w:rPr>
          <w:rFonts w:ascii="Palatino Linotype" w:eastAsia="FangSong" w:hAnsi="Palatino Linotype" w:cstheme="majorBidi"/>
          <w:b/>
          <w:sz w:val="24"/>
          <w:szCs w:val="24"/>
        </w:rPr>
        <w:t>ANTECEDENTES</w:t>
      </w:r>
      <w:bookmarkEnd w:id="2"/>
    </w:p>
    <w:p w:rsidR="00B85873" w:rsidRPr="00FB7558" w:rsidRDefault="00B85873" w:rsidP="000B447D">
      <w:pPr>
        <w:spacing w:after="0" w:line="360" w:lineRule="auto"/>
        <w:rPr>
          <w:rFonts w:ascii="Palatino Linotype" w:eastAsiaTheme="minorEastAsia" w:hAnsi="Palatino Linotype"/>
          <w:sz w:val="24"/>
          <w:szCs w:val="24"/>
        </w:rPr>
      </w:pPr>
    </w:p>
    <w:p w:rsidR="00F617DB" w:rsidRPr="00FB7558" w:rsidRDefault="00B85873" w:rsidP="000B447D">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 w:eastAsia="es-ES"/>
        </w:rPr>
      </w:pPr>
      <w:r w:rsidRPr="00FB7558">
        <w:rPr>
          <w:rFonts w:ascii="Palatino Linotype" w:eastAsia="FangSong" w:hAnsi="Palatino Linotype" w:cs="Arial"/>
          <w:sz w:val="24"/>
          <w:szCs w:val="24"/>
          <w:lang w:val="es-ES" w:eastAsia="es-ES"/>
        </w:rPr>
        <w:t>El día veinticuatro (24) de octubre de dos mil diecinueve,</w:t>
      </w:r>
      <w:r w:rsidRPr="00FB7558">
        <w:rPr>
          <w:rFonts w:ascii="Palatino Linotype" w:eastAsia="FangSong" w:hAnsi="Palatino Linotype" w:cs="Times New Roman"/>
          <w:sz w:val="24"/>
          <w:szCs w:val="24"/>
          <w:lang w:val="es-ES" w:eastAsia="es-ES"/>
        </w:rPr>
        <w:t xml:space="preserve"> </w:t>
      </w:r>
      <w:r w:rsidRPr="00FB7558">
        <w:rPr>
          <w:rFonts w:ascii="Palatino Linotype" w:eastAsia="FangSong" w:hAnsi="Palatino Linotype"/>
          <w:b/>
          <w:sz w:val="24"/>
          <w:szCs w:val="24"/>
          <w:lang w:val="es-ES_tradnl" w:eastAsia="es-ES"/>
        </w:rPr>
        <w:t xml:space="preserve">EL </w:t>
      </w:r>
      <w:r w:rsidRPr="00FB7558">
        <w:rPr>
          <w:rFonts w:ascii="Palatino Linotype" w:eastAsia="FangSong" w:hAnsi="Palatino Linotype" w:cs="Arial"/>
          <w:b/>
          <w:sz w:val="24"/>
          <w:szCs w:val="24"/>
          <w:lang w:val="es-ES_tradnl" w:eastAsia="es-ES"/>
        </w:rPr>
        <w:t>RECURRENTE</w:t>
      </w:r>
      <w:r w:rsidRPr="00FB7558">
        <w:rPr>
          <w:rFonts w:ascii="Palatino Linotype" w:eastAsia="FangSong" w:hAnsi="Palatino Linotype"/>
          <w:b/>
          <w:sz w:val="24"/>
          <w:szCs w:val="24"/>
          <w:lang w:val="es-ES_tradnl" w:eastAsia="es-ES"/>
        </w:rPr>
        <w:t xml:space="preserve"> </w:t>
      </w:r>
      <w:r w:rsidRPr="00FB7558">
        <w:rPr>
          <w:rFonts w:ascii="Palatino Linotype" w:eastAsia="FangSong" w:hAnsi="Palatino Linotype"/>
          <w:sz w:val="24"/>
          <w:szCs w:val="24"/>
          <w:lang w:val="es-ES_tradnl" w:eastAsia="es-ES"/>
        </w:rPr>
        <w:t>presentó</w:t>
      </w:r>
      <w:r w:rsidRPr="00FB7558">
        <w:rPr>
          <w:rFonts w:ascii="Palatino Linotype" w:eastAsia="FangSong" w:hAnsi="Palatino Linotype"/>
          <w:b/>
          <w:sz w:val="24"/>
          <w:szCs w:val="24"/>
          <w:lang w:val="es-ES_tradnl" w:eastAsia="es-ES"/>
        </w:rPr>
        <w:t xml:space="preserve"> </w:t>
      </w:r>
      <w:r w:rsidRPr="00FB7558">
        <w:rPr>
          <w:rFonts w:ascii="Palatino Linotype" w:eastAsia="FangSong" w:hAnsi="Palatino Linotype" w:cs="Arial"/>
          <w:sz w:val="24"/>
          <w:szCs w:val="24"/>
          <w:lang w:val="es-ES" w:eastAsia="es-ES"/>
        </w:rPr>
        <w:t xml:space="preserve">ante el </w:t>
      </w:r>
      <w:r w:rsidRPr="00FB7558">
        <w:rPr>
          <w:rFonts w:ascii="Palatino Linotype" w:eastAsia="FangSong" w:hAnsi="Palatino Linotype" w:cs="Arial"/>
          <w:b/>
          <w:sz w:val="24"/>
          <w:szCs w:val="24"/>
          <w:lang w:val="es-ES" w:eastAsia="es-ES"/>
        </w:rPr>
        <w:t>SUJETO OBLIGADO</w:t>
      </w:r>
      <w:r w:rsidRPr="00FB7558">
        <w:rPr>
          <w:rFonts w:ascii="Palatino Linotype" w:eastAsia="FangSong" w:hAnsi="Palatino Linotype" w:cs="Arial"/>
          <w:sz w:val="24"/>
          <w:szCs w:val="24"/>
          <w:lang w:val="es-ES_tradnl" w:eastAsia="es-ES"/>
        </w:rPr>
        <w:t xml:space="preserve"> vía </w:t>
      </w:r>
      <w:r w:rsidRPr="00FB7558">
        <w:rPr>
          <w:rFonts w:ascii="Palatino Linotype" w:eastAsia="FangSong" w:hAnsi="Palatino Linotype" w:cs="Arial"/>
          <w:sz w:val="24"/>
          <w:szCs w:val="24"/>
          <w:lang w:val="es-ES" w:eastAsia="es-ES"/>
        </w:rPr>
        <w:t>Sistema de Acceso a la Información Mexiquense (</w:t>
      </w:r>
      <w:r w:rsidRPr="00FB7558">
        <w:rPr>
          <w:rFonts w:ascii="Palatino Linotype" w:eastAsia="FangSong" w:hAnsi="Palatino Linotype" w:cs="Arial"/>
          <w:b/>
          <w:sz w:val="24"/>
          <w:szCs w:val="24"/>
          <w:lang w:val="es-ES" w:eastAsia="es-ES"/>
        </w:rPr>
        <w:t>SAIMEX)</w:t>
      </w:r>
      <w:r w:rsidRPr="00FB7558">
        <w:rPr>
          <w:rFonts w:ascii="Palatino Linotype" w:eastAsia="FangSong" w:hAnsi="Palatino Linotype" w:cs="Arial"/>
          <w:sz w:val="24"/>
          <w:szCs w:val="24"/>
          <w:lang w:val="es-ES" w:eastAsia="es-ES"/>
        </w:rPr>
        <w:t xml:space="preserve"> la solicitud de información pública registrada con el número </w:t>
      </w:r>
      <w:r w:rsidRPr="00FB7558">
        <w:rPr>
          <w:rFonts w:ascii="Palatino Linotype" w:eastAsia="FangSong" w:hAnsi="Palatino Linotype"/>
          <w:b/>
          <w:bCs/>
          <w:sz w:val="24"/>
          <w:szCs w:val="24"/>
          <w:lang w:val="es-ES_tradnl" w:eastAsia="es-ES"/>
        </w:rPr>
        <w:t xml:space="preserve">00114/ALMORI/IP/2019, </w:t>
      </w:r>
      <w:r w:rsidRPr="00FB7558">
        <w:rPr>
          <w:rFonts w:ascii="Palatino Linotype" w:hAnsi="Palatino Linotype"/>
          <w:b/>
          <w:bCs/>
          <w:sz w:val="24"/>
          <w:szCs w:val="24"/>
        </w:rPr>
        <w:t>00115/ALMORI/IP/</w:t>
      </w:r>
      <w:proofErr w:type="gramStart"/>
      <w:r w:rsidRPr="00FB7558">
        <w:rPr>
          <w:rFonts w:ascii="Palatino Linotype" w:hAnsi="Palatino Linotype"/>
          <w:b/>
          <w:bCs/>
          <w:sz w:val="24"/>
          <w:szCs w:val="24"/>
        </w:rPr>
        <w:t>2019</w:t>
      </w:r>
      <w:r w:rsidRPr="00FB7558">
        <w:rPr>
          <w:rFonts w:ascii="Palatino Linotype" w:eastAsia="FangSong" w:hAnsi="Palatino Linotype" w:cs="Arial"/>
          <w:sz w:val="24"/>
          <w:szCs w:val="24"/>
          <w:lang w:val="es-ES" w:eastAsia="es-ES"/>
        </w:rPr>
        <w:t xml:space="preserve">  y</w:t>
      </w:r>
      <w:proofErr w:type="gramEnd"/>
      <w:r w:rsidRPr="00FB7558">
        <w:rPr>
          <w:rFonts w:ascii="Palatino Linotype" w:eastAsia="FangSong" w:hAnsi="Palatino Linotype" w:cs="Arial"/>
          <w:sz w:val="24"/>
          <w:szCs w:val="24"/>
          <w:lang w:val="es-ES" w:eastAsia="es-ES"/>
        </w:rPr>
        <w:t xml:space="preserve"> </w:t>
      </w:r>
      <w:r w:rsidRPr="00FB7558">
        <w:rPr>
          <w:rFonts w:ascii="Palatino Linotype" w:hAnsi="Palatino Linotype"/>
          <w:b/>
          <w:bCs/>
          <w:sz w:val="24"/>
          <w:szCs w:val="24"/>
        </w:rPr>
        <w:t>00116/ALMORI/IP/2019</w:t>
      </w:r>
      <w:r w:rsidRPr="00FB7558">
        <w:rPr>
          <w:rFonts w:ascii="Palatino Linotype" w:hAnsi="Palatino Linotype"/>
          <w:b/>
          <w:bCs/>
        </w:rPr>
        <w:t xml:space="preserve"> </w:t>
      </w:r>
      <w:r w:rsidR="00F617DB" w:rsidRPr="00FB7558">
        <w:rPr>
          <w:rFonts w:ascii="Palatino Linotype" w:eastAsia="FangSong" w:hAnsi="Palatino Linotype" w:cs="Arial"/>
          <w:sz w:val="24"/>
          <w:szCs w:val="24"/>
          <w:lang w:val="es-ES" w:eastAsia="es-ES"/>
        </w:rPr>
        <w:t>mediante la cual solicitó:</w:t>
      </w:r>
    </w:p>
    <w:p w:rsidR="00F617DB" w:rsidRPr="00FB7558" w:rsidRDefault="00F617DB" w:rsidP="00F617DB">
      <w:pPr>
        <w:tabs>
          <w:tab w:val="left" w:pos="0"/>
        </w:tabs>
        <w:spacing w:after="0" w:line="360" w:lineRule="auto"/>
        <w:ind w:right="49"/>
        <w:contextualSpacing/>
        <w:jc w:val="both"/>
        <w:rPr>
          <w:rFonts w:ascii="Palatino Linotype" w:eastAsia="FangSong" w:hAnsi="Palatino Linotype" w:cs="Arial"/>
          <w:sz w:val="24"/>
          <w:szCs w:val="24"/>
          <w:lang w:val="es-ES" w:eastAsia="es-ES"/>
        </w:rPr>
      </w:pPr>
    </w:p>
    <w:p w:rsidR="00F617DB" w:rsidRPr="00FB7558" w:rsidRDefault="00B85873" w:rsidP="00F617DB">
      <w:pPr>
        <w:spacing w:after="0" w:line="360" w:lineRule="auto"/>
        <w:ind w:left="567" w:right="49"/>
        <w:contextualSpacing/>
        <w:jc w:val="both"/>
        <w:rPr>
          <w:rFonts w:ascii="Palatino Linotype" w:eastAsia="FangSong" w:hAnsi="Palatino Linotype"/>
          <w:b/>
          <w:bCs/>
          <w:sz w:val="24"/>
          <w:szCs w:val="24"/>
          <w:lang w:val="es-ES_tradnl" w:eastAsia="es-ES"/>
        </w:rPr>
      </w:pPr>
      <w:r w:rsidRPr="00FB7558">
        <w:rPr>
          <w:rFonts w:ascii="Palatino Linotype" w:eastAsia="FangSong" w:hAnsi="Palatino Linotype"/>
          <w:b/>
          <w:bCs/>
          <w:sz w:val="24"/>
          <w:szCs w:val="24"/>
          <w:lang w:val="es-ES_tradnl" w:eastAsia="es-ES"/>
        </w:rPr>
        <w:t>00114/ALMORI/IP/2019:</w:t>
      </w:r>
    </w:p>
    <w:p w:rsidR="00B85873" w:rsidRPr="00FB7558" w:rsidRDefault="00B85873" w:rsidP="00F617DB">
      <w:pPr>
        <w:spacing w:after="0" w:line="360" w:lineRule="auto"/>
        <w:ind w:left="567" w:right="49"/>
        <w:contextualSpacing/>
        <w:jc w:val="both"/>
        <w:rPr>
          <w:rFonts w:ascii="Palatino Linotype" w:eastAsia="FangSong" w:hAnsi="Palatino Linotype"/>
          <w:b/>
          <w:bCs/>
          <w:sz w:val="24"/>
          <w:szCs w:val="24"/>
          <w:lang w:val="es-ES_tradnl" w:eastAsia="es-ES"/>
        </w:rPr>
      </w:pPr>
      <w:r w:rsidRPr="00FB7558">
        <w:rPr>
          <w:rFonts w:ascii="Palatino Linotype" w:hAnsi="Palatino Linotype"/>
          <w:i/>
          <w:color w:val="000000"/>
        </w:rPr>
        <w:lastRenderedPageBreak/>
        <w:t>“Buenas tardes. Por este medio solicito lo siguiente: 1.- Mostrar y exponer el manual de organización de la Unidad de Transparencia 2019 -2021, aprobado por cabildo, no por el presidente (a) (especifico este rubro)”</w:t>
      </w:r>
      <w:r w:rsidRPr="00FB7558">
        <w:rPr>
          <w:rFonts w:ascii="Palatino Linotype" w:eastAsia="FangSong" w:hAnsi="Palatino Linotype" w:cs="Times New Roman"/>
          <w:i/>
          <w:sz w:val="24"/>
          <w:szCs w:val="24"/>
          <w:lang w:val="es-ES" w:eastAsia="es-ES"/>
        </w:rPr>
        <w:t xml:space="preserve"> (Sic)</w:t>
      </w:r>
    </w:p>
    <w:p w:rsidR="00F617DB" w:rsidRPr="00FB7558" w:rsidRDefault="00F617DB" w:rsidP="000B447D">
      <w:pPr>
        <w:spacing w:after="0" w:line="360" w:lineRule="auto"/>
        <w:ind w:left="567" w:right="567"/>
        <w:jc w:val="both"/>
        <w:rPr>
          <w:rFonts w:ascii="Palatino Linotype" w:eastAsia="FangSong" w:hAnsi="Palatino Linotype" w:cs="Times New Roman"/>
          <w:i/>
          <w:sz w:val="24"/>
          <w:szCs w:val="24"/>
          <w:lang w:val="es-ES" w:eastAsia="es-ES"/>
        </w:rPr>
      </w:pPr>
    </w:p>
    <w:p w:rsidR="00B85873" w:rsidRPr="00FB7558" w:rsidRDefault="00B85873" w:rsidP="000B447D">
      <w:pPr>
        <w:spacing w:after="0" w:line="360" w:lineRule="auto"/>
        <w:ind w:left="567" w:right="567"/>
        <w:jc w:val="both"/>
        <w:rPr>
          <w:rFonts w:ascii="Palatino Linotype" w:hAnsi="Palatino Linotype"/>
          <w:b/>
          <w:bCs/>
          <w:sz w:val="24"/>
          <w:szCs w:val="24"/>
        </w:rPr>
      </w:pPr>
      <w:r w:rsidRPr="00FB7558">
        <w:rPr>
          <w:rFonts w:ascii="Palatino Linotype" w:hAnsi="Palatino Linotype"/>
          <w:b/>
          <w:bCs/>
          <w:sz w:val="24"/>
          <w:szCs w:val="24"/>
        </w:rPr>
        <w:t>00115/ALMORI/IP/2019:</w:t>
      </w:r>
    </w:p>
    <w:p w:rsidR="00B85873" w:rsidRPr="00FB7558" w:rsidRDefault="00B85873" w:rsidP="000B447D">
      <w:pPr>
        <w:spacing w:after="0" w:line="360" w:lineRule="auto"/>
        <w:ind w:left="567" w:right="567"/>
        <w:jc w:val="both"/>
        <w:rPr>
          <w:rFonts w:ascii="Palatino Linotype" w:hAnsi="Palatino Linotype"/>
          <w:i/>
          <w:color w:val="000000"/>
        </w:rPr>
      </w:pPr>
      <w:r w:rsidRPr="00FB7558">
        <w:rPr>
          <w:rFonts w:ascii="Palatino Linotype" w:hAnsi="Palatino Linotype"/>
          <w:i/>
          <w:color w:val="000000"/>
        </w:rPr>
        <w:t>“Buenas tardes. Por este medio solicito lo siguiente: 1.- Mostrar el programa operativo anual de Aceeso a la Informacion 2019 -2021 por parte del titular de transparencia del ayuntamiento de Almoloya del Río, abalado por cabildo, no por el presidente (a), especifico este rubro.” (Sic)</w:t>
      </w:r>
    </w:p>
    <w:p w:rsidR="00B85873" w:rsidRPr="00FB7558" w:rsidRDefault="00B85873" w:rsidP="000B447D">
      <w:pPr>
        <w:spacing w:after="0" w:line="360" w:lineRule="auto"/>
        <w:ind w:left="567" w:right="567"/>
        <w:jc w:val="both"/>
        <w:rPr>
          <w:rFonts w:ascii="Palatino Linotype" w:hAnsi="Palatino Linotype"/>
          <w:i/>
          <w:color w:val="000000"/>
        </w:rPr>
      </w:pPr>
    </w:p>
    <w:p w:rsidR="00B85873" w:rsidRPr="00FB7558" w:rsidRDefault="00B85873" w:rsidP="000B447D">
      <w:pPr>
        <w:spacing w:after="0" w:line="360" w:lineRule="auto"/>
        <w:ind w:left="567" w:right="567"/>
        <w:jc w:val="both"/>
        <w:rPr>
          <w:rFonts w:ascii="Palatino Linotype" w:hAnsi="Palatino Linotype"/>
          <w:b/>
          <w:bCs/>
          <w:sz w:val="24"/>
          <w:szCs w:val="24"/>
        </w:rPr>
      </w:pPr>
      <w:r w:rsidRPr="00FB7558">
        <w:rPr>
          <w:rFonts w:ascii="Palatino Linotype" w:hAnsi="Palatino Linotype"/>
          <w:b/>
          <w:bCs/>
          <w:sz w:val="24"/>
          <w:szCs w:val="24"/>
        </w:rPr>
        <w:t>00116/ALMORI/IP/2019:</w:t>
      </w:r>
    </w:p>
    <w:p w:rsidR="00B85873" w:rsidRPr="00FB7558" w:rsidRDefault="00B85873" w:rsidP="000B447D">
      <w:pPr>
        <w:spacing w:after="0" w:line="360" w:lineRule="auto"/>
        <w:ind w:left="567" w:right="567"/>
        <w:jc w:val="both"/>
        <w:rPr>
          <w:rFonts w:ascii="Palatino Linotype" w:hAnsi="Palatino Linotype"/>
          <w:i/>
          <w:color w:val="000000"/>
        </w:rPr>
      </w:pPr>
      <w:r w:rsidRPr="00FB7558">
        <w:rPr>
          <w:rFonts w:ascii="Palatino Linotype" w:hAnsi="Palatino Linotype"/>
          <w:i/>
          <w:color w:val="000000"/>
        </w:rPr>
        <w:t>“Buenas tardes. Por este medio solicito lo siguiente: 1.- Mostrar el reglamento municipal de la Unidad de Transparencia del ayuntamiento de Almoloya del Río 2019 -2021aprobado por cabildo, no por el presidente (a) municipal, espeficico este rubro. Gracias” (Sic)</w:t>
      </w:r>
    </w:p>
    <w:p w:rsidR="00B85873" w:rsidRPr="00FB7558" w:rsidRDefault="00B85873" w:rsidP="000B447D">
      <w:pPr>
        <w:spacing w:after="0" w:line="360" w:lineRule="auto"/>
        <w:ind w:right="567"/>
        <w:jc w:val="both"/>
        <w:rPr>
          <w:rFonts w:ascii="Palatino Linotype" w:eastAsia="FangSong" w:hAnsi="Palatino Linotype" w:cs="Times New Roman"/>
          <w:i/>
          <w:sz w:val="24"/>
          <w:szCs w:val="24"/>
          <w:lang w:val="es-ES" w:eastAsia="es-ES"/>
        </w:rPr>
      </w:pPr>
    </w:p>
    <w:p w:rsidR="00B85873" w:rsidRPr="00FB7558" w:rsidRDefault="00B85873" w:rsidP="000B447D">
      <w:pPr>
        <w:numPr>
          <w:ilvl w:val="0"/>
          <w:numId w:val="2"/>
        </w:numPr>
        <w:spacing w:after="0" w:line="360" w:lineRule="auto"/>
        <w:ind w:right="34"/>
        <w:contextualSpacing/>
        <w:jc w:val="both"/>
        <w:rPr>
          <w:rFonts w:ascii="Palatino Linotype" w:eastAsia="FangSong" w:hAnsi="Palatino Linotype" w:cs="Arial"/>
          <w:b/>
          <w:sz w:val="24"/>
          <w:szCs w:val="24"/>
          <w:lang w:val="es-ES_tradnl" w:eastAsia="es-ES"/>
        </w:rPr>
      </w:pPr>
      <w:r w:rsidRPr="00FB7558">
        <w:rPr>
          <w:rFonts w:ascii="Palatino Linotype" w:eastAsia="FangSong" w:hAnsi="Palatino Linotype" w:cs="Arial"/>
          <w:sz w:val="24"/>
          <w:szCs w:val="24"/>
          <w:lang w:val="es-ES_tradnl" w:eastAsia="es-ES"/>
        </w:rPr>
        <w:t>El particular se</w:t>
      </w:r>
      <w:r w:rsidRPr="00FB7558">
        <w:rPr>
          <w:rFonts w:ascii="Palatino Linotype" w:eastAsia="FangSong" w:hAnsi="Palatino Linotype" w:cs="Calibri"/>
          <w:sz w:val="24"/>
          <w:szCs w:val="24"/>
          <w:lang w:val="es-ES_tradnl" w:eastAsia="es-ES"/>
        </w:rPr>
        <w:t>ñ</w:t>
      </w:r>
      <w:r w:rsidRPr="00FB7558">
        <w:rPr>
          <w:rFonts w:ascii="Palatino Linotype" w:eastAsia="FangSong" w:hAnsi="Palatino Linotype" w:cs="Arial"/>
          <w:sz w:val="24"/>
          <w:szCs w:val="24"/>
          <w:lang w:val="es-ES_tradnl" w:eastAsia="es-ES"/>
        </w:rPr>
        <w:t>al</w:t>
      </w:r>
      <w:r w:rsidRPr="00FB7558">
        <w:rPr>
          <w:rFonts w:ascii="Palatino Linotype" w:eastAsia="FangSong" w:hAnsi="Palatino Linotype" w:cs="FangSong"/>
          <w:sz w:val="24"/>
          <w:szCs w:val="24"/>
          <w:lang w:val="es-ES_tradnl" w:eastAsia="es-ES"/>
        </w:rPr>
        <w:t>ó</w:t>
      </w:r>
      <w:r w:rsidRPr="00FB7558">
        <w:rPr>
          <w:rFonts w:ascii="Palatino Linotype" w:eastAsia="FangSong" w:hAnsi="Palatino Linotype" w:cs="Arial"/>
          <w:sz w:val="24"/>
          <w:szCs w:val="24"/>
          <w:lang w:val="es-ES_tradnl" w:eastAsia="es-ES"/>
        </w:rPr>
        <w:t xml:space="preserve"> como modalidad de entrega de la informaci</w:t>
      </w:r>
      <w:r w:rsidRPr="00FB7558">
        <w:rPr>
          <w:rFonts w:ascii="Palatino Linotype" w:eastAsia="FangSong" w:hAnsi="Palatino Linotype" w:cs="FangSong"/>
          <w:sz w:val="24"/>
          <w:szCs w:val="24"/>
          <w:lang w:val="es-ES_tradnl" w:eastAsia="es-ES"/>
        </w:rPr>
        <w:t>ó</w:t>
      </w:r>
      <w:r w:rsidRPr="00FB7558">
        <w:rPr>
          <w:rFonts w:ascii="Palatino Linotype" w:eastAsia="FangSong" w:hAnsi="Palatino Linotype" w:cs="Arial"/>
          <w:sz w:val="24"/>
          <w:szCs w:val="24"/>
          <w:lang w:val="es-ES_tradnl" w:eastAsia="es-ES"/>
        </w:rPr>
        <w:t xml:space="preserve">n: </w:t>
      </w:r>
      <w:r w:rsidRPr="00FB7558">
        <w:rPr>
          <w:rFonts w:ascii="Palatino Linotype" w:eastAsia="FangSong" w:hAnsi="Palatino Linotype" w:cs="Arial"/>
          <w:b/>
          <w:sz w:val="24"/>
          <w:szCs w:val="24"/>
          <w:lang w:val="es-ES_tradnl" w:eastAsia="es-ES"/>
        </w:rPr>
        <w:t>a través del SAIMEX.</w:t>
      </w:r>
    </w:p>
    <w:p w:rsidR="00B85873" w:rsidRPr="00FB7558" w:rsidRDefault="00B85873" w:rsidP="000B447D">
      <w:pPr>
        <w:spacing w:after="0" w:line="360" w:lineRule="auto"/>
        <w:ind w:left="720" w:right="34"/>
        <w:contextualSpacing/>
        <w:jc w:val="both"/>
        <w:rPr>
          <w:rFonts w:ascii="Palatino Linotype" w:eastAsia="FangSong" w:hAnsi="Palatino Linotype" w:cs="Arial"/>
          <w:b/>
          <w:sz w:val="24"/>
          <w:szCs w:val="24"/>
          <w:lang w:val="es-ES_tradnl" w:eastAsia="es-ES"/>
        </w:rPr>
      </w:pPr>
    </w:p>
    <w:p w:rsidR="00B85873" w:rsidRPr="00FB7558" w:rsidRDefault="00B85873" w:rsidP="00F4282A">
      <w:pPr>
        <w:numPr>
          <w:ilvl w:val="0"/>
          <w:numId w:val="1"/>
        </w:numPr>
        <w:spacing w:after="0" w:line="360" w:lineRule="auto"/>
        <w:ind w:left="0" w:right="34" w:firstLine="0"/>
        <w:contextualSpacing/>
        <w:jc w:val="both"/>
        <w:rPr>
          <w:rFonts w:ascii="Palatino Linotype" w:eastAsia="FangSong" w:hAnsi="Palatino Linotype" w:cs="Arial"/>
          <w:i/>
          <w:sz w:val="24"/>
          <w:szCs w:val="24"/>
          <w:lang w:val="es-ES_tradnl" w:eastAsia="es-ES"/>
        </w:rPr>
      </w:pPr>
      <w:r w:rsidRPr="00FB7558">
        <w:rPr>
          <w:rFonts w:ascii="Palatino Linotype" w:eastAsia="FangSong" w:hAnsi="Palatino Linotype" w:cs="Arial"/>
          <w:sz w:val="24"/>
          <w:szCs w:val="24"/>
          <w:lang w:val="es-AR" w:eastAsia="es-ES"/>
        </w:rPr>
        <w:t>El</w:t>
      </w:r>
      <w:r w:rsidRPr="00FB7558">
        <w:rPr>
          <w:rFonts w:ascii="Palatino Linotype" w:eastAsia="FangSong" w:hAnsi="Palatino Linotype" w:cs="Arial"/>
          <w:sz w:val="24"/>
          <w:szCs w:val="24"/>
          <w:lang w:val="es-ES" w:eastAsia="es-ES"/>
        </w:rPr>
        <w:t xml:space="preserve"> </w:t>
      </w:r>
      <w:r w:rsidRPr="00FB7558">
        <w:rPr>
          <w:rFonts w:ascii="Palatino Linotype" w:eastAsia="FangSong" w:hAnsi="Palatino Linotype" w:cs="Arial"/>
          <w:b/>
          <w:sz w:val="24"/>
          <w:szCs w:val="24"/>
          <w:lang w:val="es-ES" w:eastAsia="es-ES"/>
        </w:rPr>
        <w:t>SUJETO OBLIGADO</w:t>
      </w:r>
      <w:r w:rsidRPr="00FB7558">
        <w:rPr>
          <w:rFonts w:ascii="Palatino Linotype" w:eastAsia="FangSong" w:hAnsi="Palatino Linotype" w:cs="Arial"/>
          <w:sz w:val="24"/>
          <w:szCs w:val="24"/>
          <w:lang w:val="es-ES" w:eastAsia="es-ES"/>
        </w:rPr>
        <w:t xml:space="preserve"> fue omiso en emitir respuesta a la solicitud de información formulada por el recurrente.</w:t>
      </w:r>
    </w:p>
    <w:p w:rsidR="00B85873" w:rsidRPr="00FB7558" w:rsidRDefault="00B85873" w:rsidP="00F4282A">
      <w:pPr>
        <w:spacing w:after="0" w:line="360" w:lineRule="auto"/>
        <w:ind w:right="34"/>
        <w:contextualSpacing/>
        <w:jc w:val="both"/>
        <w:rPr>
          <w:rFonts w:ascii="Palatino Linotype" w:eastAsia="FangSong" w:hAnsi="Palatino Linotype" w:cs="Arial"/>
          <w:i/>
          <w:sz w:val="24"/>
          <w:szCs w:val="24"/>
          <w:lang w:val="es-ES_tradnl" w:eastAsia="es-ES"/>
        </w:rPr>
      </w:pPr>
    </w:p>
    <w:p w:rsidR="00B85873" w:rsidRPr="00FB7558"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cs="Arial"/>
          <w:i/>
          <w:sz w:val="24"/>
          <w:szCs w:val="24"/>
          <w:lang w:val="es-ES_tradnl" w:eastAsia="es-ES"/>
        </w:rPr>
      </w:pPr>
      <w:r w:rsidRPr="00FB7558">
        <w:rPr>
          <w:rFonts w:ascii="Palatino Linotype" w:eastAsia="FangSong" w:hAnsi="Palatino Linotype" w:cs="Arial"/>
          <w:sz w:val="24"/>
          <w:szCs w:val="24"/>
          <w:lang w:val="es-ES" w:eastAsia="es-ES"/>
        </w:rPr>
        <w:lastRenderedPageBreak/>
        <w:t xml:space="preserve">El día tres (3) de diciembre de dos mil diecinueve, el particular interpuso el recurso de revisión en contra de la de respuesta del </w:t>
      </w:r>
      <w:r w:rsidRPr="00FB7558">
        <w:rPr>
          <w:rFonts w:ascii="Palatino Linotype" w:eastAsia="FangSong" w:hAnsi="Palatino Linotype" w:cs="Arial"/>
          <w:b/>
          <w:sz w:val="24"/>
          <w:szCs w:val="24"/>
          <w:lang w:val="es-ES" w:eastAsia="es-ES"/>
        </w:rPr>
        <w:t>SUJETO OBLIGADO</w:t>
      </w:r>
      <w:r w:rsidRPr="00FB7558">
        <w:rPr>
          <w:rFonts w:ascii="Palatino Linotype" w:eastAsia="FangSong" w:hAnsi="Palatino Linotype" w:cs="Arial"/>
          <w:sz w:val="24"/>
          <w:szCs w:val="24"/>
          <w:lang w:val="es-ES" w:eastAsia="es-ES"/>
        </w:rPr>
        <w:t>, se</w:t>
      </w:r>
      <w:r w:rsidRPr="00FB7558">
        <w:rPr>
          <w:rFonts w:ascii="Palatino Linotype" w:eastAsia="FangSong" w:hAnsi="Palatino Linotype" w:cs="Calibri"/>
          <w:sz w:val="24"/>
          <w:szCs w:val="24"/>
          <w:lang w:val="es-ES" w:eastAsia="es-ES"/>
        </w:rPr>
        <w:t>ñ</w:t>
      </w:r>
      <w:r w:rsidRPr="00FB7558">
        <w:rPr>
          <w:rFonts w:ascii="Palatino Linotype" w:eastAsia="FangSong" w:hAnsi="Palatino Linotype" w:cs="Arial"/>
          <w:sz w:val="24"/>
          <w:szCs w:val="24"/>
          <w:lang w:val="es-ES" w:eastAsia="es-ES"/>
        </w:rPr>
        <w:t>alando</w:t>
      </w:r>
      <w:r w:rsidRPr="00FB7558">
        <w:rPr>
          <w:rFonts w:ascii="Palatino Linotype" w:eastAsia="FangSong" w:hAnsi="Palatino Linotype" w:cs="Arial"/>
          <w:sz w:val="24"/>
          <w:szCs w:val="24"/>
          <w:lang w:val="es-ES_tradnl" w:eastAsia="es-ES"/>
        </w:rPr>
        <w:t xml:space="preserve"> </w:t>
      </w:r>
      <w:r w:rsidRPr="00FB7558">
        <w:rPr>
          <w:rFonts w:ascii="Palatino Linotype" w:eastAsia="FangSong" w:hAnsi="Palatino Linotype" w:cs="Arial"/>
          <w:sz w:val="24"/>
          <w:szCs w:val="24"/>
          <w:lang w:val="es-ES" w:eastAsia="es-ES"/>
        </w:rPr>
        <w:t>como:</w:t>
      </w:r>
      <w:bookmarkStart w:id="3" w:name="_Toc462307683"/>
      <w:bookmarkStart w:id="4" w:name="_Toc472427085"/>
      <w:bookmarkStart w:id="5" w:name="_Toc472500652"/>
    </w:p>
    <w:p w:rsidR="00B85873" w:rsidRPr="00FB7558" w:rsidRDefault="00B85873" w:rsidP="000B447D">
      <w:pPr>
        <w:pStyle w:val="Prrafodelista"/>
        <w:spacing w:line="360" w:lineRule="auto"/>
        <w:rPr>
          <w:rFonts w:ascii="Palatino Linotype" w:eastAsia="FangSong" w:hAnsi="Palatino Linotype" w:cs="Arial"/>
          <w:i/>
          <w:sz w:val="24"/>
          <w:szCs w:val="24"/>
          <w:lang w:val="es-ES_tradnl" w:eastAsia="es-ES"/>
        </w:rPr>
      </w:pPr>
    </w:p>
    <w:p w:rsidR="00B85873" w:rsidRPr="00FB7558" w:rsidRDefault="00B85873" w:rsidP="00F617DB">
      <w:pPr>
        <w:spacing w:after="0" w:line="360" w:lineRule="auto"/>
        <w:ind w:left="567"/>
        <w:contextualSpacing/>
        <w:rPr>
          <w:rFonts w:ascii="Palatino Linotype" w:hAnsi="Palatino Linotype"/>
          <w:b/>
          <w:bCs/>
          <w:sz w:val="24"/>
          <w:szCs w:val="24"/>
        </w:rPr>
      </w:pPr>
      <w:r w:rsidRPr="00FB7558">
        <w:rPr>
          <w:rFonts w:ascii="Palatino Linotype" w:hAnsi="Palatino Linotype"/>
          <w:b/>
          <w:bCs/>
          <w:sz w:val="24"/>
          <w:szCs w:val="24"/>
        </w:rPr>
        <w:t>09073/INFOEM/IP/RR/2019:</w:t>
      </w:r>
    </w:p>
    <w:p w:rsidR="00B85873" w:rsidRPr="00FB7558" w:rsidRDefault="00B85873" w:rsidP="000B447D">
      <w:pPr>
        <w:spacing w:after="0" w:line="360" w:lineRule="auto"/>
        <w:contextualSpacing/>
        <w:rPr>
          <w:rFonts w:ascii="Palatino Linotype" w:eastAsia="FangSong" w:hAnsi="Palatino Linotype" w:cs="Arial"/>
          <w:i/>
          <w:sz w:val="24"/>
          <w:szCs w:val="24"/>
          <w:lang w:val="es-ES_tradnl" w:eastAsia="es-ES"/>
        </w:rPr>
      </w:pPr>
    </w:p>
    <w:p w:rsidR="00B85873" w:rsidRPr="00FB7558" w:rsidRDefault="00B85873" w:rsidP="000B447D">
      <w:pPr>
        <w:numPr>
          <w:ilvl w:val="0"/>
          <w:numId w:val="3"/>
        </w:numPr>
        <w:spacing w:after="0" w:line="360" w:lineRule="auto"/>
        <w:ind w:right="34"/>
        <w:contextualSpacing/>
        <w:jc w:val="both"/>
        <w:rPr>
          <w:rFonts w:ascii="Palatino Linotype" w:eastAsia="FangSong" w:hAnsi="Palatino Linotype" w:cs="Arial"/>
          <w:lang w:val="es-ES" w:eastAsia="es-ES"/>
        </w:rPr>
      </w:pPr>
      <w:r w:rsidRPr="00FB7558">
        <w:rPr>
          <w:rFonts w:ascii="Palatino Linotype" w:eastAsia="FangSong" w:hAnsi="Palatino Linotype"/>
          <w:b/>
          <w:sz w:val="24"/>
          <w:szCs w:val="24"/>
          <w:lang w:val="es-ES_tradnl" w:eastAsia="es-ES"/>
        </w:rPr>
        <w:t>Acto impugnado</w:t>
      </w:r>
      <w:bookmarkEnd w:id="3"/>
      <w:bookmarkEnd w:id="4"/>
      <w:bookmarkEnd w:id="5"/>
      <w:r w:rsidRPr="00FB7558">
        <w:rPr>
          <w:rFonts w:ascii="Palatino Linotype" w:eastAsia="FangSong" w:hAnsi="Palatino Linotype"/>
          <w:b/>
          <w:i/>
          <w:lang w:val="es-ES_tradnl" w:eastAsia="es-ES"/>
        </w:rPr>
        <w:t>:</w:t>
      </w:r>
      <w:r w:rsidRPr="00FB7558">
        <w:rPr>
          <w:rFonts w:ascii="Palatino Linotype" w:eastAsia="FangSong" w:hAnsi="Palatino Linotype" w:cstheme="majorBidi"/>
          <w:b/>
          <w:i/>
          <w:lang w:val="es-ES" w:eastAsia="es-ES"/>
        </w:rPr>
        <w:t xml:space="preserve"> “</w:t>
      </w:r>
      <w:r w:rsidRPr="00FB7558">
        <w:rPr>
          <w:rFonts w:ascii="Palatino Linotype" w:hAnsi="Palatino Linotype"/>
          <w:i/>
          <w:color w:val="000000"/>
        </w:rPr>
        <w:t>Buenas tardes. Se le solicito lo siguiente a la Unidad de Transparencia de la administración 2019 -2021 del municipio de Almoloya del Río: "Mostrar y exponer el manual de organización de la Unidad de Transparencia 2019 -2021, aprobado por cabildo, no por el presidente (a) (especifico este rubro)" Por lo que NO MUESTRA NINGUNA INFORMACIÓN Y ES OMISO A ESTA SOLICITUD.”</w:t>
      </w:r>
      <w:r w:rsidRPr="00FB7558">
        <w:rPr>
          <w:rFonts w:ascii="Palatino Linotype" w:eastAsia="FangSong" w:hAnsi="Palatino Linotype" w:cstheme="majorBidi"/>
          <w:b/>
          <w:i/>
          <w:lang w:val="es-ES" w:eastAsia="es-ES"/>
        </w:rPr>
        <w:t xml:space="preserve"> </w:t>
      </w:r>
      <w:r w:rsidRPr="00FB7558">
        <w:rPr>
          <w:rFonts w:ascii="Palatino Linotype" w:eastAsia="FangSong" w:hAnsi="Palatino Linotype" w:cstheme="majorBidi"/>
          <w:i/>
          <w:lang w:val="es-ES" w:eastAsia="es-ES"/>
        </w:rPr>
        <w:t>(Sic)</w:t>
      </w:r>
      <w:r w:rsidRPr="00FB7558">
        <w:rPr>
          <w:rFonts w:ascii="Palatino Linotype" w:eastAsia="FangSong" w:hAnsi="Palatino Linotype" w:cs="Arial"/>
          <w:i/>
          <w:lang w:val="es-ES" w:eastAsia="es-ES"/>
        </w:rPr>
        <w:t xml:space="preserve"> </w:t>
      </w:r>
    </w:p>
    <w:p w:rsidR="00B85873" w:rsidRPr="00FB7558" w:rsidRDefault="00B85873" w:rsidP="000B447D">
      <w:pPr>
        <w:spacing w:after="0" w:line="360" w:lineRule="auto"/>
        <w:ind w:left="780" w:right="34"/>
        <w:contextualSpacing/>
        <w:jc w:val="both"/>
        <w:rPr>
          <w:rFonts w:ascii="Palatino Linotype" w:eastAsia="FangSong" w:hAnsi="Palatino Linotype" w:cs="Arial"/>
          <w:i/>
          <w:sz w:val="24"/>
          <w:szCs w:val="24"/>
          <w:lang w:val="es-ES_tradnl" w:eastAsia="es-ES"/>
        </w:rPr>
      </w:pPr>
    </w:p>
    <w:p w:rsidR="00B85873" w:rsidRPr="00FB7558" w:rsidRDefault="00B85873" w:rsidP="000B447D">
      <w:pPr>
        <w:numPr>
          <w:ilvl w:val="0"/>
          <w:numId w:val="3"/>
        </w:numPr>
        <w:spacing w:after="0" w:line="360" w:lineRule="auto"/>
        <w:contextualSpacing/>
        <w:jc w:val="both"/>
        <w:rPr>
          <w:rFonts w:ascii="Palatino Linotype" w:eastAsia="FangSong" w:hAnsi="Palatino Linotype" w:cs="Arial"/>
          <w:i/>
          <w:sz w:val="24"/>
          <w:szCs w:val="24"/>
          <w:lang w:val="es-ES_tradnl" w:eastAsia="es-ES"/>
        </w:rPr>
      </w:pPr>
      <w:bookmarkStart w:id="6" w:name="_Toc462307685"/>
      <w:bookmarkStart w:id="7" w:name="_Toc472427087"/>
      <w:bookmarkStart w:id="8" w:name="_Toc472500654"/>
      <w:r w:rsidRPr="00FB7558">
        <w:rPr>
          <w:rFonts w:ascii="Palatino Linotype" w:eastAsia="FangSong" w:hAnsi="Palatino Linotype"/>
          <w:b/>
          <w:sz w:val="24"/>
          <w:szCs w:val="24"/>
          <w:lang w:val="es-ES_tradnl" w:eastAsia="es-ES"/>
        </w:rPr>
        <w:t>Razones o Motivos de inconformidad:</w:t>
      </w:r>
      <w:bookmarkEnd w:id="6"/>
      <w:bookmarkEnd w:id="7"/>
      <w:bookmarkEnd w:id="8"/>
      <w:r w:rsidRPr="00FB7558">
        <w:rPr>
          <w:rFonts w:ascii="Palatino Linotype" w:eastAsia="FangSong" w:hAnsi="Palatino Linotype"/>
          <w:b/>
          <w:sz w:val="24"/>
          <w:szCs w:val="24"/>
          <w:lang w:val="es-ES_tradnl" w:eastAsia="es-ES"/>
        </w:rPr>
        <w:t xml:space="preserve"> “</w:t>
      </w:r>
      <w:r w:rsidRPr="00FB7558">
        <w:rPr>
          <w:rFonts w:ascii="Palatino Linotype" w:hAnsi="Palatino Linotype"/>
          <w:i/>
          <w:color w:val="000000"/>
        </w:rPr>
        <w:t>Buenas tardes. Se le solicito lo siguiente a la Unidad de Transparencia de la administración 2019 -2021 del municipio de Almoloya del Río: Mostrar y exponer el manual de organización de la Unidad de Transparencia 2019 -2021, aprobado por cabildo, no por el presidente (a) (especifico este rubro) Por lo que NO MUESTRA NINGUNA INFORMACIÓN Y ES OMISO A ESTA SOLICITUD.”</w:t>
      </w:r>
      <w:r w:rsidRPr="00FB7558">
        <w:rPr>
          <w:rFonts w:ascii="Palatino Linotype" w:eastAsia="FangSong" w:hAnsi="Palatino Linotype"/>
          <w:b/>
          <w:i/>
          <w:lang w:val="es-ES_tradnl" w:eastAsia="es-ES"/>
        </w:rPr>
        <w:t xml:space="preserve"> </w:t>
      </w:r>
      <w:r w:rsidRPr="00FB7558">
        <w:rPr>
          <w:rFonts w:ascii="Palatino Linotype" w:eastAsia="FangSong" w:hAnsi="Palatino Linotype" w:cstheme="majorBidi"/>
          <w:b/>
          <w:i/>
          <w:color w:val="2E74B5" w:themeColor="accent1" w:themeShade="BF"/>
          <w:lang w:val="es-ES" w:eastAsia="es-ES"/>
        </w:rPr>
        <w:t xml:space="preserve"> </w:t>
      </w:r>
      <w:r w:rsidRPr="00FB7558">
        <w:rPr>
          <w:rFonts w:ascii="Palatino Linotype" w:eastAsia="FangSong" w:hAnsi="Palatino Linotype" w:cs="Arial"/>
          <w:i/>
          <w:lang w:val="es-ES_tradnl" w:eastAsia="es-ES"/>
        </w:rPr>
        <w:t>(Sic)</w:t>
      </w:r>
      <w:r w:rsidRPr="00FB7558">
        <w:rPr>
          <w:rFonts w:ascii="Palatino Linotype" w:eastAsia="FangSong" w:hAnsi="Palatino Linotype" w:cs="Arial"/>
          <w:i/>
          <w:sz w:val="24"/>
          <w:szCs w:val="24"/>
          <w:lang w:val="es-ES_tradnl" w:eastAsia="es-ES"/>
        </w:rPr>
        <w:t xml:space="preserve"> </w:t>
      </w:r>
    </w:p>
    <w:p w:rsidR="00B85873" w:rsidRPr="00FB7558" w:rsidRDefault="00B85873" w:rsidP="000B447D">
      <w:pPr>
        <w:pStyle w:val="Prrafodelista"/>
        <w:spacing w:line="360" w:lineRule="auto"/>
        <w:rPr>
          <w:rFonts w:ascii="Palatino Linotype" w:eastAsia="FangSong" w:hAnsi="Palatino Linotype" w:cs="Arial"/>
          <w:i/>
          <w:sz w:val="24"/>
          <w:szCs w:val="24"/>
          <w:lang w:val="es-ES_tradnl" w:eastAsia="es-ES"/>
        </w:rPr>
      </w:pPr>
    </w:p>
    <w:p w:rsidR="00B85873" w:rsidRPr="00FB7558" w:rsidRDefault="00B85873" w:rsidP="00F617DB">
      <w:pPr>
        <w:spacing w:after="0" w:line="360" w:lineRule="auto"/>
        <w:ind w:left="567"/>
        <w:contextualSpacing/>
        <w:jc w:val="both"/>
        <w:rPr>
          <w:rFonts w:ascii="Palatino Linotype" w:eastAsia="FangSong" w:hAnsi="Palatino Linotype" w:cs="Arial"/>
          <w:b/>
          <w:sz w:val="24"/>
          <w:szCs w:val="24"/>
          <w:lang w:val="es-ES" w:eastAsia="es-ES"/>
        </w:rPr>
      </w:pPr>
      <w:r w:rsidRPr="00FB7558">
        <w:rPr>
          <w:rFonts w:ascii="Palatino Linotype" w:hAnsi="Palatino Linotype"/>
          <w:b/>
          <w:bCs/>
          <w:sz w:val="24"/>
          <w:szCs w:val="24"/>
        </w:rPr>
        <w:t>09074/INFOEM/IP/RR/2019</w:t>
      </w:r>
      <w:r w:rsidRPr="00FB7558">
        <w:rPr>
          <w:rFonts w:ascii="Palatino Linotype" w:eastAsia="FangSong" w:hAnsi="Palatino Linotype" w:cs="Arial"/>
          <w:b/>
          <w:sz w:val="24"/>
          <w:szCs w:val="24"/>
          <w:lang w:val="es-ES" w:eastAsia="es-ES"/>
        </w:rPr>
        <w:t>:</w:t>
      </w:r>
    </w:p>
    <w:p w:rsidR="00B85873" w:rsidRPr="00FB7558" w:rsidRDefault="00B85873" w:rsidP="000B447D">
      <w:pPr>
        <w:spacing w:after="0" w:line="360" w:lineRule="auto"/>
        <w:contextualSpacing/>
        <w:jc w:val="both"/>
        <w:rPr>
          <w:rFonts w:ascii="Palatino Linotype" w:eastAsia="FangSong" w:hAnsi="Palatino Linotype" w:cs="Arial"/>
          <w:sz w:val="24"/>
          <w:szCs w:val="24"/>
          <w:lang w:val="es-ES" w:eastAsia="es-ES"/>
        </w:rPr>
      </w:pPr>
    </w:p>
    <w:p w:rsidR="00B85873" w:rsidRPr="00FB7558" w:rsidRDefault="00B85873" w:rsidP="000B447D">
      <w:pPr>
        <w:pStyle w:val="Prrafodelista"/>
        <w:numPr>
          <w:ilvl w:val="0"/>
          <w:numId w:val="5"/>
        </w:numPr>
        <w:spacing w:after="0" w:line="360" w:lineRule="auto"/>
        <w:jc w:val="both"/>
        <w:rPr>
          <w:rFonts w:ascii="Palatino Linotype" w:eastAsia="FangSong" w:hAnsi="Palatino Linotype" w:cs="Arial"/>
          <w:b/>
          <w:i/>
          <w:lang w:val="es-ES" w:eastAsia="es-ES"/>
        </w:rPr>
      </w:pPr>
      <w:r w:rsidRPr="00FB7558">
        <w:rPr>
          <w:rFonts w:ascii="Palatino Linotype" w:eastAsia="FangSong" w:hAnsi="Palatino Linotype" w:cs="Arial"/>
          <w:b/>
          <w:sz w:val="24"/>
          <w:szCs w:val="24"/>
          <w:lang w:val="es-ES" w:eastAsia="es-ES"/>
        </w:rPr>
        <w:t>Acto impugnado:</w:t>
      </w:r>
      <w:r w:rsidRPr="00FB7558">
        <w:rPr>
          <w:rFonts w:ascii="Palatino Linotype" w:hAnsi="Palatino Linotype"/>
          <w:color w:val="000000"/>
          <w:sz w:val="14"/>
          <w:szCs w:val="14"/>
        </w:rPr>
        <w:t xml:space="preserve"> </w:t>
      </w:r>
      <w:r w:rsidRPr="00FB7558">
        <w:rPr>
          <w:rFonts w:ascii="Palatino Linotype" w:hAnsi="Palatino Linotype"/>
          <w:color w:val="000000"/>
        </w:rPr>
        <w:t>“</w:t>
      </w:r>
      <w:r w:rsidRPr="00FB7558">
        <w:rPr>
          <w:rFonts w:ascii="Palatino Linotype" w:hAnsi="Palatino Linotype"/>
          <w:i/>
          <w:color w:val="000000"/>
        </w:rPr>
        <w:t xml:space="preserve">Buenas tardes. Se le solicito lo siguiente a la Unidad de Transparencia de la administración 2019 -2021 del municipio de Almoloya del Río: “1.- Mostrar el programa operativo anual de Aceeso a la Informacion 2019 -2021 por parte del titular de </w:t>
      </w:r>
      <w:r w:rsidRPr="00FB7558">
        <w:rPr>
          <w:rFonts w:ascii="Palatino Linotype" w:hAnsi="Palatino Linotype"/>
          <w:i/>
          <w:color w:val="000000"/>
        </w:rPr>
        <w:lastRenderedPageBreak/>
        <w:t>transparencia del ayuntamiento de Almoloya del Río, abalado por cabildo, no por el presidente (a), especifico este rubro.” Por lo que NO MUESTRA NINGUNA INFORMACIÓN Y ES OMISO A ESTA SOLICITUD.” (Sic)</w:t>
      </w:r>
    </w:p>
    <w:p w:rsidR="00B85873" w:rsidRPr="00FB7558" w:rsidRDefault="00B85873" w:rsidP="000B447D">
      <w:pPr>
        <w:pStyle w:val="Prrafodelista"/>
        <w:spacing w:after="0" w:line="360" w:lineRule="auto"/>
        <w:jc w:val="both"/>
        <w:rPr>
          <w:rFonts w:ascii="Palatino Linotype" w:eastAsia="FangSong" w:hAnsi="Palatino Linotype" w:cs="Arial"/>
          <w:b/>
          <w:i/>
          <w:lang w:val="es-ES" w:eastAsia="es-ES"/>
        </w:rPr>
      </w:pPr>
    </w:p>
    <w:p w:rsidR="00B85873" w:rsidRPr="00FB7558" w:rsidRDefault="00B85873" w:rsidP="000B447D">
      <w:pPr>
        <w:pStyle w:val="Prrafodelista"/>
        <w:numPr>
          <w:ilvl w:val="0"/>
          <w:numId w:val="5"/>
        </w:numPr>
        <w:spacing w:after="0" w:line="360" w:lineRule="auto"/>
        <w:jc w:val="both"/>
        <w:rPr>
          <w:rFonts w:ascii="Palatino Linotype" w:eastAsia="FangSong" w:hAnsi="Palatino Linotype" w:cs="Arial"/>
          <w:b/>
          <w:sz w:val="24"/>
          <w:szCs w:val="24"/>
          <w:lang w:val="es-ES" w:eastAsia="es-ES"/>
        </w:rPr>
      </w:pPr>
      <w:r w:rsidRPr="00FB7558">
        <w:rPr>
          <w:rFonts w:ascii="Palatino Linotype" w:eastAsia="FangSong" w:hAnsi="Palatino Linotype" w:cs="Arial"/>
          <w:b/>
          <w:sz w:val="24"/>
          <w:szCs w:val="24"/>
          <w:lang w:val="es-ES" w:eastAsia="es-ES"/>
        </w:rPr>
        <w:t>Razones o Motivos de inconformidad:</w:t>
      </w:r>
      <w:r w:rsidRPr="00FB7558">
        <w:rPr>
          <w:rFonts w:ascii="Palatino Linotype" w:hAnsi="Palatino Linotype"/>
          <w:color w:val="000000"/>
          <w:sz w:val="14"/>
          <w:szCs w:val="14"/>
        </w:rPr>
        <w:t xml:space="preserve"> </w:t>
      </w:r>
      <w:r w:rsidRPr="00FB7558">
        <w:rPr>
          <w:rFonts w:ascii="Palatino Linotype" w:hAnsi="Palatino Linotype"/>
          <w:color w:val="000000"/>
        </w:rPr>
        <w:t>“</w:t>
      </w:r>
      <w:r w:rsidRPr="00FB7558">
        <w:rPr>
          <w:rFonts w:ascii="Palatino Linotype" w:hAnsi="Palatino Linotype"/>
          <w:i/>
          <w:color w:val="000000"/>
        </w:rPr>
        <w:t>Buenas tardes. Se le solicito lo siguiente a la Unidad de Transparencia de la administración 2019 -2021 del municipio de Almoloya del Río: “1.- Mostrar el programa operativo anual de Aceeso a la Informacion 2019 -2021 por parte del titular de transparencia del ayuntamiento de Almoloya del Río, abalado por cabildo, no por el presidente (a), especifico este rubro.” Por lo que NO MUESTRA NINGUNA INFORMACIÓN Y ES OMISO A ESTA SOLICITUD.” (Sic)</w:t>
      </w:r>
    </w:p>
    <w:p w:rsidR="00B85873" w:rsidRPr="00FB7558" w:rsidRDefault="00B85873" w:rsidP="000B447D">
      <w:pPr>
        <w:spacing w:after="0" w:line="360" w:lineRule="auto"/>
        <w:contextualSpacing/>
        <w:jc w:val="both"/>
        <w:rPr>
          <w:rFonts w:ascii="Palatino Linotype" w:eastAsia="FangSong" w:hAnsi="Palatino Linotype" w:cs="Arial"/>
          <w:sz w:val="24"/>
          <w:szCs w:val="24"/>
          <w:lang w:val="es-ES" w:eastAsia="es-ES"/>
        </w:rPr>
      </w:pPr>
    </w:p>
    <w:p w:rsidR="00B85873" w:rsidRPr="00FB7558" w:rsidRDefault="00B85873" w:rsidP="00F617DB">
      <w:pPr>
        <w:spacing w:after="0" w:line="360" w:lineRule="auto"/>
        <w:ind w:left="567"/>
        <w:contextualSpacing/>
        <w:jc w:val="both"/>
        <w:rPr>
          <w:rFonts w:ascii="Palatino Linotype" w:eastAsia="FangSong" w:hAnsi="Palatino Linotype" w:cs="Arial"/>
          <w:sz w:val="24"/>
          <w:szCs w:val="24"/>
          <w:lang w:val="es-ES" w:eastAsia="es-ES"/>
        </w:rPr>
      </w:pPr>
      <w:r w:rsidRPr="00FB7558">
        <w:rPr>
          <w:rFonts w:ascii="Palatino Linotype" w:hAnsi="Palatino Linotype"/>
          <w:b/>
          <w:bCs/>
          <w:sz w:val="24"/>
          <w:szCs w:val="24"/>
        </w:rPr>
        <w:t>09075/INFOEM/IP/RR/2019:</w:t>
      </w:r>
      <w:r w:rsidRPr="00FB7558">
        <w:rPr>
          <w:rFonts w:ascii="Palatino Linotype" w:eastAsia="FangSong" w:hAnsi="Palatino Linotype" w:cs="Arial"/>
          <w:sz w:val="24"/>
          <w:szCs w:val="24"/>
          <w:lang w:val="es-ES" w:eastAsia="es-ES"/>
        </w:rPr>
        <w:t xml:space="preserve">  </w:t>
      </w:r>
    </w:p>
    <w:p w:rsidR="00B85873" w:rsidRPr="00FB7558" w:rsidRDefault="00B85873" w:rsidP="000B447D">
      <w:pPr>
        <w:spacing w:after="0" w:line="360" w:lineRule="auto"/>
        <w:contextualSpacing/>
        <w:jc w:val="both"/>
        <w:rPr>
          <w:rFonts w:ascii="Palatino Linotype" w:eastAsia="FangSong" w:hAnsi="Palatino Linotype" w:cs="Arial"/>
          <w:sz w:val="24"/>
          <w:szCs w:val="24"/>
          <w:lang w:val="es-ES" w:eastAsia="es-ES"/>
        </w:rPr>
      </w:pPr>
    </w:p>
    <w:p w:rsidR="00B85873" w:rsidRPr="00FB7558" w:rsidRDefault="00B85873" w:rsidP="000B447D">
      <w:pPr>
        <w:pStyle w:val="Prrafodelista"/>
        <w:numPr>
          <w:ilvl w:val="0"/>
          <w:numId w:val="6"/>
        </w:numPr>
        <w:spacing w:after="0" w:line="360" w:lineRule="auto"/>
        <w:jc w:val="both"/>
        <w:rPr>
          <w:rFonts w:ascii="Palatino Linotype" w:eastAsia="FangSong" w:hAnsi="Palatino Linotype" w:cs="Arial"/>
          <w:b/>
          <w:sz w:val="24"/>
          <w:szCs w:val="24"/>
          <w:lang w:val="es-ES_tradnl" w:eastAsia="es-ES"/>
        </w:rPr>
      </w:pPr>
      <w:r w:rsidRPr="00FB7558">
        <w:rPr>
          <w:rFonts w:ascii="Palatino Linotype" w:eastAsia="FangSong" w:hAnsi="Palatino Linotype" w:cs="Arial"/>
          <w:b/>
          <w:sz w:val="24"/>
          <w:szCs w:val="24"/>
          <w:lang w:val="es-ES_tradnl" w:eastAsia="es-ES"/>
        </w:rPr>
        <w:t>Acto impugnado:</w:t>
      </w:r>
      <w:r w:rsidRPr="00FB7558">
        <w:rPr>
          <w:rFonts w:ascii="Palatino Linotype" w:hAnsi="Palatino Linotype"/>
          <w:color w:val="000000"/>
          <w:sz w:val="14"/>
          <w:szCs w:val="14"/>
        </w:rPr>
        <w:t xml:space="preserve"> </w:t>
      </w:r>
      <w:r w:rsidRPr="00FB7558">
        <w:rPr>
          <w:rFonts w:ascii="Palatino Linotype" w:hAnsi="Palatino Linotype"/>
          <w:color w:val="000000"/>
        </w:rPr>
        <w:t>“</w:t>
      </w:r>
      <w:r w:rsidRPr="00FB7558">
        <w:rPr>
          <w:rFonts w:ascii="Palatino Linotype" w:hAnsi="Palatino Linotype"/>
          <w:i/>
          <w:color w:val="000000"/>
        </w:rPr>
        <w:t>Buenas tardes. Se le solicito lo siguiente a la Unidad de Transparencia de la administración 2019 -2021 del municipio de Almoloya del Río: “1.- Mostrar el reglamento municipal de la Unidad de Transparencia del ayuntamiento de Almoloya del Río 2019 -2021aprobado por cabildo, no por el presidente (a) municipal, específico este rubro. Gracias” Por lo que NO MUESTRA NINGUNA INFORMACIÓN Y ES OMISO A ESTA SOLICITUD.” (Sic)</w:t>
      </w:r>
    </w:p>
    <w:p w:rsidR="00B85873" w:rsidRPr="00FB7558" w:rsidRDefault="00B85873" w:rsidP="000B447D">
      <w:pPr>
        <w:pStyle w:val="Prrafodelista"/>
        <w:spacing w:after="0" w:line="360" w:lineRule="auto"/>
        <w:jc w:val="both"/>
        <w:rPr>
          <w:rFonts w:ascii="Palatino Linotype" w:eastAsia="FangSong" w:hAnsi="Palatino Linotype" w:cs="Arial"/>
          <w:b/>
          <w:sz w:val="24"/>
          <w:szCs w:val="24"/>
          <w:lang w:val="es-ES_tradnl" w:eastAsia="es-ES"/>
        </w:rPr>
      </w:pPr>
    </w:p>
    <w:p w:rsidR="00B85873" w:rsidRPr="00FB7558" w:rsidRDefault="00B85873" w:rsidP="000B447D">
      <w:pPr>
        <w:pStyle w:val="Prrafodelista"/>
        <w:numPr>
          <w:ilvl w:val="0"/>
          <w:numId w:val="6"/>
        </w:numPr>
        <w:spacing w:after="0" w:line="360" w:lineRule="auto"/>
        <w:jc w:val="both"/>
        <w:rPr>
          <w:rFonts w:ascii="Palatino Linotype" w:eastAsia="FangSong" w:hAnsi="Palatino Linotype" w:cs="Arial"/>
          <w:b/>
          <w:i/>
          <w:lang w:val="es-ES_tradnl" w:eastAsia="es-ES"/>
        </w:rPr>
      </w:pPr>
      <w:r w:rsidRPr="00FB7558">
        <w:rPr>
          <w:rFonts w:ascii="Palatino Linotype" w:eastAsia="FangSong" w:hAnsi="Palatino Linotype" w:cs="Arial"/>
          <w:b/>
          <w:sz w:val="24"/>
          <w:szCs w:val="24"/>
          <w:lang w:val="es-ES_tradnl" w:eastAsia="es-ES"/>
        </w:rPr>
        <w:t>Razones o Motivos de Inconformidad</w:t>
      </w:r>
      <w:proofErr w:type="gramStart"/>
      <w:r w:rsidRPr="00FB7558">
        <w:rPr>
          <w:rFonts w:ascii="Palatino Linotype" w:eastAsia="FangSong" w:hAnsi="Palatino Linotype" w:cs="Arial"/>
          <w:b/>
          <w:i/>
          <w:lang w:val="es-ES_tradnl" w:eastAsia="es-ES"/>
        </w:rPr>
        <w:t>:</w:t>
      </w:r>
      <w:r w:rsidRPr="00FB7558">
        <w:rPr>
          <w:rFonts w:ascii="Palatino Linotype" w:hAnsi="Palatino Linotype"/>
          <w:i/>
          <w:color w:val="000000"/>
        </w:rPr>
        <w:t>”Buenas</w:t>
      </w:r>
      <w:proofErr w:type="gramEnd"/>
      <w:r w:rsidRPr="00FB7558">
        <w:rPr>
          <w:rFonts w:ascii="Palatino Linotype" w:hAnsi="Palatino Linotype"/>
          <w:i/>
          <w:color w:val="000000"/>
        </w:rPr>
        <w:t xml:space="preserve"> tardes. Se le solicito lo siguiente a la Unidad de Transparencia de la administración 2019 -2021 del municipio de Almoloya del Río: “1.- Mostrar el reglamento municipal de la Unidad de Transparencia del ayuntamiento de Almoloya del Río 2019 -2021aprobado por cabildo, no por el presidente (a) municipal, </w:t>
      </w:r>
      <w:r w:rsidRPr="00FB7558">
        <w:rPr>
          <w:rFonts w:ascii="Palatino Linotype" w:hAnsi="Palatino Linotype"/>
          <w:i/>
          <w:color w:val="000000"/>
        </w:rPr>
        <w:lastRenderedPageBreak/>
        <w:t>específico este rubro. Gracias” Por lo que NO MUESTRA NINGUNA INFORMACIÓN Y ES OMISO A ESTA SOLICITUD.” (Sic)</w:t>
      </w:r>
    </w:p>
    <w:p w:rsidR="00B85873" w:rsidRPr="00FB7558" w:rsidRDefault="00B85873" w:rsidP="000B447D">
      <w:pPr>
        <w:spacing w:after="0" w:line="360" w:lineRule="auto"/>
        <w:ind w:left="780"/>
        <w:contextualSpacing/>
        <w:jc w:val="both"/>
        <w:rPr>
          <w:rFonts w:ascii="Palatino Linotype" w:eastAsia="FangSong" w:hAnsi="Palatino Linotype" w:cs="Arial"/>
          <w:i/>
          <w:sz w:val="24"/>
          <w:szCs w:val="24"/>
          <w:lang w:val="es-ES_tradnl" w:eastAsia="es-ES"/>
        </w:rPr>
      </w:pPr>
    </w:p>
    <w:p w:rsidR="00B85873" w:rsidRPr="00FB7558"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i/>
          <w:sz w:val="24"/>
          <w:szCs w:val="24"/>
          <w:lang w:val="es-ES_tradnl" w:eastAsia="es-ES"/>
        </w:rPr>
      </w:pPr>
      <w:r w:rsidRPr="00FB7558">
        <w:rPr>
          <w:rFonts w:ascii="Palatino Linotype" w:eastAsia="FangSong" w:hAnsi="Palatino Linotype" w:cs="Arial"/>
          <w:sz w:val="24"/>
          <w:szCs w:val="24"/>
          <w:lang w:val="es-ES_tradnl" w:eastAsia="es-ES"/>
        </w:rPr>
        <w:t xml:space="preserve">El </w:t>
      </w:r>
      <w:r w:rsidRPr="00FB7558">
        <w:rPr>
          <w:rFonts w:ascii="Palatino Linotype" w:eastAsia="FangSong" w:hAnsi="Palatino Linotype" w:cs="Times New Roman"/>
          <w:sz w:val="24"/>
          <w:szCs w:val="24"/>
          <w:lang w:val="es-ES_tradnl" w:eastAsia="es-ES"/>
        </w:rPr>
        <w:t>Comisionado</w:t>
      </w:r>
      <w:r w:rsidRPr="00FB7558">
        <w:rPr>
          <w:rFonts w:ascii="Palatino Linotype" w:eastAsia="FangSong" w:hAnsi="Palatino Linotype" w:cs="Arial"/>
          <w:sz w:val="24"/>
          <w:szCs w:val="24"/>
          <w:lang w:val="es-ES_tradnl" w:eastAsia="es-ES"/>
        </w:rPr>
        <w:t xml:space="preserve"> Ponente con fundamento en lo dispuesto por el artículo 185 fracción II de la ley de la materia, a través del acuerdo de admisión de fecha nueve (9) de diciembre de dos mil diecinueve, puso a disposición de las partes el expediente electrónico vía Sistema de Acceso a la Información Mexiquense (</w:t>
      </w:r>
      <w:r w:rsidRPr="00FB7558">
        <w:rPr>
          <w:rFonts w:ascii="Palatino Linotype" w:eastAsia="FangSong" w:hAnsi="Palatino Linotype" w:cs="Arial"/>
          <w:b/>
          <w:sz w:val="24"/>
          <w:szCs w:val="24"/>
          <w:lang w:val="es-ES_tradnl" w:eastAsia="es-ES"/>
        </w:rPr>
        <w:t xml:space="preserve">SAIMEX) </w:t>
      </w:r>
      <w:r w:rsidRPr="00FB7558">
        <w:rPr>
          <w:rFonts w:ascii="Palatino Linotype" w:eastAsia="FangSong" w:hAnsi="Palatino Linotype" w:cs="Arial"/>
          <w:sz w:val="24"/>
          <w:szCs w:val="24"/>
          <w:lang w:val="es-ES_tradnl" w:eastAsia="es-ES"/>
        </w:rPr>
        <w:t xml:space="preserve">con la finalidad de que en un plazo máximo de siete días manifestaran lo que a su derecho convinieran, ofrecieran pruebas y alegatos según corresponda a los casos concretos, de esta forma para que el </w:t>
      </w:r>
      <w:r w:rsidRPr="00FB7558">
        <w:rPr>
          <w:rFonts w:ascii="Palatino Linotype" w:eastAsia="FangSong" w:hAnsi="Palatino Linotype" w:cs="Arial"/>
          <w:b/>
          <w:sz w:val="24"/>
          <w:szCs w:val="24"/>
          <w:lang w:val="es-ES_tradnl" w:eastAsia="es-ES"/>
        </w:rPr>
        <w:t>SUJETO OBLIGADO</w:t>
      </w:r>
      <w:r w:rsidRPr="00FB7558">
        <w:rPr>
          <w:rFonts w:ascii="Palatino Linotype" w:eastAsia="FangSong" w:hAnsi="Palatino Linotype" w:cs="Arial"/>
          <w:sz w:val="24"/>
          <w:szCs w:val="24"/>
          <w:lang w:val="es-ES_tradnl" w:eastAsia="es-ES"/>
        </w:rPr>
        <w:t xml:space="preserve"> presentará el Informe Justificado procedente.</w:t>
      </w:r>
    </w:p>
    <w:p w:rsidR="00B85873" w:rsidRPr="00FB7558" w:rsidRDefault="00B85873" w:rsidP="00F4282A">
      <w:pPr>
        <w:tabs>
          <w:tab w:val="left" w:pos="0"/>
        </w:tabs>
        <w:spacing w:after="0" w:line="360" w:lineRule="auto"/>
        <w:ind w:right="49"/>
        <w:contextualSpacing/>
        <w:jc w:val="both"/>
        <w:rPr>
          <w:rFonts w:ascii="Palatino Linotype" w:eastAsia="FangSong" w:hAnsi="Palatino Linotype"/>
          <w:i/>
          <w:sz w:val="24"/>
          <w:szCs w:val="24"/>
          <w:lang w:val="es-ES_tradnl" w:eastAsia="es-ES"/>
        </w:rPr>
      </w:pPr>
    </w:p>
    <w:p w:rsidR="00B85873" w:rsidRPr="00FB7558" w:rsidRDefault="00944695" w:rsidP="00F4282A">
      <w:pPr>
        <w:numPr>
          <w:ilvl w:val="0"/>
          <w:numId w:val="1"/>
        </w:numPr>
        <w:tabs>
          <w:tab w:val="left" w:pos="0"/>
        </w:tabs>
        <w:spacing w:after="0" w:line="360" w:lineRule="auto"/>
        <w:ind w:left="0" w:right="49" w:firstLine="0"/>
        <w:contextualSpacing/>
        <w:jc w:val="both"/>
        <w:rPr>
          <w:rFonts w:ascii="Palatino Linotype" w:eastAsia="FangSong" w:hAnsi="Palatino Linotype"/>
          <w:i/>
          <w:sz w:val="24"/>
          <w:szCs w:val="24"/>
          <w:lang w:val="es-ES_tradnl" w:eastAsia="es-ES"/>
        </w:rPr>
      </w:pPr>
      <w:r w:rsidRPr="00FB7558">
        <w:rPr>
          <w:rFonts w:ascii="Palatino Linotype" w:eastAsia="FangSong" w:hAnsi="Palatino Linotype"/>
          <w:color w:val="000000"/>
          <w:sz w:val="24"/>
          <w:szCs w:val="24"/>
          <w:lang w:val="es-ES_tradnl" w:eastAsia="es-ES"/>
        </w:rPr>
        <w:t xml:space="preserve">En fecha quince (15) de enero el </w:t>
      </w:r>
      <w:r w:rsidR="00B85873" w:rsidRPr="00FB7558">
        <w:rPr>
          <w:rFonts w:ascii="Palatino Linotype" w:eastAsia="FangSong" w:hAnsi="Palatino Linotype"/>
          <w:b/>
          <w:color w:val="000000"/>
          <w:sz w:val="24"/>
          <w:szCs w:val="24"/>
          <w:lang w:val="es-ES_tradnl" w:eastAsia="es-ES"/>
        </w:rPr>
        <w:t>SUJETO OBLIGADO</w:t>
      </w:r>
      <w:r w:rsidR="00B85873" w:rsidRPr="00FB7558">
        <w:rPr>
          <w:rFonts w:ascii="Palatino Linotype" w:eastAsia="FangSong" w:hAnsi="Palatino Linotype"/>
          <w:color w:val="000000"/>
          <w:sz w:val="24"/>
          <w:szCs w:val="24"/>
          <w:lang w:val="es-ES_tradnl" w:eastAsia="es-ES"/>
        </w:rPr>
        <w:t>, emitió el i</w:t>
      </w:r>
      <w:r w:rsidRPr="00FB7558">
        <w:rPr>
          <w:rFonts w:ascii="Palatino Linotype" w:eastAsia="FangSong" w:hAnsi="Palatino Linotype"/>
          <w:color w:val="000000"/>
          <w:sz w:val="24"/>
          <w:szCs w:val="24"/>
          <w:lang w:val="es-ES_tradnl" w:eastAsia="es-ES"/>
        </w:rPr>
        <w:t>nforme justificado respectivo a los</w:t>
      </w:r>
      <w:r w:rsidR="00B85873" w:rsidRPr="00FB7558">
        <w:rPr>
          <w:rFonts w:ascii="Palatino Linotype" w:eastAsia="FangSong" w:hAnsi="Palatino Linotype"/>
          <w:color w:val="000000"/>
          <w:sz w:val="24"/>
          <w:szCs w:val="24"/>
          <w:lang w:val="es-ES_tradnl" w:eastAsia="es-ES"/>
        </w:rPr>
        <w:t xml:space="preserve"> recurso</w:t>
      </w:r>
      <w:r w:rsidRPr="00FB7558">
        <w:rPr>
          <w:rFonts w:ascii="Palatino Linotype" w:eastAsia="FangSong" w:hAnsi="Palatino Linotype"/>
          <w:color w:val="000000"/>
          <w:sz w:val="24"/>
          <w:szCs w:val="24"/>
          <w:lang w:val="es-ES_tradnl" w:eastAsia="es-ES"/>
        </w:rPr>
        <w:t xml:space="preserve">s de </w:t>
      </w:r>
      <w:proofErr w:type="gramStart"/>
      <w:r w:rsidRPr="00FB7558">
        <w:rPr>
          <w:rFonts w:ascii="Palatino Linotype" w:eastAsia="FangSong" w:hAnsi="Palatino Linotype"/>
          <w:color w:val="000000"/>
          <w:sz w:val="24"/>
          <w:szCs w:val="24"/>
          <w:lang w:val="es-ES_tradnl" w:eastAsia="es-ES"/>
        </w:rPr>
        <w:t xml:space="preserve">revisión </w:t>
      </w:r>
      <w:r w:rsidR="00B85873" w:rsidRPr="00FB7558">
        <w:rPr>
          <w:rFonts w:ascii="Palatino Linotype" w:eastAsia="FangSong" w:hAnsi="Palatino Linotype"/>
          <w:color w:val="000000"/>
          <w:sz w:val="24"/>
          <w:szCs w:val="24"/>
          <w:lang w:val="es-ES_tradnl" w:eastAsia="es-ES"/>
        </w:rPr>
        <w:t xml:space="preserve"> </w:t>
      </w:r>
      <w:r w:rsidRPr="00FB7558">
        <w:rPr>
          <w:rFonts w:ascii="Palatino Linotype" w:hAnsi="Palatino Linotype"/>
          <w:b/>
          <w:bCs/>
          <w:sz w:val="24"/>
          <w:szCs w:val="24"/>
        </w:rPr>
        <w:t>09073</w:t>
      </w:r>
      <w:proofErr w:type="gramEnd"/>
      <w:r w:rsidRPr="00FB7558">
        <w:rPr>
          <w:rFonts w:ascii="Palatino Linotype" w:hAnsi="Palatino Linotype"/>
          <w:b/>
          <w:bCs/>
          <w:sz w:val="24"/>
          <w:szCs w:val="24"/>
        </w:rPr>
        <w:t>/INFOEM/IP/RR/2019 y</w:t>
      </w:r>
      <w:r w:rsidR="00B85873" w:rsidRPr="00FB7558">
        <w:rPr>
          <w:rFonts w:ascii="Palatino Linotype" w:hAnsi="Palatino Linotype"/>
          <w:b/>
          <w:bCs/>
          <w:sz w:val="24"/>
          <w:szCs w:val="24"/>
        </w:rPr>
        <w:t xml:space="preserve"> 09075/INFOEM/IP/RR/2019 </w:t>
      </w:r>
      <w:r w:rsidR="00B85873" w:rsidRPr="00FB7558">
        <w:rPr>
          <w:rFonts w:ascii="Palatino Linotype" w:hAnsi="Palatino Linotype"/>
          <w:bCs/>
          <w:sz w:val="24"/>
          <w:szCs w:val="24"/>
        </w:rPr>
        <w:t>mismo que</w:t>
      </w:r>
      <w:r w:rsidRPr="00FB7558">
        <w:rPr>
          <w:rFonts w:ascii="Palatino Linotype" w:hAnsi="Palatino Linotype"/>
          <w:bCs/>
          <w:sz w:val="24"/>
          <w:szCs w:val="24"/>
        </w:rPr>
        <w:t xml:space="preserve"> fueron puestos a la vista del RECURRENTE</w:t>
      </w:r>
      <w:r w:rsidR="00B85873" w:rsidRPr="00FB7558">
        <w:rPr>
          <w:rFonts w:ascii="Palatino Linotype" w:hAnsi="Palatino Linotype"/>
          <w:bCs/>
          <w:sz w:val="24"/>
          <w:szCs w:val="24"/>
        </w:rPr>
        <w:t xml:space="preserve"> </w:t>
      </w:r>
      <w:r w:rsidR="002C472D" w:rsidRPr="00FB7558">
        <w:rPr>
          <w:rFonts w:ascii="Palatino Linotype" w:hAnsi="Palatino Linotype"/>
          <w:bCs/>
          <w:sz w:val="24"/>
          <w:szCs w:val="24"/>
        </w:rPr>
        <w:t xml:space="preserve">en fecha veintitrés (23) de enero de dos mil veinte </w:t>
      </w:r>
      <w:r w:rsidR="00B85873" w:rsidRPr="00FB7558">
        <w:rPr>
          <w:rFonts w:ascii="Palatino Linotype" w:hAnsi="Palatino Linotype"/>
          <w:bCs/>
          <w:sz w:val="24"/>
          <w:szCs w:val="24"/>
        </w:rPr>
        <w:t>para que manifestara lo que a su derecho conviene,</w:t>
      </w:r>
      <w:r w:rsidR="00B85873" w:rsidRPr="00FB7558">
        <w:rPr>
          <w:rFonts w:ascii="Palatino Linotype" w:hAnsi="Palatino Linotype"/>
          <w:b/>
          <w:bCs/>
          <w:sz w:val="24"/>
          <w:szCs w:val="24"/>
        </w:rPr>
        <w:t xml:space="preserve"> </w:t>
      </w:r>
      <w:r w:rsidR="00B85873" w:rsidRPr="00FB7558">
        <w:rPr>
          <w:rFonts w:ascii="Palatino Linotype" w:hAnsi="Palatino Linotype"/>
          <w:bCs/>
          <w:sz w:val="24"/>
          <w:szCs w:val="24"/>
        </w:rPr>
        <w:t xml:space="preserve">sin embargo, este no se pronunció al respecto. Por lo que se refiere al recurso  </w:t>
      </w:r>
      <w:r w:rsidR="00B85873" w:rsidRPr="00FB7558">
        <w:rPr>
          <w:rFonts w:ascii="Palatino Linotype" w:hAnsi="Palatino Linotype"/>
          <w:b/>
          <w:bCs/>
          <w:sz w:val="24"/>
          <w:szCs w:val="24"/>
        </w:rPr>
        <w:t xml:space="preserve">09074/INFOEM/IP/RR/2019 </w:t>
      </w:r>
      <w:r w:rsidR="00B85873" w:rsidRPr="00FB7558">
        <w:rPr>
          <w:rFonts w:ascii="Palatino Linotype" w:hAnsi="Palatino Linotype"/>
          <w:bCs/>
          <w:sz w:val="24"/>
          <w:szCs w:val="24"/>
        </w:rPr>
        <w:t>ninguna de las partes realizo manifestación alguna</w:t>
      </w:r>
      <w:r w:rsidR="00B85873" w:rsidRPr="00FB7558">
        <w:rPr>
          <w:rFonts w:ascii="Palatino Linotype" w:eastAsia="FangSong" w:hAnsi="Palatino Linotype" w:cs="Arial"/>
          <w:sz w:val="24"/>
          <w:szCs w:val="24"/>
          <w:lang w:val="es-ES" w:eastAsia="es-ES"/>
        </w:rPr>
        <w:t xml:space="preserve">. </w:t>
      </w:r>
    </w:p>
    <w:p w:rsidR="008C33A7" w:rsidRPr="00FB7558" w:rsidRDefault="008C33A7" w:rsidP="00F4282A">
      <w:pPr>
        <w:spacing w:line="360" w:lineRule="auto"/>
        <w:rPr>
          <w:rFonts w:ascii="Palatino Linotype" w:eastAsia="FangSong" w:hAnsi="Palatino Linotype"/>
          <w:sz w:val="24"/>
          <w:szCs w:val="24"/>
          <w:lang w:val="es-ES_tradnl" w:eastAsia="es-ES"/>
        </w:rPr>
      </w:pPr>
    </w:p>
    <w:p w:rsidR="00B85873" w:rsidRPr="00FB7558"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b/>
          <w:sz w:val="24"/>
          <w:szCs w:val="24"/>
          <w:u w:val="single"/>
          <w:lang w:val="es-ES_tradnl" w:eastAsia="es-ES"/>
        </w:rPr>
      </w:pPr>
      <w:r w:rsidRPr="00FB7558">
        <w:rPr>
          <w:rFonts w:ascii="Palatino Linotype" w:eastAsia="FangSong" w:hAnsi="Palatino Linotype"/>
          <w:sz w:val="24"/>
          <w:szCs w:val="24"/>
          <w:lang w:val="es-ES_tradnl" w:eastAsia="es-ES"/>
        </w:rPr>
        <w:t>El Comisionado Ponente</w:t>
      </w:r>
      <w:r w:rsidRPr="00FB7558">
        <w:rPr>
          <w:rFonts w:ascii="Palatino Linotype" w:eastAsia="FangSong" w:hAnsi="Palatino Linotype" w:cs="Arial"/>
          <w:sz w:val="24"/>
          <w:szCs w:val="24"/>
          <w:lang w:val="es-ES_tradnl" w:eastAsia="es-ES"/>
        </w:rPr>
        <w:t>, en</w:t>
      </w:r>
      <w:r w:rsidRPr="00FB7558">
        <w:rPr>
          <w:rFonts w:ascii="Palatino Linotype" w:eastAsia="FangSong" w:hAnsi="Palatino Linotype"/>
          <w:sz w:val="24"/>
          <w:szCs w:val="24"/>
          <w:lang w:val="es-ES_tradnl" w:eastAsia="es-ES"/>
        </w:rPr>
        <w:t xml:space="preserve"> fecha </w:t>
      </w:r>
      <w:r w:rsidR="002C472D" w:rsidRPr="00FB7558">
        <w:rPr>
          <w:rFonts w:ascii="Palatino Linotype" w:eastAsia="FangSong" w:hAnsi="Palatino Linotype"/>
          <w:sz w:val="24"/>
          <w:szCs w:val="24"/>
          <w:lang w:val="es-ES_tradnl" w:eastAsia="es-ES"/>
        </w:rPr>
        <w:t>siete</w:t>
      </w:r>
      <w:r w:rsidR="00F617DB" w:rsidRPr="00FB7558">
        <w:rPr>
          <w:rFonts w:ascii="Palatino Linotype" w:eastAsia="FangSong" w:hAnsi="Palatino Linotype"/>
          <w:sz w:val="24"/>
          <w:szCs w:val="24"/>
          <w:lang w:val="es-ES_tradnl" w:eastAsia="es-ES"/>
        </w:rPr>
        <w:t xml:space="preserve"> (7)</w:t>
      </w:r>
      <w:r w:rsidR="002C472D" w:rsidRPr="00FB7558">
        <w:rPr>
          <w:rFonts w:ascii="Palatino Linotype" w:eastAsia="FangSong" w:hAnsi="Palatino Linotype"/>
          <w:sz w:val="24"/>
          <w:szCs w:val="24"/>
          <w:lang w:val="es-ES_tradnl" w:eastAsia="es-ES"/>
        </w:rPr>
        <w:t xml:space="preserve"> de febrero de dos mil veinte </w:t>
      </w:r>
      <w:r w:rsidRPr="00FB7558">
        <w:rPr>
          <w:rFonts w:ascii="Palatino Linotype" w:eastAsia="FangSong" w:hAnsi="Palatino Linotype"/>
          <w:sz w:val="24"/>
          <w:szCs w:val="24"/>
          <w:lang w:val="es-ES_tradnl" w:eastAsia="es-ES"/>
        </w:rPr>
        <w:t>decret</w:t>
      </w:r>
      <w:r w:rsidRPr="00FB7558">
        <w:rPr>
          <w:rFonts w:ascii="Palatino Linotype" w:eastAsia="FangSong" w:hAnsi="Palatino Linotype" w:cs="FangSong"/>
          <w:sz w:val="24"/>
          <w:szCs w:val="24"/>
          <w:lang w:val="es-ES_tradnl" w:eastAsia="es-ES"/>
        </w:rPr>
        <w:t>ó</w:t>
      </w:r>
      <w:r w:rsidRPr="00FB7558">
        <w:rPr>
          <w:rFonts w:ascii="Palatino Linotype" w:eastAsia="FangSong" w:hAnsi="Palatino Linotype"/>
          <w:sz w:val="24"/>
          <w:szCs w:val="24"/>
          <w:lang w:val="es-ES_tradnl" w:eastAsia="es-ES"/>
        </w:rPr>
        <w:t xml:space="preserve"> el cierre de instrucci</w:t>
      </w:r>
      <w:r w:rsidRPr="00FB7558">
        <w:rPr>
          <w:rFonts w:ascii="Palatino Linotype" w:eastAsia="FangSong" w:hAnsi="Palatino Linotype" w:cs="FangSong"/>
          <w:sz w:val="24"/>
          <w:szCs w:val="24"/>
          <w:lang w:val="es-ES_tradnl" w:eastAsia="es-ES"/>
        </w:rPr>
        <w:t>ó</w:t>
      </w:r>
      <w:r w:rsidRPr="00FB7558">
        <w:rPr>
          <w:rFonts w:ascii="Palatino Linotype" w:eastAsia="FangSong" w:hAnsi="Palatino Linotype"/>
          <w:sz w:val="24"/>
          <w:szCs w:val="24"/>
          <w:lang w:val="es-ES_tradnl" w:eastAsia="es-ES"/>
        </w:rPr>
        <w:t>n.</w:t>
      </w:r>
    </w:p>
    <w:p w:rsidR="00F617DB" w:rsidRPr="00FB7558" w:rsidRDefault="00F617DB" w:rsidP="00F617DB">
      <w:pPr>
        <w:tabs>
          <w:tab w:val="left" w:pos="0"/>
        </w:tabs>
        <w:spacing w:after="0" w:line="360" w:lineRule="auto"/>
        <w:ind w:right="49"/>
        <w:contextualSpacing/>
        <w:jc w:val="both"/>
        <w:rPr>
          <w:rFonts w:ascii="Palatino Linotype" w:eastAsia="FangSong" w:hAnsi="Palatino Linotype"/>
          <w:b/>
          <w:sz w:val="24"/>
          <w:szCs w:val="24"/>
          <w:u w:val="single"/>
          <w:lang w:val="es-ES_tradnl" w:eastAsia="es-ES"/>
        </w:rPr>
      </w:pPr>
    </w:p>
    <w:p w:rsidR="00B85873" w:rsidRPr="00FB7558" w:rsidRDefault="00B85873" w:rsidP="00F4282A">
      <w:pPr>
        <w:keepNext/>
        <w:keepLines/>
        <w:spacing w:after="0" w:line="360" w:lineRule="auto"/>
        <w:jc w:val="center"/>
        <w:outlineLvl w:val="0"/>
        <w:rPr>
          <w:rFonts w:ascii="Palatino Linotype" w:eastAsia="FangSong" w:hAnsi="Palatino Linotype" w:cstheme="majorBidi"/>
          <w:b/>
          <w:sz w:val="24"/>
          <w:szCs w:val="24"/>
        </w:rPr>
      </w:pPr>
      <w:bookmarkStart w:id="9" w:name="_Toc9502271"/>
      <w:bookmarkStart w:id="10" w:name="_Toc32404787"/>
      <w:r w:rsidRPr="00FB7558">
        <w:rPr>
          <w:rFonts w:ascii="Palatino Linotype" w:eastAsia="FangSong" w:hAnsi="Palatino Linotype" w:cstheme="majorBidi"/>
          <w:b/>
          <w:sz w:val="24"/>
          <w:szCs w:val="24"/>
        </w:rPr>
        <w:lastRenderedPageBreak/>
        <w:t>CONSIDERANDO</w:t>
      </w:r>
      <w:bookmarkEnd w:id="9"/>
      <w:bookmarkEnd w:id="10"/>
    </w:p>
    <w:p w:rsidR="00B85873" w:rsidRPr="00FB7558" w:rsidRDefault="00B85873" w:rsidP="00F4282A">
      <w:pPr>
        <w:spacing w:after="0" w:line="360" w:lineRule="auto"/>
        <w:rPr>
          <w:rFonts w:ascii="Palatino Linotype" w:eastAsia="FangSong" w:hAnsi="Palatino Linotype"/>
          <w:sz w:val="24"/>
          <w:szCs w:val="24"/>
        </w:rPr>
      </w:pPr>
    </w:p>
    <w:p w:rsidR="00B85873" w:rsidRPr="00FB7558" w:rsidRDefault="00B85873" w:rsidP="00F4282A">
      <w:pPr>
        <w:keepNext/>
        <w:keepLines/>
        <w:spacing w:after="0" w:line="360" w:lineRule="auto"/>
        <w:outlineLvl w:val="1"/>
        <w:rPr>
          <w:rFonts w:ascii="Palatino Linotype" w:eastAsia="FangSong" w:hAnsi="Palatino Linotype" w:cstheme="majorBidi"/>
          <w:b/>
          <w:sz w:val="24"/>
          <w:szCs w:val="24"/>
        </w:rPr>
      </w:pPr>
      <w:bookmarkStart w:id="11" w:name="_Toc9502272"/>
      <w:bookmarkStart w:id="12" w:name="_Toc32404788"/>
      <w:r w:rsidRPr="00FB7558">
        <w:rPr>
          <w:rFonts w:ascii="Palatino Linotype" w:eastAsia="FangSong" w:hAnsi="Palatino Linotype" w:cstheme="majorBidi"/>
          <w:b/>
          <w:sz w:val="24"/>
          <w:szCs w:val="24"/>
        </w:rPr>
        <w:t>PRIMERO. De la competencia</w:t>
      </w:r>
      <w:bookmarkEnd w:id="11"/>
      <w:bookmarkEnd w:id="12"/>
    </w:p>
    <w:p w:rsidR="00B85873" w:rsidRPr="00FB7558" w:rsidRDefault="00B85873" w:rsidP="00F4282A">
      <w:pPr>
        <w:spacing w:after="0" w:line="360" w:lineRule="auto"/>
        <w:rPr>
          <w:rFonts w:ascii="Palatino Linotype" w:eastAsia="FangSong" w:hAnsi="Palatino Linotype"/>
          <w:sz w:val="24"/>
          <w:szCs w:val="24"/>
        </w:rPr>
      </w:pPr>
    </w:p>
    <w:p w:rsidR="00B85873" w:rsidRPr="00FB7558"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sz w:val="24"/>
          <w:szCs w:val="24"/>
          <w:lang w:val="es-ES_tradnl" w:eastAsia="es-ES"/>
        </w:rPr>
      </w:pPr>
      <w:r w:rsidRPr="00FB7558">
        <w:rPr>
          <w:rFonts w:ascii="Palatino Linotype" w:eastAsia="FangSong"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B7558">
        <w:rPr>
          <w:rFonts w:ascii="Palatino Linotype" w:eastAsia="FangSong" w:hAnsi="Palatino Linotype" w:cs="Times New Roman"/>
          <w:b/>
          <w:sz w:val="24"/>
          <w:szCs w:val="24"/>
          <w:lang w:val="es-ES" w:eastAsia="es-ES"/>
        </w:rPr>
        <w:t>Constitución Política de los Estados Unidos Mexicanos</w:t>
      </w:r>
      <w:r w:rsidRPr="00FB7558">
        <w:rPr>
          <w:rFonts w:ascii="Palatino Linotype" w:eastAsia="FangSong" w:hAnsi="Palatino Linotype" w:cs="Times New Roman"/>
          <w:sz w:val="24"/>
          <w:szCs w:val="24"/>
          <w:lang w:val="es-ES" w:eastAsia="es-ES"/>
        </w:rPr>
        <w:t xml:space="preserve">; 5, párrafos vigésimo, vigésimo primero y vigésimo segundo fracciones IV y V de la </w:t>
      </w:r>
      <w:r w:rsidRPr="00FB7558">
        <w:rPr>
          <w:rFonts w:ascii="Palatino Linotype" w:eastAsia="FangSong" w:hAnsi="Palatino Linotype" w:cs="Times New Roman"/>
          <w:b/>
          <w:sz w:val="24"/>
          <w:szCs w:val="24"/>
          <w:lang w:val="es-ES" w:eastAsia="es-ES"/>
        </w:rPr>
        <w:t>Constitución Política del Estado Libre y Soberano de México</w:t>
      </w:r>
      <w:r w:rsidRPr="00FB7558">
        <w:rPr>
          <w:rFonts w:ascii="Palatino Linotype" w:eastAsia="FangSong" w:hAnsi="Palatino Linotype" w:cs="Times New Roman"/>
          <w:sz w:val="24"/>
          <w:szCs w:val="24"/>
          <w:lang w:val="es-ES" w:eastAsia="es-ES"/>
        </w:rPr>
        <w:t xml:space="preserve">; artículos 1, 2 fracción II, 13, 29, 36 fracciones I y II, 176, 178, 179, 181 párrafo tercero y 185 </w:t>
      </w:r>
      <w:r w:rsidRPr="00FB7558">
        <w:rPr>
          <w:rFonts w:ascii="Palatino Linotype" w:eastAsia="FangSong" w:hAnsi="Palatino Linotype" w:cs="Arial"/>
          <w:sz w:val="24"/>
          <w:szCs w:val="24"/>
          <w:lang w:val="es-ES" w:eastAsia="es-ES"/>
        </w:rPr>
        <w:t xml:space="preserve">de la </w:t>
      </w:r>
      <w:r w:rsidRPr="00FB7558">
        <w:rPr>
          <w:rFonts w:ascii="Palatino Linotype" w:eastAsia="FangSong" w:hAnsi="Palatino Linotype" w:cs="Arial"/>
          <w:b/>
          <w:sz w:val="24"/>
          <w:szCs w:val="24"/>
          <w:lang w:val="es-ES" w:eastAsia="es-ES"/>
        </w:rPr>
        <w:t>Ley de Transparencia y Acceso a la Información Pública del Estado de México y Municipios</w:t>
      </w:r>
      <w:r w:rsidRPr="00FB7558">
        <w:rPr>
          <w:rFonts w:ascii="Palatino Linotype" w:eastAsia="FangSong" w:hAnsi="Palatino Linotype" w:cs="Arial"/>
          <w:sz w:val="24"/>
          <w:szCs w:val="24"/>
          <w:lang w:val="es-ES" w:eastAsia="es-ES"/>
        </w:rPr>
        <w:t xml:space="preserve">; ; y 10, 7, 9 fracciones I y XXIV, y 11 del </w:t>
      </w:r>
      <w:r w:rsidRPr="00FB7558">
        <w:rPr>
          <w:rFonts w:ascii="Palatino Linotype" w:eastAsia="FangSong" w:hAnsi="Palatino Linotype" w:cs="Arial"/>
          <w:b/>
          <w:sz w:val="24"/>
          <w:szCs w:val="24"/>
          <w:lang w:val="es-ES" w:eastAsia="es-ES"/>
        </w:rPr>
        <w:t>Reglamento Interior del Instituto de Transparencia, Acceso a la Información Pública y Protección de Datos Personales del Estado de México y Municipios.</w:t>
      </w:r>
    </w:p>
    <w:p w:rsidR="00F617DB" w:rsidRPr="00FB7558" w:rsidRDefault="00F617DB" w:rsidP="000B447D">
      <w:pPr>
        <w:spacing w:after="0" w:line="360" w:lineRule="auto"/>
        <w:contextualSpacing/>
        <w:jc w:val="both"/>
        <w:rPr>
          <w:rFonts w:ascii="Palatino Linotype" w:eastAsia="FangSong" w:hAnsi="Palatino Linotype"/>
          <w:sz w:val="24"/>
          <w:szCs w:val="24"/>
          <w:lang w:val="es-ES_tradnl" w:eastAsia="es-ES"/>
        </w:rPr>
      </w:pPr>
    </w:p>
    <w:p w:rsidR="00B85873" w:rsidRPr="00FB7558" w:rsidRDefault="00B85873" w:rsidP="000B447D">
      <w:pPr>
        <w:keepNext/>
        <w:keepLines/>
        <w:spacing w:after="0" w:line="360" w:lineRule="auto"/>
        <w:outlineLvl w:val="1"/>
        <w:rPr>
          <w:rFonts w:ascii="Palatino Linotype" w:eastAsia="FangSong" w:hAnsi="Palatino Linotype" w:cstheme="majorBidi"/>
          <w:b/>
          <w:sz w:val="24"/>
          <w:szCs w:val="24"/>
        </w:rPr>
      </w:pPr>
      <w:bookmarkStart w:id="13" w:name="_Toc9502273"/>
      <w:bookmarkStart w:id="14" w:name="_Toc32404789"/>
      <w:r w:rsidRPr="00FB7558">
        <w:rPr>
          <w:rFonts w:ascii="Palatino Linotype" w:eastAsia="FangSong" w:hAnsi="Palatino Linotype" w:cstheme="majorBidi"/>
          <w:b/>
          <w:sz w:val="24"/>
          <w:szCs w:val="24"/>
        </w:rPr>
        <w:t>SEGUNDO. De la oportunidad y procedencia.</w:t>
      </w:r>
      <w:bookmarkEnd w:id="13"/>
      <w:bookmarkEnd w:id="14"/>
    </w:p>
    <w:p w:rsidR="00B85873" w:rsidRPr="00FB7558" w:rsidRDefault="00B85873" w:rsidP="000B447D">
      <w:pPr>
        <w:spacing w:after="0" w:line="360" w:lineRule="auto"/>
        <w:rPr>
          <w:rFonts w:ascii="Palatino Linotype" w:eastAsia="FangSong" w:hAnsi="Palatino Linotype"/>
          <w:sz w:val="24"/>
          <w:szCs w:val="24"/>
        </w:rPr>
      </w:pPr>
    </w:p>
    <w:p w:rsidR="00B85873" w:rsidRPr="00FB7558"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b/>
          <w:sz w:val="24"/>
          <w:szCs w:val="24"/>
          <w:lang w:val="es-ES_tradnl" w:eastAsia="es-ES"/>
        </w:rPr>
      </w:pPr>
      <w:r w:rsidRPr="00FB7558">
        <w:rPr>
          <w:rFonts w:ascii="Palatino Linotype" w:eastAsia="FangSong" w:hAnsi="Palatino Linotype" w:cs="Arial"/>
          <w:sz w:val="24"/>
          <w:szCs w:val="24"/>
          <w:lang w:val="es-ES_tradnl" w:eastAsia="es-ES"/>
        </w:rPr>
        <w:t>La Ley de Transparencia y Acceso a la información pública del Estado de México y Municipios en su artículo 179 se</w:t>
      </w:r>
      <w:r w:rsidRPr="00FB7558">
        <w:rPr>
          <w:rFonts w:ascii="Palatino Linotype" w:eastAsia="FangSong" w:hAnsi="Palatino Linotype" w:cs="Calibri"/>
          <w:sz w:val="24"/>
          <w:szCs w:val="24"/>
          <w:lang w:val="es-ES_tradnl" w:eastAsia="es-ES"/>
        </w:rPr>
        <w:t>ñ</w:t>
      </w:r>
      <w:r w:rsidRPr="00FB7558">
        <w:rPr>
          <w:rFonts w:ascii="Palatino Linotype" w:eastAsia="FangSong" w:hAnsi="Palatino Linotype" w:cs="Arial"/>
          <w:sz w:val="24"/>
          <w:szCs w:val="24"/>
          <w:lang w:val="es-ES_tradnl" w:eastAsia="es-ES"/>
        </w:rPr>
        <w:t xml:space="preserve">ala los casos de procedencia del recurso de revisión, y para el caso en particular para el recurso se actualiza la fracción VII, mismo que a la letra dice: </w:t>
      </w:r>
    </w:p>
    <w:p w:rsidR="00B85873" w:rsidRPr="00FB7558" w:rsidRDefault="00B85873" w:rsidP="000B447D">
      <w:pPr>
        <w:tabs>
          <w:tab w:val="left" w:pos="0"/>
        </w:tabs>
        <w:spacing w:after="0" w:line="360" w:lineRule="auto"/>
        <w:ind w:right="49"/>
        <w:contextualSpacing/>
        <w:jc w:val="both"/>
        <w:rPr>
          <w:rFonts w:ascii="Palatino Linotype" w:eastAsia="FangSong" w:hAnsi="Palatino Linotype"/>
          <w:b/>
          <w:sz w:val="24"/>
          <w:szCs w:val="24"/>
          <w:lang w:val="es-ES_tradnl" w:eastAsia="es-ES"/>
        </w:rPr>
      </w:pPr>
    </w:p>
    <w:p w:rsidR="00B85873" w:rsidRPr="00FB7558" w:rsidRDefault="000B447D" w:rsidP="000B447D">
      <w:pPr>
        <w:spacing w:after="0" w:line="360" w:lineRule="auto"/>
        <w:ind w:left="567" w:right="567"/>
        <w:contextualSpacing/>
        <w:jc w:val="both"/>
        <w:rPr>
          <w:rFonts w:ascii="Palatino Linotype" w:eastAsia="FangSong" w:hAnsi="Palatino Linotype"/>
          <w:i/>
          <w:sz w:val="24"/>
          <w:szCs w:val="24"/>
          <w:lang w:val="es-ES_tradnl" w:eastAsia="es-ES"/>
        </w:rPr>
      </w:pPr>
      <w:r w:rsidRPr="00FB7558">
        <w:rPr>
          <w:rFonts w:ascii="Palatino Linotype" w:eastAsia="FangSong" w:hAnsi="Palatino Linotype"/>
          <w:b/>
          <w:i/>
          <w:sz w:val="24"/>
          <w:szCs w:val="24"/>
          <w:lang w:val="es-ES_tradnl" w:eastAsia="es-ES"/>
        </w:rPr>
        <w:lastRenderedPageBreak/>
        <w:t>“</w:t>
      </w:r>
      <w:r w:rsidR="00B85873" w:rsidRPr="00FB7558">
        <w:rPr>
          <w:rFonts w:ascii="Palatino Linotype" w:eastAsia="FangSong" w:hAnsi="Palatino Linotype"/>
          <w:b/>
          <w:i/>
          <w:sz w:val="24"/>
          <w:szCs w:val="24"/>
          <w:lang w:val="es-ES_tradnl" w:eastAsia="es-ES"/>
        </w:rPr>
        <w:t>Artículo 179.</w:t>
      </w:r>
      <w:r w:rsidR="00B85873" w:rsidRPr="00FB7558">
        <w:rPr>
          <w:rFonts w:ascii="Palatino Linotype" w:eastAsia="FangSong" w:hAnsi="Palatino Linotype"/>
          <w:i/>
          <w:sz w:val="24"/>
          <w:szCs w:val="24"/>
          <w:lang w:val="es-ES_tradnl" w:eastAsia="es-ES"/>
        </w:rPr>
        <w:t xml:space="preserve"> El recurso de revisión es un medio de protección que la Ley otorga a los particulares, para hacer valer su derecho de acceso a la información pública, y procederá en contra de las siguientes causas: </w:t>
      </w:r>
    </w:p>
    <w:p w:rsidR="00B85873" w:rsidRPr="00FB7558" w:rsidRDefault="00B85873" w:rsidP="000B447D">
      <w:pPr>
        <w:spacing w:after="0" w:line="360" w:lineRule="auto"/>
        <w:ind w:left="567" w:right="567"/>
        <w:contextualSpacing/>
        <w:jc w:val="both"/>
        <w:rPr>
          <w:rFonts w:ascii="Palatino Linotype" w:eastAsia="FangSong" w:hAnsi="Palatino Linotype"/>
          <w:i/>
          <w:sz w:val="24"/>
          <w:szCs w:val="24"/>
          <w:lang w:val="es-ES_tradnl" w:eastAsia="es-ES"/>
        </w:rPr>
      </w:pPr>
      <w:r w:rsidRPr="00FB7558">
        <w:rPr>
          <w:rFonts w:ascii="Palatino Linotype" w:eastAsia="FangSong" w:hAnsi="Palatino Linotype"/>
          <w:i/>
          <w:sz w:val="24"/>
          <w:szCs w:val="24"/>
          <w:lang w:val="es-ES_tradnl" w:eastAsia="es-ES"/>
        </w:rPr>
        <w:t>(…)</w:t>
      </w:r>
    </w:p>
    <w:p w:rsidR="00B85873" w:rsidRPr="00FB7558" w:rsidRDefault="00B85873" w:rsidP="000B447D">
      <w:pPr>
        <w:spacing w:after="0" w:line="360" w:lineRule="auto"/>
        <w:ind w:left="567" w:right="567"/>
        <w:contextualSpacing/>
        <w:jc w:val="both"/>
        <w:rPr>
          <w:rFonts w:ascii="Palatino Linotype" w:eastAsia="FangSong" w:hAnsi="Palatino Linotype"/>
          <w:b/>
          <w:i/>
          <w:sz w:val="24"/>
          <w:szCs w:val="24"/>
          <w:lang w:val="es-ES_tradnl" w:eastAsia="es-ES"/>
        </w:rPr>
      </w:pPr>
      <w:r w:rsidRPr="00FB7558">
        <w:rPr>
          <w:rFonts w:ascii="Palatino Linotype" w:eastAsia="FangSong" w:hAnsi="Palatino Linotype"/>
          <w:b/>
          <w:i/>
          <w:sz w:val="24"/>
          <w:szCs w:val="24"/>
          <w:lang w:val="es-ES_tradnl" w:eastAsia="es-ES"/>
        </w:rPr>
        <w:t>VII. La falta de respuesta a una solicitud de acceso a la información;</w:t>
      </w:r>
    </w:p>
    <w:p w:rsidR="00B85873" w:rsidRPr="00FB7558" w:rsidRDefault="00B85873" w:rsidP="000B447D">
      <w:pPr>
        <w:spacing w:after="0" w:line="360" w:lineRule="auto"/>
        <w:ind w:left="567"/>
        <w:rPr>
          <w:rFonts w:ascii="Palatino Linotype" w:eastAsia="FangSong" w:hAnsi="Palatino Linotype"/>
          <w:i/>
          <w:sz w:val="24"/>
          <w:szCs w:val="24"/>
        </w:rPr>
      </w:pPr>
      <w:r w:rsidRPr="00FB7558">
        <w:rPr>
          <w:rFonts w:ascii="Palatino Linotype" w:eastAsia="FangSong" w:hAnsi="Palatino Linotype"/>
          <w:i/>
          <w:sz w:val="24"/>
          <w:szCs w:val="24"/>
        </w:rPr>
        <w:t>(…)</w:t>
      </w:r>
      <w:r w:rsidR="000B447D" w:rsidRPr="00FB7558">
        <w:rPr>
          <w:rFonts w:ascii="Palatino Linotype" w:eastAsia="FangSong" w:hAnsi="Palatino Linotype"/>
          <w:i/>
          <w:sz w:val="24"/>
          <w:szCs w:val="24"/>
        </w:rPr>
        <w:t>”</w:t>
      </w:r>
    </w:p>
    <w:p w:rsidR="00B85873" w:rsidRPr="00FB7558" w:rsidRDefault="00B85873" w:rsidP="000B447D">
      <w:pPr>
        <w:tabs>
          <w:tab w:val="left" w:pos="0"/>
        </w:tabs>
        <w:spacing w:after="0" w:line="360" w:lineRule="auto"/>
        <w:ind w:right="49"/>
        <w:contextualSpacing/>
        <w:jc w:val="both"/>
        <w:rPr>
          <w:rFonts w:ascii="Palatino Linotype" w:eastAsia="FangSong" w:hAnsi="Palatino Linotype"/>
          <w:sz w:val="24"/>
          <w:szCs w:val="24"/>
          <w:lang w:val="es-ES_tradnl" w:eastAsia="es-ES"/>
        </w:rPr>
      </w:pPr>
    </w:p>
    <w:p w:rsidR="00B85873" w:rsidRPr="00FB7558"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sz w:val="24"/>
          <w:szCs w:val="24"/>
          <w:lang w:val="es-ES_tradnl" w:eastAsia="es-ES"/>
        </w:rPr>
      </w:pPr>
      <w:r w:rsidRPr="00FB7558">
        <w:rPr>
          <w:rFonts w:ascii="Palatino Linotype" w:eastAsia="FangSong" w:hAnsi="Palatino Linotype" w:cs="Arial"/>
          <w:sz w:val="24"/>
          <w:szCs w:val="24"/>
          <w:lang w:val="es-ES_tradnl" w:eastAsia="es-ES"/>
        </w:rPr>
        <w:t>Así</w:t>
      </w:r>
      <w:r w:rsidRPr="00FB7558">
        <w:rPr>
          <w:rFonts w:ascii="Palatino Linotype" w:eastAsia="FangSong" w:hAnsi="Palatino Linotype"/>
          <w:sz w:val="24"/>
          <w:szCs w:val="24"/>
          <w:lang w:val="es-ES_tradnl" w:eastAsia="es-ES"/>
        </w:rPr>
        <w:t xml:space="preserve"> mismo la ley en materia se</w:t>
      </w:r>
      <w:r w:rsidRPr="00FB7558">
        <w:rPr>
          <w:rFonts w:ascii="Palatino Linotype" w:eastAsia="FangSong" w:hAnsi="Palatino Linotype" w:cs="Calibri"/>
          <w:sz w:val="24"/>
          <w:szCs w:val="24"/>
          <w:lang w:val="es-ES_tradnl" w:eastAsia="es-ES"/>
        </w:rPr>
        <w:t>ñ</w:t>
      </w:r>
      <w:r w:rsidRPr="00FB7558">
        <w:rPr>
          <w:rFonts w:ascii="Palatino Linotype" w:eastAsia="FangSong" w:hAnsi="Palatino Linotype"/>
          <w:sz w:val="24"/>
          <w:szCs w:val="24"/>
          <w:lang w:val="es-ES_tradnl" w:eastAsia="es-ES"/>
        </w:rPr>
        <w:t>ala que el plazo legal para que la Unidad de transparencia otorgue respuesta a una solicitud de informaci</w:t>
      </w:r>
      <w:r w:rsidRPr="00FB7558">
        <w:rPr>
          <w:rFonts w:ascii="Palatino Linotype" w:eastAsia="FangSong" w:hAnsi="Palatino Linotype" w:cs="FangSong"/>
          <w:sz w:val="24"/>
          <w:szCs w:val="24"/>
          <w:lang w:val="es-ES_tradnl" w:eastAsia="es-ES"/>
        </w:rPr>
        <w:t>ó</w:t>
      </w:r>
      <w:r w:rsidRPr="00FB7558">
        <w:rPr>
          <w:rFonts w:ascii="Palatino Linotype" w:eastAsia="FangSong" w:hAnsi="Palatino Linotype"/>
          <w:sz w:val="24"/>
          <w:szCs w:val="24"/>
          <w:lang w:val="es-ES_tradnl" w:eastAsia="es-ES"/>
        </w:rPr>
        <w:t>n no podr</w:t>
      </w:r>
      <w:r w:rsidRPr="00FB7558">
        <w:rPr>
          <w:rFonts w:ascii="Palatino Linotype" w:eastAsia="FangSong" w:hAnsi="Palatino Linotype" w:cs="FangSong"/>
          <w:sz w:val="24"/>
          <w:szCs w:val="24"/>
          <w:lang w:val="es-ES_tradnl" w:eastAsia="es-ES"/>
        </w:rPr>
        <w:t>á</w:t>
      </w:r>
      <w:r w:rsidRPr="00FB7558">
        <w:rPr>
          <w:rFonts w:ascii="Palatino Linotype" w:eastAsia="FangSong" w:hAnsi="Palatino Linotype"/>
          <w:sz w:val="24"/>
          <w:szCs w:val="24"/>
          <w:lang w:val="es-ES_tradnl" w:eastAsia="es-ES"/>
        </w:rPr>
        <w:t xml:space="preserve"> exceder de quince d</w:t>
      </w:r>
      <w:r w:rsidRPr="00FB7558">
        <w:rPr>
          <w:rFonts w:ascii="Palatino Linotype" w:eastAsia="FangSong" w:hAnsi="Palatino Linotype" w:cs="FangSong"/>
          <w:sz w:val="24"/>
          <w:szCs w:val="24"/>
          <w:lang w:val="es-ES_tradnl" w:eastAsia="es-ES"/>
        </w:rPr>
        <w:t>í</w:t>
      </w:r>
      <w:r w:rsidRPr="00FB7558">
        <w:rPr>
          <w:rFonts w:ascii="Palatino Linotype" w:eastAsia="FangSong" w:hAnsi="Palatino Linotype"/>
          <w:sz w:val="24"/>
          <w:szCs w:val="24"/>
          <w:lang w:val="es-ES_tradnl" w:eastAsia="es-ES"/>
        </w:rPr>
        <w:t>as h</w:t>
      </w:r>
      <w:r w:rsidRPr="00FB7558">
        <w:rPr>
          <w:rFonts w:ascii="Palatino Linotype" w:eastAsia="FangSong" w:hAnsi="Palatino Linotype" w:cs="FangSong"/>
          <w:sz w:val="24"/>
          <w:szCs w:val="24"/>
          <w:lang w:val="es-ES_tradnl" w:eastAsia="es-ES"/>
        </w:rPr>
        <w:t>á</w:t>
      </w:r>
      <w:r w:rsidRPr="00FB7558">
        <w:rPr>
          <w:rFonts w:ascii="Palatino Linotype" w:eastAsia="FangSong" w:hAnsi="Palatino Linotype"/>
          <w:sz w:val="24"/>
          <w:szCs w:val="24"/>
          <w:lang w:val="es-ES_tradnl" w:eastAsia="es-ES"/>
        </w:rPr>
        <w:t xml:space="preserve">biles, y cuando el </w:t>
      </w:r>
      <w:r w:rsidRPr="00FB7558">
        <w:rPr>
          <w:rFonts w:ascii="Palatino Linotype" w:eastAsia="FangSong" w:hAnsi="Palatino Linotype"/>
          <w:b/>
          <w:sz w:val="24"/>
          <w:szCs w:val="24"/>
          <w:lang w:val="es-ES_tradnl" w:eastAsia="es-ES"/>
        </w:rPr>
        <w:t>SUJETO OBLIGADO</w:t>
      </w:r>
      <w:r w:rsidRPr="00FB7558">
        <w:rPr>
          <w:rFonts w:ascii="Palatino Linotype" w:eastAsia="FangSong" w:hAnsi="Palatino Linotype"/>
          <w:sz w:val="24"/>
          <w:szCs w:val="24"/>
          <w:lang w:val="es-ES_tradnl" w:eastAsia="es-ES"/>
        </w:rPr>
        <w:t xml:space="preserve"> no entregue respuesta dentro del plazo establecido para hacerlo, se entenderá negada la información, por lo cual el solicitante podrá interponer el recurso de revisión tal como se destaca a continuación:</w:t>
      </w:r>
    </w:p>
    <w:p w:rsidR="00B85873" w:rsidRPr="00FB7558" w:rsidRDefault="00B85873" w:rsidP="000B447D">
      <w:pPr>
        <w:spacing w:after="0" w:line="360" w:lineRule="auto"/>
        <w:ind w:right="49"/>
        <w:contextualSpacing/>
        <w:jc w:val="both"/>
        <w:rPr>
          <w:rFonts w:ascii="Palatino Linotype" w:eastAsia="FangSong" w:hAnsi="Palatino Linotype"/>
          <w:sz w:val="24"/>
          <w:szCs w:val="24"/>
          <w:lang w:val="es-ES_tradnl" w:eastAsia="es-ES"/>
        </w:rPr>
      </w:pPr>
    </w:p>
    <w:p w:rsidR="00B85873" w:rsidRPr="00FB7558" w:rsidRDefault="000B447D" w:rsidP="000B447D">
      <w:pPr>
        <w:spacing w:after="0" w:line="360" w:lineRule="auto"/>
        <w:ind w:left="567" w:right="567"/>
        <w:contextualSpacing/>
        <w:jc w:val="both"/>
        <w:rPr>
          <w:rFonts w:ascii="Palatino Linotype" w:eastAsia="FangSong" w:hAnsi="Palatino Linotype"/>
          <w:i/>
          <w:sz w:val="24"/>
          <w:szCs w:val="24"/>
          <w:lang w:val="es-ES_tradnl" w:eastAsia="es-ES"/>
        </w:rPr>
      </w:pPr>
      <w:r w:rsidRPr="00FB7558">
        <w:rPr>
          <w:rFonts w:ascii="Palatino Linotype" w:eastAsia="FangSong" w:hAnsi="Palatino Linotype"/>
          <w:b/>
          <w:i/>
          <w:sz w:val="24"/>
          <w:szCs w:val="24"/>
          <w:lang w:val="es-ES_tradnl" w:eastAsia="es-ES"/>
        </w:rPr>
        <w:t>“</w:t>
      </w:r>
      <w:r w:rsidR="00B85873" w:rsidRPr="00FB7558">
        <w:rPr>
          <w:rFonts w:ascii="Palatino Linotype" w:eastAsia="FangSong" w:hAnsi="Palatino Linotype"/>
          <w:b/>
          <w:i/>
          <w:sz w:val="24"/>
          <w:szCs w:val="24"/>
          <w:lang w:val="es-ES_tradnl" w:eastAsia="es-ES"/>
        </w:rPr>
        <w:t>Artículo 163.</w:t>
      </w:r>
      <w:r w:rsidR="00B85873" w:rsidRPr="00FB7558">
        <w:rPr>
          <w:rFonts w:ascii="Palatino Linotype" w:eastAsia="FangSong" w:hAnsi="Palatino Linotype"/>
          <w:i/>
          <w:sz w:val="24"/>
          <w:szCs w:val="24"/>
          <w:lang w:val="es-ES_tradnl" w:eastAsia="es-ES"/>
        </w:rPr>
        <w:t xml:space="preserve"> La Unidad de Transparencia deberá notificar la respuesta a la solicitud al interesado en el menor tiempo posible, que </w:t>
      </w:r>
      <w:r w:rsidR="00B85873" w:rsidRPr="00FB7558">
        <w:rPr>
          <w:rFonts w:ascii="Palatino Linotype" w:eastAsia="FangSong" w:hAnsi="Palatino Linotype"/>
          <w:b/>
          <w:i/>
          <w:sz w:val="24"/>
          <w:szCs w:val="24"/>
          <w:u w:val="single"/>
          <w:lang w:val="es-ES_tradnl" w:eastAsia="es-ES"/>
        </w:rPr>
        <w:t>no podrá exceder de quince días hábiles</w:t>
      </w:r>
      <w:r w:rsidR="00B85873" w:rsidRPr="00FB7558">
        <w:rPr>
          <w:rFonts w:ascii="Palatino Linotype" w:eastAsia="FangSong" w:hAnsi="Palatino Linotype"/>
          <w:i/>
          <w:sz w:val="24"/>
          <w:szCs w:val="24"/>
          <w:lang w:val="es-ES_tradnl" w:eastAsia="es-ES"/>
        </w:rPr>
        <w:t xml:space="preserve">, contados a partir del día siguiente a la presentación de aquélla. </w:t>
      </w:r>
    </w:p>
    <w:p w:rsidR="00B85873" w:rsidRPr="00FB7558" w:rsidRDefault="00B85873" w:rsidP="000B447D">
      <w:pPr>
        <w:spacing w:after="0" w:line="360" w:lineRule="auto"/>
        <w:ind w:left="567" w:right="567"/>
        <w:contextualSpacing/>
        <w:jc w:val="both"/>
        <w:rPr>
          <w:rFonts w:ascii="Palatino Linotype" w:eastAsia="FangSong" w:hAnsi="Palatino Linotype"/>
          <w:i/>
          <w:sz w:val="24"/>
          <w:szCs w:val="24"/>
          <w:lang w:val="es-ES_tradnl" w:eastAsia="es-ES"/>
        </w:rPr>
      </w:pPr>
    </w:p>
    <w:p w:rsidR="00B85873" w:rsidRPr="00FB7558" w:rsidRDefault="00B85873" w:rsidP="000B447D">
      <w:pPr>
        <w:spacing w:after="0" w:line="360" w:lineRule="auto"/>
        <w:ind w:left="567" w:right="567"/>
        <w:contextualSpacing/>
        <w:jc w:val="both"/>
        <w:rPr>
          <w:rFonts w:ascii="Palatino Linotype" w:eastAsia="FangSong" w:hAnsi="Palatino Linotype" w:cs="Arial"/>
          <w:i/>
          <w:sz w:val="24"/>
          <w:szCs w:val="24"/>
          <w:lang w:val="es-ES_tradnl" w:eastAsia="es-ES"/>
        </w:rPr>
      </w:pPr>
      <w:r w:rsidRPr="00FB7558">
        <w:rPr>
          <w:rFonts w:ascii="Palatino Linotype" w:eastAsia="FangSong" w:hAnsi="Palatino Linotype"/>
          <w:i/>
          <w:sz w:val="24"/>
          <w:szCs w:val="24"/>
          <w:lang w:val="es-ES_tradnl" w:eastAsia="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w:t>
      </w:r>
      <w:r w:rsidRPr="00FB7558">
        <w:rPr>
          <w:rFonts w:ascii="Palatino Linotype" w:eastAsia="FangSong" w:hAnsi="Palatino Linotype"/>
          <w:i/>
          <w:sz w:val="24"/>
          <w:szCs w:val="24"/>
          <w:lang w:val="es-ES_tradnl" w:eastAsia="es-ES"/>
        </w:rPr>
        <w:lastRenderedPageBreak/>
        <w:t>de su vencimiento. No podrán invocarse como causales de ampliación del plazo motivos que supongan negligencia o descuido del sujeto obligado en el desahogo de la solicitud.</w:t>
      </w:r>
    </w:p>
    <w:p w:rsidR="00B85873" w:rsidRPr="00FB7558" w:rsidRDefault="00B85873" w:rsidP="000B447D">
      <w:pPr>
        <w:spacing w:after="0" w:line="360" w:lineRule="auto"/>
        <w:ind w:left="567" w:right="616"/>
        <w:contextualSpacing/>
        <w:jc w:val="both"/>
        <w:rPr>
          <w:rFonts w:ascii="Palatino Linotype" w:eastAsia="FangSong" w:hAnsi="Palatino Linotype" w:cs="Arial"/>
          <w:i/>
          <w:sz w:val="24"/>
          <w:szCs w:val="24"/>
          <w:lang w:val="es-ES_tradnl" w:eastAsia="es-ES"/>
        </w:rPr>
      </w:pPr>
      <w:r w:rsidRPr="00FB7558">
        <w:rPr>
          <w:rFonts w:ascii="Palatino Linotype" w:eastAsia="FangSong" w:hAnsi="Palatino Linotype" w:cs="Arial"/>
          <w:i/>
          <w:sz w:val="24"/>
          <w:szCs w:val="24"/>
          <w:lang w:val="es-ES_tradnl" w:eastAsia="es-ES"/>
        </w:rPr>
        <w:t>…</w:t>
      </w:r>
      <w:r w:rsidR="000B447D" w:rsidRPr="00FB7558">
        <w:rPr>
          <w:rFonts w:ascii="Palatino Linotype" w:eastAsia="FangSong" w:hAnsi="Palatino Linotype" w:cs="Arial"/>
          <w:i/>
          <w:sz w:val="24"/>
          <w:szCs w:val="24"/>
          <w:lang w:val="es-ES_tradnl" w:eastAsia="es-ES"/>
        </w:rPr>
        <w:t>”</w:t>
      </w:r>
    </w:p>
    <w:p w:rsidR="00B85873" w:rsidRPr="00FB7558" w:rsidRDefault="00B85873" w:rsidP="000B447D">
      <w:pPr>
        <w:spacing w:after="0" w:line="360" w:lineRule="auto"/>
        <w:ind w:left="567" w:right="567"/>
        <w:jc w:val="both"/>
        <w:rPr>
          <w:rFonts w:ascii="Palatino Linotype" w:eastAsia="FangSong" w:hAnsi="Palatino Linotype" w:cs="Arial"/>
          <w:i/>
          <w:sz w:val="24"/>
          <w:szCs w:val="24"/>
          <w:lang w:val="es-ES_tradnl" w:eastAsia="es-ES"/>
        </w:rPr>
      </w:pPr>
    </w:p>
    <w:p w:rsidR="00B85873" w:rsidRPr="00FB7558"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ES"/>
        </w:rPr>
      </w:pPr>
      <w:r w:rsidRPr="00FB7558">
        <w:rPr>
          <w:rFonts w:ascii="Palatino Linotype" w:eastAsia="FangSong" w:hAnsi="Palatino Linotype" w:cs="Arial"/>
          <w:sz w:val="24"/>
          <w:szCs w:val="24"/>
          <w:lang w:val="es-ES_tradnl" w:eastAsia="es-ES"/>
        </w:rPr>
        <w:t xml:space="preserve">De la interpretación a los preceptos legales insertos se obtiene que el plazo que les asiste a los </w:t>
      </w:r>
      <w:r w:rsidRPr="00FB7558">
        <w:rPr>
          <w:rFonts w:ascii="Palatino Linotype" w:eastAsia="FangSong" w:hAnsi="Palatino Linotype" w:cs="Arial"/>
          <w:b/>
          <w:sz w:val="24"/>
          <w:szCs w:val="24"/>
          <w:lang w:val="es-ES_tradnl" w:eastAsia="es-ES"/>
        </w:rPr>
        <w:t>SUJETOS OBLIGADOS</w:t>
      </w:r>
      <w:r w:rsidRPr="00FB7558">
        <w:rPr>
          <w:rFonts w:ascii="Palatino Linotype" w:eastAsia="FangSong" w:hAnsi="Palatino Linotype" w:cs="Arial"/>
          <w:sz w:val="24"/>
          <w:szCs w:val="24"/>
          <w:lang w:val="es-ES_tradnl" w:eastAsia="es-ES"/>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rsidR="00B85873" w:rsidRPr="00FB7558" w:rsidRDefault="00B85873" w:rsidP="00F4282A">
      <w:pPr>
        <w:spacing w:after="0" w:line="360" w:lineRule="auto"/>
        <w:contextualSpacing/>
        <w:jc w:val="both"/>
        <w:rPr>
          <w:rFonts w:ascii="Palatino Linotype" w:eastAsia="FangSong" w:hAnsi="Palatino Linotype" w:cs="Arial"/>
          <w:sz w:val="24"/>
          <w:szCs w:val="24"/>
          <w:lang w:val="es-ES_tradnl" w:eastAsia="es-ES"/>
        </w:rPr>
      </w:pPr>
    </w:p>
    <w:p w:rsidR="00B85873" w:rsidRPr="00FB7558"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ES"/>
        </w:rPr>
      </w:pPr>
      <w:r w:rsidRPr="00FB7558">
        <w:rPr>
          <w:rFonts w:ascii="Palatino Linotype" w:eastAsia="FangSong" w:hAnsi="Palatino Linotype" w:cs="Arial"/>
          <w:sz w:val="24"/>
          <w:szCs w:val="24"/>
          <w:lang w:val="es-ES_tradnl" w:eastAsia="es-ES"/>
        </w:rPr>
        <w:t xml:space="preserve">Derivado de lo anterior, se constituye la figura jurídica de la </w:t>
      </w:r>
      <w:r w:rsidRPr="00FB7558">
        <w:rPr>
          <w:rFonts w:ascii="Palatino Linotype" w:eastAsia="FangSong" w:hAnsi="Palatino Linotype" w:cs="Arial"/>
          <w:b/>
          <w:sz w:val="24"/>
          <w:szCs w:val="24"/>
          <w:lang w:val="es-ES_tradnl" w:eastAsia="es-ES"/>
        </w:rPr>
        <w:t>NEGATIVA FICTA</w:t>
      </w:r>
      <w:r w:rsidRPr="00FB7558">
        <w:rPr>
          <w:rFonts w:ascii="Palatino Linotype" w:eastAsia="FangSong" w:hAnsi="Palatino Linotype" w:cs="Arial"/>
          <w:sz w:val="24"/>
          <w:szCs w:val="24"/>
          <w:lang w:val="es-ES_tradnl" w:eastAsia="es-ES"/>
        </w:rPr>
        <w:t>, cuya esencia consiste en atribuir un efecto negativo al silencio de la autoridad administrativa frente a las instancias y solicitudes que hagan los particulares.</w:t>
      </w:r>
    </w:p>
    <w:p w:rsidR="00B85873" w:rsidRPr="00FB7558" w:rsidRDefault="00B85873" w:rsidP="00F4282A">
      <w:pPr>
        <w:spacing w:after="0" w:line="360" w:lineRule="auto"/>
        <w:contextualSpacing/>
        <w:jc w:val="both"/>
        <w:rPr>
          <w:rFonts w:ascii="Palatino Linotype" w:eastAsia="FangSong" w:hAnsi="Palatino Linotype" w:cs="Arial"/>
          <w:sz w:val="24"/>
          <w:szCs w:val="24"/>
          <w:lang w:val="es-ES_tradnl" w:eastAsia="es-ES"/>
        </w:rPr>
      </w:pPr>
    </w:p>
    <w:p w:rsidR="00B85873" w:rsidRPr="00FB7558"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ES"/>
        </w:rPr>
      </w:pPr>
      <w:r w:rsidRPr="00FB7558">
        <w:rPr>
          <w:rFonts w:ascii="Palatino Linotype" w:eastAsia="FangSong" w:hAnsi="Palatino Linotype" w:cs="Arial"/>
          <w:sz w:val="24"/>
          <w:szCs w:val="24"/>
          <w:lang w:val="es-ES_tradnl" w:eastAsia="es-ES"/>
        </w:rPr>
        <w:t xml:space="preserve">Por su parte el artículo 178 de la </w:t>
      </w:r>
      <w:r w:rsidRPr="00FB7558">
        <w:rPr>
          <w:rFonts w:ascii="Palatino Linotype" w:eastAsia="FangSong" w:hAnsi="Palatino Linotype" w:cs="Arial"/>
          <w:b/>
          <w:sz w:val="24"/>
          <w:szCs w:val="24"/>
          <w:lang w:val="es-ES_tradnl" w:eastAsia="es-ES"/>
        </w:rPr>
        <w:t>Ley de Transparencia y Acceso a la Información Pública del Estado de México y Municipios</w:t>
      </w:r>
      <w:r w:rsidRPr="00FB7558">
        <w:rPr>
          <w:rFonts w:ascii="Palatino Linotype" w:eastAsia="FangSong" w:hAnsi="Palatino Linotype" w:cs="Arial"/>
          <w:sz w:val="24"/>
          <w:szCs w:val="24"/>
          <w:lang w:val="es-ES_tradnl" w:eastAsia="es-ES"/>
        </w:rPr>
        <w:t>, establece:</w:t>
      </w:r>
    </w:p>
    <w:p w:rsidR="00B85873" w:rsidRPr="00FB7558" w:rsidRDefault="00B85873" w:rsidP="000B447D">
      <w:pPr>
        <w:spacing w:after="0" w:line="360" w:lineRule="auto"/>
        <w:contextualSpacing/>
        <w:rPr>
          <w:rFonts w:ascii="Palatino Linotype" w:eastAsia="FangSong" w:hAnsi="Palatino Linotype" w:cs="Arial"/>
          <w:sz w:val="24"/>
          <w:szCs w:val="24"/>
          <w:lang w:val="es-ES_tradnl" w:eastAsia="es-ES"/>
        </w:rPr>
      </w:pPr>
    </w:p>
    <w:p w:rsidR="00B85873" w:rsidRPr="00FB7558" w:rsidRDefault="000B447D" w:rsidP="000B447D">
      <w:pPr>
        <w:spacing w:after="0" w:line="360" w:lineRule="auto"/>
        <w:ind w:left="851" w:right="567"/>
        <w:contextualSpacing/>
        <w:jc w:val="both"/>
        <w:rPr>
          <w:rFonts w:ascii="Palatino Linotype" w:eastAsia="FangSong" w:hAnsi="Palatino Linotype"/>
          <w:i/>
          <w:sz w:val="24"/>
          <w:szCs w:val="24"/>
          <w:lang w:val="es-ES_tradnl" w:eastAsia="es-ES"/>
        </w:rPr>
      </w:pPr>
      <w:r w:rsidRPr="00FB7558">
        <w:rPr>
          <w:rFonts w:ascii="Palatino Linotype" w:eastAsia="FangSong" w:hAnsi="Palatino Linotype"/>
          <w:b/>
          <w:i/>
          <w:sz w:val="24"/>
          <w:szCs w:val="24"/>
          <w:lang w:val="es-ES_tradnl" w:eastAsia="es-ES"/>
        </w:rPr>
        <w:t>“</w:t>
      </w:r>
      <w:r w:rsidR="00B85873" w:rsidRPr="00FB7558">
        <w:rPr>
          <w:rFonts w:ascii="Palatino Linotype" w:eastAsia="FangSong" w:hAnsi="Palatino Linotype"/>
          <w:b/>
          <w:i/>
          <w:sz w:val="24"/>
          <w:szCs w:val="24"/>
          <w:lang w:val="es-ES_tradnl" w:eastAsia="es-ES"/>
        </w:rPr>
        <w:t>Artículo 178.</w:t>
      </w:r>
      <w:r w:rsidR="00B85873" w:rsidRPr="00FB7558">
        <w:rPr>
          <w:rFonts w:ascii="Palatino Linotype" w:eastAsia="FangSong" w:hAnsi="Palatino Linotype"/>
          <w:i/>
          <w:sz w:val="24"/>
          <w:szCs w:val="24"/>
          <w:lang w:val="es-ES_tradnl" w:eastAsia="es-ES"/>
        </w:rPr>
        <w:t xml:space="preserve"> El solicitante podrá interponer, por sí mismo o a través de su representante, de manera directa o por medios electrónicos, recurso de </w:t>
      </w:r>
      <w:r w:rsidR="00B85873" w:rsidRPr="00FB7558">
        <w:rPr>
          <w:rFonts w:ascii="Palatino Linotype" w:eastAsia="FangSong" w:hAnsi="Palatino Linotype"/>
          <w:i/>
          <w:sz w:val="24"/>
          <w:szCs w:val="24"/>
          <w:lang w:val="es-ES_tradnl" w:eastAsia="es-ES"/>
        </w:rPr>
        <w:lastRenderedPageBreak/>
        <w:t xml:space="preserve">revisión ante el Instituto o ante la Unidad de Transparencia que haya conocido de la solicitud dentro de los quince días hábiles, siguientes a la fecha de la notificación de la respuesta. </w:t>
      </w:r>
      <w:r w:rsidR="00B85873" w:rsidRPr="00FB7558">
        <w:rPr>
          <w:rFonts w:ascii="Palatino Linotype" w:eastAsia="FangSong" w:hAnsi="Palatino Linotype"/>
          <w:b/>
          <w:i/>
          <w:sz w:val="24"/>
          <w:szCs w:val="24"/>
          <w:u w:val="single"/>
          <w:lang w:val="es-ES_tradnl" w:eastAsia="es-ES"/>
        </w:rPr>
        <w:t>A falta de respuesta del sujeto obligado, dentro de los plazos establecidos en esta Ley, a una solicitud de acceso a la información pública, el recurso podrá ser interpuesto en cualquier momento, acompa</w:t>
      </w:r>
      <w:r w:rsidR="00B85873" w:rsidRPr="00FB7558">
        <w:rPr>
          <w:rFonts w:ascii="Palatino Linotype" w:eastAsia="FangSong" w:hAnsi="Palatino Linotype" w:cs="Calibri"/>
          <w:b/>
          <w:i/>
          <w:sz w:val="24"/>
          <w:szCs w:val="24"/>
          <w:u w:val="single"/>
          <w:lang w:val="es-ES_tradnl" w:eastAsia="es-ES"/>
        </w:rPr>
        <w:t>ñ</w:t>
      </w:r>
      <w:r w:rsidR="00B85873" w:rsidRPr="00FB7558">
        <w:rPr>
          <w:rFonts w:ascii="Palatino Linotype" w:eastAsia="FangSong" w:hAnsi="Palatino Linotype"/>
          <w:b/>
          <w:i/>
          <w:sz w:val="24"/>
          <w:szCs w:val="24"/>
          <w:u w:val="single"/>
          <w:lang w:val="es-ES_tradnl" w:eastAsia="es-ES"/>
        </w:rPr>
        <w:t>ado con el documento que pruebe la fecha en que present</w:t>
      </w:r>
      <w:r w:rsidR="00B85873" w:rsidRPr="00FB7558">
        <w:rPr>
          <w:rFonts w:ascii="Palatino Linotype" w:eastAsia="FangSong" w:hAnsi="Palatino Linotype" w:cs="FangSong"/>
          <w:b/>
          <w:i/>
          <w:sz w:val="24"/>
          <w:szCs w:val="24"/>
          <w:u w:val="single"/>
          <w:lang w:val="es-ES_tradnl" w:eastAsia="es-ES"/>
        </w:rPr>
        <w:t>ó</w:t>
      </w:r>
      <w:r w:rsidR="00B85873" w:rsidRPr="00FB7558">
        <w:rPr>
          <w:rFonts w:ascii="Palatino Linotype" w:eastAsia="FangSong" w:hAnsi="Palatino Linotype"/>
          <w:b/>
          <w:i/>
          <w:sz w:val="24"/>
          <w:szCs w:val="24"/>
          <w:u w:val="single"/>
          <w:lang w:val="es-ES_tradnl" w:eastAsia="es-ES"/>
        </w:rPr>
        <w:t xml:space="preserve"> la solicitud.</w:t>
      </w:r>
      <w:r w:rsidR="00B85873" w:rsidRPr="00FB7558">
        <w:rPr>
          <w:rFonts w:ascii="Palatino Linotype" w:eastAsia="FangSong" w:hAnsi="Palatino Linotype"/>
          <w:i/>
          <w:sz w:val="24"/>
          <w:szCs w:val="24"/>
          <w:lang w:val="es-ES_tradnl" w:eastAsia="es-ES"/>
        </w:rPr>
        <w:t xml:space="preserve"> En el caso de que se interponga ante la Unidad de Transparencia, ésta deberá remitir el recurso de revisión al Instituto a más tardar al día siguiente de haberlo recibido.</w:t>
      </w:r>
      <w:r w:rsidRPr="00FB7558">
        <w:rPr>
          <w:rFonts w:ascii="Palatino Linotype" w:eastAsia="FangSong" w:hAnsi="Palatino Linotype"/>
          <w:i/>
          <w:sz w:val="24"/>
          <w:szCs w:val="24"/>
          <w:lang w:val="es-ES_tradnl" w:eastAsia="es-ES"/>
        </w:rPr>
        <w:t>”</w:t>
      </w:r>
    </w:p>
    <w:p w:rsidR="00B85873" w:rsidRPr="00FB7558" w:rsidRDefault="00B85873" w:rsidP="000B447D">
      <w:pPr>
        <w:spacing w:after="0" w:line="360" w:lineRule="auto"/>
        <w:ind w:left="567" w:right="567"/>
        <w:contextualSpacing/>
        <w:jc w:val="both"/>
        <w:rPr>
          <w:rFonts w:ascii="Palatino Linotype" w:eastAsia="FangSong" w:hAnsi="Palatino Linotype"/>
          <w:i/>
          <w:sz w:val="24"/>
          <w:szCs w:val="24"/>
          <w:lang w:val="es-ES_tradnl" w:eastAsia="es-ES"/>
        </w:rPr>
      </w:pPr>
    </w:p>
    <w:p w:rsidR="00B85873" w:rsidRPr="00FB7558"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ES"/>
        </w:rPr>
      </w:pPr>
      <w:r w:rsidRPr="00FB7558">
        <w:rPr>
          <w:rFonts w:ascii="Palatino Linotype" w:eastAsia="FangSong" w:hAnsi="Palatino Linotype" w:cs="Arial"/>
          <w:sz w:val="24"/>
          <w:szCs w:val="24"/>
          <w:lang w:val="es-ES_tradnl" w:eastAsia="es-ES"/>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FB7558">
        <w:rPr>
          <w:rFonts w:ascii="Palatino Linotype" w:eastAsia="FangSong" w:hAnsi="Palatino Linotype" w:cs="Arial"/>
          <w:b/>
          <w:sz w:val="24"/>
          <w:szCs w:val="24"/>
          <w:lang w:val="es-ES_tradnl" w:eastAsia="es-ES"/>
        </w:rPr>
        <w:t>SUJETO OBLIGADO</w:t>
      </w:r>
      <w:r w:rsidRPr="00FB7558">
        <w:rPr>
          <w:rFonts w:ascii="Palatino Linotype" w:eastAsia="FangSong" w:hAnsi="Palatino Linotype" w:cs="Arial"/>
          <w:sz w:val="24"/>
          <w:szCs w:val="24"/>
          <w:lang w:val="es-ES_tradnl" w:eastAsia="es-ES"/>
        </w:rPr>
        <w:t xml:space="preserve">; sin embargo </w:t>
      </w:r>
      <w:r w:rsidRPr="00FB7558">
        <w:rPr>
          <w:rFonts w:ascii="Palatino Linotype" w:eastAsia="FangSong" w:hAnsi="Palatino Linotype" w:cs="Arial"/>
          <w:sz w:val="24"/>
          <w:szCs w:val="24"/>
          <w:u w:val="single"/>
          <w:lang w:val="es-ES_tradnl" w:eastAsia="es-ES"/>
        </w:rPr>
        <w:t>tratándose de negativa ficta</w:t>
      </w:r>
      <w:r w:rsidRPr="00FB7558">
        <w:rPr>
          <w:rFonts w:ascii="Palatino Linotype" w:eastAsia="FangSong" w:hAnsi="Palatino Linotype" w:cs="Arial"/>
          <w:sz w:val="24"/>
          <w:szCs w:val="24"/>
          <w:u w:val="single"/>
          <w:vertAlign w:val="superscript"/>
          <w:lang w:val="es-ES_tradnl" w:eastAsia="es-ES"/>
        </w:rPr>
        <w:footnoteReference w:id="1"/>
      </w:r>
      <w:r w:rsidRPr="00FB7558">
        <w:rPr>
          <w:rFonts w:ascii="Palatino Linotype" w:eastAsia="FangSong" w:hAnsi="Palatino Linotype" w:cs="Arial"/>
          <w:sz w:val="24"/>
          <w:szCs w:val="24"/>
          <w:lang w:val="es-ES_tradnl" w:eastAsia="es-ES"/>
        </w:rPr>
        <w:t xml:space="preserve"> no existe resolución que se haga del conocimiento del particular a partir de la cual pueda computarse dicho plazo, por tal motivo es pertinente establecer que </w:t>
      </w:r>
      <w:r w:rsidRPr="00FB7558">
        <w:rPr>
          <w:rFonts w:ascii="Palatino Linotype" w:eastAsia="FangSong" w:hAnsi="Palatino Linotype" w:cs="Arial"/>
          <w:sz w:val="24"/>
          <w:szCs w:val="24"/>
          <w:u w:val="single"/>
          <w:lang w:val="es-ES_tradnl" w:eastAsia="es-ES"/>
        </w:rPr>
        <w:t>no existe plazo para la interposición del recurso de revisión</w:t>
      </w:r>
      <w:r w:rsidRPr="00FB7558">
        <w:rPr>
          <w:rFonts w:ascii="Palatino Linotype" w:eastAsia="FangSong" w:hAnsi="Palatino Linotype" w:cs="Arial"/>
          <w:sz w:val="24"/>
          <w:szCs w:val="24"/>
          <w:lang w:val="es-ES_tradnl" w:eastAsia="es-ES"/>
        </w:rPr>
        <w:t>.</w:t>
      </w:r>
    </w:p>
    <w:p w:rsidR="00B85873" w:rsidRPr="00FB7558" w:rsidRDefault="00B85873" w:rsidP="00F4282A">
      <w:pPr>
        <w:spacing w:after="0" w:line="360" w:lineRule="auto"/>
        <w:contextualSpacing/>
        <w:jc w:val="both"/>
        <w:rPr>
          <w:rFonts w:ascii="Palatino Linotype" w:eastAsia="FangSong" w:hAnsi="Palatino Linotype" w:cs="Arial"/>
          <w:sz w:val="24"/>
          <w:szCs w:val="24"/>
          <w:lang w:val="es-ES_tradnl" w:eastAsia="es-ES"/>
        </w:rPr>
      </w:pPr>
    </w:p>
    <w:p w:rsidR="00B85873" w:rsidRPr="00FB7558"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ES"/>
        </w:rPr>
      </w:pPr>
      <w:r w:rsidRPr="00FB7558">
        <w:rPr>
          <w:rFonts w:ascii="Palatino Linotype" w:eastAsia="FangSong" w:hAnsi="Palatino Linotype" w:cs="Arial"/>
          <w:sz w:val="24"/>
          <w:szCs w:val="24"/>
          <w:lang w:val="es-ES_tradnl" w:eastAsia="es-ES"/>
        </w:rPr>
        <w:t xml:space="preserve">Lo anterior encuentra sustento en el Criterio de Interpretación en el orden administrativo número 001-15, emitido por el Pleno del Instituto de Transparencia </w:t>
      </w:r>
      <w:r w:rsidRPr="00FB7558">
        <w:rPr>
          <w:rFonts w:ascii="Palatino Linotype" w:eastAsia="FangSong" w:hAnsi="Palatino Linotype" w:cs="Arial"/>
          <w:sz w:val="24"/>
          <w:szCs w:val="24"/>
          <w:lang w:val="es-ES_tradnl" w:eastAsia="es-ES"/>
        </w:rPr>
        <w:lastRenderedPageBreak/>
        <w:t>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B85873" w:rsidRPr="00FB7558" w:rsidRDefault="00B85873" w:rsidP="000B447D">
      <w:pPr>
        <w:spacing w:after="0" w:line="360" w:lineRule="auto"/>
        <w:ind w:left="851" w:right="616"/>
        <w:contextualSpacing/>
        <w:jc w:val="center"/>
        <w:rPr>
          <w:rFonts w:ascii="Palatino Linotype" w:eastAsia="FangSong" w:hAnsi="Palatino Linotype" w:cs="Arial"/>
          <w:b/>
          <w:sz w:val="24"/>
          <w:szCs w:val="24"/>
          <w:lang w:val="es-ES_tradnl" w:eastAsia="es-ES"/>
        </w:rPr>
      </w:pPr>
    </w:p>
    <w:p w:rsidR="00B85873" w:rsidRPr="00FB7558" w:rsidRDefault="00B85873" w:rsidP="000B447D">
      <w:pPr>
        <w:spacing w:after="0" w:line="360" w:lineRule="auto"/>
        <w:ind w:left="851" w:right="616"/>
        <w:contextualSpacing/>
        <w:jc w:val="center"/>
        <w:rPr>
          <w:rFonts w:ascii="Palatino Linotype" w:eastAsia="FangSong" w:hAnsi="Palatino Linotype" w:cs="Arial"/>
          <w:b/>
          <w:sz w:val="24"/>
          <w:szCs w:val="24"/>
          <w:lang w:val="es-ES_tradnl" w:eastAsia="es-ES"/>
        </w:rPr>
      </w:pPr>
      <w:r w:rsidRPr="00FB7558">
        <w:rPr>
          <w:rFonts w:ascii="Palatino Linotype" w:eastAsia="FangSong" w:hAnsi="Palatino Linotype" w:cs="Arial"/>
          <w:b/>
          <w:sz w:val="24"/>
          <w:szCs w:val="24"/>
          <w:lang w:val="es-ES_tradnl" w:eastAsia="es-ES"/>
        </w:rPr>
        <w:t>Criterio 0001-15</w:t>
      </w:r>
    </w:p>
    <w:p w:rsidR="00B85873" w:rsidRPr="00FB7558" w:rsidRDefault="00B85873" w:rsidP="000B447D">
      <w:pPr>
        <w:spacing w:after="0" w:line="360" w:lineRule="auto"/>
        <w:ind w:left="851" w:right="616"/>
        <w:contextualSpacing/>
        <w:jc w:val="center"/>
        <w:rPr>
          <w:rFonts w:ascii="Palatino Linotype" w:eastAsia="FangSong" w:hAnsi="Palatino Linotype" w:cs="Arial"/>
          <w:b/>
          <w:sz w:val="24"/>
          <w:szCs w:val="24"/>
          <w:lang w:val="es-ES_tradnl" w:eastAsia="es-ES"/>
        </w:rPr>
      </w:pPr>
    </w:p>
    <w:p w:rsidR="00B85873" w:rsidRPr="00FB7558" w:rsidRDefault="00B85873" w:rsidP="000B447D">
      <w:pPr>
        <w:spacing w:after="0" w:line="360" w:lineRule="auto"/>
        <w:ind w:left="567" w:right="616"/>
        <w:contextualSpacing/>
        <w:jc w:val="both"/>
        <w:rPr>
          <w:rFonts w:ascii="Palatino Linotype" w:eastAsia="FangSong" w:hAnsi="Palatino Linotype" w:cs="Arial"/>
          <w:sz w:val="24"/>
          <w:szCs w:val="24"/>
          <w:lang w:val="es-ES_tradnl" w:eastAsia="es-ES"/>
        </w:rPr>
      </w:pPr>
      <w:r w:rsidRPr="00FB7558">
        <w:rPr>
          <w:rFonts w:ascii="Palatino Linotype" w:eastAsia="FangSong" w:hAnsi="Palatino Linotype" w:cs="Arial"/>
          <w:b/>
          <w:i/>
          <w:sz w:val="24"/>
          <w:szCs w:val="24"/>
          <w:lang w:val="es-ES_tradnl" w:eastAsia="es-ES"/>
        </w:rPr>
        <w:t>NEGATIVA FICTA. PLAZO PARA INTERPONER EL RECURSO DE REVISI</w:t>
      </w:r>
      <w:r w:rsidRPr="00FB7558">
        <w:rPr>
          <w:rFonts w:ascii="Palatino Linotype" w:eastAsia="FangSong" w:hAnsi="Palatino Linotype" w:cs="Calibri"/>
          <w:b/>
          <w:i/>
          <w:sz w:val="24"/>
          <w:szCs w:val="24"/>
          <w:lang w:val="es-ES_tradnl" w:eastAsia="es-ES"/>
        </w:rPr>
        <w:t>Ó</w:t>
      </w:r>
      <w:r w:rsidRPr="00FB7558">
        <w:rPr>
          <w:rFonts w:ascii="Palatino Linotype" w:eastAsia="FangSong" w:hAnsi="Palatino Linotype" w:cs="Arial"/>
          <w:b/>
          <w:i/>
          <w:sz w:val="24"/>
          <w:szCs w:val="24"/>
          <w:lang w:val="es-ES_tradnl" w:eastAsia="es-ES"/>
        </w:rPr>
        <w:t>N TRAT</w:t>
      </w:r>
      <w:r w:rsidRPr="00FB7558">
        <w:rPr>
          <w:rFonts w:ascii="Palatino Linotype" w:eastAsia="FangSong" w:hAnsi="Palatino Linotype" w:cs="Calibri"/>
          <w:b/>
          <w:i/>
          <w:sz w:val="24"/>
          <w:szCs w:val="24"/>
          <w:lang w:val="es-ES_tradnl" w:eastAsia="es-ES"/>
        </w:rPr>
        <w:t>Á</w:t>
      </w:r>
      <w:r w:rsidRPr="00FB7558">
        <w:rPr>
          <w:rFonts w:ascii="Palatino Linotype" w:eastAsia="FangSong" w:hAnsi="Palatino Linotype" w:cs="Arial"/>
          <w:b/>
          <w:i/>
          <w:sz w:val="24"/>
          <w:szCs w:val="24"/>
          <w:lang w:val="es-ES_tradnl" w:eastAsia="es-ES"/>
        </w:rPr>
        <w:t>NDOSE DE</w:t>
      </w:r>
      <w:r w:rsidRPr="00FB7558">
        <w:rPr>
          <w:rFonts w:ascii="Palatino Linotype" w:eastAsia="FangSong" w:hAnsi="Palatino Linotype" w:cs="Arial"/>
          <w:i/>
          <w:sz w:val="24"/>
          <w:szCs w:val="24"/>
          <w:lang w:val="es-ES_tradnl"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FB7558">
        <w:rPr>
          <w:rFonts w:ascii="Palatino Linotype" w:eastAsia="FangSong" w:hAnsi="Palatino Linotype" w:cs="Arial"/>
          <w:sz w:val="24"/>
          <w:szCs w:val="24"/>
          <w:lang w:val="es-ES_tradnl" w:eastAsia="es-ES"/>
        </w:rPr>
        <w:t>.</w:t>
      </w:r>
    </w:p>
    <w:p w:rsidR="00B85873" w:rsidRPr="00FB7558" w:rsidRDefault="00B85873" w:rsidP="000B447D">
      <w:pPr>
        <w:spacing w:after="0" w:line="360" w:lineRule="auto"/>
        <w:contextualSpacing/>
        <w:jc w:val="both"/>
        <w:rPr>
          <w:rFonts w:ascii="Palatino Linotype" w:eastAsia="FangSong" w:hAnsi="Palatino Linotype"/>
          <w:sz w:val="24"/>
          <w:szCs w:val="24"/>
          <w:lang w:val="es-ES_tradnl" w:eastAsia="es-ES"/>
        </w:rPr>
      </w:pPr>
    </w:p>
    <w:p w:rsidR="00B85873" w:rsidRPr="00FB7558"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sz w:val="24"/>
          <w:szCs w:val="24"/>
          <w:lang w:val="es-ES_tradnl" w:eastAsia="es-ES"/>
        </w:rPr>
      </w:pPr>
      <w:r w:rsidRPr="00FB7558">
        <w:rPr>
          <w:rFonts w:ascii="Palatino Linotype" w:eastAsia="FangSong" w:hAnsi="Palatino Linotype"/>
          <w:sz w:val="24"/>
          <w:szCs w:val="24"/>
          <w:lang w:val="es-ES_tradnl" w:eastAsia="es-ES"/>
        </w:rPr>
        <w:t>Por lo tanto, se concluye que tratándose de negativa ficta no existe plazo para la interposición del recurso de revisión por tratarse de una afectación continua al Derecho de Acceso a la Información Pública.</w:t>
      </w:r>
    </w:p>
    <w:p w:rsidR="00B85873" w:rsidRPr="00FB7558" w:rsidRDefault="00B85873" w:rsidP="00F4282A">
      <w:pPr>
        <w:spacing w:after="0" w:line="360" w:lineRule="auto"/>
        <w:contextualSpacing/>
        <w:jc w:val="both"/>
        <w:rPr>
          <w:rFonts w:ascii="Palatino Linotype" w:eastAsia="FangSong" w:hAnsi="Palatino Linotype"/>
          <w:sz w:val="24"/>
          <w:szCs w:val="24"/>
          <w:lang w:val="es-ES_tradnl" w:eastAsia="es-ES"/>
        </w:rPr>
      </w:pPr>
    </w:p>
    <w:p w:rsidR="00B85873" w:rsidRPr="00FB7558"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sz w:val="24"/>
          <w:szCs w:val="24"/>
          <w:lang w:val="es-ES_tradnl" w:eastAsia="es-ES"/>
        </w:rPr>
      </w:pPr>
      <w:r w:rsidRPr="00FB7558">
        <w:rPr>
          <w:rFonts w:ascii="Palatino Linotype" w:eastAsia="FangSong"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B447D" w:rsidRPr="00FB7558" w:rsidRDefault="000B447D" w:rsidP="000B447D">
      <w:pPr>
        <w:tabs>
          <w:tab w:val="left" w:pos="0"/>
        </w:tabs>
        <w:spacing w:after="0" w:line="360" w:lineRule="auto"/>
        <w:ind w:right="49"/>
        <w:contextualSpacing/>
        <w:jc w:val="both"/>
        <w:rPr>
          <w:rFonts w:ascii="Palatino Linotype" w:eastAsia="FangSong" w:hAnsi="Palatino Linotype"/>
          <w:sz w:val="24"/>
          <w:szCs w:val="24"/>
          <w:lang w:val="es-ES_tradnl" w:eastAsia="es-ES"/>
        </w:rPr>
      </w:pPr>
    </w:p>
    <w:p w:rsidR="00B85873" w:rsidRPr="00FB7558" w:rsidRDefault="00B85873" w:rsidP="000B447D">
      <w:pPr>
        <w:keepNext/>
        <w:keepLines/>
        <w:tabs>
          <w:tab w:val="left" w:pos="0"/>
        </w:tabs>
        <w:spacing w:after="0" w:line="360" w:lineRule="auto"/>
        <w:outlineLvl w:val="1"/>
        <w:rPr>
          <w:rFonts w:ascii="Palatino Linotype" w:eastAsia="FangSong" w:hAnsi="Palatino Linotype" w:cstheme="majorBidi"/>
          <w:b/>
          <w:i/>
          <w:sz w:val="24"/>
          <w:szCs w:val="24"/>
        </w:rPr>
      </w:pPr>
      <w:bookmarkStart w:id="15" w:name="_Toc1651058"/>
      <w:bookmarkStart w:id="16" w:name="_Toc9502274"/>
      <w:bookmarkStart w:id="17" w:name="_Toc32404790"/>
      <w:r w:rsidRPr="00FB7558">
        <w:rPr>
          <w:rFonts w:ascii="Palatino Linotype" w:eastAsia="FangSong" w:hAnsi="Palatino Linotype" w:cstheme="majorBidi"/>
          <w:b/>
          <w:sz w:val="24"/>
          <w:szCs w:val="24"/>
        </w:rPr>
        <w:t xml:space="preserve">TERCERO. Planteamiento de la </w:t>
      </w:r>
      <w:r w:rsidRPr="00FB7558">
        <w:rPr>
          <w:rFonts w:ascii="Palatino Linotype" w:eastAsia="FangSong" w:hAnsi="Palatino Linotype" w:cstheme="majorBidi"/>
          <w:b/>
          <w:i/>
          <w:sz w:val="24"/>
          <w:szCs w:val="24"/>
        </w:rPr>
        <w:t>Litis</w:t>
      </w:r>
      <w:bookmarkEnd w:id="15"/>
      <w:bookmarkEnd w:id="16"/>
      <w:bookmarkEnd w:id="17"/>
    </w:p>
    <w:p w:rsidR="00B85873" w:rsidRPr="00FB7558" w:rsidRDefault="00B85873" w:rsidP="000B447D">
      <w:pPr>
        <w:spacing w:after="0" w:line="360" w:lineRule="auto"/>
        <w:rPr>
          <w:rFonts w:ascii="Palatino Linotype" w:eastAsia="FangSong" w:hAnsi="Palatino Linotype"/>
          <w:sz w:val="24"/>
          <w:szCs w:val="24"/>
        </w:rPr>
      </w:pPr>
    </w:p>
    <w:p w:rsidR="00B85873" w:rsidRPr="00FB7558" w:rsidRDefault="00B85873" w:rsidP="00F4282A">
      <w:pPr>
        <w:numPr>
          <w:ilvl w:val="0"/>
          <w:numId w:val="1"/>
        </w:numPr>
        <w:spacing w:after="0" w:line="360" w:lineRule="auto"/>
        <w:ind w:left="0" w:firstLine="0"/>
        <w:contextualSpacing/>
        <w:jc w:val="both"/>
        <w:rPr>
          <w:rFonts w:ascii="Palatino Linotype" w:eastAsia="FangSong" w:hAnsi="Palatino Linotype" w:cs="Arial"/>
          <w:sz w:val="24"/>
          <w:szCs w:val="24"/>
          <w:lang w:val="es-ES_tradnl" w:eastAsia="es-ES"/>
        </w:rPr>
      </w:pPr>
      <w:r w:rsidRPr="00FB7558">
        <w:rPr>
          <w:rFonts w:ascii="Palatino Linotype" w:eastAsia="FangSong" w:hAnsi="Palatino Linotype" w:cs="Arial"/>
          <w:sz w:val="24"/>
          <w:szCs w:val="24"/>
          <w:lang w:val="es-ES_tradnl" w:eastAsia="es-ES"/>
        </w:rPr>
        <w:t xml:space="preserve">De lo inicialmente solicitado, el </w:t>
      </w:r>
      <w:r w:rsidRPr="00FB7558">
        <w:rPr>
          <w:rFonts w:ascii="Palatino Linotype" w:eastAsia="FangSong" w:hAnsi="Palatino Linotype" w:cs="Arial"/>
          <w:b/>
          <w:sz w:val="24"/>
          <w:szCs w:val="24"/>
          <w:lang w:val="es-ES_tradnl" w:eastAsia="es-ES"/>
        </w:rPr>
        <w:t xml:space="preserve">SUJETO OBLIGADO </w:t>
      </w:r>
      <w:r w:rsidRPr="00FB7558">
        <w:rPr>
          <w:rFonts w:ascii="Palatino Linotype" w:eastAsia="FangSong" w:hAnsi="Palatino Linotype" w:cs="Arial"/>
          <w:sz w:val="24"/>
          <w:szCs w:val="24"/>
          <w:lang w:val="es-ES_tradnl" w:eastAsia="es-ES"/>
        </w:rPr>
        <w:t>fue omiso en atender la solicitud del particular en el periodo comprendido para dar respuesta.</w:t>
      </w:r>
    </w:p>
    <w:p w:rsidR="00B85873" w:rsidRPr="00FB7558" w:rsidRDefault="00B85873" w:rsidP="00F4282A">
      <w:pPr>
        <w:spacing w:after="0" w:line="360" w:lineRule="auto"/>
        <w:contextualSpacing/>
        <w:jc w:val="both"/>
        <w:rPr>
          <w:rFonts w:ascii="Palatino Linotype" w:eastAsia="FangSong" w:hAnsi="Palatino Linotype" w:cs="Arial"/>
          <w:sz w:val="24"/>
          <w:szCs w:val="24"/>
          <w:lang w:val="es-ES_tradnl" w:eastAsia="es-ES"/>
        </w:rPr>
      </w:pPr>
    </w:p>
    <w:p w:rsidR="00B85873" w:rsidRPr="00FB7558" w:rsidRDefault="00B85873" w:rsidP="00F4282A">
      <w:pPr>
        <w:numPr>
          <w:ilvl w:val="0"/>
          <w:numId w:val="1"/>
        </w:numPr>
        <w:spacing w:after="0" w:line="360" w:lineRule="auto"/>
        <w:ind w:left="0" w:firstLine="0"/>
        <w:contextualSpacing/>
        <w:jc w:val="both"/>
        <w:rPr>
          <w:rFonts w:ascii="Palatino Linotype" w:eastAsia="FangSong" w:hAnsi="Palatino Linotype" w:cs="Arial"/>
          <w:color w:val="000000" w:themeColor="text1"/>
          <w:sz w:val="24"/>
          <w:szCs w:val="24"/>
          <w:lang w:val="es-ES_tradnl" w:eastAsia="es-ES"/>
        </w:rPr>
      </w:pPr>
      <w:r w:rsidRPr="00FB7558">
        <w:rPr>
          <w:rFonts w:ascii="Palatino Linotype" w:eastAsia="FangSong" w:hAnsi="Palatino Linotype" w:cs="Arial"/>
          <w:color w:val="000000" w:themeColor="text1"/>
          <w:sz w:val="24"/>
          <w:szCs w:val="24"/>
          <w:lang w:val="es-ES_tradnl" w:eastAsia="es-ES"/>
        </w:rPr>
        <w:t>Derivado de la omisión del Sujeto Obligado para atender la solicitud, el recurrente presento su recurso de revisión.</w:t>
      </w:r>
    </w:p>
    <w:p w:rsidR="00B85873" w:rsidRPr="00FB7558" w:rsidRDefault="00B85873" w:rsidP="00F4282A">
      <w:pPr>
        <w:spacing w:after="0" w:line="360" w:lineRule="auto"/>
        <w:contextualSpacing/>
        <w:rPr>
          <w:rFonts w:ascii="Palatino Linotype" w:eastAsia="FangSong" w:hAnsi="Palatino Linotype" w:cs="Arial"/>
          <w:color w:val="000000" w:themeColor="text1"/>
          <w:sz w:val="24"/>
          <w:szCs w:val="24"/>
          <w:lang w:val="es-ES_tradnl" w:eastAsia="es-ES"/>
        </w:rPr>
      </w:pPr>
    </w:p>
    <w:p w:rsidR="00B85873" w:rsidRPr="00FB7558" w:rsidRDefault="00B85873" w:rsidP="00F4282A">
      <w:pPr>
        <w:numPr>
          <w:ilvl w:val="0"/>
          <w:numId w:val="1"/>
        </w:numPr>
        <w:spacing w:after="0" w:line="360" w:lineRule="auto"/>
        <w:ind w:left="0" w:right="49" w:firstLine="0"/>
        <w:contextualSpacing/>
        <w:jc w:val="both"/>
        <w:rPr>
          <w:rFonts w:ascii="Palatino Linotype" w:eastAsia="FangSong" w:hAnsi="Palatino Linotype" w:cs="Arial"/>
          <w:sz w:val="24"/>
          <w:szCs w:val="24"/>
          <w:lang w:val="es-ES_tradnl" w:eastAsia="es-ES"/>
        </w:rPr>
      </w:pPr>
      <w:r w:rsidRPr="00FB7558">
        <w:rPr>
          <w:rFonts w:ascii="Palatino Linotype" w:eastAsia="FangSong" w:hAnsi="Palatino Linotype" w:cs="Arial"/>
          <w:sz w:val="24"/>
          <w:szCs w:val="24"/>
          <w:lang w:val="es-ES_tradnl" w:eastAsia="es-ES"/>
        </w:rPr>
        <w:t xml:space="preserve">De este modo, en términos meramente procedimentales, se actualiza la causa de procedencia del recurso de revisión establecida en el artículo 179 fracción VII de la Ley de Transparencia y Acceso a la Información Pública del Estado de México y Municipios. </w:t>
      </w:r>
    </w:p>
    <w:p w:rsidR="00B85873" w:rsidRPr="00FB7558" w:rsidRDefault="00B85873" w:rsidP="00F4282A">
      <w:pPr>
        <w:spacing w:after="0" w:line="360" w:lineRule="auto"/>
        <w:contextualSpacing/>
        <w:rPr>
          <w:rFonts w:ascii="Palatino Linotype" w:eastAsia="FangSong" w:hAnsi="Palatino Linotype" w:cs="Arial"/>
          <w:sz w:val="24"/>
          <w:szCs w:val="24"/>
          <w:lang w:val="es-ES_tradnl" w:eastAsia="es-ES"/>
        </w:rPr>
      </w:pPr>
    </w:p>
    <w:p w:rsidR="00B85873" w:rsidRPr="00FB7558" w:rsidRDefault="00B85873" w:rsidP="00F4282A">
      <w:pPr>
        <w:numPr>
          <w:ilvl w:val="0"/>
          <w:numId w:val="1"/>
        </w:numPr>
        <w:spacing w:after="0" w:line="360" w:lineRule="auto"/>
        <w:ind w:left="0" w:right="49" w:firstLine="0"/>
        <w:contextualSpacing/>
        <w:jc w:val="both"/>
        <w:rPr>
          <w:rFonts w:ascii="Palatino Linotype" w:eastAsia="FangSong" w:hAnsi="Palatino Linotype" w:cs="Arial"/>
          <w:sz w:val="24"/>
          <w:szCs w:val="24"/>
          <w:lang w:val="es-ES_tradnl" w:eastAsia="es-ES"/>
        </w:rPr>
      </w:pPr>
      <w:r w:rsidRPr="00FB7558">
        <w:rPr>
          <w:rFonts w:ascii="Palatino Linotype" w:eastAsia="FangSong" w:hAnsi="Palatino Linotype" w:cs="Arial"/>
          <w:sz w:val="24"/>
          <w:szCs w:val="24"/>
          <w:lang w:val="es-ES_tradnl" w:eastAsia="es-ES"/>
        </w:rPr>
        <w:t xml:space="preserve">En </w:t>
      </w:r>
      <w:r w:rsidRPr="00FB7558">
        <w:rPr>
          <w:rFonts w:ascii="Palatino Linotype" w:eastAsia="FangSong" w:hAnsi="Palatino Linotype" w:cs="Arial"/>
          <w:sz w:val="24"/>
          <w:szCs w:val="24"/>
          <w:lang w:val="es-ES_tradnl" w:eastAsia="es-MX"/>
        </w:rPr>
        <w:t>dichas</w:t>
      </w:r>
      <w:r w:rsidRPr="00FB7558">
        <w:rPr>
          <w:rFonts w:ascii="Palatino Linotype" w:eastAsia="FangSong" w:hAnsi="Palatino Linotype" w:cs="Arial"/>
          <w:sz w:val="24"/>
          <w:szCs w:val="24"/>
          <w:lang w:val="es-ES_tradnl" w:eastAsia="es-ES"/>
        </w:rPr>
        <w:t xml:space="preserve"> condiciones, la </w:t>
      </w:r>
      <w:r w:rsidRPr="00FB7558">
        <w:rPr>
          <w:rFonts w:ascii="Palatino Linotype" w:eastAsia="FangSong" w:hAnsi="Palatino Linotype" w:cs="Arial"/>
          <w:i/>
          <w:sz w:val="24"/>
          <w:szCs w:val="24"/>
          <w:lang w:val="es-ES_tradnl" w:eastAsia="es-ES"/>
        </w:rPr>
        <w:t>Litis</w:t>
      </w:r>
      <w:r w:rsidR="00DE72D9" w:rsidRPr="00FB7558">
        <w:rPr>
          <w:rFonts w:ascii="Palatino Linotype" w:eastAsia="FangSong" w:hAnsi="Palatino Linotype" w:cs="Arial"/>
          <w:sz w:val="24"/>
          <w:szCs w:val="24"/>
          <w:lang w:val="es-ES_tradnl" w:eastAsia="es-ES"/>
        </w:rPr>
        <w:t xml:space="preserve"> a resolver en estos</w:t>
      </w:r>
      <w:r w:rsidRPr="00FB7558">
        <w:rPr>
          <w:rFonts w:ascii="Palatino Linotype" w:eastAsia="FangSong" w:hAnsi="Palatino Linotype" w:cs="Arial"/>
          <w:sz w:val="24"/>
          <w:szCs w:val="24"/>
          <w:lang w:val="es-ES_tradnl" w:eastAsia="es-ES"/>
        </w:rPr>
        <w:t xml:space="preserve"> recurso</w:t>
      </w:r>
      <w:r w:rsidR="00DE72D9" w:rsidRPr="00FB7558">
        <w:rPr>
          <w:rFonts w:ascii="Palatino Linotype" w:eastAsia="FangSong" w:hAnsi="Palatino Linotype" w:cs="Arial"/>
          <w:sz w:val="24"/>
          <w:szCs w:val="24"/>
          <w:lang w:val="es-ES_tradnl" w:eastAsia="es-ES"/>
        </w:rPr>
        <w:t>s</w:t>
      </w:r>
      <w:r w:rsidRPr="00FB7558">
        <w:rPr>
          <w:rFonts w:ascii="Palatino Linotype" w:eastAsia="FangSong" w:hAnsi="Palatino Linotype" w:cs="Arial"/>
          <w:sz w:val="24"/>
          <w:szCs w:val="24"/>
          <w:lang w:val="es-ES_tradnl" w:eastAsia="es-ES"/>
        </w:rPr>
        <w:t xml:space="preserve"> se circunscribe a determinar la actualización de la causal de procedencia prevista en el artículo se</w:t>
      </w:r>
      <w:r w:rsidRPr="00FB7558">
        <w:rPr>
          <w:rFonts w:ascii="Palatino Linotype" w:eastAsia="FangSong" w:hAnsi="Palatino Linotype" w:cs="Calibri"/>
          <w:sz w:val="24"/>
          <w:szCs w:val="24"/>
          <w:lang w:val="es-ES_tradnl" w:eastAsia="es-ES"/>
        </w:rPr>
        <w:t>ñ</w:t>
      </w:r>
      <w:r w:rsidRPr="00FB7558">
        <w:rPr>
          <w:rFonts w:ascii="Palatino Linotype" w:eastAsia="FangSong" w:hAnsi="Palatino Linotype" w:cs="Arial"/>
          <w:sz w:val="24"/>
          <w:szCs w:val="24"/>
          <w:lang w:val="es-ES_tradnl" w:eastAsia="es-ES"/>
        </w:rPr>
        <w:t>alado por la Ley de Transparencia y Acceso a la Informaci</w:t>
      </w:r>
      <w:r w:rsidRPr="00FB7558">
        <w:rPr>
          <w:rFonts w:ascii="Palatino Linotype" w:eastAsia="FangSong" w:hAnsi="Palatino Linotype" w:cs="FangSong"/>
          <w:sz w:val="24"/>
          <w:szCs w:val="24"/>
          <w:lang w:val="es-ES_tradnl" w:eastAsia="es-ES"/>
        </w:rPr>
        <w:t>ó</w:t>
      </w:r>
      <w:r w:rsidRPr="00FB7558">
        <w:rPr>
          <w:rFonts w:ascii="Palatino Linotype" w:eastAsia="FangSong" w:hAnsi="Palatino Linotype" w:cs="Arial"/>
          <w:sz w:val="24"/>
          <w:szCs w:val="24"/>
          <w:lang w:val="es-ES_tradnl" w:eastAsia="es-ES"/>
        </w:rPr>
        <w:t>n P</w:t>
      </w:r>
      <w:r w:rsidRPr="00FB7558">
        <w:rPr>
          <w:rFonts w:ascii="Palatino Linotype" w:eastAsia="FangSong" w:hAnsi="Palatino Linotype" w:cs="FangSong"/>
          <w:sz w:val="24"/>
          <w:szCs w:val="24"/>
          <w:lang w:val="es-ES_tradnl" w:eastAsia="es-ES"/>
        </w:rPr>
        <w:t>ú</w:t>
      </w:r>
      <w:r w:rsidRPr="00FB7558">
        <w:rPr>
          <w:rFonts w:ascii="Palatino Linotype" w:eastAsia="FangSong" w:hAnsi="Palatino Linotype" w:cs="Arial"/>
          <w:sz w:val="24"/>
          <w:szCs w:val="24"/>
          <w:lang w:val="es-ES_tradnl" w:eastAsia="es-ES"/>
        </w:rPr>
        <w:t>blica del Estado de M</w:t>
      </w:r>
      <w:r w:rsidRPr="00FB7558">
        <w:rPr>
          <w:rFonts w:ascii="Palatino Linotype" w:eastAsia="FangSong" w:hAnsi="Palatino Linotype" w:cs="FangSong"/>
          <w:sz w:val="24"/>
          <w:szCs w:val="24"/>
          <w:lang w:val="es-ES_tradnl" w:eastAsia="es-ES"/>
        </w:rPr>
        <w:t>é</w:t>
      </w:r>
      <w:r w:rsidRPr="00FB7558">
        <w:rPr>
          <w:rFonts w:ascii="Palatino Linotype" w:eastAsia="FangSong" w:hAnsi="Palatino Linotype" w:cs="Arial"/>
          <w:sz w:val="24"/>
          <w:szCs w:val="24"/>
          <w:lang w:val="es-ES_tradnl" w:eastAsia="es-ES"/>
        </w:rPr>
        <w:t>xico y Municipios, en virtud que la misma establece la falta de respuesta a una solicitud de acceso a la informaci</w:t>
      </w:r>
      <w:r w:rsidRPr="00FB7558">
        <w:rPr>
          <w:rFonts w:ascii="Palatino Linotype" w:eastAsia="FangSong" w:hAnsi="Palatino Linotype" w:cs="FangSong"/>
          <w:sz w:val="24"/>
          <w:szCs w:val="24"/>
          <w:lang w:val="es-ES_tradnl" w:eastAsia="es-ES"/>
        </w:rPr>
        <w:t>ó</w:t>
      </w:r>
      <w:r w:rsidR="002C472D" w:rsidRPr="00FB7558">
        <w:rPr>
          <w:rFonts w:ascii="Palatino Linotype" w:eastAsia="FangSong" w:hAnsi="Palatino Linotype" w:cs="Arial"/>
          <w:sz w:val="24"/>
          <w:szCs w:val="24"/>
          <w:lang w:val="es-ES_tradnl" w:eastAsia="es-ES"/>
        </w:rPr>
        <w:t xml:space="preserve">n y en el caso de </w:t>
      </w:r>
      <w:r w:rsidR="00DE72D9" w:rsidRPr="00FB7558">
        <w:rPr>
          <w:rFonts w:ascii="Palatino Linotype" w:eastAsia="FangSong" w:hAnsi="Palatino Linotype" w:cs="Arial"/>
          <w:sz w:val="24"/>
          <w:szCs w:val="24"/>
          <w:lang w:val="es-ES_tradnl" w:eastAsia="es-ES"/>
        </w:rPr>
        <w:t xml:space="preserve">los recursos en los que el sujeto obligado emitió  informe justificado la Litis en resolver se suscribe a determinar si el mismo colma con las pretensiones del RECURRENTE, </w:t>
      </w:r>
      <w:r w:rsidRPr="00FB7558">
        <w:rPr>
          <w:rFonts w:ascii="Palatino Linotype" w:eastAsia="FangSong" w:hAnsi="Palatino Linotype" w:cs="Arial"/>
          <w:sz w:val="24"/>
          <w:szCs w:val="24"/>
          <w:lang w:val="es-ES_tradnl" w:eastAsia="es-ES"/>
        </w:rPr>
        <w:t xml:space="preserve">contexto </w:t>
      </w:r>
      <w:r w:rsidR="00DE72D9" w:rsidRPr="00FB7558">
        <w:rPr>
          <w:rFonts w:ascii="Palatino Linotype" w:eastAsia="FangSong" w:hAnsi="Palatino Linotype" w:cs="Arial"/>
          <w:sz w:val="24"/>
          <w:szCs w:val="24"/>
          <w:lang w:val="es-ES_tradnl" w:eastAsia="es-ES"/>
        </w:rPr>
        <w:t xml:space="preserve">por el cual se dolió  </w:t>
      </w:r>
      <w:r w:rsidRPr="00FB7558">
        <w:rPr>
          <w:rFonts w:ascii="Palatino Linotype" w:eastAsia="FangSong" w:hAnsi="Palatino Linotype" w:cs="Arial"/>
          <w:sz w:val="24"/>
          <w:szCs w:val="24"/>
          <w:lang w:val="es-ES_tradnl" w:eastAsia="es-ES"/>
        </w:rPr>
        <w:t>al momento de interponer el recurso de mérito.</w:t>
      </w:r>
      <w:bookmarkStart w:id="18" w:name="_Toc9502275"/>
      <w:bookmarkStart w:id="19" w:name="_Toc447183492"/>
      <w:bookmarkStart w:id="20" w:name="_Toc450120667"/>
      <w:bookmarkStart w:id="21" w:name="_Toc461555895"/>
    </w:p>
    <w:p w:rsidR="00DE72D9" w:rsidRPr="00FB7558" w:rsidRDefault="00DE72D9" w:rsidP="00DE72D9">
      <w:pPr>
        <w:spacing w:after="0" w:line="360" w:lineRule="auto"/>
        <w:ind w:right="49"/>
        <w:contextualSpacing/>
        <w:jc w:val="both"/>
        <w:rPr>
          <w:rFonts w:ascii="Palatino Linotype" w:eastAsia="FangSong" w:hAnsi="Palatino Linotype" w:cs="Arial"/>
          <w:sz w:val="24"/>
          <w:szCs w:val="24"/>
          <w:lang w:val="es-ES_tradnl" w:eastAsia="es-ES"/>
        </w:rPr>
      </w:pPr>
    </w:p>
    <w:p w:rsidR="00B85873" w:rsidRPr="00FB7558" w:rsidRDefault="00B85873" w:rsidP="000B447D">
      <w:pPr>
        <w:keepNext/>
        <w:keepLines/>
        <w:spacing w:after="0" w:line="360" w:lineRule="auto"/>
        <w:outlineLvl w:val="0"/>
        <w:rPr>
          <w:rFonts w:ascii="Palatino Linotype" w:eastAsia="FangSong" w:hAnsi="Palatino Linotype"/>
          <w:sz w:val="2"/>
          <w:szCs w:val="24"/>
          <w:lang w:val="es-ES_tradnl" w:eastAsia="es-ES"/>
        </w:rPr>
      </w:pPr>
    </w:p>
    <w:p w:rsidR="00B85873" w:rsidRPr="00FB7558" w:rsidRDefault="00B85873" w:rsidP="000B447D">
      <w:pPr>
        <w:keepNext/>
        <w:keepLines/>
        <w:spacing w:after="0" w:line="360" w:lineRule="auto"/>
        <w:outlineLvl w:val="0"/>
        <w:rPr>
          <w:rFonts w:ascii="Palatino Linotype" w:eastAsia="FangSong" w:hAnsi="Palatino Linotype"/>
          <w:sz w:val="2"/>
          <w:szCs w:val="24"/>
          <w:lang w:val="es-ES_tradnl" w:eastAsia="es-ES"/>
        </w:rPr>
      </w:pPr>
    </w:p>
    <w:p w:rsidR="00B85873" w:rsidRPr="00FB7558" w:rsidRDefault="00B85873" w:rsidP="000B447D">
      <w:pPr>
        <w:keepNext/>
        <w:keepLines/>
        <w:spacing w:after="0" w:line="360" w:lineRule="auto"/>
        <w:outlineLvl w:val="0"/>
        <w:rPr>
          <w:rFonts w:ascii="Palatino Linotype" w:eastAsia="FangSong" w:hAnsi="Palatino Linotype" w:cstheme="majorBidi"/>
          <w:b/>
          <w:sz w:val="24"/>
          <w:szCs w:val="24"/>
        </w:rPr>
      </w:pPr>
      <w:bookmarkStart w:id="22" w:name="_Toc32404791"/>
      <w:r w:rsidRPr="00FB7558">
        <w:rPr>
          <w:rFonts w:ascii="Palatino Linotype" w:eastAsia="FangSong" w:hAnsi="Palatino Linotype" w:cstheme="majorBidi"/>
          <w:b/>
          <w:sz w:val="24"/>
          <w:szCs w:val="24"/>
        </w:rPr>
        <w:t>CUARTO. Estudio y resolución del asunto</w:t>
      </w:r>
      <w:bookmarkEnd w:id="18"/>
      <w:bookmarkEnd w:id="22"/>
    </w:p>
    <w:p w:rsidR="00B85873" w:rsidRPr="00FB7558" w:rsidRDefault="00B85873" w:rsidP="000B447D">
      <w:pPr>
        <w:spacing w:after="0" w:line="360" w:lineRule="auto"/>
        <w:rPr>
          <w:rFonts w:ascii="Palatino Linotype" w:eastAsia="FangSong" w:hAnsi="Palatino Linotype"/>
          <w:sz w:val="24"/>
          <w:szCs w:val="24"/>
        </w:rPr>
      </w:pPr>
    </w:p>
    <w:p w:rsidR="00B85873" w:rsidRPr="00FB7558"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ES"/>
        </w:rPr>
      </w:pPr>
      <w:r w:rsidRPr="00FB7558">
        <w:rPr>
          <w:rFonts w:ascii="Palatino Linotype" w:eastAsia="FangSong" w:hAnsi="Palatino Linotype" w:cs="Arial"/>
          <w:sz w:val="24"/>
          <w:szCs w:val="24"/>
          <w:lang w:val="es-ES_tradnl" w:eastAsia="es-ES"/>
        </w:rPr>
        <w:t xml:space="preserve">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FB7558">
        <w:rPr>
          <w:rFonts w:ascii="Palatino Linotype" w:eastAsia="FangSong" w:hAnsi="Palatino Linotype" w:cs="Arial"/>
          <w:sz w:val="24"/>
          <w:szCs w:val="24"/>
          <w:lang w:val="es-ES_tradnl" w:eastAsia="es-ES"/>
        </w:rPr>
        <w:t>desechamiento</w:t>
      </w:r>
      <w:proofErr w:type="spellEnd"/>
      <w:r w:rsidRPr="00FB7558">
        <w:rPr>
          <w:rFonts w:ascii="Palatino Linotype" w:eastAsia="FangSong" w:hAnsi="Palatino Linotype" w:cs="Arial"/>
          <w:sz w:val="24"/>
          <w:szCs w:val="24"/>
          <w:lang w:val="es-ES_tradnl" w:eastAsia="es-ES"/>
        </w:rPr>
        <w:t xml:space="preserve"> o sobreseimiento; y en su caso ordenar la entrega de la información, con respecto a la respuesta emitida por el </w:t>
      </w:r>
      <w:r w:rsidRPr="00FB7558">
        <w:rPr>
          <w:rFonts w:ascii="Palatino Linotype" w:eastAsia="FangSong" w:hAnsi="Palatino Linotype" w:cs="Arial"/>
          <w:b/>
          <w:sz w:val="24"/>
          <w:szCs w:val="24"/>
          <w:lang w:val="es-ES_tradnl" w:eastAsia="es-ES"/>
        </w:rPr>
        <w:t>SUJETO</w:t>
      </w:r>
      <w:r w:rsidRPr="00FB7558">
        <w:rPr>
          <w:rFonts w:ascii="Palatino Linotype" w:eastAsia="FangSong" w:hAnsi="Palatino Linotype" w:cs="Arial"/>
          <w:sz w:val="24"/>
          <w:szCs w:val="24"/>
          <w:lang w:val="es-ES_tradnl" w:eastAsia="es-ES"/>
        </w:rPr>
        <w:t xml:space="preserve"> </w:t>
      </w:r>
      <w:r w:rsidRPr="00FB7558">
        <w:rPr>
          <w:rFonts w:ascii="Palatino Linotype" w:eastAsia="FangSong" w:hAnsi="Palatino Linotype" w:cs="Arial"/>
          <w:b/>
          <w:sz w:val="24"/>
          <w:szCs w:val="24"/>
          <w:lang w:val="es-ES_tradnl" w:eastAsia="es-ES"/>
        </w:rPr>
        <w:t>OBLIGADO</w:t>
      </w:r>
      <w:r w:rsidRPr="00FB7558">
        <w:rPr>
          <w:rFonts w:ascii="Palatino Linotype" w:eastAsia="FangSong" w:hAnsi="Palatino Linotype" w:cs="Arial"/>
          <w:sz w:val="24"/>
          <w:szCs w:val="24"/>
          <w:lang w:val="es-ES_tradnl" w:eastAsia="es-ES"/>
        </w:rPr>
        <w:t>.</w:t>
      </w:r>
    </w:p>
    <w:p w:rsidR="00B85873" w:rsidRPr="00FB7558" w:rsidRDefault="00B85873" w:rsidP="00F4282A">
      <w:pPr>
        <w:spacing w:after="0" w:line="360" w:lineRule="auto"/>
        <w:ind w:right="49"/>
        <w:contextualSpacing/>
        <w:jc w:val="both"/>
        <w:rPr>
          <w:rFonts w:ascii="Palatino Linotype" w:eastAsia="FangSong" w:hAnsi="Palatino Linotype" w:cs="Arial"/>
          <w:sz w:val="24"/>
          <w:szCs w:val="24"/>
          <w:lang w:val="es-ES_tradnl" w:eastAsia="es-ES"/>
        </w:rPr>
      </w:pPr>
    </w:p>
    <w:p w:rsidR="00B85873" w:rsidRPr="00FB7558"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cs="Times New Roman"/>
          <w:color w:val="000000"/>
          <w:sz w:val="24"/>
          <w:szCs w:val="24"/>
          <w:lang w:val="es-ES_tradnl" w:eastAsia="es-ES"/>
        </w:rPr>
      </w:pPr>
      <w:r w:rsidRPr="00FB7558">
        <w:rPr>
          <w:rFonts w:ascii="Palatino Linotype" w:eastAsia="FangSong" w:hAnsi="Palatino Linotype" w:cs="Arial"/>
          <w:sz w:val="24"/>
          <w:szCs w:val="24"/>
          <w:lang w:val="es-ES_tradnl" w:eastAsia="es-ES"/>
        </w:rPr>
        <w:t>Asimismo</w:t>
      </w:r>
      <w:r w:rsidRPr="00FB7558">
        <w:rPr>
          <w:rFonts w:ascii="Palatino Linotype" w:eastAsia="FangSong" w:hAnsi="Palatino Linotype"/>
          <w:sz w:val="24"/>
          <w:szCs w:val="24"/>
          <w:lang w:val="es-ES_tradnl" w:eastAsia="es-ES"/>
        </w:rPr>
        <w:t xml:space="preserve">, es menester precisar que </w:t>
      </w:r>
      <w:r w:rsidRPr="00FB7558">
        <w:rPr>
          <w:rFonts w:ascii="Palatino Linotype" w:eastAsia="FangSong" w:hAnsi="Palatino Linotype" w:cs="Calibri"/>
          <w:color w:val="000000"/>
          <w:sz w:val="24"/>
          <w:szCs w:val="24"/>
          <w:lang w:val="es-ES_tradnl" w:eastAsia="es-ES"/>
        </w:rPr>
        <w:t>Ó</w:t>
      </w:r>
      <w:r w:rsidRPr="00FB7558">
        <w:rPr>
          <w:rFonts w:ascii="Palatino Linotype" w:eastAsia="FangSong" w:hAnsi="Palatino Linotype" w:cs="Times New Roman"/>
          <w:color w:val="000000"/>
          <w:sz w:val="24"/>
          <w:szCs w:val="24"/>
          <w:lang w:val="es-ES_tradnl" w:eastAsia="es-ES"/>
        </w:rPr>
        <w:t xml:space="preserve">rgano Garante parte de que </w:t>
      </w:r>
      <w:r w:rsidRPr="00FB7558">
        <w:rPr>
          <w:rFonts w:ascii="Palatino Linotype" w:eastAsia="FangSong"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w:t>
      </w:r>
      <w:r w:rsidRPr="00FB7558">
        <w:rPr>
          <w:rFonts w:ascii="Palatino Linotype" w:eastAsia="FangSong" w:hAnsi="Palatino Linotype" w:cs="Arial"/>
          <w:color w:val="000000"/>
          <w:sz w:val="24"/>
          <w:szCs w:val="24"/>
          <w:lang w:val="es-ES_tradnl" w:eastAsia="es-MX"/>
        </w:rPr>
        <w:lastRenderedPageBreak/>
        <w:t>Política de los Estados Unidos Mexicanos y en el artículo quinto de la Particular del Estado de México, por lo que al respecto el</w:t>
      </w:r>
      <w:r w:rsidRPr="00FB7558">
        <w:rPr>
          <w:rFonts w:ascii="Palatino Linotype" w:eastAsia="FangSong" w:hAnsi="Palatino Linotype" w:cs="Arial"/>
          <w:color w:val="000000"/>
          <w:sz w:val="24"/>
          <w:szCs w:val="24"/>
          <w:lang w:val="es-ES_tradnl" w:eastAsia="es-ES"/>
        </w:rPr>
        <w:t xml:space="preserve"> </w:t>
      </w:r>
      <w:r w:rsidRPr="00FB7558">
        <w:rPr>
          <w:rFonts w:ascii="Palatino Linotype" w:eastAsia="FangSong" w:hAnsi="Palatino Linotype" w:cs="Arial"/>
          <w:b/>
          <w:color w:val="000000"/>
          <w:sz w:val="24"/>
          <w:szCs w:val="24"/>
          <w:lang w:val="es-ES_tradnl" w:eastAsia="es-ES"/>
        </w:rPr>
        <w:t>SUJETO OBLIGADO</w:t>
      </w:r>
      <w:r w:rsidRPr="00FB7558">
        <w:rPr>
          <w:rFonts w:ascii="Palatino Linotype" w:eastAsia="FangSong"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7558">
        <w:rPr>
          <w:rFonts w:ascii="Palatino Linotype" w:eastAsia="FangSong" w:hAnsi="Palatino Linotype" w:cs="Arial"/>
          <w:b/>
          <w:color w:val="000000"/>
          <w:sz w:val="24"/>
          <w:szCs w:val="24"/>
          <w:lang w:val="es-ES_tradnl" w:eastAsia="es-ES"/>
        </w:rPr>
        <w:t xml:space="preserve">Constitución Política de los Estados Unidos Mexicanos </w:t>
      </w:r>
      <w:r w:rsidRPr="00FB7558">
        <w:rPr>
          <w:rFonts w:ascii="Palatino Linotype" w:eastAsia="FangSong" w:hAnsi="Palatino Linotype" w:cs="Arial"/>
          <w:color w:val="000000"/>
          <w:sz w:val="24"/>
          <w:szCs w:val="24"/>
          <w:lang w:val="es-ES_tradnl" w:eastAsia="es-ES"/>
        </w:rPr>
        <w:t>al se</w:t>
      </w:r>
      <w:r w:rsidRPr="00FB7558">
        <w:rPr>
          <w:rFonts w:ascii="Palatino Linotype" w:eastAsia="FangSong" w:hAnsi="Palatino Linotype" w:cs="Calibri"/>
          <w:color w:val="000000"/>
          <w:sz w:val="24"/>
          <w:szCs w:val="24"/>
          <w:lang w:val="es-ES_tradnl" w:eastAsia="es-ES"/>
        </w:rPr>
        <w:t>ñ</w:t>
      </w:r>
      <w:r w:rsidRPr="00FB7558">
        <w:rPr>
          <w:rFonts w:ascii="Palatino Linotype" w:eastAsia="FangSong" w:hAnsi="Palatino Linotype" w:cs="Arial"/>
          <w:color w:val="000000"/>
          <w:sz w:val="24"/>
          <w:szCs w:val="24"/>
          <w:lang w:val="es-ES_tradnl" w:eastAsia="es-ES"/>
        </w:rPr>
        <w:t>alar la obligaci</w:t>
      </w:r>
      <w:r w:rsidRPr="00FB7558">
        <w:rPr>
          <w:rFonts w:ascii="Palatino Linotype" w:eastAsia="FangSong" w:hAnsi="Palatino Linotype" w:cs="FangSong"/>
          <w:color w:val="000000"/>
          <w:sz w:val="24"/>
          <w:szCs w:val="24"/>
          <w:lang w:val="es-ES_tradnl" w:eastAsia="es-ES"/>
        </w:rPr>
        <w:t>ó</w:t>
      </w:r>
      <w:r w:rsidRPr="00FB7558">
        <w:rPr>
          <w:rFonts w:ascii="Palatino Linotype" w:eastAsia="FangSong" w:hAnsi="Palatino Linotype" w:cs="Arial"/>
          <w:color w:val="000000"/>
          <w:sz w:val="24"/>
          <w:szCs w:val="24"/>
          <w:lang w:val="es-ES_tradnl" w:eastAsia="es-ES"/>
        </w:rPr>
        <w:t xml:space="preserve">n de </w:t>
      </w:r>
      <w:r w:rsidRPr="00FB7558">
        <w:rPr>
          <w:rFonts w:ascii="Palatino Linotype" w:eastAsia="FangSong" w:hAnsi="Palatino Linotype" w:cs="FangSong"/>
          <w:color w:val="000000"/>
          <w:sz w:val="24"/>
          <w:szCs w:val="24"/>
          <w:lang w:val="es-ES_tradnl" w:eastAsia="es-ES"/>
        </w:rPr>
        <w:t>“</w:t>
      </w:r>
      <w:r w:rsidRPr="00FB7558">
        <w:rPr>
          <w:rFonts w:ascii="Palatino Linotype" w:eastAsia="FangSong" w:hAnsi="Palatino Linotype" w:cs="Arial"/>
          <w:color w:val="000000"/>
          <w:sz w:val="24"/>
          <w:szCs w:val="24"/>
          <w:lang w:val="es-ES_tradnl" w:eastAsia="es-ES"/>
        </w:rPr>
        <w:t xml:space="preserve">promover, </w:t>
      </w:r>
      <w:r w:rsidRPr="00FB7558">
        <w:rPr>
          <w:rFonts w:ascii="Palatino Linotype" w:eastAsia="FangSong" w:hAnsi="Palatino Linotype" w:cs="Arial"/>
          <w:b/>
          <w:color w:val="000000"/>
          <w:sz w:val="24"/>
          <w:szCs w:val="24"/>
          <w:lang w:val="es-ES_tradnl" w:eastAsia="es-ES"/>
        </w:rPr>
        <w:t>respetar</w:t>
      </w:r>
      <w:r w:rsidRPr="00FB7558">
        <w:rPr>
          <w:rFonts w:ascii="Palatino Linotype" w:eastAsia="FangSong" w:hAnsi="Palatino Linotype" w:cs="Arial"/>
          <w:color w:val="000000"/>
          <w:sz w:val="24"/>
          <w:szCs w:val="24"/>
          <w:lang w:val="es-ES_tradnl" w:eastAsia="es-ES"/>
        </w:rPr>
        <w:t xml:space="preserve">, proteger y </w:t>
      </w:r>
      <w:r w:rsidRPr="00FB7558">
        <w:rPr>
          <w:rFonts w:ascii="Palatino Linotype" w:eastAsia="FangSong" w:hAnsi="Palatino Linotype" w:cs="Arial"/>
          <w:b/>
          <w:color w:val="000000"/>
          <w:sz w:val="24"/>
          <w:szCs w:val="24"/>
          <w:lang w:val="es-ES_tradnl" w:eastAsia="es-ES"/>
        </w:rPr>
        <w:t>garantizar</w:t>
      </w:r>
      <w:r w:rsidRPr="00FB7558">
        <w:rPr>
          <w:rFonts w:ascii="Palatino Linotype" w:eastAsia="FangSong" w:hAnsi="Palatino Linotype" w:cs="Arial"/>
          <w:color w:val="000000"/>
          <w:sz w:val="24"/>
          <w:szCs w:val="24"/>
          <w:lang w:val="es-ES_tradnl" w:eastAsia="es-ES"/>
        </w:rPr>
        <w:t xml:space="preserve"> los derechos humanos”, entre los cuales se encuentra dicho derecho. </w:t>
      </w:r>
    </w:p>
    <w:p w:rsidR="00B85873" w:rsidRPr="00FB7558" w:rsidRDefault="00B85873" w:rsidP="00F4282A">
      <w:pPr>
        <w:tabs>
          <w:tab w:val="left" w:pos="567"/>
        </w:tabs>
        <w:spacing w:after="0" w:line="360" w:lineRule="auto"/>
        <w:ind w:right="49"/>
        <w:contextualSpacing/>
        <w:jc w:val="both"/>
        <w:rPr>
          <w:rFonts w:ascii="Palatino Linotype" w:eastAsia="FangSong" w:hAnsi="Palatino Linotype" w:cs="Times New Roman"/>
          <w:color w:val="000000"/>
          <w:sz w:val="24"/>
          <w:szCs w:val="24"/>
          <w:lang w:val="es-ES_tradnl" w:eastAsia="es-ES"/>
        </w:rPr>
      </w:pPr>
    </w:p>
    <w:p w:rsidR="00B85873" w:rsidRPr="00FB7558"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sz w:val="24"/>
          <w:szCs w:val="24"/>
          <w:lang w:val="es-ES_tradnl" w:eastAsia="es-ES"/>
        </w:rPr>
      </w:pPr>
      <w:r w:rsidRPr="00FB7558">
        <w:rPr>
          <w:rFonts w:ascii="Palatino Linotype" w:eastAsia="FangSong" w:hAnsi="Palatino Linotype" w:cs="Arial"/>
          <w:sz w:val="24"/>
          <w:szCs w:val="24"/>
          <w:lang w:val="es-ES_tradnl" w:eastAsia="es-ES"/>
        </w:rPr>
        <w:t>Por</w:t>
      </w:r>
      <w:r w:rsidRPr="00FB7558">
        <w:rPr>
          <w:rFonts w:ascii="Palatino Linotype" w:eastAsia="FangSong" w:hAnsi="Palatino Linotype"/>
          <w:sz w:val="24"/>
          <w:szCs w:val="24"/>
          <w:lang w:val="es-ES_tradnl" w:eastAsia="es-ES"/>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B85873" w:rsidRPr="00FB7558" w:rsidRDefault="00B85873" w:rsidP="00F4282A">
      <w:pPr>
        <w:spacing w:after="0" w:line="360" w:lineRule="auto"/>
        <w:contextualSpacing/>
        <w:rPr>
          <w:rFonts w:ascii="Palatino Linotype" w:eastAsia="FangSong" w:hAnsi="Palatino Linotype" w:cs="Times New Roman"/>
          <w:color w:val="000000"/>
          <w:sz w:val="24"/>
          <w:szCs w:val="24"/>
          <w:lang w:val="es-ES_tradnl" w:eastAsia="es-ES"/>
        </w:rPr>
      </w:pPr>
    </w:p>
    <w:p w:rsidR="00B85873" w:rsidRPr="00FB7558"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cs="Times New Roman"/>
          <w:color w:val="000000"/>
          <w:sz w:val="24"/>
          <w:szCs w:val="24"/>
          <w:lang w:val="es-ES_tradnl" w:eastAsia="es-ES"/>
        </w:rPr>
      </w:pPr>
      <w:r w:rsidRPr="00FB7558">
        <w:rPr>
          <w:rFonts w:ascii="Palatino Linotype" w:eastAsia="FangSong" w:hAnsi="Palatino Linotype" w:cs="Times New Roman"/>
          <w:color w:val="000000"/>
          <w:sz w:val="24"/>
          <w:szCs w:val="24"/>
          <w:lang w:val="es-ES_tradnl" w:eastAsia="es-ES"/>
        </w:rPr>
        <w:t xml:space="preserve">Además de la obligación de promover, respetar, proteger y garantizar el derecho de acceso a la información, la </w:t>
      </w:r>
      <w:r w:rsidRPr="00FB7558">
        <w:rPr>
          <w:rFonts w:ascii="Palatino Linotype" w:eastAsia="FangSong" w:hAnsi="Palatino Linotype" w:cs="Times New Roman"/>
          <w:b/>
          <w:color w:val="000000"/>
          <w:sz w:val="24"/>
          <w:szCs w:val="24"/>
          <w:lang w:val="es-ES_tradnl" w:eastAsia="es-ES"/>
        </w:rPr>
        <w:t xml:space="preserve">Ley General de Trasparencia y Acceso a la Información Pública del Estado de México y Municipios </w:t>
      </w:r>
      <w:r w:rsidRPr="00FB7558">
        <w:rPr>
          <w:rFonts w:ascii="Palatino Linotype" w:eastAsia="FangSong" w:hAnsi="Palatino Linotype" w:cs="Times New Roman"/>
          <w:color w:val="000000"/>
          <w:sz w:val="24"/>
          <w:szCs w:val="24"/>
          <w:lang w:val="es-ES_tradnl" w:eastAsia="es-ES"/>
        </w:rPr>
        <w:t xml:space="preserve">en el artículo 150 establece que el Procedimiento de Acceso a la Información Pública es la garantía primaria del derecho de Acceso a la Información y se rige por los principios de </w:t>
      </w:r>
      <w:r w:rsidRPr="00FB7558">
        <w:rPr>
          <w:rFonts w:ascii="Palatino Linotype" w:eastAsia="FangSong" w:hAnsi="Palatino Linotype" w:cs="Times New Roman"/>
          <w:b/>
          <w:color w:val="000000"/>
          <w:sz w:val="24"/>
          <w:szCs w:val="24"/>
          <w:u w:val="single"/>
          <w:lang w:val="es-ES_tradnl" w:eastAsia="es-ES"/>
        </w:rPr>
        <w:t>simplicidad y rapidez</w:t>
      </w:r>
      <w:r w:rsidRPr="00FB7558">
        <w:rPr>
          <w:rFonts w:ascii="Palatino Linotype" w:eastAsia="FangSong" w:hAnsi="Palatino Linotype" w:cs="Times New Roman"/>
          <w:color w:val="000000"/>
          <w:sz w:val="24"/>
          <w:szCs w:val="24"/>
          <w:lang w:val="es-ES_tradnl" w:eastAsia="es-ES"/>
        </w:rPr>
        <w:t xml:space="preserve">. </w:t>
      </w:r>
    </w:p>
    <w:p w:rsidR="00B85873" w:rsidRPr="00FB7558" w:rsidRDefault="00B85873" w:rsidP="009131CC">
      <w:pPr>
        <w:keepNext/>
        <w:keepLines/>
        <w:spacing w:after="0" w:line="360" w:lineRule="auto"/>
        <w:outlineLvl w:val="1"/>
        <w:rPr>
          <w:rFonts w:ascii="Palatino Linotype" w:eastAsia="FangSong" w:hAnsi="Palatino Linotype" w:cs="Arial"/>
          <w:i/>
          <w:lang w:val="es-ES" w:eastAsia="es-ES"/>
        </w:rPr>
      </w:pPr>
    </w:p>
    <w:p w:rsidR="001A302E" w:rsidRPr="00FB7558" w:rsidRDefault="009131CC" w:rsidP="000B447D">
      <w:pPr>
        <w:pStyle w:val="Prrafodelista"/>
        <w:keepNext/>
        <w:keepLines/>
        <w:spacing w:after="0" w:line="360" w:lineRule="auto"/>
        <w:ind w:left="502"/>
        <w:outlineLvl w:val="1"/>
        <w:rPr>
          <w:rFonts w:ascii="Palatino Linotype" w:eastAsia="FangSong" w:hAnsi="Palatino Linotype" w:cstheme="majorBidi"/>
          <w:b/>
          <w:sz w:val="24"/>
          <w:szCs w:val="24"/>
        </w:rPr>
      </w:pPr>
      <w:bookmarkStart w:id="23" w:name="_Toc531856503"/>
      <w:bookmarkStart w:id="24" w:name="_Toc32404792"/>
      <w:r w:rsidRPr="00FB7558">
        <w:rPr>
          <w:rFonts w:ascii="Palatino Linotype" w:eastAsia="FangSong" w:hAnsi="Palatino Linotype" w:cstheme="majorBidi"/>
          <w:b/>
          <w:sz w:val="24"/>
          <w:szCs w:val="24"/>
        </w:rPr>
        <w:t>I</w:t>
      </w:r>
      <w:r w:rsidR="001A302E" w:rsidRPr="00FB7558">
        <w:rPr>
          <w:rFonts w:ascii="Palatino Linotype" w:eastAsia="FangSong" w:hAnsi="Palatino Linotype" w:cstheme="majorBidi"/>
          <w:b/>
          <w:sz w:val="24"/>
          <w:szCs w:val="24"/>
        </w:rPr>
        <w:t>. Omisión de atender una solicitud de información.</w:t>
      </w:r>
      <w:bookmarkEnd w:id="23"/>
      <w:bookmarkEnd w:id="24"/>
    </w:p>
    <w:p w:rsidR="001A302E" w:rsidRPr="00FB7558" w:rsidRDefault="001A302E" w:rsidP="000B447D">
      <w:pPr>
        <w:tabs>
          <w:tab w:val="left" w:pos="0"/>
        </w:tabs>
        <w:spacing w:after="0" w:line="360" w:lineRule="auto"/>
        <w:ind w:right="49"/>
        <w:contextualSpacing/>
        <w:jc w:val="both"/>
        <w:rPr>
          <w:rFonts w:ascii="Palatino Linotype" w:eastAsia="FangSong" w:hAnsi="Palatino Linotype" w:cs="Arial"/>
          <w:sz w:val="24"/>
          <w:szCs w:val="24"/>
          <w:lang w:val="es-ES_tradnl" w:eastAsia="es-MX"/>
        </w:rPr>
      </w:pPr>
    </w:p>
    <w:p w:rsidR="00B85873" w:rsidRPr="00FB7558"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MX"/>
        </w:rPr>
      </w:pPr>
      <w:r w:rsidRPr="00FB7558">
        <w:rPr>
          <w:rFonts w:ascii="Palatino Linotype" w:eastAsia="FangSong" w:hAnsi="Palatino Linotype" w:cs="Arial"/>
          <w:sz w:val="24"/>
          <w:szCs w:val="24"/>
          <w:lang w:val="es-ES_tradnl" w:eastAsia="es-MX"/>
        </w:rPr>
        <w:lastRenderedPageBreak/>
        <w:t xml:space="preserve">Referente </w:t>
      </w:r>
      <w:r w:rsidR="00686D12" w:rsidRPr="00FB7558">
        <w:rPr>
          <w:rFonts w:ascii="Palatino Linotype" w:eastAsia="FangSong" w:hAnsi="Palatino Linotype" w:cs="Arial"/>
          <w:sz w:val="24"/>
          <w:szCs w:val="24"/>
          <w:lang w:val="es-ES_tradnl" w:eastAsia="es-MX"/>
        </w:rPr>
        <w:t xml:space="preserve">a </w:t>
      </w:r>
      <w:proofErr w:type="gramStart"/>
      <w:r w:rsidR="00686D12" w:rsidRPr="00FB7558">
        <w:rPr>
          <w:rFonts w:ascii="Palatino Linotype" w:eastAsia="FangSong" w:hAnsi="Palatino Linotype" w:cs="Arial"/>
          <w:sz w:val="24"/>
          <w:szCs w:val="24"/>
          <w:lang w:val="es-ES_tradnl" w:eastAsia="es-MX"/>
        </w:rPr>
        <w:t xml:space="preserve">los </w:t>
      </w:r>
      <w:r w:rsidR="009717B2" w:rsidRPr="00FB7558">
        <w:rPr>
          <w:rFonts w:ascii="Palatino Linotype" w:eastAsia="FangSong" w:hAnsi="Palatino Linotype" w:cs="Arial"/>
          <w:sz w:val="24"/>
          <w:szCs w:val="24"/>
          <w:lang w:val="es-ES_tradnl" w:eastAsia="es-MX"/>
        </w:rPr>
        <w:t xml:space="preserve"> recurso</w:t>
      </w:r>
      <w:r w:rsidR="00686D12" w:rsidRPr="00FB7558">
        <w:rPr>
          <w:rFonts w:ascii="Palatino Linotype" w:eastAsia="FangSong" w:hAnsi="Palatino Linotype" w:cs="Arial"/>
          <w:sz w:val="24"/>
          <w:szCs w:val="24"/>
          <w:lang w:val="es-ES_tradnl" w:eastAsia="es-MX"/>
        </w:rPr>
        <w:t>s</w:t>
      </w:r>
      <w:proofErr w:type="gramEnd"/>
      <w:r w:rsidR="009717B2" w:rsidRPr="00FB7558">
        <w:rPr>
          <w:rFonts w:ascii="Palatino Linotype" w:eastAsia="FangSong" w:hAnsi="Palatino Linotype" w:cs="Arial"/>
          <w:sz w:val="24"/>
          <w:szCs w:val="24"/>
          <w:lang w:val="es-ES_tradnl" w:eastAsia="es-MX"/>
        </w:rPr>
        <w:t xml:space="preserve"> de revisión</w:t>
      </w:r>
      <w:r w:rsidR="00241ACA" w:rsidRPr="00FB7558">
        <w:rPr>
          <w:rFonts w:ascii="Palatino Linotype" w:eastAsia="FangSong" w:hAnsi="Palatino Linotype" w:cs="Arial"/>
          <w:sz w:val="24"/>
          <w:szCs w:val="24"/>
          <w:lang w:val="es-ES_tradnl" w:eastAsia="es-MX"/>
        </w:rPr>
        <w:t>,</w:t>
      </w:r>
      <w:r w:rsidRPr="00FB7558">
        <w:rPr>
          <w:rFonts w:ascii="Palatino Linotype" w:eastAsia="FangSong" w:hAnsi="Palatino Linotype" w:cs="Arial"/>
          <w:sz w:val="24"/>
          <w:szCs w:val="24"/>
          <w:lang w:val="es-ES_tradnl" w:eastAsia="es-MX"/>
        </w:rPr>
        <w:t xml:space="preserve"> el SUJETO OBLIGADO fue omiso en dar contestación a la solicitud</w:t>
      </w:r>
      <w:r w:rsidR="00686D12" w:rsidRPr="00FB7558">
        <w:rPr>
          <w:rFonts w:ascii="Palatino Linotype" w:eastAsia="FangSong" w:hAnsi="Palatino Linotype" w:cs="Arial"/>
          <w:sz w:val="24"/>
          <w:szCs w:val="24"/>
          <w:lang w:val="es-ES_tradnl" w:eastAsia="es-MX"/>
        </w:rPr>
        <w:t xml:space="preserve"> de información</w:t>
      </w:r>
      <w:r w:rsidR="00241ACA" w:rsidRPr="00FB7558">
        <w:rPr>
          <w:rFonts w:ascii="Palatino Linotype" w:eastAsia="FangSong" w:hAnsi="Palatino Linotype" w:cs="Arial"/>
          <w:sz w:val="24"/>
          <w:szCs w:val="24"/>
          <w:lang w:val="es-ES_tradnl" w:eastAsia="es-MX"/>
        </w:rPr>
        <w:t xml:space="preserve">, por lo que resulta evidente </w:t>
      </w:r>
      <w:r w:rsidRPr="00FB7558">
        <w:rPr>
          <w:rFonts w:ascii="Palatino Linotype" w:eastAsia="FangSong" w:hAnsi="Palatino Linotype" w:cs="Arial"/>
          <w:sz w:val="24"/>
          <w:szCs w:val="24"/>
          <w:lang w:val="es-ES_tradnl" w:eastAsia="es-ES"/>
        </w:rPr>
        <w:t xml:space="preserve">que las razones o motivos de </w:t>
      </w:r>
      <w:r w:rsidRPr="00FB7558">
        <w:rPr>
          <w:rFonts w:ascii="Palatino Linotype" w:eastAsia="FangSong" w:hAnsi="Palatino Linotype"/>
          <w:sz w:val="24"/>
          <w:szCs w:val="24"/>
          <w:lang w:val="es-ES_tradnl" w:eastAsia="es-ES"/>
        </w:rPr>
        <w:t xml:space="preserve">inconformidad hechos valer en el recurso de revisión resultan </w:t>
      </w:r>
      <w:r w:rsidRPr="00FB7558">
        <w:rPr>
          <w:rFonts w:ascii="Palatino Linotype" w:eastAsia="FangSong" w:hAnsi="Palatino Linotype"/>
          <w:b/>
          <w:sz w:val="24"/>
          <w:szCs w:val="24"/>
          <w:lang w:val="es-ES_tradnl" w:eastAsia="es-ES"/>
        </w:rPr>
        <w:t>fundadas y procedentes</w:t>
      </w:r>
      <w:r w:rsidR="00686D12" w:rsidRPr="00FB7558">
        <w:rPr>
          <w:rFonts w:ascii="Palatino Linotype" w:eastAsia="FangSong" w:hAnsi="Palatino Linotype"/>
          <w:sz w:val="24"/>
          <w:szCs w:val="24"/>
          <w:lang w:val="es-ES_tradnl" w:eastAsia="es-ES"/>
        </w:rPr>
        <w:t>.</w:t>
      </w:r>
    </w:p>
    <w:p w:rsidR="00B85873" w:rsidRPr="00FB7558" w:rsidRDefault="00B85873" w:rsidP="00F4282A">
      <w:pPr>
        <w:tabs>
          <w:tab w:val="left" w:pos="0"/>
        </w:tabs>
        <w:spacing w:after="0" w:line="360" w:lineRule="auto"/>
        <w:contextualSpacing/>
        <w:jc w:val="both"/>
        <w:rPr>
          <w:rFonts w:ascii="Palatino Linotype" w:eastAsia="FangSong" w:hAnsi="Palatino Linotype" w:cs="Arial"/>
          <w:sz w:val="24"/>
          <w:szCs w:val="24"/>
          <w:lang w:val="es-ES_tradnl" w:eastAsia="es-MX"/>
        </w:rPr>
      </w:pPr>
    </w:p>
    <w:p w:rsidR="00B85873" w:rsidRPr="00FB7558"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MX"/>
        </w:rPr>
      </w:pPr>
      <w:r w:rsidRPr="00FB7558">
        <w:rPr>
          <w:rFonts w:ascii="Palatino Linotype" w:eastAsia="FangSong" w:hAnsi="Palatino Linotype" w:cs="Arial"/>
          <w:color w:val="000000" w:themeColor="text1"/>
          <w:sz w:val="24"/>
          <w:szCs w:val="24"/>
        </w:rPr>
        <w:t>Dicha</w:t>
      </w:r>
      <w:r w:rsidRPr="00FB7558">
        <w:rPr>
          <w:rFonts w:ascii="Palatino Linotype" w:eastAsia="FangSong" w:hAnsi="Palatino Linotype"/>
          <w:sz w:val="24"/>
          <w:szCs w:val="24"/>
          <w:lang w:val="es-ES_tradnl" w:eastAsia="es-MX"/>
        </w:rPr>
        <w:t xml:space="preserve"> omisión implica un incumplimiento de las obligaciones que la norma jurídica le impone como sujeto obligado de la misma, tal y como se se</w:t>
      </w:r>
      <w:r w:rsidRPr="00FB7558">
        <w:rPr>
          <w:rFonts w:ascii="Palatino Linotype" w:eastAsia="FangSong" w:hAnsi="Palatino Linotype" w:cs="Calibri"/>
          <w:sz w:val="24"/>
          <w:szCs w:val="24"/>
          <w:lang w:val="es-ES_tradnl" w:eastAsia="es-MX"/>
        </w:rPr>
        <w:t>ñ</w:t>
      </w:r>
      <w:r w:rsidRPr="00FB7558">
        <w:rPr>
          <w:rFonts w:ascii="Palatino Linotype" w:eastAsia="FangSong" w:hAnsi="Palatino Linotype"/>
          <w:sz w:val="24"/>
          <w:szCs w:val="24"/>
          <w:lang w:val="es-ES_tradnl" w:eastAsia="es-MX"/>
        </w:rPr>
        <w:t>ala en el art</w:t>
      </w:r>
      <w:r w:rsidRPr="00FB7558">
        <w:rPr>
          <w:rFonts w:ascii="Palatino Linotype" w:eastAsia="FangSong" w:hAnsi="Palatino Linotype" w:cs="FangSong"/>
          <w:sz w:val="24"/>
          <w:szCs w:val="24"/>
          <w:lang w:val="es-ES_tradnl" w:eastAsia="es-MX"/>
        </w:rPr>
        <w:t>í</w:t>
      </w:r>
      <w:r w:rsidRPr="00FB7558">
        <w:rPr>
          <w:rFonts w:ascii="Palatino Linotype" w:eastAsia="FangSong" w:hAnsi="Palatino Linotype"/>
          <w:sz w:val="24"/>
          <w:szCs w:val="24"/>
          <w:lang w:val="es-ES_tradnl" w:eastAsia="es-MX"/>
        </w:rPr>
        <w:t>culo 23 fracci</w:t>
      </w:r>
      <w:r w:rsidRPr="00FB7558">
        <w:rPr>
          <w:rFonts w:ascii="Palatino Linotype" w:eastAsia="FangSong" w:hAnsi="Palatino Linotype" w:cs="FangSong"/>
          <w:sz w:val="24"/>
          <w:szCs w:val="24"/>
          <w:lang w:val="es-ES_tradnl" w:eastAsia="es-MX"/>
        </w:rPr>
        <w:t>ó</w:t>
      </w:r>
      <w:r w:rsidRPr="00FB7558">
        <w:rPr>
          <w:rFonts w:ascii="Palatino Linotype" w:eastAsia="FangSong" w:hAnsi="Palatino Linotype"/>
          <w:sz w:val="24"/>
          <w:szCs w:val="24"/>
          <w:lang w:val="es-ES_tradnl" w:eastAsia="es-MX"/>
        </w:rPr>
        <w:t>n IV de la Ley de Transparencia del Estado de M</w:t>
      </w:r>
      <w:r w:rsidRPr="00FB7558">
        <w:rPr>
          <w:rFonts w:ascii="Palatino Linotype" w:eastAsia="FangSong" w:hAnsi="Palatino Linotype" w:cs="FangSong"/>
          <w:sz w:val="24"/>
          <w:szCs w:val="24"/>
          <w:lang w:val="es-ES_tradnl" w:eastAsia="es-MX"/>
        </w:rPr>
        <w:t>é</w:t>
      </w:r>
      <w:r w:rsidRPr="00FB7558">
        <w:rPr>
          <w:rFonts w:ascii="Palatino Linotype" w:eastAsia="FangSong" w:hAnsi="Palatino Linotype"/>
          <w:sz w:val="24"/>
          <w:szCs w:val="24"/>
          <w:lang w:val="es-ES_tradnl" w:eastAsia="es-MX"/>
        </w:rPr>
        <w:t>xico, que a la letra dice:</w:t>
      </w:r>
    </w:p>
    <w:p w:rsidR="00B85873" w:rsidRPr="00FB7558" w:rsidRDefault="00B85873" w:rsidP="000B447D">
      <w:pPr>
        <w:spacing w:after="0" w:line="360" w:lineRule="auto"/>
        <w:jc w:val="both"/>
        <w:rPr>
          <w:rFonts w:ascii="Palatino Linotype" w:eastAsia="FangSong" w:hAnsi="Palatino Linotype"/>
          <w:sz w:val="24"/>
          <w:szCs w:val="24"/>
          <w:lang w:val="es-ES_tradnl" w:eastAsia="es-MX"/>
        </w:rPr>
      </w:pPr>
    </w:p>
    <w:p w:rsidR="00B85873" w:rsidRPr="00FB7558" w:rsidRDefault="000B447D" w:rsidP="000B447D">
      <w:pPr>
        <w:spacing w:after="0" w:line="360" w:lineRule="auto"/>
        <w:ind w:left="709" w:right="709"/>
        <w:jc w:val="both"/>
        <w:rPr>
          <w:rFonts w:ascii="Palatino Linotype" w:eastAsia="FangSong" w:hAnsi="Palatino Linotype" w:cs="Arial"/>
          <w:bCs/>
          <w:i/>
          <w:sz w:val="24"/>
          <w:szCs w:val="24"/>
          <w:lang w:val="es-ES_tradnl" w:eastAsia="es-ES"/>
        </w:rPr>
      </w:pPr>
      <w:r w:rsidRPr="00FB7558">
        <w:rPr>
          <w:rFonts w:ascii="Palatino Linotype" w:eastAsia="FangSong" w:hAnsi="Palatino Linotype" w:cs="Arial"/>
          <w:b/>
          <w:bCs/>
          <w:i/>
          <w:sz w:val="24"/>
          <w:szCs w:val="24"/>
          <w:lang w:val="es-ES_tradnl" w:eastAsia="es-ES"/>
        </w:rPr>
        <w:t>“</w:t>
      </w:r>
      <w:r w:rsidR="00B85873" w:rsidRPr="00FB7558">
        <w:rPr>
          <w:rFonts w:ascii="Palatino Linotype" w:eastAsia="FangSong" w:hAnsi="Palatino Linotype" w:cs="Arial"/>
          <w:b/>
          <w:bCs/>
          <w:i/>
          <w:sz w:val="24"/>
          <w:szCs w:val="24"/>
          <w:lang w:val="es-ES_tradnl" w:eastAsia="es-ES"/>
        </w:rPr>
        <w:t>Artículo 23</w:t>
      </w:r>
      <w:r w:rsidR="00B85873" w:rsidRPr="00FB7558">
        <w:rPr>
          <w:rFonts w:ascii="Palatino Linotype" w:eastAsia="FangSong" w:hAnsi="Palatino Linotype" w:cs="Arial"/>
          <w:bCs/>
          <w:i/>
          <w:sz w:val="24"/>
          <w:szCs w:val="24"/>
          <w:lang w:val="es-ES_tradnl" w:eastAsia="es-ES"/>
        </w:rPr>
        <w:t xml:space="preserve">. </w:t>
      </w:r>
      <w:r w:rsidR="00B85873" w:rsidRPr="00FB7558">
        <w:rPr>
          <w:rFonts w:ascii="Palatino Linotype" w:eastAsia="FangSong" w:hAnsi="Palatino Linotype" w:cs="Arial"/>
          <w:b/>
          <w:bCs/>
          <w:i/>
          <w:sz w:val="24"/>
          <w:szCs w:val="24"/>
          <w:u w:val="single"/>
          <w:lang w:val="es-ES_tradnl" w:eastAsia="es-ES"/>
        </w:rPr>
        <w:t>Son sujetos obligados a transparentar y permitir el acceso a su información y proteger los datos personales que obren en su poder</w:t>
      </w:r>
      <w:r w:rsidR="00B85873" w:rsidRPr="00FB7558">
        <w:rPr>
          <w:rFonts w:ascii="Palatino Linotype" w:eastAsia="FangSong" w:hAnsi="Palatino Linotype" w:cs="Arial"/>
          <w:bCs/>
          <w:i/>
          <w:sz w:val="24"/>
          <w:szCs w:val="24"/>
          <w:lang w:val="es-ES_tradnl" w:eastAsia="es-ES"/>
        </w:rPr>
        <w:t xml:space="preserve">: </w:t>
      </w:r>
    </w:p>
    <w:p w:rsidR="00B85873" w:rsidRPr="00FB7558" w:rsidRDefault="00B85873" w:rsidP="000B447D">
      <w:pPr>
        <w:spacing w:after="0" w:line="360" w:lineRule="auto"/>
        <w:ind w:left="709" w:right="709"/>
        <w:jc w:val="both"/>
        <w:rPr>
          <w:rFonts w:ascii="Palatino Linotype" w:eastAsia="FangSong" w:hAnsi="Palatino Linotype" w:cs="Arial"/>
          <w:b/>
          <w:bCs/>
          <w:i/>
          <w:sz w:val="24"/>
          <w:szCs w:val="24"/>
          <w:lang w:val="es-ES_tradnl" w:eastAsia="es-ES"/>
        </w:rPr>
      </w:pPr>
      <w:r w:rsidRPr="00FB7558">
        <w:rPr>
          <w:rFonts w:ascii="Palatino Linotype" w:eastAsia="FangSong" w:hAnsi="Palatino Linotype" w:cs="Arial"/>
          <w:b/>
          <w:bCs/>
          <w:i/>
          <w:sz w:val="24"/>
          <w:szCs w:val="24"/>
          <w:lang w:val="es-ES_tradnl" w:eastAsia="es-ES"/>
        </w:rPr>
        <w:t xml:space="preserve">I. </w:t>
      </w:r>
      <w:r w:rsidR="000B447D" w:rsidRPr="00FB7558">
        <w:rPr>
          <w:rFonts w:ascii="Palatino Linotype" w:eastAsia="FangSong" w:hAnsi="Palatino Linotype" w:cs="Arial"/>
          <w:b/>
          <w:bCs/>
          <w:i/>
          <w:sz w:val="24"/>
          <w:szCs w:val="24"/>
          <w:lang w:val="es-ES_tradnl" w:eastAsia="es-ES"/>
        </w:rPr>
        <w:t>(</w:t>
      </w:r>
      <w:r w:rsidRPr="00FB7558">
        <w:rPr>
          <w:rFonts w:ascii="Palatino Linotype" w:eastAsia="FangSong" w:hAnsi="Palatino Linotype" w:cs="Arial"/>
          <w:b/>
          <w:bCs/>
          <w:i/>
          <w:sz w:val="24"/>
          <w:szCs w:val="24"/>
          <w:lang w:val="es-ES_tradnl" w:eastAsia="es-ES"/>
        </w:rPr>
        <w:t>…</w:t>
      </w:r>
      <w:r w:rsidR="000B447D" w:rsidRPr="00FB7558">
        <w:rPr>
          <w:rFonts w:ascii="Palatino Linotype" w:eastAsia="FangSong" w:hAnsi="Palatino Linotype" w:cs="Arial"/>
          <w:b/>
          <w:bCs/>
          <w:i/>
          <w:sz w:val="24"/>
          <w:szCs w:val="24"/>
          <w:lang w:val="es-ES_tradnl" w:eastAsia="es-ES"/>
        </w:rPr>
        <w:t>)</w:t>
      </w:r>
    </w:p>
    <w:p w:rsidR="00B85873" w:rsidRPr="00FB7558" w:rsidRDefault="00B85873" w:rsidP="000B447D">
      <w:pPr>
        <w:spacing w:after="0" w:line="360" w:lineRule="auto"/>
        <w:ind w:left="709" w:right="709"/>
        <w:jc w:val="both"/>
        <w:rPr>
          <w:rFonts w:ascii="Palatino Linotype" w:eastAsia="FangSong" w:hAnsi="Palatino Linotype" w:cs="Arial"/>
          <w:b/>
          <w:bCs/>
          <w:i/>
          <w:sz w:val="24"/>
          <w:szCs w:val="24"/>
          <w:u w:val="single"/>
          <w:lang w:val="es-ES_tradnl" w:eastAsia="es-ES"/>
        </w:rPr>
      </w:pPr>
      <w:r w:rsidRPr="00FB7558">
        <w:rPr>
          <w:rFonts w:ascii="Palatino Linotype" w:eastAsia="FangSong" w:hAnsi="Palatino Linotype" w:cs="Arial"/>
          <w:b/>
          <w:bCs/>
          <w:i/>
          <w:sz w:val="24"/>
          <w:szCs w:val="24"/>
          <w:u w:val="single"/>
          <w:lang w:val="es-ES_tradnl" w:eastAsia="es-ES"/>
        </w:rPr>
        <w:t>IV. Los ayuntamientos y las dependencias, organismos, órganos y entidades de la administración municipal;</w:t>
      </w:r>
    </w:p>
    <w:p w:rsidR="000B447D" w:rsidRPr="00FB7558" w:rsidRDefault="000B447D" w:rsidP="000B447D">
      <w:pPr>
        <w:spacing w:after="0" w:line="360" w:lineRule="auto"/>
        <w:ind w:left="709" w:right="709"/>
        <w:jc w:val="both"/>
        <w:rPr>
          <w:rFonts w:ascii="Palatino Linotype" w:eastAsia="FangSong" w:hAnsi="Palatino Linotype" w:cs="Arial"/>
          <w:b/>
          <w:bCs/>
          <w:i/>
          <w:sz w:val="24"/>
          <w:szCs w:val="24"/>
          <w:u w:val="single"/>
          <w:lang w:val="es-ES_tradnl" w:eastAsia="es-ES"/>
        </w:rPr>
      </w:pPr>
      <w:r w:rsidRPr="00FB7558">
        <w:rPr>
          <w:rFonts w:ascii="Palatino Linotype" w:eastAsia="FangSong" w:hAnsi="Palatino Linotype" w:cs="Arial"/>
          <w:b/>
          <w:bCs/>
          <w:i/>
          <w:sz w:val="24"/>
          <w:szCs w:val="24"/>
          <w:u w:val="single"/>
          <w:lang w:val="es-ES_tradnl" w:eastAsia="es-ES"/>
        </w:rPr>
        <w:t>(…)”</w:t>
      </w:r>
    </w:p>
    <w:p w:rsidR="00B85873" w:rsidRPr="00FB7558" w:rsidRDefault="00B85873" w:rsidP="000B447D">
      <w:pPr>
        <w:spacing w:after="0" w:line="360" w:lineRule="auto"/>
        <w:ind w:left="709" w:right="709"/>
        <w:jc w:val="both"/>
        <w:rPr>
          <w:rFonts w:ascii="Palatino Linotype" w:eastAsia="FangSong" w:hAnsi="Palatino Linotype" w:cs="Arial"/>
          <w:b/>
          <w:bCs/>
          <w:i/>
          <w:sz w:val="24"/>
          <w:szCs w:val="24"/>
          <w:u w:val="single"/>
          <w:lang w:val="es-ES_tradnl" w:eastAsia="es-ES"/>
        </w:rPr>
      </w:pPr>
    </w:p>
    <w:p w:rsidR="00B85873" w:rsidRPr="00FB7558"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ES"/>
        </w:rPr>
      </w:pPr>
      <w:r w:rsidRPr="00FB7558">
        <w:rPr>
          <w:rFonts w:ascii="Palatino Linotype" w:eastAsia="FangSong" w:hAnsi="Palatino Linotype" w:cs="Arial"/>
          <w:color w:val="000000" w:themeColor="text1"/>
          <w:sz w:val="24"/>
          <w:szCs w:val="24"/>
        </w:rPr>
        <w:t>De</w:t>
      </w:r>
      <w:r w:rsidRPr="00FB7558">
        <w:rPr>
          <w:rFonts w:ascii="Palatino Linotype" w:eastAsia="FangSong" w:hAnsi="Palatino Linotype"/>
          <w:sz w:val="24"/>
          <w:szCs w:val="24"/>
          <w:lang w:val="es-ES_tradnl" w:eastAsia="es-MX"/>
        </w:rPr>
        <w:t xml:space="preserve"> tal manera que</w:t>
      </w:r>
      <w:r w:rsidR="00241ACA" w:rsidRPr="00FB7558">
        <w:rPr>
          <w:rFonts w:ascii="Palatino Linotype" w:eastAsia="FangSong" w:hAnsi="Palatino Linotype" w:cs="Arial"/>
          <w:sz w:val="24"/>
          <w:szCs w:val="24"/>
          <w:lang w:val="es-ES_tradnl" w:eastAsia="es-ES"/>
        </w:rPr>
        <w:t xml:space="preserv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 Por lo que,</w:t>
      </w:r>
      <w:r w:rsidRPr="00FB7558">
        <w:rPr>
          <w:rFonts w:ascii="Palatino Linotype" w:eastAsia="FangSong" w:hAnsi="Palatino Linotype"/>
          <w:sz w:val="24"/>
          <w:szCs w:val="24"/>
          <w:lang w:val="es-ES_tradnl" w:eastAsia="es-MX"/>
        </w:rPr>
        <w:t xml:space="preserve"> en su calidad de sujeto obligado, el </w:t>
      </w:r>
      <w:r w:rsidRPr="00FB7558">
        <w:rPr>
          <w:rFonts w:ascii="Palatino Linotype" w:eastAsia="FangSong" w:hAnsi="Palatino Linotype"/>
          <w:b/>
          <w:sz w:val="24"/>
          <w:szCs w:val="24"/>
          <w:lang w:val="es-ES_tradnl" w:eastAsia="es-MX"/>
        </w:rPr>
        <w:lastRenderedPageBreak/>
        <w:t>Ayuntamiento de Almoloya del Rio</w:t>
      </w:r>
      <w:r w:rsidRPr="00FB7558">
        <w:rPr>
          <w:rFonts w:ascii="Palatino Linotype" w:eastAsia="FangSong" w:hAnsi="Palatino Linotype"/>
          <w:sz w:val="24"/>
          <w:szCs w:val="24"/>
          <w:lang w:val="es-ES_tradnl" w:eastAsia="es-MX"/>
        </w:rPr>
        <w:t xml:space="preserve"> se encuentra constre</w:t>
      </w:r>
      <w:r w:rsidRPr="00FB7558">
        <w:rPr>
          <w:rFonts w:ascii="Palatino Linotype" w:eastAsia="FangSong" w:hAnsi="Palatino Linotype" w:cs="Calibri"/>
          <w:sz w:val="24"/>
          <w:szCs w:val="24"/>
          <w:lang w:val="es-ES_tradnl" w:eastAsia="es-MX"/>
        </w:rPr>
        <w:t>ñ</w:t>
      </w:r>
      <w:r w:rsidRPr="00FB7558">
        <w:rPr>
          <w:rFonts w:ascii="Palatino Linotype" w:eastAsia="FangSong" w:hAnsi="Palatino Linotype"/>
          <w:sz w:val="24"/>
          <w:szCs w:val="24"/>
          <w:lang w:val="es-ES_tradnl" w:eastAsia="es-MX"/>
        </w:rPr>
        <w:t>ido a respetar y cumplir el derecho humano de acceso a la informaci</w:t>
      </w:r>
      <w:r w:rsidRPr="00FB7558">
        <w:rPr>
          <w:rFonts w:ascii="Palatino Linotype" w:eastAsia="FangSong" w:hAnsi="Palatino Linotype" w:cs="FangSong"/>
          <w:sz w:val="24"/>
          <w:szCs w:val="24"/>
          <w:lang w:val="es-ES_tradnl" w:eastAsia="es-MX"/>
        </w:rPr>
        <w:t>ó</w:t>
      </w:r>
      <w:r w:rsidRPr="00FB7558">
        <w:rPr>
          <w:rFonts w:ascii="Palatino Linotype" w:eastAsia="FangSong" w:hAnsi="Palatino Linotype"/>
          <w:sz w:val="24"/>
          <w:szCs w:val="24"/>
          <w:lang w:val="es-ES_tradnl" w:eastAsia="es-MX"/>
        </w:rPr>
        <w:t>n p</w:t>
      </w:r>
      <w:r w:rsidRPr="00FB7558">
        <w:rPr>
          <w:rFonts w:ascii="Palatino Linotype" w:eastAsia="FangSong" w:hAnsi="Palatino Linotype" w:cs="FangSong"/>
          <w:sz w:val="24"/>
          <w:szCs w:val="24"/>
          <w:lang w:val="es-ES_tradnl" w:eastAsia="es-MX"/>
        </w:rPr>
        <w:t>ú</w:t>
      </w:r>
      <w:r w:rsidR="00241ACA" w:rsidRPr="00FB7558">
        <w:rPr>
          <w:rFonts w:ascii="Palatino Linotype" w:eastAsia="FangSong" w:hAnsi="Palatino Linotype"/>
          <w:sz w:val="24"/>
          <w:szCs w:val="24"/>
          <w:lang w:val="es-ES_tradnl" w:eastAsia="es-MX"/>
        </w:rPr>
        <w:t>blica.</w:t>
      </w:r>
    </w:p>
    <w:p w:rsidR="00B85873" w:rsidRPr="00FB7558" w:rsidRDefault="00B85873" w:rsidP="00F4282A">
      <w:pPr>
        <w:spacing w:after="0" w:line="360" w:lineRule="auto"/>
        <w:ind w:right="49"/>
        <w:contextualSpacing/>
        <w:jc w:val="both"/>
        <w:rPr>
          <w:rFonts w:ascii="Palatino Linotype" w:eastAsia="FangSong" w:hAnsi="Palatino Linotype" w:cs="Arial"/>
          <w:color w:val="000000"/>
          <w:sz w:val="24"/>
          <w:szCs w:val="24"/>
          <w:lang w:val="es-ES_tradnl" w:eastAsia="es-ES"/>
        </w:rPr>
      </w:pPr>
    </w:p>
    <w:p w:rsidR="001A302E" w:rsidRPr="00FB7558" w:rsidRDefault="009E5518" w:rsidP="00F4282A">
      <w:pPr>
        <w:numPr>
          <w:ilvl w:val="0"/>
          <w:numId w:val="1"/>
        </w:numPr>
        <w:tabs>
          <w:tab w:val="left" w:pos="0"/>
        </w:tabs>
        <w:spacing w:after="0" w:line="360" w:lineRule="auto"/>
        <w:ind w:left="0" w:right="49" w:firstLine="0"/>
        <w:contextualSpacing/>
        <w:jc w:val="both"/>
        <w:rPr>
          <w:rFonts w:ascii="Palatino Linotype" w:eastAsia="FangSong" w:hAnsi="Palatino Linotype" w:cs="Arial"/>
          <w:color w:val="000000"/>
          <w:sz w:val="24"/>
          <w:szCs w:val="24"/>
          <w:lang w:val="es-ES_tradnl" w:eastAsia="es-ES"/>
        </w:rPr>
      </w:pPr>
      <w:r w:rsidRPr="00FB7558">
        <w:rPr>
          <w:rFonts w:ascii="Palatino Linotype" w:eastAsia="FangSong" w:hAnsi="Palatino Linotype" w:cs="Times New Roman"/>
          <w:sz w:val="24"/>
          <w:szCs w:val="24"/>
          <w:lang w:val="es-ES" w:eastAsia="es-ES"/>
        </w:rPr>
        <w:t xml:space="preserve"> </w:t>
      </w:r>
      <w:r w:rsidR="001A302E" w:rsidRPr="00FB7558">
        <w:rPr>
          <w:rFonts w:ascii="Palatino Linotype" w:eastAsia="FangSong" w:hAnsi="Palatino Linotype" w:cs="Times New Roman"/>
          <w:sz w:val="24"/>
          <w:szCs w:val="24"/>
          <w:lang w:val="es-ES" w:eastAsia="es-ES"/>
        </w:rPr>
        <w:t>L</w:t>
      </w:r>
      <w:r w:rsidR="00B85873" w:rsidRPr="00FB7558">
        <w:rPr>
          <w:rFonts w:ascii="Palatino Linotype" w:eastAsia="FangSong" w:hAnsi="Palatino Linotype" w:cs="Times New Roman"/>
          <w:sz w:val="24"/>
          <w:szCs w:val="24"/>
          <w:lang w:val="es-ES" w:eastAsia="es-ES"/>
        </w:rPr>
        <w:t>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p>
    <w:p w:rsidR="00B85873" w:rsidRPr="00FB7558" w:rsidRDefault="00B85873" w:rsidP="00F4282A">
      <w:pPr>
        <w:tabs>
          <w:tab w:val="left" w:pos="0"/>
        </w:tabs>
        <w:spacing w:after="0" w:line="360" w:lineRule="auto"/>
        <w:ind w:right="49"/>
        <w:contextualSpacing/>
        <w:jc w:val="both"/>
        <w:rPr>
          <w:rFonts w:ascii="Palatino Linotype" w:eastAsia="FangSong" w:hAnsi="Palatino Linotype" w:cs="Arial"/>
          <w:color w:val="000000"/>
          <w:sz w:val="24"/>
          <w:szCs w:val="24"/>
          <w:lang w:val="es-ES_tradnl" w:eastAsia="es-ES"/>
        </w:rPr>
      </w:pPr>
    </w:p>
    <w:p w:rsidR="00B85873" w:rsidRPr="00FB7558"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cs="Times New Roman"/>
          <w:sz w:val="24"/>
          <w:szCs w:val="24"/>
          <w:lang w:val="es-ES" w:eastAsia="es-ES"/>
        </w:rPr>
      </w:pPr>
      <w:r w:rsidRPr="00FB7558">
        <w:rPr>
          <w:rFonts w:ascii="Palatino Linotype" w:eastAsia="FangSong" w:hAnsi="Palatino Linotype" w:cs="Arial"/>
          <w:color w:val="000000" w:themeColor="text1"/>
          <w:sz w:val="24"/>
          <w:szCs w:val="24"/>
        </w:rPr>
        <w:t>No</w:t>
      </w:r>
      <w:r w:rsidRPr="00FB7558">
        <w:rPr>
          <w:rFonts w:ascii="Palatino Linotype" w:eastAsia="FangSong" w:hAnsi="Palatino Linotype" w:cs="Times New Roman"/>
          <w:sz w:val="24"/>
          <w:szCs w:val="24"/>
          <w:lang w:val="es-ES" w:eastAsia="es-ES"/>
        </w:rPr>
        <w:t xml:space="preserve">s obra decir que, al actuar de esta forma, el Sujeto Obligado incumple con el primer mandato contenido en el párrafo tercero del artículo primero de la Constitución Política de los Estados Unidos Mexicanos que establece el deber de todas las autoridades, </w:t>
      </w:r>
      <w:r w:rsidRPr="00FB7558">
        <w:rPr>
          <w:rFonts w:ascii="Palatino Linotype" w:eastAsia="FangSong" w:hAnsi="Palatino Linotype" w:cs="Times New Roman"/>
          <w:i/>
          <w:sz w:val="24"/>
          <w:szCs w:val="24"/>
          <w:lang w:val="es-ES" w:eastAsia="es-ES"/>
        </w:rPr>
        <w:t xml:space="preserve">en el ámbito de sus atribuciones, de promover, respetar, proteger y </w:t>
      </w:r>
      <w:r w:rsidRPr="00FB7558">
        <w:rPr>
          <w:rFonts w:ascii="Palatino Linotype" w:eastAsia="FangSong" w:hAnsi="Palatino Linotype" w:cs="Times New Roman"/>
          <w:b/>
          <w:i/>
          <w:sz w:val="24"/>
          <w:szCs w:val="24"/>
          <w:lang w:val="es-ES" w:eastAsia="es-ES"/>
        </w:rPr>
        <w:t>garantizar</w:t>
      </w:r>
      <w:r w:rsidRPr="00FB7558">
        <w:rPr>
          <w:rFonts w:ascii="Palatino Linotype" w:eastAsia="FangSong" w:hAnsi="Palatino Linotype" w:cs="Times New Roman"/>
          <w:i/>
          <w:sz w:val="24"/>
          <w:szCs w:val="24"/>
          <w:lang w:val="es-ES" w:eastAsia="es-ES"/>
        </w:rPr>
        <w:t xml:space="preserve"> los derechos humanos. </w:t>
      </w:r>
      <w:r w:rsidRPr="00FB7558">
        <w:rPr>
          <w:rFonts w:ascii="Palatino Linotype" w:eastAsia="FangSong"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FB7558">
        <w:rPr>
          <w:rFonts w:ascii="Palatino Linotype" w:eastAsia="FangSong" w:hAnsi="Palatino Linotype" w:cs="Times New Roman"/>
          <w:i/>
          <w:sz w:val="24"/>
          <w:szCs w:val="24"/>
          <w:lang w:val="es-ES" w:eastAsia="es-ES"/>
        </w:rPr>
        <w:t>procedimiento de acceso a la información es la garantía primaria del derecho en cuestión.</w:t>
      </w:r>
      <w:r w:rsidRPr="00FB7558">
        <w:rPr>
          <w:rFonts w:ascii="Palatino Linotype" w:eastAsia="FangSong"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B7558">
        <w:rPr>
          <w:rFonts w:ascii="Palatino Linotype" w:eastAsia="FangSong" w:hAnsi="Palatino Linotype" w:cs="Times New Roman"/>
          <w:i/>
          <w:sz w:val="24"/>
          <w:szCs w:val="24"/>
          <w:lang w:val="es-ES" w:eastAsia="es-ES"/>
        </w:rPr>
        <w:t>investigar, sancionar y reparar las violaciones a los derechos humanos.</w:t>
      </w:r>
      <w:r w:rsidRPr="00FB7558">
        <w:rPr>
          <w:rFonts w:ascii="Palatino Linotype" w:eastAsia="FangSong" w:hAnsi="Palatino Linotype" w:cs="Times New Roman"/>
          <w:sz w:val="24"/>
          <w:szCs w:val="24"/>
          <w:lang w:val="es-ES" w:eastAsia="es-ES"/>
        </w:rPr>
        <w:t xml:space="preserve"> </w:t>
      </w:r>
    </w:p>
    <w:p w:rsidR="009E5518" w:rsidRPr="00FB7558" w:rsidRDefault="009E5518" w:rsidP="00F4282A">
      <w:pPr>
        <w:tabs>
          <w:tab w:val="left" w:pos="0"/>
        </w:tabs>
        <w:spacing w:after="0" w:line="360" w:lineRule="auto"/>
        <w:ind w:right="49"/>
        <w:contextualSpacing/>
        <w:jc w:val="both"/>
        <w:rPr>
          <w:rFonts w:ascii="Palatino Linotype" w:eastAsia="FangSong" w:hAnsi="Palatino Linotype" w:cs="Times New Roman"/>
          <w:sz w:val="24"/>
          <w:szCs w:val="24"/>
          <w:lang w:val="es-ES" w:eastAsia="es-ES"/>
        </w:rPr>
      </w:pPr>
    </w:p>
    <w:p w:rsidR="009E5518" w:rsidRPr="00FB7558" w:rsidRDefault="009E5518" w:rsidP="00F4282A">
      <w:pPr>
        <w:numPr>
          <w:ilvl w:val="0"/>
          <w:numId w:val="1"/>
        </w:numPr>
        <w:tabs>
          <w:tab w:val="left" w:pos="0"/>
        </w:tabs>
        <w:spacing w:after="0" w:line="360" w:lineRule="auto"/>
        <w:ind w:left="0" w:right="49" w:firstLine="0"/>
        <w:contextualSpacing/>
        <w:jc w:val="both"/>
        <w:rPr>
          <w:rFonts w:ascii="Palatino Linotype" w:eastAsia="FangSong" w:hAnsi="Palatino Linotype" w:cs="Times New Roman"/>
          <w:sz w:val="24"/>
          <w:szCs w:val="24"/>
          <w:lang w:val="es-ES" w:eastAsia="es-ES"/>
        </w:rPr>
      </w:pPr>
      <w:r w:rsidRPr="00FB7558">
        <w:rPr>
          <w:rFonts w:ascii="Palatino Linotype" w:eastAsia="FangSong" w:hAnsi="Palatino Linotype" w:cs="Arial"/>
          <w:color w:val="000000"/>
          <w:sz w:val="24"/>
          <w:szCs w:val="24"/>
          <w:lang w:val="es-ES_tradnl" w:eastAsia="es-ES"/>
        </w:rPr>
        <w:lastRenderedPageBreak/>
        <w:t xml:space="preserve">Referente a los recursos de revisión </w:t>
      </w:r>
      <w:r w:rsidRPr="00FB7558">
        <w:rPr>
          <w:rFonts w:ascii="Palatino Linotype" w:eastAsia="FangSong" w:hAnsi="Palatino Linotype" w:cs="Arial"/>
          <w:b/>
          <w:color w:val="000000"/>
          <w:sz w:val="24"/>
          <w:szCs w:val="24"/>
          <w:lang w:val="es-ES_tradnl" w:eastAsia="es-ES"/>
        </w:rPr>
        <w:t>09073/INFOEM/IP/RR/2019</w:t>
      </w:r>
      <w:r w:rsidRPr="00FB7558">
        <w:rPr>
          <w:rFonts w:ascii="Palatino Linotype" w:eastAsia="FangSong" w:hAnsi="Palatino Linotype" w:cs="Arial"/>
          <w:color w:val="000000"/>
          <w:sz w:val="24"/>
          <w:szCs w:val="24"/>
          <w:lang w:val="es-ES_tradnl" w:eastAsia="es-ES"/>
        </w:rPr>
        <w:t xml:space="preserve"> y </w:t>
      </w:r>
      <w:r w:rsidRPr="00FB7558">
        <w:rPr>
          <w:rFonts w:ascii="Palatino Linotype" w:eastAsia="FangSong" w:hAnsi="Palatino Linotype" w:cs="Arial"/>
          <w:b/>
          <w:color w:val="000000"/>
          <w:sz w:val="24"/>
          <w:szCs w:val="24"/>
          <w:lang w:val="es-ES_tradnl" w:eastAsia="es-ES"/>
        </w:rPr>
        <w:t>09075/INFOEM/IP/RR/2019</w:t>
      </w:r>
      <w:r w:rsidRPr="00FB7558">
        <w:rPr>
          <w:rFonts w:ascii="Palatino Linotype" w:eastAsia="FangSong" w:hAnsi="Palatino Linotype" w:cs="Arial"/>
          <w:color w:val="000000"/>
          <w:sz w:val="24"/>
          <w:szCs w:val="24"/>
          <w:lang w:val="es-ES_tradnl" w:eastAsia="es-ES"/>
        </w:rPr>
        <w:t xml:space="preserve"> el Sujeto obligado emitió informe justificado en el que expone que los documentos solicitados por el RECURRENTE son de nueva creación y se les están realizando las modificaciones correspondientes y que  por tal motivo están en proceso de revisión para su debida aprobación, por lo que, este Órgano Garante considera que al momento de la emisión de la presente resolución estos ya estarán aprobados y serán vigen</w:t>
      </w:r>
      <w:r w:rsidR="006F6E7B" w:rsidRPr="00FB7558">
        <w:rPr>
          <w:rFonts w:ascii="Palatino Linotype" w:eastAsia="FangSong" w:hAnsi="Palatino Linotype" w:cs="Arial"/>
          <w:color w:val="000000"/>
          <w:sz w:val="24"/>
          <w:szCs w:val="24"/>
          <w:lang w:val="es-ES_tradnl" w:eastAsia="es-ES"/>
        </w:rPr>
        <w:t>tes, motivo por el cuál ordenará</w:t>
      </w:r>
      <w:r w:rsidRPr="00FB7558">
        <w:rPr>
          <w:rFonts w:ascii="Palatino Linotype" w:eastAsia="FangSong" w:hAnsi="Palatino Linotype" w:cs="Arial"/>
          <w:color w:val="000000"/>
          <w:sz w:val="24"/>
          <w:szCs w:val="24"/>
          <w:lang w:val="es-ES_tradnl" w:eastAsia="es-ES"/>
        </w:rPr>
        <w:t xml:space="preserve"> la entrega de los mismos.</w:t>
      </w:r>
    </w:p>
    <w:p w:rsidR="00B85873" w:rsidRPr="00FB7558" w:rsidRDefault="00B85873" w:rsidP="00F4282A">
      <w:pPr>
        <w:spacing w:after="0" w:line="360" w:lineRule="auto"/>
        <w:ind w:right="49"/>
        <w:contextualSpacing/>
        <w:jc w:val="both"/>
        <w:rPr>
          <w:rFonts w:ascii="Palatino Linotype" w:eastAsia="FangSong" w:hAnsi="Palatino Linotype" w:cs="Arial"/>
          <w:color w:val="000000"/>
          <w:sz w:val="24"/>
          <w:szCs w:val="24"/>
          <w:lang w:val="es-ES_tradnl" w:eastAsia="es-ES"/>
        </w:rPr>
      </w:pPr>
    </w:p>
    <w:p w:rsidR="009131CC" w:rsidRPr="00FB7558" w:rsidRDefault="00B85873" w:rsidP="00F4282A">
      <w:pPr>
        <w:numPr>
          <w:ilvl w:val="0"/>
          <w:numId w:val="1"/>
        </w:numPr>
        <w:tabs>
          <w:tab w:val="left" w:pos="0"/>
        </w:tabs>
        <w:spacing w:after="0" w:line="360" w:lineRule="auto"/>
        <w:ind w:left="0" w:right="49" w:firstLine="0"/>
        <w:contextualSpacing/>
        <w:jc w:val="both"/>
        <w:rPr>
          <w:rFonts w:ascii="Palatino Linotype" w:eastAsia="FangSong" w:hAnsi="Palatino Linotype" w:cs="Times New Roman"/>
          <w:sz w:val="24"/>
          <w:szCs w:val="24"/>
          <w:lang w:val="es-ES" w:eastAsia="es-ES"/>
        </w:rPr>
      </w:pPr>
      <w:r w:rsidRPr="00FB7558">
        <w:rPr>
          <w:rFonts w:ascii="Palatino Linotype" w:eastAsia="FangSong" w:hAnsi="Palatino Linotype" w:cs="Calibri"/>
          <w:sz w:val="24"/>
          <w:szCs w:val="24"/>
          <w:lang w:val="es-ES" w:eastAsia="es-ES"/>
        </w:rPr>
        <w:t>É</w:t>
      </w:r>
      <w:r w:rsidRPr="00FB7558">
        <w:rPr>
          <w:rFonts w:ascii="Palatino Linotype" w:eastAsia="FangSong" w:hAnsi="Palatino Linotype" w:cs="Times New Roman"/>
          <w:sz w:val="24"/>
          <w:szCs w:val="24"/>
          <w:lang w:val="es-ES" w:eastAsia="es-ES"/>
        </w:rPr>
        <w:t xml:space="preserve">ste </w:t>
      </w:r>
      <w:r w:rsidRPr="00FB7558">
        <w:rPr>
          <w:rFonts w:ascii="Palatino Linotype" w:eastAsia="FangSong" w:hAnsi="Palatino Linotype" w:cs="Calibri"/>
          <w:sz w:val="24"/>
          <w:szCs w:val="24"/>
          <w:lang w:val="es-ES" w:eastAsia="es-ES"/>
        </w:rPr>
        <w:t>Ó</w:t>
      </w:r>
      <w:r w:rsidRPr="00FB7558">
        <w:rPr>
          <w:rFonts w:ascii="Palatino Linotype" w:eastAsia="FangSong" w:hAnsi="Palatino Linotype" w:cs="Times New Roman"/>
          <w:sz w:val="24"/>
          <w:szCs w:val="24"/>
          <w:lang w:val="es-ES" w:eastAsia="es-ES"/>
        </w:rPr>
        <w:t>rgano Garante, como instituci</w:t>
      </w:r>
      <w:r w:rsidRPr="00FB7558">
        <w:rPr>
          <w:rFonts w:ascii="Palatino Linotype" w:eastAsia="FangSong" w:hAnsi="Palatino Linotype" w:cs="FangSong"/>
          <w:sz w:val="24"/>
          <w:szCs w:val="24"/>
          <w:lang w:val="es-ES" w:eastAsia="es-ES"/>
        </w:rPr>
        <w:t>ó</w:t>
      </w:r>
      <w:r w:rsidRPr="00FB7558">
        <w:rPr>
          <w:rFonts w:ascii="Palatino Linotype" w:eastAsia="FangSong" w:hAnsi="Palatino Linotype" w:cs="Times New Roman"/>
          <w:sz w:val="24"/>
          <w:szCs w:val="24"/>
          <w:lang w:val="es-ES" w:eastAsia="es-ES"/>
        </w:rPr>
        <w:t>n p</w:t>
      </w:r>
      <w:r w:rsidRPr="00FB7558">
        <w:rPr>
          <w:rFonts w:ascii="Palatino Linotype" w:eastAsia="FangSong" w:hAnsi="Palatino Linotype" w:cs="FangSong"/>
          <w:sz w:val="24"/>
          <w:szCs w:val="24"/>
          <w:lang w:val="es-ES" w:eastAsia="es-ES"/>
        </w:rPr>
        <w:t>ú</w:t>
      </w:r>
      <w:r w:rsidRPr="00FB7558">
        <w:rPr>
          <w:rFonts w:ascii="Palatino Linotype" w:eastAsia="FangSong" w:hAnsi="Palatino Linotype" w:cs="Times New Roman"/>
          <w:sz w:val="24"/>
          <w:szCs w:val="24"/>
          <w:lang w:val="es-ES" w:eastAsia="es-ES"/>
        </w:rPr>
        <w:t xml:space="preserve">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bookmarkStart w:id="25" w:name="_Toc487739452"/>
      <w:bookmarkStart w:id="26" w:name="_Toc1651061"/>
      <w:bookmarkStart w:id="27" w:name="_Toc534716573"/>
      <w:bookmarkStart w:id="28" w:name="_Toc9502276"/>
      <w:r w:rsidR="00DE72D9" w:rsidRPr="00FB7558">
        <w:rPr>
          <w:rFonts w:ascii="Palatino Linotype" w:eastAsia="FangSong" w:hAnsi="Palatino Linotype" w:cs="Times New Roman"/>
          <w:b/>
          <w:sz w:val="24"/>
          <w:szCs w:val="24"/>
          <w:lang w:val="es-ES" w:eastAsia="es-ES"/>
        </w:rPr>
        <w:t xml:space="preserve"> </w:t>
      </w:r>
    </w:p>
    <w:p w:rsidR="009E5518" w:rsidRPr="00FB7558" w:rsidRDefault="009E5518" w:rsidP="009E5518">
      <w:pPr>
        <w:tabs>
          <w:tab w:val="left" w:pos="0"/>
        </w:tabs>
        <w:spacing w:after="0" w:line="360" w:lineRule="auto"/>
        <w:ind w:left="502" w:right="49"/>
        <w:contextualSpacing/>
        <w:jc w:val="both"/>
        <w:rPr>
          <w:rFonts w:ascii="Palatino Linotype" w:eastAsia="FangSong" w:hAnsi="Palatino Linotype" w:cs="Times New Roman"/>
          <w:sz w:val="24"/>
          <w:szCs w:val="24"/>
          <w:lang w:val="es-ES" w:eastAsia="es-ES"/>
        </w:rPr>
      </w:pPr>
    </w:p>
    <w:p w:rsidR="00B85873" w:rsidRPr="00FB7558" w:rsidRDefault="00B85873" w:rsidP="000B447D">
      <w:pPr>
        <w:keepNext/>
        <w:keepLines/>
        <w:spacing w:after="0" w:line="360" w:lineRule="auto"/>
        <w:outlineLvl w:val="0"/>
        <w:rPr>
          <w:rFonts w:ascii="Palatino Linotype" w:eastAsia="FangSong" w:hAnsi="Palatino Linotype" w:cstheme="majorBidi"/>
          <w:b/>
          <w:color w:val="000000" w:themeColor="text1"/>
          <w:sz w:val="24"/>
          <w:szCs w:val="24"/>
          <w:lang w:val="es-ES_tradnl"/>
        </w:rPr>
      </w:pPr>
      <w:bookmarkStart w:id="29" w:name="_Toc32404793"/>
      <w:r w:rsidRPr="00FB7558">
        <w:rPr>
          <w:rFonts w:ascii="Palatino Linotype" w:eastAsia="FangSong" w:hAnsi="Palatino Linotype" w:cstheme="majorBidi"/>
          <w:b/>
          <w:color w:val="000000" w:themeColor="text1"/>
          <w:sz w:val="24"/>
          <w:szCs w:val="24"/>
        </w:rPr>
        <w:t>QUINTO. Vista a los órganos de control interno</w:t>
      </w:r>
      <w:bookmarkEnd w:id="25"/>
      <w:r w:rsidRPr="00FB7558">
        <w:rPr>
          <w:rFonts w:ascii="Palatino Linotype" w:eastAsia="FangSong" w:hAnsi="Palatino Linotype" w:cstheme="majorBidi"/>
          <w:b/>
          <w:color w:val="000000" w:themeColor="text1"/>
          <w:sz w:val="24"/>
          <w:szCs w:val="24"/>
        </w:rPr>
        <w:t>.</w:t>
      </w:r>
      <w:bookmarkEnd w:id="26"/>
      <w:bookmarkEnd w:id="27"/>
      <w:bookmarkEnd w:id="28"/>
      <w:bookmarkEnd w:id="29"/>
    </w:p>
    <w:p w:rsidR="00B85873" w:rsidRPr="00FB7558" w:rsidRDefault="00B85873" w:rsidP="000B447D">
      <w:pPr>
        <w:spacing w:after="0" w:line="360" w:lineRule="auto"/>
        <w:rPr>
          <w:rFonts w:ascii="Palatino Linotype" w:eastAsia="FangSong" w:hAnsi="Palatino Linotype"/>
          <w:sz w:val="24"/>
          <w:szCs w:val="24"/>
          <w:lang w:val="es-ES_tradnl"/>
        </w:rPr>
      </w:pPr>
    </w:p>
    <w:p w:rsidR="00B85873" w:rsidRPr="00FB7558" w:rsidRDefault="00B85873" w:rsidP="00F4282A">
      <w:pPr>
        <w:numPr>
          <w:ilvl w:val="0"/>
          <w:numId w:val="4"/>
        </w:numPr>
        <w:tabs>
          <w:tab w:val="left" w:pos="0"/>
        </w:tabs>
        <w:spacing w:after="0" w:line="360" w:lineRule="auto"/>
        <w:ind w:left="0" w:right="49" w:firstLine="0"/>
        <w:contextualSpacing/>
        <w:jc w:val="both"/>
        <w:rPr>
          <w:rFonts w:ascii="Palatino Linotype" w:eastAsia="FangSong" w:hAnsi="Palatino Linotype"/>
          <w:sz w:val="24"/>
          <w:szCs w:val="24"/>
          <w:lang w:val="es-ES_tradnl" w:eastAsia="es-ES"/>
        </w:rPr>
      </w:pPr>
      <w:r w:rsidRPr="00FB7558">
        <w:rPr>
          <w:rFonts w:ascii="Palatino Linotype" w:eastAsia="FangSong" w:hAnsi="Palatino Linotype"/>
          <w:sz w:val="24"/>
          <w:szCs w:val="24"/>
          <w:lang w:val="es-ES_tradnl" w:eastAsia="es-ES"/>
        </w:rPr>
        <w:lastRenderedPageBreak/>
        <w:t xml:space="preserve">Por último, es necesario resaltar que el recursos de revisión previsto en la Ley de la materia no es el medio para investigar y en su caso, sancionar a servidores públicos </w:t>
      </w:r>
      <w:r w:rsidRPr="00FB7558">
        <w:rPr>
          <w:rFonts w:ascii="Palatino Linotype" w:eastAsia="FangSong" w:hAnsi="Palatino Linotype"/>
          <w:b/>
          <w:sz w:val="24"/>
          <w:szCs w:val="24"/>
          <w:u w:val="single"/>
          <w:lang w:val="es-ES_tradnl" w:eastAsia="es-ES"/>
        </w:rPr>
        <w:t>por la omisión de la entrega de información pública</w:t>
      </w:r>
      <w:r w:rsidRPr="00FB7558">
        <w:rPr>
          <w:rFonts w:ascii="Palatino Linotype" w:eastAsia="FangSong" w:hAnsi="Palatino Linotype"/>
          <w:sz w:val="24"/>
          <w:szCs w:val="24"/>
          <w:lang w:val="es-ES_tradnl" w:eastAsia="es-ES"/>
        </w:rPr>
        <w:t xml:space="preserve"> o en la atención a solicitudes de información, así como por ser solicitud del particular; motivo por el cual se dará vista al área competente para que en ejercicio de sus atribuciones realice las investigaciones pertinentes por las omisiones detectadas atribuibles al </w:t>
      </w:r>
      <w:r w:rsidRPr="00FB7558">
        <w:rPr>
          <w:rFonts w:ascii="Palatino Linotype" w:eastAsia="FangSong" w:hAnsi="Palatino Linotype"/>
          <w:b/>
          <w:sz w:val="24"/>
          <w:szCs w:val="24"/>
          <w:lang w:val="es-ES_tradnl" w:eastAsia="es-ES"/>
        </w:rPr>
        <w:t>SUJETO OBLIGADO</w:t>
      </w:r>
      <w:r w:rsidRPr="00FB7558">
        <w:rPr>
          <w:rFonts w:ascii="Palatino Linotype" w:eastAsia="FangSong" w:hAnsi="Palatino Linotype"/>
          <w:sz w:val="24"/>
          <w:szCs w:val="24"/>
          <w:lang w:val="es-ES_tradnl" w:eastAsia="es-ES"/>
        </w:rPr>
        <w:t>.</w:t>
      </w:r>
    </w:p>
    <w:p w:rsidR="00B85873" w:rsidRPr="00FB7558" w:rsidRDefault="00B85873" w:rsidP="00F4282A">
      <w:pPr>
        <w:spacing w:after="0" w:line="360" w:lineRule="auto"/>
        <w:contextualSpacing/>
        <w:jc w:val="both"/>
        <w:rPr>
          <w:rFonts w:ascii="Palatino Linotype" w:eastAsia="FangSong" w:hAnsi="Palatino Linotype"/>
          <w:sz w:val="24"/>
          <w:szCs w:val="24"/>
          <w:lang w:val="es-ES_tradnl" w:eastAsia="es-ES"/>
        </w:rPr>
      </w:pPr>
    </w:p>
    <w:p w:rsidR="00B85873" w:rsidRPr="00FB7558" w:rsidRDefault="00B85873" w:rsidP="00F4282A">
      <w:pPr>
        <w:numPr>
          <w:ilvl w:val="0"/>
          <w:numId w:val="4"/>
        </w:numPr>
        <w:tabs>
          <w:tab w:val="left" w:pos="0"/>
        </w:tabs>
        <w:spacing w:after="0" w:line="360" w:lineRule="auto"/>
        <w:ind w:left="0" w:right="49" w:firstLine="0"/>
        <w:contextualSpacing/>
        <w:jc w:val="both"/>
        <w:rPr>
          <w:rFonts w:ascii="Palatino Linotype" w:eastAsia="FangSong" w:hAnsi="Palatino Linotype"/>
          <w:sz w:val="24"/>
          <w:szCs w:val="24"/>
          <w:lang w:val="es-ES_tradnl" w:eastAsia="es-ES"/>
        </w:rPr>
      </w:pPr>
      <w:r w:rsidRPr="00FB7558">
        <w:rPr>
          <w:rFonts w:ascii="Palatino Linotype" w:eastAsia="FangSong" w:hAnsi="Palatino Linotype"/>
          <w:sz w:val="24"/>
          <w:szCs w:val="24"/>
          <w:lang w:val="es-ES_tradnl" w:eastAsia="es-ES"/>
        </w:rPr>
        <w:t>Por ello, es conveniente se</w:t>
      </w:r>
      <w:r w:rsidRPr="00FB7558">
        <w:rPr>
          <w:rFonts w:ascii="Palatino Linotype" w:eastAsia="FangSong" w:hAnsi="Palatino Linotype" w:cs="Calibri"/>
          <w:sz w:val="24"/>
          <w:szCs w:val="24"/>
          <w:lang w:val="es-ES_tradnl" w:eastAsia="es-ES"/>
        </w:rPr>
        <w:t>ñ</w:t>
      </w:r>
      <w:r w:rsidRPr="00FB7558">
        <w:rPr>
          <w:rFonts w:ascii="Palatino Linotype" w:eastAsia="FangSong" w:hAnsi="Palatino Linotype"/>
          <w:sz w:val="24"/>
          <w:szCs w:val="24"/>
          <w:lang w:val="es-ES_tradnl" w:eastAsia="es-ES"/>
        </w:rPr>
        <w:t>alar la fracci</w:t>
      </w:r>
      <w:r w:rsidRPr="00FB7558">
        <w:rPr>
          <w:rFonts w:ascii="Palatino Linotype" w:eastAsia="FangSong" w:hAnsi="Palatino Linotype" w:cs="FangSong"/>
          <w:sz w:val="24"/>
          <w:szCs w:val="24"/>
          <w:lang w:val="es-ES_tradnl" w:eastAsia="es-ES"/>
        </w:rPr>
        <w:t>ó</w:t>
      </w:r>
      <w:r w:rsidRPr="00FB7558">
        <w:rPr>
          <w:rFonts w:ascii="Palatino Linotype" w:eastAsia="FangSong" w:hAnsi="Palatino Linotype"/>
          <w:sz w:val="24"/>
          <w:szCs w:val="24"/>
          <w:lang w:val="es-ES_tradnl" w:eastAsia="es-ES"/>
        </w:rPr>
        <w:t>n X, del art</w:t>
      </w:r>
      <w:r w:rsidRPr="00FB7558">
        <w:rPr>
          <w:rFonts w:ascii="Palatino Linotype" w:eastAsia="FangSong" w:hAnsi="Palatino Linotype" w:cs="FangSong"/>
          <w:sz w:val="24"/>
          <w:szCs w:val="24"/>
          <w:lang w:val="es-ES_tradnl" w:eastAsia="es-ES"/>
        </w:rPr>
        <w:t>í</w:t>
      </w:r>
      <w:r w:rsidRPr="00FB7558">
        <w:rPr>
          <w:rFonts w:ascii="Palatino Linotype" w:eastAsia="FangSong" w:hAnsi="Palatino Linotype"/>
          <w:sz w:val="24"/>
          <w:szCs w:val="24"/>
          <w:lang w:val="es-ES_tradnl" w:eastAsia="es-ES"/>
        </w:rPr>
        <w:t>culo 36, de la Ley de Transparencia y Acceso a la Informaci</w:t>
      </w:r>
      <w:r w:rsidRPr="00FB7558">
        <w:rPr>
          <w:rFonts w:ascii="Palatino Linotype" w:eastAsia="FangSong" w:hAnsi="Palatino Linotype" w:cs="FangSong"/>
          <w:sz w:val="24"/>
          <w:szCs w:val="24"/>
          <w:lang w:val="es-ES_tradnl" w:eastAsia="es-ES"/>
        </w:rPr>
        <w:t>ó</w:t>
      </w:r>
      <w:r w:rsidRPr="00FB7558">
        <w:rPr>
          <w:rFonts w:ascii="Palatino Linotype" w:eastAsia="FangSong" w:hAnsi="Palatino Linotype"/>
          <w:sz w:val="24"/>
          <w:szCs w:val="24"/>
          <w:lang w:val="es-ES_tradnl" w:eastAsia="es-ES"/>
        </w:rPr>
        <w:t>n P</w:t>
      </w:r>
      <w:r w:rsidRPr="00FB7558">
        <w:rPr>
          <w:rFonts w:ascii="Palatino Linotype" w:eastAsia="FangSong" w:hAnsi="Palatino Linotype" w:cs="FangSong"/>
          <w:sz w:val="24"/>
          <w:szCs w:val="24"/>
          <w:lang w:val="es-ES_tradnl" w:eastAsia="es-ES"/>
        </w:rPr>
        <w:t>ú</w:t>
      </w:r>
      <w:r w:rsidRPr="00FB7558">
        <w:rPr>
          <w:rFonts w:ascii="Palatino Linotype" w:eastAsia="FangSong" w:hAnsi="Palatino Linotype"/>
          <w:sz w:val="24"/>
          <w:szCs w:val="24"/>
          <w:lang w:val="es-ES_tradnl" w:eastAsia="es-ES"/>
        </w:rPr>
        <w:t>blica del Estado de M</w:t>
      </w:r>
      <w:r w:rsidRPr="00FB7558">
        <w:rPr>
          <w:rFonts w:ascii="Palatino Linotype" w:eastAsia="FangSong" w:hAnsi="Palatino Linotype" w:cs="FangSong"/>
          <w:sz w:val="24"/>
          <w:szCs w:val="24"/>
          <w:lang w:val="es-ES_tradnl" w:eastAsia="es-ES"/>
        </w:rPr>
        <w:t>é</w:t>
      </w:r>
      <w:r w:rsidRPr="00FB7558">
        <w:rPr>
          <w:rFonts w:ascii="Palatino Linotype" w:eastAsia="FangSong" w:hAnsi="Palatino Linotype"/>
          <w:sz w:val="24"/>
          <w:szCs w:val="24"/>
          <w:lang w:val="es-ES_tradnl" w:eastAsia="es-ES"/>
        </w:rPr>
        <w:t>xico y Municipios, que establece:</w:t>
      </w:r>
    </w:p>
    <w:p w:rsidR="00B85873" w:rsidRPr="00FB7558" w:rsidRDefault="00B85873" w:rsidP="000B447D">
      <w:pPr>
        <w:spacing w:after="0" w:line="360" w:lineRule="auto"/>
        <w:contextualSpacing/>
        <w:jc w:val="both"/>
        <w:rPr>
          <w:rFonts w:ascii="Palatino Linotype" w:eastAsia="FangSong" w:hAnsi="Palatino Linotype"/>
          <w:sz w:val="24"/>
          <w:szCs w:val="24"/>
          <w:lang w:val="es-ES_tradnl" w:eastAsia="es-ES"/>
        </w:rPr>
      </w:pPr>
    </w:p>
    <w:p w:rsidR="00B85873" w:rsidRPr="00FB7558" w:rsidRDefault="008C33A7" w:rsidP="000B447D">
      <w:pPr>
        <w:spacing w:after="0" w:line="360" w:lineRule="auto"/>
        <w:ind w:left="567" w:right="567"/>
        <w:contextualSpacing/>
        <w:jc w:val="both"/>
        <w:rPr>
          <w:rFonts w:ascii="Palatino Linotype" w:eastAsia="FangSong" w:hAnsi="Palatino Linotype" w:cs="Times New Roman"/>
          <w:i/>
          <w:sz w:val="24"/>
          <w:szCs w:val="24"/>
          <w:lang w:val="es-ES_tradnl" w:eastAsia="es-ES"/>
        </w:rPr>
      </w:pPr>
      <w:r w:rsidRPr="00FB7558">
        <w:rPr>
          <w:rFonts w:ascii="Palatino Linotype" w:eastAsia="FangSong" w:hAnsi="Palatino Linotype" w:cs="Times New Roman"/>
          <w:b/>
          <w:i/>
          <w:sz w:val="24"/>
          <w:szCs w:val="24"/>
          <w:lang w:val="es-ES_tradnl" w:eastAsia="es-ES"/>
        </w:rPr>
        <w:t>“</w:t>
      </w:r>
      <w:r w:rsidR="00B85873" w:rsidRPr="00FB7558">
        <w:rPr>
          <w:rFonts w:ascii="Palatino Linotype" w:eastAsia="FangSong" w:hAnsi="Palatino Linotype" w:cs="Times New Roman"/>
          <w:b/>
          <w:i/>
          <w:sz w:val="24"/>
          <w:szCs w:val="24"/>
          <w:lang w:val="es-ES_tradnl" w:eastAsia="es-ES"/>
        </w:rPr>
        <w:t>Artículo 36</w:t>
      </w:r>
      <w:r w:rsidR="00B85873" w:rsidRPr="00FB7558">
        <w:rPr>
          <w:rFonts w:ascii="Palatino Linotype" w:eastAsia="FangSong" w:hAnsi="Palatino Linotype" w:cs="Times New Roman"/>
          <w:i/>
          <w:sz w:val="24"/>
          <w:szCs w:val="24"/>
          <w:lang w:val="es-ES_tradnl" w:eastAsia="es-ES"/>
        </w:rPr>
        <w:t>. El Instituto tendrá, en el ámbito de su competencia, las siguientes atribuciones:</w:t>
      </w:r>
    </w:p>
    <w:p w:rsidR="00B85873" w:rsidRPr="00FB7558" w:rsidRDefault="00B85873" w:rsidP="000B447D">
      <w:pPr>
        <w:spacing w:after="0" w:line="360" w:lineRule="auto"/>
        <w:ind w:left="567" w:right="567"/>
        <w:contextualSpacing/>
        <w:jc w:val="both"/>
        <w:rPr>
          <w:rFonts w:ascii="Palatino Linotype" w:eastAsia="FangSong" w:hAnsi="Palatino Linotype" w:cs="Times New Roman"/>
          <w:i/>
          <w:sz w:val="24"/>
          <w:szCs w:val="24"/>
          <w:lang w:val="es-ES_tradnl" w:eastAsia="es-ES"/>
        </w:rPr>
      </w:pPr>
      <w:r w:rsidRPr="00FB7558">
        <w:rPr>
          <w:rFonts w:ascii="Palatino Linotype" w:eastAsia="FangSong" w:hAnsi="Palatino Linotype" w:cs="Times New Roman"/>
          <w:i/>
          <w:sz w:val="24"/>
          <w:szCs w:val="24"/>
          <w:lang w:val="es-ES_tradnl" w:eastAsia="es-ES"/>
        </w:rPr>
        <w:t>(…)</w:t>
      </w:r>
    </w:p>
    <w:p w:rsidR="00B85873" w:rsidRPr="00FB7558" w:rsidRDefault="00B85873" w:rsidP="000B447D">
      <w:pPr>
        <w:spacing w:after="0" w:line="360" w:lineRule="auto"/>
        <w:ind w:left="567" w:right="567"/>
        <w:contextualSpacing/>
        <w:jc w:val="both"/>
        <w:rPr>
          <w:rFonts w:ascii="Palatino Linotype" w:eastAsia="FangSong" w:hAnsi="Palatino Linotype" w:cs="Times New Roman"/>
          <w:i/>
          <w:sz w:val="24"/>
          <w:szCs w:val="24"/>
          <w:lang w:val="es-ES_tradnl" w:eastAsia="es-ES"/>
        </w:rPr>
      </w:pPr>
      <w:r w:rsidRPr="00FB7558">
        <w:rPr>
          <w:rFonts w:ascii="Palatino Linotype" w:eastAsia="FangSong" w:hAnsi="Palatino Linotype" w:cs="Times New Roman"/>
          <w:i/>
          <w:sz w:val="24"/>
          <w:szCs w:val="24"/>
          <w:lang w:val="es-ES_tradnl" w:eastAsia="es-ES"/>
        </w:rPr>
        <w:t xml:space="preserve">X. Hacer del conocimiento del órgano de control interno o equivalente de cada Sujeto Obligado las infracciones a esta Ley; </w:t>
      </w:r>
    </w:p>
    <w:p w:rsidR="00B85873" w:rsidRPr="00FB7558" w:rsidRDefault="00B85873" w:rsidP="000B447D">
      <w:pPr>
        <w:spacing w:after="0" w:line="360" w:lineRule="auto"/>
        <w:ind w:left="567" w:right="567"/>
        <w:contextualSpacing/>
        <w:jc w:val="both"/>
        <w:rPr>
          <w:rFonts w:ascii="Palatino Linotype" w:eastAsia="FangSong" w:hAnsi="Palatino Linotype" w:cs="Times New Roman"/>
          <w:i/>
          <w:sz w:val="24"/>
          <w:szCs w:val="24"/>
          <w:lang w:val="es-ES_tradnl" w:eastAsia="es-ES"/>
        </w:rPr>
      </w:pPr>
      <w:r w:rsidRPr="00FB7558">
        <w:rPr>
          <w:rFonts w:ascii="Palatino Linotype" w:eastAsia="FangSong" w:hAnsi="Palatino Linotype" w:cs="Times New Roman"/>
          <w:i/>
          <w:sz w:val="24"/>
          <w:szCs w:val="24"/>
          <w:lang w:val="es-ES_tradnl" w:eastAsia="es-ES"/>
        </w:rPr>
        <w:t>(…)</w:t>
      </w:r>
      <w:r w:rsidR="008C33A7" w:rsidRPr="00FB7558">
        <w:rPr>
          <w:rFonts w:ascii="Palatino Linotype" w:eastAsia="FangSong" w:hAnsi="Palatino Linotype" w:cs="Times New Roman"/>
          <w:i/>
          <w:sz w:val="24"/>
          <w:szCs w:val="24"/>
          <w:lang w:val="es-ES_tradnl" w:eastAsia="es-ES"/>
        </w:rPr>
        <w:t>”</w:t>
      </w:r>
    </w:p>
    <w:p w:rsidR="00B85873" w:rsidRPr="00FB7558" w:rsidRDefault="00B85873" w:rsidP="000B447D">
      <w:pPr>
        <w:spacing w:after="0" w:line="360" w:lineRule="auto"/>
        <w:ind w:left="426"/>
        <w:contextualSpacing/>
        <w:jc w:val="both"/>
        <w:rPr>
          <w:rFonts w:ascii="Palatino Linotype" w:eastAsia="FangSong" w:hAnsi="Palatino Linotype" w:cs="Arial"/>
          <w:sz w:val="24"/>
          <w:szCs w:val="24"/>
          <w:lang w:val="es-ES_tradnl" w:eastAsia="es-ES"/>
        </w:rPr>
      </w:pPr>
    </w:p>
    <w:p w:rsidR="00B85873" w:rsidRPr="00FB7558" w:rsidRDefault="00B85873" w:rsidP="00F4282A">
      <w:pPr>
        <w:numPr>
          <w:ilvl w:val="0"/>
          <w:numId w:val="4"/>
        </w:numPr>
        <w:tabs>
          <w:tab w:val="left" w:pos="0"/>
        </w:tabs>
        <w:spacing w:after="0" w:line="360" w:lineRule="auto"/>
        <w:ind w:left="0" w:right="49" w:firstLine="0"/>
        <w:contextualSpacing/>
        <w:jc w:val="both"/>
        <w:rPr>
          <w:rFonts w:ascii="Palatino Linotype" w:eastAsia="FangSong" w:hAnsi="Palatino Linotype" w:cs="Arial"/>
          <w:sz w:val="24"/>
          <w:szCs w:val="24"/>
          <w:lang w:val="es-ES_tradnl" w:eastAsia="es-ES"/>
        </w:rPr>
      </w:pPr>
      <w:r w:rsidRPr="00FB7558">
        <w:rPr>
          <w:rFonts w:ascii="Palatino Linotype" w:eastAsia="FangSong" w:hAnsi="Palatino Linotype"/>
          <w:sz w:val="24"/>
          <w:szCs w:val="24"/>
          <w:lang w:val="es-ES_tradnl" w:eastAsia="es-ES"/>
        </w:rPr>
        <w:t xml:space="preserve">Asimismo, este Pleno hará del conocimiento del órgano de control de este Instituto de las infracciones en que el </w:t>
      </w:r>
      <w:r w:rsidRPr="00FB7558">
        <w:rPr>
          <w:rFonts w:ascii="Palatino Linotype" w:eastAsia="FangSong" w:hAnsi="Palatino Linotype"/>
          <w:b/>
          <w:sz w:val="24"/>
          <w:szCs w:val="24"/>
          <w:lang w:val="es-ES_tradnl" w:eastAsia="es-ES"/>
        </w:rPr>
        <w:t>SUJETO OBLIGADO</w:t>
      </w:r>
      <w:r w:rsidRPr="00FB7558">
        <w:rPr>
          <w:rFonts w:ascii="Palatino Linotype" w:eastAsia="FangSong"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FB7558">
        <w:rPr>
          <w:rFonts w:ascii="Palatino Linotype" w:eastAsia="FangSong" w:hAnsi="Palatino Linotype" w:cs="Arial"/>
          <w:sz w:val="24"/>
          <w:szCs w:val="24"/>
          <w:lang w:val="es-ES_tradnl" w:eastAsia="es-ES"/>
        </w:rPr>
        <w:lastRenderedPageBreak/>
        <w:t>en la Ley de Transparencia Acceso a la Información Pública del Estado de México y Municipios específicamente en sus artículos 190, 222 y 223 que se</w:t>
      </w:r>
      <w:r w:rsidRPr="00FB7558">
        <w:rPr>
          <w:rFonts w:ascii="Palatino Linotype" w:eastAsia="FangSong" w:hAnsi="Palatino Linotype" w:cs="Calibri"/>
          <w:sz w:val="24"/>
          <w:szCs w:val="24"/>
          <w:lang w:val="es-ES_tradnl" w:eastAsia="es-ES"/>
        </w:rPr>
        <w:t>ñ</w:t>
      </w:r>
      <w:r w:rsidRPr="00FB7558">
        <w:rPr>
          <w:rFonts w:ascii="Palatino Linotype" w:eastAsia="FangSong" w:hAnsi="Palatino Linotype" w:cs="Arial"/>
          <w:sz w:val="24"/>
          <w:szCs w:val="24"/>
          <w:lang w:val="es-ES_tradnl" w:eastAsia="es-ES"/>
        </w:rPr>
        <w:t>alan lo siguiente:</w:t>
      </w:r>
    </w:p>
    <w:p w:rsidR="00B85873" w:rsidRPr="00FB7558" w:rsidRDefault="00B85873" w:rsidP="000B447D">
      <w:pPr>
        <w:spacing w:after="0" w:line="360" w:lineRule="auto"/>
        <w:ind w:left="426"/>
        <w:contextualSpacing/>
        <w:jc w:val="both"/>
        <w:rPr>
          <w:rFonts w:ascii="Palatino Linotype" w:eastAsia="FangSong" w:hAnsi="Palatino Linotype" w:cs="Arial"/>
          <w:sz w:val="24"/>
          <w:szCs w:val="24"/>
          <w:lang w:val="es-ES_tradnl" w:eastAsia="es-ES"/>
        </w:rPr>
      </w:pPr>
    </w:p>
    <w:p w:rsidR="00B85873" w:rsidRPr="00FB7558" w:rsidRDefault="00B85873" w:rsidP="000B447D">
      <w:pPr>
        <w:spacing w:after="0" w:line="360" w:lineRule="auto"/>
        <w:ind w:left="567" w:right="567"/>
        <w:contextualSpacing/>
        <w:jc w:val="both"/>
        <w:rPr>
          <w:rFonts w:ascii="Palatino Linotype" w:eastAsia="FangSong" w:hAnsi="Palatino Linotype" w:cs="Times New Roman"/>
          <w:i/>
          <w:sz w:val="24"/>
          <w:szCs w:val="24"/>
          <w:lang w:val="es-ES_tradnl" w:eastAsia="es-ES"/>
        </w:rPr>
      </w:pPr>
      <w:r w:rsidRPr="00FB7558">
        <w:rPr>
          <w:rFonts w:ascii="Palatino Linotype" w:eastAsia="FangSong" w:hAnsi="Palatino Linotype" w:cs="Times New Roman"/>
          <w:i/>
          <w:sz w:val="24"/>
          <w:szCs w:val="24"/>
          <w:lang w:val="es-ES_tradnl" w:eastAsia="es-ES"/>
        </w:rPr>
        <w:t>“</w:t>
      </w:r>
      <w:r w:rsidRPr="00FB7558">
        <w:rPr>
          <w:rFonts w:ascii="Palatino Linotype" w:eastAsia="FangSong" w:hAnsi="Palatino Linotype" w:cs="Times New Roman"/>
          <w:b/>
          <w:i/>
          <w:sz w:val="24"/>
          <w:szCs w:val="24"/>
          <w:lang w:val="es-ES_tradnl" w:eastAsia="es-ES"/>
        </w:rPr>
        <w:t>Artículo 190.</w:t>
      </w:r>
      <w:r w:rsidRPr="00FB7558">
        <w:rPr>
          <w:rFonts w:ascii="Palatino Linotype" w:eastAsia="FangSong" w:hAnsi="Palatino Linotype" w:cs="Times New Roman"/>
          <w:i/>
          <w:sz w:val="24"/>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85873" w:rsidRPr="00FB7558" w:rsidRDefault="00B85873" w:rsidP="000B447D">
      <w:pPr>
        <w:spacing w:after="0" w:line="360" w:lineRule="auto"/>
        <w:ind w:left="567" w:right="567"/>
        <w:contextualSpacing/>
        <w:jc w:val="both"/>
        <w:rPr>
          <w:rFonts w:ascii="Palatino Linotype" w:eastAsia="FangSong" w:hAnsi="Palatino Linotype" w:cs="Times New Roman"/>
          <w:i/>
          <w:sz w:val="24"/>
          <w:szCs w:val="24"/>
          <w:lang w:val="es-ES_tradnl" w:eastAsia="es-ES"/>
        </w:rPr>
      </w:pPr>
    </w:p>
    <w:p w:rsidR="00B85873" w:rsidRPr="00FB7558" w:rsidRDefault="00B85873" w:rsidP="000B447D">
      <w:pPr>
        <w:spacing w:after="0" w:line="360" w:lineRule="auto"/>
        <w:ind w:left="567" w:right="567"/>
        <w:contextualSpacing/>
        <w:jc w:val="both"/>
        <w:rPr>
          <w:rFonts w:ascii="Palatino Linotype" w:eastAsia="FangSong" w:hAnsi="Palatino Linotype" w:cs="Times New Roman"/>
          <w:i/>
          <w:sz w:val="24"/>
          <w:szCs w:val="24"/>
          <w:lang w:val="es-ES_tradnl" w:eastAsia="es-ES"/>
        </w:rPr>
      </w:pPr>
      <w:r w:rsidRPr="00FB7558">
        <w:rPr>
          <w:rFonts w:ascii="Palatino Linotype" w:eastAsia="FangSong" w:hAnsi="Palatino Linotype" w:cs="Times New Roman"/>
          <w:i/>
          <w:sz w:val="24"/>
          <w:szCs w:val="24"/>
          <w:lang w:val="es-ES_tradnl" w:eastAsia="es-ES"/>
        </w:rPr>
        <w:t>“</w:t>
      </w:r>
      <w:r w:rsidRPr="00FB7558">
        <w:rPr>
          <w:rFonts w:ascii="Palatino Linotype" w:eastAsia="FangSong" w:hAnsi="Palatino Linotype" w:cs="Times New Roman"/>
          <w:b/>
          <w:i/>
          <w:sz w:val="24"/>
          <w:szCs w:val="24"/>
          <w:lang w:val="es-ES_tradnl" w:eastAsia="es-ES"/>
        </w:rPr>
        <w:t>Artículo 222</w:t>
      </w:r>
      <w:r w:rsidRPr="00FB7558">
        <w:rPr>
          <w:rFonts w:ascii="Palatino Linotype" w:eastAsia="FangSong" w:hAnsi="Palatino Linotype" w:cs="Times New Roman"/>
          <w:i/>
          <w:sz w:val="24"/>
          <w:szCs w:val="24"/>
          <w:lang w:val="es-ES_tradnl" w:eastAsia="es-ES"/>
        </w:rPr>
        <w:t>. Son causas de responsabilidad administrativa de los servidores públicos de los sujetos obligados, por incumplimiento de las obligaciones establecidas en la materia de la presente Ley, las siguientes:</w:t>
      </w:r>
    </w:p>
    <w:p w:rsidR="00B85873" w:rsidRPr="00FB7558" w:rsidRDefault="00B85873" w:rsidP="000B447D">
      <w:pPr>
        <w:spacing w:after="0" w:line="360" w:lineRule="auto"/>
        <w:ind w:left="567" w:right="567"/>
        <w:contextualSpacing/>
        <w:jc w:val="both"/>
        <w:rPr>
          <w:rFonts w:ascii="Palatino Linotype" w:eastAsia="FangSong" w:hAnsi="Palatino Linotype" w:cs="Times New Roman"/>
          <w:i/>
          <w:sz w:val="24"/>
          <w:szCs w:val="24"/>
          <w:lang w:val="es-ES_tradnl" w:eastAsia="es-ES"/>
        </w:rPr>
      </w:pPr>
      <w:r w:rsidRPr="00FB7558">
        <w:rPr>
          <w:rFonts w:ascii="Palatino Linotype" w:eastAsia="FangSong" w:hAnsi="Palatino Linotype" w:cs="Times New Roman"/>
          <w:i/>
          <w:sz w:val="24"/>
          <w:szCs w:val="24"/>
          <w:lang w:val="es-ES_tradnl" w:eastAsia="es-ES"/>
        </w:rPr>
        <w:t>…</w:t>
      </w:r>
    </w:p>
    <w:p w:rsidR="00B85873" w:rsidRPr="00FB7558" w:rsidRDefault="00B85873" w:rsidP="000B447D">
      <w:pPr>
        <w:spacing w:after="0" w:line="360" w:lineRule="auto"/>
        <w:ind w:left="567" w:right="567"/>
        <w:contextualSpacing/>
        <w:jc w:val="both"/>
        <w:rPr>
          <w:rFonts w:ascii="Palatino Linotype" w:eastAsia="FangSong" w:hAnsi="Palatino Linotype" w:cs="Times New Roman"/>
          <w:i/>
          <w:sz w:val="24"/>
          <w:szCs w:val="24"/>
          <w:lang w:val="es-ES_tradnl" w:eastAsia="es-ES"/>
        </w:rPr>
      </w:pPr>
      <w:r w:rsidRPr="00FB7558">
        <w:rPr>
          <w:rFonts w:ascii="Palatino Linotype" w:eastAsia="FangSong" w:hAnsi="Palatino Linotype" w:cs="Times New Roman"/>
          <w:b/>
          <w:i/>
          <w:sz w:val="24"/>
          <w:szCs w:val="24"/>
          <w:lang w:val="es-ES_tradnl" w:eastAsia="es-ES"/>
        </w:rPr>
        <w:t>I. Cualquier acto u omisión que provoque la suspensión o deficiencia en la atención de las solicitudes de información</w:t>
      </w:r>
      <w:r w:rsidRPr="00FB7558">
        <w:rPr>
          <w:rFonts w:ascii="Palatino Linotype" w:eastAsia="FangSong" w:hAnsi="Palatino Linotype" w:cs="Times New Roman"/>
          <w:i/>
          <w:sz w:val="24"/>
          <w:szCs w:val="24"/>
          <w:lang w:val="es-ES_tradnl" w:eastAsia="es-ES"/>
        </w:rPr>
        <w:t>;</w:t>
      </w:r>
    </w:p>
    <w:p w:rsidR="00B85873" w:rsidRPr="00FB7558" w:rsidRDefault="00B85873" w:rsidP="000B447D">
      <w:pPr>
        <w:spacing w:after="0" w:line="360" w:lineRule="auto"/>
        <w:ind w:left="567" w:right="567"/>
        <w:contextualSpacing/>
        <w:jc w:val="both"/>
        <w:rPr>
          <w:rFonts w:ascii="Palatino Linotype" w:eastAsia="FangSong" w:hAnsi="Palatino Linotype" w:cs="Times New Roman"/>
          <w:i/>
          <w:sz w:val="24"/>
          <w:szCs w:val="24"/>
          <w:lang w:val="es-ES_tradnl" w:eastAsia="es-ES"/>
        </w:rPr>
      </w:pPr>
      <w:r w:rsidRPr="00FB7558">
        <w:rPr>
          <w:rFonts w:ascii="Palatino Linotype" w:eastAsia="FangSong" w:hAnsi="Palatino Linotype" w:cs="Times New Roman"/>
          <w:b/>
          <w:i/>
          <w:sz w:val="24"/>
          <w:szCs w:val="24"/>
          <w:lang w:val="es-ES_tradnl" w:eastAsia="es-ES"/>
        </w:rPr>
        <w:t>II. La falta de respuesta a las solicitudes de información en los plazos se</w:t>
      </w:r>
      <w:r w:rsidRPr="00FB7558">
        <w:rPr>
          <w:rFonts w:ascii="Palatino Linotype" w:eastAsia="FangSong" w:hAnsi="Palatino Linotype" w:cs="Calibri"/>
          <w:b/>
          <w:i/>
          <w:sz w:val="24"/>
          <w:szCs w:val="24"/>
          <w:lang w:val="es-ES_tradnl" w:eastAsia="es-ES"/>
        </w:rPr>
        <w:t>ñ</w:t>
      </w:r>
      <w:r w:rsidRPr="00FB7558">
        <w:rPr>
          <w:rFonts w:ascii="Palatino Linotype" w:eastAsia="FangSong" w:hAnsi="Palatino Linotype" w:cs="Times New Roman"/>
          <w:b/>
          <w:i/>
          <w:sz w:val="24"/>
          <w:szCs w:val="24"/>
          <w:lang w:val="es-ES_tradnl" w:eastAsia="es-ES"/>
        </w:rPr>
        <w:t>alados en la normatividad aplicable</w:t>
      </w:r>
      <w:r w:rsidRPr="00FB7558">
        <w:rPr>
          <w:rFonts w:ascii="Palatino Linotype" w:eastAsia="FangSong" w:hAnsi="Palatino Linotype" w:cs="Times New Roman"/>
          <w:i/>
          <w:sz w:val="24"/>
          <w:szCs w:val="24"/>
          <w:lang w:val="es-ES_tradnl" w:eastAsia="es-ES"/>
        </w:rPr>
        <w:t>;</w:t>
      </w:r>
    </w:p>
    <w:p w:rsidR="00B85873" w:rsidRPr="00FB7558" w:rsidRDefault="00B85873" w:rsidP="000B447D">
      <w:pPr>
        <w:spacing w:after="0" w:line="360" w:lineRule="auto"/>
        <w:ind w:left="567" w:right="567"/>
        <w:contextualSpacing/>
        <w:jc w:val="both"/>
        <w:rPr>
          <w:rFonts w:ascii="Palatino Linotype" w:eastAsia="FangSong" w:hAnsi="Palatino Linotype" w:cs="Times New Roman"/>
          <w:i/>
          <w:sz w:val="24"/>
          <w:szCs w:val="24"/>
          <w:lang w:val="es-ES_tradnl" w:eastAsia="es-ES"/>
        </w:rPr>
      </w:pPr>
      <w:r w:rsidRPr="00FB7558">
        <w:rPr>
          <w:rFonts w:ascii="Palatino Linotype" w:eastAsia="FangSong" w:hAnsi="Palatino Linotype" w:cs="Times New Roman"/>
          <w:i/>
          <w:sz w:val="24"/>
          <w:szCs w:val="24"/>
          <w:lang w:val="es-ES_tradnl" w:eastAsia="es-ES"/>
        </w:rPr>
        <w:t>…”</w:t>
      </w:r>
    </w:p>
    <w:p w:rsidR="000B447D" w:rsidRPr="00FB7558" w:rsidRDefault="000B447D" w:rsidP="000B447D">
      <w:pPr>
        <w:spacing w:after="0" w:line="360" w:lineRule="auto"/>
        <w:ind w:left="567" w:right="567"/>
        <w:contextualSpacing/>
        <w:jc w:val="both"/>
        <w:rPr>
          <w:rFonts w:ascii="Palatino Linotype" w:eastAsia="FangSong" w:hAnsi="Palatino Linotype" w:cs="Times New Roman"/>
          <w:i/>
          <w:sz w:val="24"/>
          <w:szCs w:val="24"/>
          <w:lang w:val="es-ES_tradnl" w:eastAsia="es-ES"/>
        </w:rPr>
      </w:pPr>
    </w:p>
    <w:p w:rsidR="00B85873" w:rsidRPr="00FB7558" w:rsidRDefault="00B85873" w:rsidP="000B447D">
      <w:pPr>
        <w:spacing w:after="0" w:line="360" w:lineRule="auto"/>
        <w:ind w:left="567" w:right="567"/>
        <w:contextualSpacing/>
        <w:jc w:val="both"/>
        <w:rPr>
          <w:rFonts w:ascii="Palatino Linotype" w:eastAsia="FangSong" w:hAnsi="Palatino Linotype"/>
          <w:i/>
          <w:sz w:val="24"/>
          <w:szCs w:val="24"/>
          <w:lang w:val="es-ES_tradnl" w:eastAsia="es-ES"/>
        </w:rPr>
      </w:pPr>
      <w:r w:rsidRPr="00FB7558">
        <w:rPr>
          <w:rFonts w:ascii="Palatino Linotype" w:eastAsia="FangSong" w:hAnsi="Palatino Linotype" w:cs="Times New Roman"/>
          <w:i/>
          <w:sz w:val="24"/>
          <w:szCs w:val="24"/>
          <w:lang w:val="es-ES_tradnl" w:eastAsia="es-ES"/>
        </w:rPr>
        <w:lastRenderedPageBreak/>
        <w:t>“</w:t>
      </w:r>
      <w:r w:rsidRPr="00FB7558">
        <w:rPr>
          <w:rFonts w:ascii="Palatino Linotype" w:eastAsia="FangSong" w:hAnsi="Palatino Linotype" w:cs="Times New Roman"/>
          <w:b/>
          <w:i/>
          <w:sz w:val="24"/>
          <w:szCs w:val="24"/>
          <w:lang w:val="es-ES_tradnl" w:eastAsia="es-ES"/>
        </w:rPr>
        <w:t>Artículo 223</w:t>
      </w:r>
      <w:r w:rsidRPr="00FB7558">
        <w:rPr>
          <w:rFonts w:ascii="Palatino Linotype" w:eastAsia="FangSong" w:hAnsi="Palatino Linotype" w:cs="Times New Roman"/>
          <w:i/>
          <w:sz w:val="24"/>
          <w:szCs w:val="24"/>
          <w:lang w:val="es-ES_tradnl" w:eastAsia="es-ES"/>
        </w:rPr>
        <w:t xml:space="preserve">. El Instituto dará vista a la Contraloría Interna y </w:t>
      </w:r>
      <w:r w:rsidRPr="00FB7558">
        <w:rPr>
          <w:rFonts w:ascii="Palatino Linotype" w:eastAsia="FangSong" w:hAnsi="Palatino Linotype" w:cs="Calibri"/>
          <w:i/>
          <w:sz w:val="24"/>
          <w:szCs w:val="24"/>
          <w:lang w:val="es-ES_tradnl" w:eastAsia="es-ES"/>
        </w:rPr>
        <w:t>Ó</w:t>
      </w:r>
      <w:r w:rsidRPr="00FB7558">
        <w:rPr>
          <w:rFonts w:ascii="Palatino Linotype" w:eastAsia="FangSong" w:hAnsi="Palatino Linotype" w:cs="Times New Roman"/>
          <w:i/>
          <w:sz w:val="24"/>
          <w:szCs w:val="24"/>
          <w:lang w:val="es-ES_tradnl" w:eastAsia="es-ES"/>
        </w:rPr>
        <w:t>rgano de Control y Vigilancia en t</w:t>
      </w:r>
      <w:r w:rsidRPr="00FB7558">
        <w:rPr>
          <w:rFonts w:ascii="Palatino Linotype" w:eastAsia="FangSong" w:hAnsi="Palatino Linotype" w:cs="FangSong"/>
          <w:i/>
          <w:sz w:val="24"/>
          <w:szCs w:val="24"/>
          <w:lang w:val="es-ES_tradnl" w:eastAsia="es-ES"/>
        </w:rPr>
        <w:t>é</w:t>
      </w:r>
      <w:r w:rsidRPr="00FB7558">
        <w:rPr>
          <w:rFonts w:ascii="Palatino Linotype" w:eastAsia="FangSong" w:hAnsi="Palatino Linotype" w:cs="Times New Roman"/>
          <w:i/>
          <w:sz w:val="24"/>
          <w:szCs w:val="24"/>
          <w:lang w:val="es-ES_tradnl" w:eastAsia="es-ES"/>
        </w:rPr>
        <w:t>rminos de la Ley de Responsabilidades de los Servidores P</w:t>
      </w:r>
      <w:r w:rsidRPr="00FB7558">
        <w:rPr>
          <w:rFonts w:ascii="Palatino Linotype" w:eastAsia="FangSong" w:hAnsi="Palatino Linotype" w:cs="FangSong"/>
          <w:i/>
          <w:sz w:val="24"/>
          <w:szCs w:val="24"/>
          <w:lang w:val="es-ES_tradnl" w:eastAsia="es-ES"/>
        </w:rPr>
        <w:t>ú</w:t>
      </w:r>
      <w:r w:rsidRPr="00FB7558">
        <w:rPr>
          <w:rFonts w:ascii="Palatino Linotype" w:eastAsia="FangSong" w:hAnsi="Palatino Linotype" w:cs="Times New Roman"/>
          <w:i/>
          <w:sz w:val="24"/>
          <w:szCs w:val="24"/>
          <w:lang w:val="es-ES_tradnl" w:eastAsia="es-ES"/>
        </w:rPr>
        <w:t>blicos del Estado y Municipios, para que determine el grado de responsabilidad de quienes incumplan con las obligaciones de la presente Ley.</w:t>
      </w:r>
      <w:r w:rsidRPr="00FB7558">
        <w:rPr>
          <w:rFonts w:ascii="Palatino Linotype" w:eastAsia="FangSong" w:hAnsi="Palatino Linotype"/>
          <w:i/>
          <w:sz w:val="24"/>
          <w:szCs w:val="24"/>
          <w:lang w:val="es-ES_tradnl" w:eastAsia="es-ES"/>
        </w:rPr>
        <w:t xml:space="preserve"> (</w:t>
      </w:r>
      <w:proofErr w:type="gramStart"/>
      <w:r w:rsidRPr="00FB7558">
        <w:rPr>
          <w:rFonts w:ascii="Palatino Linotype" w:eastAsia="FangSong" w:hAnsi="Palatino Linotype"/>
          <w:i/>
          <w:sz w:val="24"/>
          <w:szCs w:val="24"/>
          <w:lang w:val="es-ES_tradnl" w:eastAsia="es-ES"/>
        </w:rPr>
        <w:t>De Acuerdo al</w:t>
      </w:r>
      <w:proofErr w:type="gramEnd"/>
      <w:r w:rsidRPr="00FB7558">
        <w:rPr>
          <w:rFonts w:ascii="Palatino Linotype" w:eastAsia="FangSong" w:hAnsi="Palatino Linotype"/>
          <w:i/>
          <w:sz w:val="24"/>
          <w:szCs w:val="24"/>
          <w:lang w:val="es-ES_tradnl" w:eastAsia="es-ES"/>
        </w:rPr>
        <w:t xml:space="preserve"> Decreto N°207, Publicado el 30 de mayo de 2017)</w:t>
      </w:r>
    </w:p>
    <w:p w:rsidR="00B85873" w:rsidRPr="00FB7558" w:rsidRDefault="00B85873" w:rsidP="000B447D">
      <w:pPr>
        <w:spacing w:after="0" w:line="360" w:lineRule="auto"/>
        <w:ind w:left="567" w:right="567"/>
        <w:contextualSpacing/>
        <w:jc w:val="both"/>
        <w:rPr>
          <w:rFonts w:ascii="Palatino Linotype" w:eastAsia="FangSong" w:hAnsi="Palatino Linotype"/>
          <w:i/>
          <w:sz w:val="24"/>
          <w:szCs w:val="24"/>
          <w:lang w:val="es-ES_tradnl" w:eastAsia="es-ES"/>
        </w:rPr>
      </w:pPr>
      <w:r w:rsidRPr="00FB7558">
        <w:rPr>
          <w:rFonts w:ascii="Palatino Linotype" w:eastAsia="FangSong" w:hAnsi="Palatino Linotype"/>
          <w:i/>
          <w:sz w:val="24"/>
          <w:szCs w:val="24"/>
          <w:lang w:val="es-ES_tradnl" w:eastAsia="es-ES"/>
        </w:rPr>
        <w:t>…”</w:t>
      </w:r>
    </w:p>
    <w:p w:rsidR="00B85873" w:rsidRPr="00FB7558" w:rsidRDefault="00B85873" w:rsidP="000B447D">
      <w:pPr>
        <w:tabs>
          <w:tab w:val="left" w:pos="0"/>
        </w:tabs>
        <w:spacing w:after="0" w:line="360" w:lineRule="auto"/>
        <w:ind w:right="49"/>
        <w:contextualSpacing/>
        <w:jc w:val="both"/>
        <w:rPr>
          <w:rFonts w:ascii="Palatino Linotype" w:eastAsia="FangSong" w:hAnsi="Palatino Linotype"/>
          <w:sz w:val="24"/>
          <w:szCs w:val="24"/>
          <w:lang w:val="es-ES" w:eastAsia="es-ES"/>
        </w:rPr>
      </w:pPr>
    </w:p>
    <w:p w:rsidR="00B85873" w:rsidRPr="00FB7558" w:rsidRDefault="00B85873" w:rsidP="00F4282A">
      <w:pPr>
        <w:numPr>
          <w:ilvl w:val="0"/>
          <w:numId w:val="4"/>
        </w:numPr>
        <w:tabs>
          <w:tab w:val="left" w:pos="0"/>
        </w:tabs>
        <w:spacing w:after="0" w:line="360" w:lineRule="auto"/>
        <w:ind w:left="0" w:right="49" w:firstLine="0"/>
        <w:contextualSpacing/>
        <w:jc w:val="both"/>
        <w:rPr>
          <w:rFonts w:ascii="Palatino Linotype" w:eastAsia="FangSong" w:hAnsi="Palatino Linotype"/>
          <w:sz w:val="24"/>
          <w:szCs w:val="24"/>
          <w:lang w:val="es-ES" w:eastAsia="es-ES"/>
        </w:rPr>
      </w:pPr>
      <w:r w:rsidRPr="00FB7558">
        <w:rPr>
          <w:rFonts w:ascii="Palatino Linotype" w:eastAsia="FangSong" w:hAnsi="Palatino Linotype" w:cs="Arial"/>
          <w:color w:val="000000" w:themeColor="text1"/>
          <w:sz w:val="24"/>
          <w:szCs w:val="24"/>
          <w:lang w:val="es-ES_tradnl" w:eastAsia="es-ES"/>
        </w:rPr>
        <w:t>Por</w:t>
      </w:r>
      <w:r w:rsidRPr="00FB7558">
        <w:rPr>
          <w:rFonts w:ascii="Palatino Linotype" w:eastAsia="FangSong" w:hAnsi="Palatino Linotype"/>
          <w:sz w:val="24"/>
          <w:szCs w:val="24"/>
          <w:lang w:val="es-ES_tradnl" w:eastAsia="es-ES"/>
        </w:rPr>
        <w:t xml:space="preserve"> lo anteriormente expuesto y fundado este </w:t>
      </w:r>
      <w:r w:rsidRPr="00FB7558">
        <w:rPr>
          <w:rFonts w:ascii="Palatino Linotype" w:eastAsia="FangSong" w:hAnsi="Palatino Linotype" w:cs="Calibri"/>
          <w:b/>
          <w:sz w:val="24"/>
          <w:szCs w:val="24"/>
          <w:lang w:val="es-ES_tradnl" w:eastAsia="es-ES"/>
        </w:rPr>
        <w:t>Ó</w:t>
      </w:r>
      <w:r w:rsidRPr="00FB7558">
        <w:rPr>
          <w:rFonts w:ascii="Palatino Linotype" w:eastAsia="FangSong" w:hAnsi="Palatino Linotype"/>
          <w:b/>
          <w:sz w:val="24"/>
          <w:szCs w:val="24"/>
          <w:lang w:val="es-ES_tradnl" w:eastAsia="es-ES"/>
        </w:rPr>
        <w:t>RGANO GARANTE</w:t>
      </w:r>
      <w:r w:rsidRPr="00FB7558">
        <w:rPr>
          <w:rFonts w:ascii="Palatino Linotype" w:eastAsia="FangSong" w:hAnsi="Palatino Linotype"/>
          <w:sz w:val="24"/>
          <w:szCs w:val="24"/>
          <w:lang w:val="es-ES_tradnl" w:eastAsia="es-ES"/>
        </w:rPr>
        <w:t xml:space="preserve"> emite los siguientes: </w:t>
      </w:r>
    </w:p>
    <w:p w:rsidR="00B85873" w:rsidRPr="00FB7558" w:rsidRDefault="00B85873" w:rsidP="000B447D">
      <w:pPr>
        <w:tabs>
          <w:tab w:val="left" w:pos="0"/>
        </w:tabs>
        <w:spacing w:after="0" w:line="360" w:lineRule="auto"/>
        <w:ind w:right="49"/>
        <w:contextualSpacing/>
        <w:jc w:val="both"/>
        <w:rPr>
          <w:rFonts w:ascii="Palatino Linotype" w:eastAsia="FangSong" w:hAnsi="Palatino Linotype"/>
          <w:sz w:val="24"/>
          <w:szCs w:val="24"/>
          <w:lang w:val="es-ES" w:eastAsia="es-ES"/>
        </w:rPr>
      </w:pPr>
    </w:p>
    <w:p w:rsidR="000B447D" w:rsidRPr="00FB7558" w:rsidRDefault="00F4282A" w:rsidP="000B447D">
      <w:pPr>
        <w:tabs>
          <w:tab w:val="left" w:pos="0"/>
        </w:tabs>
        <w:spacing w:after="0" w:line="360" w:lineRule="auto"/>
        <w:ind w:right="49"/>
        <w:contextualSpacing/>
        <w:jc w:val="both"/>
        <w:rPr>
          <w:rFonts w:ascii="Palatino Linotype" w:eastAsia="FangSong" w:hAnsi="Palatino Linotype"/>
          <w:sz w:val="24"/>
          <w:szCs w:val="24"/>
          <w:lang w:val="es-ES" w:eastAsia="es-ES"/>
        </w:rPr>
      </w:pPr>
      <w:r w:rsidRPr="00FB7558">
        <w:rPr>
          <w:rFonts w:ascii="Palatino Linotype" w:eastAsia="FangSong" w:hAnsi="Palatino Linotype" w:cs="Arial"/>
          <w:noProof/>
          <w:color w:val="000000" w:themeColor="text1"/>
          <w:sz w:val="24"/>
          <w:szCs w:val="24"/>
          <w:lang w:eastAsia="es-MX"/>
        </w:rPr>
        <mc:AlternateContent>
          <mc:Choice Requires="wps">
            <w:drawing>
              <wp:anchor distT="0" distB="0" distL="114300" distR="114300" simplePos="0" relativeHeight="251661312" behindDoc="0" locked="0" layoutInCell="1" allowOverlap="1" wp14:anchorId="50DEE8CB" wp14:editId="129593A8">
                <wp:simplePos x="0" y="0"/>
                <wp:positionH relativeFrom="margin">
                  <wp:align>left</wp:align>
                </wp:positionH>
                <wp:positionV relativeFrom="paragraph">
                  <wp:posOffset>30373</wp:posOffset>
                </wp:positionV>
                <wp:extent cx="5486400" cy="4325420"/>
                <wp:effectExtent l="19050" t="19050" r="19050" b="37465"/>
                <wp:wrapNone/>
                <wp:docPr id="2" name="Conector recto 2"/>
                <wp:cNvGraphicFramePr/>
                <a:graphic xmlns:a="http://schemas.openxmlformats.org/drawingml/2006/main">
                  <a:graphicData uri="http://schemas.microsoft.com/office/word/2010/wordprocessingShape">
                    <wps:wsp>
                      <wps:cNvCnPr/>
                      <wps:spPr>
                        <a:xfrm>
                          <a:off x="0" y="0"/>
                          <a:ext cx="5486400" cy="432542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E49C3E" id="Conector recto 2"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in,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" strokecolor="#5b9bd5 [3204]" strokeweight="3pt">
                <v:stroke joinstyle="miter"/>
                <w10:wrap anchorx="margin"/>
              </v:line>
            </w:pict>
          </mc:Fallback>
        </mc:AlternateContent>
      </w:r>
    </w:p>
    <w:p w:rsidR="000B447D" w:rsidRPr="00FB7558" w:rsidRDefault="000B447D" w:rsidP="000B447D">
      <w:pPr>
        <w:tabs>
          <w:tab w:val="left" w:pos="0"/>
        </w:tabs>
        <w:spacing w:after="0" w:line="360" w:lineRule="auto"/>
        <w:ind w:right="49"/>
        <w:contextualSpacing/>
        <w:jc w:val="both"/>
        <w:rPr>
          <w:rFonts w:ascii="Palatino Linotype" w:eastAsia="FangSong" w:hAnsi="Palatino Linotype"/>
          <w:sz w:val="24"/>
          <w:szCs w:val="24"/>
          <w:lang w:val="es-ES" w:eastAsia="es-ES"/>
        </w:rPr>
      </w:pPr>
    </w:p>
    <w:p w:rsidR="000B447D" w:rsidRPr="00FB7558" w:rsidRDefault="000B447D" w:rsidP="000B447D">
      <w:pPr>
        <w:tabs>
          <w:tab w:val="left" w:pos="0"/>
        </w:tabs>
        <w:spacing w:after="0" w:line="360" w:lineRule="auto"/>
        <w:ind w:right="49"/>
        <w:contextualSpacing/>
        <w:jc w:val="both"/>
        <w:rPr>
          <w:rFonts w:ascii="Palatino Linotype" w:eastAsia="FangSong" w:hAnsi="Palatino Linotype"/>
          <w:sz w:val="24"/>
          <w:szCs w:val="24"/>
          <w:lang w:val="es-ES" w:eastAsia="es-ES"/>
        </w:rPr>
      </w:pPr>
    </w:p>
    <w:p w:rsidR="000B447D" w:rsidRPr="00FB7558" w:rsidRDefault="000B447D" w:rsidP="000B447D">
      <w:pPr>
        <w:tabs>
          <w:tab w:val="left" w:pos="0"/>
        </w:tabs>
        <w:spacing w:after="0" w:line="360" w:lineRule="auto"/>
        <w:ind w:right="49"/>
        <w:contextualSpacing/>
        <w:jc w:val="both"/>
        <w:rPr>
          <w:rFonts w:ascii="Palatino Linotype" w:eastAsia="FangSong" w:hAnsi="Palatino Linotype"/>
          <w:sz w:val="24"/>
          <w:szCs w:val="24"/>
          <w:lang w:val="es-ES" w:eastAsia="es-ES"/>
        </w:rPr>
      </w:pPr>
    </w:p>
    <w:p w:rsidR="000B447D" w:rsidRPr="00FB7558" w:rsidRDefault="000B447D" w:rsidP="000B447D">
      <w:pPr>
        <w:tabs>
          <w:tab w:val="left" w:pos="0"/>
        </w:tabs>
        <w:spacing w:after="0" w:line="360" w:lineRule="auto"/>
        <w:ind w:right="49"/>
        <w:contextualSpacing/>
        <w:jc w:val="both"/>
        <w:rPr>
          <w:rFonts w:ascii="Palatino Linotype" w:eastAsia="FangSong" w:hAnsi="Palatino Linotype"/>
          <w:sz w:val="24"/>
          <w:szCs w:val="24"/>
          <w:lang w:val="es-ES" w:eastAsia="es-ES"/>
        </w:rPr>
      </w:pPr>
    </w:p>
    <w:p w:rsidR="000B447D" w:rsidRPr="00FB7558" w:rsidRDefault="000B447D" w:rsidP="000B447D">
      <w:pPr>
        <w:tabs>
          <w:tab w:val="left" w:pos="0"/>
        </w:tabs>
        <w:spacing w:after="0" w:line="360" w:lineRule="auto"/>
        <w:ind w:right="49"/>
        <w:contextualSpacing/>
        <w:jc w:val="both"/>
        <w:rPr>
          <w:rFonts w:ascii="Palatino Linotype" w:eastAsia="FangSong" w:hAnsi="Palatino Linotype"/>
          <w:sz w:val="24"/>
          <w:szCs w:val="24"/>
          <w:lang w:val="es-ES" w:eastAsia="es-ES"/>
        </w:rPr>
      </w:pPr>
    </w:p>
    <w:p w:rsidR="00F4282A" w:rsidRPr="00FB7558" w:rsidRDefault="00F4282A" w:rsidP="000B447D">
      <w:pPr>
        <w:tabs>
          <w:tab w:val="left" w:pos="0"/>
        </w:tabs>
        <w:spacing w:after="0" w:line="360" w:lineRule="auto"/>
        <w:ind w:right="49"/>
        <w:contextualSpacing/>
        <w:jc w:val="both"/>
        <w:rPr>
          <w:rFonts w:ascii="Palatino Linotype" w:eastAsia="FangSong" w:hAnsi="Palatino Linotype"/>
          <w:sz w:val="24"/>
          <w:szCs w:val="24"/>
          <w:lang w:val="es-ES" w:eastAsia="es-ES"/>
        </w:rPr>
      </w:pPr>
    </w:p>
    <w:p w:rsidR="00F4282A" w:rsidRPr="00FB7558" w:rsidRDefault="00F4282A" w:rsidP="000B447D">
      <w:pPr>
        <w:tabs>
          <w:tab w:val="left" w:pos="0"/>
        </w:tabs>
        <w:spacing w:after="0" w:line="360" w:lineRule="auto"/>
        <w:ind w:right="49"/>
        <w:contextualSpacing/>
        <w:jc w:val="both"/>
        <w:rPr>
          <w:rFonts w:ascii="Palatino Linotype" w:eastAsia="FangSong" w:hAnsi="Palatino Linotype"/>
          <w:sz w:val="24"/>
          <w:szCs w:val="24"/>
          <w:lang w:val="es-ES" w:eastAsia="es-ES"/>
        </w:rPr>
      </w:pPr>
    </w:p>
    <w:p w:rsidR="00F4282A" w:rsidRPr="00FB7558" w:rsidRDefault="00F4282A" w:rsidP="000B447D">
      <w:pPr>
        <w:tabs>
          <w:tab w:val="left" w:pos="0"/>
        </w:tabs>
        <w:spacing w:after="0" w:line="360" w:lineRule="auto"/>
        <w:ind w:right="49"/>
        <w:contextualSpacing/>
        <w:jc w:val="both"/>
        <w:rPr>
          <w:rFonts w:ascii="Palatino Linotype" w:eastAsia="FangSong" w:hAnsi="Palatino Linotype"/>
          <w:sz w:val="24"/>
          <w:szCs w:val="24"/>
          <w:lang w:val="es-ES" w:eastAsia="es-ES"/>
        </w:rPr>
      </w:pPr>
    </w:p>
    <w:p w:rsidR="000B447D" w:rsidRPr="00FB7558" w:rsidRDefault="000B447D" w:rsidP="000B447D">
      <w:pPr>
        <w:tabs>
          <w:tab w:val="left" w:pos="0"/>
        </w:tabs>
        <w:spacing w:after="0" w:line="360" w:lineRule="auto"/>
        <w:ind w:right="49"/>
        <w:contextualSpacing/>
        <w:jc w:val="both"/>
        <w:rPr>
          <w:rFonts w:ascii="Palatino Linotype" w:eastAsia="FangSong" w:hAnsi="Palatino Linotype"/>
          <w:sz w:val="24"/>
          <w:szCs w:val="24"/>
          <w:lang w:val="es-ES" w:eastAsia="es-ES"/>
        </w:rPr>
      </w:pPr>
    </w:p>
    <w:p w:rsidR="00B85873" w:rsidRPr="00FB7558" w:rsidRDefault="00B85873" w:rsidP="000B447D">
      <w:pPr>
        <w:keepNext/>
        <w:keepLines/>
        <w:spacing w:after="0" w:line="360" w:lineRule="auto"/>
        <w:jc w:val="center"/>
        <w:outlineLvl w:val="0"/>
        <w:rPr>
          <w:rFonts w:ascii="Palatino Linotype" w:eastAsia="FangSong" w:hAnsi="Palatino Linotype" w:cstheme="majorBidi"/>
          <w:b/>
          <w:sz w:val="24"/>
          <w:szCs w:val="24"/>
          <w:lang w:val="es-ES" w:eastAsia="es-ES"/>
        </w:rPr>
      </w:pPr>
      <w:bookmarkStart w:id="30" w:name="_Toc9502277"/>
      <w:bookmarkStart w:id="31" w:name="_Toc32404794"/>
      <w:r w:rsidRPr="00FB7558">
        <w:rPr>
          <w:rFonts w:ascii="Palatino Linotype" w:eastAsia="FangSong" w:hAnsi="Palatino Linotype" w:cstheme="majorBidi"/>
          <w:b/>
          <w:sz w:val="24"/>
          <w:szCs w:val="24"/>
          <w:lang w:val="es-ES" w:eastAsia="es-ES"/>
        </w:rPr>
        <w:lastRenderedPageBreak/>
        <w:t>R E S O L U T I V O S</w:t>
      </w:r>
      <w:bookmarkEnd w:id="19"/>
      <w:bookmarkEnd w:id="20"/>
      <w:bookmarkEnd w:id="21"/>
      <w:bookmarkEnd w:id="30"/>
      <w:bookmarkEnd w:id="31"/>
      <w:r w:rsidRPr="00FB7558">
        <w:rPr>
          <w:rFonts w:ascii="Palatino Linotype" w:eastAsia="FangSong" w:hAnsi="Palatino Linotype" w:cstheme="majorBidi"/>
          <w:b/>
          <w:sz w:val="24"/>
          <w:szCs w:val="24"/>
          <w:lang w:val="es-ES" w:eastAsia="es-ES"/>
        </w:rPr>
        <w:t xml:space="preserve"> </w:t>
      </w:r>
    </w:p>
    <w:p w:rsidR="00A61BC7" w:rsidRPr="00FB7558" w:rsidRDefault="00A61BC7" w:rsidP="000B447D">
      <w:pPr>
        <w:keepNext/>
        <w:keepLines/>
        <w:spacing w:after="0" w:line="360" w:lineRule="auto"/>
        <w:jc w:val="center"/>
        <w:outlineLvl w:val="0"/>
        <w:rPr>
          <w:rFonts w:ascii="Palatino Linotype" w:eastAsia="FangSong" w:hAnsi="Palatino Linotype" w:cstheme="majorBidi"/>
          <w:b/>
          <w:sz w:val="24"/>
          <w:szCs w:val="24"/>
          <w:lang w:val="es-ES" w:eastAsia="es-ES"/>
        </w:rPr>
      </w:pPr>
    </w:p>
    <w:p w:rsidR="00E776E5" w:rsidRPr="00FB7558" w:rsidRDefault="007C750A" w:rsidP="007C750A">
      <w:pPr>
        <w:spacing w:after="0" w:line="360" w:lineRule="auto"/>
        <w:jc w:val="both"/>
        <w:rPr>
          <w:rFonts w:ascii="Palatino Linotype" w:eastAsiaTheme="minorEastAsia" w:hAnsi="Palatino Linotype" w:cs="Arial"/>
          <w:bCs/>
          <w:sz w:val="24"/>
          <w:szCs w:val="24"/>
          <w:lang w:val="es-ES_tradnl" w:eastAsia="es-MX"/>
        </w:rPr>
      </w:pPr>
      <w:r w:rsidRPr="00FB7558">
        <w:rPr>
          <w:rFonts w:ascii="Palatino Linotype" w:eastAsia="Times New Roman" w:hAnsi="Palatino Linotype" w:cs="Arial"/>
          <w:b/>
          <w:sz w:val="24"/>
          <w:szCs w:val="24"/>
          <w:lang w:val="es-ES_tradnl" w:eastAsia="es-ES"/>
        </w:rPr>
        <w:t xml:space="preserve">PRIMERO. </w:t>
      </w:r>
      <w:r w:rsidRPr="00FB7558">
        <w:rPr>
          <w:rFonts w:ascii="Palatino Linotype" w:eastAsia="Times New Roman" w:hAnsi="Palatino Linotype" w:cs="Arial"/>
          <w:sz w:val="24"/>
          <w:szCs w:val="24"/>
          <w:lang w:val="es-ES_tradnl" w:eastAsia="es-ES"/>
        </w:rPr>
        <w:t>Resultan fundadas las</w:t>
      </w:r>
      <w:r w:rsidRPr="00FB7558">
        <w:rPr>
          <w:rFonts w:ascii="Palatino Linotype" w:eastAsia="Times New Roman" w:hAnsi="Palatino Linotype" w:cs="Arial"/>
          <w:b/>
          <w:sz w:val="24"/>
          <w:szCs w:val="24"/>
          <w:lang w:val="es-ES_tradnl" w:eastAsia="es-ES"/>
        </w:rPr>
        <w:t xml:space="preserve"> </w:t>
      </w:r>
      <w:r w:rsidRPr="00FB7558">
        <w:rPr>
          <w:rFonts w:ascii="Palatino Linotype" w:eastAsia="Times New Roman" w:hAnsi="Palatino Linotype" w:cs="Arial"/>
          <w:sz w:val="24"/>
          <w:szCs w:val="24"/>
          <w:lang w:val="es-ES" w:eastAsia="es-ES"/>
        </w:rPr>
        <w:t xml:space="preserve">razones o motivos de inconformidad hechos valer </w:t>
      </w:r>
      <w:r w:rsidRPr="00FB7558">
        <w:rPr>
          <w:rFonts w:ascii="Palatino Linotype" w:eastAsia="Calibri" w:hAnsi="Palatino Linotype" w:cs="Arial"/>
          <w:sz w:val="24"/>
          <w:szCs w:val="24"/>
          <w:lang w:val="es-ES" w:eastAsia="es-ES"/>
        </w:rPr>
        <w:t xml:space="preserve">en los recursos de revisión </w:t>
      </w:r>
      <w:r w:rsidR="00E74A00" w:rsidRPr="00FB7558">
        <w:rPr>
          <w:rFonts w:ascii="Palatino Linotype" w:eastAsiaTheme="minorEastAsia" w:hAnsi="Palatino Linotype" w:cs="Arial"/>
          <w:b/>
          <w:bCs/>
          <w:sz w:val="24"/>
          <w:szCs w:val="24"/>
          <w:lang w:val="es-ES_tradnl" w:eastAsia="es-ES"/>
        </w:rPr>
        <w:t>09073</w:t>
      </w:r>
      <w:r w:rsidRPr="00FB7558">
        <w:rPr>
          <w:rFonts w:ascii="Palatino Linotype" w:eastAsiaTheme="minorEastAsia" w:hAnsi="Palatino Linotype" w:cs="Arial"/>
          <w:b/>
          <w:bCs/>
          <w:sz w:val="24"/>
          <w:szCs w:val="24"/>
          <w:lang w:val="es-ES_tradnl" w:eastAsia="es-ES"/>
        </w:rPr>
        <w:t>/INFOEM/IP/RR/2019</w:t>
      </w:r>
      <w:r w:rsidR="00E74A00" w:rsidRPr="00FB7558">
        <w:rPr>
          <w:rFonts w:ascii="Palatino Linotype" w:eastAsiaTheme="minorEastAsia" w:hAnsi="Palatino Linotype" w:cs="Arial"/>
          <w:b/>
          <w:bCs/>
          <w:sz w:val="24"/>
          <w:szCs w:val="24"/>
          <w:lang w:val="es-ES_tradnl" w:eastAsia="es-ES"/>
        </w:rPr>
        <w:t>, 09074</w:t>
      </w:r>
      <w:r w:rsidRPr="00FB7558">
        <w:rPr>
          <w:rFonts w:ascii="Palatino Linotype" w:eastAsiaTheme="minorEastAsia" w:hAnsi="Palatino Linotype" w:cs="Arial"/>
          <w:b/>
          <w:bCs/>
          <w:sz w:val="24"/>
          <w:szCs w:val="24"/>
          <w:lang w:val="es-ES_tradnl" w:eastAsia="es-ES"/>
        </w:rPr>
        <w:t>/INFOEM/IP/RR/2019</w:t>
      </w:r>
      <w:r w:rsidR="00E74A00" w:rsidRPr="00FB7558">
        <w:rPr>
          <w:rFonts w:ascii="Palatino Linotype" w:eastAsiaTheme="minorEastAsia" w:hAnsi="Palatino Linotype" w:cs="Arial"/>
          <w:b/>
          <w:bCs/>
          <w:sz w:val="24"/>
          <w:szCs w:val="24"/>
          <w:lang w:val="es-ES_tradnl" w:eastAsia="es-ES"/>
        </w:rPr>
        <w:t xml:space="preserve"> y</w:t>
      </w:r>
      <w:r w:rsidRPr="00FB7558">
        <w:rPr>
          <w:rFonts w:ascii="Palatino Linotype" w:eastAsiaTheme="minorEastAsia" w:hAnsi="Palatino Linotype" w:cs="Arial"/>
          <w:b/>
          <w:bCs/>
          <w:sz w:val="24"/>
          <w:szCs w:val="24"/>
          <w:lang w:val="es-ES_tradnl" w:eastAsia="es-ES"/>
        </w:rPr>
        <w:t xml:space="preserve"> 09075/INFOEM/IP/RR/</w:t>
      </w:r>
      <w:proofErr w:type="gramStart"/>
      <w:r w:rsidRPr="00FB7558">
        <w:rPr>
          <w:rFonts w:ascii="Palatino Linotype" w:eastAsiaTheme="minorEastAsia" w:hAnsi="Palatino Linotype" w:cs="Arial"/>
          <w:b/>
          <w:bCs/>
          <w:sz w:val="24"/>
          <w:szCs w:val="24"/>
          <w:lang w:val="es-ES_tradnl" w:eastAsia="es-ES"/>
        </w:rPr>
        <w:t xml:space="preserve">2019  </w:t>
      </w:r>
      <w:r w:rsidRPr="00FB7558">
        <w:rPr>
          <w:rFonts w:ascii="Palatino Linotype" w:eastAsiaTheme="minorEastAsia" w:hAnsi="Palatino Linotype" w:cs="Arial"/>
          <w:bCs/>
          <w:sz w:val="24"/>
          <w:szCs w:val="24"/>
          <w:lang w:val="es-ES_tradnl" w:eastAsia="es-MX"/>
        </w:rPr>
        <w:t>en</w:t>
      </w:r>
      <w:proofErr w:type="gramEnd"/>
      <w:r w:rsidRPr="00FB7558">
        <w:rPr>
          <w:rFonts w:ascii="Palatino Linotype" w:eastAsiaTheme="minorEastAsia" w:hAnsi="Palatino Linotype" w:cs="Arial"/>
          <w:bCs/>
          <w:sz w:val="24"/>
          <w:szCs w:val="24"/>
          <w:lang w:val="es-ES_tradnl" w:eastAsia="es-MX"/>
        </w:rPr>
        <w:t xml:space="preserve"> términos del </w:t>
      </w:r>
      <w:r w:rsidRPr="00FB7558">
        <w:rPr>
          <w:rFonts w:ascii="Palatino Linotype" w:eastAsiaTheme="minorEastAsia" w:hAnsi="Palatino Linotype" w:cs="Arial"/>
          <w:b/>
          <w:bCs/>
          <w:sz w:val="24"/>
          <w:szCs w:val="24"/>
          <w:lang w:val="es-ES_tradnl" w:eastAsia="es-MX"/>
        </w:rPr>
        <w:t xml:space="preserve">Considerando CUARTO </w:t>
      </w:r>
      <w:r w:rsidRPr="00FB7558">
        <w:rPr>
          <w:rFonts w:ascii="Palatino Linotype" w:eastAsiaTheme="minorEastAsia" w:hAnsi="Palatino Linotype" w:cs="Arial"/>
          <w:bCs/>
          <w:sz w:val="24"/>
          <w:szCs w:val="24"/>
          <w:lang w:val="es-ES_tradnl" w:eastAsia="es-MX"/>
        </w:rPr>
        <w:t>de la presente resolución.</w:t>
      </w:r>
    </w:p>
    <w:p w:rsidR="007C750A" w:rsidRPr="00FB7558" w:rsidRDefault="007C750A" w:rsidP="007C750A">
      <w:pPr>
        <w:spacing w:before="240" w:after="240" w:line="360" w:lineRule="auto"/>
        <w:jc w:val="both"/>
        <w:rPr>
          <w:rFonts w:ascii="Palatino Linotype" w:eastAsia="Calibri" w:hAnsi="Palatino Linotype" w:cs="Arial"/>
          <w:sz w:val="24"/>
          <w:szCs w:val="24"/>
          <w:lang w:val="es-ES" w:eastAsia="es-ES"/>
        </w:rPr>
      </w:pPr>
      <w:r w:rsidRPr="00FB7558">
        <w:rPr>
          <w:rFonts w:ascii="Palatino Linotype" w:eastAsiaTheme="minorEastAsia" w:hAnsi="Palatino Linotype"/>
          <w:b/>
          <w:sz w:val="24"/>
          <w:szCs w:val="24"/>
          <w:lang w:val="es-ES_tradnl" w:eastAsia="es-ES"/>
        </w:rPr>
        <w:t>SEGUNDO.</w:t>
      </w:r>
      <w:r w:rsidRPr="00FB7558">
        <w:rPr>
          <w:rFonts w:ascii="Palatino Linotype" w:eastAsiaTheme="majorEastAsia" w:hAnsi="Palatino Linotype" w:cstheme="majorBidi"/>
          <w:b/>
          <w:color w:val="2E74B5" w:themeColor="accent1" w:themeShade="BF"/>
          <w:sz w:val="26"/>
          <w:szCs w:val="26"/>
          <w:lang w:val="es-ES_tradnl" w:eastAsia="es-ES"/>
        </w:rPr>
        <w:t xml:space="preserve"> </w:t>
      </w:r>
      <w:r w:rsidRPr="00FB7558">
        <w:rPr>
          <w:rFonts w:ascii="Palatino Linotype" w:eastAsia="Calibri" w:hAnsi="Palatino Linotype" w:cs="Arial"/>
          <w:sz w:val="24"/>
          <w:szCs w:val="24"/>
          <w:lang w:val="es-ES" w:eastAsia="es-ES"/>
        </w:rPr>
        <w:t>Se</w:t>
      </w:r>
      <w:r w:rsidRPr="00FB7558">
        <w:rPr>
          <w:rFonts w:ascii="Palatino Linotype" w:eastAsia="Calibri" w:hAnsi="Palatino Linotype" w:cs="Arial"/>
          <w:b/>
          <w:sz w:val="24"/>
          <w:szCs w:val="24"/>
          <w:lang w:val="es-ES" w:eastAsia="es-ES"/>
        </w:rPr>
        <w:t xml:space="preserve"> ORDENA </w:t>
      </w:r>
      <w:r w:rsidRPr="00FB7558">
        <w:rPr>
          <w:rFonts w:ascii="Palatino Linotype" w:eastAsia="Calibri" w:hAnsi="Palatino Linotype" w:cs="Arial"/>
          <w:sz w:val="24"/>
          <w:szCs w:val="24"/>
          <w:lang w:val="es-ES" w:eastAsia="es-ES"/>
        </w:rPr>
        <w:t>al</w:t>
      </w:r>
      <w:r w:rsidRPr="00FB7558">
        <w:rPr>
          <w:rFonts w:ascii="Palatino Linotype" w:eastAsia="Calibri" w:hAnsi="Palatino Linotype" w:cs="Arial"/>
          <w:b/>
          <w:sz w:val="24"/>
          <w:szCs w:val="24"/>
          <w:lang w:val="es-ES" w:eastAsia="es-ES"/>
        </w:rPr>
        <w:t xml:space="preserve"> </w:t>
      </w:r>
      <w:r w:rsidRPr="00FB7558">
        <w:rPr>
          <w:rFonts w:ascii="Palatino Linotype" w:eastAsiaTheme="minorEastAsia" w:hAnsi="Palatino Linotype"/>
          <w:b/>
          <w:bCs/>
          <w:sz w:val="24"/>
          <w:lang w:val="es-ES_tradnl" w:eastAsia="es-ES"/>
        </w:rPr>
        <w:t>Ayuntamiento de Almoloya del Rio</w:t>
      </w:r>
      <w:r w:rsidRPr="00FB7558">
        <w:rPr>
          <w:rFonts w:ascii="Palatino Linotype" w:eastAsia="Times New Roman" w:hAnsi="Palatino Linotype" w:cs="Arial"/>
          <w:sz w:val="24"/>
          <w:szCs w:val="24"/>
          <w:lang w:val="es-ES" w:eastAsia="es-ES"/>
        </w:rPr>
        <w:t xml:space="preserve"> </w:t>
      </w:r>
      <w:r w:rsidRPr="00FB7558">
        <w:rPr>
          <w:rFonts w:ascii="Palatino Linotype" w:eastAsia="Calibri" w:hAnsi="Palatino Linotype" w:cs="Arial"/>
          <w:sz w:val="24"/>
          <w:szCs w:val="24"/>
          <w:lang w:val="es-ES" w:eastAsia="es-ES"/>
        </w:rPr>
        <w:t xml:space="preserve">hacer entrega vía Sistema de Acceso a la Información Mexiquense </w:t>
      </w:r>
      <w:r w:rsidRPr="00FB7558">
        <w:rPr>
          <w:rFonts w:ascii="Palatino Linotype" w:eastAsia="Calibri" w:hAnsi="Palatino Linotype" w:cs="Arial"/>
          <w:b/>
          <w:sz w:val="24"/>
          <w:szCs w:val="24"/>
          <w:lang w:val="es-ES" w:eastAsia="es-ES"/>
        </w:rPr>
        <w:t>(SAIMEX)</w:t>
      </w:r>
      <w:r w:rsidRPr="00FB7558">
        <w:rPr>
          <w:rFonts w:ascii="Palatino Linotype" w:eastAsia="Calibri" w:hAnsi="Palatino Linotype" w:cs="Arial"/>
          <w:sz w:val="24"/>
          <w:szCs w:val="24"/>
          <w:lang w:val="es-ES" w:eastAsia="es-ES"/>
        </w:rPr>
        <w:t>, la siguiente información:</w:t>
      </w:r>
    </w:p>
    <w:p w:rsidR="00E74A00" w:rsidRPr="00FB7558" w:rsidRDefault="00E74A00" w:rsidP="006F6E7B">
      <w:pPr>
        <w:pStyle w:val="Prrafodelista"/>
        <w:numPr>
          <w:ilvl w:val="2"/>
          <w:numId w:val="1"/>
        </w:numPr>
        <w:spacing w:after="0" w:line="360" w:lineRule="auto"/>
        <w:ind w:left="993"/>
        <w:jc w:val="both"/>
        <w:rPr>
          <w:rFonts w:ascii="Palatino Linotype" w:eastAsia="FangSong" w:hAnsi="Palatino Linotype" w:cs="Arial"/>
          <w:b/>
          <w:bCs/>
          <w:iCs/>
          <w:sz w:val="24"/>
          <w:szCs w:val="24"/>
          <w:shd w:val="clear" w:color="auto" w:fill="FFFFFF"/>
          <w:lang w:val="es-ES_tradnl" w:eastAsia="es-ES"/>
        </w:rPr>
      </w:pPr>
      <w:r w:rsidRPr="00FB7558">
        <w:rPr>
          <w:rFonts w:ascii="Palatino Linotype" w:eastAsia="FangSong" w:hAnsi="Palatino Linotype" w:cs="Arial"/>
          <w:b/>
          <w:bCs/>
          <w:iCs/>
          <w:sz w:val="24"/>
          <w:szCs w:val="24"/>
          <w:shd w:val="clear" w:color="auto" w:fill="FFFFFF"/>
          <w:lang w:val="es-ES_tradnl" w:eastAsia="es-ES"/>
        </w:rPr>
        <w:t>Manual de Organización de la Unidad de T</w:t>
      </w:r>
      <w:r w:rsidR="005B711D" w:rsidRPr="00FB7558">
        <w:rPr>
          <w:rFonts w:ascii="Palatino Linotype" w:eastAsia="FangSong" w:hAnsi="Palatino Linotype" w:cs="Arial"/>
          <w:b/>
          <w:bCs/>
          <w:iCs/>
          <w:sz w:val="24"/>
          <w:szCs w:val="24"/>
          <w:shd w:val="clear" w:color="auto" w:fill="FFFFFF"/>
          <w:lang w:val="es-ES_tradnl" w:eastAsia="es-ES"/>
        </w:rPr>
        <w:t xml:space="preserve">ransparencia de Almoloya del Rio </w:t>
      </w:r>
      <w:r w:rsidRPr="00FB7558">
        <w:rPr>
          <w:rFonts w:ascii="Palatino Linotype" w:eastAsia="FangSong" w:hAnsi="Palatino Linotype" w:cs="Arial"/>
          <w:b/>
          <w:bCs/>
          <w:iCs/>
          <w:sz w:val="24"/>
          <w:szCs w:val="24"/>
          <w:shd w:val="clear" w:color="auto" w:fill="FFFFFF"/>
          <w:lang w:val="es-ES_tradnl" w:eastAsia="es-ES"/>
        </w:rPr>
        <w:t>vigente al momento de la notific</w:t>
      </w:r>
      <w:r w:rsidR="006F6E7B" w:rsidRPr="00FB7558">
        <w:rPr>
          <w:rFonts w:ascii="Palatino Linotype" w:eastAsia="FangSong" w:hAnsi="Palatino Linotype" w:cs="Arial"/>
          <w:b/>
          <w:bCs/>
          <w:iCs/>
          <w:sz w:val="24"/>
          <w:szCs w:val="24"/>
          <w:shd w:val="clear" w:color="auto" w:fill="FFFFFF"/>
          <w:lang w:val="es-ES_tradnl" w:eastAsia="es-ES"/>
        </w:rPr>
        <w:t>ación de la presente resolución;</w:t>
      </w:r>
    </w:p>
    <w:p w:rsidR="005B711D" w:rsidRPr="00FB7558" w:rsidRDefault="005B711D" w:rsidP="006F6E7B">
      <w:pPr>
        <w:pStyle w:val="Prrafodelista"/>
        <w:spacing w:after="0" w:line="360" w:lineRule="auto"/>
        <w:ind w:left="993"/>
        <w:jc w:val="both"/>
        <w:rPr>
          <w:rFonts w:ascii="Palatino Linotype" w:eastAsia="FangSong" w:hAnsi="Palatino Linotype" w:cs="Arial"/>
          <w:b/>
          <w:bCs/>
          <w:iCs/>
          <w:sz w:val="24"/>
          <w:szCs w:val="24"/>
          <w:shd w:val="clear" w:color="auto" w:fill="FFFFFF"/>
          <w:lang w:val="es-ES_tradnl" w:eastAsia="es-ES"/>
        </w:rPr>
      </w:pPr>
    </w:p>
    <w:p w:rsidR="00E74A00" w:rsidRPr="00FB7558" w:rsidRDefault="00E74A00" w:rsidP="006F6E7B">
      <w:pPr>
        <w:pStyle w:val="Prrafodelista"/>
        <w:numPr>
          <w:ilvl w:val="2"/>
          <w:numId w:val="1"/>
        </w:numPr>
        <w:spacing w:after="0" w:line="360" w:lineRule="auto"/>
        <w:ind w:left="993"/>
        <w:jc w:val="both"/>
        <w:rPr>
          <w:rFonts w:ascii="Palatino Linotype" w:eastAsia="FangSong" w:hAnsi="Palatino Linotype" w:cs="Arial"/>
          <w:b/>
          <w:bCs/>
          <w:iCs/>
          <w:sz w:val="24"/>
          <w:szCs w:val="24"/>
          <w:shd w:val="clear" w:color="auto" w:fill="FFFFFF"/>
          <w:lang w:val="es-ES_tradnl" w:eastAsia="es-ES"/>
        </w:rPr>
      </w:pPr>
      <w:r w:rsidRPr="00FB7558">
        <w:rPr>
          <w:rFonts w:ascii="Palatino Linotype" w:hAnsi="Palatino Linotype"/>
          <w:b/>
          <w:bCs/>
          <w:iCs/>
          <w:color w:val="000000"/>
          <w:sz w:val="24"/>
          <w:szCs w:val="24"/>
        </w:rPr>
        <w:t>El programa operativo anual de Acceso a la Información de Almoloya del Rio vigente al momento de la notific</w:t>
      </w:r>
      <w:r w:rsidR="006F6E7B" w:rsidRPr="00FB7558">
        <w:rPr>
          <w:rFonts w:ascii="Palatino Linotype" w:hAnsi="Palatino Linotype"/>
          <w:b/>
          <w:bCs/>
          <w:iCs/>
          <w:color w:val="000000"/>
          <w:sz w:val="24"/>
          <w:szCs w:val="24"/>
        </w:rPr>
        <w:t>ación de la presente resolución; y</w:t>
      </w:r>
    </w:p>
    <w:p w:rsidR="005B711D" w:rsidRPr="00FB7558" w:rsidRDefault="005B711D" w:rsidP="006F6E7B">
      <w:pPr>
        <w:spacing w:after="0" w:line="360" w:lineRule="auto"/>
        <w:ind w:left="993"/>
        <w:jc w:val="both"/>
        <w:rPr>
          <w:rFonts w:ascii="Palatino Linotype" w:eastAsia="FangSong" w:hAnsi="Palatino Linotype" w:cs="Arial"/>
          <w:b/>
          <w:bCs/>
          <w:iCs/>
          <w:sz w:val="24"/>
          <w:szCs w:val="24"/>
          <w:shd w:val="clear" w:color="auto" w:fill="FFFFFF"/>
          <w:lang w:val="es-ES_tradnl" w:eastAsia="es-ES"/>
        </w:rPr>
      </w:pPr>
    </w:p>
    <w:p w:rsidR="007C750A" w:rsidRPr="00FB7558" w:rsidRDefault="00E74A00" w:rsidP="006F6E7B">
      <w:pPr>
        <w:pStyle w:val="Prrafodelista"/>
        <w:numPr>
          <w:ilvl w:val="2"/>
          <w:numId w:val="1"/>
        </w:numPr>
        <w:spacing w:after="0" w:line="360" w:lineRule="auto"/>
        <w:ind w:left="993"/>
        <w:jc w:val="both"/>
        <w:rPr>
          <w:rFonts w:ascii="Palatino Linotype" w:eastAsia="Calibri" w:hAnsi="Palatino Linotype" w:cs="Arial"/>
          <w:b/>
          <w:sz w:val="24"/>
          <w:szCs w:val="24"/>
          <w:lang w:val="es-ES_tradnl" w:eastAsia="es-ES"/>
        </w:rPr>
      </w:pPr>
      <w:r w:rsidRPr="00FB7558">
        <w:rPr>
          <w:rFonts w:ascii="Palatino Linotype" w:hAnsi="Palatino Linotype"/>
          <w:b/>
          <w:bCs/>
          <w:iCs/>
          <w:color w:val="000000"/>
          <w:sz w:val="24"/>
          <w:szCs w:val="24"/>
        </w:rPr>
        <w:t xml:space="preserve">Reglamento Municipal de la Unidad de Transparencia </w:t>
      </w:r>
      <w:r w:rsidR="005B711D" w:rsidRPr="00FB7558">
        <w:rPr>
          <w:rFonts w:ascii="Palatino Linotype" w:hAnsi="Palatino Linotype"/>
          <w:b/>
          <w:bCs/>
          <w:iCs/>
          <w:color w:val="000000"/>
          <w:sz w:val="24"/>
          <w:szCs w:val="24"/>
        </w:rPr>
        <w:t>de Almoloya del Rio vigente al momento de la presente resolución.</w:t>
      </w:r>
    </w:p>
    <w:p w:rsidR="005B711D" w:rsidRPr="00FB7558" w:rsidRDefault="005B711D" w:rsidP="005B711D">
      <w:pPr>
        <w:pStyle w:val="Prrafodelista"/>
        <w:spacing w:after="0" w:line="360" w:lineRule="auto"/>
        <w:ind w:left="284"/>
        <w:jc w:val="both"/>
        <w:rPr>
          <w:rFonts w:ascii="Palatino Linotype" w:eastAsia="Calibri" w:hAnsi="Palatino Linotype" w:cs="Arial"/>
          <w:sz w:val="24"/>
          <w:szCs w:val="24"/>
          <w:lang w:val="es-ES_tradnl" w:eastAsia="es-ES"/>
        </w:rPr>
      </w:pPr>
    </w:p>
    <w:p w:rsidR="007C750A" w:rsidRPr="00FB7558" w:rsidRDefault="007C750A" w:rsidP="001A5541">
      <w:pPr>
        <w:spacing w:after="0" w:line="360" w:lineRule="auto"/>
        <w:jc w:val="both"/>
        <w:rPr>
          <w:rFonts w:ascii="Palatino Linotype" w:eastAsia="MS Mincho" w:hAnsi="Palatino Linotype" w:cs="Times New Roman"/>
          <w:color w:val="000000"/>
          <w:sz w:val="24"/>
          <w:szCs w:val="24"/>
          <w:lang w:val="es-ES_tradnl" w:eastAsia="es-ES"/>
        </w:rPr>
      </w:pPr>
      <w:r w:rsidRPr="00FB7558">
        <w:rPr>
          <w:rFonts w:ascii="Palatino Linotype" w:eastAsia="MS Mincho" w:hAnsi="Palatino Linotype" w:cs="Times New Roman"/>
          <w:color w:val="000000"/>
          <w:sz w:val="24"/>
          <w:szCs w:val="24"/>
          <w:lang w:val="es-ES_tradnl" w:eastAsia="es-ES"/>
        </w:rPr>
        <w:t xml:space="preserve">Para el caso de que la información que se ordena entregar en </w:t>
      </w:r>
      <w:r w:rsidR="001A5541" w:rsidRPr="00FB7558">
        <w:rPr>
          <w:rFonts w:ascii="Palatino Linotype" w:eastAsia="MS Mincho" w:hAnsi="Palatino Linotype" w:cs="Times New Roman"/>
          <w:color w:val="000000"/>
          <w:sz w:val="24"/>
          <w:szCs w:val="24"/>
          <w:lang w:val="es-ES_tradnl" w:eastAsia="es-ES"/>
        </w:rPr>
        <w:t>los incisos</w:t>
      </w:r>
      <w:r w:rsidRPr="00FB7558">
        <w:rPr>
          <w:rFonts w:ascii="Palatino Linotype" w:eastAsia="MS Mincho" w:hAnsi="Palatino Linotype" w:cs="Times New Roman"/>
          <w:color w:val="000000"/>
          <w:sz w:val="24"/>
          <w:szCs w:val="24"/>
          <w:lang w:val="es-ES_tradnl" w:eastAsia="es-ES"/>
        </w:rPr>
        <w:t xml:space="preserve"> </w:t>
      </w:r>
      <w:proofErr w:type="gramStart"/>
      <w:r w:rsidRPr="00FB7558">
        <w:rPr>
          <w:rFonts w:ascii="Palatino Linotype" w:eastAsia="MS Mincho" w:hAnsi="Palatino Linotype" w:cs="Times New Roman"/>
          <w:color w:val="000000"/>
          <w:sz w:val="24"/>
          <w:szCs w:val="24"/>
          <w:lang w:val="es-ES_tradnl" w:eastAsia="es-ES"/>
        </w:rPr>
        <w:t>anterior</w:t>
      </w:r>
      <w:r w:rsidR="001A5541" w:rsidRPr="00FB7558">
        <w:rPr>
          <w:rFonts w:ascii="Palatino Linotype" w:eastAsia="MS Mincho" w:hAnsi="Palatino Linotype" w:cs="Times New Roman"/>
          <w:color w:val="000000"/>
          <w:sz w:val="24"/>
          <w:szCs w:val="24"/>
          <w:lang w:val="es-ES_tradnl" w:eastAsia="es-ES"/>
        </w:rPr>
        <w:t>es</w:t>
      </w:r>
      <w:r w:rsidRPr="00FB7558">
        <w:rPr>
          <w:rFonts w:ascii="Palatino Linotype" w:eastAsia="MS Mincho" w:hAnsi="Palatino Linotype" w:cs="Times New Roman"/>
          <w:color w:val="000000"/>
          <w:sz w:val="24"/>
          <w:szCs w:val="24"/>
          <w:lang w:val="es-ES_tradnl" w:eastAsia="es-ES"/>
        </w:rPr>
        <w:t>,</w:t>
      </w:r>
      <w:proofErr w:type="gramEnd"/>
      <w:r w:rsidRPr="00FB7558">
        <w:rPr>
          <w:rFonts w:ascii="Palatino Linotype" w:eastAsia="MS Mincho" w:hAnsi="Palatino Linotype" w:cs="Times New Roman"/>
          <w:color w:val="000000"/>
          <w:sz w:val="24"/>
          <w:szCs w:val="24"/>
          <w:lang w:val="es-ES_tradnl" w:eastAsia="es-ES"/>
        </w:rPr>
        <w:t xml:space="preserve"> no haya sido generada, poseída o administrada, el </w:t>
      </w:r>
      <w:r w:rsidRPr="00FB7558">
        <w:rPr>
          <w:rFonts w:ascii="Palatino Linotype" w:eastAsia="MS Mincho" w:hAnsi="Palatino Linotype" w:cs="Times New Roman"/>
          <w:b/>
          <w:color w:val="000000"/>
          <w:sz w:val="24"/>
          <w:szCs w:val="24"/>
          <w:lang w:val="es-ES_tradnl" w:eastAsia="es-ES"/>
        </w:rPr>
        <w:t>SUJETO OBLIGADO</w:t>
      </w:r>
      <w:r w:rsidRPr="00FB7558">
        <w:rPr>
          <w:rFonts w:ascii="Palatino Linotype" w:eastAsia="MS Mincho" w:hAnsi="Palatino Linotype" w:cs="Times New Roman"/>
          <w:color w:val="000000"/>
          <w:sz w:val="24"/>
          <w:szCs w:val="24"/>
          <w:lang w:val="es-ES_tradnl" w:eastAsia="es-ES"/>
        </w:rPr>
        <w:t xml:space="preserve"> deberá </w:t>
      </w:r>
      <w:r w:rsidRPr="00FB7558">
        <w:rPr>
          <w:rFonts w:ascii="Palatino Linotype" w:eastAsia="MS Mincho" w:hAnsi="Palatino Linotype" w:cs="Times New Roman"/>
          <w:color w:val="000000"/>
          <w:sz w:val="24"/>
          <w:szCs w:val="24"/>
          <w:lang w:val="es-ES_tradnl" w:eastAsia="es-ES"/>
        </w:rPr>
        <w:lastRenderedPageBreak/>
        <w:t>manifestar de manera clara y precisa las razones que expliquen las causas por las cuales no se cuente con la información.</w:t>
      </w:r>
    </w:p>
    <w:p w:rsidR="00202C6C" w:rsidRPr="00FB7558" w:rsidRDefault="00202C6C" w:rsidP="001A5541">
      <w:pPr>
        <w:spacing w:after="0" w:line="360" w:lineRule="auto"/>
        <w:jc w:val="both"/>
        <w:rPr>
          <w:rFonts w:ascii="Palatino Linotype" w:eastAsia="MS Mincho" w:hAnsi="Palatino Linotype" w:cs="Times New Roman"/>
          <w:color w:val="000000"/>
          <w:sz w:val="24"/>
          <w:szCs w:val="24"/>
          <w:lang w:val="es-ES_tradnl" w:eastAsia="es-ES"/>
        </w:rPr>
      </w:pPr>
    </w:p>
    <w:p w:rsidR="007C750A" w:rsidRPr="00FB7558" w:rsidRDefault="007C750A" w:rsidP="007C750A">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FB7558">
        <w:rPr>
          <w:rFonts w:ascii="Palatino Linotype" w:eastAsia="Palatino Linotype" w:hAnsi="Palatino Linotype" w:cs="Palatino Linotype"/>
          <w:b/>
          <w:sz w:val="24"/>
          <w:szCs w:val="24"/>
          <w:lang w:val="es-ES_tradnl" w:eastAsia="es-ES"/>
        </w:rPr>
        <w:t xml:space="preserve">TERCERO. Notifíquese </w:t>
      </w:r>
      <w:r w:rsidRPr="00FB7558">
        <w:rPr>
          <w:rFonts w:ascii="Palatino Linotype" w:eastAsia="Palatino Linotype" w:hAnsi="Palatino Linotype" w:cs="Palatino Linotype"/>
          <w:sz w:val="24"/>
          <w:szCs w:val="24"/>
          <w:lang w:val="es-ES_tradnl" w:eastAsia="es-ES"/>
        </w:rPr>
        <w:t xml:space="preserve">al Titular de la Unidad de Transparencia del </w:t>
      </w:r>
      <w:r w:rsidRPr="00FB7558">
        <w:rPr>
          <w:rFonts w:ascii="Palatino Linotype" w:eastAsia="Palatino Linotype" w:hAnsi="Palatino Linotype" w:cs="Palatino Linotype"/>
          <w:b/>
          <w:sz w:val="24"/>
          <w:szCs w:val="24"/>
          <w:lang w:val="es-ES_tradnl" w:eastAsia="es-ES"/>
        </w:rPr>
        <w:t>SUJETO OBLIGADO</w:t>
      </w:r>
      <w:r w:rsidRPr="00FB7558">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FB7558">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7C750A" w:rsidRPr="00FB7558" w:rsidRDefault="007C750A" w:rsidP="007C750A">
      <w:pPr>
        <w:shd w:val="clear" w:color="auto" w:fill="FFFFFF"/>
        <w:spacing w:after="0" w:line="360" w:lineRule="auto"/>
        <w:jc w:val="both"/>
        <w:rPr>
          <w:rFonts w:ascii="Palatino Linotype" w:eastAsia="Times New Roman" w:hAnsi="Palatino Linotype" w:cs="Arial"/>
          <w:b/>
          <w:sz w:val="24"/>
          <w:szCs w:val="24"/>
          <w:lang w:val="es-ES_tradnl" w:eastAsia="es-ES"/>
        </w:rPr>
      </w:pPr>
    </w:p>
    <w:p w:rsidR="007C750A" w:rsidRPr="00FB7558" w:rsidRDefault="007C750A" w:rsidP="007C750A">
      <w:pPr>
        <w:shd w:val="clear" w:color="auto" w:fill="FFFFFF"/>
        <w:spacing w:after="0" w:line="360" w:lineRule="auto"/>
        <w:jc w:val="both"/>
        <w:rPr>
          <w:rFonts w:ascii="Palatino Linotype" w:eastAsiaTheme="minorEastAsia" w:hAnsi="Palatino Linotype"/>
          <w:sz w:val="24"/>
          <w:szCs w:val="24"/>
          <w:lang w:val="es-ES_tradnl" w:eastAsia="es-ES"/>
        </w:rPr>
      </w:pPr>
      <w:r w:rsidRPr="00FB7558">
        <w:rPr>
          <w:rFonts w:ascii="Palatino Linotype" w:eastAsia="Times New Roman" w:hAnsi="Palatino Linotype" w:cs="Arial"/>
          <w:b/>
          <w:sz w:val="24"/>
          <w:szCs w:val="24"/>
          <w:lang w:val="es-ES_tradnl" w:eastAsia="es-ES"/>
        </w:rPr>
        <w:t xml:space="preserve">CUARTO. </w:t>
      </w:r>
      <w:r w:rsidRPr="00FB7558">
        <w:rPr>
          <w:rFonts w:ascii="Palatino Linotype" w:eastAsia="Times New Roman" w:hAnsi="Palatino Linotype" w:cs="Times New Roman"/>
          <w:b/>
          <w:bCs/>
          <w:color w:val="222222"/>
          <w:sz w:val="24"/>
          <w:szCs w:val="24"/>
          <w:lang w:val="es-ES" w:eastAsia="es-ES"/>
        </w:rPr>
        <w:t>Notifíquese a</w:t>
      </w:r>
      <w:r w:rsidRPr="00FB7558">
        <w:rPr>
          <w:rFonts w:ascii="Palatino Linotype" w:eastAsiaTheme="minorEastAsia" w:hAnsi="Palatino Linotype"/>
          <w:b/>
          <w:sz w:val="24"/>
          <w:szCs w:val="24"/>
          <w:lang w:val="es-ES_tradnl" w:eastAsia="es-ES"/>
        </w:rPr>
        <w:t xml:space="preserve"> </w:t>
      </w:r>
      <w:r w:rsidR="00742769" w:rsidRPr="00742769">
        <w:rPr>
          <w:rFonts w:ascii="Palatino Linotype" w:eastAsiaTheme="minorEastAsia" w:hAnsi="Palatino Linotype"/>
          <w:b/>
          <w:sz w:val="24"/>
          <w:highlight w:val="black"/>
          <w:lang w:val="es-ES_tradnl" w:eastAsia="es-ES"/>
        </w:rPr>
        <w:t>-----------------------------------</w:t>
      </w:r>
      <w:r w:rsidRPr="00FB7558">
        <w:rPr>
          <w:rFonts w:ascii="Palatino Linotype" w:eastAsiaTheme="minorEastAsia" w:hAnsi="Palatino Linotype"/>
          <w:b/>
          <w:sz w:val="24"/>
          <w:lang w:val="es-ES_tradnl" w:eastAsia="es-ES"/>
        </w:rPr>
        <w:t xml:space="preserve"> </w:t>
      </w:r>
      <w:r w:rsidRPr="00FB7558">
        <w:rPr>
          <w:rFonts w:ascii="Palatino Linotype" w:eastAsiaTheme="minorEastAsia" w:hAnsi="Palatino Linotype"/>
          <w:sz w:val="24"/>
          <w:szCs w:val="24"/>
          <w:lang w:val="es-ES_tradnl" w:eastAsia="es-ES"/>
        </w:rPr>
        <w:t>la presente resolución</w:t>
      </w:r>
      <w:r w:rsidR="009131CC" w:rsidRPr="00FB7558">
        <w:rPr>
          <w:rFonts w:ascii="Palatino Linotype" w:eastAsiaTheme="minorEastAsia" w:hAnsi="Palatino Linotype"/>
          <w:sz w:val="24"/>
          <w:szCs w:val="24"/>
          <w:lang w:val="es-ES_tradnl" w:eastAsia="es-ES"/>
        </w:rPr>
        <w:t>.</w:t>
      </w:r>
    </w:p>
    <w:p w:rsidR="009131CC" w:rsidRPr="00FB7558" w:rsidRDefault="009131CC" w:rsidP="007C750A">
      <w:pPr>
        <w:shd w:val="clear" w:color="auto" w:fill="FFFFFF"/>
        <w:spacing w:after="0" w:line="360" w:lineRule="auto"/>
        <w:jc w:val="both"/>
        <w:rPr>
          <w:rFonts w:ascii="Palatino Linotype" w:eastAsiaTheme="minorEastAsia" w:hAnsi="Palatino Linotype"/>
          <w:sz w:val="24"/>
          <w:szCs w:val="24"/>
          <w:lang w:val="es-ES_tradnl" w:eastAsia="es-ES"/>
        </w:rPr>
      </w:pPr>
    </w:p>
    <w:p w:rsidR="007C750A" w:rsidRPr="00FB7558" w:rsidRDefault="007C750A" w:rsidP="007C750A">
      <w:pPr>
        <w:shd w:val="clear" w:color="auto" w:fill="FFFFFF"/>
        <w:spacing w:after="0" w:line="360" w:lineRule="auto"/>
        <w:jc w:val="both"/>
        <w:rPr>
          <w:rFonts w:ascii="Palatino Linotype" w:eastAsia="MS Mincho" w:hAnsi="Palatino Linotype" w:cs="Times New Roman"/>
          <w:sz w:val="24"/>
          <w:szCs w:val="24"/>
          <w:lang w:val="es-ES" w:eastAsia="es-ES"/>
        </w:rPr>
      </w:pPr>
      <w:r w:rsidRPr="00FB7558">
        <w:rPr>
          <w:rFonts w:ascii="Palatino Linotype" w:eastAsia="MS Mincho" w:hAnsi="Palatino Linotype" w:cs="Times New Roman"/>
          <w:b/>
          <w:sz w:val="24"/>
          <w:szCs w:val="24"/>
          <w:lang w:eastAsia="es-ES"/>
        </w:rPr>
        <w:t>QUINTO.</w:t>
      </w:r>
      <w:r w:rsidRPr="00FB7558">
        <w:rPr>
          <w:rFonts w:ascii="Palatino Linotype" w:eastAsia="MS Mincho" w:hAnsi="Palatino Linotype" w:cs="Times New Roman"/>
          <w:sz w:val="24"/>
          <w:szCs w:val="24"/>
          <w:lang w:eastAsia="es-ES"/>
        </w:rPr>
        <w:t xml:space="preserve"> </w:t>
      </w:r>
      <w:r w:rsidRPr="00FB7558">
        <w:rPr>
          <w:rFonts w:ascii="Palatino Linotype" w:eastAsia="MS Mincho" w:hAnsi="Palatino Linotype" w:cs="Times New Roman"/>
          <w:sz w:val="24"/>
          <w:szCs w:val="24"/>
          <w:lang w:val="es-ES" w:eastAsia="es-ES"/>
        </w:rPr>
        <w:t xml:space="preserve">Se hace del conocimiento de </w:t>
      </w:r>
      <w:r w:rsidR="00742769" w:rsidRPr="00742769">
        <w:rPr>
          <w:rFonts w:ascii="Palatino Linotype" w:eastAsiaTheme="minorEastAsia" w:hAnsi="Palatino Linotype"/>
          <w:b/>
          <w:sz w:val="24"/>
          <w:highlight w:val="black"/>
          <w:lang w:val="es-ES_tradnl" w:eastAsia="es-ES"/>
        </w:rPr>
        <w:t>----------------------------------</w:t>
      </w:r>
      <w:r w:rsidRPr="00FB7558">
        <w:rPr>
          <w:rFonts w:ascii="Palatino Linotype" w:eastAsia="MS Mincho" w:hAnsi="Palatino Linotype" w:cs="Times New Roman"/>
          <w:sz w:val="24"/>
          <w:szCs w:val="24"/>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FB7558">
        <w:rPr>
          <w:rFonts w:ascii="Palatino Linotype" w:eastAsia="MS Mincho" w:hAnsi="Palatino Linotype" w:cs="Times New Roman"/>
          <w:bCs/>
          <w:sz w:val="24"/>
          <w:szCs w:val="24"/>
          <w:lang w:val="es-ES" w:eastAsia="es-ES"/>
        </w:rPr>
        <w:t>vía juicio de amparo</w:t>
      </w:r>
      <w:r w:rsidRPr="00FB7558">
        <w:rPr>
          <w:rFonts w:ascii="Palatino Linotype" w:eastAsia="MS Mincho" w:hAnsi="Palatino Linotype" w:cs="Times New Roman"/>
          <w:sz w:val="24"/>
          <w:szCs w:val="24"/>
          <w:lang w:val="es-ES" w:eastAsia="es-ES"/>
        </w:rPr>
        <w:t> en los términos de las leyes aplicables.</w:t>
      </w:r>
    </w:p>
    <w:p w:rsidR="007C750A" w:rsidRPr="00FB7558" w:rsidRDefault="007C750A" w:rsidP="007C750A">
      <w:pPr>
        <w:shd w:val="clear" w:color="auto" w:fill="FFFFFF"/>
        <w:spacing w:after="0" w:line="360" w:lineRule="auto"/>
        <w:jc w:val="both"/>
        <w:rPr>
          <w:rFonts w:ascii="Palatino Linotype" w:eastAsia="MS Mincho" w:hAnsi="Palatino Linotype" w:cs="Times New Roman"/>
          <w:sz w:val="24"/>
          <w:szCs w:val="24"/>
          <w:lang w:val="es-ES" w:eastAsia="es-ES"/>
        </w:rPr>
      </w:pPr>
    </w:p>
    <w:p w:rsidR="00D5661E" w:rsidRDefault="007C750A" w:rsidP="00F617DB">
      <w:pPr>
        <w:spacing w:after="0" w:line="360" w:lineRule="auto"/>
        <w:jc w:val="both"/>
        <w:rPr>
          <w:rFonts w:ascii="Palatino Linotype" w:eastAsia="MS Mincho" w:hAnsi="Palatino Linotype" w:cs="Times New Roman"/>
          <w:sz w:val="24"/>
          <w:szCs w:val="24"/>
          <w:lang w:val="es-ES_tradnl" w:eastAsia="es-ES"/>
        </w:rPr>
      </w:pPr>
      <w:r w:rsidRPr="00FB7558">
        <w:rPr>
          <w:rFonts w:ascii="Palatino Linotype" w:eastAsia="MS Mincho" w:hAnsi="Palatino Linotype" w:cs="Times New Roman"/>
          <w:b/>
          <w:sz w:val="24"/>
          <w:szCs w:val="24"/>
          <w:lang w:val="es-ES_tradnl" w:eastAsia="es-ES"/>
        </w:rPr>
        <w:t xml:space="preserve">SEXTO. </w:t>
      </w:r>
      <w:r w:rsidRPr="00FB7558">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FB7558">
        <w:rPr>
          <w:rFonts w:ascii="Palatino Linotype" w:eastAsia="MS Mincho" w:hAnsi="Palatino Linotype" w:cs="Times New Roman"/>
          <w:b/>
          <w:sz w:val="24"/>
          <w:szCs w:val="24"/>
          <w:lang w:val="es-ES_tradnl" w:eastAsia="es-ES"/>
        </w:rPr>
        <w:t xml:space="preserve">Considerando </w:t>
      </w:r>
      <w:r w:rsidR="009131CC" w:rsidRPr="00FB7558">
        <w:rPr>
          <w:rFonts w:ascii="Palatino Linotype" w:eastAsia="MS Mincho" w:hAnsi="Palatino Linotype" w:cs="Times New Roman"/>
          <w:b/>
          <w:sz w:val="24"/>
          <w:szCs w:val="24"/>
          <w:lang w:val="es-ES_tradnl" w:eastAsia="es-ES"/>
        </w:rPr>
        <w:t>QUINTO</w:t>
      </w:r>
      <w:r w:rsidRPr="00FB7558">
        <w:rPr>
          <w:rFonts w:ascii="Palatino Linotype" w:eastAsia="MS Mincho" w:hAnsi="Palatino Linotype" w:cs="Times New Roman"/>
          <w:sz w:val="24"/>
          <w:szCs w:val="24"/>
          <w:lang w:val="es-ES_tradnl" w:eastAsia="es-ES"/>
        </w:rPr>
        <w:t>.</w:t>
      </w:r>
    </w:p>
    <w:p w:rsidR="00FB7558" w:rsidRPr="00915331" w:rsidRDefault="00FB7558" w:rsidP="00FB7558">
      <w:pPr>
        <w:spacing w:before="100" w:beforeAutospacing="1" w:after="100" w:afterAutospacing="1" w:line="360" w:lineRule="auto"/>
        <w:ind w:right="49"/>
        <w:jc w:val="both"/>
        <w:rPr>
          <w:rFonts w:ascii="Palatino Linotype" w:hAnsi="Palatino Linotype" w:cs="Arial"/>
        </w:rPr>
      </w:pPr>
      <w:r w:rsidRPr="00915331">
        <w:rPr>
          <w:rFonts w:ascii="Palatino Linotype" w:hAnsi="Palatino Linotype" w:cs="Arial"/>
        </w:rPr>
        <w:lastRenderedPageBreak/>
        <w:t>ASÍ LO RESUELVE, POR UNANIMIDAD DE VOTOS, EL PLENO DEL</w:t>
      </w:r>
      <w:r w:rsidRPr="00915331">
        <w:rPr>
          <w:rFonts w:ascii="Palatino Linotype" w:eastAsia="Arial Unicode MS" w:hAnsi="Palatino Linotype" w:cs="Arial"/>
        </w:rPr>
        <w:t xml:space="preserve"> INSTITUTO DE TRANSPARENCIA, ACCESO A LA INFORMACIÓN PÚBLICA Y PROTECCIÓN DE DATOS PERSONALES DEL ESTADO DE MÉXICO Y MUNICIPIOS</w:t>
      </w:r>
      <w:r w:rsidRPr="00915331">
        <w:rPr>
          <w:rFonts w:ascii="Palatino Linotype" w:hAnsi="Palatino Linotype" w:cs="Arial"/>
        </w:rPr>
        <w:t xml:space="preserve">, CONFORMADO POR LOS COMISIONADOS ZULEMA MARTÍNEZ SÁNCHEZ; </w:t>
      </w:r>
      <w:r w:rsidR="008C2458" w:rsidRPr="008C2458">
        <w:rPr>
          <w:rFonts w:ascii="Palatino Linotype" w:hAnsi="Palatino Linotype" w:cs="Arial"/>
        </w:rPr>
        <w:t>EVA ABAID YAPUR CON AUSENCIA JUSTIFICADA</w:t>
      </w:r>
      <w:r w:rsidRPr="00915331">
        <w:rPr>
          <w:rFonts w:ascii="Palatino Linotype" w:hAnsi="Palatino Linotype" w:cs="Arial"/>
        </w:rPr>
        <w:t xml:space="preserve">; JOSÉ GUADALUPE LUNA HERNÁNDEZ; JAVIER MARTÍNEZ CRUZ Y LUIS GUSTAVO PARRA NORIEGA; EN LA </w:t>
      </w:r>
      <w:r>
        <w:rPr>
          <w:rFonts w:ascii="Palatino Linotype" w:hAnsi="Palatino Linotype" w:cs="Arial"/>
        </w:rPr>
        <w:t>SEXTA</w:t>
      </w:r>
      <w:r w:rsidRPr="00915331">
        <w:rPr>
          <w:rFonts w:ascii="Palatino Linotype" w:hAnsi="Palatino Linotype" w:cs="Arial"/>
        </w:rPr>
        <w:t xml:space="preserve"> SESIÓN ORDINARIA CELEBRADA EL </w:t>
      </w:r>
      <w:r>
        <w:rPr>
          <w:rFonts w:ascii="Palatino Linotype" w:hAnsi="Palatino Linotype" w:cs="Arial"/>
        </w:rPr>
        <w:t>DIECINUEVE</w:t>
      </w:r>
      <w:r w:rsidRPr="00915331">
        <w:rPr>
          <w:rFonts w:ascii="Palatino Linotype" w:hAnsi="Palatino Linotype" w:cs="Arial"/>
        </w:rPr>
        <w:t xml:space="preserve"> (</w:t>
      </w:r>
      <w:r>
        <w:rPr>
          <w:rFonts w:ascii="Palatino Linotype" w:hAnsi="Palatino Linotype" w:cs="Arial"/>
        </w:rPr>
        <w:t>19</w:t>
      </w:r>
      <w:r w:rsidRPr="00915331">
        <w:rPr>
          <w:rFonts w:ascii="Palatino Linotype" w:hAnsi="Palatino Linotype" w:cs="Arial"/>
        </w:rPr>
        <w:t xml:space="preserve">) DE </w:t>
      </w:r>
      <w:r>
        <w:rPr>
          <w:rFonts w:ascii="Palatino Linotype" w:hAnsi="Palatino Linotype" w:cs="Arial"/>
        </w:rPr>
        <w:t>FEBRERO</w:t>
      </w:r>
      <w:r w:rsidRPr="00915331">
        <w:rPr>
          <w:rFonts w:ascii="Palatino Linotype" w:hAnsi="Palatino Linotype" w:cs="Arial"/>
        </w:rPr>
        <w:t xml:space="preserve"> DE DOS MIL </w:t>
      </w:r>
      <w:r>
        <w:rPr>
          <w:rFonts w:ascii="Palatino Linotype" w:hAnsi="Palatino Linotype" w:cs="Arial"/>
        </w:rPr>
        <w:t>VEINTE</w:t>
      </w:r>
      <w:r w:rsidRPr="00915331">
        <w:rPr>
          <w:rFonts w:ascii="Palatino Linotype" w:hAnsi="Palatino Linotype" w:cs="Arial"/>
        </w:rPr>
        <w:t xml:space="preserve">, ANTE EL SECRETARIO TÉCNICO DEL PLENO, </w:t>
      </w:r>
      <w:r w:rsidRPr="00915331">
        <w:rPr>
          <w:rFonts w:ascii="Palatino Linotype" w:hAnsi="Palatino Linotype"/>
        </w:rPr>
        <w:t>ALEXIS TAPIA RAMÍREZ</w:t>
      </w:r>
      <w:r w:rsidRPr="00915331">
        <w:rPr>
          <w:rFonts w:ascii="Palatino Linotype" w:hAnsi="Palatino Linotype" w:cs="Arial"/>
        </w:rPr>
        <w:t>.</w:t>
      </w:r>
    </w:p>
    <w:tbl>
      <w:tblPr>
        <w:tblW w:w="10365" w:type="dxa"/>
        <w:jc w:val="center"/>
        <w:tblLayout w:type="fixed"/>
        <w:tblLook w:val="04A0" w:firstRow="1" w:lastRow="0" w:firstColumn="1" w:lastColumn="0" w:noHBand="0" w:noVBand="1"/>
      </w:tblPr>
      <w:tblGrid>
        <w:gridCol w:w="5183"/>
        <w:gridCol w:w="5182"/>
      </w:tblGrid>
      <w:tr w:rsidR="00FB7558" w:rsidRPr="00915331" w:rsidTr="00895EBA">
        <w:trPr>
          <w:jc w:val="center"/>
        </w:trPr>
        <w:tc>
          <w:tcPr>
            <w:tcW w:w="10365" w:type="dxa"/>
            <w:gridSpan w:val="2"/>
          </w:tcPr>
          <w:p w:rsidR="00FB7558" w:rsidRDefault="00FB7558" w:rsidP="00895EBA">
            <w:pPr>
              <w:spacing w:line="256" w:lineRule="auto"/>
              <w:jc w:val="center"/>
              <w:rPr>
                <w:rFonts w:ascii="Palatino Linotype" w:hAnsi="Palatino Linotype" w:cs="Arial"/>
                <w:b/>
              </w:rPr>
            </w:pPr>
          </w:p>
          <w:p w:rsidR="00FB7558" w:rsidRDefault="00FB7558" w:rsidP="00895EBA">
            <w:pPr>
              <w:spacing w:line="256" w:lineRule="auto"/>
              <w:jc w:val="center"/>
              <w:rPr>
                <w:rFonts w:ascii="Palatino Linotype" w:hAnsi="Palatino Linotype" w:cs="Arial"/>
                <w:b/>
              </w:rPr>
            </w:pPr>
          </w:p>
          <w:p w:rsidR="00FB7558" w:rsidRDefault="00FB7558" w:rsidP="00895EBA">
            <w:pPr>
              <w:spacing w:line="256" w:lineRule="auto"/>
              <w:jc w:val="center"/>
              <w:rPr>
                <w:rFonts w:ascii="Palatino Linotype" w:hAnsi="Palatino Linotype" w:cs="Arial"/>
                <w:b/>
              </w:rPr>
            </w:pPr>
          </w:p>
          <w:p w:rsidR="00FB7558" w:rsidRPr="00915331" w:rsidRDefault="00FB7558" w:rsidP="00895EBA">
            <w:pPr>
              <w:spacing w:line="256" w:lineRule="auto"/>
              <w:jc w:val="center"/>
              <w:rPr>
                <w:rFonts w:ascii="Palatino Linotype" w:hAnsi="Palatino Linotype" w:cs="Arial"/>
                <w:b/>
              </w:rPr>
            </w:pPr>
          </w:p>
          <w:p w:rsidR="00FB7558" w:rsidRPr="00915331" w:rsidRDefault="00FB7558" w:rsidP="00895EBA">
            <w:pPr>
              <w:spacing w:line="256" w:lineRule="auto"/>
              <w:jc w:val="center"/>
              <w:rPr>
                <w:rFonts w:ascii="Palatino Linotype" w:hAnsi="Palatino Linotype" w:cs="Arial"/>
                <w:b/>
              </w:rPr>
            </w:pPr>
            <w:r w:rsidRPr="00915331">
              <w:rPr>
                <w:rFonts w:ascii="Palatino Linotype" w:hAnsi="Palatino Linotype" w:cs="Arial"/>
                <w:b/>
              </w:rPr>
              <w:t>Zulema Martínez Sánchez</w:t>
            </w:r>
          </w:p>
          <w:p w:rsidR="00FB7558" w:rsidRPr="00915331" w:rsidRDefault="00FB7558" w:rsidP="00895EBA">
            <w:pPr>
              <w:spacing w:line="256" w:lineRule="auto"/>
              <w:jc w:val="center"/>
              <w:rPr>
                <w:rFonts w:ascii="Palatino Linotype" w:hAnsi="Palatino Linotype" w:cs="Arial"/>
                <w:b/>
              </w:rPr>
            </w:pPr>
            <w:r w:rsidRPr="00915331">
              <w:rPr>
                <w:rFonts w:ascii="Palatino Linotype" w:hAnsi="Palatino Linotype" w:cs="Arial"/>
              </w:rPr>
              <w:t>Comisionada Presidenta</w:t>
            </w:r>
          </w:p>
          <w:p w:rsidR="00FB7558" w:rsidRPr="00915331" w:rsidRDefault="00FB7558" w:rsidP="00895EBA">
            <w:pPr>
              <w:spacing w:line="256" w:lineRule="auto"/>
              <w:jc w:val="center"/>
              <w:rPr>
                <w:rFonts w:ascii="Palatino Linotype" w:hAnsi="Palatino Linotype" w:cs="Arial"/>
                <w:b/>
              </w:rPr>
            </w:pPr>
            <w:r w:rsidRPr="00915331">
              <w:rPr>
                <w:rFonts w:ascii="Palatino Linotype" w:hAnsi="Palatino Linotype" w:cs="Arial"/>
                <w:b/>
              </w:rPr>
              <w:t xml:space="preserve">(RÚBRICA) </w:t>
            </w:r>
          </w:p>
          <w:p w:rsidR="00FB7558" w:rsidRPr="00915331" w:rsidRDefault="00FB7558" w:rsidP="00895EBA">
            <w:pPr>
              <w:spacing w:line="256" w:lineRule="auto"/>
              <w:jc w:val="center"/>
              <w:rPr>
                <w:rFonts w:ascii="Palatino Linotype" w:hAnsi="Palatino Linotype" w:cs="Arial"/>
                <w:b/>
              </w:rPr>
            </w:pPr>
          </w:p>
          <w:p w:rsidR="00FB7558" w:rsidRPr="00915331" w:rsidRDefault="00FB7558" w:rsidP="00895EBA">
            <w:pPr>
              <w:spacing w:line="256" w:lineRule="auto"/>
              <w:jc w:val="center"/>
              <w:rPr>
                <w:rFonts w:ascii="Palatino Linotype" w:hAnsi="Palatino Linotype" w:cs="Arial"/>
                <w:b/>
              </w:rPr>
            </w:pPr>
          </w:p>
          <w:p w:rsidR="00FB7558" w:rsidRPr="00915331" w:rsidRDefault="00FB7558" w:rsidP="00895EBA">
            <w:pPr>
              <w:spacing w:line="256" w:lineRule="auto"/>
              <w:jc w:val="center"/>
              <w:rPr>
                <w:rFonts w:ascii="Palatino Linotype" w:hAnsi="Palatino Linotype" w:cs="Arial"/>
                <w:b/>
              </w:rPr>
            </w:pPr>
          </w:p>
        </w:tc>
      </w:tr>
      <w:tr w:rsidR="00FB7558" w:rsidRPr="00915331" w:rsidTr="00895EBA">
        <w:trPr>
          <w:jc w:val="center"/>
        </w:trPr>
        <w:tc>
          <w:tcPr>
            <w:tcW w:w="5183" w:type="dxa"/>
            <w:hideMark/>
          </w:tcPr>
          <w:p w:rsidR="00FB7558" w:rsidRPr="00915331" w:rsidRDefault="00FB7558" w:rsidP="00895EBA">
            <w:pPr>
              <w:spacing w:line="256" w:lineRule="auto"/>
              <w:jc w:val="center"/>
              <w:rPr>
                <w:rFonts w:ascii="Palatino Linotype" w:hAnsi="Palatino Linotype" w:cs="Arial"/>
                <w:b/>
              </w:rPr>
            </w:pPr>
            <w:r w:rsidRPr="00915331">
              <w:rPr>
                <w:rFonts w:ascii="Palatino Linotype" w:hAnsi="Palatino Linotype" w:cs="Arial"/>
                <w:b/>
              </w:rPr>
              <w:t>Eva Abaid Yapur</w:t>
            </w:r>
          </w:p>
          <w:p w:rsidR="00FB7558" w:rsidRPr="00915331" w:rsidRDefault="00FB7558" w:rsidP="00895EBA">
            <w:pPr>
              <w:spacing w:line="256" w:lineRule="auto"/>
              <w:jc w:val="center"/>
              <w:rPr>
                <w:rFonts w:ascii="Palatino Linotype" w:hAnsi="Palatino Linotype" w:cs="Arial"/>
              </w:rPr>
            </w:pPr>
            <w:r w:rsidRPr="00915331">
              <w:rPr>
                <w:rFonts w:ascii="Palatino Linotype" w:hAnsi="Palatino Linotype" w:cs="Arial"/>
              </w:rPr>
              <w:t>Comisionada</w:t>
            </w:r>
          </w:p>
          <w:p w:rsidR="00FB7558" w:rsidRPr="00915331" w:rsidRDefault="008C2458" w:rsidP="008C2458">
            <w:pPr>
              <w:spacing w:line="256" w:lineRule="auto"/>
              <w:jc w:val="center"/>
              <w:rPr>
                <w:rFonts w:ascii="Palatino Linotype" w:hAnsi="Palatino Linotype" w:cs="Arial"/>
                <w:b/>
              </w:rPr>
            </w:pPr>
            <w:r>
              <w:rPr>
                <w:rFonts w:ascii="Palatino Linotype" w:hAnsi="Palatino Linotype" w:cs="Arial"/>
                <w:b/>
              </w:rPr>
              <w:t>(AUSENCIA JUSTIFICADA</w:t>
            </w:r>
            <w:r w:rsidR="00FB7558" w:rsidRPr="00915331">
              <w:rPr>
                <w:rFonts w:ascii="Palatino Linotype" w:hAnsi="Palatino Linotype" w:cs="Arial"/>
                <w:b/>
              </w:rPr>
              <w:t>)</w:t>
            </w:r>
          </w:p>
        </w:tc>
        <w:tc>
          <w:tcPr>
            <w:tcW w:w="5182" w:type="dxa"/>
          </w:tcPr>
          <w:p w:rsidR="00FB7558" w:rsidRPr="00915331" w:rsidRDefault="00FB7558" w:rsidP="00895EBA">
            <w:pPr>
              <w:spacing w:line="256" w:lineRule="auto"/>
              <w:jc w:val="center"/>
              <w:rPr>
                <w:rFonts w:ascii="Palatino Linotype" w:hAnsi="Palatino Linotype" w:cs="Arial"/>
                <w:b/>
              </w:rPr>
            </w:pPr>
            <w:r w:rsidRPr="00915331">
              <w:rPr>
                <w:rFonts w:ascii="Palatino Linotype" w:hAnsi="Palatino Linotype" w:cs="Arial"/>
                <w:b/>
              </w:rPr>
              <w:t>José Guadalupe Luna Hernández</w:t>
            </w:r>
          </w:p>
          <w:p w:rsidR="00FB7558" w:rsidRPr="00915331" w:rsidRDefault="00FB7558" w:rsidP="00895EBA">
            <w:pPr>
              <w:spacing w:line="256" w:lineRule="auto"/>
              <w:jc w:val="center"/>
              <w:rPr>
                <w:rFonts w:ascii="Palatino Linotype" w:hAnsi="Palatino Linotype" w:cs="Arial"/>
              </w:rPr>
            </w:pPr>
            <w:r w:rsidRPr="00915331">
              <w:rPr>
                <w:rFonts w:ascii="Palatino Linotype" w:hAnsi="Palatino Linotype" w:cs="Arial"/>
              </w:rPr>
              <w:t>Comisionado</w:t>
            </w:r>
          </w:p>
          <w:p w:rsidR="00FB7558" w:rsidRPr="00915331" w:rsidRDefault="00FB7558" w:rsidP="00895EBA">
            <w:pPr>
              <w:spacing w:line="256" w:lineRule="auto"/>
              <w:jc w:val="center"/>
              <w:rPr>
                <w:rFonts w:ascii="Palatino Linotype" w:hAnsi="Palatino Linotype" w:cs="Arial"/>
                <w:b/>
              </w:rPr>
            </w:pPr>
            <w:r w:rsidRPr="00915331">
              <w:rPr>
                <w:rFonts w:ascii="Palatino Linotype" w:hAnsi="Palatino Linotype" w:cs="Arial"/>
                <w:b/>
              </w:rPr>
              <w:t>(RÚBRICA)</w:t>
            </w:r>
          </w:p>
          <w:p w:rsidR="00FB7558" w:rsidRPr="00915331" w:rsidRDefault="00FB7558" w:rsidP="00895EBA">
            <w:pPr>
              <w:spacing w:line="256" w:lineRule="auto"/>
              <w:jc w:val="center"/>
              <w:rPr>
                <w:rFonts w:ascii="Palatino Linotype" w:hAnsi="Palatino Linotype" w:cs="Arial"/>
                <w:b/>
              </w:rPr>
            </w:pPr>
          </w:p>
        </w:tc>
      </w:tr>
      <w:tr w:rsidR="00FB7558" w:rsidRPr="00915331" w:rsidTr="00895EBA">
        <w:trPr>
          <w:jc w:val="center"/>
        </w:trPr>
        <w:tc>
          <w:tcPr>
            <w:tcW w:w="5183" w:type="dxa"/>
          </w:tcPr>
          <w:p w:rsidR="00FB7558" w:rsidRPr="00915331" w:rsidRDefault="00FB7558" w:rsidP="00895EBA">
            <w:pPr>
              <w:spacing w:line="256" w:lineRule="auto"/>
              <w:jc w:val="center"/>
              <w:rPr>
                <w:rFonts w:ascii="Palatino Linotype" w:hAnsi="Palatino Linotype" w:cs="Arial"/>
                <w:b/>
              </w:rPr>
            </w:pPr>
          </w:p>
          <w:p w:rsidR="00FB7558" w:rsidRDefault="00FB7558" w:rsidP="00895EBA">
            <w:pPr>
              <w:spacing w:line="256" w:lineRule="auto"/>
              <w:jc w:val="center"/>
              <w:rPr>
                <w:rFonts w:ascii="Palatino Linotype" w:hAnsi="Palatino Linotype" w:cs="Arial"/>
                <w:b/>
              </w:rPr>
            </w:pPr>
          </w:p>
          <w:p w:rsidR="00FB7558" w:rsidRPr="00915331" w:rsidRDefault="00FB7558" w:rsidP="00895EBA">
            <w:pPr>
              <w:spacing w:line="256" w:lineRule="auto"/>
              <w:jc w:val="center"/>
              <w:rPr>
                <w:rFonts w:ascii="Palatino Linotype" w:hAnsi="Palatino Linotype" w:cs="Arial"/>
                <w:b/>
              </w:rPr>
            </w:pPr>
          </w:p>
          <w:p w:rsidR="00FB7558" w:rsidRDefault="00FB7558" w:rsidP="00895EBA">
            <w:pPr>
              <w:spacing w:line="256" w:lineRule="auto"/>
              <w:jc w:val="center"/>
              <w:rPr>
                <w:rFonts w:ascii="Palatino Linotype" w:hAnsi="Palatino Linotype" w:cs="Arial"/>
                <w:b/>
              </w:rPr>
            </w:pPr>
          </w:p>
          <w:p w:rsidR="00FB7558" w:rsidRPr="00915331" w:rsidRDefault="00FB7558" w:rsidP="00895EBA">
            <w:pPr>
              <w:spacing w:line="256" w:lineRule="auto"/>
              <w:jc w:val="center"/>
              <w:rPr>
                <w:rFonts w:ascii="Palatino Linotype" w:hAnsi="Palatino Linotype" w:cs="Arial"/>
                <w:b/>
              </w:rPr>
            </w:pPr>
          </w:p>
          <w:p w:rsidR="00FB7558" w:rsidRPr="00915331" w:rsidRDefault="00FB7558" w:rsidP="00895EBA">
            <w:pPr>
              <w:spacing w:line="256" w:lineRule="auto"/>
              <w:jc w:val="center"/>
              <w:rPr>
                <w:rFonts w:ascii="Palatino Linotype" w:hAnsi="Palatino Linotype" w:cs="Arial"/>
                <w:b/>
              </w:rPr>
            </w:pPr>
            <w:r w:rsidRPr="00915331">
              <w:rPr>
                <w:rFonts w:ascii="Palatino Linotype" w:hAnsi="Palatino Linotype" w:cs="Arial"/>
                <w:b/>
              </w:rPr>
              <w:t>Javier Martínez Cruz</w:t>
            </w:r>
          </w:p>
          <w:p w:rsidR="00FB7558" w:rsidRPr="00915331" w:rsidRDefault="00FB7558" w:rsidP="00895EBA">
            <w:pPr>
              <w:spacing w:line="256" w:lineRule="auto"/>
              <w:jc w:val="center"/>
              <w:rPr>
                <w:rFonts w:ascii="Palatino Linotype" w:hAnsi="Palatino Linotype" w:cs="Arial"/>
              </w:rPr>
            </w:pPr>
            <w:r w:rsidRPr="00915331">
              <w:rPr>
                <w:rFonts w:ascii="Palatino Linotype" w:hAnsi="Palatino Linotype" w:cs="Arial"/>
              </w:rPr>
              <w:t>Comisionado</w:t>
            </w:r>
          </w:p>
          <w:p w:rsidR="00FB7558" w:rsidRPr="00915331" w:rsidRDefault="00FB7558" w:rsidP="00895EBA">
            <w:pPr>
              <w:spacing w:line="256" w:lineRule="auto"/>
              <w:jc w:val="center"/>
              <w:rPr>
                <w:rFonts w:ascii="Palatino Linotype" w:hAnsi="Palatino Linotype" w:cs="Arial"/>
                <w:b/>
              </w:rPr>
            </w:pPr>
            <w:r w:rsidRPr="00915331">
              <w:rPr>
                <w:rFonts w:ascii="Palatino Linotype" w:hAnsi="Palatino Linotype" w:cs="Arial"/>
                <w:b/>
              </w:rPr>
              <w:t>(RÚBRICA)</w:t>
            </w:r>
          </w:p>
        </w:tc>
        <w:tc>
          <w:tcPr>
            <w:tcW w:w="5182" w:type="dxa"/>
          </w:tcPr>
          <w:p w:rsidR="00FB7558" w:rsidRPr="00915331" w:rsidRDefault="00FB7558" w:rsidP="00895EBA">
            <w:pPr>
              <w:spacing w:line="256" w:lineRule="auto"/>
              <w:jc w:val="center"/>
              <w:rPr>
                <w:rFonts w:ascii="Palatino Linotype" w:hAnsi="Palatino Linotype" w:cs="Arial"/>
                <w:b/>
              </w:rPr>
            </w:pPr>
          </w:p>
          <w:p w:rsidR="00FB7558" w:rsidRDefault="00FB7558" w:rsidP="00895EBA">
            <w:pPr>
              <w:spacing w:line="256" w:lineRule="auto"/>
              <w:jc w:val="center"/>
              <w:rPr>
                <w:rFonts w:ascii="Palatino Linotype" w:hAnsi="Palatino Linotype" w:cs="Arial"/>
                <w:b/>
              </w:rPr>
            </w:pPr>
          </w:p>
          <w:p w:rsidR="00FB7558" w:rsidRDefault="00FB7558" w:rsidP="00895EBA">
            <w:pPr>
              <w:spacing w:line="256" w:lineRule="auto"/>
              <w:jc w:val="center"/>
              <w:rPr>
                <w:rFonts w:ascii="Palatino Linotype" w:hAnsi="Palatino Linotype" w:cs="Arial"/>
                <w:b/>
              </w:rPr>
            </w:pPr>
          </w:p>
          <w:p w:rsidR="00FB7558" w:rsidRPr="00915331" w:rsidRDefault="00FB7558" w:rsidP="00895EBA">
            <w:pPr>
              <w:spacing w:line="256" w:lineRule="auto"/>
              <w:jc w:val="center"/>
              <w:rPr>
                <w:rFonts w:ascii="Palatino Linotype" w:hAnsi="Palatino Linotype" w:cs="Arial"/>
                <w:b/>
              </w:rPr>
            </w:pPr>
          </w:p>
          <w:p w:rsidR="00FB7558" w:rsidRPr="00915331" w:rsidRDefault="00FB7558" w:rsidP="00895EBA">
            <w:pPr>
              <w:spacing w:line="256" w:lineRule="auto"/>
              <w:jc w:val="center"/>
              <w:rPr>
                <w:rFonts w:ascii="Palatino Linotype" w:hAnsi="Palatino Linotype" w:cs="Arial"/>
                <w:b/>
              </w:rPr>
            </w:pPr>
          </w:p>
          <w:p w:rsidR="00FB7558" w:rsidRPr="00915331" w:rsidRDefault="00FB7558" w:rsidP="00895EBA">
            <w:pPr>
              <w:spacing w:line="256" w:lineRule="auto"/>
              <w:jc w:val="center"/>
              <w:rPr>
                <w:rFonts w:ascii="Palatino Linotype" w:hAnsi="Palatino Linotype" w:cs="Arial"/>
                <w:b/>
              </w:rPr>
            </w:pPr>
            <w:r w:rsidRPr="00915331">
              <w:rPr>
                <w:rFonts w:ascii="Palatino Linotype" w:hAnsi="Palatino Linotype" w:cs="Arial"/>
                <w:b/>
              </w:rPr>
              <w:t>Luis Gustavo Parra Noriega</w:t>
            </w:r>
          </w:p>
          <w:p w:rsidR="00FB7558" w:rsidRPr="00915331" w:rsidRDefault="00FB7558" w:rsidP="00895EBA">
            <w:pPr>
              <w:spacing w:line="256" w:lineRule="auto"/>
              <w:jc w:val="center"/>
              <w:rPr>
                <w:rFonts w:ascii="Palatino Linotype" w:hAnsi="Palatino Linotype" w:cs="Arial"/>
              </w:rPr>
            </w:pPr>
            <w:r w:rsidRPr="00915331">
              <w:rPr>
                <w:rFonts w:ascii="Palatino Linotype" w:hAnsi="Palatino Linotype" w:cs="Arial"/>
              </w:rPr>
              <w:t>Comisionado</w:t>
            </w:r>
          </w:p>
          <w:p w:rsidR="00FB7558" w:rsidRPr="00915331" w:rsidRDefault="00FB7558" w:rsidP="00895EBA">
            <w:pPr>
              <w:spacing w:line="256" w:lineRule="auto"/>
              <w:jc w:val="center"/>
              <w:rPr>
                <w:rFonts w:ascii="Palatino Linotype" w:hAnsi="Palatino Linotype" w:cs="Arial"/>
                <w:b/>
              </w:rPr>
            </w:pPr>
            <w:r w:rsidRPr="00915331">
              <w:rPr>
                <w:rFonts w:ascii="Palatino Linotype" w:hAnsi="Palatino Linotype" w:cs="Arial"/>
                <w:b/>
              </w:rPr>
              <w:t>(RÚBRICA)</w:t>
            </w:r>
          </w:p>
        </w:tc>
      </w:tr>
      <w:tr w:rsidR="00FB7558" w:rsidRPr="00915331" w:rsidTr="00895EBA">
        <w:trPr>
          <w:jc w:val="center"/>
        </w:trPr>
        <w:tc>
          <w:tcPr>
            <w:tcW w:w="10365" w:type="dxa"/>
            <w:gridSpan w:val="2"/>
          </w:tcPr>
          <w:p w:rsidR="00FB7558" w:rsidRPr="00915331" w:rsidRDefault="00FB7558" w:rsidP="00895EBA">
            <w:pPr>
              <w:spacing w:line="256" w:lineRule="auto"/>
              <w:jc w:val="center"/>
              <w:rPr>
                <w:rFonts w:ascii="Palatino Linotype" w:hAnsi="Palatino Linotype" w:cs="Arial"/>
                <w:b/>
              </w:rPr>
            </w:pPr>
          </w:p>
          <w:p w:rsidR="00FB7558" w:rsidRPr="00915331" w:rsidRDefault="00FB7558" w:rsidP="00895EBA">
            <w:pPr>
              <w:spacing w:line="256" w:lineRule="auto"/>
              <w:jc w:val="center"/>
              <w:rPr>
                <w:rFonts w:ascii="Palatino Linotype" w:hAnsi="Palatino Linotype" w:cs="Arial"/>
                <w:b/>
              </w:rPr>
            </w:pPr>
          </w:p>
          <w:p w:rsidR="00FB7558" w:rsidRPr="00915331" w:rsidRDefault="00FB7558" w:rsidP="00895EBA">
            <w:pPr>
              <w:spacing w:line="256" w:lineRule="auto"/>
              <w:jc w:val="center"/>
              <w:rPr>
                <w:rFonts w:ascii="Palatino Linotype" w:hAnsi="Palatino Linotype" w:cs="Arial"/>
                <w:b/>
              </w:rPr>
            </w:pPr>
          </w:p>
          <w:p w:rsidR="00FB7558" w:rsidRPr="00915331" w:rsidRDefault="00FB7558" w:rsidP="00895EBA">
            <w:pPr>
              <w:spacing w:line="256" w:lineRule="auto"/>
              <w:jc w:val="center"/>
              <w:rPr>
                <w:rFonts w:ascii="Palatino Linotype" w:hAnsi="Palatino Linotype" w:cs="Arial"/>
                <w:b/>
              </w:rPr>
            </w:pPr>
          </w:p>
          <w:p w:rsidR="00FB7558" w:rsidRPr="00915331" w:rsidRDefault="00FB7558" w:rsidP="00895EBA">
            <w:pPr>
              <w:spacing w:line="256" w:lineRule="auto"/>
              <w:jc w:val="center"/>
              <w:rPr>
                <w:rFonts w:ascii="Palatino Linotype" w:hAnsi="Palatino Linotype" w:cs="Arial"/>
                <w:b/>
              </w:rPr>
            </w:pPr>
            <w:r w:rsidRPr="00915331">
              <w:rPr>
                <w:rFonts w:ascii="Palatino Linotype" w:hAnsi="Palatino Linotype" w:cs="Arial"/>
                <w:b/>
              </w:rPr>
              <w:t>Alexis Tapia Ramírez</w:t>
            </w:r>
          </w:p>
          <w:p w:rsidR="00FB7558" w:rsidRPr="00915331" w:rsidRDefault="00FB7558" w:rsidP="00895EBA">
            <w:pPr>
              <w:spacing w:line="256" w:lineRule="auto"/>
              <w:jc w:val="center"/>
              <w:rPr>
                <w:rFonts w:ascii="Palatino Linotype" w:hAnsi="Palatino Linotype" w:cs="Arial"/>
              </w:rPr>
            </w:pPr>
            <w:r w:rsidRPr="00915331">
              <w:rPr>
                <w:rFonts w:ascii="Palatino Linotype" w:hAnsi="Palatino Linotype" w:cs="Arial"/>
              </w:rPr>
              <w:t>Secretario Técnico del Pleno</w:t>
            </w:r>
          </w:p>
          <w:p w:rsidR="00FB7558" w:rsidRPr="00915331" w:rsidRDefault="00FB7558" w:rsidP="00895EBA">
            <w:pPr>
              <w:spacing w:line="256" w:lineRule="auto"/>
              <w:jc w:val="center"/>
              <w:rPr>
                <w:rFonts w:ascii="Palatino Linotype" w:hAnsi="Palatino Linotype" w:cs="Arial"/>
                <w:b/>
              </w:rPr>
            </w:pPr>
            <w:r w:rsidRPr="00915331">
              <w:rPr>
                <w:rFonts w:ascii="Palatino Linotype" w:hAnsi="Palatino Linotype" w:cs="Arial"/>
                <w:b/>
              </w:rPr>
              <w:t>(RÚBRICA)</w:t>
            </w:r>
          </w:p>
          <w:p w:rsidR="00FB7558" w:rsidRPr="00915331" w:rsidRDefault="00FB7558" w:rsidP="00895EBA">
            <w:pPr>
              <w:spacing w:line="256" w:lineRule="auto"/>
              <w:jc w:val="center"/>
              <w:rPr>
                <w:rFonts w:ascii="Palatino Linotype" w:hAnsi="Palatino Linotype" w:cs="Arial"/>
                <w:b/>
              </w:rPr>
            </w:pPr>
          </w:p>
          <w:p w:rsidR="00FB7558" w:rsidRPr="00915331" w:rsidRDefault="00FB7558" w:rsidP="00895EBA">
            <w:pPr>
              <w:spacing w:line="256" w:lineRule="auto"/>
              <w:jc w:val="center"/>
              <w:rPr>
                <w:rFonts w:ascii="Palatino Linotype" w:hAnsi="Palatino Linotype" w:cs="Arial"/>
                <w:b/>
              </w:rPr>
            </w:pPr>
          </w:p>
          <w:p w:rsidR="00FB7558" w:rsidRPr="00915331" w:rsidRDefault="00FB7558" w:rsidP="00895EBA">
            <w:pPr>
              <w:spacing w:line="256" w:lineRule="auto"/>
              <w:rPr>
                <w:rFonts w:ascii="Palatino Linotype" w:hAnsi="Palatino Linotype" w:cs="Arial"/>
              </w:rPr>
            </w:pPr>
          </w:p>
        </w:tc>
      </w:tr>
    </w:tbl>
    <w:p w:rsidR="00FB7558" w:rsidRPr="00554DF4" w:rsidRDefault="00FB7558" w:rsidP="00FB7558">
      <w:pPr>
        <w:jc w:val="both"/>
      </w:pPr>
      <w:r w:rsidRPr="00915331">
        <w:rPr>
          <w:rFonts w:ascii="Palatino Linotype" w:hAnsi="Palatino Linotype" w:cs="Arial"/>
          <w:szCs w:val="18"/>
        </w:rPr>
        <w:t xml:space="preserve">Esta hoja corresponde a la resolución de fecha </w:t>
      </w:r>
      <w:r>
        <w:rPr>
          <w:rFonts w:ascii="Palatino Linotype" w:hAnsi="Palatino Linotype" w:cs="Arial"/>
          <w:szCs w:val="18"/>
        </w:rPr>
        <w:t>diecinueve</w:t>
      </w:r>
      <w:r w:rsidRPr="00915331">
        <w:rPr>
          <w:rFonts w:ascii="Palatino Linotype" w:hAnsi="Palatino Linotype" w:cs="Arial"/>
          <w:szCs w:val="18"/>
        </w:rPr>
        <w:t xml:space="preserve"> (</w:t>
      </w:r>
      <w:r>
        <w:rPr>
          <w:rFonts w:ascii="Palatino Linotype" w:hAnsi="Palatino Linotype" w:cs="Arial"/>
          <w:szCs w:val="18"/>
        </w:rPr>
        <w:t>19</w:t>
      </w:r>
      <w:r w:rsidRPr="00915331">
        <w:rPr>
          <w:rFonts w:ascii="Palatino Linotype" w:hAnsi="Palatino Linotype" w:cs="Arial"/>
          <w:szCs w:val="18"/>
        </w:rPr>
        <w:t xml:space="preserve">) de </w:t>
      </w:r>
      <w:r>
        <w:rPr>
          <w:rFonts w:ascii="Palatino Linotype" w:hAnsi="Palatino Linotype" w:cs="Arial"/>
          <w:szCs w:val="18"/>
        </w:rPr>
        <w:t>febrero</w:t>
      </w:r>
      <w:r w:rsidRPr="00915331">
        <w:rPr>
          <w:rFonts w:ascii="Palatino Linotype" w:hAnsi="Palatino Linotype" w:cs="Arial"/>
          <w:szCs w:val="18"/>
        </w:rPr>
        <w:t xml:space="preserve"> de dos mil veinte, emitida en el recurso de revisión </w:t>
      </w:r>
      <w:r w:rsidR="00C07AE7">
        <w:rPr>
          <w:rFonts w:ascii="Palatino Linotype" w:hAnsi="Palatino Linotype" w:cs="Arial"/>
          <w:b/>
          <w:bCs/>
          <w:lang w:eastAsia="es-MX"/>
        </w:rPr>
        <w:t>09073</w:t>
      </w:r>
      <w:r w:rsidRPr="00915331">
        <w:rPr>
          <w:rFonts w:ascii="Palatino Linotype" w:hAnsi="Palatino Linotype" w:cs="Arial"/>
          <w:b/>
          <w:bCs/>
          <w:szCs w:val="18"/>
        </w:rPr>
        <w:t>/INFOEM/IP/RR/2019.</w:t>
      </w:r>
      <w:r>
        <w:rPr>
          <w:rFonts w:ascii="Palatino Linotype" w:hAnsi="Palatino Linotype" w:cs="Arial"/>
          <w:bCs/>
          <w:szCs w:val="18"/>
        </w:rPr>
        <w:t xml:space="preserve"> </w:t>
      </w:r>
    </w:p>
    <w:p w:rsidR="00FB7558" w:rsidRPr="00F617DB" w:rsidRDefault="00FB7558" w:rsidP="00F617DB">
      <w:pPr>
        <w:spacing w:after="0" w:line="360" w:lineRule="auto"/>
        <w:jc w:val="both"/>
        <w:rPr>
          <w:rFonts w:ascii="Palatino Linotype" w:eastAsia="MS Mincho" w:hAnsi="Palatino Linotype" w:cs="Times New Roman"/>
          <w:sz w:val="24"/>
          <w:szCs w:val="24"/>
          <w:lang w:val="es-ES_tradnl" w:eastAsia="es-ES"/>
        </w:rPr>
      </w:pPr>
    </w:p>
    <w:sectPr w:rsidR="00FB7558" w:rsidRPr="00F617DB" w:rsidSect="00F617DB">
      <w:headerReference w:type="default" r:id="rId8"/>
      <w:footerReference w:type="default" r:id="rId9"/>
      <w:headerReference w:type="first" r:id="rId10"/>
      <w:footerReference w:type="first" r:id="rId11"/>
      <w:pgSz w:w="12240" w:h="15840"/>
      <w:pgMar w:top="2283" w:right="1752"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D126C" w:rsidRDefault="00BD126C" w:rsidP="00B85873">
      <w:pPr>
        <w:spacing w:after="0" w:line="240" w:lineRule="auto"/>
      </w:pPr>
      <w:r>
        <w:separator/>
      </w:r>
    </w:p>
  </w:endnote>
  <w:endnote w:type="continuationSeparator" w:id="0">
    <w:p w:rsidR="00BD126C" w:rsidRDefault="00BD126C" w:rsidP="00B85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FangSong">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812130053"/>
      <w:docPartObj>
        <w:docPartGallery w:val="Page Numbers (Bottom of Page)"/>
        <w:docPartUnique/>
      </w:docPartObj>
    </w:sdtPr>
    <w:sdtEndPr/>
    <w:sdtContent>
      <w:sdt>
        <w:sdtPr>
          <w:rPr>
            <w:rFonts w:ascii="Palatino Linotype" w:hAnsi="Palatino Linotype"/>
            <w:sz w:val="28"/>
          </w:rPr>
          <w:id w:val="-846869414"/>
          <w:docPartObj>
            <w:docPartGallery w:val="Page Numbers (Top of Page)"/>
            <w:docPartUnique/>
          </w:docPartObj>
        </w:sdtPr>
        <w:sdtEndPr/>
        <w:sdtContent>
          <w:p w:rsidR="00462F17" w:rsidRPr="00883450" w:rsidRDefault="00E71654">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C07AE7">
              <w:rPr>
                <w:rFonts w:ascii="Palatino Linotype" w:hAnsi="Palatino Linotype"/>
                <w:b/>
                <w:bCs/>
                <w:noProof/>
                <w:szCs w:val="20"/>
              </w:rPr>
              <w:t>23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C07AE7">
              <w:rPr>
                <w:rFonts w:ascii="Palatino Linotype" w:hAnsi="Palatino Linotype"/>
                <w:b/>
                <w:bCs/>
                <w:noProof/>
                <w:szCs w:val="20"/>
              </w:rPr>
              <w:t>25</w:t>
            </w:r>
            <w:r w:rsidRPr="00883450">
              <w:rPr>
                <w:rFonts w:ascii="Palatino Linotype" w:hAnsi="Palatino Linotype"/>
                <w:b/>
                <w:bCs/>
                <w:szCs w:val="20"/>
              </w:rPr>
              <w:fldChar w:fldCharType="end"/>
            </w:r>
          </w:p>
        </w:sdtContent>
      </w:sdt>
    </w:sdtContent>
  </w:sdt>
  <w:p w:rsidR="00462F17" w:rsidRDefault="00BD12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2F17" w:rsidRPr="00883450" w:rsidRDefault="00E71654" w:rsidP="00462F17">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07AE7" w:rsidRPr="00C07AE7">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07AE7" w:rsidRPr="00C07AE7">
      <w:rPr>
        <w:rFonts w:ascii="Palatino Linotype" w:hAnsi="Palatino Linotype"/>
        <w:noProof/>
        <w:lang w:val="es-ES"/>
      </w:rPr>
      <w:t>25</w:t>
    </w:r>
    <w:r w:rsidRPr="00883450">
      <w:rPr>
        <w:rFonts w:ascii="Palatino Linotype" w:hAnsi="Palatino Linotype"/>
      </w:rPr>
      <w:fldChar w:fldCharType="end"/>
    </w:r>
  </w:p>
  <w:p w:rsidR="00462F17" w:rsidRPr="00883450" w:rsidRDefault="00BD126C">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D126C" w:rsidRDefault="00BD126C" w:rsidP="00B85873">
      <w:pPr>
        <w:spacing w:after="0" w:line="240" w:lineRule="auto"/>
      </w:pPr>
      <w:r>
        <w:separator/>
      </w:r>
    </w:p>
  </w:footnote>
  <w:footnote w:type="continuationSeparator" w:id="0">
    <w:p w:rsidR="00BD126C" w:rsidRDefault="00BD126C" w:rsidP="00B85873">
      <w:pPr>
        <w:spacing w:after="0" w:line="240" w:lineRule="auto"/>
      </w:pPr>
      <w:r>
        <w:continuationSeparator/>
      </w:r>
    </w:p>
  </w:footnote>
  <w:footnote w:id="1">
    <w:p w:rsidR="00B85873" w:rsidRPr="000C61AA" w:rsidRDefault="00B85873" w:rsidP="00B85873">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62F17" w:rsidRPr="00EF13C1" w:rsidTr="00462F17">
      <w:trPr>
        <w:trHeight w:val="138"/>
        <w:jc w:val="right"/>
      </w:trPr>
      <w:tc>
        <w:tcPr>
          <w:tcW w:w="2552" w:type="dxa"/>
          <w:vAlign w:val="center"/>
        </w:tcPr>
        <w:p w:rsidR="00462F17" w:rsidRPr="00EF13C1" w:rsidRDefault="00E71654" w:rsidP="00462F17">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62F17" w:rsidRPr="003516BD" w:rsidRDefault="00E71654" w:rsidP="00462F1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09073</w:t>
          </w:r>
          <w:r w:rsidRPr="007F4FAB">
            <w:rPr>
              <w:rFonts w:ascii="Palatino Linotype" w:hAnsi="Palatino Linotype" w:cs="Arial"/>
              <w:b/>
              <w:bCs/>
              <w:sz w:val="22"/>
              <w:szCs w:val="22"/>
              <w:lang w:eastAsia="es-MX"/>
            </w:rPr>
            <w:t>/INFOEM/IP/RR/2019</w:t>
          </w:r>
          <w:r>
            <w:rPr>
              <w:rFonts w:ascii="Palatino Linotype" w:hAnsi="Palatino Linotype" w:cs="Arial"/>
              <w:b/>
              <w:bCs/>
              <w:sz w:val="22"/>
              <w:szCs w:val="22"/>
              <w:lang w:eastAsia="es-MX"/>
            </w:rPr>
            <w:t xml:space="preserve"> y acumulados</w:t>
          </w:r>
        </w:p>
      </w:tc>
    </w:tr>
    <w:tr w:rsidR="00462F17" w:rsidRPr="00EF13C1" w:rsidTr="00462F17">
      <w:trPr>
        <w:trHeight w:val="321"/>
        <w:jc w:val="right"/>
      </w:trPr>
      <w:tc>
        <w:tcPr>
          <w:tcW w:w="2552" w:type="dxa"/>
          <w:vAlign w:val="center"/>
        </w:tcPr>
        <w:p w:rsidR="00462F17" w:rsidRPr="00EF13C1" w:rsidRDefault="00E71654" w:rsidP="00462F17">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62F17" w:rsidRPr="00920CDF" w:rsidRDefault="00E71654" w:rsidP="00E24C98">
          <w:pPr>
            <w:pStyle w:val="Encabezado"/>
            <w:jc w:val="both"/>
            <w:rPr>
              <w:rFonts w:ascii="Palatino Linotype" w:hAnsi="Palatino Linotype"/>
              <w:b/>
              <w:sz w:val="22"/>
              <w:szCs w:val="22"/>
            </w:rPr>
          </w:pPr>
          <w:r w:rsidRPr="006E0B6C">
            <w:rPr>
              <w:rFonts w:ascii="Palatino Linotype" w:hAnsi="Palatino Linotype"/>
              <w:b/>
              <w:bCs/>
              <w:sz w:val="22"/>
              <w:szCs w:val="22"/>
            </w:rPr>
            <w:t xml:space="preserve">Ayuntamiento de </w:t>
          </w:r>
          <w:r>
            <w:rPr>
              <w:rFonts w:ascii="Palatino Linotype" w:hAnsi="Palatino Linotype"/>
              <w:b/>
              <w:bCs/>
              <w:sz w:val="22"/>
              <w:szCs w:val="22"/>
            </w:rPr>
            <w:t>Almoloya del Rio</w:t>
          </w:r>
        </w:p>
      </w:tc>
    </w:tr>
    <w:tr w:rsidR="00462F17" w:rsidRPr="00EF13C1" w:rsidTr="00462F17">
      <w:trPr>
        <w:trHeight w:val="321"/>
        <w:jc w:val="right"/>
      </w:trPr>
      <w:tc>
        <w:tcPr>
          <w:tcW w:w="2552" w:type="dxa"/>
          <w:vAlign w:val="center"/>
        </w:tcPr>
        <w:p w:rsidR="00462F17" w:rsidRPr="00EF13C1" w:rsidRDefault="00E71654" w:rsidP="00462F17">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62F17" w:rsidRPr="00EF13C1" w:rsidRDefault="00E71654" w:rsidP="00462F17">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462F17" w:rsidRDefault="00F617DB" w:rsidP="00F617DB">
    <w:pPr>
      <w:pStyle w:val="Encabezado"/>
      <w:tabs>
        <w:tab w:val="clear" w:pos="4419"/>
        <w:tab w:val="clear" w:pos="8838"/>
        <w:tab w:val="left" w:pos="155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2F17" w:rsidRDefault="00E71654" w:rsidP="00462F17">
    <w:pPr>
      <w:pStyle w:val="Encabezado"/>
      <w:tabs>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62F17" w:rsidRPr="00EF13C1" w:rsidTr="00462F17">
      <w:trPr>
        <w:trHeight w:val="138"/>
        <w:jc w:val="right"/>
      </w:trPr>
      <w:tc>
        <w:tcPr>
          <w:tcW w:w="2552" w:type="dxa"/>
          <w:vAlign w:val="center"/>
        </w:tcPr>
        <w:p w:rsidR="00462F17" w:rsidRPr="00EF13C1" w:rsidRDefault="00E71654" w:rsidP="00462F17">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62F17" w:rsidRPr="003516BD" w:rsidRDefault="00E71654" w:rsidP="00462F1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9073</w:t>
          </w:r>
          <w:r w:rsidRPr="005B2875">
            <w:rPr>
              <w:rFonts w:ascii="Palatino Linotype" w:hAnsi="Palatino Linotype" w:cs="Arial"/>
              <w:b/>
              <w:bCs/>
              <w:sz w:val="22"/>
              <w:szCs w:val="22"/>
              <w:lang w:eastAsia="es-MX"/>
            </w:rPr>
            <w:t>/INFOEM/IP/RR/2019</w:t>
          </w:r>
          <w:r>
            <w:rPr>
              <w:rFonts w:ascii="Palatino Linotype" w:hAnsi="Palatino Linotype" w:cs="Arial"/>
              <w:b/>
              <w:bCs/>
              <w:sz w:val="22"/>
              <w:szCs w:val="22"/>
              <w:lang w:eastAsia="es-MX"/>
            </w:rPr>
            <w:t xml:space="preserve"> y Acumulados</w:t>
          </w:r>
        </w:p>
      </w:tc>
    </w:tr>
    <w:tr w:rsidR="00462F17" w:rsidRPr="00EF13C1" w:rsidTr="00462F17">
      <w:trPr>
        <w:trHeight w:val="233"/>
        <w:jc w:val="right"/>
      </w:trPr>
      <w:tc>
        <w:tcPr>
          <w:tcW w:w="2552" w:type="dxa"/>
          <w:vAlign w:val="center"/>
        </w:tcPr>
        <w:p w:rsidR="00462F17" w:rsidRPr="00EF13C1" w:rsidRDefault="00E71654" w:rsidP="00462F17">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462F17" w:rsidRPr="005B66A6" w:rsidRDefault="005B66A6" w:rsidP="00462F17">
          <w:pPr>
            <w:pStyle w:val="Encabezado"/>
            <w:rPr>
              <w:rFonts w:ascii="Palatino Linotype" w:hAnsi="Palatino Linotype"/>
              <w:b/>
              <w:sz w:val="22"/>
              <w:szCs w:val="22"/>
              <w:highlight w:val="black"/>
            </w:rPr>
          </w:pPr>
          <w:r w:rsidRPr="005B66A6">
            <w:rPr>
              <w:rFonts w:ascii="Palatino Linotype" w:hAnsi="Palatino Linotype"/>
              <w:b/>
              <w:sz w:val="22"/>
              <w:szCs w:val="22"/>
              <w:highlight w:val="black"/>
            </w:rPr>
            <w:t>----------------------------------</w:t>
          </w:r>
        </w:p>
      </w:tc>
    </w:tr>
    <w:tr w:rsidR="00C07AE7" w:rsidRPr="00EF13C1" w:rsidTr="00462F17">
      <w:trPr>
        <w:trHeight w:val="321"/>
        <w:jc w:val="right"/>
      </w:trPr>
      <w:tc>
        <w:tcPr>
          <w:tcW w:w="2552" w:type="dxa"/>
          <w:vAlign w:val="center"/>
        </w:tcPr>
        <w:p w:rsidR="00C07AE7" w:rsidRPr="00EF13C1" w:rsidRDefault="00C07AE7" w:rsidP="00C07AE7">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C07AE7" w:rsidRPr="00920CDF" w:rsidRDefault="00C07AE7" w:rsidP="00C07AE7">
          <w:pPr>
            <w:pStyle w:val="Encabezado"/>
            <w:jc w:val="both"/>
            <w:rPr>
              <w:rFonts w:ascii="Palatino Linotype" w:hAnsi="Palatino Linotype"/>
              <w:b/>
              <w:sz w:val="22"/>
              <w:szCs w:val="22"/>
            </w:rPr>
          </w:pPr>
          <w:r w:rsidRPr="006E0B6C">
            <w:rPr>
              <w:rFonts w:ascii="Palatino Linotype" w:hAnsi="Palatino Linotype"/>
              <w:b/>
              <w:bCs/>
              <w:sz w:val="22"/>
              <w:szCs w:val="22"/>
            </w:rPr>
            <w:t xml:space="preserve">Ayuntamiento de </w:t>
          </w:r>
          <w:r>
            <w:rPr>
              <w:rFonts w:ascii="Palatino Linotype" w:hAnsi="Palatino Linotype"/>
              <w:b/>
              <w:bCs/>
              <w:sz w:val="22"/>
              <w:szCs w:val="22"/>
            </w:rPr>
            <w:t>Almoloya del Rio</w:t>
          </w:r>
        </w:p>
      </w:tc>
    </w:tr>
    <w:tr w:rsidR="00462F17" w:rsidRPr="00EF13C1" w:rsidTr="00462F17">
      <w:trPr>
        <w:trHeight w:val="321"/>
        <w:jc w:val="right"/>
      </w:trPr>
      <w:tc>
        <w:tcPr>
          <w:tcW w:w="2552" w:type="dxa"/>
          <w:vAlign w:val="center"/>
        </w:tcPr>
        <w:p w:rsidR="00462F17" w:rsidRPr="00EF13C1" w:rsidRDefault="00E71654" w:rsidP="00462F17">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62F17" w:rsidRPr="00EF13C1" w:rsidRDefault="00E71654" w:rsidP="00462F17">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462F17" w:rsidRDefault="00BD126C" w:rsidP="00462F17">
    <w:pPr>
      <w:pStyle w:val="Encabezado"/>
      <w:tabs>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956961"/>
    <w:multiLevelType w:val="multilevel"/>
    <w:tmpl w:val="A83A5268"/>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CBA3477"/>
    <w:multiLevelType w:val="hybridMultilevel"/>
    <w:tmpl w:val="38EC37D0"/>
    <w:lvl w:ilvl="0" w:tplc="0B6463DA">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18F6EB28"/>
    <w:lvl w:ilvl="0" w:tplc="7264EDC6">
      <w:start w:val="1"/>
      <w:numFmt w:val="decimal"/>
      <w:lvlText w:val="%1."/>
      <w:lvlJc w:val="left"/>
      <w:pPr>
        <w:ind w:left="502" w:hanging="360"/>
      </w:pPr>
      <w:rPr>
        <w:rFonts w:ascii="Palatino Linotype" w:hAnsi="Palatino Linotype" w:hint="default"/>
        <w:b/>
        <w:i w:val="0"/>
        <w:color w:val="000000" w:themeColor="text1"/>
        <w:sz w:val="24"/>
      </w:rPr>
    </w:lvl>
    <w:lvl w:ilvl="1" w:tplc="29E0ED44">
      <w:start w:val="1"/>
      <w:numFmt w:val="upperRoman"/>
      <w:lvlText w:val="%2."/>
      <w:lvlJc w:val="left"/>
      <w:pPr>
        <w:ind w:left="1800" w:hanging="720"/>
      </w:pPr>
      <w:rPr>
        <w:rFonts w:hint="default"/>
      </w:rPr>
    </w:lvl>
    <w:lvl w:ilvl="2" w:tplc="E1787C9A">
      <w:start w:val="1"/>
      <w:numFmt w:val="lowerLetter"/>
      <w:lvlText w:val="%3)"/>
      <w:lvlJc w:val="left"/>
      <w:pPr>
        <w:ind w:left="2340" w:hanging="360"/>
      </w:pPr>
      <w:rPr>
        <w:rFonts w:ascii="Palatino Linotype" w:hAnsi="Palatino Linotype"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CB7FDF"/>
    <w:multiLevelType w:val="hybridMultilevel"/>
    <w:tmpl w:val="515484A8"/>
    <w:lvl w:ilvl="0" w:tplc="AB186D7A">
      <w:start w:val="1"/>
      <w:numFmt w:val="upperLetter"/>
      <w:lvlText w:val="%1)"/>
      <w:lvlJc w:val="left"/>
      <w:pPr>
        <w:ind w:left="780" w:hanging="420"/>
      </w:pPr>
      <w:rPr>
        <w:rFonts w:eastAsiaTheme="minorEastAsia" w:cstheme="minorBidi"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D7C5AFB"/>
    <w:multiLevelType w:val="hybridMultilevel"/>
    <w:tmpl w:val="ECFAD7BE"/>
    <w:lvl w:ilvl="0" w:tplc="6F429CA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73"/>
    <w:rsid w:val="000B447D"/>
    <w:rsid w:val="00196B1F"/>
    <w:rsid w:val="001A302E"/>
    <w:rsid w:val="001A5541"/>
    <w:rsid w:val="001A783B"/>
    <w:rsid w:val="001F2486"/>
    <w:rsid w:val="00202C6C"/>
    <w:rsid w:val="00241ACA"/>
    <w:rsid w:val="00271F83"/>
    <w:rsid w:val="002C472D"/>
    <w:rsid w:val="00302941"/>
    <w:rsid w:val="00365CD8"/>
    <w:rsid w:val="003D182C"/>
    <w:rsid w:val="0042649A"/>
    <w:rsid w:val="00491B23"/>
    <w:rsid w:val="004C2FA4"/>
    <w:rsid w:val="004E3E78"/>
    <w:rsid w:val="0058454C"/>
    <w:rsid w:val="005B66A6"/>
    <w:rsid w:val="005B711D"/>
    <w:rsid w:val="005F449C"/>
    <w:rsid w:val="0060728D"/>
    <w:rsid w:val="006471D8"/>
    <w:rsid w:val="00686D12"/>
    <w:rsid w:val="006E422F"/>
    <w:rsid w:val="006F6E7B"/>
    <w:rsid w:val="00742769"/>
    <w:rsid w:val="007C750A"/>
    <w:rsid w:val="00831C5D"/>
    <w:rsid w:val="008C2458"/>
    <w:rsid w:val="008C33A7"/>
    <w:rsid w:val="008F7147"/>
    <w:rsid w:val="009131CC"/>
    <w:rsid w:val="00944695"/>
    <w:rsid w:val="00954E66"/>
    <w:rsid w:val="009717B2"/>
    <w:rsid w:val="009E5518"/>
    <w:rsid w:val="00A61BC7"/>
    <w:rsid w:val="00B81B04"/>
    <w:rsid w:val="00B85873"/>
    <w:rsid w:val="00BD126C"/>
    <w:rsid w:val="00C07AE7"/>
    <w:rsid w:val="00C13F6C"/>
    <w:rsid w:val="00D5661E"/>
    <w:rsid w:val="00D84ACA"/>
    <w:rsid w:val="00DE72D9"/>
    <w:rsid w:val="00DF3B41"/>
    <w:rsid w:val="00E0267D"/>
    <w:rsid w:val="00E71654"/>
    <w:rsid w:val="00E74A00"/>
    <w:rsid w:val="00E776E5"/>
    <w:rsid w:val="00F4282A"/>
    <w:rsid w:val="00F617DB"/>
    <w:rsid w:val="00F97E6A"/>
    <w:rsid w:val="00FB75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995AF"/>
  <w15:chartTrackingRefBased/>
  <w15:docId w15:val="{46464883-20EF-4AC5-9800-A53DDE4C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873"/>
  </w:style>
  <w:style w:type="paragraph" w:styleId="Ttulo1">
    <w:name w:val="heading 1"/>
    <w:basedOn w:val="Normal"/>
    <w:next w:val="Normal"/>
    <w:link w:val="Ttulo1Car"/>
    <w:uiPriority w:val="9"/>
    <w:qFormat/>
    <w:rsid w:val="009131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5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5873"/>
  </w:style>
  <w:style w:type="paragraph" w:styleId="Piedepgina">
    <w:name w:val="footer"/>
    <w:basedOn w:val="Normal"/>
    <w:link w:val="PiedepginaCar"/>
    <w:uiPriority w:val="99"/>
    <w:unhideWhenUsed/>
    <w:rsid w:val="00B85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5873"/>
  </w:style>
  <w:style w:type="table" w:styleId="Tablaconcuadrcula">
    <w:name w:val="Table Grid"/>
    <w:basedOn w:val="Tablanormal"/>
    <w:uiPriority w:val="39"/>
    <w:rsid w:val="00B8587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8587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8587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B85873"/>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85873"/>
    <w:pPr>
      <w:ind w:left="720"/>
      <w:contextualSpacing/>
    </w:pPr>
  </w:style>
  <w:style w:type="paragraph" w:styleId="TDC1">
    <w:name w:val="toc 1"/>
    <w:basedOn w:val="Normal"/>
    <w:next w:val="Normal"/>
    <w:autoRedefine/>
    <w:uiPriority w:val="39"/>
    <w:unhideWhenUsed/>
    <w:rsid w:val="00B85873"/>
    <w:pPr>
      <w:spacing w:after="100"/>
    </w:pPr>
  </w:style>
  <w:style w:type="paragraph" w:styleId="TDC2">
    <w:name w:val="toc 2"/>
    <w:basedOn w:val="Normal"/>
    <w:next w:val="Normal"/>
    <w:autoRedefine/>
    <w:uiPriority w:val="39"/>
    <w:unhideWhenUsed/>
    <w:rsid w:val="00B85873"/>
    <w:pPr>
      <w:tabs>
        <w:tab w:val="right" w:leader="dot" w:pos="8777"/>
      </w:tabs>
      <w:spacing w:after="100"/>
    </w:pPr>
  </w:style>
  <w:style w:type="character" w:styleId="Hipervnculo">
    <w:name w:val="Hyperlink"/>
    <w:basedOn w:val="Fuentedeprrafopredeter"/>
    <w:uiPriority w:val="99"/>
    <w:unhideWhenUsed/>
    <w:rsid w:val="00B85873"/>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85873"/>
  </w:style>
  <w:style w:type="paragraph" w:styleId="Sinespaciado">
    <w:name w:val="No Spacing"/>
    <w:uiPriority w:val="1"/>
    <w:qFormat/>
    <w:rsid w:val="00196B1F"/>
    <w:pPr>
      <w:spacing w:after="0" w:line="240" w:lineRule="auto"/>
    </w:pPr>
  </w:style>
  <w:style w:type="character" w:customStyle="1" w:styleId="Ttulo1Car">
    <w:name w:val="Título 1 Car"/>
    <w:basedOn w:val="Fuentedeprrafopredeter"/>
    <w:link w:val="Ttulo1"/>
    <w:uiPriority w:val="9"/>
    <w:rsid w:val="009131CC"/>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9131CC"/>
    <w:pPr>
      <w:outlineLvl w:val="9"/>
    </w:pPr>
    <w:rPr>
      <w:lang w:eastAsia="es-MX"/>
    </w:rPr>
  </w:style>
  <w:style w:type="paragraph" w:styleId="Descripcin">
    <w:name w:val="caption"/>
    <w:basedOn w:val="Normal"/>
    <w:next w:val="Normal"/>
    <w:uiPriority w:val="35"/>
    <w:unhideWhenUsed/>
    <w:qFormat/>
    <w:rsid w:val="00E0267D"/>
    <w:pPr>
      <w:spacing w:after="200" w:line="240" w:lineRule="auto"/>
    </w:pPr>
    <w:rPr>
      <w:i/>
      <w:iCs/>
      <w:color w:val="44546A" w:themeColor="text2"/>
      <w:sz w:val="18"/>
      <w:szCs w:val="18"/>
    </w:rPr>
  </w:style>
  <w:style w:type="paragraph" w:styleId="Textodeglobo">
    <w:name w:val="Balloon Text"/>
    <w:basedOn w:val="Normal"/>
    <w:link w:val="TextodegloboCar"/>
    <w:uiPriority w:val="99"/>
    <w:semiHidden/>
    <w:unhideWhenUsed/>
    <w:rsid w:val="008C24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24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52B4E-921B-4881-B8CD-BB499393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4366</Words>
  <Characters>24016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BRENDA NIETO</cp:lastModifiedBy>
  <cp:revision>7</cp:revision>
  <cp:lastPrinted>2020-02-25T01:50:00Z</cp:lastPrinted>
  <dcterms:created xsi:type="dcterms:W3CDTF">2020-02-13T17:35:00Z</dcterms:created>
  <dcterms:modified xsi:type="dcterms:W3CDTF">2020-05-13T00:04:00Z</dcterms:modified>
</cp:coreProperties>
</file>