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2B69B" w14:textId="77777777" w:rsidR="001E1EE4" w:rsidRPr="004B1DB5" w:rsidRDefault="001E1EE4" w:rsidP="006C09DE">
      <w:pPr>
        <w:spacing w:line="360" w:lineRule="auto"/>
        <w:jc w:val="right"/>
        <w:rPr>
          <w:rFonts w:ascii="Palatino Linotype" w:hAnsi="Palatino Linotype" w:cs="Tahoma"/>
          <w:bCs/>
          <w:sz w:val="22"/>
          <w:szCs w:val="24"/>
        </w:rPr>
      </w:pPr>
    </w:p>
    <w:p w14:paraId="2452B69C" w14:textId="1831E121" w:rsidR="00B31222" w:rsidRPr="003E493D" w:rsidRDefault="004B1DB5" w:rsidP="006C09DE">
      <w:pPr>
        <w:spacing w:line="360" w:lineRule="auto"/>
        <w:jc w:val="both"/>
        <w:rPr>
          <w:rFonts w:ascii="Palatino Linotype" w:hAnsi="Palatino Linotype" w:cs="Tahoma"/>
          <w:sz w:val="22"/>
          <w:szCs w:val="22"/>
        </w:rPr>
      </w:pPr>
      <w:r w:rsidRPr="003E493D">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5220E" w:rsidRPr="003E493D">
        <w:rPr>
          <w:rFonts w:ascii="Palatino Linotype" w:hAnsi="Palatino Linotype" w:cs="Tahoma"/>
          <w:bCs/>
          <w:sz w:val="22"/>
          <w:szCs w:val="22"/>
        </w:rPr>
        <w:t xml:space="preserve">seis de marzo </w:t>
      </w:r>
      <w:r w:rsidRPr="003E493D">
        <w:rPr>
          <w:rFonts w:ascii="Palatino Linotype" w:hAnsi="Palatino Linotype" w:cs="Tahoma"/>
          <w:bCs/>
          <w:sz w:val="22"/>
          <w:szCs w:val="22"/>
        </w:rPr>
        <w:t>de dos mil dieci</w:t>
      </w:r>
      <w:r w:rsidR="00393948" w:rsidRPr="003E493D">
        <w:rPr>
          <w:rFonts w:ascii="Palatino Linotype" w:hAnsi="Palatino Linotype" w:cs="Tahoma"/>
          <w:bCs/>
          <w:sz w:val="22"/>
          <w:szCs w:val="22"/>
        </w:rPr>
        <w:t>nueve</w:t>
      </w:r>
      <w:r w:rsidRPr="003E493D">
        <w:rPr>
          <w:rFonts w:ascii="Palatino Linotype" w:hAnsi="Palatino Linotype" w:cs="Tahoma"/>
          <w:bCs/>
          <w:sz w:val="22"/>
          <w:szCs w:val="22"/>
        </w:rPr>
        <w:t>.</w:t>
      </w:r>
    </w:p>
    <w:p w14:paraId="01D79A88" w14:textId="77777777" w:rsidR="00CE53D8" w:rsidRPr="003E493D" w:rsidRDefault="00CE53D8" w:rsidP="006C09DE">
      <w:pPr>
        <w:spacing w:line="360" w:lineRule="auto"/>
        <w:rPr>
          <w:rFonts w:ascii="Palatino Linotype" w:hAnsi="Palatino Linotype" w:cs="Tahoma"/>
          <w:bCs/>
          <w:sz w:val="22"/>
          <w:szCs w:val="22"/>
        </w:rPr>
      </w:pPr>
    </w:p>
    <w:p w14:paraId="2452B69E" w14:textId="0F11A76B" w:rsidR="00B31222" w:rsidRPr="003E493D" w:rsidRDefault="00B75F9F" w:rsidP="006C09DE">
      <w:pPr>
        <w:spacing w:line="360" w:lineRule="auto"/>
        <w:jc w:val="both"/>
        <w:rPr>
          <w:rFonts w:ascii="Palatino Linotype" w:hAnsi="Palatino Linotype" w:cs="Tahoma"/>
          <w:b/>
          <w:bCs/>
          <w:color w:val="0D0D0D" w:themeColor="text1" w:themeTint="F2"/>
          <w:sz w:val="22"/>
          <w:szCs w:val="22"/>
        </w:rPr>
      </w:pPr>
      <w:r>
        <w:rPr>
          <w:rFonts w:ascii="Palatino Linotype" w:hAnsi="Palatino Linotype" w:cs="Tahoma"/>
          <w:b/>
          <w:bCs/>
          <w:noProof/>
          <w:color w:val="0D0D0D" w:themeColor="text1" w:themeTint="F2"/>
          <w:sz w:val="22"/>
          <w:szCs w:val="22"/>
          <w:lang w:eastAsia="es-MX"/>
        </w:rPr>
        <mc:AlternateContent>
          <mc:Choice Requires="wps">
            <w:drawing>
              <wp:anchor distT="0" distB="0" distL="114300" distR="114300" simplePos="0" relativeHeight="251660288" behindDoc="0" locked="0" layoutInCell="1" allowOverlap="1" wp14:anchorId="33506A6C" wp14:editId="3E82120F">
                <wp:simplePos x="0" y="0"/>
                <wp:positionH relativeFrom="column">
                  <wp:posOffset>2858770</wp:posOffset>
                </wp:positionH>
                <wp:positionV relativeFrom="paragraph">
                  <wp:posOffset>327024</wp:posOffset>
                </wp:positionV>
                <wp:extent cx="1114425" cy="14287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1114425" cy="1428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5C0ED" id="Rectángulo 3" o:spid="_x0000_s1026" style="position:absolute;margin-left:225.1pt;margin-top:25.75pt;width:87.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" fillcolor="black [3200]" strokecolor="black [1600]" strokeweight="1pt"/>
            </w:pict>
          </mc:Fallback>
        </mc:AlternateContent>
      </w:r>
      <w:r w:rsidR="00940887" w:rsidRPr="003E493D">
        <w:rPr>
          <w:rFonts w:ascii="Palatino Linotype" w:hAnsi="Palatino Linotype" w:cs="Tahoma"/>
          <w:b/>
          <w:bCs/>
          <w:color w:val="0D0D0D" w:themeColor="text1" w:themeTint="F2"/>
          <w:sz w:val="22"/>
          <w:szCs w:val="22"/>
        </w:rPr>
        <w:t>V</w:t>
      </w:r>
      <w:r w:rsidR="00820CA7" w:rsidRPr="003E493D">
        <w:rPr>
          <w:rFonts w:ascii="Palatino Linotype" w:hAnsi="Palatino Linotype" w:cs="Tahoma"/>
          <w:b/>
          <w:bCs/>
          <w:color w:val="0D0D0D" w:themeColor="text1" w:themeTint="F2"/>
          <w:sz w:val="22"/>
          <w:szCs w:val="22"/>
        </w:rPr>
        <w:t>ISTOS</w:t>
      </w:r>
      <w:r w:rsidR="00940887" w:rsidRPr="003E493D">
        <w:rPr>
          <w:rFonts w:ascii="Palatino Linotype" w:hAnsi="Palatino Linotype" w:cs="Tahoma"/>
          <w:bCs/>
          <w:color w:val="0D0D0D" w:themeColor="text1" w:themeTint="F2"/>
          <w:sz w:val="22"/>
          <w:szCs w:val="22"/>
        </w:rPr>
        <w:t xml:space="preserve"> los</w:t>
      </w:r>
      <w:r w:rsidR="0019389B" w:rsidRPr="003E493D">
        <w:rPr>
          <w:rFonts w:ascii="Palatino Linotype" w:hAnsi="Palatino Linotype" w:cs="Tahoma"/>
          <w:bCs/>
          <w:color w:val="0D0D0D" w:themeColor="text1" w:themeTint="F2"/>
          <w:sz w:val="22"/>
          <w:szCs w:val="22"/>
        </w:rPr>
        <w:t xml:space="preserve"> expediente</w:t>
      </w:r>
      <w:r w:rsidR="00FD2E26" w:rsidRPr="003E493D">
        <w:rPr>
          <w:rFonts w:ascii="Palatino Linotype" w:hAnsi="Palatino Linotype" w:cs="Tahoma"/>
          <w:bCs/>
          <w:color w:val="0D0D0D" w:themeColor="text1" w:themeTint="F2"/>
          <w:sz w:val="22"/>
          <w:szCs w:val="22"/>
        </w:rPr>
        <w:t>s</w:t>
      </w:r>
      <w:r w:rsidR="0019389B" w:rsidRPr="003E493D">
        <w:rPr>
          <w:rFonts w:ascii="Palatino Linotype" w:hAnsi="Palatino Linotype" w:cs="Tahoma"/>
          <w:bCs/>
          <w:color w:val="0D0D0D" w:themeColor="text1" w:themeTint="F2"/>
          <w:sz w:val="22"/>
          <w:szCs w:val="22"/>
        </w:rPr>
        <w:t xml:space="preserve"> </w:t>
      </w:r>
      <w:r w:rsidR="00940887" w:rsidRPr="003E493D">
        <w:rPr>
          <w:rFonts w:ascii="Palatino Linotype" w:hAnsi="Palatino Linotype" w:cs="Tahoma"/>
          <w:bCs/>
          <w:color w:val="0D0D0D" w:themeColor="text1" w:themeTint="F2"/>
          <w:sz w:val="22"/>
          <w:szCs w:val="22"/>
        </w:rPr>
        <w:t>conformados con</w:t>
      </w:r>
      <w:r w:rsidR="0085220E" w:rsidRPr="003E493D">
        <w:rPr>
          <w:rFonts w:ascii="Palatino Linotype" w:hAnsi="Palatino Linotype" w:cs="Tahoma"/>
          <w:bCs/>
          <w:color w:val="0D0D0D" w:themeColor="text1" w:themeTint="F2"/>
          <w:sz w:val="22"/>
          <w:szCs w:val="22"/>
        </w:rPr>
        <w:t xml:space="preserve"> motivo del </w:t>
      </w:r>
      <w:r w:rsidR="00FD2E26" w:rsidRPr="003E493D">
        <w:rPr>
          <w:rFonts w:ascii="Palatino Linotype" w:hAnsi="Palatino Linotype" w:cs="Tahoma"/>
          <w:bCs/>
          <w:color w:val="0D0D0D" w:themeColor="text1" w:themeTint="F2"/>
          <w:sz w:val="22"/>
          <w:szCs w:val="22"/>
        </w:rPr>
        <w:t xml:space="preserve"> </w:t>
      </w:r>
      <w:r w:rsidR="00422869" w:rsidRPr="003E493D">
        <w:rPr>
          <w:rFonts w:ascii="Palatino Linotype" w:hAnsi="Palatino Linotype" w:cs="Tahoma"/>
          <w:bCs/>
          <w:color w:val="0D0D0D" w:themeColor="text1" w:themeTint="F2"/>
          <w:sz w:val="22"/>
          <w:szCs w:val="22"/>
        </w:rPr>
        <w:t xml:space="preserve">Recurso de Revisión </w:t>
      </w:r>
      <w:r w:rsidR="0085220E" w:rsidRPr="003E493D">
        <w:rPr>
          <w:rFonts w:ascii="Palatino Linotype" w:hAnsi="Palatino Linotype" w:cs="Tahoma"/>
          <w:b/>
          <w:bCs/>
          <w:color w:val="0D0D0D" w:themeColor="text1" w:themeTint="F2"/>
          <w:sz w:val="22"/>
          <w:szCs w:val="22"/>
        </w:rPr>
        <w:t>00021/INFOEM/IP/RR/2019</w:t>
      </w:r>
      <w:r w:rsidR="00D654D4" w:rsidRPr="003E493D">
        <w:rPr>
          <w:rFonts w:ascii="Palatino Linotype" w:hAnsi="Palatino Linotype" w:cs="Tahoma"/>
          <w:bCs/>
          <w:color w:val="0D0D0D" w:themeColor="text1" w:themeTint="F2"/>
          <w:sz w:val="22"/>
          <w:szCs w:val="22"/>
        </w:rPr>
        <w:t xml:space="preserve">, </w:t>
      </w:r>
      <w:r w:rsidR="00127757" w:rsidRPr="003E493D">
        <w:rPr>
          <w:rFonts w:ascii="Palatino Linotype" w:hAnsi="Palatino Linotype" w:cs="Tahoma"/>
          <w:bCs/>
          <w:color w:val="0D0D0D" w:themeColor="text1" w:themeTint="F2"/>
          <w:sz w:val="22"/>
          <w:szCs w:val="22"/>
        </w:rPr>
        <w:t>interpuesto</w:t>
      </w:r>
      <w:r w:rsidR="00FD2E26" w:rsidRPr="003E493D">
        <w:rPr>
          <w:rFonts w:ascii="Palatino Linotype" w:hAnsi="Palatino Linotype" w:cs="Tahoma"/>
          <w:bCs/>
          <w:color w:val="0D0D0D" w:themeColor="text1" w:themeTint="F2"/>
          <w:sz w:val="22"/>
          <w:szCs w:val="22"/>
        </w:rPr>
        <w:t>s</w:t>
      </w:r>
      <w:r w:rsidR="00127757" w:rsidRPr="003E493D">
        <w:rPr>
          <w:rFonts w:ascii="Palatino Linotype" w:hAnsi="Palatino Linotype" w:cs="Tahoma"/>
          <w:bCs/>
          <w:color w:val="0D0D0D" w:themeColor="text1" w:themeTint="F2"/>
          <w:sz w:val="22"/>
          <w:szCs w:val="22"/>
        </w:rPr>
        <w:t xml:space="preserve"> por</w:t>
      </w:r>
      <w:r>
        <w:rPr>
          <w:rFonts w:ascii="Palatino Linotype" w:hAnsi="Palatino Linotype" w:cs="Tahoma"/>
          <w:bCs/>
          <w:color w:val="0D0D0D" w:themeColor="text1" w:themeTint="F2"/>
          <w:sz w:val="22"/>
          <w:szCs w:val="22"/>
        </w:rPr>
        <w:t xml:space="preserve"> </w:t>
      </w:r>
      <w:r>
        <w:rPr>
          <w:rFonts w:ascii="Palatino Linotype" w:hAnsi="Palatino Linotype" w:cs="Tahoma"/>
          <w:b/>
          <w:bCs/>
          <w:color w:val="0D0D0D" w:themeColor="text1" w:themeTint="F2"/>
          <w:sz w:val="22"/>
          <w:szCs w:val="22"/>
        </w:rPr>
        <w:t>XXXXXXXXXXXX</w:t>
      </w:r>
      <w:r w:rsidR="004B1DB5" w:rsidRPr="003E493D">
        <w:rPr>
          <w:rFonts w:ascii="Palatino Linotype" w:hAnsi="Palatino Linotype" w:cs="Tahoma"/>
          <w:b/>
          <w:bCs/>
          <w:color w:val="0D0D0D" w:themeColor="text1" w:themeTint="F2"/>
          <w:sz w:val="22"/>
          <w:szCs w:val="22"/>
        </w:rPr>
        <w:t>,</w:t>
      </w:r>
      <w:r w:rsidR="00940887" w:rsidRPr="003E493D">
        <w:rPr>
          <w:rFonts w:ascii="Palatino Linotype" w:hAnsi="Palatino Linotype" w:cs="Tahoma"/>
          <w:bCs/>
          <w:color w:val="0D0D0D" w:themeColor="text1" w:themeTint="F2"/>
          <w:sz w:val="22"/>
          <w:szCs w:val="22"/>
        </w:rPr>
        <w:t xml:space="preserve"> </w:t>
      </w:r>
      <w:r w:rsidR="004B1DB5" w:rsidRPr="003E493D">
        <w:rPr>
          <w:rFonts w:ascii="Palatino Linotype" w:hAnsi="Palatino Linotype" w:cs="Tahoma"/>
          <w:bCs/>
          <w:color w:val="0D0D0D" w:themeColor="text1" w:themeTint="F2"/>
          <w:sz w:val="22"/>
          <w:szCs w:val="22"/>
        </w:rPr>
        <w:t xml:space="preserve">en lo sucesivo </w:t>
      </w:r>
      <w:r w:rsidR="00B37582" w:rsidRPr="003E493D">
        <w:rPr>
          <w:rFonts w:ascii="Palatino Linotype" w:hAnsi="Palatino Linotype" w:cs="Tahoma"/>
          <w:bCs/>
          <w:color w:val="0D0D0D" w:themeColor="text1" w:themeTint="F2"/>
          <w:sz w:val="22"/>
          <w:szCs w:val="22"/>
        </w:rPr>
        <w:t>R</w:t>
      </w:r>
      <w:r w:rsidR="004B1DB5" w:rsidRPr="003E493D">
        <w:rPr>
          <w:rFonts w:ascii="Palatino Linotype" w:hAnsi="Palatino Linotype" w:cs="Tahoma"/>
          <w:bCs/>
          <w:color w:val="0D0D0D" w:themeColor="text1" w:themeTint="F2"/>
          <w:sz w:val="22"/>
          <w:szCs w:val="22"/>
        </w:rPr>
        <w:t xml:space="preserve">ecurrente o </w:t>
      </w:r>
      <w:r w:rsidR="00B37582" w:rsidRPr="003E493D">
        <w:rPr>
          <w:rFonts w:ascii="Palatino Linotype" w:hAnsi="Palatino Linotype" w:cs="Tahoma"/>
          <w:bCs/>
          <w:color w:val="0D0D0D" w:themeColor="text1" w:themeTint="F2"/>
          <w:sz w:val="22"/>
          <w:szCs w:val="22"/>
        </w:rPr>
        <w:t>P</w:t>
      </w:r>
      <w:r w:rsidR="004B1DB5" w:rsidRPr="003E493D">
        <w:rPr>
          <w:rFonts w:ascii="Palatino Linotype" w:hAnsi="Palatino Linotype" w:cs="Tahoma"/>
          <w:bCs/>
          <w:color w:val="0D0D0D" w:themeColor="text1" w:themeTint="F2"/>
          <w:sz w:val="22"/>
          <w:szCs w:val="22"/>
        </w:rPr>
        <w:t xml:space="preserve">articular, </w:t>
      </w:r>
      <w:r w:rsidR="00940887" w:rsidRPr="003E493D">
        <w:rPr>
          <w:rFonts w:ascii="Palatino Linotype" w:hAnsi="Palatino Linotype" w:cs="Tahoma"/>
          <w:bCs/>
          <w:color w:val="0D0D0D" w:themeColor="text1" w:themeTint="F2"/>
          <w:sz w:val="22"/>
          <w:szCs w:val="22"/>
        </w:rPr>
        <w:t>en</w:t>
      </w:r>
      <w:r w:rsidR="00DC1594" w:rsidRPr="003E493D">
        <w:rPr>
          <w:rFonts w:ascii="Palatino Linotype" w:hAnsi="Palatino Linotype" w:cs="Tahoma"/>
          <w:bCs/>
          <w:color w:val="0D0D0D" w:themeColor="text1" w:themeTint="F2"/>
          <w:sz w:val="22"/>
          <w:szCs w:val="22"/>
        </w:rPr>
        <w:t xml:space="preserve"> contra de la</w:t>
      </w:r>
      <w:r w:rsidR="00FD2E26" w:rsidRPr="003E493D">
        <w:rPr>
          <w:rFonts w:ascii="Palatino Linotype" w:hAnsi="Palatino Linotype" w:cs="Tahoma"/>
          <w:bCs/>
          <w:color w:val="0D0D0D" w:themeColor="text1" w:themeTint="F2"/>
          <w:sz w:val="22"/>
          <w:szCs w:val="22"/>
        </w:rPr>
        <w:t>s</w:t>
      </w:r>
      <w:r w:rsidR="00DC1594" w:rsidRPr="003E493D">
        <w:rPr>
          <w:rFonts w:ascii="Palatino Linotype" w:hAnsi="Palatino Linotype" w:cs="Tahoma"/>
          <w:bCs/>
          <w:color w:val="0D0D0D" w:themeColor="text1" w:themeTint="F2"/>
          <w:sz w:val="22"/>
          <w:szCs w:val="22"/>
        </w:rPr>
        <w:t xml:space="preserve"> respuesta</w:t>
      </w:r>
      <w:r w:rsidR="00FD2E26" w:rsidRPr="003E493D">
        <w:rPr>
          <w:rFonts w:ascii="Palatino Linotype" w:hAnsi="Palatino Linotype" w:cs="Tahoma"/>
          <w:bCs/>
          <w:color w:val="0D0D0D" w:themeColor="text1" w:themeTint="F2"/>
          <w:sz w:val="22"/>
          <w:szCs w:val="22"/>
        </w:rPr>
        <w:t>s</w:t>
      </w:r>
      <w:r w:rsidR="00DC1594" w:rsidRPr="003E493D">
        <w:rPr>
          <w:rFonts w:ascii="Palatino Linotype" w:hAnsi="Palatino Linotype" w:cs="Tahoma"/>
          <w:bCs/>
          <w:color w:val="0D0D0D" w:themeColor="text1" w:themeTint="F2"/>
          <w:sz w:val="22"/>
          <w:szCs w:val="22"/>
        </w:rPr>
        <w:t xml:space="preserve"> del </w:t>
      </w:r>
      <w:r w:rsidR="002A0FB8" w:rsidRPr="00D943DA">
        <w:rPr>
          <w:rFonts w:ascii="Palatino Linotype" w:hAnsi="Palatino Linotype" w:cs="Tahoma"/>
          <w:b/>
          <w:bCs/>
          <w:color w:val="0D0D0D" w:themeColor="text1" w:themeTint="F2"/>
          <w:sz w:val="22"/>
          <w:szCs w:val="22"/>
        </w:rPr>
        <w:t>Sujeto Obligado</w:t>
      </w:r>
      <w:r w:rsidR="0085220E" w:rsidRPr="00D943DA">
        <w:rPr>
          <w:rFonts w:ascii="Palatino Linotype" w:hAnsi="Palatino Linotype" w:cs="Tahoma"/>
          <w:b/>
          <w:bCs/>
          <w:color w:val="0D0D0D" w:themeColor="text1" w:themeTint="F2"/>
          <w:sz w:val="22"/>
          <w:szCs w:val="22"/>
        </w:rPr>
        <w:t xml:space="preserve"> Poder Legislativo</w:t>
      </w:r>
      <w:r w:rsidR="00DC1594" w:rsidRPr="003E493D">
        <w:rPr>
          <w:rFonts w:ascii="Palatino Linotype" w:hAnsi="Palatino Linotype" w:cs="Tahoma"/>
          <w:bCs/>
          <w:color w:val="0D0D0D" w:themeColor="text1" w:themeTint="F2"/>
          <w:sz w:val="22"/>
          <w:szCs w:val="22"/>
        </w:rPr>
        <w:t xml:space="preserve">, </w:t>
      </w:r>
      <w:r w:rsidR="00422869" w:rsidRPr="003E493D">
        <w:rPr>
          <w:rFonts w:ascii="Palatino Linotype" w:hAnsi="Palatino Linotype" w:cs="Tahoma"/>
          <w:bCs/>
          <w:color w:val="0D0D0D" w:themeColor="text1" w:themeTint="F2"/>
          <w:sz w:val="22"/>
          <w:szCs w:val="22"/>
        </w:rPr>
        <w:t xml:space="preserve">se emite la presente Resolución, </w:t>
      </w:r>
      <w:r w:rsidR="00DC1594" w:rsidRPr="003E493D">
        <w:rPr>
          <w:rFonts w:ascii="Palatino Linotype" w:hAnsi="Palatino Linotype" w:cs="Tahoma"/>
          <w:bCs/>
          <w:color w:val="0D0D0D" w:themeColor="text1" w:themeTint="F2"/>
          <w:sz w:val="22"/>
          <w:szCs w:val="22"/>
        </w:rPr>
        <w:t>con base en</w:t>
      </w:r>
      <w:r w:rsidR="00940887" w:rsidRPr="003E493D">
        <w:rPr>
          <w:rFonts w:ascii="Palatino Linotype" w:hAnsi="Palatino Linotype" w:cs="Tahoma"/>
          <w:bCs/>
          <w:color w:val="0D0D0D" w:themeColor="text1" w:themeTint="F2"/>
          <w:sz w:val="22"/>
          <w:szCs w:val="22"/>
        </w:rPr>
        <w:t xml:space="preserve"> </w:t>
      </w:r>
      <w:r w:rsidR="00DC1594" w:rsidRPr="003E493D">
        <w:rPr>
          <w:rFonts w:ascii="Palatino Linotype" w:hAnsi="Palatino Linotype" w:cs="Tahoma"/>
          <w:bCs/>
          <w:color w:val="0D0D0D" w:themeColor="text1" w:themeTint="F2"/>
          <w:sz w:val="22"/>
          <w:szCs w:val="22"/>
        </w:rPr>
        <w:t xml:space="preserve">los </w:t>
      </w:r>
      <w:r w:rsidR="006C1B1D" w:rsidRPr="003E493D">
        <w:rPr>
          <w:rFonts w:ascii="Palatino Linotype" w:hAnsi="Palatino Linotype" w:cs="Tahoma"/>
          <w:bCs/>
          <w:color w:val="0D0D0D" w:themeColor="text1" w:themeTint="F2"/>
          <w:sz w:val="22"/>
          <w:szCs w:val="22"/>
        </w:rPr>
        <w:t>A</w:t>
      </w:r>
      <w:r w:rsidR="00DC1594" w:rsidRPr="003E493D">
        <w:rPr>
          <w:rFonts w:ascii="Palatino Linotype" w:hAnsi="Palatino Linotype" w:cs="Tahoma"/>
          <w:bCs/>
          <w:color w:val="0D0D0D" w:themeColor="text1" w:themeTint="F2"/>
          <w:sz w:val="22"/>
          <w:szCs w:val="22"/>
        </w:rPr>
        <w:t xml:space="preserve">ntecedentes y </w:t>
      </w:r>
      <w:r w:rsidR="002A0FB8" w:rsidRPr="003E493D">
        <w:rPr>
          <w:rFonts w:ascii="Palatino Linotype" w:hAnsi="Palatino Linotype" w:cs="Tahoma"/>
          <w:bCs/>
          <w:color w:val="0D0D0D" w:themeColor="text1" w:themeTint="F2"/>
          <w:sz w:val="22"/>
          <w:szCs w:val="22"/>
        </w:rPr>
        <w:t>C</w:t>
      </w:r>
      <w:r w:rsidR="002A0FB8" w:rsidRPr="003E493D">
        <w:rPr>
          <w:rFonts w:ascii="Palatino Linotype" w:hAnsi="Palatino Linotype" w:cs="Tahoma"/>
          <w:bCs/>
          <w:sz w:val="22"/>
          <w:szCs w:val="22"/>
        </w:rPr>
        <w:t xml:space="preserve">onsiderandos </w:t>
      </w:r>
      <w:r w:rsidR="00DC1594" w:rsidRPr="003E493D">
        <w:rPr>
          <w:rFonts w:ascii="Palatino Linotype" w:hAnsi="Palatino Linotype" w:cs="Tahoma"/>
          <w:bCs/>
          <w:sz w:val="22"/>
          <w:szCs w:val="22"/>
        </w:rPr>
        <w:t>que a continuación se exponen</w:t>
      </w:r>
      <w:r w:rsidR="00B31222" w:rsidRPr="003E493D">
        <w:rPr>
          <w:rFonts w:ascii="Palatino Linotype" w:hAnsi="Palatino Linotype" w:cs="Tahoma"/>
          <w:bCs/>
          <w:sz w:val="22"/>
          <w:szCs w:val="22"/>
        </w:rPr>
        <w:t>:</w:t>
      </w:r>
    </w:p>
    <w:p w14:paraId="2452B69F" w14:textId="77777777" w:rsidR="00422869" w:rsidRPr="003E493D" w:rsidRDefault="00422869" w:rsidP="006C09DE">
      <w:pPr>
        <w:spacing w:line="360" w:lineRule="auto"/>
        <w:rPr>
          <w:rFonts w:ascii="Palatino Linotype" w:hAnsi="Palatino Linotype" w:cs="Tahoma"/>
          <w:sz w:val="22"/>
          <w:szCs w:val="22"/>
        </w:rPr>
      </w:pPr>
    </w:p>
    <w:p w14:paraId="2452B6A0" w14:textId="77777777" w:rsidR="00B31222" w:rsidRPr="003E493D" w:rsidRDefault="00B31222" w:rsidP="006C09DE">
      <w:pPr>
        <w:tabs>
          <w:tab w:val="center" w:pos="4522"/>
          <w:tab w:val="left" w:pos="7245"/>
        </w:tabs>
        <w:spacing w:line="360" w:lineRule="auto"/>
        <w:jc w:val="center"/>
        <w:rPr>
          <w:rFonts w:ascii="Palatino Linotype" w:hAnsi="Palatino Linotype" w:cs="Tahoma"/>
          <w:b/>
          <w:sz w:val="22"/>
          <w:szCs w:val="22"/>
        </w:rPr>
      </w:pPr>
      <w:r w:rsidRPr="003E493D">
        <w:rPr>
          <w:rFonts w:ascii="Palatino Linotype" w:hAnsi="Palatino Linotype" w:cs="Tahoma"/>
          <w:b/>
          <w:sz w:val="22"/>
          <w:szCs w:val="22"/>
        </w:rPr>
        <w:t>ANTECEDENTES:</w:t>
      </w:r>
    </w:p>
    <w:p w14:paraId="115D0623" w14:textId="77777777" w:rsidR="00DD632B" w:rsidRPr="003E493D" w:rsidRDefault="00DD632B" w:rsidP="006C09DE">
      <w:pPr>
        <w:tabs>
          <w:tab w:val="center" w:pos="4522"/>
          <w:tab w:val="left" w:pos="7245"/>
        </w:tabs>
        <w:spacing w:line="360" w:lineRule="auto"/>
        <w:jc w:val="center"/>
        <w:rPr>
          <w:rFonts w:ascii="Palatino Linotype" w:hAnsi="Palatino Linotype" w:cs="Tahoma"/>
          <w:b/>
          <w:sz w:val="22"/>
          <w:szCs w:val="22"/>
        </w:rPr>
      </w:pPr>
    </w:p>
    <w:p w14:paraId="2452B6A2" w14:textId="77777777" w:rsidR="00DC1594" w:rsidRPr="003E493D" w:rsidRDefault="00B31222" w:rsidP="006C09DE">
      <w:pPr>
        <w:pStyle w:val="Prrafodelista"/>
        <w:tabs>
          <w:tab w:val="left" w:pos="567"/>
        </w:tabs>
        <w:spacing w:line="360" w:lineRule="auto"/>
        <w:ind w:left="0"/>
        <w:contextualSpacing w:val="0"/>
        <w:jc w:val="both"/>
        <w:rPr>
          <w:rFonts w:ascii="Palatino Linotype" w:hAnsi="Palatino Linotype" w:cs="Tahoma"/>
          <w:b/>
          <w:szCs w:val="22"/>
        </w:rPr>
      </w:pPr>
      <w:r w:rsidRPr="003E493D">
        <w:rPr>
          <w:rFonts w:ascii="Palatino Linotype" w:hAnsi="Palatino Linotype" w:cs="Tahoma"/>
          <w:b/>
          <w:szCs w:val="22"/>
        </w:rPr>
        <w:t>I. Presentación de la</w:t>
      </w:r>
      <w:r w:rsidR="003D03E9" w:rsidRPr="003E493D">
        <w:rPr>
          <w:rFonts w:ascii="Palatino Linotype" w:hAnsi="Palatino Linotype" w:cs="Tahoma"/>
          <w:b/>
          <w:szCs w:val="22"/>
        </w:rPr>
        <w:t>s</w:t>
      </w:r>
      <w:r w:rsidRPr="003E493D">
        <w:rPr>
          <w:rFonts w:ascii="Palatino Linotype" w:hAnsi="Palatino Linotype" w:cs="Tahoma"/>
          <w:b/>
          <w:szCs w:val="22"/>
        </w:rPr>
        <w:t xml:space="preserve"> solicitud</w:t>
      </w:r>
      <w:r w:rsidR="003D03E9" w:rsidRPr="003E493D">
        <w:rPr>
          <w:rFonts w:ascii="Palatino Linotype" w:hAnsi="Palatino Linotype" w:cs="Tahoma"/>
          <w:b/>
          <w:szCs w:val="22"/>
        </w:rPr>
        <w:t>es</w:t>
      </w:r>
      <w:r w:rsidRPr="003E493D">
        <w:rPr>
          <w:rFonts w:ascii="Palatino Linotype" w:hAnsi="Palatino Linotype" w:cs="Tahoma"/>
          <w:b/>
          <w:szCs w:val="22"/>
        </w:rPr>
        <w:t xml:space="preserve"> de información. </w:t>
      </w:r>
    </w:p>
    <w:p w14:paraId="2452B6A3" w14:textId="77777777" w:rsidR="00DC1594" w:rsidRPr="003E493D" w:rsidRDefault="00DC1594" w:rsidP="006C09DE">
      <w:pPr>
        <w:pStyle w:val="Prrafodelista"/>
        <w:tabs>
          <w:tab w:val="left" w:pos="567"/>
        </w:tabs>
        <w:spacing w:line="360" w:lineRule="auto"/>
        <w:ind w:left="0"/>
        <w:contextualSpacing w:val="0"/>
        <w:jc w:val="both"/>
        <w:rPr>
          <w:rFonts w:ascii="Palatino Linotype" w:hAnsi="Palatino Linotype" w:cs="Tahoma"/>
          <w:szCs w:val="22"/>
        </w:rPr>
      </w:pPr>
    </w:p>
    <w:p w14:paraId="2452B6A4" w14:textId="4A105D0E" w:rsidR="00B31222" w:rsidRPr="003E493D" w:rsidRDefault="00AA417B" w:rsidP="006C09DE">
      <w:pPr>
        <w:pStyle w:val="Prrafodelista"/>
        <w:tabs>
          <w:tab w:val="left" w:pos="567"/>
        </w:tabs>
        <w:spacing w:line="360" w:lineRule="auto"/>
        <w:ind w:left="0"/>
        <w:contextualSpacing w:val="0"/>
        <w:jc w:val="both"/>
        <w:rPr>
          <w:rFonts w:ascii="Palatino Linotype" w:hAnsi="Palatino Linotype" w:cs="Tahoma"/>
          <w:szCs w:val="22"/>
        </w:rPr>
      </w:pPr>
      <w:r w:rsidRPr="003E493D">
        <w:rPr>
          <w:rFonts w:ascii="Palatino Linotype" w:hAnsi="Palatino Linotype" w:cs="Tahoma"/>
          <w:szCs w:val="22"/>
        </w:rPr>
        <w:t>Con fecha</w:t>
      </w:r>
      <w:r w:rsidR="00D654D4" w:rsidRPr="003E493D">
        <w:rPr>
          <w:rFonts w:ascii="Palatino Linotype" w:hAnsi="Palatino Linotype" w:cs="Tahoma"/>
          <w:szCs w:val="22"/>
        </w:rPr>
        <w:t xml:space="preserve"> </w:t>
      </w:r>
      <w:r w:rsidR="0085220E" w:rsidRPr="003E493D">
        <w:rPr>
          <w:rFonts w:ascii="Palatino Linotype" w:hAnsi="Palatino Linotype" w:cs="Tahoma"/>
          <w:szCs w:val="22"/>
        </w:rPr>
        <w:t xml:space="preserve">veintisiete </w:t>
      </w:r>
      <w:r w:rsidR="0030613D" w:rsidRPr="003E493D">
        <w:rPr>
          <w:rFonts w:ascii="Palatino Linotype" w:hAnsi="Palatino Linotype" w:cs="Tahoma"/>
          <w:szCs w:val="22"/>
        </w:rPr>
        <w:t>de noviembre</w:t>
      </w:r>
      <w:r w:rsidR="00B27DF1" w:rsidRPr="003E493D">
        <w:rPr>
          <w:rFonts w:ascii="Palatino Linotype" w:hAnsi="Palatino Linotype" w:cs="Tahoma"/>
          <w:szCs w:val="22"/>
        </w:rPr>
        <w:t xml:space="preserve"> </w:t>
      </w:r>
      <w:r w:rsidRPr="003E493D">
        <w:rPr>
          <w:rFonts w:ascii="Palatino Linotype" w:hAnsi="Palatino Linotype" w:cs="Tahoma"/>
          <w:szCs w:val="22"/>
        </w:rPr>
        <w:t>de</w:t>
      </w:r>
      <w:r w:rsidR="00B31222" w:rsidRPr="003E493D">
        <w:rPr>
          <w:rFonts w:ascii="Palatino Linotype" w:hAnsi="Palatino Linotype" w:cs="Tahoma"/>
          <w:szCs w:val="22"/>
        </w:rPr>
        <w:t xml:space="preserve"> dos mil dieciocho, </w:t>
      </w:r>
      <w:r w:rsidR="00940887" w:rsidRPr="003E493D">
        <w:rPr>
          <w:rFonts w:ascii="Palatino Linotype" w:hAnsi="Palatino Linotype" w:cs="Tahoma"/>
          <w:szCs w:val="22"/>
        </w:rPr>
        <w:t xml:space="preserve">el </w:t>
      </w:r>
      <w:r w:rsidR="00852187" w:rsidRPr="003E493D">
        <w:rPr>
          <w:rFonts w:ascii="Palatino Linotype" w:hAnsi="Palatino Linotype" w:cs="Tahoma"/>
          <w:szCs w:val="22"/>
        </w:rPr>
        <w:t>P</w:t>
      </w:r>
      <w:r w:rsidR="00940887" w:rsidRPr="003E493D">
        <w:rPr>
          <w:rFonts w:ascii="Palatino Linotype" w:hAnsi="Palatino Linotype" w:cs="Tahoma"/>
          <w:szCs w:val="22"/>
        </w:rPr>
        <w:t>articular</w:t>
      </w:r>
      <w:r w:rsidR="00B31222" w:rsidRPr="003E493D">
        <w:rPr>
          <w:rFonts w:ascii="Palatino Linotype" w:hAnsi="Palatino Linotype" w:cs="Tahoma"/>
          <w:szCs w:val="22"/>
        </w:rPr>
        <w:t xml:space="preserve"> presentó </w:t>
      </w:r>
      <w:r w:rsidR="0085220E" w:rsidRPr="003E493D">
        <w:rPr>
          <w:rFonts w:ascii="Palatino Linotype" w:hAnsi="Palatino Linotype" w:cs="Tahoma"/>
          <w:szCs w:val="22"/>
        </w:rPr>
        <w:t xml:space="preserve">una solicitud </w:t>
      </w:r>
      <w:r w:rsidR="00B31222" w:rsidRPr="003E493D">
        <w:rPr>
          <w:rFonts w:ascii="Palatino Linotype" w:hAnsi="Palatino Linotype" w:cs="Tahoma"/>
          <w:szCs w:val="22"/>
        </w:rPr>
        <w:t xml:space="preserve"> de acceso a la información</w:t>
      </w:r>
      <w:r w:rsidR="00C55151" w:rsidRPr="003E493D">
        <w:rPr>
          <w:rFonts w:ascii="Palatino Linotype" w:hAnsi="Palatino Linotype" w:cs="Tahoma"/>
          <w:szCs w:val="22"/>
        </w:rPr>
        <w:t xml:space="preserve"> pública a través d</w:t>
      </w:r>
      <w:r w:rsidR="000C27CA" w:rsidRPr="003E493D">
        <w:rPr>
          <w:rFonts w:ascii="Palatino Linotype" w:hAnsi="Palatino Linotype" w:cs="Tahoma"/>
          <w:szCs w:val="22"/>
          <w:lang w:val="es-ES"/>
        </w:rPr>
        <w:t>el Sistema de Acceso a la Información Mexiquense</w:t>
      </w:r>
      <w:r w:rsidR="004100AA" w:rsidRPr="003E493D">
        <w:rPr>
          <w:rFonts w:ascii="Palatino Linotype" w:hAnsi="Palatino Linotype" w:cs="Tahoma"/>
          <w:szCs w:val="22"/>
          <w:lang w:val="es-ES"/>
        </w:rPr>
        <w:t xml:space="preserve"> (SAIMEX)</w:t>
      </w:r>
      <w:r w:rsidR="00B31222" w:rsidRPr="003E493D">
        <w:rPr>
          <w:rFonts w:ascii="Palatino Linotype" w:hAnsi="Palatino Linotype" w:cs="Tahoma"/>
          <w:szCs w:val="22"/>
        </w:rPr>
        <w:t xml:space="preserve">, </w:t>
      </w:r>
      <w:r w:rsidR="00C55151" w:rsidRPr="003E493D">
        <w:rPr>
          <w:rFonts w:ascii="Palatino Linotype" w:hAnsi="Palatino Linotype" w:cs="Tahoma"/>
          <w:szCs w:val="22"/>
        </w:rPr>
        <w:t>ante</w:t>
      </w:r>
      <w:r w:rsidR="00A72B47" w:rsidRPr="003E493D">
        <w:rPr>
          <w:rFonts w:ascii="Palatino Linotype" w:hAnsi="Palatino Linotype" w:cs="Tahoma"/>
          <w:szCs w:val="22"/>
        </w:rPr>
        <w:t xml:space="preserve"> el Poder Legislativo</w:t>
      </w:r>
      <w:r w:rsidR="00B31222" w:rsidRPr="003E493D">
        <w:rPr>
          <w:rFonts w:ascii="Palatino Linotype" w:hAnsi="Palatino Linotype" w:cs="Tahoma"/>
          <w:szCs w:val="22"/>
        </w:rPr>
        <w:t xml:space="preserve">, </w:t>
      </w:r>
      <w:r w:rsidR="00C55151" w:rsidRPr="003E493D">
        <w:rPr>
          <w:rFonts w:ascii="Palatino Linotype" w:hAnsi="Palatino Linotype" w:cs="Tahoma"/>
          <w:szCs w:val="22"/>
        </w:rPr>
        <w:t>mediante la cual</w:t>
      </w:r>
      <w:r w:rsidR="0085220E" w:rsidRPr="003E493D">
        <w:rPr>
          <w:rFonts w:ascii="Palatino Linotype" w:hAnsi="Palatino Linotype" w:cs="Tahoma"/>
          <w:szCs w:val="22"/>
        </w:rPr>
        <w:t xml:space="preserve"> </w:t>
      </w:r>
      <w:r w:rsidR="00C55151" w:rsidRPr="003E493D">
        <w:rPr>
          <w:rFonts w:ascii="Palatino Linotype" w:hAnsi="Palatino Linotype" w:cs="Tahoma"/>
          <w:szCs w:val="22"/>
        </w:rPr>
        <w:t>requirió</w:t>
      </w:r>
      <w:r w:rsidR="00B3080E" w:rsidRPr="003E493D">
        <w:rPr>
          <w:rFonts w:ascii="Palatino Linotype" w:hAnsi="Palatino Linotype" w:cs="Tahoma"/>
          <w:szCs w:val="22"/>
        </w:rPr>
        <w:t xml:space="preserve"> lo siguiente:</w:t>
      </w:r>
    </w:p>
    <w:p w14:paraId="085787FB" w14:textId="77777777" w:rsidR="003B6F39" w:rsidRPr="003E493D" w:rsidRDefault="003B6F39" w:rsidP="006C09DE">
      <w:pPr>
        <w:pStyle w:val="Prrafodelista"/>
        <w:tabs>
          <w:tab w:val="left" w:pos="567"/>
        </w:tabs>
        <w:spacing w:line="360" w:lineRule="auto"/>
        <w:ind w:left="0"/>
        <w:contextualSpacing w:val="0"/>
        <w:jc w:val="both"/>
        <w:rPr>
          <w:rFonts w:ascii="Palatino Linotype" w:hAnsi="Palatino Linotype" w:cs="Tahoma"/>
          <w:szCs w:val="22"/>
        </w:rPr>
      </w:pPr>
    </w:p>
    <w:p w14:paraId="2452B6A8" w14:textId="52D3905B" w:rsidR="007A2F67" w:rsidRPr="003E493D" w:rsidRDefault="0085220E" w:rsidP="006C09DE">
      <w:pPr>
        <w:tabs>
          <w:tab w:val="left" w:pos="4667"/>
        </w:tabs>
        <w:spacing w:line="360" w:lineRule="auto"/>
        <w:ind w:left="567" w:right="567"/>
        <w:jc w:val="both"/>
        <w:rPr>
          <w:rFonts w:ascii="Palatino Linotype" w:hAnsi="Palatino Linotype" w:cs="Tahoma"/>
          <w:b/>
          <w:bCs/>
        </w:rPr>
      </w:pPr>
      <w:r w:rsidRPr="003E493D">
        <w:rPr>
          <w:rFonts w:ascii="Palatino Linotype" w:hAnsi="Palatino Linotype" w:cs="Tahoma"/>
          <w:b/>
          <w:bCs/>
        </w:rPr>
        <w:t xml:space="preserve"> </w:t>
      </w:r>
      <w:r w:rsidR="009C45E5" w:rsidRPr="003E493D">
        <w:rPr>
          <w:rFonts w:ascii="Palatino Linotype" w:hAnsi="Palatino Linotype" w:cs="Tahoma"/>
          <w:b/>
          <w:bCs/>
        </w:rPr>
        <w:t>“</w:t>
      </w:r>
      <w:r w:rsidR="000C27CA" w:rsidRPr="003E493D">
        <w:rPr>
          <w:rFonts w:ascii="Palatino Linotype" w:hAnsi="Palatino Linotype" w:cs="Tahoma"/>
          <w:b/>
          <w:bCs/>
        </w:rPr>
        <w:t>DESCRIPCIÓN CLARA Y PRECISA DE LA INFORMACIÓN SOLICITADA</w:t>
      </w:r>
    </w:p>
    <w:p w14:paraId="2452B6AA" w14:textId="0ACC1879" w:rsidR="00411A2C" w:rsidRPr="003E493D" w:rsidRDefault="0085220E" w:rsidP="006C09DE">
      <w:pPr>
        <w:tabs>
          <w:tab w:val="left" w:pos="4667"/>
        </w:tabs>
        <w:spacing w:line="360" w:lineRule="auto"/>
        <w:ind w:left="567" w:right="567"/>
        <w:jc w:val="both"/>
        <w:rPr>
          <w:rFonts w:ascii="Palatino Linotype" w:hAnsi="Palatino Linotype" w:cs="Tahoma"/>
          <w:bCs/>
          <w:i/>
        </w:rPr>
      </w:pPr>
      <w:r w:rsidRPr="003E493D">
        <w:rPr>
          <w:rFonts w:ascii="Palatino Linotype" w:hAnsi="Palatino Linotype" w:cs="Tahoma"/>
          <w:bCs/>
        </w:rPr>
        <w:t xml:space="preserve">Solicito se me informe el número de TAG (MEDIO ELECTRONICO QUE SE UTILIZAPARA PASAR LAS CASETAS) A NOMBRE DE EL DIRECTOR DE LA BIBLIOTECA LEGISLATIVA DEL ESTADO DE MEXICO EL DOCTOR ALFONSO MACEDO AGUILAR, POR QUE ES DE TODOS SABIDO QUE DICHO TAG Y EL AUTO QUE TIENE A SU CARGO ES USADO POR SU HIJA PARA IR A CIUDAD DE MEXICO DIARIO, PUES LA HIJA ESTUDIA ALLA Y NO ES JUSTO QUE ESTE GASTANDO ESE DINERO EN QUE SU HIJA TRAIGA UN AUTO DE EL PODER LEGISLATIVO, POR ESO TAMBIEN SOLICITO SE ME DIGAN LOS RECORRIDOS QUE TIENE MARCADO EL </w:t>
      </w:r>
      <w:r w:rsidRPr="003E493D">
        <w:rPr>
          <w:rFonts w:ascii="Palatino Linotype" w:hAnsi="Palatino Linotype" w:cs="Tahoma"/>
          <w:bCs/>
        </w:rPr>
        <w:lastRenderedPageBreak/>
        <w:t>TAG, LOS HORARIOS QUE SE HAN USADO Y LOS DESTINOS UTILIZADOS CON DICHO SISTEMA; ASI COMO SE HAGA UNA VALORACION DE LOS KILOMETRAJES DE DICHO AUTO PARA VER SI CONCUERDAN CON EL USO QUE SE LE DA AL AUTO Y VER SI EFECTIVAMENTE ESE AUTO ES UTILIZADO COMO TAXI PARA SU HIJA, ASI COMO TAMBIEN PERSONAL DE LA BIBLIOTECA LOS TRAE DE CHOFERES PARA SUS COSAS. PIDO DE FAVOR, QUE TODAS LAS SOLICITUDES QUE HE MANDADO ANTE USTEDES Y LAS QUE SEGUIRE MANDANDO SE LE DE VISTA A LA JUNTA DE COORDINACION POLITICA ASI COMO A LA CONTRALORIA POR QUE NO ES JUSTO QUE ESTA PERSONA HAGA DE LA BIBLIOTECA Y SU PERSONAL LO QUE QUIERA Y NO SE TOMEN CARTAS EN EL ASUNTO Y SOLICITO SE ME MANDE ACUSE DE RECIBIDO DE LA JUNTA DE COORDINACION POLITICA DONDE ESTAN ENTERADAS DE TODAS MIS SOLICITUDES</w:t>
      </w:r>
      <w:r w:rsidR="00D654D4" w:rsidRPr="003E493D">
        <w:rPr>
          <w:rFonts w:ascii="Palatino Linotype" w:hAnsi="Palatino Linotype" w:cs="Tahoma"/>
          <w:bCs/>
        </w:rPr>
        <w:t xml:space="preserve">” </w:t>
      </w:r>
      <w:r w:rsidR="00D654D4" w:rsidRPr="003E493D">
        <w:rPr>
          <w:rFonts w:ascii="Palatino Linotype" w:hAnsi="Palatino Linotype" w:cs="Tahoma"/>
          <w:bCs/>
          <w:i/>
        </w:rPr>
        <w:t>(Sic.)</w:t>
      </w:r>
    </w:p>
    <w:p w14:paraId="0D613A6F" w14:textId="77777777" w:rsidR="000D1903" w:rsidRPr="003E493D" w:rsidRDefault="000D1903" w:rsidP="0085220E">
      <w:pPr>
        <w:tabs>
          <w:tab w:val="left" w:pos="4667"/>
        </w:tabs>
        <w:spacing w:line="360" w:lineRule="auto"/>
        <w:ind w:right="567"/>
        <w:jc w:val="both"/>
        <w:rPr>
          <w:rFonts w:ascii="Palatino Linotype" w:hAnsi="Palatino Linotype" w:cs="Tahoma"/>
          <w:bCs/>
        </w:rPr>
      </w:pPr>
    </w:p>
    <w:p w14:paraId="2452B6AB" w14:textId="77777777" w:rsidR="007A2F67" w:rsidRPr="003E493D" w:rsidRDefault="009C45E5" w:rsidP="006C09DE">
      <w:pPr>
        <w:tabs>
          <w:tab w:val="left" w:pos="4667"/>
        </w:tabs>
        <w:spacing w:line="360" w:lineRule="auto"/>
        <w:ind w:left="567" w:right="567"/>
        <w:jc w:val="both"/>
        <w:rPr>
          <w:rFonts w:ascii="Palatino Linotype" w:hAnsi="Palatino Linotype" w:cs="Tahoma"/>
          <w:bCs/>
        </w:rPr>
      </w:pPr>
      <w:r w:rsidRPr="003E493D">
        <w:rPr>
          <w:rFonts w:ascii="Palatino Linotype" w:hAnsi="Palatino Linotype" w:cs="Tahoma"/>
          <w:b/>
          <w:bCs/>
        </w:rPr>
        <w:t>“</w:t>
      </w:r>
      <w:r w:rsidR="000C27CA" w:rsidRPr="003E493D">
        <w:rPr>
          <w:rFonts w:ascii="Palatino Linotype" w:hAnsi="Palatino Linotype" w:cs="Tahoma"/>
          <w:b/>
          <w:bCs/>
        </w:rPr>
        <w:t>MODALIDAD DE ENTREGA</w:t>
      </w:r>
    </w:p>
    <w:p w14:paraId="2452B6AC" w14:textId="77777777" w:rsidR="00B31222" w:rsidRPr="003E493D" w:rsidRDefault="00B3080E" w:rsidP="006C09DE">
      <w:pPr>
        <w:spacing w:line="360" w:lineRule="auto"/>
        <w:ind w:left="567" w:right="567"/>
        <w:jc w:val="both"/>
        <w:rPr>
          <w:rFonts w:ascii="Palatino Linotype" w:hAnsi="Palatino Linotype" w:cs="Tahoma"/>
          <w:bCs/>
        </w:rPr>
      </w:pPr>
      <w:r w:rsidRPr="003E493D">
        <w:rPr>
          <w:rFonts w:ascii="Palatino Linotype" w:hAnsi="Palatino Linotype" w:cs="Arial"/>
          <w:bCs/>
        </w:rPr>
        <w:t>A través del SAIMEX</w:t>
      </w:r>
      <w:r w:rsidR="009C45E5" w:rsidRPr="003E493D">
        <w:rPr>
          <w:rFonts w:ascii="Palatino Linotype" w:hAnsi="Palatino Linotype" w:cs="Arial"/>
          <w:bCs/>
        </w:rPr>
        <w:t>”</w:t>
      </w:r>
    </w:p>
    <w:p w14:paraId="2452B705" w14:textId="77777777" w:rsidR="00CE19ED" w:rsidRPr="003E493D" w:rsidRDefault="00CE19ED" w:rsidP="006C09DE">
      <w:pPr>
        <w:spacing w:line="360" w:lineRule="auto"/>
        <w:jc w:val="both"/>
        <w:rPr>
          <w:rFonts w:ascii="Palatino Linotype" w:hAnsi="Palatino Linotype" w:cs="Tahoma"/>
          <w:bCs/>
          <w:sz w:val="22"/>
          <w:szCs w:val="24"/>
        </w:rPr>
      </w:pPr>
    </w:p>
    <w:p w14:paraId="2452B706" w14:textId="77777777" w:rsidR="00AA5A86" w:rsidRPr="003E493D" w:rsidRDefault="006C1B1D" w:rsidP="006C09DE">
      <w:pPr>
        <w:pStyle w:val="Prrafodelista"/>
        <w:tabs>
          <w:tab w:val="left" w:pos="567"/>
        </w:tabs>
        <w:spacing w:line="360" w:lineRule="auto"/>
        <w:ind w:left="0"/>
        <w:contextualSpacing w:val="0"/>
        <w:jc w:val="both"/>
        <w:rPr>
          <w:rFonts w:ascii="Palatino Linotype" w:hAnsi="Palatino Linotype" w:cs="Tahoma"/>
          <w:b/>
        </w:rPr>
      </w:pPr>
      <w:r w:rsidRPr="003E493D">
        <w:rPr>
          <w:rFonts w:ascii="Palatino Linotype" w:hAnsi="Palatino Linotype" w:cs="Tahoma"/>
          <w:b/>
        </w:rPr>
        <w:t>II</w:t>
      </w:r>
      <w:r w:rsidR="00C55151" w:rsidRPr="003E493D">
        <w:rPr>
          <w:rFonts w:ascii="Palatino Linotype" w:hAnsi="Palatino Linotype" w:cs="Tahoma"/>
          <w:b/>
        </w:rPr>
        <w:t xml:space="preserve">. </w:t>
      </w:r>
      <w:r w:rsidR="00AA5A86" w:rsidRPr="003E493D">
        <w:rPr>
          <w:rFonts w:ascii="Palatino Linotype" w:hAnsi="Palatino Linotype" w:cs="Tahoma"/>
          <w:b/>
        </w:rPr>
        <w:t>Respuesta</w:t>
      </w:r>
      <w:r w:rsidR="003D03E9" w:rsidRPr="003E493D">
        <w:rPr>
          <w:rFonts w:ascii="Palatino Linotype" w:hAnsi="Palatino Linotype" w:cs="Tahoma"/>
          <w:b/>
        </w:rPr>
        <w:t>s</w:t>
      </w:r>
      <w:r w:rsidR="00AA5A86" w:rsidRPr="003E493D">
        <w:rPr>
          <w:rFonts w:ascii="Palatino Linotype" w:hAnsi="Palatino Linotype" w:cs="Tahoma"/>
          <w:b/>
        </w:rPr>
        <w:t xml:space="preserve"> del Sujeto Obligado.</w:t>
      </w:r>
    </w:p>
    <w:p w14:paraId="2452B707" w14:textId="77777777" w:rsidR="00AA5A86" w:rsidRPr="003E493D" w:rsidRDefault="00AA5A86" w:rsidP="006C09DE">
      <w:pPr>
        <w:autoSpaceDE w:val="0"/>
        <w:autoSpaceDN w:val="0"/>
        <w:adjustRightInd w:val="0"/>
        <w:spacing w:line="360" w:lineRule="auto"/>
        <w:jc w:val="both"/>
        <w:rPr>
          <w:rFonts w:ascii="Palatino Linotype" w:hAnsi="Palatino Linotype" w:cs="Tahoma"/>
          <w:sz w:val="22"/>
          <w:szCs w:val="24"/>
        </w:rPr>
      </w:pPr>
    </w:p>
    <w:p w14:paraId="365C007A" w14:textId="0469A0AB" w:rsidR="00D654D4" w:rsidRPr="003E493D" w:rsidRDefault="003F2B05" w:rsidP="00D654D4">
      <w:pPr>
        <w:spacing w:line="360" w:lineRule="auto"/>
        <w:jc w:val="both"/>
        <w:rPr>
          <w:rFonts w:ascii="Palatino Linotype" w:eastAsia="Calibri" w:hAnsi="Palatino Linotype" w:cs="Tahoma"/>
          <w:bCs/>
          <w:sz w:val="22"/>
          <w:szCs w:val="22"/>
          <w:lang w:val="es-ES" w:eastAsia="en-US"/>
        </w:rPr>
      </w:pPr>
      <w:r w:rsidRPr="003E493D">
        <w:rPr>
          <w:rFonts w:ascii="Palatino Linotype" w:hAnsi="Palatino Linotype" w:cs="Tahoma"/>
          <w:sz w:val="22"/>
          <w:szCs w:val="24"/>
        </w:rPr>
        <w:t xml:space="preserve">Con fecha </w:t>
      </w:r>
      <w:r w:rsidR="0085220E" w:rsidRPr="003E493D">
        <w:rPr>
          <w:rFonts w:ascii="Palatino Linotype" w:hAnsi="Palatino Linotype" w:cs="Tahoma"/>
          <w:sz w:val="22"/>
          <w:szCs w:val="24"/>
        </w:rPr>
        <w:t>catorce</w:t>
      </w:r>
      <w:r w:rsidR="00F63146" w:rsidRPr="003E493D">
        <w:rPr>
          <w:rFonts w:ascii="Palatino Linotype" w:hAnsi="Palatino Linotype" w:cs="Tahoma"/>
          <w:sz w:val="22"/>
          <w:szCs w:val="24"/>
        </w:rPr>
        <w:t xml:space="preserve"> de diciembre</w:t>
      </w:r>
      <w:r w:rsidR="00332A7E" w:rsidRPr="003E493D">
        <w:rPr>
          <w:rFonts w:ascii="Palatino Linotype" w:hAnsi="Palatino Linotype" w:cs="Tahoma"/>
          <w:sz w:val="22"/>
          <w:szCs w:val="24"/>
        </w:rPr>
        <w:t xml:space="preserve"> </w:t>
      </w:r>
      <w:r w:rsidR="00D654D4" w:rsidRPr="003E493D">
        <w:rPr>
          <w:rFonts w:ascii="Palatino Linotype" w:hAnsi="Palatino Linotype" w:cs="Tahoma"/>
          <w:sz w:val="22"/>
          <w:szCs w:val="24"/>
        </w:rPr>
        <w:t>d</w:t>
      </w:r>
      <w:r w:rsidR="00F63146" w:rsidRPr="003E493D">
        <w:rPr>
          <w:rFonts w:ascii="Palatino Linotype" w:hAnsi="Palatino Linotype" w:cs="Tahoma"/>
          <w:sz w:val="22"/>
          <w:szCs w:val="24"/>
        </w:rPr>
        <w:t>e</w:t>
      </w:r>
      <w:r w:rsidR="00D654D4" w:rsidRPr="003E493D">
        <w:rPr>
          <w:rFonts w:ascii="Palatino Linotype" w:hAnsi="Palatino Linotype" w:cs="Tahoma"/>
          <w:sz w:val="22"/>
          <w:szCs w:val="24"/>
        </w:rPr>
        <w:t xml:space="preserve"> dos mil dieciocho</w:t>
      </w:r>
      <w:r w:rsidR="00D654D4" w:rsidRPr="003E493D">
        <w:rPr>
          <w:rFonts w:ascii="Palatino Linotype" w:eastAsia="Calibri" w:hAnsi="Palatino Linotype" w:cs="Tahoma"/>
          <w:bCs/>
          <w:sz w:val="22"/>
          <w:szCs w:val="22"/>
          <w:lang w:val="es-ES" w:eastAsia="en-US"/>
        </w:rPr>
        <w:t xml:space="preserve">, mediante el Sistema de Acceso a la Información Mexiquense (SAIMEX), la Unidad de Transparencia </w:t>
      </w:r>
      <w:r w:rsidR="0085220E" w:rsidRPr="003E493D">
        <w:rPr>
          <w:rFonts w:ascii="Palatino Linotype" w:eastAsia="Calibri" w:hAnsi="Palatino Linotype" w:cs="Tahoma"/>
          <w:bCs/>
          <w:sz w:val="22"/>
          <w:szCs w:val="22"/>
          <w:lang w:val="es-ES" w:eastAsia="en-US"/>
        </w:rPr>
        <w:t xml:space="preserve">del Poder Legislativo </w:t>
      </w:r>
      <w:r w:rsidR="00D654D4" w:rsidRPr="003E493D">
        <w:rPr>
          <w:rFonts w:ascii="Palatino Linotype" w:eastAsia="Calibri" w:hAnsi="Palatino Linotype" w:cs="Tahoma"/>
          <w:bCs/>
          <w:sz w:val="22"/>
          <w:szCs w:val="22"/>
          <w:lang w:val="es-ES" w:eastAsia="en-US"/>
        </w:rPr>
        <w:t>notificó al Particular la respuesta a</w:t>
      </w:r>
      <w:r w:rsidR="0085220E" w:rsidRPr="003E493D">
        <w:rPr>
          <w:rFonts w:ascii="Palatino Linotype" w:eastAsia="Calibri" w:hAnsi="Palatino Linotype" w:cs="Tahoma"/>
          <w:bCs/>
          <w:sz w:val="22"/>
          <w:szCs w:val="22"/>
          <w:lang w:val="es-ES" w:eastAsia="en-US"/>
        </w:rPr>
        <w:t xml:space="preserve"> su solicitud </w:t>
      </w:r>
      <w:r w:rsidR="00D654D4" w:rsidRPr="003E493D">
        <w:rPr>
          <w:rFonts w:ascii="Palatino Linotype" w:eastAsia="Calibri" w:hAnsi="Palatino Linotype" w:cs="Tahoma"/>
          <w:bCs/>
          <w:sz w:val="22"/>
          <w:szCs w:val="22"/>
          <w:lang w:val="es-ES" w:eastAsia="en-US"/>
        </w:rPr>
        <w:t>de acceso a la información, en los términos siguientes:</w:t>
      </w:r>
    </w:p>
    <w:p w14:paraId="259D2ACD" w14:textId="77777777" w:rsidR="003849B3" w:rsidRPr="003E493D" w:rsidRDefault="003849B3" w:rsidP="0085220E">
      <w:pPr>
        <w:tabs>
          <w:tab w:val="left" w:pos="4667"/>
        </w:tabs>
        <w:spacing w:line="360" w:lineRule="auto"/>
        <w:ind w:right="567"/>
        <w:jc w:val="both"/>
        <w:rPr>
          <w:rFonts w:ascii="Palatino Linotype" w:hAnsi="Palatino Linotype" w:cs="Tahoma"/>
          <w:b/>
        </w:rPr>
      </w:pPr>
    </w:p>
    <w:p w14:paraId="5A694D2C" w14:textId="3C74C196" w:rsidR="00D379C5" w:rsidRPr="003E493D" w:rsidRDefault="00D379C5" w:rsidP="00D379C5">
      <w:pPr>
        <w:tabs>
          <w:tab w:val="left" w:pos="4667"/>
        </w:tabs>
        <w:spacing w:line="360" w:lineRule="auto"/>
        <w:ind w:left="567" w:right="567"/>
        <w:jc w:val="both"/>
        <w:rPr>
          <w:rFonts w:ascii="Palatino Linotype" w:hAnsi="Palatino Linotype" w:cs="Tahoma"/>
        </w:rPr>
      </w:pPr>
      <w:r w:rsidRPr="003E493D">
        <w:rPr>
          <w:rFonts w:ascii="Palatino Linotype" w:hAnsi="Palatino Linotype" w:cs="Tahoma"/>
        </w:rPr>
        <w:t>“…</w:t>
      </w:r>
    </w:p>
    <w:p w14:paraId="6BBD9010" w14:textId="77777777" w:rsidR="00CE53D8" w:rsidRPr="003E493D" w:rsidRDefault="00CE53D8" w:rsidP="00D379C5">
      <w:pPr>
        <w:tabs>
          <w:tab w:val="left" w:pos="4667"/>
        </w:tabs>
        <w:spacing w:line="360" w:lineRule="auto"/>
        <w:ind w:left="567" w:right="567"/>
        <w:jc w:val="both"/>
        <w:rPr>
          <w:rFonts w:ascii="Palatino Linotype" w:hAnsi="Palatino Linotype" w:cs="Tahoma"/>
        </w:rPr>
      </w:pPr>
    </w:p>
    <w:p w14:paraId="63FA3CF7" w14:textId="77777777" w:rsidR="0085220E" w:rsidRPr="003E493D" w:rsidRDefault="0085220E" w:rsidP="0085220E">
      <w:pPr>
        <w:tabs>
          <w:tab w:val="left" w:pos="4667"/>
        </w:tabs>
        <w:spacing w:line="360" w:lineRule="auto"/>
        <w:ind w:left="567" w:right="567"/>
        <w:jc w:val="both"/>
        <w:rPr>
          <w:rFonts w:ascii="Palatino Linotype" w:hAnsi="Palatino Linotype" w:cs="Tahoma"/>
        </w:rPr>
      </w:pPr>
      <w:r w:rsidRPr="003E493D">
        <w:rPr>
          <w:rFonts w:ascii="Palatino Linotype" w:hAnsi="Palatino Linotype" w:cs="Tahoma"/>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412D4C" w14:textId="77777777" w:rsidR="0085220E" w:rsidRPr="003E493D" w:rsidRDefault="0085220E" w:rsidP="0085220E">
      <w:pPr>
        <w:tabs>
          <w:tab w:val="left" w:pos="4667"/>
        </w:tabs>
        <w:spacing w:line="360" w:lineRule="auto"/>
        <w:ind w:left="567" w:right="567"/>
        <w:jc w:val="both"/>
        <w:rPr>
          <w:rFonts w:ascii="Palatino Linotype" w:hAnsi="Palatino Linotype" w:cs="Tahoma"/>
        </w:rPr>
      </w:pPr>
    </w:p>
    <w:p w14:paraId="0F9C3CB2" w14:textId="7975E0E2" w:rsidR="00D379C5" w:rsidRPr="003E493D" w:rsidRDefault="0085220E" w:rsidP="0085220E">
      <w:pPr>
        <w:tabs>
          <w:tab w:val="left" w:pos="4667"/>
        </w:tabs>
        <w:spacing w:line="360" w:lineRule="auto"/>
        <w:ind w:left="567" w:right="567"/>
        <w:jc w:val="both"/>
        <w:rPr>
          <w:rFonts w:ascii="Palatino Linotype" w:hAnsi="Palatino Linotype" w:cs="Tahoma"/>
          <w:i/>
        </w:rPr>
      </w:pPr>
      <w:r w:rsidRPr="003E493D">
        <w:rPr>
          <w:rFonts w:ascii="Palatino Linotype" w:hAnsi="Palatino Linotype" w:cs="Tahoma"/>
        </w:rPr>
        <w:t>EN ATENCIÓN AL OFICIO UIPL/1504/2018, SUSCRITO POR EL MAESTRO JESÚS FELIPE BORJA CORONEL, TITULAR DE LA UNIDAD DE INFORMACIÓN, SE COMUNICA AL PETICIONARIO QUE DERIVADO DE LA BÚSQUEDA REALIZADA A LOS REGISTROS, EL C. ALFONSO MACEDO AGUILAR NO CUENTA CON DISPOSITIVO TAG ASIGNADO POR EL SUJETO OBLIGADO</w:t>
      </w:r>
      <w:r w:rsidR="00F63146" w:rsidRPr="003E493D">
        <w:rPr>
          <w:rFonts w:ascii="Palatino Linotype" w:hAnsi="Palatino Linotype" w:cs="Tahoma"/>
        </w:rPr>
        <w:t>..</w:t>
      </w:r>
      <w:r w:rsidR="00D379C5" w:rsidRPr="003E493D">
        <w:rPr>
          <w:rFonts w:ascii="Palatino Linotype" w:hAnsi="Palatino Linotype" w:cs="Tahoma"/>
        </w:rPr>
        <w:t xml:space="preserve">.” </w:t>
      </w:r>
      <w:r w:rsidR="00D379C5" w:rsidRPr="003E493D">
        <w:rPr>
          <w:rFonts w:ascii="Palatino Linotype" w:hAnsi="Palatino Linotype" w:cs="Tahoma"/>
          <w:i/>
        </w:rPr>
        <w:t>(Sic.)</w:t>
      </w:r>
    </w:p>
    <w:p w14:paraId="06C61E9B" w14:textId="77777777" w:rsidR="00D379C5" w:rsidRPr="003E493D" w:rsidRDefault="00D379C5" w:rsidP="00D379C5">
      <w:pPr>
        <w:tabs>
          <w:tab w:val="left" w:pos="4667"/>
        </w:tabs>
        <w:spacing w:line="360" w:lineRule="auto"/>
        <w:ind w:right="567"/>
        <w:jc w:val="both"/>
        <w:rPr>
          <w:rFonts w:ascii="Palatino Linotype" w:hAnsi="Palatino Linotype" w:cs="Tahoma"/>
        </w:rPr>
      </w:pPr>
    </w:p>
    <w:p w14:paraId="34337862" w14:textId="07BF4540" w:rsidR="00D379C5" w:rsidRPr="003E493D" w:rsidRDefault="00D379C5" w:rsidP="00D379C5">
      <w:pPr>
        <w:spacing w:line="360" w:lineRule="auto"/>
        <w:jc w:val="both"/>
        <w:rPr>
          <w:rFonts w:ascii="Palatino Linotype" w:eastAsia="Calibri" w:hAnsi="Palatino Linotype" w:cs="Tahoma"/>
          <w:bCs/>
          <w:sz w:val="22"/>
          <w:szCs w:val="22"/>
          <w:lang w:val="es-ES" w:eastAsia="en-US"/>
        </w:rPr>
      </w:pPr>
      <w:r w:rsidRPr="003E493D">
        <w:rPr>
          <w:rFonts w:ascii="Palatino Linotype" w:eastAsia="Calibri" w:hAnsi="Palatino Linotype" w:cs="Tahoma"/>
          <w:bCs/>
          <w:sz w:val="22"/>
          <w:szCs w:val="22"/>
          <w:lang w:val="es-ES" w:eastAsia="en-US"/>
        </w:rPr>
        <w:t xml:space="preserve">A la notificación en comento </w:t>
      </w:r>
      <w:r w:rsidR="0085220E" w:rsidRPr="003E493D">
        <w:rPr>
          <w:rFonts w:ascii="Palatino Linotype" w:eastAsia="Calibri" w:hAnsi="Palatino Linotype" w:cs="Tahoma"/>
          <w:bCs/>
          <w:sz w:val="22"/>
          <w:szCs w:val="22"/>
          <w:lang w:val="es-ES" w:eastAsia="en-US"/>
        </w:rPr>
        <w:t>el Poder Legislativo</w:t>
      </w:r>
      <w:r w:rsidRPr="003E493D">
        <w:rPr>
          <w:rFonts w:ascii="Palatino Linotype" w:eastAsia="Calibri" w:hAnsi="Palatino Linotype" w:cs="Tahoma"/>
          <w:bCs/>
          <w:sz w:val="22"/>
          <w:szCs w:val="22"/>
          <w:lang w:val="es-ES" w:eastAsia="en-US"/>
        </w:rPr>
        <w:t xml:space="preserve"> adjuntó los documentos siguientes:</w:t>
      </w:r>
    </w:p>
    <w:p w14:paraId="7CC28E15" w14:textId="77777777" w:rsidR="00C245C9" w:rsidRPr="003E493D" w:rsidRDefault="00C245C9" w:rsidP="00D379C5">
      <w:pPr>
        <w:spacing w:line="360" w:lineRule="auto"/>
        <w:jc w:val="both"/>
        <w:rPr>
          <w:rFonts w:ascii="Palatino Linotype" w:eastAsia="Calibri" w:hAnsi="Palatino Linotype" w:cs="Tahoma"/>
          <w:bCs/>
          <w:sz w:val="22"/>
          <w:szCs w:val="22"/>
          <w:lang w:val="es-ES" w:eastAsia="en-US"/>
        </w:rPr>
      </w:pPr>
    </w:p>
    <w:p w14:paraId="0400501B" w14:textId="78FC8B6D" w:rsidR="0085220E" w:rsidRPr="003E493D" w:rsidRDefault="009E1BE8" w:rsidP="0085220E">
      <w:pPr>
        <w:pStyle w:val="Prrafodelista"/>
        <w:numPr>
          <w:ilvl w:val="0"/>
          <w:numId w:val="10"/>
        </w:numPr>
        <w:tabs>
          <w:tab w:val="left" w:pos="4667"/>
        </w:tabs>
        <w:spacing w:line="360" w:lineRule="auto"/>
        <w:ind w:right="567"/>
        <w:jc w:val="both"/>
        <w:rPr>
          <w:rFonts w:ascii="Palatino Linotype" w:hAnsi="Palatino Linotype" w:cs="Tahoma"/>
          <w:b/>
        </w:rPr>
      </w:pPr>
      <w:r w:rsidRPr="003E493D">
        <w:rPr>
          <w:rFonts w:ascii="Palatino Linotype" w:hAnsi="Palatino Linotype" w:cs="Tahoma"/>
          <w:b/>
        </w:rPr>
        <w:t xml:space="preserve">Solicitud 565.pdf. </w:t>
      </w:r>
      <w:r w:rsidRPr="003E493D">
        <w:rPr>
          <w:rFonts w:ascii="Palatino Linotype" w:hAnsi="Palatino Linotype" w:cs="Tahoma"/>
        </w:rPr>
        <w:t xml:space="preserve">Documento emitido por el </w:t>
      </w:r>
      <w:r w:rsidR="000D35C1" w:rsidRPr="003E493D">
        <w:rPr>
          <w:rFonts w:ascii="Palatino Linotype" w:hAnsi="Palatino Linotype" w:cs="Tahoma"/>
        </w:rPr>
        <w:t>S</w:t>
      </w:r>
      <w:r w:rsidRPr="003E493D">
        <w:rPr>
          <w:rFonts w:ascii="Palatino Linotype" w:hAnsi="Palatino Linotype" w:cs="Tahoma"/>
        </w:rPr>
        <w:t xml:space="preserve">ervidor </w:t>
      </w:r>
      <w:r w:rsidR="000D35C1" w:rsidRPr="003E493D">
        <w:rPr>
          <w:rFonts w:ascii="Palatino Linotype" w:hAnsi="Palatino Linotype" w:cs="Tahoma"/>
        </w:rPr>
        <w:t>Público</w:t>
      </w:r>
      <w:r w:rsidRPr="003E493D">
        <w:rPr>
          <w:rFonts w:ascii="Palatino Linotype" w:hAnsi="Palatino Linotype" w:cs="Tahoma"/>
        </w:rPr>
        <w:t xml:space="preserve"> </w:t>
      </w:r>
      <w:r w:rsidR="000D35C1" w:rsidRPr="003E493D">
        <w:rPr>
          <w:rFonts w:ascii="Palatino Linotype" w:hAnsi="Palatino Linotype" w:cs="Tahoma"/>
        </w:rPr>
        <w:t>H</w:t>
      </w:r>
      <w:r w:rsidRPr="003E493D">
        <w:rPr>
          <w:rFonts w:ascii="Palatino Linotype" w:hAnsi="Palatino Linotype" w:cs="Tahoma"/>
        </w:rPr>
        <w:t xml:space="preserve">abilitado de la </w:t>
      </w:r>
      <w:r w:rsidR="000D35C1" w:rsidRPr="003E493D">
        <w:rPr>
          <w:rFonts w:ascii="Palatino Linotype" w:hAnsi="Palatino Linotype" w:cs="Tahoma"/>
        </w:rPr>
        <w:t xml:space="preserve">Secretaria de Administración y Finanzas mediante el cual informa que una vez realizada una búsqueda en los registros el C. Alfonso Macedo Aguilar no cuenta con dispositivo TAF asignado. </w:t>
      </w:r>
    </w:p>
    <w:p w14:paraId="20391F82" w14:textId="4E7AC961" w:rsidR="0085220E" w:rsidRPr="003E493D" w:rsidRDefault="0085220E" w:rsidP="0045219D">
      <w:pPr>
        <w:pStyle w:val="Prrafodelista"/>
        <w:numPr>
          <w:ilvl w:val="0"/>
          <w:numId w:val="10"/>
        </w:numPr>
        <w:tabs>
          <w:tab w:val="left" w:pos="4667"/>
        </w:tabs>
        <w:spacing w:line="360" w:lineRule="auto"/>
        <w:ind w:right="567"/>
        <w:jc w:val="both"/>
        <w:rPr>
          <w:rFonts w:ascii="Palatino Linotype" w:hAnsi="Palatino Linotype" w:cs="Tahoma"/>
        </w:rPr>
      </w:pPr>
      <w:r w:rsidRPr="003E493D">
        <w:rPr>
          <w:rFonts w:ascii="Palatino Linotype" w:hAnsi="Palatino Linotype" w:cs="Tahoma"/>
          <w:b/>
        </w:rPr>
        <w:t xml:space="preserve">565 Respuesta SAF-UI.pdf.  </w:t>
      </w:r>
      <w:r w:rsidRPr="003E493D">
        <w:rPr>
          <w:rFonts w:ascii="Palatino Linotype" w:hAnsi="Palatino Linotype" w:cs="Tahoma"/>
        </w:rPr>
        <w:t>Oficio número UIPL/1619/2018, de fecha catorce de diciembre de dos mil dieciocho, dirigido al Particular y signado por la Titular de la Unidad de Transparencia, en los siguientes términos:</w:t>
      </w:r>
    </w:p>
    <w:p w14:paraId="578C63E1" w14:textId="79FC2844" w:rsidR="0085220E" w:rsidRPr="003E493D" w:rsidRDefault="009E1BE8" w:rsidP="0085220E">
      <w:pPr>
        <w:pStyle w:val="Prrafodelista"/>
        <w:tabs>
          <w:tab w:val="left" w:pos="4667"/>
        </w:tabs>
        <w:spacing w:line="360" w:lineRule="auto"/>
        <w:ind w:right="567"/>
        <w:jc w:val="both"/>
        <w:rPr>
          <w:rFonts w:ascii="Palatino Linotype" w:hAnsi="Palatino Linotype" w:cs="Tahoma"/>
          <w:sz w:val="20"/>
          <w:szCs w:val="20"/>
        </w:rPr>
      </w:pPr>
      <w:r w:rsidRPr="003E493D">
        <w:rPr>
          <w:rFonts w:ascii="Palatino Linotype" w:hAnsi="Palatino Linotype" w:cs="Tahoma"/>
          <w:sz w:val="20"/>
          <w:szCs w:val="20"/>
        </w:rPr>
        <w:t>“…</w:t>
      </w:r>
    </w:p>
    <w:p w14:paraId="59A1BCE0" w14:textId="0A8BDF9A" w:rsidR="009E1BE8" w:rsidRPr="003E493D" w:rsidRDefault="009E1BE8" w:rsidP="009E1BE8">
      <w:pPr>
        <w:pStyle w:val="Prrafodelista"/>
        <w:tabs>
          <w:tab w:val="left" w:pos="4667"/>
        </w:tabs>
        <w:spacing w:line="360" w:lineRule="auto"/>
        <w:ind w:right="567"/>
        <w:jc w:val="both"/>
        <w:rPr>
          <w:rFonts w:ascii="Palatino Linotype" w:hAnsi="Palatino Linotype" w:cs="Tahoma"/>
          <w:sz w:val="20"/>
          <w:szCs w:val="20"/>
        </w:rPr>
      </w:pPr>
      <w:r w:rsidRPr="003E493D">
        <w:rPr>
          <w:rFonts w:ascii="Palatino Linotype" w:hAnsi="Palatino Linotype" w:cs="Tahoma"/>
          <w:sz w:val="20"/>
          <w:szCs w:val="20"/>
        </w:rPr>
        <w:t xml:space="preserve">Respecto de </w:t>
      </w:r>
      <w:r w:rsidRPr="003E493D">
        <w:rPr>
          <w:rFonts w:ascii="Palatino Linotype" w:hAnsi="Palatino Linotype" w:cs="Tahoma"/>
          <w:sz w:val="20"/>
          <w:szCs w:val="20"/>
          <w:u w:val="single"/>
        </w:rPr>
        <w:t>«(1) Solicito se me informe el número de TAG (MEDIO ELECTRONICO QUE SE UTILIZAPARA PASAR LAS CASETAS) A NOMBRE DE EL DIRECTOR  DE LA BIBLIOTECA  LEGISLATIVA  DEL ESTADO  DE MEXICO EL DOCTOR   ALFONSO   MACEDO   AGUILAR   [...]»  y  «[...]  (2)   POR   ESO   TAMBIEN   SOLICITO   SE ME  DIGAN   LOS RECORRIDOS    QUE   TIENE    MARCADO   EL   TAG,   LOS   HORARIOS   QUE   SE   HAN   USADO  Y   LOS  DESTINOS UTILIZADOS  CON   DICHO  SISTEMA</w:t>
      </w:r>
      <w:r w:rsidRPr="003E493D">
        <w:rPr>
          <w:rFonts w:ascii="Palatino Linotype" w:hAnsi="Palatino Linotype" w:cs="Tahoma"/>
          <w:sz w:val="20"/>
          <w:szCs w:val="20"/>
        </w:rPr>
        <w:t xml:space="preserve">  [...]»,  adjunto  al  presente  se  servirá  encontrar  respuesta  a su  solicitud, proporcionada por el servidor público habilitado de la Secretaría de Administración y Finanzas del Poder Legislativo, en la cual señala «[...] se comunica al peticionario que derivado de la búsqueda realizada a los registros, el C. Alfonso Macedo Aguilar no cuenta con dispositivo TAG asignado por el sujeto obligado», motivo por el cual no es posible proporcionar mayor información al respecto.</w:t>
      </w:r>
    </w:p>
    <w:p w14:paraId="02005CC4" w14:textId="77777777" w:rsidR="0085220E" w:rsidRPr="003E493D" w:rsidRDefault="0085220E" w:rsidP="0085220E">
      <w:pPr>
        <w:pStyle w:val="Prrafodelista"/>
        <w:tabs>
          <w:tab w:val="left" w:pos="4667"/>
        </w:tabs>
        <w:spacing w:line="360" w:lineRule="auto"/>
        <w:ind w:right="567"/>
        <w:jc w:val="both"/>
        <w:rPr>
          <w:rFonts w:ascii="Palatino Linotype" w:hAnsi="Palatino Linotype" w:cs="Tahoma"/>
        </w:rPr>
      </w:pPr>
    </w:p>
    <w:p w14:paraId="330DBB49" w14:textId="1D3A8493" w:rsidR="009E1BE8" w:rsidRPr="003E493D" w:rsidRDefault="009E1BE8" w:rsidP="009E1BE8">
      <w:pPr>
        <w:pStyle w:val="Prrafodelista"/>
        <w:tabs>
          <w:tab w:val="left" w:pos="4667"/>
        </w:tabs>
        <w:spacing w:line="360" w:lineRule="auto"/>
        <w:ind w:right="567"/>
        <w:jc w:val="both"/>
        <w:rPr>
          <w:rFonts w:ascii="Palatino Linotype" w:hAnsi="Palatino Linotype" w:cs="Tahoma"/>
          <w:sz w:val="20"/>
          <w:szCs w:val="20"/>
        </w:rPr>
      </w:pPr>
      <w:r w:rsidRPr="003E493D">
        <w:rPr>
          <w:rFonts w:ascii="Palatino Linotype" w:hAnsi="Palatino Linotype" w:cs="Tahoma"/>
        </w:rPr>
        <w:t>Por lo que hace a « [...] (3</w:t>
      </w:r>
      <w:r w:rsidRPr="003E493D">
        <w:rPr>
          <w:rFonts w:ascii="Palatino Linotype" w:hAnsi="Palatino Linotype" w:cs="Tahoma"/>
          <w:u w:val="single"/>
        </w:rPr>
        <w:t>) ASI COMO SE HAGA UNA VALORACION  DE LOS KILOMETRAJES  DE DICHO AUTO [...]</w:t>
      </w:r>
      <w:r w:rsidRPr="003E493D">
        <w:rPr>
          <w:rFonts w:ascii="Palatino Linotype" w:hAnsi="Palatino Linotype" w:cs="Tahoma"/>
          <w:sz w:val="20"/>
          <w:szCs w:val="20"/>
          <w:u w:val="single"/>
        </w:rPr>
        <w:t xml:space="preserve">» </w:t>
      </w:r>
      <w:r w:rsidRPr="003E493D">
        <w:rPr>
          <w:rFonts w:ascii="Palatino Linotype" w:hAnsi="Palatino Linotype" w:cs="Tahoma"/>
          <w:u w:val="single"/>
        </w:rPr>
        <w:t>« [...] (4) PIDO DE FAVOR. QUE TODAS LAS SOLICITUDES QUE HE MANDADO ANTE USTEDES Y LAS QUE SEGUIRE MANDANDO SE  LE DE VISTA A LA JUNTA DE   COORDINACION   POLITICA ASI COMO A LA CONTRALORIA [...]</w:t>
      </w:r>
      <w:r w:rsidRPr="003E493D">
        <w:rPr>
          <w:rFonts w:ascii="Palatino Linotype" w:hAnsi="Palatino Linotype" w:cs="Tahoma"/>
          <w:sz w:val="20"/>
          <w:szCs w:val="20"/>
          <w:u w:val="single"/>
        </w:rPr>
        <w:t xml:space="preserve">» Y  </w:t>
      </w:r>
      <w:r w:rsidRPr="003E493D">
        <w:rPr>
          <w:rFonts w:ascii="Palatino Linotype" w:hAnsi="Palatino Linotype" w:cs="Tahoma"/>
          <w:u w:val="single"/>
        </w:rPr>
        <w:t>« [...] 5) SOLICITO SE ME MANDE ACUSE DE RECIBIDO DE LA JUNTA DE COORDINACIÓN POLITICA DONDE ESTAN ENTERADAS DE TODAS MIS SOLICITUDES</w:t>
      </w:r>
      <w:r w:rsidRPr="003E493D">
        <w:rPr>
          <w:rFonts w:ascii="Palatino Linotype" w:hAnsi="Palatino Linotype" w:cs="Tahoma"/>
          <w:sz w:val="20"/>
          <w:szCs w:val="20"/>
        </w:rPr>
        <w:t>» me permito informar que de conformidad con lo dispuesto con el artículo 12  de la Ley de Transparencia  y Acceso a la Información  Pública del Estado de México y Municipios,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en este sentido, el derecho de acceso a la información únicamente comprende el derecho  de acceso a documentos   previamente  generados,  por lo que  no es  posible dar atención  a su solicitud  en  los términos requeridos.</w:t>
      </w:r>
    </w:p>
    <w:p w14:paraId="3DF4D724" w14:textId="77777777" w:rsidR="009E1BE8" w:rsidRPr="003E493D" w:rsidRDefault="009E1BE8" w:rsidP="009E1BE8">
      <w:pPr>
        <w:tabs>
          <w:tab w:val="left" w:pos="4667"/>
        </w:tabs>
        <w:spacing w:line="360" w:lineRule="auto"/>
        <w:ind w:right="567"/>
        <w:jc w:val="both"/>
        <w:rPr>
          <w:rFonts w:ascii="Palatino Linotype" w:hAnsi="Palatino Linotype" w:cs="Tahoma"/>
        </w:rPr>
      </w:pPr>
    </w:p>
    <w:p w14:paraId="74EE587E" w14:textId="77777777" w:rsidR="009E1BE8" w:rsidRPr="003E493D" w:rsidRDefault="009E1BE8" w:rsidP="009E1BE8">
      <w:pPr>
        <w:pStyle w:val="Prrafodelista"/>
        <w:tabs>
          <w:tab w:val="left" w:pos="4667"/>
        </w:tabs>
        <w:spacing w:line="360" w:lineRule="auto"/>
        <w:ind w:right="567"/>
        <w:jc w:val="both"/>
        <w:rPr>
          <w:rFonts w:ascii="Palatino Linotype" w:hAnsi="Palatino Linotype" w:cs="Tahoma"/>
          <w:sz w:val="20"/>
          <w:szCs w:val="20"/>
        </w:rPr>
      </w:pPr>
      <w:r w:rsidRPr="003E493D">
        <w:rPr>
          <w:rFonts w:ascii="Palatino Linotype" w:hAnsi="Palatino Linotype" w:cs="Tahoma"/>
          <w:sz w:val="20"/>
          <w:szCs w:val="20"/>
        </w:rPr>
        <w:t>No obstante lo anterior, con fundamento en el artículo 172 de la Ley de la materia, se hace de su conocimiento que en términos de los artículos 10, 95 fracción 11 y último párrafo y 97 de la Ley de Responsabilidades Administrativas del Estado de México y Municipios, usted puede presentar denuncia ante la Contraloría del Poder Legislativo, la cual deberá contener como mínimo los datos o indicios que permitan advertir la presunta responsabilidad por la comisión de faltas administrativas.</w:t>
      </w:r>
    </w:p>
    <w:p w14:paraId="76C5C07F" w14:textId="77777777" w:rsidR="009E1BE8" w:rsidRPr="003E493D" w:rsidRDefault="009E1BE8" w:rsidP="009E1BE8">
      <w:pPr>
        <w:pStyle w:val="Prrafodelista"/>
        <w:tabs>
          <w:tab w:val="left" w:pos="4667"/>
        </w:tabs>
        <w:spacing w:line="360" w:lineRule="auto"/>
        <w:ind w:right="567"/>
        <w:jc w:val="both"/>
        <w:rPr>
          <w:rFonts w:ascii="Palatino Linotype" w:hAnsi="Palatino Linotype" w:cs="Tahoma"/>
          <w:sz w:val="20"/>
          <w:szCs w:val="20"/>
        </w:rPr>
      </w:pPr>
    </w:p>
    <w:p w14:paraId="1B76C98A" w14:textId="77777777" w:rsidR="009E1BE8" w:rsidRPr="003E493D" w:rsidRDefault="009E1BE8" w:rsidP="009E1BE8">
      <w:pPr>
        <w:pStyle w:val="Prrafodelista"/>
        <w:tabs>
          <w:tab w:val="left" w:pos="4667"/>
        </w:tabs>
        <w:spacing w:line="360" w:lineRule="auto"/>
        <w:ind w:right="567"/>
        <w:jc w:val="both"/>
        <w:rPr>
          <w:rFonts w:ascii="Palatino Linotype" w:hAnsi="Palatino Linotype" w:cs="Tahoma"/>
          <w:sz w:val="20"/>
          <w:szCs w:val="20"/>
        </w:rPr>
      </w:pPr>
      <w:r w:rsidRPr="003E493D">
        <w:rPr>
          <w:rFonts w:ascii="Palatino Linotype" w:hAnsi="Palatino Linotype" w:cs="Tahoma"/>
          <w:sz w:val="20"/>
          <w:szCs w:val="20"/>
        </w:rPr>
        <w:t>Asimismo, en términos del artículo 177 de la Ley de la Materia, se le informa que tiene derecho a interponer recurso de revisión en contra de la respuesta proporcionada, dentro de los quince días hábiles, siguientes a la fecha de la notificación de la presente respuesta. De igual forma, queda a salvo su derecho a presentar una nueva solicitud de acceso a la información en caso de requerir datos adicionales u otra información relacionada a las atribuciones de este sujeto obligado, a través del mismo sistema SAIMEX.</w:t>
      </w:r>
    </w:p>
    <w:p w14:paraId="371E8149" w14:textId="77777777" w:rsidR="009E1BE8" w:rsidRPr="003E493D" w:rsidRDefault="009E1BE8" w:rsidP="009E1BE8">
      <w:pPr>
        <w:pStyle w:val="Prrafodelista"/>
        <w:tabs>
          <w:tab w:val="left" w:pos="4667"/>
        </w:tabs>
        <w:spacing w:line="360" w:lineRule="auto"/>
        <w:ind w:right="567"/>
        <w:jc w:val="both"/>
        <w:rPr>
          <w:rFonts w:ascii="Palatino Linotype" w:hAnsi="Palatino Linotype" w:cs="Tahoma"/>
          <w:sz w:val="20"/>
          <w:szCs w:val="20"/>
        </w:rPr>
      </w:pPr>
    </w:p>
    <w:p w14:paraId="7F7875D1" w14:textId="2852924E" w:rsidR="009E1BE8" w:rsidRPr="003E493D" w:rsidRDefault="009E1BE8" w:rsidP="009E1BE8">
      <w:pPr>
        <w:pStyle w:val="Prrafodelista"/>
        <w:tabs>
          <w:tab w:val="left" w:pos="4667"/>
        </w:tabs>
        <w:spacing w:line="360" w:lineRule="auto"/>
        <w:ind w:right="567"/>
        <w:jc w:val="both"/>
        <w:rPr>
          <w:rFonts w:ascii="Palatino Linotype" w:hAnsi="Palatino Linotype" w:cs="Tahoma"/>
          <w:sz w:val="20"/>
          <w:szCs w:val="20"/>
        </w:rPr>
      </w:pPr>
      <w:r w:rsidRPr="003E493D">
        <w:rPr>
          <w:rFonts w:ascii="Palatino Linotype" w:hAnsi="Palatino Linotype" w:cs="Tahoma"/>
          <w:sz w:val="20"/>
          <w:szCs w:val="20"/>
        </w:rPr>
        <w:t>Por último, le informo que estamos a sus órdenes en el Módulo de Acceso a la Información del Poder Legislativo, ubicado en Avenida Independencia Oriente, número 102, Colonia Centro, Planta Baja, en la Ciudad de Toluca, Estado de México, para cualquier solicitud, aclaración, duda, sugerencia o asesoría, así como los números telefónicos (722) 279 6400 o 279 6500, extensión 2337 o el directo (722) 276 2337, en un horario de 09:00 a 18:00 horas en días hábiles.</w:t>
      </w:r>
    </w:p>
    <w:p w14:paraId="2B563143" w14:textId="34A98D8B" w:rsidR="009E1BE8" w:rsidRPr="003E493D" w:rsidRDefault="009E1BE8" w:rsidP="009E1BE8">
      <w:pPr>
        <w:pStyle w:val="Prrafodelista"/>
        <w:tabs>
          <w:tab w:val="left" w:pos="4667"/>
        </w:tabs>
        <w:spacing w:line="360" w:lineRule="auto"/>
        <w:ind w:right="567"/>
        <w:jc w:val="both"/>
        <w:rPr>
          <w:rFonts w:ascii="Palatino Linotype" w:hAnsi="Palatino Linotype" w:cs="Tahoma"/>
          <w:sz w:val="20"/>
          <w:szCs w:val="20"/>
        </w:rPr>
      </w:pPr>
      <w:r w:rsidRPr="003E493D">
        <w:rPr>
          <w:rFonts w:ascii="Palatino Linotype" w:hAnsi="Palatino Linotype" w:cs="Tahoma"/>
          <w:sz w:val="20"/>
          <w:szCs w:val="20"/>
        </w:rPr>
        <w:t>…”</w:t>
      </w:r>
    </w:p>
    <w:p w14:paraId="2F250F5B" w14:textId="77777777" w:rsidR="0085220E" w:rsidRPr="003E493D" w:rsidRDefault="0085220E" w:rsidP="000D35C1">
      <w:pPr>
        <w:tabs>
          <w:tab w:val="left" w:pos="4667"/>
        </w:tabs>
        <w:spacing w:line="360" w:lineRule="auto"/>
        <w:ind w:right="567"/>
        <w:jc w:val="both"/>
        <w:rPr>
          <w:rFonts w:ascii="Palatino Linotype" w:hAnsi="Palatino Linotype" w:cs="Tahoma"/>
        </w:rPr>
      </w:pPr>
    </w:p>
    <w:p w14:paraId="2452B721" w14:textId="77777777" w:rsidR="00587F23" w:rsidRPr="003E493D" w:rsidRDefault="00AA5A86" w:rsidP="006C09DE">
      <w:pPr>
        <w:autoSpaceDE w:val="0"/>
        <w:autoSpaceDN w:val="0"/>
        <w:adjustRightInd w:val="0"/>
        <w:spacing w:line="360" w:lineRule="auto"/>
        <w:jc w:val="both"/>
        <w:rPr>
          <w:rFonts w:ascii="Palatino Linotype" w:hAnsi="Palatino Linotype" w:cs="Tahoma"/>
          <w:b/>
          <w:sz w:val="22"/>
          <w:szCs w:val="24"/>
        </w:rPr>
      </w:pPr>
      <w:r w:rsidRPr="003E493D">
        <w:rPr>
          <w:rFonts w:ascii="Palatino Linotype" w:hAnsi="Palatino Linotype" w:cs="Tahoma"/>
          <w:b/>
          <w:sz w:val="22"/>
          <w:szCs w:val="24"/>
        </w:rPr>
        <w:t xml:space="preserve">III. </w:t>
      </w:r>
      <w:r w:rsidR="004100AA" w:rsidRPr="003E493D">
        <w:rPr>
          <w:rFonts w:ascii="Palatino Linotype" w:hAnsi="Palatino Linotype" w:cs="Tahoma"/>
          <w:b/>
          <w:sz w:val="22"/>
          <w:szCs w:val="24"/>
        </w:rPr>
        <w:t>Interposición</w:t>
      </w:r>
      <w:r w:rsidR="00C459A9" w:rsidRPr="003E493D">
        <w:rPr>
          <w:rFonts w:ascii="Palatino Linotype" w:hAnsi="Palatino Linotype" w:cs="Tahoma"/>
          <w:b/>
          <w:sz w:val="22"/>
          <w:szCs w:val="24"/>
        </w:rPr>
        <w:t xml:space="preserve"> de</w:t>
      </w:r>
      <w:r w:rsidR="003D03E9" w:rsidRPr="003E493D">
        <w:rPr>
          <w:rFonts w:ascii="Palatino Linotype" w:hAnsi="Palatino Linotype" w:cs="Tahoma"/>
          <w:b/>
          <w:sz w:val="22"/>
          <w:szCs w:val="24"/>
        </w:rPr>
        <w:t xml:space="preserve"> </w:t>
      </w:r>
      <w:r w:rsidR="00C459A9" w:rsidRPr="003E493D">
        <w:rPr>
          <w:rFonts w:ascii="Palatino Linotype" w:hAnsi="Palatino Linotype" w:cs="Tahoma"/>
          <w:b/>
          <w:sz w:val="22"/>
          <w:szCs w:val="24"/>
        </w:rPr>
        <w:t>l</w:t>
      </w:r>
      <w:r w:rsidR="003D03E9" w:rsidRPr="003E493D">
        <w:rPr>
          <w:rFonts w:ascii="Palatino Linotype" w:hAnsi="Palatino Linotype" w:cs="Tahoma"/>
          <w:b/>
          <w:sz w:val="22"/>
          <w:szCs w:val="24"/>
        </w:rPr>
        <w:t>os</w:t>
      </w:r>
      <w:r w:rsidR="00C459A9" w:rsidRPr="003E493D">
        <w:rPr>
          <w:rFonts w:ascii="Palatino Linotype" w:hAnsi="Palatino Linotype" w:cs="Tahoma"/>
          <w:b/>
          <w:sz w:val="22"/>
          <w:szCs w:val="24"/>
        </w:rPr>
        <w:t xml:space="preserve"> Recurso</w:t>
      </w:r>
      <w:r w:rsidR="003D03E9" w:rsidRPr="003E493D">
        <w:rPr>
          <w:rFonts w:ascii="Palatino Linotype" w:hAnsi="Palatino Linotype" w:cs="Tahoma"/>
          <w:b/>
          <w:sz w:val="22"/>
          <w:szCs w:val="24"/>
        </w:rPr>
        <w:t>s</w:t>
      </w:r>
      <w:r w:rsidR="00C459A9" w:rsidRPr="003E493D">
        <w:rPr>
          <w:rFonts w:ascii="Palatino Linotype" w:hAnsi="Palatino Linotype" w:cs="Tahoma"/>
          <w:b/>
          <w:sz w:val="22"/>
          <w:szCs w:val="24"/>
        </w:rPr>
        <w:t xml:space="preserve"> de R</w:t>
      </w:r>
      <w:r w:rsidR="00C25238" w:rsidRPr="003E493D">
        <w:rPr>
          <w:rFonts w:ascii="Palatino Linotype" w:hAnsi="Palatino Linotype" w:cs="Tahoma"/>
          <w:b/>
          <w:sz w:val="22"/>
          <w:szCs w:val="24"/>
        </w:rPr>
        <w:t xml:space="preserve">evisión. </w:t>
      </w:r>
    </w:p>
    <w:p w14:paraId="2452B722" w14:textId="77777777" w:rsidR="00587F23" w:rsidRPr="003E493D" w:rsidRDefault="00587F23" w:rsidP="006C09DE">
      <w:pPr>
        <w:autoSpaceDE w:val="0"/>
        <w:autoSpaceDN w:val="0"/>
        <w:adjustRightInd w:val="0"/>
        <w:spacing w:line="360" w:lineRule="auto"/>
        <w:jc w:val="both"/>
        <w:rPr>
          <w:rFonts w:ascii="Palatino Linotype" w:hAnsi="Palatino Linotype" w:cs="Tahoma"/>
          <w:b/>
          <w:sz w:val="22"/>
          <w:szCs w:val="24"/>
        </w:rPr>
      </w:pPr>
    </w:p>
    <w:p w14:paraId="2452B723" w14:textId="58BE27DE" w:rsidR="00C25238" w:rsidRPr="003E493D" w:rsidRDefault="006C1B1D" w:rsidP="006C09DE">
      <w:pPr>
        <w:autoSpaceDE w:val="0"/>
        <w:autoSpaceDN w:val="0"/>
        <w:adjustRightInd w:val="0"/>
        <w:spacing w:line="360" w:lineRule="auto"/>
        <w:jc w:val="both"/>
        <w:rPr>
          <w:rFonts w:ascii="Palatino Linotype" w:hAnsi="Palatino Linotype" w:cs="Tahoma"/>
          <w:sz w:val="22"/>
          <w:szCs w:val="24"/>
        </w:rPr>
      </w:pPr>
      <w:r w:rsidRPr="003E493D">
        <w:rPr>
          <w:rFonts w:ascii="Palatino Linotype" w:hAnsi="Palatino Linotype" w:cs="Tahoma"/>
          <w:sz w:val="22"/>
          <w:szCs w:val="24"/>
        </w:rPr>
        <w:t xml:space="preserve">Con fecha </w:t>
      </w:r>
      <w:r w:rsidR="00B476FA" w:rsidRPr="003E493D">
        <w:rPr>
          <w:rFonts w:ascii="Palatino Linotype" w:hAnsi="Palatino Linotype" w:cs="Tahoma"/>
          <w:sz w:val="22"/>
          <w:szCs w:val="24"/>
        </w:rPr>
        <w:t xml:space="preserve"> </w:t>
      </w:r>
      <w:r w:rsidR="000D35C1" w:rsidRPr="003E493D">
        <w:rPr>
          <w:rFonts w:ascii="Palatino Linotype" w:hAnsi="Palatino Linotype" w:cs="Tahoma"/>
          <w:sz w:val="22"/>
          <w:szCs w:val="24"/>
        </w:rPr>
        <w:t>siete de enero</w:t>
      </w:r>
      <w:r w:rsidR="00B476FA" w:rsidRPr="003E493D">
        <w:rPr>
          <w:rFonts w:ascii="Palatino Linotype" w:hAnsi="Palatino Linotype" w:cs="Tahoma"/>
          <w:sz w:val="22"/>
          <w:szCs w:val="24"/>
        </w:rPr>
        <w:t xml:space="preserve"> </w:t>
      </w:r>
      <w:r w:rsidR="00C25238" w:rsidRPr="003E493D">
        <w:rPr>
          <w:rFonts w:ascii="Palatino Linotype" w:hAnsi="Palatino Linotype" w:cs="Tahoma"/>
          <w:sz w:val="22"/>
          <w:szCs w:val="24"/>
        </w:rPr>
        <w:t>de dos mil dieci</w:t>
      </w:r>
      <w:r w:rsidR="000D35C1" w:rsidRPr="003E493D">
        <w:rPr>
          <w:rFonts w:ascii="Palatino Linotype" w:hAnsi="Palatino Linotype" w:cs="Tahoma"/>
          <w:sz w:val="22"/>
          <w:szCs w:val="24"/>
        </w:rPr>
        <w:t>nueve</w:t>
      </w:r>
      <w:r w:rsidR="00C25238" w:rsidRPr="003E493D">
        <w:rPr>
          <w:rFonts w:ascii="Palatino Linotype" w:hAnsi="Palatino Linotype" w:cs="Tahoma"/>
          <w:sz w:val="22"/>
          <w:szCs w:val="24"/>
        </w:rPr>
        <w:t xml:space="preserve">, se </w:t>
      </w:r>
      <w:r w:rsidR="000D35C1" w:rsidRPr="003E493D">
        <w:rPr>
          <w:rFonts w:ascii="Palatino Linotype" w:hAnsi="Palatino Linotype" w:cs="Tahoma"/>
          <w:sz w:val="22"/>
          <w:szCs w:val="24"/>
        </w:rPr>
        <w:t>recibió</w:t>
      </w:r>
      <w:r w:rsidR="005F1D92" w:rsidRPr="003E493D">
        <w:rPr>
          <w:rFonts w:ascii="Palatino Linotype" w:hAnsi="Palatino Linotype" w:cs="Tahoma"/>
          <w:sz w:val="22"/>
          <w:szCs w:val="24"/>
        </w:rPr>
        <w:t xml:space="preserve"> </w:t>
      </w:r>
      <w:r w:rsidR="00C25238" w:rsidRPr="003E493D">
        <w:rPr>
          <w:rFonts w:ascii="Palatino Linotype" w:hAnsi="Palatino Linotype" w:cs="Tahoma"/>
          <w:sz w:val="22"/>
          <w:szCs w:val="24"/>
        </w:rPr>
        <w:t xml:space="preserve">en este </w:t>
      </w:r>
      <w:r w:rsidR="00C25238" w:rsidRPr="003E493D">
        <w:rPr>
          <w:rFonts w:ascii="Palatino Linotype" w:eastAsia="Calibri" w:hAnsi="Palatino Linotype" w:cs="Tahoma"/>
          <w:sz w:val="22"/>
          <w:szCs w:val="24"/>
          <w:lang w:eastAsia="en-US"/>
        </w:rPr>
        <w:t xml:space="preserve">Instituto, a través del </w:t>
      </w:r>
      <w:r w:rsidR="000313A7" w:rsidRPr="003E493D">
        <w:rPr>
          <w:rFonts w:ascii="Palatino Linotype" w:hAnsi="Palatino Linotype" w:cs="Tahoma"/>
          <w:sz w:val="22"/>
          <w:lang w:val="es-ES"/>
        </w:rPr>
        <w:t>Sistema de Acceso a la Información Mexiquense (SAIMEX)</w:t>
      </w:r>
      <w:r w:rsidRPr="003E493D">
        <w:rPr>
          <w:rFonts w:ascii="Palatino Linotype" w:hAnsi="Palatino Linotype" w:cs="Tahoma"/>
          <w:sz w:val="22"/>
          <w:szCs w:val="24"/>
        </w:rPr>
        <w:t xml:space="preserve">, </w:t>
      </w:r>
      <w:r w:rsidR="000D35C1" w:rsidRPr="003E493D">
        <w:rPr>
          <w:rFonts w:ascii="Palatino Linotype" w:hAnsi="Palatino Linotype" w:cs="Tahoma"/>
          <w:sz w:val="22"/>
          <w:szCs w:val="24"/>
        </w:rPr>
        <w:t>el</w:t>
      </w:r>
      <w:r w:rsidR="001D5208" w:rsidRPr="003E493D">
        <w:rPr>
          <w:rFonts w:ascii="Palatino Linotype" w:hAnsi="Palatino Linotype" w:cs="Tahoma"/>
          <w:sz w:val="22"/>
          <w:szCs w:val="24"/>
        </w:rPr>
        <w:t xml:space="preserve"> </w:t>
      </w:r>
      <w:r w:rsidR="000D35C1" w:rsidRPr="003E493D">
        <w:rPr>
          <w:rFonts w:ascii="Palatino Linotype" w:hAnsi="Palatino Linotype" w:cs="Tahoma"/>
          <w:sz w:val="22"/>
          <w:szCs w:val="24"/>
        </w:rPr>
        <w:t xml:space="preserve">Recurso </w:t>
      </w:r>
      <w:r w:rsidR="00A73376" w:rsidRPr="003E493D">
        <w:rPr>
          <w:rFonts w:ascii="Palatino Linotype" w:hAnsi="Palatino Linotype" w:cs="Tahoma"/>
          <w:sz w:val="22"/>
          <w:szCs w:val="24"/>
        </w:rPr>
        <w:t xml:space="preserve">de Revisión </w:t>
      </w:r>
      <w:r w:rsidR="00C25238" w:rsidRPr="003E493D">
        <w:rPr>
          <w:rFonts w:ascii="Palatino Linotype" w:hAnsi="Palatino Linotype" w:cs="Tahoma"/>
          <w:sz w:val="22"/>
          <w:szCs w:val="24"/>
        </w:rPr>
        <w:t>interpuesto por la</w:t>
      </w:r>
      <w:r w:rsidRPr="003E493D">
        <w:rPr>
          <w:rFonts w:ascii="Palatino Linotype" w:hAnsi="Palatino Linotype" w:cs="Tahoma"/>
          <w:sz w:val="22"/>
          <w:szCs w:val="24"/>
        </w:rPr>
        <w:t xml:space="preserve"> parte</w:t>
      </w:r>
      <w:r w:rsidR="00C25238" w:rsidRPr="003E493D">
        <w:rPr>
          <w:rFonts w:ascii="Palatino Linotype" w:hAnsi="Palatino Linotype" w:cs="Tahoma"/>
          <w:sz w:val="22"/>
          <w:szCs w:val="24"/>
        </w:rPr>
        <w:t xml:space="preserve"> recurrente, en contra de la </w:t>
      </w:r>
      <w:r w:rsidR="00940887" w:rsidRPr="003E493D">
        <w:rPr>
          <w:rFonts w:ascii="Palatino Linotype" w:hAnsi="Palatino Linotype" w:cs="Tahoma"/>
          <w:sz w:val="22"/>
          <w:szCs w:val="24"/>
        </w:rPr>
        <w:t>respuesta</w:t>
      </w:r>
      <w:r w:rsidR="000D35C1" w:rsidRPr="003E493D">
        <w:rPr>
          <w:rFonts w:ascii="Palatino Linotype" w:hAnsi="Palatino Linotype" w:cs="Tahoma"/>
          <w:sz w:val="22"/>
          <w:szCs w:val="24"/>
        </w:rPr>
        <w:t xml:space="preserve"> emitida</w:t>
      </w:r>
      <w:r w:rsidR="00A73376" w:rsidRPr="003E493D">
        <w:rPr>
          <w:rFonts w:ascii="Palatino Linotype" w:hAnsi="Palatino Linotype" w:cs="Tahoma"/>
          <w:sz w:val="22"/>
          <w:szCs w:val="24"/>
        </w:rPr>
        <w:t xml:space="preserve"> por </w:t>
      </w:r>
      <w:r w:rsidR="000D35C1" w:rsidRPr="003E493D">
        <w:rPr>
          <w:rFonts w:ascii="Palatino Linotype" w:hAnsi="Palatino Linotype" w:cs="Tahoma"/>
          <w:sz w:val="22"/>
          <w:szCs w:val="24"/>
        </w:rPr>
        <w:t>el Sujeto Obligado</w:t>
      </w:r>
      <w:r w:rsidR="00A73376" w:rsidRPr="003E493D">
        <w:rPr>
          <w:rFonts w:ascii="Palatino Linotype" w:hAnsi="Palatino Linotype" w:cs="Tahoma"/>
          <w:sz w:val="22"/>
          <w:szCs w:val="24"/>
        </w:rPr>
        <w:t>, en</w:t>
      </w:r>
      <w:r w:rsidR="00C245C9" w:rsidRPr="003E493D">
        <w:rPr>
          <w:rFonts w:ascii="Palatino Linotype" w:hAnsi="Palatino Linotype" w:cs="Tahoma"/>
          <w:sz w:val="22"/>
          <w:szCs w:val="24"/>
        </w:rPr>
        <w:t xml:space="preserve"> los siguientes</w:t>
      </w:r>
      <w:r w:rsidR="00A73376" w:rsidRPr="003E493D">
        <w:rPr>
          <w:rFonts w:ascii="Palatino Linotype" w:hAnsi="Palatino Linotype" w:cs="Tahoma"/>
          <w:sz w:val="22"/>
          <w:szCs w:val="24"/>
        </w:rPr>
        <w:t xml:space="preserve"> </w:t>
      </w:r>
      <w:r w:rsidR="001D5208" w:rsidRPr="003E493D">
        <w:rPr>
          <w:rFonts w:ascii="Palatino Linotype" w:hAnsi="Palatino Linotype" w:cs="Tahoma"/>
          <w:sz w:val="22"/>
          <w:szCs w:val="24"/>
        </w:rPr>
        <w:t>términos</w:t>
      </w:r>
      <w:r w:rsidR="00C245C9" w:rsidRPr="003E493D">
        <w:rPr>
          <w:rFonts w:ascii="Palatino Linotype" w:hAnsi="Palatino Linotype" w:cs="Tahoma"/>
          <w:sz w:val="22"/>
          <w:szCs w:val="24"/>
        </w:rPr>
        <w:t>:</w:t>
      </w:r>
    </w:p>
    <w:p w14:paraId="3E43393C" w14:textId="77777777" w:rsidR="00C245C9" w:rsidRPr="003E493D" w:rsidRDefault="00C245C9" w:rsidP="000D35C1">
      <w:pPr>
        <w:tabs>
          <w:tab w:val="left" w:pos="4667"/>
        </w:tabs>
        <w:spacing w:line="360" w:lineRule="auto"/>
        <w:ind w:right="567"/>
        <w:jc w:val="both"/>
        <w:rPr>
          <w:rFonts w:ascii="Palatino Linotype" w:hAnsi="Palatino Linotype" w:cs="Tahoma"/>
          <w:b/>
          <w:bCs/>
          <w:sz w:val="18"/>
        </w:rPr>
      </w:pPr>
    </w:p>
    <w:p w14:paraId="2452B725" w14:textId="77777777" w:rsidR="00C25238" w:rsidRPr="003E493D" w:rsidRDefault="001D5208" w:rsidP="000D35C1">
      <w:pPr>
        <w:tabs>
          <w:tab w:val="left" w:pos="4667"/>
        </w:tabs>
        <w:spacing w:line="360" w:lineRule="auto"/>
        <w:ind w:left="567" w:right="567"/>
        <w:jc w:val="both"/>
        <w:rPr>
          <w:rFonts w:ascii="Palatino Linotype" w:hAnsi="Palatino Linotype" w:cs="Tahoma"/>
          <w:bCs/>
        </w:rPr>
      </w:pPr>
      <w:r w:rsidRPr="003E493D">
        <w:rPr>
          <w:rFonts w:ascii="Palatino Linotype" w:hAnsi="Palatino Linotype" w:cs="Tahoma"/>
          <w:b/>
          <w:bCs/>
        </w:rPr>
        <w:t xml:space="preserve"> </w:t>
      </w:r>
      <w:r w:rsidR="003D03E9" w:rsidRPr="003E493D">
        <w:rPr>
          <w:rFonts w:ascii="Palatino Linotype" w:hAnsi="Palatino Linotype" w:cs="Tahoma"/>
          <w:b/>
          <w:bCs/>
        </w:rPr>
        <w:t>“</w:t>
      </w:r>
      <w:r w:rsidR="00C25238" w:rsidRPr="003E493D">
        <w:rPr>
          <w:rFonts w:ascii="Palatino Linotype" w:hAnsi="Palatino Linotype" w:cs="Tahoma"/>
          <w:b/>
          <w:bCs/>
        </w:rPr>
        <w:t>ACTO IMPUGNADO</w:t>
      </w:r>
    </w:p>
    <w:p w14:paraId="2452B726" w14:textId="3790EB82" w:rsidR="000313A7" w:rsidRPr="003E493D" w:rsidRDefault="000D35C1" w:rsidP="000D35C1">
      <w:pPr>
        <w:autoSpaceDE w:val="0"/>
        <w:autoSpaceDN w:val="0"/>
        <w:adjustRightInd w:val="0"/>
        <w:spacing w:line="360" w:lineRule="auto"/>
        <w:ind w:left="567" w:right="567"/>
        <w:jc w:val="both"/>
        <w:rPr>
          <w:rFonts w:ascii="Palatino Linotype" w:hAnsi="Palatino Linotype" w:cs="Tahoma"/>
        </w:rPr>
      </w:pPr>
      <w:r w:rsidRPr="003E493D">
        <w:rPr>
          <w:rFonts w:ascii="Palatino Linotype" w:hAnsi="Palatino Linotype" w:cs="Tahoma"/>
        </w:rPr>
        <w:t xml:space="preserve">la </w:t>
      </w:r>
      <w:proofErr w:type="spellStart"/>
      <w:r w:rsidRPr="003E493D">
        <w:rPr>
          <w:rFonts w:ascii="Palatino Linotype" w:hAnsi="Palatino Linotype" w:cs="Tahoma"/>
        </w:rPr>
        <w:t>informacion</w:t>
      </w:r>
      <w:proofErr w:type="spellEnd"/>
      <w:r w:rsidRPr="003E493D">
        <w:rPr>
          <w:rFonts w:ascii="Palatino Linotype" w:hAnsi="Palatino Linotype" w:cs="Tahoma"/>
        </w:rPr>
        <w:t xml:space="preserve"> es inexacta </w:t>
      </w:r>
      <w:proofErr w:type="spellStart"/>
      <w:r w:rsidRPr="003E493D">
        <w:rPr>
          <w:rFonts w:ascii="Palatino Linotype" w:hAnsi="Palatino Linotype" w:cs="Tahoma"/>
        </w:rPr>
        <w:t>por que</w:t>
      </w:r>
      <w:proofErr w:type="spellEnd"/>
      <w:r w:rsidRPr="003E493D">
        <w:rPr>
          <w:rFonts w:ascii="Palatino Linotype" w:hAnsi="Palatino Linotype" w:cs="Tahoma"/>
        </w:rPr>
        <w:t xml:space="preserve"> solicito que se me diga el modo en el que se utiliza el medio para pagar las casetas y manifiestan que no tiene si es de obvias razones el ver dicho </w:t>
      </w:r>
      <w:proofErr w:type="spellStart"/>
      <w:r w:rsidRPr="003E493D">
        <w:rPr>
          <w:rFonts w:ascii="Palatino Linotype" w:hAnsi="Palatino Linotype" w:cs="Tahoma"/>
        </w:rPr>
        <w:t>tag</w:t>
      </w:r>
      <w:proofErr w:type="spellEnd"/>
      <w:r w:rsidRPr="003E493D">
        <w:rPr>
          <w:rFonts w:ascii="Palatino Linotype" w:hAnsi="Palatino Linotype" w:cs="Tahoma"/>
        </w:rPr>
        <w:t xml:space="preserve"> o medio </w:t>
      </w:r>
      <w:proofErr w:type="spellStart"/>
      <w:r w:rsidRPr="003E493D">
        <w:rPr>
          <w:rFonts w:ascii="Palatino Linotype" w:hAnsi="Palatino Linotype" w:cs="Tahoma"/>
        </w:rPr>
        <w:t>electronico</w:t>
      </w:r>
      <w:proofErr w:type="spellEnd"/>
      <w:r w:rsidRPr="003E493D">
        <w:rPr>
          <w:rFonts w:ascii="Palatino Linotype" w:hAnsi="Palatino Linotype" w:cs="Tahoma"/>
        </w:rPr>
        <w:t xml:space="preserve"> donde se paga las casetas pegado en el vidrio del auto que utiliza el director de la biblioteca y tampoco se me dice el kilometraje que tiene el </w:t>
      </w:r>
      <w:proofErr w:type="spellStart"/>
      <w:r w:rsidRPr="003E493D">
        <w:rPr>
          <w:rFonts w:ascii="Palatino Linotype" w:hAnsi="Palatino Linotype" w:cs="Tahoma"/>
        </w:rPr>
        <w:t>vehiculo</w:t>
      </w:r>
      <w:proofErr w:type="spellEnd"/>
      <w:r w:rsidRPr="003E493D">
        <w:rPr>
          <w:rFonts w:ascii="Palatino Linotype" w:hAnsi="Palatino Linotype" w:cs="Tahoma"/>
        </w:rPr>
        <w:t xml:space="preserve"> desde que se le entrego a la fecha para poder hacer una </w:t>
      </w:r>
      <w:proofErr w:type="spellStart"/>
      <w:r w:rsidRPr="003E493D">
        <w:rPr>
          <w:rFonts w:ascii="Palatino Linotype" w:hAnsi="Palatino Linotype" w:cs="Tahoma"/>
        </w:rPr>
        <w:t>valoracion</w:t>
      </w:r>
      <w:proofErr w:type="spellEnd"/>
      <w:r w:rsidRPr="003E493D">
        <w:rPr>
          <w:rFonts w:ascii="Palatino Linotype" w:hAnsi="Palatino Linotype" w:cs="Tahoma"/>
        </w:rPr>
        <w:t xml:space="preserve"> de dicho kilometraje y por ultimo no es necesario que su servidor haga una denuncia ante la </w:t>
      </w:r>
      <w:proofErr w:type="spellStart"/>
      <w:r w:rsidRPr="003E493D">
        <w:rPr>
          <w:rFonts w:ascii="Palatino Linotype" w:hAnsi="Palatino Linotype" w:cs="Tahoma"/>
        </w:rPr>
        <w:t>contraloria</w:t>
      </w:r>
      <w:proofErr w:type="spellEnd"/>
      <w:r w:rsidRPr="003E493D">
        <w:rPr>
          <w:rFonts w:ascii="Palatino Linotype" w:hAnsi="Palatino Linotype" w:cs="Tahoma"/>
        </w:rPr>
        <w:t xml:space="preserve"> ya que la misma unidad de </w:t>
      </w:r>
      <w:proofErr w:type="spellStart"/>
      <w:r w:rsidRPr="003E493D">
        <w:rPr>
          <w:rFonts w:ascii="Palatino Linotype" w:hAnsi="Palatino Linotype" w:cs="Tahoma"/>
        </w:rPr>
        <w:t>informacion</w:t>
      </w:r>
      <w:proofErr w:type="spellEnd"/>
      <w:r w:rsidRPr="003E493D">
        <w:rPr>
          <w:rFonts w:ascii="Palatino Linotype" w:hAnsi="Palatino Linotype" w:cs="Tahoma"/>
        </w:rPr>
        <w:t xml:space="preserve"> al percatarse de una posible falta administrativa es su </w:t>
      </w:r>
      <w:proofErr w:type="spellStart"/>
      <w:r w:rsidRPr="003E493D">
        <w:rPr>
          <w:rFonts w:ascii="Palatino Linotype" w:hAnsi="Palatino Linotype" w:cs="Tahoma"/>
        </w:rPr>
        <w:t>obigacion</w:t>
      </w:r>
      <w:proofErr w:type="spellEnd"/>
      <w:r w:rsidRPr="003E493D">
        <w:rPr>
          <w:rFonts w:ascii="Palatino Linotype" w:hAnsi="Palatino Linotype" w:cs="Tahoma"/>
        </w:rPr>
        <w:t xml:space="preserve"> dar parte a la </w:t>
      </w:r>
      <w:proofErr w:type="spellStart"/>
      <w:r w:rsidRPr="003E493D">
        <w:rPr>
          <w:rFonts w:ascii="Palatino Linotype" w:hAnsi="Palatino Linotype" w:cs="Tahoma"/>
        </w:rPr>
        <w:t>contraloria</w:t>
      </w:r>
      <w:proofErr w:type="spellEnd"/>
      <w:r w:rsidRPr="003E493D">
        <w:rPr>
          <w:rFonts w:ascii="Palatino Linotype" w:hAnsi="Palatino Linotype" w:cs="Tahoma"/>
        </w:rPr>
        <w:t xml:space="preserve"> para que esta haga su labor ya que tiene conocimiento si no </w:t>
      </w:r>
      <w:proofErr w:type="spellStart"/>
      <w:r w:rsidRPr="003E493D">
        <w:rPr>
          <w:rFonts w:ascii="Palatino Linotype" w:hAnsi="Palatino Linotype" w:cs="Tahoma"/>
        </w:rPr>
        <w:t>fure</w:t>
      </w:r>
      <w:proofErr w:type="spellEnd"/>
      <w:r w:rsidRPr="003E493D">
        <w:rPr>
          <w:rFonts w:ascii="Palatino Linotype" w:hAnsi="Palatino Linotype" w:cs="Tahoma"/>
        </w:rPr>
        <w:t xml:space="preserve"> el caso entonces la unidad de </w:t>
      </w:r>
      <w:proofErr w:type="spellStart"/>
      <w:r w:rsidRPr="003E493D">
        <w:rPr>
          <w:rFonts w:ascii="Palatino Linotype" w:hAnsi="Palatino Linotype" w:cs="Tahoma"/>
        </w:rPr>
        <w:t>informacion</w:t>
      </w:r>
      <w:proofErr w:type="spellEnd"/>
      <w:r w:rsidRPr="003E493D">
        <w:rPr>
          <w:rFonts w:ascii="Palatino Linotype" w:hAnsi="Palatino Linotype" w:cs="Tahoma"/>
        </w:rPr>
        <w:t xml:space="preserve"> comete una falta administrativa por la </w:t>
      </w:r>
      <w:proofErr w:type="spellStart"/>
      <w:r w:rsidRPr="003E493D">
        <w:rPr>
          <w:rFonts w:ascii="Palatino Linotype" w:hAnsi="Palatino Linotype" w:cs="Tahoma"/>
        </w:rPr>
        <w:t>omicion</w:t>
      </w:r>
      <w:proofErr w:type="spellEnd"/>
      <w:r w:rsidRPr="003E493D">
        <w:rPr>
          <w:rFonts w:ascii="Palatino Linotype" w:hAnsi="Palatino Linotype" w:cs="Tahoma"/>
        </w:rPr>
        <w:t xml:space="preserve"> a algo que ya </w:t>
      </w:r>
      <w:proofErr w:type="spellStart"/>
      <w:r w:rsidRPr="003E493D">
        <w:rPr>
          <w:rFonts w:ascii="Palatino Linotype" w:hAnsi="Palatino Linotype" w:cs="Tahoma"/>
        </w:rPr>
        <w:t>sabia</w:t>
      </w:r>
      <w:proofErr w:type="spellEnd"/>
      <w:r w:rsidR="001D5208" w:rsidRPr="003E493D">
        <w:rPr>
          <w:rFonts w:ascii="Palatino Linotype" w:hAnsi="Palatino Linotype" w:cs="Tahoma"/>
        </w:rPr>
        <w:t>.”</w:t>
      </w:r>
      <w:r w:rsidRPr="003E493D">
        <w:rPr>
          <w:rFonts w:ascii="Palatino Linotype" w:hAnsi="Palatino Linotype" w:cs="Tahoma"/>
        </w:rPr>
        <w:t xml:space="preserve"> (Sic.)</w:t>
      </w:r>
    </w:p>
    <w:p w14:paraId="2452B727" w14:textId="77777777" w:rsidR="001D5208" w:rsidRPr="003E493D" w:rsidRDefault="001D5208" w:rsidP="003849B3">
      <w:pPr>
        <w:autoSpaceDE w:val="0"/>
        <w:autoSpaceDN w:val="0"/>
        <w:adjustRightInd w:val="0"/>
        <w:spacing w:line="360" w:lineRule="auto"/>
        <w:ind w:left="1134" w:right="567"/>
        <w:jc w:val="both"/>
        <w:rPr>
          <w:rFonts w:ascii="Palatino Linotype" w:hAnsi="Palatino Linotype" w:cs="Tahoma"/>
        </w:rPr>
      </w:pPr>
    </w:p>
    <w:p w14:paraId="2452B728" w14:textId="77777777" w:rsidR="00C25238" w:rsidRPr="003E493D" w:rsidRDefault="003D03E9" w:rsidP="000D35C1">
      <w:pPr>
        <w:autoSpaceDE w:val="0"/>
        <w:autoSpaceDN w:val="0"/>
        <w:adjustRightInd w:val="0"/>
        <w:spacing w:line="360" w:lineRule="auto"/>
        <w:ind w:left="567" w:right="567"/>
        <w:jc w:val="both"/>
        <w:rPr>
          <w:rFonts w:ascii="Palatino Linotype" w:hAnsi="Palatino Linotype" w:cs="Tahoma"/>
          <w:b/>
        </w:rPr>
      </w:pPr>
      <w:r w:rsidRPr="003E493D">
        <w:rPr>
          <w:rFonts w:ascii="Palatino Linotype" w:hAnsi="Palatino Linotype" w:cs="Tahoma"/>
          <w:b/>
        </w:rPr>
        <w:t>“</w:t>
      </w:r>
      <w:r w:rsidR="00C25238" w:rsidRPr="003E493D">
        <w:rPr>
          <w:rFonts w:ascii="Palatino Linotype" w:hAnsi="Palatino Linotype" w:cs="Tahoma"/>
          <w:b/>
        </w:rPr>
        <w:t>RAZONES O MOTIVOS DE LA INCONFORMIDAD</w:t>
      </w:r>
    </w:p>
    <w:p w14:paraId="2452B729" w14:textId="10851764" w:rsidR="00E465F2" w:rsidRPr="003E493D" w:rsidRDefault="000D35C1" w:rsidP="000D35C1">
      <w:pPr>
        <w:autoSpaceDE w:val="0"/>
        <w:autoSpaceDN w:val="0"/>
        <w:adjustRightInd w:val="0"/>
        <w:spacing w:line="360" w:lineRule="auto"/>
        <w:ind w:left="567" w:right="567"/>
        <w:jc w:val="both"/>
        <w:rPr>
          <w:rFonts w:ascii="Palatino Linotype" w:hAnsi="Palatino Linotype" w:cs="Tahoma"/>
        </w:rPr>
      </w:pPr>
      <w:r w:rsidRPr="003E493D">
        <w:rPr>
          <w:rFonts w:ascii="Palatino Linotype" w:hAnsi="Palatino Linotype" w:cs="Tahoma"/>
        </w:rPr>
        <w:t xml:space="preserve">la </w:t>
      </w:r>
      <w:proofErr w:type="spellStart"/>
      <w:r w:rsidRPr="003E493D">
        <w:rPr>
          <w:rFonts w:ascii="Palatino Linotype" w:hAnsi="Palatino Linotype" w:cs="Tahoma"/>
        </w:rPr>
        <w:t>informacion</w:t>
      </w:r>
      <w:proofErr w:type="spellEnd"/>
      <w:r w:rsidRPr="003E493D">
        <w:rPr>
          <w:rFonts w:ascii="Palatino Linotype" w:hAnsi="Palatino Linotype" w:cs="Tahoma"/>
        </w:rPr>
        <w:t xml:space="preserve"> es inexacta </w:t>
      </w:r>
      <w:proofErr w:type="spellStart"/>
      <w:r w:rsidRPr="003E493D">
        <w:rPr>
          <w:rFonts w:ascii="Palatino Linotype" w:hAnsi="Palatino Linotype" w:cs="Tahoma"/>
        </w:rPr>
        <w:t>por que</w:t>
      </w:r>
      <w:proofErr w:type="spellEnd"/>
      <w:r w:rsidRPr="003E493D">
        <w:rPr>
          <w:rFonts w:ascii="Palatino Linotype" w:hAnsi="Palatino Linotype" w:cs="Tahoma"/>
        </w:rPr>
        <w:t xml:space="preserve"> solicito que se me diga el modo en el que se utiliza el medio para pagar las casetas y manifiestan que no tiene si es de obvias razones el ver dicho </w:t>
      </w:r>
      <w:proofErr w:type="spellStart"/>
      <w:r w:rsidRPr="003E493D">
        <w:rPr>
          <w:rFonts w:ascii="Palatino Linotype" w:hAnsi="Palatino Linotype" w:cs="Tahoma"/>
        </w:rPr>
        <w:t>tag</w:t>
      </w:r>
      <w:proofErr w:type="spellEnd"/>
      <w:r w:rsidRPr="003E493D">
        <w:rPr>
          <w:rFonts w:ascii="Palatino Linotype" w:hAnsi="Palatino Linotype" w:cs="Tahoma"/>
        </w:rPr>
        <w:t xml:space="preserve"> o medio </w:t>
      </w:r>
      <w:proofErr w:type="spellStart"/>
      <w:r w:rsidRPr="003E493D">
        <w:rPr>
          <w:rFonts w:ascii="Palatino Linotype" w:hAnsi="Palatino Linotype" w:cs="Tahoma"/>
        </w:rPr>
        <w:t>electronico</w:t>
      </w:r>
      <w:proofErr w:type="spellEnd"/>
      <w:r w:rsidRPr="003E493D">
        <w:rPr>
          <w:rFonts w:ascii="Palatino Linotype" w:hAnsi="Palatino Linotype" w:cs="Tahoma"/>
        </w:rPr>
        <w:t xml:space="preserve"> donde se paga las casetas pegado en el vidrio del auto que utiliza el director de la biblioteca y tampoco se me dice el kilometraje que tiene el </w:t>
      </w:r>
      <w:proofErr w:type="spellStart"/>
      <w:r w:rsidRPr="003E493D">
        <w:rPr>
          <w:rFonts w:ascii="Palatino Linotype" w:hAnsi="Palatino Linotype" w:cs="Tahoma"/>
        </w:rPr>
        <w:t>vehiculo</w:t>
      </w:r>
      <w:proofErr w:type="spellEnd"/>
      <w:r w:rsidRPr="003E493D">
        <w:rPr>
          <w:rFonts w:ascii="Palatino Linotype" w:hAnsi="Palatino Linotype" w:cs="Tahoma"/>
        </w:rPr>
        <w:t xml:space="preserve"> desde que se le entrego a la fecha para poder hacer una </w:t>
      </w:r>
      <w:proofErr w:type="spellStart"/>
      <w:r w:rsidRPr="003E493D">
        <w:rPr>
          <w:rFonts w:ascii="Palatino Linotype" w:hAnsi="Palatino Linotype" w:cs="Tahoma"/>
        </w:rPr>
        <w:t>valoracion</w:t>
      </w:r>
      <w:proofErr w:type="spellEnd"/>
      <w:r w:rsidRPr="003E493D">
        <w:rPr>
          <w:rFonts w:ascii="Palatino Linotype" w:hAnsi="Palatino Linotype" w:cs="Tahoma"/>
        </w:rPr>
        <w:t xml:space="preserve"> de dicho kilometraje y por ultimo no es necesario que su servidor haga una denuncia ante la </w:t>
      </w:r>
      <w:proofErr w:type="spellStart"/>
      <w:r w:rsidRPr="003E493D">
        <w:rPr>
          <w:rFonts w:ascii="Palatino Linotype" w:hAnsi="Palatino Linotype" w:cs="Tahoma"/>
        </w:rPr>
        <w:t>contraloria</w:t>
      </w:r>
      <w:proofErr w:type="spellEnd"/>
      <w:r w:rsidRPr="003E493D">
        <w:rPr>
          <w:rFonts w:ascii="Palatino Linotype" w:hAnsi="Palatino Linotype" w:cs="Tahoma"/>
        </w:rPr>
        <w:t xml:space="preserve"> ya que la misma unidad de </w:t>
      </w:r>
      <w:proofErr w:type="spellStart"/>
      <w:r w:rsidRPr="003E493D">
        <w:rPr>
          <w:rFonts w:ascii="Palatino Linotype" w:hAnsi="Palatino Linotype" w:cs="Tahoma"/>
        </w:rPr>
        <w:t>informacion</w:t>
      </w:r>
      <w:proofErr w:type="spellEnd"/>
      <w:r w:rsidRPr="003E493D">
        <w:rPr>
          <w:rFonts w:ascii="Palatino Linotype" w:hAnsi="Palatino Linotype" w:cs="Tahoma"/>
        </w:rPr>
        <w:t xml:space="preserve"> al percatarse de una posible falta administrativa es su </w:t>
      </w:r>
      <w:proofErr w:type="spellStart"/>
      <w:r w:rsidRPr="003E493D">
        <w:rPr>
          <w:rFonts w:ascii="Palatino Linotype" w:hAnsi="Palatino Linotype" w:cs="Tahoma"/>
        </w:rPr>
        <w:t>obigacion</w:t>
      </w:r>
      <w:proofErr w:type="spellEnd"/>
      <w:r w:rsidRPr="003E493D">
        <w:rPr>
          <w:rFonts w:ascii="Palatino Linotype" w:hAnsi="Palatino Linotype" w:cs="Tahoma"/>
        </w:rPr>
        <w:t xml:space="preserve"> dar parte a la </w:t>
      </w:r>
      <w:proofErr w:type="spellStart"/>
      <w:r w:rsidRPr="003E493D">
        <w:rPr>
          <w:rFonts w:ascii="Palatino Linotype" w:hAnsi="Palatino Linotype" w:cs="Tahoma"/>
        </w:rPr>
        <w:t>contraloria</w:t>
      </w:r>
      <w:proofErr w:type="spellEnd"/>
      <w:r w:rsidRPr="003E493D">
        <w:rPr>
          <w:rFonts w:ascii="Palatino Linotype" w:hAnsi="Palatino Linotype" w:cs="Tahoma"/>
        </w:rPr>
        <w:t xml:space="preserve"> para que esta haga su labor ya que tiene conocimiento si no </w:t>
      </w:r>
      <w:proofErr w:type="spellStart"/>
      <w:r w:rsidRPr="003E493D">
        <w:rPr>
          <w:rFonts w:ascii="Palatino Linotype" w:hAnsi="Palatino Linotype" w:cs="Tahoma"/>
        </w:rPr>
        <w:t>fure</w:t>
      </w:r>
      <w:proofErr w:type="spellEnd"/>
      <w:r w:rsidRPr="003E493D">
        <w:rPr>
          <w:rFonts w:ascii="Palatino Linotype" w:hAnsi="Palatino Linotype" w:cs="Tahoma"/>
        </w:rPr>
        <w:t xml:space="preserve"> el caso entonces la unidad de </w:t>
      </w:r>
      <w:proofErr w:type="spellStart"/>
      <w:r w:rsidRPr="003E493D">
        <w:rPr>
          <w:rFonts w:ascii="Palatino Linotype" w:hAnsi="Palatino Linotype" w:cs="Tahoma"/>
        </w:rPr>
        <w:t>informacion</w:t>
      </w:r>
      <w:proofErr w:type="spellEnd"/>
      <w:r w:rsidRPr="003E493D">
        <w:rPr>
          <w:rFonts w:ascii="Palatino Linotype" w:hAnsi="Palatino Linotype" w:cs="Tahoma"/>
        </w:rPr>
        <w:t xml:space="preserve"> comete una falta administrativa por la </w:t>
      </w:r>
      <w:proofErr w:type="spellStart"/>
      <w:r w:rsidRPr="003E493D">
        <w:rPr>
          <w:rFonts w:ascii="Palatino Linotype" w:hAnsi="Palatino Linotype" w:cs="Tahoma"/>
        </w:rPr>
        <w:t>omicion</w:t>
      </w:r>
      <w:proofErr w:type="spellEnd"/>
      <w:r w:rsidRPr="003E493D">
        <w:rPr>
          <w:rFonts w:ascii="Palatino Linotype" w:hAnsi="Palatino Linotype" w:cs="Tahoma"/>
        </w:rPr>
        <w:t xml:space="preserve"> a algo que ya </w:t>
      </w:r>
      <w:proofErr w:type="spellStart"/>
      <w:r w:rsidRPr="003E493D">
        <w:rPr>
          <w:rFonts w:ascii="Palatino Linotype" w:hAnsi="Palatino Linotype" w:cs="Tahoma"/>
        </w:rPr>
        <w:t>sabia</w:t>
      </w:r>
      <w:proofErr w:type="spellEnd"/>
      <w:r w:rsidR="001D5208" w:rsidRPr="003E493D">
        <w:rPr>
          <w:rFonts w:ascii="Palatino Linotype" w:hAnsi="Palatino Linotype" w:cs="Tahoma"/>
        </w:rPr>
        <w:t>.”</w:t>
      </w:r>
      <w:r w:rsidR="00B476FA" w:rsidRPr="003E493D">
        <w:rPr>
          <w:rFonts w:ascii="Palatino Linotype" w:hAnsi="Palatino Linotype" w:cs="Tahoma"/>
        </w:rPr>
        <w:t xml:space="preserve"> (Sic.)</w:t>
      </w:r>
    </w:p>
    <w:p w14:paraId="2452B72A" w14:textId="77777777" w:rsidR="001D5208" w:rsidRPr="003E493D" w:rsidRDefault="001D5208" w:rsidP="006C09DE">
      <w:pPr>
        <w:autoSpaceDE w:val="0"/>
        <w:autoSpaceDN w:val="0"/>
        <w:adjustRightInd w:val="0"/>
        <w:spacing w:line="360" w:lineRule="auto"/>
        <w:ind w:left="567" w:right="567"/>
        <w:jc w:val="both"/>
        <w:rPr>
          <w:rFonts w:ascii="Palatino Linotype" w:hAnsi="Palatino Linotype" w:cs="Tahoma"/>
          <w:b/>
          <w:bCs/>
        </w:rPr>
      </w:pPr>
    </w:p>
    <w:p w14:paraId="2452B72B" w14:textId="77777777" w:rsidR="00B31222" w:rsidRPr="003E493D" w:rsidRDefault="00F846D6" w:rsidP="006C09DE">
      <w:pPr>
        <w:spacing w:line="360" w:lineRule="auto"/>
        <w:jc w:val="both"/>
        <w:rPr>
          <w:rFonts w:ascii="Palatino Linotype" w:eastAsia="Batang" w:hAnsi="Palatino Linotype" w:cs="Tahoma"/>
          <w:b/>
          <w:bCs/>
          <w:sz w:val="22"/>
          <w:szCs w:val="24"/>
        </w:rPr>
      </w:pPr>
      <w:r w:rsidRPr="003E493D">
        <w:rPr>
          <w:rFonts w:ascii="Palatino Linotype" w:hAnsi="Palatino Linotype" w:cs="Tahoma"/>
          <w:b/>
          <w:sz w:val="22"/>
          <w:szCs w:val="24"/>
        </w:rPr>
        <w:t>IV</w:t>
      </w:r>
      <w:r w:rsidR="00B31222" w:rsidRPr="003E493D">
        <w:rPr>
          <w:rFonts w:ascii="Palatino Linotype" w:hAnsi="Palatino Linotype" w:cs="Tahoma"/>
          <w:b/>
          <w:sz w:val="22"/>
          <w:szCs w:val="24"/>
        </w:rPr>
        <w:t xml:space="preserve">. </w:t>
      </w:r>
      <w:r w:rsidR="00B31222" w:rsidRPr="003E493D">
        <w:rPr>
          <w:rFonts w:ascii="Palatino Linotype" w:eastAsia="Batang" w:hAnsi="Palatino Linotype" w:cs="Tahoma"/>
          <w:b/>
          <w:bCs/>
          <w:sz w:val="22"/>
          <w:szCs w:val="24"/>
        </w:rPr>
        <w:t>Trámite de</w:t>
      </w:r>
      <w:r w:rsidR="003D03E9" w:rsidRPr="003E493D">
        <w:rPr>
          <w:rFonts w:ascii="Palatino Linotype" w:eastAsia="Batang" w:hAnsi="Palatino Linotype" w:cs="Tahoma"/>
          <w:b/>
          <w:bCs/>
          <w:sz w:val="22"/>
          <w:szCs w:val="24"/>
        </w:rPr>
        <w:t xml:space="preserve"> </w:t>
      </w:r>
      <w:r w:rsidR="00B31222" w:rsidRPr="003E493D">
        <w:rPr>
          <w:rFonts w:ascii="Palatino Linotype" w:eastAsia="Batang" w:hAnsi="Palatino Linotype" w:cs="Tahoma"/>
          <w:b/>
          <w:bCs/>
          <w:sz w:val="22"/>
          <w:szCs w:val="24"/>
        </w:rPr>
        <w:t>l</w:t>
      </w:r>
      <w:r w:rsidR="003D03E9" w:rsidRPr="003E493D">
        <w:rPr>
          <w:rFonts w:ascii="Palatino Linotype" w:eastAsia="Batang" w:hAnsi="Palatino Linotype" w:cs="Tahoma"/>
          <w:b/>
          <w:bCs/>
          <w:sz w:val="22"/>
          <w:szCs w:val="24"/>
        </w:rPr>
        <w:t>os</w:t>
      </w:r>
      <w:r w:rsidR="00B31222" w:rsidRPr="003E493D">
        <w:rPr>
          <w:rFonts w:ascii="Palatino Linotype" w:eastAsia="Batang" w:hAnsi="Palatino Linotype" w:cs="Tahoma"/>
          <w:b/>
          <w:bCs/>
          <w:sz w:val="22"/>
          <w:szCs w:val="24"/>
        </w:rPr>
        <w:t xml:space="preserve"> </w:t>
      </w:r>
      <w:r w:rsidR="00C459A9" w:rsidRPr="003E493D">
        <w:rPr>
          <w:rFonts w:ascii="Palatino Linotype" w:hAnsi="Palatino Linotype" w:cs="Tahoma"/>
          <w:b/>
          <w:sz w:val="22"/>
          <w:szCs w:val="24"/>
        </w:rPr>
        <w:t>Recurso</w:t>
      </w:r>
      <w:r w:rsidR="003D03E9" w:rsidRPr="003E493D">
        <w:rPr>
          <w:rFonts w:ascii="Palatino Linotype" w:hAnsi="Palatino Linotype" w:cs="Tahoma"/>
          <w:b/>
          <w:sz w:val="22"/>
          <w:szCs w:val="24"/>
        </w:rPr>
        <w:t>s</w:t>
      </w:r>
      <w:r w:rsidR="00C459A9" w:rsidRPr="003E493D">
        <w:rPr>
          <w:rFonts w:ascii="Palatino Linotype" w:hAnsi="Palatino Linotype" w:cs="Tahoma"/>
          <w:b/>
          <w:sz w:val="22"/>
          <w:szCs w:val="24"/>
        </w:rPr>
        <w:t xml:space="preserve"> de </w:t>
      </w:r>
      <w:r w:rsidR="00940887" w:rsidRPr="003E493D">
        <w:rPr>
          <w:rFonts w:ascii="Palatino Linotype" w:hAnsi="Palatino Linotype" w:cs="Tahoma"/>
          <w:b/>
          <w:sz w:val="22"/>
          <w:szCs w:val="24"/>
        </w:rPr>
        <w:t>Revisión</w:t>
      </w:r>
      <w:r w:rsidR="00940887" w:rsidRPr="003E493D">
        <w:rPr>
          <w:rFonts w:ascii="Palatino Linotype" w:eastAsia="Batang" w:hAnsi="Palatino Linotype" w:cs="Tahoma"/>
          <w:b/>
          <w:bCs/>
          <w:sz w:val="22"/>
          <w:szCs w:val="24"/>
        </w:rPr>
        <w:t xml:space="preserve"> ante</w:t>
      </w:r>
      <w:r w:rsidR="00B31222" w:rsidRPr="003E493D">
        <w:rPr>
          <w:rFonts w:ascii="Palatino Linotype" w:eastAsia="Batang" w:hAnsi="Palatino Linotype" w:cs="Tahoma"/>
          <w:b/>
          <w:bCs/>
          <w:sz w:val="22"/>
          <w:szCs w:val="24"/>
        </w:rPr>
        <w:t xml:space="preserve"> el Instituto</w:t>
      </w:r>
      <w:r w:rsidR="00E445DA" w:rsidRPr="003E493D">
        <w:rPr>
          <w:rFonts w:ascii="Palatino Linotype" w:eastAsia="Batang" w:hAnsi="Palatino Linotype" w:cs="Tahoma"/>
          <w:b/>
          <w:bCs/>
          <w:sz w:val="22"/>
          <w:szCs w:val="24"/>
        </w:rPr>
        <w:t>.</w:t>
      </w:r>
    </w:p>
    <w:p w14:paraId="2452B72C" w14:textId="77777777" w:rsidR="00E445DA" w:rsidRPr="003E493D" w:rsidRDefault="00E445DA" w:rsidP="006C09DE">
      <w:pPr>
        <w:spacing w:line="360" w:lineRule="auto"/>
        <w:jc w:val="both"/>
        <w:rPr>
          <w:rFonts w:ascii="Palatino Linotype" w:eastAsia="Batang" w:hAnsi="Palatino Linotype" w:cs="Tahoma"/>
          <w:b/>
          <w:bCs/>
          <w:sz w:val="22"/>
          <w:szCs w:val="24"/>
        </w:rPr>
      </w:pPr>
    </w:p>
    <w:p w14:paraId="50A93D66" w14:textId="5892E7A7" w:rsidR="000D35C1" w:rsidRPr="003E493D" w:rsidRDefault="000D35C1" w:rsidP="000D35C1">
      <w:pPr>
        <w:spacing w:line="360" w:lineRule="auto"/>
        <w:jc w:val="both"/>
        <w:rPr>
          <w:rFonts w:ascii="Palatino Linotype" w:eastAsia="Batang" w:hAnsi="Palatino Linotype" w:cs="Tahoma"/>
          <w:bCs/>
          <w:sz w:val="22"/>
          <w:szCs w:val="22"/>
        </w:rPr>
      </w:pPr>
      <w:r w:rsidRPr="003E493D">
        <w:rPr>
          <w:rFonts w:ascii="Palatino Linotype" w:eastAsia="Batang" w:hAnsi="Palatino Linotype" w:cs="Tahoma"/>
          <w:b/>
          <w:bCs/>
          <w:sz w:val="22"/>
          <w:szCs w:val="22"/>
        </w:rPr>
        <w:t xml:space="preserve">a) Turno del </w:t>
      </w:r>
      <w:r w:rsidRPr="003E493D">
        <w:rPr>
          <w:rFonts w:ascii="Palatino Linotype" w:hAnsi="Palatino Linotype" w:cs="Tahoma"/>
          <w:b/>
          <w:sz w:val="22"/>
          <w:szCs w:val="22"/>
        </w:rPr>
        <w:t>Recurso de Revisión</w:t>
      </w:r>
      <w:r w:rsidRPr="003E493D">
        <w:rPr>
          <w:rFonts w:ascii="Palatino Linotype" w:eastAsia="Batang" w:hAnsi="Palatino Linotype" w:cs="Tahoma"/>
          <w:b/>
          <w:bCs/>
          <w:sz w:val="22"/>
          <w:szCs w:val="22"/>
        </w:rPr>
        <w:t xml:space="preserve">. </w:t>
      </w:r>
      <w:r w:rsidRPr="003E493D">
        <w:rPr>
          <w:rFonts w:ascii="Palatino Linotype" w:eastAsia="Batang" w:hAnsi="Palatino Linotype" w:cs="Tahoma"/>
          <w:bCs/>
          <w:sz w:val="22"/>
          <w:szCs w:val="22"/>
        </w:rPr>
        <w:t xml:space="preserve">El siete de enero de dos mil diecinueve, el </w:t>
      </w:r>
      <w:r w:rsidRPr="003E493D">
        <w:rPr>
          <w:rFonts w:ascii="Palatino Linotype" w:hAnsi="Palatino Linotype" w:cs="Tahoma"/>
          <w:sz w:val="22"/>
          <w:szCs w:val="22"/>
          <w:lang w:val="es-ES"/>
        </w:rPr>
        <w:t>Sistema de Acceso a la Información Mexiquense (SAIMEX),</w:t>
      </w:r>
      <w:r w:rsidRPr="003E493D">
        <w:rPr>
          <w:rFonts w:ascii="Palatino Linotype" w:eastAsia="Batang" w:hAnsi="Palatino Linotype" w:cs="Tahoma"/>
          <w:bCs/>
          <w:sz w:val="22"/>
          <w:szCs w:val="22"/>
        </w:rPr>
        <w:t xml:space="preserve"> asignó el número de expediente </w:t>
      </w:r>
      <w:r w:rsidRPr="003E493D">
        <w:rPr>
          <w:rFonts w:ascii="Palatino Linotype" w:eastAsia="Batang" w:hAnsi="Palatino Linotype" w:cs="Tahoma"/>
          <w:b/>
          <w:bCs/>
          <w:sz w:val="22"/>
          <w:szCs w:val="22"/>
        </w:rPr>
        <w:t xml:space="preserve">00021/INFOEM/IP/RR/2019, </w:t>
      </w:r>
      <w:r w:rsidRPr="003E493D">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07A54647" w14:textId="77777777" w:rsidR="000D35C1" w:rsidRPr="003E493D" w:rsidRDefault="000D35C1" w:rsidP="000D35C1">
      <w:pPr>
        <w:spacing w:line="360" w:lineRule="auto"/>
        <w:jc w:val="both"/>
        <w:rPr>
          <w:rFonts w:ascii="Palatino Linotype" w:eastAsia="Batang" w:hAnsi="Palatino Linotype" w:cs="Tahoma"/>
          <w:bCs/>
          <w:sz w:val="22"/>
          <w:szCs w:val="22"/>
        </w:rPr>
      </w:pPr>
    </w:p>
    <w:p w14:paraId="6A85CB8F" w14:textId="58052C33" w:rsidR="000D35C1" w:rsidRPr="003E493D" w:rsidRDefault="000D35C1" w:rsidP="000D35C1">
      <w:pPr>
        <w:spacing w:line="360" w:lineRule="auto"/>
        <w:jc w:val="both"/>
        <w:rPr>
          <w:rFonts w:ascii="Palatino Linotype" w:eastAsia="Batang" w:hAnsi="Palatino Linotype" w:cs="Tahoma"/>
          <w:b/>
          <w:bCs/>
          <w:sz w:val="22"/>
          <w:szCs w:val="22"/>
        </w:rPr>
      </w:pPr>
      <w:r w:rsidRPr="003E493D">
        <w:rPr>
          <w:rFonts w:ascii="Palatino Linotype" w:eastAsia="Batang" w:hAnsi="Palatino Linotype" w:cs="Tahoma"/>
          <w:b/>
          <w:bCs/>
          <w:sz w:val="22"/>
          <w:szCs w:val="22"/>
        </w:rPr>
        <w:t>b) Admisión del Recurso de Revisión</w:t>
      </w:r>
      <w:r w:rsidRPr="003E493D">
        <w:rPr>
          <w:rFonts w:ascii="Palatino Linotype" w:eastAsia="Batang" w:hAnsi="Palatino Linotype" w:cs="Tahoma"/>
          <w:b/>
          <w:bCs/>
          <w:sz w:val="22"/>
          <w:szCs w:val="22"/>
          <w:lang w:val="es-ES_tradnl"/>
        </w:rPr>
        <w:t xml:space="preserve">. </w:t>
      </w:r>
      <w:r w:rsidRPr="003E493D">
        <w:rPr>
          <w:rFonts w:ascii="Palatino Linotype" w:eastAsia="Batang" w:hAnsi="Palatino Linotype" w:cs="Tahoma"/>
          <w:bCs/>
          <w:sz w:val="22"/>
          <w:szCs w:val="22"/>
          <w:lang w:val="es-ES_tradnl"/>
        </w:rPr>
        <w:t xml:space="preserve">El once de enero de dos mil diecinueve, </w:t>
      </w:r>
      <w:r w:rsidRPr="003E493D">
        <w:rPr>
          <w:rFonts w:ascii="Palatino Linotype" w:eastAsia="Batang" w:hAnsi="Palatino Linotype" w:cs="Tahoma"/>
          <w:bCs/>
          <w:sz w:val="22"/>
          <w:szCs w:val="22"/>
        </w:rPr>
        <w:t xml:space="preserve">se acordó la admisión del Recurso de Revisión interpuesto por el Recurrente en contra del Poder Legislativo, en términos del artículo 185, fracciones I y II, de la Ley de Transparencia y Acceso a la Información Pública del Estado de México y Municipios, el cual fue notificado a las partes el mismo día, a través del </w:t>
      </w:r>
      <w:r w:rsidRPr="003E493D">
        <w:rPr>
          <w:rFonts w:ascii="Palatino Linotype" w:eastAsia="Batang" w:hAnsi="Palatino Linotype" w:cs="Tahoma"/>
          <w:bCs/>
          <w:sz w:val="22"/>
          <w:szCs w:val="22"/>
          <w:lang w:val="es-ES"/>
        </w:rPr>
        <w:t>Sistema de Acceso a la Información Mexiquense (SAIMEX)</w:t>
      </w:r>
      <w:r w:rsidRPr="003E493D">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2452B765" w14:textId="77777777" w:rsidR="008D575B" w:rsidRPr="003E493D" w:rsidRDefault="008D575B" w:rsidP="006C09DE">
      <w:pPr>
        <w:spacing w:line="360" w:lineRule="auto"/>
        <w:jc w:val="both"/>
        <w:rPr>
          <w:rFonts w:ascii="Palatino Linotype" w:hAnsi="Palatino Linotype" w:cs="Tahoma"/>
          <w:b/>
          <w:sz w:val="22"/>
          <w:szCs w:val="24"/>
        </w:rPr>
      </w:pPr>
    </w:p>
    <w:p w14:paraId="484F4E13" w14:textId="10E30548" w:rsidR="00852187" w:rsidRPr="003E493D" w:rsidRDefault="00954744" w:rsidP="006C09DE">
      <w:pPr>
        <w:spacing w:line="360" w:lineRule="auto"/>
        <w:jc w:val="both"/>
        <w:rPr>
          <w:rFonts w:ascii="Palatino Linotype" w:hAnsi="Palatino Linotype" w:cs="Tahoma"/>
          <w:bCs/>
          <w:sz w:val="22"/>
          <w:szCs w:val="24"/>
        </w:rPr>
      </w:pPr>
      <w:r w:rsidRPr="003E493D">
        <w:rPr>
          <w:rFonts w:ascii="Palatino Linotype" w:hAnsi="Palatino Linotype" w:cs="Tahoma"/>
          <w:b/>
          <w:sz w:val="22"/>
          <w:szCs w:val="24"/>
        </w:rPr>
        <w:t xml:space="preserve">c) </w:t>
      </w:r>
      <w:r w:rsidR="003D03E9" w:rsidRPr="003E493D">
        <w:rPr>
          <w:rFonts w:ascii="Palatino Linotype" w:hAnsi="Palatino Linotype" w:cs="Tahoma"/>
          <w:b/>
          <w:sz w:val="22"/>
          <w:szCs w:val="24"/>
          <w:lang w:val="es-ES"/>
        </w:rPr>
        <w:t xml:space="preserve">Informe Justificado. </w:t>
      </w:r>
      <w:r w:rsidR="003D03E9" w:rsidRPr="003E493D">
        <w:rPr>
          <w:rFonts w:ascii="Palatino Linotype" w:hAnsi="Palatino Linotype" w:cs="Tahoma"/>
          <w:sz w:val="22"/>
          <w:szCs w:val="24"/>
          <w:lang w:val="es-ES_tradnl"/>
        </w:rPr>
        <w:t xml:space="preserve">El </w:t>
      </w:r>
      <w:r w:rsidR="000D35C1" w:rsidRPr="003E493D">
        <w:rPr>
          <w:rFonts w:ascii="Palatino Linotype" w:hAnsi="Palatino Linotype" w:cs="Tahoma"/>
          <w:sz w:val="22"/>
          <w:szCs w:val="24"/>
          <w:lang w:val="es-ES_tradnl"/>
        </w:rPr>
        <w:t>veintidós de enero de dos mil diecinueve, se recibió</w:t>
      </w:r>
      <w:r w:rsidR="003D03E9" w:rsidRPr="003E493D">
        <w:rPr>
          <w:rFonts w:ascii="Palatino Linotype" w:hAnsi="Palatino Linotype" w:cs="Tahoma"/>
          <w:sz w:val="22"/>
          <w:szCs w:val="24"/>
          <w:lang w:val="es-ES_tradnl"/>
        </w:rPr>
        <w:t xml:space="preserve"> a través del </w:t>
      </w:r>
      <w:r w:rsidR="003D03E9" w:rsidRPr="003E493D">
        <w:rPr>
          <w:rFonts w:ascii="Palatino Linotype" w:hAnsi="Palatino Linotype" w:cs="Tahoma"/>
          <w:sz w:val="22"/>
          <w:szCs w:val="24"/>
          <w:lang w:val="es-ES"/>
        </w:rPr>
        <w:t>Sistema de Acceso a la Información Mexiquense</w:t>
      </w:r>
      <w:r w:rsidR="00E67F8F" w:rsidRPr="003E493D">
        <w:rPr>
          <w:rFonts w:ascii="Palatino Linotype" w:hAnsi="Palatino Linotype" w:cs="Tahoma"/>
          <w:sz w:val="22"/>
          <w:szCs w:val="24"/>
          <w:lang w:val="es-ES"/>
        </w:rPr>
        <w:t xml:space="preserve"> (SAIMEX)</w:t>
      </w:r>
      <w:r w:rsidR="003D03E9" w:rsidRPr="003E493D">
        <w:rPr>
          <w:rFonts w:ascii="Palatino Linotype" w:hAnsi="Palatino Linotype" w:cs="Tahoma"/>
          <w:sz w:val="22"/>
          <w:szCs w:val="24"/>
          <w:lang w:val="es-ES_tradnl"/>
        </w:rPr>
        <w:t xml:space="preserve">, </w:t>
      </w:r>
      <w:r w:rsidR="000D35C1" w:rsidRPr="003E493D">
        <w:rPr>
          <w:rFonts w:ascii="Palatino Linotype" w:hAnsi="Palatino Linotype" w:cs="Tahoma"/>
          <w:bCs/>
          <w:iCs/>
          <w:sz w:val="22"/>
          <w:szCs w:val="24"/>
          <w:lang w:val="es-ES"/>
        </w:rPr>
        <w:t>el</w:t>
      </w:r>
      <w:r w:rsidR="003D03E9" w:rsidRPr="003E493D">
        <w:rPr>
          <w:rFonts w:ascii="Palatino Linotype" w:hAnsi="Palatino Linotype" w:cs="Tahoma"/>
          <w:bCs/>
          <w:iCs/>
          <w:sz w:val="22"/>
          <w:szCs w:val="24"/>
          <w:lang w:val="es-ES"/>
        </w:rPr>
        <w:t xml:space="preserve"> </w:t>
      </w:r>
      <w:r w:rsidR="00852187" w:rsidRPr="003E493D">
        <w:rPr>
          <w:rFonts w:ascii="Palatino Linotype" w:hAnsi="Palatino Linotype" w:cs="Tahoma"/>
          <w:bCs/>
          <w:iCs/>
          <w:sz w:val="22"/>
          <w:szCs w:val="24"/>
          <w:lang w:val="es-ES"/>
        </w:rPr>
        <w:t>I</w:t>
      </w:r>
      <w:r w:rsidR="000D35C1" w:rsidRPr="003E493D">
        <w:rPr>
          <w:rFonts w:ascii="Palatino Linotype" w:hAnsi="Palatino Linotype" w:cs="Tahoma"/>
          <w:bCs/>
          <w:iCs/>
          <w:sz w:val="22"/>
          <w:szCs w:val="24"/>
          <w:lang w:val="es-ES"/>
        </w:rPr>
        <w:t xml:space="preserve">nforme </w:t>
      </w:r>
      <w:r w:rsidR="00852187" w:rsidRPr="003E493D">
        <w:rPr>
          <w:rFonts w:ascii="Palatino Linotype" w:hAnsi="Palatino Linotype" w:cs="Tahoma"/>
          <w:bCs/>
          <w:iCs/>
          <w:sz w:val="22"/>
          <w:szCs w:val="24"/>
          <w:lang w:val="es-ES"/>
        </w:rPr>
        <w:t>J</w:t>
      </w:r>
      <w:r w:rsidR="000D35C1" w:rsidRPr="003E493D">
        <w:rPr>
          <w:rFonts w:ascii="Palatino Linotype" w:hAnsi="Palatino Linotype" w:cs="Tahoma"/>
          <w:bCs/>
          <w:iCs/>
          <w:sz w:val="22"/>
          <w:szCs w:val="24"/>
          <w:lang w:val="es-ES"/>
        </w:rPr>
        <w:t>ustificado</w:t>
      </w:r>
      <w:r w:rsidR="00852187" w:rsidRPr="003E493D">
        <w:rPr>
          <w:rFonts w:ascii="Palatino Linotype" w:hAnsi="Palatino Linotype" w:cs="Tahoma"/>
          <w:bCs/>
          <w:iCs/>
          <w:sz w:val="22"/>
          <w:szCs w:val="24"/>
          <w:lang w:val="es-ES"/>
        </w:rPr>
        <w:t xml:space="preserve"> </w:t>
      </w:r>
      <w:r w:rsidR="000D35C1" w:rsidRPr="003E493D">
        <w:rPr>
          <w:rFonts w:ascii="Palatino Linotype" w:hAnsi="Palatino Linotype" w:cs="Tahoma"/>
          <w:bCs/>
          <w:iCs/>
          <w:sz w:val="22"/>
          <w:szCs w:val="24"/>
          <w:lang w:val="es-ES"/>
        </w:rPr>
        <w:t xml:space="preserve">emitido </w:t>
      </w:r>
      <w:r w:rsidR="003D03E9" w:rsidRPr="003E493D">
        <w:rPr>
          <w:rFonts w:ascii="Palatino Linotype" w:hAnsi="Palatino Linotype" w:cs="Tahoma"/>
          <w:bCs/>
          <w:iCs/>
          <w:sz w:val="22"/>
          <w:szCs w:val="24"/>
          <w:lang w:val="es-ES"/>
        </w:rPr>
        <w:t xml:space="preserve">por la Unidad de Transparencia </w:t>
      </w:r>
      <w:r w:rsidR="000D35C1" w:rsidRPr="003E493D">
        <w:rPr>
          <w:rFonts w:ascii="Palatino Linotype" w:hAnsi="Palatino Linotype" w:cs="Tahoma"/>
          <w:bCs/>
          <w:iCs/>
          <w:sz w:val="22"/>
          <w:szCs w:val="24"/>
          <w:lang w:val="es-ES"/>
        </w:rPr>
        <w:t>del Poder Legislativo</w:t>
      </w:r>
      <w:r w:rsidR="003D03E9" w:rsidRPr="003E493D">
        <w:rPr>
          <w:rFonts w:ascii="Palatino Linotype" w:hAnsi="Palatino Linotype" w:cs="Tahoma"/>
          <w:sz w:val="22"/>
          <w:szCs w:val="24"/>
          <w:lang w:val="es-ES"/>
        </w:rPr>
        <w:t xml:space="preserve">, </w:t>
      </w:r>
      <w:r w:rsidR="003361D1" w:rsidRPr="003E493D">
        <w:rPr>
          <w:rFonts w:ascii="Palatino Linotype" w:hAnsi="Palatino Linotype" w:cs="Tahoma"/>
          <w:bCs/>
          <w:sz w:val="22"/>
          <w:szCs w:val="24"/>
        </w:rPr>
        <w:t>en los siguientes términos:</w:t>
      </w:r>
    </w:p>
    <w:p w14:paraId="7BB33D95" w14:textId="77777777" w:rsidR="000D35C1" w:rsidRPr="003E493D" w:rsidRDefault="000D35C1" w:rsidP="006C09DE">
      <w:pPr>
        <w:spacing w:line="360" w:lineRule="auto"/>
        <w:jc w:val="both"/>
        <w:rPr>
          <w:rFonts w:ascii="Palatino Linotype" w:hAnsi="Palatino Linotype" w:cs="Tahoma"/>
          <w:bCs/>
          <w:sz w:val="22"/>
          <w:szCs w:val="24"/>
        </w:rPr>
      </w:pPr>
    </w:p>
    <w:p w14:paraId="30457951" w14:textId="2A772F9D" w:rsidR="000D35C1" w:rsidRPr="003E493D" w:rsidRDefault="000D35C1" w:rsidP="000D35C1">
      <w:pPr>
        <w:pStyle w:val="Prrafodelista"/>
        <w:numPr>
          <w:ilvl w:val="0"/>
          <w:numId w:val="19"/>
        </w:numPr>
        <w:spacing w:line="360" w:lineRule="auto"/>
        <w:jc w:val="both"/>
        <w:rPr>
          <w:rFonts w:ascii="Palatino Linotype" w:hAnsi="Palatino Linotype" w:cs="Tahoma"/>
          <w:bCs/>
        </w:rPr>
      </w:pPr>
      <w:r w:rsidRPr="003E493D">
        <w:rPr>
          <w:rFonts w:ascii="Palatino Linotype" w:hAnsi="Palatino Linotype" w:cs="Tahoma"/>
          <w:b/>
          <w:bCs/>
        </w:rPr>
        <w:t>Inform</w:t>
      </w:r>
      <w:r w:rsidR="002730C3" w:rsidRPr="003E493D">
        <w:rPr>
          <w:rFonts w:ascii="Palatino Linotype" w:hAnsi="Palatino Linotype" w:cs="Tahoma"/>
          <w:b/>
          <w:bCs/>
        </w:rPr>
        <w:t xml:space="preserve">e justificado RR. 0021-2019.pdf. </w:t>
      </w:r>
      <w:r w:rsidR="002730C3" w:rsidRPr="003E493D">
        <w:rPr>
          <w:rFonts w:ascii="Palatino Linotype" w:hAnsi="Palatino Linotype" w:cs="Tahoma"/>
          <w:bCs/>
        </w:rPr>
        <w:t>Oficio de número</w:t>
      </w:r>
      <w:r w:rsidR="002730C3" w:rsidRPr="003E493D">
        <w:rPr>
          <w:rFonts w:ascii="Palatino Linotype" w:hAnsi="Palatino Linotype" w:cs="Tahoma"/>
          <w:b/>
          <w:bCs/>
        </w:rPr>
        <w:t xml:space="preserve"> </w:t>
      </w:r>
      <w:r w:rsidR="002730C3" w:rsidRPr="003E493D">
        <w:rPr>
          <w:rFonts w:ascii="Palatino Linotype" w:hAnsi="Palatino Linotype" w:cs="Tahoma"/>
          <w:bCs/>
        </w:rPr>
        <w:t>UIPL/0121/2019</w:t>
      </w:r>
      <w:r w:rsidR="002730C3" w:rsidRPr="003E493D">
        <w:rPr>
          <w:rFonts w:ascii="Palatino Linotype" w:hAnsi="Palatino Linotype" w:cs="Tahoma"/>
          <w:b/>
          <w:bCs/>
        </w:rPr>
        <w:t xml:space="preserve">, </w:t>
      </w:r>
      <w:r w:rsidR="002730C3" w:rsidRPr="003E493D">
        <w:rPr>
          <w:rFonts w:ascii="Palatino Linotype" w:hAnsi="Palatino Linotype" w:cs="Tahoma"/>
          <w:bCs/>
        </w:rPr>
        <w:t>de fecha veintidós de enero de dos mil diecinueve emitido por el Titular de la Unidad del Sujeto Obligado, mediante el cual rinde el informe justificado en los siguientes términos:</w:t>
      </w:r>
    </w:p>
    <w:p w14:paraId="396A5DEC" w14:textId="624FA189" w:rsidR="002730C3" w:rsidRPr="003E493D" w:rsidRDefault="002730C3" w:rsidP="002730C3">
      <w:pPr>
        <w:pStyle w:val="Prrafodelista"/>
        <w:spacing w:line="360" w:lineRule="auto"/>
        <w:ind w:right="539"/>
        <w:jc w:val="both"/>
        <w:rPr>
          <w:rFonts w:ascii="Palatino Linotype" w:hAnsi="Palatino Linotype" w:cs="Tahoma"/>
          <w:b/>
          <w:bCs/>
          <w:sz w:val="20"/>
          <w:szCs w:val="20"/>
        </w:rPr>
      </w:pPr>
      <w:r w:rsidRPr="003E493D">
        <w:rPr>
          <w:rFonts w:ascii="Palatino Linotype" w:hAnsi="Palatino Linotype" w:cs="Tahoma"/>
          <w:b/>
          <w:bCs/>
          <w:sz w:val="20"/>
          <w:szCs w:val="20"/>
        </w:rPr>
        <w:t>“…</w:t>
      </w:r>
    </w:p>
    <w:p w14:paraId="2EFA526C" w14:textId="6B30CE79" w:rsidR="002730C3" w:rsidRPr="003E493D" w:rsidRDefault="002730C3" w:rsidP="002730C3">
      <w:pPr>
        <w:pStyle w:val="Prrafodelista"/>
        <w:spacing w:line="360" w:lineRule="auto"/>
        <w:ind w:right="539"/>
        <w:jc w:val="both"/>
        <w:rPr>
          <w:rFonts w:ascii="Palatino Linotype" w:hAnsi="Palatino Linotype" w:cs="Tahoma"/>
          <w:bCs/>
          <w:sz w:val="20"/>
          <w:szCs w:val="20"/>
        </w:rPr>
      </w:pPr>
      <w:r w:rsidRPr="003E493D">
        <w:rPr>
          <w:rFonts w:ascii="Palatino Linotype" w:hAnsi="Palatino Linotype" w:cs="Tahoma"/>
          <w:bCs/>
          <w:sz w:val="20"/>
          <w:szCs w:val="20"/>
        </w:rPr>
        <w:t>5. El servidor público habilitado de la Secretaria de Administración y Finanzas, mediante oficio 41001/023/2019 de fecha 14 de enero del año 2019, remitió sus manifestaciones a fin de facilitar a esta Unidad mayores elementos para la rendición del informe justificado en el presente asunto.</w:t>
      </w:r>
    </w:p>
    <w:p w14:paraId="5438C596" w14:textId="77777777" w:rsidR="002730C3" w:rsidRPr="003E493D" w:rsidRDefault="002730C3" w:rsidP="002730C3">
      <w:pPr>
        <w:pStyle w:val="Prrafodelista"/>
        <w:spacing w:line="360" w:lineRule="auto"/>
        <w:ind w:right="539"/>
        <w:jc w:val="both"/>
        <w:rPr>
          <w:rFonts w:ascii="Palatino Linotype" w:hAnsi="Palatino Linotype" w:cs="Tahoma"/>
          <w:bCs/>
          <w:sz w:val="20"/>
          <w:szCs w:val="20"/>
        </w:rPr>
      </w:pPr>
    </w:p>
    <w:p w14:paraId="23F4E1C2" w14:textId="6184AAD1" w:rsidR="002730C3" w:rsidRPr="003E493D" w:rsidRDefault="002730C3" w:rsidP="002730C3">
      <w:pPr>
        <w:pStyle w:val="Prrafodelista"/>
        <w:spacing w:line="360" w:lineRule="auto"/>
        <w:ind w:right="539"/>
        <w:jc w:val="both"/>
        <w:rPr>
          <w:rFonts w:ascii="Palatino Linotype" w:hAnsi="Palatino Linotype" w:cs="Tahoma"/>
          <w:bCs/>
          <w:sz w:val="20"/>
          <w:szCs w:val="20"/>
        </w:rPr>
      </w:pPr>
      <w:r w:rsidRPr="003E493D">
        <w:rPr>
          <w:rFonts w:ascii="Palatino Linotype" w:hAnsi="Palatino Linotype" w:cs="Tahoma"/>
          <w:bCs/>
          <w:sz w:val="20"/>
          <w:szCs w:val="20"/>
        </w:rPr>
        <w:t>6. Tomando en consideración que el recurso de revisión fue admitido por esa ponencia el 11</w:t>
      </w:r>
      <w:r w:rsidR="00AA0E4D" w:rsidRPr="003E493D">
        <w:rPr>
          <w:rFonts w:ascii="Palatino Linotype" w:hAnsi="Palatino Linotype" w:cs="Tahoma"/>
          <w:bCs/>
          <w:sz w:val="20"/>
          <w:szCs w:val="20"/>
        </w:rPr>
        <w:t xml:space="preserve"> </w:t>
      </w:r>
      <w:r w:rsidRPr="003E493D">
        <w:rPr>
          <w:rFonts w:ascii="Palatino Linotype" w:hAnsi="Palatino Linotype" w:cs="Tahoma"/>
          <w:bCs/>
          <w:sz w:val="20"/>
          <w:szCs w:val="20"/>
        </w:rPr>
        <w:t>de enero del año en curso, este sujeto obligado rinde el presente informe, dentro del plazo que para tal efecto otorga el artículo 185 fracción II de la Ley de la materia.</w:t>
      </w:r>
    </w:p>
    <w:p w14:paraId="49C6A667" w14:textId="4C176DBB" w:rsidR="005A3DFB" w:rsidRPr="003E493D" w:rsidRDefault="005A3DFB" w:rsidP="002730C3">
      <w:pPr>
        <w:pStyle w:val="Prrafodelista"/>
        <w:spacing w:line="360" w:lineRule="auto"/>
        <w:ind w:right="539"/>
        <w:jc w:val="center"/>
        <w:rPr>
          <w:rFonts w:ascii="Palatino Linotype" w:hAnsi="Palatino Linotype" w:cs="Tahoma"/>
          <w:bCs/>
          <w:sz w:val="20"/>
          <w:szCs w:val="20"/>
        </w:rPr>
      </w:pPr>
    </w:p>
    <w:p w14:paraId="6CB034E7" w14:textId="185D3DC5" w:rsidR="002730C3" w:rsidRPr="003E493D" w:rsidRDefault="005A3DFB" w:rsidP="002730C3">
      <w:pPr>
        <w:pStyle w:val="Prrafodelista"/>
        <w:spacing w:line="360" w:lineRule="auto"/>
        <w:ind w:right="539"/>
        <w:jc w:val="center"/>
        <w:rPr>
          <w:rFonts w:ascii="Palatino Linotype" w:hAnsi="Palatino Linotype" w:cs="Tahoma"/>
          <w:b/>
          <w:bCs/>
          <w:sz w:val="20"/>
          <w:szCs w:val="20"/>
        </w:rPr>
      </w:pPr>
      <w:r w:rsidRPr="003E493D">
        <w:rPr>
          <w:rFonts w:ascii="Palatino Linotype" w:hAnsi="Palatino Linotype" w:cs="Tahoma"/>
          <w:b/>
          <w:bCs/>
          <w:sz w:val="20"/>
          <w:szCs w:val="20"/>
        </w:rPr>
        <w:t>I</w:t>
      </w:r>
      <w:r w:rsidR="002730C3" w:rsidRPr="003E493D">
        <w:rPr>
          <w:rFonts w:ascii="Palatino Linotype" w:hAnsi="Palatino Linotype" w:cs="Tahoma"/>
          <w:b/>
          <w:bCs/>
          <w:sz w:val="20"/>
          <w:szCs w:val="20"/>
        </w:rPr>
        <w:t>MPROCEDENCIA  Y SOBRESEIMIENTO</w:t>
      </w:r>
    </w:p>
    <w:p w14:paraId="3EEA7FF3" w14:textId="77777777" w:rsidR="002730C3" w:rsidRPr="003E493D" w:rsidRDefault="002730C3" w:rsidP="002730C3">
      <w:pPr>
        <w:pStyle w:val="Prrafodelista"/>
        <w:spacing w:line="360" w:lineRule="auto"/>
        <w:ind w:right="539"/>
        <w:jc w:val="both"/>
        <w:rPr>
          <w:rFonts w:ascii="Palatino Linotype" w:hAnsi="Palatino Linotype" w:cs="Tahoma"/>
          <w:bCs/>
          <w:sz w:val="20"/>
          <w:szCs w:val="20"/>
        </w:rPr>
      </w:pPr>
    </w:p>
    <w:p w14:paraId="453B54D5" w14:textId="77777777" w:rsidR="002730C3" w:rsidRPr="003E493D" w:rsidRDefault="002730C3" w:rsidP="002730C3">
      <w:pPr>
        <w:pStyle w:val="Prrafodelista"/>
        <w:spacing w:line="360" w:lineRule="auto"/>
        <w:ind w:right="539"/>
        <w:jc w:val="both"/>
        <w:rPr>
          <w:rFonts w:ascii="Palatino Linotype" w:hAnsi="Palatino Linotype" w:cs="Tahoma"/>
          <w:bCs/>
          <w:sz w:val="20"/>
          <w:szCs w:val="20"/>
        </w:rPr>
      </w:pPr>
      <w:r w:rsidRPr="003E493D">
        <w:rPr>
          <w:rFonts w:ascii="Palatino Linotype" w:hAnsi="Palatino Linotype" w:cs="Tahoma"/>
          <w:bCs/>
          <w:sz w:val="20"/>
          <w:szCs w:val="20"/>
        </w:rPr>
        <w:t>Se actualizan las causales de improcedencia señaladas en el artículo 191 fracciones V y VII de la Ley de Transparencia y Acceso a la Información Pública del Estado de México y Municipios, el cual señala:</w:t>
      </w:r>
    </w:p>
    <w:p w14:paraId="10325B21" w14:textId="77777777" w:rsidR="002730C3" w:rsidRPr="003E493D" w:rsidRDefault="002730C3" w:rsidP="002730C3">
      <w:pPr>
        <w:pStyle w:val="Prrafodelista"/>
        <w:spacing w:line="360" w:lineRule="auto"/>
        <w:ind w:right="539"/>
        <w:jc w:val="both"/>
        <w:rPr>
          <w:rFonts w:ascii="Palatino Linotype" w:hAnsi="Palatino Linotype" w:cs="Tahoma"/>
          <w:bCs/>
          <w:sz w:val="20"/>
          <w:szCs w:val="20"/>
        </w:rPr>
      </w:pPr>
    </w:p>
    <w:p w14:paraId="4702F589" w14:textId="77777777" w:rsidR="002730C3" w:rsidRPr="003E493D" w:rsidRDefault="002730C3" w:rsidP="002730C3">
      <w:pPr>
        <w:pStyle w:val="Prrafodelista"/>
        <w:spacing w:line="360" w:lineRule="auto"/>
        <w:ind w:left="1276" w:right="539"/>
        <w:jc w:val="both"/>
        <w:rPr>
          <w:rFonts w:ascii="Palatino Linotype" w:hAnsi="Palatino Linotype" w:cs="Tahoma"/>
          <w:bCs/>
          <w:sz w:val="20"/>
          <w:szCs w:val="20"/>
        </w:rPr>
      </w:pPr>
      <w:r w:rsidRPr="003E493D">
        <w:rPr>
          <w:rFonts w:ascii="Palatino Linotype" w:hAnsi="Palatino Linotype" w:cs="Tahoma"/>
          <w:bCs/>
          <w:sz w:val="20"/>
          <w:szCs w:val="20"/>
        </w:rPr>
        <w:t xml:space="preserve">«Artículo 191. El recurso será desechado por improcedente cuando: </w:t>
      </w:r>
    </w:p>
    <w:p w14:paraId="76DEBC1B" w14:textId="57926155" w:rsidR="002730C3" w:rsidRPr="003E493D" w:rsidRDefault="002730C3" w:rsidP="002730C3">
      <w:pPr>
        <w:pStyle w:val="Prrafodelista"/>
        <w:spacing w:line="360" w:lineRule="auto"/>
        <w:ind w:left="1276" w:right="539"/>
        <w:jc w:val="both"/>
        <w:rPr>
          <w:rFonts w:ascii="Palatino Linotype" w:hAnsi="Palatino Linotype" w:cs="Tahoma"/>
          <w:bCs/>
          <w:sz w:val="20"/>
          <w:szCs w:val="20"/>
        </w:rPr>
      </w:pPr>
      <w:r w:rsidRPr="003E493D">
        <w:rPr>
          <w:rFonts w:ascii="Palatino Linotype" w:hAnsi="Palatino Linotype" w:cs="Tahoma"/>
          <w:bCs/>
          <w:sz w:val="20"/>
          <w:szCs w:val="20"/>
        </w:rPr>
        <w:t>[...]</w:t>
      </w:r>
    </w:p>
    <w:p w14:paraId="2C93A7DF" w14:textId="053EF202" w:rsidR="002730C3" w:rsidRPr="003E493D" w:rsidRDefault="002730C3" w:rsidP="002730C3">
      <w:pPr>
        <w:pStyle w:val="Prrafodelista"/>
        <w:spacing w:line="360" w:lineRule="auto"/>
        <w:ind w:left="1276" w:right="539"/>
        <w:jc w:val="both"/>
        <w:rPr>
          <w:rFonts w:ascii="Palatino Linotype" w:hAnsi="Palatino Linotype" w:cs="Tahoma"/>
          <w:bCs/>
          <w:sz w:val="20"/>
          <w:szCs w:val="20"/>
        </w:rPr>
      </w:pPr>
      <w:r w:rsidRPr="003E493D">
        <w:rPr>
          <w:rFonts w:ascii="Palatino Linotype" w:hAnsi="Palatino Linotype" w:cs="Tahoma"/>
          <w:bCs/>
          <w:sz w:val="20"/>
          <w:szCs w:val="20"/>
        </w:rPr>
        <w:t xml:space="preserve">V. Se impugne la veracidad de la información proporcionada; </w:t>
      </w:r>
    </w:p>
    <w:p w14:paraId="59E33DB6" w14:textId="379BEE6E" w:rsidR="002730C3" w:rsidRPr="003E493D" w:rsidRDefault="002730C3" w:rsidP="002730C3">
      <w:pPr>
        <w:pStyle w:val="Prrafodelista"/>
        <w:spacing w:line="360" w:lineRule="auto"/>
        <w:ind w:left="1276" w:right="539"/>
        <w:jc w:val="both"/>
        <w:rPr>
          <w:rFonts w:ascii="Palatino Linotype" w:hAnsi="Palatino Linotype" w:cs="Tahoma"/>
          <w:bCs/>
          <w:sz w:val="20"/>
          <w:szCs w:val="20"/>
        </w:rPr>
      </w:pPr>
      <w:r w:rsidRPr="003E493D">
        <w:rPr>
          <w:rFonts w:ascii="Palatino Linotype" w:hAnsi="Palatino Linotype" w:cs="Tahoma"/>
          <w:bCs/>
          <w:sz w:val="20"/>
          <w:szCs w:val="20"/>
        </w:rPr>
        <w:t>[...]</w:t>
      </w:r>
    </w:p>
    <w:p w14:paraId="7DC34A27" w14:textId="77777777" w:rsidR="002730C3" w:rsidRPr="003E493D" w:rsidRDefault="002730C3" w:rsidP="002730C3">
      <w:pPr>
        <w:pStyle w:val="Prrafodelista"/>
        <w:spacing w:line="360" w:lineRule="auto"/>
        <w:ind w:left="1276" w:right="539"/>
        <w:jc w:val="both"/>
        <w:rPr>
          <w:rFonts w:ascii="Palatino Linotype" w:hAnsi="Palatino Linotype" w:cs="Tahoma"/>
          <w:bCs/>
          <w:sz w:val="20"/>
          <w:szCs w:val="20"/>
        </w:rPr>
      </w:pPr>
      <w:r w:rsidRPr="003E493D">
        <w:rPr>
          <w:rFonts w:ascii="Palatino Linotype" w:hAnsi="Palatino Linotype" w:cs="Tahoma"/>
          <w:bCs/>
          <w:sz w:val="20"/>
          <w:szCs w:val="20"/>
        </w:rPr>
        <w:t>VII.  El  recurrente  amplíe  su  solicitud  en  el  recurso  de  revisión,  únicamente     respecto  de los nuevos contenidos».</w:t>
      </w:r>
    </w:p>
    <w:p w14:paraId="4800AE9B" w14:textId="77777777" w:rsidR="002730C3" w:rsidRPr="003E493D" w:rsidRDefault="002730C3" w:rsidP="002730C3">
      <w:pPr>
        <w:pStyle w:val="Prrafodelista"/>
        <w:spacing w:line="360" w:lineRule="auto"/>
        <w:ind w:right="539"/>
        <w:jc w:val="both"/>
        <w:rPr>
          <w:rFonts w:ascii="Palatino Linotype" w:hAnsi="Palatino Linotype" w:cs="Tahoma"/>
          <w:bCs/>
          <w:sz w:val="20"/>
          <w:szCs w:val="20"/>
        </w:rPr>
      </w:pPr>
    </w:p>
    <w:p w14:paraId="2EB6D35F" w14:textId="45F4CDDB" w:rsidR="002730C3" w:rsidRPr="003E493D" w:rsidRDefault="002730C3" w:rsidP="002730C3">
      <w:pPr>
        <w:pStyle w:val="Prrafodelista"/>
        <w:spacing w:line="360" w:lineRule="auto"/>
        <w:ind w:right="539"/>
        <w:jc w:val="both"/>
        <w:rPr>
          <w:rFonts w:ascii="Palatino Linotype" w:hAnsi="Palatino Linotype" w:cs="Tahoma"/>
          <w:b/>
          <w:bCs/>
          <w:sz w:val="20"/>
          <w:szCs w:val="20"/>
        </w:rPr>
      </w:pPr>
      <w:r w:rsidRPr="003E493D">
        <w:rPr>
          <w:rFonts w:ascii="Palatino Linotype" w:hAnsi="Palatino Linotype" w:cs="Tahoma"/>
          <w:b/>
          <w:bCs/>
          <w:sz w:val="20"/>
          <w:szCs w:val="20"/>
        </w:rPr>
        <w:t>V. SE IMPUGNA LA VERACIDAD DE LA INFORMACIÓN PROPORCIONADA</w:t>
      </w:r>
    </w:p>
    <w:p w14:paraId="0D3D3ABC" w14:textId="5AA746D5" w:rsidR="002730C3" w:rsidRPr="003E493D" w:rsidRDefault="002730C3" w:rsidP="002730C3">
      <w:pPr>
        <w:pStyle w:val="Prrafodelista"/>
        <w:spacing w:line="360" w:lineRule="auto"/>
        <w:ind w:right="539"/>
        <w:jc w:val="both"/>
        <w:rPr>
          <w:rFonts w:ascii="Palatino Linotype" w:hAnsi="Palatino Linotype" w:cs="Tahoma"/>
          <w:bCs/>
          <w:sz w:val="20"/>
          <w:szCs w:val="20"/>
        </w:rPr>
      </w:pPr>
      <w:r w:rsidRPr="003E493D">
        <w:rPr>
          <w:rFonts w:ascii="Palatino Linotype" w:hAnsi="Palatino Linotype" w:cs="Tahoma"/>
          <w:bCs/>
          <w:sz w:val="20"/>
          <w:szCs w:val="20"/>
        </w:rPr>
        <w:t>En el recurso de revisión, el ciudadano señala lo siguiente:</w:t>
      </w:r>
    </w:p>
    <w:p w14:paraId="0102E963" w14:textId="77777777" w:rsidR="002730C3" w:rsidRPr="003E493D" w:rsidRDefault="002730C3" w:rsidP="002730C3">
      <w:pPr>
        <w:pStyle w:val="Prrafodelista"/>
        <w:spacing w:line="360" w:lineRule="auto"/>
        <w:ind w:left="1134" w:right="539"/>
        <w:jc w:val="both"/>
        <w:rPr>
          <w:rFonts w:ascii="Palatino Linotype" w:hAnsi="Palatino Linotype" w:cs="Tahoma"/>
          <w:bCs/>
          <w:sz w:val="20"/>
          <w:szCs w:val="20"/>
        </w:rPr>
      </w:pPr>
      <w:r w:rsidRPr="003E493D">
        <w:rPr>
          <w:rFonts w:ascii="Palatino Linotype" w:hAnsi="Palatino Linotype" w:cs="Tahoma"/>
          <w:bCs/>
          <w:sz w:val="20"/>
          <w:szCs w:val="20"/>
        </w:rPr>
        <w:t>«</w:t>
      </w:r>
      <w:proofErr w:type="gramStart"/>
      <w:r w:rsidRPr="003E493D">
        <w:rPr>
          <w:rFonts w:ascii="Palatino Linotype" w:hAnsi="Palatino Linotype" w:cs="Tahoma"/>
          <w:bCs/>
          <w:sz w:val="20"/>
          <w:szCs w:val="20"/>
        </w:rPr>
        <w:t>la</w:t>
      </w:r>
      <w:proofErr w:type="gramEnd"/>
      <w:r w:rsidRPr="003E493D">
        <w:rPr>
          <w:rFonts w:ascii="Palatino Linotype" w:hAnsi="Palatino Linotype" w:cs="Tahoma"/>
          <w:bCs/>
          <w:sz w:val="20"/>
          <w:szCs w:val="20"/>
        </w:rPr>
        <w:t xml:space="preserve"> </w:t>
      </w:r>
      <w:proofErr w:type="spellStart"/>
      <w:r w:rsidRPr="003E493D">
        <w:rPr>
          <w:rFonts w:ascii="Palatino Linotype" w:hAnsi="Palatino Linotype" w:cs="Tahoma"/>
          <w:bCs/>
          <w:sz w:val="20"/>
          <w:szCs w:val="20"/>
        </w:rPr>
        <w:t>informacion</w:t>
      </w:r>
      <w:proofErr w:type="spellEnd"/>
      <w:r w:rsidRPr="003E493D">
        <w:rPr>
          <w:rFonts w:ascii="Palatino Linotype" w:hAnsi="Palatino Linotype" w:cs="Tahoma"/>
          <w:bCs/>
          <w:sz w:val="20"/>
          <w:szCs w:val="20"/>
        </w:rPr>
        <w:t xml:space="preserve"> es inexacta </w:t>
      </w:r>
      <w:proofErr w:type="spellStart"/>
      <w:r w:rsidRPr="003E493D">
        <w:rPr>
          <w:rFonts w:ascii="Palatino Linotype" w:hAnsi="Palatino Linotype" w:cs="Tahoma"/>
          <w:bCs/>
          <w:sz w:val="20"/>
          <w:szCs w:val="20"/>
        </w:rPr>
        <w:t>por que</w:t>
      </w:r>
      <w:proofErr w:type="spellEnd"/>
      <w:r w:rsidRPr="003E493D">
        <w:rPr>
          <w:rFonts w:ascii="Palatino Linotype" w:hAnsi="Palatino Linotype" w:cs="Tahoma"/>
          <w:bCs/>
          <w:sz w:val="20"/>
          <w:szCs w:val="20"/>
        </w:rPr>
        <w:t xml:space="preserve"> solicito que se me diga el modo en el que se utiliza el medio para pagar las casetas y manifiestan que no tiene si es  de obvias  razones  el ver  dicho    </w:t>
      </w:r>
      <w:proofErr w:type="spellStart"/>
      <w:r w:rsidRPr="003E493D">
        <w:rPr>
          <w:rFonts w:ascii="Palatino Linotype" w:hAnsi="Palatino Linotype" w:cs="Tahoma"/>
          <w:bCs/>
          <w:sz w:val="20"/>
          <w:szCs w:val="20"/>
        </w:rPr>
        <w:t>tag</w:t>
      </w:r>
      <w:proofErr w:type="spellEnd"/>
      <w:r w:rsidRPr="003E493D">
        <w:rPr>
          <w:rFonts w:ascii="Palatino Linotype" w:hAnsi="Palatino Linotype" w:cs="Tahoma"/>
          <w:bCs/>
          <w:sz w:val="20"/>
          <w:szCs w:val="20"/>
        </w:rPr>
        <w:t xml:space="preserve"> o medio </w:t>
      </w:r>
      <w:proofErr w:type="spellStart"/>
      <w:r w:rsidRPr="003E493D">
        <w:rPr>
          <w:rFonts w:ascii="Palatino Linotype" w:hAnsi="Palatino Linotype" w:cs="Tahoma"/>
          <w:bCs/>
          <w:sz w:val="20"/>
          <w:szCs w:val="20"/>
        </w:rPr>
        <w:t>electronico</w:t>
      </w:r>
      <w:proofErr w:type="spellEnd"/>
      <w:r w:rsidRPr="003E493D">
        <w:rPr>
          <w:rFonts w:ascii="Palatino Linotype" w:hAnsi="Palatino Linotype" w:cs="Tahoma"/>
          <w:bCs/>
          <w:sz w:val="20"/>
          <w:szCs w:val="20"/>
        </w:rPr>
        <w:t xml:space="preserve"> donde se paga las casetas pegado en el vidrio del auto que utiliza el director de la biblioteca [...]» (énfasis añadido).</w:t>
      </w:r>
    </w:p>
    <w:p w14:paraId="67C01915" w14:textId="77777777" w:rsidR="002730C3" w:rsidRPr="003E493D" w:rsidRDefault="002730C3" w:rsidP="002730C3">
      <w:pPr>
        <w:pStyle w:val="Prrafodelista"/>
        <w:spacing w:line="360" w:lineRule="auto"/>
        <w:ind w:right="539"/>
        <w:jc w:val="both"/>
        <w:rPr>
          <w:rFonts w:ascii="Palatino Linotype" w:hAnsi="Palatino Linotype" w:cs="Tahoma"/>
          <w:bCs/>
          <w:sz w:val="20"/>
          <w:szCs w:val="20"/>
        </w:rPr>
      </w:pPr>
    </w:p>
    <w:p w14:paraId="4F8F3B95" w14:textId="1BCFAE81" w:rsidR="002730C3" w:rsidRPr="003E493D" w:rsidRDefault="002730C3" w:rsidP="002730C3">
      <w:pPr>
        <w:pStyle w:val="Prrafodelista"/>
        <w:spacing w:line="360" w:lineRule="auto"/>
        <w:ind w:right="539"/>
        <w:jc w:val="both"/>
        <w:rPr>
          <w:rFonts w:ascii="Palatino Linotype" w:hAnsi="Palatino Linotype" w:cs="Tahoma"/>
          <w:bCs/>
          <w:sz w:val="20"/>
          <w:szCs w:val="20"/>
        </w:rPr>
      </w:pPr>
      <w:r w:rsidRPr="003E493D">
        <w:rPr>
          <w:rFonts w:ascii="Palatino Linotype" w:hAnsi="Palatino Linotype" w:cs="Tahoma"/>
          <w:bCs/>
          <w:sz w:val="20"/>
          <w:szCs w:val="20"/>
        </w:rPr>
        <w:t>Independientemente de que el recurrente amplía los términos de la solicitud inicial, el mismo impugna la veracidad de  la  información  proporcionada.  Lo anterior  es  así toda  vez  que  en  la  respuesta  inicial, el   servidor  público habilitado señaló que «[...] derivado de la búsqueda realizada a  los registros, el  C. Alfonso Macedo  Aguilar   no cuenta con dispositivo TAG asignado  por el Sujeto Obligado». Por su parte, en las   manifestaciones  al  recurso de revisión (oficio 41001/023/2019}, el servidor público habilitado reiteró su respuesta   inicial.</w:t>
      </w:r>
    </w:p>
    <w:p w14:paraId="44ED9939" w14:textId="77777777" w:rsidR="002730C3" w:rsidRPr="003E493D" w:rsidRDefault="002730C3" w:rsidP="002730C3">
      <w:pPr>
        <w:pStyle w:val="Prrafodelista"/>
        <w:spacing w:line="360" w:lineRule="auto"/>
        <w:ind w:right="539"/>
        <w:jc w:val="both"/>
        <w:rPr>
          <w:rFonts w:ascii="Palatino Linotype" w:hAnsi="Palatino Linotype" w:cs="Tahoma"/>
          <w:bCs/>
          <w:sz w:val="20"/>
          <w:szCs w:val="20"/>
        </w:rPr>
      </w:pPr>
    </w:p>
    <w:p w14:paraId="6A1BEE3B" w14:textId="77777777" w:rsidR="002730C3" w:rsidRPr="003E493D" w:rsidRDefault="002730C3" w:rsidP="002730C3">
      <w:pPr>
        <w:pStyle w:val="Prrafodelista"/>
        <w:spacing w:line="360" w:lineRule="auto"/>
        <w:ind w:right="539"/>
        <w:jc w:val="both"/>
        <w:rPr>
          <w:rFonts w:ascii="Palatino Linotype" w:hAnsi="Palatino Linotype" w:cs="Tahoma"/>
          <w:bCs/>
          <w:sz w:val="20"/>
          <w:szCs w:val="20"/>
        </w:rPr>
      </w:pPr>
      <w:r w:rsidRPr="003E493D">
        <w:rPr>
          <w:rFonts w:ascii="Palatino Linotype" w:hAnsi="Palatino Linotype" w:cs="Tahoma"/>
          <w:bCs/>
          <w:sz w:val="20"/>
          <w:szCs w:val="20"/>
        </w:rPr>
        <w:t>En este sentido, queda de manifiesto que el ahora recurrente se duele sobre la veracidad de la respuesta proporcionada, a pesar de que se atendió la solicitud respecto de la información relativa al "TAG", motivo por el cual se actualiza la causal de improcedencia señalada en el artículo 191 fracción V de la Ley de la materia, por lo que se solicita a ese Instituto decretar el sobreseimiento del asunto, con base en la causal señalada en la fracción IV del referido ordenamiento legal.</w:t>
      </w:r>
    </w:p>
    <w:p w14:paraId="4C8F350F" w14:textId="77777777" w:rsidR="002730C3" w:rsidRPr="003E493D" w:rsidRDefault="002730C3" w:rsidP="002730C3">
      <w:pPr>
        <w:pStyle w:val="Prrafodelista"/>
        <w:spacing w:line="360" w:lineRule="auto"/>
        <w:ind w:right="539"/>
        <w:jc w:val="both"/>
        <w:rPr>
          <w:rFonts w:ascii="Palatino Linotype" w:hAnsi="Palatino Linotype" w:cs="Tahoma"/>
          <w:bCs/>
          <w:sz w:val="20"/>
          <w:szCs w:val="20"/>
        </w:rPr>
      </w:pPr>
    </w:p>
    <w:p w14:paraId="09663A5F" w14:textId="77777777" w:rsidR="002730C3" w:rsidRPr="003E493D" w:rsidRDefault="002730C3" w:rsidP="002730C3">
      <w:pPr>
        <w:pStyle w:val="Prrafodelista"/>
        <w:spacing w:line="360" w:lineRule="auto"/>
        <w:ind w:left="567" w:right="539"/>
        <w:jc w:val="both"/>
        <w:rPr>
          <w:rFonts w:ascii="Palatino Linotype" w:hAnsi="Palatino Linotype" w:cs="Tahoma"/>
          <w:b/>
          <w:bCs/>
          <w:sz w:val="20"/>
          <w:szCs w:val="20"/>
        </w:rPr>
      </w:pPr>
      <w:r w:rsidRPr="003E493D">
        <w:rPr>
          <w:rFonts w:ascii="Palatino Linotype" w:hAnsi="Palatino Linotype" w:cs="Tahoma"/>
          <w:b/>
          <w:bCs/>
          <w:sz w:val="20"/>
          <w:szCs w:val="20"/>
        </w:rPr>
        <w:t>VII.</w:t>
      </w:r>
      <w:r w:rsidRPr="003E493D">
        <w:rPr>
          <w:rFonts w:ascii="Palatino Linotype" w:hAnsi="Palatino Linotype" w:cs="Tahoma"/>
          <w:b/>
          <w:bCs/>
          <w:sz w:val="20"/>
          <w:szCs w:val="20"/>
        </w:rPr>
        <w:tab/>
        <w:t>EL RECURRENTE AMPLÍA SU SOLICITUD EN EL RECURSO DE REVISIÓN</w:t>
      </w:r>
    </w:p>
    <w:p w14:paraId="2CF3624F" w14:textId="5BC60431"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r w:rsidRPr="003E493D">
        <w:rPr>
          <w:rFonts w:ascii="Palatino Linotype" w:hAnsi="Palatino Linotype" w:cs="Tahoma"/>
          <w:bCs/>
          <w:sz w:val="20"/>
          <w:szCs w:val="20"/>
        </w:rPr>
        <w:t xml:space="preserve"> En el recurso de revisión, </w:t>
      </w:r>
      <w:proofErr w:type="gramStart"/>
      <w:r w:rsidRPr="003E493D">
        <w:rPr>
          <w:rFonts w:ascii="Palatino Linotype" w:hAnsi="Palatino Linotype" w:cs="Tahoma"/>
          <w:bCs/>
          <w:sz w:val="20"/>
          <w:szCs w:val="20"/>
        </w:rPr>
        <w:t>el</w:t>
      </w:r>
      <w:proofErr w:type="gramEnd"/>
      <w:r w:rsidRPr="003E493D">
        <w:rPr>
          <w:rFonts w:ascii="Palatino Linotype" w:hAnsi="Palatino Linotype" w:cs="Tahoma"/>
          <w:bCs/>
          <w:sz w:val="20"/>
          <w:szCs w:val="20"/>
        </w:rPr>
        <w:t xml:space="preserve"> ahora recurrente señala:</w:t>
      </w:r>
    </w:p>
    <w:p w14:paraId="100F2CB8" w14:textId="77777777" w:rsidR="002730C3" w:rsidRPr="003E493D" w:rsidRDefault="002730C3" w:rsidP="002730C3">
      <w:pPr>
        <w:pStyle w:val="Prrafodelista"/>
        <w:spacing w:line="360" w:lineRule="auto"/>
        <w:ind w:left="1134" w:right="539"/>
        <w:jc w:val="both"/>
        <w:rPr>
          <w:rFonts w:ascii="Palatino Linotype" w:hAnsi="Palatino Linotype" w:cs="Tahoma"/>
          <w:bCs/>
          <w:sz w:val="20"/>
          <w:szCs w:val="20"/>
        </w:rPr>
      </w:pPr>
      <w:r w:rsidRPr="003E493D">
        <w:rPr>
          <w:rFonts w:ascii="Palatino Linotype" w:hAnsi="Palatino Linotype" w:cs="Tahoma"/>
          <w:bCs/>
          <w:sz w:val="20"/>
          <w:szCs w:val="20"/>
        </w:rPr>
        <w:t xml:space="preserve">«la  </w:t>
      </w:r>
      <w:proofErr w:type="spellStart"/>
      <w:r w:rsidRPr="003E493D">
        <w:rPr>
          <w:rFonts w:ascii="Palatino Linotype" w:hAnsi="Palatino Linotype" w:cs="Tahoma"/>
          <w:bCs/>
          <w:sz w:val="20"/>
          <w:szCs w:val="20"/>
        </w:rPr>
        <w:t>informacion</w:t>
      </w:r>
      <w:proofErr w:type="spellEnd"/>
      <w:r w:rsidRPr="003E493D">
        <w:rPr>
          <w:rFonts w:ascii="Palatino Linotype" w:hAnsi="Palatino Linotype" w:cs="Tahoma"/>
          <w:bCs/>
          <w:sz w:val="20"/>
          <w:szCs w:val="20"/>
        </w:rPr>
        <w:t xml:space="preserve">  es  inexacta  </w:t>
      </w:r>
      <w:proofErr w:type="spellStart"/>
      <w:r w:rsidRPr="003E493D">
        <w:rPr>
          <w:rFonts w:ascii="Palatino Linotype" w:hAnsi="Palatino Linotype" w:cs="Tahoma"/>
          <w:bCs/>
          <w:sz w:val="20"/>
          <w:szCs w:val="20"/>
        </w:rPr>
        <w:t>por  que</w:t>
      </w:r>
      <w:proofErr w:type="spellEnd"/>
      <w:r w:rsidRPr="003E493D">
        <w:rPr>
          <w:rFonts w:ascii="Palatino Linotype" w:hAnsi="Palatino Linotype" w:cs="Tahoma"/>
          <w:bCs/>
          <w:sz w:val="20"/>
          <w:szCs w:val="20"/>
        </w:rPr>
        <w:t xml:space="preserve">  solicito que  se  me  diga  el  modo  en  el  que se  utiliza el medio para pagar las casetas y manifiestan que no tiene si es de obvias razones el ver dicho </w:t>
      </w:r>
      <w:proofErr w:type="spellStart"/>
      <w:r w:rsidRPr="003E493D">
        <w:rPr>
          <w:rFonts w:ascii="Palatino Linotype" w:hAnsi="Palatino Linotype" w:cs="Tahoma"/>
          <w:bCs/>
          <w:sz w:val="20"/>
          <w:szCs w:val="20"/>
        </w:rPr>
        <w:t>tag</w:t>
      </w:r>
      <w:proofErr w:type="spellEnd"/>
      <w:r w:rsidRPr="003E493D">
        <w:rPr>
          <w:rFonts w:ascii="Palatino Linotype" w:hAnsi="Palatino Linotype" w:cs="Tahoma"/>
          <w:bCs/>
          <w:sz w:val="20"/>
          <w:szCs w:val="20"/>
        </w:rPr>
        <w:t xml:space="preserve"> o medio </w:t>
      </w:r>
      <w:proofErr w:type="spellStart"/>
      <w:r w:rsidRPr="003E493D">
        <w:rPr>
          <w:rFonts w:ascii="Palatino Linotype" w:hAnsi="Palatino Linotype" w:cs="Tahoma"/>
          <w:bCs/>
          <w:sz w:val="20"/>
          <w:szCs w:val="20"/>
        </w:rPr>
        <w:t>electronico</w:t>
      </w:r>
      <w:proofErr w:type="spellEnd"/>
      <w:r w:rsidRPr="003E493D">
        <w:rPr>
          <w:rFonts w:ascii="Palatino Linotype" w:hAnsi="Palatino Linotype" w:cs="Tahoma"/>
          <w:bCs/>
          <w:sz w:val="20"/>
          <w:szCs w:val="20"/>
        </w:rPr>
        <w:t xml:space="preserve"> donde se paga las casetas pegado en el vidrio  del auto que  utiliza el director de la biblioteca [...]» (énfasis añadido).</w:t>
      </w:r>
    </w:p>
    <w:p w14:paraId="31335547" w14:textId="7777777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p>
    <w:p w14:paraId="1D614BE6" w14:textId="1328E80A"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r w:rsidRPr="003E493D">
        <w:rPr>
          <w:rFonts w:ascii="Palatino Linotype" w:hAnsi="Palatino Linotype" w:cs="Tahoma"/>
          <w:bCs/>
          <w:sz w:val="20"/>
          <w:szCs w:val="20"/>
        </w:rPr>
        <w:t>La cuestión planteada sobre « [...] el modo en el que se utiliza el medio para pagar las casetas [...]» resulta novedoso en el presente asunto, pues en la solicitud inicial, el ciudadano requirió específicamente « [...] el número de TAG [...] A NOMBRE  DE EL DIRECTOR  DE LA BIBLIOTECA  LEGISLATIVA  DEL ESTADO DE MEXICO  EL DOCTOR ALFONSO MACEDO AGUILAR», sin embargo no requirió información adicional. En el presente recurso, el ciudadano pretende ampliar los términos de la solicitud inicial, a pesar de que esta unidad en su momento hizo de su conocimiento que quedaba a salvo su derecho para presentar nuevas solicitudes relacionadas con la información generada por el Poder Legislativo.</w:t>
      </w:r>
    </w:p>
    <w:p w14:paraId="38A9871A" w14:textId="7777777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p>
    <w:p w14:paraId="4CD132BB" w14:textId="4E238349" w:rsidR="002730C3" w:rsidRPr="003E493D" w:rsidRDefault="002730C3" w:rsidP="005A3DFB">
      <w:pPr>
        <w:pStyle w:val="Prrafodelista"/>
        <w:spacing w:line="360" w:lineRule="auto"/>
        <w:ind w:left="567" w:right="539"/>
        <w:jc w:val="both"/>
        <w:rPr>
          <w:rFonts w:ascii="Palatino Linotype" w:hAnsi="Palatino Linotype" w:cs="Tahoma"/>
          <w:bCs/>
          <w:sz w:val="20"/>
          <w:szCs w:val="20"/>
        </w:rPr>
      </w:pPr>
      <w:r w:rsidRPr="003E493D">
        <w:rPr>
          <w:rFonts w:ascii="Palatino Linotype" w:hAnsi="Palatino Linotype" w:cs="Tahoma"/>
          <w:bCs/>
          <w:sz w:val="20"/>
          <w:szCs w:val="20"/>
        </w:rPr>
        <w:t>Por su parte, el ahora recurrente continúa manifestando:</w:t>
      </w:r>
    </w:p>
    <w:p w14:paraId="10941C6F" w14:textId="77777777" w:rsidR="002730C3" w:rsidRPr="003E493D" w:rsidRDefault="002730C3" w:rsidP="002730C3">
      <w:pPr>
        <w:pStyle w:val="Prrafodelista"/>
        <w:spacing w:line="360" w:lineRule="auto"/>
        <w:ind w:left="1134" w:right="539"/>
        <w:jc w:val="both"/>
        <w:rPr>
          <w:rFonts w:ascii="Palatino Linotype" w:hAnsi="Palatino Linotype" w:cs="Tahoma"/>
          <w:bCs/>
          <w:sz w:val="20"/>
          <w:szCs w:val="20"/>
        </w:rPr>
      </w:pPr>
      <w:proofErr w:type="gramStart"/>
      <w:r w:rsidRPr="003E493D">
        <w:rPr>
          <w:rFonts w:ascii="Palatino Linotype" w:hAnsi="Palatino Linotype" w:cs="Tahoma"/>
          <w:bCs/>
          <w:sz w:val="20"/>
          <w:szCs w:val="20"/>
        </w:rPr>
        <w:t>«[</w:t>
      </w:r>
      <w:proofErr w:type="gramEnd"/>
      <w:r w:rsidRPr="003E493D">
        <w:rPr>
          <w:rFonts w:ascii="Palatino Linotype" w:hAnsi="Palatino Linotype" w:cs="Tahoma"/>
          <w:bCs/>
          <w:sz w:val="20"/>
          <w:szCs w:val="20"/>
        </w:rPr>
        <w:t xml:space="preserve">...] tampoco se me dice el kilometraje que tiene el vehículo desde que se le entrego a la fecha para poder hacer una </w:t>
      </w:r>
      <w:proofErr w:type="spellStart"/>
      <w:r w:rsidRPr="003E493D">
        <w:rPr>
          <w:rFonts w:ascii="Palatino Linotype" w:hAnsi="Palatino Linotype" w:cs="Tahoma"/>
          <w:bCs/>
          <w:sz w:val="20"/>
          <w:szCs w:val="20"/>
        </w:rPr>
        <w:t>valoracion</w:t>
      </w:r>
      <w:proofErr w:type="spellEnd"/>
      <w:r w:rsidRPr="003E493D">
        <w:rPr>
          <w:rFonts w:ascii="Palatino Linotype" w:hAnsi="Palatino Linotype" w:cs="Tahoma"/>
          <w:bCs/>
          <w:sz w:val="20"/>
          <w:szCs w:val="20"/>
        </w:rPr>
        <w:t xml:space="preserve"> de dicho kilometraje [...]»</w:t>
      </w:r>
    </w:p>
    <w:p w14:paraId="1D138267" w14:textId="7777777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p>
    <w:p w14:paraId="107E661D" w14:textId="7777777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r w:rsidRPr="003E493D">
        <w:rPr>
          <w:rFonts w:ascii="Palatino Linotype" w:hAnsi="Palatino Linotype" w:cs="Tahoma"/>
          <w:bCs/>
          <w:sz w:val="20"/>
          <w:szCs w:val="20"/>
        </w:rPr>
        <w:t>No obstante lo anterior, se puede advertir que en el recurso de revisión se solicita el kilometraje del vehículo asignado al C. Alfonso Macedo Aguilar, cuestión que no fue solicitada en el requerimiento inicial, motivo por el cual el presente medio resulta ser improcedente al respecto, independientemente de que el servidor público habilitado, de buena fe y sin existir obligación legal para ello, proporciona información adicional con la finalidad de satisfacer las inquietudes del ciudadano.</w:t>
      </w:r>
    </w:p>
    <w:p w14:paraId="5C201EF4" w14:textId="7777777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p>
    <w:p w14:paraId="57506E3A" w14:textId="7777777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r w:rsidRPr="003E493D">
        <w:rPr>
          <w:rFonts w:ascii="Palatino Linotype" w:hAnsi="Palatino Linotype" w:cs="Tahoma"/>
          <w:bCs/>
          <w:sz w:val="20"/>
          <w:szCs w:val="20"/>
        </w:rPr>
        <w:t>En términos de lo anterior, se actualiza la causal de improcedencia señalada en el artículo 191 fracción VII de la Ley de la materia, por lo que se solicita a ese Instituto decretar el sobreseimiento del asunto, con base en la causal señalada en la fracción IV del referido ordenamiento legal.</w:t>
      </w:r>
    </w:p>
    <w:p w14:paraId="43A17D03" w14:textId="7777777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p>
    <w:p w14:paraId="2545C30B" w14:textId="77777777" w:rsidR="002730C3" w:rsidRPr="003E493D" w:rsidRDefault="002730C3" w:rsidP="002730C3">
      <w:pPr>
        <w:pStyle w:val="Prrafodelista"/>
        <w:spacing w:line="360" w:lineRule="auto"/>
        <w:ind w:left="567" w:right="539"/>
        <w:jc w:val="center"/>
        <w:rPr>
          <w:rFonts w:ascii="Palatino Linotype" w:hAnsi="Palatino Linotype" w:cs="Tahoma"/>
          <w:b/>
          <w:bCs/>
          <w:sz w:val="20"/>
          <w:szCs w:val="20"/>
        </w:rPr>
      </w:pPr>
      <w:r w:rsidRPr="003E493D">
        <w:rPr>
          <w:rFonts w:ascii="Palatino Linotype" w:hAnsi="Palatino Linotype" w:cs="Tahoma"/>
          <w:b/>
          <w:bCs/>
          <w:sz w:val="20"/>
          <w:szCs w:val="20"/>
        </w:rPr>
        <w:t>JUSTIFICACIÓN DE LA RESPUESTA</w:t>
      </w:r>
    </w:p>
    <w:p w14:paraId="00584681" w14:textId="7777777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p>
    <w:p w14:paraId="55957D9B" w14:textId="7777777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r w:rsidRPr="003E493D">
        <w:rPr>
          <w:rFonts w:ascii="Palatino Linotype" w:hAnsi="Palatino Linotype" w:cs="Tahoma"/>
          <w:bCs/>
          <w:sz w:val="20"/>
          <w:szCs w:val="20"/>
        </w:rPr>
        <w:t>De conformidad con los artículos 12, 23 fracción 11, 53 fracción 11, 59 fracciones 1, 11 y 111 y 185 fracción 11, de la Ley de Transparencia y Acceso a la Información Pública del Estado de México y Municipios, le informo que el servidor público habilitado de la Secretaria de Administración y Finanzas del Poder Legislativo, ratificó su respuesta ante esta Unidad de Información, conforme a lo solicitado en el texto original de la solicitud.</w:t>
      </w:r>
    </w:p>
    <w:p w14:paraId="63008CBB" w14:textId="7777777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p>
    <w:p w14:paraId="2723DFF7" w14:textId="7777777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r w:rsidRPr="003E493D">
        <w:rPr>
          <w:rFonts w:ascii="Palatino Linotype" w:hAnsi="Palatino Linotype" w:cs="Tahoma"/>
          <w:bCs/>
          <w:sz w:val="20"/>
          <w:szCs w:val="20"/>
        </w:rPr>
        <w:t>Para justificar la respuesta proporcionada inicialmente, este sujeto obligado considera de utilidad realizar un análisis de la misma, separando los distintos elementos que conforman la solicitud, a saber:</w:t>
      </w:r>
    </w:p>
    <w:p w14:paraId="2653CE24" w14:textId="7777777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p>
    <w:p w14:paraId="62439CA5" w14:textId="76C99BB0" w:rsidR="002730C3" w:rsidRPr="003E493D" w:rsidRDefault="002730C3" w:rsidP="002730C3">
      <w:pPr>
        <w:pStyle w:val="Prrafodelista"/>
        <w:numPr>
          <w:ilvl w:val="0"/>
          <w:numId w:val="20"/>
        </w:numPr>
        <w:spacing w:line="360" w:lineRule="auto"/>
        <w:ind w:left="1134" w:right="539" w:firstLine="0"/>
        <w:jc w:val="both"/>
        <w:rPr>
          <w:rFonts w:ascii="Palatino Linotype" w:hAnsi="Palatino Linotype" w:cs="Tahoma"/>
          <w:bCs/>
          <w:sz w:val="20"/>
          <w:szCs w:val="20"/>
          <w:u w:val="single"/>
        </w:rPr>
      </w:pPr>
      <w:r w:rsidRPr="003E493D">
        <w:rPr>
          <w:rFonts w:ascii="Palatino Linotype" w:hAnsi="Palatino Linotype" w:cs="Tahoma"/>
          <w:bCs/>
          <w:sz w:val="20"/>
          <w:szCs w:val="20"/>
          <w:u w:val="single"/>
        </w:rPr>
        <w:t>«(1) Solicito se me informe el número de TAG (MEDIO ELECTRONICO QUE SE UTILIZAPARA PASAR LAS CASETAS) A NOMBRE DE EL DIRECTOR DE LA BIBLIOTECA LEGISLATIVA DEL ESTADO DE MEXICO  EL DOCTOR ALFONSO  MACEDO AGUILAR [...]» y «[...] (2) POR  ESO TAMBIEN SOLICITO SE ME DIGAN LOS RECORRIDOS QUE TIENE MARCADO EL TAG, LOS HORARIOS QUE SE HAN USADO Y LOS DESTINOS UTILIZADOS CON DICHO  SISTEMA</w:t>
      </w:r>
    </w:p>
    <w:p w14:paraId="56DD4EFD" w14:textId="77777777" w:rsidR="002730C3" w:rsidRPr="003E493D" w:rsidRDefault="002730C3" w:rsidP="002730C3">
      <w:pPr>
        <w:pStyle w:val="Prrafodelista"/>
        <w:spacing w:line="360" w:lineRule="auto"/>
        <w:ind w:left="1134" w:right="539"/>
        <w:jc w:val="both"/>
        <w:rPr>
          <w:rFonts w:ascii="Palatino Linotype" w:hAnsi="Palatino Linotype" w:cs="Tahoma"/>
          <w:bCs/>
          <w:sz w:val="20"/>
          <w:szCs w:val="20"/>
          <w:u w:val="single"/>
        </w:rPr>
      </w:pPr>
      <w:r w:rsidRPr="003E493D">
        <w:rPr>
          <w:rFonts w:ascii="Palatino Linotype" w:hAnsi="Palatino Linotype" w:cs="Tahoma"/>
          <w:bCs/>
          <w:sz w:val="20"/>
          <w:szCs w:val="20"/>
          <w:u w:val="single"/>
        </w:rPr>
        <w:t>[...)»</w:t>
      </w:r>
    </w:p>
    <w:p w14:paraId="032C3314" w14:textId="7777777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p>
    <w:p w14:paraId="4A6DD7CA" w14:textId="57C0AC6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r w:rsidRPr="003E493D">
        <w:rPr>
          <w:rFonts w:ascii="Palatino Linotype" w:hAnsi="Palatino Linotype" w:cs="Tahoma"/>
          <w:bCs/>
          <w:sz w:val="20"/>
          <w:szCs w:val="20"/>
        </w:rPr>
        <w:t>En la respuesta inicial el servidor público habilitado de la Secretaria de Administración y Finanzas, señaló que una vez que se realizó una búsqueda exhaustiva a la información, se detectó que el vehículo asignado al Titular de la Biblioteca Legislativa  "Dr. José  María  Luis Mora", no cuenta  hasta  el momento  con  ningún dispositivo  TAG,  en este sentido, el requerimiento sobre los recorridos de dicho dispositivo tampoco  se pueden proporcionar,  al  no haber TAG asignada al servidor público sobre el que versa la solicitud. Dicha afirmación fue reiterada en el oficio remitido con motivo del presente recurso, razón por la cual se solicita al Órgano Garante confirmar la respuesta proporcionada en primera instancia.</w:t>
      </w:r>
    </w:p>
    <w:p w14:paraId="609FCA71" w14:textId="7777777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p>
    <w:p w14:paraId="0F6A2CFD" w14:textId="7777777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r w:rsidRPr="003E493D">
        <w:rPr>
          <w:rFonts w:ascii="Palatino Linotype" w:hAnsi="Palatino Linotype" w:cs="Tahoma"/>
          <w:bCs/>
          <w:sz w:val="20"/>
          <w:szCs w:val="20"/>
        </w:rPr>
        <w:t>Resulta pertinente señalar que de conformidad con el artículo 12 de la Ley de Transparencia y Acceso a la Información Pública del Estado de México y Municipios, los sujetos obligados sólo proporcionarán la información que obre en sus archivos, es decir, NO se está obligado a proporcionar lo que no conste en los archivos de este Poder Legislativo.</w:t>
      </w:r>
    </w:p>
    <w:p w14:paraId="774C939D" w14:textId="7777777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p>
    <w:p w14:paraId="4FC7E698" w14:textId="7777777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r w:rsidRPr="003E493D">
        <w:rPr>
          <w:rFonts w:ascii="Palatino Linotype" w:hAnsi="Palatino Linotype" w:cs="Tahoma"/>
          <w:bCs/>
          <w:sz w:val="20"/>
          <w:szCs w:val="20"/>
        </w:rPr>
        <w:t>En este sentido, ante un hecho negativo, no resulta aplicable el artículo 19 de la Ley de la materia que constriñe a la emisión de un acuerdo de inexistencia, resultando aplicable la siguiente tesis:</w:t>
      </w:r>
    </w:p>
    <w:p w14:paraId="42E63919" w14:textId="7777777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p>
    <w:p w14:paraId="152952CB" w14:textId="77777777" w:rsidR="002730C3" w:rsidRPr="003E493D" w:rsidRDefault="002730C3" w:rsidP="002730C3">
      <w:pPr>
        <w:pStyle w:val="Prrafodelista"/>
        <w:spacing w:line="360" w:lineRule="auto"/>
        <w:ind w:left="1134" w:right="539"/>
        <w:jc w:val="both"/>
        <w:rPr>
          <w:rFonts w:ascii="Palatino Linotype" w:hAnsi="Palatino Linotype" w:cs="Tahoma"/>
          <w:bCs/>
          <w:sz w:val="20"/>
          <w:szCs w:val="20"/>
        </w:rPr>
      </w:pPr>
      <w:r w:rsidRPr="003E493D">
        <w:rPr>
          <w:rFonts w:ascii="Palatino Linotype" w:hAnsi="Palatino Linotype" w:cs="Tahoma"/>
          <w:bCs/>
          <w:sz w:val="20"/>
          <w:szCs w:val="20"/>
        </w:rPr>
        <w:t>«</w:t>
      </w:r>
      <w:r w:rsidRPr="003E493D">
        <w:rPr>
          <w:rFonts w:ascii="Palatino Linotype" w:hAnsi="Palatino Linotype" w:cs="Tahoma"/>
          <w:b/>
          <w:bCs/>
          <w:sz w:val="20"/>
          <w:szCs w:val="20"/>
        </w:rPr>
        <w:t>HECHOS  NEGATIVOS, NO SON SUSCEPTIBLES  DE DEMOSTRACIÓN.</w:t>
      </w:r>
    </w:p>
    <w:p w14:paraId="6D59FFFF" w14:textId="77777777" w:rsidR="002730C3" w:rsidRPr="003E493D" w:rsidRDefault="002730C3" w:rsidP="002730C3">
      <w:pPr>
        <w:pStyle w:val="Prrafodelista"/>
        <w:spacing w:line="360" w:lineRule="auto"/>
        <w:ind w:left="1134" w:right="539"/>
        <w:jc w:val="both"/>
        <w:rPr>
          <w:rFonts w:ascii="Palatino Linotype" w:hAnsi="Palatino Linotype" w:cs="Tahoma"/>
          <w:bCs/>
          <w:sz w:val="20"/>
          <w:szCs w:val="20"/>
        </w:rPr>
      </w:pPr>
      <w:r w:rsidRPr="003E493D">
        <w:rPr>
          <w:rFonts w:ascii="Palatino Linotype" w:hAnsi="Palatino Linotype" w:cs="Tahoma"/>
          <w:bCs/>
          <w:sz w:val="20"/>
          <w:szCs w:val="20"/>
        </w:rPr>
        <w:t>Tratándose de un hecho negativo, el Juez no tiene por qué invocar prueba alguna de la que se desprenda, ya que es bien sabido que esta clase de hechos no son susceptibles de demostración.</w:t>
      </w:r>
    </w:p>
    <w:p w14:paraId="30BEDA11" w14:textId="77777777" w:rsidR="002730C3" w:rsidRPr="003E493D" w:rsidRDefault="002730C3" w:rsidP="002730C3">
      <w:pPr>
        <w:pStyle w:val="Prrafodelista"/>
        <w:spacing w:line="360" w:lineRule="auto"/>
        <w:ind w:left="1134" w:right="539"/>
        <w:jc w:val="both"/>
        <w:rPr>
          <w:rFonts w:ascii="Palatino Linotype" w:hAnsi="Palatino Linotype" w:cs="Tahoma"/>
          <w:bCs/>
          <w:sz w:val="20"/>
          <w:szCs w:val="20"/>
        </w:rPr>
      </w:pPr>
      <w:r w:rsidRPr="003E493D">
        <w:rPr>
          <w:rFonts w:ascii="Palatino Linotype" w:hAnsi="Palatino Linotype" w:cs="Tahoma"/>
          <w:bCs/>
          <w:sz w:val="20"/>
          <w:szCs w:val="20"/>
        </w:rPr>
        <w:t>Amparo en revisión 2022/61. José García Florín (Menor). 9 de octubre de 1961. Cinco votos. Ponente: José Rivera Pérez Campos»</w:t>
      </w:r>
    </w:p>
    <w:p w14:paraId="24C07E8B" w14:textId="7777777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p>
    <w:p w14:paraId="07C34F19" w14:textId="7777777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r w:rsidRPr="003E493D">
        <w:rPr>
          <w:rFonts w:ascii="Palatino Linotype" w:hAnsi="Palatino Linotype" w:cs="Tahoma"/>
          <w:bCs/>
          <w:sz w:val="20"/>
          <w:szCs w:val="20"/>
        </w:rPr>
        <w:t>En esa virtud, toda vez que se está ante la presencia de un hecho negativo que no implica una afirmación, se solicita a ese Órgano Garante la confirmación de la respuesta inicial.</w:t>
      </w:r>
    </w:p>
    <w:p w14:paraId="6ABE3930" w14:textId="7777777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p>
    <w:p w14:paraId="0232C486" w14:textId="6015F89B" w:rsidR="002730C3" w:rsidRPr="003E493D" w:rsidRDefault="002730C3" w:rsidP="002730C3">
      <w:pPr>
        <w:pStyle w:val="Prrafodelista"/>
        <w:numPr>
          <w:ilvl w:val="0"/>
          <w:numId w:val="20"/>
        </w:numPr>
        <w:spacing w:line="360" w:lineRule="auto"/>
        <w:ind w:left="1134" w:right="539" w:firstLine="0"/>
        <w:jc w:val="both"/>
        <w:rPr>
          <w:rFonts w:ascii="Palatino Linotype" w:hAnsi="Palatino Linotype" w:cs="Tahoma"/>
          <w:bCs/>
          <w:sz w:val="20"/>
          <w:szCs w:val="20"/>
          <w:u w:val="single"/>
        </w:rPr>
      </w:pPr>
      <w:r w:rsidRPr="003E493D">
        <w:rPr>
          <w:rFonts w:ascii="Palatino Linotype" w:hAnsi="Palatino Linotype" w:cs="Tahoma"/>
          <w:bCs/>
          <w:sz w:val="20"/>
          <w:szCs w:val="20"/>
          <w:u w:val="single"/>
        </w:rPr>
        <w:t>« [...] (3) ASI COMO SE HAGA UNA VALORACION DE LOS KILOMETRAJES DE DICHO AUTO; « [...] (4) PIDO DE FAVOR. QUE TODAS LAS SOLICITUDES  QUE  HE MANDADO ANTE USTEDES  Y  LAS  QUE  SEGUIRE  MANDANDO   SE   LE   DE   VISTA   A   LA   JUNTA DE COORDINACI ON POLITICA ASI COMO A LA CONTRALORIA [...]» y «[...] 5) SOLICITO SE ME MANDE  ACUSE  DE   RECIBIDO   DE   LA  JUNTA   DE  COORDI NACION  POLITICA  DONDE ESTAN ENTERADAS DE TODAS MIS SOLICITUDES».</w:t>
      </w:r>
    </w:p>
    <w:p w14:paraId="70A9EC1E" w14:textId="7777777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p>
    <w:p w14:paraId="41D437E2" w14:textId="7777777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r w:rsidRPr="003E493D">
        <w:rPr>
          <w:rFonts w:ascii="Palatino Linotype" w:hAnsi="Palatino Linotype" w:cs="Tahoma"/>
          <w:bCs/>
          <w:sz w:val="20"/>
          <w:szCs w:val="20"/>
        </w:rPr>
        <w:t>Respecto de los tres puntos que conforman esta parte de la solicitud, esta Unidad, de manera oportuna, hizo del conocimiento al ciudadano que, el derecho de acceso a la información únicamente comprende el derecho de acceso a documentos previamente generados, por lo que no era posible dar atención a su solicitud en los términos requeridos.</w:t>
      </w:r>
    </w:p>
    <w:p w14:paraId="0570A2C3" w14:textId="7777777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p>
    <w:p w14:paraId="4D20B528" w14:textId="04BF70FF"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r w:rsidRPr="003E493D">
        <w:rPr>
          <w:rFonts w:ascii="Palatino Linotype" w:hAnsi="Palatino Linotype" w:cs="Tahoma"/>
          <w:bCs/>
          <w:sz w:val="20"/>
          <w:szCs w:val="20"/>
        </w:rPr>
        <w:t>Asimismo, se le orientó e hizo del conocimiento al ciudadano, con fundamento en el artículo 172 de la Ley de Transparencia y Acceso a la Información Pública del Estado de México y Municipios, en relación con los 10, 95 fracción II y último párrafo y 97 de la Ley de Responsabilidades Administrativas del Estado de México  y Municipios, que tiene la facultad de presentar denuncia ante la Contraloría del Poder Legislativo, la cual deberá contener como mínimo los datos o indicios que permitan advertir la presunta responsabilidad por la comisión de faltas administrativas.</w:t>
      </w:r>
    </w:p>
    <w:p w14:paraId="7AD2A0B6" w14:textId="7777777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p>
    <w:p w14:paraId="7D6C5682" w14:textId="7777777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r w:rsidRPr="003E493D">
        <w:rPr>
          <w:rFonts w:ascii="Palatino Linotype" w:hAnsi="Palatino Linotype" w:cs="Tahoma"/>
          <w:bCs/>
          <w:sz w:val="20"/>
          <w:szCs w:val="20"/>
        </w:rPr>
        <w:t>Resulta importante destacar que el mencionado artículo 172 de la Ley de la materia señala:</w:t>
      </w:r>
    </w:p>
    <w:p w14:paraId="403FA4C0" w14:textId="77777777" w:rsidR="002730C3" w:rsidRPr="003E493D" w:rsidRDefault="002730C3" w:rsidP="002730C3">
      <w:pPr>
        <w:pStyle w:val="Prrafodelista"/>
        <w:spacing w:line="360" w:lineRule="auto"/>
        <w:ind w:left="567" w:right="539"/>
        <w:jc w:val="both"/>
        <w:rPr>
          <w:rFonts w:ascii="Palatino Linotype" w:hAnsi="Palatino Linotype" w:cs="Tahoma"/>
          <w:bCs/>
          <w:sz w:val="20"/>
          <w:szCs w:val="20"/>
        </w:rPr>
      </w:pPr>
    </w:p>
    <w:p w14:paraId="6D264B08" w14:textId="64A02666" w:rsidR="002730C3" w:rsidRPr="003E493D" w:rsidRDefault="002730C3" w:rsidP="002730C3">
      <w:pPr>
        <w:pStyle w:val="Prrafodelista"/>
        <w:spacing w:line="360" w:lineRule="auto"/>
        <w:ind w:left="1134" w:right="539"/>
        <w:jc w:val="both"/>
        <w:rPr>
          <w:rFonts w:ascii="Palatino Linotype" w:hAnsi="Palatino Linotype" w:cs="Tahoma"/>
          <w:bCs/>
          <w:sz w:val="20"/>
          <w:szCs w:val="20"/>
        </w:rPr>
      </w:pPr>
      <w:r w:rsidRPr="003E493D">
        <w:rPr>
          <w:rFonts w:ascii="Palatino Linotype" w:hAnsi="Palatino Linotype" w:cs="Tahoma"/>
          <w:b/>
          <w:bCs/>
          <w:sz w:val="20"/>
          <w:szCs w:val="20"/>
          <w:u w:val="single"/>
        </w:rPr>
        <w:t>Artículo  172.  Cuando  lo  solicitado  corresponda   a   información   que  sea   posible obtener mediante un  trámite  previamente  establecido  y  previsto  en  una  norma,  el sujeto obligado orientará  al solicitante sobre el procedimiento que corresponda</w:t>
      </w:r>
      <w:r w:rsidRPr="003E493D">
        <w:rPr>
          <w:rFonts w:ascii="Palatino Linotype" w:hAnsi="Palatino Linotype" w:cs="Tahoma"/>
          <w:bCs/>
          <w:sz w:val="20"/>
          <w:szCs w:val="20"/>
        </w:rPr>
        <w:t>.  En esos casos, la solicitud de información podrá desecharse por improcedente, dejando a salvo el derecho del particular de interponer el recurso previsto en la presente Ley, si no estuviere conforme.</w:t>
      </w:r>
    </w:p>
    <w:p w14:paraId="2939531D" w14:textId="77777777" w:rsidR="001E66DB" w:rsidRPr="003E493D" w:rsidRDefault="001E66DB" w:rsidP="001E66DB">
      <w:pPr>
        <w:spacing w:line="360" w:lineRule="auto"/>
        <w:ind w:left="1134" w:right="539"/>
        <w:jc w:val="both"/>
        <w:rPr>
          <w:rFonts w:ascii="Palatino Linotype" w:hAnsi="Palatino Linotype" w:cs="Tahoma"/>
          <w:bCs/>
        </w:rPr>
      </w:pPr>
      <w:r w:rsidRPr="003E493D">
        <w:rPr>
          <w:rFonts w:ascii="Palatino Linotype" w:hAnsi="Palatino Linotype" w:cs="Tahoma"/>
          <w:bCs/>
        </w:rPr>
        <w:t>Los argumentos para justificar cualquier negativa de acceso a la información deben recaer en el sujeto obligado al cual la información fue solicitada.</w:t>
      </w:r>
    </w:p>
    <w:p w14:paraId="173659C0" w14:textId="77777777" w:rsidR="001E66DB" w:rsidRPr="003E493D" w:rsidRDefault="001E66DB" w:rsidP="001E66DB">
      <w:pPr>
        <w:spacing w:line="360" w:lineRule="auto"/>
        <w:ind w:left="567" w:right="539"/>
        <w:jc w:val="both"/>
        <w:rPr>
          <w:rFonts w:ascii="Palatino Linotype" w:hAnsi="Palatino Linotype" w:cs="Tahoma"/>
          <w:bCs/>
        </w:rPr>
      </w:pPr>
    </w:p>
    <w:p w14:paraId="1B1DE8E7" w14:textId="018F820F" w:rsidR="001E66DB" w:rsidRPr="003E493D" w:rsidRDefault="001E66DB" w:rsidP="001E66DB">
      <w:pPr>
        <w:spacing w:line="360" w:lineRule="auto"/>
        <w:ind w:left="567" w:right="539"/>
        <w:jc w:val="both"/>
        <w:rPr>
          <w:rFonts w:ascii="Palatino Linotype" w:hAnsi="Palatino Linotype" w:cs="Tahoma"/>
          <w:bCs/>
        </w:rPr>
      </w:pPr>
      <w:r w:rsidRPr="003E493D">
        <w:rPr>
          <w:rFonts w:ascii="Palatino Linotype" w:hAnsi="Palatino Linotype" w:cs="Tahoma"/>
          <w:bCs/>
        </w:rPr>
        <w:t xml:space="preserve">No está de más mencionar que, respecto de estas solicitudes, las mismas no constituyen el ejercicio del derecho de acceso a la información, por lo que no son atendibles mediante una solicitud de acceso a la información. Ello en virtud  de  que  las  mismas  </w:t>
      </w:r>
      <w:r w:rsidRPr="003E493D">
        <w:rPr>
          <w:rFonts w:ascii="Palatino Linotype" w:hAnsi="Palatino Linotype" w:cs="Tahoma"/>
          <w:b/>
          <w:bCs/>
          <w:u w:val="single"/>
        </w:rPr>
        <w:t>constituyen   manifestaciones   subjetivas   vertidas   por   el    particular,   interrogantes y declaraciones que no se colman con la entrega de documentos,</w:t>
      </w:r>
      <w:r w:rsidRPr="003E493D">
        <w:rPr>
          <w:rFonts w:ascii="Palatino Linotype" w:hAnsi="Palatino Linotype" w:cs="Tahoma"/>
          <w:bCs/>
        </w:rPr>
        <w:t xml:space="preserve"> pues en este caso nos  encontramos ante el ejercicio de un </w:t>
      </w:r>
      <w:r w:rsidRPr="003E493D">
        <w:rPr>
          <w:rFonts w:ascii="Palatino Linotype" w:hAnsi="Palatino Linotype" w:cs="Tahoma"/>
          <w:b/>
          <w:bCs/>
          <w:u w:val="single"/>
        </w:rPr>
        <w:t>derecho de petición, lo cual implica un juicio de valor referente a cuestionamientos realizados</w:t>
      </w:r>
      <w:r w:rsidRPr="003E493D">
        <w:rPr>
          <w:rFonts w:ascii="Palatino Linotype" w:hAnsi="Palatino Linotype" w:cs="Tahoma"/>
          <w:bCs/>
        </w:rPr>
        <w:t>.</w:t>
      </w:r>
    </w:p>
    <w:p w14:paraId="657CAAB3" w14:textId="77777777" w:rsidR="001E66DB" w:rsidRPr="003E493D" w:rsidRDefault="001E66DB" w:rsidP="001E66DB">
      <w:pPr>
        <w:spacing w:line="360" w:lineRule="auto"/>
        <w:ind w:left="567" w:right="539"/>
        <w:jc w:val="both"/>
        <w:rPr>
          <w:rFonts w:ascii="Palatino Linotype" w:hAnsi="Palatino Linotype" w:cs="Tahoma"/>
          <w:bCs/>
        </w:rPr>
      </w:pPr>
    </w:p>
    <w:p w14:paraId="4D8E8169" w14:textId="5D0A8879" w:rsidR="001E66DB" w:rsidRPr="003E493D" w:rsidRDefault="001E66DB" w:rsidP="001E66DB">
      <w:pPr>
        <w:spacing w:line="360" w:lineRule="auto"/>
        <w:ind w:left="567" w:right="539"/>
        <w:jc w:val="both"/>
        <w:rPr>
          <w:rFonts w:ascii="Palatino Linotype" w:hAnsi="Palatino Linotype" w:cs="Tahoma"/>
          <w:bCs/>
        </w:rPr>
      </w:pPr>
      <w:r w:rsidRPr="003E493D">
        <w:rPr>
          <w:rFonts w:ascii="Palatino Linotype" w:hAnsi="Palatino Linotype" w:cs="Tahoma"/>
          <w:bCs/>
        </w:rPr>
        <w:t xml:space="preserve">Por último, se señala que en el oficio 41001/023/2019, el servidor público habilitado de la Secretaría de Administración  y Finanzas, a pesar de no haber sido requerido en la solicitud inicial, hace del conocimiento </w:t>
      </w:r>
      <w:r w:rsidRPr="003E493D">
        <w:rPr>
          <w:rFonts w:ascii="Palatino Linotype" w:hAnsi="Palatino Linotype" w:cs="Tahoma"/>
          <w:bCs/>
          <w:i/>
        </w:rPr>
        <w:t>que «[...] en fecha 12 de noviembre de 2015 se asignó un vehículo al C. Alfonso Macedo Aguilar, mismo que tenía un kilometraje de 34,597; por lo que a la fecha de la presente solicitud el kilometraje registrado es de 99,667»,</w:t>
      </w:r>
      <w:r w:rsidRPr="003E493D">
        <w:rPr>
          <w:rFonts w:ascii="Palatino Linotype" w:hAnsi="Palatino Linotype" w:cs="Tahoma"/>
          <w:bCs/>
        </w:rPr>
        <w:t xml:space="preserve"> hecho que se solicita se tenga en consideración al momento de emitir la resolución que en derecho corresponda.</w:t>
      </w:r>
    </w:p>
    <w:p w14:paraId="6F078377" w14:textId="77777777" w:rsidR="001E66DB" w:rsidRPr="003E493D" w:rsidRDefault="001E66DB" w:rsidP="001E66DB">
      <w:pPr>
        <w:spacing w:line="360" w:lineRule="auto"/>
        <w:ind w:left="567" w:right="539"/>
        <w:jc w:val="both"/>
        <w:rPr>
          <w:rFonts w:ascii="Palatino Linotype" w:hAnsi="Palatino Linotype" w:cs="Tahoma"/>
          <w:bCs/>
        </w:rPr>
      </w:pPr>
      <w:r w:rsidRPr="003E493D">
        <w:rPr>
          <w:rFonts w:ascii="Palatino Linotype" w:hAnsi="Palatino Linotype" w:cs="Tahoma"/>
          <w:bCs/>
        </w:rPr>
        <w:t>Con la finalidad de acreditar lo manifestado, se ofrecen las siguientes:</w:t>
      </w:r>
    </w:p>
    <w:p w14:paraId="0E4B62C5" w14:textId="77777777" w:rsidR="001E66DB" w:rsidRPr="003E493D" w:rsidRDefault="001E66DB" w:rsidP="001E66DB">
      <w:pPr>
        <w:spacing w:line="360" w:lineRule="auto"/>
        <w:ind w:left="567" w:right="539"/>
        <w:jc w:val="both"/>
        <w:rPr>
          <w:rFonts w:ascii="Palatino Linotype" w:hAnsi="Palatino Linotype" w:cs="Tahoma"/>
          <w:bCs/>
        </w:rPr>
      </w:pPr>
    </w:p>
    <w:p w14:paraId="7D18E0D3" w14:textId="77777777" w:rsidR="001E66DB" w:rsidRPr="003E493D" w:rsidRDefault="001E66DB" w:rsidP="001E66DB">
      <w:pPr>
        <w:spacing w:line="360" w:lineRule="auto"/>
        <w:ind w:left="567" w:right="539"/>
        <w:jc w:val="center"/>
        <w:rPr>
          <w:rFonts w:ascii="Palatino Linotype" w:hAnsi="Palatino Linotype" w:cs="Tahoma"/>
          <w:b/>
          <w:bCs/>
        </w:rPr>
      </w:pPr>
      <w:r w:rsidRPr="003E493D">
        <w:rPr>
          <w:rFonts w:ascii="Palatino Linotype" w:hAnsi="Palatino Linotype" w:cs="Tahoma"/>
          <w:b/>
          <w:bCs/>
        </w:rPr>
        <w:t>PRUEBAS</w:t>
      </w:r>
    </w:p>
    <w:p w14:paraId="3E7606DF" w14:textId="77777777" w:rsidR="001E66DB" w:rsidRPr="003E493D" w:rsidRDefault="001E66DB" w:rsidP="001E66DB">
      <w:pPr>
        <w:spacing w:line="360" w:lineRule="auto"/>
        <w:ind w:left="567" w:right="539"/>
        <w:jc w:val="both"/>
        <w:rPr>
          <w:rFonts w:ascii="Palatino Linotype" w:hAnsi="Palatino Linotype" w:cs="Tahoma"/>
          <w:bCs/>
        </w:rPr>
      </w:pPr>
    </w:p>
    <w:p w14:paraId="50F27B8B" w14:textId="1057D439" w:rsidR="001E66DB" w:rsidRPr="003E493D" w:rsidRDefault="001E66DB" w:rsidP="001E66DB">
      <w:pPr>
        <w:spacing w:line="360" w:lineRule="auto"/>
        <w:ind w:left="567" w:right="539"/>
        <w:jc w:val="both"/>
        <w:rPr>
          <w:rFonts w:ascii="Palatino Linotype" w:hAnsi="Palatino Linotype" w:cs="Tahoma"/>
          <w:bCs/>
        </w:rPr>
      </w:pPr>
      <w:r w:rsidRPr="003E493D">
        <w:rPr>
          <w:rFonts w:ascii="Palatino Linotype" w:hAnsi="Palatino Linotype" w:cs="Tahoma"/>
          <w:bCs/>
        </w:rPr>
        <w:t>1. Las actuaciones que constan en el expediente electrónico generado en el SAIMEX, relativo a la solicitud de acceso a la información 00565/PLEGISLA/IP/2018.</w:t>
      </w:r>
    </w:p>
    <w:p w14:paraId="017A57DF" w14:textId="77777777" w:rsidR="001E66DB" w:rsidRPr="003E493D" w:rsidRDefault="001E66DB" w:rsidP="001E66DB">
      <w:pPr>
        <w:spacing w:line="360" w:lineRule="auto"/>
        <w:ind w:left="567" w:right="539"/>
        <w:jc w:val="both"/>
        <w:rPr>
          <w:rFonts w:ascii="Palatino Linotype" w:hAnsi="Palatino Linotype" w:cs="Tahoma"/>
          <w:bCs/>
        </w:rPr>
      </w:pPr>
    </w:p>
    <w:p w14:paraId="4D89A75B" w14:textId="6A88775B" w:rsidR="001E66DB" w:rsidRPr="003E493D" w:rsidRDefault="001E66DB" w:rsidP="001E66DB">
      <w:pPr>
        <w:spacing w:line="360" w:lineRule="auto"/>
        <w:ind w:left="567" w:right="539"/>
        <w:jc w:val="both"/>
        <w:rPr>
          <w:rFonts w:ascii="Palatino Linotype" w:hAnsi="Palatino Linotype" w:cs="Tahoma"/>
          <w:bCs/>
        </w:rPr>
      </w:pPr>
      <w:r w:rsidRPr="003E493D">
        <w:rPr>
          <w:rFonts w:ascii="Palatino Linotype" w:hAnsi="Palatino Linotype" w:cs="Tahoma"/>
          <w:bCs/>
        </w:rPr>
        <w:t>2. Copia digitalizada del oficio 41001/023/2019 de fecha 14 de enero del año 2019, suscrito  por  el  servidor público habilitado de la Secretaria de Administración y Finanzas del Poder Legislativo.</w:t>
      </w:r>
    </w:p>
    <w:p w14:paraId="34E62162" w14:textId="77777777" w:rsidR="001E66DB" w:rsidRPr="003E493D" w:rsidRDefault="001E66DB" w:rsidP="001E66DB">
      <w:pPr>
        <w:spacing w:line="360" w:lineRule="auto"/>
        <w:ind w:left="567" w:right="539"/>
        <w:jc w:val="both"/>
        <w:rPr>
          <w:rFonts w:ascii="Palatino Linotype" w:hAnsi="Palatino Linotype" w:cs="Tahoma"/>
          <w:bCs/>
        </w:rPr>
      </w:pPr>
    </w:p>
    <w:p w14:paraId="656E5F00" w14:textId="437072B4" w:rsidR="001E66DB" w:rsidRPr="003E493D" w:rsidRDefault="001E66DB" w:rsidP="005A3DFB">
      <w:pPr>
        <w:spacing w:line="360" w:lineRule="auto"/>
        <w:ind w:left="567" w:right="539"/>
        <w:jc w:val="both"/>
        <w:rPr>
          <w:rFonts w:ascii="Palatino Linotype" w:hAnsi="Palatino Linotype" w:cs="Tahoma"/>
          <w:bCs/>
        </w:rPr>
      </w:pPr>
      <w:r w:rsidRPr="003E493D">
        <w:rPr>
          <w:rFonts w:ascii="Palatino Linotype" w:hAnsi="Palatino Linotype" w:cs="Tahoma"/>
          <w:bCs/>
        </w:rPr>
        <w:t xml:space="preserve">Por lo anteriormente expuesto y fundado, </w:t>
      </w:r>
      <w:r w:rsidRPr="003E493D">
        <w:rPr>
          <w:rFonts w:ascii="Palatino Linotype" w:hAnsi="Palatino Linotype" w:cs="Tahoma"/>
          <w:b/>
          <w:bCs/>
        </w:rPr>
        <w:t>A USTED C. COMISIONADO</w:t>
      </w:r>
      <w:r w:rsidRPr="003E493D">
        <w:rPr>
          <w:rFonts w:ascii="Palatino Linotype" w:hAnsi="Palatino Linotype" w:cs="Tahoma"/>
          <w:bCs/>
        </w:rPr>
        <w:t xml:space="preserve">, atentamente pido: </w:t>
      </w:r>
    </w:p>
    <w:p w14:paraId="7B9B6AF0" w14:textId="4D703A03" w:rsidR="001E66DB" w:rsidRPr="003E493D" w:rsidRDefault="001E66DB" w:rsidP="001E66DB">
      <w:pPr>
        <w:spacing w:line="360" w:lineRule="auto"/>
        <w:ind w:left="567" w:right="539"/>
        <w:jc w:val="both"/>
        <w:rPr>
          <w:rFonts w:ascii="Palatino Linotype" w:hAnsi="Palatino Linotype" w:cs="Tahoma"/>
          <w:bCs/>
        </w:rPr>
      </w:pPr>
      <w:r w:rsidRPr="003E493D">
        <w:rPr>
          <w:rFonts w:ascii="Palatino Linotype" w:hAnsi="Palatino Linotype" w:cs="Tahoma"/>
          <w:bCs/>
        </w:rPr>
        <w:t>PRIMERO. Tenerme por presentado en tiempo y forma, rindiendo el informe justificado.</w:t>
      </w:r>
    </w:p>
    <w:p w14:paraId="14627E30" w14:textId="77777777" w:rsidR="001E66DB" w:rsidRPr="003E493D" w:rsidRDefault="001E66DB" w:rsidP="001E66DB">
      <w:pPr>
        <w:spacing w:line="360" w:lineRule="auto"/>
        <w:ind w:left="567" w:right="539"/>
        <w:jc w:val="both"/>
        <w:rPr>
          <w:rFonts w:ascii="Palatino Linotype" w:hAnsi="Palatino Linotype" w:cs="Tahoma"/>
          <w:bCs/>
        </w:rPr>
      </w:pPr>
      <w:r w:rsidRPr="003E493D">
        <w:rPr>
          <w:rFonts w:ascii="Palatino Linotype" w:hAnsi="Palatino Linotype" w:cs="Tahoma"/>
          <w:bCs/>
        </w:rPr>
        <w:t>SEGUNDO. Decretar el sobreseimiento del presente asunto, en virtud de actualizarse las causales de incompetencia hechas valer en el capítulo respectivo.</w:t>
      </w:r>
    </w:p>
    <w:p w14:paraId="563F8201" w14:textId="35766DA5" w:rsidR="001E66DB" w:rsidRPr="003E493D" w:rsidRDefault="001E66DB" w:rsidP="001E66DB">
      <w:pPr>
        <w:spacing w:line="360" w:lineRule="auto"/>
        <w:ind w:left="567" w:right="539"/>
        <w:jc w:val="both"/>
        <w:rPr>
          <w:rFonts w:ascii="Palatino Linotype" w:hAnsi="Palatino Linotype" w:cs="Tahoma"/>
          <w:bCs/>
        </w:rPr>
      </w:pPr>
      <w:r w:rsidRPr="003E493D">
        <w:rPr>
          <w:rFonts w:ascii="Palatino Linotype" w:hAnsi="Palatino Linotype" w:cs="Tahoma"/>
          <w:bCs/>
        </w:rPr>
        <w:t xml:space="preserve">TERCERO. En su caso confirma la respuesta proporcionada en primer término. </w:t>
      </w:r>
    </w:p>
    <w:p w14:paraId="39E7B9AA" w14:textId="57FEF962" w:rsidR="002730C3" w:rsidRPr="003E493D" w:rsidRDefault="001E66DB" w:rsidP="001E66DB">
      <w:pPr>
        <w:spacing w:line="360" w:lineRule="auto"/>
        <w:ind w:left="567" w:right="539"/>
        <w:jc w:val="both"/>
        <w:rPr>
          <w:rFonts w:ascii="Palatino Linotype" w:hAnsi="Palatino Linotype" w:cs="Tahoma"/>
          <w:bCs/>
        </w:rPr>
      </w:pPr>
      <w:r w:rsidRPr="003E493D">
        <w:rPr>
          <w:rFonts w:ascii="Palatino Linotype" w:hAnsi="Palatino Linotype" w:cs="Tahoma"/>
          <w:bCs/>
        </w:rPr>
        <w:t>…”</w:t>
      </w:r>
    </w:p>
    <w:p w14:paraId="6BB2197D" w14:textId="77777777" w:rsidR="001E66DB" w:rsidRPr="003E493D" w:rsidRDefault="001E66DB" w:rsidP="001E66DB">
      <w:pPr>
        <w:spacing w:line="360" w:lineRule="auto"/>
        <w:ind w:left="567" w:right="539"/>
        <w:jc w:val="both"/>
        <w:rPr>
          <w:rFonts w:ascii="Palatino Linotype" w:hAnsi="Palatino Linotype" w:cs="Tahoma"/>
          <w:bCs/>
        </w:rPr>
      </w:pPr>
    </w:p>
    <w:p w14:paraId="25730872" w14:textId="3DCFFC33" w:rsidR="00852187" w:rsidRPr="003E493D" w:rsidRDefault="000D35C1" w:rsidP="000D35C1">
      <w:pPr>
        <w:pStyle w:val="Prrafodelista"/>
        <w:numPr>
          <w:ilvl w:val="0"/>
          <w:numId w:val="19"/>
        </w:numPr>
        <w:spacing w:line="360" w:lineRule="auto"/>
        <w:jc w:val="both"/>
        <w:rPr>
          <w:rFonts w:ascii="Palatino Linotype" w:hAnsi="Palatino Linotype" w:cs="Tahoma"/>
          <w:b/>
          <w:bCs/>
        </w:rPr>
      </w:pPr>
      <w:r w:rsidRPr="003E493D">
        <w:rPr>
          <w:rFonts w:ascii="Palatino Linotype" w:hAnsi="Palatino Linotype" w:cs="Tahoma"/>
          <w:b/>
          <w:bCs/>
        </w:rPr>
        <w:t>Informe justificado SAF.pdf</w:t>
      </w:r>
      <w:r w:rsidR="001E66DB" w:rsidRPr="003E493D">
        <w:rPr>
          <w:rFonts w:ascii="Palatino Linotype" w:hAnsi="Palatino Linotype" w:cs="Tahoma"/>
          <w:b/>
          <w:bCs/>
        </w:rPr>
        <w:t xml:space="preserve">. </w:t>
      </w:r>
      <w:r w:rsidR="001E66DB" w:rsidRPr="003E493D">
        <w:rPr>
          <w:rFonts w:ascii="Palatino Linotype" w:hAnsi="Palatino Linotype" w:cs="Tahoma"/>
          <w:bCs/>
        </w:rPr>
        <w:t>Oficio número 41001/023/2019, de fecha catorce de enero de dos mil diecinueve, dirigido al Titular de la Unidad de Transparencia del Sujeto Obligos, emitido por el Servidor Público Habilitado de la Secretaria de Administración y Finanzas, en los siguientes términos:</w:t>
      </w:r>
    </w:p>
    <w:p w14:paraId="7AB43C6F" w14:textId="77777777" w:rsidR="001E66DB" w:rsidRPr="003E493D" w:rsidRDefault="001E66DB" w:rsidP="001E66DB">
      <w:pPr>
        <w:spacing w:line="360" w:lineRule="auto"/>
        <w:jc w:val="both"/>
        <w:rPr>
          <w:rFonts w:ascii="Palatino Linotype" w:hAnsi="Palatino Linotype" w:cs="Tahoma"/>
          <w:b/>
          <w:bCs/>
        </w:rPr>
      </w:pPr>
    </w:p>
    <w:p w14:paraId="42FB4D44" w14:textId="703BE195" w:rsidR="001E66DB" w:rsidRPr="003E493D" w:rsidRDefault="001E66DB" w:rsidP="001E66DB">
      <w:pPr>
        <w:pStyle w:val="Prrafodelista"/>
        <w:spacing w:line="360" w:lineRule="auto"/>
        <w:ind w:right="539"/>
        <w:jc w:val="both"/>
        <w:rPr>
          <w:rFonts w:ascii="Palatino Linotype" w:hAnsi="Palatino Linotype" w:cs="Tahoma"/>
          <w:bCs/>
          <w:sz w:val="20"/>
          <w:szCs w:val="20"/>
        </w:rPr>
      </w:pPr>
      <w:r w:rsidRPr="003E493D">
        <w:rPr>
          <w:rFonts w:ascii="Palatino Linotype" w:hAnsi="Palatino Linotype" w:cs="Tahoma"/>
          <w:bCs/>
          <w:sz w:val="20"/>
          <w:szCs w:val="20"/>
        </w:rPr>
        <w:t>“…</w:t>
      </w:r>
    </w:p>
    <w:p w14:paraId="7973E8F1" w14:textId="32D1C8CB" w:rsidR="001E66DB" w:rsidRPr="003E493D" w:rsidRDefault="001E66DB" w:rsidP="001E66DB">
      <w:pPr>
        <w:pStyle w:val="Prrafodelista"/>
        <w:spacing w:line="360" w:lineRule="auto"/>
        <w:ind w:right="539"/>
        <w:jc w:val="both"/>
        <w:rPr>
          <w:rFonts w:ascii="Palatino Linotype" w:hAnsi="Palatino Linotype" w:cs="Tahoma"/>
          <w:bCs/>
          <w:sz w:val="20"/>
          <w:szCs w:val="20"/>
        </w:rPr>
      </w:pPr>
      <w:r w:rsidRPr="003E493D">
        <w:rPr>
          <w:rFonts w:ascii="Palatino Linotype" w:hAnsi="Palatino Linotype" w:cs="Tahoma"/>
          <w:bCs/>
          <w:sz w:val="20"/>
          <w:szCs w:val="20"/>
        </w:rPr>
        <w:t>Me  refiero  al  recurso  de  revisión   00021/INFOEM/IP/RR/2019,  remitido  por  la  Unidad  a  su cargo  en  fecha  siete de enero del  año  en  curso,  interpuesto  con  motivo  de  la  respuesta  brindada a  la  solicitud  00565/PLEGISLA/IP/2018, donde el peticionario  indica  en  su  inconformidad…</w:t>
      </w:r>
    </w:p>
    <w:p w14:paraId="3510EB1D" w14:textId="77777777" w:rsidR="001E66DB" w:rsidRPr="003E493D" w:rsidRDefault="001E66DB" w:rsidP="001E66DB">
      <w:pPr>
        <w:pStyle w:val="Prrafodelista"/>
        <w:spacing w:line="360" w:lineRule="auto"/>
        <w:ind w:right="539"/>
        <w:jc w:val="both"/>
        <w:rPr>
          <w:rFonts w:ascii="Palatino Linotype" w:hAnsi="Palatino Linotype" w:cs="Tahoma"/>
          <w:bCs/>
          <w:sz w:val="20"/>
          <w:szCs w:val="20"/>
        </w:rPr>
      </w:pPr>
    </w:p>
    <w:p w14:paraId="6038966A" w14:textId="77777777" w:rsidR="001E66DB" w:rsidRPr="003E493D" w:rsidRDefault="001E66DB" w:rsidP="001E66DB">
      <w:pPr>
        <w:pStyle w:val="Prrafodelista"/>
        <w:spacing w:line="360" w:lineRule="auto"/>
        <w:ind w:right="539"/>
        <w:jc w:val="both"/>
        <w:rPr>
          <w:rFonts w:ascii="Palatino Linotype" w:hAnsi="Palatino Linotype" w:cs="Tahoma"/>
          <w:bCs/>
          <w:sz w:val="20"/>
          <w:szCs w:val="20"/>
        </w:rPr>
      </w:pPr>
      <w:r w:rsidRPr="003E493D">
        <w:rPr>
          <w:rFonts w:ascii="Palatino Linotype" w:hAnsi="Palatino Linotype" w:cs="Tahoma"/>
          <w:bCs/>
          <w:sz w:val="20"/>
          <w:szCs w:val="20"/>
        </w:rPr>
        <w:t>Al respecto, me permito manifestar que en la respuesta otorgada se comunicó al peticionario que derivado de la búsqueda realizada en los registros, el C. Alfonso Macedo Aguilar no cuenta con dispositivo  TAG  asignado  por  el Sujeto  Obligado; en tal  sentido,  se reitera  la respuesta  otorgada.</w:t>
      </w:r>
    </w:p>
    <w:p w14:paraId="75EF4FA0" w14:textId="77777777" w:rsidR="001E66DB" w:rsidRPr="003E493D" w:rsidRDefault="001E66DB" w:rsidP="001E66DB">
      <w:pPr>
        <w:pStyle w:val="Prrafodelista"/>
        <w:spacing w:line="360" w:lineRule="auto"/>
        <w:ind w:right="539"/>
        <w:jc w:val="both"/>
        <w:rPr>
          <w:rFonts w:ascii="Palatino Linotype" w:hAnsi="Palatino Linotype" w:cs="Tahoma"/>
          <w:bCs/>
          <w:sz w:val="20"/>
          <w:szCs w:val="20"/>
        </w:rPr>
      </w:pPr>
    </w:p>
    <w:p w14:paraId="78CE9546" w14:textId="7A81DEA1" w:rsidR="001E66DB" w:rsidRPr="003E493D" w:rsidRDefault="001E66DB" w:rsidP="001E66DB">
      <w:pPr>
        <w:pStyle w:val="Prrafodelista"/>
        <w:spacing w:line="360" w:lineRule="auto"/>
        <w:ind w:right="539"/>
        <w:jc w:val="both"/>
        <w:rPr>
          <w:rFonts w:ascii="Palatino Linotype" w:hAnsi="Palatino Linotype" w:cs="Tahoma"/>
          <w:bCs/>
          <w:sz w:val="20"/>
          <w:szCs w:val="20"/>
        </w:rPr>
      </w:pPr>
      <w:r w:rsidRPr="003E493D">
        <w:rPr>
          <w:rFonts w:ascii="Palatino Linotype" w:hAnsi="Palatino Linotype" w:cs="Tahoma"/>
          <w:bCs/>
          <w:sz w:val="20"/>
          <w:szCs w:val="20"/>
        </w:rPr>
        <w:t>Asimismo  es  importante  resaltar  que  en  la  solicitud  no  se  requiere  conocer  el  kilometraje  del vehículo  asignado  por  el  Sujeto  Obligado;  sin  embargo  se informa  que  en  fecha  1 2 de  noviembre de  2015  se asignó  u n  vehículo  al  C. Alfonso  Macedo  Aguilar,  mismo  que  tenía  u n  kilometraje  de 34,597; por  lo que a la fecha de la presente  solicitud  el  kilometraje  registrado  es de 99,667.</w:t>
      </w:r>
    </w:p>
    <w:p w14:paraId="28418ADA" w14:textId="77777777" w:rsidR="001E66DB" w:rsidRPr="003E493D" w:rsidRDefault="001E66DB" w:rsidP="001E66DB">
      <w:pPr>
        <w:pStyle w:val="Prrafodelista"/>
        <w:spacing w:line="360" w:lineRule="auto"/>
        <w:ind w:right="539"/>
        <w:jc w:val="both"/>
        <w:rPr>
          <w:rFonts w:ascii="Palatino Linotype" w:hAnsi="Palatino Linotype" w:cs="Tahoma"/>
          <w:bCs/>
          <w:sz w:val="20"/>
          <w:szCs w:val="20"/>
        </w:rPr>
      </w:pPr>
    </w:p>
    <w:p w14:paraId="6518896E" w14:textId="34378F82" w:rsidR="001E66DB" w:rsidRPr="003E493D" w:rsidRDefault="001E66DB" w:rsidP="001E66DB">
      <w:pPr>
        <w:pStyle w:val="Prrafodelista"/>
        <w:spacing w:line="360" w:lineRule="auto"/>
        <w:ind w:right="539"/>
        <w:jc w:val="both"/>
        <w:rPr>
          <w:rFonts w:ascii="Palatino Linotype" w:hAnsi="Palatino Linotype" w:cs="Tahoma"/>
          <w:bCs/>
          <w:sz w:val="20"/>
          <w:szCs w:val="20"/>
        </w:rPr>
      </w:pPr>
      <w:r w:rsidRPr="003E493D">
        <w:rPr>
          <w:rFonts w:ascii="Palatino Linotype" w:hAnsi="Palatino Linotype" w:cs="Tahoma"/>
          <w:bCs/>
          <w:sz w:val="20"/>
          <w:szCs w:val="20"/>
        </w:rPr>
        <w:t>Atendiendo a lo mencionado,  solicito  sean tomadas en consideración las observaciones contenidas  en  el  presente  documento  a  efecto  de  que  sea  debidamente  integrado  el  Informe de Justificación  que  deberá  remitirse  al  Instituto  de Transparencia,  Acceso  a la Información  Pública  y Protección  de  Datos  Personales  del  Estado de México y Municipios.</w:t>
      </w:r>
    </w:p>
    <w:p w14:paraId="5289363B" w14:textId="589F8D59" w:rsidR="001E66DB" w:rsidRPr="003E493D" w:rsidRDefault="001E66DB" w:rsidP="001E66DB">
      <w:pPr>
        <w:pStyle w:val="Prrafodelista"/>
        <w:spacing w:line="360" w:lineRule="auto"/>
        <w:ind w:right="539"/>
        <w:jc w:val="both"/>
        <w:rPr>
          <w:rFonts w:ascii="Palatino Linotype" w:hAnsi="Palatino Linotype" w:cs="Tahoma"/>
          <w:bCs/>
          <w:sz w:val="20"/>
          <w:szCs w:val="20"/>
        </w:rPr>
      </w:pPr>
      <w:r w:rsidRPr="003E493D">
        <w:rPr>
          <w:rFonts w:ascii="Palatino Linotype" w:hAnsi="Palatino Linotype" w:cs="Tahoma"/>
          <w:bCs/>
          <w:sz w:val="20"/>
          <w:szCs w:val="20"/>
        </w:rPr>
        <w:t>…”</w:t>
      </w:r>
    </w:p>
    <w:p w14:paraId="659D2340" w14:textId="77777777" w:rsidR="001E66DB" w:rsidRPr="003E493D" w:rsidRDefault="001E66DB" w:rsidP="001E66DB">
      <w:pPr>
        <w:spacing w:line="360" w:lineRule="auto"/>
        <w:jc w:val="both"/>
        <w:rPr>
          <w:rFonts w:ascii="Palatino Linotype" w:hAnsi="Palatino Linotype" w:cs="Tahoma"/>
          <w:sz w:val="22"/>
          <w:szCs w:val="22"/>
        </w:rPr>
      </w:pPr>
    </w:p>
    <w:p w14:paraId="4FE31157" w14:textId="530CA950" w:rsidR="00B476FA" w:rsidRPr="003E493D" w:rsidRDefault="001E66DB" w:rsidP="006C09DE">
      <w:pPr>
        <w:spacing w:line="360" w:lineRule="auto"/>
        <w:jc w:val="both"/>
        <w:rPr>
          <w:rFonts w:ascii="Palatino Linotype" w:hAnsi="Palatino Linotype" w:cs="Tahoma"/>
          <w:sz w:val="22"/>
          <w:szCs w:val="22"/>
        </w:rPr>
      </w:pPr>
      <w:r w:rsidRPr="003E493D">
        <w:rPr>
          <w:rFonts w:ascii="Palatino Linotype" w:hAnsi="Palatino Linotype" w:cs="Tahoma"/>
          <w:b/>
          <w:sz w:val="22"/>
          <w:szCs w:val="22"/>
        </w:rPr>
        <w:t xml:space="preserve">d) Vista del Informe Justificado: </w:t>
      </w:r>
      <w:r w:rsidRPr="003E493D">
        <w:rPr>
          <w:rFonts w:ascii="Palatino Linotype" w:hAnsi="Palatino Linotype" w:cs="Tahoma"/>
          <w:sz w:val="22"/>
          <w:szCs w:val="22"/>
        </w:rPr>
        <w:t xml:space="preserve">En fecha veinte de febrero de dos mil diecinueve, de conformidad al artículo 185 fracción III de la Ley de la materia, </w:t>
      </w:r>
      <w:r w:rsidRPr="003E493D">
        <w:rPr>
          <w:rFonts w:ascii="Palatino Linotype" w:hAnsi="Palatino Linotype" w:cs="Tahoma"/>
          <w:sz w:val="22"/>
          <w:szCs w:val="22"/>
          <w:u w:val="single"/>
        </w:rPr>
        <w:t>se dio vista del Informe Justificado y los archivos adjuntos al mismo</w:t>
      </w:r>
      <w:r w:rsidRPr="003E493D">
        <w:rPr>
          <w:rFonts w:ascii="Palatino Linotype" w:hAnsi="Palatino Linotype" w:cs="Tahoma"/>
          <w:sz w:val="22"/>
          <w:szCs w:val="22"/>
        </w:rPr>
        <w:t xml:space="preserve">, con el propósito de que el  Recurrente realizará las manifestaciones que a derecho convenga; transcurrido el plazo establecido, no se presentaron manifestaciones adicionales. </w:t>
      </w:r>
    </w:p>
    <w:p w14:paraId="27C85215" w14:textId="77777777" w:rsidR="007E239F" w:rsidRPr="003E493D" w:rsidRDefault="007E239F" w:rsidP="006C09DE">
      <w:pPr>
        <w:spacing w:line="360" w:lineRule="auto"/>
        <w:jc w:val="both"/>
        <w:rPr>
          <w:rFonts w:ascii="Palatino Linotype" w:hAnsi="Palatino Linotype" w:cs="Tahoma"/>
          <w:sz w:val="22"/>
          <w:szCs w:val="22"/>
        </w:rPr>
      </w:pPr>
    </w:p>
    <w:p w14:paraId="2452B76A" w14:textId="39C8E0A4" w:rsidR="00B960AD" w:rsidRPr="003E493D" w:rsidRDefault="007E239F" w:rsidP="00B960AD">
      <w:pPr>
        <w:spacing w:line="360" w:lineRule="auto"/>
        <w:jc w:val="both"/>
        <w:rPr>
          <w:rFonts w:ascii="Palatino Linotype" w:hAnsi="Palatino Linotype" w:cs="Tahoma"/>
          <w:sz w:val="22"/>
          <w:szCs w:val="24"/>
          <w:lang w:val="es-ES"/>
        </w:rPr>
      </w:pPr>
      <w:r w:rsidRPr="003E493D">
        <w:rPr>
          <w:rFonts w:ascii="Palatino Linotype" w:hAnsi="Palatino Linotype" w:cs="Tahoma"/>
          <w:b/>
          <w:sz w:val="22"/>
          <w:szCs w:val="24"/>
        </w:rPr>
        <w:t>e</w:t>
      </w:r>
      <w:r w:rsidR="00B960AD" w:rsidRPr="003E493D">
        <w:rPr>
          <w:rFonts w:ascii="Palatino Linotype" w:hAnsi="Palatino Linotype" w:cs="Tahoma"/>
          <w:b/>
          <w:sz w:val="22"/>
          <w:szCs w:val="24"/>
        </w:rPr>
        <w:t xml:space="preserve">) </w:t>
      </w:r>
      <w:r w:rsidR="00B960AD" w:rsidRPr="003E493D">
        <w:rPr>
          <w:rFonts w:ascii="Palatino Linotype" w:hAnsi="Palatino Linotype" w:cs="Tahoma"/>
          <w:b/>
          <w:bCs/>
          <w:sz w:val="22"/>
          <w:szCs w:val="24"/>
          <w:lang w:val="es-ES"/>
        </w:rPr>
        <w:t>Ampliación del plazo para resolver: </w:t>
      </w:r>
      <w:r w:rsidR="00B960AD" w:rsidRPr="003E493D">
        <w:rPr>
          <w:rFonts w:ascii="Palatino Linotype" w:hAnsi="Palatino Linotype" w:cs="Tahoma"/>
          <w:sz w:val="22"/>
          <w:szCs w:val="24"/>
          <w:lang w:val="es-ES"/>
        </w:rPr>
        <w:t xml:space="preserve">El </w:t>
      </w:r>
      <w:r w:rsidRPr="003E493D">
        <w:rPr>
          <w:rFonts w:ascii="Palatino Linotype" w:hAnsi="Palatino Linotype" w:cs="Tahoma"/>
          <w:sz w:val="22"/>
          <w:szCs w:val="24"/>
          <w:lang w:val="es-ES"/>
        </w:rPr>
        <w:t>veintidós</w:t>
      </w:r>
      <w:r w:rsidR="004A0E98" w:rsidRPr="003E493D">
        <w:rPr>
          <w:rFonts w:ascii="Palatino Linotype" w:hAnsi="Palatino Linotype" w:cs="Tahoma"/>
          <w:sz w:val="22"/>
          <w:szCs w:val="24"/>
          <w:lang w:val="es-ES"/>
        </w:rPr>
        <w:t xml:space="preserve"> </w:t>
      </w:r>
      <w:r w:rsidR="00064FF2" w:rsidRPr="003E493D">
        <w:rPr>
          <w:rFonts w:ascii="Palatino Linotype" w:hAnsi="Palatino Linotype" w:cs="Tahoma"/>
          <w:sz w:val="22"/>
          <w:szCs w:val="24"/>
          <w:lang w:val="es-ES"/>
        </w:rPr>
        <w:t>de febrero</w:t>
      </w:r>
      <w:r w:rsidR="00EF530F" w:rsidRPr="003E493D">
        <w:rPr>
          <w:rFonts w:ascii="Palatino Linotype" w:hAnsi="Palatino Linotype" w:cs="Tahoma"/>
          <w:sz w:val="22"/>
          <w:szCs w:val="24"/>
          <w:lang w:val="es-ES"/>
        </w:rPr>
        <w:t xml:space="preserve"> </w:t>
      </w:r>
      <w:r w:rsidR="00064FF2" w:rsidRPr="003E493D">
        <w:rPr>
          <w:rFonts w:ascii="Palatino Linotype" w:hAnsi="Palatino Linotype" w:cs="Tahoma"/>
          <w:sz w:val="22"/>
          <w:szCs w:val="24"/>
          <w:lang w:val="es-ES"/>
        </w:rPr>
        <w:t xml:space="preserve">de </w:t>
      </w:r>
      <w:r w:rsidR="00B960AD" w:rsidRPr="003E493D">
        <w:rPr>
          <w:rFonts w:ascii="Palatino Linotype" w:hAnsi="Palatino Linotype" w:cs="Tahoma"/>
          <w:sz w:val="22"/>
          <w:szCs w:val="24"/>
          <w:lang w:val="es-ES"/>
        </w:rPr>
        <w:t xml:space="preserve">dos mil </w:t>
      </w:r>
      <w:r w:rsidR="00EF530F" w:rsidRPr="003E493D">
        <w:rPr>
          <w:rFonts w:ascii="Palatino Linotype" w:hAnsi="Palatino Linotype" w:cs="Tahoma"/>
          <w:sz w:val="22"/>
          <w:szCs w:val="24"/>
          <w:lang w:val="es-ES"/>
        </w:rPr>
        <w:t>diecinueve</w:t>
      </w:r>
      <w:r w:rsidR="00B960AD" w:rsidRPr="003E493D">
        <w:rPr>
          <w:rFonts w:ascii="Palatino Linotype" w:hAnsi="Palatino Linotype" w:cs="Tahoma"/>
          <w:sz w:val="22"/>
          <w:szCs w:val="24"/>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los </w:t>
      </w:r>
      <w:r w:rsidR="00EF530F" w:rsidRPr="003E493D">
        <w:rPr>
          <w:rFonts w:ascii="Palatino Linotype" w:hAnsi="Palatino Linotype" w:cs="Tahoma"/>
          <w:sz w:val="22"/>
          <w:szCs w:val="24"/>
          <w:lang w:val="es-ES"/>
        </w:rPr>
        <w:t xml:space="preserve">Recursos </w:t>
      </w:r>
      <w:r w:rsidR="00B960AD" w:rsidRPr="003E493D">
        <w:rPr>
          <w:rFonts w:ascii="Palatino Linotype" w:hAnsi="Palatino Linotype" w:cs="Tahoma"/>
          <w:sz w:val="22"/>
          <w:szCs w:val="24"/>
          <w:lang w:val="es-ES"/>
        </w:rPr>
        <w:t xml:space="preserve">de </w:t>
      </w:r>
      <w:r w:rsidR="00EF530F" w:rsidRPr="003E493D">
        <w:rPr>
          <w:rFonts w:ascii="Palatino Linotype" w:hAnsi="Palatino Linotype" w:cs="Tahoma"/>
          <w:sz w:val="22"/>
          <w:szCs w:val="24"/>
          <w:lang w:val="es-ES"/>
        </w:rPr>
        <w:t xml:space="preserve">Revisión </w:t>
      </w:r>
      <w:r w:rsidR="00B960AD" w:rsidRPr="003E493D">
        <w:rPr>
          <w:rFonts w:ascii="Palatino Linotype" w:hAnsi="Palatino Linotype" w:cs="Tahoma"/>
          <w:sz w:val="22"/>
          <w:szCs w:val="24"/>
          <w:lang w:val="es-ES"/>
        </w:rPr>
        <w:t>que nos ocupan; acto que fue notificado a las partes, mediante el Sistema de Acceso a la Información Mexiquense (SAIMEX), el mismo día de su emisión.</w:t>
      </w:r>
    </w:p>
    <w:p w14:paraId="2452B76B" w14:textId="77777777" w:rsidR="00C95F37" w:rsidRPr="003E493D" w:rsidRDefault="00C95F37" w:rsidP="006C09DE">
      <w:pPr>
        <w:spacing w:line="360" w:lineRule="auto"/>
        <w:jc w:val="both"/>
        <w:rPr>
          <w:rFonts w:ascii="Palatino Linotype" w:hAnsi="Palatino Linotype" w:cs="Tahoma"/>
          <w:b/>
          <w:sz w:val="22"/>
          <w:szCs w:val="24"/>
        </w:rPr>
      </w:pPr>
    </w:p>
    <w:p w14:paraId="2452B76C" w14:textId="39B9BC76" w:rsidR="00AE4195" w:rsidRPr="003E493D" w:rsidRDefault="003E763A" w:rsidP="006C09DE">
      <w:pPr>
        <w:spacing w:line="360" w:lineRule="auto"/>
        <w:jc w:val="both"/>
        <w:rPr>
          <w:rFonts w:ascii="Palatino Linotype" w:hAnsi="Palatino Linotype" w:cs="Tahoma"/>
          <w:sz w:val="22"/>
          <w:szCs w:val="24"/>
        </w:rPr>
      </w:pPr>
      <w:r w:rsidRPr="003E493D">
        <w:rPr>
          <w:rFonts w:ascii="Palatino Linotype" w:hAnsi="Palatino Linotype" w:cs="Tahoma"/>
          <w:b/>
          <w:sz w:val="22"/>
          <w:szCs w:val="24"/>
        </w:rPr>
        <w:t xml:space="preserve">f) </w:t>
      </w:r>
      <w:r w:rsidR="00AE4195" w:rsidRPr="003E493D">
        <w:rPr>
          <w:rFonts w:ascii="Palatino Linotype" w:hAnsi="Palatino Linotype" w:cs="Tahoma"/>
          <w:b/>
          <w:sz w:val="22"/>
          <w:szCs w:val="24"/>
        </w:rPr>
        <w:t>Cierre de instrucción.</w:t>
      </w:r>
      <w:r w:rsidR="00AE4195" w:rsidRPr="003E493D">
        <w:rPr>
          <w:rFonts w:ascii="Palatino Linotype" w:hAnsi="Palatino Linotype" w:cs="Tahoma"/>
          <w:sz w:val="22"/>
          <w:szCs w:val="24"/>
        </w:rPr>
        <w:t xml:space="preserve"> El</w:t>
      </w:r>
      <w:r w:rsidR="003361D1" w:rsidRPr="003E493D">
        <w:rPr>
          <w:rFonts w:ascii="Palatino Linotype" w:hAnsi="Palatino Linotype" w:cs="Tahoma"/>
          <w:sz w:val="22"/>
          <w:szCs w:val="24"/>
        </w:rPr>
        <w:t xml:space="preserve"> </w:t>
      </w:r>
      <w:r w:rsidR="007E239F" w:rsidRPr="003E493D">
        <w:rPr>
          <w:rFonts w:ascii="Palatino Linotype" w:hAnsi="Palatino Linotype" w:cs="Tahoma"/>
          <w:sz w:val="22"/>
          <w:szCs w:val="24"/>
        </w:rPr>
        <w:t>veintiocho</w:t>
      </w:r>
      <w:r w:rsidR="00B476FA" w:rsidRPr="003E493D">
        <w:rPr>
          <w:rFonts w:ascii="Palatino Linotype" w:hAnsi="Palatino Linotype" w:cs="Tahoma"/>
          <w:sz w:val="22"/>
          <w:szCs w:val="24"/>
        </w:rPr>
        <w:t xml:space="preserve"> </w:t>
      </w:r>
      <w:r w:rsidR="003361D1" w:rsidRPr="003E493D">
        <w:rPr>
          <w:rFonts w:ascii="Palatino Linotype" w:hAnsi="Palatino Linotype" w:cs="Tahoma"/>
          <w:sz w:val="22"/>
          <w:szCs w:val="24"/>
        </w:rPr>
        <w:t xml:space="preserve">de </w:t>
      </w:r>
      <w:r w:rsidR="00B476FA" w:rsidRPr="003E493D">
        <w:rPr>
          <w:rFonts w:ascii="Palatino Linotype" w:hAnsi="Palatino Linotype" w:cs="Tahoma"/>
          <w:sz w:val="22"/>
          <w:szCs w:val="24"/>
        </w:rPr>
        <w:t>febrero</w:t>
      </w:r>
      <w:r w:rsidR="003361D1" w:rsidRPr="003E493D">
        <w:rPr>
          <w:rFonts w:ascii="Palatino Linotype" w:hAnsi="Palatino Linotype" w:cs="Tahoma"/>
          <w:sz w:val="22"/>
          <w:szCs w:val="24"/>
        </w:rPr>
        <w:t xml:space="preserve"> de dos mil di</w:t>
      </w:r>
      <w:r w:rsidR="00B476FA" w:rsidRPr="003E493D">
        <w:rPr>
          <w:rFonts w:ascii="Palatino Linotype" w:hAnsi="Palatino Linotype" w:cs="Tahoma"/>
          <w:sz w:val="22"/>
          <w:szCs w:val="24"/>
        </w:rPr>
        <w:t>ecinueve</w:t>
      </w:r>
      <w:r w:rsidR="00AE4195" w:rsidRPr="003E493D">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37388D" w:rsidRPr="003E493D">
        <w:rPr>
          <w:rFonts w:ascii="Palatino Linotype" w:hAnsi="Palatino Linotype" w:cs="Tahoma"/>
          <w:sz w:val="22"/>
          <w:szCs w:val="24"/>
        </w:rPr>
        <w:t>los expedientes</w:t>
      </w:r>
      <w:r w:rsidR="00AE4195" w:rsidRPr="003E493D">
        <w:rPr>
          <w:rFonts w:ascii="Palatino Linotype" w:hAnsi="Palatino Linotype" w:cs="Tahoma"/>
          <w:sz w:val="22"/>
          <w:szCs w:val="24"/>
        </w:rPr>
        <w:t xml:space="preserve"> a resolución, en términos de lo dispuesto en los artículos 185, fracciones VI y VIII</w:t>
      </w:r>
      <w:r w:rsidR="008540AF" w:rsidRPr="003E493D">
        <w:rPr>
          <w:rFonts w:ascii="Palatino Linotype" w:hAnsi="Palatino Linotype" w:cs="Tahoma"/>
          <w:sz w:val="22"/>
          <w:szCs w:val="24"/>
        </w:rPr>
        <w:t>,</w:t>
      </w:r>
      <w:r w:rsidR="00AE4195" w:rsidRPr="003E493D">
        <w:rPr>
          <w:rFonts w:ascii="Palatino Linotype" w:hAnsi="Palatino Linotype" w:cs="Tahoma"/>
          <w:sz w:val="22"/>
          <w:szCs w:val="24"/>
        </w:rPr>
        <w:t xml:space="preserve"> de la Ley de Transparencia y Acceso a la Información Pública del Estado de México y Municipios, mismo que fue notificado a las partes el mismo día, a través del </w:t>
      </w:r>
      <w:r w:rsidR="00AE4195" w:rsidRPr="003E493D">
        <w:rPr>
          <w:rFonts w:ascii="Palatino Linotype" w:hAnsi="Palatino Linotype" w:cs="Tahoma"/>
          <w:sz w:val="22"/>
          <w:lang w:val="es-ES"/>
        </w:rPr>
        <w:t>Sistema de Acceso a la Información Mexiquense (SAIMEX)</w:t>
      </w:r>
      <w:r w:rsidR="00AE4195" w:rsidRPr="003E493D">
        <w:rPr>
          <w:rFonts w:ascii="Palatino Linotype" w:hAnsi="Palatino Linotype" w:cs="Tahoma"/>
          <w:sz w:val="22"/>
          <w:szCs w:val="24"/>
        </w:rPr>
        <w:t>.</w:t>
      </w:r>
    </w:p>
    <w:p w14:paraId="2452B76D" w14:textId="77777777" w:rsidR="005A12EA" w:rsidRPr="003E493D" w:rsidRDefault="005A12EA" w:rsidP="006C09DE">
      <w:pPr>
        <w:spacing w:line="360" w:lineRule="auto"/>
        <w:jc w:val="both"/>
        <w:rPr>
          <w:rFonts w:ascii="Palatino Linotype" w:hAnsi="Palatino Linotype" w:cs="Tahoma"/>
          <w:sz w:val="22"/>
          <w:szCs w:val="24"/>
        </w:rPr>
      </w:pPr>
    </w:p>
    <w:p w14:paraId="2452B76E" w14:textId="77777777" w:rsidR="00AE4195" w:rsidRPr="003E493D" w:rsidRDefault="00AE4195" w:rsidP="006C09DE">
      <w:pPr>
        <w:spacing w:line="360" w:lineRule="auto"/>
        <w:jc w:val="both"/>
        <w:rPr>
          <w:rFonts w:ascii="Palatino Linotype" w:hAnsi="Palatino Linotype" w:cs="Tahoma"/>
          <w:color w:val="000000"/>
          <w:sz w:val="22"/>
          <w:szCs w:val="24"/>
        </w:rPr>
      </w:pPr>
      <w:r w:rsidRPr="003E493D">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78368A11" w14:textId="3DF3C1BE" w:rsidR="004A0E98" w:rsidRPr="003E493D" w:rsidRDefault="00D943DA" w:rsidP="005A3DFB">
      <w:pPr>
        <w:spacing w:line="360" w:lineRule="auto"/>
        <w:rPr>
          <w:rFonts w:ascii="Palatino Linotype" w:hAnsi="Palatino Linotype" w:cs="Tahoma"/>
          <w:color w:val="000000"/>
          <w:sz w:val="22"/>
          <w:szCs w:val="24"/>
        </w:rPr>
      </w:pPr>
      <w:r>
        <w:rPr>
          <w:rFonts w:ascii="Palatino Linotype" w:hAnsi="Palatino Linotype" w:cs="Tahoma"/>
          <w:noProof/>
          <w:color w:val="000000"/>
          <w:sz w:val="22"/>
          <w:szCs w:val="24"/>
          <w:lang w:eastAsia="es-MX"/>
        </w:rPr>
        <mc:AlternateContent>
          <mc:Choice Requires="wps">
            <w:drawing>
              <wp:anchor distT="0" distB="0" distL="114300" distR="114300" simplePos="0" relativeHeight="251659264" behindDoc="0" locked="0" layoutInCell="1" allowOverlap="1" wp14:anchorId="4B5C7AA7" wp14:editId="06FB9C9B">
                <wp:simplePos x="0" y="0"/>
                <wp:positionH relativeFrom="column">
                  <wp:posOffset>163194</wp:posOffset>
                </wp:positionH>
                <wp:positionV relativeFrom="paragraph">
                  <wp:posOffset>635</wp:posOffset>
                </wp:positionV>
                <wp:extent cx="5591175" cy="176212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5591175" cy="1762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52246029"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85pt,.05pt" to="453.1pt,1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" strokecolor="#4472c4 [3204]" strokeweight=".5pt">
                <v:stroke joinstyle="miter"/>
              </v:line>
            </w:pict>
          </mc:Fallback>
        </mc:AlternateContent>
      </w:r>
    </w:p>
    <w:p w14:paraId="4BED4A31" w14:textId="77777777" w:rsidR="005A3DFB" w:rsidRPr="003E493D" w:rsidRDefault="005A3DFB" w:rsidP="005A3DFB">
      <w:pPr>
        <w:spacing w:line="360" w:lineRule="auto"/>
        <w:rPr>
          <w:rFonts w:ascii="Palatino Linotype" w:hAnsi="Palatino Linotype" w:cs="Tahoma"/>
          <w:color w:val="000000"/>
          <w:sz w:val="22"/>
          <w:szCs w:val="24"/>
        </w:rPr>
      </w:pPr>
    </w:p>
    <w:p w14:paraId="69441BBB" w14:textId="77777777" w:rsidR="005A3DFB" w:rsidRPr="003E493D" w:rsidRDefault="005A3DFB" w:rsidP="005A3DFB">
      <w:pPr>
        <w:spacing w:line="360" w:lineRule="auto"/>
        <w:rPr>
          <w:rFonts w:ascii="Palatino Linotype" w:hAnsi="Palatino Linotype" w:cs="Tahoma"/>
          <w:color w:val="000000"/>
          <w:sz w:val="22"/>
          <w:szCs w:val="24"/>
        </w:rPr>
      </w:pPr>
    </w:p>
    <w:p w14:paraId="74E8BE48" w14:textId="77777777" w:rsidR="005A3DFB" w:rsidRPr="003E493D" w:rsidRDefault="005A3DFB" w:rsidP="005A3DFB">
      <w:pPr>
        <w:spacing w:line="360" w:lineRule="auto"/>
        <w:rPr>
          <w:rFonts w:ascii="Palatino Linotype" w:hAnsi="Palatino Linotype" w:cs="Tahoma"/>
          <w:color w:val="000000"/>
          <w:sz w:val="22"/>
          <w:szCs w:val="24"/>
        </w:rPr>
      </w:pPr>
    </w:p>
    <w:p w14:paraId="1FD8B8D5" w14:textId="77777777" w:rsidR="005A3DFB" w:rsidRPr="003E493D" w:rsidRDefault="005A3DFB" w:rsidP="005A3DFB">
      <w:pPr>
        <w:spacing w:line="360" w:lineRule="auto"/>
        <w:rPr>
          <w:rFonts w:ascii="Palatino Linotype" w:hAnsi="Palatino Linotype" w:cs="Tahoma"/>
          <w:color w:val="000000"/>
          <w:sz w:val="22"/>
          <w:szCs w:val="24"/>
        </w:rPr>
      </w:pPr>
    </w:p>
    <w:p w14:paraId="583793C7" w14:textId="77777777" w:rsidR="005A3DFB" w:rsidRPr="003E493D" w:rsidRDefault="005A3DFB" w:rsidP="005A3DFB">
      <w:pPr>
        <w:spacing w:line="360" w:lineRule="auto"/>
        <w:rPr>
          <w:rFonts w:ascii="Palatino Linotype" w:hAnsi="Palatino Linotype" w:cs="Tahoma"/>
          <w:b/>
          <w:sz w:val="22"/>
          <w:szCs w:val="22"/>
          <w:lang w:val="es-ES"/>
        </w:rPr>
      </w:pPr>
    </w:p>
    <w:p w14:paraId="2452B770" w14:textId="77777777" w:rsidR="004F2D88" w:rsidRPr="003E493D" w:rsidRDefault="009A620E" w:rsidP="006C09DE">
      <w:pPr>
        <w:spacing w:line="360" w:lineRule="auto"/>
        <w:jc w:val="center"/>
        <w:rPr>
          <w:rFonts w:ascii="Palatino Linotype" w:hAnsi="Palatino Linotype" w:cs="Tahoma"/>
          <w:b/>
          <w:sz w:val="22"/>
          <w:szCs w:val="22"/>
          <w:lang w:val="es-ES"/>
        </w:rPr>
      </w:pPr>
      <w:r w:rsidRPr="003E493D">
        <w:rPr>
          <w:rFonts w:ascii="Palatino Linotype" w:hAnsi="Palatino Linotype" w:cs="Tahoma"/>
          <w:b/>
          <w:sz w:val="22"/>
          <w:szCs w:val="22"/>
          <w:lang w:val="es-ES"/>
        </w:rPr>
        <w:t>CONSIDERANDOS</w:t>
      </w:r>
      <w:r w:rsidR="004F2D88" w:rsidRPr="003E493D">
        <w:rPr>
          <w:rFonts w:ascii="Palatino Linotype" w:hAnsi="Palatino Linotype" w:cs="Tahoma"/>
          <w:b/>
          <w:sz w:val="22"/>
          <w:szCs w:val="22"/>
          <w:lang w:val="es-ES"/>
        </w:rPr>
        <w:t>:</w:t>
      </w:r>
    </w:p>
    <w:p w14:paraId="2452B771" w14:textId="77777777" w:rsidR="004F2D88" w:rsidRPr="003E493D" w:rsidRDefault="004F2D88" w:rsidP="006C09DE">
      <w:pPr>
        <w:spacing w:line="360" w:lineRule="auto"/>
        <w:rPr>
          <w:rFonts w:ascii="Palatino Linotype" w:hAnsi="Palatino Linotype" w:cs="Tahoma"/>
          <w:b/>
          <w:sz w:val="22"/>
          <w:szCs w:val="24"/>
          <w:lang w:val="es-ES"/>
        </w:rPr>
      </w:pPr>
    </w:p>
    <w:p w14:paraId="2452B772" w14:textId="77777777" w:rsidR="00B64641" w:rsidRPr="003E493D" w:rsidRDefault="009C569C" w:rsidP="006C09DE">
      <w:pPr>
        <w:autoSpaceDE w:val="0"/>
        <w:autoSpaceDN w:val="0"/>
        <w:adjustRightInd w:val="0"/>
        <w:spacing w:line="360" w:lineRule="auto"/>
        <w:jc w:val="both"/>
        <w:rPr>
          <w:rFonts w:ascii="Palatino Linotype" w:hAnsi="Palatino Linotype" w:cs="Tahoma"/>
          <w:b/>
          <w:sz w:val="22"/>
          <w:szCs w:val="24"/>
          <w:lang w:val="es-ES"/>
        </w:rPr>
      </w:pPr>
      <w:r w:rsidRPr="003E493D">
        <w:rPr>
          <w:rFonts w:ascii="Palatino Linotype" w:eastAsia="Calibri" w:hAnsi="Palatino Linotype" w:cs="Tahoma"/>
          <w:b/>
          <w:color w:val="000000"/>
          <w:sz w:val="22"/>
          <w:szCs w:val="24"/>
          <w:lang w:val="es-ES" w:eastAsia="es-MX"/>
        </w:rPr>
        <w:t>PRIMERO</w:t>
      </w:r>
      <w:r w:rsidR="00B64641" w:rsidRPr="003E493D">
        <w:rPr>
          <w:rFonts w:ascii="Palatino Linotype" w:eastAsia="Calibri" w:hAnsi="Palatino Linotype" w:cs="Tahoma"/>
          <w:color w:val="000000"/>
          <w:sz w:val="22"/>
          <w:szCs w:val="24"/>
          <w:lang w:val="es-ES" w:eastAsia="es-MX"/>
        </w:rPr>
        <w:t xml:space="preserve">. </w:t>
      </w:r>
      <w:r w:rsidR="00B64641" w:rsidRPr="003E493D">
        <w:rPr>
          <w:rFonts w:ascii="Palatino Linotype" w:hAnsi="Palatino Linotype" w:cs="Tahoma"/>
          <w:b/>
          <w:sz w:val="22"/>
          <w:szCs w:val="24"/>
          <w:lang w:val="es-ES"/>
        </w:rPr>
        <w:t>Competencia.</w:t>
      </w:r>
    </w:p>
    <w:p w14:paraId="2452B773" w14:textId="77777777" w:rsidR="00BE24A7" w:rsidRPr="003E493D" w:rsidRDefault="00BE24A7" w:rsidP="006C09DE">
      <w:pPr>
        <w:autoSpaceDE w:val="0"/>
        <w:autoSpaceDN w:val="0"/>
        <w:adjustRightInd w:val="0"/>
        <w:spacing w:line="360" w:lineRule="auto"/>
        <w:jc w:val="both"/>
        <w:rPr>
          <w:rFonts w:ascii="Palatino Linotype" w:hAnsi="Palatino Linotype" w:cs="Tahoma"/>
          <w:sz w:val="22"/>
          <w:szCs w:val="24"/>
          <w:lang w:val="es-ES"/>
        </w:rPr>
      </w:pPr>
    </w:p>
    <w:p w14:paraId="2452B774" w14:textId="77777777" w:rsidR="00436FD3" w:rsidRPr="003E493D" w:rsidRDefault="00436FD3" w:rsidP="006C09DE">
      <w:pPr>
        <w:spacing w:line="360" w:lineRule="auto"/>
        <w:jc w:val="both"/>
        <w:rPr>
          <w:rFonts w:ascii="Palatino Linotype" w:hAnsi="Palatino Linotype" w:cs="Tahoma"/>
          <w:sz w:val="22"/>
          <w:szCs w:val="24"/>
          <w:shd w:val="clear" w:color="auto" w:fill="FFFFFF"/>
        </w:rPr>
      </w:pPr>
      <w:r w:rsidRPr="003E493D">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1A0E21" w:rsidRPr="003E493D">
        <w:rPr>
          <w:rFonts w:ascii="Palatino Linotype" w:hAnsi="Palatino Linotype" w:cs="Tahoma"/>
          <w:sz w:val="22"/>
          <w:szCs w:val="24"/>
          <w:shd w:val="clear" w:color="auto" w:fill="FFFFFF"/>
        </w:rPr>
        <w:t>°</w:t>
      </w:r>
      <w:r w:rsidRPr="003E493D">
        <w:rPr>
          <w:rFonts w:ascii="Palatino Linotype" w:hAnsi="Palatino Linotype" w:cs="Tahoma"/>
          <w:sz w:val="22"/>
          <w:szCs w:val="24"/>
          <w:shd w:val="clear" w:color="auto" w:fill="FFFFFF"/>
        </w:rPr>
        <w:t>, apartado A de la Constitución Política de los Estados Unidos Mexicanos; 5</w:t>
      </w:r>
      <w:r w:rsidR="001A0E21" w:rsidRPr="003E493D">
        <w:rPr>
          <w:rFonts w:ascii="Palatino Linotype" w:hAnsi="Palatino Linotype" w:cs="Tahoma"/>
          <w:sz w:val="22"/>
          <w:szCs w:val="24"/>
          <w:shd w:val="clear" w:color="auto" w:fill="FFFFFF"/>
        </w:rPr>
        <w:t>°</w:t>
      </w:r>
      <w:r w:rsidRPr="003E493D">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E493D">
        <w:rPr>
          <w:rStyle w:val="apple-converted-space"/>
          <w:rFonts w:ascii="Palatino Linotype" w:hAnsi="Palatino Linotype" w:cs="Tahoma"/>
          <w:sz w:val="22"/>
          <w:szCs w:val="24"/>
          <w:shd w:val="clear" w:color="auto" w:fill="FFFFFF"/>
        </w:rPr>
        <w:t xml:space="preserve"> 7°, </w:t>
      </w:r>
      <w:r w:rsidRPr="003E493D">
        <w:rPr>
          <w:rFonts w:ascii="Palatino Linotype" w:hAnsi="Palatino Linotype" w:cs="Tahoma"/>
          <w:sz w:val="22"/>
          <w:szCs w:val="24"/>
        </w:rPr>
        <w:t>9</w:t>
      </w:r>
      <w:r w:rsidR="003E763A" w:rsidRPr="003E493D">
        <w:rPr>
          <w:rFonts w:ascii="Palatino Linotype" w:hAnsi="Palatino Linotype" w:cs="Tahoma"/>
          <w:sz w:val="22"/>
          <w:szCs w:val="24"/>
        </w:rPr>
        <w:t>°</w:t>
      </w:r>
      <w:r w:rsidRPr="003E493D">
        <w:rPr>
          <w:rFonts w:ascii="Palatino Linotype" w:hAnsi="Palatino Linotype" w:cs="Tahoma"/>
          <w:sz w:val="22"/>
          <w:szCs w:val="24"/>
        </w:rPr>
        <w:t xml:space="preserve">, fracciones I y XXIV y 11 </w:t>
      </w:r>
      <w:r w:rsidRPr="003E493D">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2452B775" w14:textId="77777777" w:rsidR="005A12EA" w:rsidRPr="003E493D" w:rsidRDefault="005A12EA" w:rsidP="006C09DE">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2452B776" w14:textId="77777777" w:rsidR="00B33A5C" w:rsidRPr="003E493D" w:rsidRDefault="00B33A5C" w:rsidP="006C09DE">
      <w:pPr>
        <w:autoSpaceDE w:val="0"/>
        <w:autoSpaceDN w:val="0"/>
        <w:adjustRightInd w:val="0"/>
        <w:spacing w:line="360" w:lineRule="auto"/>
        <w:jc w:val="both"/>
        <w:rPr>
          <w:rFonts w:ascii="Palatino Linotype" w:hAnsi="Palatino Linotype" w:cs="Tahoma"/>
          <w:sz w:val="22"/>
          <w:szCs w:val="24"/>
          <w:lang w:val="es-ES"/>
        </w:rPr>
      </w:pPr>
      <w:r w:rsidRPr="003E493D">
        <w:rPr>
          <w:rFonts w:ascii="Palatino Linotype" w:eastAsia="Calibri" w:hAnsi="Palatino Linotype" w:cs="Tahoma"/>
          <w:b/>
          <w:color w:val="000000"/>
          <w:sz w:val="22"/>
          <w:szCs w:val="24"/>
          <w:lang w:val="es-ES" w:eastAsia="es-MX"/>
        </w:rPr>
        <w:t>SEGUNDO</w:t>
      </w:r>
      <w:r w:rsidRPr="003E493D">
        <w:rPr>
          <w:rFonts w:ascii="Palatino Linotype" w:eastAsia="Calibri" w:hAnsi="Palatino Linotype" w:cs="Tahoma"/>
          <w:color w:val="000000"/>
          <w:sz w:val="22"/>
          <w:szCs w:val="24"/>
          <w:lang w:val="es-ES" w:eastAsia="es-MX"/>
        </w:rPr>
        <w:t xml:space="preserve">. </w:t>
      </w:r>
      <w:r w:rsidRPr="003E493D">
        <w:rPr>
          <w:rFonts w:ascii="Palatino Linotype" w:hAnsi="Palatino Linotype" w:cs="Tahoma"/>
          <w:b/>
          <w:sz w:val="22"/>
          <w:szCs w:val="24"/>
          <w:lang w:val="es-ES"/>
        </w:rPr>
        <w:t>Metodología de estudio.</w:t>
      </w:r>
      <w:r w:rsidRPr="003E493D">
        <w:rPr>
          <w:rFonts w:ascii="Palatino Linotype" w:hAnsi="Palatino Linotype" w:cs="Tahoma"/>
          <w:sz w:val="22"/>
          <w:szCs w:val="24"/>
          <w:lang w:val="es-ES"/>
        </w:rPr>
        <w:t xml:space="preserve"> </w:t>
      </w:r>
    </w:p>
    <w:p w14:paraId="2452B777" w14:textId="77777777" w:rsidR="00B33A5C" w:rsidRPr="003E493D" w:rsidRDefault="00B33A5C" w:rsidP="006C09DE">
      <w:pPr>
        <w:autoSpaceDE w:val="0"/>
        <w:autoSpaceDN w:val="0"/>
        <w:adjustRightInd w:val="0"/>
        <w:spacing w:line="360" w:lineRule="auto"/>
        <w:jc w:val="both"/>
        <w:rPr>
          <w:rFonts w:ascii="Palatino Linotype" w:hAnsi="Palatino Linotype" w:cs="Tahoma"/>
          <w:sz w:val="22"/>
          <w:szCs w:val="24"/>
          <w:lang w:val="es-ES"/>
        </w:rPr>
      </w:pPr>
    </w:p>
    <w:p w14:paraId="2452B778" w14:textId="77777777" w:rsidR="00B33A5C" w:rsidRPr="003E493D" w:rsidRDefault="00B33A5C" w:rsidP="006C09DE">
      <w:pPr>
        <w:autoSpaceDE w:val="0"/>
        <w:autoSpaceDN w:val="0"/>
        <w:adjustRightInd w:val="0"/>
        <w:spacing w:line="360" w:lineRule="auto"/>
        <w:jc w:val="both"/>
        <w:rPr>
          <w:rFonts w:ascii="Palatino Linotype" w:hAnsi="Palatino Linotype" w:cs="Tahoma"/>
          <w:sz w:val="22"/>
          <w:szCs w:val="24"/>
          <w:lang w:val="es-ES"/>
        </w:rPr>
      </w:pPr>
      <w:r w:rsidRPr="003E493D">
        <w:rPr>
          <w:rFonts w:ascii="Palatino Linotype" w:hAnsi="Palatino Linotype" w:cs="Tahoma"/>
          <w:sz w:val="22"/>
          <w:szCs w:val="24"/>
          <w:lang w:val="es-ES"/>
        </w:rPr>
        <w:t xml:space="preserve">De las constancias que forma parte del Recurso de Revisión que se analiza, se advierte que previo al estudio del fondo de la </w:t>
      </w:r>
      <w:proofErr w:type="spellStart"/>
      <w:r w:rsidRPr="003E493D">
        <w:rPr>
          <w:rFonts w:ascii="Palatino Linotype" w:hAnsi="Palatino Linotype" w:cs="Tahoma"/>
          <w:i/>
          <w:sz w:val="22"/>
          <w:szCs w:val="24"/>
          <w:lang w:val="es-ES"/>
        </w:rPr>
        <w:t>litis</w:t>
      </w:r>
      <w:proofErr w:type="spellEnd"/>
      <w:r w:rsidRPr="003E493D">
        <w:rPr>
          <w:rFonts w:ascii="Palatino Linotype" w:hAnsi="Palatino Linotype" w:cs="Tahoma"/>
          <w:sz w:val="22"/>
          <w:szCs w:val="24"/>
          <w:lang w:val="es-ES"/>
        </w:rPr>
        <w:t>, es necesario estudiar las causales de improcedencia y sobreseimiento que se adviertan, para determinar lo que en Derecho proceda.</w:t>
      </w:r>
    </w:p>
    <w:p w14:paraId="2452B779" w14:textId="77777777" w:rsidR="00A47E6E" w:rsidRPr="003E493D" w:rsidRDefault="00A47E6E" w:rsidP="006C09DE">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2452B77A" w14:textId="77777777" w:rsidR="007409CF" w:rsidRPr="003E493D" w:rsidRDefault="007409CF" w:rsidP="006C09D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3E493D">
        <w:rPr>
          <w:rFonts w:ascii="Palatino Linotype" w:eastAsia="Calibri" w:hAnsi="Palatino Linotype" w:cs="Tahoma"/>
          <w:b/>
          <w:color w:val="000000"/>
          <w:sz w:val="22"/>
          <w:szCs w:val="24"/>
          <w:lang w:val="es-ES" w:eastAsia="es-MX"/>
        </w:rPr>
        <w:t>Causales de improcedencia.</w:t>
      </w:r>
      <w:r w:rsidRPr="003E493D">
        <w:rPr>
          <w:rFonts w:ascii="Palatino Linotype" w:eastAsia="Calibri" w:hAnsi="Palatino Linotype" w:cs="Tahoma"/>
          <w:color w:val="000000"/>
          <w:sz w:val="22"/>
          <w:szCs w:val="24"/>
          <w:lang w:val="es-ES" w:eastAsia="es-MX"/>
        </w:rPr>
        <w:t xml:space="preserve"> </w:t>
      </w:r>
    </w:p>
    <w:p w14:paraId="2452B77B" w14:textId="77777777" w:rsidR="0042748E" w:rsidRPr="003E493D" w:rsidRDefault="0042748E" w:rsidP="006C09D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2452B77C" w14:textId="77777777" w:rsidR="00734A02" w:rsidRPr="003E493D" w:rsidRDefault="00734A02" w:rsidP="006C09DE">
      <w:pPr>
        <w:spacing w:line="360" w:lineRule="auto"/>
        <w:jc w:val="both"/>
        <w:rPr>
          <w:rFonts w:ascii="Palatino Linotype" w:hAnsi="Palatino Linotype" w:cs="Tahoma"/>
          <w:sz w:val="22"/>
          <w:szCs w:val="24"/>
        </w:rPr>
      </w:pPr>
      <w:r w:rsidRPr="003E493D">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452B77D" w14:textId="77777777" w:rsidR="00734A02" w:rsidRPr="003E493D"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7E" w14:textId="77777777" w:rsidR="00734A02" w:rsidRPr="003E493D"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E493D">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2452B77F" w14:textId="77777777" w:rsidR="00734A02" w:rsidRPr="003E493D"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80" w14:textId="77777777" w:rsidR="00734A02" w:rsidRPr="003E493D"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E493D">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3E493D">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3E493D">
        <w:rPr>
          <w:rFonts w:ascii="Palatino Linotype" w:eastAsia="Calibri" w:hAnsi="Palatino Linotype" w:cs="Tahoma"/>
          <w:color w:val="000000"/>
          <w:sz w:val="22"/>
          <w:szCs w:val="22"/>
          <w:lang w:val="es-ES" w:eastAsia="es-MX"/>
        </w:rPr>
        <w:t>el medio de impugnación fue presentando en tiempo.</w:t>
      </w:r>
    </w:p>
    <w:p w14:paraId="2452B781" w14:textId="77777777" w:rsidR="00734A02" w:rsidRPr="003E493D"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83" w14:textId="4E345EBB" w:rsidR="00734A02" w:rsidRPr="003E493D" w:rsidRDefault="00734A02" w:rsidP="006C09DE">
      <w:pPr>
        <w:widowControl w:val="0"/>
        <w:spacing w:line="360" w:lineRule="auto"/>
        <w:jc w:val="both"/>
        <w:rPr>
          <w:rFonts w:ascii="Palatino Linotype" w:hAnsi="Palatino Linotype" w:cs="Tahoma"/>
          <w:sz w:val="22"/>
          <w:szCs w:val="24"/>
          <w:lang w:val="es-ES"/>
        </w:rPr>
      </w:pPr>
      <w:r w:rsidRPr="003E493D">
        <w:rPr>
          <w:rFonts w:ascii="Palatino Linotype" w:hAnsi="Palatino Linotype" w:cs="Tahoma"/>
          <w:sz w:val="22"/>
          <w:szCs w:val="24"/>
        </w:rPr>
        <w:t>Asimismo, </w:t>
      </w:r>
      <w:r w:rsidRPr="003E493D">
        <w:rPr>
          <w:rFonts w:ascii="Palatino Linotype" w:hAnsi="Palatino Linotype" w:cs="Tahoma"/>
          <w:sz w:val="22"/>
          <w:szCs w:val="24"/>
          <w:lang w:val="es-ES"/>
        </w:rPr>
        <w:t>se actualiza la</w:t>
      </w:r>
      <w:r w:rsidR="003361D1" w:rsidRPr="003E493D">
        <w:rPr>
          <w:rFonts w:ascii="Palatino Linotype" w:hAnsi="Palatino Linotype" w:cs="Tahoma"/>
          <w:sz w:val="22"/>
          <w:szCs w:val="24"/>
          <w:lang w:val="es-ES"/>
        </w:rPr>
        <w:t>s</w:t>
      </w:r>
      <w:r w:rsidRPr="003E493D">
        <w:rPr>
          <w:rFonts w:ascii="Palatino Linotype" w:hAnsi="Palatino Linotype" w:cs="Tahoma"/>
          <w:sz w:val="22"/>
          <w:szCs w:val="24"/>
          <w:lang w:val="es-ES"/>
        </w:rPr>
        <w:t xml:space="preserve"> causal</w:t>
      </w:r>
      <w:r w:rsidR="003361D1" w:rsidRPr="003E493D">
        <w:rPr>
          <w:rFonts w:ascii="Palatino Linotype" w:hAnsi="Palatino Linotype" w:cs="Tahoma"/>
          <w:sz w:val="22"/>
          <w:szCs w:val="24"/>
          <w:lang w:val="es-ES"/>
        </w:rPr>
        <w:t>es de procedencia de los</w:t>
      </w:r>
      <w:r w:rsidRPr="003E493D">
        <w:rPr>
          <w:rFonts w:ascii="Palatino Linotype" w:hAnsi="Palatino Linotype" w:cs="Tahoma"/>
          <w:sz w:val="22"/>
          <w:szCs w:val="24"/>
          <w:lang w:val="es-ES"/>
        </w:rPr>
        <w:t xml:space="preserve"> recurso de revisión señalada</w:t>
      </w:r>
      <w:r w:rsidR="003361D1" w:rsidRPr="003E493D">
        <w:rPr>
          <w:rFonts w:ascii="Palatino Linotype" w:hAnsi="Palatino Linotype" w:cs="Tahoma"/>
          <w:sz w:val="22"/>
          <w:szCs w:val="24"/>
          <w:lang w:val="es-ES"/>
        </w:rPr>
        <w:t xml:space="preserve"> en</w:t>
      </w:r>
      <w:r w:rsidR="005041EC" w:rsidRPr="003E493D">
        <w:rPr>
          <w:rFonts w:ascii="Palatino Linotype" w:hAnsi="Palatino Linotype" w:cs="Tahoma"/>
          <w:sz w:val="22"/>
          <w:szCs w:val="24"/>
          <w:lang w:val="es-ES"/>
        </w:rPr>
        <w:t xml:space="preserve"> el artículo 179, fracción V</w:t>
      </w:r>
      <w:r w:rsidR="0015515B" w:rsidRPr="003E493D">
        <w:rPr>
          <w:rFonts w:ascii="Palatino Linotype" w:hAnsi="Palatino Linotype" w:cs="Tahoma"/>
          <w:sz w:val="22"/>
          <w:szCs w:val="24"/>
          <w:lang w:val="es-ES"/>
        </w:rPr>
        <w:t xml:space="preserve"> </w:t>
      </w:r>
      <w:r w:rsidRPr="003E493D">
        <w:rPr>
          <w:rFonts w:ascii="Palatino Linotype" w:hAnsi="Palatino Linotype" w:cs="Tahoma"/>
          <w:sz w:val="22"/>
          <w:szCs w:val="24"/>
          <w:lang w:val="es-ES"/>
        </w:rPr>
        <w:t xml:space="preserve"> de la Ley en cita, pues la parte Recurrente se inconformó </w:t>
      </w:r>
      <w:r w:rsidR="005041EC" w:rsidRPr="003E493D">
        <w:rPr>
          <w:rFonts w:ascii="Palatino Linotype" w:hAnsi="Palatino Linotype" w:cs="Tahoma"/>
          <w:sz w:val="22"/>
          <w:szCs w:val="24"/>
          <w:lang w:val="es-ES"/>
        </w:rPr>
        <w:t xml:space="preserve">por considerar la información proporcionada como incompleta. </w:t>
      </w:r>
    </w:p>
    <w:p w14:paraId="2CAD8BE3" w14:textId="77777777" w:rsidR="00FE5A7F" w:rsidRPr="003E493D" w:rsidRDefault="00FE5A7F" w:rsidP="006C09DE">
      <w:pPr>
        <w:widowControl w:val="0"/>
        <w:spacing w:line="360" w:lineRule="auto"/>
        <w:jc w:val="both"/>
        <w:rPr>
          <w:rFonts w:ascii="Palatino Linotype" w:hAnsi="Palatino Linotype" w:cs="Tahoma"/>
          <w:sz w:val="22"/>
          <w:szCs w:val="24"/>
          <w:lang w:val="es-ES"/>
        </w:rPr>
      </w:pPr>
    </w:p>
    <w:p w14:paraId="2452B784" w14:textId="77777777" w:rsidR="007409CF" w:rsidRPr="003E493D" w:rsidRDefault="007409CF" w:rsidP="006C09DE">
      <w:pPr>
        <w:spacing w:line="360" w:lineRule="auto"/>
        <w:jc w:val="both"/>
        <w:rPr>
          <w:rFonts w:ascii="Palatino Linotype" w:eastAsia="Calibri" w:hAnsi="Palatino Linotype" w:cs="Tahoma"/>
          <w:sz w:val="22"/>
          <w:szCs w:val="22"/>
          <w:lang w:eastAsia="es-ES_tradnl"/>
        </w:rPr>
      </w:pPr>
      <w:r w:rsidRPr="003E493D">
        <w:rPr>
          <w:rFonts w:ascii="Palatino Linotype" w:eastAsia="Calibri" w:hAnsi="Palatino Linotype" w:cs="Tahoma"/>
          <w:b/>
          <w:sz w:val="22"/>
          <w:szCs w:val="22"/>
          <w:lang w:eastAsia="es-ES_tradnl"/>
        </w:rPr>
        <w:t>Causales de sobreseimiento.</w:t>
      </w:r>
    </w:p>
    <w:p w14:paraId="2452B785" w14:textId="77777777" w:rsidR="007409CF" w:rsidRPr="003E493D" w:rsidRDefault="007409CF" w:rsidP="006C09DE">
      <w:pPr>
        <w:spacing w:line="360" w:lineRule="auto"/>
        <w:jc w:val="both"/>
        <w:rPr>
          <w:rFonts w:ascii="Palatino Linotype" w:eastAsia="Calibri" w:hAnsi="Palatino Linotype" w:cs="Tahoma"/>
          <w:sz w:val="22"/>
          <w:szCs w:val="22"/>
          <w:lang w:eastAsia="es-ES_tradnl"/>
        </w:rPr>
      </w:pPr>
    </w:p>
    <w:p w14:paraId="2452B787" w14:textId="0C5DCCED" w:rsidR="00A47E6E" w:rsidRPr="003E493D" w:rsidRDefault="00A47E6E" w:rsidP="00A47E6E">
      <w:pPr>
        <w:spacing w:line="360" w:lineRule="auto"/>
        <w:jc w:val="both"/>
        <w:rPr>
          <w:rFonts w:ascii="Palatino Linotype" w:eastAsia="Calibri" w:hAnsi="Palatino Linotype" w:cs="Tahoma"/>
          <w:sz w:val="22"/>
          <w:szCs w:val="22"/>
          <w:lang w:val="es-ES" w:eastAsia="es-ES_tradnl"/>
        </w:rPr>
      </w:pPr>
      <w:r w:rsidRPr="003E493D">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3E493D">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3E493D">
        <w:rPr>
          <w:rFonts w:ascii="Palatino Linotype" w:eastAsia="Calibri" w:hAnsi="Palatino Linotype" w:cs="Tahoma"/>
          <w:sz w:val="22"/>
          <w:szCs w:val="22"/>
          <w:lang w:val="es-ES" w:eastAsia="es-ES_tradnl"/>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0C45FE62" w14:textId="77777777" w:rsidR="00EF530F" w:rsidRPr="003E493D" w:rsidRDefault="00EF530F" w:rsidP="00A47E6E">
      <w:pPr>
        <w:spacing w:line="360" w:lineRule="auto"/>
        <w:jc w:val="both"/>
        <w:rPr>
          <w:rFonts w:ascii="Palatino Linotype" w:eastAsia="Calibri" w:hAnsi="Palatino Linotype" w:cs="Tahoma"/>
          <w:sz w:val="22"/>
          <w:szCs w:val="22"/>
          <w:lang w:val="es-ES" w:eastAsia="es-ES_tradnl"/>
        </w:rPr>
      </w:pPr>
    </w:p>
    <w:p w14:paraId="2452B788" w14:textId="77777777" w:rsidR="0025469C" w:rsidRPr="003E493D" w:rsidRDefault="00F02171" w:rsidP="006C09DE">
      <w:pPr>
        <w:tabs>
          <w:tab w:val="left" w:pos="4962"/>
        </w:tabs>
        <w:spacing w:line="360" w:lineRule="auto"/>
        <w:jc w:val="both"/>
        <w:rPr>
          <w:rFonts w:ascii="Palatino Linotype" w:eastAsia="Calibri" w:hAnsi="Palatino Linotype" w:cs="Tahoma"/>
          <w:b/>
          <w:iCs/>
          <w:sz w:val="22"/>
          <w:szCs w:val="24"/>
          <w:lang w:val="es-ES" w:eastAsia="es-ES_tradnl"/>
        </w:rPr>
      </w:pPr>
      <w:r w:rsidRPr="003E493D">
        <w:rPr>
          <w:rFonts w:ascii="Palatino Linotype" w:eastAsia="Calibri" w:hAnsi="Palatino Linotype" w:cs="Tahoma"/>
          <w:b/>
          <w:iCs/>
          <w:sz w:val="22"/>
          <w:szCs w:val="24"/>
          <w:lang w:val="es-ES" w:eastAsia="es-ES_tradnl"/>
        </w:rPr>
        <w:t>TERCER</w:t>
      </w:r>
      <w:r w:rsidR="009C569C" w:rsidRPr="003E493D">
        <w:rPr>
          <w:rFonts w:ascii="Palatino Linotype" w:eastAsia="Calibri" w:hAnsi="Palatino Linotype" w:cs="Tahoma"/>
          <w:b/>
          <w:iCs/>
          <w:sz w:val="22"/>
          <w:szCs w:val="24"/>
          <w:lang w:val="es-ES" w:eastAsia="es-ES_tradnl"/>
        </w:rPr>
        <w:t>O</w:t>
      </w:r>
      <w:r w:rsidRPr="003E493D">
        <w:rPr>
          <w:rFonts w:ascii="Palatino Linotype" w:eastAsia="Calibri" w:hAnsi="Palatino Linotype" w:cs="Tahoma"/>
          <w:b/>
          <w:iCs/>
          <w:sz w:val="22"/>
          <w:szCs w:val="24"/>
          <w:lang w:val="es-ES" w:eastAsia="es-ES_tradnl"/>
        </w:rPr>
        <w:t xml:space="preserve">. </w:t>
      </w:r>
      <w:r w:rsidR="0025469C" w:rsidRPr="003E493D">
        <w:rPr>
          <w:rFonts w:ascii="Palatino Linotype" w:eastAsia="Calibri" w:hAnsi="Palatino Linotype" w:cs="Tahoma"/>
          <w:b/>
          <w:iCs/>
          <w:sz w:val="22"/>
          <w:szCs w:val="24"/>
          <w:lang w:val="es-ES" w:eastAsia="es-ES_tradnl"/>
        </w:rPr>
        <w:t xml:space="preserve">Determinación </w:t>
      </w:r>
      <w:r w:rsidR="009617D3" w:rsidRPr="003E493D">
        <w:rPr>
          <w:rFonts w:ascii="Palatino Linotype" w:eastAsia="Calibri" w:hAnsi="Palatino Linotype" w:cs="Tahoma"/>
          <w:b/>
          <w:iCs/>
          <w:sz w:val="22"/>
          <w:szCs w:val="24"/>
          <w:lang w:val="es-ES" w:eastAsia="es-ES_tradnl"/>
        </w:rPr>
        <w:t xml:space="preserve">de la </w:t>
      </w:r>
      <w:r w:rsidR="00CF4012" w:rsidRPr="003E493D">
        <w:rPr>
          <w:rFonts w:ascii="Palatino Linotype" w:eastAsia="Calibri" w:hAnsi="Palatino Linotype" w:cs="Tahoma"/>
          <w:b/>
          <w:iCs/>
          <w:sz w:val="22"/>
          <w:szCs w:val="24"/>
          <w:lang w:val="es-ES" w:eastAsia="es-ES_tradnl"/>
        </w:rPr>
        <w:t>Controversia</w:t>
      </w:r>
      <w:r w:rsidRPr="003E493D">
        <w:rPr>
          <w:rFonts w:ascii="Palatino Linotype" w:eastAsia="Calibri" w:hAnsi="Palatino Linotype" w:cs="Tahoma"/>
          <w:b/>
          <w:iCs/>
          <w:sz w:val="22"/>
          <w:szCs w:val="24"/>
          <w:lang w:val="es-ES" w:eastAsia="es-ES_tradnl"/>
        </w:rPr>
        <w:t xml:space="preserve">. </w:t>
      </w:r>
    </w:p>
    <w:p w14:paraId="2452B789" w14:textId="77777777" w:rsidR="0025469C" w:rsidRPr="003E493D" w:rsidRDefault="0025469C" w:rsidP="006C09DE">
      <w:pPr>
        <w:tabs>
          <w:tab w:val="left" w:pos="4962"/>
        </w:tabs>
        <w:spacing w:line="360" w:lineRule="auto"/>
        <w:jc w:val="both"/>
        <w:rPr>
          <w:rFonts w:ascii="Palatino Linotype" w:eastAsia="Calibri" w:hAnsi="Palatino Linotype" w:cs="Tahoma"/>
          <w:iCs/>
          <w:sz w:val="22"/>
          <w:szCs w:val="24"/>
          <w:lang w:val="es-ES" w:eastAsia="es-ES_tradnl"/>
        </w:rPr>
      </w:pPr>
    </w:p>
    <w:p w14:paraId="1F4C916F" w14:textId="4F577642" w:rsidR="00E823BB" w:rsidRPr="003E493D" w:rsidRDefault="008540AF" w:rsidP="005041EC">
      <w:pPr>
        <w:spacing w:line="360" w:lineRule="auto"/>
        <w:jc w:val="both"/>
        <w:rPr>
          <w:rFonts w:ascii="Palatino Linotype" w:eastAsia="Calibri" w:hAnsi="Palatino Linotype" w:cs="Tahoma"/>
          <w:iCs/>
          <w:sz w:val="22"/>
          <w:szCs w:val="22"/>
          <w:lang w:eastAsia="es-ES_tradnl"/>
        </w:rPr>
      </w:pPr>
      <w:r w:rsidRPr="003E493D">
        <w:rPr>
          <w:rFonts w:ascii="Palatino Linotype" w:eastAsia="Calibri" w:hAnsi="Palatino Linotype" w:cs="Tahoma"/>
          <w:iCs/>
          <w:sz w:val="22"/>
          <w:szCs w:val="22"/>
          <w:lang w:eastAsia="es-ES_tradnl"/>
        </w:rPr>
        <w:t>C</w:t>
      </w:r>
      <w:r w:rsidR="005E0447" w:rsidRPr="003E493D">
        <w:rPr>
          <w:rFonts w:ascii="Palatino Linotype" w:eastAsia="Calibri" w:hAnsi="Palatino Linotype" w:cs="Tahoma"/>
          <w:iCs/>
          <w:sz w:val="22"/>
          <w:szCs w:val="22"/>
          <w:lang w:eastAsia="es-ES_tradnl"/>
        </w:rPr>
        <w:t xml:space="preserve">on el objeto de ilustrar la controversia planteada, resulta conveniente precisar la solicitud de información y la respuesta, para verificar los agravios del </w:t>
      </w:r>
      <w:r w:rsidR="00EF530F" w:rsidRPr="003E493D">
        <w:rPr>
          <w:rFonts w:ascii="Palatino Linotype" w:eastAsia="Calibri" w:hAnsi="Palatino Linotype" w:cs="Tahoma"/>
          <w:iCs/>
          <w:sz w:val="22"/>
          <w:szCs w:val="22"/>
          <w:lang w:eastAsia="es-ES_tradnl"/>
        </w:rPr>
        <w:t>Recurrente</w:t>
      </w:r>
      <w:r w:rsidR="005E0447" w:rsidRPr="003E493D">
        <w:rPr>
          <w:rFonts w:ascii="Palatino Linotype" w:eastAsia="Calibri" w:hAnsi="Palatino Linotype" w:cs="Tahoma"/>
          <w:iCs/>
          <w:sz w:val="22"/>
          <w:szCs w:val="22"/>
          <w:lang w:eastAsia="es-ES_tradnl"/>
        </w:rPr>
        <w:t>, por lo que en primer plano</w:t>
      </w:r>
      <w:r w:rsidR="00EF530F" w:rsidRPr="003E493D">
        <w:rPr>
          <w:rFonts w:ascii="Palatino Linotype" w:eastAsia="Calibri" w:hAnsi="Palatino Linotype" w:cs="Tahoma"/>
          <w:iCs/>
          <w:sz w:val="22"/>
          <w:szCs w:val="22"/>
          <w:lang w:eastAsia="es-ES_tradnl"/>
        </w:rPr>
        <w:t>,</w:t>
      </w:r>
      <w:r w:rsidR="005041EC" w:rsidRPr="003E493D">
        <w:rPr>
          <w:rFonts w:ascii="Palatino Linotype" w:eastAsia="Calibri" w:hAnsi="Palatino Linotype" w:cs="Tahoma"/>
          <w:iCs/>
          <w:sz w:val="22"/>
          <w:szCs w:val="22"/>
          <w:lang w:eastAsia="es-ES_tradnl"/>
        </w:rPr>
        <w:t xml:space="preserve"> el Particular requirió lo siguiente:</w:t>
      </w:r>
    </w:p>
    <w:p w14:paraId="23F9EDE0" w14:textId="77777777" w:rsidR="005041EC" w:rsidRPr="003E493D" w:rsidRDefault="005041EC" w:rsidP="005041EC">
      <w:pPr>
        <w:spacing w:line="360" w:lineRule="auto"/>
        <w:jc w:val="both"/>
        <w:rPr>
          <w:rFonts w:ascii="Palatino Linotype" w:eastAsia="Calibri" w:hAnsi="Palatino Linotype" w:cs="Tahoma"/>
          <w:iCs/>
          <w:sz w:val="22"/>
          <w:szCs w:val="22"/>
          <w:lang w:eastAsia="es-ES_tradnl"/>
        </w:rPr>
      </w:pPr>
    </w:p>
    <w:p w14:paraId="5BF489CD" w14:textId="7D31463C" w:rsidR="005041EC" w:rsidRPr="003E493D" w:rsidRDefault="005041EC" w:rsidP="005041EC">
      <w:pPr>
        <w:pStyle w:val="Prrafodelista"/>
        <w:numPr>
          <w:ilvl w:val="0"/>
          <w:numId w:val="21"/>
        </w:numPr>
        <w:spacing w:line="360" w:lineRule="auto"/>
        <w:jc w:val="both"/>
        <w:rPr>
          <w:rFonts w:ascii="Palatino Linotype" w:eastAsia="Calibri" w:hAnsi="Palatino Linotype" w:cs="Tahoma"/>
          <w:szCs w:val="22"/>
          <w:lang w:eastAsia="es-ES_tradnl"/>
        </w:rPr>
      </w:pPr>
      <w:r w:rsidRPr="003E493D">
        <w:rPr>
          <w:rFonts w:ascii="Palatino Linotype" w:eastAsia="Calibri" w:hAnsi="Palatino Linotype" w:cs="Tahoma"/>
          <w:szCs w:val="22"/>
          <w:lang w:eastAsia="es-ES_tradnl"/>
        </w:rPr>
        <w:t>Se le informe el número de TAG a nombre del Director de la Biblioteca de la Legislatura.</w:t>
      </w:r>
    </w:p>
    <w:p w14:paraId="66605DC3" w14:textId="19F9E652" w:rsidR="005041EC" w:rsidRPr="003E493D" w:rsidRDefault="005041EC" w:rsidP="005041EC">
      <w:pPr>
        <w:pStyle w:val="Prrafodelista"/>
        <w:numPr>
          <w:ilvl w:val="0"/>
          <w:numId w:val="21"/>
        </w:numPr>
        <w:spacing w:line="360" w:lineRule="auto"/>
        <w:jc w:val="both"/>
        <w:rPr>
          <w:rFonts w:ascii="Palatino Linotype" w:eastAsia="Calibri" w:hAnsi="Palatino Linotype" w:cs="Tahoma"/>
          <w:szCs w:val="22"/>
          <w:lang w:eastAsia="es-ES_tradnl"/>
        </w:rPr>
      </w:pPr>
      <w:r w:rsidRPr="003E493D">
        <w:rPr>
          <w:rFonts w:ascii="Palatino Linotype" w:eastAsia="Calibri" w:hAnsi="Palatino Linotype" w:cs="Tahoma"/>
          <w:szCs w:val="22"/>
          <w:lang w:eastAsia="es-ES_tradnl"/>
        </w:rPr>
        <w:t xml:space="preserve">Se le informe los recorridos que ha tenido el TAG, horarios de uso y destinos. </w:t>
      </w:r>
    </w:p>
    <w:p w14:paraId="2305A185" w14:textId="54A9AFDD" w:rsidR="005041EC" w:rsidRPr="003E493D" w:rsidRDefault="005041EC" w:rsidP="005041EC">
      <w:pPr>
        <w:pStyle w:val="Prrafodelista"/>
        <w:numPr>
          <w:ilvl w:val="0"/>
          <w:numId w:val="21"/>
        </w:numPr>
        <w:spacing w:line="360" w:lineRule="auto"/>
        <w:jc w:val="both"/>
        <w:rPr>
          <w:rFonts w:ascii="Palatino Linotype" w:eastAsia="Calibri" w:hAnsi="Palatino Linotype" w:cs="Tahoma"/>
          <w:szCs w:val="22"/>
          <w:lang w:eastAsia="es-ES_tradnl"/>
        </w:rPr>
      </w:pPr>
      <w:r w:rsidRPr="003E493D">
        <w:rPr>
          <w:rFonts w:ascii="Palatino Linotype" w:eastAsia="Calibri" w:hAnsi="Palatino Linotype" w:cs="Tahoma"/>
          <w:szCs w:val="22"/>
          <w:lang w:eastAsia="es-ES_tradnl"/>
        </w:rPr>
        <w:t>Se realice una valoración de los kilometrajes del auto asignado al Director</w:t>
      </w:r>
      <w:r w:rsidR="00E30AEA" w:rsidRPr="003E493D">
        <w:rPr>
          <w:rFonts w:ascii="Palatino Linotype" w:eastAsia="Calibri" w:hAnsi="Palatino Linotype" w:cs="Tahoma"/>
          <w:szCs w:val="22"/>
          <w:lang w:eastAsia="es-ES_tradnl"/>
        </w:rPr>
        <w:t xml:space="preserve"> en comento</w:t>
      </w:r>
      <w:r w:rsidRPr="003E493D">
        <w:rPr>
          <w:rFonts w:ascii="Palatino Linotype" w:eastAsia="Calibri" w:hAnsi="Palatino Linotype" w:cs="Tahoma"/>
          <w:szCs w:val="22"/>
          <w:lang w:eastAsia="es-ES_tradnl"/>
        </w:rPr>
        <w:t>.</w:t>
      </w:r>
    </w:p>
    <w:p w14:paraId="0DFD39CF" w14:textId="20B6DD22" w:rsidR="005041EC" w:rsidRPr="003E493D" w:rsidRDefault="005041EC" w:rsidP="005041EC">
      <w:pPr>
        <w:pStyle w:val="Prrafodelista"/>
        <w:numPr>
          <w:ilvl w:val="0"/>
          <w:numId w:val="21"/>
        </w:numPr>
        <w:spacing w:line="360" w:lineRule="auto"/>
        <w:jc w:val="both"/>
        <w:rPr>
          <w:rFonts w:ascii="Palatino Linotype" w:eastAsia="Calibri" w:hAnsi="Palatino Linotype" w:cs="Tahoma"/>
          <w:szCs w:val="22"/>
          <w:lang w:eastAsia="es-ES_tradnl"/>
        </w:rPr>
      </w:pPr>
      <w:r w:rsidRPr="003E493D">
        <w:rPr>
          <w:rFonts w:ascii="Palatino Linotype" w:eastAsia="Calibri" w:hAnsi="Palatino Linotype" w:cs="Tahoma"/>
          <w:szCs w:val="22"/>
          <w:lang w:eastAsia="es-ES_tradnl"/>
        </w:rPr>
        <w:t xml:space="preserve">Que sus solicitudes sean informadas a la Junta de Coordinación Política así como a la Contraloría de la Legislatura y se </w:t>
      </w:r>
      <w:r w:rsidR="00E30AEA" w:rsidRPr="003E493D">
        <w:rPr>
          <w:rFonts w:ascii="Palatino Linotype" w:eastAsia="Calibri" w:hAnsi="Palatino Linotype" w:cs="Tahoma"/>
          <w:szCs w:val="22"/>
          <w:lang w:eastAsia="es-ES_tradnl"/>
        </w:rPr>
        <w:t xml:space="preserve">le </w:t>
      </w:r>
      <w:r w:rsidRPr="003E493D">
        <w:rPr>
          <w:rFonts w:ascii="Palatino Linotype" w:eastAsia="Calibri" w:hAnsi="Palatino Linotype" w:cs="Tahoma"/>
          <w:szCs w:val="22"/>
          <w:lang w:eastAsia="es-ES_tradnl"/>
        </w:rPr>
        <w:t>envié el acuse</w:t>
      </w:r>
      <w:r w:rsidR="00E30AEA" w:rsidRPr="003E493D">
        <w:rPr>
          <w:rFonts w:ascii="Palatino Linotype" w:eastAsia="Calibri" w:hAnsi="Palatino Linotype" w:cs="Tahoma"/>
          <w:szCs w:val="22"/>
          <w:lang w:eastAsia="es-ES_tradnl"/>
        </w:rPr>
        <w:t xml:space="preserve"> respectivo</w:t>
      </w:r>
      <w:r w:rsidRPr="003E493D">
        <w:rPr>
          <w:rFonts w:ascii="Palatino Linotype" w:eastAsia="Calibri" w:hAnsi="Palatino Linotype" w:cs="Tahoma"/>
          <w:szCs w:val="22"/>
          <w:lang w:eastAsia="es-ES_tradnl"/>
        </w:rPr>
        <w:t xml:space="preserve">. </w:t>
      </w:r>
    </w:p>
    <w:p w14:paraId="307520CC" w14:textId="77777777" w:rsidR="003C43A2" w:rsidRPr="003E493D" w:rsidRDefault="003C43A2" w:rsidP="003C43A2">
      <w:pPr>
        <w:pStyle w:val="Prrafodelista"/>
        <w:spacing w:line="360" w:lineRule="auto"/>
        <w:ind w:left="1440"/>
        <w:jc w:val="both"/>
        <w:rPr>
          <w:rFonts w:ascii="Palatino Linotype" w:eastAsia="Calibri" w:hAnsi="Palatino Linotype" w:cs="Tahoma"/>
          <w:szCs w:val="22"/>
          <w:lang w:eastAsia="es-ES_tradnl"/>
        </w:rPr>
      </w:pPr>
    </w:p>
    <w:p w14:paraId="2452B797" w14:textId="6B64959A" w:rsidR="005E0447" w:rsidRPr="003E493D" w:rsidRDefault="00EE56B3" w:rsidP="003C43A2">
      <w:pPr>
        <w:spacing w:line="360" w:lineRule="auto"/>
        <w:jc w:val="both"/>
        <w:rPr>
          <w:rFonts w:ascii="Palatino Linotype" w:eastAsia="Calibri" w:hAnsi="Palatino Linotype" w:cs="Tahoma"/>
          <w:sz w:val="22"/>
          <w:szCs w:val="22"/>
          <w:lang w:eastAsia="es-ES_tradnl"/>
        </w:rPr>
      </w:pPr>
      <w:r w:rsidRPr="003E493D">
        <w:rPr>
          <w:rFonts w:ascii="Palatino Linotype" w:eastAsia="Calibri" w:hAnsi="Palatino Linotype" w:cs="Tahoma"/>
          <w:sz w:val="22"/>
          <w:szCs w:val="22"/>
          <w:lang w:eastAsia="es-ES_tradnl"/>
        </w:rPr>
        <w:t xml:space="preserve">En respuesta, el Sujeto </w:t>
      </w:r>
      <w:r w:rsidR="003C43A2" w:rsidRPr="003E493D">
        <w:rPr>
          <w:rFonts w:ascii="Palatino Linotype" w:eastAsia="Calibri" w:hAnsi="Palatino Linotype" w:cs="Tahoma"/>
          <w:sz w:val="22"/>
          <w:szCs w:val="22"/>
          <w:lang w:eastAsia="es-ES_tradnl"/>
        </w:rPr>
        <w:t xml:space="preserve">Obligado manifestó </w:t>
      </w:r>
      <w:r w:rsidR="00C513BA" w:rsidRPr="003E493D">
        <w:rPr>
          <w:rFonts w:ascii="Palatino Linotype" w:eastAsia="Calibri" w:hAnsi="Palatino Linotype" w:cs="Tahoma"/>
          <w:sz w:val="22"/>
          <w:szCs w:val="22"/>
          <w:lang w:eastAsia="es-ES_tradnl"/>
        </w:rPr>
        <w:t>lo siguiente:</w:t>
      </w:r>
    </w:p>
    <w:p w14:paraId="43D8B51E" w14:textId="77777777" w:rsidR="005A3DFB" w:rsidRPr="003E493D" w:rsidRDefault="005A3DFB" w:rsidP="003C43A2">
      <w:pPr>
        <w:spacing w:line="360" w:lineRule="auto"/>
        <w:jc w:val="both"/>
        <w:rPr>
          <w:rFonts w:ascii="Palatino Linotype" w:eastAsia="Calibri" w:hAnsi="Palatino Linotype" w:cs="Tahoma"/>
          <w:sz w:val="22"/>
          <w:szCs w:val="22"/>
          <w:lang w:eastAsia="es-ES_tradnl"/>
        </w:rPr>
      </w:pPr>
    </w:p>
    <w:p w14:paraId="48B10D5A" w14:textId="1DC21508" w:rsidR="00C513BA" w:rsidRPr="003E493D" w:rsidRDefault="00C513BA" w:rsidP="00C513BA">
      <w:pPr>
        <w:pStyle w:val="Prrafodelista"/>
        <w:numPr>
          <w:ilvl w:val="0"/>
          <w:numId w:val="22"/>
        </w:numPr>
        <w:spacing w:line="360" w:lineRule="auto"/>
        <w:jc w:val="both"/>
        <w:rPr>
          <w:rFonts w:ascii="Palatino Linotype" w:eastAsia="Calibri" w:hAnsi="Palatino Linotype" w:cs="Tahoma"/>
          <w:szCs w:val="22"/>
          <w:lang w:eastAsia="es-ES_tradnl"/>
        </w:rPr>
      </w:pPr>
      <w:r w:rsidRPr="003E493D">
        <w:rPr>
          <w:rFonts w:ascii="Palatino Linotype" w:eastAsia="Calibri" w:hAnsi="Palatino Linotype" w:cs="Tahoma"/>
          <w:szCs w:val="22"/>
          <w:lang w:eastAsia="es-ES_tradnl"/>
        </w:rPr>
        <w:t xml:space="preserve">Que en relación al número de TAG, el Servidor Público Habilitado de la Secretaria de Administración y Finanzas informó que </w:t>
      </w:r>
      <w:r w:rsidRPr="003E493D">
        <w:rPr>
          <w:rFonts w:ascii="Palatino Linotype" w:eastAsia="Calibri" w:hAnsi="Palatino Linotype" w:cs="Tahoma"/>
          <w:b/>
          <w:szCs w:val="22"/>
          <w:lang w:eastAsia="es-ES_tradnl"/>
        </w:rPr>
        <w:t>una vez realizada una búsqueda en los registros, el servidor público al que se hace referencia en la solicitud, no cuenta con dispositivo TAG asignado por parte del Sujeto Obligado</w:t>
      </w:r>
      <w:r w:rsidRPr="003E493D">
        <w:rPr>
          <w:rFonts w:ascii="Palatino Linotype" w:eastAsia="Calibri" w:hAnsi="Palatino Linotype" w:cs="Tahoma"/>
          <w:szCs w:val="22"/>
          <w:lang w:eastAsia="es-ES_tradnl"/>
        </w:rPr>
        <w:t xml:space="preserve">; por lo tanto, no es posible proporcionar mayor información al respecto. </w:t>
      </w:r>
    </w:p>
    <w:p w14:paraId="3A533A7B" w14:textId="2CA8E799" w:rsidR="00C513BA" w:rsidRPr="003E493D" w:rsidRDefault="00C513BA" w:rsidP="00C513BA">
      <w:pPr>
        <w:pStyle w:val="Prrafodelista"/>
        <w:numPr>
          <w:ilvl w:val="0"/>
          <w:numId w:val="22"/>
        </w:numPr>
        <w:spacing w:line="360" w:lineRule="auto"/>
        <w:jc w:val="both"/>
        <w:rPr>
          <w:rFonts w:ascii="Palatino Linotype" w:eastAsia="Calibri" w:hAnsi="Palatino Linotype" w:cs="Tahoma"/>
          <w:szCs w:val="22"/>
          <w:lang w:eastAsia="es-ES_tradnl"/>
        </w:rPr>
      </w:pPr>
      <w:r w:rsidRPr="003E493D">
        <w:rPr>
          <w:rFonts w:ascii="Palatino Linotype" w:eastAsia="Calibri" w:hAnsi="Palatino Linotype" w:cs="Tahoma"/>
          <w:szCs w:val="22"/>
          <w:lang w:eastAsia="es-ES_tradnl"/>
        </w:rPr>
        <w:t xml:space="preserve">En relación a la valoración del kilometraje que solicita, así como, se informe a la Junta de Coordinación Política y a la Contraloría del Sujeto Obligado, informó que de conformidad al artículo 12 de la Ley de Transparencia y Acceso a la Información Pública del Estado de México y municipios, </w:t>
      </w:r>
      <w:r w:rsidR="0045219D" w:rsidRPr="003E493D">
        <w:rPr>
          <w:rFonts w:ascii="Palatino Linotype" w:eastAsia="Calibri" w:hAnsi="Palatino Linotype" w:cs="Tahoma"/>
          <w:szCs w:val="22"/>
          <w:lang w:eastAsia="es-ES_tradnl"/>
        </w:rPr>
        <w:t>este Sujeto Obligado s</w:t>
      </w:r>
      <w:r w:rsidR="009242DF">
        <w:rPr>
          <w:rFonts w:ascii="Palatino Linotype" w:eastAsia="Calibri" w:hAnsi="Palatino Linotype" w:cs="Tahoma"/>
          <w:szCs w:val="22"/>
          <w:lang w:eastAsia="es-ES_tradnl"/>
        </w:rPr>
        <w:t>ó</w:t>
      </w:r>
      <w:r w:rsidR="0045219D" w:rsidRPr="003E493D">
        <w:rPr>
          <w:rFonts w:ascii="Palatino Linotype" w:eastAsia="Calibri" w:hAnsi="Palatino Linotype" w:cs="Tahoma"/>
          <w:szCs w:val="22"/>
          <w:lang w:eastAsia="es-ES_tradnl"/>
        </w:rPr>
        <w:t xml:space="preserve">lo proporcionaran la información que obre en sus archivos, además, de que no cuentan con la obligación de practicar investigaciones. </w:t>
      </w:r>
    </w:p>
    <w:p w14:paraId="38C654C3" w14:textId="77777777" w:rsidR="00D2165E" w:rsidRPr="003E493D" w:rsidRDefault="00D2165E" w:rsidP="00D2165E">
      <w:pPr>
        <w:pStyle w:val="Prrafodelista"/>
        <w:spacing w:line="360" w:lineRule="auto"/>
        <w:jc w:val="both"/>
        <w:rPr>
          <w:rFonts w:ascii="Palatino Linotype" w:eastAsia="Calibri" w:hAnsi="Palatino Linotype" w:cs="Tahoma"/>
          <w:szCs w:val="22"/>
          <w:lang w:eastAsia="es-ES_tradnl"/>
        </w:rPr>
      </w:pPr>
    </w:p>
    <w:p w14:paraId="78EDDAC3" w14:textId="71284C06" w:rsidR="0045219D" w:rsidRPr="003E493D" w:rsidRDefault="0045219D" w:rsidP="00C513BA">
      <w:pPr>
        <w:pStyle w:val="Prrafodelista"/>
        <w:numPr>
          <w:ilvl w:val="0"/>
          <w:numId w:val="22"/>
        </w:numPr>
        <w:spacing w:line="360" w:lineRule="auto"/>
        <w:jc w:val="both"/>
        <w:rPr>
          <w:rFonts w:ascii="Palatino Linotype" w:eastAsia="Calibri" w:hAnsi="Palatino Linotype" w:cs="Tahoma"/>
          <w:szCs w:val="22"/>
          <w:lang w:eastAsia="es-ES_tradnl"/>
        </w:rPr>
      </w:pPr>
      <w:r w:rsidRPr="003E493D">
        <w:rPr>
          <w:rFonts w:ascii="Palatino Linotype" w:eastAsia="Calibri" w:hAnsi="Palatino Linotype" w:cs="Tahoma"/>
          <w:szCs w:val="22"/>
          <w:lang w:eastAsia="es-ES_tradnl"/>
        </w:rPr>
        <w:t xml:space="preserve">Así mismo, se le hizo de conocimiento al Particular los mecanismos para que en términos de la Ley de Responsabilidades Administrativas del Estado de México presente la denuncia correspondiente ante la Contraloría del Poder Legislativo. </w:t>
      </w:r>
    </w:p>
    <w:p w14:paraId="64FA1C0E" w14:textId="77777777" w:rsidR="003C43A2" w:rsidRPr="003E493D" w:rsidRDefault="003C43A2" w:rsidP="003C43A2">
      <w:pPr>
        <w:spacing w:line="360" w:lineRule="auto"/>
        <w:jc w:val="both"/>
        <w:rPr>
          <w:rFonts w:ascii="Palatino Linotype" w:eastAsia="Calibri" w:hAnsi="Palatino Linotype" w:cs="Tahoma"/>
          <w:sz w:val="22"/>
          <w:szCs w:val="22"/>
          <w:lang w:eastAsia="es-ES_tradnl"/>
        </w:rPr>
      </w:pPr>
    </w:p>
    <w:p w14:paraId="6EC1B047" w14:textId="227D13B8" w:rsidR="0045219D" w:rsidRPr="003E493D" w:rsidRDefault="00EE56B3" w:rsidP="00FF0214">
      <w:pPr>
        <w:spacing w:line="360" w:lineRule="auto"/>
        <w:jc w:val="both"/>
        <w:rPr>
          <w:rFonts w:ascii="Palatino Linotype" w:eastAsia="Calibri" w:hAnsi="Palatino Linotype" w:cs="Tahoma"/>
          <w:sz w:val="22"/>
          <w:szCs w:val="22"/>
          <w:lang w:eastAsia="es-ES_tradnl"/>
        </w:rPr>
      </w:pPr>
      <w:r w:rsidRPr="003E493D">
        <w:rPr>
          <w:rFonts w:ascii="Palatino Linotype" w:eastAsia="Calibri" w:hAnsi="Palatino Linotype" w:cs="Tahoma"/>
          <w:sz w:val="22"/>
          <w:szCs w:val="22"/>
          <w:lang w:eastAsia="es-ES_tradnl"/>
        </w:rPr>
        <w:t xml:space="preserve">Inconforme con lo anterior, el particular señaló como agravió, </w:t>
      </w:r>
      <w:r w:rsidR="001E5B3C" w:rsidRPr="003E493D">
        <w:rPr>
          <w:rFonts w:ascii="Palatino Linotype" w:eastAsia="Calibri" w:hAnsi="Palatino Linotype" w:cs="Tahoma"/>
          <w:sz w:val="22"/>
          <w:szCs w:val="22"/>
          <w:lang w:eastAsia="es-ES_tradnl"/>
        </w:rPr>
        <w:t xml:space="preserve">que la información </w:t>
      </w:r>
      <w:r w:rsidR="0045219D" w:rsidRPr="003E493D">
        <w:rPr>
          <w:rFonts w:ascii="Palatino Linotype" w:eastAsia="Calibri" w:hAnsi="Palatino Linotype" w:cs="Tahoma"/>
          <w:sz w:val="22"/>
          <w:szCs w:val="22"/>
          <w:lang w:eastAsia="es-ES_tradnl"/>
        </w:rPr>
        <w:t xml:space="preserve">era inexacta ya que no se especificaba el mecanismo </w:t>
      </w:r>
      <w:r w:rsidR="005A3DFB" w:rsidRPr="003E493D">
        <w:rPr>
          <w:rFonts w:ascii="Palatino Linotype" w:eastAsia="Calibri" w:hAnsi="Palatino Linotype" w:cs="Tahoma"/>
          <w:sz w:val="22"/>
          <w:szCs w:val="22"/>
          <w:lang w:eastAsia="es-ES_tradnl"/>
        </w:rPr>
        <w:t xml:space="preserve">por el cual pagaban las casetas, así mismo, tampoco se informó el kilometraje del auto asignado desde que se entregó hasta la fecha de la solicitud; concluyendo que no realizara la denuncia ya que la Unidad de Transparencia al percatarse de la falta administrativa es su obligación dar parte a la contraloría, agregando que si no fuera el caso dicha unidad estaría cometiendo una falta administrativa por la omisión. </w:t>
      </w:r>
    </w:p>
    <w:p w14:paraId="76414E3D" w14:textId="77777777" w:rsidR="00AC5FB6" w:rsidRPr="003E493D" w:rsidRDefault="00AC5FB6" w:rsidP="0069357D">
      <w:pPr>
        <w:spacing w:line="360" w:lineRule="auto"/>
        <w:jc w:val="both"/>
        <w:rPr>
          <w:rFonts w:ascii="Palatino Linotype" w:eastAsia="Calibri" w:hAnsi="Palatino Linotype" w:cs="Tahoma"/>
          <w:bCs/>
          <w:sz w:val="22"/>
          <w:szCs w:val="22"/>
          <w:lang w:eastAsia="en-US"/>
        </w:rPr>
      </w:pPr>
    </w:p>
    <w:p w14:paraId="49F03380" w14:textId="3B208A89" w:rsidR="0069357D" w:rsidRPr="003E493D" w:rsidRDefault="00AC5FB6" w:rsidP="0069357D">
      <w:pPr>
        <w:spacing w:line="360" w:lineRule="auto"/>
        <w:jc w:val="both"/>
        <w:rPr>
          <w:rFonts w:ascii="Palatino Linotype" w:eastAsia="Calibri" w:hAnsi="Palatino Linotype" w:cs="Tahoma"/>
          <w:bCs/>
          <w:sz w:val="22"/>
          <w:szCs w:val="22"/>
          <w:lang w:eastAsia="en-US"/>
        </w:rPr>
      </w:pPr>
      <w:r w:rsidRPr="003E493D">
        <w:rPr>
          <w:rFonts w:ascii="Palatino Linotype" w:eastAsia="Calibri" w:hAnsi="Palatino Linotype" w:cs="Tahoma"/>
          <w:bCs/>
          <w:sz w:val="22"/>
          <w:szCs w:val="22"/>
          <w:lang w:eastAsia="en-US"/>
        </w:rPr>
        <w:t>C</w:t>
      </w:r>
      <w:r w:rsidR="0069357D" w:rsidRPr="003E493D">
        <w:rPr>
          <w:rFonts w:ascii="Palatino Linotype" w:eastAsia="Calibri" w:hAnsi="Palatino Linotype" w:cs="Tahoma"/>
          <w:bCs/>
          <w:sz w:val="22"/>
          <w:szCs w:val="22"/>
          <w:lang w:eastAsia="en-US"/>
        </w:rPr>
        <w:t xml:space="preserve">abe señalar que todo lo anterior se desprende de las documentales que obran en el expediente electrónico del </w:t>
      </w:r>
      <w:r w:rsidR="00DD632B" w:rsidRPr="003E493D">
        <w:rPr>
          <w:rFonts w:ascii="Palatino Linotype" w:eastAsia="Calibri" w:hAnsi="Palatino Linotype" w:cs="Tahoma"/>
          <w:bCs/>
          <w:sz w:val="22"/>
          <w:szCs w:val="22"/>
          <w:lang w:eastAsia="en-US"/>
        </w:rPr>
        <w:t xml:space="preserve">Recurso </w:t>
      </w:r>
      <w:r w:rsidR="0069357D" w:rsidRPr="003E493D">
        <w:rPr>
          <w:rFonts w:ascii="Palatino Linotype" w:eastAsia="Calibri" w:hAnsi="Palatino Linotype" w:cs="Tahoma"/>
          <w:bCs/>
          <w:sz w:val="22"/>
          <w:szCs w:val="22"/>
          <w:lang w:eastAsia="en-US"/>
        </w:rPr>
        <w:t xml:space="preserve">de </w:t>
      </w:r>
      <w:r w:rsidR="00DD632B" w:rsidRPr="003E493D">
        <w:rPr>
          <w:rFonts w:ascii="Palatino Linotype" w:eastAsia="Calibri" w:hAnsi="Palatino Linotype" w:cs="Tahoma"/>
          <w:bCs/>
          <w:sz w:val="22"/>
          <w:szCs w:val="22"/>
          <w:lang w:eastAsia="en-US"/>
        </w:rPr>
        <w:t xml:space="preserve">Revisión </w:t>
      </w:r>
      <w:r w:rsidR="0069357D" w:rsidRPr="003E493D">
        <w:rPr>
          <w:rFonts w:ascii="Palatino Linotype" w:eastAsia="Calibri" w:hAnsi="Palatino Linotype" w:cs="Tahoma"/>
          <w:bCs/>
          <w:sz w:val="22"/>
          <w:szCs w:val="22"/>
          <w:lang w:eastAsia="en-US"/>
        </w:rPr>
        <w:t>que nos ocupa, consistentes en: las  solicitud de acceso a la información, la respuesta emitida por el Sujeto Obligado, el escrito recursal y las manifestaciones de alegatos; instrumentales que se toman en cuenta a efecto de resolver el presente medio de impugnación, conforme a lo dispuesto por el artículo 185, fracción IV, de la Ley de Transparencia y Acceso a la Información Pública del Estado de México y Municipios.</w:t>
      </w:r>
    </w:p>
    <w:p w14:paraId="1EF4938A" w14:textId="77777777" w:rsidR="0069357D" w:rsidRPr="003E493D" w:rsidRDefault="0069357D" w:rsidP="0069357D">
      <w:pPr>
        <w:spacing w:line="360" w:lineRule="auto"/>
        <w:jc w:val="both"/>
        <w:rPr>
          <w:rFonts w:ascii="Palatino Linotype" w:eastAsia="Calibri" w:hAnsi="Palatino Linotype" w:cs="Tahoma"/>
          <w:bCs/>
          <w:sz w:val="22"/>
          <w:szCs w:val="22"/>
          <w:lang w:eastAsia="en-US"/>
        </w:rPr>
      </w:pPr>
    </w:p>
    <w:p w14:paraId="4506BD61" w14:textId="77777777" w:rsidR="0003495C" w:rsidRPr="003E493D" w:rsidRDefault="0003495C" w:rsidP="0003495C">
      <w:pPr>
        <w:spacing w:line="360" w:lineRule="auto"/>
        <w:jc w:val="both"/>
        <w:rPr>
          <w:rFonts w:ascii="Palatino Linotype" w:eastAsia="Calibri" w:hAnsi="Palatino Linotype" w:cs="Tahoma"/>
          <w:bCs/>
          <w:sz w:val="22"/>
          <w:szCs w:val="22"/>
          <w:lang w:eastAsia="en-US"/>
        </w:rPr>
      </w:pPr>
    </w:p>
    <w:p w14:paraId="2E9BFF7E" w14:textId="0BDF6E5F" w:rsidR="0003495C" w:rsidRPr="003E493D" w:rsidRDefault="0003495C" w:rsidP="0003495C">
      <w:pPr>
        <w:spacing w:line="360" w:lineRule="auto"/>
        <w:jc w:val="both"/>
        <w:rPr>
          <w:rFonts w:ascii="Palatino Linotype" w:eastAsia="Calibri" w:hAnsi="Palatino Linotype" w:cs="Tahoma"/>
          <w:bCs/>
          <w:sz w:val="22"/>
          <w:szCs w:val="22"/>
          <w:lang w:eastAsia="en-US"/>
        </w:rPr>
      </w:pPr>
      <w:r w:rsidRPr="003E493D">
        <w:rPr>
          <w:rFonts w:ascii="Palatino Linotype" w:eastAsia="Calibri" w:hAnsi="Palatino Linotype" w:cs="Tahoma"/>
          <w:bCs/>
          <w:sz w:val="22"/>
          <w:szCs w:val="22"/>
          <w:lang w:eastAsia="en-US"/>
        </w:rPr>
        <w:t>De acuerdo con lo anterior, si bien, refiere que la respuesta es inexacta, toda vez que no se entregó la información solicitada; en beneficio del Recurrente, se aplica la suplencia de la queja, para precisar que su motivo de inconformidad es la entrega de información es incompleta, establecida en el artículo 179, fracción V de la Ley de Transparencia y Acceso a la Información Pública del Estado de México y Municipios.</w:t>
      </w:r>
    </w:p>
    <w:p w14:paraId="284F9D89" w14:textId="77777777" w:rsidR="0003495C" w:rsidRPr="003E493D" w:rsidRDefault="0003495C" w:rsidP="0069357D">
      <w:pPr>
        <w:spacing w:line="360" w:lineRule="auto"/>
        <w:jc w:val="both"/>
        <w:rPr>
          <w:rFonts w:ascii="Palatino Linotype" w:eastAsia="Calibri" w:hAnsi="Palatino Linotype" w:cs="Tahoma"/>
          <w:bCs/>
          <w:sz w:val="22"/>
          <w:szCs w:val="22"/>
          <w:lang w:eastAsia="en-US"/>
        </w:rPr>
      </w:pPr>
    </w:p>
    <w:p w14:paraId="27CCC709" w14:textId="3460DBE1" w:rsidR="0069357D" w:rsidRPr="003E493D" w:rsidRDefault="0069357D" w:rsidP="0069357D">
      <w:pPr>
        <w:spacing w:line="360" w:lineRule="auto"/>
        <w:jc w:val="both"/>
        <w:rPr>
          <w:rFonts w:ascii="Palatino Linotype" w:eastAsia="Calibri" w:hAnsi="Palatino Linotype" w:cs="Tahoma"/>
          <w:bCs/>
          <w:sz w:val="22"/>
          <w:szCs w:val="22"/>
          <w:lang w:eastAsia="en-US"/>
        </w:rPr>
      </w:pPr>
      <w:r w:rsidRPr="003E493D">
        <w:rPr>
          <w:rFonts w:ascii="Palatino Linotype" w:eastAsia="Calibri" w:hAnsi="Palatino Linotype" w:cs="Tahoma"/>
          <w:bCs/>
          <w:sz w:val="22"/>
          <w:szCs w:val="22"/>
          <w:lang w:eastAsia="en-US"/>
        </w:rPr>
        <w:t xml:space="preserve">Expuestas las posturas de las partes, este Órgano Colegiado procede al análisis del agravio hecho valer por el ahora </w:t>
      </w:r>
      <w:r w:rsidR="00856346" w:rsidRPr="003E493D">
        <w:rPr>
          <w:rFonts w:ascii="Palatino Linotype" w:eastAsia="Calibri" w:hAnsi="Palatino Linotype" w:cs="Tahoma"/>
          <w:bCs/>
          <w:sz w:val="22"/>
          <w:szCs w:val="22"/>
          <w:lang w:eastAsia="en-US"/>
        </w:rPr>
        <w:t>R</w:t>
      </w:r>
      <w:r w:rsidRPr="003E493D">
        <w:rPr>
          <w:rFonts w:ascii="Palatino Linotype" w:eastAsia="Calibri" w:hAnsi="Palatino Linotype" w:cs="Tahoma"/>
          <w:bCs/>
          <w:sz w:val="22"/>
          <w:szCs w:val="22"/>
          <w:lang w:eastAsia="en-US"/>
        </w:rPr>
        <w:t xml:space="preserve">ecurrente, a luz de la respuesta otorgada </w:t>
      </w:r>
      <w:r w:rsidR="005A3DFB" w:rsidRPr="003E493D">
        <w:rPr>
          <w:rFonts w:ascii="Palatino Linotype" w:eastAsia="Calibri" w:hAnsi="Palatino Linotype" w:cs="Tahoma"/>
          <w:bCs/>
          <w:sz w:val="22"/>
          <w:szCs w:val="22"/>
          <w:lang w:eastAsia="en-US"/>
        </w:rPr>
        <w:t xml:space="preserve"> por el Poder Legislativo, </w:t>
      </w:r>
      <w:r w:rsidRPr="003E493D">
        <w:rPr>
          <w:rFonts w:ascii="Palatino Linotype" w:eastAsia="Calibri" w:hAnsi="Palatino Linotype" w:cs="Tahoma"/>
          <w:bCs/>
          <w:sz w:val="22"/>
          <w:szCs w:val="22"/>
          <w:lang w:eastAsia="en-US"/>
        </w:rPr>
        <w:t>de conformidad con la Ley de Transparencia y Acceso a la Información Pública del Estado de México y Municipios y demás normativa aplicable a la materia que se resuelve.</w:t>
      </w:r>
    </w:p>
    <w:p w14:paraId="58B9A986" w14:textId="77777777" w:rsidR="00AC5FB6" w:rsidRPr="003E493D" w:rsidRDefault="00AC5FB6" w:rsidP="0069357D">
      <w:pPr>
        <w:spacing w:line="360" w:lineRule="auto"/>
        <w:jc w:val="both"/>
        <w:rPr>
          <w:rFonts w:ascii="Palatino Linotype" w:eastAsia="Calibri" w:hAnsi="Palatino Linotype" w:cs="Tahoma"/>
          <w:bCs/>
          <w:sz w:val="22"/>
          <w:szCs w:val="22"/>
          <w:lang w:eastAsia="en-US"/>
        </w:rPr>
      </w:pPr>
    </w:p>
    <w:p w14:paraId="2452B79A" w14:textId="77777777" w:rsidR="00216601" w:rsidRPr="003E493D" w:rsidRDefault="00216601" w:rsidP="006C09DE">
      <w:pPr>
        <w:spacing w:line="360" w:lineRule="auto"/>
        <w:ind w:right="-93"/>
        <w:jc w:val="both"/>
        <w:rPr>
          <w:rFonts w:ascii="Palatino Linotype" w:hAnsi="Palatino Linotype" w:cs="Tahoma"/>
          <w:b/>
          <w:sz w:val="22"/>
          <w:szCs w:val="24"/>
        </w:rPr>
      </w:pPr>
      <w:r w:rsidRPr="003E493D">
        <w:rPr>
          <w:rFonts w:ascii="Palatino Linotype" w:hAnsi="Palatino Linotype" w:cs="Tahoma"/>
          <w:b/>
          <w:sz w:val="22"/>
          <w:szCs w:val="24"/>
          <w:lang w:val="es-ES"/>
        </w:rPr>
        <w:t xml:space="preserve">CUARTO. </w:t>
      </w:r>
      <w:r w:rsidRPr="003E493D">
        <w:rPr>
          <w:rFonts w:ascii="Palatino Linotype" w:hAnsi="Palatino Linotype" w:cs="Tahoma"/>
          <w:b/>
          <w:sz w:val="22"/>
          <w:szCs w:val="24"/>
        </w:rPr>
        <w:t>Marco normativo aplicable en materia de transparencia y acceso a la información pública.</w:t>
      </w:r>
    </w:p>
    <w:p w14:paraId="2452B79B" w14:textId="77777777" w:rsidR="00216601" w:rsidRPr="003E493D" w:rsidRDefault="00216601" w:rsidP="006C09DE">
      <w:pPr>
        <w:spacing w:line="360" w:lineRule="auto"/>
        <w:ind w:right="-93"/>
        <w:jc w:val="both"/>
        <w:rPr>
          <w:rFonts w:ascii="Palatino Linotype" w:hAnsi="Palatino Linotype" w:cs="Tahoma"/>
          <w:b/>
          <w:sz w:val="18"/>
        </w:rPr>
      </w:pPr>
    </w:p>
    <w:p w14:paraId="2452B79C" w14:textId="77777777" w:rsidR="00216601" w:rsidRPr="003E493D" w:rsidRDefault="00216601" w:rsidP="006C09DE">
      <w:pPr>
        <w:spacing w:line="360" w:lineRule="auto"/>
        <w:contextualSpacing/>
        <w:jc w:val="both"/>
        <w:rPr>
          <w:rFonts w:ascii="Palatino Linotype" w:hAnsi="Palatino Linotype" w:cs="Tahoma"/>
          <w:sz w:val="22"/>
          <w:szCs w:val="24"/>
        </w:rPr>
      </w:pPr>
      <w:r w:rsidRPr="003E493D">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452B79D" w14:textId="77777777" w:rsidR="00216601" w:rsidRPr="003E493D" w:rsidRDefault="00216601" w:rsidP="006C09DE">
      <w:pPr>
        <w:spacing w:line="360" w:lineRule="auto"/>
        <w:contextualSpacing/>
        <w:jc w:val="both"/>
        <w:rPr>
          <w:rFonts w:ascii="Palatino Linotype" w:hAnsi="Palatino Linotype" w:cs="Tahoma"/>
          <w:sz w:val="22"/>
          <w:szCs w:val="24"/>
        </w:rPr>
      </w:pPr>
    </w:p>
    <w:p w14:paraId="2452B79E" w14:textId="77777777" w:rsidR="00216601" w:rsidRPr="003E493D" w:rsidRDefault="00216601" w:rsidP="006C09DE">
      <w:pPr>
        <w:spacing w:line="360" w:lineRule="auto"/>
        <w:jc w:val="both"/>
        <w:rPr>
          <w:rFonts w:ascii="Palatino Linotype" w:hAnsi="Palatino Linotype" w:cs="Tahoma"/>
          <w:sz w:val="22"/>
          <w:szCs w:val="24"/>
        </w:rPr>
      </w:pPr>
      <w:r w:rsidRPr="003E493D">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452B79F" w14:textId="77777777" w:rsidR="00AB0303" w:rsidRPr="003E493D" w:rsidRDefault="00AB0303" w:rsidP="006C09DE">
      <w:pPr>
        <w:spacing w:line="360" w:lineRule="auto"/>
        <w:jc w:val="both"/>
        <w:rPr>
          <w:rFonts w:ascii="Palatino Linotype" w:hAnsi="Palatino Linotype" w:cs="Tahoma"/>
          <w:sz w:val="22"/>
          <w:szCs w:val="24"/>
        </w:rPr>
      </w:pPr>
    </w:p>
    <w:p w14:paraId="2452B7A0" w14:textId="77777777" w:rsidR="00216601" w:rsidRPr="003E493D" w:rsidRDefault="00216601" w:rsidP="006C09DE">
      <w:pPr>
        <w:spacing w:line="360" w:lineRule="auto"/>
        <w:jc w:val="both"/>
        <w:rPr>
          <w:rFonts w:ascii="Palatino Linotype" w:hAnsi="Palatino Linotype" w:cs="Tahoma"/>
          <w:sz w:val="22"/>
          <w:szCs w:val="24"/>
        </w:rPr>
      </w:pPr>
      <w:r w:rsidRPr="003E493D">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452B7A1" w14:textId="77777777" w:rsidR="00216601" w:rsidRPr="003E493D" w:rsidRDefault="00216601" w:rsidP="006C09DE">
      <w:pPr>
        <w:spacing w:line="360" w:lineRule="auto"/>
        <w:jc w:val="both"/>
        <w:rPr>
          <w:rFonts w:ascii="Palatino Linotype" w:hAnsi="Palatino Linotype" w:cs="Tahoma"/>
          <w:sz w:val="22"/>
          <w:szCs w:val="24"/>
        </w:rPr>
      </w:pPr>
    </w:p>
    <w:p w14:paraId="2452B7A2" w14:textId="77777777" w:rsidR="00216601" w:rsidRPr="003E493D" w:rsidRDefault="00216601" w:rsidP="006C09DE">
      <w:pPr>
        <w:spacing w:line="360" w:lineRule="auto"/>
        <w:jc w:val="both"/>
        <w:rPr>
          <w:rFonts w:ascii="Palatino Linotype" w:hAnsi="Palatino Linotype" w:cs="Tahoma"/>
          <w:sz w:val="22"/>
          <w:szCs w:val="24"/>
        </w:rPr>
      </w:pPr>
      <w:r w:rsidRPr="003E493D">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2452B7A3" w14:textId="77777777" w:rsidR="00216601" w:rsidRPr="003E493D" w:rsidRDefault="00216601" w:rsidP="006C09DE">
      <w:pPr>
        <w:spacing w:line="360" w:lineRule="auto"/>
        <w:jc w:val="both"/>
        <w:rPr>
          <w:rFonts w:ascii="Palatino Linotype" w:hAnsi="Palatino Linotype" w:cs="Tahoma"/>
          <w:sz w:val="22"/>
          <w:szCs w:val="24"/>
        </w:rPr>
      </w:pPr>
    </w:p>
    <w:p w14:paraId="2452B7A4" w14:textId="77777777" w:rsidR="00216601" w:rsidRPr="003E493D" w:rsidRDefault="00216601" w:rsidP="006C09DE">
      <w:pPr>
        <w:spacing w:line="360" w:lineRule="auto"/>
        <w:jc w:val="both"/>
        <w:rPr>
          <w:rFonts w:ascii="Palatino Linotype" w:hAnsi="Palatino Linotype" w:cs="Tahoma"/>
          <w:sz w:val="22"/>
          <w:szCs w:val="24"/>
        </w:rPr>
      </w:pPr>
      <w:r w:rsidRPr="003E493D">
        <w:rPr>
          <w:rFonts w:ascii="Palatino Linotype" w:hAnsi="Palatino Linotype" w:cs="Tahoma"/>
          <w:sz w:val="22"/>
          <w:szCs w:val="24"/>
        </w:rPr>
        <w:t>El artículo 12, que, quienes generen, recopilen, administren, manejen, procesen, archiven o conserven información pública serán responsables de la misma.</w:t>
      </w:r>
    </w:p>
    <w:p w14:paraId="2452B7A5" w14:textId="77777777" w:rsidR="00216601" w:rsidRPr="003E493D" w:rsidRDefault="00216601" w:rsidP="006C09DE">
      <w:pPr>
        <w:spacing w:line="360" w:lineRule="auto"/>
        <w:jc w:val="both"/>
        <w:rPr>
          <w:rFonts w:ascii="Palatino Linotype" w:hAnsi="Palatino Linotype" w:cs="Tahoma"/>
          <w:szCs w:val="24"/>
        </w:rPr>
      </w:pPr>
    </w:p>
    <w:p w14:paraId="2452B7A6" w14:textId="77777777" w:rsidR="00216601" w:rsidRPr="003E493D" w:rsidRDefault="00216601" w:rsidP="006C09DE">
      <w:pPr>
        <w:spacing w:line="360" w:lineRule="auto"/>
        <w:jc w:val="both"/>
        <w:rPr>
          <w:rFonts w:ascii="Palatino Linotype" w:hAnsi="Palatino Linotype" w:cs="Tahoma"/>
          <w:sz w:val="22"/>
          <w:szCs w:val="24"/>
        </w:rPr>
      </w:pPr>
      <w:r w:rsidRPr="003E493D">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452B7A7" w14:textId="77777777" w:rsidR="00216601" w:rsidRPr="003E493D" w:rsidRDefault="00216601" w:rsidP="006C09DE">
      <w:pPr>
        <w:spacing w:line="360" w:lineRule="auto"/>
        <w:jc w:val="both"/>
        <w:rPr>
          <w:rFonts w:ascii="Palatino Linotype" w:hAnsi="Palatino Linotype" w:cs="Tahoma"/>
          <w:szCs w:val="24"/>
        </w:rPr>
      </w:pPr>
    </w:p>
    <w:p w14:paraId="2452B7A8" w14:textId="77777777" w:rsidR="00216601" w:rsidRPr="003E493D" w:rsidRDefault="00216601" w:rsidP="006C09DE">
      <w:pPr>
        <w:spacing w:line="360" w:lineRule="auto"/>
        <w:jc w:val="both"/>
        <w:rPr>
          <w:rFonts w:ascii="Palatino Linotype" w:hAnsi="Palatino Linotype" w:cs="Tahoma"/>
          <w:sz w:val="22"/>
          <w:szCs w:val="24"/>
        </w:rPr>
      </w:pPr>
      <w:r w:rsidRPr="003E493D">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452B7A9" w14:textId="77777777" w:rsidR="00216601" w:rsidRPr="003E493D" w:rsidRDefault="00216601" w:rsidP="006C09DE">
      <w:pPr>
        <w:spacing w:line="360" w:lineRule="auto"/>
        <w:jc w:val="both"/>
        <w:rPr>
          <w:rFonts w:ascii="Palatino Linotype" w:hAnsi="Palatino Linotype" w:cs="Tahoma"/>
          <w:sz w:val="22"/>
          <w:szCs w:val="24"/>
        </w:rPr>
      </w:pPr>
    </w:p>
    <w:p w14:paraId="2452B7AA" w14:textId="77777777" w:rsidR="007876CF" w:rsidRPr="003E493D" w:rsidRDefault="009C569C" w:rsidP="006C09DE">
      <w:pPr>
        <w:spacing w:line="360" w:lineRule="auto"/>
        <w:jc w:val="both"/>
        <w:rPr>
          <w:rFonts w:ascii="Palatino Linotype" w:hAnsi="Palatino Linotype" w:cs="Tahoma"/>
          <w:b/>
          <w:sz w:val="22"/>
          <w:szCs w:val="24"/>
          <w:lang w:val="es-ES"/>
        </w:rPr>
      </w:pPr>
      <w:r w:rsidRPr="003E493D">
        <w:rPr>
          <w:rFonts w:ascii="Palatino Linotype" w:hAnsi="Palatino Linotype" w:cs="Tahoma"/>
          <w:b/>
          <w:caps/>
          <w:sz w:val="22"/>
          <w:szCs w:val="24"/>
          <w:lang w:val="es-ES"/>
        </w:rPr>
        <w:t>Quinto</w:t>
      </w:r>
      <w:r w:rsidR="009617D3" w:rsidRPr="003E493D">
        <w:rPr>
          <w:rFonts w:ascii="Palatino Linotype" w:hAnsi="Palatino Linotype" w:cs="Tahoma"/>
          <w:b/>
          <w:sz w:val="22"/>
          <w:szCs w:val="24"/>
          <w:lang w:val="es-ES"/>
        </w:rPr>
        <w:t>. Estudio de Fondo.</w:t>
      </w:r>
    </w:p>
    <w:p w14:paraId="2452B7AB" w14:textId="77777777" w:rsidR="007876CF" w:rsidRPr="003E493D" w:rsidRDefault="007876CF" w:rsidP="006C09DE">
      <w:pPr>
        <w:spacing w:line="360" w:lineRule="auto"/>
        <w:jc w:val="both"/>
        <w:rPr>
          <w:rFonts w:ascii="Palatino Linotype" w:hAnsi="Palatino Linotype" w:cs="Tahoma"/>
          <w:sz w:val="22"/>
          <w:szCs w:val="24"/>
          <w:lang w:val="es-ES"/>
        </w:rPr>
      </w:pPr>
    </w:p>
    <w:p w14:paraId="2452B7AC" w14:textId="6EC4615A" w:rsidR="00F94E90" w:rsidRPr="003E493D" w:rsidRDefault="00F94E90" w:rsidP="00F94E90">
      <w:pPr>
        <w:spacing w:line="360" w:lineRule="auto"/>
        <w:ind w:right="-93"/>
        <w:jc w:val="both"/>
        <w:rPr>
          <w:rFonts w:ascii="Palatino Linotype" w:eastAsia="Calibri" w:hAnsi="Palatino Linotype" w:cs="Tahoma"/>
          <w:bCs/>
          <w:sz w:val="22"/>
          <w:szCs w:val="22"/>
          <w:lang w:eastAsia="en-US"/>
        </w:rPr>
      </w:pPr>
      <w:r w:rsidRPr="003E493D">
        <w:rPr>
          <w:rFonts w:ascii="Palatino Linotype" w:eastAsia="Calibri" w:hAnsi="Palatino Linotype" w:cs="Tahoma"/>
          <w:bCs/>
          <w:sz w:val="22"/>
          <w:szCs w:val="22"/>
          <w:lang w:eastAsia="en-US"/>
        </w:rPr>
        <w:t>Expuesta la controversia, se procede al análisis del agravio hecho valer por el ahora Recurrente,</w:t>
      </w:r>
      <w:r w:rsidR="004F77FA" w:rsidRPr="003E493D">
        <w:rPr>
          <w:rFonts w:ascii="Palatino Linotype" w:eastAsia="Calibri" w:hAnsi="Palatino Linotype" w:cs="Tahoma"/>
          <w:bCs/>
          <w:sz w:val="22"/>
          <w:szCs w:val="22"/>
          <w:lang w:eastAsia="en-US"/>
        </w:rPr>
        <w:t xml:space="preserve"> concerniente a la respuesta del Poder Legislativo </w:t>
      </w:r>
      <w:r w:rsidR="00CE53D8" w:rsidRPr="003E493D">
        <w:rPr>
          <w:rFonts w:ascii="Palatino Linotype" w:eastAsia="Calibri" w:hAnsi="Palatino Linotype" w:cs="Tahoma"/>
          <w:bCs/>
          <w:sz w:val="22"/>
          <w:szCs w:val="22"/>
          <w:lang w:eastAsia="en-US"/>
        </w:rPr>
        <w:t xml:space="preserve">a los </w:t>
      </w:r>
      <w:r w:rsidRPr="003E493D">
        <w:rPr>
          <w:rFonts w:ascii="Palatino Linotype" w:eastAsia="Calibri" w:hAnsi="Palatino Linotype" w:cs="Tahoma"/>
          <w:bCs/>
          <w:sz w:val="22"/>
          <w:szCs w:val="22"/>
          <w:lang w:eastAsia="en-US"/>
        </w:rPr>
        <w:t>requerimiento</w:t>
      </w:r>
      <w:r w:rsidR="00CE53D8" w:rsidRPr="003E493D">
        <w:rPr>
          <w:rFonts w:ascii="Palatino Linotype" w:eastAsia="Calibri" w:hAnsi="Palatino Linotype" w:cs="Tahoma"/>
          <w:bCs/>
          <w:sz w:val="22"/>
          <w:szCs w:val="22"/>
          <w:lang w:eastAsia="en-US"/>
        </w:rPr>
        <w:t>s</w:t>
      </w:r>
      <w:r w:rsidRPr="003E493D">
        <w:rPr>
          <w:rFonts w:ascii="Palatino Linotype" w:eastAsia="Calibri" w:hAnsi="Palatino Linotype" w:cs="Tahoma"/>
          <w:bCs/>
          <w:sz w:val="22"/>
          <w:szCs w:val="22"/>
          <w:lang w:eastAsia="en-US"/>
        </w:rPr>
        <w:t xml:space="preserve"> informativo</w:t>
      </w:r>
      <w:r w:rsidR="00CE53D8" w:rsidRPr="003E493D">
        <w:rPr>
          <w:rFonts w:ascii="Palatino Linotype" w:eastAsia="Calibri" w:hAnsi="Palatino Linotype" w:cs="Tahoma"/>
          <w:bCs/>
          <w:sz w:val="22"/>
          <w:szCs w:val="22"/>
          <w:lang w:eastAsia="en-US"/>
        </w:rPr>
        <w:t>s</w:t>
      </w:r>
      <w:r w:rsidRPr="003E493D">
        <w:rPr>
          <w:rFonts w:ascii="Palatino Linotype" w:eastAsia="Calibri" w:hAnsi="Palatino Linotype" w:cs="Tahoma"/>
          <w:bCs/>
          <w:sz w:val="22"/>
          <w:szCs w:val="22"/>
          <w:lang w:eastAsia="en-US"/>
        </w:rPr>
        <w:t>.</w:t>
      </w:r>
    </w:p>
    <w:p w14:paraId="2452B7AD" w14:textId="77777777" w:rsidR="00F94E90" w:rsidRPr="003E493D" w:rsidRDefault="00F94E90" w:rsidP="00F94E90">
      <w:pPr>
        <w:spacing w:line="360" w:lineRule="auto"/>
        <w:ind w:right="-93"/>
        <w:jc w:val="both"/>
        <w:rPr>
          <w:rFonts w:ascii="Palatino Linotype" w:eastAsia="Calibri" w:hAnsi="Palatino Linotype" w:cs="Tahoma"/>
          <w:bCs/>
          <w:sz w:val="22"/>
          <w:szCs w:val="22"/>
          <w:lang w:eastAsia="en-US"/>
        </w:rPr>
      </w:pPr>
    </w:p>
    <w:p w14:paraId="2452B7AE" w14:textId="77777777" w:rsidR="00F94E90" w:rsidRPr="003E493D" w:rsidRDefault="00F94E90" w:rsidP="00F94E90">
      <w:pPr>
        <w:spacing w:line="360" w:lineRule="auto"/>
        <w:ind w:right="-93"/>
        <w:jc w:val="both"/>
        <w:rPr>
          <w:rFonts w:ascii="Palatino Linotype" w:eastAsia="Calibri" w:hAnsi="Palatino Linotype" w:cs="Tahoma"/>
          <w:bCs/>
          <w:sz w:val="22"/>
          <w:szCs w:val="22"/>
          <w:lang w:eastAsia="en-US"/>
        </w:rPr>
      </w:pPr>
      <w:r w:rsidRPr="003E493D">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452B7AF" w14:textId="77777777" w:rsidR="00F94E90" w:rsidRPr="003E493D" w:rsidRDefault="00F94E90" w:rsidP="00F94E90">
      <w:pPr>
        <w:spacing w:line="360" w:lineRule="auto"/>
        <w:ind w:right="-93"/>
        <w:jc w:val="both"/>
        <w:rPr>
          <w:rFonts w:ascii="Palatino Linotype" w:eastAsia="Calibri" w:hAnsi="Palatino Linotype" w:cs="Tahoma"/>
          <w:bCs/>
          <w:sz w:val="22"/>
          <w:szCs w:val="22"/>
          <w:lang w:eastAsia="en-US"/>
        </w:rPr>
      </w:pPr>
    </w:p>
    <w:p w14:paraId="2452B7B0" w14:textId="77777777" w:rsidR="00F94E90" w:rsidRPr="003E493D" w:rsidRDefault="00F94E90" w:rsidP="00580F5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3E493D">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2452B7B1" w14:textId="77777777" w:rsidR="00F94E90" w:rsidRPr="003E493D" w:rsidRDefault="00F94E90" w:rsidP="00F94E90">
      <w:pPr>
        <w:spacing w:line="360" w:lineRule="auto"/>
        <w:ind w:left="360" w:right="-93"/>
        <w:jc w:val="both"/>
        <w:rPr>
          <w:rFonts w:ascii="Palatino Linotype" w:eastAsia="Calibri" w:hAnsi="Palatino Linotype" w:cs="Tahoma"/>
          <w:bCs/>
          <w:sz w:val="22"/>
          <w:szCs w:val="22"/>
          <w:lang w:eastAsia="en-US"/>
        </w:rPr>
      </w:pPr>
    </w:p>
    <w:p w14:paraId="2452B7B2" w14:textId="77777777" w:rsidR="00F94E90" w:rsidRPr="003E493D" w:rsidRDefault="00F94E90" w:rsidP="00580F5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3E493D">
        <w:rPr>
          <w:rFonts w:ascii="Palatino Linotype" w:eastAsia="Calibri" w:hAnsi="Palatino Linotype" w:cs="Tahoma"/>
          <w:bCs/>
          <w:szCs w:val="22"/>
          <w:lang w:eastAsia="en-US"/>
        </w:rPr>
        <w:t>Transparentar la gestión pública, mediante la difusión de la información generada por los Sujetos Obligados, y</w:t>
      </w:r>
    </w:p>
    <w:p w14:paraId="2452B7B3" w14:textId="77777777" w:rsidR="00F94E90" w:rsidRPr="003E493D" w:rsidRDefault="00F94E90" w:rsidP="00F94E90">
      <w:pPr>
        <w:pStyle w:val="Prrafodelista"/>
        <w:spacing w:line="360" w:lineRule="auto"/>
        <w:rPr>
          <w:rFonts w:ascii="Palatino Linotype" w:eastAsia="Calibri" w:hAnsi="Palatino Linotype" w:cs="Tahoma"/>
          <w:bCs/>
          <w:szCs w:val="22"/>
          <w:lang w:eastAsia="en-US"/>
        </w:rPr>
      </w:pPr>
    </w:p>
    <w:p w14:paraId="2452B7B4" w14:textId="77777777" w:rsidR="00F94E90" w:rsidRPr="003E493D" w:rsidRDefault="00F94E90" w:rsidP="00580F5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3E493D">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452B7B5" w14:textId="77777777" w:rsidR="00F94E90" w:rsidRPr="003E493D" w:rsidRDefault="00F94E90" w:rsidP="00F94E90">
      <w:pPr>
        <w:spacing w:line="360" w:lineRule="auto"/>
        <w:ind w:right="-93"/>
        <w:jc w:val="both"/>
        <w:rPr>
          <w:rFonts w:ascii="Palatino Linotype" w:eastAsia="Calibri" w:hAnsi="Palatino Linotype" w:cs="Tahoma"/>
          <w:bCs/>
          <w:sz w:val="22"/>
          <w:szCs w:val="22"/>
          <w:lang w:eastAsia="en-US"/>
        </w:rPr>
      </w:pPr>
    </w:p>
    <w:p w14:paraId="2452B7B6" w14:textId="4B63242B" w:rsidR="00F94E90" w:rsidRPr="003E493D" w:rsidRDefault="00F94E90" w:rsidP="00F94E90">
      <w:pPr>
        <w:spacing w:line="360" w:lineRule="auto"/>
        <w:ind w:right="-93"/>
        <w:jc w:val="both"/>
        <w:rPr>
          <w:rFonts w:ascii="Palatino Linotype" w:eastAsia="Calibri" w:hAnsi="Palatino Linotype" w:cs="Tahoma"/>
          <w:bCs/>
          <w:sz w:val="22"/>
          <w:szCs w:val="22"/>
          <w:lang w:eastAsia="en-US"/>
        </w:rPr>
      </w:pPr>
      <w:r w:rsidRPr="003E493D">
        <w:rPr>
          <w:rFonts w:ascii="Palatino Linotype" w:eastAsia="Calibri" w:hAnsi="Palatino Linotype" w:cs="Tahoma"/>
          <w:bCs/>
          <w:sz w:val="22"/>
          <w:szCs w:val="22"/>
          <w:lang w:eastAsia="en-US"/>
        </w:rPr>
        <w:t xml:space="preserve">Conforme a lo anterior, se deprende que </w:t>
      </w:r>
      <w:r w:rsidRPr="003E493D">
        <w:rPr>
          <w:rFonts w:ascii="Palatino Linotype" w:eastAsia="Calibri" w:hAnsi="Palatino Linotype" w:cs="Tahoma"/>
          <w:b/>
          <w:bCs/>
          <w:sz w:val="22"/>
          <w:szCs w:val="22"/>
          <w:lang w:eastAsia="en-US"/>
        </w:rPr>
        <w:t>los objetivos de la Ley de la materia,</w:t>
      </w:r>
      <w:r w:rsidRPr="003E493D">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w:t>
      </w:r>
      <w:r w:rsidR="00770A59" w:rsidRPr="003E493D">
        <w:rPr>
          <w:rFonts w:ascii="Palatino Linotype" w:eastAsia="Calibri" w:hAnsi="Palatino Linotype" w:cs="Tahoma"/>
          <w:bCs/>
          <w:sz w:val="22"/>
          <w:szCs w:val="22"/>
          <w:lang w:eastAsia="en-US"/>
        </w:rPr>
        <w:t>o</w:t>
      </w:r>
      <w:r w:rsidRPr="003E493D">
        <w:rPr>
          <w:rFonts w:ascii="Palatino Linotype" w:eastAsia="Calibri" w:hAnsi="Palatino Linotype" w:cs="Tahoma"/>
          <w:bCs/>
          <w:sz w:val="22"/>
          <w:szCs w:val="22"/>
          <w:lang w:eastAsia="en-US"/>
        </w:rPr>
        <w:t xml:space="preserve"> y difusión de la cultura de transparencia y la rendición de cuentas, a través de</w:t>
      </w:r>
      <w:r w:rsidR="00906611" w:rsidRPr="003E493D">
        <w:rPr>
          <w:rFonts w:ascii="Palatino Linotype" w:eastAsia="Calibri" w:hAnsi="Palatino Linotype" w:cs="Tahoma"/>
          <w:bCs/>
          <w:sz w:val="22"/>
          <w:szCs w:val="22"/>
          <w:lang w:eastAsia="en-US"/>
        </w:rPr>
        <w:t>l</w:t>
      </w:r>
      <w:r w:rsidRPr="003E493D">
        <w:rPr>
          <w:rFonts w:ascii="Palatino Linotype" w:eastAsia="Calibri" w:hAnsi="Palatino Linotype" w:cs="Tahoma"/>
          <w:bCs/>
          <w:sz w:val="22"/>
          <w:szCs w:val="22"/>
          <w:lang w:eastAsia="en-US"/>
        </w:rPr>
        <w:t xml:space="preserve"> establecimiento de políticas públicas y mecanismos que garanticen la publicidad de información oportuna, verificable, comprensible, actualizada y completa.</w:t>
      </w:r>
    </w:p>
    <w:p w14:paraId="2452B7B7" w14:textId="77777777" w:rsidR="00F94E90" w:rsidRPr="003E493D" w:rsidRDefault="00F94E90" w:rsidP="00F94E90">
      <w:pPr>
        <w:spacing w:line="360" w:lineRule="auto"/>
        <w:ind w:right="-93"/>
        <w:jc w:val="both"/>
        <w:rPr>
          <w:rFonts w:ascii="Palatino Linotype" w:eastAsia="Calibri" w:hAnsi="Palatino Linotype" w:cs="Tahoma"/>
          <w:bCs/>
          <w:sz w:val="22"/>
          <w:szCs w:val="22"/>
          <w:lang w:eastAsia="en-US"/>
        </w:rPr>
      </w:pPr>
    </w:p>
    <w:p w14:paraId="2452B7B8" w14:textId="16C5A225" w:rsidR="00F94E90" w:rsidRPr="003E493D" w:rsidRDefault="00F94E90" w:rsidP="00F94E90">
      <w:pPr>
        <w:spacing w:line="360" w:lineRule="auto"/>
        <w:ind w:right="-93"/>
        <w:jc w:val="both"/>
        <w:rPr>
          <w:rFonts w:ascii="Palatino Linotype" w:eastAsia="Calibri" w:hAnsi="Palatino Linotype" w:cs="Tahoma"/>
          <w:bCs/>
          <w:sz w:val="22"/>
          <w:szCs w:val="22"/>
          <w:lang w:eastAsia="en-US"/>
        </w:rPr>
      </w:pPr>
      <w:r w:rsidRPr="003E493D">
        <w:rPr>
          <w:rFonts w:ascii="Palatino Linotype" w:eastAsia="Calibri" w:hAnsi="Palatino Linotype" w:cs="Tahoma"/>
          <w:bCs/>
          <w:sz w:val="22"/>
          <w:szCs w:val="22"/>
          <w:lang w:eastAsia="en-US"/>
        </w:rPr>
        <w:t>En ese orden de ideas, para la atención de las solicitud</w:t>
      </w:r>
      <w:r w:rsidR="00906611" w:rsidRPr="003E493D">
        <w:rPr>
          <w:rFonts w:ascii="Palatino Linotype" w:eastAsia="Calibri" w:hAnsi="Palatino Linotype" w:cs="Tahoma"/>
          <w:bCs/>
          <w:sz w:val="22"/>
          <w:szCs w:val="22"/>
          <w:lang w:eastAsia="en-US"/>
        </w:rPr>
        <w:t>es</w:t>
      </w:r>
      <w:r w:rsidRPr="003E493D">
        <w:rPr>
          <w:rFonts w:ascii="Palatino Linotype" w:eastAsia="Calibri" w:hAnsi="Palatino Linotype" w:cs="Tahoma"/>
          <w:bCs/>
          <w:sz w:val="22"/>
          <w:szCs w:val="22"/>
          <w:lang w:eastAsia="en-US"/>
        </w:rPr>
        <w:t xml:space="preserve"> de acceso a la información, debe privilegiarse el </w:t>
      </w:r>
      <w:r w:rsidRPr="003E493D">
        <w:rPr>
          <w:rFonts w:ascii="Palatino Linotype" w:eastAsia="Calibri" w:hAnsi="Palatino Linotype" w:cs="Tahoma"/>
          <w:b/>
          <w:bCs/>
          <w:sz w:val="22"/>
          <w:szCs w:val="22"/>
          <w:lang w:eastAsia="en-US"/>
        </w:rPr>
        <w:t>principio de máxima publicidad</w:t>
      </w:r>
      <w:r w:rsidRPr="003E493D">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452B7B9" w14:textId="77777777" w:rsidR="00F94E90" w:rsidRPr="003E493D" w:rsidRDefault="00F94E90" w:rsidP="00F94E90">
      <w:pPr>
        <w:spacing w:line="360" w:lineRule="auto"/>
        <w:ind w:right="-93"/>
        <w:jc w:val="both"/>
        <w:rPr>
          <w:rFonts w:ascii="Palatino Linotype" w:eastAsia="Calibri" w:hAnsi="Palatino Linotype" w:cs="Tahoma"/>
          <w:bCs/>
          <w:sz w:val="22"/>
          <w:szCs w:val="22"/>
          <w:lang w:eastAsia="en-US"/>
        </w:rPr>
      </w:pPr>
    </w:p>
    <w:p w14:paraId="2452B7BA" w14:textId="6BD98270" w:rsidR="00F94E90" w:rsidRPr="003E493D" w:rsidRDefault="00F94E90" w:rsidP="00F94E90">
      <w:pPr>
        <w:spacing w:line="360" w:lineRule="auto"/>
        <w:ind w:right="-93"/>
        <w:jc w:val="both"/>
        <w:rPr>
          <w:rFonts w:ascii="Palatino Linotype" w:eastAsia="Calibri" w:hAnsi="Palatino Linotype" w:cs="Tahoma"/>
          <w:bCs/>
          <w:sz w:val="22"/>
          <w:szCs w:val="22"/>
          <w:lang w:eastAsia="en-US"/>
        </w:rPr>
      </w:pPr>
      <w:r w:rsidRPr="003E493D">
        <w:rPr>
          <w:rFonts w:ascii="Palatino Linotype" w:eastAsia="Calibri" w:hAnsi="Palatino Linotype" w:cs="Tahoma"/>
          <w:bCs/>
          <w:sz w:val="22"/>
          <w:szCs w:val="22"/>
          <w:lang w:eastAsia="en-US"/>
        </w:rPr>
        <w:t xml:space="preserve">Para lograr lo </w:t>
      </w:r>
      <w:r w:rsidR="00CE53D8" w:rsidRPr="003E493D">
        <w:rPr>
          <w:rFonts w:ascii="Palatino Linotype" w:eastAsia="Calibri" w:hAnsi="Palatino Linotype" w:cs="Tahoma"/>
          <w:bCs/>
          <w:sz w:val="22"/>
          <w:szCs w:val="22"/>
          <w:lang w:eastAsia="en-US"/>
        </w:rPr>
        <w:t>anterior</w:t>
      </w:r>
      <w:r w:rsidRPr="003E493D">
        <w:rPr>
          <w:rFonts w:ascii="Palatino Linotype" w:eastAsia="Calibri" w:hAnsi="Palatino Linotype" w:cs="Tahoma"/>
          <w:bCs/>
          <w:sz w:val="22"/>
          <w:szCs w:val="22"/>
          <w:lang w:eastAsia="en-US"/>
        </w:rPr>
        <w:t>,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452B7BB" w14:textId="77777777" w:rsidR="00F94E90" w:rsidRPr="003E493D" w:rsidRDefault="00F94E90" w:rsidP="00F94E90">
      <w:pPr>
        <w:spacing w:line="360" w:lineRule="auto"/>
        <w:ind w:right="-93"/>
        <w:jc w:val="both"/>
        <w:rPr>
          <w:rFonts w:ascii="Palatino Linotype" w:eastAsia="Calibri" w:hAnsi="Palatino Linotype" w:cs="Tahoma"/>
          <w:bCs/>
          <w:sz w:val="22"/>
          <w:szCs w:val="22"/>
          <w:lang w:eastAsia="en-US"/>
        </w:rPr>
      </w:pPr>
    </w:p>
    <w:p w14:paraId="2452B7BC" w14:textId="356F72DE" w:rsidR="00F94E90" w:rsidRPr="003E493D" w:rsidRDefault="00F94E90" w:rsidP="00580F5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3E493D">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2452B7BD" w14:textId="77777777" w:rsidR="00F94E90" w:rsidRPr="003E493D" w:rsidRDefault="00F94E90" w:rsidP="00F94E90">
      <w:pPr>
        <w:pStyle w:val="Prrafodelista"/>
        <w:spacing w:line="360" w:lineRule="auto"/>
        <w:ind w:right="-93"/>
        <w:jc w:val="both"/>
        <w:rPr>
          <w:rFonts w:ascii="Palatino Linotype" w:eastAsia="Calibri" w:hAnsi="Palatino Linotype" w:cs="Tahoma"/>
          <w:bCs/>
          <w:szCs w:val="22"/>
          <w:lang w:eastAsia="en-US"/>
        </w:rPr>
      </w:pPr>
    </w:p>
    <w:p w14:paraId="2452B7BE" w14:textId="185448EC" w:rsidR="00F94E90" w:rsidRPr="003E493D" w:rsidRDefault="00F94E90" w:rsidP="00580F5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3E493D">
        <w:rPr>
          <w:rFonts w:ascii="Palatino Linotype" w:eastAsia="Calibri" w:hAnsi="Palatino Linotype" w:cs="Tahoma"/>
          <w:bCs/>
          <w:szCs w:val="22"/>
          <w:lang w:eastAsia="en-US"/>
        </w:rPr>
        <w:t>La respuesta a los requerimientos informativos deberán notificarse al interesado en el menor tiempo posible, que no podrá exceder</w:t>
      </w:r>
      <w:r w:rsidR="008A3F62" w:rsidRPr="003E493D">
        <w:rPr>
          <w:rFonts w:ascii="Palatino Linotype" w:eastAsia="Calibri" w:hAnsi="Palatino Linotype" w:cs="Tahoma"/>
          <w:bCs/>
          <w:szCs w:val="22"/>
          <w:lang w:eastAsia="en-US"/>
        </w:rPr>
        <w:t xml:space="preserve"> de</w:t>
      </w:r>
      <w:r w:rsidRPr="003E493D">
        <w:rPr>
          <w:rFonts w:ascii="Palatino Linotype" w:eastAsia="Calibri" w:hAnsi="Palatino Linotype" w:cs="Tahoma"/>
          <w:bCs/>
          <w:szCs w:val="22"/>
          <w:lang w:eastAsia="en-US"/>
        </w:rPr>
        <w:t xml:space="preserve"> </w:t>
      </w:r>
      <w:r w:rsidRPr="003E493D">
        <w:rPr>
          <w:rFonts w:ascii="Palatino Linotype" w:eastAsia="Calibri" w:hAnsi="Palatino Linotype" w:cs="Tahoma"/>
          <w:b/>
          <w:bCs/>
          <w:szCs w:val="22"/>
          <w:lang w:eastAsia="en-US"/>
        </w:rPr>
        <w:t>quince días</w:t>
      </w:r>
      <w:r w:rsidR="00856346" w:rsidRPr="003E493D">
        <w:rPr>
          <w:rFonts w:ascii="Palatino Linotype" w:eastAsia="Calibri" w:hAnsi="Palatino Linotype" w:cs="Tahoma"/>
          <w:b/>
          <w:bCs/>
          <w:szCs w:val="22"/>
          <w:lang w:eastAsia="en-US"/>
        </w:rPr>
        <w:t xml:space="preserve"> hábiles</w:t>
      </w:r>
      <w:r w:rsidRPr="003E493D">
        <w:rPr>
          <w:rFonts w:ascii="Palatino Linotype" w:eastAsia="Calibri" w:hAnsi="Palatino Linotype" w:cs="Tahoma"/>
          <w:b/>
          <w:bCs/>
          <w:szCs w:val="22"/>
          <w:lang w:eastAsia="en-US"/>
        </w:rPr>
        <w:t>, contados a partir del día siguiente a la presentación de esta.</w:t>
      </w:r>
      <w:r w:rsidRPr="003E493D">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2452B7BF" w14:textId="77777777" w:rsidR="00F94E90" w:rsidRPr="003E493D" w:rsidRDefault="00F94E90" w:rsidP="00F94E90">
      <w:pPr>
        <w:pStyle w:val="Prrafodelista"/>
        <w:spacing w:line="360" w:lineRule="auto"/>
        <w:rPr>
          <w:rFonts w:ascii="Palatino Linotype" w:eastAsia="Calibri" w:hAnsi="Palatino Linotype" w:cs="Tahoma"/>
          <w:bCs/>
          <w:szCs w:val="22"/>
          <w:lang w:eastAsia="en-US"/>
        </w:rPr>
      </w:pPr>
    </w:p>
    <w:p w14:paraId="2452B7C0" w14:textId="77777777" w:rsidR="00F94E90" w:rsidRPr="003E493D" w:rsidRDefault="00F94E90" w:rsidP="00580F5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3E493D">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E493D">
        <w:rPr>
          <w:rFonts w:ascii="Palatino Linotype" w:eastAsia="Calibri" w:hAnsi="Palatino Linotype" w:cs="Tahoma"/>
          <w:b/>
          <w:bCs/>
          <w:szCs w:val="22"/>
          <w:lang w:eastAsia="en-US"/>
        </w:rPr>
        <w:t>que se encuentren en sus archivos o que estén constreñidos a elaborar;</w:t>
      </w:r>
    </w:p>
    <w:p w14:paraId="2452B7C1" w14:textId="77777777" w:rsidR="00F94E90" w:rsidRPr="003E493D" w:rsidRDefault="00F94E90" w:rsidP="00F94E90">
      <w:pPr>
        <w:pStyle w:val="Prrafodelista"/>
        <w:spacing w:line="360" w:lineRule="auto"/>
        <w:rPr>
          <w:rFonts w:ascii="Palatino Linotype" w:eastAsia="Calibri" w:hAnsi="Palatino Linotype" w:cs="Tahoma"/>
          <w:b/>
          <w:bCs/>
          <w:szCs w:val="22"/>
          <w:lang w:eastAsia="en-US"/>
        </w:rPr>
      </w:pPr>
    </w:p>
    <w:p w14:paraId="2452B7C2" w14:textId="1C07C035" w:rsidR="00F94E90" w:rsidRPr="003E493D" w:rsidRDefault="00F94E90" w:rsidP="00580F5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3E493D">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w:t>
      </w:r>
      <w:r w:rsidR="0074458D" w:rsidRPr="003E493D">
        <w:rPr>
          <w:rFonts w:ascii="Palatino Linotype" w:eastAsia="Calibri" w:hAnsi="Palatino Linotype" w:cs="Tahoma"/>
          <w:bCs/>
          <w:szCs w:val="22"/>
          <w:lang w:eastAsia="en-US"/>
        </w:rPr>
        <w:t>r</w:t>
      </w:r>
      <w:r w:rsidRPr="003E493D">
        <w:rPr>
          <w:rFonts w:ascii="Palatino Linotype" w:eastAsia="Calibri" w:hAnsi="Palatino Linotype" w:cs="Tahoma"/>
          <w:bCs/>
          <w:szCs w:val="22"/>
          <w:lang w:eastAsia="en-US"/>
        </w:rPr>
        <w:t xml:space="preserve"> y motivar la necesidad de modificar el medio de entrega, y</w:t>
      </w:r>
    </w:p>
    <w:p w14:paraId="2452B7C3" w14:textId="77777777" w:rsidR="00F94E90" w:rsidRPr="003E493D" w:rsidRDefault="00F94E90" w:rsidP="00F94E90">
      <w:pPr>
        <w:pStyle w:val="Prrafodelista"/>
        <w:spacing w:line="360" w:lineRule="auto"/>
        <w:rPr>
          <w:rFonts w:ascii="Palatino Linotype" w:eastAsia="Calibri" w:hAnsi="Palatino Linotype" w:cs="Tahoma"/>
          <w:b/>
          <w:bCs/>
          <w:szCs w:val="22"/>
          <w:lang w:eastAsia="en-US"/>
        </w:rPr>
      </w:pPr>
    </w:p>
    <w:p w14:paraId="2452B7C4" w14:textId="77777777" w:rsidR="00F94E90" w:rsidRPr="003E493D" w:rsidRDefault="00F94E90" w:rsidP="00580F5A">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3E493D">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452B7C7" w14:textId="77777777" w:rsidR="00BE24A7" w:rsidRPr="003E493D" w:rsidRDefault="00BE24A7" w:rsidP="006C09DE">
      <w:pPr>
        <w:spacing w:line="360" w:lineRule="auto"/>
        <w:ind w:right="-93"/>
        <w:jc w:val="both"/>
        <w:rPr>
          <w:rFonts w:ascii="Palatino Linotype" w:hAnsi="Palatino Linotype" w:cs="Tahoma"/>
          <w:b/>
          <w:bCs/>
          <w:sz w:val="22"/>
          <w:szCs w:val="24"/>
        </w:rPr>
      </w:pPr>
    </w:p>
    <w:p w14:paraId="11DF4B7D" w14:textId="5EAFBA5E" w:rsidR="0069357D" w:rsidRPr="003E493D" w:rsidRDefault="0069357D" w:rsidP="004F77FA">
      <w:pPr>
        <w:spacing w:line="360" w:lineRule="auto"/>
        <w:jc w:val="both"/>
        <w:rPr>
          <w:rFonts w:ascii="Palatino Linotype" w:eastAsia="Calibri" w:hAnsi="Palatino Linotype" w:cs="Tahoma"/>
          <w:bCs/>
          <w:i/>
          <w:sz w:val="22"/>
          <w:szCs w:val="22"/>
          <w:lang w:eastAsia="en-US"/>
        </w:rPr>
      </w:pPr>
      <w:r w:rsidRPr="003E493D">
        <w:rPr>
          <w:rFonts w:ascii="Palatino Linotype" w:eastAsia="Calibri" w:hAnsi="Palatino Linotype" w:cs="Tahoma"/>
          <w:bCs/>
          <w:sz w:val="22"/>
          <w:szCs w:val="22"/>
          <w:lang w:eastAsia="en-US"/>
        </w:rPr>
        <w:t>Tal como se desprende de las constancias que integran el expediente en el que se actúa, la Unidad de Transparencia turnó la solicitud de acceso a información pública</w:t>
      </w:r>
      <w:r w:rsidR="004F77FA" w:rsidRPr="003E493D">
        <w:rPr>
          <w:rFonts w:ascii="Palatino Linotype" w:eastAsia="Calibri" w:hAnsi="Palatino Linotype" w:cs="Tahoma"/>
          <w:bCs/>
          <w:sz w:val="22"/>
          <w:szCs w:val="22"/>
          <w:lang w:eastAsia="en-US"/>
        </w:rPr>
        <w:t xml:space="preserve"> al Servidor </w:t>
      </w:r>
      <w:r w:rsidR="009242DF" w:rsidRPr="003E493D">
        <w:rPr>
          <w:rFonts w:ascii="Palatino Linotype" w:eastAsia="Calibri" w:hAnsi="Palatino Linotype" w:cs="Tahoma"/>
          <w:bCs/>
          <w:sz w:val="22"/>
          <w:szCs w:val="22"/>
          <w:lang w:eastAsia="en-US"/>
        </w:rPr>
        <w:t>Público</w:t>
      </w:r>
      <w:r w:rsidR="004F77FA" w:rsidRPr="003E493D">
        <w:rPr>
          <w:rFonts w:ascii="Palatino Linotype" w:eastAsia="Calibri" w:hAnsi="Palatino Linotype" w:cs="Tahoma"/>
          <w:bCs/>
          <w:sz w:val="22"/>
          <w:szCs w:val="22"/>
          <w:lang w:eastAsia="en-US"/>
        </w:rPr>
        <w:t xml:space="preserve"> Habilitado de la Secretaria de Administración y Finanzas</w:t>
      </w:r>
      <w:r w:rsidRPr="003E493D">
        <w:rPr>
          <w:rFonts w:ascii="Palatino Linotype" w:eastAsia="Calibri" w:hAnsi="Palatino Linotype" w:cs="Tahoma"/>
          <w:bCs/>
          <w:sz w:val="22"/>
          <w:szCs w:val="22"/>
          <w:lang w:eastAsia="en-US"/>
        </w:rPr>
        <w:t xml:space="preserve">, misma que, en términos de la normatividad analizada, es la encargada de </w:t>
      </w:r>
      <w:r w:rsidR="00607A2B" w:rsidRPr="003E493D">
        <w:rPr>
          <w:rFonts w:ascii="Palatino Linotype" w:eastAsia="Calibri" w:hAnsi="Palatino Linotype" w:cs="Tahoma"/>
          <w:bCs/>
          <w:i/>
          <w:sz w:val="22"/>
          <w:szCs w:val="22"/>
          <w:lang w:eastAsia="en-US"/>
        </w:rPr>
        <w:t>“</w:t>
      </w:r>
      <w:r w:rsidR="004F77FA" w:rsidRPr="003E493D">
        <w:rPr>
          <w:rFonts w:ascii="Palatino Linotype" w:eastAsia="Calibri" w:hAnsi="Palatino Linotype" w:cs="Tahoma"/>
          <w:bCs/>
          <w:i/>
          <w:sz w:val="22"/>
          <w:szCs w:val="22"/>
          <w:lang w:eastAsia="en-US"/>
        </w:rPr>
        <w:t xml:space="preserve">Planear, organizar, </w:t>
      </w:r>
      <w:r w:rsidR="004F77FA" w:rsidRPr="003E493D">
        <w:rPr>
          <w:rFonts w:ascii="Palatino Linotype" w:eastAsia="Calibri" w:hAnsi="Palatino Linotype" w:cs="Tahoma"/>
          <w:b/>
          <w:bCs/>
          <w:i/>
          <w:sz w:val="22"/>
          <w:szCs w:val="22"/>
          <w:lang w:eastAsia="en-US"/>
        </w:rPr>
        <w:t>coordinar y controlar</w:t>
      </w:r>
      <w:r w:rsidR="004F77FA" w:rsidRPr="003E493D">
        <w:rPr>
          <w:rFonts w:ascii="Palatino Linotype" w:eastAsia="Calibri" w:hAnsi="Palatino Linotype" w:cs="Tahoma"/>
          <w:bCs/>
          <w:i/>
          <w:sz w:val="22"/>
          <w:szCs w:val="22"/>
          <w:lang w:eastAsia="en-US"/>
        </w:rPr>
        <w:t xml:space="preserve"> el desarrollo del personal y </w:t>
      </w:r>
      <w:r w:rsidR="004F77FA" w:rsidRPr="003E493D">
        <w:rPr>
          <w:rFonts w:ascii="Palatino Linotype" w:eastAsia="Calibri" w:hAnsi="Palatino Linotype" w:cs="Tahoma"/>
          <w:b/>
          <w:bCs/>
          <w:i/>
          <w:sz w:val="22"/>
          <w:szCs w:val="22"/>
          <w:lang w:eastAsia="en-US"/>
        </w:rPr>
        <w:t>los recursos financieros y materiales con los que cuente el Poder Legislativo</w:t>
      </w:r>
      <w:r w:rsidR="00607A2B" w:rsidRPr="003E493D">
        <w:rPr>
          <w:rFonts w:ascii="Palatino Linotype" w:eastAsia="Calibri" w:hAnsi="Palatino Linotype" w:cs="Tahoma"/>
          <w:bCs/>
          <w:i/>
          <w:sz w:val="22"/>
          <w:szCs w:val="22"/>
          <w:lang w:eastAsia="en-US"/>
        </w:rPr>
        <w:t>”</w:t>
      </w:r>
      <w:r w:rsidR="004F77FA" w:rsidRPr="003E493D">
        <w:rPr>
          <w:rFonts w:ascii="Palatino Linotype" w:eastAsia="Calibri" w:hAnsi="Palatino Linotype" w:cs="Tahoma"/>
          <w:bCs/>
          <w:i/>
          <w:sz w:val="22"/>
          <w:szCs w:val="22"/>
          <w:lang w:eastAsia="en-US"/>
        </w:rPr>
        <w:t xml:space="preserve"> </w:t>
      </w:r>
      <w:r w:rsidR="004F77FA" w:rsidRPr="003E493D">
        <w:rPr>
          <w:rFonts w:ascii="Palatino Linotype" w:eastAsia="Calibri" w:hAnsi="Palatino Linotype" w:cs="Tahoma"/>
          <w:bCs/>
          <w:sz w:val="22"/>
          <w:szCs w:val="22"/>
          <w:lang w:eastAsia="en-US"/>
        </w:rPr>
        <w:t xml:space="preserve">así como </w:t>
      </w:r>
      <w:r w:rsidR="004F77FA" w:rsidRPr="003E493D">
        <w:rPr>
          <w:rFonts w:ascii="Palatino Linotype" w:eastAsia="Calibri" w:hAnsi="Palatino Linotype" w:cs="Tahoma"/>
          <w:bCs/>
          <w:i/>
          <w:sz w:val="22"/>
          <w:szCs w:val="22"/>
          <w:lang w:eastAsia="en-US"/>
        </w:rPr>
        <w:t xml:space="preserve">“Efectuar la recepción, </w:t>
      </w:r>
      <w:r w:rsidR="004F77FA" w:rsidRPr="003E493D">
        <w:rPr>
          <w:rFonts w:ascii="Palatino Linotype" w:eastAsia="Calibri" w:hAnsi="Palatino Linotype" w:cs="Tahoma"/>
          <w:b/>
          <w:bCs/>
          <w:i/>
          <w:sz w:val="22"/>
          <w:szCs w:val="22"/>
          <w:lang w:eastAsia="en-US"/>
        </w:rPr>
        <w:t>guarda, custodia, registro y control de los bienes destinados al uso de las dependencias del Poder Legislativo</w:t>
      </w:r>
      <w:r w:rsidR="004F77FA" w:rsidRPr="003E493D">
        <w:rPr>
          <w:rFonts w:ascii="Palatino Linotype" w:eastAsia="Calibri" w:hAnsi="Palatino Linotype" w:cs="Tahoma"/>
          <w:bCs/>
          <w:i/>
          <w:sz w:val="22"/>
          <w:szCs w:val="22"/>
          <w:lang w:eastAsia="en-US"/>
        </w:rPr>
        <w:t xml:space="preserve">; </w:t>
      </w:r>
      <w:r w:rsidR="004F77FA" w:rsidRPr="003E493D">
        <w:rPr>
          <w:rFonts w:ascii="Palatino Linotype" w:eastAsia="Calibri" w:hAnsi="Palatino Linotype" w:cs="Tahoma"/>
          <w:bCs/>
          <w:sz w:val="22"/>
          <w:szCs w:val="22"/>
          <w:lang w:eastAsia="en-US"/>
        </w:rPr>
        <w:t>entre otras</w:t>
      </w:r>
      <w:r w:rsidR="004F77FA" w:rsidRPr="003E493D">
        <w:rPr>
          <w:rFonts w:ascii="Palatino Linotype" w:eastAsia="Calibri" w:hAnsi="Palatino Linotype" w:cs="Tahoma"/>
          <w:bCs/>
          <w:i/>
          <w:sz w:val="22"/>
          <w:szCs w:val="22"/>
          <w:lang w:eastAsia="en-US"/>
        </w:rPr>
        <w:t xml:space="preserve"> </w:t>
      </w:r>
      <w:r w:rsidR="00607A2B" w:rsidRPr="003E493D">
        <w:rPr>
          <w:rFonts w:ascii="Palatino Linotype" w:eastAsia="Calibri" w:hAnsi="Palatino Linotype" w:cs="Tahoma"/>
          <w:bCs/>
          <w:sz w:val="22"/>
          <w:szCs w:val="22"/>
          <w:lang w:eastAsia="en-US"/>
        </w:rPr>
        <w:t xml:space="preserve">, conforme lo establece el </w:t>
      </w:r>
      <w:r w:rsidR="004F77FA" w:rsidRPr="003E493D">
        <w:rPr>
          <w:rFonts w:ascii="Palatino Linotype" w:eastAsia="Calibri" w:hAnsi="Palatino Linotype" w:cs="Tahoma"/>
          <w:bCs/>
          <w:sz w:val="22"/>
          <w:szCs w:val="22"/>
          <w:lang w:eastAsia="en-US"/>
        </w:rPr>
        <w:t xml:space="preserve"> Reglamento del Poder Legislativo del Estado Libre y Soberano de México. </w:t>
      </w:r>
      <w:r w:rsidRPr="003E493D">
        <w:rPr>
          <w:rFonts w:ascii="Palatino Linotype" w:eastAsia="Calibri" w:hAnsi="Palatino Linotype" w:cs="Tahoma"/>
          <w:b/>
          <w:bCs/>
          <w:sz w:val="22"/>
          <w:szCs w:val="22"/>
          <w:lang w:eastAsia="en-US"/>
        </w:rPr>
        <w:t>Por tanto, se considera que la búsqueda de la información se llevó a cabo en el área que por sus atribuciones podría contar con los documentos requeridos por el Particular.</w:t>
      </w:r>
    </w:p>
    <w:p w14:paraId="2AE3F3F8" w14:textId="77777777" w:rsidR="0069357D" w:rsidRPr="003E493D" w:rsidRDefault="0069357D" w:rsidP="0069357D">
      <w:pPr>
        <w:tabs>
          <w:tab w:val="left" w:pos="4962"/>
        </w:tabs>
        <w:spacing w:line="360" w:lineRule="auto"/>
        <w:jc w:val="both"/>
        <w:rPr>
          <w:rFonts w:ascii="Palatino Linotype" w:eastAsia="Calibri" w:hAnsi="Palatino Linotype" w:cs="Tahoma"/>
          <w:bCs/>
          <w:sz w:val="22"/>
          <w:szCs w:val="22"/>
          <w:lang w:eastAsia="en-US"/>
        </w:rPr>
      </w:pPr>
    </w:p>
    <w:p w14:paraId="7B96F95D" w14:textId="3FB6B55E" w:rsidR="00973C92" w:rsidRPr="003E493D" w:rsidRDefault="0069357D" w:rsidP="00973C92">
      <w:pPr>
        <w:spacing w:line="360" w:lineRule="auto"/>
        <w:jc w:val="both"/>
        <w:rPr>
          <w:rFonts w:ascii="Palatino Linotype" w:eastAsia="Calibri" w:hAnsi="Palatino Linotype" w:cs="Tahoma"/>
          <w:bCs/>
          <w:sz w:val="22"/>
          <w:szCs w:val="22"/>
          <w:lang w:val="es-ES" w:eastAsia="en-US"/>
        </w:rPr>
      </w:pPr>
      <w:r w:rsidRPr="003E493D">
        <w:rPr>
          <w:rFonts w:ascii="Palatino Linotype" w:eastAsia="Calibri" w:hAnsi="Palatino Linotype" w:cs="Tahoma"/>
          <w:bCs/>
          <w:sz w:val="22"/>
          <w:szCs w:val="22"/>
          <w:lang w:eastAsia="en-US"/>
        </w:rPr>
        <w:t xml:space="preserve">Una vez establecido lo anterior, es de precisar </w:t>
      </w:r>
      <w:r w:rsidRPr="003E493D">
        <w:rPr>
          <w:rFonts w:ascii="Palatino Linotype" w:eastAsia="Calibri" w:hAnsi="Palatino Linotype" w:cs="Tahoma"/>
          <w:bCs/>
          <w:sz w:val="22"/>
          <w:szCs w:val="22"/>
          <w:lang w:val="es-ES" w:eastAsia="en-US"/>
        </w:rPr>
        <w:t>que el Recurrente solicitó</w:t>
      </w:r>
      <w:r w:rsidRPr="003E493D">
        <w:rPr>
          <w:rFonts w:ascii="Palatino Linotype" w:eastAsia="Calibri" w:hAnsi="Palatino Linotype" w:cs="Tahoma"/>
          <w:iCs/>
          <w:sz w:val="22"/>
          <w:szCs w:val="22"/>
          <w:lang w:val="es-ES" w:eastAsia="es-ES_tradnl"/>
        </w:rPr>
        <w:t xml:space="preserve">, </w:t>
      </w:r>
      <w:r w:rsidR="00F4436F" w:rsidRPr="003E493D">
        <w:rPr>
          <w:rFonts w:ascii="Palatino Linotype" w:eastAsia="Calibri" w:hAnsi="Palatino Linotype" w:cs="Tahoma"/>
          <w:bCs/>
          <w:sz w:val="22"/>
          <w:szCs w:val="22"/>
          <w:lang w:val="es-ES" w:eastAsia="en-US"/>
        </w:rPr>
        <w:t>el número, recorridos, horarios de uso y destinos del “TAG” que le fue asignado al Director de la Biblioteca del Poder Legislativo, as</w:t>
      </w:r>
      <w:r w:rsidR="00D242E8" w:rsidRPr="003E493D">
        <w:rPr>
          <w:rFonts w:ascii="Palatino Linotype" w:eastAsia="Calibri" w:hAnsi="Palatino Linotype" w:cs="Tahoma"/>
          <w:bCs/>
          <w:sz w:val="22"/>
          <w:szCs w:val="22"/>
          <w:lang w:val="es-ES" w:eastAsia="en-US"/>
        </w:rPr>
        <w:t>í</w:t>
      </w:r>
      <w:r w:rsidR="00F4436F" w:rsidRPr="003E493D">
        <w:rPr>
          <w:rFonts w:ascii="Palatino Linotype" w:eastAsia="Calibri" w:hAnsi="Palatino Linotype" w:cs="Tahoma"/>
          <w:bCs/>
          <w:sz w:val="22"/>
          <w:szCs w:val="22"/>
          <w:lang w:val="es-ES" w:eastAsia="en-US"/>
        </w:rPr>
        <w:t xml:space="preserve"> como la valoración del kilometraje del auto que le fue asignado y que dicha solicitud fuera informada a la Junta de Coordinación Política así como a la Contraloría. </w:t>
      </w:r>
    </w:p>
    <w:p w14:paraId="2E35148F" w14:textId="77777777" w:rsidR="0069357D" w:rsidRPr="003E493D" w:rsidRDefault="0069357D" w:rsidP="0069357D">
      <w:pPr>
        <w:tabs>
          <w:tab w:val="left" w:pos="4962"/>
        </w:tabs>
        <w:spacing w:line="360" w:lineRule="auto"/>
        <w:jc w:val="both"/>
        <w:rPr>
          <w:rFonts w:ascii="Palatino Linotype" w:hAnsi="Palatino Linotype" w:cs="Tahoma"/>
          <w:b/>
          <w:bCs/>
          <w:sz w:val="22"/>
          <w:szCs w:val="24"/>
        </w:rPr>
      </w:pPr>
    </w:p>
    <w:p w14:paraId="70B06255" w14:textId="67207BE0" w:rsidR="00F4436F" w:rsidRPr="003E493D" w:rsidRDefault="0069357D" w:rsidP="0069357D">
      <w:pPr>
        <w:spacing w:line="360" w:lineRule="auto"/>
        <w:jc w:val="both"/>
        <w:rPr>
          <w:rFonts w:ascii="Palatino Linotype" w:eastAsia="Calibri" w:hAnsi="Palatino Linotype" w:cs="Tahoma"/>
          <w:sz w:val="22"/>
          <w:szCs w:val="22"/>
          <w:lang w:eastAsia="es-ES_tradnl"/>
        </w:rPr>
      </w:pPr>
      <w:r w:rsidRPr="003E493D">
        <w:rPr>
          <w:rFonts w:ascii="Palatino Linotype" w:eastAsia="Calibri" w:hAnsi="Palatino Linotype" w:cs="Tahoma"/>
          <w:sz w:val="22"/>
          <w:szCs w:val="22"/>
          <w:lang w:eastAsia="es-ES_tradnl"/>
        </w:rPr>
        <w:t xml:space="preserve">En respuesta, el Sujeto Obligado adjuntó </w:t>
      </w:r>
      <w:r w:rsidR="00F4436F" w:rsidRPr="003E493D">
        <w:rPr>
          <w:rFonts w:ascii="Palatino Linotype" w:eastAsia="Calibri" w:hAnsi="Palatino Linotype" w:cs="Tahoma"/>
          <w:sz w:val="22"/>
          <w:szCs w:val="22"/>
          <w:lang w:eastAsia="es-ES_tradnl"/>
        </w:rPr>
        <w:t xml:space="preserve">el oficio por el cual el Servidor Público Habilitado de la Secretaria de </w:t>
      </w:r>
      <w:r w:rsidR="00D242E8" w:rsidRPr="003E493D">
        <w:rPr>
          <w:rFonts w:ascii="Palatino Linotype" w:eastAsia="Calibri" w:hAnsi="Palatino Linotype" w:cs="Tahoma"/>
          <w:sz w:val="22"/>
          <w:szCs w:val="22"/>
          <w:lang w:eastAsia="es-ES_tradnl"/>
        </w:rPr>
        <w:t>A</w:t>
      </w:r>
      <w:r w:rsidR="00F4436F" w:rsidRPr="003E493D">
        <w:rPr>
          <w:rFonts w:ascii="Palatino Linotype" w:eastAsia="Calibri" w:hAnsi="Palatino Linotype" w:cs="Tahoma"/>
          <w:sz w:val="22"/>
          <w:szCs w:val="22"/>
          <w:lang w:eastAsia="es-ES_tradnl"/>
        </w:rPr>
        <w:t xml:space="preserve">dministración y Finanzas le informó al particular que dentro de sus registros no se cuenta con algún “TAG” asignado al Director de la Biblioteca Legislativa. </w:t>
      </w:r>
    </w:p>
    <w:p w14:paraId="1662B18C" w14:textId="77777777" w:rsidR="00F4436F" w:rsidRPr="003E493D" w:rsidRDefault="00F4436F" w:rsidP="0069357D">
      <w:pPr>
        <w:spacing w:line="360" w:lineRule="auto"/>
        <w:jc w:val="both"/>
        <w:rPr>
          <w:rFonts w:ascii="Palatino Linotype" w:eastAsia="Calibri" w:hAnsi="Palatino Linotype" w:cs="Tahoma"/>
          <w:sz w:val="22"/>
          <w:szCs w:val="22"/>
          <w:lang w:eastAsia="es-ES_tradnl"/>
        </w:rPr>
      </w:pPr>
    </w:p>
    <w:p w14:paraId="45627203" w14:textId="39B9579B" w:rsidR="0069357D" w:rsidRPr="003E493D" w:rsidRDefault="00F4436F" w:rsidP="0069357D">
      <w:pPr>
        <w:spacing w:line="360" w:lineRule="auto"/>
        <w:jc w:val="both"/>
        <w:rPr>
          <w:rFonts w:ascii="Palatino Linotype" w:eastAsia="Calibri" w:hAnsi="Palatino Linotype" w:cs="Tahoma"/>
          <w:sz w:val="22"/>
          <w:szCs w:val="22"/>
          <w:lang w:eastAsia="es-ES_tradnl"/>
        </w:rPr>
      </w:pPr>
      <w:r w:rsidRPr="003E493D">
        <w:rPr>
          <w:rFonts w:ascii="Palatino Linotype" w:eastAsia="Calibri" w:hAnsi="Palatino Linotype" w:cs="Tahoma"/>
          <w:sz w:val="22"/>
          <w:szCs w:val="22"/>
          <w:lang w:eastAsia="es-ES_tradnl"/>
        </w:rPr>
        <w:t xml:space="preserve">Así mismo, por medio de la Unidad de Transparencia, se informó que no cuentan con las facultades para realizar investigaciones y se le proporcionó la información necesaria para que el Particular realizara la correspondiente denuncia ante la Contraloría del Poder Legislativo. </w:t>
      </w:r>
    </w:p>
    <w:p w14:paraId="6CBCC28A" w14:textId="77777777" w:rsidR="0069357D" w:rsidRPr="003E493D" w:rsidRDefault="0069357D" w:rsidP="0069357D">
      <w:pPr>
        <w:spacing w:line="360" w:lineRule="auto"/>
        <w:ind w:right="-93"/>
        <w:jc w:val="both"/>
        <w:rPr>
          <w:rFonts w:ascii="Palatino Linotype" w:hAnsi="Palatino Linotype" w:cs="Tahoma"/>
          <w:sz w:val="22"/>
          <w:szCs w:val="22"/>
          <w:lang w:val="es-ES"/>
        </w:rPr>
      </w:pPr>
    </w:p>
    <w:p w14:paraId="20802617" w14:textId="44033D1F" w:rsidR="0069357D" w:rsidRPr="003E493D" w:rsidRDefault="0069357D" w:rsidP="0069357D">
      <w:pPr>
        <w:spacing w:line="360" w:lineRule="auto"/>
        <w:ind w:right="-93"/>
        <w:jc w:val="both"/>
        <w:rPr>
          <w:rFonts w:ascii="Palatino Linotype" w:hAnsi="Palatino Linotype" w:cs="Tahoma"/>
          <w:b/>
          <w:sz w:val="22"/>
          <w:szCs w:val="22"/>
          <w:lang w:val="es-ES"/>
        </w:rPr>
      </w:pPr>
      <w:r w:rsidRPr="003E493D">
        <w:rPr>
          <w:rFonts w:ascii="Palatino Linotype" w:hAnsi="Palatino Linotype" w:cs="Tahoma"/>
          <w:sz w:val="22"/>
          <w:szCs w:val="22"/>
          <w:lang w:val="es-ES"/>
        </w:rPr>
        <w:t xml:space="preserve">Inconforme, el Recurrente precisó que la información </w:t>
      </w:r>
      <w:r w:rsidR="000F494F" w:rsidRPr="003E493D">
        <w:rPr>
          <w:rFonts w:ascii="Palatino Linotype" w:hAnsi="Palatino Linotype" w:cs="Tahoma"/>
          <w:sz w:val="22"/>
          <w:szCs w:val="22"/>
          <w:lang w:val="es-ES"/>
        </w:rPr>
        <w:t xml:space="preserve"> </w:t>
      </w:r>
      <w:r w:rsidR="00F4436F" w:rsidRPr="003E493D">
        <w:rPr>
          <w:rFonts w:ascii="Palatino Linotype" w:hAnsi="Palatino Linotype" w:cs="Tahoma"/>
          <w:b/>
          <w:sz w:val="22"/>
          <w:szCs w:val="22"/>
          <w:lang w:val="es-ES"/>
        </w:rPr>
        <w:t xml:space="preserve">era inexacta, ya que no se especificaba el mecanismo utilizado para el pago de casetas, no se había establecido el kilometraje del auto asignado, agregando que la Unidad de Transparencia podría incurrir en una falta administrativa por la notable omisión  al no informar de los hechos a la Contraloría. </w:t>
      </w:r>
    </w:p>
    <w:p w14:paraId="6F4200DE" w14:textId="77777777" w:rsidR="0069357D" w:rsidRPr="003E493D" w:rsidRDefault="0069357D" w:rsidP="0069357D">
      <w:pPr>
        <w:spacing w:line="360" w:lineRule="auto"/>
        <w:ind w:right="-93"/>
        <w:jc w:val="both"/>
        <w:rPr>
          <w:rFonts w:ascii="Palatino Linotype" w:eastAsia="Calibri" w:hAnsi="Palatino Linotype" w:cs="Tahoma"/>
          <w:iCs/>
          <w:sz w:val="22"/>
          <w:szCs w:val="22"/>
          <w:lang w:eastAsia="es-ES_tradnl"/>
        </w:rPr>
      </w:pPr>
    </w:p>
    <w:p w14:paraId="4B4CA16F" w14:textId="747AAF16" w:rsidR="00F4436F" w:rsidRPr="003E493D" w:rsidRDefault="00F4436F" w:rsidP="0069357D">
      <w:pPr>
        <w:spacing w:line="360" w:lineRule="auto"/>
        <w:jc w:val="both"/>
        <w:rPr>
          <w:rFonts w:ascii="Palatino Linotype" w:hAnsi="Palatino Linotype" w:cs="Tahoma"/>
          <w:sz w:val="22"/>
          <w:szCs w:val="22"/>
        </w:rPr>
      </w:pPr>
      <w:r w:rsidRPr="003E493D">
        <w:rPr>
          <w:rFonts w:ascii="Palatino Linotype" w:hAnsi="Palatino Linotype" w:cs="Tahoma"/>
          <w:sz w:val="22"/>
          <w:szCs w:val="22"/>
        </w:rPr>
        <w:t xml:space="preserve">Vía informe justificado, el Sujeto Obligado </w:t>
      </w:r>
      <w:r w:rsidR="00AA0E4D" w:rsidRPr="003E493D">
        <w:rPr>
          <w:rFonts w:ascii="Palatino Linotype" w:hAnsi="Palatino Linotype" w:cs="Tahoma"/>
          <w:sz w:val="22"/>
          <w:szCs w:val="22"/>
        </w:rPr>
        <w:t>refirió lo siguiente:</w:t>
      </w:r>
    </w:p>
    <w:p w14:paraId="3999F52F" w14:textId="77777777" w:rsidR="00AA0E4D" w:rsidRPr="003E493D" w:rsidRDefault="00AA0E4D" w:rsidP="0069357D">
      <w:pPr>
        <w:spacing w:line="360" w:lineRule="auto"/>
        <w:jc w:val="both"/>
        <w:rPr>
          <w:rFonts w:ascii="Palatino Linotype" w:hAnsi="Palatino Linotype" w:cs="Tahoma"/>
          <w:sz w:val="22"/>
          <w:szCs w:val="22"/>
        </w:rPr>
      </w:pPr>
    </w:p>
    <w:p w14:paraId="5011010A" w14:textId="06095E3F" w:rsidR="00AA0E4D" w:rsidRPr="003E493D" w:rsidRDefault="00AA0E4D" w:rsidP="00AA0E4D">
      <w:pPr>
        <w:pStyle w:val="Prrafodelista"/>
        <w:numPr>
          <w:ilvl w:val="0"/>
          <w:numId w:val="23"/>
        </w:numPr>
        <w:spacing w:line="360" w:lineRule="auto"/>
        <w:jc w:val="both"/>
        <w:rPr>
          <w:rFonts w:ascii="Palatino Linotype" w:hAnsi="Palatino Linotype" w:cs="Tahoma"/>
          <w:szCs w:val="22"/>
        </w:rPr>
      </w:pPr>
      <w:r w:rsidRPr="003E493D">
        <w:rPr>
          <w:rFonts w:ascii="Palatino Linotype" w:hAnsi="Palatino Linotype" w:cs="Tahoma"/>
          <w:szCs w:val="22"/>
        </w:rPr>
        <w:t xml:space="preserve">Que el Recurrente impugnaba la veracidad de la información, lo cual constituye una causa de improcedencia. </w:t>
      </w:r>
    </w:p>
    <w:p w14:paraId="7987FDD7" w14:textId="6C3889B5" w:rsidR="00AA0E4D" w:rsidRPr="003E493D" w:rsidRDefault="00AA0E4D" w:rsidP="00AA0E4D">
      <w:pPr>
        <w:pStyle w:val="Prrafodelista"/>
        <w:numPr>
          <w:ilvl w:val="0"/>
          <w:numId w:val="23"/>
        </w:numPr>
        <w:spacing w:line="360" w:lineRule="auto"/>
        <w:jc w:val="both"/>
        <w:rPr>
          <w:rFonts w:ascii="Palatino Linotype" w:hAnsi="Palatino Linotype" w:cs="Tahoma"/>
          <w:szCs w:val="22"/>
        </w:rPr>
      </w:pPr>
      <w:r w:rsidRPr="003E493D">
        <w:rPr>
          <w:rFonts w:ascii="Palatino Linotype" w:hAnsi="Palatino Linotype" w:cs="Tahoma"/>
          <w:szCs w:val="22"/>
        </w:rPr>
        <w:t xml:space="preserve">Que el Particular mediante el Recurso de Revisión amplio su solicitud inicial al requerir el modo utilizado para pagar las casetas así como al solicitar el kilometraje del vehículo asignado desde la fecha de asignación, lo anterior causa de improcedencia. </w:t>
      </w:r>
    </w:p>
    <w:p w14:paraId="07A0B987" w14:textId="5CBB0900" w:rsidR="00AA0E4D" w:rsidRPr="003E493D" w:rsidRDefault="00AA0E4D" w:rsidP="00AA0E4D">
      <w:pPr>
        <w:pStyle w:val="Prrafodelista"/>
        <w:numPr>
          <w:ilvl w:val="0"/>
          <w:numId w:val="23"/>
        </w:numPr>
        <w:spacing w:line="360" w:lineRule="auto"/>
        <w:jc w:val="both"/>
        <w:rPr>
          <w:rFonts w:ascii="Palatino Linotype" w:hAnsi="Palatino Linotype" w:cs="Tahoma"/>
          <w:szCs w:val="22"/>
        </w:rPr>
      </w:pPr>
      <w:r w:rsidRPr="003E493D">
        <w:rPr>
          <w:rFonts w:ascii="Palatino Linotype" w:hAnsi="Palatino Linotype" w:cs="Tahoma"/>
          <w:szCs w:val="22"/>
        </w:rPr>
        <w:t xml:space="preserve">Que independientemente de ampliar su solicitud, el Servidor Público Habilitado informó el kilometraje del auto cuando se realizó la asignación hasta el día de la solicitud. </w:t>
      </w:r>
    </w:p>
    <w:p w14:paraId="5AC26DD5" w14:textId="77777777" w:rsidR="00AA0E4D" w:rsidRPr="003E493D" w:rsidRDefault="00AA0E4D" w:rsidP="00AA0E4D">
      <w:pPr>
        <w:pStyle w:val="Prrafodelista"/>
        <w:numPr>
          <w:ilvl w:val="0"/>
          <w:numId w:val="23"/>
        </w:numPr>
        <w:spacing w:line="360" w:lineRule="auto"/>
        <w:jc w:val="both"/>
        <w:rPr>
          <w:rFonts w:ascii="Palatino Linotype" w:hAnsi="Palatino Linotype" w:cs="Tahoma"/>
          <w:szCs w:val="22"/>
        </w:rPr>
      </w:pPr>
      <w:r w:rsidRPr="003E493D">
        <w:rPr>
          <w:rFonts w:ascii="Palatino Linotype" w:hAnsi="Palatino Linotype" w:cs="Tahoma"/>
          <w:szCs w:val="22"/>
        </w:rPr>
        <w:t>Que en relación a las manifestaciones realizadas hacia la Unidad de Transparencia, las considera manifestaciones subjetivas las cuales podrían ser causa del derecho de petición, aunado a lo anterior, reitera que se le orientó al particular en su momento para presentar la denuncia.</w:t>
      </w:r>
    </w:p>
    <w:p w14:paraId="43A84E9F" w14:textId="5AF9DB58" w:rsidR="00AA0E4D" w:rsidRPr="003E493D" w:rsidRDefault="00AA0E4D" w:rsidP="00AA0E4D">
      <w:pPr>
        <w:pStyle w:val="Prrafodelista"/>
        <w:numPr>
          <w:ilvl w:val="0"/>
          <w:numId w:val="23"/>
        </w:numPr>
        <w:tabs>
          <w:tab w:val="left" w:pos="4962"/>
        </w:tabs>
        <w:spacing w:line="360" w:lineRule="auto"/>
        <w:jc w:val="both"/>
        <w:rPr>
          <w:rFonts w:ascii="Palatino Linotype" w:hAnsi="Palatino Linotype" w:cs="Tahoma"/>
          <w:szCs w:val="22"/>
        </w:rPr>
      </w:pPr>
      <w:r w:rsidRPr="003E493D">
        <w:rPr>
          <w:rFonts w:ascii="Palatino Linotype" w:hAnsi="Palatino Linotype" w:cs="Tahoma"/>
          <w:szCs w:val="22"/>
        </w:rPr>
        <w:t xml:space="preserve">Que con finalidad de acreditar lo manifestado ofrece diversas pruebas correspondientes a las actuaciones y a la digitalización </w:t>
      </w:r>
      <w:r w:rsidR="00FA7D60" w:rsidRPr="003E493D">
        <w:rPr>
          <w:rFonts w:ascii="Palatino Linotype" w:hAnsi="Palatino Linotype" w:cs="Tahoma"/>
          <w:szCs w:val="22"/>
        </w:rPr>
        <w:t xml:space="preserve">del oficio de respuesta del </w:t>
      </w:r>
      <w:r w:rsidRPr="003E493D">
        <w:rPr>
          <w:rFonts w:ascii="Palatino Linotype" w:hAnsi="Palatino Linotype" w:cs="Tahoma"/>
          <w:szCs w:val="22"/>
        </w:rPr>
        <w:t xml:space="preserve">Servidores Públicos Habilitados. </w:t>
      </w:r>
    </w:p>
    <w:p w14:paraId="511A83B9" w14:textId="77777777" w:rsidR="00FA7D60" w:rsidRPr="003E493D" w:rsidRDefault="00FA7D60" w:rsidP="00FA7D60">
      <w:pPr>
        <w:tabs>
          <w:tab w:val="left" w:pos="4962"/>
        </w:tabs>
        <w:spacing w:line="360" w:lineRule="auto"/>
        <w:jc w:val="both"/>
        <w:rPr>
          <w:rFonts w:ascii="Palatino Linotype" w:hAnsi="Palatino Linotype" w:cs="Tahoma"/>
          <w:szCs w:val="22"/>
        </w:rPr>
      </w:pPr>
    </w:p>
    <w:p w14:paraId="013C2748" w14:textId="4E539127" w:rsidR="00FA7D60" w:rsidRPr="003E493D" w:rsidRDefault="00FA7D60" w:rsidP="00FA7D60">
      <w:pPr>
        <w:tabs>
          <w:tab w:val="left" w:pos="4962"/>
        </w:tabs>
        <w:spacing w:line="360" w:lineRule="auto"/>
        <w:jc w:val="both"/>
        <w:rPr>
          <w:rFonts w:ascii="Palatino Linotype" w:hAnsi="Palatino Linotype" w:cs="Tahoma"/>
          <w:sz w:val="22"/>
          <w:szCs w:val="22"/>
        </w:rPr>
      </w:pPr>
      <w:r w:rsidRPr="003E493D">
        <w:rPr>
          <w:rFonts w:ascii="Palatino Linotype" w:hAnsi="Palatino Linotype" w:cs="Tahoma"/>
          <w:sz w:val="22"/>
          <w:szCs w:val="22"/>
        </w:rPr>
        <w:t xml:space="preserve">Cabe señalar que las manifestaciones enviadas por el Sujeto Obligado, al aportar información adicional al peticionario, independientemente de poder ser considerada como una ampliación a su solicitud inicial,  fueron puestas a la vista de este para que realizará las manifestaciones que en derecho convenga; sin embargo, hasta la fecha del cierre de instrucción, no se recibieron manifestaciones adicionales por su parte. </w:t>
      </w:r>
    </w:p>
    <w:p w14:paraId="7BBB9333" w14:textId="77777777" w:rsidR="00FA7D60" w:rsidRPr="003E493D" w:rsidRDefault="00FA7D60" w:rsidP="00FA7D60">
      <w:pPr>
        <w:tabs>
          <w:tab w:val="left" w:pos="4962"/>
        </w:tabs>
        <w:spacing w:line="360" w:lineRule="auto"/>
        <w:jc w:val="both"/>
        <w:rPr>
          <w:rFonts w:ascii="Palatino Linotype" w:hAnsi="Palatino Linotype" w:cs="Tahoma"/>
          <w:sz w:val="22"/>
          <w:szCs w:val="22"/>
        </w:rPr>
      </w:pPr>
    </w:p>
    <w:p w14:paraId="660B0583" w14:textId="63A60F0C" w:rsidR="00FA7D60" w:rsidRPr="003E493D" w:rsidRDefault="00FA7D60" w:rsidP="00FA7D60">
      <w:pPr>
        <w:spacing w:line="360" w:lineRule="auto"/>
        <w:ind w:right="-93"/>
        <w:jc w:val="both"/>
        <w:rPr>
          <w:rFonts w:ascii="Palatino Linotype" w:hAnsi="Palatino Linotype" w:cs="Tahoma"/>
          <w:sz w:val="22"/>
          <w:szCs w:val="22"/>
        </w:rPr>
      </w:pPr>
      <w:r w:rsidRPr="003E493D">
        <w:rPr>
          <w:rFonts w:ascii="Palatino Linotype" w:hAnsi="Palatino Linotype" w:cs="Tahoma"/>
          <w:sz w:val="22"/>
          <w:szCs w:val="22"/>
        </w:rPr>
        <w:t xml:space="preserve">Ahora bien, por exhaustividad, es preciso indicar que el Sujeto Obligado ofreció </w:t>
      </w:r>
      <w:r w:rsidRPr="003E493D">
        <w:rPr>
          <w:rFonts w:ascii="Palatino Linotype" w:hAnsi="Palatino Linotype" w:cs="Tahoma"/>
          <w:b/>
          <w:sz w:val="22"/>
          <w:szCs w:val="22"/>
        </w:rPr>
        <w:t>la prueba documental</w:t>
      </w:r>
      <w:r w:rsidRPr="003E493D">
        <w:rPr>
          <w:rFonts w:ascii="Palatino Linotype" w:hAnsi="Palatino Linotype" w:cs="Tahoma"/>
          <w:sz w:val="22"/>
          <w:szCs w:val="22"/>
        </w:rPr>
        <w:t xml:space="preserve">, consistente en el oficio </w:t>
      </w:r>
      <w:r w:rsidRPr="003E493D">
        <w:rPr>
          <w:rFonts w:ascii="Palatino Linotype" w:hAnsi="Palatino Linotype" w:cs="Tahoma"/>
          <w:bCs/>
          <w:sz w:val="22"/>
          <w:szCs w:val="22"/>
        </w:rPr>
        <w:t>41001/023/2019,</w:t>
      </w:r>
      <w:r w:rsidRPr="003E493D">
        <w:rPr>
          <w:rFonts w:ascii="Palatino Linotype" w:hAnsi="Palatino Linotype" w:cs="Tahoma"/>
          <w:sz w:val="22"/>
          <w:szCs w:val="22"/>
        </w:rPr>
        <w:t xml:space="preserve"> </w:t>
      </w:r>
      <w:r w:rsidRPr="003E493D">
        <w:rPr>
          <w:rFonts w:ascii="Palatino Linotype" w:hAnsi="Palatino Linotype" w:cs="Tahoma"/>
          <w:b/>
          <w:sz w:val="22"/>
          <w:szCs w:val="22"/>
        </w:rPr>
        <w:t xml:space="preserve"> así como la instrumental de actuaciones</w:t>
      </w:r>
      <w:r w:rsidRPr="003E493D">
        <w:rPr>
          <w:rFonts w:ascii="Palatino Linotype" w:hAnsi="Palatino Linotype" w:cs="Tahoma"/>
          <w:sz w:val="22"/>
          <w:szCs w:val="22"/>
        </w:rPr>
        <w:t xml:space="preserve">; mismas que desahogan por su propia y especial naturaleza como </w:t>
      </w:r>
      <w:r w:rsidRPr="003E493D">
        <w:rPr>
          <w:rFonts w:ascii="Palatino Linotype" w:hAnsi="Palatino Linotype" w:cs="Tahoma"/>
          <w:sz w:val="22"/>
          <w:szCs w:val="22"/>
          <w:u w:val="single"/>
        </w:rPr>
        <w:t>instrumental de actuaciones</w:t>
      </w:r>
      <w:r w:rsidRPr="003E493D">
        <w:rPr>
          <w:rFonts w:ascii="Palatino Linotype" w:hAnsi="Palatino Linotype" w:cs="Tahoma"/>
          <w:sz w:val="22"/>
          <w:szCs w:val="22"/>
        </w:rPr>
        <w:t>.</w:t>
      </w:r>
    </w:p>
    <w:p w14:paraId="4FDF4CE1" w14:textId="77777777" w:rsidR="00FA7D60" w:rsidRPr="003E493D" w:rsidRDefault="00FA7D60" w:rsidP="00FA7D60">
      <w:pPr>
        <w:spacing w:line="360" w:lineRule="auto"/>
        <w:ind w:right="-93"/>
        <w:jc w:val="both"/>
        <w:rPr>
          <w:rFonts w:ascii="Palatino Linotype" w:hAnsi="Palatino Linotype" w:cs="Tahoma"/>
          <w:sz w:val="22"/>
          <w:szCs w:val="22"/>
        </w:rPr>
      </w:pPr>
    </w:p>
    <w:p w14:paraId="449528DB" w14:textId="77777777" w:rsidR="00FA7D60" w:rsidRPr="003E493D" w:rsidRDefault="00FA7D60" w:rsidP="00FA7D60">
      <w:pPr>
        <w:spacing w:line="360" w:lineRule="auto"/>
        <w:ind w:right="-93"/>
        <w:jc w:val="both"/>
        <w:rPr>
          <w:rFonts w:ascii="Palatino Linotype" w:hAnsi="Palatino Linotype" w:cs="Tahoma"/>
          <w:sz w:val="22"/>
          <w:szCs w:val="22"/>
        </w:rPr>
      </w:pPr>
      <w:r w:rsidRPr="003E493D">
        <w:rPr>
          <w:rFonts w:ascii="Palatino Linotype" w:hAnsi="Palatino Linotype" w:cs="Tahoma"/>
          <w:sz w:val="22"/>
          <w:szCs w:val="22"/>
        </w:rPr>
        <w:t>Con la finalidad de justificar lo anterior, es preciso citar, por analogía, la Tesis I.4o.C.70 C, de Tribunales Colegiados de Circuito, visible en la página 1406 del Semanario Judicial de la Federación y su Gaceta, Tomo XX, diciembre 2004, Novena Época, de rubro y texto siguientes:</w:t>
      </w:r>
    </w:p>
    <w:p w14:paraId="294D4096" w14:textId="77777777" w:rsidR="00FA7D60" w:rsidRPr="003E493D" w:rsidRDefault="00FA7D60" w:rsidP="00FA7D60">
      <w:pPr>
        <w:spacing w:line="360" w:lineRule="auto"/>
        <w:ind w:right="-93"/>
        <w:jc w:val="both"/>
        <w:rPr>
          <w:rFonts w:ascii="Palatino Linotype" w:hAnsi="Palatino Linotype" w:cs="Tahoma"/>
          <w:i/>
          <w:sz w:val="22"/>
          <w:szCs w:val="22"/>
        </w:rPr>
      </w:pPr>
    </w:p>
    <w:p w14:paraId="13B38AF8" w14:textId="77777777" w:rsidR="00FA7D60" w:rsidRPr="003E493D" w:rsidRDefault="00FA7D60" w:rsidP="00FA7D60">
      <w:pPr>
        <w:spacing w:line="360" w:lineRule="auto"/>
        <w:ind w:left="567" w:right="567"/>
        <w:jc w:val="both"/>
        <w:rPr>
          <w:rFonts w:ascii="Palatino Linotype" w:hAnsi="Palatino Linotype" w:cs="Tahoma"/>
          <w:b/>
        </w:rPr>
      </w:pPr>
      <w:r w:rsidRPr="003E493D">
        <w:rPr>
          <w:rFonts w:ascii="Palatino Linotype" w:hAnsi="Palatino Linotype" w:cs="Tahoma"/>
          <w:b/>
        </w:rPr>
        <w:t xml:space="preserve">PRESUNCIONAL E INSTRUMENTAL DE ACTUACIONES. SU OFRECIMIENTO NO SE RIGE POR LO DISPUESTO EN EL ARTÍCULO 291 DEL CÓDIGO DE PROCEDIMIENTOS CIVILES PARA EL DISTRITO FEDERAL. </w:t>
      </w:r>
      <w:r w:rsidRPr="003E493D">
        <w:rPr>
          <w:rFonts w:ascii="Palatino Linotype" w:hAnsi="Palatino Linotype" w:cs="Tahoma"/>
        </w:rPr>
        <w:t xml:space="preserve">La prueba instrumental de actuaciones se constituye con las constancias que obran en el sumario; mientras que la de presunciones es la consecuencia lógica y natural de hechos conocidos, probados al momento de hacer la deducción respectiva, de lo que se advierte que tales pruebas se basan en el desahogo de otras, por consiguiente, no es factible que desde la demanda, la contestación o en la dilación probatoria, quien ofrece los medios de convicción señalados establezca con claridad el hecho o hechos que con ellos va a probar y las razones por las que estima que demostrará sus afirmaciones, pues ello sería tanto como obligarlo a que apoye tales probanzas en suposiciones. Así, tratándose del actor, éste tendría prácticamente que adivinar cuáles pruebas va a ofrecer su contrario, para con base en ellas precisar la instrumental y tendría que hacer lo mismo en cuanto al resultado de su desahogo, para con ello, sobre bases aún no dadas, señalar las presunciones legales y humanas que se actualicen. De ahí que resulte correcto afirmar que tales probanzas no tienen entidad propia, y debido a tan especial naturaleza, su ofrecimiento no tiene que hacerse con las exigencias del artículo 291 del código adjetivo, incluso, aun cuando no se ofrecieran como pruebas, no podría impedirse al Juez que tome en cuenta las actuaciones existentes y que aplique el análisis inductivo y deductivo que resulte de las pruebas, para resolver la </w:t>
      </w:r>
      <w:proofErr w:type="spellStart"/>
      <w:r w:rsidRPr="003E493D">
        <w:rPr>
          <w:rFonts w:ascii="Palatino Linotype" w:hAnsi="Palatino Linotype" w:cs="Tahoma"/>
        </w:rPr>
        <w:t>litis</w:t>
      </w:r>
      <w:proofErr w:type="spellEnd"/>
      <w:r w:rsidRPr="003E493D">
        <w:rPr>
          <w:rFonts w:ascii="Palatino Linotype" w:hAnsi="Palatino Linotype" w:cs="Tahoma"/>
        </w:rPr>
        <w:t xml:space="preserve"> planteada, pues en ello radica la esencia de la actividad jurisdiccional.</w:t>
      </w:r>
    </w:p>
    <w:p w14:paraId="69E702B7" w14:textId="77777777" w:rsidR="00FA7D60" w:rsidRPr="003E493D" w:rsidRDefault="00FA7D60" w:rsidP="00FA7D60">
      <w:pPr>
        <w:spacing w:line="360" w:lineRule="auto"/>
        <w:ind w:right="-93"/>
        <w:jc w:val="both"/>
        <w:rPr>
          <w:rFonts w:ascii="Palatino Linotype" w:hAnsi="Palatino Linotype" w:cs="Tahoma"/>
          <w:sz w:val="22"/>
          <w:szCs w:val="22"/>
        </w:rPr>
      </w:pPr>
    </w:p>
    <w:p w14:paraId="5E601047" w14:textId="77777777" w:rsidR="00FA7D60" w:rsidRPr="003E493D" w:rsidRDefault="00FA7D60" w:rsidP="00FA7D60">
      <w:pPr>
        <w:spacing w:line="360" w:lineRule="auto"/>
        <w:ind w:right="-93"/>
        <w:jc w:val="both"/>
        <w:rPr>
          <w:rFonts w:ascii="Palatino Linotype" w:hAnsi="Palatino Linotype" w:cs="Tahoma"/>
          <w:sz w:val="22"/>
          <w:szCs w:val="22"/>
        </w:rPr>
      </w:pPr>
      <w:r w:rsidRPr="003E493D">
        <w:rPr>
          <w:rFonts w:ascii="Palatino Linotype" w:hAnsi="Palatino Linotype" w:cs="Tahoma"/>
          <w:sz w:val="22"/>
          <w:szCs w:val="22"/>
        </w:rPr>
        <w:t>Bajo esa lógica, toda vez  que las pruebas ofrecidas por el Sujeto Obligado consisten en documentales que obran en el expediente formado con motivo del Recurso de Revisión que se analiza, las mismas se constituyen en instrumental de actuaciones y es obligatorio para quien resuelve que todo lo que ahí obra sea tomado en cuenta para dictar la presente determinación, ello con la finalidad de cumplir con los principios de congruencia y exhaustividad en las determinaciones materialmente jurisdiccionales, con lo cual se logra dar respuesta a todos los planteamientos formulados por las partes.</w:t>
      </w:r>
    </w:p>
    <w:p w14:paraId="55D9EAA0" w14:textId="77777777" w:rsidR="00F4436F" w:rsidRPr="003E493D" w:rsidRDefault="00F4436F" w:rsidP="0069357D">
      <w:pPr>
        <w:spacing w:line="360" w:lineRule="auto"/>
        <w:jc w:val="both"/>
        <w:rPr>
          <w:rFonts w:ascii="Palatino Linotype" w:hAnsi="Palatino Linotype" w:cs="Tahoma"/>
          <w:sz w:val="22"/>
          <w:szCs w:val="22"/>
        </w:rPr>
      </w:pPr>
    </w:p>
    <w:p w14:paraId="52282D8C" w14:textId="190B279E" w:rsidR="0069357D" w:rsidRPr="003E493D" w:rsidRDefault="0069357D" w:rsidP="0069357D">
      <w:pPr>
        <w:spacing w:line="360" w:lineRule="auto"/>
        <w:jc w:val="both"/>
        <w:rPr>
          <w:rFonts w:ascii="Palatino Linotype" w:hAnsi="Palatino Linotype" w:cs="Tahoma"/>
          <w:sz w:val="22"/>
          <w:szCs w:val="22"/>
        </w:rPr>
      </w:pPr>
      <w:r w:rsidRPr="003E493D">
        <w:rPr>
          <w:rFonts w:ascii="Palatino Linotype" w:hAnsi="Palatino Linotype" w:cs="Tahoma"/>
          <w:sz w:val="22"/>
          <w:szCs w:val="22"/>
        </w:rPr>
        <w:t>Una vez determinada la vía sobre la que versará el</w:t>
      </w:r>
      <w:r w:rsidR="00856346" w:rsidRPr="003E493D">
        <w:rPr>
          <w:rFonts w:ascii="Palatino Linotype" w:hAnsi="Palatino Linotype" w:cs="Tahoma"/>
          <w:sz w:val="22"/>
          <w:szCs w:val="22"/>
        </w:rPr>
        <w:t xml:space="preserve"> </w:t>
      </w:r>
      <w:r w:rsidR="00D22E77" w:rsidRPr="003E493D">
        <w:rPr>
          <w:rFonts w:ascii="Palatino Linotype" w:hAnsi="Palatino Linotype" w:cs="Tahoma"/>
          <w:sz w:val="22"/>
          <w:szCs w:val="22"/>
        </w:rPr>
        <w:t>estudio del</w:t>
      </w:r>
      <w:r w:rsidRPr="003E493D">
        <w:rPr>
          <w:rFonts w:ascii="Palatino Linotype" w:hAnsi="Palatino Linotype" w:cs="Tahoma"/>
          <w:sz w:val="22"/>
          <w:szCs w:val="22"/>
        </w:rPr>
        <w:t xml:space="preserve"> </w:t>
      </w:r>
      <w:r w:rsidR="00917216" w:rsidRPr="003E493D">
        <w:rPr>
          <w:rFonts w:ascii="Palatino Linotype" w:hAnsi="Palatino Linotype" w:cs="Tahoma"/>
          <w:sz w:val="22"/>
          <w:szCs w:val="22"/>
        </w:rPr>
        <w:t>R</w:t>
      </w:r>
      <w:r w:rsidRPr="003E493D">
        <w:rPr>
          <w:rFonts w:ascii="Palatino Linotype" w:hAnsi="Palatino Linotype" w:cs="Tahoma"/>
          <w:sz w:val="22"/>
          <w:szCs w:val="22"/>
        </w:rPr>
        <w:t>ecurso</w:t>
      </w:r>
      <w:r w:rsidR="00D22E77" w:rsidRPr="003E493D">
        <w:rPr>
          <w:rFonts w:ascii="Palatino Linotype" w:hAnsi="Palatino Linotype" w:cs="Tahoma"/>
          <w:sz w:val="22"/>
          <w:szCs w:val="22"/>
        </w:rPr>
        <w:t xml:space="preserve"> </w:t>
      </w:r>
      <w:r w:rsidR="00856346" w:rsidRPr="003E493D">
        <w:rPr>
          <w:rFonts w:ascii="Palatino Linotype" w:hAnsi="Palatino Linotype" w:cs="Tahoma"/>
          <w:sz w:val="22"/>
          <w:szCs w:val="22"/>
        </w:rPr>
        <w:t xml:space="preserve">de </w:t>
      </w:r>
      <w:r w:rsidR="00917216" w:rsidRPr="003E493D">
        <w:rPr>
          <w:rFonts w:ascii="Palatino Linotype" w:hAnsi="Palatino Linotype" w:cs="Tahoma"/>
          <w:sz w:val="22"/>
          <w:szCs w:val="22"/>
        </w:rPr>
        <w:t xml:space="preserve">Revisión </w:t>
      </w:r>
      <w:r w:rsidR="00856346" w:rsidRPr="003E493D">
        <w:rPr>
          <w:rFonts w:ascii="Palatino Linotype" w:hAnsi="Palatino Linotype" w:cs="Tahoma"/>
          <w:sz w:val="22"/>
          <w:szCs w:val="22"/>
        </w:rPr>
        <w:t>que nos ocupan</w:t>
      </w:r>
      <w:r w:rsidRPr="003E493D">
        <w:rPr>
          <w:rFonts w:ascii="Palatino Linotype" w:hAnsi="Palatino Linotype" w:cs="Tahoma"/>
          <w:sz w:val="22"/>
          <w:szCs w:val="22"/>
        </w:rPr>
        <w:t xml:space="preserve"> y</w:t>
      </w:r>
      <w:r w:rsidR="00856346" w:rsidRPr="003E493D">
        <w:rPr>
          <w:rFonts w:ascii="Palatino Linotype" w:hAnsi="Palatino Linotype" w:cs="Tahoma"/>
          <w:sz w:val="22"/>
          <w:szCs w:val="22"/>
        </w:rPr>
        <w:t>,</w:t>
      </w:r>
      <w:r w:rsidRPr="003E493D">
        <w:rPr>
          <w:rFonts w:ascii="Palatino Linotype" w:hAnsi="Palatino Linotype" w:cs="Tahoma"/>
          <w:sz w:val="22"/>
          <w:szCs w:val="22"/>
        </w:rPr>
        <w:t xml:space="preserve"> previa revisión del expediente electrónico formado en el Sistema de Acceso a la Información Pública del Estado de México (SAIMEX), con motivo de la solicitud de información y de</w:t>
      </w:r>
      <w:r w:rsidR="00917216" w:rsidRPr="003E493D">
        <w:rPr>
          <w:rFonts w:ascii="Palatino Linotype" w:hAnsi="Palatino Linotype" w:cs="Tahoma"/>
          <w:sz w:val="22"/>
          <w:szCs w:val="22"/>
        </w:rPr>
        <w:t xml:space="preserve"> los</w:t>
      </w:r>
      <w:r w:rsidRPr="003E493D">
        <w:rPr>
          <w:rFonts w:ascii="Palatino Linotype" w:hAnsi="Palatino Linotype" w:cs="Tahoma"/>
          <w:sz w:val="22"/>
          <w:szCs w:val="22"/>
        </w:rPr>
        <w:t xml:space="preserve"> Recurso</w:t>
      </w:r>
      <w:r w:rsidR="00917216" w:rsidRPr="003E493D">
        <w:rPr>
          <w:rFonts w:ascii="Palatino Linotype" w:hAnsi="Palatino Linotype" w:cs="Tahoma"/>
          <w:sz w:val="22"/>
          <w:szCs w:val="22"/>
        </w:rPr>
        <w:t>s</w:t>
      </w:r>
      <w:r w:rsidRPr="003E493D">
        <w:rPr>
          <w:rFonts w:ascii="Palatino Linotype" w:hAnsi="Palatino Linotype" w:cs="Tahoma"/>
          <w:sz w:val="22"/>
          <w:szCs w:val="22"/>
        </w:rPr>
        <w:t xml:space="preserve"> de Revisión que da</w:t>
      </w:r>
      <w:r w:rsidR="00917216" w:rsidRPr="003E493D">
        <w:rPr>
          <w:rFonts w:ascii="Palatino Linotype" w:hAnsi="Palatino Linotype" w:cs="Tahoma"/>
          <w:sz w:val="22"/>
          <w:szCs w:val="22"/>
        </w:rPr>
        <w:t>n</w:t>
      </w:r>
      <w:r w:rsidRPr="003E493D">
        <w:rPr>
          <w:rFonts w:ascii="Palatino Linotype" w:hAnsi="Palatino Linotype" w:cs="Tahoma"/>
          <w:sz w:val="22"/>
          <w:szCs w:val="22"/>
        </w:rPr>
        <w:t xml:space="preserve"> origen, es conveniente analizar si la respuesta del </w:t>
      </w:r>
      <w:r w:rsidRPr="003E493D">
        <w:rPr>
          <w:rFonts w:ascii="Palatino Linotype" w:hAnsi="Palatino Linotype" w:cs="Tahoma"/>
          <w:b/>
          <w:sz w:val="22"/>
          <w:szCs w:val="22"/>
        </w:rPr>
        <w:t>Sujeto Obligado</w:t>
      </w:r>
      <w:r w:rsidRPr="003E493D">
        <w:rPr>
          <w:rFonts w:ascii="Palatino Linotype" w:hAnsi="Palatino Linotype" w:cs="Tahoma"/>
          <w:sz w:val="22"/>
          <w:szCs w:val="22"/>
        </w:rPr>
        <w:t xml:space="preserve"> cumple con los requisitos y procedimientos del derecho de acceso a la información pública.</w:t>
      </w:r>
    </w:p>
    <w:p w14:paraId="6A683916" w14:textId="77777777" w:rsidR="0069357D" w:rsidRPr="003E493D" w:rsidRDefault="0069357D" w:rsidP="0069357D">
      <w:pPr>
        <w:spacing w:line="360" w:lineRule="auto"/>
        <w:jc w:val="both"/>
        <w:rPr>
          <w:rFonts w:ascii="Palatino Linotype" w:hAnsi="Palatino Linotype" w:cs="Tahoma"/>
          <w:sz w:val="22"/>
          <w:szCs w:val="22"/>
          <w:lang w:val="es-ES"/>
        </w:rPr>
      </w:pPr>
    </w:p>
    <w:p w14:paraId="36FAE950" w14:textId="099AB120" w:rsidR="00262DE5" w:rsidRPr="003E493D" w:rsidRDefault="00262DE5" w:rsidP="00262DE5">
      <w:pPr>
        <w:spacing w:line="360" w:lineRule="auto"/>
        <w:jc w:val="both"/>
        <w:rPr>
          <w:rFonts w:ascii="Palatino Linotype" w:hAnsi="Palatino Linotype" w:cs="Tahoma"/>
          <w:sz w:val="22"/>
          <w:szCs w:val="22"/>
          <w:lang w:val="es-ES"/>
        </w:rPr>
      </w:pPr>
      <w:r w:rsidRPr="003E493D">
        <w:rPr>
          <w:rFonts w:ascii="Palatino Linotype" w:hAnsi="Palatino Linotype" w:cs="Tahoma"/>
          <w:sz w:val="22"/>
          <w:szCs w:val="22"/>
          <w:lang w:val="es-ES"/>
        </w:rPr>
        <w:t>En este contexto, el Sujeto Obligado en su respuesta manifestó</w:t>
      </w:r>
      <w:r w:rsidR="00D22E77" w:rsidRPr="003E493D">
        <w:rPr>
          <w:rFonts w:ascii="Palatino Linotype" w:hAnsi="Palatino Linotype" w:cs="Tahoma"/>
          <w:sz w:val="22"/>
          <w:szCs w:val="22"/>
          <w:lang w:val="es-ES"/>
        </w:rPr>
        <w:t xml:space="preserve"> desde su respuesta primigenia</w:t>
      </w:r>
      <w:r w:rsidRPr="003E493D">
        <w:rPr>
          <w:rFonts w:ascii="Palatino Linotype" w:hAnsi="Palatino Linotype" w:cs="Tahoma"/>
          <w:sz w:val="22"/>
          <w:szCs w:val="22"/>
          <w:lang w:val="es-ES"/>
        </w:rPr>
        <w:t xml:space="preserve"> que</w:t>
      </w:r>
      <w:r w:rsidRPr="003E493D">
        <w:rPr>
          <w:rFonts w:ascii="Palatino Linotype" w:hAnsi="Palatino Linotype" w:cs="Tahoma"/>
          <w:bCs/>
          <w:sz w:val="22"/>
          <w:szCs w:val="22"/>
        </w:rPr>
        <w:t xml:space="preserve"> no cuenta con </w:t>
      </w:r>
      <w:r w:rsidR="00D22E77" w:rsidRPr="003E493D">
        <w:rPr>
          <w:rFonts w:ascii="Palatino Linotype" w:hAnsi="Palatino Linotype" w:cs="Tahoma"/>
          <w:bCs/>
          <w:sz w:val="22"/>
          <w:szCs w:val="22"/>
        </w:rPr>
        <w:t xml:space="preserve">la información solicitada, debido a que no existen registros de asignación de “TAG” al Director de la Biblioteca del Poder Legislativo. </w:t>
      </w:r>
    </w:p>
    <w:p w14:paraId="52D579BA" w14:textId="77777777" w:rsidR="00262DE5" w:rsidRPr="003E493D" w:rsidRDefault="00262DE5" w:rsidP="00262DE5">
      <w:pPr>
        <w:spacing w:line="360" w:lineRule="auto"/>
        <w:jc w:val="both"/>
        <w:rPr>
          <w:rFonts w:ascii="Palatino Linotype" w:hAnsi="Palatino Linotype" w:cs="Tahoma"/>
          <w:sz w:val="22"/>
          <w:szCs w:val="22"/>
          <w:lang w:val="es-ES"/>
        </w:rPr>
      </w:pPr>
    </w:p>
    <w:p w14:paraId="62ABC257" w14:textId="0335BE64" w:rsidR="00262DE5" w:rsidRPr="003E493D" w:rsidRDefault="00262DE5" w:rsidP="00262DE5">
      <w:pPr>
        <w:tabs>
          <w:tab w:val="left" w:pos="4962"/>
        </w:tabs>
        <w:spacing w:line="360" w:lineRule="auto"/>
        <w:jc w:val="both"/>
        <w:rPr>
          <w:rFonts w:ascii="Palatino Linotype" w:eastAsia="Calibri" w:hAnsi="Palatino Linotype" w:cs="Tahoma"/>
          <w:iCs/>
          <w:sz w:val="22"/>
          <w:szCs w:val="22"/>
          <w:lang w:val="es-ES" w:eastAsia="es-ES_tradnl"/>
        </w:rPr>
      </w:pPr>
      <w:r w:rsidRPr="003E493D">
        <w:rPr>
          <w:rFonts w:ascii="Palatino Linotype" w:hAnsi="Palatino Linotype" w:cs="Tahoma"/>
          <w:sz w:val="22"/>
          <w:szCs w:val="22"/>
          <w:lang w:val="es-ES"/>
        </w:rPr>
        <w:t xml:space="preserve">En este sentido, se advierte que los motivos de inconformidad del Recurrente son infundados, ya que el Sujeto Obligado atendió la solicitud de acceso a la información señalado en los artículos 151, 160, 162 referidos en párrafos anteriores aunado a que este Pleno considera que la repuesta del Sujeto Obligado, </w:t>
      </w:r>
      <w:r w:rsidRPr="003E493D">
        <w:rPr>
          <w:rFonts w:ascii="Palatino Linotype" w:hAnsi="Palatino Linotype" w:cs="Tahoma"/>
          <w:b/>
          <w:sz w:val="22"/>
          <w:szCs w:val="22"/>
          <w:lang w:val="es-ES"/>
        </w:rPr>
        <w:t>constituye una expresión en sentido negativo</w:t>
      </w:r>
      <w:r w:rsidRPr="003E493D">
        <w:rPr>
          <w:rFonts w:ascii="Palatino Linotype" w:hAnsi="Palatino Linotype" w:cs="Tahoma"/>
          <w:sz w:val="22"/>
          <w:szCs w:val="22"/>
          <w:lang w:val="es-ES"/>
        </w:rPr>
        <w:t xml:space="preserve">, ya que, es claro que dichas manifestaciones se encuentran relacionadas de manera directa y mediata con la solicitud de acceso a la información en estudio, </w:t>
      </w:r>
      <w:r w:rsidR="00745BF6" w:rsidRPr="003E493D">
        <w:rPr>
          <w:rFonts w:ascii="Palatino Linotype" w:hAnsi="Palatino Linotype" w:cs="Tahoma"/>
          <w:sz w:val="22"/>
          <w:szCs w:val="22"/>
          <w:lang w:val="es-ES"/>
        </w:rPr>
        <w:t xml:space="preserve">en relación al número, recorridos, horarios de uso y destinos del TAG asignado al Servidor Público que se refiere en la solicitud. </w:t>
      </w:r>
    </w:p>
    <w:p w14:paraId="724B616A" w14:textId="77777777" w:rsidR="00262DE5" w:rsidRPr="003E493D" w:rsidRDefault="00262DE5" w:rsidP="00262DE5">
      <w:pPr>
        <w:spacing w:line="360" w:lineRule="auto"/>
        <w:jc w:val="both"/>
        <w:rPr>
          <w:rFonts w:ascii="Palatino Linotype" w:hAnsi="Palatino Linotype" w:cs="Tahoma"/>
          <w:sz w:val="22"/>
          <w:szCs w:val="24"/>
          <w:lang w:val="es-ES"/>
        </w:rPr>
      </w:pPr>
    </w:p>
    <w:p w14:paraId="50E5093B" w14:textId="77777777" w:rsidR="00262DE5" w:rsidRPr="003E493D" w:rsidRDefault="00262DE5" w:rsidP="00262DE5">
      <w:pPr>
        <w:spacing w:line="360" w:lineRule="auto"/>
        <w:jc w:val="both"/>
        <w:rPr>
          <w:rFonts w:ascii="Palatino Linotype" w:hAnsi="Palatino Linotype" w:cs="Tahoma"/>
          <w:sz w:val="22"/>
          <w:szCs w:val="24"/>
          <w:lang w:val="es-ES"/>
        </w:rPr>
      </w:pPr>
      <w:r w:rsidRPr="003E493D">
        <w:rPr>
          <w:rFonts w:ascii="Palatino Linotype" w:hAnsi="Palatino Linotype" w:cs="Tahoma"/>
          <w:sz w:val="22"/>
          <w:szCs w:val="24"/>
          <w:lang w:val="es-ES"/>
        </w:rPr>
        <w:t>Así, al tratarse de un hecho negativo, es evidente que este no puede fácticamente obrar en los archivos del Sujeto</w:t>
      </w:r>
      <w:r w:rsidRPr="003E493D">
        <w:rPr>
          <w:rFonts w:ascii="Palatino Linotype" w:hAnsi="Palatino Linotype" w:cs="Tahoma"/>
          <w:b/>
          <w:sz w:val="22"/>
          <w:szCs w:val="24"/>
          <w:lang w:val="es-ES"/>
        </w:rPr>
        <w:t xml:space="preserve"> </w:t>
      </w:r>
      <w:r w:rsidRPr="003E493D">
        <w:rPr>
          <w:rFonts w:ascii="Palatino Linotype" w:hAnsi="Palatino Linotype" w:cs="Tahoma"/>
          <w:sz w:val="22"/>
          <w:szCs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14:paraId="267A88AA" w14:textId="77777777" w:rsidR="00262DE5" w:rsidRPr="003E493D" w:rsidRDefault="00262DE5" w:rsidP="00262DE5">
      <w:pPr>
        <w:spacing w:line="360" w:lineRule="auto"/>
        <w:jc w:val="both"/>
        <w:rPr>
          <w:rFonts w:ascii="Palatino Linotype" w:hAnsi="Palatino Linotype" w:cs="Tahoma"/>
          <w:sz w:val="22"/>
          <w:szCs w:val="24"/>
          <w:lang w:val="es-ES"/>
        </w:rPr>
      </w:pPr>
    </w:p>
    <w:p w14:paraId="1BD376F5" w14:textId="77777777" w:rsidR="00262DE5" w:rsidRPr="003E493D" w:rsidRDefault="00262DE5" w:rsidP="00262DE5">
      <w:pPr>
        <w:tabs>
          <w:tab w:val="left" w:pos="4962"/>
        </w:tabs>
        <w:spacing w:line="360" w:lineRule="auto"/>
        <w:jc w:val="both"/>
        <w:rPr>
          <w:rFonts w:ascii="Palatino Linotype" w:hAnsi="Palatino Linotype" w:cs="Tahoma"/>
          <w:sz w:val="22"/>
          <w:szCs w:val="22"/>
        </w:rPr>
      </w:pPr>
      <w:r w:rsidRPr="003E493D">
        <w:rPr>
          <w:rFonts w:ascii="Palatino Linotype" w:hAnsi="Palatino Linotype" w:cs="Tahoma"/>
          <w:sz w:val="22"/>
          <w:szCs w:val="22"/>
        </w:rPr>
        <w:t>Sirve de apoyo a lo anterior, por analogía el Criterio 31-10 emitido por el ahora INAI, que a la letra dice:</w:t>
      </w:r>
    </w:p>
    <w:p w14:paraId="1A8764E1" w14:textId="77777777" w:rsidR="00262DE5" w:rsidRPr="003E493D" w:rsidRDefault="00262DE5" w:rsidP="00262DE5">
      <w:pPr>
        <w:tabs>
          <w:tab w:val="left" w:pos="4962"/>
        </w:tabs>
        <w:spacing w:line="360" w:lineRule="auto"/>
        <w:jc w:val="both"/>
        <w:rPr>
          <w:rFonts w:ascii="Palatino Linotype" w:hAnsi="Palatino Linotype" w:cs="Tahoma"/>
          <w:sz w:val="22"/>
          <w:szCs w:val="22"/>
        </w:rPr>
      </w:pPr>
    </w:p>
    <w:p w14:paraId="5735D757" w14:textId="77777777" w:rsidR="00262DE5" w:rsidRPr="003E493D" w:rsidRDefault="00262DE5" w:rsidP="00262DE5">
      <w:pPr>
        <w:tabs>
          <w:tab w:val="left" w:pos="4962"/>
        </w:tabs>
        <w:spacing w:line="360" w:lineRule="auto"/>
        <w:ind w:left="567" w:right="567"/>
        <w:jc w:val="both"/>
        <w:rPr>
          <w:rFonts w:ascii="Palatino Linotype" w:hAnsi="Palatino Linotype" w:cs="Tahoma"/>
        </w:rPr>
      </w:pPr>
      <w:r w:rsidRPr="003E493D">
        <w:rPr>
          <w:rFonts w:ascii="Palatino Linotype" w:hAnsi="Palatino Linotype" w:cs="Tahoma"/>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w:t>
      </w:r>
      <w:r w:rsidRPr="003E493D">
        <w:rPr>
          <w:rFonts w:ascii="Palatino Linotype" w:hAnsi="Palatino Linotype" w:cs="Tahoma"/>
          <w:b/>
        </w:rPr>
        <w:t xml:space="preserve"> no está facultado para pronunciarse sobre la veracidad de la información proporcionada por las autoridades en respuesta a las solicitudes de información que les presentan los particulares</w:t>
      </w:r>
      <w:r w:rsidRPr="003E493D">
        <w:rPr>
          <w:rFonts w:ascii="Palatino Linotype" w:hAnsi="Palatino Linotype" w:cs="Tahoma"/>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1E06559" w14:textId="48F51E96" w:rsidR="00DD632B" w:rsidRPr="003E493D" w:rsidRDefault="00DD632B" w:rsidP="00262DE5">
      <w:pPr>
        <w:tabs>
          <w:tab w:val="left" w:pos="4962"/>
        </w:tabs>
        <w:spacing w:line="360" w:lineRule="auto"/>
        <w:ind w:left="567" w:right="567"/>
        <w:jc w:val="both"/>
        <w:rPr>
          <w:rFonts w:ascii="Palatino Linotype" w:hAnsi="Palatino Linotype" w:cs="Tahoma"/>
        </w:rPr>
      </w:pPr>
      <w:r w:rsidRPr="003E493D">
        <w:rPr>
          <w:rFonts w:ascii="Palatino Linotype" w:hAnsi="Palatino Linotype" w:cs="Tahoma"/>
        </w:rPr>
        <w:t>(</w:t>
      </w:r>
      <w:r w:rsidRPr="003E493D">
        <w:rPr>
          <w:rFonts w:ascii="Palatino Linotype" w:hAnsi="Palatino Linotype" w:cs="Tahoma"/>
          <w:caps/>
        </w:rPr>
        <w:t>é</w:t>
      </w:r>
      <w:r w:rsidRPr="003E493D">
        <w:rPr>
          <w:rFonts w:ascii="Palatino Linotype" w:hAnsi="Palatino Linotype" w:cs="Tahoma"/>
        </w:rPr>
        <w:t>nfasis añadido)</w:t>
      </w:r>
    </w:p>
    <w:p w14:paraId="51DBF04A" w14:textId="77777777" w:rsidR="00262DE5" w:rsidRPr="003E493D" w:rsidRDefault="00262DE5" w:rsidP="00262DE5">
      <w:pPr>
        <w:tabs>
          <w:tab w:val="left" w:pos="4962"/>
        </w:tabs>
        <w:spacing w:line="360" w:lineRule="auto"/>
        <w:jc w:val="both"/>
        <w:rPr>
          <w:rFonts w:ascii="Palatino Linotype" w:hAnsi="Palatino Linotype" w:cs="Tahoma"/>
          <w:sz w:val="22"/>
          <w:szCs w:val="24"/>
          <w:lang w:val="es-ES"/>
        </w:rPr>
      </w:pPr>
    </w:p>
    <w:p w14:paraId="7E6C9971" w14:textId="501F1D4B" w:rsidR="00262DE5" w:rsidRPr="003E493D" w:rsidRDefault="002F01E9" w:rsidP="002F01E9">
      <w:pPr>
        <w:spacing w:before="240" w:after="240" w:line="360" w:lineRule="auto"/>
        <w:jc w:val="both"/>
        <w:rPr>
          <w:rFonts w:ascii="Palatino Linotype" w:hAnsi="Palatino Linotype" w:cs="Tahoma"/>
          <w:sz w:val="22"/>
          <w:szCs w:val="22"/>
        </w:rPr>
      </w:pPr>
      <w:r w:rsidRPr="003E493D">
        <w:rPr>
          <w:rFonts w:ascii="Palatino Linotype" w:eastAsia="Calibri" w:hAnsi="Palatino Linotype" w:cs="Tahoma"/>
          <w:bCs/>
          <w:sz w:val="22"/>
          <w:szCs w:val="22"/>
          <w:lang w:eastAsia="en-US"/>
        </w:rPr>
        <w:t>Por lo antes expuesto, se advierte que desde respuesta inicial el Sujeto Obligado a través del Servidor Público Habilitado de la Secretaria de Administración y Finanzas del Poder Legislativo, indicó las razones por las cuales no le era posible proporcionar la información solicitada; a saber, de que no se cuenta con registros que refieran la asignación de “TAG” al Director de la Biblioteca del Poder Legislativo. De igual forma</w:t>
      </w:r>
      <w:r w:rsidR="00262DE5" w:rsidRPr="003E493D">
        <w:rPr>
          <w:rFonts w:ascii="Palatino Linotype" w:hAnsi="Palatino Linotype" w:cs="Tahoma"/>
          <w:sz w:val="22"/>
          <w:szCs w:val="22"/>
        </w:rPr>
        <w:t>,</w:t>
      </w:r>
      <w:r w:rsidRPr="003E493D">
        <w:rPr>
          <w:rFonts w:ascii="Palatino Linotype" w:hAnsi="Palatino Linotype" w:cs="Tahoma"/>
          <w:sz w:val="22"/>
          <w:szCs w:val="22"/>
        </w:rPr>
        <w:t xml:space="preserve"> en relación a la valoración solicitada al kilometraje del auto asignado </w:t>
      </w:r>
      <w:r w:rsidR="005911A3" w:rsidRPr="003E493D">
        <w:rPr>
          <w:rFonts w:ascii="Palatino Linotype" w:hAnsi="Palatino Linotype" w:cs="Tahoma"/>
          <w:sz w:val="22"/>
          <w:szCs w:val="22"/>
        </w:rPr>
        <w:t>así</w:t>
      </w:r>
      <w:r w:rsidRPr="003E493D">
        <w:rPr>
          <w:rFonts w:ascii="Palatino Linotype" w:hAnsi="Palatino Linotype" w:cs="Tahoma"/>
          <w:sz w:val="22"/>
          <w:szCs w:val="22"/>
        </w:rPr>
        <w:t xml:space="preserve"> como en relación a la solicitud de presentar un informe a la Junta de Coordinación Política y la Contraloría del Poder Legislativo, pues </w:t>
      </w:r>
      <w:r w:rsidR="00262DE5" w:rsidRPr="003E493D">
        <w:rPr>
          <w:rFonts w:ascii="Palatino Linotype" w:hAnsi="Palatino Linotype" w:cs="Tahoma"/>
          <w:sz w:val="22"/>
          <w:szCs w:val="22"/>
        </w:rPr>
        <w:t>queda de manifiesto que, el Sujeto Obligado, no cuenta con la obligación de generar poseer o administrar algún soporte documental que pudiera dar atención a la solicitud de acceso a la in</w:t>
      </w:r>
      <w:r w:rsidRPr="003E493D">
        <w:rPr>
          <w:rFonts w:ascii="Palatino Linotype" w:hAnsi="Palatino Linotype" w:cs="Tahoma"/>
          <w:sz w:val="22"/>
          <w:szCs w:val="22"/>
        </w:rPr>
        <w:t xml:space="preserve">formación pública que nos ocupa, ni de practicar investigaciones, tal cual lo establece el artículo 12 de la Ley de Transparencia y Acceso a la Información </w:t>
      </w:r>
      <w:r w:rsidR="009242DF" w:rsidRPr="003E493D">
        <w:rPr>
          <w:rFonts w:ascii="Palatino Linotype" w:hAnsi="Palatino Linotype" w:cs="Tahoma"/>
          <w:sz w:val="22"/>
          <w:szCs w:val="22"/>
        </w:rPr>
        <w:t>Pública</w:t>
      </w:r>
      <w:r w:rsidRPr="003E493D">
        <w:rPr>
          <w:rFonts w:ascii="Palatino Linotype" w:hAnsi="Palatino Linotype" w:cs="Tahoma"/>
          <w:sz w:val="22"/>
          <w:szCs w:val="22"/>
        </w:rPr>
        <w:t xml:space="preserve"> del Estado de México y Municipios, que a continuación se cita:</w:t>
      </w:r>
    </w:p>
    <w:p w14:paraId="6BB3B970" w14:textId="4F4DA7CD" w:rsidR="002F01E9" w:rsidRPr="003E493D" w:rsidRDefault="002F01E9" w:rsidP="002F01E9">
      <w:pPr>
        <w:spacing w:before="240" w:after="240" w:line="360" w:lineRule="auto"/>
        <w:ind w:left="567" w:right="539"/>
        <w:jc w:val="both"/>
        <w:rPr>
          <w:rFonts w:ascii="Palatino Linotype" w:hAnsi="Palatino Linotype" w:cs="Tahoma"/>
        </w:rPr>
      </w:pPr>
      <w:r w:rsidRPr="003E493D">
        <w:rPr>
          <w:rFonts w:ascii="Palatino Linotype" w:hAnsi="Palatino Linotype" w:cs="Tahoma"/>
          <w:b/>
        </w:rPr>
        <w:t>Artículo 12.</w:t>
      </w:r>
      <w:r w:rsidRPr="003E493D">
        <w:rPr>
          <w:rFonts w:ascii="Palatino Linotype" w:hAnsi="Palatino Linotype" w:cs="Tahoma"/>
        </w:rPr>
        <w:t xml:space="preserve"> Quienes generen, recopilen, administren, manejen, procesen, archiven o conserven información pública serán responsables de la misma en los términos de las disposiciones jurídicas aplicables.</w:t>
      </w:r>
    </w:p>
    <w:p w14:paraId="670463D0" w14:textId="2E76083E" w:rsidR="005911A3" w:rsidRPr="003E493D" w:rsidRDefault="002F01E9" w:rsidP="005911A3">
      <w:pPr>
        <w:spacing w:before="240" w:after="240" w:line="360" w:lineRule="auto"/>
        <w:ind w:left="567" w:right="539"/>
        <w:jc w:val="both"/>
        <w:rPr>
          <w:rFonts w:ascii="Palatino Linotype" w:hAnsi="Palatino Linotype" w:cs="Tahoma"/>
          <w:b/>
          <w:u w:val="single"/>
        </w:rPr>
      </w:pPr>
      <w:r w:rsidRPr="003E493D">
        <w:rPr>
          <w:rFonts w:ascii="Palatino Linotype" w:hAnsi="Palatino Linotype" w:cs="Tahoma"/>
          <w:b/>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22BC5DD" w14:textId="715CD10D" w:rsidR="002F01E9" w:rsidRPr="003E493D" w:rsidRDefault="002F01E9" w:rsidP="002F01E9">
      <w:pPr>
        <w:tabs>
          <w:tab w:val="left" w:pos="4962"/>
        </w:tabs>
        <w:spacing w:line="360" w:lineRule="auto"/>
        <w:jc w:val="both"/>
        <w:rPr>
          <w:rFonts w:ascii="Palatino Linotype" w:eastAsia="Calibri" w:hAnsi="Palatino Linotype" w:cs="Tahoma"/>
          <w:sz w:val="22"/>
          <w:szCs w:val="22"/>
          <w:lang w:eastAsia="es-ES_tradnl"/>
        </w:rPr>
      </w:pPr>
      <w:r w:rsidRPr="003E493D">
        <w:rPr>
          <w:rFonts w:ascii="Palatino Linotype" w:eastAsia="Calibri" w:hAnsi="Palatino Linotype" w:cs="Tahoma"/>
          <w:sz w:val="22"/>
          <w:szCs w:val="22"/>
          <w:lang w:eastAsia="es-ES_tradnl"/>
        </w:rPr>
        <w:t xml:space="preserve">Mención aparte merece </w:t>
      </w:r>
      <w:r w:rsidR="005911A3" w:rsidRPr="003E493D">
        <w:rPr>
          <w:rFonts w:ascii="Palatino Linotype" w:eastAsia="Calibri" w:hAnsi="Palatino Linotype" w:cs="Tahoma"/>
          <w:sz w:val="22"/>
          <w:szCs w:val="22"/>
          <w:lang w:eastAsia="es-ES_tradnl"/>
        </w:rPr>
        <w:t xml:space="preserve">lo </w:t>
      </w:r>
      <w:r w:rsidRPr="003E493D">
        <w:rPr>
          <w:rFonts w:ascii="Palatino Linotype" w:eastAsia="Calibri" w:hAnsi="Palatino Linotype" w:cs="Tahoma"/>
          <w:sz w:val="22"/>
          <w:szCs w:val="22"/>
          <w:lang w:eastAsia="es-ES_tradnl"/>
        </w:rPr>
        <w:t>relativ</w:t>
      </w:r>
      <w:r w:rsidR="005911A3" w:rsidRPr="003E493D">
        <w:rPr>
          <w:rFonts w:ascii="Palatino Linotype" w:eastAsia="Calibri" w:hAnsi="Palatino Linotype" w:cs="Tahoma"/>
          <w:sz w:val="22"/>
          <w:szCs w:val="22"/>
          <w:lang w:eastAsia="es-ES_tradnl"/>
        </w:rPr>
        <w:t>o</w:t>
      </w:r>
      <w:r w:rsidRPr="003E493D">
        <w:rPr>
          <w:rFonts w:ascii="Palatino Linotype" w:eastAsia="Calibri" w:hAnsi="Palatino Linotype" w:cs="Tahoma"/>
          <w:sz w:val="22"/>
          <w:szCs w:val="22"/>
          <w:lang w:eastAsia="es-ES_tradnl"/>
        </w:rPr>
        <w:t xml:space="preserve"> a la ampliación </w:t>
      </w:r>
      <w:r w:rsidR="005911A3" w:rsidRPr="003E493D">
        <w:rPr>
          <w:rFonts w:ascii="Palatino Linotype" w:eastAsia="Calibri" w:hAnsi="Palatino Linotype" w:cs="Tahoma"/>
          <w:sz w:val="22"/>
          <w:szCs w:val="22"/>
          <w:lang w:eastAsia="es-ES_tradnl"/>
        </w:rPr>
        <w:t>de la solicitud en el recurso de revisión</w:t>
      </w:r>
      <w:r w:rsidRPr="003E493D">
        <w:rPr>
          <w:rFonts w:ascii="Palatino Linotype" w:eastAsia="Calibri" w:hAnsi="Palatino Linotype" w:cs="Tahoma"/>
          <w:sz w:val="22"/>
          <w:szCs w:val="22"/>
          <w:lang w:eastAsia="es-ES_tradnl"/>
        </w:rPr>
        <w:t xml:space="preserve">, pues de una lectura puntual de los agravios manifestados por el particular, se advierte que este amplió su </w:t>
      </w:r>
      <w:r w:rsidR="005911A3" w:rsidRPr="003E493D">
        <w:rPr>
          <w:rFonts w:ascii="Palatino Linotype" w:eastAsia="Calibri" w:hAnsi="Palatino Linotype" w:cs="Tahoma"/>
          <w:sz w:val="22"/>
          <w:szCs w:val="22"/>
          <w:lang w:eastAsia="es-ES_tradnl"/>
        </w:rPr>
        <w:t>pretensión inicial mediante el R</w:t>
      </w:r>
      <w:r w:rsidRPr="003E493D">
        <w:rPr>
          <w:rFonts w:ascii="Palatino Linotype" w:eastAsia="Calibri" w:hAnsi="Palatino Linotype" w:cs="Tahoma"/>
          <w:sz w:val="22"/>
          <w:szCs w:val="22"/>
          <w:lang w:eastAsia="es-ES_tradnl"/>
        </w:rPr>
        <w:t xml:space="preserve">ecurso de </w:t>
      </w:r>
      <w:r w:rsidR="005911A3" w:rsidRPr="003E493D">
        <w:rPr>
          <w:rFonts w:ascii="Palatino Linotype" w:eastAsia="Calibri" w:hAnsi="Palatino Linotype" w:cs="Tahoma"/>
          <w:sz w:val="22"/>
          <w:szCs w:val="22"/>
          <w:lang w:eastAsia="es-ES_tradnl"/>
        </w:rPr>
        <w:t>Revisión.</w:t>
      </w:r>
    </w:p>
    <w:p w14:paraId="645260F6" w14:textId="77777777" w:rsidR="002F01E9" w:rsidRPr="003E493D" w:rsidRDefault="002F01E9" w:rsidP="002F01E9">
      <w:pPr>
        <w:tabs>
          <w:tab w:val="left" w:pos="4962"/>
        </w:tabs>
        <w:spacing w:line="360" w:lineRule="auto"/>
        <w:jc w:val="both"/>
        <w:rPr>
          <w:rFonts w:ascii="Palatino Linotype" w:eastAsia="Calibri" w:hAnsi="Palatino Linotype" w:cs="Tahoma"/>
          <w:sz w:val="22"/>
          <w:szCs w:val="22"/>
          <w:lang w:eastAsia="es-ES_tradnl"/>
        </w:rPr>
      </w:pPr>
    </w:p>
    <w:p w14:paraId="09C46C20" w14:textId="0896619F" w:rsidR="002F01E9" w:rsidRPr="003E493D" w:rsidRDefault="002F01E9" w:rsidP="005911A3">
      <w:pPr>
        <w:tabs>
          <w:tab w:val="left" w:pos="4962"/>
        </w:tabs>
        <w:spacing w:line="360" w:lineRule="auto"/>
        <w:jc w:val="both"/>
        <w:rPr>
          <w:rFonts w:ascii="Palatino Linotype" w:eastAsia="Calibri" w:hAnsi="Palatino Linotype" w:cs="Tahoma"/>
          <w:sz w:val="22"/>
          <w:szCs w:val="22"/>
          <w:lang w:eastAsia="es-ES_tradnl"/>
        </w:rPr>
      </w:pPr>
      <w:r w:rsidRPr="003E493D">
        <w:rPr>
          <w:rFonts w:ascii="Palatino Linotype" w:eastAsia="Calibri" w:hAnsi="Palatino Linotype" w:cs="Tahoma"/>
          <w:sz w:val="22"/>
          <w:szCs w:val="22"/>
          <w:lang w:eastAsia="es-ES_tradnl"/>
        </w:rPr>
        <w:t>Como ha quedado constancia en los antecedentes del presente asunto, el parti</w:t>
      </w:r>
      <w:r w:rsidR="005911A3" w:rsidRPr="003E493D">
        <w:rPr>
          <w:rFonts w:ascii="Palatino Linotype" w:eastAsia="Calibri" w:hAnsi="Palatino Linotype" w:cs="Tahoma"/>
          <w:sz w:val="22"/>
          <w:szCs w:val="22"/>
          <w:lang w:eastAsia="es-ES_tradnl"/>
        </w:rPr>
        <w:t>cular manifestó en su Recurso de Revisión que el Sujeto O</w:t>
      </w:r>
      <w:r w:rsidRPr="003E493D">
        <w:rPr>
          <w:rFonts w:ascii="Palatino Linotype" w:eastAsia="Calibri" w:hAnsi="Palatino Linotype" w:cs="Tahoma"/>
          <w:sz w:val="22"/>
          <w:szCs w:val="22"/>
          <w:lang w:eastAsia="es-ES_tradnl"/>
        </w:rPr>
        <w:t xml:space="preserve">bligado, </w:t>
      </w:r>
      <w:r w:rsidR="005911A3" w:rsidRPr="003E493D">
        <w:rPr>
          <w:rFonts w:ascii="Palatino Linotype" w:eastAsia="Calibri" w:hAnsi="Palatino Linotype" w:cs="Tahoma"/>
          <w:sz w:val="22"/>
          <w:szCs w:val="22"/>
          <w:lang w:eastAsia="es-ES_tradnl"/>
        </w:rPr>
        <w:t xml:space="preserve">había sido inexacto en su respuesta inicial, pues solicitaba el mecanismo (modo) que te utilizaba para pagar las casetas, así mismo, indicó que no se le informo sobre el kilometraje con el que cuenta el vehículo asignado al Director de la Biblioteca del Poder Legislativo desde la fecha en que se le asigno dicho auto hasta el día de la solicitud. </w:t>
      </w:r>
    </w:p>
    <w:p w14:paraId="53232937" w14:textId="77777777" w:rsidR="005911A3" w:rsidRPr="003E493D" w:rsidRDefault="005911A3" w:rsidP="005911A3">
      <w:pPr>
        <w:tabs>
          <w:tab w:val="left" w:pos="4962"/>
        </w:tabs>
        <w:spacing w:line="360" w:lineRule="auto"/>
        <w:jc w:val="both"/>
        <w:rPr>
          <w:rFonts w:ascii="Palatino Linotype" w:eastAsia="Calibri" w:hAnsi="Palatino Linotype" w:cs="Tahoma"/>
          <w:sz w:val="22"/>
          <w:szCs w:val="22"/>
          <w:lang w:eastAsia="es-ES_tradnl"/>
        </w:rPr>
      </w:pPr>
    </w:p>
    <w:p w14:paraId="4F74D088" w14:textId="3E5135BA" w:rsidR="002F01E9" w:rsidRPr="003E493D" w:rsidRDefault="002F01E9" w:rsidP="002F01E9">
      <w:pPr>
        <w:tabs>
          <w:tab w:val="left" w:pos="4962"/>
        </w:tabs>
        <w:spacing w:line="360" w:lineRule="auto"/>
        <w:jc w:val="both"/>
        <w:rPr>
          <w:rFonts w:ascii="Palatino Linotype" w:eastAsia="Calibri" w:hAnsi="Palatino Linotype" w:cs="Tahoma"/>
          <w:sz w:val="22"/>
          <w:szCs w:val="22"/>
          <w:lang w:eastAsia="es-ES_tradnl"/>
        </w:rPr>
      </w:pPr>
      <w:r w:rsidRPr="003E493D">
        <w:rPr>
          <w:rFonts w:ascii="Palatino Linotype" w:eastAsia="Calibri" w:hAnsi="Palatino Linotype" w:cs="Tahoma"/>
          <w:sz w:val="22"/>
          <w:szCs w:val="22"/>
          <w:lang w:eastAsia="es-ES_tradnl"/>
        </w:rPr>
        <w:t xml:space="preserve">Sin embargo, </w:t>
      </w:r>
      <w:r w:rsidR="005911A3" w:rsidRPr="003E493D">
        <w:rPr>
          <w:rFonts w:ascii="Palatino Linotype" w:eastAsia="Calibri" w:hAnsi="Palatino Linotype" w:cs="Tahoma"/>
          <w:sz w:val="22"/>
          <w:szCs w:val="22"/>
          <w:lang w:eastAsia="es-ES_tradnl"/>
        </w:rPr>
        <w:t>en la solicitud</w:t>
      </w:r>
      <w:r w:rsidRPr="003E493D">
        <w:rPr>
          <w:rFonts w:ascii="Palatino Linotype" w:eastAsia="Calibri" w:hAnsi="Palatino Linotype" w:cs="Tahoma"/>
          <w:sz w:val="22"/>
          <w:szCs w:val="22"/>
          <w:lang w:eastAsia="es-ES_tradnl"/>
        </w:rPr>
        <w:t xml:space="preserve"> de acceso a la información pública se desprende que el particular únicamente requirió </w:t>
      </w:r>
      <w:r w:rsidR="005911A3" w:rsidRPr="003E493D">
        <w:rPr>
          <w:rFonts w:ascii="Palatino Linotype" w:eastAsia="Calibri" w:hAnsi="Palatino Linotype" w:cs="Tahoma"/>
          <w:sz w:val="22"/>
          <w:szCs w:val="22"/>
          <w:lang w:eastAsia="es-ES_tradnl"/>
        </w:rPr>
        <w:t xml:space="preserve">se le informe el </w:t>
      </w:r>
      <w:r w:rsidR="005911A3" w:rsidRPr="003E493D">
        <w:rPr>
          <w:rFonts w:ascii="Palatino Linotype" w:eastAsia="Calibri" w:hAnsi="Palatino Linotype" w:cs="Tahoma"/>
          <w:b/>
          <w:sz w:val="22"/>
          <w:szCs w:val="22"/>
          <w:lang w:eastAsia="es-ES_tradnl"/>
        </w:rPr>
        <w:t>número de TAG</w:t>
      </w:r>
      <w:r w:rsidR="005911A3" w:rsidRPr="003E493D">
        <w:rPr>
          <w:rFonts w:ascii="Palatino Linotype" w:eastAsia="Calibri" w:hAnsi="Palatino Linotype" w:cs="Tahoma"/>
          <w:sz w:val="22"/>
          <w:szCs w:val="22"/>
          <w:lang w:eastAsia="es-ES_tradnl"/>
        </w:rPr>
        <w:t xml:space="preserve">, </w:t>
      </w:r>
      <w:r w:rsidR="00B5149C" w:rsidRPr="003E493D">
        <w:rPr>
          <w:rFonts w:ascii="Palatino Linotype" w:eastAsia="Calibri" w:hAnsi="Palatino Linotype" w:cs="Tahoma"/>
          <w:sz w:val="22"/>
          <w:szCs w:val="22"/>
          <w:lang w:eastAsia="es-ES_tradnl"/>
        </w:rPr>
        <w:t xml:space="preserve">del Director de la Biblioteca Legislativa, los </w:t>
      </w:r>
      <w:r w:rsidR="00B5149C" w:rsidRPr="003E493D">
        <w:rPr>
          <w:rFonts w:ascii="Palatino Linotype" w:eastAsia="Calibri" w:hAnsi="Palatino Linotype" w:cs="Tahoma"/>
          <w:b/>
          <w:sz w:val="22"/>
          <w:szCs w:val="22"/>
          <w:lang w:eastAsia="es-ES_tradnl"/>
        </w:rPr>
        <w:t xml:space="preserve">recorridos </w:t>
      </w:r>
      <w:r w:rsidR="00B5149C" w:rsidRPr="003E493D">
        <w:rPr>
          <w:rFonts w:ascii="Palatino Linotype" w:eastAsia="Calibri" w:hAnsi="Palatino Linotype" w:cs="Tahoma"/>
          <w:sz w:val="22"/>
          <w:szCs w:val="22"/>
          <w:lang w:eastAsia="es-ES_tradnl"/>
        </w:rPr>
        <w:t xml:space="preserve">que tiene marcado el TAG, </w:t>
      </w:r>
      <w:r w:rsidR="00B5149C" w:rsidRPr="003E493D">
        <w:rPr>
          <w:rFonts w:ascii="Palatino Linotype" w:eastAsia="Calibri" w:hAnsi="Palatino Linotype" w:cs="Tahoma"/>
          <w:b/>
          <w:sz w:val="22"/>
          <w:szCs w:val="22"/>
          <w:lang w:eastAsia="es-ES_tradnl"/>
        </w:rPr>
        <w:t>horarios de uso y destinos</w:t>
      </w:r>
      <w:r w:rsidR="00B5149C" w:rsidRPr="003E493D">
        <w:rPr>
          <w:rFonts w:ascii="Palatino Linotype" w:eastAsia="Calibri" w:hAnsi="Palatino Linotype" w:cs="Tahoma"/>
          <w:sz w:val="22"/>
          <w:szCs w:val="22"/>
          <w:lang w:eastAsia="es-ES_tradnl"/>
        </w:rPr>
        <w:t xml:space="preserve"> de dicho sistema de pago, así como una </w:t>
      </w:r>
      <w:r w:rsidR="00B5149C" w:rsidRPr="003E493D">
        <w:rPr>
          <w:rFonts w:ascii="Palatino Linotype" w:eastAsia="Calibri" w:hAnsi="Palatino Linotype" w:cs="Tahoma"/>
          <w:b/>
          <w:sz w:val="22"/>
          <w:szCs w:val="22"/>
          <w:lang w:eastAsia="es-ES_tradnl"/>
        </w:rPr>
        <w:t>valoración al kilometraje</w:t>
      </w:r>
      <w:r w:rsidR="00B5149C" w:rsidRPr="003E493D">
        <w:rPr>
          <w:rFonts w:ascii="Palatino Linotype" w:eastAsia="Calibri" w:hAnsi="Palatino Linotype" w:cs="Tahoma"/>
          <w:sz w:val="22"/>
          <w:szCs w:val="22"/>
          <w:lang w:eastAsia="es-ES_tradnl"/>
        </w:rPr>
        <w:t xml:space="preserve"> del auto asignado al Director. </w:t>
      </w:r>
    </w:p>
    <w:p w14:paraId="3350CD1A" w14:textId="6F501630" w:rsidR="002F01E9" w:rsidRPr="003E493D" w:rsidRDefault="002F01E9" w:rsidP="002F01E9">
      <w:pPr>
        <w:tabs>
          <w:tab w:val="left" w:pos="4962"/>
        </w:tabs>
        <w:spacing w:line="360" w:lineRule="auto"/>
        <w:jc w:val="both"/>
        <w:rPr>
          <w:rFonts w:ascii="Palatino Linotype" w:eastAsia="Calibri" w:hAnsi="Palatino Linotype" w:cs="Tahoma"/>
          <w:sz w:val="22"/>
          <w:szCs w:val="22"/>
          <w:lang w:eastAsia="es-ES_tradnl"/>
        </w:rPr>
      </w:pPr>
    </w:p>
    <w:p w14:paraId="4DBF0351" w14:textId="26D1EB70" w:rsidR="002F01E9" w:rsidRPr="003E493D" w:rsidRDefault="002F01E9" w:rsidP="002F01E9">
      <w:pPr>
        <w:tabs>
          <w:tab w:val="left" w:pos="4962"/>
        </w:tabs>
        <w:spacing w:line="360" w:lineRule="auto"/>
        <w:jc w:val="both"/>
        <w:rPr>
          <w:rFonts w:ascii="Palatino Linotype" w:eastAsia="Calibri" w:hAnsi="Palatino Linotype" w:cs="Tahoma"/>
          <w:sz w:val="22"/>
          <w:szCs w:val="22"/>
          <w:lang w:eastAsia="es-ES_tradnl"/>
        </w:rPr>
      </w:pPr>
      <w:r w:rsidRPr="003E493D">
        <w:rPr>
          <w:rFonts w:ascii="Palatino Linotype" w:eastAsia="Calibri" w:hAnsi="Palatino Linotype" w:cs="Tahoma"/>
          <w:sz w:val="22"/>
          <w:szCs w:val="22"/>
          <w:lang w:eastAsia="es-ES_tradnl"/>
        </w:rPr>
        <w:t>Bajo esa lógica, resulta evidente que al requerir</w:t>
      </w:r>
      <w:r w:rsidR="00B5149C" w:rsidRPr="003E493D">
        <w:rPr>
          <w:rFonts w:ascii="Palatino Linotype" w:eastAsia="Calibri" w:hAnsi="Palatino Linotype" w:cs="Tahoma"/>
          <w:sz w:val="22"/>
          <w:szCs w:val="22"/>
          <w:lang w:eastAsia="es-ES_tradnl"/>
        </w:rPr>
        <w:t xml:space="preserve"> el mecanismo de pago para las casetas así como el kilometraje desde el día de la asignación del vehículo al Director de la Biblioteca del Poder Legislativo</w:t>
      </w:r>
      <w:r w:rsidRPr="003E493D">
        <w:rPr>
          <w:rFonts w:ascii="Palatino Linotype" w:eastAsia="Calibri" w:hAnsi="Palatino Linotype" w:cs="Tahoma"/>
          <w:sz w:val="22"/>
          <w:szCs w:val="22"/>
          <w:lang w:eastAsia="es-ES_tradnl"/>
        </w:rPr>
        <w:t>, media</w:t>
      </w:r>
      <w:r w:rsidR="00B5149C" w:rsidRPr="003E493D">
        <w:rPr>
          <w:rFonts w:ascii="Palatino Linotype" w:eastAsia="Calibri" w:hAnsi="Palatino Linotype" w:cs="Tahoma"/>
          <w:sz w:val="22"/>
          <w:szCs w:val="22"/>
          <w:lang w:eastAsia="es-ES_tradnl"/>
        </w:rPr>
        <w:t>nte su Recurso de Revisión, el P</w:t>
      </w:r>
      <w:r w:rsidRPr="003E493D">
        <w:rPr>
          <w:rFonts w:ascii="Palatino Linotype" w:eastAsia="Calibri" w:hAnsi="Palatino Linotype" w:cs="Tahoma"/>
          <w:sz w:val="22"/>
          <w:szCs w:val="22"/>
          <w:lang w:eastAsia="es-ES_tradnl"/>
        </w:rPr>
        <w:t>articular amplió los contenidos de información requeridos inicialmente. Consecuentemente, resulta necesario desechar po</w:t>
      </w:r>
      <w:r w:rsidR="00B5149C" w:rsidRPr="003E493D">
        <w:rPr>
          <w:rFonts w:ascii="Palatino Linotype" w:eastAsia="Calibri" w:hAnsi="Palatino Linotype" w:cs="Tahoma"/>
          <w:sz w:val="22"/>
          <w:szCs w:val="22"/>
          <w:lang w:eastAsia="es-ES_tradnl"/>
        </w:rPr>
        <w:t>r improcedente aquella parte del R</w:t>
      </w:r>
      <w:r w:rsidRPr="003E493D">
        <w:rPr>
          <w:rFonts w:ascii="Palatino Linotype" w:eastAsia="Calibri" w:hAnsi="Palatino Linotype" w:cs="Tahoma"/>
          <w:sz w:val="22"/>
          <w:szCs w:val="22"/>
          <w:lang w:eastAsia="es-ES_tradnl"/>
        </w:rPr>
        <w:t>ecurso</w:t>
      </w:r>
      <w:r w:rsidR="00B5149C" w:rsidRPr="003E493D">
        <w:rPr>
          <w:rFonts w:ascii="Palatino Linotype" w:eastAsia="Calibri" w:hAnsi="Palatino Linotype" w:cs="Tahoma"/>
          <w:sz w:val="22"/>
          <w:szCs w:val="22"/>
          <w:lang w:eastAsia="es-ES_tradnl"/>
        </w:rPr>
        <w:t xml:space="preserve"> de Revisión mediante las cuales el P</w:t>
      </w:r>
      <w:r w:rsidRPr="003E493D">
        <w:rPr>
          <w:rFonts w:ascii="Palatino Linotype" w:eastAsia="Calibri" w:hAnsi="Palatino Linotype" w:cs="Tahoma"/>
          <w:sz w:val="22"/>
          <w:szCs w:val="22"/>
          <w:lang w:eastAsia="es-ES_tradnl"/>
        </w:rPr>
        <w:t>articular amplia los alcances de su solicitud inicial, con fundamento en lo dispuesto por el artículo 191, fracción VII, de la Ley de Transparencia y Acceso a la Información Pública del</w:t>
      </w:r>
      <w:r w:rsidR="00B5149C" w:rsidRPr="003E493D">
        <w:rPr>
          <w:rFonts w:ascii="Palatino Linotype" w:eastAsia="Calibri" w:hAnsi="Palatino Linotype" w:cs="Tahoma"/>
          <w:sz w:val="22"/>
          <w:szCs w:val="22"/>
          <w:lang w:eastAsia="es-ES_tradnl"/>
        </w:rPr>
        <w:t xml:space="preserve"> Estado de México y Municipios.</w:t>
      </w:r>
    </w:p>
    <w:p w14:paraId="05B19533" w14:textId="77777777" w:rsidR="002F01E9" w:rsidRPr="003E493D" w:rsidRDefault="002F01E9" w:rsidP="00262DE5">
      <w:pPr>
        <w:tabs>
          <w:tab w:val="left" w:pos="4962"/>
        </w:tabs>
        <w:spacing w:line="360" w:lineRule="auto"/>
        <w:jc w:val="both"/>
        <w:rPr>
          <w:rFonts w:ascii="Palatino Linotype" w:eastAsia="Calibri" w:hAnsi="Palatino Linotype" w:cs="Tahoma"/>
          <w:sz w:val="22"/>
          <w:szCs w:val="22"/>
          <w:lang w:eastAsia="es-ES_tradnl"/>
        </w:rPr>
      </w:pPr>
    </w:p>
    <w:p w14:paraId="1CCB12AA" w14:textId="47017B05" w:rsidR="00422556" w:rsidRPr="003E493D" w:rsidRDefault="00262DE5" w:rsidP="00B5149C">
      <w:pPr>
        <w:tabs>
          <w:tab w:val="left" w:pos="4962"/>
        </w:tabs>
        <w:spacing w:line="360" w:lineRule="auto"/>
        <w:jc w:val="both"/>
        <w:rPr>
          <w:rFonts w:ascii="Palatino Linotype" w:eastAsia="Calibri" w:hAnsi="Palatino Linotype" w:cs="Tahoma"/>
          <w:sz w:val="22"/>
          <w:szCs w:val="22"/>
          <w:lang w:eastAsia="es-ES_tradnl"/>
        </w:rPr>
      </w:pPr>
      <w:r w:rsidRPr="003E493D">
        <w:rPr>
          <w:rFonts w:ascii="Palatino Linotype" w:eastAsia="Calibri" w:hAnsi="Palatino Linotype" w:cs="Tahoma"/>
          <w:sz w:val="22"/>
          <w:szCs w:val="22"/>
          <w:lang w:eastAsia="es-ES_tradnl"/>
        </w:rPr>
        <w:t xml:space="preserve">Aunado lo anterior, </w:t>
      </w:r>
      <w:r w:rsidR="00B5149C" w:rsidRPr="003E493D">
        <w:rPr>
          <w:rFonts w:ascii="Palatino Linotype" w:eastAsia="Calibri" w:hAnsi="Palatino Linotype" w:cs="Tahoma"/>
          <w:sz w:val="22"/>
          <w:szCs w:val="22"/>
          <w:lang w:eastAsia="es-ES_tradnl"/>
        </w:rPr>
        <w:t xml:space="preserve">respecto a las manifestaciones realizadas por el Particular en relación a la obligación que tiene la Unidad de Transparencia de dar parte de los hechos a la Contralaría del Poder Legislativo, es necesario hacer mención al </w:t>
      </w:r>
      <w:r w:rsidR="005775B7" w:rsidRPr="003E493D">
        <w:rPr>
          <w:rFonts w:ascii="Palatino Linotype" w:eastAsia="Calibri" w:hAnsi="Palatino Linotype" w:cs="Tahoma"/>
          <w:sz w:val="22"/>
          <w:szCs w:val="22"/>
          <w:lang w:eastAsia="es-ES_tradnl"/>
        </w:rPr>
        <w:t>artículo 53 de la Ley de Transparencia y Acceso a  la Información Pública del Estado de México y Municipios, referente a las funciones de la Unidad de Transparencia:</w:t>
      </w:r>
    </w:p>
    <w:p w14:paraId="5A77F511" w14:textId="77777777" w:rsidR="005775B7" w:rsidRPr="003E493D" w:rsidRDefault="005775B7" w:rsidP="00B5149C">
      <w:pPr>
        <w:tabs>
          <w:tab w:val="left" w:pos="4962"/>
        </w:tabs>
        <w:spacing w:line="360" w:lineRule="auto"/>
        <w:jc w:val="both"/>
        <w:rPr>
          <w:rFonts w:ascii="Palatino Linotype" w:eastAsia="Calibri" w:hAnsi="Palatino Linotype" w:cs="Tahoma"/>
          <w:sz w:val="22"/>
          <w:szCs w:val="22"/>
          <w:lang w:eastAsia="es-ES_tradnl"/>
        </w:rPr>
      </w:pPr>
    </w:p>
    <w:p w14:paraId="4F6FE697" w14:textId="77777777" w:rsidR="005775B7" w:rsidRPr="003E493D" w:rsidRDefault="005775B7" w:rsidP="005775B7">
      <w:pPr>
        <w:tabs>
          <w:tab w:val="left" w:pos="4962"/>
        </w:tabs>
        <w:spacing w:line="360" w:lineRule="auto"/>
        <w:ind w:left="567" w:right="539"/>
        <w:jc w:val="both"/>
        <w:rPr>
          <w:rFonts w:ascii="Palatino Linotype" w:eastAsia="Arial" w:hAnsi="Palatino Linotype" w:cs="Arial"/>
        </w:rPr>
      </w:pPr>
      <w:r w:rsidRPr="003E493D">
        <w:rPr>
          <w:rFonts w:ascii="Palatino Linotype" w:eastAsia="Arial" w:hAnsi="Palatino Linotype" w:cs="Arial"/>
          <w:b/>
        </w:rPr>
        <w:t>Artículo 53.</w:t>
      </w:r>
      <w:r w:rsidRPr="003E493D">
        <w:rPr>
          <w:rFonts w:ascii="Palatino Linotype" w:eastAsia="Arial" w:hAnsi="Palatino Linotype" w:cs="Arial"/>
        </w:rPr>
        <w:t xml:space="preserve"> Las Unidades de Transparencia tendrán las siguientes funciones:</w:t>
      </w:r>
    </w:p>
    <w:p w14:paraId="420329FC" w14:textId="56E4EAF5" w:rsidR="005775B7" w:rsidRPr="003E493D" w:rsidRDefault="005775B7" w:rsidP="005775B7">
      <w:pPr>
        <w:tabs>
          <w:tab w:val="left" w:pos="4962"/>
        </w:tabs>
        <w:spacing w:line="360" w:lineRule="auto"/>
        <w:ind w:left="567" w:right="539"/>
        <w:jc w:val="both"/>
        <w:rPr>
          <w:rFonts w:ascii="Palatino Linotype" w:eastAsia="Arial" w:hAnsi="Palatino Linotype" w:cs="Arial"/>
        </w:rPr>
      </w:pPr>
      <w:r w:rsidRPr="003E493D">
        <w:rPr>
          <w:rFonts w:ascii="Palatino Linotype" w:eastAsia="Arial" w:hAnsi="Palatino Linotype" w:cs="Arial"/>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0E6E8C34" w14:textId="77777777" w:rsidR="005775B7" w:rsidRPr="003E493D" w:rsidRDefault="005775B7" w:rsidP="005775B7">
      <w:pPr>
        <w:tabs>
          <w:tab w:val="left" w:pos="4962"/>
        </w:tabs>
        <w:spacing w:line="360" w:lineRule="auto"/>
        <w:ind w:left="567" w:right="539"/>
        <w:jc w:val="both"/>
        <w:rPr>
          <w:rFonts w:ascii="Palatino Linotype" w:eastAsia="Arial" w:hAnsi="Palatino Linotype" w:cs="Arial"/>
        </w:rPr>
      </w:pPr>
      <w:r w:rsidRPr="003E493D">
        <w:rPr>
          <w:rFonts w:ascii="Palatino Linotype" w:eastAsia="Arial" w:hAnsi="Palatino Linotype" w:cs="Arial"/>
        </w:rPr>
        <w:t>II. Recibir, tramitar y dar respuesta a las solicitudes de acceso a la información;</w:t>
      </w:r>
    </w:p>
    <w:p w14:paraId="65C13347" w14:textId="238B6444" w:rsidR="005775B7" w:rsidRPr="003E493D" w:rsidRDefault="005775B7" w:rsidP="005775B7">
      <w:pPr>
        <w:tabs>
          <w:tab w:val="left" w:pos="4962"/>
        </w:tabs>
        <w:spacing w:line="360" w:lineRule="auto"/>
        <w:ind w:left="567" w:right="539"/>
        <w:jc w:val="both"/>
        <w:rPr>
          <w:rFonts w:ascii="Palatino Linotype" w:eastAsia="Arial" w:hAnsi="Palatino Linotype" w:cs="Arial"/>
        </w:rPr>
      </w:pPr>
      <w:r w:rsidRPr="003E493D">
        <w:rPr>
          <w:rFonts w:ascii="Palatino Linotype" w:eastAsia="Arial" w:hAnsi="Palatino Linotype" w:cs="Arial"/>
        </w:rPr>
        <w:t>III. Auxiliar a los particulares en la elaboración de solicitudes de acceso a la información y, en su caso, orientarlos sobre los sujetos obligados competentes conforme a la normatividad aplicable;</w:t>
      </w:r>
    </w:p>
    <w:p w14:paraId="3FD92A19" w14:textId="36545289" w:rsidR="005775B7" w:rsidRPr="003E493D" w:rsidRDefault="005775B7" w:rsidP="005775B7">
      <w:pPr>
        <w:tabs>
          <w:tab w:val="left" w:pos="4962"/>
        </w:tabs>
        <w:spacing w:line="360" w:lineRule="auto"/>
        <w:ind w:left="567" w:right="539"/>
        <w:jc w:val="both"/>
        <w:rPr>
          <w:rFonts w:ascii="Palatino Linotype" w:eastAsia="Arial" w:hAnsi="Palatino Linotype" w:cs="Arial"/>
        </w:rPr>
      </w:pPr>
      <w:r w:rsidRPr="003E493D">
        <w:rPr>
          <w:rFonts w:ascii="Palatino Linotype" w:eastAsia="Arial" w:hAnsi="Palatino Linotype" w:cs="Arial"/>
        </w:rPr>
        <w:t>IV. Realizar, con efectividad, los trámites internos necesarios para la atención de las solicitudes de acceso a la información;</w:t>
      </w:r>
    </w:p>
    <w:p w14:paraId="0930CBDD" w14:textId="77777777" w:rsidR="005775B7" w:rsidRPr="003E493D" w:rsidRDefault="005775B7" w:rsidP="005775B7">
      <w:pPr>
        <w:tabs>
          <w:tab w:val="left" w:pos="4962"/>
        </w:tabs>
        <w:spacing w:line="360" w:lineRule="auto"/>
        <w:ind w:left="567" w:right="539"/>
        <w:jc w:val="both"/>
        <w:rPr>
          <w:rFonts w:ascii="Palatino Linotype" w:eastAsia="Arial" w:hAnsi="Palatino Linotype" w:cs="Arial"/>
        </w:rPr>
      </w:pPr>
      <w:r w:rsidRPr="003E493D">
        <w:rPr>
          <w:rFonts w:ascii="Palatino Linotype" w:eastAsia="Arial" w:hAnsi="Palatino Linotype" w:cs="Arial"/>
        </w:rPr>
        <w:t>V. Entregar, en su caso, a los particulares la información solicitada;</w:t>
      </w:r>
    </w:p>
    <w:p w14:paraId="30099B67" w14:textId="77777777" w:rsidR="005775B7" w:rsidRPr="003E493D" w:rsidRDefault="005775B7" w:rsidP="005775B7">
      <w:pPr>
        <w:tabs>
          <w:tab w:val="left" w:pos="4962"/>
        </w:tabs>
        <w:spacing w:line="360" w:lineRule="auto"/>
        <w:ind w:left="567" w:right="539"/>
        <w:jc w:val="both"/>
        <w:rPr>
          <w:rFonts w:ascii="Palatino Linotype" w:eastAsia="Arial" w:hAnsi="Palatino Linotype" w:cs="Arial"/>
        </w:rPr>
      </w:pPr>
      <w:r w:rsidRPr="003E493D">
        <w:rPr>
          <w:rFonts w:ascii="Palatino Linotype" w:eastAsia="Arial" w:hAnsi="Palatino Linotype" w:cs="Arial"/>
        </w:rPr>
        <w:t>VI. Efectuar las notificaciones a los solicitantes;</w:t>
      </w:r>
    </w:p>
    <w:p w14:paraId="18C2E975" w14:textId="01F5AB03" w:rsidR="005775B7" w:rsidRPr="003E493D" w:rsidRDefault="005775B7" w:rsidP="005775B7">
      <w:pPr>
        <w:tabs>
          <w:tab w:val="left" w:pos="4962"/>
        </w:tabs>
        <w:spacing w:line="360" w:lineRule="auto"/>
        <w:ind w:left="567" w:right="539"/>
        <w:jc w:val="both"/>
        <w:rPr>
          <w:rFonts w:ascii="Palatino Linotype" w:eastAsia="Arial" w:hAnsi="Palatino Linotype" w:cs="Arial"/>
        </w:rPr>
      </w:pPr>
      <w:r w:rsidRPr="003E493D">
        <w:rPr>
          <w:rFonts w:ascii="Palatino Linotype" w:eastAsia="Arial" w:hAnsi="Palatino Linotype" w:cs="Arial"/>
        </w:rPr>
        <w:t>VII. Proponer al Comité de Transparencia, los procedimientos internos que aseguren la mayor eficiencia en la gestión de las solicitudes de acceso a la información, conforme a la normatividad aplicable;</w:t>
      </w:r>
    </w:p>
    <w:p w14:paraId="207C492B" w14:textId="0F6BFD25" w:rsidR="005775B7" w:rsidRPr="003E493D" w:rsidRDefault="005775B7" w:rsidP="005775B7">
      <w:pPr>
        <w:tabs>
          <w:tab w:val="left" w:pos="4962"/>
        </w:tabs>
        <w:spacing w:line="360" w:lineRule="auto"/>
        <w:ind w:left="567" w:right="539"/>
        <w:jc w:val="both"/>
        <w:rPr>
          <w:rFonts w:ascii="Palatino Linotype" w:eastAsia="Arial" w:hAnsi="Palatino Linotype" w:cs="Arial"/>
        </w:rPr>
      </w:pPr>
      <w:r w:rsidRPr="003E493D">
        <w:rPr>
          <w:rFonts w:ascii="Palatino Linotype" w:eastAsia="Arial" w:hAnsi="Palatino Linotype" w:cs="Arial"/>
        </w:rPr>
        <w:t>VIII. Proponer a quien preside el Comité de Transparencia, personal habilitado que sea necesario para recibir y dar trámite a las solicitudes de acceso a la información;</w:t>
      </w:r>
    </w:p>
    <w:p w14:paraId="0437FCDB" w14:textId="1B77BA8B" w:rsidR="005775B7" w:rsidRPr="003E493D" w:rsidRDefault="005775B7" w:rsidP="005775B7">
      <w:pPr>
        <w:tabs>
          <w:tab w:val="left" w:pos="4962"/>
        </w:tabs>
        <w:spacing w:line="360" w:lineRule="auto"/>
        <w:ind w:left="567" w:right="539"/>
        <w:jc w:val="both"/>
        <w:rPr>
          <w:rFonts w:ascii="Palatino Linotype" w:eastAsia="Arial" w:hAnsi="Palatino Linotype" w:cs="Arial"/>
        </w:rPr>
      </w:pPr>
      <w:r w:rsidRPr="003E493D">
        <w:rPr>
          <w:rFonts w:ascii="Palatino Linotype" w:eastAsia="Arial" w:hAnsi="Palatino Linotype" w:cs="Arial"/>
        </w:rPr>
        <w:t>IX. Llevar un registro de las solicitudes de acceso a la información, sus respuestas, resultados, costos de reproducción y envío, resolución a los recursos de revisión que se hayan emitido en contra de sus respuestas y del cumplimiento de las mismas;</w:t>
      </w:r>
    </w:p>
    <w:p w14:paraId="72EC1142" w14:textId="77777777" w:rsidR="005775B7" w:rsidRPr="003E493D" w:rsidRDefault="005775B7" w:rsidP="005775B7">
      <w:pPr>
        <w:tabs>
          <w:tab w:val="left" w:pos="4962"/>
        </w:tabs>
        <w:spacing w:line="360" w:lineRule="auto"/>
        <w:ind w:left="567" w:right="539"/>
        <w:jc w:val="both"/>
        <w:rPr>
          <w:rFonts w:ascii="Palatino Linotype" w:eastAsia="Arial" w:hAnsi="Palatino Linotype" w:cs="Arial"/>
        </w:rPr>
      </w:pPr>
      <w:r w:rsidRPr="003E493D">
        <w:rPr>
          <w:rFonts w:ascii="Palatino Linotype" w:eastAsia="Arial" w:hAnsi="Palatino Linotype" w:cs="Arial"/>
        </w:rPr>
        <w:t>X. Presentar ante el Comité, el proyecto de clasificación de información;</w:t>
      </w:r>
    </w:p>
    <w:p w14:paraId="655EF78D" w14:textId="77777777" w:rsidR="005775B7" w:rsidRPr="003E493D" w:rsidRDefault="005775B7" w:rsidP="005775B7">
      <w:pPr>
        <w:tabs>
          <w:tab w:val="left" w:pos="4962"/>
        </w:tabs>
        <w:spacing w:line="360" w:lineRule="auto"/>
        <w:ind w:left="567" w:right="539"/>
        <w:jc w:val="both"/>
        <w:rPr>
          <w:rFonts w:ascii="Palatino Linotype" w:eastAsia="Arial" w:hAnsi="Palatino Linotype" w:cs="Arial"/>
        </w:rPr>
      </w:pPr>
      <w:r w:rsidRPr="003E493D">
        <w:rPr>
          <w:rFonts w:ascii="Palatino Linotype" w:eastAsia="Arial" w:hAnsi="Palatino Linotype" w:cs="Arial"/>
        </w:rPr>
        <w:t>XI. Promover e implementar políticas de transparencia proactiva procurando su accesibilidad;</w:t>
      </w:r>
    </w:p>
    <w:p w14:paraId="074BCFB1" w14:textId="77777777" w:rsidR="005775B7" w:rsidRPr="003E493D" w:rsidRDefault="005775B7" w:rsidP="005775B7">
      <w:pPr>
        <w:tabs>
          <w:tab w:val="left" w:pos="4962"/>
        </w:tabs>
        <w:spacing w:line="360" w:lineRule="auto"/>
        <w:ind w:left="567" w:right="539"/>
        <w:jc w:val="both"/>
        <w:rPr>
          <w:rFonts w:ascii="Palatino Linotype" w:eastAsia="Arial" w:hAnsi="Palatino Linotype" w:cs="Arial"/>
        </w:rPr>
      </w:pPr>
      <w:r w:rsidRPr="003E493D">
        <w:rPr>
          <w:rFonts w:ascii="Palatino Linotype" w:eastAsia="Arial" w:hAnsi="Palatino Linotype" w:cs="Arial"/>
        </w:rPr>
        <w:t>XII. Fomentar la transparencia y accesibilidad al interior del sujeto obligado;</w:t>
      </w:r>
    </w:p>
    <w:p w14:paraId="1ED95399" w14:textId="0ADAC087" w:rsidR="005775B7" w:rsidRPr="003E493D" w:rsidRDefault="005775B7" w:rsidP="005775B7">
      <w:pPr>
        <w:tabs>
          <w:tab w:val="left" w:pos="4962"/>
        </w:tabs>
        <w:spacing w:line="360" w:lineRule="auto"/>
        <w:ind w:left="567" w:right="539"/>
        <w:jc w:val="both"/>
        <w:rPr>
          <w:rFonts w:ascii="Palatino Linotype" w:eastAsia="Arial" w:hAnsi="Palatino Linotype" w:cs="Arial"/>
        </w:rPr>
      </w:pPr>
      <w:r w:rsidRPr="003E493D">
        <w:rPr>
          <w:rFonts w:ascii="Palatino Linotype" w:eastAsia="Arial" w:hAnsi="Palatino Linotype" w:cs="Arial"/>
        </w:rPr>
        <w:t>XIII. Hacer del conocimiento de la instancia competente la probable responsabilidad por el incumplimiento de las obligaciones previstas en la presente Ley; y</w:t>
      </w:r>
    </w:p>
    <w:p w14:paraId="3BD6A809" w14:textId="7A6AD5C5" w:rsidR="005775B7" w:rsidRPr="003E493D" w:rsidRDefault="005775B7" w:rsidP="005775B7">
      <w:pPr>
        <w:tabs>
          <w:tab w:val="left" w:pos="4962"/>
        </w:tabs>
        <w:spacing w:line="360" w:lineRule="auto"/>
        <w:ind w:left="567" w:right="539"/>
        <w:jc w:val="both"/>
        <w:rPr>
          <w:rFonts w:ascii="Palatino Linotype" w:eastAsia="Arial" w:hAnsi="Palatino Linotype" w:cs="Arial"/>
        </w:rPr>
      </w:pPr>
      <w:r w:rsidRPr="003E493D">
        <w:rPr>
          <w:rFonts w:ascii="Palatino Linotype" w:eastAsia="Arial" w:hAnsi="Palatino Linotype" w:cs="Arial"/>
        </w:rPr>
        <w:t>XIV. Las demás que resulten necesarias para facilitar el acceso a la información y aquellas que se desprenden de la presente Ley y demás disposiciones jurídicas aplicables.</w:t>
      </w:r>
    </w:p>
    <w:p w14:paraId="60C5C398" w14:textId="03486AFD" w:rsidR="005775B7" w:rsidRPr="003E493D" w:rsidRDefault="005775B7" w:rsidP="005775B7">
      <w:pPr>
        <w:tabs>
          <w:tab w:val="left" w:pos="4962"/>
        </w:tabs>
        <w:spacing w:line="360" w:lineRule="auto"/>
        <w:ind w:left="567" w:right="539"/>
        <w:jc w:val="both"/>
        <w:rPr>
          <w:rFonts w:ascii="Palatino Linotype" w:eastAsia="Arial" w:hAnsi="Palatino Linotype" w:cs="Arial"/>
        </w:rPr>
      </w:pPr>
      <w:r w:rsidRPr="003E493D">
        <w:rPr>
          <w:rFonts w:ascii="Palatino Linotype" w:eastAsia="Arial" w:hAnsi="Palatino Linotype" w:cs="Arial"/>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0518B2DE" w14:textId="0B3F5198" w:rsidR="005775B7" w:rsidRPr="003E493D" w:rsidRDefault="005775B7" w:rsidP="005775B7">
      <w:pPr>
        <w:tabs>
          <w:tab w:val="left" w:pos="4962"/>
        </w:tabs>
        <w:spacing w:line="360" w:lineRule="auto"/>
        <w:ind w:left="567" w:right="539"/>
        <w:jc w:val="both"/>
        <w:rPr>
          <w:rFonts w:ascii="Palatino Linotype" w:eastAsia="Arial" w:hAnsi="Palatino Linotype" w:cs="Arial"/>
          <w:sz w:val="22"/>
          <w:szCs w:val="22"/>
        </w:rPr>
      </w:pPr>
      <w:r w:rsidRPr="003E493D">
        <w:rPr>
          <w:rFonts w:ascii="Palatino Linotype" w:eastAsia="Arial" w:hAnsi="Palatino Linotype" w:cs="Arial"/>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r w:rsidRPr="003E493D">
        <w:rPr>
          <w:rFonts w:ascii="Palatino Linotype" w:eastAsia="Arial" w:hAnsi="Palatino Linotype" w:cs="Arial"/>
        </w:rPr>
        <w:cr/>
      </w:r>
    </w:p>
    <w:p w14:paraId="0541F785" w14:textId="6547DB53" w:rsidR="005775B7" w:rsidRPr="003E493D" w:rsidRDefault="002206BA" w:rsidP="005775B7">
      <w:pPr>
        <w:spacing w:line="360" w:lineRule="auto"/>
        <w:jc w:val="both"/>
        <w:rPr>
          <w:rFonts w:ascii="Palatino Linotype" w:eastAsia="Calibri" w:hAnsi="Palatino Linotype" w:cs="Tahoma"/>
          <w:bCs/>
          <w:sz w:val="22"/>
          <w:szCs w:val="22"/>
          <w:lang w:eastAsia="en-US"/>
        </w:rPr>
      </w:pPr>
      <w:r w:rsidRPr="003E493D">
        <w:rPr>
          <w:rFonts w:ascii="Palatino Linotype" w:hAnsi="Palatino Linotype" w:cs="Tahoma"/>
          <w:sz w:val="22"/>
          <w:szCs w:val="22"/>
        </w:rPr>
        <w:t>Es así, que no se encuentra dentro de las facultades u obligaciones de la Unidad de Transparencia el “</w:t>
      </w:r>
      <w:r w:rsidRPr="003E493D">
        <w:rPr>
          <w:rFonts w:ascii="Palatino Linotype" w:hAnsi="Palatino Linotype" w:cs="Tahoma"/>
          <w:i/>
          <w:sz w:val="22"/>
          <w:szCs w:val="22"/>
        </w:rPr>
        <w:t>dar parte a la Contraloría</w:t>
      </w:r>
      <w:r w:rsidRPr="003E493D">
        <w:rPr>
          <w:rFonts w:ascii="Palatino Linotype" w:hAnsi="Palatino Linotype" w:cs="Tahoma"/>
          <w:sz w:val="22"/>
          <w:szCs w:val="22"/>
        </w:rPr>
        <w:t xml:space="preserve">” conforme al dicho del Recurrente. Así mismo, es importante mencionar que </w:t>
      </w:r>
      <w:r w:rsidR="005775B7" w:rsidRPr="003E493D">
        <w:rPr>
          <w:rFonts w:ascii="Palatino Linotype" w:hAnsi="Palatino Linotype" w:cs="Tahoma"/>
          <w:sz w:val="22"/>
          <w:szCs w:val="22"/>
        </w:rPr>
        <w:t>las manifestaciones realizadas por el Particular en torno a</w:t>
      </w:r>
      <w:r w:rsidRPr="003E493D">
        <w:rPr>
          <w:rFonts w:ascii="Palatino Linotype" w:hAnsi="Palatino Linotype" w:cs="Tahoma"/>
          <w:sz w:val="22"/>
          <w:szCs w:val="22"/>
        </w:rPr>
        <w:t>l Director de la Biblioteca del Poder Legislativo y su familiar</w:t>
      </w:r>
      <w:r w:rsidR="005775B7" w:rsidRPr="003E493D">
        <w:rPr>
          <w:rFonts w:ascii="Palatino Linotype" w:hAnsi="Palatino Linotype" w:cs="Tahoma"/>
          <w:sz w:val="22"/>
          <w:szCs w:val="22"/>
        </w:rPr>
        <w:t xml:space="preserve">, </w:t>
      </w:r>
      <w:r w:rsidR="005775B7" w:rsidRPr="003E493D">
        <w:rPr>
          <w:rFonts w:ascii="Palatino Linotype" w:eastAsia="Calibri" w:hAnsi="Palatino Linotype" w:cs="Tahoma"/>
          <w:bCs/>
          <w:sz w:val="22"/>
          <w:szCs w:val="22"/>
          <w:lang w:eastAsia="en-US"/>
        </w:rPr>
        <w:t xml:space="preserve">son apreciaciones subjetivas, ambiguas y superficiales que no señalan de manera concreta un razonamiento capaz de ser analizado. Consecuentemente, </w:t>
      </w:r>
      <w:r w:rsidR="005775B7" w:rsidRPr="003E493D">
        <w:rPr>
          <w:rFonts w:ascii="Palatino Linotype" w:eastAsia="Calibri" w:hAnsi="Palatino Linotype" w:cs="Tahoma"/>
          <w:b/>
          <w:bCs/>
          <w:sz w:val="22"/>
          <w:szCs w:val="22"/>
          <w:lang w:eastAsia="en-US"/>
        </w:rPr>
        <w:t>este Instituto no puede analizarlas y resulta procedente calificarlas como inoperantes.</w:t>
      </w:r>
    </w:p>
    <w:p w14:paraId="4EC14EA1" w14:textId="77777777" w:rsidR="005775B7" w:rsidRPr="003E493D" w:rsidRDefault="005775B7" w:rsidP="005775B7">
      <w:pPr>
        <w:spacing w:line="360" w:lineRule="auto"/>
        <w:jc w:val="both"/>
        <w:rPr>
          <w:rFonts w:ascii="Palatino Linotype" w:eastAsia="Calibri" w:hAnsi="Palatino Linotype" w:cs="Tahoma"/>
          <w:bCs/>
          <w:sz w:val="22"/>
          <w:szCs w:val="22"/>
          <w:lang w:eastAsia="en-US"/>
        </w:rPr>
      </w:pPr>
    </w:p>
    <w:p w14:paraId="68F261DC" w14:textId="77777777" w:rsidR="005775B7" w:rsidRPr="003E493D" w:rsidRDefault="005775B7" w:rsidP="005775B7">
      <w:pPr>
        <w:spacing w:line="360" w:lineRule="auto"/>
        <w:jc w:val="both"/>
        <w:rPr>
          <w:rFonts w:ascii="Palatino Linotype" w:eastAsia="Calibri" w:hAnsi="Palatino Linotype" w:cs="Tahoma"/>
          <w:bCs/>
          <w:sz w:val="22"/>
          <w:szCs w:val="22"/>
          <w:lang w:eastAsia="en-US"/>
        </w:rPr>
      </w:pPr>
      <w:r w:rsidRPr="003E493D">
        <w:rPr>
          <w:rFonts w:ascii="Palatino Linotype" w:eastAsia="Calibri" w:hAnsi="Palatino Linotype" w:cs="Tahoma"/>
          <w:bCs/>
          <w:sz w:val="22"/>
          <w:szCs w:val="22"/>
          <w:lang w:eastAsia="en-US"/>
        </w:rPr>
        <w:t>Al respecto, por analogía, cabe traer a colación la Jurisprudencia I.4o.A. J/48, de Tribunales Colegiados de Circuito, visible en la página 2121 del Semanario Judicial de la Federación y su Gaceta, Tomo XXV, enero de 2007, Novena Época, de rubro y texto siguientes:</w:t>
      </w:r>
    </w:p>
    <w:p w14:paraId="35A119ED" w14:textId="77777777" w:rsidR="005775B7" w:rsidRPr="003E493D" w:rsidRDefault="005775B7" w:rsidP="005775B7">
      <w:pPr>
        <w:spacing w:line="360" w:lineRule="auto"/>
        <w:jc w:val="both"/>
        <w:rPr>
          <w:rFonts w:ascii="Palatino Linotype" w:eastAsia="Calibri" w:hAnsi="Palatino Linotype" w:cs="Tahoma"/>
          <w:bCs/>
          <w:sz w:val="22"/>
          <w:szCs w:val="22"/>
          <w:lang w:eastAsia="en-US"/>
        </w:rPr>
      </w:pPr>
    </w:p>
    <w:p w14:paraId="006C6D3F" w14:textId="77777777" w:rsidR="005775B7" w:rsidRPr="003E493D" w:rsidRDefault="005775B7" w:rsidP="005775B7">
      <w:pPr>
        <w:spacing w:line="360" w:lineRule="auto"/>
        <w:ind w:left="567" w:right="567"/>
        <w:jc w:val="both"/>
        <w:rPr>
          <w:rFonts w:ascii="Palatino Linotype" w:eastAsia="Calibri" w:hAnsi="Palatino Linotype" w:cs="Tahoma"/>
          <w:b/>
          <w:bCs/>
          <w:lang w:eastAsia="en-US"/>
        </w:rPr>
      </w:pPr>
      <w:r w:rsidRPr="003E493D">
        <w:rPr>
          <w:rFonts w:ascii="Palatino Linotype" w:eastAsia="Calibri" w:hAnsi="Palatino Linotype" w:cs="Tahoma"/>
          <w:b/>
          <w:bCs/>
          <w:lang w:eastAsia="en-US"/>
        </w:rPr>
        <w:t>CONCEPTOS DE VIOLACIÓN O AGRAVIOS. SON INOPERANTES CUANDO LOS ARGUMENTOS EXPUESTOS POR EL QUEJOSO O EL RECURRENTE SON AMBIGUOS Y SUPERFICIALES.</w:t>
      </w:r>
    </w:p>
    <w:p w14:paraId="5AA7BCB0" w14:textId="77777777" w:rsidR="005775B7" w:rsidRPr="003E493D" w:rsidRDefault="005775B7" w:rsidP="005775B7">
      <w:pPr>
        <w:spacing w:line="360" w:lineRule="auto"/>
        <w:ind w:left="567" w:right="567"/>
        <w:jc w:val="both"/>
        <w:rPr>
          <w:rFonts w:ascii="Palatino Linotype" w:eastAsia="Calibri" w:hAnsi="Palatino Linotype" w:cs="Tahoma"/>
          <w:bCs/>
          <w:lang w:eastAsia="en-US"/>
        </w:rPr>
      </w:pPr>
    </w:p>
    <w:p w14:paraId="6FFE8B9F" w14:textId="77777777" w:rsidR="005775B7" w:rsidRPr="003E493D" w:rsidRDefault="005775B7" w:rsidP="005775B7">
      <w:pPr>
        <w:spacing w:line="360" w:lineRule="auto"/>
        <w:ind w:left="567" w:right="567"/>
        <w:jc w:val="both"/>
        <w:rPr>
          <w:rFonts w:ascii="Palatino Linotype" w:eastAsia="Calibri" w:hAnsi="Palatino Linotype" w:cs="Tahoma"/>
          <w:bCs/>
          <w:lang w:eastAsia="en-US"/>
        </w:rPr>
      </w:pPr>
      <w:r w:rsidRPr="003E493D">
        <w:rPr>
          <w:rFonts w:ascii="Palatino Linotype" w:eastAsia="Calibri" w:hAnsi="Palatino Linotype" w:cs="Tahoma"/>
          <w:bCs/>
          <w:lang w:eastAsia="en-US"/>
        </w:rPr>
        <w:t xml:space="preserve">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3E493D">
        <w:rPr>
          <w:rFonts w:ascii="Palatino Linotype" w:eastAsia="Calibri" w:hAnsi="Palatino Linotype" w:cs="Tahoma"/>
          <w:bCs/>
          <w:lang w:eastAsia="en-US"/>
        </w:rPr>
        <w:t>sequitur</w:t>
      </w:r>
      <w:proofErr w:type="spellEnd"/>
      <w:r w:rsidRPr="003E493D">
        <w:rPr>
          <w:rFonts w:ascii="Palatino Linotype" w:eastAsia="Calibri" w:hAnsi="Palatino Linotype" w:cs="Tahoma"/>
          <w:bCs/>
          <w:lang w:eastAsia="en-US"/>
        </w:rPr>
        <w:t xml:space="preserve"> para obtener una declaratoria de invalidez.</w:t>
      </w:r>
    </w:p>
    <w:p w14:paraId="0088D7CA" w14:textId="2E6574E3" w:rsidR="00422556" w:rsidRPr="003E493D" w:rsidRDefault="00422556" w:rsidP="00C77442">
      <w:pPr>
        <w:spacing w:line="360" w:lineRule="auto"/>
        <w:jc w:val="both"/>
        <w:rPr>
          <w:rFonts w:ascii="Palatino Linotype" w:hAnsi="Palatino Linotype" w:cs="Tahoma"/>
          <w:sz w:val="22"/>
          <w:szCs w:val="22"/>
        </w:rPr>
      </w:pPr>
    </w:p>
    <w:p w14:paraId="48D428C8" w14:textId="39E897C1" w:rsidR="005775B7" w:rsidRPr="003E493D" w:rsidRDefault="005775B7" w:rsidP="00C77442">
      <w:pPr>
        <w:spacing w:line="360" w:lineRule="auto"/>
        <w:jc w:val="both"/>
        <w:rPr>
          <w:rFonts w:ascii="Palatino Linotype" w:hAnsi="Palatino Linotype" w:cs="Tahoma"/>
          <w:sz w:val="22"/>
          <w:szCs w:val="22"/>
        </w:rPr>
      </w:pPr>
      <w:r w:rsidRPr="003E493D">
        <w:rPr>
          <w:rFonts w:ascii="Palatino Linotype" w:hAnsi="Palatino Linotype" w:cs="Tahoma"/>
          <w:sz w:val="22"/>
          <w:szCs w:val="22"/>
        </w:rPr>
        <w:t>Así conforme al desarrollo de la presente Resolución, se concluye que el Sujeto Obligado desde su respuesta primigenia informó al particular sobre sus requerimientos, refiriéndole que no se cuenta con registros de la asignación de un “TAG” al Director de la Biblioteca del Poder Legislativo, así como, refiriendo que en relación la va</w:t>
      </w:r>
      <w:r w:rsidR="00D242E8" w:rsidRPr="003E493D">
        <w:rPr>
          <w:rFonts w:ascii="Palatino Linotype" w:hAnsi="Palatino Linotype" w:cs="Tahoma"/>
          <w:sz w:val="22"/>
          <w:szCs w:val="22"/>
        </w:rPr>
        <w:t>loración del kilometraje y de</w:t>
      </w:r>
      <w:r w:rsidR="00A72B47" w:rsidRPr="003E493D">
        <w:rPr>
          <w:rFonts w:ascii="Palatino Linotype" w:hAnsi="Palatino Linotype" w:cs="Tahoma"/>
          <w:sz w:val="22"/>
          <w:szCs w:val="22"/>
        </w:rPr>
        <w:t xml:space="preserve"> los informes a la Junta de Coordinación Política y a la Contraloría del Poder Legislativo, dichos actos se encontraban fuera de sus obligaciones. </w:t>
      </w:r>
    </w:p>
    <w:p w14:paraId="0E2D5A59" w14:textId="77777777" w:rsidR="005775B7" w:rsidRPr="003E493D" w:rsidRDefault="005775B7" w:rsidP="00C77442">
      <w:pPr>
        <w:spacing w:line="360" w:lineRule="auto"/>
        <w:jc w:val="both"/>
        <w:rPr>
          <w:rFonts w:ascii="Palatino Linotype" w:hAnsi="Palatino Linotype" w:cs="Tahoma"/>
          <w:sz w:val="22"/>
          <w:szCs w:val="22"/>
        </w:rPr>
      </w:pPr>
    </w:p>
    <w:p w14:paraId="6B6BF3AC" w14:textId="73135C98" w:rsidR="00262DE5" w:rsidRPr="003E493D" w:rsidRDefault="005775B7" w:rsidP="00C77442">
      <w:pPr>
        <w:spacing w:line="360" w:lineRule="auto"/>
        <w:jc w:val="both"/>
        <w:rPr>
          <w:rFonts w:ascii="Palatino Linotype" w:hAnsi="Palatino Linotype" w:cs="Tahoma"/>
          <w:sz w:val="22"/>
          <w:szCs w:val="22"/>
        </w:rPr>
      </w:pPr>
      <w:r w:rsidRPr="003E493D">
        <w:rPr>
          <w:rFonts w:ascii="Palatino Linotype" w:hAnsi="Palatino Linotype" w:cs="Tahoma"/>
          <w:sz w:val="22"/>
          <w:szCs w:val="22"/>
        </w:rPr>
        <w:t xml:space="preserve">Por todo </w:t>
      </w:r>
      <w:r w:rsidR="00262DE5" w:rsidRPr="003E493D">
        <w:rPr>
          <w:rFonts w:ascii="Palatino Linotype" w:hAnsi="Palatino Linotype" w:cs="Tahoma"/>
          <w:sz w:val="22"/>
          <w:szCs w:val="22"/>
        </w:rPr>
        <w:t xml:space="preserve">lo anterior, se entiende que </w:t>
      </w:r>
      <w:r w:rsidR="00262DE5" w:rsidRPr="003E493D">
        <w:rPr>
          <w:rFonts w:ascii="Palatino Linotype" w:hAnsi="Palatino Linotype" w:cs="Tahoma"/>
          <w:b/>
          <w:sz w:val="22"/>
          <w:szCs w:val="22"/>
        </w:rPr>
        <w:t>el Sujeto Obligado</w:t>
      </w:r>
      <w:r w:rsidR="00262DE5" w:rsidRPr="003E493D">
        <w:rPr>
          <w:rFonts w:ascii="Palatino Linotype" w:hAnsi="Palatino Linotype" w:cs="Tahoma"/>
          <w:sz w:val="22"/>
          <w:szCs w:val="22"/>
        </w:rPr>
        <w:t xml:space="preserve"> se encuentra imposibilitado de hacer entrega de la información específica que solicita el particular, en razón de que esta no obra en sus archivos, atendiendo a lo establecido en el artículo 12, párrafo segundo, de la Ley de Transparencia y Acceso a la Información Pública del Estado de México y Municipios, pues establece que los sujetos obligados sólo proporcionarán la información pública que se les requ</w:t>
      </w:r>
      <w:r w:rsidR="00745BF6" w:rsidRPr="003E493D">
        <w:rPr>
          <w:rFonts w:ascii="Palatino Linotype" w:hAnsi="Palatino Linotype" w:cs="Tahoma"/>
          <w:sz w:val="22"/>
          <w:szCs w:val="22"/>
        </w:rPr>
        <w:t>iera y que obre en sus archivos</w:t>
      </w:r>
      <w:r w:rsidR="00D71A2C" w:rsidRPr="003E493D">
        <w:rPr>
          <w:rFonts w:ascii="Palatino Linotype" w:hAnsi="Palatino Linotype" w:cs="Tahoma"/>
          <w:sz w:val="22"/>
          <w:szCs w:val="22"/>
        </w:rPr>
        <w:t>.</w:t>
      </w:r>
    </w:p>
    <w:p w14:paraId="27701016" w14:textId="77777777" w:rsidR="00262DE5" w:rsidRPr="003E493D" w:rsidRDefault="00262DE5" w:rsidP="00262DE5">
      <w:pPr>
        <w:spacing w:line="360" w:lineRule="auto"/>
        <w:jc w:val="both"/>
        <w:rPr>
          <w:rFonts w:ascii="Palatino Linotype" w:eastAsia="Calibri" w:hAnsi="Palatino Linotype" w:cs="Tahoma"/>
          <w:sz w:val="22"/>
          <w:szCs w:val="22"/>
          <w:lang w:eastAsia="es-ES_tradnl"/>
        </w:rPr>
      </w:pPr>
    </w:p>
    <w:p w14:paraId="1125E68D" w14:textId="15B03A2A" w:rsidR="00262DE5" w:rsidRPr="003E493D" w:rsidRDefault="00262DE5" w:rsidP="00262DE5">
      <w:pPr>
        <w:spacing w:line="360" w:lineRule="auto"/>
        <w:ind w:right="-93"/>
        <w:jc w:val="both"/>
        <w:rPr>
          <w:rFonts w:ascii="Palatino Linotype" w:hAnsi="Palatino Linotype" w:cs="Tahoma"/>
          <w:sz w:val="22"/>
          <w:szCs w:val="22"/>
          <w:lang w:val="es-ES"/>
        </w:rPr>
      </w:pPr>
      <w:r w:rsidRPr="003E493D">
        <w:rPr>
          <w:rFonts w:ascii="Palatino Linotype" w:hAnsi="Palatino Linotype" w:cs="Tahoma"/>
          <w:b/>
          <w:sz w:val="22"/>
          <w:szCs w:val="22"/>
        </w:rPr>
        <w:t xml:space="preserve">SEXTO. Decisión. </w:t>
      </w:r>
      <w:r w:rsidRPr="003E493D">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3E493D">
        <w:rPr>
          <w:rFonts w:ascii="Palatino Linotype" w:hAnsi="Palatino Linotype" w:cs="Tahoma"/>
          <w:b/>
          <w:sz w:val="22"/>
          <w:szCs w:val="22"/>
        </w:rPr>
        <w:t xml:space="preserve">CONFIRMAR </w:t>
      </w:r>
      <w:r w:rsidR="00745BF6" w:rsidRPr="003E493D">
        <w:rPr>
          <w:rFonts w:ascii="Palatino Linotype" w:hAnsi="Palatino Linotype" w:cs="Tahoma"/>
          <w:sz w:val="22"/>
          <w:szCs w:val="22"/>
        </w:rPr>
        <w:t>la respuesta a la solicitud</w:t>
      </w:r>
      <w:r w:rsidRPr="003E493D">
        <w:rPr>
          <w:rFonts w:ascii="Palatino Linotype" w:hAnsi="Palatino Linotype" w:cs="Tahoma"/>
          <w:sz w:val="22"/>
          <w:szCs w:val="22"/>
        </w:rPr>
        <w:t xml:space="preserve"> de información pública </w:t>
      </w:r>
      <w:r w:rsidR="00745BF6" w:rsidRPr="003E493D">
        <w:rPr>
          <w:rFonts w:ascii="Palatino Linotype" w:hAnsi="Palatino Linotype" w:cs="Tahoma"/>
          <w:b/>
          <w:bCs/>
          <w:sz w:val="22"/>
          <w:szCs w:val="22"/>
        </w:rPr>
        <w:t xml:space="preserve">00565/PLEGISLA/IP/2018 </w:t>
      </w:r>
      <w:r w:rsidRPr="003E493D">
        <w:rPr>
          <w:rFonts w:ascii="Palatino Linotype" w:hAnsi="Palatino Linotype" w:cs="Tahoma"/>
          <w:bCs/>
          <w:sz w:val="22"/>
          <w:szCs w:val="22"/>
        </w:rPr>
        <w:t>que han sido materia</w:t>
      </w:r>
      <w:r w:rsidRPr="003E493D">
        <w:rPr>
          <w:rFonts w:ascii="Palatino Linotype" w:hAnsi="Palatino Linotype" w:cs="Tahoma"/>
          <w:b/>
          <w:bCs/>
          <w:sz w:val="22"/>
          <w:szCs w:val="22"/>
        </w:rPr>
        <w:t xml:space="preserve"> </w:t>
      </w:r>
      <w:r w:rsidRPr="003E493D">
        <w:rPr>
          <w:rFonts w:ascii="Palatino Linotype" w:hAnsi="Palatino Linotype" w:cs="Tahoma"/>
          <w:bCs/>
          <w:sz w:val="22"/>
          <w:szCs w:val="22"/>
        </w:rPr>
        <w:t>del presente fallo por lo que este Pleno:</w:t>
      </w:r>
      <w:r w:rsidRPr="003E493D">
        <w:rPr>
          <w:rFonts w:ascii="Palatino Linotype" w:hAnsi="Palatino Linotype" w:cs="Tahoma"/>
          <w:b/>
          <w:bCs/>
          <w:sz w:val="22"/>
          <w:szCs w:val="22"/>
        </w:rPr>
        <w:t xml:space="preserve"> </w:t>
      </w:r>
    </w:p>
    <w:p w14:paraId="03DA51EF" w14:textId="77777777" w:rsidR="00A72B47" w:rsidRPr="003E493D" w:rsidRDefault="00A72B47" w:rsidP="002206BA">
      <w:pPr>
        <w:spacing w:line="360" w:lineRule="auto"/>
        <w:ind w:right="-93"/>
        <w:rPr>
          <w:rFonts w:ascii="Palatino Linotype" w:eastAsia="Calibri" w:hAnsi="Palatino Linotype" w:cs="Tahoma"/>
          <w:b/>
          <w:bCs/>
          <w:sz w:val="22"/>
          <w:szCs w:val="22"/>
          <w:lang w:eastAsia="en-US"/>
        </w:rPr>
      </w:pPr>
    </w:p>
    <w:p w14:paraId="6985F904" w14:textId="77777777" w:rsidR="00A72B47" w:rsidRPr="003E493D" w:rsidRDefault="00A72B47" w:rsidP="00262DE5">
      <w:pPr>
        <w:spacing w:line="360" w:lineRule="auto"/>
        <w:ind w:right="-93"/>
        <w:jc w:val="center"/>
        <w:rPr>
          <w:rFonts w:ascii="Palatino Linotype" w:eastAsia="Calibri" w:hAnsi="Palatino Linotype" w:cs="Tahoma"/>
          <w:b/>
          <w:bCs/>
          <w:sz w:val="22"/>
          <w:szCs w:val="22"/>
          <w:lang w:eastAsia="en-US"/>
        </w:rPr>
      </w:pPr>
    </w:p>
    <w:p w14:paraId="05EF706C" w14:textId="77777777" w:rsidR="00262DE5" w:rsidRPr="003E493D" w:rsidRDefault="00262DE5" w:rsidP="00262DE5">
      <w:pPr>
        <w:spacing w:line="360" w:lineRule="auto"/>
        <w:ind w:right="-93"/>
        <w:jc w:val="center"/>
        <w:rPr>
          <w:rFonts w:ascii="Palatino Linotype" w:eastAsia="Calibri" w:hAnsi="Palatino Linotype" w:cs="Tahoma"/>
          <w:b/>
          <w:bCs/>
          <w:sz w:val="22"/>
          <w:szCs w:val="22"/>
          <w:lang w:eastAsia="en-US"/>
        </w:rPr>
      </w:pPr>
      <w:r w:rsidRPr="003E493D">
        <w:rPr>
          <w:rFonts w:ascii="Palatino Linotype" w:eastAsia="Calibri" w:hAnsi="Palatino Linotype" w:cs="Tahoma"/>
          <w:b/>
          <w:bCs/>
          <w:sz w:val="22"/>
          <w:szCs w:val="22"/>
          <w:lang w:eastAsia="en-US"/>
        </w:rPr>
        <w:t xml:space="preserve">R E S U E L V E </w:t>
      </w:r>
    </w:p>
    <w:p w14:paraId="4DB88778" w14:textId="77777777" w:rsidR="00262DE5" w:rsidRPr="003E493D" w:rsidRDefault="00262DE5" w:rsidP="00262DE5">
      <w:pPr>
        <w:spacing w:line="360" w:lineRule="auto"/>
        <w:ind w:right="-93"/>
        <w:rPr>
          <w:rFonts w:ascii="Palatino Linotype" w:eastAsia="Calibri" w:hAnsi="Palatino Linotype" w:cs="Tahoma"/>
          <w:b/>
          <w:bCs/>
          <w:sz w:val="22"/>
          <w:szCs w:val="22"/>
          <w:lang w:eastAsia="en-US"/>
        </w:rPr>
      </w:pPr>
    </w:p>
    <w:p w14:paraId="3B31F530" w14:textId="2BC3C106" w:rsidR="00262DE5" w:rsidRPr="003E493D" w:rsidRDefault="00262DE5" w:rsidP="00262DE5">
      <w:pPr>
        <w:spacing w:line="360" w:lineRule="auto"/>
        <w:jc w:val="both"/>
        <w:rPr>
          <w:rFonts w:ascii="Palatino Linotype" w:hAnsi="Palatino Linotype"/>
          <w:sz w:val="22"/>
          <w:szCs w:val="22"/>
        </w:rPr>
      </w:pPr>
      <w:r w:rsidRPr="003E493D">
        <w:rPr>
          <w:rFonts w:ascii="Palatino Linotype" w:hAnsi="Palatino Linotype"/>
          <w:b/>
          <w:sz w:val="22"/>
          <w:szCs w:val="22"/>
        </w:rPr>
        <w:t xml:space="preserve">PRIMERO. </w:t>
      </w:r>
      <w:r w:rsidRPr="003E493D">
        <w:rPr>
          <w:rFonts w:ascii="Palatino Linotype" w:hAnsi="Palatino Linotype"/>
          <w:sz w:val="22"/>
          <w:szCs w:val="22"/>
        </w:rPr>
        <w:t xml:space="preserve">Se </w:t>
      </w:r>
      <w:r w:rsidRPr="003E493D">
        <w:rPr>
          <w:rFonts w:ascii="Palatino Linotype" w:hAnsi="Palatino Linotype"/>
          <w:b/>
          <w:sz w:val="22"/>
          <w:szCs w:val="22"/>
        </w:rPr>
        <w:t>CONFIRMAN</w:t>
      </w:r>
      <w:r w:rsidR="00804E5C" w:rsidRPr="003E493D">
        <w:rPr>
          <w:rFonts w:ascii="Palatino Linotype" w:hAnsi="Palatino Linotype"/>
          <w:sz w:val="22"/>
          <w:szCs w:val="22"/>
        </w:rPr>
        <w:t xml:space="preserve"> la respuesta</w:t>
      </w:r>
      <w:r w:rsidRPr="003E493D">
        <w:rPr>
          <w:rFonts w:ascii="Palatino Linotype" w:hAnsi="Palatino Linotype"/>
          <w:sz w:val="22"/>
          <w:szCs w:val="22"/>
        </w:rPr>
        <w:t xml:space="preserve"> del Sujeto Obligado</w:t>
      </w:r>
      <w:r w:rsidRPr="003E493D">
        <w:rPr>
          <w:rFonts w:ascii="Palatino Linotype" w:hAnsi="Palatino Linotype"/>
          <w:b/>
          <w:sz w:val="22"/>
          <w:szCs w:val="22"/>
        </w:rPr>
        <w:t xml:space="preserve"> </w:t>
      </w:r>
      <w:r w:rsidR="00804E5C" w:rsidRPr="003E493D">
        <w:rPr>
          <w:rFonts w:ascii="Palatino Linotype" w:hAnsi="Palatino Linotype"/>
          <w:bCs/>
          <w:sz w:val="22"/>
          <w:szCs w:val="22"/>
        </w:rPr>
        <w:t xml:space="preserve">a la solicitud </w:t>
      </w:r>
      <w:r w:rsidRPr="003E493D">
        <w:rPr>
          <w:rFonts w:ascii="Palatino Linotype" w:hAnsi="Palatino Linotype"/>
          <w:bCs/>
          <w:sz w:val="22"/>
          <w:szCs w:val="22"/>
        </w:rPr>
        <w:t xml:space="preserve">de información </w:t>
      </w:r>
      <w:r w:rsidR="00804E5C" w:rsidRPr="003E493D">
        <w:rPr>
          <w:rFonts w:ascii="Palatino Linotype" w:hAnsi="Palatino Linotype" w:cs="Tahoma"/>
          <w:b/>
          <w:bCs/>
          <w:sz w:val="22"/>
          <w:szCs w:val="22"/>
        </w:rPr>
        <w:t>00565/PLEGISLA/IP/2018</w:t>
      </w:r>
      <w:r w:rsidRPr="003E493D">
        <w:rPr>
          <w:rFonts w:ascii="Palatino Linotype" w:hAnsi="Palatino Linotype" w:cs="Tahoma"/>
          <w:b/>
          <w:bCs/>
          <w:sz w:val="22"/>
          <w:szCs w:val="22"/>
        </w:rPr>
        <w:t xml:space="preserve">, </w:t>
      </w:r>
      <w:r w:rsidRPr="003E493D">
        <w:rPr>
          <w:rFonts w:ascii="Palatino Linotype" w:hAnsi="Palatino Linotype"/>
          <w:sz w:val="22"/>
          <w:szCs w:val="22"/>
        </w:rPr>
        <w:t xml:space="preserve">por resultar infundadas las razones o motivos de inconformidad hechos </w:t>
      </w:r>
      <w:r w:rsidRPr="003E493D">
        <w:rPr>
          <w:rFonts w:ascii="Palatino Linotype" w:hAnsi="Palatino Linotype" w:cs="Tahoma"/>
          <w:sz w:val="22"/>
          <w:szCs w:val="22"/>
        </w:rPr>
        <w:t>valer</w:t>
      </w:r>
      <w:r w:rsidR="00BA2709" w:rsidRPr="003E493D">
        <w:rPr>
          <w:rFonts w:ascii="Palatino Linotype" w:hAnsi="Palatino Linotype"/>
          <w:sz w:val="22"/>
          <w:szCs w:val="22"/>
        </w:rPr>
        <w:t xml:space="preserve"> por e</w:t>
      </w:r>
      <w:r w:rsidRPr="003E493D">
        <w:rPr>
          <w:rFonts w:ascii="Palatino Linotype" w:hAnsi="Palatino Linotype"/>
          <w:sz w:val="22"/>
          <w:szCs w:val="22"/>
        </w:rPr>
        <w:t xml:space="preserve">l Recurrente, en términos </w:t>
      </w:r>
      <w:r w:rsidR="00B1667B" w:rsidRPr="003E493D">
        <w:rPr>
          <w:rFonts w:ascii="Palatino Linotype" w:hAnsi="Palatino Linotype"/>
          <w:sz w:val="22"/>
          <w:szCs w:val="22"/>
        </w:rPr>
        <w:t xml:space="preserve">de los </w:t>
      </w:r>
      <w:r w:rsidRPr="003E493D">
        <w:rPr>
          <w:rFonts w:ascii="Palatino Linotype" w:hAnsi="Palatino Linotype"/>
          <w:sz w:val="22"/>
          <w:szCs w:val="22"/>
        </w:rPr>
        <w:t>Considerando</w:t>
      </w:r>
      <w:r w:rsidR="00B1667B" w:rsidRPr="003E493D">
        <w:rPr>
          <w:rFonts w:ascii="Palatino Linotype" w:hAnsi="Palatino Linotype"/>
          <w:sz w:val="22"/>
          <w:szCs w:val="22"/>
        </w:rPr>
        <w:t>s</w:t>
      </w:r>
      <w:r w:rsidRPr="003E493D">
        <w:rPr>
          <w:rFonts w:ascii="Palatino Linotype" w:hAnsi="Palatino Linotype"/>
          <w:sz w:val="22"/>
          <w:szCs w:val="22"/>
        </w:rPr>
        <w:t xml:space="preserve"> </w:t>
      </w:r>
      <w:r w:rsidRPr="003E493D">
        <w:rPr>
          <w:rFonts w:ascii="Palatino Linotype" w:hAnsi="Palatino Linotype"/>
          <w:b/>
          <w:sz w:val="22"/>
          <w:szCs w:val="22"/>
        </w:rPr>
        <w:t>QUINTO</w:t>
      </w:r>
      <w:r w:rsidR="00B1667B" w:rsidRPr="003E493D">
        <w:rPr>
          <w:rFonts w:ascii="Palatino Linotype" w:hAnsi="Palatino Linotype"/>
          <w:b/>
          <w:sz w:val="22"/>
          <w:szCs w:val="22"/>
        </w:rPr>
        <w:t xml:space="preserve"> y SEXTO</w:t>
      </w:r>
      <w:r w:rsidRPr="003E493D">
        <w:rPr>
          <w:rFonts w:ascii="Palatino Linotype" w:hAnsi="Palatino Linotype"/>
          <w:b/>
          <w:sz w:val="22"/>
          <w:szCs w:val="22"/>
        </w:rPr>
        <w:t xml:space="preserve"> </w:t>
      </w:r>
      <w:r w:rsidRPr="003E493D">
        <w:rPr>
          <w:rFonts w:ascii="Palatino Linotype" w:hAnsi="Palatino Linotype"/>
          <w:sz w:val="22"/>
          <w:szCs w:val="22"/>
        </w:rPr>
        <w:t>de esta Resolución.</w:t>
      </w:r>
    </w:p>
    <w:p w14:paraId="0698102D" w14:textId="77777777" w:rsidR="00262DE5" w:rsidRPr="003E493D" w:rsidRDefault="00262DE5" w:rsidP="00262DE5">
      <w:pPr>
        <w:spacing w:line="360" w:lineRule="auto"/>
        <w:jc w:val="both"/>
        <w:rPr>
          <w:rFonts w:ascii="Palatino Linotype" w:hAnsi="Palatino Linotype" w:cs="Arial"/>
          <w:sz w:val="22"/>
          <w:szCs w:val="22"/>
        </w:rPr>
      </w:pPr>
    </w:p>
    <w:p w14:paraId="12B14ABE" w14:textId="77777777" w:rsidR="00262DE5" w:rsidRPr="003E493D" w:rsidRDefault="00262DE5" w:rsidP="00262DE5">
      <w:pPr>
        <w:spacing w:line="360" w:lineRule="auto"/>
        <w:jc w:val="both"/>
        <w:rPr>
          <w:rFonts w:ascii="Palatino Linotype" w:hAnsi="Palatino Linotype" w:cs="Tahoma"/>
          <w:i/>
          <w:sz w:val="22"/>
          <w:szCs w:val="22"/>
        </w:rPr>
      </w:pPr>
      <w:r w:rsidRPr="003E493D">
        <w:rPr>
          <w:rFonts w:ascii="Palatino Linotype" w:eastAsia="Calibri" w:hAnsi="Palatino Linotype" w:cs="Tahoma"/>
          <w:b/>
          <w:bCs/>
          <w:sz w:val="22"/>
          <w:szCs w:val="22"/>
          <w:lang w:eastAsia="en-US"/>
        </w:rPr>
        <w:t xml:space="preserve">SEGUNDO. </w:t>
      </w:r>
      <w:r w:rsidRPr="003E493D">
        <w:rPr>
          <w:rFonts w:ascii="Palatino Linotype" w:hAnsi="Palatino Linotype" w:cs="Tahoma"/>
          <w:b/>
          <w:sz w:val="22"/>
          <w:szCs w:val="22"/>
        </w:rPr>
        <w:t xml:space="preserve">NOTIFÍQUESE </w:t>
      </w:r>
      <w:r w:rsidRPr="003E493D">
        <w:rPr>
          <w:rFonts w:ascii="Palatino Linotype" w:hAnsi="Palatino Linotype" w:cs="Tahoma"/>
          <w:sz w:val="22"/>
          <w:szCs w:val="22"/>
        </w:rPr>
        <w:t>la presente resolución al Titular de la Unidad de Transparencia del Sujeto Obligado.</w:t>
      </w:r>
    </w:p>
    <w:p w14:paraId="368D1DEF" w14:textId="77777777" w:rsidR="00262DE5" w:rsidRPr="003E493D" w:rsidRDefault="00262DE5" w:rsidP="00262DE5">
      <w:pPr>
        <w:shd w:val="clear" w:color="auto" w:fill="FFFFFF" w:themeFill="background1"/>
        <w:spacing w:line="360" w:lineRule="auto"/>
        <w:jc w:val="both"/>
        <w:rPr>
          <w:rFonts w:ascii="Palatino Linotype" w:eastAsia="Calibri" w:hAnsi="Palatino Linotype" w:cs="Tahoma"/>
          <w:sz w:val="22"/>
          <w:szCs w:val="22"/>
          <w:lang w:eastAsia="es-MX"/>
        </w:rPr>
      </w:pPr>
    </w:p>
    <w:p w14:paraId="5C72A4D9" w14:textId="2F90939F" w:rsidR="00262DE5" w:rsidRPr="003E493D" w:rsidRDefault="00262DE5" w:rsidP="00804E5C">
      <w:pPr>
        <w:shd w:val="clear" w:color="auto" w:fill="FFFFFF" w:themeFill="background1"/>
        <w:spacing w:line="360" w:lineRule="auto"/>
        <w:jc w:val="both"/>
        <w:rPr>
          <w:rFonts w:ascii="Palatino Linotype" w:hAnsi="Palatino Linotype" w:cs="Tahoma"/>
          <w:sz w:val="22"/>
          <w:szCs w:val="22"/>
        </w:rPr>
      </w:pPr>
      <w:r w:rsidRPr="003E493D">
        <w:rPr>
          <w:rFonts w:ascii="Palatino Linotype" w:eastAsia="Calibri" w:hAnsi="Palatino Linotype" w:cs="Tahoma"/>
          <w:b/>
          <w:sz w:val="22"/>
          <w:szCs w:val="22"/>
          <w:lang w:eastAsia="es-MX"/>
        </w:rPr>
        <w:t>TERCERO</w:t>
      </w:r>
      <w:r w:rsidRPr="003E493D">
        <w:rPr>
          <w:rFonts w:ascii="Palatino Linotype" w:eastAsia="Calibri" w:hAnsi="Palatino Linotype" w:cs="Tahoma"/>
          <w:b/>
          <w:bCs/>
          <w:sz w:val="22"/>
          <w:szCs w:val="22"/>
          <w:lang w:eastAsia="en-US"/>
        </w:rPr>
        <w:t xml:space="preserve">. </w:t>
      </w:r>
      <w:r w:rsidR="00804E5C" w:rsidRPr="003E493D">
        <w:rPr>
          <w:rFonts w:ascii="Palatino Linotype" w:hAnsi="Palatino Linotype" w:cs="Tahoma"/>
          <w:b/>
          <w:sz w:val="22"/>
          <w:szCs w:val="22"/>
        </w:rPr>
        <w:t xml:space="preserve">NOTIFÍQUESE </w:t>
      </w:r>
      <w:r w:rsidR="00804E5C" w:rsidRPr="003E493D">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87BF607" w14:textId="77777777" w:rsidR="00804E5C" w:rsidRPr="003E493D" w:rsidRDefault="00804E5C" w:rsidP="00804E5C">
      <w:pPr>
        <w:shd w:val="clear" w:color="auto" w:fill="FFFFFF" w:themeFill="background1"/>
        <w:spacing w:line="360" w:lineRule="auto"/>
        <w:jc w:val="both"/>
        <w:rPr>
          <w:rFonts w:ascii="Palatino Linotype" w:eastAsia="Calibri" w:hAnsi="Palatino Linotype" w:cs="Tahoma"/>
          <w:b/>
          <w:bCs/>
          <w:sz w:val="22"/>
          <w:szCs w:val="22"/>
          <w:lang w:eastAsia="en-US"/>
        </w:rPr>
      </w:pPr>
    </w:p>
    <w:p w14:paraId="352B0DDF" w14:textId="09D3D7E1" w:rsidR="00262DE5" w:rsidRPr="003E493D" w:rsidRDefault="00262DE5" w:rsidP="00262DE5">
      <w:pPr>
        <w:spacing w:line="360" w:lineRule="auto"/>
        <w:jc w:val="both"/>
        <w:rPr>
          <w:rFonts w:ascii="Palatino Linotype" w:hAnsi="Palatino Linotype" w:cs="Tahoma"/>
          <w:sz w:val="22"/>
          <w:szCs w:val="22"/>
          <w:lang w:eastAsia="es-MX"/>
        </w:rPr>
      </w:pPr>
      <w:r w:rsidRPr="003E493D">
        <w:rPr>
          <w:rFonts w:ascii="Palatino Linotype" w:hAnsi="Palatino Linotype" w:cs="Tahoma"/>
          <w:sz w:val="22"/>
          <w:szCs w:val="22"/>
          <w:lang w:eastAsia="es-MX"/>
        </w:rPr>
        <w:t xml:space="preserve">ASÍ, POR </w:t>
      </w:r>
      <w:r w:rsidRPr="003E493D">
        <w:rPr>
          <w:rFonts w:ascii="Palatino Linotype" w:hAnsi="Palatino Linotype" w:cs="Tahoma"/>
          <w:b/>
          <w:sz w:val="22"/>
          <w:szCs w:val="22"/>
          <w:lang w:eastAsia="es-MX"/>
        </w:rPr>
        <w:t>UNANIMIDAD</w:t>
      </w:r>
      <w:r w:rsidRPr="003E493D">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3E493D">
        <w:rPr>
          <w:rFonts w:ascii="Palatino Linotype" w:hAnsi="Palatino Linotype" w:cs="Tahoma"/>
          <w:bCs/>
          <w:sz w:val="22"/>
          <w:szCs w:val="22"/>
          <w:lang w:eastAsia="es-MX"/>
        </w:rPr>
        <w:t>EVA ABAID YAPUR</w:t>
      </w:r>
      <w:r w:rsidRPr="003E493D">
        <w:rPr>
          <w:rFonts w:ascii="Palatino Linotype" w:hAnsi="Palatino Linotype" w:cs="Tahoma"/>
          <w:sz w:val="22"/>
          <w:szCs w:val="22"/>
          <w:lang w:eastAsia="es-MX"/>
        </w:rPr>
        <w:t xml:space="preserve">; JOSÉ GUADALUPE LUNA HERNÁNDEZ; </w:t>
      </w:r>
      <w:r w:rsidRPr="003E493D">
        <w:rPr>
          <w:rFonts w:ascii="Palatino Linotype" w:hAnsi="Palatino Linotype" w:cs="Tahoma"/>
          <w:sz w:val="22"/>
          <w:szCs w:val="22"/>
          <w:lang w:val="es-ES_tradnl" w:eastAsia="es-MX"/>
        </w:rPr>
        <w:t>JAVIER MARTÍNEZ CRUZ Y LUIS GUSTAVO PARRA NORIEGA</w:t>
      </w:r>
      <w:r w:rsidRPr="003E493D">
        <w:rPr>
          <w:rFonts w:ascii="Palatino Linotype" w:hAnsi="Palatino Linotype" w:cs="Tahoma"/>
          <w:sz w:val="22"/>
          <w:szCs w:val="22"/>
          <w:lang w:eastAsia="es-MX"/>
        </w:rPr>
        <w:t xml:space="preserve">, EN LA </w:t>
      </w:r>
      <w:r w:rsidR="00804E5C" w:rsidRPr="003E493D">
        <w:rPr>
          <w:rFonts w:ascii="Palatino Linotype" w:hAnsi="Palatino Linotype" w:cs="Tahoma"/>
          <w:sz w:val="22"/>
          <w:szCs w:val="22"/>
          <w:lang w:eastAsia="es-MX"/>
        </w:rPr>
        <w:t xml:space="preserve">NOVENA </w:t>
      </w:r>
      <w:r w:rsidRPr="003E493D">
        <w:rPr>
          <w:rFonts w:ascii="Palatino Linotype" w:hAnsi="Palatino Linotype" w:cs="Tahoma"/>
          <w:sz w:val="22"/>
          <w:szCs w:val="22"/>
          <w:lang w:eastAsia="es-MX"/>
        </w:rPr>
        <w:t xml:space="preserve">SESIÓN ORDINARIA, CELEBRADA EL </w:t>
      </w:r>
      <w:r w:rsidR="00804E5C" w:rsidRPr="003E493D">
        <w:rPr>
          <w:rFonts w:ascii="Palatino Linotype" w:hAnsi="Palatino Linotype" w:cs="Tahoma"/>
          <w:sz w:val="22"/>
          <w:szCs w:val="22"/>
          <w:lang w:eastAsia="es-MX"/>
        </w:rPr>
        <w:t xml:space="preserve">SEIS DE MARZO </w:t>
      </w:r>
      <w:r w:rsidRPr="003E493D">
        <w:rPr>
          <w:rFonts w:ascii="Palatino Linotype" w:hAnsi="Palatino Linotype" w:cs="Tahoma"/>
          <w:sz w:val="22"/>
          <w:szCs w:val="22"/>
          <w:lang w:eastAsia="es-MX"/>
        </w:rPr>
        <w:t>DE DOS MIL DIECINUEVE, ANTE EL SECRETARIO TÉCNICO DEL PLENO, ALEXIS TAPIA RAMÍREZ.</w:t>
      </w:r>
    </w:p>
    <w:tbl>
      <w:tblPr>
        <w:tblW w:w="9072" w:type="dxa"/>
        <w:tblInd w:w="137" w:type="dxa"/>
        <w:tblLook w:val="04A0" w:firstRow="1" w:lastRow="0" w:firstColumn="1" w:lastColumn="0" w:noHBand="0" w:noVBand="1"/>
      </w:tblPr>
      <w:tblGrid>
        <w:gridCol w:w="3402"/>
        <w:gridCol w:w="1985"/>
        <w:gridCol w:w="3685"/>
      </w:tblGrid>
      <w:tr w:rsidR="00262DE5" w:rsidRPr="003E493D" w14:paraId="1F512C82" w14:textId="77777777" w:rsidTr="00262DE5">
        <w:tc>
          <w:tcPr>
            <w:tcW w:w="9072" w:type="dxa"/>
            <w:gridSpan w:val="3"/>
          </w:tcPr>
          <w:p w14:paraId="1C9DA8DA" w14:textId="536BDFAB" w:rsidR="00D242E8" w:rsidRPr="003E493D" w:rsidRDefault="00D242E8" w:rsidP="00D943DA">
            <w:pPr>
              <w:tabs>
                <w:tab w:val="left" w:pos="2445"/>
                <w:tab w:val="center" w:pos="4428"/>
              </w:tabs>
              <w:spacing w:line="276" w:lineRule="auto"/>
              <w:rPr>
                <w:rFonts w:ascii="Palatino Linotype" w:eastAsia="Calibri" w:hAnsi="Palatino Linotype" w:cs="Tahoma"/>
                <w:b/>
                <w:sz w:val="22"/>
                <w:szCs w:val="22"/>
                <w:lang w:eastAsia="es-MX"/>
              </w:rPr>
            </w:pPr>
          </w:p>
          <w:p w14:paraId="67637102" w14:textId="03FE29DE" w:rsidR="00D242E8" w:rsidRDefault="00D242E8" w:rsidP="00262DE5">
            <w:pPr>
              <w:tabs>
                <w:tab w:val="left" w:pos="2445"/>
                <w:tab w:val="center" w:pos="4428"/>
              </w:tabs>
              <w:spacing w:line="276" w:lineRule="auto"/>
              <w:jc w:val="center"/>
              <w:rPr>
                <w:rFonts w:ascii="Palatino Linotype" w:eastAsia="Calibri" w:hAnsi="Palatino Linotype" w:cs="Tahoma"/>
                <w:b/>
                <w:sz w:val="22"/>
                <w:szCs w:val="22"/>
                <w:lang w:eastAsia="es-MX"/>
              </w:rPr>
            </w:pPr>
          </w:p>
          <w:p w14:paraId="4898DC13" w14:textId="77777777" w:rsidR="00D943DA" w:rsidRPr="003E493D" w:rsidRDefault="00D943DA" w:rsidP="00262DE5">
            <w:pPr>
              <w:tabs>
                <w:tab w:val="left" w:pos="2445"/>
                <w:tab w:val="center" w:pos="4428"/>
              </w:tabs>
              <w:spacing w:line="276" w:lineRule="auto"/>
              <w:jc w:val="center"/>
              <w:rPr>
                <w:rFonts w:ascii="Palatino Linotype" w:eastAsia="Calibri" w:hAnsi="Palatino Linotype" w:cs="Tahoma"/>
                <w:b/>
                <w:sz w:val="22"/>
                <w:szCs w:val="22"/>
                <w:lang w:eastAsia="es-MX"/>
              </w:rPr>
            </w:pPr>
          </w:p>
          <w:p w14:paraId="48936811" w14:textId="77777777" w:rsidR="00262DE5" w:rsidRPr="003E493D" w:rsidRDefault="00262DE5" w:rsidP="00262DE5">
            <w:pPr>
              <w:tabs>
                <w:tab w:val="left" w:pos="2445"/>
                <w:tab w:val="center" w:pos="4428"/>
              </w:tabs>
              <w:spacing w:line="276" w:lineRule="auto"/>
              <w:jc w:val="center"/>
              <w:rPr>
                <w:rFonts w:ascii="Palatino Linotype" w:eastAsia="Calibri" w:hAnsi="Palatino Linotype" w:cs="Tahoma"/>
                <w:b/>
                <w:sz w:val="22"/>
                <w:szCs w:val="22"/>
                <w:lang w:eastAsia="es-MX"/>
              </w:rPr>
            </w:pPr>
            <w:r w:rsidRPr="003E493D">
              <w:rPr>
                <w:rFonts w:ascii="Palatino Linotype" w:eastAsia="Calibri" w:hAnsi="Palatino Linotype" w:cs="Tahoma"/>
                <w:b/>
                <w:sz w:val="22"/>
                <w:szCs w:val="22"/>
                <w:lang w:eastAsia="es-MX"/>
              </w:rPr>
              <w:t>Zulema Martínez Sánchez</w:t>
            </w:r>
          </w:p>
          <w:p w14:paraId="5A0C276B" w14:textId="77777777" w:rsidR="00262DE5" w:rsidRPr="003E493D" w:rsidRDefault="00262DE5" w:rsidP="00262DE5">
            <w:pPr>
              <w:spacing w:line="276" w:lineRule="auto"/>
              <w:ind w:right="-108"/>
              <w:jc w:val="center"/>
              <w:rPr>
                <w:rFonts w:ascii="Palatino Linotype" w:eastAsia="Calibri" w:hAnsi="Palatino Linotype" w:cs="Tahoma"/>
                <w:sz w:val="22"/>
                <w:szCs w:val="22"/>
              </w:rPr>
            </w:pPr>
            <w:r w:rsidRPr="003E493D">
              <w:rPr>
                <w:rFonts w:ascii="Palatino Linotype" w:eastAsia="Calibri" w:hAnsi="Palatino Linotype" w:cs="Tahoma"/>
                <w:sz w:val="22"/>
                <w:szCs w:val="22"/>
                <w:lang w:eastAsia="es-MX"/>
              </w:rPr>
              <w:t>Comisionada Presidenta</w:t>
            </w:r>
          </w:p>
        </w:tc>
      </w:tr>
      <w:tr w:rsidR="00262DE5" w:rsidRPr="003E493D" w14:paraId="20D82E3B" w14:textId="77777777" w:rsidTr="00262DE5">
        <w:tc>
          <w:tcPr>
            <w:tcW w:w="3402" w:type="dxa"/>
          </w:tcPr>
          <w:p w14:paraId="08253BA4" w14:textId="77777777" w:rsidR="00262DE5" w:rsidRPr="003E493D" w:rsidRDefault="00262DE5" w:rsidP="00262DE5">
            <w:pPr>
              <w:spacing w:line="360" w:lineRule="auto"/>
              <w:ind w:right="-108"/>
              <w:rPr>
                <w:rFonts w:ascii="Palatino Linotype" w:eastAsia="Calibri" w:hAnsi="Palatino Linotype" w:cs="Tahoma"/>
                <w:b/>
                <w:sz w:val="22"/>
                <w:szCs w:val="22"/>
              </w:rPr>
            </w:pPr>
          </w:p>
          <w:p w14:paraId="176DAFD6" w14:textId="71D19965" w:rsidR="00262DE5" w:rsidRDefault="00262DE5" w:rsidP="00262DE5">
            <w:pPr>
              <w:spacing w:line="360" w:lineRule="auto"/>
              <w:ind w:right="-108"/>
              <w:rPr>
                <w:rFonts w:ascii="Palatino Linotype" w:eastAsia="Calibri" w:hAnsi="Palatino Linotype" w:cs="Tahoma"/>
                <w:b/>
                <w:sz w:val="22"/>
                <w:szCs w:val="22"/>
              </w:rPr>
            </w:pPr>
          </w:p>
          <w:p w14:paraId="10F6B713" w14:textId="77777777" w:rsidR="00D943DA" w:rsidRPr="003E493D" w:rsidRDefault="00D943DA" w:rsidP="00262DE5">
            <w:pPr>
              <w:spacing w:line="360" w:lineRule="auto"/>
              <w:ind w:right="-108"/>
              <w:rPr>
                <w:rFonts w:ascii="Palatino Linotype" w:eastAsia="Calibri" w:hAnsi="Palatino Linotype" w:cs="Tahoma"/>
                <w:b/>
                <w:sz w:val="22"/>
                <w:szCs w:val="22"/>
              </w:rPr>
            </w:pPr>
          </w:p>
          <w:p w14:paraId="2CC4D3F6" w14:textId="77777777" w:rsidR="002206BA" w:rsidRPr="003E493D" w:rsidRDefault="002206BA" w:rsidP="00262DE5">
            <w:pPr>
              <w:spacing w:line="360" w:lineRule="auto"/>
              <w:ind w:right="-108"/>
              <w:jc w:val="center"/>
              <w:rPr>
                <w:rFonts w:ascii="Palatino Linotype" w:eastAsia="Calibri" w:hAnsi="Palatino Linotype" w:cs="Tahoma"/>
                <w:b/>
                <w:sz w:val="22"/>
                <w:szCs w:val="22"/>
              </w:rPr>
            </w:pPr>
          </w:p>
          <w:p w14:paraId="2558B90C" w14:textId="77777777" w:rsidR="00262DE5" w:rsidRPr="003E493D" w:rsidRDefault="00262DE5" w:rsidP="00262DE5">
            <w:pPr>
              <w:spacing w:line="360" w:lineRule="auto"/>
              <w:ind w:right="-108"/>
              <w:jc w:val="center"/>
              <w:rPr>
                <w:rFonts w:ascii="Palatino Linotype" w:eastAsia="Calibri" w:hAnsi="Palatino Linotype" w:cs="Tahoma"/>
                <w:b/>
                <w:sz w:val="22"/>
                <w:szCs w:val="22"/>
              </w:rPr>
            </w:pPr>
          </w:p>
          <w:p w14:paraId="57BFBE80" w14:textId="77777777" w:rsidR="00262DE5" w:rsidRPr="003E493D" w:rsidRDefault="00262DE5" w:rsidP="00262DE5">
            <w:pPr>
              <w:spacing w:line="276" w:lineRule="auto"/>
              <w:ind w:right="-108"/>
              <w:jc w:val="center"/>
              <w:rPr>
                <w:rFonts w:ascii="Palatino Linotype" w:eastAsia="Calibri" w:hAnsi="Palatino Linotype" w:cs="Tahoma"/>
                <w:b/>
                <w:sz w:val="22"/>
                <w:szCs w:val="22"/>
              </w:rPr>
            </w:pPr>
            <w:r w:rsidRPr="003E493D">
              <w:rPr>
                <w:rFonts w:ascii="Palatino Linotype" w:eastAsia="Calibri" w:hAnsi="Palatino Linotype" w:cs="Tahoma"/>
                <w:b/>
                <w:sz w:val="22"/>
                <w:szCs w:val="22"/>
              </w:rPr>
              <w:t xml:space="preserve">Eva </w:t>
            </w:r>
            <w:proofErr w:type="spellStart"/>
            <w:r w:rsidRPr="003E493D">
              <w:rPr>
                <w:rFonts w:ascii="Palatino Linotype" w:eastAsia="Calibri" w:hAnsi="Palatino Linotype" w:cs="Tahoma"/>
                <w:b/>
                <w:sz w:val="22"/>
                <w:szCs w:val="22"/>
              </w:rPr>
              <w:t>Abaid</w:t>
            </w:r>
            <w:proofErr w:type="spellEnd"/>
            <w:r w:rsidRPr="003E493D">
              <w:rPr>
                <w:rFonts w:ascii="Palatino Linotype" w:eastAsia="Calibri" w:hAnsi="Palatino Linotype" w:cs="Tahoma"/>
                <w:b/>
                <w:sz w:val="22"/>
                <w:szCs w:val="22"/>
              </w:rPr>
              <w:t xml:space="preserve"> </w:t>
            </w:r>
            <w:proofErr w:type="spellStart"/>
            <w:r w:rsidRPr="003E493D">
              <w:rPr>
                <w:rFonts w:ascii="Palatino Linotype" w:eastAsia="Calibri" w:hAnsi="Palatino Linotype" w:cs="Tahoma"/>
                <w:b/>
                <w:sz w:val="22"/>
                <w:szCs w:val="22"/>
              </w:rPr>
              <w:t>Yapur</w:t>
            </w:r>
            <w:proofErr w:type="spellEnd"/>
            <w:r w:rsidRPr="003E493D">
              <w:rPr>
                <w:rFonts w:ascii="Palatino Linotype" w:eastAsia="Calibri" w:hAnsi="Palatino Linotype" w:cs="Tahoma"/>
                <w:b/>
                <w:sz w:val="22"/>
                <w:szCs w:val="22"/>
              </w:rPr>
              <w:t xml:space="preserve"> </w:t>
            </w:r>
          </w:p>
          <w:p w14:paraId="71FC16BA" w14:textId="77777777" w:rsidR="00262DE5" w:rsidRPr="003E493D" w:rsidRDefault="00262DE5" w:rsidP="00262DE5">
            <w:pPr>
              <w:spacing w:line="276" w:lineRule="auto"/>
              <w:ind w:right="-108"/>
              <w:jc w:val="center"/>
              <w:rPr>
                <w:rFonts w:ascii="Palatino Linotype" w:eastAsia="Calibri" w:hAnsi="Palatino Linotype" w:cs="Tahoma"/>
                <w:sz w:val="22"/>
                <w:szCs w:val="22"/>
              </w:rPr>
            </w:pPr>
            <w:r w:rsidRPr="003E493D">
              <w:rPr>
                <w:rFonts w:ascii="Palatino Linotype" w:eastAsia="Calibri" w:hAnsi="Palatino Linotype" w:cs="Tahoma"/>
                <w:sz w:val="22"/>
                <w:szCs w:val="22"/>
              </w:rPr>
              <w:t>Comisionada</w:t>
            </w:r>
          </w:p>
          <w:p w14:paraId="6F00E2CA" w14:textId="77777777" w:rsidR="00262DE5" w:rsidRPr="003E493D" w:rsidRDefault="00262DE5" w:rsidP="00262DE5">
            <w:pPr>
              <w:spacing w:line="276" w:lineRule="auto"/>
              <w:jc w:val="center"/>
              <w:rPr>
                <w:rFonts w:ascii="Palatino Linotype" w:eastAsia="Calibri" w:hAnsi="Palatino Linotype" w:cs="Tahoma"/>
                <w:b/>
                <w:sz w:val="22"/>
                <w:szCs w:val="22"/>
                <w:lang w:eastAsia="es-MX"/>
              </w:rPr>
            </w:pPr>
            <w:r w:rsidRPr="003E493D">
              <w:rPr>
                <w:rFonts w:ascii="Palatino Linotype" w:eastAsia="Calibri" w:hAnsi="Palatino Linotype" w:cs="Tahoma"/>
                <w:b/>
                <w:sz w:val="22"/>
                <w:szCs w:val="22"/>
                <w:lang w:eastAsia="es-MX"/>
              </w:rPr>
              <w:t>(Rúbrica)</w:t>
            </w:r>
          </w:p>
          <w:p w14:paraId="10095E17" w14:textId="77777777" w:rsidR="00262DE5" w:rsidRPr="003E493D" w:rsidRDefault="00262DE5" w:rsidP="00262DE5">
            <w:pPr>
              <w:spacing w:line="360" w:lineRule="auto"/>
              <w:ind w:right="-108"/>
              <w:jc w:val="center"/>
              <w:rPr>
                <w:rFonts w:ascii="Palatino Linotype" w:eastAsia="Batang" w:hAnsi="Palatino Linotype" w:cs="Tahoma"/>
                <w:b/>
                <w:sz w:val="22"/>
                <w:szCs w:val="22"/>
              </w:rPr>
            </w:pPr>
          </w:p>
        </w:tc>
        <w:tc>
          <w:tcPr>
            <w:tcW w:w="1985" w:type="dxa"/>
          </w:tcPr>
          <w:p w14:paraId="526B51D3" w14:textId="77777777" w:rsidR="00262DE5" w:rsidRPr="003E493D" w:rsidRDefault="00262DE5" w:rsidP="00262DE5">
            <w:pPr>
              <w:spacing w:line="276" w:lineRule="auto"/>
              <w:jc w:val="center"/>
              <w:rPr>
                <w:rFonts w:ascii="Palatino Linotype" w:eastAsia="Calibri" w:hAnsi="Palatino Linotype" w:cs="Tahoma"/>
                <w:b/>
                <w:sz w:val="22"/>
                <w:szCs w:val="22"/>
                <w:lang w:eastAsia="es-MX"/>
              </w:rPr>
            </w:pPr>
            <w:r w:rsidRPr="003E493D">
              <w:rPr>
                <w:rFonts w:ascii="Palatino Linotype" w:eastAsia="Calibri" w:hAnsi="Palatino Linotype" w:cs="Tahoma"/>
                <w:b/>
                <w:sz w:val="22"/>
                <w:szCs w:val="22"/>
                <w:lang w:eastAsia="es-MX"/>
              </w:rPr>
              <w:t>(Rúbrica)</w:t>
            </w:r>
          </w:p>
          <w:p w14:paraId="7A2EF1B4" w14:textId="77777777" w:rsidR="00262DE5" w:rsidRPr="003E493D" w:rsidRDefault="00262DE5" w:rsidP="00262DE5">
            <w:pPr>
              <w:spacing w:line="276" w:lineRule="auto"/>
              <w:jc w:val="center"/>
              <w:rPr>
                <w:rFonts w:ascii="Palatino Linotype" w:eastAsia="Calibri" w:hAnsi="Palatino Linotype" w:cs="Tahoma"/>
                <w:b/>
                <w:sz w:val="22"/>
                <w:szCs w:val="22"/>
                <w:lang w:eastAsia="es-MX"/>
              </w:rPr>
            </w:pPr>
          </w:p>
          <w:p w14:paraId="75FB6F5D" w14:textId="2A03963D" w:rsidR="00262DE5" w:rsidRDefault="00262DE5" w:rsidP="00262DE5">
            <w:pPr>
              <w:spacing w:line="276" w:lineRule="auto"/>
              <w:jc w:val="center"/>
              <w:rPr>
                <w:rFonts w:ascii="Palatino Linotype" w:eastAsia="Calibri" w:hAnsi="Palatino Linotype" w:cs="Tahoma"/>
                <w:b/>
                <w:sz w:val="22"/>
                <w:szCs w:val="22"/>
                <w:lang w:eastAsia="es-MX"/>
              </w:rPr>
            </w:pPr>
          </w:p>
          <w:p w14:paraId="66A76B83" w14:textId="1E357F40" w:rsidR="00D943DA" w:rsidRDefault="00D943DA" w:rsidP="00262DE5">
            <w:pPr>
              <w:spacing w:line="276" w:lineRule="auto"/>
              <w:jc w:val="center"/>
              <w:rPr>
                <w:rFonts w:ascii="Palatino Linotype" w:eastAsia="Calibri" w:hAnsi="Palatino Linotype" w:cs="Tahoma"/>
                <w:b/>
                <w:sz w:val="22"/>
                <w:szCs w:val="22"/>
                <w:lang w:eastAsia="es-MX"/>
              </w:rPr>
            </w:pPr>
          </w:p>
          <w:p w14:paraId="055F827C" w14:textId="77777777" w:rsidR="00D943DA" w:rsidRPr="003E493D" w:rsidRDefault="00D943DA" w:rsidP="00262DE5">
            <w:pPr>
              <w:spacing w:line="276" w:lineRule="auto"/>
              <w:jc w:val="center"/>
              <w:rPr>
                <w:rFonts w:ascii="Palatino Linotype" w:eastAsia="Calibri" w:hAnsi="Palatino Linotype" w:cs="Tahoma"/>
                <w:b/>
                <w:sz w:val="22"/>
                <w:szCs w:val="22"/>
                <w:lang w:eastAsia="es-MX"/>
              </w:rPr>
            </w:pPr>
          </w:p>
          <w:p w14:paraId="49EC2F0E" w14:textId="77777777" w:rsidR="00262DE5" w:rsidRPr="003E493D" w:rsidRDefault="00262DE5" w:rsidP="00262DE5">
            <w:pPr>
              <w:spacing w:line="276" w:lineRule="auto"/>
              <w:jc w:val="center"/>
              <w:rPr>
                <w:rFonts w:ascii="Palatino Linotype" w:eastAsia="Calibri" w:hAnsi="Palatino Linotype" w:cs="Tahoma"/>
                <w:b/>
                <w:sz w:val="22"/>
                <w:szCs w:val="22"/>
                <w:lang w:eastAsia="es-MX"/>
              </w:rPr>
            </w:pPr>
          </w:p>
          <w:p w14:paraId="04D61810" w14:textId="77777777" w:rsidR="00262DE5" w:rsidRPr="003E493D" w:rsidRDefault="00262DE5" w:rsidP="00262DE5">
            <w:pPr>
              <w:spacing w:line="276" w:lineRule="auto"/>
              <w:jc w:val="center"/>
              <w:rPr>
                <w:rFonts w:ascii="Palatino Linotype" w:eastAsia="Calibri" w:hAnsi="Palatino Linotype" w:cs="Tahoma"/>
                <w:b/>
                <w:sz w:val="22"/>
                <w:szCs w:val="22"/>
                <w:lang w:eastAsia="es-MX"/>
              </w:rPr>
            </w:pPr>
          </w:p>
          <w:p w14:paraId="2465C77A" w14:textId="77777777" w:rsidR="00262DE5" w:rsidRPr="003E493D" w:rsidRDefault="00262DE5" w:rsidP="00262DE5">
            <w:pPr>
              <w:spacing w:line="276" w:lineRule="auto"/>
              <w:jc w:val="center"/>
              <w:rPr>
                <w:rFonts w:ascii="Palatino Linotype" w:eastAsia="Calibri" w:hAnsi="Palatino Linotype" w:cs="Tahoma"/>
                <w:b/>
                <w:sz w:val="22"/>
                <w:szCs w:val="22"/>
                <w:lang w:eastAsia="es-MX"/>
              </w:rPr>
            </w:pPr>
          </w:p>
        </w:tc>
        <w:tc>
          <w:tcPr>
            <w:tcW w:w="3685" w:type="dxa"/>
          </w:tcPr>
          <w:p w14:paraId="6FA2467E" w14:textId="77777777" w:rsidR="00262DE5" w:rsidRPr="003E493D" w:rsidRDefault="00262DE5" w:rsidP="00262DE5">
            <w:pPr>
              <w:spacing w:line="360" w:lineRule="auto"/>
              <w:ind w:right="-108"/>
              <w:jc w:val="center"/>
              <w:rPr>
                <w:rFonts w:ascii="Palatino Linotype" w:eastAsia="Calibri" w:hAnsi="Palatino Linotype" w:cs="Tahoma"/>
                <w:b/>
                <w:sz w:val="22"/>
                <w:szCs w:val="22"/>
              </w:rPr>
            </w:pPr>
          </w:p>
          <w:p w14:paraId="3F77524D" w14:textId="77777777" w:rsidR="00262DE5" w:rsidRPr="003E493D" w:rsidRDefault="00262DE5" w:rsidP="00262DE5">
            <w:pPr>
              <w:spacing w:line="360" w:lineRule="auto"/>
              <w:ind w:right="-108"/>
              <w:rPr>
                <w:rFonts w:ascii="Palatino Linotype" w:eastAsia="Calibri" w:hAnsi="Palatino Linotype" w:cs="Tahoma"/>
                <w:b/>
                <w:sz w:val="22"/>
                <w:szCs w:val="22"/>
                <w:lang w:eastAsia="es-MX"/>
              </w:rPr>
            </w:pPr>
          </w:p>
          <w:p w14:paraId="5F9D17A2" w14:textId="77777777" w:rsidR="00262DE5" w:rsidRPr="003E493D" w:rsidRDefault="00262DE5" w:rsidP="00262DE5">
            <w:pPr>
              <w:spacing w:line="360" w:lineRule="auto"/>
              <w:ind w:right="-108"/>
              <w:rPr>
                <w:rFonts w:ascii="Palatino Linotype" w:eastAsia="Calibri" w:hAnsi="Palatino Linotype" w:cs="Tahoma"/>
                <w:b/>
                <w:sz w:val="22"/>
                <w:szCs w:val="22"/>
                <w:lang w:eastAsia="es-MX"/>
              </w:rPr>
            </w:pPr>
          </w:p>
          <w:p w14:paraId="16045465" w14:textId="1F33B182" w:rsidR="002206BA" w:rsidRDefault="002206BA" w:rsidP="00262DE5">
            <w:pPr>
              <w:spacing w:line="360" w:lineRule="auto"/>
              <w:ind w:right="-108"/>
              <w:jc w:val="center"/>
              <w:rPr>
                <w:rFonts w:ascii="Palatino Linotype" w:eastAsia="Calibri" w:hAnsi="Palatino Linotype" w:cs="Tahoma"/>
                <w:b/>
                <w:sz w:val="22"/>
                <w:szCs w:val="22"/>
                <w:lang w:eastAsia="es-MX"/>
              </w:rPr>
            </w:pPr>
          </w:p>
          <w:p w14:paraId="1D2D90FC" w14:textId="77777777" w:rsidR="00D943DA" w:rsidRPr="003E493D" w:rsidRDefault="00D943DA" w:rsidP="00262DE5">
            <w:pPr>
              <w:spacing w:line="360" w:lineRule="auto"/>
              <w:ind w:right="-108"/>
              <w:jc w:val="center"/>
              <w:rPr>
                <w:rFonts w:ascii="Palatino Linotype" w:eastAsia="Calibri" w:hAnsi="Palatino Linotype" w:cs="Tahoma"/>
                <w:b/>
                <w:sz w:val="22"/>
                <w:szCs w:val="22"/>
                <w:lang w:eastAsia="es-MX"/>
              </w:rPr>
            </w:pPr>
          </w:p>
          <w:p w14:paraId="323CE4A5" w14:textId="77777777" w:rsidR="00262DE5" w:rsidRPr="003E493D" w:rsidRDefault="00262DE5" w:rsidP="00262DE5">
            <w:pPr>
              <w:spacing w:line="276" w:lineRule="auto"/>
              <w:ind w:right="-108"/>
              <w:jc w:val="center"/>
              <w:rPr>
                <w:rFonts w:ascii="Palatino Linotype" w:eastAsia="Calibri" w:hAnsi="Palatino Linotype" w:cs="Tahoma"/>
                <w:b/>
                <w:sz w:val="22"/>
                <w:szCs w:val="22"/>
                <w:lang w:eastAsia="es-MX"/>
              </w:rPr>
            </w:pPr>
            <w:r w:rsidRPr="003E493D">
              <w:rPr>
                <w:rFonts w:ascii="Palatino Linotype" w:eastAsia="Calibri" w:hAnsi="Palatino Linotype" w:cs="Tahoma"/>
                <w:b/>
                <w:sz w:val="22"/>
                <w:szCs w:val="22"/>
                <w:lang w:eastAsia="es-MX"/>
              </w:rPr>
              <w:t>José Guadalupe Luna Hernández</w:t>
            </w:r>
          </w:p>
          <w:p w14:paraId="651C6049" w14:textId="77777777" w:rsidR="00262DE5" w:rsidRPr="003E493D" w:rsidRDefault="00262DE5" w:rsidP="00262DE5">
            <w:pPr>
              <w:spacing w:line="276" w:lineRule="auto"/>
              <w:ind w:right="-108"/>
              <w:jc w:val="center"/>
              <w:rPr>
                <w:rFonts w:ascii="Palatino Linotype" w:eastAsia="Calibri" w:hAnsi="Palatino Linotype" w:cs="Tahoma"/>
                <w:sz w:val="22"/>
                <w:szCs w:val="22"/>
                <w:lang w:eastAsia="es-MX"/>
              </w:rPr>
            </w:pPr>
            <w:r w:rsidRPr="003E493D">
              <w:rPr>
                <w:rFonts w:ascii="Palatino Linotype" w:eastAsia="Calibri" w:hAnsi="Palatino Linotype" w:cs="Tahoma"/>
                <w:sz w:val="22"/>
                <w:szCs w:val="22"/>
                <w:lang w:eastAsia="es-MX"/>
              </w:rPr>
              <w:t>Comisionado</w:t>
            </w:r>
          </w:p>
          <w:p w14:paraId="0CA6C244" w14:textId="77777777" w:rsidR="00262DE5" w:rsidRPr="003E493D" w:rsidRDefault="00262DE5" w:rsidP="00262DE5">
            <w:pPr>
              <w:spacing w:line="276" w:lineRule="auto"/>
              <w:jc w:val="center"/>
              <w:rPr>
                <w:rFonts w:ascii="Palatino Linotype" w:eastAsia="Calibri" w:hAnsi="Palatino Linotype" w:cs="Tahoma"/>
                <w:b/>
                <w:sz w:val="22"/>
                <w:szCs w:val="22"/>
                <w:lang w:eastAsia="es-MX"/>
              </w:rPr>
            </w:pPr>
            <w:r w:rsidRPr="003E493D">
              <w:rPr>
                <w:rFonts w:ascii="Palatino Linotype" w:eastAsia="Calibri" w:hAnsi="Palatino Linotype" w:cs="Tahoma"/>
                <w:b/>
                <w:sz w:val="22"/>
                <w:szCs w:val="22"/>
                <w:lang w:eastAsia="es-MX"/>
              </w:rPr>
              <w:t>(Rúbrica)</w:t>
            </w:r>
          </w:p>
          <w:p w14:paraId="747753D6" w14:textId="77777777" w:rsidR="00262DE5" w:rsidRPr="003E493D" w:rsidRDefault="00262DE5" w:rsidP="00262DE5">
            <w:pPr>
              <w:spacing w:line="360" w:lineRule="auto"/>
              <w:ind w:right="-108"/>
              <w:jc w:val="center"/>
              <w:rPr>
                <w:rFonts w:ascii="Palatino Linotype" w:eastAsia="Batang" w:hAnsi="Palatino Linotype" w:cs="Tahoma"/>
                <w:b/>
                <w:sz w:val="22"/>
                <w:szCs w:val="22"/>
              </w:rPr>
            </w:pPr>
          </w:p>
        </w:tc>
      </w:tr>
      <w:tr w:rsidR="00262DE5" w:rsidRPr="003E493D" w14:paraId="6696BF61" w14:textId="77777777" w:rsidTr="00262DE5">
        <w:tc>
          <w:tcPr>
            <w:tcW w:w="3402" w:type="dxa"/>
          </w:tcPr>
          <w:p w14:paraId="56B89B54" w14:textId="77777777" w:rsidR="00262DE5" w:rsidRPr="003E493D" w:rsidRDefault="00262DE5" w:rsidP="00262DE5">
            <w:pPr>
              <w:spacing w:line="360" w:lineRule="auto"/>
              <w:rPr>
                <w:rFonts w:ascii="Palatino Linotype" w:eastAsia="Calibri" w:hAnsi="Palatino Linotype" w:cs="Tahoma"/>
                <w:b/>
                <w:sz w:val="22"/>
                <w:szCs w:val="22"/>
              </w:rPr>
            </w:pPr>
          </w:p>
          <w:p w14:paraId="032BDC81" w14:textId="374CD090" w:rsidR="00262DE5" w:rsidRDefault="00262DE5" w:rsidP="00262DE5">
            <w:pPr>
              <w:spacing w:line="360" w:lineRule="auto"/>
              <w:rPr>
                <w:rFonts w:ascii="Palatino Linotype" w:eastAsia="Calibri" w:hAnsi="Palatino Linotype" w:cs="Tahoma"/>
                <w:b/>
                <w:sz w:val="22"/>
                <w:szCs w:val="22"/>
              </w:rPr>
            </w:pPr>
          </w:p>
          <w:p w14:paraId="18E9EAD3" w14:textId="408C83DD" w:rsidR="00D943DA" w:rsidRDefault="00D943DA" w:rsidP="00262DE5">
            <w:pPr>
              <w:spacing w:line="360" w:lineRule="auto"/>
              <w:rPr>
                <w:rFonts w:ascii="Palatino Linotype" w:eastAsia="Calibri" w:hAnsi="Palatino Linotype" w:cs="Tahoma"/>
                <w:b/>
                <w:sz w:val="22"/>
                <w:szCs w:val="22"/>
              </w:rPr>
            </w:pPr>
          </w:p>
          <w:p w14:paraId="69AB80BC" w14:textId="77777777" w:rsidR="00D943DA" w:rsidRPr="003E493D" w:rsidRDefault="00D943DA" w:rsidP="00262DE5">
            <w:pPr>
              <w:spacing w:line="360" w:lineRule="auto"/>
              <w:rPr>
                <w:rFonts w:ascii="Palatino Linotype" w:eastAsia="Calibri" w:hAnsi="Palatino Linotype" w:cs="Tahoma"/>
                <w:b/>
                <w:sz w:val="22"/>
                <w:szCs w:val="22"/>
              </w:rPr>
            </w:pPr>
          </w:p>
          <w:p w14:paraId="3C57E1CB" w14:textId="77777777" w:rsidR="00262DE5" w:rsidRPr="003E493D" w:rsidRDefault="00262DE5" w:rsidP="00262DE5">
            <w:pPr>
              <w:spacing w:line="360" w:lineRule="auto"/>
              <w:rPr>
                <w:rFonts w:ascii="Palatino Linotype" w:eastAsia="Calibri" w:hAnsi="Palatino Linotype" w:cs="Tahoma"/>
                <w:b/>
                <w:sz w:val="22"/>
                <w:szCs w:val="22"/>
              </w:rPr>
            </w:pPr>
          </w:p>
          <w:p w14:paraId="127E0642" w14:textId="77777777" w:rsidR="00262DE5" w:rsidRPr="003E493D" w:rsidRDefault="00262DE5" w:rsidP="00262DE5">
            <w:pPr>
              <w:spacing w:line="276" w:lineRule="auto"/>
              <w:jc w:val="center"/>
              <w:rPr>
                <w:rFonts w:ascii="Palatino Linotype" w:eastAsia="Calibri" w:hAnsi="Palatino Linotype" w:cs="Tahoma"/>
                <w:sz w:val="22"/>
                <w:szCs w:val="22"/>
              </w:rPr>
            </w:pPr>
            <w:r w:rsidRPr="003E493D">
              <w:rPr>
                <w:rFonts w:ascii="Palatino Linotype" w:eastAsia="Calibri" w:hAnsi="Palatino Linotype" w:cs="Tahoma"/>
                <w:b/>
                <w:sz w:val="22"/>
                <w:szCs w:val="22"/>
                <w:lang w:val="es-ES_tradnl"/>
              </w:rPr>
              <w:t xml:space="preserve">Javier Martínez Cruz </w:t>
            </w:r>
            <w:r w:rsidRPr="003E493D">
              <w:rPr>
                <w:rFonts w:ascii="Palatino Linotype" w:eastAsia="Calibri" w:hAnsi="Palatino Linotype" w:cs="Tahoma"/>
                <w:sz w:val="22"/>
                <w:szCs w:val="22"/>
              </w:rPr>
              <w:t>Comisionado</w:t>
            </w:r>
          </w:p>
          <w:p w14:paraId="5A11974A" w14:textId="09126228" w:rsidR="00262DE5" w:rsidRPr="00D943DA" w:rsidRDefault="00262DE5" w:rsidP="00D943DA">
            <w:pPr>
              <w:spacing w:line="276" w:lineRule="auto"/>
              <w:jc w:val="center"/>
              <w:rPr>
                <w:rFonts w:ascii="Palatino Linotype" w:eastAsia="Calibri" w:hAnsi="Palatino Linotype" w:cs="Tahoma"/>
                <w:b/>
                <w:sz w:val="22"/>
                <w:szCs w:val="22"/>
                <w:lang w:eastAsia="es-MX"/>
              </w:rPr>
            </w:pPr>
            <w:r w:rsidRPr="003E493D">
              <w:rPr>
                <w:rFonts w:ascii="Palatino Linotype" w:eastAsia="Calibri" w:hAnsi="Palatino Linotype" w:cs="Tahoma"/>
                <w:b/>
                <w:sz w:val="22"/>
                <w:szCs w:val="22"/>
                <w:lang w:eastAsia="es-MX"/>
              </w:rPr>
              <w:t>(Rúbr</w:t>
            </w:r>
            <w:bookmarkStart w:id="0" w:name="_GoBack"/>
            <w:bookmarkEnd w:id="0"/>
            <w:r w:rsidRPr="003E493D">
              <w:rPr>
                <w:rFonts w:ascii="Palatino Linotype" w:eastAsia="Calibri" w:hAnsi="Palatino Linotype" w:cs="Tahoma"/>
                <w:b/>
                <w:sz w:val="22"/>
                <w:szCs w:val="22"/>
                <w:lang w:eastAsia="es-MX"/>
              </w:rPr>
              <w:t>ica)</w:t>
            </w:r>
          </w:p>
        </w:tc>
        <w:tc>
          <w:tcPr>
            <w:tcW w:w="1985" w:type="dxa"/>
          </w:tcPr>
          <w:p w14:paraId="6D14FC85" w14:textId="77777777" w:rsidR="00262DE5" w:rsidRDefault="00262DE5" w:rsidP="00262DE5">
            <w:pPr>
              <w:spacing w:line="360" w:lineRule="auto"/>
              <w:jc w:val="center"/>
              <w:rPr>
                <w:rFonts w:ascii="Palatino Linotype" w:eastAsia="Batang" w:hAnsi="Palatino Linotype" w:cs="Tahoma"/>
                <w:b/>
                <w:sz w:val="22"/>
                <w:szCs w:val="22"/>
              </w:rPr>
            </w:pPr>
          </w:p>
          <w:p w14:paraId="0D4FFBF4" w14:textId="77777777" w:rsidR="00D943DA" w:rsidRDefault="00D943DA" w:rsidP="00262DE5">
            <w:pPr>
              <w:spacing w:line="360" w:lineRule="auto"/>
              <w:jc w:val="center"/>
              <w:rPr>
                <w:rFonts w:ascii="Palatino Linotype" w:eastAsia="Batang" w:hAnsi="Palatino Linotype" w:cs="Tahoma"/>
                <w:b/>
                <w:sz w:val="22"/>
                <w:szCs w:val="22"/>
              </w:rPr>
            </w:pPr>
          </w:p>
          <w:p w14:paraId="26DC8004" w14:textId="77777777" w:rsidR="00D943DA" w:rsidRDefault="00D943DA" w:rsidP="00262DE5">
            <w:pPr>
              <w:spacing w:line="360" w:lineRule="auto"/>
              <w:jc w:val="center"/>
              <w:rPr>
                <w:rFonts w:ascii="Palatino Linotype" w:eastAsia="Batang" w:hAnsi="Palatino Linotype" w:cs="Tahoma"/>
                <w:b/>
                <w:sz w:val="22"/>
                <w:szCs w:val="22"/>
              </w:rPr>
            </w:pPr>
          </w:p>
          <w:p w14:paraId="6C86758C" w14:textId="77777777" w:rsidR="00D943DA" w:rsidRDefault="00D943DA" w:rsidP="00262DE5">
            <w:pPr>
              <w:spacing w:line="360" w:lineRule="auto"/>
              <w:jc w:val="center"/>
              <w:rPr>
                <w:rFonts w:ascii="Palatino Linotype" w:eastAsia="Batang" w:hAnsi="Palatino Linotype" w:cs="Tahoma"/>
                <w:b/>
                <w:sz w:val="22"/>
                <w:szCs w:val="22"/>
              </w:rPr>
            </w:pPr>
          </w:p>
          <w:p w14:paraId="49AF9328" w14:textId="77777777" w:rsidR="00D943DA" w:rsidRDefault="00D943DA" w:rsidP="00262DE5">
            <w:pPr>
              <w:spacing w:line="360" w:lineRule="auto"/>
              <w:jc w:val="center"/>
              <w:rPr>
                <w:rFonts w:ascii="Palatino Linotype" w:eastAsia="Batang" w:hAnsi="Palatino Linotype" w:cs="Tahoma"/>
                <w:b/>
                <w:sz w:val="22"/>
                <w:szCs w:val="22"/>
              </w:rPr>
            </w:pPr>
          </w:p>
          <w:p w14:paraId="11C19A6C" w14:textId="77777777" w:rsidR="00D943DA" w:rsidRDefault="00D943DA" w:rsidP="00262DE5">
            <w:pPr>
              <w:spacing w:line="360" w:lineRule="auto"/>
              <w:jc w:val="center"/>
              <w:rPr>
                <w:rFonts w:ascii="Palatino Linotype" w:eastAsia="Batang" w:hAnsi="Palatino Linotype" w:cs="Tahoma"/>
                <w:b/>
                <w:sz w:val="22"/>
                <w:szCs w:val="22"/>
              </w:rPr>
            </w:pPr>
          </w:p>
          <w:p w14:paraId="5F79A4FE" w14:textId="77777777" w:rsidR="00D943DA" w:rsidRDefault="00D943DA" w:rsidP="00262DE5">
            <w:pPr>
              <w:spacing w:line="360" w:lineRule="auto"/>
              <w:jc w:val="center"/>
              <w:rPr>
                <w:rFonts w:ascii="Palatino Linotype" w:eastAsia="Batang" w:hAnsi="Palatino Linotype" w:cs="Tahoma"/>
                <w:b/>
                <w:sz w:val="22"/>
                <w:szCs w:val="22"/>
              </w:rPr>
            </w:pPr>
          </w:p>
          <w:p w14:paraId="0E157EF2" w14:textId="77777777" w:rsidR="00D943DA" w:rsidRDefault="00D943DA" w:rsidP="00262DE5">
            <w:pPr>
              <w:spacing w:line="360" w:lineRule="auto"/>
              <w:jc w:val="center"/>
              <w:rPr>
                <w:rFonts w:ascii="Palatino Linotype" w:eastAsia="Batang" w:hAnsi="Palatino Linotype" w:cs="Tahoma"/>
                <w:b/>
                <w:sz w:val="22"/>
                <w:szCs w:val="22"/>
              </w:rPr>
            </w:pPr>
          </w:p>
          <w:p w14:paraId="4B7048FA" w14:textId="77777777" w:rsidR="00D943DA" w:rsidRDefault="00D943DA" w:rsidP="00262DE5">
            <w:pPr>
              <w:spacing w:line="360" w:lineRule="auto"/>
              <w:jc w:val="center"/>
              <w:rPr>
                <w:rFonts w:ascii="Palatino Linotype" w:eastAsia="Batang" w:hAnsi="Palatino Linotype" w:cs="Tahoma"/>
                <w:b/>
                <w:sz w:val="22"/>
                <w:szCs w:val="22"/>
              </w:rPr>
            </w:pPr>
          </w:p>
          <w:p w14:paraId="2BC48EF8" w14:textId="77777777" w:rsidR="00D943DA" w:rsidRDefault="00D943DA" w:rsidP="00262DE5">
            <w:pPr>
              <w:spacing w:line="360" w:lineRule="auto"/>
              <w:jc w:val="center"/>
              <w:rPr>
                <w:rFonts w:ascii="Palatino Linotype" w:eastAsia="Batang" w:hAnsi="Palatino Linotype" w:cs="Tahoma"/>
                <w:b/>
                <w:sz w:val="22"/>
                <w:szCs w:val="22"/>
              </w:rPr>
            </w:pPr>
          </w:p>
          <w:p w14:paraId="00A01958" w14:textId="77777777" w:rsidR="00D943DA" w:rsidRDefault="00D943DA" w:rsidP="00262DE5">
            <w:pPr>
              <w:spacing w:line="360" w:lineRule="auto"/>
              <w:jc w:val="center"/>
              <w:rPr>
                <w:rFonts w:ascii="Palatino Linotype" w:eastAsia="Batang" w:hAnsi="Palatino Linotype" w:cs="Tahoma"/>
                <w:b/>
                <w:sz w:val="22"/>
                <w:szCs w:val="22"/>
              </w:rPr>
            </w:pPr>
          </w:p>
          <w:p w14:paraId="2969A9F1" w14:textId="77777777" w:rsidR="00D943DA" w:rsidRDefault="00D943DA" w:rsidP="00262DE5">
            <w:pPr>
              <w:spacing w:line="360" w:lineRule="auto"/>
              <w:jc w:val="center"/>
              <w:rPr>
                <w:rFonts w:ascii="Palatino Linotype" w:eastAsia="Batang" w:hAnsi="Palatino Linotype" w:cs="Tahoma"/>
                <w:b/>
                <w:sz w:val="22"/>
                <w:szCs w:val="22"/>
              </w:rPr>
            </w:pPr>
          </w:p>
          <w:p w14:paraId="2EF83D75" w14:textId="77777777" w:rsidR="00D943DA" w:rsidRDefault="00D943DA" w:rsidP="00262DE5">
            <w:pPr>
              <w:spacing w:line="360" w:lineRule="auto"/>
              <w:jc w:val="center"/>
              <w:rPr>
                <w:rFonts w:ascii="Palatino Linotype" w:eastAsia="Batang" w:hAnsi="Palatino Linotype" w:cs="Tahoma"/>
                <w:b/>
                <w:sz w:val="22"/>
                <w:szCs w:val="22"/>
              </w:rPr>
            </w:pPr>
          </w:p>
          <w:p w14:paraId="6FE5D276" w14:textId="73BCD9B0" w:rsidR="00D943DA" w:rsidRPr="003E493D" w:rsidRDefault="00D943DA" w:rsidP="00262DE5">
            <w:pPr>
              <w:spacing w:line="360" w:lineRule="auto"/>
              <w:jc w:val="center"/>
              <w:rPr>
                <w:rFonts w:ascii="Palatino Linotype" w:eastAsia="Batang" w:hAnsi="Palatino Linotype" w:cs="Tahoma"/>
                <w:b/>
                <w:sz w:val="22"/>
                <w:szCs w:val="22"/>
              </w:rPr>
            </w:pPr>
          </w:p>
        </w:tc>
        <w:tc>
          <w:tcPr>
            <w:tcW w:w="3685" w:type="dxa"/>
          </w:tcPr>
          <w:p w14:paraId="7012C6F1" w14:textId="77777777" w:rsidR="00262DE5" w:rsidRPr="003E493D" w:rsidRDefault="00262DE5" w:rsidP="00262DE5">
            <w:pPr>
              <w:spacing w:line="360" w:lineRule="auto"/>
              <w:ind w:right="-108"/>
              <w:rPr>
                <w:rFonts w:ascii="Palatino Linotype" w:eastAsia="Calibri" w:hAnsi="Palatino Linotype" w:cs="Tahoma"/>
                <w:b/>
                <w:sz w:val="22"/>
                <w:szCs w:val="22"/>
              </w:rPr>
            </w:pPr>
          </w:p>
          <w:p w14:paraId="1B66F0DB" w14:textId="42249E9F" w:rsidR="00262DE5" w:rsidRDefault="00262DE5" w:rsidP="00262DE5">
            <w:pPr>
              <w:spacing w:line="360" w:lineRule="auto"/>
              <w:ind w:right="-108"/>
              <w:jc w:val="center"/>
              <w:rPr>
                <w:rFonts w:ascii="Palatino Linotype" w:eastAsia="Calibri" w:hAnsi="Palatino Linotype" w:cs="Tahoma"/>
                <w:b/>
                <w:sz w:val="22"/>
                <w:szCs w:val="22"/>
              </w:rPr>
            </w:pPr>
          </w:p>
          <w:p w14:paraId="11E61DDE" w14:textId="682F6639" w:rsidR="00D943DA" w:rsidRDefault="00D943DA" w:rsidP="00262DE5">
            <w:pPr>
              <w:spacing w:line="360" w:lineRule="auto"/>
              <w:ind w:right="-108"/>
              <w:jc w:val="center"/>
              <w:rPr>
                <w:rFonts w:ascii="Palatino Linotype" w:eastAsia="Calibri" w:hAnsi="Palatino Linotype" w:cs="Tahoma"/>
                <w:b/>
                <w:sz w:val="22"/>
                <w:szCs w:val="22"/>
              </w:rPr>
            </w:pPr>
          </w:p>
          <w:p w14:paraId="7D717A1C" w14:textId="77777777" w:rsidR="00D943DA" w:rsidRPr="003E493D" w:rsidRDefault="00D943DA" w:rsidP="00262DE5">
            <w:pPr>
              <w:spacing w:line="360" w:lineRule="auto"/>
              <w:ind w:right="-108"/>
              <w:jc w:val="center"/>
              <w:rPr>
                <w:rFonts w:ascii="Palatino Linotype" w:eastAsia="Calibri" w:hAnsi="Palatino Linotype" w:cs="Tahoma"/>
                <w:b/>
                <w:sz w:val="22"/>
                <w:szCs w:val="22"/>
              </w:rPr>
            </w:pPr>
          </w:p>
          <w:p w14:paraId="5732CB36" w14:textId="77777777" w:rsidR="00262DE5" w:rsidRPr="003E493D" w:rsidRDefault="00262DE5" w:rsidP="00262DE5">
            <w:pPr>
              <w:spacing w:line="360" w:lineRule="auto"/>
              <w:ind w:right="-108"/>
              <w:jc w:val="center"/>
              <w:rPr>
                <w:rFonts w:ascii="Palatino Linotype" w:eastAsia="Calibri" w:hAnsi="Palatino Linotype" w:cs="Tahoma"/>
                <w:b/>
                <w:sz w:val="22"/>
                <w:szCs w:val="22"/>
              </w:rPr>
            </w:pPr>
          </w:p>
          <w:p w14:paraId="52AAC5A9" w14:textId="77777777" w:rsidR="00262DE5" w:rsidRPr="003E493D" w:rsidRDefault="00262DE5" w:rsidP="00262DE5">
            <w:pPr>
              <w:spacing w:line="276" w:lineRule="auto"/>
              <w:ind w:right="-108"/>
              <w:jc w:val="center"/>
              <w:rPr>
                <w:rFonts w:ascii="Palatino Linotype" w:eastAsia="Calibri" w:hAnsi="Palatino Linotype" w:cs="Tahoma"/>
                <w:b/>
                <w:sz w:val="22"/>
                <w:szCs w:val="22"/>
              </w:rPr>
            </w:pPr>
            <w:r w:rsidRPr="003E493D">
              <w:rPr>
                <w:rFonts w:ascii="Palatino Linotype" w:eastAsia="Calibri" w:hAnsi="Palatino Linotype" w:cs="Tahoma"/>
                <w:b/>
                <w:sz w:val="22"/>
                <w:szCs w:val="22"/>
                <w:lang w:val="es-ES_tradnl"/>
              </w:rPr>
              <w:t>Luis Gustavo Parra Noriega</w:t>
            </w:r>
          </w:p>
          <w:p w14:paraId="7C6DC593" w14:textId="77777777" w:rsidR="00262DE5" w:rsidRPr="003E493D" w:rsidRDefault="00262DE5" w:rsidP="00262DE5">
            <w:pPr>
              <w:spacing w:line="276" w:lineRule="auto"/>
              <w:ind w:right="-108"/>
              <w:jc w:val="center"/>
              <w:rPr>
                <w:rFonts w:ascii="Palatino Linotype" w:eastAsia="Calibri" w:hAnsi="Palatino Linotype" w:cs="Tahoma"/>
                <w:sz w:val="22"/>
                <w:szCs w:val="22"/>
              </w:rPr>
            </w:pPr>
            <w:r w:rsidRPr="003E493D">
              <w:rPr>
                <w:rFonts w:ascii="Palatino Linotype" w:eastAsia="Calibri" w:hAnsi="Palatino Linotype" w:cs="Tahoma"/>
                <w:sz w:val="22"/>
                <w:szCs w:val="22"/>
              </w:rPr>
              <w:t>Comisionado</w:t>
            </w:r>
          </w:p>
          <w:p w14:paraId="1A4188CC" w14:textId="77777777" w:rsidR="00262DE5" w:rsidRPr="003E493D" w:rsidRDefault="00262DE5" w:rsidP="00262DE5">
            <w:pPr>
              <w:spacing w:line="276" w:lineRule="auto"/>
              <w:jc w:val="center"/>
              <w:rPr>
                <w:rFonts w:ascii="Palatino Linotype" w:eastAsia="Calibri" w:hAnsi="Palatino Linotype" w:cs="Tahoma"/>
                <w:b/>
                <w:sz w:val="22"/>
                <w:szCs w:val="22"/>
                <w:lang w:eastAsia="es-MX"/>
              </w:rPr>
            </w:pPr>
            <w:r w:rsidRPr="003E493D">
              <w:rPr>
                <w:rFonts w:ascii="Palatino Linotype" w:eastAsia="Calibri" w:hAnsi="Palatino Linotype" w:cs="Tahoma"/>
                <w:b/>
                <w:sz w:val="22"/>
                <w:szCs w:val="22"/>
                <w:lang w:eastAsia="es-MX"/>
              </w:rPr>
              <w:t>(Rúbrica)</w:t>
            </w:r>
          </w:p>
          <w:p w14:paraId="5F29BF44" w14:textId="77777777" w:rsidR="00262DE5" w:rsidRPr="003E493D" w:rsidRDefault="00262DE5" w:rsidP="00262DE5">
            <w:pPr>
              <w:spacing w:line="360" w:lineRule="auto"/>
              <w:ind w:right="-108"/>
              <w:jc w:val="center"/>
              <w:rPr>
                <w:rFonts w:ascii="Palatino Linotype" w:eastAsia="Batang" w:hAnsi="Palatino Linotype" w:cs="Tahoma"/>
                <w:b/>
                <w:sz w:val="22"/>
                <w:szCs w:val="22"/>
              </w:rPr>
            </w:pPr>
          </w:p>
          <w:p w14:paraId="5F9B86A4" w14:textId="77777777" w:rsidR="00262DE5" w:rsidRPr="003E493D" w:rsidRDefault="00262DE5" w:rsidP="00262DE5">
            <w:pPr>
              <w:spacing w:line="360" w:lineRule="auto"/>
              <w:ind w:right="-108"/>
              <w:jc w:val="center"/>
              <w:rPr>
                <w:rFonts w:ascii="Palatino Linotype" w:eastAsia="Batang" w:hAnsi="Palatino Linotype" w:cs="Tahoma"/>
                <w:b/>
                <w:sz w:val="22"/>
                <w:szCs w:val="22"/>
              </w:rPr>
            </w:pPr>
          </w:p>
          <w:p w14:paraId="6C8933D7" w14:textId="77777777" w:rsidR="00262DE5" w:rsidRPr="003E493D" w:rsidRDefault="00262DE5" w:rsidP="00262DE5">
            <w:pPr>
              <w:spacing w:line="360" w:lineRule="auto"/>
              <w:ind w:right="-108"/>
              <w:jc w:val="center"/>
              <w:rPr>
                <w:rFonts w:ascii="Palatino Linotype" w:eastAsia="Batang" w:hAnsi="Palatino Linotype" w:cs="Tahoma"/>
                <w:b/>
                <w:sz w:val="22"/>
                <w:szCs w:val="22"/>
              </w:rPr>
            </w:pPr>
          </w:p>
        </w:tc>
      </w:tr>
      <w:tr w:rsidR="00262DE5" w:rsidRPr="003E493D" w14:paraId="5FFCA587" w14:textId="77777777" w:rsidTr="00262DE5">
        <w:tc>
          <w:tcPr>
            <w:tcW w:w="9072" w:type="dxa"/>
            <w:gridSpan w:val="3"/>
          </w:tcPr>
          <w:p w14:paraId="3F2659DE" w14:textId="0DD174B3" w:rsidR="002206BA" w:rsidRPr="003E493D" w:rsidRDefault="002206BA" w:rsidP="00262DE5">
            <w:pPr>
              <w:spacing w:line="276" w:lineRule="auto"/>
              <w:rPr>
                <w:rFonts w:ascii="Palatino Linotype" w:eastAsia="Calibri" w:hAnsi="Palatino Linotype" w:cs="Tahoma"/>
                <w:b/>
                <w:sz w:val="22"/>
                <w:szCs w:val="22"/>
              </w:rPr>
            </w:pPr>
          </w:p>
          <w:p w14:paraId="7F1BBE1B" w14:textId="77777777" w:rsidR="00262DE5" w:rsidRPr="003E493D" w:rsidRDefault="00262DE5" w:rsidP="00262DE5">
            <w:pPr>
              <w:spacing w:line="276" w:lineRule="auto"/>
              <w:jc w:val="center"/>
              <w:rPr>
                <w:rFonts w:ascii="Palatino Linotype" w:eastAsia="Calibri" w:hAnsi="Palatino Linotype" w:cs="Tahoma"/>
                <w:b/>
                <w:sz w:val="22"/>
                <w:szCs w:val="22"/>
              </w:rPr>
            </w:pPr>
            <w:r w:rsidRPr="003E493D">
              <w:rPr>
                <w:rFonts w:ascii="Palatino Linotype" w:eastAsia="Calibri" w:hAnsi="Palatino Linotype" w:cs="Tahoma"/>
                <w:b/>
                <w:sz w:val="22"/>
                <w:szCs w:val="22"/>
              </w:rPr>
              <w:t>Alexis Tapia Ramírez</w:t>
            </w:r>
          </w:p>
          <w:p w14:paraId="66590918" w14:textId="77777777" w:rsidR="00262DE5" w:rsidRPr="003E493D" w:rsidRDefault="00262DE5" w:rsidP="00262DE5">
            <w:pPr>
              <w:spacing w:line="276" w:lineRule="auto"/>
              <w:jc w:val="center"/>
              <w:rPr>
                <w:rFonts w:ascii="Palatino Linotype" w:eastAsia="Calibri" w:hAnsi="Palatino Linotype" w:cs="Tahoma"/>
                <w:sz w:val="22"/>
                <w:szCs w:val="22"/>
              </w:rPr>
            </w:pPr>
            <w:r w:rsidRPr="003E493D">
              <w:rPr>
                <w:rFonts w:ascii="Palatino Linotype" w:eastAsia="Calibri" w:hAnsi="Palatino Linotype" w:cs="Tahoma"/>
                <w:sz w:val="22"/>
                <w:szCs w:val="22"/>
              </w:rPr>
              <w:t>Secretario Técnico del Pleno</w:t>
            </w:r>
          </w:p>
          <w:p w14:paraId="00BEBE28" w14:textId="77777777" w:rsidR="00262DE5" w:rsidRPr="003E493D" w:rsidRDefault="00262DE5" w:rsidP="00262DE5">
            <w:pPr>
              <w:spacing w:line="276" w:lineRule="auto"/>
              <w:jc w:val="center"/>
              <w:rPr>
                <w:rFonts w:ascii="Palatino Linotype" w:eastAsia="Calibri" w:hAnsi="Palatino Linotype" w:cs="Tahoma"/>
                <w:b/>
                <w:sz w:val="22"/>
                <w:szCs w:val="22"/>
                <w:lang w:eastAsia="es-MX"/>
              </w:rPr>
            </w:pPr>
            <w:r w:rsidRPr="003E493D">
              <w:rPr>
                <w:rFonts w:ascii="Palatino Linotype" w:eastAsia="Calibri" w:hAnsi="Palatino Linotype" w:cs="Tahoma"/>
                <w:b/>
                <w:sz w:val="22"/>
                <w:szCs w:val="22"/>
                <w:lang w:eastAsia="es-MX"/>
              </w:rPr>
              <w:t>(Rúbrica)</w:t>
            </w:r>
          </w:p>
          <w:p w14:paraId="3091AF3E" w14:textId="77777777" w:rsidR="00A72B47" w:rsidRPr="003E493D" w:rsidRDefault="00A72B47" w:rsidP="00262DE5">
            <w:pPr>
              <w:spacing w:line="360" w:lineRule="auto"/>
              <w:jc w:val="center"/>
              <w:rPr>
                <w:rFonts w:ascii="Palatino Linotype" w:eastAsia="Calibri" w:hAnsi="Palatino Linotype" w:cs="Tahoma"/>
                <w:color w:val="000000"/>
                <w:sz w:val="22"/>
                <w:szCs w:val="22"/>
              </w:rPr>
            </w:pPr>
          </w:p>
        </w:tc>
      </w:tr>
    </w:tbl>
    <w:p w14:paraId="7A6726BC" w14:textId="5B468E76" w:rsidR="00262DE5" w:rsidRPr="00A50EAF" w:rsidRDefault="00262DE5" w:rsidP="00262DE5">
      <w:pPr>
        <w:tabs>
          <w:tab w:val="left" w:pos="8931"/>
        </w:tabs>
        <w:spacing w:line="360" w:lineRule="auto"/>
        <w:ind w:right="-93"/>
        <w:jc w:val="both"/>
        <w:rPr>
          <w:rFonts w:ascii="Palatino Linotype" w:eastAsia="Calibri" w:hAnsi="Palatino Linotype" w:cs="Arial"/>
          <w:sz w:val="22"/>
          <w:szCs w:val="22"/>
          <w:lang w:eastAsia="en-US"/>
        </w:rPr>
      </w:pPr>
      <w:r w:rsidRPr="003E493D">
        <w:rPr>
          <w:rFonts w:ascii="Palatino Linotype" w:eastAsia="Calibri" w:hAnsi="Palatino Linotype" w:cs="Arial"/>
          <w:sz w:val="22"/>
          <w:szCs w:val="22"/>
          <w:lang w:eastAsia="en-US"/>
        </w:rPr>
        <w:t xml:space="preserve">Esta foja corresponde a la resolución de fecha </w:t>
      </w:r>
      <w:r w:rsidR="00804E5C" w:rsidRPr="003E493D">
        <w:rPr>
          <w:rFonts w:ascii="Palatino Linotype" w:eastAsia="Calibri" w:hAnsi="Palatino Linotype" w:cs="Arial"/>
          <w:sz w:val="22"/>
          <w:szCs w:val="22"/>
          <w:lang w:eastAsia="en-US"/>
        </w:rPr>
        <w:t>seis de marzo</w:t>
      </w:r>
      <w:r w:rsidRPr="003E493D">
        <w:rPr>
          <w:rFonts w:ascii="Palatino Linotype" w:eastAsia="Calibri" w:hAnsi="Palatino Linotype" w:cs="Arial"/>
          <w:sz w:val="22"/>
          <w:szCs w:val="22"/>
          <w:lang w:eastAsia="en-US"/>
        </w:rPr>
        <w:t xml:space="preserve"> de dos mil diecinueve, emitida en el recurso de revisión número</w:t>
      </w:r>
      <w:r w:rsidR="00804E5C" w:rsidRPr="003E493D">
        <w:rPr>
          <w:rFonts w:ascii="Palatino Linotype" w:eastAsia="Calibri" w:hAnsi="Palatino Linotype" w:cs="Arial"/>
          <w:b/>
          <w:bCs/>
          <w:sz w:val="22"/>
          <w:szCs w:val="22"/>
          <w:lang w:eastAsia="en-US"/>
        </w:rPr>
        <w:t xml:space="preserve"> 00021/INFOEM/IP/RR/2019</w:t>
      </w:r>
      <w:r w:rsidRPr="003E493D">
        <w:rPr>
          <w:rFonts w:ascii="Palatino Linotype" w:eastAsia="Calibri" w:hAnsi="Palatino Linotype" w:cs="Arial"/>
          <w:b/>
          <w:sz w:val="22"/>
          <w:szCs w:val="22"/>
          <w:lang w:eastAsia="en-US"/>
        </w:rPr>
        <w:t>.</w:t>
      </w:r>
    </w:p>
    <w:p w14:paraId="2452B823" w14:textId="0FA48E7C" w:rsidR="00AB0303" w:rsidRPr="00C973B7" w:rsidRDefault="00AB0303" w:rsidP="00262DE5">
      <w:pPr>
        <w:spacing w:line="360" w:lineRule="auto"/>
        <w:jc w:val="both"/>
        <w:rPr>
          <w:rFonts w:ascii="Palatino Linotype" w:eastAsia="Calibri" w:hAnsi="Palatino Linotype" w:cs="Tahoma"/>
          <w:sz w:val="22"/>
          <w:lang w:eastAsia="en-US"/>
        </w:rPr>
      </w:pPr>
    </w:p>
    <w:sectPr w:rsidR="00AB0303" w:rsidRPr="00C973B7"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D1E56" w14:textId="77777777" w:rsidR="00BF4028" w:rsidRDefault="00BF4028" w:rsidP="00B31222">
      <w:r>
        <w:separator/>
      </w:r>
    </w:p>
  </w:endnote>
  <w:endnote w:type="continuationSeparator" w:id="0">
    <w:p w14:paraId="61F975DB" w14:textId="77777777" w:rsidR="00BF4028" w:rsidRDefault="00BF4028"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2452B839" w14:textId="303A675A" w:rsidR="0045219D" w:rsidRDefault="0045219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242DF">
              <w:rPr>
                <w:b/>
                <w:bCs/>
                <w:noProof/>
              </w:rPr>
              <w:t>34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242DF">
              <w:rPr>
                <w:b/>
                <w:bCs/>
                <w:noProof/>
              </w:rPr>
              <w:t>36</w:t>
            </w:r>
            <w:r>
              <w:rPr>
                <w:b/>
                <w:bCs/>
                <w:sz w:val="24"/>
                <w:szCs w:val="24"/>
              </w:rPr>
              <w:fldChar w:fldCharType="end"/>
            </w:r>
          </w:p>
        </w:sdtContent>
      </w:sdt>
    </w:sdtContent>
  </w:sdt>
  <w:p w14:paraId="2452B83A" w14:textId="77777777" w:rsidR="0045219D" w:rsidRDefault="004521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2452B84B" w14:textId="271320A8" w:rsidR="0045219D" w:rsidRDefault="0045219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242D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242DF">
              <w:rPr>
                <w:b/>
                <w:bCs/>
                <w:noProof/>
              </w:rPr>
              <w:t>36</w:t>
            </w:r>
            <w:r>
              <w:rPr>
                <w:b/>
                <w:bCs/>
                <w:sz w:val="24"/>
                <w:szCs w:val="24"/>
              </w:rPr>
              <w:fldChar w:fldCharType="end"/>
            </w:r>
          </w:p>
        </w:sdtContent>
      </w:sdt>
    </w:sdtContent>
  </w:sdt>
  <w:p w14:paraId="2452B84C" w14:textId="77777777" w:rsidR="0045219D" w:rsidRDefault="004521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8BD81" w14:textId="77777777" w:rsidR="00BF4028" w:rsidRDefault="00BF4028" w:rsidP="00B31222">
      <w:r>
        <w:separator/>
      </w:r>
    </w:p>
  </w:footnote>
  <w:footnote w:type="continuationSeparator" w:id="0">
    <w:p w14:paraId="1C879FA8" w14:textId="77777777" w:rsidR="00BF4028" w:rsidRDefault="00BF4028"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5219D" w:rsidRPr="005C106F" w14:paraId="2452B837" w14:textId="77777777" w:rsidTr="00202DB8">
      <w:trPr>
        <w:trHeight w:val="1435"/>
      </w:trPr>
      <w:tc>
        <w:tcPr>
          <w:tcW w:w="2835" w:type="dxa"/>
          <w:shd w:val="clear" w:color="auto" w:fill="auto"/>
        </w:tcPr>
        <w:p w14:paraId="2452B828" w14:textId="77777777" w:rsidR="0045219D" w:rsidRPr="005C106F" w:rsidRDefault="0045219D" w:rsidP="00EF4A64">
          <w:pPr>
            <w:tabs>
              <w:tab w:val="right" w:pos="4273"/>
            </w:tabs>
            <w:rPr>
              <w:rFonts w:ascii="Garamond" w:eastAsia="Calibri" w:hAnsi="Garamond"/>
              <w:sz w:val="16"/>
              <w:szCs w:val="16"/>
              <w:lang w:eastAsia="en-US"/>
            </w:rPr>
          </w:pPr>
        </w:p>
      </w:tc>
      <w:tc>
        <w:tcPr>
          <w:tcW w:w="6733" w:type="dxa"/>
          <w:shd w:val="clear" w:color="auto" w:fill="auto"/>
        </w:tcPr>
        <w:p w14:paraId="2452B829" w14:textId="77777777" w:rsidR="0045219D" w:rsidRDefault="0045219D"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45219D" w:rsidRPr="001B5FB6" w14:paraId="2452B82C" w14:textId="77777777" w:rsidTr="005743D2">
            <w:trPr>
              <w:gridBefore w:val="1"/>
              <w:gridAfter w:val="1"/>
              <w:wBefore w:w="572" w:type="dxa"/>
              <w:wAfter w:w="77" w:type="dxa"/>
              <w:trHeight w:val="144"/>
            </w:trPr>
            <w:tc>
              <w:tcPr>
                <w:tcW w:w="2698" w:type="dxa"/>
                <w:gridSpan w:val="2"/>
              </w:tcPr>
              <w:p w14:paraId="2452B82A" w14:textId="77777777" w:rsidR="0045219D" w:rsidRPr="001B5FB6" w:rsidRDefault="0045219D"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14:paraId="2452B82B" w14:textId="01CBD0D8" w:rsidR="0045219D" w:rsidRPr="001B5FB6" w:rsidRDefault="005A3DFB" w:rsidP="005A3DFB">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00021/INFOEM/IP/RR/2019</w:t>
                </w:r>
                <w:r w:rsidR="0045219D">
                  <w:rPr>
                    <w:rFonts w:ascii="Palatino Linotype" w:eastAsia="Calibri" w:hAnsi="Palatino Linotype" w:cs="Tahoma"/>
                    <w:bCs/>
                    <w:sz w:val="22"/>
                    <w:szCs w:val="22"/>
                    <w:lang w:eastAsia="en-US"/>
                  </w:rPr>
                  <w:t xml:space="preserve"> </w:t>
                </w:r>
              </w:p>
            </w:tc>
          </w:tr>
          <w:tr w:rsidR="0045219D" w:rsidRPr="001B5FB6" w14:paraId="2452B82F" w14:textId="77777777" w:rsidTr="005743D2">
            <w:trPr>
              <w:gridBefore w:val="1"/>
              <w:gridAfter w:val="1"/>
              <w:wBefore w:w="572" w:type="dxa"/>
              <w:wAfter w:w="77" w:type="dxa"/>
              <w:trHeight w:val="144"/>
            </w:trPr>
            <w:tc>
              <w:tcPr>
                <w:tcW w:w="2698" w:type="dxa"/>
                <w:gridSpan w:val="2"/>
              </w:tcPr>
              <w:p w14:paraId="2452B82D" w14:textId="77777777" w:rsidR="0045219D" w:rsidRPr="001B5FB6" w:rsidRDefault="0045219D"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14:paraId="2452B82E" w14:textId="1A564B5E" w:rsidR="0045219D" w:rsidRPr="001B5FB6" w:rsidRDefault="005A3DFB" w:rsidP="000C179C">
                <w:pPr>
                  <w:tabs>
                    <w:tab w:val="right" w:pos="8838"/>
                  </w:tabs>
                  <w:jc w:val="both"/>
                  <w:rPr>
                    <w:rFonts w:ascii="Palatino Linotype" w:eastAsia="Calibri" w:hAnsi="Palatino Linotype" w:cs="Tahoma"/>
                    <w:sz w:val="22"/>
                    <w:szCs w:val="22"/>
                    <w:lang w:val="es-MX" w:eastAsia="en-US"/>
                  </w:rPr>
                </w:pPr>
                <w:r w:rsidRPr="005A3DFB">
                  <w:rPr>
                    <w:rFonts w:ascii="Palatino Linotype" w:eastAsia="Calibri" w:hAnsi="Palatino Linotype" w:cs="Tahoma"/>
                    <w:sz w:val="22"/>
                    <w:szCs w:val="22"/>
                    <w:lang w:val="es-MX" w:eastAsia="en-US"/>
                  </w:rPr>
                  <w:t>Poder Legislativo</w:t>
                </w:r>
              </w:p>
            </w:tc>
          </w:tr>
          <w:tr w:rsidR="0045219D" w:rsidRPr="001B5FB6" w14:paraId="2452B832" w14:textId="77777777" w:rsidTr="005743D2">
            <w:trPr>
              <w:gridBefore w:val="1"/>
              <w:gridAfter w:val="1"/>
              <w:wBefore w:w="572" w:type="dxa"/>
              <w:wAfter w:w="77" w:type="dxa"/>
              <w:trHeight w:val="138"/>
            </w:trPr>
            <w:tc>
              <w:tcPr>
                <w:tcW w:w="2698" w:type="dxa"/>
                <w:gridSpan w:val="2"/>
              </w:tcPr>
              <w:p w14:paraId="2452B830" w14:textId="77777777" w:rsidR="0045219D" w:rsidRPr="001B5FB6" w:rsidRDefault="0045219D"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14:paraId="2452B831" w14:textId="77777777" w:rsidR="0045219D" w:rsidRPr="001B5FB6" w:rsidRDefault="0045219D"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45219D" w14:paraId="2452B835" w14:textId="77777777" w:rsidTr="00DB7E5F">
            <w:trPr>
              <w:trHeight w:val="283"/>
            </w:trPr>
            <w:tc>
              <w:tcPr>
                <w:tcW w:w="2698" w:type="dxa"/>
                <w:gridSpan w:val="2"/>
              </w:tcPr>
              <w:p w14:paraId="2452B833" w14:textId="77777777" w:rsidR="0045219D" w:rsidRPr="001B5FB6" w:rsidRDefault="0045219D"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2452B834" w14:textId="77777777" w:rsidR="0045219D" w:rsidRPr="001B5FB6" w:rsidRDefault="0045219D" w:rsidP="005743D2">
                <w:pPr>
                  <w:tabs>
                    <w:tab w:val="right" w:pos="8838"/>
                  </w:tabs>
                  <w:jc w:val="both"/>
                  <w:rPr>
                    <w:rFonts w:ascii="Palatino Linotype" w:eastAsia="Calibri" w:hAnsi="Palatino Linotype" w:cs="Tahoma"/>
                    <w:b/>
                    <w:sz w:val="22"/>
                    <w:szCs w:val="22"/>
                    <w:lang w:val="es-MX" w:eastAsia="en-US"/>
                  </w:rPr>
                </w:pPr>
              </w:p>
            </w:tc>
          </w:tr>
        </w:tbl>
        <w:p w14:paraId="2452B836" w14:textId="77777777" w:rsidR="0045219D" w:rsidRPr="005C106F" w:rsidRDefault="0045219D" w:rsidP="005743D2">
          <w:pPr>
            <w:tabs>
              <w:tab w:val="right" w:pos="8838"/>
            </w:tabs>
            <w:ind w:left="-28"/>
            <w:jc w:val="both"/>
            <w:rPr>
              <w:rFonts w:ascii="Arial" w:eastAsia="Calibri" w:hAnsi="Arial" w:cs="Arial"/>
              <w:b/>
              <w:sz w:val="22"/>
              <w:szCs w:val="22"/>
              <w:lang w:eastAsia="en-US"/>
            </w:rPr>
          </w:pPr>
        </w:p>
      </w:tc>
    </w:tr>
  </w:tbl>
  <w:p w14:paraId="2452B838" w14:textId="77777777" w:rsidR="0045219D" w:rsidRPr="00443C6B" w:rsidRDefault="0045219D"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5219D" w:rsidRPr="005C106F" w14:paraId="2452B849" w14:textId="77777777" w:rsidTr="003B165A">
      <w:trPr>
        <w:trHeight w:val="1435"/>
      </w:trPr>
      <w:tc>
        <w:tcPr>
          <w:tcW w:w="2835" w:type="dxa"/>
          <w:shd w:val="clear" w:color="auto" w:fill="auto"/>
        </w:tcPr>
        <w:p w14:paraId="2452B83B" w14:textId="77777777" w:rsidR="0045219D" w:rsidRPr="005C106F" w:rsidRDefault="0045219D"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8"/>
            <w:gridCol w:w="3621"/>
          </w:tblGrid>
          <w:tr w:rsidR="0045219D" w14:paraId="2452B83E" w14:textId="77777777" w:rsidTr="00096C65">
            <w:trPr>
              <w:trHeight w:val="144"/>
            </w:trPr>
            <w:tc>
              <w:tcPr>
                <w:tcW w:w="2698" w:type="dxa"/>
              </w:tcPr>
              <w:p w14:paraId="2452B83C" w14:textId="77777777" w:rsidR="0045219D" w:rsidRPr="001B5FB6" w:rsidRDefault="0045219D"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21" w:type="dxa"/>
              </w:tcPr>
              <w:p w14:paraId="2452B83D" w14:textId="115335F6" w:rsidR="0045219D" w:rsidRPr="001B5FB6" w:rsidRDefault="0045219D" w:rsidP="0085220E">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00021/INFOEM/IP/RR/2019 </w:t>
                </w:r>
              </w:p>
            </w:tc>
          </w:tr>
          <w:tr w:rsidR="0045219D" w14:paraId="2452B841" w14:textId="77777777" w:rsidTr="00096C65">
            <w:trPr>
              <w:trHeight w:val="144"/>
            </w:trPr>
            <w:tc>
              <w:tcPr>
                <w:tcW w:w="2698" w:type="dxa"/>
              </w:tcPr>
              <w:p w14:paraId="2452B83F" w14:textId="5737C857" w:rsidR="0045219D" w:rsidRPr="001B5FB6" w:rsidRDefault="0045219D"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21" w:type="dxa"/>
              </w:tcPr>
              <w:p w14:paraId="2452B840" w14:textId="08BCE0DA" w:rsidR="0045219D" w:rsidRPr="001B5FB6" w:rsidRDefault="009242DF" w:rsidP="00DB7E5F">
                <w:pPr>
                  <w:tabs>
                    <w:tab w:val="right" w:pos="8838"/>
                  </w:tabs>
                  <w:ind w:right="-32"/>
                  <w:jc w:val="both"/>
                  <w:rPr>
                    <w:rFonts w:ascii="Palatino Linotype" w:eastAsia="Calibri" w:hAnsi="Palatino Linotype" w:cs="Tahoma"/>
                    <w:sz w:val="22"/>
                    <w:szCs w:val="22"/>
                    <w:lang w:val="es-MX" w:eastAsia="en-US"/>
                  </w:rPr>
                </w:pPr>
                <w:r>
                  <w:rPr>
                    <w:rFonts w:ascii="Palatino Linotype" w:eastAsia="Calibri" w:hAnsi="Palatino Linotype" w:cs="Tahoma"/>
                    <w:noProof/>
                    <w:sz w:val="22"/>
                    <w:szCs w:val="22"/>
                    <w:lang w:eastAsia="es-MX"/>
                  </w:rPr>
                  <mc:AlternateContent>
                    <mc:Choice Requires="wps">
                      <w:drawing>
                        <wp:anchor distT="0" distB="0" distL="114300" distR="114300" simplePos="0" relativeHeight="251659264" behindDoc="0" locked="0" layoutInCell="1" allowOverlap="1" wp14:anchorId="18B91D5D" wp14:editId="7E305697">
                          <wp:simplePos x="0" y="0"/>
                          <wp:positionH relativeFrom="column">
                            <wp:posOffset>15875</wp:posOffset>
                          </wp:positionH>
                          <wp:positionV relativeFrom="paragraph">
                            <wp:posOffset>37465</wp:posOffset>
                          </wp:positionV>
                          <wp:extent cx="1571625" cy="12382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1571625" cy="1238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FB9B77" id="Rectángulo 2" o:spid="_x0000_s1026" style="position:absolute;margin-left:1.25pt;margin-top:2.95pt;width:123.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" fillcolor="black [3200]" strokecolor="black [1600]" strokeweight="1pt"/>
                      </w:pict>
                    </mc:Fallback>
                  </mc:AlternateContent>
                </w:r>
                <w:r w:rsidR="00B75F9F">
                  <w:rPr>
                    <w:rFonts w:ascii="Palatino Linotype" w:eastAsia="Calibri" w:hAnsi="Palatino Linotype" w:cs="Tahoma"/>
                    <w:sz w:val="22"/>
                    <w:szCs w:val="22"/>
                    <w:lang w:val="es-MX" w:eastAsia="en-US"/>
                  </w:rPr>
                  <w:t>XXXXXXXXXXXXXXXXX</w:t>
                </w:r>
              </w:p>
            </w:tc>
          </w:tr>
          <w:tr w:rsidR="0045219D" w14:paraId="2452B844" w14:textId="77777777" w:rsidTr="00096C65">
            <w:trPr>
              <w:trHeight w:val="283"/>
            </w:trPr>
            <w:tc>
              <w:tcPr>
                <w:tcW w:w="2698" w:type="dxa"/>
              </w:tcPr>
              <w:p w14:paraId="2452B842" w14:textId="77777777" w:rsidR="0045219D" w:rsidRPr="001B5FB6" w:rsidRDefault="0045219D"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21" w:type="dxa"/>
              </w:tcPr>
              <w:p w14:paraId="2452B843" w14:textId="2354D6B0" w:rsidR="0045219D" w:rsidRPr="001B5FB6" w:rsidRDefault="0045219D" w:rsidP="00096C65">
                <w:pPr>
                  <w:tabs>
                    <w:tab w:val="right" w:pos="8838"/>
                  </w:tabs>
                  <w:ind w:right="116"/>
                  <w:jc w:val="both"/>
                  <w:rPr>
                    <w:rFonts w:ascii="Palatino Linotype" w:eastAsia="Calibri" w:hAnsi="Palatino Linotype" w:cs="Tahoma"/>
                    <w:b/>
                    <w:sz w:val="22"/>
                    <w:szCs w:val="22"/>
                    <w:lang w:val="es-MX" w:eastAsia="en-US"/>
                  </w:rPr>
                </w:pPr>
                <w:r w:rsidRPr="0085220E">
                  <w:rPr>
                    <w:rFonts w:ascii="Palatino Linotype" w:eastAsia="Calibri" w:hAnsi="Palatino Linotype" w:cs="Tahoma"/>
                    <w:sz w:val="22"/>
                    <w:szCs w:val="22"/>
                    <w:lang w:val="es-MX" w:eastAsia="en-US"/>
                  </w:rPr>
                  <w:t>Poder Legislativo</w:t>
                </w:r>
              </w:p>
            </w:tc>
          </w:tr>
          <w:tr w:rsidR="0045219D" w14:paraId="2452B847" w14:textId="77777777" w:rsidTr="00096C65">
            <w:trPr>
              <w:trHeight w:val="283"/>
            </w:trPr>
            <w:tc>
              <w:tcPr>
                <w:tcW w:w="2698" w:type="dxa"/>
              </w:tcPr>
              <w:p w14:paraId="2452B845" w14:textId="77777777" w:rsidR="0045219D" w:rsidRPr="001B5FB6" w:rsidRDefault="0045219D"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21" w:type="dxa"/>
              </w:tcPr>
              <w:p w14:paraId="2452B846" w14:textId="30C4C264" w:rsidR="0045219D" w:rsidRPr="001B5FB6" w:rsidRDefault="0045219D"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2452B848" w14:textId="77777777" w:rsidR="0045219D" w:rsidRPr="005C106F" w:rsidRDefault="0045219D" w:rsidP="00DB7E5F">
          <w:pPr>
            <w:tabs>
              <w:tab w:val="right" w:pos="8838"/>
            </w:tabs>
            <w:ind w:left="-28"/>
            <w:jc w:val="both"/>
            <w:rPr>
              <w:rFonts w:ascii="Arial" w:eastAsia="Calibri" w:hAnsi="Arial" w:cs="Arial"/>
              <w:b/>
              <w:sz w:val="22"/>
              <w:szCs w:val="22"/>
              <w:lang w:eastAsia="en-US"/>
            </w:rPr>
          </w:pPr>
        </w:p>
      </w:tc>
    </w:tr>
  </w:tbl>
  <w:p w14:paraId="2452B84A" w14:textId="77777777" w:rsidR="0045219D" w:rsidRDefault="0045219D" w:rsidP="003A78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365990"/>
    <w:multiLevelType w:val="hybridMultilevel"/>
    <w:tmpl w:val="F2A0841C"/>
    <w:lvl w:ilvl="0" w:tplc="5B649D2A">
      <w:start w:val="1"/>
      <w:numFmt w:val="upperLetter"/>
      <w:lvlText w:val="%1)"/>
      <w:lvlJc w:val="left"/>
      <w:pPr>
        <w:ind w:left="786"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BF603D0"/>
    <w:multiLevelType w:val="hybridMultilevel"/>
    <w:tmpl w:val="E47060E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CCB0C40"/>
    <w:multiLevelType w:val="hybridMultilevel"/>
    <w:tmpl w:val="2EC819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13160B"/>
    <w:multiLevelType w:val="hybridMultilevel"/>
    <w:tmpl w:val="5D6A425A"/>
    <w:lvl w:ilvl="0" w:tplc="C43E27B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F96031"/>
    <w:multiLevelType w:val="hybridMultilevel"/>
    <w:tmpl w:val="AE603E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A31D0B"/>
    <w:multiLevelType w:val="multilevel"/>
    <w:tmpl w:val="080A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AD3F3A"/>
    <w:multiLevelType w:val="hybridMultilevel"/>
    <w:tmpl w:val="4EA0DAA6"/>
    <w:lvl w:ilvl="0" w:tplc="394A5C46">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39E964EF"/>
    <w:multiLevelType w:val="hybridMultilevel"/>
    <w:tmpl w:val="0096C5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0E1CDA"/>
    <w:multiLevelType w:val="hybridMultilevel"/>
    <w:tmpl w:val="08BEDAB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912796"/>
    <w:multiLevelType w:val="hybridMultilevel"/>
    <w:tmpl w:val="D12E7DC4"/>
    <w:lvl w:ilvl="0" w:tplc="080A000F">
      <w:start w:val="1"/>
      <w:numFmt w:val="decimal"/>
      <w:lvlText w:val="%1."/>
      <w:lvlJc w:val="left"/>
      <w:pPr>
        <w:ind w:left="825" w:hanging="360"/>
      </w:pPr>
    </w:lvl>
    <w:lvl w:ilvl="1" w:tplc="080A0019" w:tentative="1">
      <w:start w:val="1"/>
      <w:numFmt w:val="lowerLetter"/>
      <w:lvlText w:val="%2."/>
      <w:lvlJc w:val="left"/>
      <w:pPr>
        <w:ind w:left="1545" w:hanging="360"/>
      </w:pPr>
    </w:lvl>
    <w:lvl w:ilvl="2" w:tplc="080A001B" w:tentative="1">
      <w:start w:val="1"/>
      <w:numFmt w:val="lowerRoman"/>
      <w:lvlText w:val="%3."/>
      <w:lvlJc w:val="right"/>
      <w:pPr>
        <w:ind w:left="2265" w:hanging="180"/>
      </w:pPr>
    </w:lvl>
    <w:lvl w:ilvl="3" w:tplc="080A000F" w:tentative="1">
      <w:start w:val="1"/>
      <w:numFmt w:val="decimal"/>
      <w:lvlText w:val="%4."/>
      <w:lvlJc w:val="left"/>
      <w:pPr>
        <w:ind w:left="2985" w:hanging="360"/>
      </w:pPr>
    </w:lvl>
    <w:lvl w:ilvl="4" w:tplc="080A0019" w:tentative="1">
      <w:start w:val="1"/>
      <w:numFmt w:val="lowerLetter"/>
      <w:lvlText w:val="%5."/>
      <w:lvlJc w:val="left"/>
      <w:pPr>
        <w:ind w:left="3705" w:hanging="360"/>
      </w:pPr>
    </w:lvl>
    <w:lvl w:ilvl="5" w:tplc="080A001B" w:tentative="1">
      <w:start w:val="1"/>
      <w:numFmt w:val="lowerRoman"/>
      <w:lvlText w:val="%6."/>
      <w:lvlJc w:val="right"/>
      <w:pPr>
        <w:ind w:left="4425" w:hanging="180"/>
      </w:pPr>
    </w:lvl>
    <w:lvl w:ilvl="6" w:tplc="080A000F" w:tentative="1">
      <w:start w:val="1"/>
      <w:numFmt w:val="decimal"/>
      <w:lvlText w:val="%7."/>
      <w:lvlJc w:val="left"/>
      <w:pPr>
        <w:ind w:left="5145" w:hanging="360"/>
      </w:pPr>
    </w:lvl>
    <w:lvl w:ilvl="7" w:tplc="080A0019" w:tentative="1">
      <w:start w:val="1"/>
      <w:numFmt w:val="lowerLetter"/>
      <w:lvlText w:val="%8."/>
      <w:lvlJc w:val="left"/>
      <w:pPr>
        <w:ind w:left="5865" w:hanging="360"/>
      </w:pPr>
    </w:lvl>
    <w:lvl w:ilvl="8" w:tplc="080A001B" w:tentative="1">
      <w:start w:val="1"/>
      <w:numFmt w:val="lowerRoman"/>
      <w:lvlText w:val="%9."/>
      <w:lvlJc w:val="right"/>
      <w:pPr>
        <w:ind w:left="6585" w:hanging="180"/>
      </w:pPr>
    </w:lvl>
  </w:abstractNum>
  <w:abstractNum w:abstractNumId="13" w15:restartNumberingAfterBreak="0">
    <w:nsid w:val="5AEF3BE9"/>
    <w:multiLevelType w:val="hybridMultilevel"/>
    <w:tmpl w:val="2916A0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79537E"/>
    <w:multiLevelType w:val="hybridMultilevel"/>
    <w:tmpl w:val="A15230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03C1E17"/>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2A22637"/>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066F76"/>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695F3926"/>
    <w:multiLevelType w:val="hybridMultilevel"/>
    <w:tmpl w:val="504A9C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BA56C59"/>
    <w:multiLevelType w:val="hybridMultilevel"/>
    <w:tmpl w:val="B880A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550A4"/>
    <w:multiLevelType w:val="hybridMultilevel"/>
    <w:tmpl w:val="C194F2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ECA0198"/>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3"/>
  </w:num>
  <w:num w:numId="4">
    <w:abstractNumId w:val="19"/>
  </w:num>
  <w:num w:numId="5">
    <w:abstractNumId w:val="15"/>
  </w:num>
  <w:num w:numId="6">
    <w:abstractNumId w:val="17"/>
  </w:num>
  <w:num w:numId="7">
    <w:abstractNumId w:val="16"/>
  </w:num>
  <w:num w:numId="8">
    <w:abstractNumId w:val="22"/>
  </w:num>
  <w:num w:numId="9">
    <w:abstractNumId w:val="6"/>
  </w:num>
  <w:num w:numId="10">
    <w:abstractNumId w:val="14"/>
  </w:num>
  <w:num w:numId="11">
    <w:abstractNumId w:val="4"/>
  </w:num>
  <w:num w:numId="12">
    <w:abstractNumId w:val="10"/>
  </w:num>
  <w:num w:numId="13">
    <w:abstractNumId w:val="21"/>
  </w:num>
  <w:num w:numId="14">
    <w:abstractNumId w:val="8"/>
  </w:num>
  <w:num w:numId="15">
    <w:abstractNumId w:val="11"/>
  </w:num>
  <w:num w:numId="16">
    <w:abstractNumId w:val="20"/>
  </w:num>
  <w:num w:numId="17">
    <w:abstractNumId w:val="2"/>
  </w:num>
  <w:num w:numId="18">
    <w:abstractNumId w:val="12"/>
  </w:num>
  <w:num w:numId="19">
    <w:abstractNumId w:val="13"/>
  </w:num>
  <w:num w:numId="20">
    <w:abstractNumId w:val="1"/>
  </w:num>
  <w:num w:numId="21">
    <w:abstractNumId w:val="18"/>
  </w:num>
  <w:num w:numId="22">
    <w:abstractNumId w:val="3"/>
  </w:num>
  <w:num w:numId="23">
    <w:abstractNumId w:val="9"/>
  </w:num>
  <w:num w:numId="2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64"/>
    <w:rsid w:val="0000364D"/>
    <w:rsid w:val="0000485A"/>
    <w:rsid w:val="0000502A"/>
    <w:rsid w:val="00006543"/>
    <w:rsid w:val="00007FF3"/>
    <w:rsid w:val="00010276"/>
    <w:rsid w:val="00013090"/>
    <w:rsid w:val="00013A19"/>
    <w:rsid w:val="00014465"/>
    <w:rsid w:val="000212E5"/>
    <w:rsid w:val="00021C64"/>
    <w:rsid w:val="000241C5"/>
    <w:rsid w:val="00024935"/>
    <w:rsid w:val="0002758B"/>
    <w:rsid w:val="000313A7"/>
    <w:rsid w:val="000326E0"/>
    <w:rsid w:val="00032F5B"/>
    <w:rsid w:val="00034568"/>
    <w:rsid w:val="0003495C"/>
    <w:rsid w:val="00034E9D"/>
    <w:rsid w:val="000373BC"/>
    <w:rsid w:val="00037F4B"/>
    <w:rsid w:val="0004245F"/>
    <w:rsid w:val="00043984"/>
    <w:rsid w:val="00043C4B"/>
    <w:rsid w:val="0004646B"/>
    <w:rsid w:val="000528E6"/>
    <w:rsid w:val="00055997"/>
    <w:rsid w:val="0006017B"/>
    <w:rsid w:val="00060EDF"/>
    <w:rsid w:val="00061BB9"/>
    <w:rsid w:val="00064FF2"/>
    <w:rsid w:val="00067248"/>
    <w:rsid w:val="000705B2"/>
    <w:rsid w:val="0007096C"/>
    <w:rsid w:val="00071FAF"/>
    <w:rsid w:val="00073263"/>
    <w:rsid w:val="000760C0"/>
    <w:rsid w:val="0008148B"/>
    <w:rsid w:val="000838F8"/>
    <w:rsid w:val="000848C3"/>
    <w:rsid w:val="00084D62"/>
    <w:rsid w:val="00085DC5"/>
    <w:rsid w:val="000866D4"/>
    <w:rsid w:val="00091136"/>
    <w:rsid w:val="00092EF5"/>
    <w:rsid w:val="00094298"/>
    <w:rsid w:val="00096644"/>
    <w:rsid w:val="00096C65"/>
    <w:rsid w:val="00097211"/>
    <w:rsid w:val="000A3FA1"/>
    <w:rsid w:val="000A5627"/>
    <w:rsid w:val="000A5737"/>
    <w:rsid w:val="000A7211"/>
    <w:rsid w:val="000A7E2C"/>
    <w:rsid w:val="000B16F8"/>
    <w:rsid w:val="000B2C93"/>
    <w:rsid w:val="000B36DD"/>
    <w:rsid w:val="000B54AF"/>
    <w:rsid w:val="000C179C"/>
    <w:rsid w:val="000C27CA"/>
    <w:rsid w:val="000C2E24"/>
    <w:rsid w:val="000C386E"/>
    <w:rsid w:val="000C59CB"/>
    <w:rsid w:val="000D0B08"/>
    <w:rsid w:val="000D0EA9"/>
    <w:rsid w:val="000D15CE"/>
    <w:rsid w:val="000D1903"/>
    <w:rsid w:val="000D35C1"/>
    <w:rsid w:val="000D70D6"/>
    <w:rsid w:val="000E3FBC"/>
    <w:rsid w:val="000E7EDC"/>
    <w:rsid w:val="000F24C8"/>
    <w:rsid w:val="000F2952"/>
    <w:rsid w:val="000F3DA0"/>
    <w:rsid w:val="000F494F"/>
    <w:rsid w:val="000F555D"/>
    <w:rsid w:val="000F5D3B"/>
    <w:rsid w:val="000F5EE7"/>
    <w:rsid w:val="000F7A45"/>
    <w:rsid w:val="000F7C75"/>
    <w:rsid w:val="000F7FD8"/>
    <w:rsid w:val="00100BAC"/>
    <w:rsid w:val="001013A9"/>
    <w:rsid w:val="001017B7"/>
    <w:rsid w:val="001034C6"/>
    <w:rsid w:val="00103A13"/>
    <w:rsid w:val="001049B0"/>
    <w:rsid w:val="001133D5"/>
    <w:rsid w:val="00114068"/>
    <w:rsid w:val="001150E9"/>
    <w:rsid w:val="00116543"/>
    <w:rsid w:val="00125F6C"/>
    <w:rsid w:val="00126CBC"/>
    <w:rsid w:val="00127757"/>
    <w:rsid w:val="00130573"/>
    <w:rsid w:val="00132A80"/>
    <w:rsid w:val="00132F95"/>
    <w:rsid w:val="00134C13"/>
    <w:rsid w:val="00141562"/>
    <w:rsid w:val="00141F29"/>
    <w:rsid w:val="0014232B"/>
    <w:rsid w:val="0014307A"/>
    <w:rsid w:val="00144D0B"/>
    <w:rsid w:val="00146418"/>
    <w:rsid w:val="00147566"/>
    <w:rsid w:val="00151053"/>
    <w:rsid w:val="001544D8"/>
    <w:rsid w:val="0015515B"/>
    <w:rsid w:val="00156A6B"/>
    <w:rsid w:val="001609DB"/>
    <w:rsid w:val="00161DF9"/>
    <w:rsid w:val="00162CCE"/>
    <w:rsid w:val="00170545"/>
    <w:rsid w:val="00172542"/>
    <w:rsid w:val="0017459B"/>
    <w:rsid w:val="001762B5"/>
    <w:rsid w:val="00176922"/>
    <w:rsid w:val="00181663"/>
    <w:rsid w:val="00181B03"/>
    <w:rsid w:val="00183D24"/>
    <w:rsid w:val="001851A6"/>
    <w:rsid w:val="001875A7"/>
    <w:rsid w:val="001879E1"/>
    <w:rsid w:val="001935D3"/>
    <w:rsid w:val="0019389B"/>
    <w:rsid w:val="00193DAC"/>
    <w:rsid w:val="00194306"/>
    <w:rsid w:val="001A0E21"/>
    <w:rsid w:val="001A13E0"/>
    <w:rsid w:val="001A1B94"/>
    <w:rsid w:val="001A4AD8"/>
    <w:rsid w:val="001A7FD2"/>
    <w:rsid w:val="001B107D"/>
    <w:rsid w:val="001B1BA2"/>
    <w:rsid w:val="001B2CD9"/>
    <w:rsid w:val="001B2F37"/>
    <w:rsid w:val="001B5FB6"/>
    <w:rsid w:val="001B62A0"/>
    <w:rsid w:val="001C0C98"/>
    <w:rsid w:val="001C4B31"/>
    <w:rsid w:val="001C5EBD"/>
    <w:rsid w:val="001D2AE9"/>
    <w:rsid w:val="001D4887"/>
    <w:rsid w:val="001D5208"/>
    <w:rsid w:val="001D5F6B"/>
    <w:rsid w:val="001D7BD2"/>
    <w:rsid w:val="001E159C"/>
    <w:rsid w:val="001E1786"/>
    <w:rsid w:val="001E1EE4"/>
    <w:rsid w:val="001E2A31"/>
    <w:rsid w:val="001E2A4D"/>
    <w:rsid w:val="001E53C2"/>
    <w:rsid w:val="001E5B3C"/>
    <w:rsid w:val="001E66DB"/>
    <w:rsid w:val="001E73BA"/>
    <w:rsid w:val="001F0E9C"/>
    <w:rsid w:val="001F1540"/>
    <w:rsid w:val="001F2D65"/>
    <w:rsid w:val="001F5A08"/>
    <w:rsid w:val="001F652C"/>
    <w:rsid w:val="001F78D9"/>
    <w:rsid w:val="00202DB8"/>
    <w:rsid w:val="00205E28"/>
    <w:rsid w:val="00207736"/>
    <w:rsid w:val="00214858"/>
    <w:rsid w:val="0021585C"/>
    <w:rsid w:val="00215D0D"/>
    <w:rsid w:val="00216570"/>
    <w:rsid w:val="00216601"/>
    <w:rsid w:val="00216E92"/>
    <w:rsid w:val="00217AEF"/>
    <w:rsid w:val="002206BA"/>
    <w:rsid w:val="00221EC9"/>
    <w:rsid w:val="00223ECD"/>
    <w:rsid w:val="00224774"/>
    <w:rsid w:val="00224F7A"/>
    <w:rsid w:val="00225152"/>
    <w:rsid w:val="002277A1"/>
    <w:rsid w:val="00227B30"/>
    <w:rsid w:val="00230E81"/>
    <w:rsid w:val="00232673"/>
    <w:rsid w:val="00236863"/>
    <w:rsid w:val="00237126"/>
    <w:rsid w:val="00237C1F"/>
    <w:rsid w:val="00240516"/>
    <w:rsid w:val="002432AE"/>
    <w:rsid w:val="002433A4"/>
    <w:rsid w:val="002435DC"/>
    <w:rsid w:val="00247B17"/>
    <w:rsid w:val="00247FC0"/>
    <w:rsid w:val="00250389"/>
    <w:rsid w:val="00250D25"/>
    <w:rsid w:val="00252669"/>
    <w:rsid w:val="00254209"/>
    <w:rsid w:val="00254288"/>
    <w:rsid w:val="0025469C"/>
    <w:rsid w:val="002579CE"/>
    <w:rsid w:val="00260FEC"/>
    <w:rsid w:val="002610B9"/>
    <w:rsid w:val="00261DD6"/>
    <w:rsid w:val="00262DE5"/>
    <w:rsid w:val="00264726"/>
    <w:rsid w:val="002657E2"/>
    <w:rsid w:val="002669C1"/>
    <w:rsid w:val="00266FE6"/>
    <w:rsid w:val="00270479"/>
    <w:rsid w:val="002727CC"/>
    <w:rsid w:val="002730C3"/>
    <w:rsid w:val="00273679"/>
    <w:rsid w:val="00275BE0"/>
    <w:rsid w:val="002773C0"/>
    <w:rsid w:val="00281A35"/>
    <w:rsid w:val="00283B6A"/>
    <w:rsid w:val="00283E24"/>
    <w:rsid w:val="00283E63"/>
    <w:rsid w:val="00284486"/>
    <w:rsid w:val="0028556D"/>
    <w:rsid w:val="00285644"/>
    <w:rsid w:val="0028581E"/>
    <w:rsid w:val="00285AE2"/>
    <w:rsid w:val="00291763"/>
    <w:rsid w:val="00291E85"/>
    <w:rsid w:val="00293491"/>
    <w:rsid w:val="002A0FB8"/>
    <w:rsid w:val="002A6193"/>
    <w:rsid w:val="002A7BD4"/>
    <w:rsid w:val="002B20A1"/>
    <w:rsid w:val="002B46AD"/>
    <w:rsid w:val="002B46D4"/>
    <w:rsid w:val="002B5261"/>
    <w:rsid w:val="002B54CF"/>
    <w:rsid w:val="002C085A"/>
    <w:rsid w:val="002C2104"/>
    <w:rsid w:val="002C7BC2"/>
    <w:rsid w:val="002D0D55"/>
    <w:rsid w:val="002D1BE4"/>
    <w:rsid w:val="002D2BBC"/>
    <w:rsid w:val="002D770A"/>
    <w:rsid w:val="002E19BD"/>
    <w:rsid w:val="002E5015"/>
    <w:rsid w:val="002E75E5"/>
    <w:rsid w:val="002E7ACF"/>
    <w:rsid w:val="002F01E9"/>
    <w:rsid w:val="002F0CE9"/>
    <w:rsid w:val="002F3292"/>
    <w:rsid w:val="003001D8"/>
    <w:rsid w:val="00300A0B"/>
    <w:rsid w:val="00301F46"/>
    <w:rsid w:val="00303866"/>
    <w:rsid w:val="00303CAD"/>
    <w:rsid w:val="00305D35"/>
    <w:rsid w:val="0030613D"/>
    <w:rsid w:val="00306418"/>
    <w:rsid w:val="003100F3"/>
    <w:rsid w:val="00310C11"/>
    <w:rsid w:val="00315238"/>
    <w:rsid w:val="00316600"/>
    <w:rsid w:val="003172EC"/>
    <w:rsid w:val="0032170B"/>
    <w:rsid w:val="0032242B"/>
    <w:rsid w:val="00323325"/>
    <w:rsid w:val="00325EC0"/>
    <w:rsid w:val="003276B2"/>
    <w:rsid w:val="00330801"/>
    <w:rsid w:val="003325C3"/>
    <w:rsid w:val="00332A7E"/>
    <w:rsid w:val="003340EC"/>
    <w:rsid w:val="003361D1"/>
    <w:rsid w:val="0034057C"/>
    <w:rsid w:val="003408B6"/>
    <w:rsid w:val="00346760"/>
    <w:rsid w:val="00347DB4"/>
    <w:rsid w:val="00350142"/>
    <w:rsid w:val="00353B6D"/>
    <w:rsid w:val="003547BA"/>
    <w:rsid w:val="00354920"/>
    <w:rsid w:val="00355547"/>
    <w:rsid w:val="00355DC6"/>
    <w:rsid w:val="003604D7"/>
    <w:rsid w:val="0036200C"/>
    <w:rsid w:val="003630D3"/>
    <w:rsid w:val="00363BB3"/>
    <w:rsid w:val="00363E93"/>
    <w:rsid w:val="00363F4A"/>
    <w:rsid w:val="00364521"/>
    <w:rsid w:val="00367F82"/>
    <w:rsid w:val="0037388D"/>
    <w:rsid w:val="003756AF"/>
    <w:rsid w:val="0037710C"/>
    <w:rsid w:val="00377909"/>
    <w:rsid w:val="00380441"/>
    <w:rsid w:val="00380857"/>
    <w:rsid w:val="0038438A"/>
    <w:rsid w:val="003849B3"/>
    <w:rsid w:val="00384EC9"/>
    <w:rsid w:val="003864D2"/>
    <w:rsid w:val="00386BB8"/>
    <w:rsid w:val="00390249"/>
    <w:rsid w:val="00390BF8"/>
    <w:rsid w:val="00390DC8"/>
    <w:rsid w:val="003911D9"/>
    <w:rsid w:val="00392E12"/>
    <w:rsid w:val="00393948"/>
    <w:rsid w:val="00394D7E"/>
    <w:rsid w:val="003956E9"/>
    <w:rsid w:val="0039637A"/>
    <w:rsid w:val="003965EC"/>
    <w:rsid w:val="00396BA0"/>
    <w:rsid w:val="003972B9"/>
    <w:rsid w:val="003A0E17"/>
    <w:rsid w:val="003A357E"/>
    <w:rsid w:val="003A6E62"/>
    <w:rsid w:val="003A78B5"/>
    <w:rsid w:val="003A7BE8"/>
    <w:rsid w:val="003A7FBE"/>
    <w:rsid w:val="003B165A"/>
    <w:rsid w:val="003B172D"/>
    <w:rsid w:val="003B2140"/>
    <w:rsid w:val="003B6368"/>
    <w:rsid w:val="003B6F39"/>
    <w:rsid w:val="003C0273"/>
    <w:rsid w:val="003C28B8"/>
    <w:rsid w:val="003C43A2"/>
    <w:rsid w:val="003C6934"/>
    <w:rsid w:val="003C7FD0"/>
    <w:rsid w:val="003D0268"/>
    <w:rsid w:val="003D03E9"/>
    <w:rsid w:val="003D0868"/>
    <w:rsid w:val="003D1A43"/>
    <w:rsid w:val="003D1A64"/>
    <w:rsid w:val="003D3572"/>
    <w:rsid w:val="003D3CEA"/>
    <w:rsid w:val="003D5C9B"/>
    <w:rsid w:val="003E31E5"/>
    <w:rsid w:val="003E32ED"/>
    <w:rsid w:val="003E3FE0"/>
    <w:rsid w:val="003E493D"/>
    <w:rsid w:val="003E58C9"/>
    <w:rsid w:val="003E763A"/>
    <w:rsid w:val="003F1911"/>
    <w:rsid w:val="003F2B05"/>
    <w:rsid w:val="003F56CC"/>
    <w:rsid w:val="004004E9"/>
    <w:rsid w:val="00403520"/>
    <w:rsid w:val="004052C5"/>
    <w:rsid w:val="00406E67"/>
    <w:rsid w:val="004100AA"/>
    <w:rsid w:val="00411A2C"/>
    <w:rsid w:val="00412203"/>
    <w:rsid w:val="00414EDF"/>
    <w:rsid w:val="00415CBB"/>
    <w:rsid w:val="00415D27"/>
    <w:rsid w:val="00416879"/>
    <w:rsid w:val="00417DE3"/>
    <w:rsid w:val="00420B07"/>
    <w:rsid w:val="004211B8"/>
    <w:rsid w:val="00422556"/>
    <w:rsid w:val="00422869"/>
    <w:rsid w:val="00426142"/>
    <w:rsid w:val="0042748E"/>
    <w:rsid w:val="0043257A"/>
    <w:rsid w:val="00432631"/>
    <w:rsid w:val="00436B7F"/>
    <w:rsid w:val="00436FD3"/>
    <w:rsid w:val="004406CF"/>
    <w:rsid w:val="00441804"/>
    <w:rsid w:val="00441E66"/>
    <w:rsid w:val="004420AB"/>
    <w:rsid w:val="004435B4"/>
    <w:rsid w:val="0045219D"/>
    <w:rsid w:val="004551B3"/>
    <w:rsid w:val="00456BA2"/>
    <w:rsid w:val="0046048A"/>
    <w:rsid w:val="004621E3"/>
    <w:rsid w:val="00463224"/>
    <w:rsid w:val="00463A52"/>
    <w:rsid w:val="00466346"/>
    <w:rsid w:val="0046730F"/>
    <w:rsid w:val="00470A51"/>
    <w:rsid w:val="00470F87"/>
    <w:rsid w:val="00471C79"/>
    <w:rsid w:val="004751D6"/>
    <w:rsid w:val="004766DF"/>
    <w:rsid w:val="00477E20"/>
    <w:rsid w:val="00480BB8"/>
    <w:rsid w:val="00481A5F"/>
    <w:rsid w:val="004835C6"/>
    <w:rsid w:val="00483BCF"/>
    <w:rsid w:val="0048462D"/>
    <w:rsid w:val="00484F12"/>
    <w:rsid w:val="0048519E"/>
    <w:rsid w:val="00485EC7"/>
    <w:rsid w:val="004860BD"/>
    <w:rsid w:val="00487430"/>
    <w:rsid w:val="004926FE"/>
    <w:rsid w:val="0049601E"/>
    <w:rsid w:val="004A0A7B"/>
    <w:rsid w:val="004A0BB0"/>
    <w:rsid w:val="004A0E98"/>
    <w:rsid w:val="004A26CD"/>
    <w:rsid w:val="004A5121"/>
    <w:rsid w:val="004A577A"/>
    <w:rsid w:val="004A616A"/>
    <w:rsid w:val="004A7990"/>
    <w:rsid w:val="004B1DB5"/>
    <w:rsid w:val="004B21ED"/>
    <w:rsid w:val="004B591D"/>
    <w:rsid w:val="004B7522"/>
    <w:rsid w:val="004C0C19"/>
    <w:rsid w:val="004C2BE9"/>
    <w:rsid w:val="004C3716"/>
    <w:rsid w:val="004C4ACC"/>
    <w:rsid w:val="004C5117"/>
    <w:rsid w:val="004C5D46"/>
    <w:rsid w:val="004C6E87"/>
    <w:rsid w:val="004C789C"/>
    <w:rsid w:val="004D5DB3"/>
    <w:rsid w:val="004D6767"/>
    <w:rsid w:val="004E15D8"/>
    <w:rsid w:val="004E345F"/>
    <w:rsid w:val="004E4000"/>
    <w:rsid w:val="004E41C7"/>
    <w:rsid w:val="004E591C"/>
    <w:rsid w:val="004F2D88"/>
    <w:rsid w:val="004F77FA"/>
    <w:rsid w:val="005041EC"/>
    <w:rsid w:val="00506C4F"/>
    <w:rsid w:val="005070C3"/>
    <w:rsid w:val="00520ADE"/>
    <w:rsid w:val="005220BE"/>
    <w:rsid w:val="00522D8C"/>
    <w:rsid w:val="00523581"/>
    <w:rsid w:val="005247B7"/>
    <w:rsid w:val="00524DB5"/>
    <w:rsid w:val="005251E8"/>
    <w:rsid w:val="005253C7"/>
    <w:rsid w:val="00525E0F"/>
    <w:rsid w:val="0052635E"/>
    <w:rsid w:val="00531590"/>
    <w:rsid w:val="005407C1"/>
    <w:rsid w:val="00542AFA"/>
    <w:rsid w:val="00542D5F"/>
    <w:rsid w:val="005435DE"/>
    <w:rsid w:val="00546BAE"/>
    <w:rsid w:val="00546C45"/>
    <w:rsid w:val="00552EBD"/>
    <w:rsid w:val="00555875"/>
    <w:rsid w:val="00555F71"/>
    <w:rsid w:val="00556CFD"/>
    <w:rsid w:val="00561D2F"/>
    <w:rsid w:val="00564732"/>
    <w:rsid w:val="00565C53"/>
    <w:rsid w:val="00567059"/>
    <w:rsid w:val="00571DAF"/>
    <w:rsid w:val="005743D2"/>
    <w:rsid w:val="0057477C"/>
    <w:rsid w:val="005761BE"/>
    <w:rsid w:val="00576EA1"/>
    <w:rsid w:val="005775B7"/>
    <w:rsid w:val="005802BD"/>
    <w:rsid w:val="00580F5A"/>
    <w:rsid w:val="0058370D"/>
    <w:rsid w:val="005842FE"/>
    <w:rsid w:val="00584E1A"/>
    <w:rsid w:val="005860FC"/>
    <w:rsid w:val="00586FA8"/>
    <w:rsid w:val="00587F23"/>
    <w:rsid w:val="005911A3"/>
    <w:rsid w:val="00591E3A"/>
    <w:rsid w:val="00593CB4"/>
    <w:rsid w:val="00596BD4"/>
    <w:rsid w:val="005A12EA"/>
    <w:rsid w:val="005A311C"/>
    <w:rsid w:val="005A3DFB"/>
    <w:rsid w:val="005A7B93"/>
    <w:rsid w:val="005B0D7C"/>
    <w:rsid w:val="005B23E2"/>
    <w:rsid w:val="005B3636"/>
    <w:rsid w:val="005B6854"/>
    <w:rsid w:val="005C13BB"/>
    <w:rsid w:val="005C4034"/>
    <w:rsid w:val="005C651C"/>
    <w:rsid w:val="005D136D"/>
    <w:rsid w:val="005D1427"/>
    <w:rsid w:val="005D5607"/>
    <w:rsid w:val="005D5FA1"/>
    <w:rsid w:val="005D7BE2"/>
    <w:rsid w:val="005E0447"/>
    <w:rsid w:val="005E50FC"/>
    <w:rsid w:val="005E78C6"/>
    <w:rsid w:val="005F03DB"/>
    <w:rsid w:val="005F1D92"/>
    <w:rsid w:val="005F29DD"/>
    <w:rsid w:val="005F636B"/>
    <w:rsid w:val="005F6B5B"/>
    <w:rsid w:val="00600383"/>
    <w:rsid w:val="00601212"/>
    <w:rsid w:val="00602B43"/>
    <w:rsid w:val="00603A46"/>
    <w:rsid w:val="00603B53"/>
    <w:rsid w:val="006042DE"/>
    <w:rsid w:val="006052C8"/>
    <w:rsid w:val="00607A2B"/>
    <w:rsid w:val="00607DEF"/>
    <w:rsid w:val="00611A49"/>
    <w:rsid w:val="00612C0D"/>
    <w:rsid w:val="006132E5"/>
    <w:rsid w:val="00613A54"/>
    <w:rsid w:val="00614A9E"/>
    <w:rsid w:val="00614CB1"/>
    <w:rsid w:val="00616189"/>
    <w:rsid w:val="00620D08"/>
    <w:rsid w:val="00621760"/>
    <w:rsid w:val="006217BB"/>
    <w:rsid w:val="006244E8"/>
    <w:rsid w:val="00625BD5"/>
    <w:rsid w:val="00625DFB"/>
    <w:rsid w:val="00626590"/>
    <w:rsid w:val="00626CAE"/>
    <w:rsid w:val="006315CE"/>
    <w:rsid w:val="00637179"/>
    <w:rsid w:val="00640A41"/>
    <w:rsid w:val="00640F6B"/>
    <w:rsid w:val="00641116"/>
    <w:rsid w:val="00641CFA"/>
    <w:rsid w:val="00641F91"/>
    <w:rsid w:val="006476CA"/>
    <w:rsid w:val="006552AE"/>
    <w:rsid w:val="00655773"/>
    <w:rsid w:val="006563CA"/>
    <w:rsid w:val="00656613"/>
    <w:rsid w:val="006567F5"/>
    <w:rsid w:val="006578FC"/>
    <w:rsid w:val="006608AB"/>
    <w:rsid w:val="006629DC"/>
    <w:rsid w:val="00664587"/>
    <w:rsid w:val="006646BF"/>
    <w:rsid w:val="00672E89"/>
    <w:rsid w:val="00673DD4"/>
    <w:rsid w:val="00674817"/>
    <w:rsid w:val="00674AEB"/>
    <w:rsid w:val="006779EE"/>
    <w:rsid w:val="006839F7"/>
    <w:rsid w:val="00683AF1"/>
    <w:rsid w:val="0069357D"/>
    <w:rsid w:val="006969BA"/>
    <w:rsid w:val="006A026A"/>
    <w:rsid w:val="006A6279"/>
    <w:rsid w:val="006B0298"/>
    <w:rsid w:val="006B0E83"/>
    <w:rsid w:val="006B3780"/>
    <w:rsid w:val="006B6313"/>
    <w:rsid w:val="006C09DE"/>
    <w:rsid w:val="006C10C0"/>
    <w:rsid w:val="006C1B1D"/>
    <w:rsid w:val="006C3747"/>
    <w:rsid w:val="006C70BD"/>
    <w:rsid w:val="006C7760"/>
    <w:rsid w:val="006C7EEA"/>
    <w:rsid w:val="006D0F53"/>
    <w:rsid w:val="006D1010"/>
    <w:rsid w:val="006D19AC"/>
    <w:rsid w:val="006D1AB0"/>
    <w:rsid w:val="006D522C"/>
    <w:rsid w:val="006D7795"/>
    <w:rsid w:val="006D7855"/>
    <w:rsid w:val="006D7ACB"/>
    <w:rsid w:val="006E00EF"/>
    <w:rsid w:val="006E1A7A"/>
    <w:rsid w:val="006E4D0F"/>
    <w:rsid w:val="006E537A"/>
    <w:rsid w:val="006F01E7"/>
    <w:rsid w:val="006F1F3A"/>
    <w:rsid w:val="00700AD7"/>
    <w:rsid w:val="00702B03"/>
    <w:rsid w:val="00702DD7"/>
    <w:rsid w:val="00705C40"/>
    <w:rsid w:val="00705F85"/>
    <w:rsid w:val="0071087E"/>
    <w:rsid w:val="00716F43"/>
    <w:rsid w:val="007178BC"/>
    <w:rsid w:val="007229A1"/>
    <w:rsid w:val="007235AA"/>
    <w:rsid w:val="00724D96"/>
    <w:rsid w:val="00727E28"/>
    <w:rsid w:val="00734A02"/>
    <w:rsid w:val="00735834"/>
    <w:rsid w:val="00735C21"/>
    <w:rsid w:val="0073614A"/>
    <w:rsid w:val="00736A84"/>
    <w:rsid w:val="007409CF"/>
    <w:rsid w:val="00740C8C"/>
    <w:rsid w:val="0074458D"/>
    <w:rsid w:val="00745BF6"/>
    <w:rsid w:val="00746267"/>
    <w:rsid w:val="00750112"/>
    <w:rsid w:val="007515BC"/>
    <w:rsid w:val="007573B2"/>
    <w:rsid w:val="007574BB"/>
    <w:rsid w:val="0075764C"/>
    <w:rsid w:val="00762198"/>
    <w:rsid w:val="007641B1"/>
    <w:rsid w:val="00767A99"/>
    <w:rsid w:val="00767E49"/>
    <w:rsid w:val="00770792"/>
    <w:rsid w:val="00770A59"/>
    <w:rsid w:val="00774FFE"/>
    <w:rsid w:val="00775205"/>
    <w:rsid w:val="00775638"/>
    <w:rsid w:val="00775677"/>
    <w:rsid w:val="00775937"/>
    <w:rsid w:val="0077599A"/>
    <w:rsid w:val="0077640C"/>
    <w:rsid w:val="00776472"/>
    <w:rsid w:val="00776B4A"/>
    <w:rsid w:val="00777353"/>
    <w:rsid w:val="00782EA4"/>
    <w:rsid w:val="00784C96"/>
    <w:rsid w:val="00784E8F"/>
    <w:rsid w:val="00785461"/>
    <w:rsid w:val="00785FC3"/>
    <w:rsid w:val="00786FF3"/>
    <w:rsid w:val="007876CF"/>
    <w:rsid w:val="00793090"/>
    <w:rsid w:val="007959AE"/>
    <w:rsid w:val="00797589"/>
    <w:rsid w:val="007A2F67"/>
    <w:rsid w:val="007A3918"/>
    <w:rsid w:val="007A3F8C"/>
    <w:rsid w:val="007A5E74"/>
    <w:rsid w:val="007B0E89"/>
    <w:rsid w:val="007B2C38"/>
    <w:rsid w:val="007B2E54"/>
    <w:rsid w:val="007B7498"/>
    <w:rsid w:val="007B7630"/>
    <w:rsid w:val="007B7AEE"/>
    <w:rsid w:val="007C46CB"/>
    <w:rsid w:val="007C674C"/>
    <w:rsid w:val="007C7EB6"/>
    <w:rsid w:val="007D00A6"/>
    <w:rsid w:val="007D2F75"/>
    <w:rsid w:val="007E22E7"/>
    <w:rsid w:val="007E239F"/>
    <w:rsid w:val="007E2C37"/>
    <w:rsid w:val="007E397D"/>
    <w:rsid w:val="007E3AE8"/>
    <w:rsid w:val="007E4C47"/>
    <w:rsid w:val="007E69BB"/>
    <w:rsid w:val="007F0477"/>
    <w:rsid w:val="007F0CC2"/>
    <w:rsid w:val="007F1B3B"/>
    <w:rsid w:val="007F21C5"/>
    <w:rsid w:val="007F3856"/>
    <w:rsid w:val="007F3EF1"/>
    <w:rsid w:val="007F4F85"/>
    <w:rsid w:val="007F527F"/>
    <w:rsid w:val="007F5590"/>
    <w:rsid w:val="007F792A"/>
    <w:rsid w:val="00801718"/>
    <w:rsid w:val="00801BCE"/>
    <w:rsid w:val="00802515"/>
    <w:rsid w:val="00802F6D"/>
    <w:rsid w:val="00804E5C"/>
    <w:rsid w:val="00811629"/>
    <w:rsid w:val="0081283F"/>
    <w:rsid w:val="00812E37"/>
    <w:rsid w:val="008133BB"/>
    <w:rsid w:val="0081480A"/>
    <w:rsid w:val="0081712D"/>
    <w:rsid w:val="008202EB"/>
    <w:rsid w:val="00820CA7"/>
    <w:rsid w:val="00826CE5"/>
    <w:rsid w:val="00827F88"/>
    <w:rsid w:val="00831859"/>
    <w:rsid w:val="008336A5"/>
    <w:rsid w:val="00835474"/>
    <w:rsid w:val="008373C0"/>
    <w:rsid w:val="0084145F"/>
    <w:rsid w:val="00841DA2"/>
    <w:rsid w:val="00842144"/>
    <w:rsid w:val="00844139"/>
    <w:rsid w:val="0084549E"/>
    <w:rsid w:val="008458F6"/>
    <w:rsid w:val="00845AED"/>
    <w:rsid w:val="00851AE4"/>
    <w:rsid w:val="00852187"/>
    <w:rsid w:val="0085220E"/>
    <w:rsid w:val="008540AF"/>
    <w:rsid w:val="0085598D"/>
    <w:rsid w:val="00855FF8"/>
    <w:rsid w:val="00856346"/>
    <w:rsid w:val="00860384"/>
    <w:rsid w:val="008619D2"/>
    <w:rsid w:val="0086216A"/>
    <w:rsid w:val="00862771"/>
    <w:rsid w:val="00862925"/>
    <w:rsid w:val="0086682F"/>
    <w:rsid w:val="00870E77"/>
    <w:rsid w:val="00876F54"/>
    <w:rsid w:val="00877292"/>
    <w:rsid w:val="0087766C"/>
    <w:rsid w:val="008839DA"/>
    <w:rsid w:val="008849F1"/>
    <w:rsid w:val="00884EE8"/>
    <w:rsid w:val="00885168"/>
    <w:rsid w:val="00885516"/>
    <w:rsid w:val="00885BB1"/>
    <w:rsid w:val="008909AA"/>
    <w:rsid w:val="0089173B"/>
    <w:rsid w:val="00891D40"/>
    <w:rsid w:val="0089220F"/>
    <w:rsid w:val="008935AA"/>
    <w:rsid w:val="008A0DF3"/>
    <w:rsid w:val="008A3F62"/>
    <w:rsid w:val="008A58D3"/>
    <w:rsid w:val="008B5293"/>
    <w:rsid w:val="008B6848"/>
    <w:rsid w:val="008C053F"/>
    <w:rsid w:val="008C268A"/>
    <w:rsid w:val="008C2FA1"/>
    <w:rsid w:val="008C3833"/>
    <w:rsid w:val="008C3FDB"/>
    <w:rsid w:val="008D1F76"/>
    <w:rsid w:val="008D345D"/>
    <w:rsid w:val="008D4D0B"/>
    <w:rsid w:val="008D575B"/>
    <w:rsid w:val="008D7725"/>
    <w:rsid w:val="008D7E0D"/>
    <w:rsid w:val="008D7EDB"/>
    <w:rsid w:val="008E1829"/>
    <w:rsid w:val="008E2327"/>
    <w:rsid w:val="008E344C"/>
    <w:rsid w:val="008E49CF"/>
    <w:rsid w:val="008E64F0"/>
    <w:rsid w:val="008E6FF3"/>
    <w:rsid w:val="008F18ED"/>
    <w:rsid w:val="008F45B0"/>
    <w:rsid w:val="008F54D1"/>
    <w:rsid w:val="008F6B0D"/>
    <w:rsid w:val="00903D37"/>
    <w:rsid w:val="00906611"/>
    <w:rsid w:val="0091055D"/>
    <w:rsid w:val="00917216"/>
    <w:rsid w:val="00917512"/>
    <w:rsid w:val="00917D6F"/>
    <w:rsid w:val="00921B1A"/>
    <w:rsid w:val="00921DDA"/>
    <w:rsid w:val="009224E1"/>
    <w:rsid w:val="009242DF"/>
    <w:rsid w:val="0092600D"/>
    <w:rsid w:val="00926631"/>
    <w:rsid w:val="00927066"/>
    <w:rsid w:val="0093039D"/>
    <w:rsid w:val="00931E4F"/>
    <w:rsid w:val="0093364D"/>
    <w:rsid w:val="0093703C"/>
    <w:rsid w:val="00940887"/>
    <w:rsid w:val="00951F3A"/>
    <w:rsid w:val="00952487"/>
    <w:rsid w:val="00954744"/>
    <w:rsid w:val="0095620E"/>
    <w:rsid w:val="00956A26"/>
    <w:rsid w:val="00960346"/>
    <w:rsid w:val="009617D3"/>
    <w:rsid w:val="00967869"/>
    <w:rsid w:val="00971F54"/>
    <w:rsid w:val="009725C5"/>
    <w:rsid w:val="00973C92"/>
    <w:rsid w:val="00973F40"/>
    <w:rsid w:val="00976E12"/>
    <w:rsid w:val="009849EF"/>
    <w:rsid w:val="009870D5"/>
    <w:rsid w:val="009934CF"/>
    <w:rsid w:val="00996A11"/>
    <w:rsid w:val="009A0D75"/>
    <w:rsid w:val="009A347A"/>
    <w:rsid w:val="009A3B8D"/>
    <w:rsid w:val="009A620E"/>
    <w:rsid w:val="009A6D49"/>
    <w:rsid w:val="009B150D"/>
    <w:rsid w:val="009B152B"/>
    <w:rsid w:val="009B6A6F"/>
    <w:rsid w:val="009C1AFE"/>
    <w:rsid w:val="009C2A5E"/>
    <w:rsid w:val="009C2F24"/>
    <w:rsid w:val="009C45E5"/>
    <w:rsid w:val="009C568D"/>
    <w:rsid w:val="009C569C"/>
    <w:rsid w:val="009D048B"/>
    <w:rsid w:val="009D6616"/>
    <w:rsid w:val="009D7821"/>
    <w:rsid w:val="009D782F"/>
    <w:rsid w:val="009E10D1"/>
    <w:rsid w:val="009E1BE8"/>
    <w:rsid w:val="009E1FE6"/>
    <w:rsid w:val="009E5419"/>
    <w:rsid w:val="009E5A6E"/>
    <w:rsid w:val="009F41B6"/>
    <w:rsid w:val="009F46DC"/>
    <w:rsid w:val="009F5E24"/>
    <w:rsid w:val="00A002ED"/>
    <w:rsid w:val="00A01C00"/>
    <w:rsid w:val="00A10209"/>
    <w:rsid w:val="00A15817"/>
    <w:rsid w:val="00A1620D"/>
    <w:rsid w:val="00A16AC0"/>
    <w:rsid w:val="00A2118A"/>
    <w:rsid w:val="00A23D31"/>
    <w:rsid w:val="00A2474A"/>
    <w:rsid w:val="00A25052"/>
    <w:rsid w:val="00A301A7"/>
    <w:rsid w:val="00A30C34"/>
    <w:rsid w:val="00A30DED"/>
    <w:rsid w:val="00A30FD3"/>
    <w:rsid w:val="00A3512E"/>
    <w:rsid w:val="00A35928"/>
    <w:rsid w:val="00A35E2F"/>
    <w:rsid w:val="00A37891"/>
    <w:rsid w:val="00A40A51"/>
    <w:rsid w:val="00A42B54"/>
    <w:rsid w:val="00A47916"/>
    <w:rsid w:val="00A47E6E"/>
    <w:rsid w:val="00A55EA9"/>
    <w:rsid w:val="00A567FF"/>
    <w:rsid w:val="00A57C3D"/>
    <w:rsid w:val="00A61001"/>
    <w:rsid w:val="00A6697B"/>
    <w:rsid w:val="00A672BA"/>
    <w:rsid w:val="00A70E26"/>
    <w:rsid w:val="00A72B47"/>
    <w:rsid w:val="00A73376"/>
    <w:rsid w:val="00A74BCC"/>
    <w:rsid w:val="00A74C2D"/>
    <w:rsid w:val="00A7620D"/>
    <w:rsid w:val="00A76B34"/>
    <w:rsid w:val="00A77FA5"/>
    <w:rsid w:val="00A854FF"/>
    <w:rsid w:val="00A8745D"/>
    <w:rsid w:val="00A90F9B"/>
    <w:rsid w:val="00A92694"/>
    <w:rsid w:val="00A93072"/>
    <w:rsid w:val="00A9629C"/>
    <w:rsid w:val="00AA0E4D"/>
    <w:rsid w:val="00AA32DE"/>
    <w:rsid w:val="00AA35D5"/>
    <w:rsid w:val="00AA3ADF"/>
    <w:rsid w:val="00AA3BFE"/>
    <w:rsid w:val="00AA417B"/>
    <w:rsid w:val="00AA533F"/>
    <w:rsid w:val="00AA5A86"/>
    <w:rsid w:val="00AB010D"/>
    <w:rsid w:val="00AB0303"/>
    <w:rsid w:val="00AB0749"/>
    <w:rsid w:val="00AB5027"/>
    <w:rsid w:val="00AB5DA7"/>
    <w:rsid w:val="00AB7E6A"/>
    <w:rsid w:val="00AC1B61"/>
    <w:rsid w:val="00AC2C6E"/>
    <w:rsid w:val="00AC3EE0"/>
    <w:rsid w:val="00AC5EE6"/>
    <w:rsid w:val="00AC5FB6"/>
    <w:rsid w:val="00AC7D7C"/>
    <w:rsid w:val="00AD00C8"/>
    <w:rsid w:val="00AD0D24"/>
    <w:rsid w:val="00AD1923"/>
    <w:rsid w:val="00AD2611"/>
    <w:rsid w:val="00AD28D2"/>
    <w:rsid w:val="00AD3D57"/>
    <w:rsid w:val="00AD7F5B"/>
    <w:rsid w:val="00AE4195"/>
    <w:rsid w:val="00AE4EA5"/>
    <w:rsid w:val="00AE7C10"/>
    <w:rsid w:val="00AF08D1"/>
    <w:rsid w:val="00AF3379"/>
    <w:rsid w:val="00AF4ED5"/>
    <w:rsid w:val="00AF6432"/>
    <w:rsid w:val="00B03992"/>
    <w:rsid w:val="00B065F9"/>
    <w:rsid w:val="00B07F12"/>
    <w:rsid w:val="00B1415B"/>
    <w:rsid w:val="00B14750"/>
    <w:rsid w:val="00B1667B"/>
    <w:rsid w:val="00B274AE"/>
    <w:rsid w:val="00B274BF"/>
    <w:rsid w:val="00B27DF1"/>
    <w:rsid w:val="00B3080E"/>
    <w:rsid w:val="00B31222"/>
    <w:rsid w:val="00B33A5C"/>
    <w:rsid w:val="00B33DC3"/>
    <w:rsid w:val="00B35105"/>
    <w:rsid w:val="00B37582"/>
    <w:rsid w:val="00B3781A"/>
    <w:rsid w:val="00B41AE0"/>
    <w:rsid w:val="00B42E81"/>
    <w:rsid w:val="00B4329D"/>
    <w:rsid w:val="00B476FA"/>
    <w:rsid w:val="00B47C65"/>
    <w:rsid w:val="00B510E0"/>
    <w:rsid w:val="00B5149C"/>
    <w:rsid w:val="00B520F9"/>
    <w:rsid w:val="00B53FA4"/>
    <w:rsid w:val="00B5495A"/>
    <w:rsid w:val="00B558CB"/>
    <w:rsid w:val="00B56345"/>
    <w:rsid w:val="00B569B6"/>
    <w:rsid w:val="00B577A3"/>
    <w:rsid w:val="00B62A0D"/>
    <w:rsid w:val="00B64641"/>
    <w:rsid w:val="00B65756"/>
    <w:rsid w:val="00B71E1D"/>
    <w:rsid w:val="00B7262F"/>
    <w:rsid w:val="00B73FD4"/>
    <w:rsid w:val="00B74FC5"/>
    <w:rsid w:val="00B75A6C"/>
    <w:rsid w:val="00B75F9F"/>
    <w:rsid w:val="00B81CC1"/>
    <w:rsid w:val="00B8260C"/>
    <w:rsid w:val="00B82F2D"/>
    <w:rsid w:val="00B83E2A"/>
    <w:rsid w:val="00B83E38"/>
    <w:rsid w:val="00B86C19"/>
    <w:rsid w:val="00B86F60"/>
    <w:rsid w:val="00B90B72"/>
    <w:rsid w:val="00B92086"/>
    <w:rsid w:val="00B93510"/>
    <w:rsid w:val="00B954F3"/>
    <w:rsid w:val="00B95BCD"/>
    <w:rsid w:val="00B95CE5"/>
    <w:rsid w:val="00B960AD"/>
    <w:rsid w:val="00B97B75"/>
    <w:rsid w:val="00BA2232"/>
    <w:rsid w:val="00BA2709"/>
    <w:rsid w:val="00BA4BC0"/>
    <w:rsid w:val="00BA6553"/>
    <w:rsid w:val="00BA7098"/>
    <w:rsid w:val="00BB0AA2"/>
    <w:rsid w:val="00BB15CA"/>
    <w:rsid w:val="00BB375D"/>
    <w:rsid w:val="00BB49A0"/>
    <w:rsid w:val="00BB4B14"/>
    <w:rsid w:val="00BB50C1"/>
    <w:rsid w:val="00BB515F"/>
    <w:rsid w:val="00BB784F"/>
    <w:rsid w:val="00BC0352"/>
    <w:rsid w:val="00BC1FA5"/>
    <w:rsid w:val="00BC23F3"/>
    <w:rsid w:val="00BC2C0C"/>
    <w:rsid w:val="00BC51DC"/>
    <w:rsid w:val="00BC5E5D"/>
    <w:rsid w:val="00BC634D"/>
    <w:rsid w:val="00BC732A"/>
    <w:rsid w:val="00BC758B"/>
    <w:rsid w:val="00BD35D6"/>
    <w:rsid w:val="00BD4BB3"/>
    <w:rsid w:val="00BD5762"/>
    <w:rsid w:val="00BD5FEE"/>
    <w:rsid w:val="00BE17C6"/>
    <w:rsid w:val="00BE24A7"/>
    <w:rsid w:val="00BE2BD3"/>
    <w:rsid w:val="00BE4865"/>
    <w:rsid w:val="00BE4ECE"/>
    <w:rsid w:val="00BE7430"/>
    <w:rsid w:val="00BE7B48"/>
    <w:rsid w:val="00BF138C"/>
    <w:rsid w:val="00BF4028"/>
    <w:rsid w:val="00BF5A50"/>
    <w:rsid w:val="00BF71F2"/>
    <w:rsid w:val="00C10265"/>
    <w:rsid w:val="00C16B4B"/>
    <w:rsid w:val="00C17427"/>
    <w:rsid w:val="00C2036B"/>
    <w:rsid w:val="00C210FD"/>
    <w:rsid w:val="00C220BB"/>
    <w:rsid w:val="00C245C9"/>
    <w:rsid w:val="00C25238"/>
    <w:rsid w:val="00C26201"/>
    <w:rsid w:val="00C30185"/>
    <w:rsid w:val="00C305F2"/>
    <w:rsid w:val="00C3345C"/>
    <w:rsid w:val="00C37E18"/>
    <w:rsid w:val="00C409A3"/>
    <w:rsid w:val="00C42DAC"/>
    <w:rsid w:val="00C459A9"/>
    <w:rsid w:val="00C502A5"/>
    <w:rsid w:val="00C513BA"/>
    <w:rsid w:val="00C521F7"/>
    <w:rsid w:val="00C52975"/>
    <w:rsid w:val="00C53008"/>
    <w:rsid w:val="00C53948"/>
    <w:rsid w:val="00C55151"/>
    <w:rsid w:val="00C560FA"/>
    <w:rsid w:val="00C57188"/>
    <w:rsid w:val="00C57F11"/>
    <w:rsid w:val="00C57FF9"/>
    <w:rsid w:val="00C64434"/>
    <w:rsid w:val="00C7063C"/>
    <w:rsid w:val="00C72379"/>
    <w:rsid w:val="00C72FA0"/>
    <w:rsid w:val="00C733E3"/>
    <w:rsid w:val="00C73C57"/>
    <w:rsid w:val="00C74D43"/>
    <w:rsid w:val="00C75CA7"/>
    <w:rsid w:val="00C77442"/>
    <w:rsid w:val="00C80351"/>
    <w:rsid w:val="00C81051"/>
    <w:rsid w:val="00C854EB"/>
    <w:rsid w:val="00C86482"/>
    <w:rsid w:val="00C92552"/>
    <w:rsid w:val="00C93F1B"/>
    <w:rsid w:val="00C95F37"/>
    <w:rsid w:val="00C9607D"/>
    <w:rsid w:val="00C973B7"/>
    <w:rsid w:val="00C976D1"/>
    <w:rsid w:val="00CA1752"/>
    <w:rsid w:val="00CA48AC"/>
    <w:rsid w:val="00CA49C5"/>
    <w:rsid w:val="00CA77E5"/>
    <w:rsid w:val="00CB5F34"/>
    <w:rsid w:val="00CB675A"/>
    <w:rsid w:val="00CB6BE8"/>
    <w:rsid w:val="00CC0E77"/>
    <w:rsid w:val="00CC2092"/>
    <w:rsid w:val="00CC5BF9"/>
    <w:rsid w:val="00CC5E4E"/>
    <w:rsid w:val="00CD1423"/>
    <w:rsid w:val="00CD3162"/>
    <w:rsid w:val="00CD3A5D"/>
    <w:rsid w:val="00CD5FD4"/>
    <w:rsid w:val="00CE0DCE"/>
    <w:rsid w:val="00CE19ED"/>
    <w:rsid w:val="00CE1BC9"/>
    <w:rsid w:val="00CE33C1"/>
    <w:rsid w:val="00CE53D8"/>
    <w:rsid w:val="00CE7556"/>
    <w:rsid w:val="00CE76FF"/>
    <w:rsid w:val="00CF4012"/>
    <w:rsid w:val="00CF43C1"/>
    <w:rsid w:val="00D00B0F"/>
    <w:rsid w:val="00D017BE"/>
    <w:rsid w:val="00D02720"/>
    <w:rsid w:val="00D02BC6"/>
    <w:rsid w:val="00D0310D"/>
    <w:rsid w:val="00D05C7C"/>
    <w:rsid w:val="00D06666"/>
    <w:rsid w:val="00D06906"/>
    <w:rsid w:val="00D07742"/>
    <w:rsid w:val="00D1276A"/>
    <w:rsid w:val="00D12C2B"/>
    <w:rsid w:val="00D14350"/>
    <w:rsid w:val="00D14DB7"/>
    <w:rsid w:val="00D1572A"/>
    <w:rsid w:val="00D15ED5"/>
    <w:rsid w:val="00D169A0"/>
    <w:rsid w:val="00D2165E"/>
    <w:rsid w:val="00D22E77"/>
    <w:rsid w:val="00D242E8"/>
    <w:rsid w:val="00D252BB"/>
    <w:rsid w:val="00D301F4"/>
    <w:rsid w:val="00D339DA"/>
    <w:rsid w:val="00D348F7"/>
    <w:rsid w:val="00D379C5"/>
    <w:rsid w:val="00D40BC3"/>
    <w:rsid w:val="00D42F87"/>
    <w:rsid w:val="00D434EC"/>
    <w:rsid w:val="00D44E74"/>
    <w:rsid w:val="00D44E9D"/>
    <w:rsid w:val="00D472A7"/>
    <w:rsid w:val="00D54EA5"/>
    <w:rsid w:val="00D61A23"/>
    <w:rsid w:val="00D62A31"/>
    <w:rsid w:val="00D64784"/>
    <w:rsid w:val="00D64B17"/>
    <w:rsid w:val="00D654D4"/>
    <w:rsid w:val="00D67827"/>
    <w:rsid w:val="00D71A2C"/>
    <w:rsid w:val="00D739CA"/>
    <w:rsid w:val="00D80D24"/>
    <w:rsid w:val="00D80F9D"/>
    <w:rsid w:val="00D81BAE"/>
    <w:rsid w:val="00D84B17"/>
    <w:rsid w:val="00D8507D"/>
    <w:rsid w:val="00D86735"/>
    <w:rsid w:val="00D90C9D"/>
    <w:rsid w:val="00D91910"/>
    <w:rsid w:val="00D919DC"/>
    <w:rsid w:val="00D91AA8"/>
    <w:rsid w:val="00D943DA"/>
    <w:rsid w:val="00D944A6"/>
    <w:rsid w:val="00D96FC3"/>
    <w:rsid w:val="00DA0CCB"/>
    <w:rsid w:val="00DA12C3"/>
    <w:rsid w:val="00DA13AC"/>
    <w:rsid w:val="00DA1B4D"/>
    <w:rsid w:val="00DA434B"/>
    <w:rsid w:val="00DA495D"/>
    <w:rsid w:val="00DA6529"/>
    <w:rsid w:val="00DA7BA0"/>
    <w:rsid w:val="00DB022D"/>
    <w:rsid w:val="00DB2781"/>
    <w:rsid w:val="00DB3DA3"/>
    <w:rsid w:val="00DB52C3"/>
    <w:rsid w:val="00DB5DA3"/>
    <w:rsid w:val="00DB7E5F"/>
    <w:rsid w:val="00DC0AF6"/>
    <w:rsid w:val="00DC10B0"/>
    <w:rsid w:val="00DC1594"/>
    <w:rsid w:val="00DC1942"/>
    <w:rsid w:val="00DC4BCD"/>
    <w:rsid w:val="00DD178F"/>
    <w:rsid w:val="00DD1C98"/>
    <w:rsid w:val="00DD1FE4"/>
    <w:rsid w:val="00DD274B"/>
    <w:rsid w:val="00DD632B"/>
    <w:rsid w:val="00DE4107"/>
    <w:rsid w:val="00DE5F4A"/>
    <w:rsid w:val="00DE68AE"/>
    <w:rsid w:val="00DF0ED5"/>
    <w:rsid w:val="00DF255A"/>
    <w:rsid w:val="00DF29DE"/>
    <w:rsid w:val="00DF6B74"/>
    <w:rsid w:val="00DF72D9"/>
    <w:rsid w:val="00DF7EC8"/>
    <w:rsid w:val="00E00B84"/>
    <w:rsid w:val="00E028ED"/>
    <w:rsid w:val="00E02DD1"/>
    <w:rsid w:val="00E043B7"/>
    <w:rsid w:val="00E073A0"/>
    <w:rsid w:val="00E104F6"/>
    <w:rsid w:val="00E10748"/>
    <w:rsid w:val="00E10E8B"/>
    <w:rsid w:val="00E12F57"/>
    <w:rsid w:val="00E14282"/>
    <w:rsid w:val="00E20B15"/>
    <w:rsid w:val="00E20B7A"/>
    <w:rsid w:val="00E27DDF"/>
    <w:rsid w:val="00E27FF2"/>
    <w:rsid w:val="00E30A90"/>
    <w:rsid w:val="00E30AEA"/>
    <w:rsid w:val="00E30D70"/>
    <w:rsid w:val="00E314EB"/>
    <w:rsid w:val="00E33FD1"/>
    <w:rsid w:val="00E34700"/>
    <w:rsid w:val="00E3568B"/>
    <w:rsid w:val="00E42069"/>
    <w:rsid w:val="00E43469"/>
    <w:rsid w:val="00E43D75"/>
    <w:rsid w:val="00E445DA"/>
    <w:rsid w:val="00E45379"/>
    <w:rsid w:val="00E465F2"/>
    <w:rsid w:val="00E50B22"/>
    <w:rsid w:val="00E531F4"/>
    <w:rsid w:val="00E53706"/>
    <w:rsid w:val="00E609F9"/>
    <w:rsid w:val="00E617BD"/>
    <w:rsid w:val="00E620A5"/>
    <w:rsid w:val="00E67F8F"/>
    <w:rsid w:val="00E705B4"/>
    <w:rsid w:val="00E759A5"/>
    <w:rsid w:val="00E8155D"/>
    <w:rsid w:val="00E823BB"/>
    <w:rsid w:val="00E8367B"/>
    <w:rsid w:val="00E84D54"/>
    <w:rsid w:val="00E87304"/>
    <w:rsid w:val="00E908AF"/>
    <w:rsid w:val="00E94844"/>
    <w:rsid w:val="00E955CB"/>
    <w:rsid w:val="00E95ACA"/>
    <w:rsid w:val="00EA0E04"/>
    <w:rsid w:val="00EA220D"/>
    <w:rsid w:val="00EA5D2C"/>
    <w:rsid w:val="00EA5D8E"/>
    <w:rsid w:val="00EA755F"/>
    <w:rsid w:val="00EB09CD"/>
    <w:rsid w:val="00EB15A5"/>
    <w:rsid w:val="00EB19F9"/>
    <w:rsid w:val="00EB3B88"/>
    <w:rsid w:val="00EB4D59"/>
    <w:rsid w:val="00EC5A0B"/>
    <w:rsid w:val="00EC5CA0"/>
    <w:rsid w:val="00EC7372"/>
    <w:rsid w:val="00ED0004"/>
    <w:rsid w:val="00ED2BBD"/>
    <w:rsid w:val="00ED30E8"/>
    <w:rsid w:val="00ED3B69"/>
    <w:rsid w:val="00ED7CBD"/>
    <w:rsid w:val="00EE3961"/>
    <w:rsid w:val="00EE43B2"/>
    <w:rsid w:val="00EE4CD8"/>
    <w:rsid w:val="00EE56B3"/>
    <w:rsid w:val="00EE5F2E"/>
    <w:rsid w:val="00EE7897"/>
    <w:rsid w:val="00EF4A64"/>
    <w:rsid w:val="00EF530F"/>
    <w:rsid w:val="00F01719"/>
    <w:rsid w:val="00F02171"/>
    <w:rsid w:val="00F033EF"/>
    <w:rsid w:val="00F0399F"/>
    <w:rsid w:val="00F03F10"/>
    <w:rsid w:val="00F04B1B"/>
    <w:rsid w:val="00F06E9C"/>
    <w:rsid w:val="00F11AB3"/>
    <w:rsid w:val="00F1430A"/>
    <w:rsid w:val="00F160A5"/>
    <w:rsid w:val="00F170C5"/>
    <w:rsid w:val="00F20633"/>
    <w:rsid w:val="00F22A63"/>
    <w:rsid w:val="00F26B97"/>
    <w:rsid w:val="00F27FE5"/>
    <w:rsid w:val="00F32955"/>
    <w:rsid w:val="00F35243"/>
    <w:rsid w:val="00F3559F"/>
    <w:rsid w:val="00F4120F"/>
    <w:rsid w:val="00F43E6E"/>
    <w:rsid w:val="00F4436F"/>
    <w:rsid w:val="00F44423"/>
    <w:rsid w:val="00F44B29"/>
    <w:rsid w:val="00F465F1"/>
    <w:rsid w:val="00F47F9F"/>
    <w:rsid w:val="00F51236"/>
    <w:rsid w:val="00F51FFE"/>
    <w:rsid w:val="00F523CF"/>
    <w:rsid w:val="00F5374C"/>
    <w:rsid w:val="00F541B8"/>
    <w:rsid w:val="00F56CC2"/>
    <w:rsid w:val="00F57AED"/>
    <w:rsid w:val="00F62370"/>
    <w:rsid w:val="00F628D3"/>
    <w:rsid w:val="00F63146"/>
    <w:rsid w:val="00F6497E"/>
    <w:rsid w:val="00F653DD"/>
    <w:rsid w:val="00F677E2"/>
    <w:rsid w:val="00F71FBA"/>
    <w:rsid w:val="00F73751"/>
    <w:rsid w:val="00F75EAD"/>
    <w:rsid w:val="00F77154"/>
    <w:rsid w:val="00F7793E"/>
    <w:rsid w:val="00F80F33"/>
    <w:rsid w:val="00F83409"/>
    <w:rsid w:val="00F846D6"/>
    <w:rsid w:val="00F84D8C"/>
    <w:rsid w:val="00F8512A"/>
    <w:rsid w:val="00F85B71"/>
    <w:rsid w:val="00F90A4B"/>
    <w:rsid w:val="00F9173A"/>
    <w:rsid w:val="00F91800"/>
    <w:rsid w:val="00F93711"/>
    <w:rsid w:val="00F94E90"/>
    <w:rsid w:val="00F9650A"/>
    <w:rsid w:val="00F967C7"/>
    <w:rsid w:val="00F97A58"/>
    <w:rsid w:val="00FA0437"/>
    <w:rsid w:val="00FA0CBF"/>
    <w:rsid w:val="00FA233F"/>
    <w:rsid w:val="00FA2E05"/>
    <w:rsid w:val="00FA7D57"/>
    <w:rsid w:val="00FA7D60"/>
    <w:rsid w:val="00FB0008"/>
    <w:rsid w:val="00FB05BD"/>
    <w:rsid w:val="00FB071C"/>
    <w:rsid w:val="00FB3003"/>
    <w:rsid w:val="00FB39AA"/>
    <w:rsid w:val="00FB3EA0"/>
    <w:rsid w:val="00FB413A"/>
    <w:rsid w:val="00FB426C"/>
    <w:rsid w:val="00FC0562"/>
    <w:rsid w:val="00FC0B63"/>
    <w:rsid w:val="00FC17FD"/>
    <w:rsid w:val="00FC1B74"/>
    <w:rsid w:val="00FC1F5B"/>
    <w:rsid w:val="00FC2209"/>
    <w:rsid w:val="00FC4B44"/>
    <w:rsid w:val="00FC7531"/>
    <w:rsid w:val="00FC7A8A"/>
    <w:rsid w:val="00FC7EAA"/>
    <w:rsid w:val="00FD2E26"/>
    <w:rsid w:val="00FD4FA5"/>
    <w:rsid w:val="00FD5704"/>
    <w:rsid w:val="00FE14D4"/>
    <w:rsid w:val="00FE4E15"/>
    <w:rsid w:val="00FE5A7F"/>
    <w:rsid w:val="00FE6B84"/>
    <w:rsid w:val="00FF0214"/>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52B69B"/>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4D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55FF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 w:type="character" w:customStyle="1" w:styleId="Ttulo2Car">
    <w:name w:val="Título 2 Car"/>
    <w:basedOn w:val="Fuentedeprrafopredeter"/>
    <w:link w:val="Ttulo2"/>
    <w:uiPriority w:val="9"/>
    <w:semiHidden/>
    <w:rsid w:val="00855FF8"/>
    <w:rPr>
      <w:rFonts w:asciiTheme="majorHAnsi" w:eastAsiaTheme="majorEastAsia" w:hAnsiTheme="majorHAnsi" w:cstheme="majorBidi"/>
      <w:color w:val="2F5496"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2457187">
      <w:bodyDiv w:val="1"/>
      <w:marLeft w:val="0"/>
      <w:marRight w:val="0"/>
      <w:marTop w:val="0"/>
      <w:marBottom w:val="0"/>
      <w:divBdr>
        <w:top w:val="none" w:sz="0" w:space="0" w:color="auto"/>
        <w:left w:val="none" w:sz="0" w:space="0" w:color="auto"/>
        <w:bottom w:val="none" w:sz="0" w:space="0" w:color="auto"/>
        <w:right w:val="none" w:sz="0" w:space="0" w:color="auto"/>
      </w:divBdr>
    </w:div>
    <w:div w:id="16949025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07391825">
      <w:bodyDiv w:val="1"/>
      <w:marLeft w:val="0"/>
      <w:marRight w:val="0"/>
      <w:marTop w:val="0"/>
      <w:marBottom w:val="0"/>
      <w:divBdr>
        <w:top w:val="none" w:sz="0" w:space="0" w:color="auto"/>
        <w:left w:val="none" w:sz="0" w:space="0" w:color="auto"/>
        <w:bottom w:val="none" w:sz="0" w:space="0" w:color="auto"/>
        <w:right w:val="none" w:sz="0" w:space="0" w:color="auto"/>
      </w:divBdr>
    </w:div>
    <w:div w:id="1114902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450257">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382231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053314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0697678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6899405">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964454">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3020380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B6D13-7819-49D2-8EB4-61788DFC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9484</Words>
  <Characters>52162</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USER</cp:lastModifiedBy>
  <cp:revision>3</cp:revision>
  <cp:lastPrinted>2018-11-20T23:53:00Z</cp:lastPrinted>
  <dcterms:created xsi:type="dcterms:W3CDTF">2019-05-21T19:12:00Z</dcterms:created>
  <dcterms:modified xsi:type="dcterms:W3CDTF">2019-05-21T21:41:00Z</dcterms:modified>
</cp:coreProperties>
</file>