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4A66FC50" w:rsidR="00512217" w:rsidRPr="00095108" w:rsidRDefault="0047532B" w:rsidP="00FE0A54">
      <w:pPr>
        <w:spacing w:before="100" w:beforeAutospacing="1" w:after="100" w:afterAutospacing="1" w:line="360" w:lineRule="auto"/>
        <w:jc w:val="both"/>
        <w:rPr>
          <w:rFonts w:ascii="Palatino Linotype" w:hAnsi="Palatino Linotype"/>
        </w:rPr>
      </w:pPr>
      <w:r w:rsidRPr="00095108">
        <w:rPr>
          <w:rFonts w:ascii="Palatino Linotype" w:hAnsi="Palatino Linotype"/>
        </w:rPr>
        <w:t>Resolución</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Pleno</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Instituto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Protección</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Datos</w:t>
      </w:r>
      <w:r w:rsidR="009563FF" w:rsidRPr="00095108">
        <w:rPr>
          <w:rFonts w:ascii="Palatino Linotype" w:hAnsi="Palatino Linotype"/>
        </w:rPr>
        <w:t xml:space="preserve"> </w:t>
      </w:r>
      <w:r w:rsidRPr="00095108">
        <w:rPr>
          <w:rFonts w:ascii="Palatino Linotype" w:hAnsi="Palatino Linotype"/>
        </w:rPr>
        <w:t>Personales</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009563FF" w:rsidRPr="00095108">
        <w:rPr>
          <w:rFonts w:ascii="Palatino Linotype" w:hAnsi="Palatino Linotype"/>
        </w:rPr>
        <w:t xml:space="preserve"> </w:t>
      </w:r>
      <w:r w:rsidRPr="00095108">
        <w:rPr>
          <w:rFonts w:ascii="Palatino Linotype" w:hAnsi="Palatino Linotype"/>
        </w:rPr>
        <w:t>con</w:t>
      </w:r>
      <w:r w:rsidR="009563FF" w:rsidRPr="00095108">
        <w:rPr>
          <w:rFonts w:ascii="Palatino Linotype" w:hAnsi="Palatino Linotype"/>
        </w:rPr>
        <w:t xml:space="preserve"> </w:t>
      </w:r>
      <w:r w:rsidRPr="00095108">
        <w:rPr>
          <w:rFonts w:ascii="Palatino Linotype" w:hAnsi="Palatino Linotype"/>
        </w:rPr>
        <w:t>domicilio</w:t>
      </w:r>
      <w:r w:rsidR="009563FF" w:rsidRPr="00095108">
        <w:rPr>
          <w:rFonts w:ascii="Palatino Linotype" w:hAnsi="Palatino Linotype"/>
        </w:rPr>
        <w:t xml:space="preserve"> </w:t>
      </w:r>
      <w:r w:rsidRPr="00095108">
        <w:rPr>
          <w:rFonts w:ascii="Palatino Linotype" w:hAnsi="Palatino Linotype"/>
        </w:rPr>
        <w:t>en</w:t>
      </w:r>
      <w:r w:rsidR="009563FF" w:rsidRPr="00095108">
        <w:rPr>
          <w:rFonts w:ascii="Palatino Linotype" w:hAnsi="Palatino Linotype"/>
        </w:rPr>
        <w:t xml:space="preserve"> </w:t>
      </w:r>
      <w:r w:rsidR="00512217" w:rsidRPr="00095108">
        <w:rPr>
          <w:rFonts w:ascii="Palatino Linotype" w:hAnsi="Palatino Linotype"/>
        </w:rPr>
        <w:t>Metepec,</w:t>
      </w:r>
      <w:r w:rsidR="009563FF" w:rsidRPr="00095108">
        <w:rPr>
          <w:rFonts w:ascii="Palatino Linotype" w:hAnsi="Palatino Linotype"/>
        </w:rPr>
        <w:t xml:space="preserve"> </w:t>
      </w:r>
      <w:r w:rsidR="00512217" w:rsidRPr="00095108">
        <w:rPr>
          <w:rFonts w:ascii="Palatino Linotype" w:hAnsi="Palatino Linotype"/>
        </w:rPr>
        <w:t>Estado</w:t>
      </w:r>
      <w:r w:rsidR="009563FF" w:rsidRPr="00095108">
        <w:rPr>
          <w:rFonts w:ascii="Palatino Linotype" w:hAnsi="Palatino Linotype"/>
        </w:rPr>
        <w:t xml:space="preserve"> </w:t>
      </w:r>
      <w:r w:rsidR="00512217" w:rsidRPr="00095108">
        <w:rPr>
          <w:rFonts w:ascii="Palatino Linotype" w:hAnsi="Palatino Linotype"/>
        </w:rPr>
        <w:t>de</w:t>
      </w:r>
      <w:r w:rsidR="009563FF" w:rsidRPr="00095108">
        <w:rPr>
          <w:rFonts w:ascii="Palatino Linotype" w:hAnsi="Palatino Linotype"/>
        </w:rPr>
        <w:t xml:space="preserve"> </w:t>
      </w:r>
      <w:r w:rsidR="00512217" w:rsidRPr="00095108">
        <w:rPr>
          <w:rFonts w:ascii="Palatino Linotype" w:hAnsi="Palatino Linotype"/>
        </w:rPr>
        <w:t>México,</w:t>
      </w:r>
      <w:r w:rsidR="009563FF" w:rsidRPr="00095108">
        <w:rPr>
          <w:rFonts w:ascii="Palatino Linotype" w:hAnsi="Palatino Linotype"/>
        </w:rPr>
        <w:t xml:space="preserve"> </w:t>
      </w:r>
      <w:r w:rsidR="00512217" w:rsidRPr="00095108">
        <w:rPr>
          <w:rFonts w:ascii="Palatino Linotype" w:hAnsi="Palatino Linotype"/>
        </w:rPr>
        <w:t>de</w:t>
      </w:r>
      <w:r w:rsidR="009563FF" w:rsidRPr="00095108">
        <w:rPr>
          <w:rFonts w:ascii="Palatino Linotype" w:hAnsi="Palatino Linotype"/>
        </w:rPr>
        <w:t xml:space="preserve"> </w:t>
      </w:r>
      <w:r w:rsidR="00512217" w:rsidRPr="00095108">
        <w:rPr>
          <w:rFonts w:ascii="Palatino Linotype" w:hAnsi="Palatino Linotype"/>
        </w:rPr>
        <w:t>fecha</w:t>
      </w:r>
      <w:r w:rsidR="009563FF" w:rsidRPr="00095108">
        <w:rPr>
          <w:rFonts w:ascii="Palatino Linotype" w:hAnsi="Palatino Linotype"/>
        </w:rPr>
        <w:t xml:space="preserve"> </w:t>
      </w:r>
      <w:r w:rsidR="00C1533A" w:rsidRPr="00095108">
        <w:rPr>
          <w:rFonts w:ascii="Palatino Linotype" w:hAnsi="Palatino Linotype"/>
        </w:rPr>
        <w:t>seis de noviembre</w:t>
      </w:r>
      <w:r w:rsidR="009563FF" w:rsidRPr="00095108">
        <w:rPr>
          <w:rFonts w:ascii="Palatino Linotype" w:hAnsi="Palatino Linotype"/>
        </w:rPr>
        <w:t xml:space="preserve"> </w:t>
      </w:r>
      <w:r w:rsidR="00F04980" w:rsidRPr="00095108">
        <w:rPr>
          <w:rFonts w:ascii="Palatino Linotype" w:hAnsi="Palatino Linotype"/>
        </w:rPr>
        <w:t>de</w:t>
      </w:r>
      <w:r w:rsidR="009563FF" w:rsidRPr="00095108">
        <w:rPr>
          <w:rFonts w:ascii="Palatino Linotype" w:hAnsi="Palatino Linotype"/>
        </w:rPr>
        <w:t xml:space="preserve"> </w:t>
      </w:r>
      <w:r w:rsidR="00F04980" w:rsidRPr="00095108">
        <w:rPr>
          <w:rFonts w:ascii="Palatino Linotype" w:hAnsi="Palatino Linotype"/>
        </w:rPr>
        <w:t>dos</w:t>
      </w:r>
      <w:r w:rsidR="009563FF" w:rsidRPr="00095108">
        <w:rPr>
          <w:rFonts w:ascii="Palatino Linotype" w:hAnsi="Palatino Linotype"/>
        </w:rPr>
        <w:t xml:space="preserve"> </w:t>
      </w:r>
      <w:r w:rsidR="00F04980" w:rsidRPr="00095108">
        <w:rPr>
          <w:rFonts w:ascii="Palatino Linotype" w:hAnsi="Palatino Linotype"/>
        </w:rPr>
        <w:t>mil</w:t>
      </w:r>
      <w:r w:rsidR="009563FF" w:rsidRPr="00095108">
        <w:rPr>
          <w:rFonts w:ascii="Palatino Linotype" w:hAnsi="Palatino Linotype"/>
        </w:rPr>
        <w:t xml:space="preserve"> </w:t>
      </w:r>
      <w:r w:rsidR="00F04980" w:rsidRPr="00095108">
        <w:rPr>
          <w:rFonts w:ascii="Palatino Linotype" w:hAnsi="Palatino Linotype"/>
        </w:rPr>
        <w:t>diecinueve</w:t>
      </w:r>
      <w:r w:rsidR="00512217" w:rsidRPr="00095108">
        <w:rPr>
          <w:rFonts w:ascii="Palatino Linotype" w:hAnsi="Palatino Linotype"/>
        </w:rPr>
        <w:t>.</w:t>
      </w:r>
    </w:p>
    <w:p w14:paraId="272EB6C8" w14:textId="4697DDE6" w:rsidR="0047532B" w:rsidRPr="00095108" w:rsidRDefault="00577B36" w:rsidP="00FE0A54">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VISTO</w:t>
      </w:r>
      <w:r w:rsidR="00925253" w:rsidRPr="00095108">
        <w:rPr>
          <w:rFonts w:ascii="Palatino Linotype" w:hAnsi="Palatino Linotype" w:cs="Arial"/>
        </w:rPr>
        <w:t>S</w:t>
      </w:r>
      <w:r w:rsidR="009563FF" w:rsidRPr="00095108">
        <w:rPr>
          <w:rFonts w:ascii="Palatino Linotype" w:hAnsi="Palatino Linotype" w:cs="Arial"/>
        </w:rPr>
        <w:t xml:space="preserve"> </w:t>
      </w:r>
      <w:r w:rsidR="00925253"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expediente</w:t>
      </w:r>
      <w:r w:rsidR="00925253"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formado</w:t>
      </w:r>
      <w:r w:rsidR="00925253"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Pr="00095108">
        <w:rPr>
          <w:rFonts w:ascii="Palatino Linotype" w:hAnsi="Palatino Linotype" w:cs="Arial"/>
        </w:rPr>
        <w:t>motivo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w:t>
      </w:r>
      <w:r w:rsidR="00925253" w:rsidRPr="00095108">
        <w:rPr>
          <w:rFonts w:ascii="Palatino Linotype" w:hAnsi="Palatino Linotype" w:cs="Arial"/>
        </w:rPr>
        <w:t>os</w:t>
      </w:r>
      <w:r w:rsidR="009563FF" w:rsidRPr="00095108">
        <w:rPr>
          <w:rFonts w:ascii="Palatino Linotype" w:hAnsi="Palatino Linotype" w:cs="Arial"/>
        </w:rPr>
        <w:t xml:space="preserve"> </w:t>
      </w:r>
      <w:r w:rsidRPr="00095108">
        <w:rPr>
          <w:rFonts w:ascii="Palatino Linotype" w:hAnsi="Palatino Linotype" w:cs="Arial"/>
        </w:rPr>
        <w:t>recurso</w:t>
      </w:r>
      <w:r w:rsidR="00925253"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9563FF" w:rsidRPr="00095108">
        <w:rPr>
          <w:rFonts w:ascii="Palatino Linotype" w:hAnsi="Palatino Linotype" w:cs="Arial"/>
        </w:rPr>
        <w:t xml:space="preserve"> </w:t>
      </w:r>
      <w:r w:rsidR="00E45362" w:rsidRPr="00095108">
        <w:rPr>
          <w:rFonts w:ascii="Palatino Linotype" w:hAnsi="Palatino Linotype" w:cs="Arial"/>
          <w:b/>
          <w:spacing w:val="-20"/>
        </w:rPr>
        <w:t>0</w:t>
      </w:r>
      <w:r w:rsidR="00C1533A" w:rsidRPr="00095108">
        <w:rPr>
          <w:rFonts w:ascii="Palatino Linotype" w:hAnsi="Palatino Linotype" w:cs="Arial"/>
          <w:b/>
          <w:spacing w:val="-20"/>
        </w:rPr>
        <w:t>70</w:t>
      </w:r>
      <w:r w:rsidR="00E45362" w:rsidRPr="00095108">
        <w:rPr>
          <w:rFonts w:ascii="Palatino Linotype" w:hAnsi="Palatino Linotype" w:cs="Arial"/>
          <w:b/>
          <w:spacing w:val="-20"/>
        </w:rPr>
        <w:t>17</w:t>
      </w:r>
      <w:r w:rsidR="00C25799" w:rsidRPr="00095108">
        <w:rPr>
          <w:rFonts w:ascii="Palatino Linotype" w:hAnsi="Palatino Linotype" w:cs="Arial"/>
          <w:b/>
          <w:spacing w:val="-20"/>
        </w:rPr>
        <w:t>/INFOEM/IP/RR/2019</w:t>
      </w:r>
      <w:r w:rsidR="00C1533A" w:rsidRPr="00095108">
        <w:rPr>
          <w:rFonts w:ascii="Palatino Linotype" w:hAnsi="Palatino Linotype" w:cs="Arial"/>
          <w:b/>
          <w:spacing w:val="-20"/>
        </w:rPr>
        <w:t>, 07019/INFOEM/IP/RR/2019, 07020/INFOEM/IP/RR/2019, 07021/INFOEM/IP/RR/2019, 07022/INFOEM/IP/RR/2019, 07023/INFOEM/IP/RR/2019, 07024/INFOEM/IP/RR/2019</w:t>
      </w:r>
      <w:r w:rsidR="008F2CD0" w:rsidRPr="00095108">
        <w:rPr>
          <w:rFonts w:ascii="Palatino Linotype" w:hAnsi="Palatino Linotype" w:cs="Arial"/>
          <w:b/>
        </w:rPr>
        <w:t xml:space="preserve"> </w:t>
      </w:r>
      <w:r w:rsidR="00510BC4" w:rsidRPr="00095108">
        <w:rPr>
          <w:rFonts w:ascii="Palatino Linotype" w:hAnsi="Palatino Linotype" w:cs="Arial"/>
        </w:rPr>
        <w:t>y</w:t>
      </w:r>
      <w:r w:rsidR="009563FF" w:rsidRPr="00095108">
        <w:rPr>
          <w:rFonts w:ascii="Palatino Linotype" w:hAnsi="Palatino Linotype" w:cs="Arial"/>
          <w:b/>
        </w:rPr>
        <w:t xml:space="preserve"> </w:t>
      </w:r>
      <w:r w:rsidR="00E45362" w:rsidRPr="00095108">
        <w:rPr>
          <w:rFonts w:ascii="Palatino Linotype" w:hAnsi="Palatino Linotype" w:cs="Arial"/>
          <w:b/>
          <w:spacing w:val="-20"/>
        </w:rPr>
        <w:t>0</w:t>
      </w:r>
      <w:r w:rsidR="00C1533A" w:rsidRPr="00095108">
        <w:rPr>
          <w:rFonts w:ascii="Palatino Linotype" w:hAnsi="Palatino Linotype" w:cs="Arial"/>
          <w:b/>
          <w:spacing w:val="-20"/>
        </w:rPr>
        <w:t>7026</w:t>
      </w:r>
      <w:r w:rsidR="00C25799" w:rsidRPr="00095108">
        <w:rPr>
          <w:rFonts w:ascii="Palatino Linotype" w:hAnsi="Palatino Linotype" w:cs="Arial"/>
          <w:b/>
          <w:spacing w:val="-20"/>
        </w:rPr>
        <w:t>/INFOEM/IP/RR/2019</w:t>
      </w:r>
      <w:r w:rsidR="009563FF" w:rsidRPr="00095108">
        <w:rPr>
          <w:rFonts w:ascii="Palatino Linotype" w:hAnsi="Palatino Linotype" w:cs="Arial"/>
          <w:b/>
        </w:rPr>
        <w:t xml:space="preserve"> </w:t>
      </w:r>
      <w:r w:rsidRPr="00095108">
        <w:rPr>
          <w:rFonts w:ascii="Palatino Linotype" w:hAnsi="Palatino Linotype" w:cs="Arial"/>
        </w:rPr>
        <w:t>promovido</w:t>
      </w:r>
      <w:r w:rsidR="00D74140"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00C1533A" w:rsidRPr="00095108">
        <w:rPr>
          <w:rFonts w:ascii="Palatino Linotype" w:hAnsi="Palatino Linotype" w:cs="Arial"/>
        </w:rPr>
        <w:t>la</w:t>
      </w:r>
      <w:r w:rsidR="008F2CD0" w:rsidRPr="00095108">
        <w:rPr>
          <w:rFonts w:ascii="Palatino Linotype" w:hAnsi="Palatino Linotype" w:cs="Arial"/>
        </w:rPr>
        <w:t xml:space="preserve"> C. </w:t>
      </w:r>
      <w:r w:rsidR="0087171B">
        <w:rPr>
          <w:rFonts w:ascii="Palatino Linotype" w:hAnsi="Palatino Linotype" w:cs="Arial"/>
          <w:b/>
        </w:rPr>
        <w:t>XXXXXXX XXXXXXXX</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lo</w:t>
      </w:r>
      <w:r w:rsidR="009563FF" w:rsidRPr="00095108">
        <w:rPr>
          <w:rFonts w:ascii="Palatino Linotype" w:hAnsi="Palatino Linotype" w:cs="Arial"/>
        </w:rPr>
        <w:t xml:space="preserve"> </w:t>
      </w:r>
      <w:r w:rsidRPr="00095108">
        <w:rPr>
          <w:rFonts w:ascii="Palatino Linotype" w:hAnsi="Palatino Linotype" w:cs="Arial"/>
        </w:rPr>
        <w:t>sucesivo</w:t>
      </w:r>
      <w:r w:rsidR="009563FF" w:rsidRPr="00095108">
        <w:rPr>
          <w:rFonts w:ascii="Palatino Linotype" w:hAnsi="Palatino Linotype" w:cs="Arial"/>
        </w:rPr>
        <w:t xml:space="preserve"> </w:t>
      </w:r>
      <w:r w:rsidR="00C1533A" w:rsidRPr="00095108">
        <w:rPr>
          <w:rFonts w:ascii="Palatino Linotype" w:hAnsi="Palatino Linotype" w:cs="Arial"/>
          <w:b/>
        </w:rPr>
        <w:t>LA RECURRENTE</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contra</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w:t>
      </w:r>
      <w:r w:rsidR="00C85AE3" w:rsidRPr="00095108">
        <w:rPr>
          <w:rFonts w:ascii="Palatino Linotype" w:hAnsi="Palatino Linotype" w:cs="Arial"/>
        </w:rPr>
        <w:t xml:space="preserve">s </w:t>
      </w:r>
      <w:r w:rsidRPr="00095108">
        <w:rPr>
          <w:rFonts w:ascii="Palatino Linotype" w:hAnsi="Palatino Linotype" w:cs="Arial"/>
        </w:rPr>
        <w:t>respuesta</w:t>
      </w:r>
      <w:r w:rsidR="007B378D" w:rsidRPr="00095108">
        <w:rPr>
          <w:rFonts w:ascii="Palatino Linotype" w:hAnsi="Palatino Linotype" w:cs="Arial"/>
        </w:rPr>
        <w:t>s</w:t>
      </w:r>
      <w:r w:rsidR="00C85AE3" w:rsidRPr="00095108">
        <w:rPr>
          <w:rFonts w:ascii="Palatino Linotype" w:hAnsi="Palatino Linotype" w:cs="Arial"/>
        </w:rPr>
        <w:t xml:space="preserve"> de la</w:t>
      </w:r>
      <w:r w:rsidR="009563FF" w:rsidRPr="00095108">
        <w:rPr>
          <w:rFonts w:ascii="Palatino Linotype" w:hAnsi="Palatino Linotype" w:cs="Arial"/>
        </w:rPr>
        <w:t xml:space="preserve"> </w:t>
      </w:r>
      <w:r w:rsidR="00C1533A" w:rsidRPr="00095108">
        <w:rPr>
          <w:rFonts w:ascii="Palatino Linotype" w:hAnsi="Palatino Linotype" w:cs="Arial"/>
          <w:b/>
        </w:rPr>
        <w:t>Fiscalía General de Justicia del Estado de México</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lo</w:t>
      </w:r>
      <w:r w:rsidR="009563FF" w:rsidRPr="00095108">
        <w:rPr>
          <w:rFonts w:ascii="Palatino Linotype" w:hAnsi="Palatino Linotype" w:cs="Arial"/>
        </w:rPr>
        <w:t xml:space="preserve"> </w:t>
      </w:r>
      <w:r w:rsidRPr="00095108">
        <w:rPr>
          <w:rFonts w:ascii="Palatino Linotype" w:hAnsi="Palatino Linotype" w:cs="Arial"/>
        </w:rPr>
        <w:t>conducente</w:t>
      </w:r>
      <w:r w:rsidR="009563FF" w:rsidRPr="00095108">
        <w:rPr>
          <w:rFonts w:ascii="Palatino Linotype" w:hAnsi="Palatino Linotype" w:cs="Arial"/>
        </w:rPr>
        <w:t xml:space="preserve"> </w:t>
      </w:r>
      <w:r w:rsidRPr="00095108">
        <w:rPr>
          <w:rFonts w:ascii="Palatino Linotype" w:hAnsi="Palatino Linotype" w:cs="Arial"/>
          <w:b/>
        </w:rPr>
        <w:t>EL</w:t>
      </w:r>
      <w:r w:rsidR="009563FF" w:rsidRPr="00095108">
        <w:rPr>
          <w:rFonts w:ascii="Palatino Linotype" w:hAnsi="Palatino Linotype" w:cs="Arial"/>
          <w:b/>
        </w:rPr>
        <w:t xml:space="preserve"> </w:t>
      </w:r>
      <w:r w:rsidRPr="00095108">
        <w:rPr>
          <w:rFonts w:ascii="Palatino Linotype" w:hAnsi="Palatino Linotype" w:cs="Arial"/>
          <w:b/>
        </w:rPr>
        <w:t>SUJETO</w:t>
      </w:r>
      <w:r w:rsidR="009563FF" w:rsidRPr="00095108">
        <w:rPr>
          <w:rFonts w:ascii="Palatino Linotype" w:hAnsi="Palatino Linotype" w:cs="Arial"/>
          <w:b/>
        </w:rPr>
        <w:t xml:space="preserve"> </w:t>
      </w:r>
      <w:r w:rsidRPr="00095108">
        <w:rPr>
          <w:rFonts w:ascii="Palatino Linotype" w:hAnsi="Palatino Linotype" w:cs="Arial"/>
          <w:b/>
        </w:rPr>
        <w:t>OBLIGADO</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procede</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dictar</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presente</w:t>
      </w:r>
      <w:r w:rsidR="009563FF" w:rsidRPr="00095108">
        <w:rPr>
          <w:rFonts w:ascii="Palatino Linotype" w:hAnsi="Palatino Linotype" w:cs="Arial"/>
        </w:rPr>
        <w:t xml:space="preserve"> </w:t>
      </w:r>
      <w:r w:rsidRPr="00095108">
        <w:rPr>
          <w:rFonts w:ascii="Palatino Linotype" w:hAnsi="Palatino Linotype" w:cs="Arial"/>
        </w:rPr>
        <w:t>resolución,</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Pr="00095108">
        <w:rPr>
          <w:rFonts w:ascii="Palatino Linotype" w:hAnsi="Palatino Linotype" w:cs="Arial"/>
        </w:rPr>
        <w:t>base</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0007456A"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siguiente</w:t>
      </w:r>
      <w:r w:rsidR="0007456A" w:rsidRPr="00095108">
        <w:rPr>
          <w:rFonts w:ascii="Palatino Linotype" w:hAnsi="Palatino Linotype" w:cs="Arial"/>
        </w:rPr>
        <w:t>s</w:t>
      </w:r>
      <w:r w:rsidRPr="00095108">
        <w:rPr>
          <w:rFonts w:ascii="Palatino Linotype" w:hAnsi="Palatino Linotype" w:cs="Arial"/>
        </w:rPr>
        <w:t>:</w:t>
      </w:r>
    </w:p>
    <w:p w14:paraId="4626E3FB" w14:textId="47116B8E" w:rsidR="0047532B" w:rsidRPr="00095108" w:rsidRDefault="0047532B" w:rsidP="00FE0A54">
      <w:pPr>
        <w:spacing w:before="100" w:beforeAutospacing="1" w:after="100" w:afterAutospacing="1" w:line="360" w:lineRule="auto"/>
        <w:jc w:val="center"/>
        <w:rPr>
          <w:rFonts w:ascii="Palatino Linotype" w:hAnsi="Palatino Linotype" w:cs="Arial"/>
          <w:b/>
          <w:sz w:val="28"/>
        </w:rPr>
      </w:pPr>
      <w:r w:rsidRPr="00095108">
        <w:rPr>
          <w:rFonts w:ascii="Palatino Linotype" w:hAnsi="Palatino Linotype" w:cs="Arial"/>
          <w:b/>
          <w:sz w:val="28"/>
        </w:rPr>
        <w:t>R</w:t>
      </w:r>
      <w:r w:rsidR="009563FF" w:rsidRPr="00095108">
        <w:rPr>
          <w:rFonts w:ascii="Palatino Linotype" w:hAnsi="Palatino Linotype" w:cs="Arial"/>
          <w:b/>
          <w:sz w:val="28"/>
        </w:rPr>
        <w:t xml:space="preserve"> </w:t>
      </w:r>
      <w:r w:rsidRPr="00095108">
        <w:rPr>
          <w:rFonts w:ascii="Palatino Linotype" w:hAnsi="Palatino Linotype" w:cs="Arial"/>
          <w:b/>
          <w:sz w:val="28"/>
        </w:rPr>
        <w:t>E</w:t>
      </w:r>
      <w:r w:rsidR="009563FF" w:rsidRPr="00095108">
        <w:rPr>
          <w:rFonts w:ascii="Palatino Linotype" w:hAnsi="Palatino Linotype" w:cs="Arial"/>
          <w:b/>
          <w:sz w:val="28"/>
        </w:rPr>
        <w:t xml:space="preserve"> </w:t>
      </w:r>
      <w:r w:rsidRPr="00095108">
        <w:rPr>
          <w:rFonts w:ascii="Palatino Linotype" w:hAnsi="Palatino Linotype" w:cs="Arial"/>
          <w:b/>
          <w:sz w:val="28"/>
        </w:rPr>
        <w:t>S</w:t>
      </w:r>
      <w:r w:rsidR="009563FF" w:rsidRPr="00095108">
        <w:rPr>
          <w:rFonts w:ascii="Palatino Linotype" w:hAnsi="Palatino Linotype" w:cs="Arial"/>
          <w:b/>
          <w:sz w:val="28"/>
        </w:rPr>
        <w:t xml:space="preserve"> </w:t>
      </w:r>
      <w:r w:rsidRPr="00095108">
        <w:rPr>
          <w:rFonts w:ascii="Palatino Linotype" w:hAnsi="Palatino Linotype" w:cs="Arial"/>
          <w:b/>
          <w:sz w:val="28"/>
        </w:rPr>
        <w:t>U</w:t>
      </w:r>
      <w:r w:rsidR="009563FF" w:rsidRPr="00095108">
        <w:rPr>
          <w:rFonts w:ascii="Palatino Linotype" w:hAnsi="Palatino Linotype" w:cs="Arial"/>
          <w:b/>
          <w:sz w:val="28"/>
        </w:rPr>
        <w:t xml:space="preserve"> </w:t>
      </w:r>
      <w:r w:rsidRPr="00095108">
        <w:rPr>
          <w:rFonts w:ascii="Palatino Linotype" w:hAnsi="Palatino Linotype" w:cs="Arial"/>
          <w:b/>
          <w:sz w:val="28"/>
        </w:rPr>
        <w:t>L</w:t>
      </w:r>
      <w:r w:rsidR="009563FF" w:rsidRPr="00095108">
        <w:rPr>
          <w:rFonts w:ascii="Palatino Linotype" w:hAnsi="Palatino Linotype" w:cs="Arial"/>
          <w:b/>
          <w:sz w:val="28"/>
        </w:rPr>
        <w:t xml:space="preserve"> </w:t>
      </w:r>
      <w:r w:rsidRPr="00095108">
        <w:rPr>
          <w:rFonts w:ascii="Palatino Linotype" w:hAnsi="Palatino Linotype" w:cs="Arial"/>
          <w:b/>
          <w:sz w:val="28"/>
        </w:rPr>
        <w:t>T</w:t>
      </w:r>
      <w:r w:rsidR="009563FF" w:rsidRPr="00095108">
        <w:rPr>
          <w:rFonts w:ascii="Palatino Linotype" w:hAnsi="Palatino Linotype" w:cs="Arial"/>
          <w:b/>
          <w:sz w:val="28"/>
        </w:rPr>
        <w:t xml:space="preserve"> </w:t>
      </w:r>
      <w:r w:rsidRPr="00095108">
        <w:rPr>
          <w:rFonts w:ascii="Palatino Linotype" w:hAnsi="Palatino Linotype" w:cs="Arial"/>
          <w:b/>
          <w:sz w:val="28"/>
        </w:rPr>
        <w:t>A</w:t>
      </w:r>
      <w:r w:rsidR="009563FF" w:rsidRPr="00095108">
        <w:rPr>
          <w:rFonts w:ascii="Palatino Linotype" w:hAnsi="Palatino Linotype" w:cs="Arial"/>
          <w:b/>
          <w:sz w:val="28"/>
        </w:rPr>
        <w:t xml:space="preserve"> </w:t>
      </w:r>
      <w:r w:rsidRPr="00095108">
        <w:rPr>
          <w:rFonts w:ascii="Palatino Linotype" w:hAnsi="Palatino Linotype" w:cs="Arial"/>
          <w:b/>
          <w:sz w:val="28"/>
        </w:rPr>
        <w:t>N</w:t>
      </w:r>
      <w:r w:rsidR="009563FF" w:rsidRPr="00095108">
        <w:rPr>
          <w:rFonts w:ascii="Palatino Linotype" w:hAnsi="Palatino Linotype" w:cs="Arial"/>
          <w:b/>
          <w:sz w:val="28"/>
        </w:rPr>
        <w:t xml:space="preserve"> </w:t>
      </w:r>
      <w:r w:rsidRPr="00095108">
        <w:rPr>
          <w:rFonts w:ascii="Palatino Linotype" w:hAnsi="Palatino Linotype" w:cs="Arial"/>
          <w:b/>
          <w:sz w:val="28"/>
        </w:rPr>
        <w:t>D</w:t>
      </w:r>
      <w:r w:rsidR="009563FF" w:rsidRPr="00095108">
        <w:rPr>
          <w:rFonts w:ascii="Palatino Linotype" w:hAnsi="Palatino Linotype" w:cs="Arial"/>
          <w:b/>
          <w:sz w:val="28"/>
        </w:rPr>
        <w:t xml:space="preserve"> </w:t>
      </w:r>
      <w:r w:rsidRPr="00095108">
        <w:rPr>
          <w:rFonts w:ascii="Palatino Linotype" w:hAnsi="Palatino Linotype" w:cs="Arial"/>
          <w:b/>
          <w:sz w:val="28"/>
        </w:rPr>
        <w:t>O</w:t>
      </w:r>
      <w:r w:rsidR="009563FF" w:rsidRPr="00095108">
        <w:rPr>
          <w:rFonts w:ascii="Palatino Linotype" w:hAnsi="Palatino Linotype" w:cs="Arial"/>
          <w:b/>
          <w:sz w:val="28"/>
        </w:rPr>
        <w:t xml:space="preserve"> </w:t>
      </w:r>
      <w:r w:rsidR="0007456A" w:rsidRPr="00095108">
        <w:rPr>
          <w:rFonts w:ascii="Palatino Linotype" w:hAnsi="Palatino Linotype" w:cs="Arial"/>
          <w:b/>
          <w:sz w:val="28"/>
        </w:rPr>
        <w:t>S</w:t>
      </w:r>
    </w:p>
    <w:p w14:paraId="23C70FDA" w14:textId="3A739244" w:rsidR="0047532B" w:rsidRPr="00095108"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095108">
        <w:rPr>
          <w:rFonts w:ascii="Palatino Linotype" w:hAnsi="Palatino Linotype"/>
        </w:rPr>
        <w:t>En</w:t>
      </w:r>
      <w:r w:rsidR="009563FF" w:rsidRPr="00095108">
        <w:rPr>
          <w:rFonts w:ascii="Palatino Linotype" w:hAnsi="Palatino Linotype"/>
        </w:rPr>
        <w:t xml:space="preserve"> </w:t>
      </w:r>
      <w:r w:rsidRPr="00095108">
        <w:rPr>
          <w:rFonts w:ascii="Palatino Linotype" w:hAnsi="Palatino Linotype"/>
        </w:rPr>
        <w:t>fecha</w:t>
      </w:r>
      <w:r w:rsidR="009563FF" w:rsidRPr="00095108">
        <w:rPr>
          <w:rFonts w:ascii="Palatino Linotype" w:hAnsi="Palatino Linotype"/>
        </w:rPr>
        <w:t xml:space="preserve"> </w:t>
      </w:r>
      <w:r w:rsidR="00C85AE3" w:rsidRPr="00095108">
        <w:rPr>
          <w:rFonts w:ascii="Palatino Linotype" w:hAnsi="Palatino Linotype"/>
        </w:rPr>
        <w:t>veintinueve de julio</w:t>
      </w:r>
      <w:r w:rsidR="00C25799" w:rsidRPr="00095108">
        <w:rPr>
          <w:rFonts w:ascii="Palatino Linotype" w:hAnsi="Palatino Linotype"/>
        </w:rPr>
        <w:t xml:space="preserve"> </w:t>
      </w:r>
      <w:r w:rsidR="00A546CF" w:rsidRPr="00095108">
        <w:rPr>
          <w:rFonts w:ascii="Palatino Linotype" w:hAnsi="Palatino Linotype"/>
        </w:rPr>
        <w:t>de</w:t>
      </w:r>
      <w:r w:rsidR="009563FF" w:rsidRPr="00095108">
        <w:rPr>
          <w:rFonts w:ascii="Palatino Linotype" w:hAnsi="Palatino Linotype"/>
        </w:rPr>
        <w:t xml:space="preserve"> </w:t>
      </w:r>
      <w:r w:rsidR="00A546CF" w:rsidRPr="00095108">
        <w:rPr>
          <w:rFonts w:ascii="Palatino Linotype" w:hAnsi="Palatino Linotype"/>
        </w:rPr>
        <w:t>dos</w:t>
      </w:r>
      <w:r w:rsidR="009563FF" w:rsidRPr="00095108">
        <w:rPr>
          <w:rFonts w:ascii="Palatino Linotype" w:hAnsi="Palatino Linotype"/>
        </w:rPr>
        <w:t xml:space="preserve"> </w:t>
      </w:r>
      <w:r w:rsidR="00A546CF" w:rsidRPr="00095108">
        <w:rPr>
          <w:rFonts w:ascii="Palatino Linotype" w:hAnsi="Palatino Linotype"/>
        </w:rPr>
        <w:t>mil</w:t>
      </w:r>
      <w:r w:rsidR="009563FF" w:rsidRPr="00095108">
        <w:rPr>
          <w:rFonts w:ascii="Palatino Linotype" w:hAnsi="Palatino Linotype"/>
        </w:rPr>
        <w:t xml:space="preserve"> </w:t>
      </w:r>
      <w:r w:rsidR="00A546CF" w:rsidRPr="00095108">
        <w:rPr>
          <w:rFonts w:ascii="Palatino Linotype" w:hAnsi="Palatino Linotype"/>
        </w:rPr>
        <w:t>diecinueve</w:t>
      </w:r>
      <w:r w:rsidR="0047532B" w:rsidRPr="00095108">
        <w:rPr>
          <w:rFonts w:ascii="Palatino Linotype" w:hAnsi="Palatino Linotype"/>
        </w:rPr>
        <w:t>,</w:t>
      </w:r>
      <w:r w:rsidR="009563FF" w:rsidRPr="00095108">
        <w:rPr>
          <w:rFonts w:ascii="Palatino Linotype" w:hAnsi="Palatino Linotype"/>
        </w:rPr>
        <w:t xml:space="preserve"> </w:t>
      </w:r>
      <w:r w:rsidR="00C1533A" w:rsidRPr="00095108">
        <w:rPr>
          <w:rFonts w:ascii="Palatino Linotype" w:hAnsi="Palatino Linotype" w:cs="Arial"/>
          <w:b/>
        </w:rPr>
        <w:t>LA RECURRENTE</w:t>
      </w:r>
      <w:r w:rsidR="009563FF" w:rsidRPr="00095108">
        <w:rPr>
          <w:rFonts w:ascii="Palatino Linotype" w:hAnsi="Palatino Linotype"/>
        </w:rPr>
        <w:t xml:space="preserve"> </w:t>
      </w:r>
      <w:r w:rsidR="0047532B" w:rsidRPr="00095108">
        <w:rPr>
          <w:rFonts w:ascii="Palatino Linotype" w:hAnsi="Palatino Linotype"/>
        </w:rPr>
        <w:t>presentó</w:t>
      </w:r>
      <w:r w:rsidR="00A67937" w:rsidRPr="00095108">
        <w:rPr>
          <w:rFonts w:ascii="Palatino Linotype" w:hAnsi="Palatino Linotype"/>
        </w:rPr>
        <w:t>,</w:t>
      </w:r>
      <w:r w:rsidR="009563FF" w:rsidRPr="00095108">
        <w:rPr>
          <w:rFonts w:ascii="Palatino Linotype" w:hAnsi="Palatino Linotype"/>
        </w:rPr>
        <w:t xml:space="preserve"> </w:t>
      </w:r>
      <w:r w:rsidR="0047532B" w:rsidRPr="00095108">
        <w:rPr>
          <w:rFonts w:ascii="Palatino Linotype" w:hAnsi="Palatino Linotype"/>
        </w:rPr>
        <w:t>a</w:t>
      </w:r>
      <w:r w:rsidR="009563FF" w:rsidRPr="00095108">
        <w:rPr>
          <w:rFonts w:ascii="Palatino Linotype" w:hAnsi="Palatino Linotype"/>
        </w:rPr>
        <w:t xml:space="preserve"> </w:t>
      </w:r>
      <w:r w:rsidR="0047532B" w:rsidRPr="00095108">
        <w:rPr>
          <w:rFonts w:ascii="Palatino Linotype" w:hAnsi="Palatino Linotype"/>
        </w:rPr>
        <w:t>través</w:t>
      </w:r>
      <w:r w:rsidR="009563FF" w:rsidRPr="00095108">
        <w:rPr>
          <w:rFonts w:ascii="Palatino Linotype" w:hAnsi="Palatino Linotype"/>
        </w:rPr>
        <w:t xml:space="preserve"> </w:t>
      </w:r>
      <w:r w:rsidR="0047532B" w:rsidRPr="00095108">
        <w:rPr>
          <w:rFonts w:ascii="Palatino Linotype" w:hAnsi="Palatino Linotype"/>
        </w:rPr>
        <w:t>de</w:t>
      </w:r>
      <w:r w:rsidR="00C85AE3" w:rsidRPr="00095108">
        <w:rPr>
          <w:rFonts w:ascii="Palatino Linotype" w:hAnsi="Palatino Linotype"/>
        </w:rPr>
        <w:t xml:space="preserve"> la Plataforma Nacional de Transparencia, vinculada con e</w:t>
      </w:r>
      <w:r w:rsidR="0047532B" w:rsidRPr="00095108">
        <w:rPr>
          <w:rFonts w:ascii="Palatino Linotype" w:hAnsi="Palatino Linotype"/>
        </w:rPr>
        <w:t>l</w:t>
      </w:r>
      <w:r w:rsidR="009563FF" w:rsidRPr="00095108">
        <w:rPr>
          <w:rFonts w:ascii="Palatino Linotype" w:hAnsi="Palatino Linotype"/>
        </w:rPr>
        <w:t xml:space="preserve"> </w:t>
      </w:r>
      <w:r w:rsidR="0047532B" w:rsidRPr="00095108">
        <w:rPr>
          <w:rFonts w:ascii="Palatino Linotype" w:hAnsi="Palatino Linotype"/>
        </w:rPr>
        <w:t>Sistema</w:t>
      </w:r>
      <w:r w:rsidR="009563FF" w:rsidRPr="00095108">
        <w:rPr>
          <w:rFonts w:ascii="Palatino Linotype" w:hAnsi="Palatino Linotype"/>
        </w:rPr>
        <w:t xml:space="preserve"> </w:t>
      </w:r>
      <w:r w:rsidR="0047532B" w:rsidRPr="00095108">
        <w:rPr>
          <w:rFonts w:ascii="Palatino Linotype" w:hAnsi="Palatino Linotype"/>
        </w:rPr>
        <w:t>de</w:t>
      </w:r>
      <w:r w:rsidR="009563FF" w:rsidRPr="00095108">
        <w:rPr>
          <w:rFonts w:ascii="Palatino Linotype" w:hAnsi="Palatino Linotype"/>
        </w:rPr>
        <w:t xml:space="preserve"> </w:t>
      </w:r>
      <w:r w:rsidR="0047532B" w:rsidRPr="00095108">
        <w:rPr>
          <w:rFonts w:ascii="Palatino Linotype" w:hAnsi="Palatino Linotype"/>
        </w:rPr>
        <w:t>Acceso</w:t>
      </w:r>
      <w:r w:rsidR="009563FF" w:rsidRPr="00095108">
        <w:rPr>
          <w:rFonts w:ascii="Palatino Linotype" w:hAnsi="Palatino Linotype"/>
        </w:rPr>
        <w:t xml:space="preserve"> </w:t>
      </w:r>
      <w:r w:rsidR="0047532B" w:rsidRPr="00095108">
        <w:rPr>
          <w:rFonts w:ascii="Palatino Linotype" w:hAnsi="Palatino Linotype"/>
        </w:rPr>
        <w:t>a</w:t>
      </w:r>
      <w:r w:rsidR="009563FF" w:rsidRPr="00095108">
        <w:rPr>
          <w:rFonts w:ascii="Palatino Linotype" w:hAnsi="Palatino Linotype"/>
        </w:rPr>
        <w:t xml:space="preserve"> </w:t>
      </w:r>
      <w:r w:rsidR="0047532B" w:rsidRPr="00095108">
        <w:rPr>
          <w:rFonts w:ascii="Palatino Linotype" w:hAnsi="Palatino Linotype"/>
        </w:rPr>
        <w:t>la</w:t>
      </w:r>
      <w:r w:rsidR="009563FF" w:rsidRPr="00095108">
        <w:rPr>
          <w:rFonts w:ascii="Palatino Linotype" w:hAnsi="Palatino Linotype"/>
        </w:rPr>
        <w:t xml:space="preserve"> </w:t>
      </w:r>
      <w:r w:rsidR="0047532B" w:rsidRPr="00095108">
        <w:rPr>
          <w:rFonts w:ascii="Palatino Linotype" w:hAnsi="Palatino Linotype"/>
        </w:rPr>
        <w:t>Información</w:t>
      </w:r>
      <w:r w:rsidR="009563FF" w:rsidRPr="00095108">
        <w:rPr>
          <w:rFonts w:ascii="Palatino Linotype" w:hAnsi="Palatino Linotype"/>
        </w:rPr>
        <w:t xml:space="preserve"> </w:t>
      </w:r>
      <w:r w:rsidR="0047532B" w:rsidRPr="00095108">
        <w:rPr>
          <w:rFonts w:ascii="Palatino Linotype" w:hAnsi="Palatino Linotype"/>
        </w:rPr>
        <w:t>Mexiquense,</w:t>
      </w:r>
      <w:r w:rsidR="009563FF" w:rsidRPr="00095108">
        <w:rPr>
          <w:rFonts w:ascii="Palatino Linotype" w:hAnsi="Palatino Linotype"/>
        </w:rPr>
        <w:t xml:space="preserve"> </w:t>
      </w:r>
      <w:r w:rsidR="0047532B" w:rsidRPr="00095108">
        <w:rPr>
          <w:rFonts w:ascii="Palatino Linotype" w:hAnsi="Palatino Linotype"/>
        </w:rPr>
        <w:t>en</w:t>
      </w:r>
      <w:r w:rsidR="009563FF" w:rsidRPr="00095108">
        <w:rPr>
          <w:rFonts w:ascii="Palatino Linotype" w:hAnsi="Palatino Linotype"/>
        </w:rPr>
        <w:t xml:space="preserve"> </w:t>
      </w:r>
      <w:r w:rsidR="0047532B" w:rsidRPr="00095108">
        <w:rPr>
          <w:rFonts w:ascii="Palatino Linotype" w:hAnsi="Palatino Linotype"/>
        </w:rPr>
        <w:t>lo</w:t>
      </w:r>
      <w:r w:rsidR="009563FF" w:rsidRPr="00095108">
        <w:rPr>
          <w:rFonts w:ascii="Palatino Linotype" w:hAnsi="Palatino Linotype"/>
        </w:rPr>
        <w:t xml:space="preserve"> </w:t>
      </w:r>
      <w:r w:rsidR="0047532B" w:rsidRPr="00095108">
        <w:rPr>
          <w:rFonts w:ascii="Palatino Linotype" w:hAnsi="Palatino Linotype"/>
        </w:rPr>
        <w:t>subsecuente</w:t>
      </w:r>
      <w:r w:rsidR="009563FF" w:rsidRPr="00095108">
        <w:rPr>
          <w:rFonts w:ascii="Palatino Linotype" w:hAnsi="Palatino Linotype"/>
        </w:rPr>
        <w:t xml:space="preserve"> </w:t>
      </w:r>
      <w:r w:rsidR="00C03184" w:rsidRPr="00095108">
        <w:rPr>
          <w:rFonts w:ascii="Palatino Linotype" w:hAnsi="Palatino Linotype"/>
          <w:b/>
        </w:rPr>
        <w:t>EL</w:t>
      </w:r>
      <w:r w:rsidR="009563FF" w:rsidRPr="00095108">
        <w:rPr>
          <w:rFonts w:ascii="Palatino Linotype" w:hAnsi="Palatino Linotype"/>
          <w:b/>
        </w:rPr>
        <w:t xml:space="preserve"> </w:t>
      </w:r>
      <w:r w:rsidR="0047532B" w:rsidRPr="00095108">
        <w:rPr>
          <w:rFonts w:ascii="Palatino Linotype" w:hAnsi="Palatino Linotype"/>
          <w:b/>
        </w:rPr>
        <w:t>SAIMEX</w:t>
      </w:r>
      <w:r w:rsidR="00C03184" w:rsidRPr="00095108">
        <w:rPr>
          <w:rFonts w:ascii="Palatino Linotype" w:hAnsi="Palatino Linotype"/>
          <w:b/>
        </w:rPr>
        <w:t>,</w:t>
      </w:r>
      <w:r w:rsidR="009563FF" w:rsidRPr="00095108">
        <w:rPr>
          <w:rFonts w:ascii="Palatino Linotype" w:hAnsi="Palatino Linotype"/>
        </w:rPr>
        <w:t xml:space="preserve"> </w:t>
      </w:r>
      <w:r w:rsidR="0047532B" w:rsidRPr="00095108">
        <w:rPr>
          <w:rFonts w:ascii="Palatino Linotype" w:hAnsi="Palatino Linotype"/>
        </w:rPr>
        <w:t>ante</w:t>
      </w:r>
      <w:r w:rsidR="009563FF" w:rsidRPr="00095108">
        <w:rPr>
          <w:rFonts w:ascii="Palatino Linotype" w:hAnsi="Palatino Linotype"/>
        </w:rPr>
        <w:t xml:space="preserve"> </w:t>
      </w:r>
      <w:r w:rsidR="0047532B" w:rsidRPr="00095108">
        <w:rPr>
          <w:rFonts w:ascii="Palatino Linotype" w:hAnsi="Palatino Linotype"/>
          <w:b/>
        </w:rPr>
        <w:t>EL</w:t>
      </w:r>
      <w:r w:rsidR="009563FF" w:rsidRPr="00095108">
        <w:rPr>
          <w:rFonts w:ascii="Palatino Linotype" w:hAnsi="Palatino Linotype"/>
          <w:b/>
        </w:rPr>
        <w:t xml:space="preserve"> </w:t>
      </w:r>
      <w:r w:rsidR="0047532B" w:rsidRPr="00095108">
        <w:rPr>
          <w:rFonts w:ascii="Palatino Linotype" w:hAnsi="Palatino Linotype"/>
          <w:b/>
        </w:rPr>
        <w:t>SUJETO</w:t>
      </w:r>
      <w:r w:rsidR="009563FF" w:rsidRPr="00095108">
        <w:rPr>
          <w:rFonts w:ascii="Palatino Linotype" w:hAnsi="Palatino Linotype"/>
          <w:b/>
        </w:rPr>
        <w:t xml:space="preserve"> </w:t>
      </w:r>
      <w:r w:rsidR="0047532B" w:rsidRPr="00095108">
        <w:rPr>
          <w:rFonts w:ascii="Palatino Linotype" w:hAnsi="Palatino Linotype"/>
          <w:b/>
        </w:rPr>
        <w:t>OBLIGADO</w:t>
      </w:r>
      <w:r w:rsidR="0047532B" w:rsidRPr="00095108">
        <w:rPr>
          <w:rFonts w:ascii="Palatino Linotype" w:hAnsi="Palatino Linotype"/>
        </w:rPr>
        <w:t>,</w:t>
      </w:r>
      <w:r w:rsidR="009563FF" w:rsidRPr="00095108">
        <w:rPr>
          <w:rFonts w:ascii="Palatino Linotype" w:hAnsi="Palatino Linotype"/>
        </w:rPr>
        <w:t xml:space="preserve"> </w:t>
      </w:r>
      <w:r w:rsidR="0047532B" w:rsidRPr="00095108">
        <w:rPr>
          <w:rFonts w:ascii="Palatino Linotype" w:hAnsi="Palatino Linotype"/>
        </w:rPr>
        <w:t>la</w:t>
      </w:r>
      <w:r w:rsidR="00D74140" w:rsidRPr="00095108">
        <w:rPr>
          <w:rFonts w:ascii="Palatino Linotype" w:hAnsi="Palatino Linotype"/>
        </w:rPr>
        <w:t>s</w:t>
      </w:r>
      <w:r w:rsidR="009563FF" w:rsidRPr="00095108">
        <w:rPr>
          <w:rFonts w:ascii="Palatino Linotype" w:hAnsi="Palatino Linotype"/>
        </w:rPr>
        <w:t xml:space="preserve"> </w:t>
      </w:r>
      <w:r w:rsidR="0047532B" w:rsidRPr="00095108">
        <w:rPr>
          <w:rFonts w:ascii="Palatino Linotype" w:hAnsi="Palatino Linotype"/>
        </w:rPr>
        <w:t>solicitud</w:t>
      </w:r>
      <w:r w:rsidR="00D74140" w:rsidRPr="00095108">
        <w:rPr>
          <w:rFonts w:ascii="Palatino Linotype" w:hAnsi="Palatino Linotype"/>
        </w:rPr>
        <w:t>es</w:t>
      </w:r>
      <w:r w:rsidR="009563FF" w:rsidRPr="00095108">
        <w:rPr>
          <w:rFonts w:ascii="Palatino Linotype" w:hAnsi="Palatino Linotype"/>
        </w:rPr>
        <w:t xml:space="preserve"> </w:t>
      </w:r>
      <w:r w:rsidR="0047532B" w:rsidRPr="00095108">
        <w:rPr>
          <w:rFonts w:ascii="Palatino Linotype" w:hAnsi="Palatino Linotype"/>
        </w:rPr>
        <w:t>de</w:t>
      </w:r>
      <w:r w:rsidR="009563FF" w:rsidRPr="00095108">
        <w:rPr>
          <w:rFonts w:ascii="Palatino Linotype" w:hAnsi="Palatino Linotype"/>
        </w:rPr>
        <w:t xml:space="preserve"> </w:t>
      </w:r>
      <w:r w:rsidR="0047532B" w:rsidRPr="00095108">
        <w:rPr>
          <w:rFonts w:ascii="Palatino Linotype" w:hAnsi="Palatino Linotype"/>
        </w:rPr>
        <w:t>acceso</w:t>
      </w:r>
      <w:r w:rsidR="009563FF" w:rsidRPr="00095108">
        <w:rPr>
          <w:rFonts w:ascii="Palatino Linotype" w:hAnsi="Palatino Linotype"/>
        </w:rPr>
        <w:t xml:space="preserve"> </w:t>
      </w:r>
      <w:r w:rsidR="0047532B" w:rsidRPr="00095108">
        <w:rPr>
          <w:rFonts w:ascii="Palatino Linotype" w:hAnsi="Palatino Linotype"/>
        </w:rPr>
        <w:t>a</w:t>
      </w:r>
      <w:r w:rsidR="009563FF" w:rsidRPr="00095108">
        <w:rPr>
          <w:rFonts w:ascii="Palatino Linotype" w:hAnsi="Palatino Linotype"/>
        </w:rPr>
        <w:t xml:space="preserve"> </w:t>
      </w:r>
      <w:r w:rsidR="0047532B" w:rsidRPr="00095108">
        <w:rPr>
          <w:rFonts w:ascii="Palatino Linotype" w:hAnsi="Palatino Linotype"/>
        </w:rPr>
        <w:t>información</w:t>
      </w:r>
      <w:r w:rsidR="009563FF" w:rsidRPr="00095108">
        <w:rPr>
          <w:rFonts w:ascii="Palatino Linotype" w:hAnsi="Palatino Linotype"/>
        </w:rPr>
        <w:t xml:space="preserve"> </w:t>
      </w:r>
      <w:r w:rsidR="0047532B" w:rsidRPr="00095108">
        <w:rPr>
          <w:rFonts w:ascii="Palatino Linotype" w:hAnsi="Palatino Linotype"/>
        </w:rPr>
        <w:t>pública,</w:t>
      </w:r>
      <w:r w:rsidR="009563FF" w:rsidRPr="00095108">
        <w:rPr>
          <w:rFonts w:ascii="Palatino Linotype" w:hAnsi="Palatino Linotype"/>
        </w:rPr>
        <w:t xml:space="preserve"> </w:t>
      </w:r>
      <w:r w:rsidR="0047532B" w:rsidRPr="00095108">
        <w:rPr>
          <w:rFonts w:ascii="Palatino Linotype" w:hAnsi="Palatino Linotype"/>
        </w:rPr>
        <w:t>a</w:t>
      </w:r>
      <w:r w:rsidR="009563FF" w:rsidRPr="00095108">
        <w:rPr>
          <w:rFonts w:ascii="Palatino Linotype" w:hAnsi="Palatino Linotype"/>
        </w:rPr>
        <w:t xml:space="preserve"> </w:t>
      </w:r>
      <w:r w:rsidR="0047532B" w:rsidRPr="00095108">
        <w:rPr>
          <w:rFonts w:ascii="Palatino Linotype" w:hAnsi="Palatino Linotype"/>
        </w:rPr>
        <w:t>la</w:t>
      </w:r>
      <w:r w:rsidR="00D74140" w:rsidRPr="00095108">
        <w:rPr>
          <w:rFonts w:ascii="Palatino Linotype" w:hAnsi="Palatino Linotype"/>
        </w:rPr>
        <w:t>s</w:t>
      </w:r>
      <w:r w:rsidR="009563FF" w:rsidRPr="00095108">
        <w:rPr>
          <w:rFonts w:ascii="Palatino Linotype" w:hAnsi="Palatino Linotype"/>
        </w:rPr>
        <w:t xml:space="preserve"> </w:t>
      </w:r>
      <w:r w:rsidR="0047532B" w:rsidRPr="00095108">
        <w:rPr>
          <w:rFonts w:ascii="Palatino Linotype" w:hAnsi="Palatino Linotype"/>
        </w:rPr>
        <w:t>que</w:t>
      </w:r>
      <w:r w:rsidR="009563FF" w:rsidRPr="00095108">
        <w:rPr>
          <w:rFonts w:ascii="Palatino Linotype" w:hAnsi="Palatino Linotype"/>
        </w:rPr>
        <w:t xml:space="preserve"> </w:t>
      </w:r>
      <w:r w:rsidR="0047532B" w:rsidRPr="00095108">
        <w:rPr>
          <w:rFonts w:ascii="Palatino Linotype" w:hAnsi="Palatino Linotype"/>
        </w:rPr>
        <w:t>se</w:t>
      </w:r>
      <w:r w:rsidR="009563FF" w:rsidRPr="00095108">
        <w:rPr>
          <w:rFonts w:ascii="Palatino Linotype" w:hAnsi="Palatino Linotype"/>
        </w:rPr>
        <w:t xml:space="preserve"> </w:t>
      </w:r>
      <w:r w:rsidR="0047532B" w:rsidRPr="00095108">
        <w:rPr>
          <w:rFonts w:ascii="Palatino Linotype" w:hAnsi="Palatino Linotype"/>
        </w:rPr>
        <w:t>le</w:t>
      </w:r>
      <w:r w:rsidR="00185F44" w:rsidRPr="00095108">
        <w:rPr>
          <w:rFonts w:ascii="Palatino Linotype" w:hAnsi="Palatino Linotype"/>
        </w:rPr>
        <w:t>s</w:t>
      </w:r>
      <w:r w:rsidR="009563FF" w:rsidRPr="00095108">
        <w:rPr>
          <w:rFonts w:ascii="Palatino Linotype" w:hAnsi="Palatino Linotype"/>
        </w:rPr>
        <w:t xml:space="preserve"> </w:t>
      </w:r>
      <w:r w:rsidR="0047532B" w:rsidRPr="00095108">
        <w:rPr>
          <w:rFonts w:ascii="Palatino Linotype" w:hAnsi="Palatino Linotype"/>
        </w:rPr>
        <w:t>asign</w:t>
      </w:r>
      <w:r w:rsidR="00185F44" w:rsidRPr="00095108">
        <w:rPr>
          <w:rFonts w:ascii="Palatino Linotype" w:hAnsi="Palatino Linotype"/>
        </w:rPr>
        <w:t>aron</w:t>
      </w:r>
      <w:r w:rsidR="009563FF" w:rsidRPr="00095108">
        <w:rPr>
          <w:rFonts w:ascii="Palatino Linotype" w:hAnsi="Palatino Linotype"/>
        </w:rPr>
        <w:t xml:space="preserve"> </w:t>
      </w:r>
      <w:r w:rsidR="00185F44" w:rsidRPr="00095108">
        <w:rPr>
          <w:rFonts w:ascii="Palatino Linotype" w:hAnsi="Palatino Linotype"/>
        </w:rPr>
        <w:t>los</w:t>
      </w:r>
      <w:r w:rsidR="009563FF" w:rsidRPr="00095108">
        <w:rPr>
          <w:rFonts w:ascii="Palatino Linotype" w:hAnsi="Palatino Linotype"/>
        </w:rPr>
        <w:t xml:space="preserve"> </w:t>
      </w:r>
      <w:r w:rsidR="0047532B" w:rsidRPr="00095108">
        <w:rPr>
          <w:rFonts w:ascii="Palatino Linotype" w:hAnsi="Palatino Linotype"/>
        </w:rPr>
        <w:t>número</w:t>
      </w:r>
      <w:r w:rsidR="00185F44" w:rsidRPr="00095108">
        <w:rPr>
          <w:rFonts w:ascii="Palatino Linotype" w:hAnsi="Palatino Linotype"/>
        </w:rPr>
        <w:t>s</w:t>
      </w:r>
      <w:r w:rsidR="009563FF" w:rsidRPr="00095108">
        <w:rPr>
          <w:rFonts w:ascii="Palatino Linotype" w:hAnsi="Palatino Linotype" w:cs="Arial"/>
          <w:bCs/>
        </w:rPr>
        <w:t xml:space="preserve"> </w:t>
      </w:r>
      <w:r w:rsidR="00C85AE3" w:rsidRPr="00095108">
        <w:rPr>
          <w:rFonts w:ascii="Palatino Linotype" w:hAnsi="Palatino Linotype" w:cs="Arial"/>
          <w:b/>
          <w:bCs/>
        </w:rPr>
        <w:t>00715/FGJ</w:t>
      </w:r>
      <w:r w:rsidR="00C25799" w:rsidRPr="00095108">
        <w:rPr>
          <w:rFonts w:ascii="Palatino Linotype" w:hAnsi="Palatino Linotype" w:cs="Arial"/>
          <w:b/>
          <w:bCs/>
        </w:rPr>
        <w:t>/IP/2019</w:t>
      </w:r>
      <w:r w:rsidR="00C85AE3" w:rsidRPr="00095108">
        <w:rPr>
          <w:rFonts w:ascii="Palatino Linotype" w:hAnsi="Palatino Linotype" w:cs="Arial"/>
          <w:b/>
          <w:bCs/>
        </w:rPr>
        <w:t xml:space="preserve">, 00717/FGJ/IP/2019, 00718/FGJ/IP/2019, 00719/FGJ/IP/2019, 00721/FGJ/IP/2019, 00722/FGJ/IP/2019, 00723/FGJ/IP/2019 </w:t>
      </w:r>
      <w:r w:rsidR="007C0D53" w:rsidRPr="00095108">
        <w:rPr>
          <w:rFonts w:ascii="Palatino Linotype" w:hAnsi="Palatino Linotype" w:cs="Arial"/>
          <w:bCs/>
        </w:rPr>
        <w:t>y</w:t>
      </w:r>
      <w:r w:rsidR="007C0D53" w:rsidRPr="00095108">
        <w:rPr>
          <w:rFonts w:ascii="Palatino Linotype" w:hAnsi="Palatino Linotype" w:cs="Arial"/>
          <w:b/>
          <w:bCs/>
        </w:rPr>
        <w:t xml:space="preserve"> </w:t>
      </w:r>
      <w:r w:rsidR="00C85AE3" w:rsidRPr="00095108">
        <w:rPr>
          <w:rFonts w:ascii="Palatino Linotype" w:hAnsi="Palatino Linotype" w:cs="Arial"/>
          <w:b/>
          <w:bCs/>
        </w:rPr>
        <w:t>00720/FGJ/IP/2019</w:t>
      </w:r>
      <w:r w:rsidR="0047532B" w:rsidRPr="00095108">
        <w:rPr>
          <w:rFonts w:ascii="Palatino Linotype" w:hAnsi="Palatino Linotype"/>
        </w:rPr>
        <w:t>,</w:t>
      </w:r>
      <w:r w:rsidR="009563FF" w:rsidRPr="00095108">
        <w:rPr>
          <w:rFonts w:ascii="Palatino Linotype" w:hAnsi="Palatino Linotype"/>
        </w:rPr>
        <w:t xml:space="preserve"> </w:t>
      </w:r>
      <w:r w:rsidR="0047532B" w:rsidRPr="00095108">
        <w:rPr>
          <w:rFonts w:ascii="Palatino Linotype" w:hAnsi="Palatino Linotype"/>
        </w:rPr>
        <w:t>mediante</w:t>
      </w:r>
      <w:r w:rsidR="009563FF" w:rsidRPr="00095108">
        <w:rPr>
          <w:rFonts w:ascii="Palatino Linotype" w:hAnsi="Palatino Linotype"/>
        </w:rPr>
        <w:t xml:space="preserve"> </w:t>
      </w:r>
      <w:r w:rsidR="0047532B" w:rsidRPr="00095108">
        <w:rPr>
          <w:rFonts w:ascii="Palatino Linotype" w:hAnsi="Palatino Linotype"/>
        </w:rPr>
        <w:t>la</w:t>
      </w:r>
      <w:r w:rsidR="00185F44" w:rsidRPr="00095108">
        <w:rPr>
          <w:rFonts w:ascii="Palatino Linotype" w:hAnsi="Palatino Linotype"/>
        </w:rPr>
        <w:t>s</w:t>
      </w:r>
      <w:r w:rsidR="009563FF" w:rsidRPr="00095108">
        <w:rPr>
          <w:rFonts w:ascii="Palatino Linotype" w:hAnsi="Palatino Linotype"/>
        </w:rPr>
        <w:t xml:space="preserve"> </w:t>
      </w:r>
      <w:r w:rsidR="0047532B" w:rsidRPr="00095108">
        <w:rPr>
          <w:rFonts w:ascii="Palatino Linotype" w:hAnsi="Palatino Linotype"/>
        </w:rPr>
        <w:t>cual</w:t>
      </w:r>
      <w:r w:rsidR="00185F44" w:rsidRPr="00095108">
        <w:rPr>
          <w:rFonts w:ascii="Palatino Linotype" w:hAnsi="Palatino Linotype"/>
        </w:rPr>
        <w:t>es</w:t>
      </w:r>
      <w:r w:rsidR="009563FF" w:rsidRPr="00095108">
        <w:rPr>
          <w:rFonts w:ascii="Palatino Linotype" w:hAnsi="Palatino Linotype"/>
        </w:rPr>
        <w:t xml:space="preserve"> </w:t>
      </w:r>
      <w:r w:rsidR="0047532B" w:rsidRPr="00095108">
        <w:rPr>
          <w:rFonts w:ascii="Palatino Linotype" w:hAnsi="Palatino Linotype"/>
        </w:rPr>
        <w:t>solicitó</w:t>
      </w:r>
      <w:r w:rsidR="009563FF" w:rsidRPr="00095108">
        <w:rPr>
          <w:rFonts w:ascii="Palatino Linotype" w:hAnsi="Palatino Linotype"/>
        </w:rPr>
        <w:t xml:space="preserve"> </w:t>
      </w:r>
      <w:r w:rsidR="0047532B" w:rsidRPr="00095108">
        <w:rPr>
          <w:rFonts w:ascii="Palatino Linotype" w:hAnsi="Palatino Linotype"/>
        </w:rPr>
        <w:t>le</w:t>
      </w:r>
      <w:r w:rsidR="009563FF" w:rsidRPr="00095108">
        <w:rPr>
          <w:rFonts w:ascii="Palatino Linotype" w:hAnsi="Palatino Linotype"/>
        </w:rPr>
        <w:t xml:space="preserve"> </w:t>
      </w:r>
      <w:r w:rsidR="0047532B" w:rsidRPr="00095108">
        <w:rPr>
          <w:rFonts w:ascii="Palatino Linotype" w:hAnsi="Palatino Linotype"/>
        </w:rPr>
        <w:t>fuese</w:t>
      </w:r>
      <w:r w:rsidR="009563FF" w:rsidRPr="00095108">
        <w:rPr>
          <w:rFonts w:ascii="Palatino Linotype" w:hAnsi="Palatino Linotype"/>
        </w:rPr>
        <w:t xml:space="preserve"> </w:t>
      </w:r>
      <w:r w:rsidR="0047532B" w:rsidRPr="00095108">
        <w:rPr>
          <w:rFonts w:ascii="Palatino Linotype" w:hAnsi="Palatino Linotype"/>
        </w:rPr>
        <w:t>entregado</w:t>
      </w:r>
      <w:r w:rsidR="009563FF" w:rsidRPr="00095108">
        <w:rPr>
          <w:rFonts w:ascii="Palatino Linotype" w:hAnsi="Palatino Linotype"/>
        </w:rPr>
        <w:t xml:space="preserve"> </w:t>
      </w:r>
      <w:r w:rsidR="0047532B" w:rsidRPr="00095108">
        <w:rPr>
          <w:rFonts w:ascii="Palatino Linotype" w:hAnsi="Palatino Linotype"/>
        </w:rPr>
        <w:t>vía</w:t>
      </w:r>
      <w:r w:rsidR="009563FF" w:rsidRPr="00095108">
        <w:rPr>
          <w:rFonts w:ascii="Palatino Linotype" w:hAnsi="Palatino Linotype"/>
        </w:rPr>
        <w:t xml:space="preserve"> </w:t>
      </w:r>
      <w:proofErr w:type="gramStart"/>
      <w:r w:rsidR="0047532B" w:rsidRPr="00095108">
        <w:rPr>
          <w:rFonts w:ascii="Palatino Linotype" w:hAnsi="Palatino Linotype"/>
          <w:b/>
        </w:rPr>
        <w:t>SAIMEX</w:t>
      </w:r>
      <w:r w:rsidR="00EF62DC" w:rsidRPr="00095108">
        <w:rPr>
          <w:rFonts w:ascii="Palatino Linotype" w:hAnsi="Palatino Linotype"/>
          <w:b/>
        </w:rPr>
        <w:t xml:space="preserve"> </w:t>
      </w:r>
      <w:r w:rsidR="00EF62DC" w:rsidRPr="00095108">
        <w:rPr>
          <w:rFonts w:ascii="Palatino Linotype" w:hAnsi="Palatino Linotype"/>
        </w:rPr>
        <w:t xml:space="preserve"> y</w:t>
      </w:r>
      <w:proofErr w:type="gramEnd"/>
      <w:r w:rsidR="00EF62DC" w:rsidRPr="00095108">
        <w:rPr>
          <w:rFonts w:ascii="Palatino Linotype" w:hAnsi="Palatino Linotype"/>
        </w:rPr>
        <w:t xml:space="preserve"> en el correo electrónico designado para tal efecto</w:t>
      </w:r>
      <w:r w:rsidR="0047532B" w:rsidRPr="00095108">
        <w:rPr>
          <w:rFonts w:ascii="Palatino Linotype" w:hAnsi="Palatino Linotype"/>
        </w:rPr>
        <w:t>,</w:t>
      </w:r>
      <w:r w:rsidR="009563FF" w:rsidRPr="00095108">
        <w:rPr>
          <w:rFonts w:ascii="Palatino Linotype" w:hAnsi="Palatino Linotype"/>
        </w:rPr>
        <w:t xml:space="preserve"> </w:t>
      </w:r>
      <w:r w:rsidR="0047532B" w:rsidRPr="00095108">
        <w:rPr>
          <w:rFonts w:ascii="Palatino Linotype" w:hAnsi="Palatino Linotype"/>
        </w:rPr>
        <w:t>lo</w:t>
      </w:r>
      <w:r w:rsidR="009563FF" w:rsidRPr="00095108">
        <w:rPr>
          <w:rFonts w:ascii="Palatino Linotype" w:hAnsi="Palatino Linotype"/>
        </w:rPr>
        <w:t xml:space="preserve"> </w:t>
      </w:r>
      <w:r w:rsidR="00185F44" w:rsidRPr="00095108">
        <w:rPr>
          <w:rFonts w:ascii="Palatino Linotype" w:hAnsi="Palatino Linotype"/>
        </w:rPr>
        <w:t>que</w:t>
      </w:r>
      <w:r w:rsidR="009563FF" w:rsidRPr="00095108">
        <w:rPr>
          <w:rFonts w:ascii="Palatino Linotype" w:hAnsi="Palatino Linotype"/>
        </w:rPr>
        <w:t xml:space="preserve"> </w:t>
      </w:r>
      <w:r w:rsidR="00185F44" w:rsidRPr="00095108">
        <w:rPr>
          <w:rFonts w:ascii="Palatino Linotype" w:hAnsi="Palatino Linotype"/>
        </w:rPr>
        <w:t>se</w:t>
      </w:r>
      <w:r w:rsidR="009563FF" w:rsidRPr="00095108">
        <w:rPr>
          <w:rFonts w:ascii="Palatino Linotype" w:hAnsi="Palatino Linotype"/>
        </w:rPr>
        <w:t xml:space="preserve"> </w:t>
      </w:r>
      <w:r w:rsidR="00185F44" w:rsidRPr="00095108">
        <w:rPr>
          <w:rFonts w:ascii="Palatino Linotype" w:hAnsi="Palatino Linotype"/>
        </w:rPr>
        <w:t>refiere</w:t>
      </w:r>
      <w:r w:rsidR="009563FF" w:rsidRPr="00095108">
        <w:rPr>
          <w:rFonts w:ascii="Palatino Linotype" w:hAnsi="Palatino Linotype"/>
        </w:rPr>
        <w:t xml:space="preserve"> </w:t>
      </w:r>
      <w:r w:rsidR="00185F44" w:rsidRPr="00095108">
        <w:rPr>
          <w:rFonts w:ascii="Palatino Linotype" w:hAnsi="Palatino Linotype"/>
        </w:rPr>
        <w:t>a</w:t>
      </w:r>
      <w:r w:rsidR="009563FF" w:rsidRPr="00095108">
        <w:rPr>
          <w:rFonts w:ascii="Palatino Linotype" w:hAnsi="Palatino Linotype"/>
        </w:rPr>
        <w:t xml:space="preserve"> </w:t>
      </w:r>
      <w:r w:rsidR="00185F44" w:rsidRPr="00095108">
        <w:rPr>
          <w:rFonts w:ascii="Palatino Linotype" w:hAnsi="Palatino Linotype"/>
        </w:rPr>
        <w:t>continuación</w:t>
      </w:r>
      <w:r w:rsidR="0047532B" w:rsidRPr="00095108">
        <w:rPr>
          <w:rFonts w:ascii="Palatino Linotype" w:hAnsi="Palatino Linotype"/>
        </w:rPr>
        <w:t>:</w:t>
      </w:r>
      <w:r w:rsidR="009563FF" w:rsidRPr="00095108">
        <w:rPr>
          <w:rFonts w:ascii="Palatino Linotype" w:hAnsi="Palatino Linotype"/>
        </w:rPr>
        <w:t xml:space="preserve"> </w:t>
      </w:r>
    </w:p>
    <w:p w14:paraId="099CB322"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00715/FGJ/IP/2019</w:t>
      </w:r>
    </w:p>
    <w:p w14:paraId="5B90E27C" w14:textId="704EE32A"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lastRenderedPageBreak/>
        <w:t>“</w:t>
      </w:r>
      <w:r w:rsidR="00E61C1B" w:rsidRPr="00095108">
        <w:rPr>
          <w:rFonts w:ascii="Palatino Linotype" w:eastAsia="Calibri" w:hAnsi="Palatino Linotype" w:cs="Arial"/>
          <w:bCs/>
          <w:i/>
          <w:sz w:val="22"/>
          <w:szCs w:val="22"/>
          <w:lang w:eastAsia="en-US"/>
        </w:rPr>
        <w:t>Solicito todos los documentos que contengan o mencionen el número de peritajes solicitados para el año 2018 y 2019, desagregado por tipo de peritaje y carpeta, expediente y/o averiguación previa. En caso no de contar con la información desagregada por carpeta, expediente y/o averiguación previa, solicito el total de peritajes por tipo, para los años mencionados</w:t>
      </w:r>
      <w:r w:rsidRPr="00095108">
        <w:rPr>
          <w:rFonts w:ascii="Palatino Linotype" w:eastAsia="Calibri" w:hAnsi="Palatino Linotype" w:cs="Arial"/>
          <w:bCs/>
          <w:i/>
          <w:sz w:val="22"/>
          <w:szCs w:val="22"/>
          <w:lang w:eastAsia="en-US"/>
        </w:rPr>
        <w:t>”. (Sic)</w:t>
      </w:r>
    </w:p>
    <w:p w14:paraId="604DA5A8"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00717/FGJ/IP/2019</w:t>
      </w:r>
    </w:p>
    <w:p w14:paraId="1DD90C7A" w14:textId="11DA97B2"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Solicito todos los documentos que contengan, mencionen o informen sobre el número de búsquedas y diligencias realizadas por caso de la Fiscalía Especializada en Investigación de los Delitos de Desaparición Forzada</w:t>
      </w:r>
      <w:r w:rsidRPr="00095108">
        <w:rPr>
          <w:rFonts w:ascii="Palatino Linotype" w:eastAsia="Calibri" w:hAnsi="Palatino Linotype" w:cs="Arial"/>
          <w:bCs/>
          <w:i/>
          <w:sz w:val="22"/>
          <w:szCs w:val="22"/>
          <w:lang w:eastAsia="en-US"/>
        </w:rPr>
        <w:t>”. (Sic)</w:t>
      </w:r>
    </w:p>
    <w:p w14:paraId="2AC0741F"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00718/FGJ/IP/2019</w:t>
      </w:r>
    </w:p>
    <w:p w14:paraId="34338DE6" w14:textId="60FF684F"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Solicito todos los documentos que contengan, mencionen o informen sobre el presupuesto destinado y ejercido a la investigación de desaparición forzada, por caso, de la Fiscalía Especializada en Investigación de los Delitos de Desaparición Forzada, para los años de 2018 a 2019</w:t>
      </w:r>
      <w:r w:rsidRPr="00095108">
        <w:rPr>
          <w:rFonts w:ascii="Palatino Linotype" w:eastAsia="Calibri" w:hAnsi="Palatino Linotype" w:cs="Arial"/>
          <w:bCs/>
          <w:i/>
          <w:sz w:val="22"/>
          <w:szCs w:val="22"/>
          <w:lang w:eastAsia="en-US"/>
        </w:rPr>
        <w:t>”. (Sic)</w:t>
      </w:r>
    </w:p>
    <w:p w14:paraId="38D772B8"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00719/FGJ/IP/2019</w:t>
      </w:r>
    </w:p>
    <w:p w14:paraId="3C58BF3B" w14:textId="7C177B47" w:rsidR="00EF62DC" w:rsidRPr="00095108" w:rsidRDefault="00EF62DC" w:rsidP="00E61C1B">
      <w:pPr>
        <w:ind w:left="851" w:right="1185"/>
        <w:jc w:val="both"/>
        <w:rPr>
          <w:rFonts w:ascii="Palatino Linotype" w:eastAsia="Calibri" w:hAnsi="Palatino Linotype" w:cs="Arial"/>
          <w:b/>
          <w:bCs/>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Solicito todos los documentos que contengan, mencionen o informen sobre el presupuesto destinado y ejercido a búsqueda, por caso, de la Fiscalía Especializada en Investigación de los Delitos de Desaparición Forzada, para los años de 2018 a 2019</w:t>
      </w:r>
      <w:r w:rsidRPr="00095108">
        <w:rPr>
          <w:rFonts w:ascii="Palatino Linotype" w:eastAsia="Calibri" w:hAnsi="Palatino Linotype" w:cs="Arial"/>
          <w:bCs/>
          <w:i/>
          <w:sz w:val="22"/>
          <w:szCs w:val="22"/>
          <w:lang w:eastAsia="en-US"/>
        </w:rPr>
        <w:t>”. (Sic)</w:t>
      </w:r>
    </w:p>
    <w:p w14:paraId="33AD11BA"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00721/FGJ/IP/2019</w:t>
      </w:r>
    </w:p>
    <w:p w14:paraId="118DD780" w14:textId="378F57AA"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Solicito todos los documentos que contengan, mencionen o informen sobre el presupuesto destinado y ejercido a peritajes, por caso, de la Fiscalía Especializada en Investigación de los Delitos de Desaparición Forzada, para los años de 2018 a 2019</w:t>
      </w:r>
      <w:r w:rsidRPr="00095108">
        <w:rPr>
          <w:rFonts w:ascii="Palatino Linotype" w:eastAsia="Calibri" w:hAnsi="Palatino Linotype" w:cs="Arial"/>
          <w:bCs/>
          <w:i/>
          <w:sz w:val="22"/>
          <w:szCs w:val="22"/>
          <w:lang w:eastAsia="en-US"/>
        </w:rPr>
        <w:t>”. (Sic)</w:t>
      </w:r>
    </w:p>
    <w:bookmarkStart w:id="0" w:name="_GoBack"/>
    <w:p w14:paraId="0991158E" w14:textId="43C387FD" w:rsidR="00EF62DC" w:rsidRDefault="0039073A" w:rsidP="00EF62DC">
      <w:pPr>
        <w:spacing w:before="100" w:beforeAutospacing="1" w:after="100" w:afterAutospacing="1" w:line="360" w:lineRule="auto"/>
        <w:jc w:val="both"/>
        <w:rPr>
          <w:rFonts w:ascii="Palatino Linotype" w:eastAsia="Calibri" w:hAnsi="Palatino Linotype" w:cs="Arial"/>
          <w:b/>
          <w:bCs/>
          <w:szCs w:val="22"/>
          <w:lang w:eastAsia="en-US"/>
        </w:rPr>
      </w:pPr>
      <w:r>
        <w:rPr>
          <w:rFonts w:ascii="Palatino Linotype" w:eastAsia="Calibri" w:hAnsi="Palatino Linotype" w:cs="Arial"/>
          <w:b/>
          <w:bCs/>
          <w:noProof/>
          <w:szCs w:val="22"/>
          <w:lang w:eastAsia="es-MX"/>
        </w:rPr>
        <mc:AlternateContent>
          <mc:Choice Requires="wps">
            <w:drawing>
              <wp:anchor distT="0" distB="0" distL="114300" distR="114300" simplePos="0" relativeHeight="251659264" behindDoc="0" locked="0" layoutInCell="1" allowOverlap="1" wp14:anchorId="3F44CB14" wp14:editId="69E7205D">
                <wp:simplePos x="0" y="0"/>
                <wp:positionH relativeFrom="column">
                  <wp:posOffset>-3811</wp:posOffset>
                </wp:positionH>
                <wp:positionV relativeFrom="paragraph">
                  <wp:posOffset>377190</wp:posOffset>
                </wp:positionV>
                <wp:extent cx="5762625" cy="6572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62625"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EC1427"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9.7pt" to="453.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" strokecolor="#4f81bd [3204]" strokeweight="2pt">
                <v:shadow on="t" color="black" opacity="24903f" origin=",.5" offset="0,.55556mm"/>
              </v:line>
            </w:pict>
          </mc:Fallback>
        </mc:AlternateContent>
      </w:r>
      <w:bookmarkEnd w:id="0"/>
      <w:r w:rsidR="00EF62DC" w:rsidRPr="00095108">
        <w:rPr>
          <w:rFonts w:ascii="Palatino Linotype" w:eastAsia="Calibri" w:hAnsi="Palatino Linotype" w:cs="Arial"/>
          <w:b/>
          <w:bCs/>
          <w:szCs w:val="22"/>
          <w:lang w:eastAsia="en-US"/>
        </w:rPr>
        <w:t>00722/FGJ/IP/2019</w:t>
      </w:r>
    </w:p>
    <w:p w14:paraId="6A9DFFA9" w14:textId="77777777" w:rsidR="0039073A" w:rsidRPr="00095108" w:rsidRDefault="0039073A" w:rsidP="00EF62DC">
      <w:pPr>
        <w:spacing w:before="100" w:beforeAutospacing="1" w:after="100" w:afterAutospacing="1" w:line="360" w:lineRule="auto"/>
        <w:jc w:val="both"/>
        <w:rPr>
          <w:rFonts w:ascii="Palatino Linotype" w:eastAsia="Calibri" w:hAnsi="Palatino Linotype" w:cs="Arial"/>
          <w:b/>
          <w:bCs/>
          <w:szCs w:val="22"/>
          <w:lang w:eastAsia="en-US"/>
        </w:rPr>
      </w:pPr>
    </w:p>
    <w:p w14:paraId="1DF4AA13" w14:textId="6DCCA91A"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lastRenderedPageBreak/>
        <w:t>“</w:t>
      </w:r>
      <w:r w:rsidR="00E61C1B" w:rsidRPr="00095108">
        <w:rPr>
          <w:rFonts w:ascii="Palatino Linotype" w:eastAsia="Calibri" w:hAnsi="Palatino Linotype" w:cs="Arial"/>
          <w:bCs/>
          <w:i/>
          <w:sz w:val="22"/>
          <w:szCs w:val="22"/>
          <w:lang w:eastAsia="en-US"/>
        </w:rPr>
        <w:t>Solicito todos los documentos que contengan o mencionen el número de peritajes independientes ofrecidos durante los años 2018 y 2019 dentro de las carpetas, expedientes y/o averiguaciones previas a cargo de la Fiscalía Especializada en Investigación de los Delitos de Desaparición Forzada, desagregado por materia de especialidad del peritaje. En caso no de contar con la información desagregada por carpeta, expediente y/o averiguación previa, solicito el total de peritajes independientes ofrecidos por materia de especialidad, para los años 2018 y 2019.</w:t>
      </w:r>
      <w:r w:rsidRPr="00095108">
        <w:rPr>
          <w:rFonts w:ascii="Palatino Linotype" w:eastAsia="Calibri" w:hAnsi="Palatino Linotype" w:cs="Arial"/>
          <w:bCs/>
          <w:i/>
          <w:sz w:val="22"/>
          <w:szCs w:val="22"/>
          <w:lang w:eastAsia="en-US"/>
        </w:rPr>
        <w:t>”. (Sic)</w:t>
      </w:r>
    </w:p>
    <w:p w14:paraId="4E2D6B4D"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00723/FGJ/IP/2019</w:t>
      </w:r>
    </w:p>
    <w:p w14:paraId="3F7A3EFE" w14:textId="0EAE5D14"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En relación con la pregunta anterior, solicito todos los documentos que contengan o mencionen el número de peritajes independientes ratificados durante los años 2018 y 2019 dentro de las carpetas, expedientes y/o averiguaciones previas a cargo de la Fiscalía, desagregado por materia de especialidad del peritaje. En caso no de contar con la información desagregada por carpeta, expediente y/o averiguación previa, solicito el total de peritajes independientes ratificados por materia de especialidad, para los años mencionados</w:t>
      </w:r>
      <w:r w:rsidRPr="00095108">
        <w:rPr>
          <w:rFonts w:ascii="Palatino Linotype" w:eastAsia="Calibri" w:hAnsi="Palatino Linotype" w:cs="Arial"/>
          <w:bCs/>
          <w:i/>
          <w:sz w:val="22"/>
          <w:szCs w:val="22"/>
          <w:lang w:eastAsia="en-US"/>
        </w:rPr>
        <w:t>. (Sic)</w:t>
      </w:r>
    </w:p>
    <w:p w14:paraId="4FCF5DD4" w14:textId="77777777" w:rsidR="00EF62DC" w:rsidRPr="00095108" w:rsidRDefault="00EF62DC" w:rsidP="00EF62DC">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00720/FGJ/IP/2019</w:t>
      </w:r>
    </w:p>
    <w:p w14:paraId="614F79C3" w14:textId="1D58A55F" w:rsidR="00EF62DC" w:rsidRPr="00095108" w:rsidRDefault="00EF62DC" w:rsidP="00E61C1B">
      <w:pPr>
        <w:ind w:left="851" w:right="1185"/>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E61C1B" w:rsidRPr="00095108">
        <w:rPr>
          <w:rFonts w:ascii="Palatino Linotype" w:eastAsia="Calibri" w:hAnsi="Palatino Linotype" w:cs="Arial"/>
          <w:bCs/>
          <w:i/>
          <w:sz w:val="22"/>
          <w:szCs w:val="22"/>
          <w:lang w:eastAsia="en-US"/>
        </w:rPr>
        <w:t>Solicito todos los documentos que contengan, mencionen o informen sobre el presupuesto destinado y ejercido a diligencias, por caso, de la Fiscalía Especializada en Investigación de los Delitos de Desaparición Forzada, para los años de 2018 a 2019</w:t>
      </w:r>
      <w:r w:rsidRPr="00095108">
        <w:rPr>
          <w:rFonts w:ascii="Palatino Linotype" w:eastAsia="Calibri" w:hAnsi="Palatino Linotype" w:cs="Arial"/>
          <w:bCs/>
          <w:i/>
          <w:sz w:val="22"/>
          <w:szCs w:val="22"/>
          <w:lang w:eastAsia="en-US"/>
        </w:rPr>
        <w:t>”. (Sic)</w:t>
      </w:r>
    </w:p>
    <w:p w14:paraId="3195E352" w14:textId="13C3E1CD" w:rsidR="000B135C" w:rsidRPr="00095108" w:rsidRDefault="00B8559A" w:rsidP="00C50169">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Calibri"/>
          <w:color w:val="000000"/>
          <w:szCs w:val="22"/>
          <w:lang w:eastAsia="es-MX"/>
        </w:rPr>
      </w:pP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las</w:t>
      </w:r>
      <w:r w:rsidR="009563FF" w:rsidRPr="00095108">
        <w:rPr>
          <w:rFonts w:ascii="Palatino Linotype" w:hAnsi="Palatino Linotype" w:cs="Arial"/>
        </w:rPr>
        <w:t xml:space="preserve"> </w:t>
      </w:r>
      <w:r w:rsidRPr="00095108">
        <w:rPr>
          <w:rFonts w:ascii="Palatino Linotype" w:hAnsi="Palatino Linotype" w:cs="Arial"/>
        </w:rPr>
        <w:t>constancias</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obran</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00D4786E"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expediente</w:t>
      </w:r>
      <w:r w:rsidR="00D4786E"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electrónico</w:t>
      </w:r>
      <w:r w:rsidR="00D4786E"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b/>
        </w:rPr>
        <w:t>SAIMEX</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advierte</w:t>
      </w:r>
      <w:r w:rsidR="009563FF" w:rsidRPr="00095108">
        <w:rPr>
          <w:rFonts w:ascii="Palatino Linotype" w:hAnsi="Palatino Linotype" w:cs="Arial"/>
        </w:rPr>
        <w:t xml:space="preserve"> </w:t>
      </w:r>
      <w:r w:rsidRPr="00095108">
        <w:rPr>
          <w:rFonts w:ascii="Palatino Linotype" w:hAnsi="Palatino Linotype"/>
        </w:rPr>
        <w:t>que</w:t>
      </w:r>
      <w:r w:rsidR="00986235" w:rsidRPr="00095108">
        <w:rPr>
          <w:rFonts w:ascii="Palatino Linotype" w:hAnsi="Palatino Linotype"/>
        </w:rPr>
        <w:t xml:space="preserve">, en fechas treinta y treinta y uno de julio; así como, diecinueve de agosto de dos mil diecinueve, el Titular de la Unidad de Transparencia del </w:t>
      </w:r>
      <w:r w:rsidR="00986235" w:rsidRPr="00095108">
        <w:rPr>
          <w:rFonts w:ascii="Palatino Linotype" w:hAnsi="Palatino Linotype"/>
          <w:b/>
        </w:rPr>
        <w:t>SUJETO OBLIGADO</w:t>
      </w:r>
      <w:r w:rsidR="00986235" w:rsidRPr="00095108">
        <w:rPr>
          <w:rFonts w:ascii="Palatino Linotype" w:hAnsi="Palatino Linotype"/>
        </w:rPr>
        <w:t xml:space="preserve">, mediante los folios números </w:t>
      </w:r>
      <w:r w:rsidR="00986235" w:rsidRPr="00095108">
        <w:rPr>
          <w:rFonts w:ascii="Palatino Linotype" w:hAnsi="Palatino Linotype" w:cs="Arial"/>
          <w:b/>
          <w:bCs/>
          <w:spacing w:val="-20"/>
        </w:rPr>
        <w:t>00715/FGJ/IP/2019/TSP/0001, 00717/FGJ/IP/2019/TSP/0001, 00718/FGJ/IP/2019/TSP/0001, 00719/FGJ/IP/2019/TSP/0001, 00721/FGJ/IP/2019/TSP/0001, 00722/FGJ/IP/2019/TSP/0001, 00723/FGJ/IP/2019/TSP/0001</w:t>
      </w:r>
      <w:r w:rsidR="00986235" w:rsidRPr="00095108">
        <w:rPr>
          <w:rFonts w:ascii="Palatino Linotype" w:hAnsi="Palatino Linotype" w:cs="Arial"/>
          <w:b/>
          <w:bCs/>
        </w:rPr>
        <w:t xml:space="preserve"> </w:t>
      </w:r>
      <w:r w:rsidR="00986235" w:rsidRPr="00095108">
        <w:rPr>
          <w:rFonts w:ascii="Palatino Linotype" w:hAnsi="Palatino Linotype" w:cs="Arial"/>
          <w:bCs/>
        </w:rPr>
        <w:t>y</w:t>
      </w:r>
      <w:r w:rsidR="00986235" w:rsidRPr="00095108">
        <w:rPr>
          <w:rFonts w:ascii="Palatino Linotype" w:hAnsi="Palatino Linotype" w:cs="Arial"/>
          <w:b/>
          <w:bCs/>
        </w:rPr>
        <w:t xml:space="preserve"> </w:t>
      </w:r>
      <w:r w:rsidR="00986235" w:rsidRPr="00095108">
        <w:rPr>
          <w:rFonts w:ascii="Palatino Linotype" w:hAnsi="Palatino Linotype" w:cs="Arial"/>
          <w:b/>
          <w:bCs/>
          <w:spacing w:val="-20"/>
        </w:rPr>
        <w:t>00720/FGJ/IP/2019/TSP/0001</w:t>
      </w:r>
      <w:r w:rsidR="003655BA" w:rsidRPr="00095108">
        <w:rPr>
          <w:rFonts w:ascii="Palatino Linotype" w:hAnsi="Palatino Linotype" w:cs="Arial"/>
          <w:bCs/>
        </w:rPr>
        <w:t>, turnó los requerimientos al</w:t>
      </w:r>
      <w:r w:rsidR="003655BA" w:rsidRPr="00095108">
        <w:rPr>
          <w:rFonts w:ascii="Palatino Linotype" w:hAnsi="Palatino Linotype" w:cs="Arial"/>
          <w:b/>
          <w:bCs/>
        </w:rPr>
        <w:t xml:space="preserve"> </w:t>
      </w:r>
      <w:r w:rsidR="000B135C" w:rsidRPr="00095108">
        <w:rPr>
          <w:rFonts w:ascii="Palatino Linotype" w:hAnsi="Palatino Linotype" w:cs="Calibri"/>
          <w:color w:val="000000"/>
          <w:szCs w:val="22"/>
          <w:lang w:eastAsia="es-MX"/>
        </w:rPr>
        <w:t xml:space="preserve">Coordinador General de Servicios </w:t>
      </w:r>
      <w:r w:rsidR="000B135C" w:rsidRPr="00095108">
        <w:rPr>
          <w:rFonts w:ascii="Palatino Linotype" w:hAnsi="Palatino Linotype" w:cs="Calibri"/>
          <w:color w:val="000000"/>
          <w:szCs w:val="22"/>
          <w:lang w:eastAsia="es-MX"/>
        </w:rPr>
        <w:lastRenderedPageBreak/>
        <w:t>Periciales, al Fiscal Especial para la Investigación y Persecución de Delitos en Materia de Desaparición Forzada de Personas y la Desaparición Cometida por Particulares y a la Directora de Recursos Financieros y Control Presupuestal, en su calidad de Servidores Públicos Habilitados</w:t>
      </w:r>
      <w:r w:rsidR="000B135C" w:rsidRPr="00095108">
        <w:rPr>
          <w:rStyle w:val="Refdenotaalpie"/>
          <w:rFonts w:ascii="Palatino Linotype" w:hAnsi="Palatino Linotype" w:cs="Calibri"/>
          <w:color w:val="000000"/>
          <w:szCs w:val="22"/>
          <w:lang w:eastAsia="es-MX"/>
        </w:rPr>
        <w:footnoteReference w:id="1"/>
      </w:r>
      <w:r w:rsidR="000B135C" w:rsidRPr="00095108">
        <w:rPr>
          <w:rFonts w:ascii="Palatino Linotype" w:hAnsi="Palatino Linotype" w:cs="Calibri"/>
          <w:color w:val="000000"/>
          <w:szCs w:val="22"/>
          <w:lang w:eastAsia="es-MX"/>
        </w:rPr>
        <w:t>, a fin de colmar las solicitudes de acceso a la información; tal y como, se aprecia en las siguientes imágenes:</w:t>
      </w:r>
    </w:p>
    <w:p w14:paraId="07BA61FD" w14:textId="7B9D0DAC"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00715/FGJ/IP/2019/TSP/0001</w:t>
      </w:r>
    </w:p>
    <w:p w14:paraId="532288D4" w14:textId="33EC0A65"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0157892E" wp14:editId="4CFF05B5">
            <wp:extent cx="5789454" cy="66874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84" t="25342" r="17279" b="62089"/>
                    <a:stretch/>
                  </pic:blipFill>
                  <pic:spPr bwMode="auto">
                    <a:xfrm>
                      <a:off x="0" y="0"/>
                      <a:ext cx="5855820" cy="676406"/>
                    </a:xfrm>
                    <a:prstGeom prst="rect">
                      <a:avLst/>
                    </a:prstGeom>
                    <a:ln>
                      <a:noFill/>
                    </a:ln>
                    <a:extLst>
                      <a:ext uri="{53640926-AAD7-44D8-BBD7-CCE9431645EC}">
                        <a14:shadowObscured xmlns:a14="http://schemas.microsoft.com/office/drawing/2010/main"/>
                      </a:ext>
                    </a:extLst>
                  </pic:spPr>
                </pic:pic>
              </a:graphicData>
            </a:graphic>
          </wp:inline>
        </w:drawing>
      </w:r>
    </w:p>
    <w:p w14:paraId="04E1457F" w14:textId="1A00FB18"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00717/FGJ/IP/2019/TSP/0001</w:t>
      </w:r>
    </w:p>
    <w:p w14:paraId="32AD8370" w14:textId="54379B5C"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744FF16F" wp14:editId="730B7F57">
            <wp:extent cx="5788027" cy="627797"/>
            <wp:effectExtent l="0" t="0" r="317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20" t="26389" r="17039" b="62508"/>
                    <a:stretch/>
                  </pic:blipFill>
                  <pic:spPr bwMode="auto">
                    <a:xfrm>
                      <a:off x="0" y="0"/>
                      <a:ext cx="5868577" cy="636534"/>
                    </a:xfrm>
                    <a:prstGeom prst="rect">
                      <a:avLst/>
                    </a:prstGeom>
                    <a:ln>
                      <a:noFill/>
                    </a:ln>
                    <a:extLst>
                      <a:ext uri="{53640926-AAD7-44D8-BBD7-CCE9431645EC}">
                        <a14:shadowObscured xmlns:a14="http://schemas.microsoft.com/office/drawing/2010/main"/>
                      </a:ext>
                    </a:extLst>
                  </pic:spPr>
                </pic:pic>
              </a:graphicData>
            </a:graphic>
          </wp:inline>
        </w:drawing>
      </w:r>
    </w:p>
    <w:p w14:paraId="2D772B75" w14:textId="7F841919"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00718/FGJ/IP/2019/TSP/0001</w:t>
      </w:r>
    </w:p>
    <w:p w14:paraId="09C3D470" w14:textId="598AFFDF"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4487005A" wp14:editId="3588877A">
            <wp:extent cx="5689863" cy="641445"/>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02" t="25970" r="17165" b="63348"/>
                    <a:stretch/>
                  </pic:blipFill>
                  <pic:spPr bwMode="auto">
                    <a:xfrm>
                      <a:off x="0" y="0"/>
                      <a:ext cx="6061232" cy="683311"/>
                    </a:xfrm>
                    <a:prstGeom prst="rect">
                      <a:avLst/>
                    </a:prstGeom>
                    <a:ln>
                      <a:noFill/>
                    </a:ln>
                    <a:extLst>
                      <a:ext uri="{53640926-AAD7-44D8-BBD7-CCE9431645EC}">
                        <a14:shadowObscured xmlns:a14="http://schemas.microsoft.com/office/drawing/2010/main"/>
                      </a:ext>
                    </a:extLst>
                  </pic:spPr>
                </pic:pic>
              </a:graphicData>
            </a:graphic>
          </wp:inline>
        </w:drawing>
      </w:r>
    </w:p>
    <w:p w14:paraId="0F72F490" w14:textId="601CBC1B"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00719/FGJ/IP/2019/TSP/0001</w:t>
      </w:r>
    </w:p>
    <w:p w14:paraId="49693A0A" w14:textId="453FF5D5"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lastRenderedPageBreak/>
        <w:drawing>
          <wp:inline distT="0" distB="0" distL="0" distR="0" wp14:anchorId="41C6D175" wp14:editId="59885E6C">
            <wp:extent cx="5712825" cy="716507"/>
            <wp:effectExtent l="0" t="0" r="254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04" t="25761" r="17155" b="62717"/>
                    <a:stretch/>
                  </pic:blipFill>
                  <pic:spPr bwMode="auto">
                    <a:xfrm>
                      <a:off x="0" y="0"/>
                      <a:ext cx="5817921" cy="729688"/>
                    </a:xfrm>
                    <a:prstGeom prst="rect">
                      <a:avLst/>
                    </a:prstGeom>
                    <a:ln>
                      <a:noFill/>
                    </a:ln>
                    <a:extLst>
                      <a:ext uri="{53640926-AAD7-44D8-BBD7-CCE9431645EC}">
                        <a14:shadowObscured xmlns:a14="http://schemas.microsoft.com/office/drawing/2010/main"/>
                      </a:ext>
                    </a:extLst>
                  </pic:spPr>
                </pic:pic>
              </a:graphicData>
            </a:graphic>
          </wp:inline>
        </w:drawing>
      </w:r>
    </w:p>
    <w:p w14:paraId="779A09A2" w14:textId="0197EE8F"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00721/FGJ/IP/2019/TSP/0001</w:t>
      </w:r>
    </w:p>
    <w:p w14:paraId="3CA7976D" w14:textId="2F49C5FB" w:rsidR="003352FD" w:rsidRPr="00095108" w:rsidRDefault="003352FD"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3C3CE867" wp14:editId="69A07C0D">
            <wp:extent cx="5725160" cy="6755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20" t="26599" r="16816" b="61881"/>
                    <a:stretch/>
                  </pic:blipFill>
                  <pic:spPr bwMode="auto">
                    <a:xfrm>
                      <a:off x="0" y="0"/>
                      <a:ext cx="5773862" cy="681311"/>
                    </a:xfrm>
                    <a:prstGeom prst="rect">
                      <a:avLst/>
                    </a:prstGeom>
                    <a:ln>
                      <a:noFill/>
                    </a:ln>
                    <a:extLst>
                      <a:ext uri="{53640926-AAD7-44D8-BBD7-CCE9431645EC}">
                        <a14:shadowObscured xmlns:a14="http://schemas.microsoft.com/office/drawing/2010/main"/>
                      </a:ext>
                    </a:extLst>
                  </pic:spPr>
                </pic:pic>
              </a:graphicData>
            </a:graphic>
          </wp:inline>
        </w:drawing>
      </w:r>
    </w:p>
    <w:p w14:paraId="0151D307" w14:textId="0955D97A" w:rsidR="000B135C"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00722/FGJ/IP/2019/TSP/0001</w:t>
      </w:r>
    </w:p>
    <w:p w14:paraId="3D84E1BB" w14:textId="29E3FAC1" w:rsidR="003352FD" w:rsidRPr="00095108" w:rsidRDefault="003352FD"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2A1779C2" wp14:editId="699C6773">
            <wp:extent cx="5629275" cy="7506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84" t="25552" r="17274" b="62507"/>
                    <a:stretch/>
                  </pic:blipFill>
                  <pic:spPr bwMode="auto">
                    <a:xfrm>
                      <a:off x="0" y="0"/>
                      <a:ext cx="5679315" cy="757300"/>
                    </a:xfrm>
                    <a:prstGeom prst="rect">
                      <a:avLst/>
                    </a:prstGeom>
                    <a:ln>
                      <a:noFill/>
                    </a:ln>
                    <a:extLst>
                      <a:ext uri="{53640926-AAD7-44D8-BBD7-CCE9431645EC}">
                        <a14:shadowObscured xmlns:a14="http://schemas.microsoft.com/office/drawing/2010/main"/>
                      </a:ext>
                    </a:extLst>
                  </pic:spPr>
                </pic:pic>
              </a:graphicData>
            </a:graphic>
          </wp:inline>
        </w:drawing>
      </w:r>
    </w:p>
    <w:p w14:paraId="11E33658" w14:textId="2A4700AA" w:rsidR="00E61C1B" w:rsidRPr="00095108" w:rsidRDefault="000B135C"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00723/FGJ/IP/2019/TSP/0001</w:t>
      </w:r>
    </w:p>
    <w:p w14:paraId="00F143F1" w14:textId="39B00B15" w:rsidR="00F936E9" w:rsidRPr="00095108" w:rsidRDefault="00F936E9"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noProof/>
          <w:lang w:eastAsia="es-MX"/>
        </w:rPr>
        <w:drawing>
          <wp:inline distT="0" distB="0" distL="0" distR="0" wp14:anchorId="31A5EBF6" wp14:editId="21E09E9B">
            <wp:extent cx="5561330" cy="736979"/>
            <wp:effectExtent l="0" t="0" r="127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7" t="26180" r="17161" b="62509"/>
                    <a:stretch/>
                  </pic:blipFill>
                  <pic:spPr bwMode="auto">
                    <a:xfrm>
                      <a:off x="0" y="0"/>
                      <a:ext cx="5607362" cy="743079"/>
                    </a:xfrm>
                    <a:prstGeom prst="rect">
                      <a:avLst/>
                    </a:prstGeom>
                    <a:ln>
                      <a:noFill/>
                    </a:ln>
                    <a:extLst>
                      <a:ext uri="{53640926-AAD7-44D8-BBD7-CCE9431645EC}">
                        <a14:shadowObscured xmlns:a14="http://schemas.microsoft.com/office/drawing/2010/main"/>
                      </a:ext>
                    </a:extLst>
                  </pic:spPr>
                </pic:pic>
              </a:graphicData>
            </a:graphic>
          </wp:inline>
        </w:drawing>
      </w:r>
    </w:p>
    <w:p w14:paraId="44DDF6CD" w14:textId="3B0735D0" w:rsidR="00F936E9" w:rsidRPr="00095108" w:rsidRDefault="00F936E9" w:rsidP="00E61C1B">
      <w:pPr>
        <w:pStyle w:val="Prrafodelista"/>
        <w:spacing w:before="100" w:beforeAutospacing="1" w:after="100" w:afterAutospacing="1" w:line="360" w:lineRule="auto"/>
        <w:ind w:left="0"/>
        <w:contextualSpacing w:val="0"/>
        <w:jc w:val="both"/>
        <w:rPr>
          <w:rFonts w:ascii="Palatino Linotype" w:hAnsi="Palatino Linotype" w:cs="Arial"/>
          <w:b/>
          <w:bCs/>
        </w:rPr>
      </w:pPr>
      <w:r w:rsidRPr="00095108">
        <w:rPr>
          <w:rFonts w:ascii="Palatino Linotype" w:hAnsi="Palatino Linotype" w:cs="Arial"/>
          <w:b/>
          <w:bCs/>
        </w:rPr>
        <w:t>00720/FGJ/IP/2019/TSP/0001</w:t>
      </w:r>
    </w:p>
    <w:p w14:paraId="1EA84043" w14:textId="22C727AD" w:rsidR="00F936E9" w:rsidRPr="00095108" w:rsidRDefault="00F936E9" w:rsidP="00E61C1B">
      <w:pPr>
        <w:pStyle w:val="Prrafodelista"/>
        <w:spacing w:before="100" w:beforeAutospacing="1" w:after="100" w:afterAutospacing="1" w:line="360" w:lineRule="auto"/>
        <w:ind w:left="0"/>
        <w:contextualSpacing w:val="0"/>
        <w:jc w:val="both"/>
        <w:rPr>
          <w:rFonts w:ascii="Palatino Linotype" w:hAnsi="Palatino Linotype"/>
          <w:i/>
        </w:rPr>
      </w:pPr>
      <w:r w:rsidRPr="00095108">
        <w:rPr>
          <w:noProof/>
          <w:lang w:eastAsia="es-MX"/>
        </w:rPr>
        <w:drawing>
          <wp:inline distT="0" distB="0" distL="0" distR="0" wp14:anchorId="4D49C9F9" wp14:editId="1D304F82">
            <wp:extent cx="5697855" cy="8598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20" t="25761" r="17052" b="63138"/>
                    <a:stretch/>
                  </pic:blipFill>
                  <pic:spPr bwMode="auto">
                    <a:xfrm>
                      <a:off x="0" y="0"/>
                      <a:ext cx="5736789" cy="865684"/>
                    </a:xfrm>
                    <a:prstGeom prst="rect">
                      <a:avLst/>
                    </a:prstGeom>
                    <a:ln>
                      <a:noFill/>
                    </a:ln>
                    <a:extLst>
                      <a:ext uri="{53640926-AAD7-44D8-BBD7-CCE9431645EC}">
                        <a14:shadowObscured xmlns:a14="http://schemas.microsoft.com/office/drawing/2010/main"/>
                      </a:ext>
                    </a:extLst>
                  </pic:spPr>
                </pic:pic>
              </a:graphicData>
            </a:graphic>
          </wp:inline>
        </w:drawing>
      </w:r>
    </w:p>
    <w:p w14:paraId="5DE8A11A" w14:textId="2F21B61C" w:rsidR="00441144" w:rsidRPr="00095108" w:rsidRDefault="0007198D" w:rsidP="00E61C1B">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i/>
        </w:rPr>
      </w:pPr>
      <w:r w:rsidRPr="00095108">
        <w:rPr>
          <w:rFonts w:ascii="Palatino Linotype" w:hAnsi="Palatino Linotype" w:cs="Arial"/>
        </w:rPr>
        <w:lastRenderedPageBreak/>
        <w:t>Posteriormente, en fecha diecinueve de agosto de dos mil diecinueve,</w:t>
      </w:r>
      <w:r w:rsidR="009563FF" w:rsidRPr="00095108">
        <w:rPr>
          <w:rFonts w:ascii="Palatino Linotype" w:hAnsi="Palatino Linotype" w:cs="Arial"/>
        </w:rPr>
        <w:t xml:space="preserve"> </w:t>
      </w:r>
      <w:r w:rsidR="00B8559A" w:rsidRPr="00095108">
        <w:rPr>
          <w:rFonts w:ascii="Palatino Linotype" w:hAnsi="Palatino Linotype" w:cs="Arial"/>
          <w:b/>
        </w:rPr>
        <w:t>EL</w:t>
      </w:r>
      <w:r w:rsidR="009563FF" w:rsidRPr="00095108">
        <w:rPr>
          <w:rFonts w:ascii="Palatino Linotype" w:hAnsi="Palatino Linotype" w:cs="Arial"/>
          <w:b/>
        </w:rPr>
        <w:t xml:space="preserve"> </w:t>
      </w:r>
      <w:r w:rsidR="00B8559A" w:rsidRPr="00095108">
        <w:rPr>
          <w:rFonts w:ascii="Palatino Linotype" w:hAnsi="Palatino Linotype" w:cs="Arial"/>
          <w:b/>
        </w:rPr>
        <w:t>SUJETO</w:t>
      </w:r>
      <w:r w:rsidR="009563FF" w:rsidRPr="00095108">
        <w:rPr>
          <w:rFonts w:ascii="Palatino Linotype" w:hAnsi="Palatino Linotype" w:cs="Arial"/>
          <w:b/>
        </w:rPr>
        <w:t xml:space="preserve"> </w:t>
      </w:r>
      <w:r w:rsidR="00B8559A" w:rsidRPr="00095108">
        <w:rPr>
          <w:rFonts w:ascii="Palatino Linotype" w:hAnsi="Palatino Linotype" w:cs="Arial"/>
          <w:b/>
        </w:rPr>
        <w:t>OBLIGADO</w:t>
      </w:r>
      <w:r w:rsidR="00441144" w:rsidRPr="00095108">
        <w:rPr>
          <w:rFonts w:ascii="Palatino Linotype" w:hAnsi="Palatino Linotype" w:cs="Arial"/>
        </w:rPr>
        <w:t xml:space="preserve"> </w:t>
      </w:r>
      <w:r w:rsidR="00DA6BBF" w:rsidRPr="00095108">
        <w:rPr>
          <w:rFonts w:ascii="Palatino Linotype" w:hAnsi="Palatino Linotype"/>
        </w:rPr>
        <w:t>dio</w:t>
      </w:r>
      <w:r w:rsidR="009563FF" w:rsidRPr="00095108">
        <w:rPr>
          <w:rFonts w:ascii="Palatino Linotype" w:hAnsi="Palatino Linotype"/>
        </w:rPr>
        <w:t xml:space="preserve"> </w:t>
      </w:r>
      <w:r w:rsidR="00DA6BBF" w:rsidRPr="00095108">
        <w:rPr>
          <w:rFonts w:ascii="Palatino Linotype" w:hAnsi="Palatino Linotype"/>
        </w:rPr>
        <w:t>respuestas</w:t>
      </w:r>
      <w:r w:rsidR="009563FF" w:rsidRPr="00095108">
        <w:rPr>
          <w:rFonts w:ascii="Palatino Linotype" w:hAnsi="Palatino Linotype"/>
        </w:rPr>
        <w:t xml:space="preserve"> </w:t>
      </w:r>
      <w:r w:rsidR="00DA6BBF" w:rsidRPr="00095108">
        <w:rPr>
          <w:rFonts w:ascii="Palatino Linotype" w:hAnsi="Palatino Linotype"/>
        </w:rPr>
        <w:t>a</w:t>
      </w:r>
      <w:r w:rsidR="009563FF" w:rsidRPr="00095108">
        <w:rPr>
          <w:rFonts w:ascii="Palatino Linotype" w:hAnsi="Palatino Linotype"/>
        </w:rPr>
        <w:t xml:space="preserve"> </w:t>
      </w:r>
      <w:r w:rsidR="00DA6BBF" w:rsidRPr="00095108">
        <w:rPr>
          <w:rFonts w:ascii="Palatino Linotype" w:hAnsi="Palatino Linotype"/>
        </w:rPr>
        <w:t>las</w:t>
      </w:r>
      <w:r w:rsidR="009563FF" w:rsidRPr="00095108">
        <w:rPr>
          <w:rFonts w:ascii="Palatino Linotype" w:hAnsi="Palatino Linotype"/>
        </w:rPr>
        <w:t xml:space="preserve"> </w:t>
      </w:r>
      <w:r w:rsidR="00DA6BBF" w:rsidRPr="00095108">
        <w:rPr>
          <w:rFonts w:ascii="Palatino Linotype" w:hAnsi="Palatino Linotype"/>
        </w:rPr>
        <w:t>solicitudes</w:t>
      </w:r>
      <w:r w:rsidR="009563FF" w:rsidRPr="00095108">
        <w:rPr>
          <w:rFonts w:ascii="Palatino Linotype" w:hAnsi="Palatino Linotype"/>
        </w:rPr>
        <w:t xml:space="preserve"> </w:t>
      </w:r>
      <w:r w:rsidR="00DA6BBF" w:rsidRPr="00095108">
        <w:rPr>
          <w:rFonts w:ascii="Palatino Linotype" w:hAnsi="Palatino Linotype"/>
        </w:rPr>
        <w:t>de</w:t>
      </w:r>
      <w:r w:rsidR="009563FF" w:rsidRPr="00095108">
        <w:rPr>
          <w:rFonts w:ascii="Palatino Linotype" w:hAnsi="Palatino Linotype"/>
        </w:rPr>
        <w:t xml:space="preserve"> </w:t>
      </w:r>
      <w:r w:rsidR="00DA6BBF" w:rsidRPr="00095108">
        <w:rPr>
          <w:rFonts w:ascii="Palatino Linotype" w:hAnsi="Palatino Linotype"/>
        </w:rPr>
        <w:t>acceso</w:t>
      </w:r>
      <w:r w:rsidR="009563FF" w:rsidRPr="00095108">
        <w:rPr>
          <w:rFonts w:ascii="Palatino Linotype" w:hAnsi="Palatino Linotype"/>
        </w:rPr>
        <w:t xml:space="preserve"> </w:t>
      </w:r>
      <w:r w:rsidR="00DA6BBF" w:rsidRPr="00095108">
        <w:rPr>
          <w:rFonts w:ascii="Palatino Linotype" w:hAnsi="Palatino Linotype"/>
        </w:rPr>
        <w:t>a</w:t>
      </w:r>
      <w:r w:rsidR="009563FF" w:rsidRPr="00095108">
        <w:rPr>
          <w:rFonts w:ascii="Palatino Linotype" w:hAnsi="Palatino Linotype"/>
        </w:rPr>
        <w:t xml:space="preserve"> </w:t>
      </w:r>
      <w:r w:rsidR="00DA6BBF"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 en los términos siguientes:</w:t>
      </w:r>
    </w:p>
    <w:p w14:paraId="6C3D0428"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00715/FGJ/IP/2019</w:t>
      </w:r>
    </w:p>
    <w:p w14:paraId="7BD55522" w14:textId="1D7C93EB"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el Coordinador General de Servicios Periciales y la Directora General de Información, Planeación, Programación y Evaluación, Servidores Públicos Habilitadas, no procesan información relativa al número de peritajes solicitados o realizados, desagregados por Averiguaciones Previas y/o Carpetas de Investigación o por la materia requerida, por lo que no es posible atender su requerimiento en los términos que peticiona y 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(Sic)</w:t>
      </w:r>
    </w:p>
    <w:p w14:paraId="422FFB0D"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00717/FGJ/IP/2019</w:t>
      </w:r>
    </w:p>
    <w:p w14:paraId="45BF0BBF" w14:textId="6168721C"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Fiscal Especializado para la Investigación y Persecución de Delitos en Materia de Desaparición Forzada de Personas y la Desaparición Cometida por Particulares, Servidor Público Habilitado, no procesa información relativa al número de búsquedas y diligencias realizadas dentro de las carpetas de investigación, esto debido a que cada caso de no localización de personas tiene que ser atendido de forma diferente, por lo que no es posible atender su petición en los términos que </w:t>
      </w:r>
      <w:r w:rsidRPr="00095108">
        <w:rPr>
          <w:rFonts w:ascii="Palatino Linotype" w:eastAsia="Calibri" w:hAnsi="Palatino Linotype" w:cs="Arial"/>
          <w:bCs/>
          <w:i/>
          <w:sz w:val="22"/>
          <w:szCs w:val="22"/>
          <w:lang w:eastAsia="en-US"/>
        </w:rPr>
        <w:lastRenderedPageBreak/>
        <w:t>requiere y 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(Sic)</w:t>
      </w:r>
    </w:p>
    <w:p w14:paraId="4D32790D"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00718/FGJ/IP/2019</w:t>
      </w:r>
    </w:p>
    <w:p w14:paraId="245AB952" w14:textId="1E46DCA6"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Recursos Financieros y Control Presupuestal, Servidora Pública Habilitada, el presupuesto de gasto corriente se asigna a nivel de proyecto y partida presupuestal para los gastos de operación diaria, motivo por el cual no es posible dar respuesta a sus solicitudes en los términos que requiere. Sin otro particular, le reitero la seguridad de mi distinguida consideración.”. (Sic)</w:t>
      </w:r>
    </w:p>
    <w:p w14:paraId="47845136"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00719/FGJ/IP/2019</w:t>
      </w:r>
    </w:p>
    <w:p w14:paraId="3A2C56F7" w14:textId="538A82E9" w:rsidR="0007198D" w:rsidRPr="00095108" w:rsidRDefault="0007198D" w:rsidP="00FF2AB4">
      <w:pPr>
        <w:ind w:left="851" w:right="899"/>
        <w:jc w:val="both"/>
        <w:rPr>
          <w:rFonts w:ascii="Palatino Linotype" w:eastAsia="Calibri" w:hAnsi="Palatino Linotype" w:cs="Arial"/>
          <w:b/>
          <w:bCs/>
          <w:szCs w:val="22"/>
          <w:lang w:eastAsia="en-US"/>
        </w:rPr>
      </w:pPr>
      <w:r w:rsidRPr="00095108">
        <w:rPr>
          <w:rFonts w:ascii="Palatino Linotype" w:eastAsia="Calibri" w:hAnsi="Palatino Linotype" w:cs="Arial"/>
          <w:bCs/>
          <w:i/>
          <w:sz w:val="22"/>
          <w:szCs w:val="22"/>
          <w:lang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Recursos Financieros y Control Presupuestal, Servidora Pública Habilitada, el presupuesto de gasto corriente se asigna a nivel de proyecto y partida presupuestal para los gastos de operación diaria, motivo por el cual no es posible dar respuesta a sus solicitudes en los términos que requiere. Sin otro particular, le reitero la seguridad de mi distinguida consideración.”. (Sic)</w:t>
      </w:r>
    </w:p>
    <w:p w14:paraId="52110D1C"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00721/FGJ/IP/2019</w:t>
      </w:r>
    </w:p>
    <w:p w14:paraId="7330BAAB" w14:textId="00630DE1"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 xml:space="preserve">“Al respecto, esta Fiscalía General de Justicia del Estado de México, con fundamento en los artículos 1, 4 y 163 de la Ley de Transparencia y Acceso a la Información Pública del Estado de México y Municipios, hace de su conocimiento que de acuerdo </w:t>
      </w:r>
      <w:r w:rsidRPr="00095108">
        <w:rPr>
          <w:rFonts w:ascii="Palatino Linotype" w:eastAsia="Calibri" w:hAnsi="Palatino Linotype" w:cs="Arial"/>
          <w:bCs/>
          <w:i/>
          <w:sz w:val="22"/>
          <w:szCs w:val="22"/>
          <w:lang w:eastAsia="en-US"/>
        </w:rPr>
        <w:lastRenderedPageBreak/>
        <w:t>a lo informado por la Directora de Recursos Financieros y Control Presupuestal, Servidora Pública Habilitada, el presupuesto de gasto corriente se asigna a nivel de proyecto y partida presupuestal para los gastos de operación diaria, motivo por el cual no es posible dar respuesta a la solicitud en los términos que requiere. Sin otro particular, le reitero la seguridad de mi distinguida consideración.”. (Sic)</w:t>
      </w:r>
    </w:p>
    <w:p w14:paraId="2F76279C"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00722/FGJ/IP/2019</w:t>
      </w:r>
    </w:p>
    <w:p w14:paraId="62DA5E51" w14:textId="03A86D29"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el Fiscal Especializado para la Investigación y Persecución de Delitos en Materia de Desaparición Forzada de Personas y la Desaparición Cometida por Particulares, Servidor Público Habilitado, no procesa información relativa al número de peritajes que se realizan dentro de las carpetas de investigación, esto debido a que cada caso de no localización de personas tiene que ser atendido de forma diferente, por lo que no es posible atender su petición en los términos que requiere y 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(Sic)</w:t>
      </w:r>
    </w:p>
    <w:p w14:paraId="6E6130AD"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00723/FGJ/IP/2019</w:t>
      </w:r>
    </w:p>
    <w:p w14:paraId="2195423A" w14:textId="7DCA9AA5"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83705E" w:rsidRPr="00095108">
        <w:rPr>
          <w:rFonts w:ascii="Palatino Linotype" w:eastAsia="Calibri" w:hAnsi="Palatino Linotype" w:cs="Arial"/>
          <w:bCs/>
          <w:i/>
          <w:sz w:val="22"/>
          <w:szCs w:val="22"/>
          <w:lang w:eastAsia="en-US"/>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el Fiscal Especializado para la Investigación y Persecución de Delitos en Materia de Desaparición Forzada de Personas y la Desaparición Cometida por Particulares, Servidor Público Habilitado, no procesa información relativa al número de peritajes que se realizan dentro de las carpetas de investigación, esto debido a que cada caso de no localización de personas tiene que ser atendido de forma diferente, por lo que no es posible atender su petición en los términos que requiere y </w:t>
      </w:r>
      <w:r w:rsidR="0083705E" w:rsidRPr="00095108">
        <w:rPr>
          <w:rFonts w:ascii="Palatino Linotype" w:eastAsia="Calibri" w:hAnsi="Palatino Linotype" w:cs="Arial"/>
          <w:bCs/>
          <w:i/>
          <w:sz w:val="22"/>
          <w:szCs w:val="22"/>
          <w:lang w:eastAsia="en-US"/>
        </w:rPr>
        <w:lastRenderedPageBreak/>
        <w:t>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w:t>
      </w:r>
      <w:r w:rsidRPr="00095108">
        <w:rPr>
          <w:rFonts w:ascii="Palatino Linotype" w:eastAsia="Calibri" w:hAnsi="Palatino Linotype" w:cs="Arial"/>
          <w:bCs/>
          <w:i/>
          <w:sz w:val="22"/>
          <w:szCs w:val="22"/>
          <w:lang w:eastAsia="en-US"/>
        </w:rPr>
        <w:t xml:space="preserve"> (Sic)</w:t>
      </w:r>
    </w:p>
    <w:p w14:paraId="761A7BC4" w14:textId="77777777" w:rsidR="0007198D" w:rsidRPr="00095108" w:rsidRDefault="0007198D" w:rsidP="0007198D">
      <w:pPr>
        <w:spacing w:before="100" w:beforeAutospacing="1" w:after="100" w:afterAutospacing="1" w:line="360" w:lineRule="auto"/>
        <w:jc w:val="both"/>
        <w:rPr>
          <w:rFonts w:ascii="Palatino Linotype" w:eastAsia="Calibri" w:hAnsi="Palatino Linotype" w:cs="Arial"/>
          <w:b/>
          <w:bCs/>
          <w:szCs w:val="22"/>
          <w:lang w:eastAsia="en-US"/>
        </w:rPr>
      </w:pPr>
      <w:r w:rsidRPr="00095108">
        <w:rPr>
          <w:rFonts w:ascii="Palatino Linotype" w:eastAsia="Calibri" w:hAnsi="Palatino Linotype" w:cs="Arial"/>
          <w:b/>
          <w:bCs/>
          <w:szCs w:val="22"/>
          <w:lang w:eastAsia="en-US"/>
        </w:rPr>
        <w:t>00720/FGJ/IP/2019</w:t>
      </w:r>
    </w:p>
    <w:p w14:paraId="710B0017" w14:textId="712C9B44" w:rsidR="0007198D" w:rsidRPr="00095108" w:rsidRDefault="0007198D" w:rsidP="00FF2AB4">
      <w:pPr>
        <w:ind w:left="851" w:right="899"/>
        <w:jc w:val="both"/>
        <w:rPr>
          <w:rFonts w:ascii="Palatino Linotype" w:eastAsia="Calibri" w:hAnsi="Palatino Linotype" w:cs="Arial"/>
          <w:bCs/>
          <w:i/>
          <w:sz w:val="22"/>
          <w:szCs w:val="22"/>
          <w:lang w:eastAsia="en-US"/>
        </w:rPr>
      </w:pPr>
      <w:r w:rsidRPr="00095108">
        <w:rPr>
          <w:rFonts w:ascii="Palatino Linotype" w:eastAsia="Calibri" w:hAnsi="Palatino Linotype" w:cs="Arial"/>
          <w:bCs/>
          <w:i/>
          <w:sz w:val="22"/>
          <w:szCs w:val="22"/>
          <w:lang w:eastAsia="en-US"/>
        </w:rPr>
        <w:t>“</w:t>
      </w:r>
      <w:r w:rsidR="0083705E" w:rsidRPr="00095108">
        <w:rPr>
          <w:rFonts w:ascii="Palatino Linotype" w:eastAsia="Calibri" w:hAnsi="Palatino Linotype" w:cs="Arial"/>
          <w:bCs/>
          <w:i/>
          <w:sz w:val="22"/>
          <w:szCs w:val="22"/>
          <w:lang w:eastAsia="en-US"/>
        </w:rPr>
        <w:t>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Recursos Financieros y Control Presupuestal, Servidora Pública Habilitada, después de efectuar una búsqueda en el archivo de esa Unidad Administrativa, el presupuesto de gasto corriente se asigna a nivel de proyecto y partida presupuestal para los gastos de operación diaria; motivo por el cual no es posible atender su petición en los términos que requiere y esta Institución no se encuentra obligada a procesar, resumir, efectuar cálculos o practicar investigaciones conforme al interés del solicitante, 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w:t>
      </w:r>
      <w:r w:rsidRPr="00095108">
        <w:rPr>
          <w:rFonts w:ascii="Palatino Linotype" w:eastAsia="Calibri" w:hAnsi="Palatino Linotype" w:cs="Arial"/>
          <w:bCs/>
          <w:i/>
          <w:sz w:val="22"/>
          <w:szCs w:val="22"/>
          <w:lang w:eastAsia="en-US"/>
        </w:rPr>
        <w:t>”. (Sic)</w:t>
      </w:r>
    </w:p>
    <w:p w14:paraId="6CACC53E" w14:textId="0A5DFF23" w:rsidR="00897A90" w:rsidRPr="00095108" w:rsidRDefault="0047532B" w:rsidP="00C50169">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095108">
        <w:rPr>
          <w:rFonts w:ascii="Palatino Linotype" w:hAnsi="Palatino Linotype" w:cs="Arial"/>
        </w:rPr>
        <w:t>Inconforme</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00E7206F" w:rsidRPr="00095108">
        <w:rPr>
          <w:rFonts w:ascii="Palatino Linotype" w:hAnsi="Palatino Linotype" w:cs="Arial"/>
        </w:rPr>
        <w:t>dichas</w:t>
      </w:r>
      <w:r w:rsidR="009563FF" w:rsidRPr="00095108">
        <w:rPr>
          <w:rFonts w:ascii="Palatino Linotype" w:hAnsi="Palatino Linotype" w:cs="Arial"/>
        </w:rPr>
        <w:t xml:space="preserve"> </w:t>
      </w:r>
      <w:r w:rsidRPr="00095108">
        <w:rPr>
          <w:rFonts w:ascii="Palatino Linotype" w:hAnsi="Palatino Linotype" w:cs="Arial"/>
        </w:rPr>
        <w:t>respuesta</w:t>
      </w:r>
      <w:r w:rsidR="00D4786E" w:rsidRPr="00095108">
        <w:rPr>
          <w:rFonts w:ascii="Palatino Linotype" w:hAnsi="Palatino Linotype" w:cs="Arial"/>
        </w:rPr>
        <w:t>s</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00C50169" w:rsidRPr="00095108">
        <w:rPr>
          <w:rFonts w:ascii="Palatino Linotype" w:hAnsi="Palatino Linotype" w:cs="Arial"/>
        </w:rPr>
        <w:t>dos de agosto</w:t>
      </w:r>
      <w:r w:rsidR="009563FF" w:rsidRPr="00095108">
        <w:rPr>
          <w:rFonts w:ascii="Palatino Linotype" w:hAnsi="Palatino Linotype" w:cs="Arial"/>
        </w:rPr>
        <w:t xml:space="preserve"> </w:t>
      </w:r>
      <w:r w:rsidR="00E53683" w:rsidRPr="00095108">
        <w:rPr>
          <w:rFonts w:ascii="Palatino Linotype" w:hAnsi="Palatino Linotype" w:cs="Arial"/>
        </w:rPr>
        <w:t>de</w:t>
      </w:r>
      <w:r w:rsidR="009563FF" w:rsidRPr="00095108">
        <w:rPr>
          <w:rFonts w:ascii="Palatino Linotype" w:hAnsi="Palatino Linotype" w:cs="Arial"/>
        </w:rPr>
        <w:t xml:space="preserve"> </w:t>
      </w:r>
      <w:r w:rsidR="00E53683" w:rsidRPr="00095108">
        <w:rPr>
          <w:rFonts w:ascii="Palatino Linotype" w:hAnsi="Palatino Linotype" w:cs="Arial"/>
        </w:rPr>
        <w:t>dos</w:t>
      </w:r>
      <w:r w:rsidR="009563FF" w:rsidRPr="00095108">
        <w:rPr>
          <w:rFonts w:ascii="Palatino Linotype" w:hAnsi="Palatino Linotype" w:cs="Arial"/>
        </w:rPr>
        <w:t xml:space="preserve"> </w:t>
      </w:r>
      <w:r w:rsidR="00E53683" w:rsidRPr="00095108">
        <w:rPr>
          <w:rFonts w:ascii="Palatino Linotype" w:hAnsi="Palatino Linotype" w:cs="Arial"/>
        </w:rPr>
        <w:t>mil</w:t>
      </w:r>
      <w:r w:rsidR="009563FF" w:rsidRPr="00095108">
        <w:rPr>
          <w:rFonts w:ascii="Palatino Linotype" w:hAnsi="Palatino Linotype" w:cs="Arial"/>
        </w:rPr>
        <w:t xml:space="preserve"> </w:t>
      </w:r>
      <w:r w:rsidR="00E53683" w:rsidRPr="00095108">
        <w:rPr>
          <w:rFonts w:ascii="Palatino Linotype" w:hAnsi="Palatino Linotype" w:cs="Arial"/>
        </w:rPr>
        <w:t>diecinueve</w:t>
      </w:r>
      <w:r w:rsidRPr="00095108">
        <w:rPr>
          <w:rFonts w:ascii="Palatino Linotype" w:hAnsi="Palatino Linotype" w:cs="Arial"/>
        </w:rPr>
        <w:t>,</w:t>
      </w:r>
      <w:r w:rsidR="009563FF" w:rsidRPr="00095108">
        <w:rPr>
          <w:rFonts w:ascii="Palatino Linotype" w:hAnsi="Palatino Linotype" w:cs="Arial"/>
        </w:rPr>
        <w:t xml:space="preserve"> </w:t>
      </w:r>
      <w:r w:rsidR="00C1533A" w:rsidRPr="00095108">
        <w:rPr>
          <w:rFonts w:ascii="Palatino Linotype" w:hAnsi="Palatino Linotype" w:cs="Arial"/>
          <w:b/>
        </w:rPr>
        <w:t>LA RECURRENTE</w:t>
      </w:r>
      <w:r w:rsidR="009563FF" w:rsidRPr="00095108">
        <w:rPr>
          <w:rFonts w:ascii="Palatino Linotype" w:hAnsi="Palatino Linotype" w:cs="Arial"/>
        </w:rPr>
        <w:t xml:space="preserve"> </w:t>
      </w:r>
      <w:r w:rsidRPr="00095108">
        <w:rPr>
          <w:rFonts w:ascii="Palatino Linotype" w:hAnsi="Palatino Linotype" w:cs="Arial"/>
        </w:rPr>
        <w:t>interpuso</w:t>
      </w:r>
      <w:r w:rsidR="009563FF" w:rsidRPr="00095108">
        <w:rPr>
          <w:rFonts w:ascii="Palatino Linotype" w:hAnsi="Palatino Linotype" w:cs="Arial"/>
        </w:rPr>
        <w:t xml:space="preserve"> </w:t>
      </w:r>
      <w:r w:rsidR="00D4786E"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recurso</w:t>
      </w:r>
      <w:r w:rsidR="00D4786E"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9563FF" w:rsidRPr="00095108">
        <w:rPr>
          <w:rFonts w:ascii="Palatino Linotype" w:hAnsi="Palatino Linotype" w:cs="Arial"/>
        </w:rPr>
        <w:t xml:space="preserve"> </w:t>
      </w:r>
      <w:r w:rsidR="00C03184" w:rsidRPr="00095108">
        <w:rPr>
          <w:rFonts w:ascii="Palatino Linotype" w:hAnsi="Palatino Linotype" w:cs="Arial"/>
        </w:rPr>
        <w:t>materia</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presente</w:t>
      </w:r>
      <w:r w:rsidR="009563FF" w:rsidRPr="00095108">
        <w:rPr>
          <w:rFonts w:ascii="Palatino Linotype" w:hAnsi="Palatino Linotype" w:cs="Arial"/>
        </w:rPr>
        <w:t xml:space="preserve"> </w:t>
      </w:r>
      <w:r w:rsidRPr="00095108">
        <w:rPr>
          <w:rFonts w:ascii="Palatino Linotype" w:hAnsi="Palatino Linotype" w:cs="Arial"/>
        </w:rPr>
        <w:t>estudio,</w:t>
      </w:r>
      <w:r w:rsidR="009563FF" w:rsidRPr="00095108">
        <w:rPr>
          <w:rFonts w:ascii="Palatino Linotype" w:hAnsi="Palatino Linotype" w:cs="Arial"/>
        </w:rPr>
        <w:t xml:space="preserve"> </w:t>
      </w:r>
      <w:r w:rsidR="00D4786E"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cual</w:t>
      </w:r>
      <w:r w:rsidR="00D4786E" w:rsidRPr="00095108">
        <w:rPr>
          <w:rFonts w:ascii="Palatino Linotype" w:hAnsi="Palatino Linotype" w:cs="Arial"/>
        </w:rPr>
        <w:t>es</w:t>
      </w:r>
      <w:r w:rsidR="009563FF" w:rsidRPr="00095108">
        <w:rPr>
          <w:rFonts w:ascii="Palatino Linotype" w:hAnsi="Palatino Linotype" w:cs="Arial"/>
        </w:rPr>
        <w:t xml:space="preserve"> </w:t>
      </w:r>
      <w:r w:rsidRPr="00095108">
        <w:rPr>
          <w:rFonts w:ascii="Palatino Linotype" w:hAnsi="Palatino Linotype" w:cs="Arial"/>
        </w:rPr>
        <w:t>fue</w:t>
      </w:r>
      <w:r w:rsidR="00D4786E" w:rsidRPr="00095108">
        <w:rPr>
          <w:rFonts w:ascii="Palatino Linotype" w:hAnsi="Palatino Linotype" w:cs="Arial"/>
        </w:rPr>
        <w:t>ron</w:t>
      </w:r>
      <w:r w:rsidR="009563FF" w:rsidRPr="00095108">
        <w:rPr>
          <w:rFonts w:ascii="Palatino Linotype" w:hAnsi="Palatino Linotype" w:cs="Arial"/>
        </w:rPr>
        <w:t xml:space="preserve"> </w:t>
      </w:r>
      <w:r w:rsidRPr="00095108">
        <w:rPr>
          <w:rFonts w:ascii="Palatino Linotype" w:hAnsi="Palatino Linotype" w:cs="Arial"/>
        </w:rPr>
        <w:t>registrado</w:t>
      </w:r>
      <w:r w:rsidR="00D4786E"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b/>
        </w:rPr>
        <w:t xml:space="preserve"> </w:t>
      </w:r>
      <w:r w:rsidRPr="00095108">
        <w:rPr>
          <w:rFonts w:ascii="Palatino Linotype" w:hAnsi="Palatino Linotype" w:cs="Arial"/>
          <w:b/>
        </w:rPr>
        <w:t>SAIMEX</w:t>
      </w:r>
      <w:r w:rsidR="009563FF" w:rsidRPr="00095108">
        <w:rPr>
          <w:rFonts w:ascii="Palatino Linotype" w:hAnsi="Palatino Linotype" w:cs="Arial"/>
          <w:b/>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le</w:t>
      </w:r>
      <w:r w:rsidR="00D4786E"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asign</w:t>
      </w:r>
      <w:r w:rsidR="005F0529" w:rsidRPr="00095108">
        <w:rPr>
          <w:rFonts w:ascii="Palatino Linotype" w:hAnsi="Palatino Linotype" w:cs="Arial"/>
        </w:rPr>
        <w:t>aron</w:t>
      </w:r>
      <w:r w:rsidR="009563FF" w:rsidRPr="00095108">
        <w:rPr>
          <w:rFonts w:ascii="Palatino Linotype" w:hAnsi="Palatino Linotype" w:cs="Arial"/>
        </w:rPr>
        <w:t xml:space="preserve"> </w:t>
      </w:r>
      <w:r w:rsidR="005F0529" w:rsidRPr="00095108">
        <w:rPr>
          <w:rFonts w:ascii="Palatino Linotype" w:hAnsi="Palatino Linotype" w:cs="Arial"/>
        </w:rPr>
        <w:t>los</w:t>
      </w:r>
      <w:r w:rsidR="009563FF" w:rsidRPr="00095108">
        <w:rPr>
          <w:rFonts w:ascii="Palatino Linotype" w:hAnsi="Palatino Linotype" w:cs="Arial"/>
        </w:rPr>
        <w:t xml:space="preserve"> </w:t>
      </w:r>
      <w:r w:rsidR="005F0529" w:rsidRPr="00095108">
        <w:rPr>
          <w:rFonts w:ascii="Palatino Linotype" w:hAnsi="Palatino Linotype" w:cs="Arial"/>
        </w:rPr>
        <w:t>números</w:t>
      </w:r>
      <w:r w:rsidR="009563FF" w:rsidRPr="00095108">
        <w:rPr>
          <w:rFonts w:ascii="Palatino Linotype" w:hAnsi="Palatino Linotype" w:cs="Arial"/>
        </w:rPr>
        <w:t xml:space="preserve"> </w:t>
      </w:r>
      <w:r w:rsidR="005F0529" w:rsidRPr="00095108">
        <w:rPr>
          <w:rFonts w:ascii="Palatino Linotype" w:hAnsi="Palatino Linotype" w:cs="Arial"/>
        </w:rPr>
        <w:t>de</w:t>
      </w:r>
      <w:r w:rsidR="009563FF" w:rsidRPr="00095108">
        <w:rPr>
          <w:rFonts w:ascii="Palatino Linotype" w:hAnsi="Palatino Linotype" w:cs="Arial"/>
        </w:rPr>
        <w:t xml:space="preserve"> </w:t>
      </w:r>
      <w:r w:rsidR="005F0529" w:rsidRPr="00095108">
        <w:rPr>
          <w:rFonts w:ascii="Palatino Linotype" w:hAnsi="Palatino Linotype" w:cs="Arial"/>
        </w:rPr>
        <w:t>expediente</w:t>
      </w:r>
      <w:r w:rsidR="009563FF" w:rsidRPr="00095108">
        <w:rPr>
          <w:rFonts w:ascii="Palatino Linotype" w:hAnsi="Palatino Linotype" w:cs="Arial"/>
        </w:rPr>
        <w:t xml:space="preserve"> </w:t>
      </w:r>
      <w:r w:rsidR="005F0529" w:rsidRPr="00095108">
        <w:rPr>
          <w:rFonts w:ascii="Palatino Linotype" w:hAnsi="Palatino Linotype" w:cs="Arial"/>
        </w:rPr>
        <w:t>al</w:t>
      </w:r>
      <w:r w:rsidR="009563FF" w:rsidRPr="00095108">
        <w:rPr>
          <w:rFonts w:ascii="Palatino Linotype" w:hAnsi="Palatino Linotype" w:cs="Arial"/>
        </w:rPr>
        <w:t xml:space="preserve"> </w:t>
      </w:r>
      <w:r w:rsidR="005F0529" w:rsidRPr="00095108">
        <w:rPr>
          <w:rFonts w:ascii="Palatino Linotype" w:hAnsi="Palatino Linotype" w:cs="Arial"/>
        </w:rPr>
        <w:t>rubro</w:t>
      </w:r>
      <w:r w:rsidR="009563FF" w:rsidRPr="00095108">
        <w:rPr>
          <w:rFonts w:ascii="Palatino Linotype" w:hAnsi="Palatino Linotype" w:cs="Arial"/>
        </w:rPr>
        <w:t xml:space="preserve"> </w:t>
      </w:r>
      <w:r w:rsidR="005F0529" w:rsidRPr="00095108">
        <w:rPr>
          <w:rFonts w:ascii="Palatino Linotype" w:hAnsi="Palatino Linotype" w:cs="Arial"/>
        </w:rPr>
        <w:t>citados,</w:t>
      </w:r>
      <w:r w:rsidR="009563FF" w:rsidRPr="00095108">
        <w:rPr>
          <w:rFonts w:ascii="Palatino Linotype" w:hAnsi="Palatino Linotype" w:cs="Arial"/>
          <w:b/>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00D4786E"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señaló</w:t>
      </w:r>
      <w:r w:rsidR="00C50169" w:rsidRPr="00095108">
        <w:rPr>
          <w:rFonts w:ascii="Palatino Linotype" w:hAnsi="Palatino Linotype" w:cs="Arial"/>
        </w:rPr>
        <w:t xml:space="preserve">, análogamente los mismos </w:t>
      </w:r>
      <w:r w:rsidRPr="00095108">
        <w:rPr>
          <w:rFonts w:ascii="Palatino Linotype" w:hAnsi="Palatino Linotype" w:cs="Arial"/>
        </w:rPr>
        <w:t>acto</w:t>
      </w:r>
      <w:r w:rsidR="005F0529"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impugnado</w:t>
      </w:r>
      <w:r w:rsidR="005F0529" w:rsidRPr="00095108">
        <w:rPr>
          <w:rFonts w:ascii="Palatino Linotype" w:hAnsi="Palatino Linotype" w:cs="Arial"/>
        </w:rPr>
        <w:t>s</w:t>
      </w:r>
      <w:r w:rsidR="00C50169" w:rsidRPr="00095108">
        <w:rPr>
          <w:rFonts w:ascii="Palatino Linotype" w:hAnsi="Palatino Linotype" w:cs="Arial"/>
        </w:rPr>
        <w:t xml:space="preserve"> y razones o motivos de inconformidad; por lo que, en aras de evitar repeticiones, sólo se </w:t>
      </w:r>
      <w:r w:rsidR="00C50169" w:rsidRPr="00095108">
        <w:rPr>
          <w:rFonts w:ascii="Palatino Linotype" w:hAnsi="Palatino Linotype" w:cs="Arial"/>
        </w:rPr>
        <w:lastRenderedPageBreak/>
        <w:t xml:space="preserve">plasma a manera de ejemplo aquellos vertidos en el recurso de revisión </w:t>
      </w:r>
      <w:r w:rsidR="00E45362" w:rsidRPr="00095108">
        <w:rPr>
          <w:rFonts w:ascii="Palatino Linotype" w:hAnsi="Palatino Linotype" w:cs="Arial"/>
          <w:b/>
        </w:rPr>
        <w:t>0</w:t>
      </w:r>
      <w:r w:rsidR="00C50169" w:rsidRPr="00095108">
        <w:rPr>
          <w:rFonts w:ascii="Palatino Linotype" w:hAnsi="Palatino Linotype" w:cs="Arial"/>
          <w:b/>
        </w:rPr>
        <w:t>70</w:t>
      </w:r>
      <w:r w:rsidR="00E45362" w:rsidRPr="00095108">
        <w:rPr>
          <w:rFonts w:ascii="Palatino Linotype" w:hAnsi="Palatino Linotype" w:cs="Arial"/>
          <w:b/>
        </w:rPr>
        <w:t>17</w:t>
      </w:r>
      <w:r w:rsidR="00C25799" w:rsidRPr="00095108">
        <w:rPr>
          <w:rFonts w:ascii="Palatino Linotype" w:hAnsi="Palatino Linotype" w:cs="Arial"/>
          <w:b/>
        </w:rPr>
        <w:t>/INFOEM/IP/RR/2019</w:t>
      </w:r>
      <w:r w:rsidR="00C50169" w:rsidRPr="00095108">
        <w:rPr>
          <w:rFonts w:ascii="Palatino Linotype" w:hAnsi="Palatino Linotype" w:cs="Arial"/>
          <w:b/>
        </w:rPr>
        <w:t xml:space="preserve">, </w:t>
      </w:r>
      <w:r w:rsidR="00C50169" w:rsidRPr="00095108">
        <w:rPr>
          <w:rFonts w:ascii="Palatino Linotype" w:hAnsi="Palatino Linotype" w:cs="Arial"/>
        </w:rPr>
        <w:t>los cuales consisten en los siguientes:</w:t>
      </w:r>
    </w:p>
    <w:p w14:paraId="53119E42" w14:textId="6AAEFF94" w:rsidR="00C50169" w:rsidRPr="00095108" w:rsidRDefault="00C50169" w:rsidP="00C50169">
      <w:pPr>
        <w:pStyle w:val="Prrafodelista"/>
        <w:spacing w:before="100" w:beforeAutospacing="1" w:after="100" w:afterAutospacing="1" w:line="360" w:lineRule="auto"/>
        <w:ind w:left="0"/>
        <w:contextualSpacing w:val="0"/>
        <w:jc w:val="both"/>
        <w:rPr>
          <w:rFonts w:ascii="Palatino Linotype" w:hAnsi="Palatino Linotype" w:cs="Arial"/>
        </w:rPr>
      </w:pPr>
      <w:r w:rsidRPr="00095108">
        <w:rPr>
          <w:rFonts w:ascii="Palatino Linotype" w:hAnsi="Palatino Linotype" w:cs="Arial"/>
        </w:rPr>
        <w:t>Acto impugnado</w:t>
      </w:r>
    </w:p>
    <w:p w14:paraId="0E8213D8" w14:textId="6E179BFA" w:rsidR="0064506A" w:rsidRPr="00095108" w:rsidRDefault="0064506A" w:rsidP="00FF2AB4">
      <w:pPr>
        <w:tabs>
          <w:tab w:val="left" w:pos="9214"/>
        </w:tabs>
        <w:ind w:left="851" w:right="899"/>
        <w:jc w:val="both"/>
        <w:rPr>
          <w:rFonts w:ascii="Palatino Linotype" w:hAnsi="Palatino Linotype" w:cs="Arial"/>
          <w:i/>
          <w:sz w:val="22"/>
        </w:rPr>
      </w:pPr>
      <w:r w:rsidRPr="00095108">
        <w:rPr>
          <w:rFonts w:ascii="Palatino Linotype" w:hAnsi="Palatino Linotype" w:cs="Arial"/>
          <w:i/>
          <w:sz w:val="22"/>
        </w:rPr>
        <w:t>“</w:t>
      </w:r>
      <w:r w:rsidR="00C50169" w:rsidRPr="00095108">
        <w:rPr>
          <w:rFonts w:ascii="Palatino Linotype" w:hAnsi="Palatino Linotype" w:cs="Arial"/>
          <w:i/>
          <w:sz w:val="22"/>
        </w:rPr>
        <w:t xml:space="preserve">Con fundamento en el artículo 143 fracciones III, XI y XII de la Ley General de Transparencia y Acceso a la Información, se interpone recurso de revisión en virtud de la respuesta recaída en mi solicitud de acceso a la información de folio 272164, en tanto que, en relación con el artículo 8, Fracción VI y el artículo 11 de la Ley General de Transparencia y Acceso a la Información, el sujeto obligado no cumple con el principio de máxima publicidad (¿la información será pública, completa, oportuna y accesible¿), ni con lo que estipulado en el artículo 12 de la misma ley, puesto que la información solicitada es necesaria para el trabajo operativo de la Fiscalía Especializada, lo que presupone que es información en posesión de la misma, al nivel de desagregación que se solicita. Lo anterior puesto que, se conoce que la información requerida sí es generada, aunque no esté sistematizada. Esto fundamentado en los artículos18 de la Ley de Transparencia y Acceso a la Información Pública, en donde se indica que ¿¿Los sujetos obligados deberán documentar todo acto que derive del ejercicio de sus facultades, competencias o </w:t>
      </w:r>
      <w:proofErr w:type="gramStart"/>
      <w:r w:rsidR="00C50169" w:rsidRPr="00095108">
        <w:rPr>
          <w:rFonts w:ascii="Palatino Linotype" w:hAnsi="Palatino Linotype" w:cs="Arial"/>
          <w:i/>
          <w:sz w:val="22"/>
        </w:rPr>
        <w:t>funciones.¿</w:t>
      </w:r>
      <w:proofErr w:type="gramEnd"/>
      <w:r w:rsidR="00C50169" w:rsidRPr="00095108">
        <w:rPr>
          <w:rFonts w:ascii="Palatino Linotype" w:hAnsi="Palatino Linotype" w:cs="Arial"/>
          <w:i/>
          <w:sz w:val="22"/>
        </w:rPr>
        <w:t>¿ y al artículo 19 de la misma ley ¿¿Se presume que la información debe existir si se refiere a las facultades, competencias y funciones que los ordenamientos jurídicos aplicables otorgan a los sujetos obligados¿¿</w:t>
      </w:r>
      <w:r w:rsidR="00DB0A75" w:rsidRPr="00095108">
        <w:rPr>
          <w:rFonts w:ascii="Palatino Linotype" w:hAnsi="Palatino Linotype" w:cs="Arial"/>
          <w:i/>
          <w:sz w:val="22"/>
        </w:rPr>
        <w:t>.</w:t>
      </w:r>
      <w:r w:rsidRPr="00095108">
        <w:rPr>
          <w:rFonts w:ascii="Palatino Linotype" w:hAnsi="Palatino Linotype" w:cs="Arial"/>
          <w:i/>
          <w:sz w:val="22"/>
        </w:rPr>
        <w:t>”</w:t>
      </w:r>
      <w:r w:rsidR="009563FF" w:rsidRPr="00095108">
        <w:rPr>
          <w:rFonts w:ascii="Palatino Linotype" w:hAnsi="Palatino Linotype" w:cs="Arial"/>
          <w:i/>
          <w:sz w:val="22"/>
        </w:rPr>
        <w:t xml:space="preserve"> </w:t>
      </w:r>
      <w:r w:rsidRPr="00095108">
        <w:rPr>
          <w:rFonts w:ascii="Palatino Linotype" w:hAnsi="Palatino Linotype" w:cs="Arial"/>
          <w:i/>
          <w:sz w:val="22"/>
        </w:rPr>
        <w:t>(Sic)</w:t>
      </w:r>
    </w:p>
    <w:p w14:paraId="49DF58C8" w14:textId="2648D958" w:rsidR="0047532B" w:rsidRPr="00095108" w:rsidRDefault="00C50169" w:rsidP="00FE0A54">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Razones </w:t>
      </w:r>
      <w:r w:rsidR="0047532B" w:rsidRPr="00095108">
        <w:rPr>
          <w:rFonts w:ascii="Palatino Linotype" w:hAnsi="Palatino Linotype" w:cs="Arial"/>
        </w:rPr>
        <w:t>o</w:t>
      </w:r>
      <w:r w:rsidR="009563FF" w:rsidRPr="00095108">
        <w:rPr>
          <w:rFonts w:ascii="Palatino Linotype" w:hAnsi="Palatino Linotype" w:cs="Arial"/>
        </w:rPr>
        <w:t xml:space="preserve"> </w:t>
      </w:r>
      <w:r w:rsidR="0047532B" w:rsidRPr="00095108">
        <w:rPr>
          <w:rFonts w:ascii="Palatino Linotype" w:hAnsi="Palatino Linotype" w:cs="Arial"/>
        </w:rPr>
        <w:t>motivos</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inconformidad</w:t>
      </w:r>
      <w:r w:rsidR="00DB0A75" w:rsidRPr="00095108">
        <w:rPr>
          <w:rFonts w:ascii="Palatino Linotype" w:hAnsi="Palatino Linotype" w:cs="Arial"/>
        </w:rPr>
        <w:t xml:space="preserve"> siguientes:</w:t>
      </w:r>
      <w:r w:rsidR="009563FF" w:rsidRPr="00095108">
        <w:rPr>
          <w:rFonts w:ascii="Palatino Linotype" w:hAnsi="Palatino Linotype" w:cs="Arial"/>
        </w:rPr>
        <w:t xml:space="preserve"> </w:t>
      </w:r>
    </w:p>
    <w:p w14:paraId="63D13E9D" w14:textId="083D28E9" w:rsidR="00DB0A75" w:rsidRPr="00095108" w:rsidRDefault="00DB0A75" w:rsidP="00FF2AB4">
      <w:pPr>
        <w:tabs>
          <w:tab w:val="left" w:pos="9214"/>
        </w:tabs>
        <w:ind w:left="851" w:right="899"/>
        <w:jc w:val="both"/>
        <w:rPr>
          <w:rFonts w:ascii="Palatino Linotype" w:hAnsi="Palatino Linotype" w:cs="Arial"/>
          <w:i/>
          <w:sz w:val="22"/>
        </w:rPr>
      </w:pPr>
      <w:r w:rsidRPr="00095108">
        <w:rPr>
          <w:rFonts w:ascii="Palatino Linotype" w:hAnsi="Palatino Linotype" w:cs="Arial"/>
          <w:i/>
          <w:sz w:val="22"/>
        </w:rPr>
        <w:t>“</w:t>
      </w:r>
      <w:r w:rsidR="00C50169" w:rsidRPr="00095108">
        <w:rPr>
          <w:rFonts w:ascii="Palatino Linotype" w:hAnsi="Palatino Linotype" w:cs="Arial"/>
          <w:i/>
          <w:sz w:val="22"/>
        </w:rPr>
        <w:t xml:space="preserve">Con fundamento en el artículo 143 fracciones III, XI y XII de la Ley General de Transparencia y Acceso a la Información, se interpone recurso de revisión en virtud de la respuesta recaída en mi solicitud de acceso a la información de folio 272164, en tanto que, en relación con el artículo 8, Fracción VI y el artículo 11 de la Ley General de Transparencia y Acceso a la Información, el sujeto obligado no cumple con el principio de máxima publicidad (¿la información será pública, completa, oportuna y accesible¿), ni con lo que estipulado en el artículo 12 de la misma ley, puesto que la información solicitada es necesaria para el trabajo operativo de la Fiscalía Especializada, lo que presupone que es información en posesión de la misma, al nivel de desagregación que se solicita. Lo anterior puesto que, se conoce que la información requerida sí es generada, aunque no esté sistematizada. Esto fundamentado en los artículos18 de la Ley de Transparencia y Acceso a la Información Pública, en donde </w:t>
      </w:r>
      <w:r w:rsidR="00C50169" w:rsidRPr="00095108">
        <w:rPr>
          <w:rFonts w:ascii="Palatino Linotype" w:hAnsi="Palatino Linotype" w:cs="Arial"/>
          <w:i/>
          <w:sz w:val="22"/>
        </w:rPr>
        <w:lastRenderedPageBreak/>
        <w:t xml:space="preserve">se indica que ¿¿Los sujetos obligados deberán documentar todo acto que derive del ejercicio de sus facultades, competencias o </w:t>
      </w:r>
      <w:proofErr w:type="gramStart"/>
      <w:r w:rsidR="00C50169" w:rsidRPr="00095108">
        <w:rPr>
          <w:rFonts w:ascii="Palatino Linotype" w:hAnsi="Palatino Linotype" w:cs="Arial"/>
          <w:i/>
          <w:sz w:val="22"/>
        </w:rPr>
        <w:t>funciones.¿</w:t>
      </w:r>
      <w:proofErr w:type="gramEnd"/>
      <w:r w:rsidR="00C50169" w:rsidRPr="00095108">
        <w:rPr>
          <w:rFonts w:ascii="Palatino Linotype" w:hAnsi="Palatino Linotype" w:cs="Arial"/>
          <w:i/>
          <w:sz w:val="22"/>
        </w:rPr>
        <w:t>¿ y al artículo 19 de la misma ley ¿¿Se presume que la información debe existir si se refiere a las facultades, competencias y funciones que los ordenamientos jurídicos aplicables otorgan a los sujetos obligados¿¿</w:t>
      </w:r>
      <w:r w:rsidRPr="00095108">
        <w:rPr>
          <w:rFonts w:ascii="Palatino Linotype" w:hAnsi="Palatino Linotype" w:cs="Arial"/>
          <w:i/>
          <w:sz w:val="22"/>
        </w:rPr>
        <w:t>.” (Sic)</w:t>
      </w:r>
    </w:p>
    <w:p w14:paraId="0A9D0629" w14:textId="392F69C4" w:rsidR="00336EFC" w:rsidRPr="00095108" w:rsidRDefault="0047532B" w:rsidP="00C50169">
      <w:pPr>
        <w:pStyle w:val="Prrafodelista"/>
        <w:numPr>
          <w:ilvl w:val="0"/>
          <w:numId w:val="1"/>
        </w:numPr>
        <w:spacing w:before="240" w:after="240" w:line="360" w:lineRule="auto"/>
        <w:ind w:left="0" w:firstLine="0"/>
        <w:contextualSpacing w:val="0"/>
        <w:jc w:val="both"/>
        <w:rPr>
          <w:rFonts w:ascii="Palatino Linotype" w:hAnsi="Palatino Linotype" w:cs="Arial"/>
          <w:b/>
        </w:rPr>
      </w:pPr>
      <w:r w:rsidRPr="00095108">
        <w:rPr>
          <w:rFonts w:ascii="Palatino Linotype" w:hAnsi="Palatino Linotype" w:cs="Arial"/>
        </w:rPr>
        <w:t>El</w:t>
      </w:r>
      <w:r w:rsidR="009563FF" w:rsidRPr="00095108">
        <w:rPr>
          <w:rFonts w:ascii="Palatino Linotype" w:hAnsi="Palatino Linotype" w:cs="Arial"/>
        </w:rPr>
        <w:t xml:space="preserve"> </w:t>
      </w:r>
      <w:r w:rsidR="00C50169" w:rsidRPr="00095108">
        <w:rPr>
          <w:rFonts w:ascii="Palatino Linotype" w:hAnsi="Palatino Linotype" w:cs="Arial"/>
        </w:rPr>
        <w:t>dos de septiembre</w:t>
      </w:r>
      <w:r w:rsidR="009563FF" w:rsidRPr="00095108">
        <w:rPr>
          <w:rFonts w:ascii="Palatino Linotype" w:hAnsi="Palatino Linotype" w:cs="Arial"/>
        </w:rPr>
        <w:t xml:space="preserve"> </w:t>
      </w:r>
      <w:r w:rsidR="00EB3492" w:rsidRPr="00095108">
        <w:rPr>
          <w:rFonts w:ascii="Palatino Linotype" w:hAnsi="Palatino Linotype" w:cs="Arial"/>
        </w:rPr>
        <w:t>de</w:t>
      </w:r>
      <w:r w:rsidR="009563FF" w:rsidRPr="00095108">
        <w:rPr>
          <w:rFonts w:ascii="Palatino Linotype" w:hAnsi="Palatino Linotype" w:cs="Arial"/>
        </w:rPr>
        <w:t xml:space="preserve"> </w:t>
      </w:r>
      <w:r w:rsidR="00EB3492" w:rsidRPr="00095108">
        <w:rPr>
          <w:rFonts w:ascii="Palatino Linotype" w:hAnsi="Palatino Linotype" w:cs="Arial"/>
        </w:rPr>
        <w:t>dos</w:t>
      </w:r>
      <w:r w:rsidR="009563FF" w:rsidRPr="00095108">
        <w:rPr>
          <w:rFonts w:ascii="Palatino Linotype" w:hAnsi="Palatino Linotype" w:cs="Arial"/>
        </w:rPr>
        <w:t xml:space="preserve"> </w:t>
      </w:r>
      <w:r w:rsidR="00EB3492" w:rsidRPr="00095108">
        <w:rPr>
          <w:rFonts w:ascii="Palatino Linotype" w:hAnsi="Palatino Linotype" w:cs="Arial"/>
        </w:rPr>
        <w:t>mil</w:t>
      </w:r>
      <w:r w:rsidR="009563FF" w:rsidRPr="00095108">
        <w:rPr>
          <w:rFonts w:ascii="Palatino Linotype" w:hAnsi="Palatino Linotype" w:cs="Arial"/>
        </w:rPr>
        <w:t xml:space="preserve"> </w:t>
      </w:r>
      <w:r w:rsidR="00EB3492" w:rsidRPr="00095108">
        <w:rPr>
          <w:rFonts w:ascii="Palatino Linotype" w:hAnsi="Palatino Linotype" w:cs="Arial"/>
        </w:rPr>
        <w:t>diecinueve</w:t>
      </w:r>
      <w:r w:rsidRPr="00095108">
        <w:rPr>
          <w:rFonts w:ascii="Palatino Linotype" w:hAnsi="Palatino Linotype" w:cs="Arial"/>
        </w:rPr>
        <w:t>,</w:t>
      </w:r>
      <w:r w:rsidR="009563FF" w:rsidRPr="00095108">
        <w:rPr>
          <w:rFonts w:ascii="Palatino Linotype" w:hAnsi="Palatino Linotype" w:cs="Arial"/>
        </w:rPr>
        <w:t xml:space="preserve"> </w:t>
      </w:r>
      <w:r w:rsidR="00185F44"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recurso</w:t>
      </w:r>
      <w:r w:rsidR="00185F44"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trata</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envi</w:t>
      </w:r>
      <w:r w:rsidR="00185F44" w:rsidRPr="00095108">
        <w:rPr>
          <w:rFonts w:ascii="Palatino Linotype" w:hAnsi="Palatino Linotype" w:cs="Arial"/>
        </w:rPr>
        <w:t>aron</w:t>
      </w:r>
      <w:r w:rsidR="009563FF" w:rsidRPr="00095108">
        <w:rPr>
          <w:rFonts w:ascii="Palatino Linotype" w:hAnsi="Palatino Linotype" w:cs="Arial"/>
        </w:rPr>
        <w:t xml:space="preserve"> </w:t>
      </w:r>
      <w:r w:rsidRPr="00095108">
        <w:rPr>
          <w:rFonts w:ascii="Palatino Linotype" w:hAnsi="Palatino Linotype" w:cs="Arial"/>
        </w:rPr>
        <w:t>electrónicamente</w:t>
      </w:r>
      <w:r w:rsidR="009563FF" w:rsidRPr="00095108">
        <w:rPr>
          <w:rFonts w:ascii="Palatino Linotype" w:hAnsi="Palatino Linotype" w:cs="Arial"/>
        </w:rPr>
        <w:t xml:space="preserve"> </w:t>
      </w:r>
      <w:r w:rsidRPr="00095108">
        <w:rPr>
          <w:rFonts w:ascii="Palatino Linotype" w:hAnsi="Palatino Linotype" w:cs="Arial"/>
        </w:rPr>
        <w:t>al</w:t>
      </w:r>
      <w:r w:rsidR="009563FF" w:rsidRPr="00095108">
        <w:rPr>
          <w:rFonts w:ascii="Palatino Linotype" w:hAnsi="Palatino Linotype" w:cs="Arial"/>
        </w:rPr>
        <w:t xml:space="preserve"> </w:t>
      </w:r>
      <w:r w:rsidRPr="00095108">
        <w:rPr>
          <w:rFonts w:ascii="Palatino Linotype" w:hAnsi="Palatino Linotype" w:cs="Arial"/>
        </w:rPr>
        <w:t>Instituto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eastAsia="Arial Unicode MS" w:hAnsi="Palatino Linotype" w:cs="Arial"/>
        </w:rPr>
        <w:t>Transparencia</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Acceso</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Información</w:t>
      </w:r>
      <w:r w:rsidR="009563FF" w:rsidRPr="00095108">
        <w:rPr>
          <w:rFonts w:ascii="Palatino Linotype" w:hAnsi="Palatino Linotype" w:cs="Arial"/>
        </w:rPr>
        <w:t xml:space="preserve"> </w:t>
      </w:r>
      <w:r w:rsidRPr="00095108">
        <w:rPr>
          <w:rFonts w:ascii="Palatino Linotype" w:hAnsi="Palatino Linotype" w:cs="Arial"/>
        </w:rPr>
        <w:t>Pública</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Protección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Datos</w:t>
      </w:r>
      <w:r w:rsidR="009563FF" w:rsidRPr="00095108">
        <w:rPr>
          <w:rFonts w:ascii="Palatino Linotype" w:hAnsi="Palatino Linotype" w:cs="Arial"/>
        </w:rPr>
        <w:t xml:space="preserve"> </w:t>
      </w:r>
      <w:r w:rsidRPr="00095108">
        <w:rPr>
          <w:rFonts w:ascii="Palatino Linotype" w:hAnsi="Palatino Linotype" w:cs="Arial"/>
        </w:rPr>
        <w:t>Personales</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Estado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México</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Municipios</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Pr="00095108">
        <w:rPr>
          <w:rFonts w:ascii="Palatino Linotype" w:hAnsi="Palatino Linotype" w:cs="Arial"/>
        </w:rPr>
        <w:t>fundamento</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artículo</w:t>
      </w:r>
      <w:r w:rsidR="009563FF" w:rsidRPr="00095108">
        <w:rPr>
          <w:rFonts w:ascii="Palatino Linotype" w:hAnsi="Palatino Linotype" w:cs="Arial"/>
        </w:rPr>
        <w:t xml:space="preserve"> </w:t>
      </w:r>
      <w:r w:rsidRPr="00095108">
        <w:rPr>
          <w:rFonts w:ascii="Palatino Linotype" w:hAnsi="Palatino Linotype" w:cs="Arial"/>
        </w:rPr>
        <w:t>185</w:t>
      </w:r>
      <w:r w:rsidR="00185F44"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fracción</w:t>
      </w:r>
      <w:r w:rsidR="009563FF" w:rsidRPr="00095108">
        <w:rPr>
          <w:rFonts w:ascii="Palatino Linotype" w:hAnsi="Palatino Linotype" w:cs="Arial"/>
        </w:rPr>
        <w:t xml:space="preserve"> </w:t>
      </w:r>
      <w:r w:rsidRPr="00095108">
        <w:rPr>
          <w:rFonts w:ascii="Palatino Linotype" w:hAnsi="Palatino Linotype" w:cs="Arial"/>
        </w:rPr>
        <w:t>I</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rPr>
        <w:t>Ley</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turn</w:t>
      </w:r>
      <w:r w:rsidR="00185F44" w:rsidRPr="00095108">
        <w:rPr>
          <w:rFonts w:ascii="Palatino Linotype" w:hAnsi="Palatino Linotype" w:cs="Arial"/>
        </w:rPr>
        <w:t>aron</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través</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eastAsia="Arial Unicode MS" w:hAnsi="Palatino Linotype" w:cs="Arial"/>
        </w:rPr>
        <w:t xml:space="preserve"> </w:t>
      </w:r>
      <w:r w:rsidRPr="00095108">
        <w:rPr>
          <w:rFonts w:ascii="Palatino Linotype" w:eastAsia="Arial Unicode MS" w:hAnsi="Palatino Linotype" w:cs="Arial"/>
          <w:b/>
        </w:rPr>
        <w:t>SAIMEX</w:t>
      </w:r>
      <w:r w:rsidRPr="00095108">
        <w:rPr>
          <w:rFonts w:ascii="Palatino Linotype" w:hAnsi="Palatino Linotype"/>
        </w:rPr>
        <w:t>,</w:t>
      </w:r>
      <w:r w:rsidR="009563FF" w:rsidRPr="00095108">
        <w:rPr>
          <w:rFonts w:ascii="Palatino Linotype" w:hAnsi="Palatino Linotype"/>
        </w:rPr>
        <w:t xml:space="preserve"> </w:t>
      </w:r>
      <w:r w:rsidR="00C50169" w:rsidRPr="00095108">
        <w:rPr>
          <w:rFonts w:ascii="Palatino Linotype" w:hAnsi="Palatino Linotype"/>
        </w:rPr>
        <w:t xml:space="preserve">de la siguiente manera; </w:t>
      </w:r>
      <w:r w:rsidR="00C50169" w:rsidRPr="00095108">
        <w:rPr>
          <w:rFonts w:ascii="Palatino Linotype" w:hAnsi="Palatino Linotype" w:cs="Arial"/>
          <w:b/>
        </w:rPr>
        <w:t xml:space="preserve">07017/INFOEM/IP/RR/2019 </w:t>
      </w:r>
      <w:r w:rsidR="00C50169" w:rsidRPr="00095108">
        <w:rPr>
          <w:rFonts w:ascii="Palatino Linotype" w:hAnsi="Palatino Linotype" w:cs="Arial"/>
        </w:rPr>
        <w:t>y</w:t>
      </w:r>
      <w:r w:rsidR="00C50169" w:rsidRPr="00095108">
        <w:rPr>
          <w:rFonts w:ascii="Palatino Linotype" w:hAnsi="Palatino Linotype" w:cs="Arial"/>
          <w:b/>
        </w:rPr>
        <w:t xml:space="preserve"> 07022/INFOEM/IP/RR/2019 </w:t>
      </w:r>
      <w:r w:rsidR="00C50169" w:rsidRPr="00095108">
        <w:rPr>
          <w:rFonts w:ascii="Palatino Linotype" w:hAnsi="Palatino Linotype" w:cs="Arial"/>
        </w:rPr>
        <w:t xml:space="preserve"> a la Comisionada </w:t>
      </w:r>
      <w:r w:rsidR="00C50169" w:rsidRPr="00095108">
        <w:rPr>
          <w:rFonts w:ascii="Palatino Linotype" w:hAnsi="Palatino Linotype" w:cs="Arial"/>
          <w:b/>
        </w:rPr>
        <w:t>Eva Abaid Yapur</w:t>
      </w:r>
      <w:r w:rsidR="00C50169" w:rsidRPr="00095108">
        <w:rPr>
          <w:rFonts w:ascii="Palatino Linotype" w:hAnsi="Palatino Linotype" w:cs="Arial"/>
        </w:rPr>
        <w:t xml:space="preserve">; </w:t>
      </w:r>
      <w:r w:rsidR="00C50169" w:rsidRPr="00095108">
        <w:rPr>
          <w:rFonts w:ascii="Palatino Linotype" w:hAnsi="Palatino Linotype" w:cs="Arial"/>
          <w:b/>
        </w:rPr>
        <w:t xml:space="preserve">07019/INFOEM/IP/RR/2019 </w:t>
      </w:r>
      <w:r w:rsidR="00C50169" w:rsidRPr="00095108">
        <w:rPr>
          <w:rFonts w:ascii="Palatino Linotype" w:hAnsi="Palatino Linotype" w:cs="Arial"/>
        </w:rPr>
        <w:t>y</w:t>
      </w:r>
      <w:r w:rsidR="00C50169" w:rsidRPr="00095108">
        <w:rPr>
          <w:rFonts w:ascii="Palatino Linotype" w:hAnsi="Palatino Linotype" w:cs="Arial"/>
          <w:b/>
        </w:rPr>
        <w:t xml:space="preserve"> 07024/INFOEM/IP/RR/2019 </w:t>
      </w:r>
      <w:r w:rsidR="00C50169" w:rsidRPr="00095108">
        <w:rPr>
          <w:rFonts w:ascii="Palatino Linotype" w:hAnsi="Palatino Linotype" w:cs="Arial"/>
        </w:rPr>
        <w:t xml:space="preserve">al Comisionado </w:t>
      </w:r>
      <w:r w:rsidR="00C50169" w:rsidRPr="00095108">
        <w:rPr>
          <w:rFonts w:ascii="Palatino Linotype" w:hAnsi="Palatino Linotype" w:cs="Arial"/>
          <w:b/>
        </w:rPr>
        <w:t>Javier Martínez Cruz</w:t>
      </w:r>
      <w:r w:rsidR="00C50169" w:rsidRPr="00095108">
        <w:rPr>
          <w:rFonts w:ascii="Palatino Linotype" w:hAnsi="Palatino Linotype" w:cs="Arial"/>
        </w:rPr>
        <w:t xml:space="preserve">; </w:t>
      </w:r>
      <w:r w:rsidR="00C50169" w:rsidRPr="00095108">
        <w:rPr>
          <w:rFonts w:ascii="Palatino Linotype" w:hAnsi="Palatino Linotype" w:cs="Arial"/>
          <w:b/>
        </w:rPr>
        <w:t>07020/INFOEM/IP/RR/2019</w:t>
      </w:r>
      <w:r w:rsidR="00C50169" w:rsidRPr="00095108">
        <w:rPr>
          <w:rFonts w:ascii="Palatino Linotype" w:hAnsi="Palatino Linotype" w:cs="Arial"/>
        </w:rPr>
        <w:t xml:space="preserve"> a la Comisionada Presidenta </w:t>
      </w:r>
      <w:r w:rsidR="00C50169" w:rsidRPr="00095108">
        <w:rPr>
          <w:rFonts w:ascii="Palatino Linotype" w:hAnsi="Palatino Linotype" w:cs="Arial"/>
          <w:b/>
        </w:rPr>
        <w:t>Zulema Martínez Sánchez</w:t>
      </w:r>
      <w:r w:rsidR="00C50169" w:rsidRPr="00095108">
        <w:rPr>
          <w:rFonts w:ascii="Palatino Linotype" w:hAnsi="Palatino Linotype" w:cs="Arial"/>
        </w:rPr>
        <w:t xml:space="preserve">, </w:t>
      </w:r>
      <w:r w:rsidR="00C50169" w:rsidRPr="00095108">
        <w:rPr>
          <w:rFonts w:ascii="Palatino Linotype" w:hAnsi="Palatino Linotype" w:cs="Arial"/>
          <w:b/>
        </w:rPr>
        <w:t xml:space="preserve">07021/INFOEM/IP/RR/2019 </w:t>
      </w:r>
      <w:r w:rsidR="00C50169" w:rsidRPr="00095108">
        <w:rPr>
          <w:rFonts w:ascii="Palatino Linotype" w:hAnsi="Palatino Linotype" w:cs="Arial"/>
        </w:rPr>
        <w:t>y</w:t>
      </w:r>
      <w:r w:rsidR="00C50169" w:rsidRPr="00095108">
        <w:rPr>
          <w:rFonts w:ascii="Palatino Linotype" w:hAnsi="Palatino Linotype" w:cs="Arial"/>
          <w:b/>
        </w:rPr>
        <w:t xml:space="preserve"> 07026/INFOEM/IP/RR/2019 </w:t>
      </w:r>
      <w:r w:rsidR="00C50169" w:rsidRPr="00095108">
        <w:rPr>
          <w:rFonts w:ascii="Palatino Linotype" w:hAnsi="Palatino Linotype" w:cs="Arial"/>
        </w:rPr>
        <w:t xml:space="preserve">al Comisionado </w:t>
      </w:r>
      <w:r w:rsidR="00C50169" w:rsidRPr="00095108">
        <w:rPr>
          <w:rFonts w:ascii="Palatino Linotype" w:hAnsi="Palatino Linotype" w:cs="Arial"/>
          <w:b/>
        </w:rPr>
        <w:t>Luis Gustavo Parra Noriega</w:t>
      </w:r>
      <w:r w:rsidR="00C50169" w:rsidRPr="00095108">
        <w:rPr>
          <w:rFonts w:ascii="Palatino Linotype" w:hAnsi="Palatino Linotype" w:cs="Arial"/>
        </w:rPr>
        <w:t xml:space="preserve"> y </w:t>
      </w:r>
      <w:r w:rsidR="00C50169" w:rsidRPr="00095108">
        <w:rPr>
          <w:rFonts w:ascii="Palatino Linotype" w:hAnsi="Palatino Linotype" w:cs="Arial"/>
          <w:b/>
        </w:rPr>
        <w:t xml:space="preserve">07023/INFOEM/IP/RR/2019 </w:t>
      </w:r>
      <w:r w:rsidR="00C50169" w:rsidRPr="00095108">
        <w:rPr>
          <w:rFonts w:ascii="Palatino Linotype" w:hAnsi="Palatino Linotype" w:cs="Arial"/>
        </w:rPr>
        <w:t xml:space="preserve"> al Comisionado</w:t>
      </w:r>
      <w:r w:rsidR="00C50169" w:rsidRPr="00095108">
        <w:rPr>
          <w:rFonts w:ascii="Palatino Linotype" w:hAnsi="Palatino Linotype" w:cs="Arial"/>
          <w:b/>
        </w:rPr>
        <w:t xml:space="preserve"> José Guadalupe Luna Hernández</w:t>
      </w:r>
      <w:r w:rsidR="00C50169" w:rsidRPr="00095108">
        <w:rPr>
          <w:rFonts w:ascii="Palatino Linotype" w:hAnsi="Palatino Linotype" w:cs="Arial"/>
        </w:rPr>
        <w:t xml:space="preserve">, </w:t>
      </w:r>
      <w:r w:rsidR="00336EFC" w:rsidRPr="00095108">
        <w:rPr>
          <w:rFonts w:ascii="Palatino Linotype" w:hAnsi="Palatino Linotype" w:cs="Arial"/>
        </w:rPr>
        <w:t>a</w:t>
      </w:r>
      <w:r w:rsidR="009563FF" w:rsidRPr="00095108">
        <w:rPr>
          <w:rFonts w:ascii="Palatino Linotype" w:hAnsi="Palatino Linotype" w:cs="Arial"/>
        </w:rPr>
        <w:t xml:space="preserve"> </w:t>
      </w:r>
      <w:r w:rsidR="00336EFC" w:rsidRPr="00095108">
        <w:rPr>
          <w:rFonts w:ascii="Palatino Linotype" w:hAnsi="Palatino Linotype" w:cs="Arial"/>
        </w:rPr>
        <w:t>efecto</w:t>
      </w:r>
      <w:r w:rsidR="009563FF" w:rsidRPr="00095108">
        <w:rPr>
          <w:rFonts w:ascii="Palatino Linotype" w:hAnsi="Palatino Linotype" w:cs="Arial"/>
        </w:rPr>
        <w:t xml:space="preserve"> </w:t>
      </w:r>
      <w:r w:rsidR="00336EFC" w:rsidRPr="00095108">
        <w:rPr>
          <w:rFonts w:ascii="Palatino Linotype" w:hAnsi="Palatino Linotype" w:cs="Arial"/>
        </w:rPr>
        <w:t>de</w:t>
      </w:r>
      <w:r w:rsidR="009563FF" w:rsidRPr="00095108">
        <w:rPr>
          <w:rFonts w:ascii="Palatino Linotype" w:hAnsi="Palatino Linotype" w:cs="Arial"/>
        </w:rPr>
        <w:t xml:space="preserve"> </w:t>
      </w:r>
      <w:r w:rsidR="00336EFC" w:rsidRPr="00095108">
        <w:rPr>
          <w:rFonts w:ascii="Palatino Linotype" w:hAnsi="Palatino Linotype" w:cs="Arial"/>
        </w:rPr>
        <w:t>decretar</w:t>
      </w:r>
      <w:r w:rsidR="009563FF" w:rsidRPr="00095108">
        <w:rPr>
          <w:rFonts w:ascii="Palatino Linotype" w:hAnsi="Palatino Linotype" w:cs="Arial"/>
        </w:rPr>
        <w:t xml:space="preserve"> </w:t>
      </w:r>
      <w:r w:rsidR="00336EFC" w:rsidRPr="00095108">
        <w:rPr>
          <w:rFonts w:ascii="Palatino Linotype" w:hAnsi="Palatino Linotype" w:cs="Arial"/>
        </w:rPr>
        <w:t>su</w:t>
      </w:r>
      <w:r w:rsidR="009563FF" w:rsidRPr="00095108">
        <w:rPr>
          <w:rFonts w:ascii="Palatino Linotype" w:hAnsi="Palatino Linotype" w:cs="Arial"/>
        </w:rPr>
        <w:t xml:space="preserve"> </w:t>
      </w:r>
      <w:r w:rsidR="00336EFC" w:rsidRPr="00095108">
        <w:rPr>
          <w:rFonts w:ascii="Palatino Linotype" w:hAnsi="Palatino Linotype" w:cs="Arial"/>
        </w:rPr>
        <w:t>admisión</w:t>
      </w:r>
      <w:r w:rsidR="009563FF" w:rsidRPr="00095108">
        <w:rPr>
          <w:rFonts w:ascii="Palatino Linotype" w:hAnsi="Palatino Linotype" w:cs="Arial"/>
        </w:rPr>
        <w:t xml:space="preserve"> </w:t>
      </w:r>
      <w:r w:rsidR="00336EFC" w:rsidRPr="00095108">
        <w:rPr>
          <w:rFonts w:ascii="Palatino Linotype" w:hAnsi="Palatino Linotype" w:cs="Arial"/>
        </w:rPr>
        <w:t>o</w:t>
      </w:r>
      <w:r w:rsidR="009563FF" w:rsidRPr="00095108">
        <w:rPr>
          <w:rFonts w:ascii="Palatino Linotype" w:hAnsi="Palatino Linotype" w:cs="Arial"/>
        </w:rPr>
        <w:t xml:space="preserve"> </w:t>
      </w:r>
      <w:r w:rsidR="00336EFC" w:rsidRPr="00095108">
        <w:rPr>
          <w:rFonts w:ascii="Palatino Linotype" w:hAnsi="Palatino Linotype" w:cs="Arial"/>
        </w:rPr>
        <w:t>desechamiento.</w:t>
      </w:r>
    </w:p>
    <w:p w14:paraId="17010F7F" w14:textId="7237FD4B" w:rsidR="006D79FA" w:rsidRPr="00095108"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fecha</w:t>
      </w:r>
      <w:r w:rsidR="009563FF" w:rsidRPr="00095108">
        <w:rPr>
          <w:rFonts w:ascii="Palatino Linotype" w:hAnsi="Palatino Linotype" w:cs="Arial"/>
        </w:rPr>
        <w:t xml:space="preserve"> </w:t>
      </w:r>
      <w:r w:rsidR="00047145" w:rsidRPr="00095108">
        <w:rPr>
          <w:rFonts w:ascii="Palatino Linotype" w:hAnsi="Palatino Linotype" w:cs="Arial"/>
        </w:rPr>
        <w:t>seis de septiembre</w:t>
      </w:r>
      <w:r w:rsidR="000F69CC" w:rsidRPr="00095108">
        <w:rPr>
          <w:rFonts w:ascii="Palatino Linotype" w:hAnsi="Palatino Linotype" w:cs="Arial"/>
        </w:rPr>
        <w:t xml:space="preserve"> </w:t>
      </w:r>
      <w:r w:rsidR="00EB3492" w:rsidRPr="00095108">
        <w:rPr>
          <w:rFonts w:ascii="Palatino Linotype" w:hAnsi="Palatino Linotype" w:cs="Arial"/>
        </w:rPr>
        <w:t>de</w:t>
      </w:r>
      <w:r w:rsidR="009563FF" w:rsidRPr="00095108">
        <w:rPr>
          <w:rFonts w:ascii="Palatino Linotype" w:hAnsi="Palatino Linotype" w:cs="Arial"/>
        </w:rPr>
        <w:t xml:space="preserve"> </w:t>
      </w:r>
      <w:r w:rsidR="00EB3492" w:rsidRPr="00095108">
        <w:rPr>
          <w:rFonts w:ascii="Palatino Linotype" w:hAnsi="Palatino Linotype" w:cs="Arial"/>
        </w:rPr>
        <w:t>dos</w:t>
      </w:r>
      <w:r w:rsidR="009563FF" w:rsidRPr="00095108">
        <w:rPr>
          <w:rFonts w:ascii="Palatino Linotype" w:hAnsi="Palatino Linotype" w:cs="Arial"/>
        </w:rPr>
        <w:t xml:space="preserve"> </w:t>
      </w:r>
      <w:r w:rsidR="00EB3492" w:rsidRPr="00095108">
        <w:rPr>
          <w:rFonts w:ascii="Palatino Linotype" w:hAnsi="Palatino Linotype" w:cs="Arial"/>
        </w:rPr>
        <w:t>mil</w:t>
      </w:r>
      <w:r w:rsidR="009563FF" w:rsidRPr="00095108">
        <w:rPr>
          <w:rFonts w:ascii="Palatino Linotype" w:hAnsi="Palatino Linotype" w:cs="Arial"/>
        </w:rPr>
        <w:t xml:space="preserve"> </w:t>
      </w:r>
      <w:r w:rsidR="00EB3492" w:rsidRPr="00095108">
        <w:rPr>
          <w:rFonts w:ascii="Palatino Linotype" w:hAnsi="Palatino Linotype" w:cs="Arial"/>
        </w:rPr>
        <w:t>diecinueve</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atento</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lo</w:t>
      </w:r>
      <w:r w:rsidR="009563FF" w:rsidRPr="00095108">
        <w:rPr>
          <w:rFonts w:ascii="Palatino Linotype" w:hAnsi="Palatino Linotype" w:cs="Arial"/>
        </w:rPr>
        <w:t xml:space="preserve"> </w:t>
      </w:r>
      <w:r w:rsidRPr="00095108">
        <w:rPr>
          <w:rFonts w:ascii="Palatino Linotype" w:hAnsi="Palatino Linotype" w:cs="Arial"/>
        </w:rPr>
        <w:t>dispuesto</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artículo</w:t>
      </w:r>
      <w:r w:rsidR="009563FF" w:rsidRPr="00095108">
        <w:rPr>
          <w:rFonts w:ascii="Palatino Linotype" w:hAnsi="Palatino Linotype" w:cs="Arial"/>
        </w:rPr>
        <w:t xml:space="preserve"> </w:t>
      </w:r>
      <w:r w:rsidRPr="00095108">
        <w:rPr>
          <w:rFonts w:ascii="Palatino Linotype" w:hAnsi="Palatino Linotype" w:cs="Arial"/>
        </w:rPr>
        <w:t>185</w:t>
      </w:r>
      <w:r w:rsidR="00185F44"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fracciones</w:t>
      </w:r>
      <w:r w:rsidR="009563FF" w:rsidRPr="00095108">
        <w:rPr>
          <w:rFonts w:ascii="Palatino Linotype" w:hAnsi="Palatino Linotype" w:cs="Arial"/>
        </w:rPr>
        <w:t xml:space="preserve"> </w:t>
      </w:r>
      <w:r w:rsidRPr="00095108">
        <w:rPr>
          <w:rFonts w:ascii="Palatino Linotype" w:hAnsi="Palatino Linotype" w:cs="Arial"/>
        </w:rPr>
        <w:t>I,</w:t>
      </w:r>
      <w:r w:rsidR="009563FF" w:rsidRPr="00095108">
        <w:rPr>
          <w:rFonts w:ascii="Palatino Linotype" w:hAnsi="Palatino Linotype" w:cs="Arial"/>
        </w:rPr>
        <w:t xml:space="preserve"> </w:t>
      </w:r>
      <w:r w:rsidRPr="00095108">
        <w:rPr>
          <w:rFonts w:ascii="Palatino Linotype" w:hAnsi="Palatino Linotype" w:cs="Arial"/>
        </w:rPr>
        <w:t>II</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IV</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rPr>
        <w:t>Ley</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009563FF" w:rsidRPr="00095108">
        <w:rPr>
          <w:rFonts w:ascii="Palatino Linotype" w:hAnsi="Palatino Linotype"/>
        </w:rPr>
        <w:t xml:space="preserve"> </w:t>
      </w:r>
      <w:r w:rsidR="00442D74" w:rsidRPr="00095108">
        <w:rPr>
          <w:rFonts w:ascii="Palatino Linotype" w:hAnsi="Palatino Linotype"/>
        </w:rPr>
        <w:t>se</w:t>
      </w:r>
      <w:r w:rsidR="009563FF" w:rsidRPr="00095108">
        <w:rPr>
          <w:rFonts w:ascii="Palatino Linotype" w:hAnsi="Palatino Linotype"/>
        </w:rPr>
        <w:t xml:space="preserve"> </w:t>
      </w:r>
      <w:r w:rsidRPr="00095108">
        <w:rPr>
          <w:rFonts w:ascii="Palatino Linotype" w:hAnsi="Palatino Linotype"/>
        </w:rPr>
        <w:t>a</w:t>
      </w:r>
      <w:r w:rsidRPr="00095108">
        <w:rPr>
          <w:rFonts w:ascii="Palatino Linotype" w:hAnsi="Palatino Linotype" w:cs="Arial"/>
        </w:rPr>
        <w:t>cordó</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admisión</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trámite</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w:t>
      </w:r>
      <w:r w:rsidR="00336EFC" w:rsidRPr="00095108">
        <w:rPr>
          <w:rFonts w:ascii="Palatino Linotype" w:hAnsi="Palatino Linotype" w:cs="Arial"/>
        </w:rPr>
        <w:t>os</w:t>
      </w:r>
      <w:r w:rsidR="009563FF" w:rsidRPr="00095108">
        <w:rPr>
          <w:rFonts w:ascii="Palatino Linotype" w:hAnsi="Palatino Linotype" w:cs="Arial"/>
        </w:rPr>
        <w:t xml:space="preserve"> </w:t>
      </w:r>
      <w:r w:rsidRPr="00095108">
        <w:rPr>
          <w:rFonts w:ascii="Palatino Linotype" w:hAnsi="Palatino Linotype" w:cs="Arial"/>
        </w:rPr>
        <w:t>referido</w:t>
      </w:r>
      <w:r w:rsidR="00336EFC"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recurso</w:t>
      </w:r>
      <w:r w:rsidR="00336EFC"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442D74"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así</w:t>
      </w:r>
      <w:r w:rsidR="009563FF" w:rsidRPr="00095108">
        <w:rPr>
          <w:rFonts w:ascii="Palatino Linotype" w:hAnsi="Palatino Linotype" w:cs="Arial"/>
        </w:rPr>
        <w:t xml:space="preserve"> </w:t>
      </w:r>
      <w:r w:rsidRPr="00095108">
        <w:rPr>
          <w:rFonts w:ascii="Palatino Linotype" w:hAnsi="Palatino Linotype" w:cs="Arial"/>
        </w:rPr>
        <w:t>como</w:t>
      </w:r>
      <w:r w:rsidR="00442D74"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integración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00336EFC"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expediente</w:t>
      </w:r>
      <w:r w:rsidR="00336EFC"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respectivo</w:t>
      </w:r>
      <w:r w:rsidR="00336EFC" w:rsidRPr="00095108">
        <w:rPr>
          <w:rFonts w:ascii="Palatino Linotype" w:hAnsi="Palatino Linotype" w:cs="Arial"/>
        </w:rPr>
        <w:t>s</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mismo</w:t>
      </w:r>
      <w:r w:rsidR="00336EFC"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pus</w:t>
      </w:r>
      <w:r w:rsidR="00336EFC" w:rsidRPr="00095108">
        <w:rPr>
          <w:rFonts w:ascii="Palatino Linotype" w:hAnsi="Palatino Linotype" w:cs="Arial"/>
        </w:rPr>
        <w:t>ieron</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disposición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las</w:t>
      </w:r>
      <w:r w:rsidR="009563FF" w:rsidRPr="00095108">
        <w:rPr>
          <w:rFonts w:ascii="Palatino Linotype" w:hAnsi="Palatino Linotype" w:cs="Arial"/>
        </w:rPr>
        <w:t xml:space="preserve"> </w:t>
      </w:r>
      <w:r w:rsidRPr="00095108">
        <w:rPr>
          <w:rFonts w:ascii="Palatino Linotype" w:hAnsi="Palatino Linotype" w:cs="Arial"/>
        </w:rPr>
        <w:t>partes</w:t>
      </w:r>
      <w:r w:rsidR="009563FF" w:rsidRPr="00095108">
        <w:rPr>
          <w:rFonts w:ascii="Palatino Linotype" w:hAnsi="Palatino Linotype" w:cs="Arial"/>
        </w:rPr>
        <w:t xml:space="preserve"> </w:t>
      </w:r>
      <w:r w:rsidRPr="00095108">
        <w:rPr>
          <w:rFonts w:ascii="Palatino Linotype" w:hAnsi="Palatino Linotype" w:cs="Arial"/>
        </w:rPr>
        <w:t>para</w:t>
      </w:r>
      <w:r w:rsidR="009563FF" w:rsidRPr="00095108">
        <w:rPr>
          <w:rFonts w:ascii="Palatino Linotype" w:hAnsi="Palatino Linotype" w:cs="Arial"/>
        </w:rPr>
        <w:t xml:space="preserve"> </w:t>
      </w:r>
      <w:r w:rsidRPr="00095108">
        <w:rPr>
          <w:rFonts w:ascii="Palatino Linotype" w:hAnsi="Palatino Linotype" w:cs="Arial"/>
        </w:rPr>
        <w:t>que</w:t>
      </w:r>
      <w:r w:rsidR="00442D74" w:rsidRPr="00095108">
        <w:rPr>
          <w:rFonts w:ascii="Palatino Linotype" w:hAnsi="Palatino Linotype" w:cs="Arial"/>
        </w:rPr>
        <w:t>,</w:t>
      </w:r>
      <w:r w:rsidR="009563FF" w:rsidRPr="00095108">
        <w:rPr>
          <w:rFonts w:ascii="Palatino Linotype" w:hAnsi="Palatino Linotype" w:cs="Arial"/>
        </w:rPr>
        <w:t xml:space="preserve"> </w:t>
      </w:r>
      <w:r w:rsidR="00336EFC" w:rsidRPr="00095108">
        <w:rPr>
          <w:rFonts w:ascii="Palatino Linotype" w:hAnsi="Palatino Linotype" w:cs="Arial"/>
        </w:rPr>
        <w:t>de</w:t>
      </w:r>
      <w:r w:rsidR="009563FF" w:rsidRPr="00095108">
        <w:rPr>
          <w:rFonts w:ascii="Palatino Linotype" w:hAnsi="Palatino Linotype" w:cs="Arial"/>
        </w:rPr>
        <w:t xml:space="preserve"> </w:t>
      </w:r>
      <w:r w:rsidR="00336EFC" w:rsidRPr="00095108">
        <w:rPr>
          <w:rFonts w:ascii="Palatino Linotype" w:hAnsi="Palatino Linotype" w:cs="Arial"/>
        </w:rPr>
        <w:t>considerarlo</w:t>
      </w:r>
      <w:r w:rsidR="009563FF" w:rsidRPr="00095108">
        <w:rPr>
          <w:rFonts w:ascii="Palatino Linotype" w:hAnsi="Palatino Linotype" w:cs="Arial"/>
        </w:rPr>
        <w:t xml:space="preserve"> </w:t>
      </w:r>
      <w:r w:rsidR="00336EFC" w:rsidRPr="00095108">
        <w:rPr>
          <w:rFonts w:ascii="Palatino Linotype" w:hAnsi="Palatino Linotype" w:cs="Arial"/>
        </w:rPr>
        <w:t>conveniente,</w:t>
      </w:r>
      <w:r w:rsidR="009563FF" w:rsidRPr="00095108">
        <w:rPr>
          <w:rFonts w:ascii="Palatino Linotype" w:hAnsi="Palatino Linotype" w:cs="Arial"/>
        </w:rPr>
        <w:t xml:space="preserve"> </w:t>
      </w:r>
      <w:r w:rsidR="00336EFC" w:rsidRPr="00095108">
        <w:rPr>
          <w:rFonts w:ascii="Palatino Linotype" w:hAnsi="Palatino Linotype" w:cs="Arial"/>
        </w:rPr>
        <w:t>en</w:t>
      </w:r>
      <w:r w:rsidR="009563FF" w:rsidRPr="00095108">
        <w:rPr>
          <w:rFonts w:ascii="Palatino Linotype" w:hAnsi="Palatino Linotype" w:cs="Arial"/>
        </w:rPr>
        <w:t xml:space="preserve"> </w:t>
      </w:r>
      <w:r w:rsidR="00336EFC" w:rsidRPr="00095108">
        <w:rPr>
          <w:rFonts w:ascii="Palatino Linotype" w:hAnsi="Palatino Linotype" w:cs="Arial"/>
        </w:rPr>
        <w:t>el</w:t>
      </w:r>
      <w:r w:rsidR="009563FF" w:rsidRPr="00095108">
        <w:rPr>
          <w:rFonts w:ascii="Palatino Linotype" w:hAnsi="Palatino Linotype" w:cs="Arial"/>
        </w:rPr>
        <w:t xml:space="preserve"> </w:t>
      </w:r>
      <w:r w:rsidR="00336EFC" w:rsidRPr="00095108">
        <w:rPr>
          <w:rFonts w:ascii="Palatino Linotype" w:hAnsi="Palatino Linotype" w:cs="Arial"/>
        </w:rPr>
        <w:t>plazo</w:t>
      </w:r>
      <w:r w:rsidR="009563FF" w:rsidRPr="00095108">
        <w:rPr>
          <w:rFonts w:ascii="Palatino Linotype" w:hAnsi="Palatino Linotype" w:cs="Arial"/>
        </w:rPr>
        <w:t xml:space="preserve"> </w:t>
      </w:r>
      <w:r w:rsidR="00336EFC" w:rsidRPr="00095108">
        <w:rPr>
          <w:rFonts w:ascii="Palatino Linotype" w:hAnsi="Palatino Linotype" w:cs="Arial"/>
        </w:rPr>
        <w:t>máximo</w:t>
      </w:r>
      <w:r w:rsidR="009563FF" w:rsidRPr="00095108">
        <w:rPr>
          <w:rFonts w:ascii="Palatino Linotype" w:hAnsi="Palatino Linotype" w:cs="Arial"/>
        </w:rPr>
        <w:t xml:space="preserve"> </w:t>
      </w:r>
      <w:r w:rsidR="00336EFC" w:rsidRPr="00095108">
        <w:rPr>
          <w:rFonts w:ascii="Palatino Linotype" w:hAnsi="Palatino Linotype" w:cs="Arial"/>
        </w:rPr>
        <w:t>de</w:t>
      </w:r>
      <w:r w:rsidR="009563FF" w:rsidRPr="00095108">
        <w:rPr>
          <w:rFonts w:ascii="Palatino Linotype" w:hAnsi="Palatino Linotype" w:cs="Arial"/>
        </w:rPr>
        <w:t xml:space="preserve"> </w:t>
      </w:r>
      <w:r w:rsidR="00336EFC" w:rsidRPr="00095108">
        <w:rPr>
          <w:rFonts w:ascii="Palatino Linotype" w:hAnsi="Palatino Linotype" w:cs="Arial"/>
        </w:rPr>
        <w:t>siete</w:t>
      </w:r>
      <w:r w:rsidR="009563FF" w:rsidRPr="00095108">
        <w:rPr>
          <w:rFonts w:ascii="Palatino Linotype" w:hAnsi="Palatino Linotype" w:cs="Arial"/>
        </w:rPr>
        <w:t xml:space="preserve"> </w:t>
      </w:r>
      <w:r w:rsidR="00336EFC" w:rsidRPr="00095108">
        <w:rPr>
          <w:rFonts w:ascii="Palatino Linotype" w:hAnsi="Palatino Linotype" w:cs="Arial"/>
        </w:rPr>
        <w:t>días</w:t>
      </w:r>
      <w:r w:rsidR="009563FF" w:rsidRPr="00095108">
        <w:rPr>
          <w:rFonts w:ascii="Palatino Linotype" w:hAnsi="Palatino Linotype" w:cs="Arial"/>
        </w:rPr>
        <w:t xml:space="preserve"> </w:t>
      </w:r>
      <w:r w:rsidR="00336EFC" w:rsidRPr="00095108">
        <w:rPr>
          <w:rFonts w:ascii="Palatino Linotype" w:hAnsi="Palatino Linotype" w:cs="Arial"/>
        </w:rPr>
        <w:t>hábiles,</w:t>
      </w:r>
      <w:r w:rsidR="009563FF" w:rsidRPr="00095108">
        <w:rPr>
          <w:rFonts w:ascii="Palatino Linotype" w:hAnsi="Palatino Linotype" w:cs="Arial"/>
        </w:rPr>
        <w:t xml:space="preserve"> </w:t>
      </w:r>
      <w:r w:rsidR="00C1533A" w:rsidRPr="00095108">
        <w:rPr>
          <w:rFonts w:ascii="Palatino Linotype" w:hAnsi="Palatino Linotype" w:cs="Arial"/>
          <w:b/>
        </w:rPr>
        <w:t>LA RECURRENTE</w:t>
      </w:r>
      <w:r w:rsidR="009563FF" w:rsidRPr="00095108">
        <w:rPr>
          <w:rFonts w:ascii="Palatino Linotype" w:hAnsi="Palatino Linotype" w:cs="Arial"/>
        </w:rPr>
        <w:t xml:space="preserve"> </w:t>
      </w:r>
      <w:r w:rsidR="00336EFC" w:rsidRPr="00095108">
        <w:rPr>
          <w:rFonts w:ascii="Palatino Linotype" w:hAnsi="Palatino Linotype" w:cs="Arial"/>
        </w:rPr>
        <w:t>reali</w:t>
      </w:r>
      <w:r w:rsidR="005F0529" w:rsidRPr="00095108">
        <w:rPr>
          <w:rFonts w:ascii="Palatino Linotype" w:hAnsi="Palatino Linotype" w:cs="Arial"/>
        </w:rPr>
        <w:t>zara</w:t>
      </w:r>
      <w:r w:rsidR="009563FF" w:rsidRPr="00095108">
        <w:rPr>
          <w:rFonts w:ascii="Palatino Linotype" w:hAnsi="Palatino Linotype" w:cs="Arial"/>
        </w:rPr>
        <w:t xml:space="preserve"> </w:t>
      </w:r>
      <w:r w:rsidR="005F0529" w:rsidRPr="00095108">
        <w:rPr>
          <w:rFonts w:ascii="Palatino Linotype" w:hAnsi="Palatino Linotype" w:cs="Arial"/>
        </w:rPr>
        <w:t>manifestaciones</w:t>
      </w:r>
      <w:r w:rsidR="009563FF" w:rsidRPr="00095108">
        <w:rPr>
          <w:rFonts w:ascii="Palatino Linotype" w:hAnsi="Palatino Linotype" w:cs="Arial"/>
        </w:rPr>
        <w:t xml:space="preserve"> </w:t>
      </w:r>
      <w:r w:rsidR="005F0529" w:rsidRPr="00095108">
        <w:rPr>
          <w:rFonts w:ascii="Palatino Linotype" w:hAnsi="Palatino Linotype" w:cs="Arial"/>
        </w:rPr>
        <w:t>y</w:t>
      </w:r>
      <w:r w:rsidR="009563FF" w:rsidRPr="00095108">
        <w:rPr>
          <w:rFonts w:ascii="Palatino Linotype" w:hAnsi="Palatino Linotype" w:cs="Arial"/>
        </w:rPr>
        <w:t xml:space="preserve"> </w:t>
      </w:r>
      <w:r w:rsidR="005F0529" w:rsidRPr="00095108">
        <w:rPr>
          <w:rFonts w:ascii="Palatino Linotype" w:hAnsi="Palatino Linotype" w:cs="Arial"/>
        </w:rPr>
        <w:t>alegatos;</w:t>
      </w:r>
      <w:r w:rsidR="009563FF" w:rsidRPr="00095108">
        <w:rPr>
          <w:rFonts w:ascii="Palatino Linotype" w:hAnsi="Palatino Linotype" w:cs="Arial"/>
        </w:rPr>
        <w:t xml:space="preserve"> </w:t>
      </w:r>
      <w:r w:rsidR="00336EFC" w:rsidRPr="00095108">
        <w:rPr>
          <w:rFonts w:ascii="Palatino Linotype" w:hAnsi="Palatino Linotype" w:cs="Arial"/>
        </w:rPr>
        <w:t>así</w:t>
      </w:r>
      <w:r w:rsidR="009563FF" w:rsidRPr="00095108">
        <w:rPr>
          <w:rFonts w:ascii="Palatino Linotype" w:hAnsi="Palatino Linotype" w:cs="Arial"/>
        </w:rPr>
        <w:t xml:space="preserve"> </w:t>
      </w:r>
      <w:r w:rsidR="00336EFC" w:rsidRPr="00095108">
        <w:rPr>
          <w:rFonts w:ascii="Palatino Linotype" w:hAnsi="Palatino Linotype" w:cs="Arial"/>
        </w:rPr>
        <w:t>como</w:t>
      </w:r>
      <w:r w:rsidR="005F0529" w:rsidRPr="00095108">
        <w:rPr>
          <w:rFonts w:ascii="Palatino Linotype" w:hAnsi="Palatino Linotype" w:cs="Arial"/>
        </w:rPr>
        <w:t>,</w:t>
      </w:r>
      <w:r w:rsidR="009563FF" w:rsidRPr="00095108">
        <w:rPr>
          <w:rFonts w:ascii="Palatino Linotype" w:hAnsi="Palatino Linotype" w:cs="Arial"/>
        </w:rPr>
        <w:t xml:space="preserve"> </w:t>
      </w:r>
      <w:r w:rsidR="00336EFC" w:rsidRPr="00095108">
        <w:rPr>
          <w:rFonts w:ascii="Palatino Linotype" w:hAnsi="Palatino Linotype" w:cs="Arial"/>
        </w:rPr>
        <w:t>ofreciera</w:t>
      </w:r>
      <w:r w:rsidR="009563FF" w:rsidRPr="00095108">
        <w:rPr>
          <w:rFonts w:ascii="Palatino Linotype" w:hAnsi="Palatino Linotype" w:cs="Arial"/>
        </w:rPr>
        <w:t xml:space="preserve"> </w:t>
      </w:r>
      <w:r w:rsidR="00336EFC" w:rsidRPr="00095108">
        <w:rPr>
          <w:rFonts w:ascii="Palatino Linotype" w:hAnsi="Palatino Linotype" w:cs="Arial"/>
        </w:rPr>
        <w:t>las</w:t>
      </w:r>
      <w:r w:rsidR="009563FF" w:rsidRPr="00095108">
        <w:rPr>
          <w:rFonts w:ascii="Palatino Linotype" w:hAnsi="Palatino Linotype" w:cs="Arial"/>
        </w:rPr>
        <w:t xml:space="preserve"> </w:t>
      </w:r>
      <w:r w:rsidR="00336EFC" w:rsidRPr="00095108">
        <w:rPr>
          <w:rFonts w:ascii="Palatino Linotype" w:hAnsi="Palatino Linotype" w:cs="Arial"/>
        </w:rPr>
        <w:t>pruebas</w:t>
      </w:r>
      <w:r w:rsidR="009563FF" w:rsidRPr="00095108">
        <w:rPr>
          <w:rFonts w:ascii="Palatino Linotype" w:hAnsi="Palatino Linotype" w:cs="Arial"/>
        </w:rPr>
        <w:t xml:space="preserve"> </w:t>
      </w:r>
      <w:r w:rsidR="00336EFC" w:rsidRPr="00095108">
        <w:rPr>
          <w:rFonts w:ascii="Palatino Linotype" w:hAnsi="Palatino Linotype" w:cs="Arial"/>
        </w:rPr>
        <w:t>que</w:t>
      </w:r>
      <w:r w:rsidR="009563FF" w:rsidRPr="00095108">
        <w:rPr>
          <w:rFonts w:ascii="Palatino Linotype" w:hAnsi="Palatino Linotype" w:cs="Arial"/>
        </w:rPr>
        <w:t xml:space="preserve"> </w:t>
      </w:r>
      <w:r w:rsidR="00336EFC" w:rsidRPr="00095108">
        <w:rPr>
          <w:rFonts w:ascii="Palatino Linotype" w:hAnsi="Palatino Linotype" w:cs="Arial"/>
        </w:rPr>
        <w:t>a</w:t>
      </w:r>
      <w:r w:rsidR="009563FF" w:rsidRPr="00095108">
        <w:rPr>
          <w:rFonts w:ascii="Palatino Linotype" w:hAnsi="Palatino Linotype" w:cs="Arial"/>
        </w:rPr>
        <w:t xml:space="preserve"> </w:t>
      </w:r>
      <w:r w:rsidR="00336EFC" w:rsidRPr="00095108">
        <w:rPr>
          <w:rFonts w:ascii="Palatino Linotype" w:hAnsi="Palatino Linotype" w:cs="Arial"/>
        </w:rPr>
        <w:t>su</w:t>
      </w:r>
      <w:r w:rsidR="009563FF" w:rsidRPr="00095108">
        <w:rPr>
          <w:rFonts w:ascii="Palatino Linotype" w:hAnsi="Palatino Linotype" w:cs="Arial"/>
        </w:rPr>
        <w:t xml:space="preserve"> </w:t>
      </w:r>
      <w:r w:rsidR="00336EFC" w:rsidRPr="00095108">
        <w:rPr>
          <w:rFonts w:ascii="Palatino Linotype" w:hAnsi="Palatino Linotype" w:cs="Arial"/>
        </w:rPr>
        <w:t>derecho</w:t>
      </w:r>
      <w:r w:rsidR="009563FF" w:rsidRPr="00095108">
        <w:rPr>
          <w:rFonts w:ascii="Palatino Linotype" w:hAnsi="Palatino Linotype" w:cs="Arial"/>
        </w:rPr>
        <w:t xml:space="preserve"> </w:t>
      </w:r>
      <w:r w:rsidR="00336EFC" w:rsidRPr="00095108">
        <w:rPr>
          <w:rFonts w:ascii="Palatino Linotype" w:hAnsi="Palatino Linotype" w:cs="Arial"/>
        </w:rPr>
        <w:t>conviniera</w:t>
      </w:r>
      <w:r w:rsidR="009563FF" w:rsidRPr="00095108">
        <w:rPr>
          <w:rFonts w:ascii="Palatino Linotype" w:hAnsi="Palatino Linotype" w:cs="Arial"/>
        </w:rPr>
        <w:t xml:space="preserve"> </w:t>
      </w:r>
      <w:r w:rsidR="00336EFC" w:rsidRPr="00095108">
        <w:rPr>
          <w:rFonts w:ascii="Palatino Linotype" w:hAnsi="Palatino Linotype" w:cs="Arial"/>
        </w:rPr>
        <w:lastRenderedPageBreak/>
        <w:t>y,</w:t>
      </w:r>
      <w:r w:rsidR="009563FF" w:rsidRPr="00095108">
        <w:rPr>
          <w:rFonts w:ascii="Palatino Linotype" w:hAnsi="Palatino Linotype" w:cs="Arial"/>
        </w:rPr>
        <w:t xml:space="preserve"> </w:t>
      </w:r>
      <w:r w:rsidR="00336EFC" w:rsidRPr="00095108">
        <w:rPr>
          <w:rFonts w:ascii="Palatino Linotype" w:hAnsi="Palatino Linotype" w:cs="Arial"/>
        </w:rPr>
        <w:t>en</w:t>
      </w:r>
      <w:r w:rsidR="009563FF" w:rsidRPr="00095108">
        <w:rPr>
          <w:rFonts w:ascii="Palatino Linotype" w:hAnsi="Palatino Linotype" w:cs="Arial"/>
        </w:rPr>
        <w:t xml:space="preserve"> </w:t>
      </w:r>
      <w:r w:rsidR="00336EFC" w:rsidRPr="00095108">
        <w:rPr>
          <w:rFonts w:ascii="Palatino Linotype" w:hAnsi="Palatino Linotype" w:cs="Arial"/>
        </w:rPr>
        <w:t>el</w:t>
      </w:r>
      <w:r w:rsidR="009563FF" w:rsidRPr="00095108">
        <w:rPr>
          <w:rFonts w:ascii="Palatino Linotype" w:hAnsi="Palatino Linotype" w:cs="Arial"/>
        </w:rPr>
        <w:t xml:space="preserve"> </w:t>
      </w:r>
      <w:r w:rsidR="00336EFC" w:rsidRPr="00095108">
        <w:rPr>
          <w:rFonts w:ascii="Palatino Linotype" w:hAnsi="Palatino Linotype" w:cs="Arial"/>
        </w:rPr>
        <w:t>caso</w:t>
      </w:r>
      <w:r w:rsidR="009563FF" w:rsidRPr="00095108">
        <w:rPr>
          <w:rFonts w:ascii="Palatino Linotype" w:hAnsi="Palatino Linotype" w:cs="Arial"/>
        </w:rPr>
        <w:t xml:space="preserve"> </w:t>
      </w:r>
      <w:r w:rsidR="00336EFC" w:rsidRPr="00095108">
        <w:rPr>
          <w:rFonts w:ascii="Palatino Linotype" w:hAnsi="Palatino Linotype" w:cs="Arial"/>
        </w:rPr>
        <w:t>del</w:t>
      </w:r>
      <w:r w:rsidR="009563FF" w:rsidRPr="00095108">
        <w:rPr>
          <w:rFonts w:ascii="Palatino Linotype" w:hAnsi="Palatino Linotype" w:cs="Arial"/>
          <w:b/>
        </w:rPr>
        <w:t xml:space="preserve"> </w:t>
      </w:r>
      <w:r w:rsidR="00336EFC" w:rsidRPr="00095108">
        <w:rPr>
          <w:rFonts w:ascii="Palatino Linotype" w:hAnsi="Palatino Linotype" w:cs="Arial"/>
          <w:b/>
        </w:rPr>
        <w:t>SUJETO</w:t>
      </w:r>
      <w:r w:rsidR="009563FF" w:rsidRPr="00095108">
        <w:rPr>
          <w:rFonts w:ascii="Palatino Linotype" w:hAnsi="Palatino Linotype" w:cs="Arial"/>
          <w:b/>
        </w:rPr>
        <w:t xml:space="preserve"> </w:t>
      </w:r>
      <w:r w:rsidR="00336EFC" w:rsidRPr="00095108">
        <w:rPr>
          <w:rFonts w:ascii="Palatino Linotype" w:hAnsi="Palatino Linotype" w:cs="Arial"/>
          <w:b/>
        </w:rPr>
        <w:t>OBLIGADO</w:t>
      </w:r>
      <w:r w:rsidR="00442D74" w:rsidRPr="00095108">
        <w:rPr>
          <w:rFonts w:ascii="Palatino Linotype" w:hAnsi="Palatino Linotype" w:cs="Arial"/>
          <w:b/>
        </w:rPr>
        <w:t>,</w:t>
      </w:r>
      <w:r w:rsidR="009563FF" w:rsidRPr="00095108">
        <w:rPr>
          <w:rFonts w:ascii="Palatino Linotype" w:hAnsi="Palatino Linotype" w:cs="Arial"/>
        </w:rPr>
        <w:t xml:space="preserve"> </w:t>
      </w:r>
      <w:r w:rsidR="00336EFC" w:rsidRPr="00095108">
        <w:rPr>
          <w:rFonts w:ascii="Palatino Linotype" w:hAnsi="Palatino Linotype" w:cs="Arial"/>
        </w:rPr>
        <w:t>exhibiera</w:t>
      </w:r>
      <w:r w:rsidR="009563FF" w:rsidRPr="00095108">
        <w:rPr>
          <w:rFonts w:ascii="Palatino Linotype" w:hAnsi="Palatino Linotype" w:cs="Arial"/>
        </w:rPr>
        <w:t xml:space="preserve"> </w:t>
      </w:r>
      <w:r w:rsidR="00336EFC" w:rsidRPr="00095108">
        <w:rPr>
          <w:rFonts w:ascii="Palatino Linotype" w:hAnsi="Palatino Linotype" w:cs="Arial"/>
        </w:rPr>
        <w:t>los</w:t>
      </w:r>
      <w:r w:rsidR="009563FF" w:rsidRPr="00095108">
        <w:rPr>
          <w:rFonts w:ascii="Palatino Linotype" w:hAnsi="Palatino Linotype" w:cs="Arial"/>
        </w:rPr>
        <w:t xml:space="preserve"> </w:t>
      </w:r>
      <w:r w:rsidR="00336EFC" w:rsidRPr="00095108">
        <w:rPr>
          <w:rFonts w:ascii="Palatino Linotype" w:hAnsi="Palatino Linotype" w:cs="Arial"/>
        </w:rPr>
        <w:t>Informes</w:t>
      </w:r>
      <w:r w:rsidR="009563FF" w:rsidRPr="00095108">
        <w:rPr>
          <w:rFonts w:ascii="Palatino Linotype" w:hAnsi="Palatino Linotype" w:cs="Arial"/>
        </w:rPr>
        <w:t xml:space="preserve"> </w:t>
      </w:r>
      <w:r w:rsidR="00336EFC" w:rsidRPr="00095108">
        <w:rPr>
          <w:rFonts w:ascii="Palatino Linotype" w:hAnsi="Palatino Linotype" w:cs="Arial"/>
        </w:rPr>
        <w:t>Justificados</w:t>
      </w:r>
      <w:r w:rsidR="009563FF" w:rsidRPr="00095108">
        <w:rPr>
          <w:rFonts w:ascii="Palatino Linotype" w:hAnsi="Palatino Linotype" w:cs="Arial"/>
        </w:rPr>
        <w:t xml:space="preserve"> </w:t>
      </w:r>
      <w:r w:rsidR="00336EFC" w:rsidRPr="00095108">
        <w:rPr>
          <w:rFonts w:ascii="Palatino Linotype" w:hAnsi="Palatino Linotype" w:cs="Arial"/>
        </w:rPr>
        <w:t>cor</w:t>
      </w:r>
      <w:r w:rsidR="005F0529" w:rsidRPr="00095108">
        <w:rPr>
          <w:rFonts w:ascii="Palatino Linotype" w:hAnsi="Palatino Linotype" w:cs="Arial"/>
        </w:rPr>
        <w:t>respondientes.</w:t>
      </w:r>
    </w:p>
    <w:p w14:paraId="0E619D2B" w14:textId="77777777" w:rsidR="00B31BF5" w:rsidRPr="00095108" w:rsidRDefault="00B31BF5" w:rsidP="00B31BF5">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095108">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Trigésima Tercera Sesión Ordinaria, del once de septiembre de dos mil diecinueve, </w:t>
      </w:r>
      <w:r w:rsidRPr="00095108">
        <w:rPr>
          <w:rFonts w:ascii="Palatino Linotype" w:eastAsia="MS Mincho" w:hAnsi="Palatino Linotype" w:cs="Arial"/>
        </w:rPr>
        <w:t xml:space="preserve">turnándose a la Comisionada </w:t>
      </w:r>
      <w:r w:rsidRPr="00095108">
        <w:rPr>
          <w:rFonts w:ascii="Palatino Linotype" w:eastAsia="MS Mincho" w:hAnsi="Palatino Linotype" w:cs="Arial"/>
          <w:b/>
        </w:rPr>
        <w:t>Eva Abaid Yapur</w:t>
      </w:r>
      <w:r w:rsidRPr="00095108">
        <w:rPr>
          <w:rFonts w:ascii="Palatino Linotype" w:eastAsia="MS Mincho" w:hAnsi="Palatino Linotype" w:cs="Arial"/>
        </w:rPr>
        <w:t xml:space="preserve"> para que formulara y presentara el proyecto de resolución correspondiente, de conformidad con lo dispuesto en el artículo 18 del </w:t>
      </w:r>
      <w:r w:rsidRPr="00095108">
        <w:rPr>
          <w:rFonts w:ascii="Palatino Linotype" w:eastAsia="MS Mincho" w:hAnsi="Palatino Linotype" w:cs="Arial"/>
          <w:lang w:val="es-ES"/>
        </w:rPr>
        <w:t xml:space="preserve">Código de Procedimientos Administrativos del Estado de México, de aplicación supletoria, en términos del </w:t>
      </w:r>
      <w:r w:rsidRPr="00095108">
        <w:rPr>
          <w:rFonts w:ascii="Palatino Linotype" w:eastAsia="MS Mincho" w:hAnsi="Palatino Linotype" w:cs="Arial"/>
        </w:rPr>
        <w:t xml:space="preserve">artículo 195 de </w:t>
      </w:r>
      <w:r w:rsidRPr="00095108">
        <w:rPr>
          <w:rFonts w:ascii="Palatino Linotype" w:eastAsia="MS Mincho" w:hAnsi="Palatino Linotype"/>
        </w:rPr>
        <w:t>la Ley de Transparencia y Acceso a la Información Pública del Estado de México y Municipios en vigor.</w:t>
      </w:r>
    </w:p>
    <w:p w14:paraId="19F75854" w14:textId="24D9470F" w:rsidR="00047145" w:rsidRPr="00095108" w:rsidRDefault="002D5E60" w:rsidP="00A20983">
      <w:pPr>
        <w:pStyle w:val="Prrafodelista"/>
        <w:numPr>
          <w:ilvl w:val="0"/>
          <w:numId w:val="1"/>
        </w:numPr>
        <w:spacing w:before="100" w:beforeAutospacing="1" w:after="100" w:afterAutospacing="1" w:line="360" w:lineRule="auto"/>
        <w:ind w:left="0" w:firstLine="0"/>
        <w:contextualSpacing w:val="0"/>
        <w:jc w:val="both"/>
        <w:rPr>
          <w:rFonts w:cs="Arial"/>
        </w:rPr>
      </w:pP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las</w:t>
      </w:r>
      <w:r w:rsidR="009563FF" w:rsidRPr="00095108">
        <w:rPr>
          <w:rFonts w:ascii="Palatino Linotype" w:hAnsi="Palatino Linotype" w:cs="Arial"/>
        </w:rPr>
        <w:t xml:space="preserve"> </w:t>
      </w:r>
      <w:r w:rsidRPr="00095108">
        <w:rPr>
          <w:rFonts w:ascii="Palatino Linotype" w:hAnsi="Palatino Linotype" w:cs="Arial"/>
        </w:rPr>
        <w:t>constancias</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obran</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b/>
        </w:rPr>
        <w:t>SAIMEX</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desprende</w:t>
      </w:r>
      <w:r w:rsidR="009563FF" w:rsidRPr="00095108">
        <w:rPr>
          <w:rFonts w:ascii="Palatino Linotype" w:hAnsi="Palatino Linotype" w:cs="Arial"/>
        </w:rPr>
        <w:t xml:space="preserve"> </w:t>
      </w:r>
      <w:r w:rsidRPr="00095108">
        <w:rPr>
          <w:rFonts w:ascii="Palatino Linotype" w:hAnsi="Palatino Linotype" w:cs="Arial"/>
        </w:rPr>
        <w:t>que</w:t>
      </w:r>
      <w:r w:rsidR="00047145" w:rsidRPr="00095108">
        <w:rPr>
          <w:rFonts w:ascii="Palatino Linotype" w:hAnsi="Palatino Linotype" w:cs="Arial"/>
        </w:rPr>
        <w:t>, en fechas trece y diecisiete de septiembre de dos mil diecinueve,</w:t>
      </w:r>
      <w:r w:rsidR="00CA2AEC" w:rsidRPr="00095108">
        <w:rPr>
          <w:rFonts w:ascii="Palatino Linotype" w:hAnsi="Palatino Linotype" w:cs="Arial"/>
        </w:rPr>
        <w:t xml:space="preserve"> </w:t>
      </w:r>
      <w:r w:rsidRPr="00095108">
        <w:rPr>
          <w:rFonts w:ascii="Palatino Linotype" w:hAnsi="Palatino Linotype" w:cs="Arial"/>
          <w:b/>
        </w:rPr>
        <w:t>EL</w:t>
      </w:r>
      <w:r w:rsidR="009563FF" w:rsidRPr="00095108">
        <w:rPr>
          <w:rFonts w:ascii="Palatino Linotype" w:hAnsi="Palatino Linotype" w:cs="Arial"/>
          <w:b/>
        </w:rPr>
        <w:t xml:space="preserve"> </w:t>
      </w:r>
      <w:r w:rsidRPr="00095108">
        <w:rPr>
          <w:rFonts w:ascii="Palatino Linotype" w:hAnsi="Palatino Linotype" w:cs="Arial"/>
          <w:b/>
        </w:rPr>
        <w:t>SUJETO</w:t>
      </w:r>
      <w:r w:rsidR="009563FF" w:rsidRPr="00095108">
        <w:rPr>
          <w:rFonts w:ascii="Palatino Linotype" w:hAnsi="Palatino Linotype" w:cs="Arial"/>
          <w:b/>
        </w:rPr>
        <w:t xml:space="preserve"> </w:t>
      </w:r>
      <w:r w:rsidRPr="00095108">
        <w:rPr>
          <w:rFonts w:ascii="Palatino Linotype" w:hAnsi="Palatino Linotype" w:cs="Arial"/>
          <w:b/>
        </w:rPr>
        <w:t>OBLIGADO</w:t>
      </w:r>
      <w:r w:rsidR="00CA2AEC" w:rsidRPr="00095108">
        <w:rPr>
          <w:rFonts w:ascii="Palatino Linotype" w:hAnsi="Palatino Linotype" w:cs="Arial"/>
        </w:rPr>
        <w:t xml:space="preserve"> </w:t>
      </w:r>
      <w:r w:rsidRPr="00095108">
        <w:rPr>
          <w:rFonts w:ascii="Palatino Linotype" w:hAnsi="Palatino Linotype" w:cs="Arial"/>
        </w:rPr>
        <w:t>ri</w:t>
      </w:r>
      <w:r w:rsidR="005B28E3" w:rsidRPr="00095108">
        <w:rPr>
          <w:rFonts w:ascii="Palatino Linotype" w:hAnsi="Palatino Linotype" w:cs="Arial"/>
        </w:rPr>
        <w:t>ndió</w:t>
      </w:r>
      <w:r w:rsidR="009563FF" w:rsidRPr="00095108">
        <w:rPr>
          <w:rFonts w:ascii="Palatino Linotype" w:hAnsi="Palatino Linotype" w:cs="Arial"/>
        </w:rPr>
        <w:t xml:space="preserve"> </w:t>
      </w:r>
      <w:r w:rsidR="005B28E3" w:rsidRPr="00095108">
        <w:rPr>
          <w:rFonts w:ascii="Palatino Linotype" w:hAnsi="Palatino Linotype" w:cs="Arial"/>
        </w:rPr>
        <w:t>sus</w:t>
      </w:r>
      <w:r w:rsidR="009563FF" w:rsidRPr="00095108">
        <w:rPr>
          <w:rFonts w:ascii="Palatino Linotype" w:hAnsi="Palatino Linotype" w:cs="Arial"/>
        </w:rPr>
        <w:t xml:space="preserve"> </w:t>
      </w:r>
      <w:r w:rsidR="005B28E3" w:rsidRPr="00095108">
        <w:rPr>
          <w:rFonts w:ascii="Palatino Linotype" w:hAnsi="Palatino Linotype" w:cs="Arial"/>
        </w:rPr>
        <w:t>Informes</w:t>
      </w:r>
      <w:r w:rsidR="009563FF" w:rsidRPr="00095108">
        <w:rPr>
          <w:rFonts w:ascii="Palatino Linotype" w:hAnsi="Palatino Linotype" w:cs="Arial"/>
        </w:rPr>
        <w:t xml:space="preserve"> </w:t>
      </w:r>
      <w:r w:rsidR="005B28E3" w:rsidRPr="00095108">
        <w:rPr>
          <w:rFonts w:ascii="Palatino Linotype" w:hAnsi="Palatino Linotype" w:cs="Arial"/>
        </w:rPr>
        <w:t>Justificados</w:t>
      </w:r>
      <w:r w:rsidR="00CA2AEC" w:rsidRPr="00095108">
        <w:rPr>
          <w:rFonts w:ascii="Palatino Linotype" w:hAnsi="Palatino Linotype" w:cs="Arial"/>
        </w:rPr>
        <w:t>;</w:t>
      </w:r>
      <w:r w:rsidR="00047145" w:rsidRPr="00095108">
        <w:rPr>
          <w:rFonts w:ascii="Palatino Linotype" w:hAnsi="Palatino Linotype" w:cs="Arial"/>
        </w:rPr>
        <w:t xml:space="preserve"> de los cuales se precisa que en los </w:t>
      </w:r>
      <w:r w:rsidR="00FF2AB4" w:rsidRPr="00095108">
        <w:rPr>
          <w:rFonts w:ascii="Palatino Linotype" w:hAnsi="Palatino Linotype" w:cs="Arial"/>
        </w:rPr>
        <w:t xml:space="preserve">recursos </w:t>
      </w:r>
      <w:r w:rsidR="00047145" w:rsidRPr="00095108">
        <w:rPr>
          <w:rFonts w:ascii="Palatino Linotype" w:hAnsi="Palatino Linotype" w:cs="Arial"/>
        </w:rPr>
        <w:t xml:space="preserve">de revisión números </w:t>
      </w:r>
      <w:r w:rsidR="00047145" w:rsidRPr="00095108">
        <w:rPr>
          <w:rFonts w:ascii="Palatino Linotype" w:hAnsi="Palatino Linotype" w:cs="Arial"/>
          <w:b/>
        </w:rPr>
        <w:t xml:space="preserve">07017/INFOEM/IP/RR/2019, 07020/INFOEM/IP/RR/2019, 07022/INFOEM/IP/RR/2019 </w:t>
      </w:r>
      <w:r w:rsidR="00047145" w:rsidRPr="00095108">
        <w:rPr>
          <w:rFonts w:ascii="Palatino Linotype" w:hAnsi="Palatino Linotype" w:cs="Arial"/>
        </w:rPr>
        <w:t>y</w:t>
      </w:r>
      <w:r w:rsidR="00047145" w:rsidRPr="00095108">
        <w:rPr>
          <w:rFonts w:ascii="Palatino Linotype" w:hAnsi="Palatino Linotype" w:cs="Arial"/>
          <w:b/>
        </w:rPr>
        <w:t xml:space="preserve"> 07026/INFOEM/IP/RR/2019, </w:t>
      </w:r>
      <w:r w:rsidR="00047145" w:rsidRPr="00095108">
        <w:rPr>
          <w:rFonts w:ascii="Palatino Linotype" w:hAnsi="Palatino Linotype" w:cs="Arial"/>
        </w:rPr>
        <w:t xml:space="preserve">este Instituto estimó que se actualizó lo dispuesto por la fracción III del artículo 185 de la Ley de Transparencia y Acceso a la Información Pública del Estado de México y Municipios; por lo que, hizo del conocimiento de </w:t>
      </w:r>
      <w:r w:rsidR="00047145" w:rsidRPr="00095108">
        <w:rPr>
          <w:rFonts w:ascii="Palatino Linotype" w:hAnsi="Palatino Linotype" w:cs="Arial"/>
          <w:b/>
        </w:rPr>
        <w:t>LA RECURRENTE</w:t>
      </w:r>
      <w:r w:rsidR="00047145" w:rsidRPr="00095108">
        <w:rPr>
          <w:rFonts w:ascii="Palatino Linotype" w:hAnsi="Palatino Linotype" w:cs="Arial"/>
        </w:rPr>
        <w:t xml:space="preserve"> de dichas documentales; se destaca que pro el último recurso de los nombrados se omitieron dos archivos electrónicos, en razón de que no correspondían a dicho recurso de revisión.</w:t>
      </w:r>
    </w:p>
    <w:p w14:paraId="3B76E876" w14:textId="749CF0F9" w:rsidR="00047145" w:rsidRPr="00095108" w:rsidRDefault="00047145" w:rsidP="00047145">
      <w:pPr>
        <w:pStyle w:val="Prrafodelista"/>
        <w:spacing w:before="100" w:beforeAutospacing="1" w:after="100" w:afterAutospacing="1" w:line="360" w:lineRule="auto"/>
        <w:ind w:left="0"/>
        <w:contextualSpacing w:val="0"/>
        <w:jc w:val="both"/>
        <w:rPr>
          <w:rFonts w:ascii="Palatino Linotype" w:hAnsi="Palatino Linotype" w:cs="Arial"/>
        </w:rPr>
      </w:pPr>
      <w:r w:rsidRPr="00095108">
        <w:rPr>
          <w:rFonts w:ascii="Palatino Linotype" w:hAnsi="Palatino Linotype" w:cs="Arial"/>
        </w:rPr>
        <w:t xml:space="preserve">Por el contrario, respecto a los recursos de revisión números </w:t>
      </w:r>
      <w:r w:rsidRPr="00095108">
        <w:rPr>
          <w:rFonts w:ascii="Palatino Linotype" w:hAnsi="Palatino Linotype" w:cs="Arial"/>
          <w:b/>
        </w:rPr>
        <w:t xml:space="preserve">07019/INFOEM/IP/RR/2019, 07021/INFOEM/IP/RR/2019, 07023/INFOEM/IP/RR/2019 </w:t>
      </w:r>
      <w:r w:rsidRPr="00095108">
        <w:rPr>
          <w:rFonts w:ascii="Palatino Linotype" w:hAnsi="Palatino Linotype" w:cs="Arial"/>
        </w:rPr>
        <w:lastRenderedPageBreak/>
        <w:t xml:space="preserve">y </w:t>
      </w:r>
      <w:r w:rsidRPr="00095108">
        <w:rPr>
          <w:rFonts w:ascii="Palatino Linotype" w:hAnsi="Palatino Linotype" w:cs="Arial"/>
          <w:b/>
        </w:rPr>
        <w:t xml:space="preserve">07024/INFOEM/IP/RR/2019, </w:t>
      </w:r>
      <w:r w:rsidRPr="00095108">
        <w:rPr>
          <w:rFonts w:ascii="Palatino Linotype" w:hAnsi="Palatino Linotype" w:cs="Arial"/>
        </w:rPr>
        <w:t>al no actualizarse lo dispuesto en la fracción</w:t>
      </w:r>
      <w:r w:rsidR="00B31BF5" w:rsidRPr="00095108">
        <w:rPr>
          <w:rFonts w:ascii="Palatino Linotype" w:hAnsi="Palatino Linotype" w:cs="Arial"/>
        </w:rPr>
        <w:t xml:space="preserve"> III del artículo 185 de la Ley de Transparencia y Acceso a la Información Pública del Estado de México y Municipios.</w:t>
      </w:r>
    </w:p>
    <w:p w14:paraId="43D5659C" w14:textId="0FD7EBEF" w:rsidR="00B31BF5" w:rsidRPr="00095108" w:rsidRDefault="00B31BF5" w:rsidP="00047145">
      <w:pPr>
        <w:pStyle w:val="Prrafodelista"/>
        <w:spacing w:before="100" w:beforeAutospacing="1" w:after="100" w:afterAutospacing="1" w:line="360" w:lineRule="auto"/>
        <w:ind w:left="0"/>
        <w:contextualSpacing w:val="0"/>
        <w:jc w:val="both"/>
        <w:rPr>
          <w:rFonts w:cs="Arial"/>
        </w:rPr>
      </w:pPr>
      <w:r w:rsidRPr="00095108">
        <w:rPr>
          <w:rFonts w:ascii="Palatino Linotype" w:hAnsi="Palatino Linotype" w:cs="Arial"/>
        </w:rPr>
        <w:t>Precisado lo anterior, no se omite señalar que dichos Informes Justificados no se plasman en el presente Resultando, dada su extensión, en obvio de representaciones innecesarias y máxime que serán debidamente analizados en el Considerando de Estudio y serán notificados junto con la presente resolución.</w:t>
      </w:r>
    </w:p>
    <w:p w14:paraId="3DB92DB0" w14:textId="78E88516" w:rsidR="002D5E60" w:rsidRPr="00095108" w:rsidRDefault="00047145" w:rsidP="00CA2AE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95108">
        <w:rPr>
          <w:rFonts w:ascii="Palatino Linotype" w:hAnsi="Palatino Linotype" w:cs="Arial"/>
        </w:rPr>
        <w:t xml:space="preserve">Por </w:t>
      </w:r>
      <w:r w:rsidR="00CA2AEC" w:rsidRPr="00095108">
        <w:rPr>
          <w:rFonts w:ascii="Palatino Linotype" w:hAnsi="Palatino Linotype" w:cs="Arial"/>
        </w:rPr>
        <w:t xml:space="preserve">su parte, </w:t>
      </w:r>
      <w:r w:rsidR="00C1533A" w:rsidRPr="00095108">
        <w:rPr>
          <w:rFonts w:ascii="Palatino Linotype" w:hAnsi="Palatino Linotype" w:cs="Arial"/>
          <w:b/>
        </w:rPr>
        <w:t>LA RECURRENTE</w:t>
      </w:r>
      <w:r w:rsidR="009563FF" w:rsidRPr="00095108">
        <w:rPr>
          <w:rFonts w:ascii="Palatino Linotype" w:hAnsi="Palatino Linotype" w:cs="Arial"/>
        </w:rPr>
        <w:t xml:space="preserve"> </w:t>
      </w:r>
      <w:r w:rsidR="005B28E3" w:rsidRPr="00095108">
        <w:rPr>
          <w:rFonts w:ascii="Palatino Linotype" w:hAnsi="Palatino Linotype" w:cs="Arial"/>
        </w:rPr>
        <w:t>no</w:t>
      </w:r>
      <w:r w:rsidR="009563FF" w:rsidRPr="00095108">
        <w:rPr>
          <w:rFonts w:ascii="Palatino Linotype" w:hAnsi="Palatino Linotype" w:cs="Arial"/>
        </w:rPr>
        <w:t xml:space="preserve"> </w:t>
      </w:r>
      <w:r w:rsidR="005B28E3" w:rsidRPr="00095108">
        <w:rPr>
          <w:rFonts w:ascii="Palatino Linotype" w:hAnsi="Palatino Linotype" w:cs="Arial"/>
        </w:rPr>
        <w:t>presentó</w:t>
      </w:r>
      <w:r w:rsidR="009563FF" w:rsidRPr="00095108">
        <w:rPr>
          <w:rFonts w:ascii="Palatino Linotype" w:hAnsi="Palatino Linotype" w:cs="Arial"/>
        </w:rPr>
        <w:t xml:space="preserve"> </w:t>
      </w:r>
      <w:r w:rsidR="005B28E3" w:rsidRPr="00095108">
        <w:rPr>
          <w:rFonts w:ascii="Palatino Linotype" w:hAnsi="Palatino Linotype" w:cs="Arial"/>
        </w:rPr>
        <w:t>manifestaciones,</w:t>
      </w:r>
      <w:r w:rsidR="009563FF" w:rsidRPr="00095108">
        <w:rPr>
          <w:rFonts w:ascii="Palatino Linotype" w:hAnsi="Palatino Linotype" w:cs="Arial"/>
        </w:rPr>
        <w:t xml:space="preserve"> </w:t>
      </w:r>
      <w:r w:rsidR="005B28E3" w:rsidRPr="00095108">
        <w:rPr>
          <w:rFonts w:ascii="Palatino Linotype" w:hAnsi="Palatino Linotype" w:cs="Arial"/>
        </w:rPr>
        <w:t>alegatos</w:t>
      </w:r>
      <w:r w:rsidR="009563FF" w:rsidRPr="00095108">
        <w:rPr>
          <w:rFonts w:ascii="Palatino Linotype" w:hAnsi="Palatino Linotype" w:cs="Arial"/>
        </w:rPr>
        <w:t xml:space="preserve"> </w:t>
      </w:r>
      <w:r w:rsidR="005B28E3" w:rsidRPr="00095108">
        <w:rPr>
          <w:rFonts w:ascii="Palatino Linotype" w:hAnsi="Palatino Linotype" w:cs="Arial"/>
        </w:rPr>
        <w:t>ni</w:t>
      </w:r>
      <w:r w:rsidR="009563FF" w:rsidRPr="00095108">
        <w:rPr>
          <w:rFonts w:ascii="Palatino Linotype" w:hAnsi="Palatino Linotype" w:cs="Arial"/>
        </w:rPr>
        <w:t xml:space="preserve"> </w:t>
      </w:r>
      <w:r w:rsidR="005B28E3" w:rsidRPr="00095108">
        <w:rPr>
          <w:rFonts w:ascii="Palatino Linotype" w:hAnsi="Palatino Linotype" w:cs="Arial"/>
        </w:rPr>
        <w:t>rindió</w:t>
      </w:r>
      <w:r w:rsidR="009563FF" w:rsidRPr="00095108">
        <w:rPr>
          <w:rFonts w:ascii="Palatino Linotype" w:hAnsi="Palatino Linotype" w:cs="Arial"/>
        </w:rPr>
        <w:t xml:space="preserve"> </w:t>
      </w:r>
      <w:r w:rsidR="005B28E3" w:rsidRPr="00095108">
        <w:rPr>
          <w:rFonts w:ascii="Palatino Linotype" w:hAnsi="Palatino Linotype" w:cs="Arial"/>
        </w:rPr>
        <w:t>los</w:t>
      </w:r>
      <w:r w:rsidR="009563FF" w:rsidRPr="00095108">
        <w:rPr>
          <w:rFonts w:ascii="Palatino Linotype" w:hAnsi="Palatino Linotype" w:cs="Arial"/>
        </w:rPr>
        <w:t xml:space="preserve"> </w:t>
      </w:r>
      <w:r w:rsidR="005B28E3" w:rsidRPr="00095108">
        <w:rPr>
          <w:rFonts w:ascii="Palatino Linotype" w:hAnsi="Palatino Linotype" w:cs="Arial"/>
        </w:rPr>
        <w:t>medios</w:t>
      </w:r>
      <w:r w:rsidR="009563FF" w:rsidRPr="00095108">
        <w:rPr>
          <w:rFonts w:ascii="Palatino Linotype" w:hAnsi="Palatino Linotype" w:cs="Arial"/>
        </w:rPr>
        <w:t xml:space="preserve"> </w:t>
      </w:r>
      <w:r w:rsidR="005B28E3" w:rsidRPr="00095108">
        <w:rPr>
          <w:rFonts w:ascii="Palatino Linotype" w:hAnsi="Palatino Linotype" w:cs="Arial"/>
        </w:rPr>
        <w:t>de</w:t>
      </w:r>
      <w:r w:rsidR="009563FF" w:rsidRPr="00095108">
        <w:rPr>
          <w:rFonts w:ascii="Palatino Linotype" w:hAnsi="Palatino Linotype" w:cs="Arial"/>
        </w:rPr>
        <w:t xml:space="preserve"> </w:t>
      </w:r>
      <w:r w:rsidR="005B28E3" w:rsidRPr="00095108">
        <w:rPr>
          <w:rFonts w:ascii="Palatino Linotype" w:hAnsi="Palatino Linotype" w:cs="Arial"/>
        </w:rPr>
        <w:t>prueba</w:t>
      </w:r>
      <w:r w:rsidR="009563FF" w:rsidRPr="00095108">
        <w:rPr>
          <w:rFonts w:ascii="Palatino Linotype" w:hAnsi="Palatino Linotype" w:cs="Arial"/>
        </w:rPr>
        <w:t xml:space="preserve"> </w:t>
      </w:r>
      <w:r w:rsidR="005B28E3" w:rsidRPr="00095108">
        <w:rPr>
          <w:rFonts w:ascii="Palatino Linotype" w:hAnsi="Palatino Linotype" w:cs="Arial"/>
        </w:rPr>
        <w:t>que</w:t>
      </w:r>
      <w:r w:rsidR="009563FF" w:rsidRPr="00095108">
        <w:rPr>
          <w:rFonts w:ascii="Palatino Linotype" w:hAnsi="Palatino Linotype" w:cs="Arial"/>
        </w:rPr>
        <w:t xml:space="preserve"> </w:t>
      </w:r>
      <w:r w:rsidR="005B28E3" w:rsidRPr="00095108">
        <w:rPr>
          <w:rFonts w:ascii="Palatino Linotype" w:hAnsi="Palatino Linotype" w:cs="Arial"/>
        </w:rPr>
        <w:t>a</w:t>
      </w:r>
      <w:r w:rsidR="009563FF" w:rsidRPr="00095108">
        <w:rPr>
          <w:rFonts w:ascii="Palatino Linotype" w:hAnsi="Palatino Linotype" w:cs="Arial"/>
        </w:rPr>
        <w:t xml:space="preserve"> </w:t>
      </w:r>
      <w:r w:rsidR="005B28E3" w:rsidRPr="00095108">
        <w:rPr>
          <w:rFonts w:ascii="Palatino Linotype" w:hAnsi="Palatino Linotype" w:cs="Arial"/>
        </w:rPr>
        <w:t>su</w:t>
      </w:r>
      <w:r w:rsidR="009563FF" w:rsidRPr="00095108">
        <w:rPr>
          <w:rFonts w:ascii="Palatino Linotype" w:hAnsi="Palatino Linotype" w:cs="Arial"/>
        </w:rPr>
        <w:t xml:space="preserve"> </w:t>
      </w:r>
      <w:r w:rsidR="005B28E3" w:rsidRPr="00095108">
        <w:rPr>
          <w:rFonts w:ascii="Palatino Linotype" w:hAnsi="Palatino Linotype" w:cs="Arial"/>
        </w:rPr>
        <w:t>derecho</w:t>
      </w:r>
      <w:r w:rsidR="009563FF" w:rsidRPr="00095108">
        <w:rPr>
          <w:rFonts w:ascii="Palatino Linotype" w:hAnsi="Palatino Linotype" w:cs="Arial"/>
        </w:rPr>
        <w:t xml:space="preserve"> </w:t>
      </w:r>
      <w:r w:rsidR="005B28E3" w:rsidRPr="00095108">
        <w:rPr>
          <w:rFonts w:ascii="Palatino Linotype" w:hAnsi="Palatino Linotype" w:cs="Arial"/>
        </w:rPr>
        <w:t>convinieran.</w:t>
      </w:r>
    </w:p>
    <w:p w14:paraId="63BE029F" w14:textId="2DE8D1EF" w:rsidR="006C6223" w:rsidRPr="00095108"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95108">
        <w:rPr>
          <w:rFonts w:ascii="Palatino Linotype" w:eastAsia="MS Mincho" w:hAnsi="Palatino Linotype" w:cs="Arial"/>
        </w:rPr>
        <w:t>En</w:t>
      </w:r>
      <w:r w:rsidR="009563FF" w:rsidRPr="00095108">
        <w:rPr>
          <w:rFonts w:ascii="Palatino Linotype" w:eastAsia="MS Mincho" w:hAnsi="Palatino Linotype" w:cs="Arial"/>
        </w:rPr>
        <w:t xml:space="preserve"> </w:t>
      </w:r>
      <w:r w:rsidR="00EF5FDC" w:rsidRPr="00095108">
        <w:rPr>
          <w:rFonts w:ascii="Palatino Linotype" w:eastAsia="MS Mincho" w:hAnsi="Palatino Linotype" w:cs="Arial"/>
        </w:rPr>
        <w:t>fecha</w:t>
      </w:r>
      <w:r w:rsidR="009563FF" w:rsidRPr="00095108">
        <w:rPr>
          <w:rFonts w:ascii="Palatino Linotype" w:eastAsia="MS Mincho" w:hAnsi="Palatino Linotype" w:cs="Arial"/>
        </w:rPr>
        <w:t xml:space="preserve"> </w:t>
      </w:r>
      <w:r w:rsidR="00B31BF5" w:rsidRPr="00095108">
        <w:rPr>
          <w:rFonts w:ascii="Palatino Linotype" w:eastAsia="MS Mincho" w:hAnsi="Palatino Linotype" w:cs="Arial"/>
        </w:rPr>
        <w:t>veinticuatro de septiembre</w:t>
      </w:r>
      <w:r w:rsidR="009563FF" w:rsidRPr="00095108">
        <w:rPr>
          <w:rFonts w:ascii="Palatino Linotype" w:eastAsia="MS Mincho" w:hAnsi="Palatino Linotype" w:cs="Arial"/>
        </w:rPr>
        <w:t xml:space="preserve"> </w:t>
      </w:r>
      <w:r w:rsidR="00EF5FDC" w:rsidRPr="00095108">
        <w:rPr>
          <w:rFonts w:ascii="Palatino Linotype" w:eastAsia="MS Mincho" w:hAnsi="Palatino Linotype" w:cs="Arial"/>
        </w:rPr>
        <w:t>de</w:t>
      </w:r>
      <w:r w:rsidR="009563FF" w:rsidRPr="00095108">
        <w:rPr>
          <w:rFonts w:ascii="Palatino Linotype" w:eastAsia="MS Mincho" w:hAnsi="Palatino Linotype" w:cs="Arial"/>
        </w:rPr>
        <w:t xml:space="preserve"> </w:t>
      </w:r>
      <w:r w:rsidR="00EF5FDC" w:rsidRPr="00095108">
        <w:rPr>
          <w:rFonts w:ascii="Palatino Linotype" w:eastAsia="MS Mincho" w:hAnsi="Palatino Linotype" w:cs="Arial"/>
        </w:rPr>
        <w:t>dos</w:t>
      </w:r>
      <w:r w:rsidR="009563FF" w:rsidRPr="00095108">
        <w:rPr>
          <w:rFonts w:ascii="Palatino Linotype" w:eastAsia="MS Mincho" w:hAnsi="Palatino Linotype" w:cs="Arial"/>
        </w:rPr>
        <w:t xml:space="preserve"> </w:t>
      </w:r>
      <w:r w:rsidR="00EF5FDC" w:rsidRPr="00095108">
        <w:rPr>
          <w:rFonts w:ascii="Palatino Linotype" w:eastAsia="MS Mincho" w:hAnsi="Palatino Linotype" w:cs="Arial"/>
        </w:rPr>
        <w:t>mil</w:t>
      </w:r>
      <w:r w:rsidR="009563FF" w:rsidRPr="00095108">
        <w:rPr>
          <w:rFonts w:ascii="Palatino Linotype" w:eastAsia="MS Mincho" w:hAnsi="Palatino Linotype" w:cs="Arial"/>
        </w:rPr>
        <w:t xml:space="preserve"> </w:t>
      </w:r>
      <w:r w:rsidR="00EF5FDC" w:rsidRPr="00095108">
        <w:rPr>
          <w:rFonts w:ascii="Palatino Linotype" w:eastAsia="MS Mincho" w:hAnsi="Palatino Linotype" w:cs="Arial"/>
        </w:rPr>
        <w:t>diecinueve,</w:t>
      </w:r>
      <w:r w:rsidR="009563FF" w:rsidRPr="00095108">
        <w:rPr>
          <w:rFonts w:ascii="Palatino Linotype" w:eastAsia="MS Mincho" w:hAnsi="Palatino Linotype" w:cs="Arial"/>
        </w:rPr>
        <w:t xml:space="preserve"> </w:t>
      </w:r>
      <w:r w:rsidR="0047532B" w:rsidRPr="00095108">
        <w:rPr>
          <w:rFonts w:ascii="Palatino Linotype" w:hAnsi="Palatino Linotype" w:cs="Arial"/>
        </w:rPr>
        <w:t>la</w:t>
      </w:r>
      <w:r w:rsidR="009563FF" w:rsidRPr="00095108">
        <w:rPr>
          <w:rFonts w:ascii="Palatino Linotype" w:hAnsi="Palatino Linotype" w:cs="Arial"/>
        </w:rPr>
        <w:t xml:space="preserve"> </w:t>
      </w:r>
      <w:r w:rsidR="0047532B" w:rsidRPr="00095108">
        <w:rPr>
          <w:rFonts w:ascii="Palatino Linotype" w:hAnsi="Palatino Linotype" w:cs="Arial"/>
        </w:rPr>
        <w:t>Comisionada</w:t>
      </w:r>
      <w:r w:rsidR="009563FF" w:rsidRPr="00095108">
        <w:rPr>
          <w:rFonts w:ascii="Palatino Linotype" w:hAnsi="Palatino Linotype" w:cs="Arial"/>
        </w:rPr>
        <w:t xml:space="preserve"> </w:t>
      </w:r>
      <w:r w:rsidR="0047532B" w:rsidRPr="00095108">
        <w:rPr>
          <w:rFonts w:ascii="Palatino Linotype" w:hAnsi="Palatino Linotype" w:cs="Arial"/>
        </w:rPr>
        <w:t>Ponente</w:t>
      </w:r>
      <w:r w:rsidR="009563FF" w:rsidRPr="00095108">
        <w:rPr>
          <w:rFonts w:ascii="Palatino Linotype" w:hAnsi="Palatino Linotype" w:cs="Arial"/>
        </w:rPr>
        <w:t xml:space="preserve"> </w:t>
      </w:r>
      <w:r w:rsidR="00DE6E4F" w:rsidRPr="00095108">
        <w:rPr>
          <w:rFonts w:ascii="Palatino Linotype" w:hAnsi="Palatino Linotype" w:cs="Arial"/>
        </w:rPr>
        <w:t>acordó</w:t>
      </w:r>
      <w:r w:rsidR="009563FF" w:rsidRPr="00095108">
        <w:rPr>
          <w:rFonts w:ascii="Palatino Linotype" w:hAnsi="Palatino Linotype" w:cs="Arial"/>
        </w:rPr>
        <w:t xml:space="preserve"> </w:t>
      </w:r>
      <w:r w:rsidR="00DE6E4F" w:rsidRPr="00095108">
        <w:rPr>
          <w:rFonts w:ascii="Palatino Linotype" w:hAnsi="Palatino Linotype" w:cs="Arial"/>
        </w:rPr>
        <w:t>el</w:t>
      </w:r>
      <w:r w:rsidR="009563FF" w:rsidRPr="00095108">
        <w:rPr>
          <w:rFonts w:ascii="Palatino Linotype" w:hAnsi="Palatino Linotype" w:cs="Arial"/>
        </w:rPr>
        <w:t xml:space="preserve"> </w:t>
      </w:r>
      <w:r w:rsidR="00DE6E4F" w:rsidRPr="00095108">
        <w:rPr>
          <w:rFonts w:ascii="Palatino Linotype" w:hAnsi="Palatino Linotype" w:cs="Arial"/>
        </w:rPr>
        <w:t>cierre</w:t>
      </w:r>
      <w:r w:rsidR="009563FF" w:rsidRPr="00095108">
        <w:rPr>
          <w:rFonts w:ascii="Palatino Linotype" w:hAnsi="Palatino Linotype" w:cs="Arial"/>
        </w:rPr>
        <w:t xml:space="preserve"> </w:t>
      </w:r>
      <w:r w:rsidR="00DE6E4F" w:rsidRPr="00095108">
        <w:rPr>
          <w:rFonts w:ascii="Palatino Linotype" w:hAnsi="Palatino Linotype" w:cs="Arial"/>
        </w:rPr>
        <w:t>de</w:t>
      </w:r>
      <w:r w:rsidR="009563FF" w:rsidRPr="00095108">
        <w:rPr>
          <w:rFonts w:ascii="Palatino Linotype" w:hAnsi="Palatino Linotype" w:cs="Arial"/>
        </w:rPr>
        <w:t xml:space="preserve"> </w:t>
      </w:r>
      <w:r w:rsidR="00DE6E4F" w:rsidRPr="00095108">
        <w:rPr>
          <w:rFonts w:ascii="Palatino Linotype" w:hAnsi="Palatino Linotype" w:cs="Arial"/>
        </w:rPr>
        <w:t>instrucción;</w:t>
      </w:r>
      <w:r w:rsidR="009563FF" w:rsidRPr="00095108">
        <w:rPr>
          <w:rFonts w:ascii="Palatino Linotype" w:hAnsi="Palatino Linotype" w:cs="Arial"/>
        </w:rPr>
        <w:t xml:space="preserve"> </w:t>
      </w:r>
      <w:r w:rsidR="0047532B" w:rsidRPr="00095108">
        <w:rPr>
          <w:rFonts w:ascii="Palatino Linotype" w:hAnsi="Palatino Linotype" w:cs="Arial"/>
        </w:rPr>
        <w:t>así</w:t>
      </w:r>
      <w:r w:rsidR="009563FF" w:rsidRPr="00095108">
        <w:rPr>
          <w:rFonts w:ascii="Palatino Linotype" w:hAnsi="Palatino Linotype" w:cs="Arial"/>
        </w:rPr>
        <w:t xml:space="preserve"> </w:t>
      </w:r>
      <w:r w:rsidR="0047532B" w:rsidRPr="00095108">
        <w:rPr>
          <w:rFonts w:ascii="Palatino Linotype" w:hAnsi="Palatino Linotype" w:cs="Arial"/>
        </w:rPr>
        <w:t>como</w:t>
      </w:r>
      <w:r w:rsidR="00DE6E4F" w:rsidRPr="00095108">
        <w:rPr>
          <w:rFonts w:ascii="Palatino Linotype" w:hAnsi="Palatino Linotype" w:cs="Arial"/>
        </w:rPr>
        <w:t>,</w:t>
      </w:r>
      <w:r w:rsidR="009563FF" w:rsidRPr="00095108">
        <w:rPr>
          <w:rFonts w:ascii="Palatino Linotype" w:hAnsi="Palatino Linotype" w:cs="Arial"/>
        </w:rPr>
        <w:t xml:space="preserve"> </w:t>
      </w:r>
      <w:r w:rsidR="0047532B" w:rsidRPr="00095108">
        <w:rPr>
          <w:rFonts w:ascii="Palatino Linotype" w:hAnsi="Palatino Linotype" w:cs="Arial"/>
        </w:rPr>
        <w:t>la</w:t>
      </w:r>
      <w:r w:rsidR="009563FF" w:rsidRPr="00095108">
        <w:rPr>
          <w:rFonts w:ascii="Palatino Linotype" w:hAnsi="Palatino Linotype" w:cs="Arial"/>
        </w:rPr>
        <w:t xml:space="preserve"> </w:t>
      </w:r>
      <w:r w:rsidR="0047532B" w:rsidRPr="00095108">
        <w:rPr>
          <w:rFonts w:ascii="Palatino Linotype" w:hAnsi="Palatino Linotype" w:cs="Arial"/>
        </w:rPr>
        <w:t>remisión</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l</w:t>
      </w:r>
      <w:r w:rsidR="00247959" w:rsidRPr="00095108">
        <w:rPr>
          <w:rFonts w:ascii="Palatino Linotype" w:hAnsi="Palatino Linotype" w:cs="Arial"/>
        </w:rPr>
        <w:t>os</w:t>
      </w:r>
      <w:r w:rsidR="009563FF" w:rsidRPr="00095108">
        <w:rPr>
          <w:rFonts w:ascii="Palatino Linotype" w:hAnsi="Palatino Linotype" w:cs="Arial"/>
        </w:rPr>
        <w:t xml:space="preserve"> </w:t>
      </w:r>
      <w:r w:rsidR="0047532B" w:rsidRPr="00095108">
        <w:rPr>
          <w:rFonts w:ascii="Palatino Linotype" w:hAnsi="Palatino Linotype" w:cs="Arial"/>
        </w:rPr>
        <w:t>mismo</w:t>
      </w:r>
      <w:r w:rsidR="00247959" w:rsidRPr="00095108">
        <w:rPr>
          <w:rFonts w:ascii="Palatino Linotype" w:hAnsi="Palatino Linotype" w:cs="Arial"/>
        </w:rPr>
        <w:t>s</w:t>
      </w:r>
      <w:r w:rsidR="009563FF" w:rsidRPr="00095108">
        <w:rPr>
          <w:rFonts w:ascii="Palatino Linotype" w:hAnsi="Palatino Linotype" w:cs="Arial"/>
        </w:rPr>
        <w:t xml:space="preserve"> </w:t>
      </w:r>
      <w:r w:rsidR="0047532B" w:rsidRPr="00095108">
        <w:rPr>
          <w:rFonts w:ascii="Palatino Linotype" w:hAnsi="Palatino Linotype" w:cs="Arial"/>
        </w:rPr>
        <w:t>a</w:t>
      </w:r>
      <w:r w:rsidR="009563FF" w:rsidRPr="00095108">
        <w:rPr>
          <w:rFonts w:ascii="Palatino Linotype" w:hAnsi="Palatino Linotype" w:cs="Arial"/>
        </w:rPr>
        <w:t xml:space="preserve"> </w:t>
      </w:r>
      <w:r w:rsidR="0047532B" w:rsidRPr="00095108">
        <w:rPr>
          <w:rFonts w:ascii="Palatino Linotype" w:hAnsi="Palatino Linotype" w:cs="Arial"/>
        </w:rPr>
        <w:t>efecto</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ser</w:t>
      </w:r>
      <w:r w:rsidR="009563FF" w:rsidRPr="00095108">
        <w:rPr>
          <w:rFonts w:ascii="Palatino Linotype" w:hAnsi="Palatino Linotype" w:cs="Arial"/>
        </w:rPr>
        <w:t xml:space="preserve"> </w:t>
      </w:r>
      <w:r w:rsidR="0047532B" w:rsidRPr="00095108">
        <w:rPr>
          <w:rFonts w:ascii="Palatino Linotype" w:hAnsi="Palatino Linotype" w:cs="Arial"/>
        </w:rPr>
        <w:t>resuelto</w:t>
      </w:r>
      <w:r w:rsidR="00097D75" w:rsidRPr="00095108">
        <w:rPr>
          <w:rFonts w:ascii="Palatino Linotype" w:hAnsi="Palatino Linotype" w:cs="Arial"/>
        </w:rPr>
        <w:t>s</w:t>
      </w:r>
      <w:r w:rsidR="0047532B" w:rsidRPr="00095108">
        <w:rPr>
          <w:rFonts w:ascii="Palatino Linotype" w:hAnsi="Palatino Linotype" w:cs="Arial"/>
        </w:rPr>
        <w:t>,</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conformidad</w:t>
      </w:r>
      <w:r w:rsidR="009563FF" w:rsidRPr="00095108">
        <w:rPr>
          <w:rFonts w:ascii="Palatino Linotype" w:hAnsi="Palatino Linotype" w:cs="Arial"/>
        </w:rPr>
        <w:t xml:space="preserve"> </w:t>
      </w:r>
      <w:r w:rsidR="0047532B" w:rsidRPr="00095108">
        <w:rPr>
          <w:rFonts w:ascii="Palatino Linotype" w:hAnsi="Palatino Linotype" w:cs="Arial"/>
        </w:rPr>
        <w:t>con</w:t>
      </w:r>
      <w:r w:rsidR="009563FF" w:rsidRPr="00095108">
        <w:rPr>
          <w:rFonts w:ascii="Palatino Linotype" w:hAnsi="Palatino Linotype" w:cs="Arial"/>
        </w:rPr>
        <w:t xml:space="preserve"> </w:t>
      </w:r>
      <w:r w:rsidR="0047532B" w:rsidRPr="00095108">
        <w:rPr>
          <w:rFonts w:ascii="Palatino Linotype" w:hAnsi="Palatino Linotype" w:cs="Arial"/>
        </w:rPr>
        <w:t>lo</w:t>
      </w:r>
      <w:r w:rsidR="009563FF" w:rsidRPr="00095108">
        <w:rPr>
          <w:rFonts w:ascii="Palatino Linotype" w:hAnsi="Palatino Linotype" w:cs="Arial"/>
        </w:rPr>
        <w:t xml:space="preserve"> </w:t>
      </w:r>
      <w:r w:rsidR="0047532B" w:rsidRPr="00095108">
        <w:rPr>
          <w:rFonts w:ascii="Palatino Linotype" w:hAnsi="Palatino Linotype" w:cs="Arial"/>
        </w:rPr>
        <w:t>establecido</w:t>
      </w:r>
      <w:r w:rsidR="009563FF" w:rsidRPr="00095108">
        <w:rPr>
          <w:rFonts w:ascii="Palatino Linotype" w:hAnsi="Palatino Linotype" w:cs="Arial"/>
        </w:rPr>
        <w:t xml:space="preserve"> </w:t>
      </w:r>
      <w:r w:rsidR="0047532B" w:rsidRPr="00095108">
        <w:rPr>
          <w:rFonts w:ascii="Palatino Linotype" w:hAnsi="Palatino Linotype" w:cs="Arial"/>
        </w:rPr>
        <w:t>en</w:t>
      </w:r>
      <w:r w:rsidR="009563FF" w:rsidRPr="00095108">
        <w:rPr>
          <w:rFonts w:ascii="Palatino Linotype" w:hAnsi="Palatino Linotype" w:cs="Arial"/>
        </w:rPr>
        <w:t xml:space="preserve"> </w:t>
      </w:r>
      <w:r w:rsidR="0047532B" w:rsidRPr="00095108">
        <w:rPr>
          <w:rFonts w:ascii="Palatino Linotype" w:hAnsi="Palatino Linotype" w:cs="Arial"/>
        </w:rPr>
        <w:t>el</w:t>
      </w:r>
      <w:r w:rsidR="009563FF" w:rsidRPr="00095108">
        <w:rPr>
          <w:rFonts w:ascii="Palatino Linotype" w:hAnsi="Palatino Linotype" w:cs="Arial"/>
        </w:rPr>
        <w:t xml:space="preserve"> </w:t>
      </w:r>
      <w:r w:rsidR="0047532B" w:rsidRPr="00095108">
        <w:rPr>
          <w:rFonts w:ascii="Palatino Linotype" w:hAnsi="Palatino Linotype" w:cs="Arial"/>
        </w:rPr>
        <w:t>artículo</w:t>
      </w:r>
      <w:r w:rsidR="009563FF" w:rsidRPr="00095108">
        <w:rPr>
          <w:rFonts w:ascii="Palatino Linotype" w:hAnsi="Palatino Linotype" w:cs="Arial"/>
        </w:rPr>
        <w:t xml:space="preserve"> </w:t>
      </w:r>
      <w:r w:rsidR="0047532B" w:rsidRPr="00095108">
        <w:rPr>
          <w:rFonts w:ascii="Palatino Linotype" w:hAnsi="Palatino Linotype" w:cs="Arial"/>
        </w:rPr>
        <w:t>185</w:t>
      </w:r>
      <w:r w:rsidR="002E7625" w:rsidRPr="00095108">
        <w:rPr>
          <w:rFonts w:ascii="Palatino Linotype" w:hAnsi="Palatino Linotype" w:cs="Arial"/>
        </w:rPr>
        <w:t>,</w:t>
      </w:r>
      <w:r w:rsidR="009563FF" w:rsidRPr="00095108">
        <w:rPr>
          <w:rFonts w:ascii="Palatino Linotype" w:hAnsi="Palatino Linotype" w:cs="Arial"/>
        </w:rPr>
        <w:t xml:space="preserve"> </w:t>
      </w:r>
      <w:r w:rsidR="0047532B" w:rsidRPr="00095108">
        <w:rPr>
          <w:rFonts w:ascii="Palatino Linotype" w:hAnsi="Palatino Linotype" w:cs="Arial"/>
        </w:rPr>
        <w:t>fracciones</w:t>
      </w:r>
      <w:r w:rsidR="009563FF" w:rsidRPr="00095108">
        <w:rPr>
          <w:rFonts w:ascii="Palatino Linotype" w:hAnsi="Palatino Linotype" w:cs="Arial"/>
        </w:rPr>
        <w:t xml:space="preserve"> </w:t>
      </w:r>
      <w:r w:rsidR="0047532B" w:rsidRPr="00095108">
        <w:rPr>
          <w:rFonts w:ascii="Palatino Linotype" w:hAnsi="Palatino Linotype" w:cs="Arial"/>
        </w:rPr>
        <w:t>VI</w:t>
      </w:r>
      <w:r w:rsidR="009563FF" w:rsidRPr="00095108">
        <w:rPr>
          <w:rFonts w:ascii="Palatino Linotype" w:hAnsi="Palatino Linotype" w:cs="Arial"/>
        </w:rPr>
        <w:t xml:space="preserve"> </w:t>
      </w:r>
      <w:r w:rsidR="0047532B" w:rsidRPr="00095108">
        <w:rPr>
          <w:rFonts w:ascii="Palatino Linotype" w:hAnsi="Palatino Linotype" w:cs="Arial"/>
        </w:rPr>
        <w:t>y</w:t>
      </w:r>
      <w:r w:rsidR="009563FF" w:rsidRPr="00095108">
        <w:rPr>
          <w:rFonts w:ascii="Palatino Linotype" w:hAnsi="Palatino Linotype" w:cs="Arial"/>
        </w:rPr>
        <w:t xml:space="preserve"> </w:t>
      </w:r>
      <w:r w:rsidR="0047532B" w:rsidRPr="00095108">
        <w:rPr>
          <w:rFonts w:ascii="Palatino Linotype" w:hAnsi="Palatino Linotype" w:cs="Arial"/>
        </w:rPr>
        <w:t>VIII</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la</w:t>
      </w:r>
      <w:r w:rsidR="009563FF" w:rsidRPr="00095108">
        <w:rPr>
          <w:rFonts w:ascii="Palatino Linotype" w:hAnsi="Palatino Linotype" w:cs="Arial"/>
        </w:rPr>
        <w:t xml:space="preserve"> </w:t>
      </w:r>
      <w:r w:rsidR="0047532B" w:rsidRPr="00095108">
        <w:rPr>
          <w:rFonts w:ascii="Palatino Linotype" w:hAnsi="Palatino Linotype" w:cs="Arial"/>
        </w:rPr>
        <w:t>Ley</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Transparencia</w:t>
      </w:r>
      <w:r w:rsidR="009563FF" w:rsidRPr="00095108">
        <w:rPr>
          <w:rFonts w:ascii="Palatino Linotype" w:hAnsi="Palatino Linotype" w:cs="Arial"/>
        </w:rPr>
        <w:t xml:space="preserve"> </w:t>
      </w:r>
      <w:r w:rsidR="0047532B" w:rsidRPr="00095108">
        <w:rPr>
          <w:rFonts w:ascii="Palatino Linotype" w:hAnsi="Palatino Linotype" w:cs="Arial"/>
        </w:rPr>
        <w:t>y</w:t>
      </w:r>
      <w:r w:rsidR="009563FF" w:rsidRPr="00095108">
        <w:rPr>
          <w:rFonts w:ascii="Palatino Linotype" w:hAnsi="Palatino Linotype" w:cs="Arial"/>
        </w:rPr>
        <w:t xml:space="preserve"> </w:t>
      </w:r>
      <w:r w:rsidR="0047532B" w:rsidRPr="00095108">
        <w:rPr>
          <w:rFonts w:ascii="Palatino Linotype" w:hAnsi="Palatino Linotype" w:cs="Arial"/>
        </w:rPr>
        <w:t>Acceso</w:t>
      </w:r>
      <w:r w:rsidR="009563FF" w:rsidRPr="00095108">
        <w:rPr>
          <w:rFonts w:ascii="Palatino Linotype" w:hAnsi="Palatino Linotype" w:cs="Arial"/>
        </w:rPr>
        <w:t xml:space="preserve"> </w:t>
      </w:r>
      <w:r w:rsidR="0047532B" w:rsidRPr="00095108">
        <w:rPr>
          <w:rFonts w:ascii="Palatino Linotype" w:hAnsi="Palatino Linotype" w:cs="Arial"/>
        </w:rPr>
        <w:t>a</w:t>
      </w:r>
      <w:r w:rsidR="009563FF" w:rsidRPr="00095108">
        <w:rPr>
          <w:rFonts w:ascii="Palatino Linotype" w:hAnsi="Palatino Linotype" w:cs="Arial"/>
        </w:rPr>
        <w:t xml:space="preserve"> </w:t>
      </w:r>
      <w:r w:rsidR="0047532B" w:rsidRPr="00095108">
        <w:rPr>
          <w:rFonts w:ascii="Palatino Linotype" w:hAnsi="Palatino Linotype" w:cs="Arial"/>
        </w:rPr>
        <w:t>la</w:t>
      </w:r>
      <w:r w:rsidR="009563FF" w:rsidRPr="00095108">
        <w:rPr>
          <w:rFonts w:ascii="Palatino Linotype" w:hAnsi="Palatino Linotype" w:cs="Arial"/>
        </w:rPr>
        <w:t xml:space="preserve"> </w:t>
      </w:r>
      <w:r w:rsidR="0047532B" w:rsidRPr="00095108">
        <w:rPr>
          <w:rFonts w:ascii="Palatino Linotype" w:hAnsi="Palatino Linotype" w:cs="Arial"/>
        </w:rPr>
        <w:t>Información</w:t>
      </w:r>
      <w:r w:rsidR="009563FF" w:rsidRPr="00095108">
        <w:rPr>
          <w:rFonts w:ascii="Palatino Linotype" w:hAnsi="Palatino Linotype" w:cs="Arial"/>
        </w:rPr>
        <w:t xml:space="preserve"> </w:t>
      </w:r>
      <w:r w:rsidR="0047532B" w:rsidRPr="00095108">
        <w:rPr>
          <w:rFonts w:ascii="Palatino Linotype" w:hAnsi="Palatino Linotype" w:cs="Arial"/>
        </w:rPr>
        <w:t>Pública</w:t>
      </w:r>
      <w:r w:rsidR="009563FF" w:rsidRPr="00095108">
        <w:rPr>
          <w:rFonts w:ascii="Palatino Linotype" w:hAnsi="Palatino Linotype" w:cs="Arial"/>
        </w:rPr>
        <w:t xml:space="preserve"> </w:t>
      </w:r>
      <w:r w:rsidR="0047532B" w:rsidRPr="00095108">
        <w:rPr>
          <w:rFonts w:ascii="Palatino Linotype" w:hAnsi="Palatino Linotype" w:cs="Arial"/>
        </w:rPr>
        <w:t>del</w:t>
      </w:r>
      <w:r w:rsidR="009563FF" w:rsidRPr="00095108">
        <w:rPr>
          <w:rFonts w:ascii="Palatino Linotype" w:hAnsi="Palatino Linotype" w:cs="Arial"/>
        </w:rPr>
        <w:t xml:space="preserve"> </w:t>
      </w:r>
      <w:r w:rsidR="0047532B" w:rsidRPr="00095108">
        <w:rPr>
          <w:rFonts w:ascii="Palatino Linotype" w:hAnsi="Palatino Linotype" w:cs="Arial"/>
        </w:rPr>
        <w:t>Estado</w:t>
      </w:r>
      <w:r w:rsidR="009563FF" w:rsidRPr="00095108">
        <w:rPr>
          <w:rFonts w:ascii="Palatino Linotype" w:hAnsi="Palatino Linotype" w:cs="Arial"/>
        </w:rPr>
        <w:t xml:space="preserve"> </w:t>
      </w:r>
      <w:r w:rsidR="0047532B" w:rsidRPr="00095108">
        <w:rPr>
          <w:rFonts w:ascii="Palatino Linotype" w:hAnsi="Palatino Linotype" w:cs="Arial"/>
        </w:rPr>
        <w:t>de</w:t>
      </w:r>
      <w:r w:rsidR="009563FF" w:rsidRPr="00095108">
        <w:rPr>
          <w:rFonts w:ascii="Palatino Linotype" w:hAnsi="Palatino Linotype" w:cs="Arial"/>
        </w:rPr>
        <w:t xml:space="preserve"> </w:t>
      </w:r>
      <w:r w:rsidR="0047532B" w:rsidRPr="00095108">
        <w:rPr>
          <w:rFonts w:ascii="Palatino Linotype" w:hAnsi="Palatino Linotype" w:cs="Arial"/>
        </w:rPr>
        <w:t>México</w:t>
      </w:r>
      <w:r w:rsidR="009563FF" w:rsidRPr="00095108">
        <w:rPr>
          <w:rFonts w:ascii="Palatino Linotype" w:hAnsi="Palatino Linotype" w:cs="Arial"/>
        </w:rPr>
        <w:t xml:space="preserve"> </w:t>
      </w:r>
      <w:r w:rsidR="0047532B" w:rsidRPr="00095108">
        <w:rPr>
          <w:rFonts w:ascii="Palatino Linotype" w:hAnsi="Palatino Linotype" w:cs="Arial"/>
        </w:rPr>
        <w:t>y</w:t>
      </w:r>
      <w:r w:rsidR="009563FF" w:rsidRPr="00095108">
        <w:rPr>
          <w:rFonts w:ascii="Palatino Linotype" w:hAnsi="Palatino Linotype" w:cs="Arial"/>
        </w:rPr>
        <w:t xml:space="preserve"> </w:t>
      </w:r>
      <w:r w:rsidR="0047532B" w:rsidRPr="00095108">
        <w:rPr>
          <w:rFonts w:ascii="Palatino Linotype" w:hAnsi="Palatino Linotype" w:cs="Arial"/>
        </w:rPr>
        <w:t>Municipios</w:t>
      </w:r>
      <w:r w:rsidR="006C6223" w:rsidRPr="00095108">
        <w:rPr>
          <w:rFonts w:ascii="Palatino Linotype" w:hAnsi="Palatino Linotype" w:cs="Arial"/>
        </w:rPr>
        <w:t>.</w:t>
      </w:r>
    </w:p>
    <w:p w14:paraId="128F79C8" w14:textId="2D01DCB8" w:rsidR="0047532B" w:rsidRPr="00095108"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fecha</w:t>
      </w:r>
      <w:r w:rsidR="009563FF" w:rsidRPr="00095108">
        <w:rPr>
          <w:rFonts w:ascii="Palatino Linotype" w:hAnsi="Palatino Linotype" w:cs="Arial"/>
        </w:rPr>
        <w:t xml:space="preserve"> </w:t>
      </w:r>
      <w:r w:rsidR="00B31BF5" w:rsidRPr="00095108">
        <w:rPr>
          <w:rFonts w:ascii="Palatino Linotype" w:hAnsi="Palatino Linotype" w:cs="Arial"/>
        </w:rPr>
        <w:t>veintiuno de octubre</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dos</w:t>
      </w:r>
      <w:r w:rsidR="009563FF" w:rsidRPr="00095108">
        <w:rPr>
          <w:rFonts w:ascii="Palatino Linotype" w:hAnsi="Palatino Linotype" w:cs="Arial"/>
        </w:rPr>
        <w:t xml:space="preserve"> </w:t>
      </w:r>
      <w:r w:rsidRPr="00095108">
        <w:rPr>
          <w:rFonts w:ascii="Palatino Linotype" w:hAnsi="Palatino Linotype" w:cs="Arial"/>
        </w:rPr>
        <w:t>mil</w:t>
      </w:r>
      <w:r w:rsidR="009563FF" w:rsidRPr="00095108">
        <w:rPr>
          <w:rFonts w:ascii="Palatino Linotype" w:hAnsi="Palatino Linotype" w:cs="Arial"/>
        </w:rPr>
        <w:t xml:space="preserve"> </w:t>
      </w:r>
      <w:r w:rsidRPr="00095108">
        <w:rPr>
          <w:rFonts w:ascii="Palatino Linotype" w:hAnsi="Palatino Linotype" w:cs="Arial"/>
        </w:rPr>
        <w:t>diecinueve,</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Comisionada</w:t>
      </w:r>
      <w:r w:rsidR="009563FF" w:rsidRPr="00095108">
        <w:rPr>
          <w:rFonts w:ascii="Palatino Linotype" w:hAnsi="Palatino Linotype" w:cs="Arial"/>
        </w:rPr>
        <w:t xml:space="preserve"> </w:t>
      </w:r>
      <w:r w:rsidRPr="00095108">
        <w:rPr>
          <w:rFonts w:ascii="Palatino Linotype" w:hAnsi="Palatino Linotype" w:cs="Arial"/>
        </w:rPr>
        <w:t>Ponente</w:t>
      </w:r>
      <w:r w:rsidR="009563FF" w:rsidRPr="00095108">
        <w:rPr>
          <w:rFonts w:ascii="Palatino Linotype" w:hAnsi="Palatino Linotype" w:cs="Arial"/>
        </w:rPr>
        <w:t xml:space="preserve"> </w:t>
      </w:r>
      <w:r w:rsidRPr="00095108">
        <w:rPr>
          <w:rFonts w:ascii="Palatino Linotype" w:hAnsi="Palatino Linotype" w:cs="Arial"/>
        </w:rPr>
        <w:t>acordó</w:t>
      </w:r>
      <w:r w:rsidR="009563FF" w:rsidRPr="00095108">
        <w:rPr>
          <w:rFonts w:ascii="Palatino Linotype" w:hAnsi="Palatino Linotype" w:cs="Arial"/>
        </w:rPr>
        <w:t xml:space="preserve"> </w:t>
      </w:r>
      <w:r w:rsidRPr="00095108">
        <w:rPr>
          <w:rFonts w:ascii="Palatino Linotype" w:hAnsi="Palatino Linotype" w:cs="Arial"/>
        </w:rPr>
        <w:t>ampliar</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plazo</w:t>
      </w:r>
      <w:r w:rsidR="009563FF" w:rsidRPr="00095108">
        <w:rPr>
          <w:rFonts w:ascii="Palatino Linotype" w:hAnsi="Palatino Linotype" w:cs="Arial"/>
        </w:rPr>
        <w:t xml:space="preserve"> </w:t>
      </w:r>
      <w:r w:rsidRPr="00095108">
        <w:rPr>
          <w:rFonts w:ascii="Palatino Linotype" w:hAnsi="Palatino Linotype" w:cs="Arial"/>
        </w:rPr>
        <w:t>para</w:t>
      </w:r>
      <w:r w:rsidR="009563FF" w:rsidRPr="00095108">
        <w:rPr>
          <w:rFonts w:ascii="Palatino Linotype" w:hAnsi="Palatino Linotype" w:cs="Arial"/>
        </w:rPr>
        <w:t xml:space="preserve"> </w:t>
      </w:r>
      <w:r w:rsidRPr="00095108">
        <w:rPr>
          <w:rFonts w:ascii="Palatino Linotype" w:hAnsi="Palatino Linotype" w:cs="Arial"/>
        </w:rPr>
        <w:t>resolver</w:t>
      </w:r>
      <w:r w:rsidR="009563FF" w:rsidRPr="00095108">
        <w:rPr>
          <w:rFonts w:ascii="Palatino Linotype" w:hAnsi="Palatino Linotype" w:cs="Arial"/>
        </w:rPr>
        <w:t xml:space="preserve"> </w:t>
      </w:r>
      <w:r w:rsidR="00766E67"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recurso</w:t>
      </w:r>
      <w:r w:rsidR="00766E67"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mérito,</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Pr="00095108">
        <w:rPr>
          <w:rFonts w:ascii="Palatino Linotype" w:hAnsi="Palatino Linotype" w:cs="Arial"/>
        </w:rPr>
        <w:t>un</w:t>
      </w:r>
      <w:r w:rsidR="009563FF" w:rsidRPr="00095108">
        <w:rPr>
          <w:rFonts w:ascii="Palatino Linotype" w:hAnsi="Palatino Linotype" w:cs="Arial"/>
        </w:rPr>
        <w:t xml:space="preserve"> </w:t>
      </w:r>
      <w:r w:rsidRPr="00095108">
        <w:rPr>
          <w:rFonts w:ascii="Palatino Linotype" w:hAnsi="Palatino Linotype" w:cs="Arial"/>
        </w:rPr>
        <w:t>periodo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hasta</w:t>
      </w:r>
      <w:r w:rsidR="009563FF" w:rsidRPr="00095108">
        <w:rPr>
          <w:rFonts w:ascii="Palatino Linotype" w:hAnsi="Palatino Linotype" w:cs="Arial"/>
        </w:rPr>
        <w:t xml:space="preserve"> </w:t>
      </w:r>
      <w:r w:rsidRPr="00095108">
        <w:rPr>
          <w:rFonts w:ascii="Palatino Linotype" w:hAnsi="Palatino Linotype" w:cs="Arial"/>
        </w:rPr>
        <w:t>quince</w:t>
      </w:r>
      <w:r w:rsidR="009563FF" w:rsidRPr="00095108">
        <w:rPr>
          <w:rFonts w:ascii="Palatino Linotype" w:hAnsi="Palatino Linotype" w:cs="Arial"/>
        </w:rPr>
        <w:t xml:space="preserve"> </w:t>
      </w:r>
      <w:r w:rsidRPr="00095108">
        <w:rPr>
          <w:rFonts w:ascii="Palatino Linotype" w:hAnsi="Palatino Linotype" w:cs="Arial"/>
        </w:rPr>
        <w:t>días</w:t>
      </w:r>
      <w:r w:rsidR="009563FF" w:rsidRPr="00095108">
        <w:rPr>
          <w:rFonts w:ascii="Palatino Linotype" w:hAnsi="Palatino Linotype" w:cs="Arial"/>
        </w:rPr>
        <w:t xml:space="preserve"> </w:t>
      </w:r>
      <w:r w:rsidRPr="00095108">
        <w:rPr>
          <w:rFonts w:ascii="Palatino Linotype" w:hAnsi="Palatino Linotype" w:cs="Arial"/>
        </w:rPr>
        <w:t>hábiles,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conformidad</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artículo</w:t>
      </w:r>
      <w:r w:rsidR="009563FF" w:rsidRPr="00095108">
        <w:rPr>
          <w:rFonts w:ascii="Palatino Linotype" w:hAnsi="Palatino Linotype" w:cs="Arial"/>
        </w:rPr>
        <w:t xml:space="preserve"> </w:t>
      </w:r>
      <w:r w:rsidRPr="00095108">
        <w:rPr>
          <w:rFonts w:ascii="Palatino Linotype" w:hAnsi="Palatino Linotype" w:cs="Arial"/>
        </w:rPr>
        <w:t>181,</w:t>
      </w:r>
      <w:r w:rsidR="009563FF" w:rsidRPr="00095108">
        <w:rPr>
          <w:rFonts w:ascii="Palatino Linotype" w:hAnsi="Palatino Linotype" w:cs="Arial"/>
        </w:rPr>
        <w:t xml:space="preserve"> </w:t>
      </w:r>
      <w:r w:rsidRPr="00095108">
        <w:rPr>
          <w:rFonts w:ascii="Palatino Linotype" w:hAnsi="Palatino Linotype" w:cs="Arial"/>
        </w:rPr>
        <w:t>tercer</w:t>
      </w:r>
      <w:r w:rsidR="009563FF" w:rsidRPr="00095108">
        <w:rPr>
          <w:rFonts w:ascii="Palatino Linotype" w:hAnsi="Palatino Linotype" w:cs="Arial"/>
        </w:rPr>
        <w:t xml:space="preserve"> </w:t>
      </w:r>
      <w:r w:rsidRPr="00095108">
        <w:rPr>
          <w:rFonts w:ascii="Palatino Linotype" w:hAnsi="Palatino Linotype" w:cs="Arial"/>
        </w:rPr>
        <w:t>párrafo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Ley</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Transparencia</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Acceso</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Información</w:t>
      </w:r>
      <w:r w:rsidR="009563FF" w:rsidRPr="00095108">
        <w:rPr>
          <w:rFonts w:ascii="Palatino Linotype" w:hAnsi="Palatino Linotype" w:cs="Arial"/>
        </w:rPr>
        <w:t xml:space="preserve"> </w:t>
      </w:r>
      <w:r w:rsidRPr="00095108">
        <w:rPr>
          <w:rFonts w:ascii="Palatino Linotype" w:hAnsi="Palatino Linotype" w:cs="Arial"/>
        </w:rPr>
        <w:t>Pública</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Estado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México</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Municipios</w:t>
      </w:r>
      <w:r w:rsidR="0047532B" w:rsidRPr="00095108">
        <w:rPr>
          <w:rFonts w:ascii="Palatino Linotype" w:hAnsi="Palatino Linotype" w:cs="Arial"/>
        </w:rPr>
        <w:t>;</w:t>
      </w:r>
      <w:r w:rsidR="009563FF" w:rsidRPr="00095108">
        <w:rPr>
          <w:rFonts w:ascii="Palatino Linotype" w:hAnsi="Palatino Linotype" w:cs="Arial"/>
        </w:rPr>
        <w:t xml:space="preserve"> </w:t>
      </w:r>
      <w:r w:rsidR="0047532B" w:rsidRPr="00095108">
        <w:rPr>
          <w:rFonts w:ascii="Palatino Linotype" w:hAnsi="Palatino Linotype" w:cs="Arial"/>
        </w:rPr>
        <w:t>y</w:t>
      </w:r>
    </w:p>
    <w:p w14:paraId="16D8B2B9" w14:textId="77777777" w:rsidR="0047532B" w:rsidRPr="00095108" w:rsidRDefault="0047532B" w:rsidP="00FE0A54">
      <w:pPr>
        <w:spacing w:before="100" w:beforeAutospacing="1" w:after="100" w:afterAutospacing="1" w:line="360" w:lineRule="auto"/>
        <w:jc w:val="center"/>
        <w:rPr>
          <w:rFonts w:ascii="Palatino Linotype" w:hAnsi="Palatino Linotype"/>
          <w:b/>
          <w:bCs/>
          <w:spacing w:val="60"/>
          <w:sz w:val="28"/>
        </w:rPr>
      </w:pPr>
      <w:r w:rsidRPr="00095108">
        <w:rPr>
          <w:rFonts w:ascii="Palatino Linotype" w:hAnsi="Palatino Linotype"/>
          <w:b/>
          <w:bCs/>
          <w:spacing w:val="60"/>
          <w:sz w:val="28"/>
        </w:rPr>
        <w:t>CONSIDERANDO</w:t>
      </w:r>
    </w:p>
    <w:p w14:paraId="3321211A" w14:textId="270495EA" w:rsidR="0047532B" w:rsidRPr="00095108" w:rsidRDefault="0047532B" w:rsidP="00C54CA3">
      <w:pPr>
        <w:pStyle w:val="Prrafodelista"/>
        <w:widowControl w:val="0"/>
        <w:numPr>
          <w:ilvl w:val="0"/>
          <w:numId w:val="2"/>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095108">
        <w:rPr>
          <w:rFonts w:ascii="Palatino Linotype" w:hAnsi="Palatino Linotype"/>
          <w:b/>
        </w:rPr>
        <w:lastRenderedPageBreak/>
        <w:t>Competencia</w:t>
      </w:r>
      <w:r w:rsidRPr="00095108">
        <w:rPr>
          <w:rFonts w:ascii="Palatino Linotype" w:hAnsi="Palatino Linotype"/>
        </w:rPr>
        <w:t>.</w:t>
      </w:r>
      <w:r w:rsidR="009563FF" w:rsidRPr="00095108">
        <w:rPr>
          <w:rFonts w:ascii="Palatino Linotype" w:hAnsi="Palatino Linotype"/>
          <w:b/>
        </w:rPr>
        <w:t xml:space="preserve"> </w:t>
      </w:r>
      <w:r w:rsidRPr="00095108">
        <w:rPr>
          <w:rFonts w:ascii="Palatino Linotype" w:hAnsi="Palatino Linotype"/>
        </w:rPr>
        <w:t>Este</w:t>
      </w:r>
      <w:r w:rsidR="009563FF" w:rsidRPr="00095108">
        <w:rPr>
          <w:rFonts w:ascii="Palatino Linotype" w:hAnsi="Palatino Linotype"/>
        </w:rPr>
        <w:t xml:space="preserve"> </w:t>
      </w:r>
      <w:r w:rsidRPr="00095108">
        <w:rPr>
          <w:rFonts w:ascii="Palatino Linotype" w:hAnsi="Palatino Linotype"/>
        </w:rPr>
        <w:t>Instituto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Protección</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Datos</w:t>
      </w:r>
      <w:r w:rsidR="009563FF" w:rsidRPr="00095108">
        <w:rPr>
          <w:rFonts w:ascii="Palatino Linotype" w:hAnsi="Palatino Linotype"/>
        </w:rPr>
        <w:t xml:space="preserve"> </w:t>
      </w:r>
      <w:r w:rsidRPr="00095108">
        <w:rPr>
          <w:rFonts w:ascii="Palatino Linotype" w:hAnsi="Palatino Linotype"/>
        </w:rPr>
        <w:t>Personales</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009563FF" w:rsidRPr="00095108">
        <w:rPr>
          <w:rFonts w:ascii="Palatino Linotype" w:hAnsi="Palatino Linotype"/>
        </w:rPr>
        <w:t xml:space="preserve"> </w:t>
      </w:r>
      <w:r w:rsidRPr="00095108">
        <w:rPr>
          <w:rFonts w:ascii="Palatino Linotype" w:hAnsi="Palatino Linotype"/>
        </w:rPr>
        <w:t>es</w:t>
      </w:r>
      <w:r w:rsidR="009563FF" w:rsidRPr="00095108">
        <w:rPr>
          <w:rFonts w:ascii="Palatino Linotype" w:hAnsi="Palatino Linotype"/>
        </w:rPr>
        <w:t xml:space="preserve"> </w:t>
      </w:r>
      <w:r w:rsidRPr="00095108">
        <w:rPr>
          <w:rFonts w:ascii="Palatino Linotype" w:hAnsi="Palatino Linotype"/>
        </w:rPr>
        <w:t>competente</w:t>
      </w:r>
      <w:r w:rsidR="009563FF" w:rsidRPr="00095108">
        <w:rPr>
          <w:rFonts w:ascii="Palatino Linotype" w:hAnsi="Palatino Linotype"/>
        </w:rPr>
        <w:t xml:space="preserve"> </w:t>
      </w:r>
      <w:r w:rsidRPr="00095108">
        <w:rPr>
          <w:rFonts w:ascii="Palatino Linotype" w:hAnsi="Palatino Linotype"/>
        </w:rPr>
        <w:t>para</w:t>
      </w:r>
      <w:r w:rsidR="009563FF" w:rsidRPr="00095108">
        <w:rPr>
          <w:rFonts w:ascii="Palatino Linotype" w:hAnsi="Palatino Linotype"/>
        </w:rPr>
        <w:t xml:space="preserve"> </w:t>
      </w:r>
      <w:r w:rsidRPr="00095108">
        <w:rPr>
          <w:rFonts w:ascii="Palatino Linotype" w:hAnsi="Palatino Linotype"/>
        </w:rPr>
        <w:t>conocer</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resolver</w:t>
      </w:r>
      <w:r w:rsidR="009563FF" w:rsidRPr="00095108">
        <w:rPr>
          <w:rFonts w:ascii="Palatino Linotype" w:hAnsi="Palatino Linotype"/>
        </w:rPr>
        <w:t xml:space="preserve"> </w:t>
      </w:r>
      <w:r w:rsidR="005141B8" w:rsidRPr="00095108">
        <w:rPr>
          <w:rFonts w:ascii="Palatino Linotype" w:hAnsi="Palatino Linotype"/>
        </w:rPr>
        <w:t>los</w:t>
      </w:r>
      <w:r w:rsidR="009563FF" w:rsidRPr="00095108">
        <w:rPr>
          <w:rFonts w:ascii="Palatino Linotype" w:hAnsi="Palatino Linotype"/>
        </w:rPr>
        <w:t xml:space="preserve"> </w:t>
      </w:r>
      <w:r w:rsidRPr="00095108">
        <w:rPr>
          <w:rFonts w:ascii="Palatino Linotype" w:hAnsi="Palatino Linotype"/>
        </w:rPr>
        <w:t>presente</w:t>
      </w:r>
      <w:r w:rsidR="005141B8" w:rsidRPr="00095108">
        <w:rPr>
          <w:rFonts w:ascii="Palatino Linotype" w:hAnsi="Palatino Linotype"/>
        </w:rPr>
        <w:t>s</w:t>
      </w:r>
      <w:r w:rsidR="009563FF" w:rsidRPr="00095108">
        <w:rPr>
          <w:rFonts w:ascii="Palatino Linotype" w:hAnsi="Palatino Linotype"/>
        </w:rPr>
        <w:t xml:space="preserve"> </w:t>
      </w:r>
      <w:r w:rsidRPr="00095108">
        <w:rPr>
          <w:rFonts w:ascii="Palatino Linotype" w:hAnsi="Palatino Linotype"/>
        </w:rPr>
        <w:t>recurso</w:t>
      </w:r>
      <w:r w:rsidR="005141B8" w:rsidRPr="00095108">
        <w:rPr>
          <w:rFonts w:ascii="Palatino Linotype" w:hAnsi="Palatino Linotype"/>
        </w:rPr>
        <w:t>s</w:t>
      </w:r>
      <w:r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conforme</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lo</w:t>
      </w:r>
      <w:r w:rsidR="009563FF" w:rsidRPr="00095108">
        <w:rPr>
          <w:rFonts w:ascii="Palatino Linotype" w:hAnsi="Palatino Linotype"/>
        </w:rPr>
        <w:t xml:space="preserve"> </w:t>
      </w:r>
      <w:r w:rsidRPr="00095108">
        <w:rPr>
          <w:rFonts w:ascii="Palatino Linotype" w:hAnsi="Palatino Linotype"/>
        </w:rPr>
        <w:t>dispuesto</w:t>
      </w:r>
      <w:r w:rsidR="009563FF" w:rsidRPr="00095108">
        <w:rPr>
          <w:rFonts w:ascii="Palatino Linotype" w:hAnsi="Palatino Linotype"/>
        </w:rPr>
        <w:t xml:space="preserve"> </w:t>
      </w:r>
      <w:r w:rsidRPr="00095108">
        <w:rPr>
          <w:rFonts w:ascii="Palatino Linotype" w:hAnsi="Palatino Linotype"/>
        </w:rPr>
        <w:t>en</w:t>
      </w:r>
      <w:r w:rsidR="009563FF" w:rsidRPr="00095108">
        <w:rPr>
          <w:rFonts w:ascii="Palatino Linotype" w:hAnsi="Palatino Linotype"/>
        </w:rPr>
        <w:t xml:space="preserve"> </w:t>
      </w:r>
      <w:r w:rsidRPr="00095108">
        <w:rPr>
          <w:rFonts w:ascii="Palatino Linotype" w:hAnsi="Palatino Linotype"/>
        </w:rPr>
        <w:t>los</w:t>
      </w:r>
      <w:r w:rsidR="009563FF" w:rsidRPr="00095108">
        <w:rPr>
          <w:rFonts w:ascii="Palatino Linotype" w:hAnsi="Palatino Linotype"/>
        </w:rPr>
        <w:t xml:space="preserve"> </w:t>
      </w:r>
      <w:r w:rsidRPr="00095108">
        <w:rPr>
          <w:rFonts w:ascii="Palatino Linotype" w:hAnsi="Palatino Linotype"/>
        </w:rPr>
        <w:t>artículos</w:t>
      </w:r>
      <w:r w:rsidR="009563FF" w:rsidRPr="00095108">
        <w:rPr>
          <w:rFonts w:ascii="Palatino Linotype" w:hAnsi="Palatino Linotype"/>
        </w:rPr>
        <w:t xml:space="preserve"> </w:t>
      </w:r>
      <w:r w:rsidRPr="00095108">
        <w:rPr>
          <w:rFonts w:ascii="Palatino Linotype" w:hAnsi="Palatino Linotype"/>
        </w:rPr>
        <w:t>6</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apartado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Constitución</w:t>
      </w:r>
      <w:r w:rsidR="009563FF" w:rsidRPr="00095108">
        <w:rPr>
          <w:rFonts w:ascii="Palatino Linotype" w:hAnsi="Palatino Linotype"/>
        </w:rPr>
        <w:t xml:space="preserve"> </w:t>
      </w:r>
      <w:r w:rsidRPr="00095108">
        <w:rPr>
          <w:rFonts w:ascii="Palatino Linotype" w:hAnsi="Palatino Linotype"/>
        </w:rPr>
        <w:t>Política</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los</w:t>
      </w:r>
      <w:r w:rsidR="009563FF" w:rsidRPr="00095108">
        <w:rPr>
          <w:rFonts w:ascii="Palatino Linotype" w:hAnsi="Palatino Linotype"/>
        </w:rPr>
        <w:t xml:space="preserve"> </w:t>
      </w:r>
      <w:r w:rsidRPr="00095108">
        <w:rPr>
          <w:rFonts w:ascii="Palatino Linotype" w:hAnsi="Palatino Linotype"/>
        </w:rPr>
        <w:t>Estados</w:t>
      </w:r>
      <w:r w:rsidR="009563FF" w:rsidRPr="00095108">
        <w:rPr>
          <w:rFonts w:ascii="Palatino Linotype" w:hAnsi="Palatino Linotype"/>
        </w:rPr>
        <w:t xml:space="preserve"> </w:t>
      </w:r>
      <w:r w:rsidRPr="00095108">
        <w:rPr>
          <w:rFonts w:ascii="Palatino Linotype" w:hAnsi="Palatino Linotype"/>
        </w:rPr>
        <w:t>Unidos</w:t>
      </w:r>
      <w:r w:rsidR="009563FF" w:rsidRPr="00095108">
        <w:rPr>
          <w:rFonts w:ascii="Palatino Linotype" w:hAnsi="Palatino Linotype"/>
        </w:rPr>
        <w:t xml:space="preserve"> </w:t>
      </w:r>
      <w:r w:rsidRPr="00095108">
        <w:rPr>
          <w:rFonts w:ascii="Palatino Linotype" w:hAnsi="Palatino Linotype"/>
        </w:rPr>
        <w:t>Mexicanos;</w:t>
      </w:r>
      <w:r w:rsidR="009563FF" w:rsidRPr="00095108">
        <w:rPr>
          <w:rFonts w:ascii="Palatino Linotype" w:hAnsi="Palatino Linotype"/>
        </w:rPr>
        <w:t xml:space="preserve"> </w:t>
      </w:r>
      <w:r w:rsidRPr="00095108">
        <w:rPr>
          <w:rFonts w:ascii="Palatino Linotype" w:hAnsi="Palatino Linotype"/>
        </w:rPr>
        <w:t>5,</w:t>
      </w:r>
      <w:r w:rsidR="009563FF" w:rsidRPr="00095108">
        <w:rPr>
          <w:rFonts w:ascii="Palatino Linotype" w:hAnsi="Palatino Linotype"/>
        </w:rPr>
        <w:t xml:space="preserve"> </w:t>
      </w:r>
      <w:r w:rsidRPr="00095108">
        <w:rPr>
          <w:rFonts w:ascii="Palatino Linotype" w:hAnsi="Palatino Linotype"/>
        </w:rPr>
        <w:t>párrafos</w:t>
      </w:r>
      <w:r w:rsidR="009563FF" w:rsidRPr="00095108">
        <w:rPr>
          <w:rFonts w:ascii="Palatino Linotype" w:hAnsi="Palatino Linotype"/>
        </w:rPr>
        <w:t xml:space="preserve"> </w:t>
      </w:r>
      <w:r w:rsidR="0068226E" w:rsidRPr="00095108">
        <w:rPr>
          <w:rFonts w:ascii="Palatino Linotype" w:eastAsia="Calibri" w:hAnsi="Palatino Linotype" w:cs="Arial"/>
        </w:rPr>
        <w:t>vigésimo segundo, vigésimo tercero y vigésimo cuarto</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fracciones</w:t>
      </w:r>
      <w:r w:rsidR="009563FF" w:rsidRPr="00095108">
        <w:rPr>
          <w:rFonts w:ascii="Palatino Linotype" w:hAnsi="Palatino Linotype"/>
        </w:rPr>
        <w:t xml:space="preserve"> </w:t>
      </w:r>
      <w:r w:rsidRPr="00095108">
        <w:rPr>
          <w:rFonts w:ascii="Palatino Linotype" w:hAnsi="Palatino Linotype"/>
        </w:rPr>
        <w:t>IV</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V</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Constitución</w:t>
      </w:r>
      <w:r w:rsidR="009563FF" w:rsidRPr="00095108">
        <w:rPr>
          <w:rFonts w:ascii="Palatino Linotype" w:hAnsi="Palatino Linotype"/>
        </w:rPr>
        <w:t xml:space="preserve"> </w:t>
      </w:r>
      <w:r w:rsidRPr="00095108">
        <w:rPr>
          <w:rFonts w:ascii="Palatino Linotype" w:hAnsi="Palatino Linotype"/>
        </w:rPr>
        <w:t>Política</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Libre</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Soberano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1,</w:t>
      </w:r>
      <w:r w:rsidR="009563FF" w:rsidRPr="00095108">
        <w:rPr>
          <w:rFonts w:ascii="Palatino Linotype" w:hAnsi="Palatino Linotype"/>
        </w:rPr>
        <w:t xml:space="preserve"> </w:t>
      </w:r>
      <w:r w:rsidRPr="00095108">
        <w:rPr>
          <w:rFonts w:ascii="Palatino Linotype" w:hAnsi="Palatino Linotype"/>
        </w:rPr>
        <w:t>2</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fracción</w:t>
      </w:r>
      <w:r w:rsidR="009563FF" w:rsidRPr="00095108">
        <w:rPr>
          <w:rFonts w:ascii="Palatino Linotype" w:hAnsi="Palatino Linotype"/>
        </w:rPr>
        <w:t xml:space="preserve"> </w:t>
      </w:r>
      <w:r w:rsidRPr="00095108">
        <w:rPr>
          <w:rFonts w:ascii="Palatino Linotype" w:hAnsi="Palatino Linotype"/>
        </w:rPr>
        <w:t>II,</w:t>
      </w:r>
      <w:r w:rsidR="009563FF" w:rsidRPr="00095108">
        <w:rPr>
          <w:rFonts w:ascii="Palatino Linotype" w:hAnsi="Palatino Linotype"/>
        </w:rPr>
        <w:t xml:space="preserve"> </w:t>
      </w:r>
      <w:r w:rsidRPr="00095108">
        <w:rPr>
          <w:rFonts w:ascii="Palatino Linotype" w:hAnsi="Palatino Linotype"/>
        </w:rPr>
        <w:t>13,</w:t>
      </w:r>
      <w:r w:rsidR="009563FF" w:rsidRPr="00095108">
        <w:rPr>
          <w:rFonts w:ascii="Palatino Linotype" w:hAnsi="Palatino Linotype"/>
        </w:rPr>
        <w:t xml:space="preserve"> </w:t>
      </w:r>
      <w:r w:rsidRPr="00095108">
        <w:rPr>
          <w:rFonts w:ascii="Palatino Linotype" w:hAnsi="Palatino Linotype"/>
        </w:rPr>
        <w:t>29,</w:t>
      </w:r>
      <w:r w:rsidR="009563FF" w:rsidRPr="00095108">
        <w:rPr>
          <w:rFonts w:ascii="Palatino Linotype" w:hAnsi="Palatino Linotype"/>
        </w:rPr>
        <w:t xml:space="preserve"> </w:t>
      </w:r>
      <w:r w:rsidRPr="00095108">
        <w:rPr>
          <w:rFonts w:ascii="Palatino Linotype" w:hAnsi="Palatino Linotype"/>
        </w:rPr>
        <w:t>36</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fracciones</w:t>
      </w:r>
      <w:r w:rsidR="009563FF" w:rsidRPr="00095108">
        <w:rPr>
          <w:rFonts w:ascii="Palatino Linotype" w:hAnsi="Palatino Linotype"/>
        </w:rPr>
        <w:t xml:space="preserve"> </w:t>
      </w:r>
      <w:r w:rsidRPr="00095108">
        <w:rPr>
          <w:rFonts w:ascii="Palatino Linotype" w:hAnsi="Palatino Linotype"/>
        </w:rPr>
        <w:t>I</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II,</w:t>
      </w:r>
      <w:r w:rsidR="009563FF" w:rsidRPr="00095108">
        <w:rPr>
          <w:rFonts w:ascii="Palatino Linotype" w:hAnsi="Palatino Linotype"/>
        </w:rPr>
        <w:t xml:space="preserve"> </w:t>
      </w:r>
      <w:r w:rsidRPr="00095108">
        <w:rPr>
          <w:rFonts w:ascii="Palatino Linotype" w:hAnsi="Palatino Linotype"/>
        </w:rPr>
        <w:t>176,</w:t>
      </w:r>
      <w:r w:rsidR="009563FF" w:rsidRPr="00095108">
        <w:rPr>
          <w:rFonts w:ascii="Palatino Linotype" w:hAnsi="Palatino Linotype"/>
        </w:rPr>
        <w:t xml:space="preserve"> </w:t>
      </w:r>
      <w:r w:rsidRPr="00095108">
        <w:rPr>
          <w:rFonts w:ascii="Palatino Linotype" w:hAnsi="Palatino Linotype"/>
        </w:rPr>
        <w:t>178,</w:t>
      </w:r>
      <w:r w:rsidR="009563FF" w:rsidRPr="00095108">
        <w:rPr>
          <w:rFonts w:ascii="Palatino Linotype" w:hAnsi="Palatino Linotype"/>
        </w:rPr>
        <w:t xml:space="preserve"> </w:t>
      </w:r>
      <w:r w:rsidRPr="00095108">
        <w:rPr>
          <w:rFonts w:ascii="Palatino Linotype" w:hAnsi="Palatino Linotype"/>
        </w:rPr>
        <w:t>179,</w:t>
      </w:r>
      <w:r w:rsidR="009563FF" w:rsidRPr="00095108">
        <w:rPr>
          <w:rFonts w:ascii="Palatino Linotype" w:hAnsi="Palatino Linotype"/>
        </w:rPr>
        <w:t xml:space="preserve"> </w:t>
      </w:r>
      <w:r w:rsidRPr="00095108">
        <w:rPr>
          <w:rFonts w:ascii="Palatino Linotype" w:hAnsi="Palatino Linotype"/>
        </w:rPr>
        <w:t>181</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párrafo</w:t>
      </w:r>
      <w:r w:rsidR="009563FF" w:rsidRPr="00095108">
        <w:rPr>
          <w:rFonts w:ascii="Palatino Linotype" w:hAnsi="Palatino Linotype"/>
        </w:rPr>
        <w:t xml:space="preserve"> </w:t>
      </w:r>
      <w:r w:rsidRPr="00095108">
        <w:rPr>
          <w:rFonts w:ascii="Palatino Linotype" w:hAnsi="Palatino Linotype"/>
        </w:rPr>
        <w:t>tercero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185</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Ley</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rPr>
        <w:t>9</w:t>
      </w:r>
      <w:r w:rsidR="00185F44"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fracciones</w:t>
      </w:r>
      <w:r w:rsidR="009563FF" w:rsidRPr="00095108">
        <w:rPr>
          <w:rFonts w:ascii="Palatino Linotype" w:hAnsi="Palatino Linotype"/>
        </w:rPr>
        <w:t xml:space="preserve"> </w:t>
      </w:r>
      <w:r w:rsidRPr="00095108">
        <w:rPr>
          <w:rFonts w:ascii="Palatino Linotype" w:hAnsi="Palatino Linotype"/>
        </w:rPr>
        <w:t>I,</w:t>
      </w:r>
      <w:r w:rsidR="009563FF" w:rsidRPr="00095108">
        <w:rPr>
          <w:rFonts w:ascii="Palatino Linotype" w:hAnsi="Palatino Linotype"/>
        </w:rPr>
        <w:t xml:space="preserve"> </w:t>
      </w:r>
      <w:r w:rsidRPr="00095108">
        <w:rPr>
          <w:rFonts w:ascii="Palatino Linotype" w:hAnsi="Palatino Linotype"/>
        </w:rPr>
        <w:t>XXIV</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11</w:t>
      </w:r>
      <w:r w:rsidR="009563FF" w:rsidRPr="00095108">
        <w:rPr>
          <w:rFonts w:ascii="Palatino Linotype" w:hAnsi="Palatino Linotype"/>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Reglamento</w:t>
      </w:r>
      <w:r w:rsidR="009563FF" w:rsidRPr="00095108">
        <w:rPr>
          <w:rFonts w:ascii="Palatino Linotype" w:hAnsi="Palatino Linotype" w:cs="Arial"/>
        </w:rPr>
        <w:t xml:space="preserve"> </w:t>
      </w:r>
      <w:r w:rsidRPr="00095108">
        <w:rPr>
          <w:rFonts w:ascii="Palatino Linotype" w:hAnsi="Palatino Linotype" w:cs="Arial"/>
        </w:rPr>
        <w:t>Interior</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Instituto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Transparencia,</w:t>
      </w:r>
      <w:r w:rsidR="009563FF" w:rsidRPr="00095108">
        <w:rPr>
          <w:rFonts w:ascii="Palatino Linotype" w:hAnsi="Palatino Linotype" w:cs="Arial"/>
        </w:rPr>
        <w:t xml:space="preserve"> </w:t>
      </w:r>
      <w:r w:rsidRPr="00095108">
        <w:rPr>
          <w:rFonts w:ascii="Palatino Linotype" w:hAnsi="Palatino Linotype" w:cs="Arial"/>
        </w:rPr>
        <w:t>Acceso</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Información</w:t>
      </w:r>
      <w:r w:rsidR="009563FF" w:rsidRPr="00095108">
        <w:rPr>
          <w:rFonts w:ascii="Palatino Linotype" w:hAnsi="Palatino Linotype" w:cs="Arial"/>
        </w:rPr>
        <w:t xml:space="preserve"> </w:t>
      </w:r>
      <w:r w:rsidRPr="00095108">
        <w:rPr>
          <w:rFonts w:ascii="Palatino Linotype" w:hAnsi="Palatino Linotype" w:cs="Arial"/>
        </w:rPr>
        <w:t>Pública</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Protección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Datos</w:t>
      </w:r>
      <w:r w:rsidR="009563FF" w:rsidRPr="00095108">
        <w:rPr>
          <w:rFonts w:ascii="Palatino Linotype" w:hAnsi="Palatino Linotype" w:cs="Arial"/>
        </w:rPr>
        <w:t xml:space="preserve"> </w:t>
      </w:r>
      <w:r w:rsidRPr="00095108">
        <w:rPr>
          <w:rFonts w:ascii="Palatino Linotype" w:hAnsi="Palatino Linotype" w:cs="Arial"/>
        </w:rPr>
        <w:t>Personales</w:t>
      </w:r>
      <w:r w:rsidR="009563FF" w:rsidRPr="00095108">
        <w:rPr>
          <w:rFonts w:ascii="Palatino Linotype" w:hAnsi="Palatino Linotype" w:cs="Arial"/>
        </w:rPr>
        <w:t xml:space="preserve"> </w:t>
      </w:r>
      <w:r w:rsidRPr="00095108">
        <w:rPr>
          <w:rFonts w:ascii="Palatino Linotype" w:hAnsi="Palatino Linotype" w:cs="Arial"/>
        </w:rPr>
        <w:t>de</w:t>
      </w:r>
      <w:r w:rsidR="00094D10" w:rsidRPr="00095108">
        <w:rPr>
          <w:rFonts w:ascii="Palatino Linotype" w:hAnsi="Palatino Linotype" w:cs="Arial"/>
        </w:rPr>
        <w:t>l</w:t>
      </w:r>
      <w:r w:rsidR="009563FF" w:rsidRPr="00095108">
        <w:rPr>
          <w:rFonts w:ascii="Palatino Linotype" w:hAnsi="Palatino Linotype" w:cs="Arial"/>
        </w:rPr>
        <w:t xml:space="preserve"> </w:t>
      </w:r>
      <w:r w:rsidR="00094D10" w:rsidRPr="00095108">
        <w:rPr>
          <w:rFonts w:ascii="Palatino Linotype" w:hAnsi="Palatino Linotype" w:cs="Arial"/>
        </w:rPr>
        <w:t>Estado</w:t>
      </w:r>
      <w:r w:rsidR="009563FF" w:rsidRPr="00095108">
        <w:rPr>
          <w:rFonts w:ascii="Palatino Linotype" w:hAnsi="Palatino Linotype" w:cs="Arial"/>
        </w:rPr>
        <w:t xml:space="preserve"> </w:t>
      </w:r>
      <w:r w:rsidR="00094D10" w:rsidRPr="00095108">
        <w:rPr>
          <w:rFonts w:ascii="Palatino Linotype" w:hAnsi="Palatino Linotype" w:cs="Arial"/>
        </w:rPr>
        <w:t>de</w:t>
      </w:r>
      <w:r w:rsidR="009563FF" w:rsidRPr="00095108">
        <w:rPr>
          <w:rFonts w:ascii="Palatino Linotype" w:hAnsi="Palatino Linotype" w:cs="Arial"/>
        </w:rPr>
        <w:t xml:space="preserve"> </w:t>
      </w:r>
      <w:r w:rsidR="00094D10" w:rsidRPr="00095108">
        <w:rPr>
          <w:rFonts w:ascii="Palatino Linotype" w:hAnsi="Palatino Linotype" w:cs="Arial"/>
        </w:rPr>
        <w:t>México</w:t>
      </w:r>
      <w:r w:rsidR="009563FF" w:rsidRPr="00095108">
        <w:rPr>
          <w:rFonts w:ascii="Palatino Linotype" w:hAnsi="Palatino Linotype" w:cs="Arial"/>
        </w:rPr>
        <w:t xml:space="preserve"> </w:t>
      </w:r>
      <w:r w:rsidR="00094D10" w:rsidRPr="00095108">
        <w:rPr>
          <w:rFonts w:ascii="Palatino Linotype" w:hAnsi="Palatino Linotype" w:cs="Arial"/>
        </w:rPr>
        <w:t>y</w:t>
      </w:r>
      <w:r w:rsidR="009563FF" w:rsidRPr="00095108">
        <w:rPr>
          <w:rFonts w:ascii="Palatino Linotype" w:hAnsi="Palatino Linotype" w:cs="Arial"/>
        </w:rPr>
        <w:t xml:space="preserve"> </w:t>
      </w:r>
      <w:r w:rsidR="00094D10" w:rsidRPr="00095108">
        <w:rPr>
          <w:rFonts w:ascii="Palatino Linotype" w:hAnsi="Palatino Linotype" w:cs="Arial"/>
        </w:rPr>
        <w:t>Municipios</w:t>
      </w:r>
      <w:r w:rsidRPr="00095108">
        <w:rPr>
          <w:rFonts w:ascii="Palatino Linotype" w:hAnsi="Palatino Linotype" w:cs="Arial"/>
        </w:rPr>
        <w:t>.</w:t>
      </w:r>
    </w:p>
    <w:p w14:paraId="7CC3D1CC" w14:textId="70D57085" w:rsidR="00ED4BC0" w:rsidRPr="00095108" w:rsidRDefault="0047532B" w:rsidP="00C54CA3">
      <w:pPr>
        <w:pStyle w:val="Prrafodelista"/>
        <w:widowControl w:val="0"/>
        <w:numPr>
          <w:ilvl w:val="0"/>
          <w:numId w:val="2"/>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95108">
        <w:rPr>
          <w:rFonts w:ascii="Palatino Linotype" w:hAnsi="Palatino Linotype" w:cs="Arial"/>
          <w:b/>
        </w:rPr>
        <w:t>Interés.</w:t>
      </w:r>
      <w:r w:rsidR="009563FF" w:rsidRPr="00095108">
        <w:rPr>
          <w:rFonts w:ascii="Palatino Linotype" w:hAnsi="Palatino Linotype" w:cs="Arial"/>
        </w:rPr>
        <w:t xml:space="preserve"> </w:t>
      </w:r>
      <w:r w:rsidR="00ED4BC0"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recurso</w:t>
      </w:r>
      <w:r w:rsidR="00ED4BC0"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9563FF" w:rsidRPr="00095108">
        <w:rPr>
          <w:rFonts w:ascii="Palatino Linotype" w:hAnsi="Palatino Linotype" w:cs="Arial"/>
        </w:rPr>
        <w:t xml:space="preserve"> </w:t>
      </w:r>
      <w:r w:rsidRPr="00095108">
        <w:rPr>
          <w:rFonts w:ascii="Palatino Linotype" w:hAnsi="Palatino Linotype" w:cs="Arial"/>
        </w:rPr>
        <w:t>fue</w:t>
      </w:r>
      <w:r w:rsidR="00ED4BC0" w:rsidRPr="00095108">
        <w:rPr>
          <w:rFonts w:ascii="Palatino Linotype" w:hAnsi="Palatino Linotype" w:cs="Arial"/>
        </w:rPr>
        <w:t>ron</w:t>
      </w:r>
      <w:r w:rsidR="009563FF" w:rsidRPr="00095108">
        <w:rPr>
          <w:rFonts w:ascii="Palatino Linotype" w:hAnsi="Palatino Linotype" w:cs="Arial"/>
        </w:rPr>
        <w:t xml:space="preserve"> </w:t>
      </w:r>
      <w:r w:rsidRPr="00095108">
        <w:rPr>
          <w:rFonts w:ascii="Palatino Linotype" w:hAnsi="Palatino Linotype" w:cs="Arial"/>
        </w:rPr>
        <w:t>interpuesto</w:t>
      </w:r>
      <w:r w:rsidR="00ED4BC0"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Pr="00095108">
        <w:rPr>
          <w:rFonts w:ascii="Palatino Linotype" w:hAnsi="Palatino Linotype" w:cs="Arial"/>
        </w:rPr>
        <w:t>parte</w:t>
      </w:r>
      <w:r w:rsidR="009563FF" w:rsidRPr="00095108">
        <w:rPr>
          <w:rFonts w:ascii="Palatino Linotype" w:hAnsi="Palatino Linotype" w:cs="Arial"/>
        </w:rPr>
        <w:t xml:space="preserve"> </w:t>
      </w:r>
      <w:r w:rsidRPr="00095108">
        <w:rPr>
          <w:rFonts w:ascii="Palatino Linotype" w:hAnsi="Palatino Linotype" w:cs="Arial"/>
        </w:rPr>
        <w:t>legítima</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atención</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fue</w:t>
      </w:r>
      <w:r w:rsidR="00ED4BC0" w:rsidRPr="00095108">
        <w:rPr>
          <w:rFonts w:ascii="Palatino Linotype" w:hAnsi="Palatino Linotype" w:cs="Arial"/>
        </w:rPr>
        <w:t>ron</w:t>
      </w:r>
      <w:r w:rsidR="009563FF" w:rsidRPr="00095108">
        <w:rPr>
          <w:rFonts w:ascii="Palatino Linotype" w:hAnsi="Palatino Linotype" w:cs="Arial"/>
        </w:rPr>
        <w:t xml:space="preserve"> </w:t>
      </w:r>
      <w:r w:rsidRPr="00095108">
        <w:rPr>
          <w:rFonts w:ascii="Palatino Linotype" w:hAnsi="Palatino Linotype" w:cs="Arial"/>
        </w:rPr>
        <w:t>presentado</w:t>
      </w:r>
      <w:r w:rsidR="00ED4BC0" w:rsidRPr="00095108">
        <w:rPr>
          <w:rFonts w:ascii="Palatino Linotype" w:hAnsi="Palatino Linotype" w:cs="Arial"/>
        </w:rPr>
        <w:t>s</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00C1533A" w:rsidRPr="00095108">
        <w:rPr>
          <w:rFonts w:ascii="Palatino Linotype" w:hAnsi="Palatino Linotype" w:cs="Arial"/>
          <w:b/>
        </w:rPr>
        <w:t>LA RECURRENTE</w:t>
      </w:r>
      <w:r w:rsidRPr="00095108">
        <w:rPr>
          <w:rFonts w:ascii="Palatino Linotype" w:hAnsi="Palatino Linotype" w:cs="Arial"/>
          <w:snapToGrid w:val="0"/>
        </w:rPr>
        <w:t>,</w:t>
      </w:r>
      <w:r w:rsidR="009563FF" w:rsidRPr="00095108">
        <w:rPr>
          <w:rFonts w:ascii="Palatino Linotype" w:hAnsi="Palatino Linotype" w:cs="Arial"/>
          <w:snapToGrid w:val="0"/>
        </w:rPr>
        <w:t xml:space="preserve"> </w:t>
      </w:r>
      <w:r w:rsidRPr="00095108">
        <w:rPr>
          <w:rFonts w:ascii="Palatino Linotype" w:hAnsi="Palatino Linotype" w:cs="Arial"/>
          <w:snapToGrid w:val="0"/>
        </w:rPr>
        <w:t>quien</w:t>
      </w:r>
      <w:r w:rsidR="009563FF" w:rsidRPr="00095108">
        <w:rPr>
          <w:rFonts w:ascii="Palatino Linotype" w:hAnsi="Palatino Linotype" w:cs="Arial"/>
          <w:snapToGrid w:val="0"/>
        </w:rPr>
        <w:t xml:space="preserve"> </w:t>
      </w:r>
      <w:r w:rsidRPr="00095108">
        <w:rPr>
          <w:rFonts w:ascii="Palatino Linotype" w:hAnsi="Palatino Linotype"/>
        </w:rPr>
        <w:t>fue</w:t>
      </w:r>
      <w:r w:rsidR="009563FF" w:rsidRPr="00095108">
        <w:rPr>
          <w:rFonts w:ascii="Palatino Linotype" w:hAnsi="Palatino Linotype" w:cs="Arial"/>
          <w:snapToGrid w:val="0"/>
        </w:rPr>
        <w:t xml:space="preserve"> </w:t>
      </w:r>
      <w:r w:rsidRPr="00095108">
        <w:rPr>
          <w:rFonts w:ascii="Palatino Linotype" w:hAnsi="Palatino Linotype" w:cs="Arial"/>
          <w:snapToGrid w:val="0"/>
        </w:rPr>
        <w:t>la</w:t>
      </w:r>
      <w:r w:rsidR="009563FF" w:rsidRPr="00095108">
        <w:rPr>
          <w:rFonts w:ascii="Palatino Linotype" w:hAnsi="Palatino Linotype" w:cs="Arial"/>
          <w:snapToGrid w:val="0"/>
        </w:rPr>
        <w:t xml:space="preserve"> </w:t>
      </w:r>
      <w:r w:rsidRPr="00095108">
        <w:rPr>
          <w:rFonts w:ascii="Palatino Linotype" w:hAnsi="Palatino Linotype" w:cs="Arial"/>
          <w:snapToGrid w:val="0"/>
        </w:rPr>
        <w:t>misma</w:t>
      </w:r>
      <w:r w:rsidR="009563FF" w:rsidRPr="00095108">
        <w:rPr>
          <w:rFonts w:ascii="Palatino Linotype" w:hAnsi="Palatino Linotype" w:cs="Arial"/>
          <w:snapToGrid w:val="0"/>
        </w:rPr>
        <w:t xml:space="preserve"> </w:t>
      </w:r>
      <w:r w:rsidRPr="00095108">
        <w:rPr>
          <w:rFonts w:ascii="Palatino Linotype" w:hAnsi="Palatino Linotype" w:cs="Arial"/>
          <w:snapToGrid w:val="0"/>
        </w:rPr>
        <w:t>persona</w:t>
      </w:r>
      <w:r w:rsidR="009563FF" w:rsidRPr="00095108">
        <w:rPr>
          <w:rFonts w:ascii="Palatino Linotype" w:hAnsi="Palatino Linotype" w:cs="Arial"/>
          <w:snapToGrid w:val="0"/>
        </w:rPr>
        <w:t xml:space="preserve"> </w:t>
      </w:r>
      <w:r w:rsidRPr="00095108">
        <w:rPr>
          <w:rFonts w:ascii="Palatino Linotype" w:hAnsi="Palatino Linotype" w:cs="Arial"/>
          <w:snapToGrid w:val="0"/>
        </w:rPr>
        <w:t>que</w:t>
      </w:r>
      <w:r w:rsidR="009563FF" w:rsidRPr="00095108">
        <w:rPr>
          <w:rFonts w:ascii="Palatino Linotype" w:hAnsi="Palatino Linotype" w:cs="Arial"/>
          <w:snapToGrid w:val="0"/>
        </w:rPr>
        <w:t xml:space="preserve"> </w:t>
      </w:r>
      <w:r w:rsidRPr="00095108">
        <w:rPr>
          <w:rFonts w:ascii="Palatino Linotype" w:hAnsi="Palatino Linotype" w:cs="Arial"/>
          <w:snapToGrid w:val="0"/>
        </w:rPr>
        <w:t>formuló</w:t>
      </w:r>
      <w:r w:rsidR="009563FF" w:rsidRPr="00095108">
        <w:rPr>
          <w:rFonts w:ascii="Palatino Linotype" w:hAnsi="Palatino Linotype" w:cs="Arial"/>
          <w:snapToGrid w:val="0"/>
        </w:rPr>
        <w:t xml:space="preserve"> </w:t>
      </w:r>
      <w:r w:rsidRPr="00095108">
        <w:rPr>
          <w:rFonts w:ascii="Palatino Linotype" w:hAnsi="Palatino Linotype" w:cs="Arial"/>
          <w:snapToGrid w:val="0"/>
        </w:rPr>
        <w:t>la</w:t>
      </w:r>
      <w:r w:rsidR="00ED4BC0" w:rsidRPr="00095108">
        <w:rPr>
          <w:rFonts w:ascii="Palatino Linotype" w:hAnsi="Palatino Linotype" w:cs="Arial"/>
          <w:snapToGrid w:val="0"/>
        </w:rPr>
        <w:t>s</w:t>
      </w:r>
      <w:r w:rsidR="009563FF" w:rsidRPr="00095108">
        <w:rPr>
          <w:rFonts w:ascii="Palatino Linotype" w:hAnsi="Palatino Linotype" w:cs="Arial"/>
          <w:snapToGrid w:val="0"/>
        </w:rPr>
        <w:t xml:space="preserve"> </w:t>
      </w:r>
      <w:r w:rsidRPr="00095108">
        <w:rPr>
          <w:rFonts w:ascii="Palatino Linotype" w:hAnsi="Palatino Linotype" w:cs="Arial"/>
          <w:snapToGrid w:val="0"/>
        </w:rPr>
        <w:t>solicitud</w:t>
      </w:r>
      <w:r w:rsidR="00ED4BC0" w:rsidRPr="00095108">
        <w:rPr>
          <w:rFonts w:ascii="Palatino Linotype" w:hAnsi="Palatino Linotype" w:cs="Arial"/>
          <w:snapToGrid w:val="0"/>
        </w:rPr>
        <w:t>es</w:t>
      </w:r>
      <w:r w:rsidR="009563FF" w:rsidRPr="00095108">
        <w:rPr>
          <w:rFonts w:ascii="Palatino Linotype" w:hAnsi="Palatino Linotype" w:cs="Arial"/>
          <w:snapToGrid w:val="0"/>
        </w:rPr>
        <w:t xml:space="preserve"> </w:t>
      </w:r>
      <w:r w:rsidRPr="00095108">
        <w:rPr>
          <w:rFonts w:ascii="Palatino Linotype" w:hAnsi="Palatino Linotype" w:cs="Arial"/>
          <w:snapToGrid w:val="0"/>
        </w:rPr>
        <w:t>de</w:t>
      </w:r>
      <w:r w:rsidR="009563FF" w:rsidRPr="00095108">
        <w:rPr>
          <w:rFonts w:ascii="Palatino Linotype" w:hAnsi="Palatino Linotype" w:cs="Arial"/>
          <w:snapToGrid w:val="0"/>
        </w:rPr>
        <w:t xml:space="preserve"> </w:t>
      </w:r>
      <w:r w:rsidRPr="00095108">
        <w:rPr>
          <w:rFonts w:ascii="Palatino Linotype" w:hAnsi="Palatino Linotype" w:cs="Arial"/>
          <w:snapToGrid w:val="0"/>
        </w:rPr>
        <w:t>acceso</w:t>
      </w:r>
      <w:r w:rsidR="009563FF" w:rsidRPr="00095108">
        <w:rPr>
          <w:rFonts w:ascii="Palatino Linotype" w:hAnsi="Palatino Linotype" w:cs="Arial"/>
          <w:snapToGrid w:val="0"/>
        </w:rPr>
        <w:t xml:space="preserve"> </w:t>
      </w:r>
      <w:r w:rsidRPr="00095108">
        <w:rPr>
          <w:rFonts w:ascii="Palatino Linotype" w:hAnsi="Palatino Linotype" w:cs="Arial"/>
          <w:snapToGrid w:val="0"/>
        </w:rPr>
        <w:t>a</w:t>
      </w:r>
      <w:r w:rsidR="009563FF" w:rsidRPr="00095108">
        <w:rPr>
          <w:rFonts w:ascii="Palatino Linotype" w:hAnsi="Palatino Linotype" w:cs="Arial"/>
          <w:snapToGrid w:val="0"/>
        </w:rPr>
        <w:t xml:space="preserve"> </w:t>
      </w:r>
      <w:r w:rsidRPr="00095108">
        <w:rPr>
          <w:rFonts w:ascii="Palatino Linotype" w:hAnsi="Palatino Linotype" w:cs="Arial"/>
          <w:snapToGrid w:val="0"/>
        </w:rPr>
        <w:t>la</w:t>
      </w:r>
      <w:r w:rsidR="009563FF" w:rsidRPr="00095108">
        <w:rPr>
          <w:rFonts w:ascii="Palatino Linotype" w:hAnsi="Palatino Linotype" w:cs="Arial"/>
          <w:snapToGrid w:val="0"/>
        </w:rPr>
        <w:t xml:space="preserve"> </w:t>
      </w:r>
      <w:r w:rsidRPr="00095108">
        <w:rPr>
          <w:rFonts w:ascii="Palatino Linotype" w:hAnsi="Palatino Linotype"/>
        </w:rPr>
        <w:t>información</w:t>
      </w:r>
      <w:r w:rsidR="009563FF" w:rsidRPr="00095108">
        <w:rPr>
          <w:rFonts w:ascii="Palatino Linotype" w:hAnsi="Palatino Linotype" w:cs="Arial"/>
          <w:snapToGrid w:val="0"/>
        </w:rPr>
        <w:t xml:space="preserve"> </w:t>
      </w:r>
      <w:r w:rsidRPr="00095108">
        <w:rPr>
          <w:rFonts w:ascii="Palatino Linotype" w:hAnsi="Palatino Linotype" w:cs="Arial"/>
          <w:snapToGrid w:val="0"/>
        </w:rPr>
        <w:t>pública</w:t>
      </w:r>
      <w:r w:rsidR="002F4630" w:rsidRPr="00095108">
        <w:rPr>
          <w:rFonts w:ascii="Palatino Linotype" w:hAnsi="Palatino Linotype" w:cs="Arial"/>
          <w:snapToGrid w:val="0"/>
        </w:rPr>
        <w:t xml:space="preserve"> </w:t>
      </w:r>
      <w:r w:rsidRPr="00095108">
        <w:rPr>
          <w:rFonts w:ascii="Palatino Linotype" w:hAnsi="Palatino Linotype" w:cs="Arial"/>
          <w:snapToGrid w:val="0"/>
        </w:rPr>
        <w:t>al</w:t>
      </w:r>
      <w:r w:rsidR="009563FF" w:rsidRPr="00095108">
        <w:rPr>
          <w:rFonts w:ascii="Palatino Linotype" w:hAnsi="Palatino Linotype" w:cs="Arial"/>
          <w:b/>
          <w:snapToGrid w:val="0"/>
        </w:rPr>
        <w:t xml:space="preserve"> </w:t>
      </w:r>
      <w:r w:rsidRPr="00095108">
        <w:rPr>
          <w:rFonts w:ascii="Palatino Linotype" w:hAnsi="Palatino Linotype" w:cs="Arial"/>
          <w:b/>
          <w:snapToGrid w:val="0"/>
        </w:rPr>
        <w:t>SUJETO</w:t>
      </w:r>
      <w:r w:rsidR="009563FF" w:rsidRPr="00095108">
        <w:rPr>
          <w:rFonts w:ascii="Palatino Linotype" w:hAnsi="Palatino Linotype" w:cs="Arial"/>
          <w:b/>
          <w:snapToGrid w:val="0"/>
        </w:rPr>
        <w:t xml:space="preserve"> </w:t>
      </w:r>
      <w:r w:rsidRPr="00095108">
        <w:rPr>
          <w:rFonts w:ascii="Palatino Linotype" w:hAnsi="Palatino Linotype" w:cs="Arial"/>
          <w:b/>
          <w:snapToGrid w:val="0"/>
        </w:rPr>
        <w:t>OBLIGADO</w:t>
      </w:r>
      <w:r w:rsidRPr="00095108">
        <w:rPr>
          <w:rFonts w:ascii="Palatino Linotype" w:hAnsi="Palatino Linotype" w:cs="Arial"/>
        </w:rPr>
        <w:t>.</w:t>
      </w:r>
    </w:p>
    <w:p w14:paraId="60CC1538" w14:textId="32CC7CC4" w:rsidR="00ED4BC0" w:rsidRPr="00095108" w:rsidRDefault="00ED4BC0" w:rsidP="00C54CA3">
      <w:pPr>
        <w:pStyle w:val="Prrafodelista"/>
        <w:widowControl w:val="0"/>
        <w:numPr>
          <w:ilvl w:val="0"/>
          <w:numId w:val="2"/>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95108">
        <w:rPr>
          <w:rFonts w:ascii="Palatino Linotype" w:hAnsi="Palatino Linotype" w:cs="Arial"/>
          <w:b/>
        </w:rPr>
        <w:t>Justificación</w:t>
      </w:r>
      <w:r w:rsidR="009563FF" w:rsidRPr="00095108">
        <w:rPr>
          <w:rFonts w:ascii="Palatino Linotype" w:hAnsi="Palatino Linotype" w:cs="Arial"/>
          <w:b/>
        </w:rPr>
        <w:t xml:space="preserve"> </w:t>
      </w:r>
      <w:r w:rsidRPr="00095108">
        <w:rPr>
          <w:rFonts w:ascii="Palatino Linotype" w:hAnsi="Palatino Linotype" w:cs="Arial"/>
          <w:b/>
        </w:rPr>
        <w:t>de</w:t>
      </w:r>
      <w:r w:rsidR="009563FF" w:rsidRPr="00095108">
        <w:rPr>
          <w:rFonts w:ascii="Palatino Linotype" w:hAnsi="Palatino Linotype" w:cs="Arial"/>
          <w:b/>
        </w:rPr>
        <w:t xml:space="preserve"> </w:t>
      </w:r>
      <w:r w:rsidRPr="00095108">
        <w:rPr>
          <w:rFonts w:ascii="Palatino Linotype" w:hAnsi="Palatino Linotype" w:cs="Arial"/>
          <w:b/>
        </w:rPr>
        <w:t>la</w:t>
      </w:r>
      <w:r w:rsidR="009563FF" w:rsidRPr="00095108">
        <w:rPr>
          <w:rFonts w:ascii="Palatino Linotype" w:hAnsi="Palatino Linotype" w:cs="Arial"/>
          <w:b/>
        </w:rPr>
        <w:t xml:space="preserve"> </w:t>
      </w:r>
      <w:r w:rsidRPr="00095108">
        <w:rPr>
          <w:rFonts w:ascii="Palatino Linotype" w:hAnsi="Palatino Linotype" w:cs="Arial"/>
          <w:b/>
        </w:rPr>
        <w:t>Acumulación</w:t>
      </w:r>
      <w:r w:rsidR="009563FF" w:rsidRPr="00095108">
        <w:rPr>
          <w:rFonts w:ascii="Palatino Linotype" w:hAnsi="Palatino Linotype" w:cs="Arial"/>
          <w:b/>
        </w:rPr>
        <w:t xml:space="preserve"> </w:t>
      </w:r>
      <w:r w:rsidRPr="00095108">
        <w:rPr>
          <w:rFonts w:ascii="Palatino Linotype" w:hAnsi="Palatino Linotype" w:cs="Arial"/>
          <w:b/>
        </w:rPr>
        <w:t>de</w:t>
      </w:r>
      <w:r w:rsidR="009563FF" w:rsidRPr="00095108">
        <w:rPr>
          <w:rFonts w:ascii="Palatino Linotype" w:hAnsi="Palatino Linotype" w:cs="Arial"/>
          <w:b/>
        </w:rPr>
        <w:t xml:space="preserve"> </w:t>
      </w:r>
      <w:r w:rsidRPr="00095108">
        <w:rPr>
          <w:rFonts w:ascii="Palatino Linotype" w:hAnsi="Palatino Linotype" w:cs="Arial"/>
          <w:b/>
        </w:rPr>
        <w:t>los</w:t>
      </w:r>
      <w:r w:rsidR="009563FF" w:rsidRPr="00095108">
        <w:rPr>
          <w:rFonts w:ascii="Palatino Linotype" w:hAnsi="Palatino Linotype" w:cs="Arial"/>
          <w:b/>
        </w:rPr>
        <w:t xml:space="preserve"> </w:t>
      </w:r>
      <w:r w:rsidRPr="00095108">
        <w:rPr>
          <w:rFonts w:ascii="Palatino Linotype" w:hAnsi="Palatino Linotype" w:cs="Arial"/>
          <w:b/>
        </w:rPr>
        <w:t>recursos.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las</w:t>
      </w:r>
      <w:r w:rsidR="009563FF" w:rsidRPr="00095108">
        <w:rPr>
          <w:rFonts w:ascii="Palatino Linotype" w:hAnsi="Palatino Linotype" w:cs="Arial"/>
        </w:rPr>
        <w:t xml:space="preserve"> </w:t>
      </w:r>
      <w:r w:rsidRPr="00095108">
        <w:rPr>
          <w:rFonts w:ascii="Palatino Linotype" w:hAnsi="Palatino Linotype" w:cs="Arial"/>
        </w:rPr>
        <w:t>constancias</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obran</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expedientes,</w:t>
      </w:r>
      <w:r w:rsidR="009563FF" w:rsidRPr="00095108">
        <w:rPr>
          <w:rFonts w:ascii="Palatino Linotype" w:hAnsi="Palatino Linotype" w:cs="Arial"/>
        </w:rPr>
        <w:t xml:space="preserve"> </w:t>
      </w:r>
      <w:r w:rsidRPr="00095108">
        <w:rPr>
          <w:rFonts w:ascii="Palatino Linotype" w:hAnsi="Palatino Linotype" w:cs="Arial"/>
        </w:rPr>
        <w:t>se</w:t>
      </w:r>
      <w:r w:rsidR="009563FF" w:rsidRPr="00095108">
        <w:rPr>
          <w:rFonts w:ascii="Palatino Linotype" w:hAnsi="Palatino Linotype" w:cs="Arial"/>
        </w:rPr>
        <w:t xml:space="preserve"> </w:t>
      </w:r>
      <w:r w:rsidRPr="00095108">
        <w:rPr>
          <w:rFonts w:ascii="Palatino Linotype" w:hAnsi="Palatino Linotype" w:cs="Arial"/>
        </w:rPr>
        <w:t>advierte</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los</w:t>
      </w:r>
      <w:r w:rsidR="009563FF" w:rsidRPr="00095108">
        <w:rPr>
          <w:rFonts w:ascii="Palatino Linotype" w:hAnsi="Palatino Linotype" w:cs="Arial"/>
        </w:rPr>
        <w:t xml:space="preserve"> </w:t>
      </w:r>
      <w:r w:rsidRPr="00095108">
        <w:rPr>
          <w:rFonts w:ascii="Palatino Linotype" w:hAnsi="Palatino Linotype" w:cs="Arial"/>
        </w:rPr>
        <w:t>recursos</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revisión</w:t>
      </w:r>
      <w:r w:rsidR="009563FF" w:rsidRPr="00095108">
        <w:rPr>
          <w:rFonts w:ascii="Palatino Linotype" w:hAnsi="Palatino Linotype"/>
        </w:rPr>
        <w:t xml:space="preserve"> </w:t>
      </w:r>
      <w:r w:rsidR="00766E67" w:rsidRPr="00095108">
        <w:rPr>
          <w:rFonts w:ascii="Palatino Linotype" w:hAnsi="Palatino Linotype" w:cs="Arial"/>
        </w:rPr>
        <w:t>al rubro citados</w:t>
      </w:r>
      <w:r w:rsidR="009563FF" w:rsidRPr="00095108">
        <w:rPr>
          <w:rFonts w:ascii="Palatino Linotype" w:hAnsi="Palatino Linotype"/>
        </w:rPr>
        <w:t xml:space="preserve"> </w:t>
      </w:r>
      <w:r w:rsidRPr="00095108">
        <w:rPr>
          <w:rFonts w:ascii="Palatino Linotype" w:hAnsi="Palatino Linotype" w:cs="Arial"/>
        </w:rPr>
        <w:t>fueron</w:t>
      </w:r>
      <w:r w:rsidR="009563FF" w:rsidRPr="00095108">
        <w:rPr>
          <w:rFonts w:ascii="Palatino Linotype" w:hAnsi="Palatino Linotype" w:cs="Arial"/>
        </w:rPr>
        <w:t xml:space="preserve"> </w:t>
      </w:r>
      <w:r w:rsidRPr="00095108">
        <w:rPr>
          <w:rFonts w:ascii="Palatino Linotype" w:hAnsi="Palatino Linotype" w:cs="Arial"/>
        </w:rPr>
        <w:t>presentados</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00766E67"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mi</w:t>
      </w:r>
      <w:r w:rsidR="000C35F4" w:rsidRPr="00095108">
        <w:rPr>
          <w:rFonts w:ascii="Palatino Linotype" w:hAnsi="Palatino Linotype" w:cs="Arial"/>
        </w:rPr>
        <w:t>sm</w:t>
      </w:r>
      <w:r w:rsidR="00766E67"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b/>
        </w:rPr>
        <w:t>RECURRENTE</w:t>
      </w:r>
      <w:r w:rsidR="009563FF" w:rsidRPr="00095108">
        <w:rPr>
          <w:rFonts w:ascii="Palatino Linotype" w:hAnsi="Palatino Linotype" w:cs="Arial"/>
          <w:b/>
        </w:rPr>
        <w:t xml:space="preserve"> </w:t>
      </w:r>
      <w:r w:rsidRPr="00095108">
        <w:rPr>
          <w:rFonts w:ascii="Palatino Linotype" w:hAnsi="Palatino Linotype" w:cs="Arial"/>
        </w:rPr>
        <w:t>ante</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mismo</w:t>
      </w:r>
      <w:r w:rsidR="009563FF" w:rsidRPr="00095108">
        <w:rPr>
          <w:rFonts w:ascii="Palatino Linotype" w:hAnsi="Palatino Linotype" w:cs="Arial"/>
        </w:rPr>
        <w:t xml:space="preserve"> </w:t>
      </w:r>
      <w:r w:rsidRPr="00095108">
        <w:rPr>
          <w:rFonts w:ascii="Palatino Linotype" w:hAnsi="Palatino Linotype" w:cs="Arial"/>
          <w:b/>
        </w:rPr>
        <w:t>SUJETO</w:t>
      </w:r>
      <w:r w:rsidR="009563FF" w:rsidRPr="00095108">
        <w:rPr>
          <w:rFonts w:ascii="Palatino Linotype" w:hAnsi="Palatino Linotype" w:cs="Arial"/>
          <w:b/>
        </w:rPr>
        <w:t xml:space="preserve"> </w:t>
      </w:r>
      <w:r w:rsidRPr="00095108">
        <w:rPr>
          <w:rFonts w:ascii="Palatino Linotype" w:hAnsi="Palatino Linotype" w:cs="Arial"/>
          <w:b/>
        </w:rPr>
        <w:t>OBLIGADO</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aunado</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resulta</w:t>
      </w:r>
      <w:r w:rsidR="009563FF" w:rsidRPr="00095108">
        <w:rPr>
          <w:rFonts w:ascii="Palatino Linotype" w:hAnsi="Palatino Linotype" w:cs="Arial"/>
        </w:rPr>
        <w:t xml:space="preserve"> </w:t>
      </w:r>
      <w:r w:rsidRPr="00095108">
        <w:rPr>
          <w:rFonts w:ascii="Palatino Linotype" w:hAnsi="Palatino Linotype" w:cs="Arial"/>
        </w:rPr>
        <w:t>conveniente</w:t>
      </w:r>
      <w:r w:rsidR="009563FF" w:rsidRPr="00095108">
        <w:rPr>
          <w:rFonts w:ascii="Palatino Linotype" w:hAnsi="Palatino Linotype" w:cs="Arial"/>
        </w:rPr>
        <w:t xml:space="preserve"> </w:t>
      </w:r>
      <w:r w:rsidRPr="00095108">
        <w:rPr>
          <w:rFonts w:ascii="Palatino Linotype" w:hAnsi="Palatino Linotype" w:cs="Arial"/>
        </w:rPr>
        <w:t>su</w:t>
      </w:r>
      <w:r w:rsidR="009563FF" w:rsidRPr="00095108">
        <w:rPr>
          <w:rFonts w:ascii="Palatino Linotype" w:hAnsi="Palatino Linotype" w:cs="Arial"/>
        </w:rPr>
        <w:t xml:space="preserve"> </w:t>
      </w:r>
      <w:r w:rsidRPr="00095108">
        <w:rPr>
          <w:rFonts w:ascii="Palatino Linotype" w:hAnsi="Palatino Linotype" w:cs="Arial"/>
        </w:rPr>
        <w:t>trámite</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forma</w:t>
      </w:r>
      <w:r w:rsidR="009563FF" w:rsidRPr="00095108">
        <w:rPr>
          <w:rFonts w:ascii="Palatino Linotype" w:hAnsi="Palatino Linotype" w:cs="Arial"/>
        </w:rPr>
        <w:t xml:space="preserve"> </w:t>
      </w:r>
      <w:r w:rsidRPr="00095108">
        <w:rPr>
          <w:rFonts w:ascii="Palatino Linotype" w:hAnsi="Palatino Linotype" w:cs="Arial"/>
        </w:rPr>
        <w:t>unificada</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Pr="00095108">
        <w:rPr>
          <w:rFonts w:ascii="Palatino Linotype" w:hAnsi="Palatino Linotype" w:cs="Arial"/>
        </w:rPr>
        <w:t>economía</w:t>
      </w:r>
      <w:r w:rsidR="009563FF" w:rsidRPr="00095108">
        <w:rPr>
          <w:rFonts w:ascii="Palatino Linotype" w:hAnsi="Palatino Linotype" w:cs="Arial"/>
        </w:rPr>
        <w:t xml:space="preserve"> </w:t>
      </w:r>
      <w:r w:rsidRPr="00095108">
        <w:rPr>
          <w:rFonts w:ascii="Palatino Linotype" w:hAnsi="Palatino Linotype" w:cs="Arial"/>
        </w:rPr>
        <w:t>procesal</w:t>
      </w:r>
      <w:r w:rsidR="009563FF" w:rsidRPr="00095108">
        <w:rPr>
          <w:rFonts w:ascii="Palatino Linotype" w:hAnsi="Palatino Linotype" w:cs="Arial"/>
        </w:rPr>
        <w:t xml:space="preserve"> </w:t>
      </w:r>
      <w:r w:rsidRPr="00095108">
        <w:rPr>
          <w:rFonts w:ascii="Palatino Linotype" w:hAnsi="Palatino Linotype" w:cs="Arial"/>
        </w:rPr>
        <w:t>y</w:t>
      </w:r>
      <w:r w:rsidR="009563FF" w:rsidRPr="00095108">
        <w:rPr>
          <w:rFonts w:ascii="Palatino Linotype" w:hAnsi="Palatino Linotype" w:cs="Arial"/>
        </w:rPr>
        <w:t xml:space="preserve"> </w:t>
      </w:r>
      <w:r w:rsidRPr="00095108">
        <w:rPr>
          <w:rFonts w:ascii="Palatino Linotype" w:hAnsi="Palatino Linotype" w:cs="Arial"/>
        </w:rPr>
        <w:t>a</w:t>
      </w:r>
      <w:r w:rsidR="009563FF" w:rsidRPr="00095108">
        <w:rPr>
          <w:rFonts w:ascii="Palatino Linotype" w:hAnsi="Palatino Linotype" w:cs="Arial"/>
        </w:rPr>
        <w:t xml:space="preserve"> </w:t>
      </w:r>
      <w:r w:rsidRPr="00095108">
        <w:rPr>
          <w:rFonts w:ascii="Palatino Linotype" w:hAnsi="Palatino Linotype" w:cs="Arial"/>
        </w:rPr>
        <w:t>fin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evitar</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emisión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resoluciones</w:t>
      </w:r>
      <w:r w:rsidR="009563FF" w:rsidRPr="00095108">
        <w:rPr>
          <w:rFonts w:ascii="Palatino Linotype" w:hAnsi="Palatino Linotype" w:cs="Arial"/>
        </w:rPr>
        <w:t xml:space="preserve"> </w:t>
      </w:r>
      <w:r w:rsidRPr="00095108">
        <w:rPr>
          <w:rFonts w:ascii="Palatino Linotype" w:hAnsi="Palatino Linotype" w:cs="Arial"/>
        </w:rPr>
        <w:t>contradictorias,</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virtud</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la</w:t>
      </w:r>
      <w:r w:rsidR="009563FF" w:rsidRPr="00095108">
        <w:rPr>
          <w:rFonts w:ascii="Palatino Linotype" w:hAnsi="Palatino Linotype" w:cs="Arial"/>
        </w:rPr>
        <w:t xml:space="preserve"> </w:t>
      </w:r>
      <w:r w:rsidRPr="00095108">
        <w:rPr>
          <w:rFonts w:ascii="Palatino Linotype" w:hAnsi="Palatino Linotype" w:cs="Arial"/>
        </w:rPr>
        <w:t>información</w:t>
      </w:r>
      <w:r w:rsidR="009563FF" w:rsidRPr="00095108">
        <w:rPr>
          <w:rFonts w:ascii="Palatino Linotype" w:hAnsi="Palatino Linotype" w:cs="Arial"/>
        </w:rPr>
        <w:t xml:space="preserve"> </w:t>
      </w:r>
      <w:r w:rsidRPr="00095108">
        <w:rPr>
          <w:rFonts w:ascii="Palatino Linotype" w:hAnsi="Palatino Linotype" w:cs="Arial"/>
        </w:rPr>
        <w:t>solicitada</w:t>
      </w:r>
      <w:r w:rsidR="009563FF" w:rsidRPr="00095108">
        <w:rPr>
          <w:rFonts w:ascii="Palatino Linotype" w:hAnsi="Palatino Linotype" w:cs="Arial"/>
        </w:rPr>
        <w:t xml:space="preserve"> </w:t>
      </w:r>
      <w:r w:rsidRPr="00095108">
        <w:rPr>
          <w:rFonts w:ascii="Palatino Linotype" w:hAnsi="Palatino Linotype" w:cs="Arial"/>
        </w:rPr>
        <w:t>concierne</w:t>
      </w:r>
      <w:r w:rsidR="009563FF" w:rsidRPr="00095108">
        <w:rPr>
          <w:rFonts w:ascii="Palatino Linotype" w:hAnsi="Palatino Linotype" w:cs="Arial"/>
        </w:rPr>
        <w:t xml:space="preserve"> </w:t>
      </w:r>
      <w:r w:rsidR="00766E67" w:rsidRPr="00095108">
        <w:rPr>
          <w:rFonts w:ascii="Palatino Linotype" w:hAnsi="Palatino Linotype" w:cs="Arial"/>
        </w:rPr>
        <w:t>a información en materia de Desaparición Forzada de Personas</w:t>
      </w:r>
      <w:r w:rsidRPr="00095108">
        <w:rPr>
          <w:rFonts w:ascii="Palatino Linotype" w:hAnsi="Palatino Linotype" w:cs="Arial"/>
        </w:rPr>
        <w:t>;</w:t>
      </w:r>
      <w:r w:rsidR="009563FF" w:rsidRPr="00095108">
        <w:rPr>
          <w:rFonts w:ascii="Palatino Linotype" w:hAnsi="Palatino Linotype" w:cs="Arial"/>
        </w:rPr>
        <w:t xml:space="preserve"> </w:t>
      </w:r>
      <w:r w:rsidRPr="00095108">
        <w:rPr>
          <w:rFonts w:ascii="Palatino Linotype" w:hAnsi="Palatino Linotype" w:cs="Arial"/>
        </w:rPr>
        <w:t>por</w:t>
      </w:r>
      <w:r w:rsidR="009563FF" w:rsidRPr="00095108">
        <w:rPr>
          <w:rFonts w:ascii="Palatino Linotype" w:hAnsi="Palatino Linotype" w:cs="Arial"/>
        </w:rPr>
        <w:t xml:space="preserve"> </w:t>
      </w:r>
      <w:r w:rsidRPr="00095108">
        <w:rPr>
          <w:rFonts w:ascii="Palatino Linotype" w:hAnsi="Palatino Linotype" w:cs="Arial"/>
        </w:rPr>
        <w:t>lo</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fue</w:t>
      </w:r>
      <w:r w:rsidR="009563FF" w:rsidRPr="00095108">
        <w:rPr>
          <w:rFonts w:ascii="Palatino Linotype" w:hAnsi="Palatino Linotype" w:cs="Arial"/>
        </w:rPr>
        <w:t xml:space="preserve"> </w:t>
      </w:r>
      <w:r w:rsidRPr="00095108">
        <w:rPr>
          <w:rFonts w:ascii="Palatino Linotype" w:hAnsi="Palatino Linotype" w:cs="Arial"/>
        </w:rPr>
        <w:t>procedente</w:t>
      </w:r>
      <w:r w:rsidR="009563FF" w:rsidRPr="00095108">
        <w:rPr>
          <w:rFonts w:ascii="Palatino Linotype" w:hAnsi="Palatino Linotype" w:cs="Arial"/>
        </w:rPr>
        <w:t xml:space="preserve"> </w:t>
      </w:r>
      <w:r w:rsidRPr="00095108">
        <w:rPr>
          <w:rFonts w:ascii="Palatino Linotype" w:hAnsi="Palatino Linotype" w:cs="Arial"/>
        </w:rPr>
        <w:t>que</w:t>
      </w:r>
      <w:r w:rsidR="009563FF" w:rsidRPr="00095108">
        <w:rPr>
          <w:rFonts w:ascii="Palatino Linotype" w:hAnsi="Palatino Linotype" w:cs="Arial"/>
        </w:rPr>
        <w:t xml:space="preserve"> </w:t>
      </w:r>
      <w:r w:rsidRPr="00095108">
        <w:rPr>
          <w:rFonts w:ascii="Palatino Linotype" w:hAnsi="Palatino Linotype" w:cs="Arial"/>
        </w:rPr>
        <w:t>este</w:t>
      </w:r>
      <w:r w:rsidR="009563FF" w:rsidRPr="00095108">
        <w:rPr>
          <w:rFonts w:ascii="Palatino Linotype" w:hAnsi="Palatino Linotype" w:cs="Arial"/>
        </w:rPr>
        <w:t xml:space="preserve"> </w:t>
      </w:r>
      <w:r w:rsidRPr="00095108">
        <w:rPr>
          <w:rFonts w:ascii="Palatino Linotype" w:hAnsi="Palatino Linotype" w:cs="Arial"/>
        </w:rPr>
        <w:t>Órgano</w:t>
      </w:r>
      <w:r w:rsidR="009563FF" w:rsidRPr="00095108">
        <w:rPr>
          <w:rFonts w:ascii="Palatino Linotype" w:hAnsi="Palatino Linotype" w:cs="Arial"/>
        </w:rPr>
        <w:t xml:space="preserve"> </w:t>
      </w:r>
      <w:r w:rsidRPr="00095108">
        <w:rPr>
          <w:rFonts w:ascii="Palatino Linotype" w:hAnsi="Palatino Linotype" w:cs="Arial"/>
        </w:rPr>
        <w:t>Garante</w:t>
      </w:r>
      <w:r w:rsidR="009563FF" w:rsidRPr="00095108">
        <w:rPr>
          <w:rFonts w:ascii="Palatino Linotype" w:hAnsi="Palatino Linotype" w:cs="Arial"/>
        </w:rPr>
        <w:t xml:space="preserve"> </w:t>
      </w:r>
      <w:r w:rsidRPr="00095108">
        <w:rPr>
          <w:rFonts w:ascii="Palatino Linotype" w:hAnsi="Palatino Linotype" w:cs="Arial"/>
        </w:rPr>
        <w:t>decretara</w:t>
      </w:r>
      <w:r w:rsidR="009563FF" w:rsidRPr="00095108">
        <w:rPr>
          <w:rFonts w:ascii="Palatino Linotype" w:hAnsi="Palatino Linotype" w:cs="Arial"/>
        </w:rPr>
        <w:t xml:space="preserve"> </w:t>
      </w:r>
      <w:r w:rsidRPr="00095108">
        <w:rPr>
          <w:rFonts w:ascii="Palatino Linotype" w:hAnsi="Palatino Linotype" w:cs="Arial"/>
        </w:rPr>
        <w:t>su</w:t>
      </w:r>
      <w:r w:rsidR="009563FF" w:rsidRPr="00095108">
        <w:rPr>
          <w:rFonts w:ascii="Palatino Linotype" w:hAnsi="Palatino Linotype" w:cs="Arial"/>
        </w:rPr>
        <w:t xml:space="preserve"> </w:t>
      </w:r>
      <w:r w:rsidRPr="00095108">
        <w:rPr>
          <w:rFonts w:ascii="Palatino Linotype" w:hAnsi="Palatino Linotype" w:cs="Arial"/>
        </w:rPr>
        <w:t>acumulación,</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conformidad</w:t>
      </w:r>
      <w:r w:rsidR="009563FF" w:rsidRPr="00095108">
        <w:rPr>
          <w:rFonts w:ascii="Palatino Linotype" w:hAnsi="Palatino Linotype" w:cs="Arial"/>
        </w:rPr>
        <w:t xml:space="preserve"> </w:t>
      </w:r>
      <w:r w:rsidRPr="00095108">
        <w:rPr>
          <w:rFonts w:ascii="Palatino Linotype" w:hAnsi="Palatino Linotype" w:cs="Arial"/>
        </w:rPr>
        <w:t>con</w:t>
      </w:r>
      <w:r w:rsidR="009563FF" w:rsidRPr="00095108">
        <w:rPr>
          <w:rFonts w:ascii="Palatino Linotype" w:hAnsi="Palatino Linotype" w:cs="Arial"/>
        </w:rPr>
        <w:t xml:space="preserve"> </w:t>
      </w:r>
      <w:r w:rsidRPr="00095108">
        <w:rPr>
          <w:rFonts w:ascii="Palatino Linotype" w:hAnsi="Palatino Linotype" w:cs="Arial"/>
        </w:rPr>
        <w:t>lo</w:t>
      </w:r>
      <w:r w:rsidR="009563FF" w:rsidRPr="00095108">
        <w:rPr>
          <w:rFonts w:ascii="Palatino Linotype" w:hAnsi="Palatino Linotype" w:cs="Arial"/>
        </w:rPr>
        <w:t xml:space="preserve"> </w:t>
      </w:r>
      <w:r w:rsidRPr="00095108">
        <w:rPr>
          <w:rFonts w:ascii="Palatino Linotype" w:hAnsi="Palatino Linotype" w:cs="Arial"/>
        </w:rPr>
        <w:t>dispuesto</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el</w:t>
      </w:r>
      <w:r w:rsidR="009563FF" w:rsidRPr="00095108">
        <w:rPr>
          <w:rFonts w:ascii="Palatino Linotype" w:hAnsi="Palatino Linotype" w:cs="Arial"/>
        </w:rPr>
        <w:t xml:space="preserve"> </w:t>
      </w:r>
      <w:r w:rsidRPr="00095108">
        <w:rPr>
          <w:rFonts w:ascii="Palatino Linotype" w:hAnsi="Palatino Linotype" w:cs="Arial"/>
        </w:rPr>
        <w:t>artículo</w:t>
      </w:r>
      <w:r w:rsidR="009563FF" w:rsidRPr="00095108">
        <w:rPr>
          <w:rFonts w:ascii="Palatino Linotype" w:hAnsi="Palatino Linotype" w:cs="Arial"/>
        </w:rPr>
        <w:t xml:space="preserve"> </w:t>
      </w:r>
      <w:r w:rsidRPr="00095108">
        <w:rPr>
          <w:rFonts w:ascii="Palatino Linotype" w:hAnsi="Palatino Linotype" w:cs="Arial"/>
        </w:rPr>
        <w:t>18</w:t>
      </w:r>
      <w:r w:rsidR="009563FF" w:rsidRPr="00095108">
        <w:rPr>
          <w:rFonts w:ascii="Palatino Linotype" w:hAnsi="Palatino Linotype" w:cs="Arial"/>
        </w:rPr>
        <w:t xml:space="preserve"> </w:t>
      </w:r>
      <w:r w:rsidRPr="00095108">
        <w:rPr>
          <w:rFonts w:ascii="Palatino Linotype" w:hAnsi="Palatino Linotype" w:cs="Arial"/>
        </w:rPr>
        <w:lastRenderedPageBreak/>
        <w:t>del</w:t>
      </w:r>
      <w:r w:rsidR="009563FF" w:rsidRPr="00095108">
        <w:rPr>
          <w:rFonts w:ascii="Palatino Linotype" w:hAnsi="Palatino Linotype" w:cs="Arial"/>
        </w:rPr>
        <w:t xml:space="preserve"> </w:t>
      </w:r>
      <w:r w:rsidRPr="00095108">
        <w:rPr>
          <w:rFonts w:ascii="Palatino Linotype" w:hAnsi="Palatino Linotype" w:cs="Arial"/>
        </w:rPr>
        <w:t>Código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Procedimientos</w:t>
      </w:r>
      <w:r w:rsidR="009563FF" w:rsidRPr="00095108">
        <w:rPr>
          <w:rFonts w:ascii="Palatino Linotype" w:hAnsi="Palatino Linotype" w:cs="Arial"/>
        </w:rPr>
        <w:t xml:space="preserve"> </w:t>
      </w:r>
      <w:r w:rsidRPr="00095108">
        <w:rPr>
          <w:rFonts w:ascii="Palatino Linotype" w:hAnsi="Palatino Linotype" w:cs="Arial"/>
        </w:rPr>
        <w:t>Administrativos</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Estado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México,</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cs="Arial"/>
        </w:rPr>
        <w:t>aplicación</w:t>
      </w:r>
      <w:r w:rsidR="009563FF" w:rsidRPr="00095108">
        <w:rPr>
          <w:rFonts w:ascii="Palatino Linotype" w:hAnsi="Palatino Linotype" w:cs="Arial"/>
        </w:rPr>
        <w:t xml:space="preserve"> </w:t>
      </w:r>
      <w:r w:rsidRPr="00095108">
        <w:rPr>
          <w:rFonts w:ascii="Palatino Linotype" w:hAnsi="Palatino Linotype" w:cs="Arial"/>
        </w:rPr>
        <w:t>supletoria</w:t>
      </w:r>
      <w:r w:rsidR="009563FF" w:rsidRPr="00095108">
        <w:rPr>
          <w:rFonts w:ascii="Palatino Linotype" w:hAnsi="Palatino Linotype" w:cs="Arial"/>
        </w:rPr>
        <w:t xml:space="preserve"> </w:t>
      </w:r>
      <w:r w:rsidRPr="00095108">
        <w:rPr>
          <w:rFonts w:ascii="Palatino Linotype" w:hAnsi="Palatino Linotype" w:cs="Arial"/>
        </w:rPr>
        <w:t>en</w:t>
      </w:r>
      <w:r w:rsidR="009563FF" w:rsidRPr="00095108">
        <w:rPr>
          <w:rFonts w:ascii="Palatino Linotype" w:hAnsi="Palatino Linotype" w:cs="Arial"/>
        </w:rPr>
        <w:t xml:space="preserve"> </w:t>
      </w:r>
      <w:r w:rsidRPr="00095108">
        <w:rPr>
          <w:rFonts w:ascii="Palatino Linotype" w:hAnsi="Palatino Linotype" w:cs="Arial"/>
        </w:rPr>
        <w:t>términos</w:t>
      </w:r>
      <w:r w:rsidR="009563FF" w:rsidRPr="00095108">
        <w:rPr>
          <w:rFonts w:ascii="Palatino Linotype" w:hAnsi="Palatino Linotype" w:cs="Arial"/>
        </w:rPr>
        <w:t xml:space="preserve"> </w:t>
      </w:r>
      <w:r w:rsidRPr="00095108">
        <w:rPr>
          <w:rFonts w:ascii="Palatino Linotype" w:hAnsi="Palatino Linotype" w:cs="Arial"/>
        </w:rPr>
        <w:t>del</w:t>
      </w:r>
      <w:r w:rsidR="009563FF" w:rsidRPr="00095108">
        <w:rPr>
          <w:rFonts w:ascii="Palatino Linotype" w:hAnsi="Palatino Linotype" w:cs="Arial"/>
        </w:rPr>
        <w:t xml:space="preserve"> </w:t>
      </w:r>
      <w:r w:rsidRPr="00095108">
        <w:rPr>
          <w:rFonts w:ascii="Palatino Linotype" w:hAnsi="Palatino Linotype" w:cs="Arial"/>
        </w:rPr>
        <w:t>ordinal</w:t>
      </w:r>
      <w:r w:rsidR="009563FF" w:rsidRPr="00095108">
        <w:rPr>
          <w:rFonts w:ascii="Palatino Linotype" w:hAnsi="Palatino Linotype" w:cs="Arial"/>
        </w:rPr>
        <w:t xml:space="preserve"> </w:t>
      </w:r>
      <w:r w:rsidRPr="00095108">
        <w:rPr>
          <w:rFonts w:ascii="Palatino Linotype" w:hAnsi="Palatino Linotype" w:cs="Arial"/>
        </w:rPr>
        <w:t>195</w:t>
      </w:r>
      <w:r w:rsidR="009563FF" w:rsidRPr="00095108">
        <w:rPr>
          <w:rFonts w:ascii="Palatino Linotype" w:hAnsi="Palatino Linotype" w:cs="Arial"/>
        </w:rPr>
        <w:t xml:space="preserve"> </w:t>
      </w:r>
      <w:r w:rsidRPr="00095108">
        <w:rPr>
          <w:rFonts w:ascii="Palatino Linotype" w:hAnsi="Palatino Linotype" w:cs="Arial"/>
        </w:rPr>
        <w:t>de</w:t>
      </w:r>
      <w:r w:rsidR="009563FF" w:rsidRPr="00095108">
        <w:rPr>
          <w:rFonts w:ascii="Palatino Linotype" w:hAnsi="Palatino Linotype" w:cs="Arial"/>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Ley</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Transparencia</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Acceso</w:t>
      </w:r>
      <w:r w:rsidR="009563FF" w:rsidRPr="00095108">
        <w:rPr>
          <w:rFonts w:ascii="Palatino Linotype" w:hAnsi="Palatino Linotype"/>
        </w:rPr>
        <w:t xml:space="preserve"> </w:t>
      </w:r>
      <w:r w:rsidRPr="00095108">
        <w:rPr>
          <w:rFonts w:ascii="Palatino Linotype" w:hAnsi="Palatino Linotype"/>
        </w:rPr>
        <w:t>a</w:t>
      </w:r>
      <w:r w:rsidR="009563FF" w:rsidRPr="00095108">
        <w:rPr>
          <w:rFonts w:ascii="Palatino Linotype" w:hAnsi="Palatino Linotype"/>
        </w:rPr>
        <w:t xml:space="preserve"> </w:t>
      </w:r>
      <w:r w:rsidRPr="00095108">
        <w:rPr>
          <w:rFonts w:ascii="Palatino Linotype" w:hAnsi="Palatino Linotype"/>
        </w:rPr>
        <w:t>la</w:t>
      </w:r>
      <w:r w:rsidR="009563FF" w:rsidRPr="00095108">
        <w:rPr>
          <w:rFonts w:ascii="Palatino Linotype" w:hAnsi="Palatino Linotype"/>
        </w:rPr>
        <w:t xml:space="preserve"> </w:t>
      </w:r>
      <w:r w:rsidRPr="00095108">
        <w:rPr>
          <w:rFonts w:ascii="Palatino Linotype" w:hAnsi="Palatino Linotype"/>
        </w:rPr>
        <w:t>Información</w:t>
      </w:r>
      <w:r w:rsidR="009563FF" w:rsidRPr="00095108">
        <w:rPr>
          <w:rFonts w:ascii="Palatino Linotype" w:hAnsi="Palatino Linotype"/>
        </w:rPr>
        <w:t xml:space="preserve"> </w:t>
      </w:r>
      <w:r w:rsidRPr="00095108">
        <w:rPr>
          <w:rFonts w:ascii="Palatino Linotype" w:hAnsi="Palatino Linotype"/>
        </w:rPr>
        <w:t>Pública</w:t>
      </w:r>
      <w:r w:rsidR="009563FF" w:rsidRPr="00095108">
        <w:rPr>
          <w:rFonts w:ascii="Palatino Linotype" w:hAnsi="Palatino Linotype"/>
        </w:rPr>
        <w:t xml:space="preserve"> </w:t>
      </w:r>
      <w:r w:rsidRPr="00095108">
        <w:rPr>
          <w:rFonts w:ascii="Palatino Linotype" w:hAnsi="Palatino Linotype"/>
        </w:rPr>
        <w:t>del</w:t>
      </w:r>
      <w:r w:rsidR="009563FF" w:rsidRPr="00095108">
        <w:rPr>
          <w:rFonts w:ascii="Palatino Linotype" w:hAnsi="Palatino Linotype"/>
        </w:rPr>
        <w:t xml:space="preserve"> </w:t>
      </w:r>
      <w:r w:rsidRPr="00095108">
        <w:rPr>
          <w:rFonts w:ascii="Palatino Linotype" w:hAnsi="Palatino Linotype"/>
        </w:rPr>
        <w:t>Estado</w:t>
      </w:r>
      <w:r w:rsidR="009563FF" w:rsidRPr="00095108">
        <w:rPr>
          <w:rFonts w:ascii="Palatino Linotype" w:hAnsi="Palatino Linotype"/>
        </w:rPr>
        <w:t xml:space="preserve"> </w:t>
      </w:r>
      <w:r w:rsidRPr="00095108">
        <w:rPr>
          <w:rFonts w:ascii="Palatino Linotype" w:hAnsi="Palatino Linotype"/>
        </w:rPr>
        <w:t>de</w:t>
      </w:r>
      <w:r w:rsidR="009563FF" w:rsidRPr="00095108">
        <w:rPr>
          <w:rFonts w:ascii="Palatino Linotype" w:hAnsi="Palatino Linotype"/>
        </w:rPr>
        <w:t xml:space="preserve"> </w:t>
      </w:r>
      <w:r w:rsidRPr="00095108">
        <w:rPr>
          <w:rFonts w:ascii="Palatino Linotype" w:hAnsi="Palatino Linotype"/>
        </w:rPr>
        <w:t>México</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Municipios,</w:t>
      </w:r>
      <w:r w:rsidR="009563FF" w:rsidRPr="00095108">
        <w:rPr>
          <w:rFonts w:ascii="Palatino Linotype" w:hAnsi="Palatino Linotype"/>
        </w:rPr>
        <w:t xml:space="preserve"> </w:t>
      </w:r>
      <w:r w:rsidRPr="00095108">
        <w:rPr>
          <w:rFonts w:ascii="Palatino Linotype" w:hAnsi="Palatino Linotype"/>
        </w:rPr>
        <w:t>anteriormente</w:t>
      </w:r>
      <w:r w:rsidR="009563FF" w:rsidRPr="00095108">
        <w:rPr>
          <w:rFonts w:ascii="Palatino Linotype" w:hAnsi="Palatino Linotype"/>
        </w:rPr>
        <w:t xml:space="preserve"> </w:t>
      </w:r>
      <w:r w:rsidRPr="00095108">
        <w:rPr>
          <w:rFonts w:ascii="Palatino Linotype" w:hAnsi="Palatino Linotype"/>
        </w:rPr>
        <w:t>citados.</w:t>
      </w:r>
    </w:p>
    <w:p w14:paraId="7309F9B9" w14:textId="17434549" w:rsidR="00ED4BC0" w:rsidRPr="00095108"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095108">
        <w:rPr>
          <w:rFonts w:ascii="Palatino Linotype" w:hAnsi="Palatino Linotype" w:cs="Arial"/>
          <w:b/>
          <w:i/>
          <w:sz w:val="22"/>
          <w:szCs w:val="22"/>
        </w:rPr>
        <w:t>“Código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Procedimientos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Administrativos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Estado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México</w:t>
      </w:r>
    </w:p>
    <w:p w14:paraId="779D6B34" w14:textId="30201E0A" w:rsidR="00ED4BC0" w:rsidRPr="00095108" w:rsidRDefault="00ED4BC0" w:rsidP="00D21A6B">
      <w:pPr>
        <w:spacing w:before="100" w:beforeAutospacing="1" w:after="100" w:afterAutospacing="1"/>
        <w:ind w:left="709" w:right="757"/>
        <w:jc w:val="both"/>
        <w:rPr>
          <w:rFonts w:ascii="Palatino Linotype" w:hAnsi="Palatino Linotype" w:cs="Arial"/>
          <w:i/>
          <w:sz w:val="22"/>
          <w:szCs w:val="22"/>
        </w:rPr>
      </w:pPr>
      <w:r w:rsidRPr="00095108">
        <w:rPr>
          <w:rFonts w:ascii="Palatino Linotype" w:hAnsi="Palatino Linotype" w:cs="Arial"/>
          <w:b/>
          <w:i/>
          <w:sz w:val="22"/>
          <w:szCs w:val="22"/>
        </w:rPr>
        <w:t>Artículo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18</w:t>
      </w:r>
      <w:r w:rsidRPr="00095108">
        <w:rPr>
          <w:rFonts w:ascii="Palatino Linotype" w:hAnsi="Palatino Linotype" w:cs="Arial"/>
          <w:i/>
          <w:sz w:val="22"/>
          <w:szCs w:val="22"/>
        </w:rPr>
        <w:t>.-</w:t>
      </w:r>
      <w:r w:rsidR="009563FF" w:rsidRPr="00095108">
        <w:rPr>
          <w:rFonts w:ascii="Palatino Linotype" w:hAnsi="Palatino Linotype" w:cs="Arial"/>
          <w:i/>
          <w:sz w:val="22"/>
          <w:szCs w:val="22"/>
        </w:rPr>
        <w:t xml:space="preserve"> </w:t>
      </w:r>
      <w:r w:rsidRPr="00095108">
        <w:rPr>
          <w:rFonts w:ascii="Palatino Linotype" w:hAnsi="Palatino Linotype" w:cs="Arial"/>
          <w:b/>
          <w:i/>
          <w:sz w:val="22"/>
          <w:szCs w:val="22"/>
        </w:rPr>
        <w:t>La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autoridad</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administrativa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Tribunal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acordarán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acumulación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expedientes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procedimiento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y</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proceso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administrativo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que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ante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ellos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se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sigan,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oficio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petición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parte,</w:t>
      </w:r>
      <w:r w:rsidR="009563FF" w:rsidRPr="00095108">
        <w:rPr>
          <w:rFonts w:ascii="Palatino Linotype" w:hAnsi="Palatino Linotype" w:cs="Arial"/>
          <w:i/>
          <w:sz w:val="22"/>
          <w:szCs w:val="22"/>
        </w:rPr>
        <w:t xml:space="preserve"> </w:t>
      </w:r>
      <w:r w:rsidRPr="00095108">
        <w:rPr>
          <w:rFonts w:ascii="Palatino Linotype" w:hAnsi="Palatino Linotype" w:cs="Arial"/>
          <w:b/>
          <w:i/>
          <w:sz w:val="22"/>
          <w:szCs w:val="22"/>
        </w:rPr>
        <w:t>cuando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las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partes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actos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administrativos</w:t>
      </w:r>
      <w:r w:rsidR="009563FF" w:rsidRPr="00095108">
        <w:rPr>
          <w:rFonts w:ascii="Palatino Linotype" w:hAnsi="Palatino Linotype" w:cs="Arial"/>
          <w:i/>
          <w:sz w:val="22"/>
          <w:szCs w:val="22"/>
        </w:rPr>
        <w:t xml:space="preserve"> </w:t>
      </w:r>
      <w:r w:rsidRPr="00095108">
        <w:rPr>
          <w:rFonts w:ascii="Palatino Linotype" w:hAnsi="Palatino Linotype" w:cs="Arial"/>
          <w:b/>
          <w:i/>
          <w:sz w:val="22"/>
          <w:szCs w:val="22"/>
        </w:rPr>
        <w:t>sean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iguales</w:t>
      </w:r>
      <w:r w:rsidRPr="00095108">
        <w:rPr>
          <w:rFonts w:ascii="Palatino Linotype" w:hAnsi="Palatino Linotype" w:cs="Arial"/>
          <w:i/>
          <w:sz w:val="22"/>
          <w:szCs w:val="22"/>
        </w:rPr>
        <w:t>,</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se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trate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actos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conexos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o</w:t>
      </w:r>
      <w:r w:rsidR="009563FF" w:rsidRPr="00095108">
        <w:rPr>
          <w:rFonts w:ascii="Palatino Linotype" w:hAnsi="Palatino Linotype" w:cs="Arial"/>
          <w:i/>
          <w:sz w:val="22"/>
          <w:szCs w:val="22"/>
        </w:rPr>
        <w:t xml:space="preserve"> </w:t>
      </w:r>
      <w:r w:rsidRPr="00095108">
        <w:rPr>
          <w:rFonts w:ascii="Palatino Linotype" w:hAnsi="Palatino Linotype" w:cs="Arial"/>
          <w:b/>
          <w:i/>
          <w:sz w:val="22"/>
          <w:szCs w:val="22"/>
        </w:rPr>
        <w:t>resulte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conveniente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trámite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unificado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asuntos,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para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evitar</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emisión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resoluciones</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contradictorias</w:t>
      </w:r>
      <w:r w:rsidRPr="00095108">
        <w:rPr>
          <w:rFonts w:ascii="Palatino Linotype" w:hAnsi="Palatino Linotype" w:cs="Arial"/>
          <w:i/>
          <w:sz w:val="22"/>
          <w:szCs w:val="22"/>
        </w:rPr>
        <w:t>.</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misma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regla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se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aplicará,</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en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conducente,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para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separación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expedientes.”</w:t>
      </w:r>
    </w:p>
    <w:p w14:paraId="1E36C144" w14:textId="66DDD5D2" w:rsidR="00ED4BC0" w:rsidRPr="00095108" w:rsidRDefault="00ED4BC0" w:rsidP="00D21A6B">
      <w:pPr>
        <w:spacing w:before="100" w:beforeAutospacing="1" w:after="100" w:afterAutospacing="1"/>
        <w:ind w:left="709" w:right="757"/>
        <w:jc w:val="center"/>
        <w:rPr>
          <w:rFonts w:ascii="Palatino Linotype" w:hAnsi="Palatino Linotype" w:cs="Arial"/>
          <w:b/>
          <w:i/>
          <w:sz w:val="22"/>
          <w:szCs w:val="22"/>
        </w:rPr>
      </w:pPr>
      <w:r w:rsidRPr="00095108">
        <w:rPr>
          <w:rFonts w:ascii="Palatino Linotype" w:hAnsi="Palatino Linotype" w:cs="Arial"/>
          <w:b/>
          <w:i/>
          <w:sz w:val="22"/>
          <w:szCs w:val="22"/>
        </w:rPr>
        <w:t>Ley</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Transparencia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y</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Acceso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la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Información</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Pública</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del</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Estado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de</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México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y</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Municipios</w:t>
      </w:r>
    </w:p>
    <w:p w14:paraId="014BDE9F" w14:textId="5651188B" w:rsidR="00ED4BC0" w:rsidRPr="00095108" w:rsidRDefault="00ED4BC0" w:rsidP="00D21A6B">
      <w:pPr>
        <w:spacing w:before="100" w:beforeAutospacing="1" w:after="100" w:afterAutospacing="1"/>
        <w:ind w:left="709" w:right="757"/>
        <w:jc w:val="both"/>
        <w:rPr>
          <w:rFonts w:ascii="Palatino Linotype" w:hAnsi="Palatino Linotype" w:cs="Arial"/>
          <w:i/>
          <w:sz w:val="22"/>
          <w:szCs w:val="22"/>
        </w:rPr>
      </w:pPr>
      <w:r w:rsidRPr="00095108">
        <w:rPr>
          <w:rFonts w:ascii="Palatino Linotype" w:hAnsi="Palatino Linotype" w:cs="Arial"/>
          <w:i/>
          <w:sz w:val="22"/>
          <w:szCs w:val="22"/>
        </w:rPr>
        <w:t>“</w:t>
      </w:r>
      <w:r w:rsidRPr="00095108">
        <w:rPr>
          <w:rFonts w:ascii="Palatino Linotype" w:hAnsi="Palatino Linotype" w:cs="Arial"/>
          <w:b/>
          <w:i/>
          <w:sz w:val="22"/>
          <w:szCs w:val="22"/>
        </w:rPr>
        <w:t>Artículo</w:t>
      </w:r>
      <w:r w:rsidR="009563FF" w:rsidRPr="00095108">
        <w:rPr>
          <w:rFonts w:ascii="Palatino Linotype" w:hAnsi="Palatino Linotype" w:cs="Arial"/>
          <w:b/>
          <w:i/>
          <w:sz w:val="22"/>
          <w:szCs w:val="22"/>
        </w:rPr>
        <w:t xml:space="preserve"> </w:t>
      </w:r>
      <w:r w:rsidRPr="00095108">
        <w:rPr>
          <w:rFonts w:ascii="Palatino Linotype" w:hAnsi="Palatino Linotype" w:cs="Arial"/>
          <w:b/>
          <w:i/>
          <w:sz w:val="22"/>
          <w:szCs w:val="22"/>
        </w:rPr>
        <w:t>195.</w:t>
      </w:r>
      <w:r w:rsidR="009563FF" w:rsidRPr="00095108">
        <w:rPr>
          <w:rFonts w:ascii="Palatino Linotype" w:hAnsi="Palatino Linotype" w:cs="Arial"/>
          <w:b/>
          <w:i/>
          <w:sz w:val="22"/>
          <w:szCs w:val="22"/>
        </w:rPr>
        <w:t xml:space="preserve"> </w:t>
      </w:r>
      <w:r w:rsidRPr="00095108">
        <w:rPr>
          <w:rFonts w:ascii="Palatino Linotype" w:hAnsi="Palatino Linotype" w:cs="Arial"/>
          <w:i/>
          <w:sz w:val="22"/>
          <w:szCs w:val="22"/>
        </w:rPr>
        <w:t>En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la</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tramitación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del</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recurso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revisión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se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aplicarán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supletoriamente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las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disposiciones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contenidas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en</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el</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Código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Procedimientos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Administrativos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del</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Estado</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de</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México.”</w:t>
      </w:r>
    </w:p>
    <w:p w14:paraId="0DC8043B" w14:textId="04C6E950" w:rsidR="00ED4BC0" w:rsidRPr="00095108"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095108">
        <w:rPr>
          <w:rFonts w:ascii="Palatino Linotype" w:hAnsi="Palatino Linotype" w:cs="Arial"/>
          <w:i/>
          <w:sz w:val="22"/>
          <w:szCs w:val="22"/>
        </w:rPr>
        <w:t>(Énfasis</w:t>
      </w:r>
      <w:r w:rsidR="009563FF" w:rsidRPr="00095108">
        <w:rPr>
          <w:rFonts w:ascii="Palatino Linotype" w:hAnsi="Palatino Linotype" w:cs="Arial"/>
          <w:i/>
          <w:sz w:val="22"/>
          <w:szCs w:val="22"/>
        </w:rPr>
        <w:t xml:space="preserve"> </w:t>
      </w:r>
      <w:r w:rsidRPr="00095108">
        <w:rPr>
          <w:rFonts w:ascii="Palatino Linotype" w:hAnsi="Palatino Linotype" w:cs="Arial"/>
          <w:i/>
          <w:sz w:val="22"/>
          <w:szCs w:val="22"/>
        </w:rPr>
        <w:t>añadido)</w:t>
      </w:r>
    </w:p>
    <w:p w14:paraId="4D571144" w14:textId="264BE795" w:rsidR="00ED4BC0" w:rsidRPr="00095108"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95108">
        <w:rPr>
          <w:rFonts w:ascii="Palatino Linotype" w:hAnsi="Palatino Linotype" w:cs="Arial"/>
          <w:sz w:val="22"/>
          <w:szCs w:val="22"/>
          <w:lang w:val="es-MX"/>
        </w:rPr>
        <w:t>De</w:t>
      </w:r>
      <w:r w:rsidR="009563FF" w:rsidRPr="00095108">
        <w:rPr>
          <w:rFonts w:ascii="Palatino Linotype" w:hAnsi="Palatino Linotype" w:cs="Arial"/>
          <w:sz w:val="22"/>
          <w:szCs w:val="22"/>
          <w:lang w:val="es-MX"/>
        </w:rPr>
        <w:t xml:space="preserve"> </w:t>
      </w:r>
      <w:r w:rsidRPr="00095108">
        <w:rPr>
          <w:rFonts w:ascii="Palatino Linotype" w:hAnsi="Palatino Linotype" w:cs="Arial"/>
          <w:lang w:val="es-MX"/>
        </w:rPr>
        <w:t>lo</w:t>
      </w:r>
      <w:r w:rsidR="009563FF" w:rsidRPr="00095108">
        <w:rPr>
          <w:rFonts w:ascii="Palatino Linotype" w:hAnsi="Palatino Linotype" w:cs="Arial"/>
          <w:lang w:val="es-MX"/>
        </w:rPr>
        <w:t xml:space="preserve"> </w:t>
      </w:r>
      <w:r w:rsidRPr="00095108">
        <w:rPr>
          <w:rFonts w:ascii="Palatino Linotype" w:hAnsi="Palatino Linotype" w:cs="Arial"/>
          <w:lang w:val="es-MX"/>
        </w:rPr>
        <w:t>dispuesto</w:t>
      </w:r>
      <w:r w:rsidR="009563FF" w:rsidRPr="00095108">
        <w:rPr>
          <w:rFonts w:ascii="Palatino Linotype" w:hAnsi="Palatino Linotype" w:cs="Arial"/>
          <w:lang w:val="es-MX"/>
        </w:rPr>
        <w:t xml:space="preserve"> </w:t>
      </w:r>
      <w:r w:rsidRPr="00095108">
        <w:rPr>
          <w:rFonts w:ascii="Palatino Linotype" w:hAnsi="Palatino Linotype" w:cs="Arial"/>
          <w:lang w:val="es-MX"/>
        </w:rPr>
        <w:t>en</w:t>
      </w:r>
      <w:r w:rsidR="009563FF" w:rsidRPr="00095108">
        <w:rPr>
          <w:rFonts w:ascii="Palatino Linotype" w:hAnsi="Palatino Linotype" w:cs="Arial"/>
          <w:lang w:val="es-MX"/>
        </w:rPr>
        <w:t xml:space="preserve"> </w:t>
      </w:r>
      <w:r w:rsidRPr="00095108">
        <w:rPr>
          <w:rFonts w:ascii="Palatino Linotype" w:hAnsi="Palatino Linotype" w:cs="Arial"/>
          <w:lang w:val="es-MX"/>
        </w:rPr>
        <w:t>la</w:t>
      </w:r>
      <w:r w:rsidR="009563FF" w:rsidRPr="00095108">
        <w:rPr>
          <w:rFonts w:ascii="Palatino Linotype" w:hAnsi="Palatino Linotype" w:cs="Arial"/>
          <w:lang w:val="es-MX"/>
        </w:rPr>
        <w:t xml:space="preserve"> </w:t>
      </w:r>
      <w:r w:rsidRPr="00095108">
        <w:rPr>
          <w:rFonts w:ascii="Palatino Linotype" w:hAnsi="Palatino Linotype" w:cs="Arial"/>
          <w:lang w:val="es-MX"/>
        </w:rPr>
        <w:t>normativa</w:t>
      </w:r>
      <w:r w:rsidR="009563FF" w:rsidRPr="00095108">
        <w:rPr>
          <w:rFonts w:ascii="Palatino Linotype" w:hAnsi="Palatino Linotype" w:cs="Arial"/>
          <w:lang w:val="es-MX"/>
        </w:rPr>
        <w:t xml:space="preserve"> </w:t>
      </w:r>
      <w:r w:rsidRPr="00095108">
        <w:rPr>
          <w:rFonts w:ascii="Palatino Linotype" w:hAnsi="Palatino Linotype" w:cs="Arial"/>
          <w:lang w:val="es-MX"/>
        </w:rPr>
        <w:t>anterior,</w:t>
      </w:r>
      <w:r w:rsidR="009563FF" w:rsidRPr="00095108">
        <w:rPr>
          <w:rFonts w:ascii="Palatino Linotype" w:hAnsi="Palatino Linotype" w:cs="Arial"/>
          <w:lang w:val="es-MX"/>
        </w:rPr>
        <w:t xml:space="preserve"> </w:t>
      </w:r>
      <w:r w:rsidRPr="00095108">
        <w:rPr>
          <w:rFonts w:ascii="Palatino Linotype" w:hAnsi="Palatino Linotype" w:cs="Arial"/>
          <w:lang w:val="es-MX"/>
        </w:rPr>
        <w:t>dicha</w:t>
      </w:r>
      <w:r w:rsidR="009563FF" w:rsidRPr="00095108">
        <w:rPr>
          <w:rFonts w:ascii="Palatino Linotype" w:hAnsi="Palatino Linotype" w:cs="Arial"/>
          <w:lang w:val="es-MX"/>
        </w:rPr>
        <w:t xml:space="preserve"> </w:t>
      </w:r>
      <w:r w:rsidRPr="00095108">
        <w:rPr>
          <w:rFonts w:ascii="Palatino Linotype" w:hAnsi="Palatino Linotype" w:cs="Arial"/>
          <w:lang w:val="es-MX"/>
        </w:rPr>
        <w:t>acumulación</w:t>
      </w:r>
      <w:r w:rsidR="009563FF" w:rsidRPr="00095108">
        <w:rPr>
          <w:rFonts w:ascii="Palatino Linotype" w:hAnsi="Palatino Linotype" w:cs="Arial"/>
          <w:lang w:val="es-MX"/>
        </w:rPr>
        <w:t xml:space="preserve"> </w:t>
      </w:r>
      <w:r w:rsidRPr="00095108">
        <w:rPr>
          <w:rFonts w:ascii="Palatino Linotype" w:hAnsi="Palatino Linotype" w:cs="Arial"/>
          <w:lang w:val="es-MX"/>
        </w:rPr>
        <w:t>procede</w:t>
      </w:r>
      <w:r w:rsidR="009563FF" w:rsidRPr="00095108">
        <w:rPr>
          <w:rFonts w:ascii="Palatino Linotype" w:hAnsi="Palatino Linotype" w:cs="Arial"/>
          <w:lang w:val="es-MX"/>
        </w:rPr>
        <w:t xml:space="preserve"> </w:t>
      </w:r>
      <w:r w:rsidRPr="00095108">
        <w:rPr>
          <w:rFonts w:ascii="Palatino Linotype" w:hAnsi="Palatino Linotype" w:cs="Arial"/>
          <w:lang w:val="es-MX"/>
        </w:rPr>
        <w:t>cuando:</w:t>
      </w:r>
    </w:p>
    <w:p w14:paraId="0F8F0E08" w14:textId="3B0E8A64" w:rsidR="00ED4BC0" w:rsidRPr="00095108" w:rsidRDefault="00ED4BC0" w:rsidP="00C54CA3">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095108">
        <w:rPr>
          <w:rFonts w:ascii="Palatino Linotype" w:hAnsi="Palatino Linotype" w:cs="Arial"/>
          <w:lang w:val="es-MX"/>
        </w:rPr>
        <w:t>El</w:t>
      </w:r>
      <w:r w:rsidR="009563FF" w:rsidRPr="00095108">
        <w:rPr>
          <w:rFonts w:ascii="Palatino Linotype" w:hAnsi="Palatino Linotype" w:cs="Arial"/>
          <w:lang w:val="es-MX"/>
        </w:rPr>
        <w:t xml:space="preserve"> </w:t>
      </w:r>
      <w:r w:rsidRPr="00095108">
        <w:rPr>
          <w:rFonts w:ascii="Palatino Linotype" w:hAnsi="Palatino Linotype" w:cs="Arial"/>
          <w:lang w:val="es-MX"/>
        </w:rPr>
        <w:t>solicitante</w:t>
      </w:r>
      <w:r w:rsidR="009563FF" w:rsidRPr="00095108">
        <w:rPr>
          <w:rFonts w:ascii="Palatino Linotype" w:hAnsi="Palatino Linotype" w:cs="Arial"/>
          <w:lang w:val="es-MX"/>
        </w:rPr>
        <w:t xml:space="preserve"> </w:t>
      </w:r>
      <w:r w:rsidRPr="00095108">
        <w:rPr>
          <w:rFonts w:ascii="Palatino Linotype" w:hAnsi="Palatino Linotype" w:cs="Arial"/>
          <w:lang w:val="es-MX"/>
        </w:rPr>
        <w:t>y</w:t>
      </w:r>
      <w:r w:rsidR="009563FF" w:rsidRPr="00095108">
        <w:rPr>
          <w:rFonts w:ascii="Palatino Linotype" w:hAnsi="Palatino Linotype" w:cs="Arial"/>
          <w:lang w:val="es-MX"/>
        </w:rPr>
        <w:t xml:space="preserve"> </w:t>
      </w:r>
      <w:r w:rsidRPr="00095108">
        <w:rPr>
          <w:rFonts w:ascii="Palatino Linotype" w:hAnsi="Palatino Linotype" w:cs="Arial"/>
          <w:lang w:val="es-MX"/>
        </w:rPr>
        <w:t>la</w:t>
      </w:r>
      <w:r w:rsidR="009563FF" w:rsidRPr="00095108">
        <w:rPr>
          <w:rFonts w:ascii="Palatino Linotype" w:hAnsi="Palatino Linotype" w:cs="Arial"/>
          <w:lang w:val="es-MX"/>
        </w:rPr>
        <w:t xml:space="preserve"> </w:t>
      </w:r>
      <w:r w:rsidRPr="00095108">
        <w:rPr>
          <w:rFonts w:ascii="Palatino Linotype" w:hAnsi="Palatino Linotype" w:cs="Arial"/>
          <w:lang w:val="es-MX"/>
        </w:rPr>
        <w:t>información</w:t>
      </w:r>
      <w:r w:rsidR="009563FF" w:rsidRPr="00095108">
        <w:rPr>
          <w:rFonts w:ascii="Palatino Linotype" w:hAnsi="Palatino Linotype" w:cs="Arial"/>
          <w:lang w:val="es-MX"/>
        </w:rPr>
        <w:t xml:space="preserve"> </w:t>
      </w:r>
      <w:r w:rsidRPr="00095108">
        <w:rPr>
          <w:rFonts w:ascii="Palatino Linotype" w:hAnsi="Palatino Linotype" w:cs="Arial"/>
          <w:lang w:val="es-MX"/>
        </w:rPr>
        <w:t>referida</w:t>
      </w:r>
      <w:r w:rsidR="009563FF" w:rsidRPr="00095108">
        <w:rPr>
          <w:rFonts w:ascii="Palatino Linotype" w:hAnsi="Palatino Linotype" w:cs="Arial"/>
          <w:lang w:val="es-MX"/>
        </w:rPr>
        <w:t xml:space="preserve"> </w:t>
      </w:r>
      <w:r w:rsidRPr="00095108">
        <w:rPr>
          <w:rFonts w:ascii="Palatino Linotype" w:hAnsi="Palatino Linotype" w:cs="Arial"/>
          <w:lang w:val="es-MX"/>
        </w:rPr>
        <w:t>sean</w:t>
      </w:r>
      <w:r w:rsidR="009563FF" w:rsidRPr="00095108">
        <w:rPr>
          <w:rFonts w:ascii="Palatino Linotype" w:hAnsi="Palatino Linotype" w:cs="Arial"/>
          <w:lang w:val="es-MX"/>
        </w:rPr>
        <w:t xml:space="preserve"> </w:t>
      </w:r>
      <w:r w:rsidRPr="00095108">
        <w:rPr>
          <w:rFonts w:ascii="Palatino Linotype" w:hAnsi="Palatino Linotype" w:cs="Arial"/>
          <w:lang w:val="es-MX"/>
        </w:rPr>
        <w:t>las</w:t>
      </w:r>
      <w:r w:rsidR="009563FF" w:rsidRPr="00095108">
        <w:rPr>
          <w:rFonts w:ascii="Palatino Linotype" w:hAnsi="Palatino Linotype" w:cs="Arial"/>
          <w:lang w:val="es-MX"/>
        </w:rPr>
        <w:t xml:space="preserve"> </w:t>
      </w:r>
      <w:r w:rsidRPr="00095108">
        <w:rPr>
          <w:rFonts w:ascii="Palatino Linotype" w:hAnsi="Palatino Linotype" w:cs="Arial"/>
          <w:lang w:val="es-MX"/>
        </w:rPr>
        <w:t>mismas;</w:t>
      </w:r>
    </w:p>
    <w:p w14:paraId="7E19FFD3" w14:textId="05B8EB74" w:rsidR="00ED4BC0" w:rsidRPr="00095108" w:rsidRDefault="00ED4BC0" w:rsidP="00C54CA3">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095108">
        <w:rPr>
          <w:rFonts w:ascii="Palatino Linotype" w:hAnsi="Palatino Linotype" w:cs="Arial"/>
          <w:b/>
          <w:lang w:val="es-MX"/>
        </w:rPr>
        <w:t>Las</w:t>
      </w:r>
      <w:r w:rsidR="009563FF" w:rsidRPr="00095108">
        <w:rPr>
          <w:rFonts w:ascii="Palatino Linotype" w:hAnsi="Palatino Linotype" w:cs="Arial"/>
          <w:b/>
          <w:lang w:val="es-MX"/>
        </w:rPr>
        <w:t xml:space="preserve"> </w:t>
      </w:r>
      <w:r w:rsidRPr="00095108">
        <w:rPr>
          <w:rFonts w:ascii="Palatino Linotype" w:hAnsi="Palatino Linotype" w:cs="Arial"/>
          <w:b/>
          <w:lang w:val="es-MX"/>
        </w:rPr>
        <w:t>partes</w:t>
      </w:r>
      <w:r w:rsidR="009563FF" w:rsidRPr="00095108">
        <w:rPr>
          <w:rFonts w:ascii="Palatino Linotype" w:hAnsi="Palatino Linotype" w:cs="Arial"/>
          <w:b/>
          <w:lang w:val="es-MX"/>
        </w:rPr>
        <w:t xml:space="preserve"> </w:t>
      </w:r>
      <w:r w:rsidRPr="00095108">
        <w:rPr>
          <w:rFonts w:ascii="Palatino Linotype" w:hAnsi="Palatino Linotype" w:cs="Arial"/>
          <w:b/>
          <w:lang w:val="es-MX"/>
        </w:rPr>
        <w:t>o</w:t>
      </w:r>
      <w:r w:rsidR="009563FF" w:rsidRPr="00095108">
        <w:rPr>
          <w:rFonts w:ascii="Palatino Linotype" w:hAnsi="Palatino Linotype" w:cs="Arial"/>
          <w:b/>
          <w:lang w:val="es-MX"/>
        </w:rPr>
        <w:t xml:space="preserve"> </w:t>
      </w:r>
      <w:r w:rsidRPr="00095108">
        <w:rPr>
          <w:rFonts w:ascii="Palatino Linotype" w:hAnsi="Palatino Linotype" w:cs="Arial"/>
          <w:b/>
          <w:lang w:val="es-MX"/>
        </w:rPr>
        <w:t>los</w:t>
      </w:r>
      <w:r w:rsidR="009563FF" w:rsidRPr="00095108">
        <w:rPr>
          <w:rFonts w:ascii="Palatino Linotype" w:hAnsi="Palatino Linotype" w:cs="Arial"/>
          <w:b/>
          <w:lang w:val="es-MX"/>
        </w:rPr>
        <w:t xml:space="preserve"> </w:t>
      </w:r>
      <w:r w:rsidRPr="00095108">
        <w:rPr>
          <w:rFonts w:ascii="Palatino Linotype" w:hAnsi="Palatino Linotype" w:cs="Arial"/>
          <w:b/>
          <w:lang w:val="es-MX"/>
        </w:rPr>
        <w:t>actos</w:t>
      </w:r>
      <w:r w:rsidR="009563FF" w:rsidRPr="00095108">
        <w:rPr>
          <w:rFonts w:ascii="Palatino Linotype" w:hAnsi="Palatino Linotype" w:cs="Arial"/>
          <w:b/>
          <w:lang w:val="es-MX"/>
        </w:rPr>
        <w:t xml:space="preserve"> </w:t>
      </w:r>
      <w:r w:rsidRPr="00095108">
        <w:rPr>
          <w:rFonts w:ascii="Palatino Linotype" w:hAnsi="Palatino Linotype" w:cs="Arial"/>
          <w:b/>
          <w:lang w:val="es-MX"/>
        </w:rPr>
        <w:t>impugnados</w:t>
      </w:r>
      <w:r w:rsidR="009563FF" w:rsidRPr="00095108">
        <w:rPr>
          <w:rFonts w:ascii="Palatino Linotype" w:hAnsi="Palatino Linotype" w:cs="Arial"/>
          <w:b/>
          <w:lang w:val="es-MX"/>
        </w:rPr>
        <w:t xml:space="preserve"> </w:t>
      </w:r>
      <w:r w:rsidRPr="00095108">
        <w:rPr>
          <w:rFonts w:ascii="Palatino Linotype" w:hAnsi="Palatino Linotype" w:cs="Arial"/>
          <w:b/>
          <w:lang w:val="es-MX"/>
        </w:rPr>
        <w:t>sean</w:t>
      </w:r>
      <w:r w:rsidR="009563FF" w:rsidRPr="00095108">
        <w:rPr>
          <w:rFonts w:ascii="Palatino Linotype" w:hAnsi="Palatino Linotype" w:cs="Arial"/>
          <w:b/>
          <w:lang w:val="es-MX"/>
        </w:rPr>
        <w:t xml:space="preserve"> </w:t>
      </w:r>
      <w:r w:rsidRPr="00095108">
        <w:rPr>
          <w:rFonts w:ascii="Palatino Linotype" w:hAnsi="Palatino Linotype" w:cs="Arial"/>
          <w:b/>
          <w:lang w:val="es-MX"/>
        </w:rPr>
        <w:t>iguales</w:t>
      </w:r>
      <w:r w:rsidRPr="00095108">
        <w:rPr>
          <w:rFonts w:ascii="Palatino Linotype" w:hAnsi="Palatino Linotype" w:cs="Arial"/>
          <w:lang w:val="es-MX"/>
        </w:rPr>
        <w:t>;</w:t>
      </w:r>
    </w:p>
    <w:p w14:paraId="46784753" w14:textId="4244A319" w:rsidR="00ED4BC0" w:rsidRPr="00095108" w:rsidRDefault="00ED4BC0" w:rsidP="00C54CA3">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095108">
        <w:rPr>
          <w:rFonts w:ascii="Palatino Linotype" w:hAnsi="Palatino Linotype" w:cs="Arial"/>
          <w:lang w:val="es-MX"/>
        </w:rPr>
        <w:t>Cuando</w:t>
      </w:r>
      <w:r w:rsidR="009563FF" w:rsidRPr="00095108">
        <w:rPr>
          <w:rFonts w:ascii="Palatino Linotype" w:hAnsi="Palatino Linotype" w:cs="Arial"/>
          <w:lang w:val="es-MX"/>
        </w:rPr>
        <w:t xml:space="preserve"> </w:t>
      </w:r>
      <w:r w:rsidRPr="00095108">
        <w:rPr>
          <w:rFonts w:ascii="Palatino Linotype" w:hAnsi="Palatino Linotype" w:cs="Arial"/>
          <w:lang w:val="es-MX"/>
        </w:rPr>
        <w:t>se</w:t>
      </w:r>
      <w:r w:rsidR="009563FF" w:rsidRPr="00095108">
        <w:rPr>
          <w:rFonts w:ascii="Palatino Linotype" w:hAnsi="Palatino Linotype" w:cs="Arial"/>
          <w:lang w:val="es-MX"/>
        </w:rPr>
        <w:t xml:space="preserve"> </w:t>
      </w:r>
      <w:r w:rsidRPr="00095108">
        <w:rPr>
          <w:rFonts w:ascii="Palatino Linotype" w:hAnsi="Palatino Linotype" w:cs="Arial"/>
          <w:lang w:val="es-MX"/>
        </w:rPr>
        <w:t>trate</w:t>
      </w:r>
      <w:r w:rsidR="009563FF" w:rsidRPr="00095108">
        <w:rPr>
          <w:rFonts w:ascii="Palatino Linotype" w:hAnsi="Palatino Linotype" w:cs="Arial"/>
          <w:lang w:val="es-MX"/>
        </w:rPr>
        <w:t xml:space="preserve"> </w:t>
      </w:r>
      <w:r w:rsidRPr="00095108">
        <w:rPr>
          <w:rFonts w:ascii="Palatino Linotype" w:hAnsi="Palatino Linotype" w:cs="Arial"/>
          <w:lang w:val="es-MX"/>
        </w:rPr>
        <w:t>del</w:t>
      </w:r>
      <w:r w:rsidR="009563FF" w:rsidRPr="00095108">
        <w:rPr>
          <w:rFonts w:ascii="Palatino Linotype" w:hAnsi="Palatino Linotype" w:cs="Arial"/>
          <w:lang w:val="es-MX"/>
        </w:rPr>
        <w:t xml:space="preserve"> </w:t>
      </w:r>
      <w:r w:rsidRPr="00095108">
        <w:rPr>
          <w:rFonts w:ascii="Palatino Linotype" w:hAnsi="Palatino Linotype" w:cs="Arial"/>
          <w:lang w:val="es-MX"/>
        </w:rPr>
        <w:t>mismo</w:t>
      </w:r>
      <w:r w:rsidR="009563FF" w:rsidRPr="00095108">
        <w:rPr>
          <w:rFonts w:ascii="Palatino Linotype" w:hAnsi="Palatino Linotype" w:cs="Arial"/>
          <w:lang w:val="es-MX"/>
        </w:rPr>
        <w:t xml:space="preserve"> </w:t>
      </w:r>
      <w:r w:rsidRPr="00095108">
        <w:rPr>
          <w:rFonts w:ascii="Palatino Linotype" w:hAnsi="Palatino Linotype" w:cs="Arial"/>
          <w:lang w:val="es-MX"/>
        </w:rPr>
        <w:t>solicitante,</w:t>
      </w:r>
      <w:r w:rsidR="009563FF" w:rsidRPr="00095108">
        <w:rPr>
          <w:rFonts w:ascii="Palatino Linotype" w:hAnsi="Palatino Linotype" w:cs="Arial"/>
          <w:lang w:val="es-MX"/>
        </w:rPr>
        <w:t xml:space="preserve"> </w:t>
      </w:r>
      <w:r w:rsidRPr="00095108">
        <w:rPr>
          <w:rFonts w:ascii="Palatino Linotype" w:hAnsi="Palatino Linotype" w:cs="Arial"/>
          <w:lang w:val="es-MX"/>
        </w:rPr>
        <w:t>el</w:t>
      </w:r>
      <w:r w:rsidR="009563FF" w:rsidRPr="00095108">
        <w:rPr>
          <w:rFonts w:ascii="Palatino Linotype" w:hAnsi="Palatino Linotype" w:cs="Arial"/>
          <w:lang w:val="es-MX"/>
        </w:rPr>
        <w:t xml:space="preserve"> </w:t>
      </w:r>
      <w:r w:rsidRPr="00095108">
        <w:rPr>
          <w:rFonts w:ascii="Palatino Linotype" w:hAnsi="Palatino Linotype" w:cs="Arial"/>
          <w:lang w:val="es-MX"/>
        </w:rPr>
        <w:t>mismo</w:t>
      </w:r>
      <w:r w:rsidR="009563FF" w:rsidRPr="00095108">
        <w:rPr>
          <w:rFonts w:ascii="Palatino Linotype" w:hAnsi="Palatino Linotype" w:cs="Arial"/>
          <w:lang w:val="es-MX"/>
        </w:rPr>
        <w:t xml:space="preserve"> </w:t>
      </w:r>
      <w:r w:rsidRPr="00095108">
        <w:rPr>
          <w:rFonts w:ascii="Palatino Linotype" w:hAnsi="Palatino Linotype" w:cs="Arial"/>
          <w:lang w:val="es-MX"/>
        </w:rPr>
        <w:t>Sujeto</w:t>
      </w:r>
      <w:r w:rsidR="009563FF" w:rsidRPr="00095108">
        <w:rPr>
          <w:rFonts w:ascii="Palatino Linotype" w:hAnsi="Palatino Linotype" w:cs="Arial"/>
          <w:lang w:val="es-MX"/>
        </w:rPr>
        <w:t xml:space="preserve"> </w:t>
      </w:r>
      <w:r w:rsidRPr="00095108">
        <w:rPr>
          <w:rFonts w:ascii="Palatino Linotype" w:hAnsi="Palatino Linotype" w:cs="Arial"/>
          <w:lang w:val="es-MX"/>
        </w:rPr>
        <w:t>Obligado,</w:t>
      </w:r>
      <w:r w:rsidR="009563FF" w:rsidRPr="00095108">
        <w:rPr>
          <w:rFonts w:ascii="Palatino Linotype" w:hAnsi="Palatino Linotype" w:cs="Arial"/>
          <w:lang w:val="es-MX"/>
        </w:rPr>
        <w:t xml:space="preserve"> </w:t>
      </w:r>
      <w:r w:rsidRPr="00095108">
        <w:rPr>
          <w:rFonts w:ascii="Palatino Linotype" w:hAnsi="Palatino Linotype" w:cs="Arial"/>
          <w:b/>
          <w:lang w:val="es-MX"/>
        </w:rPr>
        <w:t>aunque</w:t>
      </w:r>
      <w:r w:rsidR="009563FF" w:rsidRPr="00095108">
        <w:rPr>
          <w:rFonts w:ascii="Palatino Linotype" w:hAnsi="Palatino Linotype" w:cs="Arial"/>
          <w:b/>
          <w:lang w:val="es-MX"/>
        </w:rPr>
        <w:t xml:space="preserve"> </w:t>
      </w:r>
      <w:r w:rsidRPr="00095108">
        <w:rPr>
          <w:rFonts w:ascii="Palatino Linotype" w:hAnsi="Palatino Linotype" w:cs="Arial"/>
          <w:b/>
          <w:lang w:val="es-MX"/>
        </w:rPr>
        <w:t>se</w:t>
      </w:r>
      <w:r w:rsidR="009563FF" w:rsidRPr="00095108">
        <w:rPr>
          <w:rFonts w:ascii="Palatino Linotype" w:hAnsi="Palatino Linotype" w:cs="Arial"/>
          <w:b/>
          <w:lang w:val="es-MX"/>
        </w:rPr>
        <w:t xml:space="preserve"> </w:t>
      </w:r>
      <w:r w:rsidRPr="00095108">
        <w:rPr>
          <w:rFonts w:ascii="Palatino Linotype" w:hAnsi="Palatino Linotype" w:cs="Arial"/>
          <w:b/>
          <w:lang w:val="es-MX"/>
        </w:rPr>
        <w:t>trate</w:t>
      </w:r>
      <w:r w:rsidR="009563FF" w:rsidRPr="00095108">
        <w:rPr>
          <w:rFonts w:ascii="Palatino Linotype" w:hAnsi="Palatino Linotype" w:cs="Arial"/>
          <w:b/>
          <w:lang w:val="es-MX"/>
        </w:rPr>
        <w:t xml:space="preserve"> </w:t>
      </w:r>
      <w:r w:rsidRPr="00095108">
        <w:rPr>
          <w:rFonts w:ascii="Palatino Linotype" w:hAnsi="Palatino Linotype" w:cs="Arial"/>
          <w:b/>
          <w:lang w:val="es-MX"/>
        </w:rPr>
        <w:t>de</w:t>
      </w:r>
      <w:r w:rsidR="009563FF" w:rsidRPr="00095108">
        <w:rPr>
          <w:rFonts w:ascii="Palatino Linotype" w:hAnsi="Palatino Linotype" w:cs="Arial"/>
          <w:b/>
          <w:lang w:val="es-MX"/>
        </w:rPr>
        <w:t xml:space="preserve"> </w:t>
      </w:r>
      <w:r w:rsidRPr="00095108">
        <w:rPr>
          <w:rFonts w:ascii="Palatino Linotype" w:hAnsi="Palatino Linotype" w:cs="Arial"/>
          <w:b/>
          <w:lang w:val="es-MX"/>
        </w:rPr>
        <w:t>solicitudes</w:t>
      </w:r>
      <w:r w:rsidR="009563FF" w:rsidRPr="00095108">
        <w:rPr>
          <w:rFonts w:ascii="Palatino Linotype" w:hAnsi="Palatino Linotype" w:cs="Arial"/>
          <w:b/>
          <w:lang w:val="es-MX"/>
        </w:rPr>
        <w:t xml:space="preserve"> </w:t>
      </w:r>
      <w:r w:rsidRPr="00095108">
        <w:rPr>
          <w:rFonts w:ascii="Palatino Linotype" w:hAnsi="Palatino Linotype" w:cs="Arial"/>
          <w:b/>
          <w:lang w:val="es-MX"/>
        </w:rPr>
        <w:t>diversas</w:t>
      </w:r>
      <w:r w:rsidRPr="00095108">
        <w:rPr>
          <w:rFonts w:ascii="Palatino Linotype" w:hAnsi="Palatino Linotype" w:cs="Arial"/>
          <w:lang w:val="es-MX"/>
        </w:rPr>
        <w:t>;</w:t>
      </w:r>
      <w:r w:rsidR="009563FF" w:rsidRPr="00095108">
        <w:rPr>
          <w:rFonts w:ascii="Palatino Linotype" w:hAnsi="Palatino Linotype" w:cs="Arial"/>
          <w:lang w:val="es-MX"/>
        </w:rPr>
        <w:t xml:space="preserve"> </w:t>
      </w:r>
      <w:r w:rsidRPr="00095108">
        <w:rPr>
          <w:rFonts w:ascii="Palatino Linotype" w:hAnsi="Palatino Linotype" w:cs="Arial"/>
          <w:lang w:val="es-MX"/>
        </w:rPr>
        <w:t>y</w:t>
      </w:r>
      <w:r w:rsidR="003C02B8" w:rsidRPr="00095108">
        <w:rPr>
          <w:rFonts w:ascii="Palatino Linotype" w:hAnsi="Palatino Linotype" w:cs="Arial"/>
          <w:lang w:val="es-MX"/>
        </w:rPr>
        <w:t>,</w:t>
      </w:r>
    </w:p>
    <w:p w14:paraId="0F5516CB" w14:textId="374A72D8" w:rsidR="00ED4BC0" w:rsidRPr="00095108" w:rsidRDefault="00ED4BC0" w:rsidP="00C54CA3">
      <w:pPr>
        <w:pStyle w:val="Encabezado"/>
        <w:numPr>
          <w:ilvl w:val="0"/>
          <w:numId w:val="3"/>
        </w:numPr>
        <w:spacing w:before="100" w:beforeAutospacing="1" w:after="100" w:afterAutospacing="1" w:line="360" w:lineRule="auto"/>
        <w:ind w:left="284" w:hanging="284"/>
        <w:jc w:val="both"/>
        <w:rPr>
          <w:rFonts w:ascii="Palatino Linotype" w:hAnsi="Palatino Linotype" w:cs="Arial"/>
          <w:lang w:val="es-MX"/>
        </w:rPr>
      </w:pPr>
      <w:r w:rsidRPr="00095108">
        <w:rPr>
          <w:rFonts w:ascii="Palatino Linotype" w:hAnsi="Palatino Linotype" w:cs="Arial"/>
          <w:b/>
          <w:lang w:val="es-MX"/>
        </w:rPr>
        <w:t>Resulte</w:t>
      </w:r>
      <w:r w:rsidR="009563FF" w:rsidRPr="00095108">
        <w:rPr>
          <w:rFonts w:ascii="Palatino Linotype" w:hAnsi="Palatino Linotype" w:cs="Arial"/>
          <w:b/>
          <w:lang w:val="es-MX"/>
        </w:rPr>
        <w:t xml:space="preserve"> </w:t>
      </w:r>
      <w:r w:rsidRPr="00095108">
        <w:rPr>
          <w:rFonts w:ascii="Palatino Linotype" w:hAnsi="Palatino Linotype" w:cs="Arial"/>
          <w:b/>
          <w:lang w:val="es-MX"/>
        </w:rPr>
        <w:t>conveniente</w:t>
      </w:r>
      <w:r w:rsidR="009563FF" w:rsidRPr="00095108">
        <w:rPr>
          <w:rFonts w:ascii="Palatino Linotype" w:hAnsi="Palatino Linotype" w:cs="Arial"/>
          <w:b/>
          <w:lang w:val="es-MX"/>
        </w:rPr>
        <w:t xml:space="preserve"> </w:t>
      </w:r>
      <w:r w:rsidRPr="00095108">
        <w:rPr>
          <w:rFonts w:ascii="Palatino Linotype" w:hAnsi="Palatino Linotype" w:cs="Arial"/>
          <w:b/>
          <w:lang w:val="es-MX"/>
        </w:rPr>
        <w:t>la</w:t>
      </w:r>
      <w:r w:rsidR="009563FF" w:rsidRPr="00095108">
        <w:rPr>
          <w:rFonts w:ascii="Palatino Linotype" w:hAnsi="Palatino Linotype" w:cs="Arial"/>
          <w:b/>
          <w:lang w:val="es-MX"/>
        </w:rPr>
        <w:t xml:space="preserve"> </w:t>
      </w:r>
      <w:r w:rsidRPr="00095108">
        <w:rPr>
          <w:rFonts w:ascii="Palatino Linotype" w:hAnsi="Palatino Linotype" w:cs="Arial"/>
          <w:b/>
          <w:lang w:val="es-MX"/>
        </w:rPr>
        <w:t>resolución</w:t>
      </w:r>
      <w:r w:rsidR="009563FF" w:rsidRPr="00095108">
        <w:rPr>
          <w:rFonts w:ascii="Palatino Linotype" w:hAnsi="Palatino Linotype" w:cs="Arial"/>
          <w:b/>
          <w:lang w:val="es-MX"/>
        </w:rPr>
        <w:t xml:space="preserve"> </w:t>
      </w:r>
      <w:r w:rsidRPr="00095108">
        <w:rPr>
          <w:rFonts w:ascii="Palatino Linotype" w:hAnsi="Palatino Linotype" w:cs="Arial"/>
          <w:b/>
          <w:lang w:val="es-MX"/>
        </w:rPr>
        <w:t>unificada</w:t>
      </w:r>
      <w:r w:rsidR="009563FF" w:rsidRPr="00095108">
        <w:rPr>
          <w:rFonts w:ascii="Palatino Linotype" w:hAnsi="Palatino Linotype" w:cs="Arial"/>
          <w:b/>
          <w:lang w:val="es-MX"/>
        </w:rPr>
        <w:t xml:space="preserve"> </w:t>
      </w:r>
      <w:r w:rsidRPr="00095108">
        <w:rPr>
          <w:rFonts w:ascii="Palatino Linotype" w:hAnsi="Palatino Linotype" w:cs="Arial"/>
          <w:b/>
          <w:lang w:val="es-MX"/>
        </w:rPr>
        <w:t>de</w:t>
      </w:r>
      <w:r w:rsidR="009563FF" w:rsidRPr="00095108">
        <w:rPr>
          <w:rFonts w:ascii="Palatino Linotype" w:hAnsi="Palatino Linotype" w:cs="Arial"/>
          <w:b/>
          <w:lang w:val="es-MX"/>
        </w:rPr>
        <w:t xml:space="preserve"> </w:t>
      </w:r>
      <w:r w:rsidRPr="00095108">
        <w:rPr>
          <w:rFonts w:ascii="Palatino Linotype" w:hAnsi="Palatino Linotype" w:cs="Arial"/>
          <w:b/>
          <w:lang w:val="es-MX"/>
        </w:rPr>
        <w:t>los</w:t>
      </w:r>
      <w:r w:rsidR="009563FF" w:rsidRPr="00095108">
        <w:rPr>
          <w:rFonts w:ascii="Palatino Linotype" w:hAnsi="Palatino Linotype" w:cs="Arial"/>
          <w:b/>
          <w:lang w:val="es-MX"/>
        </w:rPr>
        <w:t xml:space="preserve"> </w:t>
      </w:r>
      <w:r w:rsidRPr="00095108">
        <w:rPr>
          <w:rFonts w:ascii="Palatino Linotype" w:hAnsi="Palatino Linotype" w:cs="Arial"/>
          <w:b/>
          <w:lang w:val="es-MX"/>
        </w:rPr>
        <w:t>asuntos</w:t>
      </w:r>
      <w:r w:rsidRPr="00095108">
        <w:rPr>
          <w:rFonts w:ascii="Palatino Linotype" w:hAnsi="Palatino Linotype" w:cs="Arial"/>
          <w:i/>
          <w:lang w:val="es-MX"/>
        </w:rPr>
        <w:t>.</w:t>
      </w:r>
    </w:p>
    <w:p w14:paraId="263D7BAE" w14:textId="31DC2767" w:rsidR="00ED4BC0" w:rsidRPr="00095108"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95108">
        <w:rPr>
          <w:rFonts w:ascii="Palatino Linotype" w:hAnsi="Palatino Linotype" w:cs="Arial"/>
          <w:lang w:val="es-MX"/>
        </w:rPr>
        <w:t>Así,</w:t>
      </w:r>
      <w:r w:rsidR="009563FF" w:rsidRPr="00095108">
        <w:rPr>
          <w:rFonts w:ascii="Palatino Linotype" w:hAnsi="Palatino Linotype" w:cs="Arial"/>
          <w:lang w:val="es-MX"/>
        </w:rPr>
        <w:t xml:space="preserve"> </w:t>
      </w:r>
      <w:r w:rsidRPr="00095108">
        <w:rPr>
          <w:rFonts w:ascii="Palatino Linotype" w:hAnsi="Palatino Linotype" w:cs="Arial"/>
          <w:lang w:val="es-MX"/>
        </w:rPr>
        <w:t>tal</w:t>
      </w:r>
      <w:r w:rsidR="009563FF" w:rsidRPr="00095108">
        <w:rPr>
          <w:rFonts w:ascii="Palatino Linotype" w:hAnsi="Palatino Linotype" w:cs="Arial"/>
          <w:lang w:val="es-MX"/>
        </w:rPr>
        <w:t xml:space="preserve"> </w:t>
      </w:r>
      <w:r w:rsidRPr="00095108">
        <w:rPr>
          <w:rFonts w:ascii="Palatino Linotype" w:hAnsi="Palatino Linotype" w:cs="Arial"/>
          <w:lang w:val="es-MX"/>
        </w:rPr>
        <w:t>y</w:t>
      </w:r>
      <w:r w:rsidR="009563FF" w:rsidRPr="00095108">
        <w:rPr>
          <w:rFonts w:ascii="Palatino Linotype" w:hAnsi="Palatino Linotype" w:cs="Arial"/>
          <w:lang w:val="es-MX"/>
        </w:rPr>
        <w:t xml:space="preserve"> </w:t>
      </w:r>
      <w:r w:rsidRPr="00095108">
        <w:rPr>
          <w:rFonts w:ascii="Palatino Linotype" w:hAnsi="Palatino Linotype" w:cs="Arial"/>
          <w:lang w:val="es-MX"/>
        </w:rPr>
        <w:t>como</w:t>
      </w:r>
      <w:r w:rsidR="009563FF" w:rsidRPr="00095108">
        <w:rPr>
          <w:rFonts w:ascii="Palatino Linotype" w:hAnsi="Palatino Linotype" w:cs="Arial"/>
          <w:lang w:val="es-MX"/>
        </w:rPr>
        <w:t xml:space="preserve"> </w:t>
      </w:r>
      <w:r w:rsidRPr="00095108">
        <w:rPr>
          <w:rFonts w:ascii="Palatino Linotype" w:hAnsi="Palatino Linotype" w:cs="Arial"/>
          <w:lang w:val="es-MX"/>
        </w:rPr>
        <w:t>se</w:t>
      </w:r>
      <w:r w:rsidR="009563FF" w:rsidRPr="00095108">
        <w:rPr>
          <w:rFonts w:ascii="Palatino Linotype" w:hAnsi="Palatino Linotype" w:cs="Arial"/>
          <w:lang w:val="es-MX"/>
        </w:rPr>
        <w:t xml:space="preserve"> </w:t>
      </w:r>
      <w:r w:rsidRPr="00095108">
        <w:rPr>
          <w:rFonts w:ascii="Palatino Linotype" w:hAnsi="Palatino Linotype" w:cs="Arial"/>
          <w:lang w:val="es-MX"/>
        </w:rPr>
        <w:t>mencionó</w:t>
      </w:r>
      <w:r w:rsidR="009563FF" w:rsidRPr="00095108">
        <w:rPr>
          <w:rFonts w:ascii="Palatino Linotype" w:hAnsi="Palatino Linotype" w:cs="Arial"/>
          <w:lang w:val="es-MX"/>
        </w:rPr>
        <w:t xml:space="preserve"> </w:t>
      </w:r>
      <w:r w:rsidRPr="00095108">
        <w:rPr>
          <w:rFonts w:ascii="Palatino Linotype" w:hAnsi="Palatino Linotype" w:cs="Arial"/>
          <w:lang w:val="es-MX"/>
        </w:rPr>
        <w:t>anteriormente,</w:t>
      </w:r>
      <w:r w:rsidR="009563FF" w:rsidRPr="00095108">
        <w:rPr>
          <w:rFonts w:ascii="Palatino Linotype" w:hAnsi="Palatino Linotype" w:cs="Arial"/>
          <w:lang w:val="es-MX"/>
        </w:rPr>
        <w:t xml:space="preserve"> </w:t>
      </w:r>
      <w:r w:rsidRPr="00095108">
        <w:rPr>
          <w:rFonts w:ascii="Palatino Linotype" w:hAnsi="Palatino Linotype" w:cs="Arial"/>
          <w:lang w:val="es-MX"/>
        </w:rPr>
        <w:t>los</w:t>
      </w:r>
      <w:r w:rsidR="009563FF" w:rsidRPr="00095108">
        <w:rPr>
          <w:rFonts w:ascii="Palatino Linotype" w:hAnsi="Palatino Linotype" w:cs="Arial"/>
          <w:lang w:val="es-MX"/>
        </w:rPr>
        <w:t xml:space="preserve"> </w:t>
      </w:r>
      <w:r w:rsidR="00DC2C8D" w:rsidRPr="00095108">
        <w:rPr>
          <w:rFonts w:ascii="Palatino Linotype" w:hAnsi="Palatino Linotype" w:cs="Arial"/>
          <w:lang w:val="es-MX"/>
        </w:rPr>
        <w:t>Recursos</w:t>
      </w:r>
      <w:r w:rsidR="009563FF" w:rsidRPr="00095108">
        <w:rPr>
          <w:rFonts w:ascii="Palatino Linotype" w:hAnsi="Palatino Linotype" w:cs="Arial"/>
          <w:lang w:val="es-MX"/>
        </w:rPr>
        <w:t xml:space="preserve"> </w:t>
      </w:r>
      <w:r w:rsidRPr="00095108">
        <w:rPr>
          <w:rFonts w:ascii="Palatino Linotype" w:hAnsi="Palatino Linotype" w:cs="Arial"/>
          <w:lang w:val="es-MX"/>
        </w:rPr>
        <w:t>de</w:t>
      </w:r>
      <w:r w:rsidR="009563FF" w:rsidRPr="00095108">
        <w:rPr>
          <w:rFonts w:ascii="Palatino Linotype" w:hAnsi="Palatino Linotype" w:cs="Arial"/>
          <w:lang w:val="es-MX"/>
        </w:rPr>
        <w:t xml:space="preserve"> </w:t>
      </w:r>
      <w:r w:rsidR="00DC2C8D" w:rsidRPr="00095108">
        <w:rPr>
          <w:rFonts w:ascii="Palatino Linotype" w:hAnsi="Palatino Linotype" w:cs="Arial"/>
          <w:lang w:val="es-MX"/>
        </w:rPr>
        <w:t>Revisión</w:t>
      </w:r>
      <w:r w:rsidR="009563FF" w:rsidRPr="00095108">
        <w:rPr>
          <w:rFonts w:ascii="Palatino Linotype" w:hAnsi="Palatino Linotype" w:cs="Arial"/>
          <w:lang w:val="es-MX"/>
        </w:rPr>
        <w:t xml:space="preserve"> </w:t>
      </w:r>
      <w:r w:rsidRPr="00095108">
        <w:rPr>
          <w:rFonts w:ascii="Palatino Linotype" w:hAnsi="Palatino Linotype" w:cs="Arial"/>
          <w:lang w:val="es-MX"/>
        </w:rPr>
        <w:t>que</w:t>
      </w:r>
      <w:r w:rsidR="009563FF" w:rsidRPr="00095108">
        <w:rPr>
          <w:rFonts w:ascii="Palatino Linotype" w:hAnsi="Palatino Linotype" w:cs="Arial"/>
          <w:lang w:val="es-MX"/>
        </w:rPr>
        <w:t xml:space="preserve"> </w:t>
      </w:r>
      <w:r w:rsidRPr="00095108">
        <w:rPr>
          <w:rFonts w:ascii="Palatino Linotype" w:hAnsi="Palatino Linotype" w:cs="Arial"/>
          <w:lang w:val="es-MX"/>
        </w:rPr>
        <w:t>nos</w:t>
      </w:r>
      <w:r w:rsidR="009563FF" w:rsidRPr="00095108">
        <w:rPr>
          <w:rFonts w:ascii="Palatino Linotype" w:hAnsi="Palatino Linotype" w:cs="Arial"/>
          <w:lang w:val="es-MX"/>
        </w:rPr>
        <w:t xml:space="preserve"> </w:t>
      </w:r>
      <w:r w:rsidRPr="00095108">
        <w:rPr>
          <w:rFonts w:ascii="Palatino Linotype" w:hAnsi="Palatino Linotype" w:cs="Arial"/>
          <w:lang w:val="es-MX"/>
        </w:rPr>
        <w:t>ocupan</w:t>
      </w:r>
      <w:r w:rsidR="009563FF" w:rsidRPr="00095108">
        <w:rPr>
          <w:rFonts w:ascii="Palatino Linotype" w:hAnsi="Palatino Linotype" w:cs="Arial"/>
          <w:lang w:val="es-MX"/>
        </w:rPr>
        <w:t xml:space="preserve"> </w:t>
      </w:r>
      <w:r w:rsidRPr="00095108">
        <w:rPr>
          <w:rFonts w:ascii="Palatino Linotype" w:hAnsi="Palatino Linotype" w:cs="Arial"/>
          <w:lang w:val="es-MX"/>
        </w:rPr>
        <w:t>fueron</w:t>
      </w:r>
      <w:r w:rsidR="009563FF" w:rsidRPr="00095108">
        <w:rPr>
          <w:rFonts w:ascii="Palatino Linotype" w:hAnsi="Palatino Linotype" w:cs="Arial"/>
          <w:lang w:val="es-MX"/>
        </w:rPr>
        <w:t xml:space="preserve"> </w:t>
      </w:r>
      <w:r w:rsidRPr="00095108">
        <w:rPr>
          <w:rFonts w:ascii="Palatino Linotype" w:hAnsi="Palatino Linotype" w:cs="Arial"/>
          <w:lang w:val="es-MX"/>
        </w:rPr>
        <w:t>interpuestos</w:t>
      </w:r>
      <w:r w:rsidR="009563FF" w:rsidRPr="00095108">
        <w:rPr>
          <w:rFonts w:ascii="Palatino Linotype" w:hAnsi="Palatino Linotype" w:cs="Arial"/>
          <w:lang w:val="es-MX"/>
        </w:rPr>
        <w:t xml:space="preserve"> </w:t>
      </w:r>
      <w:r w:rsidRPr="00095108">
        <w:rPr>
          <w:rFonts w:ascii="Palatino Linotype" w:hAnsi="Palatino Linotype" w:cs="Arial"/>
          <w:lang w:val="es-MX"/>
        </w:rPr>
        <w:t>por</w:t>
      </w:r>
      <w:r w:rsidR="009563FF" w:rsidRPr="00095108">
        <w:rPr>
          <w:rFonts w:ascii="Palatino Linotype" w:hAnsi="Palatino Linotype" w:cs="Arial"/>
          <w:lang w:val="es-MX"/>
        </w:rPr>
        <w:t xml:space="preserve"> </w:t>
      </w:r>
      <w:r w:rsidR="00766E67" w:rsidRPr="00095108">
        <w:rPr>
          <w:rFonts w:ascii="Palatino Linotype" w:hAnsi="Palatino Linotype" w:cs="Arial"/>
          <w:lang w:val="es-MX"/>
        </w:rPr>
        <w:t>la</w:t>
      </w:r>
      <w:r w:rsidR="009563FF" w:rsidRPr="00095108">
        <w:rPr>
          <w:rFonts w:ascii="Palatino Linotype" w:hAnsi="Palatino Linotype" w:cs="Arial"/>
          <w:lang w:val="es-MX"/>
        </w:rPr>
        <w:t xml:space="preserve"> </w:t>
      </w:r>
      <w:r w:rsidR="00766E67" w:rsidRPr="00095108">
        <w:rPr>
          <w:rFonts w:ascii="Palatino Linotype" w:hAnsi="Palatino Linotype" w:cs="Arial"/>
          <w:lang w:val="es-MX"/>
        </w:rPr>
        <w:t>misma</w:t>
      </w:r>
      <w:r w:rsidR="009563FF" w:rsidRPr="00095108">
        <w:rPr>
          <w:rFonts w:ascii="Palatino Linotype" w:hAnsi="Palatino Linotype" w:cs="Arial"/>
          <w:lang w:val="es-MX"/>
        </w:rPr>
        <w:t xml:space="preserve"> </w:t>
      </w:r>
      <w:r w:rsidRPr="00095108">
        <w:rPr>
          <w:rFonts w:ascii="Palatino Linotype" w:hAnsi="Palatino Linotype" w:cs="Arial"/>
          <w:b/>
          <w:lang w:val="es-MX"/>
        </w:rPr>
        <w:t>RECURRENTE</w:t>
      </w:r>
      <w:r w:rsidR="009563FF" w:rsidRPr="00095108">
        <w:rPr>
          <w:rFonts w:ascii="Palatino Linotype" w:hAnsi="Palatino Linotype" w:cs="Arial"/>
          <w:lang w:val="es-MX"/>
        </w:rPr>
        <w:t xml:space="preserve"> </w:t>
      </w:r>
      <w:r w:rsidRPr="00095108">
        <w:rPr>
          <w:rFonts w:ascii="Palatino Linotype" w:hAnsi="Palatino Linotype" w:cs="Arial"/>
          <w:lang w:val="es-MX"/>
        </w:rPr>
        <w:t>ante</w:t>
      </w:r>
      <w:r w:rsidR="009563FF" w:rsidRPr="00095108">
        <w:rPr>
          <w:rFonts w:ascii="Palatino Linotype" w:hAnsi="Palatino Linotype" w:cs="Arial"/>
          <w:lang w:val="es-MX"/>
        </w:rPr>
        <w:t xml:space="preserve"> </w:t>
      </w:r>
      <w:r w:rsidRPr="00095108">
        <w:rPr>
          <w:rFonts w:ascii="Palatino Linotype" w:hAnsi="Palatino Linotype" w:cs="Arial"/>
          <w:lang w:val="es-MX"/>
        </w:rPr>
        <w:t>el</w:t>
      </w:r>
      <w:r w:rsidR="009563FF" w:rsidRPr="00095108">
        <w:rPr>
          <w:rFonts w:ascii="Palatino Linotype" w:hAnsi="Palatino Linotype" w:cs="Arial"/>
          <w:lang w:val="es-MX"/>
        </w:rPr>
        <w:t xml:space="preserve"> </w:t>
      </w:r>
      <w:r w:rsidRPr="00095108">
        <w:rPr>
          <w:rFonts w:ascii="Palatino Linotype" w:hAnsi="Palatino Linotype" w:cs="Arial"/>
          <w:lang w:val="es-MX"/>
        </w:rPr>
        <w:t>mismo</w:t>
      </w:r>
      <w:r w:rsidR="009563FF" w:rsidRPr="00095108">
        <w:rPr>
          <w:rFonts w:ascii="Palatino Linotype" w:hAnsi="Palatino Linotype" w:cs="Arial"/>
          <w:lang w:val="es-MX"/>
        </w:rPr>
        <w:t xml:space="preserve"> </w:t>
      </w:r>
      <w:r w:rsidRPr="00095108">
        <w:rPr>
          <w:rFonts w:ascii="Palatino Linotype" w:hAnsi="Palatino Linotype" w:cs="Arial"/>
          <w:b/>
          <w:lang w:val="es-MX"/>
        </w:rPr>
        <w:t>SUJETO</w:t>
      </w:r>
      <w:r w:rsidR="009563FF" w:rsidRPr="00095108">
        <w:rPr>
          <w:rFonts w:ascii="Palatino Linotype" w:hAnsi="Palatino Linotype" w:cs="Arial"/>
          <w:b/>
          <w:lang w:val="es-MX"/>
        </w:rPr>
        <w:t xml:space="preserve"> </w:t>
      </w:r>
      <w:r w:rsidRPr="00095108">
        <w:rPr>
          <w:rFonts w:ascii="Palatino Linotype" w:hAnsi="Palatino Linotype" w:cs="Arial"/>
          <w:b/>
          <w:lang w:val="es-MX"/>
        </w:rPr>
        <w:lastRenderedPageBreak/>
        <w:t>OBLIGADO</w:t>
      </w:r>
      <w:r w:rsidRPr="00095108">
        <w:rPr>
          <w:rFonts w:ascii="Palatino Linotype" w:hAnsi="Palatino Linotype" w:cs="Arial"/>
          <w:lang w:val="es-MX"/>
        </w:rPr>
        <w:t>,</w:t>
      </w:r>
      <w:r w:rsidR="009563FF" w:rsidRPr="00095108">
        <w:rPr>
          <w:rFonts w:ascii="Palatino Linotype" w:hAnsi="Palatino Linotype" w:cs="Arial"/>
          <w:lang w:val="es-MX"/>
        </w:rPr>
        <w:t xml:space="preserve"> </w:t>
      </w:r>
      <w:r w:rsidRPr="00095108">
        <w:rPr>
          <w:rFonts w:ascii="Palatino Linotype" w:hAnsi="Palatino Linotype" w:cs="Arial"/>
          <w:lang w:val="es-MX"/>
        </w:rPr>
        <w:t>además</w:t>
      </w:r>
      <w:r w:rsidR="009563FF" w:rsidRPr="00095108">
        <w:rPr>
          <w:rFonts w:ascii="Palatino Linotype" w:hAnsi="Palatino Linotype" w:cs="Arial"/>
          <w:lang w:val="es-MX"/>
        </w:rPr>
        <w:t xml:space="preserve"> </w:t>
      </w:r>
      <w:r w:rsidRPr="00095108">
        <w:rPr>
          <w:rFonts w:ascii="Palatino Linotype" w:hAnsi="Palatino Linotype" w:cs="Arial"/>
          <w:lang w:val="es-MX"/>
        </w:rPr>
        <w:t>de</w:t>
      </w:r>
      <w:r w:rsidR="009563FF" w:rsidRPr="00095108">
        <w:rPr>
          <w:rFonts w:ascii="Palatino Linotype" w:hAnsi="Palatino Linotype" w:cs="Arial"/>
          <w:lang w:val="es-MX"/>
        </w:rPr>
        <w:t xml:space="preserve"> </w:t>
      </w:r>
      <w:r w:rsidRPr="00095108">
        <w:rPr>
          <w:rFonts w:ascii="Palatino Linotype" w:hAnsi="Palatino Linotype" w:cs="Arial"/>
          <w:lang w:val="es-MX"/>
        </w:rPr>
        <w:t>que</w:t>
      </w:r>
      <w:r w:rsidR="009563FF" w:rsidRPr="00095108">
        <w:rPr>
          <w:rFonts w:ascii="Palatino Linotype" w:hAnsi="Palatino Linotype" w:cs="Arial"/>
          <w:lang w:val="es-MX"/>
        </w:rPr>
        <w:t xml:space="preserve"> </w:t>
      </w:r>
      <w:r w:rsidR="002F4630" w:rsidRPr="00095108">
        <w:rPr>
          <w:rFonts w:ascii="Palatino Linotype" w:hAnsi="Palatino Linotype" w:cs="Arial"/>
          <w:lang w:val="es-MX"/>
        </w:rPr>
        <w:t>la información solicitada</w:t>
      </w:r>
      <w:r w:rsidR="005E153E" w:rsidRPr="00095108">
        <w:rPr>
          <w:rFonts w:ascii="Palatino Linotype" w:hAnsi="Palatino Linotype" w:cs="Arial"/>
          <w:lang w:val="es-MX"/>
        </w:rPr>
        <w:t xml:space="preserve"> atañe a</w:t>
      </w:r>
      <w:r w:rsidR="00796E85" w:rsidRPr="00095108">
        <w:rPr>
          <w:rFonts w:ascii="Palatino Linotype" w:hAnsi="Palatino Linotype" w:cs="Arial"/>
          <w:lang w:val="es-MX"/>
        </w:rPr>
        <w:t xml:space="preserve"> </w:t>
      </w:r>
      <w:r w:rsidR="00766E67" w:rsidRPr="00095108">
        <w:rPr>
          <w:rFonts w:ascii="Palatino Linotype" w:hAnsi="Palatino Linotype" w:cs="Arial"/>
        </w:rPr>
        <w:t>información en materia de Desaparición Forzada de Personas</w:t>
      </w:r>
      <w:r w:rsidR="005B2089" w:rsidRPr="00095108">
        <w:rPr>
          <w:rFonts w:ascii="Palatino Linotype" w:hAnsi="Palatino Linotype" w:cs="Arial"/>
          <w:lang w:val="es-MX"/>
        </w:rPr>
        <w:t>;</w:t>
      </w:r>
      <w:r w:rsidR="009563FF" w:rsidRPr="00095108">
        <w:rPr>
          <w:rFonts w:ascii="Palatino Linotype" w:hAnsi="Palatino Linotype" w:cs="Arial"/>
          <w:lang w:val="es-MX"/>
        </w:rPr>
        <w:t xml:space="preserve"> </w:t>
      </w:r>
      <w:r w:rsidR="005B2089" w:rsidRPr="00095108">
        <w:rPr>
          <w:rFonts w:ascii="Palatino Linotype" w:hAnsi="Palatino Linotype" w:cs="Arial"/>
          <w:lang w:val="es-MX"/>
        </w:rPr>
        <w:t>por</w:t>
      </w:r>
      <w:r w:rsidR="009563FF" w:rsidRPr="00095108">
        <w:rPr>
          <w:rFonts w:ascii="Palatino Linotype" w:hAnsi="Palatino Linotype" w:cs="Arial"/>
          <w:lang w:val="es-MX"/>
        </w:rPr>
        <w:t xml:space="preserve"> </w:t>
      </w:r>
      <w:r w:rsidR="005B2089" w:rsidRPr="00095108">
        <w:rPr>
          <w:rFonts w:ascii="Palatino Linotype" w:hAnsi="Palatino Linotype" w:cs="Arial"/>
          <w:lang w:val="es-MX"/>
        </w:rPr>
        <w:t>lo</w:t>
      </w:r>
      <w:r w:rsidR="009563FF" w:rsidRPr="00095108">
        <w:rPr>
          <w:rFonts w:ascii="Palatino Linotype" w:hAnsi="Palatino Linotype" w:cs="Arial"/>
          <w:lang w:val="es-MX"/>
        </w:rPr>
        <w:t xml:space="preserve"> </w:t>
      </w:r>
      <w:r w:rsidR="005B2089" w:rsidRPr="00095108">
        <w:rPr>
          <w:rFonts w:ascii="Palatino Linotype" w:hAnsi="Palatino Linotype" w:cs="Arial"/>
          <w:lang w:val="es-MX"/>
        </w:rPr>
        <w:t>que</w:t>
      </w:r>
      <w:r w:rsidRPr="00095108">
        <w:rPr>
          <w:rFonts w:ascii="Palatino Linotype" w:hAnsi="Palatino Linotype" w:cs="Arial"/>
          <w:lang w:val="es-MX"/>
        </w:rPr>
        <w:t>,</w:t>
      </w:r>
      <w:r w:rsidR="009563FF" w:rsidRPr="00095108">
        <w:rPr>
          <w:rFonts w:ascii="Palatino Linotype" w:hAnsi="Palatino Linotype" w:cs="Arial"/>
          <w:lang w:val="es-MX"/>
        </w:rPr>
        <w:t xml:space="preserve"> </w:t>
      </w:r>
      <w:r w:rsidRPr="00095108">
        <w:rPr>
          <w:rFonts w:ascii="Palatino Linotype" w:hAnsi="Palatino Linotype" w:cs="Arial"/>
          <w:lang w:val="es-MX"/>
        </w:rPr>
        <w:t>resulta</w:t>
      </w:r>
      <w:r w:rsidR="009563FF" w:rsidRPr="00095108">
        <w:rPr>
          <w:rFonts w:ascii="Palatino Linotype" w:hAnsi="Palatino Linotype" w:cs="Arial"/>
          <w:lang w:val="es-MX"/>
        </w:rPr>
        <w:t xml:space="preserve"> </w:t>
      </w:r>
      <w:r w:rsidRPr="00095108">
        <w:rPr>
          <w:rFonts w:ascii="Palatino Linotype" w:hAnsi="Palatino Linotype" w:cs="Arial"/>
          <w:lang w:val="es-MX"/>
        </w:rPr>
        <w:t>conveniente</w:t>
      </w:r>
      <w:r w:rsidR="009563FF" w:rsidRPr="00095108">
        <w:rPr>
          <w:rFonts w:ascii="Palatino Linotype" w:hAnsi="Palatino Linotype" w:cs="Arial"/>
          <w:lang w:val="es-MX"/>
        </w:rPr>
        <w:t xml:space="preserve"> </w:t>
      </w:r>
      <w:r w:rsidRPr="00095108">
        <w:rPr>
          <w:rFonts w:ascii="Palatino Linotype" w:hAnsi="Palatino Linotype" w:cs="Arial"/>
          <w:lang w:val="es-MX"/>
        </w:rPr>
        <w:t>su</w:t>
      </w:r>
      <w:r w:rsidR="009563FF" w:rsidRPr="00095108">
        <w:rPr>
          <w:rFonts w:ascii="Palatino Linotype" w:hAnsi="Palatino Linotype" w:cs="Arial"/>
          <w:lang w:val="es-MX"/>
        </w:rPr>
        <w:t xml:space="preserve"> </w:t>
      </w:r>
      <w:r w:rsidRPr="00095108">
        <w:rPr>
          <w:rFonts w:ascii="Palatino Linotype" w:hAnsi="Palatino Linotype" w:cs="Arial"/>
          <w:lang w:val="es-MX"/>
        </w:rPr>
        <w:t>resolución</w:t>
      </w:r>
      <w:r w:rsidR="009563FF" w:rsidRPr="00095108">
        <w:rPr>
          <w:rFonts w:ascii="Palatino Linotype" w:hAnsi="Palatino Linotype" w:cs="Arial"/>
          <w:lang w:val="es-MX"/>
        </w:rPr>
        <w:t xml:space="preserve"> </w:t>
      </w:r>
      <w:r w:rsidRPr="00095108">
        <w:rPr>
          <w:rFonts w:ascii="Palatino Linotype" w:hAnsi="Palatino Linotype" w:cs="Arial"/>
          <w:lang w:val="es-MX"/>
        </w:rPr>
        <w:t>conjunta.</w:t>
      </w:r>
      <w:r w:rsidR="009563FF" w:rsidRPr="00095108">
        <w:rPr>
          <w:rFonts w:ascii="Palatino Linotype" w:hAnsi="Palatino Linotype" w:cs="Arial"/>
          <w:lang w:val="es-MX"/>
        </w:rPr>
        <w:t xml:space="preserve"> </w:t>
      </w:r>
    </w:p>
    <w:p w14:paraId="22B7A528" w14:textId="2CAEFB46" w:rsidR="00766E67" w:rsidRPr="00095108" w:rsidRDefault="00DF29BC" w:rsidP="00C54CA3">
      <w:pPr>
        <w:pStyle w:val="Prrafodelista"/>
        <w:widowControl w:val="0"/>
        <w:numPr>
          <w:ilvl w:val="0"/>
          <w:numId w:val="2"/>
        </w:numPr>
        <w:tabs>
          <w:tab w:val="left" w:pos="993"/>
        </w:tabs>
        <w:autoSpaceDE w:val="0"/>
        <w:autoSpaceDN w:val="0"/>
        <w:adjustRightInd w:val="0"/>
        <w:spacing w:before="240" w:after="240" w:afterAutospacing="1" w:line="360" w:lineRule="auto"/>
        <w:ind w:left="0" w:right="49" w:firstLine="0"/>
        <w:contextualSpacing w:val="0"/>
        <w:jc w:val="both"/>
        <w:rPr>
          <w:rFonts w:ascii="Palatino Linotype" w:hAnsi="Palatino Linotype" w:cs="Arial"/>
          <w:i/>
          <w:sz w:val="22"/>
          <w:szCs w:val="22"/>
        </w:rPr>
      </w:pPr>
      <w:r w:rsidRPr="00095108">
        <w:rPr>
          <w:rFonts w:ascii="Palatino Linotype" w:hAnsi="Palatino Linotype" w:cs="Arial"/>
          <w:b/>
        </w:rPr>
        <w:t>Oportunidad.</w:t>
      </w:r>
      <w:r w:rsidR="009563FF" w:rsidRPr="00095108">
        <w:rPr>
          <w:rFonts w:ascii="Palatino Linotype" w:hAnsi="Palatino Linotype" w:cs="Arial"/>
          <w:b/>
        </w:rPr>
        <w:t xml:space="preserve"> </w:t>
      </w:r>
      <w:r w:rsidR="00766E67" w:rsidRPr="00095108">
        <w:rPr>
          <w:rFonts w:ascii="Palatino Linotype" w:hAnsi="Palatino Linotype" w:cs="Arial"/>
        </w:rPr>
        <w:t xml:space="preserve">Los recursos de revisión fueron interpuestos dentro del plazo de quince días hábiles, contados a partir del día siguiente al en que </w:t>
      </w:r>
      <w:r w:rsidR="00766E67" w:rsidRPr="00095108">
        <w:rPr>
          <w:rFonts w:ascii="Palatino Linotype" w:hAnsi="Palatino Linotype" w:cs="Arial"/>
          <w:b/>
        </w:rPr>
        <w:t xml:space="preserve">LA RECURRENTE </w:t>
      </w:r>
      <w:r w:rsidR="00766E67" w:rsidRPr="00095108">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A47AE05" w14:textId="77777777" w:rsidR="00766E67" w:rsidRPr="00095108" w:rsidRDefault="00766E67" w:rsidP="00FF2AB4">
      <w:pPr>
        <w:spacing w:before="100" w:beforeAutospacing="1" w:after="100" w:afterAutospacing="1"/>
        <w:ind w:left="851" w:right="899"/>
        <w:contextualSpacing/>
        <w:jc w:val="both"/>
        <w:rPr>
          <w:rFonts w:ascii="Palatino Linotype" w:hAnsi="Palatino Linotype" w:cs="Arial"/>
          <w:i/>
          <w:sz w:val="22"/>
        </w:rPr>
      </w:pPr>
      <w:r w:rsidRPr="00095108">
        <w:rPr>
          <w:rFonts w:ascii="Palatino Linotype" w:hAnsi="Palatino Linotype" w:cs="Arial"/>
          <w:i/>
          <w:sz w:val="22"/>
        </w:rPr>
        <w:t>“</w:t>
      </w:r>
      <w:r w:rsidRPr="00095108">
        <w:rPr>
          <w:rFonts w:ascii="Palatino Linotype" w:hAnsi="Palatino Linotype" w:cs="Arial"/>
          <w:b/>
          <w:i/>
          <w:sz w:val="22"/>
        </w:rPr>
        <w:t>Artículo 178.</w:t>
      </w:r>
      <w:r w:rsidRPr="0009510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AEBE264" w14:textId="77777777" w:rsidR="00766E67" w:rsidRPr="00095108" w:rsidRDefault="00766E67" w:rsidP="00FF2AB4">
      <w:pPr>
        <w:spacing w:before="100" w:beforeAutospacing="1" w:after="100" w:afterAutospacing="1"/>
        <w:ind w:left="851" w:right="899"/>
        <w:contextualSpacing/>
        <w:jc w:val="both"/>
        <w:rPr>
          <w:rFonts w:ascii="Palatino Linotype" w:hAnsi="Palatino Linotype" w:cs="Arial"/>
          <w:i/>
          <w:sz w:val="22"/>
        </w:rPr>
      </w:pPr>
      <w:r w:rsidRPr="0009510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658D173" w14:textId="77777777" w:rsidR="00766E67" w:rsidRPr="00095108" w:rsidRDefault="00766E67" w:rsidP="00FF2AB4">
      <w:pPr>
        <w:spacing w:before="240" w:after="100" w:afterAutospacing="1"/>
        <w:ind w:left="851" w:right="899"/>
        <w:jc w:val="both"/>
        <w:rPr>
          <w:rFonts w:ascii="Palatino Linotype" w:hAnsi="Palatino Linotype" w:cs="Arial"/>
          <w:i/>
          <w:sz w:val="22"/>
        </w:rPr>
      </w:pPr>
      <w:r w:rsidRPr="00095108">
        <w:rPr>
          <w:rFonts w:ascii="Palatino Linotype" w:hAnsi="Palatino Linotype" w:cs="Arial"/>
          <w:i/>
          <w:sz w:val="22"/>
        </w:rPr>
        <w:t xml:space="preserve">En el caso de que se interponga ante la Unidad de Transparencia, ésta deberá remitir el recurso de revisión al Instituto a más tardar al día </w:t>
      </w:r>
      <w:r w:rsidRPr="00095108">
        <w:rPr>
          <w:rFonts w:ascii="Palatino Linotype" w:hAnsi="Palatino Linotype" w:cs="Arial"/>
          <w:i/>
          <w:sz w:val="22"/>
          <w:lang w:eastAsia="es-MX"/>
        </w:rPr>
        <w:t>siguiente</w:t>
      </w:r>
      <w:r w:rsidRPr="00095108">
        <w:rPr>
          <w:rFonts w:ascii="Palatino Linotype" w:hAnsi="Palatino Linotype" w:cs="Arial"/>
          <w:i/>
          <w:sz w:val="22"/>
        </w:rPr>
        <w:t xml:space="preserve"> de haberlo recibido.”</w:t>
      </w:r>
    </w:p>
    <w:p w14:paraId="0867E852" w14:textId="22BF7988" w:rsidR="00766E67" w:rsidRPr="00095108" w:rsidRDefault="00766E67" w:rsidP="00766E67">
      <w:pPr>
        <w:spacing w:before="240" w:after="100" w:afterAutospacing="1" w:line="360" w:lineRule="auto"/>
        <w:jc w:val="both"/>
        <w:rPr>
          <w:rFonts w:ascii="Palatino Linotype" w:hAnsi="Palatino Linotype" w:cs="Arial"/>
        </w:rPr>
      </w:pPr>
      <w:r w:rsidRPr="00095108">
        <w:rPr>
          <w:rFonts w:ascii="Palatino Linotype" w:hAnsi="Palatino Linotype" w:cs="Arial"/>
        </w:rPr>
        <w:t xml:space="preserve">En esa tesitura, atendiendo a que </w:t>
      </w:r>
      <w:r w:rsidRPr="00095108">
        <w:rPr>
          <w:rFonts w:ascii="Palatino Linotype" w:hAnsi="Palatino Linotype" w:cs="Arial"/>
          <w:b/>
        </w:rPr>
        <w:t>EL SUJETO OBLIGADO</w:t>
      </w:r>
      <w:r w:rsidRPr="00095108">
        <w:rPr>
          <w:rFonts w:ascii="Palatino Linotype" w:hAnsi="Palatino Linotype" w:cs="Arial"/>
        </w:rPr>
        <w:t xml:space="preserve"> notificó la respuesta a la solicitud de acceso a la información pública el día</w:t>
      </w:r>
      <w:r w:rsidRPr="00095108">
        <w:rPr>
          <w:rFonts w:ascii="Palatino Linotype" w:hAnsi="Palatino Linotype" w:cs="Arial"/>
          <w:b/>
        </w:rPr>
        <w:t xml:space="preserve"> diecinueve de agosto de dos mil diecinueve</w:t>
      </w:r>
      <w:r w:rsidRPr="00095108">
        <w:rPr>
          <w:rFonts w:ascii="Palatino Linotype" w:hAnsi="Palatino Linotype" w:cs="Arial"/>
        </w:rPr>
        <w:t xml:space="preserve">; así, el plazo de quince días hábiles que el artículo 178 de la Ley de la materia otorga a </w:t>
      </w:r>
      <w:r w:rsidRPr="00095108">
        <w:rPr>
          <w:rFonts w:ascii="Palatino Linotype" w:hAnsi="Palatino Linotype" w:cs="Arial"/>
          <w:b/>
        </w:rPr>
        <w:t>LA RECURRENTE</w:t>
      </w:r>
      <w:r w:rsidRPr="00095108">
        <w:rPr>
          <w:rFonts w:ascii="Palatino Linotype" w:hAnsi="Palatino Linotype" w:cs="Arial"/>
        </w:rPr>
        <w:t xml:space="preserve"> para presentar los respectivos recursos de revisión, transcurrió del </w:t>
      </w:r>
      <w:r w:rsidRPr="00095108">
        <w:rPr>
          <w:rFonts w:ascii="Palatino Linotype" w:hAnsi="Palatino Linotype" w:cs="Arial"/>
          <w:b/>
        </w:rPr>
        <w:t>veinte de agosto al nueve de septiembre de dos mil diecinueve</w:t>
      </w:r>
      <w:r w:rsidRPr="00095108">
        <w:rPr>
          <w:rFonts w:ascii="Palatino Linotype" w:hAnsi="Palatino Linotype" w:cs="Arial"/>
        </w:rPr>
        <w:t xml:space="preserve">, sin contemplar en el cómputo los días veinticuatro, veinticinco, treinta y uno de agosto; así como, uno, siete y ocho de septiembre de dos mil diecinueve, por </w:t>
      </w:r>
      <w:r w:rsidRPr="00095108">
        <w:rPr>
          <w:rFonts w:ascii="Palatino Linotype" w:hAnsi="Palatino Linotype" w:cs="Arial"/>
        </w:rPr>
        <w:lastRenderedPageBreak/>
        <w:t xml:space="preserve">corresponder a sábados y domingos, considerados como días inhábiles, en términos del artículo 3, fracción X de la </w:t>
      </w:r>
      <w:r w:rsidRPr="00095108">
        <w:rPr>
          <w:rFonts w:ascii="Palatino Linotype" w:hAnsi="Palatino Linotype"/>
        </w:rPr>
        <w:t>Ley de Transparencia y Acceso a la Información Pública del Estado de México y Municipios</w:t>
      </w:r>
      <w:r w:rsidRPr="00095108">
        <w:rPr>
          <w:rFonts w:ascii="Palatino Linotype" w:hAnsi="Palatino Linotype" w:cs="Arial"/>
        </w:rPr>
        <w:t>.</w:t>
      </w:r>
    </w:p>
    <w:p w14:paraId="15484677" w14:textId="56EF01CC" w:rsidR="00766E67" w:rsidRPr="00095108" w:rsidRDefault="00766E67" w:rsidP="00766E67">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En ese tenor, si los recursos de revisión que nos ocupan, se interpusieron el</w:t>
      </w:r>
      <w:r w:rsidRPr="00095108">
        <w:rPr>
          <w:rFonts w:ascii="Palatino Linotype" w:hAnsi="Palatino Linotype" w:cs="Arial"/>
          <w:b/>
        </w:rPr>
        <w:t xml:space="preserve"> </w:t>
      </w:r>
      <w:r w:rsidRPr="00095108">
        <w:rPr>
          <w:rFonts w:ascii="Palatino Linotype" w:hAnsi="Palatino Linotype" w:cs="Arial"/>
          <w:b/>
          <w:u w:val="single"/>
        </w:rPr>
        <w:t>dos de septiembre de dos mil diecinueve</w:t>
      </w:r>
      <w:r w:rsidRPr="00095108">
        <w:rPr>
          <w:rFonts w:ascii="Palatino Linotype" w:hAnsi="Palatino Linotype" w:cs="Arial"/>
        </w:rPr>
        <w:t>, éstos se encuentran dentro de los márgenes temporales previstos en el precepto legal citado en el párrafo anterior y, por tanto, su interposición se considera oportuna.</w:t>
      </w:r>
    </w:p>
    <w:p w14:paraId="1CCEE03D" w14:textId="6BA482DA" w:rsidR="00D718AA" w:rsidRPr="00095108" w:rsidRDefault="0047532B" w:rsidP="00C54CA3">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right="51" w:firstLine="0"/>
        <w:contextualSpacing w:val="0"/>
        <w:jc w:val="both"/>
        <w:rPr>
          <w:rFonts w:ascii="Palatino Linotype" w:hAnsi="Palatino Linotype"/>
          <w:lang w:val="es-ES"/>
        </w:rPr>
      </w:pPr>
      <w:r w:rsidRPr="00095108">
        <w:rPr>
          <w:rFonts w:ascii="Palatino Linotype" w:hAnsi="Palatino Linotype" w:cs="Arial"/>
          <w:b/>
        </w:rPr>
        <w:t>Procedibilidad.</w:t>
      </w:r>
      <w:r w:rsidR="009563FF" w:rsidRPr="00095108">
        <w:rPr>
          <w:rFonts w:ascii="Palatino Linotype" w:hAnsi="Palatino Linotype" w:cs="Arial"/>
          <w:b/>
        </w:rPr>
        <w:t xml:space="preserve"> </w:t>
      </w:r>
      <w:r w:rsidR="00D718AA" w:rsidRPr="00095108">
        <w:rPr>
          <w:rFonts w:ascii="Palatino Linotype" w:hAnsi="Palatino Linotype" w:cs="Arial"/>
        </w:rPr>
        <w:t xml:space="preserve">Del análisis efectuado, se advierte la procedibilidad de los presentes Recursos de Revisión, en razón de la acreditación </w:t>
      </w:r>
      <w:r w:rsidR="00D718AA" w:rsidRPr="00095108">
        <w:rPr>
          <w:rFonts w:ascii="Palatino Linotype" w:hAnsi="Palatino Linotype" w:cs="Arial"/>
          <w:snapToGrid w:val="0"/>
        </w:rPr>
        <w:t>plena</w:t>
      </w:r>
      <w:r w:rsidR="00D718AA" w:rsidRPr="00095108">
        <w:rPr>
          <w:rFonts w:ascii="Palatino Linotype" w:hAnsi="Palatino Linotype" w:cs="Arial"/>
        </w:rPr>
        <w:t xml:space="preserve"> de todos y cada uno de los elementos formales exigidos por el artículo 180 de la Ley de Transparencia y Acceso a la Información Pública</w:t>
      </w:r>
      <w:r w:rsidR="00D718AA" w:rsidRPr="00095108">
        <w:rPr>
          <w:rFonts w:ascii="Palatino Linotype" w:hAnsi="Palatino Linotype"/>
        </w:rPr>
        <w:t xml:space="preserve"> </w:t>
      </w:r>
      <w:r w:rsidR="00D718AA" w:rsidRPr="00095108">
        <w:rPr>
          <w:rFonts w:ascii="Palatino Linotype" w:hAnsi="Palatino Linotype" w:cs="Arial"/>
        </w:rPr>
        <w:t>del</w:t>
      </w:r>
      <w:r w:rsidR="00D718AA" w:rsidRPr="00095108">
        <w:rPr>
          <w:rFonts w:ascii="Palatino Linotype" w:hAnsi="Palatino Linotype"/>
        </w:rPr>
        <w:t xml:space="preserve"> </w:t>
      </w:r>
      <w:r w:rsidR="00D718AA" w:rsidRPr="00095108">
        <w:rPr>
          <w:rFonts w:ascii="Palatino Linotype" w:hAnsi="Palatino Linotype" w:cs="Arial"/>
        </w:rPr>
        <w:t>Estado</w:t>
      </w:r>
      <w:r w:rsidR="00D718AA" w:rsidRPr="00095108">
        <w:rPr>
          <w:rFonts w:ascii="Palatino Linotype" w:hAnsi="Palatino Linotype"/>
        </w:rPr>
        <w:t xml:space="preserve"> de México y Municipios, en atención a que fueron presentados mediante el formato visible en </w:t>
      </w:r>
      <w:r w:rsidR="00D718AA" w:rsidRPr="00095108">
        <w:rPr>
          <w:rFonts w:ascii="Palatino Linotype" w:hAnsi="Palatino Linotype"/>
          <w:b/>
        </w:rPr>
        <w:t>EL SAIMEX</w:t>
      </w:r>
      <w:r w:rsidR="00D718AA" w:rsidRPr="00095108">
        <w:rPr>
          <w:rFonts w:ascii="Palatino Linotype" w:hAnsi="Palatino Linotype"/>
        </w:rPr>
        <w:t>.</w:t>
      </w:r>
    </w:p>
    <w:p w14:paraId="424ED845" w14:textId="15642152" w:rsidR="00C1533A" w:rsidRPr="00095108" w:rsidRDefault="0047532B" w:rsidP="00C54CA3">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right="51" w:firstLine="0"/>
        <w:contextualSpacing w:val="0"/>
        <w:jc w:val="both"/>
        <w:rPr>
          <w:rFonts w:ascii="Palatino Linotype" w:hAnsi="Palatino Linotype" w:cs="Arial"/>
        </w:rPr>
      </w:pPr>
      <w:r w:rsidRPr="00095108">
        <w:rPr>
          <w:rFonts w:ascii="Palatino Linotype" w:hAnsi="Palatino Linotype" w:cs="Arial"/>
          <w:b/>
        </w:rPr>
        <w:t>Estudio</w:t>
      </w:r>
      <w:r w:rsidR="009563FF" w:rsidRPr="00095108">
        <w:rPr>
          <w:rFonts w:ascii="Palatino Linotype" w:hAnsi="Palatino Linotype" w:cs="Arial"/>
          <w:b/>
        </w:rPr>
        <w:t xml:space="preserve"> </w:t>
      </w:r>
      <w:r w:rsidRPr="00095108">
        <w:rPr>
          <w:rFonts w:ascii="Palatino Linotype" w:hAnsi="Palatino Linotype" w:cs="Arial"/>
          <w:b/>
        </w:rPr>
        <w:t>y</w:t>
      </w:r>
      <w:r w:rsidR="009563FF" w:rsidRPr="00095108">
        <w:rPr>
          <w:rFonts w:ascii="Palatino Linotype" w:hAnsi="Palatino Linotype" w:cs="Arial"/>
          <w:b/>
        </w:rPr>
        <w:t xml:space="preserve"> </w:t>
      </w:r>
      <w:r w:rsidRPr="00095108">
        <w:rPr>
          <w:rFonts w:ascii="Palatino Linotype" w:hAnsi="Palatino Linotype" w:cs="Arial"/>
          <w:b/>
        </w:rPr>
        <w:t>resolución</w:t>
      </w:r>
      <w:r w:rsidR="009563FF" w:rsidRPr="00095108">
        <w:rPr>
          <w:rFonts w:ascii="Palatino Linotype" w:hAnsi="Palatino Linotype" w:cs="Arial"/>
          <w:b/>
        </w:rPr>
        <w:t xml:space="preserve"> </w:t>
      </w:r>
      <w:r w:rsidRPr="00095108">
        <w:rPr>
          <w:rFonts w:ascii="Palatino Linotype" w:hAnsi="Palatino Linotype" w:cs="Arial"/>
          <w:b/>
        </w:rPr>
        <w:t>de</w:t>
      </w:r>
      <w:r w:rsidR="009563FF" w:rsidRPr="00095108">
        <w:rPr>
          <w:rFonts w:ascii="Palatino Linotype" w:hAnsi="Palatino Linotype" w:cs="Arial"/>
          <w:b/>
        </w:rPr>
        <w:t xml:space="preserve"> </w:t>
      </w:r>
      <w:r w:rsidRPr="00095108">
        <w:rPr>
          <w:rFonts w:ascii="Palatino Linotype" w:hAnsi="Palatino Linotype" w:cs="Arial"/>
          <w:b/>
        </w:rPr>
        <w:t>l</w:t>
      </w:r>
      <w:r w:rsidR="005B2089" w:rsidRPr="00095108">
        <w:rPr>
          <w:rFonts w:ascii="Palatino Linotype" w:hAnsi="Palatino Linotype" w:cs="Arial"/>
          <w:b/>
        </w:rPr>
        <w:t>os</w:t>
      </w:r>
      <w:r w:rsidR="009563FF" w:rsidRPr="00095108">
        <w:rPr>
          <w:rFonts w:ascii="Palatino Linotype" w:hAnsi="Palatino Linotype" w:cs="Arial"/>
          <w:b/>
        </w:rPr>
        <w:t xml:space="preserve"> </w:t>
      </w:r>
      <w:r w:rsidR="00F24975" w:rsidRPr="00095108">
        <w:rPr>
          <w:rFonts w:ascii="Palatino Linotype" w:hAnsi="Palatino Linotype" w:cs="Arial"/>
          <w:b/>
        </w:rPr>
        <w:t>asunto</w:t>
      </w:r>
      <w:r w:rsidR="005B2089" w:rsidRPr="00095108">
        <w:rPr>
          <w:rFonts w:ascii="Palatino Linotype" w:hAnsi="Palatino Linotype" w:cs="Arial"/>
          <w:b/>
        </w:rPr>
        <w:t>s</w:t>
      </w:r>
      <w:r w:rsidRPr="00095108">
        <w:rPr>
          <w:rFonts w:ascii="Palatino Linotype" w:hAnsi="Palatino Linotype" w:cs="Arial"/>
        </w:rPr>
        <w:t>.</w:t>
      </w:r>
      <w:r w:rsidR="009563FF" w:rsidRPr="00095108">
        <w:rPr>
          <w:rFonts w:ascii="Palatino Linotype" w:hAnsi="Palatino Linotype" w:cs="Arial"/>
        </w:rPr>
        <w:t xml:space="preserve"> </w:t>
      </w:r>
      <w:r w:rsidR="00D718AA" w:rsidRPr="00095108">
        <w:rPr>
          <w:rFonts w:ascii="Palatino Linotype" w:hAnsi="Palatino Linotype" w:cs="Arial"/>
        </w:rPr>
        <w:t xml:space="preserve">Una vez analizada la totalidad de constancias que integran los diversos expedientes electrónicos del </w:t>
      </w:r>
      <w:r w:rsidR="00D718AA" w:rsidRPr="00095108">
        <w:rPr>
          <w:rFonts w:ascii="Palatino Linotype" w:hAnsi="Palatino Linotype" w:cs="Arial"/>
          <w:b/>
        </w:rPr>
        <w:t>SAIMEX</w:t>
      </w:r>
      <w:r w:rsidR="00D718AA" w:rsidRPr="00095108">
        <w:rPr>
          <w:rFonts w:ascii="Palatino Linotype" w:hAnsi="Palatino Linotype" w:cs="Arial"/>
        </w:rPr>
        <w:t>, esta Ponencia Resolutora estima que, por razón de técnica, se vislumbraran los estudios correspondientes de la siguiente manera:</w:t>
      </w:r>
    </w:p>
    <w:p w14:paraId="17D802C6" w14:textId="7FE6E63D" w:rsidR="00D718AA" w:rsidRPr="00095108" w:rsidRDefault="00D718AA" w:rsidP="00E57C15">
      <w:pPr>
        <w:pStyle w:val="Prrafodelista"/>
        <w:widowControl w:val="0"/>
        <w:tabs>
          <w:tab w:val="left" w:pos="1701"/>
          <w:tab w:val="left" w:pos="1843"/>
        </w:tabs>
        <w:autoSpaceDE w:val="0"/>
        <w:autoSpaceDN w:val="0"/>
        <w:adjustRightInd w:val="0"/>
        <w:spacing w:before="240" w:after="100" w:afterAutospacing="1" w:line="360" w:lineRule="auto"/>
        <w:ind w:left="0" w:right="51"/>
        <w:contextualSpacing w:val="0"/>
        <w:jc w:val="both"/>
        <w:rPr>
          <w:rFonts w:cs="Arial"/>
          <w:b/>
        </w:rPr>
      </w:pPr>
      <w:r w:rsidRPr="00095108">
        <w:rPr>
          <w:rFonts w:ascii="Palatino Linotype" w:hAnsi="Palatino Linotype" w:cs="Arial"/>
          <w:b/>
        </w:rPr>
        <w:t xml:space="preserve">Recursos de Revisión </w:t>
      </w:r>
      <w:r w:rsidRPr="00095108">
        <w:rPr>
          <w:rFonts w:ascii="Palatino Linotype" w:hAnsi="Palatino Linotype" w:cs="Arial"/>
          <w:b/>
          <w:spacing w:val="-20"/>
        </w:rPr>
        <w:t>07017/INFOEM/IP/RR/2019, 07020/INFOEM/IP/RR/2019</w:t>
      </w:r>
      <w:r w:rsidR="00E57C15" w:rsidRPr="00095108">
        <w:rPr>
          <w:rFonts w:ascii="Palatino Linotype" w:hAnsi="Palatino Linotype" w:cs="Arial"/>
          <w:b/>
          <w:spacing w:val="-20"/>
        </w:rPr>
        <w:t xml:space="preserve">, </w:t>
      </w:r>
      <w:r w:rsidRPr="00095108">
        <w:rPr>
          <w:rFonts w:ascii="Palatino Linotype" w:hAnsi="Palatino Linotype" w:cs="Arial"/>
          <w:b/>
          <w:spacing w:val="-20"/>
        </w:rPr>
        <w:t>07021/INFOEM/IP/RR/2019</w:t>
      </w:r>
      <w:r w:rsidR="00E57C15" w:rsidRPr="00095108">
        <w:rPr>
          <w:rFonts w:ascii="Palatino Linotype" w:hAnsi="Palatino Linotype" w:cs="Arial"/>
          <w:b/>
          <w:spacing w:val="-20"/>
        </w:rPr>
        <w:t xml:space="preserve">, </w:t>
      </w:r>
      <w:r w:rsidRPr="00095108">
        <w:rPr>
          <w:rFonts w:ascii="Palatino Linotype" w:hAnsi="Palatino Linotype" w:cs="Arial"/>
          <w:b/>
          <w:spacing w:val="-20"/>
        </w:rPr>
        <w:t>07022/INFOEM/IP/RR/2019</w:t>
      </w:r>
      <w:r w:rsidR="00E57C15" w:rsidRPr="00095108">
        <w:rPr>
          <w:rFonts w:ascii="Palatino Linotype" w:hAnsi="Palatino Linotype" w:cs="Arial"/>
          <w:b/>
          <w:spacing w:val="-20"/>
        </w:rPr>
        <w:t xml:space="preserve"> </w:t>
      </w:r>
      <w:r w:rsidR="00E57C15" w:rsidRPr="00095108">
        <w:rPr>
          <w:rFonts w:ascii="Palatino Linotype" w:hAnsi="Palatino Linotype" w:cs="Arial"/>
          <w:spacing w:val="-20"/>
        </w:rPr>
        <w:t>y</w:t>
      </w:r>
      <w:r w:rsidR="00E57C15" w:rsidRPr="00095108">
        <w:rPr>
          <w:rFonts w:ascii="Palatino Linotype" w:hAnsi="Palatino Linotype" w:cs="Arial"/>
          <w:b/>
          <w:spacing w:val="-20"/>
        </w:rPr>
        <w:t xml:space="preserve"> </w:t>
      </w:r>
      <w:r w:rsidRPr="00095108">
        <w:rPr>
          <w:rFonts w:ascii="Palatino Linotype" w:hAnsi="Palatino Linotype" w:cs="Arial"/>
          <w:b/>
          <w:spacing w:val="-20"/>
        </w:rPr>
        <w:t>07026/INFOEM/IP/RR/2019</w:t>
      </w:r>
      <w:r w:rsidR="00391A19" w:rsidRPr="00095108">
        <w:rPr>
          <w:rFonts w:ascii="Palatino Linotype" w:hAnsi="Palatino Linotype" w:cs="Arial"/>
          <w:b/>
          <w:spacing w:val="-20"/>
        </w:rPr>
        <w:t>.</w:t>
      </w:r>
    </w:p>
    <w:p w14:paraId="7261C254" w14:textId="2BCD4A58" w:rsidR="00E57C15" w:rsidRPr="00095108" w:rsidRDefault="00E57C15" w:rsidP="00E57C1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095108">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14:paraId="2B68FE23" w14:textId="77777777" w:rsidR="00E57C15" w:rsidRPr="00095108" w:rsidRDefault="00E57C15" w:rsidP="00E57C15">
      <w:pPr>
        <w:tabs>
          <w:tab w:val="left" w:pos="851"/>
        </w:tabs>
        <w:ind w:left="851" w:right="902"/>
        <w:jc w:val="both"/>
        <w:rPr>
          <w:rFonts w:ascii="Palatino Linotype" w:hAnsi="Palatino Linotype" w:cs="Arial"/>
          <w:i/>
          <w:sz w:val="22"/>
        </w:rPr>
      </w:pPr>
      <w:r w:rsidRPr="00095108">
        <w:rPr>
          <w:rFonts w:ascii="Palatino Linotype" w:hAnsi="Palatino Linotype" w:cs="Arial"/>
          <w:i/>
          <w:sz w:val="22"/>
        </w:rPr>
        <w:lastRenderedPageBreak/>
        <w:t>“</w:t>
      </w:r>
      <w:r w:rsidRPr="00095108">
        <w:rPr>
          <w:rFonts w:ascii="Palatino Linotype" w:hAnsi="Palatino Linotype" w:cs="Arial"/>
          <w:b/>
          <w:i/>
          <w:sz w:val="22"/>
        </w:rPr>
        <w:t xml:space="preserve">Artículo 192. </w:t>
      </w:r>
      <w:r w:rsidRPr="00095108">
        <w:rPr>
          <w:rFonts w:ascii="Palatino Linotype" w:hAnsi="Palatino Linotype" w:cs="Arial"/>
          <w:i/>
          <w:sz w:val="22"/>
        </w:rPr>
        <w:t>El recurso será sobreseído, en todo o en parte, cuando una vez admitido, se actualicen alguno de los siguientes supuestos:</w:t>
      </w:r>
    </w:p>
    <w:p w14:paraId="75EA54A9" w14:textId="77777777" w:rsidR="00E57C15" w:rsidRPr="00095108" w:rsidRDefault="00E57C15" w:rsidP="00E57C15">
      <w:pPr>
        <w:ind w:left="851" w:right="902"/>
        <w:jc w:val="both"/>
        <w:rPr>
          <w:rFonts w:ascii="Palatino Linotype" w:hAnsi="Palatino Linotype" w:cs="Arial"/>
          <w:i/>
          <w:sz w:val="22"/>
        </w:rPr>
      </w:pPr>
      <w:r w:rsidRPr="00095108">
        <w:rPr>
          <w:rFonts w:ascii="Palatino Linotype" w:hAnsi="Palatino Linotype" w:cs="Arial"/>
          <w:i/>
          <w:sz w:val="22"/>
        </w:rPr>
        <w:t>(…)</w:t>
      </w:r>
    </w:p>
    <w:p w14:paraId="13895BE2" w14:textId="77777777" w:rsidR="0039073A" w:rsidRDefault="00E57C15" w:rsidP="0039073A">
      <w:pPr>
        <w:tabs>
          <w:tab w:val="left" w:pos="851"/>
        </w:tabs>
        <w:ind w:left="851" w:right="902"/>
        <w:jc w:val="both"/>
        <w:rPr>
          <w:rFonts w:ascii="Palatino Linotype" w:hAnsi="Palatino Linotype" w:cs="Arial"/>
          <w:b/>
          <w:i/>
          <w:sz w:val="22"/>
        </w:rPr>
      </w:pPr>
      <w:r w:rsidRPr="00095108">
        <w:rPr>
          <w:rFonts w:ascii="Palatino Linotype" w:hAnsi="Palatino Linotype" w:cs="Arial"/>
          <w:b/>
          <w:i/>
          <w:sz w:val="22"/>
        </w:rPr>
        <w:t>III. El sujeto obligado responsable del acto lo modifique o revoque de tal manera que el recurso de revisión quede sin materia;</w:t>
      </w:r>
    </w:p>
    <w:p w14:paraId="684B06F2" w14:textId="1796A8D2" w:rsidR="00E57C15" w:rsidRPr="0039073A" w:rsidRDefault="00E57C15" w:rsidP="0039073A">
      <w:pPr>
        <w:tabs>
          <w:tab w:val="left" w:pos="851"/>
        </w:tabs>
        <w:ind w:left="851" w:right="902"/>
        <w:jc w:val="both"/>
        <w:rPr>
          <w:rFonts w:ascii="Palatino Linotype" w:hAnsi="Palatino Linotype" w:cs="Arial"/>
          <w:b/>
          <w:i/>
          <w:sz w:val="22"/>
        </w:rPr>
      </w:pPr>
      <w:r w:rsidRPr="00095108">
        <w:rPr>
          <w:rFonts w:ascii="Palatino Linotype" w:hAnsi="Palatino Linotype" w:cs="Arial"/>
          <w:i/>
          <w:sz w:val="22"/>
        </w:rPr>
        <w:t xml:space="preserve">(Énfasis añadido)” </w:t>
      </w:r>
    </w:p>
    <w:p w14:paraId="2156695A" w14:textId="77777777"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095108">
        <w:rPr>
          <w:rFonts w:ascii="Palatino Linotype" w:hAnsi="Palatino Linotype" w:cs="Arial"/>
          <w:b/>
        </w:rPr>
        <w:t>EL SUJETO OBLIGADO</w:t>
      </w:r>
      <w:r w:rsidRPr="00095108">
        <w:rPr>
          <w:rFonts w:ascii="Palatino Linotype" w:hAnsi="Palatino Linotype" w:cs="Arial"/>
        </w:rPr>
        <w:t xml:space="preserve"> modifique o revoque el acto impugnado, quedando el medio de impugnación sin efecto o materia.</w:t>
      </w:r>
    </w:p>
    <w:p w14:paraId="0B1469B4" w14:textId="77777777" w:rsidR="00E57C15" w:rsidRPr="00095108" w:rsidRDefault="00E57C15" w:rsidP="0039073A">
      <w:pPr>
        <w:spacing w:before="120" w:after="120" w:line="360" w:lineRule="auto"/>
        <w:ind w:left="708"/>
        <w:jc w:val="both"/>
        <w:rPr>
          <w:rFonts w:ascii="Palatino Linotype" w:hAnsi="Palatino Linotype" w:cs="Arial"/>
        </w:rPr>
      </w:pPr>
      <w:r w:rsidRPr="00095108">
        <w:rPr>
          <w:rFonts w:ascii="Palatino Linotype" w:hAnsi="Palatino Linotype" w:cs="Arial"/>
        </w:rPr>
        <w:t xml:space="preserve">1.- El sujeto obligado responsable, </w:t>
      </w:r>
    </w:p>
    <w:p w14:paraId="2927E739" w14:textId="77777777" w:rsidR="00E57C15" w:rsidRPr="00095108" w:rsidRDefault="00E57C15" w:rsidP="0039073A">
      <w:pPr>
        <w:spacing w:before="120" w:after="120" w:line="360" w:lineRule="auto"/>
        <w:ind w:left="708"/>
        <w:jc w:val="both"/>
        <w:rPr>
          <w:rFonts w:ascii="Palatino Linotype" w:hAnsi="Palatino Linotype" w:cs="Arial"/>
        </w:rPr>
      </w:pPr>
      <w:r w:rsidRPr="00095108">
        <w:rPr>
          <w:rFonts w:ascii="Palatino Linotype" w:hAnsi="Palatino Linotype" w:cs="Arial"/>
        </w:rPr>
        <w:t xml:space="preserve">2.- Acto, </w:t>
      </w:r>
    </w:p>
    <w:p w14:paraId="7ADE3E76" w14:textId="77777777" w:rsidR="00E57C15" w:rsidRPr="00095108" w:rsidRDefault="00E57C15" w:rsidP="0039073A">
      <w:pPr>
        <w:spacing w:before="120" w:after="120" w:line="360" w:lineRule="auto"/>
        <w:ind w:left="708"/>
        <w:jc w:val="both"/>
        <w:rPr>
          <w:rFonts w:ascii="Palatino Linotype" w:hAnsi="Palatino Linotype" w:cs="Arial"/>
        </w:rPr>
      </w:pPr>
      <w:r w:rsidRPr="00095108">
        <w:rPr>
          <w:rFonts w:ascii="Palatino Linotype" w:hAnsi="Palatino Linotype" w:cs="Arial"/>
        </w:rPr>
        <w:t>3.- Que se modifique o revoque, y</w:t>
      </w:r>
    </w:p>
    <w:p w14:paraId="3B0F1D05" w14:textId="77777777" w:rsidR="00E57C15" w:rsidRPr="00095108" w:rsidRDefault="00E57C15" w:rsidP="0039073A">
      <w:pPr>
        <w:spacing w:before="120" w:after="120" w:line="360" w:lineRule="auto"/>
        <w:ind w:left="708"/>
        <w:jc w:val="both"/>
        <w:rPr>
          <w:rFonts w:ascii="Palatino Linotype" w:hAnsi="Palatino Linotype" w:cs="Arial"/>
        </w:rPr>
      </w:pPr>
      <w:r w:rsidRPr="00095108">
        <w:rPr>
          <w:rFonts w:ascii="Palatino Linotype" w:hAnsi="Palatino Linotype" w:cs="Arial"/>
        </w:rPr>
        <w:t>4.- De tal manera que el medio de impugnación quede sin efecto o materia.</w:t>
      </w:r>
    </w:p>
    <w:p w14:paraId="4DD90EE0" w14:textId="012C064A"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El primer elemento normativo, se actualiza ya que </w:t>
      </w:r>
      <w:r w:rsidRPr="00095108">
        <w:rPr>
          <w:rFonts w:ascii="Palatino Linotype" w:hAnsi="Palatino Linotype" w:cs="Arial"/>
          <w:b/>
        </w:rPr>
        <w:t xml:space="preserve">EL SUJETO OBLIGADO </w:t>
      </w:r>
      <w:r w:rsidRPr="00095108">
        <w:rPr>
          <w:rFonts w:ascii="Palatino Linotype" w:hAnsi="Palatino Linotype" w:cs="Arial"/>
        </w:rPr>
        <w:t>responsable, es la Fiscalía General de Justicia del Estado de México.</w:t>
      </w:r>
    </w:p>
    <w:p w14:paraId="1B1C7AD9" w14:textId="33091B9F" w:rsidR="00E57C15" w:rsidRPr="00095108" w:rsidRDefault="00E57C15" w:rsidP="0039073A">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El segundo elemento normativo, es la existencia de un acto, en el caso en concreto que nos ocupa se actualiza con la existencia de las respuestas del </w:t>
      </w:r>
      <w:r w:rsidRPr="00095108">
        <w:rPr>
          <w:rFonts w:ascii="Palatino Linotype" w:hAnsi="Palatino Linotype" w:cs="Arial"/>
          <w:b/>
        </w:rPr>
        <w:t>SUJETO OBLIGADO</w:t>
      </w:r>
      <w:r w:rsidRPr="00095108">
        <w:rPr>
          <w:rFonts w:ascii="Palatino Linotype" w:hAnsi="Palatino Linotype" w:cs="Arial"/>
        </w:rPr>
        <w:t>.</w:t>
      </w:r>
    </w:p>
    <w:p w14:paraId="2EA197A5" w14:textId="4D55C135" w:rsidR="00E57C15" w:rsidRPr="00095108" w:rsidRDefault="00E57C15" w:rsidP="0039073A">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Cabe destacar que, de las respuestas otorgadas por </w:t>
      </w:r>
      <w:r w:rsidRPr="00095108">
        <w:rPr>
          <w:rFonts w:ascii="Palatino Linotype" w:hAnsi="Palatino Linotype" w:cs="Arial"/>
          <w:b/>
        </w:rPr>
        <w:t>EL SUJETO OBLIGADO</w:t>
      </w:r>
      <w:r w:rsidRPr="00095108">
        <w:rPr>
          <w:rFonts w:ascii="Palatino Linotype" w:hAnsi="Palatino Linotype" w:cs="Arial"/>
        </w:rPr>
        <w:t xml:space="preserve">, se desprende el precepto normativo en estudio, el cual se considera como </w:t>
      </w:r>
      <w:r w:rsidRPr="00095108">
        <w:rPr>
          <w:rFonts w:ascii="Palatino Linotype" w:hAnsi="Palatino Linotype" w:cs="Arial"/>
          <w:i/>
        </w:rPr>
        <w:t>“acto”,</w:t>
      </w:r>
      <w:r w:rsidRPr="00095108">
        <w:rPr>
          <w:rFonts w:ascii="Palatino Linotype" w:hAnsi="Palatino Linotype" w:cs="Arial"/>
        </w:rPr>
        <w:t xml:space="preserve"> esto es así, pues las respuestas emitidas por los Sujetos Obligados son consideradas, (en el contexto que la propia Ley establece), como </w:t>
      </w:r>
      <w:r w:rsidRPr="00095108">
        <w:rPr>
          <w:rFonts w:ascii="Palatino Linotype" w:hAnsi="Palatino Linotype" w:cs="Arial"/>
          <w:i/>
        </w:rPr>
        <w:t>“actos”,</w:t>
      </w:r>
      <w:r w:rsidRPr="00095108">
        <w:rPr>
          <w:rFonts w:ascii="Palatino Linotype" w:hAnsi="Palatino Linotype" w:cs="Arial"/>
        </w:rPr>
        <w:t xml:space="preserve"> sin los cuales no existiría certeza de la de información pública, porque precisamente la evidencia notoria y específica del </w:t>
      </w:r>
      <w:r w:rsidRPr="00095108">
        <w:rPr>
          <w:rFonts w:ascii="Palatino Linotype" w:hAnsi="Palatino Linotype" w:cs="Arial"/>
        </w:rPr>
        <w:lastRenderedPageBreak/>
        <w:t xml:space="preserve">actuar del </w:t>
      </w:r>
      <w:r w:rsidRPr="00095108">
        <w:rPr>
          <w:rFonts w:ascii="Palatino Linotype" w:hAnsi="Palatino Linotype" w:cs="Arial"/>
          <w:b/>
        </w:rPr>
        <w:t>SUJETO OBLIGADO</w:t>
      </w:r>
      <w:r w:rsidRPr="00095108">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14:paraId="0843735B" w14:textId="77777777"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1EAD1871"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b/>
          <w:i/>
          <w:sz w:val="22"/>
          <w:szCs w:val="22"/>
        </w:rPr>
        <w:t>“Artículo 53</w:t>
      </w:r>
      <w:r w:rsidRPr="00095108">
        <w:rPr>
          <w:rFonts w:ascii="Palatino Linotype" w:hAnsi="Palatino Linotype" w:cs="Arial"/>
          <w:i/>
          <w:sz w:val="22"/>
          <w:szCs w:val="22"/>
        </w:rPr>
        <w:t xml:space="preserve">. Las Unidades de Transparencia tendrán las siguientes funciones: </w:t>
      </w:r>
    </w:p>
    <w:p w14:paraId="718F6B3C"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611C1E1"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II. Recibir, tramitar y dar respuesta a las solicitudes de acceso a la información; </w:t>
      </w:r>
    </w:p>
    <w:p w14:paraId="12478991"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5D753553"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IV. Realizar, con efectividad, los trámites internos necesarios para la atención de las solicitudes de acceso a la información; </w:t>
      </w:r>
    </w:p>
    <w:p w14:paraId="748B8D16"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V. Entregar, en su caso, a los particulares la información solicitada; </w:t>
      </w:r>
    </w:p>
    <w:p w14:paraId="28B08053"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VI. Efectuar las notificaciones a los solicitantes; </w:t>
      </w:r>
    </w:p>
    <w:p w14:paraId="1637C965"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7535E7FA"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0115C2E"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50A1C04"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lastRenderedPageBreak/>
        <w:t xml:space="preserve">X. Presentar ante el Comité, el proyecto de clasificación de información; </w:t>
      </w:r>
    </w:p>
    <w:p w14:paraId="0FE18DFD"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XI. Promover e implementar políticas de transparencia proactiva procurando su accesibilidad; </w:t>
      </w:r>
    </w:p>
    <w:p w14:paraId="5B10CFCA"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XII. Fomentar la transparencia y accesibilidad al interior del sujeto obligado; </w:t>
      </w:r>
    </w:p>
    <w:p w14:paraId="2F007105"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EFC913A" w14:textId="77777777" w:rsidR="00E57C15" w:rsidRPr="00095108" w:rsidRDefault="00E57C15" w:rsidP="00E57C15">
      <w:pPr>
        <w:tabs>
          <w:tab w:val="left" w:pos="851"/>
        </w:tabs>
        <w:ind w:left="851" w:right="902"/>
        <w:jc w:val="both"/>
        <w:rPr>
          <w:rFonts w:ascii="Palatino Linotype" w:hAnsi="Palatino Linotype" w:cs="Arial"/>
          <w:i/>
          <w:sz w:val="22"/>
          <w:szCs w:val="22"/>
        </w:rPr>
      </w:pPr>
      <w:r w:rsidRPr="00095108">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095108">
        <w:rPr>
          <w:rFonts w:ascii="Palatino Linotype" w:hAnsi="Palatino Linotype" w:cs="Arial"/>
          <w:b/>
          <w:i/>
          <w:sz w:val="22"/>
          <w:szCs w:val="22"/>
        </w:rPr>
        <w:t>”</w:t>
      </w:r>
    </w:p>
    <w:p w14:paraId="7A5C31B0" w14:textId="201F7119"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Es decir, la impugnación de</w:t>
      </w:r>
      <w:r w:rsidR="00391A19" w:rsidRPr="00095108">
        <w:rPr>
          <w:rFonts w:ascii="Palatino Linotype" w:hAnsi="Palatino Linotype" w:cs="Arial"/>
        </w:rPr>
        <w:t xml:space="preserve"> </w:t>
      </w:r>
      <w:r w:rsidR="00391A19" w:rsidRPr="00095108">
        <w:rPr>
          <w:rFonts w:ascii="Palatino Linotype" w:hAnsi="Palatino Linotype" w:cs="Arial"/>
          <w:b/>
        </w:rPr>
        <w:t>LA</w:t>
      </w:r>
      <w:r w:rsidRPr="00095108">
        <w:rPr>
          <w:rFonts w:ascii="Palatino Linotype" w:hAnsi="Palatino Linotype" w:cs="Arial"/>
        </w:rPr>
        <w:t xml:space="preserve"> </w:t>
      </w:r>
      <w:r w:rsidRPr="00095108">
        <w:rPr>
          <w:rFonts w:ascii="Palatino Linotype" w:hAnsi="Palatino Linotype" w:cs="Arial"/>
          <w:b/>
        </w:rPr>
        <w:t>RECURRENTE</w:t>
      </w:r>
      <w:r w:rsidRPr="00095108">
        <w:rPr>
          <w:rFonts w:ascii="Palatino Linotype" w:hAnsi="Palatino Linotype" w:cs="Arial"/>
        </w:rPr>
        <w:t xml:space="preserve"> debe ser sobre la emisión de un “Acto” contenido en la misma Ley o la omisión de éste, lo que en el presente caso se actualiza con las respuestas dadas por </w:t>
      </w:r>
      <w:r w:rsidRPr="00095108">
        <w:rPr>
          <w:rFonts w:ascii="Palatino Linotype" w:hAnsi="Palatino Linotype" w:cs="Arial"/>
          <w:b/>
        </w:rPr>
        <w:t>EL SUJETO OBLIGADO</w:t>
      </w:r>
      <w:r w:rsidRPr="00095108">
        <w:rPr>
          <w:rFonts w:ascii="Palatino Linotype" w:hAnsi="Palatino Linotype" w:cs="Arial"/>
        </w:rPr>
        <w:t>.</w:t>
      </w:r>
    </w:p>
    <w:p w14:paraId="3DEB220D" w14:textId="77777777"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095108">
        <w:rPr>
          <w:rFonts w:ascii="Palatino Linotype" w:hAnsi="Palatino Linotype" w:cs="Arial"/>
          <w:b/>
        </w:rPr>
        <w:t>la modifique o revoque</w:t>
      </w:r>
      <w:r w:rsidRPr="00095108">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008622F8" w14:textId="7FC7E236" w:rsidR="00E57C15" w:rsidRDefault="0039073A" w:rsidP="0039073A">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323E35A4" wp14:editId="570A0171">
                <wp:simplePos x="0" y="0"/>
                <wp:positionH relativeFrom="column">
                  <wp:posOffset>-60960</wp:posOffset>
                </wp:positionH>
                <wp:positionV relativeFrom="paragraph">
                  <wp:posOffset>1108075</wp:posOffset>
                </wp:positionV>
                <wp:extent cx="5924550" cy="1047750"/>
                <wp:effectExtent l="38100" t="38100" r="76200" b="95250"/>
                <wp:wrapNone/>
                <wp:docPr id="11" name="Conector recto 11"/>
                <wp:cNvGraphicFramePr/>
                <a:graphic xmlns:a="http://schemas.openxmlformats.org/drawingml/2006/main">
                  <a:graphicData uri="http://schemas.microsoft.com/office/word/2010/wordprocessingShape">
                    <wps:wsp>
                      <wps:cNvCnPr/>
                      <wps:spPr>
                        <a:xfrm>
                          <a:off x="0" y="0"/>
                          <a:ext cx="592455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612DD9"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8pt,87.25pt" to="461.7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" strokecolor="#4f81bd [3204]" strokeweight="2pt">
                <v:shadow on="t" color="black" opacity="24903f" origin=",.5" offset="0,.55556mm"/>
              </v:line>
            </w:pict>
          </mc:Fallback>
        </mc:AlternateContent>
      </w:r>
      <w:r w:rsidR="00E57C15" w:rsidRPr="00095108">
        <w:rPr>
          <w:rFonts w:ascii="Palatino Linotype" w:hAnsi="Palatino Linotype" w:cs="Arial"/>
        </w:rPr>
        <w:t>Por cuanto hace a la revocación, a diferencia de la modificación, ocurre cuando la dependencia o entidad responsable (</w:t>
      </w:r>
      <w:r w:rsidR="00E57C15" w:rsidRPr="00095108">
        <w:rPr>
          <w:rFonts w:ascii="Palatino Linotype" w:hAnsi="Palatino Linotype" w:cs="Arial"/>
          <w:b/>
        </w:rPr>
        <w:t>SUJETO OBLIGADO</w:t>
      </w:r>
      <w:r w:rsidR="00E57C15" w:rsidRPr="00095108">
        <w:rPr>
          <w:rFonts w:ascii="Palatino Linotype" w:hAnsi="Palatino Linotype" w:cs="Arial"/>
        </w:rPr>
        <w:t>), del acto o resolución impugnada, suprime, elimina o cancela la totalidad de su respuesta y emite otra en su lugar dejando sin efecto lo que en un principio respondió.</w:t>
      </w:r>
    </w:p>
    <w:p w14:paraId="12A15F44" w14:textId="77777777" w:rsidR="0039073A" w:rsidRPr="00095108" w:rsidRDefault="0039073A" w:rsidP="0039073A">
      <w:pPr>
        <w:spacing w:before="100" w:beforeAutospacing="1" w:after="100" w:afterAutospacing="1" w:line="360" w:lineRule="auto"/>
        <w:jc w:val="both"/>
        <w:rPr>
          <w:rFonts w:ascii="Palatino Linotype" w:hAnsi="Palatino Linotype" w:cs="Arial"/>
        </w:rPr>
      </w:pPr>
    </w:p>
    <w:p w14:paraId="34F83A31" w14:textId="77777777"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14:paraId="31DD4930" w14:textId="42B5CD55"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En tanto que, un acto impugnado queda sin materia, cuando ha sido satisfecha la pretensión de lo pedido o exigido por la parte </w:t>
      </w:r>
      <w:r w:rsidRPr="00095108">
        <w:rPr>
          <w:rFonts w:ascii="Palatino Linotype" w:hAnsi="Palatino Linotype" w:cs="Arial"/>
          <w:b/>
          <w:color w:val="000000"/>
        </w:rPr>
        <w:t>RECURRENTE</w:t>
      </w:r>
      <w:r w:rsidRPr="00095108">
        <w:rPr>
          <w:rFonts w:ascii="Palatino Linotype" w:hAnsi="Palatino Linotype" w:cs="Arial"/>
          <w:b/>
        </w:rPr>
        <w:t xml:space="preserve"> </w:t>
      </w:r>
      <w:r w:rsidRPr="00095108">
        <w:rPr>
          <w:rFonts w:ascii="Palatino Linotype" w:hAnsi="Palatino Linotype" w:cs="Arial"/>
        </w:rPr>
        <w:t xml:space="preserve">de manera que </w:t>
      </w:r>
      <w:r w:rsidRPr="00095108">
        <w:rPr>
          <w:rFonts w:ascii="Palatino Linotype" w:hAnsi="Palatino Linotype" w:cs="Arial"/>
          <w:b/>
        </w:rPr>
        <w:t xml:space="preserve">EL SUJETO OBLIGADO </w:t>
      </w:r>
      <w:r w:rsidRPr="00095108">
        <w:rPr>
          <w:rFonts w:ascii="Palatino Linotype" w:hAnsi="Palatino Linotype" w:cs="Arial"/>
        </w:rPr>
        <w:t>entrega una respuesta que, aunque sea posterior a los términos previstos en la ley, mediante ésta concede la información solicitada.</w:t>
      </w:r>
    </w:p>
    <w:p w14:paraId="114D7E2F" w14:textId="09238F23"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 xml:space="preserve">Bajo esas consideraciones, se afirma que, en los recursos de revisión sujetos a estudio, se actualiza la hipótesis jurídica citada en el cuarto elemento, toda vez que quedó probado que, </w:t>
      </w:r>
      <w:r w:rsidRPr="00095108">
        <w:rPr>
          <w:rFonts w:ascii="Palatino Linotype" w:hAnsi="Palatino Linotype" w:cs="Arial"/>
          <w:b/>
        </w:rPr>
        <w:t>EL SUJETO OBLIGADO</w:t>
      </w:r>
      <w:r w:rsidRPr="00095108">
        <w:rPr>
          <w:rFonts w:ascii="Palatino Linotype" w:hAnsi="Palatino Linotype" w:cs="Arial"/>
        </w:rPr>
        <w:t xml:space="preserve"> mediante actos posteriores a sus respuestas, como lo fue en los Informes Justificados, remitió información con la cual, dejó sin materia los presentes recursos.</w:t>
      </w:r>
    </w:p>
    <w:p w14:paraId="64EE94B2" w14:textId="33F735B9" w:rsidR="00E57C15" w:rsidRPr="00095108" w:rsidRDefault="00E57C15" w:rsidP="00E57C15">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Esto es así, ya que </w:t>
      </w:r>
      <w:r w:rsidR="00391A19" w:rsidRPr="00095108">
        <w:rPr>
          <w:rFonts w:ascii="Palatino Linotype" w:hAnsi="Palatino Linotype"/>
          <w:noProof/>
          <w:lang w:eastAsia="es-MX"/>
        </w:rPr>
        <w:t>la</w:t>
      </w:r>
      <w:r w:rsidRPr="00095108">
        <w:rPr>
          <w:rFonts w:ascii="Palatino Linotype" w:hAnsi="Palatino Linotype"/>
          <w:noProof/>
          <w:lang w:eastAsia="es-MX"/>
        </w:rPr>
        <w:t xml:space="preserve"> particular requirió del </w:t>
      </w:r>
      <w:r w:rsidRPr="00095108">
        <w:rPr>
          <w:rFonts w:ascii="Palatino Linotype" w:hAnsi="Palatino Linotype"/>
          <w:b/>
          <w:noProof/>
          <w:lang w:eastAsia="es-MX"/>
        </w:rPr>
        <w:t>SUJETO OBLIGADO</w:t>
      </w:r>
      <w:r w:rsidRPr="00095108">
        <w:rPr>
          <w:rFonts w:ascii="Palatino Linotype" w:hAnsi="Palatino Linotype"/>
          <w:noProof/>
          <w:lang w:eastAsia="es-MX"/>
        </w:rPr>
        <w:t xml:space="preserve"> la siguiente información:</w:t>
      </w:r>
    </w:p>
    <w:p w14:paraId="595E3D36" w14:textId="07CBF3A4" w:rsidR="00E57C15" w:rsidRPr="00095108" w:rsidRDefault="00E57C15" w:rsidP="0039073A">
      <w:pPr>
        <w:pStyle w:val="Prrafodelista"/>
        <w:widowControl w:val="0"/>
        <w:numPr>
          <w:ilvl w:val="0"/>
          <w:numId w:val="6"/>
        </w:numPr>
        <w:tabs>
          <w:tab w:val="left" w:pos="1276"/>
        </w:tabs>
        <w:autoSpaceDE w:val="0"/>
        <w:autoSpaceDN w:val="0"/>
        <w:adjustRightInd w:val="0"/>
        <w:spacing w:line="360" w:lineRule="auto"/>
        <w:jc w:val="both"/>
        <w:rPr>
          <w:rFonts w:ascii="Palatino Linotype" w:hAnsi="Palatino Linotype"/>
          <w:noProof/>
          <w:lang w:eastAsia="es-MX"/>
        </w:rPr>
      </w:pPr>
      <w:r w:rsidRPr="00095108">
        <w:rPr>
          <w:rFonts w:ascii="Palatino Linotype" w:hAnsi="Palatino Linotype"/>
          <w:noProof/>
          <w:lang w:eastAsia="es-MX"/>
        </w:rPr>
        <w:t>Los</w:t>
      </w:r>
      <w:r w:rsidR="00391A19" w:rsidRPr="00095108">
        <w:rPr>
          <w:rFonts w:ascii="Palatino Linotype" w:hAnsi="Palatino Linotype"/>
          <w:noProof/>
          <w:lang w:eastAsia="es-MX"/>
        </w:rPr>
        <w:t xml:space="preserve"> docu</w:t>
      </w:r>
      <w:r w:rsidRPr="00095108">
        <w:rPr>
          <w:rFonts w:ascii="Palatino Linotype" w:hAnsi="Palatino Linotype"/>
          <w:noProof/>
          <w:lang w:eastAsia="es-MX"/>
        </w:rPr>
        <w:t>m</w:t>
      </w:r>
      <w:r w:rsidR="00391A19" w:rsidRPr="00095108">
        <w:rPr>
          <w:rFonts w:ascii="Palatino Linotype" w:hAnsi="Palatino Linotype"/>
          <w:noProof/>
          <w:lang w:eastAsia="es-MX"/>
        </w:rPr>
        <w:t>e</w:t>
      </w:r>
      <w:r w:rsidRPr="00095108">
        <w:rPr>
          <w:rFonts w:ascii="Palatino Linotype" w:hAnsi="Palatino Linotype"/>
          <w:noProof/>
          <w:lang w:eastAsia="es-MX"/>
        </w:rPr>
        <w:t>ntos donde conste el número de peritajes solicitados para los años 2018 y 2</w:t>
      </w:r>
      <w:r w:rsidR="00391A19" w:rsidRPr="00095108">
        <w:rPr>
          <w:rFonts w:ascii="Palatino Linotype" w:hAnsi="Palatino Linotype"/>
          <w:noProof/>
          <w:lang w:eastAsia="es-MX"/>
        </w:rPr>
        <w:t>0</w:t>
      </w:r>
      <w:r w:rsidRPr="00095108">
        <w:rPr>
          <w:rFonts w:ascii="Palatino Linotype" w:hAnsi="Palatino Linotype"/>
          <w:noProof/>
          <w:lang w:eastAsia="es-MX"/>
        </w:rPr>
        <w:t xml:space="preserve">19, en </w:t>
      </w:r>
      <w:r w:rsidR="00391A19" w:rsidRPr="00095108">
        <w:rPr>
          <w:rFonts w:ascii="Palatino Linotype" w:hAnsi="Palatino Linotype"/>
          <w:noProof/>
          <w:lang w:eastAsia="es-MX"/>
        </w:rPr>
        <w:t>los</w:t>
      </w:r>
      <w:r w:rsidRPr="00095108">
        <w:rPr>
          <w:rFonts w:ascii="Palatino Linotype" w:hAnsi="Palatino Linotype"/>
          <w:noProof/>
          <w:lang w:eastAsia="es-MX"/>
        </w:rPr>
        <w:t xml:space="preserve"> que</w:t>
      </w:r>
      <w:r w:rsidR="00391A19" w:rsidRPr="00095108">
        <w:rPr>
          <w:rFonts w:ascii="Palatino Linotype" w:hAnsi="Palatino Linotype"/>
          <w:noProof/>
          <w:lang w:eastAsia="es-MX"/>
        </w:rPr>
        <w:t>,</w:t>
      </w:r>
      <w:r w:rsidRPr="00095108">
        <w:rPr>
          <w:rFonts w:ascii="Palatino Linotype" w:hAnsi="Palatino Linotype"/>
          <w:noProof/>
          <w:lang w:eastAsia="es-MX"/>
        </w:rPr>
        <w:t xml:space="preserve"> preferentemente</w:t>
      </w:r>
      <w:r w:rsidR="00391A19" w:rsidRPr="00095108">
        <w:rPr>
          <w:rFonts w:ascii="Palatino Linotype" w:hAnsi="Palatino Linotype"/>
          <w:noProof/>
          <w:lang w:eastAsia="es-MX"/>
        </w:rPr>
        <w:t>,</w:t>
      </w:r>
      <w:r w:rsidRPr="00095108">
        <w:rPr>
          <w:rFonts w:ascii="Palatino Linotype" w:hAnsi="Palatino Linotype"/>
          <w:noProof/>
          <w:lang w:eastAsia="es-MX"/>
        </w:rPr>
        <w:t xml:space="preserve"> se incluyan los rubros siguientes: tipo de peritaje, carpeta, expediente y/o averiguación previa;</w:t>
      </w:r>
      <w:r w:rsidR="003C2BB6" w:rsidRPr="00095108">
        <w:rPr>
          <w:rFonts w:ascii="Palatino Linotype" w:hAnsi="Palatino Linotype"/>
          <w:noProof/>
          <w:lang w:eastAsia="es-MX"/>
        </w:rPr>
        <w:t xml:space="preserve"> y,</w:t>
      </w:r>
    </w:p>
    <w:p w14:paraId="58C1530D" w14:textId="244F3B47" w:rsidR="00E57C15" w:rsidRPr="00095108" w:rsidRDefault="00E57C15" w:rsidP="0039073A">
      <w:pPr>
        <w:pStyle w:val="Prrafodelista"/>
        <w:widowControl w:val="0"/>
        <w:numPr>
          <w:ilvl w:val="0"/>
          <w:numId w:val="6"/>
        </w:numPr>
        <w:tabs>
          <w:tab w:val="left" w:pos="1276"/>
        </w:tabs>
        <w:autoSpaceDE w:val="0"/>
        <w:autoSpaceDN w:val="0"/>
        <w:adjustRightInd w:val="0"/>
        <w:spacing w:line="360" w:lineRule="auto"/>
        <w:jc w:val="both"/>
        <w:rPr>
          <w:rFonts w:ascii="Palatino Linotype" w:hAnsi="Palatino Linotype"/>
          <w:noProof/>
          <w:lang w:eastAsia="es-MX"/>
        </w:rPr>
      </w:pPr>
      <w:r w:rsidRPr="00095108">
        <w:rPr>
          <w:rFonts w:ascii="Palatino Linotype" w:hAnsi="Palatino Linotype"/>
          <w:noProof/>
          <w:lang w:eastAsia="es-MX"/>
        </w:rPr>
        <w:t>Los docum</w:t>
      </w:r>
      <w:r w:rsidR="00391A19" w:rsidRPr="00095108">
        <w:rPr>
          <w:rFonts w:ascii="Palatino Linotype" w:hAnsi="Palatino Linotype"/>
          <w:noProof/>
          <w:lang w:eastAsia="es-MX"/>
        </w:rPr>
        <w:t>e</w:t>
      </w:r>
      <w:r w:rsidRPr="00095108">
        <w:rPr>
          <w:rFonts w:ascii="Palatino Linotype" w:hAnsi="Palatino Linotype"/>
          <w:noProof/>
          <w:lang w:eastAsia="es-MX"/>
        </w:rPr>
        <w:t>ntos donde se informe</w:t>
      </w:r>
      <w:r w:rsidR="003C2BB6" w:rsidRPr="00095108">
        <w:rPr>
          <w:rFonts w:ascii="Palatino Linotype" w:hAnsi="Palatino Linotype"/>
          <w:noProof/>
          <w:lang w:eastAsia="es-MX"/>
        </w:rPr>
        <w:t xml:space="preserve"> del presupuesto destinado y ej</w:t>
      </w:r>
      <w:r w:rsidRPr="00095108">
        <w:rPr>
          <w:rFonts w:ascii="Palatino Linotype" w:hAnsi="Palatino Linotype"/>
          <w:noProof/>
          <w:lang w:eastAsia="es-MX"/>
        </w:rPr>
        <w:t>ercido para</w:t>
      </w:r>
      <w:r w:rsidR="00391A19" w:rsidRPr="00095108">
        <w:rPr>
          <w:rFonts w:ascii="Palatino Linotype" w:hAnsi="Palatino Linotype"/>
          <w:noProof/>
          <w:lang w:eastAsia="es-MX"/>
        </w:rPr>
        <w:t>:</w:t>
      </w:r>
      <w:r w:rsidRPr="00095108">
        <w:rPr>
          <w:rFonts w:ascii="Palatino Linotype" w:hAnsi="Palatino Linotype"/>
          <w:noProof/>
          <w:lang w:eastAsia="es-MX"/>
        </w:rPr>
        <w:t xml:space="preserve"> la </w:t>
      </w:r>
      <w:r w:rsidRPr="00095108">
        <w:rPr>
          <w:rFonts w:ascii="Palatino Linotype" w:hAnsi="Palatino Linotype"/>
          <w:i/>
          <w:noProof/>
          <w:lang w:eastAsia="es-MX"/>
        </w:rPr>
        <w:t>investigación de desaparición forzada</w:t>
      </w:r>
      <w:r w:rsidR="003C2BB6" w:rsidRPr="00095108">
        <w:rPr>
          <w:rFonts w:ascii="Palatino Linotype" w:hAnsi="Palatino Linotype"/>
          <w:noProof/>
          <w:lang w:eastAsia="es-MX"/>
        </w:rPr>
        <w:t xml:space="preserve">; la </w:t>
      </w:r>
      <w:r w:rsidR="003C2BB6" w:rsidRPr="00095108">
        <w:rPr>
          <w:rFonts w:ascii="Palatino Linotype" w:hAnsi="Palatino Linotype"/>
          <w:i/>
          <w:noProof/>
          <w:lang w:eastAsia="es-MX"/>
        </w:rPr>
        <w:t>búsqueda</w:t>
      </w:r>
      <w:r w:rsidR="003C2BB6" w:rsidRPr="00095108">
        <w:rPr>
          <w:rFonts w:ascii="Palatino Linotype" w:hAnsi="Palatino Linotype"/>
          <w:noProof/>
          <w:lang w:eastAsia="es-MX"/>
        </w:rPr>
        <w:t xml:space="preserve">; </w:t>
      </w:r>
      <w:r w:rsidR="003C2BB6" w:rsidRPr="00095108">
        <w:rPr>
          <w:rFonts w:ascii="Palatino Linotype" w:hAnsi="Palatino Linotype"/>
          <w:i/>
          <w:noProof/>
          <w:lang w:eastAsia="es-MX"/>
        </w:rPr>
        <w:t>peritajes</w:t>
      </w:r>
      <w:r w:rsidR="003C2BB6" w:rsidRPr="00095108">
        <w:rPr>
          <w:rFonts w:ascii="Palatino Linotype" w:hAnsi="Palatino Linotype"/>
          <w:noProof/>
          <w:lang w:eastAsia="es-MX"/>
        </w:rPr>
        <w:t xml:space="preserve">; y, </w:t>
      </w:r>
      <w:r w:rsidR="003C2BB6" w:rsidRPr="00095108">
        <w:rPr>
          <w:rFonts w:ascii="Palatino Linotype" w:hAnsi="Palatino Linotype"/>
          <w:i/>
          <w:noProof/>
          <w:lang w:eastAsia="es-MX"/>
        </w:rPr>
        <w:t>diligencias</w:t>
      </w:r>
      <w:r w:rsidRPr="00095108">
        <w:rPr>
          <w:rFonts w:ascii="Palatino Linotype" w:hAnsi="Palatino Linotype"/>
          <w:noProof/>
          <w:lang w:eastAsia="es-MX"/>
        </w:rPr>
        <w:t xml:space="preserve">, por cada caso, respecto a la </w:t>
      </w:r>
      <w:r w:rsidR="003C2BB6" w:rsidRPr="00095108">
        <w:rPr>
          <w:rFonts w:ascii="Palatino Linotype" w:hAnsi="Palatino Linotype"/>
          <w:noProof/>
          <w:lang w:eastAsia="es-MX"/>
        </w:rPr>
        <w:t xml:space="preserve">Fiscalía Especializada para la Investigación y Persecución de Delitos en Materia de Desaparición Forzada de Personas y Desaparición </w:t>
      </w:r>
      <w:r w:rsidR="003C2BB6" w:rsidRPr="00095108">
        <w:rPr>
          <w:rFonts w:ascii="Palatino Linotype" w:hAnsi="Palatino Linotype"/>
          <w:noProof/>
          <w:lang w:eastAsia="es-MX"/>
        </w:rPr>
        <w:lastRenderedPageBreak/>
        <w:t>Cometida por Particulares</w:t>
      </w:r>
      <w:r w:rsidR="003C2BB6" w:rsidRPr="00095108">
        <w:rPr>
          <w:rStyle w:val="Refdenotaalpie"/>
          <w:rFonts w:ascii="Palatino Linotype" w:hAnsi="Palatino Linotype"/>
          <w:noProof/>
          <w:lang w:eastAsia="es-MX"/>
        </w:rPr>
        <w:footnoteReference w:id="2"/>
      </w:r>
      <w:r w:rsidR="00391A19" w:rsidRPr="00095108">
        <w:rPr>
          <w:rFonts w:ascii="Palatino Linotype" w:hAnsi="Palatino Linotype"/>
          <w:noProof/>
          <w:lang w:eastAsia="es-MX"/>
        </w:rPr>
        <w:t>, para los años de 2018 y 2019.</w:t>
      </w:r>
    </w:p>
    <w:p w14:paraId="42D84CA7" w14:textId="78987F21" w:rsidR="003C2BB6" w:rsidRPr="00095108" w:rsidRDefault="003C2BB6" w:rsidP="00E57C15">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Al respecto,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respondió que, de conformidad con la información remitida por el Coordinador General de Servicios Periciales y la Directora General de Información, Planeación, Programación y Evaluación, en su carácter de Servidores Públicos Habilitados, no procesa la información relativa al número de peritajes solicita</w:t>
      </w:r>
      <w:r w:rsidR="006B25A0" w:rsidRPr="00095108">
        <w:rPr>
          <w:rFonts w:ascii="Palatino Linotype" w:hAnsi="Palatino Linotype"/>
          <w:noProof/>
          <w:lang w:eastAsia="es-MX"/>
        </w:rPr>
        <w:t>dos o realizados, desgregados p</w:t>
      </w:r>
      <w:r w:rsidRPr="00095108">
        <w:rPr>
          <w:rFonts w:ascii="Palatino Linotype" w:hAnsi="Palatino Linotype"/>
          <w:noProof/>
          <w:lang w:eastAsia="es-MX"/>
        </w:rPr>
        <w:t>o</w:t>
      </w:r>
      <w:r w:rsidR="006B25A0" w:rsidRPr="00095108">
        <w:rPr>
          <w:rFonts w:ascii="Palatino Linotype" w:hAnsi="Palatino Linotype"/>
          <w:noProof/>
          <w:lang w:eastAsia="es-MX"/>
        </w:rPr>
        <w:t>r</w:t>
      </w:r>
      <w:r w:rsidRPr="00095108">
        <w:rPr>
          <w:rFonts w:ascii="Palatino Linotype" w:hAnsi="Palatino Linotype"/>
          <w:noProof/>
          <w:lang w:eastAsia="es-MX"/>
        </w:rPr>
        <w:t xml:space="preserve"> averiguaciones previas y/o carpetas de in</w:t>
      </w:r>
      <w:r w:rsidR="006B25A0" w:rsidRPr="00095108">
        <w:rPr>
          <w:rFonts w:ascii="Palatino Linotype" w:hAnsi="Palatino Linotype"/>
          <w:noProof/>
          <w:lang w:eastAsia="es-MX"/>
        </w:rPr>
        <w:t>vestigación o por la materia requerida; asimismo, manifestó que el</w:t>
      </w:r>
      <w:r w:rsidRPr="00095108">
        <w:rPr>
          <w:rFonts w:ascii="Palatino Linotype" w:hAnsi="Palatino Linotype"/>
          <w:noProof/>
          <w:lang w:eastAsia="es-MX"/>
        </w:rPr>
        <w:t xml:space="preserve"> presupuesto de gasto corriente se asigna a nivel de proyecto y partida presupuestal para los gastos de operación diaria, motivo</w:t>
      </w:r>
      <w:r w:rsidR="006B25A0" w:rsidRPr="00095108">
        <w:rPr>
          <w:rFonts w:ascii="Palatino Linotype" w:hAnsi="Palatino Linotype"/>
          <w:noProof/>
          <w:lang w:eastAsia="es-MX"/>
        </w:rPr>
        <w:t>s</w:t>
      </w:r>
      <w:r w:rsidRPr="00095108">
        <w:rPr>
          <w:rFonts w:ascii="Palatino Linotype" w:hAnsi="Palatino Linotype"/>
          <w:noProof/>
          <w:lang w:eastAsia="es-MX"/>
        </w:rPr>
        <w:t xml:space="preserve"> por</w:t>
      </w:r>
      <w:r w:rsidR="006B25A0" w:rsidRPr="00095108">
        <w:rPr>
          <w:rFonts w:ascii="Palatino Linotype" w:hAnsi="Palatino Linotype"/>
          <w:noProof/>
          <w:lang w:eastAsia="es-MX"/>
        </w:rPr>
        <w:t xml:space="preserve"> los cuales</w:t>
      </w:r>
      <w:r w:rsidRPr="00095108">
        <w:rPr>
          <w:rFonts w:ascii="Palatino Linotype" w:hAnsi="Palatino Linotype"/>
          <w:noProof/>
          <w:lang w:eastAsia="es-MX"/>
        </w:rPr>
        <w:t xml:space="preserve"> no podía atender la</w:t>
      </w:r>
      <w:r w:rsidR="006B25A0" w:rsidRPr="00095108">
        <w:rPr>
          <w:rFonts w:ascii="Palatino Linotype" w:hAnsi="Palatino Linotype"/>
          <w:noProof/>
          <w:lang w:eastAsia="es-MX"/>
        </w:rPr>
        <w:t>s</w:t>
      </w:r>
      <w:r w:rsidRPr="00095108">
        <w:rPr>
          <w:rFonts w:ascii="Palatino Linotype" w:hAnsi="Palatino Linotype"/>
          <w:noProof/>
          <w:lang w:eastAsia="es-MX"/>
        </w:rPr>
        <w:t xml:space="preserve"> petici</w:t>
      </w:r>
      <w:r w:rsidR="006B25A0" w:rsidRPr="00095108">
        <w:rPr>
          <w:rFonts w:ascii="Palatino Linotype" w:hAnsi="Palatino Linotype"/>
          <w:noProof/>
          <w:lang w:eastAsia="es-MX"/>
        </w:rPr>
        <w:t>ones,</w:t>
      </w:r>
      <w:r w:rsidRPr="00095108">
        <w:rPr>
          <w:rFonts w:ascii="Palatino Linotype" w:hAnsi="Palatino Linotype"/>
          <w:noProof/>
          <w:lang w:eastAsia="es-MX"/>
        </w:rPr>
        <w:t xml:space="preserve"> en los términos requeridos</w:t>
      </w:r>
      <w:r w:rsidR="006B25A0" w:rsidRPr="00095108">
        <w:rPr>
          <w:rFonts w:ascii="Palatino Linotype" w:hAnsi="Palatino Linotype"/>
          <w:noProof/>
          <w:lang w:eastAsia="es-MX"/>
        </w:rPr>
        <w:t>.</w:t>
      </w:r>
    </w:p>
    <w:p w14:paraId="0D5208E8" w14:textId="3196E23D" w:rsidR="006B25A0" w:rsidRPr="00095108" w:rsidRDefault="006B25A0" w:rsidP="00E57C15">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Inconforme con dichas respuestas, la hoy </w:t>
      </w:r>
      <w:r w:rsidRPr="00095108">
        <w:rPr>
          <w:rFonts w:ascii="Palatino Linotype" w:hAnsi="Palatino Linotype"/>
          <w:b/>
          <w:noProof/>
          <w:lang w:eastAsia="es-MX"/>
        </w:rPr>
        <w:t>RECURRENTE</w:t>
      </w:r>
      <w:r w:rsidRPr="00095108">
        <w:rPr>
          <w:rFonts w:ascii="Palatino Linotype" w:hAnsi="Palatino Linotype"/>
          <w:noProof/>
          <w:lang w:eastAsia="es-MX"/>
        </w:rPr>
        <w:t xml:space="preserve"> interpuso los medios de defensa de mérito, en los cuales, refirió que, según su</w:t>
      </w:r>
      <w:r w:rsidR="00391A19" w:rsidRPr="00095108">
        <w:rPr>
          <w:rFonts w:ascii="Palatino Linotype" w:hAnsi="Palatino Linotype"/>
          <w:noProof/>
          <w:lang w:eastAsia="es-MX"/>
        </w:rPr>
        <w:t xml:space="preserve"> </w:t>
      </w:r>
      <w:r w:rsidRPr="00095108">
        <w:rPr>
          <w:rFonts w:ascii="Palatino Linotype" w:hAnsi="Palatino Linotype"/>
          <w:noProof/>
          <w:lang w:eastAsia="es-MX"/>
        </w:rPr>
        <w:t>d</w:t>
      </w:r>
      <w:r w:rsidR="00391A19" w:rsidRPr="00095108">
        <w:rPr>
          <w:rFonts w:ascii="Palatino Linotype" w:hAnsi="Palatino Linotype"/>
          <w:noProof/>
          <w:lang w:eastAsia="es-MX"/>
        </w:rPr>
        <w:t>i</w:t>
      </w:r>
      <w:r w:rsidRPr="00095108">
        <w:rPr>
          <w:rFonts w:ascii="Palatino Linotype" w:hAnsi="Palatino Linotype"/>
          <w:noProof/>
          <w:lang w:eastAsia="es-MX"/>
        </w:rPr>
        <w:t xml:space="preserve">cho, la información solicitada es necesaria para el trabajo operativo de la Fiscalía Especializada, por lo que, estimó que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debía poseer la información al nivel de detalle solicitado.</w:t>
      </w:r>
    </w:p>
    <w:p w14:paraId="3EA410C4" w14:textId="19C6BFC1" w:rsidR="006B25A0" w:rsidRPr="00095108" w:rsidRDefault="006B25A0" w:rsidP="0039073A">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Posterio</w:t>
      </w:r>
      <w:r w:rsidR="00391A19" w:rsidRPr="00095108">
        <w:rPr>
          <w:rFonts w:ascii="Palatino Linotype" w:hAnsi="Palatino Linotype"/>
          <w:noProof/>
          <w:lang w:eastAsia="es-MX"/>
        </w:rPr>
        <w:t>r</w:t>
      </w:r>
      <w:r w:rsidRPr="00095108">
        <w:rPr>
          <w:rFonts w:ascii="Palatino Linotype" w:hAnsi="Palatino Linotype"/>
          <w:noProof/>
          <w:lang w:eastAsia="es-MX"/>
        </w:rPr>
        <w:t xml:space="preserve">mente,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rindió sus Informes Justificados, en los cuales manifestó que, si bien es cierto, la Institución no procesa la información del número de peritajes solicitados o realizados y que no existe normativa que lo obligue a llevar a cabo la cuantificación requerida, contaba con un registro global por departamento; remitiendo dos</w:t>
      </w:r>
      <w:r w:rsidR="00391A19" w:rsidRPr="00095108">
        <w:rPr>
          <w:rFonts w:ascii="Palatino Linotype" w:hAnsi="Palatino Linotype"/>
          <w:noProof/>
          <w:lang w:eastAsia="es-MX"/>
        </w:rPr>
        <w:t xml:space="preserve"> listados que contemplan la inf</w:t>
      </w:r>
      <w:r w:rsidRPr="00095108">
        <w:rPr>
          <w:rFonts w:ascii="Palatino Linotype" w:hAnsi="Palatino Linotype"/>
          <w:noProof/>
          <w:lang w:eastAsia="es-MX"/>
        </w:rPr>
        <w:t>o</w:t>
      </w:r>
      <w:r w:rsidR="00391A19" w:rsidRPr="00095108">
        <w:rPr>
          <w:rFonts w:ascii="Palatino Linotype" w:hAnsi="Palatino Linotype"/>
          <w:noProof/>
          <w:lang w:eastAsia="es-MX"/>
        </w:rPr>
        <w:t>r</w:t>
      </w:r>
      <w:r w:rsidRPr="00095108">
        <w:rPr>
          <w:rFonts w:ascii="Palatino Linotype" w:hAnsi="Palatino Linotype"/>
          <w:noProof/>
          <w:lang w:eastAsia="es-MX"/>
        </w:rPr>
        <w:t xml:space="preserve">mación </w:t>
      </w:r>
      <w:r w:rsidRPr="00095108">
        <w:rPr>
          <w:rFonts w:ascii="Palatino Linotype" w:hAnsi="Palatino Linotype"/>
          <w:noProof/>
          <w:lang w:eastAsia="es-MX"/>
        </w:rPr>
        <w:lastRenderedPageBreak/>
        <w:t>correspondiente al año 2018 y del 1 de enero al 31 de julio de 2019.</w:t>
      </w:r>
    </w:p>
    <w:p w14:paraId="15BDD10F" w14:textId="4A61162B" w:rsidR="00E57C15" w:rsidRPr="00095108" w:rsidRDefault="006B25A0" w:rsidP="00E57C15">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Asimismo,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refirió que el presupuesto de gasto corriente se desagrega a nivel de proyecto, unidad ejecutora y partida presupuestal, desde su autorización en el Presupuesto de Egresos, hasta su afectación presupuestal en el Sistema de Planeación y Presupuesto (SSP)</w:t>
      </w:r>
      <w:r w:rsidR="00A20983" w:rsidRPr="00095108">
        <w:rPr>
          <w:rFonts w:ascii="Palatino Linotype" w:hAnsi="Palatino Linotype"/>
          <w:noProof/>
          <w:lang w:eastAsia="es-MX"/>
        </w:rPr>
        <w:t xml:space="preserve">, además, señaló que la distribución y afectación de los recursos presupuestales no se desagrega por </w:t>
      </w:r>
      <w:r w:rsidR="00A20983" w:rsidRPr="00095108">
        <w:rPr>
          <w:rFonts w:ascii="Palatino Linotype" w:hAnsi="Palatino Linotype"/>
          <w:i/>
          <w:noProof/>
          <w:lang w:eastAsia="es-MX"/>
        </w:rPr>
        <w:t>“búsqueda</w:t>
      </w:r>
      <w:r w:rsidR="00391A19" w:rsidRPr="00095108">
        <w:rPr>
          <w:rFonts w:ascii="Palatino Linotype" w:hAnsi="Palatino Linotype"/>
          <w:i/>
          <w:noProof/>
          <w:lang w:eastAsia="es-MX"/>
        </w:rPr>
        <w:t>”</w:t>
      </w:r>
      <w:r w:rsidR="00A20983" w:rsidRPr="00095108">
        <w:rPr>
          <w:rFonts w:ascii="Palatino Linotype" w:hAnsi="Palatino Linotype"/>
          <w:i/>
          <w:noProof/>
          <w:lang w:eastAsia="es-MX"/>
        </w:rPr>
        <w:t xml:space="preserve"> </w:t>
      </w:r>
      <w:r w:rsidR="00A20983" w:rsidRPr="00095108">
        <w:rPr>
          <w:rFonts w:ascii="Palatino Linotype" w:hAnsi="Palatino Linotype"/>
          <w:noProof/>
          <w:lang w:eastAsia="es-MX"/>
        </w:rPr>
        <w:t>o</w:t>
      </w:r>
      <w:r w:rsidR="00A20983" w:rsidRPr="00095108">
        <w:rPr>
          <w:rFonts w:ascii="Palatino Linotype" w:hAnsi="Palatino Linotype"/>
          <w:i/>
          <w:noProof/>
          <w:lang w:eastAsia="es-MX"/>
        </w:rPr>
        <w:t xml:space="preserve"> </w:t>
      </w:r>
      <w:r w:rsidR="00391A19" w:rsidRPr="00095108">
        <w:rPr>
          <w:rFonts w:ascii="Palatino Linotype" w:hAnsi="Palatino Linotype"/>
          <w:i/>
          <w:noProof/>
          <w:lang w:eastAsia="es-MX"/>
        </w:rPr>
        <w:t>“</w:t>
      </w:r>
      <w:r w:rsidR="00A20983" w:rsidRPr="00095108">
        <w:rPr>
          <w:rFonts w:ascii="Palatino Linotype" w:hAnsi="Palatino Linotype"/>
          <w:i/>
          <w:noProof/>
          <w:lang w:eastAsia="es-MX"/>
        </w:rPr>
        <w:t>caso”</w:t>
      </w:r>
      <w:r w:rsidR="00A20983" w:rsidRPr="00095108">
        <w:rPr>
          <w:rFonts w:ascii="Palatino Linotype" w:hAnsi="Palatino Linotype"/>
          <w:noProof/>
          <w:lang w:eastAsia="es-MX"/>
        </w:rPr>
        <w:t>; por lo que</w:t>
      </w:r>
      <w:r w:rsidR="00391A19" w:rsidRPr="00095108">
        <w:rPr>
          <w:rFonts w:ascii="Palatino Linotype" w:hAnsi="Palatino Linotype"/>
          <w:noProof/>
          <w:lang w:eastAsia="es-MX"/>
        </w:rPr>
        <w:t>, no genera la información en l</w:t>
      </w:r>
      <w:r w:rsidR="00A20983" w:rsidRPr="00095108">
        <w:rPr>
          <w:rFonts w:ascii="Palatino Linotype" w:hAnsi="Palatino Linotype"/>
          <w:noProof/>
          <w:lang w:eastAsia="es-MX"/>
        </w:rPr>
        <w:t>o</w:t>
      </w:r>
      <w:r w:rsidR="00391A19" w:rsidRPr="00095108">
        <w:rPr>
          <w:rFonts w:ascii="Palatino Linotype" w:hAnsi="Palatino Linotype"/>
          <w:noProof/>
          <w:lang w:eastAsia="es-MX"/>
        </w:rPr>
        <w:t>s</w:t>
      </w:r>
      <w:r w:rsidR="00A20983" w:rsidRPr="00095108">
        <w:rPr>
          <w:rFonts w:ascii="Palatino Linotype" w:hAnsi="Palatino Linotype"/>
          <w:noProof/>
          <w:lang w:eastAsia="es-MX"/>
        </w:rPr>
        <w:t xml:space="preserve"> términos requeridos; sin embargo, privilegiando el principio de máxima publicidad</w:t>
      </w:r>
      <w:r w:rsidR="00391A19" w:rsidRPr="00095108">
        <w:rPr>
          <w:rFonts w:ascii="Palatino Linotype" w:hAnsi="Palatino Linotype"/>
          <w:noProof/>
          <w:lang w:eastAsia="es-MX"/>
        </w:rPr>
        <w:t>,</w:t>
      </w:r>
      <w:r w:rsidR="00A20983" w:rsidRPr="00095108">
        <w:rPr>
          <w:rFonts w:ascii="Palatino Linotype" w:hAnsi="Palatino Linotype"/>
          <w:noProof/>
          <w:lang w:eastAsia="es-MX"/>
        </w:rPr>
        <w:t xml:space="preserve"> remitió el presupuesto asignado a la Fiscalía Especializada para la Investigación y Persecución de Delitos en Materia de Desaparición Forzada de Personas y Desaparición Cometida por Particulares, para los años de 2018 y 2019.</w:t>
      </w:r>
    </w:p>
    <w:p w14:paraId="636A5F51" w14:textId="60194F85" w:rsidR="00E57C15" w:rsidRPr="00095108" w:rsidRDefault="00E57C15" w:rsidP="00E57C15">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Por su parte, </w:t>
      </w:r>
      <w:r w:rsidR="00A20983" w:rsidRPr="00095108">
        <w:rPr>
          <w:rFonts w:ascii="Palatino Linotype" w:hAnsi="Palatino Linotype"/>
          <w:b/>
          <w:noProof/>
          <w:lang w:eastAsia="es-MX"/>
        </w:rPr>
        <w:t>LA</w:t>
      </w:r>
      <w:r w:rsidRPr="00095108">
        <w:rPr>
          <w:rFonts w:ascii="Palatino Linotype" w:hAnsi="Palatino Linotype"/>
          <w:b/>
          <w:noProof/>
          <w:lang w:eastAsia="es-MX"/>
        </w:rPr>
        <w:t xml:space="preserve"> RECURRENTE</w:t>
      </w:r>
      <w:r w:rsidRPr="00095108">
        <w:rPr>
          <w:rFonts w:ascii="Palatino Linotype" w:hAnsi="Palatino Linotype"/>
          <w:noProof/>
          <w:lang w:eastAsia="es-MX"/>
        </w:rPr>
        <w:t xml:space="preserve"> no presentó manifestaciones, alegatos ni ofreció los medios de prueba que a su derecho convinieran.</w:t>
      </w:r>
    </w:p>
    <w:p w14:paraId="02D7945A" w14:textId="58B1D071" w:rsidR="00E57C15" w:rsidRPr="00095108" w:rsidRDefault="00E57C15" w:rsidP="00E57C1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095108">
        <w:rPr>
          <w:rFonts w:ascii="Palatino Linotype" w:eastAsia="Calibri" w:hAnsi="Palatino Linotype" w:cs="Arial"/>
        </w:rPr>
        <w:t xml:space="preserve">Bajo ese contexto, este Instituto analizó la totalidad de constancias que integran </w:t>
      </w:r>
      <w:r w:rsidR="00905317" w:rsidRPr="00095108">
        <w:rPr>
          <w:rFonts w:ascii="Palatino Linotype" w:eastAsia="Calibri" w:hAnsi="Palatino Linotype" w:cs="Arial"/>
        </w:rPr>
        <w:t>los</w:t>
      </w:r>
      <w:r w:rsidRPr="00095108">
        <w:rPr>
          <w:rFonts w:ascii="Palatino Linotype" w:eastAsia="Calibri" w:hAnsi="Palatino Linotype" w:cs="Arial"/>
        </w:rPr>
        <w:t xml:space="preserve"> expediente</w:t>
      </w:r>
      <w:r w:rsidR="00905317" w:rsidRPr="00095108">
        <w:rPr>
          <w:rFonts w:ascii="Palatino Linotype" w:eastAsia="Calibri" w:hAnsi="Palatino Linotype" w:cs="Arial"/>
        </w:rPr>
        <w:t>s</w:t>
      </w:r>
      <w:r w:rsidRPr="00095108">
        <w:rPr>
          <w:rFonts w:ascii="Palatino Linotype" w:eastAsia="Calibri" w:hAnsi="Palatino Linotype" w:cs="Arial"/>
        </w:rPr>
        <w:t xml:space="preserve"> electrónico</w:t>
      </w:r>
      <w:r w:rsidR="00905317" w:rsidRPr="00095108">
        <w:rPr>
          <w:rFonts w:ascii="Palatino Linotype" w:eastAsia="Calibri" w:hAnsi="Palatino Linotype" w:cs="Arial"/>
        </w:rPr>
        <w:t>s</w:t>
      </w:r>
      <w:r w:rsidRPr="00095108">
        <w:rPr>
          <w:rFonts w:ascii="Palatino Linotype" w:eastAsia="Calibri" w:hAnsi="Palatino Linotype" w:cs="Arial"/>
        </w:rPr>
        <w:t xml:space="preserve"> del </w:t>
      </w:r>
      <w:r w:rsidRPr="00095108">
        <w:rPr>
          <w:rFonts w:ascii="Palatino Linotype" w:eastAsia="Calibri" w:hAnsi="Palatino Linotype" w:cs="Arial"/>
          <w:b/>
        </w:rPr>
        <w:t>SAIMEX</w:t>
      </w:r>
      <w:r w:rsidRPr="00095108">
        <w:rPr>
          <w:rFonts w:ascii="Palatino Linotype" w:eastAsia="Calibri" w:hAnsi="Palatino Linotype" w:cs="Arial"/>
        </w:rPr>
        <w:t xml:space="preserve"> y arribó a las consideraciones de hecho y de derecho siguientes:</w:t>
      </w:r>
    </w:p>
    <w:p w14:paraId="2CA72688" w14:textId="1C351729" w:rsidR="00E57C15" w:rsidRPr="00095108" w:rsidRDefault="00A20983" w:rsidP="0039073A">
      <w:pPr>
        <w:spacing w:before="100" w:beforeAutospacing="1" w:after="100" w:afterAutospacing="1" w:line="360" w:lineRule="auto"/>
        <w:jc w:val="both"/>
        <w:rPr>
          <w:rFonts w:ascii="Palatino Linotype" w:hAnsi="Palatino Linotype"/>
        </w:rPr>
      </w:pPr>
      <w:r w:rsidRPr="00095108">
        <w:rPr>
          <w:rFonts w:ascii="Palatino Linotype" w:hAnsi="Palatino Linotype"/>
        </w:rPr>
        <w:t xml:space="preserve">Primeramente, se precisa que; </w:t>
      </w:r>
      <w:r w:rsidR="00E57C15" w:rsidRPr="00095108">
        <w:rPr>
          <w:rFonts w:ascii="Palatino Linotype" w:hAnsi="Palatino Linotype"/>
        </w:rPr>
        <w:t xml:space="preserve">toda vez que </w:t>
      </w:r>
      <w:r w:rsidR="00E57C15" w:rsidRPr="00095108">
        <w:rPr>
          <w:rFonts w:ascii="Palatino Linotype" w:hAnsi="Palatino Linotype"/>
          <w:b/>
        </w:rPr>
        <w:t>EL SUJETO OBLIGADO</w:t>
      </w:r>
      <w:r w:rsidR="00E57C15" w:rsidRPr="00095108">
        <w:rPr>
          <w:rFonts w:ascii="Palatino Linotype" w:hAnsi="Palatino Linotype"/>
        </w:rPr>
        <w:t xml:space="preserve"> se pronunció respecto de la información solicitada y atendiendo a la naturaleza de la misma, este Instituto no está facultado para pronunciarse sobre la veracidad de ésta.</w:t>
      </w:r>
    </w:p>
    <w:p w14:paraId="237DFCA9" w14:textId="77777777" w:rsidR="00E57C15" w:rsidRPr="00095108" w:rsidRDefault="00E57C15" w:rsidP="00E57C15">
      <w:pPr>
        <w:spacing w:before="240" w:after="240" w:line="360" w:lineRule="auto"/>
        <w:jc w:val="both"/>
        <w:rPr>
          <w:rFonts w:ascii="Palatino Linotype" w:hAnsi="Palatino Linotype"/>
        </w:rPr>
      </w:pPr>
      <w:r w:rsidRPr="00095108">
        <w:rPr>
          <w:rFonts w:ascii="Palatino Linotype" w:hAnsi="Palatino Linotype"/>
        </w:rPr>
        <w:t xml:space="preserve">Lo expuesto, en virtud de que no existe precepto legal alguno en la Ley de la Materia que permita que, vía recurso de revisión, se pronuncie al respecto. Sirve de apoyo a lo </w:t>
      </w:r>
      <w:r w:rsidRPr="00095108">
        <w:rPr>
          <w:rFonts w:ascii="Palatino Linotype" w:hAnsi="Palatino Linotype"/>
        </w:rPr>
        <w:lastRenderedPageBreak/>
        <w:t>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33529D49"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w:t>
      </w:r>
      <w:r w:rsidRPr="00095108">
        <w:rPr>
          <w:rFonts w:ascii="Palatino Linotype" w:hAnsi="Palatino Linotype"/>
          <w:b/>
          <w:bCs/>
          <w:i/>
          <w:iCs/>
          <w:color w:val="212121"/>
          <w:sz w:val="22"/>
          <w:szCs w:val="22"/>
          <w:bdr w:val="none" w:sz="0" w:space="0" w:color="auto" w:frame="1"/>
          <w:lang w:val="es-ES" w:eastAsia="es-MX"/>
        </w:rPr>
        <w:t>El Instituto Federal de Acceso a la Información y Protección de Datos no cuenta con facultades para pronunciarse respecto de la veracidad de los documentos proporcionados por los sujetos obligados</w:t>
      </w:r>
      <w:r w:rsidRPr="00095108">
        <w:rPr>
          <w:rFonts w:ascii="Palatino Linotype" w:hAnsi="Palatino Linotype"/>
          <w:i/>
          <w:iCs/>
          <w:color w:val="212121"/>
          <w:sz w:val="22"/>
          <w:szCs w:val="22"/>
          <w:bdr w:val="none" w:sz="0" w:space="0" w:color="auto" w:frame="1"/>
          <w:lang w:val="es-ES"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7B4FFC4"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Expedientes:</w:t>
      </w:r>
    </w:p>
    <w:p w14:paraId="25C4DE24"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2440/07 Comisión Federal de Electricidad - Alonso Lujambio Irazábal</w:t>
      </w:r>
    </w:p>
    <w:p w14:paraId="0C8AE00D"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0113/09 Instituto de Seguridad y Servicios Sociales de los Trabajadores del Estado – Alonso Lujambio Irazábal</w:t>
      </w:r>
    </w:p>
    <w:p w14:paraId="46C20573"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 xml:space="preserve">1624/09 Instituto Nacional para la Educación de los Adultos - María </w:t>
      </w:r>
      <w:proofErr w:type="spellStart"/>
      <w:r w:rsidRPr="00095108">
        <w:rPr>
          <w:rFonts w:ascii="Palatino Linotype" w:hAnsi="Palatino Linotype"/>
          <w:i/>
          <w:iCs/>
          <w:color w:val="212121"/>
          <w:sz w:val="22"/>
          <w:szCs w:val="22"/>
          <w:bdr w:val="none" w:sz="0" w:space="0" w:color="auto" w:frame="1"/>
          <w:lang w:val="es-ES" w:eastAsia="es-MX"/>
        </w:rPr>
        <w:t>Marván</w:t>
      </w:r>
      <w:proofErr w:type="spellEnd"/>
      <w:r w:rsidRPr="00095108">
        <w:rPr>
          <w:rFonts w:ascii="Palatino Linotype" w:hAnsi="Palatino Linotype"/>
          <w:i/>
          <w:iCs/>
          <w:color w:val="212121"/>
          <w:sz w:val="22"/>
          <w:szCs w:val="22"/>
          <w:bdr w:val="none" w:sz="0" w:space="0" w:color="auto" w:frame="1"/>
          <w:lang w:val="es-ES" w:eastAsia="es-MX"/>
        </w:rPr>
        <w:t xml:space="preserve"> Laborde</w:t>
      </w:r>
    </w:p>
    <w:p w14:paraId="1C57E57F"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 xml:space="preserve">2395/09 Secretaría de Economía - María </w:t>
      </w:r>
      <w:proofErr w:type="spellStart"/>
      <w:r w:rsidRPr="00095108">
        <w:rPr>
          <w:rFonts w:ascii="Palatino Linotype" w:hAnsi="Palatino Linotype"/>
          <w:i/>
          <w:iCs/>
          <w:color w:val="212121"/>
          <w:sz w:val="22"/>
          <w:szCs w:val="22"/>
          <w:bdr w:val="none" w:sz="0" w:space="0" w:color="auto" w:frame="1"/>
          <w:lang w:val="es-ES" w:eastAsia="es-MX"/>
        </w:rPr>
        <w:t>Marván</w:t>
      </w:r>
      <w:proofErr w:type="spellEnd"/>
      <w:r w:rsidRPr="00095108">
        <w:rPr>
          <w:rFonts w:ascii="Palatino Linotype" w:hAnsi="Palatino Linotype"/>
          <w:i/>
          <w:iCs/>
          <w:color w:val="212121"/>
          <w:sz w:val="22"/>
          <w:szCs w:val="22"/>
          <w:bdr w:val="none" w:sz="0" w:space="0" w:color="auto" w:frame="1"/>
          <w:lang w:val="es-ES" w:eastAsia="es-MX"/>
        </w:rPr>
        <w:t xml:space="preserve"> Laborde</w:t>
      </w:r>
    </w:p>
    <w:p w14:paraId="730BEF02" w14:textId="77777777" w:rsidR="00E57C15" w:rsidRPr="00095108" w:rsidRDefault="00E57C15" w:rsidP="00E57C15">
      <w:pPr>
        <w:shd w:val="clear" w:color="auto" w:fill="FFFFFF"/>
        <w:ind w:left="851" w:right="902"/>
        <w:jc w:val="both"/>
        <w:rPr>
          <w:color w:val="212121"/>
          <w:sz w:val="22"/>
          <w:szCs w:val="22"/>
          <w:lang w:eastAsia="es-MX"/>
        </w:rPr>
      </w:pPr>
      <w:r w:rsidRPr="00095108">
        <w:rPr>
          <w:rFonts w:ascii="Palatino Linotype" w:hAnsi="Palatino Linotype"/>
          <w:i/>
          <w:iCs/>
          <w:color w:val="212121"/>
          <w:sz w:val="22"/>
          <w:szCs w:val="22"/>
          <w:bdr w:val="none" w:sz="0" w:space="0" w:color="auto" w:frame="1"/>
          <w:lang w:val="es-ES" w:eastAsia="es-MX"/>
        </w:rPr>
        <w:t xml:space="preserve">0837/10 Administración Portuaria Integral de Veracruz, S.A. de C.V. – María </w:t>
      </w:r>
      <w:proofErr w:type="spellStart"/>
      <w:r w:rsidRPr="00095108">
        <w:rPr>
          <w:rFonts w:ascii="Palatino Linotype" w:hAnsi="Palatino Linotype"/>
          <w:i/>
          <w:iCs/>
          <w:color w:val="212121"/>
          <w:sz w:val="22"/>
          <w:szCs w:val="22"/>
          <w:bdr w:val="none" w:sz="0" w:space="0" w:color="auto" w:frame="1"/>
          <w:lang w:val="es-ES" w:eastAsia="es-MX"/>
        </w:rPr>
        <w:t>Marván</w:t>
      </w:r>
      <w:proofErr w:type="spellEnd"/>
      <w:r w:rsidRPr="00095108">
        <w:rPr>
          <w:rFonts w:ascii="Palatino Linotype" w:hAnsi="Palatino Linotype"/>
          <w:i/>
          <w:iCs/>
          <w:color w:val="212121"/>
          <w:sz w:val="22"/>
          <w:szCs w:val="22"/>
          <w:bdr w:val="none" w:sz="0" w:space="0" w:color="auto" w:frame="1"/>
          <w:lang w:val="es-ES" w:eastAsia="es-MX"/>
        </w:rPr>
        <w:t xml:space="preserve"> Laborde”</w:t>
      </w:r>
    </w:p>
    <w:p w14:paraId="2BDD1092" w14:textId="77777777" w:rsidR="00E57C15" w:rsidRPr="00095108" w:rsidRDefault="00E57C15" w:rsidP="00E57C15">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14:paraId="598B2AC5" w14:textId="3FEA4ED3" w:rsidR="00A20983" w:rsidRPr="00095108" w:rsidRDefault="00E57C15" w:rsidP="00A20983">
      <w:pPr>
        <w:spacing w:before="100" w:beforeAutospacing="1" w:after="100" w:afterAutospacing="1" w:line="360" w:lineRule="auto"/>
        <w:jc w:val="both"/>
        <w:rPr>
          <w:rFonts w:ascii="Palatino Linotype" w:hAnsi="Palatino Linotype" w:cs="Arial"/>
        </w:rPr>
      </w:pPr>
      <w:r w:rsidRPr="00095108">
        <w:rPr>
          <w:rFonts w:ascii="Palatino Linotype" w:hAnsi="Palatino Linotype" w:cs="Arial"/>
          <w:lang w:eastAsia="es-MX"/>
        </w:rPr>
        <w:lastRenderedPageBreak/>
        <w:t xml:space="preserve">Una vez apuntado lo anterior, este Órgano Garante </w:t>
      </w:r>
      <w:r w:rsidR="00A20983" w:rsidRPr="00095108">
        <w:rPr>
          <w:rFonts w:ascii="Palatino Linotype" w:hAnsi="Palatino Linotype" w:cs="Arial"/>
          <w:lang w:eastAsia="es-MX"/>
        </w:rPr>
        <w:t>estima i</w:t>
      </w:r>
      <w:r w:rsidR="00A20983" w:rsidRPr="00095108">
        <w:rPr>
          <w:rFonts w:ascii="Palatino Linotype" w:hAnsi="Palatino Linotype" w:cs="Arial"/>
        </w:rPr>
        <w:t xml:space="preserve">mportante resaltar que </w:t>
      </w:r>
      <w:r w:rsidR="00A20983" w:rsidRPr="00095108">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A20983" w:rsidRPr="00095108">
        <w:rPr>
          <w:rFonts w:ascii="Palatino Linotype" w:hAnsi="Palatino Linotype"/>
          <w:i/>
          <w:iCs/>
          <w:color w:val="212121"/>
          <w:bdr w:val="none" w:sz="0" w:space="0" w:color="auto" w:frame="1"/>
        </w:rPr>
        <w:t>ad hoc </w:t>
      </w:r>
      <w:r w:rsidR="00A20983" w:rsidRPr="00095108">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4AF49BA3" w14:textId="77777777" w:rsidR="00A20983" w:rsidRPr="00095108" w:rsidRDefault="00A20983" w:rsidP="00A20983">
      <w:pPr>
        <w:ind w:left="851" w:right="902"/>
        <w:jc w:val="both"/>
        <w:rPr>
          <w:rFonts w:ascii="Palatino Linotype" w:hAnsi="Palatino Linotype"/>
          <w:i/>
          <w:iCs/>
          <w:color w:val="212121"/>
          <w:sz w:val="21"/>
          <w:szCs w:val="21"/>
          <w:bdr w:val="none" w:sz="0" w:space="0" w:color="auto" w:frame="1"/>
          <w:lang w:val="es-ES" w:eastAsia="es-MX"/>
        </w:rPr>
      </w:pPr>
      <w:r w:rsidRPr="00095108">
        <w:rPr>
          <w:rFonts w:ascii="Palatino Linotype" w:hAnsi="Palatino Linotype"/>
          <w:b/>
          <w:bCs/>
          <w:i/>
          <w:iCs/>
          <w:color w:val="212121"/>
          <w:sz w:val="21"/>
          <w:szCs w:val="21"/>
          <w:bdr w:val="none" w:sz="0" w:space="0" w:color="auto" w:frame="1"/>
          <w:lang w:val="es-ES" w:eastAsia="es-MX"/>
        </w:rPr>
        <w:t>“No existe obligación de elaborar </w:t>
      </w:r>
      <w:r w:rsidRPr="00095108">
        <w:rPr>
          <w:rFonts w:ascii="Palatino Linotype" w:hAnsi="Palatino Linotype"/>
          <w:b/>
          <w:bCs/>
          <w:i/>
          <w:iCs/>
          <w:color w:val="212121"/>
          <w:spacing w:val="-3"/>
          <w:sz w:val="21"/>
          <w:szCs w:val="21"/>
          <w:bdr w:val="none" w:sz="0" w:space="0" w:color="auto" w:frame="1"/>
          <w:lang w:val="es-ES" w:eastAsia="es-MX"/>
        </w:rPr>
        <w:t>d</w:t>
      </w:r>
      <w:r w:rsidRPr="00095108">
        <w:rPr>
          <w:rFonts w:ascii="Palatino Linotype" w:hAnsi="Palatino Linotype"/>
          <w:b/>
          <w:bCs/>
          <w:i/>
          <w:iCs/>
          <w:color w:val="212121"/>
          <w:sz w:val="21"/>
          <w:szCs w:val="21"/>
          <w:bdr w:val="none" w:sz="0" w:space="0" w:color="auto" w:frame="1"/>
          <w:lang w:val="es-ES" w:eastAsia="es-MX"/>
        </w:rPr>
        <w:t>ocum</w:t>
      </w:r>
      <w:r w:rsidRPr="00095108">
        <w:rPr>
          <w:rFonts w:ascii="Palatino Linotype" w:hAnsi="Palatino Linotype"/>
          <w:b/>
          <w:bCs/>
          <w:i/>
          <w:iCs/>
          <w:color w:val="212121"/>
          <w:spacing w:val="1"/>
          <w:sz w:val="21"/>
          <w:szCs w:val="21"/>
          <w:bdr w:val="none" w:sz="0" w:space="0" w:color="auto" w:frame="1"/>
          <w:lang w:val="es-ES" w:eastAsia="es-MX"/>
        </w:rPr>
        <w:t>e</w:t>
      </w:r>
      <w:r w:rsidRPr="00095108">
        <w:rPr>
          <w:rFonts w:ascii="Palatino Linotype" w:hAnsi="Palatino Linotype"/>
          <w:b/>
          <w:bCs/>
          <w:i/>
          <w:iCs/>
          <w:color w:val="212121"/>
          <w:sz w:val="21"/>
          <w:szCs w:val="21"/>
          <w:bdr w:val="none" w:sz="0" w:space="0" w:color="auto" w:frame="1"/>
          <w:lang w:val="es-ES" w:eastAsia="es-MX"/>
        </w:rPr>
        <w:t>n</w:t>
      </w:r>
      <w:r w:rsidRPr="00095108">
        <w:rPr>
          <w:rFonts w:ascii="Palatino Linotype" w:hAnsi="Palatino Linotype"/>
          <w:b/>
          <w:bCs/>
          <w:i/>
          <w:iCs/>
          <w:color w:val="212121"/>
          <w:spacing w:val="-1"/>
          <w:sz w:val="21"/>
          <w:szCs w:val="21"/>
          <w:bdr w:val="none" w:sz="0" w:space="0" w:color="auto" w:frame="1"/>
          <w:lang w:val="es-ES" w:eastAsia="es-MX"/>
        </w:rPr>
        <w:t>t</w:t>
      </w:r>
      <w:r w:rsidRPr="00095108">
        <w:rPr>
          <w:rFonts w:ascii="Palatino Linotype" w:hAnsi="Palatino Linotype"/>
          <w:b/>
          <w:bCs/>
          <w:i/>
          <w:iCs/>
          <w:color w:val="212121"/>
          <w:sz w:val="21"/>
          <w:szCs w:val="21"/>
          <w:bdr w:val="none" w:sz="0" w:space="0" w:color="auto" w:frame="1"/>
          <w:lang w:val="es-ES" w:eastAsia="es-MX"/>
        </w:rPr>
        <w:t>os</w:t>
      </w:r>
      <w:r w:rsidRPr="00095108">
        <w:rPr>
          <w:rFonts w:ascii="Palatino Linotype" w:hAnsi="Palatino Linotype"/>
          <w:b/>
          <w:bCs/>
          <w:i/>
          <w:iCs/>
          <w:color w:val="212121"/>
          <w:spacing w:val="14"/>
          <w:sz w:val="21"/>
          <w:szCs w:val="21"/>
          <w:bdr w:val="none" w:sz="0" w:space="0" w:color="auto" w:frame="1"/>
          <w:lang w:val="es-ES" w:eastAsia="es-MX"/>
        </w:rPr>
        <w:t> </w:t>
      </w:r>
      <w:r w:rsidRPr="00095108">
        <w:rPr>
          <w:rFonts w:ascii="Palatino Linotype" w:hAnsi="Palatino Linotype"/>
          <w:b/>
          <w:bCs/>
          <w:i/>
          <w:iCs/>
          <w:color w:val="212121"/>
          <w:spacing w:val="-1"/>
          <w:sz w:val="21"/>
          <w:szCs w:val="21"/>
          <w:bdr w:val="none" w:sz="0" w:space="0" w:color="auto" w:frame="1"/>
          <w:lang w:val="es-ES" w:eastAsia="es-MX"/>
        </w:rPr>
        <w:t>ad </w:t>
      </w:r>
      <w:r w:rsidRPr="00095108">
        <w:rPr>
          <w:rFonts w:ascii="Palatino Linotype" w:hAnsi="Palatino Linotype"/>
          <w:b/>
          <w:bCs/>
          <w:i/>
          <w:iCs/>
          <w:color w:val="212121"/>
          <w:sz w:val="21"/>
          <w:szCs w:val="21"/>
          <w:bdr w:val="none" w:sz="0" w:space="0" w:color="auto" w:frame="1"/>
          <w:lang w:val="es-ES" w:eastAsia="es-MX"/>
        </w:rPr>
        <w:t>hoc</w:t>
      </w:r>
      <w:r w:rsidRPr="00095108">
        <w:rPr>
          <w:rFonts w:ascii="Palatino Linotype" w:hAnsi="Palatino Linotype"/>
          <w:b/>
          <w:bCs/>
          <w:i/>
          <w:iCs/>
          <w:color w:val="212121"/>
          <w:spacing w:val="11"/>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para</w:t>
      </w:r>
      <w:r w:rsidRPr="00095108">
        <w:rPr>
          <w:rFonts w:ascii="Palatino Linotype" w:hAnsi="Palatino Linotype"/>
          <w:b/>
          <w:bCs/>
          <w:i/>
          <w:iCs/>
          <w:color w:val="212121"/>
          <w:spacing w:val="10"/>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atender las sol</w:t>
      </w:r>
      <w:r w:rsidRPr="00095108">
        <w:rPr>
          <w:rFonts w:ascii="Palatino Linotype" w:hAnsi="Palatino Linotype"/>
          <w:b/>
          <w:bCs/>
          <w:i/>
          <w:iCs/>
          <w:color w:val="212121"/>
          <w:spacing w:val="-2"/>
          <w:sz w:val="21"/>
          <w:szCs w:val="21"/>
          <w:bdr w:val="none" w:sz="0" w:space="0" w:color="auto" w:frame="1"/>
          <w:lang w:val="es-ES" w:eastAsia="es-MX"/>
        </w:rPr>
        <w:t>i</w:t>
      </w:r>
      <w:r w:rsidRPr="00095108">
        <w:rPr>
          <w:rFonts w:ascii="Palatino Linotype" w:hAnsi="Palatino Linotype"/>
          <w:b/>
          <w:bCs/>
          <w:i/>
          <w:iCs/>
          <w:color w:val="212121"/>
          <w:spacing w:val="1"/>
          <w:sz w:val="21"/>
          <w:szCs w:val="21"/>
          <w:bdr w:val="none" w:sz="0" w:space="0" w:color="auto" w:frame="1"/>
          <w:lang w:val="es-ES" w:eastAsia="es-MX"/>
        </w:rPr>
        <w:t>c</w:t>
      </w:r>
      <w:r w:rsidRPr="00095108">
        <w:rPr>
          <w:rFonts w:ascii="Palatino Linotype" w:hAnsi="Palatino Linotype"/>
          <w:b/>
          <w:bCs/>
          <w:i/>
          <w:iCs/>
          <w:color w:val="212121"/>
          <w:sz w:val="21"/>
          <w:szCs w:val="21"/>
          <w:bdr w:val="none" w:sz="0" w:space="0" w:color="auto" w:frame="1"/>
          <w:lang w:val="es-ES" w:eastAsia="es-MX"/>
        </w:rPr>
        <w:t>itudes</w:t>
      </w:r>
      <w:r w:rsidRPr="00095108">
        <w:rPr>
          <w:rFonts w:ascii="Palatino Linotype" w:hAnsi="Palatino Linotype"/>
          <w:b/>
          <w:bCs/>
          <w:i/>
          <w:iCs/>
          <w:color w:val="212121"/>
          <w:spacing w:val="10"/>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de</w:t>
      </w:r>
      <w:r w:rsidRPr="00095108">
        <w:rPr>
          <w:rFonts w:ascii="Palatino Linotype" w:hAnsi="Palatino Linotype"/>
          <w:b/>
          <w:bCs/>
          <w:i/>
          <w:iCs/>
          <w:color w:val="212121"/>
          <w:spacing w:val="9"/>
          <w:sz w:val="21"/>
          <w:szCs w:val="21"/>
          <w:bdr w:val="none" w:sz="0" w:space="0" w:color="auto" w:frame="1"/>
          <w:lang w:val="es-ES" w:eastAsia="es-MX"/>
        </w:rPr>
        <w:t> </w:t>
      </w:r>
      <w:r w:rsidRPr="00095108">
        <w:rPr>
          <w:rFonts w:ascii="Palatino Linotype" w:hAnsi="Palatino Linotype"/>
          <w:b/>
          <w:bCs/>
          <w:i/>
          <w:iCs/>
          <w:color w:val="212121"/>
          <w:spacing w:val="1"/>
          <w:sz w:val="21"/>
          <w:szCs w:val="21"/>
          <w:bdr w:val="none" w:sz="0" w:space="0" w:color="auto" w:frame="1"/>
          <w:lang w:val="es-ES" w:eastAsia="es-MX"/>
        </w:rPr>
        <w:t>ac</w:t>
      </w:r>
      <w:r w:rsidRPr="00095108">
        <w:rPr>
          <w:rFonts w:ascii="Palatino Linotype" w:hAnsi="Palatino Linotype"/>
          <w:b/>
          <w:bCs/>
          <w:i/>
          <w:iCs/>
          <w:color w:val="212121"/>
          <w:spacing w:val="-1"/>
          <w:sz w:val="21"/>
          <w:szCs w:val="21"/>
          <w:bdr w:val="none" w:sz="0" w:space="0" w:color="auto" w:frame="1"/>
          <w:lang w:val="es-ES" w:eastAsia="es-MX"/>
        </w:rPr>
        <w:t>c</w:t>
      </w:r>
      <w:r w:rsidRPr="00095108">
        <w:rPr>
          <w:rFonts w:ascii="Palatino Linotype" w:hAnsi="Palatino Linotype"/>
          <w:b/>
          <w:bCs/>
          <w:i/>
          <w:iCs/>
          <w:color w:val="212121"/>
          <w:spacing w:val="1"/>
          <w:sz w:val="21"/>
          <w:szCs w:val="21"/>
          <w:bdr w:val="none" w:sz="0" w:space="0" w:color="auto" w:frame="1"/>
          <w:lang w:val="es-ES" w:eastAsia="es-MX"/>
        </w:rPr>
        <w:t>es</w:t>
      </w:r>
      <w:r w:rsidRPr="00095108">
        <w:rPr>
          <w:rFonts w:ascii="Palatino Linotype" w:hAnsi="Palatino Linotype"/>
          <w:b/>
          <w:bCs/>
          <w:i/>
          <w:iCs/>
          <w:color w:val="212121"/>
          <w:sz w:val="21"/>
          <w:szCs w:val="21"/>
          <w:bdr w:val="none" w:sz="0" w:space="0" w:color="auto" w:frame="1"/>
          <w:lang w:val="es-ES" w:eastAsia="es-MX"/>
        </w:rPr>
        <w:t>o</w:t>
      </w:r>
      <w:r w:rsidRPr="00095108">
        <w:rPr>
          <w:rFonts w:ascii="Palatino Linotype" w:hAnsi="Palatino Linotype"/>
          <w:b/>
          <w:bCs/>
          <w:i/>
          <w:iCs/>
          <w:color w:val="212121"/>
          <w:spacing w:val="11"/>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a</w:t>
      </w:r>
      <w:r w:rsidRPr="00095108">
        <w:rPr>
          <w:rFonts w:ascii="Palatino Linotype" w:hAnsi="Palatino Linotype"/>
          <w:b/>
          <w:bCs/>
          <w:i/>
          <w:iCs/>
          <w:color w:val="212121"/>
          <w:spacing w:val="9"/>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la</w:t>
      </w:r>
      <w:r w:rsidRPr="00095108">
        <w:rPr>
          <w:rFonts w:ascii="Palatino Linotype" w:hAnsi="Palatino Linotype"/>
          <w:b/>
          <w:bCs/>
          <w:i/>
          <w:iCs/>
          <w:color w:val="212121"/>
          <w:spacing w:val="10"/>
          <w:sz w:val="21"/>
          <w:szCs w:val="21"/>
          <w:bdr w:val="none" w:sz="0" w:space="0" w:color="auto" w:frame="1"/>
          <w:lang w:val="es-ES" w:eastAsia="es-MX"/>
        </w:rPr>
        <w:t> </w:t>
      </w:r>
      <w:r w:rsidRPr="00095108">
        <w:rPr>
          <w:rFonts w:ascii="Palatino Linotype" w:hAnsi="Palatino Linotype"/>
          <w:b/>
          <w:bCs/>
          <w:i/>
          <w:iCs/>
          <w:color w:val="212121"/>
          <w:sz w:val="21"/>
          <w:szCs w:val="21"/>
          <w:bdr w:val="none" w:sz="0" w:space="0" w:color="auto" w:frame="1"/>
          <w:lang w:val="es-ES" w:eastAsia="es-MX"/>
        </w:rPr>
        <w:t>informa</w:t>
      </w:r>
      <w:r w:rsidRPr="00095108">
        <w:rPr>
          <w:rFonts w:ascii="Palatino Linotype" w:hAnsi="Palatino Linotype"/>
          <w:b/>
          <w:bCs/>
          <w:i/>
          <w:iCs/>
          <w:color w:val="212121"/>
          <w:spacing w:val="1"/>
          <w:sz w:val="21"/>
          <w:szCs w:val="21"/>
          <w:bdr w:val="none" w:sz="0" w:space="0" w:color="auto" w:frame="1"/>
          <w:lang w:val="es-ES" w:eastAsia="es-MX"/>
        </w:rPr>
        <w:t>c</w:t>
      </w:r>
      <w:r w:rsidRPr="00095108">
        <w:rPr>
          <w:rFonts w:ascii="Palatino Linotype" w:hAnsi="Palatino Linotype"/>
          <w:b/>
          <w:bCs/>
          <w:i/>
          <w:iCs/>
          <w:color w:val="212121"/>
          <w:sz w:val="21"/>
          <w:szCs w:val="21"/>
          <w:bdr w:val="none" w:sz="0" w:space="0" w:color="auto" w:frame="1"/>
          <w:lang w:val="es-ES" w:eastAsia="es-MX"/>
        </w:rPr>
        <w:t>ió</w:t>
      </w:r>
      <w:r w:rsidRPr="00095108">
        <w:rPr>
          <w:rFonts w:ascii="Palatino Linotype" w:hAnsi="Palatino Linotype"/>
          <w:b/>
          <w:bCs/>
          <w:i/>
          <w:iCs/>
          <w:color w:val="212121"/>
          <w:spacing w:val="-2"/>
          <w:sz w:val="21"/>
          <w:szCs w:val="21"/>
          <w:bdr w:val="none" w:sz="0" w:space="0" w:color="auto" w:frame="1"/>
          <w:lang w:val="es-ES" w:eastAsia="es-MX"/>
        </w:rPr>
        <w:t>n</w:t>
      </w:r>
      <w:r w:rsidRPr="00095108">
        <w:rPr>
          <w:rFonts w:ascii="Palatino Linotype" w:hAnsi="Palatino Linotype"/>
          <w:b/>
          <w:bCs/>
          <w:i/>
          <w:iCs/>
          <w:color w:val="212121"/>
          <w:sz w:val="21"/>
          <w:szCs w:val="21"/>
          <w:bdr w:val="none" w:sz="0" w:space="0" w:color="auto" w:frame="1"/>
          <w:lang w:val="es-ES" w:eastAsia="es-MX"/>
        </w:rPr>
        <w:t>.</w:t>
      </w:r>
      <w:r w:rsidRPr="00095108">
        <w:rPr>
          <w:rFonts w:ascii="Palatino Linotype" w:hAnsi="Palatino Linotype"/>
          <w:b/>
          <w:bCs/>
          <w:i/>
          <w:iCs/>
          <w:color w:val="212121"/>
          <w:spacing w:val="18"/>
          <w:sz w:val="21"/>
          <w:szCs w:val="21"/>
          <w:bdr w:val="none" w:sz="0" w:space="0" w:color="auto" w:frame="1"/>
          <w:lang w:val="es-ES" w:eastAsia="es-MX"/>
        </w:rPr>
        <w:t> </w:t>
      </w:r>
      <w:r w:rsidRPr="00095108">
        <w:rPr>
          <w:rFonts w:ascii="Palatino Linotype" w:hAnsi="Palatino Linotype"/>
          <w:i/>
          <w:iCs/>
          <w:color w:val="212121"/>
          <w:spacing w:val="18"/>
          <w:sz w:val="21"/>
          <w:szCs w:val="21"/>
          <w:bdr w:val="none" w:sz="0" w:space="0" w:color="auto" w:frame="1"/>
          <w:lang w:val="es-ES" w:eastAsia="es-MX"/>
        </w:rPr>
        <w:t>L</w:t>
      </w:r>
      <w:r w:rsidRPr="00095108">
        <w:rPr>
          <w:rFonts w:ascii="Palatino Linotype" w:hAnsi="Palatino Linotype"/>
          <w:i/>
          <w:iCs/>
          <w:color w:val="212121"/>
          <w:spacing w:val="-1"/>
          <w:sz w:val="21"/>
          <w:szCs w:val="21"/>
          <w:bdr w:val="none" w:sz="0" w:space="0" w:color="auto" w:frame="1"/>
          <w:lang w:val="es-ES" w:eastAsia="es-MX"/>
        </w:rPr>
        <w:t>os </w:t>
      </w:r>
      <w:r w:rsidRPr="00095108">
        <w:rPr>
          <w:rFonts w:ascii="Palatino Linotype" w:hAnsi="Palatino Linotype"/>
          <w:i/>
          <w:iCs/>
          <w:color w:val="212121"/>
          <w:spacing w:val="1"/>
          <w:sz w:val="21"/>
          <w:szCs w:val="21"/>
          <w:bdr w:val="none" w:sz="0" w:space="0" w:color="auto" w:frame="1"/>
          <w:lang w:val="es-ES" w:eastAsia="es-MX"/>
        </w:rPr>
        <w:t>a</w:t>
      </w:r>
      <w:r w:rsidRPr="00095108">
        <w:rPr>
          <w:rFonts w:ascii="Palatino Linotype" w:hAnsi="Palatino Linotype"/>
          <w:i/>
          <w:iCs/>
          <w:color w:val="212121"/>
          <w:sz w:val="21"/>
          <w:szCs w:val="21"/>
          <w:bdr w:val="none" w:sz="0" w:space="0" w:color="auto" w:frame="1"/>
          <w:lang w:val="es-ES" w:eastAsia="es-MX"/>
        </w:rPr>
        <w:t>rt</w:t>
      </w:r>
      <w:r w:rsidRPr="00095108">
        <w:rPr>
          <w:rFonts w:ascii="Palatino Linotype" w:hAnsi="Palatino Linotype"/>
          <w:i/>
          <w:iCs/>
          <w:color w:val="212121"/>
          <w:spacing w:val="-2"/>
          <w:sz w:val="21"/>
          <w:szCs w:val="21"/>
          <w:bdr w:val="none" w:sz="0" w:space="0" w:color="auto" w:frame="1"/>
          <w:lang w:val="es-ES" w:eastAsia="es-MX"/>
        </w:rPr>
        <w:t>í</w:t>
      </w:r>
      <w:r w:rsidRPr="00095108">
        <w:rPr>
          <w:rFonts w:ascii="Palatino Linotype" w:hAnsi="Palatino Linotype"/>
          <w:i/>
          <w:iCs/>
          <w:color w:val="212121"/>
          <w:sz w:val="21"/>
          <w:szCs w:val="21"/>
          <w:bdr w:val="none" w:sz="0" w:space="0" w:color="auto" w:frame="1"/>
          <w:lang w:val="es-ES" w:eastAsia="es-MX"/>
        </w:rPr>
        <w:t>c</w:t>
      </w:r>
      <w:r w:rsidRPr="00095108">
        <w:rPr>
          <w:rFonts w:ascii="Palatino Linotype" w:hAnsi="Palatino Linotype"/>
          <w:i/>
          <w:iCs/>
          <w:color w:val="212121"/>
          <w:spacing w:val="1"/>
          <w:sz w:val="21"/>
          <w:szCs w:val="21"/>
          <w:bdr w:val="none" w:sz="0" w:space="0" w:color="auto" w:frame="1"/>
          <w:lang w:val="es-ES" w:eastAsia="es-MX"/>
        </w:rPr>
        <w:t>u</w:t>
      </w:r>
      <w:r w:rsidRPr="00095108">
        <w:rPr>
          <w:rFonts w:ascii="Palatino Linotype" w:hAnsi="Palatino Linotype"/>
          <w:i/>
          <w:iCs/>
          <w:color w:val="212121"/>
          <w:sz w:val="21"/>
          <w:szCs w:val="21"/>
          <w:bdr w:val="none" w:sz="0" w:space="0" w:color="auto" w:frame="1"/>
          <w:lang w:val="es-ES" w:eastAsia="es-MX"/>
        </w:rPr>
        <w:t>los</w:t>
      </w:r>
      <w:r w:rsidRPr="00095108">
        <w:rPr>
          <w:rFonts w:ascii="Palatino Linotype" w:hAnsi="Palatino Linotype"/>
          <w:i/>
          <w:iCs/>
          <w:color w:val="212121"/>
          <w:spacing w:val="8"/>
          <w:sz w:val="21"/>
          <w:szCs w:val="21"/>
          <w:bdr w:val="none" w:sz="0" w:space="0" w:color="auto" w:frame="1"/>
          <w:lang w:val="es-ES" w:eastAsia="es-MX"/>
        </w:rPr>
        <w:t> 129 </w:t>
      </w:r>
      <w:r w:rsidRPr="00095108">
        <w:rPr>
          <w:rFonts w:ascii="Palatino Linotype" w:hAnsi="Palatino Linotype"/>
          <w:i/>
          <w:iCs/>
          <w:color w:val="212121"/>
          <w:spacing w:val="1"/>
          <w:sz w:val="21"/>
          <w:szCs w:val="21"/>
          <w:bdr w:val="none" w:sz="0" w:space="0" w:color="auto" w:frame="1"/>
          <w:lang w:val="es-ES" w:eastAsia="es-MX"/>
        </w:rPr>
        <w:t>d</w:t>
      </w:r>
      <w:r w:rsidRPr="00095108">
        <w:rPr>
          <w:rFonts w:ascii="Palatino Linotype" w:hAnsi="Palatino Linotype"/>
          <w:i/>
          <w:iCs/>
          <w:color w:val="212121"/>
          <w:sz w:val="21"/>
          <w:szCs w:val="21"/>
          <w:bdr w:val="none" w:sz="0" w:space="0" w:color="auto" w:frame="1"/>
          <w:lang w:val="es-ES" w:eastAsia="es-MX"/>
        </w:rPr>
        <w:t>e</w:t>
      </w:r>
      <w:r w:rsidRPr="00095108">
        <w:rPr>
          <w:rFonts w:ascii="Palatino Linotype" w:hAnsi="Palatino Linotype"/>
          <w:i/>
          <w:iCs/>
          <w:color w:val="212121"/>
          <w:spacing w:val="9"/>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la</w:t>
      </w:r>
      <w:r w:rsidRPr="00095108">
        <w:rPr>
          <w:rFonts w:ascii="Palatino Linotype" w:hAnsi="Palatino Linotype"/>
          <w:i/>
          <w:iCs/>
          <w:color w:val="212121"/>
          <w:spacing w:val="10"/>
          <w:sz w:val="21"/>
          <w:szCs w:val="21"/>
          <w:bdr w:val="none" w:sz="0" w:space="0" w:color="auto" w:frame="1"/>
          <w:lang w:val="es-ES" w:eastAsia="es-MX"/>
        </w:rPr>
        <w:t> </w:t>
      </w:r>
      <w:r w:rsidRPr="00095108">
        <w:rPr>
          <w:rFonts w:ascii="Palatino Linotype" w:hAnsi="Palatino Linotype"/>
          <w:i/>
          <w:iCs/>
          <w:color w:val="212121"/>
          <w:spacing w:val="-1"/>
          <w:sz w:val="21"/>
          <w:szCs w:val="21"/>
          <w:bdr w:val="none" w:sz="0" w:space="0" w:color="auto" w:frame="1"/>
          <w:lang w:val="es-ES" w:eastAsia="es-MX"/>
        </w:rPr>
        <w:t>L</w:t>
      </w:r>
      <w:r w:rsidRPr="00095108">
        <w:rPr>
          <w:rFonts w:ascii="Palatino Linotype" w:hAnsi="Palatino Linotype"/>
          <w:i/>
          <w:iCs/>
          <w:color w:val="212121"/>
          <w:spacing w:val="1"/>
          <w:sz w:val="21"/>
          <w:szCs w:val="21"/>
          <w:bdr w:val="none" w:sz="0" w:space="0" w:color="auto" w:frame="1"/>
          <w:lang w:val="es-ES" w:eastAsia="es-MX"/>
        </w:rPr>
        <w:t>e</w:t>
      </w:r>
      <w:r w:rsidRPr="00095108">
        <w:rPr>
          <w:rFonts w:ascii="Palatino Linotype" w:hAnsi="Palatino Linotype"/>
          <w:i/>
          <w:iCs/>
          <w:color w:val="212121"/>
          <w:sz w:val="21"/>
          <w:szCs w:val="21"/>
          <w:bdr w:val="none" w:sz="0" w:space="0" w:color="auto" w:frame="1"/>
          <w:lang w:val="es-ES" w:eastAsia="es-MX"/>
        </w:rPr>
        <w:t>y</w:t>
      </w:r>
      <w:r w:rsidRPr="00095108">
        <w:rPr>
          <w:rFonts w:ascii="Palatino Linotype" w:hAnsi="Palatino Linotype"/>
          <w:i/>
          <w:iCs/>
          <w:color w:val="212121"/>
          <w:spacing w:val="8"/>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General</w:t>
      </w:r>
      <w:r w:rsidRPr="00095108">
        <w:rPr>
          <w:rFonts w:ascii="Palatino Linotype" w:hAnsi="Palatino Linotype"/>
          <w:i/>
          <w:iCs/>
          <w:color w:val="212121"/>
          <w:spacing w:val="10"/>
          <w:sz w:val="21"/>
          <w:szCs w:val="21"/>
          <w:bdr w:val="none" w:sz="0" w:space="0" w:color="auto" w:frame="1"/>
          <w:lang w:val="es-ES" w:eastAsia="es-MX"/>
        </w:rPr>
        <w:t> </w:t>
      </w:r>
      <w:r w:rsidRPr="00095108">
        <w:rPr>
          <w:rFonts w:ascii="Palatino Linotype" w:hAnsi="Palatino Linotype"/>
          <w:i/>
          <w:iCs/>
          <w:color w:val="212121"/>
          <w:spacing w:val="-1"/>
          <w:sz w:val="21"/>
          <w:szCs w:val="21"/>
          <w:bdr w:val="none" w:sz="0" w:space="0" w:color="auto" w:frame="1"/>
          <w:lang w:val="es-ES" w:eastAsia="es-MX"/>
        </w:rPr>
        <w:t>d</w:t>
      </w:r>
      <w:r w:rsidRPr="00095108">
        <w:rPr>
          <w:rFonts w:ascii="Palatino Linotype" w:hAnsi="Palatino Linotype"/>
          <w:i/>
          <w:iCs/>
          <w:color w:val="212121"/>
          <w:sz w:val="21"/>
          <w:szCs w:val="21"/>
          <w:bdr w:val="none" w:sz="0" w:space="0" w:color="auto" w:frame="1"/>
          <w:lang w:val="es-ES" w:eastAsia="es-MX"/>
        </w:rPr>
        <w:t>e</w:t>
      </w:r>
      <w:r w:rsidRPr="00095108">
        <w:rPr>
          <w:rFonts w:ascii="Palatino Linotype" w:hAnsi="Palatino Linotype"/>
          <w:i/>
          <w:iCs/>
          <w:color w:val="212121"/>
          <w:spacing w:val="9"/>
          <w:sz w:val="21"/>
          <w:szCs w:val="21"/>
          <w:bdr w:val="none" w:sz="0" w:space="0" w:color="auto" w:frame="1"/>
          <w:lang w:val="es-ES" w:eastAsia="es-MX"/>
        </w:rPr>
        <w:t> </w:t>
      </w:r>
      <w:r w:rsidRPr="00095108">
        <w:rPr>
          <w:rFonts w:ascii="Palatino Linotype" w:hAnsi="Palatino Linotype"/>
          <w:i/>
          <w:iCs/>
          <w:color w:val="212121"/>
          <w:spacing w:val="2"/>
          <w:sz w:val="21"/>
          <w:szCs w:val="21"/>
          <w:bdr w:val="none" w:sz="0" w:space="0" w:color="auto" w:frame="1"/>
          <w:lang w:val="es-ES" w:eastAsia="es-MX"/>
        </w:rPr>
        <w:t>T</w:t>
      </w:r>
      <w:r w:rsidRPr="00095108">
        <w:rPr>
          <w:rFonts w:ascii="Palatino Linotype" w:hAnsi="Palatino Linotype"/>
          <w:i/>
          <w:iCs/>
          <w:color w:val="212121"/>
          <w:sz w:val="21"/>
          <w:szCs w:val="21"/>
          <w:bdr w:val="none" w:sz="0" w:space="0" w:color="auto" w:frame="1"/>
          <w:lang w:val="es-ES" w:eastAsia="es-MX"/>
        </w:rPr>
        <w:t>r</w:t>
      </w:r>
      <w:r w:rsidRPr="00095108">
        <w:rPr>
          <w:rFonts w:ascii="Palatino Linotype" w:hAnsi="Palatino Linotype"/>
          <w:i/>
          <w:iCs/>
          <w:color w:val="212121"/>
          <w:spacing w:val="-2"/>
          <w:sz w:val="21"/>
          <w:szCs w:val="21"/>
          <w:bdr w:val="none" w:sz="0" w:space="0" w:color="auto" w:frame="1"/>
          <w:lang w:val="es-ES" w:eastAsia="es-MX"/>
        </w:rPr>
        <w:t>a</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s</w:t>
      </w:r>
      <w:r w:rsidRPr="00095108">
        <w:rPr>
          <w:rFonts w:ascii="Palatino Linotype" w:hAnsi="Palatino Linotype"/>
          <w:i/>
          <w:iCs/>
          <w:color w:val="212121"/>
          <w:spacing w:val="1"/>
          <w:sz w:val="21"/>
          <w:szCs w:val="21"/>
          <w:bdr w:val="none" w:sz="0" w:space="0" w:color="auto" w:frame="1"/>
          <w:lang w:val="es-ES" w:eastAsia="es-MX"/>
        </w:rPr>
        <w:t>pa</w:t>
      </w:r>
      <w:r w:rsidRPr="00095108">
        <w:rPr>
          <w:rFonts w:ascii="Palatino Linotype" w:hAnsi="Palatino Linotype"/>
          <w:i/>
          <w:iCs/>
          <w:color w:val="212121"/>
          <w:sz w:val="21"/>
          <w:szCs w:val="21"/>
          <w:bdr w:val="none" w:sz="0" w:space="0" w:color="auto" w:frame="1"/>
          <w:lang w:val="es-ES" w:eastAsia="es-MX"/>
        </w:rPr>
        <w:t>r</w:t>
      </w:r>
      <w:r w:rsidRPr="00095108">
        <w:rPr>
          <w:rFonts w:ascii="Palatino Linotype" w:hAnsi="Palatino Linotype"/>
          <w:i/>
          <w:iCs/>
          <w:color w:val="212121"/>
          <w:spacing w:val="-2"/>
          <w:sz w:val="21"/>
          <w:szCs w:val="21"/>
          <w:bdr w:val="none" w:sz="0" w:space="0" w:color="auto" w:frame="1"/>
          <w:lang w:val="es-ES" w:eastAsia="es-MX"/>
        </w:rPr>
        <w:t>e</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cia y Acc</w:t>
      </w:r>
      <w:r w:rsidRPr="00095108">
        <w:rPr>
          <w:rFonts w:ascii="Palatino Linotype" w:hAnsi="Palatino Linotype"/>
          <w:i/>
          <w:iCs/>
          <w:color w:val="212121"/>
          <w:spacing w:val="1"/>
          <w:sz w:val="21"/>
          <w:szCs w:val="21"/>
          <w:bdr w:val="none" w:sz="0" w:space="0" w:color="auto" w:frame="1"/>
          <w:lang w:val="es-ES" w:eastAsia="es-MX"/>
        </w:rPr>
        <w:t>e</w:t>
      </w:r>
      <w:r w:rsidRPr="00095108">
        <w:rPr>
          <w:rFonts w:ascii="Palatino Linotype" w:hAnsi="Palatino Linotype"/>
          <w:i/>
          <w:iCs/>
          <w:color w:val="212121"/>
          <w:sz w:val="21"/>
          <w:szCs w:val="21"/>
          <w:bdr w:val="none" w:sz="0" w:space="0" w:color="auto" w:frame="1"/>
          <w:lang w:val="es-ES" w:eastAsia="es-MX"/>
        </w:rPr>
        <w:t>so</w:t>
      </w:r>
      <w:r w:rsidRPr="00095108">
        <w:rPr>
          <w:rFonts w:ascii="Palatino Linotype" w:hAnsi="Palatino Linotype"/>
          <w:i/>
          <w:iCs/>
          <w:color w:val="212121"/>
          <w:spacing w:val="3"/>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a</w:t>
      </w:r>
      <w:r w:rsidRPr="00095108">
        <w:rPr>
          <w:rFonts w:ascii="Palatino Linotype" w:hAnsi="Palatino Linotype"/>
          <w:i/>
          <w:iCs/>
          <w:color w:val="212121"/>
          <w:spacing w:val="1"/>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la I</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f</w:t>
      </w:r>
      <w:r w:rsidRPr="00095108">
        <w:rPr>
          <w:rFonts w:ascii="Palatino Linotype" w:hAnsi="Palatino Linotype"/>
          <w:i/>
          <w:iCs/>
          <w:color w:val="212121"/>
          <w:spacing w:val="1"/>
          <w:sz w:val="21"/>
          <w:szCs w:val="21"/>
          <w:bdr w:val="none" w:sz="0" w:space="0" w:color="auto" w:frame="1"/>
          <w:lang w:val="es-ES" w:eastAsia="es-MX"/>
        </w:rPr>
        <w:t>o</w:t>
      </w:r>
      <w:r w:rsidRPr="00095108">
        <w:rPr>
          <w:rFonts w:ascii="Palatino Linotype" w:hAnsi="Palatino Linotype"/>
          <w:i/>
          <w:iCs/>
          <w:color w:val="212121"/>
          <w:spacing w:val="-3"/>
          <w:sz w:val="21"/>
          <w:szCs w:val="21"/>
          <w:bdr w:val="none" w:sz="0" w:space="0" w:color="auto" w:frame="1"/>
          <w:lang w:val="es-ES" w:eastAsia="es-MX"/>
        </w:rPr>
        <w:t>r</w:t>
      </w:r>
      <w:r w:rsidRPr="00095108">
        <w:rPr>
          <w:rFonts w:ascii="Palatino Linotype" w:hAnsi="Palatino Linotype"/>
          <w:i/>
          <w:iCs/>
          <w:color w:val="212121"/>
          <w:spacing w:val="1"/>
          <w:sz w:val="21"/>
          <w:szCs w:val="21"/>
          <w:bdr w:val="none" w:sz="0" w:space="0" w:color="auto" w:frame="1"/>
          <w:lang w:val="es-ES" w:eastAsia="es-MX"/>
        </w:rPr>
        <w:t>ma</w:t>
      </w:r>
      <w:r w:rsidRPr="00095108">
        <w:rPr>
          <w:rFonts w:ascii="Palatino Linotype" w:hAnsi="Palatino Linotype"/>
          <w:i/>
          <w:iCs/>
          <w:color w:val="212121"/>
          <w:sz w:val="21"/>
          <w:szCs w:val="21"/>
          <w:bdr w:val="none" w:sz="0" w:space="0" w:color="auto" w:frame="1"/>
          <w:lang w:val="es-ES" w:eastAsia="es-MX"/>
        </w:rPr>
        <w:t>ci</w:t>
      </w:r>
      <w:r w:rsidRPr="00095108">
        <w:rPr>
          <w:rFonts w:ascii="Palatino Linotype" w:hAnsi="Palatino Linotype"/>
          <w:i/>
          <w:iCs/>
          <w:color w:val="212121"/>
          <w:spacing w:val="-2"/>
          <w:sz w:val="21"/>
          <w:szCs w:val="21"/>
          <w:bdr w:val="none" w:sz="0" w:space="0" w:color="auto" w:frame="1"/>
          <w:lang w:val="es-ES" w:eastAsia="es-MX"/>
        </w:rPr>
        <w:t>ó</w:t>
      </w:r>
      <w:r w:rsidRPr="00095108">
        <w:rPr>
          <w:rFonts w:ascii="Palatino Linotype" w:hAnsi="Palatino Linotype"/>
          <w:i/>
          <w:iCs/>
          <w:color w:val="212121"/>
          <w:sz w:val="21"/>
          <w:szCs w:val="21"/>
          <w:bdr w:val="none" w:sz="0" w:space="0" w:color="auto" w:frame="1"/>
          <w:lang w:val="es-ES" w:eastAsia="es-MX"/>
        </w:rPr>
        <w:t>n</w:t>
      </w:r>
      <w:r w:rsidRPr="00095108">
        <w:rPr>
          <w:rFonts w:ascii="Palatino Linotype" w:hAnsi="Palatino Linotype"/>
          <w:i/>
          <w:iCs/>
          <w:color w:val="212121"/>
          <w:spacing w:val="6"/>
          <w:sz w:val="21"/>
          <w:szCs w:val="21"/>
          <w:bdr w:val="none" w:sz="0" w:space="0" w:color="auto" w:frame="1"/>
          <w:lang w:val="es-ES" w:eastAsia="es-MX"/>
        </w:rPr>
        <w:t> </w:t>
      </w:r>
      <w:r w:rsidRPr="00095108">
        <w:rPr>
          <w:rFonts w:ascii="Palatino Linotype" w:hAnsi="Palatino Linotype"/>
          <w:i/>
          <w:iCs/>
          <w:color w:val="212121"/>
          <w:spacing w:val="-2"/>
          <w:sz w:val="21"/>
          <w:szCs w:val="21"/>
          <w:bdr w:val="none" w:sz="0" w:space="0" w:color="auto" w:frame="1"/>
          <w:lang w:val="es-ES" w:eastAsia="es-MX"/>
        </w:rPr>
        <w:t>P</w:t>
      </w:r>
      <w:r w:rsidRPr="00095108">
        <w:rPr>
          <w:rFonts w:ascii="Palatino Linotype" w:hAnsi="Palatino Linotype"/>
          <w:i/>
          <w:iCs/>
          <w:color w:val="212121"/>
          <w:spacing w:val="1"/>
          <w:sz w:val="21"/>
          <w:szCs w:val="21"/>
          <w:bdr w:val="none" w:sz="0" w:space="0" w:color="auto" w:frame="1"/>
          <w:lang w:val="es-ES" w:eastAsia="es-MX"/>
        </w:rPr>
        <w:t>úb</w:t>
      </w:r>
      <w:r w:rsidRPr="00095108">
        <w:rPr>
          <w:rFonts w:ascii="Palatino Linotype" w:hAnsi="Palatino Linotype"/>
          <w:i/>
          <w:iCs/>
          <w:color w:val="212121"/>
          <w:sz w:val="21"/>
          <w:szCs w:val="21"/>
          <w:bdr w:val="none" w:sz="0" w:space="0" w:color="auto" w:frame="1"/>
          <w:lang w:val="es-ES" w:eastAsia="es-MX"/>
        </w:rPr>
        <w:t>l</w:t>
      </w:r>
      <w:r w:rsidRPr="00095108">
        <w:rPr>
          <w:rFonts w:ascii="Palatino Linotype" w:hAnsi="Palatino Linotype"/>
          <w:i/>
          <w:iCs/>
          <w:color w:val="212121"/>
          <w:spacing w:val="-1"/>
          <w:sz w:val="21"/>
          <w:szCs w:val="21"/>
          <w:bdr w:val="none" w:sz="0" w:space="0" w:color="auto" w:frame="1"/>
          <w:lang w:val="es-ES" w:eastAsia="es-MX"/>
        </w:rPr>
        <w:t>i</w:t>
      </w:r>
      <w:r w:rsidRPr="00095108">
        <w:rPr>
          <w:rFonts w:ascii="Palatino Linotype" w:hAnsi="Palatino Linotype"/>
          <w:i/>
          <w:iCs/>
          <w:color w:val="212121"/>
          <w:sz w:val="21"/>
          <w:szCs w:val="21"/>
          <w:bdr w:val="none" w:sz="0" w:space="0" w:color="auto" w:frame="1"/>
          <w:lang w:val="es-ES" w:eastAsia="es-MX"/>
        </w:rPr>
        <w:t>ca y </w:t>
      </w:r>
      <w:r w:rsidRPr="00095108">
        <w:rPr>
          <w:rFonts w:ascii="Palatino Linotype" w:hAnsi="Palatino Linotype"/>
          <w:i/>
          <w:iCs/>
          <w:color w:val="212121"/>
          <w:spacing w:val="8"/>
          <w:sz w:val="21"/>
          <w:szCs w:val="21"/>
          <w:bdr w:val="none" w:sz="0" w:space="0" w:color="auto" w:frame="1"/>
          <w:lang w:val="es-ES" w:eastAsia="es-MX"/>
        </w:rPr>
        <w:t>130, párrafo cuarto, </w:t>
      </w:r>
      <w:r w:rsidRPr="00095108">
        <w:rPr>
          <w:rFonts w:ascii="Palatino Linotype" w:hAnsi="Palatino Linotype"/>
          <w:i/>
          <w:iCs/>
          <w:color w:val="212121"/>
          <w:spacing w:val="1"/>
          <w:sz w:val="21"/>
          <w:szCs w:val="21"/>
          <w:bdr w:val="none" w:sz="0" w:space="0" w:color="auto" w:frame="1"/>
          <w:lang w:val="es-ES" w:eastAsia="es-MX"/>
        </w:rPr>
        <w:t>d</w:t>
      </w:r>
      <w:r w:rsidRPr="00095108">
        <w:rPr>
          <w:rFonts w:ascii="Palatino Linotype" w:hAnsi="Palatino Linotype"/>
          <w:i/>
          <w:iCs/>
          <w:color w:val="212121"/>
          <w:sz w:val="21"/>
          <w:szCs w:val="21"/>
          <w:bdr w:val="none" w:sz="0" w:space="0" w:color="auto" w:frame="1"/>
          <w:lang w:val="es-ES" w:eastAsia="es-MX"/>
        </w:rPr>
        <w:t>e</w:t>
      </w:r>
      <w:r w:rsidRPr="00095108">
        <w:rPr>
          <w:rFonts w:ascii="Palatino Linotype" w:hAnsi="Palatino Linotype"/>
          <w:i/>
          <w:iCs/>
          <w:color w:val="212121"/>
          <w:spacing w:val="9"/>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la</w:t>
      </w:r>
      <w:r w:rsidRPr="00095108">
        <w:rPr>
          <w:rFonts w:ascii="Palatino Linotype" w:hAnsi="Palatino Linotype"/>
          <w:i/>
          <w:iCs/>
          <w:color w:val="212121"/>
          <w:spacing w:val="10"/>
          <w:sz w:val="21"/>
          <w:szCs w:val="21"/>
          <w:bdr w:val="none" w:sz="0" w:space="0" w:color="auto" w:frame="1"/>
          <w:lang w:val="es-ES" w:eastAsia="es-MX"/>
        </w:rPr>
        <w:t> </w:t>
      </w:r>
      <w:r w:rsidRPr="00095108">
        <w:rPr>
          <w:rFonts w:ascii="Palatino Linotype" w:hAnsi="Palatino Linotype"/>
          <w:i/>
          <w:iCs/>
          <w:color w:val="212121"/>
          <w:spacing w:val="-1"/>
          <w:sz w:val="21"/>
          <w:szCs w:val="21"/>
          <w:bdr w:val="none" w:sz="0" w:space="0" w:color="auto" w:frame="1"/>
          <w:lang w:val="es-ES" w:eastAsia="es-MX"/>
        </w:rPr>
        <w:t>L</w:t>
      </w:r>
      <w:r w:rsidRPr="00095108">
        <w:rPr>
          <w:rFonts w:ascii="Palatino Linotype" w:hAnsi="Palatino Linotype"/>
          <w:i/>
          <w:iCs/>
          <w:color w:val="212121"/>
          <w:spacing w:val="1"/>
          <w:sz w:val="21"/>
          <w:szCs w:val="21"/>
          <w:bdr w:val="none" w:sz="0" w:space="0" w:color="auto" w:frame="1"/>
          <w:lang w:val="es-ES" w:eastAsia="es-MX"/>
        </w:rPr>
        <w:t>e</w:t>
      </w:r>
      <w:r w:rsidRPr="00095108">
        <w:rPr>
          <w:rFonts w:ascii="Palatino Linotype" w:hAnsi="Palatino Linotype"/>
          <w:i/>
          <w:iCs/>
          <w:color w:val="212121"/>
          <w:sz w:val="21"/>
          <w:szCs w:val="21"/>
          <w:bdr w:val="none" w:sz="0" w:space="0" w:color="auto" w:frame="1"/>
          <w:lang w:val="es-ES" w:eastAsia="es-MX"/>
        </w:rPr>
        <w:t>y</w:t>
      </w:r>
      <w:r w:rsidRPr="00095108">
        <w:rPr>
          <w:rFonts w:ascii="Palatino Linotype" w:hAnsi="Palatino Linotype"/>
          <w:i/>
          <w:iCs/>
          <w:color w:val="212121"/>
          <w:spacing w:val="8"/>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Fe</w:t>
      </w:r>
      <w:r w:rsidRPr="00095108">
        <w:rPr>
          <w:rFonts w:ascii="Palatino Linotype" w:hAnsi="Palatino Linotype"/>
          <w:i/>
          <w:iCs/>
          <w:color w:val="212121"/>
          <w:spacing w:val="1"/>
          <w:sz w:val="21"/>
          <w:szCs w:val="21"/>
          <w:bdr w:val="none" w:sz="0" w:space="0" w:color="auto" w:frame="1"/>
          <w:lang w:val="es-ES" w:eastAsia="es-MX"/>
        </w:rPr>
        <w:t>de</w:t>
      </w:r>
      <w:r w:rsidRPr="00095108">
        <w:rPr>
          <w:rFonts w:ascii="Palatino Linotype" w:hAnsi="Palatino Linotype"/>
          <w:i/>
          <w:iCs/>
          <w:color w:val="212121"/>
          <w:sz w:val="21"/>
          <w:szCs w:val="21"/>
          <w:bdr w:val="none" w:sz="0" w:space="0" w:color="auto" w:frame="1"/>
          <w:lang w:val="es-ES" w:eastAsia="es-MX"/>
        </w:rPr>
        <w:t>ral</w:t>
      </w:r>
      <w:r w:rsidRPr="00095108">
        <w:rPr>
          <w:rFonts w:ascii="Palatino Linotype" w:hAnsi="Palatino Linotype"/>
          <w:i/>
          <w:iCs/>
          <w:color w:val="212121"/>
          <w:spacing w:val="10"/>
          <w:sz w:val="21"/>
          <w:szCs w:val="21"/>
          <w:bdr w:val="none" w:sz="0" w:space="0" w:color="auto" w:frame="1"/>
          <w:lang w:val="es-ES" w:eastAsia="es-MX"/>
        </w:rPr>
        <w:t> </w:t>
      </w:r>
      <w:r w:rsidRPr="00095108">
        <w:rPr>
          <w:rFonts w:ascii="Palatino Linotype" w:hAnsi="Palatino Linotype"/>
          <w:i/>
          <w:iCs/>
          <w:color w:val="212121"/>
          <w:spacing w:val="-1"/>
          <w:sz w:val="21"/>
          <w:szCs w:val="21"/>
          <w:bdr w:val="none" w:sz="0" w:space="0" w:color="auto" w:frame="1"/>
          <w:lang w:val="es-ES" w:eastAsia="es-MX"/>
        </w:rPr>
        <w:t>d</w:t>
      </w:r>
      <w:r w:rsidRPr="00095108">
        <w:rPr>
          <w:rFonts w:ascii="Palatino Linotype" w:hAnsi="Palatino Linotype"/>
          <w:i/>
          <w:iCs/>
          <w:color w:val="212121"/>
          <w:sz w:val="21"/>
          <w:szCs w:val="21"/>
          <w:bdr w:val="none" w:sz="0" w:space="0" w:color="auto" w:frame="1"/>
          <w:lang w:val="es-ES" w:eastAsia="es-MX"/>
        </w:rPr>
        <w:t>e</w:t>
      </w:r>
      <w:r w:rsidRPr="00095108">
        <w:rPr>
          <w:rFonts w:ascii="Palatino Linotype" w:hAnsi="Palatino Linotype"/>
          <w:i/>
          <w:iCs/>
          <w:color w:val="212121"/>
          <w:spacing w:val="9"/>
          <w:sz w:val="21"/>
          <w:szCs w:val="21"/>
          <w:bdr w:val="none" w:sz="0" w:space="0" w:color="auto" w:frame="1"/>
          <w:lang w:val="es-ES" w:eastAsia="es-MX"/>
        </w:rPr>
        <w:t> </w:t>
      </w:r>
      <w:r w:rsidRPr="00095108">
        <w:rPr>
          <w:rFonts w:ascii="Palatino Linotype" w:hAnsi="Palatino Linotype"/>
          <w:i/>
          <w:iCs/>
          <w:color w:val="212121"/>
          <w:spacing w:val="2"/>
          <w:sz w:val="21"/>
          <w:szCs w:val="21"/>
          <w:bdr w:val="none" w:sz="0" w:space="0" w:color="auto" w:frame="1"/>
          <w:lang w:val="es-ES" w:eastAsia="es-MX"/>
        </w:rPr>
        <w:t>T</w:t>
      </w:r>
      <w:r w:rsidRPr="00095108">
        <w:rPr>
          <w:rFonts w:ascii="Palatino Linotype" w:hAnsi="Palatino Linotype"/>
          <w:i/>
          <w:iCs/>
          <w:color w:val="212121"/>
          <w:sz w:val="21"/>
          <w:szCs w:val="21"/>
          <w:bdr w:val="none" w:sz="0" w:space="0" w:color="auto" w:frame="1"/>
          <w:lang w:val="es-ES" w:eastAsia="es-MX"/>
        </w:rPr>
        <w:t>r</w:t>
      </w:r>
      <w:r w:rsidRPr="00095108">
        <w:rPr>
          <w:rFonts w:ascii="Palatino Linotype" w:hAnsi="Palatino Linotype"/>
          <w:i/>
          <w:iCs/>
          <w:color w:val="212121"/>
          <w:spacing w:val="-2"/>
          <w:sz w:val="21"/>
          <w:szCs w:val="21"/>
          <w:bdr w:val="none" w:sz="0" w:space="0" w:color="auto" w:frame="1"/>
          <w:lang w:val="es-ES" w:eastAsia="es-MX"/>
        </w:rPr>
        <w:t>a</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s</w:t>
      </w:r>
      <w:r w:rsidRPr="00095108">
        <w:rPr>
          <w:rFonts w:ascii="Palatino Linotype" w:hAnsi="Palatino Linotype"/>
          <w:i/>
          <w:iCs/>
          <w:color w:val="212121"/>
          <w:spacing w:val="1"/>
          <w:sz w:val="21"/>
          <w:szCs w:val="21"/>
          <w:bdr w:val="none" w:sz="0" w:space="0" w:color="auto" w:frame="1"/>
          <w:lang w:val="es-ES" w:eastAsia="es-MX"/>
        </w:rPr>
        <w:t>pa</w:t>
      </w:r>
      <w:r w:rsidRPr="00095108">
        <w:rPr>
          <w:rFonts w:ascii="Palatino Linotype" w:hAnsi="Palatino Linotype"/>
          <w:i/>
          <w:iCs/>
          <w:color w:val="212121"/>
          <w:sz w:val="21"/>
          <w:szCs w:val="21"/>
          <w:bdr w:val="none" w:sz="0" w:space="0" w:color="auto" w:frame="1"/>
          <w:lang w:val="es-ES" w:eastAsia="es-MX"/>
        </w:rPr>
        <w:t>r</w:t>
      </w:r>
      <w:r w:rsidRPr="00095108">
        <w:rPr>
          <w:rFonts w:ascii="Palatino Linotype" w:hAnsi="Palatino Linotype"/>
          <w:i/>
          <w:iCs/>
          <w:color w:val="212121"/>
          <w:spacing w:val="-2"/>
          <w:sz w:val="21"/>
          <w:szCs w:val="21"/>
          <w:bdr w:val="none" w:sz="0" w:space="0" w:color="auto" w:frame="1"/>
          <w:lang w:val="es-ES" w:eastAsia="es-MX"/>
        </w:rPr>
        <w:t>e</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cia y Acc</w:t>
      </w:r>
      <w:r w:rsidRPr="00095108">
        <w:rPr>
          <w:rFonts w:ascii="Palatino Linotype" w:hAnsi="Palatino Linotype"/>
          <w:i/>
          <w:iCs/>
          <w:color w:val="212121"/>
          <w:spacing w:val="1"/>
          <w:sz w:val="21"/>
          <w:szCs w:val="21"/>
          <w:bdr w:val="none" w:sz="0" w:space="0" w:color="auto" w:frame="1"/>
          <w:lang w:val="es-ES" w:eastAsia="es-MX"/>
        </w:rPr>
        <w:t>e</w:t>
      </w:r>
      <w:r w:rsidRPr="00095108">
        <w:rPr>
          <w:rFonts w:ascii="Palatino Linotype" w:hAnsi="Palatino Linotype"/>
          <w:i/>
          <w:iCs/>
          <w:color w:val="212121"/>
          <w:sz w:val="21"/>
          <w:szCs w:val="21"/>
          <w:bdr w:val="none" w:sz="0" w:space="0" w:color="auto" w:frame="1"/>
          <w:lang w:val="es-ES" w:eastAsia="es-MX"/>
        </w:rPr>
        <w:t>so</w:t>
      </w:r>
      <w:r w:rsidRPr="00095108">
        <w:rPr>
          <w:rFonts w:ascii="Palatino Linotype" w:hAnsi="Palatino Linotype"/>
          <w:i/>
          <w:iCs/>
          <w:color w:val="212121"/>
          <w:spacing w:val="3"/>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a</w:t>
      </w:r>
      <w:r w:rsidRPr="00095108">
        <w:rPr>
          <w:rFonts w:ascii="Palatino Linotype" w:hAnsi="Palatino Linotype"/>
          <w:i/>
          <w:iCs/>
          <w:color w:val="212121"/>
          <w:spacing w:val="1"/>
          <w:sz w:val="21"/>
          <w:szCs w:val="21"/>
          <w:bdr w:val="none" w:sz="0" w:space="0" w:color="auto" w:frame="1"/>
          <w:lang w:val="es-ES" w:eastAsia="es-MX"/>
        </w:rPr>
        <w:t> </w:t>
      </w:r>
      <w:r w:rsidRPr="00095108">
        <w:rPr>
          <w:rFonts w:ascii="Palatino Linotype" w:hAnsi="Palatino Linotype"/>
          <w:i/>
          <w:iCs/>
          <w:color w:val="212121"/>
          <w:sz w:val="21"/>
          <w:szCs w:val="21"/>
          <w:bdr w:val="none" w:sz="0" w:space="0" w:color="auto" w:frame="1"/>
          <w:lang w:val="es-ES" w:eastAsia="es-MX"/>
        </w:rPr>
        <w:t>la I</w:t>
      </w:r>
      <w:r w:rsidRPr="00095108">
        <w:rPr>
          <w:rFonts w:ascii="Palatino Linotype" w:hAnsi="Palatino Linotype"/>
          <w:i/>
          <w:iCs/>
          <w:color w:val="212121"/>
          <w:spacing w:val="-1"/>
          <w:sz w:val="21"/>
          <w:szCs w:val="21"/>
          <w:bdr w:val="none" w:sz="0" w:space="0" w:color="auto" w:frame="1"/>
          <w:lang w:val="es-ES" w:eastAsia="es-MX"/>
        </w:rPr>
        <w:t>n</w:t>
      </w:r>
      <w:r w:rsidRPr="00095108">
        <w:rPr>
          <w:rFonts w:ascii="Palatino Linotype" w:hAnsi="Palatino Linotype"/>
          <w:i/>
          <w:iCs/>
          <w:color w:val="212121"/>
          <w:sz w:val="21"/>
          <w:szCs w:val="21"/>
          <w:bdr w:val="none" w:sz="0" w:space="0" w:color="auto" w:frame="1"/>
          <w:lang w:val="es-ES" w:eastAsia="es-MX"/>
        </w:rPr>
        <w:t>f</w:t>
      </w:r>
      <w:r w:rsidRPr="00095108">
        <w:rPr>
          <w:rFonts w:ascii="Palatino Linotype" w:hAnsi="Palatino Linotype"/>
          <w:i/>
          <w:iCs/>
          <w:color w:val="212121"/>
          <w:spacing w:val="1"/>
          <w:sz w:val="21"/>
          <w:szCs w:val="21"/>
          <w:bdr w:val="none" w:sz="0" w:space="0" w:color="auto" w:frame="1"/>
          <w:lang w:val="es-ES" w:eastAsia="es-MX"/>
        </w:rPr>
        <w:t>o</w:t>
      </w:r>
      <w:r w:rsidRPr="00095108">
        <w:rPr>
          <w:rFonts w:ascii="Palatino Linotype" w:hAnsi="Palatino Linotype"/>
          <w:i/>
          <w:iCs/>
          <w:color w:val="212121"/>
          <w:spacing w:val="-3"/>
          <w:sz w:val="21"/>
          <w:szCs w:val="21"/>
          <w:bdr w:val="none" w:sz="0" w:space="0" w:color="auto" w:frame="1"/>
          <w:lang w:val="es-ES" w:eastAsia="es-MX"/>
        </w:rPr>
        <w:t>r</w:t>
      </w:r>
      <w:r w:rsidRPr="00095108">
        <w:rPr>
          <w:rFonts w:ascii="Palatino Linotype" w:hAnsi="Palatino Linotype"/>
          <w:i/>
          <w:iCs/>
          <w:color w:val="212121"/>
          <w:spacing w:val="1"/>
          <w:sz w:val="21"/>
          <w:szCs w:val="21"/>
          <w:bdr w:val="none" w:sz="0" w:space="0" w:color="auto" w:frame="1"/>
          <w:lang w:val="es-ES" w:eastAsia="es-MX"/>
        </w:rPr>
        <w:t>ma</w:t>
      </w:r>
      <w:r w:rsidRPr="00095108">
        <w:rPr>
          <w:rFonts w:ascii="Palatino Linotype" w:hAnsi="Palatino Linotype"/>
          <w:i/>
          <w:iCs/>
          <w:color w:val="212121"/>
          <w:sz w:val="21"/>
          <w:szCs w:val="21"/>
          <w:bdr w:val="none" w:sz="0" w:space="0" w:color="auto" w:frame="1"/>
          <w:lang w:val="es-ES" w:eastAsia="es-MX"/>
        </w:rPr>
        <w:t>ci</w:t>
      </w:r>
      <w:r w:rsidRPr="00095108">
        <w:rPr>
          <w:rFonts w:ascii="Palatino Linotype" w:hAnsi="Palatino Linotype"/>
          <w:i/>
          <w:iCs/>
          <w:color w:val="212121"/>
          <w:spacing w:val="-2"/>
          <w:sz w:val="21"/>
          <w:szCs w:val="21"/>
          <w:bdr w:val="none" w:sz="0" w:space="0" w:color="auto" w:frame="1"/>
          <w:lang w:val="es-ES" w:eastAsia="es-MX"/>
        </w:rPr>
        <w:t>ó</w:t>
      </w:r>
      <w:r w:rsidRPr="00095108">
        <w:rPr>
          <w:rFonts w:ascii="Palatino Linotype" w:hAnsi="Palatino Linotype"/>
          <w:i/>
          <w:iCs/>
          <w:color w:val="212121"/>
          <w:sz w:val="21"/>
          <w:szCs w:val="21"/>
          <w:bdr w:val="none" w:sz="0" w:space="0" w:color="auto" w:frame="1"/>
          <w:lang w:val="es-ES" w:eastAsia="es-MX"/>
        </w:rPr>
        <w:t>n</w:t>
      </w:r>
      <w:r w:rsidRPr="00095108">
        <w:rPr>
          <w:rFonts w:ascii="Palatino Linotype" w:hAnsi="Palatino Linotype"/>
          <w:i/>
          <w:iCs/>
          <w:color w:val="212121"/>
          <w:spacing w:val="6"/>
          <w:sz w:val="21"/>
          <w:szCs w:val="21"/>
          <w:bdr w:val="none" w:sz="0" w:space="0" w:color="auto" w:frame="1"/>
          <w:lang w:val="es-ES" w:eastAsia="es-MX"/>
        </w:rPr>
        <w:t> </w:t>
      </w:r>
      <w:r w:rsidRPr="00095108">
        <w:rPr>
          <w:rFonts w:ascii="Palatino Linotype" w:hAnsi="Palatino Linotype"/>
          <w:i/>
          <w:iCs/>
          <w:color w:val="212121"/>
          <w:spacing w:val="-2"/>
          <w:sz w:val="21"/>
          <w:szCs w:val="21"/>
          <w:bdr w:val="none" w:sz="0" w:space="0" w:color="auto" w:frame="1"/>
          <w:lang w:val="es-ES" w:eastAsia="es-MX"/>
        </w:rPr>
        <w:t>P</w:t>
      </w:r>
      <w:r w:rsidRPr="00095108">
        <w:rPr>
          <w:rFonts w:ascii="Palatino Linotype" w:hAnsi="Palatino Linotype"/>
          <w:i/>
          <w:iCs/>
          <w:color w:val="212121"/>
          <w:spacing w:val="1"/>
          <w:sz w:val="21"/>
          <w:szCs w:val="21"/>
          <w:bdr w:val="none" w:sz="0" w:space="0" w:color="auto" w:frame="1"/>
          <w:lang w:val="es-ES" w:eastAsia="es-MX"/>
        </w:rPr>
        <w:t>úb</w:t>
      </w:r>
      <w:r w:rsidRPr="00095108">
        <w:rPr>
          <w:rFonts w:ascii="Palatino Linotype" w:hAnsi="Palatino Linotype"/>
          <w:i/>
          <w:iCs/>
          <w:color w:val="212121"/>
          <w:sz w:val="21"/>
          <w:szCs w:val="21"/>
          <w:bdr w:val="none" w:sz="0" w:space="0" w:color="auto" w:frame="1"/>
          <w:lang w:val="es-ES" w:eastAsia="es-MX"/>
        </w:rPr>
        <w:t>l</w:t>
      </w:r>
      <w:r w:rsidRPr="00095108">
        <w:rPr>
          <w:rFonts w:ascii="Palatino Linotype" w:hAnsi="Palatino Linotype"/>
          <w:i/>
          <w:iCs/>
          <w:color w:val="212121"/>
          <w:spacing w:val="-1"/>
          <w:sz w:val="21"/>
          <w:szCs w:val="21"/>
          <w:bdr w:val="none" w:sz="0" w:space="0" w:color="auto" w:frame="1"/>
          <w:lang w:val="es-ES" w:eastAsia="es-MX"/>
        </w:rPr>
        <w:t>i</w:t>
      </w:r>
      <w:r w:rsidRPr="00095108">
        <w:rPr>
          <w:rFonts w:ascii="Palatino Linotype" w:hAnsi="Palatino Linotype"/>
          <w:i/>
          <w:iCs/>
          <w:color w:val="212121"/>
          <w:sz w:val="21"/>
          <w:szCs w:val="21"/>
          <w:bdr w:val="none" w:sz="0" w:space="0" w:color="auto" w:frame="1"/>
          <w:lang w:val="es-ES" w:eastAsia="es-MX"/>
        </w:rPr>
        <w:t>ca, </w:t>
      </w:r>
      <w:r w:rsidRPr="00095108">
        <w:rPr>
          <w:rFonts w:ascii="Palatino Linotype" w:hAnsi="Palatino Linotype"/>
          <w:i/>
          <w:iCs/>
          <w:color w:val="212121"/>
          <w:spacing w:val="-1"/>
          <w:sz w:val="21"/>
          <w:szCs w:val="21"/>
          <w:bdr w:val="none" w:sz="0" w:space="0" w:color="auto" w:frame="1"/>
          <w:lang w:val="es-ES" w:eastAsia="es-MX"/>
        </w:rPr>
        <w:t>señalan</w:t>
      </w:r>
      <w:r w:rsidRPr="00095108">
        <w:rPr>
          <w:rFonts w:ascii="Palatino Linotype" w:hAnsi="Palatino Linotype"/>
          <w:i/>
          <w:iCs/>
          <w:color w:val="212121"/>
          <w:spacing w:val="1"/>
          <w:sz w:val="21"/>
          <w:szCs w:val="21"/>
          <w:bdr w:val="none" w:sz="0" w:space="0" w:color="auto" w:frame="1"/>
          <w:lang w:val="es-ES" w:eastAsia="es-MX"/>
        </w:rPr>
        <w:t> </w:t>
      </w:r>
      <w:r w:rsidRPr="00095108">
        <w:rPr>
          <w:rFonts w:ascii="Palatino Linotype" w:hAnsi="Palatino Linotype"/>
          <w:i/>
          <w:iCs/>
          <w:color w:val="212121"/>
          <w:spacing w:val="-1"/>
          <w:sz w:val="21"/>
          <w:szCs w:val="21"/>
          <w:bdr w:val="none" w:sz="0" w:space="0" w:color="auto" w:frame="1"/>
          <w:lang w:val="es-ES" w:eastAsia="es-MX"/>
        </w:rPr>
        <w:t>q</w:t>
      </w:r>
      <w:r w:rsidRPr="00095108">
        <w:rPr>
          <w:rFonts w:ascii="Palatino Linotype" w:hAnsi="Palatino Linotype"/>
          <w:i/>
          <w:iCs/>
          <w:color w:val="212121"/>
          <w:spacing w:val="1"/>
          <w:sz w:val="21"/>
          <w:szCs w:val="21"/>
          <w:bdr w:val="none" w:sz="0" w:space="0" w:color="auto" w:frame="1"/>
          <w:lang w:val="es-ES" w:eastAsia="es-MX"/>
        </w:rPr>
        <w:t>u</w:t>
      </w:r>
      <w:r w:rsidRPr="00095108">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5038E6A" w14:textId="77777777" w:rsidR="00A20983" w:rsidRPr="00095108" w:rsidRDefault="00A20983" w:rsidP="00A20983">
      <w:pPr>
        <w:ind w:left="851" w:right="902"/>
        <w:jc w:val="both"/>
        <w:rPr>
          <w:rFonts w:ascii="Palatino Linotype" w:hAnsi="Palatino Linotype" w:cs="Arial"/>
          <w:i/>
          <w:color w:val="000000"/>
          <w:sz w:val="21"/>
          <w:szCs w:val="21"/>
        </w:rPr>
      </w:pPr>
      <w:r w:rsidRPr="00095108">
        <w:rPr>
          <w:rFonts w:ascii="Palatino Linotype" w:hAnsi="Palatino Linotype" w:cs="Arial"/>
          <w:i/>
          <w:color w:val="000000"/>
          <w:sz w:val="21"/>
          <w:szCs w:val="21"/>
        </w:rPr>
        <w:t xml:space="preserve">Resoluciones: </w:t>
      </w:r>
    </w:p>
    <w:p w14:paraId="147B35F4" w14:textId="77777777" w:rsidR="00A20983" w:rsidRPr="00095108" w:rsidRDefault="00A20983" w:rsidP="00A20983">
      <w:pPr>
        <w:ind w:left="851" w:right="902"/>
        <w:jc w:val="both"/>
        <w:rPr>
          <w:rFonts w:ascii="Palatino Linotype" w:hAnsi="Palatino Linotype" w:cs="Arial"/>
          <w:i/>
          <w:color w:val="000000"/>
          <w:sz w:val="21"/>
          <w:szCs w:val="21"/>
        </w:rPr>
      </w:pPr>
      <w:r w:rsidRPr="00095108">
        <w:rPr>
          <w:rFonts w:ascii="Palatino Linotype" w:hAnsi="Palatino Linotype" w:cs="Arial"/>
          <w:i/>
          <w:color w:val="000000"/>
          <w:sz w:val="21"/>
          <w:szCs w:val="21"/>
        </w:rPr>
        <w:sym w:font="Symbol" w:char="F0B7"/>
      </w:r>
      <w:r w:rsidRPr="00095108">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55D18304" w14:textId="77777777" w:rsidR="00A20983" w:rsidRPr="00095108" w:rsidRDefault="00A20983" w:rsidP="00A20983">
      <w:pPr>
        <w:ind w:left="851" w:right="902"/>
        <w:jc w:val="both"/>
        <w:rPr>
          <w:rFonts w:ascii="Palatino Linotype" w:hAnsi="Palatino Linotype" w:cs="Arial"/>
          <w:i/>
          <w:color w:val="000000"/>
          <w:sz w:val="21"/>
          <w:szCs w:val="21"/>
        </w:rPr>
      </w:pPr>
      <w:r w:rsidRPr="00095108">
        <w:rPr>
          <w:rFonts w:ascii="Palatino Linotype" w:hAnsi="Palatino Linotype" w:cs="Arial"/>
          <w:i/>
          <w:color w:val="000000"/>
          <w:sz w:val="21"/>
          <w:szCs w:val="21"/>
        </w:rPr>
        <w:sym w:font="Symbol" w:char="F0B7"/>
      </w:r>
      <w:r w:rsidRPr="00095108">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14:paraId="3E4BA27E" w14:textId="78B57C65" w:rsidR="00A20983" w:rsidRPr="00095108" w:rsidRDefault="00A20983" w:rsidP="0039073A">
      <w:pPr>
        <w:ind w:left="851" w:right="902"/>
        <w:jc w:val="both"/>
        <w:rPr>
          <w:rFonts w:ascii="Palatino Linotype" w:hAnsi="Palatino Linotype" w:cs="Arial"/>
          <w:i/>
          <w:color w:val="000000"/>
          <w:sz w:val="21"/>
          <w:szCs w:val="21"/>
        </w:rPr>
      </w:pPr>
      <w:r w:rsidRPr="00095108">
        <w:rPr>
          <w:rFonts w:ascii="Palatino Linotype" w:hAnsi="Palatino Linotype" w:cs="Arial"/>
          <w:i/>
          <w:color w:val="000000"/>
          <w:sz w:val="21"/>
          <w:szCs w:val="21"/>
        </w:rPr>
        <w:sym w:font="Symbol" w:char="F0B7"/>
      </w:r>
      <w:r w:rsidRPr="00095108">
        <w:rPr>
          <w:rFonts w:ascii="Palatino Linotype" w:hAnsi="Palatino Linotype" w:cs="Arial"/>
          <w:i/>
          <w:color w:val="000000"/>
          <w:sz w:val="21"/>
          <w:szCs w:val="21"/>
        </w:rPr>
        <w:t xml:space="preserve"> RRA 1889/16. Secretaría de Hacienda y Crédito Público. 05 de octubre de 2016. Por unanimidad. Comisionada Ponente. Ximena Puente de la Mora.” (Sic)</w:t>
      </w:r>
    </w:p>
    <w:p w14:paraId="76A57F81" w14:textId="77777777" w:rsidR="00A20983" w:rsidRPr="00095108" w:rsidRDefault="00A20983" w:rsidP="00A20983">
      <w:pPr>
        <w:spacing w:before="100" w:beforeAutospacing="1" w:after="100" w:afterAutospacing="1" w:line="360" w:lineRule="auto"/>
        <w:jc w:val="both"/>
        <w:rPr>
          <w:rFonts w:ascii="Palatino Linotype" w:hAnsi="Palatino Linotype"/>
        </w:rPr>
      </w:pPr>
      <w:r w:rsidRPr="00095108">
        <w:rPr>
          <w:rFonts w:ascii="Palatino Linotype" w:hAnsi="Palatino Linotype"/>
        </w:rPr>
        <w:t xml:space="preserve">Así, este Órgano Garante determina que </w:t>
      </w:r>
      <w:r w:rsidRPr="00095108">
        <w:rPr>
          <w:rFonts w:ascii="Palatino Linotype" w:hAnsi="Palatino Linotype"/>
          <w:b/>
        </w:rPr>
        <w:t>EL SUJETO OBLIGADO</w:t>
      </w:r>
      <w:r w:rsidRPr="00095108">
        <w:rPr>
          <w:rFonts w:ascii="Palatino Linotype" w:hAnsi="Palatino Linotype"/>
        </w:rPr>
        <w:t xml:space="preserve"> está constreñido a entregar la información; tal y como, la genera y obra en sus archivos; por lo que, debe </w:t>
      </w:r>
      <w:r w:rsidRPr="00095108">
        <w:rPr>
          <w:rFonts w:ascii="Palatino Linotype" w:hAnsi="Palatino Linotype"/>
        </w:rPr>
        <w:lastRenderedPageBreak/>
        <w:t>entregar aquella que contenga el mayor grado de desagregación posible; sin que, dicha situación conlleve a la realización de un documento en específico.</w:t>
      </w:r>
    </w:p>
    <w:p w14:paraId="3396F983" w14:textId="77777777" w:rsidR="00A20983" w:rsidRPr="00095108" w:rsidRDefault="00A20983" w:rsidP="00A20983">
      <w:pPr>
        <w:spacing w:before="240" w:after="240" w:line="360" w:lineRule="auto"/>
        <w:jc w:val="both"/>
        <w:rPr>
          <w:rFonts w:ascii="Palatino Linotype" w:hAnsi="Palatino Linotype" w:cs="Arial"/>
          <w:lang w:val="es-ES"/>
        </w:rPr>
      </w:pPr>
      <w:r w:rsidRPr="00095108">
        <w:rPr>
          <w:rFonts w:ascii="Palatino Linotype" w:hAnsi="Palatino Linotype"/>
          <w:lang w:val="es-ES"/>
        </w:rPr>
        <w:t xml:space="preserve">Siendo necesario hacer hincapié que, </w:t>
      </w:r>
      <w:r w:rsidRPr="0009510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095108">
        <w:rPr>
          <w:rFonts w:ascii="Palatino Linotype" w:hAnsi="Palatino Linotype" w:cs="Arial"/>
          <w:b/>
          <w:lang w:val="es-ES"/>
        </w:rPr>
        <w:t>expresión documental</w:t>
      </w:r>
      <w:r w:rsidRPr="00095108">
        <w:rPr>
          <w:rFonts w:ascii="Palatino Linotype" w:hAnsi="Palatino Linotype" w:cs="Arial"/>
          <w:lang w:val="es-ES"/>
        </w:rPr>
        <w:t>, deben atenderlas. Lo anterior, tiene apoyo en el criterio 16/17, emitido por el Pleno del INAI, el cual menciona lo siguiente:</w:t>
      </w:r>
    </w:p>
    <w:p w14:paraId="41EEEBB5" w14:textId="77777777" w:rsidR="00A20983" w:rsidRPr="00095108" w:rsidRDefault="00A20983" w:rsidP="00FF2AB4">
      <w:pPr>
        <w:ind w:left="851" w:right="902"/>
        <w:jc w:val="both"/>
        <w:rPr>
          <w:rFonts w:ascii="Palatino Linotype" w:hAnsi="Palatino Linotype" w:cs="Arial"/>
          <w:i/>
          <w:sz w:val="22"/>
          <w:szCs w:val="22"/>
          <w:lang w:val="es-ES"/>
        </w:rPr>
      </w:pPr>
      <w:r w:rsidRPr="00095108">
        <w:rPr>
          <w:rFonts w:ascii="Palatino Linotype" w:hAnsi="Palatino Linotype" w:cs="Arial"/>
          <w:i/>
          <w:sz w:val="22"/>
          <w:szCs w:val="22"/>
          <w:lang w:val="es-ES"/>
        </w:rPr>
        <w:t>“</w:t>
      </w:r>
      <w:r w:rsidRPr="00095108">
        <w:rPr>
          <w:rFonts w:ascii="Palatino Linotype" w:hAnsi="Palatino Linotype" w:cs="Arial"/>
          <w:b/>
          <w:i/>
          <w:sz w:val="22"/>
          <w:szCs w:val="22"/>
          <w:lang w:val="es-ES"/>
        </w:rPr>
        <w:t xml:space="preserve">Expresión documental. </w:t>
      </w:r>
      <w:r w:rsidRPr="0009510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5D565C9" w14:textId="77777777" w:rsidR="00A20983" w:rsidRPr="00095108" w:rsidRDefault="00A20983" w:rsidP="00FF2AB4">
      <w:pPr>
        <w:ind w:left="851" w:right="902"/>
        <w:jc w:val="both"/>
        <w:rPr>
          <w:rFonts w:ascii="Palatino Linotype" w:hAnsi="Palatino Linotype" w:cs="Arial"/>
          <w:i/>
          <w:sz w:val="22"/>
          <w:szCs w:val="22"/>
          <w:lang w:val="es-ES"/>
        </w:rPr>
      </w:pPr>
      <w:r w:rsidRPr="00095108">
        <w:rPr>
          <w:rFonts w:ascii="Palatino Linotype" w:hAnsi="Palatino Linotype" w:cs="Arial"/>
          <w:i/>
          <w:sz w:val="22"/>
          <w:szCs w:val="22"/>
          <w:lang w:val="es-ES"/>
        </w:rPr>
        <w:t>Resoluciones:</w:t>
      </w:r>
    </w:p>
    <w:p w14:paraId="66AE7A21" w14:textId="77777777" w:rsidR="00A20983" w:rsidRPr="00095108" w:rsidRDefault="00A20983" w:rsidP="00FF2AB4">
      <w:pPr>
        <w:ind w:left="851" w:right="902"/>
        <w:jc w:val="both"/>
        <w:rPr>
          <w:rFonts w:ascii="Palatino Linotype" w:hAnsi="Palatino Linotype" w:cs="Arial"/>
          <w:i/>
          <w:sz w:val="22"/>
          <w:szCs w:val="22"/>
          <w:lang w:val="es-ES"/>
        </w:rPr>
      </w:pPr>
      <w:r w:rsidRPr="00095108">
        <w:rPr>
          <w:rFonts w:ascii="Palatino Linotype" w:hAnsi="Palatino Linotype" w:cs="Arial"/>
          <w:i/>
          <w:sz w:val="22"/>
          <w:szCs w:val="22"/>
          <w:lang w:val="es-ES"/>
        </w:rPr>
        <w:t>•</w:t>
      </w:r>
      <w:r w:rsidRPr="00095108">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095108">
        <w:rPr>
          <w:rFonts w:ascii="Palatino Linotype" w:hAnsi="Palatino Linotype" w:cs="Arial"/>
          <w:i/>
          <w:sz w:val="22"/>
          <w:szCs w:val="22"/>
          <w:lang w:val="es-ES"/>
        </w:rPr>
        <w:t>Kurczyn</w:t>
      </w:r>
      <w:proofErr w:type="spellEnd"/>
      <w:r w:rsidRPr="00095108">
        <w:rPr>
          <w:rFonts w:ascii="Palatino Linotype" w:hAnsi="Palatino Linotype" w:cs="Arial"/>
          <w:i/>
          <w:sz w:val="22"/>
          <w:szCs w:val="22"/>
          <w:lang w:val="es-ES"/>
        </w:rPr>
        <w:t xml:space="preserve"> Villalobos.</w:t>
      </w:r>
    </w:p>
    <w:p w14:paraId="4E9020F9" w14:textId="77777777" w:rsidR="00A20983" w:rsidRPr="00095108" w:rsidRDefault="00A20983" w:rsidP="00FF2AB4">
      <w:pPr>
        <w:ind w:left="851" w:right="902"/>
        <w:jc w:val="both"/>
        <w:rPr>
          <w:rFonts w:ascii="Palatino Linotype" w:hAnsi="Palatino Linotype" w:cs="Arial"/>
          <w:i/>
          <w:sz w:val="22"/>
          <w:szCs w:val="22"/>
          <w:lang w:val="es-ES"/>
        </w:rPr>
      </w:pPr>
      <w:r w:rsidRPr="00095108">
        <w:rPr>
          <w:rFonts w:ascii="Palatino Linotype" w:hAnsi="Palatino Linotype" w:cs="Arial"/>
          <w:i/>
          <w:sz w:val="22"/>
          <w:szCs w:val="22"/>
          <w:lang w:val="es-ES"/>
        </w:rPr>
        <w:t>•</w:t>
      </w:r>
      <w:r w:rsidRPr="0009510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0A4DDA42" w14:textId="77777777" w:rsidR="00A20983" w:rsidRPr="00095108" w:rsidRDefault="00A20983" w:rsidP="00FF2AB4">
      <w:pPr>
        <w:ind w:left="851" w:right="902"/>
        <w:jc w:val="both"/>
        <w:rPr>
          <w:rFonts w:ascii="Palatino Linotype" w:hAnsi="Palatino Linotype" w:cs="Arial"/>
          <w:i/>
          <w:sz w:val="22"/>
          <w:szCs w:val="22"/>
          <w:lang w:val="es-ES"/>
        </w:rPr>
      </w:pPr>
      <w:r w:rsidRPr="00095108">
        <w:rPr>
          <w:rFonts w:ascii="Palatino Linotype" w:hAnsi="Palatino Linotype" w:cs="Arial"/>
          <w:i/>
          <w:sz w:val="22"/>
          <w:szCs w:val="22"/>
          <w:lang w:val="es-ES"/>
        </w:rPr>
        <w:t>•</w:t>
      </w:r>
      <w:r w:rsidRPr="00095108">
        <w:rPr>
          <w:rFonts w:ascii="Palatino Linotype" w:hAnsi="Palatino Linotype" w:cs="Arial"/>
          <w:i/>
          <w:sz w:val="22"/>
          <w:szCs w:val="22"/>
          <w:lang w:val="es-ES"/>
        </w:rPr>
        <w:tab/>
        <w:t>RRA 0540/17. Secretaría de Economía. 08 de marzo del 2017. Por unanimidad. Comisionado Ponente Francisco Javier Acuña Llamas.” (Sic)</w:t>
      </w:r>
    </w:p>
    <w:p w14:paraId="67BADBBC" w14:textId="77777777" w:rsidR="00A20983" w:rsidRPr="00095108" w:rsidRDefault="00A20983" w:rsidP="00FF2AB4">
      <w:pPr>
        <w:ind w:left="851" w:right="902"/>
        <w:jc w:val="both"/>
        <w:rPr>
          <w:rFonts w:ascii="Palatino Linotype" w:hAnsi="Palatino Linotype" w:cs="Arial"/>
          <w:sz w:val="22"/>
          <w:szCs w:val="22"/>
          <w:lang w:val="es-ES"/>
        </w:rPr>
      </w:pPr>
      <w:r w:rsidRPr="00095108">
        <w:rPr>
          <w:rFonts w:ascii="Palatino Linotype" w:hAnsi="Palatino Linotype" w:cs="Arial"/>
          <w:sz w:val="22"/>
          <w:szCs w:val="22"/>
          <w:lang w:val="es-ES"/>
        </w:rPr>
        <w:t>(Énfasis añadido)</w:t>
      </w:r>
    </w:p>
    <w:p w14:paraId="5AD179CB" w14:textId="69B56B94" w:rsidR="00E57C15" w:rsidRPr="00095108" w:rsidRDefault="00A20983" w:rsidP="0039073A">
      <w:pPr>
        <w:spacing w:before="100" w:beforeAutospacing="1" w:after="100" w:afterAutospacing="1" w:line="360" w:lineRule="auto"/>
        <w:jc w:val="both"/>
        <w:rPr>
          <w:rFonts w:ascii="Palatino Linotype" w:hAnsi="Palatino Linotype" w:cs="Arial"/>
          <w:lang w:eastAsia="es-MX"/>
        </w:rPr>
      </w:pPr>
      <w:r w:rsidRPr="00095108">
        <w:rPr>
          <w:rFonts w:ascii="Palatino Linotype" w:hAnsi="Palatino Linotype" w:cs="Arial"/>
          <w:lang w:eastAsia="es-MX"/>
        </w:rPr>
        <w:t xml:space="preserve">En virtud de lo anterior, esta Ponencia Resolutora </w:t>
      </w:r>
      <w:r w:rsidR="00E57C15" w:rsidRPr="00095108">
        <w:rPr>
          <w:rFonts w:ascii="Palatino Linotype" w:hAnsi="Palatino Linotype" w:cs="Arial"/>
          <w:lang w:eastAsia="es-MX"/>
        </w:rPr>
        <w:t xml:space="preserve">analizó los documentos remitidos por </w:t>
      </w:r>
      <w:r w:rsidR="00E57C15" w:rsidRPr="00095108">
        <w:rPr>
          <w:rFonts w:ascii="Palatino Linotype" w:hAnsi="Palatino Linotype" w:cs="Arial"/>
          <w:b/>
          <w:lang w:eastAsia="es-MX"/>
        </w:rPr>
        <w:t>EL SUJETO</w:t>
      </w:r>
      <w:r w:rsidR="00E57C15" w:rsidRPr="00095108">
        <w:rPr>
          <w:rFonts w:ascii="Palatino Linotype" w:hAnsi="Palatino Linotype" w:cs="Arial"/>
          <w:lang w:eastAsia="es-MX"/>
        </w:rPr>
        <w:t xml:space="preserve"> </w:t>
      </w:r>
      <w:r w:rsidR="00E57C15" w:rsidRPr="00095108">
        <w:rPr>
          <w:rFonts w:ascii="Palatino Linotype" w:hAnsi="Palatino Linotype" w:cs="Arial"/>
          <w:b/>
          <w:lang w:eastAsia="es-MX"/>
        </w:rPr>
        <w:t>OBLIGADO</w:t>
      </w:r>
      <w:r w:rsidR="00E57C15" w:rsidRPr="00095108">
        <w:rPr>
          <w:rFonts w:ascii="Palatino Linotype" w:hAnsi="Palatino Linotype" w:cs="Arial"/>
          <w:lang w:eastAsia="es-MX"/>
        </w:rPr>
        <w:t xml:space="preserve"> en su</w:t>
      </w:r>
      <w:r w:rsidRPr="00095108">
        <w:rPr>
          <w:rFonts w:ascii="Palatino Linotype" w:hAnsi="Palatino Linotype" w:cs="Arial"/>
          <w:lang w:eastAsia="es-MX"/>
        </w:rPr>
        <w:t>s</w:t>
      </w:r>
      <w:r w:rsidR="00E57C15" w:rsidRPr="00095108">
        <w:rPr>
          <w:rFonts w:ascii="Palatino Linotype" w:hAnsi="Palatino Linotype" w:cs="Arial"/>
          <w:lang w:eastAsia="es-MX"/>
        </w:rPr>
        <w:t xml:space="preserve"> Informe</w:t>
      </w:r>
      <w:r w:rsidRPr="00095108">
        <w:rPr>
          <w:rFonts w:ascii="Palatino Linotype" w:hAnsi="Palatino Linotype" w:cs="Arial"/>
          <w:lang w:eastAsia="es-MX"/>
        </w:rPr>
        <w:t>s</w:t>
      </w:r>
      <w:r w:rsidR="00E57C15" w:rsidRPr="00095108">
        <w:rPr>
          <w:rFonts w:ascii="Palatino Linotype" w:hAnsi="Palatino Linotype" w:cs="Arial"/>
          <w:lang w:eastAsia="es-MX"/>
        </w:rPr>
        <w:t xml:space="preserve"> Justificado</w:t>
      </w:r>
      <w:r w:rsidRPr="00095108">
        <w:rPr>
          <w:rFonts w:ascii="Palatino Linotype" w:hAnsi="Palatino Linotype" w:cs="Arial"/>
          <w:lang w:eastAsia="es-MX"/>
        </w:rPr>
        <w:t>s</w:t>
      </w:r>
      <w:r w:rsidR="00E57C15" w:rsidRPr="00095108">
        <w:rPr>
          <w:rFonts w:ascii="Palatino Linotype" w:hAnsi="Palatino Linotype" w:cs="Arial"/>
          <w:lang w:eastAsia="es-MX"/>
        </w:rPr>
        <w:t xml:space="preserve"> y advirtió que colman el derecho de acceso a la información pública ejercido por </w:t>
      </w:r>
      <w:r w:rsidRPr="00095108">
        <w:rPr>
          <w:rFonts w:ascii="Palatino Linotype" w:hAnsi="Palatino Linotype" w:cs="Arial"/>
          <w:lang w:eastAsia="es-MX"/>
        </w:rPr>
        <w:t>la</w:t>
      </w:r>
      <w:r w:rsidR="00E57C15" w:rsidRPr="00095108">
        <w:rPr>
          <w:rFonts w:ascii="Palatino Linotype" w:hAnsi="Palatino Linotype" w:cs="Arial"/>
          <w:lang w:eastAsia="es-MX"/>
        </w:rPr>
        <w:t xml:space="preserve"> hoy </w:t>
      </w:r>
      <w:r w:rsidR="00E57C15" w:rsidRPr="00095108">
        <w:rPr>
          <w:rFonts w:ascii="Palatino Linotype" w:hAnsi="Palatino Linotype" w:cs="Arial"/>
          <w:b/>
          <w:lang w:eastAsia="es-MX"/>
        </w:rPr>
        <w:t>RECURRENTE</w:t>
      </w:r>
      <w:r w:rsidRPr="00095108">
        <w:rPr>
          <w:rFonts w:ascii="Palatino Linotype" w:hAnsi="Palatino Linotype" w:cs="Arial"/>
          <w:b/>
          <w:lang w:eastAsia="es-MX"/>
        </w:rPr>
        <w:t>,</w:t>
      </w:r>
      <w:r w:rsidRPr="00095108">
        <w:rPr>
          <w:rFonts w:ascii="Palatino Linotype" w:hAnsi="Palatino Linotype" w:cs="Arial"/>
          <w:lang w:eastAsia="es-MX"/>
        </w:rPr>
        <w:t xml:space="preserve"> en razón de que se trata de la expresión documental, al mayor grado de desagregación posible que genera </w:t>
      </w:r>
      <w:r w:rsidRPr="00095108">
        <w:rPr>
          <w:rFonts w:ascii="Palatino Linotype" w:hAnsi="Palatino Linotype" w:cs="Arial"/>
          <w:b/>
          <w:lang w:eastAsia="es-MX"/>
        </w:rPr>
        <w:t>EL SUJETO OBLIGADO</w:t>
      </w:r>
      <w:r w:rsidRPr="00095108">
        <w:rPr>
          <w:rFonts w:ascii="Palatino Linotype" w:hAnsi="Palatino Linotype" w:cs="Arial"/>
          <w:lang w:eastAsia="es-MX"/>
        </w:rPr>
        <w:t xml:space="preserve"> en ejercicio de sus atribuciones y </w:t>
      </w:r>
      <w:r w:rsidR="00391A19" w:rsidRPr="00095108">
        <w:rPr>
          <w:rFonts w:ascii="Palatino Linotype" w:hAnsi="Palatino Linotype" w:cs="Arial"/>
          <w:lang w:eastAsia="es-MX"/>
        </w:rPr>
        <w:t>t</w:t>
      </w:r>
      <w:r w:rsidRPr="00095108">
        <w:rPr>
          <w:rFonts w:ascii="Palatino Linotype" w:hAnsi="Palatino Linotype" w:cs="Arial"/>
          <w:lang w:eastAsia="es-MX"/>
        </w:rPr>
        <w:t>oda vez que</w:t>
      </w:r>
      <w:r w:rsidR="00391A19" w:rsidRPr="00095108">
        <w:rPr>
          <w:rFonts w:ascii="Palatino Linotype" w:hAnsi="Palatino Linotype" w:cs="Arial"/>
          <w:lang w:eastAsia="es-MX"/>
        </w:rPr>
        <w:t>,</w:t>
      </w:r>
      <w:r w:rsidRPr="00095108">
        <w:rPr>
          <w:rFonts w:ascii="Palatino Linotype" w:hAnsi="Palatino Linotype" w:cs="Arial"/>
          <w:lang w:eastAsia="es-MX"/>
        </w:rPr>
        <w:t xml:space="preserve"> se reitera</w:t>
      </w:r>
      <w:r w:rsidR="00391A19" w:rsidRPr="00095108">
        <w:rPr>
          <w:rFonts w:ascii="Palatino Linotype" w:hAnsi="Palatino Linotype" w:cs="Arial"/>
          <w:lang w:eastAsia="es-MX"/>
        </w:rPr>
        <w:t>,</w:t>
      </w:r>
      <w:r w:rsidRPr="00095108">
        <w:rPr>
          <w:rFonts w:ascii="Palatino Linotype" w:hAnsi="Palatino Linotype" w:cs="Arial"/>
          <w:lang w:eastAsia="es-MX"/>
        </w:rPr>
        <w:t xml:space="preserve"> este instituto no está facultado para dudar de la veracidad del </w:t>
      </w:r>
      <w:r w:rsidRPr="00095108">
        <w:rPr>
          <w:rFonts w:ascii="Palatino Linotype" w:hAnsi="Palatino Linotype" w:cs="Arial"/>
          <w:lang w:eastAsia="es-MX"/>
        </w:rPr>
        <w:lastRenderedPageBreak/>
        <w:t>pronunciamiento de la Fiscalía respe</w:t>
      </w:r>
      <w:r w:rsidR="00391A19" w:rsidRPr="00095108">
        <w:rPr>
          <w:rFonts w:ascii="Palatino Linotype" w:hAnsi="Palatino Linotype" w:cs="Arial"/>
          <w:lang w:eastAsia="es-MX"/>
        </w:rPr>
        <w:t xml:space="preserve">cto de </w:t>
      </w:r>
      <w:r w:rsidRPr="00095108">
        <w:rPr>
          <w:rFonts w:ascii="Palatino Linotype" w:hAnsi="Palatino Linotype" w:cs="Arial"/>
          <w:lang w:eastAsia="es-MX"/>
        </w:rPr>
        <w:t>que el SSP es la fuente de consulta oficial establecida por la Secretaría de Finanzas, donde se registra la información presupuestal por proyecto, unidad ejecutora y partida</w:t>
      </w:r>
      <w:r w:rsidR="00E57C15" w:rsidRPr="00095108">
        <w:rPr>
          <w:rFonts w:ascii="Palatino Linotype" w:hAnsi="Palatino Linotype" w:cs="Arial"/>
          <w:lang w:eastAsia="es-MX"/>
        </w:rPr>
        <w:t>.</w:t>
      </w:r>
    </w:p>
    <w:p w14:paraId="3A7CCBEF" w14:textId="467FA132" w:rsidR="00A20983" w:rsidRPr="00095108" w:rsidRDefault="00A20983" w:rsidP="00E57C15">
      <w:pPr>
        <w:spacing w:before="100" w:beforeAutospacing="1" w:after="100" w:afterAutospacing="1" w:line="360" w:lineRule="auto"/>
        <w:jc w:val="both"/>
        <w:rPr>
          <w:rFonts w:ascii="Palatino Linotype" w:hAnsi="Palatino Linotype"/>
        </w:rPr>
      </w:pPr>
      <w:r w:rsidRPr="00095108">
        <w:rPr>
          <w:rFonts w:ascii="Palatino Linotype" w:eastAsia="Cambria" w:hAnsi="Palatino Linotype"/>
          <w:lang w:eastAsia="en-US"/>
        </w:rPr>
        <w:t>Además, no se omite mencionar que el</w:t>
      </w:r>
      <w:r w:rsidR="00E57C15" w:rsidRPr="00095108">
        <w:rPr>
          <w:rFonts w:ascii="Palatino Linotype" w:hAnsi="Palatino Linotype"/>
          <w:noProof/>
          <w:lang w:eastAsia="es-MX"/>
        </w:rPr>
        <w:t xml:space="preserve"> pronunciamiento del </w:t>
      </w:r>
      <w:r w:rsidR="00E57C15" w:rsidRPr="00095108">
        <w:rPr>
          <w:rFonts w:ascii="Palatino Linotype" w:hAnsi="Palatino Linotype"/>
          <w:b/>
          <w:noProof/>
          <w:lang w:eastAsia="es-MX"/>
        </w:rPr>
        <w:t>SUJETO OBLIGADO</w:t>
      </w:r>
      <w:r w:rsidR="00E57C15" w:rsidRPr="00095108">
        <w:rPr>
          <w:rFonts w:ascii="Palatino Linotype" w:hAnsi="Palatino Linotype"/>
          <w:noProof/>
          <w:lang w:eastAsia="es-MX"/>
        </w:rPr>
        <w:t>, re</w:t>
      </w:r>
      <w:r w:rsidR="00391A19" w:rsidRPr="00095108">
        <w:rPr>
          <w:rFonts w:ascii="Palatino Linotype" w:hAnsi="Palatino Linotype"/>
          <w:noProof/>
          <w:lang w:eastAsia="es-MX"/>
        </w:rPr>
        <w:t>specto a que no genera la infor</w:t>
      </w:r>
      <w:r w:rsidRPr="00095108">
        <w:rPr>
          <w:rFonts w:ascii="Palatino Linotype" w:hAnsi="Palatino Linotype"/>
          <w:noProof/>
          <w:lang w:eastAsia="es-MX"/>
        </w:rPr>
        <w:t>mación peticionada en los términos requeridos</w:t>
      </w:r>
      <w:r w:rsidR="00E57C15" w:rsidRPr="00095108">
        <w:rPr>
          <w:rFonts w:ascii="Palatino Linotype" w:hAnsi="Palatino Linotype"/>
          <w:noProof/>
          <w:lang w:eastAsia="es-MX"/>
        </w:rPr>
        <w:t xml:space="preserve">, </w:t>
      </w:r>
      <w:r w:rsidR="00E57C15" w:rsidRPr="00095108">
        <w:rPr>
          <w:rFonts w:ascii="Palatino Linotype" w:hAnsi="Palatino Linotype"/>
        </w:rPr>
        <w:t xml:space="preserve">constituye una expresión en sentido negativo. </w:t>
      </w:r>
      <w:r w:rsidRPr="00095108">
        <w:rPr>
          <w:rFonts w:ascii="Palatino Linotype" w:hAnsi="Palatino Linotype"/>
        </w:rPr>
        <w:t>Análisis que será debidamente abordado en párrafos posteriores</w:t>
      </w:r>
      <w:r w:rsidR="002B4498" w:rsidRPr="00095108">
        <w:rPr>
          <w:rStyle w:val="Refdenotaalpie"/>
          <w:rFonts w:ascii="Palatino Linotype" w:hAnsi="Palatino Linotype"/>
        </w:rPr>
        <w:footnoteReference w:id="3"/>
      </w:r>
      <w:r w:rsidRPr="00095108">
        <w:rPr>
          <w:rFonts w:ascii="Palatino Linotype" w:hAnsi="Palatino Linotype"/>
        </w:rPr>
        <w:t xml:space="preserve"> y cuyas consideraciones se tiene</w:t>
      </w:r>
      <w:r w:rsidR="00391A19" w:rsidRPr="00095108">
        <w:rPr>
          <w:rFonts w:ascii="Palatino Linotype" w:hAnsi="Palatino Linotype"/>
        </w:rPr>
        <w:t>n</w:t>
      </w:r>
      <w:r w:rsidRPr="00095108">
        <w:rPr>
          <w:rFonts w:ascii="Palatino Linotype" w:hAnsi="Palatino Linotype"/>
        </w:rPr>
        <w:t xml:space="preserve"> por reproducidas como si a </w:t>
      </w:r>
      <w:r w:rsidR="002B4498" w:rsidRPr="00095108">
        <w:rPr>
          <w:rFonts w:ascii="Palatino Linotype" w:hAnsi="Palatino Linotype"/>
        </w:rPr>
        <w:t>l</w:t>
      </w:r>
      <w:r w:rsidRPr="00095108">
        <w:rPr>
          <w:rFonts w:ascii="Palatino Linotype" w:hAnsi="Palatino Linotype"/>
        </w:rPr>
        <w:t>a letra se insertasen.</w:t>
      </w:r>
    </w:p>
    <w:p w14:paraId="5788FF9C" w14:textId="32DC8F3A" w:rsidR="00E57C15" w:rsidRPr="00095108" w:rsidRDefault="00E57C15" w:rsidP="00E57C15">
      <w:pPr>
        <w:spacing w:before="100" w:beforeAutospacing="1" w:after="100" w:afterAutospacing="1" w:line="360" w:lineRule="auto"/>
        <w:jc w:val="both"/>
        <w:rPr>
          <w:rFonts w:ascii="Palatino Linotype" w:hAnsi="Palatino Linotype" w:cs="Arial"/>
          <w:lang w:val="es-ES" w:eastAsia="es-MX"/>
        </w:rPr>
      </w:pPr>
      <w:r w:rsidRPr="00095108">
        <w:rPr>
          <w:rFonts w:ascii="Palatino Linotype" w:hAnsi="Palatino Linotype" w:cs="Arial"/>
          <w:lang w:val="es-ES" w:eastAsia="es-MX"/>
        </w:rPr>
        <w:t xml:space="preserve">Con base en los anterior, este Instituto estima que, con la información remitida por </w:t>
      </w:r>
      <w:r w:rsidRPr="00095108">
        <w:rPr>
          <w:rFonts w:ascii="Palatino Linotype" w:hAnsi="Palatino Linotype" w:cs="Arial"/>
          <w:b/>
          <w:lang w:val="es-ES" w:eastAsia="es-MX"/>
        </w:rPr>
        <w:t>EL SUJETO OBLIGADO</w:t>
      </w:r>
      <w:r w:rsidRPr="00095108">
        <w:rPr>
          <w:rFonts w:ascii="Palatino Linotype" w:hAnsi="Palatino Linotype" w:cs="Arial"/>
          <w:lang w:val="es-ES" w:eastAsia="es-MX"/>
        </w:rPr>
        <w:t xml:space="preserve"> en su</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Informe</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Justificado</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el cuarto elemento normativo de la figura legal del sobreseimiento, consistente en: </w:t>
      </w:r>
      <w:r w:rsidRPr="00095108">
        <w:rPr>
          <w:rFonts w:ascii="Palatino Linotype" w:hAnsi="Palatino Linotype" w:cs="Arial"/>
          <w:i/>
          <w:lang w:val="es-ES" w:eastAsia="es-MX"/>
        </w:rPr>
        <w:t>“…de tal manera que el medio de impugnación quede sin materia…”</w:t>
      </w:r>
      <w:r w:rsidRPr="00095108">
        <w:rPr>
          <w:rFonts w:ascii="Palatino Linotype" w:hAnsi="Palatino Linotype" w:cs="Arial"/>
          <w:lang w:val="es-ES" w:eastAsia="es-MX"/>
        </w:rPr>
        <w:t xml:space="preserve">, en el presente caso, se actualiza tal circunstancia, ya que </w:t>
      </w:r>
      <w:r w:rsidR="002B4498" w:rsidRPr="00095108">
        <w:rPr>
          <w:rFonts w:ascii="Palatino Linotype" w:hAnsi="Palatino Linotype" w:cs="Arial"/>
          <w:lang w:val="es-ES" w:eastAsia="es-MX"/>
        </w:rPr>
        <w:t>los</w:t>
      </w:r>
      <w:r w:rsidRPr="00095108">
        <w:rPr>
          <w:rFonts w:ascii="Palatino Linotype" w:hAnsi="Palatino Linotype" w:cs="Arial"/>
          <w:lang w:val="es-ES" w:eastAsia="es-MX"/>
        </w:rPr>
        <w:t xml:space="preserve"> acto</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impugnado</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que di</w:t>
      </w:r>
      <w:r w:rsidR="002B4498" w:rsidRPr="00095108">
        <w:rPr>
          <w:rFonts w:ascii="Palatino Linotype" w:hAnsi="Palatino Linotype" w:cs="Arial"/>
          <w:lang w:val="es-ES" w:eastAsia="es-MX"/>
        </w:rPr>
        <w:t>eron</w:t>
      </w:r>
      <w:r w:rsidRPr="00095108">
        <w:rPr>
          <w:rFonts w:ascii="Palatino Linotype" w:hAnsi="Palatino Linotype" w:cs="Arial"/>
          <w:lang w:val="es-ES" w:eastAsia="es-MX"/>
        </w:rPr>
        <w:t xml:space="preserve"> origen a</w:t>
      </w:r>
      <w:r w:rsidR="002B4498" w:rsidRPr="00095108">
        <w:rPr>
          <w:rFonts w:ascii="Palatino Linotype" w:hAnsi="Palatino Linotype" w:cs="Arial"/>
          <w:lang w:val="es-ES" w:eastAsia="es-MX"/>
        </w:rPr>
        <w:t xml:space="preserve"> </w:t>
      </w:r>
      <w:r w:rsidRPr="00095108">
        <w:rPr>
          <w:rFonts w:ascii="Palatino Linotype" w:hAnsi="Palatino Linotype" w:cs="Arial"/>
          <w:lang w:val="es-ES" w:eastAsia="es-MX"/>
        </w:rPr>
        <w:t>l</w:t>
      </w:r>
      <w:r w:rsidR="002B4498" w:rsidRPr="00095108">
        <w:rPr>
          <w:rFonts w:ascii="Palatino Linotype" w:hAnsi="Palatino Linotype" w:cs="Arial"/>
          <w:lang w:val="es-ES" w:eastAsia="es-MX"/>
        </w:rPr>
        <w:t>os</w:t>
      </w:r>
      <w:r w:rsidRPr="00095108">
        <w:rPr>
          <w:rFonts w:ascii="Palatino Linotype" w:hAnsi="Palatino Linotype" w:cs="Arial"/>
          <w:lang w:val="es-ES" w:eastAsia="es-MX"/>
        </w:rPr>
        <w:t xml:space="preserve"> presente</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recurso</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qued</w:t>
      </w:r>
      <w:r w:rsidR="002B4498" w:rsidRPr="00095108">
        <w:rPr>
          <w:rFonts w:ascii="Palatino Linotype" w:hAnsi="Palatino Linotype" w:cs="Arial"/>
          <w:lang w:val="es-ES" w:eastAsia="es-MX"/>
        </w:rPr>
        <w:t>aron</w:t>
      </w:r>
      <w:r w:rsidRPr="00095108">
        <w:rPr>
          <w:rFonts w:ascii="Palatino Linotype" w:hAnsi="Palatino Linotype" w:cs="Arial"/>
          <w:lang w:val="es-ES" w:eastAsia="es-MX"/>
        </w:rPr>
        <w:t xml:space="preserve"> sin materia</w:t>
      </w:r>
      <w:r w:rsidR="002B4498" w:rsidRPr="00095108">
        <w:rPr>
          <w:rFonts w:ascii="Palatino Linotype" w:hAnsi="Palatino Linotype" w:cs="Arial"/>
          <w:lang w:val="es-ES" w:eastAsia="es-MX"/>
        </w:rPr>
        <w:t>,</w:t>
      </w:r>
      <w:r w:rsidRPr="00095108">
        <w:rPr>
          <w:rFonts w:ascii="Palatino Linotype" w:hAnsi="Palatino Linotype" w:cs="Arial"/>
          <w:lang w:val="es-ES" w:eastAsia="es-MX"/>
        </w:rPr>
        <w:t xml:space="preserve"> en atención a que </w:t>
      </w:r>
      <w:r w:rsidRPr="00095108">
        <w:rPr>
          <w:rFonts w:ascii="Palatino Linotype" w:hAnsi="Palatino Linotype" w:cs="Arial"/>
          <w:b/>
          <w:lang w:val="es-ES" w:eastAsia="es-MX"/>
        </w:rPr>
        <w:t>EL SUJETO OBLIGADO</w:t>
      </w:r>
      <w:r w:rsidRPr="00095108">
        <w:rPr>
          <w:rFonts w:ascii="Palatino Linotype" w:hAnsi="Palatino Linotype" w:cs="Arial"/>
          <w:lang w:val="es-ES" w:eastAsia="es-MX"/>
        </w:rPr>
        <w:t xml:space="preserve"> remitió información con la que se satisface</w:t>
      </w:r>
      <w:r w:rsidR="002B4498" w:rsidRPr="00095108">
        <w:rPr>
          <w:rFonts w:ascii="Palatino Linotype" w:hAnsi="Palatino Linotype" w:cs="Arial"/>
          <w:lang w:val="es-ES" w:eastAsia="es-MX"/>
        </w:rPr>
        <w:t>n los</w:t>
      </w:r>
      <w:r w:rsidRPr="00095108">
        <w:rPr>
          <w:rFonts w:ascii="Palatino Linotype" w:hAnsi="Palatino Linotype" w:cs="Arial"/>
          <w:lang w:val="es-ES" w:eastAsia="es-MX"/>
        </w:rPr>
        <w:t xml:space="preserve"> requerimiento</w:t>
      </w:r>
      <w:r w:rsidR="002B4498" w:rsidRPr="00095108">
        <w:rPr>
          <w:rFonts w:ascii="Palatino Linotype" w:hAnsi="Palatino Linotype" w:cs="Arial"/>
          <w:lang w:val="es-ES" w:eastAsia="es-MX"/>
        </w:rPr>
        <w:t>s</w:t>
      </w:r>
      <w:r w:rsidRPr="00095108">
        <w:rPr>
          <w:rFonts w:ascii="Palatino Linotype" w:hAnsi="Palatino Linotype" w:cs="Arial"/>
          <w:lang w:val="es-ES" w:eastAsia="es-MX"/>
        </w:rPr>
        <w:t xml:space="preserve"> de información de</w:t>
      </w:r>
      <w:r w:rsidR="002B4498" w:rsidRPr="00095108">
        <w:rPr>
          <w:rFonts w:ascii="Palatino Linotype" w:hAnsi="Palatino Linotype" w:cs="Arial"/>
          <w:lang w:val="es-ES" w:eastAsia="es-MX"/>
        </w:rPr>
        <w:t xml:space="preserve"> </w:t>
      </w:r>
      <w:r w:rsidRPr="00095108">
        <w:rPr>
          <w:rFonts w:ascii="Palatino Linotype" w:hAnsi="Palatino Linotype" w:cs="Arial"/>
          <w:lang w:val="es-ES" w:eastAsia="es-MX"/>
        </w:rPr>
        <w:t>l</w:t>
      </w:r>
      <w:r w:rsidR="002B4498" w:rsidRPr="00095108">
        <w:rPr>
          <w:rFonts w:ascii="Palatino Linotype" w:hAnsi="Palatino Linotype" w:cs="Arial"/>
          <w:lang w:val="es-ES" w:eastAsia="es-MX"/>
        </w:rPr>
        <w:t>a</w:t>
      </w:r>
      <w:r w:rsidRPr="00095108">
        <w:rPr>
          <w:rFonts w:ascii="Palatino Linotype" w:hAnsi="Palatino Linotype" w:cs="Arial"/>
          <w:lang w:val="es-ES" w:eastAsia="es-MX"/>
        </w:rPr>
        <w:t xml:space="preserve"> particular, hoy</w:t>
      </w:r>
      <w:r w:rsidRPr="00095108">
        <w:rPr>
          <w:rFonts w:ascii="Palatino Linotype" w:hAnsi="Palatino Linotype" w:cs="Arial"/>
          <w:b/>
          <w:lang w:val="es-ES" w:eastAsia="es-MX"/>
        </w:rPr>
        <w:t xml:space="preserve"> RECURRENTE</w:t>
      </w:r>
      <w:r w:rsidRPr="00095108">
        <w:rPr>
          <w:rFonts w:ascii="Palatino Linotype" w:hAnsi="Palatino Linotype" w:cs="Arial"/>
          <w:lang w:val="es-ES" w:eastAsia="es-MX"/>
        </w:rPr>
        <w:t>.</w:t>
      </w:r>
    </w:p>
    <w:p w14:paraId="5E9EF2D1" w14:textId="0C298F85" w:rsidR="00391A19" w:rsidRPr="00095108" w:rsidRDefault="00391A19" w:rsidP="00391A19">
      <w:pPr>
        <w:pStyle w:val="Prrafodelista"/>
        <w:widowControl w:val="0"/>
        <w:tabs>
          <w:tab w:val="left" w:pos="1701"/>
          <w:tab w:val="left" w:pos="1843"/>
        </w:tabs>
        <w:autoSpaceDE w:val="0"/>
        <w:autoSpaceDN w:val="0"/>
        <w:adjustRightInd w:val="0"/>
        <w:spacing w:before="240" w:after="100" w:afterAutospacing="1" w:line="360" w:lineRule="auto"/>
        <w:ind w:left="0" w:right="51"/>
        <w:contextualSpacing w:val="0"/>
        <w:jc w:val="both"/>
        <w:rPr>
          <w:rFonts w:cs="Arial"/>
          <w:b/>
        </w:rPr>
      </w:pPr>
      <w:r w:rsidRPr="00095108">
        <w:rPr>
          <w:rFonts w:ascii="Palatino Linotype" w:hAnsi="Palatino Linotype" w:cs="Arial"/>
          <w:b/>
        </w:rPr>
        <w:t xml:space="preserve">Recursos de Revisión </w:t>
      </w:r>
      <w:r w:rsidRPr="00095108">
        <w:rPr>
          <w:rFonts w:ascii="Palatino Linotype" w:hAnsi="Palatino Linotype" w:cs="Arial"/>
          <w:b/>
          <w:spacing w:val="-20"/>
        </w:rPr>
        <w:t xml:space="preserve">07019/INFOEM/IP/RR/2019, 07023/INFOEM/IP/RR/2019 </w:t>
      </w:r>
      <w:r w:rsidRPr="00095108">
        <w:rPr>
          <w:rFonts w:ascii="Palatino Linotype" w:hAnsi="Palatino Linotype" w:cs="Arial"/>
          <w:spacing w:val="-20"/>
        </w:rPr>
        <w:t>y</w:t>
      </w:r>
      <w:r w:rsidRPr="00095108">
        <w:rPr>
          <w:rFonts w:ascii="Palatino Linotype" w:hAnsi="Palatino Linotype" w:cs="Arial"/>
          <w:b/>
          <w:spacing w:val="-20"/>
        </w:rPr>
        <w:t xml:space="preserve"> 07024/INFOEM/IP/RR/2019</w:t>
      </w:r>
    </w:p>
    <w:p w14:paraId="4F30237D" w14:textId="15264CE0" w:rsidR="00D718AA" w:rsidRDefault="00415195" w:rsidP="0039073A">
      <w:pPr>
        <w:pStyle w:val="Prrafodelista"/>
        <w:widowControl w:val="0"/>
        <w:tabs>
          <w:tab w:val="left" w:pos="1701"/>
          <w:tab w:val="left" w:pos="1843"/>
        </w:tabs>
        <w:autoSpaceDE w:val="0"/>
        <w:autoSpaceDN w:val="0"/>
        <w:adjustRightInd w:val="0"/>
        <w:spacing w:line="360" w:lineRule="auto"/>
        <w:ind w:left="0" w:right="51"/>
        <w:contextualSpacing w:val="0"/>
        <w:jc w:val="both"/>
        <w:rPr>
          <w:rFonts w:ascii="Palatino Linotype" w:hAnsi="Palatino Linotype" w:cs="Arial"/>
        </w:rPr>
      </w:pPr>
      <w:r w:rsidRPr="00095108">
        <w:rPr>
          <w:rFonts w:ascii="Palatino Linotype" w:hAnsi="Palatino Linotype" w:cs="Arial"/>
        </w:rPr>
        <w:t xml:space="preserve">Tal y como quedó precisado en los resultandos de la presente resolución, la particular requirió del </w:t>
      </w:r>
      <w:r w:rsidRPr="00095108">
        <w:rPr>
          <w:rFonts w:ascii="Palatino Linotype" w:hAnsi="Palatino Linotype" w:cs="Arial"/>
          <w:b/>
        </w:rPr>
        <w:t>SUJETO OBLIGADO</w:t>
      </w:r>
      <w:r w:rsidRPr="00095108">
        <w:rPr>
          <w:rFonts w:ascii="Palatino Linotype" w:hAnsi="Palatino Linotype" w:cs="Arial"/>
        </w:rPr>
        <w:t xml:space="preserve"> </w:t>
      </w:r>
      <w:r w:rsidR="00CE701B" w:rsidRPr="00095108">
        <w:rPr>
          <w:rFonts w:ascii="Palatino Linotype" w:hAnsi="Palatino Linotype" w:cs="Arial"/>
        </w:rPr>
        <w:t xml:space="preserve">la siguiente información de la </w:t>
      </w:r>
      <w:r w:rsidR="00CE701B" w:rsidRPr="00095108">
        <w:rPr>
          <w:rFonts w:ascii="Palatino Linotype" w:hAnsi="Palatino Linotype"/>
          <w:noProof/>
          <w:lang w:eastAsia="es-MX"/>
        </w:rPr>
        <w:t xml:space="preserve">Fiscalía Especializada para la Investigación y Persecución de Delitos en Materia de </w:t>
      </w:r>
      <w:r w:rsidR="00CE701B" w:rsidRPr="00095108">
        <w:rPr>
          <w:rFonts w:ascii="Palatino Linotype" w:hAnsi="Palatino Linotype"/>
          <w:noProof/>
          <w:lang w:eastAsia="es-MX"/>
        </w:rPr>
        <w:lastRenderedPageBreak/>
        <w:t>Desaparición Forzada de Personas y Desaparición Cometida por Particulares</w:t>
      </w:r>
      <w:r w:rsidR="00CE701B" w:rsidRPr="00095108">
        <w:rPr>
          <w:rFonts w:ascii="Palatino Linotype" w:hAnsi="Palatino Linotype" w:cs="Arial"/>
        </w:rPr>
        <w:t>:</w:t>
      </w:r>
    </w:p>
    <w:p w14:paraId="09C1EEAE" w14:textId="77777777" w:rsidR="0039073A" w:rsidRPr="0039073A" w:rsidRDefault="0039073A" w:rsidP="0039073A">
      <w:pPr>
        <w:pStyle w:val="Prrafodelista"/>
        <w:widowControl w:val="0"/>
        <w:tabs>
          <w:tab w:val="left" w:pos="1701"/>
          <w:tab w:val="left" w:pos="1843"/>
        </w:tabs>
        <w:autoSpaceDE w:val="0"/>
        <w:autoSpaceDN w:val="0"/>
        <w:adjustRightInd w:val="0"/>
        <w:spacing w:line="360" w:lineRule="auto"/>
        <w:ind w:left="0" w:right="51"/>
        <w:contextualSpacing w:val="0"/>
        <w:jc w:val="both"/>
        <w:rPr>
          <w:rFonts w:ascii="Palatino Linotype" w:hAnsi="Palatino Linotype" w:cs="Arial"/>
          <w:sz w:val="10"/>
          <w:szCs w:val="10"/>
        </w:rPr>
      </w:pPr>
    </w:p>
    <w:p w14:paraId="6470CE60" w14:textId="6B4A8302" w:rsidR="00CE701B" w:rsidRPr="00095108" w:rsidRDefault="00CE701B" w:rsidP="0039073A">
      <w:pPr>
        <w:pStyle w:val="Prrafodelista"/>
        <w:widowControl w:val="0"/>
        <w:numPr>
          <w:ilvl w:val="0"/>
          <w:numId w:val="7"/>
        </w:numPr>
        <w:tabs>
          <w:tab w:val="left" w:pos="1701"/>
          <w:tab w:val="left" w:pos="1843"/>
        </w:tabs>
        <w:autoSpaceDE w:val="0"/>
        <w:autoSpaceDN w:val="0"/>
        <w:adjustRightInd w:val="0"/>
        <w:spacing w:line="360" w:lineRule="auto"/>
        <w:ind w:right="51"/>
        <w:contextualSpacing w:val="0"/>
        <w:jc w:val="both"/>
        <w:rPr>
          <w:rFonts w:ascii="Palatino Linotype" w:hAnsi="Palatino Linotype" w:cs="Arial"/>
        </w:rPr>
      </w:pPr>
      <w:r w:rsidRPr="00095108">
        <w:rPr>
          <w:rFonts w:ascii="Palatino Linotype" w:hAnsi="Palatino Linotype" w:cs="Arial"/>
        </w:rPr>
        <w:t>Los documentos donde conste el número de búsquedas y diligencias realizadas, por caso</w:t>
      </w:r>
      <w:r w:rsidRPr="00095108">
        <w:rPr>
          <w:rStyle w:val="Refdenotaalpie"/>
          <w:rFonts w:ascii="Palatino Linotype" w:hAnsi="Palatino Linotype" w:cs="Arial"/>
        </w:rPr>
        <w:footnoteReference w:id="4"/>
      </w:r>
      <w:r w:rsidRPr="00095108">
        <w:rPr>
          <w:rFonts w:ascii="Palatino Linotype" w:hAnsi="Palatino Linotype"/>
          <w:noProof/>
          <w:lang w:eastAsia="es-MX"/>
        </w:rPr>
        <w:t>;</w:t>
      </w:r>
      <w:r w:rsidR="003A57E7" w:rsidRPr="00095108">
        <w:rPr>
          <w:rFonts w:ascii="Palatino Linotype" w:hAnsi="Palatino Linotype"/>
          <w:noProof/>
          <w:lang w:eastAsia="es-MX"/>
        </w:rPr>
        <w:t xml:space="preserve"> y,</w:t>
      </w:r>
    </w:p>
    <w:p w14:paraId="3ACC7B25" w14:textId="26FFC2CA" w:rsidR="00CE701B" w:rsidRPr="0039073A" w:rsidRDefault="00CE701B" w:rsidP="0039073A">
      <w:pPr>
        <w:pStyle w:val="Prrafodelista"/>
        <w:widowControl w:val="0"/>
        <w:numPr>
          <w:ilvl w:val="0"/>
          <w:numId w:val="7"/>
        </w:numPr>
        <w:tabs>
          <w:tab w:val="left" w:pos="1701"/>
          <w:tab w:val="left" w:pos="1843"/>
        </w:tabs>
        <w:autoSpaceDE w:val="0"/>
        <w:autoSpaceDN w:val="0"/>
        <w:adjustRightInd w:val="0"/>
        <w:spacing w:line="360" w:lineRule="auto"/>
        <w:ind w:right="51"/>
        <w:contextualSpacing w:val="0"/>
        <w:jc w:val="both"/>
        <w:rPr>
          <w:rFonts w:ascii="Palatino Linotype" w:hAnsi="Palatino Linotype" w:cs="Arial"/>
        </w:rPr>
      </w:pPr>
      <w:r w:rsidRPr="00095108">
        <w:rPr>
          <w:rFonts w:ascii="Palatino Linotype" w:hAnsi="Palatino Linotype"/>
          <w:noProof/>
          <w:lang w:eastAsia="es-MX"/>
        </w:rPr>
        <w:t>Los documentos donde conste el número de peritajes independientes y peritajes independientes ratificados, ofrecidos durante los años 2018 y 2019, dentro de las carpetas, expedientes y/o averiguaciones previas, desgregados por materia de especialidad de cada peritaje.</w:t>
      </w:r>
    </w:p>
    <w:p w14:paraId="6FEE2F6C" w14:textId="77777777" w:rsidR="0039073A" w:rsidRPr="0039073A" w:rsidRDefault="0039073A" w:rsidP="0039073A">
      <w:pPr>
        <w:pStyle w:val="Prrafodelista"/>
        <w:widowControl w:val="0"/>
        <w:tabs>
          <w:tab w:val="left" w:pos="1701"/>
          <w:tab w:val="left" w:pos="1843"/>
        </w:tabs>
        <w:autoSpaceDE w:val="0"/>
        <w:autoSpaceDN w:val="0"/>
        <w:adjustRightInd w:val="0"/>
        <w:spacing w:line="360" w:lineRule="auto"/>
        <w:ind w:right="51"/>
        <w:contextualSpacing w:val="0"/>
        <w:jc w:val="both"/>
        <w:rPr>
          <w:rFonts w:ascii="Palatino Linotype" w:hAnsi="Palatino Linotype" w:cs="Arial"/>
          <w:sz w:val="10"/>
          <w:szCs w:val="10"/>
        </w:rPr>
      </w:pPr>
    </w:p>
    <w:p w14:paraId="67B7C906" w14:textId="56415BF6" w:rsidR="00D718AA" w:rsidRPr="00095108" w:rsidRDefault="00CE701B" w:rsidP="0039073A">
      <w:pPr>
        <w:pStyle w:val="Prrafodelista"/>
        <w:widowControl w:val="0"/>
        <w:tabs>
          <w:tab w:val="left" w:pos="1701"/>
          <w:tab w:val="left" w:pos="1843"/>
        </w:tabs>
        <w:autoSpaceDE w:val="0"/>
        <w:autoSpaceDN w:val="0"/>
        <w:adjustRightInd w:val="0"/>
        <w:spacing w:line="360" w:lineRule="auto"/>
        <w:ind w:left="0" w:right="51"/>
        <w:contextualSpacing w:val="0"/>
        <w:jc w:val="both"/>
        <w:rPr>
          <w:rFonts w:ascii="Palatino Linotype" w:hAnsi="Palatino Linotype" w:cs="Arial"/>
        </w:rPr>
      </w:pPr>
      <w:r w:rsidRPr="00095108">
        <w:rPr>
          <w:rFonts w:ascii="Palatino Linotype" w:hAnsi="Palatino Linotype" w:cs="Arial"/>
        </w:rPr>
        <w:t xml:space="preserve">Al respecto, </w:t>
      </w:r>
      <w:r w:rsidRPr="00095108">
        <w:rPr>
          <w:rFonts w:ascii="Palatino Linotype" w:hAnsi="Palatino Linotype" w:cs="Arial"/>
          <w:b/>
        </w:rPr>
        <w:t>EL SUJETO OBLIGADO</w:t>
      </w:r>
      <w:r w:rsidRPr="00095108">
        <w:rPr>
          <w:rFonts w:ascii="Palatino Linotype" w:hAnsi="Palatino Linotype" w:cs="Arial"/>
        </w:rPr>
        <w:t xml:space="preserve"> respondió a la particular que no procesaba la información relativa al número de búsquedas, diligencias y peritajes independientes realizados dentro de las carpetas de investigación, debido a que cada caso en particular tiene que ser atendido de forma diferente; por lo que, no le es posible atender los requerimientos.</w:t>
      </w:r>
    </w:p>
    <w:p w14:paraId="3705E1E3" w14:textId="77777777" w:rsidR="00CE701B" w:rsidRPr="00095108" w:rsidRDefault="00CE701B" w:rsidP="00CE701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Inconforme con dichas respuestas, la hoy </w:t>
      </w:r>
      <w:r w:rsidRPr="00095108">
        <w:rPr>
          <w:rFonts w:ascii="Palatino Linotype" w:hAnsi="Palatino Linotype"/>
          <w:b/>
          <w:noProof/>
          <w:lang w:eastAsia="es-MX"/>
        </w:rPr>
        <w:t>RECURRENTE</w:t>
      </w:r>
      <w:r w:rsidRPr="00095108">
        <w:rPr>
          <w:rFonts w:ascii="Palatino Linotype" w:hAnsi="Palatino Linotype"/>
          <w:noProof/>
          <w:lang w:eastAsia="es-MX"/>
        </w:rPr>
        <w:t xml:space="preserve"> interpuso los medios de defensa de mérito, en los cuales, refirió que, según su dicho, la información solicitada es necesaria para el trabajo operativo de la Fiscalía Especializada, por lo que, estimó que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debía poseer la información al nivel de detalle solicitado.</w:t>
      </w:r>
    </w:p>
    <w:p w14:paraId="0E51870B" w14:textId="77777777" w:rsidR="00905317" w:rsidRPr="00095108" w:rsidRDefault="00CE701B" w:rsidP="00CE701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Posteriormente,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rindió sus Informes Justificados, en los cuales reiterós sus respuestas y, además, manifestó que la investigación </w:t>
      </w:r>
      <w:r w:rsidR="00905317" w:rsidRPr="00095108">
        <w:rPr>
          <w:rFonts w:ascii="Palatino Linotype" w:hAnsi="Palatino Linotype"/>
          <w:noProof/>
          <w:lang w:eastAsia="es-MX"/>
        </w:rPr>
        <w:t xml:space="preserve">de los delitos </w:t>
      </w:r>
      <w:r w:rsidR="00905317" w:rsidRPr="00095108">
        <w:rPr>
          <w:rFonts w:ascii="Palatino Linotype" w:hAnsi="Palatino Linotype"/>
          <w:noProof/>
          <w:lang w:eastAsia="es-MX"/>
        </w:rPr>
        <w:lastRenderedPageBreak/>
        <w:t>que realiza el Ministerio Público se realiza a través de una serie de actos convertidos en diligencias, de las cuales no se tiene un número o registro, de aquellas que se realizan para la localización (búsqueda) de alguna persona que se encuentre en calidad de desaparecida, ya que depende de la complejidad de cada asunto en particular.</w:t>
      </w:r>
    </w:p>
    <w:p w14:paraId="5B3DC074" w14:textId="0072724C" w:rsidR="00CE701B" w:rsidRPr="00095108" w:rsidRDefault="00905317" w:rsidP="00CE701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Asimismo, </w:t>
      </w:r>
      <w:r w:rsidRPr="00095108">
        <w:rPr>
          <w:rFonts w:ascii="Palatino Linotype" w:hAnsi="Palatino Linotype"/>
          <w:b/>
          <w:noProof/>
          <w:lang w:eastAsia="es-MX"/>
        </w:rPr>
        <w:t>EL SUJETO OBLIGADO</w:t>
      </w:r>
      <w:r w:rsidRPr="00095108">
        <w:rPr>
          <w:rFonts w:ascii="Palatino Linotype" w:hAnsi="Palatino Linotype"/>
          <w:noProof/>
          <w:lang w:eastAsia="es-MX"/>
        </w:rPr>
        <w:t xml:space="preserve"> refirió que los peritajes independientes son realizados por profesionistas ajenos a la Institución, esto es, no son servidores públicos; por lo cual, no tiene la obligación de cuantificar los estudios privados; máxime que tienen el carcácter de particulares y forman parte de una argumentación jurídica que entrará en debate dentro de un recinto judicial y no en las instalaciones de la Fiscalía Especializada, ya que, si bien es cierto, integran las indagatorias que realiza la Institución; también lo es, que no existe normatividad alguna que obligue a dicho Órgano Autónomo a llevar un registro del número de peritajes independientes ofrecidos y/o ratificados por particulares; por lo que, reiteró su incapacidad de atender los requerimientos de información. </w:t>
      </w:r>
    </w:p>
    <w:p w14:paraId="6B0D0545" w14:textId="77777777" w:rsidR="00CE701B" w:rsidRPr="00095108" w:rsidRDefault="00CE701B" w:rsidP="00CE701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095108">
        <w:rPr>
          <w:rFonts w:ascii="Palatino Linotype" w:hAnsi="Palatino Linotype"/>
          <w:noProof/>
          <w:lang w:eastAsia="es-MX"/>
        </w:rPr>
        <w:t xml:space="preserve">Por su parte, </w:t>
      </w:r>
      <w:r w:rsidRPr="00095108">
        <w:rPr>
          <w:rFonts w:ascii="Palatino Linotype" w:hAnsi="Palatino Linotype"/>
          <w:b/>
          <w:noProof/>
          <w:lang w:eastAsia="es-MX"/>
        </w:rPr>
        <w:t>LA RECURRENTE</w:t>
      </w:r>
      <w:r w:rsidRPr="00095108">
        <w:rPr>
          <w:rFonts w:ascii="Palatino Linotype" w:hAnsi="Palatino Linotype"/>
          <w:noProof/>
          <w:lang w:eastAsia="es-MX"/>
        </w:rPr>
        <w:t xml:space="preserve"> no presentó manifestaciones, alegatos ni ofreció los medios de prueba que a su derecho convinieran.</w:t>
      </w:r>
    </w:p>
    <w:p w14:paraId="6D900DD1" w14:textId="720D2977" w:rsidR="00CE701B" w:rsidRPr="00095108" w:rsidRDefault="00CE701B" w:rsidP="00CE701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095108">
        <w:rPr>
          <w:rFonts w:ascii="Palatino Linotype" w:eastAsia="Calibri" w:hAnsi="Palatino Linotype" w:cs="Arial"/>
        </w:rPr>
        <w:t xml:space="preserve">Bajo ese contexto, este Instituto analizó la totalidad de constancias que integran </w:t>
      </w:r>
      <w:r w:rsidR="00905317" w:rsidRPr="00095108">
        <w:rPr>
          <w:rFonts w:ascii="Palatino Linotype" w:eastAsia="Calibri" w:hAnsi="Palatino Linotype" w:cs="Arial"/>
        </w:rPr>
        <w:t>los</w:t>
      </w:r>
      <w:r w:rsidRPr="00095108">
        <w:rPr>
          <w:rFonts w:ascii="Palatino Linotype" w:eastAsia="Calibri" w:hAnsi="Palatino Linotype" w:cs="Arial"/>
        </w:rPr>
        <w:t xml:space="preserve"> expediente</w:t>
      </w:r>
      <w:r w:rsidR="00905317" w:rsidRPr="00095108">
        <w:rPr>
          <w:rFonts w:ascii="Palatino Linotype" w:eastAsia="Calibri" w:hAnsi="Palatino Linotype" w:cs="Arial"/>
        </w:rPr>
        <w:t>s</w:t>
      </w:r>
      <w:r w:rsidRPr="00095108">
        <w:rPr>
          <w:rFonts w:ascii="Palatino Linotype" w:eastAsia="Calibri" w:hAnsi="Palatino Linotype" w:cs="Arial"/>
        </w:rPr>
        <w:t xml:space="preserve"> electrónico</w:t>
      </w:r>
      <w:r w:rsidR="00905317" w:rsidRPr="00095108">
        <w:rPr>
          <w:rFonts w:ascii="Palatino Linotype" w:eastAsia="Calibri" w:hAnsi="Palatino Linotype" w:cs="Arial"/>
        </w:rPr>
        <w:t>s</w:t>
      </w:r>
      <w:r w:rsidRPr="00095108">
        <w:rPr>
          <w:rFonts w:ascii="Palatino Linotype" w:eastAsia="Calibri" w:hAnsi="Palatino Linotype" w:cs="Arial"/>
        </w:rPr>
        <w:t xml:space="preserve"> del </w:t>
      </w:r>
      <w:r w:rsidRPr="00095108">
        <w:rPr>
          <w:rFonts w:ascii="Palatino Linotype" w:eastAsia="Calibri" w:hAnsi="Palatino Linotype" w:cs="Arial"/>
          <w:b/>
        </w:rPr>
        <w:t>SAIMEX</w:t>
      </w:r>
      <w:r w:rsidRPr="00095108">
        <w:rPr>
          <w:rFonts w:ascii="Palatino Linotype" w:eastAsia="Calibri" w:hAnsi="Palatino Linotype" w:cs="Arial"/>
        </w:rPr>
        <w:t xml:space="preserve"> y</w:t>
      </w:r>
      <w:r w:rsidR="00905317" w:rsidRPr="00095108">
        <w:rPr>
          <w:rFonts w:ascii="Palatino Linotype" w:eastAsia="Calibri" w:hAnsi="Palatino Linotype" w:cs="Arial"/>
        </w:rPr>
        <w:t xml:space="preserve"> advirtió que las razones o motivos de inconformidad hechos valer por </w:t>
      </w:r>
      <w:r w:rsidR="00905317" w:rsidRPr="00095108">
        <w:rPr>
          <w:rFonts w:ascii="Palatino Linotype" w:eastAsia="Calibri" w:hAnsi="Palatino Linotype" w:cs="Arial"/>
          <w:b/>
        </w:rPr>
        <w:t>LA RECURRENTE</w:t>
      </w:r>
      <w:r w:rsidR="00905317" w:rsidRPr="00095108">
        <w:rPr>
          <w:rFonts w:ascii="Palatino Linotype" w:eastAsia="Calibri" w:hAnsi="Palatino Linotype" w:cs="Arial"/>
        </w:rPr>
        <w:t xml:space="preserve"> devienen </w:t>
      </w:r>
      <w:r w:rsidR="00905317" w:rsidRPr="00095108">
        <w:rPr>
          <w:rFonts w:ascii="Palatino Linotype" w:eastAsia="Calibri" w:hAnsi="Palatino Linotype" w:cs="Arial"/>
          <w:b/>
        </w:rPr>
        <w:t>infundadas</w:t>
      </w:r>
      <w:r w:rsidR="00905317" w:rsidRPr="00095108">
        <w:rPr>
          <w:rFonts w:ascii="Palatino Linotype" w:eastAsia="Calibri" w:hAnsi="Palatino Linotype" w:cs="Arial"/>
        </w:rPr>
        <w:t xml:space="preserve">; por lo que lo procedente es </w:t>
      </w:r>
      <w:r w:rsidR="00905317" w:rsidRPr="00095108">
        <w:rPr>
          <w:rFonts w:ascii="Palatino Linotype" w:eastAsia="Calibri" w:hAnsi="Palatino Linotype" w:cs="Arial"/>
          <w:b/>
        </w:rPr>
        <w:t>CONFIRMAR</w:t>
      </w:r>
      <w:r w:rsidR="00905317" w:rsidRPr="00095108">
        <w:rPr>
          <w:rFonts w:ascii="Palatino Linotype" w:eastAsia="Calibri" w:hAnsi="Palatino Linotype" w:cs="Arial"/>
        </w:rPr>
        <w:t xml:space="preserve"> las respuestas del </w:t>
      </w:r>
      <w:r w:rsidR="00905317" w:rsidRPr="00095108">
        <w:rPr>
          <w:rFonts w:ascii="Palatino Linotype" w:eastAsia="Calibri" w:hAnsi="Palatino Linotype" w:cs="Arial"/>
          <w:b/>
        </w:rPr>
        <w:t>SUJETO OBLIGADO</w:t>
      </w:r>
      <w:r w:rsidR="00905317" w:rsidRPr="00095108">
        <w:rPr>
          <w:rFonts w:ascii="Palatino Linotype" w:eastAsia="Calibri" w:hAnsi="Palatino Linotype" w:cs="Arial"/>
        </w:rPr>
        <w:t>, en atención</w:t>
      </w:r>
      <w:r w:rsidRPr="00095108">
        <w:rPr>
          <w:rFonts w:ascii="Palatino Linotype" w:eastAsia="Calibri" w:hAnsi="Palatino Linotype" w:cs="Arial"/>
        </w:rPr>
        <w:t xml:space="preserve"> a las consideraciones de hecho y de derecho siguientes:</w:t>
      </w:r>
    </w:p>
    <w:p w14:paraId="788D9CFF" w14:textId="2F6EE6E6" w:rsidR="00D718AA" w:rsidRPr="00095108" w:rsidRDefault="00450B82" w:rsidP="00CE701B">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095108">
        <w:rPr>
          <w:rFonts w:ascii="Palatino Linotype" w:hAnsi="Palatino Linotype" w:cs="Arial"/>
        </w:rPr>
        <w:t xml:space="preserve">Primeramente, se reitera que este Instituto como ente garante del derecho de acceso a </w:t>
      </w:r>
      <w:r w:rsidRPr="00095108">
        <w:rPr>
          <w:rFonts w:ascii="Palatino Linotype" w:hAnsi="Palatino Linotype" w:cs="Arial"/>
        </w:rPr>
        <w:lastRenderedPageBreak/>
        <w:t xml:space="preserve">la información y de la protección de datos personales no está facultado para dudar de la veracidad de la información remitida por </w:t>
      </w:r>
      <w:r w:rsidRPr="00095108">
        <w:rPr>
          <w:rFonts w:ascii="Palatino Linotype" w:hAnsi="Palatino Linotype" w:cs="Arial"/>
          <w:b/>
        </w:rPr>
        <w:t>EL SUJETO OBLIGADO</w:t>
      </w:r>
      <w:r w:rsidRPr="00095108">
        <w:rPr>
          <w:rFonts w:ascii="Palatino Linotype" w:hAnsi="Palatino Linotype" w:cs="Arial"/>
        </w:rPr>
        <w:t xml:space="preserve"> como respuesta; además, que éste no se encuentra constreñido a elaborar documentos en específico para satisfacer los requerimientos de información que realicen los particulares; argumentos que han sido debidamente abordado a los largo del presente considerando y que se tienen por reproducidos en este acto</w:t>
      </w:r>
      <w:r w:rsidR="007E5830" w:rsidRPr="00095108">
        <w:rPr>
          <w:rStyle w:val="Refdenotaalpie"/>
          <w:rFonts w:ascii="Palatino Linotype" w:hAnsi="Palatino Linotype" w:cs="Arial"/>
        </w:rPr>
        <w:footnoteReference w:id="5"/>
      </w:r>
      <w:r w:rsidRPr="00095108">
        <w:rPr>
          <w:rFonts w:ascii="Palatino Linotype" w:hAnsi="Palatino Linotype" w:cs="Arial"/>
        </w:rPr>
        <w:t>, en obvio de repeticiones innecesarias.</w:t>
      </w:r>
    </w:p>
    <w:p w14:paraId="3726E92D" w14:textId="77777777" w:rsidR="007E5830" w:rsidRPr="00095108" w:rsidRDefault="00450B82" w:rsidP="007E5830">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rPr>
      </w:pPr>
      <w:r w:rsidRPr="00095108">
        <w:rPr>
          <w:rFonts w:ascii="Palatino Linotype" w:hAnsi="Palatino Linotype" w:cs="Arial"/>
        </w:rPr>
        <w:t xml:space="preserve">Dicho lo anterior, es claro que </w:t>
      </w:r>
      <w:r w:rsidRPr="00095108">
        <w:rPr>
          <w:rFonts w:ascii="Palatino Linotype" w:hAnsi="Palatino Linotype" w:cs="Arial"/>
          <w:b/>
        </w:rPr>
        <w:t>EL SUJETO OBLIGADO</w:t>
      </w:r>
      <w:r w:rsidRPr="00095108">
        <w:rPr>
          <w:rFonts w:ascii="Palatino Linotype" w:hAnsi="Palatino Linotype" w:cs="Arial"/>
        </w:rPr>
        <w:t xml:space="preserve"> refirió que </w:t>
      </w:r>
      <w:r w:rsidR="007E5830" w:rsidRPr="00095108">
        <w:rPr>
          <w:rFonts w:ascii="Palatino Linotype" w:hAnsi="Palatino Linotype"/>
          <w:noProof/>
          <w:lang w:eastAsia="es-MX"/>
        </w:rPr>
        <w:t xml:space="preserve">la investigación de los delitos que realiza el Ministerio Público se realiza, a través de una serie de actos convertidos en diligencias, de las cuales no se tiene un número o registro de las encaminadas a la localización de alguna persona y que los peritajes independientes son realizados por profesionistas ajenos a la Institución, por lo cual, no tiene la obligación de cuantificar los estudios privados; por ello, a juicio de esta Ponencia Resolutora dichas manifestaciones </w:t>
      </w:r>
      <w:r w:rsidR="007E5830" w:rsidRPr="00095108">
        <w:rPr>
          <w:rFonts w:ascii="Palatino Linotype" w:hAnsi="Palatino Linotype"/>
        </w:rPr>
        <w:t xml:space="preserve">constituye expresiones en sentido negativo. </w:t>
      </w:r>
    </w:p>
    <w:p w14:paraId="4F0FEF75" w14:textId="77777777" w:rsidR="009568F8" w:rsidRDefault="007E5830" w:rsidP="009568F8">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095108">
        <w:rPr>
          <w:rFonts w:ascii="Palatino Linotype" w:hAnsi="Palatino Linotype" w:cs="Arial"/>
        </w:rPr>
        <w:t xml:space="preserve">Así, si se considera el hecho negativo, es obvio que éste no puede fácticamente obrar en los archivos del </w:t>
      </w:r>
      <w:r w:rsidRPr="00095108">
        <w:rPr>
          <w:rFonts w:ascii="Palatino Linotype" w:hAnsi="Palatino Linotype" w:cs="Arial"/>
          <w:b/>
        </w:rPr>
        <w:t>SUJETO OBLIGADO</w:t>
      </w:r>
      <w:r w:rsidRPr="00095108">
        <w:rPr>
          <w:rFonts w:ascii="Palatino Linotype" w:hAnsi="Palatino Linotype" w:cs="Arial"/>
        </w:rPr>
        <w:t>, ya que no puede probarse por ser lógica y materialmente imposible, en razón de que, al no haber generado dicha información, no la posee, no administra y no cuenta con la misma.</w:t>
      </w:r>
    </w:p>
    <w:p w14:paraId="0E59DDA6" w14:textId="31623199" w:rsidR="007E5830" w:rsidRPr="00095108" w:rsidRDefault="007E5830" w:rsidP="009568F8">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095108">
        <w:rPr>
          <w:rFonts w:ascii="Palatino Linotype" w:hAnsi="Palatino Linotype" w:cs="Arial"/>
        </w:rPr>
        <w:t xml:space="preserve">Asimismo, no se trata de un caso por el cual la negación del hecho implique la afirmación del mismo, simplemente se está ante una notoria y evidente inexistencia </w:t>
      </w:r>
      <w:r w:rsidRPr="00095108">
        <w:rPr>
          <w:rFonts w:ascii="Palatino Linotype" w:hAnsi="Palatino Linotype" w:cs="Arial"/>
        </w:rPr>
        <w:lastRenderedPageBreak/>
        <w:t>fáctica de la información solicitada.</w:t>
      </w:r>
    </w:p>
    <w:p w14:paraId="2898DD75" w14:textId="77777777" w:rsidR="007E5830" w:rsidRPr="00095108" w:rsidRDefault="007E5830" w:rsidP="007E5830">
      <w:pPr>
        <w:shd w:val="clear" w:color="auto" w:fill="FFFFFF"/>
        <w:spacing w:before="100" w:beforeAutospacing="1" w:after="100" w:afterAutospacing="1" w:line="360" w:lineRule="auto"/>
        <w:jc w:val="both"/>
        <w:rPr>
          <w:rFonts w:ascii="Palatino Linotype" w:hAnsi="Palatino Linotype" w:cs="Arial"/>
          <w:color w:val="222222"/>
        </w:rPr>
      </w:pPr>
      <w:r w:rsidRPr="00095108">
        <w:rPr>
          <w:rFonts w:ascii="Palatino Linotype" w:hAnsi="Palatino Linotype" w:cs="Arial"/>
        </w:rPr>
        <w:t xml:space="preserve">Por ello, de conformidad con lo establecido en el artículo 12 de la Ley de Transparencia y Acceso a la Información Pública del Estado de México y Municipios </w:t>
      </w:r>
      <w:r w:rsidRPr="00095108">
        <w:rPr>
          <w:rFonts w:ascii="Palatino Linotype" w:hAnsi="Palatino Linotype" w:cs="Arial"/>
          <w:b/>
        </w:rPr>
        <w:t>EL SUJETO OBLIGADO</w:t>
      </w:r>
      <w:r w:rsidRPr="00095108">
        <w:rPr>
          <w:rFonts w:ascii="Palatino Linotype" w:hAnsi="Palatino Linotype" w:cs="Arial"/>
        </w:rPr>
        <w:t xml:space="preserve"> sólo proporcionará la información que se les requiera y que obre en sus archivos, lo que a </w:t>
      </w:r>
      <w:r w:rsidRPr="00095108">
        <w:rPr>
          <w:rFonts w:ascii="Palatino Linotype" w:hAnsi="Palatino Linotype" w:cs="Arial"/>
          <w:i/>
        </w:rPr>
        <w:t>contrario sensu</w:t>
      </w:r>
      <w:r w:rsidRPr="00095108">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095108">
        <w:rPr>
          <w:rFonts w:ascii="Palatino Linotype" w:hAnsi="Palatino Linotype" w:cs="Arial"/>
          <w:color w:val="222222"/>
        </w:rPr>
        <w:t>:</w:t>
      </w:r>
    </w:p>
    <w:p w14:paraId="0B74952B" w14:textId="77777777" w:rsidR="007E5830" w:rsidRPr="00095108" w:rsidRDefault="007E5830" w:rsidP="00FF2AB4">
      <w:pPr>
        <w:shd w:val="clear" w:color="auto" w:fill="FFFFFF"/>
        <w:ind w:left="851" w:right="899"/>
        <w:jc w:val="both"/>
        <w:rPr>
          <w:rFonts w:ascii="Palatino Linotype" w:hAnsi="Palatino Linotype" w:cs="Arial"/>
          <w:color w:val="222222"/>
          <w:sz w:val="22"/>
        </w:rPr>
      </w:pPr>
      <w:r w:rsidRPr="00095108">
        <w:rPr>
          <w:rFonts w:ascii="Palatino Linotype" w:hAnsi="Palatino Linotype" w:cs="Arial"/>
          <w:b/>
          <w:bCs/>
          <w:i/>
          <w:iCs/>
          <w:color w:val="222222"/>
          <w:sz w:val="22"/>
        </w:rPr>
        <w:t>“HECHOS NEGATIVOS, NO SON SUSCEPTIBLES DE DEMOSTRACIÓN.</w:t>
      </w:r>
    </w:p>
    <w:p w14:paraId="128B46ED" w14:textId="77777777" w:rsidR="007E5830" w:rsidRPr="00095108" w:rsidRDefault="007E5830" w:rsidP="00FF2AB4">
      <w:pPr>
        <w:shd w:val="clear" w:color="auto" w:fill="FFFFFF"/>
        <w:ind w:left="851" w:right="899"/>
        <w:jc w:val="both"/>
        <w:rPr>
          <w:rFonts w:ascii="Palatino Linotype" w:hAnsi="Palatino Linotype" w:cs="Arial"/>
          <w:color w:val="222222"/>
          <w:sz w:val="22"/>
        </w:rPr>
      </w:pPr>
      <w:r w:rsidRPr="00095108">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042C9D56" w14:textId="77777777" w:rsidR="007E5830" w:rsidRPr="00095108" w:rsidRDefault="007E5830" w:rsidP="00FF2AB4">
      <w:pPr>
        <w:shd w:val="clear" w:color="auto" w:fill="FFFFFF"/>
        <w:ind w:left="851" w:right="899"/>
        <w:jc w:val="both"/>
        <w:rPr>
          <w:rFonts w:ascii="Palatino Linotype" w:hAnsi="Palatino Linotype" w:cs="Arial"/>
          <w:i/>
          <w:iCs/>
          <w:color w:val="222222"/>
          <w:sz w:val="22"/>
        </w:rPr>
      </w:pPr>
      <w:r w:rsidRPr="00095108">
        <w:rPr>
          <w:rFonts w:ascii="Palatino Linotype" w:hAnsi="Palatino Linotype" w:cs="Arial"/>
          <w:i/>
          <w:iCs/>
          <w:color w:val="222222"/>
          <w:sz w:val="22"/>
        </w:rPr>
        <w:t>Amparo en revisión 2022/61. José García Florín (Menor). 9 de octubre de 1961. Cinco votos. Ponente: José Rivera Pérez Campos.”</w:t>
      </w:r>
    </w:p>
    <w:p w14:paraId="3E9C984D" w14:textId="77777777" w:rsidR="007E5830" w:rsidRPr="00095108" w:rsidRDefault="007E5830" w:rsidP="007E5830">
      <w:pPr>
        <w:shd w:val="clear" w:color="auto" w:fill="FFFFFF"/>
        <w:spacing w:before="100" w:beforeAutospacing="1" w:after="100" w:afterAutospacing="1" w:line="360" w:lineRule="auto"/>
        <w:ind w:right="49"/>
        <w:jc w:val="both"/>
        <w:rPr>
          <w:rFonts w:ascii="Palatino Linotype" w:hAnsi="Palatino Linotype" w:cs="Arial"/>
          <w:iCs/>
          <w:color w:val="222222"/>
        </w:rPr>
      </w:pPr>
      <w:r w:rsidRPr="00095108">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188B9452" w14:textId="77777777" w:rsidR="007E5830" w:rsidRPr="00095108" w:rsidRDefault="007E5830" w:rsidP="007E5830">
      <w:pPr>
        <w:shd w:val="clear" w:color="auto" w:fill="FFFFFF"/>
        <w:ind w:left="851" w:right="902"/>
        <w:jc w:val="both"/>
        <w:rPr>
          <w:rFonts w:ascii="Palatino Linotype" w:hAnsi="Palatino Linotype" w:cs="Arial"/>
          <w:i/>
          <w:color w:val="222222"/>
          <w:sz w:val="22"/>
        </w:rPr>
      </w:pPr>
      <w:r w:rsidRPr="00095108">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095108">
        <w:rPr>
          <w:rFonts w:ascii="Palatino Linotype" w:hAnsi="Palatino Linotype" w:cs="Arial"/>
          <w:i/>
          <w:color w:val="222222"/>
          <w:sz w:val="22"/>
        </w:rPr>
        <w:t>obstante</w:t>
      </w:r>
      <w:proofErr w:type="gramEnd"/>
      <w:r w:rsidRPr="00095108">
        <w:rPr>
          <w:rFonts w:ascii="Palatino Linotype" w:hAnsi="Palatino Linotype" w:cs="Arial"/>
          <w:i/>
          <w:color w:val="222222"/>
          <w:sz w:val="22"/>
        </w:rPr>
        <w:t xml:space="preserve"> lo anterior, en aquellos casos en que no se advierta obligación alguna de los sujetos obligados para contar con la información, derivado del análisis a la normativa aplicable a la materia de la solicitud; y además no se </w:t>
      </w:r>
      <w:r w:rsidRPr="00095108">
        <w:rPr>
          <w:rFonts w:ascii="Palatino Linotype" w:hAnsi="Palatino Linotype" w:cs="Arial"/>
          <w:i/>
          <w:color w:val="222222"/>
          <w:sz w:val="22"/>
        </w:rPr>
        <w:lastRenderedPageBreak/>
        <w:t xml:space="preserve">tengan elementos de convicción que permitan suponer que ésta debe obrar en sus archivos, </w:t>
      </w:r>
      <w:r w:rsidRPr="00095108">
        <w:rPr>
          <w:rFonts w:ascii="Palatino Linotype" w:hAnsi="Palatino Linotype" w:cs="Arial"/>
          <w:b/>
          <w:i/>
          <w:color w:val="222222"/>
          <w:sz w:val="22"/>
        </w:rPr>
        <w:t>no será necesario que el Comité de Transparencia emita una resolución que confirme la inexistencia de la información</w:t>
      </w:r>
      <w:r w:rsidRPr="00095108">
        <w:rPr>
          <w:rFonts w:ascii="Palatino Linotype" w:hAnsi="Palatino Linotype" w:cs="Arial"/>
          <w:i/>
          <w:color w:val="222222"/>
          <w:sz w:val="22"/>
        </w:rPr>
        <w:t xml:space="preserve">. </w:t>
      </w:r>
    </w:p>
    <w:p w14:paraId="3DC5D92B" w14:textId="77777777" w:rsidR="007E5830" w:rsidRPr="00095108" w:rsidRDefault="007E5830" w:rsidP="007E5830">
      <w:pPr>
        <w:shd w:val="clear" w:color="auto" w:fill="FFFFFF"/>
        <w:ind w:left="851" w:right="902"/>
        <w:jc w:val="both"/>
        <w:rPr>
          <w:rFonts w:ascii="Palatino Linotype" w:hAnsi="Palatino Linotype" w:cs="Arial"/>
          <w:i/>
          <w:color w:val="222222"/>
          <w:sz w:val="22"/>
        </w:rPr>
      </w:pPr>
      <w:r w:rsidRPr="00095108">
        <w:rPr>
          <w:rFonts w:ascii="Palatino Linotype" w:hAnsi="Palatino Linotype" w:cs="Arial"/>
          <w:i/>
          <w:color w:val="222222"/>
          <w:sz w:val="22"/>
        </w:rPr>
        <w:t>Resoluciones:</w:t>
      </w:r>
    </w:p>
    <w:p w14:paraId="6A29161E" w14:textId="77777777" w:rsidR="007E5830" w:rsidRPr="00095108" w:rsidRDefault="007E5830" w:rsidP="007E5830">
      <w:pPr>
        <w:shd w:val="clear" w:color="auto" w:fill="FFFFFF"/>
        <w:ind w:left="851" w:right="902"/>
        <w:jc w:val="both"/>
        <w:rPr>
          <w:rFonts w:ascii="Palatino Linotype" w:hAnsi="Palatino Linotype" w:cs="Arial"/>
          <w:i/>
          <w:color w:val="222222"/>
          <w:sz w:val="22"/>
        </w:rPr>
      </w:pPr>
      <w:r w:rsidRPr="00095108">
        <w:rPr>
          <w:rFonts w:ascii="Palatino Linotype" w:hAnsi="Palatino Linotype" w:cs="Arial"/>
          <w:i/>
          <w:color w:val="222222"/>
          <w:sz w:val="22"/>
        </w:rPr>
        <w:t>•</w:t>
      </w:r>
      <w:r w:rsidRPr="00095108">
        <w:rPr>
          <w:rFonts w:ascii="Palatino Linotype" w:hAnsi="Palatino Linotype" w:cs="Arial"/>
          <w:i/>
          <w:color w:val="222222"/>
          <w:sz w:val="22"/>
        </w:rPr>
        <w:tab/>
        <w:t>RRA 2959/16. Secretaría de Gobernación. 23 de noviembre de 2016. Por unanimidad. Comisionado Ponente Rosendoevgueni Monterrey Chepov.</w:t>
      </w:r>
    </w:p>
    <w:p w14:paraId="45427263" w14:textId="77777777" w:rsidR="007E5830" w:rsidRPr="00095108" w:rsidRDefault="007E5830" w:rsidP="007E5830">
      <w:pPr>
        <w:shd w:val="clear" w:color="auto" w:fill="FFFFFF"/>
        <w:ind w:left="851" w:right="902"/>
        <w:jc w:val="both"/>
        <w:rPr>
          <w:rFonts w:ascii="Palatino Linotype" w:hAnsi="Palatino Linotype" w:cs="Arial"/>
          <w:i/>
          <w:color w:val="222222"/>
          <w:sz w:val="22"/>
        </w:rPr>
      </w:pPr>
      <w:r w:rsidRPr="00095108">
        <w:rPr>
          <w:rFonts w:ascii="Palatino Linotype" w:hAnsi="Palatino Linotype" w:cs="Arial"/>
          <w:i/>
          <w:color w:val="222222"/>
          <w:sz w:val="22"/>
        </w:rPr>
        <w:t>•</w:t>
      </w:r>
      <w:r w:rsidRPr="00095108">
        <w:rPr>
          <w:rFonts w:ascii="Palatino Linotype" w:hAnsi="Palatino Linotype" w:cs="Arial"/>
          <w:i/>
          <w:color w:val="222222"/>
          <w:sz w:val="22"/>
        </w:rPr>
        <w:tab/>
        <w:t>RRA 3186/16. Petróleos Mexicanos. 13 de diciembre de 2016. Por unanimidad. Comisionado Ponente Francisco Javier Acuña Llamas.</w:t>
      </w:r>
    </w:p>
    <w:p w14:paraId="212B129D" w14:textId="77777777" w:rsidR="007E5830" w:rsidRPr="00095108" w:rsidRDefault="007E5830" w:rsidP="007E5830">
      <w:pPr>
        <w:shd w:val="clear" w:color="auto" w:fill="FFFFFF"/>
        <w:ind w:left="851" w:right="902"/>
        <w:jc w:val="both"/>
        <w:rPr>
          <w:rFonts w:ascii="Palatino Linotype" w:hAnsi="Palatino Linotype" w:cs="Arial"/>
          <w:i/>
          <w:color w:val="222222"/>
          <w:sz w:val="22"/>
        </w:rPr>
      </w:pPr>
      <w:r w:rsidRPr="00095108">
        <w:rPr>
          <w:rFonts w:ascii="Palatino Linotype" w:hAnsi="Palatino Linotype" w:cs="Arial"/>
          <w:i/>
          <w:color w:val="222222"/>
          <w:sz w:val="22"/>
        </w:rPr>
        <w:t>•</w:t>
      </w:r>
      <w:r w:rsidRPr="00095108">
        <w:rPr>
          <w:rFonts w:ascii="Palatino Linotype" w:hAnsi="Palatino Linotype" w:cs="Arial"/>
          <w:i/>
          <w:color w:val="222222"/>
          <w:sz w:val="22"/>
        </w:rPr>
        <w:tab/>
        <w:t>RRA 4216/16. Cámara de Diputados. 05 de enero de 2017. Por unanimidad. Comisionada Ponente Areli Cano Guadiana.”</w:t>
      </w:r>
    </w:p>
    <w:p w14:paraId="3E72508E" w14:textId="51D8B1D7" w:rsidR="007E5830" w:rsidRPr="00095108" w:rsidRDefault="007E5830" w:rsidP="007E5830">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sidRPr="00095108">
        <w:rPr>
          <w:rFonts w:ascii="Palatino Linotype" w:eastAsia="Calibri" w:hAnsi="Palatino Linotype" w:cs="Arial"/>
        </w:rPr>
        <w:t>Por otra parte, este Instituto advirtió que el</w:t>
      </w:r>
      <w:r w:rsidR="00767501" w:rsidRPr="00095108">
        <w:rPr>
          <w:rFonts w:ascii="Palatino Linotype" w:eastAsia="Calibri" w:hAnsi="Palatino Linotype" w:cs="Arial"/>
        </w:rPr>
        <w:t xml:space="preserve"> </w:t>
      </w:r>
      <w:r w:rsidRPr="00095108">
        <w:rPr>
          <w:rFonts w:ascii="Palatino Linotype" w:eastAsia="Calibri" w:hAnsi="Palatino Linotype" w:cs="Arial"/>
        </w:rPr>
        <w:t xml:space="preserve">artículo 212 del Código Procedimental Nacional establece que, cuando el Ministerio Público tenga conocimiento de la existencia de un hecho que la ley señale como delito, dirigirá la investigación penal, sin que pueda suspender, interrumpir o hacer cesar su curso, salvo en los casos autorizados en la misma. La investigación deberá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 </w:t>
      </w:r>
    </w:p>
    <w:p w14:paraId="42892E47" w14:textId="766D8EF7" w:rsidR="007E5830" w:rsidRPr="00095108" w:rsidRDefault="007E5830" w:rsidP="007E5830">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sidRPr="00095108">
        <w:rPr>
          <w:rFonts w:ascii="Palatino Linotype" w:eastAsia="Calibri" w:hAnsi="Palatino Linotype" w:cs="Arial"/>
        </w:rPr>
        <w:t>Por su parte, el artículo 213 del citado Código Nacional dicta que la investigación tiene por objeto que el Ministerio Público reúna indicios para el esclarecimiento de los hechos y, en su caso, los datos de prueba para sustentar el ejercicio de la acción penal, la acusación contra el imputado y la reparación del daño.</w:t>
      </w:r>
    </w:p>
    <w:p w14:paraId="23C139B4" w14:textId="3713D60F" w:rsidR="007E5830" w:rsidRPr="00095108" w:rsidRDefault="007E5830" w:rsidP="007E5830">
      <w:pPr>
        <w:widowControl w:val="0"/>
        <w:tabs>
          <w:tab w:val="left" w:pos="1701"/>
          <w:tab w:val="left" w:pos="1843"/>
        </w:tabs>
        <w:autoSpaceDE w:val="0"/>
        <w:autoSpaceDN w:val="0"/>
        <w:adjustRightInd w:val="0"/>
        <w:spacing w:before="240" w:after="100" w:afterAutospacing="1" w:line="360" w:lineRule="auto"/>
        <w:jc w:val="both"/>
        <w:rPr>
          <w:rFonts w:ascii="Palatino Linotype" w:eastAsia="Calibri" w:hAnsi="Palatino Linotype" w:cs="Arial"/>
        </w:rPr>
      </w:pPr>
      <w:r w:rsidRPr="00095108">
        <w:rPr>
          <w:rFonts w:ascii="Palatino Linotype" w:eastAsia="Calibri" w:hAnsi="Palatino Linotype" w:cs="Arial"/>
        </w:rPr>
        <w:t>Así, la doctrina determina que los datos obtenidos en la investigación tienen sólo valor informativo</w:t>
      </w:r>
      <w:r w:rsidRPr="00095108">
        <w:rPr>
          <w:rFonts w:ascii="Palatino Linotype" w:eastAsia="Calibri" w:hAnsi="Palatino Linotype" w:cs="Arial"/>
          <w:vertAlign w:val="superscript"/>
        </w:rPr>
        <w:footnoteReference w:id="6"/>
      </w:r>
      <w:r w:rsidRPr="00095108">
        <w:rPr>
          <w:rFonts w:ascii="Palatino Linotype" w:eastAsia="Calibri" w:hAnsi="Palatino Linotype" w:cs="Arial"/>
        </w:rPr>
        <w:t xml:space="preserve">; que, en esta Etapa del proceso penal, el Ministerio Público no demostrará </w:t>
      </w:r>
      <w:r w:rsidRPr="00095108">
        <w:rPr>
          <w:rFonts w:ascii="Palatino Linotype" w:eastAsia="Calibri" w:hAnsi="Palatino Linotype" w:cs="Arial"/>
        </w:rPr>
        <w:lastRenderedPageBreak/>
        <w:t>la existencia del delito, ni desahogará o valorará pruebas; que los elementos que obtenga durante ella, únicamente le servirán para sostener la decisión de llevar a una persona a proceso</w:t>
      </w:r>
      <w:r w:rsidRPr="00095108">
        <w:rPr>
          <w:rFonts w:ascii="Palatino Linotype" w:eastAsia="Calibri" w:hAnsi="Palatino Linotype" w:cs="Arial"/>
          <w:vertAlign w:val="superscript"/>
        </w:rPr>
        <w:footnoteReference w:id="7"/>
      </w:r>
      <w:r w:rsidRPr="00095108">
        <w:rPr>
          <w:rFonts w:ascii="Palatino Linotype" w:eastAsia="Calibri" w:hAnsi="Palatino Linotype" w:cs="Arial"/>
        </w:rPr>
        <w:t xml:space="preserve"> y de ninguna forma fundaran la sentencia, ya que las pruebas se desahogaran dentro del juicio. Por ello, la desformalización, la modificación de la estructura de la investigación y, en general, la fijación de su carácter preparatorio tiene la finalidad de evitar la formación de criterios anticipados de solución de los casos y hacer y conservar a la Etapa de Juicio como la más importante.</w:t>
      </w:r>
    </w:p>
    <w:p w14:paraId="5994410A" w14:textId="5B6AC52C" w:rsidR="00D718AA" w:rsidRPr="00095108" w:rsidRDefault="007E5830" w:rsidP="0033067C">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095108">
        <w:rPr>
          <w:rFonts w:ascii="Palatino Linotype" w:hAnsi="Palatino Linotype" w:cs="Arial"/>
        </w:rPr>
        <w:t xml:space="preserve">En esa virtud, es claro que no asiste razón a la parte </w:t>
      </w:r>
      <w:r w:rsidRPr="00095108">
        <w:rPr>
          <w:rFonts w:ascii="Palatino Linotype" w:hAnsi="Palatino Linotype" w:cs="Arial"/>
          <w:b/>
        </w:rPr>
        <w:t xml:space="preserve">RECURRENTE, </w:t>
      </w:r>
      <w:r w:rsidRPr="00095108">
        <w:rPr>
          <w:rFonts w:ascii="Palatino Linotype" w:hAnsi="Palatino Linotype" w:cs="Arial"/>
        </w:rPr>
        <w:t xml:space="preserve">respecto </w:t>
      </w:r>
      <w:r w:rsidR="00496349" w:rsidRPr="00095108">
        <w:rPr>
          <w:rFonts w:ascii="Palatino Linotype" w:hAnsi="Palatino Linotype" w:cs="Arial"/>
        </w:rPr>
        <w:t>de</w:t>
      </w:r>
      <w:r w:rsidRPr="00095108">
        <w:rPr>
          <w:rFonts w:ascii="Palatino Linotype" w:hAnsi="Palatino Linotype" w:cs="Arial"/>
        </w:rPr>
        <w:t xml:space="preserve"> que </w:t>
      </w:r>
      <w:r w:rsidRPr="00095108">
        <w:rPr>
          <w:rFonts w:ascii="Palatino Linotype" w:hAnsi="Palatino Linotype" w:cs="Arial"/>
          <w:b/>
        </w:rPr>
        <w:t>EL SUJETO OBLIGADO</w:t>
      </w:r>
      <w:r w:rsidRPr="00095108">
        <w:rPr>
          <w:rFonts w:ascii="Palatino Linotype" w:hAnsi="Palatino Linotype" w:cs="Arial"/>
        </w:rPr>
        <w:t xml:space="preserve"> cuente con la información peticionada, puesto que las carpetas de investigación reúnen indicios </w:t>
      </w:r>
      <w:r w:rsidRPr="00095108">
        <w:rPr>
          <w:rFonts w:ascii="Palatino Linotype" w:eastAsia="Calibri" w:hAnsi="Palatino Linotype" w:cs="Arial"/>
        </w:rPr>
        <w:t xml:space="preserve">para el esclarecimiento de los hechos, los datos de prueba para sustentar el ejercicio de la acción penal, la acusación contra el imputado y la reparación del daño, para cada caso en específico y no existe fuente obligacional que constriña a la Fiscalía Especializada a contar con la información </w:t>
      </w:r>
      <w:r w:rsidR="0033067C" w:rsidRPr="00095108">
        <w:rPr>
          <w:rFonts w:ascii="Palatino Linotype" w:eastAsia="Calibri" w:hAnsi="Palatino Linotype" w:cs="Arial"/>
        </w:rPr>
        <w:t>como la</w:t>
      </w:r>
      <w:r w:rsidRPr="00095108">
        <w:rPr>
          <w:rFonts w:ascii="Palatino Linotype" w:eastAsia="Calibri" w:hAnsi="Palatino Linotype" w:cs="Arial"/>
        </w:rPr>
        <w:t xml:space="preserve"> requiere la particular.</w:t>
      </w:r>
    </w:p>
    <w:p w14:paraId="1672FC63" w14:textId="2EC46624" w:rsidR="00D718AA" w:rsidRPr="00095108" w:rsidRDefault="0033067C" w:rsidP="0033067C">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51"/>
        <w:contextualSpacing w:val="0"/>
        <w:jc w:val="both"/>
        <w:rPr>
          <w:rFonts w:ascii="Palatino Linotype" w:hAnsi="Palatino Linotype" w:cs="Arial"/>
        </w:rPr>
      </w:pPr>
      <w:r w:rsidRPr="00095108">
        <w:rPr>
          <w:rFonts w:ascii="Palatino Linotype" w:hAnsi="Palatino Linotype" w:cs="Arial"/>
        </w:rPr>
        <w:t xml:space="preserve">En consecuencia, ante lo </w:t>
      </w:r>
      <w:r w:rsidRPr="00095108">
        <w:rPr>
          <w:rFonts w:ascii="Palatino Linotype" w:hAnsi="Palatino Linotype" w:cs="Arial"/>
          <w:b/>
        </w:rPr>
        <w:t>infundado</w:t>
      </w:r>
      <w:r w:rsidRPr="00095108">
        <w:rPr>
          <w:rFonts w:ascii="Palatino Linotype" w:hAnsi="Palatino Linotype" w:cs="Arial"/>
        </w:rPr>
        <w:t xml:space="preserve"> de las razones o motivos de inconformidad hechos valer por </w:t>
      </w:r>
      <w:r w:rsidRPr="00095108">
        <w:rPr>
          <w:rFonts w:ascii="Palatino Linotype" w:hAnsi="Palatino Linotype" w:cs="Arial"/>
          <w:b/>
        </w:rPr>
        <w:t>LA RECURRENTE</w:t>
      </w:r>
      <w:r w:rsidRPr="00095108">
        <w:rPr>
          <w:rFonts w:ascii="Palatino Linotype" w:hAnsi="Palatino Linotype" w:cs="Arial"/>
        </w:rPr>
        <w:t xml:space="preserve">, este Instituto estima que lo procedente es </w:t>
      </w:r>
      <w:r w:rsidRPr="00095108">
        <w:rPr>
          <w:rFonts w:ascii="Palatino Linotype" w:hAnsi="Palatino Linotype" w:cs="Arial"/>
          <w:b/>
        </w:rPr>
        <w:t>CONFIRMAR</w:t>
      </w:r>
      <w:r w:rsidRPr="00095108">
        <w:rPr>
          <w:rFonts w:ascii="Palatino Linotype" w:hAnsi="Palatino Linotype" w:cs="Arial"/>
        </w:rPr>
        <w:t xml:space="preserve"> las respuestas del </w:t>
      </w:r>
      <w:r w:rsidRPr="00095108">
        <w:rPr>
          <w:rFonts w:ascii="Palatino Linotype" w:hAnsi="Palatino Linotype" w:cs="Arial"/>
          <w:b/>
        </w:rPr>
        <w:t>SUJETO OBLIGADO</w:t>
      </w:r>
      <w:r w:rsidRPr="00095108">
        <w:rPr>
          <w:rFonts w:ascii="Palatino Linotype" w:hAnsi="Palatino Linotype" w:cs="Arial"/>
        </w:rPr>
        <w:t>.</w:t>
      </w:r>
    </w:p>
    <w:p w14:paraId="76D6B675" w14:textId="664611F8" w:rsidR="0047532B" w:rsidRPr="00095108"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95108">
        <w:rPr>
          <w:rFonts w:ascii="Palatino Linotype" w:eastAsia="Calibri" w:hAnsi="Palatino Linotype" w:cs="Arial"/>
        </w:rPr>
        <w:t>Así,</w:t>
      </w:r>
      <w:r w:rsidR="009563FF" w:rsidRPr="00095108">
        <w:rPr>
          <w:rFonts w:ascii="Palatino Linotype" w:eastAsia="Calibri" w:hAnsi="Palatino Linotype" w:cs="Arial"/>
        </w:rPr>
        <w:t xml:space="preserve"> </w:t>
      </w:r>
      <w:r w:rsidRPr="00095108">
        <w:rPr>
          <w:rFonts w:ascii="Palatino Linotype" w:eastAsia="Calibri" w:hAnsi="Palatino Linotype" w:cs="Arial"/>
        </w:rPr>
        <w:t>con</w:t>
      </w:r>
      <w:r w:rsidR="009563FF" w:rsidRPr="00095108">
        <w:rPr>
          <w:rFonts w:ascii="Palatino Linotype" w:eastAsia="Calibri" w:hAnsi="Palatino Linotype" w:cs="Arial"/>
        </w:rPr>
        <w:t xml:space="preserve"> </w:t>
      </w:r>
      <w:r w:rsidRPr="00095108">
        <w:rPr>
          <w:rFonts w:ascii="Palatino Linotype" w:hAnsi="Palatino Linotype" w:cs="Arial"/>
        </w:rPr>
        <w:t>fundamento</w:t>
      </w:r>
      <w:r w:rsidR="009563FF" w:rsidRPr="00095108">
        <w:rPr>
          <w:rFonts w:ascii="Palatino Linotype" w:eastAsia="Calibri" w:hAnsi="Palatino Linotype" w:cs="Arial"/>
        </w:rPr>
        <w:t xml:space="preserve"> </w:t>
      </w:r>
      <w:r w:rsidRPr="00095108">
        <w:rPr>
          <w:rFonts w:ascii="Palatino Linotype" w:eastAsia="Calibri" w:hAnsi="Palatino Linotype" w:cs="Arial"/>
        </w:rPr>
        <w:t>en</w:t>
      </w:r>
      <w:r w:rsidR="009563FF" w:rsidRPr="00095108">
        <w:rPr>
          <w:rFonts w:ascii="Palatino Linotype" w:eastAsia="Calibri" w:hAnsi="Palatino Linotype" w:cs="Arial"/>
        </w:rPr>
        <w:t xml:space="preserve"> </w:t>
      </w:r>
      <w:r w:rsidRPr="00095108">
        <w:rPr>
          <w:rFonts w:ascii="Palatino Linotype" w:eastAsia="Calibri" w:hAnsi="Palatino Linotype" w:cs="Arial"/>
        </w:rPr>
        <w:t>lo</w:t>
      </w:r>
      <w:r w:rsidR="009563FF" w:rsidRPr="00095108">
        <w:rPr>
          <w:rFonts w:ascii="Palatino Linotype" w:eastAsia="Calibri" w:hAnsi="Palatino Linotype" w:cs="Arial"/>
        </w:rPr>
        <w:t xml:space="preserve"> </w:t>
      </w:r>
      <w:r w:rsidRPr="00095108">
        <w:rPr>
          <w:rFonts w:ascii="Palatino Linotype" w:eastAsia="Calibri" w:hAnsi="Palatino Linotype" w:cs="Arial"/>
        </w:rPr>
        <w:t>prescrito</w:t>
      </w:r>
      <w:r w:rsidR="009563FF" w:rsidRPr="00095108">
        <w:rPr>
          <w:rFonts w:ascii="Palatino Linotype" w:eastAsia="Calibri" w:hAnsi="Palatino Linotype" w:cs="Arial"/>
        </w:rPr>
        <w:t xml:space="preserve"> </w:t>
      </w:r>
      <w:r w:rsidRPr="00095108">
        <w:rPr>
          <w:rFonts w:ascii="Palatino Linotype" w:eastAsia="Calibri" w:hAnsi="Palatino Linotype" w:cs="Arial"/>
        </w:rPr>
        <w:t>en</w:t>
      </w:r>
      <w:r w:rsidR="009563FF" w:rsidRPr="00095108">
        <w:rPr>
          <w:rFonts w:ascii="Palatino Linotype" w:eastAsia="Calibri" w:hAnsi="Palatino Linotype" w:cs="Arial"/>
        </w:rPr>
        <w:t xml:space="preserve"> </w:t>
      </w:r>
      <w:r w:rsidRPr="00095108">
        <w:rPr>
          <w:rFonts w:ascii="Palatino Linotype" w:eastAsia="Calibri" w:hAnsi="Palatino Linotype" w:cs="Arial"/>
        </w:rPr>
        <w:t>los</w:t>
      </w:r>
      <w:r w:rsidR="009563FF" w:rsidRPr="00095108">
        <w:rPr>
          <w:rFonts w:ascii="Palatino Linotype" w:eastAsia="Calibri" w:hAnsi="Palatino Linotype" w:cs="Arial"/>
        </w:rPr>
        <w:t xml:space="preserve"> </w:t>
      </w:r>
      <w:r w:rsidRPr="00095108">
        <w:rPr>
          <w:rFonts w:ascii="Palatino Linotype" w:eastAsia="Calibri" w:hAnsi="Palatino Linotype" w:cs="Arial"/>
        </w:rPr>
        <w:t>artículos</w:t>
      </w:r>
      <w:r w:rsidR="009563FF" w:rsidRPr="00095108">
        <w:rPr>
          <w:rFonts w:ascii="Palatino Linotype" w:eastAsia="Calibri" w:hAnsi="Palatino Linotype" w:cs="Arial"/>
        </w:rPr>
        <w:t xml:space="preserve"> </w:t>
      </w:r>
      <w:r w:rsidRPr="00095108">
        <w:rPr>
          <w:rFonts w:ascii="Palatino Linotype" w:eastAsia="Calibri" w:hAnsi="Palatino Linotype" w:cs="Arial"/>
        </w:rPr>
        <w:t>5</w:t>
      </w:r>
      <w:r w:rsidR="00283E6C" w:rsidRPr="00095108">
        <w:rPr>
          <w:rFonts w:ascii="Palatino Linotype" w:eastAsia="Calibri" w:hAnsi="Palatino Linotype" w:cs="Arial"/>
        </w:rPr>
        <w:t>,</w:t>
      </w:r>
      <w:r w:rsidR="009563FF" w:rsidRPr="00095108">
        <w:rPr>
          <w:rFonts w:ascii="Palatino Linotype" w:eastAsia="Calibri" w:hAnsi="Palatino Linotype" w:cs="Arial"/>
        </w:rPr>
        <w:t xml:space="preserve"> </w:t>
      </w:r>
      <w:proofErr w:type="gramStart"/>
      <w:r w:rsidRPr="00095108">
        <w:rPr>
          <w:rFonts w:ascii="Palatino Linotype" w:eastAsia="Calibri" w:hAnsi="Palatino Linotype" w:cs="Arial"/>
        </w:rPr>
        <w:t>párrafos</w:t>
      </w:r>
      <w:r w:rsidR="009563FF" w:rsidRPr="00095108">
        <w:rPr>
          <w:rFonts w:ascii="Palatino Linotype" w:eastAsia="Calibri" w:hAnsi="Palatino Linotype" w:cs="Arial"/>
        </w:rPr>
        <w:t xml:space="preserve"> </w:t>
      </w:r>
      <w:r w:rsidRPr="00095108">
        <w:rPr>
          <w:rFonts w:ascii="Palatino Linotype" w:eastAsia="Calibri" w:hAnsi="Palatino Linotype" w:cs="Arial"/>
        </w:rPr>
        <w:t>vigésimo</w:t>
      </w:r>
      <w:r w:rsidR="0068226E" w:rsidRPr="00095108">
        <w:rPr>
          <w:rFonts w:ascii="Palatino Linotype" w:eastAsia="Calibri" w:hAnsi="Palatino Linotype" w:cs="Arial"/>
        </w:rPr>
        <w:t xml:space="preserve"> segundo</w:t>
      </w:r>
      <w:proofErr w:type="gramEnd"/>
      <w:r w:rsidRPr="00095108">
        <w:rPr>
          <w:rFonts w:ascii="Palatino Linotype" w:eastAsia="Calibri" w:hAnsi="Palatino Linotype" w:cs="Arial"/>
        </w:rPr>
        <w:t>,</w:t>
      </w:r>
      <w:r w:rsidR="009563FF" w:rsidRPr="00095108">
        <w:rPr>
          <w:rFonts w:ascii="Palatino Linotype" w:eastAsia="Calibri" w:hAnsi="Palatino Linotype" w:cs="Arial"/>
        </w:rPr>
        <w:t xml:space="preserve"> </w:t>
      </w:r>
      <w:r w:rsidRPr="00095108">
        <w:rPr>
          <w:rFonts w:ascii="Palatino Linotype" w:eastAsia="Calibri" w:hAnsi="Palatino Linotype" w:cs="Arial"/>
        </w:rPr>
        <w:t>vigésimo</w:t>
      </w:r>
      <w:r w:rsidR="009563FF" w:rsidRPr="00095108">
        <w:rPr>
          <w:rFonts w:ascii="Palatino Linotype" w:eastAsia="Calibri" w:hAnsi="Palatino Linotype" w:cs="Arial"/>
        </w:rPr>
        <w:t xml:space="preserve"> </w:t>
      </w:r>
      <w:r w:rsidR="0068226E" w:rsidRPr="00095108">
        <w:rPr>
          <w:rFonts w:ascii="Palatino Linotype" w:eastAsia="Calibri" w:hAnsi="Palatino Linotype" w:cs="Arial"/>
        </w:rPr>
        <w:t>tercero</w:t>
      </w:r>
      <w:r w:rsidR="009563FF" w:rsidRPr="00095108">
        <w:rPr>
          <w:rFonts w:ascii="Palatino Linotype" w:eastAsia="Calibri" w:hAnsi="Palatino Linotype" w:cs="Arial"/>
        </w:rPr>
        <w:t xml:space="preserve"> </w:t>
      </w:r>
      <w:r w:rsidRPr="00095108">
        <w:rPr>
          <w:rFonts w:ascii="Palatino Linotype" w:eastAsia="Calibri" w:hAnsi="Palatino Linotype" w:cs="Arial"/>
        </w:rPr>
        <w:t>y</w:t>
      </w:r>
      <w:r w:rsidR="009563FF" w:rsidRPr="00095108">
        <w:rPr>
          <w:rFonts w:ascii="Palatino Linotype" w:eastAsia="Calibri" w:hAnsi="Palatino Linotype" w:cs="Arial"/>
        </w:rPr>
        <w:t xml:space="preserve"> </w:t>
      </w:r>
      <w:r w:rsidRPr="00095108">
        <w:rPr>
          <w:rFonts w:ascii="Palatino Linotype" w:eastAsia="Calibri" w:hAnsi="Palatino Linotype" w:cs="Arial"/>
        </w:rPr>
        <w:t>vigésimo</w:t>
      </w:r>
      <w:r w:rsidR="009563FF" w:rsidRPr="00095108">
        <w:rPr>
          <w:rFonts w:ascii="Palatino Linotype" w:eastAsia="Calibri" w:hAnsi="Palatino Linotype" w:cs="Arial"/>
        </w:rPr>
        <w:t xml:space="preserve"> </w:t>
      </w:r>
      <w:r w:rsidR="0068226E" w:rsidRPr="00095108">
        <w:rPr>
          <w:rFonts w:ascii="Palatino Linotype" w:eastAsia="Calibri" w:hAnsi="Palatino Linotype" w:cs="Arial"/>
        </w:rPr>
        <w:t>cuarto</w:t>
      </w:r>
      <w:r w:rsidR="009563FF" w:rsidRPr="00095108">
        <w:rPr>
          <w:rFonts w:ascii="Palatino Linotype" w:eastAsia="Calibri" w:hAnsi="Palatino Linotype" w:cs="Arial"/>
        </w:rPr>
        <w:t xml:space="preserve"> </w:t>
      </w:r>
      <w:r w:rsidRPr="00095108">
        <w:rPr>
          <w:rFonts w:ascii="Palatino Linotype" w:eastAsia="Calibri" w:hAnsi="Palatino Linotype" w:cs="Arial"/>
        </w:rPr>
        <w:t>de</w:t>
      </w:r>
      <w:r w:rsidR="009563FF" w:rsidRPr="00095108">
        <w:rPr>
          <w:rFonts w:ascii="Palatino Linotype" w:eastAsia="Calibri" w:hAnsi="Palatino Linotype" w:cs="Arial"/>
        </w:rPr>
        <w:t xml:space="preserve"> </w:t>
      </w:r>
      <w:r w:rsidRPr="00095108">
        <w:rPr>
          <w:rFonts w:ascii="Palatino Linotype" w:eastAsia="Calibri" w:hAnsi="Palatino Linotype" w:cs="Arial"/>
        </w:rPr>
        <w:t>la</w:t>
      </w:r>
      <w:r w:rsidR="009563FF" w:rsidRPr="00095108">
        <w:rPr>
          <w:rFonts w:ascii="Palatino Linotype" w:eastAsia="Calibri" w:hAnsi="Palatino Linotype" w:cs="Arial"/>
        </w:rPr>
        <w:t xml:space="preserve"> </w:t>
      </w:r>
      <w:r w:rsidRPr="00095108">
        <w:rPr>
          <w:rFonts w:ascii="Palatino Linotype" w:eastAsia="Calibri" w:hAnsi="Palatino Linotype" w:cs="Arial"/>
        </w:rPr>
        <w:t>Constitución</w:t>
      </w:r>
      <w:r w:rsidR="009563FF" w:rsidRPr="00095108">
        <w:rPr>
          <w:rFonts w:ascii="Palatino Linotype" w:eastAsia="Calibri" w:hAnsi="Palatino Linotype" w:cs="Arial"/>
        </w:rPr>
        <w:t xml:space="preserve"> </w:t>
      </w:r>
      <w:r w:rsidRPr="00095108">
        <w:rPr>
          <w:rFonts w:ascii="Palatino Linotype" w:eastAsia="Calibri" w:hAnsi="Palatino Linotype" w:cs="Arial"/>
        </w:rPr>
        <w:t>Política</w:t>
      </w:r>
      <w:r w:rsidR="009563FF" w:rsidRPr="00095108">
        <w:rPr>
          <w:rFonts w:ascii="Palatino Linotype" w:eastAsia="Calibri" w:hAnsi="Palatino Linotype" w:cs="Arial"/>
        </w:rPr>
        <w:t xml:space="preserve"> </w:t>
      </w:r>
      <w:r w:rsidRPr="00095108">
        <w:rPr>
          <w:rFonts w:ascii="Palatino Linotype" w:eastAsia="Calibri" w:hAnsi="Palatino Linotype" w:cs="Arial"/>
        </w:rPr>
        <w:t>del</w:t>
      </w:r>
      <w:r w:rsidR="009563FF" w:rsidRPr="00095108">
        <w:rPr>
          <w:rFonts w:ascii="Palatino Linotype" w:eastAsia="Calibri" w:hAnsi="Palatino Linotype" w:cs="Arial"/>
        </w:rPr>
        <w:t xml:space="preserve"> </w:t>
      </w:r>
      <w:r w:rsidRPr="00095108">
        <w:rPr>
          <w:rFonts w:ascii="Palatino Linotype" w:eastAsia="Calibri" w:hAnsi="Palatino Linotype" w:cs="Arial"/>
        </w:rPr>
        <w:t>Estado</w:t>
      </w:r>
      <w:r w:rsidR="009563FF" w:rsidRPr="00095108">
        <w:rPr>
          <w:rFonts w:ascii="Palatino Linotype" w:eastAsia="Calibri" w:hAnsi="Palatino Linotype" w:cs="Arial"/>
        </w:rPr>
        <w:t xml:space="preserve"> </w:t>
      </w:r>
      <w:r w:rsidRPr="00095108">
        <w:rPr>
          <w:rFonts w:ascii="Palatino Linotype" w:eastAsia="Calibri" w:hAnsi="Palatino Linotype" w:cs="Arial"/>
        </w:rPr>
        <w:t>Libre</w:t>
      </w:r>
      <w:r w:rsidR="009563FF" w:rsidRPr="00095108">
        <w:rPr>
          <w:rFonts w:ascii="Palatino Linotype" w:eastAsia="Calibri" w:hAnsi="Palatino Linotype" w:cs="Arial"/>
        </w:rPr>
        <w:t xml:space="preserve"> </w:t>
      </w:r>
      <w:r w:rsidRPr="00095108">
        <w:rPr>
          <w:rFonts w:ascii="Palatino Linotype" w:eastAsia="Calibri" w:hAnsi="Palatino Linotype" w:cs="Arial"/>
        </w:rPr>
        <w:t>y</w:t>
      </w:r>
      <w:r w:rsidR="009563FF" w:rsidRPr="00095108">
        <w:rPr>
          <w:rFonts w:ascii="Palatino Linotype" w:eastAsia="Calibri" w:hAnsi="Palatino Linotype" w:cs="Arial"/>
        </w:rPr>
        <w:t xml:space="preserve"> </w:t>
      </w:r>
      <w:r w:rsidRPr="00095108">
        <w:rPr>
          <w:rFonts w:ascii="Palatino Linotype" w:eastAsia="Calibri" w:hAnsi="Palatino Linotype" w:cs="Arial"/>
        </w:rPr>
        <w:t>Soberano</w:t>
      </w:r>
      <w:r w:rsidR="009563FF" w:rsidRPr="00095108">
        <w:rPr>
          <w:rFonts w:ascii="Palatino Linotype" w:eastAsia="Calibri" w:hAnsi="Palatino Linotype" w:cs="Arial"/>
        </w:rPr>
        <w:t xml:space="preserve"> </w:t>
      </w:r>
      <w:r w:rsidRPr="00095108">
        <w:rPr>
          <w:rFonts w:ascii="Palatino Linotype" w:eastAsia="Calibri" w:hAnsi="Palatino Linotype" w:cs="Arial"/>
        </w:rPr>
        <w:t>de</w:t>
      </w:r>
      <w:r w:rsidR="009563FF" w:rsidRPr="00095108">
        <w:rPr>
          <w:rFonts w:ascii="Palatino Linotype" w:eastAsia="Calibri" w:hAnsi="Palatino Linotype" w:cs="Arial"/>
        </w:rPr>
        <w:t xml:space="preserve"> </w:t>
      </w:r>
      <w:r w:rsidRPr="00095108">
        <w:rPr>
          <w:rFonts w:ascii="Palatino Linotype" w:eastAsia="Calibri" w:hAnsi="Palatino Linotype" w:cs="Arial"/>
        </w:rPr>
        <w:t>México;</w:t>
      </w:r>
      <w:r w:rsidR="009563FF" w:rsidRPr="00095108">
        <w:rPr>
          <w:rFonts w:ascii="Palatino Linotype" w:eastAsia="Calibri" w:hAnsi="Palatino Linotype" w:cs="Arial"/>
        </w:rPr>
        <w:t xml:space="preserve"> </w:t>
      </w:r>
      <w:r w:rsidRPr="00095108">
        <w:rPr>
          <w:rFonts w:ascii="Palatino Linotype" w:hAnsi="Palatino Linotype"/>
        </w:rPr>
        <w:t>2</w:t>
      </w:r>
      <w:r w:rsidR="00283E6C"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fracción</w:t>
      </w:r>
      <w:r w:rsidR="009563FF" w:rsidRPr="00095108">
        <w:rPr>
          <w:rFonts w:ascii="Palatino Linotype" w:hAnsi="Palatino Linotype"/>
        </w:rPr>
        <w:t xml:space="preserve"> </w:t>
      </w:r>
      <w:r w:rsidRPr="00095108">
        <w:rPr>
          <w:rFonts w:ascii="Palatino Linotype" w:hAnsi="Palatino Linotype"/>
        </w:rPr>
        <w:t>II,</w:t>
      </w:r>
      <w:r w:rsidR="009563FF" w:rsidRPr="00095108">
        <w:rPr>
          <w:rFonts w:ascii="Palatino Linotype" w:hAnsi="Palatino Linotype"/>
        </w:rPr>
        <w:t xml:space="preserve"> </w:t>
      </w:r>
      <w:r w:rsidR="007F2192" w:rsidRPr="00095108">
        <w:rPr>
          <w:rFonts w:ascii="Palatino Linotype" w:hAnsi="Palatino Linotype"/>
        </w:rPr>
        <w:t>19,</w:t>
      </w:r>
      <w:r w:rsidR="009563FF" w:rsidRPr="00095108">
        <w:rPr>
          <w:rFonts w:ascii="Palatino Linotype" w:hAnsi="Palatino Linotype"/>
        </w:rPr>
        <w:t xml:space="preserve"> </w:t>
      </w:r>
      <w:r w:rsidRPr="00095108">
        <w:rPr>
          <w:rFonts w:ascii="Palatino Linotype" w:hAnsi="Palatino Linotype"/>
        </w:rPr>
        <w:t>29,</w:t>
      </w:r>
      <w:r w:rsidR="009563FF" w:rsidRPr="00095108">
        <w:rPr>
          <w:rFonts w:ascii="Palatino Linotype" w:hAnsi="Palatino Linotype"/>
        </w:rPr>
        <w:t xml:space="preserve"> </w:t>
      </w:r>
      <w:r w:rsidRPr="00095108">
        <w:rPr>
          <w:rFonts w:ascii="Palatino Linotype" w:hAnsi="Palatino Linotype"/>
        </w:rPr>
        <w:t>36</w:t>
      </w:r>
      <w:r w:rsidR="00283E6C"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t>fracciones</w:t>
      </w:r>
      <w:r w:rsidR="009563FF" w:rsidRPr="00095108">
        <w:rPr>
          <w:rFonts w:ascii="Palatino Linotype" w:hAnsi="Palatino Linotype"/>
        </w:rPr>
        <w:t xml:space="preserve"> </w:t>
      </w:r>
      <w:r w:rsidRPr="00095108">
        <w:rPr>
          <w:rFonts w:ascii="Palatino Linotype" w:hAnsi="Palatino Linotype"/>
        </w:rPr>
        <w:t>I</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II,</w:t>
      </w:r>
      <w:r w:rsidR="009563FF" w:rsidRPr="00095108">
        <w:rPr>
          <w:rFonts w:ascii="Palatino Linotype" w:hAnsi="Palatino Linotype"/>
        </w:rPr>
        <w:t xml:space="preserve"> </w:t>
      </w:r>
      <w:r w:rsidRPr="00095108">
        <w:rPr>
          <w:rFonts w:ascii="Palatino Linotype" w:hAnsi="Palatino Linotype"/>
        </w:rPr>
        <w:t>176,</w:t>
      </w:r>
      <w:r w:rsidR="009563FF" w:rsidRPr="00095108">
        <w:rPr>
          <w:rFonts w:ascii="Palatino Linotype" w:hAnsi="Palatino Linotype"/>
        </w:rPr>
        <w:t xml:space="preserve"> </w:t>
      </w:r>
      <w:r w:rsidRPr="00095108">
        <w:rPr>
          <w:rFonts w:ascii="Palatino Linotype" w:hAnsi="Palatino Linotype"/>
        </w:rPr>
        <w:t>178,</w:t>
      </w:r>
      <w:r w:rsidR="009563FF" w:rsidRPr="00095108">
        <w:rPr>
          <w:rFonts w:ascii="Palatino Linotype" w:hAnsi="Palatino Linotype"/>
        </w:rPr>
        <w:t xml:space="preserve"> </w:t>
      </w:r>
      <w:r w:rsidRPr="00095108">
        <w:rPr>
          <w:rFonts w:ascii="Palatino Linotype" w:hAnsi="Palatino Linotype"/>
        </w:rPr>
        <w:t>179,</w:t>
      </w:r>
      <w:r w:rsidR="009563FF" w:rsidRPr="00095108">
        <w:rPr>
          <w:rFonts w:ascii="Palatino Linotype" w:hAnsi="Palatino Linotype"/>
        </w:rPr>
        <w:t xml:space="preserve"> </w:t>
      </w:r>
      <w:r w:rsidRPr="00095108">
        <w:rPr>
          <w:rFonts w:ascii="Palatino Linotype" w:hAnsi="Palatino Linotype"/>
        </w:rPr>
        <w:t>181,</w:t>
      </w:r>
      <w:r w:rsidR="009563FF" w:rsidRPr="00095108">
        <w:rPr>
          <w:rFonts w:ascii="Palatino Linotype" w:hAnsi="Palatino Linotype"/>
        </w:rPr>
        <w:t xml:space="preserve"> </w:t>
      </w:r>
      <w:r w:rsidRPr="00095108">
        <w:rPr>
          <w:rFonts w:ascii="Palatino Linotype" w:hAnsi="Palatino Linotype"/>
        </w:rPr>
        <w:t>185</w:t>
      </w:r>
      <w:r w:rsidR="00283E6C" w:rsidRPr="00095108">
        <w:rPr>
          <w:rFonts w:ascii="Palatino Linotype" w:hAnsi="Palatino Linotype"/>
        </w:rPr>
        <w:t>,</w:t>
      </w:r>
      <w:r w:rsidR="009563FF" w:rsidRPr="00095108">
        <w:rPr>
          <w:rFonts w:ascii="Palatino Linotype" w:hAnsi="Palatino Linotype"/>
        </w:rPr>
        <w:t xml:space="preserve"> </w:t>
      </w:r>
      <w:r w:rsidRPr="00095108">
        <w:rPr>
          <w:rFonts w:ascii="Palatino Linotype" w:hAnsi="Palatino Linotype"/>
        </w:rPr>
        <w:lastRenderedPageBreak/>
        <w:t>fracción</w:t>
      </w:r>
      <w:r w:rsidR="009563FF" w:rsidRPr="00095108">
        <w:rPr>
          <w:rFonts w:ascii="Palatino Linotype" w:hAnsi="Palatino Linotype"/>
        </w:rPr>
        <w:t xml:space="preserve"> </w:t>
      </w:r>
      <w:r w:rsidRPr="00095108">
        <w:rPr>
          <w:rFonts w:ascii="Palatino Linotype" w:hAnsi="Palatino Linotype"/>
        </w:rPr>
        <w:t>I,</w:t>
      </w:r>
      <w:r w:rsidR="009563FF" w:rsidRPr="00095108">
        <w:rPr>
          <w:rFonts w:ascii="Palatino Linotype" w:hAnsi="Palatino Linotype"/>
        </w:rPr>
        <w:t xml:space="preserve"> </w:t>
      </w:r>
      <w:r w:rsidRPr="00095108">
        <w:rPr>
          <w:rFonts w:ascii="Palatino Linotype" w:hAnsi="Palatino Linotype"/>
        </w:rPr>
        <w:t>186</w:t>
      </w:r>
      <w:r w:rsidR="009563FF" w:rsidRPr="00095108">
        <w:rPr>
          <w:rFonts w:ascii="Palatino Linotype" w:hAnsi="Palatino Linotype"/>
        </w:rPr>
        <w:t xml:space="preserve"> </w:t>
      </w:r>
      <w:r w:rsidRPr="00095108">
        <w:rPr>
          <w:rFonts w:ascii="Palatino Linotype" w:hAnsi="Palatino Linotype"/>
        </w:rPr>
        <w:t>y</w:t>
      </w:r>
      <w:r w:rsidR="009563FF" w:rsidRPr="00095108">
        <w:rPr>
          <w:rFonts w:ascii="Palatino Linotype" w:hAnsi="Palatino Linotype"/>
        </w:rPr>
        <w:t xml:space="preserve"> </w:t>
      </w:r>
      <w:r w:rsidRPr="00095108">
        <w:rPr>
          <w:rFonts w:ascii="Palatino Linotype" w:hAnsi="Palatino Linotype"/>
        </w:rPr>
        <w:t>188</w:t>
      </w:r>
      <w:r w:rsidR="009563FF" w:rsidRPr="00095108">
        <w:rPr>
          <w:rFonts w:ascii="Palatino Linotype" w:eastAsia="Calibri" w:hAnsi="Palatino Linotype" w:cs="Arial"/>
        </w:rPr>
        <w:t xml:space="preserve"> </w:t>
      </w:r>
      <w:r w:rsidRPr="00095108">
        <w:rPr>
          <w:rFonts w:ascii="Palatino Linotype" w:eastAsia="Calibri" w:hAnsi="Palatino Linotype" w:cs="Arial"/>
        </w:rPr>
        <w:t>de</w:t>
      </w:r>
      <w:r w:rsidR="009563FF" w:rsidRPr="00095108">
        <w:rPr>
          <w:rFonts w:ascii="Palatino Linotype" w:eastAsia="Calibri" w:hAnsi="Palatino Linotype" w:cs="Arial"/>
        </w:rPr>
        <w:t xml:space="preserve"> </w:t>
      </w:r>
      <w:r w:rsidRPr="00095108">
        <w:rPr>
          <w:rFonts w:ascii="Palatino Linotype" w:eastAsia="Calibri" w:hAnsi="Palatino Linotype" w:cs="Arial"/>
        </w:rPr>
        <w:t>la</w:t>
      </w:r>
      <w:r w:rsidR="009563FF" w:rsidRPr="00095108">
        <w:rPr>
          <w:rFonts w:ascii="Palatino Linotype" w:eastAsia="Calibri" w:hAnsi="Palatino Linotype" w:cs="Arial"/>
        </w:rPr>
        <w:t xml:space="preserve"> </w:t>
      </w:r>
      <w:r w:rsidRPr="00095108">
        <w:rPr>
          <w:rFonts w:ascii="Palatino Linotype" w:eastAsia="Calibri" w:hAnsi="Palatino Linotype" w:cs="Arial"/>
        </w:rPr>
        <w:t>Ley</w:t>
      </w:r>
      <w:r w:rsidR="009563FF" w:rsidRPr="00095108">
        <w:rPr>
          <w:rFonts w:ascii="Palatino Linotype" w:eastAsia="Calibri" w:hAnsi="Palatino Linotype" w:cs="Arial"/>
        </w:rPr>
        <w:t xml:space="preserve"> </w:t>
      </w:r>
      <w:r w:rsidRPr="00095108">
        <w:rPr>
          <w:rFonts w:ascii="Palatino Linotype" w:eastAsia="Calibri" w:hAnsi="Palatino Linotype" w:cs="Arial"/>
        </w:rPr>
        <w:t>de</w:t>
      </w:r>
      <w:r w:rsidR="009563FF" w:rsidRPr="00095108">
        <w:rPr>
          <w:rFonts w:ascii="Palatino Linotype" w:eastAsia="Calibri" w:hAnsi="Palatino Linotype" w:cs="Arial"/>
        </w:rPr>
        <w:t xml:space="preserve"> </w:t>
      </w:r>
      <w:r w:rsidRPr="00095108">
        <w:rPr>
          <w:rFonts w:ascii="Palatino Linotype" w:eastAsia="Calibri" w:hAnsi="Palatino Linotype" w:cs="Arial"/>
        </w:rPr>
        <w:t>Transparencia</w:t>
      </w:r>
      <w:r w:rsidR="009563FF" w:rsidRPr="00095108">
        <w:rPr>
          <w:rFonts w:ascii="Palatino Linotype" w:eastAsia="Calibri" w:hAnsi="Palatino Linotype" w:cs="Arial"/>
        </w:rPr>
        <w:t xml:space="preserve"> </w:t>
      </w:r>
      <w:r w:rsidRPr="00095108">
        <w:rPr>
          <w:rFonts w:ascii="Palatino Linotype" w:eastAsia="Calibri" w:hAnsi="Palatino Linotype" w:cs="Arial"/>
        </w:rPr>
        <w:t>y</w:t>
      </w:r>
      <w:r w:rsidR="009563FF" w:rsidRPr="00095108">
        <w:rPr>
          <w:rFonts w:ascii="Palatino Linotype" w:eastAsia="Calibri" w:hAnsi="Palatino Linotype" w:cs="Arial"/>
        </w:rPr>
        <w:t xml:space="preserve"> </w:t>
      </w:r>
      <w:r w:rsidRPr="00095108">
        <w:rPr>
          <w:rFonts w:ascii="Palatino Linotype" w:eastAsia="Calibri" w:hAnsi="Palatino Linotype" w:cs="Arial"/>
        </w:rPr>
        <w:t>Acceso</w:t>
      </w:r>
      <w:r w:rsidR="009563FF" w:rsidRPr="00095108">
        <w:rPr>
          <w:rFonts w:ascii="Palatino Linotype" w:eastAsia="Calibri" w:hAnsi="Palatino Linotype" w:cs="Arial"/>
        </w:rPr>
        <w:t xml:space="preserve"> </w:t>
      </w:r>
      <w:r w:rsidRPr="00095108">
        <w:rPr>
          <w:rFonts w:ascii="Palatino Linotype" w:eastAsia="Calibri" w:hAnsi="Palatino Linotype" w:cs="Arial"/>
        </w:rPr>
        <w:t>a</w:t>
      </w:r>
      <w:r w:rsidR="009563FF" w:rsidRPr="00095108">
        <w:rPr>
          <w:rFonts w:ascii="Palatino Linotype" w:eastAsia="Calibri" w:hAnsi="Palatino Linotype" w:cs="Arial"/>
        </w:rPr>
        <w:t xml:space="preserve"> </w:t>
      </w:r>
      <w:r w:rsidRPr="00095108">
        <w:rPr>
          <w:rFonts w:ascii="Palatino Linotype" w:eastAsia="Calibri" w:hAnsi="Palatino Linotype" w:cs="Arial"/>
        </w:rPr>
        <w:t>la</w:t>
      </w:r>
      <w:r w:rsidR="009563FF" w:rsidRPr="00095108">
        <w:rPr>
          <w:rFonts w:ascii="Palatino Linotype" w:eastAsia="Calibri" w:hAnsi="Palatino Linotype" w:cs="Arial"/>
        </w:rPr>
        <w:t xml:space="preserve"> </w:t>
      </w:r>
      <w:r w:rsidRPr="00095108">
        <w:rPr>
          <w:rFonts w:ascii="Palatino Linotype" w:eastAsia="Calibri" w:hAnsi="Palatino Linotype" w:cs="Arial"/>
        </w:rPr>
        <w:t>Información</w:t>
      </w:r>
      <w:r w:rsidR="009563FF" w:rsidRPr="00095108">
        <w:rPr>
          <w:rFonts w:ascii="Palatino Linotype" w:eastAsia="Calibri" w:hAnsi="Palatino Linotype" w:cs="Arial"/>
        </w:rPr>
        <w:t xml:space="preserve"> </w:t>
      </w:r>
      <w:r w:rsidRPr="00095108">
        <w:rPr>
          <w:rFonts w:ascii="Palatino Linotype" w:eastAsia="Calibri" w:hAnsi="Palatino Linotype" w:cs="Arial"/>
        </w:rPr>
        <w:t>Pública</w:t>
      </w:r>
      <w:r w:rsidR="009563FF" w:rsidRPr="00095108">
        <w:rPr>
          <w:rFonts w:ascii="Palatino Linotype" w:eastAsia="Calibri" w:hAnsi="Palatino Linotype" w:cs="Arial"/>
        </w:rPr>
        <w:t xml:space="preserve"> </w:t>
      </w:r>
      <w:r w:rsidRPr="00095108">
        <w:rPr>
          <w:rFonts w:ascii="Palatino Linotype" w:eastAsia="Calibri" w:hAnsi="Palatino Linotype" w:cs="Arial"/>
        </w:rPr>
        <w:t>del</w:t>
      </w:r>
      <w:r w:rsidR="009563FF" w:rsidRPr="00095108">
        <w:rPr>
          <w:rFonts w:ascii="Palatino Linotype" w:eastAsia="Calibri" w:hAnsi="Palatino Linotype" w:cs="Arial"/>
        </w:rPr>
        <w:t xml:space="preserve"> </w:t>
      </w:r>
      <w:r w:rsidRPr="00095108">
        <w:rPr>
          <w:rFonts w:ascii="Palatino Linotype" w:eastAsia="Calibri" w:hAnsi="Palatino Linotype" w:cs="Arial"/>
        </w:rPr>
        <w:t>Estado</w:t>
      </w:r>
      <w:r w:rsidR="009563FF" w:rsidRPr="00095108">
        <w:rPr>
          <w:rFonts w:ascii="Palatino Linotype" w:eastAsia="Calibri" w:hAnsi="Palatino Linotype" w:cs="Arial"/>
        </w:rPr>
        <w:t xml:space="preserve"> </w:t>
      </w:r>
      <w:r w:rsidRPr="00095108">
        <w:rPr>
          <w:rFonts w:ascii="Palatino Linotype" w:eastAsia="Calibri" w:hAnsi="Palatino Linotype" w:cs="Arial"/>
        </w:rPr>
        <w:t>de</w:t>
      </w:r>
      <w:r w:rsidR="009563FF" w:rsidRPr="00095108">
        <w:rPr>
          <w:rFonts w:ascii="Palatino Linotype" w:eastAsia="Calibri" w:hAnsi="Palatino Linotype" w:cs="Arial"/>
        </w:rPr>
        <w:t xml:space="preserve"> </w:t>
      </w:r>
      <w:r w:rsidRPr="00095108">
        <w:rPr>
          <w:rFonts w:ascii="Palatino Linotype" w:eastAsia="Calibri" w:hAnsi="Palatino Linotype" w:cs="Arial"/>
        </w:rPr>
        <w:t>México</w:t>
      </w:r>
      <w:r w:rsidR="009563FF" w:rsidRPr="00095108">
        <w:rPr>
          <w:rFonts w:ascii="Palatino Linotype" w:eastAsia="Calibri" w:hAnsi="Palatino Linotype" w:cs="Arial"/>
        </w:rPr>
        <w:t xml:space="preserve"> </w:t>
      </w:r>
      <w:r w:rsidRPr="00095108">
        <w:rPr>
          <w:rFonts w:ascii="Palatino Linotype" w:eastAsia="Calibri" w:hAnsi="Palatino Linotype" w:cs="Arial"/>
        </w:rPr>
        <w:t>y</w:t>
      </w:r>
      <w:r w:rsidR="009563FF" w:rsidRPr="00095108">
        <w:rPr>
          <w:rFonts w:ascii="Palatino Linotype" w:eastAsia="Calibri" w:hAnsi="Palatino Linotype" w:cs="Arial"/>
        </w:rPr>
        <w:t xml:space="preserve"> </w:t>
      </w:r>
      <w:r w:rsidRPr="00095108">
        <w:rPr>
          <w:rFonts w:ascii="Palatino Linotype" w:eastAsia="Calibri" w:hAnsi="Palatino Linotype" w:cs="Arial"/>
        </w:rPr>
        <w:t>Municipios,</w:t>
      </w:r>
      <w:r w:rsidR="009563FF" w:rsidRPr="00095108">
        <w:rPr>
          <w:rFonts w:ascii="Palatino Linotype" w:eastAsia="Calibri" w:hAnsi="Palatino Linotype" w:cs="Arial"/>
        </w:rPr>
        <w:t xml:space="preserve"> </w:t>
      </w:r>
      <w:r w:rsidRPr="00095108">
        <w:rPr>
          <w:rFonts w:ascii="Palatino Linotype" w:eastAsia="Calibri" w:hAnsi="Palatino Linotype" w:cs="Arial"/>
        </w:rPr>
        <w:t>este</w:t>
      </w:r>
      <w:r w:rsidR="009563FF" w:rsidRPr="00095108">
        <w:rPr>
          <w:rFonts w:ascii="Palatino Linotype" w:eastAsia="Calibri" w:hAnsi="Palatino Linotype" w:cs="Arial"/>
        </w:rPr>
        <w:t xml:space="preserve"> </w:t>
      </w:r>
      <w:r w:rsidRPr="00095108">
        <w:rPr>
          <w:rFonts w:ascii="Palatino Linotype" w:eastAsia="Calibri" w:hAnsi="Palatino Linotype" w:cs="Arial"/>
        </w:rPr>
        <w:t>Pleno:</w:t>
      </w:r>
    </w:p>
    <w:p w14:paraId="19BE66F3" w14:textId="342B10B7" w:rsidR="0047532B" w:rsidRPr="00095108" w:rsidRDefault="0047532B" w:rsidP="00D1417F">
      <w:pPr>
        <w:spacing w:before="240" w:after="240" w:line="360" w:lineRule="auto"/>
        <w:jc w:val="center"/>
        <w:rPr>
          <w:rFonts w:ascii="Palatino Linotype" w:hAnsi="Palatino Linotype"/>
          <w:b/>
          <w:sz w:val="28"/>
        </w:rPr>
      </w:pPr>
      <w:r w:rsidRPr="00095108">
        <w:rPr>
          <w:rFonts w:ascii="Palatino Linotype" w:hAnsi="Palatino Linotype"/>
          <w:b/>
          <w:sz w:val="28"/>
        </w:rPr>
        <w:t>R</w:t>
      </w:r>
      <w:r w:rsidR="009563FF" w:rsidRPr="00095108">
        <w:rPr>
          <w:rFonts w:ascii="Palatino Linotype" w:hAnsi="Palatino Linotype"/>
          <w:b/>
          <w:sz w:val="28"/>
        </w:rPr>
        <w:t xml:space="preserve"> </w:t>
      </w:r>
      <w:r w:rsidRPr="00095108">
        <w:rPr>
          <w:rFonts w:ascii="Palatino Linotype" w:hAnsi="Palatino Linotype"/>
          <w:b/>
          <w:sz w:val="28"/>
        </w:rPr>
        <w:t>E</w:t>
      </w:r>
      <w:r w:rsidR="009563FF" w:rsidRPr="00095108">
        <w:rPr>
          <w:rFonts w:ascii="Palatino Linotype" w:hAnsi="Palatino Linotype"/>
          <w:b/>
          <w:sz w:val="28"/>
        </w:rPr>
        <w:t xml:space="preserve"> </w:t>
      </w:r>
      <w:r w:rsidRPr="00095108">
        <w:rPr>
          <w:rFonts w:ascii="Palatino Linotype" w:hAnsi="Palatino Linotype"/>
          <w:b/>
          <w:sz w:val="28"/>
        </w:rPr>
        <w:t>S</w:t>
      </w:r>
      <w:r w:rsidR="009563FF" w:rsidRPr="00095108">
        <w:rPr>
          <w:rFonts w:ascii="Palatino Linotype" w:hAnsi="Palatino Linotype"/>
          <w:b/>
          <w:sz w:val="28"/>
        </w:rPr>
        <w:t xml:space="preserve"> </w:t>
      </w:r>
      <w:r w:rsidRPr="00095108">
        <w:rPr>
          <w:rFonts w:ascii="Palatino Linotype" w:hAnsi="Palatino Linotype"/>
          <w:b/>
          <w:sz w:val="28"/>
        </w:rPr>
        <w:t>U</w:t>
      </w:r>
      <w:r w:rsidR="009563FF" w:rsidRPr="00095108">
        <w:rPr>
          <w:rFonts w:ascii="Palatino Linotype" w:hAnsi="Palatino Linotype"/>
          <w:b/>
          <w:sz w:val="28"/>
        </w:rPr>
        <w:t xml:space="preserve"> </w:t>
      </w:r>
      <w:r w:rsidRPr="00095108">
        <w:rPr>
          <w:rFonts w:ascii="Palatino Linotype" w:hAnsi="Palatino Linotype"/>
          <w:b/>
          <w:sz w:val="28"/>
        </w:rPr>
        <w:t>E</w:t>
      </w:r>
      <w:r w:rsidR="009563FF" w:rsidRPr="00095108">
        <w:rPr>
          <w:rFonts w:ascii="Palatino Linotype" w:hAnsi="Palatino Linotype"/>
          <w:b/>
          <w:sz w:val="28"/>
        </w:rPr>
        <w:t xml:space="preserve"> </w:t>
      </w:r>
      <w:r w:rsidRPr="00095108">
        <w:rPr>
          <w:rFonts w:ascii="Palatino Linotype" w:hAnsi="Palatino Linotype"/>
          <w:b/>
          <w:sz w:val="28"/>
        </w:rPr>
        <w:t>L</w:t>
      </w:r>
      <w:r w:rsidR="009563FF" w:rsidRPr="00095108">
        <w:rPr>
          <w:rFonts w:ascii="Palatino Linotype" w:hAnsi="Palatino Linotype"/>
          <w:b/>
          <w:sz w:val="28"/>
        </w:rPr>
        <w:t xml:space="preserve"> </w:t>
      </w:r>
      <w:r w:rsidRPr="00095108">
        <w:rPr>
          <w:rFonts w:ascii="Palatino Linotype" w:hAnsi="Palatino Linotype"/>
          <w:b/>
          <w:sz w:val="28"/>
        </w:rPr>
        <w:t>V</w:t>
      </w:r>
      <w:r w:rsidR="009563FF" w:rsidRPr="00095108">
        <w:rPr>
          <w:rFonts w:ascii="Palatino Linotype" w:hAnsi="Palatino Linotype"/>
          <w:b/>
          <w:sz w:val="28"/>
        </w:rPr>
        <w:t xml:space="preserve"> </w:t>
      </w:r>
      <w:r w:rsidRPr="00095108">
        <w:rPr>
          <w:rFonts w:ascii="Palatino Linotype" w:hAnsi="Palatino Linotype"/>
          <w:b/>
          <w:sz w:val="28"/>
        </w:rPr>
        <w:t>E</w:t>
      </w:r>
    </w:p>
    <w:p w14:paraId="339238E1" w14:textId="1CB5271D" w:rsidR="00E57C15" w:rsidRPr="00095108" w:rsidRDefault="00D1417F" w:rsidP="00767501">
      <w:pPr>
        <w:widowControl w:val="0"/>
        <w:autoSpaceDE w:val="0"/>
        <w:autoSpaceDN w:val="0"/>
        <w:adjustRightInd w:val="0"/>
        <w:spacing w:before="100" w:beforeAutospacing="1" w:after="100" w:afterAutospacing="1" w:line="360" w:lineRule="auto"/>
        <w:jc w:val="both"/>
        <w:rPr>
          <w:rFonts w:ascii="Palatino Linotype" w:hAnsi="Palatino Linotype" w:cs="Arial"/>
          <w:b/>
          <w:sz w:val="28"/>
          <w:szCs w:val="28"/>
        </w:rPr>
      </w:pPr>
      <w:r w:rsidRPr="00095108">
        <w:rPr>
          <w:rFonts w:ascii="Palatino Linotype" w:hAnsi="Palatino Linotype" w:cs="Arial"/>
          <w:b/>
          <w:sz w:val="28"/>
          <w:szCs w:val="28"/>
        </w:rPr>
        <w:t>PRIMERO.</w:t>
      </w:r>
      <w:r w:rsidR="009563FF" w:rsidRPr="00095108">
        <w:rPr>
          <w:rFonts w:ascii="Palatino Linotype" w:hAnsi="Palatino Linotype" w:cs="Arial"/>
          <w:b/>
          <w:sz w:val="28"/>
          <w:szCs w:val="28"/>
        </w:rPr>
        <w:t xml:space="preserve"> </w:t>
      </w:r>
      <w:r w:rsidR="00E57C15" w:rsidRPr="00095108">
        <w:rPr>
          <w:rFonts w:ascii="Palatino Linotype" w:hAnsi="Palatino Linotype" w:cs="Arial"/>
        </w:rPr>
        <w:t xml:space="preserve">Se </w:t>
      </w:r>
      <w:r w:rsidR="00E57C15" w:rsidRPr="00095108">
        <w:rPr>
          <w:rFonts w:ascii="Palatino Linotype" w:hAnsi="Palatino Linotype" w:cs="Arial"/>
          <w:b/>
        </w:rPr>
        <w:t xml:space="preserve">SOBRESEE </w:t>
      </w:r>
      <w:r w:rsidR="00E57C15" w:rsidRPr="00095108">
        <w:rPr>
          <w:rFonts w:ascii="Palatino Linotype" w:hAnsi="Palatino Linotype" w:cs="Arial"/>
        </w:rPr>
        <w:t xml:space="preserve">en los recursos de revisión números </w:t>
      </w:r>
      <w:r w:rsidR="00E57C15" w:rsidRPr="00095108">
        <w:rPr>
          <w:rFonts w:ascii="Palatino Linotype" w:hAnsi="Palatino Linotype" w:cs="Arial"/>
          <w:b/>
        </w:rPr>
        <w:t xml:space="preserve">07017/INFOEM/IP/RR/2019, 07020/INFOEM/IP/RR/2019, 07021/INFOEM/IP/RR/2019, 07022/INFOEM/IP/RR/2019 </w:t>
      </w:r>
      <w:r w:rsidR="00E57C15" w:rsidRPr="00095108">
        <w:rPr>
          <w:rFonts w:ascii="Palatino Linotype" w:hAnsi="Palatino Linotype" w:cs="Arial"/>
        </w:rPr>
        <w:t>y</w:t>
      </w:r>
      <w:r w:rsidR="00E57C15" w:rsidRPr="00095108">
        <w:rPr>
          <w:rFonts w:ascii="Palatino Linotype" w:hAnsi="Palatino Linotype" w:cs="Arial"/>
          <w:b/>
        </w:rPr>
        <w:t xml:space="preserve"> 07026/INFOEM/IP/RR/2019,</w:t>
      </w:r>
      <w:r w:rsidR="00E57C15" w:rsidRPr="00095108">
        <w:rPr>
          <w:rFonts w:ascii="Palatino Linotype" w:hAnsi="Palatino Linotype" w:cs="Arial"/>
        </w:rPr>
        <w:t xml:space="preserve"> </w:t>
      </w:r>
      <w:r w:rsidR="00E57C15" w:rsidRPr="00095108">
        <w:rPr>
          <w:rFonts w:ascii="Palatino Linotype" w:hAnsi="Palatino Linotype" w:cs="Arial"/>
          <w:b/>
        </w:rPr>
        <w:t xml:space="preserve">porque al modificar las respuestas, los recursos de revisión quedaron </w:t>
      </w:r>
      <w:r w:rsidR="00E57C15" w:rsidRPr="00095108">
        <w:rPr>
          <w:rFonts w:ascii="Palatino Linotype" w:hAnsi="Palatino Linotype" w:cs="Arial"/>
          <w:b/>
          <w:lang w:val="es-ES"/>
        </w:rPr>
        <w:t xml:space="preserve">sin materia, </w:t>
      </w:r>
      <w:r w:rsidR="00E57C15" w:rsidRPr="00095108">
        <w:rPr>
          <w:rFonts w:ascii="Palatino Linotype" w:hAnsi="Palatino Linotype" w:cs="Arial"/>
        </w:rPr>
        <w:t xml:space="preserve">en términos del Considerando </w:t>
      </w:r>
      <w:r w:rsidR="00E57C15" w:rsidRPr="00095108">
        <w:rPr>
          <w:rFonts w:ascii="Palatino Linotype" w:hAnsi="Palatino Linotype" w:cs="Arial"/>
          <w:b/>
        </w:rPr>
        <w:t>SEXTO</w:t>
      </w:r>
      <w:r w:rsidR="00E57C15" w:rsidRPr="00095108">
        <w:rPr>
          <w:rFonts w:ascii="Palatino Linotype" w:hAnsi="Palatino Linotype" w:cs="Arial"/>
          <w:lang w:val="es-ES"/>
        </w:rPr>
        <w:t xml:space="preserve"> de la presente resolución.</w:t>
      </w:r>
    </w:p>
    <w:p w14:paraId="42A1A4F1" w14:textId="4F3DF5E8" w:rsidR="00767501" w:rsidRPr="00095108" w:rsidRDefault="00767501" w:rsidP="007675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95108">
        <w:rPr>
          <w:rFonts w:ascii="Palatino Linotype" w:hAnsi="Palatino Linotype" w:cs="Arial"/>
          <w:b/>
          <w:sz w:val="28"/>
        </w:rPr>
        <w:t>SEGUNDO.</w:t>
      </w:r>
      <w:r w:rsidRPr="00095108">
        <w:rPr>
          <w:rFonts w:ascii="Palatino Linotype" w:hAnsi="Palatino Linotype" w:cs="Arial"/>
        </w:rPr>
        <w:t xml:space="preserve"> </w:t>
      </w:r>
      <w:r w:rsidR="007B1361" w:rsidRPr="00095108">
        <w:rPr>
          <w:rFonts w:ascii="Palatino Linotype" w:hAnsi="Palatino Linotype" w:cs="Arial"/>
        </w:rPr>
        <w:t xml:space="preserve">Resultan </w:t>
      </w:r>
      <w:r w:rsidR="007B1361" w:rsidRPr="00095108">
        <w:rPr>
          <w:rFonts w:ascii="Palatino Linotype" w:hAnsi="Palatino Linotype" w:cs="Arial"/>
          <w:b/>
        </w:rPr>
        <w:t>infundadas</w:t>
      </w:r>
      <w:r w:rsidR="007B1361" w:rsidRPr="00095108">
        <w:rPr>
          <w:rFonts w:ascii="Palatino Linotype" w:hAnsi="Palatino Linotype" w:cs="Arial"/>
        </w:rPr>
        <w:t xml:space="preserve"> las razones o motivos de inconformidad planteadas por </w:t>
      </w:r>
      <w:r w:rsidRPr="00095108">
        <w:rPr>
          <w:rFonts w:ascii="Palatino Linotype" w:hAnsi="Palatino Linotype" w:cs="Arial"/>
          <w:b/>
        </w:rPr>
        <w:t>LA</w:t>
      </w:r>
      <w:r w:rsidR="007B1361" w:rsidRPr="00095108">
        <w:rPr>
          <w:rFonts w:ascii="Palatino Linotype" w:hAnsi="Palatino Linotype" w:cs="Arial"/>
          <w:b/>
        </w:rPr>
        <w:t xml:space="preserve"> RECURRENTE</w:t>
      </w:r>
      <w:r w:rsidR="007B1361" w:rsidRPr="00095108">
        <w:rPr>
          <w:rFonts w:ascii="Palatino Linotype" w:hAnsi="Palatino Linotype" w:cs="Arial"/>
        </w:rPr>
        <w:t xml:space="preserve">, </w:t>
      </w:r>
      <w:r w:rsidRPr="00095108">
        <w:rPr>
          <w:rFonts w:ascii="Palatino Linotype" w:hAnsi="Palatino Linotype" w:cs="Arial"/>
        </w:rPr>
        <w:t xml:space="preserve">en los recursos de revisión números </w:t>
      </w:r>
      <w:r w:rsidRPr="00095108">
        <w:rPr>
          <w:rFonts w:ascii="Palatino Linotype" w:hAnsi="Palatino Linotype" w:cs="Arial"/>
          <w:b/>
        </w:rPr>
        <w:t xml:space="preserve">07019/INFOEM/IP/RR/2019, 07023/INFOEM/IP/RR/2019 </w:t>
      </w:r>
      <w:r w:rsidRPr="00095108">
        <w:rPr>
          <w:rFonts w:ascii="Palatino Linotype" w:hAnsi="Palatino Linotype" w:cs="Arial"/>
        </w:rPr>
        <w:t>y</w:t>
      </w:r>
      <w:r w:rsidRPr="00095108">
        <w:rPr>
          <w:rFonts w:ascii="Palatino Linotype" w:hAnsi="Palatino Linotype" w:cs="Arial"/>
          <w:b/>
        </w:rPr>
        <w:t xml:space="preserve"> 07024/INFOEM/IP/RR/2019</w:t>
      </w:r>
      <w:r w:rsidRPr="00095108">
        <w:rPr>
          <w:rFonts w:ascii="Palatino Linotype" w:hAnsi="Palatino Linotype" w:cs="Arial"/>
          <w:b/>
          <w:spacing w:val="-20"/>
        </w:rPr>
        <w:t xml:space="preserve">, </w:t>
      </w:r>
      <w:r w:rsidR="007B1361" w:rsidRPr="00095108">
        <w:rPr>
          <w:rFonts w:ascii="Palatino Linotype" w:hAnsi="Palatino Linotype" w:cs="Arial"/>
        </w:rPr>
        <w:t xml:space="preserve">en términos del Considerando </w:t>
      </w:r>
      <w:r w:rsidRPr="00095108">
        <w:rPr>
          <w:rFonts w:ascii="Palatino Linotype" w:hAnsi="Palatino Linotype" w:cs="Arial"/>
          <w:b/>
        </w:rPr>
        <w:t>SEXTO</w:t>
      </w:r>
      <w:r w:rsidRPr="00095108">
        <w:rPr>
          <w:rFonts w:ascii="Palatino Linotype" w:hAnsi="Palatino Linotype" w:cs="Arial"/>
        </w:rPr>
        <w:t xml:space="preserve"> </w:t>
      </w:r>
      <w:r w:rsidR="007B1361" w:rsidRPr="00095108">
        <w:rPr>
          <w:rFonts w:ascii="Palatino Linotype" w:hAnsi="Palatino Linotype" w:cs="Arial"/>
        </w:rPr>
        <w:t>de la presente resolución.</w:t>
      </w:r>
    </w:p>
    <w:p w14:paraId="7E560456" w14:textId="4CBA2B82" w:rsidR="00767501" w:rsidRPr="00095108" w:rsidRDefault="00767501" w:rsidP="007675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95108">
        <w:rPr>
          <w:rFonts w:ascii="Palatino Linotype" w:hAnsi="Palatino Linotype" w:cs="Arial"/>
          <w:b/>
          <w:sz w:val="28"/>
        </w:rPr>
        <w:t>TERCERO.</w:t>
      </w:r>
      <w:r w:rsidRPr="00095108">
        <w:rPr>
          <w:rFonts w:ascii="Palatino Linotype" w:hAnsi="Palatino Linotype" w:cs="Arial"/>
          <w:sz w:val="28"/>
        </w:rPr>
        <w:t xml:space="preserve"> </w:t>
      </w:r>
      <w:r w:rsidRPr="00095108">
        <w:rPr>
          <w:rFonts w:ascii="Palatino Linotype" w:hAnsi="Palatino Linotype" w:cs="Arial"/>
        </w:rPr>
        <w:t xml:space="preserve">Se </w:t>
      </w:r>
      <w:r w:rsidRPr="00095108">
        <w:rPr>
          <w:rFonts w:ascii="Palatino Linotype" w:hAnsi="Palatino Linotype" w:cs="Arial"/>
          <w:b/>
        </w:rPr>
        <w:t>CONFIRMAN</w:t>
      </w:r>
      <w:r w:rsidRPr="00095108">
        <w:rPr>
          <w:rFonts w:ascii="Palatino Linotype" w:hAnsi="Palatino Linotype" w:cs="Arial"/>
        </w:rPr>
        <w:t xml:space="preserve"> las respuestas otorgadas por </w:t>
      </w:r>
      <w:r w:rsidRPr="00095108">
        <w:rPr>
          <w:rFonts w:ascii="Palatino Linotype" w:hAnsi="Palatino Linotype" w:cs="Arial"/>
          <w:b/>
        </w:rPr>
        <w:t>EL SUJETO OBLIGADO</w:t>
      </w:r>
      <w:r w:rsidRPr="00095108">
        <w:rPr>
          <w:rFonts w:ascii="Palatino Linotype" w:hAnsi="Palatino Linotype" w:cs="Arial"/>
        </w:rPr>
        <w:t xml:space="preserve"> a las solicitudes de acceso a la información pública números </w:t>
      </w:r>
      <w:r w:rsidRPr="00095108">
        <w:rPr>
          <w:rFonts w:ascii="Palatino Linotype" w:hAnsi="Palatino Linotype" w:cs="Arial"/>
          <w:b/>
          <w:bCs/>
        </w:rPr>
        <w:t xml:space="preserve">00717/FGJ/IP/2019, 00722/FGJ/IP/2019 </w:t>
      </w:r>
      <w:r w:rsidRPr="00095108">
        <w:rPr>
          <w:rFonts w:ascii="Palatino Linotype" w:hAnsi="Palatino Linotype" w:cs="Arial"/>
          <w:bCs/>
        </w:rPr>
        <w:t xml:space="preserve">y </w:t>
      </w:r>
      <w:r w:rsidRPr="00095108">
        <w:rPr>
          <w:rFonts w:ascii="Palatino Linotype" w:hAnsi="Palatino Linotype" w:cs="Arial"/>
          <w:b/>
          <w:bCs/>
        </w:rPr>
        <w:t>00723/FGJ/IP/2019.</w:t>
      </w:r>
    </w:p>
    <w:p w14:paraId="375749D1" w14:textId="7A3C4EAC" w:rsidR="007B1361" w:rsidRPr="00095108" w:rsidRDefault="00767501" w:rsidP="007675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95108">
        <w:rPr>
          <w:rFonts w:ascii="Palatino Linotype" w:hAnsi="Palatino Linotype" w:cs="Arial"/>
          <w:b/>
          <w:sz w:val="28"/>
          <w:lang w:val="es-ES_tradnl"/>
        </w:rPr>
        <w:t>CUARTO.</w:t>
      </w:r>
      <w:r w:rsidRPr="00095108">
        <w:rPr>
          <w:rFonts w:ascii="Palatino Linotype" w:hAnsi="Palatino Linotype" w:cs="Arial"/>
          <w:b/>
          <w:lang w:val="es-ES_tradnl"/>
        </w:rPr>
        <w:t xml:space="preserve"> Notifíquese</w:t>
      </w:r>
      <w:r w:rsidRPr="00095108">
        <w:rPr>
          <w:rFonts w:ascii="Palatino Linotype" w:hAnsi="Palatino Linotype" w:cs="Arial"/>
          <w:lang w:val="es-ES_tradnl"/>
        </w:rPr>
        <w:t xml:space="preserve"> la presente resolución al Titular de la Unidad de Transparencia del </w:t>
      </w:r>
      <w:r w:rsidRPr="00095108">
        <w:rPr>
          <w:rFonts w:ascii="Palatino Linotype" w:hAnsi="Palatino Linotype" w:cs="Arial"/>
          <w:b/>
          <w:lang w:val="es-ES_tradnl"/>
        </w:rPr>
        <w:t>SUJETO OBLIGADO</w:t>
      </w:r>
      <w:r w:rsidRPr="00095108">
        <w:rPr>
          <w:rFonts w:ascii="Palatino Linotype" w:hAnsi="Palatino Linotype" w:cs="Arial"/>
          <w:lang w:val="es-ES_tradnl"/>
        </w:rPr>
        <w:t xml:space="preserve"> para su conocimiento</w:t>
      </w:r>
    </w:p>
    <w:p w14:paraId="04F929C6" w14:textId="3B89BDF3" w:rsidR="0033006A" w:rsidRPr="00095108" w:rsidRDefault="00767501" w:rsidP="00767501">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095108">
        <w:rPr>
          <w:rFonts w:ascii="Palatino Linotype" w:hAnsi="Palatino Linotype" w:cs="Arial"/>
          <w:b/>
          <w:sz w:val="28"/>
          <w:lang w:val="es-ES_tradnl"/>
        </w:rPr>
        <w:t>QUINTO</w:t>
      </w:r>
      <w:r w:rsidR="0033006A" w:rsidRPr="00095108">
        <w:rPr>
          <w:rFonts w:ascii="Palatino Linotype" w:hAnsi="Palatino Linotype" w:cs="Arial"/>
          <w:b/>
          <w:sz w:val="28"/>
          <w:lang w:val="es-ES_tradnl"/>
        </w:rPr>
        <w:t>.</w:t>
      </w:r>
      <w:r w:rsidR="009563FF" w:rsidRPr="00095108">
        <w:rPr>
          <w:rFonts w:ascii="Palatino Linotype" w:hAnsi="Palatino Linotype" w:cs="Arial"/>
          <w:b/>
          <w:sz w:val="28"/>
          <w:lang w:val="es-ES_tradnl"/>
        </w:rPr>
        <w:t xml:space="preserve"> </w:t>
      </w:r>
      <w:r w:rsidR="0033006A" w:rsidRPr="00095108">
        <w:rPr>
          <w:rFonts w:ascii="Palatino Linotype" w:hAnsi="Palatino Linotype"/>
          <w:b/>
          <w:bCs/>
          <w:color w:val="222222"/>
          <w:lang w:eastAsia="es-MX"/>
        </w:rPr>
        <w:t>Notifíquese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w:t>
      </w:r>
      <w:r w:rsidR="00C1533A" w:rsidRPr="00095108">
        <w:rPr>
          <w:rFonts w:ascii="Palatino Linotype" w:hAnsi="Palatino Linotype"/>
          <w:color w:val="222222"/>
          <w:lang w:eastAsia="es-MX"/>
        </w:rPr>
        <w:t xml:space="preserve"> </w:t>
      </w:r>
      <w:r w:rsidR="00C1533A" w:rsidRPr="00095108">
        <w:rPr>
          <w:rFonts w:ascii="Palatino Linotype" w:hAnsi="Palatino Linotype"/>
          <w:b/>
          <w:color w:val="222222"/>
          <w:lang w:eastAsia="es-MX"/>
        </w:rPr>
        <w:t>LA</w:t>
      </w:r>
      <w:r w:rsidR="009563FF" w:rsidRPr="00095108">
        <w:rPr>
          <w:rFonts w:ascii="Palatino Linotype" w:hAnsi="Palatino Linotype"/>
          <w:b/>
          <w:color w:val="222222"/>
          <w:lang w:eastAsia="es-MX"/>
        </w:rPr>
        <w:t xml:space="preserve"> </w:t>
      </w:r>
      <w:r w:rsidR="0033006A" w:rsidRPr="00095108">
        <w:rPr>
          <w:rFonts w:ascii="Palatino Linotype" w:hAnsi="Palatino Linotype"/>
          <w:b/>
          <w:bCs/>
          <w:color w:val="222222"/>
          <w:lang w:eastAsia="es-MX"/>
        </w:rPr>
        <w:t>RECURRENTE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presente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resolución</w:t>
      </w:r>
      <w:r w:rsidR="00C1533A" w:rsidRPr="00095108">
        <w:rPr>
          <w:rFonts w:ascii="Palatino Linotype" w:hAnsi="Palatino Linotype"/>
          <w:color w:val="222222"/>
          <w:lang w:eastAsia="es-MX"/>
        </w:rPr>
        <w:t xml:space="preserve">; así como, los </w:t>
      </w:r>
      <w:r w:rsidR="00C1533A" w:rsidRPr="00095108">
        <w:rPr>
          <w:rFonts w:ascii="Palatino Linotype" w:hAnsi="Palatino Linotype"/>
          <w:color w:val="222222"/>
          <w:lang w:eastAsia="es-MX"/>
        </w:rPr>
        <w:lastRenderedPageBreak/>
        <w:t xml:space="preserve">Informes Justificados, vía </w:t>
      </w:r>
      <w:r w:rsidR="00C1533A" w:rsidRPr="00095108">
        <w:rPr>
          <w:rFonts w:ascii="Palatino Linotype" w:hAnsi="Palatino Linotype"/>
          <w:b/>
          <w:color w:val="222222"/>
          <w:lang w:eastAsia="es-MX"/>
        </w:rPr>
        <w:t>SAIMEX</w:t>
      </w:r>
      <w:r w:rsidR="00C1533A" w:rsidRPr="00095108">
        <w:rPr>
          <w:rFonts w:ascii="Palatino Linotype" w:hAnsi="Palatino Linotype"/>
          <w:color w:val="222222"/>
          <w:lang w:eastAsia="es-MX"/>
        </w:rPr>
        <w:t xml:space="preserve"> y en correo electrónico señalado en las solicitudes de acceso a la información</w:t>
      </w:r>
      <w:r w:rsidR="0033006A" w:rsidRPr="00095108">
        <w:rPr>
          <w:rFonts w:ascii="Palatino Linotype" w:hAnsi="Palatino Linotype"/>
          <w:color w:val="222222"/>
          <w:lang w:eastAsia="es-MX"/>
        </w:rPr>
        <w:t>.</w:t>
      </w:r>
    </w:p>
    <w:p w14:paraId="0D119D4C" w14:textId="09BE5349" w:rsidR="00D41C12" w:rsidRPr="000F4409" w:rsidRDefault="00767501" w:rsidP="00767501">
      <w:pPr>
        <w:spacing w:before="100" w:beforeAutospacing="1" w:after="100" w:afterAutospacing="1" w:line="360" w:lineRule="auto"/>
        <w:ind w:right="49"/>
        <w:jc w:val="both"/>
        <w:rPr>
          <w:rFonts w:ascii="Palatino Linotype" w:hAnsi="Palatino Linotype"/>
          <w:color w:val="222222"/>
          <w:lang w:eastAsia="es-MX"/>
        </w:rPr>
      </w:pPr>
      <w:r w:rsidRPr="00095108">
        <w:rPr>
          <w:rFonts w:ascii="Palatino Linotype" w:hAnsi="Palatino Linotype"/>
          <w:b/>
          <w:color w:val="222222"/>
          <w:sz w:val="28"/>
          <w:szCs w:val="28"/>
          <w:lang w:eastAsia="es-ES_tradnl"/>
        </w:rPr>
        <w:t>SEX</w:t>
      </w:r>
      <w:r w:rsidR="0033006A" w:rsidRPr="00095108">
        <w:rPr>
          <w:rFonts w:ascii="Palatino Linotype" w:hAnsi="Palatino Linotype"/>
          <w:b/>
          <w:color w:val="222222"/>
          <w:sz w:val="28"/>
          <w:szCs w:val="28"/>
          <w:lang w:eastAsia="es-ES_tradnl"/>
        </w:rPr>
        <w:t>TO.</w:t>
      </w:r>
      <w:r w:rsidR="009563FF" w:rsidRPr="00095108">
        <w:rPr>
          <w:rFonts w:ascii="Palatino Linotype" w:hAnsi="Palatino Linotype"/>
          <w:b/>
          <w:color w:val="222222"/>
          <w:szCs w:val="17"/>
          <w:lang w:eastAsia="es-ES_tradnl"/>
        </w:rPr>
        <w:t xml:space="preserve"> </w:t>
      </w:r>
      <w:r w:rsidR="0033006A" w:rsidRPr="00095108">
        <w:rPr>
          <w:rFonts w:ascii="Palatino Linotype" w:hAnsi="Palatino Linotype"/>
          <w:b/>
          <w:bCs/>
          <w:color w:val="222222"/>
          <w:lang w:eastAsia="es-MX"/>
        </w:rPr>
        <w:t>Hágase</w:t>
      </w:r>
      <w:r w:rsidR="009563FF" w:rsidRPr="00095108">
        <w:rPr>
          <w:rFonts w:ascii="Palatino Linotype" w:hAnsi="Palatino Linotype"/>
          <w:b/>
          <w:bCs/>
          <w:color w:val="222222"/>
          <w:lang w:eastAsia="es-MX"/>
        </w:rPr>
        <w:t xml:space="preserve"> </w:t>
      </w:r>
      <w:r w:rsidR="0033006A" w:rsidRPr="00095108">
        <w:rPr>
          <w:rFonts w:ascii="Palatino Linotype" w:hAnsi="Palatino Linotype"/>
          <w:b/>
          <w:bCs/>
          <w:color w:val="222222"/>
          <w:lang w:eastAsia="es-MX"/>
        </w:rPr>
        <w:t>del</w:t>
      </w:r>
      <w:r w:rsidR="009563FF" w:rsidRPr="00095108">
        <w:rPr>
          <w:rFonts w:ascii="Palatino Linotype" w:hAnsi="Palatino Linotype"/>
          <w:b/>
          <w:bCs/>
          <w:color w:val="222222"/>
          <w:lang w:eastAsia="es-MX"/>
        </w:rPr>
        <w:t xml:space="preserve"> </w:t>
      </w:r>
      <w:r w:rsidR="0033006A" w:rsidRPr="00095108">
        <w:rPr>
          <w:rFonts w:ascii="Palatino Linotype" w:hAnsi="Palatino Linotype"/>
          <w:b/>
          <w:bCs/>
          <w:color w:val="222222"/>
          <w:lang w:eastAsia="es-MX"/>
        </w:rPr>
        <w:t>conocimiento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w:t>
      </w:r>
      <w:r w:rsidR="00C1533A" w:rsidRPr="00095108">
        <w:rPr>
          <w:rFonts w:ascii="Palatino Linotype" w:hAnsi="Palatino Linotype"/>
          <w:color w:val="222222"/>
          <w:lang w:eastAsia="es-MX"/>
        </w:rPr>
        <w:t xml:space="preserve">e </w:t>
      </w:r>
      <w:r w:rsidR="00C1533A" w:rsidRPr="00095108">
        <w:rPr>
          <w:rFonts w:ascii="Palatino Linotype" w:hAnsi="Palatino Linotype"/>
          <w:b/>
          <w:color w:val="222222"/>
          <w:lang w:eastAsia="es-MX"/>
        </w:rPr>
        <w:t>LA RECURRENTE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que,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conformidad</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con</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establecido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en</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el</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artículo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196</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Ley</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Transparencia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y</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Acceso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Información</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Pública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del</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Estado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México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y</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Municipios,</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podrá</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impugnarla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vía</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Juicio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Amparo,</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en</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los</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términos</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de</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las</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leyes</w:t>
      </w:r>
      <w:r w:rsidR="009563FF" w:rsidRPr="00095108">
        <w:rPr>
          <w:rFonts w:ascii="Palatino Linotype" w:hAnsi="Palatino Linotype"/>
          <w:color w:val="222222"/>
          <w:lang w:eastAsia="es-MX"/>
        </w:rPr>
        <w:t xml:space="preserve"> </w:t>
      </w:r>
      <w:r w:rsidR="0033006A" w:rsidRPr="00095108">
        <w:rPr>
          <w:rFonts w:ascii="Palatino Linotype" w:hAnsi="Palatino Linotype"/>
          <w:color w:val="222222"/>
          <w:lang w:eastAsia="es-MX"/>
        </w:rPr>
        <w:t>aplicables.</w:t>
      </w:r>
    </w:p>
    <w:p w14:paraId="7F4D0B22" w14:textId="313821AA" w:rsidR="0039073A" w:rsidRPr="000C027C" w:rsidRDefault="00615A0C" w:rsidP="0039073A">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w:t>
      </w:r>
      <w:r>
        <w:rPr>
          <w:rFonts w:ascii="Palatino Linotype" w:eastAsiaTheme="minorHAnsi" w:hAnsi="Palatino Linotype" w:cs="Arial"/>
          <w:lang w:eastAsia="en-US"/>
        </w:rPr>
        <w:br/>
        <w:t>VOTO PARTICULAR</w:t>
      </w:r>
      <w:r w:rsidRPr="000B431E">
        <w:rPr>
          <w:rFonts w:ascii="Palatino Linotype" w:eastAsiaTheme="minorHAnsi" w:hAnsi="Palatino Linotype" w:cs="Arial"/>
          <w:lang w:eastAsia="en-US"/>
        </w:rPr>
        <w:t>; JAVIER MARTÍNEZ CRUZ</w:t>
      </w:r>
      <w:r>
        <w:rPr>
          <w:rFonts w:ascii="Palatino Linotype" w:eastAsiaTheme="minorHAnsi" w:hAnsi="Palatino Linotype" w:cs="Arial"/>
          <w:lang w:eastAsia="en-US"/>
        </w:rPr>
        <w:t xml:space="preserve"> EMITIENDO VOTO PARTICULAR EN LOS RECURSOS DE REVISIÓN </w:t>
      </w:r>
      <w:r w:rsidRPr="00615A0C">
        <w:rPr>
          <w:rFonts w:ascii="Palatino Linotype" w:eastAsiaTheme="minorHAnsi" w:hAnsi="Palatino Linotype" w:cs="Arial"/>
          <w:lang w:eastAsia="en-US"/>
        </w:rPr>
        <w:t xml:space="preserve">07019/INFOEM/IP/RR/2019, </w:t>
      </w:r>
      <w:r>
        <w:rPr>
          <w:rFonts w:ascii="Palatino Linotype" w:eastAsiaTheme="minorHAnsi" w:hAnsi="Palatino Linotype" w:cs="Arial"/>
          <w:lang w:eastAsia="en-US"/>
        </w:rPr>
        <w:t xml:space="preserve">07023/INFOEM/IP/RR/2019 Y </w:t>
      </w:r>
      <w:r w:rsidRPr="00615A0C">
        <w:rPr>
          <w:rFonts w:ascii="Palatino Linotype" w:eastAsiaTheme="minorHAnsi" w:hAnsi="Palatino Linotype" w:cs="Arial"/>
          <w:lang w:eastAsia="en-US"/>
        </w:rPr>
        <w:t xml:space="preserve">07024/INFOEM/IP/RR/2019 </w:t>
      </w:r>
      <w:r w:rsidRPr="000B431E">
        <w:rPr>
          <w:rFonts w:ascii="Palatino Linotype" w:eastAsiaTheme="minorHAnsi" w:hAnsi="Palatino Linotype" w:cs="Arial"/>
          <w:lang w:eastAsia="en-US"/>
        </w:rPr>
        <w:t>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p w14:paraId="24D6A6AE" w14:textId="77777777" w:rsidR="00FF2AB4" w:rsidRDefault="00FF2AB4" w:rsidP="0039073A">
      <w:pPr>
        <w:jc w:val="both"/>
        <w:rPr>
          <w:rFonts w:ascii="Palatino Linotype" w:eastAsia="Calibri" w:hAnsi="Palatino Linotype" w:cs="Arial"/>
        </w:rPr>
      </w:pPr>
    </w:p>
    <w:p w14:paraId="09D75137" w14:textId="77777777" w:rsidR="0039073A" w:rsidRDefault="0039073A" w:rsidP="0039073A">
      <w:pPr>
        <w:jc w:val="both"/>
        <w:rPr>
          <w:rFonts w:ascii="Palatino Linotype" w:eastAsia="Calibri" w:hAnsi="Palatino Linotype" w:cs="Arial"/>
        </w:rPr>
      </w:pPr>
    </w:p>
    <w:p w14:paraId="1BCF87B1" w14:textId="77777777" w:rsidR="0039073A" w:rsidRDefault="0039073A" w:rsidP="0039073A">
      <w:pPr>
        <w:jc w:val="both"/>
        <w:rPr>
          <w:rFonts w:ascii="Palatino Linotype" w:eastAsia="Calibri" w:hAnsi="Palatino Linotype" w:cs="Arial"/>
        </w:rPr>
      </w:pPr>
    </w:p>
    <w:p w14:paraId="1F15891C" w14:textId="77777777" w:rsidR="009568F8" w:rsidRDefault="009568F8" w:rsidP="0039073A">
      <w:pPr>
        <w:jc w:val="both"/>
        <w:rPr>
          <w:rFonts w:ascii="Palatino Linotype" w:eastAsia="Calibri" w:hAnsi="Palatino Linotype" w:cs="Arial"/>
        </w:rPr>
      </w:pPr>
    </w:p>
    <w:p w14:paraId="1839B870" w14:textId="77777777" w:rsidR="009568F8" w:rsidRDefault="009568F8" w:rsidP="0039073A">
      <w:pPr>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5025C796" w14:textId="197049D9" w:rsidR="00FB68DB" w:rsidRPr="007E38D5" w:rsidRDefault="00FB68DB" w:rsidP="002C14B3">
            <w:pPr>
              <w:jc w:val="center"/>
              <w:rPr>
                <w:rFonts w:ascii="Palatino Linotype" w:hAnsi="Palatino Linotype" w:cs="Arial"/>
                <w:b/>
              </w:rPr>
            </w:pPr>
            <w:r w:rsidRPr="007E38D5">
              <w:rPr>
                <w:rFonts w:ascii="Palatino Linotype" w:hAnsi="Palatino Linotype" w:cs="Arial"/>
                <w:b/>
              </w:rPr>
              <w:t>Zulema</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Sánchez</w:t>
            </w:r>
          </w:p>
          <w:p w14:paraId="5466B582" w14:textId="0900B910"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w:t>
            </w:r>
            <w:r w:rsidR="009563FF">
              <w:rPr>
                <w:rFonts w:ascii="Palatino Linotype" w:hAnsi="Palatino Linotype" w:cs="Arial"/>
              </w:rPr>
              <w:t xml:space="preserve"> </w:t>
            </w:r>
            <w:r w:rsidRPr="007E38D5">
              <w:rPr>
                <w:rFonts w:ascii="Palatino Linotype" w:hAnsi="Palatino Linotype" w:cs="Arial"/>
              </w:rPr>
              <w:t>Presidenta</w:t>
            </w:r>
          </w:p>
          <w:p w14:paraId="034E2B46" w14:textId="4D3F8C43"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r w:rsidR="009563FF">
              <w:rPr>
                <w:rFonts w:ascii="Palatino Linotype" w:hAnsi="Palatino Linotype" w:cs="Arial"/>
                <w:b/>
              </w:rPr>
              <w:t xml:space="preserve"> </w:t>
            </w:r>
          </w:p>
        </w:tc>
      </w:tr>
      <w:tr w:rsidR="009475EC" w:rsidRPr="007E38D5" w14:paraId="559CEDB8" w14:textId="77777777" w:rsidTr="000E2D87">
        <w:trPr>
          <w:jc w:val="center"/>
        </w:trPr>
        <w:tc>
          <w:tcPr>
            <w:tcW w:w="5182" w:type="dxa"/>
            <w:shd w:val="clear" w:color="auto" w:fill="auto"/>
          </w:tcPr>
          <w:p w14:paraId="45E59DB0" w14:textId="0E883633" w:rsidR="00767501" w:rsidRDefault="00767501" w:rsidP="002C14B3">
            <w:pPr>
              <w:jc w:val="center"/>
              <w:rPr>
                <w:rFonts w:ascii="Palatino Linotype" w:hAnsi="Palatino Linotype" w:cs="Arial"/>
                <w:b/>
              </w:rPr>
            </w:pPr>
          </w:p>
          <w:p w14:paraId="1A93FC99" w14:textId="77777777" w:rsidR="00767501" w:rsidRDefault="00767501" w:rsidP="002C14B3">
            <w:pPr>
              <w:jc w:val="center"/>
              <w:rPr>
                <w:rFonts w:ascii="Palatino Linotype" w:hAnsi="Palatino Linotype" w:cs="Arial"/>
                <w:b/>
              </w:rPr>
            </w:pPr>
          </w:p>
          <w:p w14:paraId="4B45FD79" w14:textId="77777777" w:rsidR="0039073A" w:rsidRDefault="0039073A" w:rsidP="002C14B3">
            <w:pPr>
              <w:jc w:val="center"/>
              <w:rPr>
                <w:rFonts w:ascii="Palatino Linotype" w:hAnsi="Palatino Linotype" w:cs="Arial"/>
                <w:b/>
              </w:rPr>
            </w:pPr>
          </w:p>
          <w:p w14:paraId="5719F01C" w14:textId="77777777" w:rsidR="0039073A" w:rsidRDefault="0039073A" w:rsidP="002C14B3">
            <w:pPr>
              <w:jc w:val="center"/>
              <w:rPr>
                <w:rFonts w:ascii="Palatino Linotype" w:hAnsi="Palatino Linotype" w:cs="Arial"/>
                <w:b/>
              </w:rPr>
            </w:pPr>
          </w:p>
          <w:p w14:paraId="5A956233" w14:textId="77777777" w:rsidR="0039073A" w:rsidRDefault="0039073A" w:rsidP="002C14B3">
            <w:pPr>
              <w:jc w:val="center"/>
              <w:rPr>
                <w:rFonts w:ascii="Palatino Linotype" w:hAnsi="Palatino Linotype" w:cs="Arial"/>
                <w:b/>
              </w:rPr>
            </w:pPr>
          </w:p>
          <w:p w14:paraId="79655C2D" w14:textId="77777777" w:rsidR="009568F8" w:rsidRPr="007E38D5" w:rsidRDefault="009568F8" w:rsidP="002C14B3">
            <w:pPr>
              <w:jc w:val="center"/>
              <w:rPr>
                <w:rFonts w:ascii="Palatino Linotype" w:hAnsi="Palatino Linotype" w:cs="Arial"/>
                <w:b/>
              </w:rPr>
            </w:pPr>
          </w:p>
          <w:p w14:paraId="66DDAB51" w14:textId="153F136F" w:rsidR="00FB68DB" w:rsidRPr="007E38D5" w:rsidRDefault="00FB68DB" w:rsidP="002C14B3">
            <w:pPr>
              <w:jc w:val="center"/>
              <w:rPr>
                <w:rFonts w:ascii="Palatino Linotype" w:hAnsi="Palatino Linotype" w:cs="Arial"/>
                <w:b/>
              </w:rPr>
            </w:pPr>
            <w:r w:rsidRPr="007E38D5">
              <w:rPr>
                <w:rFonts w:ascii="Palatino Linotype" w:hAnsi="Palatino Linotype" w:cs="Arial"/>
                <w:b/>
              </w:rPr>
              <w:t>Eva</w:t>
            </w:r>
            <w:r w:rsidR="009563FF">
              <w:rPr>
                <w:rFonts w:ascii="Palatino Linotype" w:hAnsi="Palatino Linotype" w:cs="Arial"/>
                <w:b/>
              </w:rPr>
              <w:t xml:space="preserve"> </w:t>
            </w:r>
            <w:r w:rsidRPr="007E38D5">
              <w:rPr>
                <w:rFonts w:ascii="Palatino Linotype" w:hAnsi="Palatino Linotype" w:cs="Arial"/>
                <w:b/>
              </w:rPr>
              <w:t>Abaid</w:t>
            </w:r>
            <w:r w:rsidR="009563FF">
              <w:rPr>
                <w:rFonts w:ascii="Palatino Linotype" w:hAnsi="Palatino Linotype" w:cs="Arial"/>
                <w:b/>
              </w:rPr>
              <w:t xml:space="preserve"> </w:t>
            </w:r>
            <w:r w:rsidRPr="007E38D5">
              <w:rPr>
                <w:rFonts w:ascii="Palatino Linotype" w:hAnsi="Palatino Linotype" w:cs="Arial"/>
                <w:b/>
              </w:rPr>
              <w:t>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2EB76CAE"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c>
          <w:tcPr>
            <w:tcW w:w="5183" w:type="dxa"/>
            <w:shd w:val="clear" w:color="auto" w:fill="auto"/>
          </w:tcPr>
          <w:p w14:paraId="61085BAA" w14:textId="77777777" w:rsidR="00767501" w:rsidRDefault="00767501" w:rsidP="002C14B3">
            <w:pPr>
              <w:jc w:val="center"/>
              <w:rPr>
                <w:rFonts w:ascii="Palatino Linotype" w:hAnsi="Palatino Linotype" w:cs="Arial"/>
                <w:b/>
              </w:rPr>
            </w:pPr>
          </w:p>
          <w:p w14:paraId="4A2D2127" w14:textId="77777777" w:rsidR="00A90D6F" w:rsidRDefault="00A90D6F" w:rsidP="002C14B3">
            <w:pPr>
              <w:jc w:val="center"/>
              <w:rPr>
                <w:rFonts w:ascii="Palatino Linotype" w:hAnsi="Palatino Linotype" w:cs="Arial"/>
                <w:b/>
              </w:rPr>
            </w:pPr>
          </w:p>
          <w:p w14:paraId="191D4441" w14:textId="77777777" w:rsidR="0039073A" w:rsidRDefault="0039073A" w:rsidP="002C14B3">
            <w:pPr>
              <w:jc w:val="center"/>
              <w:rPr>
                <w:rFonts w:ascii="Palatino Linotype" w:hAnsi="Palatino Linotype" w:cs="Arial"/>
                <w:b/>
              </w:rPr>
            </w:pPr>
          </w:p>
          <w:p w14:paraId="12D0428A" w14:textId="77777777" w:rsidR="0039073A" w:rsidRDefault="0039073A" w:rsidP="002C14B3">
            <w:pPr>
              <w:jc w:val="center"/>
              <w:rPr>
                <w:rFonts w:ascii="Palatino Linotype" w:hAnsi="Palatino Linotype" w:cs="Arial"/>
                <w:b/>
              </w:rPr>
            </w:pPr>
          </w:p>
          <w:p w14:paraId="2FE535F7" w14:textId="77777777" w:rsidR="0039073A" w:rsidRDefault="0039073A" w:rsidP="002C14B3">
            <w:pPr>
              <w:jc w:val="center"/>
              <w:rPr>
                <w:rFonts w:ascii="Palatino Linotype" w:hAnsi="Palatino Linotype" w:cs="Arial"/>
                <w:b/>
              </w:rPr>
            </w:pPr>
          </w:p>
          <w:p w14:paraId="408E3318" w14:textId="77777777" w:rsidR="009568F8" w:rsidRPr="007E38D5" w:rsidRDefault="009568F8" w:rsidP="002C14B3">
            <w:pPr>
              <w:jc w:val="center"/>
              <w:rPr>
                <w:rFonts w:ascii="Palatino Linotype" w:hAnsi="Palatino Linotype" w:cs="Arial"/>
                <w:b/>
              </w:rPr>
            </w:pPr>
          </w:p>
          <w:p w14:paraId="6EF09FEB" w14:textId="340ED66B" w:rsidR="00FB68DB" w:rsidRPr="007E38D5" w:rsidRDefault="00FB68DB" w:rsidP="002C14B3">
            <w:pPr>
              <w:jc w:val="center"/>
              <w:rPr>
                <w:rFonts w:ascii="Palatino Linotype" w:hAnsi="Palatino Linotype" w:cs="Arial"/>
                <w:b/>
              </w:rPr>
            </w:pPr>
            <w:r w:rsidRPr="007E38D5">
              <w:rPr>
                <w:rFonts w:ascii="Palatino Linotype" w:hAnsi="Palatino Linotype" w:cs="Arial"/>
                <w:b/>
              </w:rPr>
              <w:t>José</w:t>
            </w:r>
            <w:r w:rsidR="009563FF">
              <w:rPr>
                <w:rFonts w:ascii="Palatino Linotype" w:hAnsi="Palatino Linotype" w:cs="Arial"/>
                <w:b/>
              </w:rPr>
              <w:t xml:space="preserve"> </w:t>
            </w:r>
            <w:r w:rsidRPr="007E38D5">
              <w:rPr>
                <w:rFonts w:ascii="Palatino Linotype" w:hAnsi="Palatino Linotype" w:cs="Arial"/>
                <w:b/>
              </w:rPr>
              <w:t>Guadalupe</w:t>
            </w:r>
            <w:r w:rsidR="009563FF">
              <w:rPr>
                <w:rFonts w:ascii="Palatino Linotype" w:hAnsi="Palatino Linotype" w:cs="Arial"/>
                <w:b/>
              </w:rPr>
              <w:t xml:space="preserve"> </w:t>
            </w:r>
            <w:r w:rsidRPr="007E38D5">
              <w:rPr>
                <w:rFonts w:ascii="Palatino Linotype" w:hAnsi="Palatino Linotype" w:cs="Arial"/>
                <w:b/>
              </w:rPr>
              <w:t>Luna</w:t>
            </w:r>
            <w:r w:rsidR="009563FF">
              <w:rPr>
                <w:rFonts w:ascii="Palatino Linotype" w:hAnsi="Palatino Linotype" w:cs="Arial"/>
                <w:b/>
              </w:rPr>
              <w:t xml:space="preserve"> </w:t>
            </w:r>
            <w:r w:rsidRPr="007E38D5">
              <w:rPr>
                <w:rFonts w:ascii="Palatino Linotype" w:hAnsi="Palatino Linotype" w:cs="Arial"/>
                <w:b/>
              </w:rPr>
              <w:t>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1E4B4DF1" w14:textId="77777777" w:rsidTr="000E2D87">
        <w:trPr>
          <w:jc w:val="center"/>
        </w:trPr>
        <w:tc>
          <w:tcPr>
            <w:tcW w:w="5182" w:type="dxa"/>
            <w:shd w:val="clear" w:color="auto" w:fill="auto"/>
          </w:tcPr>
          <w:p w14:paraId="17C553BC" w14:textId="19CD8C73" w:rsidR="00767501" w:rsidRDefault="00767501" w:rsidP="002C14B3">
            <w:pPr>
              <w:jc w:val="center"/>
              <w:rPr>
                <w:rFonts w:ascii="Palatino Linotype" w:hAnsi="Palatino Linotype" w:cs="Arial"/>
                <w:b/>
              </w:rPr>
            </w:pPr>
          </w:p>
          <w:p w14:paraId="7D91E194" w14:textId="77777777" w:rsidR="00767501" w:rsidRDefault="00767501" w:rsidP="002C14B3">
            <w:pPr>
              <w:jc w:val="center"/>
              <w:rPr>
                <w:rFonts w:ascii="Palatino Linotype" w:hAnsi="Palatino Linotype" w:cs="Arial"/>
                <w:b/>
              </w:rPr>
            </w:pPr>
          </w:p>
          <w:p w14:paraId="07540CBE" w14:textId="77777777" w:rsidR="0039073A" w:rsidRDefault="0039073A" w:rsidP="002C14B3">
            <w:pPr>
              <w:jc w:val="center"/>
              <w:rPr>
                <w:rFonts w:ascii="Palatino Linotype" w:hAnsi="Palatino Linotype" w:cs="Arial"/>
                <w:b/>
              </w:rPr>
            </w:pPr>
          </w:p>
          <w:p w14:paraId="3E79777E" w14:textId="77777777" w:rsidR="0039073A" w:rsidRDefault="0039073A" w:rsidP="002C14B3">
            <w:pPr>
              <w:jc w:val="center"/>
              <w:rPr>
                <w:rFonts w:ascii="Palatino Linotype" w:hAnsi="Palatino Linotype" w:cs="Arial"/>
                <w:b/>
              </w:rPr>
            </w:pPr>
          </w:p>
          <w:p w14:paraId="54E9E587" w14:textId="77777777" w:rsidR="0039073A" w:rsidRDefault="0039073A" w:rsidP="002C14B3">
            <w:pPr>
              <w:jc w:val="center"/>
              <w:rPr>
                <w:rFonts w:ascii="Palatino Linotype" w:hAnsi="Palatino Linotype" w:cs="Arial"/>
                <w:b/>
              </w:rPr>
            </w:pPr>
          </w:p>
          <w:p w14:paraId="2A4AE63A" w14:textId="77777777" w:rsidR="009568F8" w:rsidRDefault="009568F8" w:rsidP="002C14B3">
            <w:pPr>
              <w:jc w:val="center"/>
              <w:rPr>
                <w:rFonts w:ascii="Palatino Linotype" w:hAnsi="Palatino Linotype" w:cs="Arial"/>
                <w:b/>
              </w:rPr>
            </w:pPr>
          </w:p>
          <w:p w14:paraId="2F44F07F" w14:textId="78E18F14" w:rsidR="00FB68DB" w:rsidRPr="007E38D5" w:rsidRDefault="00FB68DB" w:rsidP="002C14B3">
            <w:pPr>
              <w:jc w:val="center"/>
              <w:rPr>
                <w:rFonts w:ascii="Palatino Linotype" w:hAnsi="Palatino Linotype" w:cs="Arial"/>
                <w:b/>
              </w:rPr>
            </w:pPr>
            <w:r w:rsidRPr="007E38D5">
              <w:rPr>
                <w:rFonts w:ascii="Palatino Linotype" w:hAnsi="Palatino Linotype" w:cs="Arial"/>
                <w:b/>
              </w:rPr>
              <w:t>Javier</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p w14:paraId="3423FA83" w14:textId="41B1E904" w:rsidR="00521F0E" w:rsidRDefault="00521F0E" w:rsidP="002C14B3">
            <w:pPr>
              <w:rPr>
                <w:rFonts w:ascii="Palatino Linotype" w:hAnsi="Palatino Linotype" w:cs="Arial"/>
                <w:b/>
              </w:rPr>
            </w:pPr>
          </w:p>
          <w:p w14:paraId="614509D4" w14:textId="6043046B" w:rsidR="00521F0E" w:rsidRDefault="00521F0E" w:rsidP="002C14B3">
            <w:pPr>
              <w:rPr>
                <w:rFonts w:ascii="Palatino Linotype" w:hAnsi="Palatino Linotype" w:cs="Arial"/>
                <w:b/>
              </w:rPr>
            </w:pPr>
          </w:p>
          <w:p w14:paraId="086FFFBF" w14:textId="77777777" w:rsidR="00A90D6F" w:rsidRDefault="00A90D6F" w:rsidP="002C14B3">
            <w:pPr>
              <w:rPr>
                <w:rFonts w:ascii="Palatino Linotype" w:hAnsi="Palatino Linotype" w:cs="Arial"/>
                <w:b/>
              </w:rPr>
            </w:pPr>
          </w:p>
          <w:p w14:paraId="4BB2F9C2" w14:textId="77777777" w:rsidR="0039073A" w:rsidRDefault="0039073A" w:rsidP="002C14B3">
            <w:pPr>
              <w:rPr>
                <w:rFonts w:ascii="Palatino Linotype" w:hAnsi="Palatino Linotype" w:cs="Arial"/>
                <w:b/>
              </w:rPr>
            </w:pPr>
          </w:p>
          <w:p w14:paraId="3EAB595C" w14:textId="77777777" w:rsidR="0039073A" w:rsidRDefault="0039073A" w:rsidP="002C14B3">
            <w:pPr>
              <w:rPr>
                <w:rFonts w:ascii="Palatino Linotype" w:hAnsi="Palatino Linotype" w:cs="Arial"/>
                <w:b/>
              </w:rPr>
            </w:pPr>
          </w:p>
          <w:p w14:paraId="332497BE" w14:textId="6FC8D835" w:rsidR="009568F8" w:rsidRPr="007E38D5" w:rsidRDefault="009568F8" w:rsidP="002C14B3">
            <w:pPr>
              <w:rPr>
                <w:rFonts w:ascii="Palatino Linotype" w:hAnsi="Palatino Linotype" w:cs="Arial"/>
                <w:b/>
              </w:rPr>
            </w:pPr>
          </w:p>
        </w:tc>
        <w:tc>
          <w:tcPr>
            <w:tcW w:w="5183" w:type="dxa"/>
            <w:shd w:val="clear" w:color="auto" w:fill="auto"/>
          </w:tcPr>
          <w:p w14:paraId="73576BEE" w14:textId="23FA7CEB" w:rsidR="00767501" w:rsidRDefault="00767501" w:rsidP="002C14B3">
            <w:pPr>
              <w:jc w:val="center"/>
              <w:rPr>
                <w:rFonts w:ascii="Palatino Linotype" w:hAnsi="Palatino Linotype" w:cs="Arial"/>
                <w:b/>
              </w:rPr>
            </w:pPr>
          </w:p>
          <w:p w14:paraId="5B9713FE" w14:textId="77777777" w:rsidR="00767501" w:rsidRDefault="00767501" w:rsidP="002C14B3">
            <w:pPr>
              <w:jc w:val="center"/>
              <w:rPr>
                <w:rFonts w:ascii="Palatino Linotype" w:hAnsi="Palatino Linotype" w:cs="Arial"/>
                <w:b/>
              </w:rPr>
            </w:pPr>
          </w:p>
          <w:p w14:paraId="2C175432" w14:textId="77777777" w:rsidR="0039073A" w:rsidRDefault="0039073A" w:rsidP="002C14B3">
            <w:pPr>
              <w:jc w:val="center"/>
              <w:rPr>
                <w:rFonts w:ascii="Palatino Linotype" w:hAnsi="Palatino Linotype" w:cs="Arial"/>
                <w:b/>
              </w:rPr>
            </w:pPr>
          </w:p>
          <w:p w14:paraId="1605C813" w14:textId="77777777" w:rsidR="0039073A" w:rsidRDefault="0039073A" w:rsidP="002C14B3">
            <w:pPr>
              <w:jc w:val="center"/>
              <w:rPr>
                <w:rFonts w:ascii="Palatino Linotype" w:hAnsi="Palatino Linotype" w:cs="Arial"/>
                <w:b/>
              </w:rPr>
            </w:pPr>
          </w:p>
          <w:p w14:paraId="76D9466F" w14:textId="77777777" w:rsidR="0039073A" w:rsidRDefault="0039073A" w:rsidP="002C14B3">
            <w:pPr>
              <w:jc w:val="center"/>
              <w:rPr>
                <w:rFonts w:ascii="Palatino Linotype" w:hAnsi="Palatino Linotype" w:cs="Arial"/>
                <w:b/>
              </w:rPr>
            </w:pPr>
          </w:p>
          <w:p w14:paraId="166F15FD" w14:textId="77777777" w:rsidR="009568F8" w:rsidRDefault="009568F8" w:rsidP="002C14B3">
            <w:pPr>
              <w:jc w:val="center"/>
              <w:rPr>
                <w:rFonts w:ascii="Palatino Linotype" w:hAnsi="Palatino Linotype" w:cs="Arial"/>
                <w:b/>
              </w:rPr>
            </w:pPr>
          </w:p>
          <w:p w14:paraId="1447D00C" w14:textId="040B1667" w:rsidR="00FB68DB" w:rsidRPr="007E38D5" w:rsidRDefault="00FB68DB" w:rsidP="002C14B3">
            <w:pPr>
              <w:jc w:val="center"/>
              <w:rPr>
                <w:rFonts w:ascii="Palatino Linotype" w:hAnsi="Palatino Linotype" w:cs="Arial"/>
                <w:b/>
              </w:rPr>
            </w:pPr>
            <w:r w:rsidRPr="007E38D5">
              <w:rPr>
                <w:rFonts w:ascii="Palatino Linotype" w:hAnsi="Palatino Linotype" w:cs="Arial"/>
                <w:b/>
              </w:rPr>
              <w:t>Luis</w:t>
            </w:r>
            <w:r w:rsidR="009563FF">
              <w:rPr>
                <w:rFonts w:ascii="Palatino Linotype" w:hAnsi="Palatino Linotype" w:cs="Arial"/>
                <w:b/>
              </w:rPr>
              <w:t xml:space="preserve"> </w:t>
            </w:r>
            <w:r w:rsidRPr="007E38D5">
              <w:rPr>
                <w:rFonts w:ascii="Palatino Linotype" w:hAnsi="Palatino Linotype" w:cs="Arial"/>
                <w:b/>
              </w:rPr>
              <w:t>Gustavo</w:t>
            </w:r>
            <w:r w:rsidR="009563FF">
              <w:rPr>
                <w:rFonts w:ascii="Palatino Linotype" w:hAnsi="Palatino Linotype" w:cs="Arial"/>
                <w:b/>
              </w:rPr>
              <w:t xml:space="preserve"> </w:t>
            </w:r>
            <w:r w:rsidRPr="007E38D5">
              <w:rPr>
                <w:rFonts w:ascii="Palatino Linotype" w:hAnsi="Palatino Linotype" w:cs="Arial"/>
                <w:b/>
              </w:rPr>
              <w:t>Parra</w:t>
            </w:r>
            <w:r w:rsidR="009563FF">
              <w:rPr>
                <w:rFonts w:ascii="Palatino Linotype" w:hAnsi="Palatino Linotype" w:cs="Arial"/>
                <w:b/>
              </w:rPr>
              <w:t xml:space="preserve"> </w:t>
            </w:r>
            <w:r w:rsidRPr="007E38D5">
              <w:rPr>
                <w:rFonts w:ascii="Palatino Linotype" w:hAnsi="Palatino Linotype" w:cs="Arial"/>
                <w:b/>
              </w:rPr>
              <w:t>Noriega</w:t>
            </w:r>
            <w:r w:rsidR="009563FF">
              <w:rPr>
                <w:rFonts w:ascii="Palatino Linotype" w:hAnsi="Palatino Linotype" w:cs="Arial"/>
                <w:b/>
              </w:rPr>
              <w:t xml:space="preserve">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67CC28EF" w14:textId="0279DE8A" w:rsidR="0094603D" w:rsidRPr="007E38D5" w:rsidRDefault="00AA5A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06285313" w14:textId="77777777" w:rsidTr="000E2D87">
        <w:trPr>
          <w:jc w:val="center"/>
        </w:trPr>
        <w:tc>
          <w:tcPr>
            <w:tcW w:w="10365" w:type="dxa"/>
            <w:gridSpan w:val="2"/>
            <w:shd w:val="clear" w:color="auto" w:fill="auto"/>
          </w:tcPr>
          <w:p w14:paraId="49F9C65B" w14:textId="5132D6B5" w:rsidR="00FB68DB" w:rsidRPr="007E38D5" w:rsidRDefault="00FB68DB" w:rsidP="002C14B3">
            <w:pPr>
              <w:jc w:val="center"/>
              <w:rPr>
                <w:rFonts w:ascii="Palatino Linotype" w:hAnsi="Palatino Linotype" w:cs="Arial"/>
                <w:b/>
              </w:rPr>
            </w:pPr>
            <w:r w:rsidRPr="007E38D5">
              <w:rPr>
                <w:rFonts w:ascii="Palatino Linotype" w:hAnsi="Palatino Linotype" w:cs="Arial"/>
                <w:b/>
              </w:rPr>
              <w:t>Alexis</w:t>
            </w:r>
            <w:r w:rsidR="009563FF">
              <w:rPr>
                <w:rFonts w:ascii="Palatino Linotype" w:hAnsi="Palatino Linotype" w:cs="Arial"/>
                <w:b/>
              </w:rPr>
              <w:t xml:space="preserve"> </w:t>
            </w:r>
            <w:r w:rsidRPr="007E38D5">
              <w:rPr>
                <w:rFonts w:ascii="Palatino Linotype" w:hAnsi="Palatino Linotype" w:cs="Arial"/>
                <w:b/>
              </w:rPr>
              <w:t>Tapia</w:t>
            </w:r>
            <w:r w:rsidR="009563FF">
              <w:rPr>
                <w:rFonts w:ascii="Palatino Linotype" w:hAnsi="Palatino Linotype" w:cs="Arial"/>
                <w:b/>
              </w:rPr>
              <w:t xml:space="preserve"> </w:t>
            </w:r>
            <w:r w:rsidRPr="007E38D5">
              <w:rPr>
                <w:rFonts w:ascii="Palatino Linotype" w:hAnsi="Palatino Linotype" w:cs="Arial"/>
                <w:b/>
              </w:rPr>
              <w:t>Ramírez</w:t>
            </w:r>
          </w:p>
          <w:p w14:paraId="0E3B668E" w14:textId="3E1211D6" w:rsidR="00FB68DB" w:rsidRPr="007E38D5" w:rsidRDefault="00FB68DB" w:rsidP="002C14B3">
            <w:pPr>
              <w:jc w:val="center"/>
              <w:rPr>
                <w:rFonts w:ascii="Palatino Linotype" w:hAnsi="Palatino Linotype" w:cs="Arial"/>
              </w:rPr>
            </w:pPr>
            <w:r w:rsidRPr="007E38D5">
              <w:rPr>
                <w:rFonts w:ascii="Palatino Linotype" w:hAnsi="Palatino Linotype" w:cs="Arial"/>
              </w:rPr>
              <w:t>Secretario</w:t>
            </w:r>
            <w:r w:rsidR="009563FF">
              <w:rPr>
                <w:rFonts w:ascii="Palatino Linotype" w:hAnsi="Palatino Linotype" w:cs="Arial"/>
              </w:rPr>
              <w:t xml:space="preserve"> </w:t>
            </w:r>
            <w:r w:rsidRPr="007E38D5">
              <w:rPr>
                <w:rFonts w:ascii="Palatino Linotype" w:hAnsi="Palatino Linotype" w:cs="Arial"/>
              </w:rPr>
              <w:t>Técnico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Pleno</w:t>
            </w:r>
          </w:p>
          <w:p w14:paraId="45ABB482" w14:textId="144DFD44" w:rsidR="00746D5E" w:rsidRPr="007E38D5" w:rsidRDefault="00AA5ADB" w:rsidP="003E16D0">
            <w:pPr>
              <w:jc w:val="center"/>
              <w:rPr>
                <w:rFonts w:ascii="Palatino Linotype" w:hAnsi="Palatino Linotype" w:cs="Arial"/>
                <w:b/>
              </w:rPr>
            </w:pPr>
            <w:r w:rsidRPr="007E38D5">
              <w:rPr>
                <w:rFonts w:ascii="Palatino Linotype" w:hAnsi="Palatino Linotype" w:cs="Arial"/>
                <w:b/>
              </w:rPr>
              <w:t>(RÚBRICA)</w:t>
            </w:r>
          </w:p>
          <w:p w14:paraId="2D21D655" w14:textId="185AFA93" w:rsidR="00AA5ADB" w:rsidRPr="007E38D5" w:rsidRDefault="00AA5ADB" w:rsidP="002C14B3">
            <w:pPr>
              <w:jc w:val="center"/>
              <w:rPr>
                <w:rFonts w:ascii="Palatino Linotype" w:hAnsi="Palatino Linotype" w:cs="Arial"/>
                <w:b/>
              </w:rPr>
            </w:pPr>
          </w:p>
        </w:tc>
      </w:tr>
    </w:tbl>
    <w:p w14:paraId="2C246A3C" w14:textId="77777777" w:rsidR="0039073A" w:rsidRDefault="0039073A" w:rsidP="002C14B3">
      <w:pPr>
        <w:jc w:val="both"/>
        <w:rPr>
          <w:rFonts w:ascii="Palatino Linotype" w:hAnsi="Palatino Linotype" w:cs="Arial"/>
          <w:sz w:val="22"/>
        </w:rPr>
      </w:pPr>
    </w:p>
    <w:p w14:paraId="0C0C42B6" w14:textId="77777777" w:rsidR="0039073A" w:rsidRDefault="0039073A" w:rsidP="002C14B3">
      <w:pPr>
        <w:jc w:val="both"/>
        <w:rPr>
          <w:rFonts w:ascii="Palatino Linotype" w:hAnsi="Palatino Linotype" w:cs="Arial"/>
          <w:sz w:val="22"/>
        </w:rPr>
      </w:pPr>
    </w:p>
    <w:p w14:paraId="4D67FB76" w14:textId="77777777" w:rsidR="0039073A" w:rsidRDefault="0039073A" w:rsidP="002C14B3">
      <w:pPr>
        <w:jc w:val="both"/>
        <w:rPr>
          <w:rFonts w:ascii="Palatino Linotype" w:hAnsi="Palatino Linotype" w:cs="Arial"/>
          <w:sz w:val="22"/>
        </w:rPr>
      </w:pPr>
    </w:p>
    <w:p w14:paraId="2926B250" w14:textId="77777777" w:rsidR="0039073A" w:rsidRDefault="0039073A" w:rsidP="002C14B3">
      <w:pPr>
        <w:jc w:val="both"/>
        <w:rPr>
          <w:rFonts w:ascii="Palatino Linotype" w:hAnsi="Palatino Linotype" w:cs="Arial"/>
          <w:sz w:val="22"/>
        </w:rPr>
      </w:pPr>
    </w:p>
    <w:p w14:paraId="38BD89E7" w14:textId="77777777" w:rsidR="0039073A" w:rsidRDefault="0039073A" w:rsidP="002C14B3">
      <w:pPr>
        <w:jc w:val="both"/>
        <w:rPr>
          <w:rFonts w:ascii="Palatino Linotype" w:hAnsi="Palatino Linotype" w:cs="Arial"/>
          <w:sz w:val="22"/>
        </w:rPr>
      </w:pPr>
    </w:p>
    <w:p w14:paraId="63750BA8" w14:textId="0A6A4E6C" w:rsidR="009122BA" w:rsidRDefault="00FB68DB" w:rsidP="002C14B3">
      <w:pPr>
        <w:jc w:val="both"/>
        <w:rPr>
          <w:rFonts w:ascii="Palatino Linotype" w:hAnsi="Palatino Linotype" w:cs="Arial"/>
          <w:sz w:val="22"/>
        </w:rPr>
      </w:pPr>
      <w:r w:rsidRPr="007E38D5">
        <w:rPr>
          <w:rFonts w:ascii="Palatino Linotype" w:hAnsi="Palatino Linotype" w:cs="Arial"/>
          <w:sz w:val="22"/>
        </w:rPr>
        <w:t>Esta</w:t>
      </w:r>
      <w:r w:rsidR="009563FF">
        <w:rPr>
          <w:rFonts w:ascii="Palatino Linotype" w:hAnsi="Palatino Linotype" w:cs="Arial"/>
          <w:sz w:val="22"/>
        </w:rPr>
        <w:t xml:space="preserve"> </w:t>
      </w:r>
      <w:r w:rsidRPr="007E38D5">
        <w:rPr>
          <w:rFonts w:ascii="Palatino Linotype" w:hAnsi="Palatino Linotype" w:cs="Arial"/>
          <w:sz w:val="22"/>
        </w:rPr>
        <w:t>hoja</w:t>
      </w:r>
      <w:r w:rsidR="009563FF">
        <w:rPr>
          <w:rFonts w:ascii="Palatino Linotype" w:hAnsi="Palatino Linotype" w:cs="Arial"/>
          <w:sz w:val="22"/>
        </w:rPr>
        <w:t xml:space="preserve"> </w:t>
      </w:r>
      <w:r w:rsidRPr="007E38D5">
        <w:rPr>
          <w:rFonts w:ascii="Palatino Linotype" w:hAnsi="Palatino Linotype" w:cs="Arial"/>
          <w:sz w:val="22"/>
        </w:rPr>
        <w:t>corresponde</w:t>
      </w:r>
      <w:r w:rsidR="009563FF">
        <w:rPr>
          <w:rFonts w:ascii="Palatino Linotype" w:hAnsi="Palatino Linotype" w:cs="Arial"/>
          <w:sz w:val="22"/>
        </w:rPr>
        <w:t xml:space="preserve"> </w:t>
      </w:r>
      <w:r w:rsidRPr="007E38D5">
        <w:rPr>
          <w:rFonts w:ascii="Palatino Linotype" w:hAnsi="Palatino Linotype" w:cs="Arial"/>
          <w:sz w:val="22"/>
        </w:rPr>
        <w:t>a</w:t>
      </w:r>
      <w:r w:rsidR="009563FF">
        <w:rPr>
          <w:rFonts w:ascii="Palatino Linotype" w:hAnsi="Palatino Linotype" w:cs="Arial"/>
          <w:sz w:val="22"/>
        </w:rPr>
        <w:t xml:space="preserve"> </w:t>
      </w:r>
      <w:r w:rsidRPr="007E38D5">
        <w:rPr>
          <w:rFonts w:ascii="Palatino Linotype" w:hAnsi="Palatino Linotype" w:cs="Arial"/>
          <w:sz w:val="22"/>
        </w:rPr>
        <w:t>la</w:t>
      </w:r>
      <w:r w:rsidR="009563FF">
        <w:rPr>
          <w:rFonts w:ascii="Palatino Linotype" w:hAnsi="Palatino Linotype" w:cs="Arial"/>
          <w:sz w:val="22"/>
        </w:rPr>
        <w:t xml:space="preserve"> </w:t>
      </w:r>
      <w:r w:rsidRPr="007E38D5">
        <w:rPr>
          <w:rFonts w:ascii="Palatino Linotype" w:hAnsi="Palatino Linotype" w:cs="Arial"/>
          <w:sz w:val="22"/>
        </w:rPr>
        <w:t>resolución</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Pr="007E38D5">
        <w:rPr>
          <w:rFonts w:ascii="Palatino Linotype" w:hAnsi="Palatino Linotype" w:cs="Arial"/>
          <w:sz w:val="22"/>
        </w:rPr>
        <w:t>fecha</w:t>
      </w:r>
      <w:r w:rsidR="009563FF">
        <w:rPr>
          <w:rFonts w:ascii="Palatino Linotype" w:hAnsi="Palatino Linotype" w:cs="Arial"/>
          <w:sz w:val="22"/>
        </w:rPr>
        <w:t xml:space="preserve"> </w:t>
      </w:r>
      <w:r w:rsidR="00C1533A">
        <w:rPr>
          <w:rFonts w:ascii="Palatino Linotype" w:hAnsi="Palatino Linotype" w:cs="Arial"/>
          <w:sz w:val="22"/>
        </w:rPr>
        <w:t>seis de noviembre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dos</w:t>
      </w:r>
      <w:r w:rsidR="009563FF">
        <w:rPr>
          <w:rFonts w:ascii="Palatino Linotype" w:hAnsi="Palatino Linotype" w:cs="Arial"/>
          <w:sz w:val="22"/>
        </w:rPr>
        <w:t xml:space="preserve"> </w:t>
      </w:r>
      <w:r w:rsidR="002C14B3" w:rsidRPr="007E38D5">
        <w:rPr>
          <w:rFonts w:ascii="Palatino Linotype" w:hAnsi="Palatino Linotype" w:cs="Arial"/>
          <w:sz w:val="22"/>
        </w:rPr>
        <w:t>mil</w:t>
      </w:r>
      <w:r w:rsidR="009563FF">
        <w:rPr>
          <w:rFonts w:ascii="Palatino Linotype" w:hAnsi="Palatino Linotype" w:cs="Arial"/>
          <w:sz w:val="22"/>
        </w:rPr>
        <w:t xml:space="preserve"> </w:t>
      </w:r>
      <w:r w:rsidR="002C14B3" w:rsidRPr="007E38D5">
        <w:rPr>
          <w:rFonts w:ascii="Palatino Linotype" w:hAnsi="Palatino Linotype" w:cs="Arial"/>
          <w:sz w:val="22"/>
        </w:rPr>
        <w:t>diecinueve</w:t>
      </w:r>
      <w:r w:rsidRPr="007E38D5">
        <w:rPr>
          <w:rFonts w:ascii="Palatino Linotype" w:hAnsi="Palatino Linotype" w:cs="Arial"/>
          <w:sz w:val="22"/>
        </w:rPr>
        <w:t>,</w:t>
      </w:r>
      <w:r w:rsidR="009563FF">
        <w:rPr>
          <w:rFonts w:ascii="Palatino Linotype" w:hAnsi="Palatino Linotype" w:cs="Arial"/>
          <w:sz w:val="22"/>
        </w:rPr>
        <w:t xml:space="preserve"> </w:t>
      </w:r>
      <w:r w:rsidRPr="007E38D5">
        <w:rPr>
          <w:rFonts w:ascii="Palatino Linotype" w:hAnsi="Palatino Linotype" w:cs="Arial"/>
          <w:sz w:val="22"/>
        </w:rPr>
        <w:t>emitida</w:t>
      </w:r>
      <w:r w:rsidR="009563FF">
        <w:rPr>
          <w:rFonts w:ascii="Palatino Linotype" w:hAnsi="Palatino Linotype" w:cs="Arial"/>
          <w:sz w:val="22"/>
        </w:rPr>
        <w:t xml:space="preserve"> </w:t>
      </w:r>
      <w:r w:rsidRPr="007E38D5">
        <w:rPr>
          <w:rFonts w:ascii="Palatino Linotype" w:hAnsi="Palatino Linotype" w:cs="Arial"/>
          <w:sz w:val="22"/>
        </w:rPr>
        <w:t>en</w:t>
      </w:r>
      <w:r w:rsidR="009563FF">
        <w:rPr>
          <w:rFonts w:ascii="Palatino Linotype" w:hAnsi="Palatino Linotype" w:cs="Arial"/>
          <w:sz w:val="22"/>
        </w:rPr>
        <w:t xml:space="preserve"> </w:t>
      </w:r>
      <w:r w:rsidR="00790597" w:rsidRPr="007E38D5">
        <w:rPr>
          <w:rFonts w:ascii="Palatino Linotype" w:hAnsi="Palatino Linotype" w:cs="Arial"/>
          <w:sz w:val="22"/>
        </w:rPr>
        <w:t>los</w:t>
      </w:r>
      <w:r w:rsidR="009563FF">
        <w:rPr>
          <w:rFonts w:ascii="Palatino Linotype" w:hAnsi="Palatino Linotype" w:cs="Arial"/>
          <w:sz w:val="22"/>
        </w:rPr>
        <w:t xml:space="preserve"> </w:t>
      </w:r>
      <w:r w:rsidR="00DC2C8D" w:rsidRPr="007E38D5">
        <w:rPr>
          <w:rFonts w:ascii="Palatino Linotype" w:hAnsi="Palatino Linotype" w:cs="Arial"/>
          <w:sz w:val="22"/>
        </w:rPr>
        <w:t>Recursos</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00DC2C8D" w:rsidRPr="007E38D5">
        <w:rPr>
          <w:rFonts w:ascii="Palatino Linotype" w:hAnsi="Palatino Linotype" w:cs="Arial"/>
          <w:sz w:val="22"/>
        </w:rPr>
        <w:t>Revisión</w:t>
      </w:r>
      <w:r w:rsidR="009563FF">
        <w:rPr>
          <w:rFonts w:ascii="Palatino Linotype" w:hAnsi="Palatino Linotype" w:cs="Arial"/>
          <w:sz w:val="22"/>
        </w:rPr>
        <w:t xml:space="preserve"> </w:t>
      </w:r>
      <w:r w:rsidR="00E45362">
        <w:rPr>
          <w:rFonts w:ascii="Palatino Linotype" w:hAnsi="Palatino Linotype" w:cs="Arial"/>
          <w:sz w:val="22"/>
        </w:rPr>
        <w:t>0</w:t>
      </w:r>
      <w:r w:rsidR="00C1533A">
        <w:rPr>
          <w:rFonts w:ascii="Palatino Linotype" w:hAnsi="Palatino Linotype" w:cs="Arial"/>
          <w:sz w:val="22"/>
        </w:rPr>
        <w:t>70</w:t>
      </w:r>
      <w:r w:rsidR="00E45362">
        <w:rPr>
          <w:rFonts w:ascii="Palatino Linotype" w:hAnsi="Palatino Linotype" w:cs="Arial"/>
          <w:sz w:val="22"/>
        </w:rPr>
        <w:t>17</w:t>
      </w:r>
      <w:r w:rsidR="00C25799">
        <w:rPr>
          <w:rFonts w:ascii="Palatino Linotype" w:hAnsi="Palatino Linotype" w:cs="Arial"/>
          <w:sz w:val="22"/>
        </w:rPr>
        <w:t>/INFOEM/IP/RR/2019</w:t>
      </w:r>
      <w:r w:rsidR="00A27A83">
        <w:rPr>
          <w:rFonts w:ascii="Palatino Linotype" w:hAnsi="Palatino Linotype" w:cs="Arial"/>
          <w:sz w:val="22"/>
        </w:rPr>
        <w:t xml:space="preserve"> </w:t>
      </w:r>
      <w:r w:rsidR="002F4630" w:rsidRPr="002F4630">
        <w:rPr>
          <w:rFonts w:ascii="Palatino Linotype" w:hAnsi="Palatino Linotype" w:cs="Arial"/>
          <w:sz w:val="22"/>
        </w:rPr>
        <w:t xml:space="preserve">y </w:t>
      </w:r>
      <w:r w:rsidR="00AF36D4" w:rsidRPr="007E38D5">
        <w:rPr>
          <w:rFonts w:ascii="Palatino Linotype" w:hAnsi="Palatino Linotype" w:cs="Arial"/>
          <w:sz w:val="22"/>
        </w:rPr>
        <w:t>acumulado</w:t>
      </w:r>
      <w:r w:rsidR="002C14B3" w:rsidRPr="007E38D5">
        <w:rPr>
          <w:rFonts w:ascii="Palatino Linotype" w:hAnsi="Palatino Linotype" w:cs="Arial"/>
          <w:sz w:val="22"/>
        </w:rPr>
        <w:t>s</w:t>
      </w:r>
      <w:r w:rsidRPr="007E38D5">
        <w:rPr>
          <w:rFonts w:ascii="Palatino Linotype" w:hAnsi="Palatino Linotype" w:cs="Arial"/>
          <w:sz w:val="22"/>
        </w:rPr>
        <w:t>.</w:t>
      </w:r>
      <w:r w:rsidR="009563FF">
        <w:rPr>
          <w:rFonts w:ascii="Palatino Linotype" w:hAnsi="Palatino Linotype" w:cs="Arial"/>
          <w:sz w:val="22"/>
        </w:rPr>
        <w:t xml:space="preserve"> </w:t>
      </w:r>
    </w:p>
    <w:p w14:paraId="141FAA2C" w14:textId="6677993E" w:rsidR="00FE4D07" w:rsidRPr="00FE0A54" w:rsidRDefault="005A2A10" w:rsidP="002C14B3">
      <w:pPr>
        <w:jc w:val="both"/>
        <w:rPr>
          <w:rFonts w:ascii="Palatino Linotype" w:hAnsi="Palatino Linotype"/>
        </w:rPr>
      </w:pPr>
      <w:r>
        <w:rPr>
          <w:rFonts w:ascii="Palatino Linotype" w:hAnsi="Palatino Linotype" w:cs="Arial"/>
          <w:sz w:val="22"/>
        </w:rPr>
        <w:t>YSM</w:t>
      </w:r>
      <w:r w:rsidR="00FB68DB" w:rsidRPr="007E38D5">
        <w:rPr>
          <w:rFonts w:ascii="Palatino Linotype" w:hAnsi="Palatino Linotype" w:cs="Arial"/>
          <w:sz w:val="22"/>
        </w:rPr>
        <w:t>/</w:t>
      </w:r>
      <w:r w:rsidR="002C14B3" w:rsidRPr="007E38D5">
        <w:rPr>
          <w:rFonts w:ascii="Palatino Linotype" w:hAnsi="Palatino Linotype" w:cs="Arial"/>
          <w:sz w:val="22"/>
        </w:rPr>
        <w:t>CBO</w:t>
      </w:r>
    </w:p>
    <w:sectPr w:rsidR="00FE4D07" w:rsidRPr="00FE0A54" w:rsidSect="007C72A3">
      <w:headerReference w:type="default" r:id="rId16"/>
      <w:footerReference w:type="default" r:id="rId17"/>
      <w:headerReference w:type="first" r:id="rId18"/>
      <w:footerReference w:type="first" r:id="rId19"/>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52002" w14:textId="77777777" w:rsidR="00635010" w:rsidRDefault="00635010" w:rsidP="00C80F8C">
      <w:r>
        <w:separator/>
      </w:r>
    </w:p>
  </w:endnote>
  <w:endnote w:type="continuationSeparator" w:id="0">
    <w:p w14:paraId="47C8477B" w14:textId="77777777" w:rsidR="00635010" w:rsidRDefault="006350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71A45D1F" w:rsidR="00A20983" w:rsidRPr="00A54CF4" w:rsidRDefault="00A20983"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C2626">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C2626">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4BC367A4" w:rsidR="00A20983" w:rsidRPr="00F12350" w:rsidRDefault="00A2098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C262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C2626">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14:paraId="1A73F3BB" w14:textId="77777777" w:rsidR="00A20983" w:rsidRDefault="00A209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BFF1D" w14:textId="77777777" w:rsidR="00635010" w:rsidRDefault="00635010" w:rsidP="00C80F8C">
      <w:r>
        <w:separator/>
      </w:r>
    </w:p>
  </w:footnote>
  <w:footnote w:type="continuationSeparator" w:id="0">
    <w:p w14:paraId="311BAF78" w14:textId="77777777" w:rsidR="00635010" w:rsidRDefault="00635010" w:rsidP="00C80F8C">
      <w:r>
        <w:continuationSeparator/>
      </w:r>
    </w:p>
  </w:footnote>
  <w:footnote w:id="1">
    <w:p w14:paraId="090FBD95" w14:textId="3CAA5669" w:rsidR="00A20983" w:rsidRPr="000B135C" w:rsidRDefault="00A20983" w:rsidP="000B135C">
      <w:pPr>
        <w:pStyle w:val="Textonotapie"/>
        <w:jc w:val="both"/>
        <w:rPr>
          <w:rFonts w:ascii="Palatino Linotype" w:hAnsi="Palatino Linotype"/>
        </w:rPr>
      </w:pPr>
      <w:r>
        <w:rPr>
          <w:rStyle w:val="Refdenotaalpie"/>
        </w:rPr>
        <w:footnoteRef/>
      </w:r>
      <w:r>
        <w:t xml:space="preserve"> </w:t>
      </w:r>
      <w:r w:rsidRPr="000B135C">
        <w:rPr>
          <w:rFonts w:ascii="Palatino Linotype" w:hAnsi="Palatino Linotype"/>
        </w:rPr>
        <w:t xml:space="preserve">De conformidad con la información publicada por </w:t>
      </w:r>
      <w:r w:rsidRPr="000B135C">
        <w:rPr>
          <w:rFonts w:ascii="Palatino Linotype" w:hAnsi="Palatino Linotype"/>
          <w:b/>
        </w:rPr>
        <w:t>EL SUJETO OBLIGADO</w:t>
      </w:r>
      <w:r w:rsidRPr="000B135C">
        <w:rPr>
          <w:rFonts w:ascii="Palatino Linotype" w:hAnsi="Palatino Linotype"/>
        </w:rPr>
        <w:t xml:space="preserve"> en su Portal de Información Pública de Oficio Mexiquense (IPOMEX), ubicable en la siguiente liga electrónica:</w:t>
      </w:r>
    </w:p>
    <w:p w14:paraId="6DC1DB8D" w14:textId="62D8273F" w:rsidR="00A20983" w:rsidRDefault="00A20983" w:rsidP="000B135C">
      <w:pPr>
        <w:pStyle w:val="Textonotapie"/>
        <w:jc w:val="both"/>
      </w:pPr>
      <w:r w:rsidRPr="000B135C">
        <w:rPr>
          <w:rFonts w:ascii="Palatino Linotype" w:hAnsi="Palatino Linotype"/>
        </w:rPr>
        <w:t>https://www.ipomex.org.mx/ipo3/lgt/indice/FGJEM/art_92_vii.web</w:t>
      </w:r>
    </w:p>
  </w:footnote>
  <w:footnote w:id="2">
    <w:p w14:paraId="180994B2" w14:textId="03760EDF" w:rsidR="00A20983" w:rsidRPr="003C2BB6" w:rsidRDefault="00A20983" w:rsidP="003C2BB6">
      <w:pPr>
        <w:pStyle w:val="Textonotapie"/>
        <w:jc w:val="both"/>
        <w:rPr>
          <w:rFonts w:ascii="Palatino Linotype" w:hAnsi="Palatino Linotype"/>
        </w:rPr>
      </w:pPr>
      <w:r>
        <w:rPr>
          <w:rStyle w:val="Refdenotaalpie"/>
        </w:rPr>
        <w:footnoteRef/>
      </w:r>
      <w:r>
        <w:t xml:space="preserve"> </w:t>
      </w:r>
      <w:r w:rsidRPr="003C2BB6">
        <w:rPr>
          <w:rFonts w:ascii="Palatino Linotype" w:hAnsi="Palatino Linotype"/>
        </w:rPr>
        <w:t xml:space="preserve">De conformidad con la nomenclatura estipulada por el </w:t>
      </w:r>
      <w:r w:rsidRPr="003C2BB6">
        <w:rPr>
          <w:rFonts w:ascii="Palatino Linotype" w:hAnsi="Palatino Linotype"/>
          <w:b/>
        </w:rPr>
        <w:t>SUJETO OBLIGADO</w:t>
      </w:r>
      <w:r w:rsidRPr="003C2BB6">
        <w:rPr>
          <w:rFonts w:ascii="Palatino Linotype" w:hAnsi="Palatino Linotype"/>
        </w:rPr>
        <w:t xml:space="preserve"> ubicable en la siguiente liga electrónica:</w:t>
      </w:r>
    </w:p>
    <w:p w14:paraId="63253C94" w14:textId="22E665C5" w:rsidR="00A20983" w:rsidRDefault="00EC2626" w:rsidP="003C2BB6">
      <w:pPr>
        <w:pStyle w:val="Textonotapie"/>
        <w:jc w:val="both"/>
      </w:pPr>
      <w:hyperlink r:id="rId1" w:history="1">
        <w:r w:rsidR="00A20983" w:rsidRPr="003C2BB6">
          <w:rPr>
            <w:rStyle w:val="Hipervnculo"/>
            <w:rFonts w:ascii="Palatino Linotype" w:hAnsi="Palatino Linotype"/>
          </w:rPr>
          <w:t>http://www.fiscaliadesaparecidosedomex.org.mx/</w:t>
        </w:r>
      </w:hyperlink>
    </w:p>
  </w:footnote>
  <w:footnote w:id="3">
    <w:p w14:paraId="1ABD683A" w14:textId="7C347AD9" w:rsidR="002B4498" w:rsidRDefault="002B4498" w:rsidP="002B4498">
      <w:pPr>
        <w:pStyle w:val="Textonotapie"/>
        <w:jc w:val="both"/>
      </w:pPr>
      <w:r>
        <w:rPr>
          <w:rStyle w:val="Refdenotaalpie"/>
        </w:rPr>
        <w:footnoteRef/>
      </w:r>
      <w:r>
        <w:t xml:space="preserve"> </w:t>
      </w:r>
      <w:r w:rsidRPr="002B4498">
        <w:rPr>
          <w:rFonts w:ascii="Palatino Linotype" w:hAnsi="Palatino Linotype"/>
          <w:i/>
        </w:rPr>
        <w:t>Infra</w:t>
      </w:r>
      <w:r w:rsidRPr="002B4498">
        <w:rPr>
          <w:rFonts w:ascii="Palatino Linotype" w:hAnsi="Palatino Linotype"/>
        </w:rPr>
        <w:t xml:space="preserve"> pp.</w:t>
      </w:r>
      <w:r w:rsidR="007E5830">
        <w:rPr>
          <w:rFonts w:ascii="Palatino Linotype" w:hAnsi="Palatino Linotype"/>
        </w:rPr>
        <w:t xml:space="preserve"> 30</w:t>
      </w:r>
    </w:p>
  </w:footnote>
  <w:footnote w:id="4">
    <w:p w14:paraId="39804AA3" w14:textId="2E2C2545" w:rsidR="00CE701B" w:rsidRDefault="00CE701B" w:rsidP="00CE701B">
      <w:pPr>
        <w:pStyle w:val="Textonotapie"/>
        <w:jc w:val="both"/>
      </w:pPr>
      <w:r>
        <w:rPr>
          <w:rStyle w:val="Refdenotaalpie"/>
        </w:rPr>
        <w:footnoteRef/>
      </w:r>
      <w:r>
        <w:t xml:space="preserve"> </w:t>
      </w:r>
      <w:r w:rsidRPr="00CE701B">
        <w:rPr>
          <w:rFonts w:ascii="Palatino Linotype" w:hAnsi="Palatino Linotype"/>
        </w:rPr>
        <w:t>Se destaca que el particular no refirió la temporalidad de la información que solicita; por ello, este Instituto suple la deficiencia en que incurre y determina que pretende información</w:t>
      </w:r>
      <w:r>
        <w:rPr>
          <w:rFonts w:ascii="Palatino Linotype" w:hAnsi="Palatino Linotype"/>
        </w:rPr>
        <w:t>,</w:t>
      </w:r>
      <w:r w:rsidRPr="00CE701B">
        <w:rPr>
          <w:rFonts w:ascii="Palatino Linotype" w:hAnsi="Palatino Linotype"/>
        </w:rPr>
        <w:t xml:space="preserve"> del periodo que comprende del veintinueve de julio de dos mil dieciocho al veintinueve de julio de dos mil diecinueve; en términos de lo dispuesto por los artículos 13 y 181, cuarto párrafo de la Ley de Transparencia y Acceso a la Información Pública del Estado de México y Municipios y en razón de la fecha de la solicitud de origen.</w:t>
      </w:r>
    </w:p>
  </w:footnote>
  <w:footnote w:id="5">
    <w:p w14:paraId="4C9CD5A7" w14:textId="5D8174C3" w:rsidR="007E5830" w:rsidRDefault="007E5830">
      <w:pPr>
        <w:pStyle w:val="Textonotapie"/>
      </w:pPr>
      <w:r>
        <w:rPr>
          <w:rStyle w:val="Refdenotaalpie"/>
        </w:rPr>
        <w:footnoteRef/>
      </w:r>
      <w:r>
        <w:t xml:space="preserve"> </w:t>
      </w:r>
      <w:r w:rsidRPr="007E5830">
        <w:rPr>
          <w:rFonts w:ascii="Palatino Linotype" w:hAnsi="Palatino Linotype"/>
          <w:i/>
        </w:rPr>
        <w:t>Supra</w:t>
      </w:r>
      <w:r w:rsidRPr="007E5830">
        <w:rPr>
          <w:rFonts w:ascii="Palatino Linotype" w:hAnsi="Palatino Linotype"/>
        </w:rPr>
        <w:t xml:space="preserve"> pp</w:t>
      </w:r>
      <w:r>
        <w:t>. 23 a 25.</w:t>
      </w:r>
    </w:p>
  </w:footnote>
  <w:footnote w:id="6">
    <w:p w14:paraId="46CF750C" w14:textId="77777777" w:rsidR="007E5830" w:rsidRPr="007F3581" w:rsidRDefault="007E5830" w:rsidP="007E5830">
      <w:pPr>
        <w:pStyle w:val="Textonotapie"/>
        <w:jc w:val="both"/>
      </w:pPr>
      <w:r>
        <w:rPr>
          <w:rStyle w:val="Refdenotaalpie"/>
        </w:rPr>
        <w:footnoteRef/>
      </w:r>
      <w:r>
        <w:t xml:space="preserve"> </w:t>
      </w:r>
      <w:r w:rsidRPr="007F3581">
        <w:rPr>
          <w:rFonts w:ascii="Palatino Linotype" w:hAnsi="Palatino Linotype"/>
        </w:rPr>
        <w:t xml:space="preserve">Duce J., Mauricio y Riego R., Cristian, </w:t>
      </w:r>
      <w:r w:rsidRPr="007F3581">
        <w:rPr>
          <w:rFonts w:ascii="Palatino Linotype" w:hAnsi="Palatino Linotype"/>
          <w:i/>
        </w:rPr>
        <w:t xml:space="preserve">Proceso Penal, </w:t>
      </w:r>
      <w:r w:rsidRPr="007F3581">
        <w:rPr>
          <w:rFonts w:ascii="Palatino Linotype" w:hAnsi="Palatino Linotype"/>
        </w:rPr>
        <w:t>Editorial Jurídica de Chile, 2007, p. 120.</w:t>
      </w:r>
    </w:p>
  </w:footnote>
  <w:footnote w:id="7">
    <w:p w14:paraId="1FCA3237" w14:textId="77777777" w:rsidR="007E5830" w:rsidRDefault="007E5830" w:rsidP="000C7857">
      <w:pPr>
        <w:pStyle w:val="Textonotapie"/>
        <w:jc w:val="both"/>
      </w:pPr>
      <w:r>
        <w:rPr>
          <w:rStyle w:val="Refdenotaalpie"/>
        </w:rPr>
        <w:footnoteRef/>
      </w:r>
      <w:r>
        <w:t xml:space="preserve"> </w:t>
      </w:r>
      <w:r w:rsidRPr="000C7857">
        <w:rPr>
          <w:rFonts w:ascii="Palatino Linotype" w:hAnsi="Palatino Linotype"/>
        </w:rPr>
        <w:t xml:space="preserve">Triado Estrada, Jesús J., “Retos del Ministerio Público y reforma del modelo procesal penal. Problemática y experiencias europeas y latinoamericanas”, en </w:t>
      </w:r>
      <w:r w:rsidRPr="000C7857">
        <w:rPr>
          <w:rFonts w:ascii="Palatino Linotype" w:hAnsi="Palatino Linotype"/>
          <w:i/>
        </w:rPr>
        <w:t>Reforma al Proceso Penal: tendencias y metodología de implementación, México</w:t>
      </w:r>
      <w:r w:rsidRPr="000C7857">
        <w:rPr>
          <w:rFonts w:ascii="Palatino Linotype" w:hAnsi="Palatino Linotype"/>
        </w:rPr>
        <w:t>, PGR-UE, 2006, p. 145.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1" w:type="dxa"/>
      <w:tblInd w:w="3261" w:type="dxa"/>
      <w:tblLayout w:type="fixed"/>
      <w:tblLook w:val="04A0" w:firstRow="1" w:lastRow="0" w:firstColumn="1" w:lastColumn="0" w:noHBand="0" w:noVBand="1"/>
    </w:tblPr>
    <w:tblGrid>
      <w:gridCol w:w="2551"/>
      <w:gridCol w:w="3260"/>
    </w:tblGrid>
    <w:tr w:rsidR="00A20983" w:rsidRPr="00F04980" w14:paraId="01CF47D4" w14:textId="77777777" w:rsidTr="00A67937">
      <w:tc>
        <w:tcPr>
          <w:tcW w:w="2551" w:type="dxa"/>
          <w:shd w:val="clear" w:color="auto" w:fill="auto"/>
          <w:vAlign w:val="center"/>
        </w:tcPr>
        <w:p w14:paraId="3240D199" w14:textId="1A1CCED5" w:rsidR="00A20983" w:rsidRPr="00F04980" w:rsidRDefault="00A20983"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072B3370" w:rsidR="00A20983" w:rsidRPr="00F04980" w:rsidRDefault="00A20983" w:rsidP="00C1533A">
          <w:pPr>
            <w:ind w:right="176"/>
            <w:jc w:val="both"/>
            <w:rPr>
              <w:rFonts w:ascii="Palatino Linotype" w:hAnsi="Palatino Linotype"/>
              <w:b/>
              <w:sz w:val="22"/>
              <w:szCs w:val="22"/>
              <w:lang w:val="es-ES_tradnl"/>
            </w:rPr>
          </w:pPr>
          <w:r>
            <w:rPr>
              <w:rFonts w:ascii="Palatino Linotype" w:hAnsi="Palatino Linotype"/>
              <w:b/>
              <w:sz w:val="22"/>
              <w:lang w:val="es-ES_tradnl"/>
            </w:rPr>
            <w:t>07017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acumulados</w:t>
          </w:r>
        </w:p>
      </w:tc>
    </w:tr>
    <w:tr w:rsidR="00A20983" w:rsidRPr="00F04980" w14:paraId="103E6479" w14:textId="77777777" w:rsidTr="00A67937">
      <w:tc>
        <w:tcPr>
          <w:tcW w:w="2551" w:type="dxa"/>
          <w:shd w:val="clear" w:color="auto" w:fill="auto"/>
          <w:vAlign w:val="center"/>
        </w:tcPr>
        <w:p w14:paraId="0A12D891" w14:textId="155C8851" w:rsidR="00A20983" w:rsidRPr="00F04980" w:rsidRDefault="00A20983"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561A8B02" w:rsidR="00A20983" w:rsidRPr="00C25799" w:rsidRDefault="00A20983" w:rsidP="0007456A">
          <w:pPr>
            <w:ind w:right="176"/>
            <w:jc w:val="both"/>
            <w:rPr>
              <w:rFonts w:ascii="Palatino Linotype" w:hAnsi="Palatino Linotype"/>
              <w:b/>
              <w:spacing w:val="-20"/>
              <w:sz w:val="22"/>
              <w:szCs w:val="22"/>
              <w:lang w:val="es-ES_tradnl"/>
            </w:rPr>
          </w:pPr>
          <w:r w:rsidRPr="00C1533A">
            <w:rPr>
              <w:rFonts w:ascii="Palatino Linotype" w:hAnsi="Palatino Linotype"/>
              <w:b/>
              <w:sz w:val="22"/>
            </w:rPr>
            <w:t>Fiscalía General de Justicia del Estado de México</w:t>
          </w:r>
        </w:p>
      </w:tc>
    </w:tr>
    <w:tr w:rsidR="00A20983" w:rsidRPr="00F04980" w14:paraId="1918EDE0" w14:textId="77777777" w:rsidTr="00A67937">
      <w:tc>
        <w:tcPr>
          <w:tcW w:w="2551" w:type="dxa"/>
          <w:shd w:val="clear" w:color="auto" w:fill="auto"/>
          <w:vAlign w:val="center"/>
        </w:tcPr>
        <w:p w14:paraId="2D13CE03" w14:textId="38B6FA11" w:rsidR="00A20983" w:rsidRPr="00A67937" w:rsidRDefault="00A20983"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A20983" w:rsidRPr="00A67937" w:rsidRDefault="00A20983"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A20983" w:rsidRPr="0039073A" w:rsidRDefault="00A20983" w:rsidP="00F04980">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A20983" w:rsidRDefault="00A20983"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A20983" w14:paraId="1675748B" w14:textId="77777777" w:rsidTr="0017124E">
      <w:tc>
        <w:tcPr>
          <w:tcW w:w="4115" w:type="dxa"/>
          <w:vAlign w:val="center"/>
        </w:tcPr>
        <w:p w14:paraId="488BD4D9" w14:textId="58AD2CA2" w:rsidR="00A20983" w:rsidRPr="00F04980" w:rsidRDefault="00A20983"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29F9E555" w:rsidR="00A20983" w:rsidRPr="00F04980" w:rsidRDefault="00A20983" w:rsidP="00C1533A">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7017/INFOEM/IP/RR/2019 y acumulados</w:t>
          </w:r>
        </w:p>
      </w:tc>
    </w:tr>
    <w:tr w:rsidR="00A20983" w14:paraId="3BF9B89F" w14:textId="77777777" w:rsidTr="0017124E">
      <w:tc>
        <w:tcPr>
          <w:tcW w:w="4115" w:type="dxa"/>
          <w:vAlign w:val="center"/>
        </w:tcPr>
        <w:p w14:paraId="3304BAE2" w14:textId="433912F6" w:rsidR="00A20983" w:rsidRPr="00F04980" w:rsidRDefault="00A20983"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5D343985" w:rsidR="00A20983" w:rsidRPr="008F2CD0" w:rsidRDefault="00EC2626" w:rsidP="00AA4C4A">
          <w:pPr>
            <w:pStyle w:val="Encabezado"/>
            <w:jc w:val="both"/>
            <w:rPr>
              <w:rFonts w:ascii="Palatino Linotype" w:hAnsi="Palatino Linotype"/>
              <w:b/>
            </w:rPr>
          </w:pPr>
          <w:r w:rsidRPr="00EC2626">
            <w:rPr>
              <w:rFonts w:ascii="Palatino Linotype" w:hAnsi="Palatino Linotype"/>
              <w:b/>
            </w:rPr>
            <w:t>XXXXXXX XXXXXXXX</w:t>
          </w:r>
        </w:p>
      </w:tc>
    </w:tr>
    <w:tr w:rsidR="00A20983" w14:paraId="6AB6090E" w14:textId="77777777" w:rsidTr="0017124E">
      <w:tc>
        <w:tcPr>
          <w:tcW w:w="4115" w:type="dxa"/>
          <w:vAlign w:val="center"/>
        </w:tcPr>
        <w:p w14:paraId="762C77D0" w14:textId="2AEF564F" w:rsidR="00A20983" w:rsidRPr="00F04980" w:rsidRDefault="00A20983"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0888B006" w:rsidR="00A20983" w:rsidRPr="00F04980" w:rsidRDefault="00A20983" w:rsidP="00277EB9">
          <w:pPr>
            <w:pStyle w:val="Encabezado"/>
            <w:jc w:val="both"/>
            <w:rPr>
              <w:rFonts w:ascii="Palatino Linotype" w:hAnsi="Palatino Linotype"/>
              <w:b/>
              <w:spacing w:val="-20"/>
            </w:rPr>
          </w:pPr>
          <w:r>
            <w:rPr>
              <w:rFonts w:ascii="Palatino Linotype" w:hAnsi="Palatino Linotype"/>
              <w:b/>
            </w:rPr>
            <w:t>Fiscalía General de Justicia del Estado de México</w:t>
          </w:r>
        </w:p>
      </w:tc>
    </w:tr>
    <w:tr w:rsidR="00A20983" w14:paraId="5C754632" w14:textId="77777777" w:rsidTr="0017124E">
      <w:tc>
        <w:tcPr>
          <w:tcW w:w="4115" w:type="dxa"/>
          <w:vAlign w:val="center"/>
        </w:tcPr>
        <w:p w14:paraId="6486420A" w14:textId="2B270968" w:rsidR="00A20983" w:rsidRPr="00F04980" w:rsidRDefault="00A20983"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A20983" w:rsidRPr="00F04980" w:rsidRDefault="00A20983"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A20983" w:rsidRPr="0039073A" w:rsidRDefault="00A20983">
    <w:pPr>
      <w:pStyle w:val="Encabezado"/>
      <w:rPr>
        <w:rFonts w:ascii="Palatino Linotype" w:hAnsi="Palatino Linotype"/>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D711DB0"/>
    <w:multiLevelType w:val="hybridMultilevel"/>
    <w:tmpl w:val="2BB88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E76BAE"/>
    <w:multiLevelType w:val="hybridMultilevel"/>
    <w:tmpl w:val="7602B7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3"/>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145"/>
    <w:rsid w:val="00047CDD"/>
    <w:rsid w:val="00052542"/>
    <w:rsid w:val="0005256A"/>
    <w:rsid w:val="00052863"/>
    <w:rsid w:val="00063332"/>
    <w:rsid w:val="00063360"/>
    <w:rsid w:val="00063591"/>
    <w:rsid w:val="0006378B"/>
    <w:rsid w:val="00063810"/>
    <w:rsid w:val="00063CA8"/>
    <w:rsid w:val="000650FA"/>
    <w:rsid w:val="00066752"/>
    <w:rsid w:val="00066C70"/>
    <w:rsid w:val="00067CF1"/>
    <w:rsid w:val="0007198D"/>
    <w:rsid w:val="00073CC7"/>
    <w:rsid w:val="0007419C"/>
    <w:rsid w:val="0007456A"/>
    <w:rsid w:val="00074CB2"/>
    <w:rsid w:val="0008085A"/>
    <w:rsid w:val="0008493C"/>
    <w:rsid w:val="0008542A"/>
    <w:rsid w:val="000901F9"/>
    <w:rsid w:val="00090D44"/>
    <w:rsid w:val="00091C2E"/>
    <w:rsid w:val="000940D3"/>
    <w:rsid w:val="00094D10"/>
    <w:rsid w:val="00094D39"/>
    <w:rsid w:val="00095108"/>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35C"/>
    <w:rsid w:val="000B15B3"/>
    <w:rsid w:val="000B2A85"/>
    <w:rsid w:val="000B3FFD"/>
    <w:rsid w:val="000B4BB1"/>
    <w:rsid w:val="000B6B38"/>
    <w:rsid w:val="000B73C9"/>
    <w:rsid w:val="000B76B2"/>
    <w:rsid w:val="000B7E94"/>
    <w:rsid w:val="000C23E5"/>
    <w:rsid w:val="000C30D7"/>
    <w:rsid w:val="000C35F4"/>
    <w:rsid w:val="000C41C9"/>
    <w:rsid w:val="000C4453"/>
    <w:rsid w:val="000C4BD3"/>
    <w:rsid w:val="000C5ACA"/>
    <w:rsid w:val="000C6215"/>
    <w:rsid w:val="000C623A"/>
    <w:rsid w:val="000C6642"/>
    <w:rsid w:val="000C673F"/>
    <w:rsid w:val="000C7857"/>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4409"/>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EE4"/>
    <w:rsid w:val="00164F1D"/>
    <w:rsid w:val="001660DF"/>
    <w:rsid w:val="00166D9C"/>
    <w:rsid w:val="00167BB7"/>
    <w:rsid w:val="00167CCF"/>
    <w:rsid w:val="00167FD5"/>
    <w:rsid w:val="0017103A"/>
    <w:rsid w:val="0017124E"/>
    <w:rsid w:val="00172704"/>
    <w:rsid w:val="00173064"/>
    <w:rsid w:val="001730B8"/>
    <w:rsid w:val="001732EE"/>
    <w:rsid w:val="00173A72"/>
    <w:rsid w:val="00173AA4"/>
    <w:rsid w:val="001746A4"/>
    <w:rsid w:val="001769E0"/>
    <w:rsid w:val="00176AC8"/>
    <w:rsid w:val="00176CCD"/>
    <w:rsid w:val="00177851"/>
    <w:rsid w:val="0018082F"/>
    <w:rsid w:val="00183285"/>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3DF2"/>
    <w:rsid w:val="001E5389"/>
    <w:rsid w:val="001E5622"/>
    <w:rsid w:val="001E61A4"/>
    <w:rsid w:val="001E631C"/>
    <w:rsid w:val="001E6D8C"/>
    <w:rsid w:val="001E7B6D"/>
    <w:rsid w:val="001F02DA"/>
    <w:rsid w:val="001F0300"/>
    <w:rsid w:val="001F2D12"/>
    <w:rsid w:val="001F3E93"/>
    <w:rsid w:val="001F44FD"/>
    <w:rsid w:val="001F56F3"/>
    <w:rsid w:val="001F5794"/>
    <w:rsid w:val="001F5938"/>
    <w:rsid w:val="001F6AA4"/>
    <w:rsid w:val="00201EA1"/>
    <w:rsid w:val="0020307C"/>
    <w:rsid w:val="00205672"/>
    <w:rsid w:val="00206EAC"/>
    <w:rsid w:val="00207C03"/>
    <w:rsid w:val="00212055"/>
    <w:rsid w:val="00212204"/>
    <w:rsid w:val="00212D36"/>
    <w:rsid w:val="00215A2F"/>
    <w:rsid w:val="00215BDB"/>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7093"/>
    <w:rsid w:val="002377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5EF9"/>
    <w:rsid w:val="00277EB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9798B"/>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498"/>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2EEF"/>
    <w:rsid w:val="002E3A6D"/>
    <w:rsid w:val="002E7625"/>
    <w:rsid w:val="002F07BA"/>
    <w:rsid w:val="002F15AA"/>
    <w:rsid w:val="002F1ECA"/>
    <w:rsid w:val="002F3FA0"/>
    <w:rsid w:val="002F4630"/>
    <w:rsid w:val="002F55E0"/>
    <w:rsid w:val="002F5EF0"/>
    <w:rsid w:val="002F7E9D"/>
    <w:rsid w:val="003009EB"/>
    <w:rsid w:val="00301480"/>
    <w:rsid w:val="003021AC"/>
    <w:rsid w:val="00305556"/>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06A"/>
    <w:rsid w:val="0033067C"/>
    <w:rsid w:val="00330AAA"/>
    <w:rsid w:val="00331630"/>
    <w:rsid w:val="00331B10"/>
    <w:rsid w:val="003330AD"/>
    <w:rsid w:val="003352F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427"/>
    <w:rsid w:val="003655BA"/>
    <w:rsid w:val="003676B7"/>
    <w:rsid w:val="0037054A"/>
    <w:rsid w:val="00370A67"/>
    <w:rsid w:val="00372DD4"/>
    <w:rsid w:val="00373D21"/>
    <w:rsid w:val="00374E99"/>
    <w:rsid w:val="003751F3"/>
    <w:rsid w:val="00380BAD"/>
    <w:rsid w:val="00383E39"/>
    <w:rsid w:val="00384DA5"/>
    <w:rsid w:val="00385113"/>
    <w:rsid w:val="003871A8"/>
    <w:rsid w:val="0039073A"/>
    <w:rsid w:val="00391A19"/>
    <w:rsid w:val="0039288C"/>
    <w:rsid w:val="0039298D"/>
    <w:rsid w:val="00394627"/>
    <w:rsid w:val="00394B7F"/>
    <w:rsid w:val="003975CC"/>
    <w:rsid w:val="00397CCE"/>
    <w:rsid w:val="003A0013"/>
    <w:rsid w:val="003A1511"/>
    <w:rsid w:val="003A404E"/>
    <w:rsid w:val="003A4C84"/>
    <w:rsid w:val="003A57E7"/>
    <w:rsid w:val="003A605C"/>
    <w:rsid w:val="003A6141"/>
    <w:rsid w:val="003A6FA9"/>
    <w:rsid w:val="003A712B"/>
    <w:rsid w:val="003A7AEF"/>
    <w:rsid w:val="003B0040"/>
    <w:rsid w:val="003B0BD9"/>
    <w:rsid w:val="003B1132"/>
    <w:rsid w:val="003B18C4"/>
    <w:rsid w:val="003B29C6"/>
    <w:rsid w:val="003B2F5A"/>
    <w:rsid w:val="003B45E1"/>
    <w:rsid w:val="003B461F"/>
    <w:rsid w:val="003B6B3D"/>
    <w:rsid w:val="003B6E7F"/>
    <w:rsid w:val="003C02B8"/>
    <w:rsid w:val="003C139A"/>
    <w:rsid w:val="003C25F7"/>
    <w:rsid w:val="003C2683"/>
    <w:rsid w:val="003C2BB6"/>
    <w:rsid w:val="003C371A"/>
    <w:rsid w:val="003C51B5"/>
    <w:rsid w:val="003C5525"/>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B3A"/>
    <w:rsid w:val="00410F2A"/>
    <w:rsid w:val="004115C6"/>
    <w:rsid w:val="004128EF"/>
    <w:rsid w:val="00412AE3"/>
    <w:rsid w:val="00412DF9"/>
    <w:rsid w:val="00413EC3"/>
    <w:rsid w:val="00414A11"/>
    <w:rsid w:val="00415195"/>
    <w:rsid w:val="004152CB"/>
    <w:rsid w:val="004161DB"/>
    <w:rsid w:val="0041643B"/>
    <w:rsid w:val="00416FFA"/>
    <w:rsid w:val="004203C7"/>
    <w:rsid w:val="00421978"/>
    <w:rsid w:val="0042199C"/>
    <w:rsid w:val="00422D28"/>
    <w:rsid w:val="004241A7"/>
    <w:rsid w:val="00425545"/>
    <w:rsid w:val="004277AB"/>
    <w:rsid w:val="00427C3B"/>
    <w:rsid w:val="00430572"/>
    <w:rsid w:val="004313FF"/>
    <w:rsid w:val="00431692"/>
    <w:rsid w:val="0043174C"/>
    <w:rsid w:val="004321FD"/>
    <w:rsid w:val="00433FE2"/>
    <w:rsid w:val="004360DC"/>
    <w:rsid w:val="004377C3"/>
    <w:rsid w:val="00437B88"/>
    <w:rsid w:val="004408D8"/>
    <w:rsid w:val="00441144"/>
    <w:rsid w:val="0044215C"/>
    <w:rsid w:val="0044236D"/>
    <w:rsid w:val="00442D74"/>
    <w:rsid w:val="00443563"/>
    <w:rsid w:val="0044745D"/>
    <w:rsid w:val="00447977"/>
    <w:rsid w:val="00447E14"/>
    <w:rsid w:val="00450B82"/>
    <w:rsid w:val="00451619"/>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86235"/>
    <w:rsid w:val="004908BB"/>
    <w:rsid w:val="00490D84"/>
    <w:rsid w:val="00491409"/>
    <w:rsid w:val="00491784"/>
    <w:rsid w:val="0049447F"/>
    <w:rsid w:val="00494C6A"/>
    <w:rsid w:val="00496349"/>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08A4"/>
    <w:rsid w:val="004C4221"/>
    <w:rsid w:val="004C4AE6"/>
    <w:rsid w:val="004C4FF2"/>
    <w:rsid w:val="004C504F"/>
    <w:rsid w:val="004C6275"/>
    <w:rsid w:val="004C6ACC"/>
    <w:rsid w:val="004C707D"/>
    <w:rsid w:val="004C7A2C"/>
    <w:rsid w:val="004D0A26"/>
    <w:rsid w:val="004D1530"/>
    <w:rsid w:val="004D1553"/>
    <w:rsid w:val="004D2D04"/>
    <w:rsid w:val="004D44B3"/>
    <w:rsid w:val="004D550F"/>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E84"/>
    <w:rsid w:val="00505FD1"/>
    <w:rsid w:val="00510BC4"/>
    <w:rsid w:val="0051195A"/>
    <w:rsid w:val="00512217"/>
    <w:rsid w:val="00512B66"/>
    <w:rsid w:val="00513E12"/>
    <w:rsid w:val="00513FF0"/>
    <w:rsid w:val="005141B8"/>
    <w:rsid w:val="0051496D"/>
    <w:rsid w:val="00517441"/>
    <w:rsid w:val="00517C27"/>
    <w:rsid w:val="00517FDE"/>
    <w:rsid w:val="00521235"/>
    <w:rsid w:val="00521F0E"/>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C736A"/>
    <w:rsid w:val="005D02AE"/>
    <w:rsid w:val="005D0557"/>
    <w:rsid w:val="005D07E1"/>
    <w:rsid w:val="005D2577"/>
    <w:rsid w:val="005D3965"/>
    <w:rsid w:val="005D5A2D"/>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5D44"/>
    <w:rsid w:val="00607D2D"/>
    <w:rsid w:val="00610B3D"/>
    <w:rsid w:val="00610DE9"/>
    <w:rsid w:val="006111E5"/>
    <w:rsid w:val="006119C1"/>
    <w:rsid w:val="00613857"/>
    <w:rsid w:val="006145F3"/>
    <w:rsid w:val="00615A0C"/>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5010"/>
    <w:rsid w:val="006359E2"/>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580B"/>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F6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1EAD"/>
    <w:rsid w:val="006A29E7"/>
    <w:rsid w:val="006A391C"/>
    <w:rsid w:val="006A46B0"/>
    <w:rsid w:val="006A4B40"/>
    <w:rsid w:val="006A5A7E"/>
    <w:rsid w:val="006A5AFC"/>
    <w:rsid w:val="006A68BB"/>
    <w:rsid w:val="006A7FAD"/>
    <w:rsid w:val="006B25A0"/>
    <w:rsid w:val="006B3577"/>
    <w:rsid w:val="006B375E"/>
    <w:rsid w:val="006B4C16"/>
    <w:rsid w:val="006B7D5E"/>
    <w:rsid w:val="006C0459"/>
    <w:rsid w:val="006C1311"/>
    <w:rsid w:val="006C6166"/>
    <w:rsid w:val="006C6223"/>
    <w:rsid w:val="006D035F"/>
    <w:rsid w:val="006D139D"/>
    <w:rsid w:val="006D1F96"/>
    <w:rsid w:val="006D36AB"/>
    <w:rsid w:val="006D426D"/>
    <w:rsid w:val="006D5BC6"/>
    <w:rsid w:val="006D79FA"/>
    <w:rsid w:val="006E0525"/>
    <w:rsid w:val="006E0787"/>
    <w:rsid w:val="006E0D87"/>
    <w:rsid w:val="006E1EA8"/>
    <w:rsid w:val="006E216B"/>
    <w:rsid w:val="006E31FA"/>
    <w:rsid w:val="006E355B"/>
    <w:rsid w:val="006E374B"/>
    <w:rsid w:val="006E6389"/>
    <w:rsid w:val="006E6B81"/>
    <w:rsid w:val="006E71B5"/>
    <w:rsid w:val="006F06BC"/>
    <w:rsid w:val="006F1160"/>
    <w:rsid w:val="006F142C"/>
    <w:rsid w:val="006F30F8"/>
    <w:rsid w:val="006F37F5"/>
    <w:rsid w:val="006F3939"/>
    <w:rsid w:val="006F5BB0"/>
    <w:rsid w:val="006F7611"/>
    <w:rsid w:val="006F7AE9"/>
    <w:rsid w:val="00700768"/>
    <w:rsid w:val="00700FCC"/>
    <w:rsid w:val="00701297"/>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66E67"/>
    <w:rsid w:val="00767501"/>
    <w:rsid w:val="00770687"/>
    <w:rsid w:val="00776D3B"/>
    <w:rsid w:val="00780963"/>
    <w:rsid w:val="00780B96"/>
    <w:rsid w:val="00780BFE"/>
    <w:rsid w:val="00780D8E"/>
    <w:rsid w:val="0078234C"/>
    <w:rsid w:val="007824BA"/>
    <w:rsid w:val="00782F05"/>
    <w:rsid w:val="00783CBA"/>
    <w:rsid w:val="00784AF5"/>
    <w:rsid w:val="007903AE"/>
    <w:rsid w:val="00790597"/>
    <w:rsid w:val="007911CA"/>
    <w:rsid w:val="0079131E"/>
    <w:rsid w:val="00791A27"/>
    <w:rsid w:val="0079437C"/>
    <w:rsid w:val="007962A7"/>
    <w:rsid w:val="00796E85"/>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361"/>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5830"/>
    <w:rsid w:val="007E596C"/>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F1B"/>
    <w:rsid w:val="00825F12"/>
    <w:rsid w:val="008275E5"/>
    <w:rsid w:val="00827E18"/>
    <w:rsid w:val="008306BF"/>
    <w:rsid w:val="008324F6"/>
    <w:rsid w:val="008336E9"/>
    <w:rsid w:val="0083549C"/>
    <w:rsid w:val="0083705E"/>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0F1D"/>
    <w:rsid w:val="00871169"/>
    <w:rsid w:val="0087171B"/>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60DE"/>
    <w:rsid w:val="008A6575"/>
    <w:rsid w:val="008B41DA"/>
    <w:rsid w:val="008B5957"/>
    <w:rsid w:val="008C1CBB"/>
    <w:rsid w:val="008C1DF2"/>
    <w:rsid w:val="008C26D3"/>
    <w:rsid w:val="008C3BCC"/>
    <w:rsid w:val="008C5323"/>
    <w:rsid w:val="008C6021"/>
    <w:rsid w:val="008C6221"/>
    <w:rsid w:val="008C6BF0"/>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2CD0"/>
    <w:rsid w:val="008F3235"/>
    <w:rsid w:val="008F3244"/>
    <w:rsid w:val="008F3E61"/>
    <w:rsid w:val="008F3FE3"/>
    <w:rsid w:val="008F7456"/>
    <w:rsid w:val="008F7AC9"/>
    <w:rsid w:val="009002CF"/>
    <w:rsid w:val="009014CB"/>
    <w:rsid w:val="00901F30"/>
    <w:rsid w:val="0090468C"/>
    <w:rsid w:val="00905317"/>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1E75"/>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8F8"/>
    <w:rsid w:val="00956F87"/>
    <w:rsid w:val="00957D3E"/>
    <w:rsid w:val="0096382F"/>
    <w:rsid w:val="00963A3E"/>
    <w:rsid w:val="009642CC"/>
    <w:rsid w:val="009645C5"/>
    <w:rsid w:val="009645CC"/>
    <w:rsid w:val="009653CE"/>
    <w:rsid w:val="009678AC"/>
    <w:rsid w:val="00970F43"/>
    <w:rsid w:val="00972C49"/>
    <w:rsid w:val="00973B1C"/>
    <w:rsid w:val="00975A04"/>
    <w:rsid w:val="00975EB9"/>
    <w:rsid w:val="009760EC"/>
    <w:rsid w:val="009769F9"/>
    <w:rsid w:val="00980893"/>
    <w:rsid w:val="00980C9E"/>
    <w:rsid w:val="00983762"/>
    <w:rsid w:val="00983C16"/>
    <w:rsid w:val="00983CF9"/>
    <w:rsid w:val="00984513"/>
    <w:rsid w:val="00984930"/>
    <w:rsid w:val="0098510C"/>
    <w:rsid w:val="00986235"/>
    <w:rsid w:val="009874C6"/>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7054"/>
    <w:rsid w:val="009C0CA8"/>
    <w:rsid w:val="009C2892"/>
    <w:rsid w:val="009C2FCA"/>
    <w:rsid w:val="009C4090"/>
    <w:rsid w:val="009C4447"/>
    <w:rsid w:val="009C54ED"/>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4341"/>
    <w:rsid w:val="009F5244"/>
    <w:rsid w:val="009F5E1D"/>
    <w:rsid w:val="009F65FE"/>
    <w:rsid w:val="009F68A0"/>
    <w:rsid w:val="009F6CC3"/>
    <w:rsid w:val="009F787D"/>
    <w:rsid w:val="00A00096"/>
    <w:rsid w:val="00A00835"/>
    <w:rsid w:val="00A03D23"/>
    <w:rsid w:val="00A04F27"/>
    <w:rsid w:val="00A06257"/>
    <w:rsid w:val="00A11A6F"/>
    <w:rsid w:val="00A11DBE"/>
    <w:rsid w:val="00A11F19"/>
    <w:rsid w:val="00A12807"/>
    <w:rsid w:val="00A151B5"/>
    <w:rsid w:val="00A15F85"/>
    <w:rsid w:val="00A15FAD"/>
    <w:rsid w:val="00A165BE"/>
    <w:rsid w:val="00A16867"/>
    <w:rsid w:val="00A17527"/>
    <w:rsid w:val="00A20983"/>
    <w:rsid w:val="00A22164"/>
    <w:rsid w:val="00A23B8F"/>
    <w:rsid w:val="00A2549E"/>
    <w:rsid w:val="00A25FAA"/>
    <w:rsid w:val="00A260F7"/>
    <w:rsid w:val="00A27461"/>
    <w:rsid w:val="00A27A83"/>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5F96"/>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D6F"/>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A9A"/>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62D3"/>
    <w:rsid w:val="00B30272"/>
    <w:rsid w:val="00B31BF5"/>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7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C7D"/>
    <w:rsid w:val="00B770A0"/>
    <w:rsid w:val="00B80068"/>
    <w:rsid w:val="00B81312"/>
    <w:rsid w:val="00B81F75"/>
    <w:rsid w:val="00B829FB"/>
    <w:rsid w:val="00B83D45"/>
    <w:rsid w:val="00B852DF"/>
    <w:rsid w:val="00B8559A"/>
    <w:rsid w:val="00B85A42"/>
    <w:rsid w:val="00B85C7C"/>
    <w:rsid w:val="00B9071E"/>
    <w:rsid w:val="00B90987"/>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1152"/>
    <w:rsid w:val="00BC2B38"/>
    <w:rsid w:val="00BC59DC"/>
    <w:rsid w:val="00BC6A55"/>
    <w:rsid w:val="00BC75B9"/>
    <w:rsid w:val="00BD06DE"/>
    <w:rsid w:val="00BD08B6"/>
    <w:rsid w:val="00BD16D1"/>
    <w:rsid w:val="00BD3A08"/>
    <w:rsid w:val="00BD43F3"/>
    <w:rsid w:val="00BD6269"/>
    <w:rsid w:val="00BD7483"/>
    <w:rsid w:val="00BE0B32"/>
    <w:rsid w:val="00BE0BEF"/>
    <w:rsid w:val="00BE1FE7"/>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4562"/>
    <w:rsid w:val="00C152CE"/>
    <w:rsid w:val="00C1533A"/>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169"/>
    <w:rsid w:val="00C50762"/>
    <w:rsid w:val="00C52350"/>
    <w:rsid w:val="00C52DA7"/>
    <w:rsid w:val="00C53FCB"/>
    <w:rsid w:val="00C549E2"/>
    <w:rsid w:val="00C54CA3"/>
    <w:rsid w:val="00C55179"/>
    <w:rsid w:val="00C55255"/>
    <w:rsid w:val="00C55C48"/>
    <w:rsid w:val="00C566CB"/>
    <w:rsid w:val="00C56BCB"/>
    <w:rsid w:val="00C57835"/>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55DA"/>
    <w:rsid w:val="00C765E9"/>
    <w:rsid w:val="00C77B78"/>
    <w:rsid w:val="00C80231"/>
    <w:rsid w:val="00C80F8C"/>
    <w:rsid w:val="00C8228E"/>
    <w:rsid w:val="00C8238D"/>
    <w:rsid w:val="00C8572B"/>
    <w:rsid w:val="00C85AE3"/>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2AEC"/>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4FD9"/>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E6DEB"/>
    <w:rsid w:val="00CE701B"/>
    <w:rsid w:val="00CF154C"/>
    <w:rsid w:val="00CF2463"/>
    <w:rsid w:val="00CF2499"/>
    <w:rsid w:val="00CF2BA1"/>
    <w:rsid w:val="00CF30E7"/>
    <w:rsid w:val="00CF5448"/>
    <w:rsid w:val="00CF5C65"/>
    <w:rsid w:val="00CF5D05"/>
    <w:rsid w:val="00CF5F9D"/>
    <w:rsid w:val="00CF76F9"/>
    <w:rsid w:val="00CF7FF9"/>
    <w:rsid w:val="00D00732"/>
    <w:rsid w:val="00D02239"/>
    <w:rsid w:val="00D065A6"/>
    <w:rsid w:val="00D117B8"/>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1C12"/>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75F"/>
    <w:rsid w:val="00D62B74"/>
    <w:rsid w:val="00D63FB4"/>
    <w:rsid w:val="00D64512"/>
    <w:rsid w:val="00D649C7"/>
    <w:rsid w:val="00D65545"/>
    <w:rsid w:val="00D658C3"/>
    <w:rsid w:val="00D66F74"/>
    <w:rsid w:val="00D67892"/>
    <w:rsid w:val="00D70328"/>
    <w:rsid w:val="00D705FA"/>
    <w:rsid w:val="00D718A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A0F"/>
    <w:rsid w:val="00DB473D"/>
    <w:rsid w:val="00DB5C2B"/>
    <w:rsid w:val="00DC060F"/>
    <w:rsid w:val="00DC0B5E"/>
    <w:rsid w:val="00DC104B"/>
    <w:rsid w:val="00DC1692"/>
    <w:rsid w:val="00DC1FF4"/>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BD8"/>
    <w:rsid w:val="00E31CCE"/>
    <w:rsid w:val="00E3224A"/>
    <w:rsid w:val="00E3291C"/>
    <w:rsid w:val="00E33A21"/>
    <w:rsid w:val="00E33C74"/>
    <w:rsid w:val="00E37084"/>
    <w:rsid w:val="00E37777"/>
    <w:rsid w:val="00E40E06"/>
    <w:rsid w:val="00E4111C"/>
    <w:rsid w:val="00E413FC"/>
    <w:rsid w:val="00E414D2"/>
    <w:rsid w:val="00E41788"/>
    <w:rsid w:val="00E4335E"/>
    <w:rsid w:val="00E4411B"/>
    <w:rsid w:val="00E45362"/>
    <w:rsid w:val="00E453EB"/>
    <w:rsid w:val="00E46F34"/>
    <w:rsid w:val="00E50CC0"/>
    <w:rsid w:val="00E53683"/>
    <w:rsid w:val="00E54347"/>
    <w:rsid w:val="00E55B5A"/>
    <w:rsid w:val="00E56352"/>
    <w:rsid w:val="00E5746F"/>
    <w:rsid w:val="00E57C15"/>
    <w:rsid w:val="00E60935"/>
    <w:rsid w:val="00E61737"/>
    <w:rsid w:val="00E61B8C"/>
    <w:rsid w:val="00E61C1B"/>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2626"/>
    <w:rsid w:val="00EC3B43"/>
    <w:rsid w:val="00EC623F"/>
    <w:rsid w:val="00ED00E0"/>
    <w:rsid w:val="00ED3596"/>
    <w:rsid w:val="00ED43C1"/>
    <w:rsid w:val="00ED4BC0"/>
    <w:rsid w:val="00ED6B26"/>
    <w:rsid w:val="00ED72EB"/>
    <w:rsid w:val="00ED7585"/>
    <w:rsid w:val="00ED7954"/>
    <w:rsid w:val="00EE16F3"/>
    <w:rsid w:val="00EE2741"/>
    <w:rsid w:val="00EE2B3B"/>
    <w:rsid w:val="00EE5428"/>
    <w:rsid w:val="00EE5CA3"/>
    <w:rsid w:val="00EE7389"/>
    <w:rsid w:val="00EE7CE6"/>
    <w:rsid w:val="00EF02B5"/>
    <w:rsid w:val="00EF05D9"/>
    <w:rsid w:val="00EF0C34"/>
    <w:rsid w:val="00EF3AB7"/>
    <w:rsid w:val="00EF41CC"/>
    <w:rsid w:val="00EF4F19"/>
    <w:rsid w:val="00EF5FDC"/>
    <w:rsid w:val="00EF62D1"/>
    <w:rsid w:val="00EF62DC"/>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5F9"/>
    <w:rsid w:val="00F16E7C"/>
    <w:rsid w:val="00F24975"/>
    <w:rsid w:val="00F260F7"/>
    <w:rsid w:val="00F261FD"/>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316F"/>
    <w:rsid w:val="00F651CC"/>
    <w:rsid w:val="00F67CAC"/>
    <w:rsid w:val="00F703A0"/>
    <w:rsid w:val="00F7194F"/>
    <w:rsid w:val="00F72B4F"/>
    <w:rsid w:val="00F75A90"/>
    <w:rsid w:val="00F768C0"/>
    <w:rsid w:val="00F76A00"/>
    <w:rsid w:val="00F8122D"/>
    <w:rsid w:val="00F82F5A"/>
    <w:rsid w:val="00F84B92"/>
    <w:rsid w:val="00F85394"/>
    <w:rsid w:val="00F87384"/>
    <w:rsid w:val="00F8741A"/>
    <w:rsid w:val="00F9083A"/>
    <w:rsid w:val="00F9094A"/>
    <w:rsid w:val="00F9174B"/>
    <w:rsid w:val="00F92817"/>
    <w:rsid w:val="00F92D39"/>
    <w:rsid w:val="00F930BD"/>
    <w:rsid w:val="00F936E9"/>
    <w:rsid w:val="00F94CD9"/>
    <w:rsid w:val="00F95549"/>
    <w:rsid w:val="00F95F61"/>
    <w:rsid w:val="00F96FC4"/>
    <w:rsid w:val="00F97BF3"/>
    <w:rsid w:val="00F97D30"/>
    <w:rsid w:val="00FA056B"/>
    <w:rsid w:val="00FA0DAF"/>
    <w:rsid w:val="00FA1A42"/>
    <w:rsid w:val="00FA2868"/>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2A78"/>
    <w:rsid w:val="00FF2AB4"/>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5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1C12"/>
  </w:style>
  <w:style w:type="table" w:customStyle="1" w:styleId="Tablaconcuadrcula6">
    <w:name w:val="Tabla con cuadrícula6"/>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D41C1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41C12"/>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41C12"/>
  </w:style>
  <w:style w:type="character" w:customStyle="1" w:styleId="Ninguno">
    <w:name w:val="Ninguno"/>
    <w:rsid w:val="00D41C12"/>
    <w:rPr>
      <w:lang w:val="es-ES_tradnl"/>
    </w:rPr>
  </w:style>
  <w:style w:type="paragraph" w:customStyle="1" w:styleId="Cuerpo">
    <w:name w:val="Cuerpo"/>
    <w:rsid w:val="00D41C1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41C12"/>
    <w:pPr>
      <w:numPr>
        <w:numId w:val="4"/>
      </w:numPr>
    </w:pPr>
  </w:style>
  <w:style w:type="numbering" w:customStyle="1" w:styleId="Estiloimportado1">
    <w:name w:val="Estilo importado 1"/>
    <w:rsid w:val="00D41C12"/>
    <w:pPr>
      <w:numPr>
        <w:numId w:val="5"/>
      </w:numPr>
    </w:pPr>
  </w:style>
  <w:style w:type="character" w:customStyle="1" w:styleId="normaltextrun">
    <w:name w:val="normaltextrun"/>
    <w:basedOn w:val="Fuentedeprrafopredeter"/>
    <w:rsid w:val="00D41C12"/>
  </w:style>
  <w:style w:type="paragraph" w:customStyle="1" w:styleId="INCISO">
    <w:name w:val="INCISO"/>
    <w:basedOn w:val="Normal"/>
    <w:rsid w:val="00D41C1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41C12"/>
    <w:pPr>
      <w:spacing w:before="100" w:beforeAutospacing="1" w:after="100" w:afterAutospacing="1"/>
    </w:pPr>
    <w:rPr>
      <w:lang w:eastAsia="es-MX"/>
    </w:rPr>
  </w:style>
  <w:style w:type="paragraph" w:customStyle="1" w:styleId="j">
    <w:name w:val="j"/>
    <w:basedOn w:val="Normal"/>
    <w:rsid w:val="00D41C12"/>
    <w:pPr>
      <w:spacing w:before="100" w:beforeAutospacing="1" w:after="100" w:afterAutospacing="1"/>
    </w:pPr>
    <w:rPr>
      <w:lang w:eastAsia="es-MX"/>
    </w:rPr>
  </w:style>
  <w:style w:type="character" w:customStyle="1" w:styleId="nacep">
    <w:name w:val="n_acep"/>
    <w:basedOn w:val="Fuentedeprrafopredeter"/>
    <w:rsid w:val="00D41C12"/>
  </w:style>
  <w:style w:type="paragraph" w:customStyle="1" w:styleId="m5212863947045306324gmail-msonormal">
    <w:name w:val="m_5212863947045306324gmail-msonormal"/>
    <w:basedOn w:val="Normal"/>
    <w:rsid w:val="00D41C12"/>
    <w:pPr>
      <w:spacing w:before="100" w:beforeAutospacing="1" w:after="100" w:afterAutospacing="1"/>
    </w:pPr>
    <w:rPr>
      <w:lang w:eastAsia="es-MX"/>
    </w:rPr>
  </w:style>
  <w:style w:type="character" w:customStyle="1" w:styleId="user-highlighted-active">
    <w:name w:val="user-highlighted-active"/>
    <w:basedOn w:val="Fuentedeprrafopredeter"/>
    <w:rsid w:val="00D41C12"/>
  </w:style>
  <w:style w:type="character" w:customStyle="1" w:styleId="numberfracccentro">
    <w:name w:val="numberfracccentro"/>
    <w:basedOn w:val="Fuentedeprrafopredeter"/>
    <w:rsid w:val="00D41C12"/>
  </w:style>
  <w:style w:type="character" w:customStyle="1" w:styleId="titulorubrolgt">
    <w:name w:val="titulorubrolgt"/>
    <w:basedOn w:val="Fuentedeprrafopredeter"/>
    <w:rsid w:val="00D41C12"/>
  </w:style>
  <w:style w:type="paragraph" w:customStyle="1" w:styleId="Text">
    <w:name w:val="Text"/>
    <w:basedOn w:val="Normal"/>
    <w:link w:val="TextChar"/>
    <w:rsid w:val="00D41C12"/>
    <w:pPr>
      <w:spacing w:after="240"/>
    </w:pPr>
    <w:rPr>
      <w:szCs w:val="20"/>
      <w:lang w:val="en-US" w:eastAsia="en-US"/>
    </w:rPr>
  </w:style>
  <w:style w:type="character" w:customStyle="1" w:styleId="TextChar">
    <w:name w:val="Text Char"/>
    <w:link w:val="Text"/>
    <w:locked/>
    <w:rsid w:val="00D41C12"/>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41C12"/>
    <w:pPr>
      <w:spacing w:line="360" w:lineRule="auto"/>
      <w:ind w:left="709" w:right="709"/>
      <w:jc w:val="both"/>
    </w:pPr>
    <w:rPr>
      <w:rFonts w:ascii="Arial" w:hAnsi="Arial" w:cs="Arial"/>
      <w:b/>
      <w:bCs/>
      <w:i/>
      <w:iCs/>
      <w:sz w:val="30"/>
      <w:szCs w:val="30"/>
      <w:lang w:eastAsia="es-MX"/>
    </w:rPr>
  </w:style>
  <w:style w:type="table" w:customStyle="1" w:styleId="Tablaconcuadrcula12">
    <w:name w:val="Tabla con cuadrícula12"/>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41C12"/>
  </w:style>
  <w:style w:type="table" w:customStyle="1" w:styleId="Tablaconcuadrcula21">
    <w:name w:val="Tabla con cuadrícula2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1C12"/>
  </w:style>
  <w:style w:type="table" w:customStyle="1" w:styleId="Tablaconcuadrcula111">
    <w:name w:val="Tabla con cuadrícula11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41C12"/>
  </w:style>
  <w:style w:type="numbering" w:customStyle="1" w:styleId="Sinlista31">
    <w:name w:val="Sin lista31"/>
    <w:next w:val="Sinlista"/>
    <w:uiPriority w:val="99"/>
    <w:semiHidden/>
    <w:unhideWhenUsed/>
    <w:rsid w:val="00D41C12"/>
  </w:style>
  <w:style w:type="table" w:customStyle="1" w:styleId="Tablaconcuadrcula31">
    <w:name w:val="Tabla con cuadrícula3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41C12"/>
  </w:style>
  <w:style w:type="table" w:customStyle="1" w:styleId="Tablaconcuadrcula41">
    <w:name w:val="Tabla con cuadrícula4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1C12"/>
    <w:pPr>
      <w:spacing w:before="100" w:beforeAutospacing="1" w:after="100" w:afterAutospacing="1"/>
    </w:pPr>
    <w:rPr>
      <w:lang w:eastAsia="es-MX"/>
    </w:rPr>
  </w:style>
  <w:style w:type="character" w:customStyle="1" w:styleId="eop">
    <w:name w:val="eop"/>
    <w:basedOn w:val="Fuentedeprrafopredeter"/>
    <w:rsid w:val="00D41C12"/>
  </w:style>
  <w:style w:type="numbering" w:customStyle="1" w:styleId="Sinlista51">
    <w:name w:val="Sin lista51"/>
    <w:next w:val="Sinlista"/>
    <w:uiPriority w:val="99"/>
    <w:semiHidden/>
    <w:unhideWhenUsed/>
    <w:rsid w:val="00D41C12"/>
  </w:style>
  <w:style w:type="table" w:customStyle="1" w:styleId="Tablaconcuadrcula51">
    <w:name w:val="Tabla con cuadrícula5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41C12"/>
  </w:style>
  <w:style w:type="numbering" w:customStyle="1" w:styleId="Sinlista1111">
    <w:name w:val="Sin lista1111"/>
    <w:next w:val="Sinlista"/>
    <w:uiPriority w:val="99"/>
    <w:semiHidden/>
    <w:unhideWhenUsed/>
    <w:rsid w:val="00D41C12"/>
  </w:style>
  <w:style w:type="numbering" w:customStyle="1" w:styleId="Sinlista211">
    <w:name w:val="Sin lista211"/>
    <w:next w:val="Sinlista"/>
    <w:uiPriority w:val="99"/>
    <w:semiHidden/>
    <w:unhideWhenUsed/>
    <w:rsid w:val="00D41C12"/>
  </w:style>
  <w:style w:type="numbering" w:customStyle="1" w:styleId="Sinlista311">
    <w:name w:val="Sin lista311"/>
    <w:next w:val="Sinlista"/>
    <w:uiPriority w:val="99"/>
    <w:semiHidden/>
    <w:unhideWhenUsed/>
    <w:rsid w:val="00D41C12"/>
  </w:style>
  <w:style w:type="numbering" w:customStyle="1" w:styleId="Sinlista411">
    <w:name w:val="Sin lista411"/>
    <w:next w:val="Sinlista"/>
    <w:uiPriority w:val="99"/>
    <w:semiHidden/>
    <w:unhideWhenUsed/>
    <w:rsid w:val="00D41C12"/>
  </w:style>
  <w:style w:type="numbering" w:customStyle="1" w:styleId="Sinlista7">
    <w:name w:val="Sin lista7"/>
    <w:next w:val="Sinlista"/>
    <w:uiPriority w:val="99"/>
    <w:semiHidden/>
    <w:unhideWhenUsed/>
    <w:rsid w:val="00D41C12"/>
  </w:style>
  <w:style w:type="table" w:customStyle="1" w:styleId="Tablaconcuadrcula8">
    <w:name w:val="Tabla con cuadrícula8"/>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1C12"/>
  </w:style>
  <w:style w:type="numbering" w:customStyle="1" w:styleId="Estiloimportado11">
    <w:name w:val="Estilo importado 11"/>
    <w:rsid w:val="00D41C12"/>
  </w:style>
  <w:style w:type="table" w:customStyle="1" w:styleId="Tablaconcuadrcula13">
    <w:name w:val="Tabla con cuadrícula13"/>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41C12"/>
  </w:style>
  <w:style w:type="table" w:customStyle="1" w:styleId="Tablaconcuadrcula22">
    <w:name w:val="Tabla con cuadrícula2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41C12"/>
  </w:style>
  <w:style w:type="table" w:customStyle="1" w:styleId="Tablaconcuadrcula112">
    <w:name w:val="Tabla con cuadrícula11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41C12"/>
  </w:style>
  <w:style w:type="numbering" w:customStyle="1" w:styleId="Sinlista32">
    <w:name w:val="Sin lista32"/>
    <w:next w:val="Sinlista"/>
    <w:uiPriority w:val="99"/>
    <w:semiHidden/>
    <w:unhideWhenUsed/>
    <w:rsid w:val="00D41C12"/>
  </w:style>
  <w:style w:type="table" w:customStyle="1" w:styleId="Tablaconcuadrcula32">
    <w:name w:val="Tabla con cuadrícula3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41C12"/>
  </w:style>
  <w:style w:type="table" w:customStyle="1" w:styleId="Tablaconcuadrcula42">
    <w:name w:val="Tabla con cuadrícula4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C54ED"/>
  </w:style>
  <w:style w:type="numbering" w:customStyle="1" w:styleId="Estiloimportado12">
    <w:name w:val="Estilo importado 12"/>
    <w:rsid w:val="009C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87958620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6637021">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7922852">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fiscaliadesaparecidosedomex.org.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681C-5A87-40CC-B07D-0717754A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9231</Words>
  <Characters>50771</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2019-11-11T21:09:00Z</cp:lastPrinted>
  <dcterms:created xsi:type="dcterms:W3CDTF">2019-11-01T02:26:00Z</dcterms:created>
  <dcterms:modified xsi:type="dcterms:W3CDTF">2019-11-14T18:25:00Z</dcterms:modified>
</cp:coreProperties>
</file>