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EA1FDA" w:rsidRDefault="002A5BA4" w:rsidP="00EA1FDA">
      <w:pPr>
        <w:spacing w:line="360" w:lineRule="auto"/>
        <w:jc w:val="center"/>
        <w:rPr>
          <w:rFonts w:ascii="Palatino Linotype" w:eastAsia="Times New Roman" w:hAnsi="Palatino Linotype" w:cs="Times New Roman"/>
          <w:b/>
        </w:rPr>
      </w:pPr>
      <w:r w:rsidRPr="00EA1FDA">
        <w:rPr>
          <w:rFonts w:ascii="Palatino Linotype" w:eastAsia="Times New Roman" w:hAnsi="Palatino Linotype" w:cs="Times New Roman"/>
          <w:b/>
        </w:rPr>
        <w:t>LÍNEAS ARGUMENTATIVAS</w:t>
      </w:r>
    </w:p>
    <w:p w:rsidR="00D87F77" w:rsidRPr="00EA1FDA" w:rsidRDefault="00D87F77" w:rsidP="00EA1FDA">
      <w:pPr>
        <w:spacing w:line="360" w:lineRule="auto"/>
        <w:rPr>
          <w:rFonts w:ascii="Palatino Linotype" w:eastAsia="Times New Roman" w:hAnsi="Palatino Linotype" w:cs="Times New Roman"/>
          <w:b/>
        </w:rPr>
      </w:pPr>
    </w:p>
    <w:p w:rsidR="009A6087" w:rsidRDefault="009A6087" w:rsidP="00EA1FDA">
      <w:pPr>
        <w:spacing w:line="360" w:lineRule="auto"/>
        <w:jc w:val="both"/>
        <w:rPr>
          <w:rFonts w:ascii="Palatino Linotype" w:eastAsia="Arial Unicode MS" w:hAnsi="Palatino Linotype" w:cs="Arial"/>
        </w:rPr>
      </w:pPr>
      <w:r w:rsidRPr="00EA1FDA">
        <w:rPr>
          <w:rFonts w:ascii="Palatino Linotype" w:hAnsi="Palatino Linotype"/>
          <w:b/>
        </w:rPr>
        <w:t>DEBER DE EXPLICAR LA INEXISTENCIA DE INFORMACIÓN</w:t>
      </w:r>
      <w:r w:rsidRPr="00EA1FDA">
        <w:rPr>
          <w:rFonts w:ascii="Palatino Linotype" w:hAnsi="Palatino Linotype"/>
        </w:rPr>
        <w:t>.</w:t>
      </w:r>
      <w:r w:rsidRPr="00EA1FDA">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EA1FDA" w:rsidRPr="00EA1FDA" w:rsidRDefault="00EA1FDA" w:rsidP="00EA1FDA">
      <w:pPr>
        <w:spacing w:line="360" w:lineRule="auto"/>
        <w:jc w:val="both"/>
        <w:rPr>
          <w:rFonts w:ascii="Palatino Linotype" w:eastAsia="MS Mincho" w:hAnsi="Palatino Linotype" w:cs="Times New Roman"/>
        </w:rPr>
      </w:pPr>
    </w:p>
    <w:p w:rsidR="00406442" w:rsidRPr="00EA1FDA" w:rsidRDefault="00EA1FDA" w:rsidP="00EA1FDA">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77456</wp:posOffset>
                </wp:positionH>
                <wp:positionV relativeFrom="paragraph">
                  <wp:posOffset>2942293</wp:posOffset>
                </wp:positionV>
                <wp:extent cx="5457218" cy="2451370"/>
                <wp:effectExtent l="19050" t="19050" r="29210" b="25400"/>
                <wp:wrapNone/>
                <wp:docPr id="1" name="Conector recto 1"/>
                <wp:cNvGraphicFramePr/>
                <a:graphic xmlns:a="http://schemas.openxmlformats.org/drawingml/2006/main">
                  <a:graphicData uri="http://schemas.microsoft.com/office/word/2010/wordprocessingShape">
                    <wps:wsp>
                      <wps:cNvCnPr/>
                      <wps:spPr>
                        <a:xfrm>
                          <a:off x="0" y="0"/>
                          <a:ext cx="5457218" cy="245137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FFB7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231.7pt" to="435.8pt,4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" strokecolor="#5b9bd5 [3204]" strokeweight="3pt">
                <v:stroke joinstyle="miter"/>
              </v:line>
            </w:pict>
          </mc:Fallback>
        </mc:AlternateContent>
      </w:r>
      <w:r w:rsidR="00406442" w:rsidRPr="00EA1FDA">
        <w:rPr>
          <w:rFonts w:ascii="Palatino Linotype" w:eastAsia="Calibri" w:hAnsi="Palatino Linotype" w:cs="Arial"/>
          <w:b/>
          <w:lang w:val="es-ES" w:eastAsia="es-MX"/>
        </w:rPr>
        <w:t>DE LAS FORMALIDADES LEGALES DE LA CLASIFICACIÓN DE LA INFORMACIÓN.</w:t>
      </w:r>
      <w:r w:rsidR="00406442" w:rsidRPr="00EA1FDA">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EA1FDA">
        <w:rPr>
          <w:rFonts w:ascii="Palatino Linotype" w:eastAsia="Calibri" w:hAnsi="Palatino Linotype" w:cs="Arial"/>
          <w:bCs/>
          <w:lang w:val="es-MX" w:eastAsia="en-US"/>
        </w:rPr>
        <w:t xml:space="preserve"> VIII,</w:t>
      </w:r>
      <w:r w:rsidR="00406442" w:rsidRPr="00EA1FDA">
        <w:rPr>
          <w:rFonts w:ascii="Palatino Linotype" w:eastAsia="Calibri" w:hAnsi="Palatino Linotype" w:cs="Arial"/>
          <w:lang w:val="es-ES" w:eastAsia="es-MX"/>
        </w:rPr>
        <w:t xml:space="preserve"> 122, 135 </w:t>
      </w:r>
      <w:r w:rsidR="00406442" w:rsidRPr="00EA1FDA">
        <w:rPr>
          <w:rFonts w:ascii="Palatino Linotype" w:hAnsi="Palatino Linotype" w:cs="Arial"/>
        </w:rPr>
        <w:t>143 y 149, así como los establecido en los Lineamientos Generales en Materia de Clasificación</w:t>
      </w:r>
      <w:r w:rsidR="00406442" w:rsidRPr="00EA1FDA">
        <w:rPr>
          <w:rFonts w:ascii="Palatino Linotype" w:hAnsi="Palatino Linotype"/>
        </w:rPr>
        <w:t xml:space="preserve"> </w:t>
      </w:r>
      <w:r w:rsidR="00406442" w:rsidRPr="00EA1FDA">
        <w:rPr>
          <w:rFonts w:ascii="Palatino Linotype" w:hAnsi="Palatino Linotype" w:cs="Arial"/>
        </w:rPr>
        <w:t>y Desclasificación de la Información.</w:t>
      </w:r>
    </w:p>
    <w:p w:rsidR="00053623" w:rsidRPr="00EA1FDA" w:rsidRDefault="00053623" w:rsidP="00EA1FDA">
      <w:pPr>
        <w:spacing w:before="240" w:after="240" w:line="360" w:lineRule="auto"/>
        <w:jc w:val="both"/>
        <w:rPr>
          <w:rFonts w:ascii="Palatino Linotype" w:hAnsi="Palatino Linotype" w:cs="Arial"/>
        </w:rPr>
      </w:pPr>
    </w:p>
    <w:p w:rsidR="00053623" w:rsidRDefault="00053623" w:rsidP="00EA1FDA">
      <w:pPr>
        <w:spacing w:before="240" w:after="240" w:line="360" w:lineRule="auto"/>
        <w:jc w:val="both"/>
        <w:rPr>
          <w:rFonts w:ascii="Palatino Linotype" w:hAnsi="Palatino Linotype" w:cs="Arial"/>
        </w:rPr>
      </w:pPr>
    </w:p>
    <w:p w:rsidR="00EA1FDA" w:rsidRPr="00EA1FDA" w:rsidRDefault="00EA1FDA" w:rsidP="00EA1FDA">
      <w:pPr>
        <w:spacing w:before="240" w:after="240" w:line="360" w:lineRule="auto"/>
        <w:jc w:val="both"/>
        <w:rPr>
          <w:rFonts w:ascii="Palatino Linotype" w:hAnsi="Palatino Linotype" w:cs="Arial"/>
        </w:rPr>
      </w:pPr>
    </w:p>
    <w:p w:rsidR="002A5BA4" w:rsidRPr="00EA1FDA" w:rsidRDefault="002A5BA4" w:rsidP="00EA1FDA">
      <w:pPr>
        <w:spacing w:before="240" w:after="240" w:line="360" w:lineRule="auto"/>
        <w:jc w:val="center"/>
        <w:rPr>
          <w:rFonts w:ascii="Palatino Linotype" w:hAnsi="Palatino Linotype"/>
        </w:rPr>
      </w:pPr>
      <w:r w:rsidRPr="00EA1FDA">
        <w:rPr>
          <w:rFonts w:ascii="Palatino Linotype" w:hAnsi="Palatino Linotype"/>
          <w:b/>
        </w:rPr>
        <w:lastRenderedPageBreak/>
        <w:t>Índice</w:t>
      </w:r>
      <w:r w:rsidRPr="00EA1FD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EA1FDA" w:rsidRDefault="002A5BA4" w:rsidP="00EA1FDA">
          <w:pPr>
            <w:pStyle w:val="TtulodeTDC"/>
            <w:spacing w:line="360" w:lineRule="auto"/>
            <w:rPr>
              <w:szCs w:val="24"/>
            </w:rPr>
          </w:pPr>
        </w:p>
        <w:p w:rsidR="0051036D" w:rsidRPr="00EA1FDA" w:rsidRDefault="002A5BA4" w:rsidP="00EA1FDA">
          <w:pPr>
            <w:pStyle w:val="TDC1"/>
            <w:tabs>
              <w:tab w:val="right" w:leader="dot" w:pos="8779"/>
            </w:tabs>
            <w:spacing w:line="360" w:lineRule="auto"/>
            <w:rPr>
              <w:rFonts w:ascii="Palatino Linotype" w:hAnsi="Palatino Linotype"/>
              <w:noProof/>
              <w:lang w:val="es-MX" w:eastAsia="es-MX"/>
            </w:rPr>
          </w:pPr>
          <w:r w:rsidRPr="00EA1FDA">
            <w:rPr>
              <w:rFonts w:ascii="Palatino Linotype" w:hAnsi="Palatino Linotype"/>
              <w:b/>
            </w:rPr>
            <w:fldChar w:fldCharType="begin"/>
          </w:r>
          <w:r w:rsidRPr="00EA1FDA">
            <w:rPr>
              <w:rFonts w:ascii="Palatino Linotype" w:hAnsi="Palatino Linotype"/>
              <w:b/>
            </w:rPr>
            <w:instrText xml:space="preserve"> TOC \o "1-3" \h \z \u </w:instrText>
          </w:r>
          <w:r w:rsidRPr="00EA1FDA">
            <w:rPr>
              <w:rFonts w:ascii="Palatino Linotype" w:hAnsi="Palatino Linotype"/>
              <w:b/>
            </w:rPr>
            <w:fldChar w:fldCharType="separate"/>
          </w:r>
          <w:hyperlink w:anchor="_Toc10142612" w:history="1">
            <w:r w:rsidR="0051036D" w:rsidRPr="00EA1FDA">
              <w:rPr>
                <w:rStyle w:val="Hipervnculo"/>
                <w:rFonts w:ascii="Palatino Linotype" w:hAnsi="Palatino Linotype"/>
                <w:noProof/>
              </w:rPr>
              <w:t>ANTECEDENTES</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_Toc10142612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3</w:t>
            </w:r>
            <w:r w:rsidR="0051036D" w:rsidRPr="00EA1FDA">
              <w:rPr>
                <w:rFonts w:ascii="Palatino Linotype" w:hAnsi="Palatino Linotype"/>
                <w:noProof/>
                <w:webHidden/>
              </w:rPr>
              <w:fldChar w:fldCharType="end"/>
            </w:r>
          </w:hyperlink>
        </w:p>
        <w:p w:rsidR="0051036D" w:rsidRPr="00EA1FDA" w:rsidRDefault="005D6DD0" w:rsidP="00EA1FDA">
          <w:pPr>
            <w:pStyle w:val="TDC1"/>
            <w:tabs>
              <w:tab w:val="right" w:leader="dot" w:pos="8779"/>
            </w:tabs>
            <w:spacing w:line="360" w:lineRule="auto"/>
            <w:rPr>
              <w:rFonts w:ascii="Palatino Linotype" w:hAnsi="Palatino Linotype"/>
              <w:noProof/>
              <w:lang w:val="es-MX" w:eastAsia="es-MX"/>
            </w:rPr>
          </w:pPr>
          <w:hyperlink w:anchor="_Toc10142613" w:history="1">
            <w:r w:rsidR="0051036D" w:rsidRPr="00EA1FDA">
              <w:rPr>
                <w:rStyle w:val="Hipervnculo"/>
                <w:rFonts w:ascii="Palatino Linotype" w:hAnsi="Palatino Linotype"/>
                <w:noProof/>
              </w:rPr>
              <w:t>CONSIDERANDO</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_Toc10142613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6</w:t>
            </w:r>
            <w:r w:rsidR="0051036D" w:rsidRPr="00EA1FDA">
              <w:rPr>
                <w:rFonts w:ascii="Palatino Linotype" w:hAnsi="Palatino Linotype"/>
                <w:noProof/>
                <w:webHidden/>
              </w:rPr>
              <w:fldChar w:fldCharType="end"/>
            </w:r>
          </w:hyperlink>
        </w:p>
        <w:p w:rsidR="0051036D" w:rsidRPr="00EA1FDA" w:rsidRDefault="005D6DD0" w:rsidP="00EA1FDA">
          <w:pPr>
            <w:pStyle w:val="TDC2"/>
            <w:spacing w:line="360" w:lineRule="auto"/>
            <w:rPr>
              <w:rFonts w:ascii="Palatino Linotype" w:hAnsi="Palatino Linotype"/>
              <w:noProof/>
              <w:lang w:val="es-MX" w:eastAsia="es-MX"/>
            </w:rPr>
          </w:pPr>
          <w:hyperlink w:anchor="_Toc10142614" w:history="1">
            <w:r w:rsidR="0051036D" w:rsidRPr="00EA1FDA">
              <w:rPr>
                <w:rStyle w:val="Hipervnculo"/>
                <w:rFonts w:ascii="Palatino Linotype" w:hAnsi="Palatino Linotype"/>
                <w:b/>
                <w:noProof/>
              </w:rPr>
              <w:t>PRIMERO. De la competencia</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_Toc10142614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6</w:t>
            </w:r>
            <w:r w:rsidR="0051036D" w:rsidRPr="00EA1FDA">
              <w:rPr>
                <w:rFonts w:ascii="Palatino Linotype" w:hAnsi="Palatino Linotype"/>
                <w:noProof/>
                <w:webHidden/>
              </w:rPr>
              <w:fldChar w:fldCharType="end"/>
            </w:r>
          </w:hyperlink>
        </w:p>
        <w:p w:rsidR="0051036D" w:rsidRPr="00EA1FDA" w:rsidRDefault="005D6DD0" w:rsidP="00EA1FDA">
          <w:pPr>
            <w:pStyle w:val="TDC2"/>
            <w:spacing w:line="360" w:lineRule="auto"/>
            <w:rPr>
              <w:rFonts w:ascii="Palatino Linotype" w:hAnsi="Palatino Linotype"/>
              <w:noProof/>
              <w:lang w:val="es-MX" w:eastAsia="es-MX"/>
            </w:rPr>
          </w:pPr>
          <w:hyperlink w:anchor="_Toc10142615" w:history="1">
            <w:r w:rsidR="0051036D" w:rsidRPr="00EA1FDA">
              <w:rPr>
                <w:rStyle w:val="Hipervnculo"/>
                <w:rFonts w:ascii="Palatino Linotype" w:hAnsi="Palatino Linotype"/>
                <w:b/>
                <w:noProof/>
              </w:rPr>
              <w:t>SEGUNDO. De la oportunidad y procedencia.</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_Toc10142615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7</w:t>
            </w:r>
            <w:r w:rsidR="0051036D" w:rsidRPr="00EA1FDA">
              <w:rPr>
                <w:rFonts w:ascii="Palatino Linotype" w:hAnsi="Palatino Linotype"/>
                <w:noProof/>
                <w:webHidden/>
              </w:rPr>
              <w:fldChar w:fldCharType="end"/>
            </w:r>
          </w:hyperlink>
        </w:p>
        <w:p w:rsidR="0051036D" w:rsidRPr="00EA1FDA" w:rsidRDefault="005D6DD0" w:rsidP="00EA1FDA">
          <w:pPr>
            <w:pStyle w:val="TDC2"/>
            <w:spacing w:line="360" w:lineRule="auto"/>
            <w:rPr>
              <w:rFonts w:ascii="Palatino Linotype" w:hAnsi="Palatino Linotype"/>
              <w:noProof/>
              <w:lang w:val="es-MX" w:eastAsia="es-MX"/>
            </w:rPr>
          </w:pPr>
          <w:hyperlink w:anchor="_Toc10142616" w:history="1">
            <w:r w:rsidR="0051036D" w:rsidRPr="00EA1FDA">
              <w:rPr>
                <w:rStyle w:val="Hipervnculo"/>
                <w:rFonts w:ascii="Palatino Linotype" w:hAnsi="Palatino Linotype"/>
                <w:b/>
                <w:noProof/>
              </w:rPr>
              <w:t>TERCERO. Planteamiento de la Litis.</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_Toc10142616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10</w:t>
            </w:r>
            <w:r w:rsidR="0051036D" w:rsidRPr="00EA1FDA">
              <w:rPr>
                <w:rFonts w:ascii="Palatino Linotype" w:hAnsi="Palatino Linotype"/>
                <w:noProof/>
                <w:webHidden/>
              </w:rPr>
              <w:fldChar w:fldCharType="end"/>
            </w:r>
          </w:hyperlink>
        </w:p>
        <w:p w:rsidR="0051036D" w:rsidRPr="00EA1FDA" w:rsidRDefault="005D6DD0" w:rsidP="00EA1FDA">
          <w:pPr>
            <w:pStyle w:val="TDC1"/>
            <w:tabs>
              <w:tab w:val="right" w:leader="dot" w:pos="8779"/>
            </w:tabs>
            <w:spacing w:line="360" w:lineRule="auto"/>
            <w:rPr>
              <w:rFonts w:ascii="Palatino Linotype" w:hAnsi="Palatino Linotype"/>
              <w:noProof/>
              <w:lang w:val="es-MX" w:eastAsia="es-MX"/>
            </w:rPr>
          </w:pPr>
          <w:hyperlink w:anchor="_Toc10142617" w:history="1">
            <w:r w:rsidR="0051036D" w:rsidRPr="00EA1FDA">
              <w:rPr>
                <w:rStyle w:val="Hipervnculo"/>
                <w:rFonts w:ascii="Palatino Linotype" w:hAnsi="Palatino Linotype"/>
                <w:noProof/>
              </w:rPr>
              <w:t>CUARTO. Estudio y resolución del asunto</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_Toc10142617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11</w:t>
            </w:r>
            <w:r w:rsidR="0051036D" w:rsidRPr="00EA1FDA">
              <w:rPr>
                <w:rFonts w:ascii="Palatino Linotype" w:hAnsi="Palatino Linotype"/>
                <w:noProof/>
                <w:webHidden/>
              </w:rPr>
              <w:fldChar w:fldCharType="end"/>
            </w:r>
          </w:hyperlink>
        </w:p>
        <w:p w:rsidR="0051036D" w:rsidRPr="00EA1FDA" w:rsidRDefault="005D6DD0" w:rsidP="00EA1FDA">
          <w:pPr>
            <w:pStyle w:val="TDC2"/>
            <w:tabs>
              <w:tab w:val="left" w:pos="480"/>
            </w:tabs>
            <w:spacing w:line="360" w:lineRule="auto"/>
            <w:rPr>
              <w:rFonts w:ascii="Palatino Linotype" w:hAnsi="Palatino Linotype"/>
              <w:noProof/>
              <w:lang w:val="es-MX" w:eastAsia="es-MX"/>
            </w:rPr>
          </w:pPr>
          <w:hyperlink w:anchor="_Toc10142618" w:history="1">
            <w:r w:rsidR="0051036D" w:rsidRPr="00EA1FDA">
              <w:rPr>
                <w:rStyle w:val="Hipervnculo"/>
                <w:rFonts w:ascii="Palatino Linotype" w:hAnsi="Palatino Linotype"/>
                <w:b/>
                <w:noProof/>
              </w:rPr>
              <w:t>I.</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De la Fuente Obligacional.</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_Toc10142618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11</w:t>
            </w:r>
            <w:r w:rsidR="0051036D" w:rsidRPr="00EA1FDA">
              <w:rPr>
                <w:rFonts w:ascii="Palatino Linotype" w:hAnsi="Palatino Linotype"/>
                <w:noProof/>
                <w:webHidden/>
              </w:rPr>
              <w:fldChar w:fldCharType="end"/>
            </w:r>
          </w:hyperlink>
        </w:p>
        <w:p w:rsidR="0051036D" w:rsidRPr="00EA1FDA" w:rsidRDefault="005D6DD0" w:rsidP="00EA1FDA">
          <w:pPr>
            <w:pStyle w:val="TDC2"/>
            <w:tabs>
              <w:tab w:val="left" w:pos="480"/>
            </w:tabs>
            <w:spacing w:line="360" w:lineRule="auto"/>
            <w:rPr>
              <w:rFonts w:ascii="Palatino Linotype" w:hAnsi="Palatino Linotype"/>
              <w:noProof/>
              <w:lang w:val="es-MX" w:eastAsia="es-MX"/>
            </w:rPr>
          </w:pPr>
          <w:hyperlink w:anchor="_Toc10142619" w:history="1">
            <w:r w:rsidR="0051036D" w:rsidRPr="00EA1FDA">
              <w:rPr>
                <w:rStyle w:val="Hipervnculo"/>
                <w:rFonts w:ascii="Palatino Linotype" w:hAnsi="Palatino Linotype"/>
                <w:b/>
                <w:noProof/>
              </w:rPr>
              <w:t>II.</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Grado de estudios.</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_Toc10142619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12</w:t>
            </w:r>
            <w:r w:rsidR="0051036D" w:rsidRPr="00EA1FDA">
              <w:rPr>
                <w:rFonts w:ascii="Palatino Linotype" w:hAnsi="Palatino Linotype"/>
                <w:noProof/>
                <w:webHidden/>
              </w:rPr>
              <w:fldChar w:fldCharType="end"/>
            </w:r>
          </w:hyperlink>
        </w:p>
        <w:p w:rsidR="0051036D" w:rsidRPr="00EA1FDA" w:rsidRDefault="005D6DD0" w:rsidP="00EA1FDA">
          <w:pPr>
            <w:pStyle w:val="TDC2"/>
            <w:tabs>
              <w:tab w:val="left" w:pos="660"/>
            </w:tabs>
            <w:spacing w:line="360" w:lineRule="auto"/>
            <w:rPr>
              <w:rFonts w:ascii="Palatino Linotype" w:hAnsi="Palatino Linotype"/>
              <w:noProof/>
              <w:lang w:val="es-MX" w:eastAsia="es-MX"/>
            </w:rPr>
          </w:pPr>
          <w:hyperlink w:anchor="_Toc10142620" w:history="1">
            <w:r w:rsidR="0051036D" w:rsidRPr="00EA1FDA">
              <w:rPr>
                <w:rStyle w:val="Hipervnculo"/>
                <w:rFonts w:ascii="Palatino Linotype" w:hAnsi="Palatino Linotype"/>
                <w:b/>
                <w:noProof/>
              </w:rPr>
              <w:t>III.</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De la Ficha Curricular.</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_Toc10142620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29</w:t>
            </w:r>
            <w:r w:rsidR="0051036D" w:rsidRPr="00EA1FDA">
              <w:rPr>
                <w:rFonts w:ascii="Palatino Linotype" w:hAnsi="Palatino Linotype"/>
                <w:noProof/>
                <w:webHidden/>
              </w:rPr>
              <w:fldChar w:fldCharType="end"/>
            </w:r>
          </w:hyperlink>
        </w:p>
        <w:p w:rsidR="0051036D" w:rsidRPr="00EA1FDA" w:rsidRDefault="005D6DD0" w:rsidP="00EA1FDA">
          <w:pPr>
            <w:pStyle w:val="TDC2"/>
            <w:spacing w:line="360" w:lineRule="auto"/>
            <w:rPr>
              <w:rFonts w:ascii="Palatino Linotype" w:hAnsi="Palatino Linotype"/>
              <w:noProof/>
              <w:lang w:val="es-MX" w:eastAsia="es-MX"/>
            </w:rPr>
          </w:pPr>
          <w:hyperlink w:anchor="_Toc10142621" w:history="1">
            <w:r w:rsidR="0051036D" w:rsidRPr="00EA1FDA">
              <w:rPr>
                <w:rStyle w:val="Hipervnculo"/>
                <w:rFonts w:ascii="Palatino Linotype" w:hAnsi="Palatino Linotype"/>
                <w:b/>
                <w:noProof/>
              </w:rPr>
              <w:t>QUINTO. De la Versión Pública</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_Toc10142621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33</w:t>
            </w:r>
            <w:r w:rsidR="0051036D" w:rsidRPr="00EA1FDA">
              <w:rPr>
                <w:rFonts w:ascii="Palatino Linotype" w:hAnsi="Palatino Linotype"/>
                <w:noProof/>
                <w:webHidden/>
              </w:rPr>
              <w:fldChar w:fldCharType="end"/>
            </w:r>
          </w:hyperlink>
        </w:p>
        <w:p w:rsidR="0051036D" w:rsidRPr="00EA1FDA" w:rsidRDefault="005D6DD0" w:rsidP="00EA1FDA">
          <w:pPr>
            <w:pStyle w:val="TDC3"/>
            <w:tabs>
              <w:tab w:val="left" w:pos="1100"/>
              <w:tab w:val="right" w:leader="dot" w:pos="8779"/>
            </w:tabs>
            <w:spacing w:line="360" w:lineRule="auto"/>
            <w:rPr>
              <w:rFonts w:ascii="Palatino Linotype" w:hAnsi="Palatino Linotype"/>
              <w:noProof/>
              <w:lang w:val="es-MX" w:eastAsia="es-MX"/>
            </w:rPr>
          </w:pPr>
          <w:hyperlink w:anchor="_Toc10142622" w:history="1">
            <w:r w:rsidR="0051036D" w:rsidRPr="00EA1FDA">
              <w:rPr>
                <w:rStyle w:val="Hipervnculo"/>
                <w:rFonts w:ascii="Palatino Linotype" w:hAnsi="Palatino Linotype"/>
                <w:b/>
                <w:noProof/>
              </w:rPr>
              <w:t>a.</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Requisitos previos.</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_Toc10142622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33</w:t>
            </w:r>
            <w:r w:rsidR="0051036D" w:rsidRPr="00EA1FDA">
              <w:rPr>
                <w:rFonts w:ascii="Palatino Linotype" w:hAnsi="Palatino Linotype"/>
                <w:noProof/>
                <w:webHidden/>
              </w:rPr>
              <w:fldChar w:fldCharType="end"/>
            </w:r>
          </w:hyperlink>
        </w:p>
        <w:p w:rsidR="0051036D" w:rsidRPr="00EA1FDA" w:rsidRDefault="005D6DD0" w:rsidP="00EA1FDA">
          <w:pPr>
            <w:pStyle w:val="TDC3"/>
            <w:tabs>
              <w:tab w:val="left" w:pos="1100"/>
              <w:tab w:val="right" w:leader="dot" w:pos="8779"/>
            </w:tabs>
            <w:spacing w:line="360" w:lineRule="auto"/>
            <w:rPr>
              <w:rFonts w:ascii="Palatino Linotype" w:hAnsi="Palatino Linotype"/>
              <w:noProof/>
              <w:lang w:val="es-MX" w:eastAsia="es-MX"/>
            </w:rPr>
          </w:pPr>
          <w:hyperlink w:anchor="_Toc10142623" w:history="1">
            <w:r w:rsidR="0051036D" w:rsidRPr="00EA1FDA">
              <w:rPr>
                <w:rStyle w:val="Hipervnculo"/>
                <w:rFonts w:ascii="Palatino Linotype" w:hAnsi="Palatino Linotype"/>
                <w:b/>
                <w:noProof/>
              </w:rPr>
              <w:t>b.</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Supuesto de clasificación.</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_Toc10142623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35</w:t>
            </w:r>
            <w:r w:rsidR="0051036D" w:rsidRPr="00EA1FDA">
              <w:rPr>
                <w:rFonts w:ascii="Palatino Linotype" w:hAnsi="Palatino Linotype"/>
                <w:noProof/>
                <w:webHidden/>
              </w:rPr>
              <w:fldChar w:fldCharType="end"/>
            </w:r>
          </w:hyperlink>
        </w:p>
        <w:p w:rsidR="0051036D" w:rsidRPr="00EA1FDA" w:rsidRDefault="005D6DD0" w:rsidP="00EA1FDA">
          <w:pPr>
            <w:pStyle w:val="TDC3"/>
            <w:tabs>
              <w:tab w:val="left" w:pos="880"/>
              <w:tab w:val="right" w:leader="dot" w:pos="8779"/>
            </w:tabs>
            <w:spacing w:line="360" w:lineRule="auto"/>
            <w:rPr>
              <w:rFonts w:ascii="Palatino Linotype" w:hAnsi="Palatino Linotype"/>
              <w:noProof/>
              <w:lang w:val="es-MX" w:eastAsia="es-MX"/>
            </w:rPr>
          </w:pPr>
          <w:hyperlink w:anchor="_Toc10142624" w:history="1">
            <w:r w:rsidR="0051036D" w:rsidRPr="00EA1FDA">
              <w:rPr>
                <w:rStyle w:val="Hipervnculo"/>
                <w:rFonts w:ascii="Palatino Linotype" w:hAnsi="Palatino Linotype"/>
                <w:b/>
                <w:noProof/>
              </w:rPr>
              <w:t>c.</w:t>
            </w:r>
            <w:r w:rsidR="0051036D" w:rsidRPr="00EA1FDA">
              <w:rPr>
                <w:rFonts w:ascii="Palatino Linotype" w:hAnsi="Palatino Linotype"/>
                <w:noProof/>
                <w:lang w:val="es-MX" w:eastAsia="es-MX"/>
              </w:rPr>
              <w:tab/>
            </w:r>
            <w:r w:rsidR="0051036D" w:rsidRPr="00EA1FDA">
              <w:rPr>
                <w:rStyle w:val="Hipervnculo"/>
                <w:rFonts w:ascii="Palatino Linotype" w:hAnsi="Palatino Linotype"/>
                <w:b/>
                <w:noProof/>
              </w:rPr>
              <w:t>La intervención del Comité de Transparencia.</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_Toc10142624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38</w:t>
            </w:r>
            <w:r w:rsidR="0051036D" w:rsidRPr="00EA1FDA">
              <w:rPr>
                <w:rFonts w:ascii="Palatino Linotype" w:hAnsi="Palatino Linotype"/>
                <w:noProof/>
                <w:webHidden/>
              </w:rPr>
              <w:fldChar w:fldCharType="end"/>
            </w:r>
          </w:hyperlink>
        </w:p>
        <w:p w:rsidR="0051036D" w:rsidRPr="00EA1FDA" w:rsidRDefault="005D6DD0" w:rsidP="00EA1FDA">
          <w:pPr>
            <w:pStyle w:val="TDC1"/>
            <w:tabs>
              <w:tab w:val="right" w:leader="dot" w:pos="8779"/>
            </w:tabs>
            <w:spacing w:line="360" w:lineRule="auto"/>
            <w:rPr>
              <w:rFonts w:ascii="Palatino Linotype" w:hAnsi="Palatino Linotype"/>
              <w:noProof/>
              <w:lang w:val="es-MX" w:eastAsia="es-MX"/>
            </w:rPr>
          </w:pPr>
          <w:hyperlink w:anchor="_Toc10142625" w:history="1">
            <w:r w:rsidR="0051036D" w:rsidRPr="00EA1FDA">
              <w:rPr>
                <w:rStyle w:val="Hipervnculo"/>
                <w:rFonts w:ascii="Palatino Linotype" w:hAnsi="Palatino Linotype"/>
                <w:noProof/>
              </w:rPr>
              <w:t>SEXTO. Vista a los órganos de control interno</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_Toc10142625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44</w:t>
            </w:r>
            <w:r w:rsidR="0051036D" w:rsidRPr="00EA1FDA">
              <w:rPr>
                <w:rFonts w:ascii="Palatino Linotype" w:hAnsi="Palatino Linotype"/>
                <w:noProof/>
                <w:webHidden/>
              </w:rPr>
              <w:fldChar w:fldCharType="end"/>
            </w:r>
          </w:hyperlink>
        </w:p>
        <w:p w:rsidR="0051036D" w:rsidRPr="00EA1FDA" w:rsidRDefault="005D6DD0" w:rsidP="00EA1FDA">
          <w:pPr>
            <w:pStyle w:val="TDC1"/>
            <w:tabs>
              <w:tab w:val="right" w:leader="dot" w:pos="8779"/>
            </w:tabs>
            <w:spacing w:line="360" w:lineRule="auto"/>
            <w:rPr>
              <w:rFonts w:ascii="Palatino Linotype" w:hAnsi="Palatino Linotype"/>
              <w:noProof/>
              <w:lang w:val="es-MX" w:eastAsia="es-MX"/>
            </w:rPr>
          </w:pPr>
          <w:hyperlink w:anchor="_Toc10142626" w:history="1">
            <w:r w:rsidR="0051036D" w:rsidRPr="00EA1FDA">
              <w:rPr>
                <w:rStyle w:val="Hipervnculo"/>
                <w:rFonts w:ascii="Palatino Linotype" w:eastAsia="Times New Roman" w:hAnsi="Palatino Linotype" w:cstheme="majorBidi"/>
                <w:b/>
                <w:bCs/>
                <w:noProof/>
              </w:rPr>
              <w:t>R E S O L U T I V O S</w:t>
            </w:r>
            <w:r w:rsidR="0051036D" w:rsidRPr="00EA1FDA">
              <w:rPr>
                <w:rFonts w:ascii="Palatino Linotype" w:hAnsi="Palatino Linotype"/>
                <w:noProof/>
                <w:webHidden/>
              </w:rPr>
              <w:tab/>
            </w:r>
            <w:r w:rsidR="0051036D" w:rsidRPr="00EA1FDA">
              <w:rPr>
                <w:rFonts w:ascii="Palatino Linotype" w:hAnsi="Palatino Linotype"/>
                <w:noProof/>
                <w:webHidden/>
              </w:rPr>
              <w:fldChar w:fldCharType="begin"/>
            </w:r>
            <w:r w:rsidR="0051036D" w:rsidRPr="00EA1FDA">
              <w:rPr>
                <w:rFonts w:ascii="Palatino Linotype" w:hAnsi="Palatino Linotype"/>
                <w:noProof/>
                <w:webHidden/>
              </w:rPr>
              <w:instrText xml:space="preserve"> PAGEREF _Toc10142626 \h </w:instrText>
            </w:r>
            <w:r w:rsidR="0051036D" w:rsidRPr="00EA1FDA">
              <w:rPr>
                <w:rFonts w:ascii="Palatino Linotype" w:hAnsi="Palatino Linotype"/>
                <w:noProof/>
                <w:webHidden/>
              </w:rPr>
            </w:r>
            <w:r w:rsidR="0051036D" w:rsidRPr="00EA1FDA">
              <w:rPr>
                <w:rFonts w:ascii="Palatino Linotype" w:hAnsi="Palatino Linotype"/>
                <w:noProof/>
                <w:webHidden/>
              </w:rPr>
              <w:fldChar w:fldCharType="separate"/>
            </w:r>
            <w:r w:rsidR="00CD49B5">
              <w:rPr>
                <w:rFonts w:ascii="Palatino Linotype" w:hAnsi="Palatino Linotype"/>
                <w:noProof/>
                <w:webHidden/>
              </w:rPr>
              <w:t>48</w:t>
            </w:r>
            <w:r w:rsidR="0051036D" w:rsidRPr="00EA1FDA">
              <w:rPr>
                <w:rFonts w:ascii="Palatino Linotype" w:hAnsi="Palatino Linotype"/>
                <w:noProof/>
                <w:webHidden/>
              </w:rPr>
              <w:fldChar w:fldCharType="end"/>
            </w:r>
          </w:hyperlink>
        </w:p>
        <w:p w:rsidR="006422C7" w:rsidRPr="00EA1FDA" w:rsidRDefault="002A5BA4" w:rsidP="00EA1FDA">
          <w:pPr>
            <w:spacing w:line="360" w:lineRule="auto"/>
            <w:rPr>
              <w:rFonts w:ascii="Palatino Linotype" w:hAnsi="Palatino Linotype"/>
            </w:rPr>
          </w:pPr>
          <w:r w:rsidRPr="00EA1FDA">
            <w:rPr>
              <w:rFonts w:ascii="Palatino Linotype" w:hAnsi="Palatino Linotype"/>
              <w:b/>
              <w:bCs/>
              <w:lang w:val="es-ES"/>
            </w:rPr>
            <w:fldChar w:fldCharType="end"/>
          </w:r>
        </w:p>
      </w:sdtContent>
    </w:sdt>
    <w:p w:rsidR="0005696A" w:rsidRPr="00EA1FDA" w:rsidRDefault="0005696A" w:rsidP="00EA1FDA">
      <w:pPr>
        <w:spacing w:before="240" w:after="240" w:line="360" w:lineRule="auto"/>
        <w:jc w:val="both"/>
        <w:rPr>
          <w:rFonts w:ascii="Palatino Linotype" w:hAnsi="Palatino Linotype"/>
        </w:rPr>
      </w:pPr>
    </w:p>
    <w:p w:rsidR="00EA1FDA" w:rsidRPr="00EA1FDA" w:rsidRDefault="002A5BA4" w:rsidP="00EA1FDA">
      <w:pPr>
        <w:spacing w:before="240" w:after="240" w:line="360" w:lineRule="auto"/>
        <w:jc w:val="both"/>
        <w:rPr>
          <w:rFonts w:ascii="Palatino Linotype" w:hAnsi="Palatino Linotype"/>
        </w:rPr>
      </w:pPr>
      <w:r w:rsidRPr="00EA1FDA">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34DB8" w:rsidRPr="00EA1FDA">
        <w:rPr>
          <w:rFonts w:ascii="Palatino Linotype" w:hAnsi="Palatino Linotype"/>
        </w:rPr>
        <w:t xml:space="preserve"> </w:t>
      </w:r>
      <w:r w:rsidR="006C156D" w:rsidRPr="00EA1FDA">
        <w:rPr>
          <w:rFonts w:ascii="Palatino Linotype" w:hAnsi="Palatino Linotype"/>
        </w:rPr>
        <w:t>cinco</w:t>
      </w:r>
      <w:r w:rsidR="00525F8D" w:rsidRPr="00EA1FDA">
        <w:rPr>
          <w:rFonts w:ascii="Palatino Linotype" w:hAnsi="Palatino Linotype"/>
        </w:rPr>
        <w:t xml:space="preserve"> (</w:t>
      </w:r>
      <w:r w:rsidR="00EA1FDA">
        <w:rPr>
          <w:rFonts w:ascii="Palatino Linotype" w:hAnsi="Palatino Linotype"/>
        </w:rPr>
        <w:t>0</w:t>
      </w:r>
      <w:r w:rsidR="006C156D" w:rsidRPr="00EA1FDA">
        <w:rPr>
          <w:rFonts w:ascii="Palatino Linotype" w:hAnsi="Palatino Linotype"/>
        </w:rPr>
        <w:t>5</w:t>
      </w:r>
      <w:r w:rsidR="00525F8D" w:rsidRPr="00EA1FDA">
        <w:rPr>
          <w:rFonts w:ascii="Palatino Linotype" w:hAnsi="Palatino Linotype"/>
        </w:rPr>
        <w:t xml:space="preserve">) de </w:t>
      </w:r>
      <w:r w:rsidR="006C156D" w:rsidRPr="00EA1FDA">
        <w:rPr>
          <w:rFonts w:ascii="Palatino Linotype" w:hAnsi="Palatino Linotype"/>
        </w:rPr>
        <w:t>junio</w:t>
      </w:r>
      <w:r w:rsidR="00525F8D" w:rsidRPr="00EA1FDA">
        <w:rPr>
          <w:rFonts w:ascii="Palatino Linotype" w:hAnsi="Palatino Linotype"/>
        </w:rPr>
        <w:t xml:space="preserve"> </w:t>
      </w:r>
      <w:r w:rsidRPr="00EA1FDA">
        <w:rPr>
          <w:rFonts w:ascii="Palatino Linotype" w:hAnsi="Palatino Linotype"/>
        </w:rPr>
        <w:t xml:space="preserve">de dos mil </w:t>
      </w:r>
      <w:r w:rsidR="00406442" w:rsidRPr="00EA1FDA">
        <w:rPr>
          <w:rFonts w:ascii="Palatino Linotype" w:eastAsia="Calibri" w:hAnsi="Palatino Linotype" w:cs="Arial"/>
          <w:lang w:val="es-ES"/>
        </w:rPr>
        <w:t>diecinueve</w:t>
      </w:r>
      <w:r w:rsidR="000404FD" w:rsidRPr="00EA1FDA">
        <w:rPr>
          <w:rFonts w:ascii="Palatino Linotype" w:hAnsi="Palatino Linotype"/>
        </w:rPr>
        <w:t>.</w:t>
      </w:r>
    </w:p>
    <w:p w:rsidR="00EA1FDA" w:rsidRDefault="002A5BA4" w:rsidP="00EA1FDA">
      <w:pPr>
        <w:spacing w:before="240" w:after="360" w:line="360" w:lineRule="auto"/>
        <w:jc w:val="both"/>
        <w:rPr>
          <w:rFonts w:ascii="Palatino Linotype" w:hAnsi="Palatino Linotype"/>
        </w:rPr>
      </w:pPr>
      <w:r w:rsidRPr="00EA1FDA">
        <w:rPr>
          <w:rFonts w:ascii="Palatino Linotype" w:hAnsi="Palatino Linotype"/>
          <w:b/>
        </w:rPr>
        <w:t>VISTO</w:t>
      </w:r>
      <w:r w:rsidR="00DE1F83" w:rsidRPr="00EA1FDA">
        <w:rPr>
          <w:rFonts w:ascii="Palatino Linotype" w:hAnsi="Palatino Linotype"/>
          <w:b/>
        </w:rPr>
        <w:t xml:space="preserve"> el</w:t>
      </w:r>
      <w:r w:rsidRPr="00EA1FDA">
        <w:rPr>
          <w:rFonts w:ascii="Palatino Linotype" w:hAnsi="Palatino Linotype"/>
        </w:rPr>
        <w:t xml:space="preserve"> expediente electrónico formado con motivo del recurso de revisión </w:t>
      </w:r>
      <w:r w:rsidR="00387CFF" w:rsidRPr="00EA1FDA">
        <w:rPr>
          <w:rFonts w:ascii="Palatino Linotype" w:hAnsi="Palatino Linotype"/>
          <w:b/>
        </w:rPr>
        <w:t>0</w:t>
      </w:r>
      <w:r w:rsidR="002E6F93" w:rsidRPr="00EA1FDA">
        <w:rPr>
          <w:rFonts w:ascii="Palatino Linotype" w:hAnsi="Palatino Linotype"/>
          <w:b/>
        </w:rPr>
        <w:t>19</w:t>
      </w:r>
      <w:r w:rsidR="005B1D5A" w:rsidRPr="00EA1FDA">
        <w:rPr>
          <w:rFonts w:ascii="Palatino Linotype" w:hAnsi="Palatino Linotype"/>
          <w:b/>
        </w:rPr>
        <w:t>23</w:t>
      </w:r>
      <w:r w:rsidR="005950F7" w:rsidRPr="00EA1FDA">
        <w:rPr>
          <w:rFonts w:ascii="Palatino Linotype" w:hAnsi="Palatino Linotype" w:cs="Arial"/>
          <w:b/>
          <w:bCs/>
        </w:rPr>
        <w:t>/INFOEM/IP/RR/</w:t>
      </w:r>
      <w:r w:rsidR="00387CFF" w:rsidRPr="00EA1FDA">
        <w:rPr>
          <w:rFonts w:ascii="Palatino Linotype" w:hAnsi="Palatino Linotype" w:cs="Arial"/>
          <w:b/>
          <w:bCs/>
        </w:rPr>
        <w:t>2019</w:t>
      </w:r>
      <w:r w:rsidR="00934DB8" w:rsidRPr="00EA1FDA">
        <w:rPr>
          <w:rFonts w:ascii="Palatino Linotype" w:hAnsi="Palatino Linotype" w:cs="Arial"/>
          <w:b/>
          <w:bCs/>
        </w:rPr>
        <w:t xml:space="preserve">, </w:t>
      </w:r>
      <w:r w:rsidRPr="00EA1FDA">
        <w:rPr>
          <w:rFonts w:ascii="Palatino Linotype" w:hAnsi="Palatino Linotype"/>
        </w:rPr>
        <w:t xml:space="preserve">promovido por </w:t>
      </w:r>
      <w:r w:rsidR="0082746B" w:rsidRPr="00EA1FDA">
        <w:rPr>
          <w:rFonts w:ascii="Palatino Linotype" w:hAnsi="Palatino Linotype"/>
        </w:rPr>
        <w:t xml:space="preserve">un usuario del Sistema de Acceso a la Información Mexiquense (SAIMEX), quien no proporcionó ningún nombre, seudónimo o carácter para poder ser identificado, por lo que en lo sucesivo será denominado en su calidad de </w:t>
      </w:r>
      <w:r w:rsidR="0082746B" w:rsidRPr="00EA1FDA">
        <w:rPr>
          <w:rFonts w:ascii="Palatino Linotype" w:hAnsi="Palatino Linotype"/>
          <w:b/>
        </w:rPr>
        <w:t>RECURRENTE</w:t>
      </w:r>
      <w:r w:rsidR="0082746B" w:rsidRPr="00EA1FDA">
        <w:rPr>
          <w:rFonts w:ascii="Palatino Linotype" w:hAnsi="Palatino Linotype"/>
        </w:rPr>
        <w:t xml:space="preserve">, </w:t>
      </w:r>
      <w:r w:rsidRPr="00EA1FDA">
        <w:rPr>
          <w:rFonts w:ascii="Palatino Linotype" w:hAnsi="Palatino Linotype" w:cs="Arial"/>
        </w:rPr>
        <w:t xml:space="preserve">en contra de la respuesta del </w:t>
      </w:r>
      <w:r w:rsidR="005950F7" w:rsidRPr="00EA1FDA">
        <w:rPr>
          <w:rFonts w:ascii="Palatino Linotype" w:hAnsi="Palatino Linotype" w:cs="Arial"/>
          <w:b/>
        </w:rPr>
        <w:t>Ayuntamiento de</w:t>
      </w:r>
      <w:r w:rsidR="005B1D5A" w:rsidRPr="00EA1FDA">
        <w:rPr>
          <w:rFonts w:ascii="Palatino Linotype" w:hAnsi="Palatino Linotype" w:cs="Arial"/>
          <w:b/>
        </w:rPr>
        <w:t xml:space="preserve"> la Paz</w:t>
      </w:r>
      <w:r w:rsidRPr="00EA1FDA">
        <w:rPr>
          <w:rFonts w:ascii="Palatino Linotype" w:hAnsi="Palatino Linotype" w:cs="Arial"/>
        </w:rPr>
        <w:t>,</w:t>
      </w:r>
      <w:r w:rsidRPr="00EA1FDA">
        <w:rPr>
          <w:rFonts w:ascii="Palatino Linotype" w:hAnsi="Palatino Linotype"/>
          <w:b/>
        </w:rPr>
        <w:t xml:space="preserve"> </w:t>
      </w:r>
      <w:r w:rsidRPr="00EA1FDA">
        <w:rPr>
          <w:rFonts w:ascii="Palatino Linotype" w:hAnsi="Palatino Linotype"/>
        </w:rPr>
        <w:t>en lo sucesivo el</w:t>
      </w:r>
      <w:r w:rsidRPr="00EA1FDA">
        <w:rPr>
          <w:rFonts w:ascii="Palatino Linotype" w:hAnsi="Palatino Linotype"/>
          <w:b/>
        </w:rPr>
        <w:t xml:space="preserve"> SUJETO OBLIGADO, </w:t>
      </w:r>
      <w:r w:rsidRPr="00EA1FDA">
        <w:rPr>
          <w:rFonts w:ascii="Palatino Linotype" w:hAnsi="Palatino Linotype"/>
        </w:rPr>
        <w:t xml:space="preserve">se procede a dictar la presente resolución, con base en los siguientes: </w:t>
      </w:r>
    </w:p>
    <w:p w:rsidR="00EA1FDA" w:rsidRPr="00EA1FDA" w:rsidRDefault="00EA1FDA" w:rsidP="00EA1FDA">
      <w:pPr>
        <w:spacing w:before="240" w:after="360" w:line="360" w:lineRule="auto"/>
        <w:jc w:val="both"/>
        <w:rPr>
          <w:rFonts w:ascii="Palatino Linotype" w:hAnsi="Palatino Linotype"/>
          <w:sz w:val="8"/>
        </w:rPr>
      </w:pPr>
    </w:p>
    <w:p w:rsidR="002A5BA4" w:rsidRPr="00EA1FDA" w:rsidRDefault="002A5BA4" w:rsidP="00EA1FDA">
      <w:pPr>
        <w:pStyle w:val="Ttulo1"/>
        <w:spacing w:line="360" w:lineRule="auto"/>
        <w:jc w:val="center"/>
        <w:rPr>
          <w:szCs w:val="24"/>
        </w:rPr>
      </w:pPr>
      <w:bookmarkStart w:id="0" w:name="_Toc10142612"/>
      <w:r w:rsidRPr="00EA1FDA">
        <w:rPr>
          <w:szCs w:val="24"/>
        </w:rPr>
        <w:t>ANTECEDENTES</w:t>
      </w:r>
      <w:bookmarkEnd w:id="0"/>
    </w:p>
    <w:p w:rsidR="00E26459" w:rsidRPr="00EA1FDA" w:rsidRDefault="00E26459" w:rsidP="00EA1FDA">
      <w:pPr>
        <w:spacing w:line="360" w:lineRule="auto"/>
        <w:rPr>
          <w:rFonts w:ascii="Palatino Linotype" w:hAnsi="Palatino Linotype"/>
          <w:lang w:val="es-MX" w:eastAsia="en-US"/>
        </w:rPr>
      </w:pPr>
    </w:p>
    <w:p w:rsidR="005B1D5A" w:rsidRPr="00EA1FDA" w:rsidRDefault="005B1D5A" w:rsidP="00EA1FDA">
      <w:pPr>
        <w:pStyle w:val="Prrafodelista"/>
        <w:numPr>
          <w:ilvl w:val="0"/>
          <w:numId w:val="1"/>
        </w:numPr>
        <w:spacing w:line="360" w:lineRule="auto"/>
        <w:ind w:left="0" w:firstLine="0"/>
        <w:jc w:val="both"/>
        <w:rPr>
          <w:rFonts w:ascii="Palatino Linotype" w:eastAsia="Times New Roman" w:hAnsi="Palatino Linotype" w:cs="Arial"/>
          <w:lang w:val="es-ES"/>
        </w:rPr>
      </w:pPr>
      <w:r w:rsidRPr="00EA1FDA">
        <w:rPr>
          <w:rFonts w:ascii="Palatino Linotype" w:eastAsia="Calibri" w:hAnsi="Palatino Linotype" w:cs="Arial"/>
          <w:lang w:val="es-ES"/>
        </w:rPr>
        <w:t xml:space="preserve">El día veintiuno (21) </w:t>
      </w:r>
      <w:r w:rsidRPr="00EA1FDA">
        <w:rPr>
          <w:rFonts w:ascii="Palatino Linotype" w:eastAsia="Calibri" w:hAnsi="Palatino Linotype" w:cs="Times New Roman"/>
          <w:lang w:val="es-ES"/>
        </w:rPr>
        <w:t>de febrero enero de dos mil diecinueve</w:t>
      </w:r>
      <w:r w:rsidRPr="00EA1FDA">
        <w:rPr>
          <w:rFonts w:ascii="Palatino Linotype" w:eastAsia="Calibri" w:hAnsi="Palatino Linotype" w:cs="Arial"/>
          <w:lang w:val="es-ES"/>
        </w:rPr>
        <w:t>,</w:t>
      </w:r>
      <w:r w:rsidRPr="00EA1FDA">
        <w:rPr>
          <w:rFonts w:ascii="Palatino Linotype" w:eastAsia="Calibri" w:hAnsi="Palatino Linotype" w:cs="Times New Roman"/>
          <w:lang w:val="es-ES"/>
        </w:rPr>
        <w:t xml:space="preserve"> </w:t>
      </w:r>
      <w:r w:rsidRPr="00EA1FDA">
        <w:rPr>
          <w:rFonts w:ascii="Palatino Linotype" w:eastAsia="Calibri" w:hAnsi="Palatino Linotype" w:cs="Times New Roman"/>
          <w:b/>
          <w:lang w:val="es-ES"/>
        </w:rPr>
        <w:t>EL RECURRENTE</w:t>
      </w:r>
      <w:r w:rsidRPr="00EA1FDA">
        <w:rPr>
          <w:rFonts w:ascii="Palatino Linotype" w:hAnsi="Palatino Linotype"/>
          <w:b/>
        </w:rPr>
        <w:t>,</w:t>
      </w:r>
      <w:r w:rsidRPr="00EA1FDA">
        <w:rPr>
          <w:rFonts w:ascii="Palatino Linotype" w:eastAsia="Calibri" w:hAnsi="Palatino Linotype" w:cs="Arial"/>
          <w:lang w:val="es-ES"/>
        </w:rPr>
        <w:t xml:space="preserve"> ante el </w:t>
      </w:r>
      <w:r w:rsidRPr="00EA1FDA">
        <w:rPr>
          <w:rFonts w:ascii="Palatino Linotype" w:eastAsia="Calibri" w:hAnsi="Palatino Linotype" w:cs="Arial"/>
          <w:b/>
          <w:lang w:val="es-ES"/>
        </w:rPr>
        <w:t>SUJETO OBLIGADO</w:t>
      </w:r>
      <w:r w:rsidRPr="00EA1FDA">
        <w:rPr>
          <w:rFonts w:ascii="Palatino Linotype" w:eastAsia="Calibri" w:hAnsi="Palatino Linotype" w:cs="Arial"/>
        </w:rPr>
        <w:t xml:space="preserve"> vía </w:t>
      </w:r>
      <w:r w:rsidRPr="00EA1FDA">
        <w:rPr>
          <w:rFonts w:ascii="Palatino Linotype" w:eastAsia="Calibri" w:hAnsi="Palatino Linotype" w:cs="Arial"/>
          <w:lang w:val="es-ES"/>
        </w:rPr>
        <w:t>Sistema de Acceso a la Información Mexiquense (</w:t>
      </w:r>
      <w:r w:rsidRPr="00EA1FDA">
        <w:rPr>
          <w:rFonts w:ascii="Palatino Linotype" w:eastAsia="Calibri" w:hAnsi="Palatino Linotype" w:cs="Arial"/>
          <w:b/>
          <w:lang w:val="es-ES"/>
        </w:rPr>
        <w:t>SAIMEX)</w:t>
      </w:r>
      <w:r w:rsidRPr="00EA1FDA">
        <w:rPr>
          <w:rFonts w:ascii="Palatino Linotype" w:eastAsia="Calibri" w:hAnsi="Palatino Linotype" w:cs="Arial"/>
          <w:lang w:val="es-ES"/>
        </w:rPr>
        <w:t xml:space="preserve">, presentó la solicitud de información pública registrada con el número </w:t>
      </w:r>
      <w:r w:rsidRPr="00EA1FDA">
        <w:rPr>
          <w:rFonts w:ascii="Palatino Linotype" w:eastAsia="Calibri" w:hAnsi="Palatino Linotype" w:cs="Arial"/>
          <w:b/>
          <w:lang w:val="es-ES"/>
        </w:rPr>
        <w:t>00041/LAPAZ/IP/2019</w:t>
      </w:r>
      <w:r w:rsidRPr="00EA1FDA">
        <w:rPr>
          <w:rFonts w:ascii="Palatino Linotype" w:hAnsi="Palatino Linotype"/>
          <w:b/>
        </w:rPr>
        <w:t xml:space="preserve">, </w:t>
      </w:r>
      <w:r w:rsidRPr="00EA1FDA">
        <w:rPr>
          <w:rFonts w:ascii="Palatino Linotype" w:eastAsia="Calibri" w:hAnsi="Palatino Linotype" w:cs="Arial"/>
          <w:lang w:val="es-ES"/>
        </w:rPr>
        <w:t>mediante la cual solicitó lo siguiente:</w:t>
      </w:r>
    </w:p>
    <w:p w:rsidR="005B1D5A" w:rsidRPr="00EA1FDA" w:rsidRDefault="005B1D5A" w:rsidP="00EA1FDA">
      <w:pPr>
        <w:pStyle w:val="Prrafodelista"/>
        <w:spacing w:line="360" w:lineRule="auto"/>
        <w:ind w:left="786"/>
        <w:jc w:val="both"/>
        <w:rPr>
          <w:rFonts w:ascii="Palatino Linotype" w:eastAsia="Times New Roman" w:hAnsi="Palatino Linotype" w:cs="Arial"/>
          <w:lang w:val="es-ES"/>
        </w:rPr>
      </w:pPr>
    </w:p>
    <w:p w:rsidR="005B1D5A" w:rsidRPr="00EA1FDA" w:rsidRDefault="005B1D5A" w:rsidP="00EA1FDA">
      <w:pPr>
        <w:pStyle w:val="Prrafodelista"/>
        <w:spacing w:before="240" w:after="240" w:line="360" w:lineRule="auto"/>
        <w:ind w:left="567" w:right="567"/>
        <w:jc w:val="both"/>
        <w:rPr>
          <w:rFonts w:ascii="Palatino Linotype" w:eastAsia="Calibri" w:hAnsi="Palatino Linotype" w:cs="Arial"/>
          <w:i/>
          <w:lang w:val="es-ES"/>
        </w:rPr>
      </w:pPr>
      <w:r w:rsidRPr="00EA1FDA">
        <w:rPr>
          <w:rFonts w:ascii="Palatino Linotype" w:eastAsia="Calibri" w:hAnsi="Palatino Linotype" w:cs="Arial"/>
          <w:i/>
          <w:lang w:val="es-ES"/>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(Sic)</w:t>
      </w:r>
    </w:p>
    <w:p w:rsidR="005B1D5A" w:rsidRPr="00EA1FDA" w:rsidRDefault="005B1D5A" w:rsidP="00EA1FDA">
      <w:pPr>
        <w:pStyle w:val="Prrafodelista"/>
        <w:spacing w:line="360" w:lineRule="auto"/>
        <w:ind w:left="0"/>
        <w:jc w:val="both"/>
        <w:rPr>
          <w:rFonts w:ascii="Palatino Linotype" w:eastAsia="Times New Roman" w:hAnsi="Palatino Linotype" w:cs="Arial"/>
          <w:lang w:val="es-ES"/>
        </w:rPr>
      </w:pPr>
    </w:p>
    <w:p w:rsidR="00FC5D9F" w:rsidRPr="00EA1FDA" w:rsidRDefault="00FC5D9F" w:rsidP="00EA1FDA">
      <w:pPr>
        <w:pStyle w:val="Prrafodelista"/>
        <w:numPr>
          <w:ilvl w:val="0"/>
          <w:numId w:val="1"/>
        </w:numPr>
        <w:spacing w:line="360" w:lineRule="auto"/>
        <w:ind w:left="0" w:firstLine="0"/>
        <w:jc w:val="both"/>
        <w:rPr>
          <w:rFonts w:ascii="Palatino Linotype" w:eastAsia="Times New Roman" w:hAnsi="Palatino Linotype" w:cs="Arial"/>
          <w:lang w:val="es-ES"/>
        </w:rPr>
      </w:pPr>
      <w:r w:rsidRPr="00EA1FDA">
        <w:rPr>
          <w:rFonts w:ascii="Palatino Linotype" w:eastAsia="Times New Roman" w:hAnsi="Palatino Linotype" w:cs="Arial"/>
          <w:lang w:val="es-ES"/>
        </w:rPr>
        <w:t>Señaló como modalidad de entrega de la información</w:t>
      </w:r>
      <w:r w:rsidRPr="00EA1FDA">
        <w:rPr>
          <w:rFonts w:ascii="Palatino Linotype" w:eastAsia="Times New Roman" w:hAnsi="Palatino Linotype" w:cs="Arial"/>
          <w:b/>
          <w:lang w:val="es-ES"/>
        </w:rPr>
        <w:t>:</w:t>
      </w:r>
      <w:r w:rsidRPr="00EA1FDA">
        <w:rPr>
          <w:rFonts w:ascii="Palatino Linotype" w:eastAsia="Times New Roman" w:hAnsi="Palatino Linotype" w:cs="Arial"/>
          <w:lang w:val="es-ES"/>
        </w:rPr>
        <w:t xml:space="preserve"> a través del </w:t>
      </w:r>
      <w:r w:rsidRPr="00EA1FDA">
        <w:rPr>
          <w:rFonts w:ascii="Palatino Linotype" w:eastAsia="Times New Roman" w:hAnsi="Palatino Linotype" w:cs="Arial"/>
          <w:b/>
          <w:lang w:val="es-ES"/>
        </w:rPr>
        <w:t>SAIMEX.</w:t>
      </w:r>
    </w:p>
    <w:p w:rsidR="00FC5D9F" w:rsidRPr="00EA1FDA" w:rsidRDefault="00FC5D9F" w:rsidP="00EA1FDA">
      <w:pPr>
        <w:pStyle w:val="Prrafodelista"/>
        <w:spacing w:before="240" w:after="240" w:line="360" w:lineRule="auto"/>
        <w:ind w:left="0"/>
        <w:jc w:val="both"/>
        <w:rPr>
          <w:rFonts w:ascii="Palatino Linotype" w:hAnsi="Palatino Linotype"/>
        </w:rPr>
      </w:pPr>
    </w:p>
    <w:p w:rsidR="002E6F93" w:rsidRPr="00EA1FDA" w:rsidRDefault="00FA2078" w:rsidP="00EA1FD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EA1FDA">
        <w:rPr>
          <w:rFonts w:ascii="Palatino Linotype" w:hAnsi="Palatino Linotype"/>
        </w:rPr>
        <w:t xml:space="preserve">El </w:t>
      </w:r>
      <w:r w:rsidR="005B1D5A" w:rsidRPr="00EA1FDA">
        <w:rPr>
          <w:rFonts w:ascii="Palatino Linotype" w:hAnsi="Palatino Linotype"/>
        </w:rPr>
        <w:t>once</w:t>
      </w:r>
      <w:r w:rsidR="00623AAA" w:rsidRPr="00EA1FDA">
        <w:rPr>
          <w:rFonts w:ascii="Palatino Linotype" w:hAnsi="Palatino Linotype"/>
        </w:rPr>
        <w:t xml:space="preserve"> (</w:t>
      </w:r>
      <w:r w:rsidR="005B1D5A" w:rsidRPr="00EA1FDA">
        <w:rPr>
          <w:rFonts w:ascii="Palatino Linotype" w:hAnsi="Palatino Linotype"/>
        </w:rPr>
        <w:t>11</w:t>
      </w:r>
      <w:r w:rsidR="00623AAA" w:rsidRPr="00EA1FDA">
        <w:rPr>
          <w:rFonts w:ascii="Palatino Linotype" w:hAnsi="Palatino Linotype"/>
        </w:rPr>
        <w:t>)</w:t>
      </w:r>
      <w:r w:rsidRPr="00EA1FDA">
        <w:rPr>
          <w:rFonts w:ascii="Palatino Linotype" w:hAnsi="Palatino Linotype"/>
        </w:rPr>
        <w:t xml:space="preserve"> de </w:t>
      </w:r>
      <w:r w:rsidR="00D31C01" w:rsidRPr="00EA1FDA">
        <w:rPr>
          <w:rFonts w:ascii="Palatino Linotype" w:hAnsi="Palatino Linotype"/>
        </w:rPr>
        <w:t>marzo</w:t>
      </w:r>
      <w:r w:rsidR="00623AAA" w:rsidRPr="00EA1FDA">
        <w:rPr>
          <w:rFonts w:ascii="Palatino Linotype" w:hAnsi="Palatino Linotype"/>
        </w:rPr>
        <w:t xml:space="preserve"> </w:t>
      </w:r>
      <w:r w:rsidRPr="00EA1FDA">
        <w:rPr>
          <w:rFonts w:ascii="Palatino Linotype" w:hAnsi="Palatino Linotype"/>
        </w:rPr>
        <w:t>de dos mil dieci</w:t>
      </w:r>
      <w:r w:rsidR="00623AAA" w:rsidRPr="00EA1FDA">
        <w:rPr>
          <w:rFonts w:ascii="Palatino Linotype" w:hAnsi="Palatino Linotype"/>
        </w:rPr>
        <w:t xml:space="preserve">nueve, </w:t>
      </w:r>
      <w:r w:rsidR="00C82ADE" w:rsidRPr="00EA1FDA">
        <w:rPr>
          <w:rFonts w:ascii="Palatino Linotype" w:eastAsia="Calibri" w:hAnsi="Palatino Linotype" w:cs="Times New Roman"/>
          <w:lang w:val="es-ES"/>
        </w:rPr>
        <w:t>e</w:t>
      </w:r>
      <w:r w:rsidR="002A5BA4" w:rsidRPr="00EA1FDA">
        <w:rPr>
          <w:rFonts w:ascii="Palatino Linotype" w:eastAsia="Calibri" w:hAnsi="Palatino Linotype" w:cs="Times New Roman"/>
          <w:lang w:val="es-ES"/>
        </w:rPr>
        <w:t xml:space="preserve">l </w:t>
      </w:r>
      <w:r w:rsidR="002A5BA4" w:rsidRPr="00EA1FDA">
        <w:rPr>
          <w:rFonts w:ascii="Palatino Linotype" w:eastAsia="Calibri" w:hAnsi="Palatino Linotype" w:cs="Arial"/>
          <w:b/>
          <w:lang w:val="es-AR"/>
        </w:rPr>
        <w:t>SUJETO OBLIGADO</w:t>
      </w:r>
      <w:r w:rsidR="002A5BA4" w:rsidRPr="00EA1FDA">
        <w:rPr>
          <w:rFonts w:ascii="Palatino Linotype" w:eastAsia="Calibri" w:hAnsi="Palatino Linotype" w:cs="Arial"/>
          <w:b/>
          <w:i/>
          <w:lang w:val="es-AR"/>
        </w:rPr>
        <w:t xml:space="preserve"> </w:t>
      </w:r>
      <w:r w:rsidR="002A5BA4" w:rsidRPr="00EA1FDA">
        <w:rPr>
          <w:rFonts w:ascii="Palatino Linotype" w:eastAsia="Times New Roman" w:hAnsi="Palatino Linotype" w:cs="Arial"/>
          <w:lang w:val="es-ES"/>
        </w:rPr>
        <w:t>dio respuesta a la solicitud de información</w:t>
      </w:r>
      <w:r w:rsidR="002A1EE7" w:rsidRPr="00EA1FDA">
        <w:rPr>
          <w:rFonts w:ascii="Palatino Linotype" w:eastAsia="Times New Roman" w:hAnsi="Palatino Linotype" w:cs="Arial"/>
          <w:lang w:val="es-ES"/>
        </w:rPr>
        <w:t>, a través de</w:t>
      </w:r>
      <w:r w:rsidR="005B1D5A" w:rsidRPr="00EA1FDA">
        <w:rPr>
          <w:rFonts w:ascii="Palatino Linotype" w:eastAsia="Times New Roman" w:hAnsi="Palatino Linotype" w:cs="Arial"/>
          <w:lang w:val="es-ES"/>
        </w:rPr>
        <w:t>l</w:t>
      </w:r>
      <w:r w:rsidR="00264EC2" w:rsidRPr="00EA1FDA">
        <w:rPr>
          <w:rFonts w:ascii="Palatino Linotype" w:eastAsia="Times New Roman" w:hAnsi="Palatino Linotype" w:cs="Arial"/>
          <w:lang w:val="es-ES"/>
        </w:rPr>
        <w:t xml:space="preserve"> documento electrónico</w:t>
      </w:r>
      <w:r w:rsidR="005B1D5A" w:rsidRPr="00EA1FDA">
        <w:rPr>
          <w:rFonts w:ascii="Palatino Linotype" w:eastAsia="Times New Roman" w:hAnsi="Palatino Linotype" w:cs="Arial"/>
          <w:lang w:val="es-ES"/>
        </w:rPr>
        <w:t xml:space="preserve"> </w:t>
      </w:r>
      <w:r w:rsidR="00264EC2" w:rsidRPr="00EA1FDA">
        <w:rPr>
          <w:rFonts w:ascii="Palatino Linotype" w:eastAsia="Times New Roman" w:hAnsi="Palatino Linotype" w:cs="Arial"/>
          <w:lang w:val="es-ES"/>
        </w:rPr>
        <w:t>denominado</w:t>
      </w:r>
      <w:r w:rsidR="005B1D5A" w:rsidRPr="00EA1FDA">
        <w:rPr>
          <w:rFonts w:ascii="Palatino Linotype" w:eastAsia="Times New Roman" w:hAnsi="Palatino Linotype" w:cs="Arial"/>
          <w:lang w:val="es-ES"/>
        </w:rPr>
        <w:t xml:space="preserve"> </w:t>
      </w:r>
      <w:r w:rsidR="005B1D5A" w:rsidRPr="00EA1FDA">
        <w:rPr>
          <w:rFonts w:ascii="Palatino Linotype" w:eastAsia="Times New Roman" w:hAnsi="Palatino Linotype" w:cs="Arial"/>
          <w:b/>
          <w:lang w:val="es-ES"/>
        </w:rPr>
        <w:t xml:space="preserve">scan0092.pdf </w:t>
      </w:r>
      <w:r w:rsidR="002E6F93" w:rsidRPr="00EA1FDA">
        <w:rPr>
          <w:rFonts w:ascii="Palatino Linotype" w:eastAsia="Times New Roman" w:hAnsi="Palatino Linotype" w:cs="Arial"/>
          <w:lang w:val="es-ES"/>
        </w:rPr>
        <w:t>y en los siguientes términos:</w:t>
      </w:r>
    </w:p>
    <w:p w:rsidR="002E6F93" w:rsidRPr="00EA1FDA" w:rsidRDefault="002E6F93" w:rsidP="00EA1FDA">
      <w:pPr>
        <w:pStyle w:val="Prrafodelista"/>
        <w:spacing w:line="360" w:lineRule="auto"/>
        <w:rPr>
          <w:rFonts w:ascii="Palatino Linotype" w:eastAsia="Calibri" w:hAnsi="Palatino Linotype" w:cs="Times New Roman"/>
          <w:lang w:val="es-ES"/>
        </w:rPr>
      </w:pPr>
    </w:p>
    <w:p w:rsidR="005B1D5A" w:rsidRPr="00EA1FDA" w:rsidRDefault="002E6F93" w:rsidP="00EA1FDA">
      <w:pPr>
        <w:pStyle w:val="Prrafodelista"/>
        <w:spacing w:before="240" w:after="240" w:line="360" w:lineRule="auto"/>
        <w:ind w:left="567" w:right="567"/>
        <w:jc w:val="both"/>
        <w:rPr>
          <w:rFonts w:ascii="Palatino Linotype" w:eastAsia="Calibri" w:hAnsi="Palatino Linotype" w:cs="Times New Roman"/>
          <w:i/>
          <w:lang w:val="es-ES"/>
        </w:rPr>
      </w:pPr>
      <w:r w:rsidRPr="00EA1FDA">
        <w:rPr>
          <w:rFonts w:ascii="Palatino Linotype" w:eastAsia="Calibri" w:hAnsi="Palatino Linotype" w:cs="Times New Roman"/>
          <w:i/>
          <w:lang w:val="es-ES"/>
        </w:rPr>
        <w:t>“</w:t>
      </w:r>
      <w:r w:rsidR="005B1D5A" w:rsidRPr="00EA1FDA">
        <w:rPr>
          <w:rFonts w:ascii="Palatino Linotype" w:eastAsia="Calibri" w:hAnsi="Palatino Linotype" w:cs="Times New Roman"/>
          <w:i/>
          <w:lang w:val="es-ES"/>
        </w:rPr>
        <w:t>En atención a su solicitud de información se envía respuesta en archivo .</w:t>
      </w:r>
      <w:proofErr w:type="spellStart"/>
      <w:r w:rsidR="005B1D5A" w:rsidRPr="00EA1FDA">
        <w:rPr>
          <w:rFonts w:ascii="Palatino Linotype" w:eastAsia="Calibri" w:hAnsi="Palatino Linotype" w:cs="Times New Roman"/>
          <w:i/>
          <w:lang w:val="es-ES"/>
        </w:rPr>
        <w:t>pdf</w:t>
      </w:r>
      <w:proofErr w:type="spellEnd"/>
    </w:p>
    <w:p w:rsidR="005B1D5A" w:rsidRPr="00EA1FDA" w:rsidRDefault="005B1D5A" w:rsidP="00EA1FDA">
      <w:pPr>
        <w:pStyle w:val="Prrafodelista"/>
        <w:spacing w:before="240" w:after="240" w:line="360" w:lineRule="auto"/>
        <w:ind w:left="567" w:right="567"/>
        <w:jc w:val="both"/>
        <w:rPr>
          <w:rFonts w:ascii="Palatino Linotype" w:eastAsia="Calibri" w:hAnsi="Palatino Linotype" w:cs="Times New Roman"/>
          <w:i/>
          <w:lang w:val="es-ES"/>
        </w:rPr>
      </w:pPr>
      <w:r w:rsidRPr="00EA1FDA">
        <w:rPr>
          <w:rFonts w:ascii="Palatino Linotype" w:eastAsia="Calibri" w:hAnsi="Palatino Linotype" w:cs="Times New Roman"/>
          <w:i/>
          <w:lang w:val="es-ES"/>
        </w:rPr>
        <w:t>ATENTAMENTE</w:t>
      </w:r>
    </w:p>
    <w:p w:rsidR="002E6F93" w:rsidRPr="00EA1FDA" w:rsidRDefault="005B1D5A" w:rsidP="00EA1FDA">
      <w:pPr>
        <w:pStyle w:val="Prrafodelista"/>
        <w:spacing w:before="240" w:after="240" w:line="360" w:lineRule="auto"/>
        <w:ind w:left="567" w:right="567"/>
        <w:jc w:val="both"/>
        <w:rPr>
          <w:rFonts w:ascii="Palatino Linotype" w:eastAsia="Calibri" w:hAnsi="Palatino Linotype" w:cs="Times New Roman"/>
          <w:i/>
          <w:lang w:val="es-ES"/>
        </w:rPr>
      </w:pPr>
      <w:r w:rsidRPr="00EA1FDA">
        <w:rPr>
          <w:rFonts w:ascii="Palatino Linotype" w:eastAsia="Calibri" w:hAnsi="Palatino Linotype" w:cs="Times New Roman"/>
          <w:i/>
          <w:lang w:val="es-ES"/>
        </w:rPr>
        <w:t>PROFRA. MARIA TERESA COLIN RODRIGUEZ</w:t>
      </w:r>
      <w:r w:rsidR="00D31C01" w:rsidRPr="00EA1FDA">
        <w:rPr>
          <w:rFonts w:ascii="Palatino Linotype" w:eastAsia="Calibri" w:hAnsi="Palatino Linotype" w:cs="Times New Roman"/>
          <w:i/>
          <w:lang w:val="es-ES"/>
        </w:rPr>
        <w:t>” (sic)</w:t>
      </w:r>
    </w:p>
    <w:p w:rsidR="002E6F93" w:rsidRPr="00EA1FDA" w:rsidRDefault="002E6F93" w:rsidP="00EA1FDA">
      <w:pPr>
        <w:pStyle w:val="Prrafodelista"/>
        <w:spacing w:line="360" w:lineRule="auto"/>
        <w:rPr>
          <w:rFonts w:ascii="Palatino Linotype" w:eastAsia="Calibri" w:hAnsi="Palatino Linotype" w:cs="Times New Roman"/>
          <w:lang w:val="es-ES"/>
        </w:rPr>
      </w:pPr>
    </w:p>
    <w:p w:rsidR="002A5BA4" w:rsidRPr="00EA1FDA" w:rsidRDefault="002E6F93" w:rsidP="00EA1FDA">
      <w:pPr>
        <w:pStyle w:val="Prrafodelista"/>
        <w:numPr>
          <w:ilvl w:val="0"/>
          <w:numId w:val="1"/>
        </w:numPr>
        <w:spacing w:before="240" w:after="240" w:line="360" w:lineRule="auto"/>
        <w:ind w:left="0" w:firstLine="0"/>
        <w:jc w:val="both"/>
        <w:rPr>
          <w:rFonts w:ascii="Palatino Linotype" w:hAnsi="Palatino Linotype" w:cs="Arial"/>
          <w:i/>
        </w:rPr>
      </w:pPr>
      <w:r w:rsidRPr="00EA1FDA">
        <w:rPr>
          <w:rFonts w:ascii="Palatino Linotype" w:eastAsia="Calibri" w:hAnsi="Palatino Linotype" w:cs="Times New Roman"/>
          <w:lang w:val="es-ES"/>
        </w:rPr>
        <w:t xml:space="preserve"> </w:t>
      </w:r>
      <w:r w:rsidR="003A2AD9" w:rsidRPr="00EA1FDA">
        <w:rPr>
          <w:rFonts w:ascii="Palatino Linotype" w:eastAsia="Calibri" w:hAnsi="Palatino Linotype" w:cs="Arial"/>
          <w:lang w:val="es-AR"/>
        </w:rPr>
        <w:t>El día veinti</w:t>
      </w:r>
      <w:r w:rsidR="00D31C01" w:rsidRPr="00EA1FDA">
        <w:rPr>
          <w:rFonts w:ascii="Palatino Linotype" w:eastAsia="Calibri" w:hAnsi="Palatino Linotype" w:cs="Arial"/>
          <w:lang w:val="es-AR"/>
        </w:rPr>
        <w:t>uno</w:t>
      </w:r>
      <w:r w:rsidR="007A33D9" w:rsidRPr="00EA1FDA">
        <w:rPr>
          <w:rFonts w:ascii="Palatino Linotype" w:eastAsia="Calibri" w:hAnsi="Palatino Linotype" w:cs="Arial"/>
          <w:lang w:val="es-AR"/>
        </w:rPr>
        <w:t xml:space="preserve"> (</w:t>
      </w:r>
      <w:r w:rsidR="00D31C01" w:rsidRPr="00EA1FDA">
        <w:rPr>
          <w:rFonts w:ascii="Palatino Linotype" w:eastAsia="Calibri" w:hAnsi="Palatino Linotype" w:cs="Arial"/>
          <w:lang w:val="es-AR"/>
        </w:rPr>
        <w:t>21</w:t>
      </w:r>
      <w:r w:rsidR="007A33D9" w:rsidRPr="00EA1FDA">
        <w:rPr>
          <w:rFonts w:ascii="Palatino Linotype" w:eastAsia="Calibri" w:hAnsi="Palatino Linotype" w:cs="Arial"/>
          <w:lang w:val="es-AR"/>
        </w:rPr>
        <w:t>)</w:t>
      </w:r>
      <w:r w:rsidR="00387CFF" w:rsidRPr="00EA1FDA">
        <w:rPr>
          <w:rFonts w:ascii="Palatino Linotype" w:eastAsia="Calibri" w:hAnsi="Palatino Linotype" w:cs="Arial"/>
          <w:lang w:val="es-AR"/>
        </w:rPr>
        <w:t xml:space="preserve"> </w:t>
      </w:r>
      <w:r w:rsidR="003A2AD9" w:rsidRPr="00EA1FDA">
        <w:rPr>
          <w:rFonts w:ascii="Palatino Linotype" w:eastAsia="Calibri" w:hAnsi="Palatino Linotype" w:cs="Arial"/>
          <w:lang w:val="es-AR"/>
        </w:rPr>
        <w:t xml:space="preserve">de </w:t>
      </w:r>
      <w:r w:rsidR="00D31C01" w:rsidRPr="00EA1FDA">
        <w:rPr>
          <w:rFonts w:ascii="Palatino Linotype" w:eastAsia="Calibri" w:hAnsi="Palatino Linotype" w:cs="Arial"/>
          <w:lang w:val="es-AR"/>
        </w:rPr>
        <w:t>marzo</w:t>
      </w:r>
      <w:r w:rsidR="003A2AD9" w:rsidRPr="00EA1FDA">
        <w:rPr>
          <w:rFonts w:ascii="Palatino Linotype" w:eastAsia="Calibri" w:hAnsi="Palatino Linotype" w:cs="Arial"/>
          <w:lang w:val="es-AR"/>
        </w:rPr>
        <w:t xml:space="preserve"> de</w:t>
      </w:r>
      <w:r w:rsidR="002A5BA4" w:rsidRPr="00EA1FDA">
        <w:rPr>
          <w:rFonts w:ascii="Palatino Linotype" w:eastAsia="Times New Roman" w:hAnsi="Palatino Linotype" w:cs="Arial"/>
          <w:lang w:val="es-ES"/>
        </w:rPr>
        <w:t xml:space="preserve"> dos mil dieci</w:t>
      </w:r>
      <w:r w:rsidR="003A2AD9" w:rsidRPr="00EA1FDA">
        <w:rPr>
          <w:rFonts w:ascii="Palatino Linotype" w:eastAsia="Times New Roman" w:hAnsi="Palatino Linotype" w:cs="Arial"/>
          <w:lang w:val="es-ES"/>
        </w:rPr>
        <w:t>nueve</w:t>
      </w:r>
      <w:r w:rsidR="002A5BA4" w:rsidRPr="00EA1FDA">
        <w:rPr>
          <w:rFonts w:ascii="Palatino Linotype" w:eastAsia="Times New Roman" w:hAnsi="Palatino Linotype" w:cs="Arial"/>
          <w:lang w:val="es-ES"/>
        </w:rPr>
        <w:t xml:space="preserve">, </w:t>
      </w:r>
      <w:r w:rsidR="003A2AD9" w:rsidRPr="00EA1FDA">
        <w:rPr>
          <w:rFonts w:ascii="Palatino Linotype" w:hAnsi="Palatino Linotype"/>
          <w:b/>
        </w:rPr>
        <w:t>EL RECURRENTE</w:t>
      </w:r>
      <w:r w:rsidR="00FB61C7" w:rsidRPr="00EA1FDA">
        <w:rPr>
          <w:rFonts w:ascii="Palatino Linotype" w:eastAsia="Times New Roman" w:hAnsi="Palatino Linotype" w:cs="Arial"/>
          <w:lang w:val="es-ES"/>
        </w:rPr>
        <w:t xml:space="preserve"> interpuso </w:t>
      </w:r>
      <w:r w:rsidR="00387CFF" w:rsidRPr="00EA1FDA">
        <w:rPr>
          <w:rFonts w:ascii="Palatino Linotype" w:eastAsia="Times New Roman" w:hAnsi="Palatino Linotype" w:cs="Arial"/>
          <w:lang w:val="es-ES"/>
        </w:rPr>
        <w:t>el</w:t>
      </w:r>
      <w:r w:rsidR="002A5BA4" w:rsidRPr="00EA1FDA">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EA1FDA" w:rsidRDefault="000E053C" w:rsidP="00EA1FDA">
      <w:pPr>
        <w:pStyle w:val="Prrafodelista"/>
        <w:spacing w:line="360" w:lineRule="auto"/>
        <w:rPr>
          <w:rFonts w:ascii="Palatino Linotype" w:hAnsi="Palatino Linotype" w:cs="Arial"/>
          <w:i/>
        </w:rPr>
      </w:pPr>
    </w:p>
    <w:p w:rsidR="000E053C" w:rsidRPr="00EA1FDA" w:rsidRDefault="000E053C" w:rsidP="00EA1FDA">
      <w:pPr>
        <w:pStyle w:val="Prrafodelista"/>
        <w:spacing w:line="360" w:lineRule="auto"/>
        <w:jc w:val="both"/>
        <w:rPr>
          <w:rFonts w:ascii="Palatino Linotype" w:eastAsia="Calibri" w:hAnsi="Palatino Linotype" w:cs="Arial"/>
          <w:lang w:val="es-ES"/>
        </w:rPr>
      </w:pPr>
      <w:r w:rsidRPr="00EA1FDA">
        <w:rPr>
          <w:rFonts w:ascii="Palatino Linotype" w:hAnsi="Palatino Linotype"/>
          <w:b/>
        </w:rPr>
        <w:t>Acto impugnado:</w:t>
      </w:r>
      <w:r w:rsidRPr="00EA1FDA">
        <w:rPr>
          <w:rStyle w:val="Ttulo2Car"/>
          <w:rFonts w:ascii="Palatino Linotype" w:hAnsi="Palatino Linotype"/>
          <w:b/>
          <w:i/>
          <w:color w:val="auto"/>
          <w:sz w:val="24"/>
          <w:szCs w:val="24"/>
          <w:lang w:val="es-ES"/>
        </w:rPr>
        <w:t xml:space="preserve"> </w:t>
      </w:r>
      <w:r w:rsidRPr="00EA1FDA">
        <w:rPr>
          <w:rFonts w:ascii="Palatino Linotype" w:hAnsi="Palatino Linotype"/>
        </w:rPr>
        <w:t>“</w:t>
      </w:r>
      <w:r w:rsidR="005B1D5A" w:rsidRPr="00EA1FDA">
        <w:rPr>
          <w:rFonts w:ascii="Palatino Linotype" w:hAnsi="Palatino Linotype"/>
          <w:i/>
        </w:rPr>
        <w:t>No se me entrego la información Solicitada</w:t>
      </w:r>
      <w:r w:rsidRPr="00EA1FDA">
        <w:rPr>
          <w:rFonts w:ascii="Palatino Linotype" w:hAnsi="Palatino Linotype"/>
        </w:rPr>
        <w:t>"</w:t>
      </w:r>
      <w:r w:rsidRPr="00EA1FDA">
        <w:rPr>
          <w:rFonts w:ascii="Palatino Linotype" w:eastAsia="Calibri" w:hAnsi="Palatino Linotype" w:cs="Arial"/>
          <w:lang w:val="es-ES"/>
        </w:rPr>
        <w:t xml:space="preserve"> (Sic); Y</w:t>
      </w:r>
    </w:p>
    <w:p w:rsidR="000E053C" w:rsidRPr="00EA1FDA" w:rsidRDefault="000E053C" w:rsidP="00EA1FDA">
      <w:pPr>
        <w:pStyle w:val="Prrafodelista"/>
        <w:spacing w:line="360" w:lineRule="auto"/>
        <w:jc w:val="both"/>
        <w:rPr>
          <w:rFonts w:ascii="Palatino Linotype" w:hAnsi="Palatino Linotype" w:cs="Arial"/>
        </w:rPr>
      </w:pPr>
      <w:r w:rsidRPr="00EA1FDA">
        <w:rPr>
          <w:rFonts w:ascii="Palatino Linotype" w:hAnsi="Palatino Linotype"/>
          <w:b/>
        </w:rPr>
        <w:lastRenderedPageBreak/>
        <w:t>Razones o Motivos de inconformidad:</w:t>
      </w:r>
      <w:r w:rsidRPr="00EA1FDA">
        <w:rPr>
          <w:rStyle w:val="Ttulo2Car"/>
          <w:rFonts w:ascii="Palatino Linotype" w:hAnsi="Palatino Linotype"/>
          <w:b/>
          <w:sz w:val="24"/>
          <w:szCs w:val="24"/>
          <w:lang w:val="es-ES"/>
        </w:rPr>
        <w:t xml:space="preserve"> </w:t>
      </w:r>
      <w:r w:rsidRPr="00EA1FDA">
        <w:rPr>
          <w:rFonts w:ascii="Palatino Linotype" w:hAnsi="Palatino Linotype"/>
          <w:i/>
        </w:rPr>
        <w:t>“</w:t>
      </w:r>
      <w:r w:rsidR="00D31C01" w:rsidRPr="00EA1FDA">
        <w:rPr>
          <w:rFonts w:ascii="Palatino Linotype" w:hAnsi="Palatino Linotype"/>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EA1FDA">
        <w:rPr>
          <w:rFonts w:ascii="Palatino Linotype" w:hAnsi="Palatino Linotype"/>
          <w:i/>
        </w:rPr>
        <w:t xml:space="preserve">” </w:t>
      </w:r>
      <w:r w:rsidRPr="00EA1FDA">
        <w:rPr>
          <w:rFonts w:ascii="Palatino Linotype" w:hAnsi="Palatino Linotype" w:cs="Arial"/>
          <w:i/>
        </w:rPr>
        <w:t>(Sic)</w:t>
      </w:r>
      <w:r w:rsidRPr="00EA1FDA">
        <w:rPr>
          <w:rFonts w:ascii="Palatino Linotype" w:hAnsi="Palatino Linotype" w:cs="Arial"/>
        </w:rPr>
        <w:t xml:space="preserve"> </w:t>
      </w:r>
    </w:p>
    <w:p w:rsidR="00F307CA" w:rsidRPr="00EA1FDA" w:rsidRDefault="00F307CA" w:rsidP="00EA1FDA">
      <w:pPr>
        <w:pStyle w:val="Prrafodelista"/>
        <w:spacing w:line="360" w:lineRule="auto"/>
        <w:jc w:val="both"/>
        <w:rPr>
          <w:rFonts w:ascii="Palatino Linotype" w:hAnsi="Palatino Linotype" w:cs="Arial"/>
        </w:rPr>
      </w:pPr>
    </w:p>
    <w:bookmarkEnd w:id="1"/>
    <w:bookmarkEnd w:id="2"/>
    <w:bookmarkEnd w:id="3"/>
    <w:p w:rsidR="003667C7" w:rsidRPr="00EA1FDA" w:rsidRDefault="00264EC2" w:rsidP="00EA1FDA">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A1FDA">
        <w:rPr>
          <w:rFonts w:ascii="Palatino Linotype" w:eastAsia="Times New Roman" w:hAnsi="Palatino Linotype" w:cs="Arial"/>
          <w:lang w:val="es-ES"/>
        </w:rPr>
        <w:t>Se registró</w:t>
      </w:r>
      <w:r w:rsidR="003667C7" w:rsidRPr="00EA1FDA">
        <w:rPr>
          <w:rFonts w:ascii="Palatino Linotype" w:eastAsia="Times New Roman" w:hAnsi="Palatino Linotype" w:cs="Arial"/>
          <w:lang w:val="es-ES"/>
        </w:rPr>
        <w:t xml:space="preserve"> </w:t>
      </w:r>
      <w:r w:rsidRPr="00EA1FDA">
        <w:rPr>
          <w:rFonts w:ascii="Palatino Linotype" w:eastAsia="Times New Roman" w:hAnsi="Palatino Linotype" w:cs="Arial"/>
          <w:lang w:val="es-ES"/>
        </w:rPr>
        <w:t xml:space="preserve">el </w:t>
      </w:r>
      <w:r w:rsidR="003667C7" w:rsidRPr="00EA1FDA">
        <w:rPr>
          <w:rFonts w:ascii="Palatino Linotype" w:eastAsia="Times New Roman" w:hAnsi="Palatino Linotype" w:cs="Arial"/>
          <w:lang w:val="es-ES"/>
        </w:rPr>
        <w:t xml:space="preserve">recurso de revisión bajo </w:t>
      </w:r>
      <w:r w:rsidRPr="00EA1FDA">
        <w:rPr>
          <w:rFonts w:ascii="Palatino Linotype" w:eastAsia="Times New Roman" w:hAnsi="Palatino Linotype" w:cs="Arial"/>
          <w:lang w:val="es-ES"/>
        </w:rPr>
        <w:t>el</w:t>
      </w:r>
      <w:r w:rsidR="003667C7" w:rsidRPr="00EA1FDA">
        <w:rPr>
          <w:rFonts w:ascii="Palatino Linotype" w:eastAsia="Times New Roman" w:hAnsi="Palatino Linotype" w:cs="Arial"/>
          <w:lang w:val="es-ES"/>
        </w:rPr>
        <w:t xml:space="preserve"> número de expediente </w:t>
      </w:r>
      <w:r w:rsidR="003667C7" w:rsidRPr="00EA1FDA">
        <w:rPr>
          <w:rFonts w:ascii="Palatino Linotype" w:hAnsi="Palatino Linotype" w:cs="Arial"/>
          <w:bCs/>
        </w:rPr>
        <w:t xml:space="preserve">al rubro indicado, asimismo con fundamento en lo dispuesto por el </w:t>
      </w:r>
      <w:r w:rsidR="003667C7" w:rsidRPr="00EA1FDA">
        <w:rPr>
          <w:rFonts w:ascii="Palatino Linotype" w:eastAsia="Calibri" w:hAnsi="Palatino Linotype" w:cs="Arial"/>
          <w:lang w:val="es-ES"/>
        </w:rPr>
        <w:t xml:space="preserve">artículo 185 fracción I de la </w:t>
      </w:r>
      <w:r w:rsidR="003667C7" w:rsidRPr="00EA1FDA">
        <w:rPr>
          <w:rFonts w:ascii="Palatino Linotype" w:eastAsia="Calibri" w:hAnsi="Palatino Linotype" w:cs="Arial"/>
          <w:b/>
          <w:lang w:val="es-ES"/>
        </w:rPr>
        <w:t xml:space="preserve">Ley de Transparencia y Acceso a la Información Pública del Estado de México y Municipios </w:t>
      </w:r>
      <w:r w:rsidR="003667C7" w:rsidRPr="00EA1FDA">
        <w:rPr>
          <w:rFonts w:ascii="Palatino Linotype" w:eastAsia="Times New Roman" w:hAnsi="Palatino Linotype" w:cs="Arial"/>
          <w:lang w:val="es-ES"/>
        </w:rPr>
        <w:t>se turn</w:t>
      </w:r>
      <w:r w:rsidRPr="00EA1FDA">
        <w:rPr>
          <w:rFonts w:ascii="Palatino Linotype" w:eastAsia="Times New Roman" w:hAnsi="Palatino Linotype" w:cs="Arial"/>
          <w:lang w:val="es-ES"/>
        </w:rPr>
        <w:t>ó</w:t>
      </w:r>
      <w:r w:rsidR="003667C7" w:rsidRPr="00EA1FDA">
        <w:rPr>
          <w:rFonts w:ascii="Palatino Linotype" w:eastAsia="Times New Roman" w:hAnsi="Palatino Linotype" w:cs="Arial"/>
          <w:lang w:val="es-ES"/>
        </w:rPr>
        <w:t xml:space="preserve"> al </w:t>
      </w:r>
      <w:r w:rsidR="003667C7" w:rsidRPr="00EA1FDA">
        <w:rPr>
          <w:rFonts w:ascii="Palatino Linotype" w:eastAsia="Times New Roman" w:hAnsi="Palatino Linotype" w:cs="Arial"/>
          <w:b/>
          <w:lang w:val="es-ES"/>
        </w:rPr>
        <w:t xml:space="preserve">Comisionado José Guadalupe Luna Hernández, </w:t>
      </w:r>
      <w:r w:rsidR="003667C7" w:rsidRPr="00EA1FDA">
        <w:rPr>
          <w:rFonts w:ascii="Palatino Linotype" w:eastAsia="Times New Roman" w:hAnsi="Palatino Linotype" w:cs="Arial"/>
          <w:lang w:val="es-ES"/>
        </w:rPr>
        <w:t xml:space="preserve">con el objeto de </w:t>
      </w:r>
      <w:r w:rsidR="003667C7" w:rsidRPr="00EA1FDA">
        <w:rPr>
          <w:rFonts w:ascii="Palatino Linotype" w:eastAsia="Times New Roman" w:hAnsi="Palatino Linotype" w:cs="Arial"/>
          <w:lang w:val="es-MX"/>
        </w:rPr>
        <w:t xml:space="preserve">su análisis. </w:t>
      </w:r>
    </w:p>
    <w:p w:rsidR="003667C7" w:rsidRPr="00EA1FDA" w:rsidRDefault="003667C7" w:rsidP="00EA1FDA">
      <w:pPr>
        <w:pStyle w:val="Prrafodelista"/>
        <w:spacing w:before="240" w:after="240" w:line="360" w:lineRule="auto"/>
        <w:ind w:left="0"/>
        <w:jc w:val="both"/>
        <w:rPr>
          <w:rFonts w:ascii="Palatino Linotype" w:eastAsia="Calibri" w:hAnsi="Palatino Linotype" w:cs="Arial"/>
          <w:lang w:val="es-AR"/>
        </w:rPr>
      </w:pPr>
    </w:p>
    <w:p w:rsidR="003667C7" w:rsidRPr="00EA1FDA" w:rsidRDefault="003667C7" w:rsidP="00EA1FDA">
      <w:pPr>
        <w:pStyle w:val="Prrafodelista"/>
        <w:numPr>
          <w:ilvl w:val="0"/>
          <w:numId w:val="1"/>
        </w:numPr>
        <w:spacing w:before="240" w:after="240" w:line="360" w:lineRule="auto"/>
        <w:ind w:left="0" w:firstLine="0"/>
        <w:jc w:val="both"/>
        <w:rPr>
          <w:rFonts w:ascii="Palatino Linotype" w:hAnsi="Palatino Linotype"/>
          <w:i/>
          <w:color w:val="000000"/>
        </w:rPr>
      </w:pPr>
      <w:r w:rsidRPr="00EA1FDA">
        <w:rPr>
          <w:rFonts w:ascii="Palatino Linotype" w:eastAsia="Calibri" w:hAnsi="Palatino Linotype" w:cs="Arial"/>
          <w:lang w:val="es-ES"/>
        </w:rPr>
        <w:t>El Comisionado Ponente con fundamento en lo dispuesto por el artículo 185 fracción II de la ley de la materia, a través del</w:t>
      </w:r>
      <w:r w:rsidR="002A1EE7" w:rsidRPr="00EA1FDA">
        <w:rPr>
          <w:rFonts w:ascii="Palatino Linotype" w:eastAsia="Calibri" w:hAnsi="Palatino Linotype" w:cs="Arial"/>
          <w:lang w:val="es-ES"/>
        </w:rPr>
        <w:t xml:space="preserve"> </w:t>
      </w:r>
      <w:r w:rsidRPr="00EA1FDA">
        <w:rPr>
          <w:rFonts w:ascii="Palatino Linotype" w:eastAsia="Calibri" w:hAnsi="Palatino Linotype" w:cs="Arial"/>
          <w:lang w:val="es-ES"/>
        </w:rPr>
        <w:t xml:space="preserve">acuerdo de admisión de fecha </w:t>
      </w:r>
      <w:r w:rsidR="00B26215" w:rsidRPr="00EA1FDA">
        <w:rPr>
          <w:rFonts w:ascii="Palatino Linotype" w:eastAsia="Calibri" w:hAnsi="Palatino Linotype" w:cs="Arial"/>
          <w:lang w:val="es-ES"/>
        </w:rPr>
        <w:t>veinti</w:t>
      </w:r>
      <w:r w:rsidR="00264EC2" w:rsidRPr="00EA1FDA">
        <w:rPr>
          <w:rFonts w:ascii="Palatino Linotype" w:eastAsia="Calibri" w:hAnsi="Palatino Linotype" w:cs="Arial"/>
          <w:lang w:val="es-ES"/>
        </w:rPr>
        <w:t>siete</w:t>
      </w:r>
      <w:r w:rsidRPr="00EA1FDA">
        <w:rPr>
          <w:rFonts w:ascii="Palatino Linotype" w:eastAsia="Calibri" w:hAnsi="Palatino Linotype" w:cs="Arial"/>
          <w:lang w:val="es-ES"/>
        </w:rPr>
        <w:t xml:space="preserve"> (</w:t>
      </w:r>
      <w:r w:rsidR="00B26215" w:rsidRPr="00EA1FDA">
        <w:rPr>
          <w:rFonts w:ascii="Palatino Linotype" w:eastAsia="Calibri" w:hAnsi="Palatino Linotype" w:cs="Arial"/>
          <w:lang w:val="es-ES"/>
        </w:rPr>
        <w:t>2</w:t>
      </w:r>
      <w:r w:rsidR="00264EC2" w:rsidRPr="00EA1FDA">
        <w:rPr>
          <w:rFonts w:ascii="Palatino Linotype" w:eastAsia="Calibri" w:hAnsi="Palatino Linotype" w:cs="Arial"/>
          <w:lang w:val="es-ES"/>
        </w:rPr>
        <w:t>7</w:t>
      </w:r>
      <w:r w:rsidRPr="00EA1FDA">
        <w:rPr>
          <w:rFonts w:ascii="Palatino Linotype" w:eastAsia="Calibri" w:hAnsi="Palatino Linotype" w:cs="Arial"/>
          <w:lang w:val="es-ES"/>
        </w:rPr>
        <w:t xml:space="preserve">) de </w:t>
      </w:r>
      <w:r w:rsidR="00555D30" w:rsidRPr="00EA1FDA">
        <w:rPr>
          <w:rFonts w:ascii="Palatino Linotype" w:eastAsia="Calibri" w:hAnsi="Palatino Linotype" w:cs="Arial"/>
          <w:lang w:val="es-ES"/>
        </w:rPr>
        <w:t>marzo</w:t>
      </w:r>
      <w:r w:rsidRPr="00EA1FDA">
        <w:rPr>
          <w:rFonts w:ascii="Palatino Linotype" w:eastAsia="Calibri" w:hAnsi="Palatino Linotype" w:cs="Arial"/>
          <w:lang w:val="es-ES"/>
        </w:rPr>
        <w:t xml:space="preserve"> de dos mil diecinueve, puso a disposición de las partes </w:t>
      </w:r>
      <w:r w:rsidR="002A1EE7" w:rsidRPr="00EA1FDA">
        <w:rPr>
          <w:rFonts w:ascii="Palatino Linotype" w:eastAsia="Calibri" w:hAnsi="Palatino Linotype" w:cs="Arial"/>
          <w:lang w:val="es-ES"/>
        </w:rPr>
        <w:t>el</w:t>
      </w:r>
      <w:r w:rsidRPr="00EA1FDA">
        <w:rPr>
          <w:rFonts w:ascii="Palatino Linotype" w:eastAsia="Calibri" w:hAnsi="Palatino Linotype" w:cs="Arial"/>
          <w:lang w:val="es-ES"/>
        </w:rPr>
        <w:t xml:space="preserve"> expediente electrónico </w:t>
      </w:r>
      <w:r w:rsidRPr="00EA1FDA">
        <w:rPr>
          <w:rFonts w:ascii="Palatino Linotype" w:eastAsia="Calibri" w:hAnsi="Palatino Linotype" w:cs="Arial"/>
        </w:rPr>
        <w:t xml:space="preserve">vía </w:t>
      </w:r>
      <w:r w:rsidRPr="00EA1FDA">
        <w:rPr>
          <w:rFonts w:ascii="Palatino Linotype" w:eastAsia="Calibri" w:hAnsi="Palatino Linotype" w:cs="Arial"/>
          <w:b/>
          <w:lang w:val="es-ES"/>
        </w:rPr>
        <w:t xml:space="preserve">SAIMEX </w:t>
      </w:r>
      <w:r w:rsidRPr="00EA1FDA">
        <w:rPr>
          <w:rFonts w:ascii="Palatino Linotype" w:eastAsia="Calibri" w:hAnsi="Palatino Linotype" w:cs="Arial"/>
          <w:lang w:val="es-ES"/>
        </w:rPr>
        <w:t xml:space="preserve">a efecto de que en un plazo máximo de siete días manifestaran lo que a derecho convinieran, ofrecieran pruebas y alegatos según </w:t>
      </w:r>
      <w:r w:rsidRPr="00EA1FDA">
        <w:rPr>
          <w:rFonts w:ascii="Palatino Linotype" w:eastAsia="Calibri" w:hAnsi="Palatino Linotype" w:cs="Arial"/>
          <w:lang w:val="es-ES"/>
        </w:rPr>
        <w:lastRenderedPageBreak/>
        <w:t xml:space="preserve">corresponda al caso concreto, de esta forma para que el </w:t>
      </w:r>
      <w:r w:rsidRPr="00EA1FDA">
        <w:rPr>
          <w:rFonts w:ascii="Palatino Linotype" w:eastAsia="Calibri" w:hAnsi="Palatino Linotype" w:cs="Arial"/>
          <w:b/>
          <w:lang w:val="es-ES"/>
        </w:rPr>
        <w:t>SUJETO OBLIGADO</w:t>
      </w:r>
      <w:r w:rsidR="00264EC2" w:rsidRPr="00EA1FDA">
        <w:rPr>
          <w:rFonts w:ascii="Palatino Linotype" w:eastAsia="Calibri" w:hAnsi="Palatino Linotype" w:cs="Arial"/>
          <w:lang w:val="es-ES"/>
        </w:rPr>
        <w:t xml:space="preserve"> presentara</w:t>
      </w:r>
      <w:r w:rsidRPr="00EA1FDA">
        <w:rPr>
          <w:rFonts w:ascii="Palatino Linotype" w:eastAsia="Calibri" w:hAnsi="Palatino Linotype" w:cs="Arial"/>
          <w:lang w:val="es-ES"/>
        </w:rPr>
        <w:t xml:space="preserve"> </w:t>
      </w:r>
      <w:r w:rsidR="00264EC2" w:rsidRPr="00EA1FDA">
        <w:rPr>
          <w:rFonts w:ascii="Palatino Linotype" w:eastAsia="Calibri" w:hAnsi="Palatino Linotype" w:cs="Arial"/>
          <w:lang w:val="es-ES"/>
        </w:rPr>
        <w:t>el informe justificado</w:t>
      </w:r>
      <w:r w:rsidRPr="00EA1FDA">
        <w:rPr>
          <w:rFonts w:ascii="Palatino Linotype" w:eastAsia="Calibri" w:hAnsi="Palatino Linotype" w:cs="Arial"/>
          <w:lang w:val="es-ES"/>
        </w:rPr>
        <w:t xml:space="preserve"> procedente</w:t>
      </w:r>
      <w:r w:rsidR="00264EC2" w:rsidRPr="00EA1FDA">
        <w:rPr>
          <w:rFonts w:ascii="Palatino Linotype" w:eastAsia="Calibri" w:hAnsi="Palatino Linotype" w:cs="Arial"/>
          <w:lang w:val="es-ES"/>
        </w:rPr>
        <w:t>.</w:t>
      </w:r>
    </w:p>
    <w:p w:rsidR="00283DDD" w:rsidRPr="00EA1FDA" w:rsidRDefault="00283DDD" w:rsidP="00EA1FDA">
      <w:pPr>
        <w:pStyle w:val="Prrafodelista"/>
        <w:spacing w:line="360" w:lineRule="auto"/>
        <w:rPr>
          <w:rFonts w:ascii="Palatino Linotype" w:hAnsi="Palatino Linotype"/>
          <w:i/>
          <w:color w:val="000000"/>
        </w:rPr>
      </w:pPr>
    </w:p>
    <w:p w:rsidR="00555D30" w:rsidRPr="00EA1FDA" w:rsidRDefault="00264EC2" w:rsidP="00EA1FDA">
      <w:pPr>
        <w:pStyle w:val="Prrafodelista"/>
        <w:numPr>
          <w:ilvl w:val="0"/>
          <w:numId w:val="1"/>
        </w:numPr>
        <w:spacing w:line="360" w:lineRule="auto"/>
        <w:ind w:left="0" w:firstLine="0"/>
        <w:jc w:val="both"/>
        <w:rPr>
          <w:rFonts w:ascii="Palatino Linotype" w:hAnsi="Palatino Linotype" w:cs="Arial"/>
        </w:rPr>
      </w:pPr>
      <w:r w:rsidRPr="00EA1FDA">
        <w:rPr>
          <w:rFonts w:ascii="Palatino Linotype" w:eastAsia="Calibri" w:hAnsi="Palatino Linotype" w:cs="Arial"/>
          <w:lang w:val="es-ES"/>
        </w:rPr>
        <w:t xml:space="preserve">El día </w:t>
      </w:r>
      <w:r w:rsidR="008C39C9" w:rsidRPr="00EA1FDA">
        <w:rPr>
          <w:rFonts w:ascii="Palatino Linotype" w:eastAsia="Calibri" w:hAnsi="Palatino Linotype" w:cs="Arial"/>
          <w:lang w:val="es-ES"/>
        </w:rPr>
        <w:t>tres (3) de abril</w:t>
      </w:r>
      <w:r w:rsidRPr="00EA1FDA">
        <w:rPr>
          <w:rFonts w:ascii="Palatino Linotype" w:eastAsia="Calibri" w:hAnsi="Palatino Linotype" w:cs="Arial"/>
          <w:lang w:val="es-ES"/>
        </w:rPr>
        <w:t xml:space="preserve"> de dos mil diecinueve, e</w:t>
      </w:r>
      <w:r w:rsidR="00555D30" w:rsidRPr="00EA1FDA">
        <w:rPr>
          <w:rFonts w:ascii="Palatino Linotype" w:eastAsia="Calibri" w:hAnsi="Palatino Linotype" w:cs="Arial"/>
          <w:lang w:val="es-ES"/>
        </w:rPr>
        <w:t>l Sujeto Obligado</w:t>
      </w:r>
      <w:r w:rsidRPr="00EA1FDA">
        <w:rPr>
          <w:rFonts w:ascii="Palatino Linotype" w:eastAsia="Calibri" w:hAnsi="Palatino Linotype" w:cs="Arial"/>
          <w:lang w:val="es-ES"/>
        </w:rPr>
        <w:t xml:space="preserve"> remitió su informe justificado a través d</w:t>
      </w:r>
      <w:r w:rsidR="00B26215" w:rsidRPr="00EA1FDA">
        <w:rPr>
          <w:rFonts w:ascii="Palatino Linotype" w:eastAsia="Calibri" w:hAnsi="Palatino Linotype" w:cs="Arial"/>
          <w:lang w:val="es-ES"/>
        </w:rPr>
        <w:t>e los</w:t>
      </w:r>
      <w:r w:rsidRPr="00EA1FDA">
        <w:rPr>
          <w:rFonts w:ascii="Palatino Linotype" w:eastAsia="Calibri" w:hAnsi="Palatino Linotype" w:cs="Arial"/>
          <w:lang w:val="es-ES"/>
        </w:rPr>
        <w:t xml:space="preserve"> documentos electrónicos</w:t>
      </w:r>
      <w:r w:rsidR="00B26215" w:rsidRPr="00EA1FDA">
        <w:rPr>
          <w:rFonts w:ascii="Palatino Linotype" w:eastAsia="Calibri" w:hAnsi="Palatino Linotype" w:cs="Arial"/>
          <w:lang w:val="es-ES"/>
        </w:rPr>
        <w:t xml:space="preserve"> denominados </w:t>
      </w:r>
      <w:r w:rsidR="008C39C9" w:rsidRPr="00EA1FDA">
        <w:rPr>
          <w:rFonts w:ascii="Palatino Linotype" w:eastAsia="Times New Roman" w:hAnsi="Palatino Linotype" w:cs="Arial"/>
          <w:b/>
          <w:lang w:val="es-ES"/>
        </w:rPr>
        <w:t xml:space="preserve">ut </w:t>
      </w:r>
      <w:proofErr w:type="spellStart"/>
      <w:r w:rsidR="008C39C9" w:rsidRPr="00EA1FDA">
        <w:rPr>
          <w:rFonts w:ascii="Palatino Linotype" w:eastAsia="Times New Roman" w:hAnsi="Palatino Linotype" w:cs="Arial"/>
          <w:b/>
          <w:lang w:val="es-ES"/>
        </w:rPr>
        <w:t>rr</w:t>
      </w:r>
      <w:proofErr w:type="spellEnd"/>
      <w:r w:rsidR="008C39C9" w:rsidRPr="00EA1FDA">
        <w:rPr>
          <w:rFonts w:ascii="Palatino Linotype" w:eastAsia="Times New Roman" w:hAnsi="Palatino Linotype" w:cs="Arial"/>
          <w:b/>
          <w:lang w:val="es-ES"/>
        </w:rPr>
        <w:t xml:space="preserve"> 1926.pdf; CT S02 2019.pdf y cedulas.pdf</w:t>
      </w:r>
      <w:r w:rsidR="007134A7" w:rsidRPr="00EA1FDA">
        <w:rPr>
          <w:rFonts w:ascii="Palatino Linotype" w:eastAsia="Times New Roman" w:hAnsi="Palatino Linotype" w:cs="Arial"/>
          <w:b/>
          <w:lang w:val="es-ES"/>
        </w:rPr>
        <w:t xml:space="preserve">, </w:t>
      </w:r>
      <w:r w:rsidR="007134A7" w:rsidRPr="00EA1FDA">
        <w:rPr>
          <w:rFonts w:ascii="Palatino Linotype" w:eastAsia="Times New Roman" w:hAnsi="Palatino Linotype" w:cs="Arial"/>
          <w:lang w:val="es-ES"/>
        </w:rPr>
        <w:t>los cuales no se pusieron a la vista por contener datos personales.</w:t>
      </w:r>
    </w:p>
    <w:p w:rsidR="008C39C9" w:rsidRPr="00EA1FDA" w:rsidRDefault="008C39C9" w:rsidP="00EA1FDA">
      <w:pPr>
        <w:pStyle w:val="Prrafodelista"/>
        <w:spacing w:line="360" w:lineRule="auto"/>
        <w:rPr>
          <w:rFonts w:ascii="Palatino Linotype" w:hAnsi="Palatino Linotype" w:cs="Arial"/>
        </w:rPr>
      </w:pPr>
    </w:p>
    <w:p w:rsidR="008C39C9" w:rsidRPr="00CD49B5" w:rsidRDefault="00CF0879" w:rsidP="00EA1FDA">
      <w:pPr>
        <w:pStyle w:val="Prrafodelista"/>
        <w:numPr>
          <w:ilvl w:val="0"/>
          <w:numId w:val="1"/>
        </w:numPr>
        <w:spacing w:line="360" w:lineRule="auto"/>
        <w:ind w:left="0" w:hanging="11"/>
        <w:jc w:val="both"/>
        <w:rPr>
          <w:rFonts w:ascii="Palatino Linotype" w:hAnsi="Palatino Linotype"/>
          <w:b/>
          <w:u w:val="single"/>
        </w:rPr>
      </w:pPr>
      <w:r w:rsidRPr="00EA1FDA">
        <w:rPr>
          <w:rFonts w:ascii="Palatino Linotype" w:hAnsi="Palatino Linotype"/>
        </w:rPr>
        <w:t xml:space="preserve">El </w:t>
      </w:r>
      <w:r w:rsidRPr="00CD49B5">
        <w:rPr>
          <w:rFonts w:ascii="Palatino Linotype" w:hAnsi="Palatino Linotype"/>
        </w:rPr>
        <w:t>Comisionado Ponente decretó el cierre de instrucción</w:t>
      </w:r>
      <w:r w:rsidRPr="00CD49B5">
        <w:rPr>
          <w:rFonts w:ascii="Palatino Linotype" w:hAnsi="Palatino Linotype" w:cs="Arial"/>
        </w:rPr>
        <w:t xml:space="preserve"> </w:t>
      </w:r>
      <w:r w:rsidRPr="00CD49B5">
        <w:rPr>
          <w:rFonts w:ascii="Palatino Linotype" w:hAnsi="Palatino Linotype"/>
        </w:rPr>
        <w:t>med</w:t>
      </w:r>
      <w:r w:rsidR="00190B12" w:rsidRPr="00CD49B5">
        <w:rPr>
          <w:rFonts w:ascii="Palatino Linotype" w:hAnsi="Palatino Linotype"/>
        </w:rPr>
        <w:t>iante</w:t>
      </w:r>
      <w:r w:rsidR="00B76AE1" w:rsidRPr="00CD49B5">
        <w:rPr>
          <w:rFonts w:ascii="Palatino Linotype" w:hAnsi="Palatino Linotype"/>
        </w:rPr>
        <w:t xml:space="preserve"> </w:t>
      </w:r>
      <w:r w:rsidR="005C4DDF" w:rsidRPr="00CD49B5">
        <w:rPr>
          <w:rFonts w:ascii="Palatino Linotype" w:hAnsi="Palatino Linotype"/>
        </w:rPr>
        <w:t>el acuerdo</w:t>
      </w:r>
      <w:r w:rsidR="00B76AE1" w:rsidRPr="00CD49B5">
        <w:rPr>
          <w:rFonts w:ascii="Palatino Linotype" w:hAnsi="Palatino Linotype"/>
        </w:rPr>
        <w:t xml:space="preserve"> </w:t>
      </w:r>
      <w:r w:rsidR="007134A7" w:rsidRPr="00CD49B5">
        <w:rPr>
          <w:rFonts w:ascii="Palatino Linotype" w:hAnsi="Palatino Linotype"/>
        </w:rPr>
        <w:t>de fecha treinta</w:t>
      </w:r>
      <w:r w:rsidR="00555D30" w:rsidRPr="00CD49B5">
        <w:rPr>
          <w:rFonts w:ascii="Palatino Linotype" w:hAnsi="Palatino Linotype"/>
        </w:rPr>
        <w:t xml:space="preserve"> </w:t>
      </w:r>
      <w:r w:rsidR="00984F8E" w:rsidRPr="00CD49B5">
        <w:rPr>
          <w:rFonts w:ascii="Palatino Linotype" w:hAnsi="Palatino Linotype"/>
        </w:rPr>
        <w:t xml:space="preserve">y uno </w:t>
      </w:r>
      <w:r w:rsidRPr="00CD49B5">
        <w:rPr>
          <w:rFonts w:ascii="Palatino Linotype" w:hAnsi="Palatino Linotype"/>
        </w:rPr>
        <w:t>(</w:t>
      </w:r>
      <w:r w:rsidR="007134A7" w:rsidRPr="00CD49B5">
        <w:rPr>
          <w:rFonts w:ascii="Palatino Linotype" w:hAnsi="Palatino Linotype"/>
        </w:rPr>
        <w:t>3</w:t>
      </w:r>
      <w:r w:rsidR="00984F8E" w:rsidRPr="00CD49B5">
        <w:rPr>
          <w:rFonts w:ascii="Palatino Linotype" w:hAnsi="Palatino Linotype"/>
        </w:rPr>
        <w:t>1</w:t>
      </w:r>
      <w:r w:rsidRPr="00CD49B5">
        <w:rPr>
          <w:rFonts w:ascii="Palatino Linotype" w:hAnsi="Palatino Linotype"/>
        </w:rPr>
        <w:t xml:space="preserve">) de </w:t>
      </w:r>
      <w:r w:rsidR="00555D30" w:rsidRPr="00CD49B5">
        <w:rPr>
          <w:rFonts w:ascii="Palatino Linotype" w:hAnsi="Palatino Linotype"/>
        </w:rPr>
        <w:t>mayo</w:t>
      </w:r>
      <w:r w:rsidRPr="00CD49B5">
        <w:rPr>
          <w:rFonts w:ascii="Palatino Linotype" w:hAnsi="Palatino Linotype"/>
        </w:rPr>
        <w:t xml:space="preserve"> de dos mil dieci</w:t>
      </w:r>
      <w:r w:rsidR="00B76AE1" w:rsidRPr="00CD49B5">
        <w:rPr>
          <w:rFonts w:ascii="Palatino Linotype" w:hAnsi="Palatino Linotype"/>
        </w:rPr>
        <w:t>nueve</w:t>
      </w:r>
      <w:r w:rsidRPr="00CD49B5">
        <w:rPr>
          <w:rFonts w:ascii="Palatino Linotype" w:hAnsi="Palatino Linotype"/>
        </w:rPr>
        <w:t>.</w:t>
      </w:r>
      <w:r w:rsidRPr="00CD49B5">
        <w:rPr>
          <w:rFonts w:ascii="Palatino Linotype" w:hAnsi="Palatino Linotype" w:cs="Arial"/>
        </w:rPr>
        <w:t xml:space="preserve"> </w:t>
      </w:r>
      <w:r w:rsidR="007134A7" w:rsidRPr="00CD49B5">
        <w:rPr>
          <w:rFonts w:ascii="Palatino Linotype" w:hAnsi="Palatino Linotype" w:cs="Arial"/>
        </w:rPr>
        <w:t>Asimismo</w:t>
      </w:r>
      <w:r w:rsidR="00555D30" w:rsidRPr="00CD49B5">
        <w:rPr>
          <w:rFonts w:ascii="Palatino Linotype" w:hAnsi="Palatino Linotype" w:cs="Arial"/>
        </w:rPr>
        <w:t xml:space="preserve"> </w:t>
      </w:r>
      <w:r w:rsidRPr="00CD49B5">
        <w:rPr>
          <w:rFonts w:ascii="Palatino Linotype" w:hAnsi="Palatino Linotype"/>
          <w:color w:val="000000" w:themeColor="text1"/>
        </w:rPr>
        <w:t xml:space="preserve">se amplió el plazo de treinta (30) días para resolver el recurso de revisión, </w:t>
      </w:r>
      <w:r w:rsidRPr="00CD49B5">
        <w:rPr>
          <w:rFonts w:ascii="Palatino Linotype" w:hAnsi="Palatino Linotype" w:cs="Arial"/>
          <w:color w:val="000000" w:themeColor="text1"/>
        </w:rPr>
        <w:t xml:space="preserve">por lo que ordenó turnar el expediente para su resolución, misma que ahora se pronuncia; y  - - - - - - - - - - - </w:t>
      </w:r>
      <w:r w:rsidRPr="00CD49B5">
        <w:rPr>
          <w:rFonts w:ascii="Palatino Linotype" w:hAnsi="Palatino Linotype" w:cs="Arial"/>
        </w:rPr>
        <w:t xml:space="preserve">- - - </w:t>
      </w:r>
    </w:p>
    <w:p w:rsidR="002A5BA4" w:rsidRPr="00EA1FDA" w:rsidRDefault="002A5BA4" w:rsidP="00EA1FDA">
      <w:pPr>
        <w:pStyle w:val="Ttulo1"/>
        <w:spacing w:line="360" w:lineRule="auto"/>
        <w:jc w:val="center"/>
        <w:rPr>
          <w:b w:val="0"/>
          <w:szCs w:val="24"/>
        </w:rPr>
      </w:pPr>
      <w:bookmarkStart w:id="4" w:name="_Toc10142613"/>
      <w:r w:rsidRPr="00EA1FDA">
        <w:rPr>
          <w:szCs w:val="24"/>
        </w:rPr>
        <w:t>CONSIDERANDO</w:t>
      </w:r>
      <w:bookmarkEnd w:id="4"/>
      <w:r w:rsidR="005E6C51" w:rsidRPr="00EA1FDA">
        <w:rPr>
          <w:szCs w:val="24"/>
        </w:rPr>
        <w:t xml:space="preserve"> </w:t>
      </w:r>
    </w:p>
    <w:p w:rsidR="002A5BA4" w:rsidRPr="00EA1FDA" w:rsidRDefault="002A5BA4" w:rsidP="00EA1FDA">
      <w:pPr>
        <w:spacing w:line="360" w:lineRule="auto"/>
        <w:rPr>
          <w:rFonts w:ascii="Palatino Linotype" w:hAnsi="Palatino Linotype"/>
          <w:lang w:val="es-MX" w:eastAsia="en-US"/>
        </w:rPr>
      </w:pPr>
    </w:p>
    <w:p w:rsidR="002A5BA4" w:rsidRDefault="002A5BA4" w:rsidP="00EA1FDA">
      <w:pPr>
        <w:pStyle w:val="Ttulo2"/>
        <w:spacing w:line="360" w:lineRule="auto"/>
        <w:rPr>
          <w:rFonts w:ascii="Palatino Linotype" w:hAnsi="Palatino Linotype"/>
          <w:b/>
          <w:color w:val="auto"/>
          <w:sz w:val="24"/>
          <w:szCs w:val="24"/>
        </w:rPr>
      </w:pPr>
      <w:bookmarkStart w:id="5" w:name="_Toc10142614"/>
      <w:r w:rsidRPr="00EA1FDA">
        <w:rPr>
          <w:rFonts w:ascii="Palatino Linotype" w:hAnsi="Palatino Linotype"/>
          <w:b/>
          <w:color w:val="auto"/>
          <w:sz w:val="24"/>
          <w:szCs w:val="24"/>
        </w:rPr>
        <w:t>PRIMERO. De la competencia</w:t>
      </w:r>
      <w:bookmarkEnd w:id="5"/>
    </w:p>
    <w:p w:rsidR="00CD49B5" w:rsidRPr="00CD49B5" w:rsidRDefault="00CD49B5" w:rsidP="00CD49B5">
      <w:pPr>
        <w:rPr>
          <w:lang w:val="es-MX" w:eastAsia="en-US"/>
        </w:rPr>
      </w:pPr>
    </w:p>
    <w:p w:rsidR="002A5BA4" w:rsidRPr="00EA1FDA" w:rsidRDefault="002A5BA4" w:rsidP="00EA1FDA">
      <w:pPr>
        <w:pStyle w:val="Prrafodelista"/>
        <w:numPr>
          <w:ilvl w:val="0"/>
          <w:numId w:val="1"/>
        </w:numPr>
        <w:spacing w:before="240" w:after="240" w:line="360" w:lineRule="auto"/>
        <w:ind w:left="0" w:firstLine="0"/>
        <w:jc w:val="both"/>
        <w:rPr>
          <w:rFonts w:ascii="Palatino Linotype" w:hAnsi="Palatino Linotype"/>
        </w:rPr>
      </w:pPr>
      <w:r w:rsidRPr="00EA1FD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1FDA">
        <w:rPr>
          <w:rFonts w:ascii="Palatino Linotype" w:eastAsia="Calibri" w:hAnsi="Palatino Linotype" w:cs="Times New Roman"/>
          <w:b/>
          <w:lang w:val="es-ES"/>
        </w:rPr>
        <w:t>Constitución Política de los Estados Unidos Mexicanos</w:t>
      </w:r>
      <w:r w:rsidRPr="00EA1FDA">
        <w:rPr>
          <w:rFonts w:ascii="Palatino Linotype" w:eastAsia="Calibri" w:hAnsi="Palatino Linotype" w:cs="Times New Roman"/>
          <w:lang w:val="es-ES"/>
        </w:rPr>
        <w:t xml:space="preserve">; 5, </w:t>
      </w:r>
      <w:r w:rsidRPr="00EA1FDA">
        <w:rPr>
          <w:rFonts w:ascii="Palatino Linotype" w:eastAsia="Calibri" w:hAnsi="Palatino Linotype" w:cs="Times New Roman"/>
          <w:lang w:val="es-ES"/>
        </w:rPr>
        <w:lastRenderedPageBreak/>
        <w:t xml:space="preserve">párrafos </w:t>
      </w:r>
      <w:r w:rsidRPr="00EA1FDA">
        <w:rPr>
          <w:rFonts w:ascii="Palatino Linotype" w:hAnsi="Palatino Linotype" w:cs="Arial"/>
          <w:bCs/>
          <w:color w:val="222222"/>
          <w:lang w:val="es-ES"/>
        </w:rPr>
        <w:t xml:space="preserve">vigésimo, vigésimo primero y vigésimo segundo </w:t>
      </w:r>
      <w:r w:rsidRPr="00EA1FDA">
        <w:rPr>
          <w:rFonts w:ascii="Palatino Linotype" w:eastAsia="Calibri" w:hAnsi="Palatino Linotype" w:cs="Times New Roman"/>
          <w:lang w:val="es-ES"/>
        </w:rPr>
        <w:t xml:space="preserve">fracciones IV y V de la </w:t>
      </w:r>
      <w:r w:rsidRPr="00EA1FDA">
        <w:rPr>
          <w:rFonts w:ascii="Palatino Linotype" w:eastAsia="Calibri" w:hAnsi="Palatino Linotype" w:cs="Times New Roman"/>
          <w:b/>
          <w:lang w:val="es-ES"/>
        </w:rPr>
        <w:t>Constitución Política del Estado Libre y Soberano de México</w:t>
      </w:r>
      <w:r w:rsidRPr="00EA1FDA">
        <w:rPr>
          <w:rFonts w:ascii="Palatino Linotype" w:eastAsia="Calibri" w:hAnsi="Palatino Linotype" w:cs="Times New Roman"/>
          <w:lang w:val="es-ES"/>
        </w:rPr>
        <w:t xml:space="preserve">; artículos 1, 2 fracción II, 13, 29, 36 fracciones I y II, 176, 178, 179, 181 párrafo tercero y 185 </w:t>
      </w:r>
      <w:r w:rsidRPr="00EA1FDA">
        <w:rPr>
          <w:rFonts w:ascii="Palatino Linotype" w:eastAsia="Calibri" w:hAnsi="Palatino Linotype" w:cs="Arial"/>
          <w:lang w:val="es-ES"/>
        </w:rPr>
        <w:t xml:space="preserve">de la </w:t>
      </w:r>
      <w:r w:rsidRPr="00EA1FDA">
        <w:rPr>
          <w:rFonts w:ascii="Palatino Linotype" w:eastAsia="Calibri" w:hAnsi="Palatino Linotype" w:cs="Arial"/>
          <w:b/>
          <w:lang w:val="es-ES"/>
        </w:rPr>
        <w:t>Ley de Transparencia y Acceso a la Información Pública del Estado de México y Municipios</w:t>
      </w:r>
      <w:r w:rsidRPr="00EA1FDA">
        <w:rPr>
          <w:rFonts w:ascii="Palatino Linotype" w:eastAsia="Calibri" w:hAnsi="Palatino Linotype" w:cs="Arial"/>
          <w:lang w:val="es-ES"/>
        </w:rPr>
        <w:t xml:space="preserve">; y 7, 9 fracciones I y XXIV, y 11 del </w:t>
      </w:r>
      <w:r w:rsidRPr="00EA1FD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A1FDA">
        <w:rPr>
          <w:rFonts w:ascii="Palatino Linotype" w:hAnsi="Palatino Linotype"/>
        </w:rPr>
        <w:t>.</w:t>
      </w:r>
    </w:p>
    <w:p w:rsidR="002A5BA4" w:rsidRPr="00EA1FDA" w:rsidRDefault="002A5BA4" w:rsidP="00EA1FDA">
      <w:pPr>
        <w:pStyle w:val="Ttulo2"/>
        <w:spacing w:line="360" w:lineRule="auto"/>
        <w:rPr>
          <w:rFonts w:ascii="Palatino Linotype" w:hAnsi="Palatino Linotype"/>
          <w:b/>
          <w:color w:val="auto"/>
          <w:sz w:val="24"/>
          <w:szCs w:val="24"/>
        </w:rPr>
      </w:pPr>
      <w:bookmarkStart w:id="6" w:name="_Toc10142615"/>
      <w:r w:rsidRPr="00EA1FDA">
        <w:rPr>
          <w:rFonts w:ascii="Palatino Linotype" w:hAnsi="Palatino Linotype"/>
          <w:b/>
          <w:color w:val="auto"/>
          <w:sz w:val="24"/>
          <w:szCs w:val="24"/>
        </w:rPr>
        <w:t>SEGUNDO. De la oportunidad y procedencia.</w:t>
      </w:r>
      <w:bookmarkEnd w:id="6"/>
    </w:p>
    <w:p w:rsidR="002A5BA4" w:rsidRPr="00EA1FDA" w:rsidRDefault="002A5BA4" w:rsidP="00EA1FDA">
      <w:pPr>
        <w:spacing w:line="360" w:lineRule="auto"/>
        <w:rPr>
          <w:rFonts w:ascii="Palatino Linotype" w:hAnsi="Palatino Linotype"/>
          <w:lang w:val="es-MX" w:eastAsia="en-US"/>
        </w:rPr>
      </w:pPr>
    </w:p>
    <w:p w:rsidR="001C1F82" w:rsidRPr="00EA1FDA" w:rsidRDefault="001C1F82" w:rsidP="00EA1FDA">
      <w:pPr>
        <w:pStyle w:val="Prrafodelista"/>
        <w:numPr>
          <w:ilvl w:val="0"/>
          <w:numId w:val="1"/>
        </w:numPr>
        <w:spacing w:before="240" w:after="240" w:line="360" w:lineRule="auto"/>
        <w:ind w:left="0" w:right="49" w:firstLine="0"/>
        <w:jc w:val="both"/>
        <w:rPr>
          <w:rFonts w:ascii="Palatino Linotype" w:hAnsi="Palatino Linotype"/>
        </w:rPr>
      </w:pPr>
      <w:r w:rsidRPr="00EA1FDA">
        <w:rPr>
          <w:rFonts w:ascii="Palatino Linotype" w:eastAsia="Calibri" w:hAnsi="Palatino Linotype" w:cs="Arial"/>
        </w:rPr>
        <w:t xml:space="preserve">El medio de impugnación fue presentado a través del </w:t>
      </w:r>
      <w:r w:rsidRPr="00EA1FDA">
        <w:rPr>
          <w:rFonts w:ascii="Palatino Linotype" w:eastAsia="Calibri" w:hAnsi="Palatino Linotype" w:cs="Arial"/>
          <w:b/>
        </w:rPr>
        <w:t>SAIMEX,</w:t>
      </w:r>
      <w:r w:rsidRPr="00EA1FDA">
        <w:rPr>
          <w:rFonts w:ascii="Palatino Linotype" w:eastAsia="Calibri" w:hAnsi="Palatino Linotype" w:cs="Arial"/>
        </w:rPr>
        <w:t xml:space="preserve"> en el formato previamente aprobado para tal efecto y dentro del plazo legal de quince días hábiles otorgados; siendo así que el </w:t>
      </w:r>
      <w:r w:rsidRPr="00EA1FDA">
        <w:rPr>
          <w:rFonts w:ascii="Palatino Linotype" w:eastAsia="Calibri" w:hAnsi="Palatino Linotype" w:cs="Arial"/>
          <w:b/>
        </w:rPr>
        <w:t>SUJETO OBLIGADO</w:t>
      </w:r>
      <w:r w:rsidRPr="00EA1FDA">
        <w:rPr>
          <w:rFonts w:ascii="Palatino Linotype" w:eastAsia="Calibri" w:hAnsi="Palatino Linotype" w:cs="Arial"/>
        </w:rPr>
        <w:t xml:space="preserve"> entregó respuesta </w:t>
      </w:r>
      <w:r w:rsidR="009472D4" w:rsidRPr="00EA1FDA">
        <w:rPr>
          <w:rFonts w:ascii="Palatino Linotype" w:eastAsia="Calibri" w:hAnsi="Palatino Linotype" w:cs="Arial"/>
        </w:rPr>
        <w:t>a l</w:t>
      </w:r>
      <w:r w:rsidR="0005331A" w:rsidRPr="00EA1FDA">
        <w:rPr>
          <w:rFonts w:ascii="Palatino Linotype" w:eastAsia="Calibri" w:hAnsi="Palatino Linotype" w:cs="Arial"/>
        </w:rPr>
        <w:t>a solicitud</w:t>
      </w:r>
      <w:r w:rsidR="00190B12" w:rsidRPr="00EA1FDA">
        <w:rPr>
          <w:rFonts w:ascii="Palatino Linotype" w:eastAsia="Calibri" w:hAnsi="Palatino Linotype" w:cs="Arial"/>
        </w:rPr>
        <w:t xml:space="preserve"> </w:t>
      </w:r>
      <w:r w:rsidR="00104D1D" w:rsidRPr="00EA1FDA">
        <w:rPr>
          <w:rFonts w:ascii="Palatino Linotype" w:eastAsia="Calibri" w:hAnsi="Palatino Linotype" w:cs="Arial"/>
        </w:rPr>
        <w:t>el día</w:t>
      </w:r>
      <w:r w:rsidR="00190B12" w:rsidRPr="00EA1FDA">
        <w:rPr>
          <w:rFonts w:ascii="Palatino Linotype" w:eastAsia="Calibri" w:hAnsi="Palatino Linotype" w:cs="Arial"/>
        </w:rPr>
        <w:t xml:space="preserve"> </w:t>
      </w:r>
      <w:r w:rsidR="008C39C9" w:rsidRPr="00EA1FDA">
        <w:rPr>
          <w:rFonts w:ascii="Palatino Linotype" w:eastAsia="Calibri" w:hAnsi="Palatino Linotype" w:cs="Arial"/>
        </w:rPr>
        <w:t>once</w:t>
      </w:r>
      <w:r w:rsidR="00190B12" w:rsidRPr="00EA1FDA">
        <w:rPr>
          <w:rFonts w:ascii="Palatino Linotype" w:eastAsia="Calibri" w:hAnsi="Palatino Linotype" w:cs="Arial"/>
        </w:rPr>
        <w:t xml:space="preserve"> (</w:t>
      </w:r>
      <w:r w:rsidR="008C39C9" w:rsidRPr="00EA1FDA">
        <w:rPr>
          <w:rFonts w:ascii="Palatino Linotype" w:eastAsia="Calibri" w:hAnsi="Palatino Linotype" w:cs="Arial"/>
        </w:rPr>
        <w:t>11</w:t>
      </w:r>
      <w:r w:rsidR="00190B12" w:rsidRPr="00EA1FDA">
        <w:rPr>
          <w:rFonts w:ascii="Palatino Linotype" w:eastAsia="Calibri" w:hAnsi="Palatino Linotype" w:cs="Arial"/>
        </w:rPr>
        <w:t>)</w:t>
      </w:r>
      <w:r w:rsidR="00104D1D" w:rsidRPr="00EA1FDA">
        <w:rPr>
          <w:rFonts w:ascii="Palatino Linotype" w:eastAsia="Calibri" w:hAnsi="Palatino Linotype" w:cs="Arial"/>
        </w:rPr>
        <w:t xml:space="preserve"> de </w:t>
      </w:r>
      <w:r w:rsidR="007134A7" w:rsidRPr="00EA1FDA">
        <w:rPr>
          <w:rFonts w:ascii="Palatino Linotype" w:eastAsia="Calibri" w:hAnsi="Palatino Linotype" w:cs="Arial"/>
        </w:rPr>
        <w:t>marzo</w:t>
      </w:r>
      <w:r w:rsidR="005C4DDF" w:rsidRPr="00EA1FDA">
        <w:rPr>
          <w:rFonts w:ascii="Palatino Linotype" w:eastAsia="Calibri" w:hAnsi="Palatino Linotype" w:cs="Arial"/>
        </w:rPr>
        <w:t xml:space="preserve"> </w:t>
      </w:r>
      <w:r w:rsidR="00104D1D" w:rsidRPr="00EA1FDA">
        <w:rPr>
          <w:rFonts w:ascii="Palatino Linotype" w:eastAsia="Calibri" w:hAnsi="Palatino Linotype" w:cs="Arial"/>
        </w:rPr>
        <w:t>de dos mil diecinueve</w:t>
      </w:r>
      <w:r w:rsidRPr="00EA1FDA">
        <w:rPr>
          <w:rFonts w:ascii="Palatino Linotype" w:eastAsia="Calibri" w:hAnsi="Palatino Linotype" w:cs="Arial"/>
        </w:rPr>
        <w:t xml:space="preserve">, </w:t>
      </w:r>
      <w:r w:rsidRPr="00EA1FDA">
        <w:rPr>
          <w:rFonts w:ascii="Palatino Linotype" w:hAnsi="Palatino Linotype" w:cs="Arial"/>
        </w:rPr>
        <w:t xml:space="preserve">de tal forma que </w:t>
      </w:r>
      <w:r w:rsidR="00190B12" w:rsidRPr="00EA1FDA">
        <w:rPr>
          <w:rFonts w:ascii="Palatino Linotype" w:hAnsi="Palatino Linotype" w:cs="Arial"/>
        </w:rPr>
        <w:t>los</w:t>
      </w:r>
      <w:r w:rsidRPr="00EA1FDA">
        <w:rPr>
          <w:rFonts w:ascii="Palatino Linotype" w:hAnsi="Palatino Linotype" w:cs="Arial"/>
        </w:rPr>
        <w:t xml:space="preserve"> plazo</w:t>
      </w:r>
      <w:r w:rsidR="00190B12" w:rsidRPr="00EA1FDA">
        <w:rPr>
          <w:rFonts w:ascii="Palatino Linotype" w:hAnsi="Palatino Linotype" w:cs="Arial"/>
        </w:rPr>
        <w:t>s</w:t>
      </w:r>
      <w:r w:rsidRPr="00EA1FDA">
        <w:rPr>
          <w:rFonts w:ascii="Palatino Linotype" w:hAnsi="Palatino Linotype" w:cs="Arial"/>
        </w:rPr>
        <w:t xml:space="preserve"> para interponer </w:t>
      </w:r>
      <w:r w:rsidR="005C4DDF" w:rsidRPr="00EA1FDA">
        <w:rPr>
          <w:rFonts w:ascii="Palatino Linotype" w:hAnsi="Palatino Linotype" w:cs="Arial"/>
        </w:rPr>
        <w:t>el</w:t>
      </w:r>
      <w:r w:rsidRPr="00EA1FDA">
        <w:rPr>
          <w:rFonts w:ascii="Palatino Linotype" w:hAnsi="Palatino Linotype" w:cs="Arial"/>
        </w:rPr>
        <w:t xml:space="preserve"> recurso de revisión</w:t>
      </w:r>
      <w:r w:rsidR="00AF0D0E" w:rsidRPr="00EA1FDA">
        <w:rPr>
          <w:rFonts w:ascii="Palatino Linotype" w:hAnsi="Palatino Linotype" w:cs="Arial"/>
        </w:rPr>
        <w:t xml:space="preserve"> transcurri</w:t>
      </w:r>
      <w:r w:rsidR="005C4DDF" w:rsidRPr="00EA1FDA">
        <w:rPr>
          <w:rFonts w:ascii="Palatino Linotype" w:hAnsi="Palatino Linotype" w:cs="Arial"/>
        </w:rPr>
        <w:t>ó</w:t>
      </w:r>
      <w:r w:rsidR="00AF0D0E" w:rsidRPr="00EA1FDA">
        <w:rPr>
          <w:rFonts w:ascii="Palatino Linotype" w:hAnsi="Palatino Linotype" w:cs="Arial"/>
        </w:rPr>
        <w:t xml:space="preserve"> de</w:t>
      </w:r>
      <w:r w:rsidR="004E0C1F" w:rsidRPr="00EA1FDA">
        <w:rPr>
          <w:rFonts w:ascii="Palatino Linotype" w:hAnsi="Palatino Linotype" w:cs="Arial"/>
        </w:rPr>
        <w:t>l</w:t>
      </w:r>
      <w:r w:rsidR="009472D4" w:rsidRPr="00EA1FDA">
        <w:rPr>
          <w:rFonts w:ascii="Palatino Linotype" w:hAnsi="Palatino Linotype" w:cs="Arial"/>
        </w:rPr>
        <w:t xml:space="preserve"> </w:t>
      </w:r>
      <w:r w:rsidR="007134A7" w:rsidRPr="00EA1FDA">
        <w:rPr>
          <w:rFonts w:ascii="Palatino Linotype" w:hAnsi="Palatino Linotype" w:cs="Arial"/>
        </w:rPr>
        <w:t>catorce</w:t>
      </w:r>
      <w:r w:rsidR="00190B12" w:rsidRPr="00EA1FDA">
        <w:rPr>
          <w:rFonts w:ascii="Palatino Linotype" w:hAnsi="Palatino Linotype" w:cs="Arial"/>
        </w:rPr>
        <w:t xml:space="preserve"> (</w:t>
      </w:r>
      <w:r w:rsidR="007134A7" w:rsidRPr="00EA1FDA">
        <w:rPr>
          <w:rFonts w:ascii="Palatino Linotype" w:hAnsi="Palatino Linotype" w:cs="Arial"/>
        </w:rPr>
        <w:t>14</w:t>
      </w:r>
      <w:r w:rsidR="00190B12" w:rsidRPr="00EA1FDA">
        <w:rPr>
          <w:rFonts w:ascii="Palatino Linotype" w:hAnsi="Palatino Linotype" w:cs="Arial"/>
        </w:rPr>
        <w:t xml:space="preserve">) </w:t>
      </w:r>
      <w:r w:rsidR="00104D1D" w:rsidRPr="00EA1FDA">
        <w:rPr>
          <w:rFonts w:ascii="Palatino Linotype" w:hAnsi="Palatino Linotype" w:cs="Arial"/>
        </w:rPr>
        <w:t xml:space="preserve">de </w:t>
      </w:r>
      <w:r w:rsidR="007134A7" w:rsidRPr="00EA1FDA">
        <w:rPr>
          <w:rFonts w:ascii="Palatino Linotype" w:hAnsi="Palatino Linotype" w:cs="Arial"/>
        </w:rPr>
        <w:t>marzo</w:t>
      </w:r>
      <w:r w:rsidR="005C4DDF" w:rsidRPr="00EA1FDA">
        <w:rPr>
          <w:rFonts w:ascii="Palatino Linotype" w:hAnsi="Palatino Linotype" w:cs="Arial"/>
        </w:rPr>
        <w:t xml:space="preserve"> al</w:t>
      </w:r>
      <w:r w:rsidR="00104D1D" w:rsidRPr="00EA1FDA">
        <w:rPr>
          <w:rFonts w:ascii="Palatino Linotype" w:hAnsi="Palatino Linotype" w:cs="Arial"/>
        </w:rPr>
        <w:t xml:space="preserve"> </w:t>
      </w:r>
      <w:r w:rsidR="008C39C9" w:rsidRPr="00EA1FDA">
        <w:rPr>
          <w:rFonts w:ascii="Palatino Linotype" w:hAnsi="Palatino Linotype" w:cs="Arial"/>
        </w:rPr>
        <w:t>dos</w:t>
      </w:r>
      <w:r w:rsidR="00190B12" w:rsidRPr="00EA1FDA">
        <w:rPr>
          <w:rFonts w:ascii="Palatino Linotype" w:hAnsi="Palatino Linotype" w:cs="Arial"/>
        </w:rPr>
        <w:t xml:space="preserve"> (</w:t>
      </w:r>
      <w:r w:rsidR="008C39C9" w:rsidRPr="00EA1FDA">
        <w:rPr>
          <w:rFonts w:ascii="Palatino Linotype" w:hAnsi="Palatino Linotype" w:cs="Arial"/>
        </w:rPr>
        <w:t>2</w:t>
      </w:r>
      <w:r w:rsidR="00190B12" w:rsidRPr="00EA1FDA">
        <w:rPr>
          <w:rFonts w:ascii="Palatino Linotype" w:hAnsi="Palatino Linotype" w:cs="Arial"/>
        </w:rPr>
        <w:t xml:space="preserve">) </w:t>
      </w:r>
      <w:r w:rsidR="00104D1D" w:rsidRPr="00EA1FDA">
        <w:rPr>
          <w:rFonts w:ascii="Palatino Linotype" w:hAnsi="Palatino Linotype" w:cs="Arial"/>
        </w:rPr>
        <w:t xml:space="preserve">de </w:t>
      </w:r>
      <w:r w:rsidR="007134A7" w:rsidRPr="00EA1FDA">
        <w:rPr>
          <w:rFonts w:ascii="Palatino Linotype" w:hAnsi="Palatino Linotype" w:cs="Arial"/>
        </w:rPr>
        <w:t>abril</w:t>
      </w:r>
      <w:r w:rsidR="00104D1D" w:rsidRPr="00EA1FDA">
        <w:rPr>
          <w:rFonts w:ascii="Palatino Linotype" w:hAnsi="Palatino Linotype" w:cs="Arial"/>
        </w:rPr>
        <w:t xml:space="preserve"> de dos mil </w:t>
      </w:r>
      <w:r w:rsidR="005C4DDF" w:rsidRPr="00EA1FDA">
        <w:rPr>
          <w:rFonts w:ascii="Palatino Linotype" w:hAnsi="Palatino Linotype" w:cs="Arial"/>
        </w:rPr>
        <w:t>diecinueve</w:t>
      </w:r>
      <w:r w:rsidRPr="00EA1FDA">
        <w:rPr>
          <w:rFonts w:ascii="Palatino Linotype" w:hAnsi="Palatino Linotype" w:cs="Arial"/>
        </w:rPr>
        <w:t xml:space="preserve">; en consecuencia, presentó su inconformidad </w:t>
      </w:r>
      <w:r w:rsidR="00104D1D" w:rsidRPr="00EA1FDA">
        <w:rPr>
          <w:rFonts w:ascii="Palatino Linotype" w:hAnsi="Palatino Linotype" w:cs="Arial"/>
        </w:rPr>
        <w:t>el día</w:t>
      </w:r>
      <w:r w:rsidR="00190B12" w:rsidRPr="00EA1FDA">
        <w:rPr>
          <w:rFonts w:ascii="Palatino Linotype" w:hAnsi="Palatino Linotype" w:cs="Arial"/>
        </w:rPr>
        <w:t xml:space="preserve"> </w:t>
      </w:r>
      <w:r w:rsidR="00826606" w:rsidRPr="00EA1FDA">
        <w:rPr>
          <w:rFonts w:ascii="Palatino Linotype" w:eastAsia="Calibri" w:hAnsi="Palatino Linotype" w:cs="Arial"/>
        </w:rPr>
        <w:t>veinti</w:t>
      </w:r>
      <w:r w:rsidR="008C39C9" w:rsidRPr="00EA1FDA">
        <w:rPr>
          <w:rFonts w:ascii="Palatino Linotype" w:eastAsia="Calibri" w:hAnsi="Palatino Linotype" w:cs="Arial"/>
        </w:rPr>
        <w:t>uno</w:t>
      </w:r>
      <w:r w:rsidR="00190B12" w:rsidRPr="00EA1FDA">
        <w:rPr>
          <w:rFonts w:ascii="Palatino Linotype" w:eastAsia="Calibri" w:hAnsi="Palatino Linotype" w:cs="Arial"/>
        </w:rPr>
        <w:t xml:space="preserve"> (</w:t>
      </w:r>
      <w:r w:rsidR="008C39C9" w:rsidRPr="00EA1FDA">
        <w:rPr>
          <w:rFonts w:ascii="Palatino Linotype" w:eastAsia="Calibri" w:hAnsi="Palatino Linotype" w:cs="Arial"/>
        </w:rPr>
        <w:t>21</w:t>
      </w:r>
      <w:r w:rsidR="00190B12" w:rsidRPr="00EA1FDA">
        <w:rPr>
          <w:rFonts w:ascii="Palatino Linotype" w:eastAsia="Calibri" w:hAnsi="Palatino Linotype" w:cs="Arial"/>
        </w:rPr>
        <w:t xml:space="preserve">) </w:t>
      </w:r>
      <w:r w:rsidR="00104D1D" w:rsidRPr="00EA1FDA">
        <w:rPr>
          <w:rFonts w:ascii="Palatino Linotype" w:eastAsia="Calibri" w:hAnsi="Palatino Linotype" w:cs="Arial"/>
        </w:rPr>
        <w:t xml:space="preserve">de </w:t>
      </w:r>
      <w:r w:rsidR="00826606" w:rsidRPr="00EA1FDA">
        <w:rPr>
          <w:rFonts w:ascii="Palatino Linotype" w:eastAsia="Calibri" w:hAnsi="Palatino Linotype" w:cs="Arial"/>
        </w:rPr>
        <w:t>marzo</w:t>
      </w:r>
      <w:r w:rsidR="00190B12" w:rsidRPr="00EA1FDA">
        <w:rPr>
          <w:rFonts w:ascii="Palatino Linotype" w:eastAsia="Calibri" w:hAnsi="Palatino Linotype" w:cs="Arial"/>
        </w:rPr>
        <w:t xml:space="preserve"> de dos mil dieci</w:t>
      </w:r>
      <w:r w:rsidR="00104D1D" w:rsidRPr="00EA1FDA">
        <w:rPr>
          <w:rFonts w:ascii="Palatino Linotype" w:eastAsia="Calibri" w:hAnsi="Palatino Linotype" w:cs="Arial"/>
        </w:rPr>
        <w:t>nueve</w:t>
      </w:r>
      <w:r w:rsidRPr="00EA1FDA">
        <w:rPr>
          <w:rFonts w:ascii="Palatino Linotype" w:hAnsi="Palatino Linotype" w:cs="Arial"/>
        </w:rPr>
        <w:t xml:space="preserve">, por lo que se encuentra dentro de los márgenes temporales previstos en el artículo 178 de la </w:t>
      </w:r>
      <w:r w:rsidRPr="00EA1FDA">
        <w:rPr>
          <w:rFonts w:ascii="Palatino Linotype" w:hAnsi="Palatino Linotype" w:cs="Arial"/>
          <w:b/>
        </w:rPr>
        <w:t xml:space="preserve">Ley de Transparencia y Acceso a la Información Pública del Estado de México y Municipios </w:t>
      </w:r>
      <w:r w:rsidR="00826606" w:rsidRPr="00EA1FDA">
        <w:rPr>
          <w:rFonts w:ascii="Palatino Linotype" w:hAnsi="Palatino Linotype" w:cs="Arial"/>
        </w:rPr>
        <w:t>vigente.</w:t>
      </w:r>
    </w:p>
    <w:p w:rsidR="00826606" w:rsidRPr="00EA1FDA" w:rsidRDefault="00826606" w:rsidP="00EA1FDA">
      <w:pPr>
        <w:pStyle w:val="Prrafodelista"/>
        <w:spacing w:before="240" w:after="240" w:line="360" w:lineRule="auto"/>
        <w:ind w:left="0" w:right="49"/>
        <w:jc w:val="both"/>
        <w:rPr>
          <w:rFonts w:ascii="Palatino Linotype" w:hAnsi="Palatino Linotype"/>
        </w:rPr>
      </w:pPr>
    </w:p>
    <w:p w:rsidR="00826606" w:rsidRPr="00EA1FDA" w:rsidRDefault="00826606" w:rsidP="00EA1FDA">
      <w:pPr>
        <w:numPr>
          <w:ilvl w:val="0"/>
          <w:numId w:val="1"/>
        </w:numPr>
        <w:spacing w:line="360" w:lineRule="auto"/>
        <w:ind w:left="0" w:firstLine="0"/>
        <w:contextualSpacing/>
        <w:jc w:val="both"/>
        <w:rPr>
          <w:rFonts w:ascii="Palatino Linotype" w:eastAsia="Calibri" w:hAnsi="Palatino Linotype" w:cs="Times New Roman"/>
        </w:rPr>
      </w:pPr>
      <w:r w:rsidRPr="00EA1FDA">
        <w:rPr>
          <w:rFonts w:ascii="Palatino Linotype" w:eastAsia="Calibri" w:hAnsi="Palatino Linotype" w:cs="Times New Roman"/>
        </w:rPr>
        <w:lastRenderedPageBreak/>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A1FDA">
        <w:rPr>
          <w:rFonts w:ascii="Palatino Linotype" w:eastAsia="Calibri" w:hAnsi="Palatino Linotype" w:cs="Times New Roman"/>
          <w:b/>
        </w:rPr>
        <w:t xml:space="preserve">no proporciona su nombre completo para que sea </w:t>
      </w:r>
      <w:r w:rsidRPr="00EA1FDA">
        <w:rPr>
          <w:rFonts w:ascii="Palatino Linotype" w:eastAsia="Calibri" w:hAnsi="Palatino Linotype" w:cs="Times New Roman"/>
          <w:b/>
          <w:u w:val="single"/>
        </w:rPr>
        <w:t>identificado</w:t>
      </w:r>
      <w:r w:rsidRPr="00EA1FDA">
        <w:rPr>
          <w:rFonts w:ascii="Palatino Linotype" w:eastAsia="Calibri" w:hAnsi="Palatino Linotype" w:cs="Times New Roman"/>
          <w:b/>
        </w:rPr>
        <w:t>,</w:t>
      </w:r>
      <w:r w:rsidRPr="00EA1FDA">
        <w:rPr>
          <w:rFonts w:ascii="Palatino Linotype" w:eastAsia="Calibri" w:hAnsi="Palatino Linotype" w:cs="Times New Roman"/>
        </w:rPr>
        <w:t xml:space="preserve"> ni se tiene la certeza sobre su identidad; sin embargo, es importante señalar también que </w:t>
      </w:r>
      <w:r w:rsidRPr="00EA1FD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26606" w:rsidRPr="00EA1FDA" w:rsidRDefault="00826606" w:rsidP="00EA1FDA">
      <w:pPr>
        <w:pStyle w:val="Prrafodelista"/>
        <w:spacing w:line="360" w:lineRule="auto"/>
        <w:ind w:left="0"/>
        <w:rPr>
          <w:rFonts w:ascii="Palatino Linotype" w:eastAsia="Calibri" w:hAnsi="Palatino Linotype" w:cs="Times New Roman"/>
        </w:rPr>
      </w:pPr>
    </w:p>
    <w:p w:rsidR="00826606" w:rsidRPr="00EA1FDA" w:rsidRDefault="00826606" w:rsidP="00EA1FDA">
      <w:pPr>
        <w:numPr>
          <w:ilvl w:val="0"/>
          <w:numId w:val="1"/>
        </w:numPr>
        <w:spacing w:line="360" w:lineRule="auto"/>
        <w:ind w:left="0" w:firstLine="0"/>
        <w:contextualSpacing/>
        <w:jc w:val="both"/>
        <w:rPr>
          <w:rFonts w:ascii="Palatino Linotype" w:eastAsia="Calibri" w:hAnsi="Palatino Linotype" w:cs="Times New Roman"/>
        </w:rPr>
      </w:pPr>
      <w:r w:rsidRPr="00EA1FDA">
        <w:rPr>
          <w:rFonts w:ascii="Palatino Linotype" w:eastAsia="Calibri" w:hAnsi="Palatino Linotype" w:cs="Times New Roman"/>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26606" w:rsidRPr="00EA1FDA" w:rsidRDefault="00826606" w:rsidP="00EA1FDA">
      <w:pPr>
        <w:spacing w:line="360" w:lineRule="auto"/>
        <w:contextualSpacing/>
        <w:jc w:val="both"/>
        <w:rPr>
          <w:rFonts w:ascii="Palatino Linotype" w:eastAsia="Calibri" w:hAnsi="Palatino Linotype" w:cs="Times New Roman"/>
        </w:rPr>
      </w:pPr>
    </w:p>
    <w:p w:rsidR="00826606" w:rsidRPr="00EA1FDA" w:rsidRDefault="00826606" w:rsidP="00EA1FDA">
      <w:pPr>
        <w:numPr>
          <w:ilvl w:val="0"/>
          <w:numId w:val="1"/>
        </w:numPr>
        <w:spacing w:line="360" w:lineRule="auto"/>
        <w:ind w:left="0" w:firstLine="0"/>
        <w:contextualSpacing/>
        <w:jc w:val="both"/>
        <w:rPr>
          <w:rFonts w:ascii="Palatino Linotype" w:eastAsia="Calibri" w:hAnsi="Palatino Linotype" w:cs="Times New Roman"/>
        </w:rPr>
      </w:pPr>
      <w:r w:rsidRPr="00EA1FDA">
        <w:rPr>
          <w:rFonts w:ascii="Palatino Linotype" w:eastAsia="Calibri" w:hAnsi="Palatino Linotype" w:cs="Times New Roman"/>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26606" w:rsidRPr="00EA1FDA" w:rsidRDefault="00826606" w:rsidP="00EA1FDA">
      <w:pPr>
        <w:pStyle w:val="Prrafodelista"/>
        <w:spacing w:line="360" w:lineRule="auto"/>
        <w:ind w:left="0"/>
        <w:rPr>
          <w:rFonts w:ascii="Palatino Linotype" w:eastAsia="Calibri" w:hAnsi="Palatino Linotype" w:cs="Times New Roman"/>
        </w:rPr>
      </w:pPr>
    </w:p>
    <w:p w:rsidR="00826606" w:rsidRPr="00EA1FDA" w:rsidRDefault="00826606" w:rsidP="00EA1FDA">
      <w:pPr>
        <w:numPr>
          <w:ilvl w:val="0"/>
          <w:numId w:val="1"/>
        </w:numPr>
        <w:spacing w:line="360" w:lineRule="auto"/>
        <w:ind w:left="0" w:firstLine="0"/>
        <w:contextualSpacing/>
        <w:jc w:val="both"/>
        <w:rPr>
          <w:rFonts w:ascii="Palatino Linotype" w:eastAsia="Calibri" w:hAnsi="Palatino Linotype" w:cs="Times New Roman"/>
        </w:rPr>
      </w:pPr>
      <w:r w:rsidRPr="00EA1FDA">
        <w:rPr>
          <w:rFonts w:ascii="Palatino Linotype" w:eastAsia="Calibri" w:hAnsi="Palatino Linotype" w:cs="Times New Roman"/>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26606" w:rsidRPr="00EA1FDA" w:rsidRDefault="00826606" w:rsidP="00EA1FDA">
      <w:pPr>
        <w:pStyle w:val="Prrafodelista"/>
        <w:spacing w:line="360" w:lineRule="auto"/>
        <w:ind w:left="0"/>
        <w:rPr>
          <w:rFonts w:ascii="Palatino Linotype" w:eastAsia="Times New Roman" w:hAnsi="Palatino Linotype" w:cs="Arial"/>
        </w:rPr>
      </w:pPr>
    </w:p>
    <w:p w:rsidR="00826606" w:rsidRPr="00EA1FDA" w:rsidRDefault="00826606" w:rsidP="00EA1FDA">
      <w:pPr>
        <w:numPr>
          <w:ilvl w:val="0"/>
          <w:numId w:val="1"/>
        </w:numPr>
        <w:spacing w:line="360" w:lineRule="auto"/>
        <w:ind w:left="0" w:firstLine="0"/>
        <w:contextualSpacing/>
        <w:jc w:val="both"/>
        <w:rPr>
          <w:rFonts w:ascii="Palatino Linotype" w:eastAsia="Calibri" w:hAnsi="Palatino Linotype" w:cs="Times New Roman"/>
        </w:rPr>
      </w:pPr>
      <w:r w:rsidRPr="00EA1FDA">
        <w:rPr>
          <w:rFonts w:ascii="Palatino Linotype" w:eastAsia="Times New Roman" w:hAnsi="Palatino Linotype" w:cs="Arial"/>
        </w:rPr>
        <w:t xml:space="preserve">Por lo que el nombre del solicitando y recurrente no puede ser considerado un requisito indispensable de </w:t>
      </w:r>
      <w:proofErr w:type="spellStart"/>
      <w:r w:rsidRPr="00EA1FDA">
        <w:rPr>
          <w:rFonts w:ascii="Palatino Linotype" w:eastAsia="Times New Roman" w:hAnsi="Palatino Linotype" w:cs="Arial"/>
        </w:rPr>
        <w:t>procedibilidad</w:t>
      </w:r>
      <w:proofErr w:type="spellEnd"/>
      <w:r w:rsidRPr="00EA1FDA">
        <w:rPr>
          <w:rFonts w:ascii="Palatino Linotype" w:eastAsia="Times New Roman" w:hAnsi="Palatino Linotype" w:cs="Aria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A1FDA">
        <w:rPr>
          <w:rFonts w:ascii="Palatino Linotype" w:eastAsia="Times New Roman" w:hAnsi="Palatino Linotype" w:cs="Arial"/>
        </w:rPr>
        <w:t>Resolutor</w:t>
      </w:r>
      <w:proofErr w:type="spellEnd"/>
      <w:r w:rsidRPr="00EA1FDA">
        <w:rPr>
          <w:rFonts w:ascii="Palatino Linotype" w:eastAsia="Times New Roman" w:hAnsi="Palatino Linotype" w:cs="Arial"/>
        </w:rPr>
        <w:t>.</w:t>
      </w:r>
    </w:p>
    <w:p w:rsidR="00826606" w:rsidRPr="00EA1FDA" w:rsidRDefault="00826606" w:rsidP="00EA1FDA">
      <w:pPr>
        <w:pStyle w:val="Prrafodelista"/>
        <w:spacing w:line="360" w:lineRule="auto"/>
        <w:rPr>
          <w:rFonts w:ascii="Palatino Linotype" w:eastAsia="Calibri" w:hAnsi="Palatino Linotype" w:cs="Arial"/>
        </w:rPr>
      </w:pPr>
    </w:p>
    <w:p w:rsidR="001C1F82" w:rsidRPr="00EA1FDA" w:rsidRDefault="001C1F82" w:rsidP="00EA1FDA">
      <w:pPr>
        <w:pStyle w:val="Prrafodelista"/>
        <w:numPr>
          <w:ilvl w:val="0"/>
          <w:numId w:val="1"/>
        </w:numPr>
        <w:spacing w:before="240" w:after="240" w:line="360" w:lineRule="auto"/>
        <w:ind w:left="0" w:right="49" w:firstLine="0"/>
        <w:jc w:val="both"/>
        <w:rPr>
          <w:rFonts w:ascii="Palatino Linotype" w:hAnsi="Palatino Linotype"/>
        </w:rPr>
      </w:pPr>
      <w:r w:rsidRPr="00EA1FDA">
        <w:rPr>
          <w:rFonts w:ascii="Palatino Linotype" w:eastAsia="Calibri" w:hAnsi="Palatino Linotype" w:cs="Arial"/>
        </w:rPr>
        <w:t>Por otro lado,</w:t>
      </w:r>
      <w:r w:rsidR="007C2187" w:rsidRPr="00EA1FDA">
        <w:rPr>
          <w:rFonts w:ascii="Palatino Linotype" w:eastAsia="Calibri" w:hAnsi="Palatino Linotype" w:cs="Arial"/>
        </w:rPr>
        <w:t xml:space="preserve"> el escrito </w:t>
      </w:r>
      <w:r w:rsidRPr="00EA1FDA">
        <w:rPr>
          <w:rFonts w:ascii="Palatino Linotype" w:eastAsia="Calibri" w:hAnsi="Palatino Linotype" w:cs="Arial"/>
        </w:rPr>
        <w:t xml:space="preserve">contiene las formalidades previstas por el artículo 180 último párrafo de la Ley de la materia actual, por lo que es procedente que este </w:t>
      </w:r>
      <w:r w:rsidRPr="00EA1FDA">
        <w:rPr>
          <w:rFonts w:ascii="Palatino Linotype" w:eastAsia="Calibri" w:hAnsi="Palatino Linotype" w:cs="Arial"/>
        </w:rPr>
        <w:lastRenderedPageBreak/>
        <w:t xml:space="preserve">Instituto de Transparencia, Acceso a la Información Pública y Protección de Datos Personales del Estado de México y Municipios, conozca y resuelva </w:t>
      </w:r>
      <w:r w:rsidR="007C2187" w:rsidRPr="00EA1FDA">
        <w:rPr>
          <w:rFonts w:ascii="Palatino Linotype" w:eastAsia="Calibri" w:hAnsi="Palatino Linotype" w:cs="Arial"/>
        </w:rPr>
        <w:t>el</w:t>
      </w:r>
      <w:r w:rsidRPr="00EA1FDA">
        <w:rPr>
          <w:rFonts w:ascii="Palatino Linotype" w:eastAsia="Calibri" w:hAnsi="Palatino Linotype" w:cs="Arial"/>
        </w:rPr>
        <w:t xml:space="preserve"> presente recurso.</w:t>
      </w:r>
    </w:p>
    <w:p w:rsidR="00FA2078" w:rsidRPr="00EA1FDA" w:rsidRDefault="002A5BA4" w:rsidP="00EA1FDA">
      <w:pPr>
        <w:pStyle w:val="Ttulo2"/>
        <w:spacing w:line="360" w:lineRule="auto"/>
        <w:rPr>
          <w:rFonts w:ascii="Palatino Linotype" w:hAnsi="Palatino Linotype"/>
          <w:b/>
          <w:color w:val="auto"/>
          <w:sz w:val="24"/>
          <w:szCs w:val="24"/>
        </w:rPr>
      </w:pPr>
      <w:bookmarkStart w:id="7" w:name="_Toc486525253"/>
      <w:bookmarkStart w:id="8" w:name="_Toc10142616"/>
      <w:r w:rsidRPr="00EA1FDA">
        <w:rPr>
          <w:rFonts w:ascii="Palatino Linotype" w:hAnsi="Palatino Linotype"/>
          <w:b/>
          <w:color w:val="auto"/>
          <w:sz w:val="24"/>
          <w:szCs w:val="24"/>
        </w:rPr>
        <w:t xml:space="preserve">TERCERO. </w:t>
      </w:r>
      <w:bookmarkEnd w:id="7"/>
      <w:r w:rsidR="00104D1D" w:rsidRPr="00EA1FDA">
        <w:rPr>
          <w:rFonts w:ascii="Palatino Linotype" w:hAnsi="Palatino Linotype"/>
          <w:b/>
          <w:color w:val="auto"/>
          <w:sz w:val="24"/>
          <w:szCs w:val="24"/>
        </w:rPr>
        <w:t>Planteamiento de la Litis.</w:t>
      </w:r>
      <w:bookmarkEnd w:id="8"/>
    </w:p>
    <w:p w:rsidR="00FA2078" w:rsidRPr="00EA1FDA" w:rsidRDefault="00FA2078" w:rsidP="00EA1FDA">
      <w:pPr>
        <w:spacing w:line="360" w:lineRule="auto"/>
        <w:rPr>
          <w:rFonts w:ascii="Palatino Linotype" w:hAnsi="Palatino Linotype"/>
          <w:lang w:val="es-MX" w:eastAsia="es-MX"/>
        </w:rPr>
      </w:pPr>
    </w:p>
    <w:p w:rsidR="00826606" w:rsidRPr="00EA1FDA" w:rsidRDefault="007C2187" w:rsidP="00EA1FDA">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EA1FDA">
        <w:rPr>
          <w:rFonts w:ascii="Palatino Linotype" w:hAnsi="Palatino Linotype" w:cs="Arial"/>
        </w:rPr>
        <w:t>Se solicitó al Sujeto Obligado,</w:t>
      </w:r>
      <w:r w:rsidR="00826606" w:rsidRPr="00EA1FDA">
        <w:rPr>
          <w:rFonts w:ascii="Palatino Linotype" w:hAnsi="Palatino Linotype" w:cs="Arial"/>
        </w:rPr>
        <w:t xml:space="preserve"> la ficha curricular y documento que compruebe al grado de estudios de los siguientes servidores públicos:</w:t>
      </w:r>
    </w:p>
    <w:p w:rsidR="007C2187" w:rsidRPr="00EA1FDA" w:rsidRDefault="007C2187" w:rsidP="00EA1FDA">
      <w:pPr>
        <w:pStyle w:val="Prrafodelista"/>
        <w:spacing w:before="240" w:after="240" w:line="360" w:lineRule="auto"/>
        <w:ind w:left="0"/>
        <w:jc w:val="both"/>
        <w:rPr>
          <w:rFonts w:ascii="Palatino Linotype" w:hAnsi="Palatino Linotype" w:cs="Arial"/>
        </w:rPr>
      </w:pPr>
    </w:p>
    <w:p w:rsidR="007C2187"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Presidente Municipal;</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Secretario del Ayuntamiento;</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Tesorero;</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Director de Obras Públicas;</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Director de Desarrollo Económico;</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Coordinador General Municipal de Mejora Regulatoria;</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Director de Medio Ambiente y Ecología;</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Desarrollo Urbano; y</w:t>
      </w:r>
    </w:p>
    <w:p w:rsidR="00826606" w:rsidRPr="00EA1FDA" w:rsidRDefault="00826606" w:rsidP="00EA1FDA">
      <w:pPr>
        <w:pStyle w:val="Prrafodelista"/>
        <w:numPr>
          <w:ilvl w:val="0"/>
          <w:numId w:val="6"/>
        </w:numPr>
        <w:spacing w:before="240" w:after="240" w:line="360" w:lineRule="auto"/>
        <w:jc w:val="both"/>
        <w:rPr>
          <w:rFonts w:ascii="Palatino Linotype" w:hAnsi="Palatino Linotype" w:cs="Arial"/>
        </w:rPr>
      </w:pPr>
      <w:r w:rsidRPr="00EA1FDA">
        <w:rPr>
          <w:rFonts w:ascii="Palatino Linotype" w:hAnsi="Palatino Linotype" w:cs="Arial"/>
        </w:rPr>
        <w:t>Protección Civil.</w:t>
      </w:r>
    </w:p>
    <w:p w:rsidR="00826606" w:rsidRPr="00EA1FDA" w:rsidRDefault="00826606" w:rsidP="00EA1FDA">
      <w:pPr>
        <w:pStyle w:val="Prrafodelista"/>
        <w:spacing w:before="240" w:after="240" w:line="360" w:lineRule="auto"/>
        <w:ind w:left="1440"/>
        <w:jc w:val="both"/>
        <w:rPr>
          <w:rFonts w:ascii="Palatino Linotype" w:hAnsi="Palatino Linotype" w:cs="Arial"/>
        </w:rPr>
      </w:pPr>
    </w:p>
    <w:p w:rsidR="00826606" w:rsidRPr="00EA1FDA" w:rsidRDefault="00555D30" w:rsidP="00EA1FDA">
      <w:pPr>
        <w:pStyle w:val="Prrafodelista"/>
        <w:numPr>
          <w:ilvl w:val="0"/>
          <w:numId w:val="1"/>
        </w:numPr>
        <w:spacing w:before="240" w:after="240" w:line="360" w:lineRule="auto"/>
        <w:ind w:left="0" w:firstLine="0"/>
        <w:jc w:val="both"/>
        <w:rPr>
          <w:rFonts w:ascii="Palatino Linotype" w:hAnsi="Palatino Linotype" w:cs="Arial"/>
        </w:rPr>
      </w:pPr>
      <w:r w:rsidRPr="00EA1FDA">
        <w:rPr>
          <w:rFonts w:ascii="Palatino Linotype" w:hAnsi="Palatino Linotype" w:cs="Arial"/>
        </w:rPr>
        <w:t xml:space="preserve">El Sujeto Obligado </w:t>
      </w:r>
      <w:r w:rsidR="00826606" w:rsidRPr="00EA1FDA">
        <w:rPr>
          <w:rFonts w:ascii="Palatino Linotype" w:hAnsi="Palatino Linotype" w:cs="Arial"/>
        </w:rPr>
        <w:t xml:space="preserve">proporcionó información de </w:t>
      </w:r>
      <w:r w:rsidR="00826606" w:rsidRPr="00EA1FDA">
        <w:rPr>
          <w:rFonts w:ascii="Palatino Linotype" w:eastAsia="Times New Roman" w:hAnsi="Palatino Linotype" w:cs="Arial"/>
          <w:lang w:val="es-ES"/>
        </w:rPr>
        <w:t>Obras Públicas, Secretario Del Ayuntamiento, Desarrollo Urbano, Desarrollo Económico, Tesorería Municipal, Y Medio Ambiente Y Ecología</w:t>
      </w:r>
    </w:p>
    <w:p w:rsidR="00826606" w:rsidRPr="00EA1FDA" w:rsidRDefault="00826606" w:rsidP="00EA1FDA">
      <w:pPr>
        <w:pStyle w:val="Prrafodelista"/>
        <w:spacing w:before="240" w:after="240" w:line="360" w:lineRule="auto"/>
        <w:ind w:left="0"/>
        <w:jc w:val="both"/>
        <w:rPr>
          <w:rFonts w:ascii="Palatino Linotype" w:hAnsi="Palatino Linotype" w:cs="Arial"/>
        </w:rPr>
      </w:pPr>
    </w:p>
    <w:p w:rsidR="00826606" w:rsidRPr="00EA1FDA" w:rsidRDefault="00555D30" w:rsidP="00EA1FDA">
      <w:pPr>
        <w:pStyle w:val="Prrafodelista"/>
        <w:numPr>
          <w:ilvl w:val="0"/>
          <w:numId w:val="1"/>
        </w:numPr>
        <w:spacing w:before="240" w:after="240" w:line="360" w:lineRule="auto"/>
        <w:ind w:left="0" w:firstLine="0"/>
        <w:jc w:val="both"/>
        <w:rPr>
          <w:rFonts w:ascii="Palatino Linotype" w:hAnsi="Palatino Linotype" w:cs="Arial"/>
        </w:rPr>
      </w:pPr>
      <w:r w:rsidRPr="00EA1FDA">
        <w:rPr>
          <w:rFonts w:ascii="Palatino Linotype" w:hAnsi="Palatino Linotype" w:cs="Arial"/>
        </w:rPr>
        <w:t>El recurrente se inconformó porque</w:t>
      </w:r>
      <w:r w:rsidR="007C2187" w:rsidRPr="00EA1FDA">
        <w:rPr>
          <w:rFonts w:ascii="Palatino Linotype" w:hAnsi="Palatino Linotype" w:cs="Arial"/>
        </w:rPr>
        <w:t xml:space="preserve"> no se entreg</w:t>
      </w:r>
      <w:r w:rsidR="00826606" w:rsidRPr="00EA1FDA">
        <w:rPr>
          <w:rFonts w:ascii="Palatino Linotype" w:hAnsi="Palatino Linotype" w:cs="Arial"/>
        </w:rPr>
        <w:t>ó la información solicitada.</w:t>
      </w:r>
    </w:p>
    <w:p w:rsidR="00826606" w:rsidRPr="00EA1FDA" w:rsidRDefault="00826606" w:rsidP="00EA1FDA">
      <w:pPr>
        <w:pStyle w:val="Prrafodelista"/>
        <w:spacing w:line="360" w:lineRule="auto"/>
        <w:rPr>
          <w:rFonts w:ascii="Palatino Linotype" w:hAnsi="Palatino Linotype" w:cs="Arial"/>
        </w:rPr>
      </w:pPr>
    </w:p>
    <w:p w:rsidR="00E02855" w:rsidRPr="00EA1FDA" w:rsidRDefault="00E02855" w:rsidP="00EA1FDA">
      <w:pPr>
        <w:pStyle w:val="Prrafodelista"/>
        <w:numPr>
          <w:ilvl w:val="0"/>
          <w:numId w:val="1"/>
        </w:numPr>
        <w:spacing w:line="360" w:lineRule="auto"/>
        <w:ind w:left="0" w:firstLine="0"/>
        <w:jc w:val="both"/>
        <w:rPr>
          <w:rFonts w:ascii="Palatino Linotype" w:eastAsia="MS Mincho" w:hAnsi="Palatino Linotype" w:cs="Arial"/>
        </w:rPr>
      </w:pPr>
      <w:r w:rsidRPr="00EA1FDA">
        <w:rPr>
          <w:rFonts w:ascii="Palatino Linotype" w:eastAsia="Times New Roman" w:hAnsi="Palatino Linotype" w:cs="Arial"/>
        </w:rPr>
        <w:t xml:space="preserve">En dichas condiciones, la </w:t>
      </w:r>
      <w:proofErr w:type="spellStart"/>
      <w:r w:rsidRPr="00EA1FDA">
        <w:rPr>
          <w:rFonts w:ascii="Palatino Linotype" w:eastAsia="Times New Roman" w:hAnsi="Palatino Linotype" w:cs="Arial"/>
          <w:i/>
        </w:rPr>
        <w:t>litis</w:t>
      </w:r>
      <w:proofErr w:type="spellEnd"/>
      <w:r w:rsidRPr="00EA1FDA">
        <w:rPr>
          <w:rFonts w:ascii="Palatino Linotype" w:eastAsia="Times New Roman" w:hAnsi="Palatino Linotype" w:cs="Arial"/>
        </w:rPr>
        <w:t xml:space="preserve"> a resolver en este recurso se circunscribe a determinar si </w:t>
      </w:r>
      <w:r w:rsidRPr="00EA1FDA">
        <w:rPr>
          <w:rFonts w:ascii="Palatino Linotype" w:eastAsia="MS Mincho" w:hAnsi="Palatino Linotype" w:cs="Arial"/>
        </w:rPr>
        <w:t xml:space="preserve">se actualiza la causal de procedencia prevista en el artículo 179, fracción </w:t>
      </w:r>
      <w:r w:rsidR="00555A72" w:rsidRPr="00EA1FDA">
        <w:rPr>
          <w:rFonts w:ascii="Palatino Linotype" w:eastAsia="MS Mincho" w:hAnsi="Palatino Linotype" w:cs="Arial"/>
        </w:rPr>
        <w:t>V</w:t>
      </w:r>
      <w:r w:rsidRPr="00EA1FDA">
        <w:rPr>
          <w:rFonts w:ascii="Palatino Linotype" w:eastAsia="MS Mincho" w:hAnsi="Palatino Linotype" w:cs="Arial"/>
        </w:rPr>
        <w:t xml:space="preserve"> de la Ley de Transparencia y Acceso a la Información Pública del Estado de México y Municipios.</w:t>
      </w:r>
    </w:p>
    <w:p w:rsidR="00E02855" w:rsidRPr="00EA1FDA" w:rsidRDefault="00E02855" w:rsidP="00EA1FDA">
      <w:pPr>
        <w:pStyle w:val="Ttulo1"/>
        <w:spacing w:before="0" w:line="360" w:lineRule="auto"/>
        <w:rPr>
          <w:szCs w:val="24"/>
        </w:rPr>
      </w:pPr>
      <w:bookmarkStart w:id="12" w:name="_Toc499201873"/>
      <w:bookmarkStart w:id="13" w:name="_Toc3372324"/>
      <w:bookmarkStart w:id="14" w:name="_Toc10142617"/>
      <w:r w:rsidRPr="00EA1FDA">
        <w:rPr>
          <w:szCs w:val="24"/>
        </w:rPr>
        <w:t>CUARTO. Estudio y resolución del asunto</w:t>
      </w:r>
      <w:bookmarkEnd w:id="12"/>
      <w:bookmarkEnd w:id="13"/>
      <w:bookmarkEnd w:id="14"/>
    </w:p>
    <w:p w:rsidR="00E02855" w:rsidRPr="00EA1FDA" w:rsidRDefault="00E02855" w:rsidP="00EA1FDA">
      <w:pPr>
        <w:spacing w:line="360" w:lineRule="auto"/>
        <w:rPr>
          <w:rFonts w:ascii="Palatino Linotype" w:hAnsi="Palatino Linotype"/>
          <w:lang w:val="es-MX" w:eastAsia="en-US"/>
        </w:rPr>
      </w:pPr>
    </w:p>
    <w:p w:rsidR="009A0FB8" w:rsidRDefault="009A0FB8" w:rsidP="00EA1FDA">
      <w:pPr>
        <w:pStyle w:val="Ttulo2"/>
        <w:numPr>
          <w:ilvl w:val="0"/>
          <w:numId w:val="5"/>
        </w:numPr>
        <w:spacing w:line="360" w:lineRule="auto"/>
        <w:rPr>
          <w:rFonts w:ascii="Palatino Linotype" w:hAnsi="Palatino Linotype"/>
          <w:b/>
          <w:color w:val="auto"/>
          <w:sz w:val="24"/>
          <w:szCs w:val="24"/>
        </w:rPr>
      </w:pPr>
      <w:bookmarkStart w:id="15" w:name="_Toc10142618"/>
      <w:r w:rsidRPr="00EA1FDA">
        <w:rPr>
          <w:rFonts w:ascii="Palatino Linotype" w:hAnsi="Palatino Linotype"/>
          <w:b/>
          <w:color w:val="auto"/>
          <w:sz w:val="24"/>
          <w:szCs w:val="24"/>
        </w:rPr>
        <w:t>De la Fuente Obligacional.</w:t>
      </w:r>
      <w:bookmarkEnd w:id="15"/>
    </w:p>
    <w:p w:rsidR="00CD49B5" w:rsidRPr="00CD49B5" w:rsidRDefault="00CD49B5" w:rsidP="00CD49B5">
      <w:pPr>
        <w:rPr>
          <w:lang w:val="es-MX" w:eastAsia="en-US"/>
        </w:rPr>
      </w:pPr>
    </w:p>
    <w:p w:rsidR="00CF6D27" w:rsidRPr="00EA1FDA" w:rsidRDefault="009A0FB8" w:rsidP="00EA1FDA">
      <w:pPr>
        <w:pStyle w:val="Prrafodelista"/>
        <w:numPr>
          <w:ilvl w:val="0"/>
          <w:numId w:val="1"/>
        </w:numPr>
        <w:spacing w:line="360" w:lineRule="auto"/>
        <w:ind w:left="0" w:firstLine="0"/>
        <w:jc w:val="both"/>
        <w:rPr>
          <w:rFonts w:ascii="Palatino Linotype" w:eastAsia="Calibri" w:hAnsi="Palatino Linotype" w:cs="Arial"/>
        </w:rPr>
      </w:pPr>
      <w:r w:rsidRPr="00EA1FDA">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555A72" w:rsidRPr="00EA1FDA">
        <w:rPr>
          <w:rFonts w:ascii="Palatino Linotype" w:eastAsia="Calibri" w:hAnsi="Palatino Linotype" w:cs="Arial"/>
        </w:rPr>
        <w:t>ficha curricular y documento comprobatorio del último grado de estudios de diversos servidores públicos.</w:t>
      </w:r>
    </w:p>
    <w:p w:rsidR="00691456" w:rsidRPr="00EA1FDA" w:rsidRDefault="00CF6D27" w:rsidP="00EA1FDA">
      <w:pPr>
        <w:pStyle w:val="Prrafodelista"/>
        <w:spacing w:line="360" w:lineRule="auto"/>
        <w:ind w:left="0"/>
        <w:jc w:val="both"/>
        <w:rPr>
          <w:rFonts w:ascii="Palatino Linotype" w:eastAsia="Calibri" w:hAnsi="Palatino Linotype" w:cs="Arial"/>
        </w:rPr>
      </w:pPr>
      <w:r w:rsidRPr="00EA1FDA">
        <w:rPr>
          <w:rFonts w:ascii="Palatino Linotype" w:eastAsia="Calibri" w:hAnsi="Palatino Linotype" w:cs="Arial"/>
        </w:rPr>
        <w:t xml:space="preserve"> </w:t>
      </w:r>
    </w:p>
    <w:p w:rsidR="009A0FB8" w:rsidRPr="00EA1FDA" w:rsidRDefault="009A0FB8"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Pr="00EA1FDA">
        <w:rPr>
          <w:rFonts w:ascii="Palatino Linotype" w:eastAsia="Calibri" w:hAnsi="Palatino Linotype" w:cs="Arial"/>
        </w:rPr>
        <w:lastRenderedPageBreak/>
        <w:t>lo cual ocurrió en el presente caso en particular, toda vez que</w:t>
      </w:r>
      <w:r w:rsidR="00555A72" w:rsidRPr="00EA1FDA">
        <w:rPr>
          <w:rFonts w:ascii="Palatino Linotype" w:eastAsia="Calibri" w:hAnsi="Palatino Linotype" w:cs="Arial"/>
        </w:rPr>
        <w:t xml:space="preserve"> entregó parte de la información solicitada.</w:t>
      </w:r>
      <w:r w:rsidRPr="00EA1FDA">
        <w:rPr>
          <w:rFonts w:ascii="Palatino Linotype" w:eastAsia="Calibri" w:hAnsi="Palatino Linotype" w:cs="Arial"/>
        </w:rPr>
        <w:t xml:space="preserve"> Bajo dicho pronunciamiento se entiende que el Sujeto Obligado genera, posee y administra la información solicitada.</w:t>
      </w:r>
    </w:p>
    <w:p w:rsidR="007E25A5" w:rsidRPr="00EA1FDA" w:rsidRDefault="007E25A5" w:rsidP="00EA1FDA">
      <w:pPr>
        <w:pStyle w:val="Ttulo2"/>
        <w:spacing w:line="360" w:lineRule="auto"/>
        <w:rPr>
          <w:rFonts w:ascii="Palatino Linotype" w:hAnsi="Palatino Linotype"/>
          <w:sz w:val="24"/>
          <w:szCs w:val="24"/>
        </w:rPr>
      </w:pPr>
    </w:p>
    <w:p w:rsidR="007E25A5" w:rsidRPr="00EA1FDA" w:rsidRDefault="00C35C08" w:rsidP="00EA1FDA">
      <w:pPr>
        <w:pStyle w:val="Ttulo2"/>
        <w:numPr>
          <w:ilvl w:val="0"/>
          <w:numId w:val="5"/>
        </w:numPr>
        <w:spacing w:line="360" w:lineRule="auto"/>
        <w:rPr>
          <w:rFonts w:ascii="Palatino Linotype" w:hAnsi="Palatino Linotype"/>
          <w:b/>
          <w:sz w:val="24"/>
          <w:szCs w:val="24"/>
        </w:rPr>
      </w:pPr>
      <w:bookmarkStart w:id="16" w:name="_Toc10142619"/>
      <w:r w:rsidRPr="00EA1FDA">
        <w:rPr>
          <w:rFonts w:ascii="Palatino Linotype" w:hAnsi="Palatino Linotype"/>
          <w:b/>
          <w:color w:val="auto"/>
          <w:sz w:val="24"/>
          <w:szCs w:val="24"/>
        </w:rPr>
        <w:t>Grado de estudios.</w:t>
      </w:r>
      <w:bookmarkEnd w:id="16"/>
    </w:p>
    <w:p w:rsidR="00CF6D27" w:rsidRPr="00EA1FDA" w:rsidRDefault="00CF6D27" w:rsidP="00EA1FDA">
      <w:pPr>
        <w:pStyle w:val="Prrafodelista"/>
        <w:spacing w:line="360" w:lineRule="auto"/>
        <w:rPr>
          <w:rFonts w:ascii="Palatino Linotype" w:hAnsi="Palatino Linotype"/>
          <w:lang w:val="es-ES"/>
        </w:rPr>
      </w:pPr>
    </w:p>
    <w:p w:rsidR="00C35C08" w:rsidRPr="00EA1FDA" w:rsidRDefault="007E25A5"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hAnsi="Palatino Linotype"/>
          <w:lang w:val="es-ES"/>
        </w:rPr>
        <w:t xml:space="preserve">El Sujeto Obligado en respuesta </w:t>
      </w:r>
      <w:r w:rsidR="00555A72" w:rsidRPr="00EA1FDA">
        <w:rPr>
          <w:rFonts w:ascii="Palatino Linotype" w:hAnsi="Palatino Linotype"/>
          <w:lang w:val="es-ES"/>
        </w:rPr>
        <w:t xml:space="preserve">remitió </w:t>
      </w:r>
      <w:r w:rsidR="00C35C08" w:rsidRPr="00EA1FDA">
        <w:rPr>
          <w:rFonts w:ascii="Palatino Linotype" w:hAnsi="Palatino Linotype"/>
          <w:lang w:val="es-ES"/>
        </w:rPr>
        <w:t>el siguiente listado:</w:t>
      </w:r>
    </w:p>
    <w:p w:rsidR="00C35C08" w:rsidRPr="00EA1FDA" w:rsidRDefault="00C35C08" w:rsidP="00EA1FDA">
      <w:pPr>
        <w:pStyle w:val="Prrafodelista"/>
        <w:tabs>
          <w:tab w:val="left" w:pos="851"/>
        </w:tabs>
        <w:spacing w:line="360" w:lineRule="auto"/>
        <w:ind w:left="0" w:right="49"/>
        <w:jc w:val="both"/>
        <w:rPr>
          <w:rFonts w:ascii="Palatino Linotype" w:hAnsi="Palatino Linotype"/>
          <w:lang w:val="es-ES"/>
        </w:rPr>
      </w:pPr>
    </w:p>
    <w:p w:rsidR="00C35C08" w:rsidRPr="00EA1FDA" w:rsidRDefault="00C35C08" w:rsidP="00EA1FDA">
      <w:pPr>
        <w:pStyle w:val="Prrafodelista"/>
        <w:tabs>
          <w:tab w:val="left" w:pos="851"/>
        </w:tabs>
        <w:spacing w:line="360" w:lineRule="auto"/>
        <w:ind w:left="0" w:right="49"/>
        <w:jc w:val="both"/>
        <w:rPr>
          <w:rFonts w:ascii="Palatino Linotype" w:hAnsi="Palatino Linotype"/>
          <w:lang w:val="es-ES"/>
        </w:rPr>
      </w:pPr>
    </w:p>
    <w:p w:rsidR="00C35C08" w:rsidRPr="00EA1FDA" w:rsidRDefault="00C35C08" w:rsidP="00EA1FDA">
      <w:pPr>
        <w:pStyle w:val="Prrafodelista"/>
        <w:tabs>
          <w:tab w:val="left" w:pos="851"/>
        </w:tabs>
        <w:spacing w:line="360" w:lineRule="auto"/>
        <w:ind w:left="0" w:right="49"/>
        <w:jc w:val="both"/>
        <w:rPr>
          <w:rFonts w:ascii="Palatino Linotype" w:hAnsi="Palatino Linotype"/>
          <w:lang w:val="es-ES"/>
        </w:rPr>
      </w:pPr>
      <w:r w:rsidRPr="00EA1FDA">
        <w:rPr>
          <w:rFonts w:ascii="Palatino Linotype" w:hAnsi="Palatino Linotype"/>
          <w:noProof/>
          <w:lang w:val="es-MX" w:eastAsia="es-MX"/>
        </w:rPr>
        <w:drawing>
          <wp:inline distT="0" distB="0" distL="0" distR="0" wp14:anchorId="4A8EFAB0" wp14:editId="726A83A6">
            <wp:extent cx="5472801" cy="2707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84" t="30261" r="31698" b="35686"/>
                    <a:stretch/>
                  </pic:blipFill>
                  <pic:spPr bwMode="auto">
                    <a:xfrm>
                      <a:off x="0" y="0"/>
                      <a:ext cx="5506390" cy="2724191"/>
                    </a:xfrm>
                    <a:prstGeom prst="rect">
                      <a:avLst/>
                    </a:prstGeom>
                    <a:ln>
                      <a:noFill/>
                    </a:ln>
                    <a:extLst>
                      <a:ext uri="{53640926-AAD7-44D8-BBD7-CCE9431645EC}">
                        <a14:shadowObscured xmlns:a14="http://schemas.microsoft.com/office/drawing/2010/main"/>
                      </a:ext>
                    </a:extLst>
                  </pic:spPr>
                </pic:pic>
              </a:graphicData>
            </a:graphic>
          </wp:inline>
        </w:drawing>
      </w:r>
    </w:p>
    <w:p w:rsidR="007E25A5" w:rsidRPr="00EA1FDA" w:rsidRDefault="007E25A5" w:rsidP="00EA1FDA">
      <w:pPr>
        <w:pStyle w:val="Prrafodelista"/>
        <w:tabs>
          <w:tab w:val="left" w:pos="851"/>
        </w:tabs>
        <w:spacing w:line="360" w:lineRule="auto"/>
        <w:ind w:left="0" w:right="49"/>
        <w:jc w:val="both"/>
        <w:rPr>
          <w:rFonts w:ascii="Palatino Linotype" w:hAnsi="Palatino Linotype"/>
          <w:lang w:val="es-ES"/>
        </w:rPr>
      </w:pPr>
    </w:p>
    <w:p w:rsidR="00DE0A47" w:rsidRPr="00EA1FDA" w:rsidRDefault="00DE0A47"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hAnsi="Palatino Linotype"/>
          <w:lang w:val="es-ES"/>
        </w:rPr>
        <w:t xml:space="preserve">En el documento se aprecia que en su mayoría los servidores públicos cuentan con grado de licenciatura, maestría e ingeniaría, únicamente el Director de Desarrollo Económico cuenta con el grado de técnico agropecuario, el Director de </w:t>
      </w:r>
      <w:r w:rsidRPr="00EA1FDA">
        <w:rPr>
          <w:rFonts w:ascii="Palatino Linotype" w:hAnsi="Palatino Linotype"/>
          <w:lang w:val="es-ES"/>
        </w:rPr>
        <w:lastRenderedPageBreak/>
        <w:t>Medio Ambiente se registró sin documentos y el Director de Protección Civil y Bomberos cuenta con nivel de escolaridad secundaria.</w:t>
      </w:r>
    </w:p>
    <w:p w:rsidR="00DE0A47" w:rsidRPr="00EA1FDA" w:rsidRDefault="00DE0A47" w:rsidP="00EA1FDA">
      <w:pPr>
        <w:pStyle w:val="Prrafodelista"/>
        <w:tabs>
          <w:tab w:val="left" w:pos="851"/>
        </w:tabs>
        <w:spacing w:line="360" w:lineRule="auto"/>
        <w:ind w:left="0" w:right="49"/>
        <w:jc w:val="both"/>
        <w:rPr>
          <w:rFonts w:ascii="Palatino Linotype" w:hAnsi="Palatino Linotype"/>
          <w:lang w:val="es-ES"/>
        </w:rPr>
      </w:pPr>
    </w:p>
    <w:p w:rsidR="003C5B04" w:rsidRPr="00EA1FDA" w:rsidRDefault="00DE0A47"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hAnsi="Palatino Linotype"/>
          <w:lang w:val="es-ES"/>
        </w:rPr>
        <w:t>En informe justificado, remitió los documentos comprobatorios de los servidores públicos, sin embargo no se pusieron a la vista del recurrente en razón de que contienen datos personales susceptibles de clasificarse como confidenciales, tales como calificaciones de un certificado de estudios de bachillerato, Clave Única de Registro de Población de una Cédula Profesional electr</w:t>
      </w:r>
      <w:r w:rsidR="003C5B04" w:rsidRPr="00EA1FDA">
        <w:rPr>
          <w:rFonts w:ascii="Palatino Linotype" w:hAnsi="Palatino Linotype"/>
          <w:lang w:val="es-ES"/>
        </w:rPr>
        <w:t xml:space="preserve">ónica. </w:t>
      </w:r>
      <w:r w:rsidR="003C5B04" w:rsidRPr="00EA1FDA">
        <w:rPr>
          <w:rFonts w:ascii="Palatino Linotype" w:hAnsi="Palatino Linotype" w:cs="Arial"/>
          <w:color w:val="222222"/>
        </w:rPr>
        <w:t>A dicha información le atañe el carácter de confidencialidad bajo dos argumentos, el primero que es información que interfiere directamente con la esfera más íntima de su titular y, a través de su divulgación se pudiera tener acceso a otra información, aún más personal y, el segundo radica en que, la finalidad del acceso a la información es hacer pública toda aquella documentación que obre en archivos de los Sujetos Obligados en cuanto al quehacer gubernamental. Es así que, la información mencionada a nada abona a la transparencia y rendición de cuentas; es por ello, que debió clasificarse como confidencial, situación que no ocurrió.</w:t>
      </w:r>
    </w:p>
    <w:p w:rsidR="003C5B04" w:rsidRPr="00EA1FDA" w:rsidRDefault="003C5B04" w:rsidP="00EA1FDA">
      <w:pPr>
        <w:pStyle w:val="Prrafodelista"/>
        <w:tabs>
          <w:tab w:val="left" w:pos="851"/>
        </w:tabs>
        <w:spacing w:line="360" w:lineRule="auto"/>
        <w:ind w:left="0" w:right="49"/>
        <w:jc w:val="both"/>
        <w:rPr>
          <w:rFonts w:ascii="Palatino Linotype" w:hAnsi="Palatino Linotype"/>
          <w:lang w:val="es-ES"/>
        </w:rPr>
      </w:pPr>
    </w:p>
    <w:p w:rsidR="003C5B04" w:rsidRPr="00EA1FDA" w:rsidRDefault="003C5B04" w:rsidP="00EA1F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A1FDA">
        <w:rPr>
          <w:rFonts w:ascii="Palatino Linotype" w:hAnsi="Palatino Linotype" w:cs="Arial"/>
          <w:lang w:eastAsia="es-MX"/>
        </w:rPr>
        <w:t xml:space="preserve">Contrario a lo anterior, se testó la firma de los servidores públicos, acto que no es compartido por este Órgano Garante, toda vez que, la firma al igual que la fotografía tienen carácter de información pública, en razón de que, a través de la firma le da la legalidad y formalidad a los actos de autoridad que ejerzan en el desempeño de sus funciones, atribuciones y competencias, sirve de sustento el </w:t>
      </w:r>
      <w:r w:rsidRPr="00EA1FDA">
        <w:rPr>
          <w:rFonts w:ascii="Palatino Linotype" w:hAnsi="Palatino Linotype" w:cs="Arial"/>
          <w:lang w:eastAsia="es-MX"/>
        </w:rPr>
        <w:lastRenderedPageBreak/>
        <w:t>criterio 10/10 del entonces Instituto Federal de Acceso a la Información Pública (IFAI) que establece lo siguiente:</w:t>
      </w:r>
    </w:p>
    <w:p w:rsidR="003C5B04" w:rsidRPr="00EA1FDA" w:rsidRDefault="003C5B04" w:rsidP="00EA1FDA">
      <w:pPr>
        <w:pStyle w:val="Prrafodelista"/>
        <w:spacing w:line="360" w:lineRule="auto"/>
        <w:rPr>
          <w:rFonts w:ascii="Palatino Linotype" w:hAnsi="Palatino Linotype" w:cs="Arial"/>
          <w:lang w:eastAsia="es-MX"/>
        </w:rPr>
      </w:pPr>
    </w:p>
    <w:p w:rsidR="003C5B04" w:rsidRPr="00EA1FDA" w:rsidRDefault="003C5B04" w:rsidP="00EA1FDA">
      <w:pPr>
        <w:spacing w:before="76" w:line="360" w:lineRule="auto"/>
        <w:ind w:left="567" w:right="567"/>
        <w:jc w:val="both"/>
        <w:rPr>
          <w:rFonts w:ascii="Palatino Linotype" w:eastAsia="Arial" w:hAnsi="Palatino Linotype" w:cs="Arial"/>
          <w:i/>
        </w:rPr>
      </w:pPr>
      <w:r w:rsidRPr="00EA1FDA">
        <w:rPr>
          <w:rFonts w:ascii="Palatino Linotype" w:eastAsia="Arial" w:hAnsi="Palatino Linotype" w:cs="Arial"/>
          <w:b/>
          <w:i/>
        </w:rPr>
        <w:t>La</w:t>
      </w:r>
      <w:r w:rsidRPr="00EA1FDA">
        <w:rPr>
          <w:rFonts w:ascii="Palatino Linotype" w:eastAsia="Arial" w:hAnsi="Palatino Linotype" w:cs="Arial"/>
          <w:b/>
          <w:i/>
          <w:spacing w:val="2"/>
        </w:rPr>
        <w:t xml:space="preserve"> </w:t>
      </w:r>
      <w:r w:rsidRPr="00EA1FDA">
        <w:rPr>
          <w:rFonts w:ascii="Palatino Linotype" w:eastAsia="Arial" w:hAnsi="Palatino Linotype" w:cs="Arial"/>
          <w:b/>
          <w:i/>
        </w:rPr>
        <w:t>firma</w:t>
      </w:r>
      <w:r w:rsidRPr="00EA1FDA">
        <w:rPr>
          <w:rFonts w:ascii="Palatino Linotype" w:eastAsia="Arial" w:hAnsi="Palatino Linotype" w:cs="Arial"/>
          <w:b/>
          <w:i/>
          <w:spacing w:val="3"/>
        </w:rPr>
        <w:t xml:space="preserve"> </w:t>
      </w:r>
      <w:r w:rsidRPr="00EA1FDA">
        <w:rPr>
          <w:rFonts w:ascii="Palatino Linotype" w:eastAsia="Arial" w:hAnsi="Palatino Linotype" w:cs="Arial"/>
          <w:b/>
          <w:i/>
        </w:rPr>
        <w:t>de los</w:t>
      </w:r>
      <w:r w:rsidRPr="00EA1FDA">
        <w:rPr>
          <w:rFonts w:ascii="Palatino Linotype" w:eastAsia="Arial" w:hAnsi="Palatino Linotype" w:cs="Arial"/>
          <w:b/>
          <w:i/>
          <w:spacing w:val="3"/>
        </w:rPr>
        <w:t xml:space="preserve"> </w:t>
      </w:r>
      <w:r w:rsidRPr="00EA1FDA">
        <w:rPr>
          <w:rFonts w:ascii="Palatino Linotype" w:eastAsia="Arial" w:hAnsi="Palatino Linotype" w:cs="Arial"/>
          <w:b/>
          <w:i/>
          <w:spacing w:val="-1"/>
        </w:rPr>
        <w:t>s</w:t>
      </w:r>
      <w:r w:rsidRPr="00EA1FDA">
        <w:rPr>
          <w:rFonts w:ascii="Palatino Linotype" w:eastAsia="Arial" w:hAnsi="Palatino Linotype" w:cs="Arial"/>
          <w:b/>
          <w:i/>
          <w:spacing w:val="1"/>
        </w:rPr>
        <w:t>e</w:t>
      </w:r>
      <w:r w:rsidRPr="00EA1FDA">
        <w:rPr>
          <w:rFonts w:ascii="Palatino Linotype" w:eastAsia="Arial" w:hAnsi="Palatino Linotype" w:cs="Arial"/>
          <w:b/>
          <w:i/>
          <w:spacing w:val="-2"/>
        </w:rPr>
        <w:t>r</w:t>
      </w:r>
      <w:r w:rsidRPr="00EA1FDA">
        <w:rPr>
          <w:rFonts w:ascii="Palatino Linotype" w:eastAsia="Arial" w:hAnsi="Palatino Linotype" w:cs="Arial"/>
          <w:b/>
          <w:i/>
          <w:spacing w:val="-4"/>
        </w:rPr>
        <w:t>v</w:t>
      </w:r>
      <w:r w:rsidRPr="00EA1FDA">
        <w:rPr>
          <w:rFonts w:ascii="Palatino Linotype" w:eastAsia="Arial" w:hAnsi="Palatino Linotype" w:cs="Arial"/>
          <w:b/>
          <w:i/>
        </w:rPr>
        <w:t>i</w:t>
      </w:r>
      <w:r w:rsidRPr="00EA1FDA">
        <w:rPr>
          <w:rFonts w:ascii="Palatino Linotype" w:eastAsia="Arial" w:hAnsi="Palatino Linotype" w:cs="Arial"/>
          <w:b/>
          <w:i/>
          <w:spacing w:val="2"/>
        </w:rPr>
        <w:t>d</w:t>
      </w:r>
      <w:r w:rsidRPr="00EA1FDA">
        <w:rPr>
          <w:rFonts w:ascii="Palatino Linotype" w:eastAsia="Arial" w:hAnsi="Palatino Linotype" w:cs="Arial"/>
          <w:b/>
          <w:i/>
        </w:rPr>
        <w:t>or</w:t>
      </w:r>
      <w:r w:rsidRPr="00EA1FDA">
        <w:rPr>
          <w:rFonts w:ascii="Palatino Linotype" w:eastAsia="Arial" w:hAnsi="Palatino Linotype" w:cs="Arial"/>
          <w:b/>
          <w:i/>
          <w:spacing w:val="1"/>
        </w:rPr>
        <w:t>e</w:t>
      </w:r>
      <w:r w:rsidRPr="00EA1FDA">
        <w:rPr>
          <w:rFonts w:ascii="Palatino Linotype" w:eastAsia="Arial" w:hAnsi="Palatino Linotype" w:cs="Arial"/>
          <w:b/>
          <w:i/>
        </w:rPr>
        <w:t>s</w:t>
      </w:r>
      <w:r w:rsidRPr="00EA1FDA">
        <w:rPr>
          <w:rFonts w:ascii="Palatino Linotype" w:eastAsia="Arial" w:hAnsi="Palatino Linotype" w:cs="Arial"/>
          <w:b/>
          <w:i/>
          <w:spacing w:val="2"/>
        </w:rPr>
        <w:t xml:space="preserve"> </w:t>
      </w:r>
      <w:r w:rsidRPr="00EA1FDA">
        <w:rPr>
          <w:rFonts w:ascii="Palatino Linotype" w:eastAsia="Arial" w:hAnsi="Palatino Linotype" w:cs="Arial"/>
          <w:b/>
          <w:i/>
        </w:rPr>
        <w:t>públi</w:t>
      </w:r>
      <w:r w:rsidRPr="00EA1FDA">
        <w:rPr>
          <w:rFonts w:ascii="Palatino Linotype" w:eastAsia="Arial" w:hAnsi="Palatino Linotype" w:cs="Arial"/>
          <w:b/>
          <w:i/>
          <w:spacing w:val="1"/>
        </w:rPr>
        <w:t>c</w:t>
      </w:r>
      <w:r w:rsidRPr="00EA1FDA">
        <w:rPr>
          <w:rFonts w:ascii="Palatino Linotype" w:eastAsia="Arial" w:hAnsi="Palatino Linotype" w:cs="Arial"/>
          <w:b/>
          <w:i/>
        </w:rPr>
        <w:t xml:space="preserve">os </w:t>
      </w:r>
      <w:r w:rsidRPr="00EA1FDA">
        <w:rPr>
          <w:rFonts w:ascii="Palatino Linotype" w:eastAsia="Arial" w:hAnsi="Palatino Linotype" w:cs="Arial"/>
          <w:b/>
          <w:i/>
          <w:spacing w:val="1"/>
        </w:rPr>
        <w:t>e</w:t>
      </w:r>
      <w:r w:rsidRPr="00EA1FDA">
        <w:rPr>
          <w:rFonts w:ascii="Palatino Linotype" w:eastAsia="Arial" w:hAnsi="Palatino Linotype" w:cs="Arial"/>
          <w:b/>
          <w:i/>
        </w:rPr>
        <w:t>s informa</w:t>
      </w:r>
      <w:r w:rsidRPr="00EA1FDA">
        <w:rPr>
          <w:rFonts w:ascii="Palatino Linotype" w:eastAsia="Arial" w:hAnsi="Palatino Linotype" w:cs="Arial"/>
          <w:b/>
          <w:i/>
          <w:spacing w:val="1"/>
        </w:rPr>
        <w:t>c</w:t>
      </w:r>
      <w:r w:rsidRPr="00EA1FDA">
        <w:rPr>
          <w:rFonts w:ascii="Palatino Linotype" w:eastAsia="Arial" w:hAnsi="Palatino Linotype" w:cs="Arial"/>
          <w:b/>
          <w:i/>
        </w:rPr>
        <w:t>ión</w:t>
      </w:r>
      <w:r w:rsidRPr="00EA1FDA">
        <w:rPr>
          <w:rFonts w:ascii="Palatino Linotype" w:eastAsia="Arial" w:hAnsi="Palatino Linotype" w:cs="Arial"/>
          <w:b/>
          <w:i/>
          <w:spacing w:val="2"/>
        </w:rPr>
        <w:t xml:space="preserve"> </w:t>
      </w:r>
      <w:r w:rsidRPr="00EA1FDA">
        <w:rPr>
          <w:rFonts w:ascii="Palatino Linotype" w:eastAsia="Arial" w:hAnsi="Palatino Linotype" w:cs="Arial"/>
          <w:b/>
          <w:i/>
        </w:rPr>
        <w:t xml:space="preserve">de </w:t>
      </w:r>
      <w:r w:rsidRPr="00EA1FDA">
        <w:rPr>
          <w:rFonts w:ascii="Palatino Linotype" w:eastAsia="Arial" w:hAnsi="Palatino Linotype" w:cs="Arial"/>
          <w:b/>
          <w:i/>
          <w:spacing w:val="1"/>
        </w:rPr>
        <w:t>ca</w:t>
      </w:r>
      <w:r w:rsidRPr="00EA1FDA">
        <w:rPr>
          <w:rFonts w:ascii="Palatino Linotype" w:eastAsia="Arial" w:hAnsi="Palatino Linotype" w:cs="Arial"/>
          <w:b/>
          <w:i/>
          <w:spacing w:val="-2"/>
        </w:rPr>
        <w:t>r</w:t>
      </w:r>
      <w:r w:rsidRPr="00EA1FDA">
        <w:rPr>
          <w:rFonts w:ascii="Palatino Linotype" w:eastAsia="Arial" w:hAnsi="Palatino Linotype" w:cs="Arial"/>
          <w:b/>
          <w:i/>
          <w:spacing w:val="1"/>
        </w:rPr>
        <w:t>ác</w:t>
      </w:r>
      <w:r w:rsidRPr="00EA1FDA">
        <w:rPr>
          <w:rFonts w:ascii="Palatino Linotype" w:eastAsia="Arial" w:hAnsi="Palatino Linotype" w:cs="Arial"/>
          <w:b/>
          <w:i/>
        </w:rPr>
        <w:t>ter</w:t>
      </w:r>
      <w:r w:rsidRPr="00EA1FDA">
        <w:rPr>
          <w:rFonts w:ascii="Palatino Linotype" w:eastAsia="Arial" w:hAnsi="Palatino Linotype" w:cs="Arial"/>
          <w:b/>
          <w:i/>
          <w:spacing w:val="2"/>
        </w:rPr>
        <w:t xml:space="preserve"> </w:t>
      </w:r>
      <w:r w:rsidRPr="00EA1FDA">
        <w:rPr>
          <w:rFonts w:ascii="Palatino Linotype" w:eastAsia="Arial" w:hAnsi="Palatino Linotype" w:cs="Arial"/>
          <w:b/>
          <w:i/>
        </w:rPr>
        <w:t>públ</w:t>
      </w:r>
      <w:r w:rsidRPr="00EA1FDA">
        <w:rPr>
          <w:rFonts w:ascii="Palatino Linotype" w:eastAsia="Arial" w:hAnsi="Palatino Linotype" w:cs="Arial"/>
          <w:b/>
          <w:i/>
          <w:spacing w:val="-2"/>
        </w:rPr>
        <w:t>i</w:t>
      </w:r>
      <w:r w:rsidRPr="00EA1FDA">
        <w:rPr>
          <w:rFonts w:ascii="Palatino Linotype" w:eastAsia="Arial" w:hAnsi="Palatino Linotype" w:cs="Arial"/>
          <w:b/>
          <w:i/>
          <w:spacing w:val="1"/>
        </w:rPr>
        <w:t>c</w:t>
      </w:r>
      <w:r w:rsidRPr="00EA1FDA">
        <w:rPr>
          <w:rFonts w:ascii="Palatino Linotype" w:eastAsia="Arial" w:hAnsi="Palatino Linotype" w:cs="Arial"/>
          <w:b/>
          <w:i/>
        </w:rPr>
        <w:t xml:space="preserve">o </w:t>
      </w:r>
      <w:r w:rsidRPr="00EA1FDA">
        <w:rPr>
          <w:rFonts w:ascii="Palatino Linotype" w:eastAsia="Arial" w:hAnsi="Palatino Linotype" w:cs="Arial"/>
          <w:b/>
          <w:i/>
          <w:spacing w:val="1"/>
        </w:rPr>
        <w:t>c</w:t>
      </w:r>
      <w:r w:rsidRPr="00EA1FDA">
        <w:rPr>
          <w:rFonts w:ascii="Palatino Linotype" w:eastAsia="Arial" w:hAnsi="Palatino Linotype" w:cs="Arial"/>
          <w:b/>
          <w:i/>
        </w:rPr>
        <w:t>uando</w:t>
      </w:r>
      <w:r w:rsidRPr="00EA1FDA">
        <w:rPr>
          <w:rFonts w:ascii="Palatino Linotype" w:eastAsia="Arial" w:hAnsi="Palatino Linotype" w:cs="Arial"/>
          <w:b/>
          <w:i/>
          <w:spacing w:val="2"/>
        </w:rPr>
        <w:t xml:space="preserve"> </w:t>
      </w:r>
      <w:r w:rsidRPr="00EA1FDA">
        <w:rPr>
          <w:rFonts w:ascii="Palatino Linotype" w:eastAsia="Arial" w:hAnsi="Palatino Linotype" w:cs="Arial"/>
          <w:b/>
          <w:i/>
          <w:spacing w:val="-1"/>
        </w:rPr>
        <w:t>é</w:t>
      </w:r>
      <w:r w:rsidRPr="00EA1FDA">
        <w:rPr>
          <w:rFonts w:ascii="Palatino Linotype" w:eastAsia="Arial" w:hAnsi="Palatino Linotype" w:cs="Arial"/>
          <w:b/>
          <w:i/>
          <w:spacing w:val="1"/>
        </w:rPr>
        <w:t>s</w:t>
      </w:r>
      <w:r w:rsidRPr="00EA1FDA">
        <w:rPr>
          <w:rFonts w:ascii="Palatino Linotype" w:eastAsia="Arial" w:hAnsi="Palatino Linotype" w:cs="Arial"/>
          <w:b/>
          <w:i/>
        </w:rPr>
        <w:t>ta</w:t>
      </w:r>
      <w:r w:rsidRPr="00EA1FDA">
        <w:rPr>
          <w:rFonts w:ascii="Palatino Linotype" w:eastAsia="Arial" w:hAnsi="Palatino Linotype" w:cs="Arial"/>
          <w:b/>
          <w:i/>
          <w:spacing w:val="1"/>
        </w:rPr>
        <w:t xml:space="preserve"> e</w:t>
      </w:r>
      <w:r w:rsidRPr="00EA1FDA">
        <w:rPr>
          <w:rFonts w:ascii="Palatino Linotype" w:eastAsia="Arial" w:hAnsi="Palatino Linotype" w:cs="Arial"/>
          <w:b/>
          <w:i/>
        </w:rPr>
        <w:t>s</w:t>
      </w:r>
      <w:r w:rsidRPr="00EA1FDA">
        <w:rPr>
          <w:rFonts w:ascii="Palatino Linotype" w:eastAsia="Arial" w:hAnsi="Palatino Linotype" w:cs="Arial"/>
          <w:b/>
          <w:i/>
          <w:spacing w:val="1"/>
        </w:rPr>
        <w:t xml:space="preserve"> </w:t>
      </w:r>
      <w:r w:rsidRPr="00EA1FDA">
        <w:rPr>
          <w:rFonts w:ascii="Palatino Linotype" w:eastAsia="Arial" w:hAnsi="Palatino Linotype" w:cs="Arial"/>
          <w:b/>
          <w:i/>
        </w:rPr>
        <w:t>u</w:t>
      </w:r>
      <w:r w:rsidRPr="00EA1FDA">
        <w:rPr>
          <w:rFonts w:ascii="Palatino Linotype" w:eastAsia="Arial" w:hAnsi="Palatino Linotype" w:cs="Arial"/>
          <w:b/>
          <w:i/>
          <w:spacing w:val="-1"/>
        </w:rPr>
        <w:t>t</w:t>
      </w:r>
      <w:r w:rsidRPr="00EA1FDA">
        <w:rPr>
          <w:rFonts w:ascii="Palatino Linotype" w:eastAsia="Arial" w:hAnsi="Palatino Linotype" w:cs="Arial"/>
          <w:b/>
          <w:i/>
        </w:rPr>
        <w:t>i</w:t>
      </w:r>
      <w:r w:rsidRPr="00EA1FDA">
        <w:rPr>
          <w:rFonts w:ascii="Palatino Linotype" w:eastAsia="Arial" w:hAnsi="Palatino Linotype" w:cs="Arial"/>
          <w:b/>
          <w:i/>
          <w:spacing w:val="1"/>
        </w:rPr>
        <w:t>l</w:t>
      </w:r>
      <w:r w:rsidRPr="00EA1FDA">
        <w:rPr>
          <w:rFonts w:ascii="Palatino Linotype" w:eastAsia="Arial" w:hAnsi="Palatino Linotype" w:cs="Arial"/>
          <w:b/>
          <w:i/>
        </w:rPr>
        <w:t>i</w:t>
      </w:r>
      <w:r w:rsidRPr="00EA1FDA">
        <w:rPr>
          <w:rFonts w:ascii="Palatino Linotype" w:eastAsia="Arial" w:hAnsi="Palatino Linotype" w:cs="Arial"/>
          <w:b/>
          <w:i/>
          <w:spacing w:val="-2"/>
        </w:rPr>
        <w:t>z</w:t>
      </w:r>
      <w:r w:rsidRPr="00EA1FDA">
        <w:rPr>
          <w:rFonts w:ascii="Palatino Linotype" w:eastAsia="Arial" w:hAnsi="Palatino Linotype" w:cs="Arial"/>
          <w:b/>
          <w:i/>
          <w:spacing w:val="1"/>
        </w:rPr>
        <w:t>a</w:t>
      </w:r>
      <w:r w:rsidRPr="00EA1FDA">
        <w:rPr>
          <w:rFonts w:ascii="Palatino Linotype" w:eastAsia="Arial" w:hAnsi="Palatino Linotype" w:cs="Arial"/>
          <w:b/>
          <w:i/>
        </w:rPr>
        <w:t>da</w:t>
      </w:r>
      <w:r w:rsidRPr="00EA1FDA">
        <w:rPr>
          <w:rFonts w:ascii="Palatino Linotype" w:eastAsia="Arial" w:hAnsi="Palatino Linotype" w:cs="Arial"/>
          <w:b/>
          <w:i/>
          <w:spacing w:val="1"/>
        </w:rPr>
        <w:t xml:space="preserve"> e</w:t>
      </w:r>
      <w:r w:rsidRPr="00EA1FDA">
        <w:rPr>
          <w:rFonts w:ascii="Palatino Linotype" w:eastAsia="Arial" w:hAnsi="Palatino Linotype" w:cs="Arial"/>
          <w:b/>
          <w:i/>
        </w:rPr>
        <w:t xml:space="preserve">n </w:t>
      </w:r>
      <w:r w:rsidRPr="00EA1FDA">
        <w:rPr>
          <w:rFonts w:ascii="Palatino Linotype" w:eastAsia="Arial" w:hAnsi="Palatino Linotype" w:cs="Arial"/>
          <w:b/>
          <w:i/>
          <w:spacing w:val="1"/>
        </w:rPr>
        <w:t>e</w:t>
      </w:r>
      <w:r w:rsidRPr="00EA1FDA">
        <w:rPr>
          <w:rFonts w:ascii="Palatino Linotype" w:eastAsia="Arial" w:hAnsi="Palatino Linotype" w:cs="Arial"/>
          <w:b/>
          <w:i/>
        </w:rPr>
        <w:t>l</w:t>
      </w:r>
      <w:r w:rsidRPr="00EA1FDA">
        <w:rPr>
          <w:rFonts w:ascii="Palatino Linotype" w:eastAsia="Arial" w:hAnsi="Palatino Linotype" w:cs="Arial"/>
          <w:b/>
          <w:i/>
          <w:spacing w:val="1"/>
        </w:rPr>
        <w:t xml:space="preserve"> e</w:t>
      </w:r>
      <w:r w:rsidRPr="00EA1FDA">
        <w:rPr>
          <w:rFonts w:ascii="Palatino Linotype" w:eastAsia="Arial" w:hAnsi="Palatino Linotype" w:cs="Arial"/>
          <w:b/>
          <w:i/>
          <w:spacing w:val="-2"/>
        </w:rPr>
        <w:t>j</w:t>
      </w:r>
      <w:r w:rsidRPr="00EA1FDA">
        <w:rPr>
          <w:rFonts w:ascii="Palatino Linotype" w:eastAsia="Arial" w:hAnsi="Palatino Linotype" w:cs="Arial"/>
          <w:b/>
          <w:i/>
          <w:spacing w:val="1"/>
        </w:rPr>
        <w:t>e</w:t>
      </w:r>
      <w:r w:rsidRPr="00EA1FDA">
        <w:rPr>
          <w:rFonts w:ascii="Palatino Linotype" w:eastAsia="Arial" w:hAnsi="Palatino Linotype" w:cs="Arial"/>
          <w:b/>
          <w:i/>
        </w:rPr>
        <w:t>r</w:t>
      </w:r>
      <w:r w:rsidRPr="00EA1FDA">
        <w:rPr>
          <w:rFonts w:ascii="Palatino Linotype" w:eastAsia="Arial" w:hAnsi="Palatino Linotype" w:cs="Arial"/>
          <w:b/>
          <w:i/>
          <w:spacing w:val="1"/>
        </w:rPr>
        <w:t>c</w:t>
      </w:r>
      <w:r w:rsidRPr="00EA1FDA">
        <w:rPr>
          <w:rFonts w:ascii="Palatino Linotype" w:eastAsia="Arial" w:hAnsi="Palatino Linotype" w:cs="Arial"/>
          <w:b/>
          <w:i/>
          <w:spacing w:val="-2"/>
        </w:rPr>
        <w:t>i</w:t>
      </w:r>
      <w:r w:rsidRPr="00EA1FDA">
        <w:rPr>
          <w:rFonts w:ascii="Palatino Linotype" w:eastAsia="Arial" w:hAnsi="Palatino Linotype" w:cs="Arial"/>
          <w:b/>
          <w:i/>
          <w:spacing w:val="1"/>
        </w:rPr>
        <w:t>c</w:t>
      </w:r>
      <w:r w:rsidRPr="00EA1FDA">
        <w:rPr>
          <w:rFonts w:ascii="Palatino Linotype" w:eastAsia="Arial" w:hAnsi="Palatino Linotype" w:cs="Arial"/>
          <w:b/>
          <w:i/>
        </w:rPr>
        <w:t>io</w:t>
      </w:r>
      <w:r w:rsidRPr="00EA1FDA">
        <w:rPr>
          <w:rFonts w:ascii="Palatino Linotype" w:eastAsia="Arial" w:hAnsi="Palatino Linotype" w:cs="Arial"/>
          <w:b/>
          <w:i/>
          <w:spacing w:val="3"/>
        </w:rPr>
        <w:t xml:space="preserve"> </w:t>
      </w:r>
      <w:r w:rsidRPr="00EA1FDA">
        <w:rPr>
          <w:rFonts w:ascii="Palatino Linotype" w:eastAsia="Arial" w:hAnsi="Palatino Linotype" w:cs="Arial"/>
          <w:b/>
          <w:i/>
          <w:spacing w:val="-3"/>
        </w:rPr>
        <w:t>d</w:t>
      </w:r>
      <w:r w:rsidRPr="00EA1FDA">
        <w:rPr>
          <w:rFonts w:ascii="Palatino Linotype" w:eastAsia="Arial" w:hAnsi="Palatino Linotype" w:cs="Arial"/>
          <w:b/>
          <w:i/>
        </w:rPr>
        <w:t>e</w:t>
      </w:r>
      <w:r w:rsidRPr="00EA1FDA">
        <w:rPr>
          <w:rFonts w:ascii="Palatino Linotype" w:eastAsia="Arial" w:hAnsi="Palatino Linotype" w:cs="Arial"/>
          <w:b/>
          <w:i/>
          <w:spacing w:val="4"/>
        </w:rPr>
        <w:t xml:space="preserve"> </w:t>
      </w:r>
      <w:r w:rsidRPr="00EA1FDA">
        <w:rPr>
          <w:rFonts w:ascii="Palatino Linotype" w:eastAsia="Arial" w:hAnsi="Palatino Linotype" w:cs="Arial"/>
          <w:b/>
          <w:i/>
          <w:spacing w:val="-2"/>
        </w:rPr>
        <w:t>l</w:t>
      </w:r>
      <w:r w:rsidRPr="00EA1FDA">
        <w:rPr>
          <w:rFonts w:ascii="Palatino Linotype" w:eastAsia="Arial" w:hAnsi="Palatino Linotype" w:cs="Arial"/>
          <w:b/>
          <w:i/>
          <w:spacing w:val="1"/>
        </w:rPr>
        <w:t>a</w:t>
      </w:r>
      <w:r w:rsidRPr="00EA1FDA">
        <w:rPr>
          <w:rFonts w:ascii="Palatino Linotype" w:eastAsia="Arial" w:hAnsi="Palatino Linotype" w:cs="Arial"/>
          <w:b/>
          <w:i/>
        </w:rPr>
        <w:t>s</w:t>
      </w:r>
      <w:r w:rsidRPr="00EA1FDA">
        <w:rPr>
          <w:rFonts w:ascii="Palatino Linotype" w:eastAsia="Arial" w:hAnsi="Palatino Linotype" w:cs="Arial"/>
          <w:b/>
          <w:i/>
          <w:spacing w:val="1"/>
        </w:rPr>
        <w:t xml:space="preserve"> </w:t>
      </w:r>
      <w:r w:rsidRPr="00EA1FDA">
        <w:rPr>
          <w:rFonts w:ascii="Palatino Linotype" w:eastAsia="Arial" w:hAnsi="Palatino Linotype" w:cs="Arial"/>
          <w:b/>
          <w:i/>
        </w:rPr>
        <w:t>fa</w:t>
      </w:r>
      <w:r w:rsidRPr="00EA1FDA">
        <w:rPr>
          <w:rFonts w:ascii="Palatino Linotype" w:eastAsia="Arial" w:hAnsi="Palatino Linotype" w:cs="Arial"/>
          <w:b/>
          <w:i/>
          <w:spacing w:val="1"/>
        </w:rPr>
        <w:t>c</w:t>
      </w:r>
      <w:r w:rsidRPr="00EA1FDA">
        <w:rPr>
          <w:rFonts w:ascii="Palatino Linotype" w:eastAsia="Arial" w:hAnsi="Palatino Linotype" w:cs="Arial"/>
          <w:b/>
          <w:i/>
        </w:rPr>
        <w:t>ulta</w:t>
      </w:r>
      <w:r w:rsidRPr="00EA1FDA">
        <w:rPr>
          <w:rFonts w:ascii="Palatino Linotype" w:eastAsia="Arial" w:hAnsi="Palatino Linotype" w:cs="Arial"/>
          <w:b/>
          <w:i/>
          <w:spacing w:val="-2"/>
        </w:rPr>
        <w:t>d</w:t>
      </w:r>
      <w:r w:rsidRPr="00EA1FDA">
        <w:rPr>
          <w:rFonts w:ascii="Palatino Linotype" w:eastAsia="Arial" w:hAnsi="Palatino Linotype" w:cs="Arial"/>
          <w:b/>
          <w:i/>
          <w:spacing w:val="1"/>
        </w:rPr>
        <w:t>e</w:t>
      </w:r>
      <w:r w:rsidRPr="00EA1FDA">
        <w:rPr>
          <w:rFonts w:ascii="Palatino Linotype" w:eastAsia="Arial" w:hAnsi="Palatino Linotype" w:cs="Arial"/>
          <w:b/>
          <w:i/>
        </w:rPr>
        <w:t>s</w:t>
      </w:r>
      <w:r w:rsidRPr="00EA1FDA">
        <w:rPr>
          <w:rFonts w:ascii="Palatino Linotype" w:eastAsia="Arial" w:hAnsi="Palatino Linotype" w:cs="Arial"/>
          <w:b/>
          <w:i/>
          <w:spacing w:val="1"/>
        </w:rPr>
        <w:t xml:space="preserve"> c</w:t>
      </w:r>
      <w:r w:rsidRPr="00EA1FDA">
        <w:rPr>
          <w:rFonts w:ascii="Palatino Linotype" w:eastAsia="Arial" w:hAnsi="Palatino Linotype" w:cs="Arial"/>
          <w:b/>
          <w:i/>
        </w:rPr>
        <w:t>on</w:t>
      </w:r>
      <w:r w:rsidRPr="00EA1FDA">
        <w:rPr>
          <w:rFonts w:ascii="Palatino Linotype" w:eastAsia="Arial" w:hAnsi="Palatino Linotype" w:cs="Arial"/>
          <w:b/>
          <w:i/>
          <w:spacing w:val="-4"/>
        </w:rPr>
        <w:t>f</w:t>
      </w:r>
      <w:r w:rsidRPr="00EA1FDA">
        <w:rPr>
          <w:rFonts w:ascii="Palatino Linotype" w:eastAsia="Arial" w:hAnsi="Palatino Linotype" w:cs="Arial"/>
          <w:b/>
          <w:i/>
          <w:spacing w:val="1"/>
        </w:rPr>
        <w:t>e</w:t>
      </w:r>
      <w:r w:rsidRPr="00EA1FDA">
        <w:rPr>
          <w:rFonts w:ascii="Palatino Linotype" w:eastAsia="Arial" w:hAnsi="Palatino Linotype" w:cs="Arial"/>
          <w:b/>
          <w:i/>
        </w:rPr>
        <w:t>rid</w:t>
      </w:r>
      <w:r w:rsidRPr="00EA1FDA">
        <w:rPr>
          <w:rFonts w:ascii="Palatino Linotype" w:eastAsia="Arial" w:hAnsi="Palatino Linotype" w:cs="Arial"/>
          <w:b/>
          <w:i/>
          <w:spacing w:val="1"/>
        </w:rPr>
        <w:t>a</w:t>
      </w:r>
      <w:r w:rsidRPr="00EA1FDA">
        <w:rPr>
          <w:rFonts w:ascii="Palatino Linotype" w:eastAsia="Arial" w:hAnsi="Palatino Linotype" w:cs="Arial"/>
          <w:b/>
          <w:i/>
        </w:rPr>
        <w:t>s</w:t>
      </w:r>
      <w:r w:rsidRPr="00EA1FDA">
        <w:rPr>
          <w:rFonts w:ascii="Palatino Linotype" w:eastAsia="Arial" w:hAnsi="Palatino Linotype" w:cs="Arial"/>
          <w:b/>
          <w:i/>
          <w:spacing w:val="1"/>
        </w:rPr>
        <w:t xml:space="preserve"> </w:t>
      </w:r>
      <w:r w:rsidRPr="00EA1FDA">
        <w:rPr>
          <w:rFonts w:ascii="Palatino Linotype" w:eastAsia="Arial" w:hAnsi="Palatino Linotype" w:cs="Arial"/>
          <w:b/>
          <w:i/>
        </w:rPr>
        <w:t>pa</w:t>
      </w:r>
      <w:r w:rsidRPr="00EA1FDA">
        <w:rPr>
          <w:rFonts w:ascii="Palatino Linotype" w:eastAsia="Arial" w:hAnsi="Palatino Linotype" w:cs="Arial"/>
          <w:b/>
          <w:i/>
          <w:spacing w:val="-2"/>
        </w:rPr>
        <w:t>r</w:t>
      </w:r>
      <w:r w:rsidRPr="00EA1FDA">
        <w:rPr>
          <w:rFonts w:ascii="Palatino Linotype" w:eastAsia="Arial" w:hAnsi="Palatino Linotype" w:cs="Arial"/>
          <w:b/>
          <w:i/>
        </w:rPr>
        <w:t>a</w:t>
      </w:r>
      <w:r w:rsidRPr="00EA1FDA">
        <w:rPr>
          <w:rFonts w:ascii="Palatino Linotype" w:eastAsia="Arial" w:hAnsi="Palatino Linotype" w:cs="Arial"/>
          <w:b/>
          <w:i/>
          <w:spacing w:val="1"/>
        </w:rPr>
        <w:t xml:space="preserve"> </w:t>
      </w:r>
      <w:r w:rsidRPr="00EA1FDA">
        <w:rPr>
          <w:rFonts w:ascii="Palatino Linotype" w:eastAsia="Arial" w:hAnsi="Palatino Linotype" w:cs="Arial"/>
          <w:b/>
          <w:i/>
          <w:spacing w:val="-1"/>
        </w:rPr>
        <w:t>e</w:t>
      </w:r>
      <w:r w:rsidRPr="00EA1FDA">
        <w:rPr>
          <w:rFonts w:ascii="Palatino Linotype" w:eastAsia="Arial" w:hAnsi="Palatino Linotype" w:cs="Arial"/>
          <w:b/>
          <w:i/>
        </w:rPr>
        <w:t xml:space="preserve">l </w:t>
      </w:r>
      <w:proofErr w:type="gramStart"/>
      <w:r w:rsidRPr="00EA1FDA">
        <w:rPr>
          <w:rFonts w:ascii="Palatino Linotype" w:eastAsia="Arial" w:hAnsi="Palatino Linotype" w:cs="Arial"/>
          <w:b/>
          <w:i/>
        </w:rPr>
        <w:t>de</w:t>
      </w:r>
      <w:r w:rsidRPr="00EA1FDA">
        <w:rPr>
          <w:rFonts w:ascii="Palatino Linotype" w:eastAsia="Arial" w:hAnsi="Palatino Linotype" w:cs="Arial"/>
          <w:b/>
          <w:i/>
          <w:spacing w:val="1"/>
        </w:rPr>
        <w:t>se</w:t>
      </w:r>
      <w:r w:rsidRPr="00EA1FDA">
        <w:rPr>
          <w:rFonts w:ascii="Palatino Linotype" w:eastAsia="Arial" w:hAnsi="Palatino Linotype" w:cs="Arial"/>
          <w:b/>
          <w:i/>
        </w:rPr>
        <w:t>mp</w:t>
      </w:r>
      <w:r w:rsidRPr="00EA1FDA">
        <w:rPr>
          <w:rFonts w:ascii="Palatino Linotype" w:eastAsia="Arial" w:hAnsi="Palatino Linotype" w:cs="Arial"/>
          <w:b/>
          <w:i/>
          <w:spacing w:val="1"/>
        </w:rPr>
        <w:t>e</w:t>
      </w:r>
      <w:r w:rsidRPr="00EA1FDA">
        <w:rPr>
          <w:rFonts w:ascii="Palatino Linotype" w:eastAsia="Arial" w:hAnsi="Palatino Linotype" w:cs="Arial"/>
          <w:b/>
          <w:i/>
        </w:rPr>
        <w:t xml:space="preserve">ño </w:t>
      </w:r>
      <w:r w:rsidRPr="00EA1FDA">
        <w:rPr>
          <w:rFonts w:ascii="Palatino Linotype" w:eastAsia="Arial" w:hAnsi="Palatino Linotype" w:cs="Arial"/>
          <w:b/>
          <w:i/>
          <w:spacing w:val="9"/>
        </w:rPr>
        <w:t xml:space="preserve"> </w:t>
      </w:r>
      <w:r w:rsidRPr="00EA1FDA">
        <w:rPr>
          <w:rFonts w:ascii="Palatino Linotype" w:eastAsia="Arial" w:hAnsi="Palatino Linotype" w:cs="Arial"/>
          <w:b/>
          <w:i/>
        </w:rPr>
        <w:t>del</w:t>
      </w:r>
      <w:proofErr w:type="gramEnd"/>
      <w:r w:rsidRPr="00EA1FDA">
        <w:rPr>
          <w:rFonts w:ascii="Palatino Linotype" w:eastAsia="Arial" w:hAnsi="Palatino Linotype" w:cs="Arial"/>
          <w:b/>
          <w:i/>
        </w:rPr>
        <w:t xml:space="preserve"> </w:t>
      </w:r>
      <w:r w:rsidRPr="00EA1FDA">
        <w:rPr>
          <w:rFonts w:ascii="Palatino Linotype" w:eastAsia="Arial" w:hAnsi="Palatino Linotype" w:cs="Arial"/>
          <w:b/>
          <w:i/>
          <w:spacing w:val="9"/>
        </w:rPr>
        <w:t xml:space="preserve"> </w:t>
      </w:r>
      <w:r w:rsidRPr="00EA1FDA">
        <w:rPr>
          <w:rFonts w:ascii="Palatino Linotype" w:eastAsia="Arial" w:hAnsi="Palatino Linotype" w:cs="Arial"/>
          <w:b/>
          <w:i/>
          <w:spacing w:val="1"/>
        </w:rPr>
        <w:t>s</w:t>
      </w:r>
      <w:r w:rsidRPr="00EA1FDA">
        <w:rPr>
          <w:rFonts w:ascii="Palatino Linotype" w:eastAsia="Arial" w:hAnsi="Palatino Linotype" w:cs="Arial"/>
          <w:b/>
          <w:i/>
          <w:spacing w:val="-1"/>
        </w:rPr>
        <w:t>e</w:t>
      </w:r>
      <w:r w:rsidRPr="00EA1FDA">
        <w:rPr>
          <w:rFonts w:ascii="Palatino Linotype" w:eastAsia="Arial" w:hAnsi="Palatino Linotype" w:cs="Arial"/>
          <w:b/>
          <w:i/>
          <w:spacing w:val="-2"/>
        </w:rPr>
        <w:t>r</w:t>
      </w:r>
      <w:r w:rsidRPr="00EA1FDA">
        <w:rPr>
          <w:rFonts w:ascii="Palatino Linotype" w:eastAsia="Arial" w:hAnsi="Palatino Linotype" w:cs="Arial"/>
          <w:b/>
          <w:i/>
          <w:spacing w:val="-4"/>
        </w:rPr>
        <w:t>v</w:t>
      </w:r>
      <w:r w:rsidRPr="00EA1FDA">
        <w:rPr>
          <w:rFonts w:ascii="Palatino Linotype" w:eastAsia="Arial" w:hAnsi="Palatino Linotype" w:cs="Arial"/>
          <w:b/>
          <w:i/>
        </w:rPr>
        <w:t>i</w:t>
      </w:r>
      <w:r w:rsidRPr="00EA1FDA">
        <w:rPr>
          <w:rFonts w:ascii="Palatino Linotype" w:eastAsia="Arial" w:hAnsi="Palatino Linotype" w:cs="Arial"/>
          <w:b/>
          <w:i/>
          <w:spacing w:val="1"/>
        </w:rPr>
        <w:t>c</w:t>
      </w:r>
      <w:r w:rsidRPr="00EA1FDA">
        <w:rPr>
          <w:rFonts w:ascii="Palatino Linotype" w:eastAsia="Arial" w:hAnsi="Palatino Linotype" w:cs="Arial"/>
          <w:b/>
          <w:i/>
        </w:rPr>
        <w:t xml:space="preserve">io </w:t>
      </w:r>
      <w:r w:rsidRPr="00EA1FDA">
        <w:rPr>
          <w:rFonts w:ascii="Palatino Linotype" w:eastAsia="Arial" w:hAnsi="Palatino Linotype" w:cs="Arial"/>
          <w:b/>
          <w:i/>
          <w:spacing w:val="12"/>
        </w:rPr>
        <w:t xml:space="preserve"> </w:t>
      </w:r>
      <w:r w:rsidRPr="00EA1FDA">
        <w:rPr>
          <w:rFonts w:ascii="Palatino Linotype" w:eastAsia="Arial" w:hAnsi="Palatino Linotype" w:cs="Arial"/>
          <w:b/>
          <w:i/>
        </w:rPr>
        <w:t>públi</w:t>
      </w:r>
      <w:r w:rsidRPr="00EA1FDA">
        <w:rPr>
          <w:rFonts w:ascii="Palatino Linotype" w:eastAsia="Arial" w:hAnsi="Palatino Linotype" w:cs="Arial"/>
          <w:b/>
          <w:i/>
          <w:spacing w:val="1"/>
        </w:rPr>
        <w:t>c</w:t>
      </w:r>
      <w:r w:rsidRPr="00EA1FDA">
        <w:rPr>
          <w:rFonts w:ascii="Palatino Linotype" w:eastAsia="Arial" w:hAnsi="Palatino Linotype" w:cs="Arial"/>
          <w:b/>
          <w:i/>
        </w:rPr>
        <w:t xml:space="preserve">o. </w:t>
      </w:r>
      <w:r w:rsidRPr="00EA1FDA">
        <w:rPr>
          <w:rFonts w:ascii="Palatino Linotype" w:eastAsia="Arial" w:hAnsi="Palatino Linotype" w:cs="Arial"/>
          <w:b/>
          <w:i/>
          <w:spacing w:val="15"/>
        </w:rPr>
        <w:t xml:space="preserve"> </w:t>
      </w:r>
      <w:r w:rsidRPr="00EA1FDA">
        <w:rPr>
          <w:rFonts w:ascii="Palatino Linotype" w:eastAsia="Arial" w:hAnsi="Palatino Linotype" w:cs="Arial"/>
          <w:i/>
        </w:rPr>
        <w:t xml:space="preserve">Si </w:t>
      </w:r>
      <w:r w:rsidRPr="00EA1FDA">
        <w:rPr>
          <w:rFonts w:ascii="Palatino Linotype" w:eastAsia="Arial" w:hAnsi="Palatino Linotype" w:cs="Arial"/>
          <w:i/>
          <w:spacing w:val="1"/>
        </w:rPr>
        <w:t xml:space="preserve"> b</w:t>
      </w:r>
      <w:r w:rsidRPr="00EA1FDA">
        <w:rPr>
          <w:rFonts w:ascii="Palatino Linotype" w:eastAsia="Arial" w:hAnsi="Palatino Linotype" w:cs="Arial"/>
          <w:i/>
          <w:spacing w:val="-3"/>
        </w:rPr>
        <w:t>i</w:t>
      </w:r>
      <w:r w:rsidRPr="00EA1FDA">
        <w:rPr>
          <w:rFonts w:ascii="Palatino Linotype" w:eastAsia="Arial" w:hAnsi="Palatino Linotype" w:cs="Arial"/>
          <w:i/>
          <w:spacing w:val="1"/>
        </w:rPr>
        <w:t>e</w:t>
      </w:r>
      <w:r w:rsidRPr="00EA1FDA">
        <w:rPr>
          <w:rFonts w:ascii="Palatino Linotype" w:eastAsia="Arial" w:hAnsi="Palatino Linotype" w:cs="Arial"/>
          <w:i/>
        </w:rPr>
        <w:t xml:space="preserve">n </w:t>
      </w:r>
      <w:r w:rsidRPr="00EA1FDA">
        <w:rPr>
          <w:rFonts w:ascii="Palatino Linotype" w:eastAsia="Arial" w:hAnsi="Palatino Linotype" w:cs="Arial"/>
          <w:i/>
          <w:spacing w:val="2"/>
        </w:rPr>
        <w:t xml:space="preserve"> </w:t>
      </w:r>
      <w:r w:rsidRPr="00EA1FDA">
        <w:rPr>
          <w:rFonts w:ascii="Palatino Linotype" w:eastAsia="Arial" w:hAnsi="Palatino Linotype" w:cs="Arial"/>
          <w:i/>
        </w:rPr>
        <w:t xml:space="preserve">la  </w:t>
      </w:r>
      <w:r w:rsidRPr="00EA1FDA">
        <w:rPr>
          <w:rFonts w:ascii="Palatino Linotype" w:eastAsia="Arial" w:hAnsi="Palatino Linotype" w:cs="Arial"/>
          <w:i/>
          <w:spacing w:val="3"/>
        </w:rPr>
        <w:t>f</w:t>
      </w:r>
      <w:r w:rsidRPr="00EA1FDA">
        <w:rPr>
          <w:rFonts w:ascii="Palatino Linotype" w:eastAsia="Arial" w:hAnsi="Palatino Linotype" w:cs="Arial"/>
          <w:i/>
        </w:rPr>
        <w:t>i</w:t>
      </w:r>
      <w:r w:rsidRPr="00EA1FDA">
        <w:rPr>
          <w:rFonts w:ascii="Palatino Linotype" w:eastAsia="Arial" w:hAnsi="Palatino Linotype" w:cs="Arial"/>
          <w:i/>
          <w:spacing w:val="-4"/>
        </w:rPr>
        <w:t>r</w:t>
      </w:r>
      <w:r w:rsidRPr="00EA1FDA">
        <w:rPr>
          <w:rFonts w:ascii="Palatino Linotype" w:eastAsia="Arial" w:hAnsi="Palatino Linotype" w:cs="Arial"/>
          <w:i/>
          <w:spacing w:val="1"/>
        </w:rPr>
        <w:t>m</w:t>
      </w:r>
      <w:r w:rsidRPr="00EA1FDA">
        <w:rPr>
          <w:rFonts w:ascii="Palatino Linotype" w:eastAsia="Arial" w:hAnsi="Palatino Linotype" w:cs="Arial"/>
          <w:i/>
        </w:rPr>
        <w:t xml:space="preserve">a  </w:t>
      </w:r>
      <w:r w:rsidRPr="00EA1FDA">
        <w:rPr>
          <w:rFonts w:ascii="Palatino Linotype" w:eastAsia="Arial" w:hAnsi="Palatino Linotype" w:cs="Arial"/>
          <w:i/>
          <w:spacing w:val="1"/>
        </w:rPr>
        <w:t>e</w:t>
      </w:r>
      <w:r w:rsidRPr="00EA1FDA">
        <w:rPr>
          <w:rFonts w:ascii="Palatino Linotype" w:eastAsia="Arial" w:hAnsi="Palatino Linotype" w:cs="Arial"/>
          <w:i/>
        </w:rPr>
        <w:t xml:space="preserve">s </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u</w:t>
      </w:r>
      <w:r w:rsidRPr="00EA1FDA">
        <w:rPr>
          <w:rFonts w:ascii="Palatino Linotype" w:eastAsia="Arial" w:hAnsi="Palatino Linotype" w:cs="Arial"/>
          <w:i/>
        </w:rPr>
        <w:t xml:space="preserve">n  </w:t>
      </w:r>
      <w:r w:rsidRPr="00EA1FDA">
        <w:rPr>
          <w:rFonts w:ascii="Palatino Linotype" w:eastAsia="Arial" w:hAnsi="Palatino Linotype" w:cs="Arial"/>
          <w:i/>
          <w:spacing w:val="1"/>
        </w:rPr>
        <w:t>da</w:t>
      </w:r>
      <w:r w:rsidRPr="00EA1FDA">
        <w:rPr>
          <w:rFonts w:ascii="Palatino Linotype" w:eastAsia="Arial" w:hAnsi="Palatino Linotype" w:cs="Arial"/>
          <w:i/>
        </w:rPr>
        <w:t xml:space="preserve">to </w:t>
      </w:r>
      <w:r w:rsidRPr="00EA1FDA">
        <w:rPr>
          <w:rFonts w:ascii="Palatino Linotype" w:eastAsia="Arial" w:hAnsi="Palatino Linotype" w:cs="Arial"/>
          <w:i/>
          <w:spacing w:val="1"/>
        </w:rPr>
        <w:t xml:space="preserve"> pe</w:t>
      </w:r>
      <w:r w:rsidRPr="00EA1FDA">
        <w:rPr>
          <w:rFonts w:ascii="Palatino Linotype" w:eastAsia="Arial" w:hAnsi="Palatino Linotype" w:cs="Arial"/>
          <w:i/>
        </w:rPr>
        <w:t>rs</w:t>
      </w:r>
      <w:r w:rsidRPr="00EA1FDA">
        <w:rPr>
          <w:rFonts w:ascii="Palatino Linotype" w:eastAsia="Arial" w:hAnsi="Palatino Linotype" w:cs="Arial"/>
          <w:i/>
          <w:spacing w:val="-2"/>
        </w:rPr>
        <w:t>o</w:t>
      </w:r>
      <w:r w:rsidRPr="00EA1FDA">
        <w:rPr>
          <w:rFonts w:ascii="Palatino Linotype" w:eastAsia="Arial" w:hAnsi="Palatino Linotype" w:cs="Arial"/>
          <w:i/>
          <w:spacing w:val="1"/>
        </w:rPr>
        <w:t>na</w:t>
      </w:r>
      <w:r w:rsidRPr="00EA1FDA">
        <w:rPr>
          <w:rFonts w:ascii="Palatino Linotype" w:eastAsia="Arial" w:hAnsi="Palatino Linotype" w:cs="Arial"/>
          <w:i/>
        </w:rPr>
        <w:t>l c</w:t>
      </w:r>
      <w:r w:rsidRPr="00EA1FDA">
        <w:rPr>
          <w:rFonts w:ascii="Palatino Linotype" w:eastAsia="Arial" w:hAnsi="Palatino Linotype" w:cs="Arial"/>
          <w:i/>
          <w:spacing w:val="1"/>
        </w:rPr>
        <w:t>o</w:t>
      </w:r>
      <w:r w:rsidRPr="00EA1FDA">
        <w:rPr>
          <w:rFonts w:ascii="Palatino Linotype" w:eastAsia="Arial" w:hAnsi="Palatino Linotype" w:cs="Arial"/>
          <w:i/>
          <w:spacing w:val="-1"/>
        </w:rPr>
        <w:t>n</w:t>
      </w:r>
      <w:r w:rsidRPr="00EA1FDA">
        <w:rPr>
          <w:rFonts w:ascii="Palatino Linotype" w:eastAsia="Arial" w:hAnsi="Palatino Linotype" w:cs="Arial"/>
          <w:i/>
          <w:spacing w:val="3"/>
        </w:rPr>
        <w:t>f</w:t>
      </w:r>
      <w:r w:rsidRPr="00EA1FDA">
        <w:rPr>
          <w:rFonts w:ascii="Palatino Linotype" w:eastAsia="Arial" w:hAnsi="Palatino Linotype" w:cs="Arial"/>
          <w:i/>
        </w:rPr>
        <w:t>i</w:t>
      </w:r>
      <w:r w:rsidRPr="00EA1FDA">
        <w:rPr>
          <w:rFonts w:ascii="Palatino Linotype" w:eastAsia="Arial" w:hAnsi="Palatino Linotype" w:cs="Arial"/>
          <w:i/>
          <w:spacing w:val="-2"/>
        </w:rPr>
        <w:t>d</w:t>
      </w:r>
      <w:r w:rsidRPr="00EA1FDA">
        <w:rPr>
          <w:rFonts w:ascii="Palatino Linotype" w:eastAsia="Arial" w:hAnsi="Palatino Linotype" w:cs="Arial"/>
          <w:i/>
          <w:spacing w:val="1"/>
        </w:rPr>
        <w:t>en</w:t>
      </w:r>
      <w:r w:rsidRPr="00EA1FDA">
        <w:rPr>
          <w:rFonts w:ascii="Palatino Linotype" w:eastAsia="Arial" w:hAnsi="Palatino Linotype" w:cs="Arial"/>
          <w:i/>
        </w:rPr>
        <w:t xml:space="preserve">cial, </w:t>
      </w:r>
      <w:r w:rsidRPr="00EA1FDA">
        <w:rPr>
          <w:rFonts w:ascii="Palatino Linotype" w:eastAsia="Arial" w:hAnsi="Palatino Linotype" w:cs="Arial"/>
          <w:i/>
          <w:spacing w:val="1"/>
        </w:rPr>
        <w:t>e</w:t>
      </w:r>
      <w:r w:rsidRPr="00EA1FDA">
        <w:rPr>
          <w:rFonts w:ascii="Palatino Linotype" w:eastAsia="Arial" w:hAnsi="Palatino Linotype" w:cs="Arial"/>
          <w:i/>
        </w:rPr>
        <w:t>n t</w:t>
      </w:r>
      <w:r w:rsidRPr="00EA1FDA">
        <w:rPr>
          <w:rFonts w:ascii="Palatino Linotype" w:eastAsia="Arial" w:hAnsi="Palatino Linotype" w:cs="Arial"/>
          <w:i/>
          <w:spacing w:val="-1"/>
        </w:rPr>
        <w:t>a</w:t>
      </w:r>
      <w:r w:rsidRPr="00EA1FDA">
        <w:rPr>
          <w:rFonts w:ascii="Palatino Linotype" w:eastAsia="Arial" w:hAnsi="Palatino Linotype" w:cs="Arial"/>
          <w:i/>
          <w:spacing w:val="1"/>
        </w:rPr>
        <w:t>n</w:t>
      </w:r>
      <w:r w:rsidRPr="00EA1FDA">
        <w:rPr>
          <w:rFonts w:ascii="Palatino Linotype" w:eastAsia="Arial" w:hAnsi="Palatino Linotype" w:cs="Arial"/>
          <w:i/>
        </w:rPr>
        <w:t>to</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q</w:t>
      </w:r>
      <w:r w:rsidRPr="00EA1FDA">
        <w:rPr>
          <w:rFonts w:ascii="Palatino Linotype" w:eastAsia="Arial" w:hAnsi="Palatino Linotype" w:cs="Arial"/>
          <w:i/>
          <w:spacing w:val="1"/>
        </w:rPr>
        <w:t>u</w:t>
      </w:r>
      <w:r w:rsidRPr="00EA1FDA">
        <w:rPr>
          <w:rFonts w:ascii="Palatino Linotype" w:eastAsia="Arial" w:hAnsi="Palatino Linotype" w:cs="Arial"/>
          <w:i/>
        </w:rPr>
        <w:t>e</w:t>
      </w:r>
      <w:r w:rsidRPr="00EA1FDA">
        <w:rPr>
          <w:rFonts w:ascii="Palatino Linotype" w:eastAsia="Arial" w:hAnsi="Palatino Linotype" w:cs="Arial"/>
          <w:i/>
          <w:spacing w:val="6"/>
        </w:rPr>
        <w:t xml:space="preserve"> </w:t>
      </w:r>
      <w:r w:rsidRPr="00EA1FDA">
        <w:rPr>
          <w:rFonts w:ascii="Palatino Linotype" w:eastAsia="Arial" w:hAnsi="Palatino Linotype" w:cs="Arial"/>
          <w:i/>
        </w:rPr>
        <w:t>i</w:t>
      </w:r>
      <w:r w:rsidRPr="00EA1FDA">
        <w:rPr>
          <w:rFonts w:ascii="Palatino Linotype" w:eastAsia="Arial" w:hAnsi="Palatino Linotype" w:cs="Arial"/>
          <w:i/>
          <w:spacing w:val="-2"/>
        </w:rPr>
        <w:t>d</w:t>
      </w:r>
      <w:r w:rsidRPr="00EA1FDA">
        <w:rPr>
          <w:rFonts w:ascii="Palatino Linotype" w:eastAsia="Arial" w:hAnsi="Palatino Linotype" w:cs="Arial"/>
          <w:i/>
          <w:spacing w:val="1"/>
        </w:rPr>
        <w:t>en</w:t>
      </w:r>
      <w:r w:rsidRPr="00EA1FDA">
        <w:rPr>
          <w:rFonts w:ascii="Palatino Linotype" w:eastAsia="Arial" w:hAnsi="Palatino Linotype" w:cs="Arial"/>
          <w:i/>
        </w:rPr>
        <w:t>t</w:t>
      </w:r>
      <w:r w:rsidRPr="00EA1FDA">
        <w:rPr>
          <w:rFonts w:ascii="Palatino Linotype" w:eastAsia="Arial" w:hAnsi="Palatino Linotype" w:cs="Arial"/>
          <w:i/>
          <w:spacing w:val="-2"/>
        </w:rPr>
        <w:t>i</w:t>
      </w:r>
      <w:r w:rsidRPr="00EA1FDA">
        <w:rPr>
          <w:rFonts w:ascii="Palatino Linotype" w:eastAsia="Arial" w:hAnsi="Palatino Linotype" w:cs="Arial"/>
          <w:i/>
          <w:spacing w:val="3"/>
        </w:rPr>
        <w:t>f</w:t>
      </w:r>
      <w:r w:rsidRPr="00EA1FDA">
        <w:rPr>
          <w:rFonts w:ascii="Palatino Linotype" w:eastAsia="Arial" w:hAnsi="Palatino Linotype" w:cs="Arial"/>
          <w:i/>
        </w:rPr>
        <w:t xml:space="preserve">ica o </w:t>
      </w:r>
      <w:r w:rsidRPr="00EA1FDA">
        <w:rPr>
          <w:rFonts w:ascii="Palatino Linotype" w:eastAsia="Arial" w:hAnsi="Palatino Linotype" w:cs="Arial"/>
          <w:i/>
          <w:spacing w:val="1"/>
        </w:rPr>
        <w:t>ha</w:t>
      </w:r>
      <w:r w:rsidRPr="00EA1FDA">
        <w:rPr>
          <w:rFonts w:ascii="Palatino Linotype" w:eastAsia="Arial" w:hAnsi="Palatino Linotype" w:cs="Arial"/>
          <w:i/>
          <w:spacing w:val="-2"/>
        </w:rPr>
        <w:t>c</w:t>
      </w:r>
      <w:r w:rsidRPr="00EA1FDA">
        <w:rPr>
          <w:rFonts w:ascii="Palatino Linotype" w:eastAsia="Arial" w:hAnsi="Palatino Linotype" w:cs="Arial"/>
          <w:i/>
        </w:rPr>
        <w:t>e id</w:t>
      </w:r>
      <w:r w:rsidRPr="00EA1FDA">
        <w:rPr>
          <w:rFonts w:ascii="Palatino Linotype" w:eastAsia="Arial" w:hAnsi="Palatino Linotype" w:cs="Arial"/>
          <w:i/>
          <w:spacing w:val="1"/>
        </w:rPr>
        <w:t>e</w:t>
      </w:r>
      <w:r w:rsidRPr="00EA1FDA">
        <w:rPr>
          <w:rFonts w:ascii="Palatino Linotype" w:eastAsia="Arial" w:hAnsi="Palatino Linotype" w:cs="Arial"/>
          <w:i/>
          <w:spacing w:val="-1"/>
        </w:rPr>
        <w:t>n</w:t>
      </w:r>
      <w:r w:rsidRPr="00EA1FDA">
        <w:rPr>
          <w:rFonts w:ascii="Palatino Linotype" w:eastAsia="Arial" w:hAnsi="Palatino Linotype" w:cs="Arial"/>
          <w:i/>
        </w:rPr>
        <w:t>t</w:t>
      </w:r>
      <w:r w:rsidRPr="00EA1FDA">
        <w:rPr>
          <w:rFonts w:ascii="Palatino Linotype" w:eastAsia="Arial" w:hAnsi="Palatino Linotype" w:cs="Arial"/>
          <w:i/>
          <w:spacing w:val="-2"/>
        </w:rPr>
        <w:t>i</w:t>
      </w:r>
      <w:r w:rsidRPr="00EA1FDA">
        <w:rPr>
          <w:rFonts w:ascii="Palatino Linotype" w:eastAsia="Arial" w:hAnsi="Palatino Linotype" w:cs="Arial"/>
          <w:i/>
          <w:spacing w:val="3"/>
        </w:rPr>
        <w:t>f</w:t>
      </w:r>
      <w:r w:rsidRPr="00EA1FDA">
        <w:rPr>
          <w:rFonts w:ascii="Palatino Linotype" w:eastAsia="Arial" w:hAnsi="Palatino Linotype" w:cs="Arial"/>
          <w:i/>
        </w:rPr>
        <w:t>ica</w:t>
      </w:r>
      <w:r w:rsidRPr="00EA1FDA">
        <w:rPr>
          <w:rFonts w:ascii="Palatino Linotype" w:eastAsia="Arial" w:hAnsi="Palatino Linotype" w:cs="Arial"/>
          <w:i/>
          <w:spacing w:val="1"/>
        </w:rPr>
        <w:t>b</w:t>
      </w:r>
      <w:r w:rsidRPr="00EA1FDA">
        <w:rPr>
          <w:rFonts w:ascii="Palatino Linotype" w:eastAsia="Arial" w:hAnsi="Palatino Linotype" w:cs="Arial"/>
          <w:i/>
        </w:rPr>
        <w:t>le a</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2"/>
        </w:rPr>
        <w:t>s</w:t>
      </w:r>
      <w:r w:rsidRPr="00EA1FDA">
        <w:rPr>
          <w:rFonts w:ascii="Palatino Linotype" w:eastAsia="Arial" w:hAnsi="Palatino Linotype" w:cs="Arial"/>
          <w:i/>
        </w:rPr>
        <w:t>u tit</w:t>
      </w:r>
      <w:r w:rsidRPr="00EA1FDA">
        <w:rPr>
          <w:rFonts w:ascii="Palatino Linotype" w:eastAsia="Arial" w:hAnsi="Palatino Linotype" w:cs="Arial"/>
          <w:i/>
          <w:spacing w:val="-1"/>
        </w:rPr>
        <w:t>u</w:t>
      </w:r>
      <w:r w:rsidRPr="00EA1FDA">
        <w:rPr>
          <w:rFonts w:ascii="Palatino Linotype" w:eastAsia="Arial" w:hAnsi="Palatino Linotype" w:cs="Arial"/>
          <w:i/>
        </w:rPr>
        <w:t>lar,</w:t>
      </w:r>
      <w:r w:rsidRPr="00EA1FDA">
        <w:rPr>
          <w:rFonts w:ascii="Palatino Linotype" w:eastAsia="Arial" w:hAnsi="Palatino Linotype" w:cs="Arial"/>
          <w:i/>
          <w:spacing w:val="2"/>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u</w:t>
      </w:r>
      <w:r w:rsidRPr="00EA1FDA">
        <w:rPr>
          <w:rFonts w:ascii="Palatino Linotype" w:eastAsia="Arial" w:hAnsi="Palatino Linotype" w:cs="Arial"/>
          <w:i/>
          <w:spacing w:val="-1"/>
        </w:rPr>
        <w:t>a</w:t>
      </w:r>
      <w:r w:rsidRPr="00EA1FDA">
        <w:rPr>
          <w:rFonts w:ascii="Palatino Linotype" w:eastAsia="Arial" w:hAnsi="Palatino Linotype" w:cs="Arial"/>
          <w:i/>
          <w:spacing w:val="1"/>
        </w:rPr>
        <w:t>nd</w:t>
      </w:r>
      <w:r w:rsidRPr="00EA1FDA">
        <w:rPr>
          <w:rFonts w:ascii="Palatino Linotype" w:eastAsia="Arial" w:hAnsi="Palatino Linotype" w:cs="Arial"/>
          <w:i/>
        </w:rPr>
        <w:t xml:space="preserve">o </w:t>
      </w:r>
      <w:r w:rsidRPr="00EA1FDA">
        <w:rPr>
          <w:rFonts w:ascii="Palatino Linotype" w:eastAsia="Arial" w:hAnsi="Palatino Linotype" w:cs="Arial"/>
          <w:i/>
          <w:spacing w:val="-1"/>
        </w:rPr>
        <w:t>u</w:t>
      </w:r>
      <w:r w:rsidRPr="00EA1FDA">
        <w:rPr>
          <w:rFonts w:ascii="Palatino Linotype" w:eastAsia="Arial" w:hAnsi="Palatino Linotype" w:cs="Arial"/>
          <w:i/>
        </w:rPr>
        <w:t>n s</w:t>
      </w:r>
      <w:r w:rsidRPr="00EA1FDA">
        <w:rPr>
          <w:rFonts w:ascii="Palatino Linotype" w:eastAsia="Arial" w:hAnsi="Palatino Linotype" w:cs="Arial"/>
          <w:i/>
          <w:spacing w:val="1"/>
        </w:rPr>
        <w:t>e</w:t>
      </w:r>
      <w:r w:rsidRPr="00EA1FDA">
        <w:rPr>
          <w:rFonts w:ascii="Palatino Linotype" w:eastAsia="Arial" w:hAnsi="Palatino Linotype" w:cs="Arial"/>
          <w:i/>
        </w:rPr>
        <w:t>r</w:t>
      </w:r>
      <w:r w:rsidRPr="00EA1FDA">
        <w:rPr>
          <w:rFonts w:ascii="Palatino Linotype" w:eastAsia="Arial" w:hAnsi="Palatino Linotype" w:cs="Arial"/>
          <w:i/>
          <w:spacing w:val="-3"/>
        </w:rPr>
        <w:t>v</w:t>
      </w:r>
      <w:r w:rsidRPr="00EA1FDA">
        <w:rPr>
          <w:rFonts w:ascii="Palatino Linotype" w:eastAsia="Arial" w:hAnsi="Palatino Linotype" w:cs="Arial"/>
          <w:i/>
        </w:rPr>
        <w:t>id</w:t>
      </w:r>
      <w:r w:rsidRPr="00EA1FDA">
        <w:rPr>
          <w:rFonts w:ascii="Palatino Linotype" w:eastAsia="Arial" w:hAnsi="Palatino Linotype" w:cs="Arial"/>
          <w:i/>
          <w:spacing w:val="1"/>
        </w:rPr>
        <w:t>o</w:t>
      </w:r>
      <w:r w:rsidRPr="00EA1FDA">
        <w:rPr>
          <w:rFonts w:ascii="Palatino Linotype" w:eastAsia="Arial" w:hAnsi="Palatino Linotype" w:cs="Arial"/>
          <w:i/>
        </w:rPr>
        <w:t>r</w:t>
      </w:r>
      <w:r w:rsidRPr="00EA1FDA">
        <w:rPr>
          <w:rFonts w:ascii="Palatino Linotype" w:eastAsia="Arial" w:hAnsi="Palatino Linotype" w:cs="Arial"/>
          <w:i/>
          <w:spacing w:val="1"/>
        </w:rPr>
        <w:t xml:space="preserve"> púb</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co</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e</w:t>
      </w:r>
      <w:r w:rsidRPr="00EA1FDA">
        <w:rPr>
          <w:rFonts w:ascii="Palatino Linotype" w:eastAsia="Arial" w:hAnsi="Palatino Linotype" w:cs="Arial"/>
          <w:i/>
          <w:spacing w:val="1"/>
        </w:rPr>
        <w:t>m</w:t>
      </w:r>
      <w:r w:rsidRPr="00EA1FDA">
        <w:rPr>
          <w:rFonts w:ascii="Palatino Linotype" w:eastAsia="Arial" w:hAnsi="Palatino Linotype" w:cs="Arial"/>
          <w:i/>
        </w:rPr>
        <w:t xml:space="preserve">ite </w:t>
      </w:r>
      <w:r w:rsidRPr="00EA1FDA">
        <w:rPr>
          <w:rFonts w:ascii="Palatino Linotype" w:eastAsia="Arial" w:hAnsi="Palatino Linotype" w:cs="Arial"/>
          <w:i/>
          <w:spacing w:val="1"/>
        </w:rPr>
        <w:t>u</w:t>
      </w:r>
      <w:r w:rsidRPr="00EA1FDA">
        <w:rPr>
          <w:rFonts w:ascii="Palatino Linotype" w:eastAsia="Arial" w:hAnsi="Palatino Linotype" w:cs="Arial"/>
          <w:i/>
        </w:rPr>
        <w:t xml:space="preserve">n </w:t>
      </w:r>
      <w:r w:rsidRPr="00EA1FDA">
        <w:rPr>
          <w:rFonts w:ascii="Palatino Linotype" w:eastAsia="Arial" w:hAnsi="Palatino Linotype" w:cs="Arial"/>
          <w:i/>
          <w:spacing w:val="1"/>
        </w:rPr>
        <w:t>a</w:t>
      </w:r>
      <w:r w:rsidRPr="00EA1FDA">
        <w:rPr>
          <w:rFonts w:ascii="Palatino Linotype" w:eastAsia="Arial" w:hAnsi="Palatino Linotype" w:cs="Arial"/>
          <w:i/>
        </w:rPr>
        <w:t>cto</w:t>
      </w:r>
      <w:r w:rsidRPr="00EA1FDA">
        <w:rPr>
          <w:rFonts w:ascii="Palatino Linotype" w:eastAsia="Arial" w:hAnsi="Palatino Linotype" w:cs="Arial"/>
          <w:i/>
          <w:spacing w:val="1"/>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o</w:t>
      </w:r>
      <w:r w:rsidRPr="00EA1FDA">
        <w:rPr>
          <w:rFonts w:ascii="Palatino Linotype" w:eastAsia="Arial" w:hAnsi="Palatino Linotype" w:cs="Arial"/>
          <w:i/>
          <w:spacing w:val="1"/>
        </w:rPr>
        <w:t>m</w:t>
      </w:r>
      <w:r w:rsidRPr="00EA1FDA">
        <w:rPr>
          <w:rFonts w:ascii="Palatino Linotype" w:eastAsia="Arial" w:hAnsi="Palatino Linotype" w:cs="Arial"/>
          <w:i/>
        </w:rPr>
        <w:t xml:space="preserve">o </w:t>
      </w:r>
      <w:r w:rsidRPr="00EA1FDA">
        <w:rPr>
          <w:rFonts w:ascii="Palatino Linotype" w:eastAsia="Arial" w:hAnsi="Palatino Linotype" w:cs="Arial"/>
          <w:i/>
          <w:spacing w:val="1"/>
        </w:rPr>
        <w:t>au</w:t>
      </w:r>
      <w:r w:rsidRPr="00EA1FDA">
        <w:rPr>
          <w:rFonts w:ascii="Palatino Linotype" w:eastAsia="Arial" w:hAnsi="Palatino Linotype" w:cs="Arial"/>
          <w:i/>
          <w:spacing w:val="-2"/>
        </w:rPr>
        <w:t>t</w:t>
      </w:r>
      <w:r w:rsidRPr="00EA1FDA">
        <w:rPr>
          <w:rFonts w:ascii="Palatino Linotype" w:eastAsia="Arial" w:hAnsi="Palatino Linotype" w:cs="Arial"/>
          <w:i/>
          <w:spacing w:val="1"/>
        </w:rPr>
        <w:t>o</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spacing w:val="1"/>
        </w:rPr>
        <w:t>dad</w:t>
      </w:r>
      <w:r w:rsidRPr="00EA1FDA">
        <w:rPr>
          <w:rFonts w:ascii="Palatino Linotype" w:eastAsia="Arial" w:hAnsi="Palatino Linotype" w:cs="Arial"/>
          <w:i/>
        </w:rPr>
        <w:t xml:space="preserve">, </w:t>
      </w:r>
      <w:r w:rsidRPr="00EA1FDA">
        <w:rPr>
          <w:rFonts w:ascii="Palatino Linotype" w:eastAsia="Arial" w:hAnsi="Palatino Linotype" w:cs="Arial"/>
          <w:i/>
          <w:spacing w:val="1"/>
        </w:rPr>
        <w:t>e</w:t>
      </w:r>
      <w:r w:rsidRPr="00EA1FDA">
        <w:rPr>
          <w:rFonts w:ascii="Palatino Linotype" w:eastAsia="Arial" w:hAnsi="Palatino Linotype" w:cs="Arial"/>
          <w:i/>
        </w:rPr>
        <w:t xml:space="preserve">n </w:t>
      </w:r>
      <w:r w:rsidRPr="00EA1FDA">
        <w:rPr>
          <w:rFonts w:ascii="Palatino Linotype" w:eastAsia="Arial" w:hAnsi="Palatino Linotype" w:cs="Arial"/>
          <w:i/>
          <w:spacing w:val="1"/>
        </w:rPr>
        <w:t>e</w:t>
      </w:r>
      <w:r w:rsidRPr="00EA1FDA">
        <w:rPr>
          <w:rFonts w:ascii="Palatino Linotype" w:eastAsia="Arial" w:hAnsi="Palatino Linotype" w:cs="Arial"/>
          <w:i/>
        </w:rPr>
        <w:t>jerc</w:t>
      </w:r>
      <w:r w:rsidRPr="00EA1FDA">
        <w:rPr>
          <w:rFonts w:ascii="Palatino Linotype" w:eastAsia="Arial" w:hAnsi="Palatino Linotype" w:cs="Arial"/>
          <w:i/>
          <w:spacing w:val="-1"/>
        </w:rPr>
        <w:t>i</w:t>
      </w:r>
      <w:r w:rsidRPr="00EA1FDA">
        <w:rPr>
          <w:rFonts w:ascii="Palatino Linotype" w:eastAsia="Arial" w:hAnsi="Palatino Linotype" w:cs="Arial"/>
          <w:i/>
        </w:rPr>
        <w:t>cio</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 las f</w:t>
      </w:r>
      <w:r w:rsidRPr="00EA1FDA">
        <w:rPr>
          <w:rFonts w:ascii="Palatino Linotype" w:eastAsia="Arial" w:hAnsi="Palatino Linotype" w:cs="Arial"/>
          <w:i/>
          <w:spacing w:val="1"/>
        </w:rPr>
        <w:t>un</w:t>
      </w:r>
      <w:r w:rsidRPr="00EA1FDA">
        <w:rPr>
          <w:rFonts w:ascii="Palatino Linotype" w:eastAsia="Arial" w:hAnsi="Palatino Linotype" w:cs="Arial"/>
          <w:i/>
        </w:rPr>
        <w:t>ci</w:t>
      </w:r>
      <w:r w:rsidRPr="00EA1FDA">
        <w:rPr>
          <w:rFonts w:ascii="Palatino Linotype" w:eastAsia="Arial" w:hAnsi="Palatino Linotype" w:cs="Arial"/>
          <w:i/>
          <w:spacing w:val="-2"/>
        </w:rPr>
        <w:t>o</w:t>
      </w:r>
      <w:r w:rsidRPr="00EA1FDA">
        <w:rPr>
          <w:rFonts w:ascii="Palatino Linotype" w:eastAsia="Arial" w:hAnsi="Palatino Linotype" w:cs="Arial"/>
          <w:i/>
          <w:spacing w:val="1"/>
        </w:rPr>
        <w:t>ne</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4"/>
        </w:rPr>
        <w:t>q</w:t>
      </w:r>
      <w:r w:rsidRPr="00EA1FDA">
        <w:rPr>
          <w:rFonts w:ascii="Palatino Linotype" w:eastAsia="Arial" w:hAnsi="Palatino Linotype" w:cs="Arial"/>
          <w:i/>
          <w:spacing w:val="-1"/>
        </w:rPr>
        <w:t>u</w:t>
      </w:r>
      <w:r w:rsidRPr="00EA1FDA">
        <w:rPr>
          <w:rFonts w:ascii="Palatino Linotype" w:eastAsia="Arial" w:hAnsi="Palatino Linotype" w:cs="Arial"/>
          <w:i/>
        </w:rPr>
        <w:t>e ti</w:t>
      </w:r>
      <w:r w:rsidRPr="00EA1FDA">
        <w:rPr>
          <w:rFonts w:ascii="Palatino Linotype" w:eastAsia="Arial" w:hAnsi="Palatino Linotype" w:cs="Arial"/>
          <w:i/>
          <w:spacing w:val="1"/>
        </w:rPr>
        <w:t>en</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2"/>
        </w:rPr>
        <w:t>c</w:t>
      </w:r>
      <w:r w:rsidRPr="00EA1FDA">
        <w:rPr>
          <w:rFonts w:ascii="Palatino Linotype" w:eastAsia="Arial" w:hAnsi="Palatino Linotype" w:cs="Arial"/>
          <w:i/>
          <w:spacing w:val="1"/>
        </w:rPr>
        <w:t>o</w:t>
      </w:r>
      <w:r w:rsidRPr="00EA1FDA">
        <w:rPr>
          <w:rFonts w:ascii="Palatino Linotype" w:eastAsia="Arial" w:hAnsi="Palatino Linotype" w:cs="Arial"/>
          <w:i/>
          <w:spacing w:val="-1"/>
        </w:rPr>
        <w:t>n</w:t>
      </w:r>
      <w:r w:rsidRPr="00EA1FDA">
        <w:rPr>
          <w:rFonts w:ascii="Palatino Linotype" w:eastAsia="Arial" w:hAnsi="Palatino Linotype" w:cs="Arial"/>
          <w:i/>
        </w:rPr>
        <w:t>f</w:t>
      </w:r>
      <w:r w:rsidRPr="00EA1FDA">
        <w:rPr>
          <w:rFonts w:ascii="Palatino Linotype" w:eastAsia="Arial" w:hAnsi="Palatino Linotype" w:cs="Arial"/>
          <w:i/>
          <w:spacing w:val="1"/>
        </w:rPr>
        <w:t>e</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spacing w:val="1"/>
        </w:rPr>
        <w:t>da</w:t>
      </w:r>
      <w:r w:rsidRPr="00EA1FDA">
        <w:rPr>
          <w:rFonts w:ascii="Palatino Linotype" w:eastAsia="Arial" w:hAnsi="Palatino Linotype" w:cs="Arial"/>
          <w:i/>
        </w:rPr>
        <w:t>s,</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3"/>
        </w:rPr>
        <w:t>l</w:t>
      </w:r>
      <w:r w:rsidRPr="00EA1FDA">
        <w:rPr>
          <w:rFonts w:ascii="Palatino Linotype" w:eastAsia="Arial" w:hAnsi="Palatino Linotype" w:cs="Arial"/>
          <w:i/>
        </w:rPr>
        <w:t>a</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3"/>
        </w:rPr>
        <w:t>f</w:t>
      </w:r>
      <w:r w:rsidRPr="00EA1FDA">
        <w:rPr>
          <w:rFonts w:ascii="Palatino Linotype" w:eastAsia="Arial" w:hAnsi="Palatino Linotype" w:cs="Arial"/>
          <w:i/>
        </w:rPr>
        <w:t>i</w:t>
      </w:r>
      <w:r w:rsidRPr="00EA1FDA">
        <w:rPr>
          <w:rFonts w:ascii="Palatino Linotype" w:eastAsia="Arial" w:hAnsi="Palatino Linotype" w:cs="Arial"/>
          <w:i/>
          <w:spacing w:val="-4"/>
        </w:rPr>
        <w:t>r</w:t>
      </w:r>
      <w:r w:rsidRPr="00EA1FDA">
        <w:rPr>
          <w:rFonts w:ascii="Palatino Linotype" w:eastAsia="Arial" w:hAnsi="Palatino Linotype" w:cs="Arial"/>
          <w:i/>
          <w:spacing w:val="1"/>
        </w:rPr>
        <w:t>m</w:t>
      </w:r>
      <w:r w:rsidRPr="00EA1FDA">
        <w:rPr>
          <w:rFonts w:ascii="Palatino Linotype" w:eastAsia="Arial" w:hAnsi="Palatino Linotype" w:cs="Arial"/>
          <w:i/>
        </w:rPr>
        <w:t>a</w:t>
      </w:r>
      <w:r w:rsidRPr="00EA1FDA">
        <w:rPr>
          <w:rFonts w:ascii="Palatino Linotype" w:eastAsia="Arial" w:hAnsi="Palatino Linotype" w:cs="Arial"/>
          <w:i/>
          <w:spacing w:val="1"/>
        </w:rPr>
        <w:t xml:space="preserve"> m</w:t>
      </w:r>
      <w:r w:rsidRPr="00EA1FDA">
        <w:rPr>
          <w:rFonts w:ascii="Palatino Linotype" w:eastAsia="Arial" w:hAnsi="Palatino Linotype" w:cs="Arial"/>
          <w:i/>
          <w:spacing w:val="-1"/>
        </w:rPr>
        <w:t>e</w:t>
      </w:r>
      <w:r w:rsidRPr="00EA1FDA">
        <w:rPr>
          <w:rFonts w:ascii="Palatino Linotype" w:eastAsia="Arial" w:hAnsi="Palatino Linotype" w:cs="Arial"/>
          <w:i/>
          <w:spacing w:val="1"/>
        </w:rPr>
        <w:t>d</w:t>
      </w:r>
      <w:r w:rsidRPr="00EA1FDA">
        <w:rPr>
          <w:rFonts w:ascii="Palatino Linotype" w:eastAsia="Arial" w:hAnsi="Palatino Linotype" w:cs="Arial"/>
          <w:i/>
        </w:rPr>
        <w:t>ia</w:t>
      </w:r>
      <w:r w:rsidRPr="00EA1FDA">
        <w:rPr>
          <w:rFonts w:ascii="Palatino Linotype" w:eastAsia="Arial" w:hAnsi="Palatino Linotype" w:cs="Arial"/>
          <w:i/>
          <w:spacing w:val="-1"/>
        </w:rPr>
        <w:t>n</w:t>
      </w:r>
      <w:r w:rsidRPr="00EA1FDA">
        <w:rPr>
          <w:rFonts w:ascii="Palatino Linotype" w:eastAsia="Arial" w:hAnsi="Palatino Linotype" w:cs="Arial"/>
          <w:i/>
        </w:rPr>
        <w:t>te</w:t>
      </w:r>
      <w:r w:rsidRPr="00EA1FDA">
        <w:rPr>
          <w:rFonts w:ascii="Palatino Linotype" w:eastAsia="Arial" w:hAnsi="Palatino Linotype" w:cs="Arial"/>
          <w:i/>
          <w:spacing w:val="3"/>
        </w:rPr>
        <w:t xml:space="preserve"> </w:t>
      </w:r>
      <w:r w:rsidRPr="00EA1FDA">
        <w:rPr>
          <w:rFonts w:ascii="Palatino Linotype" w:eastAsia="Arial" w:hAnsi="Palatino Linotype" w:cs="Arial"/>
          <w:i/>
        </w:rPr>
        <w:t>la c</w:t>
      </w:r>
      <w:r w:rsidRPr="00EA1FDA">
        <w:rPr>
          <w:rFonts w:ascii="Palatino Linotype" w:eastAsia="Arial" w:hAnsi="Palatino Linotype" w:cs="Arial"/>
          <w:i/>
          <w:spacing w:val="1"/>
        </w:rPr>
        <w:t>ua</w:t>
      </w:r>
      <w:r w:rsidRPr="00EA1FDA">
        <w:rPr>
          <w:rFonts w:ascii="Palatino Linotype" w:eastAsia="Arial" w:hAnsi="Palatino Linotype" w:cs="Arial"/>
          <w:i/>
        </w:rPr>
        <w:t>l</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2"/>
        </w:rPr>
        <w:t>v</w:t>
      </w:r>
      <w:r w:rsidRPr="00EA1FDA">
        <w:rPr>
          <w:rFonts w:ascii="Palatino Linotype" w:eastAsia="Arial" w:hAnsi="Palatino Linotype" w:cs="Arial"/>
          <w:i/>
          <w:spacing w:val="1"/>
        </w:rPr>
        <w:t>a</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spacing w:val="1"/>
        </w:rPr>
        <w:t>d</w:t>
      </w:r>
      <w:r w:rsidRPr="00EA1FDA">
        <w:rPr>
          <w:rFonts w:ascii="Palatino Linotype" w:eastAsia="Arial" w:hAnsi="Palatino Linotype" w:cs="Arial"/>
          <w:i/>
        </w:rPr>
        <w:t>a</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ic</w:t>
      </w:r>
      <w:r w:rsidRPr="00EA1FDA">
        <w:rPr>
          <w:rFonts w:ascii="Palatino Linotype" w:eastAsia="Arial" w:hAnsi="Palatino Linotype" w:cs="Arial"/>
          <w:i/>
          <w:spacing w:val="-2"/>
        </w:rPr>
        <w:t>h</w:t>
      </w:r>
      <w:r w:rsidRPr="00EA1FDA">
        <w:rPr>
          <w:rFonts w:ascii="Palatino Linotype" w:eastAsia="Arial" w:hAnsi="Palatino Linotype" w:cs="Arial"/>
          <w:i/>
        </w:rPr>
        <w:t>o</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a</w:t>
      </w:r>
      <w:r w:rsidRPr="00EA1FDA">
        <w:rPr>
          <w:rFonts w:ascii="Palatino Linotype" w:eastAsia="Arial" w:hAnsi="Palatino Linotype" w:cs="Arial"/>
          <w:i/>
          <w:spacing w:val="-2"/>
        </w:rPr>
        <w:t>c</w:t>
      </w:r>
      <w:r w:rsidRPr="00EA1FDA">
        <w:rPr>
          <w:rFonts w:ascii="Palatino Linotype" w:eastAsia="Arial" w:hAnsi="Palatino Linotype" w:cs="Arial"/>
          <w:i/>
        </w:rPr>
        <w:t>to</w:t>
      </w:r>
      <w:r w:rsidRPr="00EA1FDA">
        <w:rPr>
          <w:rFonts w:ascii="Palatino Linotype" w:eastAsia="Arial" w:hAnsi="Palatino Linotype" w:cs="Arial"/>
          <w:i/>
          <w:spacing w:val="1"/>
        </w:rPr>
        <w:t xml:space="preserve"> e</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pú</w:t>
      </w:r>
      <w:r w:rsidRPr="00EA1FDA">
        <w:rPr>
          <w:rFonts w:ascii="Palatino Linotype" w:eastAsia="Arial" w:hAnsi="Palatino Linotype" w:cs="Arial"/>
          <w:i/>
          <w:spacing w:val="1"/>
        </w:rPr>
        <w:t>b</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rPr>
        <w:t>.</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L</w:t>
      </w:r>
      <w:r w:rsidRPr="00EA1FDA">
        <w:rPr>
          <w:rFonts w:ascii="Palatino Linotype" w:eastAsia="Arial" w:hAnsi="Palatino Linotype" w:cs="Arial"/>
          <w:i/>
        </w:rPr>
        <w:t>o</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a</w:t>
      </w:r>
      <w:r w:rsidRPr="00EA1FDA">
        <w:rPr>
          <w:rFonts w:ascii="Palatino Linotype" w:eastAsia="Arial" w:hAnsi="Palatino Linotype" w:cs="Arial"/>
          <w:i/>
          <w:spacing w:val="1"/>
        </w:rPr>
        <w:t>n</w:t>
      </w:r>
      <w:r w:rsidRPr="00EA1FDA">
        <w:rPr>
          <w:rFonts w:ascii="Palatino Linotype" w:eastAsia="Arial" w:hAnsi="Palatino Linotype" w:cs="Arial"/>
          <w:i/>
        </w:rPr>
        <w:t>t</w:t>
      </w:r>
      <w:r w:rsidRPr="00EA1FDA">
        <w:rPr>
          <w:rFonts w:ascii="Palatino Linotype" w:eastAsia="Arial" w:hAnsi="Palatino Linotype" w:cs="Arial"/>
          <w:i/>
          <w:spacing w:val="1"/>
        </w:rPr>
        <w:t>e</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spacing w:val="1"/>
        </w:rPr>
        <w:t>o</w:t>
      </w:r>
      <w:r w:rsidRPr="00EA1FDA">
        <w:rPr>
          <w:rFonts w:ascii="Palatino Linotype" w:eastAsia="Arial" w:hAnsi="Palatino Linotype" w:cs="Arial"/>
          <w:i/>
        </w:rPr>
        <w:t xml:space="preserve">r, </w:t>
      </w:r>
      <w:r w:rsidRPr="00EA1FDA">
        <w:rPr>
          <w:rFonts w:ascii="Palatino Linotype" w:eastAsia="Arial" w:hAnsi="Palatino Linotype" w:cs="Arial"/>
          <w:i/>
          <w:spacing w:val="1"/>
        </w:rPr>
        <w:t>e</w:t>
      </w:r>
      <w:r w:rsidRPr="00EA1FDA">
        <w:rPr>
          <w:rFonts w:ascii="Palatino Linotype" w:eastAsia="Arial" w:hAnsi="Palatino Linotype" w:cs="Arial"/>
          <w:i/>
        </w:rPr>
        <w:t>n</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2"/>
        </w:rPr>
        <w:t>v</w:t>
      </w:r>
      <w:r w:rsidRPr="00EA1FDA">
        <w:rPr>
          <w:rFonts w:ascii="Palatino Linotype" w:eastAsia="Arial" w:hAnsi="Palatino Linotype" w:cs="Arial"/>
          <w:i/>
        </w:rPr>
        <w:t>i</w:t>
      </w:r>
      <w:r w:rsidRPr="00EA1FDA">
        <w:rPr>
          <w:rFonts w:ascii="Palatino Linotype" w:eastAsia="Arial" w:hAnsi="Palatino Linotype" w:cs="Arial"/>
          <w:i/>
          <w:spacing w:val="-1"/>
        </w:rPr>
        <w:t>r</w:t>
      </w:r>
      <w:r w:rsidRPr="00EA1FDA">
        <w:rPr>
          <w:rFonts w:ascii="Palatino Linotype" w:eastAsia="Arial" w:hAnsi="Palatino Linotype" w:cs="Arial"/>
          <w:i/>
        </w:rPr>
        <w:t>t</w:t>
      </w:r>
      <w:r w:rsidRPr="00EA1FDA">
        <w:rPr>
          <w:rFonts w:ascii="Palatino Linotype" w:eastAsia="Arial" w:hAnsi="Palatino Linotype" w:cs="Arial"/>
          <w:i/>
          <w:spacing w:val="1"/>
        </w:rPr>
        <w:t>u</w:t>
      </w:r>
      <w:r w:rsidRPr="00EA1FDA">
        <w:rPr>
          <w:rFonts w:ascii="Palatino Linotype" w:eastAsia="Arial" w:hAnsi="Palatino Linotype" w:cs="Arial"/>
          <w:i/>
        </w:rPr>
        <w:t>d</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q</w:t>
      </w:r>
      <w:r w:rsidRPr="00EA1FDA">
        <w:rPr>
          <w:rFonts w:ascii="Palatino Linotype" w:eastAsia="Arial" w:hAnsi="Palatino Linotype" w:cs="Arial"/>
          <w:i/>
          <w:spacing w:val="1"/>
        </w:rPr>
        <w:t>u</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2"/>
        </w:rPr>
        <w:t>s</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rPr>
        <w:t>re</w:t>
      </w:r>
      <w:r w:rsidRPr="00EA1FDA">
        <w:rPr>
          <w:rFonts w:ascii="Palatino Linotype" w:eastAsia="Arial" w:hAnsi="Palatino Linotype" w:cs="Arial"/>
          <w:i/>
          <w:spacing w:val="1"/>
        </w:rPr>
        <w:t>a</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spacing w:val="-2"/>
        </w:rPr>
        <w:t>z</w:t>
      </w:r>
      <w:r w:rsidRPr="00EA1FDA">
        <w:rPr>
          <w:rFonts w:ascii="Palatino Linotype" w:eastAsia="Arial" w:hAnsi="Palatino Linotype" w:cs="Arial"/>
          <w:i/>
        </w:rPr>
        <w:t>ó</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e</w:t>
      </w:r>
      <w:r w:rsidRPr="00EA1FDA">
        <w:rPr>
          <w:rFonts w:ascii="Palatino Linotype" w:eastAsia="Arial" w:hAnsi="Palatino Linotype" w:cs="Arial"/>
          <w:i/>
        </w:rPr>
        <w:t>n</w:t>
      </w:r>
      <w:r w:rsidRPr="00EA1FDA">
        <w:rPr>
          <w:rFonts w:ascii="Palatino Linotype" w:eastAsia="Arial" w:hAnsi="Palatino Linotype" w:cs="Arial"/>
          <w:i/>
          <w:spacing w:val="3"/>
        </w:rPr>
        <w:t xml:space="preserve"> c</w:t>
      </w:r>
      <w:r w:rsidRPr="00EA1FDA">
        <w:rPr>
          <w:rFonts w:ascii="Palatino Linotype" w:eastAsia="Arial" w:hAnsi="Palatino Linotype" w:cs="Arial"/>
          <w:i/>
          <w:spacing w:val="1"/>
        </w:rPr>
        <w:t>u</w:t>
      </w:r>
      <w:r w:rsidRPr="00EA1FDA">
        <w:rPr>
          <w:rFonts w:ascii="Palatino Linotype" w:eastAsia="Arial" w:hAnsi="Palatino Linotype" w:cs="Arial"/>
          <w:i/>
          <w:spacing w:val="-1"/>
        </w:rPr>
        <w:t>m</w:t>
      </w:r>
      <w:r w:rsidRPr="00EA1FDA">
        <w:rPr>
          <w:rFonts w:ascii="Palatino Linotype" w:eastAsia="Arial" w:hAnsi="Palatino Linotype" w:cs="Arial"/>
          <w:i/>
          <w:spacing w:val="1"/>
        </w:rPr>
        <w:t>p</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spacing w:val="1"/>
        </w:rPr>
        <w:t>m</w:t>
      </w:r>
      <w:r w:rsidRPr="00EA1FDA">
        <w:rPr>
          <w:rFonts w:ascii="Palatino Linotype" w:eastAsia="Arial" w:hAnsi="Palatino Linotype" w:cs="Arial"/>
          <w:i/>
        </w:rPr>
        <w:t>ie</w:t>
      </w:r>
      <w:r w:rsidRPr="00EA1FDA">
        <w:rPr>
          <w:rFonts w:ascii="Palatino Linotype" w:eastAsia="Arial" w:hAnsi="Palatino Linotype" w:cs="Arial"/>
          <w:i/>
          <w:spacing w:val="1"/>
        </w:rPr>
        <w:t>n</w:t>
      </w:r>
      <w:r w:rsidRPr="00EA1FDA">
        <w:rPr>
          <w:rFonts w:ascii="Palatino Linotype" w:eastAsia="Arial" w:hAnsi="Palatino Linotype" w:cs="Arial"/>
          <w:i/>
          <w:spacing w:val="-2"/>
        </w:rPr>
        <w:t>t</w:t>
      </w:r>
      <w:r w:rsidRPr="00EA1FDA">
        <w:rPr>
          <w:rFonts w:ascii="Palatino Linotype" w:eastAsia="Arial" w:hAnsi="Palatino Linotype" w:cs="Arial"/>
          <w:i/>
        </w:rPr>
        <w:t>o</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rPr>
        <w:t>las</w:t>
      </w:r>
      <w:r w:rsidRPr="00EA1FDA">
        <w:rPr>
          <w:rFonts w:ascii="Palatino Linotype" w:eastAsia="Arial" w:hAnsi="Palatino Linotype" w:cs="Arial"/>
          <w:i/>
          <w:spacing w:val="1"/>
        </w:rPr>
        <w:t xml:space="preserve"> ob</w:t>
      </w:r>
      <w:r w:rsidRPr="00EA1FDA">
        <w:rPr>
          <w:rFonts w:ascii="Palatino Linotype" w:eastAsia="Arial" w:hAnsi="Palatino Linotype" w:cs="Arial"/>
          <w:i/>
        </w:rPr>
        <w:t>l</w:t>
      </w:r>
      <w:r w:rsidRPr="00EA1FDA">
        <w:rPr>
          <w:rFonts w:ascii="Palatino Linotype" w:eastAsia="Arial" w:hAnsi="Palatino Linotype" w:cs="Arial"/>
          <w:i/>
          <w:spacing w:val="-1"/>
        </w:rPr>
        <w:t>ig</w:t>
      </w:r>
      <w:r w:rsidRPr="00EA1FDA">
        <w:rPr>
          <w:rFonts w:ascii="Palatino Linotype" w:eastAsia="Arial" w:hAnsi="Palatino Linotype" w:cs="Arial"/>
          <w:i/>
          <w:spacing w:val="1"/>
        </w:rPr>
        <w:t>a</w:t>
      </w:r>
      <w:r w:rsidRPr="00EA1FDA">
        <w:rPr>
          <w:rFonts w:ascii="Palatino Linotype" w:eastAsia="Arial" w:hAnsi="Palatino Linotype" w:cs="Arial"/>
          <w:i/>
        </w:rPr>
        <w:t>cio</w:t>
      </w:r>
      <w:r w:rsidRPr="00EA1FDA">
        <w:rPr>
          <w:rFonts w:ascii="Palatino Linotype" w:eastAsia="Arial" w:hAnsi="Palatino Linotype" w:cs="Arial"/>
          <w:i/>
          <w:spacing w:val="1"/>
        </w:rPr>
        <w:t>ne</w:t>
      </w:r>
      <w:r w:rsidRPr="00EA1FDA">
        <w:rPr>
          <w:rFonts w:ascii="Palatino Linotype" w:eastAsia="Arial" w:hAnsi="Palatino Linotype" w:cs="Arial"/>
          <w:i/>
        </w:rPr>
        <w:t xml:space="preserve">s </w:t>
      </w:r>
      <w:r w:rsidRPr="00EA1FDA">
        <w:rPr>
          <w:rFonts w:ascii="Palatino Linotype" w:eastAsia="Arial" w:hAnsi="Palatino Linotype" w:cs="Arial"/>
          <w:i/>
          <w:spacing w:val="-1"/>
        </w:rPr>
        <w:t>q</w:t>
      </w:r>
      <w:r w:rsidRPr="00EA1FDA">
        <w:rPr>
          <w:rFonts w:ascii="Palatino Linotype" w:eastAsia="Arial" w:hAnsi="Palatino Linotype" w:cs="Arial"/>
          <w:i/>
          <w:spacing w:val="1"/>
        </w:rPr>
        <w:t>u</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3"/>
        </w:rPr>
        <w:t>l</w:t>
      </w:r>
      <w:r w:rsidRPr="00EA1FDA">
        <w:rPr>
          <w:rFonts w:ascii="Palatino Linotype" w:eastAsia="Arial" w:hAnsi="Palatino Linotype" w:cs="Arial"/>
          <w:i/>
        </w:rPr>
        <w:t>e c</w:t>
      </w:r>
      <w:r w:rsidRPr="00EA1FDA">
        <w:rPr>
          <w:rFonts w:ascii="Palatino Linotype" w:eastAsia="Arial" w:hAnsi="Palatino Linotype" w:cs="Arial"/>
          <w:i/>
          <w:spacing w:val="1"/>
        </w:rPr>
        <w:t>o</w:t>
      </w:r>
      <w:r w:rsidRPr="00EA1FDA">
        <w:rPr>
          <w:rFonts w:ascii="Palatino Linotype" w:eastAsia="Arial" w:hAnsi="Palatino Linotype" w:cs="Arial"/>
          <w:i/>
        </w:rPr>
        <w:t>r</w:t>
      </w:r>
      <w:r w:rsidRPr="00EA1FDA">
        <w:rPr>
          <w:rFonts w:ascii="Palatino Linotype" w:eastAsia="Arial" w:hAnsi="Palatino Linotype" w:cs="Arial"/>
          <w:i/>
          <w:spacing w:val="-1"/>
        </w:rPr>
        <w:t>r</w:t>
      </w:r>
      <w:r w:rsidRPr="00EA1FDA">
        <w:rPr>
          <w:rFonts w:ascii="Palatino Linotype" w:eastAsia="Arial" w:hAnsi="Palatino Linotype" w:cs="Arial"/>
          <w:i/>
          <w:spacing w:val="1"/>
        </w:rPr>
        <w:t>e</w:t>
      </w:r>
      <w:r w:rsidRPr="00EA1FDA">
        <w:rPr>
          <w:rFonts w:ascii="Palatino Linotype" w:eastAsia="Arial" w:hAnsi="Palatino Linotype" w:cs="Arial"/>
          <w:i/>
        </w:rPr>
        <w:t>s</w:t>
      </w:r>
      <w:r w:rsidRPr="00EA1FDA">
        <w:rPr>
          <w:rFonts w:ascii="Palatino Linotype" w:eastAsia="Arial" w:hAnsi="Palatino Linotype" w:cs="Arial"/>
          <w:i/>
          <w:spacing w:val="1"/>
        </w:rPr>
        <w:t>po</w:t>
      </w:r>
      <w:r w:rsidRPr="00EA1FDA">
        <w:rPr>
          <w:rFonts w:ascii="Palatino Linotype" w:eastAsia="Arial" w:hAnsi="Palatino Linotype" w:cs="Arial"/>
          <w:i/>
          <w:spacing w:val="-1"/>
        </w:rPr>
        <w:t>n</w:t>
      </w:r>
      <w:r w:rsidRPr="00EA1FDA">
        <w:rPr>
          <w:rFonts w:ascii="Palatino Linotype" w:eastAsia="Arial" w:hAnsi="Palatino Linotype" w:cs="Arial"/>
          <w:i/>
          <w:spacing w:val="1"/>
        </w:rPr>
        <w:t>de</w:t>
      </w:r>
      <w:r w:rsidRPr="00EA1FDA">
        <w:rPr>
          <w:rFonts w:ascii="Palatino Linotype" w:eastAsia="Arial" w:hAnsi="Palatino Linotype" w:cs="Arial"/>
          <w:i/>
        </w:rPr>
        <w:t xml:space="preserve">n </w:t>
      </w:r>
      <w:r w:rsidRPr="00EA1FDA">
        <w:rPr>
          <w:rFonts w:ascii="Palatino Linotype" w:eastAsia="Arial" w:hAnsi="Palatino Linotype" w:cs="Arial"/>
          <w:i/>
          <w:spacing w:val="1"/>
        </w:rPr>
        <w:t>e</w:t>
      </w:r>
      <w:r w:rsidRPr="00EA1FDA">
        <w:rPr>
          <w:rFonts w:ascii="Palatino Linotype" w:eastAsia="Arial" w:hAnsi="Palatino Linotype" w:cs="Arial"/>
          <w:i/>
        </w:rPr>
        <w:t>n t</w:t>
      </w:r>
      <w:r w:rsidRPr="00EA1FDA">
        <w:rPr>
          <w:rFonts w:ascii="Palatino Linotype" w:eastAsia="Arial" w:hAnsi="Palatino Linotype" w:cs="Arial"/>
          <w:i/>
          <w:spacing w:val="1"/>
        </w:rPr>
        <w:t>é</w:t>
      </w:r>
      <w:r w:rsidRPr="00EA1FDA">
        <w:rPr>
          <w:rFonts w:ascii="Palatino Linotype" w:eastAsia="Arial" w:hAnsi="Palatino Linotype" w:cs="Arial"/>
          <w:i/>
        </w:rPr>
        <w:t>r</w:t>
      </w:r>
      <w:r w:rsidRPr="00EA1FDA">
        <w:rPr>
          <w:rFonts w:ascii="Palatino Linotype" w:eastAsia="Arial" w:hAnsi="Palatino Linotype" w:cs="Arial"/>
          <w:i/>
          <w:spacing w:val="-1"/>
        </w:rPr>
        <w:t>m</w:t>
      </w:r>
      <w:r w:rsidRPr="00EA1FDA">
        <w:rPr>
          <w:rFonts w:ascii="Palatino Linotype" w:eastAsia="Arial" w:hAnsi="Palatino Linotype" w:cs="Arial"/>
          <w:i/>
        </w:rPr>
        <w:t>in</w:t>
      </w:r>
      <w:r w:rsidRPr="00EA1FDA">
        <w:rPr>
          <w:rFonts w:ascii="Palatino Linotype" w:eastAsia="Arial" w:hAnsi="Palatino Linotype" w:cs="Arial"/>
          <w:i/>
          <w:spacing w:val="1"/>
        </w:rPr>
        <w:t>o</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3"/>
        </w:rPr>
        <w:t>l</w:t>
      </w:r>
      <w:r w:rsidRPr="00EA1FDA">
        <w:rPr>
          <w:rFonts w:ascii="Palatino Linotype" w:eastAsia="Arial" w:hAnsi="Palatino Linotype" w:cs="Arial"/>
          <w:i/>
          <w:spacing w:val="1"/>
        </w:rPr>
        <w:t>a</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is</w:t>
      </w:r>
      <w:r w:rsidRPr="00EA1FDA">
        <w:rPr>
          <w:rFonts w:ascii="Palatino Linotype" w:eastAsia="Arial" w:hAnsi="Palatino Linotype" w:cs="Arial"/>
          <w:i/>
          <w:spacing w:val="-2"/>
        </w:rPr>
        <w:t>p</w:t>
      </w:r>
      <w:r w:rsidRPr="00EA1FDA">
        <w:rPr>
          <w:rFonts w:ascii="Palatino Linotype" w:eastAsia="Arial" w:hAnsi="Palatino Linotype" w:cs="Arial"/>
          <w:i/>
          <w:spacing w:val="1"/>
        </w:rPr>
        <w:t>o</w:t>
      </w:r>
      <w:r w:rsidRPr="00EA1FDA">
        <w:rPr>
          <w:rFonts w:ascii="Palatino Linotype" w:eastAsia="Arial" w:hAnsi="Palatino Linotype" w:cs="Arial"/>
          <w:i/>
        </w:rPr>
        <w:t>sic</w:t>
      </w:r>
      <w:r w:rsidRPr="00EA1FDA">
        <w:rPr>
          <w:rFonts w:ascii="Palatino Linotype" w:eastAsia="Arial" w:hAnsi="Palatino Linotype" w:cs="Arial"/>
          <w:i/>
          <w:spacing w:val="-1"/>
        </w:rPr>
        <w:t>io</w:t>
      </w:r>
      <w:r w:rsidRPr="00EA1FDA">
        <w:rPr>
          <w:rFonts w:ascii="Palatino Linotype" w:eastAsia="Arial" w:hAnsi="Palatino Linotype" w:cs="Arial"/>
          <w:i/>
          <w:spacing w:val="1"/>
        </w:rPr>
        <w:t>ne</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rPr>
        <w:t>jur</w:t>
      </w:r>
      <w:r w:rsidRPr="00EA1FDA">
        <w:rPr>
          <w:rFonts w:ascii="Palatino Linotype" w:eastAsia="Arial" w:hAnsi="Palatino Linotype" w:cs="Arial"/>
          <w:i/>
          <w:spacing w:val="-2"/>
        </w:rPr>
        <w:t>í</w:t>
      </w:r>
      <w:r w:rsidRPr="00EA1FDA">
        <w:rPr>
          <w:rFonts w:ascii="Palatino Linotype" w:eastAsia="Arial" w:hAnsi="Palatino Linotype" w:cs="Arial"/>
          <w:i/>
          <w:spacing w:val="1"/>
        </w:rPr>
        <w:t>d</w:t>
      </w:r>
      <w:r w:rsidRPr="00EA1FDA">
        <w:rPr>
          <w:rFonts w:ascii="Palatino Linotype" w:eastAsia="Arial" w:hAnsi="Palatino Linotype" w:cs="Arial"/>
          <w:i/>
        </w:rPr>
        <w:t>icas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ap</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spacing w:val="1"/>
        </w:rPr>
        <w:t>b</w:t>
      </w:r>
      <w:r w:rsidRPr="00EA1FDA">
        <w:rPr>
          <w:rFonts w:ascii="Palatino Linotype" w:eastAsia="Arial" w:hAnsi="Palatino Linotype" w:cs="Arial"/>
          <w:i/>
        </w:rPr>
        <w:t>l</w:t>
      </w:r>
      <w:r w:rsidRPr="00EA1FDA">
        <w:rPr>
          <w:rFonts w:ascii="Palatino Linotype" w:eastAsia="Arial" w:hAnsi="Palatino Linotype" w:cs="Arial"/>
          <w:i/>
          <w:spacing w:val="-2"/>
        </w:rPr>
        <w:t>e</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rPr>
        <w:t>P</w:t>
      </w:r>
      <w:r w:rsidRPr="00EA1FDA">
        <w:rPr>
          <w:rFonts w:ascii="Palatino Linotype" w:eastAsia="Arial" w:hAnsi="Palatino Linotype" w:cs="Arial"/>
          <w:i/>
          <w:spacing w:val="1"/>
        </w:rPr>
        <w:t>o</w:t>
      </w:r>
      <w:r w:rsidRPr="00EA1FDA">
        <w:rPr>
          <w:rFonts w:ascii="Palatino Linotype" w:eastAsia="Arial" w:hAnsi="Palatino Linotype" w:cs="Arial"/>
          <w:i/>
        </w:rPr>
        <w:t>r</w:t>
      </w:r>
      <w:r w:rsidRPr="00EA1FDA">
        <w:rPr>
          <w:rFonts w:ascii="Palatino Linotype" w:eastAsia="Arial" w:hAnsi="Palatino Linotype" w:cs="Arial"/>
          <w:i/>
          <w:spacing w:val="1"/>
        </w:rPr>
        <w:t xml:space="preserve"> </w:t>
      </w:r>
      <w:r w:rsidRPr="00EA1FDA">
        <w:rPr>
          <w:rFonts w:ascii="Palatino Linotype" w:eastAsia="Arial" w:hAnsi="Palatino Linotype" w:cs="Arial"/>
          <w:i/>
        </w:rPr>
        <w:t>t</w:t>
      </w:r>
      <w:r w:rsidRPr="00EA1FDA">
        <w:rPr>
          <w:rFonts w:ascii="Palatino Linotype" w:eastAsia="Arial" w:hAnsi="Palatino Linotype" w:cs="Arial"/>
          <w:i/>
          <w:spacing w:val="-1"/>
        </w:rPr>
        <w:t>a</w:t>
      </w:r>
      <w:r w:rsidRPr="00EA1FDA">
        <w:rPr>
          <w:rFonts w:ascii="Palatino Linotype" w:eastAsia="Arial" w:hAnsi="Palatino Linotype" w:cs="Arial"/>
          <w:i/>
          <w:spacing w:val="1"/>
        </w:rPr>
        <w:t>n</w:t>
      </w:r>
      <w:r w:rsidRPr="00EA1FDA">
        <w:rPr>
          <w:rFonts w:ascii="Palatino Linotype" w:eastAsia="Arial" w:hAnsi="Palatino Linotype" w:cs="Arial"/>
          <w:i/>
        </w:rPr>
        <w:t>t</w:t>
      </w:r>
      <w:r w:rsidRPr="00EA1FDA">
        <w:rPr>
          <w:rFonts w:ascii="Palatino Linotype" w:eastAsia="Arial" w:hAnsi="Palatino Linotype" w:cs="Arial"/>
          <w:i/>
          <w:spacing w:val="-1"/>
        </w:rPr>
        <w:t>o</w:t>
      </w:r>
      <w:r w:rsidRPr="00EA1FDA">
        <w:rPr>
          <w:rFonts w:ascii="Palatino Linotype" w:eastAsia="Arial" w:hAnsi="Palatino Linotype" w:cs="Arial"/>
          <w:i/>
        </w:rPr>
        <w:t>,</w:t>
      </w:r>
      <w:r w:rsidRPr="00EA1FDA">
        <w:rPr>
          <w:rFonts w:ascii="Palatino Linotype" w:eastAsia="Arial" w:hAnsi="Palatino Linotype" w:cs="Arial"/>
          <w:i/>
          <w:spacing w:val="2"/>
        </w:rPr>
        <w:t xml:space="preserve"> </w:t>
      </w:r>
      <w:r w:rsidRPr="00EA1FDA">
        <w:rPr>
          <w:rFonts w:ascii="Palatino Linotype" w:eastAsia="Arial" w:hAnsi="Palatino Linotype" w:cs="Arial"/>
          <w:i/>
        </w:rPr>
        <w:t xml:space="preserve">la </w:t>
      </w:r>
      <w:r w:rsidRPr="00EA1FDA">
        <w:rPr>
          <w:rFonts w:ascii="Palatino Linotype" w:eastAsia="Arial" w:hAnsi="Palatino Linotype" w:cs="Arial"/>
          <w:i/>
          <w:spacing w:val="3"/>
        </w:rPr>
        <w:t>f</w:t>
      </w:r>
      <w:r w:rsidRPr="00EA1FDA">
        <w:rPr>
          <w:rFonts w:ascii="Palatino Linotype" w:eastAsia="Arial" w:hAnsi="Palatino Linotype" w:cs="Arial"/>
          <w:i/>
        </w:rPr>
        <w:t>i</w:t>
      </w:r>
      <w:r w:rsidRPr="00EA1FDA">
        <w:rPr>
          <w:rFonts w:ascii="Palatino Linotype" w:eastAsia="Arial" w:hAnsi="Palatino Linotype" w:cs="Arial"/>
          <w:i/>
          <w:spacing w:val="-1"/>
        </w:rPr>
        <w:t>rm</w:t>
      </w:r>
      <w:r w:rsidRPr="00EA1FDA">
        <w:rPr>
          <w:rFonts w:ascii="Palatino Linotype" w:eastAsia="Arial" w:hAnsi="Palatino Linotype" w:cs="Arial"/>
          <w:i/>
        </w:rPr>
        <w:t>a</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2"/>
        </w:rPr>
        <w:t xml:space="preserve"> </w:t>
      </w:r>
      <w:r w:rsidRPr="00EA1FDA">
        <w:rPr>
          <w:rFonts w:ascii="Palatino Linotype" w:eastAsia="Arial" w:hAnsi="Palatino Linotype" w:cs="Arial"/>
          <w:i/>
        </w:rPr>
        <w:t>los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2"/>
        </w:rPr>
        <w:t>s</w:t>
      </w:r>
      <w:r w:rsidRPr="00EA1FDA">
        <w:rPr>
          <w:rFonts w:ascii="Palatino Linotype" w:eastAsia="Arial" w:hAnsi="Palatino Linotype" w:cs="Arial"/>
          <w:i/>
          <w:spacing w:val="1"/>
        </w:rPr>
        <w:t>e</w:t>
      </w:r>
      <w:r w:rsidRPr="00EA1FDA">
        <w:rPr>
          <w:rFonts w:ascii="Palatino Linotype" w:eastAsia="Arial" w:hAnsi="Palatino Linotype" w:cs="Arial"/>
          <w:i/>
        </w:rPr>
        <w:t>r</w:t>
      </w:r>
      <w:r w:rsidRPr="00EA1FDA">
        <w:rPr>
          <w:rFonts w:ascii="Palatino Linotype" w:eastAsia="Arial" w:hAnsi="Palatino Linotype" w:cs="Arial"/>
          <w:i/>
          <w:spacing w:val="-3"/>
        </w:rPr>
        <w:t>v</w:t>
      </w:r>
      <w:r w:rsidRPr="00EA1FDA">
        <w:rPr>
          <w:rFonts w:ascii="Palatino Linotype" w:eastAsia="Arial" w:hAnsi="Palatino Linotype" w:cs="Arial"/>
          <w:i/>
        </w:rPr>
        <w:t>id</w:t>
      </w:r>
      <w:r w:rsidRPr="00EA1FDA">
        <w:rPr>
          <w:rFonts w:ascii="Palatino Linotype" w:eastAsia="Arial" w:hAnsi="Palatino Linotype" w:cs="Arial"/>
          <w:i/>
          <w:spacing w:val="1"/>
        </w:rPr>
        <w:t>o</w:t>
      </w:r>
      <w:r w:rsidRPr="00EA1FDA">
        <w:rPr>
          <w:rFonts w:ascii="Palatino Linotype" w:eastAsia="Arial" w:hAnsi="Palatino Linotype" w:cs="Arial"/>
          <w:i/>
        </w:rPr>
        <w:t>res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púb</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w:t>
      </w:r>
      <w:r w:rsidRPr="00EA1FDA">
        <w:rPr>
          <w:rFonts w:ascii="Palatino Linotype" w:eastAsia="Arial" w:hAnsi="Palatino Linotype" w:cs="Arial"/>
          <w:i/>
          <w:spacing w:val="1"/>
        </w:rPr>
        <w:t>o</w:t>
      </w:r>
      <w:r w:rsidRPr="00EA1FDA">
        <w:rPr>
          <w:rFonts w:ascii="Palatino Linotype" w:eastAsia="Arial" w:hAnsi="Palatino Linotype" w:cs="Arial"/>
          <w:i/>
          <w:spacing w:val="-2"/>
        </w:rPr>
        <w:t>s</w:t>
      </w:r>
      <w:r w:rsidRPr="00EA1FDA">
        <w:rPr>
          <w:rFonts w:ascii="Palatino Linotype" w:eastAsia="Arial" w:hAnsi="Palatino Linotype" w:cs="Arial"/>
          <w:i/>
        </w:rPr>
        <w:t>,</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2"/>
        </w:rPr>
        <w:t>v</w:t>
      </w:r>
      <w:r w:rsidRPr="00EA1FDA">
        <w:rPr>
          <w:rFonts w:ascii="Palatino Linotype" w:eastAsia="Arial" w:hAnsi="Palatino Linotype" w:cs="Arial"/>
          <w:i/>
        </w:rPr>
        <w:t>inc</w:t>
      </w:r>
      <w:r w:rsidRPr="00EA1FDA">
        <w:rPr>
          <w:rFonts w:ascii="Palatino Linotype" w:eastAsia="Arial" w:hAnsi="Palatino Linotype" w:cs="Arial"/>
          <w:i/>
          <w:spacing w:val="1"/>
        </w:rPr>
        <w:t>u</w:t>
      </w:r>
      <w:r w:rsidRPr="00EA1FDA">
        <w:rPr>
          <w:rFonts w:ascii="Palatino Linotype" w:eastAsia="Arial" w:hAnsi="Palatino Linotype" w:cs="Arial"/>
          <w:i/>
        </w:rPr>
        <w:t>la</w:t>
      </w:r>
      <w:r w:rsidRPr="00EA1FDA">
        <w:rPr>
          <w:rFonts w:ascii="Palatino Linotype" w:eastAsia="Arial" w:hAnsi="Palatino Linotype" w:cs="Arial"/>
          <w:i/>
          <w:spacing w:val="1"/>
        </w:rPr>
        <w:t>d</w:t>
      </w:r>
      <w:r w:rsidRPr="00EA1FDA">
        <w:rPr>
          <w:rFonts w:ascii="Palatino Linotype" w:eastAsia="Arial" w:hAnsi="Palatino Linotype" w:cs="Arial"/>
          <w:i/>
        </w:rPr>
        <w:t xml:space="preserve">a </w:t>
      </w:r>
      <w:r w:rsidRPr="00EA1FDA">
        <w:rPr>
          <w:rFonts w:ascii="Palatino Linotype" w:eastAsia="Arial" w:hAnsi="Palatino Linotype" w:cs="Arial"/>
          <w:i/>
          <w:spacing w:val="1"/>
        </w:rPr>
        <w:t>a</w:t>
      </w:r>
      <w:r w:rsidRPr="00EA1FDA">
        <w:rPr>
          <w:rFonts w:ascii="Palatino Linotype" w:eastAsia="Arial" w:hAnsi="Palatino Linotype" w:cs="Arial"/>
          <w:i/>
        </w:rPr>
        <w:t>l</w:t>
      </w:r>
      <w:r w:rsidRPr="00EA1FDA">
        <w:rPr>
          <w:rFonts w:ascii="Palatino Linotype" w:eastAsia="Arial" w:hAnsi="Palatino Linotype" w:cs="Arial"/>
          <w:i/>
          <w:spacing w:val="1"/>
        </w:rPr>
        <w:t xml:space="preserve"> e</w:t>
      </w:r>
      <w:r w:rsidRPr="00EA1FDA">
        <w:rPr>
          <w:rFonts w:ascii="Palatino Linotype" w:eastAsia="Arial" w:hAnsi="Palatino Linotype" w:cs="Arial"/>
          <w:i/>
        </w:rPr>
        <w:t>jerc</w:t>
      </w:r>
      <w:r w:rsidRPr="00EA1FDA">
        <w:rPr>
          <w:rFonts w:ascii="Palatino Linotype" w:eastAsia="Arial" w:hAnsi="Palatino Linotype" w:cs="Arial"/>
          <w:i/>
          <w:spacing w:val="-1"/>
        </w:rPr>
        <w:t>i</w:t>
      </w:r>
      <w:r w:rsidRPr="00EA1FDA">
        <w:rPr>
          <w:rFonts w:ascii="Palatino Linotype" w:eastAsia="Arial" w:hAnsi="Palatino Linotype" w:cs="Arial"/>
          <w:i/>
        </w:rPr>
        <w:t>cio</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2"/>
        </w:rPr>
        <w:t xml:space="preserve"> </w:t>
      </w:r>
      <w:r w:rsidRPr="00EA1FDA">
        <w:rPr>
          <w:rFonts w:ascii="Palatino Linotype" w:eastAsia="Arial" w:hAnsi="Palatino Linotype" w:cs="Arial"/>
          <w:i/>
        </w:rPr>
        <w:t>la f</w:t>
      </w:r>
      <w:r w:rsidRPr="00EA1FDA">
        <w:rPr>
          <w:rFonts w:ascii="Palatino Linotype" w:eastAsia="Arial" w:hAnsi="Palatino Linotype" w:cs="Arial"/>
          <w:i/>
          <w:spacing w:val="1"/>
        </w:rPr>
        <w:t>un</w:t>
      </w:r>
      <w:r w:rsidRPr="00EA1FDA">
        <w:rPr>
          <w:rFonts w:ascii="Palatino Linotype" w:eastAsia="Arial" w:hAnsi="Palatino Linotype" w:cs="Arial"/>
          <w:i/>
          <w:spacing w:val="-2"/>
        </w:rPr>
        <w:t>c</w:t>
      </w:r>
      <w:r w:rsidRPr="00EA1FDA">
        <w:rPr>
          <w:rFonts w:ascii="Palatino Linotype" w:eastAsia="Arial" w:hAnsi="Palatino Linotype" w:cs="Arial"/>
          <w:i/>
        </w:rPr>
        <w:t>ión</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p</w:t>
      </w:r>
      <w:r w:rsidRPr="00EA1FDA">
        <w:rPr>
          <w:rFonts w:ascii="Palatino Linotype" w:eastAsia="Arial" w:hAnsi="Palatino Linotype" w:cs="Arial"/>
          <w:i/>
          <w:spacing w:val="1"/>
        </w:rPr>
        <w:t>úb</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rPr>
        <w:t xml:space="preserve">, </w:t>
      </w:r>
      <w:r w:rsidRPr="00EA1FDA">
        <w:rPr>
          <w:rFonts w:ascii="Palatino Linotype" w:eastAsia="Arial" w:hAnsi="Palatino Linotype" w:cs="Arial"/>
          <w:i/>
          <w:spacing w:val="-1"/>
        </w:rPr>
        <w:t>e</w:t>
      </w:r>
      <w:r w:rsidRPr="00EA1FDA">
        <w:rPr>
          <w:rFonts w:ascii="Palatino Linotype" w:eastAsia="Arial" w:hAnsi="Palatino Linotype" w:cs="Arial"/>
          <w:i/>
        </w:rPr>
        <w:t>s in</w:t>
      </w:r>
      <w:r w:rsidRPr="00EA1FDA">
        <w:rPr>
          <w:rFonts w:ascii="Palatino Linotype" w:eastAsia="Arial" w:hAnsi="Palatino Linotype" w:cs="Arial"/>
          <w:i/>
          <w:spacing w:val="1"/>
        </w:rPr>
        <w:t>fo</w:t>
      </w:r>
      <w:r w:rsidRPr="00EA1FDA">
        <w:rPr>
          <w:rFonts w:ascii="Palatino Linotype" w:eastAsia="Arial" w:hAnsi="Palatino Linotype" w:cs="Arial"/>
          <w:i/>
        </w:rPr>
        <w:t>r</w:t>
      </w:r>
      <w:r w:rsidRPr="00EA1FDA">
        <w:rPr>
          <w:rFonts w:ascii="Palatino Linotype" w:eastAsia="Arial" w:hAnsi="Palatino Linotype" w:cs="Arial"/>
          <w:i/>
          <w:spacing w:val="-1"/>
        </w:rPr>
        <w:t>m</w:t>
      </w:r>
      <w:r w:rsidRPr="00EA1FDA">
        <w:rPr>
          <w:rFonts w:ascii="Palatino Linotype" w:eastAsia="Arial" w:hAnsi="Palatino Linotype" w:cs="Arial"/>
          <w:i/>
          <w:spacing w:val="1"/>
        </w:rPr>
        <w:t>a</w:t>
      </w:r>
      <w:r w:rsidRPr="00EA1FDA">
        <w:rPr>
          <w:rFonts w:ascii="Palatino Linotype" w:eastAsia="Arial" w:hAnsi="Palatino Linotype" w:cs="Arial"/>
          <w:i/>
        </w:rPr>
        <w:t>ción</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na</w:t>
      </w:r>
      <w:r w:rsidRPr="00EA1FDA">
        <w:rPr>
          <w:rFonts w:ascii="Palatino Linotype" w:eastAsia="Arial" w:hAnsi="Palatino Linotype" w:cs="Arial"/>
          <w:i/>
          <w:spacing w:val="-2"/>
        </w:rPr>
        <w:t>t</w:t>
      </w:r>
      <w:r w:rsidRPr="00EA1FDA">
        <w:rPr>
          <w:rFonts w:ascii="Palatino Linotype" w:eastAsia="Arial" w:hAnsi="Palatino Linotype" w:cs="Arial"/>
          <w:i/>
          <w:spacing w:val="1"/>
        </w:rPr>
        <w:t>u</w:t>
      </w:r>
      <w:r w:rsidRPr="00EA1FDA">
        <w:rPr>
          <w:rFonts w:ascii="Palatino Linotype" w:eastAsia="Arial" w:hAnsi="Palatino Linotype" w:cs="Arial"/>
          <w:i/>
        </w:rPr>
        <w:t>ra</w:t>
      </w:r>
      <w:r w:rsidRPr="00EA1FDA">
        <w:rPr>
          <w:rFonts w:ascii="Palatino Linotype" w:eastAsia="Arial" w:hAnsi="Palatino Linotype" w:cs="Arial"/>
          <w:i/>
          <w:spacing w:val="-3"/>
        </w:rPr>
        <w:t>l</w:t>
      </w:r>
      <w:r w:rsidRPr="00EA1FDA">
        <w:rPr>
          <w:rFonts w:ascii="Palatino Linotype" w:eastAsia="Arial" w:hAnsi="Palatino Linotype" w:cs="Arial"/>
          <w:i/>
          <w:spacing w:val="1"/>
        </w:rPr>
        <w:t>e</w:t>
      </w:r>
      <w:r w:rsidRPr="00EA1FDA">
        <w:rPr>
          <w:rFonts w:ascii="Palatino Linotype" w:eastAsia="Arial" w:hAnsi="Palatino Linotype" w:cs="Arial"/>
          <w:i/>
          <w:spacing w:val="-2"/>
        </w:rPr>
        <w:t>z</w:t>
      </w:r>
      <w:r w:rsidRPr="00EA1FDA">
        <w:rPr>
          <w:rFonts w:ascii="Palatino Linotype" w:eastAsia="Arial" w:hAnsi="Palatino Linotype" w:cs="Arial"/>
          <w:i/>
        </w:rPr>
        <w:t>a</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púb</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rPr>
        <w:t>,</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d</w:t>
      </w:r>
      <w:r w:rsidRPr="00EA1FDA">
        <w:rPr>
          <w:rFonts w:ascii="Palatino Linotype" w:eastAsia="Arial" w:hAnsi="Palatino Linotype" w:cs="Arial"/>
          <w:i/>
          <w:spacing w:val="-1"/>
        </w:rPr>
        <w:t>a</w:t>
      </w:r>
      <w:r w:rsidRPr="00EA1FDA">
        <w:rPr>
          <w:rFonts w:ascii="Palatino Linotype" w:eastAsia="Arial" w:hAnsi="Palatino Linotype" w:cs="Arial"/>
          <w:i/>
          <w:spacing w:val="1"/>
        </w:rPr>
        <w:t>d</w:t>
      </w:r>
      <w:r w:rsidRPr="00EA1FDA">
        <w:rPr>
          <w:rFonts w:ascii="Palatino Linotype" w:eastAsia="Arial" w:hAnsi="Palatino Linotype" w:cs="Arial"/>
          <w:i/>
        </w:rPr>
        <w:t>o</w:t>
      </w:r>
      <w:r w:rsidRPr="00EA1FDA">
        <w:rPr>
          <w:rFonts w:ascii="Palatino Linotype" w:eastAsia="Arial" w:hAnsi="Palatino Linotype" w:cs="Arial"/>
          <w:i/>
          <w:spacing w:val="3"/>
        </w:rPr>
        <w:t xml:space="preserve"> </w:t>
      </w:r>
      <w:r w:rsidRPr="00EA1FDA">
        <w:rPr>
          <w:rFonts w:ascii="Palatino Linotype" w:eastAsia="Arial" w:hAnsi="Palatino Linotype" w:cs="Arial"/>
          <w:i/>
          <w:spacing w:val="-1"/>
        </w:rPr>
        <w:t>q</w:t>
      </w:r>
      <w:r w:rsidRPr="00EA1FDA">
        <w:rPr>
          <w:rFonts w:ascii="Palatino Linotype" w:eastAsia="Arial" w:hAnsi="Palatino Linotype" w:cs="Arial"/>
          <w:i/>
          <w:spacing w:val="1"/>
        </w:rPr>
        <w:t>u</w:t>
      </w:r>
      <w:r w:rsidRPr="00EA1FDA">
        <w:rPr>
          <w:rFonts w:ascii="Palatino Linotype" w:eastAsia="Arial" w:hAnsi="Palatino Linotype" w:cs="Arial"/>
          <w:i/>
        </w:rPr>
        <w:t>e</w:t>
      </w:r>
      <w:r w:rsidRPr="00EA1FDA">
        <w:rPr>
          <w:rFonts w:ascii="Palatino Linotype" w:eastAsia="Arial" w:hAnsi="Palatino Linotype" w:cs="Arial"/>
          <w:i/>
          <w:spacing w:val="1"/>
        </w:rPr>
        <w:t xml:space="preserve"> do</w:t>
      </w:r>
      <w:r w:rsidRPr="00EA1FDA">
        <w:rPr>
          <w:rFonts w:ascii="Palatino Linotype" w:eastAsia="Arial" w:hAnsi="Palatino Linotype" w:cs="Arial"/>
          <w:i/>
        </w:rPr>
        <w:t>c</w:t>
      </w:r>
      <w:r w:rsidRPr="00EA1FDA">
        <w:rPr>
          <w:rFonts w:ascii="Palatino Linotype" w:eastAsia="Arial" w:hAnsi="Palatino Linotype" w:cs="Arial"/>
          <w:i/>
          <w:spacing w:val="-1"/>
        </w:rPr>
        <w:t>u</w:t>
      </w:r>
      <w:r w:rsidRPr="00EA1FDA">
        <w:rPr>
          <w:rFonts w:ascii="Palatino Linotype" w:eastAsia="Arial" w:hAnsi="Palatino Linotype" w:cs="Arial"/>
          <w:i/>
          <w:spacing w:val="1"/>
        </w:rPr>
        <w:t>me</w:t>
      </w:r>
      <w:r w:rsidRPr="00EA1FDA">
        <w:rPr>
          <w:rFonts w:ascii="Palatino Linotype" w:eastAsia="Arial" w:hAnsi="Palatino Linotype" w:cs="Arial"/>
          <w:i/>
          <w:spacing w:val="-1"/>
        </w:rPr>
        <w:t>n</w:t>
      </w:r>
      <w:r w:rsidRPr="00EA1FDA">
        <w:rPr>
          <w:rFonts w:ascii="Palatino Linotype" w:eastAsia="Arial" w:hAnsi="Palatino Linotype" w:cs="Arial"/>
          <w:i/>
          <w:spacing w:val="8"/>
        </w:rPr>
        <w:t>t</w:t>
      </w:r>
      <w:r w:rsidRPr="00EA1FDA">
        <w:rPr>
          <w:rFonts w:ascii="Palatino Linotype" w:eastAsia="Arial" w:hAnsi="Palatino Linotype" w:cs="Arial"/>
          <w:i/>
        </w:rPr>
        <w:t>a</w:t>
      </w:r>
      <w:r w:rsidRPr="00EA1FDA">
        <w:rPr>
          <w:rFonts w:ascii="Palatino Linotype" w:eastAsia="Arial" w:hAnsi="Palatino Linotype" w:cs="Arial"/>
          <w:i/>
          <w:spacing w:val="3"/>
        </w:rPr>
        <w:t xml:space="preserve"> </w:t>
      </w:r>
      <w:r w:rsidRPr="00EA1FDA">
        <w:rPr>
          <w:rFonts w:ascii="Palatino Linotype" w:eastAsia="Arial" w:hAnsi="Palatino Linotype" w:cs="Arial"/>
          <w:i/>
        </w:rPr>
        <w:t>y r</w:t>
      </w:r>
      <w:r w:rsidRPr="00EA1FDA">
        <w:rPr>
          <w:rFonts w:ascii="Palatino Linotype" w:eastAsia="Arial" w:hAnsi="Palatino Linotype" w:cs="Arial"/>
          <w:i/>
          <w:spacing w:val="-1"/>
        </w:rPr>
        <w:t>i</w:t>
      </w:r>
      <w:r w:rsidRPr="00EA1FDA">
        <w:rPr>
          <w:rFonts w:ascii="Palatino Linotype" w:eastAsia="Arial" w:hAnsi="Palatino Linotype" w:cs="Arial"/>
          <w:i/>
          <w:spacing w:val="1"/>
        </w:rPr>
        <w:t>nd</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uen</w:t>
      </w:r>
      <w:r w:rsidRPr="00EA1FDA">
        <w:rPr>
          <w:rFonts w:ascii="Palatino Linotype" w:eastAsia="Arial" w:hAnsi="Palatino Linotype" w:cs="Arial"/>
          <w:i/>
        </w:rPr>
        <w:t>t</w:t>
      </w:r>
      <w:r w:rsidRPr="00EA1FDA">
        <w:rPr>
          <w:rFonts w:ascii="Palatino Linotype" w:eastAsia="Arial" w:hAnsi="Palatino Linotype" w:cs="Arial"/>
          <w:i/>
          <w:spacing w:val="1"/>
        </w:rPr>
        <w:t>a</w:t>
      </w:r>
      <w:r w:rsidRPr="00EA1FDA">
        <w:rPr>
          <w:rFonts w:ascii="Palatino Linotype" w:eastAsia="Arial" w:hAnsi="Palatino Linotype" w:cs="Arial"/>
          <w:i/>
        </w:rPr>
        <w:t>s</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2"/>
        </w:rPr>
        <w:t>s</w:t>
      </w:r>
      <w:r w:rsidRPr="00EA1FDA">
        <w:rPr>
          <w:rFonts w:ascii="Palatino Linotype" w:eastAsia="Arial" w:hAnsi="Palatino Linotype" w:cs="Arial"/>
          <w:i/>
          <w:spacing w:val="1"/>
        </w:rPr>
        <w:t>ob</w:t>
      </w:r>
      <w:r w:rsidRPr="00EA1FDA">
        <w:rPr>
          <w:rFonts w:ascii="Palatino Linotype" w:eastAsia="Arial" w:hAnsi="Palatino Linotype" w:cs="Arial"/>
          <w:i/>
        </w:rPr>
        <w:t>re</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e</w:t>
      </w:r>
      <w:r w:rsidRPr="00EA1FDA">
        <w:rPr>
          <w:rFonts w:ascii="Palatino Linotype" w:eastAsia="Arial" w:hAnsi="Palatino Linotype" w:cs="Arial"/>
          <w:i/>
        </w:rPr>
        <w:t xml:space="preserve">l </w:t>
      </w:r>
      <w:r w:rsidRPr="00EA1FDA">
        <w:rPr>
          <w:rFonts w:ascii="Palatino Linotype" w:eastAsia="Arial" w:hAnsi="Palatino Linotype" w:cs="Arial"/>
          <w:i/>
          <w:spacing w:val="1"/>
        </w:rPr>
        <w:t>deb</w:t>
      </w:r>
      <w:r w:rsidRPr="00EA1FDA">
        <w:rPr>
          <w:rFonts w:ascii="Palatino Linotype" w:eastAsia="Arial" w:hAnsi="Palatino Linotype" w:cs="Arial"/>
          <w:i/>
        </w:rPr>
        <w:t>i</w:t>
      </w:r>
      <w:r w:rsidRPr="00EA1FDA">
        <w:rPr>
          <w:rFonts w:ascii="Palatino Linotype" w:eastAsia="Arial" w:hAnsi="Palatino Linotype" w:cs="Arial"/>
          <w:i/>
          <w:spacing w:val="-2"/>
        </w:rPr>
        <w:t>d</w:t>
      </w:r>
      <w:r w:rsidRPr="00EA1FDA">
        <w:rPr>
          <w:rFonts w:ascii="Palatino Linotype" w:eastAsia="Arial" w:hAnsi="Palatino Linotype" w:cs="Arial"/>
          <w:i/>
        </w:rPr>
        <w:t>o</w:t>
      </w:r>
      <w:r w:rsidRPr="00EA1FDA">
        <w:rPr>
          <w:rFonts w:ascii="Palatino Linotype" w:eastAsia="Arial" w:hAnsi="Palatino Linotype" w:cs="Arial"/>
          <w:i/>
          <w:spacing w:val="13"/>
        </w:rPr>
        <w:t xml:space="preserve"> </w:t>
      </w:r>
      <w:r w:rsidRPr="00EA1FDA">
        <w:rPr>
          <w:rFonts w:ascii="Palatino Linotype" w:eastAsia="Arial" w:hAnsi="Palatino Linotype" w:cs="Arial"/>
          <w:i/>
          <w:spacing w:val="1"/>
        </w:rPr>
        <w:t>e</w:t>
      </w:r>
      <w:r w:rsidRPr="00EA1FDA">
        <w:rPr>
          <w:rFonts w:ascii="Palatino Linotype" w:eastAsia="Arial" w:hAnsi="Palatino Linotype" w:cs="Arial"/>
          <w:i/>
        </w:rPr>
        <w:t>jerc</w:t>
      </w:r>
      <w:r w:rsidRPr="00EA1FDA">
        <w:rPr>
          <w:rFonts w:ascii="Palatino Linotype" w:eastAsia="Arial" w:hAnsi="Palatino Linotype" w:cs="Arial"/>
          <w:i/>
          <w:spacing w:val="-1"/>
        </w:rPr>
        <w:t>i</w:t>
      </w:r>
      <w:r w:rsidRPr="00EA1FDA">
        <w:rPr>
          <w:rFonts w:ascii="Palatino Linotype" w:eastAsia="Arial" w:hAnsi="Palatino Linotype" w:cs="Arial"/>
          <w:i/>
        </w:rPr>
        <w:t>cio</w:t>
      </w:r>
      <w:r w:rsidRPr="00EA1FDA">
        <w:rPr>
          <w:rFonts w:ascii="Palatino Linotype" w:eastAsia="Arial" w:hAnsi="Palatino Linotype" w:cs="Arial"/>
          <w:i/>
          <w:spacing w:val="13"/>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13"/>
        </w:rPr>
        <w:t xml:space="preserve"> </w:t>
      </w:r>
      <w:r w:rsidRPr="00EA1FDA">
        <w:rPr>
          <w:rFonts w:ascii="Palatino Linotype" w:eastAsia="Arial" w:hAnsi="Palatino Linotype" w:cs="Arial"/>
          <w:i/>
        </w:rPr>
        <w:t>s</w:t>
      </w:r>
      <w:r w:rsidRPr="00EA1FDA">
        <w:rPr>
          <w:rFonts w:ascii="Palatino Linotype" w:eastAsia="Arial" w:hAnsi="Palatino Linotype" w:cs="Arial"/>
          <w:i/>
          <w:spacing w:val="-1"/>
        </w:rPr>
        <w:t>u</w:t>
      </w:r>
      <w:r w:rsidRPr="00EA1FDA">
        <w:rPr>
          <w:rFonts w:ascii="Palatino Linotype" w:eastAsia="Arial" w:hAnsi="Palatino Linotype" w:cs="Arial"/>
          <w:i/>
        </w:rPr>
        <w:t>s</w:t>
      </w:r>
      <w:r w:rsidRPr="00EA1FDA">
        <w:rPr>
          <w:rFonts w:ascii="Palatino Linotype" w:eastAsia="Arial" w:hAnsi="Palatino Linotype" w:cs="Arial"/>
          <w:i/>
          <w:spacing w:val="12"/>
        </w:rPr>
        <w:t xml:space="preserve"> </w:t>
      </w:r>
      <w:r w:rsidRPr="00EA1FDA">
        <w:rPr>
          <w:rFonts w:ascii="Palatino Linotype" w:eastAsia="Arial" w:hAnsi="Palatino Linotype" w:cs="Arial"/>
          <w:i/>
          <w:spacing w:val="1"/>
        </w:rPr>
        <w:t>a</w:t>
      </w:r>
      <w:r w:rsidRPr="00EA1FDA">
        <w:rPr>
          <w:rFonts w:ascii="Palatino Linotype" w:eastAsia="Arial" w:hAnsi="Palatino Linotype" w:cs="Arial"/>
          <w:i/>
        </w:rPr>
        <w:t>tr</w:t>
      </w:r>
      <w:r w:rsidRPr="00EA1FDA">
        <w:rPr>
          <w:rFonts w:ascii="Palatino Linotype" w:eastAsia="Arial" w:hAnsi="Palatino Linotype" w:cs="Arial"/>
          <w:i/>
          <w:spacing w:val="-1"/>
        </w:rPr>
        <w:t>i</w:t>
      </w:r>
      <w:r w:rsidRPr="00EA1FDA">
        <w:rPr>
          <w:rFonts w:ascii="Palatino Linotype" w:eastAsia="Arial" w:hAnsi="Palatino Linotype" w:cs="Arial"/>
          <w:i/>
          <w:spacing w:val="1"/>
        </w:rPr>
        <w:t>bu</w:t>
      </w:r>
      <w:r w:rsidRPr="00EA1FDA">
        <w:rPr>
          <w:rFonts w:ascii="Palatino Linotype" w:eastAsia="Arial" w:hAnsi="Palatino Linotype" w:cs="Arial"/>
          <w:i/>
        </w:rPr>
        <w:t>cio</w:t>
      </w:r>
      <w:r w:rsidRPr="00EA1FDA">
        <w:rPr>
          <w:rFonts w:ascii="Palatino Linotype" w:eastAsia="Arial" w:hAnsi="Palatino Linotype" w:cs="Arial"/>
          <w:i/>
          <w:spacing w:val="-1"/>
        </w:rPr>
        <w:t>n</w:t>
      </w:r>
      <w:r w:rsidRPr="00EA1FDA">
        <w:rPr>
          <w:rFonts w:ascii="Palatino Linotype" w:eastAsia="Arial" w:hAnsi="Palatino Linotype" w:cs="Arial"/>
          <w:i/>
          <w:spacing w:val="1"/>
        </w:rPr>
        <w:t>e</w:t>
      </w:r>
      <w:r w:rsidRPr="00EA1FDA">
        <w:rPr>
          <w:rFonts w:ascii="Palatino Linotype" w:eastAsia="Arial" w:hAnsi="Palatino Linotype" w:cs="Arial"/>
          <w:i/>
        </w:rPr>
        <w:t>s</w:t>
      </w:r>
      <w:r w:rsidRPr="00EA1FDA">
        <w:rPr>
          <w:rFonts w:ascii="Palatino Linotype" w:eastAsia="Arial" w:hAnsi="Palatino Linotype" w:cs="Arial"/>
          <w:i/>
          <w:spacing w:val="12"/>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o</w:t>
      </w:r>
      <w:r w:rsidRPr="00EA1FDA">
        <w:rPr>
          <w:rFonts w:ascii="Palatino Linotype" w:eastAsia="Arial" w:hAnsi="Palatino Linotype" w:cs="Arial"/>
          <w:i/>
        </w:rPr>
        <w:t>n</w:t>
      </w:r>
      <w:r w:rsidRPr="00EA1FDA">
        <w:rPr>
          <w:rFonts w:ascii="Palatino Linotype" w:eastAsia="Arial" w:hAnsi="Palatino Linotype" w:cs="Arial"/>
          <w:i/>
          <w:spacing w:val="11"/>
        </w:rPr>
        <w:t xml:space="preserve"> </w:t>
      </w:r>
      <w:r w:rsidRPr="00EA1FDA">
        <w:rPr>
          <w:rFonts w:ascii="Palatino Linotype" w:eastAsia="Arial" w:hAnsi="Palatino Linotype" w:cs="Arial"/>
          <w:i/>
          <w:spacing w:val="1"/>
        </w:rPr>
        <w:t>mo</w:t>
      </w:r>
      <w:r w:rsidRPr="00EA1FDA">
        <w:rPr>
          <w:rFonts w:ascii="Palatino Linotype" w:eastAsia="Arial" w:hAnsi="Palatino Linotype" w:cs="Arial"/>
          <w:i/>
          <w:spacing w:val="-2"/>
        </w:rPr>
        <w:t>t</w:t>
      </w:r>
      <w:r w:rsidRPr="00EA1FDA">
        <w:rPr>
          <w:rFonts w:ascii="Palatino Linotype" w:eastAsia="Arial" w:hAnsi="Palatino Linotype" w:cs="Arial"/>
          <w:i/>
        </w:rPr>
        <w:t>i</w:t>
      </w:r>
      <w:r w:rsidRPr="00EA1FDA">
        <w:rPr>
          <w:rFonts w:ascii="Palatino Linotype" w:eastAsia="Arial" w:hAnsi="Palatino Linotype" w:cs="Arial"/>
          <w:i/>
          <w:spacing w:val="-3"/>
        </w:rPr>
        <w:t>v</w:t>
      </w:r>
      <w:r w:rsidRPr="00EA1FDA">
        <w:rPr>
          <w:rFonts w:ascii="Palatino Linotype" w:eastAsia="Arial" w:hAnsi="Palatino Linotype" w:cs="Arial"/>
          <w:i/>
        </w:rPr>
        <w:t>o</w:t>
      </w:r>
      <w:r w:rsidRPr="00EA1FDA">
        <w:rPr>
          <w:rFonts w:ascii="Palatino Linotype" w:eastAsia="Arial" w:hAnsi="Palatino Linotype" w:cs="Arial"/>
          <w:i/>
          <w:spacing w:val="13"/>
        </w:rPr>
        <w:t xml:space="preserve"> </w:t>
      </w:r>
      <w:r w:rsidRPr="00EA1FDA">
        <w:rPr>
          <w:rFonts w:ascii="Palatino Linotype" w:eastAsia="Arial" w:hAnsi="Palatino Linotype" w:cs="Arial"/>
          <w:i/>
          <w:spacing w:val="1"/>
        </w:rPr>
        <w:t>de</w:t>
      </w:r>
      <w:r w:rsidRPr="00EA1FDA">
        <w:rPr>
          <w:rFonts w:ascii="Palatino Linotype" w:eastAsia="Arial" w:hAnsi="Palatino Linotype" w:cs="Arial"/>
          <w:i/>
        </w:rPr>
        <w:t>l</w:t>
      </w:r>
      <w:r w:rsidRPr="00EA1FDA">
        <w:rPr>
          <w:rFonts w:ascii="Palatino Linotype" w:eastAsia="Arial" w:hAnsi="Palatino Linotype" w:cs="Arial"/>
          <w:i/>
          <w:spacing w:val="12"/>
        </w:rPr>
        <w:t xml:space="preserve"> </w:t>
      </w:r>
      <w:r w:rsidRPr="00EA1FDA">
        <w:rPr>
          <w:rFonts w:ascii="Palatino Linotype" w:eastAsia="Arial" w:hAnsi="Palatino Linotype" w:cs="Arial"/>
          <w:i/>
          <w:spacing w:val="1"/>
        </w:rPr>
        <w:t>emp</w:t>
      </w:r>
      <w:r w:rsidRPr="00EA1FDA">
        <w:rPr>
          <w:rFonts w:ascii="Palatino Linotype" w:eastAsia="Arial" w:hAnsi="Palatino Linotype" w:cs="Arial"/>
          <w:i/>
        </w:rPr>
        <w:t>le</w:t>
      </w:r>
      <w:r w:rsidRPr="00EA1FDA">
        <w:rPr>
          <w:rFonts w:ascii="Palatino Linotype" w:eastAsia="Arial" w:hAnsi="Palatino Linotype" w:cs="Arial"/>
          <w:i/>
          <w:spacing w:val="-1"/>
        </w:rPr>
        <w:t>o</w:t>
      </w:r>
      <w:r w:rsidRPr="00EA1FDA">
        <w:rPr>
          <w:rFonts w:ascii="Palatino Linotype" w:eastAsia="Arial" w:hAnsi="Palatino Linotype" w:cs="Arial"/>
          <w:i/>
        </w:rPr>
        <w:t>,</w:t>
      </w:r>
      <w:r w:rsidRPr="00EA1FDA">
        <w:rPr>
          <w:rFonts w:ascii="Palatino Linotype" w:eastAsia="Arial" w:hAnsi="Palatino Linotype" w:cs="Arial"/>
          <w:i/>
          <w:spacing w:val="13"/>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2"/>
        </w:rPr>
        <w:t>g</w:t>
      </w:r>
      <w:r w:rsidRPr="00EA1FDA">
        <w:rPr>
          <w:rFonts w:ascii="Palatino Linotype" w:eastAsia="Arial" w:hAnsi="Palatino Linotype" w:cs="Arial"/>
          <w:i/>
        </w:rPr>
        <w:t>o</w:t>
      </w:r>
      <w:r w:rsidRPr="00EA1FDA">
        <w:rPr>
          <w:rFonts w:ascii="Palatino Linotype" w:eastAsia="Arial" w:hAnsi="Palatino Linotype" w:cs="Arial"/>
          <w:i/>
          <w:spacing w:val="13"/>
        </w:rPr>
        <w:t xml:space="preserve"> </w:t>
      </w:r>
      <w:r w:rsidRPr="00EA1FDA">
        <w:rPr>
          <w:rFonts w:ascii="Palatino Linotype" w:eastAsia="Arial" w:hAnsi="Palatino Linotype" w:cs="Arial"/>
          <w:i/>
        </w:rPr>
        <w:t>o</w:t>
      </w:r>
      <w:r w:rsidRPr="00EA1FDA">
        <w:rPr>
          <w:rFonts w:ascii="Palatino Linotype" w:eastAsia="Arial" w:hAnsi="Palatino Linotype" w:cs="Arial"/>
          <w:i/>
          <w:spacing w:val="13"/>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om</w:t>
      </w:r>
      <w:r w:rsidRPr="00EA1FDA">
        <w:rPr>
          <w:rFonts w:ascii="Palatino Linotype" w:eastAsia="Arial" w:hAnsi="Palatino Linotype" w:cs="Arial"/>
          <w:i/>
        </w:rPr>
        <w:t>is</w:t>
      </w:r>
      <w:r w:rsidRPr="00EA1FDA">
        <w:rPr>
          <w:rFonts w:ascii="Palatino Linotype" w:eastAsia="Arial" w:hAnsi="Palatino Linotype" w:cs="Arial"/>
          <w:i/>
          <w:spacing w:val="-1"/>
        </w:rPr>
        <w:t>ió</w:t>
      </w:r>
      <w:r w:rsidRPr="00EA1FDA">
        <w:rPr>
          <w:rFonts w:ascii="Palatino Linotype" w:eastAsia="Arial" w:hAnsi="Palatino Linotype" w:cs="Arial"/>
          <w:i/>
        </w:rPr>
        <w:t>n</w:t>
      </w:r>
      <w:r w:rsidRPr="00EA1FDA">
        <w:rPr>
          <w:rFonts w:ascii="Palatino Linotype" w:eastAsia="Arial" w:hAnsi="Palatino Linotype" w:cs="Arial"/>
          <w:i/>
          <w:spacing w:val="13"/>
        </w:rPr>
        <w:t xml:space="preserve"> </w:t>
      </w:r>
      <w:r w:rsidRPr="00EA1FDA">
        <w:rPr>
          <w:rFonts w:ascii="Palatino Linotype" w:eastAsia="Arial" w:hAnsi="Palatino Linotype" w:cs="Arial"/>
          <w:i/>
          <w:spacing w:val="-1"/>
        </w:rPr>
        <w:t>qu</w:t>
      </w:r>
      <w:r w:rsidRPr="00EA1FDA">
        <w:rPr>
          <w:rFonts w:ascii="Palatino Linotype" w:eastAsia="Arial" w:hAnsi="Palatino Linotype" w:cs="Arial"/>
          <w:i/>
        </w:rPr>
        <w:t>e le</w:t>
      </w:r>
      <w:r w:rsidRPr="00EA1FDA">
        <w:rPr>
          <w:rFonts w:ascii="Palatino Linotype" w:eastAsia="Arial" w:hAnsi="Palatino Linotype" w:cs="Arial"/>
          <w:i/>
          <w:spacing w:val="1"/>
        </w:rPr>
        <w:t xml:space="preserve"> h</w:t>
      </w:r>
      <w:r w:rsidRPr="00EA1FDA">
        <w:rPr>
          <w:rFonts w:ascii="Palatino Linotype" w:eastAsia="Arial" w:hAnsi="Palatino Linotype" w:cs="Arial"/>
          <w:i/>
          <w:spacing w:val="-1"/>
        </w:rPr>
        <w:t>a</w:t>
      </w:r>
      <w:r w:rsidRPr="00EA1FDA">
        <w:rPr>
          <w:rFonts w:ascii="Palatino Linotype" w:eastAsia="Arial" w:hAnsi="Palatino Linotype" w:cs="Arial"/>
          <w:i/>
        </w:rPr>
        <w:t>n</w:t>
      </w:r>
      <w:r w:rsidRPr="00EA1FDA">
        <w:rPr>
          <w:rFonts w:ascii="Palatino Linotype" w:eastAsia="Arial" w:hAnsi="Palatino Linotype" w:cs="Arial"/>
          <w:i/>
          <w:spacing w:val="1"/>
        </w:rPr>
        <w:t xml:space="preserve"> </w:t>
      </w:r>
      <w:r w:rsidRPr="00EA1FDA">
        <w:rPr>
          <w:rFonts w:ascii="Palatino Linotype" w:eastAsia="Arial" w:hAnsi="Palatino Linotype" w:cs="Arial"/>
          <w:i/>
        </w:rPr>
        <w:t>si</w:t>
      </w:r>
      <w:r w:rsidRPr="00EA1FDA">
        <w:rPr>
          <w:rFonts w:ascii="Palatino Linotype" w:eastAsia="Arial" w:hAnsi="Palatino Linotype" w:cs="Arial"/>
          <w:i/>
          <w:spacing w:val="1"/>
        </w:rPr>
        <w:t>d</w:t>
      </w:r>
      <w:r w:rsidRPr="00EA1FDA">
        <w:rPr>
          <w:rFonts w:ascii="Palatino Linotype" w:eastAsia="Arial" w:hAnsi="Palatino Linotype" w:cs="Arial"/>
          <w:i/>
        </w:rPr>
        <w:t>o</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en</w:t>
      </w:r>
      <w:r w:rsidRPr="00EA1FDA">
        <w:rPr>
          <w:rFonts w:ascii="Palatino Linotype" w:eastAsia="Arial" w:hAnsi="Palatino Linotype" w:cs="Arial"/>
          <w:i/>
          <w:spacing w:val="-2"/>
        </w:rPr>
        <w:t>c</w:t>
      </w:r>
      <w:r w:rsidRPr="00EA1FDA">
        <w:rPr>
          <w:rFonts w:ascii="Palatino Linotype" w:eastAsia="Arial" w:hAnsi="Palatino Linotype" w:cs="Arial"/>
          <w:i/>
          <w:spacing w:val="1"/>
        </w:rPr>
        <w:t>o</w:t>
      </w:r>
      <w:r w:rsidRPr="00EA1FDA">
        <w:rPr>
          <w:rFonts w:ascii="Palatino Linotype" w:eastAsia="Arial" w:hAnsi="Palatino Linotype" w:cs="Arial"/>
          <w:i/>
          <w:spacing w:val="-1"/>
        </w:rPr>
        <w:t>m</w:t>
      </w:r>
      <w:r w:rsidRPr="00EA1FDA">
        <w:rPr>
          <w:rFonts w:ascii="Palatino Linotype" w:eastAsia="Arial" w:hAnsi="Palatino Linotype" w:cs="Arial"/>
          <w:i/>
          <w:spacing w:val="1"/>
        </w:rPr>
        <w:t>en</w:t>
      </w:r>
      <w:r w:rsidRPr="00EA1FDA">
        <w:rPr>
          <w:rFonts w:ascii="Palatino Linotype" w:eastAsia="Arial" w:hAnsi="Palatino Linotype" w:cs="Arial"/>
          <w:i/>
          <w:spacing w:val="-1"/>
        </w:rPr>
        <w:t>d</w:t>
      </w:r>
      <w:r w:rsidRPr="00EA1FDA">
        <w:rPr>
          <w:rFonts w:ascii="Palatino Linotype" w:eastAsia="Arial" w:hAnsi="Palatino Linotype" w:cs="Arial"/>
          <w:i/>
          <w:spacing w:val="1"/>
        </w:rPr>
        <w:t>ado</w:t>
      </w:r>
      <w:r w:rsidRPr="00EA1FDA">
        <w:rPr>
          <w:rFonts w:ascii="Palatino Linotype" w:eastAsia="Arial" w:hAnsi="Palatino Linotype" w:cs="Arial"/>
          <w:i/>
        </w:rPr>
        <w:t>s.</w:t>
      </w:r>
    </w:p>
    <w:p w:rsidR="003C5B04" w:rsidRPr="00EA1FDA" w:rsidRDefault="003C5B04" w:rsidP="00EA1FDA">
      <w:pPr>
        <w:spacing w:before="12" w:line="360" w:lineRule="auto"/>
        <w:ind w:left="567" w:right="567"/>
        <w:rPr>
          <w:rFonts w:ascii="Palatino Linotype" w:hAnsi="Palatino Linotype"/>
          <w:i/>
        </w:rPr>
      </w:pPr>
    </w:p>
    <w:p w:rsidR="003C5B04" w:rsidRPr="00EA1FDA" w:rsidRDefault="003C5B04" w:rsidP="00EA1FDA">
      <w:pPr>
        <w:spacing w:line="360" w:lineRule="auto"/>
        <w:ind w:left="567" w:right="567"/>
        <w:jc w:val="both"/>
        <w:rPr>
          <w:rFonts w:ascii="Palatino Linotype" w:eastAsia="Arial" w:hAnsi="Palatino Linotype" w:cs="Arial"/>
          <w:i/>
        </w:rPr>
      </w:pPr>
      <w:r w:rsidRPr="00EA1FDA">
        <w:rPr>
          <w:rFonts w:ascii="Palatino Linotype" w:eastAsia="Arial" w:hAnsi="Palatino Linotype" w:cs="Arial"/>
          <w:b/>
          <w:i/>
        </w:rPr>
        <w:t>E</w:t>
      </w:r>
      <w:r w:rsidRPr="00EA1FDA">
        <w:rPr>
          <w:rFonts w:ascii="Palatino Linotype" w:eastAsia="Arial" w:hAnsi="Palatino Linotype" w:cs="Arial"/>
          <w:b/>
          <w:i/>
          <w:spacing w:val="1"/>
        </w:rPr>
        <w:t>x</w:t>
      </w:r>
      <w:r w:rsidRPr="00EA1FDA">
        <w:rPr>
          <w:rFonts w:ascii="Palatino Linotype" w:eastAsia="Arial" w:hAnsi="Palatino Linotype" w:cs="Arial"/>
          <w:b/>
          <w:i/>
        </w:rPr>
        <w:t>pedi</w:t>
      </w:r>
      <w:r w:rsidRPr="00EA1FDA">
        <w:rPr>
          <w:rFonts w:ascii="Palatino Linotype" w:eastAsia="Arial" w:hAnsi="Palatino Linotype" w:cs="Arial"/>
          <w:b/>
          <w:i/>
          <w:spacing w:val="1"/>
        </w:rPr>
        <w:t>e</w:t>
      </w:r>
      <w:r w:rsidRPr="00EA1FDA">
        <w:rPr>
          <w:rFonts w:ascii="Palatino Linotype" w:eastAsia="Arial" w:hAnsi="Palatino Linotype" w:cs="Arial"/>
          <w:b/>
          <w:i/>
        </w:rPr>
        <w:t>n</w:t>
      </w:r>
      <w:r w:rsidRPr="00EA1FDA">
        <w:rPr>
          <w:rFonts w:ascii="Palatino Linotype" w:eastAsia="Arial" w:hAnsi="Palatino Linotype" w:cs="Arial"/>
          <w:b/>
          <w:i/>
          <w:spacing w:val="-1"/>
        </w:rPr>
        <w:t>tes</w:t>
      </w:r>
      <w:r w:rsidRPr="00EA1FDA">
        <w:rPr>
          <w:rFonts w:ascii="Palatino Linotype" w:eastAsia="Arial" w:hAnsi="Palatino Linotype" w:cs="Arial"/>
          <w:b/>
          <w:i/>
        </w:rPr>
        <w:t>:</w:t>
      </w:r>
    </w:p>
    <w:p w:rsidR="003C5B04" w:rsidRPr="00EA1FDA" w:rsidRDefault="003C5B04" w:rsidP="00EA1FDA">
      <w:pPr>
        <w:spacing w:before="10" w:line="360" w:lineRule="auto"/>
        <w:ind w:left="567" w:right="567"/>
        <w:rPr>
          <w:rFonts w:ascii="Palatino Linotype" w:hAnsi="Palatino Linotype"/>
          <w:i/>
        </w:rPr>
      </w:pPr>
    </w:p>
    <w:p w:rsidR="003C5B04" w:rsidRPr="00EA1FDA" w:rsidRDefault="003C5B04" w:rsidP="00EA1FDA">
      <w:pPr>
        <w:spacing w:line="360" w:lineRule="auto"/>
        <w:ind w:left="567" w:right="567"/>
        <w:jc w:val="both"/>
        <w:rPr>
          <w:rFonts w:ascii="Palatino Linotype" w:eastAsia="Arial" w:hAnsi="Palatino Linotype" w:cs="Arial"/>
          <w:i/>
        </w:rPr>
      </w:pPr>
      <w:r w:rsidRPr="00EA1FDA">
        <w:rPr>
          <w:rFonts w:ascii="Palatino Linotype" w:eastAsia="Arial" w:hAnsi="Palatino Linotype" w:cs="Arial"/>
          <w:i/>
          <w:spacing w:val="1"/>
        </w:rPr>
        <w:t>636</w:t>
      </w:r>
      <w:r w:rsidRPr="00EA1FDA">
        <w:rPr>
          <w:rFonts w:ascii="Palatino Linotype" w:eastAsia="Arial" w:hAnsi="Palatino Linotype" w:cs="Arial"/>
          <w:i/>
          <w:spacing w:val="-2"/>
        </w:rPr>
        <w:t>/</w:t>
      </w:r>
      <w:r w:rsidRPr="00EA1FDA">
        <w:rPr>
          <w:rFonts w:ascii="Palatino Linotype" w:eastAsia="Arial" w:hAnsi="Palatino Linotype" w:cs="Arial"/>
          <w:i/>
          <w:spacing w:val="1"/>
        </w:rPr>
        <w:t>0</w:t>
      </w:r>
      <w:r w:rsidRPr="00EA1FDA">
        <w:rPr>
          <w:rFonts w:ascii="Palatino Linotype" w:eastAsia="Arial" w:hAnsi="Palatino Linotype" w:cs="Arial"/>
          <w:i/>
        </w:rPr>
        <w:t xml:space="preserve">8        </w:t>
      </w:r>
      <w:r w:rsidRPr="00EA1FDA">
        <w:rPr>
          <w:rFonts w:ascii="Palatino Linotype" w:eastAsia="Arial" w:hAnsi="Palatino Linotype" w:cs="Arial"/>
          <w:i/>
          <w:spacing w:val="66"/>
        </w:rPr>
        <w:t xml:space="preserve"> </w:t>
      </w:r>
      <w:r w:rsidRPr="00EA1FDA">
        <w:rPr>
          <w:rFonts w:ascii="Palatino Linotype" w:eastAsia="Arial" w:hAnsi="Palatino Linotype" w:cs="Arial"/>
          <w:i/>
        </w:rPr>
        <w:t>Co</w:t>
      </w:r>
      <w:r w:rsidRPr="00EA1FDA">
        <w:rPr>
          <w:rFonts w:ascii="Palatino Linotype" w:eastAsia="Arial" w:hAnsi="Palatino Linotype" w:cs="Arial"/>
          <w:i/>
          <w:spacing w:val="2"/>
        </w:rPr>
        <w:t>m</w:t>
      </w:r>
      <w:r w:rsidRPr="00EA1FDA">
        <w:rPr>
          <w:rFonts w:ascii="Palatino Linotype" w:eastAsia="Arial" w:hAnsi="Palatino Linotype" w:cs="Arial"/>
          <w:i/>
        </w:rPr>
        <w:t>is</w:t>
      </w:r>
      <w:r w:rsidRPr="00EA1FDA">
        <w:rPr>
          <w:rFonts w:ascii="Palatino Linotype" w:eastAsia="Arial" w:hAnsi="Palatino Linotype" w:cs="Arial"/>
          <w:i/>
          <w:spacing w:val="-1"/>
        </w:rPr>
        <w:t>i</w:t>
      </w:r>
      <w:r w:rsidRPr="00EA1FDA">
        <w:rPr>
          <w:rFonts w:ascii="Palatino Linotype" w:eastAsia="Arial" w:hAnsi="Palatino Linotype" w:cs="Arial"/>
          <w:i/>
          <w:spacing w:val="1"/>
        </w:rPr>
        <w:t>ó</w:t>
      </w:r>
      <w:r w:rsidRPr="00EA1FDA">
        <w:rPr>
          <w:rFonts w:ascii="Palatino Linotype" w:eastAsia="Arial" w:hAnsi="Palatino Linotype" w:cs="Arial"/>
          <w:i/>
        </w:rPr>
        <w:t>n</w:t>
      </w:r>
      <w:r w:rsidRPr="00EA1FDA">
        <w:rPr>
          <w:rFonts w:ascii="Palatino Linotype" w:eastAsia="Arial" w:hAnsi="Palatino Linotype" w:cs="Arial"/>
          <w:i/>
          <w:spacing w:val="28"/>
        </w:rPr>
        <w:t xml:space="preserve"> </w:t>
      </w:r>
      <w:r w:rsidRPr="00EA1FDA">
        <w:rPr>
          <w:rFonts w:ascii="Palatino Linotype" w:eastAsia="Arial" w:hAnsi="Palatino Linotype" w:cs="Arial"/>
          <w:i/>
          <w:spacing w:val="-3"/>
        </w:rPr>
        <w:t>N</w:t>
      </w:r>
      <w:r w:rsidRPr="00EA1FDA">
        <w:rPr>
          <w:rFonts w:ascii="Palatino Linotype" w:eastAsia="Arial" w:hAnsi="Palatino Linotype" w:cs="Arial"/>
          <w:i/>
          <w:spacing w:val="1"/>
        </w:rPr>
        <w:t>a</w:t>
      </w:r>
      <w:r w:rsidRPr="00EA1FDA">
        <w:rPr>
          <w:rFonts w:ascii="Palatino Linotype" w:eastAsia="Arial" w:hAnsi="Palatino Linotype" w:cs="Arial"/>
          <w:i/>
        </w:rPr>
        <w:t>cio</w:t>
      </w:r>
      <w:r w:rsidRPr="00EA1FDA">
        <w:rPr>
          <w:rFonts w:ascii="Palatino Linotype" w:eastAsia="Arial" w:hAnsi="Palatino Linotype" w:cs="Arial"/>
          <w:i/>
          <w:spacing w:val="-1"/>
        </w:rPr>
        <w:t>n</w:t>
      </w:r>
      <w:r w:rsidRPr="00EA1FDA">
        <w:rPr>
          <w:rFonts w:ascii="Palatino Linotype" w:eastAsia="Arial" w:hAnsi="Palatino Linotype" w:cs="Arial"/>
          <w:i/>
          <w:spacing w:val="1"/>
        </w:rPr>
        <w:t>a</w:t>
      </w:r>
      <w:r w:rsidRPr="00EA1FDA">
        <w:rPr>
          <w:rFonts w:ascii="Palatino Linotype" w:eastAsia="Arial" w:hAnsi="Palatino Linotype" w:cs="Arial"/>
          <w:i/>
        </w:rPr>
        <w:t>l</w:t>
      </w:r>
      <w:r w:rsidRPr="00EA1FDA">
        <w:rPr>
          <w:rFonts w:ascii="Palatino Linotype" w:eastAsia="Arial" w:hAnsi="Palatino Linotype" w:cs="Arial"/>
          <w:i/>
          <w:spacing w:val="26"/>
        </w:rPr>
        <w:t xml:space="preserve"> </w:t>
      </w:r>
      <w:r w:rsidRPr="00EA1FDA">
        <w:rPr>
          <w:rFonts w:ascii="Palatino Linotype" w:eastAsia="Arial" w:hAnsi="Palatino Linotype" w:cs="Arial"/>
          <w:i/>
        </w:rPr>
        <w:t>B</w:t>
      </w:r>
      <w:r w:rsidRPr="00EA1FDA">
        <w:rPr>
          <w:rFonts w:ascii="Palatino Linotype" w:eastAsia="Arial" w:hAnsi="Palatino Linotype" w:cs="Arial"/>
          <w:i/>
          <w:spacing w:val="-1"/>
        </w:rPr>
        <w:t>a</w:t>
      </w:r>
      <w:r w:rsidRPr="00EA1FDA">
        <w:rPr>
          <w:rFonts w:ascii="Palatino Linotype" w:eastAsia="Arial" w:hAnsi="Palatino Linotype" w:cs="Arial"/>
          <w:i/>
          <w:spacing w:val="1"/>
        </w:rPr>
        <w:t>n</w:t>
      </w:r>
      <w:r w:rsidRPr="00EA1FDA">
        <w:rPr>
          <w:rFonts w:ascii="Palatino Linotype" w:eastAsia="Arial" w:hAnsi="Palatino Linotype" w:cs="Arial"/>
          <w:i/>
        </w:rPr>
        <w:t>c</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rPr>
        <w:t>a</w:t>
      </w:r>
      <w:r w:rsidRPr="00EA1FDA">
        <w:rPr>
          <w:rFonts w:ascii="Palatino Linotype" w:eastAsia="Arial" w:hAnsi="Palatino Linotype" w:cs="Arial"/>
          <w:i/>
          <w:spacing w:val="28"/>
        </w:rPr>
        <w:t xml:space="preserve"> </w:t>
      </w:r>
      <w:r w:rsidRPr="00EA1FDA">
        <w:rPr>
          <w:rFonts w:ascii="Palatino Linotype" w:eastAsia="Arial" w:hAnsi="Palatino Linotype" w:cs="Arial"/>
          <w:i/>
        </w:rPr>
        <w:t>y</w:t>
      </w:r>
      <w:r w:rsidRPr="00EA1FDA">
        <w:rPr>
          <w:rFonts w:ascii="Palatino Linotype" w:eastAsia="Arial" w:hAnsi="Palatino Linotype" w:cs="Arial"/>
          <w:i/>
          <w:spacing w:val="24"/>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25"/>
        </w:rPr>
        <w:t xml:space="preserve"> </w:t>
      </w:r>
      <w:r w:rsidRPr="00EA1FDA">
        <w:rPr>
          <w:rFonts w:ascii="Palatino Linotype" w:eastAsia="Arial" w:hAnsi="Palatino Linotype" w:cs="Arial"/>
          <w:i/>
        </w:rPr>
        <w:t>V</w:t>
      </w:r>
      <w:r w:rsidRPr="00EA1FDA">
        <w:rPr>
          <w:rFonts w:ascii="Palatino Linotype" w:eastAsia="Arial" w:hAnsi="Palatino Linotype" w:cs="Arial"/>
          <w:i/>
          <w:spacing w:val="1"/>
        </w:rPr>
        <w:t>a</w:t>
      </w:r>
      <w:r w:rsidRPr="00EA1FDA">
        <w:rPr>
          <w:rFonts w:ascii="Palatino Linotype" w:eastAsia="Arial" w:hAnsi="Palatino Linotype" w:cs="Arial"/>
          <w:i/>
        </w:rPr>
        <w:t>lores</w:t>
      </w:r>
      <w:r w:rsidRPr="00EA1FDA">
        <w:rPr>
          <w:rFonts w:ascii="Palatino Linotype" w:eastAsia="Arial" w:hAnsi="Palatino Linotype" w:cs="Arial"/>
          <w:i/>
          <w:spacing w:val="30"/>
        </w:rPr>
        <w:t xml:space="preserve"> </w:t>
      </w:r>
      <w:r w:rsidRPr="00EA1FDA">
        <w:rPr>
          <w:rFonts w:ascii="Palatino Linotype" w:eastAsia="Arial" w:hAnsi="Palatino Linotype" w:cs="Arial"/>
          <w:i/>
        </w:rPr>
        <w:t>–</w:t>
      </w:r>
      <w:r w:rsidRPr="00EA1FDA">
        <w:rPr>
          <w:rFonts w:ascii="Palatino Linotype" w:eastAsia="Arial" w:hAnsi="Palatino Linotype" w:cs="Arial"/>
          <w:i/>
          <w:spacing w:val="26"/>
        </w:rPr>
        <w:t xml:space="preserve"> </w:t>
      </w:r>
      <w:r w:rsidRPr="00EA1FDA">
        <w:rPr>
          <w:rFonts w:ascii="Palatino Linotype" w:eastAsia="Arial" w:hAnsi="Palatino Linotype" w:cs="Arial"/>
          <w:i/>
        </w:rPr>
        <w:t>Alo</w:t>
      </w:r>
      <w:r w:rsidRPr="00EA1FDA">
        <w:rPr>
          <w:rFonts w:ascii="Palatino Linotype" w:eastAsia="Arial" w:hAnsi="Palatino Linotype" w:cs="Arial"/>
          <w:i/>
          <w:spacing w:val="1"/>
        </w:rPr>
        <w:t>n</w:t>
      </w:r>
      <w:r w:rsidRPr="00EA1FDA">
        <w:rPr>
          <w:rFonts w:ascii="Palatino Linotype" w:eastAsia="Arial" w:hAnsi="Palatino Linotype" w:cs="Arial"/>
          <w:i/>
        </w:rPr>
        <w:t>so</w:t>
      </w:r>
      <w:r w:rsidRPr="00EA1FDA">
        <w:rPr>
          <w:rFonts w:ascii="Palatino Linotype" w:eastAsia="Arial" w:hAnsi="Palatino Linotype" w:cs="Arial"/>
          <w:i/>
          <w:spacing w:val="25"/>
        </w:rPr>
        <w:t xml:space="preserve"> </w:t>
      </w:r>
      <w:r w:rsidRPr="00EA1FDA">
        <w:rPr>
          <w:rFonts w:ascii="Palatino Linotype" w:eastAsia="Arial" w:hAnsi="Palatino Linotype" w:cs="Arial"/>
          <w:i/>
        </w:rPr>
        <w:t>G</w:t>
      </w:r>
      <w:r w:rsidRPr="00EA1FDA">
        <w:rPr>
          <w:rFonts w:ascii="Palatino Linotype" w:eastAsia="Arial" w:hAnsi="Palatino Linotype" w:cs="Arial"/>
          <w:i/>
          <w:spacing w:val="-1"/>
        </w:rPr>
        <w:t>ó</w:t>
      </w:r>
      <w:r w:rsidRPr="00EA1FDA">
        <w:rPr>
          <w:rFonts w:ascii="Palatino Linotype" w:eastAsia="Arial" w:hAnsi="Palatino Linotype" w:cs="Arial"/>
          <w:i/>
          <w:spacing w:val="1"/>
        </w:rPr>
        <w:t>me</w:t>
      </w:r>
      <w:r w:rsidRPr="00EA1FDA">
        <w:rPr>
          <w:rFonts w:ascii="Palatino Linotype" w:eastAsia="Arial" w:hAnsi="Palatino Linotype" w:cs="Arial"/>
          <w:i/>
          <w:spacing w:val="-1"/>
        </w:rPr>
        <w:t>z-</w:t>
      </w:r>
      <w:r w:rsidRPr="00EA1FDA">
        <w:rPr>
          <w:rFonts w:ascii="Palatino Linotype" w:eastAsia="Arial" w:hAnsi="Palatino Linotype" w:cs="Arial"/>
          <w:i/>
        </w:rPr>
        <w:t>Ro</w:t>
      </w:r>
      <w:r w:rsidRPr="00EA1FDA">
        <w:rPr>
          <w:rFonts w:ascii="Palatino Linotype" w:eastAsia="Arial" w:hAnsi="Palatino Linotype" w:cs="Arial"/>
          <w:i/>
          <w:spacing w:val="1"/>
        </w:rPr>
        <w:t>b</w:t>
      </w:r>
      <w:r w:rsidRPr="00EA1FDA">
        <w:rPr>
          <w:rFonts w:ascii="Palatino Linotype" w:eastAsia="Arial" w:hAnsi="Palatino Linotype" w:cs="Arial"/>
          <w:i/>
        </w:rPr>
        <w:t>le</w:t>
      </w:r>
      <w:r w:rsidRPr="00EA1FDA">
        <w:rPr>
          <w:rFonts w:ascii="Palatino Linotype" w:eastAsia="Arial" w:hAnsi="Palatino Linotype" w:cs="Arial"/>
          <w:i/>
          <w:spacing w:val="-1"/>
        </w:rPr>
        <w:t>d</w:t>
      </w:r>
      <w:r w:rsidRPr="00EA1FDA">
        <w:rPr>
          <w:rFonts w:ascii="Palatino Linotype" w:eastAsia="Arial" w:hAnsi="Palatino Linotype" w:cs="Arial"/>
          <w:i/>
        </w:rPr>
        <w:t>o</w:t>
      </w:r>
    </w:p>
    <w:p w:rsidR="003C5B04" w:rsidRPr="00EA1FDA" w:rsidRDefault="003C5B04" w:rsidP="00EA1FDA">
      <w:pPr>
        <w:spacing w:line="360" w:lineRule="auto"/>
        <w:ind w:left="567" w:right="567"/>
        <w:rPr>
          <w:rFonts w:ascii="Palatino Linotype" w:eastAsia="Arial" w:hAnsi="Palatino Linotype" w:cs="Arial"/>
          <w:i/>
        </w:rPr>
      </w:pPr>
      <w:r w:rsidRPr="00EA1FDA">
        <w:rPr>
          <w:rFonts w:ascii="Palatino Linotype" w:eastAsia="Arial" w:hAnsi="Palatino Linotype" w:cs="Arial"/>
          <w:i/>
        </w:rPr>
        <w:t>V</w:t>
      </w:r>
      <w:r w:rsidRPr="00EA1FDA">
        <w:rPr>
          <w:rFonts w:ascii="Palatino Linotype" w:eastAsia="Arial" w:hAnsi="Palatino Linotype" w:cs="Arial"/>
          <w:i/>
          <w:spacing w:val="1"/>
        </w:rPr>
        <w:t>e</w:t>
      </w:r>
      <w:r w:rsidRPr="00EA1FDA">
        <w:rPr>
          <w:rFonts w:ascii="Palatino Linotype" w:eastAsia="Arial" w:hAnsi="Palatino Linotype" w:cs="Arial"/>
          <w:i/>
        </w:rPr>
        <w:t>rd</w:t>
      </w:r>
      <w:r w:rsidRPr="00EA1FDA">
        <w:rPr>
          <w:rFonts w:ascii="Palatino Linotype" w:eastAsia="Arial" w:hAnsi="Palatino Linotype" w:cs="Arial"/>
          <w:i/>
          <w:spacing w:val="1"/>
        </w:rPr>
        <w:t>u</w:t>
      </w:r>
      <w:r w:rsidRPr="00EA1FDA">
        <w:rPr>
          <w:rFonts w:ascii="Palatino Linotype" w:eastAsia="Arial" w:hAnsi="Palatino Linotype" w:cs="Arial"/>
          <w:i/>
          <w:spacing w:val="-2"/>
        </w:rPr>
        <w:t>z</w:t>
      </w:r>
      <w:r w:rsidRPr="00EA1FDA">
        <w:rPr>
          <w:rFonts w:ascii="Palatino Linotype" w:eastAsia="Arial" w:hAnsi="Palatino Linotype" w:cs="Arial"/>
          <w:i/>
        </w:rPr>
        <w:t>co</w:t>
      </w:r>
    </w:p>
    <w:p w:rsidR="003C5B04" w:rsidRPr="00EA1FDA" w:rsidRDefault="003C5B04" w:rsidP="00EA1FDA">
      <w:pPr>
        <w:spacing w:before="10" w:line="360" w:lineRule="auto"/>
        <w:ind w:left="567" w:right="567"/>
        <w:rPr>
          <w:rFonts w:ascii="Palatino Linotype" w:hAnsi="Palatino Linotype"/>
          <w:i/>
        </w:rPr>
      </w:pPr>
    </w:p>
    <w:p w:rsidR="003C5B04" w:rsidRPr="00EA1FDA" w:rsidRDefault="003C5B04" w:rsidP="00EA1FDA">
      <w:pPr>
        <w:spacing w:line="360" w:lineRule="auto"/>
        <w:ind w:left="567" w:right="567"/>
        <w:jc w:val="both"/>
        <w:rPr>
          <w:rFonts w:ascii="Palatino Linotype" w:eastAsia="Arial" w:hAnsi="Palatino Linotype" w:cs="Arial"/>
          <w:i/>
        </w:rPr>
      </w:pPr>
      <w:r w:rsidRPr="00EA1FDA">
        <w:rPr>
          <w:rFonts w:ascii="Palatino Linotype" w:eastAsia="Arial" w:hAnsi="Palatino Linotype" w:cs="Arial"/>
          <w:i/>
          <w:spacing w:val="1"/>
        </w:rPr>
        <w:lastRenderedPageBreak/>
        <w:t>27</w:t>
      </w:r>
      <w:r w:rsidRPr="00EA1FDA">
        <w:rPr>
          <w:rFonts w:ascii="Palatino Linotype" w:eastAsia="Arial" w:hAnsi="Palatino Linotype" w:cs="Arial"/>
          <w:i/>
          <w:spacing w:val="-1"/>
        </w:rPr>
        <w:t>0</w:t>
      </w:r>
      <w:r w:rsidRPr="00EA1FDA">
        <w:rPr>
          <w:rFonts w:ascii="Palatino Linotype" w:eastAsia="Arial" w:hAnsi="Palatino Linotype" w:cs="Arial"/>
          <w:i/>
          <w:spacing w:val="1"/>
        </w:rPr>
        <w:t>0</w:t>
      </w:r>
      <w:r w:rsidRPr="00EA1FDA">
        <w:rPr>
          <w:rFonts w:ascii="Palatino Linotype" w:eastAsia="Arial" w:hAnsi="Palatino Linotype" w:cs="Arial"/>
          <w:i/>
        </w:rPr>
        <w:t>/</w:t>
      </w:r>
      <w:r w:rsidRPr="00EA1FDA">
        <w:rPr>
          <w:rFonts w:ascii="Palatino Linotype" w:eastAsia="Arial" w:hAnsi="Palatino Linotype" w:cs="Arial"/>
          <w:i/>
          <w:spacing w:val="1"/>
        </w:rPr>
        <w:t>0</w:t>
      </w:r>
      <w:r w:rsidRPr="00EA1FDA">
        <w:rPr>
          <w:rFonts w:ascii="Palatino Linotype" w:eastAsia="Arial" w:hAnsi="Palatino Linotype" w:cs="Arial"/>
          <w:i/>
        </w:rPr>
        <w:t xml:space="preserve">9      </w:t>
      </w:r>
      <w:r w:rsidRPr="00EA1FDA">
        <w:rPr>
          <w:rFonts w:ascii="Palatino Linotype" w:eastAsia="Arial" w:hAnsi="Palatino Linotype" w:cs="Arial"/>
          <w:i/>
          <w:spacing w:val="64"/>
        </w:rPr>
        <w:t xml:space="preserve"> </w:t>
      </w:r>
      <w:r w:rsidRPr="00EA1FDA">
        <w:rPr>
          <w:rFonts w:ascii="Palatino Linotype" w:eastAsia="Arial" w:hAnsi="Palatino Linotype" w:cs="Arial"/>
          <w:i/>
        </w:rPr>
        <w:t>Co</w:t>
      </w:r>
      <w:r w:rsidRPr="00EA1FDA">
        <w:rPr>
          <w:rFonts w:ascii="Palatino Linotype" w:eastAsia="Arial" w:hAnsi="Palatino Linotype" w:cs="Arial"/>
          <w:i/>
          <w:spacing w:val="1"/>
        </w:rPr>
        <w:t>n</w:t>
      </w:r>
      <w:r w:rsidRPr="00EA1FDA">
        <w:rPr>
          <w:rFonts w:ascii="Palatino Linotype" w:eastAsia="Arial" w:hAnsi="Palatino Linotype" w:cs="Arial"/>
          <w:i/>
        </w:rPr>
        <w:t>s</w:t>
      </w:r>
      <w:r w:rsidRPr="00EA1FDA">
        <w:rPr>
          <w:rFonts w:ascii="Palatino Linotype" w:eastAsia="Arial" w:hAnsi="Palatino Linotype" w:cs="Arial"/>
          <w:i/>
          <w:spacing w:val="1"/>
        </w:rPr>
        <w:t>e</w:t>
      </w:r>
      <w:r w:rsidRPr="00EA1FDA">
        <w:rPr>
          <w:rFonts w:ascii="Palatino Linotype" w:eastAsia="Arial" w:hAnsi="Palatino Linotype" w:cs="Arial"/>
          <w:i/>
        </w:rPr>
        <w:t>jo</w:t>
      </w:r>
      <w:r w:rsidRPr="00EA1FDA">
        <w:rPr>
          <w:rFonts w:ascii="Palatino Linotype" w:eastAsia="Arial" w:hAnsi="Palatino Linotype" w:cs="Arial"/>
          <w:i/>
          <w:spacing w:val="1"/>
        </w:rPr>
        <w:t xml:space="preserve"> </w:t>
      </w:r>
      <w:r w:rsidRPr="00EA1FDA">
        <w:rPr>
          <w:rFonts w:ascii="Palatino Linotype" w:eastAsia="Arial" w:hAnsi="Palatino Linotype" w:cs="Arial"/>
          <w:i/>
        </w:rPr>
        <w:t>Nac</w:t>
      </w:r>
      <w:r w:rsidRPr="00EA1FDA">
        <w:rPr>
          <w:rFonts w:ascii="Palatino Linotype" w:eastAsia="Arial" w:hAnsi="Palatino Linotype" w:cs="Arial"/>
          <w:i/>
          <w:spacing w:val="-3"/>
        </w:rPr>
        <w:t>i</w:t>
      </w:r>
      <w:r w:rsidRPr="00EA1FDA">
        <w:rPr>
          <w:rFonts w:ascii="Palatino Linotype" w:eastAsia="Arial" w:hAnsi="Palatino Linotype" w:cs="Arial"/>
          <w:i/>
          <w:spacing w:val="1"/>
        </w:rPr>
        <w:t>ona</w:t>
      </w:r>
      <w:r w:rsidRPr="00EA1FDA">
        <w:rPr>
          <w:rFonts w:ascii="Palatino Linotype" w:eastAsia="Arial" w:hAnsi="Palatino Linotype" w:cs="Arial"/>
          <w:i/>
        </w:rPr>
        <w:t>l</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p</w:t>
      </w:r>
      <w:r w:rsidRPr="00EA1FDA">
        <w:rPr>
          <w:rFonts w:ascii="Palatino Linotype" w:eastAsia="Arial" w:hAnsi="Palatino Linotype" w:cs="Arial"/>
          <w:i/>
          <w:spacing w:val="3"/>
        </w:rPr>
        <w:t>a</w:t>
      </w:r>
      <w:r w:rsidRPr="00EA1FDA">
        <w:rPr>
          <w:rFonts w:ascii="Palatino Linotype" w:eastAsia="Arial" w:hAnsi="Palatino Linotype" w:cs="Arial"/>
          <w:i/>
        </w:rPr>
        <w:t>ra</w:t>
      </w:r>
      <w:r w:rsidRPr="00EA1FDA">
        <w:rPr>
          <w:rFonts w:ascii="Palatino Linotype" w:eastAsia="Arial" w:hAnsi="Palatino Linotype" w:cs="Arial"/>
          <w:i/>
          <w:spacing w:val="-2"/>
        </w:rPr>
        <w:t xml:space="preserve"> </w:t>
      </w:r>
      <w:r w:rsidRPr="00EA1FDA">
        <w:rPr>
          <w:rFonts w:ascii="Palatino Linotype" w:eastAsia="Arial" w:hAnsi="Palatino Linotype" w:cs="Arial"/>
          <w:i/>
          <w:spacing w:val="1"/>
        </w:rPr>
        <w:t>P</w:t>
      </w:r>
      <w:r w:rsidRPr="00EA1FDA">
        <w:rPr>
          <w:rFonts w:ascii="Palatino Linotype" w:eastAsia="Arial" w:hAnsi="Palatino Linotype" w:cs="Arial"/>
          <w:i/>
        </w:rPr>
        <w:t>re</w:t>
      </w:r>
      <w:r w:rsidRPr="00EA1FDA">
        <w:rPr>
          <w:rFonts w:ascii="Palatino Linotype" w:eastAsia="Arial" w:hAnsi="Palatino Linotype" w:cs="Arial"/>
          <w:i/>
          <w:spacing w:val="-2"/>
        </w:rPr>
        <w:t>v</w:t>
      </w:r>
      <w:r w:rsidRPr="00EA1FDA">
        <w:rPr>
          <w:rFonts w:ascii="Palatino Linotype" w:eastAsia="Arial" w:hAnsi="Palatino Linotype" w:cs="Arial"/>
          <w:i/>
          <w:spacing w:val="1"/>
        </w:rPr>
        <w:t>en</w:t>
      </w:r>
      <w:r w:rsidRPr="00EA1FDA">
        <w:rPr>
          <w:rFonts w:ascii="Palatino Linotype" w:eastAsia="Arial" w:hAnsi="Palatino Linotype" w:cs="Arial"/>
          <w:i/>
        </w:rPr>
        <w:t>ir</w:t>
      </w:r>
      <w:r w:rsidRPr="00EA1FDA">
        <w:rPr>
          <w:rFonts w:ascii="Palatino Linotype" w:eastAsia="Arial" w:hAnsi="Palatino Linotype" w:cs="Arial"/>
          <w:i/>
          <w:spacing w:val="-1"/>
        </w:rPr>
        <w:t xml:space="preserve"> </w:t>
      </w:r>
      <w:r w:rsidRPr="00EA1FDA">
        <w:rPr>
          <w:rFonts w:ascii="Palatino Linotype" w:eastAsia="Arial" w:hAnsi="Palatino Linotype" w:cs="Arial"/>
          <w:i/>
        </w:rPr>
        <w:t>la</w:t>
      </w:r>
      <w:r w:rsidRPr="00EA1FDA">
        <w:rPr>
          <w:rFonts w:ascii="Palatino Linotype" w:eastAsia="Arial" w:hAnsi="Palatino Linotype" w:cs="Arial"/>
          <w:i/>
          <w:spacing w:val="1"/>
        </w:rPr>
        <w:t xml:space="preserve"> </w:t>
      </w:r>
      <w:r w:rsidRPr="00EA1FDA">
        <w:rPr>
          <w:rFonts w:ascii="Palatino Linotype" w:eastAsia="Arial" w:hAnsi="Palatino Linotype" w:cs="Arial"/>
          <w:i/>
        </w:rPr>
        <w:t>Disc</w:t>
      </w:r>
      <w:r w:rsidRPr="00EA1FDA">
        <w:rPr>
          <w:rFonts w:ascii="Palatino Linotype" w:eastAsia="Arial" w:hAnsi="Palatino Linotype" w:cs="Arial"/>
          <w:i/>
          <w:spacing w:val="-1"/>
        </w:rPr>
        <w:t>r</w:t>
      </w:r>
      <w:r w:rsidRPr="00EA1FDA">
        <w:rPr>
          <w:rFonts w:ascii="Palatino Linotype" w:eastAsia="Arial" w:hAnsi="Palatino Linotype" w:cs="Arial"/>
          <w:i/>
        </w:rPr>
        <w:t>i</w:t>
      </w:r>
      <w:r w:rsidRPr="00EA1FDA">
        <w:rPr>
          <w:rFonts w:ascii="Palatino Linotype" w:eastAsia="Arial" w:hAnsi="Palatino Linotype" w:cs="Arial"/>
          <w:i/>
          <w:spacing w:val="1"/>
        </w:rPr>
        <w:t>m</w:t>
      </w:r>
      <w:r w:rsidRPr="00EA1FDA">
        <w:rPr>
          <w:rFonts w:ascii="Palatino Linotype" w:eastAsia="Arial" w:hAnsi="Palatino Linotype" w:cs="Arial"/>
          <w:i/>
        </w:rPr>
        <w:t>in</w:t>
      </w:r>
      <w:r w:rsidRPr="00EA1FDA">
        <w:rPr>
          <w:rFonts w:ascii="Palatino Linotype" w:eastAsia="Arial" w:hAnsi="Palatino Linotype" w:cs="Arial"/>
          <w:i/>
          <w:spacing w:val="-1"/>
        </w:rPr>
        <w:t>a</w:t>
      </w:r>
      <w:r w:rsidRPr="00EA1FDA">
        <w:rPr>
          <w:rFonts w:ascii="Palatino Linotype" w:eastAsia="Arial" w:hAnsi="Palatino Linotype" w:cs="Arial"/>
          <w:i/>
        </w:rPr>
        <w:t>ción</w:t>
      </w:r>
      <w:r w:rsidRPr="00EA1FDA">
        <w:rPr>
          <w:rFonts w:ascii="Palatino Linotype" w:eastAsia="Arial" w:hAnsi="Palatino Linotype" w:cs="Arial"/>
          <w:i/>
          <w:spacing w:val="4"/>
        </w:rPr>
        <w:t xml:space="preserve"> </w:t>
      </w:r>
      <w:r w:rsidRPr="00EA1FDA">
        <w:rPr>
          <w:rFonts w:ascii="Palatino Linotype" w:eastAsia="Arial" w:hAnsi="Palatino Linotype" w:cs="Arial"/>
          <w:i/>
        </w:rPr>
        <w:t>- J</w:t>
      </w:r>
      <w:r w:rsidRPr="00EA1FDA">
        <w:rPr>
          <w:rFonts w:ascii="Palatino Linotype" w:eastAsia="Arial" w:hAnsi="Palatino Linotype" w:cs="Arial"/>
          <w:i/>
          <w:spacing w:val="1"/>
        </w:rPr>
        <w:t>a</w:t>
      </w:r>
      <w:r w:rsidRPr="00EA1FDA">
        <w:rPr>
          <w:rFonts w:ascii="Palatino Linotype" w:eastAsia="Arial" w:hAnsi="Palatino Linotype" w:cs="Arial"/>
          <w:i/>
        </w:rPr>
        <w:t>c</w:t>
      </w:r>
      <w:r w:rsidRPr="00EA1FDA">
        <w:rPr>
          <w:rFonts w:ascii="Palatino Linotype" w:eastAsia="Arial" w:hAnsi="Palatino Linotype" w:cs="Arial"/>
          <w:i/>
          <w:spacing w:val="-1"/>
        </w:rPr>
        <w:t>q</w:t>
      </w:r>
      <w:r w:rsidRPr="00EA1FDA">
        <w:rPr>
          <w:rFonts w:ascii="Palatino Linotype" w:eastAsia="Arial" w:hAnsi="Palatino Linotype" w:cs="Arial"/>
          <w:i/>
          <w:spacing w:val="1"/>
        </w:rPr>
        <w:t>ue</w:t>
      </w:r>
      <w:r w:rsidRPr="00EA1FDA">
        <w:rPr>
          <w:rFonts w:ascii="Palatino Linotype" w:eastAsia="Arial" w:hAnsi="Palatino Linotype" w:cs="Arial"/>
          <w:i/>
        </w:rPr>
        <w:t>l</w:t>
      </w:r>
      <w:r w:rsidRPr="00EA1FDA">
        <w:rPr>
          <w:rFonts w:ascii="Palatino Linotype" w:eastAsia="Arial" w:hAnsi="Palatino Linotype" w:cs="Arial"/>
          <w:i/>
          <w:spacing w:val="-1"/>
        </w:rPr>
        <w:t>in</w:t>
      </w:r>
      <w:r w:rsidRPr="00EA1FDA">
        <w:rPr>
          <w:rFonts w:ascii="Palatino Linotype" w:eastAsia="Arial" w:hAnsi="Palatino Linotype" w:cs="Arial"/>
          <w:i/>
        </w:rPr>
        <w:t>e</w:t>
      </w:r>
    </w:p>
    <w:p w:rsidR="003C5B04" w:rsidRPr="00EA1FDA" w:rsidRDefault="003C5B04" w:rsidP="00EA1FDA">
      <w:pPr>
        <w:spacing w:line="360" w:lineRule="auto"/>
        <w:ind w:left="567" w:right="567"/>
        <w:rPr>
          <w:rFonts w:ascii="Palatino Linotype" w:eastAsia="Arial" w:hAnsi="Palatino Linotype" w:cs="Arial"/>
          <w:i/>
        </w:rPr>
      </w:pPr>
      <w:proofErr w:type="spellStart"/>
      <w:r w:rsidRPr="00EA1FDA">
        <w:rPr>
          <w:rFonts w:ascii="Palatino Linotype" w:eastAsia="Arial" w:hAnsi="Palatino Linotype" w:cs="Arial"/>
          <w:i/>
        </w:rPr>
        <w:t>P</w:t>
      </w:r>
      <w:r w:rsidRPr="00EA1FDA">
        <w:rPr>
          <w:rFonts w:ascii="Palatino Linotype" w:eastAsia="Arial" w:hAnsi="Palatino Linotype" w:cs="Arial"/>
          <w:i/>
          <w:spacing w:val="1"/>
        </w:rPr>
        <w:t>e</w:t>
      </w:r>
      <w:r w:rsidRPr="00EA1FDA">
        <w:rPr>
          <w:rFonts w:ascii="Palatino Linotype" w:eastAsia="Arial" w:hAnsi="Palatino Linotype" w:cs="Arial"/>
          <w:i/>
        </w:rPr>
        <w:t>sc</w:t>
      </w:r>
      <w:r w:rsidRPr="00EA1FDA">
        <w:rPr>
          <w:rFonts w:ascii="Palatino Linotype" w:eastAsia="Arial" w:hAnsi="Palatino Linotype" w:cs="Arial"/>
          <w:i/>
          <w:spacing w:val="1"/>
        </w:rPr>
        <w:t>ha</w:t>
      </w:r>
      <w:r w:rsidRPr="00EA1FDA">
        <w:rPr>
          <w:rFonts w:ascii="Palatino Linotype" w:eastAsia="Arial" w:hAnsi="Palatino Linotype" w:cs="Arial"/>
          <w:i/>
          <w:spacing w:val="-3"/>
        </w:rPr>
        <w:t>r</w:t>
      </w:r>
      <w:r w:rsidRPr="00EA1FDA">
        <w:rPr>
          <w:rFonts w:ascii="Palatino Linotype" w:eastAsia="Arial" w:hAnsi="Palatino Linotype" w:cs="Arial"/>
          <w:i/>
        </w:rPr>
        <w:t>d</w:t>
      </w:r>
      <w:proofErr w:type="spellEnd"/>
      <w:r w:rsidRPr="00EA1FDA">
        <w:rPr>
          <w:rFonts w:ascii="Palatino Linotype" w:eastAsia="Arial" w:hAnsi="Palatino Linotype" w:cs="Arial"/>
          <w:i/>
          <w:spacing w:val="1"/>
        </w:rPr>
        <w:t xml:space="preserve"> </w:t>
      </w:r>
      <w:r w:rsidRPr="00EA1FDA">
        <w:rPr>
          <w:rFonts w:ascii="Palatino Linotype" w:eastAsia="Arial" w:hAnsi="Palatino Linotype" w:cs="Arial"/>
          <w:i/>
        </w:rPr>
        <w:t>Mar</w:t>
      </w:r>
      <w:r w:rsidRPr="00EA1FDA">
        <w:rPr>
          <w:rFonts w:ascii="Palatino Linotype" w:eastAsia="Arial" w:hAnsi="Palatino Linotype" w:cs="Arial"/>
          <w:i/>
          <w:spacing w:val="-1"/>
        </w:rPr>
        <w:t>i</w:t>
      </w:r>
      <w:r w:rsidRPr="00EA1FDA">
        <w:rPr>
          <w:rFonts w:ascii="Palatino Linotype" w:eastAsia="Arial" w:hAnsi="Palatino Linotype" w:cs="Arial"/>
          <w:i/>
        </w:rPr>
        <w:t>sc</w:t>
      </w:r>
      <w:r w:rsidRPr="00EA1FDA">
        <w:rPr>
          <w:rFonts w:ascii="Palatino Linotype" w:eastAsia="Arial" w:hAnsi="Palatino Linotype" w:cs="Arial"/>
          <w:i/>
          <w:spacing w:val="1"/>
        </w:rPr>
        <w:t>a</w:t>
      </w:r>
      <w:r w:rsidRPr="00EA1FDA">
        <w:rPr>
          <w:rFonts w:ascii="Palatino Linotype" w:eastAsia="Arial" w:hAnsi="Palatino Linotype" w:cs="Arial"/>
          <w:i/>
        </w:rPr>
        <w:t>l</w:t>
      </w:r>
    </w:p>
    <w:p w:rsidR="003C5B04" w:rsidRPr="00EA1FDA" w:rsidRDefault="003C5B04" w:rsidP="00EA1FDA">
      <w:pPr>
        <w:spacing w:before="2" w:line="360" w:lineRule="auto"/>
        <w:ind w:left="567" w:right="567"/>
        <w:rPr>
          <w:rFonts w:ascii="Palatino Linotype" w:hAnsi="Palatino Linotype"/>
          <w:i/>
        </w:rPr>
      </w:pPr>
    </w:p>
    <w:p w:rsidR="003C5B04" w:rsidRPr="00EA1FDA" w:rsidRDefault="003C5B04" w:rsidP="00EA1FDA">
      <w:pPr>
        <w:spacing w:line="360" w:lineRule="auto"/>
        <w:ind w:left="567" w:right="567"/>
        <w:jc w:val="both"/>
        <w:rPr>
          <w:rFonts w:ascii="Palatino Linotype" w:eastAsia="Arial" w:hAnsi="Palatino Linotype" w:cs="Arial"/>
          <w:i/>
        </w:rPr>
      </w:pPr>
      <w:r w:rsidRPr="00EA1FDA">
        <w:rPr>
          <w:rFonts w:ascii="Palatino Linotype" w:eastAsia="Arial" w:hAnsi="Palatino Linotype" w:cs="Arial"/>
          <w:i/>
          <w:spacing w:val="1"/>
        </w:rPr>
        <w:t>34</w:t>
      </w:r>
      <w:r w:rsidRPr="00EA1FDA">
        <w:rPr>
          <w:rFonts w:ascii="Palatino Linotype" w:eastAsia="Arial" w:hAnsi="Palatino Linotype" w:cs="Arial"/>
          <w:i/>
          <w:spacing w:val="-1"/>
        </w:rPr>
        <w:t>1</w:t>
      </w:r>
      <w:r w:rsidRPr="00EA1FDA">
        <w:rPr>
          <w:rFonts w:ascii="Palatino Linotype" w:eastAsia="Arial" w:hAnsi="Palatino Linotype" w:cs="Arial"/>
          <w:i/>
          <w:spacing w:val="1"/>
        </w:rPr>
        <w:t>5</w:t>
      </w:r>
      <w:r w:rsidRPr="00EA1FDA">
        <w:rPr>
          <w:rFonts w:ascii="Palatino Linotype" w:eastAsia="Arial" w:hAnsi="Palatino Linotype" w:cs="Arial"/>
          <w:i/>
        </w:rPr>
        <w:t>/</w:t>
      </w:r>
      <w:r w:rsidRPr="00EA1FDA">
        <w:rPr>
          <w:rFonts w:ascii="Palatino Linotype" w:eastAsia="Arial" w:hAnsi="Palatino Linotype" w:cs="Arial"/>
          <w:i/>
          <w:spacing w:val="1"/>
        </w:rPr>
        <w:t>0</w:t>
      </w:r>
      <w:r w:rsidRPr="00EA1FDA">
        <w:rPr>
          <w:rFonts w:ascii="Palatino Linotype" w:eastAsia="Arial" w:hAnsi="Palatino Linotype" w:cs="Arial"/>
          <w:i/>
        </w:rPr>
        <w:t xml:space="preserve">9      </w:t>
      </w:r>
      <w:r w:rsidRPr="00EA1FDA">
        <w:rPr>
          <w:rFonts w:ascii="Palatino Linotype" w:eastAsia="Arial" w:hAnsi="Palatino Linotype" w:cs="Arial"/>
          <w:i/>
          <w:spacing w:val="64"/>
        </w:rPr>
        <w:t xml:space="preserve"> </w:t>
      </w:r>
      <w:r w:rsidRPr="00EA1FDA">
        <w:rPr>
          <w:rFonts w:ascii="Palatino Linotype" w:eastAsia="Arial" w:hAnsi="Palatino Linotype" w:cs="Arial"/>
          <w:i/>
        </w:rPr>
        <w:t>I</w:t>
      </w:r>
      <w:r w:rsidRPr="00EA1FDA">
        <w:rPr>
          <w:rFonts w:ascii="Palatino Linotype" w:eastAsia="Arial" w:hAnsi="Palatino Linotype" w:cs="Arial"/>
          <w:i/>
          <w:spacing w:val="1"/>
        </w:rPr>
        <w:t>n</w:t>
      </w:r>
      <w:r w:rsidRPr="00EA1FDA">
        <w:rPr>
          <w:rFonts w:ascii="Palatino Linotype" w:eastAsia="Arial" w:hAnsi="Palatino Linotype" w:cs="Arial"/>
          <w:i/>
        </w:rPr>
        <w:t>stit</w:t>
      </w:r>
      <w:r w:rsidRPr="00EA1FDA">
        <w:rPr>
          <w:rFonts w:ascii="Palatino Linotype" w:eastAsia="Arial" w:hAnsi="Palatino Linotype" w:cs="Arial"/>
          <w:i/>
          <w:spacing w:val="1"/>
        </w:rPr>
        <w:t>u</w:t>
      </w:r>
      <w:r w:rsidRPr="00EA1FDA">
        <w:rPr>
          <w:rFonts w:ascii="Palatino Linotype" w:eastAsia="Arial" w:hAnsi="Palatino Linotype" w:cs="Arial"/>
          <w:i/>
          <w:spacing w:val="-2"/>
        </w:rPr>
        <w:t>t</w:t>
      </w:r>
      <w:r w:rsidRPr="00EA1FDA">
        <w:rPr>
          <w:rFonts w:ascii="Palatino Linotype" w:eastAsia="Arial" w:hAnsi="Palatino Linotype" w:cs="Arial"/>
          <w:i/>
        </w:rPr>
        <w:t>o</w:t>
      </w:r>
      <w:r w:rsidRPr="00EA1FDA">
        <w:rPr>
          <w:rFonts w:ascii="Palatino Linotype" w:eastAsia="Arial" w:hAnsi="Palatino Linotype" w:cs="Arial"/>
          <w:i/>
          <w:spacing w:val="1"/>
        </w:rPr>
        <w:t xml:space="preserve"> </w:t>
      </w:r>
      <w:r w:rsidRPr="00EA1FDA">
        <w:rPr>
          <w:rFonts w:ascii="Palatino Linotype" w:eastAsia="Arial" w:hAnsi="Palatino Linotype" w:cs="Arial"/>
          <w:i/>
        </w:rPr>
        <w:t>Me</w:t>
      </w:r>
      <w:r w:rsidRPr="00EA1FDA">
        <w:rPr>
          <w:rFonts w:ascii="Palatino Linotype" w:eastAsia="Arial" w:hAnsi="Palatino Linotype" w:cs="Arial"/>
          <w:i/>
          <w:spacing w:val="-2"/>
        </w:rPr>
        <w:t>x</w:t>
      </w:r>
      <w:r w:rsidRPr="00EA1FDA">
        <w:rPr>
          <w:rFonts w:ascii="Palatino Linotype" w:eastAsia="Arial" w:hAnsi="Palatino Linotype" w:cs="Arial"/>
          <w:i/>
        </w:rPr>
        <w:t>ica</w:t>
      </w:r>
      <w:r w:rsidRPr="00EA1FDA">
        <w:rPr>
          <w:rFonts w:ascii="Palatino Linotype" w:eastAsia="Arial" w:hAnsi="Palatino Linotype" w:cs="Arial"/>
          <w:i/>
          <w:spacing w:val="1"/>
        </w:rPr>
        <w:t>n</w:t>
      </w:r>
      <w:r w:rsidRPr="00EA1FDA">
        <w:rPr>
          <w:rFonts w:ascii="Palatino Linotype" w:eastAsia="Arial" w:hAnsi="Palatino Linotype" w:cs="Arial"/>
          <w:i/>
        </w:rPr>
        <w:t>o</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2"/>
        </w:rPr>
        <w:t>T</w:t>
      </w:r>
      <w:r w:rsidRPr="00EA1FDA">
        <w:rPr>
          <w:rFonts w:ascii="Palatino Linotype" w:eastAsia="Arial" w:hAnsi="Palatino Linotype" w:cs="Arial"/>
          <w:i/>
          <w:spacing w:val="1"/>
        </w:rPr>
        <w:t>e</w:t>
      </w:r>
      <w:r w:rsidRPr="00EA1FDA">
        <w:rPr>
          <w:rFonts w:ascii="Palatino Linotype" w:eastAsia="Arial" w:hAnsi="Palatino Linotype" w:cs="Arial"/>
          <w:i/>
          <w:spacing w:val="-2"/>
        </w:rPr>
        <w:t>c</w:t>
      </w:r>
      <w:r w:rsidRPr="00EA1FDA">
        <w:rPr>
          <w:rFonts w:ascii="Palatino Linotype" w:eastAsia="Arial" w:hAnsi="Palatino Linotype" w:cs="Arial"/>
          <w:i/>
          <w:spacing w:val="1"/>
        </w:rPr>
        <w:t>no</w:t>
      </w:r>
      <w:r w:rsidRPr="00EA1FDA">
        <w:rPr>
          <w:rFonts w:ascii="Palatino Linotype" w:eastAsia="Arial" w:hAnsi="Palatino Linotype" w:cs="Arial"/>
          <w:i/>
        </w:rPr>
        <w:t>lo</w:t>
      </w:r>
      <w:r w:rsidRPr="00EA1FDA">
        <w:rPr>
          <w:rFonts w:ascii="Palatino Linotype" w:eastAsia="Arial" w:hAnsi="Palatino Linotype" w:cs="Arial"/>
          <w:i/>
          <w:spacing w:val="-1"/>
        </w:rPr>
        <w:t>g</w:t>
      </w:r>
      <w:r w:rsidRPr="00EA1FDA">
        <w:rPr>
          <w:rFonts w:ascii="Palatino Linotype" w:eastAsia="Arial" w:hAnsi="Palatino Linotype" w:cs="Arial"/>
          <w:i/>
          <w:spacing w:val="-2"/>
        </w:rPr>
        <w:t>í</w:t>
      </w:r>
      <w:r w:rsidRPr="00EA1FDA">
        <w:rPr>
          <w:rFonts w:ascii="Palatino Linotype" w:eastAsia="Arial" w:hAnsi="Palatino Linotype" w:cs="Arial"/>
          <w:i/>
        </w:rPr>
        <w:t>a</w:t>
      </w:r>
      <w:r w:rsidRPr="00EA1FDA">
        <w:rPr>
          <w:rFonts w:ascii="Palatino Linotype" w:eastAsia="Arial" w:hAnsi="Palatino Linotype" w:cs="Arial"/>
          <w:i/>
          <w:spacing w:val="1"/>
        </w:rPr>
        <w:t xml:space="preserve"> de</w:t>
      </w:r>
      <w:r w:rsidRPr="00EA1FDA">
        <w:rPr>
          <w:rFonts w:ascii="Palatino Linotype" w:eastAsia="Arial" w:hAnsi="Palatino Linotype" w:cs="Arial"/>
          <w:i/>
        </w:rPr>
        <w:t>l A</w:t>
      </w:r>
      <w:r w:rsidRPr="00EA1FDA">
        <w:rPr>
          <w:rFonts w:ascii="Palatino Linotype" w:eastAsia="Arial" w:hAnsi="Palatino Linotype" w:cs="Arial"/>
          <w:i/>
          <w:spacing w:val="-1"/>
        </w:rPr>
        <w:t>gu</w:t>
      </w:r>
      <w:r w:rsidRPr="00EA1FDA">
        <w:rPr>
          <w:rFonts w:ascii="Palatino Linotype" w:eastAsia="Arial" w:hAnsi="Palatino Linotype" w:cs="Arial"/>
          <w:i/>
        </w:rPr>
        <w:t>a</w:t>
      </w:r>
      <w:r w:rsidRPr="00EA1FDA">
        <w:rPr>
          <w:rFonts w:ascii="Palatino Linotype" w:eastAsia="Arial" w:hAnsi="Palatino Linotype" w:cs="Arial"/>
          <w:i/>
          <w:spacing w:val="6"/>
        </w:rPr>
        <w:t xml:space="preserve"> </w:t>
      </w:r>
      <w:r w:rsidRPr="00EA1FDA">
        <w:rPr>
          <w:rFonts w:ascii="Palatino Linotype" w:eastAsia="Arial" w:hAnsi="Palatino Linotype" w:cs="Arial"/>
          <w:i/>
        </w:rPr>
        <w:t>–</w:t>
      </w:r>
      <w:r w:rsidRPr="00EA1FDA">
        <w:rPr>
          <w:rFonts w:ascii="Palatino Linotype" w:eastAsia="Arial" w:hAnsi="Palatino Linotype" w:cs="Arial"/>
          <w:i/>
          <w:spacing w:val="-1"/>
        </w:rPr>
        <w:t xml:space="preserve"> M</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3"/>
        </w:rPr>
        <w:t>í</w:t>
      </w:r>
      <w:r w:rsidRPr="00EA1FDA">
        <w:rPr>
          <w:rFonts w:ascii="Palatino Linotype" w:eastAsia="Arial" w:hAnsi="Palatino Linotype" w:cs="Arial"/>
          <w:i/>
        </w:rPr>
        <w:t>a</w:t>
      </w:r>
      <w:r w:rsidRPr="00EA1FDA">
        <w:rPr>
          <w:rFonts w:ascii="Palatino Linotype" w:eastAsia="Arial" w:hAnsi="Palatino Linotype" w:cs="Arial"/>
          <w:i/>
          <w:spacing w:val="1"/>
        </w:rPr>
        <w:t xml:space="preserve"> </w:t>
      </w:r>
      <w:proofErr w:type="spellStart"/>
      <w:r w:rsidRPr="00EA1FDA">
        <w:rPr>
          <w:rFonts w:ascii="Palatino Linotype" w:eastAsia="Arial" w:hAnsi="Palatino Linotype" w:cs="Arial"/>
          <w:i/>
        </w:rPr>
        <w:t>Mar</w:t>
      </w:r>
      <w:r w:rsidRPr="00EA1FDA">
        <w:rPr>
          <w:rFonts w:ascii="Palatino Linotype" w:eastAsia="Arial" w:hAnsi="Palatino Linotype" w:cs="Arial"/>
          <w:i/>
          <w:spacing w:val="-3"/>
        </w:rPr>
        <w:t>v</w:t>
      </w:r>
      <w:r w:rsidRPr="00EA1FDA">
        <w:rPr>
          <w:rFonts w:ascii="Palatino Linotype" w:eastAsia="Arial" w:hAnsi="Palatino Linotype" w:cs="Arial"/>
          <w:i/>
          <w:spacing w:val="1"/>
        </w:rPr>
        <w:t>á</w:t>
      </w:r>
      <w:r w:rsidRPr="00EA1FDA">
        <w:rPr>
          <w:rFonts w:ascii="Palatino Linotype" w:eastAsia="Arial" w:hAnsi="Palatino Linotype" w:cs="Arial"/>
          <w:i/>
        </w:rPr>
        <w:t>n</w:t>
      </w:r>
      <w:proofErr w:type="spellEnd"/>
      <w:r w:rsidRPr="00EA1FDA">
        <w:rPr>
          <w:rFonts w:ascii="Palatino Linotype" w:eastAsia="Arial" w:hAnsi="Palatino Linotype" w:cs="Arial"/>
          <w:i/>
          <w:spacing w:val="1"/>
        </w:rPr>
        <w:t xml:space="preserve"> Labo</w:t>
      </w:r>
      <w:r w:rsidRPr="00EA1FDA">
        <w:rPr>
          <w:rFonts w:ascii="Palatino Linotype" w:eastAsia="Arial" w:hAnsi="Palatino Linotype" w:cs="Arial"/>
          <w:i/>
        </w:rPr>
        <w:t>r</w:t>
      </w:r>
      <w:r w:rsidRPr="00EA1FDA">
        <w:rPr>
          <w:rFonts w:ascii="Palatino Linotype" w:eastAsia="Arial" w:hAnsi="Palatino Linotype" w:cs="Arial"/>
          <w:i/>
          <w:spacing w:val="-2"/>
        </w:rPr>
        <w:t>d</w:t>
      </w:r>
      <w:r w:rsidRPr="00EA1FDA">
        <w:rPr>
          <w:rFonts w:ascii="Palatino Linotype" w:eastAsia="Arial" w:hAnsi="Palatino Linotype" w:cs="Arial"/>
          <w:i/>
        </w:rPr>
        <w:t>e</w:t>
      </w:r>
    </w:p>
    <w:p w:rsidR="003C5B04" w:rsidRPr="00EA1FDA" w:rsidRDefault="003C5B04" w:rsidP="00EA1FDA">
      <w:pPr>
        <w:spacing w:before="17" w:line="360" w:lineRule="auto"/>
        <w:ind w:left="567" w:right="567"/>
        <w:rPr>
          <w:rFonts w:ascii="Palatino Linotype" w:hAnsi="Palatino Linotype"/>
          <w:i/>
        </w:rPr>
      </w:pPr>
    </w:p>
    <w:p w:rsidR="003C5B04" w:rsidRPr="00EA1FDA" w:rsidRDefault="003C5B04" w:rsidP="00EA1FDA">
      <w:pPr>
        <w:spacing w:line="360" w:lineRule="auto"/>
        <w:ind w:left="567" w:right="567"/>
        <w:rPr>
          <w:rFonts w:ascii="Palatino Linotype" w:eastAsia="Arial" w:hAnsi="Palatino Linotype" w:cs="Arial"/>
          <w:i/>
        </w:rPr>
      </w:pPr>
      <w:r w:rsidRPr="00EA1FDA">
        <w:rPr>
          <w:rFonts w:ascii="Palatino Linotype" w:eastAsia="Arial" w:hAnsi="Palatino Linotype" w:cs="Arial"/>
          <w:i/>
          <w:spacing w:val="1"/>
        </w:rPr>
        <w:t>37</w:t>
      </w:r>
      <w:r w:rsidRPr="00EA1FDA">
        <w:rPr>
          <w:rFonts w:ascii="Palatino Linotype" w:eastAsia="Arial" w:hAnsi="Palatino Linotype" w:cs="Arial"/>
          <w:i/>
          <w:spacing w:val="-1"/>
        </w:rPr>
        <w:t>0</w:t>
      </w:r>
      <w:r w:rsidRPr="00EA1FDA">
        <w:rPr>
          <w:rFonts w:ascii="Palatino Linotype" w:eastAsia="Arial" w:hAnsi="Palatino Linotype" w:cs="Arial"/>
          <w:i/>
          <w:spacing w:val="1"/>
        </w:rPr>
        <w:t>1</w:t>
      </w:r>
      <w:r w:rsidRPr="00EA1FDA">
        <w:rPr>
          <w:rFonts w:ascii="Palatino Linotype" w:eastAsia="Arial" w:hAnsi="Palatino Linotype" w:cs="Arial"/>
          <w:i/>
        </w:rPr>
        <w:t>/</w:t>
      </w:r>
      <w:r w:rsidRPr="00EA1FDA">
        <w:rPr>
          <w:rFonts w:ascii="Palatino Linotype" w:eastAsia="Arial" w:hAnsi="Palatino Linotype" w:cs="Arial"/>
          <w:i/>
          <w:spacing w:val="1"/>
        </w:rPr>
        <w:t>0</w:t>
      </w:r>
      <w:r w:rsidRPr="00EA1FDA">
        <w:rPr>
          <w:rFonts w:ascii="Palatino Linotype" w:eastAsia="Arial" w:hAnsi="Palatino Linotype" w:cs="Arial"/>
          <w:i/>
        </w:rPr>
        <w:t xml:space="preserve">9      </w:t>
      </w:r>
      <w:r w:rsidRPr="00EA1FDA">
        <w:rPr>
          <w:rFonts w:ascii="Palatino Linotype" w:eastAsia="Arial" w:hAnsi="Palatino Linotype" w:cs="Arial"/>
          <w:i/>
          <w:spacing w:val="64"/>
        </w:rPr>
        <w:t xml:space="preserve"> </w:t>
      </w:r>
      <w:r w:rsidRPr="00EA1FDA">
        <w:rPr>
          <w:rFonts w:ascii="Palatino Linotype" w:eastAsia="Arial" w:hAnsi="Palatino Linotype" w:cs="Arial"/>
          <w:i/>
        </w:rPr>
        <w:t>A</w:t>
      </w:r>
      <w:r w:rsidRPr="00EA1FDA">
        <w:rPr>
          <w:rFonts w:ascii="Palatino Linotype" w:eastAsia="Arial" w:hAnsi="Palatino Linotype" w:cs="Arial"/>
          <w:i/>
          <w:spacing w:val="1"/>
        </w:rPr>
        <w:t>dm</w:t>
      </w:r>
      <w:r w:rsidRPr="00EA1FDA">
        <w:rPr>
          <w:rFonts w:ascii="Palatino Linotype" w:eastAsia="Arial" w:hAnsi="Palatino Linotype" w:cs="Arial"/>
          <w:i/>
          <w:spacing w:val="-3"/>
        </w:rPr>
        <w:t>i</w:t>
      </w:r>
      <w:r w:rsidRPr="00EA1FDA">
        <w:rPr>
          <w:rFonts w:ascii="Palatino Linotype" w:eastAsia="Arial" w:hAnsi="Palatino Linotype" w:cs="Arial"/>
          <w:i/>
          <w:spacing w:val="1"/>
        </w:rPr>
        <w:t>n</w:t>
      </w:r>
      <w:r w:rsidRPr="00EA1FDA">
        <w:rPr>
          <w:rFonts w:ascii="Palatino Linotype" w:eastAsia="Arial" w:hAnsi="Palatino Linotype" w:cs="Arial"/>
          <w:i/>
        </w:rPr>
        <w:t>istración</w:t>
      </w:r>
      <w:r w:rsidRPr="00EA1FDA">
        <w:rPr>
          <w:rFonts w:ascii="Palatino Linotype" w:eastAsia="Arial" w:hAnsi="Palatino Linotype" w:cs="Arial"/>
          <w:i/>
          <w:spacing w:val="-1"/>
        </w:rPr>
        <w:t xml:space="preserve"> </w:t>
      </w:r>
      <w:r w:rsidRPr="00EA1FDA">
        <w:rPr>
          <w:rFonts w:ascii="Palatino Linotype" w:eastAsia="Arial" w:hAnsi="Palatino Linotype" w:cs="Arial"/>
          <w:i/>
        </w:rPr>
        <w:t>P</w:t>
      </w:r>
      <w:r w:rsidRPr="00EA1FDA">
        <w:rPr>
          <w:rFonts w:ascii="Palatino Linotype" w:eastAsia="Arial" w:hAnsi="Palatino Linotype" w:cs="Arial"/>
          <w:i/>
          <w:spacing w:val="1"/>
        </w:rPr>
        <w:t>o</w:t>
      </w:r>
      <w:r w:rsidRPr="00EA1FDA">
        <w:rPr>
          <w:rFonts w:ascii="Palatino Linotype" w:eastAsia="Arial" w:hAnsi="Palatino Linotype" w:cs="Arial"/>
          <w:i/>
        </w:rPr>
        <w:t>rt</w:t>
      </w:r>
      <w:r w:rsidRPr="00EA1FDA">
        <w:rPr>
          <w:rFonts w:ascii="Palatino Linotype" w:eastAsia="Arial" w:hAnsi="Palatino Linotype" w:cs="Arial"/>
          <w:i/>
          <w:spacing w:val="-2"/>
        </w:rPr>
        <w:t>u</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rPr>
        <w:t>a</w:t>
      </w:r>
      <w:r w:rsidRPr="00EA1FDA">
        <w:rPr>
          <w:rFonts w:ascii="Palatino Linotype" w:eastAsia="Arial" w:hAnsi="Palatino Linotype" w:cs="Arial"/>
          <w:i/>
          <w:spacing w:val="1"/>
        </w:rPr>
        <w:t xml:space="preserve"> In</w:t>
      </w:r>
      <w:r w:rsidRPr="00EA1FDA">
        <w:rPr>
          <w:rFonts w:ascii="Palatino Linotype" w:eastAsia="Arial" w:hAnsi="Palatino Linotype" w:cs="Arial"/>
          <w:i/>
          <w:spacing w:val="-2"/>
        </w:rPr>
        <w:t>t</w:t>
      </w:r>
      <w:r w:rsidRPr="00EA1FDA">
        <w:rPr>
          <w:rFonts w:ascii="Palatino Linotype" w:eastAsia="Arial" w:hAnsi="Palatino Linotype" w:cs="Arial"/>
          <w:i/>
          <w:spacing w:val="1"/>
        </w:rPr>
        <w:t>e</w:t>
      </w:r>
      <w:r w:rsidRPr="00EA1FDA">
        <w:rPr>
          <w:rFonts w:ascii="Palatino Linotype" w:eastAsia="Arial" w:hAnsi="Palatino Linotype" w:cs="Arial"/>
          <w:i/>
          <w:spacing w:val="-1"/>
        </w:rPr>
        <w:t>g</w:t>
      </w:r>
      <w:r w:rsidRPr="00EA1FDA">
        <w:rPr>
          <w:rFonts w:ascii="Palatino Linotype" w:eastAsia="Arial" w:hAnsi="Palatino Linotype" w:cs="Arial"/>
          <w:i/>
        </w:rPr>
        <w:t xml:space="preserve">ral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2"/>
        </w:rPr>
        <w:t>T</w:t>
      </w:r>
      <w:r w:rsidRPr="00EA1FDA">
        <w:rPr>
          <w:rFonts w:ascii="Palatino Linotype" w:eastAsia="Arial" w:hAnsi="Palatino Linotype" w:cs="Arial"/>
          <w:i/>
          <w:spacing w:val="1"/>
        </w:rPr>
        <w:t>u</w:t>
      </w:r>
      <w:r w:rsidRPr="00EA1FDA">
        <w:rPr>
          <w:rFonts w:ascii="Palatino Linotype" w:eastAsia="Arial" w:hAnsi="Palatino Linotype" w:cs="Arial"/>
          <w:i/>
          <w:spacing w:val="-2"/>
        </w:rPr>
        <w:t>x</w:t>
      </w:r>
      <w:r w:rsidRPr="00EA1FDA">
        <w:rPr>
          <w:rFonts w:ascii="Palatino Linotype" w:eastAsia="Arial" w:hAnsi="Palatino Linotype" w:cs="Arial"/>
          <w:i/>
          <w:spacing w:val="1"/>
        </w:rPr>
        <w:t>pa</w:t>
      </w:r>
      <w:r w:rsidRPr="00EA1FDA">
        <w:rPr>
          <w:rFonts w:ascii="Palatino Linotype" w:eastAsia="Arial" w:hAnsi="Palatino Linotype" w:cs="Arial"/>
          <w:i/>
          <w:spacing w:val="-1"/>
        </w:rPr>
        <w:t>n</w:t>
      </w:r>
      <w:r w:rsidRPr="00EA1FDA">
        <w:rPr>
          <w:rFonts w:ascii="Palatino Linotype" w:eastAsia="Arial" w:hAnsi="Palatino Linotype" w:cs="Arial"/>
          <w:i/>
        </w:rPr>
        <w:t>,</w:t>
      </w:r>
      <w:r w:rsidRPr="00EA1FDA">
        <w:rPr>
          <w:rFonts w:ascii="Palatino Linotype" w:eastAsia="Arial" w:hAnsi="Palatino Linotype" w:cs="Arial"/>
          <w:i/>
          <w:spacing w:val="-1"/>
        </w:rPr>
        <w:t xml:space="preserve"> </w:t>
      </w:r>
      <w:r w:rsidRPr="00EA1FDA">
        <w:rPr>
          <w:rFonts w:ascii="Palatino Linotype" w:eastAsia="Arial" w:hAnsi="Palatino Linotype" w:cs="Arial"/>
          <w:i/>
        </w:rPr>
        <w:t>S.</w:t>
      </w:r>
      <w:r w:rsidRPr="00EA1FDA">
        <w:rPr>
          <w:rFonts w:ascii="Palatino Linotype" w:eastAsia="Arial" w:hAnsi="Palatino Linotype" w:cs="Arial"/>
          <w:i/>
          <w:spacing w:val="1"/>
        </w:rPr>
        <w:t>A</w:t>
      </w:r>
      <w:r w:rsidRPr="00EA1FDA">
        <w:rPr>
          <w:rFonts w:ascii="Palatino Linotype" w:eastAsia="Arial" w:hAnsi="Palatino Linotype" w:cs="Arial"/>
          <w:i/>
        </w:rPr>
        <w:t>.</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1"/>
        </w:rPr>
        <w:t xml:space="preserve"> </w:t>
      </w:r>
      <w:r w:rsidRPr="00EA1FDA">
        <w:rPr>
          <w:rFonts w:ascii="Palatino Linotype" w:eastAsia="Arial" w:hAnsi="Palatino Linotype" w:cs="Arial"/>
          <w:i/>
        </w:rPr>
        <w:t>C.</w:t>
      </w:r>
      <w:r w:rsidRPr="00EA1FDA">
        <w:rPr>
          <w:rFonts w:ascii="Palatino Linotype" w:eastAsia="Arial" w:hAnsi="Palatino Linotype" w:cs="Arial"/>
          <w:i/>
          <w:spacing w:val="-1"/>
        </w:rPr>
        <w:t>V</w:t>
      </w:r>
      <w:r w:rsidRPr="00EA1FDA">
        <w:rPr>
          <w:rFonts w:ascii="Palatino Linotype" w:eastAsia="Arial" w:hAnsi="Palatino Linotype" w:cs="Arial"/>
          <w:i/>
        </w:rPr>
        <w:t>.</w:t>
      </w:r>
      <w:r w:rsidRPr="00EA1FDA">
        <w:rPr>
          <w:rFonts w:ascii="Palatino Linotype" w:eastAsia="Arial" w:hAnsi="Palatino Linotype" w:cs="Arial"/>
          <w:i/>
          <w:spacing w:val="8"/>
        </w:rPr>
        <w:t xml:space="preserve"> </w:t>
      </w:r>
      <w:r w:rsidRPr="00EA1FDA">
        <w:rPr>
          <w:rFonts w:ascii="Palatino Linotype" w:eastAsia="Arial" w:hAnsi="Palatino Linotype" w:cs="Arial"/>
          <w:i/>
        </w:rPr>
        <w:t>- J</w:t>
      </w:r>
      <w:r w:rsidRPr="00EA1FDA">
        <w:rPr>
          <w:rFonts w:ascii="Palatino Linotype" w:eastAsia="Arial" w:hAnsi="Palatino Linotype" w:cs="Arial"/>
          <w:i/>
          <w:spacing w:val="1"/>
        </w:rPr>
        <w:t>a</w:t>
      </w:r>
      <w:r w:rsidRPr="00EA1FDA">
        <w:rPr>
          <w:rFonts w:ascii="Palatino Linotype" w:eastAsia="Arial" w:hAnsi="Palatino Linotype" w:cs="Arial"/>
          <w:i/>
        </w:rPr>
        <w:t>c</w:t>
      </w:r>
      <w:r w:rsidRPr="00EA1FDA">
        <w:rPr>
          <w:rFonts w:ascii="Palatino Linotype" w:eastAsia="Arial" w:hAnsi="Palatino Linotype" w:cs="Arial"/>
          <w:i/>
          <w:spacing w:val="-1"/>
        </w:rPr>
        <w:t>q</w:t>
      </w:r>
      <w:r w:rsidRPr="00EA1FDA">
        <w:rPr>
          <w:rFonts w:ascii="Palatino Linotype" w:eastAsia="Arial" w:hAnsi="Palatino Linotype" w:cs="Arial"/>
          <w:i/>
          <w:spacing w:val="1"/>
        </w:rPr>
        <w:t>ue</w:t>
      </w:r>
      <w:r w:rsidRPr="00EA1FDA">
        <w:rPr>
          <w:rFonts w:ascii="Palatino Linotype" w:eastAsia="Arial" w:hAnsi="Palatino Linotype" w:cs="Arial"/>
          <w:i/>
        </w:rPr>
        <w:t>l</w:t>
      </w:r>
      <w:r w:rsidRPr="00EA1FDA">
        <w:rPr>
          <w:rFonts w:ascii="Palatino Linotype" w:eastAsia="Arial" w:hAnsi="Palatino Linotype" w:cs="Arial"/>
          <w:i/>
          <w:spacing w:val="-1"/>
        </w:rPr>
        <w:t>i</w:t>
      </w:r>
      <w:r w:rsidRPr="00EA1FDA">
        <w:rPr>
          <w:rFonts w:ascii="Palatino Linotype" w:eastAsia="Arial" w:hAnsi="Palatino Linotype" w:cs="Arial"/>
          <w:i/>
          <w:spacing w:val="1"/>
        </w:rPr>
        <w:t>n</w:t>
      </w:r>
      <w:r w:rsidRPr="00EA1FDA">
        <w:rPr>
          <w:rFonts w:ascii="Palatino Linotype" w:eastAsia="Arial" w:hAnsi="Palatino Linotype" w:cs="Arial"/>
          <w:i/>
        </w:rPr>
        <w:t>e</w:t>
      </w:r>
      <w:r w:rsidRPr="00EA1FDA">
        <w:rPr>
          <w:rFonts w:ascii="Palatino Linotype" w:eastAsia="Arial" w:hAnsi="Palatino Linotype" w:cs="Arial"/>
          <w:i/>
          <w:spacing w:val="1"/>
        </w:rPr>
        <w:t xml:space="preserve"> </w:t>
      </w:r>
      <w:proofErr w:type="spellStart"/>
      <w:r w:rsidRPr="00EA1FDA">
        <w:rPr>
          <w:rFonts w:ascii="Palatino Linotype" w:eastAsia="Arial" w:hAnsi="Palatino Linotype" w:cs="Arial"/>
          <w:i/>
          <w:spacing w:val="-1"/>
        </w:rPr>
        <w:t>P</w:t>
      </w:r>
      <w:r w:rsidRPr="00EA1FDA">
        <w:rPr>
          <w:rFonts w:ascii="Palatino Linotype" w:eastAsia="Arial" w:hAnsi="Palatino Linotype" w:cs="Arial"/>
          <w:i/>
          <w:spacing w:val="1"/>
        </w:rPr>
        <w:t>e</w:t>
      </w:r>
      <w:r w:rsidRPr="00EA1FDA">
        <w:rPr>
          <w:rFonts w:ascii="Palatino Linotype" w:eastAsia="Arial" w:hAnsi="Palatino Linotype" w:cs="Arial"/>
          <w:i/>
        </w:rPr>
        <w:t>sc</w:t>
      </w:r>
      <w:r w:rsidRPr="00EA1FDA">
        <w:rPr>
          <w:rFonts w:ascii="Palatino Linotype" w:eastAsia="Arial" w:hAnsi="Palatino Linotype" w:cs="Arial"/>
          <w:i/>
          <w:spacing w:val="1"/>
        </w:rPr>
        <w:t>ha</w:t>
      </w:r>
      <w:r w:rsidRPr="00EA1FDA">
        <w:rPr>
          <w:rFonts w:ascii="Palatino Linotype" w:eastAsia="Arial" w:hAnsi="Palatino Linotype" w:cs="Arial"/>
          <w:i/>
          <w:spacing w:val="-3"/>
        </w:rPr>
        <w:t>r</w:t>
      </w:r>
      <w:r w:rsidRPr="00EA1FDA">
        <w:rPr>
          <w:rFonts w:ascii="Palatino Linotype" w:eastAsia="Arial" w:hAnsi="Palatino Linotype" w:cs="Arial"/>
          <w:i/>
        </w:rPr>
        <w:t>d</w:t>
      </w:r>
      <w:proofErr w:type="spellEnd"/>
      <w:r w:rsidRPr="00EA1FDA">
        <w:rPr>
          <w:rFonts w:ascii="Palatino Linotype" w:eastAsia="Arial" w:hAnsi="Palatino Linotype" w:cs="Arial"/>
          <w:i/>
          <w:spacing w:val="-1"/>
        </w:rPr>
        <w:t xml:space="preserve"> M</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rPr>
        <w:t>sc</w:t>
      </w:r>
      <w:r w:rsidRPr="00EA1FDA">
        <w:rPr>
          <w:rFonts w:ascii="Palatino Linotype" w:eastAsia="Arial" w:hAnsi="Palatino Linotype" w:cs="Arial"/>
          <w:i/>
          <w:spacing w:val="1"/>
        </w:rPr>
        <w:t>a</w:t>
      </w:r>
      <w:r w:rsidRPr="00EA1FDA">
        <w:rPr>
          <w:rFonts w:ascii="Palatino Linotype" w:eastAsia="Arial" w:hAnsi="Palatino Linotype" w:cs="Arial"/>
          <w:i/>
        </w:rPr>
        <w:t>l</w:t>
      </w:r>
    </w:p>
    <w:p w:rsidR="003C5B04" w:rsidRPr="00EA1FDA" w:rsidRDefault="003C5B04" w:rsidP="00EA1FDA">
      <w:pPr>
        <w:spacing w:before="2" w:line="360" w:lineRule="auto"/>
        <w:ind w:left="567" w:right="567"/>
        <w:rPr>
          <w:rFonts w:ascii="Palatino Linotype" w:hAnsi="Palatino Linotype"/>
          <w:i/>
        </w:rPr>
      </w:pPr>
    </w:p>
    <w:p w:rsidR="003C5B04" w:rsidRPr="00EA1FDA" w:rsidRDefault="003C5B04" w:rsidP="00EA1FDA">
      <w:pPr>
        <w:spacing w:line="360" w:lineRule="auto"/>
        <w:ind w:left="567" w:right="567"/>
        <w:jc w:val="both"/>
        <w:rPr>
          <w:rFonts w:ascii="Palatino Linotype" w:eastAsia="Arial" w:hAnsi="Palatino Linotype" w:cs="Arial"/>
          <w:i/>
        </w:rPr>
      </w:pPr>
      <w:r w:rsidRPr="00EA1FDA">
        <w:rPr>
          <w:rFonts w:ascii="Palatino Linotype" w:eastAsia="Arial" w:hAnsi="Palatino Linotype" w:cs="Arial"/>
          <w:i/>
          <w:spacing w:val="1"/>
        </w:rPr>
        <w:t>599</w:t>
      </w:r>
      <w:r w:rsidRPr="00EA1FDA">
        <w:rPr>
          <w:rFonts w:ascii="Palatino Linotype" w:eastAsia="Arial" w:hAnsi="Palatino Linotype" w:cs="Arial"/>
          <w:i/>
          <w:spacing w:val="-2"/>
        </w:rPr>
        <w:t>/</w:t>
      </w:r>
      <w:r w:rsidRPr="00EA1FDA">
        <w:rPr>
          <w:rFonts w:ascii="Palatino Linotype" w:eastAsia="Arial" w:hAnsi="Palatino Linotype" w:cs="Arial"/>
          <w:i/>
          <w:spacing w:val="1"/>
        </w:rPr>
        <w:t>1</w:t>
      </w:r>
      <w:r w:rsidRPr="00EA1FDA">
        <w:rPr>
          <w:rFonts w:ascii="Palatino Linotype" w:eastAsia="Arial" w:hAnsi="Palatino Linotype" w:cs="Arial"/>
          <w:i/>
        </w:rPr>
        <w:t xml:space="preserve">0        </w:t>
      </w:r>
      <w:r w:rsidRPr="00EA1FDA">
        <w:rPr>
          <w:rFonts w:ascii="Palatino Linotype" w:eastAsia="Arial" w:hAnsi="Palatino Linotype" w:cs="Arial"/>
          <w:i/>
          <w:spacing w:val="66"/>
        </w:rPr>
        <w:t xml:space="preserve"> </w:t>
      </w:r>
      <w:r w:rsidRPr="00EA1FDA">
        <w:rPr>
          <w:rFonts w:ascii="Palatino Linotype" w:eastAsia="Arial" w:hAnsi="Palatino Linotype" w:cs="Arial"/>
          <w:i/>
        </w:rPr>
        <w:t>S</w:t>
      </w:r>
      <w:r w:rsidRPr="00EA1FDA">
        <w:rPr>
          <w:rFonts w:ascii="Palatino Linotype" w:eastAsia="Arial" w:hAnsi="Palatino Linotype" w:cs="Arial"/>
          <w:i/>
          <w:spacing w:val="1"/>
        </w:rPr>
        <w:t>e</w:t>
      </w:r>
      <w:r w:rsidRPr="00EA1FDA">
        <w:rPr>
          <w:rFonts w:ascii="Palatino Linotype" w:eastAsia="Arial" w:hAnsi="Palatino Linotype" w:cs="Arial"/>
          <w:i/>
        </w:rPr>
        <w:t>cret</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3"/>
        </w:rPr>
        <w:t>í</w:t>
      </w:r>
      <w:r w:rsidRPr="00EA1FDA">
        <w:rPr>
          <w:rFonts w:ascii="Palatino Linotype" w:eastAsia="Arial" w:hAnsi="Palatino Linotype" w:cs="Arial"/>
          <w:i/>
        </w:rPr>
        <w:t>a</w:t>
      </w:r>
      <w:r w:rsidRPr="00EA1FDA">
        <w:rPr>
          <w:rFonts w:ascii="Palatino Linotype" w:eastAsia="Arial" w:hAnsi="Palatino Linotype" w:cs="Arial"/>
          <w:i/>
          <w:spacing w:val="1"/>
        </w:rPr>
        <w:t xml:space="preserve"> </w:t>
      </w:r>
      <w:r w:rsidRPr="00EA1FDA">
        <w:rPr>
          <w:rFonts w:ascii="Palatino Linotype" w:eastAsia="Arial" w:hAnsi="Palatino Linotype" w:cs="Arial"/>
          <w:i/>
          <w:spacing w:val="-1"/>
        </w:rPr>
        <w:t>d</w:t>
      </w:r>
      <w:r w:rsidRPr="00EA1FDA">
        <w:rPr>
          <w:rFonts w:ascii="Palatino Linotype" w:eastAsia="Arial" w:hAnsi="Palatino Linotype" w:cs="Arial"/>
          <w:i/>
        </w:rPr>
        <w:t>e</w:t>
      </w:r>
      <w:r w:rsidRPr="00EA1FDA">
        <w:rPr>
          <w:rFonts w:ascii="Palatino Linotype" w:eastAsia="Arial" w:hAnsi="Palatino Linotype" w:cs="Arial"/>
          <w:i/>
          <w:spacing w:val="3"/>
        </w:rPr>
        <w:t xml:space="preserve"> </w:t>
      </w:r>
      <w:r w:rsidRPr="00EA1FDA">
        <w:rPr>
          <w:rFonts w:ascii="Palatino Linotype" w:eastAsia="Arial" w:hAnsi="Palatino Linotype" w:cs="Arial"/>
          <w:i/>
        </w:rPr>
        <w:t>Ec</w:t>
      </w:r>
      <w:r w:rsidRPr="00EA1FDA">
        <w:rPr>
          <w:rFonts w:ascii="Palatino Linotype" w:eastAsia="Arial" w:hAnsi="Palatino Linotype" w:cs="Arial"/>
          <w:i/>
          <w:spacing w:val="-1"/>
        </w:rPr>
        <w:t>o</w:t>
      </w:r>
      <w:r w:rsidRPr="00EA1FDA">
        <w:rPr>
          <w:rFonts w:ascii="Palatino Linotype" w:eastAsia="Arial" w:hAnsi="Palatino Linotype" w:cs="Arial"/>
          <w:i/>
          <w:spacing w:val="1"/>
        </w:rPr>
        <w:t>n</w:t>
      </w:r>
      <w:r w:rsidRPr="00EA1FDA">
        <w:rPr>
          <w:rFonts w:ascii="Palatino Linotype" w:eastAsia="Arial" w:hAnsi="Palatino Linotype" w:cs="Arial"/>
          <w:i/>
          <w:spacing w:val="-1"/>
        </w:rPr>
        <w:t>o</w:t>
      </w:r>
      <w:r w:rsidRPr="00EA1FDA">
        <w:rPr>
          <w:rFonts w:ascii="Palatino Linotype" w:eastAsia="Arial" w:hAnsi="Palatino Linotype" w:cs="Arial"/>
          <w:i/>
          <w:spacing w:val="1"/>
        </w:rPr>
        <w:t>m</w:t>
      </w:r>
      <w:r w:rsidRPr="00EA1FDA">
        <w:rPr>
          <w:rFonts w:ascii="Palatino Linotype" w:eastAsia="Arial" w:hAnsi="Palatino Linotype" w:cs="Arial"/>
          <w:i/>
          <w:spacing w:val="-2"/>
        </w:rPr>
        <w:t>í</w:t>
      </w:r>
      <w:r w:rsidRPr="00EA1FDA">
        <w:rPr>
          <w:rFonts w:ascii="Palatino Linotype" w:eastAsia="Arial" w:hAnsi="Palatino Linotype" w:cs="Arial"/>
          <w:i/>
        </w:rPr>
        <w:t>a</w:t>
      </w:r>
      <w:r w:rsidRPr="00EA1FDA">
        <w:rPr>
          <w:rFonts w:ascii="Palatino Linotype" w:eastAsia="Arial" w:hAnsi="Palatino Linotype" w:cs="Arial"/>
          <w:i/>
          <w:spacing w:val="2"/>
        </w:rPr>
        <w:t xml:space="preserve"> </w:t>
      </w:r>
      <w:proofErr w:type="gramStart"/>
      <w:r w:rsidRPr="00EA1FDA">
        <w:rPr>
          <w:rFonts w:ascii="Palatino Linotype" w:eastAsia="Arial" w:hAnsi="Palatino Linotype" w:cs="Arial"/>
          <w:i/>
        </w:rPr>
        <w:t xml:space="preserve">- </w:t>
      </w:r>
      <w:r w:rsidRPr="00EA1FDA">
        <w:rPr>
          <w:rFonts w:ascii="Palatino Linotype" w:eastAsia="Arial" w:hAnsi="Palatino Linotype" w:cs="Arial"/>
          <w:i/>
          <w:spacing w:val="1"/>
        </w:rPr>
        <w:t xml:space="preserve"> </w:t>
      </w:r>
      <w:r w:rsidRPr="00EA1FDA">
        <w:rPr>
          <w:rFonts w:ascii="Palatino Linotype" w:eastAsia="Arial" w:hAnsi="Palatino Linotype" w:cs="Arial"/>
          <w:i/>
        </w:rPr>
        <w:t>J</w:t>
      </w:r>
      <w:r w:rsidRPr="00EA1FDA">
        <w:rPr>
          <w:rFonts w:ascii="Palatino Linotype" w:eastAsia="Arial" w:hAnsi="Palatino Linotype" w:cs="Arial"/>
          <w:i/>
          <w:spacing w:val="1"/>
        </w:rPr>
        <w:t>a</w:t>
      </w:r>
      <w:r w:rsidRPr="00EA1FDA">
        <w:rPr>
          <w:rFonts w:ascii="Palatino Linotype" w:eastAsia="Arial" w:hAnsi="Palatino Linotype" w:cs="Arial"/>
          <w:i/>
        </w:rPr>
        <w:t>c</w:t>
      </w:r>
      <w:r w:rsidRPr="00EA1FDA">
        <w:rPr>
          <w:rFonts w:ascii="Palatino Linotype" w:eastAsia="Arial" w:hAnsi="Palatino Linotype" w:cs="Arial"/>
          <w:i/>
          <w:spacing w:val="-1"/>
        </w:rPr>
        <w:t>q</w:t>
      </w:r>
      <w:r w:rsidRPr="00EA1FDA">
        <w:rPr>
          <w:rFonts w:ascii="Palatino Linotype" w:eastAsia="Arial" w:hAnsi="Palatino Linotype" w:cs="Arial"/>
          <w:i/>
          <w:spacing w:val="1"/>
        </w:rPr>
        <w:t>ue</w:t>
      </w:r>
      <w:r w:rsidRPr="00EA1FDA">
        <w:rPr>
          <w:rFonts w:ascii="Palatino Linotype" w:eastAsia="Arial" w:hAnsi="Palatino Linotype" w:cs="Arial"/>
          <w:i/>
        </w:rPr>
        <w:t>l</w:t>
      </w:r>
      <w:r w:rsidRPr="00EA1FDA">
        <w:rPr>
          <w:rFonts w:ascii="Palatino Linotype" w:eastAsia="Arial" w:hAnsi="Palatino Linotype" w:cs="Arial"/>
          <w:i/>
          <w:spacing w:val="-1"/>
        </w:rPr>
        <w:t>in</w:t>
      </w:r>
      <w:r w:rsidRPr="00EA1FDA">
        <w:rPr>
          <w:rFonts w:ascii="Palatino Linotype" w:eastAsia="Arial" w:hAnsi="Palatino Linotype" w:cs="Arial"/>
          <w:i/>
        </w:rPr>
        <w:t>e</w:t>
      </w:r>
      <w:proofErr w:type="gramEnd"/>
      <w:r w:rsidRPr="00EA1FDA">
        <w:rPr>
          <w:rFonts w:ascii="Palatino Linotype" w:eastAsia="Arial" w:hAnsi="Palatino Linotype" w:cs="Arial"/>
          <w:i/>
          <w:spacing w:val="1"/>
        </w:rPr>
        <w:t xml:space="preserve"> </w:t>
      </w:r>
      <w:proofErr w:type="spellStart"/>
      <w:r w:rsidRPr="00EA1FDA">
        <w:rPr>
          <w:rFonts w:ascii="Palatino Linotype" w:eastAsia="Arial" w:hAnsi="Palatino Linotype" w:cs="Arial"/>
          <w:i/>
          <w:spacing w:val="1"/>
        </w:rPr>
        <w:t>Pe</w:t>
      </w:r>
      <w:r w:rsidRPr="00EA1FDA">
        <w:rPr>
          <w:rFonts w:ascii="Palatino Linotype" w:eastAsia="Arial" w:hAnsi="Palatino Linotype" w:cs="Arial"/>
          <w:i/>
        </w:rPr>
        <w:t>s</w:t>
      </w:r>
      <w:r w:rsidRPr="00EA1FDA">
        <w:rPr>
          <w:rFonts w:ascii="Palatino Linotype" w:eastAsia="Arial" w:hAnsi="Palatino Linotype" w:cs="Arial"/>
          <w:i/>
          <w:spacing w:val="-2"/>
        </w:rPr>
        <w:t>c</w:t>
      </w:r>
      <w:r w:rsidRPr="00EA1FDA">
        <w:rPr>
          <w:rFonts w:ascii="Palatino Linotype" w:eastAsia="Arial" w:hAnsi="Palatino Linotype" w:cs="Arial"/>
          <w:i/>
          <w:spacing w:val="1"/>
        </w:rPr>
        <w:t>h</w:t>
      </w:r>
      <w:r w:rsidRPr="00EA1FDA">
        <w:rPr>
          <w:rFonts w:ascii="Palatino Linotype" w:eastAsia="Arial" w:hAnsi="Palatino Linotype" w:cs="Arial"/>
          <w:i/>
          <w:spacing w:val="-1"/>
        </w:rPr>
        <w:t>a</w:t>
      </w:r>
      <w:r w:rsidRPr="00EA1FDA">
        <w:rPr>
          <w:rFonts w:ascii="Palatino Linotype" w:eastAsia="Arial" w:hAnsi="Palatino Linotype" w:cs="Arial"/>
          <w:i/>
        </w:rPr>
        <w:t>rd</w:t>
      </w:r>
      <w:proofErr w:type="spellEnd"/>
      <w:r w:rsidRPr="00EA1FDA">
        <w:rPr>
          <w:rFonts w:ascii="Palatino Linotype" w:eastAsia="Arial" w:hAnsi="Palatino Linotype" w:cs="Arial"/>
          <w:i/>
        </w:rPr>
        <w:t xml:space="preserve"> M</w:t>
      </w:r>
      <w:r w:rsidRPr="00EA1FDA">
        <w:rPr>
          <w:rFonts w:ascii="Palatino Linotype" w:eastAsia="Arial" w:hAnsi="Palatino Linotype" w:cs="Arial"/>
          <w:i/>
          <w:spacing w:val="1"/>
        </w:rPr>
        <w:t>a</w:t>
      </w:r>
      <w:r w:rsidRPr="00EA1FDA">
        <w:rPr>
          <w:rFonts w:ascii="Palatino Linotype" w:eastAsia="Arial" w:hAnsi="Palatino Linotype" w:cs="Arial"/>
          <w:i/>
        </w:rPr>
        <w:t>r</w:t>
      </w:r>
      <w:r w:rsidRPr="00EA1FDA">
        <w:rPr>
          <w:rFonts w:ascii="Palatino Linotype" w:eastAsia="Arial" w:hAnsi="Palatino Linotype" w:cs="Arial"/>
          <w:i/>
          <w:spacing w:val="-1"/>
        </w:rPr>
        <w:t>i</w:t>
      </w:r>
      <w:r w:rsidRPr="00EA1FDA">
        <w:rPr>
          <w:rFonts w:ascii="Palatino Linotype" w:eastAsia="Arial" w:hAnsi="Palatino Linotype" w:cs="Arial"/>
          <w:i/>
        </w:rPr>
        <w:t>sc</w:t>
      </w:r>
      <w:r w:rsidRPr="00EA1FDA">
        <w:rPr>
          <w:rFonts w:ascii="Palatino Linotype" w:eastAsia="Arial" w:hAnsi="Palatino Linotype" w:cs="Arial"/>
          <w:i/>
          <w:spacing w:val="1"/>
        </w:rPr>
        <w:t>a</w:t>
      </w:r>
      <w:r w:rsidRPr="00EA1FDA">
        <w:rPr>
          <w:rFonts w:ascii="Palatino Linotype" w:eastAsia="Arial" w:hAnsi="Palatino Linotype" w:cs="Arial"/>
          <w:i/>
        </w:rPr>
        <w:t>l</w:t>
      </w:r>
    </w:p>
    <w:p w:rsidR="003C5B04" w:rsidRPr="00EA1FDA" w:rsidRDefault="003C5B04" w:rsidP="00EA1FDA">
      <w:pPr>
        <w:spacing w:line="360" w:lineRule="auto"/>
        <w:rPr>
          <w:rFonts w:ascii="Palatino Linotype" w:hAnsi="Palatino Linotype"/>
        </w:rPr>
      </w:pPr>
    </w:p>
    <w:p w:rsidR="003C5B04" w:rsidRPr="00EA1FDA" w:rsidRDefault="003C5B04" w:rsidP="00EA1FDA">
      <w:pPr>
        <w:tabs>
          <w:tab w:val="left" w:pos="0"/>
        </w:tabs>
        <w:spacing w:line="360" w:lineRule="auto"/>
        <w:ind w:right="49"/>
        <w:jc w:val="both"/>
        <w:rPr>
          <w:rFonts w:ascii="Palatino Linotype" w:hAnsi="Palatino Linotype" w:cs="Arial"/>
          <w:lang w:eastAsia="es-MX"/>
        </w:rPr>
      </w:pPr>
    </w:p>
    <w:p w:rsidR="003C5B04" w:rsidRPr="00EA1FDA" w:rsidRDefault="003C5B04" w:rsidP="00EA1F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A1FDA">
        <w:rPr>
          <w:rFonts w:ascii="Palatino Linotype" w:hAnsi="Palatino Linotype" w:cs="Arial"/>
          <w:color w:val="222222"/>
        </w:rPr>
        <w:t>Si bien es cierto, la firma no se encuentra en un documento emitido en ejercicio de sus facultades conferidas para el desempeño del servicio público, pero también lo es que, a nada práctico nos conduciría proteger dicho dato personal, cuando existen otros documentos que se encuentran en posesión del Sujeto Obligado y son de naturaleza pública, que contienen el mismo dato, con base en lo anterior, es que se considera que la firma de los servidores públicos debe ser de conocimiento público.</w:t>
      </w:r>
    </w:p>
    <w:p w:rsidR="003C5B04" w:rsidRPr="00EA1FDA" w:rsidRDefault="003C5B04" w:rsidP="00EA1FDA">
      <w:pPr>
        <w:pStyle w:val="Prrafodelista"/>
        <w:tabs>
          <w:tab w:val="left" w:pos="0"/>
        </w:tabs>
        <w:spacing w:line="360" w:lineRule="auto"/>
        <w:ind w:left="0" w:right="49"/>
        <w:jc w:val="both"/>
        <w:rPr>
          <w:rFonts w:ascii="Palatino Linotype" w:hAnsi="Palatino Linotype" w:cs="Arial"/>
          <w:lang w:eastAsia="es-MX"/>
        </w:rPr>
      </w:pPr>
    </w:p>
    <w:p w:rsidR="003C5B04" w:rsidRPr="00EA1FDA" w:rsidRDefault="003C5B04" w:rsidP="00EA1F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A1FDA">
        <w:rPr>
          <w:rFonts w:ascii="Palatino Linotype" w:hAnsi="Palatino Linotype" w:cs="Arial"/>
          <w:lang w:eastAsia="es-MX"/>
        </w:rPr>
        <w:lastRenderedPageBreak/>
        <w:t>Con base en lo anterior, se ordena entregar los documentos que comprueban el grado de estudios de los servidores públicos que ostentan los cargos señalados en la solicitud de acceso a la información.</w:t>
      </w:r>
    </w:p>
    <w:p w:rsidR="0051036D" w:rsidRPr="00EA1FDA" w:rsidRDefault="0051036D" w:rsidP="00EA1FDA">
      <w:pPr>
        <w:pStyle w:val="Prrafodelista"/>
        <w:spacing w:line="360" w:lineRule="auto"/>
        <w:rPr>
          <w:rFonts w:ascii="Palatino Linotype" w:hAnsi="Palatino Linotype" w:cs="Arial"/>
          <w:lang w:eastAsia="es-MX"/>
        </w:rPr>
      </w:pPr>
    </w:p>
    <w:p w:rsidR="0051036D" w:rsidRPr="00EA1FDA" w:rsidRDefault="0051036D" w:rsidP="00EA1F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A1FDA">
        <w:rPr>
          <w:rFonts w:ascii="Palatino Linotype" w:hAnsi="Palatino Linotype" w:cs="Arial"/>
          <w:lang w:eastAsia="es-MX"/>
        </w:rPr>
        <w:t>Por otra parte, en relación a la Presidente Municipal, no existe normatividad que obligue contar con un nivel académico determinado, por lo que se aprecia que, en informe justificado remitió la cédula profesional y dicho documento comprueba el grado de licenciatura, es decir, es un documento análogo al título profesional, toda vez que ambos indican que cuenta con un nivel de licenciatura. Bajo dicho supuesto, se tiene que al entregar la cédula profesional se daría cumplimiento al requerimiento del particular, por lo que el Sujeto Obligado deberá proporcionarlo.</w:t>
      </w:r>
    </w:p>
    <w:p w:rsidR="003C5B04" w:rsidRPr="00EA1FDA" w:rsidRDefault="003C5B04" w:rsidP="00EA1FDA">
      <w:pPr>
        <w:pStyle w:val="Prrafodelista"/>
        <w:spacing w:line="360" w:lineRule="auto"/>
        <w:rPr>
          <w:rFonts w:ascii="Palatino Linotype" w:hAnsi="Palatino Linotype" w:cs="Arial"/>
          <w:lang w:eastAsia="es-MX"/>
        </w:rPr>
      </w:pPr>
    </w:p>
    <w:p w:rsidR="003C5B04" w:rsidRPr="00EA1FDA" w:rsidRDefault="003C5B04" w:rsidP="00EA1F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A1FDA">
        <w:rPr>
          <w:rFonts w:ascii="Palatino Linotype" w:hAnsi="Palatino Linotype" w:cs="Arial"/>
          <w:lang w:eastAsia="es-MX"/>
        </w:rPr>
        <w:t xml:space="preserve">No pasa desapercibido para este Órgano Garante que </w:t>
      </w:r>
      <w:r w:rsidRPr="00EA1FDA">
        <w:rPr>
          <w:rFonts w:ascii="Palatino Linotype" w:hAnsi="Palatino Linotype"/>
          <w:lang w:val="es-ES"/>
        </w:rPr>
        <w:t>el Director de Desarrollo Económico remitió el certificado que lo ostenta como técnico agropecuario, el Director de Medio Ambiente refirió que el documento que acredita su último grado de estudios se encuentra en trámite de recuperación y, el Director de Protección Civil y Bomberos cuenta con nivel de escolaridad secundaria.</w:t>
      </w:r>
    </w:p>
    <w:p w:rsidR="003C5B04" w:rsidRPr="00EA1FDA" w:rsidRDefault="003C5B04" w:rsidP="00EA1FDA">
      <w:pPr>
        <w:tabs>
          <w:tab w:val="left" w:pos="0"/>
        </w:tabs>
        <w:spacing w:line="360" w:lineRule="auto"/>
        <w:ind w:right="49"/>
        <w:jc w:val="both"/>
        <w:rPr>
          <w:rFonts w:ascii="Palatino Linotype" w:hAnsi="Palatino Linotype" w:cs="Arial"/>
          <w:lang w:eastAsia="es-MX"/>
        </w:rPr>
      </w:pPr>
    </w:p>
    <w:p w:rsidR="0076593A" w:rsidRPr="00EA1FDA" w:rsidRDefault="0076593A"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hAnsi="Palatino Linotype"/>
          <w:lang w:val="es-ES"/>
        </w:rPr>
        <w:t xml:space="preserve">Ante tal circunstancia </w:t>
      </w:r>
      <w:r w:rsidRPr="00EA1FDA">
        <w:rPr>
          <w:rFonts w:ascii="Palatino Linotype" w:hAnsi="Palatino Linotype"/>
          <w:lang w:val="es-MX" w:eastAsia="en-US"/>
        </w:rPr>
        <w:t>es necesario traer a colación el artículo 32 de la Ley Orgánica Municipal del Estado de México</w:t>
      </w:r>
      <w:r w:rsidRPr="00EA1FDA">
        <w:rPr>
          <w:rStyle w:val="Refdenotaalpie"/>
          <w:rFonts w:ascii="Palatino Linotype" w:hAnsi="Palatino Linotype"/>
          <w:lang w:val="es-MX" w:eastAsia="en-US"/>
        </w:rPr>
        <w:footnoteReference w:id="1"/>
      </w:r>
      <w:r w:rsidRPr="00EA1FDA">
        <w:rPr>
          <w:rFonts w:ascii="Palatino Linotype" w:hAnsi="Palatino Linotype"/>
          <w:lang w:val="es-MX" w:eastAsia="en-US"/>
        </w:rPr>
        <w:t xml:space="preserve"> que establece lo siguiente:</w:t>
      </w:r>
    </w:p>
    <w:p w:rsidR="0076593A" w:rsidRPr="00EA1FDA" w:rsidRDefault="0076593A" w:rsidP="00EA1FDA">
      <w:pPr>
        <w:pStyle w:val="Prrafodelista"/>
        <w:spacing w:line="360" w:lineRule="auto"/>
        <w:ind w:left="0"/>
        <w:jc w:val="both"/>
        <w:rPr>
          <w:rFonts w:ascii="Palatino Linotype" w:hAnsi="Palatino Linotype"/>
          <w:lang w:val="es-MX" w:eastAsia="en-US"/>
        </w:rPr>
      </w:pP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b/>
          <w:i/>
        </w:rPr>
        <w:t>Artículo 32.</w:t>
      </w:r>
      <w:r w:rsidRPr="00EA1FDA">
        <w:rPr>
          <w:rFonts w:ascii="Palatino Linotype" w:hAnsi="Palatino Linotype"/>
          <w:i/>
        </w:rPr>
        <w:t xml:space="preserve"> Para ocupar los cargos de Secretario, Tesorero, Director de Obras Públicas, </w:t>
      </w:r>
      <w:r w:rsidRPr="00EA1FDA">
        <w:rPr>
          <w:rFonts w:ascii="Palatino Linotype" w:hAnsi="Palatino Linotype"/>
          <w:b/>
          <w:i/>
        </w:rPr>
        <w:t>Director de Desarrollo Económico</w:t>
      </w:r>
      <w:r w:rsidRPr="00EA1FDA">
        <w:rPr>
          <w:rFonts w:ascii="Palatino Linotype" w:hAnsi="Palatino Linotype"/>
          <w:i/>
        </w:rPr>
        <w:t xml:space="preserve">, Coordinador General Municipal de Mejora Regulatoria, </w:t>
      </w:r>
      <w:r w:rsidRPr="00EA1FDA">
        <w:rPr>
          <w:rFonts w:ascii="Palatino Linotype" w:hAnsi="Palatino Linotype"/>
          <w:b/>
          <w:i/>
        </w:rPr>
        <w:t>Ecología</w:t>
      </w:r>
      <w:r w:rsidRPr="00EA1FDA">
        <w:rPr>
          <w:rFonts w:ascii="Palatino Linotype" w:hAnsi="Palatino Linotype"/>
          <w:i/>
        </w:rPr>
        <w:t>, Desarrollo Urbano, o equivalentes, titulares de las unidades administrativas</w:t>
      </w:r>
      <w:r w:rsidRPr="00EA1FDA">
        <w:rPr>
          <w:rFonts w:ascii="Palatino Linotype" w:hAnsi="Palatino Linotype"/>
          <w:b/>
          <w:i/>
        </w:rPr>
        <w:t>. Protección Civil</w:t>
      </w:r>
      <w:r w:rsidRPr="00EA1FDA">
        <w:rPr>
          <w:rFonts w:ascii="Palatino Linotype" w:hAnsi="Palatino Linotype"/>
          <w:i/>
        </w:rPr>
        <w:t xml:space="preserve">, y de los organismos auxiliares se deberán satisfacer los siguientes requisitos: </w:t>
      </w: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i/>
        </w:rPr>
        <w:t xml:space="preserve">I. Ser ciudadano del Estado en pleno uso de sus derechos; </w:t>
      </w: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i/>
        </w:rPr>
        <w:t xml:space="preserve">II. No estar inhabilitado para desempeñar cargo, empleo, o comisión pública. </w:t>
      </w: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i/>
        </w:rPr>
        <w:t xml:space="preserve">III. No haber sido condenado en proceso penal, por delito intencional que amerite pena privativa de libertad; </w:t>
      </w:r>
    </w:p>
    <w:p w:rsidR="0076593A" w:rsidRPr="00EA1FDA" w:rsidRDefault="0076593A" w:rsidP="00EA1FDA">
      <w:pPr>
        <w:pStyle w:val="Prrafodelista"/>
        <w:spacing w:line="360" w:lineRule="auto"/>
        <w:ind w:left="567" w:right="567"/>
        <w:jc w:val="both"/>
        <w:rPr>
          <w:rFonts w:ascii="Palatino Linotype" w:hAnsi="Palatino Linotype"/>
          <w:b/>
          <w:i/>
        </w:rPr>
      </w:pPr>
      <w:r w:rsidRPr="00EA1FDA">
        <w:rPr>
          <w:rFonts w:ascii="Palatino Linotype" w:hAnsi="Palatino Linotype"/>
          <w:b/>
          <w:i/>
        </w:rPr>
        <w:t xml:space="preserve">IV. Contar con título profesional y acreditar experiencia mínima de un año en la materia, anta el Presidente o el Ayuntamiento, cuando sea el caso, para el desempeño de los cargos que así lo requieran; y </w:t>
      </w: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i/>
        </w:rPr>
        <w:t>V. En su caso, contar con certificación en la materia del cargo que se desempeñará</w:t>
      </w:r>
    </w:p>
    <w:p w:rsidR="0076593A" w:rsidRPr="00EA1FDA" w:rsidRDefault="0076593A" w:rsidP="00EA1FDA">
      <w:pPr>
        <w:pStyle w:val="Prrafodelista"/>
        <w:spacing w:line="360" w:lineRule="auto"/>
        <w:ind w:left="567" w:right="567"/>
        <w:jc w:val="both"/>
        <w:rPr>
          <w:rFonts w:ascii="Palatino Linotype" w:hAnsi="Palatino Linotype"/>
          <w:i/>
        </w:rPr>
      </w:pPr>
    </w:p>
    <w:p w:rsidR="0076593A" w:rsidRDefault="00CD49B5" w:rsidP="00EA1FDA">
      <w:pPr>
        <w:pStyle w:val="Prrafodelista"/>
        <w:spacing w:line="360" w:lineRule="auto"/>
        <w:ind w:left="567" w:right="567"/>
        <w:jc w:val="both"/>
        <w:rPr>
          <w:rFonts w:ascii="Palatino Linotype" w:hAnsi="Palatino Linotype"/>
          <w:b/>
          <w:i/>
        </w:rPr>
      </w:pPr>
      <w:r>
        <w:rPr>
          <w:rFonts w:ascii="Palatino Linotype" w:hAnsi="Palatino Linotype"/>
          <w:b/>
          <w:i/>
        </w:rPr>
        <w:t>(Énfasis añadido)</w:t>
      </w:r>
    </w:p>
    <w:p w:rsidR="00CD49B5" w:rsidRPr="00EA1FDA" w:rsidRDefault="00CD49B5" w:rsidP="00EA1FDA">
      <w:pPr>
        <w:pStyle w:val="Prrafodelista"/>
        <w:spacing w:line="360" w:lineRule="auto"/>
        <w:ind w:left="567" w:right="567"/>
        <w:jc w:val="both"/>
        <w:rPr>
          <w:rFonts w:ascii="Palatino Linotype" w:hAnsi="Palatino Linotype"/>
          <w:b/>
          <w:i/>
          <w:lang w:val="es-MX" w:eastAsia="en-US"/>
        </w:rPr>
      </w:pPr>
    </w:p>
    <w:p w:rsidR="0076593A" w:rsidRPr="00EA1FDA" w:rsidRDefault="0076593A" w:rsidP="00EA1FDA">
      <w:pPr>
        <w:pStyle w:val="Prrafodelista"/>
        <w:numPr>
          <w:ilvl w:val="0"/>
          <w:numId w:val="1"/>
        </w:numPr>
        <w:spacing w:line="360" w:lineRule="auto"/>
        <w:ind w:left="0" w:firstLine="0"/>
        <w:jc w:val="both"/>
        <w:rPr>
          <w:rFonts w:ascii="Palatino Linotype" w:hAnsi="Palatino Linotype"/>
          <w:lang w:val="es-MX" w:eastAsia="en-US"/>
        </w:rPr>
      </w:pPr>
      <w:r w:rsidRPr="00EA1FDA">
        <w:rPr>
          <w:rFonts w:ascii="Palatino Linotype" w:hAnsi="Palatino Linotype" w:cs="Arial"/>
          <w:color w:val="000000" w:themeColor="text1"/>
        </w:rPr>
        <w:t xml:space="preserve">Posteriormente, los artículos 81, 81 Bis 96 </w:t>
      </w:r>
      <w:proofErr w:type="spellStart"/>
      <w:r w:rsidRPr="00EA1FDA">
        <w:rPr>
          <w:rFonts w:ascii="Palatino Linotype" w:hAnsi="Palatino Linotype" w:cs="Arial"/>
          <w:color w:val="000000" w:themeColor="text1"/>
        </w:rPr>
        <w:t>Quintus</w:t>
      </w:r>
      <w:proofErr w:type="spellEnd"/>
      <w:r w:rsidRPr="00EA1FDA">
        <w:rPr>
          <w:rFonts w:ascii="Palatino Linotype" w:hAnsi="Palatino Linotype" w:cs="Arial"/>
          <w:color w:val="000000" w:themeColor="text1"/>
        </w:rPr>
        <w:t xml:space="preserve"> primer párrafo, 96. </w:t>
      </w:r>
      <w:proofErr w:type="spellStart"/>
      <w:r w:rsidRPr="00EA1FDA">
        <w:rPr>
          <w:rFonts w:ascii="Palatino Linotype" w:hAnsi="Palatino Linotype" w:cs="Arial"/>
          <w:color w:val="000000" w:themeColor="text1"/>
        </w:rPr>
        <w:t>Nonies</w:t>
      </w:r>
      <w:proofErr w:type="spellEnd"/>
      <w:r w:rsidRPr="00EA1FDA">
        <w:rPr>
          <w:rFonts w:ascii="Palatino Linotype" w:hAnsi="Palatino Linotype" w:cs="Arial"/>
          <w:color w:val="000000" w:themeColor="text1"/>
        </w:rPr>
        <w:t>, del mismo ordenamiento, establecen lo siguiente:</w:t>
      </w:r>
    </w:p>
    <w:p w:rsidR="0076593A" w:rsidRPr="00EA1FDA" w:rsidRDefault="0076593A" w:rsidP="00EA1FDA">
      <w:pPr>
        <w:pStyle w:val="Prrafodelista"/>
        <w:spacing w:line="360" w:lineRule="auto"/>
        <w:ind w:left="0"/>
        <w:jc w:val="both"/>
        <w:rPr>
          <w:rFonts w:ascii="Palatino Linotype" w:hAnsi="Palatino Linotype" w:cs="Arial"/>
          <w:color w:val="000000" w:themeColor="text1"/>
        </w:rPr>
      </w:pP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b/>
          <w:i/>
        </w:rPr>
        <w:t>Artículo 81.-</w:t>
      </w:r>
      <w:r w:rsidRPr="00EA1FDA">
        <w:rPr>
          <w:rFonts w:ascii="Palatino Linotype" w:hAnsi="Palatino Linotype"/>
          <w:i/>
        </w:rPr>
        <w:t xml:space="preserve"> </w:t>
      </w:r>
      <w:r w:rsidRPr="00EA1FDA">
        <w:rPr>
          <w:rFonts w:ascii="Palatino Linotype" w:hAnsi="Palatino Linotype"/>
          <w:b/>
          <w:i/>
        </w:rPr>
        <w:t xml:space="preserve">En cada municipio se establecerá una Unidad Municipal de Protección Civil </w:t>
      </w:r>
      <w:r w:rsidRPr="00EA1FDA">
        <w:rPr>
          <w:rFonts w:ascii="Palatino Linotype" w:hAnsi="Palatino Linotype"/>
          <w:i/>
        </w:rPr>
        <w:t xml:space="preserve">misma que se coordinará con las dependencias de la </w:t>
      </w:r>
      <w:r w:rsidRPr="00EA1FDA">
        <w:rPr>
          <w:rFonts w:ascii="Palatino Linotype" w:hAnsi="Palatino Linotype"/>
          <w:i/>
        </w:rPr>
        <w:lastRenderedPageBreak/>
        <w:t xml:space="preserve">administración pública que sean necesarias y cuyo jefe inmediato será el Presidente Municipal. </w:t>
      </w:r>
    </w:p>
    <w:p w:rsidR="0076593A" w:rsidRPr="00EA1FDA" w:rsidRDefault="0076593A" w:rsidP="00EA1FDA">
      <w:pPr>
        <w:pStyle w:val="Prrafodelista"/>
        <w:spacing w:line="360" w:lineRule="auto"/>
        <w:ind w:left="567" w:right="567"/>
        <w:jc w:val="both"/>
        <w:rPr>
          <w:rFonts w:ascii="Palatino Linotype" w:hAnsi="Palatino Linotype"/>
          <w:i/>
        </w:rPr>
      </w:pP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b/>
          <w:i/>
        </w:rPr>
        <w:t>Artículo 81 Bis.</w:t>
      </w:r>
      <w:r w:rsidRPr="00EA1FDA">
        <w:rPr>
          <w:rFonts w:ascii="Palatino Linotype" w:hAnsi="Palatino Linotype"/>
          <w:i/>
        </w:rPr>
        <w:t xml:space="preserve"> </w:t>
      </w:r>
      <w:r w:rsidRPr="00EA1FDA">
        <w:rPr>
          <w:rFonts w:ascii="Palatino Linotype" w:hAnsi="Palatino Linotype"/>
          <w:b/>
          <w:i/>
        </w:rPr>
        <w:t>Para ser titular de la Unidad Municipal de Protección Civil se requiere, además de los requisitos del artículo 32 de esta Ley</w:t>
      </w:r>
      <w:r w:rsidRPr="00EA1FDA">
        <w:rPr>
          <w:rFonts w:ascii="Palatino Linotype" w:hAnsi="Palatino Linotype"/>
          <w:i/>
        </w:rPr>
        <w:t>,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76593A" w:rsidRPr="00EA1FDA" w:rsidRDefault="0076593A" w:rsidP="00EA1FDA">
      <w:pPr>
        <w:pStyle w:val="Prrafodelista"/>
        <w:spacing w:line="360" w:lineRule="auto"/>
        <w:ind w:left="567" w:right="567"/>
        <w:jc w:val="both"/>
        <w:rPr>
          <w:rFonts w:ascii="Palatino Linotype" w:hAnsi="Palatino Linotype"/>
          <w:i/>
        </w:rPr>
      </w:pP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b/>
          <w:i/>
        </w:rPr>
        <w:t xml:space="preserve">Artículo 96 </w:t>
      </w:r>
      <w:proofErr w:type="spellStart"/>
      <w:r w:rsidRPr="00EA1FDA">
        <w:rPr>
          <w:rFonts w:ascii="Palatino Linotype" w:hAnsi="Palatino Linotype"/>
          <w:b/>
          <w:i/>
        </w:rPr>
        <w:t>Quintus</w:t>
      </w:r>
      <w:proofErr w:type="spellEnd"/>
      <w:r w:rsidRPr="00EA1FDA">
        <w:rPr>
          <w:rFonts w:ascii="Palatino Linotype" w:hAnsi="Palatino Linotype"/>
          <w:b/>
          <w:i/>
        </w:rPr>
        <w:t>.-</w:t>
      </w:r>
      <w:r w:rsidRPr="00EA1FDA">
        <w:rPr>
          <w:rFonts w:ascii="Palatino Linotype" w:hAnsi="Palatino Linotype"/>
          <w:i/>
        </w:rPr>
        <w:t xml:space="preserve"> </w:t>
      </w:r>
      <w:r w:rsidRPr="00EA1FDA">
        <w:rPr>
          <w:rFonts w:ascii="Palatino Linotype" w:hAnsi="Palatino Linotype"/>
          <w:b/>
          <w:i/>
        </w:rPr>
        <w:t>El Director de Desarrollo Económico</w:t>
      </w:r>
      <w:r w:rsidRPr="00EA1FDA">
        <w:rPr>
          <w:rFonts w:ascii="Palatino Linotype" w:hAnsi="Palatino Linotype"/>
          <w:i/>
        </w:rPr>
        <w:t xml:space="preserve"> o Titular de la Unidad Administrativa equivalente, además de los requisitos del artículo 32 de esta Ley, </w:t>
      </w:r>
      <w:r w:rsidRPr="00EA1FDA">
        <w:rPr>
          <w:rFonts w:ascii="Palatino Linotype" w:hAnsi="Palatino Linotype"/>
          <w:b/>
          <w:i/>
        </w:rPr>
        <w:t>requiere contar con título profesional</w:t>
      </w:r>
      <w:r w:rsidRPr="00EA1FDA">
        <w:rPr>
          <w:rFonts w:ascii="Palatino Linotype" w:hAnsi="Palatino Linotype"/>
          <w:i/>
        </w:rPr>
        <w:t xml:space="preserve"> en el área económico-administrativa, y con experiencia mínima de un año, con anterioridad a la fecha de su designación</w:t>
      </w:r>
    </w:p>
    <w:p w:rsidR="0076593A" w:rsidRPr="00EA1FDA" w:rsidRDefault="0076593A" w:rsidP="00EA1FDA">
      <w:pPr>
        <w:pStyle w:val="Prrafodelista"/>
        <w:spacing w:line="360" w:lineRule="auto"/>
        <w:ind w:left="567" w:right="567"/>
        <w:jc w:val="both"/>
        <w:rPr>
          <w:rFonts w:ascii="Palatino Linotype" w:hAnsi="Palatino Linotype"/>
          <w:i/>
        </w:rPr>
      </w:pPr>
    </w:p>
    <w:p w:rsidR="0076593A" w:rsidRPr="00EA1FDA" w:rsidRDefault="0076593A" w:rsidP="00EA1FDA">
      <w:pPr>
        <w:pStyle w:val="Prrafodelista"/>
        <w:spacing w:line="360" w:lineRule="auto"/>
        <w:ind w:left="567" w:right="567"/>
        <w:jc w:val="both"/>
        <w:rPr>
          <w:rFonts w:ascii="Palatino Linotype" w:hAnsi="Palatino Linotype"/>
          <w:i/>
        </w:rPr>
      </w:pPr>
      <w:r w:rsidRPr="00EA1FDA">
        <w:rPr>
          <w:rFonts w:ascii="Palatino Linotype" w:hAnsi="Palatino Linotype"/>
          <w:b/>
          <w:i/>
        </w:rPr>
        <w:t xml:space="preserve">Artículo 96. </w:t>
      </w:r>
      <w:proofErr w:type="spellStart"/>
      <w:r w:rsidRPr="00EA1FDA">
        <w:rPr>
          <w:rFonts w:ascii="Palatino Linotype" w:hAnsi="Palatino Linotype"/>
          <w:b/>
          <w:i/>
        </w:rPr>
        <w:t>Nonies</w:t>
      </w:r>
      <w:proofErr w:type="spellEnd"/>
      <w:r w:rsidRPr="00EA1FDA">
        <w:rPr>
          <w:rFonts w:ascii="Palatino Linotype" w:hAnsi="Palatino Linotype"/>
          <w:b/>
          <w:i/>
        </w:rPr>
        <w:t xml:space="preserve">. El Director de Ecología </w:t>
      </w:r>
      <w:r w:rsidRPr="00EA1FDA">
        <w:rPr>
          <w:rFonts w:ascii="Palatino Linotype" w:hAnsi="Palatino Linotype"/>
          <w:i/>
        </w:rPr>
        <w:t xml:space="preserve">o el Titular de la Unidad Administrativa equivalente, además de los requisitos establecidos en el artículo 32 de esta Ley, </w:t>
      </w:r>
      <w:r w:rsidRPr="00EA1FDA">
        <w:rPr>
          <w:rFonts w:ascii="Palatino Linotype" w:hAnsi="Palatino Linotype"/>
          <w:b/>
          <w:i/>
        </w:rPr>
        <w:t>requiere contar con título profesional</w:t>
      </w:r>
      <w:r w:rsidRPr="00EA1FDA">
        <w:rPr>
          <w:rFonts w:ascii="Palatino Linotype" w:hAnsi="Palatino Linotype"/>
          <w:i/>
        </w:rPr>
        <w:t xml:space="preserve"> en el área de biología-agronomía-administración pública; además deberá acreditar, dentro de los seis </w:t>
      </w:r>
      <w:r w:rsidRPr="00EA1FDA">
        <w:rPr>
          <w:rFonts w:ascii="Palatino Linotype" w:hAnsi="Palatino Linotype"/>
          <w:i/>
        </w:rPr>
        <w:lastRenderedPageBreak/>
        <w:t>meses siguientes a la fecha en que inicie sus funciones, la certificación de competencia laboral expedida por el Instituto Hacendario del Estado de México.</w:t>
      </w:r>
    </w:p>
    <w:p w:rsidR="0051036D" w:rsidRPr="00EA1FDA" w:rsidRDefault="0051036D" w:rsidP="00EA1FDA">
      <w:pPr>
        <w:pStyle w:val="Prrafodelista"/>
        <w:spacing w:line="360" w:lineRule="auto"/>
        <w:ind w:left="567" w:right="567"/>
        <w:jc w:val="both"/>
        <w:rPr>
          <w:rFonts w:ascii="Palatino Linotype" w:hAnsi="Palatino Linotype"/>
          <w:i/>
        </w:rPr>
      </w:pPr>
    </w:p>
    <w:p w:rsidR="0076593A" w:rsidRPr="00EA1FDA" w:rsidRDefault="0076593A" w:rsidP="00EA1FDA">
      <w:pPr>
        <w:pStyle w:val="Prrafodelista"/>
        <w:numPr>
          <w:ilvl w:val="0"/>
          <w:numId w:val="1"/>
        </w:numPr>
        <w:spacing w:line="360" w:lineRule="auto"/>
        <w:ind w:left="0" w:firstLine="0"/>
        <w:jc w:val="both"/>
        <w:rPr>
          <w:rFonts w:ascii="Palatino Linotype" w:hAnsi="Palatino Linotype"/>
          <w:lang w:val="es-MX" w:eastAsia="en-US"/>
        </w:rPr>
      </w:pPr>
      <w:r w:rsidRPr="00EA1FDA">
        <w:rPr>
          <w:rFonts w:ascii="Palatino Linotype" w:hAnsi="Palatino Linotype"/>
          <w:lang w:val="es-MX" w:eastAsia="en-US"/>
        </w:rPr>
        <w:t xml:space="preserve">Es así que, de una interpretación sistemática y progresiva del contenido de la Ley Orgánica Municipal del Estado de México en cuanto a los Directores de </w:t>
      </w:r>
      <w:r w:rsidRPr="00EA1FDA">
        <w:rPr>
          <w:rFonts w:ascii="Palatino Linotype" w:hAnsi="Palatino Linotype"/>
          <w:lang w:val="es-ES"/>
        </w:rPr>
        <w:t>Desarrollo Económico, Medio Ambiente y Protecci</w:t>
      </w:r>
      <w:r w:rsidR="00D02C56" w:rsidRPr="00EA1FDA">
        <w:rPr>
          <w:rFonts w:ascii="Palatino Linotype" w:hAnsi="Palatino Linotype"/>
          <w:lang w:val="es-ES"/>
        </w:rPr>
        <w:t xml:space="preserve">ón Civil establece que, </w:t>
      </w:r>
      <w:r w:rsidRPr="00EA1FDA">
        <w:rPr>
          <w:rFonts w:ascii="Palatino Linotype" w:hAnsi="Palatino Linotype"/>
          <w:lang w:val="es-MX" w:eastAsia="en-US"/>
        </w:rPr>
        <w:t>es un requisito indispensable</w:t>
      </w:r>
      <w:r w:rsidR="00D02C56" w:rsidRPr="00EA1FDA">
        <w:rPr>
          <w:rFonts w:ascii="Palatino Linotype" w:hAnsi="Palatino Linotype"/>
          <w:lang w:val="es-MX" w:eastAsia="en-US"/>
        </w:rPr>
        <w:t xml:space="preserve"> </w:t>
      </w:r>
      <w:r w:rsidRPr="00EA1FDA">
        <w:rPr>
          <w:rFonts w:ascii="Palatino Linotype" w:hAnsi="Palatino Linotype"/>
          <w:lang w:val="es-MX" w:eastAsia="en-US"/>
        </w:rPr>
        <w:t>para ocupar el c</w:t>
      </w:r>
      <w:r w:rsidR="00D02C56" w:rsidRPr="00EA1FDA">
        <w:rPr>
          <w:rFonts w:ascii="Palatino Linotype" w:hAnsi="Palatino Linotype"/>
          <w:lang w:val="es-MX" w:eastAsia="en-US"/>
        </w:rPr>
        <w:t>argo,</w:t>
      </w:r>
      <w:r w:rsidRPr="00EA1FDA">
        <w:rPr>
          <w:rFonts w:ascii="Palatino Linotype" w:hAnsi="Palatino Linotype"/>
          <w:lang w:val="es-MX" w:eastAsia="en-US"/>
        </w:rPr>
        <w:t xml:space="preserve"> presentar su título profesional y, en consecuencia, dicha información debe obrar en los archivos del Sujeto Obligado en razón de que es susceptible de ser materia de solicitudes de acceso a la información.</w:t>
      </w:r>
    </w:p>
    <w:p w:rsidR="0076593A" w:rsidRPr="00EA1FDA" w:rsidRDefault="0076593A" w:rsidP="00EA1FDA">
      <w:pPr>
        <w:pStyle w:val="Prrafodelista"/>
        <w:spacing w:line="360" w:lineRule="auto"/>
        <w:ind w:left="0"/>
        <w:jc w:val="both"/>
        <w:rPr>
          <w:rFonts w:ascii="Palatino Linotype" w:hAnsi="Palatino Linotype"/>
          <w:lang w:val="es-MX" w:eastAsia="en-US"/>
        </w:rPr>
      </w:pPr>
    </w:p>
    <w:p w:rsidR="0076593A" w:rsidRPr="00EA1FDA" w:rsidRDefault="0076593A" w:rsidP="00EA1FDA">
      <w:pPr>
        <w:pStyle w:val="Ttulo4"/>
        <w:numPr>
          <w:ilvl w:val="0"/>
          <w:numId w:val="8"/>
        </w:numPr>
        <w:spacing w:line="360" w:lineRule="auto"/>
        <w:rPr>
          <w:rFonts w:ascii="Palatino Linotype" w:hAnsi="Palatino Linotype"/>
          <w:b/>
          <w:i w:val="0"/>
          <w:color w:val="auto"/>
        </w:rPr>
      </w:pPr>
      <w:r w:rsidRPr="00EA1FDA">
        <w:rPr>
          <w:rFonts w:ascii="Palatino Linotype" w:hAnsi="Palatino Linotype"/>
          <w:b/>
          <w:i w:val="0"/>
          <w:color w:val="auto"/>
          <w:lang w:val="es-MX" w:eastAsia="en-US"/>
        </w:rPr>
        <w:t>De la inexistencia.</w:t>
      </w:r>
    </w:p>
    <w:p w:rsidR="0076593A" w:rsidRPr="00EA1FDA" w:rsidRDefault="0076593A" w:rsidP="00EA1FDA">
      <w:pPr>
        <w:pStyle w:val="Prrafodelista"/>
        <w:autoSpaceDE w:val="0"/>
        <w:autoSpaceDN w:val="0"/>
        <w:adjustRightInd w:val="0"/>
        <w:spacing w:line="360" w:lineRule="auto"/>
        <w:ind w:left="0" w:right="567"/>
        <w:jc w:val="both"/>
        <w:rPr>
          <w:rFonts w:ascii="Palatino Linotype" w:hAnsi="Palatino Linotype"/>
          <w:iCs/>
        </w:rPr>
      </w:pPr>
    </w:p>
    <w:p w:rsidR="0076593A" w:rsidRPr="00EA1FDA" w:rsidRDefault="0076593A" w:rsidP="00EA1FDA">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A1FDA">
        <w:rPr>
          <w:rFonts w:ascii="Palatino Linotype" w:hAnsi="Palatino Linotype"/>
          <w:color w:val="222222"/>
        </w:rPr>
        <w:t xml:space="preserve">Observando que el Sujeto Obligado no entregó el título profesional </w:t>
      </w:r>
      <w:proofErr w:type="spellStart"/>
      <w:r w:rsidRPr="00EA1FDA">
        <w:rPr>
          <w:rFonts w:ascii="Palatino Linotype" w:hAnsi="Palatino Linotype"/>
          <w:color w:val="222222"/>
        </w:rPr>
        <w:t>del</w:t>
      </w:r>
      <w:proofErr w:type="spellEnd"/>
      <w:r w:rsidRPr="00EA1FDA">
        <w:rPr>
          <w:rFonts w:ascii="Palatino Linotype" w:hAnsi="Palatino Linotype"/>
          <w:color w:val="222222"/>
        </w:rPr>
        <w:t xml:space="preserve"> </w:t>
      </w:r>
      <w:r w:rsidR="00D02C56" w:rsidRPr="00EA1FDA">
        <w:rPr>
          <w:rFonts w:ascii="Palatino Linotype" w:hAnsi="Palatino Linotype"/>
          <w:color w:val="222222"/>
        </w:rPr>
        <w:t xml:space="preserve">las áreas antes mencionadas, </w:t>
      </w:r>
      <w:r w:rsidRPr="00EA1FDA">
        <w:rPr>
          <w:rFonts w:ascii="Palatino Linotype" w:hAnsi="Palatino Linotype"/>
          <w:color w:val="222222"/>
        </w:rPr>
        <w:t>es necesario traer a contexto lo que dispone la </w:t>
      </w:r>
      <w:r w:rsidRPr="00EA1FDA">
        <w:rPr>
          <w:rFonts w:ascii="Palatino Linotype" w:hAnsi="Palatino Linotype"/>
          <w:b/>
          <w:bCs/>
          <w:color w:val="222222"/>
        </w:rPr>
        <w:t>Ley General de Transparencia y Acceso a la Información Pública</w:t>
      </w:r>
      <w:r w:rsidRPr="00EA1FDA">
        <w:rPr>
          <w:rFonts w:ascii="Palatino Linotype" w:hAnsi="Palatino Linotype"/>
          <w:color w:val="222222"/>
        </w:rPr>
        <w:t>, en específico en su artículo 65 fracción III:</w:t>
      </w:r>
    </w:p>
    <w:p w:rsidR="0076593A" w:rsidRPr="00EA1FDA" w:rsidRDefault="0076593A" w:rsidP="00EA1FDA">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A1FDA">
        <w:rPr>
          <w:rFonts w:ascii="Palatino Linotype" w:hAnsi="Palatino Linotype"/>
          <w:b/>
          <w:bCs/>
          <w:i/>
          <w:iCs/>
          <w:color w:val="000000"/>
        </w:rPr>
        <w:t>Artículo 65. Los Comités de Transparencia tendrán las facultades y atribuciones siguientes:</w:t>
      </w:r>
    </w:p>
    <w:p w:rsidR="0076593A" w:rsidRPr="00EA1FDA" w:rsidRDefault="0076593A" w:rsidP="00EA1FDA">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EA1FDA">
        <w:rPr>
          <w:rFonts w:ascii="Palatino Linotype" w:hAnsi="Palatino Linotype"/>
          <w:b/>
          <w:bCs/>
          <w:i/>
          <w:iCs/>
          <w:color w:val="000000"/>
        </w:rPr>
        <w:t>…</w:t>
      </w:r>
    </w:p>
    <w:p w:rsidR="0076593A" w:rsidRPr="00EA1FDA" w:rsidRDefault="0076593A" w:rsidP="00EA1FDA">
      <w:pPr>
        <w:shd w:val="clear" w:color="auto" w:fill="FFFFFF"/>
        <w:spacing w:before="240" w:after="240" w:line="360" w:lineRule="auto"/>
        <w:ind w:left="567" w:right="567"/>
        <w:jc w:val="both"/>
        <w:rPr>
          <w:rFonts w:ascii="Palatino Linotype" w:hAnsi="Palatino Linotype"/>
          <w:color w:val="222222"/>
        </w:rPr>
      </w:pPr>
      <w:r w:rsidRPr="00EA1FDA">
        <w:rPr>
          <w:rFonts w:ascii="Palatino Linotype" w:hAnsi="Palatino Linotype"/>
          <w:b/>
          <w:bCs/>
          <w:i/>
          <w:iCs/>
          <w:color w:val="222222"/>
          <w:u w:val="single"/>
        </w:rPr>
        <w:t xml:space="preserve">III. Ordenar, en su caso, a las Áreas competentes que generen la información que derivado de sus facultades, competencias y funciones </w:t>
      </w:r>
      <w:r w:rsidRPr="00EA1FDA">
        <w:rPr>
          <w:rFonts w:ascii="Palatino Linotype" w:hAnsi="Palatino Linotype"/>
          <w:b/>
          <w:bCs/>
          <w:i/>
          <w:iCs/>
          <w:color w:val="222222"/>
          <w:u w:val="single"/>
        </w:rPr>
        <w:lastRenderedPageBreak/>
        <w:t>deban tener en posesión o que previa acreditación de la imposibilidad de su generación, exponga, de forma fundada y motivada, las razones por las cuales, en el caso particular, no ejercieron dichas facultades, competencias o funciones;</w:t>
      </w:r>
    </w:p>
    <w:p w:rsidR="0076593A" w:rsidRPr="00EA1FDA" w:rsidRDefault="0076593A" w:rsidP="00EA1FDA">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EA1FDA">
        <w:rPr>
          <w:rFonts w:ascii="Palatino Linotype" w:hAnsi="Palatino Linotype"/>
          <w:color w:val="222222"/>
        </w:rPr>
        <w:t>Así mismo, la </w:t>
      </w:r>
      <w:r w:rsidRPr="00EA1FDA">
        <w:rPr>
          <w:rFonts w:ascii="Palatino Linotype" w:hAnsi="Palatino Linotype"/>
          <w:b/>
          <w:bCs/>
          <w:color w:val="222222"/>
        </w:rPr>
        <w:t>Ley de Trasparencia y Acceso a la Información Pública del Estado de México y Municipios</w:t>
      </w:r>
      <w:r w:rsidRPr="00EA1FDA">
        <w:rPr>
          <w:rFonts w:ascii="Palatino Linotype" w:hAnsi="Palatino Linotype"/>
          <w:color w:val="222222"/>
        </w:rPr>
        <w:t> en su 169, fracción III, señala:</w:t>
      </w:r>
    </w:p>
    <w:p w:rsidR="0076593A" w:rsidRPr="00EA1FDA" w:rsidRDefault="0076593A" w:rsidP="00EA1FDA">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EA1FDA">
        <w:rPr>
          <w:rFonts w:ascii="Palatino Linotype" w:hAnsi="Palatino Linotype"/>
          <w:color w:val="222222"/>
          <w:lang w:val="es-ES_tradnl"/>
        </w:rPr>
        <w:t> </w:t>
      </w:r>
      <w:r w:rsidRPr="00EA1FDA">
        <w:rPr>
          <w:rFonts w:ascii="Palatino Linotype" w:hAnsi="Palatino Linotype" w:cs="Bookman Old Style,Bold"/>
          <w:b/>
          <w:bCs/>
          <w:i/>
        </w:rPr>
        <w:t xml:space="preserve">Artículo 169. </w:t>
      </w:r>
      <w:r w:rsidRPr="00EA1FDA">
        <w:rPr>
          <w:rFonts w:ascii="Palatino Linotype" w:hAnsi="Palatino Linotype" w:cs="Bookman Old Style"/>
          <w:i/>
        </w:rPr>
        <w:t>Cuando la información no se encuentre en los archivos del sujeto obligado, el Comité de Transparencia:</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r w:rsidRPr="00EA1FDA">
        <w:rPr>
          <w:rFonts w:ascii="Palatino Linotype" w:hAnsi="Palatino Linotype" w:cs="Bookman Old Style,Bold"/>
          <w:b/>
          <w:bCs/>
          <w:i/>
          <w:lang w:val="es-MX"/>
        </w:rPr>
        <w:t xml:space="preserve">I. </w:t>
      </w:r>
      <w:r w:rsidRPr="00EA1FDA">
        <w:rPr>
          <w:rFonts w:ascii="Palatino Linotype" w:hAnsi="Palatino Linotype" w:cs="Bookman Old Style"/>
          <w:i/>
          <w:lang w:val="es-MX"/>
        </w:rPr>
        <w:t>Analizará el caso y tomará las medidas necesarias para localizar la información;</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r w:rsidRPr="00EA1FDA">
        <w:rPr>
          <w:rFonts w:ascii="Palatino Linotype" w:hAnsi="Palatino Linotype" w:cs="Bookman Old Style,Bold"/>
          <w:b/>
          <w:bCs/>
          <w:i/>
          <w:lang w:val="es-MX"/>
        </w:rPr>
        <w:t xml:space="preserve">II. </w:t>
      </w:r>
      <w:r w:rsidRPr="00EA1FDA">
        <w:rPr>
          <w:rFonts w:ascii="Palatino Linotype" w:hAnsi="Palatino Linotype" w:cs="Bookman Old Style"/>
          <w:i/>
          <w:lang w:val="es-MX"/>
        </w:rPr>
        <w:t>Expedirá una resolución que confirme la inexistencia del documento;</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r w:rsidRPr="00EA1FDA">
        <w:rPr>
          <w:rFonts w:ascii="Palatino Linotype" w:hAnsi="Palatino Linotype" w:cs="Bookman Old Style,Bold"/>
          <w:b/>
          <w:bCs/>
          <w:i/>
          <w:lang w:val="es-MX"/>
        </w:rPr>
        <w:t xml:space="preserve">III. </w:t>
      </w:r>
      <w:r w:rsidRPr="00EA1FDA">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r w:rsidRPr="00EA1FDA">
        <w:rPr>
          <w:rFonts w:ascii="Palatino Linotype" w:hAnsi="Palatino Linotype" w:cs="Bookman Old Style,Bold"/>
          <w:b/>
          <w:bCs/>
          <w:i/>
          <w:lang w:val="es-MX"/>
        </w:rPr>
        <w:lastRenderedPageBreak/>
        <w:t xml:space="preserve">IV. </w:t>
      </w:r>
      <w:r w:rsidRPr="00EA1FDA">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r w:rsidRPr="00EA1FDA">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76593A" w:rsidRPr="00EA1FDA" w:rsidRDefault="0076593A" w:rsidP="00EA1FDA">
      <w:pPr>
        <w:autoSpaceDE w:val="0"/>
        <w:autoSpaceDN w:val="0"/>
        <w:adjustRightInd w:val="0"/>
        <w:spacing w:line="360" w:lineRule="auto"/>
        <w:ind w:left="567" w:right="567"/>
        <w:jc w:val="both"/>
        <w:rPr>
          <w:rFonts w:ascii="Palatino Linotype" w:hAnsi="Palatino Linotype" w:cs="Bookman Old Style"/>
          <w:i/>
          <w:lang w:val="es-MX"/>
        </w:rPr>
      </w:pPr>
    </w:p>
    <w:p w:rsidR="0076593A" w:rsidRPr="00CD49B5" w:rsidRDefault="0076593A" w:rsidP="00CD49B5">
      <w:pPr>
        <w:autoSpaceDE w:val="0"/>
        <w:autoSpaceDN w:val="0"/>
        <w:adjustRightInd w:val="0"/>
        <w:spacing w:line="360" w:lineRule="auto"/>
        <w:ind w:left="567" w:right="567"/>
        <w:jc w:val="both"/>
        <w:rPr>
          <w:rFonts w:ascii="Palatino Linotype" w:hAnsi="Palatino Linotype"/>
          <w:i/>
          <w:iCs/>
          <w:color w:val="222222"/>
        </w:rPr>
      </w:pPr>
      <w:r w:rsidRPr="00EA1FDA">
        <w:rPr>
          <w:rFonts w:ascii="Palatino Linotype" w:hAnsi="Palatino Linotype" w:cs="Bookman Old Style"/>
          <w:i/>
          <w:lang w:val="es-MX"/>
        </w:rPr>
        <w:t>Este plazo podrá ampliarse hasta por otros siete días hábiles, siempre que existan razones para ello, debiendo notificarse por escrito al solicitante.</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A1FDA">
        <w:rPr>
          <w:rFonts w:ascii="Palatino Linotype" w:hAnsi="Palatino Linotype"/>
          <w:color w:val="222222"/>
          <w:lang w:val="es-ES_tradnl"/>
        </w:rPr>
        <w:t>De los preceptos antes transcritos se advierte claramente que </w:t>
      </w:r>
      <w:r w:rsidRPr="00EA1FDA">
        <w:rPr>
          <w:rFonts w:ascii="Palatino Linotype" w:hAnsi="Palatino Linotype"/>
          <w:color w:val="222222"/>
        </w:rPr>
        <w:t>cuando la información no se encuentre en los archivos del Sujeto Obligado, el Comité de Transparencia deberá ordenar </w:t>
      </w:r>
      <w:r w:rsidRPr="00EA1FDA">
        <w:rPr>
          <w:rFonts w:ascii="Palatino Linotype" w:hAnsi="Palatino Linotype"/>
          <w:color w:val="222222"/>
          <w:u w:val="single"/>
        </w:rPr>
        <w:t>que se genere la información en caso de que ésta tuviera que existir en la medida que deriva del ejercicio de sus facultades, competencias o funciones</w:t>
      </w:r>
      <w:r w:rsidRPr="00EA1FDA">
        <w:rPr>
          <w:rFonts w:ascii="Palatino Linotype" w:hAnsi="Palatino Linotype"/>
          <w:color w:val="222222"/>
        </w:rPr>
        <w:t>.</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A1FDA">
        <w:rPr>
          <w:rFonts w:ascii="Palatino Linotype" w:hAnsi="Palatino Linotype"/>
          <w:color w:val="222222"/>
          <w:lang w:val="es-ES_tradnl"/>
        </w:rPr>
        <w:t>Ahora bien, es importante señalar que en el caso de que no se pueda generar la información, </w:t>
      </w:r>
      <w:r w:rsidRPr="00EA1FDA">
        <w:rPr>
          <w:rFonts w:ascii="Palatino Linotype" w:hAnsi="Palatino Linotype"/>
          <w:b/>
          <w:bCs/>
          <w:color w:val="222222"/>
          <w:lang w:val="es-ES_tradnl"/>
        </w:rPr>
        <w:t xml:space="preserve">SE ORDENA </w:t>
      </w:r>
      <w:r w:rsidRPr="00EA1FDA">
        <w:rPr>
          <w:rFonts w:ascii="Palatino Linotype" w:hAnsi="Palatino Linotype"/>
          <w:bCs/>
          <w:color w:val="222222"/>
          <w:lang w:val="es-ES_tradnl"/>
        </w:rPr>
        <w:t>al</w:t>
      </w:r>
      <w:r w:rsidRPr="00EA1FDA">
        <w:rPr>
          <w:rFonts w:ascii="Palatino Linotype" w:hAnsi="Palatino Linotype"/>
          <w:b/>
          <w:bCs/>
          <w:color w:val="222222"/>
          <w:lang w:val="es-ES_tradnl"/>
        </w:rPr>
        <w:t xml:space="preserve"> SUJETO OBLIGADO </w:t>
      </w:r>
      <w:r w:rsidRPr="00EA1FDA">
        <w:rPr>
          <w:rFonts w:ascii="Palatino Linotype" w:hAnsi="Palatino Linotype"/>
          <w:color w:val="222222"/>
          <w:lang w:val="es-ES_tradnl"/>
        </w:rPr>
        <w:t>hacer entrega de un Acuerdo de su Comité de Transparencia en donde conste la declaratoria de inexistencia de la información.</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A1FDA">
        <w:rPr>
          <w:rFonts w:ascii="Palatino Linotype" w:hAnsi="Palatino Linotype"/>
          <w:color w:val="222222"/>
          <w:lang w:val="es-ES_tradnl"/>
        </w:rPr>
        <w:lastRenderedPageBreak/>
        <w:t>Previo a observar las formalidades que han de observarse en dicho acuerdo y para mayor entendimiento sobre el concepto de inexistencia en materia de acceso a la información pública, es necesario señalar que el </w:t>
      </w:r>
      <w:r w:rsidRPr="00EA1FDA">
        <w:rPr>
          <w:rFonts w:ascii="Palatino Linotype" w:hAnsi="Palatino Linotype"/>
          <w:color w:val="222222"/>
          <w:shd w:val="clear" w:color="auto" w:fill="FFFFFF"/>
          <w:lang w:val="es-ES_tradnl"/>
        </w:rPr>
        <w:t>Instituto Nacional de Transparencia, Acceso a la Información y Protección de Datos Personales </w:t>
      </w:r>
      <w:r w:rsidRPr="00EA1FDA">
        <w:rPr>
          <w:rFonts w:ascii="Palatino Linotype" w:hAnsi="Palatino Linotype"/>
          <w:color w:val="222222"/>
          <w:lang w:val="es-ES_tradnl"/>
        </w:rPr>
        <w:t>emitió el criterio número 14-17, que es de la literalidad siguiente:</w:t>
      </w:r>
    </w:p>
    <w:p w:rsidR="0076593A" w:rsidRDefault="0076593A" w:rsidP="00EA1FDA">
      <w:pPr>
        <w:pStyle w:val="m-698976158124685028gmail-msolistparagraph"/>
        <w:shd w:val="clear" w:color="auto" w:fill="FFFFFF"/>
        <w:spacing w:before="0" w:beforeAutospacing="0" w:after="0" w:afterAutospacing="0" w:line="360" w:lineRule="auto"/>
        <w:ind w:left="567"/>
        <w:jc w:val="both"/>
        <w:rPr>
          <w:rFonts w:ascii="Palatino Linotype" w:hAnsi="Palatino Linotype"/>
          <w:b/>
          <w:bCs/>
          <w:i/>
          <w:iCs/>
          <w:color w:val="222222"/>
          <w:lang w:val="es-ES_tradnl"/>
        </w:rPr>
      </w:pPr>
      <w:r w:rsidRPr="00EA1FDA">
        <w:rPr>
          <w:rFonts w:ascii="Palatino Linotype" w:hAnsi="Palatino Linotype"/>
          <w:b/>
          <w:bCs/>
          <w:i/>
          <w:iCs/>
          <w:color w:val="222222"/>
          <w:lang w:val="es-ES_tradnl"/>
        </w:rPr>
        <w:t>Criterio 14/17</w:t>
      </w:r>
    </w:p>
    <w:p w:rsidR="00CD49B5" w:rsidRPr="00EA1FDA" w:rsidRDefault="00CD49B5" w:rsidP="00EA1FDA">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222222"/>
        </w:rPr>
        <w:t>Inexistencia. La inexistencia es una cuestión de hecho que se atribuye a la información solicitada e implica que ésta </w:t>
      </w:r>
      <w:r w:rsidRPr="00EA1FDA">
        <w:rPr>
          <w:rFonts w:ascii="Palatino Linotype" w:hAnsi="Palatino Linotype"/>
          <w:b/>
          <w:bCs/>
          <w:i/>
          <w:iCs/>
          <w:color w:val="222222"/>
          <w:u w:val="single"/>
        </w:rPr>
        <w:t>no se encuentra en los archivos del sujeto obligado, no obstante que cuenta con facultades para poseerla</w:t>
      </w:r>
      <w:r w:rsidRPr="00EA1FDA">
        <w:rPr>
          <w:rFonts w:ascii="Palatino Linotype" w:hAnsi="Palatino Linotype"/>
          <w:i/>
          <w:iCs/>
          <w:color w:val="222222"/>
        </w:rPr>
        <w:t>.</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222222"/>
        </w:rPr>
        <w:t> </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222222"/>
        </w:rPr>
        <w:t>Resoluciones: </w:t>
      </w:r>
      <w:r w:rsidRPr="00EA1FDA">
        <w:rPr>
          <w:rFonts w:ascii="Palatino Linotype" w:hAnsi="Palatino Linotype"/>
          <w:color w:val="222222"/>
        </w:rPr>
        <w:t>·</w:t>
      </w:r>
      <w:r w:rsidRPr="00EA1FDA">
        <w:rPr>
          <w:rFonts w:ascii="Palatino Linotype" w:hAnsi="Palatino Linotype"/>
          <w:i/>
          <w:iCs/>
          <w:color w:val="222222"/>
        </w:rPr>
        <w:t> RRA 4669/16. Instituto Nacional Electoral. 18 de enero de 2017. Por unanimidad. Comisionado Ponente Joel Salas Suárez. </w:t>
      </w:r>
      <w:r w:rsidRPr="00EA1FDA">
        <w:rPr>
          <w:rFonts w:ascii="Palatino Linotype" w:hAnsi="Palatino Linotype"/>
          <w:color w:val="222222"/>
        </w:rPr>
        <w:t>·</w:t>
      </w:r>
      <w:r w:rsidRPr="00EA1FDA">
        <w:rPr>
          <w:rFonts w:ascii="Palatino Linotype" w:hAnsi="Palatino Linotype"/>
          <w:i/>
          <w:iCs/>
          <w:color w:val="222222"/>
        </w:rPr>
        <w:t> RRA 0183/17. Nueva Alianza. 01 de febrero de 2017. Por unanimidad. Comisionado Ponente Francisco Javier Acuña Llamas. </w:t>
      </w:r>
      <w:r w:rsidRPr="00EA1FDA">
        <w:rPr>
          <w:rFonts w:ascii="Palatino Linotype" w:hAnsi="Palatino Linotype"/>
          <w:color w:val="222222"/>
        </w:rPr>
        <w:t>·</w:t>
      </w:r>
      <w:r w:rsidRPr="00EA1FDA">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EA1FDA">
        <w:rPr>
          <w:rFonts w:ascii="Palatino Linotype" w:hAnsi="Palatino Linotype"/>
          <w:i/>
          <w:iCs/>
          <w:color w:val="222222"/>
        </w:rPr>
        <w:t>Kurczyn</w:t>
      </w:r>
      <w:proofErr w:type="spellEnd"/>
      <w:r w:rsidRPr="00EA1FDA">
        <w:rPr>
          <w:rFonts w:ascii="Palatino Linotype" w:hAnsi="Palatino Linotype"/>
          <w:i/>
          <w:iCs/>
          <w:color w:val="222222"/>
        </w:rPr>
        <w:t xml:space="preserve"> Villalobos.</w:t>
      </w:r>
    </w:p>
    <w:p w:rsidR="0076593A" w:rsidRPr="00EA1FDA" w:rsidRDefault="0076593A" w:rsidP="00EA1FDA">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A1FDA">
        <w:rPr>
          <w:rFonts w:ascii="Palatino Linotype" w:hAnsi="Palatino Linotype"/>
          <w:color w:val="000000"/>
        </w:rPr>
        <w:t> </w:t>
      </w:r>
    </w:p>
    <w:p w:rsidR="0076593A" w:rsidRPr="00EA1FDA" w:rsidRDefault="0076593A" w:rsidP="00EA1FDA">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A1FDA">
        <w:rPr>
          <w:rFonts w:ascii="Palatino Linotype" w:hAnsi="Palatino Linotype"/>
          <w:color w:val="000000"/>
        </w:rPr>
        <w:t>Además como consecuencia de las disposiciones legales contenidas en la </w:t>
      </w:r>
      <w:r w:rsidRPr="00EA1FDA">
        <w:rPr>
          <w:rFonts w:ascii="Palatino Linotype" w:hAnsi="Palatino Linotype"/>
          <w:b/>
          <w:bCs/>
          <w:color w:val="000000"/>
        </w:rPr>
        <w:t>Ley General de Transparencia y Acceso a la Información Pública</w:t>
      </w:r>
      <w:r w:rsidRPr="00EA1FDA">
        <w:rPr>
          <w:rFonts w:ascii="Palatino Linotype" w:hAnsi="Palatino Linotype"/>
          <w:color w:val="000000"/>
        </w:rPr>
        <w:t xml:space="preserve">, es que existe el </w:t>
      </w:r>
      <w:r w:rsidRPr="00EA1FDA">
        <w:rPr>
          <w:rFonts w:ascii="Palatino Linotype" w:hAnsi="Palatino Linotype"/>
          <w:color w:val="000000"/>
        </w:rPr>
        <w:lastRenderedPageBreak/>
        <w:t>mandato expreso de que en caso de no </w:t>
      </w:r>
      <w:r w:rsidRPr="00EA1FDA">
        <w:rPr>
          <w:rFonts w:ascii="Palatino Linotype" w:hAnsi="Palatino Linotype"/>
          <w:color w:val="000000"/>
          <w:u w:val="single"/>
        </w:rPr>
        <w:t>existir la documentación que debió, por mandato de ley, generarse, administrarse o poseerse,</w:t>
      </w:r>
      <w:r w:rsidRPr="00EA1FDA">
        <w:rPr>
          <w:rFonts w:ascii="Palatino Linotype" w:hAnsi="Palatino Linotype"/>
          <w:color w:val="000000"/>
        </w:rPr>
        <w:t> es obligación de la autoridad emitir una declaratoria formal que debe reunir los requisitos señalados en la propia norma jurídica,</w:t>
      </w:r>
      <w:r w:rsidRPr="00EA1FDA">
        <w:rPr>
          <w:rStyle w:val="Refdenotaalpie"/>
          <w:rFonts w:ascii="Palatino Linotype" w:hAnsi="Palatino Linotype"/>
          <w:color w:val="000000"/>
        </w:rPr>
        <w:footnoteReference w:id="2"/>
      </w:r>
      <w:r w:rsidRPr="00EA1FDA">
        <w:rPr>
          <w:rFonts w:ascii="Palatino Linotype" w:hAnsi="Palatino Linotype"/>
          <w:color w:val="000000"/>
        </w:rPr>
        <w:t>según puede apreciarse a continuación:</w:t>
      </w:r>
    </w:p>
    <w:p w:rsidR="0076593A" w:rsidRPr="00EA1FDA" w:rsidRDefault="0076593A" w:rsidP="00EA1FDA">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EA1FDA">
        <w:rPr>
          <w:rFonts w:ascii="Palatino Linotype" w:hAnsi="Palatino Linotype"/>
          <w:b/>
          <w:bCs/>
          <w:i/>
          <w:iCs/>
          <w:color w:val="000000"/>
        </w:rPr>
        <w:t>Artículo 19.</w:t>
      </w:r>
      <w:r w:rsidRPr="00EA1FDA">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76593A" w:rsidRPr="00EA1FDA" w:rsidRDefault="0076593A" w:rsidP="00EA1FDA">
      <w:pPr>
        <w:shd w:val="clear" w:color="auto" w:fill="FFFFFF"/>
        <w:spacing w:before="240" w:after="240" w:line="360" w:lineRule="auto"/>
        <w:ind w:left="567" w:right="567"/>
        <w:jc w:val="both"/>
        <w:rPr>
          <w:rFonts w:ascii="Palatino Linotype" w:hAnsi="Palatino Linotype"/>
          <w:color w:val="222222"/>
        </w:rPr>
      </w:pPr>
      <w:r w:rsidRPr="00EA1FDA">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76593A" w:rsidRPr="00EA1FDA" w:rsidRDefault="0076593A" w:rsidP="00EA1FDA">
      <w:pPr>
        <w:shd w:val="clear" w:color="auto" w:fill="FFFFFF"/>
        <w:spacing w:before="240" w:after="240" w:line="360" w:lineRule="auto"/>
        <w:ind w:left="567" w:right="567"/>
        <w:jc w:val="both"/>
        <w:rPr>
          <w:rFonts w:ascii="Palatino Linotype" w:hAnsi="Palatino Linotype"/>
          <w:color w:val="222222"/>
        </w:rPr>
      </w:pPr>
      <w:r w:rsidRPr="00EA1FDA">
        <w:rPr>
          <w:rFonts w:ascii="Palatino Linotype" w:hAnsi="Palatino Linotype"/>
          <w:b/>
          <w:bCs/>
          <w:i/>
          <w:iCs/>
          <w:color w:val="000000"/>
        </w:rPr>
        <w:t>Artículo 20.</w:t>
      </w:r>
      <w:r w:rsidRPr="00EA1FDA">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76593A" w:rsidRPr="00EA1FDA" w:rsidRDefault="0076593A" w:rsidP="00EA1FDA">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EA1FDA">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w:t>
      </w:r>
      <w:r w:rsidRPr="00EA1FDA">
        <w:rPr>
          <w:rFonts w:ascii="Palatino Linotype" w:hAnsi="Palatino Linotype"/>
          <w:color w:val="000000"/>
          <w:lang w:val="es-ES_tradnl"/>
        </w:rPr>
        <w:lastRenderedPageBreak/>
        <w:t>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76593A" w:rsidRPr="00EA1FDA" w:rsidRDefault="0076593A" w:rsidP="00EA1FDA">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b/>
          <w:bCs/>
          <w:i/>
          <w:iCs/>
          <w:color w:val="000000"/>
        </w:rPr>
        <w:t>“CRITERIO 0003-11</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b/>
          <w:bCs/>
          <w:i/>
          <w:iCs/>
          <w:color w:val="000000"/>
        </w:rPr>
        <w:t>INEXISTENCIA, CONCEPTO DE, EN MATERIA DE TRANSPARENCIA</w:t>
      </w:r>
      <w:r w:rsidRPr="00EA1FDA">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lastRenderedPageBreak/>
        <w:t xml:space="preserve">b) En los casos en que por las atribuciones conferidas al Sujeto Obligado éste debió generar, administrar o poseer la información, pero en incumplimiento a la normatividad respectiva no llevó a cabo </w:t>
      </w:r>
      <w:proofErr w:type="gramStart"/>
      <w:r w:rsidRPr="00EA1FDA">
        <w:rPr>
          <w:rFonts w:ascii="Palatino Linotype" w:hAnsi="Palatino Linotype"/>
          <w:i/>
          <w:iCs/>
          <w:color w:val="000000"/>
        </w:rPr>
        <w:t>ninguna</w:t>
      </w:r>
      <w:proofErr w:type="gramEnd"/>
      <w:r w:rsidRPr="00EA1FDA">
        <w:rPr>
          <w:rFonts w:ascii="Palatino Linotype" w:hAnsi="Palatino Linotype"/>
          <w:i/>
          <w:iCs/>
          <w:color w:val="000000"/>
        </w:rPr>
        <w:t xml:space="preserve"> de esas acciones.</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 </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b/>
          <w:bCs/>
          <w:i/>
          <w:iCs/>
          <w:color w:val="000000"/>
        </w:rPr>
        <w:t>CRITERIO 0004-11</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b/>
          <w:bCs/>
          <w:i/>
          <w:iCs/>
          <w:color w:val="000000"/>
        </w:rPr>
        <w:t>INEXISTENCIA. DECLARATORIA DE LA. ALCANCES Y PROCEDIMIENTOS</w:t>
      </w:r>
      <w:r w:rsidRPr="00EA1FDA">
        <w:rPr>
          <w:rFonts w:ascii="Palatino Linotype" w:hAnsi="Palatino Linotype"/>
          <w:i/>
          <w:iCs/>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w:t>
      </w:r>
      <w:r w:rsidRPr="00EA1FDA">
        <w:rPr>
          <w:rFonts w:ascii="Palatino Linotype" w:hAnsi="Palatino Linotype"/>
          <w:i/>
          <w:iCs/>
          <w:color w:val="000000"/>
        </w:rPr>
        <w:lastRenderedPageBreak/>
        <w:t>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Bajo el entendido de que dicha búsqueda exhaustiva permitirá dos determinaciones:</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6593A" w:rsidRPr="00EA1FDA" w:rsidRDefault="0076593A" w:rsidP="00EA1FDA">
      <w:pPr>
        <w:shd w:val="clear" w:color="auto" w:fill="FFFFFF"/>
        <w:spacing w:line="360" w:lineRule="auto"/>
        <w:ind w:left="567" w:right="567"/>
        <w:jc w:val="both"/>
        <w:rPr>
          <w:rFonts w:ascii="Palatino Linotype" w:hAnsi="Palatino Linotype"/>
          <w:color w:val="222222"/>
        </w:rPr>
      </w:pPr>
      <w:r w:rsidRPr="00EA1FDA">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color w:val="000000"/>
          <w:lang w:val="es-ES_tradnl"/>
        </w:rPr>
        <w:lastRenderedPageBreak/>
        <w:t>Bajo éste tenor se debe destacar que para que se declare la inexistencia de la información, debió haber existencia previa de la documentación y la falta posterior de la misma en los archivos del </w:t>
      </w:r>
      <w:r w:rsidRPr="00EA1FDA">
        <w:rPr>
          <w:rFonts w:ascii="Palatino Linotype" w:hAnsi="Palatino Linotype"/>
          <w:b/>
          <w:bCs/>
          <w:color w:val="000000"/>
          <w:lang w:val="es-ES_tradnl"/>
        </w:rPr>
        <w:t>SUJETO OBLIGADO</w:t>
      </w:r>
      <w:r w:rsidRPr="00EA1FDA">
        <w:rPr>
          <w:rFonts w:ascii="Palatino Linotype" w:hAnsi="Palatino Linotype"/>
          <w:color w:val="000000"/>
          <w:lang w:val="es-ES_tradnl"/>
        </w:rPr>
        <w:t>, esto es que la información se generó, poseyó o administró en el marco de las atribuciones conferidas a al Sujeto Obligado, </w:t>
      </w:r>
      <w:r w:rsidRPr="00EA1FDA">
        <w:rPr>
          <w:rFonts w:ascii="Palatino Linotype" w:hAnsi="Palatino Linotype"/>
          <w:color w:val="000000"/>
          <w:u w:val="single"/>
          <w:lang w:val="es-ES_tradnl"/>
        </w:rPr>
        <w:t>pero no la conserva</w:t>
      </w:r>
      <w:r w:rsidRPr="00EA1FDA">
        <w:rPr>
          <w:rFonts w:ascii="Palatino Linotype" w:hAnsi="Palatino Linotype"/>
          <w:color w:val="000000"/>
          <w:lang w:val="es-ES_tradnl"/>
        </w:rPr>
        <w:t> por diversas razones (destrucción física, desaparición física, sustracción ilícita, baja documental, etcétera).</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color w:val="000000"/>
          <w:lang w:val="es-ES_tradnl"/>
        </w:rPr>
        <w:t>En consecuencia, </w:t>
      </w:r>
      <w:r w:rsidRPr="00EA1FDA">
        <w:rPr>
          <w:rFonts w:ascii="Palatino Linotype" w:hAnsi="Palatino Linotype"/>
          <w:b/>
          <w:bCs/>
          <w:color w:val="000000"/>
          <w:lang w:val="es-ES_tradnl"/>
        </w:rPr>
        <w:t>el SUJETO OBLIGADO </w:t>
      </w:r>
      <w:r w:rsidRPr="00EA1FDA">
        <w:rPr>
          <w:rFonts w:ascii="Palatino Linotype" w:hAnsi="Palatino Linotype"/>
          <w:color w:val="000000"/>
          <w:lang w:val="es-ES_tradnl"/>
        </w:rPr>
        <w:t>en todo tiempo debió cumplir con las formalidades exigidas por el marco jurídico implicando fundar y motivar su respuesta, por lo que deberá </w:t>
      </w:r>
      <w:r w:rsidRPr="00EA1FDA">
        <w:rPr>
          <w:rFonts w:ascii="Palatino Linotype" w:hAnsi="Palatino Linotype"/>
          <w:color w:val="000000"/>
          <w:u w:val="single"/>
          <w:lang w:val="es-ES_tradnl"/>
        </w:rPr>
        <w:t>emitir un nuevo</w:t>
      </w:r>
      <w:r w:rsidRPr="00EA1FDA">
        <w:rPr>
          <w:rFonts w:ascii="Palatino Linotype" w:hAnsi="Palatino Linotype"/>
          <w:color w:val="000000"/>
          <w:lang w:val="es-ES_tradnl"/>
        </w:rPr>
        <w:t> Acuerdo del Comité de Transparencia, que se hará del conocimiento del particular pero, en los siguientes términos:</w:t>
      </w:r>
    </w:p>
    <w:p w:rsidR="0076593A" w:rsidRPr="00EA1FDA" w:rsidRDefault="0076593A" w:rsidP="00EA1F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A1FDA">
        <w:rPr>
          <w:rFonts w:ascii="Palatino Linotype" w:hAnsi="Palatino Linotype" w:cs="Arial"/>
          <w:color w:val="000000"/>
          <w:lang w:val="es-ES"/>
        </w:rPr>
        <w:t>·Deberá emitir el acuerdo de inexistencia respectivo, en el entendido, que el acto de autoridad debe estar </w:t>
      </w:r>
      <w:r w:rsidRPr="00EA1FDA">
        <w:rPr>
          <w:rFonts w:ascii="Palatino Linotype" w:hAnsi="Palatino Linotype" w:cs="Arial"/>
          <w:b/>
          <w:bCs/>
          <w:color w:val="000000"/>
          <w:u w:val="single"/>
          <w:lang w:val="es-ES"/>
        </w:rPr>
        <w:t>debidamente fundado y motivado.</w:t>
      </w:r>
    </w:p>
    <w:p w:rsidR="0076593A" w:rsidRPr="00EA1FDA" w:rsidRDefault="0076593A" w:rsidP="00EA1F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A1FDA">
        <w:rPr>
          <w:rFonts w:ascii="Palatino Linotype" w:hAnsi="Palatino Linotype" w:cs="Arial"/>
          <w:color w:val="000000"/>
          <w:lang w:val="es-ES"/>
        </w:rPr>
        <w:t> </w:t>
      </w:r>
    </w:p>
    <w:p w:rsidR="0076593A" w:rsidRPr="00EA1FDA" w:rsidRDefault="0076593A" w:rsidP="00EA1F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A1FDA">
        <w:rPr>
          <w:rFonts w:ascii="Palatino Linotype" w:hAnsi="Palatino Linotype" w:cs="Arial"/>
          <w:color w:val="000000"/>
          <w:lang w:val="es-ES"/>
        </w:rPr>
        <w:t>·</w:t>
      </w:r>
      <w:r w:rsidRPr="00EA1FDA">
        <w:rPr>
          <w:rFonts w:ascii="Palatino Linotype" w:hAnsi="Palatino Linotype"/>
          <w:color w:val="000000"/>
          <w:lang w:val="es-ES"/>
        </w:rPr>
        <w:t> </w:t>
      </w:r>
      <w:r w:rsidRPr="00EA1FDA">
        <w:rPr>
          <w:rFonts w:ascii="Palatino Linotype" w:hAnsi="Palatino Linotype" w:cs="Arial"/>
          <w:color w:val="000000"/>
          <w:lang w:val="es-ES"/>
        </w:rPr>
        <w:t>Señalando el lugar y fecha de la resolución, el nombre del solicitante, la información solicitada, </w:t>
      </w:r>
      <w:r w:rsidRPr="00EA1FDA">
        <w:rPr>
          <w:rFonts w:ascii="Palatino Linotype" w:hAnsi="Palatino Linotype" w:cs="Arial"/>
          <w:b/>
          <w:bCs/>
          <w:color w:val="000000"/>
          <w:u w:val="single"/>
          <w:lang w:val="es-ES"/>
        </w:rPr>
        <w:t>el fundamento y motivo por el cual se determina que la información solicitada no obra en sus archivos</w:t>
      </w:r>
      <w:r w:rsidRPr="00EA1FDA">
        <w:rPr>
          <w:rFonts w:ascii="Palatino Linotype" w:hAnsi="Palatino Linotype" w:cs="Arial"/>
          <w:color w:val="000000"/>
          <w:lang w:val="es-ES"/>
        </w:rPr>
        <w:t>, los nombres y firmas autógrafas de los integrantes del Comité de Información.</w:t>
      </w:r>
    </w:p>
    <w:p w:rsidR="0076593A" w:rsidRPr="00EA1FDA" w:rsidRDefault="0076593A" w:rsidP="00EA1FDA">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EA1FDA">
        <w:rPr>
          <w:rFonts w:ascii="Palatino Linotype" w:hAnsi="Palatino Linotype"/>
          <w:color w:val="000000"/>
          <w:lang w:val="es-ES_tradnl"/>
        </w:rPr>
        <w:t>Lo anterior es así, toda vez que </w:t>
      </w:r>
      <w:r w:rsidRPr="00EA1FDA">
        <w:rPr>
          <w:rFonts w:ascii="Palatino Linotype" w:hAnsi="Palatino Linotype"/>
          <w:b/>
          <w:bCs/>
          <w:color w:val="000000"/>
          <w:u w:val="single"/>
          <w:lang w:val="es-ES_tradnl"/>
        </w:rPr>
        <w:t>es necesaria</w:t>
      </w:r>
      <w:r w:rsidRPr="00EA1FDA">
        <w:rPr>
          <w:rFonts w:ascii="Palatino Linotype" w:hAnsi="Palatino Linotype"/>
          <w:color w:val="000000"/>
          <w:lang w:val="es-ES_tradnl"/>
        </w:rPr>
        <w:t> la emisión del acuerdo de inexistencia en aquellos casos en que el </w:t>
      </w:r>
      <w:r w:rsidRPr="00EA1FDA">
        <w:rPr>
          <w:rFonts w:ascii="Palatino Linotype" w:hAnsi="Palatino Linotype"/>
          <w:b/>
          <w:bCs/>
          <w:color w:val="000000"/>
          <w:lang w:val="es-ES_tradnl"/>
        </w:rPr>
        <w:t>SUJETO OBLIGADO </w:t>
      </w:r>
      <w:r w:rsidRPr="00EA1FDA">
        <w:rPr>
          <w:rFonts w:ascii="Palatino Linotype" w:hAnsi="Palatino Linotype"/>
          <w:b/>
          <w:bCs/>
          <w:color w:val="000000"/>
          <w:u w:val="single"/>
          <w:lang w:val="es-ES_tradnl"/>
        </w:rPr>
        <w:t xml:space="preserve">generó, administró </w:t>
      </w:r>
      <w:r w:rsidRPr="00EA1FDA">
        <w:rPr>
          <w:rFonts w:ascii="Palatino Linotype" w:hAnsi="Palatino Linotype"/>
          <w:b/>
          <w:bCs/>
          <w:color w:val="000000"/>
          <w:u w:val="single"/>
          <w:lang w:val="es-ES_tradnl"/>
        </w:rPr>
        <w:lastRenderedPageBreak/>
        <w:t>o poseyó</w:t>
      </w:r>
      <w:r w:rsidRPr="00EA1FDA">
        <w:rPr>
          <w:rFonts w:ascii="Palatino Linotype" w:hAnsi="Palatino Linotype"/>
          <w:b/>
          <w:bCs/>
          <w:color w:val="000000"/>
          <w:lang w:val="es-ES_tradnl"/>
        </w:rPr>
        <w:t> </w:t>
      </w:r>
      <w:r w:rsidRPr="00EA1FDA">
        <w:rPr>
          <w:rFonts w:ascii="Palatino Linotype" w:hAnsi="Palatino Linotype"/>
          <w:color w:val="000000"/>
          <w:lang w:val="es-ES_tradnl"/>
        </w:rPr>
        <w:t>la información solicitada empero previa búsqueda exhaustiva y minuciosa de la misma, no localiza la información requerida.</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b/>
          <w:bCs/>
          <w:color w:val="000000"/>
          <w:u w:val="single"/>
          <w:lang w:val="es-ES_tradnl"/>
        </w:rPr>
        <w:t>En ese caso</w:t>
      </w:r>
      <w:r w:rsidRPr="00EA1FDA">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A1FDA">
        <w:rPr>
          <w:rFonts w:ascii="Palatino Linotype" w:hAnsi="Palatino Linotype"/>
          <w:b/>
          <w:bCs/>
          <w:color w:val="000000"/>
          <w:lang w:val="es-ES_tradnl"/>
        </w:rPr>
        <w:t>SUJETO OBLIGADO</w:t>
      </w:r>
      <w:r w:rsidRPr="00EA1FDA">
        <w:rPr>
          <w:rFonts w:ascii="Palatino Linotype" w:hAnsi="Palatino Linotype"/>
          <w:color w:val="000000"/>
          <w:lang w:val="es-ES_tradnl"/>
        </w:rPr>
        <w:t> en el marco de las funciones de derecho público; sin embargo, éste no lo posee por la razones que se deben expresar </w:t>
      </w:r>
      <w:r w:rsidRPr="00EA1FDA">
        <w:rPr>
          <w:rFonts w:ascii="Palatino Linotype" w:hAnsi="Palatino Linotype"/>
          <w:b/>
          <w:bCs/>
          <w:color w:val="000000"/>
          <w:u w:val="single"/>
          <w:lang w:val="es-ES_tradnl"/>
        </w:rPr>
        <w:t>a través de un acuerdo debidamente fundado y motivado </w:t>
      </w:r>
      <w:r w:rsidRPr="00EA1FDA">
        <w:rPr>
          <w:rFonts w:ascii="Palatino Linotype" w:hAnsi="Palatino Linotype"/>
          <w:color w:val="000000"/>
          <w:lang w:val="es-ES_tradnl"/>
        </w:rPr>
        <w:t>esto en estricto apego a lo establecido en los artículos 169 y 170 de la ley de la materia situación que no ocurrió.</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76593A" w:rsidRPr="00EA1FDA" w:rsidRDefault="0076593A" w:rsidP="00EA1FDA">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EA1FDA">
        <w:rPr>
          <w:rFonts w:ascii="Palatino Linotype" w:hAnsi="Palatino Linotype"/>
          <w:color w:val="000000"/>
          <w:shd w:val="clear" w:color="auto" w:fill="FFFFFF"/>
          <w:lang w:val="es-ES_tradnl"/>
        </w:rPr>
        <w:t>Es menester señalar que la manifestación hecha por el</w:t>
      </w:r>
      <w:r w:rsidRPr="00EA1FDA">
        <w:rPr>
          <w:rStyle w:val="m-698976158124685028gmail-apple-converted-space"/>
          <w:rFonts w:ascii="Palatino Linotype" w:eastAsiaTheme="majorEastAsia" w:hAnsi="Palatino Linotype"/>
          <w:color w:val="000000"/>
          <w:shd w:val="clear" w:color="auto" w:fill="FFFFFF"/>
        </w:rPr>
        <w:t> </w:t>
      </w:r>
      <w:r w:rsidRPr="00EA1FDA">
        <w:rPr>
          <w:rFonts w:ascii="Palatino Linotype" w:hAnsi="Palatino Linotype"/>
          <w:b/>
          <w:bCs/>
          <w:color w:val="000000"/>
          <w:shd w:val="clear" w:color="auto" w:fill="FFFFFF"/>
          <w:lang w:val="es-ES_tradnl"/>
        </w:rPr>
        <w:t>Sujeto Obligado</w:t>
      </w:r>
      <w:r w:rsidRPr="00EA1FDA">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A1FDA">
        <w:rPr>
          <w:rFonts w:ascii="Palatino Linotype" w:hAnsi="Palatino Linotype"/>
          <w:color w:val="000000"/>
          <w:shd w:val="clear" w:color="auto" w:fill="FFFFFF"/>
          <w:lang w:val="es-ES_tradnl"/>
        </w:rPr>
        <w:t>constituye una confesión expresa en virtud de que concurren las circunstancias dispuestas en el numeral 97 del </w:t>
      </w:r>
      <w:r w:rsidRPr="00EA1FDA">
        <w:rPr>
          <w:rFonts w:ascii="Palatino Linotype" w:hAnsi="Palatino Linotype"/>
          <w:b/>
          <w:bCs/>
          <w:color w:val="000000"/>
          <w:shd w:val="clear" w:color="auto" w:fill="FFFFFF"/>
          <w:lang w:val="es-ES_tradnl"/>
        </w:rPr>
        <w:t>Código de Procedimientos Administrativos del Estado de México</w:t>
      </w:r>
      <w:r w:rsidRPr="00EA1FDA">
        <w:rPr>
          <w:rFonts w:ascii="Palatino Linotype" w:hAnsi="Palatino Linotype"/>
          <w:color w:val="000000"/>
          <w:shd w:val="clear" w:color="auto" w:fill="FFFFFF"/>
          <w:lang w:val="es-ES_tradnl"/>
        </w:rPr>
        <w:t xml:space="preserve">, consistentes en que fue realizada por </w:t>
      </w:r>
      <w:r w:rsidRPr="00EA1FDA">
        <w:rPr>
          <w:rFonts w:ascii="Palatino Linotype" w:hAnsi="Palatino Linotype"/>
          <w:color w:val="000000"/>
          <w:shd w:val="clear" w:color="auto" w:fill="FFFFFF"/>
          <w:lang w:val="es-ES_tradnl"/>
        </w:rPr>
        <w:lastRenderedPageBreak/>
        <w:t>persona capacitada para obligarse, con pleno conocimiento, sin coacción ni violencia y respecto de un hecho propio.</w:t>
      </w:r>
    </w:p>
    <w:p w:rsidR="0076593A" w:rsidRPr="00EA1FDA" w:rsidRDefault="0076593A" w:rsidP="00EA1FDA">
      <w:pPr>
        <w:pStyle w:val="Prrafodelista"/>
        <w:numPr>
          <w:ilvl w:val="0"/>
          <w:numId w:val="1"/>
        </w:numPr>
        <w:spacing w:line="360" w:lineRule="auto"/>
        <w:ind w:left="0" w:firstLine="0"/>
        <w:jc w:val="both"/>
        <w:rPr>
          <w:rFonts w:ascii="Palatino Linotype" w:hAnsi="Palatino Linotype"/>
          <w:lang w:val="es-MX" w:eastAsia="en-US"/>
        </w:rPr>
      </w:pPr>
      <w:r w:rsidRPr="00EA1FDA">
        <w:rPr>
          <w:rFonts w:ascii="Palatino Linotype" w:hAnsi="Palatino Linotype"/>
          <w:lang w:val="es-MX" w:eastAsia="en-US"/>
        </w:rPr>
        <w:t xml:space="preserve">Por lo anterior, el Sujeto Obligado deberá hacer entrega del título profesional </w:t>
      </w:r>
      <w:r w:rsidR="00D02C56" w:rsidRPr="00EA1FDA">
        <w:rPr>
          <w:rFonts w:ascii="Palatino Linotype" w:hAnsi="Palatino Linotype"/>
          <w:lang w:val="es-MX" w:eastAsia="en-US"/>
        </w:rPr>
        <w:t xml:space="preserve">de los Directores de </w:t>
      </w:r>
      <w:r w:rsidR="00D02C56" w:rsidRPr="00EA1FDA">
        <w:rPr>
          <w:rFonts w:ascii="Palatino Linotype" w:hAnsi="Palatino Linotype"/>
          <w:lang w:val="es-ES"/>
        </w:rPr>
        <w:t>Desarrollo Económico, Medio Ambiente y Protección Civil y Bomberos</w:t>
      </w:r>
      <w:r w:rsidR="00D02C56" w:rsidRPr="00EA1FDA">
        <w:rPr>
          <w:rFonts w:ascii="Palatino Linotype" w:hAnsi="Palatino Linotype"/>
          <w:lang w:val="es-MX" w:eastAsia="en-US"/>
        </w:rPr>
        <w:t xml:space="preserve"> </w:t>
      </w:r>
      <w:r w:rsidRPr="00EA1FDA">
        <w:rPr>
          <w:rFonts w:ascii="Palatino Linotype" w:hAnsi="Palatino Linotype"/>
          <w:lang w:val="es-MX" w:eastAsia="en-US"/>
        </w:rPr>
        <w:t>y</w:t>
      </w:r>
      <w:r w:rsidR="00D02C56" w:rsidRPr="00EA1FDA">
        <w:rPr>
          <w:rFonts w:ascii="Palatino Linotype" w:hAnsi="Palatino Linotype"/>
          <w:lang w:val="es-MX" w:eastAsia="en-US"/>
        </w:rPr>
        <w:t>,</w:t>
      </w:r>
      <w:r w:rsidRPr="00EA1FDA">
        <w:rPr>
          <w:rFonts w:ascii="Palatino Linotype" w:hAnsi="Palatino Linotype"/>
          <w:lang w:val="es-MX" w:eastAsia="en-US"/>
        </w:rPr>
        <w:t xml:space="preserve"> de ser el caso de que no se cuente con dicha información, deberá emitir el acuerdo que sustente la inexistencia.</w:t>
      </w:r>
    </w:p>
    <w:p w:rsidR="00D02C56" w:rsidRPr="00EA1FDA" w:rsidRDefault="00D02C56" w:rsidP="00EA1FDA">
      <w:pPr>
        <w:spacing w:line="360" w:lineRule="auto"/>
        <w:rPr>
          <w:rFonts w:ascii="Palatino Linotype" w:hAnsi="Palatino Linotype"/>
          <w:lang w:val="es-ES"/>
        </w:rPr>
      </w:pPr>
    </w:p>
    <w:p w:rsidR="00D02C56" w:rsidRPr="00CD49B5" w:rsidRDefault="00D02C56" w:rsidP="00CD49B5">
      <w:pPr>
        <w:pStyle w:val="Ttulo2"/>
        <w:numPr>
          <w:ilvl w:val="0"/>
          <w:numId w:val="5"/>
        </w:numPr>
        <w:spacing w:line="360" w:lineRule="auto"/>
        <w:rPr>
          <w:rFonts w:ascii="Palatino Linotype" w:hAnsi="Palatino Linotype"/>
          <w:b/>
          <w:color w:val="auto"/>
          <w:sz w:val="24"/>
          <w:szCs w:val="24"/>
        </w:rPr>
      </w:pPr>
      <w:bookmarkStart w:id="17" w:name="_Toc10142620"/>
      <w:r w:rsidRPr="00EA1FDA">
        <w:rPr>
          <w:rFonts w:ascii="Palatino Linotype" w:hAnsi="Palatino Linotype"/>
          <w:b/>
          <w:color w:val="auto"/>
          <w:sz w:val="24"/>
          <w:szCs w:val="24"/>
        </w:rPr>
        <w:t>De la Ficha Curricular.</w:t>
      </w:r>
      <w:bookmarkEnd w:id="17"/>
    </w:p>
    <w:p w:rsidR="00D02C56" w:rsidRPr="00EA1FDA" w:rsidRDefault="00D02C56" w:rsidP="00EA1FDA">
      <w:pPr>
        <w:pStyle w:val="Prrafodelista"/>
        <w:spacing w:line="360" w:lineRule="auto"/>
        <w:rPr>
          <w:rFonts w:ascii="Palatino Linotype" w:hAnsi="Palatino Linotype"/>
          <w:lang w:val="es-ES"/>
        </w:rPr>
      </w:pPr>
    </w:p>
    <w:p w:rsidR="0090029A" w:rsidRPr="00EA1FDA" w:rsidRDefault="00D02C56" w:rsidP="00EA1F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1FDA">
        <w:rPr>
          <w:rFonts w:ascii="Palatino Linotype" w:hAnsi="Palatino Linotype"/>
          <w:lang w:val="es-ES"/>
        </w:rPr>
        <w:t xml:space="preserve">Sobre este punto, el Sujeto Obligado no se pronunció, ante la omisión es necesario enfatizar que, </w:t>
      </w:r>
      <w:r w:rsidRPr="00EA1FDA">
        <w:rPr>
          <w:rFonts w:ascii="Palatino Linotype" w:eastAsia="MS Mincho" w:hAnsi="Palatino Linotype" w:cs="Arial"/>
        </w:rPr>
        <w:t>derivado de la literalidad de la solicitud de información, en la cual el particular al requerir la ficha curricular de los antes mencionados, se infiere que fundo su pretensión en virtud de conocer la preparación académica, laboral y méritos que estos tienen, para ocupar un cargo público.</w:t>
      </w:r>
      <w:r w:rsidR="0090029A" w:rsidRPr="00EA1FDA">
        <w:rPr>
          <w:rFonts w:ascii="Palatino Linotype" w:hAnsi="Palatino Linotype"/>
          <w:lang w:val="es-ES"/>
        </w:rPr>
        <w:t xml:space="preserve"> Información que de acuerdo a la Ley de Transparencia y Acceso a la Información del Estado de México y Municipios en el artículo 92 </w:t>
      </w:r>
      <w:proofErr w:type="gramStart"/>
      <w:r w:rsidR="0090029A" w:rsidRPr="00EA1FDA">
        <w:rPr>
          <w:rFonts w:ascii="Palatino Linotype" w:hAnsi="Palatino Linotype"/>
          <w:lang w:val="es-ES"/>
        </w:rPr>
        <w:t>fracción</w:t>
      </w:r>
      <w:proofErr w:type="gramEnd"/>
      <w:r w:rsidR="0090029A" w:rsidRPr="00EA1FDA">
        <w:rPr>
          <w:rFonts w:ascii="Palatino Linotype" w:hAnsi="Palatino Linotype"/>
          <w:lang w:val="es-ES"/>
        </w:rPr>
        <w:t xml:space="preserve"> XXI debe ser pública.</w:t>
      </w:r>
    </w:p>
    <w:p w:rsidR="00D02C56" w:rsidRPr="00EA1FDA" w:rsidRDefault="00D02C56" w:rsidP="00EA1FDA">
      <w:pPr>
        <w:pStyle w:val="Prrafodelista"/>
        <w:tabs>
          <w:tab w:val="left" w:pos="426"/>
        </w:tabs>
        <w:spacing w:line="360" w:lineRule="auto"/>
        <w:ind w:left="0"/>
        <w:jc w:val="both"/>
        <w:rPr>
          <w:rFonts w:ascii="Palatino Linotype" w:eastAsia="MS Mincho" w:hAnsi="Palatino Linotype" w:cs="Arial"/>
        </w:rPr>
      </w:pP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Calibri" w:hAnsi="Palatino Linotype" w:cs="Arial"/>
          <w:lang w:val="es-ES"/>
        </w:rPr>
        <w:t>Sin embargo, para precisar el tipo de documento requerido, existe otro que guarda cierta relación y que se denomina “</w:t>
      </w:r>
      <w:proofErr w:type="spellStart"/>
      <w:r w:rsidRPr="00EA1FDA">
        <w:rPr>
          <w:rFonts w:ascii="Palatino Linotype" w:eastAsia="Calibri" w:hAnsi="Palatino Linotype" w:cs="Arial"/>
          <w:i/>
          <w:lang w:val="es-ES"/>
        </w:rPr>
        <w:t>curriculum</w:t>
      </w:r>
      <w:proofErr w:type="spellEnd"/>
      <w:r w:rsidRPr="00EA1FDA">
        <w:rPr>
          <w:rFonts w:ascii="Palatino Linotype" w:eastAsia="Calibri" w:hAnsi="Palatino Linotype" w:cs="Arial"/>
          <w:i/>
          <w:lang w:val="es-ES"/>
        </w:rPr>
        <w:t xml:space="preserve"> vitae</w:t>
      </w:r>
      <w:r w:rsidRPr="00EA1FDA">
        <w:rPr>
          <w:rFonts w:ascii="Palatino Linotype" w:eastAsia="Calibri" w:hAnsi="Palatino Linotype" w:cs="Arial"/>
          <w:lang w:val="es-ES"/>
        </w:rPr>
        <w:t xml:space="preserve">”, del cual únicamente la  Real Academia de la Lengua Española lo define de la siguiente manera: </w:t>
      </w:r>
    </w:p>
    <w:p w:rsidR="00D02C56" w:rsidRPr="00EA1FDA" w:rsidRDefault="00D02C56" w:rsidP="00EA1FDA">
      <w:pPr>
        <w:pStyle w:val="Prrafodelista"/>
        <w:tabs>
          <w:tab w:val="left" w:pos="426"/>
        </w:tabs>
        <w:spacing w:line="360" w:lineRule="auto"/>
        <w:ind w:left="0"/>
        <w:jc w:val="both"/>
        <w:rPr>
          <w:rFonts w:ascii="Palatino Linotype" w:eastAsia="MS Mincho" w:hAnsi="Palatino Linotype" w:cs="Arial"/>
        </w:rPr>
      </w:pPr>
    </w:p>
    <w:p w:rsidR="00D02C56" w:rsidRPr="00EA1FDA" w:rsidRDefault="00D02C56" w:rsidP="00EA1FDA">
      <w:pPr>
        <w:tabs>
          <w:tab w:val="left" w:pos="426"/>
        </w:tabs>
        <w:spacing w:line="360" w:lineRule="auto"/>
        <w:ind w:left="567" w:right="616"/>
        <w:jc w:val="both"/>
        <w:rPr>
          <w:rFonts w:ascii="Palatino Linotype" w:eastAsia="MS Mincho" w:hAnsi="Palatino Linotype" w:cs="Arial"/>
        </w:rPr>
      </w:pPr>
      <w:r w:rsidRPr="00EA1FDA">
        <w:rPr>
          <w:rFonts w:ascii="Palatino Linotype" w:eastAsia="Calibri" w:hAnsi="Palatino Linotype" w:cs="Arial"/>
          <w:b/>
          <w:bCs/>
        </w:rPr>
        <w:lastRenderedPageBreak/>
        <w:t>“</w:t>
      </w:r>
      <w:r w:rsidRPr="00EA1FDA">
        <w:rPr>
          <w:rFonts w:ascii="Palatino Linotype" w:eastAsia="Calibri" w:hAnsi="Palatino Linotype" w:cs="Arial"/>
          <w:b/>
          <w:bCs/>
          <w:i/>
        </w:rPr>
        <w:t>currículum vítae</w:t>
      </w:r>
      <w:r w:rsidRPr="00EA1FDA">
        <w:rPr>
          <w:rFonts w:ascii="Palatino Linotype" w:eastAsia="Calibri" w:hAnsi="Palatino Linotype" w:cs="Arial"/>
          <w:i/>
        </w:rPr>
        <w:t>. </w:t>
      </w:r>
      <w:bookmarkStart w:id="18" w:name="1"/>
      <w:r w:rsidRPr="00EA1FDA">
        <w:rPr>
          <w:rFonts w:ascii="Palatino Linotype" w:eastAsia="Calibri" w:hAnsi="Palatino Linotype" w:cs="Arial"/>
          <w:b/>
          <w:bCs/>
          <w:i/>
        </w:rPr>
        <w:t>1.</w:t>
      </w:r>
      <w:bookmarkEnd w:id="18"/>
      <w:r w:rsidRPr="00EA1FDA">
        <w:rPr>
          <w:rFonts w:ascii="Palatino Linotype" w:eastAsia="Calibri" w:hAnsi="Palatino Linotype" w:cs="Arial"/>
          <w:i/>
        </w:rPr>
        <w:t xml:space="preserve"> Loc. lat. </w:t>
      </w:r>
      <w:proofErr w:type="gramStart"/>
      <w:r w:rsidRPr="00EA1FDA">
        <w:rPr>
          <w:rFonts w:ascii="Palatino Linotype" w:eastAsia="Calibri" w:hAnsi="Palatino Linotype" w:cs="Arial"/>
          <w:i/>
        </w:rPr>
        <w:t>que</w:t>
      </w:r>
      <w:proofErr w:type="gramEnd"/>
      <w:r w:rsidRPr="00EA1FDA">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EA1FDA">
        <w:rPr>
          <w:rFonts w:ascii="Palatino Linotype" w:eastAsia="Calibri" w:hAnsi="Palatino Linotype" w:cs="Arial"/>
        </w:rPr>
        <w:t>”</w:t>
      </w:r>
    </w:p>
    <w:p w:rsidR="00D02C56" w:rsidRPr="00EA1FDA" w:rsidRDefault="00D02C56" w:rsidP="00EA1FDA">
      <w:pPr>
        <w:pStyle w:val="Prrafodelista"/>
        <w:tabs>
          <w:tab w:val="left" w:pos="426"/>
        </w:tabs>
        <w:spacing w:line="360" w:lineRule="auto"/>
        <w:ind w:left="0"/>
        <w:jc w:val="both"/>
        <w:rPr>
          <w:rFonts w:ascii="Palatino Linotype" w:eastAsia="MS Mincho" w:hAnsi="Palatino Linotype" w:cs="Arial"/>
        </w:rPr>
      </w:pPr>
    </w:p>
    <w:p w:rsidR="00D02C56"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t xml:space="preserve">De la interpretación a esta definición se desprende que tanto la ficha curricular como el </w:t>
      </w:r>
      <w:proofErr w:type="spellStart"/>
      <w:r w:rsidRPr="00EA1FDA">
        <w:rPr>
          <w:rFonts w:ascii="Palatino Linotype" w:eastAsia="MS Mincho" w:hAnsi="Palatino Linotype" w:cs="Arial"/>
        </w:rPr>
        <w:t>curriculum</w:t>
      </w:r>
      <w:proofErr w:type="spellEnd"/>
      <w:r w:rsidRPr="00EA1FDA">
        <w:rPr>
          <w:rFonts w:ascii="Palatino Linotype" w:eastAsia="MS Mincho" w:hAnsi="Palatino Linotype" w:cs="Arial"/>
        </w:rPr>
        <w:t xml:space="preserve"> vitae están relacionados con la hoja de vida, carrera de vida o </w:t>
      </w:r>
      <w:proofErr w:type="spellStart"/>
      <w:r w:rsidRPr="00EA1FDA">
        <w:rPr>
          <w:rFonts w:ascii="Palatino Linotype" w:eastAsia="MS Mincho" w:hAnsi="Palatino Linotype" w:cs="Arial"/>
        </w:rPr>
        <w:t>currícula</w:t>
      </w:r>
      <w:proofErr w:type="spellEnd"/>
      <w:r w:rsidRPr="00EA1FDA">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rsidR="00CD49B5" w:rsidRPr="00EA1FDA" w:rsidRDefault="00CD49B5" w:rsidP="00CD49B5">
      <w:pPr>
        <w:pStyle w:val="Prrafodelista"/>
        <w:tabs>
          <w:tab w:val="left" w:pos="426"/>
        </w:tabs>
        <w:spacing w:line="360" w:lineRule="auto"/>
        <w:ind w:left="0"/>
        <w:jc w:val="both"/>
        <w:rPr>
          <w:rFonts w:ascii="Palatino Linotype" w:eastAsia="MS Mincho" w:hAnsi="Palatino Linotype" w:cs="Arial"/>
        </w:rPr>
      </w:pP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t xml:space="preserve">Además que resulta indispensable </w:t>
      </w:r>
      <w:r w:rsidRPr="00EA1FDA">
        <w:rPr>
          <w:rFonts w:ascii="Palatino Linotype" w:eastAsia="Calibri" w:hAnsi="Palatino Linotype" w:cs="Arial"/>
          <w:lang w:val="es-ES"/>
        </w:rPr>
        <w:t>señalar que en una solicitud de empleo, pudiera obrar de la misma manera la información a la cual se infiere que pretende acceder el particular.</w:t>
      </w:r>
      <w:r w:rsidR="0090029A" w:rsidRPr="00EA1FDA">
        <w:rPr>
          <w:rFonts w:ascii="Palatino Linotype" w:eastAsia="Calibri" w:hAnsi="Palatino Linotype" w:cs="Arial"/>
          <w:lang w:val="es-ES"/>
        </w:rPr>
        <w:t xml:space="preserve"> Sobre este documento, es necesario referirnos a la Ley de los Servidores Públicos del Estado de México y Municipios en el artículo 47 fracción I que dispone lo siguiente:</w:t>
      </w:r>
    </w:p>
    <w:p w:rsidR="0090029A" w:rsidRPr="00EA1FDA" w:rsidRDefault="0090029A" w:rsidP="00EA1FDA">
      <w:pPr>
        <w:pStyle w:val="Prrafodelista"/>
        <w:tabs>
          <w:tab w:val="left" w:pos="426"/>
        </w:tabs>
        <w:spacing w:line="360" w:lineRule="auto"/>
        <w:ind w:left="0"/>
        <w:jc w:val="both"/>
        <w:rPr>
          <w:rFonts w:ascii="Palatino Linotype" w:eastAsia="Calibri" w:hAnsi="Palatino Linotype" w:cs="Arial"/>
          <w:lang w:val="es-ES"/>
        </w:rPr>
      </w:pPr>
    </w:p>
    <w:p w:rsidR="0090029A" w:rsidRPr="00EA1FDA" w:rsidRDefault="0090029A" w:rsidP="00EA1FDA">
      <w:pPr>
        <w:pStyle w:val="Prrafodelista"/>
        <w:tabs>
          <w:tab w:val="left" w:pos="426"/>
        </w:tabs>
        <w:spacing w:line="360" w:lineRule="auto"/>
        <w:ind w:left="567" w:right="567"/>
        <w:jc w:val="both"/>
        <w:rPr>
          <w:rFonts w:ascii="Palatino Linotype" w:hAnsi="Palatino Linotype"/>
          <w:i/>
        </w:rPr>
      </w:pPr>
      <w:r w:rsidRPr="00EA1FDA">
        <w:rPr>
          <w:rFonts w:ascii="Palatino Linotype" w:hAnsi="Palatino Linotype"/>
          <w:b/>
          <w:i/>
        </w:rPr>
        <w:t>ARTÍCULO 47.</w:t>
      </w:r>
      <w:r w:rsidRPr="00EA1FDA">
        <w:rPr>
          <w:rFonts w:ascii="Palatino Linotype" w:hAnsi="Palatino Linotype"/>
          <w:i/>
        </w:rPr>
        <w:t xml:space="preserve"> Para ingresar al servicio público se requiere:</w:t>
      </w:r>
    </w:p>
    <w:p w:rsidR="0090029A" w:rsidRPr="00EA1FDA" w:rsidRDefault="0090029A" w:rsidP="00EA1FDA">
      <w:pPr>
        <w:pStyle w:val="Prrafodelista"/>
        <w:tabs>
          <w:tab w:val="left" w:pos="426"/>
        </w:tabs>
        <w:spacing w:line="360" w:lineRule="auto"/>
        <w:ind w:left="567" w:right="567"/>
        <w:jc w:val="both"/>
        <w:rPr>
          <w:rFonts w:ascii="Palatino Linotype" w:eastAsia="MS Mincho" w:hAnsi="Palatino Linotype" w:cs="Arial"/>
          <w:i/>
        </w:rPr>
      </w:pPr>
    </w:p>
    <w:p w:rsidR="00D02C56" w:rsidRPr="00EA1FDA" w:rsidRDefault="0090029A" w:rsidP="00EA1FDA">
      <w:pPr>
        <w:pStyle w:val="Prrafodelista"/>
        <w:tabs>
          <w:tab w:val="left" w:pos="426"/>
        </w:tabs>
        <w:spacing w:line="360" w:lineRule="auto"/>
        <w:ind w:left="567" w:right="567"/>
        <w:jc w:val="both"/>
        <w:rPr>
          <w:rFonts w:ascii="Palatino Linotype" w:hAnsi="Palatino Linotype"/>
          <w:i/>
        </w:rPr>
      </w:pPr>
      <w:r w:rsidRPr="00EA1FDA">
        <w:rPr>
          <w:rFonts w:ascii="Palatino Linotype" w:hAnsi="Palatino Linotype"/>
          <w:i/>
        </w:rPr>
        <w:t>I. Presentar una solicitud utilizando la forma oficial que se autorice por la institución pública o dependencia correspondiente;</w:t>
      </w:r>
    </w:p>
    <w:p w:rsidR="0090029A" w:rsidRDefault="0090029A" w:rsidP="00CD49B5">
      <w:pPr>
        <w:pStyle w:val="Prrafodelista"/>
        <w:tabs>
          <w:tab w:val="left" w:pos="426"/>
        </w:tabs>
        <w:spacing w:line="360" w:lineRule="auto"/>
        <w:ind w:left="567" w:right="567"/>
        <w:jc w:val="both"/>
        <w:rPr>
          <w:rFonts w:ascii="Palatino Linotype" w:eastAsia="MS Mincho" w:hAnsi="Palatino Linotype" w:cs="Arial"/>
          <w:i/>
        </w:rPr>
      </w:pPr>
      <w:r w:rsidRPr="00EA1FDA">
        <w:rPr>
          <w:rFonts w:ascii="Palatino Linotype" w:eastAsia="MS Mincho" w:hAnsi="Palatino Linotype" w:cs="Arial"/>
          <w:i/>
        </w:rPr>
        <w:t>…</w:t>
      </w:r>
    </w:p>
    <w:p w:rsidR="00CD49B5" w:rsidRPr="00CD49B5" w:rsidRDefault="00CD49B5" w:rsidP="00CD49B5">
      <w:pPr>
        <w:pStyle w:val="Prrafodelista"/>
        <w:tabs>
          <w:tab w:val="left" w:pos="426"/>
        </w:tabs>
        <w:spacing w:line="360" w:lineRule="auto"/>
        <w:ind w:left="567" w:right="567"/>
        <w:jc w:val="both"/>
        <w:rPr>
          <w:rFonts w:ascii="Palatino Linotype" w:eastAsia="MS Mincho" w:hAnsi="Palatino Linotype" w:cs="Arial"/>
          <w:i/>
        </w:rPr>
      </w:pP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lastRenderedPageBreak/>
        <w:t xml:space="preserve">Por ende, tanto </w:t>
      </w:r>
      <w:r w:rsidRPr="00EA1FDA">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rsidR="00D02C56" w:rsidRPr="00EA1FDA" w:rsidRDefault="00D02C56" w:rsidP="00EA1FDA">
      <w:pPr>
        <w:pStyle w:val="Prrafodelista"/>
        <w:tabs>
          <w:tab w:val="left" w:pos="426"/>
        </w:tabs>
        <w:spacing w:line="360" w:lineRule="auto"/>
        <w:ind w:left="0"/>
        <w:jc w:val="both"/>
        <w:rPr>
          <w:rFonts w:ascii="Palatino Linotype" w:eastAsia="MS Mincho" w:hAnsi="Palatino Linotype" w:cs="Arial"/>
        </w:rPr>
      </w:pP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t xml:space="preserve">Además que por cuanto hace al </w:t>
      </w:r>
      <w:proofErr w:type="spellStart"/>
      <w:r w:rsidRPr="00EA1FDA">
        <w:rPr>
          <w:rFonts w:ascii="Palatino Linotype" w:eastAsia="MS Mincho" w:hAnsi="Palatino Linotype" w:cs="Arial"/>
          <w:b/>
          <w:u w:val="single"/>
        </w:rPr>
        <w:t>curriculum</w:t>
      </w:r>
      <w:proofErr w:type="spellEnd"/>
      <w:r w:rsidRPr="00EA1FDA">
        <w:rPr>
          <w:rFonts w:ascii="Palatino Linotype" w:eastAsia="MS Mincho" w:hAnsi="Palatino Linotype" w:cs="Arial"/>
          <w:b/>
          <w:u w:val="single"/>
        </w:rPr>
        <w:t xml:space="preserve"> vitae</w:t>
      </w:r>
      <w:r w:rsidRPr="00EA1FDA">
        <w:rPr>
          <w:rFonts w:ascii="Palatino Linotype" w:eastAsia="MS Mincho" w:hAnsi="Palatino Linotype" w:cs="Arial"/>
        </w:rPr>
        <w:t xml:space="preserve">, </w:t>
      </w:r>
      <w:r w:rsidRPr="00EA1FDA">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rsidR="00D02C56" w:rsidRPr="00EA1FDA" w:rsidRDefault="00D02C56" w:rsidP="00EA1FDA">
      <w:pPr>
        <w:spacing w:before="240" w:after="240" w:line="360" w:lineRule="auto"/>
        <w:ind w:left="567" w:right="616"/>
        <w:jc w:val="both"/>
        <w:rPr>
          <w:rFonts w:ascii="Palatino Linotype" w:eastAsia="Calibri" w:hAnsi="Palatino Linotype" w:cs="Arial"/>
          <w:i/>
          <w:lang w:val="es-ES"/>
        </w:rPr>
      </w:pPr>
      <w:r w:rsidRPr="00EA1FDA">
        <w:rPr>
          <w:rFonts w:ascii="Palatino Linotype" w:eastAsia="Calibri" w:hAnsi="Palatino Linotype" w:cs="Arial"/>
          <w:i/>
          <w:lang w:val="es-ES"/>
        </w:rPr>
        <w:t>“</w:t>
      </w:r>
      <w:proofErr w:type="spellStart"/>
      <w:r w:rsidRPr="00EA1FDA">
        <w:rPr>
          <w:rFonts w:ascii="Palatino Linotype" w:eastAsia="Calibri" w:hAnsi="Palatino Linotype" w:cs="Arial"/>
          <w:b/>
          <w:i/>
          <w:lang w:val="es-ES"/>
        </w:rPr>
        <w:t>Curriculum</w:t>
      </w:r>
      <w:proofErr w:type="spellEnd"/>
      <w:r w:rsidRPr="00EA1FDA">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EA1FDA">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w:t>
      </w:r>
      <w:r w:rsidRPr="00EA1FDA">
        <w:rPr>
          <w:rFonts w:ascii="Palatino Linotype" w:eastAsia="Calibri" w:hAnsi="Palatino Linotype" w:cs="Arial"/>
          <w:i/>
          <w:lang w:val="es-ES"/>
        </w:rPr>
        <w:lastRenderedPageBreak/>
        <w:t xml:space="preserve">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A1FDA">
        <w:rPr>
          <w:rFonts w:ascii="Palatino Linotype" w:eastAsia="Calibri" w:hAnsi="Palatino Linotype" w:cs="Arial"/>
          <w:i/>
          <w:lang w:val="es-ES"/>
        </w:rPr>
        <w:t>curriculum</w:t>
      </w:r>
      <w:proofErr w:type="spellEnd"/>
      <w:r w:rsidRPr="00EA1FDA">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A1FDA">
        <w:rPr>
          <w:rFonts w:ascii="Palatino Linotype" w:eastAsia="Calibri" w:hAnsi="Palatino Linotype" w:cs="Arial"/>
          <w:i/>
          <w:lang w:val="es-ES"/>
        </w:rPr>
        <w:t>curriculum</w:t>
      </w:r>
      <w:proofErr w:type="spellEnd"/>
      <w:r w:rsidRPr="00EA1FDA">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t xml:space="preserve">Por lo ya argumentado, si bien el </w:t>
      </w:r>
      <w:r w:rsidRPr="00EA1FDA">
        <w:rPr>
          <w:rFonts w:ascii="Palatino Linotype" w:eastAsia="MS Mincho" w:hAnsi="Palatino Linotype" w:cs="Arial"/>
          <w:b/>
        </w:rPr>
        <w:t>SUJETO OBLIGADO</w:t>
      </w:r>
      <w:r w:rsidRPr="00EA1FDA">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EA1FDA">
        <w:rPr>
          <w:rFonts w:ascii="Palatino Linotype" w:eastAsia="MS Mincho" w:hAnsi="Palatino Linotype" w:cs="Arial"/>
          <w:u w:val="single"/>
        </w:rPr>
        <w:t xml:space="preserve">el documento análogo en donde conste la preparación académica, laboral y méritos que tienen </w:t>
      </w:r>
      <w:r w:rsidR="0090029A" w:rsidRPr="00EA1FDA">
        <w:rPr>
          <w:rFonts w:ascii="Palatino Linotype" w:eastAsia="MS Mincho" w:hAnsi="Palatino Linotype" w:cs="Arial"/>
          <w:u w:val="single"/>
        </w:rPr>
        <w:t xml:space="preserve">directores de las áreas señaladas en la solicitud, </w:t>
      </w:r>
    </w:p>
    <w:p w:rsidR="00D02C56" w:rsidRPr="00EA1FDA" w:rsidRDefault="00D02C56" w:rsidP="00EA1FDA">
      <w:pPr>
        <w:pStyle w:val="Prrafodelista"/>
        <w:tabs>
          <w:tab w:val="left" w:pos="426"/>
        </w:tabs>
        <w:spacing w:line="360" w:lineRule="auto"/>
        <w:ind w:left="0"/>
        <w:jc w:val="both"/>
        <w:rPr>
          <w:rFonts w:ascii="Palatino Linotype" w:eastAsia="MS Mincho" w:hAnsi="Palatino Linotype" w:cs="Arial"/>
        </w:rPr>
      </w:pPr>
    </w:p>
    <w:p w:rsidR="00D02C56" w:rsidRPr="00EA1FDA" w:rsidRDefault="00D02C56" w:rsidP="00EA1FD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EA1FDA">
        <w:rPr>
          <w:rFonts w:ascii="Palatino Linotype" w:eastAsia="MS Mincho" w:hAnsi="Palatino Linotype" w:cs="Arial"/>
        </w:rPr>
        <w:t xml:space="preserve">En consecuencia, a criterio de esta Ponencia </w:t>
      </w:r>
      <w:proofErr w:type="spellStart"/>
      <w:r w:rsidRPr="00EA1FDA">
        <w:rPr>
          <w:rFonts w:ascii="Palatino Linotype" w:eastAsia="MS Mincho" w:hAnsi="Palatino Linotype" w:cs="Arial"/>
        </w:rPr>
        <w:t>Resolutora</w:t>
      </w:r>
      <w:proofErr w:type="spellEnd"/>
      <w:r w:rsidRPr="00EA1FDA">
        <w:rPr>
          <w:rFonts w:ascii="Palatino Linotype" w:eastAsia="MS Mincho" w:hAnsi="Palatino Linotype" w:cs="Arial"/>
        </w:rPr>
        <w:t xml:space="preserve"> resulta dable ordenar que el </w:t>
      </w:r>
      <w:r w:rsidRPr="00EA1FDA">
        <w:rPr>
          <w:rFonts w:ascii="Palatino Linotype" w:eastAsia="MS Mincho" w:hAnsi="Palatino Linotype" w:cs="Arial"/>
          <w:b/>
        </w:rPr>
        <w:t>SUJETO OBLIGADO</w:t>
      </w:r>
      <w:r w:rsidRPr="00EA1FDA">
        <w:rPr>
          <w:rFonts w:ascii="Palatino Linotype" w:eastAsia="MS Mincho" w:hAnsi="Palatino Linotype" w:cs="Arial"/>
        </w:rPr>
        <w:t xml:space="preserve"> ponga a disposición del particular </w:t>
      </w:r>
      <w:r w:rsidRPr="00EA1FDA">
        <w:rPr>
          <w:rFonts w:ascii="Palatino Linotype" w:eastAsia="MS Mincho" w:hAnsi="Palatino Linotype" w:cs="Arial"/>
          <w:u w:val="single"/>
        </w:rPr>
        <w:t xml:space="preserve">la ficha curricular, </w:t>
      </w:r>
      <w:proofErr w:type="spellStart"/>
      <w:r w:rsidRPr="00EA1FDA">
        <w:rPr>
          <w:rFonts w:ascii="Palatino Linotype" w:eastAsia="MS Mincho" w:hAnsi="Palatino Linotype" w:cs="Arial"/>
          <w:u w:val="single"/>
        </w:rPr>
        <w:lastRenderedPageBreak/>
        <w:t>curriculum</w:t>
      </w:r>
      <w:proofErr w:type="spellEnd"/>
      <w:r w:rsidRPr="00EA1FDA">
        <w:rPr>
          <w:rFonts w:ascii="Palatino Linotype" w:eastAsia="MS Mincho" w:hAnsi="Palatino Linotype" w:cs="Arial"/>
          <w:u w:val="single"/>
        </w:rPr>
        <w:t xml:space="preserve"> vitae, solicitud de empleo o documento análogo donde conste la experiencia o conocimientos de los </w:t>
      </w:r>
      <w:r w:rsidR="0090029A" w:rsidRPr="00EA1FDA">
        <w:rPr>
          <w:rFonts w:ascii="Palatino Linotype" w:eastAsia="MS Mincho" w:hAnsi="Palatino Linotype" w:cs="Arial"/>
          <w:u w:val="single"/>
        </w:rPr>
        <w:t>servidores públicos que ostentas los cargos referidos en la solicitud,</w:t>
      </w:r>
      <w:r w:rsidRPr="00EA1FDA">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w:t>
      </w:r>
    </w:p>
    <w:p w:rsidR="00D02C56" w:rsidRPr="00EA1FDA" w:rsidRDefault="00D02C56" w:rsidP="00EA1FDA">
      <w:pPr>
        <w:tabs>
          <w:tab w:val="left" w:pos="851"/>
        </w:tabs>
        <w:spacing w:line="360" w:lineRule="auto"/>
        <w:ind w:right="49"/>
        <w:jc w:val="both"/>
        <w:rPr>
          <w:rFonts w:ascii="Palatino Linotype" w:hAnsi="Palatino Linotype"/>
          <w:lang w:val="es-ES"/>
        </w:rPr>
      </w:pPr>
    </w:p>
    <w:p w:rsidR="00C53941" w:rsidRPr="00EA1FDA" w:rsidRDefault="00C53941" w:rsidP="00EA1FDA">
      <w:pPr>
        <w:pStyle w:val="Ttulo2"/>
        <w:spacing w:line="360" w:lineRule="auto"/>
        <w:rPr>
          <w:rFonts w:ascii="Palatino Linotype" w:hAnsi="Palatino Linotype"/>
          <w:b/>
          <w:color w:val="auto"/>
          <w:sz w:val="24"/>
          <w:szCs w:val="24"/>
        </w:rPr>
      </w:pPr>
      <w:bookmarkStart w:id="19" w:name="_Toc531859120"/>
      <w:bookmarkStart w:id="20" w:name="_Toc2871952"/>
      <w:bookmarkStart w:id="21" w:name="_Toc10142621"/>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r w:rsidRPr="00EA1FDA">
        <w:rPr>
          <w:rFonts w:ascii="Palatino Linotype" w:hAnsi="Palatino Linotype"/>
          <w:b/>
          <w:color w:val="auto"/>
          <w:sz w:val="24"/>
          <w:szCs w:val="24"/>
        </w:rPr>
        <w:t>QUINTO. De la Versión Pública</w:t>
      </w:r>
      <w:bookmarkEnd w:id="19"/>
      <w:bookmarkEnd w:id="20"/>
      <w:bookmarkEnd w:id="21"/>
      <w:r w:rsidRPr="00EA1FDA">
        <w:rPr>
          <w:rFonts w:ascii="Palatino Linotype" w:hAnsi="Palatino Linotype"/>
          <w:b/>
          <w:color w:val="auto"/>
          <w:sz w:val="24"/>
          <w:szCs w:val="24"/>
        </w:rPr>
        <w:t xml:space="preserve"> </w:t>
      </w:r>
    </w:p>
    <w:p w:rsidR="00C17AA1" w:rsidRPr="00EA1FDA" w:rsidRDefault="00C53941" w:rsidP="00EA1FDA">
      <w:pPr>
        <w:pStyle w:val="Prrafodelista"/>
        <w:numPr>
          <w:ilvl w:val="0"/>
          <w:numId w:val="1"/>
        </w:numPr>
        <w:spacing w:before="240" w:after="240" w:line="360" w:lineRule="auto"/>
        <w:ind w:left="0" w:right="49" w:firstLine="0"/>
        <w:jc w:val="both"/>
        <w:rPr>
          <w:rFonts w:ascii="Palatino Linotype" w:hAnsi="Palatino Linotype" w:cs="Bookman Old Style"/>
        </w:rPr>
      </w:pPr>
      <w:r w:rsidRPr="00EA1FDA">
        <w:rPr>
          <w:rFonts w:ascii="Palatino Linotype" w:eastAsia="Calibri" w:hAnsi="Palatino Linotype" w:cs="Arial"/>
          <w:lang w:val="es-ES" w:eastAsia="es-MX"/>
        </w:rPr>
        <w:t xml:space="preserve">Como ya se ha señalado en el considerando anterior el </w:t>
      </w:r>
      <w:r w:rsidRPr="00EA1FDA">
        <w:rPr>
          <w:rFonts w:ascii="Palatino Linotype" w:eastAsia="Calibri" w:hAnsi="Palatino Linotype" w:cs="Arial"/>
          <w:b/>
          <w:lang w:val="es-ES" w:eastAsia="es-MX"/>
        </w:rPr>
        <w:t>SUJETO OBLIGADO,</w:t>
      </w:r>
      <w:r w:rsidRPr="00EA1FDA">
        <w:rPr>
          <w:rFonts w:ascii="Palatino Linotype" w:eastAsia="Calibri" w:hAnsi="Palatino Linotype" w:cs="Arial"/>
          <w:lang w:val="es-ES" w:eastAsia="es-MX"/>
        </w:rPr>
        <w:t xml:space="preserve"> deberá entregar la información señalada en el considerando anterior.</w:t>
      </w:r>
      <w:r w:rsidRPr="00EA1FDA">
        <w:rPr>
          <w:rFonts w:ascii="Palatino Linotype" w:eastAsia="Times New Roman" w:hAnsi="Palatino Linotype" w:cs="Times New Roman"/>
          <w:b/>
          <w:lang w:val="es-ES"/>
        </w:rPr>
        <w:t xml:space="preserve"> </w:t>
      </w:r>
      <w:r w:rsidRPr="00EA1FDA">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EA1FDA">
        <w:rPr>
          <w:rFonts w:ascii="Palatino Linotype" w:eastAsia="Times New Roman" w:hAnsi="Palatino Linotype" w:cs="Arial"/>
          <w:color w:val="222222"/>
          <w:lang w:val="es-ES" w:eastAsia="es-MX"/>
        </w:rPr>
        <w:t xml:space="preserve"> que deje a la vista los datos que ofrezcan la información requerida. </w:t>
      </w:r>
    </w:p>
    <w:p w:rsidR="00C53941" w:rsidRPr="00EA1FDA" w:rsidRDefault="00C53941" w:rsidP="00EA1FDA">
      <w:pPr>
        <w:pStyle w:val="Ttulo3"/>
        <w:numPr>
          <w:ilvl w:val="0"/>
          <w:numId w:val="3"/>
        </w:numPr>
        <w:spacing w:line="360" w:lineRule="auto"/>
        <w:rPr>
          <w:rFonts w:ascii="Palatino Linotype" w:eastAsia="Calibri" w:hAnsi="Palatino Linotype"/>
          <w:b/>
          <w:color w:val="auto"/>
        </w:rPr>
      </w:pPr>
      <w:bookmarkStart w:id="30" w:name="_Toc531859121"/>
      <w:bookmarkStart w:id="31" w:name="_Toc2871953"/>
      <w:bookmarkStart w:id="32" w:name="_Toc10142622"/>
      <w:r w:rsidRPr="00EA1FDA">
        <w:rPr>
          <w:rFonts w:ascii="Palatino Linotype" w:hAnsi="Palatino Linotype"/>
          <w:b/>
          <w:color w:val="auto"/>
        </w:rPr>
        <w:t>Requisitos previos.</w:t>
      </w:r>
      <w:bookmarkEnd w:id="30"/>
      <w:bookmarkEnd w:id="31"/>
      <w:bookmarkEnd w:id="32"/>
    </w:p>
    <w:p w:rsidR="00C53941" w:rsidRPr="00EA1FDA" w:rsidRDefault="00C53941" w:rsidP="00EA1FD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EA1FDA" w:rsidRDefault="00C53941" w:rsidP="00EA1FD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17AA1" w:rsidRPr="00EA1FDA" w:rsidRDefault="00C17AA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Ttulo3"/>
        <w:numPr>
          <w:ilvl w:val="0"/>
          <w:numId w:val="3"/>
        </w:numPr>
        <w:spacing w:line="360" w:lineRule="auto"/>
        <w:rPr>
          <w:rFonts w:ascii="Palatino Linotype" w:hAnsi="Palatino Linotype"/>
          <w:b/>
          <w:color w:val="auto"/>
        </w:rPr>
      </w:pPr>
      <w:bookmarkStart w:id="33" w:name="_Toc531859122"/>
      <w:bookmarkStart w:id="34" w:name="_Toc2871954"/>
      <w:bookmarkStart w:id="35" w:name="_Toc10142623"/>
      <w:r w:rsidRPr="00EA1FDA">
        <w:rPr>
          <w:rFonts w:ascii="Palatino Linotype" w:hAnsi="Palatino Linotype"/>
          <w:b/>
          <w:color w:val="auto"/>
        </w:rPr>
        <w:t>Supuesto de clasificación.</w:t>
      </w:r>
      <w:bookmarkEnd w:id="33"/>
      <w:bookmarkEnd w:id="34"/>
      <w:bookmarkEnd w:id="35"/>
    </w:p>
    <w:p w:rsidR="00C53941" w:rsidRPr="00EA1FDA" w:rsidRDefault="00C53941" w:rsidP="00EA1FDA">
      <w:pPr>
        <w:spacing w:line="360" w:lineRule="auto"/>
        <w:rPr>
          <w:rFonts w:ascii="Palatino Linotype" w:hAnsi="Palatino Linotype"/>
          <w:lang w:val="es-MX" w:eastAsia="en-US"/>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EA1FDA" w:rsidRDefault="00C53941" w:rsidP="00EA1FDA">
      <w:pPr>
        <w:autoSpaceDE w:val="0"/>
        <w:autoSpaceDN w:val="0"/>
        <w:adjustRightInd w:val="0"/>
        <w:spacing w:after="160" w:line="360" w:lineRule="auto"/>
        <w:ind w:left="567" w:right="567"/>
        <w:jc w:val="both"/>
        <w:rPr>
          <w:rFonts w:ascii="Palatino Linotype" w:hAnsi="Palatino Linotype" w:cs="Arial"/>
          <w:i/>
          <w:lang w:val="es-MX"/>
        </w:rPr>
      </w:pPr>
      <w:r w:rsidRPr="00EA1FDA">
        <w:rPr>
          <w:rFonts w:ascii="Palatino Linotype" w:hAnsi="Palatino Linotype" w:cs="Arial"/>
          <w:b/>
          <w:bCs/>
          <w:i/>
          <w:lang w:val="es-MX"/>
        </w:rPr>
        <w:lastRenderedPageBreak/>
        <w:t xml:space="preserve">Artículo 3. </w:t>
      </w:r>
      <w:r w:rsidRPr="00EA1FDA">
        <w:rPr>
          <w:rFonts w:ascii="Palatino Linotype" w:hAnsi="Palatino Linotype" w:cs="Arial"/>
          <w:i/>
          <w:lang w:val="es-MX"/>
        </w:rPr>
        <w:t>Para los efectos de la presente Ley se entenderá por:</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 xml:space="preserve"> (…)</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XX. Información clasificada: Aquella considerada por la presente Ley como reservada o confidencial;</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A1FDA">
        <w:rPr>
          <w:rFonts w:ascii="Palatino Linotype" w:eastAsia="Calibri" w:hAnsi="Palatino Linotype" w:cs="Arial"/>
          <w:i/>
          <w:lang w:val="es-ES" w:eastAsia="es-MX"/>
        </w:rPr>
        <w:t>jurídico</w:t>
      </w:r>
      <w:proofErr w:type="gramEnd"/>
      <w:r w:rsidRPr="00EA1FDA">
        <w:rPr>
          <w:rFonts w:ascii="Palatino Linotype" w:eastAsia="Calibri" w:hAnsi="Palatino Linotype" w:cs="Arial"/>
          <w:i/>
          <w:lang w:val="es-ES" w:eastAsia="es-MX"/>
        </w:rPr>
        <w:t xml:space="preserve"> colectiva identificada o identificable;</w:t>
      </w:r>
    </w:p>
    <w:p w:rsidR="00C53941" w:rsidRPr="00EA1FDA" w:rsidRDefault="00C53941" w:rsidP="00EA1FD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CD49B5" w:rsidRDefault="00C53941" w:rsidP="00CD49B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A1FDA">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D49B5" w:rsidRPr="00EA1FDA" w:rsidRDefault="00CD49B5" w:rsidP="00CD49B5">
      <w:pPr>
        <w:autoSpaceDE w:val="0"/>
        <w:autoSpaceDN w:val="0"/>
        <w:adjustRightInd w:val="0"/>
        <w:spacing w:after="160" w:line="360" w:lineRule="auto"/>
        <w:ind w:right="567"/>
        <w:jc w:val="both"/>
        <w:rPr>
          <w:rFonts w:ascii="Palatino Linotype" w:eastAsia="Calibri" w:hAnsi="Palatino Linotype" w:cs="Arial"/>
          <w:i/>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 xml:space="preserve">Mientras que el artículo 130 de la Ley en materia señala que la aplicación de estos supuestos debe de realizarse de manera restrictiva y limitada, por lo que debe </w:t>
      </w:r>
      <w:r w:rsidRPr="00EA1FDA">
        <w:rPr>
          <w:rFonts w:ascii="Palatino Linotype" w:hAnsi="Palatino Linotype" w:cs="Arial"/>
        </w:rPr>
        <w:lastRenderedPageBreak/>
        <w:t>acreditarse que se cumple con esta condición y no se pueden ampliar las excepciones o supuestos de clasificación aduciendo analogía o mayoría de razón.</w:t>
      </w:r>
    </w:p>
    <w:p w:rsidR="00C53941" w:rsidRPr="00EA1FDA" w:rsidRDefault="00C53941" w:rsidP="00EA1FD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Como consecuencia de lo anterior, el sujeto obligado debe identificar claramente el tipo de información y hacer un juicio de subsunción o encaje</w:t>
      </w:r>
      <w:r w:rsidRPr="00EA1FDA">
        <w:rPr>
          <w:rStyle w:val="Refdenotaalpie"/>
          <w:rFonts w:ascii="Palatino Linotype" w:hAnsi="Palatino Linotype" w:cs="Arial"/>
        </w:rPr>
        <w:footnoteReference w:id="3"/>
      </w:r>
      <w:r w:rsidRPr="00EA1FD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Ttulo3"/>
        <w:numPr>
          <w:ilvl w:val="0"/>
          <w:numId w:val="3"/>
        </w:numPr>
        <w:spacing w:line="360" w:lineRule="auto"/>
        <w:rPr>
          <w:rFonts w:ascii="Palatino Linotype" w:hAnsi="Palatino Linotype"/>
          <w:b/>
          <w:color w:val="auto"/>
        </w:rPr>
      </w:pPr>
      <w:bookmarkStart w:id="36" w:name="_Toc531859123"/>
      <w:bookmarkStart w:id="37" w:name="_Toc2871955"/>
      <w:bookmarkStart w:id="38" w:name="_Toc10142624"/>
      <w:r w:rsidRPr="00EA1FDA">
        <w:rPr>
          <w:rFonts w:ascii="Palatino Linotype" w:hAnsi="Palatino Linotype"/>
          <w:b/>
          <w:color w:val="auto"/>
        </w:rPr>
        <w:lastRenderedPageBreak/>
        <w:t>La intervención del Comité de Transparencia.</w:t>
      </w:r>
      <w:bookmarkEnd w:id="36"/>
      <w:bookmarkEnd w:id="37"/>
      <w:bookmarkEnd w:id="38"/>
    </w:p>
    <w:p w:rsidR="006422C7" w:rsidRPr="00EA1FDA" w:rsidRDefault="006422C7" w:rsidP="00EA1FDA">
      <w:pPr>
        <w:spacing w:line="360" w:lineRule="auto"/>
        <w:rPr>
          <w:rFonts w:ascii="Palatino Linotype" w:hAnsi="Palatino Linotype"/>
        </w:rPr>
      </w:pPr>
    </w:p>
    <w:p w:rsidR="00C53941" w:rsidRPr="00EA1FDA" w:rsidRDefault="00C53941" w:rsidP="00EA1FDA">
      <w:pPr>
        <w:pStyle w:val="Ttulo4"/>
        <w:numPr>
          <w:ilvl w:val="1"/>
          <w:numId w:val="1"/>
        </w:numPr>
        <w:spacing w:line="360" w:lineRule="auto"/>
        <w:ind w:left="1560"/>
        <w:rPr>
          <w:rFonts w:ascii="Palatino Linotype" w:hAnsi="Palatino Linotype"/>
          <w:b/>
          <w:i w:val="0"/>
          <w:color w:val="auto"/>
        </w:rPr>
      </w:pPr>
      <w:r w:rsidRPr="00EA1FDA">
        <w:rPr>
          <w:rFonts w:ascii="Palatino Linotype" w:hAnsi="Palatino Linotype"/>
          <w:b/>
          <w:i w:val="0"/>
          <w:color w:val="auto"/>
        </w:rPr>
        <w:t>Formalidades para emitir el acuerdo de clasificación.</w:t>
      </w:r>
    </w:p>
    <w:p w:rsidR="00C53941" w:rsidRPr="00EA1FDA" w:rsidRDefault="00C53941" w:rsidP="00EA1FDA">
      <w:pPr>
        <w:spacing w:line="360" w:lineRule="auto"/>
        <w:rPr>
          <w:rFonts w:ascii="Palatino Linotype" w:hAnsi="Palatino Linotype"/>
          <w:lang w:val="es-MX" w:eastAsia="en-US"/>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 xml:space="preserve">El Comité de Transparencia, según lo dispuesto en los artículos 128 y 103 de la Ley Estatal y de la Ley General, respectivamente, y </w:t>
      </w:r>
      <w:r w:rsidRPr="00EA1FDA">
        <w:rPr>
          <w:rFonts w:ascii="Palatino Linotype" w:hAnsi="Palatino Linotype"/>
        </w:rPr>
        <w:t xml:space="preserve">la fracción III del numeral Segundo de los </w:t>
      </w:r>
      <w:r w:rsidRPr="00EA1FD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A1FDA">
        <w:rPr>
          <w:rFonts w:ascii="Palatino Linotype" w:hAnsi="Palatino Linotype"/>
        </w:rPr>
        <w:t xml:space="preserve"> </w:t>
      </w:r>
      <w:r w:rsidRPr="00EA1FD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EA1FDA" w:rsidRDefault="00C53941" w:rsidP="00EA1FD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EA1FDA">
        <w:rPr>
          <w:rFonts w:ascii="Palatino Linotype" w:hAnsi="Palatino Linotype" w:cs="Arial"/>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EA1FDA" w:rsidRDefault="002E4259"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EA1FDA" w:rsidRDefault="00C53941" w:rsidP="00EA1FDA">
      <w:pPr>
        <w:spacing w:line="360" w:lineRule="auto"/>
        <w:rPr>
          <w:rFonts w:ascii="Palatino Linotype" w:hAnsi="Palatino Linotype"/>
        </w:rPr>
      </w:pPr>
    </w:p>
    <w:p w:rsidR="00C53941" w:rsidRPr="00EA1FDA" w:rsidRDefault="00C53941" w:rsidP="00EA1FDA">
      <w:pPr>
        <w:pStyle w:val="Ttulo4"/>
        <w:numPr>
          <w:ilvl w:val="0"/>
          <w:numId w:val="4"/>
        </w:numPr>
        <w:spacing w:line="360" w:lineRule="auto"/>
        <w:rPr>
          <w:rFonts w:ascii="Palatino Linotype" w:hAnsi="Palatino Linotype"/>
          <w:b/>
          <w:i w:val="0"/>
        </w:rPr>
      </w:pPr>
      <w:r w:rsidRPr="00EA1FDA">
        <w:rPr>
          <w:rFonts w:ascii="Palatino Linotype" w:hAnsi="Palatino Linotype"/>
          <w:b/>
          <w:i w:val="0"/>
          <w:color w:val="auto"/>
        </w:rPr>
        <w:t>Requisitos de fondo del acuerdo de clasificación</w:t>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EA1FDA">
        <w:rPr>
          <w:rFonts w:ascii="Palatino Linotype" w:hAnsi="Palatino Linotype" w:cs="Arial"/>
        </w:rPr>
        <w:lastRenderedPageBreak/>
        <w:t xml:space="preserve">prueba, para justificar las restricciones, corresponde a los sujetos obligados, por lo que deberán fundar y motivar debidamente la clasificación. </w:t>
      </w:r>
    </w:p>
    <w:p w:rsidR="00C53941" w:rsidRPr="00EA1FDA" w:rsidRDefault="00C53941" w:rsidP="00EA1FD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EA1FDA">
        <w:rPr>
          <w:rFonts w:ascii="Palatino Linotype" w:eastAsia="Times New Roman" w:hAnsi="Palatino Linotype" w:cs="Arial"/>
          <w:lang w:eastAsia="es-MX"/>
        </w:rPr>
        <w:lastRenderedPageBreak/>
        <w:t>del análisis de las pruebas, lo cual se debe exteriorizar en una argumentación o juicio de hecho</w:t>
      </w:r>
      <w:proofErr w:type="gramStart"/>
      <w:r w:rsidRPr="00EA1FDA">
        <w:rPr>
          <w:rFonts w:ascii="Palatino Linotype" w:eastAsia="Times New Roman" w:hAnsi="Palatino Linotype" w:cs="Arial"/>
          <w:lang w:eastAsia="es-MX"/>
        </w:rPr>
        <w:t>....”</w:t>
      </w:r>
      <w:proofErr w:type="gramEnd"/>
      <w:r w:rsidRPr="00EA1FDA">
        <w:rPr>
          <w:rStyle w:val="Refdenotaalpie"/>
          <w:rFonts w:ascii="Palatino Linotype" w:eastAsia="Times New Roman" w:hAnsi="Palatino Linotype" w:cs="Arial"/>
          <w:lang w:eastAsia="es-MX"/>
        </w:rPr>
        <w:footnoteReference w:id="4"/>
      </w:r>
    </w:p>
    <w:p w:rsidR="00C53941" w:rsidRPr="00EA1FDA" w:rsidRDefault="00C53941" w:rsidP="00EA1FDA">
      <w:pPr>
        <w:pStyle w:val="Prrafodelista"/>
        <w:spacing w:line="360" w:lineRule="auto"/>
        <w:rPr>
          <w:rFonts w:ascii="Palatino Linotype" w:eastAsia="Calibri" w:hAnsi="Palatino Linotype" w:cs="Arial"/>
          <w:lang w:val="es-ES" w:eastAsia="es-MX"/>
        </w:rPr>
      </w:pPr>
    </w:p>
    <w:p w:rsidR="00C53941" w:rsidRPr="00EA1FDA" w:rsidRDefault="00C53941" w:rsidP="00EA1FD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A1FD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b/>
          <w:i/>
        </w:rPr>
        <w:t>FUNDAMENTACIÓN Y MOTIVACIÓN.</w:t>
      </w:r>
      <w:r w:rsidRPr="00EA1FDA">
        <w:rPr>
          <w:rFonts w:ascii="Palatino Linotype" w:hAnsi="Palatino Linotype" w:cs="Arial"/>
          <w:i/>
        </w:rPr>
        <w:t xml:space="preserve"> La </w:t>
      </w:r>
      <w:r w:rsidRPr="00EA1FD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A1FDA">
        <w:rPr>
          <w:rFonts w:ascii="Palatino Linotype" w:hAnsi="Palatino Linotype" w:cs="Arial"/>
          <w:i/>
        </w:rPr>
        <w:t>.</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t>SEGUNDO TRIBUNAL COLEGIADO DEL SEXTO CIRCUITO.</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A1FDA">
        <w:rPr>
          <w:rFonts w:ascii="Palatino Linotype" w:hAnsi="Palatino Linotype" w:cs="Arial"/>
          <w:i/>
        </w:rPr>
        <w:t>Esponda</w:t>
      </w:r>
      <w:proofErr w:type="spellEnd"/>
      <w:r w:rsidRPr="00EA1FDA">
        <w:rPr>
          <w:rFonts w:ascii="Palatino Linotype" w:hAnsi="Palatino Linotype" w:cs="Arial"/>
          <w:i/>
        </w:rPr>
        <w:t xml:space="preserve"> Rincón.</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lastRenderedPageBreak/>
        <w:t xml:space="preserve">Amparo en revisión 333/88. </w:t>
      </w:r>
      <w:proofErr w:type="spellStart"/>
      <w:r w:rsidRPr="00EA1FDA">
        <w:rPr>
          <w:rFonts w:ascii="Palatino Linotype" w:hAnsi="Palatino Linotype" w:cs="Arial"/>
          <w:i/>
        </w:rPr>
        <w:t>Adilia</w:t>
      </w:r>
      <w:proofErr w:type="spellEnd"/>
      <w:r w:rsidRPr="00EA1FDA">
        <w:rPr>
          <w:rFonts w:ascii="Palatino Linotype" w:hAnsi="Palatino Linotype" w:cs="Arial"/>
          <w:i/>
        </w:rPr>
        <w:t xml:space="preserve"> Romero. 26 de octubre de 1988. Unanimidad de votos. Ponente: Arnoldo Nájera Virgen. Secretario: Enrique Crispín Campos Ramírez.</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t xml:space="preserve">Amparo en revisión 597/95. Emilio Maurer Bretón. 15 de noviembre de 1995. Unanimidad de votos. Ponente: Clementina Ramírez Moguel </w:t>
      </w:r>
      <w:proofErr w:type="spellStart"/>
      <w:r w:rsidRPr="00EA1FDA">
        <w:rPr>
          <w:rFonts w:ascii="Palatino Linotype" w:hAnsi="Palatino Linotype" w:cs="Arial"/>
          <w:i/>
        </w:rPr>
        <w:t>Goyzueta</w:t>
      </w:r>
      <w:proofErr w:type="spellEnd"/>
      <w:r w:rsidRPr="00EA1FDA">
        <w:rPr>
          <w:rFonts w:ascii="Palatino Linotype" w:hAnsi="Palatino Linotype" w:cs="Arial"/>
          <w:i/>
        </w:rPr>
        <w:t>. Secretario: Gonzalo Carrera Molina.</w:t>
      </w:r>
    </w:p>
    <w:p w:rsidR="00C53941" w:rsidRPr="00EA1FDA" w:rsidRDefault="00C53941" w:rsidP="00EA1FDA">
      <w:pPr>
        <w:spacing w:line="360" w:lineRule="auto"/>
        <w:ind w:left="567" w:right="567"/>
        <w:contextualSpacing/>
        <w:jc w:val="both"/>
        <w:rPr>
          <w:rFonts w:ascii="Palatino Linotype" w:hAnsi="Palatino Linotype" w:cs="Arial"/>
          <w:i/>
        </w:rPr>
      </w:pPr>
      <w:r w:rsidRPr="00EA1FD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A1FDA">
        <w:rPr>
          <w:rFonts w:ascii="Palatino Linotype" w:hAnsi="Palatino Linotype" w:cs="Arial"/>
          <w:i/>
        </w:rPr>
        <w:t>Baigts</w:t>
      </w:r>
      <w:proofErr w:type="spellEnd"/>
      <w:r w:rsidRPr="00EA1FDA">
        <w:rPr>
          <w:rFonts w:ascii="Palatino Linotype" w:hAnsi="Palatino Linotype" w:cs="Arial"/>
          <w:i/>
        </w:rPr>
        <w:t xml:space="preserve"> Muñoz.</w:t>
      </w:r>
    </w:p>
    <w:p w:rsidR="00C53941" w:rsidRPr="00EA1FDA" w:rsidRDefault="00C53941" w:rsidP="00EA1FDA">
      <w:pPr>
        <w:spacing w:line="360" w:lineRule="auto"/>
        <w:ind w:firstLine="1418"/>
        <w:contextualSpacing/>
        <w:jc w:val="both"/>
        <w:rPr>
          <w:rFonts w:ascii="Palatino Linotype" w:hAnsi="Palatino Linotype" w:cs="Arial"/>
          <w:lang w:val="es-ES"/>
        </w:rPr>
      </w:pPr>
    </w:p>
    <w:p w:rsidR="00C53941" w:rsidRPr="00EA1FDA" w:rsidRDefault="00C53941" w:rsidP="00EA1FD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A1FD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EA1FDA" w:rsidRDefault="00C53941" w:rsidP="00EA1FDA">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EA1FDA" w:rsidRDefault="00C53941" w:rsidP="00EA1FD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A1FD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EA1FDA" w:rsidRDefault="00C53941" w:rsidP="00EA1FDA">
      <w:pPr>
        <w:shd w:val="clear" w:color="auto" w:fill="FFFFFF"/>
        <w:spacing w:line="360" w:lineRule="auto"/>
        <w:contextualSpacing/>
        <w:jc w:val="both"/>
        <w:rPr>
          <w:rFonts w:ascii="Palatino Linotype" w:eastAsia="Times New Roman" w:hAnsi="Palatino Linotype" w:cs="Arial"/>
          <w:lang w:eastAsia="es-MX"/>
        </w:rPr>
      </w:pPr>
    </w:p>
    <w:p w:rsidR="00C53941" w:rsidRPr="00EA1FDA" w:rsidRDefault="00C53941" w:rsidP="00EA1FD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A1FDA">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C53941" w:rsidRPr="00EA1FDA" w:rsidRDefault="00C53941" w:rsidP="00EA1FDA">
      <w:pPr>
        <w:shd w:val="clear" w:color="auto" w:fill="FFFFFF"/>
        <w:spacing w:line="360" w:lineRule="auto"/>
        <w:jc w:val="both"/>
        <w:rPr>
          <w:rFonts w:ascii="Palatino Linotype" w:eastAsia="Times New Roman" w:hAnsi="Palatino Linotype" w:cs="Arial"/>
          <w:lang w:eastAsia="es-MX"/>
        </w:rPr>
      </w:pPr>
    </w:p>
    <w:p w:rsidR="00C53941" w:rsidRPr="00EA1FDA" w:rsidRDefault="00C53941" w:rsidP="00EA1FD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A1FD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A1FDA">
        <w:rPr>
          <w:rFonts w:ascii="Palatino Linotype" w:hAnsi="Palatino Linotype"/>
        </w:rPr>
        <w:t xml:space="preserve"> </w:t>
      </w:r>
      <w:r w:rsidRPr="00EA1FDA">
        <w:rPr>
          <w:rFonts w:ascii="Palatino Linotype" w:eastAsia="Times New Roman" w:hAnsi="Palatino Linotype" w:cs="Arial"/>
          <w:lang w:eastAsia="es-MX"/>
        </w:rPr>
        <w:t>datos personales</w:t>
      </w:r>
      <w:r w:rsidRPr="00EA1FDA">
        <w:rPr>
          <w:rStyle w:val="Refdenotaalpie"/>
          <w:rFonts w:ascii="Palatino Linotype" w:eastAsia="Times New Roman" w:hAnsi="Palatino Linotype" w:cs="Arial"/>
          <w:lang w:eastAsia="es-MX"/>
        </w:rPr>
        <w:footnoteReference w:id="5"/>
      </w:r>
      <w:r w:rsidRPr="00EA1FD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A1FD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EA1FDA" w:rsidRDefault="000726B3" w:rsidP="00EA1FDA">
      <w:pPr>
        <w:pStyle w:val="Prrafodelista"/>
        <w:spacing w:line="360" w:lineRule="auto"/>
        <w:rPr>
          <w:rFonts w:ascii="Palatino Linotype" w:eastAsia="Times New Roman" w:hAnsi="Palatino Linotype" w:cs="Arial"/>
          <w:lang w:eastAsia="es-MX"/>
        </w:rPr>
      </w:pPr>
    </w:p>
    <w:p w:rsidR="00C53941" w:rsidRPr="00EA1FDA" w:rsidRDefault="00C53941" w:rsidP="00EA1FD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A1FDA">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EA1FDA" w:rsidRDefault="00C53941" w:rsidP="00EA1FD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D49B5" w:rsidRPr="00CD49B5" w:rsidRDefault="00C53941" w:rsidP="00CD49B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A1FD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A1FDA">
        <w:rPr>
          <w:rFonts w:ascii="Palatino Linotype" w:hAnsi="Palatino Linotype"/>
          <w:lang w:val="es-ES"/>
        </w:rPr>
        <w:t xml:space="preserve"> </w:t>
      </w:r>
      <w:bookmarkEnd w:id="22"/>
      <w:bookmarkEnd w:id="23"/>
      <w:bookmarkEnd w:id="24"/>
      <w:bookmarkEnd w:id="25"/>
      <w:bookmarkEnd w:id="26"/>
      <w:bookmarkEnd w:id="27"/>
      <w:bookmarkEnd w:id="28"/>
      <w:bookmarkEnd w:id="29"/>
    </w:p>
    <w:p w:rsidR="00CD49B5" w:rsidRPr="00CD49B5" w:rsidRDefault="00951ADE" w:rsidP="00CD49B5">
      <w:pPr>
        <w:pStyle w:val="Ttulo1"/>
        <w:spacing w:line="360" w:lineRule="auto"/>
        <w:rPr>
          <w:color w:val="000000" w:themeColor="text1"/>
          <w:szCs w:val="24"/>
        </w:rPr>
      </w:pPr>
      <w:bookmarkStart w:id="39" w:name="_Toc486525259"/>
      <w:bookmarkStart w:id="40" w:name="_Toc520970063"/>
      <w:bookmarkStart w:id="41" w:name="_Toc527655143"/>
      <w:bookmarkStart w:id="42" w:name="_Toc5192583"/>
      <w:bookmarkStart w:id="43" w:name="_Toc10142625"/>
      <w:r w:rsidRPr="00EA1FDA">
        <w:rPr>
          <w:color w:val="000000" w:themeColor="text1"/>
          <w:szCs w:val="24"/>
        </w:rPr>
        <w:t>SEXTO. Vista a los órganos de control interno</w:t>
      </w:r>
      <w:bookmarkEnd w:id="39"/>
      <w:bookmarkEnd w:id="40"/>
      <w:bookmarkEnd w:id="41"/>
      <w:bookmarkEnd w:id="42"/>
      <w:bookmarkEnd w:id="43"/>
    </w:p>
    <w:p w:rsidR="00951ADE" w:rsidRPr="00EA1FDA" w:rsidRDefault="00951ADE" w:rsidP="00EA1FDA">
      <w:pPr>
        <w:pStyle w:val="Prrafodelista"/>
        <w:numPr>
          <w:ilvl w:val="0"/>
          <w:numId w:val="1"/>
        </w:numPr>
        <w:spacing w:before="240" w:after="240" w:line="360" w:lineRule="auto"/>
        <w:ind w:left="0" w:firstLine="0"/>
        <w:jc w:val="both"/>
        <w:rPr>
          <w:rFonts w:ascii="Palatino Linotype" w:hAnsi="Palatino Linotype"/>
        </w:rPr>
      </w:pPr>
      <w:r w:rsidRPr="00EA1FD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A1FDA">
        <w:rPr>
          <w:rFonts w:ascii="Palatino Linotype" w:hAnsi="Palatino Linotype"/>
          <w:b/>
        </w:rPr>
        <w:t>SUJETO OBLIGADO</w:t>
      </w:r>
      <w:r w:rsidRPr="00EA1FDA">
        <w:rPr>
          <w:rFonts w:ascii="Palatino Linotype" w:hAnsi="Palatino Linotype"/>
        </w:rPr>
        <w:t>.</w:t>
      </w:r>
    </w:p>
    <w:p w:rsidR="00951ADE" w:rsidRPr="00EA1FDA" w:rsidRDefault="00951ADE" w:rsidP="00EA1FDA">
      <w:pPr>
        <w:pStyle w:val="Prrafodelista"/>
        <w:spacing w:line="360" w:lineRule="auto"/>
        <w:ind w:left="0"/>
        <w:rPr>
          <w:rFonts w:ascii="Palatino Linotype" w:hAnsi="Palatino Linotype"/>
        </w:rPr>
      </w:pPr>
    </w:p>
    <w:p w:rsidR="00951ADE" w:rsidRPr="00EA1FDA" w:rsidRDefault="00951ADE" w:rsidP="00EA1FDA">
      <w:pPr>
        <w:pStyle w:val="Prrafodelista"/>
        <w:numPr>
          <w:ilvl w:val="0"/>
          <w:numId w:val="1"/>
        </w:numPr>
        <w:spacing w:before="240" w:after="240" w:line="360" w:lineRule="auto"/>
        <w:ind w:left="0" w:firstLine="0"/>
        <w:jc w:val="both"/>
        <w:rPr>
          <w:rFonts w:ascii="Palatino Linotype" w:hAnsi="Palatino Linotype"/>
        </w:rPr>
      </w:pPr>
      <w:r w:rsidRPr="00EA1FDA">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Artículo 36. El Instituto tendrá, en el ámbito de su competencia, las siguientes atribuciones:</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 xml:space="preserve">X. Hacer del conocimiento del órgano de control interno o equivalente de cada Sujeto Obligado las infracciones a esta Ley; </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w:t>
      </w:r>
    </w:p>
    <w:p w:rsidR="00951ADE" w:rsidRPr="00EA1FDA" w:rsidRDefault="00951ADE" w:rsidP="00EA1FDA">
      <w:pPr>
        <w:pStyle w:val="Prrafodelista"/>
        <w:numPr>
          <w:ilvl w:val="0"/>
          <w:numId w:val="1"/>
        </w:numPr>
        <w:spacing w:before="240" w:after="240" w:line="360" w:lineRule="auto"/>
        <w:ind w:left="0" w:firstLine="0"/>
        <w:jc w:val="both"/>
        <w:rPr>
          <w:rFonts w:ascii="Palatino Linotype" w:eastAsia="MS Mincho" w:hAnsi="Palatino Linotype" w:cs="Arial"/>
        </w:rPr>
      </w:pPr>
      <w:r w:rsidRPr="00EA1FDA">
        <w:rPr>
          <w:rFonts w:ascii="Palatino Linotype" w:hAnsi="Palatino Linotype"/>
        </w:rPr>
        <w:t xml:space="preserve">Asimismo, este Pleno hará del conocimiento del órgano de control de este Instituto de las infracciones en que el </w:t>
      </w:r>
      <w:r w:rsidRPr="00EA1FDA">
        <w:rPr>
          <w:rFonts w:ascii="Palatino Linotype" w:hAnsi="Palatino Linotype"/>
          <w:b/>
        </w:rPr>
        <w:t>SUJETO OBLIGADO</w:t>
      </w:r>
      <w:r w:rsidRPr="00EA1FD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A1FD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951ADE" w:rsidRPr="00EA1FDA" w:rsidRDefault="00951ADE" w:rsidP="00EA1FDA">
      <w:pPr>
        <w:spacing w:line="360" w:lineRule="auto"/>
        <w:ind w:left="567" w:right="567"/>
        <w:jc w:val="both"/>
        <w:rPr>
          <w:rFonts w:ascii="Palatino Linotype" w:hAnsi="Palatino Linotype"/>
          <w:i/>
        </w:rPr>
      </w:pPr>
      <w:r w:rsidRPr="00EA1FDA">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EA1FDA">
        <w:rPr>
          <w:rFonts w:ascii="Palatino Linotype" w:hAnsi="Palatino Linotype"/>
          <w:i/>
        </w:rPr>
        <w:lastRenderedPageBreak/>
        <w:t>su caso, el procedimiento de responsabilidad respectivo, cuyo resultado deberá de ser informado al Instituto.</w:t>
      </w:r>
    </w:p>
    <w:p w:rsidR="00951ADE" w:rsidRPr="00EA1FDA" w:rsidRDefault="00951ADE" w:rsidP="00EA1FDA">
      <w:pPr>
        <w:spacing w:line="360" w:lineRule="auto"/>
        <w:ind w:left="567" w:right="567"/>
        <w:contextualSpacing/>
        <w:jc w:val="both"/>
        <w:rPr>
          <w:rFonts w:ascii="Palatino Linotype" w:hAnsi="Palatino Linotype"/>
          <w:i/>
        </w:rPr>
      </w:pP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w:t>
      </w: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I. Cualquier acto u omisión que provoque la suspensión o deficiencia en la atención de las solicitudes de información;</w:t>
      </w:r>
    </w:p>
    <w:p w:rsidR="00951ADE" w:rsidRPr="00EA1FDA" w:rsidRDefault="00951ADE" w:rsidP="00EA1FDA">
      <w:pPr>
        <w:spacing w:line="360" w:lineRule="auto"/>
        <w:ind w:left="567" w:right="567"/>
        <w:contextualSpacing/>
        <w:jc w:val="both"/>
        <w:rPr>
          <w:rFonts w:ascii="Palatino Linotype" w:hAnsi="Palatino Linotype"/>
          <w:i/>
        </w:rPr>
      </w:pPr>
    </w:p>
    <w:p w:rsidR="00951ADE" w:rsidRPr="00EA1FDA" w:rsidRDefault="00951ADE" w:rsidP="00EA1FDA">
      <w:pPr>
        <w:spacing w:line="360" w:lineRule="auto"/>
        <w:ind w:left="567" w:right="567"/>
        <w:contextualSpacing/>
        <w:jc w:val="both"/>
        <w:rPr>
          <w:rFonts w:ascii="Palatino Linotype" w:hAnsi="Palatino Linotype"/>
          <w:i/>
        </w:rPr>
      </w:pPr>
      <w:r w:rsidRPr="00EA1FDA">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51ADE" w:rsidRPr="00EA1FDA" w:rsidRDefault="00951ADE" w:rsidP="00EA1FDA">
      <w:pPr>
        <w:spacing w:line="360" w:lineRule="auto"/>
        <w:ind w:left="567" w:right="567"/>
        <w:contextualSpacing/>
        <w:jc w:val="both"/>
        <w:rPr>
          <w:rFonts w:ascii="Palatino Linotype" w:hAnsi="Palatino Linotype"/>
          <w:i/>
        </w:rPr>
      </w:pPr>
    </w:p>
    <w:p w:rsidR="00951ADE" w:rsidRPr="00EA1FDA" w:rsidRDefault="00951ADE" w:rsidP="00EA1FDA">
      <w:pPr>
        <w:pStyle w:val="Prrafodelista"/>
        <w:numPr>
          <w:ilvl w:val="0"/>
          <w:numId w:val="1"/>
        </w:numPr>
        <w:spacing w:line="360" w:lineRule="auto"/>
        <w:ind w:left="0" w:firstLine="0"/>
        <w:jc w:val="both"/>
        <w:rPr>
          <w:rFonts w:ascii="Palatino Linotype" w:eastAsia="Calibri" w:hAnsi="Palatino Linotype" w:cs="Arial"/>
          <w:color w:val="000000"/>
          <w:lang w:val="es-ES" w:eastAsia="es-MX"/>
        </w:rPr>
      </w:pPr>
      <w:r w:rsidRPr="00EA1FDA">
        <w:rPr>
          <w:rFonts w:ascii="Palatino Linotype" w:eastAsia="Calibri" w:hAnsi="Palatino Linotype" w:cs="Arial"/>
          <w:color w:val="000000"/>
          <w:lang w:val="es-ES" w:eastAsia="es-MX"/>
        </w:rPr>
        <w:t>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w:t>
      </w:r>
      <w:r w:rsidR="001D10AA" w:rsidRPr="00EA1FDA">
        <w:rPr>
          <w:rFonts w:ascii="Palatino Linotype" w:eastAsia="Calibri" w:hAnsi="Palatino Linotype" w:cs="Arial"/>
          <w:color w:val="000000"/>
          <w:lang w:val="es-ES" w:eastAsia="es-MX"/>
        </w:rPr>
        <w:t>ó. Es así que se advierte que</w:t>
      </w:r>
      <w:r w:rsidRPr="00EA1FDA">
        <w:rPr>
          <w:rFonts w:ascii="Palatino Linotype" w:eastAsia="Calibri" w:hAnsi="Palatino Linotype" w:cs="Arial"/>
          <w:color w:val="000000"/>
          <w:lang w:val="es-ES" w:eastAsia="es-MX"/>
        </w:rPr>
        <w:t xml:space="preserve"> el </w:t>
      </w:r>
      <w:r w:rsidR="001D10AA" w:rsidRPr="00EA1FDA">
        <w:rPr>
          <w:rFonts w:ascii="Palatino Linotype" w:eastAsia="Calibri" w:hAnsi="Palatino Linotype" w:cs="Arial"/>
          <w:color w:val="000000"/>
          <w:lang w:val="es-ES" w:eastAsia="es-MX"/>
        </w:rPr>
        <w:t xml:space="preserve">documento electrónico denominado </w:t>
      </w:r>
      <w:r w:rsidR="001D10AA" w:rsidRPr="00EA1FDA">
        <w:rPr>
          <w:rFonts w:ascii="Palatino Linotype" w:eastAsia="Times New Roman" w:hAnsi="Palatino Linotype" w:cs="Arial"/>
          <w:b/>
          <w:lang w:val="es-ES"/>
        </w:rPr>
        <w:t>cedulas.pdf</w:t>
      </w:r>
      <w:r w:rsidRPr="00EA1FDA">
        <w:rPr>
          <w:rFonts w:ascii="Palatino Linotype" w:eastAsia="Times New Roman" w:hAnsi="Palatino Linotype" w:cs="Arial"/>
          <w:lang w:val="es-ES"/>
        </w:rPr>
        <w:t xml:space="preserve"> </w:t>
      </w:r>
      <w:r w:rsidR="001D10AA" w:rsidRPr="00EA1FDA">
        <w:rPr>
          <w:rFonts w:ascii="Palatino Linotype" w:eastAsia="Calibri" w:hAnsi="Palatino Linotype" w:cs="Arial"/>
          <w:color w:val="000000"/>
          <w:lang w:val="es-ES" w:eastAsia="es-MX"/>
        </w:rPr>
        <w:t>de</w:t>
      </w:r>
      <w:r w:rsidRPr="00EA1FDA">
        <w:rPr>
          <w:rFonts w:ascii="Palatino Linotype" w:eastAsia="Calibri" w:hAnsi="Palatino Linotype" w:cs="Arial"/>
          <w:color w:val="000000"/>
          <w:lang w:val="es-ES" w:eastAsia="es-MX"/>
        </w:rPr>
        <w:t>l</w:t>
      </w:r>
      <w:r w:rsidR="001D10AA" w:rsidRPr="00EA1FDA">
        <w:rPr>
          <w:rFonts w:ascii="Palatino Linotype" w:eastAsia="Calibri" w:hAnsi="Palatino Linotype" w:cs="Arial"/>
          <w:color w:val="000000"/>
          <w:lang w:val="es-ES" w:eastAsia="es-MX"/>
        </w:rPr>
        <w:t xml:space="preserve"> </w:t>
      </w:r>
      <w:r w:rsidRPr="00EA1FDA">
        <w:rPr>
          <w:rFonts w:ascii="Palatino Linotype" w:eastAsia="Calibri" w:hAnsi="Palatino Linotype" w:cs="Arial"/>
          <w:color w:val="000000"/>
          <w:lang w:val="es-ES" w:eastAsia="es-MX"/>
        </w:rPr>
        <w:t xml:space="preserve">informe justificado se dejaron a la vista datos personales como </w:t>
      </w:r>
      <w:r w:rsidR="001D10AA" w:rsidRPr="00EA1FDA">
        <w:rPr>
          <w:rFonts w:ascii="Palatino Linotype" w:eastAsia="Calibri" w:hAnsi="Palatino Linotype" w:cs="Arial"/>
          <w:color w:val="000000"/>
          <w:lang w:val="es-ES" w:eastAsia="es-MX"/>
        </w:rPr>
        <w:t xml:space="preserve">calificaciones y Clave Única de Registro de Población </w:t>
      </w:r>
      <w:r w:rsidR="001D10AA" w:rsidRPr="00EA1FDA">
        <w:rPr>
          <w:rFonts w:ascii="Palatino Linotype" w:eastAsia="Calibri" w:hAnsi="Palatino Linotype" w:cs="Arial"/>
          <w:color w:val="000000"/>
          <w:lang w:val="es-ES" w:eastAsia="es-MX"/>
        </w:rPr>
        <w:lastRenderedPageBreak/>
        <w:t xml:space="preserve">(CURP). </w:t>
      </w:r>
      <w:r w:rsidRPr="00EA1FDA">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A1FD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51ADE" w:rsidRPr="00EA1FDA" w:rsidRDefault="00951ADE" w:rsidP="00EA1FDA">
      <w:pPr>
        <w:pStyle w:val="Prrafodelista"/>
        <w:spacing w:line="360" w:lineRule="auto"/>
        <w:ind w:left="0"/>
        <w:jc w:val="both"/>
        <w:rPr>
          <w:rFonts w:ascii="Palatino Linotype" w:hAnsi="Palatino Linotype"/>
          <w:lang w:val="es-ES"/>
        </w:rPr>
      </w:pPr>
    </w:p>
    <w:p w:rsidR="002A5BA4" w:rsidRPr="00CD49B5" w:rsidRDefault="002A5BA4" w:rsidP="00EA1FDA">
      <w:pPr>
        <w:pStyle w:val="Prrafodelista"/>
        <w:numPr>
          <w:ilvl w:val="0"/>
          <w:numId w:val="1"/>
        </w:numPr>
        <w:spacing w:before="240" w:after="240" w:line="360" w:lineRule="auto"/>
        <w:ind w:left="0" w:firstLine="0"/>
        <w:jc w:val="both"/>
        <w:rPr>
          <w:rFonts w:ascii="Palatino Linotype" w:hAnsi="Palatino Linotype" w:cs="Arial"/>
        </w:rPr>
      </w:pPr>
      <w:r w:rsidRPr="00EA1FDA">
        <w:rPr>
          <w:rFonts w:ascii="Palatino Linotype" w:hAnsi="Palatino Linotype"/>
          <w:color w:val="000000"/>
          <w:lang w:val="es-ES" w:eastAsia="es-MX"/>
        </w:rPr>
        <w:t xml:space="preserve">Por lo anteriormente expuesto y fundado, este </w:t>
      </w:r>
      <w:r w:rsidRPr="00EA1FDA">
        <w:rPr>
          <w:rFonts w:ascii="Palatino Linotype" w:hAnsi="Palatino Linotype"/>
          <w:b/>
          <w:bCs/>
          <w:color w:val="000000"/>
          <w:lang w:val="es-ES" w:eastAsia="es-MX"/>
        </w:rPr>
        <w:t>ÓRGANO GARANTE</w:t>
      </w:r>
      <w:r w:rsidRPr="00EA1FDA">
        <w:rPr>
          <w:rFonts w:ascii="Palatino Linotype" w:hAnsi="Palatino Linotype"/>
          <w:color w:val="000000"/>
          <w:lang w:val="es-ES" w:eastAsia="es-MX"/>
        </w:rPr>
        <w:t xml:space="preserve"> emite los siguientes:</w:t>
      </w:r>
    </w:p>
    <w:p w:rsidR="00CD49B5" w:rsidRPr="00CD49B5" w:rsidRDefault="00CD49B5" w:rsidP="00CD49B5">
      <w:pPr>
        <w:pStyle w:val="Prrafodelista"/>
        <w:rPr>
          <w:rFonts w:ascii="Palatino Linotype" w:hAnsi="Palatino Linotype" w:cs="Arial"/>
        </w:rPr>
      </w:pPr>
    </w:p>
    <w:p w:rsidR="00CD49B5" w:rsidRPr="00EA1FDA" w:rsidRDefault="00CD49B5" w:rsidP="00CD49B5">
      <w:pPr>
        <w:pStyle w:val="Prrafodelista"/>
        <w:spacing w:before="240" w:after="240" w:line="360" w:lineRule="auto"/>
        <w:ind w:left="0"/>
        <w:jc w:val="both"/>
        <w:rPr>
          <w:rFonts w:ascii="Palatino Linotype" w:hAnsi="Palatino Linotype" w:cs="Arial"/>
        </w:rPr>
      </w:pPr>
    </w:p>
    <w:p w:rsidR="002A5BA4" w:rsidRPr="00EA1FDA" w:rsidRDefault="002A5BA4" w:rsidP="00EA1FDA">
      <w:pPr>
        <w:keepNext/>
        <w:keepLines/>
        <w:spacing w:line="360" w:lineRule="auto"/>
        <w:jc w:val="center"/>
        <w:outlineLvl w:val="0"/>
        <w:rPr>
          <w:rFonts w:ascii="Palatino Linotype" w:eastAsia="Times New Roman" w:hAnsi="Palatino Linotype" w:cstheme="majorBidi"/>
          <w:b/>
          <w:bCs/>
        </w:rPr>
      </w:pPr>
      <w:bookmarkStart w:id="44" w:name="_Toc447699324"/>
      <w:bookmarkStart w:id="45" w:name="_Toc445745148"/>
      <w:bookmarkStart w:id="46" w:name="_Toc486525261"/>
      <w:bookmarkStart w:id="47" w:name="_Toc10142626"/>
      <w:r w:rsidRPr="00EA1FDA">
        <w:rPr>
          <w:rFonts w:ascii="Palatino Linotype" w:eastAsia="Times New Roman" w:hAnsi="Palatino Linotype" w:cstheme="majorBidi"/>
          <w:b/>
          <w:bCs/>
        </w:rPr>
        <w:t>R E S O L U T I V O S</w:t>
      </w:r>
      <w:bookmarkEnd w:id="44"/>
      <w:bookmarkEnd w:id="45"/>
      <w:bookmarkEnd w:id="46"/>
      <w:bookmarkEnd w:id="47"/>
      <w:r w:rsidR="003E7BF6" w:rsidRPr="00EA1FDA">
        <w:rPr>
          <w:rFonts w:ascii="Palatino Linotype" w:eastAsia="Times New Roman" w:hAnsi="Palatino Linotype" w:cstheme="majorBidi"/>
          <w:b/>
          <w:bCs/>
        </w:rPr>
        <w:t xml:space="preserve"> </w:t>
      </w:r>
    </w:p>
    <w:p w:rsidR="004D60FB" w:rsidRPr="00EA1FDA" w:rsidRDefault="004D60FB" w:rsidP="00EA1FDA">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EA1FDA" w:rsidRDefault="00BB3F4C" w:rsidP="00EA1FDA">
      <w:pPr>
        <w:spacing w:line="360" w:lineRule="auto"/>
        <w:jc w:val="both"/>
        <w:rPr>
          <w:rFonts w:ascii="Palatino Linotype" w:eastAsia="Times New Roman" w:hAnsi="Palatino Linotype" w:cs="Times New Roman"/>
        </w:rPr>
      </w:pPr>
      <w:r w:rsidRPr="00EA1FDA">
        <w:rPr>
          <w:rFonts w:ascii="Palatino Linotype" w:eastAsia="Times New Roman" w:hAnsi="Palatino Linotype" w:cs="Arial"/>
          <w:b/>
        </w:rPr>
        <w:t xml:space="preserve">PRIMERO. </w:t>
      </w:r>
      <w:r w:rsidRPr="00EA1FDA">
        <w:rPr>
          <w:rFonts w:ascii="Palatino Linotype" w:eastAsia="Times New Roman" w:hAnsi="Palatino Linotype" w:cs="Arial"/>
        </w:rPr>
        <w:t xml:space="preserve">Resultan </w:t>
      </w:r>
      <w:r w:rsidR="00951ADE" w:rsidRPr="00EA1FDA">
        <w:rPr>
          <w:rFonts w:ascii="Palatino Linotype" w:eastAsia="Times New Roman" w:hAnsi="Palatino Linotype" w:cs="Arial"/>
        </w:rPr>
        <w:t xml:space="preserve">parcialmente </w:t>
      </w:r>
      <w:r w:rsidRPr="00EA1FDA">
        <w:rPr>
          <w:rFonts w:ascii="Palatino Linotype" w:eastAsia="Times New Roman" w:hAnsi="Palatino Linotype" w:cs="Arial"/>
        </w:rPr>
        <w:t>fundadas las</w:t>
      </w:r>
      <w:r w:rsidRPr="00EA1FDA">
        <w:rPr>
          <w:rFonts w:ascii="Palatino Linotype" w:eastAsia="Times New Roman" w:hAnsi="Palatino Linotype" w:cs="Arial"/>
          <w:b/>
        </w:rPr>
        <w:t xml:space="preserve"> </w:t>
      </w:r>
      <w:r w:rsidRPr="00EA1FDA">
        <w:rPr>
          <w:rFonts w:ascii="Palatino Linotype" w:eastAsia="Times New Roman" w:hAnsi="Palatino Linotype" w:cs="Arial"/>
          <w:lang w:val="es-ES"/>
        </w:rPr>
        <w:t xml:space="preserve">razones o motivos de inconformidad hechos valer </w:t>
      </w:r>
      <w:r w:rsidRPr="00EA1FDA">
        <w:rPr>
          <w:rFonts w:ascii="Palatino Linotype" w:eastAsia="Calibri" w:hAnsi="Palatino Linotype" w:cs="Arial"/>
          <w:lang w:val="es-ES"/>
        </w:rPr>
        <w:t xml:space="preserve">en </w:t>
      </w:r>
      <w:r w:rsidR="00691456" w:rsidRPr="00EA1FDA">
        <w:rPr>
          <w:rFonts w:ascii="Palatino Linotype" w:eastAsia="Calibri" w:hAnsi="Palatino Linotype" w:cs="Arial"/>
          <w:lang w:val="es-ES"/>
        </w:rPr>
        <w:t>el</w:t>
      </w:r>
      <w:r w:rsidRPr="00EA1FDA">
        <w:rPr>
          <w:rFonts w:ascii="Palatino Linotype" w:eastAsia="Calibri" w:hAnsi="Palatino Linotype" w:cs="Arial"/>
          <w:lang w:val="es-ES"/>
        </w:rPr>
        <w:t xml:space="preserve"> recurso de revisión </w:t>
      </w:r>
      <w:r w:rsidRPr="00EA1FDA">
        <w:rPr>
          <w:rFonts w:ascii="Palatino Linotype" w:hAnsi="Palatino Linotype" w:cs="Arial"/>
          <w:b/>
          <w:bCs/>
        </w:rPr>
        <w:t>0</w:t>
      </w:r>
      <w:r w:rsidR="002E6F93" w:rsidRPr="00EA1FDA">
        <w:rPr>
          <w:rFonts w:ascii="Palatino Linotype" w:hAnsi="Palatino Linotype" w:cs="Arial"/>
          <w:b/>
          <w:bCs/>
        </w:rPr>
        <w:t>19</w:t>
      </w:r>
      <w:r w:rsidR="005B1D5A" w:rsidRPr="00EA1FDA">
        <w:rPr>
          <w:rFonts w:ascii="Palatino Linotype" w:hAnsi="Palatino Linotype" w:cs="Arial"/>
          <w:b/>
          <w:bCs/>
        </w:rPr>
        <w:t>23</w:t>
      </w:r>
      <w:r w:rsidRPr="00EA1FDA">
        <w:rPr>
          <w:rFonts w:ascii="Palatino Linotype" w:hAnsi="Palatino Linotype" w:cs="Arial"/>
          <w:b/>
          <w:bCs/>
        </w:rPr>
        <w:t xml:space="preserve">/INFOEM/IP/RR/2019 </w:t>
      </w:r>
      <w:r w:rsidRPr="00EA1FDA">
        <w:rPr>
          <w:rFonts w:ascii="Palatino Linotype" w:hAnsi="Palatino Linotype" w:cs="Arial"/>
          <w:bCs/>
        </w:rPr>
        <w:t xml:space="preserve">en términos de los considerandos </w:t>
      </w:r>
      <w:r w:rsidRPr="00EA1FDA">
        <w:rPr>
          <w:rFonts w:ascii="Palatino Linotype" w:hAnsi="Palatino Linotype" w:cs="Arial"/>
          <w:b/>
          <w:bCs/>
        </w:rPr>
        <w:t>CUARTO</w:t>
      </w:r>
      <w:r w:rsidRPr="00EA1FDA">
        <w:rPr>
          <w:rFonts w:ascii="Palatino Linotype" w:hAnsi="Palatino Linotype" w:cs="Arial"/>
          <w:bCs/>
        </w:rPr>
        <w:t xml:space="preserve"> y </w:t>
      </w:r>
      <w:r w:rsidRPr="00EA1FDA">
        <w:rPr>
          <w:rFonts w:ascii="Palatino Linotype" w:hAnsi="Palatino Linotype" w:cs="Arial"/>
          <w:b/>
          <w:bCs/>
        </w:rPr>
        <w:t xml:space="preserve">QUINTO </w:t>
      </w:r>
      <w:r w:rsidRPr="00EA1FDA">
        <w:rPr>
          <w:rFonts w:ascii="Palatino Linotype" w:hAnsi="Palatino Linotype" w:cs="Arial"/>
          <w:bCs/>
        </w:rPr>
        <w:t>de la presente resolución.</w:t>
      </w:r>
    </w:p>
    <w:p w:rsidR="00691456" w:rsidRDefault="00BB3F4C" w:rsidP="00EA1FDA">
      <w:pPr>
        <w:spacing w:before="240" w:after="240" w:line="360" w:lineRule="auto"/>
        <w:jc w:val="both"/>
        <w:rPr>
          <w:rFonts w:ascii="Palatino Linotype" w:eastAsia="Times New Roman" w:hAnsi="Palatino Linotype" w:cs="Arial"/>
          <w:lang w:val="es-E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EA1FDA">
        <w:rPr>
          <w:rFonts w:ascii="Palatino Linotype" w:hAnsi="Palatino Linotype"/>
          <w:b/>
        </w:rPr>
        <w:lastRenderedPageBreak/>
        <w:t>SEGUNDO.</w:t>
      </w:r>
      <w:r w:rsidRPr="00EA1FDA">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EA1FDA">
        <w:rPr>
          <w:rFonts w:ascii="Palatino Linotype" w:eastAsia="Calibri" w:hAnsi="Palatino Linotype" w:cs="Arial"/>
          <w:lang w:val="es-ES"/>
        </w:rPr>
        <w:t>Se</w:t>
      </w:r>
      <w:r w:rsidRPr="00EA1FDA">
        <w:rPr>
          <w:rFonts w:ascii="Palatino Linotype" w:eastAsia="Calibri" w:hAnsi="Palatino Linotype" w:cs="Arial"/>
          <w:b/>
          <w:lang w:val="es-ES"/>
        </w:rPr>
        <w:t xml:space="preserve"> </w:t>
      </w:r>
      <w:r w:rsidR="002E6F93" w:rsidRPr="00EA1FDA">
        <w:rPr>
          <w:rFonts w:ascii="Palatino Linotype" w:eastAsia="Calibri" w:hAnsi="Palatino Linotype" w:cs="Arial"/>
          <w:b/>
          <w:lang w:val="es-ES"/>
        </w:rPr>
        <w:t>MODIFICA</w:t>
      </w:r>
      <w:r w:rsidRPr="00EA1FDA">
        <w:rPr>
          <w:rFonts w:ascii="Palatino Linotype" w:eastAsia="Calibri" w:hAnsi="Palatino Linotype" w:cs="Arial"/>
          <w:b/>
          <w:lang w:val="es-ES"/>
        </w:rPr>
        <w:t xml:space="preserve"> </w:t>
      </w:r>
      <w:r w:rsidRPr="00EA1FDA">
        <w:rPr>
          <w:rFonts w:ascii="Palatino Linotype" w:eastAsia="Calibri" w:hAnsi="Palatino Linotype" w:cs="Arial"/>
          <w:lang w:val="es-ES"/>
        </w:rPr>
        <w:t>la</w:t>
      </w:r>
      <w:r w:rsidR="00691456" w:rsidRPr="00EA1FDA">
        <w:rPr>
          <w:rFonts w:ascii="Palatino Linotype" w:eastAsia="Calibri" w:hAnsi="Palatino Linotype" w:cs="Arial"/>
          <w:lang w:val="es-ES"/>
        </w:rPr>
        <w:t xml:space="preserve"> respuesta</w:t>
      </w:r>
      <w:r w:rsidRPr="00EA1FDA">
        <w:rPr>
          <w:rFonts w:ascii="Palatino Linotype" w:eastAsia="Calibri" w:hAnsi="Palatino Linotype" w:cs="Arial"/>
          <w:lang w:val="es-ES"/>
        </w:rPr>
        <w:t xml:space="preserve"> emitida por el </w:t>
      </w:r>
      <w:r w:rsidRPr="00EA1FDA">
        <w:rPr>
          <w:rFonts w:ascii="Palatino Linotype" w:hAnsi="Palatino Linotype"/>
          <w:b/>
          <w:bCs/>
        </w:rPr>
        <w:t xml:space="preserve">Ayuntamiento de </w:t>
      </w:r>
      <w:r w:rsidR="005B1D5A" w:rsidRPr="00EA1FDA">
        <w:rPr>
          <w:rFonts w:ascii="Palatino Linotype" w:hAnsi="Palatino Linotype"/>
          <w:b/>
          <w:bCs/>
        </w:rPr>
        <w:t>la Paz</w:t>
      </w:r>
      <w:r w:rsidRPr="00EA1FDA">
        <w:rPr>
          <w:rFonts w:ascii="Palatino Linotype" w:eastAsia="Times New Roman" w:hAnsi="Palatino Linotype" w:cs="Arial"/>
          <w:lang w:val="es-ES"/>
        </w:rPr>
        <w:t xml:space="preserve"> y se </w:t>
      </w:r>
      <w:r w:rsidRPr="00EA1FDA">
        <w:rPr>
          <w:rFonts w:ascii="Palatino Linotype" w:eastAsia="Times New Roman" w:hAnsi="Palatino Linotype" w:cs="Arial"/>
          <w:b/>
          <w:lang w:val="es-ES"/>
        </w:rPr>
        <w:t>ORDENA</w:t>
      </w:r>
      <w:r w:rsidRPr="00EA1FDA">
        <w:rPr>
          <w:rFonts w:ascii="Palatino Linotype" w:eastAsia="Times New Roman" w:hAnsi="Palatino Linotype" w:cs="Arial"/>
          <w:lang w:val="es-ES"/>
        </w:rPr>
        <w:t xml:space="preserve"> entregar, vía </w:t>
      </w:r>
      <w:r w:rsidR="00691456" w:rsidRPr="00EA1FDA">
        <w:rPr>
          <w:rFonts w:ascii="Palatino Linotype" w:eastAsia="Times New Roman" w:hAnsi="Palatino Linotype" w:cs="Arial"/>
          <w:lang w:val="es-ES"/>
        </w:rPr>
        <w:t xml:space="preserve">Sistema de Acceso a la </w:t>
      </w:r>
      <w:r w:rsidR="000726B3" w:rsidRPr="00EA1FDA">
        <w:rPr>
          <w:rFonts w:ascii="Palatino Linotype" w:eastAsia="Times New Roman" w:hAnsi="Palatino Linotype" w:cs="Arial"/>
          <w:lang w:val="es-ES"/>
        </w:rPr>
        <w:t>Información Mexiquense (SAIMEX), en versión pública, la</w:t>
      </w:r>
      <w:r w:rsidR="00691456" w:rsidRPr="00EA1FDA">
        <w:rPr>
          <w:rFonts w:ascii="Palatino Linotype" w:eastAsia="Times New Roman" w:hAnsi="Palatino Linotype" w:cs="Arial"/>
          <w:lang w:val="es-ES"/>
        </w:rPr>
        <w:t xml:space="preserve"> siguiente información:</w:t>
      </w:r>
      <w:bookmarkStart w:id="55" w:name="_Toc460947013"/>
    </w:p>
    <w:p w:rsidR="00CD49B5" w:rsidRPr="00EA1FDA" w:rsidRDefault="00CD49B5" w:rsidP="00EA1FDA">
      <w:pPr>
        <w:spacing w:before="240" w:after="240" w:line="360" w:lineRule="auto"/>
        <w:jc w:val="both"/>
        <w:rPr>
          <w:rFonts w:ascii="Palatino Linotype" w:eastAsia="Times New Roman" w:hAnsi="Palatino Linotype" w:cs="Arial"/>
          <w:lang w:val="es-ES"/>
        </w:rPr>
      </w:pPr>
    </w:p>
    <w:p w:rsidR="00961965" w:rsidRPr="00EA1FDA" w:rsidRDefault="0090029A" w:rsidP="00EA1FDA">
      <w:pPr>
        <w:pStyle w:val="Prrafodelista"/>
        <w:numPr>
          <w:ilvl w:val="0"/>
          <w:numId w:val="2"/>
        </w:numPr>
        <w:spacing w:before="240" w:after="240" w:line="360" w:lineRule="auto"/>
        <w:jc w:val="both"/>
        <w:rPr>
          <w:rFonts w:ascii="Palatino Linotype" w:hAnsi="Palatino Linotype" w:cs="Arial"/>
          <w:b/>
        </w:rPr>
      </w:pPr>
      <w:r w:rsidRPr="00EA1FDA">
        <w:rPr>
          <w:rFonts w:ascii="Palatino Linotype" w:hAnsi="Palatino Linotype" w:cs="Arial"/>
          <w:b/>
        </w:rPr>
        <w:t xml:space="preserve">Currículum vitae, </w:t>
      </w:r>
      <w:r w:rsidR="00970D74" w:rsidRPr="00EA1FDA">
        <w:rPr>
          <w:rFonts w:ascii="Palatino Linotype" w:hAnsi="Palatino Linotype" w:cs="Arial"/>
          <w:b/>
        </w:rPr>
        <w:t xml:space="preserve">ficha curricular, </w:t>
      </w:r>
      <w:r w:rsidRPr="00EA1FDA">
        <w:rPr>
          <w:rFonts w:ascii="Palatino Linotype" w:hAnsi="Palatino Linotype" w:cs="Arial"/>
          <w:b/>
        </w:rPr>
        <w:t xml:space="preserve">solicitud de empleo o documento análogo </w:t>
      </w:r>
      <w:r w:rsidR="00961965" w:rsidRPr="00EA1FDA">
        <w:rPr>
          <w:rFonts w:ascii="Palatino Linotype" w:hAnsi="Palatino Linotype" w:cs="Arial"/>
          <w:b/>
        </w:rPr>
        <w:t>del Presidente Municipal, Secretario del Ayuntamiento, Tesorero, Director de Obras Públicas, Director de Desarrollo Económico, Coordinador General Municipal de Mejora Regulatoria, Director de Medio Ambiente y Ecología, Desarrollo Urbano y del Director de Prote</w:t>
      </w:r>
      <w:r w:rsidR="0051036D" w:rsidRPr="00EA1FDA">
        <w:rPr>
          <w:rFonts w:ascii="Palatino Linotype" w:hAnsi="Palatino Linotype" w:cs="Arial"/>
          <w:b/>
        </w:rPr>
        <w:t>cción Civil y Bomberos;</w:t>
      </w:r>
    </w:p>
    <w:p w:rsidR="00961965" w:rsidRDefault="00961965" w:rsidP="00EA1FDA">
      <w:pPr>
        <w:pStyle w:val="Prrafodelista"/>
        <w:spacing w:before="240" w:after="240" w:line="360" w:lineRule="auto"/>
        <w:jc w:val="both"/>
        <w:rPr>
          <w:rFonts w:ascii="Palatino Linotype" w:hAnsi="Palatino Linotype" w:cs="Arial"/>
          <w:b/>
        </w:rPr>
      </w:pPr>
    </w:p>
    <w:p w:rsidR="00CD49B5" w:rsidRPr="00EA1FDA" w:rsidRDefault="00CD49B5" w:rsidP="00EA1FDA">
      <w:pPr>
        <w:pStyle w:val="Prrafodelista"/>
        <w:spacing w:before="240" w:after="240" w:line="360" w:lineRule="auto"/>
        <w:jc w:val="both"/>
        <w:rPr>
          <w:rFonts w:ascii="Palatino Linotype" w:hAnsi="Palatino Linotype" w:cs="Arial"/>
          <w:b/>
        </w:rPr>
      </w:pPr>
    </w:p>
    <w:p w:rsidR="00961965" w:rsidRPr="00EA1FDA" w:rsidRDefault="00DF4F3E" w:rsidP="00EA1FDA">
      <w:pPr>
        <w:pStyle w:val="Prrafodelista"/>
        <w:numPr>
          <w:ilvl w:val="0"/>
          <w:numId w:val="2"/>
        </w:numPr>
        <w:spacing w:before="240" w:after="240" w:line="360" w:lineRule="auto"/>
        <w:jc w:val="both"/>
        <w:rPr>
          <w:rFonts w:ascii="Palatino Linotype" w:hAnsi="Palatino Linotype" w:cs="Arial"/>
          <w:b/>
        </w:rPr>
      </w:pPr>
      <w:r w:rsidRPr="00EA1FDA">
        <w:rPr>
          <w:rFonts w:ascii="Palatino Linotype" w:hAnsi="Palatino Linotype" w:cs="Arial"/>
          <w:b/>
        </w:rPr>
        <w:t xml:space="preserve">Título profesional </w:t>
      </w:r>
      <w:r w:rsidR="00961965" w:rsidRPr="00EA1FDA">
        <w:rPr>
          <w:rFonts w:ascii="Palatino Linotype" w:hAnsi="Palatino Linotype" w:cs="Arial"/>
          <w:b/>
        </w:rPr>
        <w:t xml:space="preserve">del Secretario del Ayuntamiento, Tesorero, Director de Obras Públicas, Director de Desarrollo Económico, Coordinador General Municipal de Mejora Regulatoria, Director de Medio Ambiente y </w:t>
      </w:r>
      <w:r w:rsidR="00970D74" w:rsidRPr="00EA1FDA">
        <w:rPr>
          <w:rFonts w:ascii="Palatino Linotype" w:hAnsi="Palatino Linotype" w:cs="Arial"/>
          <w:b/>
        </w:rPr>
        <w:t xml:space="preserve">Director de </w:t>
      </w:r>
      <w:r w:rsidR="00961965" w:rsidRPr="00EA1FDA">
        <w:rPr>
          <w:rFonts w:ascii="Palatino Linotype" w:hAnsi="Palatino Linotype" w:cs="Arial"/>
          <w:b/>
        </w:rPr>
        <w:t xml:space="preserve">Ecología, </w:t>
      </w:r>
      <w:r w:rsidR="00970D74" w:rsidRPr="00EA1FDA">
        <w:rPr>
          <w:rFonts w:ascii="Palatino Linotype" w:hAnsi="Palatino Linotype" w:cs="Arial"/>
          <w:b/>
        </w:rPr>
        <w:t xml:space="preserve">Director de </w:t>
      </w:r>
      <w:r w:rsidR="00961965" w:rsidRPr="00EA1FDA">
        <w:rPr>
          <w:rFonts w:ascii="Palatino Linotype" w:hAnsi="Palatino Linotype" w:cs="Arial"/>
          <w:b/>
        </w:rPr>
        <w:t>Desarrollo Urbano y del Director</w:t>
      </w:r>
      <w:r w:rsidR="0051036D" w:rsidRPr="00EA1FDA">
        <w:rPr>
          <w:rFonts w:ascii="Palatino Linotype" w:hAnsi="Palatino Linotype" w:cs="Arial"/>
          <w:b/>
        </w:rPr>
        <w:t xml:space="preserve"> de Protección Civil y Bomberos;</w:t>
      </w:r>
    </w:p>
    <w:p w:rsidR="00ED7D71" w:rsidRPr="00EA1FDA" w:rsidRDefault="00ED7D71" w:rsidP="00EA1FDA">
      <w:pPr>
        <w:pStyle w:val="Prrafodelista"/>
        <w:spacing w:line="360" w:lineRule="auto"/>
        <w:rPr>
          <w:rFonts w:ascii="Palatino Linotype" w:hAnsi="Palatino Linotype" w:cs="Arial"/>
          <w:b/>
        </w:rPr>
      </w:pPr>
    </w:p>
    <w:p w:rsidR="00ED7D71" w:rsidRPr="00EA1FDA" w:rsidRDefault="00ED7D71" w:rsidP="00EA1FDA">
      <w:pPr>
        <w:pStyle w:val="Prrafodelista"/>
        <w:numPr>
          <w:ilvl w:val="0"/>
          <w:numId w:val="2"/>
        </w:numPr>
        <w:spacing w:before="240" w:after="240" w:line="360" w:lineRule="auto"/>
        <w:jc w:val="both"/>
        <w:rPr>
          <w:rFonts w:ascii="Palatino Linotype" w:hAnsi="Palatino Linotype" w:cs="Arial"/>
          <w:b/>
        </w:rPr>
      </w:pPr>
      <w:r w:rsidRPr="00EA1FDA">
        <w:rPr>
          <w:rFonts w:ascii="Palatino Linotype" w:hAnsi="Palatino Linotype" w:cs="Arial"/>
          <w:b/>
        </w:rPr>
        <w:t>Cédula profesional de la Presidente Municipal.</w:t>
      </w:r>
    </w:p>
    <w:p w:rsidR="00150CD7" w:rsidRPr="00EA1FDA" w:rsidRDefault="00150CD7" w:rsidP="00EA1FDA">
      <w:pPr>
        <w:spacing w:line="360" w:lineRule="auto"/>
        <w:jc w:val="both"/>
        <w:rPr>
          <w:rFonts w:ascii="Palatino Linotype" w:hAnsi="Palatino Linotype"/>
          <w:b/>
        </w:rPr>
      </w:pPr>
      <w:r w:rsidRPr="00EA1FDA">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EA1FDA">
        <w:rPr>
          <w:rFonts w:ascii="Palatino Linotype" w:hAnsi="Palatino Linotype"/>
          <w:b/>
        </w:rPr>
        <w:t>.</w:t>
      </w:r>
    </w:p>
    <w:p w:rsidR="008D21D0" w:rsidRPr="00EA1FDA" w:rsidRDefault="008D21D0" w:rsidP="00EA1FDA">
      <w:pPr>
        <w:spacing w:line="360" w:lineRule="auto"/>
        <w:jc w:val="both"/>
        <w:rPr>
          <w:rFonts w:ascii="Palatino Linotype" w:hAnsi="Palatino Linotype"/>
          <w:b/>
        </w:rPr>
      </w:pPr>
    </w:p>
    <w:p w:rsidR="002D5503" w:rsidRPr="00EA1FDA" w:rsidRDefault="002D5503" w:rsidP="00EA1FDA">
      <w:pPr>
        <w:spacing w:line="360" w:lineRule="auto"/>
        <w:jc w:val="both"/>
        <w:rPr>
          <w:rFonts w:ascii="Palatino Linotype" w:hAnsi="Palatino Linotype"/>
          <w:b/>
        </w:rPr>
      </w:pPr>
      <w:r w:rsidRPr="00EA1FDA">
        <w:rPr>
          <w:rFonts w:ascii="Palatino Linotype" w:hAnsi="Palatino Linotype"/>
        </w:rPr>
        <w:t xml:space="preserve">De ser el caso de que la información señalada en </w:t>
      </w:r>
      <w:r w:rsidR="00961965" w:rsidRPr="00EA1FDA">
        <w:rPr>
          <w:rFonts w:ascii="Palatino Linotype" w:hAnsi="Palatino Linotype"/>
        </w:rPr>
        <w:t>el</w:t>
      </w:r>
      <w:r w:rsidR="00951ADE" w:rsidRPr="00EA1FDA">
        <w:rPr>
          <w:rFonts w:ascii="Palatino Linotype" w:hAnsi="Palatino Linotype"/>
        </w:rPr>
        <w:t xml:space="preserve"> </w:t>
      </w:r>
      <w:r w:rsidR="00951ADE" w:rsidRPr="00EA1FDA">
        <w:rPr>
          <w:rFonts w:ascii="Palatino Linotype" w:hAnsi="Palatino Linotype"/>
          <w:b/>
        </w:rPr>
        <w:t xml:space="preserve">incisos </w:t>
      </w:r>
      <w:r w:rsidRPr="00EA1FDA">
        <w:rPr>
          <w:rFonts w:ascii="Palatino Linotype" w:hAnsi="Palatino Linotype"/>
          <w:b/>
        </w:rPr>
        <w:t xml:space="preserve">b) </w:t>
      </w:r>
      <w:r w:rsidR="00951ADE" w:rsidRPr="00EA1FDA">
        <w:rPr>
          <w:rFonts w:ascii="Palatino Linotype" w:hAnsi="Palatino Linotype"/>
          <w:b/>
        </w:rPr>
        <w:t xml:space="preserve">correspondiente a los títulos profesionales del </w:t>
      </w:r>
      <w:r w:rsidR="00961965" w:rsidRPr="00EA1FDA">
        <w:rPr>
          <w:rFonts w:ascii="Palatino Linotype" w:hAnsi="Palatino Linotype"/>
          <w:b/>
          <w:lang w:val="es-MX" w:eastAsia="en-US"/>
        </w:rPr>
        <w:t xml:space="preserve">Director de </w:t>
      </w:r>
      <w:r w:rsidR="00961965" w:rsidRPr="00EA1FDA">
        <w:rPr>
          <w:rFonts w:ascii="Palatino Linotype" w:hAnsi="Palatino Linotype"/>
          <w:b/>
          <w:lang w:val="es-ES"/>
        </w:rPr>
        <w:t xml:space="preserve">Desarrollo Económico, </w:t>
      </w:r>
      <w:r w:rsidR="0071521D" w:rsidRPr="00EA1FDA">
        <w:rPr>
          <w:rFonts w:ascii="Palatino Linotype" w:hAnsi="Palatino Linotype"/>
          <w:b/>
          <w:lang w:val="es-ES"/>
        </w:rPr>
        <w:t xml:space="preserve">Director de </w:t>
      </w:r>
      <w:r w:rsidR="00961965" w:rsidRPr="00EA1FDA">
        <w:rPr>
          <w:rFonts w:ascii="Palatino Linotype" w:hAnsi="Palatino Linotype"/>
          <w:b/>
          <w:lang w:val="es-ES"/>
        </w:rPr>
        <w:t xml:space="preserve">Medio Ambiente y </w:t>
      </w:r>
      <w:r w:rsidR="0071521D" w:rsidRPr="00EA1FDA">
        <w:rPr>
          <w:rFonts w:ascii="Palatino Linotype" w:hAnsi="Palatino Linotype"/>
          <w:b/>
          <w:lang w:val="es-ES"/>
        </w:rPr>
        <w:t xml:space="preserve">el Director de </w:t>
      </w:r>
      <w:r w:rsidR="00961965" w:rsidRPr="00EA1FDA">
        <w:rPr>
          <w:rFonts w:ascii="Palatino Linotype" w:hAnsi="Palatino Linotype"/>
          <w:b/>
          <w:lang w:val="es-ES"/>
        </w:rPr>
        <w:t>Protección Civil y Bomberos</w:t>
      </w:r>
      <w:r w:rsidR="0071521D" w:rsidRPr="00EA1FDA">
        <w:rPr>
          <w:rFonts w:ascii="Palatino Linotype" w:hAnsi="Palatino Linotype"/>
          <w:b/>
        </w:rPr>
        <w:t xml:space="preserve"> </w:t>
      </w:r>
      <w:r w:rsidR="00951ADE" w:rsidRPr="00EA1FDA">
        <w:rPr>
          <w:rFonts w:ascii="Palatino Linotype" w:hAnsi="Palatino Linotype"/>
        </w:rPr>
        <w:t>no sea localizada, el S</w:t>
      </w:r>
      <w:r w:rsidR="00970D74" w:rsidRPr="00EA1FDA">
        <w:rPr>
          <w:rFonts w:ascii="Palatino Linotype" w:hAnsi="Palatino Linotype"/>
        </w:rPr>
        <w:t xml:space="preserve">ujeto Obligado deberá emitir la resolución de </w:t>
      </w:r>
      <w:r w:rsidR="00951ADE" w:rsidRPr="00EA1FDA">
        <w:rPr>
          <w:rFonts w:ascii="Palatino Linotype" w:hAnsi="Palatino Linotype"/>
        </w:rPr>
        <w:t>inexistencia, en el que se expliquen las razones de por qué no se cuenta con la informació</w:t>
      </w:r>
      <w:r w:rsidR="00970D74" w:rsidRPr="00EA1FDA">
        <w:rPr>
          <w:rFonts w:ascii="Palatino Linotype" w:hAnsi="Palatino Linotype"/>
        </w:rPr>
        <w:t>n, de manera fundada y motivada, en términos del artículo 170 de la Ley de Transparencia y Acceso a la Información Pública del Estado de México y Municipios.</w:t>
      </w:r>
    </w:p>
    <w:p w:rsidR="000726B3" w:rsidRPr="00EA1FDA" w:rsidRDefault="000726B3" w:rsidP="00EA1FDA">
      <w:pPr>
        <w:spacing w:line="360" w:lineRule="auto"/>
        <w:jc w:val="both"/>
        <w:rPr>
          <w:rFonts w:ascii="Palatino Linotype" w:hAnsi="Palatino Linotype"/>
          <w:b/>
        </w:rPr>
      </w:pPr>
    </w:p>
    <w:p w:rsidR="00BB3F4C" w:rsidRPr="00EA1FDA" w:rsidRDefault="00BB3F4C" w:rsidP="00EA1FDA">
      <w:pPr>
        <w:tabs>
          <w:tab w:val="left" w:pos="8080"/>
        </w:tabs>
        <w:spacing w:line="360" w:lineRule="auto"/>
        <w:ind w:right="49"/>
        <w:contextualSpacing/>
        <w:jc w:val="both"/>
        <w:rPr>
          <w:rFonts w:ascii="Palatino Linotype" w:eastAsia="Palatino Linotype" w:hAnsi="Palatino Linotype" w:cs="Palatino Linotype"/>
          <w:b/>
        </w:rPr>
      </w:pPr>
      <w:r w:rsidRPr="00EA1FDA">
        <w:rPr>
          <w:rFonts w:ascii="Palatino Linotype" w:eastAsia="Palatino Linotype" w:hAnsi="Palatino Linotype" w:cs="Palatino Linotype"/>
          <w:b/>
        </w:rPr>
        <w:t xml:space="preserve">TERCERO. Notifíquese </w:t>
      </w:r>
      <w:r w:rsidRPr="00EA1FDA">
        <w:rPr>
          <w:rFonts w:ascii="Palatino Linotype" w:eastAsia="Palatino Linotype" w:hAnsi="Palatino Linotype" w:cs="Palatino Linotype"/>
        </w:rPr>
        <w:t xml:space="preserve">al Titular de la Unidad de Transparencia del </w:t>
      </w:r>
      <w:r w:rsidRPr="00EA1FDA">
        <w:rPr>
          <w:rFonts w:ascii="Palatino Linotype" w:eastAsia="Palatino Linotype" w:hAnsi="Palatino Linotype" w:cs="Palatino Linotype"/>
          <w:b/>
        </w:rPr>
        <w:t>SUJETO OBLIGADO</w:t>
      </w:r>
      <w:r w:rsidRPr="00EA1FD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A1FD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EA1FDA" w:rsidRDefault="00BB3F4C" w:rsidP="00EA1FDA">
      <w:pPr>
        <w:shd w:val="clear" w:color="auto" w:fill="FFFFFF"/>
        <w:spacing w:line="360" w:lineRule="auto"/>
        <w:jc w:val="both"/>
        <w:rPr>
          <w:rFonts w:ascii="Palatino Linotype" w:eastAsia="Times New Roman" w:hAnsi="Palatino Linotype" w:cs="Arial"/>
          <w:b/>
        </w:rPr>
      </w:pPr>
    </w:p>
    <w:p w:rsidR="00BB3F4C" w:rsidRPr="00EA1FDA" w:rsidRDefault="00BB3F4C" w:rsidP="00EA1FDA">
      <w:pPr>
        <w:shd w:val="clear" w:color="auto" w:fill="FFFFFF"/>
        <w:spacing w:line="360" w:lineRule="auto"/>
        <w:jc w:val="both"/>
        <w:rPr>
          <w:rFonts w:ascii="Palatino Linotype" w:hAnsi="Palatino Linotype"/>
        </w:rPr>
      </w:pPr>
      <w:r w:rsidRPr="00EA1FDA">
        <w:rPr>
          <w:rFonts w:ascii="Palatino Linotype" w:eastAsia="Times New Roman" w:hAnsi="Palatino Linotype" w:cs="Arial"/>
          <w:b/>
        </w:rPr>
        <w:lastRenderedPageBreak/>
        <w:t xml:space="preserve">CUARTO. </w:t>
      </w:r>
      <w:r w:rsidRPr="00EA1FDA">
        <w:rPr>
          <w:rFonts w:ascii="Palatino Linotype" w:eastAsia="Times New Roman" w:hAnsi="Palatino Linotype" w:cs="Times New Roman"/>
          <w:b/>
          <w:bCs/>
          <w:color w:val="222222"/>
          <w:lang w:val="es-ES"/>
        </w:rPr>
        <w:t>Notifíquese a</w:t>
      </w:r>
      <w:r w:rsidR="001D10AA" w:rsidRPr="00EA1FDA">
        <w:rPr>
          <w:rFonts w:ascii="Palatino Linotype" w:hAnsi="Palatino Linotype"/>
          <w:b/>
        </w:rPr>
        <w:t>l RECURRENTE</w:t>
      </w:r>
      <w:r w:rsidRPr="00EA1FDA">
        <w:rPr>
          <w:rFonts w:ascii="Palatino Linotype" w:hAnsi="Palatino Linotype"/>
        </w:rPr>
        <w:t xml:space="preserve"> la presente resolución</w:t>
      </w:r>
      <w:r w:rsidR="00691456" w:rsidRPr="00EA1FDA">
        <w:rPr>
          <w:rFonts w:ascii="Palatino Linotype" w:hAnsi="Palatino Linotype"/>
        </w:rPr>
        <w:t>.</w:t>
      </w:r>
    </w:p>
    <w:p w:rsidR="00BB3F4C" w:rsidRPr="00EA1FDA" w:rsidRDefault="00BB3F4C" w:rsidP="00EA1FDA">
      <w:pPr>
        <w:shd w:val="clear" w:color="auto" w:fill="FFFFFF"/>
        <w:spacing w:line="360" w:lineRule="auto"/>
        <w:jc w:val="both"/>
        <w:rPr>
          <w:rFonts w:ascii="Palatino Linotype" w:hAnsi="Palatino Linotype"/>
        </w:rPr>
      </w:pPr>
    </w:p>
    <w:bookmarkEnd w:id="55"/>
    <w:p w:rsidR="00BB3F4C" w:rsidRPr="00EA1FDA" w:rsidRDefault="00BB3F4C" w:rsidP="00EA1FDA">
      <w:pPr>
        <w:spacing w:line="360" w:lineRule="auto"/>
        <w:jc w:val="both"/>
        <w:rPr>
          <w:rFonts w:ascii="Palatino Linotype" w:eastAsia="MS Mincho" w:hAnsi="Palatino Linotype" w:cs="Times New Roman"/>
          <w:lang w:val="es-ES"/>
        </w:rPr>
      </w:pPr>
      <w:r w:rsidRPr="00EA1FDA">
        <w:rPr>
          <w:rFonts w:ascii="Palatino Linotype" w:eastAsia="MS Mincho" w:hAnsi="Palatino Linotype" w:cs="Times New Roman"/>
          <w:b/>
          <w:lang w:val="es-MX"/>
        </w:rPr>
        <w:t>QUINTO.</w:t>
      </w:r>
      <w:r w:rsidRPr="00EA1FDA">
        <w:rPr>
          <w:rFonts w:ascii="Palatino Linotype" w:eastAsia="MS Mincho" w:hAnsi="Palatino Linotype" w:cs="Times New Roman"/>
          <w:lang w:val="es-MX"/>
        </w:rPr>
        <w:t xml:space="preserve"> </w:t>
      </w:r>
      <w:r w:rsidR="00821F70" w:rsidRPr="00EA1FDA">
        <w:rPr>
          <w:rFonts w:ascii="Palatino Linotype" w:eastAsia="MS Mincho" w:hAnsi="Palatino Linotype" w:cs="Times New Roman"/>
          <w:lang w:val="es-ES"/>
        </w:rPr>
        <w:t>Se hace del conocimiento de</w:t>
      </w:r>
      <w:r w:rsidR="001D10AA" w:rsidRPr="00EA1FDA">
        <w:rPr>
          <w:rFonts w:ascii="Palatino Linotype" w:eastAsia="MS Mincho" w:hAnsi="Palatino Linotype" w:cs="Times New Roman"/>
          <w:b/>
          <w:lang w:val="es-ES"/>
        </w:rPr>
        <w:t>l RECURRENTE</w:t>
      </w:r>
      <w:r w:rsidRPr="00EA1FDA">
        <w:rPr>
          <w:rFonts w:ascii="Palatino Linotype" w:hAnsi="Palatino Linotype"/>
          <w:b/>
        </w:rPr>
        <w:t xml:space="preserve"> </w:t>
      </w:r>
      <w:r w:rsidRPr="00EA1FD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A1FDA">
        <w:rPr>
          <w:rFonts w:ascii="Palatino Linotype" w:eastAsia="MS Mincho" w:hAnsi="Palatino Linotype" w:cs="Times New Roman"/>
          <w:bCs/>
          <w:lang w:val="es-ES"/>
        </w:rPr>
        <w:t>vía juicio de amparo</w:t>
      </w:r>
      <w:r w:rsidRPr="00EA1FDA">
        <w:rPr>
          <w:rFonts w:ascii="Palatino Linotype" w:eastAsia="MS Mincho" w:hAnsi="Palatino Linotype" w:cs="Times New Roman"/>
          <w:lang w:val="es-ES"/>
        </w:rPr>
        <w:t> en los términos de las leyes aplicables.</w:t>
      </w:r>
    </w:p>
    <w:p w:rsidR="001D10AA" w:rsidRPr="00EA1FDA" w:rsidRDefault="001D10AA" w:rsidP="00EA1FDA">
      <w:pPr>
        <w:spacing w:line="360" w:lineRule="auto"/>
        <w:jc w:val="both"/>
        <w:rPr>
          <w:rFonts w:ascii="Palatino Linotype" w:eastAsia="MS Mincho" w:hAnsi="Palatino Linotype" w:cs="Times New Roman"/>
          <w:lang w:val="es-ES"/>
        </w:rPr>
      </w:pPr>
    </w:p>
    <w:p w:rsidR="006C156D" w:rsidRPr="00EA1FDA" w:rsidRDefault="006C156D" w:rsidP="00EA1FDA">
      <w:pPr>
        <w:shd w:val="clear" w:color="auto" w:fill="FFFFFF"/>
        <w:spacing w:line="360" w:lineRule="auto"/>
        <w:jc w:val="both"/>
        <w:rPr>
          <w:rFonts w:ascii="Palatino Linotype" w:eastAsia="Times New Roman" w:hAnsi="Palatino Linotype" w:cs="Times New Roman"/>
          <w:color w:val="222222"/>
          <w:lang w:val="es-ES" w:eastAsia="es-MX"/>
        </w:rPr>
      </w:pPr>
      <w:r w:rsidRPr="00EA1FDA">
        <w:rPr>
          <w:rFonts w:ascii="Palatino Linotype" w:eastAsia="MS Mincho" w:hAnsi="Palatino Linotype" w:cs="Times New Roman"/>
          <w:b/>
        </w:rPr>
        <w:t xml:space="preserve">SEXTO. </w:t>
      </w:r>
      <w:r w:rsidRPr="00EA1FD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w:t>
      </w:r>
      <w:r w:rsidRPr="00CD49B5">
        <w:rPr>
          <w:rFonts w:ascii="Palatino Linotype" w:eastAsia="MS Mincho" w:hAnsi="Palatino Linotype" w:cs="Times New Roman"/>
        </w:rPr>
        <w:t>de sus atribuciones y de conformidad al artículo 190 de la</w:t>
      </w:r>
      <w:r w:rsidRPr="00EA1FDA">
        <w:rPr>
          <w:rFonts w:ascii="Palatino Linotype" w:eastAsia="MS Mincho" w:hAnsi="Palatino Linotype" w:cs="Times New Roman"/>
        </w:rPr>
        <w:t xml:space="preserve"> Ley de Transparencia y Acceso a la Información Pública del Estado de México y Municipios, determine lo conducente en términos del considerando</w:t>
      </w:r>
      <w:r w:rsidRPr="00EA1FDA">
        <w:rPr>
          <w:rFonts w:ascii="Palatino Linotype" w:eastAsia="MS Mincho" w:hAnsi="Palatino Linotype" w:cs="Times New Roman"/>
          <w:b/>
        </w:rPr>
        <w:t xml:space="preserve"> SEXTO</w:t>
      </w:r>
      <w:r w:rsidRPr="00EA1FDA">
        <w:rPr>
          <w:rFonts w:ascii="Palatino Linotype" w:eastAsia="MS Mincho" w:hAnsi="Palatino Linotype" w:cs="Times New Roman"/>
        </w:rPr>
        <w:t>.</w:t>
      </w:r>
    </w:p>
    <w:p w:rsidR="006C156D" w:rsidRDefault="006C156D" w:rsidP="00EA1FDA">
      <w:pPr>
        <w:spacing w:line="360" w:lineRule="auto"/>
        <w:jc w:val="both"/>
        <w:rPr>
          <w:rFonts w:ascii="Palatino Linotype" w:eastAsia="MS Mincho" w:hAnsi="Palatino Linotype" w:cs="Times New Roman"/>
          <w:lang w:val="es-ES"/>
        </w:rPr>
      </w:pPr>
    </w:p>
    <w:p w:rsidR="00CD49B5" w:rsidRPr="00EA1FDA" w:rsidRDefault="00CD49B5" w:rsidP="00EA1FDA">
      <w:pPr>
        <w:spacing w:line="360" w:lineRule="auto"/>
        <w:jc w:val="both"/>
        <w:rPr>
          <w:rFonts w:ascii="Palatino Linotype" w:eastAsia="MS Mincho" w:hAnsi="Palatino Linotype" w:cs="Times New Roman"/>
          <w:lang w:val="es-ES"/>
        </w:rPr>
      </w:pPr>
    </w:p>
    <w:p w:rsidR="002A3ED7" w:rsidRPr="00CD49B5" w:rsidRDefault="00216C93" w:rsidP="00EA1FDA">
      <w:pPr>
        <w:spacing w:before="100" w:beforeAutospacing="1" w:after="100" w:afterAutospacing="1" w:line="360" w:lineRule="auto"/>
        <w:ind w:right="49"/>
        <w:jc w:val="both"/>
        <w:rPr>
          <w:rFonts w:ascii="Palatino Linotype" w:hAnsi="Palatino Linotype" w:cs="Arial"/>
          <w:highlight w:val="yellow"/>
        </w:rPr>
      </w:pPr>
      <w:r w:rsidRPr="00EA1FDA">
        <w:rPr>
          <w:rFonts w:ascii="Palatino Linotype" w:hAnsi="Palatino Linotype" w:cs="Arial"/>
        </w:rPr>
        <w:t xml:space="preserve">ASÍ LO RESUELVE, </w:t>
      </w:r>
      <w:r w:rsidRPr="00CD49B5">
        <w:rPr>
          <w:rFonts w:ascii="Palatino Linotype" w:hAnsi="Palatino Linotype" w:cs="Arial"/>
        </w:rPr>
        <w:t>POR UNANIMIDAD DE VOTOS, EL PLENO DEL</w:t>
      </w:r>
      <w:r w:rsidRPr="00CD49B5">
        <w:rPr>
          <w:rFonts w:ascii="Palatino Linotype" w:eastAsia="Arial Unicode MS" w:hAnsi="Palatino Linotype" w:cs="Arial"/>
        </w:rPr>
        <w:t xml:space="preserve"> INSTITUTO DE TRANSPARENCIA, ACCESO A LA INFORMACIÓN PÚBLICA Y PROTECCIÓN DE DATOS PERSONALES DEL ESTADO DE MÉXICO Y MUNICIPIOS</w:t>
      </w:r>
      <w:r w:rsidRPr="00CD49B5">
        <w:rPr>
          <w:rFonts w:ascii="Palatino Linotype" w:hAnsi="Palatino Linotype" w:cs="Arial"/>
        </w:rPr>
        <w:t>, CONFORMADO POR LOS COMISIONADOS ZULEMA MARTÍNEZ SÁNCHEZ; EVA ABAID YAPUR; JOSÉ GUADALUPE LUNA HERNÁNDEZ; JAVIER MARTÍNEZ CRUZ</w:t>
      </w:r>
      <w:r w:rsidR="00CD49B5">
        <w:rPr>
          <w:rFonts w:ascii="Palatino Linotype" w:hAnsi="Palatino Linotype" w:cs="Arial"/>
        </w:rPr>
        <w:t xml:space="preserve"> EMITIENDO VOTO PARTICULAR</w:t>
      </w:r>
      <w:r w:rsidRPr="00CD49B5">
        <w:rPr>
          <w:rFonts w:ascii="Palatino Linotype" w:hAnsi="Palatino Linotype" w:cs="Arial"/>
        </w:rPr>
        <w:t xml:space="preserve"> Y </w:t>
      </w:r>
      <w:r w:rsidRPr="00CD49B5">
        <w:rPr>
          <w:rFonts w:ascii="Palatino Linotype" w:hAnsi="Palatino Linotype" w:cs="Arial"/>
        </w:rPr>
        <w:lastRenderedPageBreak/>
        <w:t xml:space="preserve">LUIS GUSTAVO PARRA NORIEGA; EN LA </w:t>
      </w:r>
      <w:r w:rsidR="006C156D" w:rsidRPr="00CD49B5">
        <w:rPr>
          <w:rFonts w:ascii="Palatino Linotype" w:hAnsi="Palatino Linotype" w:cs="Arial"/>
        </w:rPr>
        <w:t>VIGÉSIMA PRIMERA</w:t>
      </w:r>
      <w:r w:rsidRPr="00CD49B5">
        <w:rPr>
          <w:rFonts w:ascii="Palatino Linotype" w:hAnsi="Palatino Linotype" w:cs="Arial"/>
        </w:rPr>
        <w:t xml:space="preserve"> SESIÓN O</w:t>
      </w:r>
      <w:r w:rsidR="006C156D" w:rsidRPr="00CD49B5">
        <w:rPr>
          <w:rFonts w:ascii="Palatino Linotype" w:hAnsi="Palatino Linotype" w:cs="Arial"/>
        </w:rPr>
        <w:t>RDINARIA CELEBRADA EL CINCO</w:t>
      </w:r>
      <w:r w:rsidR="00CF0879" w:rsidRPr="00CD49B5">
        <w:rPr>
          <w:rFonts w:ascii="Palatino Linotype" w:hAnsi="Palatino Linotype" w:cs="Arial"/>
        </w:rPr>
        <w:t xml:space="preserve"> (</w:t>
      </w:r>
      <w:r w:rsidR="006C156D" w:rsidRPr="00CD49B5">
        <w:rPr>
          <w:rFonts w:ascii="Palatino Linotype" w:hAnsi="Palatino Linotype" w:cs="Arial"/>
        </w:rPr>
        <w:t>5</w:t>
      </w:r>
      <w:r w:rsidR="00CF0879" w:rsidRPr="00CD49B5">
        <w:rPr>
          <w:rFonts w:ascii="Palatino Linotype" w:hAnsi="Palatino Linotype" w:cs="Arial"/>
        </w:rPr>
        <w:t>) DE</w:t>
      </w:r>
      <w:r w:rsidRPr="00CD49B5">
        <w:rPr>
          <w:rFonts w:ascii="Palatino Linotype" w:hAnsi="Palatino Linotype" w:cs="Arial"/>
        </w:rPr>
        <w:t xml:space="preserve"> </w:t>
      </w:r>
      <w:r w:rsidR="006C156D" w:rsidRPr="00CD49B5">
        <w:rPr>
          <w:rFonts w:ascii="Palatino Linotype" w:hAnsi="Palatino Linotype" w:cs="Arial"/>
        </w:rPr>
        <w:t>JUNIO</w:t>
      </w:r>
      <w:r w:rsidRPr="00CD49B5">
        <w:rPr>
          <w:rFonts w:ascii="Palatino Linotype" w:hAnsi="Palatino Linotype" w:cs="Arial"/>
        </w:rPr>
        <w:t xml:space="preserve"> DE DOS MIL DIECI</w:t>
      </w:r>
      <w:r w:rsidR="00406442" w:rsidRPr="00CD49B5">
        <w:rPr>
          <w:rFonts w:ascii="Palatino Linotype" w:hAnsi="Palatino Linotype" w:cs="Arial"/>
        </w:rPr>
        <w:t>NUEVE</w:t>
      </w:r>
      <w:r w:rsidRPr="00CD49B5">
        <w:rPr>
          <w:rFonts w:ascii="Palatino Linotype" w:hAnsi="Palatino Linotype" w:cs="Arial"/>
        </w:rPr>
        <w:t xml:space="preserve">, ANTE EL SECRETARIO TÉCNICO DEL PLENO, </w:t>
      </w:r>
      <w:r w:rsidRPr="00CD49B5">
        <w:rPr>
          <w:rFonts w:ascii="Palatino Linotype" w:hAnsi="Palatino Linotype"/>
        </w:rPr>
        <w:t>ALEXIS TAPIA RAMÍREZ</w:t>
      </w:r>
      <w:r w:rsidRPr="00CD49B5">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EA1FDA" w:rsidTr="00AB3D5A">
        <w:trPr>
          <w:jc w:val="center"/>
        </w:trPr>
        <w:tc>
          <w:tcPr>
            <w:tcW w:w="10368" w:type="dxa"/>
            <w:gridSpan w:val="2"/>
          </w:tcPr>
          <w:p w:rsidR="00DF0F8F" w:rsidRDefault="00DF0F8F" w:rsidP="00EA1FDA">
            <w:pPr>
              <w:spacing w:line="360" w:lineRule="auto"/>
              <w:jc w:val="center"/>
              <w:rPr>
                <w:rFonts w:ascii="Palatino Linotype" w:hAnsi="Palatino Linotype" w:cs="Arial"/>
                <w:b/>
              </w:rPr>
            </w:pPr>
          </w:p>
          <w:p w:rsidR="00CD49B5" w:rsidRDefault="00CD49B5" w:rsidP="00EA1FDA">
            <w:pPr>
              <w:spacing w:line="360" w:lineRule="auto"/>
              <w:jc w:val="center"/>
              <w:rPr>
                <w:rFonts w:ascii="Palatino Linotype" w:hAnsi="Palatino Linotype" w:cs="Arial"/>
                <w:b/>
              </w:rPr>
            </w:pPr>
          </w:p>
          <w:p w:rsidR="00CD49B5" w:rsidRPr="00EA1FDA" w:rsidRDefault="00CD49B5" w:rsidP="00CD49B5">
            <w:pPr>
              <w:spacing w:line="360" w:lineRule="auto"/>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Zulema Martínez Sánchez</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rPr>
              <w:t>Comisionada Presidenta</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 xml:space="preserve">(RÚBRICA) </w:t>
            </w:r>
          </w:p>
          <w:p w:rsidR="00406442" w:rsidRPr="00EA1FDA" w:rsidRDefault="00406442" w:rsidP="00CD49B5">
            <w:pPr>
              <w:spacing w:line="360" w:lineRule="auto"/>
              <w:rPr>
                <w:rFonts w:ascii="Palatino Linotype" w:hAnsi="Palatino Linotype" w:cs="Arial"/>
                <w:b/>
              </w:rPr>
            </w:pPr>
          </w:p>
          <w:p w:rsidR="00DF0F8F" w:rsidRPr="00EA1FDA" w:rsidRDefault="00DF0F8F"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tc>
      </w:tr>
      <w:tr w:rsidR="00216C93" w:rsidRPr="00EA1FDA" w:rsidTr="00AB3D5A">
        <w:trPr>
          <w:jc w:val="center"/>
        </w:trPr>
        <w:tc>
          <w:tcPr>
            <w:tcW w:w="5184" w:type="dxa"/>
          </w:tcPr>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 xml:space="preserve">Eva </w:t>
            </w:r>
            <w:proofErr w:type="spellStart"/>
            <w:r w:rsidRPr="00EA1FDA">
              <w:rPr>
                <w:rFonts w:ascii="Palatino Linotype" w:hAnsi="Palatino Linotype" w:cs="Arial"/>
                <w:b/>
              </w:rPr>
              <w:t>Abaid</w:t>
            </w:r>
            <w:proofErr w:type="spellEnd"/>
            <w:r w:rsidRPr="00EA1FDA">
              <w:rPr>
                <w:rFonts w:ascii="Palatino Linotype" w:hAnsi="Palatino Linotype" w:cs="Arial"/>
                <w:b/>
              </w:rPr>
              <w:t xml:space="preserve"> </w:t>
            </w:r>
            <w:proofErr w:type="spellStart"/>
            <w:r w:rsidRPr="00EA1FDA">
              <w:rPr>
                <w:rFonts w:ascii="Palatino Linotype" w:hAnsi="Palatino Linotype" w:cs="Arial"/>
                <w:b/>
              </w:rPr>
              <w:t>Yapur</w:t>
            </w:r>
            <w:proofErr w:type="spellEnd"/>
          </w:p>
          <w:p w:rsidR="00216C93" w:rsidRPr="00EA1FDA" w:rsidRDefault="00216C93" w:rsidP="00EA1FDA">
            <w:pPr>
              <w:spacing w:line="360" w:lineRule="auto"/>
              <w:jc w:val="center"/>
              <w:rPr>
                <w:rFonts w:ascii="Palatino Linotype" w:hAnsi="Palatino Linotype" w:cs="Arial"/>
              </w:rPr>
            </w:pPr>
            <w:r w:rsidRPr="00EA1FDA">
              <w:rPr>
                <w:rFonts w:ascii="Palatino Linotype" w:hAnsi="Palatino Linotype" w:cs="Arial"/>
              </w:rPr>
              <w:t>Comisionada</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(RÚBRICA)</w:t>
            </w:r>
          </w:p>
        </w:tc>
        <w:tc>
          <w:tcPr>
            <w:tcW w:w="5184" w:type="dxa"/>
          </w:tcPr>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José Guadalupe Luna Hernández</w:t>
            </w:r>
          </w:p>
          <w:p w:rsidR="00216C93" w:rsidRPr="00EA1FDA" w:rsidRDefault="00216C93" w:rsidP="00EA1FDA">
            <w:pPr>
              <w:spacing w:line="360" w:lineRule="auto"/>
              <w:jc w:val="center"/>
              <w:rPr>
                <w:rFonts w:ascii="Palatino Linotype" w:hAnsi="Palatino Linotype" w:cs="Arial"/>
              </w:rPr>
            </w:pPr>
            <w:r w:rsidRPr="00EA1FDA">
              <w:rPr>
                <w:rFonts w:ascii="Palatino Linotype" w:hAnsi="Palatino Linotype" w:cs="Arial"/>
              </w:rPr>
              <w:t>Comisionado</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(RÚBRICA)</w:t>
            </w:r>
          </w:p>
          <w:p w:rsidR="00216C93" w:rsidRPr="00EA1FDA" w:rsidRDefault="00216C93" w:rsidP="00EA1FDA">
            <w:pPr>
              <w:spacing w:line="360" w:lineRule="auto"/>
              <w:jc w:val="center"/>
              <w:rPr>
                <w:rFonts w:ascii="Palatino Linotype" w:hAnsi="Palatino Linotype" w:cs="Arial"/>
                <w:b/>
              </w:rPr>
            </w:pPr>
          </w:p>
        </w:tc>
      </w:tr>
      <w:tr w:rsidR="00216C93" w:rsidRPr="00EA1FDA" w:rsidTr="00AB3D5A">
        <w:trPr>
          <w:jc w:val="center"/>
        </w:trPr>
        <w:tc>
          <w:tcPr>
            <w:tcW w:w="5184" w:type="dxa"/>
          </w:tcPr>
          <w:p w:rsidR="00216C93" w:rsidRPr="00EA1FDA" w:rsidRDefault="00216C93"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DF0F8F" w:rsidRPr="00EA1FDA" w:rsidRDefault="00DF0F8F"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lastRenderedPageBreak/>
              <w:t>Javier Martínez Cruz</w:t>
            </w:r>
          </w:p>
          <w:p w:rsidR="00216C93" w:rsidRPr="00EA1FDA" w:rsidRDefault="00216C93" w:rsidP="00EA1FDA">
            <w:pPr>
              <w:spacing w:line="360" w:lineRule="auto"/>
              <w:jc w:val="center"/>
              <w:rPr>
                <w:rFonts w:ascii="Palatino Linotype" w:hAnsi="Palatino Linotype" w:cs="Arial"/>
              </w:rPr>
            </w:pPr>
            <w:r w:rsidRPr="00EA1FDA">
              <w:rPr>
                <w:rFonts w:ascii="Palatino Linotype" w:hAnsi="Palatino Linotype" w:cs="Arial"/>
              </w:rPr>
              <w:t>Comisionado</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(RÚBRICA)</w:t>
            </w:r>
          </w:p>
        </w:tc>
        <w:tc>
          <w:tcPr>
            <w:tcW w:w="5184" w:type="dxa"/>
          </w:tcPr>
          <w:p w:rsidR="00216C93" w:rsidRPr="00EA1FDA" w:rsidRDefault="00216C93"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DF0F8F" w:rsidRPr="00EA1FDA" w:rsidRDefault="00DF0F8F"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lastRenderedPageBreak/>
              <w:t>Luis Gustavo Parra Noriega</w:t>
            </w:r>
          </w:p>
          <w:p w:rsidR="00216C93" w:rsidRPr="00EA1FDA" w:rsidRDefault="00216C93" w:rsidP="00EA1FDA">
            <w:pPr>
              <w:spacing w:line="360" w:lineRule="auto"/>
              <w:jc w:val="center"/>
              <w:rPr>
                <w:rFonts w:ascii="Palatino Linotype" w:hAnsi="Palatino Linotype" w:cs="Arial"/>
              </w:rPr>
            </w:pPr>
            <w:r w:rsidRPr="00EA1FDA">
              <w:rPr>
                <w:rFonts w:ascii="Palatino Linotype" w:hAnsi="Palatino Linotype" w:cs="Arial"/>
              </w:rPr>
              <w:t>Comisionado</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(RÚBRICA)</w:t>
            </w:r>
          </w:p>
        </w:tc>
      </w:tr>
      <w:tr w:rsidR="00216C93" w:rsidRPr="00EA1FDA" w:rsidTr="00AB3D5A">
        <w:trPr>
          <w:jc w:val="center"/>
        </w:trPr>
        <w:tc>
          <w:tcPr>
            <w:tcW w:w="10368" w:type="dxa"/>
            <w:gridSpan w:val="2"/>
          </w:tcPr>
          <w:p w:rsidR="00216C93" w:rsidRPr="00EA1FDA" w:rsidRDefault="00216C93"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DF0F8F" w:rsidRPr="00EA1FDA" w:rsidRDefault="00DF0F8F"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Alexis Tapia Ramírez</w:t>
            </w:r>
          </w:p>
          <w:p w:rsidR="00216C93" w:rsidRPr="00EA1FDA" w:rsidRDefault="00216C93" w:rsidP="00EA1FDA">
            <w:pPr>
              <w:spacing w:line="360" w:lineRule="auto"/>
              <w:jc w:val="center"/>
              <w:rPr>
                <w:rFonts w:ascii="Palatino Linotype" w:hAnsi="Palatino Linotype" w:cs="Arial"/>
              </w:rPr>
            </w:pPr>
            <w:r w:rsidRPr="00EA1FDA">
              <w:rPr>
                <w:rFonts w:ascii="Palatino Linotype" w:hAnsi="Palatino Linotype" w:cs="Arial"/>
              </w:rPr>
              <w:t>Secretario Técnico del Pleno</w:t>
            </w:r>
          </w:p>
          <w:p w:rsidR="00216C93" w:rsidRPr="00EA1FDA" w:rsidRDefault="00216C93" w:rsidP="00EA1FDA">
            <w:pPr>
              <w:spacing w:line="360" w:lineRule="auto"/>
              <w:jc w:val="center"/>
              <w:rPr>
                <w:rFonts w:ascii="Palatino Linotype" w:hAnsi="Palatino Linotype" w:cs="Arial"/>
                <w:b/>
              </w:rPr>
            </w:pPr>
            <w:r w:rsidRPr="00EA1FDA">
              <w:rPr>
                <w:rFonts w:ascii="Palatino Linotype" w:hAnsi="Palatino Linotype" w:cs="Arial"/>
                <w:b/>
              </w:rPr>
              <w:t>(RÚBRICA)</w:t>
            </w:r>
          </w:p>
          <w:p w:rsidR="00406442" w:rsidRPr="00EA1FDA" w:rsidRDefault="00406442" w:rsidP="00EA1FDA">
            <w:pPr>
              <w:spacing w:line="360" w:lineRule="auto"/>
              <w:jc w:val="center"/>
              <w:rPr>
                <w:rFonts w:ascii="Palatino Linotype" w:hAnsi="Palatino Linotype" w:cs="Arial"/>
                <w:b/>
              </w:rPr>
            </w:pPr>
          </w:p>
          <w:p w:rsidR="00406442" w:rsidRPr="00EA1FDA" w:rsidRDefault="00406442" w:rsidP="00EA1FDA">
            <w:pPr>
              <w:spacing w:line="360" w:lineRule="auto"/>
              <w:jc w:val="center"/>
              <w:rPr>
                <w:rFonts w:ascii="Palatino Linotype" w:hAnsi="Palatino Linotype" w:cs="Arial"/>
                <w:b/>
              </w:rPr>
            </w:pPr>
          </w:p>
          <w:p w:rsidR="00216C93" w:rsidRPr="00EA1FDA" w:rsidRDefault="00216C93" w:rsidP="00EA1FDA">
            <w:pPr>
              <w:spacing w:line="360" w:lineRule="auto"/>
              <w:rPr>
                <w:rFonts w:ascii="Palatino Linotype" w:hAnsi="Palatino Linotype" w:cs="Arial"/>
              </w:rPr>
            </w:pPr>
          </w:p>
        </w:tc>
      </w:tr>
    </w:tbl>
    <w:p w:rsidR="002248D3" w:rsidRPr="00EA1FDA" w:rsidRDefault="00216C93" w:rsidP="00EA1FDA">
      <w:pPr>
        <w:spacing w:line="360" w:lineRule="auto"/>
        <w:jc w:val="both"/>
        <w:rPr>
          <w:rFonts w:ascii="Palatino Linotype" w:hAnsi="Palatino Linotype"/>
        </w:rPr>
      </w:pPr>
      <w:r w:rsidRPr="00EA1FDA">
        <w:rPr>
          <w:rFonts w:ascii="Palatino Linotype" w:hAnsi="Palatino Linotype" w:cs="Arial"/>
        </w:rPr>
        <w:t xml:space="preserve">Esta hoja corresponde a la resolución de fecha </w:t>
      </w:r>
      <w:r w:rsidR="006C156D" w:rsidRPr="00EA1FDA">
        <w:rPr>
          <w:rFonts w:ascii="Palatino Linotype" w:hAnsi="Palatino Linotype" w:cs="Arial"/>
        </w:rPr>
        <w:t>cinco</w:t>
      </w:r>
      <w:r w:rsidR="00CF0879" w:rsidRPr="00EA1FDA">
        <w:rPr>
          <w:rFonts w:ascii="Palatino Linotype" w:hAnsi="Palatino Linotype" w:cs="Arial"/>
        </w:rPr>
        <w:t xml:space="preserve"> (</w:t>
      </w:r>
      <w:r w:rsidR="00CD49B5">
        <w:rPr>
          <w:rFonts w:ascii="Palatino Linotype" w:hAnsi="Palatino Linotype" w:cs="Arial"/>
        </w:rPr>
        <w:t>0</w:t>
      </w:r>
      <w:r w:rsidR="006C156D" w:rsidRPr="00EA1FDA">
        <w:rPr>
          <w:rFonts w:ascii="Palatino Linotype" w:hAnsi="Palatino Linotype" w:cs="Arial"/>
        </w:rPr>
        <w:t>5</w:t>
      </w:r>
      <w:r w:rsidRPr="00EA1FDA">
        <w:rPr>
          <w:rFonts w:ascii="Palatino Linotype" w:hAnsi="Palatino Linotype" w:cs="Arial"/>
        </w:rPr>
        <w:t xml:space="preserve">) de </w:t>
      </w:r>
      <w:r w:rsidR="006C156D" w:rsidRPr="00EA1FDA">
        <w:rPr>
          <w:rFonts w:ascii="Palatino Linotype" w:hAnsi="Palatino Linotype" w:cs="Arial"/>
        </w:rPr>
        <w:t xml:space="preserve">junio </w:t>
      </w:r>
      <w:r w:rsidRPr="00EA1FDA">
        <w:rPr>
          <w:rFonts w:ascii="Palatino Linotype" w:hAnsi="Palatino Linotype" w:cs="Arial"/>
        </w:rPr>
        <w:t>de dos mil dieci</w:t>
      </w:r>
      <w:r w:rsidR="00DF0F8F" w:rsidRPr="00EA1FDA">
        <w:rPr>
          <w:rFonts w:ascii="Palatino Linotype" w:hAnsi="Palatino Linotype" w:cs="Arial"/>
        </w:rPr>
        <w:t>nueve</w:t>
      </w:r>
      <w:r w:rsidRPr="00EA1FDA">
        <w:rPr>
          <w:rFonts w:ascii="Palatino Linotype" w:hAnsi="Palatino Linotype" w:cs="Arial"/>
        </w:rPr>
        <w:t xml:space="preserve">, emitida en el recurso de revisión </w:t>
      </w:r>
      <w:r w:rsidRPr="00EA1FDA">
        <w:rPr>
          <w:rFonts w:ascii="Palatino Linotype" w:hAnsi="Palatino Linotype" w:cs="Arial"/>
          <w:b/>
          <w:bCs/>
        </w:rPr>
        <w:t>0</w:t>
      </w:r>
      <w:r w:rsidR="0012683C" w:rsidRPr="00EA1FDA">
        <w:rPr>
          <w:rFonts w:ascii="Palatino Linotype" w:hAnsi="Palatino Linotype" w:cs="Arial"/>
          <w:b/>
          <w:bCs/>
        </w:rPr>
        <w:t>1923</w:t>
      </w:r>
      <w:r w:rsidRPr="00EA1FDA">
        <w:rPr>
          <w:rFonts w:ascii="Palatino Linotype" w:hAnsi="Palatino Linotype" w:cs="Arial"/>
          <w:b/>
          <w:bCs/>
        </w:rPr>
        <w:t>/INFOEM/IP</w:t>
      </w:r>
      <w:r w:rsidR="00406442" w:rsidRPr="00EA1FDA">
        <w:rPr>
          <w:rFonts w:ascii="Palatino Linotype" w:hAnsi="Palatino Linotype" w:cs="Arial"/>
          <w:b/>
          <w:bCs/>
        </w:rPr>
        <w:t>/RR/2019</w:t>
      </w:r>
      <w:r w:rsidRPr="00EA1FDA">
        <w:rPr>
          <w:rFonts w:ascii="Palatino Linotype" w:hAnsi="Palatino Linotype" w:cs="Arial"/>
          <w:b/>
          <w:bCs/>
        </w:rPr>
        <w:t>.</w:t>
      </w:r>
      <w:r w:rsidRPr="00EA1FDA">
        <w:rPr>
          <w:rFonts w:ascii="Palatino Linotype" w:hAnsi="Palatino Linotype" w:cs="Arial"/>
          <w:bCs/>
        </w:rPr>
        <w:t xml:space="preserve"> </w:t>
      </w:r>
      <w:bookmarkStart w:id="56" w:name="_GoBack"/>
      <w:bookmarkEnd w:id="56"/>
    </w:p>
    <w:sectPr w:rsidR="002248D3" w:rsidRPr="00EA1FDA" w:rsidSect="00EA1FDA">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B5" w:rsidRDefault="00CD49B5" w:rsidP="008B6F5F">
      <w:r>
        <w:separator/>
      </w:r>
    </w:p>
  </w:endnote>
  <w:endnote w:type="continuationSeparator" w:id="0">
    <w:p w:rsidR="00CD49B5" w:rsidRDefault="00CD49B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D49B5" w:rsidRPr="000A2541" w:rsidRDefault="00CD49B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D6DD0">
              <w:rPr>
                <w:rFonts w:ascii="Palatino Linotype" w:hAnsi="Palatino Linotype"/>
                <w:b/>
                <w:bCs/>
                <w:noProof/>
              </w:rPr>
              <w:t>51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D6DD0">
              <w:rPr>
                <w:rFonts w:ascii="Palatino Linotype" w:hAnsi="Palatino Linotype"/>
                <w:b/>
                <w:bCs/>
                <w:noProof/>
              </w:rPr>
              <w:t>52</w:t>
            </w:r>
            <w:r w:rsidRPr="000A2541">
              <w:rPr>
                <w:rFonts w:ascii="Palatino Linotype" w:hAnsi="Palatino Linotype"/>
                <w:b/>
                <w:bCs/>
              </w:rPr>
              <w:fldChar w:fldCharType="end"/>
            </w:r>
          </w:p>
        </w:sdtContent>
      </w:sdt>
    </w:sdtContent>
  </w:sdt>
  <w:p w:rsidR="00CD49B5" w:rsidRDefault="00CD49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B5" w:rsidRPr="00883450" w:rsidRDefault="00CD49B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6DD0" w:rsidRPr="005D6D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6DD0" w:rsidRPr="005D6DD0">
      <w:rPr>
        <w:rFonts w:ascii="Palatino Linotype" w:hAnsi="Palatino Linotype"/>
        <w:noProof/>
        <w:sz w:val="22"/>
        <w:szCs w:val="22"/>
        <w:lang w:val="es-ES"/>
      </w:rPr>
      <w:t>52</w:t>
    </w:r>
    <w:r w:rsidRPr="00883450">
      <w:rPr>
        <w:rFonts w:ascii="Palatino Linotype" w:hAnsi="Palatino Linotype"/>
        <w:sz w:val="22"/>
        <w:szCs w:val="22"/>
      </w:rPr>
      <w:fldChar w:fldCharType="end"/>
    </w:r>
  </w:p>
  <w:p w:rsidR="00CD49B5" w:rsidRPr="00883450" w:rsidRDefault="00CD49B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B5" w:rsidRDefault="00CD49B5" w:rsidP="008B6F5F">
      <w:r>
        <w:separator/>
      </w:r>
    </w:p>
  </w:footnote>
  <w:footnote w:type="continuationSeparator" w:id="0">
    <w:p w:rsidR="00CD49B5" w:rsidRDefault="00CD49B5" w:rsidP="008B6F5F">
      <w:r>
        <w:continuationSeparator/>
      </w:r>
    </w:p>
  </w:footnote>
  <w:footnote w:id="1">
    <w:p w:rsidR="00CD49B5" w:rsidRPr="00EF17A8" w:rsidRDefault="00CD49B5" w:rsidP="0076593A">
      <w:pPr>
        <w:pStyle w:val="Textonotapie"/>
        <w:rPr>
          <w:lang w:val="es-MX"/>
        </w:rPr>
      </w:pPr>
      <w:r>
        <w:rPr>
          <w:rStyle w:val="Refdenotaalpie"/>
        </w:rPr>
        <w:footnoteRef/>
      </w:r>
      <w:r>
        <w:t xml:space="preserve"> </w:t>
      </w:r>
      <w:r>
        <w:rPr>
          <w:lang w:val="es-MX"/>
        </w:rPr>
        <w:t xml:space="preserve">Disponible para su consulta en </w:t>
      </w:r>
      <w:hyperlink r:id="rId1" w:history="1">
        <w:r>
          <w:rPr>
            <w:rStyle w:val="Hipervnculo"/>
          </w:rPr>
          <w:t>http://legislacion.edomex.gob.mx/sites/legislacion.edomex.gob.mx/files/files/pdf/ley/vig/leyvig022.pdf</w:t>
        </w:r>
      </w:hyperlink>
    </w:p>
  </w:footnote>
  <w:footnote w:id="2">
    <w:p w:rsidR="00CD49B5" w:rsidRDefault="00CD49B5" w:rsidP="0076593A">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rsidR="00CD49B5" w:rsidRDefault="00CD49B5"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CD49B5" w:rsidRDefault="00CD49B5"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D49B5" w:rsidRPr="001E1F95" w:rsidRDefault="00CD49B5"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CD49B5" w:rsidRPr="0037004E" w:rsidRDefault="00CD49B5"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5">
    <w:p w:rsidR="00CD49B5" w:rsidRDefault="00CD49B5" w:rsidP="00C53941">
      <w:pPr>
        <w:pStyle w:val="Textonotapie"/>
        <w:jc w:val="both"/>
      </w:pPr>
      <w:r>
        <w:rPr>
          <w:rStyle w:val="Refdenotaalpie"/>
        </w:rPr>
        <w:footnoteRef/>
      </w:r>
      <w:r>
        <w:t xml:space="preserve"> Artículo 3. Para los efectos de la presente Ley se entenderá por:</w:t>
      </w:r>
    </w:p>
    <w:p w:rsidR="00CD49B5" w:rsidRDefault="00CD49B5" w:rsidP="00C53941">
      <w:pPr>
        <w:pStyle w:val="Textonotapie"/>
        <w:jc w:val="both"/>
      </w:pPr>
      <w:r>
        <w:t xml:space="preserve"> (…)</w:t>
      </w:r>
    </w:p>
    <w:p w:rsidR="00CD49B5" w:rsidRDefault="00CD49B5"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D49B5" w:rsidRPr="00EF13C1" w:rsidTr="00646380">
      <w:trPr>
        <w:trHeight w:val="138"/>
        <w:jc w:val="right"/>
      </w:trPr>
      <w:tc>
        <w:tcPr>
          <w:tcW w:w="2552" w:type="dxa"/>
          <w:vAlign w:val="center"/>
        </w:tcPr>
        <w:p w:rsidR="00CD49B5" w:rsidRPr="00EF13C1" w:rsidRDefault="00CD49B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D49B5" w:rsidRPr="00EF13C1" w:rsidRDefault="00CD49B5" w:rsidP="002E6F93">
          <w:pPr>
            <w:pStyle w:val="Encabezado"/>
            <w:jc w:val="right"/>
            <w:rPr>
              <w:rFonts w:ascii="Palatino Linotype" w:hAnsi="Palatino Linotype"/>
              <w:b/>
              <w:sz w:val="22"/>
              <w:szCs w:val="22"/>
            </w:rPr>
          </w:pPr>
          <w:r>
            <w:rPr>
              <w:rFonts w:ascii="Palatino Linotype" w:hAnsi="Palatino Linotype" w:cs="Arial"/>
              <w:b/>
              <w:bCs/>
              <w:sz w:val="22"/>
              <w:szCs w:val="22"/>
              <w:lang w:eastAsia="es-MX"/>
            </w:rPr>
            <w:t>01923/INFOEM/IP/RR/2019</w:t>
          </w:r>
        </w:p>
      </w:tc>
    </w:tr>
    <w:tr w:rsidR="00CD49B5" w:rsidRPr="00EF13C1" w:rsidTr="00646380">
      <w:trPr>
        <w:trHeight w:val="233"/>
        <w:jc w:val="right"/>
      </w:trPr>
      <w:tc>
        <w:tcPr>
          <w:tcW w:w="2552" w:type="dxa"/>
          <w:vAlign w:val="center"/>
        </w:tcPr>
        <w:p w:rsidR="00CD49B5" w:rsidRPr="00EF13C1" w:rsidRDefault="00CD49B5" w:rsidP="00646380">
          <w:pPr>
            <w:rPr>
              <w:rFonts w:ascii="Palatino Linotype" w:hAnsi="Palatino Linotype"/>
              <w:b/>
              <w:sz w:val="22"/>
              <w:szCs w:val="22"/>
            </w:rPr>
          </w:pPr>
        </w:p>
      </w:tc>
      <w:tc>
        <w:tcPr>
          <w:tcW w:w="3826" w:type="dxa"/>
          <w:vAlign w:val="center"/>
        </w:tcPr>
        <w:p w:rsidR="00CD49B5" w:rsidRPr="00EF13C1" w:rsidRDefault="00CD49B5" w:rsidP="00141DF6">
          <w:pPr>
            <w:pStyle w:val="Encabezado"/>
            <w:jc w:val="center"/>
            <w:rPr>
              <w:rFonts w:ascii="Palatino Linotype" w:hAnsi="Palatino Linotype"/>
              <w:b/>
              <w:sz w:val="22"/>
              <w:szCs w:val="22"/>
            </w:rPr>
          </w:pPr>
        </w:p>
      </w:tc>
    </w:tr>
    <w:tr w:rsidR="00CD49B5" w:rsidRPr="00EF13C1" w:rsidTr="00646380">
      <w:trPr>
        <w:trHeight w:val="321"/>
        <w:jc w:val="right"/>
      </w:trPr>
      <w:tc>
        <w:tcPr>
          <w:tcW w:w="2552" w:type="dxa"/>
          <w:vAlign w:val="center"/>
        </w:tcPr>
        <w:p w:rsidR="00CD49B5" w:rsidRPr="00EF13C1" w:rsidRDefault="00CD49B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D49B5" w:rsidRPr="00EF13C1" w:rsidRDefault="00CD49B5" w:rsidP="005B1D5A">
          <w:pPr>
            <w:pStyle w:val="Encabezado"/>
            <w:jc w:val="right"/>
            <w:rPr>
              <w:rFonts w:ascii="Palatino Linotype" w:hAnsi="Palatino Linotype"/>
              <w:b/>
              <w:sz w:val="22"/>
              <w:szCs w:val="22"/>
            </w:rPr>
          </w:pPr>
          <w:r>
            <w:rPr>
              <w:rFonts w:ascii="Palatino Linotype" w:hAnsi="Palatino Linotype"/>
              <w:b/>
              <w:bCs/>
              <w:sz w:val="22"/>
              <w:szCs w:val="22"/>
            </w:rPr>
            <w:t>Ayuntamiento de la Paz</w:t>
          </w:r>
          <w:r w:rsidRPr="00EF13C1">
            <w:rPr>
              <w:rFonts w:ascii="Palatino Linotype" w:hAnsi="Palatino Linotype"/>
              <w:b/>
              <w:sz w:val="22"/>
              <w:szCs w:val="22"/>
            </w:rPr>
            <w:t xml:space="preserve">    </w:t>
          </w:r>
        </w:p>
      </w:tc>
    </w:tr>
    <w:tr w:rsidR="00CD49B5" w:rsidRPr="00EF13C1" w:rsidTr="00646380">
      <w:trPr>
        <w:trHeight w:val="321"/>
        <w:jc w:val="right"/>
      </w:trPr>
      <w:tc>
        <w:tcPr>
          <w:tcW w:w="2552" w:type="dxa"/>
          <w:vAlign w:val="center"/>
        </w:tcPr>
        <w:p w:rsidR="00CD49B5" w:rsidRPr="00EF13C1" w:rsidRDefault="00CD49B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D49B5" w:rsidRPr="00EF13C1" w:rsidRDefault="00CD49B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D49B5" w:rsidRDefault="00CD49B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D49B5" w:rsidRPr="00182113" w:rsidTr="00141DF6">
      <w:trPr>
        <w:trHeight w:val="138"/>
      </w:trPr>
      <w:tc>
        <w:tcPr>
          <w:tcW w:w="2532" w:type="dxa"/>
          <w:vAlign w:val="center"/>
        </w:tcPr>
        <w:p w:rsidR="00CD49B5" w:rsidRPr="00EF13C1" w:rsidRDefault="00CD49B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D49B5" w:rsidRPr="00EF13C1" w:rsidRDefault="00CD49B5"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01923/INFOEM/IP/RR/2019</w:t>
          </w:r>
        </w:p>
      </w:tc>
      <w:tc>
        <w:tcPr>
          <w:tcW w:w="2532" w:type="dxa"/>
          <w:vAlign w:val="center"/>
        </w:tcPr>
        <w:p w:rsidR="00CD49B5" w:rsidRPr="00182113" w:rsidRDefault="00CD49B5" w:rsidP="00141DF6">
          <w:pPr>
            <w:rPr>
              <w:rFonts w:ascii="Palatino Linotype" w:hAnsi="Palatino Linotype"/>
              <w:b/>
              <w:sz w:val="22"/>
              <w:szCs w:val="22"/>
            </w:rPr>
          </w:pPr>
        </w:p>
      </w:tc>
      <w:tc>
        <w:tcPr>
          <w:tcW w:w="236" w:type="dxa"/>
          <w:vAlign w:val="center"/>
        </w:tcPr>
        <w:p w:rsidR="00CD49B5" w:rsidRPr="00182113" w:rsidRDefault="00CD49B5" w:rsidP="00141DF6">
          <w:pPr>
            <w:pStyle w:val="Encabezado"/>
            <w:jc w:val="center"/>
            <w:rPr>
              <w:rFonts w:ascii="Palatino Linotype" w:hAnsi="Palatino Linotype"/>
              <w:b/>
              <w:sz w:val="22"/>
              <w:szCs w:val="22"/>
            </w:rPr>
          </w:pPr>
        </w:p>
      </w:tc>
      <w:tc>
        <w:tcPr>
          <w:tcW w:w="3261" w:type="dxa"/>
          <w:vAlign w:val="center"/>
        </w:tcPr>
        <w:p w:rsidR="00CD49B5" w:rsidRPr="00182113" w:rsidRDefault="00CD49B5" w:rsidP="00141DF6">
          <w:pPr>
            <w:pStyle w:val="Encabezado"/>
            <w:rPr>
              <w:rFonts w:ascii="Palatino Linotype" w:hAnsi="Palatino Linotype"/>
              <w:b/>
              <w:sz w:val="22"/>
              <w:szCs w:val="22"/>
            </w:rPr>
          </w:pPr>
        </w:p>
      </w:tc>
    </w:tr>
    <w:tr w:rsidR="00CD49B5" w:rsidRPr="00182113" w:rsidTr="00141DF6">
      <w:trPr>
        <w:trHeight w:val="227"/>
      </w:trPr>
      <w:tc>
        <w:tcPr>
          <w:tcW w:w="2532" w:type="dxa"/>
          <w:vAlign w:val="center"/>
        </w:tcPr>
        <w:p w:rsidR="00CD49B5" w:rsidRPr="00EF13C1" w:rsidRDefault="00CD49B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D49B5" w:rsidRPr="00EF13C1" w:rsidRDefault="00CD49B5" w:rsidP="00141DF6">
          <w:pPr>
            <w:pStyle w:val="Encabezado"/>
            <w:jc w:val="right"/>
            <w:rPr>
              <w:rFonts w:ascii="Palatino Linotype" w:hAnsi="Palatino Linotype"/>
              <w:b/>
              <w:sz w:val="22"/>
              <w:szCs w:val="22"/>
            </w:rPr>
          </w:pPr>
        </w:p>
      </w:tc>
      <w:tc>
        <w:tcPr>
          <w:tcW w:w="2532" w:type="dxa"/>
          <w:vAlign w:val="center"/>
        </w:tcPr>
        <w:p w:rsidR="00CD49B5" w:rsidRPr="00182113" w:rsidRDefault="00CD49B5" w:rsidP="00141DF6">
          <w:pPr>
            <w:rPr>
              <w:rFonts w:ascii="Palatino Linotype" w:hAnsi="Palatino Linotype"/>
              <w:b/>
              <w:sz w:val="22"/>
              <w:szCs w:val="22"/>
            </w:rPr>
          </w:pPr>
        </w:p>
      </w:tc>
      <w:tc>
        <w:tcPr>
          <w:tcW w:w="236" w:type="dxa"/>
          <w:vAlign w:val="center"/>
        </w:tcPr>
        <w:p w:rsidR="00CD49B5" w:rsidRPr="00182113" w:rsidRDefault="00CD49B5" w:rsidP="00141DF6">
          <w:pPr>
            <w:pStyle w:val="Encabezado"/>
            <w:jc w:val="center"/>
            <w:rPr>
              <w:rFonts w:ascii="Palatino Linotype" w:hAnsi="Palatino Linotype"/>
              <w:b/>
              <w:sz w:val="22"/>
              <w:szCs w:val="22"/>
            </w:rPr>
          </w:pPr>
        </w:p>
      </w:tc>
      <w:tc>
        <w:tcPr>
          <w:tcW w:w="3261" w:type="dxa"/>
          <w:vAlign w:val="center"/>
        </w:tcPr>
        <w:p w:rsidR="00CD49B5" w:rsidRPr="00182113" w:rsidRDefault="00CD49B5" w:rsidP="00141DF6">
          <w:pPr>
            <w:pStyle w:val="Encabezado"/>
            <w:rPr>
              <w:rFonts w:ascii="Palatino Linotype" w:hAnsi="Palatino Linotype"/>
              <w:b/>
              <w:sz w:val="22"/>
              <w:szCs w:val="22"/>
            </w:rPr>
          </w:pPr>
        </w:p>
      </w:tc>
    </w:tr>
    <w:tr w:rsidR="00CD49B5" w:rsidRPr="00182113" w:rsidTr="00141DF6">
      <w:trPr>
        <w:trHeight w:val="232"/>
      </w:trPr>
      <w:tc>
        <w:tcPr>
          <w:tcW w:w="2532" w:type="dxa"/>
          <w:vAlign w:val="center"/>
        </w:tcPr>
        <w:p w:rsidR="00CD49B5" w:rsidRPr="00EF13C1" w:rsidRDefault="00CD49B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D49B5" w:rsidRPr="00EF13C1" w:rsidRDefault="00CD49B5" w:rsidP="005B1D5A">
          <w:pPr>
            <w:pStyle w:val="Encabezado"/>
            <w:jc w:val="right"/>
            <w:rPr>
              <w:rFonts w:ascii="Palatino Linotype" w:hAnsi="Palatino Linotype"/>
              <w:b/>
              <w:sz w:val="22"/>
              <w:szCs w:val="22"/>
            </w:rPr>
          </w:pPr>
          <w:r>
            <w:rPr>
              <w:rFonts w:ascii="Palatino Linotype" w:hAnsi="Palatino Linotype"/>
              <w:b/>
              <w:bCs/>
              <w:sz w:val="22"/>
              <w:szCs w:val="22"/>
            </w:rPr>
            <w:t>Ayuntamiento de la Paz</w:t>
          </w:r>
        </w:p>
      </w:tc>
      <w:tc>
        <w:tcPr>
          <w:tcW w:w="2532" w:type="dxa"/>
          <w:vAlign w:val="center"/>
        </w:tcPr>
        <w:p w:rsidR="00CD49B5" w:rsidRPr="00182113" w:rsidRDefault="00CD49B5" w:rsidP="00141DF6">
          <w:pPr>
            <w:rPr>
              <w:rFonts w:ascii="Palatino Linotype" w:hAnsi="Palatino Linotype"/>
              <w:b/>
              <w:sz w:val="22"/>
              <w:szCs w:val="22"/>
            </w:rPr>
          </w:pPr>
        </w:p>
      </w:tc>
      <w:tc>
        <w:tcPr>
          <w:tcW w:w="236" w:type="dxa"/>
          <w:vAlign w:val="center"/>
        </w:tcPr>
        <w:p w:rsidR="00CD49B5" w:rsidRPr="00182113" w:rsidRDefault="00CD49B5" w:rsidP="00141DF6">
          <w:pPr>
            <w:pStyle w:val="Encabezado"/>
            <w:jc w:val="center"/>
            <w:rPr>
              <w:rFonts w:ascii="Palatino Linotype" w:hAnsi="Palatino Linotype"/>
              <w:b/>
              <w:sz w:val="22"/>
              <w:szCs w:val="22"/>
            </w:rPr>
          </w:pPr>
        </w:p>
      </w:tc>
      <w:tc>
        <w:tcPr>
          <w:tcW w:w="3261" w:type="dxa"/>
          <w:vAlign w:val="center"/>
        </w:tcPr>
        <w:p w:rsidR="00CD49B5" w:rsidRPr="00182113" w:rsidRDefault="00CD49B5" w:rsidP="00141DF6">
          <w:pPr>
            <w:pStyle w:val="Encabezado"/>
            <w:rPr>
              <w:rFonts w:ascii="Palatino Linotype" w:hAnsi="Palatino Linotype"/>
              <w:b/>
              <w:sz w:val="22"/>
              <w:szCs w:val="22"/>
            </w:rPr>
          </w:pPr>
        </w:p>
      </w:tc>
    </w:tr>
    <w:tr w:rsidR="00CD49B5" w:rsidRPr="00182113" w:rsidTr="00141DF6">
      <w:trPr>
        <w:trHeight w:val="320"/>
      </w:trPr>
      <w:tc>
        <w:tcPr>
          <w:tcW w:w="2532" w:type="dxa"/>
          <w:vAlign w:val="center"/>
        </w:tcPr>
        <w:p w:rsidR="00CD49B5" w:rsidRPr="00EF13C1" w:rsidRDefault="00CD49B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D49B5" w:rsidRPr="00EF13C1" w:rsidRDefault="00CD49B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D49B5" w:rsidRPr="00182113" w:rsidRDefault="00CD49B5" w:rsidP="00141DF6">
          <w:pPr>
            <w:rPr>
              <w:rFonts w:ascii="Palatino Linotype" w:hAnsi="Palatino Linotype"/>
              <w:b/>
              <w:sz w:val="22"/>
              <w:szCs w:val="22"/>
            </w:rPr>
          </w:pPr>
        </w:p>
      </w:tc>
      <w:tc>
        <w:tcPr>
          <w:tcW w:w="236" w:type="dxa"/>
          <w:vAlign w:val="center"/>
        </w:tcPr>
        <w:p w:rsidR="00CD49B5" w:rsidRPr="00182113" w:rsidRDefault="00CD49B5" w:rsidP="00141DF6">
          <w:pPr>
            <w:pStyle w:val="Encabezado"/>
            <w:jc w:val="center"/>
            <w:rPr>
              <w:rFonts w:ascii="Palatino Linotype" w:hAnsi="Palatino Linotype"/>
              <w:b/>
              <w:sz w:val="22"/>
              <w:szCs w:val="22"/>
            </w:rPr>
          </w:pPr>
        </w:p>
      </w:tc>
      <w:tc>
        <w:tcPr>
          <w:tcW w:w="3261" w:type="dxa"/>
          <w:vAlign w:val="center"/>
        </w:tcPr>
        <w:p w:rsidR="00CD49B5" w:rsidRPr="00182113" w:rsidRDefault="00CD49B5" w:rsidP="00141DF6">
          <w:pPr>
            <w:pStyle w:val="Encabezado"/>
            <w:rPr>
              <w:rFonts w:ascii="Palatino Linotype" w:hAnsi="Palatino Linotype"/>
              <w:b/>
              <w:sz w:val="22"/>
              <w:szCs w:val="22"/>
            </w:rPr>
          </w:pPr>
        </w:p>
      </w:tc>
    </w:tr>
  </w:tbl>
  <w:p w:rsidR="00CD49B5" w:rsidRDefault="00CD49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71091E"/>
    <w:multiLevelType w:val="hybridMultilevel"/>
    <w:tmpl w:val="00DC393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AA36F5"/>
    <w:multiLevelType w:val="hybridMultilevel"/>
    <w:tmpl w:val="48486D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417AB4"/>
    <w:multiLevelType w:val="hybridMultilevel"/>
    <w:tmpl w:val="48486D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E874E08"/>
    <w:multiLevelType w:val="hybridMultilevel"/>
    <w:tmpl w:val="F3EC6862"/>
    <w:lvl w:ilvl="0" w:tplc="03CAC002">
      <w:start w:val="1"/>
      <w:numFmt w:val="low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7"/>
  </w:num>
  <w:num w:numId="6">
    <w:abstractNumId w:val="2"/>
  </w:num>
  <w:num w:numId="7">
    <w:abstractNumId w:val="1"/>
  </w:num>
  <w:num w:numId="8">
    <w:abstractNumId w:val="8"/>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0233"/>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AE"/>
    <w:rsid w:val="000550E9"/>
    <w:rsid w:val="0005696A"/>
    <w:rsid w:val="00057046"/>
    <w:rsid w:val="00065DF2"/>
    <w:rsid w:val="000726B3"/>
    <w:rsid w:val="0007491E"/>
    <w:rsid w:val="00075A4C"/>
    <w:rsid w:val="00086A1B"/>
    <w:rsid w:val="00086AA9"/>
    <w:rsid w:val="00091880"/>
    <w:rsid w:val="000A1667"/>
    <w:rsid w:val="000A2541"/>
    <w:rsid w:val="000A4043"/>
    <w:rsid w:val="000A46A2"/>
    <w:rsid w:val="000A79E0"/>
    <w:rsid w:val="000C2160"/>
    <w:rsid w:val="000C37A1"/>
    <w:rsid w:val="000C6BDF"/>
    <w:rsid w:val="000D5A36"/>
    <w:rsid w:val="000D734B"/>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2683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46A4"/>
    <w:rsid w:val="00190184"/>
    <w:rsid w:val="00190B12"/>
    <w:rsid w:val="00196AC5"/>
    <w:rsid w:val="001A556A"/>
    <w:rsid w:val="001B0E38"/>
    <w:rsid w:val="001B3D20"/>
    <w:rsid w:val="001B3DAD"/>
    <w:rsid w:val="001B489E"/>
    <w:rsid w:val="001C0763"/>
    <w:rsid w:val="001C0F74"/>
    <w:rsid w:val="001C1F82"/>
    <w:rsid w:val="001C2925"/>
    <w:rsid w:val="001C2C74"/>
    <w:rsid w:val="001C639B"/>
    <w:rsid w:val="001C6A14"/>
    <w:rsid w:val="001C7C47"/>
    <w:rsid w:val="001D10AA"/>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33B3C"/>
    <w:rsid w:val="002448E1"/>
    <w:rsid w:val="002456EB"/>
    <w:rsid w:val="00256D0A"/>
    <w:rsid w:val="00257550"/>
    <w:rsid w:val="00260E8C"/>
    <w:rsid w:val="00262949"/>
    <w:rsid w:val="0026341D"/>
    <w:rsid w:val="00264359"/>
    <w:rsid w:val="00264EC2"/>
    <w:rsid w:val="00266D19"/>
    <w:rsid w:val="00266F04"/>
    <w:rsid w:val="002724E8"/>
    <w:rsid w:val="00272D7A"/>
    <w:rsid w:val="002748FD"/>
    <w:rsid w:val="00274D1E"/>
    <w:rsid w:val="00275BD2"/>
    <w:rsid w:val="002770B1"/>
    <w:rsid w:val="0027779A"/>
    <w:rsid w:val="00277DDA"/>
    <w:rsid w:val="00283550"/>
    <w:rsid w:val="00283DDD"/>
    <w:rsid w:val="0028469E"/>
    <w:rsid w:val="0028668A"/>
    <w:rsid w:val="00287591"/>
    <w:rsid w:val="00291D82"/>
    <w:rsid w:val="00294EEE"/>
    <w:rsid w:val="00295127"/>
    <w:rsid w:val="00296E48"/>
    <w:rsid w:val="00296EF2"/>
    <w:rsid w:val="002A1EE7"/>
    <w:rsid w:val="002A3EC2"/>
    <w:rsid w:val="002A3ED7"/>
    <w:rsid w:val="002A4249"/>
    <w:rsid w:val="002A4617"/>
    <w:rsid w:val="002A5BA4"/>
    <w:rsid w:val="002B0636"/>
    <w:rsid w:val="002B0857"/>
    <w:rsid w:val="002C12AC"/>
    <w:rsid w:val="002C51AA"/>
    <w:rsid w:val="002C5E5B"/>
    <w:rsid w:val="002D2177"/>
    <w:rsid w:val="002D21B7"/>
    <w:rsid w:val="002D320F"/>
    <w:rsid w:val="002D4886"/>
    <w:rsid w:val="002D5503"/>
    <w:rsid w:val="002E01F3"/>
    <w:rsid w:val="002E0682"/>
    <w:rsid w:val="002E2041"/>
    <w:rsid w:val="002E4259"/>
    <w:rsid w:val="002E6F93"/>
    <w:rsid w:val="002F1198"/>
    <w:rsid w:val="002F37F6"/>
    <w:rsid w:val="002F41D4"/>
    <w:rsid w:val="002F4E9B"/>
    <w:rsid w:val="00302FF6"/>
    <w:rsid w:val="00312491"/>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7F86"/>
    <w:rsid w:val="00385622"/>
    <w:rsid w:val="00387CFF"/>
    <w:rsid w:val="00392BBB"/>
    <w:rsid w:val="00396F13"/>
    <w:rsid w:val="003977F2"/>
    <w:rsid w:val="003A1075"/>
    <w:rsid w:val="003A2AD9"/>
    <w:rsid w:val="003A3A45"/>
    <w:rsid w:val="003A75A4"/>
    <w:rsid w:val="003A7F47"/>
    <w:rsid w:val="003B0404"/>
    <w:rsid w:val="003B0810"/>
    <w:rsid w:val="003B383A"/>
    <w:rsid w:val="003B4809"/>
    <w:rsid w:val="003B74F2"/>
    <w:rsid w:val="003C1FBE"/>
    <w:rsid w:val="003C2170"/>
    <w:rsid w:val="003C53A5"/>
    <w:rsid w:val="003C5B04"/>
    <w:rsid w:val="003C7AB3"/>
    <w:rsid w:val="003D016A"/>
    <w:rsid w:val="003D0342"/>
    <w:rsid w:val="003D2560"/>
    <w:rsid w:val="003D59AE"/>
    <w:rsid w:val="003E000F"/>
    <w:rsid w:val="003E1AB3"/>
    <w:rsid w:val="003E6D13"/>
    <w:rsid w:val="003E7BF6"/>
    <w:rsid w:val="003E7E31"/>
    <w:rsid w:val="003E7FE7"/>
    <w:rsid w:val="003F0488"/>
    <w:rsid w:val="003F4747"/>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5B56"/>
    <w:rsid w:val="004817DA"/>
    <w:rsid w:val="004821E3"/>
    <w:rsid w:val="00483E81"/>
    <w:rsid w:val="00490A69"/>
    <w:rsid w:val="004915E2"/>
    <w:rsid w:val="00493AED"/>
    <w:rsid w:val="0049508E"/>
    <w:rsid w:val="004A18C9"/>
    <w:rsid w:val="004A2C19"/>
    <w:rsid w:val="004A52A6"/>
    <w:rsid w:val="004A7BB6"/>
    <w:rsid w:val="004B019D"/>
    <w:rsid w:val="004B4FC5"/>
    <w:rsid w:val="004B5E61"/>
    <w:rsid w:val="004C3FF0"/>
    <w:rsid w:val="004C6DD1"/>
    <w:rsid w:val="004C775C"/>
    <w:rsid w:val="004D192A"/>
    <w:rsid w:val="004D60FB"/>
    <w:rsid w:val="004D6254"/>
    <w:rsid w:val="004D6310"/>
    <w:rsid w:val="004D65D4"/>
    <w:rsid w:val="004D6C65"/>
    <w:rsid w:val="004E0C1F"/>
    <w:rsid w:val="004E143A"/>
    <w:rsid w:val="004E1E1B"/>
    <w:rsid w:val="004E7320"/>
    <w:rsid w:val="004E747E"/>
    <w:rsid w:val="004F2039"/>
    <w:rsid w:val="004F6C8A"/>
    <w:rsid w:val="004F7EE3"/>
    <w:rsid w:val="00500D9A"/>
    <w:rsid w:val="0050618A"/>
    <w:rsid w:val="0051036D"/>
    <w:rsid w:val="00512025"/>
    <w:rsid w:val="00513071"/>
    <w:rsid w:val="00513336"/>
    <w:rsid w:val="0051509C"/>
    <w:rsid w:val="0052012D"/>
    <w:rsid w:val="005212A5"/>
    <w:rsid w:val="00522BE3"/>
    <w:rsid w:val="005234DE"/>
    <w:rsid w:val="00524962"/>
    <w:rsid w:val="00525F8D"/>
    <w:rsid w:val="0054476C"/>
    <w:rsid w:val="00546D26"/>
    <w:rsid w:val="005540A0"/>
    <w:rsid w:val="00555A72"/>
    <w:rsid w:val="00555D30"/>
    <w:rsid w:val="0056331C"/>
    <w:rsid w:val="0056395E"/>
    <w:rsid w:val="0056738A"/>
    <w:rsid w:val="005703BB"/>
    <w:rsid w:val="0057190B"/>
    <w:rsid w:val="00571A57"/>
    <w:rsid w:val="005725FF"/>
    <w:rsid w:val="005750AA"/>
    <w:rsid w:val="00583AB6"/>
    <w:rsid w:val="00584E82"/>
    <w:rsid w:val="00585CCF"/>
    <w:rsid w:val="00592BBC"/>
    <w:rsid w:val="0059322A"/>
    <w:rsid w:val="005933EC"/>
    <w:rsid w:val="005940C1"/>
    <w:rsid w:val="005950F7"/>
    <w:rsid w:val="00595F5D"/>
    <w:rsid w:val="005A1327"/>
    <w:rsid w:val="005A62D5"/>
    <w:rsid w:val="005A7620"/>
    <w:rsid w:val="005B02E5"/>
    <w:rsid w:val="005B0AB7"/>
    <w:rsid w:val="005B1D5A"/>
    <w:rsid w:val="005B3C42"/>
    <w:rsid w:val="005B49D6"/>
    <w:rsid w:val="005C0C5A"/>
    <w:rsid w:val="005C1F74"/>
    <w:rsid w:val="005C4DDF"/>
    <w:rsid w:val="005C5C3E"/>
    <w:rsid w:val="005C6A6F"/>
    <w:rsid w:val="005D182C"/>
    <w:rsid w:val="005D31E4"/>
    <w:rsid w:val="005D37F5"/>
    <w:rsid w:val="005D6DD0"/>
    <w:rsid w:val="005E06DC"/>
    <w:rsid w:val="005E10C3"/>
    <w:rsid w:val="005E1D42"/>
    <w:rsid w:val="005E4A66"/>
    <w:rsid w:val="005E6C51"/>
    <w:rsid w:val="005F53F8"/>
    <w:rsid w:val="005F5547"/>
    <w:rsid w:val="006027FD"/>
    <w:rsid w:val="00604915"/>
    <w:rsid w:val="0060733A"/>
    <w:rsid w:val="0060769D"/>
    <w:rsid w:val="00612F33"/>
    <w:rsid w:val="00615D50"/>
    <w:rsid w:val="00620708"/>
    <w:rsid w:val="00621C8B"/>
    <w:rsid w:val="00621D34"/>
    <w:rsid w:val="00623AAA"/>
    <w:rsid w:val="006240C6"/>
    <w:rsid w:val="00624100"/>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772F9"/>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56D"/>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34A7"/>
    <w:rsid w:val="00714B9B"/>
    <w:rsid w:val="0071521D"/>
    <w:rsid w:val="007164D3"/>
    <w:rsid w:val="0071694F"/>
    <w:rsid w:val="0072022F"/>
    <w:rsid w:val="007215DD"/>
    <w:rsid w:val="00721DFC"/>
    <w:rsid w:val="007319FB"/>
    <w:rsid w:val="00737598"/>
    <w:rsid w:val="007401AD"/>
    <w:rsid w:val="00743132"/>
    <w:rsid w:val="007473A6"/>
    <w:rsid w:val="00762BF8"/>
    <w:rsid w:val="00764F51"/>
    <w:rsid w:val="0076593A"/>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C4990"/>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1F70"/>
    <w:rsid w:val="00825A32"/>
    <w:rsid w:val="00826606"/>
    <w:rsid w:val="00826A2E"/>
    <w:rsid w:val="00826DBC"/>
    <w:rsid w:val="0082746B"/>
    <w:rsid w:val="00827EE8"/>
    <w:rsid w:val="00835853"/>
    <w:rsid w:val="00840C2D"/>
    <w:rsid w:val="008427BB"/>
    <w:rsid w:val="00842F3F"/>
    <w:rsid w:val="00843D41"/>
    <w:rsid w:val="00844254"/>
    <w:rsid w:val="008443BB"/>
    <w:rsid w:val="00846E21"/>
    <w:rsid w:val="00847AFB"/>
    <w:rsid w:val="00853F11"/>
    <w:rsid w:val="0086621F"/>
    <w:rsid w:val="00872FF9"/>
    <w:rsid w:val="00873B93"/>
    <w:rsid w:val="00876952"/>
    <w:rsid w:val="008820EB"/>
    <w:rsid w:val="00887C1B"/>
    <w:rsid w:val="00897A58"/>
    <w:rsid w:val="008A3174"/>
    <w:rsid w:val="008A4423"/>
    <w:rsid w:val="008B2556"/>
    <w:rsid w:val="008B257C"/>
    <w:rsid w:val="008B48E5"/>
    <w:rsid w:val="008B4E73"/>
    <w:rsid w:val="008B575A"/>
    <w:rsid w:val="008B6A29"/>
    <w:rsid w:val="008B6F5F"/>
    <w:rsid w:val="008B7C06"/>
    <w:rsid w:val="008C1660"/>
    <w:rsid w:val="008C39C9"/>
    <w:rsid w:val="008C40D3"/>
    <w:rsid w:val="008C5A5B"/>
    <w:rsid w:val="008D11BC"/>
    <w:rsid w:val="008D21D0"/>
    <w:rsid w:val="008D475C"/>
    <w:rsid w:val="008D59C7"/>
    <w:rsid w:val="008D5FE3"/>
    <w:rsid w:val="008D6200"/>
    <w:rsid w:val="008D6E60"/>
    <w:rsid w:val="008D742F"/>
    <w:rsid w:val="008E4F46"/>
    <w:rsid w:val="008E5C56"/>
    <w:rsid w:val="008E7045"/>
    <w:rsid w:val="008E7728"/>
    <w:rsid w:val="008E78E7"/>
    <w:rsid w:val="008F0DCD"/>
    <w:rsid w:val="008F6153"/>
    <w:rsid w:val="0090029A"/>
    <w:rsid w:val="009020F6"/>
    <w:rsid w:val="00916432"/>
    <w:rsid w:val="00916C74"/>
    <w:rsid w:val="00924825"/>
    <w:rsid w:val="00924AD1"/>
    <w:rsid w:val="0092505E"/>
    <w:rsid w:val="00926F0A"/>
    <w:rsid w:val="0092772E"/>
    <w:rsid w:val="00932C0B"/>
    <w:rsid w:val="00933B2F"/>
    <w:rsid w:val="00934DB8"/>
    <w:rsid w:val="0094169D"/>
    <w:rsid w:val="00941B48"/>
    <w:rsid w:val="00941F93"/>
    <w:rsid w:val="009472D4"/>
    <w:rsid w:val="009479DA"/>
    <w:rsid w:val="00947DF5"/>
    <w:rsid w:val="009501CB"/>
    <w:rsid w:val="00950C70"/>
    <w:rsid w:val="00951ADE"/>
    <w:rsid w:val="00954B5F"/>
    <w:rsid w:val="009603EC"/>
    <w:rsid w:val="00961965"/>
    <w:rsid w:val="009637DD"/>
    <w:rsid w:val="00966E3B"/>
    <w:rsid w:val="00967EA2"/>
    <w:rsid w:val="00970964"/>
    <w:rsid w:val="00970D74"/>
    <w:rsid w:val="00970F94"/>
    <w:rsid w:val="00971105"/>
    <w:rsid w:val="0097488D"/>
    <w:rsid w:val="0097619A"/>
    <w:rsid w:val="00976E5F"/>
    <w:rsid w:val="0097749D"/>
    <w:rsid w:val="00981905"/>
    <w:rsid w:val="00984F8E"/>
    <w:rsid w:val="00991366"/>
    <w:rsid w:val="009947E6"/>
    <w:rsid w:val="00994F15"/>
    <w:rsid w:val="009A0FB8"/>
    <w:rsid w:val="009A30B5"/>
    <w:rsid w:val="009A6087"/>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5288"/>
    <w:rsid w:val="00A15FF5"/>
    <w:rsid w:val="00A16D92"/>
    <w:rsid w:val="00A22BE6"/>
    <w:rsid w:val="00A25F73"/>
    <w:rsid w:val="00A27C85"/>
    <w:rsid w:val="00A349F8"/>
    <w:rsid w:val="00A470A3"/>
    <w:rsid w:val="00A47E1E"/>
    <w:rsid w:val="00A516EA"/>
    <w:rsid w:val="00A53B90"/>
    <w:rsid w:val="00A57BB3"/>
    <w:rsid w:val="00A60F97"/>
    <w:rsid w:val="00A611DC"/>
    <w:rsid w:val="00A62576"/>
    <w:rsid w:val="00A6388E"/>
    <w:rsid w:val="00A736DC"/>
    <w:rsid w:val="00A77DFC"/>
    <w:rsid w:val="00A828E4"/>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26215"/>
    <w:rsid w:val="00B34623"/>
    <w:rsid w:val="00B363CB"/>
    <w:rsid w:val="00B3686B"/>
    <w:rsid w:val="00B37C23"/>
    <w:rsid w:val="00B37F3E"/>
    <w:rsid w:val="00B476EC"/>
    <w:rsid w:val="00B52CD0"/>
    <w:rsid w:val="00B5361E"/>
    <w:rsid w:val="00B60496"/>
    <w:rsid w:val="00B62DE1"/>
    <w:rsid w:val="00B74A03"/>
    <w:rsid w:val="00B76AE1"/>
    <w:rsid w:val="00B82B69"/>
    <w:rsid w:val="00B85C3A"/>
    <w:rsid w:val="00B91D5C"/>
    <w:rsid w:val="00B9311E"/>
    <w:rsid w:val="00B94C76"/>
    <w:rsid w:val="00B95C98"/>
    <w:rsid w:val="00BB383B"/>
    <w:rsid w:val="00BB3F4C"/>
    <w:rsid w:val="00BB4217"/>
    <w:rsid w:val="00BB68F4"/>
    <w:rsid w:val="00BB7073"/>
    <w:rsid w:val="00BB7618"/>
    <w:rsid w:val="00BC1315"/>
    <w:rsid w:val="00BC259E"/>
    <w:rsid w:val="00BD46FA"/>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17AA1"/>
    <w:rsid w:val="00C20958"/>
    <w:rsid w:val="00C22DE6"/>
    <w:rsid w:val="00C306D3"/>
    <w:rsid w:val="00C33E72"/>
    <w:rsid w:val="00C343EB"/>
    <w:rsid w:val="00C35C08"/>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2148"/>
    <w:rsid w:val="00CD3132"/>
    <w:rsid w:val="00CD49B5"/>
    <w:rsid w:val="00CD5823"/>
    <w:rsid w:val="00CD7977"/>
    <w:rsid w:val="00CE1434"/>
    <w:rsid w:val="00CE31FE"/>
    <w:rsid w:val="00CF0879"/>
    <w:rsid w:val="00CF3FB8"/>
    <w:rsid w:val="00CF3FCC"/>
    <w:rsid w:val="00CF6839"/>
    <w:rsid w:val="00CF6D27"/>
    <w:rsid w:val="00CF71EA"/>
    <w:rsid w:val="00CF7610"/>
    <w:rsid w:val="00CF79AF"/>
    <w:rsid w:val="00D01B0C"/>
    <w:rsid w:val="00D02C56"/>
    <w:rsid w:val="00D070DD"/>
    <w:rsid w:val="00D11E1D"/>
    <w:rsid w:val="00D1206B"/>
    <w:rsid w:val="00D125BF"/>
    <w:rsid w:val="00D174C5"/>
    <w:rsid w:val="00D225CC"/>
    <w:rsid w:val="00D31C01"/>
    <w:rsid w:val="00D337B0"/>
    <w:rsid w:val="00D345F4"/>
    <w:rsid w:val="00D35DE2"/>
    <w:rsid w:val="00D37229"/>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D000B"/>
    <w:rsid w:val="00DD0BF3"/>
    <w:rsid w:val="00DD2B67"/>
    <w:rsid w:val="00DD35D1"/>
    <w:rsid w:val="00DD764A"/>
    <w:rsid w:val="00DE0A47"/>
    <w:rsid w:val="00DE11CF"/>
    <w:rsid w:val="00DE1F83"/>
    <w:rsid w:val="00DE422B"/>
    <w:rsid w:val="00DF0F8F"/>
    <w:rsid w:val="00DF4649"/>
    <w:rsid w:val="00DF4F3E"/>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747A7"/>
    <w:rsid w:val="00E81879"/>
    <w:rsid w:val="00E83746"/>
    <w:rsid w:val="00E87BD5"/>
    <w:rsid w:val="00E90EBF"/>
    <w:rsid w:val="00E95C7C"/>
    <w:rsid w:val="00EA1FDA"/>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D7D71"/>
    <w:rsid w:val="00EE177E"/>
    <w:rsid w:val="00EE5CD8"/>
    <w:rsid w:val="00EE7025"/>
    <w:rsid w:val="00EE7803"/>
    <w:rsid w:val="00EF17A8"/>
    <w:rsid w:val="00EF1C53"/>
    <w:rsid w:val="00EF292B"/>
    <w:rsid w:val="00EF2C7E"/>
    <w:rsid w:val="00F01334"/>
    <w:rsid w:val="00F01F0B"/>
    <w:rsid w:val="00F05345"/>
    <w:rsid w:val="00F06B7E"/>
    <w:rsid w:val="00F06CA4"/>
    <w:rsid w:val="00F151C9"/>
    <w:rsid w:val="00F151EE"/>
    <w:rsid w:val="00F20760"/>
    <w:rsid w:val="00F307CA"/>
    <w:rsid w:val="00F31162"/>
    <w:rsid w:val="00F31D98"/>
    <w:rsid w:val="00F4517B"/>
    <w:rsid w:val="00F47C32"/>
    <w:rsid w:val="00F51FCD"/>
    <w:rsid w:val="00F55213"/>
    <w:rsid w:val="00F6180D"/>
    <w:rsid w:val="00F66D06"/>
    <w:rsid w:val="00F67B5B"/>
    <w:rsid w:val="00F71BDD"/>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078B"/>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2238420">
      <w:bodyDiv w:val="1"/>
      <w:marLeft w:val="0"/>
      <w:marRight w:val="0"/>
      <w:marTop w:val="0"/>
      <w:marBottom w:val="0"/>
      <w:divBdr>
        <w:top w:val="none" w:sz="0" w:space="0" w:color="auto"/>
        <w:left w:val="none" w:sz="0" w:space="0" w:color="auto"/>
        <w:bottom w:val="none" w:sz="0" w:space="0" w:color="auto"/>
        <w:right w:val="none" w:sz="0" w:space="0" w:color="auto"/>
      </w:divBdr>
    </w:div>
    <w:div w:id="412746779">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76375414">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2537992">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0435511">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ley/vig/leyvig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F41D-8F2A-4A11-BD70-29EA2263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52</Pages>
  <Words>9443</Words>
  <Characters>51937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2019-06-06T19:18:00Z</cp:lastPrinted>
  <dcterms:created xsi:type="dcterms:W3CDTF">2019-05-31T03:09:00Z</dcterms:created>
  <dcterms:modified xsi:type="dcterms:W3CDTF">2019-06-25T00:16:00Z</dcterms:modified>
</cp:coreProperties>
</file>